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623D10BA" w:rsidR="00E71D57" w:rsidRPr="000E627C" w:rsidRDefault="00AE0C96" w:rsidP="000E627C">
      <w:pPr>
        <w:ind w:firstLine="708"/>
        <w:jc w:val="both"/>
        <w:rPr>
          <w:rFonts w:ascii="Arial" w:hAnsi="Arial" w:cs="Arial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615D74" w:rsidRPr="00615D74">
        <w:rPr>
          <w:rFonts w:ascii="Arial" w:eastAsia="Calibri" w:hAnsi="Arial" w:cs="Arial"/>
          <w:b/>
          <w:bCs/>
          <w:sz w:val="24"/>
          <w:szCs w:val="24"/>
        </w:rPr>
        <w:t>Przebudowa kuchni w sali wiejskiej w miejscowości Solec wraz ze zmianą sposobu użytkowania pomieszczeń gospodarczych na zaplecze kuchenne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66817DA7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>, w rozumieniu ustawy z dnia 16 lutego 2007 r. o ochronie konkurencji i konsumentów (</w:t>
      </w:r>
      <w:r w:rsidR="00927D7D" w:rsidRPr="00927D7D">
        <w:rPr>
          <w:rFonts w:ascii="Arial" w:eastAsia="Calibri" w:hAnsi="Arial" w:cs="Arial"/>
          <w:sz w:val="20"/>
          <w:szCs w:val="20"/>
        </w:rPr>
        <w:t>Dz. U. z 2023 r., poz. 1689 ze zm</w:t>
      </w:r>
      <w:r w:rsidR="00927D7D">
        <w:rPr>
          <w:rFonts w:ascii="Arial" w:eastAsia="Calibri" w:hAnsi="Arial" w:cs="Arial"/>
          <w:sz w:val="20"/>
          <w:szCs w:val="20"/>
        </w:rPr>
        <w:t>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49DA4456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>w rozumieniu ustawy z dnia 16 lutego 2007 r. o ochronie konkurencji i konsumentów (</w:t>
      </w:r>
      <w:r w:rsidR="00927D7D" w:rsidRPr="00927D7D">
        <w:rPr>
          <w:rFonts w:ascii="Arial" w:eastAsia="Calibri" w:hAnsi="Arial" w:cs="Arial"/>
          <w:sz w:val="20"/>
          <w:szCs w:val="20"/>
        </w:rPr>
        <w:t>Dz. U. z 2023 r., poz. 1689 ze zm</w:t>
      </w:r>
      <w:r w:rsidR="00927D7D">
        <w:rPr>
          <w:rFonts w:ascii="Arial" w:eastAsia="Calibri" w:hAnsi="Arial" w:cs="Arial"/>
          <w:sz w:val="20"/>
          <w:szCs w:val="20"/>
        </w:rPr>
        <w:t>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18D5" w14:textId="77777777" w:rsidR="00031AAC" w:rsidRDefault="00031AAC" w:rsidP="00BB52CF">
      <w:pPr>
        <w:spacing w:after="0" w:line="240" w:lineRule="auto"/>
      </w:pPr>
      <w:r>
        <w:separator/>
      </w:r>
    </w:p>
  </w:endnote>
  <w:endnote w:type="continuationSeparator" w:id="0">
    <w:p w14:paraId="3B7AA202" w14:textId="77777777" w:rsidR="00031AAC" w:rsidRDefault="00031AA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CA33" w14:textId="77777777" w:rsidR="00031AAC" w:rsidRDefault="00031AAC" w:rsidP="00BB52CF">
      <w:pPr>
        <w:spacing w:after="0" w:line="240" w:lineRule="auto"/>
      </w:pPr>
      <w:r>
        <w:separator/>
      </w:r>
    </w:p>
  </w:footnote>
  <w:footnote w:type="continuationSeparator" w:id="0">
    <w:p w14:paraId="561D6C25" w14:textId="77777777" w:rsidR="00031AAC" w:rsidRDefault="00031AA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27E1"/>
    <w:rsid w:val="00066E6D"/>
    <w:rsid w:val="000E627C"/>
    <w:rsid w:val="000E7B91"/>
    <w:rsid w:val="00150120"/>
    <w:rsid w:val="00150FFE"/>
    <w:rsid w:val="00205097"/>
    <w:rsid w:val="0022100D"/>
    <w:rsid w:val="00234039"/>
    <w:rsid w:val="00301D53"/>
    <w:rsid w:val="00323102"/>
    <w:rsid w:val="00341735"/>
    <w:rsid w:val="003E1FE6"/>
    <w:rsid w:val="00447F6D"/>
    <w:rsid w:val="004F1094"/>
    <w:rsid w:val="00542547"/>
    <w:rsid w:val="00556A64"/>
    <w:rsid w:val="00583DF0"/>
    <w:rsid w:val="005D7894"/>
    <w:rsid w:val="005E044C"/>
    <w:rsid w:val="005F6030"/>
    <w:rsid w:val="00610B9A"/>
    <w:rsid w:val="00615D74"/>
    <w:rsid w:val="00616371"/>
    <w:rsid w:val="0063265C"/>
    <w:rsid w:val="00657084"/>
    <w:rsid w:val="00657550"/>
    <w:rsid w:val="00673230"/>
    <w:rsid w:val="0067372F"/>
    <w:rsid w:val="007702CD"/>
    <w:rsid w:val="007A712B"/>
    <w:rsid w:val="008604F9"/>
    <w:rsid w:val="008E6530"/>
    <w:rsid w:val="008F30C5"/>
    <w:rsid w:val="00911EC5"/>
    <w:rsid w:val="00927D7D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2022-10-18T11:55:00Z</cp:lastPrinted>
  <dcterms:created xsi:type="dcterms:W3CDTF">2021-01-07T10:43:00Z</dcterms:created>
  <dcterms:modified xsi:type="dcterms:W3CDTF">2024-05-06T11:59:00Z</dcterms:modified>
</cp:coreProperties>
</file>