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33412722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224D3E">
        <w:rPr>
          <w:rFonts w:asciiTheme="minorHAnsi" w:eastAsia="Calibri" w:hAnsiTheme="minorHAnsi" w:cstheme="minorHAnsi"/>
          <w:sz w:val="20"/>
          <w:lang w:eastAsia="en-US"/>
        </w:rPr>
        <w:t>5</w:t>
      </w:r>
      <w:r w:rsidR="00384773">
        <w:rPr>
          <w:rFonts w:asciiTheme="minorHAnsi" w:eastAsia="Calibri" w:hAnsiTheme="minorHAnsi" w:cstheme="minorHAnsi"/>
          <w:sz w:val="20"/>
          <w:lang w:eastAsia="en-US"/>
        </w:rPr>
        <w:t>9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47C5CB1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 w:rsidR="00224D3E">
        <w:rPr>
          <w:rFonts w:asciiTheme="minorHAnsi" w:hAnsiTheme="minorHAnsi" w:cstheme="minorHAnsi"/>
          <w:bCs/>
          <w:sz w:val="20"/>
        </w:rPr>
        <w:t>26</w:t>
      </w:r>
      <w:r w:rsidR="0053494F" w:rsidRPr="00BB73ED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F00D1C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D54F618" w:rsidR="0053494F" w:rsidRPr="00F00D1C" w:rsidRDefault="0053494F" w:rsidP="00F00D1C">
      <w:pPr>
        <w:jc w:val="both"/>
        <w:rPr>
          <w:rFonts w:asciiTheme="majorHAnsi" w:hAnsiTheme="majorHAnsi" w:cstheme="maj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Przebudowa 18 piętra w budynku Collegium </w:t>
      </w:r>
      <w:proofErr w:type="spellStart"/>
      <w:r w:rsidR="00F00D1C" w:rsidRPr="00F9734A">
        <w:rPr>
          <w:rFonts w:asciiTheme="majorHAnsi" w:hAnsiTheme="majorHAnsi" w:cstheme="majorHAnsi"/>
          <w:b/>
          <w:sz w:val="20"/>
        </w:rPr>
        <w:t>Altum</w:t>
      </w:r>
      <w:proofErr w:type="spellEnd"/>
      <w:r w:rsidR="00F00D1C" w:rsidRPr="00F9734A">
        <w:rPr>
          <w:rFonts w:asciiTheme="majorHAnsi" w:hAnsiTheme="majorHAnsi" w:cstheme="majorHAnsi"/>
          <w:b/>
          <w:sz w:val="20"/>
        </w:rPr>
        <w:t xml:space="preserve"> należącego do Uniwersytetu Ekonomicznego w Poznaniu zlokalizowanego przy ul. Powstańców Wielkopolskich 16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wraz z pracami powiązanymi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60F5B4F3" w14:textId="7C591193" w:rsidR="00224D3E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W związku z koniecznością udzielenia odpowiedzi na pytania Zamawiający przedłuża  termin składania  ofert  i zmienia zapisy SWZ w sposób następujący:</w:t>
      </w:r>
    </w:p>
    <w:p w14:paraId="7E0B48B5" w14:textId="4D2BC3C4" w:rsidR="00BB73ED" w:rsidRPr="00626E06" w:rsidRDefault="00224D3E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5D8214B1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="00224D3E">
        <w:rPr>
          <w:rFonts w:asciiTheme="minorHAnsi" w:hAnsiTheme="minorHAnsi" w:cstheme="minorHAnsi"/>
          <w:b/>
          <w:bCs/>
          <w:sz w:val="20"/>
          <w:szCs w:val="20"/>
        </w:rPr>
        <w:t>02.03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1C2FB3F5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224D3E">
        <w:rPr>
          <w:rFonts w:asciiTheme="minorHAnsi" w:hAnsiTheme="minorHAnsi" w:cstheme="minorHAnsi"/>
          <w:b/>
          <w:sz w:val="20"/>
          <w:u w:val="single"/>
        </w:rPr>
        <w:t>02.02</w:t>
      </w:r>
      <w:r w:rsidR="001E3F80">
        <w:rPr>
          <w:rFonts w:asciiTheme="minorHAnsi" w:hAnsiTheme="minorHAnsi" w:cstheme="minorHAnsi"/>
          <w:b/>
          <w:sz w:val="20"/>
          <w:u w:val="single"/>
        </w:rPr>
        <w:t>.</w:t>
      </w:r>
      <w:r w:rsidRPr="00626E06">
        <w:rPr>
          <w:rFonts w:asciiTheme="minorHAnsi" w:hAnsiTheme="minorHAnsi" w:cstheme="minorHAnsi"/>
          <w:b/>
          <w:sz w:val="20"/>
          <w:u w:val="single"/>
        </w:rPr>
        <w:t>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626E06">
        <w:rPr>
          <w:rFonts w:asciiTheme="minorHAnsi" w:hAnsiTheme="minorHAnsi" w:cstheme="minorHAnsi"/>
          <w:b/>
          <w:sz w:val="20"/>
          <w:u w:val="single"/>
        </w:rPr>
        <w:t>8:00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064D8351" w14:textId="00043A01" w:rsidR="00BB73ED" w:rsidRPr="00224D3E" w:rsidRDefault="00224D3E" w:rsidP="00BB73ED">
      <w:pPr>
        <w:pStyle w:val="Listapunktowana21"/>
        <w:spacing w:after="0"/>
        <w:ind w:left="0" w:firstLine="0"/>
        <w:rPr>
          <w:rFonts w:cs="Calibri"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     </w:t>
      </w:r>
      <w:r w:rsidRPr="00224D3E">
        <w:rPr>
          <w:rFonts w:cs="Calibri"/>
          <w:sz w:val="20"/>
          <w:szCs w:val="20"/>
          <w:u w:val="single"/>
        </w:rPr>
        <w:t xml:space="preserve">Jednocześnie Zamawiający informuje, iż po udzieleniu odpowiedzi na pytania ponownie przedłuży termin składania ofert o czas umożliwiający Wykonawcom </w:t>
      </w:r>
      <w:r>
        <w:rPr>
          <w:rFonts w:cs="Calibri"/>
          <w:sz w:val="20"/>
          <w:szCs w:val="20"/>
          <w:u w:val="single"/>
        </w:rPr>
        <w:t>na</w:t>
      </w:r>
      <w:bookmarkStart w:id="0" w:name="_GoBack"/>
      <w:bookmarkEnd w:id="0"/>
      <w:r w:rsidRPr="00224D3E">
        <w:rPr>
          <w:rFonts w:cs="Calibri"/>
          <w:sz w:val="20"/>
          <w:szCs w:val="20"/>
          <w:u w:val="single"/>
        </w:rPr>
        <w:t xml:space="preserve"> przygotowanie i złożenie ofert. </w:t>
      </w: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36022" w:rsidRDefault="00D36022" w:rsidP="004D755B">
      <w:r>
        <w:separator/>
      </w:r>
    </w:p>
  </w:endnote>
  <w:endnote w:type="continuationSeparator" w:id="0">
    <w:p w14:paraId="4FCD5B5A" w14:textId="77777777" w:rsidR="00D36022" w:rsidRDefault="00D360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36022" w:rsidRDefault="00D3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36022" w:rsidRPr="004A5423" w:rsidRDefault="00D360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36022" w:rsidRPr="000B7FBE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36022" w:rsidRDefault="00D3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36022" w:rsidRDefault="00D3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36022" w:rsidRDefault="00D36022" w:rsidP="004D755B">
      <w:r>
        <w:separator/>
      </w:r>
    </w:p>
  </w:footnote>
  <w:footnote w:type="continuationSeparator" w:id="0">
    <w:p w14:paraId="4C9E251B" w14:textId="77777777" w:rsidR="00D36022" w:rsidRDefault="00D360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36022" w:rsidRDefault="00D3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36022" w:rsidRDefault="00D36022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36022" w:rsidRDefault="00D3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2011A5"/>
    <w:rsid w:val="00224D3E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C151-59CD-4C46-BDA1-6E89B9F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249AFAEC</Template>
  <TotalTime>380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60</cp:revision>
  <cp:lastPrinted>2024-01-17T07:00:00Z</cp:lastPrinted>
  <dcterms:created xsi:type="dcterms:W3CDTF">2021-03-11T10:42:00Z</dcterms:created>
  <dcterms:modified xsi:type="dcterms:W3CDTF">2024-01-26T12:17:00Z</dcterms:modified>
</cp:coreProperties>
</file>