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64" w:rsidRDefault="00E839EE" w:rsidP="003F2264">
      <w:pPr>
        <w:spacing w:line="240" w:lineRule="auto"/>
        <w:ind w:firstLine="0"/>
        <w:jc w:val="both"/>
        <w:rPr>
          <w:rFonts w:ascii="Garamond" w:hAnsi="Garamond"/>
          <w:sz w:val="16"/>
          <w:szCs w:val="16"/>
        </w:rPr>
      </w:pPr>
      <w:r w:rsidRPr="00E839EE">
        <w:rPr>
          <w:rFonts w:ascii="Garamond" w:hAnsi="Garamond"/>
          <w:sz w:val="16"/>
          <w:szCs w:val="16"/>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Nadleśnictwo Białowieża pragnie wyjaśnić podstawowe kwestie RODO.</w:t>
      </w:r>
    </w:p>
    <w:p w:rsidR="003F2264" w:rsidRDefault="00E839EE" w:rsidP="003F2264">
      <w:pPr>
        <w:spacing w:line="240" w:lineRule="auto"/>
        <w:ind w:firstLine="0"/>
        <w:jc w:val="both"/>
        <w:rPr>
          <w:rFonts w:ascii="Garamond" w:hAnsi="Garamond"/>
          <w:sz w:val="16"/>
          <w:szCs w:val="16"/>
        </w:rPr>
      </w:pPr>
      <w:r w:rsidRPr="00E839EE">
        <w:rPr>
          <w:rFonts w:ascii="Garamond" w:hAnsi="Garamond"/>
          <w:sz w:val="16"/>
          <w:szCs w:val="16"/>
        </w:rPr>
        <w:t>Co to jest RODO - skrót od Rozporządzenia o Ochronie Danych Osobowych.</w:t>
      </w:r>
    </w:p>
    <w:p w:rsidR="003F2264" w:rsidRDefault="00E839EE" w:rsidP="003F2264">
      <w:pPr>
        <w:spacing w:line="240" w:lineRule="auto"/>
        <w:ind w:firstLine="0"/>
        <w:jc w:val="both"/>
        <w:rPr>
          <w:rStyle w:val="Hipercze"/>
          <w:rFonts w:ascii="Garamond" w:hAnsi="Garamond"/>
          <w:sz w:val="16"/>
          <w:szCs w:val="16"/>
        </w:rPr>
      </w:pPr>
      <w:r w:rsidRPr="00E839EE">
        <w:rPr>
          <w:rFonts w:ascii="Garamond" w:hAnsi="Garamond"/>
          <w:sz w:val="16"/>
          <w:szCs w:val="16"/>
        </w:rPr>
        <w:t xml:space="preserve">Kto to jest Administrator Danych – jest to „Nadleśnictwo Białowieża ul. Wojciechówka 4, 17-230 Białowieża, tel.: (+48) 85 6812405, </w:t>
      </w:r>
      <w:r w:rsidR="003F2264">
        <w:rPr>
          <w:rFonts w:ascii="Garamond" w:hAnsi="Garamond"/>
          <w:sz w:val="16"/>
          <w:szCs w:val="16"/>
        </w:rPr>
        <w:br/>
      </w:r>
      <w:r w:rsidRPr="00E839EE">
        <w:rPr>
          <w:rFonts w:ascii="Garamond" w:hAnsi="Garamond"/>
          <w:sz w:val="16"/>
          <w:szCs w:val="16"/>
        </w:rPr>
        <w:t xml:space="preserve">e-mail: </w:t>
      </w:r>
      <w:hyperlink r:id="rId4" w:history="1">
        <w:r w:rsidR="00B76249" w:rsidRPr="007F43C7">
          <w:rPr>
            <w:rStyle w:val="Hipercze"/>
            <w:rFonts w:ascii="Garamond" w:hAnsi="Garamond"/>
            <w:sz w:val="16"/>
            <w:szCs w:val="16"/>
          </w:rPr>
          <w:t>bialowieza@bialystok.lasy.gov.pl</w:t>
        </w:r>
      </w:hyperlink>
      <w:r w:rsidR="003F2264">
        <w:rPr>
          <w:rStyle w:val="Hipercze"/>
          <w:rFonts w:ascii="Garamond" w:hAnsi="Garamond"/>
          <w:sz w:val="16"/>
          <w:szCs w:val="16"/>
        </w:rPr>
        <w:t>.</w:t>
      </w:r>
    </w:p>
    <w:p w:rsidR="003F2264" w:rsidRDefault="00E839EE" w:rsidP="003F2264">
      <w:pPr>
        <w:spacing w:line="240" w:lineRule="auto"/>
        <w:ind w:firstLine="0"/>
        <w:jc w:val="both"/>
        <w:rPr>
          <w:rFonts w:ascii="Garamond" w:hAnsi="Garamond"/>
          <w:sz w:val="16"/>
          <w:szCs w:val="16"/>
        </w:rPr>
      </w:pPr>
      <w:r w:rsidRPr="00E839EE">
        <w:rPr>
          <w:rFonts w:ascii="Garamond" w:hAnsi="Garamond"/>
          <w:sz w:val="16"/>
          <w:szCs w:val="16"/>
        </w:rPr>
        <w:t>Nadleśnictwo Białowieża, zwane dalej „Nadleśnictwem” w szczególności przetwarza dane osobowe zgodnie z obowiązującymi przepisami prawa w szczególności z ustawą z dnia 21 września 1991 r. o Lasach. Prowadzi działalność administracyjną, gospodarkę leśną w zakresie hodowli, ochrony lasu, ochrony przeciwpożarowej, pozyskania drewna oraz pozostałą działalność związana z gospodarką leśną. Prowadzi także działalność socjalno-bytową, edukacyjną i inwestycyjną.</w:t>
      </w:r>
      <w:r w:rsidR="00B76249">
        <w:rPr>
          <w:rFonts w:ascii="Garamond" w:hAnsi="Garamond"/>
          <w:sz w:val="16"/>
          <w:szCs w:val="16"/>
        </w:rPr>
        <w:br/>
      </w:r>
      <w:r w:rsidRPr="00E839EE">
        <w:rPr>
          <w:rFonts w:ascii="Garamond" w:hAnsi="Garamond"/>
          <w:sz w:val="16"/>
          <w:szCs w:val="16"/>
        </w:rPr>
        <w:t xml:space="preserve">Dane osobowe -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sidR="003F2264">
        <w:rPr>
          <w:rFonts w:ascii="Garamond" w:hAnsi="Garamond"/>
          <w:sz w:val="16"/>
          <w:szCs w:val="16"/>
        </w:rPr>
        <w:br/>
      </w:r>
      <w:r w:rsidRPr="00E839EE">
        <w:rPr>
          <w:rFonts w:ascii="Garamond" w:hAnsi="Garamond"/>
          <w:sz w:val="16"/>
          <w:szCs w:val="16"/>
        </w:rPr>
        <w:t>i nazwisko, numer identyfikacyjny, dane o lokalizacji, identyfikator internetowy lub jeden bądź kilka szczególnych czynników określających fizyczną, fizjologiczną, genetyczną, psychiczną, ekonomiczną, kulturową lub społeczną tożsamość osoby fizycznej.</w:t>
      </w:r>
    </w:p>
    <w:p w:rsidR="003F2264" w:rsidRDefault="00B76249" w:rsidP="003F2264">
      <w:pPr>
        <w:spacing w:line="240" w:lineRule="auto"/>
        <w:ind w:firstLine="0"/>
        <w:jc w:val="both"/>
        <w:rPr>
          <w:rFonts w:ascii="Garamond" w:hAnsi="Garamond"/>
          <w:sz w:val="16"/>
          <w:szCs w:val="16"/>
        </w:rPr>
      </w:pPr>
      <w:r>
        <w:rPr>
          <w:rFonts w:ascii="Garamond" w:hAnsi="Garamond"/>
          <w:sz w:val="16"/>
          <w:szCs w:val="16"/>
        </w:rPr>
        <w:br/>
      </w:r>
      <w:r w:rsidR="00E839EE" w:rsidRPr="00E839EE">
        <w:rPr>
          <w:rFonts w:ascii="Garamond" w:hAnsi="Garamond"/>
          <w:sz w:val="16"/>
          <w:szCs w:val="16"/>
        </w:rPr>
        <w:t>Przetwarzanie danych osobowych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F2264" w:rsidRDefault="00B76249" w:rsidP="003F2264">
      <w:pPr>
        <w:spacing w:line="240" w:lineRule="auto"/>
        <w:jc w:val="both"/>
        <w:rPr>
          <w:rFonts w:ascii="Garamond" w:hAnsi="Garamond"/>
          <w:sz w:val="16"/>
          <w:szCs w:val="16"/>
        </w:rPr>
      </w:pPr>
      <w:r>
        <w:rPr>
          <w:rFonts w:ascii="Garamond" w:hAnsi="Garamond"/>
          <w:sz w:val="16"/>
          <w:szCs w:val="16"/>
        </w:rPr>
        <w:br/>
      </w:r>
      <w:r w:rsidR="00E839EE" w:rsidRPr="00E839EE">
        <w:rPr>
          <w:rFonts w:ascii="Garamond" w:hAnsi="Garamond"/>
          <w:sz w:val="16"/>
          <w:szCs w:val="16"/>
        </w:rPr>
        <w:t>Mogą Państwo skontaktować się z nami pod adresem e-mail: bialowieza@bialystok.lasy.gov.pl , w celu zapewnienia stosowania przepisów RODO.</w:t>
      </w:r>
      <w:r w:rsidR="003F2264">
        <w:rPr>
          <w:rFonts w:ascii="Garamond" w:hAnsi="Garamond"/>
          <w:sz w:val="16"/>
          <w:szCs w:val="16"/>
        </w:rPr>
        <w:br/>
        <w:t>Ź</w:t>
      </w:r>
      <w:r w:rsidR="00E839EE" w:rsidRPr="00E839EE">
        <w:rPr>
          <w:rFonts w:ascii="Garamond" w:hAnsi="Garamond"/>
          <w:sz w:val="16"/>
          <w:szCs w:val="16"/>
        </w:rPr>
        <w:t>ródło danych osobowych – w większości sytuacji Nadleśnictwo pozyskuje dane od osoby, której dane dotyczą.</w:t>
      </w:r>
      <w:r>
        <w:rPr>
          <w:rFonts w:ascii="Garamond" w:hAnsi="Garamond"/>
          <w:sz w:val="16"/>
          <w:szCs w:val="16"/>
        </w:rPr>
        <w:br/>
      </w:r>
      <w:r w:rsidR="00E839EE" w:rsidRPr="00E839EE">
        <w:rPr>
          <w:rFonts w:ascii="Garamond" w:hAnsi="Garamond"/>
          <w:sz w:val="16"/>
          <w:szCs w:val="16"/>
        </w:rPr>
        <w:t>Rodzaje, kategorie danych osobowych przetwarzanych przez Nadleśnictwo - dane identyfikacyjne, dane adresowe oraz dane kontaktowe w szczególności do celów:</w:t>
      </w:r>
      <w:r>
        <w:rPr>
          <w:rFonts w:ascii="Garamond" w:hAnsi="Garamond"/>
          <w:sz w:val="16"/>
          <w:szCs w:val="16"/>
        </w:rPr>
        <w:t xml:space="preserve"> </w:t>
      </w:r>
      <w:r w:rsidR="00E839EE" w:rsidRPr="00E839EE">
        <w:rPr>
          <w:rFonts w:ascii="Garamond" w:hAnsi="Garamond"/>
          <w:sz w:val="16"/>
          <w:szCs w:val="16"/>
        </w:rPr>
        <w:t>zatrudnienia,</w:t>
      </w:r>
      <w:r>
        <w:rPr>
          <w:rFonts w:ascii="Garamond" w:hAnsi="Garamond"/>
          <w:sz w:val="16"/>
          <w:szCs w:val="16"/>
        </w:rPr>
        <w:t xml:space="preserve"> </w:t>
      </w:r>
      <w:r w:rsidR="00E839EE" w:rsidRPr="00E839EE">
        <w:rPr>
          <w:rFonts w:ascii="Garamond" w:hAnsi="Garamond"/>
          <w:sz w:val="16"/>
          <w:szCs w:val="16"/>
        </w:rPr>
        <w:t>rachunkowości oraz ze względów podatkowych,</w:t>
      </w:r>
      <w:r>
        <w:rPr>
          <w:rFonts w:ascii="Garamond" w:hAnsi="Garamond"/>
          <w:sz w:val="16"/>
          <w:szCs w:val="16"/>
        </w:rPr>
        <w:t xml:space="preserve"> </w:t>
      </w:r>
      <w:r w:rsidR="00E839EE" w:rsidRPr="00E839EE">
        <w:rPr>
          <w:rFonts w:ascii="Garamond" w:hAnsi="Garamond"/>
          <w:sz w:val="16"/>
          <w:szCs w:val="16"/>
        </w:rPr>
        <w:t>realizacji umów cywilnoprawnych,</w:t>
      </w:r>
      <w:r>
        <w:rPr>
          <w:rFonts w:ascii="Garamond" w:hAnsi="Garamond"/>
          <w:sz w:val="16"/>
          <w:szCs w:val="16"/>
        </w:rPr>
        <w:t xml:space="preserve"> </w:t>
      </w:r>
      <w:r w:rsidR="00E839EE" w:rsidRPr="00E839EE">
        <w:rPr>
          <w:rFonts w:ascii="Garamond" w:hAnsi="Garamond"/>
          <w:sz w:val="16"/>
          <w:szCs w:val="16"/>
        </w:rPr>
        <w:t>prowadzenie postepowań o udzielenie zamówień publicznych,</w:t>
      </w:r>
      <w:r>
        <w:rPr>
          <w:rFonts w:ascii="Garamond" w:hAnsi="Garamond"/>
          <w:sz w:val="16"/>
          <w:szCs w:val="16"/>
        </w:rPr>
        <w:t xml:space="preserve"> </w:t>
      </w:r>
      <w:r w:rsidR="00E839EE" w:rsidRPr="00E839EE">
        <w:rPr>
          <w:rFonts w:ascii="Garamond" w:hAnsi="Garamond"/>
          <w:sz w:val="16"/>
          <w:szCs w:val="16"/>
        </w:rPr>
        <w:t>korespondencji służbowej,</w:t>
      </w:r>
      <w:r>
        <w:rPr>
          <w:rFonts w:ascii="Garamond" w:hAnsi="Garamond"/>
          <w:sz w:val="16"/>
          <w:szCs w:val="16"/>
        </w:rPr>
        <w:t xml:space="preserve"> </w:t>
      </w:r>
      <w:r w:rsidR="00E839EE" w:rsidRPr="00E839EE">
        <w:rPr>
          <w:rFonts w:ascii="Garamond" w:hAnsi="Garamond"/>
          <w:sz w:val="16"/>
          <w:szCs w:val="16"/>
        </w:rPr>
        <w:t>współpracy z klientami i kontrahentami,</w:t>
      </w:r>
      <w:r>
        <w:rPr>
          <w:rFonts w:ascii="Garamond" w:hAnsi="Garamond"/>
          <w:sz w:val="16"/>
          <w:szCs w:val="16"/>
        </w:rPr>
        <w:t xml:space="preserve"> </w:t>
      </w:r>
      <w:r w:rsidR="00E839EE" w:rsidRPr="00E839EE">
        <w:rPr>
          <w:rFonts w:ascii="Garamond" w:hAnsi="Garamond"/>
          <w:sz w:val="16"/>
          <w:szCs w:val="16"/>
        </w:rPr>
        <w:t>gospodarki leśnej i edukacji,</w:t>
      </w:r>
      <w:r>
        <w:rPr>
          <w:rFonts w:ascii="Garamond" w:hAnsi="Garamond"/>
          <w:sz w:val="16"/>
          <w:szCs w:val="16"/>
        </w:rPr>
        <w:t xml:space="preserve"> </w:t>
      </w:r>
      <w:r w:rsidR="00E839EE" w:rsidRPr="00E839EE">
        <w:rPr>
          <w:rFonts w:ascii="Garamond" w:hAnsi="Garamond"/>
          <w:sz w:val="16"/>
          <w:szCs w:val="16"/>
        </w:rPr>
        <w:t>zwalczania przestępstw i wykroczeń leśnych,</w:t>
      </w:r>
      <w:r>
        <w:rPr>
          <w:rFonts w:ascii="Garamond" w:hAnsi="Garamond"/>
          <w:sz w:val="16"/>
          <w:szCs w:val="16"/>
        </w:rPr>
        <w:t xml:space="preserve"> </w:t>
      </w:r>
      <w:r w:rsidR="00E839EE" w:rsidRPr="00E839EE">
        <w:rPr>
          <w:rFonts w:ascii="Garamond" w:hAnsi="Garamond"/>
          <w:sz w:val="16"/>
          <w:szCs w:val="16"/>
        </w:rPr>
        <w:t>łowieckich,</w:t>
      </w:r>
      <w:r>
        <w:rPr>
          <w:rFonts w:ascii="Garamond" w:hAnsi="Garamond"/>
          <w:sz w:val="16"/>
          <w:szCs w:val="16"/>
        </w:rPr>
        <w:t xml:space="preserve"> </w:t>
      </w:r>
      <w:r w:rsidR="00E839EE" w:rsidRPr="00E839EE">
        <w:rPr>
          <w:rFonts w:ascii="Garamond" w:hAnsi="Garamond"/>
          <w:sz w:val="16"/>
          <w:szCs w:val="16"/>
        </w:rPr>
        <w:t>audiowizualnych, w tym nagrań związanych z zabezpieczeniem mienia, majątku oraz osób znajdujących się na terenach Nadleśnictwa.</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Jeśli będziemy przetwarzać Państwa dane osobowe do celów marketingu bezpośredniego, mają Państwo prawo w dowolnym momencie wnieść sprzeciw wobec takiego wykorzystania Państwa danych (w tym wobec profilowania). Jeżeli, w opisanej sytuacji, wniosą Państwo sprzeciw, nie będziemy mogli przetwarzać Państwa danych osobowych w tym celu.</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Przewidywani Odbiorcy danych:</w:t>
      </w:r>
      <w:r w:rsidR="00B76249">
        <w:rPr>
          <w:rFonts w:ascii="Garamond" w:hAnsi="Garamond"/>
          <w:sz w:val="16"/>
          <w:szCs w:val="16"/>
        </w:rPr>
        <w:t xml:space="preserve"> </w:t>
      </w:r>
      <w:r w:rsidRPr="00E839EE">
        <w:rPr>
          <w:rFonts w:ascii="Garamond" w:hAnsi="Garamond"/>
          <w:sz w:val="16"/>
          <w:szCs w:val="16"/>
        </w:rPr>
        <w:t>dostawcy usług prawnych i doradczych,</w:t>
      </w:r>
      <w:r w:rsidR="00B76249">
        <w:rPr>
          <w:rFonts w:ascii="Garamond" w:hAnsi="Garamond"/>
          <w:sz w:val="16"/>
          <w:szCs w:val="16"/>
        </w:rPr>
        <w:t xml:space="preserve"> </w:t>
      </w:r>
      <w:r w:rsidRPr="00E839EE">
        <w:rPr>
          <w:rFonts w:ascii="Garamond" w:hAnsi="Garamond"/>
          <w:sz w:val="16"/>
          <w:szCs w:val="16"/>
        </w:rPr>
        <w:t>dostawcy usług informatycznych i usług związanych ze wsparciem technicznym strony internetowe,</w:t>
      </w:r>
      <w:r w:rsidR="00B76249">
        <w:rPr>
          <w:rFonts w:ascii="Garamond" w:hAnsi="Garamond"/>
          <w:sz w:val="16"/>
          <w:szCs w:val="16"/>
        </w:rPr>
        <w:t xml:space="preserve"> </w:t>
      </w:r>
      <w:r w:rsidRPr="00E839EE">
        <w:rPr>
          <w:rFonts w:ascii="Garamond" w:hAnsi="Garamond"/>
          <w:sz w:val="16"/>
          <w:szCs w:val="16"/>
        </w:rPr>
        <w:t>portale społecznościowe, z których Nadleśnictwo korzysta,</w:t>
      </w:r>
      <w:r w:rsidR="003F2264">
        <w:rPr>
          <w:rFonts w:ascii="Garamond" w:hAnsi="Garamond"/>
          <w:sz w:val="16"/>
          <w:szCs w:val="16"/>
        </w:rPr>
        <w:t xml:space="preserve"> </w:t>
      </w:r>
      <w:r w:rsidRPr="00E839EE">
        <w:rPr>
          <w:rFonts w:ascii="Garamond" w:hAnsi="Garamond"/>
          <w:sz w:val="16"/>
          <w:szCs w:val="16"/>
        </w:rPr>
        <w:t>banki, towarzystwa ubezpieczeniowe,</w:t>
      </w:r>
      <w:r w:rsidR="003F2264">
        <w:rPr>
          <w:rFonts w:ascii="Garamond" w:hAnsi="Garamond"/>
          <w:sz w:val="16"/>
          <w:szCs w:val="16"/>
        </w:rPr>
        <w:t xml:space="preserve"> </w:t>
      </w:r>
      <w:r w:rsidRPr="00E839EE">
        <w:rPr>
          <w:rFonts w:ascii="Garamond" w:hAnsi="Garamond"/>
          <w:sz w:val="16"/>
          <w:szCs w:val="16"/>
        </w:rPr>
        <w:t>inne podmioty z którymi Nadleśnictwo realizuje zadania na</w:t>
      </w:r>
      <w:r w:rsidR="003F2264">
        <w:rPr>
          <w:rFonts w:ascii="Garamond" w:hAnsi="Garamond"/>
          <w:sz w:val="16"/>
          <w:szCs w:val="16"/>
        </w:rPr>
        <w:t xml:space="preserve"> podstawie umów cywilnoprawnych.</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Przekazywanie danych osobowych poza Europejski Obszar Gospodarczy lub organizacji międzynarodowej - Nadleśnictwo może w szczególnych sytuacjach (Facebook) przekazywać dane osobowe, tylko tym podmiotom, które przystąpiły do programu EU-US-</w:t>
      </w:r>
      <w:proofErr w:type="spellStart"/>
      <w:r w:rsidRPr="00E839EE">
        <w:rPr>
          <w:rFonts w:ascii="Garamond" w:hAnsi="Garamond"/>
          <w:sz w:val="16"/>
          <w:szCs w:val="16"/>
        </w:rPr>
        <w:t>Privacy</w:t>
      </w:r>
      <w:proofErr w:type="spellEnd"/>
      <w:r w:rsidRPr="00E839EE">
        <w:rPr>
          <w:rFonts w:ascii="Garamond" w:hAnsi="Garamond"/>
          <w:sz w:val="16"/>
          <w:szCs w:val="16"/>
        </w:rPr>
        <w:t xml:space="preserve"> </w:t>
      </w:r>
      <w:proofErr w:type="spellStart"/>
      <w:r w:rsidRPr="00E839EE">
        <w:rPr>
          <w:rFonts w:ascii="Garamond" w:hAnsi="Garamond"/>
          <w:sz w:val="16"/>
          <w:szCs w:val="16"/>
        </w:rPr>
        <w:t>Shield</w:t>
      </w:r>
      <w:proofErr w:type="spellEnd"/>
      <w:r w:rsidRPr="00E839EE">
        <w:rPr>
          <w:rFonts w:ascii="Garamond" w:hAnsi="Garamond"/>
          <w:sz w:val="16"/>
          <w:szCs w:val="16"/>
        </w:rPr>
        <w:t xml:space="preserve"> w celu zapewnienia odpowiedniego poziomu ochrony danych osobowych wymaganego przez przepisy europejskie. W ramach umowy pomiędzy Państwem (np. USA) a Komisją Europejską ta ostatnia stwierdziła odpowiedni poziom ochrony danych w przypadku przedsiębiorstw posiadających certyfikat </w:t>
      </w:r>
      <w:proofErr w:type="spellStart"/>
      <w:r w:rsidRPr="00E839EE">
        <w:rPr>
          <w:rFonts w:ascii="Garamond" w:hAnsi="Garamond"/>
          <w:sz w:val="16"/>
          <w:szCs w:val="16"/>
        </w:rPr>
        <w:t>Privacy</w:t>
      </w:r>
      <w:proofErr w:type="spellEnd"/>
      <w:r w:rsidRPr="00E839EE">
        <w:rPr>
          <w:rFonts w:ascii="Garamond" w:hAnsi="Garamond"/>
          <w:sz w:val="16"/>
          <w:szCs w:val="16"/>
        </w:rPr>
        <w:t xml:space="preserve"> </w:t>
      </w:r>
      <w:proofErr w:type="spellStart"/>
      <w:r w:rsidRPr="00E839EE">
        <w:rPr>
          <w:rFonts w:ascii="Garamond" w:hAnsi="Garamond"/>
          <w:sz w:val="16"/>
          <w:szCs w:val="16"/>
        </w:rPr>
        <w:t>Shield</w:t>
      </w:r>
      <w:proofErr w:type="spellEnd"/>
      <w:r w:rsidRPr="00E839EE">
        <w:rPr>
          <w:rFonts w:ascii="Garamond" w:hAnsi="Garamond"/>
          <w:sz w:val="16"/>
          <w:szCs w:val="16"/>
        </w:rPr>
        <w:t>.</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 xml:space="preserve">Czas przetwarzania danych osobowych – Nadleśnictwo ma obowiązek przechowywać dane osobowe zgodnie z obowiązującymi przepisami prawa w szczególności </w:t>
      </w:r>
      <w:r w:rsidR="003F2264">
        <w:rPr>
          <w:rFonts w:ascii="Garamond" w:hAnsi="Garamond"/>
          <w:sz w:val="16"/>
          <w:szCs w:val="16"/>
        </w:rPr>
        <w:br/>
      </w:r>
      <w:r w:rsidRPr="00E839EE">
        <w:rPr>
          <w:rFonts w:ascii="Garamond" w:hAnsi="Garamond"/>
          <w:sz w:val="16"/>
          <w:szCs w:val="16"/>
        </w:rPr>
        <w:t xml:space="preserve">z ustawą o narodowym zasobie archiwalnym i archiwach oraz z innymi szczególnymi przepisami prawa, a następnie zostaną usunięte lub zanonimizowane.  </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Prawa osób, których dane są przetwarzane przez Nadleśnictwo - przysługuje Państwu prawo do:</w:t>
      </w:r>
      <w:r w:rsidR="003F2264">
        <w:rPr>
          <w:rFonts w:ascii="Garamond" w:hAnsi="Garamond"/>
          <w:sz w:val="16"/>
          <w:szCs w:val="16"/>
        </w:rPr>
        <w:t xml:space="preserve"> </w:t>
      </w:r>
      <w:r w:rsidRPr="00E839EE">
        <w:rPr>
          <w:rFonts w:ascii="Garamond" w:hAnsi="Garamond"/>
          <w:sz w:val="16"/>
          <w:szCs w:val="16"/>
        </w:rPr>
        <w:t>dostępu do treści swoich danych oraz otrzymania ich kopii (art. 15 RODO),</w:t>
      </w:r>
      <w:r w:rsidR="003F2264">
        <w:rPr>
          <w:rFonts w:ascii="Garamond" w:hAnsi="Garamond"/>
          <w:sz w:val="16"/>
          <w:szCs w:val="16"/>
        </w:rPr>
        <w:t xml:space="preserve"> </w:t>
      </w:r>
      <w:r w:rsidRPr="00E839EE">
        <w:rPr>
          <w:rFonts w:ascii="Garamond" w:hAnsi="Garamond"/>
          <w:sz w:val="16"/>
          <w:szCs w:val="16"/>
        </w:rPr>
        <w:t>do sprostowania danych (art. 16. RODO),</w:t>
      </w:r>
      <w:r w:rsidR="003F2264">
        <w:rPr>
          <w:rFonts w:ascii="Garamond" w:hAnsi="Garamond"/>
          <w:sz w:val="16"/>
          <w:szCs w:val="16"/>
        </w:rPr>
        <w:t xml:space="preserve"> </w:t>
      </w:r>
      <w:r w:rsidRPr="00E839EE">
        <w:rPr>
          <w:rFonts w:ascii="Garamond" w:hAnsi="Garamond"/>
          <w:sz w:val="16"/>
          <w:szCs w:val="16"/>
        </w:rPr>
        <w:t>do usunięcia danych (art. 17 RODO),</w:t>
      </w:r>
      <w:r w:rsidR="003F2264">
        <w:rPr>
          <w:rFonts w:ascii="Garamond" w:hAnsi="Garamond"/>
          <w:sz w:val="16"/>
          <w:szCs w:val="16"/>
        </w:rPr>
        <w:t xml:space="preserve"> </w:t>
      </w:r>
      <w:r w:rsidRPr="00E839EE">
        <w:rPr>
          <w:rFonts w:ascii="Garamond" w:hAnsi="Garamond"/>
          <w:sz w:val="16"/>
          <w:szCs w:val="16"/>
        </w:rPr>
        <w:t>do ograniczenia przetwarzania danych (art. 18 RODO),</w:t>
      </w:r>
      <w:r w:rsidR="003F2264">
        <w:rPr>
          <w:rFonts w:ascii="Garamond" w:hAnsi="Garamond"/>
          <w:sz w:val="16"/>
          <w:szCs w:val="16"/>
        </w:rPr>
        <w:t xml:space="preserve"> d</w:t>
      </w:r>
      <w:r w:rsidRPr="00E839EE">
        <w:rPr>
          <w:rFonts w:ascii="Garamond" w:hAnsi="Garamond"/>
          <w:sz w:val="16"/>
          <w:szCs w:val="16"/>
        </w:rPr>
        <w:t>o przenoszenia danych (art. 20 RODO),</w:t>
      </w:r>
      <w:r w:rsidR="003F2264">
        <w:rPr>
          <w:rFonts w:ascii="Garamond" w:hAnsi="Garamond"/>
          <w:sz w:val="16"/>
          <w:szCs w:val="16"/>
        </w:rPr>
        <w:t xml:space="preserve"> </w:t>
      </w:r>
      <w:r w:rsidRPr="00E839EE">
        <w:rPr>
          <w:rFonts w:ascii="Garamond" w:hAnsi="Garamond"/>
          <w:sz w:val="16"/>
          <w:szCs w:val="16"/>
        </w:rPr>
        <w:t>do wniesienia sprzeciwu wobec przetwarzania danych (art. 21 RODO),</w:t>
      </w:r>
      <w:r w:rsidR="003F2264">
        <w:rPr>
          <w:rFonts w:ascii="Garamond" w:hAnsi="Garamond"/>
          <w:sz w:val="16"/>
          <w:szCs w:val="16"/>
        </w:rPr>
        <w:t xml:space="preserve"> </w:t>
      </w:r>
      <w:r w:rsidRPr="00E839EE">
        <w:rPr>
          <w:rFonts w:ascii="Garamond" w:hAnsi="Garamond"/>
          <w:sz w:val="16"/>
          <w:szCs w:val="16"/>
        </w:rPr>
        <w:t>prawo do niepodlegania decyzjom podjętym w warunkach zautomatyzowanego przetwarzania danych, w tym profilowania (art. 22 RODO).</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Urząd Ochrony Danych Osobowych - organ nadzorujący zgodność przetwarzania danych z przepisami o ochronie danych osobowych, Urząd Ochrony Danych Osobowych, ul. Stawki 2, 00 - 193 Warszawa, do którego mogą Państwo wnieść skargę.</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 xml:space="preserve">Fakultatywność czy obligatoryjności przetwarzania danych - Nadleśnictwo w szczególności przetwarza dane osobowe w celach ustawowych, zawarcia i realizacji umowy. W nielicznych sytuacjach dane osobowe są przetwarzane na podstawie zgody – dobrowolność. </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Zautomatyzowanemu podejmowaniu decyzji, w tym o profilowaniu - Nadleśnictwo może przetwarzać Państwa dane w sposób zautomatyzowany w tym również w formie profilowania. Profilowanie będzie polegało na zaproponowaniu Państwu usług dopasowanych, do Państwa potrzeb, lecz decyzje wiążące nie muszą być zautomatyzowane.</w:t>
      </w:r>
    </w:p>
    <w:p w:rsidR="003F2264" w:rsidRDefault="003F2264" w:rsidP="003F2264">
      <w:pPr>
        <w:spacing w:line="240" w:lineRule="auto"/>
        <w:jc w:val="both"/>
        <w:rPr>
          <w:rFonts w:ascii="Garamond" w:hAnsi="Garamond"/>
          <w:sz w:val="16"/>
          <w:szCs w:val="16"/>
        </w:rPr>
      </w:pP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ROZPATRYWANIE WNIOSKÓW DOTYCZĄCYCH PRAW OSOBY, KTÓREJ DANE DOTYCZĄ</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Klient, Kontrahent (osoba fizyczna prowadząca działalność gospodarczą, osoba fizyczna prowadząca indywidualne gospodarstwo rolne, spółka cywilna, spółka partnerska, spółka jawna) Nadleśnictwa jest uprawniony do złożenia wniosku w zakresie praw wynikających z RODO, w formie elektronicznej lub bezpośrednio w siedzibie Nadleśnictwa.</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Nadleśnictwo zobowiązane jest do jego rozpatrzenia według poniższych zasad:</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W ciągu 30 dni, licząc od dnia otrzymania żąd</w:t>
      </w:r>
      <w:bookmarkStart w:id="0" w:name="_GoBack"/>
      <w:bookmarkEnd w:id="0"/>
      <w:r w:rsidRPr="00E839EE">
        <w:rPr>
          <w:rFonts w:ascii="Garamond" w:hAnsi="Garamond"/>
          <w:sz w:val="16"/>
          <w:szCs w:val="16"/>
        </w:rPr>
        <w:t>ania.</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W ciągu 90 dni, licząc od dnia otrzymania żądania o ile żądanie lub liczba żądań ma skomplikowany charakter.</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Nadleśnictwo udziela Państwu odpowiedzi na złożony wniosek na piśmie, listem poleconym za zwrotnym potwierdzeniem odbioru lub elektronicznie na wskazany we wniosku adres e-mail.</w:t>
      </w:r>
    </w:p>
    <w:p w:rsidR="00E839EE" w:rsidRPr="00E839EE" w:rsidRDefault="00E839EE" w:rsidP="003F2264">
      <w:pPr>
        <w:spacing w:line="240" w:lineRule="auto"/>
        <w:ind w:firstLine="0"/>
        <w:jc w:val="both"/>
        <w:rPr>
          <w:rFonts w:ascii="Garamond" w:hAnsi="Garamond"/>
          <w:sz w:val="16"/>
          <w:szCs w:val="16"/>
        </w:rPr>
      </w:pPr>
      <w:r w:rsidRPr="00E839EE">
        <w:rPr>
          <w:rFonts w:ascii="Garamond" w:hAnsi="Garamond"/>
          <w:sz w:val="16"/>
          <w:szCs w:val="16"/>
        </w:rPr>
        <w:t>W przypadku pytań dotyczących wniosku prosimy o kontakt z Nadleśnictwem pod adresem e-mail: bialowieza@bialystok.lasy.gov.pl</w:t>
      </w:r>
    </w:p>
    <w:p w:rsidR="00DA42DC" w:rsidRDefault="00E839EE" w:rsidP="003F2264">
      <w:pPr>
        <w:spacing w:line="240" w:lineRule="auto"/>
        <w:ind w:firstLine="0"/>
        <w:jc w:val="both"/>
        <w:rPr>
          <w:rFonts w:ascii="Garamond" w:hAnsi="Garamond"/>
          <w:sz w:val="16"/>
          <w:szCs w:val="16"/>
        </w:rPr>
      </w:pPr>
      <w:r w:rsidRPr="00E839EE">
        <w:rPr>
          <w:rFonts w:ascii="Garamond" w:hAnsi="Garamond"/>
          <w:sz w:val="16"/>
          <w:szCs w:val="16"/>
        </w:rPr>
        <w:t xml:space="preserve">Podstawa prawna: Rozporządzenie Parlamentu Europejskiego i Rady (UE) 2016/679 z dnia 27 kwietnia 2016 r. w sprawie ochrony osób fizycznych w związku </w:t>
      </w:r>
      <w:r w:rsidR="003F2264">
        <w:rPr>
          <w:rFonts w:ascii="Garamond" w:hAnsi="Garamond"/>
          <w:sz w:val="16"/>
          <w:szCs w:val="16"/>
        </w:rPr>
        <w:br/>
      </w:r>
      <w:r w:rsidRPr="00E839EE">
        <w:rPr>
          <w:rFonts w:ascii="Garamond" w:hAnsi="Garamond"/>
          <w:sz w:val="16"/>
          <w:szCs w:val="16"/>
        </w:rPr>
        <w:t>z przetwarzaniem danych osobowych i w sprawie swobodnego przepływu takich danych oraz uchylenia dyrektywy 95/46/WE (Dz. U. UE L 119 z dnia 4 maja 2016 r.)</w:t>
      </w:r>
    </w:p>
    <w:p w:rsidR="003F2264" w:rsidRDefault="003F2264" w:rsidP="003F2264">
      <w:pPr>
        <w:spacing w:line="240" w:lineRule="auto"/>
        <w:ind w:firstLine="0"/>
        <w:jc w:val="both"/>
        <w:rPr>
          <w:rFonts w:ascii="Garamond" w:hAnsi="Garamond"/>
          <w:sz w:val="16"/>
          <w:szCs w:val="16"/>
        </w:rPr>
      </w:pPr>
    </w:p>
    <w:p w:rsidR="003F2264" w:rsidRPr="00E839EE" w:rsidRDefault="003F2264" w:rsidP="003F2264">
      <w:pPr>
        <w:spacing w:line="240" w:lineRule="auto"/>
        <w:ind w:firstLine="0"/>
        <w:jc w:val="both"/>
        <w:rPr>
          <w:rFonts w:ascii="Garamond" w:hAnsi="Garamond"/>
          <w:sz w:val="16"/>
          <w:szCs w:val="16"/>
        </w:rPr>
      </w:pPr>
      <w:r w:rsidRPr="003F2264">
        <w:rPr>
          <w:rFonts w:ascii="Garamond" w:hAnsi="Garamond"/>
          <w:sz w:val="16"/>
          <w:szCs w:val="16"/>
        </w:rPr>
        <w:t>Wniosek o realizację prawa osoby, której dane dotyczą</w:t>
      </w:r>
      <w:r>
        <w:rPr>
          <w:rFonts w:ascii="Garamond" w:hAnsi="Garamond"/>
          <w:sz w:val="16"/>
          <w:szCs w:val="16"/>
        </w:rPr>
        <w:t xml:space="preserve">, można pobrać ze strony: </w:t>
      </w:r>
      <w:hyperlink r:id="rId5" w:history="1">
        <w:r w:rsidRPr="00240B36">
          <w:rPr>
            <w:rStyle w:val="Hipercze"/>
            <w:rFonts w:ascii="Garamond" w:hAnsi="Garamond"/>
            <w:sz w:val="16"/>
            <w:szCs w:val="16"/>
          </w:rPr>
          <w:t>http://www.bialowieza.bialystok.lasy.gov.pl/rodo</w:t>
        </w:r>
      </w:hyperlink>
      <w:r>
        <w:rPr>
          <w:rFonts w:ascii="Garamond" w:hAnsi="Garamond"/>
          <w:sz w:val="16"/>
          <w:szCs w:val="16"/>
        </w:rPr>
        <w:t xml:space="preserve"> </w:t>
      </w:r>
    </w:p>
    <w:sectPr w:rsidR="003F2264" w:rsidRPr="00E839EE" w:rsidSect="003F2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B3"/>
    <w:rsid w:val="00114CBC"/>
    <w:rsid w:val="003F2264"/>
    <w:rsid w:val="006125B3"/>
    <w:rsid w:val="00B76249"/>
    <w:rsid w:val="00DA42DC"/>
    <w:rsid w:val="00E83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23FF-15AF-41A0-A908-5CE103A3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6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alowieza.bialystok.lasy.gov.pl/rodo" TargetMode="External"/><Relationship Id="rId4" Type="http://schemas.openxmlformats.org/officeDocument/2006/relationships/hyperlink" Target="mailto:bialowieza@bialystok.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6295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Nowicka</dc:creator>
  <cp:keywords/>
  <dc:description/>
  <cp:lastModifiedBy>Emilia Mariańska-Bukład</cp:lastModifiedBy>
  <cp:revision>2</cp:revision>
  <dcterms:created xsi:type="dcterms:W3CDTF">2018-07-30T09:12:00Z</dcterms:created>
  <dcterms:modified xsi:type="dcterms:W3CDTF">2018-07-30T09:12:00Z</dcterms:modified>
</cp:coreProperties>
</file>