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CAD" w14:textId="6BCE8D75" w:rsidR="006246C0" w:rsidRDefault="006246C0" w:rsidP="006246C0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Załącznik nr 2A</w:t>
      </w:r>
    </w:p>
    <w:p w14:paraId="04974F7A" w14:textId="77777777" w:rsidR="006246C0" w:rsidRDefault="006246C0" w:rsidP="006246C0">
      <w:pPr>
        <w:rPr>
          <w:b/>
          <w:sz w:val="22"/>
        </w:rPr>
      </w:pPr>
    </w:p>
    <w:p w14:paraId="5C74F295" w14:textId="0769E588" w:rsidR="006246C0" w:rsidRDefault="006246C0" w:rsidP="006246C0">
      <w:pPr>
        <w:rPr>
          <w:b/>
          <w:sz w:val="22"/>
        </w:rPr>
      </w:pPr>
      <w:r>
        <w:rPr>
          <w:b/>
          <w:sz w:val="22"/>
        </w:rPr>
        <w:t>Pakiet nr 1</w:t>
      </w:r>
      <w:r w:rsidRPr="009122EC">
        <w:rPr>
          <w:b/>
          <w:sz w:val="22"/>
        </w:rPr>
        <w:t xml:space="preserve">: </w:t>
      </w:r>
      <w:r>
        <w:rPr>
          <w:b/>
          <w:sz w:val="22"/>
        </w:rPr>
        <w:t xml:space="preserve">Dzierżawa urządzenia do syntezy </w:t>
      </w:r>
      <w:r w:rsidRPr="00DF132C">
        <w:rPr>
          <w:b/>
          <w:sz w:val="22"/>
          <w:vertAlign w:val="superscript"/>
        </w:rPr>
        <w:t>18</w:t>
      </w:r>
      <w:r>
        <w:rPr>
          <w:b/>
          <w:sz w:val="22"/>
        </w:rPr>
        <w:t xml:space="preserve">F-PSMA 1007 </w:t>
      </w:r>
    </w:p>
    <w:p w14:paraId="0D8B2EC0" w14:textId="77777777" w:rsidR="006246C0" w:rsidRPr="00E758E0" w:rsidRDefault="006246C0" w:rsidP="006246C0">
      <w:pPr>
        <w:rPr>
          <w:b/>
        </w:rPr>
      </w:pPr>
      <w:r>
        <w:rPr>
          <w:b/>
        </w:rPr>
        <w:t xml:space="preserve">Specyfikacja techniczna przedmiotu zamówienia </w:t>
      </w:r>
    </w:p>
    <w:p w14:paraId="2F8D2F74" w14:textId="77777777" w:rsidR="006246C0" w:rsidRDefault="006246C0" w:rsidP="006246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11"/>
        <w:gridCol w:w="1552"/>
        <w:gridCol w:w="2289"/>
      </w:tblGrid>
      <w:tr w:rsidR="006246C0" w14:paraId="3E5E0E6B" w14:textId="77777777" w:rsidTr="005356A9">
        <w:trPr>
          <w:trHeight w:val="157"/>
        </w:trPr>
        <w:tc>
          <w:tcPr>
            <w:tcW w:w="936" w:type="dxa"/>
            <w:shd w:val="clear" w:color="auto" w:fill="auto"/>
          </w:tcPr>
          <w:p w14:paraId="5662355A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L.p.</w:t>
            </w:r>
          </w:p>
        </w:tc>
        <w:tc>
          <w:tcPr>
            <w:tcW w:w="4511" w:type="dxa"/>
            <w:shd w:val="clear" w:color="auto" w:fill="auto"/>
          </w:tcPr>
          <w:p w14:paraId="10A5B117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PARAMETR</w:t>
            </w:r>
          </w:p>
        </w:tc>
        <w:tc>
          <w:tcPr>
            <w:tcW w:w="1552" w:type="dxa"/>
            <w:shd w:val="clear" w:color="auto" w:fill="auto"/>
          </w:tcPr>
          <w:p w14:paraId="3F876857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TAK/NIE</w:t>
            </w:r>
          </w:p>
        </w:tc>
        <w:tc>
          <w:tcPr>
            <w:tcW w:w="2289" w:type="dxa"/>
            <w:shd w:val="clear" w:color="auto" w:fill="auto"/>
          </w:tcPr>
          <w:p w14:paraId="48BAB928" w14:textId="77777777" w:rsidR="006246C0" w:rsidRPr="00A72A2E" w:rsidRDefault="006246C0" w:rsidP="005356A9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6246C0" w14:paraId="2FEF194C" w14:textId="77777777" w:rsidTr="005356A9">
        <w:trPr>
          <w:trHeight w:val="448"/>
        </w:trPr>
        <w:tc>
          <w:tcPr>
            <w:tcW w:w="9288" w:type="dxa"/>
            <w:gridSpan w:val="4"/>
            <w:shd w:val="clear" w:color="auto" w:fill="auto"/>
          </w:tcPr>
          <w:p w14:paraId="395C0560" w14:textId="77777777" w:rsidR="006246C0" w:rsidRPr="00A72A2E" w:rsidRDefault="006246C0" w:rsidP="005356A9">
            <w:pPr>
              <w:rPr>
                <w:b/>
              </w:rPr>
            </w:pPr>
          </w:p>
          <w:p w14:paraId="1A46F9F0" w14:textId="77777777" w:rsidR="006246C0" w:rsidRPr="00A72A2E" w:rsidRDefault="006246C0" w:rsidP="005356A9">
            <w:pPr>
              <w:jc w:val="center"/>
              <w:rPr>
                <w:b/>
              </w:rPr>
            </w:pPr>
            <w:r w:rsidRPr="00A72A2E">
              <w:rPr>
                <w:b/>
              </w:rPr>
              <w:t>Parametry wymagane</w:t>
            </w:r>
          </w:p>
        </w:tc>
      </w:tr>
      <w:tr w:rsidR="006246C0" w14:paraId="0EE01076" w14:textId="77777777" w:rsidTr="005356A9">
        <w:trPr>
          <w:trHeight w:val="593"/>
        </w:trPr>
        <w:tc>
          <w:tcPr>
            <w:tcW w:w="936" w:type="dxa"/>
            <w:shd w:val="clear" w:color="auto" w:fill="auto"/>
            <w:vAlign w:val="center"/>
          </w:tcPr>
          <w:p w14:paraId="02AA396D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11" w:type="dxa"/>
            <w:shd w:val="clear" w:color="auto" w:fill="auto"/>
          </w:tcPr>
          <w:p w14:paraId="5769C2A5" w14:textId="77777777" w:rsidR="006246C0" w:rsidRDefault="006246C0" w:rsidP="005356A9">
            <w:r>
              <w:t>Moduł syntezy F-PSMA  dostosowany do gotowych, komercyjnie dostępnych jednorazowych zestawów do syntezy.</w:t>
            </w:r>
          </w:p>
          <w:p w14:paraId="0F5D08B1" w14:textId="77777777" w:rsidR="006246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7F23231F" w14:textId="77777777" w:rsidR="006246C0" w:rsidRPr="003E2AA8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3E2AA8">
              <w:rPr>
                <w:sz w:val="20"/>
                <w:szCs w:val="20"/>
              </w:rPr>
              <w:t xml:space="preserve">Producent urządzenia </w:t>
            </w:r>
            <w:r>
              <w:rPr>
                <w:sz w:val="20"/>
                <w:szCs w:val="20"/>
              </w:rPr>
              <w:t>…………………….</w:t>
            </w:r>
          </w:p>
          <w:p w14:paraId="02075EA4" w14:textId="77777777" w:rsidR="006246C0" w:rsidRPr="003E2AA8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3E2AA8">
              <w:rPr>
                <w:sz w:val="20"/>
                <w:szCs w:val="20"/>
              </w:rPr>
              <w:t xml:space="preserve">Kraj pochodzenia </w:t>
            </w:r>
            <w:r>
              <w:rPr>
                <w:sz w:val="20"/>
                <w:szCs w:val="20"/>
              </w:rPr>
              <w:t>…………………</w:t>
            </w:r>
          </w:p>
          <w:p w14:paraId="6FC66F26" w14:textId="77777777" w:rsidR="006246C0" w:rsidRPr="003E2AA8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3E2AA8">
              <w:rPr>
                <w:sz w:val="20"/>
                <w:szCs w:val="20"/>
              </w:rPr>
              <w:t xml:space="preserve">Oferowany model </w:t>
            </w:r>
            <w:r>
              <w:rPr>
                <w:sz w:val="20"/>
                <w:szCs w:val="20"/>
              </w:rPr>
              <w:t>…………………..</w:t>
            </w:r>
          </w:p>
          <w:p w14:paraId="2AA30024" w14:textId="77777777" w:rsidR="006246C0" w:rsidRPr="00A57408" w:rsidRDefault="006246C0" w:rsidP="005356A9">
            <w:r w:rsidRPr="003E2AA8">
              <w:rPr>
                <w:sz w:val="20"/>
                <w:szCs w:val="20"/>
              </w:rPr>
              <w:t xml:space="preserve">Rok produkcji  </w:t>
            </w:r>
            <w:r>
              <w:rPr>
                <w:sz w:val="20"/>
                <w:szCs w:val="20"/>
              </w:rPr>
              <w:t>…………………………</w:t>
            </w:r>
          </w:p>
          <w:p w14:paraId="4A492EE2" w14:textId="77777777" w:rsidR="006246C0" w:rsidRPr="0043196B" w:rsidRDefault="006246C0" w:rsidP="005356A9"/>
        </w:tc>
        <w:tc>
          <w:tcPr>
            <w:tcW w:w="1552" w:type="dxa"/>
            <w:shd w:val="clear" w:color="auto" w:fill="auto"/>
          </w:tcPr>
          <w:p w14:paraId="74986AB7" w14:textId="77777777" w:rsidR="006246C0" w:rsidRPr="00A72A2E" w:rsidRDefault="006246C0" w:rsidP="005356A9">
            <w:pPr>
              <w:rPr>
                <w:b/>
              </w:rPr>
            </w:pPr>
          </w:p>
          <w:p w14:paraId="1642EDC9" w14:textId="77777777" w:rsidR="006246C0" w:rsidRPr="0065332E" w:rsidRDefault="006246C0" w:rsidP="005356A9">
            <w:r>
              <w:t>TAK</w:t>
            </w:r>
          </w:p>
        </w:tc>
        <w:tc>
          <w:tcPr>
            <w:tcW w:w="2289" w:type="dxa"/>
            <w:shd w:val="clear" w:color="auto" w:fill="auto"/>
          </w:tcPr>
          <w:p w14:paraId="20A902E0" w14:textId="77777777" w:rsidR="006246C0" w:rsidRPr="00A72A2E" w:rsidRDefault="006246C0" w:rsidP="005356A9">
            <w:pPr>
              <w:rPr>
                <w:b/>
              </w:rPr>
            </w:pPr>
          </w:p>
        </w:tc>
      </w:tr>
      <w:tr w:rsidR="006246C0" w14:paraId="3A182F93" w14:textId="77777777" w:rsidTr="005356A9">
        <w:tc>
          <w:tcPr>
            <w:tcW w:w="936" w:type="dxa"/>
            <w:shd w:val="clear" w:color="auto" w:fill="auto"/>
            <w:vAlign w:val="center"/>
          </w:tcPr>
          <w:p w14:paraId="44E4447A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11" w:type="dxa"/>
            <w:shd w:val="clear" w:color="auto" w:fill="auto"/>
          </w:tcPr>
          <w:p w14:paraId="0423CC59" w14:textId="77777777" w:rsidR="006246C0" w:rsidRDefault="006246C0" w:rsidP="005356A9">
            <w:r>
              <w:t xml:space="preserve">Konstrukcja modułu umożliwia konfigurację kroków syntezy, w tym konfigurację syntezy F-PSMA </w:t>
            </w:r>
          </w:p>
        </w:tc>
        <w:tc>
          <w:tcPr>
            <w:tcW w:w="1552" w:type="dxa"/>
            <w:shd w:val="clear" w:color="auto" w:fill="auto"/>
          </w:tcPr>
          <w:p w14:paraId="6C632581" w14:textId="77777777" w:rsidR="006246C0" w:rsidRPr="00A72A2E" w:rsidRDefault="006246C0" w:rsidP="005356A9">
            <w:pPr>
              <w:rPr>
                <w:b/>
              </w:rPr>
            </w:pPr>
          </w:p>
          <w:p w14:paraId="32A2C864" w14:textId="77777777" w:rsidR="006246C0" w:rsidRPr="008816C6" w:rsidRDefault="006246C0" w:rsidP="005356A9">
            <w:r w:rsidRPr="008816C6">
              <w:t xml:space="preserve"> TAK</w:t>
            </w:r>
          </w:p>
        </w:tc>
        <w:tc>
          <w:tcPr>
            <w:tcW w:w="2289" w:type="dxa"/>
            <w:shd w:val="clear" w:color="auto" w:fill="auto"/>
          </w:tcPr>
          <w:p w14:paraId="29EE67FD" w14:textId="77777777" w:rsidR="006246C0" w:rsidRPr="00731CAC" w:rsidRDefault="006246C0" w:rsidP="005356A9">
            <w:pPr>
              <w:rPr>
                <w:i/>
              </w:rPr>
            </w:pPr>
          </w:p>
        </w:tc>
      </w:tr>
      <w:tr w:rsidR="006246C0" w14:paraId="0AF91CBB" w14:textId="77777777" w:rsidTr="005356A9">
        <w:tc>
          <w:tcPr>
            <w:tcW w:w="936" w:type="dxa"/>
            <w:shd w:val="clear" w:color="auto" w:fill="auto"/>
            <w:vAlign w:val="center"/>
          </w:tcPr>
          <w:p w14:paraId="4CE5EC00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11" w:type="dxa"/>
            <w:shd w:val="clear" w:color="auto" w:fill="auto"/>
          </w:tcPr>
          <w:p w14:paraId="2B9B8E6C" w14:textId="77777777" w:rsidR="006246C0" w:rsidRDefault="006246C0" w:rsidP="005356A9">
            <w:r>
              <w:t>Dostępne są w komercyjnej sprzedaży zestawy materiałów i odczynników do wytwarzania F-PSMA kompatybilne z modułem</w:t>
            </w:r>
          </w:p>
        </w:tc>
        <w:tc>
          <w:tcPr>
            <w:tcW w:w="1552" w:type="dxa"/>
            <w:shd w:val="clear" w:color="auto" w:fill="auto"/>
          </w:tcPr>
          <w:p w14:paraId="09B39796" w14:textId="77777777" w:rsidR="006246C0" w:rsidRPr="00BF6F2B" w:rsidRDefault="006246C0" w:rsidP="005356A9">
            <w:r w:rsidRPr="00BF6F2B">
              <w:t>TAK</w:t>
            </w:r>
          </w:p>
        </w:tc>
        <w:tc>
          <w:tcPr>
            <w:tcW w:w="2289" w:type="dxa"/>
            <w:shd w:val="clear" w:color="auto" w:fill="auto"/>
          </w:tcPr>
          <w:p w14:paraId="49CAFA82" w14:textId="77777777" w:rsidR="006246C0" w:rsidRPr="00731CAC" w:rsidRDefault="006246C0" w:rsidP="005356A9">
            <w:pPr>
              <w:rPr>
                <w:i/>
              </w:rPr>
            </w:pPr>
            <w:r>
              <w:rPr>
                <w:i/>
              </w:rPr>
              <w:t>Wskazać producenta i dostawcę</w:t>
            </w:r>
          </w:p>
        </w:tc>
      </w:tr>
      <w:tr w:rsidR="006246C0" w14:paraId="091AC73F" w14:textId="77777777" w:rsidTr="005356A9">
        <w:tc>
          <w:tcPr>
            <w:tcW w:w="936" w:type="dxa"/>
            <w:shd w:val="clear" w:color="auto" w:fill="auto"/>
            <w:vAlign w:val="center"/>
          </w:tcPr>
          <w:p w14:paraId="11CFDAB3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11" w:type="dxa"/>
            <w:shd w:val="clear" w:color="auto" w:fill="auto"/>
          </w:tcPr>
          <w:p w14:paraId="6E05B14F" w14:textId="77777777" w:rsidR="006246C0" w:rsidRPr="0065332E" w:rsidRDefault="006246C0" w:rsidP="005356A9">
            <w:pPr>
              <w:pStyle w:val="Akapitzlist"/>
              <w:ind w:left="0"/>
            </w:pPr>
            <w:r>
              <w:t>Moduł posiada aktualne przeglądy i jest okresowo konserwowany i kalibrowany</w:t>
            </w:r>
          </w:p>
        </w:tc>
        <w:tc>
          <w:tcPr>
            <w:tcW w:w="1552" w:type="dxa"/>
            <w:shd w:val="clear" w:color="auto" w:fill="auto"/>
          </w:tcPr>
          <w:p w14:paraId="6B700AF3" w14:textId="77777777" w:rsidR="006246C0" w:rsidRPr="00A72A2E" w:rsidRDefault="006246C0" w:rsidP="005356A9">
            <w:pPr>
              <w:rPr>
                <w:b/>
              </w:rPr>
            </w:pPr>
          </w:p>
          <w:p w14:paraId="4460F1CE" w14:textId="77777777" w:rsidR="006246C0" w:rsidRPr="0004250E" w:rsidRDefault="006246C0" w:rsidP="005356A9">
            <w:r w:rsidRPr="003A3652">
              <w:t>TAK</w:t>
            </w:r>
          </w:p>
        </w:tc>
        <w:tc>
          <w:tcPr>
            <w:tcW w:w="2289" w:type="dxa"/>
            <w:shd w:val="clear" w:color="auto" w:fill="auto"/>
          </w:tcPr>
          <w:p w14:paraId="56294A78" w14:textId="77777777" w:rsidR="006246C0" w:rsidRPr="00A72A2E" w:rsidRDefault="006246C0" w:rsidP="005356A9">
            <w:pPr>
              <w:rPr>
                <w:b/>
              </w:rPr>
            </w:pPr>
            <w:r w:rsidRPr="001758BD">
              <w:rPr>
                <w:i/>
              </w:rPr>
              <w:t>Raport z aktualnej kwalifikacji powinien być okazany do wglądu</w:t>
            </w:r>
            <w:r>
              <w:rPr>
                <w:i/>
              </w:rPr>
              <w:t xml:space="preserve"> na żądanie</w:t>
            </w:r>
            <w:r w:rsidRPr="001758BD">
              <w:rPr>
                <w:i/>
              </w:rPr>
              <w:t>.</w:t>
            </w:r>
          </w:p>
        </w:tc>
      </w:tr>
      <w:tr w:rsidR="006246C0" w14:paraId="7744426A" w14:textId="77777777" w:rsidTr="005356A9">
        <w:tc>
          <w:tcPr>
            <w:tcW w:w="936" w:type="dxa"/>
            <w:shd w:val="clear" w:color="auto" w:fill="auto"/>
            <w:vAlign w:val="center"/>
          </w:tcPr>
          <w:p w14:paraId="635A73B5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11" w:type="dxa"/>
            <w:shd w:val="clear" w:color="auto" w:fill="auto"/>
          </w:tcPr>
          <w:p w14:paraId="2015CCF5" w14:textId="77777777" w:rsidR="006246C0" w:rsidRDefault="006246C0" w:rsidP="005356A9">
            <w:pPr>
              <w:pStyle w:val="Akapitzlist"/>
              <w:ind w:left="0"/>
            </w:pPr>
            <w:r>
              <w:t>Moduł posiada przyłącza umożliwiające bezpieczny transfer izotopu do modułu oraz wytworzonej substancji z modułu do komory rozlewu.</w:t>
            </w:r>
          </w:p>
        </w:tc>
        <w:tc>
          <w:tcPr>
            <w:tcW w:w="1552" w:type="dxa"/>
            <w:shd w:val="clear" w:color="auto" w:fill="auto"/>
          </w:tcPr>
          <w:p w14:paraId="7F64A38C" w14:textId="77777777" w:rsidR="006246C0" w:rsidRDefault="006246C0" w:rsidP="005356A9"/>
          <w:p w14:paraId="52E33C2D" w14:textId="77777777" w:rsidR="006246C0" w:rsidRPr="0004250E" w:rsidRDefault="006246C0" w:rsidP="005356A9">
            <w:r>
              <w:t>TAK</w:t>
            </w:r>
          </w:p>
        </w:tc>
        <w:tc>
          <w:tcPr>
            <w:tcW w:w="2289" w:type="dxa"/>
            <w:shd w:val="clear" w:color="auto" w:fill="auto"/>
          </w:tcPr>
          <w:p w14:paraId="7288702C" w14:textId="77777777" w:rsidR="006246C0" w:rsidRPr="00A72A2E" w:rsidRDefault="006246C0" w:rsidP="005356A9">
            <w:pPr>
              <w:rPr>
                <w:b/>
              </w:rPr>
            </w:pPr>
          </w:p>
        </w:tc>
      </w:tr>
    </w:tbl>
    <w:p w14:paraId="10B4D538" w14:textId="77777777" w:rsidR="006246C0" w:rsidRDefault="006246C0" w:rsidP="006246C0">
      <w:pPr>
        <w:tabs>
          <w:tab w:val="left" w:pos="936"/>
          <w:tab w:val="left" w:pos="5447"/>
          <w:tab w:val="left" w:pos="6999"/>
        </w:tabs>
      </w:pPr>
      <w:r>
        <w:tab/>
      </w:r>
    </w:p>
    <w:p w14:paraId="046490CD" w14:textId="77777777" w:rsidR="006246C0" w:rsidRDefault="006246C0" w:rsidP="006246C0">
      <w:pPr>
        <w:tabs>
          <w:tab w:val="left" w:pos="936"/>
          <w:tab w:val="left" w:pos="5447"/>
          <w:tab w:val="left" w:pos="6999"/>
        </w:tabs>
      </w:pPr>
    </w:p>
    <w:p w14:paraId="2113B894" w14:textId="77777777" w:rsidR="006246C0" w:rsidRDefault="006246C0" w:rsidP="006246C0">
      <w:pPr>
        <w:tabs>
          <w:tab w:val="left" w:pos="936"/>
          <w:tab w:val="left" w:pos="5447"/>
          <w:tab w:val="left" w:pos="6999"/>
        </w:tabs>
      </w:pPr>
    </w:p>
    <w:p w14:paraId="0C9CD0C6" w14:textId="77777777" w:rsidR="006246C0" w:rsidRDefault="006246C0" w:rsidP="006246C0">
      <w:pPr>
        <w:tabs>
          <w:tab w:val="left" w:pos="936"/>
          <w:tab w:val="left" w:pos="5447"/>
          <w:tab w:val="left" w:pos="6999"/>
        </w:tabs>
      </w:pPr>
    </w:p>
    <w:p w14:paraId="7701E895" w14:textId="77777777" w:rsidR="006246C0" w:rsidRPr="009122EC" w:rsidRDefault="006246C0" w:rsidP="006246C0">
      <w:pPr>
        <w:rPr>
          <w:b/>
          <w:sz w:val="22"/>
        </w:rPr>
      </w:pPr>
    </w:p>
    <w:p w14:paraId="1F44A639" w14:textId="77777777" w:rsidR="006246C0" w:rsidRDefault="006246C0" w:rsidP="006246C0">
      <w:pPr>
        <w:widowControl w:val="0"/>
        <w:tabs>
          <w:tab w:val="left" w:pos="5812"/>
        </w:tabs>
        <w:jc w:val="both"/>
      </w:pPr>
    </w:p>
    <w:p w14:paraId="27A9A98E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</w:p>
    <w:p w14:paraId="32DA860D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</w:p>
    <w:p w14:paraId="045575EC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</w:p>
    <w:p w14:paraId="67E89D81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14:paraId="20413DA2" w14:textId="23960918" w:rsidR="006246C0" w:rsidRDefault="006246C0" w:rsidP="006246C0">
      <w:pPr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Załącznik nr 2A</w:t>
      </w:r>
    </w:p>
    <w:p w14:paraId="58D4868B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</w:p>
    <w:p w14:paraId="1559E7E7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</w:p>
    <w:p w14:paraId="7C3D4E54" w14:textId="77777777" w:rsidR="006246C0" w:rsidRDefault="006246C0" w:rsidP="006246C0">
      <w:pPr>
        <w:widowControl w:val="0"/>
        <w:tabs>
          <w:tab w:val="left" w:pos="5812"/>
        </w:tabs>
        <w:jc w:val="both"/>
        <w:rPr>
          <w:b/>
          <w:sz w:val="22"/>
        </w:rPr>
      </w:pPr>
    </w:p>
    <w:p w14:paraId="5D998000" w14:textId="3522344D" w:rsidR="006246C0" w:rsidRDefault="006246C0" w:rsidP="006246C0">
      <w:pPr>
        <w:widowControl w:val="0"/>
        <w:tabs>
          <w:tab w:val="left" w:pos="5812"/>
        </w:tabs>
        <w:jc w:val="both"/>
        <w:rPr>
          <w:b/>
        </w:rPr>
      </w:pPr>
      <w:r>
        <w:rPr>
          <w:b/>
          <w:sz w:val="22"/>
        </w:rPr>
        <w:t>Pakiet nr 2</w:t>
      </w:r>
      <w:r w:rsidRPr="009122EC">
        <w:rPr>
          <w:b/>
          <w:sz w:val="22"/>
        </w:rPr>
        <w:t xml:space="preserve">: </w:t>
      </w:r>
      <w:r>
        <w:rPr>
          <w:b/>
        </w:rPr>
        <w:t xml:space="preserve">Zakup materiałów i odczynników niezbędnych do wytworzenia </w:t>
      </w:r>
      <w:r w:rsidRPr="00DF132C">
        <w:rPr>
          <w:b/>
          <w:vertAlign w:val="superscript"/>
        </w:rPr>
        <w:t>18</w:t>
      </w:r>
      <w:r>
        <w:rPr>
          <w:b/>
        </w:rPr>
        <w:t>F-PSMA1007</w:t>
      </w:r>
    </w:p>
    <w:p w14:paraId="64D072B7" w14:textId="77777777" w:rsidR="006246C0" w:rsidRPr="00CD3D97" w:rsidRDefault="006246C0" w:rsidP="006246C0">
      <w:pPr>
        <w:rPr>
          <w:b/>
        </w:rPr>
      </w:pPr>
      <w:r>
        <w:rPr>
          <w:b/>
        </w:rPr>
        <w:t xml:space="preserve">Specyfikacja techniczna przedmiotu zamówienia </w:t>
      </w:r>
    </w:p>
    <w:p w14:paraId="2BCDB3D8" w14:textId="77777777" w:rsidR="006246C0" w:rsidRDefault="006246C0" w:rsidP="006246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556"/>
        <w:gridCol w:w="2303"/>
      </w:tblGrid>
      <w:tr w:rsidR="006246C0" w14:paraId="6CC99164" w14:textId="77777777" w:rsidTr="005356A9">
        <w:tc>
          <w:tcPr>
            <w:tcW w:w="817" w:type="dxa"/>
            <w:shd w:val="clear" w:color="auto" w:fill="auto"/>
          </w:tcPr>
          <w:p w14:paraId="0D792563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7B9BF81D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PARAMETR</w:t>
            </w:r>
          </w:p>
        </w:tc>
        <w:tc>
          <w:tcPr>
            <w:tcW w:w="1556" w:type="dxa"/>
            <w:shd w:val="clear" w:color="auto" w:fill="auto"/>
          </w:tcPr>
          <w:p w14:paraId="298A76BC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3FF9CA10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UWAGI</w:t>
            </w:r>
          </w:p>
        </w:tc>
      </w:tr>
      <w:tr w:rsidR="006246C0" w14:paraId="415FBFBC" w14:textId="77777777" w:rsidTr="005356A9">
        <w:trPr>
          <w:trHeight w:val="448"/>
        </w:trPr>
        <w:tc>
          <w:tcPr>
            <w:tcW w:w="9212" w:type="dxa"/>
            <w:gridSpan w:val="4"/>
            <w:shd w:val="clear" w:color="auto" w:fill="auto"/>
          </w:tcPr>
          <w:p w14:paraId="0BDB9168" w14:textId="77777777" w:rsidR="006246C0" w:rsidRPr="00A72A2E" w:rsidRDefault="006246C0" w:rsidP="005356A9">
            <w:pPr>
              <w:jc w:val="center"/>
              <w:rPr>
                <w:b/>
              </w:rPr>
            </w:pPr>
          </w:p>
          <w:p w14:paraId="016601CD" w14:textId="77777777" w:rsidR="006246C0" w:rsidRPr="00A72A2E" w:rsidRDefault="006246C0" w:rsidP="005356A9">
            <w:pPr>
              <w:jc w:val="center"/>
              <w:rPr>
                <w:b/>
              </w:rPr>
            </w:pPr>
            <w:r w:rsidRPr="00A72A2E">
              <w:rPr>
                <w:b/>
              </w:rPr>
              <w:t>Parametry wymagane</w:t>
            </w:r>
          </w:p>
        </w:tc>
      </w:tr>
      <w:tr w:rsidR="006246C0" w14:paraId="5EE48D7B" w14:textId="77777777" w:rsidTr="005356A9">
        <w:trPr>
          <w:trHeight w:val="593"/>
        </w:trPr>
        <w:tc>
          <w:tcPr>
            <w:tcW w:w="817" w:type="dxa"/>
            <w:shd w:val="clear" w:color="auto" w:fill="auto"/>
            <w:vAlign w:val="center"/>
          </w:tcPr>
          <w:p w14:paraId="114B53DC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14:paraId="11DCE595" w14:textId="77777777" w:rsidR="006246C0" w:rsidRPr="0043196B" w:rsidRDefault="006246C0" w:rsidP="005356A9">
            <w:r>
              <w:t xml:space="preserve">Jednorazowa kaseta wraz z akcesoriami skonfigurowana do wytwarzania substancji czynnej </w:t>
            </w:r>
            <w:r>
              <w:rPr>
                <w:b/>
              </w:rPr>
              <w:t>F-PSMA</w:t>
            </w:r>
          </w:p>
        </w:tc>
        <w:tc>
          <w:tcPr>
            <w:tcW w:w="1556" w:type="dxa"/>
            <w:shd w:val="clear" w:color="auto" w:fill="auto"/>
          </w:tcPr>
          <w:p w14:paraId="6260439E" w14:textId="77777777" w:rsidR="006246C0" w:rsidRPr="00A72A2E" w:rsidRDefault="006246C0" w:rsidP="005356A9">
            <w:pPr>
              <w:rPr>
                <w:b/>
              </w:rPr>
            </w:pPr>
          </w:p>
          <w:p w14:paraId="220EF0F9" w14:textId="77777777" w:rsidR="006246C0" w:rsidRDefault="006246C0" w:rsidP="005356A9">
            <w:r>
              <w:t>TAK</w:t>
            </w:r>
          </w:p>
          <w:p w14:paraId="323F3B80" w14:textId="77777777" w:rsidR="006246C0" w:rsidRPr="0065332E" w:rsidRDefault="006246C0" w:rsidP="005356A9"/>
        </w:tc>
        <w:tc>
          <w:tcPr>
            <w:tcW w:w="2303" w:type="dxa"/>
            <w:shd w:val="clear" w:color="auto" w:fill="auto"/>
          </w:tcPr>
          <w:p w14:paraId="3EDA7C6F" w14:textId="77777777" w:rsidR="006246C0" w:rsidRPr="00A72A2E" w:rsidRDefault="006246C0" w:rsidP="005356A9">
            <w:pPr>
              <w:rPr>
                <w:b/>
              </w:rPr>
            </w:pPr>
          </w:p>
        </w:tc>
      </w:tr>
      <w:tr w:rsidR="006246C0" w14:paraId="1690CD99" w14:textId="77777777" w:rsidTr="005356A9">
        <w:tc>
          <w:tcPr>
            <w:tcW w:w="817" w:type="dxa"/>
            <w:shd w:val="clear" w:color="auto" w:fill="auto"/>
            <w:vAlign w:val="center"/>
          </w:tcPr>
          <w:p w14:paraId="01149BC0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14:paraId="0EA7D617" w14:textId="77777777" w:rsidR="006246C0" w:rsidRDefault="006246C0" w:rsidP="005356A9">
            <w:r>
              <w:t xml:space="preserve">Zestaw odczynników chemicznych do wytwarzania substancji czynnej </w:t>
            </w:r>
            <w:r>
              <w:rPr>
                <w:b/>
              </w:rPr>
              <w:t>F-PSMA</w:t>
            </w:r>
            <w:r>
              <w:t xml:space="preserve">  </w:t>
            </w:r>
          </w:p>
        </w:tc>
        <w:tc>
          <w:tcPr>
            <w:tcW w:w="1556" w:type="dxa"/>
            <w:shd w:val="clear" w:color="auto" w:fill="auto"/>
          </w:tcPr>
          <w:p w14:paraId="57CCF2D1" w14:textId="77777777" w:rsidR="006246C0" w:rsidRPr="00A72A2E" w:rsidRDefault="006246C0" w:rsidP="005356A9">
            <w:pPr>
              <w:rPr>
                <w:b/>
              </w:rPr>
            </w:pPr>
          </w:p>
          <w:p w14:paraId="6C8C25AF" w14:textId="77777777" w:rsidR="006246C0" w:rsidRPr="008816C6" w:rsidRDefault="006246C0" w:rsidP="005356A9">
            <w:r w:rsidRPr="008816C6">
              <w:t xml:space="preserve"> TAK</w:t>
            </w:r>
          </w:p>
        </w:tc>
        <w:tc>
          <w:tcPr>
            <w:tcW w:w="2303" w:type="dxa"/>
            <w:shd w:val="clear" w:color="auto" w:fill="auto"/>
          </w:tcPr>
          <w:p w14:paraId="578EA65B" w14:textId="77777777" w:rsidR="006246C0" w:rsidRPr="00731CAC" w:rsidRDefault="006246C0" w:rsidP="005356A9">
            <w:pPr>
              <w:rPr>
                <w:i/>
              </w:rPr>
            </w:pPr>
          </w:p>
        </w:tc>
      </w:tr>
      <w:tr w:rsidR="006246C0" w14:paraId="053ABE45" w14:textId="77777777" w:rsidTr="005356A9">
        <w:tc>
          <w:tcPr>
            <w:tcW w:w="817" w:type="dxa"/>
            <w:shd w:val="clear" w:color="auto" w:fill="auto"/>
            <w:vAlign w:val="center"/>
          </w:tcPr>
          <w:p w14:paraId="4C2C2692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14:paraId="54D08D86" w14:textId="77777777" w:rsidR="006246C0" w:rsidRPr="0065332E" w:rsidRDefault="006246C0" w:rsidP="005356A9">
            <w:pPr>
              <w:pStyle w:val="Akapitzlist"/>
              <w:ind w:left="0"/>
            </w:pPr>
            <w:r>
              <w:t xml:space="preserve">Program syntezy substancji czynnej </w:t>
            </w:r>
            <w:r>
              <w:rPr>
                <w:b/>
              </w:rPr>
              <w:t>F-PSMA</w:t>
            </w:r>
            <w: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5FD22964" w14:textId="77777777" w:rsidR="006246C0" w:rsidRDefault="006246C0" w:rsidP="005356A9">
            <w:r w:rsidRPr="003A3652">
              <w:t>TAK</w:t>
            </w:r>
          </w:p>
          <w:p w14:paraId="1C8AC7C2" w14:textId="77777777" w:rsidR="006246C0" w:rsidRPr="00A72A2E" w:rsidRDefault="006246C0" w:rsidP="005356A9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31E1C92" w14:textId="77777777" w:rsidR="006246C0" w:rsidRPr="00A72A2E" w:rsidRDefault="006246C0" w:rsidP="005356A9">
            <w:pPr>
              <w:rPr>
                <w:b/>
              </w:rPr>
            </w:pPr>
          </w:p>
        </w:tc>
      </w:tr>
      <w:tr w:rsidR="006246C0" w14:paraId="1B52BFCC" w14:textId="77777777" w:rsidTr="005356A9">
        <w:tc>
          <w:tcPr>
            <w:tcW w:w="9212" w:type="dxa"/>
            <w:gridSpan w:val="4"/>
            <w:shd w:val="clear" w:color="auto" w:fill="auto"/>
            <w:vAlign w:val="center"/>
          </w:tcPr>
          <w:p w14:paraId="39A21D81" w14:textId="77777777" w:rsidR="006246C0" w:rsidRPr="00A72A2E" w:rsidRDefault="006246C0" w:rsidP="005356A9">
            <w:pPr>
              <w:rPr>
                <w:b/>
              </w:rPr>
            </w:pPr>
            <w:r w:rsidRPr="00A72A2E">
              <w:rPr>
                <w:b/>
              </w:rPr>
              <w:t>Warunki dostaw</w:t>
            </w:r>
          </w:p>
        </w:tc>
      </w:tr>
      <w:tr w:rsidR="006246C0" w14:paraId="596E4981" w14:textId="77777777" w:rsidTr="005356A9">
        <w:tc>
          <w:tcPr>
            <w:tcW w:w="817" w:type="dxa"/>
            <w:shd w:val="clear" w:color="auto" w:fill="auto"/>
            <w:vAlign w:val="center"/>
          </w:tcPr>
          <w:p w14:paraId="5094B818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14:paraId="74675964" w14:textId="77777777" w:rsidR="006246C0" w:rsidRPr="008816C6" w:rsidRDefault="006246C0" w:rsidP="005356A9">
            <w:r>
              <w:t>Dostawy sukcesywne (dla 1 syntezy) zamawianych  materiałów i odczynników w terminie do 1 tygodnia od złożenia zamówienia</w:t>
            </w:r>
          </w:p>
        </w:tc>
        <w:tc>
          <w:tcPr>
            <w:tcW w:w="1556" w:type="dxa"/>
            <w:shd w:val="clear" w:color="auto" w:fill="auto"/>
          </w:tcPr>
          <w:p w14:paraId="3BDD4804" w14:textId="77777777" w:rsidR="006246C0" w:rsidRPr="00AC5432" w:rsidRDefault="006246C0" w:rsidP="005356A9">
            <w:r w:rsidRPr="00AC5432">
              <w:t>TAK</w:t>
            </w:r>
          </w:p>
        </w:tc>
        <w:tc>
          <w:tcPr>
            <w:tcW w:w="2303" w:type="dxa"/>
            <w:shd w:val="clear" w:color="auto" w:fill="auto"/>
          </w:tcPr>
          <w:p w14:paraId="33209081" w14:textId="77777777" w:rsidR="006246C0" w:rsidRPr="00A72A2E" w:rsidRDefault="006246C0" w:rsidP="005356A9">
            <w:pPr>
              <w:rPr>
                <w:b/>
              </w:rPr>
            </w:pPr>
          </w:p>
          <w:p w14:paraId="0354708B" w14:textId="77777777" w:rsidR="006246C0" w:rsidRPr="00A72A2E" w:rsidRDefault="006246C0" w:rsidP="005356A9">
            <w:pPr>
              <w:rPr>
                <w:b/>
              </w:rPr>
            </w:pPr>
          </w:p>
        </w:tc>
      </w:tr>
      <w:tr w:rsidR="006246C0" w14:paraId="6FE05A64" w14:textId="77777777" w:rsidTr="005356A9">
        <w:tc>
          <w:tcPr>
            <w:tcW w:w="817" w:type="dxa"/>
            <w:shd w:val="clear" w:color="auto" w:fill="auto"/>
            <w:vAlign w:val="center"/>
          </w:tcPr>
          <w:p w14:paraId="7706BEDE" w14:textId="77777777" w:rsidR="006246C0" w:rsidRPr="0065332E" w:rsidRDefault="006246C0" w:rsidP="006246C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14:paraId="58D535CB" w14:textId="77777777" w:rsidR="006246C0" w:rsidRPr="008816C6" w:rsidRDefault="006246C0" w:rsidP="005356A9">
            <w:r>
              <w:t>Termin ważności materiałów i odczynników minimum  1 miesiąc</w:t>
            </w:r>
          </w:p>
        </w:tc>
        <w:tc>
          <w:tcPr>
            <w:tcW w:w="1556" w:type="dxa"/>
            <w:shd w:val="clear" w:color="auto" w:fill="auto"/>
          </w:tcPr>
          <w:p w14:paraId="067DA35D" w14:textId="77777777" w:rsidR="006246C0" w:rsidRPr="00AC5432" w:rsidRDefault="006246C0" w:rsidP="005356A9">
            <w:r w:rsidRPr="00AC5432">
              <w:t>TAK</w:t>
            </w:r>
          </w:p>
        </w:tc>
        <w:tc>
          <w:tcPr>
            <w:tcW w:w="2303" w:type="dxa"/>
            <w:shd w:val="clear" w:color="auto" w:fill="auto"/>
          </w:tcPr>
          <w:p w14:paraId="1CF0C881" w14:textId="77777777" w:rsidR="006246C0" w:rsidRPr="00A72A2E" w:rsidRDefault="006246C0" w:rsidP="005356A9">
            <w:pPr>
              <w:rPr>
                <w:b/>
              </w:rPr>
            </w:pPr>
          </w:p>
          <w:p w14:paraId="5C48CCA9" w14:textId="77777777" w:rsidR="006246C0" w:rsidRPr="00A72A2E" w:rsidRDefault="006246C0" w:rsidP="005356A9">
            <w:pPr>
              <w:rPr>
                <w:b/>
              </w:rPr>
            </w:pPr>
          </w:p>
        </w:tc>
      </w:tr>
    </w:tbl>
    <w:p w14:paraId="0CF896DB" w14:textId="77777777" w:rsidR="006246C0" w:rsidRDefault="006246C0" w:rsidP="006246C0">
      <w:pPr>
        <w:rPr>
          <w:sz w:val="22"/>
        </w:rPr>
      </w:pPr>
    </w:p>
    <w:p w14:paraId="37C01205" w14:textId="77777777" w:rsidR="006246C0" w:rsidRDefault="006246C0" w:rsidP="006246C0">
      <w:pPr>
        <w:rPr>
          <w:sz w:val="22"/>
        </w:rPr>
      </w:pPr>
    </w:p>
    <w:p w14:paraId="5E802813" w14:textId="77777777" w:rsidR="006246C0" w:rsidRDefault="006246C0" w:rsidP="006246C0">
      <w:pPr>
        <w:rPr>
          <w:sz w:val="22"/>
        </w:rPr>
      </w:pPr>
    </w:p>
    <w:p w14:paraId="758E4E12" w14:textId="77777777" w:rsidR="006246C0" w:rsidRDefault="006246C0" w:rsidP="006246C0">
      <w:pPr>
        <w:rPr>
          <w:sz w:val="22"/>
        </w:rPr>
      </w:pPr>
    </w:p>
    <w:p w14:paraId="6F55FB54" w14:textId="77777777" w:rsidR="006246C0" w:rsidRDefault="006246C0" w:rsidP="006246C0">
      <w:pPr>
        <w:rPr>
          <w:sz w:val="22"/>
        </w:rPr>
      </w:pPr>
    </w:p>
    <w:p w14:paraId="4CBC0328" w14:textId="77777777" w:rsidR="006246C0" w:rsidRDefault="006246C0" w:rsidP="006246C0">
      <w:r>
        <w:br w:type="page"/>
      </w:r>
    </w:p>
    <w:p w14:paraId="3D666DEB" w14:textId="77777777" w:rsidR="006246C0" w:rsidRDefault="006246C0" w:rsidP="006246C0">
      <w:pPr>
        <w:ind w:left="7080" w:firstLine="708"/>
        <w:rPr>
          <w:b/>
          <w:sz w:val="22"/>
        </w:rPr>
      </w:pPr>
      <w:r>
        <w:rPr>
          <w:b/>
          <w:sz w:val="22"/>
        </w:rPr>
        <w:lastRenderedPageBreak/>
        <w:t>Załącznik nr 2A</w:t>
      </w:r>
    </w:p>
    <w:p w14:paraId="1D93A7AA" w14:textId="77777777" w:rsidR="006246C0" w:rsidRDefault="006246C0" w:rsidP="006246C0">
      <w:pPr>
        <w:rPr>
          <w:b/>
          <w:sz w:val="22"/>
        </w:rPr>
      </w:pPr>
    </w:p>
    <w:p w14:paraId="084BDC04" w14:textId="77777777" w:rsidR="006246C0" w:rsidRDefault="006246C0" w:rsidP="006246C0"/>
    <w:p w14:paraId="236D9128" w14:textId="77777777" w:rsidR="006246C0" w:rsidRDefault="006246C0" w:rsidP="006246C0"/>
    <w:p w14:paraId="5097A9D8" w14:textId="1218441E" w:rsidR="006246C0" w:rsidRPr="00905BEB" w:rsidRDefault="006246C0" w:rsidP="006246C0">
      <w:pPr>
        <w:rPr>
          <w:sz w:val="22"/>
          <w:szCs w:val="22"/>
        </w:rPr>
      </w:pPr>
      <w:r w:rsidRPr="00B722E5">
        <w:rPr>
          <w:b/>
        </w:rPr>
        <w:t xml:space="preserve">Pakiet nr </w:t>
      </w:r>
      <w:r>
        <w:rPr>
          <w:b/>
        </w:rPr>
        <w:t>3</w:t>
      </w:r>
      <w:r w:rsidRPr="00B722E5">
        <w:rPr>
          <w:b/>
        </w:rPr>
        <w:t xml:space="preserve">: </w:t>
      </w:r>
    </w:p>
    <w:p w14:paraId="655BA5B3" w14:textId="77777777" w:rsidR="006246C0" w:rsidRPr="00B722E5" w:rsidRDefault="006246C0" w:rsidP="006246C0">
      <w:pPr>
        <w:jc w:val="both"/>
        <w:rPr>
          <w:b/>
        </w:rPr>
      </w:pPr>
    </w:p>
    <w:p w14:paraId="07F0A2E4" w14:textId="77777777" w:rsidR="006246C0" w:rsidRPr="00CD3D97" w:rsidRDefault="006246C0" w:rsidP="006246C0">
      <w:pPr>
        <w:rPr>
          <w:b/>
        </w:rPr>
      </w:pPr>
      <w:r>
        <w:rPr>
          <w:b/>
        </w:rPr>
        <w:t xml:space="preserve">Specyfikacja techniczna przedmiotu zamówienia </w:t>
      </w:r>
    </w:p>
    <w:p w14:paraId="35A5B6A8" w14:textId="77777777" w:rsidR="006246C0" w:rsidRPr="00457155" w:rsidRDefault="006246C0" w:rsidP="006246C0">
      <w:pPr>
        <w:jc w:val="both"/>
        <w:rPr>
          <w:rFonts w:ascii="Arial" w:hAnsi="Arial" w:cs="Arial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1418"/>
        <w:gridCol w:w="2835"/>
      </w:tblGrid>
      <w:tr w:rsidR="006246C0" w:rsidRPr="00B722E5" w14:paraId="08B4A643" w14:textId="77777777" w:rsidTr="005356A9">
        <w:tc>
          <w:tcPr>
            <w:tcW w:w="5247" w:type="dxa"/>
            <w:shd w:val="clear" w:color="auto" w:fill="auto"/>
          </w:tcPr>
          <w:p w14:paraId="315D1CDB" w14:textId="77777777" w:rsidR="006246C0" w:rsidRPr="00B722E5" w:rsidRDefault="006246C0" w:rsidP="005356A9">
            <w:pPr>
              <w:jc w:val="center"/>
              <w:rPr>
                <w:b/>
                <w:sz w:val="22"/>
                <w:szCs w:val="22"/>
              </w:rPr>
            </w:pPr>
            <w:r w:rsidRPr="00B722E5">
              <w:rPr>
                <w:b/>
                <w:sz w:val="22"/>
                <w:szCs w:val="22"/>
              </w:rPr>
              <w:t>Lp. Materiał</w:t>
            </w:r>
          </w:p>
        </w:tc>
        <w:tc>
          <w:tcPr>
            <w:tcW w:w="1418" w:type="dxa"/>
            <w:shd w:val="clear" w:color="auto" w:fill="auto"/>
          </w:tcPr>
          <w:p w14:paraId="5C28BE85" w14:textId="77777777" w:rsidR="006246C0" w:rsidRPr="00B722E5" w:rsidRDefault="006246C0" w:rsidP="005356A9">
            <w:pPr>
              <w:jc w:val="center"/>
              <w:rPr>
                <w:b/>
                <w:sz w:val="22"/>
                <w:szCs w:val="22"/>
              </w:rPr>
            </w:pPr>
            <w:r w:rsidRPr="00B722E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835" w:type="dxa"/>
          </w:tcPr>
          <w:p w14:paraId="2221E0AA" w14:textId="77777777" w:rsidR="006246C0" w:rsidRPr="00B722E5" w:rsidRDefault="006246C0" w:rsidP="005356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</w:tr>
      <w:tr w:rsidR="006246C0" w:rsidRPr="00B722E5" w14:paraId="11EF0027" w14:textId="77777777" w:rsidTr="005356A9">
        <w:tc>
          <w:tcPr>
            <w:tcW w:w="5247" w:type="dxa"/>
            <w:shd w:val="clear" w:color="auto" w:fill="auto"/>
          </w:tcPr>
          <w:p w14:paraId="155B1D47" w14:textId="77777777" w:rsidR="006246C0" w:rsidRDefault="006246C0" w:rsidP="005356A9">
            <w:pPr>
              <w:jc w:val="both"/>
            </w:pPr>
            <w:r>
              <w:t xml:space="preserve">Chromatograf cieczowy HPLC z detektorem UV/Vis i detektorem przepływowym scyntylacyjny, </w:t>
            </w:r>
            <w:proofErr w:type="spellStart"/>
            <w:r>
              <w:t>NaI</w:t>
            </w:r>
            <w:proofErr w:type="spellEnd"/>
            <w:r>
              <w:t xml:space="preserve"> 2x2``połączonych szeregowo.</w:t>
            </w:r>
          </w:p>
          <w:p w14:paraId="637EE476" w14:textId="77777777" w:rsidR="006246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160F8180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Producent urządzenia ……………………</w:t>
            </w:r>
          </w:p>
          <w:p w14:paraId="6BE7BDED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Kraj pochodzenia ………………………</w:t>
            </w:r>
          </w:p>
          <w:p w14:paraId="346E104E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Oferowany model ………………………</w:t>
            </w:r>
          </w:p>
          <w:p w14:paraId="7D7446B1" w14:textId="77777777" w:rsidR="006246C0" w:rsidRPr="00BF6E33" w:rsidRDefault="006246C0" w:rsidP="005356A9">
            <w:pPr>
              <w:jc w:val="both"/>
              <w:rPr>
                <w:sz w:val="22"/>
                <w:szCs w:val="22"/>
                <w:highlight w:val="yellow"/>
              </w:rPr>
            </w:pPr>
            <w:r w:rsidRPr="00053EC0">
              <w:rPr>
                <w:sz w:val="20"/>
                <w:szCs w:val="20"/>
              </w:rPr>
              <w:t>Rok produkcji  …………………….…..</w:t>
            </w:r>
          </w:p>
        </w:tc>
        <w:tc>
          <w:tcPr>
            <w:tcW w:w="1418" w:type="dxa"/>
            <w:shd w:val="clear" w:color="auto" w:fill="auto"/>
          </w:tcPr>
          <w:p w14:paraId="70C8E3A4" w14:textId="77777777" w:rsidR="006246C0" w:rsidRDefault="006246C0" w:rsidP="00535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n/d</w:t>
            </w:r>
          </w:p>
        </w:tc>
        <w:tc>
          <w:tcPr>
            <w:tcW w:w="2835" w:type="dxa"/>
          </w:tcPr>
          <w:p w14:paraId="65D207C8" w14:textId="77777777" w:rsidR="006246C0" w:rsidRDefault="006246C0" w:rsidP="005356A9">
            <w:pPr>
              <w:rPr>
                <w:i/>
              </w:rPr>
            </w:pPr>
            <w:r w:rsidRPr="000A66E8">
              <w:rPr>
                <w:i/>
              </w:rPr>
              <w:t xml:space="preserve">Raport z ostatniej </w:t>
            </w:r>
            <w:r>
              <w:rPr>
                <w:i/>
              </w:rPr>
              <w:t>kwalifikacji</w:t>
            </w:r>
            <w:r w:rsidRPr="000A66E8">
              <w:rPr>
                <w:i/>
              </w:rPr>
              <w:t xml:space="preserve"> powinien być okazany do wglądu na żądanie</w:t>
            </w:r>
            <w:r>
              <w:rPr>
                <w:i/>
              </w:rPr>
              <w:t xml:space="preserve">. </w:t>
            </w:r>
          </w:p>
          <w:p w14:paraId="45817193" w14:textId="77777777" w:rsidR="006246C0" w:rsidRDefault="006246C0" w:rsidP="005356A9">
            <w:pPr>
              <w:jc w:val="center"/>
              <w:rPr>
                <w:sz w:val="22"/>
                <w:szCs w:val="22"/>
              </w:rPr>
            </w:pPr>
          </w:p>
        </w:tc>
      </w:tr>
      <w:tr w:rsidR="006246C0" w:rsidRPr="00B722E5" w14:paraId="009B5E94" w14:textId="77777777" w:rsidTr="005356A9">
        <w:tc>
          <w:tcPr>
            <w:tcW w:w="5247" w:type="dxa"/>
            <w:shd w:val="clear" w:color="auto" w:fill="auto"/>
          </w:tcPr>
          <w:p w14:paraId="18E5934A" w14:textId="77777777" w:rsidR="006246C0" w:rsidRDefault="006246C0" w:rsidP="005356A9">
            <w:pPr>
              <w:pStyle w:val="Akapitzlist"/>
              <w:ind w:left="57"/>
            </w:pPr>
            <w:r>
              <w:t xml:space="preserve">Czytnik do badania zawartości endotoksyn w produkcie metodą </w:t>
            </w:r>
            <w:proofErr w:type="spellStart"/>
            <w:r>
              <w:t>turbidymetryczną</w:t>
            </w:r>
            <w:proofErr w:type="spellEnd"/>
            <w:r>
              <w:t xml:space="preserve"> kinetyczną z zestawem niezbędnych do przeprowadzenia badania odczynników: wzorcowa endotoksyna, </w:t>
            </w:r>
            <w:proofErr w:type="spellStart"/>
            <w:r>
              <w:t>lizat</w:t>
            </w:r>
            <w:proofErr w:type="spellEnd"/>
            <w:r>
              <w:t>, woda LAL.</w:t>
            </w:r>
          </w:p>
          <w:p w14:paraId="3A503D6C" w14:textId="77777777" w:rsidR="006246C0" w:rsidRDefault="006246C0" w:rsidP="005356A9">
            <w:pPr>
              <w:pStyle w:val="Akapitzlist"/>
              <w:ind w:left="57"/>
            </w:pPr>
          </w:p>
          <w:p w14:paraId="33513346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Producent urządzenia ……………………</w:t>
            </w:r>
          </w:p>
          <w:p w14:paraId="4D28D281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Kraj pochodzenia ………………………</w:t>
            </w:r>
          </w:p>
          <w:p w14:paraId="3220830B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Oferowany model ………………………</w:t>
            </w:r>
          </w:p>
          <w:p w14:paraId="24501138" w14:textId="77777777" w:rsidR="006246C0" w:rsidRDefault="006246C0" w:rsidP="005356A9">
            <w:pPr>
              <w:jc w:val="both"/>
            </w:pPr>
            <w:r w:rsidRPr="00053EC0">
              <w:rPr>
                <w:sz w:val="20"/>
                <w:szCs w:val="20"/>
              </w:rPr>
              <w:t>Rok produkcji  …………………….…..</w:t>
            </w:r>
          </w:p>
        </w:tc>
        <w:tc>
          <w:tcPr>
            <w:tcW w:w="1418" w:type="dxa"/>
            <w:shd w:val="clear" w:color="auto" w:fill="auto"/>
          </w:tcPr>
          <w:p w14:paraId="2EB14B1D" w14:textId="77777777" w:rsidR="006246C0" w:rsidRDefault="006246C0" w:rsidP="005356A9">
            <w:r w:rsidRPr="000E7E37">
              <w:rPr>
                <w:sz w:val="22"/>
                <w:szCs w:val="22"/>
              </w:rPr>
              <w:t>n/d</w:t>
            </w:r>
          </w:p>
        </w:tc>
        <w:tc>
          <w:tcPr>
            <w:tcW w:w="2835" w:type="dxa"/>
          </w:tcPr>
          <w:p w14:paraId="629B7319" w14:textId="77777777" w:rsidR="006246C0" w:rsidRPr="001758BD" w:rsidRDefault="006246C0" w:rsidP="005356A9">
            <w:pPr>
              <w:rPr>
                <w:i/>
              </w:rPr>
            </w:pPr>
            <w:r w:rsidRPr="001758BD">
              <w:rPr>
                <w:i/>
              </w:rPr>
              <w:t>Raport z ostatniego wzorcowania powinien być okazany do wglądu</w:t>
            </w:r>
            <w:r>
              <w:rPr>
                <w:i/>
              </w:rPr>
              <w:t xml:space="preserve"> na żądanie Wskazać dostawcę odczynników.</w:t>
            </w:r>
          </w:p>
        </w:tc>
      </w:tr>
      <w:tr w:rsidR="006246C0" w:rsidRPr="00B722E5" w14:paraId="17B36EC9" w14:textId="77777777" w:rsidTr="005356A9">
        <w:tc>
          <w:tcPr>
            <w:tcW w:w="5247" w:type="dxa"/>
            <w:shd w:val="clear" w:color="auto" w:fill="auto"/>
          </w:tcPr>
          <w:p w14:paraId="6387F4BB" w14:textId="77777777" w:rsidR="006246C0" w:rsidRDefault="006246C0" w:rsidP="005356A9">
            <w:pPr>
              <w:pStyle w:val="Akapitzlist"/>
              <w:ind w:left="57"/>
            </w:pPr>
            <w:r>
              <w:t xml:space="preserve">Kalibrator dawki, wraz z zewnętrznym źródłem kalibracyjnym, zakres pomiarowy 60kBq – 70 </w:t>
            </w:r>
            <w:proofErr w:type="spellStart"/>
            <w:r>
              <w:t>GBq</w:t>
            </w:r>
            <w:proofErr w:type="spellEnd"/>
            <w:r>
              <w:t xml:space="preserve">, wzorcowany dla izotopu 18F, z oprogramowaniem umożliwiającym automatyczne pomiary czasu połowicznego zaniku radionuklidów. </w:t>
            </w:r>
          </w:p>
          <w:p w14:paraId="71C4A723" w14:textId="77777777" w:rsidR="006246C0" w:rsidRDefault="006246C0" w:rsidP="005356A9">
            <w:pPr>
              <w:pStyle w:val="Akapitzlist"/>
              <w:ind w:left="57"/>
            </w:pPr>
          </w:p>
          <w:p w14:paraId="204CE307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Producent urządzenia ……………………</w:t>
            </w:r>
          </w:p>
          <w:p w14:paraId="40AE3A04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Kraj pochodzenia ………………………</w:t>
            </w:r>
          </w:p>
          <w:p w14:paraId="76F48750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Oferowany model ………………………</w:t>
            </w:r>
          </w:p>
          <w:p w14:paraId="1DF7FC6E" w14:textId="77777777" w:rsidR="006246C0" w:rsidRDefault="006246C0" w:rsidP="005356A9">
            <w:r w:rsidRPr="00053EC0">
              <w:rPr>
                <w:sz w:val="20"/>
                <w:szCs w:val="20"/>
              </w:rPr>
              <w:t>Rok produkcji  …………………….…..</w:t>
            </w:r>
          </w:p>
        </w:tc>
        <w:tc>
          <w:tcPr>
            <w:tcW w:w="1418" w:type="dxa"/>
            <w:shd w:val="clear" w:color="auto" w:fill="auto"/>
          </w:tcPr>
          <w:p w14:paraId="4D9BBEE2" w14:textId="77777777" w:rsidR="006246C0" w:rsidRDefault="006246C0" w:rsidP="005356A9">
            <w:r w:rsidRPr="000E7E37">
              <w:rPr>
                <w:sz w:val="22"/>
                <w:szCs w:val="22"/>
              </w:rPr>
              <w:t>n/d</w:t>
            </w:r>
          </w:p>
        </w:tc>
        <w:tc>
          <w:tcPr>
            <w:tcW w:w="2835" w:type="dxa"/>
          </w:tcPr>
          <w:p w14:paraId="6AF6C368" w14:textId="77777777" w:rsidR="006246C0" w:rsidRPr="001758BD" w:rsidRDefault="006246C0" w:rsidP="005356A9">
            <w:pPr>
              <w:rPr>
                <w:i/>
              </w:rPr>
            </w:pPr>
            <w:r>
              <w:rPr>
                <w:i/>
              </w:rPr>
              <w:t xml:space="preserve">Aktualne świadectwo wzorcowania dla izotopu </w:t>
            </w:r>
            <w:r w:rsidRPr="0032737F">
              <w:rPr>
                <w:i/>
                <w:vertAlign w:val="superscript"/>
              </w:rPr>
              <w:t>18</w:t>
            </w:r>
            <w:r>
              <w:rPr>
                <w:i/>
              </w:rPr>
              <w:t>F powinno być okazane do wglądu na żądanie</w:t>
            </w:r>
          </w:p>
        </w:tc>
      </w:tr>
      <w:tr w:rsidR="006246C0" w:rsidRPr="00B722E5" w14:paraId="66DE54F6" w14:textId="77777777" w:rsidTr="005356A9">
        <w:tc>
          <w:tcPr>
            <w:tcW w:w="5247" w:type="dxa"/>
            <w:shd w:val="clear" w:color="auto" w:fill="auto"/>
          </w:tcPr>
          <w:p w14:paraId="59ADCE30" w14:textId="77777777" w:rsidR="006246C0" w:rsidRPr="000A66E8" w:rsidRDefault="006246C0" w:rsidP="005356A9">
            <w:pPr>
              <w:pStyle w:val="Akapitzlist"/>
              <w:ind w:left="57"/>
            </w:pPr>
            <w:r w:rsidRPr="000A66E8">
              <w:t xml:space="preserve">Chromatograf gazowy, </w:t>
            </w:r>
            <w:proofErr w:type="spellStart"/>
            <w:r w:rsidRPr="000A66E8">
              <w:t>injector</w:t>
            </w:r>
            <w:proofErr w:type="spellEnd"/>
            <w:r w:rsidRPr="000A66E8">
              <w:t xml:space="preserve"> Split/</w:t>
            </w:r>
            <w:proofErr w:type="spellStart"/>
            <w:r w:rsidRPr="000A66E8">
              <w:t>Splitless</w:t>
            </w:r>
            <w:proofErr w:type="spellEnd"/>
            <w:r w:rsidRPr="000A66E8">
              <w:t>,</w:t>
            </w:r>
            <w:r>
              <w:t xml:space="preserve"> </w:t>
            </w:r>
            <w:proofErr w:type="spellStart"/>
            <w:r>
              <w:t>autosampler</w:t>
            </w:r>
            <w:proofErr w:type="spellEnd"/>
            <w:r>
              <w:t>,</w:t>
            </w:r>
            <w:r w:rsidRPr="000A66E8">
              <w:t xml:space="preserve"> detektor FID; wyposażony w kolumnę do oznaczania pozostałości rozpuszczalników</w:t>
            </w:r>
            <w:r>
              <w:t xml:space="preserve"> lotnych typu RES-SOLV, l=50m, Ø=-,32mm; </w:t>
            </w:r>
            <w:proofErr w:type="spellStart"/>
            <w:r>
              <w:t>vialki</w:t>
            </w:r>
            <w:proofErr w:type="spellEnd"/>
            <w:r>
              <w:t xml:space="preserve"> pomiarowe przystosowane do pracy w bardzo małych objętościach rzędu 50 µl.</w:t>
            </w:r>
          </w:p>
          <w:p w14:paraId="7BCBF7FA" w14:textId="77777777" w:rsidR="006246C0" w:rsidRPr="000A66E8" w:rsidRDefault="006246C0" w:rsidP="005356A9">
            <w:pPr>
              <w:pStyle w:val="Akapitzlist"/>
              <w:ind w:left="57"/>
            </w:pPr>
          </w:p>
          <w:p w14:paraId="5AF52B47" w14:textId="77777777" w:rsidR="006246C0" w:rsidRPr="000A66E8" w:rsidRDefault="006246C0" w:rsidP="005356A9">
            <w:pPr>
              <w:pStyle w:val="Akapitzlist"/>
              <w:ind w:left="57"/>
            </w:pPr>
          </w:p>
          <w:p w14:paraId="0A8A2D92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Producent urządzenia ……………………</w:t>
            </w:r>
          </w:p>
          <w:p w14:paraId="7202E74B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Kraj pochodzenia ………………………</w:t>
            </w:r>
          </w:p>
          <w:p w14:paraId="74701D5B" w14:textId="77777777" w:rsidR="006246C0" w:rsidRPr="00053EC0" w:rsidRDefault="006246C0" w:rsidP="005356A9">
            <w:pPr>
              <w:shd w:val="clear" w:color="auto" w:fill="FFFFFF"/>
              <w:tabs>
                <w:tab w:val="left" w:pos="720"/>
              </w:tabs>
              <w:rPr>
                <w:sz w:val="20"/>
                <w:szCs w:val="20"/>
              </w:rPr>
            </w:pPr>
            <w:r w:rsidRPr="00053EC0">
              <w:rPr>
                <w:sz w:val="20"/>
                <w:szCs w:val="20"/>
              </w:rPr>
              <w:t>Oferowany model ………………………</w:t>
            </w:r>
          </w:p>
          <w:p w14:paraId="0C2328AB" w14:textId="77777777" w:rsidR="006246C0" w:rsidRDefault="006246C0" w:rsidP="005356A9">
            <w:r w:rsidRPr="00053EC0">
              <w:rPr>
                <w:sz w:val="20"/>
                <w:szCs w:val="20"/>
              </w:rPr>
              <w:t>Rok produkcji  …………………….…..</w:t>
            </w:r>
          </w:p>
        </w:tc>
        <w:tc>
          <w:tcPr>
            <w:tcW w:w="1418" w:type="dxa"/>
            <w:shd w:val="clear" w:color="auto" w:fill="auto"/>
          </w:tcPr>
          <w:p w14:paraId="3BDBDE4B" w14:textId="77777777" w:rsidR="006246C0" w:rsidRDefault="006246C0" w:rsidP="005356A9">
            <w:r w:rsidRPr="000E7E37">
              <w:rPr>
                <w:sz w:val="22"/>
                <w:szCs w:val="22"/>
              </w:rPr>
              <w:t>n/d</w:t>
            </w:r>
          </w:p>
        </w:tc>
        <w:tc>
          <w:tcPr>
            <w:tcW w:w="2835" w:type="dxa"/>
          </w:tcPr>
          <w:p w14:paraId="7CEBC998" w14:textId="77777777" w:rsidR="006246C0" w:rsidRDefault="006246C0" w:rsidP="005356A9">
            <w:pPr>
              <w:rPr>
                <w:i/>
              </w:rPr>
            </w:pPr>
            <w:r w:rsidRPr="001758BD">
              <w:rPr>
                <w:i/>
              </w:rPr>
              <w:t>Raport z aktualnej kwalifikacji powinien być okazany do wglądu</w:t>
            </w:r>
            <w:r>
              <w:rPr>
                <w:i/>
              </w:rPr>
              <w:t xml:space="preserve"> na żądanie</w:t>
            </w:r>
            <w:r w:rsidRPr="001758BD">
              <w:rPr>
                <w:i/>
              </w:rPr>
              <w:t>.</w:t>
            </w:r>
          </w:p>
          <w:p w14:paraId="7CA1D110" w14:textId="77777777" w:rsidR="006246C0" w:rsidRPr="001758BD" w:rsidRDefault="006246C0" w:rsidP="005356A9">
            <w:pPr>
              <w:rPr>
                <w:i/>
              </w:rPr>
            </w:pPr>
          </w:p>
        </w:tc>
      </w:tr>
      <w:tr w:rsidR="006246C0" w:rsidRPr="00B722E5" w14:paraId="015EE0D7" w14:textId="77777777" w:rsidTr="005356A9">
        <w:tc>
          <w:tcPr>
            <w:tcW w:w="5247" w:type="dxa"/>
            <w:shd w:val="clear" w:color="auto" w:fill="auto"/>
          </w:tcPr>
          <w:p w14:paraId="7A6E4ED6" w14:textId="77777777" w:rsidR="006246C0" w:rsidRDefault="006246C0" w:rsidP="005356A9">
            <w:pPr>
              <w:pStyle w:val="Akapitzlist"/>
              <w:ind w:left="57"/>
            </w:pPr>
            <w:r>
              <w:t>Manometr do pomiaru integralności filtrów wyjaławiających wraz z linią sprężonego powietrza.</w:t>
            </w:r>
          </w:p>
        </w:tc>
        <w:tc>
          <w:tcPr>
            <w:tcW w:w="1418" w:type="dxa"/>
            <w:shd w:val="clear" w:color="auto" w:fill="auto"/>
          </w:tcPr>
          <w:p w14:paraId="74D3500A" w14:textId="77777777" w:rsidR="006246C0" w:rsidRDefault="006246C0" w:rsidP="00535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n/d</w:t>
            </w:r>
          </w:p>
        </w:tc>
        <w:tc>
          <w:tcPr>
            <w:tcW w:w="2835" w:type="dxa"/>
          </w:tcPr>
          <w:p w14:paraId="69B289D7" w14:textId="77777777" w:rsidR="006246C0" w:rsidRPr="001758BD" w:rsidRDefault="006246C0" w:rsidP="005356A9">
            <w:pPr>
              <w:rPr>
                <w:i/>
              </w:rPr>
            </w:pPr>
            <w:r>
              <w:rPr>
                <w:i/>
              </w:rPr>
              <w:t>Aktualny certyfikat wzorcowania manometru na żądanie.</w:t>
            </w:r>
          </w:p>
        </w:tc>
      </w:tr>
      <w:tr w:rsidR="006246C0" w:rsidRPr="00B722E5" w14:paraId="5B257116" w14:textId="77777777" w:rsidTr="005356A9">
        <w:tc>
          <w:tcPr>
            <w:tcW w:w="5247" w:type="dxa"/>
            <w:shd w:val="clear" w:color="auto" w:fill="auto"/>
          </w:tcPr>
          <w:p w14:paraId="2FE44284" w14:textId="77777777" w:rsidR="006246C0" w:rsidRDefault="006246C0" w:rsidP="005356A9">
            <w:pPr>
              <w:pStyle w:val="Akapitzlist"/>
              <w:ind w:left="57"/>
            </w:pPr>
            <w:proofErr w:type="spellStart"/>
            <w:r>
              <w:t>Acetonitryl</w:t>
            </w:r>
            <w:proofErr w:type="spellEnd"/>
            <w:r>
              <w:t>, czystość do chromatografii cieczowej</w:t>
            </w:r>
          </w:p>
        </w:tc>
        <w:tc>
          <w:tcPr>
            <w:tcW w:w="1418" w:type="dxa"/>
            <w:shd w:val="clear" w:color="auto" w:fill="auto"/>
          </w:tcPr>
          <w:p w14:paraId="62D89473" w14:textId="77777777" w:rsidR="006246C0" w:rsidRDefault="006246C0" w:rsidP="005356A9">
            <w:r>
              <w:rPr>
                <w:i/>
              </w:rPr>
              <w:t>15x2,5L</w:t>
            </w:r>
          </w:p>
        </w:tc>
        <w:tc>
          <w:tcPr>
            <w:tcW w:w="2835" w:type="dxa"/>
          </w:tcPr>
          <w:p w14:paraId="29C3E498" w14:textId="77777777" w:rsidR="006246C0" w:rsidRDefault="006246C0" w:rsidP="005356A9">
            <w:pPr>
              <w:rPr>
                <w:i/>
              </w:rPr>
            </w:pPr>
            <w:r>
              <w:rPr>
                <w:i/>
              </w:rPr>
              <w:t xml:space="preserve"> (dostawy sukcesywne)</w:t>
            </w:r>
          </w:p>
        </w:tc>
      </w:tr>
      <w:tr w:rsidR="006246C0" w:rsidRPr="00B722E5" w14:paraId="4E155263" w14:textId="77777777" w:rsidTr="005356A9">
        <w:tc>
          <w:tcPr>
            <w:tcW w:w="5247" w:type="dxa"/>
            <w:shd w:val="clear" w:color="auto" w:fill="auto"/>
          </w:tcPr>
          <w:p w14:paraId="467038FA" w14:textId="77777777" w:rsidR="006246C0" w:rsidRDefault="006246C0" w:rsidP="005356A9">
            <w:pPr>
              <w:pStyle w:val="Akapitzlist"/>
              <w:ind w:left="57"/>
            </w:pPr>
            <w:r>
              <w:t xml:space="preserve">Woda o czystości do chromatografii cieczowej </w:t>
            </w:r>
          </w:p>
        </w:tc>
        <w:tc>
          <w:tcPr>
            <w:tcW w:w="1418" w:type="dxa"/>
            <w:shd w:val="clear" w:color="auto" w:fill="auto"/>
          </w:tcPr>
          <w:p w14:paraId="5A469C72" w14:textId="77777777" w:rsidR="006246C0" w:rsidRDefault="006246C0" w:rsidP="005356A9">
            <w:r>
              <w:rPr>
                <w:i/>
              </w:rPr>
              <w:t>20x2,5L</w:t>
            </w:r>
          </w:p>
        </w:tc>
        <w:tc>
          <w:tcPr>
            <w:tcW w:w="2835" w:type="dxa"/>
          </w:tcPr>
          <w:p w14:paraId="61ECA225" w14:textId="77777777" w:rsidR="006246C0" w:rsidRDefault="006246C0" w:rsidP="005356A9">
            <w:pPr>
              <w:rPr>
                <w:i/>
              </w:rPr>
            </w:pPr>
            <w:r>
              <w:rPr>
                <w:i/>
              </w:rPr>
              <w:t xml:space="preserve"> (dostawy sukcesywne)</w:t>
            </w:r>
          </w:p>
        </w:tc>
      </w:tr>
      <w:tr w:rsidR="006246C0" w:rsidRPr="00B722E5" w14:paraId="53597792" w14:textId="77777777" w:rsidTr="005356A9">
        <w:tc>
          <w:tcPr>
            <w:tcW w:w="5247" w:type="dxa"/>
            <w:shd w:val="clear" w:color="auto" w:fill="auto"/>
          </w:tcPr>
          <w:p w14:paraId="23067DDA" w14:textId="77777777" w:rsidR="006246C0" w:rsidRPr="00BF6E33" w:rsidRDefault="006246C0" w:rsidP="005356A9">
            <w:pPr>
              <w:rPr>
                <w:sz w:val="22"/>
                <w:szCs w:val="22"/>
                <w:highlight w:val="yellow"/>
              </w:rPr>
            </w:pPr>
            <w:r w:rsidRPr="00733404">
              <w:rPr>
                <w:sz w:val="22"/>
                <w:szCs w:val="22"/>
              </w:rPr>
              <w:lastRenderedPageBreak/>
              <w:t xml:space="preserve">Standard </w:t>
            </w:r>
            <w:r>
              <w:rPr>
                <w:sz w:val="22"/>
                <w:szCs w:val="22"/>
              </w:rPr>
              <w:t>PSMA1007</w:t>
            </w:r>
          </w:p>
        </w:tc>
        <w:tc>
          <w:tcPr>
            <w:tcW w:w="1418" w:type="dxa"/>
            <w:shd w:val="clear" w:color="auto" w:fill="auto"/>
          </w:tcPr>
          <w:p w14:paraId="4B16DE86" w14:textId="77777777" w:rsidR="006246C0" w:rsidRPr="00B722E5" w:rsidRDefault="006246C0" w:rsidP="005356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5 x 5mg</w:t>
            </w:r>
          </w:p>
        </w:tc>
        <w:tc>
          <w:tcPr>
            <w:tcW w:w="2835" w:type="dxa"/>
          </w:tcPr>
          <w:p w14:paraId="47639BB6" w14:textId="77777777" w:rsidR="006246C0" w:rsidRDefault="006246C0" w:rsidP="005356A9">
            <w:r>
              <w:rPr>
                <w:i/>
              </w:rPr>
              <w:t>(dostawy sukcesywne)</w:t>
            </w:r>
          </w:p>
        </w:tc>
      </w:tr>
      <w:tr w:rsidR="006246C0" w:rsidRPr="00B722E5" w14:paraId="735D3726" w14:textId="77777777" w:rsidTr="005356A9">
        <w:tc>
          <w:tcPr>
            <w:tcW w:w="5247" w:type="dxa"/>
            <w:shd w:val="clear" w:color="auto" w:fill="auto"/>
          </w:tcPr>
          <w:p w14:paraId="2A4D0FCE" w14:textId="77777777" w:rsidR="006246C0" w:rsidRPr="00B13DD5" w:rsidRDefault="006246C0" w:rsidP="005356A9">
            <w:pPr>
              <w:ind w:left="34"/>
              <w:rPr>
                <w:sz w:val="22"/>
                <w:szCs w:val="22"/>
              </w:rPr>
            </w:pPr>
            <w:r w:rsidRPr="00B13DD5">
              <w:rPr>
                <w:sz w:val="22"/>
                <w:szCs w:val="22"/>
              </w:rPr>
              <w:t xml:space="preserve">Etanol </w:t>
            </w:r>
            <w:proofErr w:type="spellStart"/>
            <w:r w:rsidRPr="00B13DD5">
              <w:rPr>
                <w:sz w:val="22"/>
                <w:szCs w:val="22"/>
              </w:rPr>
              <w:t>aboslutny</w:t>
            </w:r>
            <w:proofErr w:type="spellEnd"/>
            <w:r w:rsidRPr="00B13DD5">
              <w:rPr>
                <w:sz w:val="22"/>
                <w:szCs w:val="22"/>
              </w:rPr>
              <w:t xml:space="preserve"> do chromatografii cieczowej </w:t>
            </w:r>
          </w:p>
        </w:tc>
        <w:tc>
          <w:tcPr>
            <w:tcW w:w="1418" w:type="dxa"/>
            <w:shd w:val="clear" w:color="auto" w:fill="auto"/>
          </w:tcPr>
          <w:p w14:paraId="69641DA9" w14:textId="77777777" w:rsidR="006246C0" w:rsidRDefault="006246C0" w:rsidP="005356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x 1 L</w:t>
            </w:r>
          </w:p>
        </w:tc>
        <w:tc>
          <w:tcPr>
            <w:tcW w:w="2835" w:type="dxa"/>
          </w:tcPr>
          <w:p w14:paraId="40D2D5B4" w14:textId="77777777" w:rsidR="006246C0" w:rsidRPr="00B722E5" w:rsidRDefault="006246C0" w:rsidP="005356A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A19A80F" w14:textId="77777777" w:rsidR="006246C0" w:rsidRDefault="006246C0" w:rsidP="006246C0"/>
    <w:p w14:paraId="0D58EA64" w14:textId="77777777" w:rsidR="001D060B" w:rsidRDefault="001D060B"/>
    <w:sectPr w:rsidR="001D060B" w:rsidSect="00F3072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9B9"/>
    <w:multiLevelType w:val="hybridMultilevel"/>
    <w:tmpl w:val="E77C18C4"/>
    <w:lvl w:ilvl="0" w:tplc="8CB812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FAB"/>
    <w:multiLevelType w:val="hybridMultilevel"/>
    <w:tmpl w:val="16D8B954"/>
    <w:lvl w:ilvl="0" w:tplc="61BCCA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51D4"/>
    <w:multiLevelType w:val="hybridMultilevel"/>
    <w:tmpl w:val="020E0A98"/>
    <w:lvl w:ilvl="0" w:tplc="E2EAD0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14480">
    <w:abstractNumId w:val="1"/>
  </w:num>
  <w:num w:numId="2" w16cid:durableId="1830167290">
    <w:abstractNumId w:val="0"/>
  </w:num>
  <w:num w:numId="3" w16cid:durableId="39933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C0"/>
    <w:rsid w:val="001D060B"/>
    <w:rsid w:val="002A2AFD"/>
    <w:rsid w:val="006246C0"/>
    <w:rsid w:val="009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E1E"/>
  <w15:chartTrackingRefBased/>
  <w15:docId w15:val="{8C1830A6-F411-44C3-8AD3-0F61675A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3</cp:revision>
  <dcterms:created xsi:type="dcterms:W3CDTF">2023-02-07T09:16:00Z</dcterms:created>
  <dcterms:modified xsi:type="dcterms:W3CDTF">2023-02-09T07:51:00Z</dcterms:modified>
</cp:coreProperties>
</file>