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629" w:rsidRPr="00407A4E" w:rsidRDefault="00114ECE" w:rsidP="00407A4E">
      <w:pPr>
        <w:pStyle w:val="Tytu"/>
        <w:spacing w:after="240"/>
        <w:jc w:val="right"/>
        <w:rPr>
          <w:sz w:val="20"/>
        </w:rPr>
      </w:pPr>
      <w:r w:rsidRPr="00F81A7D">
        <w:rPr>
          <w:sz w:val="20"/>
        </w:rPr>
        <w:t xml:space="preserve">Załącznik nr </w:t>
      </w:r>
      <w:r w:rsidR="00B03A01">
        <w:rPr>
          <w:sz w:val="20"/>
        </w:rPr>
        <w:t>8</w:t>
      </w:r>
      <w:r w:rsidRPr="00F81A7D">
        <w:rPr>
          <w:sz w:val="20"/>
        </w:rPr>
        <w:t xml:space="preserve"> do SWZ</w:t>
      </w:r>
    </w:p>
    <w:p w:rsidR="000B4389" w:rsidRPr="00407A4E" w:rsidRDefault="000B4389" w:rsidP="00407A4E">
      <w:pPr>
        <w:pStyle w:val="Tytu"/>
        <w:spacing w:before="120" w:after="360" w:line="360" w:lineRule="auto"/>
        <w:rPr>
          <w:rFonts w:cs="Arial"/>
          <w:sz w:val="20"/>
        </w:rPr>
      </w:pPr>
      <w:r w:rsidRPr="00422D62">
        <w:rPr>
          <w:rFonts w:cs="Arial"/>
          <w:sz w:val="20"/>
        </w:rPr>
        <w:t>UMOWA  ZOZ/ NZP/ .......</w:t>
      </w:r>
      <w:r w:rsidR="00114ECE" w:rsidRPr="00422D62">
        <w:rPr>
          <w:rFonts w:cs="Arial"/>
          <w:sz w:val="20"/>
        </w:rPr>
        <w:t>/ A/ 2</w:t>
      </w:r>
      <w:r w:rsidR="00407A4E">
        <w:rPr>
          <w:rFonts w:cs="Arial"/>
          <w:sz w:val="20"/>
        </w:rPr>
        <w:t>3</w:t>
      </w:r>
      <w:r w:rsidR="00B12041" w:rsidRPr="00422D62">
        <w:rPr>
          <w:rFonts w:cs="Arial"/>
          <w:sz w:val="20"/>
        </w:rPr>
        <w:t xml:space="preserve"> </w:t>
      </w:r>
      <w:r w:rsidR="009C2FA4" w:rsidRPr="00A86BA5">
        <w:rPr>
          <w:rFonts w:cs="Arial"/>
          <w:color w:val="785C9A"/>
          <w:sz w:val="20"/>
        </w:rPr>
        <w:t>- PROJEKT</w:t>
      </w:r>
    </w:p>
    <w:p w:rsidR="002B6A6C" w:rsidRPr="000B4389" w:rsidRDefault="00B36688" w:rsidP="00407A4E">
      <w:pPr>
        <w:spacing w:before="120" w:after="360" w:line="360" w:lineRule="auto"/>
        <w:jc w:val="center"/>
        <w:rPr>
          <w:rFonts w:ascii="Arial" w:hAnsi="Arial" w:cs="Arial"/>
          <w:b/>
        </w:rPr>
      </w:pPr>
      <w:r>
        <w:rPr>
          <w:rFonts w:ascii="Arial" w:hAnsi="Arial" w:cs="Arial"/>
          <w:b/>
        </w:rPr>
        <w:t xml:space="preserve">Sukcesywne </w:t>
      </w:r>
      <w:r w:rsidR="00E60BB9" w:rsidRPr="008D7982">
        <w:rPr>
          <w:rFonts w:ascii="Arial" w:hAnsi="Arial" w:cs="Arial"/>
          <w:b/>
        </w:rPr>
        <w:t>dostawy produktów leczniczych, w tym produktów leczniczych stosowanych w programach lekowych oraz wyrobów medycznych do Apteki Szpitalnej Zespołu Opieki Zdrowotnej w Bolesławcu</w:t>
      </w:r>
    </w:p>
    <w:p w:rsidR="00114ECE" w:rsidRPr="00482012" w:rsidRDefault="00114ECE" w:rsidP="00EE5EC4">
      <w:pPr>
        <w:pStyle w:val="Tekstpodstawowy"/>
        <w:spacing w:before="120" w:after="120" w:line="360" w:lineRule="auto"/>
        <w:rPr>
          <w:rFonts w:cs="Arial"/>
          <w:sz w:val="20"/>
        </w:rPr>
      </w:pPr>
      <w:r w:rsidRPr="00482012">
        <w:rPr>
          <w:rFonts w:cs="Arial"/>
          <w:sz w:val="20"/>
        </w:rPr>
        <w:t xml:space="preserve">zawarta w dniu ……………..  w Bolesławcu, pomiędzy Zespołem Opieki Zdrowotnej w Bolesławcu,    ul. Jeleniogórska 4 (NIP: 612-15-42-507; REGON: 000310338), zarejestrowanym w Sądzie Rejonowym dla Wrocławia – Fabrycznej we Wrocławiu, IX Wydział Gospodarczy Krajowego Rejestru Sądowego pod nr 0000024307 w imieniu, którego działa: </w:t>
      </w:r>
    </w:p>
    <w:p w:rsidR="00114ECE" w:rsidRPr="00482012" w:rsidRDefault="00114ECE" w:rsidP="008907C7">
      <w:pPr>
        <w:pStyle w:val="Tekstpodstawowy"/>
        <w:numPr>
          <w:ilvl w:val="0"/>
          <w:numId w:val="1"/>
        </w:numPr>
        <w:spacing w:before="120" w:after="120" w:line="360" w:lineRule="auto"/>
        <w:rPr>
          <w:rFonts w:cs="Arial"/>
          <w:b/>
          <w:sz w:val="20"/>
        </w:rPr>
      </w:pPr>
      <w:r w:rsidRPr="00482012">
        <w:rPr>
          <w:rFonts w:cs="Arial"/>
          <w:b/>
          <w:sz w:val="20"/>
        </w:rPr>
        <w:t>Kamil BARCZYK  – Dyrektor</w:t>
      </w:r>
    </w:p>
    <w:p w:rsidR="00114ECE" w:rsidRPr="00482012" w:rsidRDefault="00114ECE" w:rsidP="008907C7">
      <w:pPr>
        <w:pStyle w:val="Tekstpodstawowy"/>
        <w:spacing w:before="120" w:after="120" w:line="360" w:lineRule="auto"/>
        <w:rPr>
          <w:rFonts w:cs="Arial"/>
          <w:b/>
          <w:sz w:val="20"/>
        </w:rPr>
      </w:pPr>
      <w:r w:rsidRPr="00482012">
        <w:rPr>
          <w:rFonts w:cs="Arial"/>
          <w:sz w:val="20"/>
        </w:rPr>
        <w:t xml:space="preserve">zwanym dalej </w:t>
      </w:r>
      <w:r w:rsidRPr="00482012">
        <w:rPr>
          <w:rFonts w:cs="Arial"/>
          <w:b/>
          <w:sz w:val="20"/>
        </w:rPr>
        <w:t>Zamawiającym,</w:t>
      </w:r>
    </w:p>
    <w:p w:rsidR="00114ECE" w:rsidRPr="00482012" w:rsidRDefault="00114ECE" w:rsidP="008907C7">
      <w:pPr>
        <w:pStyle w:val="Tekstpodstawowy"/>
        <w:spacing w:before="120" w:after="120" w:line="360" w:lineRule="auto"/>
        <w:jc w:val="left"/>
        <w:rPr>
          <w:rFonts w:cs="Arial"/>
          <w:b/>
          <w:sz w:val="20"/>
        </w:rPr>
      </w:pPr>
      <w:r w:rsidRPr="00482012">
        <w:rPr>
          <w:rFonts w:cs="Arial"/>
          <w:b/>
          <w:sz w:val="20"/>
        </w:rPr>
        <w:t>a:</w:t>
      </w:r>
    </w:p>
    <w:p w:rsidR="00114ECE" w:rsidRPr="00482012" w:rsidRDefault="00114ECE" w:rsidP="008907C7">
      <w:pPr>
        <w:spacing w:before="120" w:after="120" w:line="360" w:lineRule="auto"/>
        <w:jc w:val="both"/>
        <w:rPr>
          <w:rFonts w:ascii="Arial" w:hAnsi="Arial" w:cs="Arial"/>
        </w:rPr>
      </w:pPr>
      <w:r w:rsidRPr="00482012">
        <w:rPr>
          <w:rFonts w:ascii="Arial" w:hAnsi="Arial" w:cs="Arial"/>
        </w:rPr>
        <w:t>………………………………………………………………………………………………………………………</w:t>
      </w:r>
    </w:p>
    <w:p w:rsidR="00114ECE" w:rsidRPr="00482012" w:rsidRDefault="00114ECE" w:rsidP="008907C7">
      <w:pPr>
        <w:pStyle w:val="Tekstpodstawowy2"/>
        <w:spacing w:before="120" w:after="120" w:line="360" w:lineRule="auto"/>
        <w:rPr>
          <w:rFonts w:cs="Arial"/>
        </w:rPr>
      </w:pPr>
      <w:r w:rsidRPr="00482012">
        <w:rPr>
          <w:rFonts w:cs="Arial"/>
        </w:rPr>
        <w:t>reprezentowaną przez:</w:t>
      </w:r>
    </w:p>
    <w:p w:rsidR="00114ECE" w:rsidRPr="00E60BB9" w:rsidRDefault="00E60BB9" w:rsidP="008907C7">
      <w:pPr>
        <w:numPr>
          <w:ilvl w:val="0"/>
          <w:numId w:val="2"/>
        </w:numPr>
        <w:tabs>
          <w:tab w:val="clear" w:pos="720"/>
        </w:tabs>
        <w:spacing w:before="120" w:after="120" w:line="360" w:lineRule="auto"/>
        <w:ind w:left="284" w:hanging="284"/>
        <w:jc w:val="both"/>
        <w:rPr>
          <w:rFonts w:ascii="Arial" w:hAnsi="Arial" w:cs="Arial"/>
        </w:rPr>
      </w:pPr>
      <w:r w:rsidRPr="00E60BB9">
        <w:rPr>
          <w:rFonts w:ascii="Arial" w:hAnsi="Arial" w:cs="Arial"/>
        </w:rPr>
        <w:t>…………………………….</w:t>
      </w:r>
    </w:p>
    <w:p w:rsidR="00E60BB9" w:rsidRPr="00E60BB9" w:rsidRDefault="00E60BB9" w:rsidP="008907C7">
      <w:pPr>
        <w:numPr>
          <w:ilvl w:val="0"/>
          <w:numId w:val="2"/>
        </w:numPr>
        <w:tabs>
          <w:tab w:val="clear" w:pos="720"/>
        </w:tabs>
        <w:spacing w:before="120" w:after="120" w:line="360" w:lineRule="auto"/>
        <w:ind w:left="284" w:hanging="284"/>
        <w:jc w:val="both"/>
        <w:rPr>
          <w:rFonts w:ascii="Arial" w:hAnsi="Arial" w:cs="Arial"/>
        </w:rPr>
      </w:pPr>
      <w:r w:rsidRPr="00E60BB9">
        <w:rPr>
          <w:rFonts w:ascii="Arial" w:hAnsi="Arial" w:cs="Arial"/>
        </w:rPr>
        <w:t>…………………………….</w:t>
      </w:r>
    </w:p>
    <w:p w:rsidR="00114ECE" w:rsidRPr="00482012" w:rsidRDefault="00114ECE" w:rsidP="008907C7">
      <w:pPr>
        <w:spacing w:before="120" w:after="120" w:line="360" w:lineRule="auto"/>
        <w:jc w:val="both"/>
        <w:rPr>
          <w:rFonts w:ascii="Arial" w:hAnsi="Arial" w:cs="Arial"/>
          <w:b/>
        </w:rPr>
      </w:pPr>
      <w:r w:rsidRPr="00482012">
        <w:rPr>
          <w:rFonts w:ascii="Arial" w:hAnsi="Arial" w:cs="Arial"/>
        </w:rPr>
        <w:t xml:space="preserve">zwanym dalej </w:t>
      </w:r>
      <w:r w:rsidRPr="00482012">
        <w:rPr>
          <w:rFonts w:ascii="Arial" w:hAnsi="Arial" w:cs="Arial"/>
          <w:b/>
        </w:rPr>
        <w:t>Wykonawcą</w:t>
      </w:r>
      <w:r w:rsidRPr="00482012">
        <w:rPr>
          <w:rFonts w:ascii="Arial" w:hAnsi="Arial" w:cs="Arial"/>
        </w:rPr>
        <w:t xml:space="preserve"> </w:t>
      </w:r>
      <w:r w:rsidRPr="00482012">
        <w:rPr>
          <w:rFonts w:ascii="Arial" w:hAnsi="Arial" w:cs="Arial"/>
          <w:b/>
        </w:rPr>
        <w:t xml:space="preserve">(NIP: </w:t>
      </w:r>
      <w:r w:rsidRPr="00482012">
        <w:rPr>
          <w:rFonts w:ascii="Arial" w:hAnsi="Arial" w:cs="Arial"/>
        </w:rPr>
        <w:t>…………</w:t>
      </w:r>
      <w:r w:rsidRPr="00482012">
        <w:rPr>
          <w:rFonts w:ascii="Arial" w:hAnsi="Arial" w:cs="Arial"/>
          <w:b/>
        </w:rPr>
        <w:t xml:space="preserve">; REGON: </w:t>
      </w:r>
      <w:r w:rsidRPr="00482012">
        <w:rPr>
          <w:rFonts w:ascii="Arial" w:hAnsi="Arial" w:cs="Arial"/>
        </w:rPr>
        <w:t>…..</w:t>
      </w:r>
      <w:r w:rsidRPr="00482012">
        <w:rPr>
          <w:rFonts w:ascii="Arial" w:hAnsi="Arial" w:cs="Arial"/>
          <w:b/>
        </w:rPr>
        <w:t>)</w:t>
      </w:r>
      <w:r w:rsidRPr="00482012">
        <w:rPr>
          <w:rFonts w:ascii="Arial" w:hAnsi="Arial" w:cs="Arial"/>
        </w:rPr>
        <w:t xml:space="preserve"> zarejestrowanym w …….</w:t>
      </w:r>
      <w:r w:rsidRPr="00482012">
        <w:rPr>
          <w:rFonts w:ascii="Arial" w:hAnsi="Arial" w:cs="Arial"/>
          <w:b/>
        </w:rPr>
        <w:t xml:space="preserve"> </w:t>
      </w:r>
      <w:r w:rsidRPr="00482012">
        <w:rPr>
          <w:rFonts w:ascii="Arial" w:hAnsi="Arial" w:cs="Arial"/>
        </w:rPr>
        <w:t xml:space="preserve">pod </w:t>
      </w:r>
      <w:r w:rsidRPr="00482012">
        <w:rPr>
          <w:rFonts w:ascii="Arial" w:hAnsi="Arial" w:cs="Arial"/>
          <w:b/>
        </w:rPr>
        <w:t xml:space="preserve">nr </w:t>
      </w:r>
      <w:r w:rsidRPr="00482012">
        <w:rPr>
          <w:rFonts w:ascii="Arial" w:hAnsi="Arial" w:cs="Arial"/>
        </w:rPr>
        <w:t>……..</w:t>
      </w:r>
      <w:r w:rsidRPr="00482012">
        <w:rPr>
          <w:rFonts w:ascii="Arial" w:hAnsi="Arial" w:cs="Arial"/>
          <w:b/>
        </w:rPr>
        <w:t xml:space="preserve"> lub</w:t>
      </w:r>
    </w:p>
    <w:p w:rsidR="00114ECE" w:rsidRPr="00482012" w:rsidRDefault="00114ECE" w:rsidP="008907C7">
      <w:pPr>
        <w:spacing w:before="120" w:after="120" w:line="360" w:lineRule="auto"/>
        <w:jc w:val="both"/>
        <w:rPr>
          <w:rFonts w:ascii="Arial" w:eastAsia="Arial Unicode MS" w:hAnsi="Arial" w:cs="Arial"/>
        </w:rPr>
      </w:pPr>
      <w:r w:rsidRPr="00482012">
        <w:rPr>
          <w:rFonts w:ascii="Arial" w:eastAsia="Arial Unicode MS" w:hAnsi="Arial" w:cs="Arial"/>
        </w:rPr>
        <w:t>Pana/ Panią …………… prowadzącym działalność gospodarczą pod firmą …….… z siedzibą              w ………... przy ul. …….… wpisanym do Centralnej Ewidencji i Informacji Działalności Gospodarczej posiadającym numer identyfikacyjny NIP………………. oraz REGON ………….. działającym osobiście</w:t>
      </w:r>
    </w:p>
    <w:p w:rsidR="00114ECE" w:rsidRPr="000C27A1" w:rsidRDefault="00114ECE" w:rsidP="008907C7">
      <w:pPr>
        <w:spacing w:before="120" w:after="120" w:line="360" w:lineRule="auto"/>
        <w:jc w:val="both"/>
        <w:rPr>
          <w:rFonts w:ascii="Arial" w:hAnsi="Arial" w:cs="Arial"/>
          <w:sz w:val="18"/>
          <w:szCs w:val="18"/>
        </w:rPr>
      </w:pPr>
    </w:p>
    <w:p w:rsidR="00C55FD2" w:rsidRPr="00482012" w:rsidRDefault="00114ECE" w:rsidP="008907C7">
      <w:pPr>
        <w:spacing w:after="120" w:line="360" w:lineRule="auto"/>
        <w:jc w:val="both"/>
        <w:rPr>
          <w:rFonts w:ascii="Arial" w:hAnsi="Arial" w:cs="Arial"/>
          <w:i/>
        </w:rPr>
      </w:pPr>
      <w:r w:rsidRPr="00482012">
        <w:rPr>
          <w:rFonts w:ascii="Arial" w:hAnsi="Arial" w:cs="Arial"/>
          <w:i/>
        </w:rPr>
        <w:t xml:space="preserve">W rezultacie dokonania przez Zamawiającego wyboru najkorzystniejszej oferty w postępowaniu o udzielenie zamówienia publicznego w trybie </w:t>
      </w:r>
      <w:r w:rsidR="009865E1" w:rsidRPr="00482012">
        <w:rPr>
          <w:rFonts w:ascii="Arial" w:hAnsi="Arial" w:cs="Arial"/>
          <w:i/>
        </w:rPr>
        <w:t>przetargu nieograniczonego</w:t>
      </w:r>
      <w:r w:rsidRPr="00482012">
        <w:rPr>
          <w:rFonts w:ascii="Arial" w:hAnsi="Arial" w:cs="Arial"/>
          <w:i/>
        </w:rPr>
        <w:t xml:space="preserve">, prowadzonego na podstawie przepisów art. </w:t>
      </w:r>
      <w:r w:rsidR="009865E1" w:rsidRPr="00482012">
        <w:rPr>
          <w:rFonts w:ascii="Arial" w:hAnsi="Arial" w:cs="Arial"/>
          <w:i/>
        </w:rPr>
        <w:t>132</w:t>
      </w:r>
      <w:r w:rsidRPr="00482012">
        <w:rPr>
          <w:rFonts w:ascii="Arial" w:hAnsi="Arial" w:cs="Arial"/>
          <w:i/>
        </w:rPr>
        <w:t xml:space="preserve"> ust. 1</w:t>
      </w:r>
      <w:r w:rsidR="009865E1" w:rsidRPr="00482012">
        <w:rPr>
          <w:rFonts w:ascii="Arial" w:hAnsi="Arial" w:cs="Arial"/>
          <w:i/>
        </w:rPr>
        <w:t xml:space="preserve"> u</w:t>
      </w:r>
      <w:r w:rsidRPr="00482012">
        <w:rPr>
          <w:rFonts w:ascii="Arial" w:hAnsi="Arial" w:cs="Arial"/>
          <w:i/>
        </w:rPr>
        <w:t>stawy z dnia 11 września 2019 r. Prawo zamówień publicznych (tekst je</w:t>
      </w:r>
      <w:r w:rsidR="00EE5EC4">
        <w:rPr>
          <w:rFonts w:ascii="Arial" w:hAnsi="Arial" w:cs="Arial"/>
          <w:i/>
        </w:rPr>
        <w:t xml:space="preserve">dnolity </w:t>
      </w:r>
      <w:r w:rsidR="00D669F3" w:rsidRPr="00D669F3">
        <w:rPr>
          <w:rFonts w:ascii="Arial" w:hAnsi="Arial" w:cs="Arial"/>
          <w:i/>
          <w:color w:val="000000" w:themeColor="text1"/>
        </w:rPr>
        <w:t>Dz. U. z 2022 r., poz. 2185</w:t>
      </w:r>
      <w:r w:rsidR="00D669F3" w:rsidRPr="000F7A1F">
        <w:rPr>
          <w:rFonts w:ascii="Arial" w:hAnsi="Arial" w:cs="Arial"/>
          <w:color w:val="000000" w:themeColor="text1"/>
        </w:rPr>
        <w:t>)</w:t>
      </w:r>
      <w:r w:rsidRPr="00482012">
        <w:rPr>
          <w:rFonts w:ascii="Arial" w:hAnsi="Arial" w:cs="Arial"/>
          <w:i/>
        </w:rPr>
        <w:t>:</w:t>
      </w:r>
    </w:p>
    <w:p w:rsidR="00114ECE" w:rsidRPr="00482012" w:rsidRDefault="00DB30B9" w:rsidP="009A5C39">
      <w:pPr>
        <w:spacing w:before="240" w:after="120" w:line="360" w:lineRule="auto"/>
        <w:jc w:val="center"/>
        <w:rPr>
          <w:rFonts w:ascii="Arial" w:hAnsi="Arial" w:cs="Arial"/>
          <w:b/>
        </w:rPr>
      </w:pPr>
      <w:r>
        <w:rPr>
          <w:rFonts w:ascii="Arial" w:hAnsi="Arial" w:cs="Arial"/>
          <w:b/>
        </w:rPr>
        <w:t>§</w:t>
      </w:r>
      <w:r w:rsidR="00114ECE" w:rsidRPr="00482012">
        <w:rPr>
          <w:rFonts w:ascii="Arial" w:hAnsi="Arial" w:cs="Arial"/>
          <w:b/>
        </w:rPr>
        <w:t>1</w:t>
      </w:r>
    </w:p>
    <w:p w:rsidR="00114ECE" w:rsidRPr="00482012" w:rsidRDefault="00114ECE" w:rsidP="008907C7">
      <w:pPr>
        <w:spacing w:before="120" w:after="120" w:line="360" w:lineRule="auto"/>
        <w:jc w:val="center"/>
        <w:rPr>
          <w:rFonts w:ascii="Arial" w:hAnsi="Arial" w:cs="Arial"/>
          <w:b/>
        </w:rPr>
      </w:pPr>
      <w:r w:rsidRPr="00482012">
        <w:rPr>
          <w:rFonts w:ascii="Arial" w:hAnsi="Arial" w:cs="Arial"/>
          <w:b/>
        </w:rPr>
        <w:t>PRZEDMIOT UMOWY</w:t>
      </w:r>
    </w:p>
    <w:p w:rsidR="00DB30B9" w:rsidRDefault="00EE5EC4" w:rsidP="00F11604">
      <w:pPr>
        <w:numPr>
          <w:ilvl w:val="0"/>
          <w:numId w:val="27"/>
        </w:numPr>
        <w:tabs>
          <w:tab w:val="clear" w:pos="720"/>
          <w:tab w:val="num" w:pos="284"/>
        </w:tabs>
        <w:spacing w:after="120" w:line="360" w:lineRule="auto"/>
        <w:ind w:left="284" w:hanging="284"/>
        <w:jc w:val="both"/>
        <w:rPr>
          <w:rFonts w:ascii="Arial" w:hAnsi="Arial" w:cs="Arial"/>
        </w:rPr>
      </w:pPr>
      <w:r w:rsidRPr="003419F8">
        <w:rPr>
          <w:rFonts w:ascii="Arial" w:hAnsi="Arial" w:cs="Arial"/>
        </w:rPr>
        <w:t xml:space="preserve">Przedmiotem umowy jest sprzedaż </w:t>
      </w:r>
      <w:r w:rsidRPr="00B33F5D">
        <w:rPr>
          <w:rFonts w:ascii="Arial" w:hAnsi="Arial" w:cs="Arial"/>
        </w:rPr>
        <w:t xml:space="preserve">asortymentu, szczegółowo określonego w Formularzu </w:t>
      </w:r>
      <w:r w:rsidR="00AD2619" w:rsidRPr="00B33F5D">
        <w:rPr>
          <w:rFonts w:ascii="Arial" w:hAnsi="Arial" w:cs="Arial"/>
        </w:rPr>
        <w:t>cenowym</w:t>
      </w:r>
      <w:r w:rsidRPr="00B33F5D">
        <w:rPr>
          <w:rFonts w:ascii="Arial" w:hAnsi="Arial" w:cs="Arial"/>
        </w:rPr>
        <w:t xml:space="preserve">- </w:t>
      </w:r>
      <w:r w:rsidR="00A9490E">
        <w:rPr>
          <w:rFonts w:ascii="Arial" w:hAnsi="Arial" w:cs="Arial"/>
        </w:rPr>
        <w:t>Załącznik nr 2</w:t>
      </w:r>
      <w:r w:rsidRPr="00B33F5D">
        <w:rPr>
          <w:rFonts w:ascii="Arial" w:hAnsi="Arial" w:cs="Arial"/>
        </w:rPr>
        <w:t xml:space="preserve"> </w:t>
      </w:r>
      <w:r w:rsidRPr="003419F8">
        <w:rPr>
          <w:rFonts w:ascii="Arial" w:hAnsi="Arial" w:cs="Arial"/>
        </w:rPr>
        <w:t>do umowy (zwanego też dalej towarem), która będzie realizowana sukcesywnie do Apteki Szpitalnej Zamawiającego</w:t>
      </w:r>
      <w:r>
        <w:rPr>
          <w:rFonts w:ascii="Arial" w:hAnsi="Arial" w:cs="Arial"/>
        </w:rPr>
        <w:t>,</w:t>
      </w:r>
      <w:r w:rsidRPr="003419F8">
        <w:rPr>
          <w:rFonts w:ascii="Arial" w:hAnsi="Arial" w:cs="Arial"/>
        </w:rPr>
        <w:t xml:space="preserve"> do wskazanego</w:t>
      </w:r>
      <w:r>
        <w:rPr>
          <w:rFonts w:ascii="Arial" w:hAnsi="Arial" w:cs="Arial"/>
        </w:rPr>
        <w:t xml:space="preserve"> przez Zamawiającego</w:t>
      </w:r>
      <w:r w:rsidRPr="003419F8">
        <w:rPr>
          <w:rFonts w:ascii="Arial" w:hAnsi="Arial" w:cs="Arial"/>
        </w:rPr>
        <w:t xml:space="preserve"> pomieszczenia</w:t>
      </w:r>
      <w:r>
        <w:rPr>
          <w:rFonts w:ascii="Arial" w:hAnsi="Arial" w:cs="Arial"/>
        </w:rPr>
        <w:t xml:space="preserve">. </w:t>
      </w:r>
    </w:p>
    <w:p w:rsidR="000B4389" w:rsidRPr="00F11604" w:rsidRDefault="00EE5EC4" w:rsidP="00F11604">
      <w:pPr>
        <w:numPr>
          <w:ilvl w:val="0"/>
          <w:numId w:val="27"/>
        </w:numPr>
        <w:tabs>
          <w:tab w:val="clear" w:pos="720"/>
          <w:tab w:val="num" w:pos="284"/>
        </w:tabs>
        <w:spacing w:after="120" w:line="360" w:lineRule="auto"/>
        <w:ind w:left="284" w:hanging="284"/>
        <w:jc w:val="both"/>
        <w:rPr>
          <w:rFonts w:ascii="Arial" w:hAnsi="Arial" w:cs="Arial"/>
        </w:rPr>
      </w:pPr>
      <w:r w:rsidRPr="00D669F3">
        <w:rPr>
          <w:rFonts w:ascii="Arial" w:hAnsi="Arial" w:cs="Arial"/>
          <w:b/>
        </w:rPr>
        <w:lastRenderedPageBreak/>
        <w:t>Wykonawca zobowiąz</w:t>
      </w:r>
      <w:r w:rsidRPr="00407A4E">
        <w:rPr>
          <w:rFonts w:ascii="Arial" w:hAnsi="Arial" w:cs="Arial"/>
          <w:b/>
        </w:rPr>
        <w:t>uje się do sukcesywnego zaopatrywania Zamawiającego w produkty lecznicze</w:t>
      </w:r>
      <w:r w:rsidR="00407A4E" w:rsidRPr="00407A4E">
        <w:rPr>
          <w:rFonts w:ascii="Arial" w:hAnsi="Arial" w:cs="Arial"/>
          <w:b/>
        </w:rPr>
        <w:t xml:space="preserve">/ </w:t>
      </w:r>
      <w:r w:rsidR="00E60BB9">
        <w:rPr>
          <w:rFonts w:ascii="Arial" w:hAnsi="Arial" w:cs="Arial"/>
          <w:b/>
        </w:rPr>
        <w:t>wyroby medyczne</w:t>
      </w:r>
      <w:r w:rsidR="00407A4E" w:rsidRPr="00407A4E">
        <w:rPr>
          <w:rFonts w:ascii="Arial" w:hAnsi="Arial" w:cs="Arial"/>
          <w:b/>
        </w:rPr>
        <w:t xml:space="preserve"> </w:t>
      </w:r>
      <w:r w:rsidR="00DB30B9" w:rsidRPr="00407A4E">
        <w:rPr>
          <w:rFonts w:ascii="Arial" w:hAnsi="Arial" w:cs="Arial"/>
          <w:b/>
        </w:rPr>
        <w:t xml:space="preserve">w zakresie </w:t>
      </w:r>
      <w:r w:rsidR="00DB30B9">
        <w:rPr>
          <w:rFonts w:ascii="Arial" w:hAnsi="Arial" w:cs="Arial"/>
          <w:b/>
        </w:rPr>
        <w:t>Z</w:t>
      </w:r>
      <w:r w:rsidRPr="00F11604">
        <w:rPr>
          <w:rFonts w:ascii="Arial" w:hAnsi="Arial" w:cs="Arial"/>
          <w:b/>
        </w:rPr>
        <w:t xml:space="preserve">adania nr </w:t>
      </w:r>
      <w:r w:rsidR="00070B13">
        <w:rPr>
          <w:rFonts w:ascii="Arial" w:hAnsi="Arial" w:cs="Arial"/>
          <w:b/>
        </w:rPr>
        <w:t>1-</w:t>
      </w:r>
      <w:r w:rsidR="00E60BB9">
        <w:rPr>
          <w:rFonts w:ascii="Arial" w:hAnsi="Arial" w:cs="Arial"/>
          <w:b/>
        </w:rPr>
        <w:t>14</w:t>
      </w:r>
      <w:r w:rsidRPr="00F11604">
        <w:rPr>
          <w:rFonts w:ascii="Arial" w:hAnsi="Arial" w:cs="Arial"/>
          <w:b/>
        </w:rPr>
        <w:t>, które są szczegółowo określone w Formularzu cenowym</w:t>
      </w:r>
      <w:r w:rsidRPr="00F11604">
        <w:rPr>
          <w:rFonts w:ascii="Arial" w:hAnsi="Arial" w:cs="Arial"/>
        </w:rPr>
        <w:t xml:space="preserve"> </w:t>
      </w:r>
      <w:r w:rsidRPr="00F11604">
        <w:rPr>
          <w:rFonts w:ascii="Arial" w:hAnsi="Arial" w:cs="Arial"/>
          <w:b/>
        </w:rPr>
        <w:t xml:space="preserve">stanowiącym </w:t>
      </w:r>
      <w:r w:rsidR="00AD2619" w:rsidRPr="00F11604">
        <w:rPr>
          <w:rFonts w:ascii="Arial" w:hAnsi="Arial" w:cs="Arial"/>
          <w:b/>
        </w:rPr>
        <w:t>Z</w:t>
      </w:r>
      <w:r w:rsidRPr="00F11604">
        <w:rPr>
          <w:rFonts w:ascii="Arial" w:hAnsi="Arial" w:cs="Arial"/>
          <w:b/>
        </w:rPr>
        <w:t xml:space="preserve">ałącznik nr </w:t>
      </w:r>
      <w:r w:rsidR="00A9490E">
        <w:rPr>
          <w:rFonts w:ascii="Arial" w:hAnsi="Arial" w:cs="Arial"/>
          <w:b/>
        </w:rPr>
        <w:t>2</w:t>
      </w:r>
      <w:r w:rsidRPr="00F11604">
        <w:rPr>
          <w:rFonts w:ascii="Arial" w:hAnsi="Arial" w:cs="Arial"/>
          <w:b/>
        </w:rPr>
        <w:t xml:space="preserve"> do niniejszej umowy</w:t>
      </w:r>
      <w:r w:rsidRPr="00F11604">
        <w:rPr>
          <w:rFonts w:ascii="Arial" w:hAnsi="Arial" w:cs="Arial"/>
        </w:rPr>
        <w:t xml:space="preserve">. </w:t>
      </w:r>
    </w:p>
    <w:p w:rsidR="000B4389" w:rsidRPr="00E60BB9" w:rsidRDefault="000276FD" w:rsidP="000B4389">
      <w:pPr>
        <w:numPr>
          <w:ilvl w:val="0"/>
          <w:numId w:val="27"/>
        </w:numPr>
        <w:tabs>
          <w:tab w:val="clear" w:pos="720"/>
          <w:tab w:val="num" w:pos="284"/>
        </w:tabs>
        <w:spacing w:after="120" w:line="360" w:lineRule="auto"/>
        <w:ind w:left="284" w:hanging="284"/>
        <w:jc w:val="both"/>
        <w:rPr>
          <w:rFonts w:ascii="Arial" w:hAnsi="Arial" w:cs="Arial"/>
          <w:color w:val="000000"/>
        </w:rPr>
      </w:pPr>
      <w:r w:rsidRPr="000B4389">
        <w:rPr>
          <w:rFonts w:ascii="Arial" w:hAnsi="Arial" w:cs="Arial"/>
          <w:color w:val="000000"/>
        </w:rPr>
        <w:t>Wykonawca gwarantuje, że w przypadku produktów leczniczych, dostarczanych w ramach niniejszej umowy, produkty te będą wysokiej jakości, o właściwych parametrach użytkowych i ważnym okresie przydatności do użycia oraz posiadające aktualne dopuszczenia do ob</w:t>
      </w:r>
      <w:r w:rsidR="00DB2ED4">
        <w:rPr>
          <w:rFonts w:ascii="Arial" w:hAnsi="Arial" w:cs="Arial"/>
          <w:color w:val="000000"/>
        </w:rPr>
        <w:t>rotu zgodnie z u</w:t>
      </w:r>
      <w:r w:rsidRPr="000B4389">
        <w:rPr>
          <w:rFonts w:ascii="Arial" w:hAnsi="Arial" w:cs="Arial"/>
          <w:color w:val="000000"/>
        </w:rPr>
        <w:t xml:space="preserve">stawą </w:t>
      </w:r>
      <w:r w:rsidRPr="000B4389">
        <w:rPr>
          <w:rFonts w:ascii="Arial" w:hAnsi="Arial" w:cs="Arial"/>
          <w:iCs/>
          <w:color w:val="000000"/>
        </w:rPr>
        <w:t>z dnia 6 września 2001 r.</w:t>
      </w:r>
      <w:r w:rsidRPr="000B4389">
        <w:rPr>
          <w:rFonts w:ascii="Arial" w:hAnsi="Arial" w:cs="Arial"/>
          <w:color w:val="000000"/>
        </w:rPr>
        <w:t xml:space="preserve"> Prawo Farmaceutyczne </w:t>
      </w:r>
      <w:r w:rsidR="00D669F3" w:rsidRPr="00EE1C24">
        <w:rPr>
          <w:rFonts w:ascii="Arial" w:hAnsi="Arial" w:cs="Arial"/>
          <w:color w:val="000000" w:themeColor="text1"/>
        </w:rPr>
        <w:t>(</w:t>
      </w:r>
      <w:proofErr w:type="spellStart"/>
      <w:r w:rsidR="00D669F3">
        <w:rPr>
          <w:rFonts w:ascii="Arial" w:hAnsi="Arial" w:cs="Arial"/>
          <w:color w:val="000000" w:themeColor="text1"/>
        </w:rPr>
        <w:t>t.j</w:t>
      </w:r>
      <w:proofErr w:type="spellEnd"/>
      <w:r w:rsidR="00D669F3">
        <w:rPr>
          <w:rFonts w:ascii="Arial" w:hAnsi="Arial" w:cs="Arial"/>
          <w:color w:val="000000" w:themeColor="text1"/>
        </w:rPr>
        <w:t>. Dz. U. z 2022</w:t>
      </w:r>
      <w:r w:rsidR="00D669F3" w:rsidRPr="00EE1C24">
        <w:rPr>
          <w:rFonts w:ascii="Arial" w:hAnsi="Arial" w:cs="Arial"/>
          <w:color w:val="000000" w:themeColor="text1"/>
        </w:rPr>
        <w:t xml:space="preserve"> r. </w:t>
      </w:r>
      <w:r w:rsidR="00D669F3">
        <w:rPr>
          <w:rFonts w:ascii="Arial" w:hAnsi="Arial" w:cs="Arial"/>
          <w:color w:val="000000" w:themeColor="text1"/>
        </w:rPr>
        <w:t xml:space="preserve">                      </w:t>
      </w:r>
      <w:r w:rsidR="00D669F3" w:rsidRPr="00EE1C24">
        <w:rPr>
          <w:rFonts w:ascii="Arial" w:hAnsi="Arial" w:cs="Arial"/>
          <w:color w:val="000000" w:themeColor="text1"/>
        </w:rPr>
        <w:t xml:space="preserve">poz. </w:t>
      </w:r>
      <w:r w:rsidR="00D669F3">
        <w:rPr>
          <w:rFonts w:ascii="Arial" w:hAnsi="Arial" w:cs="Arial"/>
          <w:color w:val="000000" w:themeColor="text1"/>
        </w:rPr>
        <w:t>2301</w:t>
      </w:r>
      <w:r w:rsidR="00D669F3" w:rsidRPr="00EE1C24">
        <w:rPr>
          <w:rFonts w:ascii="Arial" w:hAnsi="Arial" w:cs="Arial"/>
          <w:color w:val="000000" w:themeColor="text1"/>
        </w:rPr>
        <w:t>)</w:t>
      </w:r>
      <w:r w:rsidR="00407A4E">
        <w:rPr>
          <w:rFonts w:ascii="Arial" w:hAnsi="Arial" w:cs="Arial"/>
          <w:iCs/>
          <w:color w:val="000000"/>
        </w:rPr>
        <w:t>.</w:t>
      </w:r>
    </w:p>
    <w:p w:rsidR="000276FD" w:rsidRPr="00E60BB9" w:rsidRDefault="000276FD" w:rsidP="00DB30B9">
      <w:pPr>
        <w:pStyle w:val="Akapitzlist"/>
        <w:numPr>
          <w:ilvl w:val="0"/>
          <w:numId w:val="27"/>
        </w:numPr>
        <w:tabs>
          <w:tab w:val="clear" w:pos="720"/>
          <w:tab w:val="num" w:pos="284"/>
        </w:tabs>
        <w:spacing w:after="120" w:line="360" w:lineRule="auto"/>
        <w:ind w:left="284" w:hanging="284"/>
        <w:contextualSpacing w:val="0"/>
        <w:jc w:val="both"/>
        <w:rPr>
          <w:rFonts w:ascii="Arial" w:hAnsi="Arial" w:cs="Arial"/>
          <w:bCs/>
          <w:color w:val="000000"/>
          <w:sz w:val="20"/>
          <w:szCs w:val="20"/>
        </w:rPr>
      </w:pPr>
      <w:r w:rsidRPr="009A5C39">
        <w:rPr>
          <w:rFonts w:ascii="Arial" w:hAnsi="Arial" w:cs="Arial"/>
          <w:color w:val="000000"/>
          <w:sz w:val="20"/>
          <w:szCs w:val="20"/>
        </w:rPr>
        <w:t xml:space="preserve">Na każde pisemne żądanie Zamawiającego, Wykonawca dostarczy niezwłocznie (nie później niż w ciągu 3 dni roboczych od dnia wezwania) kopie potwierdzone za zgodność z oryginałem odpowiednich atestów i świadectw dopuszczających do obrotu dany produkt. </w:t>
      </w:r>
      <w:r w:rsidR="00951B3B" w:rsidRPr="009A5C39">
        <w:rPr>
          <w:rFonts w:ascii="Arial" w:hAnsi="Arial" w:cs="Arial"/>
          <w:sz w:val="20"/>
          <w:szCs w:val="20"/>
        </w:rPr>
        <w:t>Jeśli wygaśnięcie ważności dokumentów dopuszczających do obrotu nastąpi w okresie obowiązywania umowy, Wykonawca musi złożyć oświadczenie, że oferowany towar w trakcie trwania umowy będzie posiadał aktualne dopuszczenie do obrotu. Na każde pisemne wezwanie Zamawiającego, Wykonawca w terminie 3 dni od dnia wezwania przekaże kopie dokumentów dopus</w:t>
      </w:r>
      <w:r w:rsidR="00DB30B9">
        <w:rPr>
          <w:rFonts w:ascii="Arial" w:hAnsi="Arial" w:cs="Arial"/>
          <w:sz w:val="20"/>
          <w:szCs w:val="20"/>
        </w:rPr>
        <w:t>zczających do obrotu zgodnie z u</w:t>
      </w:r>
      <w:r w:rsidR="00951B3B" w:rsidRPr="009A5C39">
        <w:rPr>
          <w:rFonts w:ascii="Arial" w:hAnsi="Arial" w:cs="Arial"/>
          <w:sz w:val="20"/>
          <w:szCs w:val="20"/>
        </w:rPr>
        <w:t xml:space="preserve">stawą z dnia 6 września 2001 r. </w:t>
      </w:r>
      <w:r w:rsidR="00951B3B" w:rsidRPr="009A5C39">
        <w:rPr>
          <w:rFonts w:ascii="Arial" w:hAnsi="Arial" w:cs="Arial"/>
          <w:iCs/>
          <w:sz w:val="20"/>
          <w:szCs w:val="20"/>
        </w:rPr>
        <w:t xml:space="preserve">Prawo farmaceutyczne </w:t>
      </w:r>
      <w:r w:rsidR="00D669F3" w:rsidRPr="00EE1C24">
        <w:rPr>
          <w:rFonts w:ascii="Arial" w:hAnsi="Arial" w:cs="Arial"/>
          <w:color w:val="000000" w:themeColor="text1"/>
          <w:sz w:val="20"/>
          <w:szCs w:val="20"/>
        </w:rPr>
        <w:t>(</w:t>
      </w:r>
      <w:proofErr w:type="spellStart"/>
      <w:r w:rsidR="00D669F3">
        <w:rPr>
          <w:rFonts w:ascii="Arial" w:hAnsi="Arial" w:cs="Arial"/>
          <w:color w:val="000000" w:themeColor="text1"/>
          <w:sz w:val="20"/>
          <w:szCs w:val="20"/>
        </w:rPr>
        <w:t>t.j</w:t>
      </w:r>
      <w:proofErr w:type="spellEnd"/>
      <w:r w:rsidR="00D669F3">
        <w:rPr>
          <w:rFonts w:ascii="Arial" w:hAnsi="Arial" w:cs="Arial"/>
          <w:color w:val="000000" w:themeColor="text1"/>
          <w:sz w:val="20"/>
          <w:szCs w:val="20"/>
        </w:rPr>
        <w:t>. Dz. U. z 2022</w:t>
      </w:r>
      <w:r w:rsidR="00D669F3" w:rsidRPr="00EE1C24">
        <w:rPr>
          <w:rFonts w:ascii="Arial" w:hAnsi="Arial" w:cs="Arial"/>
          <w:color w:val="000000" w:themeColor="text1"/>
          <w:sz w:val="20"/>
          <w:szCs w:val="20"/>
        </w:rPr>
        <w:t xml:space="preserve"> r. </w:t>
      </w:r>
      <w:r w:rsidR="00D669F3">
        <w:rPr>
          <w:rFonts w:ascii="Arial" w:hAnsi="Arial" w:cs="Arial"/>
          <w:color w:val="000000" w:themeColor="text1"/>
          <w:sz w:val="20"/>
          <w:szCs w:val="20"/>
        </w:rPr>
        <w:t xml:space="preserve">                      </w:t>
      </w:r>
      <w:r w:rsidR="00D669F3" w:rsidRPr="00EE1C24">
        <w:rPr>
          <w:rFonts w:ascii="Arial" w:hAnsi="Arial" w:cs="Arial"/>
          <w:color w:val="000000" w:themeColor="text1"/>
          <w:sz w:val="20"/>
          <w:szCs w:val="20"/>
        </w:rPr>
        <w:t xml:space="preserve">poz. </w:t>
      </w:r>
      <w:r w:rsidR="00D669F3">
        <w:rPr>
          <w:rFonts w:ascii="Arial" w:hAnsi="Arial" w:cs="Arial"/>
          <w:color w:val="000000" w:themeColor="text1"/>
          <w:sz w:val="20"/>
          <w:szCs w:val="20"/>
        </w:rPr>
        <w:t>2301</w:t>
      </w:r>
      <w:r w:rsidR="00D669F3" w:rsidRPr="00EE1C24">
        <w:rPr>
          <w:rFonts w:ascii="Arial" w:hAnsi="Arial" w:cs="Arial"/>
          <w:color w:val="000000" w:themeColor="text1"/>
          <w:sz w:val="20"/>
          <w:szCs w:val="20"/>
        </w:rPr>
        <w:t>)</w:t>
      </w:r>
      <w:r w:rsidR="00951B3B" w:rsidRPr="009A5C39">
        <w:rPr>
          <w:rFonts w:ascii="Arial" w:hAnsi="Arial" w:cs="Arial"/>
          <w:iCs/>
          <w:sz w:val="20"/>
          <w:szCs w:val="20"/>
        </w:rPr>
        <w:t>.</w:t>
      </w:r>
      <w:r w:rsidR="009A5C39" w:rsidRPr="009A5C39">
        <w:t xml:space="preserve"> </w:t>
      </w:r>
    </w:p>
    <w:p w:rsidR="00E60BB9" w:rsidRPr="00E60BB9" w:rsidRDefault="00E60BB9" w:rsidP="00E60BB9">
      <w:pPr>
        <w:numPr>
          <w:ilvl w:val="0"/>
          <w:numId w:val="27"/>
        </w:numPr>
        <w:tabs>
          <w:tab w:val="clear" w:pos="720"/>
          <w:tab w:val="num" w:pos="284"/>
        </w:tabs>
        <w:spacing w:after="120" w:line="360" w:lineRule="auto"/>
        <w:ind w:left="284" w:hanging="284"/>
        <w:jc w:val="both"/>
        <w:rPr>
          <w:rFonts w:ascii="Arial" w:hAnsi="Arial" w:cs="Arial"/>
          <w:color w:val="000000"/>
        </w:rPr>
      </w:pPr>
      <w:r w:rsidRPr="009A5C39">
        <w:rPr>
          <w:rFonts w:ascii="Arial" w:hAnsi="Arial" w:cs="Arial"/>
          <w:color w:val="000000"/>
        </w:rPr>
        <w:t>Wykonawca oświadcza, że</w:t>
      </w:r>
      <w:r w:rsidRPr="009A5C39">
        <w:rPr>
          <w:rFonts w:ascii="Arial" w:hAnsi="Arial" w:cs="Arial"/>
          <w:iCs/>
          <w:color w:val="000000"/>
        </w:rPr>
        <w:t xml:space="preserve"> </w:t>
      </w:r>
      <w:r>
        <w:rPr>
          <w:rFonts w:ascii="Arial" w:hAnsi="Arial" w:cs="Arial"/>
          <w:b/>
          <w:iCs/>
          <w:color w:val="000000"/>
        </w:rPr>
        <w:t xml:space="preserve">dostarczany towar </w:t>
      </w:r>
      <w:r w:rsidRPr="00F80B9A">
        <w:rPr>
          <w:rFonts w:ascii="Arial" w:hAnsi="Arial" w:cs="Arial"/>
          <w:b/>
          <w:iCs/>
          <w:color w:val="000000"/>
        </w:rPr>
        <w:t>spełnia</w:t>
      </w:r>
      <w:r>
        <w:rPr>
          <w:rFonts w:ascii="Arial" w:hAnsi="Arial" w:cs="Arial"/>
          <w:b/>
          <w:iCs/>
          <w:color w:val="000000"/>
        </w:rPr>
        <w:t xml:space="preserve"> wymogi u</w:t>
      </w:r>
      <w:r w:rsidRPr="00F80B9A">
        <w:rPr>
          <w:rFonts w:ascii="Arial" w:hAnsi="Arial" w:cs="Arial"/>
          <w:b/>
          <w:iCs/>
          <w:color w:val="000000"/>
        </w:rPr>
        <w:t xml:space="preserve">stawy z dnia  </w:t>
      </w:r>
      <w:r w:rsidRPr="00F80B9A">
        <w:rPr>
          <w:rFonts w:ascii="Arial" w:hAnsi="Arial" w:cs="Arial"/>
          <w:b/>
          <w:iCs/>
        </w:rPr>
        <w:t xml:space="preserve">7 kwietnia </w:t>
      </w:r>
      <w:r>
        <w:rPr>
          <w:rFonts w:ascii="Arial" w:hAnsi="Arial" w:cs="Arial"/>
          <w:b/>
          <w:iCs/>
        </w:rPr>
        <w:t xml:space="preserve">             </w:t>
      </w:r>
      <w:r w:rsidRPr="00F80B9A">
        <w:rPr>
          <w:rFonts w:ascii="Arial" w:hAnsi="Arial" w:cs="Arial"/>
          <w:b/>
          <w:iCs/>
        </w:rPr>
        <w:t>2022 r.</w:t>
      </w:r>
      <w:r w:rsidRPr="00F80B9A">
        <w:rPr>
          <w:rFonts w:ascii="Arial" w:hAnsi="Arial" w:cs="Arial"/>
          <w:b/>
          <w:iCs/>
          <w:color w:val="000000"/>
        </w:rPr>
        <w:t xml:space="preserve"> o wyrobach medycznych</w:t>
      </w:r>
      <w:r w:rsidRPr="009A5C39">
        <w:rPr>
          <w:rFonts w:ascii="Arial" w:hAnsi="Arial" w:cs="Arial"/>
          <w:iCs/>
          <w:color w:val="000000"/>
        </w:rPr>
        <w:t xml:space="preserve"> (Dz. U. z 2022 r., poz. 974 z </w:t>
      </w:r>
      <w:proofErr w:type="spellStart"/>
      <w:r w:rsidRPr="009A5C39">
        <w:rPr>
          <w:rFonts w:ascii="Arial" w:hAnsi="Arial" w:cs="Arial"/>
          <w:iCs/>
          <w:color w:val="000000"/>
        </w:rPr>
        <w:t>późn</w:t>
      </w:r>
      <w:proofErr w:type="spellEnd"/>
      <w:r w:rsidRPr="009A5C39">
        <w:rPr>
          <w:rFonts w:ascii="Arial" w:hAnsi="Arial" w:cs="Arial"/>
          <w:iCs/>
          <w:color w:val="000000"/>
        </w:rPr>
        <w:t xml:space="preserve">. zm.) i </w:t>
      </w:r>
      <w:r w:rsidRPr="009A5C39">
        <w:rPr>
          <w:rFonts w:ascii="Arial" w:hAnsi="Arial" w:cs="Arial"/>
          <w:iCs/>
        </w:rPr>
        <w:t xml:space="preserve">Rozporządzenia Parlamentu Europejskiego i Rady </w:t>
      </w:r>
      <w:proofErr w:type="spellStart"/>
      <w:r w:rsidRPr="009A5C39">
        <w:rPr>
          <w:rFonts w:ascii="Arial" w:hAnsi="Arial" w:cs="Arial"/>
          <w:iCs/>
        </w:rPr>
        <w:t>UE</w:t>
      </w:r>
      <w:proofErr w:type="spellEnd"/>
      <w:r w:rsidRPr="009A5C39">
        <w:rPr>
          <w:rFonts w:ascii="Arial" w:hAnsi="Arial" w:cs="Arial"/>
          <w:iCs/>
        </w:rPr>
        <w:t xml:space="preserve"> 2017/745 z dnia 5 kwietnia 2017r. w sprawie wyrobów medycznych, zmiany Dyrektywy 2001/83/WE, Rozporządzenia (WE) nr 178/2002 i Rozporządzenia (WE) nr 1223/2009 oraz uchylenia dyrektyw Rady 90/385/EWG i 93/42/EWG.</w:t>
      </w:r>
      <w:r w:rsidRPr="009A5C39">
        <w:rPr>
          <w:rFonts w:ascii="Arial" w:hAnsi="Arial" w:cs="Arial"/>
          <w:iCs/>
          <w:color w:val="000000"/>
        </w:rPr>
        <w:t xml:space="preserve"> </w:t>
      </w:r>
      <w:r>
        <w:rPr>
          <w:rFonts w:ascii="Arial" w:hAnsi="Arial" w:cs="Arial"/>
          <w:color w:val="000000"/>
        </w:rPr>
        <w:t>Towar</w:t>
      </w:r>
      <w:r w:rsidRPr="009A5C39">
        <w:rPr>
          <w:rFonts w:ascii="Arial" w:hAnsi="Arial" w:cs="Arial"/>
          <w:color w:val="000000"/>
        </w:rPr>
        <w:t xml:space="preserve"> musi posiadać wymagane prawem atesty i dopuszczenia do stosowania. Zamawiający zastrzega sobie prawo do żądania na każde wezwanie dokumentów potwierdzających spełnienie powyższego wymogu. Wykonawca ma obowiązek przedstawić dokumenty w terminie 3 dni roboczych od dnia wezwania</w:t>
      </w:r>
      <w:r>
        <w:rPr>
          <w:rFonts w:ascii="Arial" w:hAnsi="Arial" w:cs="Arial"/>
          <w:i/>
        </w:rPr>
        <w:t xml:space="preserve">- </w:t>
      </w:r>
      <w:r w:rsidRPr="00E60BB9">
        <w:rPr>
          <w:rFonts w:ascii="Arial" w:hAnsi="Arial" w:cs="Arial"/>
          <w:i/>
          <w:color w:val="5F497A" w:themeColor="accent4" w:themeShade="BF"/>
          <w:u w:val="single"/>
        </w:rPr>
        <w:t>dotyczy Zadania nr 9-14 (w przypadku Zadania nr 9 warunek dotyczy poz.2)</w:t>
      </w:r>
      <w:r>
        <w:rPr>
          <w:rFonts w:ascii="Arial" w:hAnsi="Arial" w:cs="Arial"/>
          <w:i/>
          <w:color w:val="000000" w:themeColor="text1"/>
          <w:u w:val="single"/>
        </w:rPr>
        <w:t>.</w:t>
      </w:r>
    </w:p>
    <w:p w:rsidR="00040CDE" w:rsidRPr="00F11604" w:rsidRDefault="009865E1" w:rsidP="00F11604">
      <w:pPr>
        <w:pStyle w:val="Akapitzlist"/>
        <w:numPr>
          <w:ilvl w:val="0"/>
          <w:numId w:val="27"/>
        </w:numPr>
        <w:tabs>
          <w:tab w:val="clear" w:pos="720"/>
        </w:tabs>
        <w:spacing w:after="120" w:line="360" w:lineRule="auto"/>
        <w:ind w:left="284" w:hanging="284"/>
        <w:contextualSpacing w:val="0"/>
        <w:jc w:val="both"/>
        <w:rPr>
          <w:rFonts w:ascii="Arial" w:hAnsi="Arial" w:cs="Arial"/>
          <w:bCs/>
          <w:sz w:val="20"/>
          <w:szCs w:val="20"/>
        </w:rPr>
      </w:pPr>
      <w:r w:rsidRPr="00951B3B">
        <w:rPr>
          <w:rFonts w:ascii="Arial" w:hAnsi="Arial" w:cs="Arial"/>
          <w:bCs/>
          <w:sz w:val="20"/>
          <w:szCs w:val="20"/>
        </w:rPr>
        <w:t>Wykonawca oświadcza, że na dzień zawarcia umowy nie podlega wykluczeniu z postępowania na podstawie art. 108 ust. 1</w:t>
      </w:r>
      <w:r w:rsidR="00951B3B" w:rsidRPr="00951B3B">
        <w:rPr>
          <w:rFonts w:ascii="Arial" w:hAnsi="Arial" w:cs="Arial"/>
          <w:bCs/>
          <w:sz w:val="20"/>
          <w:szCs w:val="20"/>
        </w:rPr>
        <w:t xml:space="preserve">, art. </w:t>
      </w:r>
      <w:r w:rsidR="00951B3B" w:rsidRPr="00951B3B">
        <w:rPr>
          <w:rFonts w:ascii="Arial" w:hAnsi="Arial" w:cs="Arial"/>
          <w:color w:val="000000" w:themeColor="text1"/>
          <w:sz w:val="20"/>
          <w:szCs w:val="20"/>
        </w:rPr>
        <w:t xml:space="preserve">109 ust. 1 </w:t>
      </w:r>
      <w:proofErr w:type="spellStart"/>
      <w:r w:rsidR="00951B3B" w:rsidRPr="00951B3B">
        <w:rPr>
          <w:rFonts w:ascii="Arial" w:hAnsi="Arial" w:cs="Arial"/>
          <w:color w:val="000000" w:themeColor="text1"/>
          <w:sz w:val="20"/>
          <w:szCs w:val="20"/>
        </w:rPr>
        <w:t>pkt</w:t>
      </w:r>
      <w:proofErr w:type="spellEnd"/>
      <w:r w:rsidR="00951B3B" w:rsidRPr="00951B3B">
        <w:rPr>
          <w:rFonts w:ascii="Arial" w:hAnsi="Arial" w:cs="Arial"/>
          <w:color w:val="000000" w:themeColor="text1"/>
          <w:sz w:val="20"/>
          <w:szCs w:val="20"/>
        </w:rPr>
        <w:t xml:space="preserve"> </w:t>
      </w:r>
      <w:r w:rsidR="00B33F5D">
        <w:rPr>
          <w:rFonts w:ascii="Arial" w:hAnsi="Arial" w:cs="Arial"/>
          <w:color w:val="000000" w:themeColor="text1"/>
          <w:sz w:val="20"/>
          <w:szCs w:val="20"/>
        </w:rPr>
        <w:t xml:space="preserve">1, </w:t>
      </w:r>
      <w:r w:rsidR="00951B3B" w:rsidRPr="00951B3B">
        <w:rPr>
          <w:rFonts w:ascii="Arial" w:hAnsi="Arial" w:cs="Arial"/>
          <w:color w:val="000000" w:themeColor="text1"/>
          <w:sz w:val="20"/>
          <w:szCs w:val="20"/>
        </w:rPr>
        <w:t>4</w:t>
      </w:r>
      <w:r w:rsidR="00B33F5D">
        <w:rPr>
          <w:rFonts w:ascii="Arial" w:hAnsi="Arial" w:cs="Arial"/>
          <w:color w:val="000000" w:themeColor="text1"/>
          <w:sz w:val="20"/>
          <w:szCs w:val="20"/>
        </w:rPr>
        <w:t xml:space="preserve"> </w:t>
      </w:r>
      <w:r w:rsidRPr="00951B3B">
        <w:rPr>
          <w:rFonts w:ascii="Arial" w:hAnsi="Arial" w:cs="Arial"/>
          <w:bCs/>
          <w:sz w:val="20"/>
          <w:szCs w:val="20"/>
        </w:rPr>
        <w:t xml:space="preserve">ustawy </w:t>
      </w:r>
      <w:proofErr w:type="spellStart"/>
      <w:r w:rsidRPr="00951B3B">
        <w:rPr>
          <w:rFonts w:ascii="Arial" w:hAnsi="Arial" w:cs="Arial"/>
          <w:bCs/>
          <w:sz w:val="20"/>
          <w:szCs w:val="20"/>
        </w:rPr>
        <w:t>Pzp</w:t>
      </w:r>
      <w:proofErr w:type="spellEnd"/>
      <w:r w:rsidR="00612CFE" w:rsidRPr="00951B3B">
        <w:rPr>
          <w:rFonts w:ascii="Arial" w:hAnsi="Arial" w:cs="Arial"/>
          <w:bCs/>
          <w:sz w:val="20"/>
          <w:szCs w:val="20"/>
        </w:rPr>
        <w:t xml:space="preserve"> oraz </w:t>
      </w:r>
      <w:r w:rsidR="00D669F3">
        <w:rPr>
          <w:rFonts w:ascii="Arial" w:hAnsi="Arial" w:cs="Arial"/>
          <w:bCs/>
          <w:color w:val="000000"/>
          <w:sz w:val="20"/>
          <w:szCs w:val="20"/>
        </w:rPr>
        <w:t>art. 7 u</w:t>
      </w:r>
      <w:r w:rsidR="00612CFE" w:rsidRPr="00951B3B">
        <w:rPr>
          <w:rFonts w:ascii="Arial" w:hAnsi="Arial" w:cs="Arial"/>
          <w:bCs/>
          <w:color w:val="000000"/>
          <w:sz w:val="20"/>
          <w:szCs w:val="20"/>
        </w:rPr>
        <w:t>stawy z dnia 13 kwietnia 2022 r. o szczególnych rozwiązaniach związanych w zakresie przeciwdziałania wspieraniu agresji na Ukrainę oraz służących ochronie bezpieczeństwa narodowego (Dz. U z 2022 r. poz. 835)</w:t>
      </w:r>
      <w:r w:rsidR="00951B3B" w:rsidRPr="00951B3B">
        <w:rPr>
          <w:rFonts w:ascii="Arial" w:hAnsi="Arial" w:cs="Arial"/>
          <w:bCs/>
          <w:color w:val="000000"/>
          <w:sz w:val="20"/>
          <w:szCs w:val="20"/>
        </w:rPr>
        <w:t xml:space="preserve"> i </w:t>
      </w:r>
      <w:r w:rsidR="00951B3B" w:rsidRPr="00951B3B">
        <w:rPr>
          <w:rFonts w:ascii="Arial" w:hAnsi="Arial" w:cs="Arial"/>
          <w:sz w:val="20"/>
          <w:szCs w:val="20"/>
        </w:rPr>
        <w:t>art. 5k ust. 1 rozporządzenia rady (UE) 2022/576 z dnia 8 kwietnia 2022 r. w sprawie zmiany rozporządzenia (UE) nr 833/20147 dotyczącego środków ograniczających w związku z działaniem Rosji destabilizującymi sytuację na Ukrainie (Dz. U. UE L 229 z 31.07.2014 str. 1 z p. zm.)</w:t>
      </w:r>
    </w:p>
    <w:p w:rsidR="009865E1" w:rsidRPr="00482012" w:rsidRDefault="00DB30B9" w:rsidP="009A5C39">
      <w:pPr>
        <w:spacing w:before="240" w:after="120" w:line="360" w:lineRule="auto"/>
        <w:jc w:val="center"/>
        <w:rPr>
          <w:rFonts w:ascii="Arial" w:hAnsi="Arial" w:cs="Arial"/>
          <w:b/>
        </w:rPr>
      </w:pPr>
      <w:r>
        <w:rPr>
          <w:rFonts w:ascii="Arial" w:hAnsi="Arial" w:cs="Arial"/>
          <w:b/>
        </w:rPr>
        <w:t>§</w:t>
      </w:r>
      <w:r w:rsidR="009865E1" w:rsidRPr="00482012">
        <w:rPr>
          <w:rFonts w:ascii="Arial" w:hAnsi="Arial" w:cs="Arial"/>
          <w:b/>
        </w:rPr>
        <w:t>2</w:t>
      </w:r>
    </w:p>
    <w:p w:rsidR="009865E1" w:rsidRPr="00482012" w:rsidRDefault="009865E1" w:rsidP="008907C7">
      <w:pPr>
        <w:spacing w:before="120" w:after="120" w:line="360" w:lineRule="auto"/>
        <w:jc w:val="center"/>
        <w:rPr>
          <w:rFonts w:ascii="Arial" w:hAnsi="Arial" w:cs="Arial"/>
          <w:b/>
        </w:rPr>
      </w:pPr>
      <w:r w:rsidRPr="00482012">
        <w:rPr>
          <w:rFonts w:ascii="Arial" w:hAnsi="Arial" w:cs="Arial"/>
          <w:b/>
        </w:rPr>
        <w:t>OKRES TRWANIA UMOWY</w:t>
      </w:r>
    </w:p>
    <w:p w:rsidR="00951B3B" w:rsidRPr="00E27DC4" w:rsidRDefault="009865E1" w:rsidP="008907C7">
      <w:pPr>
        <w:pStyle w:val="Tekstpodstawowy2"/>
        <w:spacing w:before="120" w:after="120" w:line="360" w:lineRule="auto"/>
        <w:rPr>
          <w:rFonts w:cs="Arial"/>
          <w:b/>
        </w:rPr>
      </w:pPr>
      <w:r w:rsidRPr="00482012">
        <w:rPr>
          <w:rFonts w:cs="Arial"/>
          <w:bCs/>
        </w:rPr>
        <w:t>Niniejsza umowa zostaje zawarta na czas określony</w:t>
      </w:r>
      <w:r w:rsidRPr="00482012">
        <w:rPr>
          <w:rFonts w:cs="Arial"/>
        </w:rPr>
        <w:t xml:space="preserve">, </w:t>
      </w:r>
      <w:r w:rsidRPr="00482012">
        <w:rPr>
          <w:rFonts w:cs="Arial"/>
          <w:b/>
        </w:rPr>
        <w:t xml:space="preserve">od dnia zawarcia umowy tj. </w:t>
      </w:r>
      <w:r w:rsidR="003D5574" w:rsidRPr="00DB30B9">
        <w:rPr>
          <w:rFonts w:cs="Arial"/>
        </w:rPr>
        <w:t>…</w:t>
      </w:r>
      <w:r w:rsidR="00F80B9A" w:rsidRPr="00DB30B9">
        <w:rPr>
          <w:rFonts w:cs="Arial"/>
        </w:rPr>
        <w:t>..</w:t>
      </w:r>
      <w:r w:rsidR="003D5574" w:rsidRPr="00DB30B9">
        <w:rPr>
          <w:rFonts w:cs="Arial"/>
        </w:rPr>
        <w:t>…</w:t>
      </w:r>
      <w:r w:rsidR="00DB30B9" w:rsidRPr="00DB30B9">
        <w:rPr>
          <w:rFonts w:cs="Arial"/>
        </w:rPr>
        <w:t xml:space="preserve">…………  </w:t>
      </w:r>
      <w:r w:rsidR="00DB30B9">
        <w:rPr>
          <w:rFonts w:cs="Arial"/>
          <w:b/>
        </w:rPr>
        <w:t xml:space="preserve">  </w:t>
      </w:r>
      <w:r w:rsidRPr="00482012">
        <w:rPr>
          <w:rFonts w:cs="Arial"/>
          <w:b/>
        </w:rPr>
        <w:t xml:space="preserve">do </w:t>
      </w:r>
      <w:r w:rsidR="004E2A9F">
        <w:rPr>
          <w:rFonts w:cs="Arial"/>
          <w:b/>
        </w:rPr>
        <w:t xml:space="preserve">dnia </w:t>
      </w:r>
      <w:r w:rsidR="00DB30B9">
        <w:rPr>
          <w:rFonts w:cs="Arial"/>
          <w:b/>
        </w:rPr>
        <w:t>31.12.202</w:t>
      </w:r>
      <w:r w:rsidR="00E60BB9">
        <w:rPr>
          <w:rFonts w:cs="Arial"/>
          <w:b/>
        </w:rPr>
        <w:t>4</w:t>
      </w:r>
      <w:r w:rsidR="00DB30B9">
        <w:rPr>
          <w:rFonts w:cs="Arial"/>
          <w:b/>
        </w:rPr>
        <w:t xml:space="preserve"> r.</w:t>
      </w:r>
    </w:p>
    <w:p w:rsidR="009865E1" w:rsidRPr="00482012" w:rsidRDefault="00DB30B9" w:rsidP="009A5C39">
      <w:pPr>
        <w:pStyle w:val="Tekstpodstawowy2"/>
        <w:spacing w:before="240" w:after="120" w:line="360" w:lineRule="auto"/>
        <w:jc w:val="center"/>
        <w:rPr>
          <w:rFonts w:cs="Arial"/>
          <w:b/>
        </w:rPr>
      </w:pPr>
      <w:r>
        <w:rPr>
          <w:rFonts w:cs="Arial"/>
          <w:b/>
        </w:rPr>
        <w:lastRenderedPageBreak/>
        <w:t>§</w:t>
      </w:r>
      <w:r w:rsidR="009865E1" w:rsidRPr="00482012">
        <w:rPr>
          <w:rFonts w:cs="Arial"/>
          <w:b/>
        </w:rPr>
        <w:t>3</w:t>
      </w:r>
    </w:p>
    <w:p w:rsidR="009865E1" w:rsidRPr="00482012" w:rsidRDefault="009865E1" w:rsidP="008907C7">
      <w:pPr>
        <w:spacing w:before="120" w:after="120" w:line="360" w:lineRule="auto"/>
        <w:ind w:left="284"/>
        <w:jc w:val="center"/>
        <w:rPr>
          <w:rFonts w:ascii="Arial" w:hAnsi="Arial" w:cs="Arial"/>
        </w:rPr>
      </w:pPr>
      <w:r w:rsidRPr="00482012">
        <w:rPr>
          <w:rFonts w:ascii="Arial" w:hAnsi="Arial" w:cs="Arial"/>
          <w:b/>
        </w:rPr>
        <w:t>MIEJSCE I TERMIN REALIZACJI</w:t>
      </w:r>
    </w:p>
    <w:p w:rsidR="00FE4FEE" w:rsidRPr="00951B3B" w:rsidRDefault="00EE5EC4" w:rsidP="00FE4FEE">
      <w:pPr>
        <w:numPr>
          <w:ilvl w:val="0"/>
          <w:numId w:val="31"/>
        </w:numPr>
        <w:spacing w:after="120" w:line="360" w:lineRule="auto"/>
        <w:ind w:left="284" w:hanging="284"/>
        <w:jc w:val="both"/>
        <w:rPr>
          <w:rFonts w:ascii="Arial" w:hAnsi="Arial" w:cs="Arial"/>
          <w:color w:val="000000"/>
        </w:rPr>
      </w:pPr>
      <w:r w:rsidRPr="00951B3B">
        <w:rPr>
          <w:rFonts w:ascii="Arial" w:hAnsi="Arial" w:cs="Arial"/>
          <w:color w:val="000000"/>
        </w:rPr>
        <w:t>Poszczególne dostawy następować będą na podstawie zamówień, składanych</w:t>
      </w:r>
      <w:r w:rsidR="00951B3B" w:rsidRPr="00951B3B">
        <w:rPr>
          <w:rFonts w:ascii="Arial" w:hAnsi="Arial" w:cs="Arial"/>
          <w:color w:val="000000"/>
        </w:rPr>
        <w:t xml:space="preserve"> </w:t>
      </w:r>
      <w:r w:rsidRPr="00951B3B">
        <w:rPr>
          <w:rFonts w:ascii="Arial" w:hAnsi="Arial" w:cs="Arial"/>
          <w:color w:val="000000"/>
        </w:rPr>
        <w:t>przez upoważnionego pracownika Zamawiającego.</w:t>
      </w:r>
      <w:r w:rsidR="00671CB6" w:rsidRPr="00951B3B">
        <w:rPr>
          <w:rFonts w:ascii="Arial" w:hAnsi="Arial" w:cs="Arial"/>
          <w:color w:val="000000"/>
        </w:rPr>
        <w:t xml:space="preserve"> </w:t>
      </w:r>
      <w:r w:rsidR="00671CB6" w:rsidRPr="00951B3B">
        <w:rPr>
          <w:rFonts w:ascii="Arial" w:hAnsi="Arial" w:cs="Arial"/>
        </w:rPr>
        <w:t>Jedno zamówienie stanowi jedną transakcję w rozumieniu ustawy o przeciwdziałaniu nadmiernym opóźnieniom w transakcjach handlowych- realizacja tego zamówienia partiami nie zmienia tej zasady.</w:t>
      </w:r>
    </w:p>
    <w:p w:rsidR="00EE5EC4" w:rsidRPr="00612CFE" w:rsidRDefault="00EE5EC4" w:rsidP="00612CFE">
      <w:pPr>
        <w:numPr>
          <w:ilvl w:val="0"/>
          <w:numId w:val="31"/>
        </w:numPr>
        <w:spacing w:after="120" w:line="360" w:lineRule="auto"/>
        <w:ind w:left="284" w:hanging="284"/>
        <w:jc w:val="both"/>
        <w:rPr>
          <w:rFonts w:ascii="Arial" w:hAnsi="Arial" w:cs="Arial"/>
          <w:color w:val="000000"/>
        </w:rPr>
      </w:pPr>
      <w:r w:rsidRPr="00FE4FEE">
        <w:rPr>
          <w:rFonts w:ascii="Arial" w:hAnsi="Arial" w:cs="Arial"/>
        </w:rPr>
        <w:t>Dostawa musi być wykonywana zgodnie z SWZ, przedmiotem zamówienia, z obowiązującymi przepisami oraz na ustalonych niniejszą umową warunkach.</w:t>
      </w:r>
    </w:p>
    <w:p w:rsidR="00A94930" w:rsidRPr="00FE4FEE" w:rsidRDefault="009865E1" w:rsidP="00FE4FEE">
      <w:pPr>
        <w:pStyle w:val="Tekstpodstawowy2"/>
        <w:numPr>
          <w:ilvl w:val="0"/>
          <w:numId w:val="31"/>
        </w:numPr>
        <w:spacing w:before="120" w:after="120" w:line="360" w:lineRule="auto"/>
        <w:ind w:left="284" w:hanging="284"/>
        <w:rPr>
          <w:rFonts w:cs="Arial"/>
          <w:b/>
          <w:bCs/>
        </w:rPr>
      </w:pPr>
      <w:r w:rsidRPr="00482012">
        <w:rPr>
          <w:rFonts w:cs="Arial"/>
          <w:bCs/>
        </w:rPr>
        <w:t xml:space="preserve">Wykonawca dostarczy </w:t>
      </w:r>
      <w:r w:rsidR="002B6A6C">
        <w:rPr>
          <w:rFonts w:cs="Arial"/>
          <w:bCs/>
        </w:rPr>
        <w:t>towar</w:t>
      </w:r>
      <w:r w:rsidRPr="00482012">
        <w:rPr>
          <w:rFonts w:cs="Arial"/>
          <w:bCs/>
        </w:rPr>
        <w:t xml:space="preserve"> do siedziby Zamawiającego</w:t>
      </w:r>
      <w:r w:rsidR="000E2C95" w:rsidRPr="00482012">
        <w:rPr>
          <w:rFonts w:cs="Arial"/>
          <w:bCs/>
        </w:rPr>
        <w:t xml:space="preserve"> </w:t>
      </w:r>
      <w:proofErr w:type="spellStart"/>
      <w:r w:rsidR="000E2C95" w:rsidRPr="00482012">
        <w:rPr>
          <w:rFonts w:cs="Arial"/>
          <w:bCs/>
        </w:rPr>
        <w:t>t.j</w:t>
      </w:r>
      <w:proofErr w:type="spellEnd"/>
      <w:r w:rsidR="000E2C95" w:rsidRPr="00482012">
        <w:rPr>
          <w:rFonts w:cs="Arial"/>
          <w:bCs/>
        </w:rPr>
        <w:t xml:space="preserve">. </w:t>
      </w:r>
      <w:r w:rsidR="000E2C95" w:rsidRPr="00482012">
        <w:rPr>
          <w:rFonts w:cs="Arial"/>
        </w:rPr>
        <w:t>Zespó</w:t>
      </w:r>
      <w:r w:rsidR="007B15C1">
        <w:rPr>
          <w:rFonts w:cs="Arial"/>
        </w:rPr>
        <w:t>ł</w:t>
      </w:r>
      <w:r w:rsidR="000E2C95" w:rsidRPr="00482012">
        <w:rPr>
          <w:rFonts w:cs="Arial"/>
        </w:rPr>
        <w:t xml:space="preserve"> Opieki Zdrowotnej w Bolesławcu, Apteka Szpitalna, Budynek B, ul. Jeleniogórska 4, 50- 700 Bolesławiec</w:t>
      </w:r>
      <w:r w:rsidR="003D5574" w:rsidRPr="00482012">
        <w:rPr>
          <w:rFonts w:cs="Arial"/>
          <w:bCs/>
        </w:rPr>
        <w:t xml:space="preserve"> na swój koszt i ryzyko,</w:t>
      </w:r>
      <w:r w:rsidR="003D5574" w:rsidRPr="00482012">
        <w:rPr>
          <w:rFonts w:cs="Arial"/>
        </w:rPr>
        <w:t xml:space="preserve"> swoim środkiem transportu w dni robocze od godziny 8:00 do 14:00</w:t>
      </w:r>
      <w:r w:rsidR="00264E97">
        <w:rPr>
          <w:rFonts w:cs="Arial"/>
        </w:rPr>
        <w:t xml:space="preserve"> z wyłączeniem zamówień w trybie CITO</w:t>
      </w:r>
      <w:r w:rsidR="000E2C95" w:rsidRPr="00482012">
        <w:rPr>
          <w:rFonts w:cs="Arial"/>
        </w:rPr>
        <w:t>, które muszą być realizowane we wszystkie dni tygodnia</w:t>
      </w:r>
      <w:r w:rsidR="003D5574" w:rsidRPr="00482012">
        <w:rPr>
          <w:rFonts w:cs="Arial"/>
        </w:rPr>
        <w:t>. Jeżeli dostawa wypada w dniu wolnym od pr</w:t>
      </w:r>
      <w:r w:rsidR="00C66D57" w:rsidRPr="00482012">
        <w:rPr>
          <w:rFonts w:cs="Arial"/>
        </w:rPr>
        <w:t xml:space="preserve">acy lub sobotę dostawa nastąpi </w:t>
      </w:r>
      <w:r w:rsidR="003D5574" w:rsidRPr="00482012">
        <w:rPr>
          <w:rFonts w:cs="Arial"/>
        </w:rPr>
        <w:t xml:space="preserve">w pierwszym dniu roboczym po wyznaczonym terminie. </w:t>
      </w:r>
    </w:p>
    <w:p w:rsidR="00FE4FEE" w:rsidRPr="00FE4FEE" w:rsidRDefault="00A94930" w:rsidP="00FE4FEE">
      <w:pPr>
        <w:pStyle w:val="Tekstpodstawowy2"/>
        <w:numPr>
          <w:ilvl w:val="0"/>
          <w:numId w:val="31"/>
        </w:numPr>
        <w:spacing w:before="120" w:after="120" w:line="360" w:lineRule="auto"/>
        <w:ind w:left="284" w:hanging="284"/>
        <w:rPr>
          <w:rFonts w:cs="Arial"/>
          <w:b/>
          <w:bCs/>
        </w:rPr>
      </w:pPr>
      <w:r w:rsidRPr="00AD2619">
        <w:rPr>
          <w:rFonts w:cs="Arial"/>
          <w:bCs/>
        </w:rPr>
        <w:t>Zamawiający ma prawo do składania zamówi</w:t>
      </w:r>
      <w:r w:rsidR="00951B3B">
        <w:rPr>
          <w:rFonts w:cs="Arial"/>
          <w:bCs/>
        </w:rPr>
        <w:t>eń bez ograniczeń, co do ilości,</w:t>
      </w:r>
      <w:r w:rsidRPr="00AD2619">
        <w:rPr>
          <w:rFonts w:cs="Arial"/>
          <w:bCs/>
        </w:rPr>
        <w:t xml:space="preserve"> asortymentu                          i cykliczności dostaw</w:t>
      </w:r>
      <w:r w:rsidR="00612CFE" w:rsidRPr="00AD2619">
        <w:rPr>
          <w:rFonts w:cs="Arial"/>
          <w:bCs/>
        </w:rPr>
        <w:t xml:space="preserve"> w ramach ilości określonych w F</w:t>
      </w:r>
      <w:r w:rsidRPr="00AD2619">
        <w:rPr>
          <w:rFonts w:cs="Arial"/>
          <w:bCs/>
        </w:rPr>
        <w:t xml:space="preserve">ormularzu cenowym będącym </w:t>
      </w:r>
      <w:r w:rsidR="00AD2619" w:rsidRPr="00AD2619">
        <w:rPr>
          <w:rFonts w:cs="Arial"/>
          <w:bCs/>
        </w:rPr>
        <w:t>Z</w:t>
      </w:r>
      <w:r w:rsidRPr="00AD2619">
        <w:rPr>
          <w:rFonts w:cs="Arial"/>
          <w:bCs/>
        </w:rPr>
        <w:t>ałącznikiem</w:t>
      </w:r>
      <w:r w:rsidR="00612CFE" w:rsidRPr="00AD2619">
        <w:rPr>
          <w:rFonts w:cs="Arial"/>
          <w:bCs/>
        </w:rPr>
        <w:t xml:space="preserve"> nr 2</w:t>
      </w:r>
      <w:r w:rsidRPr="00A94930">
        <w:rPr>
          <w:rFonts w:cs="Arial"/>
          <w:bCs/>
        </w:rPr>
        <w:t xml:space="preserve"> do niniejszej umowy.</w:t>
      </w:r>
    </w:p>
    <w:p w:rsidR="00FE4FEE" w:rsidRPr="00FE4FEE" w:rsidRDefault="00B33F5D" w:rsidP="00FE4FEE">
      <w:pPr>
        <w:pStyle w:val="Tekstpodstawowy2"/>
        <w:numPr>
          <w:ilvl w:val="0"/>
          <w:numId w:val="31"/>
        </w:numPr>
        <w:spacing w:before="120" w:after="120" w:line="360" w:lineRule="auto"/>
        <w:ind w:left="284" w:hanging="284"/>
        <w:rPr>
          <w:rFonts w:cs="Arial"/>
          <w:b/>
          <w:bCs/>
        </w:rPr>
      </w:pPr>
      <w:r w:rsidRPr="00FE4FEE">
        <w:rPr>
          <w:rFonts w:cs="Arial"/>
        </w:rPr>
        <w:t>Termin realizacji poszczególnych dostaw</w:t>
      </w:r>
      <w:r w:rsidRPr="00FE4FEE">
        <w:rPr>
          <w:rFonts w:cs="Arial"/>
          <w:b/>
        </w:rPr>
        <w:t xml:space="preserve"> </w:t>
      </w:r>
      <w:r w:rsidRPr="00F93816">
        <w:rPr>
          <w:rFonts w:cs="Arial"/>
          <w:b/>
        </w:rPr>
        <w:t xml:space="preserve">wynosi </w:t>
      </w:r>
      <w:r w:rsidRPr="00FE4FEE">
        <w:rPr>
          <w:rFonts w:cs="Arial"/>
          <w:b/>
        </w:rPr>
        <w:t>……</w:t>
      </w:r>
      <w:r>
        <w:rPr>
          <w:rFonts w:cs="Arial"/>
          <w:b/>
        </w:rPr>
        <w:t>….</w:t>
      </w:r>
      <w:r w:rsidRPr="00FE4FEE">
        <w:rPr>
          <w:rFonts w:cs="Arial"/>
          <w:b/>
        </w:rPr>
        <w:t xml:space="preserve"> </w:t>
      </w:r>
      <w:r w:rsidR="00535C0F">
        <w:rPr>
          <w:rFonts w:cs="Arial"/>
          <w:b/>
        </w:rPr>
        <w:t>g</w:t>
      </w:r>
      <w:r w:rsidRPr="00951B3B">
        <w:rPr>
          <w:rFonts w:cs="Arial"/>
          <w:b/>
        </w:rPr>
        <w:t>odzin</w:t>
      </w:r>
      <w:r w:rsidR="00535C0F">
        <w:rPr>
          <w:rFonts w:cs="Arial"/>
          <w:b/>
        </w:rPr>
        <w:t>/y</w:t>
      </w:r>
      <w:r w:rsidRPr="00951B3B">
        <w:rPr>
          <w:rFonts w:cs="Arial"/>
          <w:b/>
        </w:rPr>
        <w:t xml:space="preserve"> </w:t>
      </w:r>
      <w:r w:rsidRPr="00A86BA5">
        <w:rPr>
          <w:rFonts w:cs="Arial"/>
          <w:i/>
          <w:color w:val="785C9A"/>
        </w:rPr>
        <w:t>(termin wskazany w formularzu ofertowym)</w:t>
      </w:r>
      <w:r w:rsidRPr="00951B3B">
        <w:rPr>
          <w:rFonts w:cs="Arial"/>
          <w:i/>
        </w:rPr>
        <w:t xml:space="preserve">, </w:t>
      </w:r>
      <w:r w:rsidRPr="00951B3B">
        <w:rPr>
          <w:rFonts w:cs="Arial"/>
        </w:rPr>
        <w:t>licząc od daty i godziny złożenia zamówienia.</w:t>
      </w:r>
    </w:p>
    <w:p w:rsidR="00FE4FEE" w:rsidRPr="00FE4FEE" w:rsidRDefault="00B33F5D" w:rsidP="00FE4FEE">
      <w:pPr>
        <w:pStyle w:val="Tekstpodstawowy2"/>
        <w:numPr>
          <w:ilvl w:val="0"/>
          <w:numId w:val="31"/>
        </w:numPr>
        <w:spacing w:before="120" w:after="120" w:line="360" w:lineRule="auto"/>
        <w:ind w:left="284" w:hanging="284"/>
        <w:rPr>
          <w:rFonts w:cs="Arial"/>
          <w:b/>
          <w:bCs/>
        </w:rPr>
      </w:pPr>
      <w:r>
        <w:rPr>
          <w:rFonts w:cs="Arial"/>
        </w:rPr>
        <w:t xml:space="preserve">W przypadku </w:t>
      </w:r>
      <w:r w:rsidRPr="00F93816">
        <w:rPr>
          <w:rFonts w:cs="Arial"/>
          <w:b/>
        </w:rPr>
        <w:t>zamówień w trybie</w:t>
      </w:r>
      <w:r w:rsidRPr="00FE4FEE">
        <w:rPr>
          <w:rFonts w:cs="Arial"/>
        </w:rPr>
        <w:t xml:space="preserve"> </w:t>
      </w:r>
      <w:r>
        <w:rPr>
          <w:rFonts w:cs="Arial"/>
          <w:b/>
        </w:rPr>
        <w:t>CITO</w:t>
      </w:r>
      <w:r>
        <w:rPr>
          <w:rFonts w:cs="Arial"/>
        </w:rPr>
        <w:t xml:space="preserve"> </w:t>
      </w:r>
      <w:r w:rsidRPr="00FE4FEE">
        <w:rPr>
          <w:rFonts w:cs="Arial"/>
        </w:rPr>
        <w:t xml:space="preserve">Wykonawca w ramach niniejszej umowy zobowiązuje się do realizacji </w:t>
      </w:r>
      <w:r w:rsidRPr="00407A4E">
        <w:rPr>
          <w:rFonts w:cs="Arial"/>
        </w:rPr>
        <w:t>zamówień</w:t>
      </w:r>
      <w:r w:rsidRPr="00407A4E">
        <w:rPr>
          <w:rFonts w:cs="Arial"/>
          <w:b/>
        </w:rPr>
        <w:t xml:space="preserve"> do 12 godzin</w:t>
      </w:r>
      <w:r w:rsidRPr="00FE4FEE">
        <w:rPr>
          <w:rFonts w:cs="Arial"/>
          <w:b/>
        </w:rPr>
        <w:t xml:space="preserve"> </w:t>
      </w:r>
      <w:r w:rsidRPr="00951B3B">
        <w:rPr>
          <w:rFonts w:cs="Arial"/>
          <w:bCs/>
        </w:rPr>
        <w:t>we wszystkie dni tygodnia</w:t>
      </w:r>
      <w:r w:rsidRPr="00FE4FEE">
        <w:rPr>
          <w:rFonts w:cs="Arial"/>
        </w:rPr>
        <w:t>, licząc od daty i god</w:t>
      </w:r>
      <w:r>
        <w:rPr>
          <w:rFonts w:cs="Arial"/>
        </w:rPr>
        <w:t xml:space="preserve">ziny </w:t>
      </w:r>
      <w:r w:rsidRPr="00FE4FEE">
        <w:rPr>
          <w:rFonts w:cs="Arial"/>
        </w:rPr>
        <w:t>otrzymania zamówienia.</w:t>
      </w:r>
    </w:p>
    <w:p w:rsidR="00FE4FEE" w:rsidRPr="00951B3B" w:rsidRDefault="009865E1" w:rsidP="00FE4FEE">
      <w:pPr>
        <w:pStyle w:val="Tekstpodstawowy2"/>
        <w:numPr>
          <w:ilvl w:val="0"/>
          <w:numId w:val="31"/>
        </w:numPr>
        <w:spacing w:before="120" w:after="120" w:line="360" w:lineRule="auto"/>
        <w:ind w:left="284" w:hanging="284"/>
        <w:rPr>
          <w:rFonts w:cs="Arial"/>
          <w:b/>
          <w:bCs/>
        </w:rPr>
      </w:pPr>
      <w:r w:rsidRPr="00951B3B">
        <w:rPr>
          <w:rFonts w:cs="Arial"/>
        </w:rPr>
        <w:t xml:space="preserve">Wszelkie koszty związane z odbiorem </w:t>
      </w:r>
      <w:r w:rsidR="001F0232" w:rsidRPr="00951B3B">
        <w:rPr>
          <w:rFonts w:cs="Arial"/>
        </w:rPr>
        <w:t>towaru</w:t>
      </w:r>
      <w:r w:rsidRPr="00951B3B">
        <w:rPr>
          <w:rFonts w:cs="Arial"/>
        </w:rPr>
        <w:t>, w tym również koszty jego transportu oraz ubezpieczenia podczas transportu ponosi Wykonawca</w:t>
      </w:r>
      <w:r w:rsidRPr="00951B3B">
        <w:rPr>
          <w:rFonts w:cs="Arial"/>
          <w:bCs/>
        </w:rPr>
        <w:t>.</w:t>
      </w:r>
      <w:r w:rsidR="009123F3" w:rsidRPr="00951B3B">
        <w:rPr>
          <w:rFonts w:cs="Arial"/>
          <w:b/>
          <w:bCs/>
        </w:rPr>
        <w:t xml:space="preserve"> </w:t>
      </w:r>
    </w:p>
    <w:p w:rsidR="00FE4FEE" w:rsidRPr="00FE4FEE" w:rsidRDefault="00A572A6" w:rsidP="00FE4FEE">
      <w:pPr>
        <w:pStyle w:val="Tekstpodstawowy2"/>
        <w:numPr>
          <w:ilvl w:val="0"/>
          <w:numId w:val="31"/>
        </w:numPr>
        <w:spacing w:before="120" w:after="120" w:line="360" w:lineRule="auto"/>
        <w:ind w:left="284" w:hanging="284"/>
        <w:rPr>
          <w:rFonts w:cs="Arial"/>
          <w:b/>
          <w:bCs/>
        </w:rPr>
      </w:pPr>
      <w:r w:rsidRPr="00FE4FEE">
        <w:rPr>
          <w:rFonts w:cs="Arial"/>
        </w:rPr>
        <w:t xml:space="preserve">Przez dostawę rozumie się przetransportowanie </w:t>
      </w:r>
      <w:r w:rsidR="002B6A6C">
        <w:rPr>
          <w:rFonts w:cs="Arial"/>
        </w:rPr>
        <w:t>towaru</w:t>
      </w:r>
      <w:r w:rsidRPr="00FE4FEE">
        <w:rPr>
          <w:rFonts w:cs="Arial"/>
        </w:rPr>
        <w:t xml:space="preserve"> z miejsca składowania lub wytworzenia do siedziby Zamawiającego oraz rozładunek ze środka transportu i złożenie we wskazanym przez</w:t>
      </w:r>
      <w:r w:rsidR="00264E97">
        <w:rPr>
          <w:rFonts w:cs="Arial"/>
        </w:rPr>
        <w:t xml:space="preserve"> Zamawiającego bądź</w:t>
      </w:r>
      <w:r w:rsidRPr="00FE4FEE">
        <w:rPr>
          <w:rFonts w:cs="Arial"/>
        </w:rPr>
        <w:t xml:space="preserve"> przedstawiciela Zamawiającego miejscu. W przypadku zlecenia usługi dostarczenia towaru firmie zewnętrznej, np. kurierskiej, Wykonawca ma obowiązek zlecić rozładowanie </w:t>
      </w:r>
      <w:r w:rsidR="001F0232">
        <w:rPr>
          <w:rFonts w:cs="Arial"/>
        </w:rPr>
        <w:t xml:space="preserve">towaru </w:t>
      </w:r>
      <w:r w:rsidRPr="00FE4FEE">
        <w:rPr>
          <w:rFonts w:cs="Arial"/>
        </w:rPr>
        <w:t>do wskazanego miejsca. W przypadku, gdy Wykonawca pozostawi zamówiony towar poza wskazaną lokalizacją, Zamawiający samodzielnie dostarczy go do wskazanej dyslokacji na koszt Wykonawcy, czego następstwem będzie wystawienie noty obciążeniowej na wykonanie usługi transportowej w wysokości 10% wartości netto</w:t>
      </w:r>
      <w:r w:rsidR="0000549D">
        <w:rPr>
          <w:rFonts w:cs="Arial"/>
        </w:rPr>
        <w:t xml:space="preserve"> zamówionej partii towaru</w:t>
      </w:r>
      <w:r w:rsidRPr="00FE4FEE">
        <w:rPr>
          <w:rFonts w:cs="Arial"/>
        </w:rPr>
        <w:t>.</w:t>
      </w:r>
    </w:p>
    <w:p w:rsidR="00FE4FEE" w:rsidRPr="00FE4FEE" w:rsidRDefault="00A572A6" w:rsidP="00FE4FEE">
      <w:pPr>
        <w:pStyle w:val="Tekstpodstawowy2"/>
        <w:numPr>
          <w:ilvl w:val="0"/>
          <w:numId w:val="31"/>
        </w:numPr>
        <w:spacing w:before="120" w:after="120" w:line="360" w:lineRule="auto"/>
        <w:ind w:left="284" w:hanging="284"/>
        <w:rPr>
          <w:rFonts w:cs="Arial"/>
          <w:b/>
          <w:bCs/>
        </w:rPr>
      </w:pPr>
      <w:r w:rsidRPr="00FE4FEE">
        <w:rPr>
          <w:rFonts w:cs="Arial"/>
        </w:rPr>
        <w:t>Towar pozostawiony poza wskazanym przez Zamawiającego pomieszczeniem uważa się za dostarczony niezgodnie z umową.</w:t>
      </w:r>
    </w:p>
    <w:p w:rsidR="00B33F5D" w:rsidRPr="00DB30B9" w:rsidRDefault="00A94930" w:rsidP="00DB30B9">
      <w:pPr>
        <w:pStyle w:val="Tekstpodstawowy2"/>
        <w:numPr>
          <w:ilvl w:val="0"/>
          <w:numId w:val="31"/>
        </w:numPr>
        <w:spacing w:before="120" w:after="120" w:line="360" w:lineRule="auto"/>
        <w:ind w:left="284" w:hanging="284"/>
        <w:rPr>
          <w:rFonts w:cs="Arial"/>
          <w:b/>
          <w:bCs/>
        </w:rPr>
      </w:pPr>
      <w:r w:rsidRPr="00073806">
        <w:rPr>
          <w:rFonts w:cs="Arial"/>
        </w:rPr>
        <w:t xml:space="preserve">Zamawiający zobowiązuje się odebrać </w:t>
      </w:r>
      <w:r w:rsidR="001F0232">
        <w:rPr>
          <w:rFonts w:cs="Arial"/>
        </w:rPr>
        <w:t xml:space="preserve">towar </w:t>
      </w:r>
      <w:r w:rsidRPr="00073806">
        <w:rPr>
          <w:rFonts w:cs="Arial"/>
        </w:rPr>
        <w:t>pod warunkiem, że został on mu dostarczony zgodnie z postanowieniami niniejszej umowy.</w:t>
      </w:r>
    </w:p>
    <w:p w:rsidR="009865E1" w:rsidRPr="00073806" w:rsidRDefault="009865E1" w:rsidP="00073806">
      <w:pPr>
        <w:pStyle w:val="Tekstpodstawowy2"/>
        <w:numPr>
          <w:ilvl w:val="0"/>
          <w:numId w:val="31"/>
        </w:numPr>
        <w:spacing w:before="120" w:after="120" w:line="360" w:lineRule="auto"/>
        <w:ind w:left="284" w:hanging="284"/>
        <w:rPr>
          <w:rFonts w:cs="Arial"/>
          <w:b/>
          <w:bCs/>
        </w:rPr>
      </w:pPr>
      <w:r w:rsidRPr="00073806">
        <w:rPr>
          <w:rFonts w:cs="Arial"/>
        </w:rPr>
        <w:lastRenderedPageBreak/>
        <w:t>Osobami odpowiedzialnymi za realizację całej umowy ze strony Zamawiającego będą:</w:t>
      </w:r>
    </w:p>
    <w:p w:rsidR="00C31287" w:rsidRPr="00E55A8C" w:rsidRDefault="00C31287" w:rsidP="008907C7">
      <w:pPr>
        <w:spacing w:before="120" w:after="120" w:line="360" w:lineRule="auto"/>
        <w:ind w:left="284"/>
        <w:rPr>
          <w:rFonts w:ascii="Arial" w:hAnsi="Arial" w:cs="Arial"/>
          <w:b/>
        </w:rPr>
      </w:pPr>
      <w:r w:rsidRPr="00E55A8C">
        <w:rPr>
          <w:rFonts w:ascii="Arial" w:hAnsi="Arial" w:cs="Arial"/>
          <w:b/>
        </w:rPr>
        <w:t>……………………………………………………………………….</w:t>
      </w:r>
    </w:p>
    <w:p w:rsidR="00E27DC4" w:rsidRPr="00E55A8C" w:rsidRDefault="00C31287" w:rsidP="00E27DC4">
      <w:pPr>
        <w:spacing w:before="120" w:after="120" w:line="360" w:lineRule="auto"/>
        <w:ind w:left="284"/>
        <w:rPr>
          <w:rFonts w:ascii="Arial" w:hAnsi="Arial" w:cs="Arial"/>
          <w:b/>
        </w:rPr>
      </w:pPr>
      <w:r w:rsidRPr="00E55A8C">
        <w:rPr>
          <w:rFonts w:ascii="Arial" w:hAnsi="Arial" w:cs="Arial"/>
          <w:b/>
        </w:rPr>
        <w:t>tel.</w:t>
      </w:r>
      <w:r w:rsidR="00E27DC4">
        <w:rPr>
          <w:rFonts w:ascii="Arial" w:hAnsi="Arial" w:cs="Arial"/>
          <w:b/>
        </w:rPr>
        <w:t xml:space="preserve">:  ……………………………….., </w:t>
      </w:r>
      <w:r w:rsidRPr="00E55A8C">
        <w:rPr>
          <w:rFonts w:ascii="Arial" w:hAnsi="Arial" w:cs="Arial"/>
          <w:b/>
        </w:rPr>
        <w:t>e- mail: ……………………….</w:t>
      </w:r>
    </w:p>
    <w:p w:rsidR="009865E1" w:rsidRPr="00482012" w:rsidRDefault="009865E1" w:rsidP="00073806">
      <w:pPr>
        <w:numPr>
          <w:ilvl w:val="0"/>
          <w:numId w:val="31"/>
        </w:numPr>
        <w:spacing w:before="120" w:after="120" w:line="360" w:lineRule="auto"/>
        <w:ind w:left="284" w:hanging="284"/>
        <w:rPr>
          <w:rFonts w:ascii="Arial" w:hAnsi="Arial" w:cs="Arial"/>
        </w:rPr>
      </w:pPr>
      <w:r w:rsidRPr="00482012">
        <w:rPr>
          <w:rFonts w:ascii="Arial" w:hAnsi="Arial" w:cs="Arial"/>
        </w:rPr>
        <w:t xml:space="preserve">Wykonawca wyznacza ze swojej strony osobę upoważnioną do nadzoru nad realizacją umowy: </w:t>
      </w:r>
    </w:p>
    <w:p w:rsidR="009865E1" w:rsidRPr="00482012" w:rsidRDefault="009865E1" w:rsidP="00E27DC4">
      <w:pPr>
        <w:pStyle w:val="Tekstpodstawowy2"/>
        <w:numPr>
          <w:ilvl w:val="0"/>
          <w:numId w:val="36"/>
        </w:numPr>
        <w:spacing w:before="120" w:after="120" w:line="360" w:lineRule="auto"/>
        <w:ind w:left="714" w:hanging="357"/>
        <w:rPr>
          <w:rFonts w:cs="Arial"/>
          <w:bCs/>
        </w:rPr>
      </w:pPr>
      <w:r w:rsidRPr="00482012">
        <w:rPr>
          <w:rFonts w:cs="Arial"/>
          <w:bCs/>
        </w:rPr>
        <w:t xml:space="preserve">ze strony Wykonawcy odpowiedzialny za kontakty z Zamawiającym: </w:t>
      </w:r>
    </w:p>
    <w:p w:rsidR="00C31287" w:rsidRPr="00E55A8C" w:rsidRDefault="00C31287" w:rsidP="008907C7">
      <w:pPr>
        <w:pStyle w:val="Tekstpodstawowy2"/>
        <w:spacing w:before="120" w:after="120" w:line="360" w:lineRule="auto"/>
        <w:ind w:left="709" w:hanging="425"/>
        <w:rPr>
          <w:rFonts w:cs="Arial"/>
          <w:b/>
          <w:bCs/>
        </w:rPr>
      </w:pPr>
      <w:r w:rsidRPr="00E55A8C">
        <w:rPr>
          <w:rFonts w:cs="Arial"/>
          <w:b/>
          <w:bCs/>
        </w:rPr>
        <w:t>……………………………………………………………………….</w:t>
      </w:r>
    </w:p>
    <w:p w:rsidR="00E27DC4" w:rsidRPr="00E55A8C" w:rsidRDefault="00E27DC4" w:rsidP="00E60BB9">
      <w:pPr>
        <w:pStyle w:val="Tekstpodstawowy2"/>
        <w:spacing w:before="120" w:after="120" w:line="360" w:lineRule="auto"/>
        <w:ind w:left="709" w:hanging="425"/>
        <w:rPr>
          <w:rFonts w:cs="Arial"/>
          <w:b/>
          <w:bCs/>
        </w:rPr>
      </w:pPr>
      <w:r>
        <w:rPr>
          <w:rFonts w:cs="Arial"/>
          <w:b/>
          <w:bCs/>
        </w:rPr>
        <w:t>tel.</w:t>
      </w:r>
      <w:r w:rsidR="00C31287" w:rsidRPr="00E55A8C">
        <w:rPr>
          <w:rFonts w:cs="Arial"/>
          <w:b/>
          <w:bCs/>
        </w:rPr>
        <w:t>: ………………………………</w:t>
      </w:r>
      <w:r>
        <w:rPr>
          <w:rFonts w:cs="Arial"/>
          <w:b/>
          <w:bCs/>
        </w:rPr>
        <w:t>,</w:t>
      </w:r>
      <w:r w:rsidR="00C31287" w:rsidRPr="00E55A8C">
        <w:rPr>
          <w:rFonts w:cs="Arial"/>
          <w:b/>
          <w:bCs/>
        </w:rPr>
        <w:t xml:space="preserve"> e-mail: ………………..………..</w:t>
      </w:r>
    </w:p>
    <w:p w:rsidR="00C31287" w:rsidRPr="00482012" w:rsidRDefault="00C31287" w:rsidP="00E27DC4">
      <w:pPr>
        <w:pStyle w:val="Tekstpodstawowy2"/>
        <w:numPr>
          <w:ilvl w:val="0"/>
          <w:numId w:val="36"/>
        </w:numPr>
        <w:spacing w:before="120" w:after="120" w:line="360" w:lineRule="auto"/>
        <w:ind w:left="714" w:hanging="357"/>
        <w:rPr>
          <w:rFonts w:cs="Arial"/>
          <w:bCs/>
        </w:rPr>
      </w:pPr>
      <w:r w:rsidRPr="00482012">
        <w:rPr>
          <w:rFonts w:cs="Arial"/>
          <w:bCs/>
        </w:rPr>
        <w:t>ze strony Wykonawcy odpowiedzialny za przyjmowanie zamówień:</w:t>
      </w:r>
    </w:p>
    <w:p w:rsidR="00C31287" w:rsidRPr="00E55A8C" w:rsidRDefault="00C31287" w:rsidP="008907C7">
      <w:pPr>
        <w:pStyle w:val="Tekstpodstawowy2"/>
        <w:spacing w:before="120" w:after="120" w:line="360" w:lineRule="auto"/>
        <w:ind w:left="567" w:hanging="283"/>
        <w:rPr>
          <w:rFonts w:cs="Arial"/>
          <w:b/>
          <w:bCs/>
        </w:rPr>
      </w:pPr>
      <w:r w:rsidRPr="00E55A8C">
        <w:rPr>
          <w:rFonts w:cs="Arial"/>
          <w:b/>
          <w:bCs/>
        </w:rPr>
        <w:t>………………………………………………………………………</w:t>
      </w:r>
    </w:p>
    <w:p w:rsidR="00C31287" w:rsidRPr="00E55A8C" w:rsidRDefault="00E27DC4" w:rsidP="008907C7">
      <w:pPr>
        <w:pStyle w:val="Tekstpodstawowy2"/>
        <w:spacing w:before="120" w:after="120" w:line="360" w:lineRule="auto"/>
        <w:ind w:left="567" w:hanging="283"/>
        <w:rPr>
          <w:rFonts w:cs="Arial"/>
          <w:b/>
          <w:bCs/>
        </w:rPr>
      </w:pPr>
      <w:r>
        <w:rPr>
          <w:rFonts w:cs="Arial"/>
          <w:b/>
          <w:bCs/>
        </w:rPr>
        <w:t xml:space="preserve">tel.: ……………………..………, </w:t>
      </w:r>
      <w:r w:rsidR="00C31287" w:rsidRPr="00E55A8C">
        <w:rPr>
          <w:rFonts w:cs="Arial"/>
          <w:b/>
          <w:bCs/>
        </w:rPr>
        <w:t>e-mail: …………………………</w:t>
      </w:r>
    </w:p>
    <w:p w:rsidR="00C31287" w:rsidRPr="00482012" w:rsidRDefault="00C31287" w:rsidP="00E27DC4">
      <w:pPr>
        <w:pStyle w:val="Tekstpodstawowy2"/>
        <w:numPr>
          <w:ilvl w:val="0"/>
          <w:numId w:val="36"/>
        </w:numPr>
        <w:spacing w:before="120" w:after="120" w:line="360" w:lineRule="auto"/>
        <w:rPr>
          <w:rFonts w:cs="Arial"/>
          <w:bCs/>
        </w:rPr>
      </w:pPr>
      <w:r w:rsidRPr="00482012">
        <w:rPr>
          <w:rFonts w:cs="Arial"/>
          <w:bCs/>
        </w:rPr>
        <w:t>ze strony Wykonawcy odpowiedzialny za przyjmowanie reklamacji:</w:t>
      </w:r>
    </w:p>
    <w:p w:rsidR="00C31287" w:rsidRPr="00E55A8C" w:rsidRDefault="00C31287" w:rsidP="008907C7">
      <w:pPr>
        <w:pStyle w:val="Tekstpodstawowy2"/>
        <w:spacing w:before="120" w:after="120" w:line="360" w:lineRule="auto"/>
        <w:ind w:left="284"/>
        <w:rPr>
          <w:rFonts w:cs="Arial"/>
          <w:b/>
          <w:bCs/>
        </w:rPr>
      </w:pPr>
      <w:r w:rsidRPr="00E55A8C">
        <w:rPr>
          <w:rFonts w:cs="Arial"/>
          <w:b/>
          <w:bCs/>
        </w:rPr>
        <w:t>………………………………………………………………………</w:t>
      </w:r>
    </w:p>
    <w:p w:rsidR="009A5C39" w:rsidRPr="00E55A8C" w:rsidRDefault="00E27DC4" w:rsidP="009A5C39">
      <w:pPr>
        <w:pStyle w:val="Tekstpodstawowy2"/>
        <w:spacing w:before="120" w:after="120" w:line="360" w:lineRule="auto"/>
        <w:ind w:left="284"/>
        <w:rPr>
          <w:rFonts w:cs="Arial"/>
          <w:b/>
          <w:bCs/>
        </w:rPr>
      </w:pPr>
      <w:r>
        <w:rPr>
          <w:rFonts w:cs="Arial"/>
          <w:b/>
          <w:bCs/>
        </w:rPr>
        <w:t xml:space="preserve">tel.: ……………………………., </w:t>
      </w:r>
      <w:r w:rsidR="00C31287" w:rsidRPr="00E55A8C">
        <w:rPr>
          <w:rFonts w:cs="Arial"/>
          <w:b/>
          <w:bCs/>
        </w:rPr>
        <w:t>e-mail: ………………………….</w:t>
      </w:r>
    </w:p>
    <w:p w:rsidR="009865E1" w:rsidRPr="00482012" w:rsidRDefault="00DB30B9" w:rsidP="009A5C39">
      <w:pPr>
        <w:spacing w:before="240" w:after="120" w:line="360" w:lineRule="auto"/>
        <w:jc w:val="center"/>
        <w:rPr>
          <w:rFonts w:ascii="Arial" w:hAnsi="Arial" w:cs="Arial"/>
          <w:b/>
        </w:rPr>
      </w:pPr>
      <w:r>
        <w:rPr>
          <w:rFonts w:ascii="Arial" w:hAnsi="Arial" w:cs="Arial"/>
          <w:b/>
        </w:rPr>
        <w:t>§</w:t>
      </w:r>
      <w:r w:rsidR="009865E1" w:rsidRPr="00482012">
        <w:rPr>
          <w:rFonts w:ascii="Arial" w:hAnsi="Arial" w:cs="Arial"/>
          <w:b/>
        </w:rPr>
        <w:t>4</w:t>
      </w:r>
    </w:p>
    <w:p w:rsidR="009865E1" w:rsidRPr="00482012" w:rsidRDefault="009865E1" w:rsidP="00421852">
      <w:pPr>
        <w:spacing w:before="120" w:after="120" w:line="360" w:lineRule="auto"/>
        <w:jc w:val="center"/>
        <w:rPr>
          <w:rFonts w:ascii="Arial" w:hAnsi="Arial" w:cs="Arial"/>
          <w:b/>
        </w:rPr>
      </w:pPr>
      <w:r w:rsidRPr="00482012">
        <w:rPr>
          <w:rFonts w:ascii="Arial" w:hAnsi="Arial" w:cs="Arial"/>
          <w:b/>
        </w:rPr>
        <w:t>WYNAGRODZENIE</w:t>
      </w:r>
    </w:p>
    <w:p w:rsidR="009865E1" w:rsidRPr="00482012" w:rsidRDefault="009865E1" w:rsidP="00073806">
      <w:pPr>
        <w:numPr>
          <w:ilvl w:val="0"/>
          <w:numId w:val="28"/>
        </w:numPr>
        <w:tabs>
          <w:tab w:val="clear" w:pos="360"/>
        </w:tabs>
        <w:spacing w:before="120" w:after="120" w:line="360" w:lineRule="auto"/>
        <w:ind w:left="284" w:hanging="284"/>
        <w:jc w:val="both"/>
        <w:rPr>
          <w:rFonts w:ascii="Arial" w:hAnsi="Arial" w:cs="Arial"/>
        </w:rPr>
      </w:pPr>
      <w:r w:rsidRPr="00482012">
        <w:rPr>
          <w:rFonts w:ascii="Arial" w:hAnsi="Arial" w:cs="Arial"/>
        </w:rPr>
        <w:t xml:space="preserve">Wartość </w:t>
      </w:r>
      <w:r w:rsidR="004E2A9F">
        <w:rPr>
          <w:rFonts w:ascii="Arial" w:hAnsi="Arial" w:cs="Arial"/>
        </w:rPr>
        <w:t>wynagrodzenia</w:t>
      </w:r>
      <w:r w:rsidRPr="00482012">
        <w:rPr>
          <w:rFonts w:ascii="Arial" w:hAnsi="Arial" w:cs="Arial"/>
        </w:rPr>
        <w:t xml:space="preserve"> za dostarczony </w:t>
      </w:r>
      <w:r w:rsidR="002B6A6C">
        <w:rPr>
          <w:rFonts w:ascii="Arial" w:hAnsi="Arial" w:cs="Arial"/>
        </w:rPr>
        <w:t>towar ustala się w oparciu o F</w:t>
      </w:r>
      <w:r w:rsidRPr="00482012">
        <w:rPr>
          <w:rFonts w:ascii="Arial" w:hAnsi="Arial" w:cs="Arial"/>
        </w:rPr>
        <w:t>ormularz</w:t>
      </w:r>
      <w:r w:rsidR="004E2A9F">
        <w:rPr>
          <w:rFonts w:ascii="Arial" w:hAnsi="Arial" w:cs="Arial"/>
        </w:rPr>
        <w:t xml:space="preserve"> cenowy</w:t>
      </w:r>
      <w:r w:rsidR="00404961" w:rsidRPr="00482012">
        <w:rPr>
          <w:rFonts w:ascii="Arial" w:hAnsi="Arial" w:cs="Arial"/>
        </w:rPr>
        <w:t xml:space="preserve"> </w:t>
      </w:r>
      <w:r w:rsidRPr="00482012">
        <w:rPr>
          <w:rFonts w:ascii="Arial" w:hAnsi="Arial" w:cs="Arial"/>
        </w:rPr>
        <w:t>w wysokości:</w:t>
      </w:r>
    </w:p>
    <w:p w:rsidR="009865E1" w:rsidRPr="00482012" w:rsidRDefault="009865E1" w:rsidP="008907C7">
      <w:pPr>
        <w:spacing w:before="120" w:after="120" w:line="360" w:lineRule="auto"/>
        <w:ind w:firstLine="425"/>
        <w:jc w:val="both"/>
        <w:rPr>
          <w:rFonts w:ascii="Arial" w:hAnsi="Arial" w:cs="Arial"/>
          <w:b/>
          <w:bCs/>
          <w:color w:val="000000"/>
        </w:rPr>
      </w:pPr>
      <w:r w:rsidRPr="00482012">
        <w:rPr>
          <w:rFonts w:ascii="Arial" w:hAnsi="Arial" w:cs="Arial"/>
          <w:b/>
        </w:rPr>
        <w:t>wartość netto:</w:t>
      </w:r>
      <w:r w:rsidR="008A0149" w:rsidRPr="00482012">
        <w:rPr>
          <w:rFonts w:ascii="Arial" w:hAnsi="Arial" w:cs="Arial"/>
          <w:b/>
        </w:rPr>
        <w:t xml:space="preserve"> </w:t>
      </w:r>
      <w:r w:rsidR="008A0149" w:rsidRPr="00482012">
        <w:rPr>
          <w:rFonts w:ascii="Arial" w:hAnsi="Arial" w:cs="Arial"/>
        </w:rPr>
        <w:t>…..</w:t>
      </w:r>
      <w:r w:rsidR="008A0149" w:rsidRPr="00482012">
        <w:rPr>
          <w:rFonts w:ascii="Arial" w:hAnsi="Arial" w:cs="Arial"/>
          <w:b/>
        </w:rPr>
        <w:t xml:space="preserve"> </w:t>
      </w:r>
      <w:r w:rsidR="00A3003C" w:rsidRPr="00482012">
        <w:rPr>
          <w:rFonts w:ascii="Arial" w:hAnsi="Arial" w:cs="Arial"/>
          <w:b/>
          <w:bCs/>
          <w:color w:val="000000"/>
        </w:rPr>
        <w:t xml:space="preserve">zł </w:t>
      </w:r>
    </w:p>
    <w:p w:rsidR="009865E1" w:rsidRPr="00482012" w:rsidRDefault="009865E1" w:rsidP="008907C7">
      <w:pPr>
        <w:pStyle w:val="Tekstpodstawowy2"/>
        <w:spacing w:before="120" w:after="120" w:line="360" w:lineRule="auto"/>
        <w:ind w:firstLine="426"/>
        <w:rPr>
          <w:rFonts w:cs="Arial"/>
        </w:rPr>
      </w:pPr>
      <w:r w:rsidRPr="00482012">
        <w:rPr>
          <w:rFonts w:cs="Arial"/>
        </w:rPr>
        <w:t>(słownie:</w:t>
      </w:r>
      <w:r w:rsidR="008A0149" w:rsidRPr="00482012">
        <w:rPr>
          <w:rFonts w:cs="Arial"/>
        </w:rPr>
        <w:t xml:space="preserve"> ……………</w:t>
      </w:r>
      <w:r w:rsidRPr="00482012">
        <w:rPr>
          <w:rFonts w:cs="Arial"/>
        </w:rPr>
        <w:t>)</w:t>
      </w:r>
    </w:p>
    <w:p w:rsidR="009865E1" w:rsidRPr="00482012" w:rsidRDefault="009865E1" w:rsidP="008907C7">
      <w:pPr>
        <w:spacing w:before="120" w:after="120" w:line="360" w:lineRule="auto"/>
        <w:ind w:firstLine="425"/>
        <w:jc w:val="both"/>
        <w:rPr>
          <w:rFonts w:ascii="Arial" w:hAnsi="Arial" w:cs="Arial"/>
          <w:b/>
          <w:bCs/>
          <w:color w:val="000000"/>
        </w:rPr>
      </w:pPr>
      <w:r w:rsidRPr="00482012">
        <w:rPr>
          <w:rFonts w:ascii="Arial" w:hAnsi="Arial" w:cs="Arial"/>
          <w:b/>
        </w:rPr>
        <w:t>wartość VAT:</w:t>
      </w:r>
      <w:r w:rsidR="008A0149" w:rsidRPr="00482012">
        <w:rPr>
          <w:rFonts w:ascii="Arial" w:hAnsi="Arial" w:cs="Arial"/>
          <w:b/>
          <w:bCs/>
          <w:color w:val="000000"/>
        </w:rPr>
        <w:t xml:space="preserve"> </w:t>
      </w:r>
      <w:r w:rsidR="008A0149" w:rsidRPr="00482012">
        <w:rPr>
          <w:rFonts w:ascii="Arial" w:hAnsi="Arial" w:cs="Arial"/>
          <w:bCs/>
          <w:color w:val="000000"/>
        </w:rPr>
        <w:t>…..</w:t>
      </w:r>
      <w:r w:rsidR="008A0149" w:rsidRPr="00482012">
        <w:rPr>
          <w:rFonts w:ascii="Arial" w:hAnsi="Arial" w:cs="Arial"/>
          <w:b/>
          <w:bCs/>
          <w:color w:val="000000"/>
        </w:rPr>
        <w:t xml:space="preserve">  </w:t>
      </w:r>
      <w:r w:rsidR="00A3003C" w:rsidRPr="00482012">
        <w:rPr>
          <w:rFonts w:ascii="Arial" w:hAnsi="Arial" w:cs="Arial"/>
          <w:b/>
          <w:bCs/>
          <w:color w:val="000000"/>
        </w:rPr>
        <w:t xml:space="preserve">zł </w:t>
      </w:r>
    </w:p>
    <w:p w:rsidR="009865E1" w:rsidRPr="00482012" w:rsidRDefault="009865E1" w:rsidP="008907C7">
      <w:pPr>
        <w:pStyle w:val="Tekstpodstawowy2"/>
        <w:spacing w:before="120" w:after="120" w:line="360" w:lineRule="auto"/>
        <w:ind w:firstLine="426"/>
        <w:rPr>
          <w:rFonts w:cs="Arial"/>
        </w:rPr>
      </w:pPr>
      <w:r w:rsidRPr="00482012">
        <w:rPr>
          <w:rFonts w:cs="Arial"/>
        </w:rPr>
        <w:t>(słownie:</w:t>
      </w:r>
      <w:r w:rsidR="008A0149" w:rsidRPr="00482012">
        <w:rPr>
          <w:rFonts w:cs="Arial"/>
        </w:rPr>
        <w:t xml:space="preserve"> ……………</w:t>
      </w:r>
      <w:r w:rsidRPr="00482012">
        <w:rPr>
          <w:rFonts w:cs="Arial"/>
        </w:rPr>
        <w:t>)</w:t>
      </w:r>
    </w:p>
    <w:p w:rsidR="009865E1" w:rsidRPr="00482012" w:rsidRDefault="009865E1" w:rsidP="008907C7">
      <w:pPr>
        <w:spacing w:before="120" w:after="120" w:line="360" w:lineRule="auto"/>
        <w:ind w:firstLine="425"/>
        <w:jc w:val="both"/>
        <w:rPr>
          <w:rFonts w:ascii="Arial" w:hAnsi="Arial" w:cs="Arial"/>
          <w:b/>
          <w:bCs/>
          <w:color w:val="000000"/>
        </w:rPr>
      </w:pPr>
      <w:r w:rsidRPr="00482012">
        <w:rPr>
          <w:rFonts w:ascii="Arial" w:hAnsi="Arial" w:cs="Arial"/>
          <w:b/>
        </w:rPr>
        <w:t>wartość brutto:</w:t>
      </w:r>
      <w:r w:rsidR="008A0149" w:rsidRPr="00482012">
        <w:rPr>
          <w:rFonts w:ascii="Arial" w:hAnsi="Arial" w:cs="Arial"/>
          <w:b/>
          <w:bCs/>
          <w:color w:val="000000"/>
        </w:rPr>
        <w:t xml:space="preserve"> </w:t>
      </w:r>
      <w:r w:rsidR="008A0149" w:rsidRPr="00482012">
        <w:rPr>
          <w:rFonts w:ascii="Arial" w:hAnsi="Arial" w:cs="Arial"/>
          <w:bCs/>
          <w:color w:val="000000"/>
        </w:rPr>
        <w:t>…</w:t>
      </w:r>
      <w:r w:rsidR="00B54B55" w:rsidRPr="00482012">
        <w:rPr>
          <w:rFonts w:ascii="Arial" w:hAnsi="Arial" w:cs="Arial"/>
          <w:bCs/>
          <w:color w:val="000000"/>
        </w:rPr>
        <w:t>..</w:t>
      </w:r>
      <w:r w:rsidR="00B54B55" w:rsidRPr="00482012">
        <w:rPr>
          <w:rFonts w:ascii="Arial" w:hAnsi="Arial" w:cs="Arial"/>
          <w:b/>
          <w:bCs/>
          <w:color w:val="000000"/>
        </w:rPr>
        <w:t xml:space="preserve"> </w:t>
      </w:r>
      <w:r w:rsidR="008A0149" w:rsidRPr="00482012">
        <w:rPr>
          <w:rFonts w:ascii="Arial" w:hAnsi="Arial" w:cs="Arial"/>
          <w:b/>
          <w:bCs/>
          <w:color w:val="000000"/>
        </w:rPr>
        <w:t xml:space="preserve">zł </w:t>
      </w:r>
    </w:p>
    <w:p w:rsidR="009865E1" w:rsidRPr="00E55A8C" w:rsidRDefault="009865E1" w:rsidP="008907C7">
      <w:pPr>
        <w:pStyle w:val="Tekstpodstawowy2"/>
        <w:spacing w:before="120" w:after="120" w:line="360" w:lineRule="auto"/>
        <w:ind w:firstLine="426"/>
        <w:rPr>
          <w:rFonts w:cs="Arial"/>
        </w:rPr>
      </w:pPr>
      <w:r w:rsidRPr="00482012">
        <w:rPr>
          <w:rFonts w:cs="Arial"/>
        </w:rPr>
        <w:t>(słownie:</w:t>
      </w:r>
      <w:r w:rsidR="00B54B55" w:rsidRPr="00482012">
        <w:rPr>
          <w:rFonts w:cs="Arial"/>
        </w:rPr>
        <w:t xml:space="preserve"> …………….</w:t>
      </w:r>
      <w:r w:rsidRPr="00482012">
        <w:rPr>
          <w:rFonts w:cs="Arial"/>
        </w:rPr>
        <w:t>)</w:t>
      </w:r>
    </w:p>
    <w:p w:rsidR="00B54B55" w:rsidRPr="00482012" w:rsidRDefault="00B54B55" w:rsidP="00073806">
      <w:pPr>
        <w:pStyle w:val="Tekstpodstawowy2"/>
        <w:numPr>
          <w:ilvl w:val="0"/>
          <w:numId w:val="28"/>
        </w:numPr>
        <w:tabs>
          <w:tab w:val="clear" w:pos="360"/>
        </w:tabs>
        <w:spacing w:before="120" w:after="120" w:line="360" w:lineRule="auto"/>
        <w:ind w:left="284" w:hanging="284"/>
        <w:rPr>
          <w:rFonts w:cs="Arial"/>
        </w:rPr>
      </w:pPr>
      <w:r w:rsidRPr="00482012">
        <w:rPr>
          <w:rFonts w:cs="Arial"/>
        </w:rPr>
        <w:t xml:space="preserve">Ceny jednostkowe oferowanego </w:t>
      </w:r>
      <w:r w:rsidR="002B6A6C">
        <w:rPr>
          <w:rFonts w:cs="Arial"/>
        </w:rPr>
        <w:t>towaru</w:t>
      </w:r>
      <w:r w:rsidR="00E55A8C">
        <w:rPr>
          <w:rFonts w:cs="Arial"/>
        </w:rPr>
        <w:t xml:space="preserve"> znajdują się w </w:t>
      </w:r>
      <w:r w:rsidR="00E55A8C" w:rsidRPr="00E55A8C">
        <w:rPr>
          <w:rFonts w:cs="Arial"/>
        </w:rPr>
        <w:t>Formularzu cenowym</w:t>
      </w:r>
      <w:r w:rsidRPr="00482012">
        <w:rPr>
          <w:rFonts w:cs="Arial"/>
        </w:rPr>
        <w:t xml:space="preserve"> stanowiącym integralną część umowy.</w:t>
      </w:r>
    </w:p>
    <w:p w:rsidR="009A5C39" w:rsidRPr="00DB30B9" w:rsidRDefault="009865E1" w:rsidP="00DB30B9">
      <w:pPr>
        <w:pStyle w:val="Tekstpodstawowy2"/>
        <w:numPr>
          <w:ilvl w:val="0"/>
          <w:numId w:val="28"/>
        </w:numPr>
        <w:tabs>
          <w:tab w:val="clear" w:pos="360"/>
        </w:tabs>
        <w:spacing w:before="120" w:after="120" w:line="360" w:lineRule="auto"/>
        <w:ind w:left="284" w:hanging="284"/>
        <w:rPr>
          <w:rFonts w:cs="Arial"/>
        </w:rPr>
      </w:pPr>
      <w:r w:rsidRPr="00482012">
        <w:rPr>
          <w:rFonts w:cs="Arial"/>
        </w:rPr>
        <w:t xml:space="preserve">Oferowana cena brutto obejmuje: cenę netto </w:t>
      </w:r>
      <w:r w:rsidR="00F80B9A">
        <w:rPr>
          <w:rFonts w:cs="Arial"/>
        </w:rPr>
        <w:t>przedmiotu umowy</w:t>
      </w:r>
      <w:r w:rsidRPr="00482012">
        <w:rPr>
          <w:rFonts w:cs="Arial"/>
        </w:rPr>
        <w:t>, koszty tr</w:t>
      </w:r>
      <w:r w:rsidR="00E55A8C">
        <w:rPr>
          <w:rFonts w:cs="Arial"/>
        </w:rPr>
        <w:t>ansportu</w:t>
      </w:r>
      <w:r w:rsidRPr="00482012">
        <w:rPr>
          <w:rFonts w:cs="Arial"/>
        </w:rPr>
        <w:t xml:space="preserve"> i ubezpieczenia do czasu wydania Zamawiającemu, cło, opłaty graniczne, koszty dostaw oraz wszystkie inne koszty nie wymienione, a konieczne do poniesienia przez Wykonawcę przy realizacji </w:t>
      </w:r>
      <w:r w:rsidR="002B6A6C">
        <w:rPr>
          <w:rFonts w:cs="Arial"/>
        </w:rPr>
        <w:t>zamówienia</w:t>
      </w:r>
      <w:r w:rsidRPr="00482012">
        <w:rPr>
          <w:rFonts w:cs="Arial"/>
        </w:rPr>
        <w:t>.</w:t>
      </w:r>
    </w:p>
    <w:p w:rsidR="00073806" w:rsidRPr="00E55A8C" w:rsidRDefault="004E2A9F" w:rsidP="00073806">
      <w:pPr>
        <w:pStyle w:val="Tekstpodstawowy2"/>
        <w:numPr>
          <w:ilvl w:val="0"/>
          <w:numId w:val="28"/>
        </w:numPr>
        <w:tabs>
          <w:tab w:val="clear" w:pos="360"/>
        </w:tabs>
        <w:spacing w:before="120" w:after="120" w:line="360" w:lineRule="auto"/>
        <w:ind w:left="284" w:hanging="284"/>
        <w:rPr>
          <w:rFonts w:cs="Arial"/>
        </w:rPr>
      </w:pPr>
      <w:r w:rsidRPr="00073806">
        <w:rPr>
          <w:rFonts w:cs="Arial"/>
          <w:color w:val="000000"/>
        </w:rPr>
        <w:t xml:space="preserve">Strony ustalają, że ilości towaru, wymienione w </w:t>
      </w:r>
      <w:r w:rsidR="00AD2619" w:rsidRPr="00AD2619">
        <w:rPr>
          <w:rFonts w:cs="Arial"/>
          <w:color w:val="000000"/>
        </w:rPr>
        <w:t xml:space="preserve">Załączniku nr </w:t>
      </w:r>
      <w:r w:rsidR="00A9490E">
        <w:rPr>
          <w:rFonts w:cs="Arial"/>
          <w:color w:val="000000"/>
        </w:rPr>
        <w:t>2</w:t>
      </w:r>
      <w:r w:rsidRPr="00073806">
        <w:rPr>
          <w:rFonts w:cs="Arial"/>
          <w:color w:val="000000"/>
        </w:rPr>
        <w:t xml:space="preserve"> do umowy stanowią wartości szacunkowe i w okresie obowiązywania umowy mogą ulec zmianie w zależności od potrzeb Zamawiającego, przy jednoczesn</w:t>
      </w:r>
      <w:r w:rsidR="002B6A6C">
        <w:rPr>
          <w:rFonts w:cs="Arial"/>
          <w:color w:val="000000"/>
        </w:rPr>
        <w:t xml:space="preserve">ym zachowaniu cen jednostkowych </w:t>
      </w:r>
      <w:r w:rsidRPr="00073806">
        <w:rPr>
          <w:rFonts w:cs="Arial"/>
          <w:color w:val="000000"/>
        </w:rPr>
        <w:t xml:space="preserve">i w granicach obowiązującej wartości </w:t>
      </w:r>
      <w:r w:rsidR="002B6A6C">
        <w:rPr>
          <w:rFonts w:cs="Arial"/>
          <w:color w:val="000000"/>
        </w:rPr>
        <w:t>towaru</w:t>
      </w:r>
      <w:r w:rsidRPr="00073806">
        <w:rPr>
          <w:rFonts w:cs="Arial"/>
          <w:color w:val="000000"/>
        </w:rPr>
        <w:t xml:space="preserve"> </w:t>
      </w:r>
      <w:r w:rsidR="00DB30B9">
        <w:rPr>
          <w:rFonts w:cs="Arial"/>
          <w:color w:val="000000"/>
        </w:rPr>
        <w:t>określonej w §</w:t>
      </w:r>
      <w:r w:rsidRPr="00E55A8C">
        <w:rPr>
          <w:rFonts w:cs="Arial"/>
          <w:color w:val="000000"/>
        </w:rPr>
        <w:t>4</w:t>
      </w:r>
      <w:r w:rsidR="00E55A8C" w:rsidRPr="00E55A8C">
        <w:rPr>
          <w:rFonts w:cs="Arial"/>
          <w:color w:val="000000"/>
        </w:rPr>
        <w:t xml:space="preserve"> pkt. </w:t>
      </w:r>
      <w:r w:rsidR="00993645">
        <w:rPr>
          <w:rFonts w:cs="Arial"/>
          <w:color w:val="000000"/>
        </w:rPr>
        <w:t>1</w:t>
      </w:r>
      <w:r w:rsidRPr="00E55A8C">
        <w:rPr>
          <w:rFonts w:cs="Arial"/>
          <w:color w:val="000000"/>
        </w:rPr>
        <w:t xml:space="preserve"> umowy.</w:t>
      </w:r>
    </w:p>
    <w:p w:rsidR="00E27DC4" w:rsidRPr="00407A4E" w:rsidRDefault="004E2A9F" w:rsidP="00407A4E">
      <w:pPr>
        <w:pStyle w:val="Tekstpodstawowy2"/>
        <w:numPr>
          <w:ilvl w:val="0"/>
          <w:numId w:val="28"/>
        </w:numPr>
        <w:tabs>
          <w:tab w:val="clear" w:pos="360"/>
        </w:tabs>
        <w:spacing w:before="120" w:after="120" w:line="360" w:lineRule="auto"/>
        <w:ind w:left="284" w:hanging="284"/>
        <w:rPr>
          <w:rFonts w:cs="Arial"/>
        </w:rPr>
      </w:pPr>
      <w:r w:rsidRPr="00E55A8C">
        <w:rPr>
          <w:rFonts w:cs="Arial"/>
          <w:color w:val="000000"/>
        </w:rPr>
        <w:lastRenderedPageBreak/>
        <w:t>Umowa będzie rozliczana wartościowo. W przypadku nie wyczerpania przez Zamawiającego, w okresie trwania umowy, pełnego asortymentu lub ilości podanych w</w:t>
      </w:r>
      <w:r w:rsidR="00E55A8C" w:rsidRPr="00E55A8C">
        <w:rPr>
          <w:rFonts w:cs="Arial"/>
          <w:color w:val="000000"/>
        </w:rPr>
        <w:t xml:space="preserve"> F</w:t>
      </w:r>
      <w:r w:rsidR="00951B3B">
        <w:rPr>
          <w:rFonts w:cs="Arial"/>
          <w:color w:val="000000"/>
        </w:rPr>
        <w:t>ormularzu cenowym stanowiącym Z</w:t>
      </w:r>
      <w:r w:rsidRPr="00E55A8C">
        <w:rPr>
          <w:rFonts w:cs="Arial"/>
          <w:color w:val="000000"/>
        </w:rPr>
        <w:t xml:space="preserve">ałącznik </w:t>
      </w:r>
      <w:r w:rsidR="00A9490E">
        <w:rPr>
          <w:rFonts w:cs="Arial"/>
          <w:color w:val="000000"/>
        </w:rPr>
        <w:t>nr 2</w:t>
      </w:r>
      <w:r w:rsidR="00951B3B">
        <w:rPr>
          <w:rFonts w:cs="Arial"/>
          <w:color w:val="000000"/>
        </w:rPr>
        <w:t xml:space="preserve"> </w:t>
      </w:r>
      <w:r w:rsidRPr="00E55A8C">
        <w:rPr>
          <w:rFonts w:cs="Arial"/>
          <w:color w:val="000000"/>
        </w:rPr>
        <w:t xml:space="preserve">do niniejszej umowy lub przekroczenia ilościowego w poszczególnych pozycjach – przy nie przekroczeniu wartości umowy w okresie jej obowiązywania, Wykonawca oświadcza, że nie będzie miał żadnych roszczeń do Zamawiającego. Zamawiający zastrzega sobie możliwość zmniejszenia </w:t>
      </w:r>
      <w:r w:rsidR="002B6A6C">
        <w:rPr>
          <w:rFonts w:cs="Arial"/>
          <w:color w:val="000000"/>
        </w:rPr>
        <w:t>ilości towaru</w:t>
      </w:r>
      <w:r w:rsidRPr="00E55A8C">
        <w:rPr>
          <w:rFonts w:cs="Arial"/>
          <w:color w:val="000000"/>
        </w:rPr>
        <w:t>, przy czym zmniejszenie to nie może przekroczyć 70% wa</w:t>
      </w:r>
      <w:r w:rsidR="00DB30B9">
        <w:rPr>
          <w:rFonts w:cs="Arial"/>
          <w:color w:val="000000"/>
        </w:rPr>
        <w:t>rtości umowy, o której mowa w §</w:t>
      </w:r>
      <w:r w:rsidRPr="00E55A8C">
        <w:rPr>
          <w:rFonts w:cs="Arial"/>
          <w:color w:val="000000"/>
        </w:rPr>
        <w:t>4</w:t>
      </w:r>
      <w:r w:rsidR="00E55A8C" w:rsidRPr="00E55A8C">
        <w:rPr>
          <w:rFonts w:cs="Arial"/>
          <w:color w:val="000000"/>
        </w:rPr>
        <w:t xml:space="preserve"> ust. </w:t>
      </w:r>
      <w:r w:rsidR="00993645">
        <w:rPr>
          <w:rFonts w:cs="Arial"/>
          <w:color w:val="000000"/>
        </w:rPr>
        <w:t>1</w:t>
      </w:r>
      <w:r w:rsidRPr="00E55A8C">
        <w:rPr>
          <w:rFonts w:cs="Arial"/>
          <w:color w:val="000000"/>
        </w:rPr>
        <w:t>.</w:t>
      </w:r>
    </w:p>
    <w:p w:rsidR="009865E1" w:rsidRPr="00482012" w:rsidRDefault="009865E1" w:rsidP="009A5C39">
      <w:pPr>
        <w:spacing w:before="240" w:after="120" w:line="360" w:lineRule="auto"/>
        <w:jc w:val="center"/>
        <w:rPr>
          <w:rFonts w:ascii="Arial" w:hAnsi="Arial" w:cs="Arial"/>
          <w:b/>
        </w:rPr>
      </w:pPr>
      <w:r w:rsidRPr="00482012">
        <w:rPr>
          <w:rFonts w:ascii="Arial" w:hAnsi="Arial" w:cs="Arial"/>
          <w:b/>
        </w:rPr>
        <w:t>§5</w:t>
      </w:r>
    </w:p>
    <w:p w:rsidR="009865E1" w:rsidRPr="00073806" w:rsidRDefault="009865E1" w:rsidP="008907C7">
      <w:pPr>
        <w:spacing w:before="120" w:after="120" w:line="360" w:lineRule="auto"/>
        <w:jc w:val="center"/>
        <w:rPr>
          <w:rFonts w:ascii="Arial" w:hAnsi="Arial" w:cs="Arial"/>
          <w:b/>
        </w:rPr>
      </w:pPr>
      <w:r w:rsidRPr="00073806">
        <w:rPr>
          <w:rFonts w:ascii="Arial" w:hAnsi="Arial" w:cs="Arial"/>
          <w:b/>
        </w:rPr>
        <w:t>WARUNKI PŁATNOŚCI</w:t>
      </w:r>
    </w:p>
    <w:p w:rsidR="00073806" w:rsidRPr="00073806" w:rsidRDefault="009865E1" w:rsidP="00073806">
      <w:pPr>
        <w:pStyle w:val="Tekstpodstawowy2"/>
        <w:numPr>
          <w:ilvl w:val="0"/>
          <w:numId w:val="32"/>
        </w:numPr>
        <w:tabs>
          <w:tab w:val="clear" w:pos="360"/>
        </w:tabs>
        <w:spacing w:before="120" w:after="120" w:line="360" w:lineRule="auto"/>
        <w:ind w:left="284" w:hanging="284"/>
        <w:rPr>
          <w:rFonts w:cs="Arial"/>
        </w:rPr>
      </w:pPr>
      <w:r w:rsidRPr="00482012">
        <w:rPr>
          <w:rFonts w:cs="Arial"/>
        </w:rPr>
        <w:t>Podstawą do wystawienia faktury jest fakt</w:t>
      </w:r>
      <w:r w:rsidR="002B6A6C">
        <w:rPr>
          <w:rFonts w:cs="Arial"/>
        </w:rPr>
        <w:t>yczne dostarczenie towaru Zamawiającemu.</w:t>
      </w:r>
    </w:p>
    <w:p w:rsidR="00073806" w:rsidRPr="00073806" w:rsidRDefault="009865E1" w:rsidP="00073806">
      <w:pPr>
        <w:pStyle w:val="Tekstpodstawowy2"/>
        <w:numPr>
          <w:ilvl w:val="0"/>
          <w:numId w:val="32"/>
        </w:numPr>
        <w:tabs>
          <w:tab w:val="clear" w:pos="360"/>
        </w:tabs>
        <w:spacing w:before="120" w:after="120" w:line="360" w:lineRule="auto"/>
        <w:ind w:left="284" w:hanging="284"/>
        <w:rPr>
          <w:rFonts w:cs="Arial"/>
        </w:rPr>
      </w:pPr>
      <w:r w:rsidRPr="00073806">
        <w:rPr>
          <w:rFonts w:cs="Arial"/>
        </w:rPr>
        <w:t xml:space="preserve">Zamawiający zobowiązuje się do zapłaty faktur za dostarczone partie towarów </w:t>
      </w:r>
      <w:r w:rsidRPr="00073806">
        <w:rPr>
          <w:rFonts w:cs="Arial"/>
          <w:b/>
        </w:rPr>
        <w:t xml:space="preserve">w terminie do </w:t>
      </w:r>
      <w:r w:rsidR="00B54B55" w:rsidRPr="00073806">
        <w:rPr>
          <w:rFonts w:cs="Arial"/>
          <w:b/>
        </w:rPr>
        <w:t>60 dni</w:t>
      </w:r>
      <w:r w:rsidRPr="00073806">
        <w:rPr>
          <w:rFonts w:cs="Arial"/>
        </w:rPr>
        <w:t>,</w:t>
      </w:r>
      <w:r w:rsidRPr="00073806">
        <w:rPr>
          <w:rFonts w:cs="Arial"/>
          <w:b/>
        </w:rPr>
        <w:t xml:space="preserve"> </w:t>
      </w:r>
      <w:r w:rsidRPr="00073806">
        <w:rPr>
          <w:rFonts w:cs="Arial"/>
        </w:rPr>
        <w:t>licząc od daty dostarczenia prawidłowo wystawionej faktury</w:t>
      </w:r>
      <w:r w:rsidR="00B54B55" w:rsidRPr="00073806">
        <w:rPr>
          <w:rFonts w:cs="Arial"/>
        </w:rPr>
        <w:t xml:space="preserve"> (FV) przez Wykonawcę, przelewem na konto Wykonawcy wskazane w umowie. </w:t>
      </w:r>
    </w:p>
    <w:p w:rsidR="00073806" w:rsidRPr="00073806" w:rsidRDefault="00B54B55" w:rsidP="00073806">
      <w:pPr>
        <w:pStyle w:val="Tekstpodstawowy2"/>
        <w:numPr>
          <w:ilvl w:val="0"/>
          <w:numId w:val="32"/>
        </w:numPr>
        <w:tabs>
          <w:tab w:val="clear" w:pos="360"/>
        </w:tabs>
        <w:spacing w:before="120" w:after="120" w:line="360" w:lineRule="auto"/>
        <w:ind w:left="284" w:hanging="284"/>
        <w:rPr>
          <w:rFonts w:cs="Arial"/>
        </w:rPr>
      </w:pPr>
      <w:r w:rsidRPr="00073806">
        <w:rPr>
          <w:rFonts w:cs="Arial"/>
        </w:rPr>
        <w:t xml:space="preserve">Dostarczenie faktury rozumie się jako </w:t>
      </w:r>
      <w:r w:rsidR="009865E1" w:rsidRPr="00073806">
        <w:rPr>
          <w:rFonts w:cs="Arial"/>
        </w:rPr>
        <w:t>wpływ dokumentu do siedziby Zamawiającego</w:t>
      </w:r>
      <w:r w:rsidRPr="00073806">
        <w:rPr>
          <w:rFonts w:cs="Arial"/>
        </w:rPr>
        <w:t xml:space="preserve"> na adres Zespół Opieki Zdrowotnej w Bolesławc</w:t>
      </w:r>
      <w:r w:rsidRPr="00B33F5D">
        <w:rPr>
          <w:rFonts w:cs="Arial"/>
        </w:rPr>
        <w:t>u Sekretariat Budynek C ul. Jeleniogórska 4, 59-700 Bolesławiec za pośrednictwem poczty elektronicznej</w:t>
      </w:r>
      <w:r w:rsidR="00A572A6" w:rsidRPr="00DB30B9">
        <w:rPr>
          <w:rFonts w:cs="Arial"/>
        </w:rPr>
        <w:t xml:space="preserve"> </w:t>
      </w:r>
      <w:hyperlink r:id="rId7" w:history="1">
        <w:r w:rsidR="00DB30B9" w:rsidRPr="00DB30B9">
          <w:rPr>
            <w:rStyle w:val="Hipercze"/>
            <w:rFonts w:cs="Arial"/>
            <w:color w:val="auto"/>
          </w:rPr>
          <w:t>faktura@szpitalboleslawiec.pl</w:t>
        </w:r>
      </w:hyperlink>
      <w:r w:rsidR="00CD5CFA" w:rsidRPr="00B33F5D">
        <w:rPr>
          <w:rFonts w:cs="Arial"/>
        </w:rPr>
        <w:t xml:space="preserve"> </w:t>
      </w:r>
      <w:r w:rsidRPr="00B33F5D">
        <w:rPr>
          <w:rFonts w:cs="Arial"/>
        </w:rPr>
        <w:t>lub</w:t>
      </w:r>
      <w:r w:rsidR="00CD5CFA" w:rsidRPr="00B33F5D">
        <w:rPr>
          <w:rFonts w:cs="Arial"/>
        </w:rPr>
        <w:t xml:space="preserve"> za pośrednictwem </w:t>
      </w:r>
      <w:r w:rsidRPr="00B33F5D">
        <w:rPr>
          <w:rFonts w:cs="Arial"/>
        </w:rPr>
        <w:t xml:space="preserve">platformy: </w:t>
      </w:r>
      <w:hyperlink r:id="rId8" w:history="1">
        <w:r w:rsidRPr="00B33F5D">
          <w:rPr>
            <w:rStyle w:val="Hipercze"/>
            <w:rFonts w:cs="Arial"/>
            <w:color w:val="auto"/>
          </w:rPr>
          <w:t>https://brokerpefexpert.efaktura.gov.pl</w:t>
        </w:r>
      </w:hyperlink>
      <w:r w:rsidRPr="00B33F5D">
        <w:rPr>
          <w:rFonts w:cs="Arial"/>
        </w:rPr>
        <w:t>. Dostarczenie faktury niezgodnie z powyższymi wytycznymi uważa się za dostarczenie faktury niezgodnie z umową i będzie traktowane na równi z niedostarczeniem dokumentu do siedziby Z</w:t>
      </w:r>
      <w:r w:rsidRPr="00073806">
        <w:rPr>
          <w:rFonts w:cs="Arial"/>
        </w:rPr>
        <w:t>amawiającego.</w:t>
      </w:r>
    </w:p>
    <w:p w:rsidR="00073806" w:rsidRPr="0080738D" w:rsidRDefault="009865E1" w:rsidP="00073806">
      <w:pPr>
        <w:pStyle w:val="Tekstpodstawowy2"/>
        <w:numPr>
          <w:ilvl w:val="0"/>
          <w:numId w:val="32"/>
        </w:numPr>
        <w:tabs>
          <w:tab w:val="clear" w:pos="360"/>
        </w:tabs>
        <w:spacing w:before="120" w:after="120" w:line="360" w:lineRule="auto"/>
        <w:ind w:left="284" w:hanging="284"/>
        <w:rPr>
          <w:rFonts w:cs="Arial"/>
        </w:rPr>
      </w:pPr>
      <w:r w:rsidRPr="0080738D">
        <w:rPr>
          <w:rFonts w:cs="Arial"/>
        </w:rPr>
        <w:t>Faktura powinna być wystawiona zgodnie z obowiązującymi przepisam</w:t>
      </w:r>
      <w:r w:rsidR="00671CB6">
        <w:rPr>
          <w:rFonts w:cs="Arial"/>
        </w:rPr>
        <w:t xml:space="preserve">i, w języku polskim, </w:t>
      </w:r>
      <w:r w:rsidRPr="0080738D">
        <w:rPr>
          <w:rFonts w:cs="Arial"/>
        </w:rPr>
        <w:t>z zaznaczeniem nazwy dostarczonego produktu oraz numeru umowy.</w:t>
      </w:r>
    </w:p>
    <w:p w:rsidR="00073806" w:rsidRPr="0080738D" w:rsidRDefault="009865E1" w:rsidP="00073806">
      <w:pPr>
        <w:pStyle w:val="Tekstpodstawowy2"/>
        <w:numPr>
          <w:ilvl w:val="0"/>
          <w:numId w:val="32"/>
        </w:numPr>
        <w:tabs>
          <w:tab w:val="clear" w:pos="360"/>
        </w:tabs>
        <w:spacing w:before="120" w:after="120" w:line="360" w:lineRule="auto"/>
        <w:ind w:left="284" w:hanging="284"/>
        <w:rPr>
          <w:rFonts w:cs="Arial"/>
        </w:rPr>
      </w:pPr>
      <w:r w:rsidRPr="0080738D">
        <w:rPr>
          <w:rFonts w:cs="Arial"/>
        </w:rPr>
        <w:t>Zamawiający oświadcza, że jest płatnikiem podatku VAT i posiada NIP: 612-15-42-507.</w:t>
      </w:r>
    </w:p>
    <w:p w:rsidR="00073806" w:rsidRPr="0080738D" w:rsidRDefault="009865E1" w:rsidP="00073806">
      <w:pPr>
        <w:pStyle w:val="Tekstpodstawowy2"/>
        <w:numPr>
          <w:ilvl w:val="0"/>
          <w:numId w:val="32"/>
        </w:numPr>
        <w:tabs>
          <w:tab w:val="clear" w:pos="360"/>
        </w:tabs>
        <w:spacing w:before="120" w:after="120" w:line="360" w:lineRule="auto"/>
        <w:ind w:left="284" w:hanging="284"/>
        <w:rPr>
          <w:rFonts w:cs="Arial"/>
        </w:rPr>
      </w:pPr>
      <w:r w:rsidRPr="0080738D">
        <w:rPr>
          <w:rFonts w:cs="Arial"/>
        </w:rPr>
        <w:t>Jeżeli złożono ofertę, której wybór, zgodnie z przepisami o podatku od towarów i usług, prowadziłby do powstania obowiązku podatkowego zastosowania mechanizmu podzielonej płatności, Wykonawca ma obowiązek dokonywania odpowiednich oznaczeń na fakturze oraz przyjęcia płatności w ramach mechanizmu MPP.</w:t>
      </w:r>
    </w:p>
    <w:p w:rsidR="00073806" w:rsidRPr="0080738D" w:rsidRDefault="009865E1" w:rsidP="00073806">
      <w:pPr>
        <w:pStyle w:val="Tekstpodstawowy2"/>
        <w:numPr>
          <w:ilvl w:val="0"/>
          <w:numId w:val="32"/>
        </w:numPr>
        <w:tabs>
          <w:tab w:val="clear" w:pos="360"/>
        </w:tabs>
        <w:spacing w:before="120" w:after="120" w:line="360" w:lineRule="auto"/>
        <w:ind w:left="284" w:hanging="284"/>
        <w:rPr>
          <w:rFonts w:cs="Arial"/>
        </w:rPr>
      </w:pPr>
      <w:r w:rsidRPr="0080738D">
        <w:rPr>
          <w:rFonts w:cs="Arial"/>
        </w:rPr>
        <w:t>Koszty obsługi bankowej powstałe w banku Zamawiającego pokrywa Zamawiający, koszty obsługi bankowej powstałe poza bankiem Zamawiającego pokrywa Wykonawca.</w:t>
      </w:r>
    </w:p>
    <w:p w:rsidR="00073806" w:rsidRPr="0080738D" w:rsidRDefault="009865E1" w:rsidP="00073806">
      <w:pPr>
        <w:pStyle w:val="Tekstpodstawowy2"/>
        <w:numPr>
          <w:ilvl w:val="0"/>
          <w:numId w:val="32"/>
        </w:numPr>
        <w:tabs>
          <w:tab w:val="clear" w:pos="360"/>
        </w:tabs>
        <w:spacing w:before="120" w:after="120" w:line="360" w:lineRule="auto"/>
        <w:ind w:left="284" w:hanging="284"/>
        <w:rPr>
          <w:rFonts w:cs="Arial"/>
        </w:rPr>
      </w:pPr>
      <w:r w:rsidRPr="0080738D">
        <w:rPr>
          <w:rFonts w:cs="Arial"/>
          <w:b/>
          <w:snapToGrid w:val="0"/>
        </w:rPr>
        <w:t>Numer rachunku bankowego Wykonawcy</w:t>
      </w:r>
      <w:r w:rsidRPr="0080738D">
        <w:rPr>
          <w:rFonts w:cs="Arial"/>
          <w:snapToGrid w:val="0"/>
        </w:rPr>
        <w:t>, który będzie służył do rozliczeń pomiędzy stronami umowy:</w:t>
      </w:r>
      <w:r w:rsidRPr="0080738D">
        <w:rPr>
          <w:rFonts w:cs="Arial"/>
          <w:b/>
          <w:snapToGrid w:val="0"/>
        </w:rPr>
        <w:t xml:space="preserve"> </w:t>
      </w:r>
      <w:r w:rsidR="00404961" w:rsidRPr="0080738D">
        <w:rPr>
          <w:rFonts w:cs="Arial"/>
          <w:snapToGrid w:val="0"/>
        </w:rPr>
        <w:t>……………………………………………………………………………………………………….</w:t>
      </w:r>
    </w:p>
    <w:p w:rsidR="00073806" w:rsidRPr="0080738D" w:rsidRDefault="004E2A9F" w:rsidP="00073806">
      <w:pPr>
        <w:pStyle w:val="Tekstpodstawowy2"/>
        <w:numPr>
          <w:ilvl w:val="0"/>
          <w:numId w:val="32"/>
        </w:numPr>
        <w:tabs>
          <w:tab w:val="clear" w:pos="360"/>
        </w:tabs>
        <w:spacing w:before="120" w:after="120" w:line="360" w:lineRule="auto"/>
        <w:ind w:left="284" w:hanging="284"/>
        <w:rPr>
          <w:rFonts w:cs="Arial"/>
        </w:rPr>
      </w:pPr>
      <w:r w:rsidRPr="0080738D">
        <w:rPr>
          <w:rFonts w:cs="Arial"/>
        </w:rPr>
        <w:t>Wykonawca</w:t>
      </w:r>
      <w:r w:rsidR="009865E1" w:rsidRPr="0080738D">
        <w:rPr>
          <w:rFonts w:cs="Arial"/>
        </w:rPr>
        <w:t xml:space="preserve"> oświadcza, że rachunek bankowy, o którym mowa w </w:t>
      </w:r>
      <w:r w:rsidR="00DB30B9">
        <w:rPr>
          <w:rFonts w:cs="Arial"/>
        </w:rPr>
        <w:t>§</w:t>
      </w:r>
      <w:r w:rsidR="00AD2619" w:rsidRPr="0080738D">
        <w:rPr>
          <w:rFonts w:cs="Arial"/>
        </w:rPr>
        <w:t>5 ust.</w:t>
      </w:r>
      <w:r w:rsidR="00E55A8C" w:rsidRPr="0080738D">
        <w:rPr>
          <w:rFonts w:cs="Arial"/>
        </w:rPr>
        <w:t xml:space="preserve"> 8 u</w:t>
      </w:r>
      <w:r w:rsidR="009865E1" w:rsidRPr="0080738D">
        <w:rPr>
          <w:rFonts w:cs="Arial"/>
        </w:rPr>
        <w:t xml:space="preserve">mowy jest ujawniony w wykazie podatników VAT prowadzonym przez </w:t>
      </w:r>
      <w:r w:rsidRPr="0080738D">
        <w:rPr>
          <w:rFonts w:cs="Arial"/>
        </w:rPr>
        <w:t>Szefa Krajowej Administracji Skarbowej (tzw. biała listwa podatników VAT).</w:t>
      </w:r>
    </w:p>
    <w:p w:rsidR="00073806" w:rsidRPr="0080738D" w:rsidRDefault="009865E1" w:rsidP="00073806">
      <w:pPr>
        <w:pStyle w:val="Tekstpodstawowy2"/>
        <w:numPr>
          <w:ilvl w:val="0"/>
          <w:numId w:val="32"/>
        </w:numPr>
        <w:tabs>
          <w:tab w:val="clear" w:pos="360"/>
        </w:tabs>
        <w:spacing w:before="120" w:after="120" w:line="360" w:lineRule="auto"/>
        <w:ind w:left="284" w:hanging="284"/>
        <w:rPr>
          <w:rFonts w:cs="Arial"/>
        </w:rPr>
      </w:pPr>
      <w:r w:rsidRPr="0080738D">
        <w:rPr>
          <w:rFonts w:cs="Arial"/>
        </w:rPr>
        <w:t>Jeżeli w momencie zapłaty przez Zamawiającego numer rachunku bankowego wskazany przez Wy</w:t>
      </w:r>
      <w:r w:rsidR="00E55A8C" w:rsidRPr="0080738D">
        <w:rPr>
          <w:rFonts w:cs="Arial"/>
        </w:rPr>
        <w:t>konawcę, podwykonawcę lub dalszego p</w:t>
      </w:r>
      <w:r w:rsidRPr="0080738D">
        <w:rPr>
          <w:rFonts w:cs="Arial"/>
        </w:rPr>
        <w:t>odwykonawcę w fakturze nie jest numerem rachunku bank</w:t>
      </w:r>
      <w:r w:rsidR="00E55A8C" w:rsidRPr="0080738D">
        <w:rPr>
          <w:rFonts w:cs="Arial"/>
        </w:rPr>
        <w:t>owego Wykonawcy podanym w ust. 8</w:t>
      </w:r>
      <w:r w:rsidRPr="0080738D">
        <w:rPr>
          <w:rFonts w:cs="Arial"/>
        </w:rPr>
        <w:t xml:space="preserve">, Zamawiający wstrzyma się z płatnością na rzecz </w:t>
      </w:r>
      <w:r w:rsidRPr="0080738D">
        <w:rPr>
          <w:rFonts w:cs="Arial"/>
        </w:rPr>
        <w:lastRenderedPageBreak/>
        <w:t xml:space="preserve">Wykonawcy, bez konsekwencji wynikających z niewykonania zobowiązania lub opóźnienia w zapłacie, do momentu, w którym numer rachunku bankowego wskazany w fakturze VAT i białej liście podatników VAT będą zgodne z zapisami umowy. </w:t>
      </w:r>
    </w:p>
    <w:p w:rsidR="00E27DC4" w:rsidRPr="00407A4E" w:rsidRDefault="009865E1" w:rsidP="00E27DC4">
      <w:pPr>
        <w:pStyle w:val="Tekstpodstawowy2"/>
        <w:numPr>
          <w:ilvl w:val="0"/>
          <w:numId w:val="32"/>
        </w:numPr>
        <w:tabs>
          <w:tab w:val="clear" w:pos="360"/>
        </w:tabs>
        <w:spacing w:before="120" w:after="120" w:line="360" w:lineRule="auto"/>
        <w:ind w:left="284" w:hanging="284"/>
        <w:rPr>
          <w:rFonts w:cs="Arial"/>
        </w:rPr>
      </w:pPr>
      <w:r w:rsidRPr="0080738D">
        <w:rPr>
          <w:rFonts w:cs="Arial"/>
        </w:rPr>
        <w:t>Za datę zapłaty uznaje się datę obciążenia rachunku Zamawiającego.</w:t>
      </w:r>
    </w:p>
    <w:p w:rsidR="00FE4FEE" w:rsidRPr="0080738D" w:rsidRDefault="00FE4FEE" w:rsidP="00800E55">
      <w:pPr>
        <w:pStyle w:val="Tekstpodstawowy2"/>
        <w:numPr>
          <w:ilvl w:val="0"/>
          <w:numId w:val="32"/>
        </w:numPr>
        <w:tabs>
          <w:tab w:val="clear" w:pos="360"/>
        </w:tabs>
        <w:spacing w:before="120" w:after="120" w:line="360" w:lineRule="auto"/>
        <w:ind w:left="284" w:hanging="284"/>
        <w:rPr>
          <w:rFonts w:cs="Arial"/>
        </w:rPr>
      </w:pPr>
      <w:r w:rsidRPr="0080738D">
        <w:rPr>
          <w:rFonts w:cs="Arial"/>
        </w:rPr>
        <w:t>Zamawiający dopuszcza waloryzację wynagrodzenia w trakcie trwania umowy w związku ze zmianą cen:</w:t>
      </w:r>
    </w:p>
    <w:p w:rsidR="00FE4FEE" w:rsidRPr="0080738D" w:rsidRDefault="00FE4FEE" w:rsidP="0085602E">
      <w:pPr>
        <w:pStyle w:val="Tekstpodstawowy2"/>
        <w:numPr>
          <w:ilvl w:val="0"/>
          <w:numId w:val="43"/>
        </w:numPr>
        <w:spacing w:line="360" w:lineRule="auto"/>
        <w:ind w:left="714" w:hanging="357"/>
        <w:rPr>
          <w:rFonts w:cs="Arial"/>
        </w:rPr>
      </w:pPr>
      <w:r w:rsidRPr="0080738D">
        <w:rPr>
          <w:rFonts w:cs="Arial"/>
          <w:bCs/>
        </w:rPr>
        <w:t>w</w:t>
      </w:r>
      <w:r w:rsidRPr="0080738D">
        <w:rPr>
          <w:rFonts w:eastAsia="Tahoma" w:cs="Arial"/>
          <w:bCs/>
        </w:rPr>
        <w:t xml:space="preserve"> </w:t>
      </w:r>
      <w:r w:rsidRPr="0080738D">
        <w:rPr>
          <w:rFonts w:cs="Arial"/>
          <w:bCs/>
        </w:rPr>
        <w:t>przypadku</w:t>
      </w:r>
      <w:r w:rsidRPr="0080738D">
        <w:rPr>
          <w:rFonts w:eastAsia="Tahoma" w:cs="Arial"/>
          <w:bCs/>
        </w:rPr>
        <w:t xml:space="preserve"> obniżenia maksymalnej ceny zakupu </w:t>
      </w:r>
      <w:r w:rsidRPr="0080738D">
        <w:rPr>
          <w:rFonts w:cs="Arial"/>
          <w:bCs/>
        </w:rPr>
        <w:t>produktów</w:t>
      </w:r>
      <w:r w:rsidRPr="0080738D">
        <w:rPr>
          <w:rFonts w:eastAsia="Tahoma" w:cs="Arial"/>
          <w:bCs/>
        </w:rPr>
        <w:t xml:space="preserve"> </w:t>
      </w:r>
      <w:r w:rsidRPr="0080738D">
        <w:rPr>
          <w:rFonts w:cs="Arial"/>
          <w:bCs/>
        </w:rPr>
        <w:t>leczniczych</w:t>
      </w:r>
      <w:r w:rsidRPr="0080738D">
        <w:rPr>
          <w:rFonts w:eastAsia="Tahoma" w:cs="Arial"/>
          <w:bCs/>
        </w:rPr>
        <w:t xml:space="preserve"> dla Świadczeniodawcy </w:t>
      </w:r>
      <w:r w:rsidRPr="0080738D">
        <w:rPr>
          <w:rFonts w:cs="Arial"/>
          <w:bCs/>
        </w:rPr>
        <w:t>w</w:t>
      </w:r>
      <w:r w:rsidRPr="0080738D">
        <w:rPr>
          <w:rFonts w:eastAsia="Tahoma" w:cs="Arial"/>
          <w:bCs/>
        </w:rPr>
        <w:t xml:space="preserve"> </w:t>
      </w:r>
      <w:r w:rsidRPr="0080738D">
        <w:rPr>
          <w:rFonts w:cs="Arial"/>
          <w:bCs/>
        </w:rPr>
        <w:t>rozumieniu</w:t>
      </w:r>
      <w:r w:rsidRPr="0080738D">
        <w:rPr>
          <w:rFonts w:eastAsia="Tahoma" w:cs="Arial"/>
          <w:bCs/>
        </w:rPr>
        <w:t xml:space="preserve"> </w:t>
      </w:r>
      <w:r w:rsidRPr="0080738D">
        <w:rPr>
          <w:rFonts w:cs="Arial"/>
          <w:bCs/>
        </w:rPr>
        <w:t>art.</w:t>
      </w:r>
      <w:r w:rsidRPr="0080738D">
        <w:rPr>
          <w:rFonts w:eastAsia="Tahoma" w:cs="Arial"/>
          <w:bCs/>
        </w:rPr>
        <w:t xml:space="preserve"> </w:t>
      </w:r>
      <w:r w:rsidRPr="0080738D">
        <w:rPr>
          <w:rFonts w:cs="Arial"/>
          <w:bCs/>
        </w:rPr>
        <w:t>9</w:t>
      </w:r>
      <w:r w:rsidRPr="0080738D">
        <w:rPr>
          <w:rFonts w:eastAsia="Tahoma" w:cs="Arial"/>
          <w:bCs/>
        </w:rPr>
        <w:t xml:space="preserve"> </w:t>
      </w:r>
      <w:r w:rsidRPr="0080738D">
        <w:rPr>
          <w:rFonts w:cs="Arial"/>
          <w:bCs/>
        </w:rPr>
        <w:t>ust.</w:t>
      </w:r>
      <w:r w:rsidRPr="0080738D">
        <w:rPr>
          <w:rFonts w:eastAsia="Tahoma" w:cs="Arial"/>
          <w:bCs/>
        </w:rPr>
        <w:t xml:space="preserve"> </w:t>
      </w:r>
      <w:r w:rsidRPr="0080738D">
        <w:rPr>
          <w:rFonts w:cs="Arial"/>
          <w:bCs/>
        </w:rPr>
        <w:t>1</w:t>
      </w:r>
      <w:r w:rsidRPr="0080738D">
        <w:rPr>
          <w:rFonts w:eastAsia="Tahoma" w:cs="Arial"/>
          <w:bCs/>
        </w:rPr>
        <w:t xml:space="preserve"> </w:t>
      </w:r>
      <w:r w:rsidRPr="0080738D">
        <w:rPr>
          <w:rFonts w:cs="Arial"/>
          <w:bCs/>
        </w:rPr>
        <w:t>ustawy</w:t>
      </w:r>
      <w:r w:rsidRPr="0080738D">
        <w:rPr>
          <w:rFonts w:eastAsia="Tahoma" w:cs="Arial"/>
          <w:bCs/>
        </w:rPr>
        <w:t xml:space="preserve"> </w:t>
      </w:r>
      <w:r w:rsidRPr="0080738D">
        <w:rPr>
          <w:rFonts w:cs="Arial"/>
          <w:bCs/>
        </w:rPr>
        <w:t>z</w:t>
      </w:r>
      <w:r w:rsidRPr="0080738D">
        <w:rPr>
          <w:rFonts w:eastAsia="Tahoma" w:cs="Arial"/>
          <w:bCs/>
        </w:rPr>
        <w:t xml:space="preserve"> </w:t>
      </w:r>
      <w:r w:rsidRPr="0080738D">
        <w:rPr>
          <w:rFonts w:cs="Arial"/>
          <w:bCs/>
        </w:rPr>
        <w:t>dnia</w:t>
      </w:r>
      <w:r w:rsidRPr="0080738D">
        <w:rPr>
          <w:rFonts w:eastAsia="Tahoma" w:cs="Arial"/>
          <w:bCs/>
        </w:rPr>
        <w:t xml:space="preserve">  </w:t>
      </w:r>
      <w:r w:rsidRPr="0080738D">
        <w:rPr>
          <w:rFonts w:cs="Arial"/>
          <w:bCs/>
        </w:rPr>
        <w:t>12</w:t>
      </w:r>
      <w:r w:rsidRPr="0080738D">
        <w:rPr>
          <w:rFonts w:eastAsia="Tahoma" w:cs="Arial"/>
          <w:bCs/>
        </w:rPr>
        <w:t xml:space="preserve"> </w:t>
      </w:r>
      <w:r w:rsidRPr="0080738D">
        <w:rPr>
          <w:rFonts w:cs="Arial"/>
          <w:bCs/>
        </w:rPr>
        <w:t>maja</w:t>
      </w:r>
      <w:r w:rsidRPr="0080738D">
        <w:rPr>
          <w:rFonts w:eastAsia="Tahoma" w:cs="Arial"/>
          <w:bCs/>
        </w:rPr>
        <w:t xml:space="preserve"> </w:t>
      </w:r>
      <w:r w:rsidRPr="0080738D">
        <w:rPr>
          <w:rFonts w:cs="Arial"/>
          <w:bCs/>
        </w:rPr>
        <w:t>2011</w:t>
      </w:r>
      <w:r w:rsidR="00951B3B">
        <w:rPr>
          <w:rFonts w:cs="Arial"/>
          <w:bCs/>
        </w:rPr>
        <w:t xml:space="preserve"> </w:t>
      </w:r>
      <w:r w:rsidRPr="0080738D">
        <w:rPr>
          <w:rFonts w:cs="Arial"/>
          <w:bCs/>
        </w:rPr>
        <w:t>r.</w:t>
      </w:r>
      <w:r w:rsidRPr="0080738D">
        <w:rPr>
          <w:rFonts w:eastAsia="Tahoma" w:cs="Arial"/>
          <w:bCs/>
        </w:rPr>
        <w:t xml:space="preserve"> </w:t>
      </w:r>
      <w:r w:rsidRPr="0080738D">
        <w:rPr>
          <w:rFonts w:cs="Arial"/>
          <w:bCs/>
        </w:rPr>
        <w:t>o</w:t>
      </w:r>
      <w:r w:rsidRPr="0080738D">
        <w:rPr>
          <w:rFonts w:eastAsia="Tahoma" w:cs="Arial"/>
          <w:bCs/>
        </w:rPr>
        <w:t xml:space="preserve"> </w:t>
      </w:r>
      <w:r w:rsidRPr="0080738D">
        <w:rPr>
          <w:rFonts w:cs="Arial"/>
          <w:bCs/>
        </w:rPr>
        <w:t>refundacji</w:t>
      </w:r>
      <w:r w:rsidRPr="0080738D">
        <w:rPr>
          <w:rFonts w:eastAsia="Tahoma" w:cs="Arial"/>
          <w:bCs/>
        </w:rPr>
        <w:t xml:space="preserve"> </w:t>
      </w:r>
      <w:r w:rsidRPr="0080738D">
        <w:rPr>
          <w:rFonts w:cs="Arial"/>
          <w:bCs/>
        </w:rPr>
        <w:t>leków,</w:t>
      </w:r>
      <w:r w:rsidRPr="0080738D">
        <w:rPr>
          <w:rFonts w:eastAsia="Tahoma" w:cs="Arial"/>
          <w:bCs/>
        </w:rPr>
        <w:t xml:space="preserve"> </w:t>
      </w:r>
      <w:r w:rsidRPr="0080738D">
        <w:rPr>
          <w:rFonts w:cs="Arial"/>
          <w:bCs/>
        </w:rPr>
        <w:t>środków</w:t>
      </w:r>
      <w:r w:rsidRPr="0080738D">
        <w:rPr>
          <w:rFonts w:eastAsia="Tahoma" w:cs="Arial"/>
          <w:bCs/>
        </w:rPr>
        <w:t xml:space="preserve"> </w:t>
      </w:r>
      <w:r w:rsidRPr="0080738D">
        <w:rPr>
          <w:rFonts w:cs="Arial"/>
          <w:bCs/>
        </w:rPr>
        <w:t>spożywczych</w:t>
      </w:r>
      <w:r w:rsidRPr="0080738D">
        <w:rPr>
          <w:rFonts w:eastAsia="Tahoma" w:cs="Arial"/>
          <w:bCs/>
        </w:rPr>
        <w:t xml:space="preserve"> </w:t>
      </w:r>
      <w:r w:rsidRPr="0080738D">
        <w:rPr>
          <w:rFonts w:cs="Arial"/>
          <w:bCs/>
        </w:rPr>
        <w:t>specjalnego</w:t>
      </w:r>
      <w:r w:rsidRPr="0080738D">
        <w:rPr>
          <w:rFonts w:eastAsia="Tahoma" w:cs="Arial"/>
          <w:bCs/>
        </w:rPr>
        <w:t xml:space="preserve"> </w:t>
      </w:r>
      <w:r w:rsidRPr="0080738D">
        <w:rPr>
          <w:rFonts w:cs="Arial"/>
          <w:bCs/>
        </w:rPr>
        <w:t>przeznaczenia</w:t>
      </w:r>
      <w:r w:rsidRPr="0080738D">
        <w:rPr>
          <w:rFonts w:eastAsia="Tahoma" w:cs="Arial"/>
          <w:bCs/>
        </w:rPr>
        <w:t xml:space="preserve"> </w:t>
      </w:r>
      <w:r w:rsidRPr="0080738D">
        <w:rPr>
          <w:rFonts w:cs="Arial"/>
          <w:bCs/>
        </w:rPr>
        <w:t>żywieniowego</w:t>
      </w:r>
      <w:r w:rsidRPr="0080738D">
        <w:rPr>
          <w:rFonts w:eastAsia="Tahoma" w:cs="Arial"/>
          <w:bCs/>
        </w:rPr>
        <w:t xml:space="preserve"> </w:t>
      </w:r>
      <w:r w:rsidRPr="0080738D">
        <w:rPr>
          <w:rFonts w:cs="Arial"/>
          <w:bCs/>
        </w:rPr>
        <w:t>oraz</w:t>
      </w:r>
      <w:r w:rsidRPr="0080738D">
        <w:rPr>
          <w:rFonts w:eastAsia="Tahoma" w:cs="Arial"/>
          <w:bCs/>
        </w:rPr>
        <w:t xml:space="preserve"> </w:t>
      </w:r>
      <w:r w:rsidRPr="0080738D">
        <w:rPr>
          <w:rFonts w:cs="Arial"/>
          <w:bCs/>
        </w:rPr>
        <w:t>wyrobów</w:t>
      </w:r>
      <w:r w:rsidRPr="0080738D">
        <w:rPr>
          <w:rFonts w:eastAsia="Tahoma" w:cs="Arial"/>
          <w:bCs/>
        </w:rPr>
        <w:t xml:space="preserve"> </w:t>
      </w:r>
      <w:r w:rsidRPr="0080738D">
        <w:rPr>
          <w:rFonts w:cs="Arial"/>
          <w:bCs/>
        </w:rPr>
        <w:t>medycznych</w:t>
      </w:r>
      <w:r w:rsidRPr="0080738D">
        <w:rPr>
          <w:rFonts w:eastAsia="Tahoma" w:cs="Arial"/>
          <w:bCs/>
        </w:rPr>
        <w:t xml:space="preserve"> </w:t>
      </w:r>
      <w:r w:rsidRPr="0080738D">
        <w:rPr>
          <w:rFonts w:cs="Arial"/>
          <w:bCs/>
        </w:rPr>
        <w:t>(zwanej</w:t>
      </w:r>
      <w:r w:rsidRPr="0080738D">
        <w:rPr>
          <w:rFonts w:eastAsia="Tahoma" w:cs="Arial"/>
          <w:bCs/>
        </w:rPr>
        <w:t xml:space="preserve"> </w:t>
      </w:r>
      <w:r w:rsidRPr="0080738D">
        <w:rPr>
          <w:rFonts w:cs="Arial"/>
          <w:bCs/>
        </w:rPr>
        <w:t>dalej</w:t>
      </w:r>
      <w:r w:rsidRPr="0080738D">
        <w:rPr>
          <w:rFonts w:eastAsia="Tahoma" w:cs="Arial"/>
          <w:bCs/>
        </w:rPr>
        <w:t xml:space="preserve"> </w:t>
      </w:r>
      <w:r w:rsidRPr="0080738D">
        <w:rPr>
          <w:rFonts w:cs="Arial"/>
          <w:bCs/>
        </w:rPr>
        <w:t>ustawą</w:t>
      </w:r>
      <w:r w:rsidRPr="0080738D">
        <w:rPr>
          <w:rFonts w:eastAsia="Tahoma" w:cs="Arial"/>
          <w:bCs/>
        </w:rPr>
        <w:t xml:space="preserve"> </w:t>
      </w:r>
      <w:r w:rsidRPr="0080738D">
        <w:rPr>
          <w:rFonts w:cs="Arial"/>
          <w:bCs/>
        </w:rPr>
        <w:t>refundacyjną)</w:t>
      </w:r>
      <w:r w:rsidRPr="0080738D">
        <w:rPr>
          <w:rFonts w:eastAsia="Tahoma" w:cs="Arial"/>
          <w:bCs/>
        </w:rPr>
        <w:t xml:space="preserve"> </w:t>
      </w:r>
      <w:r w:rsidRPr="0080738D">
        <w:rPr>
          <w:rFonts w:cs="Arial"/>
          <w:bCs/>
        </w:rPr>
        <w:t>poniżej</w:t>
      </w:r>
      <w:r w:rsidRPr="0080738D">
        <w:rPr>
          <w:rFonts w:eastAsia="Tahoma" w:cs="Arial"/>
          <w:bCs/>
        </w:rPr>
        <w:t xml:space="preserve">  </w:t>
      </w:r>
      <w:r w:rsidRPr="0080738D">
        <w:rPr>
          <w:rFonts w:cs="Arial"/>
          <w:bCs/>
        </w:rPr>
        <w:t>ceny</w:t>
      </w:r>
      <w:r w:rsidRPr="0080738D">
        <w:rPr>
          <w:rFonts w:eastAsia="Tahoma" w:cs="Arial"/>
          <w:bCs/>
        </w:rPr>
        <w:t xml:space="preserve"> </w:t>
      </w:r>
      <w:r w:rsidRPr="0080738D">
        <w:rPr>
          <w:rFonts w:cs="Arial"/>
          <w:bCs/>
        </w:rPr>
        <w:t>zawartej</w:t>
      </w:r>
      <w:r w:rsidRPr="0080738D">
        <w:rPr>
          <w:rFonts w:eastAsia="Tahoma" w:cs="Arial"/>
          <w:bCs/>
        </w:rPr>
        <w:t xml:space="preserve"> </w:t>
      </w:r>
      <w:r w:rsidRPr="0080738D">
        <w:rPr>
          <w:rFonts w:cs="Arial"/>
          <w:bCs/>
        </w:rPr>
        <w:t>w</w:t>
      </w:r>
      <w:r w:rsidRPr="0080738D">
        <w:rPr>
          <w:rFonts w:eastAsia="Tahoma" w:cs="Arial"/>
          <w:bCs/>
        </w:rPr>
        <w:t xml:space="preserve">  </w:t>
      </w:r>
      <w:r w:rsidRPr="0080738D">
        <w:rPr>
          <w:rFonts w:cs="Arial"/>
          <w:bCs/>
        </w:rPr>
        <w:t>umowie</w:t>
      </w:r>
      <w:r w:rsidRPr="0080738D">
        <w:rPr>
          <w:rFonts w:eastAsia="Tahoma" w:cs="Arial"/>
          <w:bCs/>
        </w:rPr>
        <w:t xml:space="preserve">  </w:t>
      </w:r>
      <w:r w:rsidRPr="0080738D">
        <w:rPr>
          <w:rFonts w:cs="Arial"/>
          <w:bCs/>
        </w:rPr>
        <w:t>(zwanej</w:t>
      </w:r>
      <w:r w:rsidRPr="0080738D">
        <w:rPr>
          <w:rFonts w:eastAsia="Tahoma" w:cs="Arial"/>
          <w:bCs/>
        </w:rPr>
        <w:t xml:space="preserve"> </w:t>
      </w:r>
      <w:r w:rsidRPr="0080738D">
        <w:rPr>
          <w:rFonts w:cs="Arial"/>
          <w:bCs/>
        </w:rPr>
        <w:t>dalej</w:t>
      </w:r>
      <w:r w:rsidRPr="0080738D">
        <w:rPr>
          <w:rFonts w:eastAsia="Tahoma" w:cs="Arial"/>
          <w:bCs/>
        </w:rPr>
        <w:t xml:space="preserve"> </w:t>
      </w:r>
      <w:r w:rsidRPr="0080738D">
        <w:rPr>
          <w:rFonts w:cs="Arial"/>
          <w:bCs/>
        </w:rPr>
        <w:t>ceną</w:t>
      </w:r>
      <w:r w:rsidRPr="0080738D">
        <w:rPr>
          <w:rFonts w:eastAsia="Tahoma" w:cs="Arial"/>
          <w:bCs/>
        </w:rPr>
        <w:t xml:space="preserve"> </w:t>
      </w:r>
      <w:r w:rsidRPr="0080738D">
        <w:rPr>
          <w:rFonts w:cs="Arial"/>
          <w:bCs/>
        </w:rPr>
        <w:t>umowną),</w:t>
      </w:r>
      <w:r w:rsidRPr="0080738D">
        <w:rPr>
          <w:rFonts w:eastAsia="Tahoma" w:cs="Arial"/>
          <w:bCs/>
        </w:rPr>
        <w:t xml:space="preserve"> </w:t>
      </w:r>
      <w:r w:rsidRPr="0080738D">
        <w:rPr>
          <w:rFonts w:cs="Arial"/>
          <w:bCs/>
        </w:rPr>
        <w:t>cena</w:t>
      </w:r>
      <w:r w:rsidRPr="0080738D">
        <w:rPr>
          <w:rFonts w:eastAsia="Tahoma" w:cs="Arial"/>
          <w:bCs/>
        </w:rPr>
        <w:t xml:space="preserve">  </w:t>
      </w:r>
      <w:r w:rsidRPr="0080738D">
        <w:rPr>
          <w:rFonts w:cs="Arial"/>
          <w:bCs/>
        </w:rPr>
        <w:t>umowna</w:t>
      </w:r>
      <w:r w:rsidRPr="0080738D">
        <w:rPr>
          <w:rFonts w:eastAsia="Tahoma" w:cs="Arial"/>
          <w:bCs/>
        </w:rPr>
        <w:t xml:space="preserve">  </w:t>
      </w:r>
      <w:r w:rsidRPr="0080738D">
        <w:rPr>
          <w:rFonts w:cs="Arial"/>
          <w:bCs/>
        </w:rPr>
        <w:t>ulega</w:t>
      </w:r>
      <w:r w:rsidRPr="0080738D">
        <w:rPr>
          <w:rFonts w:eastAsia="Tahoma" w:cs="Arial"/>
          <w:bCs/>
        </w:rPr>
        <w:t xml:space="preserve"> </w:t>
      </w:r>
      <w:r w:rsidRPr="0080738D">
        <w:rPr>
          <w:rFonts w:cs="Arial"/>
          <w:bCs/>
        </w:rPr>
        <w:t>obniżeniu</w:t>
      </w:r>
      <w:r w:rsidRPr="0080738D">
        <w:rPr>
          <w:rFonts w:eastAsia="Tahoma" w:cs="Arial"/>
          <w:bCs/>
        </w:rPr>
        <w:t xml:space="preserve">  </w:t>
      </w:r>
      <w:r w:rsidRPr="0080738D">
        <w:rPr>
          <w:rFonts w:cs="Arial"/>
          <w:bCs/>
        </w:rPr>
        <w:t>do</w:t>
      </w:r>
      <w:r w:rsidRPr="0080738D">
        <w:rPr>
          <w:rFonts w:eastAsia="Tahoma" w:cs="Arial"/>
          <w:bCs/>
        </w:rPr>
        <w:t xml:space="preserve"> </w:t>
      </w:r>
      <w:r w:rsidRPr="0080738D">
        <w:rPr>
          <w:rFonts w:cs="Arial"/>
          <w:bCs/>
        </w:rPr>
        <w:t>wysokości</w:t>
      </w:r>
      <w:r w:rsidRPr="0080738D">
        <w:rPr>
          <w:rFonts w:eastAsia="Tahoma" w:cs="Arial"/>
          <w:bCs/>
        </w:rPr>
        <w:t xml:space="preserve"> </w:t>
      </w:r>
      <w:r w:rsidRPr="0080738D">
        <w:rPr>
          <w:rFonts w:cs="Arial"/>
          <w:bCs/>
        </w:rPr>
        <w:t>wynikającej</w:t>
      </w:r>
      <w:r w:rsidRPr="0080738D">
        <w:rPr>
          <w:rFonts w:eastAsia="Tahoma" w:cs="Arial"/>
          <w:bCs/>
        </w:rPr>
        <w:t xml:space="preserve"> </w:t>
      </w:r>
      <w:r w:rsidRPr="0080738D">
        <w:rPr>
          <w:rFonts w:cs="Arial"/>
          <w:bCs/>
        </w:rPr>
        <w:t>z</w:t>
      </w:r>
      <w:r w:rsidRPr="0080738D">
        <w:rPr>
          <w:rFonts w:eastAsia="Tahoma" w:cs="Arial"/>
          <w:bCs/>
        </w:rPr>
        <w:t xml:space="preserve"> </w:t>
      </w:r>
      <w:r w:rsidRPr="0080738D">
        <w:rPr>
          <w:rFonts w:cs="Arial"/>
          <w:bCs/>
        </w:rPr>
        <w:t>wprowadzonej</w:t>
      </w:r>
      <w:r w:rsidRPr="0080738D">
        <w:rPr>
          <w:rFonts w:eastAsia="Tahoma" w:cs="Arial"/>
          <w:bCs/>
        </w:rPr>
        <w:t xml:space="preserve"> </w:t>
      </w:r>
      <w:r w:rsidRPr="0080738D">
        <w:rPr>
          <w:rFonts w:cs="Arial"/>
          <w:bCs/>
        </w:rPr>
        <w:t>urzędowo</w:t>
      </w:r>
      <w:r w:rsidRPr="0080738D">
        <w:rPr>
          <w:rFonts w:eastAsia="Tahoma" w:cs="Arial"/>
          <w:bCs/>
        </w:rPr>
        <w:t xml:space="preserve">  </w:t>
      </w:r>
      <w:r w:rsidRPr="0080738D">
        <w:rPr>
          <w:rFonts w:cs="Arial"/>
          <w:bCs/>
        </w:rPr>
        <w:t>zmiany</w:t>
      </w:r>
      <w:r w:rsidRPr="0080738D">
        <w:rPr>
          <w:rFonts w:eastAsia="Tahoma" w:cs="Arial"/>
          <w:bCs/>
        </w:rPr>
        <w:t xml:space="preserve"> – </w:t>
      </w:r>
      <w:r w:rsidRPr="0080738D">
        <w:rPr>
          <w:rFonts w:cs="Arial"/>
          <w:bCs/>
        </w:rPr>
        <w:t>powyższa</w:t>
      </w:r>
      <w:r w:rsidRPr="0080738D">
        <w:rPr>
          <w:rFonts w:eastAsia="Tahoma" w:cs="Arial"/>
          <w:bCs/>
        </w:rPr>
        <w:t xml:space="preserve"> </w:t>
      </w:r>
      <w:r w:rsidRPr="0080738D">
        <w:rPr>
          <w:rFonts w:cs="Arial"/>
          <w:bCs/>
        </w:rPr>
        <w:t>zmiana</w:t>
      </w:r>
      <w:r w:rsidRPr="0080738D">
        <w:rPr>
          <w:rFonts w:eastAsia="Tahoma" w:cs="Arial"/>
          <w:bCs/>
        </w:rPr>
        <w:t xml:space="preserve"> </w:t>
      </w:r>
      <w:r w:rsidRPr="0080738D">
        <w:rPr>
          <w:rFonts w:cs="Arial"/>
          <w:bCs/>
        </w:rPr>
        <w:t>nie</w:t>
      </w:r>
      <w:r w:rsidRPr="0080738D">
        <w:rPr>
          <w:rFonts w:eastAsia="Tahoma" w:cs="Arial"/>
          <w:bCs/>
        </w:rPr>
        <w:t xml:space="preserve"> </w:t>
      </w:r>
      <w:r w:rsidRPr="0080738D">
        <w:rPr>
          <w:rFonts w:cs="Arial"/>
          <w:bCs/>
        </w:rPr>
        <w:t>wymaga</w:t>
      </w:r>
      <w:r w:rsidRPr="0080738D">
        <w:rPr>
          <w:rFonts w:eastAsia="Tahoma" w:cs="Arial"/>
          <w:bCs/>
        </w:rPr>
        <w:t xml:space="preserve"> </w:t>
      </w:r>
      <w:r w:rsidRPr="0080738D">
        <w:rPr>
          <w:rFonts w:cs="Arial"/>
          <w:bCs/>
        </w:rPr>
        <w:t>zachowania</w:t>
      </w:r>
      <w:r w:rsidRPr="0080738D">
        <w:rPr>
          <w:rFonts w:eastAsia="Tahoma" w:cs="Arial"/>
          <w:bCs/>
        </w:rPr>
        <w:t xml:space="preserve"> </w:t>
      </w:r>
      <w:r w:rsidRPr="0080738D">
        <w:rPr>
          <w:rFonts w:cs="Arial"/>
          <w:bCs/>
        </w:rPr>
        <w:t>formy</w:t>
      </w:r>
      <w:r w:rsidRPr="0080738D">
        <w:rPr>
          <w:rFonts w:eastAsia="Tahoma" w:cs="Arial"/>
          <w:bCs/>
        </w:rPr>
        <w:t xml:space="preserve"> </w:t>
      </w:r>
      <w:r w:rsidRPr="0080738D">
        <w:rPr>
          <w:rFonts w:cs="Arial"/>
          <w:bCs/>
        </w:rPr>
        <w:t>aneksu,</w:t>
      </w:r>
    </w:p>
    <w:p w:rsidR="00FE4FEE" w:rsidRPr="0080738D" w:rsidRDefault="00FE4FEE" w:rsidP="0085602E">
      <w:pPr>
        <w:pStyle w:val="Tekstpodstawowy2"/>
        <w:numPr>
          <w:ilvl w:val="0"/>
          <w:numId w:val="43"/>
        </w:numPr>
        <w:spacing w:after="120" w:line="360" w:lineRule="auto"/>
        <w:ind w:left="714" w:hanging="357"/>
        <w:rPr>
          <w:rFonts w:cs="Arial"/>
        </w:rPr>
      </w:pPr>
      <w:r w:rsidRPr="0080738D">
        <w:rPr>
          <w:rFonts w:cs="Arial"/>
        </w:rPr>
        <w:t>w przypadku umieszczenia produktu leczniczego objętego niniejszą umową na liście leków refundowanych dotychczas nią nie objętego, jego cena umowna może ulec zmianie na cenę nie wyższą niż wynikającą z art. 9 ust. 1 ustawy refundacyjnej. Zmiany cen urzędowych następować będą z dniem obowiązywania przepisów powszechnie obowiązujących wprowadzających te zmiany i nie wymagają zawierania pisemnych aneksów do umowy.</w:t>
      </w:r>
    </w:p>
    <w:p w:rsidR="00FE4FEE" w:rsidRPr="0080738D" w:rsidRDefault="00FE4FEE" w:rsidP="0085602E">
      <w:pPr>
        <w:pStyle w:val="Tekstpodstawowy2"/>
        <w:numPr>
          <w:ilvl w:val="0"/>
          <w:numId w:val="43"/>
        </w:numPr>
        <w:spacing w:after="120" w:line="360" w:lineRule="auto"/>
        <w:ind w:left="714" w:hanging="357"/>
        <w:rPr>
          <w:rFonts w:cs="Arial"/>
          <w:color w:val="000000"/>
        </w:rPr>
      </w:pPr>
      <w:r w:rsidRPr="0080738D">
        <w:rPr>
          <w:rFonts w:cs="Arial"/>
          <w:bCs/>
          <w:color w:val="000000"/>
        </w:rPr>
        <w:t>w</w:t>
      </w:r>
      <w:r w:rsidRPr="0080738D">
        <w:rPr>
          <w:rFonts w:eastAsia="Tahoma" w:cs="Arial"/>
          <w:bCs/>
          <w:color w:val="000000"/>
        </w:rPr>
        <w:t xml:space="preserve"> </w:t>
      </w:r>
      <w:r w:rsidRPr="0080738D">
        <w:rPr>
          <w:rFonts w:cs="Arial"/>
          <w:bCs/>
          <w:color w:val="000000"/>
        </w:rPr>
        <w:t>przypadku</w:t>
      </w:r>
      <w:r w:rsidRPr="0080738D">
        <w:rPr>
          <w:rFonts w:eastAsia="Tahoma" w:cs="Arial"/>
          <w:bCs/>
          <w:color w:val="000000"/>
        </w:rPr>
        <w:t xml:space="preserve"> wzrostu </w:t>
      </w:r>
      <w:r w:rsidRPr="0080738D">
        <w:rPr>
          <w:rFonts w:cs="Arial"/>
          <w:bCs/>
          <w:color w:val="000000"/>
        </w:rPr>
        <w:t>ceny</w:t>
      </w:r>
      <w:r w:rsidRPr="0080738D">
        <w:rPr>
          <w:rFonts w:eastAsia="Tahoma" w:cs="Arial"/>
          <w:bCs/>
          <w:color w:val="000000"/>
        </w:rPr>
        <w:t xml:space="preserve"> </w:t>
      </w:r>
      <w:r w:rsidRPr="0080738D">
        <w:rPr>
          <w:rFonts w:cs="Arial"/>
          <w:bCs/>
          <w:color w:val="000000"/>
        </w:rPr>
        <w:t>urzędowej</w:t>
      </w:r>
      <w:r w:rsidRPr="0080738D">
        <w:rPr>
          <w:rFonts w:eastAsia="Tahoma" w:cs="Arial"/>
          <w:bCs/>
          <w:color w:val="000000"/>
        </w:rPr>
        <w:t xml:space="preserve"> </w:t>
      </w:r>
      <w:r w:rsidRPr="0080738D">
        <w:rPr>
          <w:rFonts w:cs="Arial"/>
          <w:bCs/>
          <w:color w:val="000000"/>
        </w:rPr>
        <w:t>produktów</w:t>
      </w:r>
      <w:r w:rsidRPr="0080738D">
        <w:rPr>
          <w:rFonts w:eastAsia="Tahoma" w:cs="Arial"/>
          <w:bCs/>
          <w:color w:val="000000"/>
        </w:rPr>
        <w:t xml:space="preserve"> </w:t>
      </w:r>
      <w:r w:rsidRPr="0080738D">
        <w:rPr>
          <w:rFonts w:cs="Arial"/>
          <w:bCs/>
          <w:color w:val="000000"/>
        </w:rPr>
        <w:t>leczniczych</w:t>
      </w:r>
      <w:r w:rsidR="00951B3B">
        <w:rPr>
          <w:rFonts w:eastAsia="Tahoma" w:cs="Arial"/>
          <w:bCs/>
          <w:color w:val="000000"/>
        </w:rPr>
        <w:t xml:space="preserve"> (art. 9 ust.1 u</w:t>
      </w:r>
      <w:r w:rsidRPr="0080738D">
        <w:rPr>
          <w:rFonts w:eastAsia="Tahoma" w:cs="Arial"/>
          <w:bCs/>
          <w:color w:val="000000"/>
        </w:rPr>
        <w:t xml:space="preserve">stawy refundacyjnej) </w:t>
      </w:r>
      <w:r w:rsidRPr="0080738D">
        <w:rPr>
          <w:rFonts w:cs="Arial"/>
          <w:bCs/>
          <w:color w:val="000000"/>
        </w:rPr>
        <w:t>cena</w:t>
      </w:r>
      <w:r w:rsidRPr="0080738D">
        <w:rPr>
          <w:rFonts w:eastAsia="Tahoma" w:cs="Arial"/>
          <w:bCs/>
          <w:color w:val="000000"/>
        </w:rPr>
        <w:t xml:space="preserve"> </w:t>
      </w:r>
      <w:r w:rsidRPr="0080738D">
        <w:rPr>
          <w:rFonts w:cs="Arial"/>
          <w:bCs/>
          <w:color w:val="000000"/>
        </w:rPr>
        <w:t>umowna</w:t>
      </w:r>
      <w:r w:rsidRPr="0080738D">
        <w:rPr>
          <w:rFonts w:eastAsia="Tahoma" w:cs="Arial"/>
          <w:bCs/>
          <w:color w:val="000000"/>
        </w:rPr>
        <w:t xml:space="preserve"> </w:t>
      </w:r>
      <w:r w:rsidRPr="0080738D">
        <w:rPr>
          <w:rFonts w:cs="Arial"/>
          <w:bCs/>
          <w:color w:val="000000"/>
        </w:rPr>
        <w:t>może</w:t>
      </w:r>
      <w:r w:rsidRPr="0080738D">
        <w:rPr>
          <w:rFonts w:eastAsia="Tahoma" w:cs="Arial"/>
          <w:bCs/>
          <w:color w:val="000000"/>
        </w:rPr>
        <w:t xml:space="preserve"> </w:t>
      </w:r>
      <w:r w:rsidRPr="0080738D">
        <w:rPr>
          <w:rFonts w:cs="Arial"/>
          <w:bCs/>
          <w:color w:val="000000"/>
        </w:rPr>
        <w:t>ulec</w:t>
      </w:r>
      <w:r w:rsidRPr="0080738D">
        <w:rPr>
          <w:rFonts w:eastAsia="Tahoma" w:cs="Arial"/>
          <w:bCs/>
          <w:color w:val="000000"/>
        </w:rPr>
        <w:t xml:space="preserve"> </w:t>
      </w:r>
      <w:r w:rsidRPr="0080738D">
        <w:rPr>
          <w:rFonts w:cs="Arial"/>
          <w:bCs/>
          <w:color w:val="000000"/>
        </w:rPr>
        <w:t>zmianie</w:t>
      </w:r>
      <w:r w:rsidRPr="0080738D">
        <w:rPr>
          <w:rFonts w:eastAsia="Tahoma" w:cs="Arial"/>
          <w:bCs/>
          <w:color w:val="000000"/>
        </w:rPr>
        <w:t xml:space="preserve"> o wskaźnik wzrostu, jednakże  </w:t>
      </w:r>
      <w:r w:rsidRPr="0080738D">
        <w:rPr>
          <w:rFonts w:cs="Arial"/>
          <w:bCs/>
          <w:color w:val="000000"/>
        </w:rPr>
        <w:t>do</w:t>
      </w:r>
      <w:r w:rsidRPr="0080738D">
        <w:rPr>
          <w:rFonts w:eastAsia="Tahoma" w:cs="Arial"/>
          <w:bCs/>
          <w:color w:val="000000"/>
        </w:rPr>
        <w:t xml:space="preserve"> </w:t>
      </w:r>
      <w:r w:rsidRPr="0080738D">
        <w:rPr>
          <w:rFonts w:cs="Arial"/>
          <w:bCs/>
          <w:color w:val="000000"/>
        </w:rPr>
        <w:t>wysokości</w:t>
      </w:r>
      <w:r w:rsidRPr="0080738D">
        <w:rPr>
          <w:rFonts w:eastAsia="Tahoma" w:cs="Arial"/>
          <w:bCs/>
          <w:color w:val="000000"/>
        </w:rPr>
        <w:t xml:space="preserve"> </w:t>
      </w:r>
      <w:r w:rsidRPr="0080738D">
        <w:rPr>
          <w:rFonts w:cs="Arial"/>
          <w:bCs/>
          <w:color w:val="000000"/>
        </w:rPr>
        <w:t>nie</w:t>
      </w:r>
      <w:r w:rsidRPr="0080738D">
        <w:rPr>
          <w:rFonts w:eastAsia="Tahoma" w:cs="Arial"/>
          <w:bCs/>
          <w:color w:val="000000"/>
        </w:rPr>
        <w:t xml:space="preserve"> </w:t>
      </w:r>
      <w:r w:rsidRPr="0080738D">
        <w:rPr>
          <w:rFonts w:cs="Arial"/>
          <w:bCs/>
          <w:color w:val="000000"/>
        </w:rPr>
        <w:t>wyższej</w:t>
      </w:r>
      <w:r w:rsidRPr="0080738D">
        <w:rPr>
          <w:rFonts w:eastAsia="Tahoma" w:cs="Arial"/>
          <w:bCs/>
          <w:color w:val="000000"/>
        </w:rPr>
        <w:t xml:space="preserve">  </w:t>
      </w:r>
      <w:r w:rsidRPr="0080738D">
        <w:rPr>
          <w:rFonts w:cs="Arial"/>
          <w:bCs/>
          <w:color w:val="000000"/>
        </w:rPr>
        <w:t>niż</w:t>
      </w:r>
      <w:r w:rsidRPr="0080738D">
        <w:rPr>
          <w:rFonts w:eastAsia="Tahoma" w:cs="Arial"/>
          <w:bCs/>
          <w:color w:val="000000"/>
        </w:rPr>
        <w:t xml:space="preserve">  </w:t>
      </w:r>
      <w:r w:rsidRPr="0080738D">
        <w:rPr>
          <w:rFonts w:cs="Arial"/>
          <w:bCs/>
          <w:color w:val="000000"/>
        </w:rPr>
        <w:t>wynikająca</w:t>
      </w:r>
      <w:r w:rsidRPr="0080738D">
        <w:rPr>
          <w:rFonts w:eastAsia="Tahoma" w:cs="Arial"/>
          <w:bCs/>
          <w:color w:val="000000"/>
        </w:rPr>
        <w:t xml:space="preserve">  </w:t>
      </w:r>
      <w:r w:rsidRPr="0080738D">
        <w:rPr>
          <w:rFonts w:cs="Arial"/>
          <w:bCs/>
          <w:color w:val="000000"/>
        </w:rPr>
        <w:t>z</w:t>
      </w:r>
      <w:r w:rsidRPr="0080738D">
        <w:rPr>
          <w:rFonts w:eastAsia="Tahoma" w:cs="Arial"/>
          <w:bCs/>
          <w:color w:val="000000"/>
        </w:rPr>
        <w:t xml:space="preserve">  </w:t>
      </w:r>
      <w:r w:rsidRPr="0080738D">
        <w:rPr>
          <w:rFonts w:cs="Arial"/>
          <w:bCs/>
          <w:color w:val="000000"/>
        </w:rPr>
        <w:t>zastosowania</w:t>
      </w:r>
      <w:r w:rsidRPr="0080738D">
        <w:rPr>
          <w:rFonts w:eastAsia="Tahoma" w:cs="Arial"/>
          <w:bCs/>
          <w:color w:val="000000"/>
        </w:rPr>
        <w:t xml:space="preserve"> </w:t>
      </w:r>
      <w:r w:rsidRPr="0080738D">
        <w:rPr>
          <w:rFonts w:cs="Arial"/>
          <w:bCs/>
          <w:color w:val="000000"/>
        </w:rPr>
        <w:t>art.</w:t>
      </w:r>
      <w:r w:rsidRPr="0080738D">
        <w:rPr>
          <w:rFonts w:eastAsia="Tahoma" w:cs="Arial"/>
          <w:bCs/>
          <w:color w:val="000000"/>
        </w:rPr>
        <w:t xml:space="preserve"> </w:t>
      </w:r>
      <w:r w:rsidRPr="0080738D">
        <w:rPr>
          <w:rFonts w:cs="Arial"/>
          <w:bCs/>
          <w:color w:val="000000"/>
        </w:rPr>
        <w:t>9</w:t>
      </w:r>
      <w:r w:rsidRPr="0080738D">
        <w:rPr>
          <w:rFonts w:eastAsia="Tahoma" w:cs="Arial"/>
          <w:bCs/>
          <w:color w:val="000000"/>
        </w:rPr>
        <w:t xml:space="preserve"> </w:t>
      </w:r>
      <w:r w:rsidRPr="0080738D">
        <w:rPr>
          <w:rFonts w:cs="Arial"/>
          <w:bCs/>
          <w:color w:val="000000"/>
        </w:rPr>
        <w:t>ust.</w:t>
      </w:r>
      <w:r w:rsidRPr="0080738D">
        <w:rPr>
          <w:rFonts w:eastAsia="Tahoma" w:cs="Arial"/>
          <w:bCs/>
          <w:color w:val="000000"/>
        </w:rPr>
        <w:t xml:space="preserve"> </w:t>
      </w:r>
      <w:r w:rsidRPr="0080738D">
        <w:rPr>
          <w:rFonts w:cs="Arial"/>
          <w:bCs/>
          <w:color w:val="000000"/>
        </w:rPr>
        <w:t>1</w:t>
      </w:r>
      <w:r w:rsidRPr="0080738D">
        <w:rPr>
          <w:rFonts w:eastAsia="Tahoma" w:cs="Arial"/>
          <w:bCs/>
          <w:color w:val="000000"/>
        </w:rPr>
        <w:t xml:space="preserve"> </w:t>
      </w:r>
      <w:r w:rsidRPr="0080738D">
        <w:rPr>
          <w:rFonts w:cs="Arial"/>
          <w:bCs/>
          <w:color w:val="000000"/>
        </w:rPr>
        <w:t>ustawy</w:t>
      </w:r>
      <w:r w:rsidRPr="0080738D">
        <w:rPr>
          <w:rFonts w:eastAsia="Tahoma" w:cs="Arial"/>
          <w:bCs/>
          <w:color w:val="000000"/>
        </w:rPr>
        <w:t xml:space="preserve"> </w:t>
      </w:r>
      <w:r w:rsidRPr="0080738D">
        <w:rPr>
          <w:rFonts w:cs="Arial"/>
          <w:bCs/>
          <w:color w:val="000000"/>
        </w:rPr>
        <w:t>refundacyjnej</w:t>
      </w:r>
      <w:r w:rsidRPr="0080738D">
        <w:rPr>
          <w:rFonts w:eastAsia="Tahoma" w:cs="Arial"/>
          <w:bCs/>
          <w:color w:val="000000"/>
        </w:rPr>
        <w:t xml:space="preserve"> – zmiana taka wymaga formy aneksu. </w:t>
      </w:r>
      <w:r w:rsidRPr="0080738D">
        <w:rPr>
          <w:rFonts w:eastAsia="Tahoma" w:cs="Arial"/>
          <w:color w:val="000000"/>
        </w:rPr>
        <w:t>Aneks należy złożyć w nieprzekraczalnym terminie 7 dni od dnia opublikowania obwieszczenia Ministra Zdrowia dotyczącego leków refundowanych. Projekt aneksu przygotowuje strona występująca o zmianę,</w:t>
      </w:r>
    </w:p>
    <w:p w:rsidR="00FE4FEE" w:rsidRPr="0080738D" w:rsidRDefault="00FE4FEE" w:rsidP="0085602E">
      <w:pPr>
        <w:pStyle w:val="Tekstpodstawowy2"/>
        <w:numPr>
          <w:ilvl w:val="0"/>
          <w:numId w:val="43"/>
        </w:numPr>
        <w:spacing w:after="120" w:line="360" w:lineRule="auto"/>
        <w:ind w:left="714" w:hanging="357"/>
        <w:rPr>
          <w:rFonts w:cs="Arial"/>
        </w:rPr>
      </w:pPr>
      <w:r w:rsidRPr="0080738D">
        <w:rPr>
          <w:rFonts w:eastAsia="Tahoma" w:cs="Arial"/>
          <w:bCs/>
        </w:rPr>
        <w:t xml:space="preserve">cena leku </w:t>
      </w:r>
      <w:r w:rsidRPr="0080738D">
        <w:rPr>
          <w:rFonts w:cs="Arial"/>
        </w:rPr>
        <w:t>wymienionego w Obwieszczeniu Ministra Zdrowia  w sprawie wykazu refundowanych leków, środków spożywczych specjalnego przeznaczenia żywieniowego oraz wyrobów medycznych  w części dotyczącej leków dostępnych w ramach programu lekowego w całym zakresie zarejestrowanych wskazań i przeznaczeń oraz we wskazaniu określonym stanem klinicznym nie może być wyższa od wysokości limitu finansowania określonego dla tego leku w aktualnie obowiązującym w/w obwieszczeniu Ministra Zdrowia. W przypadku, gdy  kolejnym Obwieszczeniem Ministra Zdrowia wysokość limitu finansowania danego  produktu leczniczego ulega obniżeniu poniżej ceny umownej, cena musi zostać zmniejszona do wysokości limitu finansowania a zmiana taka nie wymaga zachowania formy aneksu,</w:t>
      </w:r>
    </w:p>
    <w:p w:rsidR="00E27DC4" w:rsidRPr="00407A4E" w:rsidRDefault="00FE4FEE" w:rsidP="00E27DC4">
      <w:pPr>
        <w:pStyle w:val="Tekstpodstawowy2"/>
        <w:numPr>
          <w:ilvl w:val="0"/>
          <w:numId w:val="43"/>
        </w:numPr>
        <w:tabs>
          <w:tab w:val="num" w:pos="426"/>
        </w:tabs>
        <w:spacing w:after="120" w:line="360" w:lineRule="auto"/>
        <w:ind w:left="714" w:hanging="357"/>
        <w:rPr>
          <w:rFonts w:cs="Arial"/>
        </w:rPr>
      </w:pPr>
      <w:r w:rsidRPr="0080738D">
        <w:rPr>
          <w:rFonts w:cs="Arial"/>
        </w:rPr>
        <w:t xml:space="preserve">w stosunku do produktów leczniczych pochodzących z importu – wyłącznie w przypadku zmiany kursu waluty, za którą sprowadzony jest produkt, o średni wskaźnik wzrostu/spadku kursu waluty, ustalony na podstawie notowań Narodowego Banku Polskiego z dnia bezpośrednio poprzedzającego dzień złożenia wniosku dla produktów. </w:t>
      </w:r>
      <w:r w:rsidRPr="0080738D">
        <w:rPr>
          <w:rFonts w:cs="Arial"/>
          <w:bCs/>
        </w:rPr>
        <w:t>Zmiana możliwa będzie w przypadku, gdy średni kurs danej waluty zmieni się powyżej 5% w porównaniu z kursem danej waluty z dnia obowiązywania umowy.</w:t>
      </w:r>
      <w:r w:rsidRPr="0080738D">
        <w:rPr>
          <w:rFonts w:cs="Arial"/>
        </w:rPr>
        <w:t xml:space="preserve"> Zmiana ceny może nastąpić na pisemny </w:t>
      </w:r>
      <w:r w:rsidRPr="0080738D">
        <w:rPr>
          <w:rFonts w:cs="Arial"/>
        </w:rPr>
        <w:lastRenderedPageBreak/>
        <w:t>wniosek Stron, jednak nie częściej, niż raz na 6 miesięcy. Wniosek musi być udokumentowany i złożony co najmniej na 14 dni roboczych przed proponowanym wprowadzeniem zmian stosowanym aneksem, który przygotuje Wykonawca.</w:t>
      </w:r>
    </w:p>
    <w:p w:rsidR="00FE4FEE" w:rsidRPr="0080738D" w:rsidRDefault="00FE4FEE" w:rsidP="0085602E">
      <w:pPr>
        <w:pStyle w:val="Tekstpodstawowy2"/>
        <w:numPr>
          <w:ilvl w:val="0"/>
          <w:numId w:val="43"/>
        </w:numPr>
        <w:tabs>
          <w:tab w:val="num" w:pos="426"/>
        </w:tabs>
        <w:spacing w:after="120" w:line="360" w:lineRule="auto"/>
        <w:ind w:left="714" w:hanging="357"/>
        <w:rPr>
          <w:rFonts w:cs="Arial"/>
        </w:rPr>
      </w:pPr>
      <w:r w:rsidRPr="0080738D">
        <w:rPr>
          <w:rFonts w:cs="Arial"/>
        </w:rPr>
        <w:t xml:space="preserve">w przypadku produktów leczniczych sprowadzanych z zagranicy na podstawie zgody Ministra właściwego do spraw zdrowia, niezbędnych dla ratowania życia i zdrowia pacjenta dopuszcza się w sytuacjach uzasadnionych, niezależnych od Wykonawcy możliwość zmian ceny – w takiej sytuacji zmiana ceny musi być udokumentowana, cena winna zostać skalkulowana z uwzględnieniem maksymalnie korzystnych dla Zamawiającego składników cenotwórczych (np. zastosowanie marży minimalnej, itp.). Zmiana taka może odbyć się tylko za zgodą Zamawiającego oraz po dostarczeniu właściwej dokumentacji. </w:t>
      </w:r>
    </w:p>
    <w:p w:rsidR="00FE4FEE" w:rsidRPr="0080738D" w:rsidRDefault="00FE4FEE" w:rsidP="0085602E">
      <w:pPr>
        <w:pStyle w:val="Tekstpodstawowy2"/>
        <w:numPr>
          <w:ilvl w:val="0"/>
          <w:numId w:val="43"/>
        </w:numPr>
        <w:tabs>
          <w:tab w:val="num" w:pos="426"/>
        </w:tabs>
        <w:spacing w:after="120" w:line="360" w:lineRule="auto"/>
        <w:ind w:left="714" w:hanging="357"/>
        <w:rPr>
          <w:rFonts w:cs="Arial"/>
        </w:rPr>
      </w:pPr>
      <w:r w:rsidRPr="0080738D">
        <w:rPr>
          <w:rFonts w:cs="Arial"/>
        </w:rPr>
        <w:t>na leki i środki objęte cenami umownymi, które pozostają stałe przez okres 12 miesięcy, a po tym terminie mogą być waloryzowane o średnioroczny wskaźnik wzrostu cen towarów i usług konsumpcyjnych wg wskaźnika GUS, nie częściej niż w okresach rocznych. Powyższa zmiana wymaga aneksu do umowy w formie pisemnej pod rygorem nieważności, przygotowanego przez Wykonawcę.</w:t>
      </w:r>
    </w:p>
    <w:p w:rsidR="00800E55" w:rsidRDefault="00FE4FEE" w:rsidP="00800E55">
      <w:pPr>
        <w:pStyle w:val="Tekstpodstawowy2"/>
        <w:numPr>
          <w:ilvl w:val="0"/>
          <w:numId w:val="32"/>
        </w:numPr>
        <w:tabs>
          <w:tab w:val="num" w:pos="426"/>
        </w:tabs>
        <w:spacing w:after="120" w:line="360" w:lineRule="auto"/>
        <w:ind w:left="357" w:hanging="357"/>
        <w:rPr>
          <w:rFonts w:cs="Arial"/>
        </w:rPr>
      </w:pPr>
      <w:r w:rsidRPr="0080738D">
        <w:rPr>
          <w:rFonts w:cs="Arial"/>
        </w:rPr>
        <w:t xml:space="preserve">Dokonanie waloryzacji wynagrodzenia umowy, w przypadkach, o których mowa                                       </w:t>
      </w:r>
      <w:r w:rsidR="00800E55">
        <w:rPr>
          <w:rFonts w:cs="Arial"/>
          <w:color w:val="000000"/>
        </w:rPr>
        <w:t>w ust. 12</w:t>
      </w:r>
      <w:r w:rsidRPr="0080738D">
        <w:rPr>
          <w:rFonts w:cs="Arial"/>
          <w:color w:val="000000"/>
        </w:rPr>
        <w:t xml:space="preserve"> wymagać będzie załączenia odpowiednich dokumentów potwierdzających zaistnienie podstawy prawnej do dokonania</w:t>
      </w:r>
      <w:r w:rsidRPr="0080738D">
        <w:rPr>
          <w:rFonts w:cs="Arial"/>
        </w:rPr>
        <w:t xml:space="preserve"> waloryzacji umowy. Zmiana cen w przypadku obniżenia cen urzędowych nie ma zastosowania, jeśli w </w:t>
      </w:r>
      <w:r w:rsidR="00800E55">
        <w:rPr>
          <w:rFonts w:cs="Arial"/>
        </w:rPr>
        <w:t>ramach u</w:t>
      </w:r>
      <w:r w:rsidR="00AD2619" w:rsidRPr="0080738D">
        <w:rPr>
          <w:rFonts w:cs="Arial"/>
        </w:rPr>
        <w:t xml:space="preserve">mowy oferowany </w:t>
      </w:r>
      <w:r w:rsidR="00800E55" w:rsidRPr="0080738D">
        <w:rPr>
          <w:rFonts w:cs="Arial"/>
        </w:rPr>
        <w:t xml:space="preserve">towar </w:t>
      </w:r>
      <w:r w:rsidR="00AD2619" w:rsidRPr="0080738D">
        <w:rPr>
          <w:rFonts w:cs="Arial"/>
        </w:rPr>
        <w:t>jest w</w:t>
      </w:r>
      <w:r w:rsidRPr="0080738D">
        <w:rPr>
          <w:rFonts w:cs="Arial"/>
        </w:rPr>
        <w:t xml:space="preserve"> cenie niższej.</w:t>
      </w:r>
    </w:p>
    <w:p w:rsidR="00FE4FEE" w:rsidRPr="00800E55" w:rsidRDefault="00FE4FEE" w:rsidP="00800E55">
      <w:pPr>
        <w:pStyle w:val="Tekstpodstawowy2"/>
        <w:numPr>
          <w:ilvl w:val="0"/>
          <w:numId w:val="32"/>
        </w:numPr>
        <w:tabs>
          <w:tab w:val="num" w:pos="426"/>
        </w:tabs>
        <w:spacing w:after="120" w:line="360" w:lineRule="auto"/>
        <w:ind w:left="357" w:hanging="357"/>
        <w:rPr>
          <w:rFonts w:cs="Arial"/>
        </w:rPr>
      </w:pPr>
      <w:r w:rsidRPr="00800E55">
        <w:rPr>
          <w:rFonts w:cs="Arial"/>
          <w:color w:val="000000"/>
        </w:rPr>
        <w:t>Ponadto, Zamawiający dopuszcza możliwość waloryzacji wynagrodzenia umownego, w razie zmiany:</w:t>
      </w:r>
    </w:p>
    <w:p w:rsidR="0080738D" w:rsidRPr="0080738D" w:rsidRDefault="00FE4FEE" w:rsidP="0080738D">
      <w:pPr>
        <w:pStyle w:val="Tekstpodstawowywcity3"/>
        <w:spacing w:line="360" w:lineRule="auto"/>
        <w:ind w:left="850" w:hanging="272"/>
        <w:jc w:val="both"/>
        <w:rPr>
          <w:rFonts w:ascii="Arial" w:hAnsi="Arial" w:cs="Arial"/>
          <w:color w:val="000000"/>
          <w:sz w:val="20"/>
          <w:szCs w:val="20"/>
        </w:rPr>
      </w:pPr>
      <w:r w:rsidRPr="0080738D">
        <w:rPr>
          <w:rFonts w:ascii="Arial" w:hAnsi="Arial" w:cs="Arial"/>
          <w:color w:val="000000"/>
          <w:sz w:val="20"/>
          <w:szCs w:val="20"/>
        </w:rPr>
        <w:t xml:space="preserve">1) wysokości minimalnego wynagrodzenia za pracę albo wysokości minimalnej stawki godzinowej ustalonych na podstawie przepisów ustawy z dnia 10 października 2002 r. o minimalnym wynagrodzeniu za pracę, zasad podlegania ubezpieczeniom społecznym lub ubezpieczeniu zdrowotnemu lub wysokości stawki składki na ubezpieczenie społeczne lub zdrowotne, </w:t>
      </w:r>
      <w:r w:rsidRPr="0080738D">
        <w:rPr>
          <w:rFonts w:ascii="Arial" w:hAnsi="Arial" w:cs="Arial"/>
          <w:color w:val="000000"/>
          <w:sz w:val="20"/>
          <w:szCs w:val="20"/>
          <w:shd w:val="clear" w:color="auto" w:fill="FFFFFF"/>
        </w:rPr>
        <w:t xml:space="preserve">zasad gromadzenia i wysokości wpłat do pracowniczych planów kapitałowych, o których mowa w </w:t>
      </w:r>
      <w:hyperlink r:id="rId9" w:anchor="/document/18781862?cm=DOCUMENT" w:history="1">
        <w:r w:rsidR="00D669F3">
          <w:rPr>
            <w:rStyle w:val="Hipercze"/>
            <w:rFonts w:ascii="Arial" w:hAnsi="Arial" w:cs="Arial"/>
            <w:color w:val="auto"/>
            <w:sz w:val="20"/>
            <w:szCs w:val="20"/>
            <w:u w:val="none"/>
            <w:shd w:val="clear" w:color="auto" w:fill="FFFFFF"/>
          </w:rPr>
          <w:t>u</w:t>
        </w:r>
        <w:r w:rsidRPr="00C55FD2">
          <w:rPr>
            <w:rStyle w:val="Hipercze"/>
            <w:rFonts w:ascii="Arial" w:hAnsi="Arial" w:cs="Arial"/>
            <w:color w:val="auto"/>
            <w:sz w:val="20"/>
            <w:szCs w:val="20"/>
            <w:u w:val="none"/>
            <w:shd w:val="clear" w:color="auto" w:fill="FFFFFF"/>
          </w:rPr>
          <w:t>stawie</w:t>
        </w:r>
      </w:hyperlink>
      <w:r w:rsidRPr="00C55FD2">
        <w:rPr>
          <w:rFonts w:ascii="Arial" w:hAnsi="Arial" w:cs="Arial"/>
          <w:sz w:val="20"/>
          <w:szCs w:val="20"/>
          <w:shd w:val="clear" w:color="auto" w:fill="FFFFFF"/>
        </w:rPr>
        <w:t xml:space="preserve"> </w:t>
      </w:r>
      <w:r w:rsidRPr="0080738D">
        <w:rPr>
          <w:rFonts w:ascii="Arial" w:hAnsi="Arial" w:cs="Arial"/>
          <w:color w:val="000000"/>
          <w:sz w:val="20"/>
          <w:szCs w:val="20"/>
          <w:shd w:val="clear" w:color="auto" w:fill="FFFFFF"/>
        </w:rPr>
        <w:t xml:space="preserve">z dnia 4 </w:t>
      </w:r>
      <w:r w:rsidR="00D669F3">
        <w:rPr>
          <w:rFonts w:ascii="Arial" w:hAnsi="Arial" w:cs="Arial"/>
          <w:color w:val="000000"/>
          <w:sz w:val="20"/>
          <w:szCs w:val="20"/>
          <w:shd w:val="clear" w:color="auto" w:fill="FFFFFF"/>
        </w:rPr>
        <w:t>października 2018 r. o P</w:t>
      </w:r>
      <w:r w:rsidRPr="0080738D">
        <w:rPr>
          <w:rFonts w:ascii="Arial" w:hAnsi="Arial" w:cs="Arial"/>
          <w:color w:val="000000"/>
          <w:sz w:val="20"/>
          <w:szCs w:val="20"/>
          <w:shd w:val="clear" w:color="auto" w:fill="FFFFFF"/>
        </w:rPr>
        <w:t>racowniczych planach kapitałowych</w:t>
      </w:r>
      <w:r w:rsidRPr="0080738D">
        <w:rPr>
          <w:rFonts w:ascii="Arial" w:hAnsi="Arial" w:cs="Arial"/>
          <w:color w:val="000000"/>
          <w:sz w:val="20"/>
          <w:szCs w:val="20"/>
        </w:rPr>
        <w:t xml:space="preserve"> - jeżeli zmiany te będą miały wpływ na koszty </w:t>
      </w:r>
      <w:r w:rsidR="002B6A6C">
        <w:rPr>
          <w:rFonts w:ascii="Arial" w:hAnsi="Arial" w:cs="Arial"/>
          <w:color w:val="000000"/>
          <w:sz w:val="20"/>
          <w:szCs w:val="20"/>
        </w:rPr>
        <w:t>realizacji</w:t>
      </w:r>
      <w:r w:rsidRPr="0080738D">
        <w:rPr>
          <w:rFonts w:ascii="Arial" w:hAnsi="Arial" w:cs="Arial"/>
          <w:color w:val="000000"/>
          <w:sz w:val="20"/>
          <w:szCs w:val="20"/>
        </w:rPr>
        <w:t xml:space="preserve"> </w:t>
      </w:r>
      <w:r w:rsidR="002B6A6C">
        <w:rPr>
          <w:rFonts w:ascii="Arial" w:hAnsi="Arial" w:cs="Arial"/>
          <w:color w:val="000000"/>
          <w:sz w:val="20"/>
          <w:szCs w:val="20"/>
        </w:rPr>
        <w:t>dostaw</w:t>
      </w:r>
      <w:r w:rsidRPr="0080738D">
        <w:rPr>
          <w:rFonts w:ascii="Arial" w:hAnsi="Arial" w:cs="Arial"/>
          <w:color w:val="000000"/>
          <w:sz w:val="20"/>
          <w:szCs w:val="20"/>
        </w:rPr>
        <w:t xml:space="preserve"> przez Wykonawcę.</w:t>
      </w:r>
    </w:p>
    <w:p w:rsidR="0080738D" w:rsidRPr="0080738D" w:rsidRDefault="0080738D" w:rsidP="00800E55">
      <w:pPr>
        <w:pStyle w:val="Tekstpodstawowy2"/>
        <w:numPr>
          <w:ilvl w:val="0"/>
          <w:numId w:val="32"/>
        </w:numPr>
        <w:spacing w:after="120" w:line="360" w:lineRule="auto"/>
        <w:ind w:left="357" w:hanging="357"/>
        <w:rPr>
          <w:rFonts w:cs="Arial"/>
          <w:bCs/>
        </w:rPr>
      </w:pPr>
      <w:r w:rsidRPr="0080738D">
        <w:rPr>
          <w:rFonts w:cs="Arial"/>
          <w:bCs/>
        </w:rPr>
        <w:t>Ce</w:t>
      </w:r>
      <w:r w:rsidR="002B6A6C">
        <w:rPr>
          <w:rFonts w:cs="Arial"/>
          <w:bCs/>
        </w:rPr>
        <w:t>ny podane w F</w:t>
      </w:r>
      <w:r w:rsidRPr="0080738D">
        <w:rPr>
          <w:rFonts w:cs="Arial"/>
          <w:bCs/>
        </w:rPr>
        <w:t xml:space="preserve">ormularzu cenowym dotyczące importu docelowego, są wyłącznie cenami informacyjnymi obowiązującymi w dniu dokonywania wyceny </w:t>
      </w:r>
      <w:r w:rsidR="002B6A6C">
        <w:rPr>
          <w:rFonts w:cs="Arial"/>
          <w:bCs/>
        </w:rPr>
        <w:t xml:space="preserve">towaru. </w:t>
      </w:r>
      <w:r w:rsidRPr="0080738D">
        <w:rPr>
          <w:rFonts w:cs="Arial"/>
          <w:bCs/>
        </w:rPr>
        <w:t>W przypadku dostaw produktów leczniczych z importu docelowego cena zostanie ustalona ponownie w dniu złożenia zamówienia na podstawie przedstawionej faktury zakupowej danego produktu z importu docelowego powiększonej o stałą marże Wykonawcy</w:t>
      </w:r>
      <w:r>
        <w:rPr>
          <w:rFonts w:cs="Arial"/>
          <w:bCs/>
        </w:rPr>
        <w:t>.</w:t>
      </w:r>
    </w:p>
    <w:p w:rsidR="00E27DC4" w:rsidRPr="00407A4E" w:rsidRDefault="00FE4FEE" w:rsidP="00E27DC4">
      <w:pPr>
        <w:pStyle w:val="Tekstpodstawowy2"/>
        <w:numPr>
          <w:ilvl w:val="0"/>
          <w:numId w:val="32"/>
        </w:numPr>
        <w:spacing w:after="120" w:line="360" w:lineRule="auto"/>
        <w:rPr>
          <w:rFonts w:cs="Arial"/>
          <w:bCs/>
        </w:rPr>
      </w:pPr>
      <w:r w:rsidRPr="0085602E">
        <w:rPr>
          <w:rFonts w:cs="Arial"/>
          <w:bCs/>
        </w:rPr>
        <w:t>Ponadto, w</w:t>
      </w:r>
      <w:r w:rsidRPr="0085602E">
        <w:rPr>
          <w:rFonts w:cs="Arial"/>
        </w:rPr>
        <w:t xml:space="preserve"> przypadku ustawowych zmian stawek podatku od towarów i usług, w trakcie trwania umowy, Zamawiający dopuszcza możliwość zmiany stawek podatku VAT, przy założeniu, iż cena netto pozostanie bez zmian. W takim przypadku, wynagrodzenie przysługujące Wykonawcy w ramach realizacji niniejszej umowy podlega automatycznej waloryzacji odpowiednio o kwotę </w:t>
      </w:r>
      <w:r w:rsidRPr="0085602E">
        <w:rPr>
          <w:rFonts w:cs="Arial"/>
        </w:rPr>
        <w:lastRenderedPageBreak/>
        <w:t>podatku VAT wynikającą ze stawki tego podatku obowiązującą w chwili powstawania obowiązku podatkowego, bez konieczności sporządzania aneksu do umowy.</w:t>
      </w:r>
    </w:p>
    <w:p w:rsidR="00FE4FEE" w:rsidRPr="0080738D" w:rsidRDefault="00FE4FEE" w:rsidP="00800E55">
      <w:pPr>
        <w:pStyle w:val="Tekstpodstawowy2"/>
        <w:numPr>
          <w:ilvl w:val="0"/>
          <w:numId w:val="32"/>
        </w:numPr>
        <w:spacing w:after="120" w:line="360" w:lineRule="auto"/>
        <w:rPr>
          <w:rFonts w:cs="Arial"/>
          <w:bCs/>
        </w:rPr>
      </w:pPr>
      <w:r w:rsidRPr="0085602E">
        <w:rPr>
          <w:rFonts w:cs="Arial"/>
          <w:bCs/>
        </w:rPr>
        <w:t xml:space="preserve">Zamawiający dopuszcza, obniżenie ceny w </w:t>
      </w:r>
      <w:r w:rsidRPr="0085602E">
        <w:rPr>
          <w:rFonts w:cs="Arial"/>
        </w:rPr>
        <w:t>trakcie realizacji umowy poprzez faktury korygujące wystawiane przez Wykonawcę lub sprzedaż po niższej cenie, pod warunkiem, że czynność ta będzie zgodna z obowiązującymi ustaleniami wynikającymi z zapisów właściwego dla danego produktu instrumentu dzielenia ryzyka (IDR), o któ</w:t>
      </w:r>
      <w:r w:rsidR="00951B3B">
        <w:rPr>
          <w:rFonts w:cs="Arial"/>
        </w:rPr>
        <w:t xml:space="preserve">rym mowa w art. 11 ust. 2 </w:t>
      </w:r>
      <w:proofErr w:type="spellStart"/>
      <w:r w:rsidR="00951B3B">
        <w:rPr>
          <w:rFonts w:cs="Arial"/>
        </w:rPr>
        <w:t>p</w:t>
      </w:r>
      <w:r w:rsidR="00D669F3">
        <w:rPr>
          <w:rFonts w:cs="Arial"/>
        </w:rPr>
        <w:t>kt</w:t>
      </w:r>
      <w:proofErr w:type="spellEnd"/>
      <w:r w:rsidR="00D669F3">
        <w:rPr>
          <w:rFonts w:cs="Arial"/>
        </w:rPr>
        <w:t xml:space="preserve"> 7 oraz ust. 5 </w:t>
      </w:r>
      <w:proofErr w:type="spellStart"/>
      <w:r w:rsidR="00D669F3">
        <w:rPr>
          <w:rFonts w:cs="Arial"/>
        </w:rPr>
        <w:t>pkt</w:t>
      </w:r>
      <w:proofErr w:type="spellEnd"/>
      <w:r w:rsidR="00D669F3">
        <w:rPr>
          <w:rFonts w:cs="Arial"/>
        </w:rPr>
        <w:t xml:space="preserve"> 2 i </w:t>
      </w:r>
      <w:proofErr w:type="spellStart"/>
      <w:r w:rsidR="00D669F3">
        <w:rPr>
          <w:rFonts w:cs="Arial"/>
        </w:rPr>
        <w:t>pkt</w:t>
      </w:r>
      <w:proofErr w:type="spellEnd"/>
      <w:r w:rsidR="00D669F3">
        <w:rPr>
          <w:rFonts w:cs="Arial"/>
        </w:rPr>
        <w:t xml:space="preserve"> 5 u</w:t>
      </w:r>
      <w:r w:rsidRPr="0085602E">
        <w:rPr>
          <w:rFonts w:cs="Arial"/>
        </w:rPr>
        <w:t>stawy z dnia 12 maja 2011 roku o refundacji leków, środków spożywczych specjalnego przeznaczenia żywieniowego oraz wyrobów medycznych, stanowiącego załącznik do decyzji o refundacji. Wykonawca zobowiązany jest do zaoferowania produktów pochodzących z kanału dystrybucyjnego podmiotu, na który decyzja refundacyjna została wydana.</w:t>
      </w:r>
    </w:p>
    <w:p w:rsidR="009865E1" w:rsidRPr="00825EE4" w:rsidRDefault="00DB30B9" w:rsidP="009A5C39">
      <w:pPr>
        <w:spacing w:before="240" w:after="120" w:line="360" w:lineRule="auto"/>
        <w:jc w:val="center"/>
        <w:rPr>
          <w:rFonts w:ascii="Arial" w:hAnsi="Arial" w:cs="Arial"/>
          <w:b/>
        </w:rPr>
      </w:pPr>
      <w:r>
        <w:rPr>
          <w:rFonts w:ascii="Arial" w:hAnsi="Arial" w:cs="Arial"/>
          <w:b/>
        </w:rPr>
        <w:t>§</w:t>
      </w:r>
      <w:r w:rsidR="009865E1" w:rsidRPr="00825EE4">
        <w:rPr>
          <w:rFonts w:ascii="Arial" w:hAnsi="Arial" w:cs="Arial"/>
          <w:b/>
        </w:rPr>
        <w:t>6</w:t>
      </w:r>
    </w:p>
    <w:p w:rsidR="009865E1" w:rsidRPr="00825EE4" w:rsidRDefault="009865E1" w:rsidP="008907C7">
      <w:pPr>
        <w:spacing w:before="120" w:after="120" w:line="360" w:lineRule="auto"/>
        <w:jc w:val="center"/>
        <w:rPr>
          <w:rFonts w:ascii="Arial" w:hAnsi="Arial" w:cs="Arial"/>
          <w:b/>
        </w:rPr>
      </w:pPr>
      <w:r w:rsidRPr="00825EE4">
        <w:rPr>
          <w:rFonts w:ascii="Arial" w:hAnsi="Arial" w:cs="Arial"/>
          <w:b/>
        </w:rPr>
        <w:t>GWARANCJA I REKLAMACJA</w:t>
      </w:r>
    </w:p>
    <w:p w:rsidR="00073806" w:rsidRDefault="007512C7" w:rsidP="00800E55">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482012">
        <w:rPr>
          <w:rFonts w:ascii="Arial" w:hAnsi="Arial" w:cs="Arial"/>
        </w:rPr>
        <w:t xml:space="preserve">Okres ważności dostarczanego towaru nie może </w:t>
      </w:r>
      <w:r w:rsidR="00363C0E" w:rsidRPr="00D6579F">
        <w:rPr>
          <w:rFonts w:ascii="Arial" w:hAnsi="Arial" w:cs="Arial"/>
        </w:rPr>
        <w:t>być krótszy niż 12</w:t>
      </w:r>
      <w:r w:rsidRPr="00D6579F">
        <w:rPr>
          <w:rFonts w:ascii="Arial" w:hAnsi="Arial" w:cs="Arial"/>
        </w:rPr>
        <w:t xml:space="preserve"> miesięcy</w:t>
      </w:r>
      <w:r w:rsidRPr="00482012">
        <w:rPr>
          <w:rFonts w:ascii="Arial" w:hAnsi="Arial" w:cs="Arial"/>
        </w:rPr>
        <w:t xml:space="preserve"> od dnia dostawy do siedziby Zamawiającego. </w:t>
      </w:r>
      <w:r w:rsidRPr="00482012">
        <w:rPr>
          <w:rFonts w:ascii="Arial" w:hAnsi="Arial" w:cs="Arial"/>
          <w:bCs/>
        </w:rPr>
        <w:t xml:space="preserve">Za zgodą Zamawiającego dostarczony </w:t>
      </w:r>
      <w:r w:rsidR="002B6A6C">
        <w:rPr>
          <w:rFonts w:ascii="Arial" w:hAnsi="Arial" w:cs="Arial"/>
          <w:bCs/>
        </w:rPr>
        <w:t>towar</w:t>
      </w:r>
      <w:r w:rsidRPr="00482012">
        <w:rPr>
          <w:rFonts w:ascii="Arial" w:hAnsi="Arial" w:cs="Arial"/>
          <w:bCs/>
        </w:rPr>
        <w:t xml:space="preserve"> może posiad</w:t>
      </w:r>
      <w:r w:rsidR="00D6579F">
        <w:rPr>
          <w:rFonts w:ascii="Arial" w:hAnsi="Arial" w:cs="Arial"/>
          <w:bCs/>
        </w:rPr>
        <w:t>ać termin ważności krótszy niż 12</w:t>
      </w:r>
      <w:r w:rsidRPr="00482012">
        <w:rPr>
          <w:rFonts w:ascii="Arial" w:hAnsi="Arial" w:cs="Arial"/>
          <w:bCs/>
        </w:rPr>
        <w:t xml:space="preserve"> miesięcy licząc od daty dostawy.</w:t>
      </w:r>
      <w:r w:rsidRPr="00482012">
        <w:rPr>
          <w:rFonts w:ascii="Arial" w:hAnsi="Arial" w:cs="Arial"/>
        </w:rPr>
        <w:t xml:space="preserve"> </w:t>
      </w:r>
      <w:r w:rsidR="00D6579F">
        <w:rPr>
          <w:rFonts w:ascii="Arial" w:hAnsi="Arial" w:cs="Arial"/>
          <w:color w:val="000000"/>
        </w:rPr>
        <w:t>W</w:t>
      </w:r>
      <w:r w:rsidR="00D6579F" w:rsidRPr="000D78DF">
        <w:rPr>
          <w:rFonts w:ascii="Arial" w:hAnsi="Arial" w:cs="Arial"/>
          <w:color w:val="000000"/>
        </w:rPr>
        <w:t xml:space="preserve"> przypadku produktów do </w:t>
      </w:r>
      <w:r w:rsidR="00D6579F">
        <w:rPr>
          <w:rFonts w:ascii="Arial" w:hAnsi="Arial" w:cs="Arial"/>
          <w:color w:val="000000"/>
        </w:rPr>
        <w:t>żywienia dojelitowego termin</w:t>
      </w:r>
      <w:r w:rsidR="00D6579F" w:rsidRPr="000D78DF">
        <w:rPr>
          <w:rFonts w:ascii="Arial" w:hAnsi="Arial" w:cs="Arial"/>
          <w:color w:val="000000"/>
        </w:rPr>
        <w:t xml:space="preserve"> ważności, nie</w:t>
      </w:r>
      <w:r w:rsidR="00D6579F">
        <w:rPr>
          <w:rFonts w:ascii="Arial" w:hAnsi="Arial" w:cs="Arial"/>
          <w:color w:val="000000"/>
        </w:rPr>
        <w:t xml:space="preserve"> może być krótszy</w:t>
      </w:r>
      <w:r w:rsidR="00D6579F" w:rsidRPr="000D78DF">
        <w:rPr>
          <w:rFonts w:ascii="Arial" w:hAnsi="Arial" w:cs="Arial"/>
          <w:color w:val="000000"/>
        </w:rPr>
        <w:t xml:space="preserve"> niż połowa terminu ważności dla danego produktu.</w:t>
      </w:r>
      <w:r w:rsidR="00D6579F">
        <w:rPr>
          <w:rFonts w:ascii="Arial" w:hAnsi="Arial" w:cs="Arial"/>
          <w:color w:val="000000"/>
        </w:rPr>
        <w:t xml:space="preserve"> </w:t>
      </w:r>
      <w:r w:rsidRPr="00482012">
        <w:rPr>
          <w:rFonts w:ascii="Arial" w:hAnsi="Arial" w:cs="Arial"/>
        </w:rPr>
        <w:t>Towar musi posiadać termin ważności na opakowaniu.</w:t>
      </w:r>
    </w:p>
    <w:p w:rsidR="00073806" w:rsidRDefault="00D6579F"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73806">
        <w:rPr>
          <w:rFonts w:ascii="Arial" w:hAnsi="Arial" w:cs="Arial"/>
        </w:rPr>
        <w:t>W przypadku dostarczenia partii asortymentu o terminie przydatności krótszym niż 12 miesięcy, Wykonawca zobowiązuje się bezzwłocznie (po otrzymaniu informacji</w:t>
      </w:r>
      <w:r w:rsidR="00E55A8C">
        <w:rPr>
          <w:rFonts w:ascii="Arial" w:hAnsi="Arial" w:cs="Arial"/>
        </w:rPr>
        <w:t xml:space="preserve"> od Zamawiającego)                </w:t>
      </w:r>
      <w:r w:rsidRPr="00073806">
        <w:rPr>
          <w:rFonts w:ascii="Arial" w:hAnsi="Arial" w:cs="Arial"/>
        </w:rPr>
        <w:t xml:space="preserve"> i bezpłatnie wymienić na towar z dłuższym terminem przydatności w terminie 3 dni roboczych od dnia stwierdzenia powyższego, z zastrzeżeniem ust. 1. Na pisemny wniosek Wykonawcy, Zamawiający może wyrazić zgodę na krótszy termin przydatności.</w:t>
      </w:r>
    </w:p>
    <w:p w:rsidR="00073806" w:rsidRPr="00073806" w:rsidRDefault="007512C7"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73806">
        <w:rPr>
          <w:rFonts w:ascii="Arial" w:hAnsi="Arial" w:cs="Arial"/>
        </w:rPr>
        <w:t>Dostarczany wyrób medyczny musi posiadać oznaczenie terminu produkcji – bezpośrednio na korpusie lub w dokumentacji przypisanej do niego numerem seryjnym.</w:t>
      </w:r>
    </w:p>
    <w:p w:rsidR="00073806" w:rsidRDefault="00D6579F"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73806">
        <w:rPr>
          <w:rFonts w:ascii="Arial" w:hAnsi="Arial" w:cs="Arial"/>
        </w:rPr>
        <w:t xml:space="preserve">Wykonawca dostarczać będzie z każdą partią danego asortymentu ulotki w języku polskim zawierające wszystkie niezbędne dla bezpośredniego użytkownika informacje o asortymencie, w tym o sposobie jego magazynowania i przechowywania. </w:t>
      </w:r>
    </w:p>
    <w:p w:rsidR="00073806" w:rsidRPr="00B33F5D" w:rsidRDefault="00D6579F"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127E6A">
        <w:rPr>
          <w:rFonts w:ascii="Arial" w:hAnsi="Arial" w:cs="Arial"/>
        </w:rPr>
        <w:t>W przypadku pomyłki asortymentowej ze strony Zamawiającego lub Wykonawcy, Wykonawca zobowiązuje się do uwzględnienia reklamacji w ciągu 5 dni roboczych od daty zwrotu towaru. W przypadku pomyłki asortymentowej ze strony Wykonawcy</w:t>
      </w:r>
      <w:r w:rsidRPr="00127E6A">
        <w:rPr>
          <w:rFonts w:ascii="Arial" w:hAnsi="Arial" w:cs="Arial"/>
          <w:bCs/>
        </w:rPr>
        <w:t xml:space="preserve">, Wykonawca zobowiązuje się do </w:t>
      </w:r>
      <w:r w:rsidRPr="00B33F5D">
        <w:rPr>
          <w:rFonts w:ascii="Arial" w:hAnsi="Arial" w:cs="Arial"/>
          <w:bCs/>
        </w:rPr>
        <w:t>rozpatrzenia reklamacji i wymiany towaru w ciągu 5 dni roboczych od zwrotu towaru.</w:t>
      </w:r>
    </w:p>
    <w:p w:rsidR="00073806" w:rsidRPr="00B33F5D" w:rsidRDefault="00D6579F"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B33F5D">
        <w:rPr>
          <w:rFonts w:ascii="Arial" w:hAnsi="Arial" w:cs="Arial"/>
        </w:rPr>
        <w:t>Reklamacje ilościowe, jakościowe Zamawiającego, Wykon</w:t>
      </w:r>
      <w:r w:rsidR="00127E6A" w:rsidRPr="00B33F5D">
        <w:rPr>
          <w:rFonts w:ascii="Arial" w:hAnsi="Arial" w:cs="Arial"/>
        </w:rPr>
        <w:t>awca zobowiązuje się rozpatrzyć</w:t>
      </w:r>
      <w:r w:rsidRPr="00B33F5D">
        <w:rPr>
          <w:rFonts w:ascii="Arial" w:hAnsi="Arial" w:cs="Arial"/>
        </w:rPr>
        <w:t xml:space="preserve"> w ciągu </w:t>
      </w:r>
      <w:r w:rsidR="008D4B58" w:rsidRPr="00B33F5D">
        <w:rPr>
          <w:rFonts w:ascii="Arial" w:hAnsi="Arial" w:cs="Arial"/>
        </w:rPr>
        <w:t>7</w:t>
      </w:r>
      <w:r w:rsidRPr="00B33F5D">
        <w:rPr>
          <w:rFonts w:ascii="Arial" w:hAnsi="Arial" w:cs="Arial"/>
        </w:rPr>
        <w:t xml:space="preserve"> dni roboczych od ich zgłoszenia, a o braku dostawy</w:t>
      </w:r>
      <w:r w:rsidR="00127E6A" w:rsidRPr="00B33F5D">
        <w:rPr>
          <w:rFonts w:ascii="Arial" w:hAnsi="Arial" w:cs="Arial"/>
        </w:rPr>
        <w:t xml:space="preserve"> </w:t>
      </w:r>
      <w:r w:rsidRPr="00B33F5D">
        <w:rPr>
          <w:rFonts w:ascii="Arial" w:hAnsi="Arial" w:cs="Arial"/>
        </w:rPr>
        <w:t>- w ciągu 3 dni roboczych od dnia, w którym dostawa miała nastąpić. Uzasadnione koszty reklamacji obciążają Wykonawcę</w:t>
      </w:r>
      <w:r w:rsidRPr="00B33F5D">
        <w:rPr>
          <w:rFonts w:ascii="Arial" w:hAnsi="Arial" w:cs="Arial"/>
          <w:color w:val="FF0000"/>
        </w:rPr>
        <w:t xml:space="preserve">. </w:t>
      </w:r>
    </w:p>
    <w:p w:rsidR="00E27DC4" w:rsidRPr="00407A4E" w:rsidRDefault="00D6579F" w:rsidP="00E27DC4">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73806">
        <w:rPr>
          <w:rFonts w:ascii="Arial" w:hAnsi="Arial" w:cs="Arial"/>
        </w:rPr>
        <w:t>Jeżeli nastąpi zwrot towaru</w:t>
      </w:r>
      <w:r w:rsidR="002976C8">
        <w:rPr>
          <w:rFonts w:ascii="Arial" w:hAnsi="Arial" w:cs="Arial"/>
        </w:rPr>
        <w:t>,</w:t>
      </w:r>
      <w:r w:rsidRPr="00073806">
        <w:rPr>
          <w:rFonts w:ascii="Arial" w:hAnsi="Arial" w:cs="Arial"/>
        </w:rPr>
        <w:t xml:space="preserve"> Wykonawca zobowiązuje się do wystawienia faktury korygującej w ciągu 7 dni od daty zwrotu towaru.</w:t>
      </w:r>
    </w:p>
    <w:p w:rsidR="00073806" w:rsidRDefault="00404961"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73806">
        <w:rPr>
          <w:rFonts w:ascii="Arial" w:hAnsi="Arial" w:cs="Arial"/>
        </w:rPr>
        <w:lastRenderedPageBreak/>
        <w:t>W przypadku stwierdzenia przez Zamawiającego wad jakościowych dostarczonego towaru lub że towar jest niekompletny, uszkodzony, z terminem ważności nie zgodnym z ust. 1, Wykonawca zobowiązany jest do bezpłatne</w:t>
      </w:r>
      <w:r w:rsidR="00BE5CB5" w:rsidRPr="00073806">
        <w:rPr>
          <w:rFonts w:ascii="Arial" w:hAnsi="Arial" w:cs="Arial"/>
        </w:rPr>
        <w:t>j wymiany na towar wolny od wad</w:t>
      </w:r>
      <w:r w:rsidRPr="00073806">
        <w:rPr>
          <w:rFonts w:ascii="Arial" w:hAnsi="Arial" w:cs="Arial"/>
        </w:rPr>
        <w:t xml:space="preserve"> na własny koszt w terminie </w:t>
      </w:r>
      <w:r w:rsidR="00127E6A" w:rsidRPr="00127E6A">
        <w:rPr>
          <w:rFonts w:ascii="Arial" w:hAnsi="Arial" w:cs="Arial"/>
        </w:rPr>
        <w:t>wskazanym w ust. 5</w:t>
      </w:r>
      <w:r w:rsidRPr="00127E6A">
        <w:rPr>
          <w:rFonts w:ascii="Arial" w:hAnsi="Arial" w:cs="Arial"/>
        </w:rPr>
        <w:t xml:space="preserve"> od</w:t>
      </w:r>
      <w:r w:rsidRPr="00073806">
        <w:rPr>
          <w:rFonts w:ascii="Arial" w:hAnsi="Arial" w:cs="Arial"/>
        </w:rPr>
        <w:t xml:space="preserve"> daty powiadomienia go o tym fakcie. Termin załatwienia reklamacji będzie liczony od dnia przesłania pisma reklamacyjnego wraz z reklamowanym towarem. </w:t>
      </w:r>
    </w:p>
    <w:p w:rsidR="00073806" w:rsidRPr="00127E6A" w:rsidRDefault="00404961"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127E6A">
        <w:rPr>
          <w:rFonts w:ascii="Arial" w:hAnsi="Arial" w:cs="Arial"/>
        </w:rPr>
        <w:t>W przypadku wad ukrytych towaru, a ujawnionych w trakcie użycia przez Zamawiającego, Wykonawca jest obowiązany d</w:t>
      </w:r>
      <w:r w:rsidR="00BE5CB5" w:rsidRPr="00127E6A">
        <w:rPr>
          <w:rFonts w:ascii="Arial" w:hAnsi="Arial" w:cs="Arial"/>
        </w:rPr>
        <w:t>o wymiany zakupionego towaru na</w:t>
      </w:r>
      <w:r w:rsidR="00127E6A" w:rsidRPr="00127E6A">
        <w:rPr>
          <w:rFonts w:ascii="Arial" w:hAnsi="Arial" w:cs="Arial"/>
        </w:rPr>
        <w:t xml:space="preserve"> wolny od wad na własny koszt w terminie</w:t>
      </w:r>
      <w:r w:rsidRPr="00127E6A">
        <w:rPr>
          <w:rFonts w:ascii="Arial" w:hAnsi="Arial" w:cs="Arial"/>
        </w:rPr>
        <w:t xml:space="preserve"> </w:t>
      </w:r>
      <w:r w:rsidR="00127E6A" w:rsidRPr="00127E6A">
        <w:rPr>
          <w:rFonts w:ascii="Arial" w:hAnsi="Arial" w:cs="Arial"/>
        </w:rPr>
        <w:t>wskazanym w ust. 5 od daty powiadomienia go o tym fakcie.</w:t>
      </w:r>
    </w:p>
    <w:p w:rsidR="00073806" w:rsidRDefault="00404961"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73806">
        <w:rPr>
          <w:rFonts w:ascii="Arial" w:hAnsi="Arial" w:cs="Arial"/>
        </w:rPr>
        <w:t>Jeżeli Wykonawca nie wymieni zareklamowanego towar</w:t>
      </w:r>
      <w:r w:rsidR="00127E6A">
        <w:rPr>
          <w:rFonts w:ascii="Arial" w:hAnsi="Arial" w:cs="Arial"/>
        </w:rPr>
        <w:t>u w terminie określonym w ust. 5</w:t>
      </w:r>
      <w:r w:rsidRPr="00073806">
        <w:rPr>
          <w:rFonts w:ascii="Arial" w:hAnsi="Arial" w:cs="Arial"/>
        </w:rPr>
        <w:t>, zobowiązany jest wystawić w terminie 3 dni roboczych fakturę korygującą.</w:t>
      </w:r>
    </w:p>
    <w:p w:rsidR="00057869" w:rsidRPr="00057869" w:rsidRDefault="00057869" w:rsidP="00057869">
      <w:pPr>
        <w:pStyle w:val="Tekstpodstawowy2"/>
        <w:numPr>
          <w:ilvl w:val="0"/>
          <w:numId w:val="38"/>
        </w:numPr>
        <w:spacing w:before="120" w:after="120" w:line="360" w:lineRule="auto"/>
        <w:rPr>
          <w:rFonts w:cs="Arial"/>
          <w:b/>
          <w:bCs/>
        </w:rPr>
      </w:pPr>
      <w:r w:rsidRPr="00057869">
        <w:rPr>
          <w:rFonts w:cs="Arial"/>
        </w:rPr>
        <w:t xml:space="preserve">W przypadku braku asortymentu wymienionego w Formularzu cenowym, Wykonawca zobowiązuje się do natychmiastowego poinformowania o tym Zamawiającego oraz zapewnienia odpowiednika w terminie </w:t>
      </w:r>
      <w:r w:rsidRPr="003B7518">
        <w:rPr>
          <w:rFonts w:cs="Arial"/>
        </w:rPr>
        <w:t xml:space="preserve">jak w §3 ust. </w:t>
      </w:r>
      <w:r w:rsidR="00DB30B9">
        <w:rPr>
          <w:rFonts w:cs="Arial"/>
        </w:rPr>
        <w:t>5</w:t>
      </w:r>
      <w:r w:rsidRPr="003B7518">
        <w:rPr>
          <w:rFonts w:cs="Arial"/>
        </w:rPr>
        <w:t>,</w:t>
      </w:r>
      <w:r w:rsidRPr="00057869">
        <w:rPr>
          <w:rFonts w:cs="Arial"/>
        </w:rPr>
        <w:t xml:space="preserve"> w cenach przetargowych, po uprzednim uzgodnieniu odpowiednika</w:t>
      </w:r>
      <w:r>
        <w:rPr>
          <w:rFonts w:cs="Arial"/>
        </w:rPr>
        <w:t xml:space="preserve"> </w:t>
      </w:r>
      <w:r w:rsidRPr="00057869">
        <w:rPr>
          <w:rFonts w:cs="Arial"/>
        </w:rPr>
        <w:t>z Zamawiającym, przy czym cena odpowiednika nie może przekroczyć ceny przetargowej.</w:t>
      </w:r>
    </w:p>
    <w:p w:rsidR="00057869" w:rsidRPr="00057869" w:rsidRDefault="00057869" w:rsidP="00057869">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57869">
        <w:rPr>
          <w:rFonts w:ascii="Arial" w:hAnsi="Arial" w:cs="Arial"/>
          <w:bCs/>
        </w:rPr>
        <w:t xml:space="preserve">W przypadku, gdy Wykonawca nie dostarczy zamówionego towaru w terminie </w:t>
      </w:r>
      <w:r w:rsidRPr="0085602E">
        <w:rPr>
          <w:rFonts w:ascii="Arial" w:hAnsi="Arial" w:cs="Arial"/>
          <w:bCs/>
        </w:rPr>
        <w:t xml:space="preserve">określonym w </w:t>
      </w:r>
      <w:r w:rsidR="002976C8" w:rsidRPr="002976C8">
        <w:rPr>
          <w:rFonts w:ascii="Arial" w:hAnsi="Arial" w:cs="Arial"/>
        </w:rPr>
        <w:t xml:space="preserve">§3 ust. </w:t>
      </w:r>
      <w:r w:rsidR="00DB30B9">
        <w:rPr>
          <w:rFonts w:ascii="Arial" w:hAnsi="Arial" w:cs="Arial"/>
        </w:rPr>
        <w:t>5</w:t>
      </w:r>
      <w:r w:rsidRPr="002976C8">
        <w:rPr>
          <w:rFonts w:ascii="Arial" w:hAnsi="Arial" w:cs="Arial"/>
          <w:bCs/>
        </w:rPr>
        <w:t xml:space="preserve"> </w:t>
      </w:r>
      <w:r w:rsidRPr="00057869">
        <w:rPr>
          <w:rFonts w:ascii="Arial" w:hAnsi="Arial" w:cs="Arial"/>
          <w:bCs/>
        </w:rPr>
        <w:t>oraz nie będzie w stanie zapewnić odpowiednika, a okres opóźnienia będzie dłuższy niż 24 godziny, Zamawiający będzie uprawniony do zrealizowania zamówienia u innego Dostawcy z uwzględnieniem możliwości zakupu preparatu równoważnego (tzw. nabycie zastępcze) bez obowiązku powiadamiania go o takim zakupie, bez konieczności wyznaczania Wykonawcy dodatkowego terminu do wykonania niezrealizowanej części zamówienia oraz bez obowiązku nabycia od Wykonawcy asortymentu dostarczonego po terminie</w:t>
      </w:r>
      <w:r w:rsidRPr="00057869">
        <w:rPr>
          <w:rFonts w:ascii="Arial" w:hAnsi="Arial" w:cs="Arial"/>
        </w:rPr>
        <w:t>. W przypadku dokonania tzw. nabycia zastępczego, Wykonawca zobowiązany jest wyrównać Zamawiającemu poniesioną szkodę, tj. zapłacić Zamawiającemu kwotę stanowiącą różnicę pomiędzy ceną towaru, jaką Zamawiający zapłaciłby Wykonawcy, gdyby ten dostarczyłby zamówiony asortyment w terminie, a ceną towarów, którą Zamawiający zobowiązany jest zapłacić w związku z nabyciem zastępczym. Obowiązek ten ma być spełniony przez Wykonawcę w terminie 14 dni kalendarzowych od daty otrzymania wezwania do zapłaty z wyłączeniem powołania się przez Wykonawcę na okoliczności, które zgodnie z przepisami prawa powszechnie obowiązującego uprawniają Wykonawcę do odmowy dostarczenia towaru Zamawiającemu.</w:t>
      </w:r>
      <w:r w:rsidRPr="00057869">
        <w:rPr>
          <w:rFonts w:cs="Arial"/>
        </w:rPr>
        <w:t xml:space="preserve"> </w:t>
      </w:r>
      <w:r w:rsidRPr="00057869">
        <w:rPr>
          <w:rFonts w:ascii="Arial" w:hAnsi="Arial" w:cs="Arial"/>
        </w:rPr>
        <w:t xml:space="preserve">Zamawiający niezależnie od tego zachowuje prawo do kary umownej za zwłokę zgodnie z </w:t>
      </w:r>
      <w:r w:rsidR="00DB30B9">
        <w:rPr>
          <w:rFonts w:ascii="Arial" w:hAnsi="Arial" w:cs="Arial"/>
          <w:bCs/>
        </w:rPr>
        <w:t>§</w:t>
      </w:r>
      <w:r w:rsidRPr="00057869">
        <w:rPr>
          <w:rFonts w:ascii="Arial" w:hAnsi="Arial" w:cs="Arial"/>
          <w:bCs/>
        </w:rPr>
        <w:t>7.</w:t>
      </w:r>
    </w:p>
    <w:p w:rsidR="00057869" w:rsidRPr="003B7518" w:rsidRDefault="00057869" w:rsidP="00057869">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73806">
        <w:rPr>
          <w:rFonts w:ascii="Arial" w:hAnsi="Arial" w:cs="Arial"/>
          <w:bCs/>
        </w:rPr>
        <w:t xml:space="preserve">Zamawiający zobowiązany jest udokumentować Wykonawcy koszt poniesiony na zakup towaru dokonanego w trybie </w:t>
      </w:r>
      <w:r w:rsidRPr="003B7518">
        <w:rPr>
          <w:rFonts w:ascii="Arial" w:hAnsi="Arial" w:cs="Arial"/>
          <w:bCs/>
        </w:rPr>
        <w:t xml:space="preserve">określonym </w:t>
      </w:r>
      <w:r w:rsidR="003B7518">
        <w:rPr>
          <w:rFonts w:ascii="Arial" w:hAnsi="Arial" w:cs="Arial"/>
          <w:bCs/>
        </w:rPr>
        <w:t xml:space="preserve">w ust. </w:t>
      </w:r>
      <w:r w:rsidR="003B7518" w:rsidRPr="003B7518">
        <w:rPr>
          <w:rFonts w:ascii="Arial" w:hAnsi="Arial" w:cs="Arial"/>
          <w:bCs/>
        </w:rPr>
        <w:t>12</w:t>
      </w:r>
      <w:r w:rsidRPr="003B7518">
        <w:rPr>
          <w:rFonts w:ascii="Arial" w:hAnsi="Arial" w:cs="Arial"/>
          <w:bCs/>
        </w:rPr>
        <w:t>.</w:t>
      </w:r>
    </w:p>
    <w:p w:rsidR="00057869" w:rsidRPr="00057869" w:rsidRDefault="00057869" w:rsidP="00057869">
      <w:pPr>
        <w:pStyle w:val="Tekstpodstawowy2"/>
        <w:numPr>
          <w:ilvl w:val="0"/>
          <w:numId w:val="38"/>
        </w:numPr>
        <w:spacing w:before="120" w:after="120" w:line="360" w:lineRule="auto"/>
        <w:rPr>
          <w:rFonts w:cs="Arial"/>
          <w:b/>
          <w:bCs/>
        </w:rPr>
      </w:pPr>
      <w:r w:rsidRPr="00057869">
        <w:rPr>
          <w:rFonts w:cs="Arial"/>
        </w:rPr>
        <w:t xml:space="preserve">Wykonawca zobowiązany jest do informowania Zamawiającego w formie pisemnej lub za pośrednictwem </w:t>
      </w:r>
      <w:proofErr w:type="spellStart"/>
      <w:r w:rsidRPr="00057869">
        <w:rPr>
          <w:rFonts w:cs="Arial"/>
        </w:rPr>
        <w:t>faxu</w:t>
      </w:r>
      <w:proofErr w:type="spellEnd"/>
      <w:r w:rsidRPr="00057869">
        <w:rPr>
          <w:rFonts w:cs="Arial"/>
        </w:rPr>
        <w:t xml:space="preserve"> z </w:t>
      </w:r>
      <w:r>
        <w:rPr>
          <w:rFonts w:cs="Arial"/>
        </w:rPr>
        <w:t>7</w:t>
      </w:r>
      <w:r w:rsidRPr="00057869">
        <w:rPr>
          <w:rFonts w:cs="Arial"/>
        </w:rPr>
        <w:t xml:space="preserve">-dniowym wyprzedzeniem o spodziewanych brakach produkcyjnych </w:t>
      </w:r>
      <w:r w:rsidR="001F0232">
        <w:rPr>
          <w:rFonts w:cs="Arial"/>
        </w:rPr>
        <w:t>towaru</w:t>
      </w:r>
      <w:r w:rsidRPr="00057869">
        <w:rPr>
          <w:rFonts w:cs="Arial"/>
        </w:rPr>
        <w:t xml:space="preserve"> i o wygaśnięciu ważności dokumentów dopuszczających do obrotu oraz zagwarantowania w związku z tym realizacji zwiększonych zamówień wynikających z niniejszej umowy zabezpieczających prawidłowe funkcjonowanie oddziałów szpitalnych.</w:t>
      </w:r>
    </w:p>
    <w:p w:rsidR="00057869" w:rsidRPr="00057869" w:rsidRDefault="00057869" w:rsidP="00057869">
      <w:pPr>
        <w:pStyle w:val="Tekstpodstawowy2"/>
        <w:numPr>
          <w:ilvl w:val="0"/>
          <w:numId w:val="38"/>
        </w:numPr>
        <w:spacing w:before="120" w:after="120" w:line="360" w:lineRule="auto"/>
        <w:rPr>
          <w:rFonts w:cs="Arial"/>
          <w:b/>
          <w:bCs/>
        </w:rPr>
      </w:pPr>
      <w:r w:rsidRPr="00057869">
        <w:rPr>
          <w:rFonts w:cs="Arial"/>
        </w:rPr>
        <w:lastRenderedPageBreak/>
        <w:t xml:space="preserve">Zamawiający ma prawo odmówić odbioru </w:t>
      </w:r>
      <w:r w:rsidR="001F0232">
        <w:rPr>
          <w:rFonts w:cs="Arial"/>
        </w:rPr>
        <w:t>towaru</w:t>
      </w:r>
      <w:r w:rsidRPr="00057869">
        <w:rPr>
          <w:rFonts w:cs="Arial"/>
        </w:rPr>
        <w:t xml:space="preserve"> w przypadku gdy będzie on miał wady fizyczne lub prawne bądź będzie niezgodny z zamówieniem skutkować to będzie nalic</w:t>
      </w:r>
      <w:r w:rsidR="00DB30B9">
        <w:rPr>
          <w:rFonts w:cs="Arial"/>
        </w:rPr>
        <w:t>zeniem kar umownych zgodnie z §</w:t>
      </w:r>
      <w:r w:rsidRPr="00057869">
        <w:rPr>
          <w:rFonts w:cs="Arial"/>
        </w:rPr>
        <w:t>7 niniejszej umowy.</w:t>
      </w:r>
    </w:p>
    <w:p w:rsidR="00057869" w:rsidRPr="00057869" w:rsidRDefault="00057869" w:rsidP="00057869">
      <w:pPr>
        <w:pStyle w:val="Tekstpodstawowy2"/>
        <w:numPr>
          <w:ilvl w:val="0"/>
          <w:numId w:val="38"/>
        </w:numPr>
        <w:spacing w:before="120" w:after="120" w:line="360" w:lineRule="auto"/>
        <w:rPr>
          <w:rFonts w:cs="Arial"/>
          <w:b/>
          <w:bCs/>
        </w:rPr>
      </w:pPr>
      <w:r w:rsidRPr="00057869">
        <w:rPr>
          <w:rFonts w:cs="Arial"/>
        </w:rPr>
        <w:t>Ryzyko utraty, zniszczenia lub innego przypadkowego uszkodzenia towarów przechodzi na Zamawiającego w chwili dostawy do miejsca oznaczonego w zamówieniu lub w chwili odbioru.</w:t>
      </w:r>
    </w:p>
    <w:p w:rsidR="00073806" w:rsidRPr="00057869" w:rsidRDefault="00404961"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57869">
        <w:rPr>
          <w:rFonts w:ascii="Arial" w:hAnsi="Arial" w:cs="Arial"/>
          <w:highlight w:val="white"/>
        </w:rPr>
        <w:t xml:space="preserve">Gwarancja nie wyłącza, nie ogranicza ani nie zawiesza uprawnień Zamawiającego, wynikających z przepisów o rękojmi za wady </w:t>
      </w:r>
      <w:r w:rsidR="002B6A6C">
        <w:rPr>
          <w:rFonts w:ascii="Arial" w:hAnsi="Arial" w:cs="Arial"/>
        </w:rPr>
        <w:t>towaru</w:t>
      </w:r>
      <w:r w:rsidRPr="00057869">
        <w:rPr>
          <w:rFonts w:ascii="Arial" w:hAnsi="Arial" w:cs="Arial"/>
        </w:rPr>
        <w:t>.</w:t>
      </w:r>
    </w:p>
    <w:p w:rsidR="00073806" w:rsidRPr="00057869" w:rsidRDefault="00404961"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57869">
        <w:rPr>
          <w:rFonts w:ascii="Arial" w:hAnsi="Arial" w:cs="Arial"/>
        </w:rPr>
        <w:t>Zamawiającemu przysługuje prawo wyboru trybu, z którego dokonuje realizacji swych uprawnień, tj. z rękojmi czy gwarancji jakości.</w:t>
      </w:r>
    </w:p>
    <w:p w:rsidR="00073806" w:rsidRDefault="00404961" w:rsidP="00073806">
      <w:pPr>
        <w:numPr>
          <w:ilvl w:val="0"/>
          <w:numId w:val="38"/>
        </w:numPr>
        <w:shd w:val="clear" w:color="auto" w:fill="FFFFFF"/>
        <w:tabs>
          <w:tab w:val="clear" w:pos="360"/>
        </w:tabs>
        <w:spacing w:before="120" w:after="120" w:line="360" w:lineRule="auto"/>
        <w:ind w:left="284" w:hanging="284"/>
        <w:jc w:val="both"/>
        <w:rPr>
          <w:rFonts w:ascii="Arial" w:hAnsi="Arial" w:cs="Arial"/>
        </w:rPr>
      </w:pPr>
      <w:r w:rsidRPr="00073806">
        <w:rPr>
          <w:rFonts w:ascii="Arial" w:hAnsi="Arial" w:cs="Arial"/>
        </w:rPr>
        <w:t>Wszelkie koszty związane z procedurą reklamacyjną (w tym koszty zwrotu zareklamowanego towaru) ponosi Wykonawca</w:t>
      </w:r>
      <w:r w:rsidR="00BE5CB5" w:rsidRPr="00073806">
        <w:rPr>
          <w:rFonts w:ascii="Arial" w:hAnsi="Arial" w:cs="Arial"/>
        </w:rPr>
        <w:t>-</w:t>
      </w:r>
      <w:r w:rsidRPr="00073806">
        <w:rPr>
          <w:rFonts w:ascii="Arial" w:hAnsi="Arial" w:cs="Arial"/>
        </w:rPr>
        <w:t xml:space="preserve"> z zastrzeżeniem sytuacji, kiedy pomyłka wyniknie ze strony Zamawiającego.</w:t>
      </w:r>
    </w:p>
    <w:p w:rsidR="009865E1" w:rsidRPr="00482012" w:rsidRDefault="00DB30B9" w:rsidP="009A5C39">
      <w:pPr>
        <w:pStyle w:val="Tekstpodstawowy2"/>
        <w:spacing w:before="240" w:after="120" w:line="360" w:lineRule="auto"/>
        <w:jc w:val="center"/>
        <w:rPr>
          <w:rFonts w:cs="Arial"/>
          <w:b/>
          <w:bCs/>
        </w:rPr>
      </w:pPr>
      <w:r>
        <w:rPr>
          <w:rFonts w:cs="Arial"/>
          <w:b/>
          <w:bCs/>
        </w:rPr>
        <w:t>§</w:t>
      </w:r>
      <w:r w:rsidR="009865E1" w:rsidRPr="00482012">
        <w:rPr>
          <w:rFonts w:cs="Arial"/>
          <w:b/>
          <w:bCs/>
        </w:rPr>
        <w:t>7</w:t>
      </w:r>
    </w:p>
    <w:p w:rsidR="009865E1" w:rsidRPr="00482012" w:rsidRDefault="009865E1" w:rsidP="008907C7">
      <w:pPr>
        <w:pStyle w:val="Tekstpodstawowy2"/>
        <w:spacing w:before="120" w:after="120" w:line="360" w:lineRule="auto"/>
        <w:jc w:val="center"/>
        <w:rPr>
          <w:rFonts w:cs="Arial"/>
          <w:b/>
          <w:bCs/>
        </w:rPr>
      </w:pPr>
      <w:r w:rsidRPr="00482012">
        <w:rPr>
          <w:rFonts w:cs="Arial"/>
          <w:b/>
          <w:bCs/>
        </w:rPr>
        <w:t>KARY UMOWNE</w:t>
      </w:r>
    </w:p>
    <w:p w:rsidR="00B92A0B" w:rsidRPr="00482012" w:rsidRDefault="00B92A0B" w:rsidP="0077581A">
      <w:pPr>
        <w:numPr>
          <w:ilvl w:val="0"/>
          <w:numId w:val="29"/>
        </w:numPr>
        <w:tabs>
          <w:tab w:val="clear" w:pos="360"/>
        </w:tabs>
        <w:spacing w:before="120" w:after="120" w:line="360" w:lineRule="auto"/>
        <w:ind w:left="284" w:hanging="284"/>
        <w:jc w:val="both"/>
        <w:rPr>
          <w:rFonts w:ascii="Arial" w:hAnsi="Arial" w:cs="Arial"/>
        </w:rPr>
      </w:pPr>
      <w:r w:rsidRPr="00482012">
        <w:rPr>
          <w:rFonts w:ascii="Arial" w:hAnsi="Arial" w:cs="Arial"/>
        </w:rPr>
        <w:t xml:space="preserve">Wykonawca zapłaci Zamawiającemu kary umowne za niewykonanie lub nienależyte wykonanie swoich zobowiązań umownych:  </w:t>
      </w:r>
    </w:p>
    <w:p w:rsidR="00B92A0B" w:rsidRPr="00482012" w:rsidRDefault="00B92A0B" w:rsidP="00073806">
      <w:pPr>
        <w:pStyle w:val="Akapitzlist"/>
        <w:numPr>
          <w:ilvl w:val="0"/>
          <w:numId w:val="30"/>
        </w:numPr>
        <w:tabs>
          <w:tab w:val="clear" w:pos="360"/>
        </w:tabs>
        <w:spacing w:before="120" w:after="120" w:line="360" w:lineRule="auto"/>
        <w:ind w:left="568" w:hanging="284"/>
        <w:contextualSpacing w:val="0"/>
        <w:jc w:val="both"/>
        <w:rPr>
          <w:rFonts w:ascii="Arial" w:hAnsi="Arial" w:cs="Arial"/>
          <w:sz w:val="20"/>
          <w:szCs w:val="20"/>
        </w:rPr>
      </w:pPr>
      <w:r w:rsidRPr="00482012">
        <w:rPr>
          <w:rFonts w:ascii="Arial" w:hAnsi="Arial" w:cs="Arial"/>
          <w:sz w:val="20"/>
          <w:szCs w:val="20"/>
        </w:rPr>
        <w:t xml:space="preserve">w przypadku dostarczenia towaru wadliwego lub nie dostarczenia towaru w terminie, wynikającym z </w:t>
      </w:r>
      <w:r w:rsidR="00DB30B9">
        <w:rPr>
          <w:rFonts w:ascii="Arial" w:hAnsi="Arial" w:cs="Arial"/>
          <w:sz w:val="20"/>
          <w:szCs w:val="20"/>
        </w:rPr>
        <w:t>zapisów §</w:t>
      </w:r>
      <w:r w:rsidRPr="003B7518">
        <w:rPr>
          <w:rFonts w:ascii="Arial" w:hAnsi="Arial" w:cs="Arial"/>
          <w:sz w:val="20"/>
          <w:szCs w:val="20"/>
        </w:rPr>
        <w:t>3</w:t>
      </w:r>
      <w:r w:rsidR="003B7518" w:rsidRPr="003B7518">
        <w:rPr>
          <w:rFonts w:ascii="Arial" w:hAnsi="Arial" w:cs="Arial"/>
          <w:sz w:val="20"/>
          <w:szCs w:val="20"/>
        </w:rPr>
        <w:t xml:space="preserve"> ust.</w:t>
      </w:r>
      <w:r w:rsidRPr="003B7518">
        <w:rPr>
          <w:rFonts w:ascii="Arial" w:hAnsi="Arial" w:cs="Arial"/>
          <w:sz w:val="20"/>
          <w:szCs w:val="20"/>
        </w:rPr>
        <w:t xml:space="preserve"> </w:t>
      </w:r>
      <w:r w:rsidR="00DB30B9">
        <w:rPr>
          <w:rFonts w:ascii="Arial" w:hAnsi="Arial" w:cs="Arial"/>
          <w:sz w:val="20"/>
          <w:szCs w:val="20"/>
        </w:rPr>
        <w:t>5</w:t>
      </w:r>
      <w:r w:rsidRPr="003B7518">
        <w:rPr>
          <w:rFonts w:ascii="Arial" w:hAnsi="Arial" w:cs="Arial"/>
          <w:sz w:val="20"/>
          <w:szCs w:val="20"/>
        </w:rPr>
        <w:t xml:space="preserve"> niniejszej</w:t>
      </w:r>
      <w:r w:rsidR="007F2A7F">
        <w:rPr>
          <w:rFonts w:ascii="Arial" w:hAnsi="Arial" w:cs="Arial"/>
          <w:sz w:val="20"/>
          <w:szCs w:val="20"/>
        </w:rPr>
        <w:t xml:space="preserve"> umowy</w:t>
      </w:r>
      <w:r w:rsidRPr="00482012">
        <w:rPr>
          <w:rFonts w:ascii="Arial" w:hAnsi="Arial" w:cs="Arial"/>
          <w:sz w:val="20"/>
          <w:szCs w:val="20"/>
        </w:rPr>
        <w:t>- w wysokości 2% wartości</w:t>
      </w:r>
      <w:r w:rsidR="007F2A7F">
        <w:rPr>
          <w:rFonts w:ascii="Arial" w:hAnsi="Arial" w:cs="Arial"/>
          <w:sz w:val="20"/>
          <w:szCs w:val="20"/>
        </w:rPr>
        <w:t xml:space="preserve"> brutto</w:t>
      </w:r>
      <w:r w:rsidR="007F2A7F" w:rsidRPr="007F2A7F">
        <w:rPr>
          <w:rFonts w:ascii="Arial" w:hAnsi="Arial" w:cs="Arial"/>
          <w:sz w:val="20"/>
          <w:szCs w:val="20"/>
        </w:rPr>
        <w:t xml:space="preserve"> </w:t>
      </w:r>
      <w:r w:rsidR="007F2A7F" w:rsidRPr="00482012">
        <w:rPr>
          <w:rFonts w:ascii="Arial" w:hAnsi="Arial" w:cs="Arial"/>
          <w:sz w:val="20"/>
          <w:szCs w:val="20"/>
        </w:rPr>
        <w:t>nie dostarczonej</w:t>
      </w:r>
      <w:r w:rsidRPr="00482012">
        <w:rPr>
          <w:rFonts w:ascii="Arial" w:hAnsi="Arial" w:cs="Arial"/>
          <w:sz w:val="20"/>
          <w:szCs w:val="20"/>
        </w:rPr>
        <w:t xml:space="preserve"> partii towaru, za</w:t>
      </w:r>
      <w:r w:rsidR="007F2A7F">
        <w:rPr>
          <w:rFonts w:ascii="Arial" w:hAnsi="Arial" w:cs="Arial"/>
          <w:sz w:val="20"/>
          <w:szCs w:val="20"/>
        </w:rPr>
        <w:t xml:space="preserve"> każdy rozpoczęty dzień zwłoki,</w:t>
      </w:r>
      <w:r w:rsidRPr="00482012">
        <w:rPr>
          <w:rFonts w:ascii="Arial" w:hAnsi="Arial" w:cs="Arial"/>
          <w:sz w:val="20"/>
          <w:szCs w:val="20"/>
        </w:rPr>
        <w:t xml:space="preserve"> jeśli opóźnienie trwało nie dłużej niż 7 dni i 4 % wartości brutto nie dostarczonej partii towaru za każdy następny dzień  opóźnienia. Jeżeli opóźnienie będzie trwało dłużej niż 30 dni, to Zamawiający ma prawo do wypowiedzenia</w:t>
      </w:r>
      <w:r w:rsidR="002976C8">
        <w:rPr>
          <w:rFonts w:ascii="Arial" w:hAnsi="Arial" w:cs="Arial"/>
          <w:sz w:val="20"/>
          <w:szCs w:val="20"/>
        </w:rPr>
        <w:t xml:space="preserve"> umowy w trybie natychmiastowym</w:t>
      </w:r>
      <w:r w:rsidRPr="00482012">
        <w:rPr>
          <w:rFonts w:ascii="Arial" w:hAnsi="Arial" w:cs="Arial"/>
          <w:sz w:val="20"/>
          <w:szCs w:val="20"/>
        </w:rPr>
        <w:t xml:space="preserve"> z winy Wykonawcy i zastosowania kary wynikającej </w:t>
      </w:r>
      <w:r w:rsidR="00DB30B9">
        <w:rPr>
          <w:rFonts w:ascii="Arial" w:hAnsi="Arial" w:cs="Arial"/>
          <w:sz w:val="20"/>
          <w:szCs w:val="20"/>
        </w:rPr>
        <w:t>z zapisu §</w:t>
      </w:r>
      <w:r w:rsidRPr="003B7518">
        <w:rPr>
          <w:rFonts w:ascii="Arial" w:hAnsi="Arial" w:cs="Arial"/>
          <w:sz w:val="20"/>
          <w:szCs w:val="20"/>
        </w:rPr>
        <w:t>7</w:t>
      </w:r>
      <w:r w:rsidR="00BE5CB5" w:rsidRPr="003B7518">
        <w:rPr>
          <w:rFonts w:ascii="Arial" w:hAnsi="Arial" w:cs="Arial"/>
          <w:sz w:val="20"/>
          <w:szCs w:val="20"/>
        </w:rPr>
        <w:t xml:space="preserve"> ust. 1 </w:t>
      </w:r>
      <w:proofErr w:type="spellStart"/>
      <w:r w:rsidR="00DB30B9">
        <w:rPr>
          <w:rFonts w:ascii="Arial" w:hAnsi="Arial" w:cs="Arial"/>
          <w:sz w:val="20"/>
          <w:szCs w:val="20"/>
        </w:rPr>
        <w:t>pkt</w:t>
      </w:r>
      <w:proofErr w:type="spellEnd"/>
      <w:r w:rsidR="00DB30B9">
        <w:rPr>
          <w:rFonts w:ascii="Arial" w:hAnsi="Arial" w:cs="Arial"/>
          <w:sz w:val="20"/>
          <w:szCs w:val="20"/>
        </w:rPr>
        <w:t xml:space="preserve"> c</w:t>
      </w:r>
      <w:r w:rsidR="006F7707" w:rsidRPr="003B7518">
        <w:rPr>
          <w:rFonts w:ascii="Arial" w:hAnsi="Arial" w:cs="Arial"/>
          <w:sz w:val="20"/>
          <w:szCs w:val="20"/>
        </w:rPr>
        <w:t>.</w:t>
      </w:r>
      <w:r w:rsidRPr="00482012">
        <w:rPr>
          <w:rFonts w:ascii="Arial" w:hAnsi="Arial" w:cs="Arial"/>
          <w:sz w:val="20"/>
          <w:szCs w:val="20"/>
        </w:rPr>
        <w:t xml:space="preserve"> Przed wypowiedzeniem umowy Zamawiający wezwie pisemnie Wykonawcę do należytego wykonania umowy</w:t>
      </w:r>
      <w:r w:rsidR="006F7707">
        <w:rPr>
          <w:rFonts w:ascii="Arial" w:hAnsi="Arial" w:cs="Arial"/>
          <w:sz w:val="20"/>
          <w:szCs w:val="20"/>
        </w:rPr>
        <w:t>;</w:t>
      </w:r>
    </w:p>
    <w:p w:rsidR="00B92A0B" w:rsidRPr="00482012" w:rsidRDefault="00B92A0B" w:rsidP="00073806">
      <w:pPr>
        <w:pStyle w:val="Akapitzlist"/>
        <w:numPr>
          <w:ilvl w:val="0"/>
          <w:numId w:val="30"/>
        </w:numPr>
        <w:tabs>
          <w:tab w:val="clear" w:pos="360"/>
        </w:tabs>
        <w:spacing w:before="120" w:after="120" w:line="360" w:lineRule="auto"/>
        <w:ind w:left="568" w:hanging="284"/>
        <w:contextualSpacing w:val="0"/>
        <w:jc w:val="both"/>
        <w:rPr>
          <w:rFonts w:ascii="Arial" w:hAnsi="Arial" w:cs="Arial"/>
          <w:sz w:val="20"/>
          <w:szCs w:val="20"/>
        </w:rPr>
      </w:pPr>
      <w:r w:rsidRPr="00482012">
        <w:rPr>
          <w:rFonts w:ascii="Arial" w:hAnsi="Arial" w:cs="Arial"/>
          <w:sz w:val="20"/>
          <w:szCs w:val="20"/>
        </w:rPr>
        <w:t>za opóźnienie w rozpat</w:t>
      </w:r>
      <w:r w:rsidR="006F7707">
        <w:rPr>
          <w:rFonts w:ascii="Arial" w:hAnsi="Arial" w:cs="Arial"/>
          <w:sz w:val="20"/>
          <w:szCs w:val="20"/>
        </w:rPr>
        <w:t>rzenia reklamacji w wysokości 2</w:t>
      </w:r>
      <w:r w:rsidRPr="00482012">
        <w:rPr>
          <w:rFonts w:ascii="Arial" w:hAnsi="Arial" w:cs="Arial"/>
          <w:sz w:val="20"/>
          <w:szCs w:val="20"/>
        </w:rPr>
        <w:t>% od wartości brutto reklamowanego towaru za każ</w:t>
      </w:r>
      <w:r w:rsidR="006F7707">
        <w:rPr>
          <w:rFonts w:ascii="Arial" w:hAnsi="Arial" w:cs="Arial"/>
          <w:sz w:val="20"/>
          <w:szCs w:val="20"/>
        </w:rPr>
        <w:t>dy rozpoczęty dzień opóźnienia,</w:t>
      </w:r>
      <w:r w:rsidRPr="00482012">
        <w:rPr>
          <w:rFonts w:ascii="Arial" w:hAnsi="Arial" w:cs="Arial"/>
          <w:sz w:val="20"/>
          <w:szCs w:val="20"/>
        </w:rPr>
        <w:t xml:space="preserve"> jeśli opóźnienie trwało nie dłużej niż 7 dni i 4 % wartości brutto reklamowanego towaru za każdy następny dzień opóźnienia;</w:t>
      </w:r>
    </w:p>
    <w:p w:rsidR="006F7707" w:rsidRPr="00825EE4" w:rsidRDefault="00B92A0B" w:rsidP="00073806">
      <w:pPr>
        <w:pStyle w:val="Akapitzlist"/>
        <w:numPr>
          <w:ilvl w:val="0"/>
          <w:numId w:val="30"/>
        </w:numPr>
        <w:tabs>
          <w:tab w:val="clear" w:pos="360"/>
        </w:tabs>
        <w:spacing w:before="120" w:after="120" w:line="360" w:lineRule="auto"/>
        <w:ind w:left="568" w:hanging="284"/>
        <w:contextualSpacing w:val="0"/>
        <w:jc w:val="both"/>
        <w:rPr>
          <w:rFonts w:ascii="Arial" w:hAnsi="Arial" w:cs="Arial"/>
          <w:sz w:val="20"/>
          <w:szCs w:val="20"/>
        </w:rPr>
      </w:pPr>
      <w:r w:rsidRPr="00825EE4">
        <w:rPr>
          <w:rFonts w:ascii="Arial" w:hAnsi="Arial" w:cs="Arial"/>
          <w:sz w:val="20"/>
          <w:szCs w:val="20"/>
        </w:rPr>
        <w:t>odstąpienie od umowy lub jej rozwiązan</w:t>
      </w:r>
      <w:r w:rsidR="007F2A7F">
        <w:rPr>
          <w:rFonts w:ascii="Arial" w:hAnsi="Arial" w:cs="Arial"/>
          <w:sz w:val="20"/>
          <w:szCs w:val="20"/>
        </w:rPr>
        <w:t xml:space="preserve">ie przez którąkolwiek ze stron </w:t>
      </w:r>
      <w:r w:rsidRPr="00825EE4">
        <w:rPr>
          <w:rFonts w:ascii="Arial" w:hAnsi="Arial" w:cs="Arial"/>
          <w:sz w:val="20"/>
          <w:szCs w:val="20"/>
        </w:rPr>
        <w:t>z powodu okoliczności, za któ</w:t>
      </w:r>
      <w:r w:rsidR="006F7707" w:rsidRPr="00825EE4">
        <w:rPr>
          <w:rFonts w:ascii="Arial" w:hAnsi="Arial" w:cs="Arial"/>
          <w:sz w:val="20"/>
          <w:szCs w:val="20"/>
        </w:rPr>
        <w:t>re odpowiada Wykonawca, w wysokości 10</w:t>
      </w:r>
      <w:r w:rsidRPr="00825EE4">
        <w:rPr>
          <w:rFonts w:ascii="Arial" w:hAnsi="Arial" w:cs="Arial"/>
          <w:sz w:val="20"/>
          <w:szCs w:val="20"/>
        </w:rPr>
        <w:t xml:space="preserve">% </w:t>
      </w:r>
      <w:r w:rsidR="007F2A7F">
        <w:rPr>
          <w:rFonts w:ascii="Arial" w:hAnsi="Arial" w:cs="Arial"/>
          <w:sz w:val="20"/>
          <w:szCs w:val="20"/>
        </w:rPr>
        <w:t xml:space="preserve">wartości </w:t>
      </w:r>
      <w:r w:rsidRPr="00825EE4">
        <w:rPr>
          <w:rFonts w:ascii="Arial" w:hAnsi="Arial" w:cs="Arial"/>
          <w:sz w:val="20"/>
          <w:szCs w:val="20"/>
        </w:rPr>
        <w:t>brutto</w:t>
      </w:r>
      <w:r w:rsidR="007F2A7F">
        <w:rPr>
          <w:rFonts w:ascii="Arial" w:hAnsi="Arial" w:cs="Arial"/>
          <w:sz w:val="20"/>
          <w:szCs w:val="20"/>
        </w:rPr>
        <w:t xml:space="preserve"> niezrealizowanej części umowy</w:t>
      </w:r>
      <w:r w:rsidRPr="00825EE4">
        <w:rPr>
          <w:rFonts w:ascii="Arial" w:hAnsi="Arial" w:cs="Arial"/>
          <w:sz w:val="20"/>
          <w:szCs w:val="20"/>
        </w:rPr>
        <w:t xml:space="preserve">; </w:t>
      </w:r>
    </w:p>
    <w:p w:rsidR="0077581A" w:rsidRPr="007F2A7F" w:rsidRDefault="0077581A" w:rsidP="0077581A">
      <w:pPr>
        <w:pStyle w:val="Akapitzlist"/>
        <w:numPr>
          <w:ilvl w:val="0"/>
          <w:numId w:val="29"/>
        </w:numPr>
        <w:tabs>
          <w:tab w:val="clear" w:pos="360"/>
        </w:tabs>
        <w:spacing w:before="120" w:after="120" w:line="360" w:lineRule="auto"/>
        <w:ind w:left="284" w:hanging="284"/>
        <w:contextualSpacing w:val="0"/>
        <w:jc w:val="both"/>
        <w:rPr>
          <w:rFonts w:ascii="Arial" w:hAnsi="Arial" w:cs="Arial"/>
          <w:sz w:val="20"/>
          <w:szCs w:val="20"/>
        </w:rPr>
      </w:pPr>
      <w:r w:rsidRPr="007F2A7F">
        <w:rPr>
          <w:rFonts w:ascii="Arial" w:hAnsi="Arial" w:cs="Arial"/>
          <w:sz w:val="20"/>
          <w:szCs w:val="20"/>
        </w:rPr>
        <w:t>Łączna wysoko</w:t>
      </w:r>
      <w:r w:rsidR="00DB30B9">
        <w:rPr>
          <w:rFonts w:ascii="Arial" w:hAnsi="Arial" w:cs="Arial"/>
          <w:sz w:val="20"/>
          <w:szCs w:val="20"/>
        </w:rPr>
        <w:t>ść kar umownych określonych w §</w:t>
      </w:r>
      <w:r w:rsidRPr="007F2A7F">
        <w:rPr>
          <w:rFonts w:ascii="Arial" w:hAnsi="Arial" w:cs="Arial"/>
          <w:sz w:val="20"/>
          <w:szCs w:val="20"/>
        </w:rPr>
        <w:t>7 ust. 1 umowy nie może przekroczyć 20% jej wartości netto.</w:t>
      </w:r>
    </w:p>
    <w:p w:rsidR="00B92A0B" w:rsidRPr="0077581A" w:rsidRDefault="00B92A0B" w:rsidP="0077581A">
      <w:pPr>
        <w:pStyle w:val="Akapitzlist"/>
        <w:numPr>
          <w:ilvl w:val="0"/>
          <w:numId w:val="29"/>
        </w:numPr>
        <w:tabs>
          <w:tab w:val="clear" w:pos="360"/>
        </w:tabs>
        <w:spacing w:before="120" w:after="120" w:line="360" w:lineRule="auto"/>
        <w:ind w:left="284" w:hanging="284"/>
        <w:contextualSpacing w:val="0"/>
        <w:jc w:val="both"/>
        <w:rPr>
          <w:rFonts w:ascii="Arial" w:hAnsi="Arial" w:cs="Arial"/>
          <w:sz w:val="20"/>
          <w:szCs w:val="20"/>
        </w:rPr>
      </w:pPr>
      <w:r w:rsidRPr="0077581A">
        <w:rPr>
          <w:rFonts w:ascii="Arial" w:hAnsi="Arial" w:cs="Arial"/>
          <w:sz w:val="20"/>
          <w:szCs w:val="20"/>
        </w:rPr>
        <w:t>Strony ustalają, że niezależnie od kar umownych, będą mogły dochodzić odszkodowania przewyższającego kary umowne także w przypadku odstąpienia od umowy.</w:t>
      </w:r>
    </w:p>
    <w:p w:rsidR="00B92A0B" w:rsidRPr="00482012" w:rsidRDefault="00B92A0B" w:rsidP="008907C7">
      <w:pPr>
        <w:pStyle w:val="Akapitzlist"/>
        <w:numPr>
          <w:ilvl w:val="0"/>
          <w:numId w:val="29"/>
        </w:numPr>
        <w:tabs>
          <w:tab w:val="clear" w:pos="360"/>
        </w:tabs>
        <w:spacing w:before="120" w:after="120" w:line="360" w:lineRule="auto"/>
        <w:ind w:left="284" w:hanging="284"/>
        <w:contextualSpacing w:val="0"/>
        <w:jc w:val="both"/>
        <w:rPr>
          <w:rFonts w:ascii="Arial" w:hAnsi="Arial" w:cs="Arial"/>
          <w:sz w:val="20"/>
          <w:szCs w:val="20"/>
        </w:rPr>
      </w:pPr>
      <w:r w:rsidRPr="00482012">
        <w:rPr>
          <w:rFonts w:ascii="Arial" w:hAnsi="Arial" w:cs="Arial"/>
          <w:sz w:val="20"/>
          <w:szCs w:val="20"/>
        </w:rPr>
        <w:t>Zamawiający może dokonać potrącenia kary umownej bez zgody Wykonawcy, z należnego mu wynagrodzenia.</w:t>
      </w:r>
    </w:p>
    <w:p w:rsidR="00B92A0B" w:rsidRPr="00073806" w:rsidRDefault="00B92A0B" w:rsidP="00073806">
      <w:pPr>
        <w:pStyle w:val="Akapitzlist"/>
        <w:numPr>
          <w:ilvl w:val="0"/>
          <w:numId w:val="29"/>
        </w:numPr>
        <w:tabs>
          <w:tab w:val="clear" w:pos="360"/>
        </w:tabs>
        <w:spacing w:before="120" w:after="120" w:line="360" w:lineRule="auto"/>
        <w:ind w:left="284" w:hanging="284"/>
        <w:contextualSpacing w:val="0"/>
        <w:jc w:val="both"/>
        <w:rPr>
          <w:rFonts w:ascii="Arial" w:hAnsi="Arial" w:cs="Arial"/>
          <w:sz w:val="20"/>
          <w:szCs w:val="20"/>
        </w:rPr>
      </w:pPr>
      <w:r w:rsidRPr="00482012">
        <w:rPr>
          <w:rFonts w:ascii="Arial" w:hAnsi="Arial" w:cs="Arial"/>
          <w:sz w:val="20"/>
          <w:szCs w:val="20"/>
        </w:rPr>
        <w:lastRenderedPageBreak/>
        <w:t>W razie nie uregulowania przez Zamawiającego płatności w wyznaczonym terminie, Wykonawca ma prawo żądać zapłaty odsetek za opóźnienie w wysokościach ustawowych od transakcji handlowych.</w:t>
      </w:r>
    </w:p>
    <w:p w:rsidR="00B92A0B" w:rsidRPr="00482012" w:rsidRDefault="00B92A0B" w:rsidP="008907C7">
      <w:pPr>
        <w:pStyle w:val="Tekstpodstawowy"/>
        <w:numPr>
          <w:ilvl w:val="0"/>
          <w:numId w:val="29"/>
        </w:numPr>
        <w:tabs>
          <w:tab w:val="clear" w:pos="360"/>
        </w:tabs>
        <w:spacing w:before="120" w:after="120" w:line="360" w:lineRule="auto"/>
        <w:ind w:left="284" w:hanging="284"/>
        <w:rPr>
          <w:rFonts w:cs="Arial"/>
          <w:sz w:val="20"/>
        </w:rPr>
      </w:pPr>
      <w:r w:rsidRPr="00482012">
        <w:rPr>
          <w:rFonts w:cs="Arial"/>
          <w:sz w:val="20"/>
        </w:rPr>
        <w:t>Jeżeli kary umowne przewidziane w niniejszej umowie n</w:t>
      </w:r>
      <w:r w:rsidR="007F2A7F">
        <w:rPr>
          <w:rFonts w:cs="Arial"/>
          <w:sz w:val="20"/>
        </w:rPr>
        <w:t>ie pokrywają poniesionej szkody</w:t>
      </w:r>
      <w:r w:rsidRPr="00482012">
        <w:rPr>
          <w:rFonts w:cs="Arial"/>
          <w:sz w:val="20"/>
        </w:rPr>
        <w:t xml:space="preserve">– Strona która poniosła szkodę może dochodzić odszkodowania uzupełniającego na zasadach ogólnych Kodeksu cywilnego. </w:t>
      </w:r>
    </w:p>
    <w:p w:rsidR="009865E1" w:rsidRPr="00825EE4" w:rsidRDefault="00DB30B9" w:rsidP="009A5C39">
      <w:pPr>
        <w:pStyle w:val="Tekstpodstawowy2"/>
        <w:spacing w:before="240" w:after="120" w:line="360" w:lineRule="auto"/>
        <w:jc w:val="center"/>
        <w:rPr>
          <w:rFonts w:cs="Arial"/>
          <w:b/>
          <w:bCs/>
        </w:rPr>
      </w:pPr>
      <w:r>
        <w:rPr>
          <w:rFonts w:cs="Arial"/>
          <w:b/>
          <w:bCs/>
        </w:rPr>
        <w:t>§</w:t>
      </w:r>
      <w:r w:rsidR="009865E1" w:rsidRPr="00825EE4">
        <w:rPr>
          <w:rFonts w:cs="Arial"/>
          <w:b/>
          <w:bCs/>
        </w:rPr>
        <w:t>8</w:t>
      </w:r>
    </w:p>
    <w:p w:rsidR="009865E1" w:rsidRPr="00825EE4" w:rsidRDefault="009865E1" w:rsidP="008907C7">
      <w:pPr>
        <w:pStyle w:val="Tekstpodstawowy2"/>
        <w:spacing w:before="120" w:after="120" w:line="360" w:lineRule="auto"/>
        <w:jc w:val="center"/>
        <w:rPr>
          <w:rFonts w:cs="Arial"/>
          <w:b/>
          <w:bCs/>
        </w:rPr>
      </w:pPr>
      <w:r w:rsidRPr="00825EE4">
        <w:rPr>
          <w:rFonts w:cs="Arial"/>
          <w:b/>
          <w:bCs/>
        </w:rPr>
        <w:t xml:space="preserve">PODWYKONAWCY </w:t>
      </w:r>
      <w:r w:rsidRPr="00A86BA5">
        <w:rPr>
          <w:rFonts w:cs="Arial"/>
          <w:b/>
          <w:bCs/>
          <w:color w:val="785C9A"/>
        </w:rPr>
        <w:t>(jeśli dotyczy)</w:t>
      </w:r>
    </w:p>
    <w:p w:rsidR="009865E1" w:rsidRPr="00F93816" w:rsidRDefault="009865E1" w:rsidP="00F93816">
      <w:pPr>
        <w:pStyle w:val="Tekstpodstawowy2"/>
        <w:numPr>
          <w:ilvl w:val="3"/>
          <w:numId w:val="28"/>
        </w:numPr>
        <w:tabs>
          <w:tab w:val="clear" w:pos="2880"/>
        </w:tabs>
        <w:spacing w:before="120" w:after="120" w:line="360" w:lineRule="auto"/>
        <w:ind w:left="284" w:hanging="284"/>
        <w:rPr>
          <w:rFonts w:cs="Arial"/>
          <w:bCs/>
        </w:rPr>
      </w:pPr>
      <w:r w:rsidRPr="00825EE4">
        <w:rPr>
          <w:rFonts w:cs="Arial"/>
          <w:bCs/>
        </w:rPr>
        <w:t xml:space="preserve">Podwykonawca/ </w:t>
      </w:r>
      <w:proofErr w:type="spellStart"/>
      <w:r w:rsidRPr="00825EE4">
        <w:rPr>
          <w:rFonts w:cs="Arial"/>
          <w:bCs/>
        </w:rPr>
        <w:t>cy</w:t>
      </w:r>
      <w:proofErr w:type="spellEnd"/>
      <w:r w:rsidRPr="00825EE4">
        <w:rPr>
          <w:rFonts w:cs="Arial"/>
          <w:bCs/>
        </w:rPr>
        <w:t xml:space="preserve"> zrealizuje/ją wskazany niżej zakres części zamówienia: </w:t>
      </w:r>
      <w:r w:rsidR="00404961" w:rsidRPr="00825EE4">
        <w:rPr>
          <w:rFonts w:cs="Arial"/>
          <w:bCs/>
        </w:rPr>
        <w:t>………………………….</w:t>
      </w:r>
      <w:r w:rsidRPr="00F93816">
        <w:rPr>
          <w:rFonts w:cs="Arial"/>
          <w:bCs/>
        </w:rPr>
        <w:t xml:space="preserve"> </w:t>
      </w:r>
    </w:p>
    <w:p w:rsidR="009865E1" w:rsidRPr="00825EE4" w:rsidRDefault="009865E1" w:rsidP="008907C7">
      <w:pPr>
        <w:pStyle w:val="Tekstpodstawowy2"/>
        <w:numPr>
          <w:ilvl w:val="3"/>
          <w:numId w:val="28"/>
        </w:numPr>
        <w:tabs>
          <w:tab w:val="clear" w:pos="2880"/>
        </w:tabs>
        <w:spacing w:before="120" w:after="120" w:line="360" w:lineRule="auto"/>
        <w:ind w:left="284" w:hanging="284"/>
        <w:rPr>
          <w:rFonts w:cs="Arial"/>
          <w:bCs/>
        </w:rPr>
      </w:pPr>
      <w:r w:rsidRPr="00825EE4">
        <w:rPr>
          <w:rFonts w:cs="Arial"/>
          <w:bCs/>
        </w:rPr>
        <w:t>Wykonawca na swój koszt pełni funkcję koordynacyjną w stosunku do części zamów</w:t>
      </w:r>
      <w:r w:rsidR="00CD5CFA" w:rsidRPr="00825EE4">
        <w:rPr>
          <w:rFonts w:cs="Arial"/>
          <w:bCs/>
        </w:rPr>
        <w:t>ienia realizowanego przez jego p</w:t>
      </w:r>
      <w:r w:rsidRPr="00825EE4">
        <w:rPr>
          <w:rFonts w:cs="Arial"/>
          <w:bCs/>
        </w:rPr>
        <w:t>odwykonawców.</w:t>
      </w:r>
    </w:p>
    <w:p w:rsidR="009865E1" w:rsidRPr="00825EE4" w:rsidRDefault="009865E1" w:rsidP="008907C7">
      <w:pPr>
        <w:pStyle w:val="Tekstpodstawowy2"/>
        <w:numPr>
          <w:ilvl w:val="3"/>
          <w:numId w:val="28"/>
        </w:numPr>
        <w:tabs>
          <w:tab w:val="clear" w:pos="2880"/>
        </w:tabs>
        <w:spacing w:before="120" w:after="120" w:line="360" w:lineRule="auto"/>
        <w:ind w:left="284" w:hanging="284"/>
        <w:rPr>
          <w:rFonts w:cs="Arial"/>
          <w:bCs/>
        </w:rPr>
      </w:pPr>
      <w:r w:rsidRPr="00825EE4">
        <w:rPr>
          <w:rFonts w:cs="Arial"/>
          <w:bCs/>
        </w:rPr>
        <w:t xml:space="preserve">Warunkiem zapłaty wynagrodzenia na rzecz Wykonawcy realizującego </w:t>
      </w:r>
      <w:r w:rsidR="002B6A6C">
        <w:rPr>
          <w:rFonts w:cs="Arial"/>
          <w:bCs/>
        </w:rPr>
        <w:t xml:space="preserve">zamówienie </w:t>
      </w:r>
      <w:r w:rsidR="00CD5CFA" w:rsidRPr="00825EE4">
        <w:rPr>
          <w:rFonts w:cs="Arial"/>
          <w:bCs/>
        </w:rPr>
        <w:t>z udziałem p</w:t>
      </w:r>
      <w:r w:rsidRPr="00825EE4">
        <w:rPr>
          <w:rFonts w:cs="Arial"/>
          <w:bCs/>
        </w:rPr>
        <w:t>odwykonawców, jest przedstawienie przez Wykonawcę Zamawiającemu dowodu zapłaty wynagrodzenia podwykonawcy.</w:t>
      </w:r>
    </w:p>
    <w:p w:rsidR="009865E1" w:rsidRPr="00732388" w:rsidRDefault="00DB30B9" w:rsidP="009A5C39">
      <w:pPr>
        <w:spacing w:before="240" w:after="120" w:line="360" w:lineRule="auto"/>
        <w:jc w:val="center"/>
        <w:rPr>
          <w:rFonts w:ascii="Arial" w:hAnsi="Arial" w:cs="Arial"/>
          <w:b/>
        </w:rPr>
      </w:pPr>
      <w:r>
        <w:rPr>
          <w:rFonts w:ascii="Arial" w:hAnsi="Arial" w:cs="Arial"/>
          <w:b/>
        </w:rPr>
        <w:t>§</w:t>
      </w:r>
      <w:r w:rsidR="009865E1" w:rsidRPr="00732388">
        <w:rPr>
          <w:rFonts w:ascii="Arial" w:hAnsi="Arial" w:cs="Arial"/>
          <w:b/>
        </w:rPr>
        <w:t>9</w:t>
      </w:r>
    </w:p>
    <w:p w:rsidR="009865E1" w:rsidRPr="00732388" w:rsidRDefault="009865E1" w:rsidP="008907C7">
      <w:pPr>
        <w:spacing w:before="120" w:after="120" w:line="360" w:lineRule="auto"/>
        <w:jc w:val="center"/>
        <w:rPr>
          <w:rFonts w:ascii="Arial" w:hAnsi="Arial" w:cs="Arial"/>
          <w:b/>
        </w:rPr>
      </w:pPr>
      <w:r w:rsidRPr="00732388">
        <w:rPr>
          <w:rFonts w:ascii="Arial" w:hAnsi="Arial" w:cs="Arial"/>
          <w:b/>
        </w:rPr>
        <w:t>ZMIANY UMOWY</w:t>
      </w:r>
    </w:p>
    <w:p w:rsidR="00073806" w:rsidRDefault="00B92A0B" w:rsidP="00073806">
      <w:pPr>
        <w:numPr>
          <w:ilvl w:val="0"/>
          <w:numId w:val="34"/>
        </w:numPr>
        <w:tabs>
          <w:tab w:val="clear" w:pos="720"/>
        </w:tabs>
        <w:spacing w:before="120" w:after="120" w:line="360" w:lineRule="auto"/>
        <w:ind w:left="284" w:hanging="284"/>
        <w:jc w:val="both"/>
        <w:rPr>
          <w:rFonts w:ascii="Arial" w:hAnsi="Arial" w:cs="Arial"/>
        </w:rPr>
      </w:pPr>
      <w:r w:rsidRPr="00482012">
        <w:rPr>
          <w:rFonts w:ascii="Arial" w:hAnsi="Arial" w:cs="Arial"/>
        </w:rPr>
        <w:t>Zmiana postanowień zawartej umowy, może nastąpić za zgodą obu stron wyrażoną na piśmie         w formie aneksu do umowy, który dla swej skuteczności wymaga zachowania formy pisemnej takiej zmiany, w przypadkach określonych w ustawie Prawo zamówień publicznych oraz</w:t>
      </w:r>
      <w:r w:rsidR="003D764D">
        <w:rPr>
          <w:rFonts w:ascii="Arial" w:hAnsi="Arial" w:cs="Arial"/>
        </w:rPr>
        <w:t xml:space="preserve"> </w:t>
      </w:r>
      <w:r w:rsidRPr="00482012">
        <w:rPr>
          <w:rFonts w:ascii="Arial" w:hAnsi="Arial" w:cs="Arial"/>
        </w:rPr>
        <w:t xml:space="preserve">w przypadkach określonych w niniejszej umowie. </w:t>
      </w:r>
    </w:p>
    <w:p w:rsidR="00073806" w:rsidRDefault="00363C0E" w:rsidP="00073806">
      <w:pPr>
        <w:numPr>
          <w:ilvl w:val="0"/>
          <w:numId w:val="34"/>
        </w:numPr>
        <w:tabs>
          <w:tab w:val="clear" w:pos="720"/>
        </w:tabs>
        <w:spacing w:before="120" w:after="120" w:line="360" w:lineRule="auto"/>
        <w:ind w:left="284" w:hanging="284"/>
        <w:jc w:val="both"/>
        <w:rPr>
          <w:rFonts w:ascii="Arial" w:hAnsi="Arial" w:cs="Arial"/>
        </w:rPr>
      </w:pPr>
      <w:r w:rsidRPr="00073806">
        <w:rPr>
          <w:rFonts w:ascii="Arial" w:hAnsi="Arial" w:cs="Arial"/>
        </w:rPr>
        <w:t>W przypadku braku możliwości dostawy asortymentu objętego niniejszą umową z przyczyn niezależnych od Wykonawcy, Zamawiający dopuszcza zastąpienie jego produktem o innej nazwie handlowej z zastrzeżeniem, że musi on być tożsamy w zakresie nazwy międzynarodowej, substancji czynnej, składu, a jego cena jednostkowa netto musi odpowiadać cenie pierwotnie oferowanego produktu w ofercie. Powyższa zm</w:t>
      </w:r>
      <w:r w:rsidR="007F2A7F">
        <w:rPr>
          <w:rFonts w:ascii="Arial" w:hAnsi="Arial" w:cs="Arial"/>
        </w:rPr>
        <w:t>iana wymaga zgody Zamawiającego</w:t>
      </w:r>
      <w:r w:rsidR="003D764D" w:rsidRPr="003D764D">
        <w:rPr>
          <w:rFonts w:ascii="Arial" w:hAnsi="Arial" w:cs="Arial"/>
        </w:rPr>
        <w:t xml:space="preserve">– </w:t>
      </w:r>
      <w:r w:rsidRPr="00073806">
        <w:rPr>
          <w:rFonts w:ascii="Arial" w:hAnsi="Arial" w:cs="Arial"/>
        </w:rPr>
        <w:t>nie wymaga zachowania formy aneksu.</w:t>
      </w:r>
    </w:p>
    <w:p w:rsidR="00E27DC4" w:rsidRPr="00407A4E" w:rsidRDefault="00363C0E" w:rsidP="00407A4E">
      <w:pPr>
        <w:numPr>
          <w:ilvl w:val="0"/>
          <w:numId w:val="34"/>
        </w:numPr>
        <w:tabs>
          <w:tab w:val="clear" w:pos="720"/>
        </w:tabs>
        <w:spacing w:before="120" w:after="120" w:line="360" w:lineRule="auto"/>
        <w:ind w:left="284" w:hanging="284"/>
        <w:jc w:val="both"/>
        <w:rPr>
          <w:rFonts w:ascii="Arial" w:hAnsi="Arial" w:cs="Arial"/>
        </w:rPr>
      </w:pPr>
      <w:r w:rsidRPr="00073806">
        <w:rPr>
          <w:rFonts w:ascii="Arial" w:hAnsi="Arial" w:cs="Arial"/>
        </w:rPr>
        <w:t>Dopuszczalna jest możliwość dostawy asortymentu w innej wielkości opakowania, stężeniu jednostkowym, dawce niż podane w ofercie Wykonawcy, pod warunkiem zachowania ceny za dawkę zgodnie z w/w ofertą (proporcjonalnie). Możliwość taka dopuszczona jes</w:t>
      </w:r>
      <w:r w:rsidR="007F2A7F">
        <w:rPr>
          <w:rFonts w:ascii="Arial" w:hAnsi="Arial" w:cs="Arial"/>
        </w:rPr>
        <w:t>t tylko za zgodą Zamawiającego</w:t>
      </w:r>
      <w:r w:rsidR="003D764D" w:rsidRPr="003D764D">
        <w:rPr>
          <w:rFonts w:ascii="Arial" w:hAnsi="Arial" w:cs="Arial"/>
        </w:rPr>
        <w:t xml:space="preserve">– </w:t>
      </w:r>
      <w:r w:rsidRPr="00073806">
        <w:rPr>
          <w:rFonts w:ascii="Arial" w:hAnsi="Arial" w:cs="Arial"/>
        </w:rPr>
        <w:t>nie wymaga zachowania formy aneksu. W przypadku, gdy powyższa sytuacja dotyczy leków z grupy L wg klasyfikacji ATC niepodawanych drogą doustną Wykonawca musi uwzględnić dostarczenie takiej ilości przyrządów do transferu leku</w:t>
      </w:r>
      <w:r w:rsidR="007F2A7F">
        <w:rPr>
          <w:rFonts w:ascii="Arial" w:hAnsi="Arial" w:cs="Arial"/>
        </w:rPr>
        <w:t>,</w:t>
      </w:r>
      <w:r w:rsidRPr="00073806">
        <w:rPr>
          <w:rFonts w:ascii="Arial" w:hAnsi="Arial" w:cs="Arial"/>
        </w:rPr>
        <w:t xml:space="preserve"> bez użycia igły z fiolki typu</w:t>
      </w:r>
      <w:r w:rsidR="003D764D">
        <w:rPr>
          <w:rFonts w:ascii="Arial" w:hAnsi="Arial" w:cs="Arial"/>
        </w:rPr>
        <w:t xml:space="preserve">   </w:t>
      </w:r>
      <w:r w:rsidRPr="00073806">
        <w:rPr>
          <w:rFonts w:ascii="Arial" w:hAnsi="Arial" w:cs="Arial"/>
        </w:rPr>
        <w:t xml:space="preserve"> </w:t>
      </w:r>
      <w:proofErr w:type="spellStart"/>
      <w:r w:rsidRPr="00073806">
        <w:rPr>
          <w:rFonts w:ascii="Arial" w:hAnsi="Arial" w:cs="Arial"/>
        </w:rPr>
        <w:t>leur-lock</w:t>
      </w:r>
      <w:proofErr w:type="spellEnd"/>
      <w:r w:rsidRPr="00073806">
        <w:rPr>
          <w:rFonts w:ascii="Arial" w:hAnsi="Arial" w:cs="Arial"/>
        </w:rPr>
        <w:t>, jaka wynika z różnicy pomiędzy większą ilością dostarczanych opakowań, a ilością opakowań zamawianych.</w:t>
      </w:r>
    </w:p>
    <w:p w:rsidR="00073806" w:rsidRPr="00073806" w:rsidRDefault="003D764D" w:rsidP="00073806">
      <w:pPr>
        <w:numPr>
          <w:ilvl w:val="0"/>
          <w:numId w:val="34"/>
        </w:numPr>
        <w:tabs>
          <w:tab w:val="clear" w:pos="720"/>
        </w:tabs>
        <w:spacing w:before="120" w:after="120" w:line="360" w:lineRule="auto"/>
        <w:ind w:left="284" w:hanging="284"/>
        <w:jc w:val="both"/>
        <w:rPr>
          <w:rFonts w:ascii="Arial" w:hAnsi="Arial" w:cs="Arial"/>
        </w:rPr>
      </w:pPr>
      <w:r>
        <w:rPr>
          <w:rFonts w:ascii="Arial" w:hAnsi="Arial" w:cs="Arial"/>
        </w:rPr>
        <w:t>W przypadku</w:t>
      </w:r>
      <w:r w:rsidR="00363C0E" w:rsidRPr="00073806">
        <w:rPr>
          <w:rFonts w:ascii="Arial" w:hAnsi="Arial" w:cs="Arial"/>
        </w:rPr>
        <w:t xml:space="preserve">, gdy nie ma możliwości dostarczenia produktu pierwotnie oferowanego od danego producenta/dystrybutora, w wyniku decyzji wydanej przez właściwe organy wstrzymującej </w:t>
      </w:r>
      <w:r w:rsidR="00363C0E" w:rsidRPr="00073806">
        <w:rPr>
          <w:rFonts w:ascii="Arial" w:hAnsi="Arial" w:cs="Arial"/>
        </w:rPr>
        <w:lastRenderedPageBreak/>
        <w:t>produkcję i/lub dystrybucję lub producent niespodziewanie zakończył jego produkcję, Zamawiający dopuszcza zmianę dostarczanego produktu wg zasad opisanych w ust. 2 i 3. W takim przypadku zmiana ceny dostarczonego asortymentu, spowodowana zmianą producenta/dystrybutora może nastąpić za zgodą Zamawiającego po uprzednim dostarczeniu przez Wykonawcę dokumentów potwierdzających przyczynę niemożliwości dostarczenia asortymentu pierwotn</w:t>
      </w:r>
      <w:r w:rsidR="007F2A7F">
        <w:rPr>
          <w:rFonts w:ascii="Arial" w:hAnsi="Arial" w:cs="Arial"/>
        </w:rPr>
        <w:t>ie oferowanego oraz zmianę ceny</w:t>
      </w:r>
      <w:r w:rsidR="00363C0E" w:rsidRPr="00073806">
        <w:rPr>
          <w:rFonts w:ascii="Arial" w:hAnsi="Arial" w:cs="Arial"/>
        </w:rPr>
        <w:t xml:space="preserve">– powyższa zmiana wymaga zachowania formy aneksu.   </w:t>
      </w:r>
    </w:p>
    <w:p w:rsidR="00073806" w:rsidRPr="003D764D" w:rsidRDefault="00363C0E" w:rsidP="00073806">
      <w:pPr>
        <w:numPr>
          <w:ilvl w:val="0"/>
          <w:numId w:val="34"/>
        </w:numPr>
        <w:tabs>
          <w:tab w:val="clear" w:pos="720"/>
        </w:tabs>
        <w:spacing w:before="120" w:after="120" w:line="360" w:lineRule="auto"/>
        <w:ind w:left="284" w:hanging="284"/>
        <w:jc w:val="both"/>
        <w:rPr>
          <w:rFonts w:ascii="Arial" w:hAnsi="Arial" w:cs="Arial"/>
        </w:rPr>
      </w:pPr>
      <w:r w:rsidRPr="003D764D">
        <w:rPr>
          <w:rFonts w:ascii="Arial" w:hAnsi="Arial" w:cs="Arial"/>
        </w:rPr>
        <w:t>W przypadku, gdy produkt leczniczy objętą niniejszą umową zawierający substancję czynną wymienioną w Obwieszczeniu Ministra Zdrowia „w sprawie wykazu leków refundowanych, środków spożywczych specjalnego przeznaczenia żywieniowego oraz wyrobów medycznych” w części dotyczącej leków dostępnych w ramach programu lekowego w całym zakresie zarejestrowanych wskazań i przeznaczeń oraz we wskazaniu określonym stanem klinicznym nie będzie znajdować się w kolejnym Obwieszczeniu Ministra Zdrowia, Zamawiający dopuszcza możliwość zmiany dostarczanego produktu na produkt równoważny wymieniony w tym obwieszczeniu (zawierający tę samą substancję czynną i mający tą samą drogę podania). Zmiana taka odbyć się musi jednak z zachowaniem ceny umownej i uwzględnieniem wysokości lim</w:t>
      </w:r>
      <w:r w:rsidR="007F2A7F">
        <w:rPr>
          <w:rFonts w:ascii="Arial" w:hAnsi="Arial" w:cs="Arial"/>
        </w:rPr>
        <w:t>itu terapii proponowanym lekiem</w:t>
      </w:r>
      <w:r w:rsidRPr="003D764D">
        <w:rPr>
          <w:rFonts w:ascii="Arial" w:hAnsi="Arial" w:cs="Arial"/>
        </w:rPr>
        <w:t>– powyższa zmiana nie wymaga zachowania formy aneksu.</w:t>
      </w:r>
    </w:p>
    <w:p w:rsidR="00073806" w:rsidRDefault="00363C0E" w:rsidP="00073806">
      <w:pPr>
        <w:numPr>
          <w:ilvl w:val="0"/>
          <w:numId w:val="34"/>
        </w:numPr>
        <w:tabs>
          <w:tab w:val="clear" w:pos="720"/>
        </w:tabs>
        <w:spacing w:before="120" w:after="120" w:line="360" w:lineRule="auto"/>
        <w:ind w:left="284" w:hanging="284"/>
        <w:jc w:val="both"/>
        <w:rPr>
          <w:rFonts w:ascii="Arial" w:hAnsi="Arial" w:cs="Arial"/>
        </w:rPr>
      </w:pPr>
      <w:r w:rsidRPr="00073806">
        <w:rPr>
          <w:rFonts w:ascii="Arial" w:hAnsi="Arial" w:cs="Arial"/>
        </w:rPr>
        <w:t>Ponadto, w przypadku opisanym w ust. 5 w sytuacji braku możliwości zaoferowania przez Wykonawcę równoważnego produktu leczniczego znajdującego się w Obwieszczeniu Ministra Zdrowia w sprawie wykazu refundowanych leków, środków spożywczych specjalnego przeznaczenia żywieniowego oraz wyrobów medycznych, Zamawiający zastrzega sobie prawo do zawieszenia lub zaprzestania realizacji umowy w zakresie zakupu produktu leczniczego nie znajdującego się w w/w Obwieszczeniu. Okoliczność ta nie upoważnia Zamawiającego do naliczenia kar umowny przewidzianych w umowie.</w:t>
      </w:r>
    </w:p>
    <w:p w:rsidR="00073806" w:rsidRDefault="00363C0E" w:rsidP="00073806">
      <w:pPr>
        <w:numPr>
          <w:ilvl w:val="0"/>
          <w:numId w:val="34"/>
        </w:numPr>
        <w:tabs>
          <w:tab w:val="clear" w:pos="720"/>
        </w:tabs>
        <w:spacing w:before="120" w:after="120" w:line="360" w:lineRule="auto"/>
        <w:ind w:left="284" w:hanging="284"/>
        <w:jc w:val="both"/>
        <w:rPr>
          <w:rFonts w:ascii="Arial" w:hAnsi="Arial" w:cs="Arial"/>
        </w:rPr>
      </w:pPr>
      <w:r w:rsidRPr="00073806">
        <w:rPr>
          <w:rFonts w:ascii="Arial" w:hAnsi="Arial" w:cs="Arial"/>
        </w:rPr>
        <w:t xml:space="preserve">W sytuacji udokumentowanego braku dostępności produktu leczniczego objętego niniejsza umową </w:t>
      </w:r>
      <w:r w:rsidRPr="003D764D">
        <w:rPr>
          <w:rFonts w:ascii="Arial" w:hAnsi="Arial" w:cs="Arial"/>
        </w:rPr>
        <w:t>lub jego odpowiednika dopuszczonego do obrotu, umożliwia się zastąpienia go innym produktem stanowiącym jego odpowiednik dostępny na podstawie zgody Ministra właściwego do spraw zdrowia lub czasowego dopuszczenia do obrotu, jeżeli produkt leczniczy jest niezbędny dla ratowania życia i zdrowia pacjenta. W takim przypadku dostawa oraz cena odpowiednika musi być zaakceptowana przez Zamawiającego po uprzedniej pisemnej informacji Wykonawcy, o okolicznościach uzasadniających brak asortymentu objętego umową oraz</w:t>
      </w:r>
      <w:r w:rsidR="007E751E">
        <w:rPr>
          <w:rFonts w:ascii="Arial" w:hAnsi="Arial" w:cs="Arial"/>
        </w:rPr>
        <w:t xml:space="preserve"> wysokości ceny</w:t>
      </w:r>
      <w:r w:rsidRPr="003D764D">
        <w:rPr>
          <w:rFonts w:ascii="Arial" w:hAnsi="Arial" w:cs="Arial"/>
        </w:rPr>
        <w:t>– powyższa zmiana wymaga zachowania formy aneksu.</w:t>
      </w:r>
    </w:p>
    <w:p w:rsidR="00E27DC4" w:rsidRPr="00407A4E" w:rsidRDefault="00363C0E" w:rsidP="00407A4E">
      <w:pPr>
        <w:numPr>
          <w:ilvl w:val="0"/>
          <w:numId w:val="34"/>
        </w:numPr>
        <w:tabs>
          <w:tab w:val="clear" w:pos="720"/>
        </w:tabs>
        <w:spacing w:before="120" w:after="120" w:line="360" w:lineRule="auto"/>
        <w:ind w:left="284" w:hanging="284"/>
        <w:jc w:val="both"/>
        <w:rPr>
          <w:rFonts w:ascii="Arial" w:hAnsi="Arial" w:cs="Arial"/>
        </w:rPr>
      </w:pPr>
      <w:r w:rsidRPr="00073806">
        <w:rPr>
          <w:rFonts w:ascii="Arial" w:hAnsi="Arial" w:cs="Arial"/>
        </w:rPr>
        <w:t xml:space="preserve">W przypadku asortymentu, którego nazwa, postać lub podmiot odpowiedzialny zostały w procedurze rejestracyjnej zmienione z zachowaniem pozostałych zapisów (m.in. nr rejestracyjny, substancja czynna, droga podania i wskazania), Zamawiający dopuszcza jego dostarczenie, po </w:t>
      </w:r>
      <w:r w:rsidRPr="00073806">
        <w:rPr>
          <w:rFonts w:ascii="Arial" w:hAnsi="Arial" w:cs="Arial"/>
          <w:color w:val="000000"/>
        </w:rPr>
        <w:t xml:space="preserve">zapoznaniu się z dokumentacją i wyrażeniu zgody przez Zamawiającego. </w:t>
      </w:r>
    </w:p>
    <w:p w:rsidR="00363C0E" w:rsidRPr="00073806" w:rsidRDefault="00363C0E" w:rsidP="00073806">
      <w:pPr>
        <w:numPr>
          <w:ilvl w:val="0"/>
          <w:numId w:val="34"/>
        </w:numPr>
        <w:tabs>
          <w:tab w:val="clear" w:pos="720"/>
        </w:tabs>
        <w:spacing w:before="120" w:after="120" w:line="360" w:lineRule="auto"/>
        <w:ind w:left="284" w:hanging="284"/>
        <w:jc w:val="both"/>
        <w:rPr>
          <w:rFonts w:ascii="Arial" w:hAnsi="Arial" w:cs="Arial"/>
        </w:rPr>
      </w:pPr>
      <w:r w:rsidRPr="00073806">
        <w:rPr>
          <w:rFonts w:ascii="Arial" w:hAnsi="Arial" w:cs="Arial"/>
          <w:color w:val="000000"/>
        </w:rPr>
        <w:t>W przypadku niewy</w:t>
      </w:r>
      <w:r w:rsidR="003D764D">
        <w:rPr>
          <w:rFonts w:ascii="Arial" w:hAnsi="Arial" w:cs="Arial"/>
          <w:color w:val="000000"/>
        </w:rPr>
        <w:t>czerpania całkowitej</w:t>
      </w:r>
      <w:r w:rsidR="00DB30B9">
        <w:rPr>
          <w:rFonts w:ascii="Arial" w:hAnsi="Arial" w:cs="Arial"/>
          <w:color w:val="000000"/>
        </w:rPr>
        <w:t xml:space="preserve"> wartości umowy określonej w §</w:t>
      </w:r>
      <w:r w:rsidR="00993645">
        <w:rPr>
          <w:rFonts w:ascii="Arial" w:hAnsi="Arial" w:cs="Arial"/>
          <w:color w:val="000000"/>
        </w:rPr>
        <w:t>4</w:t>
      </w:r>
      <w:r w:rsidRPr="00073806">
        <w:rPr>
          <w:rFonts w:ascii="Arial" w:hAnsi="Arial" w:cs="Arial"/>
          <w:color w:val="000000"/>
        </w:rPr>
        <w:t xml:space="preserve"> przed upływem okresu do którego umowa jest zawarta, na wniosek Zamawiającego do umowy mogą zostać wpro</w:t>
      </w:r>
      <w:r w:rsidR="007E751E">
        <w:rPr>
          <w:rFonts w:ascii="Arial" w:hAnsi="Arial" w:cs="Arial"/>
          <w:color w:val="000000"/>
        </w:rPr>
        <w:t>wadzone zmiany polegające na</w:t>
      </w:r>
      <w:r w:rsidRPr="00073806">
        <w:rPr>
          <w:rFonts w:ascii="Arial" w:hAnsi="Arial" w:cs="Arial"/>
          <w:color w:val="000000"/>
        </w:rPr>
        <w:t xml:space="preserve"> zmianie terminu obowiązywania umowy tj. aż do momentu wykorzystania całk</w:t>
      </w:r>
      <w:r w:rsidR="00DB30B9">
        <w:rPr>
          <w:rFonts w:ascii="Arial" w:hAnsi="Arial" w:cs="Arial"/>
          <w:color w:val="000000"/>
        </w:rPr>
        <w:t>owitej wartości określonej w §</w:t>
      </w:r>
      <w:r w:rsidR="00993645">
        <w:rPr>
          <w:rFonts w:ascii="Arial" w:hAnsi="Arial" w:cs="Arial"/>
          <w:color w:val="000000"/>
        </w:rPr>
        <w:t>4</w:t>
      </w:r>
      <w:r w:rsidRPr="00073806">
        <w:rPr>
          <w:rFonts w:ascii="Arial" w:hAnsi="Arial" w:cs="Arial"/>
          <w:color w:val="000000"/>
        </w:rPr>
        <w:t>.</w:t>
      </w:r>
    </w:p>
    <w:p w:rsidR="00F47A6E" w:rsidRPr="007E751E" w:rsidRDefault="00F47A6E" w:rsidP="007E751E">
      <w:pPr>
        <w:pStyle w:val="Akapitzlist"/>
        <w:numPr>
          <w:ilvl w:val="0"/>
          <w:numId w:val="47"/>
        </w:numPr>
        <w:tabs>
          <w:tab w:val="num" w:pos="284"/>
        </w:tabs>
        <w:spacing w:line="360" w:lineRule="auto"/>
        <w:ind w:left="284" w:hanging="284"/>
        <w:jc w:val="both"/>
        <w:rPr>
          <w:rFonts w:ascii="Arial" w:hAnsi="Arial" w:cs="Arial"/>
          <w:sz w:val="20"/>
          <w:szCs w:val="20"/>
        </w:rPr>
      </w:pPr>
      <w:r w:rsidRPr="00F911B8">
        <w:rPr>
          <w:rFonts w:ascii="Arial" w:hAnsi="Arial" w:cs="Arial"/>
          <w:sz w:val="20"/>
          <w:szCs w:val="20"/>
        </w:rPr>
        <w:lastRenderedPageBreak/>
        <w:t>Strony umowy zastrzegają sobie prawo do wprowadzenia zmian umowy w formie aneksu, który dla swej ważnośc</w:t>
      </w:r>
      <w:r w:rsidRPr="00F911B8">
        <w:rPr>
          <w:rFonts w:ascii="Arial" w:hAnsi="Arial" w:cs="Arial"/>
          <w:color w:val="7030A0"/>
          <w:sz w:val="20"/>
          <w:szCs w:val="20"/>
        </w:rPr>
        <w:t xml:space="preserve">i </w:t>
      </w:r>
      <w:r w:rsidRPr="00F911B8">
        <w:rPr>
          <w:rFonts w:ascii="Arial" w:hAnsi="Arial" w:cs="Arial"/>
          <w:sz w:val="20"/>
          <w:szCs w:val="20"/>
        </w:rPr>
        <w:t>wymaga zachowania formy pisemnej.</w:t>
      </w:r>
      <w:r w:rsidR="007E751E">
        <w:rPr>
          <w:rFonts w:ascii="Arial" w:hAnsi="Arial" w:cs="Arial"/>
          <w:sz w:val="20"/>
          <w:szCs w:val="20"/>
        </w:rPr>
        <w:t xml:space="preserve"> </w:t>
      </w:r>
      <w:r w:rsidRPr="007E751E">
        <w:rPr>
          <w:rFonts w:ascii="Arial" w:hAnsi="Arial" w:cs="Arial"/>
          <w:sz w:val="20"/>
          <w:szCs w:val="20"/>
        </w:rPr>
        <w:t>Zmiana może nastąpić w przypadkach określonych poniżej:</w:t>
      </w:r>
    </w:p>
    <w:p w:rsidR="00F47A6E" w:rsidRPr="00F47A6E" w:rsidRDefault="00732388" w:rsidP="00F47A6E">
      <w:pPr>
        <w:pStyle w:val="Akapitzlist"/>
        <w:numPr>
          <w:ilvl w:val="3"/>
          <w:numId w:val="46"/>
        </w:numPr>
        <w:tabs>
          <w:tab w:val="clear" w:pos="2880"/>
        </w:tabs>
        <w:spacing w:line="360" w:lineRule="auto"/>
        <w:ind w:left="709"/>
        <w:jc w:val="both"/>
        <w:rPr>
          <w:rFonts w:ascii="Arial" w:hAnsi="Arial" w:cs="Arial"/>
          <w:sz w:val="20"/>
          <w:szCs w:val="20"/>
        </w:rPr>
      </w:pPr>
      <w:r>
        <w:rPr>
          <w:rFonts w:ascii="Arial" w:hAnsi="Arial" w:cs="Arial"/>
          <w:sz w:val="20"/>
          <w:szCs w:val="20"/>
        </w:rPr>
        <w:t>z</w:t>
      </w:r>
      <w:r w:rsidR="00F47A6E">
        <w:rPr>
          <w:rFonts w:ascii="Arial" w:hAnsi="Arial" w:cs="Arial"/>
          <w:sz w:val="20"/>
          <w:szCs w:val="20"/>
        </w:rPr>
        <w:t xml:space="preserve">miany danych kontrahenta (nazwy, siedziby </w:t>
      </w:r>
      <w:r w:rsidR="00F47A6E" w:rsidRPr="00F911B8">
        <w:rPr>
          <w:rFonts w:ascii="Arial" w:hAnsi="Arial" w:cs="Arial"/>
          <w:sz w:val="20"/>
          <w:szCs w:val="20"/>
        </w:rPr>
        <w:t xml:space="preserve">nr ewidencyjnego </w:t>
      </w:r>
      <w:r w:rsidR="00F47A6E">
        <w:rPr>
          <w:rFonts w:ascii="Arial" w:hAnsi="Arial" w:cs="Arial"/>
          <w:sz w:val="20"/>
          <w:szCs w:val="20"/>
        </w:rPr>
        <w:t>NIP, REGON, formy prawnej itd.),</w:t>
      </w:r>
    </w:p>
    <w:p w:rsidR="00F47A6E" w:rsidRPr="00F47A6E" w:rsidRDefault="00F47A6E" w:rsidP="00F47A6E">
      <w:pPr>
        <w:pStyle w:val="Akapitzlist"/>
        <w:numPr>
          <w:ilvl w:val="3"/>
          <w:numId w:val="46"/>
        </w:numPr>
        <w:tabs>
          <w:tab w:val="clear" w:pos="2880"/>
        </w:tabs>
        <w:spacing w:line="360" w:lineRule="auto"/>
        <w:ind w:left="709"/>
        <w:jc w:val="both"/>
        <w:rPr>
          <w:rFonts w:ascii="Arial" w:hAnsi="Arial" w:cs="Arial"/>
          <w:sz w:val="20"/>
          <w:szCs w:val="20"/>
        </w:rPr>
      </w:pPr>
      <w:r w:rsidRPr="00F47A6E">
        <w:rPr>
          <w:rFonts w:ascii="Arial" w:hAnsi="Arial" w:cs="Arial"/>
          <w:sz w:val="20"/>
          <w:szCs w:val="20"/>
        </w:rPr>
        <w:t>zmiany miejsca realizacji umowy czy umówionych terminów,</w:t>
      </w:r>
    </w:p>
    <w:p w:rsidR="00F47A6E" w:rsidRPr="00F47A6E" w:rsidRDefault="00F47A6E" w:rsidP="00F47A6E">
      <w:pPr>
        <w:pStyle w:val="Akapitzlist"/>
        <w:numPr>
          <w:ilvl w:val="3"/>
          <w:numId w:val="46"/>
        </w:numPr>
        <w:tabs>
          <w:tab w:val="clear" w:pos="2880"/>
        </w:tabs>
        <w:spacing w:line="360" w:lineRule="auto"/>
        <w:ind w:left="709"/>
        <w:jc w:val="both"/>
        <w:rPr>
          <w:rFonts w:ascii="Arial" w:hAnsi="Arial" w:cs="Arial"/>
          <w:sz w:val="20"/>
          <w:szCs w:val="20"/>
        </w:rPr>
      </w:pPr>
      <w:r w:rsidRPr="00F47A6E">
        <w:rPr>
          <w:rFonts w:ascii="Arial" w:hAnsi="Arial" w:cs="Arial"/>
          <w:sz w:val="20"/>
          <w:szCs w:val="20"/>
        </w:rPr>
        <w:t>zamiana asortymentu na inny, np. na skutek wycofania starego i wprowadzenie nowego, o takich samych lub lepszych parametrach użytkowych (zgodnie z zapotrzebowaniem Zamawiającego i w cenie przetargowej)</w:t>
      </w:r>
    </w:p>
    <w:p w:rsidR="00F47A6E" w:rsidRPr="00F47A6E" w:rsidRDefault="00F47A6E" w:rsidP="00F47A6E">
      <w:pPr>
        <w:pStyle w:val="Akapitzlist"/>
        <w:numPr>
          <w:ilvl w:val="3"/>
          <w:numId w:val="46"/>
        </w:numPr>
        <w:tabs>
          <w:tab w:val="clear" w:pos="2880"/>
        </w:tabs>
        <w:spacing w:line="360" w:lineRule="auto"/>
        <w:ind w:left="709"/>
        <w:jc w:val="both"/>
        <w:rPr>
          <w:rFonts w:ascii="Arial" w:hAnsi="Arial" w:cs="Arial"/>
          <w:sz w:val="20"/>
          <w:szCs w:val="20"/>
        </w:rPr>
      </w:pPr>
      <w:r w:rsidRPr="00F47A6E">
        <w:rPr>
          <w:rFonts w:ascii="Arial" w:hAnsi="Arial" w:cs="Arial"/>
          <w:sz w:val="20"/>
          <w:szCs w:val="20"/>
        </w:rPr>
        <w:t>Wykonawcę, któremu Zamawiający udzielił zamówienia, może zastąpić nowy Wykonawca:</w:t>
      </w:r>
    </w:p>
    <w:p w:rsidR="00F47A6E" w:rsidRPr="00F911B8" w:rsidRDefault="00F47A6E" w:rsidP="00F47A6E">
      <w:pPr>
        <w:pStyle w:val="Akapitzlist"/>
        <w:spacing w:line="360" w:lineRule="auto"/>
        <w:ind w:left="993" w:hanging="284"/>
        <w:jc w:val="both"/>
        <w:rPr>
          <w:rFonts w:ascii="Arial" w:hAnsi="Arial" w:cs="Arial"/>
          <w:sz w:val="20"/>
          <w:szCs w:val="20"/>
        </w:rPr>
      </w:pPr>
      <w:r>
        <w:rPr>
          <w:rFonts w:ascii="Arial" w:hAnsi="Arial" w:cs="Arial"/>
          <w:sz w:val="20"/>
          <w:szCs w:val="20"/>
        </w:rPr>
        <w:t>1</w:t>
      </w:r>
      <w:r w:rsidRPr="00F911B8">
        <w:rPr>
          <w:rFonts w:ascii="Arial" w:hAnsi="Arial" w:cs="Arial"/>
          <w:sz w:val="20"/>
          <w:szCs w:val="20"/>
        </w:rPr>
        <w:t>) w wyniku połączenia, podziału, przekształcenia, upadłości, restrukturyzacji lub nabycia dotychczasowego Wykonawcy lub jego przedsiębiorstwa, o ile nowy Wykonawca</w:t>
      </w:r>
      <w:r>
        <w:rPr>
          <w:rFonts w:ascii="Arial" w:hAnsi="Arial" w:cs="Arial"/>
          <w:sz w:val="20"/>
          <w:szCs w:val="20"/>
        </w:rPr>
        <w:t xml:space="preserve"> spełnia warunki udziału w postę</w:t>
      </w:r>
      <w:r w:rsidRPr="00F911B8">
        <w:rPr>
          <w:rFonts w:ascii="Arial" w:hAnsi="Arial" w:cs="Arial"/>
          <w:sz w:val="20"/>
          <w:szCs w:val="20"/>
        </w:rPr>
        <w:t>powaniu, nie zachodzą wobec niego podstawy wykluczenia oraz nie pociąga to za sobą innych istotnych zmian umowy,</w:t>
      </w:r>
    </w:p>
    <w:p w:rsidR="00F47A6E" w:rsidRDefault="00F47A6E" w:rsidP="00F47A6E">
      <w:pPr>
        <w:pStyle w:val="Akapitzlist"/>
        <w:spacing w:line="360" w:lineRule="auto"/>
        <w:ind w:left="993" w:hanging="284"/>
        <w:jc w:val="both"/>
        <w:rPr>
          <w:rFonts w:ascii="Arial" w:hAnsi="Arial" w:cs="Arial"/>
          <w:sz w:val="20"/>
          <w:szCs w:val="20"/>
        </w:rPr>
      </w:pPr>
      <w:r>
        <w:rPr>
          <w:rFonts w:ascii="Arial" w:hAnsi="Arial" w:cs="Arial"/>
          <w:sz w:val="20"/>
          <w:szCs w:val="20"/>
        </w:rPr>
        <w:t>2</w:t>
      </w:r>
      <w:r w:rsidRPr="00F911B8">
        <w:rPr>
          <w:rFonts w:ascii="Arial" w:hAnsi="Arial" w:cs="Arial"/>
          <w:sz w:val="20"/>
          <w:szCs w:val="20"/>
        </w:rPr>
        <w:t>) w wyniku przejęcia przez Zamawiającego zobowiązań Wykonawcy względem jego podwykonawców,</w:t>
      </w:r>
    </w:p>
    <w:p w:rsidR="00F47A6E" w:rsidRPr="00F47A6E" w:rsidRDefault="00F47A6E" w:rsidP="00F47A6E">
      <w:pPr>
        <w:pStyle w:val="Akapitzlist"/>
        <w:numPr>
          <w:ilvl w:val="3"/>
          <w:numId w:val="46"/>
        </w:numPr>
        <w:tabs>
          <w:tab w:val="clear" w:pos="2880"/>
        </w:tabs>
        <w:spacing w:line="360" w:lineRule="auto"/>
        <w:ind w:left="709"/>
        <w:jc w:val="both"/>
        <w:rPr>
          <w:rFonts w:ascii="Arial" w:hAnsi="Arial" w:cs="Arial"/>
          <w:sz w:val="20"/>
          <w:szCs w:val="20"/>
        </w:rPr>
      </w:pPr>
      <w:r w:rsidRPr="00F47A6E">
        <w:rPr>
          <w:rFonts w:ascii="Arial" w:hAnsi="Arial" w:cs="Arial"/>
          <w:sz w:val="20"/>
          <w:szCs w:val="20"/>
        </w:rPr>
        <w:t>zmiany, niezależnie od ich wartości, nie są istotne w rozum</w:t>
      </w:r>
      <w:r w:rsidR="007E751E">
        <w:rPr>
          <w:rFonts w:ascii="Arial" w:hAnsi="Arial" w:cs="Arial"/>
          <w:sz w:val="20"/>
          <w:szCs w:val="20"/>
        </w:rPr>
        <w:t xml:space="preserve">ieniu ust. 2 art. 455 ustawy </w:t>
      </w:r>
      <w:proofErr w:type="spellStart"/>
      <w:r w:rsidR="007E751E">
        <w:rPr>
          <w:rFonts w:ascii="Arial" w:hAnsi="Arial" w:cs="Arial"/>
          <w:sz w:val="20"/>
          <w:szCs w:val="20"/>
        </w:rPr>
        <w:t>Pzp</w:t>
      </w:r>
      <w:proofErr w:type="spellEnd"/>
    </w:p>
    <w:p w:rsidR="00F47A6E" w:rsidRPr="00F47A6E" w:rsidRDefault="00F47A6E" w:rsidP="00F47A6E">
      <w:pPr>
        <w:pStyle w:val="Akapitzlist"/>
        <w:numPr>
          <w:ilvl w:val="3"/>
          <w:numId w:val="46"/>
        </w:numPr>
        <w:tabs>
          <w:tab w:val="clear" w:pos="2880"/>
        </w:tabs>
        <w:spacing w:line="360" w:lineRule="auto"/>
        <w:ind w:left="709"/>
        <w:jc w:val="both"/>
        <w:rPr>
          <w:rFonts w:ascii="Arial" w:hAnsi="Arial" w:cs="Arial"/>
          <w:sz w:val="20"/>
          <w:szCs w:val="20"/>
        </w:rPr>
      </w:pPr>
      <w:r w:rsidRPr="00F47A6E">
        <w:rPr>
          <w:rFonts w:ascii="Arial" w:hAnsi="Arial" w:cs="Arial"/>
          <w:sz w:val="20"/>
          <w:szCs w:val="20"/>
        </w:rPr>
        <w:t>łączna wartość zmian jest mniejsza niż progi unijne oraz jest niższa od 10% wartości pierwotnej umowy w przypadku zamówień na usługi lub dostawy</w:t>
      </w:r>
    </w:p>
    <w:p w:rsidR="00F47A6E" w:rsidRPr="00F47A6E" w:rsidRDefault="00F47A6E" w:rsidP="00F47A6E">
      <w:pPr>
        <w:pStyle w:val="Akapitzlist"/>
        <w:numPr>
          <w:ilvl w:val="3"/>
          <w:numId w:val="46"/>
        </w:numPr>
        <w:tabs>
          <w:tab w:val="clear" w:pos="2880"/>
        </w:tabs>
        <w:spacing w:line="360" w:lineRule="auto"/>
        <w:ind w:left="709"/>
        <w:jc w:val="both"/>
        <w:rPr>
          <w:rFonts w:ascii="Arial" w:hAnsi="Arial" w:cs="Arial"/>
          <w:sz w:val="20"/>
          <w:szCs w:val="20"/>
        </w:rPr>
      </w:pPr>
      <w:r w:rsidRPr="00F47A6E">
        <w:rPr>
          <w:rFonts w:ascii="Arial" w:hAnsi="Arial" w:cs="Arial"/>
          <w:sz w:val="20"/>
          <w:szCs w:val="20"/>
        </w:rPr>
        <w:t>zostały spełnione łącznie następujące warunki:</w:t>
      </w:r>
    </w:p>
    <w:p w:rsidR="00F47A6E" w:rsidRPr="00F911B8" w:rsidRDefault="00F47A6E" w:rsidP="00F47A6E">
      <w:pPr>
        <w:pStyle w:val="Akapitzlist"/>
        <w:numPr>
          <w:ilvl w:val="0"/>
          <w:numId w:val="48"/>
        </w:numPr>
        <w:spacing w:line="360" w:lineRule="auto"/>
        <w:jc w:val="both"/>
        <w:rPr>
          <w:rFonts w:ascii="Arial" w:hAnsi="Arial" w:cs="Arial"/>
          <w:sz w:val="20"/>
          <w:szCs w:val="20"/>
        </w:rPr>
      </w:pPr>
      <w:r w:rsidRPr="00F911B8">
        <w:rPr>
          <w:rFonts w:ascii="Arial" w:hAnsi="Arial" w:cs="Arial"/>
          <w:sz w:val="20"/>
          <w:szCs w:val="20"/>
        </w:rPr>
        <w:t>konieczność zmiany umowy lub umowy ramowej spowodowana jest okolicznościami, których Zamawiający, działając z należytą starannością, nie mógł przewidzieć</w:t>
      </w:r>
    </w:p>
    <w:p w:rsidR="00F47A6E" w:rsidRPr="00F911B8" w:rsidRDefault="00732388" w:rsidP="00F47A6E">
      <w:pPr>
        <w:pStyle w:val="Akapitzlist"/>
        <w:numPr>
          <w:ilvl w:val="0"/>
          <w:numId w:val="48"/>
        </w:numPr>
        <w:spacing w:line="360" w:lineRule="auto"/>
        <w:jc w:val="both"/>
        <w:rPr>
          <w:rFonts w:ascii="Arial" w:hAnsi="Arial" w:cs="Arial"/>
          <w:sz w:val="20"/>
          <w:szCs w:val="20"/>
        </w:rPr>
      </w:pPr>
      <w:r>
        <w:rPr>
          <w:rFonts w:ascii="Arial" w:hAnsi="Arial" w:cs="Arial"/>
          <w:sz w:val="20"/>
          <w:szCs w:val="20"/>
        </w:rPr>
        <w:t>wartość zmiany nie przekracza 7</w:t>
      </w:r>
      <w:r w:rsidR="00F47A6E" w:rsidRPr="00F911B8">
        <w:rPr>
          <w:rFonts w:ascii="Arial" w:hAnsi="Arial" w:cs="Arial"/>
          <w:sz w:val="20"/>
          <w:szCs w:val="20"/>
        </w:rPr>
        <w:t>0% wartości zamówienia określonej pierwotnie w umowie lub umowie ramowej.</w:t>
      </w:r>
    </w:p>
    <w:p w:rsidR="00E27DC4" w:rsidRPr="00407A4E" w:rsidRDefault="00732388" w:rsidP="00407A4E">
      <w:pPr>
        <w:pStyle w:val="Tekstpodstawowywcity"/>
        <w:numPr>
          <w:ilvl w:val="0"/>
          <w:numId w:val="47"/>
        </w:numPr>
        <w:spacing w:before="120" w:after="120" w:line="360" w:lineRule="auto"/>
        <w:ind w:left="284" w:hanging="284"/>
        <w:rPr>
          <w:rFonts w:cs="Arial"/>
        </w:rPr>
      </w:pPr>
      <w:r w:rsidRPr="00732388">
        <w:rPr>
          <w:rFonts w:cs="Arial"/>
        </w:rPr>
        <w:t>W przypadku zmian wysokości wynagrodzenia należnego Wykonawcy</w:t>
      </w:r>
      <w:r w:rsidR="007E751E">
        <w:rPr>
          <w:rFonts w:cs="Arial"/>
        </w:rPr>
        <w:t>,</w:t>
      </w:r>
      <w:r w:rsidRPr="00732388">
        <w:rPr>
          <w:rFonts w:cs="Arial"/>
        </w:rPr>
        <w:t xml:space="preserve"> każda ze stron umow</w:t>
      </w:r>
      <w:r w:rsidR="007E751E">
        <w:rPr>
          <w:rFonts w:cs="Arial"/>
        </w:rPr>
        <w:t>y może</w:t>
      </w:r>
      <w:r w:rsidRPr="00732388">
        <w:rPr>
          <w:rFonts w:cs="Arial"/>
        </w:rPr>
        <w:t>- w terminie do 30 dni</w:t>
      </w:r>
      <w:r w:rsidR="007E751E">
        <w:rPr>
          <w:rFonts w:cs="Arial"/>
        </w:rPr>
        <w:t>,</w:t>
      </w:r>
      <w:r w:rsidRPr="00732388">
        <w:rPr>
          <w:rFonts w:cs="Arial"/>
        </w:rPr>
        <w:t xml:space="preserve"> liczonych od dnia opublikowania pr</w:t>
      </w:r>
      <w:r w:rsidR="007E751E">
        <w:rPr>
          <w:rFonts w:cs="Arial"/>
        </w:rPr>
        <w:t>zepisów dokonujących tych zmian</w:t>
      </w:r>
      <w:r w:rsidRPr="00732388">
        <w:rPr>
          <w:rFonts w:cs="Arial"/>
        </w:rPr>
        <w:t>- zwrócić się do drugiej strony z wnioskiem o zawarcie aneksu odpowiednio modyfikującego wynagrodzenie umowne. Wniosek ten powinien zawierać szczegółowe uzasadnienie faktyczne i prawne zawierające m.in. wyliczenie obrazujące jaki rzeczywisty wpływ na koszty wykonania zamówienia będą miały zmiany. W przypadku braku szczegółowego uzasadnienia wniosek uważany będzie za niewywołujący skutków prawnych. Zmiany wynagrodzenia zostaną ujęte w aneksie do umowy (zawartym w formie pisemnej pod rygorem nieważności) i będą obowiązywały od dnia wejścia w życie przepisów będących podstawą</w:t>
      </w:r>
      <w:r w:rsidR="0080738D">
        <w:rPr>
          <w:rFonts w:cs="Arial"/>
        </w:rPr>
        <w:t xml:space="preserve"> waloryzacji </w:t>
      </w:r>
      <w:r w:rsidR="0080738D" w:rsidRPr="00D01333">
        <w:rPr>
          <w:rFonts w:cs="Arial"/>
        </w:rPr>
        <w:t>zgodnie z §</w:t>
      </w:r>
      <w:r w:rsidR="00D01333" w:rsidRPr="00D01333">
        <w:rPr>
          <w:rFonts w:cs="Arial"/>
        </w:rPr>
        <w:t>5</w:t>
      </w:r>
      <w:r w:rsidR="0080738D" w:rsidRPr="00D01333">
        <w:rPr>
          <w:rFonts w:cs="Arial"/>
        </w:rPr>
        <w:t xml:space="preserve"> ust. 12.</w:t>
      </w:r>
    </w:p>
    <w:p w:rsidR="00007B21" w:rsidRPr="00007B21" w:rsidRDefault="00B92A0B" w:rsidP="00007B21">
      <w:pPr>
        <w:pStyle w:val="Tekstpodstawowywcity"/>
        <w:numPr>
          <w:ilvl w:val="0"/>
          <w:numId w:val="47"/>
        </w:numPr>
        <w:spacing w:before="120" w:after="120" w:line="360" w:lineRule="auto"/>
        <w:ind w:left="284" w:hanging="284"/>
        <w:rPr>
          <w:rFonts w:cs="Arial"/>
        </w:rPr>
      </w:pPr>
      <w:r w:rsidRPr="00C55FD2">
        <w:rPr>
          <w:rFonts w:cs="Arial"/>
        </w:rPr>
        <w:t xml:space="preserve">Niepodpisanie aneksu do umowy w terminie 1 miesiąca od dnia złożenia wniosku, o którym mowa w ust. </w:t>
      </w:r>
      <w:r w:rsidR="00732388" w:rsidRPr="00C55FD2">
        <w:rPr>
          <w:rFonts w:cs="Arial"/>
        </w:rPr>
        <w:t>1</w:t>
      </w:r>
      <w:r w:rsidR="00007B21">
        <w:rPr>
          <w:rFonts w:cs="Arial"/>
        </w:rPr>
        <w:t>1</w:t>
      </w:r>
      <w:r w:rsidRPr="00C55FD2">
        <w:rPr>
          <w:rFonts w:cs="Arial"/>
        </w:rPr>
        <w:t xml:space="preserve"> uprawnia stronę składającą wniosek do rozwiązania umowy z zachowaniem trzymiesięcznego okresu wypowiedzenia. Uprawnienie do rozwiązania umowy nie powstaje            w przypadku złożenia wniosku z naruszeniem terminu, o którym mowa w ust. </w:t>
      </w:r>
      <w:r w:rsidR="00732388" w:rsidRPr="00C55FD2">
        <w:rPr>
          <w:rFonts w:cs="Arial"/>
        </w:rPr>
        <w:t>1</w:t>
      </w:r>
      <w:r w:rsidR="00007B21">
        <w:rPr>
          <w:rFonts w:cs="Arial"/>
        </w:rPr>
        <w:t>1</w:t>
      </w:r>
      <w:r w:rsidRPr="00C55FD2">
        <w:rPr>
          <w:rFonts w:cs="Arial"/>
        </w:rPr>
        <w:t xml:space="preserve"> </w:t>
      </w:r>
      <w:proofErr w:type="spellStart"/>
      <w:r w:rsidRPr="00C55FD2">
        <w:rPr>
          <w:rFonts w:cs="Arial"/>
        </w:rPr>
        <w:t>zd</w:t>
      </w:r>
      <w:proofErr w:type="spellEnd"/>
      <w:r w:rsidRPr="00C55FD2">
        <w:rPr>
          <w:rFonts w:cs="Arial"/>
        </w:rPr>
        <w:t>. 1., lub               w przypadku złożenia wniosku terminowego, lecz niezawierającego szczegółowego uzas</w:t>
      </w:r>
      <w:r w:rsidR="00993645" w:rsidRPr="00C55FD2">
        <w:rPr>
          <w:rFonts w:cs="Arial"/>
        </w:rPr>
        <w:t xml:space="preserve">adnienia, o którym mowa w ust. </w:t>
      </w:r>
      <w:r w:rsidR="00732388" w:rsidRPr="00C55FD2">
        <w:rPr>
          <w:rFonts w:cs="Arial"/>
        </w:rPr>
        <w:t>1</w:t>
      </w:r>
      <w:r w:rsidR="00007B21">
        <w:rPr>
          <w:rFonts w:cs="Arial"/>
        </w:rPr>
        <w:t>1</w:t>
      </w:r>
      <w:r w:rsidRPr="00C55FD2">
        <w:rPr>
          <w:rFonts w:cs="Arial"/>
        </w:rPr>
        <w:t xml:space="preserve"> </w:t>
      </w:r>
      <w:proofErr w:type="spellStart"/>
      <w:r w:rsidRPr="00C55FD2">
        <w:rPr>
          <w:rFonts w:cs="Arial"/>
        </w:rPr>
        <w:t>zd</w:t>
      </w:r>
      <w:proofErr w:type="spellEnd"/>
      <w:r w:rsidRPr="00C55FD2">
        <w:rPr>
          <w:rFonts w:cs="Arial"/>
        </w:rPr>
        <w:t>. 2.</w:t>
      </w:r>
    </w:p>
    <w:p w:rsidR="00007B21" w:rsidRPr="00007B21" w:rsidRDefault="00B92A0B" w:rsidP="00007B21">
      <w:pPr>
        <w:pStyle w:val="Tekstpodstawowywcity"/>
        <w:numPr>
          <w:ilvl w:val="0"/>
          <w:numId w:val="47"/>
        </w:numPr>
        <w:spacing w:before="120" w:after="120" w:line="360" w:lineRule="auto"/>
        <w:ind w:left="284" w:hanging="284"/>
        <w:rPr>
          <w:rFonts w:cs="Arial"/>
        </w:rPr>
      </w:pPr>
      <w:r w:rsidRPr="00007B21">
        <w:rPr>
          <w:rFonts w:cs="Arial"/>
        </w:rPr>
        <w:lastRenderedPageBreak/>
        <w:t>Zmiana wynagrodzenia dotyczy wyłącznie niezrealizowanej części zamówienia i jest uzależniona od wykazania wpływu tej zmiany na war</w:t>
      </w:r>
      <w:r w:rsidR="00007B21">
        <w:rPr>
          <w:rFonts w:cs="Arial"/>
        </w:rPr>
        <w:t>tość wynagrodzenia miesięcznego.</w:t>
      </w:r>
    </w:p>
    <w:p w:rsidR="00007B21" w:rsidRPr="00007B21" w:rsidRDefault="00B92A0B" w:rsidP="00007B21">
      <w:pPr>
        <w:pStyle w:val="Tekstpodstawowywcity"/>
        <w:numPr>
          <w:ilvl w:val="0"/>
          <w:numId w:val="47"/>
        </w:numPr>
        <w:spacing w:before="120" w:after="120" w:line="360" w:lineRule="auto"/>
        <w:ind w:left="284" w:hanging="284"/>
        <w:rPr>
          <w:rFonts w:cs="Arial"/>
        </w:rPr>
      </w:pPr>
      <w:r w:rsidRPr="00007B21">
        <w:rPr>
          <w:rFonts w:cs="Arial"/>
        </w:rPr>
        <w:t>Zmiana rachun</w:t>
      </w:r>
      <w:r w:rsidR="00DB30B9">
        <w:rPr>
          <w:rFonts w:cs="Arial"/>
        </w:rPr>
        <w:t>ku bankowego, o którym mowa w §</w:t>
      </w:r>
      <w:r w:rsidRPr="00007B21">
        <w:rPr>
          <w:rFonts w:cs="Arial"/>
        </w:rPr>
        <w:t xml:space="preserve">5 ust. </w:t>
      </w:r>
      <w:r w:rsidR="00993645" w:rsidRPr="00007B21">
        <w:rPr>
          <w:rFonts w:cs="Arial"/>
        </w:rPr>
        <w:t>8</w:t>
      </w:r>
      <w:r w:rsidRPr="00007B21">
        <w:rPr>
          <w:rFonts w:cs="Arial"/>
        </w:rPr>
        <w:t xml:space="preserve">  wymaga aneksu do umowy.  </w:t>
      </w:r>
    </w:p>
    <w:p w:rsidR="00007B21" w:rsidRPr="00007B21" w:rsidRDefault="00B92A0B" w:rsidP="00007B21">
      <w:pPr>
        <w:pStyle w:val="Tekstpodstawowywcity"/>
        <w:numPr>
          <w:ilvl w:val="0"/>
          <w:numId w:val="47"/>
        </w:numPr>
        <w:spacing w:before="120" w:after="120" w:line="360" w:lineRule="auto"/>
        <w:ind w:left="284" w:hanging="284"/>
        <w:rPr>
          <w:rFonts w:cs="Arial"/>
        </w:rPr>
      </w:pPr>
      <w:r w:rsidRPr="00B33F5D">
        <w:rPr>
          <w:rFonts w:cs="Arial"/>
        </w:rPr>
        <w:t xml:space="preserve">Zamawiający zastrzega sobie prawo </w:t>
      </w:r>
      <w:r w:rsidR="00F7283C" w:rsidRPr="00B33F5D">
        <w:rPr>
          <w:rFonts w:cs="Arial"/>
        </w:rPr>
        <w:t xml:space="preserve">do zmiany produktu opisanego w </w:t>
      </w:r>
      <w:r w:rsidR="007E751E" w:rsidRPr="00B33F5D">
        <w:rPr>
          <w:rFonts w:cs="Arial"/>
          <w:b/>
        </w:rPr>
        <w:t>F</w:t>
      </w:r>
      <w:r w:rsidR="009F36DA" w:rsidRPr="00B33F5D">
        <w:rPr>
          <w:rFonts w:cs="Arial"/>
          <w:b/>
        </w:rPr>
        <w:t xml:space="preserve">ormularzu cenowym stanowiącym </w:t>
      </w:r>
      <w:r w:rsidR="00F7283C" w:rsidRPr="00B33F5D">
        <w:rPr>
          <w:rFonts w:cs="Arial"/>
          <w:b/>
        </w:rPr>
        <w:t>Z</w:t>
      </w:r>
      <w:r w:rsidR="007E751E" w:rsidRPr="00B33F5D">
        <w:rPr>
          <w:rFonts w:cs="Arial"/>
          <w:b/>
        </w:rPr>
        <w:t>ałącznik</w:t>
      </w:r>
      <w:r w:rsidRPr="00B33F5D">
        <w:rPr>
          <w:rFonts w:cs="Arial"/>
          <w:b/>
        </w:rPr>
        <w:t xml:space="preserve"> nr </w:t>
      </w:r>
      <w:r w:rsidR="00B33F5D" w:rsidRPr="00B33F5D">
        <w:rPr>
          <w:rFonts w:cs="Arial"/>
          <w:b/>
        </w:rPr>
        <w:t>2</w:t>
      </w:r>
      <w:r w:rsidR="007E751E">
        <w:rPr>
          <w:rFonts w:cs="Arial"/>
        </w:rPr>
        <w:t xml:space="preserve"> do umowy na jego odpowiednik</w:t>
      </w:r>
      <w:r w:rsidRPr="00007B21">
        <w:rPr>
          <w:rFonts w:cs="Arial"/>
        </w:rPr>
        <w:t>– w przypadku pojawienia się na rynku odpowiednika produktu o cenie niż</w:t>
      </w:r>
      <w:r w:rsidR="00F7283C" w:rsidRPr="00007B21">
        <w:rPr>
          <w:rFonts w:cs="Arial"/>
        </w:rPr>
        <w:t xml:space="preserve">szej niż cena produktu ujęta w </w:t>
      </w:r>
      <w:r w:rsidR="00F7283C" w:rsidRPr="007E751E">
        <w:rPr>
          <w:rFonts w:cs="Arial"/>
        </w:rPr>
        <w:t>Z</w:t>
      </w:r>
      <w:r w:rsidR="00E60BB9">
        <w:rPr>
          <w:rFonts w:cs="Arial"/>
        </w:rPr>
        <w:t>ałączniku nr 2</w:t>
      </w:r>
      <w:r w:rsidRPr="00007B21">
        <w:rPr>
          <w:rFonts w:cs="Arial"/>
        </w:rPr>
        <w:t xml:space="preserve"> do niniejszej umowy.</w:t>
      </w:r>
    </w:p>
    <w:p w:rsidR="00007B21" w:rsidRPr="00007B21" w:rsidRDefault="00993645" w:rsidP="00007B21">
      <w:pPr>
        <w:pStyle w:val="Tekstpodstawowywcity"/>
        <w:numPr>
          <w:ilvl w:val="0"/>
          <w:numId w:val="47"/>
        </w:numPr>
        <w:spacing w:before="120" w:after="120" w:line="360" w:lineRule="auto"/>
        <w:ind w:left="284" w:hanging="284"/>
        <w:rPr>
          <w:rFonts w:cs="Arial"/>
        </w:rPr>
      </w:pPr>
      <w:r w:rsidRPr="00007B21">
        <w:rPr>
          <w:rFonts w:cs="Arial"/>
        </w:rPr>
        <w:t>Zamawiający dopuszcza możliwość ograniczenia asortymentu objętego umow</w:t>
      </w:r>
      <w:r w:rsidR="002B6A6C">
        <w:rPr>
          <w:rFonts w:cs="Arial"/>
        </w:rPr>
        <w:t>ą</w:t>
      </w:r>
      <w:r w:rsidRPr="00007B21">
        <w:rPr>
          <w:rFonts w:cs="Arial"/>
        </w:rPr>
        <w:t xml:space="preserve"> o pozycje, w przypadku których zakończona została produk</w:t>
      </w:r>
      <w:r w:rsidR="002B6A6C">
        <w:rPr>
          <w:rFonts w:cs="Arial"/>
        </w:rPr>
        <w:t xml:space="preserve">cja (oficjalne pismo producenta </w:t>
      </w:r>
      <w:r w:rsidRPr="00007B21">
        <w:rPr>
          <w:rFonts w:cs="Arial"/>
        </w:rPr>
        <w:t>o zakończonej produkcji) oraz brak jest równoważnika.</w:t>
      </w:r>
    </w:p>
    <w:p w:rsidR="00007B21" w:rsidRPr="00007B21" w:rsidRDefault="00B92A0B" w:rsidP="00007B21">
      <w:pPr>
        <w:pStyle w:val="Tekstpodstawowywcity"/>
        <w:numPr>
          <w:ilvl w:val="0"/>
          <w:numId w:val="47"/>
        </w:numPr>
        <w:spacing w:before="120" w:after="120" w:line="360" w:lineRule="auto"/>
        <w:ind w:left="284" w:hanging="284"/>
        <w:rPr>
          <w:rFonts w:cs="Arial"/>
        </w:rPr>
      </w:pPr>
      <w:r w:rsidRPr="00007B21">
        <w:rPr>
          <w:rFonts w:cs="Arial"/>
        </w:rPr>
        <w:t>W przy</w:t>
      </w:r>
      <w:r w:rsidR="00993645" w:rsidRPr="00007B21">
        <w:rPr>
          <w:rFonts w:cs="Arial"/>
        </w:rPr>
        <w:t>padku niewyczerpania całkowitej</w:t>
      </w:r>
      <w:r w:rsidR="00DB30B9">
        <w:rPr>
          <w:rFonts w:cs="Arial"/>
        </w:rPr>
        <w:t xml:space="preserve"> wartości umowy określonej w §</w:t>
      </w:r>
      <w:r w:rsidRPr="00007B21">
        <w:rPr>
          <w:rFonts w:cs="Arial"/>
        </w:rPr>
        <w:t xml:space="preserve">4 </w:t>
      </w:r>
      <w:r w:rsidR="00993645" w:rsidRPr="00007B21">
        <w:rPr>
          <w:rFonts w:cs="Arial"/>
        </w:rPr>
        <w:t xml:space="preserve">ust. 1 </w:t>
      </w:r>
      <w:r w:rsidRPr="00007B21">
        <w:rPr>
          <w:rFonts w:cs="Arial"/>
        </w:rPr>
        <w:t>przed upływem okresu do którego umowa jest zawarta, na wniosek Zamawiającego do umowy mogą zostać wprowadzone zmiany polegające na zmianie terminu obowiązywania umowy tj. aż do momentu wykorzystania cał</w:t>
      </w:r>
      <w:r w:rsidR="00DB30B9">
        <w:rPr>
          <w:rFonts w:cs="Arial"/>
        </w:rPr>
        <w:t>kowitej wartości określonej w §</w:t>
      </w:r>
      <w:r w:rsidRPr="00007B21">
        <w:rPr>
          <w:rFonts w:cs="Arial"/>
        </w:rPr>
        <w:t>4</w:t>
      </w:r>
      <w:r w:rsidR="00993645" w:rsidRPr="00007B21">
        <w:rPr>
          <w:rFonts w:cs="Arial"/>
        </w:rPr>
        <w:t xml:space="preserve"> ust. 1</w:t>
      </w:r>
      <w:r w:rsidRPr="00007B21">
        <w:rPr>
          <w:rFonts w:cs="Arial"/>
        </w:rPr>
        <w:t xml:space="preserve"> lub zakończenie umowy zgodnie w terminie obowiązywania umowy. Zmniejszenie wartości </w:t>
      </w:r>
      <w:r w:rsidR="002B6A6C">
        <w:rPr>
          <w:rFonts w:cs="Arial"/>
        </w:rPr>
        <w:t>towaru</w:t>
      </w:r>
      <w:r w:rsidR="00993645" w:rsidRPr="00007B21">
        <w:rPr>
          <w:rFonts w:cs="Arial"/>
        </w:rPr>
        <w:t xml:space="preserve"> nie może przekroczyć 7</w:t>
      </w:r>
      <w:r w:rsidRPr="00007B21">
        <w:rPr>
          <w:rFonts w:cs="Arial"/>
        </w:rPr>
        <w:t>0% wartości całkowitej umowy.</w:t>
      </w:r>
    </w:p>
    <w:p w:rsidR="00007B21" w:rsidRPr="00007B21" w:rsidRDefault="00B92A0B" w:rsidP="00007B21">
      <w:pPr>
        <w:pStyle w:val="Tekstpodstawowywcity"/>
        <w:numPr>
          <w:ilvl w:val="0"/>
          <w:numId w:val="47"/>
        </w:numPr>
        <w:spacing w:before="120" w:after="120" w:line="360" w:lineRule="auto"/>
        <w:ind w:left="284" w:hanging="284"/>
        <w:rPr>
          <w:rFonts w:cs="Arial"/>
        </w:rPr>
      </w:pPr>
      <w:r w:rsidRPr="00007B21">
        <w:rPr>
          <w:rFonts w:cs="Arial"/>
        </w:rPr>
        <w:t>Strony dopuszczają możliwość zmiany czasu obowiązywania umowy poprzez skró</w:t>
      </w:r>
      <w:r w:rsidR="007E751E">
        <w:rPr>
          <w:rFonts w:cs="Arial"/>
        </w:rPr>
        <w:t>cenie czasu obowiązywania umowy</w:t>
      </w:r>
      <w:r w:rsidRPr="00007B21">
        <w:rPr>
          <w:rFonts w:cs="Arial"/>
        </w:rPr>
        <w:t>- w przypadku wyczerpania szacunkowej wartości umowy brutto, określonej w §4 ust.1, przed terminem zakończenia umowy, określonym w §2.</w:t>
      </w:r>
    </w:p>
    <w:p w:rsidR="00007B21" w:rsidRDefault="00B92A0B" w:rsidP="00007B21">
      <w:pPr>
        <w:pStyle w:val="Tekstpodstawowywcity"/>
        <w:numPr>
          <w:ilvl w:val="0"/>
          <w:numId w:val="47"/>
        </w:numPr>
        <w:spacing w:before="120" w:after="120" w:line="360" w:lineRule="auto"/>
        <w:ind w:left="284" w:hanging="284"/>
        <w:rPr>
          <w:rFonts w:cs="Arial"/>
        </w:rPr>
      </w:pPr>
      <w:r w:rsidRPr="00007B21">
        <w:rPr>
          <w:rFonts w:cs="Arial"/>
        </w:rPr>
        <w:t>Strony mogą  wprowadzić do umowy zmiany jeżeli konieczność wprowadzenia takich zmian wynika z okoliczności, których nie można było przewidzieć w chwili zawarcia umowy, lub zmiany te są korzystne dla Zamawiającego, przy przestrzeganiu postanowień ustawy Prawo Zamówień Publicznych.</w:t>
      </w:r>
    </w:p>
    <w:p w:rsidR="00A9490E" w:rsidRPr="00007B21" w:rsidRDefault="00A9490E" w:rsidP="00007B21">
      <w:pPr>
        <w:pStyle w:val="Tekstpodstawowywcity"/>
        <w:numPr>
          <w:ilvl w:val="0"/>
          <w:numId w:val="47"/>
        </w:numPr>
        <w:spacing w:before="120" w:after="120" w:line="360" w:lineRule="auto"/>
        <w:ind w:left="284" w:hanging="284"/>
        <w:rPr>
          <w:rFonts w:cs="Arial"/>
        </w:rPr>
      </w:pPr>
      <w:r w:rsidRPr="007F7E79">
        <w:rPr>
          <w:rFonts w:cs="Arial"/>
        </w:rPr>
        <w:t xml:space="preserve">Podane w </w:t>
      </w:r>
      <w:r w:rsidRPr="007F7E79">
        <w:rPr>
          <w:rFonts w:cs="Arial"/>
          <w:b/>
        </w:rPr>
        <w:t xml:space="preserve">Formularzu cenowym- Załącznik nr 2 </w:t>
      </w:r>
      <w:r w:rsidRPr="007F7E79">
        <w:rPr>
          <w:rFonts w:cs="Arial"/>
        </w:rPr>
        <w:t>ilości są ilościami szacunkowymi, określonymi na podstawie przewidywanego zużycia. Ilości te mogą ulec zmianie w zależności od obiektywnych potrzeb Zamawiającego uzależnionych od liczby przyjętych Pacjentów oraz przyznanych środków finansowych, które wynikają głównie z ilości i wielkości kontraktów zawartych z Narodowym Funduszem Zdrowia. Zamawiający zastrzega sobie możliwość zmian ilościowych zamawianego przedmiotu umowy w zakresie poszczególnych pozycji w ramach danego zadania, którego te zmiany ilościowe będą dotyczyć</w:t>
      </w:r>
      <w:r>
        <w:rPr>
          <w:rFonts w:cs="Arial"/>
        </w:rPr>
        <w:t>,</w:t>
      </w:r>
      <w:r w:rsidRPr="007F7E79">
        <w:rPr>
          <w:rFonts w:cs="Arial"/>
        </w:rPr>
        <w:t xml:space="preserve"> </w:t>
      </w:r>
      <w:r>
        <w:rPr>
          <w:rFonts w:cs="Arial"/>
        </w:rPr>
        <w:t xml:space="preserve">tj. </w:t>
      </w:r>
      <w:r w:rsidRPr="007F7E79">
        <w:rPr>
          <w:rFonts w:cs="Arial"/>
        </w:rPr>
        <w:t>wybranych produktów w ilościach większych niż wynika to z przedmiotu umowy, a innych produktów w ilościach mniejszych niż określone w umowie przy zachowaniu sumy wartości danego zadania, którego zmiany ilościowe o których mowa powyżej będą dotyczyć.</w:t>
      </w:r>
    </w:p>
    <w:p w:rsidR="00E27DC4" w:rsidRPr="00407A4E" w:rsidRDefault="00B92A0B" w:rsidP="00407A4E">
      <w:pPr>
        <w:pStyle w:val="Tekstpodstawowywcity"/>
        <w:numPr>
          <w:ilvl w:val="0"/>
          <w:numId w:val="47"/>
        </w:numPr>
        <w:spacing w:before="120" w:after="120" w:line="360" w:lineRule="auto"/>
        <w:ind w:left="284" w:hanging="284"/>
        <w:rPr>
          <w:rFonts w:cs="Arial"/>
        </w:rPr>
      </w:pPr>
      <w:r w:rsidRPr="00007B21">
        <w:rPr>
          <w:rFonts w:cs="Arial"/>
        </w:rPr>
        <w:t>Wszelkie zmiany i uzupełnienia treści niniejszej umowy wymagają formy pisemnej pod rygorem nieważności</w:t>
      </w:r>
      <w:r w:rsidR="007E751E">
        <w:rPr>
          <w:rFonts w:cs="Arial"/>
        </w:rPr>
        <w:t>,</w:t>
      </w:r>
      <w:r w:rsidRPr="00007B21">
        <w:rPr>
          <w:rFonts w:cs="Arial"/>
        </w:rPr>
        <w:t xml:space="preserve"> aneksem do umowy i muszą być podpisane przez upoważnionych przedstawicieli obu stron.</w:t>
      </w:r>
    </w:p>
    <w:p w:rsidR="00A9490E" w:rsidRDefault="00A9490E" w:rsidP="009A5C39">
      <w:pPr>
        <w:spacing w:before="240" w:after="120" w:line="360" w:lineRule="auto"/>
        <w:jc w:val="center"/>
        <w:rPr>
          <w:rFonts w:ascii="Arial" w:hAnsi="Arial" w:cs="Arial"/>
          <w:b/>
        </w:rPr>
      </w:pPr>
    </w:p>
    <w:p w:rsidR="009865E1" w:rsidRPr="00482012" w:rsidRDefault="00DB30B9" w:rsidP="009A5C39">
      <w:pPr>
        <w:spacing w:before="240" w:after="120" w:line="360" w:lineRule="auto"/>
        <w:jc w:val="center"/>
        <w:rPr>
          <w:rFonts w:ascii="Arial" w:hAnsi="Arial" w:cs="Arial"/>
          <w:b/>
        </w:rPr>
      </w:pPr>
      <w:r>
        <w:rPr>
          <w:rFonts w:ascii="Arial" w:hAnsi="Arial" w:cs="Arial"/>
          <w:b/>
        </w:rPr>
        <w:lastRenderedPageBreak/>
        <w:t>§</w:t>
      </w:r>
      <w:r w:rsidR="009865E1" w:rsidRPr="00482012">
        <w:rPr>
          <w:rFonts w:ascii="Arial" w:hAnsi="Arial" w:cs="Arial"/>
          <w:b/>
        </w:rPr>
        <w:t>10</w:t>
      </w:r>
    </w:p>
    <w:p w:rsidR="009865E1" w:rsidRPr="00482012" w:rsidRDefault="009865E1" w:rsidP="008907C7">
      <w:pPr>
        <w:spacing w:before="120" w:after="120" w:line="360" w:lineRule="auto"/>
        <w:jc w:val="center"/>
        <w:rPr>
          <w:rFonts w:ascii="Arial" w:hAnsi="Arial" w:cs="Arial"/>
          <w:b/>
        </w:rPr>
      </w:pPr>
      <w:r w:rsidRPr="00482012">
        <w:rPr>
          <w:rFonts w:ascii="Arial" w:hAnsi="Arial" w:cs="Arial"/>
          <w:b/>
        </w:rPr>
        <w:t xml:space="preserve">ODSTĄPIENIE I </w:t>
      </w:r>
      <w:r w:rsidR="0077581A" w:rsidRPr="00264E97">
        <w:rPr>
          <w:rFonts w:ascii="Arial" w:hAnsi="Arial" w:cs="Arial"/>
          <w:b/>
        </w:rPr>
        <w:t>WYPOWIEDZENIE</w:t>
      </w:r>
      <w:r w:rsidR="0077581A">
        <w:rPr>
          <w:rFonts w:ascii="Arial" w:hAnsi="Arial" w:cs="Arial"/>
          <w:b/>
        </w:rPr>
        <w:t xml:space="preserve"> </w:t>
      </w:r>
      <w:r w:rsidRPr="00482012">
        <w:rPr>
          <w:rFonts w:ascii="Arial" w:hAnsi="Arial" w:cs="Arial"/>
          <w:b/>
        </w:rPr>
        <w:t>UMOWY</w:t>
      </w:r>
    </w:p>
    <w:p w:rsidR="005B05E9" w:rsidRDefault="0077581A" w:rsidP="005B05E9">
      <w:pPr>
        <w:numPr>
          <w:ilvl w:val="2"/>
          <w:numId w:val="33"/>
        </w:numPr>
        <w:spacing w:before="120" w:after="120" w:line="360" w:lineRule="auto"/>
        <w:ind w:left="284" w:hanging="284"/>
        <w:jc w:val="both"/>
        <w:rPr>
          <w:rFonts w:ascii="Arial" w:hAnsi="Arial" w:cs="Arial"/>
        </w:rPr>
      </w:pPr>
      <w:r>
        <w:rPr>
          <w:rFonts w:ascii="Arial" w:hAnsi="Arial" w:cs="Arial"/>
        </w:rPr>
        <w:t xml:space="preserve">Odstąpienie od umowy </w:t>
      </w:r>
      <w:r w:rsidRPr="00264E97">
        <w:rPr>
          <w:rFonts w:ascii="Arial" w:hAnsi="Arial" w:cs="Arial"/>
        </w:rPr>
        <w:t>lub jej wypowiedzenie</w:t>
      </w:r>
      <w:r>
        <w:rPr>
          <w:rFonts w:ascii="Arial" w:hAnsi="Arial" w:cs="Arial"/>
        </w:rPr>
        <w:t xml:space="preserve"> </w:t>
      </w:r>
      <w:r w:rsidR="00376044" w:rsidRPr="00482012">
        <w:rPr>
          <w:rFonts w:ascii="Arial" w:hAnsi="Arial" w:cs="Arial"/>
        </w:rPr>
        <w:t xml:space="preserve">może nastąpić tylko w przypadkach przewidzianych obowiązującymi przepisami oraz postanowieniami </w:t>
      </w:r>
      <w:r w:rsidR="00236665">
        <w:rPr>
          <w:rFonts w:ascii="Arial" w:hAnsi="Arial" w:cs="Arial"/>
        </w:rPr>
        <w:t xml:space="preserve">niniejszej </w:t>
      </w:r>
      <w:r w:rsidR="00376044" w:rsidRPr="00482012">
        <w:rPr>
          <w:rFonts w:ascii="Arial" w:hAnsi="Arial" w:cs="Arial"/>
        </w:rPr>
        <w:t xml:space="preserve">umowy. Oświadczenie w sprawie odstąpienia powinno być dokonane w formie pisemnej i zawierać uzasadnienie pod rygorem nieważności. </w:t>
      </w:r>
    </w:p>
    <w:p w:rsidR="00236665" w:rsidRPr="005B05E9" w:rsidRDefault="00236665" w:rsidP="00F47A6E">
      <w:pPr>
        <w:numPr>
          <w:ilvl w:val="2"/>
          <w:numId w:val="33"/>
        </w:numPr>
        <w:spacing w:before="120" w:after="120" w:line="360" w:lineRule="auto"/>
        <w:ind w:left="284" w:hanging="284"/>
        <w:jc w:val="both"/>
        <w:rPr>
          <w:rFonts w:ascii="Arial" w:hAnsi="Arial" w:cs="Arial"/>
        </w:rPr>
      </w:pPr>
      <w:r w:rsidRPr="005B05E9">
        <w:rPr>
          <w:rFonts w:ascii="Arial" w:hAnsi="Arial" w:cs="Arial"/>
        </w:rPr>
        <w:t xml:space="preserve">Strony umowy zastrzegają prawo do </w:t>
      </w:r>
      <w:r w:rsidR="0077581A" w:rsidRPr="00264E97">
        <w:rPr>
          <w:rFonts w:ascii="Arial" w:hAnsi="Arial" w:cs="Arial"/>
        </w:rPr>
        <w:t>wypowiedzenia</w:t>
      </w:r>
      <w:r w:rsidRPr="00264E97">
        <w:rPr>
          <w:rFonts w:ascii="Arial" w:hAnsi="Arial" w:cs="Arial"/>
        </w:rPr>
        <w:t xml:space="preserve"> umowy</w:t>
      </w:r>
      <w:r w:rsidRPr="005B05E9">
        <w:rPr>
          <w:rFonts w:ascii="Arial" w:hAnsi="Arial" w:cs="Arial"/>
        </w:rPr>
        <w:t xml:space="preserve"> ze skutkiem natychmiastowym</w:t>
      </w:r>
      <w:r w:rsidR="005B05E9" w:rsidRPr="005B05E9">
        <w:rPr>
          <w:rFonts w:ascii="Arial" w:hAnsi="Arial" w:cs="Arial"/>
        </w:rPr>
        <w:t xml:space="preserve"> i zastosowania kar umownych wynikający</w:t>
      </w:r>
      <w:r w:rsidR="00DB30B9">
        <w:rPr>
          <w:rFonts w:ascii="Arial" w:hAnsi="Arial" w:cs="Arial"/>
        </w:rPr>
        <w:t>ch z zapisu §7 ust.1 lit. c</w:t>
      </w:r>
      <w:r w:rsidR="005B05E9" w:rsidRPr="005B05E9">
        <w:rPr>
          <w:rFonts w:ascii="Arial" w:hAnsi="Arial" w:cs="Arial"/>
        </w:rPr>
        <w:t xml:space="preserve">, </w:t>
      </w:r>
      <w:r w:rsidRPr="005B05E9">
        <w:rPr>
          <w:rFonts w:ascii="Arial" w:hAnsi="Arial" w:cs="Arial"/>
        </w:rPr>
        <w:t xml:space="preserve">w przypadku niewykonania lub nienależytego wykonania umowy, po uprzednim bezskutecznym pisemnym wezwaniu do należytego wykonania umowy </w:t>
      </w:r>
      <w:r w:rsidR="0077581A" w:rsidRPr="00264E97">
        <w:rPr>
          <w:rFonts w:ascii="Arial" w:hAnsi="Arial" w:cs="Arial"/>
        </w:rPr>
        <w:t>w terminie nie krótszym niż 7 dni</w:t>
      </w:r>
      <w:r w:rsidR="0077581A">
        <w:rPr>
          <w:rFonts w:ascii="Arial" w:hAnsi="Arial" w:cs="Arial"/>
        </w:rPr>
        <w:t xml:space="preserve">, </w:t>
      </w:r>
      <w:r w:rsidRPr="005B05E9">
        <w:rPr>
          <w:rFonts w:ascii="Arial" w:hAnsi="Arial" w:cs="Arial"/>
        </w:rPr>
        <w:t>w szczególności jeżeli Wykonawca:</w:t>
      </w:r>
    </w:p>
    <w:p w:rsidR="00236665" w:rsidRPr="00482012" w:rsidRDefault="00236665" w:rsidP="001F0232">
      <w:pPr>
        <w:pStyle w:val="Akapitzlist"/>
        <w:numPr>
          <w:ilvl w:val="0"/>
          <w:numId w:val="40"/>
        </w:numPr>
        <w:spacing w:before="120" w:after="120" w:line="360" w:lineRule="auto"/>
        <w:ind w:left="568" w:hanging="284"/>
        <w:contextualSpacing w:val="0"/>
        <w:jc w:val="both"/>
        <w:rPr>
          <w:rFonts w:ascii="Arial" w:hAnsi="Arial" w:cs="Arial"/>
          <w:sz w:val="20"/>
          <w:szCs w:val="20"/>
        </w:rPr>
      </w:pPr>
      <w:r w:rsidRPr="00482012">
        <w:rPr>
          <w:rFonts w:ascii="Arial" w:hAnsi="Arial" w:cs="Arial"/>
          <w:sz w:val="20"/>
          <w:szCs w:val="20"/>
        </w:rPr>
        <w:t>nie wymieni zakwestionowanego towaru wadliwego w t</w:t>
      </w:r>
      <w:r w:rsidR="00DB30B9">
        <w:rPr>
          <w:rFonts w:ascii="Arial" w:hAnsi="Arial" w:cs="Arial"/>
          <w:sz w:val="20"/>
          <w:szCs w:val="20"/>
        </w:rPr>
        <w:t>erminie określonym w §</w:t>
      </w:r>
      <w:r w:rsidRPr="00482012">
        <w:rPr>
          <w:rFonts w:ascii="Arial" w:hAnsi="Arial" w:cs="Arial"/>
          <w:sz w:val="20"/>
          <w:szCs w:val="20"/>
        </w:rPr>
        <w:t xml:space="preserve">6 albo jeżeli wady usunąć się nie dadzą, za wyjątkiem gdy wymiana towaru jest nieuzasadniona, </w:t>
      </w:r>
    </w:p>
    <w:p w:rsidR="00236665" w:rsidRPr="00482012" w:rsidRDefault="00236665" w:rsidP="00C20DC9">
      <w:pPr>
        <w:pStyle w:val="Akapitzlist"/>
        <w:numPr>
          <w:ilvl w:val="0"/>
          <w:numId w:val="40"/>
        </w:numPr>
        <w:spacing w:before="120" w:after="120" w:line="360" w:lineRule="auto"/>
        <w:ind w:left="567" w:hanging="283"/>
        <w:contextualSpacing w:val="0"/>
        <w:jc w:val="both"/>
        <w:rPr>
          <w:rFonts w:ascii="Arial" w:hAnsi="Arial" w:cs="Arial"/>
          <w:sz w:val="20"/>
          <w:szCs w:val="20"/>
        </w:rPr>
      </w:pPr>
      <w:r w:rsidRPr="00482012">
        <w:rPr>
          <w:rFonts w:ascii="Arial" w:hAnsi="Arial" w:cs="Arial"/>
          <w:sz w:val="20"/>
          <w:szCs w:val="20"/>
        </w:rPr>
        <w:t>nie zrealizuje terminowo 3 kolejnych zamówień złożonych przez Zamawiającego,</w:t>
      </w:r>
    </w:p>
    <w:p w:rsidR="00236665" w:rsidRPr="00461B00" w:rsidRDefault="00236665" w:rsidP="00C20DC9">
      <w:pPr>
        <w:pStyle w:val="Akapitzlist"/>
        <w:numPr>
          <w:ilvl w:val="0"/>
          <w:numId w:val="40"/>
        </w:numPr>
        <w:spacing w:before="120" w:after="120" w:line="360" w:lineRule="auto"/>
        <w:ind w:left="567" w:hanging="283"/>
        <w:contextualSpacing w:val="0"/>
        <w:jc w:val="both"/>
        <w:rPr>
          <w:rFonts w:ascii="Arial" w:hAnsi="Arial" w:cs="Arial"/>
          <w:sz w:val="20"/>
          <w:szCs w:val="20"/>
        </w:rPr>
      </w:pPr>
      <w:r w:rsidRPr="00482012">
        <w:rPr>
          <w:rFonts w:ascii="Arial" w:hAnsi="Arial" w:cs="Arial"/>
          <w:sz w:val="20"/>
          <w:szCs w:val="20"/>
        </w:rPr>
        <w:t>nie dostarczy na wezwanie Zamawiającego, dokumentów dopuszczających towar do użytku      w placówkach ochrony zdrowa lub innych dokumentów wymaganych prawem.</w:t>
      </w:r>
    </w:p>
    <w:p w:rsidR="00376044" w:rsidRPr="00C55FD2" w:rsidRDefault="00376044" w:rsidP="008907C7">
      <w:pPr>
        <w:numPr>
          <w:ilvl w:val="2"/>
          <w:numId w:val="33"/>
        </w:numPr>
        <w:spacing w:before="120" w:after="120" w:line="360" w:lineRule="auto"/>
        <w:ind w:left="284" w:hanging="284"/>
        <w:jc w:val="both"/>
        <w:rPr>
          <w:rFonts w:ascii="Arial" w:hAnsi="Arial" w:cs="Arial"/>
        </w:rPr>
      </w:pPr>
      <w:r w:rsidRPr="00236665">
        <w:rPr>
          <w:rFonts w:ascii="Arial" w:hAnsi="Arial" w:cs="Arial"/>
          <w:color w:val="000000"/>
        </w:rP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w:t>
      </w:r>
      <w:r w:rsidR="00236665" w:rsidRPr="00236665">
        <w:rPr>
          <w:rFonts w:ascii="Arial" w:hAnsi="Arial" w:cs="Arial"/>
          <w:color w:val="000000"/>
        </w:rPr>
        <w:t xml:space="preserve">może </w:t>
      </w:r>
      <w:r w:rsidRPr="00236665">
        <w:rPr>
          <w:rFonts w:ascii="Arial" w:hAnsi="Arial" w:cs="Arial"/>
          <w:color w:val="000000"/>
        </w:rPr>
        <w:t xml:space="preserve">odstąpić od umowy w terminie 30 dni od powzięcia wiadomości o tych okolicznościach. W takim przypadku Wykonawca może żądać </w:t>
      </w:r>
      <w:r w:rsidRPr="00C55FD2">
        <w:rPr>
          <w:rFonts w:ascii="Arial" w:hAnsi="Arial" w:cs="Arial"/>
        </w:rPr>
        <w:t>jedynie wynagrodzenia należnego mu z tytułu wykonania części umowy.</w:t>
      </w:r>
    </w:p>
    <w:p w:rsidR="00E27DC4" w:rsidRPr="00407A4E" w:rsidRDefault="00376044" w:rsidP="00E27DC4">
      <w:pPr>
        <w:pStyle w:val="Akapitzlist"/>
        <w:numPr>
          <w:ilvl w:val="2"/>
          <w:numId w:val="33"/>
        </w:numPr>
        <w:spacing w:before="120" w:after="120" w:line="360" w:lineRule="auto"/>
        <w:ind w:left="284" w:hanging="284"/>
        <w:contextualSpacing w:val="0"/>
        <w:jc w:val="both"/>
        <w:rPr>
          <w:rFonts w:ascii="Arial" w:hAnsi="Arial" w:cs="Arial"/>
          <w:sz w:val="20"/>
          <w:szCs w:val="20"/>
        </w:rPr>
      </w:pPr>
      <w:r w:rsidRPr="00C55FD2">
        <w:rPr>
          <w:rFonts w:ascii="Arial" w:hAnsi="Arial" w:cs="Arial"/>
          <w:sz w:val="20"/>
          <w:szCs w:val="20"/>
        </w:rPr>
        <w:t xml:space="preserve">Zamawiający może również rozwiązać umowę jeżeli Wykonawca w chwili zawarcia umowy podlegał wykluczeniu z postępowania na podstawie </w:t>
      </w:r>
      <w:r w:rsidR="00C55FD2" w:rsidRPr="00C55FD2">
        <w:rPr>
          <w:rFonts w:ascii="Arial" w:hAnsi="Arial" w:cs="Arial"/>
          <w:sz w:val="20"/>
          <w:szCs w:val="20"/>
        </w:rPr>
        <w:t xml:space="preserve">art. 108 ust. 1 ustawy </w:t>
      </w:r>
      <w:proofErr w:type="spellStart"/>
      <w:r w:rsidR="00C55FD2" w:rsidRPr="00C55FD2">
        <w:rPr>
          <w:rFonts w:ascii="Arial" w:hAnsi="Arial" w:cs="Arial"/>
          <w:sz w:val="20"/>
          <w:szCs w:val="20"/>
        </w:rPr>
        <w:t>Pzp</w:t>
      </w:r>
      <w:proofErr w:type="spellEnd"/>
      <w:r w:rsidR="00C55FD2" w:rsidRPr="00C55FD2">
        <w:rPr>
          <w:rFonts w:ascii="Arial" w:hAnsi="Arial" w:cs="Arial"/>
          <w:sz w:val="20"/>
          <w:szCs w:val="20"/>
        </w:rPr>
        <w:t xml:space="preserve">, art. 109 ust. 1 </w:t>
      </w:r>
      <w:proofErr w:type="spellStart"/>
      <w:r w:rsidR="00E12B8E">
        <w:rPr>
          <w:rFonts w:ascii="Arial" w:hAnsi="Arial" w:cs="Arial"/>
          <w:sz w:val="20"/>
          <w:szCs w:val="20"/>
        </w:rPr>
        <w:t>pkt</w:t>
      </w:r>
      <w:proofErr w:type="spellEnd"/>
      <w:r w:rsidR="00E12B8E">
        <w:rPr>
          <w:rFonts w:ascii="Arial" w:hAnsi="Arial" w:cs="Arial"/>
          <w:sz w:val="20"/>
          <w:szCs w:val="20"/>
        </w:rPr>
        <w:t xml:space="preserve"> </w:t>
      </w:r>
      <w:r w:rsidR="00E12B8E" w:rsidRPr="00D01333">
        <w:rPr>
          <w:rFonts w:ascii="Arial" w:hAnsi="Arial" w:cs="Arial"/>
          <w:sz w:val="20"/>
          <w:szCs w:val="20"/>
        </w:rPr>
        <w:t>4, 5, 7</w:t>
      </w:r>
      <w:r w:rsidR="00E12B8E">
        <w:rPr>
          <w:rFonts w:ascii="Arial" w:hAnsi="Arial" w:cs="Arial"/>
          <w:sz w:val="20"/>
          <w:szCs w:val="20"/>
        </w:rPr>
        <w:t xml:space="preserve"> u</w:t>
      </w:r>
      <w:r w:rsidR="00C55FD2" w:rsidRPr="00C55FD2">
        <w:rPr>
          <w:rFonts w:ascii="Arial" w:hAnsi="Arial" w:cs="Arial"/>
          <w:sz w:val="20"/>
          <w:szCs w:val="20"/>
        </w:rPr>
        <w:t xml:space="preserve">stawy </w:t>
      </w:r>
      <w:proofErr w:type="spellStart"/>
      <w:r w:rsidR="00C55FD2" w:rsidRPr="00C55FD2">
        <w:rPr>
          <w:rFonts w:ascii="Arial" w:hAnsi="Arial" w:cs="Arial"/>
          <w:sz w:val="20"/>
          <w:szCs w:val="20"/>
        </w:rPr>
        <w:t>Pzp</w:t>
      </w:r>
      <w:proofErr w:type="spellEnd"/>
      <w:r w:rsidR="00C55FD2" w:rsidRPr="00C55FD2">
        <w:rPr>
          <w:rFonts w:ascii="Arial" w:hAnsi="Arial" w:cs="Arial"/>
          <w:sz w:val="20"/>
          <w:szCs w:val="20"/>
        </w:rPr>
        <w:t xml:space="preserve">, </w:t>
      </w:r>
      <w:r w:rsidR="00D669F3">
        <w:rPr>
          <w:rFonts w:ascii="Arial" w:hAnsi="Arial" w:cs="Arial"/>
          <w:bCs/>
          <w:sz w:val="20"/>
          <w:szCs w:val="20"/>
        </w:rPr>
        <w:t>art. 7 u</w:t>
      </w:r>
      <w:r w:rsidR="00C55FD2" w:rsidRPr="00C55FD2">
        <w:rPr>
          <w:rFonts w:ascii="Arial" w:hAnsi="Arial" w:cs="Arial"/>
          <w:bCs/>
          <w:sz w:val="20"/>
          <w:szCs w:val="20"/>
        </w:rPr>
        <w:t xml:space="preserve">stawy z dnia 13 kwietnia 2022 r. o szczególnych rozwiązaniach związanych w zakresie przeciwdziałania wspieraniu agresji na Ukrainę oraz służących ochronie bezpieczeństwa narodowego (Dz. U z 2022 r. poz. 835) </w:t>
      </w:r>
      <w:r w:rsidR="00C55FD2" w:rsidRPr="00D01333">
        <w:rPr>
          <w:rFonts w:ascii="Arial" w:hAnsi="Arial" w:cs="Arial"/>
          <w:bCs/>
          <w:sz w:val="20"/>
          <w:szCs w:val="20"/>
        </w:rPr>
        <w:t xml:space="preserve">oraz </w:t>
      </w:r>
      <w:r w:rsidR="00D01333" w:rsidRPr="00D01333">
        <w:rPr>
          <w:rFonts w:ascii="Arial" w:hAnsi="Arial" w:cs="Arial"/>
          <w:sz w:val="20"/>
          <w:szCs w:val="20"/>
        </w:rPr>
        <w:t>art. 5k ust. 1 rozporządzenia rady (UE) 2022/576 z dnia 8 kwietnia 2022 r. w sprawie zmiany rozporządzenia (UE) nr 833/20147 dotyczącego środków ograniczających w związku z działaniem Rosji destabilizującymi sytuację na Ukrainie (Dz. U. UE L 229 z 31.07.2014 str. 1 z p. zm.)</w:t>
      </w:r>
      <w:r w:rsidR="00D01333">
        <w:rPr>
          <w:rFonts w:ascii="Arial" w:hAnsi="Arial" w:cs="Arial"/>
          <w:sz w:val="20"/>
          <w:szCs w:val="20"/>
        </w:rPr>
        <w:t>.</w:t>
      </w:r>
    </w:p>
    <w:p w:rsidR="00E27DC4" w:rsidRDefault="00376044" w:rsidP="0080738D">
      <w:pPr>
        <w:pStyle w:val="Akapitzlist"/>
        <w:numPr>
          <w:ilvl w:val="2"/>
          <w:numId w:val="33"/>
        </w:numPr>
        <w:spacing w:before="120" w:after="120" w:line="360" w:lineRule="auto"/>
        <w:ind w:left="284" w:hanging="284"/>
        <w:contextualSpacing w:val="0"/>
        <w:jc w:val="both"/>
        <w:rPr>
          <w:rFonts w:ascii="Arial" w:hAnsi="Arial" w:cs="Arial"/>
          <w:sz w:val="20"/>
          <w:szCs w:val="20"/>
        </w:rPr>
      </w:pPr>
      <w:r w:rsidRPr="00482012">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w:t>
      </w:r>
    </w:p>
    <w:p w:rsidR="00376044" w:rsidRPr="0077581A" w:rsidRDefault="00376044" w:rsidP="00E27DC4">
      <w:pPr>
        <w:pStyle w:val="Akapitzlist"/>
        <w:spacing w:before="120" w:after="120" w:line="360" w:lineRule="auto"/>
        <w:ind w:left="284"/>
        <w:contextualSpacing w:val="0"/>
        <w:jc w:val="both"/>
        <w:rPr>
          <w:rFonts w:ascii="Arial" w:hAnsi="Arial" w:cs="Arial"/>
          <w:sz w:val="20"/>
          <w:szCs w:val="20"/>
        </w:rPr>
      </w:pPr>
      <w:r w:rsidRPr="00482012">
        <w:rPr>
          <w:rFonts w:ascii="Arial" w:hAnsi="Arial" w:cs="Arial"/>
          <w:sz w:val="20"/>
          <w:szCs w:val="20"/>
        </w:rPr>
        <w:lastRenderedPageBreak/>
        <w:t>Fakt zaistnienia siły wyższej powinien być udowodniony dokumentem pochodzącym od właściwego organu administracji publicznej.</w:t>
      </w:r>
    </w:p>
    <w:p w:rsidR="0077581A" w:rsidRPr="00D01333" w:rsidRDefault="0077581A" w:rsidP="0077581A">
      <w:pPr>
        <w:pStyle w:val="Akapitzlist"/>
        <w:numPr>
          <w:ilvl w:val="2"/>
          <w:numId w:val="33"/>
        </w:numPr>
        <w:spacing w:before="120" w:after="120" w:line="360" w:lineRule="auto"/>
        <w:ind w:left="284" w:hanging="284"/>
        <w:contextualSpacing w:val="0"/>
        <w:jc w:val="both"/>
        <w:rPr>
          <w:rFonts w:ascii="Arial" w:hAnsi="Arial" w:cs="Arial"/>
          <w:sz w:val="20"/>
          <w:szCs w:val="20"/>
        </w:rPr>
      </w:pPr>
      <w:r w:rsidRPr="00D01333">
        <w:rPr>
          <w:rFonts w:ascii="Arial" w:hAnsi="Arial" w:cs="Arial"/>
          <w:sz w:val="20"/>
          <w:szCs w:val="20"/>
        </w:rPr>
        <w:t>Strony nie poczytują stanu epidemii ani stanu zagrożenia epidemicznego wywołanego zakażeniami wirusem SARS-CoV-2 za przypadek siły wyższej.</w:t>
      </w:r>
    </w:p>
    <w:p w:rsidR="00376044" w:rsidRPr="005B05E9" w:rsidRDefault="00376044" w:rsidP="0080738D">
      <w:pPr>
        <w:pStyle w:val="Akapitzlist"/>
        <w:numPr>
          <w:ilvl w:val="2"/>
          <w:numId w:val="33"/>
        </w:numPr>
        <w:spacing w:before="120" w:after="120" w:line="360" w:lineRule="auto"/>
        <w:ind w:left="284" w:hanging="284"/>
        <w:contextualSpacing w:val="0"/>
        <w:jc w:val="both"/>
        <w:rPr>
          <w:rFonts w:ascii="Arial" w:hAnsi="Arial" w:cs="Arial"/>
          <w:sz w:val="20"/>
          <w:szCs w:val="20"/>
        </w:rPr>
      </w:pPr>
      <w:r w:rsidRPr="00482012">
        <w:rPr>
          <w:rFonts w:ascii="Arial" w:hAnsi="Arial" w:cs="Arial"/>
          <w:sz w:val="20"/>
          <w:szCs w:val="20"/>
        </w:rPr>
        <w:t>Opóźnienie lub wadliwe wykonanie całości lub części umowy z powod</w:t>
      </w:r>
      <w:r w:rsidR="00236665">
        <w:rPr>
          <w:rFonts w:ascii="Arial" w:hAnsi="Arial" w:cs="Arial"/>
          <w:sz w:val="20"/>
          <w:szCs w:val="20"/>
        </w:rPr>
        <w:t>u siły wyższej nie stanowi dla s</w:t>
      </w:r>
      <w:r w:rsidRPr="00482012">
        <w:rPr>
          <w:rFonts w:ascii="Arial" w:hAnsi="Arial" w:cs="Arial"/>
          <w:sz w:val="20"/>
          <w:szCs w:val="20"/>
        </w:rPr>
        <w:t>trony dotkniętej siłą wyższą naruszenia postanowień umowy.</w:t>
      </w:r>
    </w:p>
    <w:p w:rsidR="009A5C39" w:rsidRPr="009A5C39" w:rsidRDefault="005B05E9" w:rsidP="009A5C39">
      <w:pPr>
        <w:pStyle w:val="Akapitzlist"/>
        <w:numPr>
          <w:ilvl w:val="2"/>
          <w:numId w:val="33"/>
        </w:numPr>
        <w:spacing w:before="120" w:after="120" w:line="360" w:lineRule="auto"/>
        <w:ind w:left="284" w:hanging="284"/>
        <w:contextualSpacing w:val="0"/>
        <w:jc w:val="both"/>
        <w:rPr>
          <w:rFonts w:ascii="Arial" w:hAnsi="Arial" w:cs="Arial"/>
          <w:sz w:val="20"/>
          <w:szCs w:val="20"/>
        </w:rPr>
      </w:pPr>
      <w:r w:rsidRPr="005B05E9">
        <w:rPr>
          <w:rFonts w:ascii="Arial" w:hAnsi="Arial" w:cs="Arial"/>
          <w:sz w:val="20"/>
          <w:szCs w:val="20"/>
        </w:rPr>
        <w:t>Skorzystanie przez Strony z prawa odstąpienia, skutkuje rozwiązaniem niniejszej umowy w pełnym zakresie.</w:t>
      </w:r>
    </w:p>
    <w:p w:rsidR="00114ECE" w:rsidRPr="00482012" w:rsidRDefault="00DB30B9" w:rsidP="00A9490E">
      <w:pPr>
        <w:spacing w:before="120" w:after="120" w:line="360" w:lineRule="auto"/>
        <w:jc w:val="center"/>
        <w:rPr>
          <w:rFonts w:ascii="Arial" w:hAnsi="Arial" w:cs="Arial"/>
          <w:b/>
          <w:bCs/>
        </w:rPr>
      </w:pPr>
      <w:r>
        <w:rPr>
          <w:rFonts w:ascii="Arial" w:hAnsi="Arial" w:cs="Arial"/>
          <w:b/>
          <w:bCs/>
        </w:rPr>
        <w:t>§</w:t>
      </w:r>
      <w:r w:rsidR="00376044" w:rsidRPr="00482012">
        <w:rPr>
          <w:rFonts w:ascii="Arial" w:hAnsi="Arial" w:cs="Arial"/>
          <w:b/>
          <w:bCs/>
        </w:rPr>
        <w:t>11</w:t>
      </w:r>
    </w:p>
    <w:p w:rsidR="00114ECE" w:rsidRPr="00482012" w:rsidRDefault="00114ECE" w:rsidP="0080738D">
      <w:pPr>
        <w:spacing w:before="120" w:after="120" w:line="360" w:lineRule="auto"/>
        <w:jc w:val="center"/>
        <w:rPr>
          <w:rFonts w:ascii="Arial" w:hAnsi="Arial" w:cs="Arial"/>
          <w:b/>
          <w:bCs/>
        </w:rPr>
      </w:pPr>
      <w:r w:rsidRPr="00482012">
        <w:rPr>
          <w:rFonts w:ascii="Arial" w:hAnsi="Arial" w:cs="Arial"/>
          <w:b/>
          <w:bCs/>
        </w:rPr>
        <w:t>PRZETWARZANIE DANYCH OSOBOWYCH</w:t>
      </w:r>
    </w:p>
    <w:p w:rsidR="00114ECE" w:rsidRPr="00482012" w:rsidRDefault="00114ECE" w:rsidP="0080738D">
      <w:pPr>
        <w:pStyle w:val="Tekstpodstawowy"/>
        <w:numPr>
          <w:ilvl w:val="0"/>
          <w:numId w:val="3"/>
        </w:numPr>
        <w:tabs>
          <w:tab w:val="clear" w:pos="720"/>
        </w:tabs>
        <w:spacing w:before="120" w:after="120" w:line="360" w:lineRule="auto"/>
        <w:ind w:left="284" w:hanging="284"/>
        <w:rPr>
          <w:rFonts w:cs="Arial"/>
          <w:sz w:val="20"/>
        </w:rPr>
      </w:pPr>
      <w:r w:rsidRPr="00482012">
        <w:rPr>
          <w:rFonts w:cs="Arial"/>
          <w:bCs/>
          <w:sz w:val="20"/>
        </w:rPr>
        <w:t>Strony zgodnie oświadczają, że wdrożyły i w pełni realizują obowiązki dotyczące przetwarzania danych osobowych wynikających z przepisów unijnych i krajowych, 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jako RODO.</w:t>
      </w:r>
    </w:p>
    <w:p w:rsidR="00407A4E" w:rsidRPr="00E60BB9" w:rsidRDefault="00A572A6" w:rsidP="00E60BB9">
      <w:pPr>
        <w:numPr>
          <w:ilvl w:val="0"/>
          <w:numId w:val="3"/>
        </w:numPr>
        <w:tabs>
          <w:tab w:val="clear" w:pos="720"/>
        </w:tabs>
        <w:spacing w:before="120" w:after="240" w:line="360" w:lineRule="auto"/>
        <w:ind w:left="284" w:hanging="284"/>
        <w:jc w:val="both"/>
        <w:rPr>
          <w:rFonts w:ascii="Arial" w:hAnsi="Arial" w:cs="Arial"/>
        </w:rPr>
      </w:pPr>
      <w:r w:rsidRPr="00482012">
        <w:rPr>
          <w:rFonts w:ascii="Arial" w:hAnsi="Arial" w:cs="Arial"/>
          <w:bCs/>
        </w:rPr>
        <w:t>Z</w:t>
      </w:r>
      <w:r w:rsidR="00114ECE" w:rsidRPr="00482012">
        <w:rPr>
          <w:rFonts w:ascii="Arial" w:hAnsi="Arial" w:cs="Arial"/>
          <w:bCs/>
        </w:rPr>
        <w:t xml:space="preserve"> uwagi na to, że realizacja Umowy wymaga wyznaczenia do kontaktu pracowników obu Stron, Strony jako administratorzy danych osobowych w zakresie realizacji zbycia </w:t>
      </w:r>
      <w:r w:rsidR="002B6A6C">
        <w:rPr>
          <w:rFonts w:ascii="Arial" w:hAnsi="Arial" w:cs="Arial"/>
          <w:bCs/>
        </w:rPr>
        <w:t>towaru</w:t>
      </w:r>
      <w:r w:rsidR="00114ECE" w:rsidRPr="00482012">
        <w:rPr>
          <w:rFonts w:ascii="Arial" w:hAnsi="Arial" w:cs="Arial"/>
          <w:bCs/>
        </w:rPr>
        <w:t xml:space="preserve"> wykonają względem pracowników Strony przeciwnej obowiązki, o których mowa w art. 13 i 14 RODO.</w:t>
      </w:r>
      <w:r w:rsidR="00114ECE" w:rsidRPr="00482012">
        <w:rPr>
          <w:rFonts w:ascii="Arial" w:hAnsi="Arial" w:cs="Arial"/>
        </w:rPr>
        <w:t>    </w:t>
      </w:r>
    </w:p>
    <w:p w:rsidR="00114ECE" w:rsidRPr="009A5C39" w:rsidRDefault="00DB30B9" w:rsidP="009A5C39">
      <w:pPr>
        <w:spacing w:before="120" w:after="120" w:line="360" w:lineRule="auto"/>
        <w:jc w:val="center"/>
        <w:rPr>
          <w:rFonts w:ascii="Arial" w:hAnsi="Arial" w:cs="Arial"/>
        </w:rPr>
      </w:pPr>
      <w:r>
        <w:rPr>
          <w:rFonts w:ascii="Arial" w:hAnsi="Arial" w:cs="Arial"/>
          <w:b/>
          <w:bCs/>
        </w:rPr>
        <w:t>§</w:t>
      </w:r>
      <w:r w:rsidR="00376044" w:rsidRPr="009A5C39">
        <w:rPr>
          <w:rFonts w:ascii="Arial" w:hAnsi="Arial" w:cs="Arial"/>
          <w:b/>
          <w:bCs/>
        </w:rPr>
        <w:t>12</w:t>
      </w:r>
    </w:p>
    <w:p w:rsidR="00114ECE" w:rsidRPr="00482012" w:rsidRDefault="00114ECE" w:rsidP="0080738D">
      <w:pPr>
        <w:spacing w:before="120" w:after="120" w:line="360" w:lineRule="auto"/>
        <w:jc w:val="center"/>
        <w:rPr>
          <w:rFonts w:ascii="Arial" w:hAnsi="Arial" w:cs="Arial"/>
          <w:b/>
          <w:bCs/>
        </w:rPr>
      </w:pPr>
      <w:r w:rsidRPr="00482012">
        <w:rPr>
          <w:rFonts w:ascii="Arial" w:hAnsi="Arial" w:cs="Arial"/>
          <w:b/>
          <w:bCs/>
        </w:rPr>
        <w:t>CESJA WIERZYTELNOŚCI</w:t>
      </w:r>
    </w:p>
    <w:p w:rsidR="001F0232" w:rsidRPr="001F0232" w:rsidRDefault="00114ECE" w:rsidP="0080738D">
      <w:pPr>
        <w:pStyle w:val="Tekstpodstawowy"/>
        <w:numPr>
          <w:ilvl w:val="1"/>
          <w:numId w:val="4"/>
        </w:numPr>
        <w:spacing w:before="120" w:after="120" w:line="360" w:lineRule="auto"/>
        <w:ind w:left="284" w:hanging="284"/>
        <w:rPr>
          <w:rFonts w:cs="Arial"/>
          <w:sz w:val="20"/>
        </w:rPr>
      </w:pPr>
      <w:r w:rsidRPr="001F0232">
        <w:rPr>
          <w:rFonts w:cs="Arial"/>
          <w:sz w:val="20"/>
        </w:rPr>
        <w:t>Wykonawcy nie przysługuje prawo przeniesienia pr</w:t>
      </w:r>
      <w:r w:rsidR="005B05E9" w:rsidRPr="001F0232">
        <w:rPr>
          <w:rFonts w:cs="Arial"/>
          <w:sz w:val="20"/>
        </w:rPr>
        <w:t>aw i obowiązków wynikających z u</w:t>
      </w:r>
      <w:r w:rsidRPr="001F0232">
        <w:rPr>
          <w:rFonts w:cs="Arial"/>
          <w:sz w:val="20"/>
        </w:rPr>
        <w:t xml:space="preserve">mowy na podmiot trzeci bez uprzedniej pisemnej zgody Zamawiającego, którego prawa i obowiązki dotyczą, oraz organu założycielskiego Zamawiającego. Forma pisemna dla zgody, o której mowa w zdaniu poprzednim zastrzeżona jest pod rygorem nieważności. </w:t>
      </w:r>
    </w:p>
    <w:p w:rsidR="00E27DC4" w:rsidRPr="00407A4E" w:rsidRDefault="00114ECE" w:rsidP="00407A4E">
      <w:pPr>
        <w:pStyle w:val="Tekstpodstawowy"/>
        <w:numPr>
          <w:ilvl w:val="1"/>
          <w:numId w:val="4"/>
        </w:numPr>
        <w:spacing w:before="120" w:after="120" w:line="360" w:lineRule="auto"/>
        <w:ind w:left="284" w:hanging="284"/>
        <w:rPr>
          <w:rFonts w:cs="Arial"/>
          <w:sz w:val="20"/>
        </w:rPr>
      </w:pPr>
      <w:r w:rsidRPr="001F0232">
        <w:rPr>
          <w:rFonts w:cs="Arial"/>
          <w:sz w:val="20"/>
        </w:rPr>
        <w:t>Zbycie wierzytelności wynikających z umowy, dokonane z naruszeniem postanowień</w:t>
      </w:r>
      <w:r w:rsidR="00657B61">
        <w:rPr>
          <w:rFonts w:cs="Arial"/>
          <w:sz w:val="20"/>
        </w:rPr>
        <w:t xml:space="preserve"> ustępu poprzedniego</w:t>
      </w:r>
      <w:r w:rsidRPr="001F0232">
        <w:rPr>
          <w:rFonts w:cs="Arial"/>
          <w:sz w:val="20"/>
        </w:rPr>
        <w:t>, jest nieważne (art. 54 us</w:t>
      </w:r>
      <w:r w:rsidR="00D669F3">
        <w:rPr>
          <w:rFonts w:cs="Arial"/>
          <w:sz w:val="20"/>
        </w:rPr>
        <w:t>t. 2-5 u</w:t>
      </w:r>
      <w:r w:rsidRPr="001F0232">
        <w:rPr>
          <w:rFonts w:cs="Arial"/>
          <w:sz w:val="20"/>
        </w:rPr>
        <w:t>stawy z dnia 15 kwietnia 20</w:t>
      </w:r>
      <w:r w:rsidR="00657B61">
        <w:rPr>
          <w:rFonts w:cs="Arial"/>
          <w:sz w:val="20"/>
        </w:rPr>
        <w:t>11 r. o działalności leczniczej).</w:t>
      </w:r>
    </w:p>
    <w:p w:rsidR="005B05E9" w:rsidRPr="009A5C39" w:rsidRDefault="00DB30B9" w:rsidP="00A9490E">
      <w:pPr>
        <w:pStyle w:val="Tekstpodstawowy"/>
        <w:spacing w:before="120" w:after="120" w:line="360" w:lineRule="auto"/>
        <w:jc w:val="center"/>
        <w:rPr>
          <w:rFonts w:cs="Arial"/>
          <w:sz w:val="20"/>
        </w:rPr>
      </w:pPr>
      <w:r>
        <w:rPr>
          <w:rFonts w:cs="Arial"/>
          <w:b/>
          <w:bCs/>
          <w:sz w:val="20"/>
        </w:rPr>
        <w:t>§</w:t>
      </w:r>
      <w:r w:rsidR="00236665" w:rsidRPr="009A5C39">
        <w:rPr>
          <w:rFonts w:cs="Arial"/>
          <w:b/>
          <w:bCs/>
          <w:sz w:val="20"/>
        </w:rPr>
        <w:t>1</w:t>
      </w:r>
      <w:r w:rsidR="005B05E9" w:rsidRPr="009A5C39">
        <w:rPr>
          <w:rFonts w:cs="Arial"/>
          <w:b/>
          <w:bCs/>
          <w:sz w:val="20"/>
        </w:rPr>
        <w:t>3</w:t>
      </w:r>
    </w:p>
    <w:p w:rsidR="00236665" w:rsidRPr="00421852" w:rsidRDefault="00236665" w:rsidP="009A5C39">
      <w:pPr>
        <w:spacing w:before="120" w:after="120" w:line="360" w:lineRule="auto"/>
        <w:ind w:left="357"/>
        <w:jc w:val="center"/>
        <w:rPr>
          <w:rFonts w:ascii="Arial" w:hAnsi="Arial" w:cs="Arial"/>
          <w:b/>
          <w:bCs/>
          <w:color w:val="000000"/>
        </w:rPr>
      </w:pPr>
      <w:r w:rsidRPr="00421852">
        <w:rPr>
          <w:rFonts w:ascii="Arial" w:hAnsi="Arial" w:cs="Arial"/>
          <w:b/>
          <w:bCs/>
          <w:color w:val="000000"/>
        </w:rPr>
        <w:t>OBOWIĄZEK ZACHOWANIA TAJEMNICY</w:t>
      </w:r>
    </w:p>
    <w:p w:rsidR="00E27DC4" w:rsidRPr="009A5C39" w:rsidRDefault="00236665" w:rsidP="00E27DC4">
      <w:pPr>
        <w:pStyle w:val="Default"/>
        <w:spacing w:before="120" w:after="120" w:line="360" w:lineRule="auto"/>
        <w:ind w:left="284"/>
        <w:jc w:val="both"/>
        <w:rPr>
          <w:rFonts w:ascii="Arial" w:hAnsi="Arial" w:cs="Arial"/>
          <w:sz w:val="20"/>
          <w:szCs w:val="20"/>
        </w:rPr>
      </w:pPr>
      <w:r w:rsidRPr="00421852">
        <w:rPr>
          <w:rFonts w:ascii="Arial" w:hAnsi="Arial" w:cs="Arial"/>
          <w:sz w:val="20"/>
          <w:szCs w:val="20"/>
        </w:rPr>
        <w:t>Wykonawca zobowiązuje się do zachowania w tajemnicy wszelkich danych, w tym prowadzonych    przez Zespół Opieki Zdrowotnej w Bolesławcu procedur leczniczych, pozyskanych w toku wykonywania dostaw objętych niniejszą umową. Obowiązek zachowania tajemnicy rozciąga się na czas trwania umowy, jaki i po jej rozwiązaniu lub wygaśnięciu.</w:t>
      </w:r>
    </w:p>
    <w:p w:rsidR="00A9490E" w:rsidRDefault="00A9490E" w:rsidP="00420AF8">
      <w:pPr>
        <w:spacing w:before="240" w:after="120" w:line="360" w:lineRule="auto"/>
        <w:jc w:val="center"/>
        <w:rPr>
          <w:rFonts w:ascii="Arial" w:hAnsi="Arial" w:cs="Arial"/>
          <w:b/>
          <w:bCs/>
          <w:color w:val="000000"/>
        </w:rPr>
      </w:pPr>
    </w:p>
    <w:p w:rsidR="005B05E9" w:rsidRPr="00421852" w:rsidRDefault="00DB30B9" w:rsidP="00A9490E">
      <w:pPr>
        <w:spacing w:before="120" w:after="120" w:line="360" w:lineRule="auto"/>
        <w:jc w:val="center"/>
        <w:rPr>
          <w:rFonts w:ascii="Arial" w:hAnsi="Arial" w:cs="Arial"/>
          <w:b/>
          <w:bCs/>
          <w:color w:val="000000"/>
        </w:rPr>
      </w:pPr>
      <w:r>
        <w:rPr>
          <w:rFonts w:ascii="Arial" w:hAnsi="Arial" w:cs="Arial"/>
          <w:b/>
          <w:bCs/>
          <w:color w:val="000000"/>
        </w:rPr>
        <w:lastRenderedPageBreak/>
        <w:t>§</w:t>
      </w:r>
      <w:r w:rsidR="00671CB6">
        <w:rPr>
          <w:rFonts w:ascii="Arial" w:hAnsi="Arial" w:cs="Arial"/>
          <w:b/>
          <w:bCs/>
          <w:color w:val="000000"/>
        </w:rPr>
        <w:t>14</w:t>
      </w:r>
    </w:p>
    <w:p w:rsidR="00236665" w:rsidRPr="00421852" w:rsidRDefault="00236665" w:rsidP="009A5C39">
      <w:pPr>
        <w:spacing w:before="120" w:after="120" w:line="360" w:lineRule="auto"/>
        <w:ind w:left="425" w:hanging="425"/>
        <w:jc w:val="center"/>
        <w:rPr>
          <w:rFonts w:ascii="Arial" w:hAnsi="Arial" w:cs="Arial"/>
          <w:b/>
          <w:bCs/>
          <w:color w:val="000000"/>
        </w:rPr>
      </w:pPr>
      <w:r w:rsidRPr="00421852">
        <w:rPr>
          <w:rFonts w:ascii="Arial" w:hAnsi="Arial" w:cs="Arial"/>
          <w:b/>
          <w:bCs/>
          <w:color w:val="000000"/>
        </w:rPr>
        <w:t>ROZSTRZYGANIE SPORÓW ORAZ INNE UREGULOWANIA PRAWNE</w:t>
      </w:r>
    </w:p>
    <w:p w:rsidR="00236665" w:rsidRPr="00421852" w:rsidRDefault="00236665" w:rsidP="0080738D">
      <w:pPr>
        <w:pStyle w:val="Tekstpodstawowywcity"/>
        <w:numPr>
          <w:ilvl w:val="0"/>
          <w:numId w:val="42"/>
        </w:numPr>
        <w:tabs>
          <w:tab w:val="clear" w:pos="720"/>
          <w:tab w:val="num" w:pos="284"/>
        </w:tabs>
        <w:spacing w:before="120" w:line="360" w:lineRule="auto"/>
        <w:ind w:left="284" w:hanging="284"/>
        <w:rPr>
          <w:rFonts w:cs="Arial"/>
          <w:color w:val="000000"/>
        </w:rPr>
      </w:pPr>
      <w:r w:rsidRPr="00421852">
        <w:rPr>
          <w:rFonts w:cs="Arial"/>
          <w:color w:val="000000"/>
        </w:rPr>
        <w:t>Spory wynikłe na tle realizacji niniejszej umowy rozstrzygać będzie Sąd rzeczowo i miejscowo właściwy dla siedziby Zamawiającego.</w:t>
      </w:r>
    </w:p>
    <w:p w:rsidR="00236665" w:rsidRPr="001F0232" w:rsidRDefault="00236665" w:rsidP="0080738D">
      <w:pPr>
        <w:pStyle w:val="Tekstpodstawowywcity"/>
        <w:numPr>
          <w:ilvl w:val="0"/>
          <w:numId w:val="42"/>
        </w:numPr>
        <w:tabs>
          <w:tab w:val="clear" w:pos="720"/>
          <w:tab w:val="num" w:pos="284"/>
        </w:tabs>
        <w:spacing w:before="120" w:line="360" w:lineRule="auto"/>
        <w:ind w:left="284" w:hanging="284"/>
        <w:rPr>
          <w:rFonts w:cs="Arial"/>
          <w:color w:val="000000"/>
        </w:rPr>
      </w:pPr>
      <w:r w:rsidRPr="00421852">
        <w:rPr>
          <w:rFonts w:cs="Arial"/>
          <w:color w:val="000000"/>
        </w:rPr>
        <w:t>W sprawach nieuregulowanych niniejszą umową, mają zastosowanie przepisy m.in.:</w:t>
      </w:r>
    </w:p>
    <w:p w:rsidR="001F0232" w:rsidRDefault="00DB30B9" w:rsidP="001F0232">
      <w:pPr>
        <w:pStyle w:val="Tekstpodstawowywcity"/>
        <w:numPr>
          <w:ilvl w:val="1"/>
          <w:numId w:val="38"/>
        </w:numPr>
        <w:spacing w:before="120" w:line="360" w:lineRule="auto"/>
        <w:ind w:left="568" w:hanging="284"/>
        <w:rPr>
          <w:rFonts w:cs="Arial"/>
          <w:color w:val="000000"/>
        </w:rPr>
      </w:pPr>
      <w:r>
        <w:rPr>
          <w:rFonts w:cs="Arial"/>
          <w:color w:val="000000"/>
        </w:rPr>
        <w:t>u</w:t>
      </w:r>
      <w:r w:rsidR="00236665" w:rsidRPr="00421852">
        <w:rPr>
          <w:rFonts w:cs="Arial"/>
          <w:color w:val="000000"/>
        </w:rPr>
        <w:t xml:space="preserve">stawy z dnia 23 kwietnia 1964 </w:t>
      </w:r>
      <w:r w:rsidR="001F0232">
        <w:rPr>
          <w:rFonts w:cs="Arial"/>
          <w:color w:val="000000"/>
        </w:rPr>
        <w:t>r. Kodeks Cywilny</w:t>
      </w:r>
      <w:r w:rsidR="00421852">
        <w:rPr>
          <w:rFonts w:cs="Arial"/>
          <w:color w:val="000000"/>
        </w:rPr>
        <w:t>;</w:t>
      </w:r>
      <w:r w:rsidR="00236665" w:rsidRPr="00421852">
        <w:rPr>
          <w:rFonts w:cs="Arial"/>
          <w:color w:val="000000"/>
        </w:rPr>
        <w:t xml:space="preserve"> </w:t>
      </w:r>
      <w:r w:rsidR="00421852" w:rsidRPr="00421852">
        <w:rPr>
          <w:rFonts w:cs="Arial"/>
          <w:color w:val="000000"/>
        </w:rPr>
        <w:t xml:space="preserve">    </w:t>
      </w:r>
    </w:p>
    <w:p w:rsidR="001F0232" w:rsidRDefault="00D669F3" w:rsidP="001F0232">
      <w:pPr>
        <w:pStyle w:val="Tekstpodstawowywcity"/>
        <w:numPr>
          <w:ilvl w:val="1"/>
          <w:numId w:val="38"/>
        </w:numPr>
        <w:spacing w:before="120" w:line="360" w:lineRule="auto"/>
        <w:ind w:left="568" w:hanging="284"/>
        <w:rPr>
          <w:rFonts w:cs="Arial"/>
          <w:color w:val="000000"/>
        </w:rPr>
      </w:pPr>
      <w:r>
        <w:rPr>
          <w:rFonts w:cs="Arial"/>
          <w:color w:val="000000" w:themeColor="text1"/>
        </w:rPr>
        <w:t>u</w:t>
      </w:r>
      <w:r w:rsidRPr="000F7A1F">
        <w:rPr>
          <w:rFonts w:cs="Arial"/>
          <w:color w:val="000000" w:themeColor="text1"/>
        </w:rPr>
        <w:t>stawy z dnia 11 września 2019 r.</w:t>
      </w:r>
      <w:r w:rsidR="00236665" w:rsidRPr="001F0232">
        <w:rPr>
          <w:rFonts w:cs="Arial"/>
          <w:color w:val="000000"/>
        </w:rPr>
        <w:t xml:space="preserve"> Prawo zam</w:t>
      </w:r>
      <w:r w:rsidR="00472BA8">
        <w:rPr>
          <w:rFonts w:cs="Arial"/>
          <w:color w:val="000000"/>
        </w:rPr>
        <w:t>ówień publicznych</w:t>
      </w:r>
      <w:r w:rsidR="00421852" w:rsidRPr="001F0232">
        <w:rPr>
          <w:rFonts w:cs="Arial"/>
          <w:color w:val="000000"/>
        </w:rPr>
        <w:t>;</w:t>
      </w:r>
    </w:p>
    <w:p w:rsidR="001F0232" w:rsidRDefault="00DB30B9" w:rsidP="001F0232">
      <w:pPr>
        <w:pStyle w:val="Tekstpodstawowywcity"/>
        <w:numPr>
          <w:ilvl w:val="1"/>
          <w:numId w:val="38"/>
        </w:numPr>
        <w:spacing w:before="120" w:line="360" w:lineRule="auto"/>
        <w:ind w:left="568" w:hanging="284"/>
        <w:rPr>
          <w:rFonts w:cs="Arial"/>
          <w:color w:val="000000"/>
        </w:rPr>
      </w:pPr>
      <w:r>
        <w:rPr>
          <w:rFonts w:cs="Arial"/>
          <w:iCs/>
          <w:color w:val="000000"/>
        </w:rPr>
        <w:t>u</w:t>
      </w:r>
      <w:r w:rsidR="00236665" w:rsidRPr="001F0232">
        <w:rPr>
          <w:rFonts w:cs="Arial"/>
          <w:iCs/>
          <w:color w:val="000000"/>
        </w:rPr>
        <w:t>stawy z dnia 6 września 2001</w:t>
      </w:r>
      <w:r w:rsidR="00421852" w:rsidRPr="001F0232">
        <w:rPr>
          <w:rFonts w:cs="Arial"/>
          <w:iCs/>
          <w:color w:val="000000"/>
        </w:rPr>
        <w:t xml:space="preserve"> </w:t>
      </w:r>
      <w:r w:rsidR="00236665" w:rsidRPr="001F0232">
        <w:rPr>
          <w:rFonts w:cs="Arial"/>
          <w:iCs/>
          <w:color w:val="000000"/>
        </w:rPr>
        <w:t>r. Pra</w:t>
      </w:r>
      <w:r w:rsidR="00472BA8">
        <w:rPr>
          <w:rFonts w:cs="Arial"/>
          <w:iCs/>
          <w:color w:val="000000"/>
        </w:rPr>
        <w:t>wo Farmaceutyczne</w:t>
      </w:r>
      <w:r w:rsidR="00236665" w:rsidRPr="001F0232">
        <w:rPr>
          <w:rFonts w:cs="Arial"/>
          <w:iCs/>
          <w:color w:val="000000"/>
        </w:rPr>
        <w:t>;</w:t>
      </w:r>
    </w:p>
    <w:p w:rsidR="00236665" w:rsidRPr="001F0232" w:rsidRDefault="00DB30B9" w:rsidP="001F0232">
      <w:pPr>
        <w:pStyle w:val="Tekstpodstawowywcity"/>
        <w:numPr>
          <w:ilvl w:val="1"/>
          <w:numId w:val="38"/>
        </w:numPr>
        <w:spacing w:before="120" w:line="360" w:lineRule="auto"/>
        <w:ind w:left="568" w:hanging="284"/>
        <w:rPr>
          <w:rFonts w:cs="Arial"/>
          <w:color w:val="000000"/>
        </w:rPr>
      </w:pPr>
      <w:r>
        <w:rPr>
          <w:rFonts w:cs="Arial"/>
          <w:iCs/>
          <w:color w:val="000000"/>
        </w:rPr>
        <w:t>u</w:t>
      </w:r>
      <w:r w:rsidR="00236665" w:rsidRPr="001F0232">
        <w:rPr>
          <w:rFonts w:cs="Arial"/>
          <w:iCs/>
          <w:color w:val="000000"/>
        </w:rPr>
        <w:t xml:space="preserve">stawy z dnia </w:t>
      </w:r>
      <w:r w:rsidR="001F0232" w:rsidRPr="00D01333">
        <w:rPr>
          <w:rFonts w:cs="Arial"/>
          <w:iCs/>
          <w:color w:val="000000"/>
        </w:rPr>
        <w:t>7 kwietnia 2022</w:t>
      </w:r>
      <w:r w:rsidR="00421852" w:rsidRPr="00D01333">
        <w:rPr>
          <w:rFonts w:cs="Arial"/>
          <w:iCs/>
          <w:color w:val="000000"/>
        </w:rPr>
        <w:t xml:space="preserve"> </w:t>
      </w:r>
      <w:r w:rsidR="00236665" w:rsidRPr="00D01333">
        <w:rPr>
          <w:rFonts w:cs="Arial"/>
          <w:iCs/>
          <w:color w:val="000000"/>
        </w:rPr>
        <w:t>r.</w:t>
      </w:r>
      <w:r w:rsidR="00236665" w:rsidRPr="001F0232">
        <w:rPr>
          <w:rFonts w:cs="Arial"/>
          <w:iCs/>
          <w:color w:val="000000"/>
        </w:rPr>
        <w:t xml:space="preserve"> o wy</w:t>
      </w:r>
      <w:r w:rsidR="00472BA8">
        <w:rPr>
          <w:rFonts w:cs="Arial"/>
          <w:iCs/>
          <w:color w:val="000000"/>
        </w:rPr>
        <w:t>robach medycznych</w:t>
      </w:r>
      <w:r w:rsidR="00236665" w:rsidRPr="001F0232">
        <w:rPr>
          <w:rFonts w:cs="Arial"/>
          <w:iCs/>
          <w:color w:val="000000"/>
        </w:rPr>
        <w:t>;</w:t>
      </w:r>
    </w:p>
    <w:p w:rsidR="009A5C39" w:rsidRPr="00E27DC4" w:rsidRDefault="00236665" w:rsidP="00E27DC4">
      <w:pPr>
        <w:pStyle w:val="Tekstpodstawowywcity"/>
        <w:spacing w:before="120" w:line="360" w:lineRule="auto"/>
        <w:ind w:firstLine="0"/>
        <w:rPr>
          <w:rFonts w:cs="Arial"/>
          <w:color w:val="000000"/>
          <w:spacing w:val="4"/>
        </w:rPr>
      </w:pPr>
      <w:r w:rsidRPr="00421852">
        <w:rPr>
          <w:rFonts w:cs="Arial"/>
          <w:color w:val="000000"/>
          <w:spacing w:val="4"/>
        </w:rPr>
        <w:t>oraz inne przepisy powszechnie obowiązującego prawa Rzeczypospolitej Polskiej.</w:t>
      </w:r>
    </w:p>
    <w:p w:rsidR="00114ECE" w:rsidRPr="00482012" w:rsidRDefault="00DB30B9" w:rsidP="009A5C39">
      <w:pPr>
        <w:spacing w:before="240" w:after="120" w:line="360" w:lineRule="auto"/>
        <w:jc w:val="center"/>
        <w:rPr>
          <w:rFonts w:ascii="Arial" w:hAnsi="Arial" w:cs="Arial"/>
          <w:b/>
          <w:bCs/>
        </w:rPr>
      </w:pPr>
      <w:r>
        <w:rPr>
          <w:rFonts w:ascii="Arial" w:hAnsi="Arial" w:cs="Arial"/>
          <w:b/>
          <w:bCs/>
        </w:rPr>
        <w:t>§</w:t>
      </w:r>
      <w:r w:rsidR="00671CB6">
        <w:rPr>
          <w:rFonts w:ascii="Arial" w:hAnsi="Arial" w:cs="Arial"/>
          <w:b/>
          <w:bCs/>
        </w:rPr>
        <w:t>15</w:t>
      </w:r>
    </w:p>
    <w:p w:rsidR="00114ECE" w:rsidRPr="00482012" w:rsidRDefault="00114ECE" w:rsidP="0080738D">
      <w:pPr>
        <w:spacing w:before="120" w:after="120" w:line="360" w:lineRule="auto"/>
        <w:jc w:val="center"/>
        <w:rPr>
          <w:rFonts w:ascii="Arial" w:hAnsi="Arial" w:cs="Arial"/>
          <w:b/>
          <w:bCs/>
        </w:rPr>
      </w:pPr>
      <w:r w:rsidRPr="00482012">
        <w:rPr>
          <w:rFonts w:ascii="Arial" w:hAnsi="Arial" w:cs="Arial"/>
          <w:b/>
          <w:bCs/>
        </w:rPr>
        <w:t>POSTANOWIENIA KOŃCOWE</w:t>
      </w:r>
    </w:p>
    <w:p w:rsidR="00205E8C" w:rsidRPr="00482012" w:rsidRDefault="00114ECE" w:rsidP="0080738D">
      <w:pPr>
        <w:pStyle w:val="Tekstpodstawowywcity"/>
        <w:numPr>
          <w:ilvl w:val="0"/>
          <w:numId w:val="26"/>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20" w:after="120" w:line="360" w:lineRule="auto"/>
        <w:ind w:left="284" w:hanging="284"/>
        <w:rPr>
          <w:rFonts w:cs="Arial"/>
        </w:rPr>
      </w:pPr>
      <w:r w:rsidRPr="00482012">
        <w:rPr>
          <w:rFonts w:cs="Arial"/>
        </w:rPr>
        <w:t xml:space="preserve">Strony umowy zobowiązują się do niezwłocznego powiadomienia o każdej zmianie adresu, adresu e-mail lub numeru telefonu. </w:t>
      </w:r>
    </w:p>
    <w:p w:rsidR="00205E8C" w:rsidRPr="00482012" w:rsidRDefault="00205E8C" w:rsidP="0080738D">
      <w:pPr>
        <w:pStyle w:val="Tekstpodstawowywcity"/>
        <w:numPr>
          <w:ilvl w:val="0"/>
          <w:numId w:val="26"/>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20" w:after="120" w:line="360" w:lineRule="auto"/>
        <w:ind w:left="284" w:hanging="284"/>
        <w:rPr>
          <w:rFonts w:cs="Arial"/>
        </w:rPr>
      </w:pPr>
      <w:r w:rsidRPr="00482012">
        <w:rPr>
          <w:rFonts w:cs="Arial"/>
        </w:rPr>
        <w:t>Zamawiający zastrzega sobie, że Wykonawca nie może przenieść praw i obowiązków wynikających z umowy na osoby trzecie.</w:t>
      </w:r>
    </w:p>
    <w:p w:rsidR="00114ECE" w:rsidRPr="00482012" w:rsidRDefault="00114ECE" w:rsidP="0080738D">
      <w:pPr>
        <w:pStyle w:val="Tekstpodstawowywcity"/>
        <w:numPr>
          <w:ilvl w:val="0"/>
          <w:numId w:val="26"/>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20" w:after="120" w:line="360" w:lineRule="auto"/>
        <w:ind w:left="284" w:hanging="284"/>
        <w:rPr>
          <w:rFonts w:cs="Arial"/>
        </w:rPr>
      </w:pPr>
      <w:r w:rsidRPr="00482012">
        <w:rPr>
          <w:rFonts w:cs="Arial"/>
        </w:rPr>
        <w:t>Korespondencję uważa się za doręczoną po dwukrotnym awizowaniu listu poleconego na adresy wskazane na wstępie umowy.</w:t>
      </w:r>
    </w:p>
    <w:p w:rsidR="00114ECE" w:rsidRPr="00482012" w:rsidRDefault="00114ECE" w:rsidP="0080738D">
      <w:pPr>
        <w:pStyle w:val="Tekstpodstawowywcity"/>
        <w:numPr>
          <w:ilvl w:val="0"/>
          <w:numId w:val="26"/>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20" w:after="120" w:line="360" w:lineRule="auto"/>
        <w:ind w:left="284" w:hanging="284"/>
        <w:rPr>
          <w:rFonts w:cs="Arial"/>
        </w:rPr>
      </w:pPr>
      <w:r w:rsidRPr="00482012">
        <w:rPr>
          <w:rFonts w:cs="Arial"/>
        </w:rPr>
        <w:t>Wszelkie spory powstałe na tle wykonania Umowy Strony zobowiązują się rozstrzygać polubownie, a w przypadku braku możliwości polubownego rozstrzygnięcia sporów będą one rozstrzygane przez sąd powszechny właściwy dla siedziby Zamawiającego.</w:t>
      </w:r>
    </w:p>
    <w:p w:rsidR="00E27DC4" w:rsidRPr="00407A4E" w:rsidRDefault="00114ECE" w:rsidP="00A9490E">
      <w:pPr>
        <w:pStyle w:val="Tekstpodstawowywcity"/>
        <w:numPr>
          <w:ilvl w:val="0"/>
          <w:numId w:val="26"/>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20" w:after="120" w:line="360" w:lineRule="auto"/>
        <w:ind w:left="284" w:hanging="284"/>
        <w:rPr>
          <w:rFonts w:cs="Arial"/>
        </w:rPr>
      </w:pPr>
      <w:r w:rsidRPr="00482012">
        <w:rPr>
          <w:rFonts w:cs="Arial"/>
        </w:rPr>
        <w:t>Umowę i załączniki sporządzono w dwóch jednobrzmiących egzemplarzach, z przeznaczeniem po jednym dla każdej ze stron.</w:t>
      </w:r>
    </w:p>
    <w:p w:rsidR="00114ECE" w:rsidRPr="00482012" w:rsidRDefault="00114ECE" w:rsidP="00A9490E">
      <w:pPr>
        <w:pStyle w:val="Tekstpodstawowy"/>
        <w:pBdr>
          <w:top w:val="nil"/>
          <w:left w:val="nil"/>
          <w:bottom w:val="nil"/>
          <w:right w:val="nil"/>
          <w:between w:val="nil"/>
          <w:bar w:val="nil"/>
        </w:pBdr>
        <w:tabs>
          <w:tab w:val="left"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rPr>
          <w:rFonts w:cs="Arial"/>
          <w:b/>
          <w:sz w:val="20"/>
          <w:u w:val="single"/>
        </w:rPr>
      </w:pPr>
      <w:r w:rsidRPr="00482012">
        <w:rPr>
          <w:rFonts w:cs="Arial"/>
          <w:b/>
          <w:sz w:val="20"/>
          <w:u w:val="single"/>
        </w:rPr>
        <w:t xml:space="preserve">Załączniki do umowy: </w:t>
      </w:r>
    </w:p>
    <w:p w:rsidR="00114ECE" w:rsidRDefault="00114ECE" w:rsidP="008907C7">
      <w:pPr>
        <w:spacing w:line="360" w:lineRule="auto"/>
        <w:jc w:val="both"/>
        <w:rPr>
          <w:rFonts w:ascii="Arial" w:hAnsi="Arial" w:cs="Arial"/>
        </w:rPr>
      </w:pPr>
      <w:r w:rsidRPr="00482012">
        <w:rPr>
          <w:rFonts w:ascii="Arial" w:hAnsi="Arial" w:cs="Arial"/>
          <w:b/>
        </w:rPr>
        <w:t xml:space="preserve">Załącznik nr </w:t>
      </w:r>
      <w:r w:rsidR="000B4389">
        <w:rPr>
          <w:rFonts w:ascii="Arial" w:hAnsi="Arial" w:cs="Arial"/>
          <w:b/>
        </w:rPr>
        <w:t>1</w:t>
      </w:r>
      <w:r w:rsidRPr="00482012">
        <w:rPr>
          <w:rFonts w:ascii="Arial" w:hAnsi="Arial" w:cs="Arial"/>
        </w:rPr>
        <w:t>- Informacja w sprawie przetwarzania danych osobowych</w:t>
      </w:r>
    </w:p>
    <w:p w:rsidR="00A9490E" w:rsidRPr="00A9490E" w:rsidRDefault="000B4389" w:rsidP="00A9490E">
      <w:pPr>
        <w:spacing w:after="480" w:line="360" w:lineRule="auto"/>
        <w:jc w:val="both"/>
        <w:rPr>
          <w:rFonts w:ascii="Arial" w:hAnsi="Arial" w:cs="Arial"/>
        </w:rPr>
      </w:pPr>
      <w:r w:rsidRPr="00482012">
        <w:rPr>
          <w:rFonts w:ascii="Arial" w:hAnsi="Arial" w:cs="Arial"/>
          <w:b/>
        </w:rPr>
        <w:t xml:space="preserve">Załącznik nr </w:t>
      </w:r>
      <w:r>
        <w:rPr>
          <w:rFonts w:ascii="Arial" w:hAnsi="Arial" w:cs="Arial"/>
          <w:b/>
        </w:rPr>
        <w:t>2</w:t>
      </w:r>
      <w:r w:rsidRPr="00482012">
        <w:rPr>
          <w:rFonts w:ascii="Arial" w:hAnsi="Arial" w:cs="Arial"/>
        </w:rPr>
        <w:t>- Formularz cenowy</w:t>
      </w:r>
    </w:p>
    <w:p w:rsidR="00114ECE" w:rsidRPr="00482012" w:rsidRDefault="00205E8C" w:rsidP="008907C7">
      <w:pPr>
        <w:spacing w:before="120" w:after="120" w:line="360" w:lineRule="auto"/>
        <w:jc w:val="center"/>
        <w:rPr>
          <w:rFonts w:ascii="Arial" w:hAnsi="Arial" w:cs="Arial"/>
        </w:rPr>
      </w:pPr>
      <w:r w:rsidRPr="00482012">
        <w:rPr>
          <w:rFonts w:ascii="Arial" w:hAnsi="Arial" w:cs="Arial"/>
        </w:rPr>
        <w:t>PODPISY:</w:t>
      </w:r>
    </w:p>
    <w:p w:rsidR="00A9490E" w:rsidRPr="00A9490E" w:rsidRDefault="00114ECE" w:rsidP="00A9490E">
      <w:pPr>
        <w:spacing w:before="120" w:after="480" w:line="360" w:lineRule="auto"/>
        <w:rPr>
          <w:rFonts w:ascii="Arial" w:hAnsi="Arial" w:cs="Arial"/>
          <w:b/>
        </w:rPr>
      </w:pPr>
      <w:r w:rsidRPr="00482012">
        <w:rPr>
          <w:rFonts w:ascii="Arial" w:hAnsi="Arial" w:cs="Arial"/>
          <w:b/>
        </w:rPr>
        <w:t xml:space="preserve">              ZAMAWIAJĄCY</w:t>
      </w:r>
      <w:r w:rsidRPr="00482012">
        <w:rPr>
          <w:rFonts w:ascii="Arial" w:hAnsi="Arial" w:cs="Arial"/>
          <w:b/>
        </w:rPr>
        <w:tab/>
      </w:r>
      <w:r w:rsidRPr="00482012">
        <w:rPr>
          <w:rFonts w:ascii="Arial" w:hAnsi="Arial" w:cs="Arial"/>
          <w:b/>
        </w:rPr>
        <w:tab/>
      </w:r>
      <w:r w:rsidRPr="00482012">
        <w:rPr>
          <w:rFonts w:ascii="Arial" w:hAnsi="Arial" w:cs="Arial"/>
          <w:b/>
        </w:rPr>
        <w:tab/>
      </w:r>
      <w:r w:rsidRPr="00482012">
        <w:rPr>
          <w:rFonts w:ascii="Arial" w:hAnsi="Arial" w:cs="Arial"/>
          <w:b/>
        </w:rPr>
        <w:tab/>
      </w:r>
      <w:r w:rsidRPr="00482012">
        <w:rPr>
          <w:rFonts w:ascii="Arial" w:hAnsi="Arial" w:cs="Arial"/>
          <w:b/>
        </w:rPr>
        <w:tab/>
      </w:r>
      <w:r w:rsidRPr="00482012">
        <w:rPr>
          <w:rFonts w:ascii="Arial" w:hAnsi="Arial" w:cs="Arial"/>
          <w:b/>
        </w:rPr>
        <w:tab/>
        <w:t>WYKONAWCA</w:t>
      </w:r>
    </w:p>
    <w:p w:rsidR="00114ECE" w:rsidRPr="00007B21" w:rsidRDefault="00114ECE" w:rsidP="008907C7">
      <w:pPr>
        <w:spacing w:line="360" w:lineRule="auto"/>
        <w:rPr>
          <w:rFonts w:ascii="Arial" w:hAnsi="Arial" w:cs="Arial"/>
          <w:sz w:val="18"/>
          <w:szCs w:val="18"/>
        </w:rPr>
      </w:pPr>
      <w:r w:rsidRPr="00007B21">
        <w:rPr>
          <w:rFonts w:ascii="Arial" w:hAnsi="Arial" w:cs="Arial"/>
          <w:sz w:val="18"/>
          <w:szCs w:val="18"/>
        </w:rPr>
        <w:t>Umowę sporządził</w:t>
      </w:r>
      <w:r w:rsidR="00482012" w:rsidRPr="00007B21">
        <w:rPr>
          <w:rFonts w:ascii="Arial" w:hAnsi="Arial" w:cs="Arial"/>
          <w:sz w:val="18"/>
          <w:szCs w:val="18"/>
        </w:rPr>
        <w:t>a</w:t>
      </w:r>
      <w:r w:rsidRPr="00007B21">
        <w:rPr>
          <w:rFonts w:ascii="Arial" w:hAnsi="Arial" w:cs="Arial"/>
          <w:sz w:val="18"/>
          <w:szCs w:val="18"/>
        </w:rPr>
        <w:t>, przy akceptacji jej treści Kierownika</w:t>
      </w:r>
      <w:r w:rsidR="00205E8C" w:rsidRPr="00007B21">
        <w:rPr>
          <w:rFonts w:ascii="Arial" w:hAnsi="Arial" w:cs="Arial"/>
          <w:sz w:val="18"/>
          <w:szCs w:val="18"/>
        </w:rPr>
        <w:t xml:space="preserve"> Apteki Szpitalnej</w:t>
      </w:r>
      <w:r w:rsidRPr="00007B21">
        <w:rPr>
          <w:rFonts w:ascii="Arial" w:hAnsi="Arial" w:cs="Arial"/>
          <w:sz w:val="18"/>
          <w:szCs w:val="18"/>
        </w:rPr>
        <w:t>:</w:t>
      </w:r>
    </w:p>
    <w:p w:rsidR="00205E8C" w:rsidRPr="00007B21" w:rsidRDefault="00205E8C" w:rsidP="008907C7">
      <w:pPr>
        <w:spacing w:line="360" w:lineRule="auto"/>
        <w:rPr>
          <w:rFonts w:ascii="Arial" w:hAnsi="Arial" w:cs="Arial"/>
          <w:sz w:val="18"/>
          <w:szCs w:val="18"/>
        </w:rPr>
      </w:pPr>
      <w:r w:rsidRPr="00007B21">
        <w:rPr>
          <w:rFonts w:ascii="Arial" w:hAnsi="Arial" w:cs="Arial"/>
          <w:sz w:val="18"/>
          <w:szCs w:val="18"/>
        </w:rPr>
        <w:t xml:space="preserve">Edyta WOŁOSZYN- </w:t>
      </w:r>
      <w:r w:rsidR="00A9490E">
        <w:rPr>
          <w:rFonts w:ascii="Arial" w:hAnsi="Arial" w:cs="Arial"/>
          <w:bCs/>
          <w:sz w:val="18"/>
          <w:szCs w:val="18"/>
        </w:rPr>
        <w:t>Specjalisto ds. Zamówień Publicznych</w:t>
      </w:r>
      <w:r w:rsidRPr="00007B21">
        <w:rPr>
          <w:rFonts w:ascii="Arial" w:hAnsi="Arial" w:cs="Arial"/>
          <w:sz w:val="18"/>
          <w:szCs w:val="18"/>
        </w:rPr>
        <w:t xml:space="preserve"> </w:t>
      </w:r>
    </w:p>
    <w:p w:rsidR="00114ECE" w:rsidRPr="00007B21" w:rsidRDefault="00114ECE" w:rsidP="008907C7">
      <w:pPr>
        <w:spacing w:line="360" w:lineRule="auto"/>
        <w:rPr>
          <w:rFonts w:ascii="Arial" w:hAnsi="Arial" w:cs="Arial"/>
          <w:sz w:val="18"/>
          <w:szCs w:val="18"/>
        </w:rPr>
      </w:pPr>
      <w:r w:rsidRPr="00007B21">
        <w:rPr>
          <w:rFonts w:ascii="Arial" w:hAnsi="Arial" w:cs="Arial"/>
          <w:sz w:val="18"/>
          <w:szCs w:val="18"/>
        </w:rPr>
        <w:t>Osoba odpowiedzialna za realizację umowy:</w:t>
      </w:r>
    </w:p>
    <w:p w:rsidR="00B63203" w:rsidRPr="00007B21" w:rsidRDefault="00205E8C" w:rsidP="008907C7">
      <w:pPr>
        <w:spacing w:line="360" w:lineRule="auto"/>
        <w:rPr>
          <w:rFonts w:ascii="Arial" w:hAnsi="Arial" w:cs="Arial"/>
          <w:sz w:val="18"/>
          <w:szCs w:val="18"/>
        </w:rPr>
      </w:pPr>
      <w:r w:rsidRPr="00007B21">
        <w:rPr>
          <w:rFonts w:ascii="Arial" w:hAnsi="Arial" w:cs="Arial"/>
          <w:sz w:val="18"/>
          <w:szCs w:val="18"/>
        </w:rPr>
        <w:t>Anna KLEMENTOWSKA- KUSBER– Kierownik Apteki Szpitalnej</w:t>
      </w:r>
    </w:p>
    <w:sectPr w:rsidR="00B63203" w:rsidRPr="00007B21" w:rsidSect="00E60BB9">
      <w:headerReference w:type="default" r:id="rId10"/>
      <w:footerReference w:type="even" r:id="rId11"/>
      <w:footerReference w:type="default" r:id="rId12"/>
      <w:pgSz w:w="11906" w:h="16838"/>
      <w:pgMar w:top="1418" w:right="1418" w:bottom="1418" w:left="1418" w:header="624" w:footer="624"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C15" w:rsidRDefault="00787C15" w:rsidP="00A10629">
      <w:r>
        <w:separator/>
      </w:r>
    </w:p>
  </w:endnote>
  <w:endnote w:type="continuationSeparator" w:id="0">
    <w:p w:rsidR="00787C15" w:rsidRDefault="00787C15" w:rsidP="00A106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ont488">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A6C" w:rsidRDefault="005B4315">
    <w:pPr>
      <w:pStyle w:val="Stopka"/>
      <w:framePr w:wrap="around" w:vAnchor="text" w:hAnchor="margin" w:xAlign="right" w:y="1"/>
      <w:rPr>
        <w:rStyle w:val="Numerstrony"/>
      </w:rPr>
    </w:pPr>
    <w:r>
      <w:rPr>
        <w:rStyle w:val="Numerstrony"/>
      </w:rPr>
      <w:fldChar w:fldCharType="begin"/>
    </w:r>
    <w:r w:rsidR="002B6A6C">
      <w:rPr>
        <w:rStyle w:val="Numerstrony"/>
      </w:rPr>
      <w:instrText xml:space="preserve">PAGE  </w:instrText>
    </w:r>
    <w:r>
      <w:rPr>
        <w:rStyle w:val="Numerstrony"/>
      </w:rPr>
      <w:fldChar w:fldCharType="separate"/>
    </w:r>
    <w:r w:rsidR="002B6A6C">
      <w:rPr>
        <w:rStyle w:val="Numerstrony"/>
        <w:noProof/>
      </w:rPr>
      <w:t>1</w:t>
    </w:r>
    <w:r>
      <w:rPr>
        <w:rStyle w:val="Numerstrony"/>
      </w:rPr>
      <w:fldChar w:fldCharType="end"/>
    </w:r>
  </w:p>
  <w:p w:rsidR="002B6A6C" w:rsidRDefault="002B6A6C">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A6C" w:rsidRDefault="002B6A6C">
    <w:pPr>
      <w:pStyle w:val="Stopka"/>
      <w:jc w:val="right"/>
    </w:pPr>
    <w:r w:rsidRPr="00070D13">
      <w:rPr>
        <w:rFonts w:ascii="Arial" w:hAnsi="Arial" w:cs="Arial"/>
      </w:rPr>
      <w:t xml:space="preserve">Strona </w:t>
    </w:r>
    <w:r w:rsidR="005B4315" w:rsidRPr="00070D13">
      <w:rPr>
        <w:rFonts w:ascii="Arial" w:hAnsi="Arial" w:cs="Arial"/>
      </w:rPr>
      <w:fldChar w:fldCharType="begin"/>
    </w:r>
    <w:r w:rsidRPr="00070D13">
      <w:rPr>
        <w:rFonts w:ascii="Arial" w:hAnsi="Arial" w:cs="Arial"/>
      </w:rPr>
      <w:instrText>PAGE</w:instrText>
    </w:r>
    <w:r w:rsidR="005B4315" w:rsidRPr="00070D13">
      <w:rPr>
        <w:rFonts w:ascii="Arial" w:hAnsi="Arial" w:cs="Arial"/>
      </w:rPr>
      <w:fldChar w:fldCharType="separate"/>
    </w:r>
    <w:r w:rsidR="00647DB0">
      <w:rPr>
        <w:rFonts w:ascii="Arial" w:hAnsi="Arial" w:cs="Arial"/>
        <w:noProof/>
      </w:rPr>
      <w:t>1</w:t>
    </w:r>
    <w:r w:rsidR="005B4315" w:rsidRPr="00070D13">
      <w:rPr>
        <w:rFonts w:ascii="Arial" w:hAnsi="Arial" w:cs="Arial"/>
      </w:rPr>
      <w:fldChar w:fldCharType="end"/>
    </w:r>
    <w:r w:rsidRPr="00070D13">
      <w:rPr>
        <w:rFonts w:ascii="Arial" w:hAnsi="Arial" w:cs="Arial"/>
      </w:rPr>
      <w:t xml:space="preserve"> z </w:t>
    </w:r>
    <w:r w:rsidR="005B4315" w:rsidRPr="00070D13">
      <w:rPr>
        <w:rFonts w:ascii="Arial" w:hAnsi="Arial" w:cs="Arial"/>
      </w:rPr>
      <w:fldChar w:fldCharType="begin"/>
    </w:r>
    <w:r w:rsidRPr="00070D13">
      <w:rPr>
        <w:rFonts w:ascii="Arial" w:hAnsi="Arial" w:cs="Arial"/>
      </w:rPr>
      <w:instrText>NUMPAGES</w:instrText>
    </w:r>
    <w:r w:rsidR="005B4315" w:rsidRPr="00070D13">
      <w:rPr>
        <w:rFonts w:ascii="Arial" w:hAnsi="Arial" w:cs="Arial"/>
      </w:rPr>
      <w:fldChar w:fldCharType="separate"/>
    </w:r>
    <w:r w:rsidR="00647DB0">
      <w:rPr>
        <w:rFonts w:ascii="Arial" w:hAnsi="Arial" w:cs="Arial"/>
        <w:noProof/>
      </w:rPr>
      <w:t>17</w:t>
    </w:r>
    <w:r w:rsidR="005B4315" w:rsidRPr="00070D13">
      <w:rPr>
        <w:rFonts w:ascii="Arial" w:hAnsi="Arial" w:cs="Arial"/>
      </w:rPr>
      <w:fldChar w:fldCharType="end"/>
    </w:r>
  </w:p>
  <w:p w:rsidR="002B6A6C" w:rsidRDefault="002B6A6C">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C15" w:rsidRDefault="00787C15" w:rsidP="00A10629">
      <w:r>
        <w:separator/>
      </w:r>
    </w:p>
  </w:footnote>
  <w:footnote w:type="continuationSeparator" w:id="0">
    <w:p w:rsidR="00787C15" w:rsidRDefault="00787C15" w:rsidP="00A106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A6C" w:rsidRPr="00E27DC4" w:rsidRDefault="00BC6A76" w:rsidP="00E27DC4">
    <w:pPr>
      <w:pStyle w:val="Nagwek"/>
      <w:pBdr>
        <w:bottom w:val="thickThinSmallGap" w:sz="24" w:space="1" w:color="622423"/>
      </w:pBdr>
      <w:jc w:val="center"/>
      <w:rPr>
        <w:rFonts w:ascii="Arial" w:hAnsi="Arial" w:cs="Arial"/>
      </w:rPr>
    </w:pPr>
    <w:r>
      <w:rPr>
        <w:rFonts w:ascii="Arial" w:hAnsi="Arial" w:cs="Arial"/>
      </w:rPr>
      <w:t>Znak sprawy 44</w:t>
    </w:r>
    <w:r w:rsidR="00D74772" w:rsidRPr="009A340B">
      <w:rPr>
        <w:rFonts w:ascii="Arial" w:hAnsi="Arial" w:cs="Arial"/>
      </w:rPr>
      <w:t>/PN/</w:t>
    </w:r>
    <w:r w:rsidR="00407A4E">
      <w:rPr>
        <w:rFonts w:ascii="Arial" w:hAnsi="Arial" w:cs="Arial"/>
      </w:rPr>
      <w:t>2023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C18"/>
    <w:multiLevelType w:val="multilevel"/>
    <w:tmpl w:val="2DB0FEFE"/>
    <w:lvl w:ilvl="0">
      <w:start w:val="2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7113B3"/>
    <w:multiLevelType w:val="multilevel"/>
    <w:tmpl w:val="F9A017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ahoma" w:eastAsia="Times New Roman" w:hAnsi="Tahoma" w:cs="Tahoma" w:hint="default"/>
      </w:rPr>
    </w:lvl>
    <w:lvl w:ilvl="2">
      <w:start w:val="1"/>
      <w:numFmt w:val="upperLetter"/>
      <w:lvlText w:val="%3)"/>
      <w:lvlJc w:val="left"/>
      <w:pPr>
        <w:tabs>
          <w:tab w:val="num" w:pos="2340"/>
        </w:tabs>
        <w:ind w:left="2340" w:hanging="360"/>
      </w:pPr>
    </w:lvl>
    <w:lvl w:ilvl="3">
      <w:start w:val="1"/>
      <w:numFmt w:val="lowerLetter"/>
      <w:lvlText w:val="%4)"/>
      <w:lvlJc w:val="left"/>
      <w:pPr>
        <w:tabs>
          <w:tab w:val="num" w:pos="2880"/>
        </w:tabs>
        <w:ind w:left="2880" w:hanging="360"/>
      </w:pPr>
      <w:rPr>
        <w:rFonts w:ascii="Arial" w:eastAsia="Times New Roman" w:hAnsi="Arial" w:cs="Arial"/>
      </w:rPr>
    </w:lvl>
    <w:lvl w:ilvl="4">
      <w:start w:val="4"/>
      <w:numFmt w:val="bullet"/>
      <w:lvlText w:val=""/>
      <w:lvlJc w:val="left"/>
      <w:pPr>
        <w:ind w:left="3600" w:hanging="360"/>
      </w:pPr>
      <w:rPr>
        <w:rFonts w:ascii="Symbol" w:eastAsia="Times New Roman" w:hAnsi="Symbol" w:cs="Times New Roman"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rPr>
    </w:lvl>
  </w:abstractNum>
  <w:abstractNum w:abstractNumId="3">
    <w:nsid w:val="0AC71FB6"/>
    <w:multiLevelType w:val="hybridMultilevel"/>
    <w:tmpl w:val="285235C8"/>
    <w:lvl w:ilvl="0" w:tplc="89EA77B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A75BDC"/>
    <w:multiLevelType w:val="hybridMultilevel"/>
    <w:tmpl w:val="1CA65924"/>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B37C63"/>
    <w:multiLevelType w:val="hybridMultilevel"/>
    <w:tmpl w:val="B3160190"/>
    <w:lvl w:ilvl="0" w:tplc="5E92A44E">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7">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rPr>
    </w:lvl>
  </w:abstractNum>
  <w:abstractNum w:abstractNumId="8">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rPr>
    </w:lvl>
  </w:abstractNum>
  <w:abstractNum w:abstractNumId="9">
    <w:nsid w:val="17240773"/>
    <w:multiLevelType w:val="multilevel"/>
    <w:tmpl w:val="89666E94"/>
    <w:lvl w:ilvl="0">
      <w:start w:val="6"/>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1800" w:hanging="1800"/>
      </w:pPr>
      <w:rPr>
        <w:rFonts w:hint="default"/>
        <w:color w:val="FF0000"/>
      </w:rPr>
    </w:lvl>
  </w:abstractNum>
  <w:abstractNum w:abstractNumId="1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rPr>
    </w:lvl>
  </w:abstractNum>
  <w:abstractNum w:abstractNumId="11">
    <w:nsid w:val="1C59483C"/>
    <w:multiLevelType w:val="singleLevel"/>
    <w:tmpl w:val="67967560"/>
    <w:lvl w:ilvl="0">
      <w:start w:val="1"/>
      <w:numFmt w:val="decimal"/>
      <w:lvlText w:val="%1."/>
      <w:lvlJc w:val="left"/>
      <w:pPr>
        <w:tabs>
          <w:tab w:val="num" w:pos="360"/>
        </w:tabs>
        <w:ind w:left="360" w:hanging="360"/>
      </w:pPr>
      <w:rPr>
        <w:rFonts w:hint="default"/>
      </w:rPr>
    </w:lvl>
  </w:abstractNum>
  <w:abstractNum w:abstractNumId="12">
    <w:nsid w:val="1DFF09C1"/>
    <w:multiLevelType w:val="hybridMultilevel"/>
    <w:tmpl w:val="200852B0"/>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nsid w:val="1E2F2061"/>
    <w:multiLevelType w:val="hybridMultilevel"/>
    <w:tmpl w:val="554219D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rPr>
    </w:lvl>
  </w:abstractNum>
  <w:abstractNum w:abstractNumId="15">
    <w:nsid w:val="20F17820"/>
    <w:multiLevelType w:val="multilevel"/>
    <w:tmpl w:val="8DF0C886"/>
    <w:lvl w:ilvl="0">
      <w:start w:val="1"/>
      <w:numFmt w:val="lowerLetter"/>
      <w:lvlText w:val="%1)"/>
      <w:lvlJc w:val="left"/>
      <w:pPr>
        <w:tabs>
          <w:tab w:val="num" w:pos="360"/>
        </w:tabs>
        <w:ind w:left="360" w:hanging="360"/>
      </w:pPr>
      <w:rPr>
        <w:rFonts w:hint="default"/>
      </w:rPr>
    </w:lvl>
    <w:lvl w:ilvl="1">
      <w:start w:val="5"/>
      <w:numFmt w:val="lowerLetter"/>
      <w:lvlText w:val="%2)"/>
      <w:lvlJc w:val="left"/>
      <w:pPr>
        <w:tabs>
          <w:tab w:val="num" w:pos="360"/>
        </w:tabs>
        <w:ind w:left="360" w:hanging="36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rPr>
    </w:lvl>
  </w:abstractNum>
  <w:abstractNum w:abstractNumId="17">
    <w:nsid w:val="25EF0AD9"/>
    <w:multiLevelType w:val="hybridMultilevel"/>
    <w:tmpl w:val="97D419AC"/>
    <w:lvl w:ilvl="0" w:tplc="A748181E">
      <w:start w:val="10"/>
      <w:numFmt w:val="decimal"/>
      <w:lvlText w:val="%1."/>
      <w:lvlJc w:val="left"/>
      <w:pPr>
        <w:ind w:left="3195" w:hanging="360"/>
      </w:pPr>
      <w:rPr>
        <w:rFonts w:hint="default"/>
      </w:rPr>
    </w:lvl>
    <w:lvl w:ilvl="1" w:tplc="04150019" w:tentative="1">
      <w:start w:val="1"/>
      <w:numFmt w:val="lowerLetter"/>
      <w:lvlText w:val="%2."/>
      <w:lvlJc w:val="left"/>
      <w:pPr>
        <w:ind w:left="3915" w:hanging="360"/>
      </w:pPr>
    </w:lvl>
    <w:lvl w:ilvl="2" w:tplc="0415001B" w:tentative="1">
      <w:start w:val="1"/>
      <w:numFmt w:val="lowerRoman"/>
      <w:lvlText w:val="%3."/>
      <w:lvlJc w:val="right"/>
      <w:pPr>
        <w:ind w:left="4635" w:hanging="180"/>
      </w:pPr>
    </w:lvl>
    <w:lvl w:ilvl="3" w:tplc="0415000F" w:tentative="1">
      <w:start w:val="1"/>
      <w:numFmt w:val="decimal"/>
      <w:lvlText w:val="%4."/>
      <w:lvlJc w:val="left"/>
      <w:pPr>
        <w:ind w:left="5355" w:hanging="360"/>
      </w:pPr>
    </w:lvl>
    <w:lvl w:ilvl="4" w:tplc="04150019" w:tentative="1">
      <w:start w:val="1"/>
      <w:numFmt w:val="lowerLetter"/>
      <w:lvlText w:val="%5."/>
      <w:lvlJc w:val="left"/>
      <w:pPr>
        <w:ind w:left="6075" w:hanging="360"/>
      </w:pPr>
    </w:lvl>
    <w:lvl w:ilvl="5" w:tplc="0415001B" w:tentative="1">
      <w:start w:val="1"/>
      <w:numFmt w:val="lowerRoman"/>
      <w:lvlText w:val="%6."/>
      <w:lvlJc w:val="right"/>
      <w:pPr>
        <w:ind w:left="6795" w:hanging="180"/>
      </w:pPr>
    </w:lvl>
    <w:lvl w:ilvl="6" w:tplc="0415000F" w:tentative="1">
      <w:start w:val="1"/>
      <w:numFmt w:val="decimal"/>
      <w:lvlText w:val="%7."/>
      <w:lvlJc w:val="left"/>
      <w:pPr>
        <w:ind w:left="7515" w:hanging="360"/>
      </w:pPr>
    </w:lvl>
    <w:lvl w:ilvl="7" w:tplc="04150019" w:tentative="1">
      <w:start w:val="1"/>
      <w:numFmt w:val="lowerLetter"/>
      <w:lvlText w:val="%8."/>
      <w:lvlJc w:val="left"/>
      <w:pPr>
        <w:ind w:left="8235" w:hanging="360"/>
      </w:pPr>
    </w:lvl>
    <w:lvl w:ilvl="8" w:tplc="0415001B" w:tentative="1">
      <w:start w:val="1"/>
      <w:numFmt w:val="lowerRoman"/>
      <w:lvlText w:val="%9."/>
      <w:lvlJc w:val="right"/>
      <w:pPr>
        <w:ind w:left="8955" w:hanging="180"/>
      </w:pPr>
    </w:lvl>
  </w:abstractNum>
  <w:abstractNum w:abstractNumId="18">
    <w:nsid w:val="26780ED8"/>
    <w:multiLevelType w:val="multilevel"/>
    <w:tmpl w:val="5F76B94A"/>
    <w:lvl w:ilvl="0">
      <w:start w:val="1"/>
      <w:numFmt w:val="decimal"/>
      <w:lvlText w:val="%1."/>
      <w:lvlJc w:val="left"/>
      <w:pPr>
        <w:tabs>
          <w:tab w:val="num" w:pos="360"/>
        </w:tabs>
        <w:ind w:left="360" w:hanging="360"/>
      </w:pPr>
      <w:rPr>
        <w:rFonts w:hint="default"/>
      </w:rPr>
    </w:lvl>
    <w:lvl w:ilvl="1">
      <w:start w:val="5"/>
      <w:numFmt w:val="lowerLetter"/>
      <w:lvlText w:val="%2)"/>
      <w:lvlJc w:val="left"/>
      <w:pPr>
        <w:tabs>
          <w:tab w:val="num" w:pos="360"/>
        </w:tabs>
        <w:ind w:left="360" w:hanging="36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28824AD2"/>
    <w:multiLevelType w:val="hybridMultilevel"/>
    <w:tmpl w:val="74FEA3C2"/>
    <w:lvl w:ilvl="0" w:tplc="DAE0589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rPr>
    </w:lvl>
  </w:abstractNum>
  <w:abstractNum w:abstractNumId="21">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rPr>
    </w:lvl>
  </w:abstractNum>
  <w:abstractNum w:abstractNumId="22">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3">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rPr>
    </w:lvl>
  </w:abstractNum>
  <w:abstractNum w:abstractNumId="24">
    <w:nsid w:val="3D397CC4"/>
    <w:multiLevelType w:val="hybridMultilevel"/>
    <w:tmpl w:val="4F1A2C02"/>
    <w:lvl w:ilvl="0" w:tplc="815C3CD0">
      <w:start w:val="1"/>
      <w:numFmt w:val="decimal"/>
      <w:lvlText w:val="%1."/>
      <w:lvlJc w:val="left"/>
      <w:pPr>
        <w:tabs>
          <w:tab w:val="num" w:pos="720"/>
        </w:tabs>
        <w:ind w:left="72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rPr>
    </w:lvl>
  </w:abstractNum>
  <w:abstractNum w:abstractNumId="26">
    <w:nsid w:val="42F61017"/>
    <w:multiLevelType w:val="hybridMultilevel"/>
    <w:tmpl w:val="B936F470"/>
    <w:lvl w:ilvl="0" w:tplc="8E34073E">
      <w:start w:val="1"/>
      <w:numFmt w:val="decimal"/>
      <w:lvlText w:val="%1)"/>
      <w:lvlJc w:val="left"/>
      <w:pPr>
        <w:tabs>
          <w:tab w:val="num" w:pos="720"/>
        </w:tabs>
        <w:ind w:left="720" w:hanging="360"/>
      </w:pPr>
      <w:rPr>
        <w:rFonts w:ascii="Arial" w:eastAsia="Times New Roman" w:hAnsi="Arial" w:cs="Arial" w:hint="default"/>
      </w:rPr>
    </w:lvl>
    <w:lvl w:ilvl="1" w:tplc="2412225E">
      <w:start w:val="1"/>
      <w:numFmt w:val="decimal"/>
      <w:lvlText w:val="%2."/>
      <w:lvlJc w:val="left"/>
      <w:pPr>
        <w:ind w:left="700" w:hanging="70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nsid w:val="51D6420A"/>
    <w:multiLevelType w:val="hybridMultilevel"/>
    <w:tmpl w:val="0374C44C"/>
    <w:lvl w:ilvl="0" w:tplc="2338652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7005BF3"/>
    <w:multiLevelType w:val="multilevel"/>
    <w:tmpl w:val="1054B08A"/>
    <w:lvl w:ilvl="0">
      <w:start w:val="1"/>
      <w:numFmt w:val="decimal"/>
      <w:lvlText w:val="%1."/>
      <w:lvlJc w:val="left"/>
      <w:pPr>
        <w:tabs>
          <w:tab w:val="num" w:pos="360"/>
        </w:tabs>
        <w:ind w:left="360" w:hanging="360"/>
      </w:pPr>
      <w:rPr>
        <w:rFonts w:ascii="Arial" w:eastAsia="Times New Roman" w:hAnsi="Arial" w:cs="Arial"/>
        <w:b w:val="0"/>
        <w:color w:val="auto"/>
      </w:rPr>
    </w:lvl>
    <w:lvl w:ilvl="1">
      <w:start w:val="1"/>
      <w:numFmt w:val="lowerLetter"/>
      <w:lvlText w:val="%2)"/>
      <w:lvlJc w:val="left"/>
      <w:pPr>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rPr>
    </w:lvl>
  </w:abstractNum>
  <w:abstractNum w:abstractNumId="3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rPr>
    </w:lvl>
  </w:abstractNum>
  <w:abstractNum w:abstractNumId="31">
    <w:nsid w:val="66076C3C"/>
    <w:multiLevelType w:val="hybridMultilevel"/>
    <w:tmpl w:val="20F6EE50"/>
    <w:numStyleLink w:val="Numery"/>
  </w:abstractNum>
  <w:abstractNum w:abstractNumId="32">
    <w:nsid w:val="67266CB4"/>
    <w:multiLevelType w:val="hybridMultilevel"/>
    <w:tmpl w:val="5DDC271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rPr>
    </w:lvl>
  </w:abstractNum>
  <w:abstractNum w:abstractNumId="34">
    <w:nsid w:val="69C86AB4"/>
    <w:multiLevelType w:val="hybridMultilevel"/>
    <w:tmpl w:val="7C9E2D44"/>
    <w:styleLink w:val="Zaimportowanystyl39"/>
    <w:lvl w:ilvl="0" w:tplc="D9E6D3BA">
      <w:start w:val="1"/>
      <w:numFmt w:val="lowerLetter"/>
      <w:lvlText w:val="%1)"/>
      <w:lvlJc w:val="left"/>
      <w:pPr>
        <w:ind w:left="644" w:hanging="360"/>
      </w:pPr>
      <w:rPr>
        <w:rFonts w:ascii="Arial" w:eastAsia="Times New Roman" w:hAnsi="Arial" w:cs="Arial"/>
        <w:caps w:val="0"/>
        <w:smallCaps w:val="0"/>
        <w:strike w:val="0"/>
        <w:dstrike w:val="0"/>
        <w:color w:val="000000"/>
        <w:spacing w:val="0"/>
        <w:w w:val="100"/>
        <w:kern w:val="0"/>
        <w:position w:val="0"/>
        <w:highlight w:val="none"/>
        <w:vertAlign w:val="base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rPr>
    </w:lvl>
  </w:abstractNum>
  <w:abstractNum w:abstractNumId="35">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rPr>
    </w:lvl>
  </w:abstractNum>
  <w:abstractNum w:abstractNumId="36">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7">
    <w:nsid w:val="74F52F17"/>
    <w:multiLevelType w:val="multilevel"/>
    <w:tmpl w:val="A95CBB7E"/>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75FD438A"/>
    <w:multiLevelType w:val="hybridMultilevel"/>
    <w:tmpl w:val="6C7089EC"/>
    <w:styleLink w:val="Zaimportowanystyl35"/>
    <w:lvl w:ilvl="0" w:tplc="A5042D4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rPr>
    </w:lvl>
  </w:abstractNum>
  <w:abstractNum w:abstractNumId="39">
    <w:nsid w:val="75FF0B2B"/>
    <w:multiLevelType w:val="multilevel"/>
    <w:tmpl w:val="7362DA8E"/>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41">
    <w:nsid w:val="797542E9"/>
    <w:multiLevelType w:val="hybridMultilevel"/>
    <w:tmpl w:val="4740CA92"/>
    <w:lvl w:ilvl="0" w:tplc="E1C04138">
      <w:start w:val="1"/>
      <w:numFmt w:val="bullet"/>
      <w:lvlText w:val=""/>
      <w:lvlJc w:val="left"/>
      <w:pPr>
        <w:ind w:left="720" w:hanging="360"/>
      </w:pPr>
      <w:rPr>
        <w:rFonts w:ascii="Symbol" w:hAnsi="Symbol"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rPr>
    </w:lvl>
  </w:abstractNum>
  <w:abstractNum w:abstractNumId="43">
    <w:nsid w:val="7D2D7F9C"/>
    <w:multiLevelType w:val="hybridMultilevel"/>
    <w:tmpl w:val="1528191E"/>
    <w:lvl w:ilvl="0" w:tplc="E0EA1654">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E59002D"/>
    <w:multiLevelType w:val="multilevel"/>
    <w:tmpl w:val="0F6265C0"/>
    <w:lvl w:ilvl="0">
      <w:start w:val="18"/>
      <w:numFmt w:val="decimal"/>
      <w:lvlText w:val="%1."/>
      <w:lvlJc w:val="left"/>
      <w:pPr>
        <w:tabs>
          <w:tab w:val="num" w:pos="360"/>
        </w:tabs>
        <w:ind w:left="360" w:hanging="360"/>
      </w:pPr>
      <w:rPr>
        <w:rFonts w:hint="default"/>
        <w:color w:val="000000"/>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7E8100C1"/>
    <w:multiLevelType w:val="hybridMultilevel"/>
    <w:tmpl w:val="22429646"/>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nsid w:val="7E9F7405"/>
    <w:multiLevelType w:val="multilevel"/>
    <w:tmpl w:val="817E3D50"/>
    <w:lvl w:ilvl="0">
      <w:start w:val="1"/>
      <w:numFmt w:val="decimal"/>
      <w:lvlText w:val="%1."/>
      <w:lvlJc w:val="left"/>
      <w:pPr>
        <w:tabs>
          <w:tab w:val="num" w:pos="720"/>
        </w:tabs>
        <w:ind w:left="720" w:hanging="360"/>
      </w:pPr>
      <w:rPr>
        <w:rFonts w:ascii="Arial" w:eastAsia="Times New Roman" w:hAnsi="Arial" w:cs="Arial" w:hint="default"/>
        <w:b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7">
    <w:nsid w:val="7F890A8C"/>
    <w:multiLevelType w:val="multilevel"/>
    <w:tmpl w:val="F9A017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ahoma" w:eastAsia="Times New Roman" w:hAnsi="Tahoma" w:cs="Tahoma" w:hint="default"/>
      </w:rPr>
    </w:lvl>
    <w:lvl w:ilvl="2">
      <w:start w:val="1"/>
      <w:numFmt w:val="upperLetter"/>
      <w:lvlText w:val="%3)"/>
      <w:lvlJc w:val="left"/>
      <w:pPr>
        <w:tabs>
          <w:tab w:val="num" w:pos="2340"/>
        </w:tabs>
        <w:ind w:left="2340" w:hanging="360"/>
      </w:pPr>
    </w:lvl>
    <w:lvl w:ilvl="3">
      <w:start w:val="1"/>
      <w:numFmt w:val="lowerLetter"/>
      <w:lvlText w:val="%4)"/>
      <w:lvlJc w:val="left"/>
      <w:pPr>
        <w:tabs>
          <w:tab w:val="num" w:pos="2880"/>
        </w:tabs>
        <w:ind w:left="2880" w:hanging="360"/>
      </w:pPr>
      <w:rPr>
        <w:rFonts w:ascii="Arial" w:eastAsia="Times New Roman" w:hAnsi="Arial" w:cs="Arial"/>
      </w:rPr>
    </w:lvl>
    <w:lvl w:ilvl="4">
      <w:start w:val="4"/>
      <w:numFmt w:val="bullet"/>
      <w:lvlText w:val=""/>
      <w:lvlJc w:val="left"/>
      <w:pPr>
        <w:ind w:left="3600" w:hanging="360"/>
      </w:pPr>
      <w:rPr>
        <w:rFonts w:ascii="Symbol" w:eastAsia="Times New Roman" w:hAnsi="Symbol" w:cs="Times New Roman"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7FE25B47"/>
    <w:multiLevelType w:val="multilevel"/>
    <w:tmpl w:val="97DAFE5C"/>
    <w:name w:val="WW8Num92222"/>
    <w:lvl w:ilvl="0">
      <w:start w:val="3"/>
      <w:numFmt w:val="bullet"/>
      <w:lvlText w:val="-"/>
      <w:lvlJc w:val="left"/>
      <w:pPr>
        <w:tabs>
          <w:tab w:val="num" w:pos="660"/>
        </w:tabs>
        <w:ind w:left="660" w:hanging="360"/>
      </w:pPr>
      <w:rPr>
        <w:rFonts w:ascii="Times New Roman" w:eastAsia="Times New Roman" w:hAnsi="Times New Roman" w:cs="Times New Roman" w:hint="default"/>
      </w:rPr>
    </w:lvl>
    <w:lvl w:ilvl="1">
      <w:start w:val="1"/>
      <w:numFmt w:val="lowerLetter"/>
      <w:lvlText w:val="%2)"/>
      <w:lvlJc w:val="left"/>
      <w:pPr>
        <w:ind w:left="1380" w:hanging="360"/>
      </w:pPr>
    </w:lvl>
    <w:lvl w:ilvl="2">
      <w:start w:val="1"/>
      <w:numFmt w:val="decimal"/>
      <w:lvlText w:val="%3."/>
      <w:lvlJc w:val="left"/>
      <w:pPr>
        <w:ind w:left="2100" w:hanging="360"/>
      </w:pPr>
    </w:lvl>
    <w:lvl w:ilvl="3">
      <w:start w:val="1"/>
      <w:numFmt w:val="bullet"/>
      <w:lvlText w:val=""/>
      <w:lvlJc w:val="left"/>
      <w:pPr>
        <w:tabs>
          <w:tab w:val="num" w:pos="2820"/>
        </w:tabs>
        <w:ind w:left="2820" w:hanging="360"/>
      </w:pPr>
      <w:rPr>
        <w:rFonts w:ascii="Symbol" w:hAnsi="Symbol" w:hint="default"/>
      </w:rPr>
    </w:lvl>
    <w:lvl w:ilvl="4">
      <w:start w:val="1"/>
      <w:numFmt w:val="bullet"/>
      <w:lvlText w:val="o"/>
      <w:lvlJc w:val="left"/>
      <w:pPr>
        <w:tabs>
          <w:tab w:val="num" w:pos="3540"/>
        </w:tabs>
        <w:ind w:left="3540" w:hanging="360"/>
      </w:pPr>
      <w:rPr>
        <w:rFonts w:ascii="Courier New" w:hAnsi="Courier New" w:cs="Times New Roman" w:hint="default"/>
      </w:rPr>
    </w:lvl>
    <w:lvl w:ilvl="5">
      <w:start w:val="1"/>
      <w:numFmt w:val="bullet"/>
      <w:lvlText w:val=""/>
      <w:lvlJc w:val="left"/>
      <w:pPr>
        <w:tabs>
          <w:tab w:val="num" w:pos="4260"/>
        </w:tabs>
        <w:ind w:left="4260" w:hanging="360"/>
      </w:pPr>
      <w:rPr>
        <w:rFonts w:ascii="Wingdings" w:hAnsi="Wingdings" w:hint="default"/>
      </w:rPr>
    </w:lvl>
    <w:lvl w:ilvl="6">
      <w:start w:val="1"/>
      <w:numFmt w:val="bullet"/>
      <w:lvlText w:val=""/>
      <w:lvlJc w:val="left"/>
      <w:pPr>
        <w:tabs>
          <w:tab w:val="num" w:pos="4980"/>
        </w:tabs>
        <w:ind w:left="4980" w:hanging="360"/>
      </w:pPr>
      <w:rPr>
        <w:rFonts w:ascii="Symbol" w:hAnsi="Symbol" w:hint="default"/>
      </w:rPr>
    </w:lvl>
    <w:lvl w:ilvl="7">
      <w:start w:val="1"/>
      <w:numFmt w:val="bullet"/>
      <w:lvlText w:val="o"/>
      <w:lvlJc w:val="left"/>
      <w:pPr>
        <w:tabs>
          <w:tab w:val="num" w:pos="5700"/>
        </w:tabs>
        <w:ind w:left="5700" w:hanging="360"/>
      </w:pPr>
      <w:rPr>
        <w:rFonts w:ascii="Courier New" w:hAnsi="Courier New" w:cs="Times New Roman" w:hint="default"/>
      </w:rPr>
    </w:lvl>
    <w:lvl w:ilvl="8">
      <w:start w:val="1"/>
      <w:numFmt w:val="bullet"/>
      <w:lvlText w:val=""/>
      <w:lvlJc w:val="left"/>
      <w:pPr>
        <w:tabs>
          <w:tab w:val="num" w:pos="6420"/>
        </w:tabs>
        <w:ind w:left="6420" w:hanging="360"/>
      </w:pPr>
      <w:rPr>
        <w:rFonts w:ascii="Wingdings" w:hAnsi="Wingdings" w:hint="default"/>
      </w:rPr>
    </w:lvl>
  </w:abstractNum>
  <w:num w:numId="1">
    <w:abstractNumId w:val="11"/>
  </w:num>
  <w:num w:numId="2">
    <w:abstractNumId w:val="27"/>
  </w:num>
  <w:num w:numId="3">
    <w:abstractNumId w:val="46"/>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42"/>
  </w:num>
  <w:num w:numId="7">
    <w:abstractNumId w:val="8"/>
  </w:num>
  <w:num w:numId="8">
    <w:abstractNumId w:val="14"/>
  </w:num>
  <w:num w:numId="9">
    <w:abstractNumId w:val="16"/>
  </w:num>
  <w:num w:numId="10">
    <w:abstractNumId w:val="20"/>
  </w:num>
  <w:num w:numId="11">
    <w:abstractNumId w:val="29"/>
  </w:num>
  <w:num w:numId="12">
    <w:abstractNumId w:val="22"/>
  </w:num>
  <w:num w:numId="13">
    <w:abstractNumId w:val="25"/>
  </w:num>
  <w:num w:numId="14">
    <w:abstractNumId w:val="23"/>
  </w:num>
  <w:num w:numId="15">
    <w:abstractNumId w:val="2"/>
  </w:num>
  <w:num w:numId="16">
    <w:abstractNumId w:val="30"/>
  </w:num>
  <w:num w:numId="17">
    <w:abstractNumId w:val="40"/>
  </w:num>
  <w:num w:numId="18">
    <w:abstractNumId w:val="7"/>
  </w:num>
  <w:num w:numId="19">
    <w:abstractNumId w:val="33"/>
  </w:num>
  <w:num w:numId="20">
    <w:abstractNumId w:val="6"/>
  </w:num>
  <w:num w:numId="21">
    <w:abstractNumId w:val="35"/>
  </w:num>
  <w:num w:numId="22">
    <w:abstractNumId w:val="10"/>
  </w:num>
  <w:num w:numId="23">
    <w:abstractNumId w:val="38"/>
  </w:num>
  <w:num w:numId="24">
    <w:abstractNumId w:val="34"/>
  </w:num>
  <w:num w:numId="25">
    <w:abstractNumId w:val="21"/>
  </w:num>
  <w:num w:numId="26">
    <w:abstractNumId w:val="31"/>
  </w:num>
  <w:num w:numId="27">
    <w:abstractNumId w:val="24"/>
  </w:num>
  <w:num w:numId="28">
    <w:abstractNumId w:val="37"/>
  </w:num>
  <w:num w:numId="29">
    <w:abstractNumId w:val="18"/>
  </w:num>
  <w:num w:numId="30">
    <w:abstractNumId w:val="15"/>
  </w:num>
  <w:num w:numId="31">
    <w:abstractNumId w:val="43"/>
  </w:num>
  <w:num w:numId="32">
    <w:abstractNumId w:val="39"/>
  </w:num>
  <w:num w:numId="33">
    <w:abstractNumId w:val="48"/>
    <w:lvlOverride w:ilvl="0"/>
    <w:lvlOverride w:ilvl="1">
      <w:startOverride w:val="1"/>
    </w:lvlOverride>
    <w:lvlOverride w:ilvl="2">
      <w:startOverride w:val="1"/>
    </w:lvlOverride>
    <w:lvlOverride w:ilvl="3"/>
    <w:lvlOverride w:ilvl="4"/>
    <w:lvlOverride w:ilvl="5"/>
    <w:lvlOverride w:ilvl="6"/>
    <w:lvlOverride w:ilvl="7"/>
    <w:lvlOverride w:ilvl="8"/>
  </w:num>
  <w:num w:numId="34">
    <w:abstractNumId w:val="1"/>
  </w:num>
  <w:num w:numId="35">
    <w:abstractNumId w:val="3"/>
  </w:num>
  <w:num w:numId="36">
    <w:abstractNumId w:val="4"/>
  </w:num>
  <w:num w:numId="37">
    <w:abstractNumId w:val="5"/>
  </w:num>
  <w:num w:numId="38">
    <w:abstractNumId w:val="28"/>
  </w:num>
  <w:num w:numId="39">
    <w:abstractNumId w:val="41"/>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num>
  <w:num w:numId="42">
    <w:abstractNumId w:val="32"/>
  </w:num>
  <w:num w:numId="43">
    <w:abstractNumId w:val="13"/>
  </w:num>
  <w:num w:numId="44">
    <w:abstractNumId w:val="0"/>
  </w:num>
  <w:num w:numId="45">
    <w:abstractNumId w:val="44"/>
  </w:num>
  <w:num w:numId="46">
    <w:abstractNumId w:val="1"/>
  </w:num>
  <w:num w:numId="47">
    <w:abstractNumId w:val="17"/>
  </w:num>
  <w:num w:numId="48">
    <w:abstractNumId w:val="12"/>
  </w:num>
  <w:num w:numId="49">
    <w:abstractNumId w:val="47"/>
  </w:num>
  <w:num w:numId="50">
    <w:abstractNumId w:val="9"/>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114ECE"/>
    <w:rsid w:val="0000549D"/>
    <w:rsid w:val="00007B21"/>
    <w:rsid w:val="00011944"/>
    <w:rsid w:val="000268AB"/>
    <w:rsid w:val="00026EF4"/>
    <w:rsid w:val="000276FD"/>
    <w:rsid w:val="00040CDE"/>
    <w:rsid w:val="00054475"/>
    <w:rsid w:val="00057869"/>
    <w:rsid w:val="00070B13"/>
    <w:rsid w:val="00073806"/>
    <w:rsid w:val="000B4389"/>
    <w:rsid w:val="000B66E5"/>
    <w:rsid w:val="000C27A1"/>
    <w:rsid w:val="000D729B"/>
    <w:rsid w:val="000E2C95"/>
    <w:rsid w:val="00114ECE"/>
    <w:rsid w:val="00127E6A"/>
    <w:rsid w:val="00151539"/>
    <w:rsid w:val="00173119"/>
    <w:rsid w:val="00184388"/>
    <w:rsid w:val="001A6BF6"/>
    <w:rsid w:val="001B4809"/>
    <w:rsid w:val="001C63E4"/>
    <w:rsid w:val="001E7353"/>
    <w:rsid w:val="001F0232"/>
    <w:rsid w:val="001F27E1"/>
    <w:rsid w:val="00203D24"/>
    <w:rsid w:val="00205E8C"/>
    <w:rsid w:val="00213886"/>
    <w:rsid w:val="0021765F"/>
    <w:rsid w:val="00217F5E"/>
    <w:rsid w:val="00236665"/>
    <w:rsid w:val="00264E97"/>
    <w:rsid w:val="00272468"/>
    <w:rsid w:val="00273911"/>
    <w:rsid w:val="00294942"/>
    <w:rsid w:val="002976C8"/>
    <w:rsid w:val="002B6A6C"/>
    <w:rsid w:val="002E4CBA"/>
    <w:rsid w:val="0030230F"/>
    <w:rsid w:val="00363C0E"/>
    <w:rsid w:val="00376044"/>
    <w:rsid w:val="003B7518"/>
    <w:rsid w:val="003D54BA"/>
    <w:rsid w:val="003D5574"/>
    <w:rsid w:val="003D764D"/>
    <w:rsid w:val="003F20D3"/>
    <w:rsid w:val="003F5AF9"/>
    <w:rsid w:val="004006AA"/>
    <w:rsid w:val="004007B3"/>
    <w:rsid w:val="00404961"/>
    <w:rsid w:val="00407A4E"/>
    <w:rsid w:val="00420AF8"/>
    <w:rsid w:val="00421852"/>
    <w:rsid w:val="00422D62"/>
    <w:rsid w:val="00461B00"/>
    <w:rsid w:val="004653B3"/>
    <w:rsid w:val="00472BA8"/>
    <w:rsid w:val="004742F5"/>
    <w:rsid w:val="00482012"/>
    <w:rsid w:val="004B0C6E"/>
    <w:rsid w:val="004E2A9F"/>
    <w:rsid w:val="004F73CF"/>
    <w:rsid w:val="004F7785"/>
    <w:rsid w:val="00501CB9"/>
    <w:rsid w:val="00534BA6"/>
    <w:rsid w:val="00535C0F"/>
    <w:rsid w:val="00551F69"/>
    <w:rsid w:val="00552852"/>
    <w:rsid w:val="00587D2B"/>
    <w:rsid w:val="005B05E9"/>
    <w:rsid w:val="005B4315"/>
    <w:rsid w:val="005B67C0"/>
    <w:rsid w:val="005D2F33"/>
    <w:rsid w:val="00612CFE"/>
    <w:rsid w:val="00647DB0"/>
    <w:rsid w:val="00657B61"/>
    <w:rsid w:val="00671CB6"/>
    <w:rsid w:val="006A7853"/>
    <w:rsid w:val="006C35D3"/>
    <w:rsid w:val="006F7707"/>
    <w:rsid w:val="00700CA0"/>
    <w:rsid w:val="00732388"/>
    <w:rsid w:val="00744B3F"/>
    <w:rsid w:val="007512C7"/>
    <w:rsid w:val="00773691"/>
    <w:rsid w:val="0077581A"/>
    <w:rsid w:val="00787C15"/>
    <w:rsid w:val="007A32BE"/>
    <w:rsid w:val="007B15C1"/>
    <w:rsid w:val="007E751E"/>
    <w:rsid w:val="007F2A7F"/>
    <w:rsid w:val="00800E55"/>
    <w:rsid w:val="0080738D"/>
    <w:rsid w:val="00825EE4"/>
    <w:rsid w:val="00830628"/>
    <w:rsid w:val="00830EE1"/>
    <w:rsid w:val="0085602E"/>
    <w:rsid w:val="00881B72"/>
    <w:rsid w:val="008907C7"/>
    <w:rsid w:val="008A0149"/>
    <w:rsid w:val="008A22F6"/>
    <w:rsid w:val="008D4B58"/>
    <w:rsid w:val="00900954"/>
    <w:rsid w:val="009028BA"/>
    <w:rsid w:val="00905F09"/>
    <w:rsid w:val="009123F3"/>
    <w:rsid w:val="00934178"/>
    <w:rsid w:val="00951B3B"/>
    <w:rsid w:val="00966110"/>
    <w:rsid w:val="00975ADB"/>
    <w:rsid w:val="009865E1"/>
    <w:rsid w:val="00991EC2"/>
    <w:rsid w:val="00993645"/>
    <w:rsid w:val="009A3082"/>
    <w:rsid w:val="009A340B"/>
    <w:rsid w:val="009A5C39"/>
    <w:rsid w:val="009C2FA4"/>
    <w:rsid w:val="009F36DA"/>
    <w:rsid w:val="00A03842"/>
    <w:rsid w:val="00A10629"/>
    <w:rsid w:val="00A136EC"/>
    <w:rsid w:val="00A1700C"/>
    <w:rsid w:val="00A30034"/>
    <w:rsid w:val="00A3003C"/>
    <w:rsid w:val="00A415A0"/>
    <w:rsid w:val="00A53E7E"/>
    <w:rsid w:val="00A5724C"/>
    <w:rsid w:val="00A572A6"/>
    <w:rsid w:val="00A632EB"/>
    <w:rsid w:val="00A7703F"/>
    <w:rsid w:val="00A86BA5"/>
    <w:rsid w:val="00A9490E"/>
    <w:rsid w:val="00A94930"/>
    <w:rsid w:val="00AB4891"/>
    <w:rsid w:val="00AD2619"/>
    <w:rsid w:val="00AD45BF"/>
    <w:rsid w:val="00AF7E3A"/>
    <w:rsid w:val="00B03A01"/>
    <w:rsid w:val="00B12041"/>
    <w:rsid w:val="00B33F5D"/>
    <w:rsid w:val="00B36688"/>
    <w:rsid w:val="00B54B55"/>
    <w:rsid w:val="00B63203"/>
    <w:rsid w:val="00B75130"/>
    <w:rsid w:val="00B838AF"/>
    <w:rsid w:val="00B92A0B"/>
    <w:rsid w:val="00B94749"/>
    <w:rsid w:val="00B96A62"/>
    <w:rsid w:val="00BC6A76"/>
    <w:rsid w:val="00BE5CB5"/>
    <w:rsid w:val="00BF225B"/>
    <w:rsid w:val="00C20DC9"/>
    <w:rsid w:val="00C22476"/>
    <w:rsid w:val="00C31287"/>
    <w:rsid w:val="00C474A4"/>
    <w:rsid w:val="00C55FD2"/>
    <w:rsid w:val="00C62684"/>
    <w:rsid w:val="00C66D57"/>
    <w:rsid w:val="00C83BC3"/>
    <w:rsid w:val="00CA3A12"/>
    <w:rsid w:val="00CD5CFA"/>
    <w:rsid w:val="00D01333"/>
    <w:rsid w:val="00D24329"/>
    <w:rsid w:val="00D6579F"/>
    <w:rsid w:val="00D669F3"/>
    <w:rsid w:val="00D74772"/>
    <w:rsid w:val="00D859A9"/>
    <w:rsid w:val="00DA30DB"/>
    <w:rsid w:val="00DB2ED4"/>
    <w:rsid w:val="00DB30B9"/>
    <w:rsid w:val="00DD1689"/>
    <w:rsid w:val="00DD2AD9"/>
    <w:rsid w:val="00DE44FE"/>
    <w:rsid w:val="00E12B8E"/>
    <w:rsid w:val="00E16B9F"/>
    <w:rsid w:val="00E269F9"/>
    <w:rsid w:val="00E27DC4"/>
    <w:rsid w:val="00E55A8C"/>
    <w:rsid w:val="00E60BB9"/>
    <w:rsid w:val="00E72238"/>
    <w:rsid w:val="00E87451"/>
    <w:rsid w:val="00E9055B"/>
    <w:rsid w:val="00EA0F47"/>
    <w:rsid w:val="00ED72A8"/>
    <w:rsid w:val="00EE5EC4"/>
    <w:rsid w:val="00F11604"/>
    <w:rsid w:val="00F20E03"/>
    <w:rsid w:val="00F329F1"/>
    <w:rsid w:val="00F47A6E"/>
    <w:rsid w:val="00F55303"/>
    <w:rsid w:val="00F66D73"/>
    <w:rsid w:val="00F7283C"/>
    <w:rsid w:val="00F738B9"/>
    <w:rsid w:val="00F80B9A"/>
    <w:rsid w:val="00F81A7D"/>
    <w:rsid w:val="00F9173C"/>
    <w:rsid w:val="00F93816"/>
    <w:rsid w:val="00FE4F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4ECE"/>
    <w:rPr>
      <w:rFonts w:ascii="Times New Roman" w:eastAsia="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114ECE"/>
    <w:pPr>
      <w:jc w:val="center"/>
    </w:pPr>
    <w:rPr>
      <w:rFonts w:ascii="Arial" w:hAnsi="Arial"/>
      <w:b/>
      <w:sz w:val="24"/>
    </w:rPr>
  </w:style>
  <w:style w:type="character" w:customStyle="1" w:styleId="TytuZnak">
    <w:name w:val="Tytuł Znak"/>
    <w:basedOn w:val="Domylnaczcionkaakapitu"/>
    <w:link w:val="Tytu"/>
    <w:rsid w:val="00114ECE"/>
    <w:rPr>
      <w:rFonts w:ascii="Arial" w:eastAsia="Times New Roman" w:hAnsi="Arial" w:cs="Times New Roman"/>
      <w:b/>
      <w:sz w:val="24"/>
      <w:szCs w:val="20"/>
    </w:rPr>
  </w:style>
  <w:style w:type="paragraph" w:styleId="Tekstpodstawowy">
    <w:name w:val="Body Text"/>
    <w:basedOn w:val="Normalny"/>
    <w:link w:val="TekstpodstawowyZnak"/>
    <w:rsid w:val="00114ECE"/>
    <w:pPr>
      <w:jc w:val="both"/>
    </w:pPr>
    <w:rPr>
      <w:rFonts w:ascii="Arial" w:hAnsi="Arial"/>
      <w:sz w:val="24"/>
    </w:rPr>
  </w:style>
  <w:style w:type="character" w:customStyle="1" w:styleId="TekstpodstawowyZnak">
    <w:name w:val="Tekst podstawowy Znak"/>
    <w:basedOn w:val="Domylnaczcionkaakapitu"/>
    <w:link w:val="Tekstpodstawowy"/>
    <w:rsid w:val="00114ECE"/>
    <w:rPr>
      <w:rFonts w:ascii="Arial" w:eastAsia="Times New Roman" w:hAnsi="Arial" w:cs="Times New Roman"/>
      <w:sz w:val="24"/>
      <w:szCs w:val="20"/>
    </w:rPr>
  </w:style>
  <w:style w:type="paragraph" w:styleId="Tekstpodstawowy2">
    <w:name w:val="Body Text 2"/>
    <w:basedOn w:val="Normalny"/>
    <w:link w:val="Tekstpodstawowy2Znak"/>
    <w:rsid w:val="00114ECE"/>
    <w:pPr>
      <w:jc w:val="both"/>
    </w:pPr>
    <w:rPr>
      <w:rFonts w:ascii="Arial" w:hAnsi="Arial"/>
    </w:rPr>
  </w:style>
  <w:style w:type="character" w:customStyle="1" w:styleId="Tekstpodstawowy2Znak">
    <w:name w:val="Tekst podstawowy 2 Znak"/>
    <w:basedOn w:val="Domylnaczcionkaakapitu"/>
    <w:link w:val="Tekstpodstawowy2"/>
    <w:rsid w:val="00114ECE"/>
    <w:rPr>
      <w:rFonts w:ascii="Arial" w:eastAsia="Times New Roman" w:hAnsi="Arial" w:cs="Times New Roman"/>
      <w:sz w:val="20"/>
      <w:szCs w:val="20"/>
    </w:rPr>
  </w:style>
  <w:style w:type="paragraph" w:styleId="Tekstpodstawowywcity">
    <w:name w:val="Body Text Indent"/>
    <w:basedOn w:val="Normalny"/>
    <w:link w:val="TekstpodstawowywcityZnak"/>
    <w:rsid w:val="00114ECE"/>
    <w:pPr>
      <w:ind w:left="284" w:hanging="284"/>
      <w:jc w:val="both"/>
    </w:pPr>
    <w:rPr>
      <w:rFonts w:ascii="Arial" w:hAnsi="Arial"/>
    </w:rPr>
  </w:style>
  <w:style w:type="character" w:customStyle="1" w:styleId="TekstpodstawowywcityZnak">
    <w:name w:val="Tekst podstawowy wcięty Znak"/>
    <w:basedOn w:val="Domylnaczcionkaakapitu"/>
    <w:link w:val="Tekstpodstawowywcity"/>
    <w:rsid w:val="00114ECE"/>
    <w:rPr>
      <w:rFonts w:ascii="Arial" w:eastAsia="Times New Roman" w:hAnsi="Arial" w:cs="Times New Roman"/>
      <w:sz w:val="20"/>
      <w:szCs w:val="20"/>
    </w:rPr>
  </w:style>
  <w:style w:type="paragraph" w:styleId="Stopka">
    <w:name w:val="footer"/>
    <w:basedOn w:val="Normalny"/>
    <w:link w:val="StopkaZnak"/>
    <w:uiPriority w:val="99"/>
    <w:rsid w:val="00114ECE"/>
    <w:pPr>
      <w:tabs>
        <w:tab w:val="center" w:pos="4536"/>
        <w:tab w:val="right" w:pos="9072"/>
      </w:tabs>
    </w:pPr>
  </w:style>
  <w:style w:type="character" w:customStyle="1" w:styleId="StopkaZnak">
    <w:name w:val="Stopka Znak"/>
    <w:basedOn w:val="Domylnaczcionkaakapitu"/>
    <w:link w:val="Stopka"/>
    <w:uiPriority w:val="99"/>
    <w:rsid w:val="00114ECE"/>
    <w:rPr>
      <w:rFonts w:ascii="Times New Roman" w:eastAsia="Times New Roman" w:hAnsi="Times New Roman" w:cs="Times New Roman"/>
      <w:sz w:val="20"/>
      <w:szCs w:val="20"/>
    </w:rPr>
  </w:style>
  <w:style w:type="character" w:styleId="Numerstrony">
    <w:name w:val="page number"/>
    <w:basedOn w:val="Domylnaczcionkaakapitu"/>
    <w:rsid w:val="00114ECE"/>
  </w:style>
  <w:style w:type="paragraph" w:styleId="Nagwek">
    <w:name w:val="header"/>
    <w:basedOn w:val="Normalny"/>
    <w:link w:val="NagwekZnak"/>
    <w:uiPriority w:val="99"/>
    <w:rsid w:val="00114ECE"/>
    <w:pPr>
      <w:tabs>
        <w:tab w:val="center" w:pos="4536"/>
        <w:tab w:val="right" w:pos="9072"/>
      </w:tabs>
    </w:pPr>
  </w:style>
  <w:style w:type="character" w:customStyle="1" w:styleId="NagwekZnak">
    <w:name w:val="Nagłówek Znak"/>
    <w:basedOn w:val="Domylnaczcionkaakapitu"/>
    <w:link w:val="Nagwek"/>
    <w:uiPriority w:val="99"/>
    <w:rsid w:val="00114ECE"/>
    <w:rPr>
      <w:rFonts w:ascii="Times New Roman" w:eastAsia="Times New Roman" w:hAnsi="Times New Roman" w:cs="Times New Roman"/>
      <w:sz w:val="20"/>
      <w:szCs w:val="20"/>
    </w:rPr>
  </w:style>
  <w:style w:type="paragraph" w:styleId="Akapitzlist">
    <w:name w:val="List Paragraph"/>
    <w:basedOn w:val="Normalny"/>
    <w:link w:val="AkapitzlistZnak"/>
    <w:uiPriority w:val="34"/>
    <w:qFormat/>
    <w:rsid w:val="00114ECE"/>
    <w:pPr>
      <w:ind w:left="720"/>
      <w:contextualSpacing/>
    </w:pPr>
    <w:rPr>
      <w:sz w:val="24"/>
      <w:szCs w:val="24"/>
    </w:rPr>
  </w:style>
  <w:style w:type="character" w:customStyle="1" w:styleId="AkapitzlistZnak">
    <w:name w:val="Akapit z listą Znak"/>
    <w:link w:val="Akapitzlist"/>
    <w:uiPriority w:val="34"/>
    <w:locked/>
    <w:rsid w:val="00114ECE"/>
    <w:rPr>
      <w:rFonts w:ascii="Times New Roman" w:eastAsia="Times New Roman" w:hAnsi="Times New Roman" w:cs="Times New Roman"/>
      <w:sz w:val="24"/>
      <w:szCs w:val="24"/>
    </w:rPr>
  </w:style>
  <w:style w:type="numbering" w:customStyle="1" w:styleId="Zaimportowanystyl1">
    <w:name w:val="Zaimportowany styl 1"/>
    <w:rsid w:val="00114ECE"/>
    <w:pPr>
      <w:numPr>
        <w:numId w:val="5"/>
      </w:numPr>
    </w:pPr>
  </w:style>
  <w:style w:type="numbering" w:customStyle="1" w:styleId="Zaimportowanystyl2">
    <w:name w:val="Zaimportowany styl 2"/>
    <w:rsid w:val="00114ECE"/>
    <w:pPr>
      <w:numPr>
        <w:numId w:val="6"/>
      </w:numPr>
    </w:pPr>
  </w:style>
  <w:style w:type="numbering" w:customStyle="1" w:styleId="Zaimportowanystyl3">
    <w:name w:val="Zaimportowany styl 3"/>
    <w:rsid w:val="00114ECE"/>
    <w:pPr>
      <w:numPr>
        <w:numId w:val="7"/>
      </w:numPr>
    </w:pPr>
  </w:style>
  <w:style w:type="numbering" w:customStyle="1" w:styleId="Zaimportowanystyl4">
    <w:name w:val="Zaimportowany styl 4"/>
    <w:rsid w:val="00114ECE"/>
    <w:pPr>
      <w:numPr>
        <w:numId w:val="8"/>
      </w:numPr>
    </w:pPr>
  </w:style>
  <w:style w:type="numbering" w:customStyle="1" w:styleId="Zaimportowanystyl5">
    <w:name w:val="Zaimportowany styl 5"/>
    <w:rsid w:val="00114ECE"/>
    <w:pPr>
      <w:numPr>
        <w:numId w:val="9"/>
      </w:numPr>
    </w:pPr>
  </w:style>
  <w:style w:type="numbering" w:customStyle="1" w:styleId="Zaimportowanystyl6">
    <w:name w:val="Zaimportowany styl 6"/>
    <w:rsid w:val="00114ECE"/>
    <w:pPr>
      <w:numPr>
        <w:numId w:val="10"/>
      </w:numPr>
    </w:pPr>
  </w:style>
  <w:style w:type="numbering" w:customStyle="1" w:styleId="Zaimportowanystyl7">
    <w:name w:val="Zaimportowany styl 7"/>
    <w:rsid w:val="00114ECE"/>
    <w:pPr>
      <w:numPr>
        <w:numId w:val="11"/>
      </w:numPr>
    </w:pPr>
  </w:style>
  <w:style w:type="numbering" w:customStyle="1" w:styleId="Zaimportowanystyl9">
    <w:name w:val="Zaimportowany styl 9"/>
    <w:rsid w:val="00114ECE"/>
    <w:pPr>
      <w:numPr>
        <w:numId w:val="12"/>
      </w:numPr>
    </w:pPr>
  </w:style>
  <w:style w:type="numbering" w:customStyle="1" w:styleId="Zaimportowanystyl27">
    <w:name w:val="Zaimportowany styl 27"/>
    <w:rsid w:val="00114ECE"/>
    <w:pPr>
      <w:numPr>
        <w:numId w:val="13"/>
      </w:numPr>
    </w:pPr>
  </w:style>
  <w:style w:type="numbering" w:customStyle="1" w:styleId="Zaimportowanystyl28">
    <w:name w:val="Zaimportowany styl 28"/>
    <w:rsid w:val="00114ECE"/>
    <w:pPr>
      <w:numPr>
        <w:numId w:val="14"/>
      </w:numPr>
    </w:pPr>
  </w:style>
  <w:style w:type="numbering" w:customStyle="1" w:styleId="Zaimportowanystyl29">
    <w:name w:val="Zaimportowany styl 29"/>
    <w:rsid w:val="00114ECE"/>
    <w:pPr>
      <w:numPr>
        <w:numId w:val="15"/>
      </w:numPr>
    </w:pPr>
  </w:style>
  <w:style w:type="numbering" w:customStyle="1" w:styleId="Zaimportowanystyl19">
    <w:name w:val="Zaimportowany styl 19"/>
    <w:rsid w:val="00114ECE"/>
    <w:pPr>
      <w:numPr>
        <w:numId w:val="16"/>
      </w:numPr>
    </w:pPr>
  </w:style>
  <w:style w:type="numbering" w:customStyle="1" w:styleId="Zaimportowanystyl21">
    <w:name w:val="Zaimportowany styl 21"/>
    <w:rsid w:val="00114ECE"/>
    <w:pPr>
      <w:numPr>
        <w:numId w:val="17"/>
      </w:numPr>
    </w:pPr>
  </w:style>
  <w:style w:type="numbering" w:customStyle="1" w:styleId="Zaimportowanystyl22">
    <w:name w:val="Zaimportowany styl 22"/>
    <w:rsid w:val="00114ECE"/>
    <w:pPr>
      <w:numPr>
        <w:numId w:val="18"/>
      </w:numPr>
    </w:pPr>
  </w:style>
  <w:style w:type="numbering" w:customStyle="1" w:styleId="Zaimportowanystyl23">
    <w:name w:val="Zaimportowany styl 23"/>
    <w:rsid w:val="00114ECE"/>
    <w:pPr>
      <w:numPr>
        <w:numId w:val="19"/>
      </w:numPr>
    </w:pPr>
  </w:style>
  <w:style w:type="numbering" w:customStyle="1" w:styleId="Zaimportowanystyl24">
    <w:name w:val="Zaimportowany styl 24"/>
    <w:rsid w:val="00114ECE"/>
    <w:pPr>
      <w:numPr>
        <w:numId w:val="20"/>
      </w:numPr>
    </w:pPr>
  </w:style>
  <w:style w:type="numbering" w:customStyle="1" w:styleId="Zaimportowanystyl26">
    <w:name w:val="Zaimportowany styl 26"/>
    <w:rsid w:val="00114ECE"/>
    <w:pPr>
      <w:numPr>
        <w:numId w:val="21"/>
      </w:numPr>
    </w:pPr>
  </w:style>
  <w:style w:type="numbering" w:customStyle="1" w:styleId="Zaimportowanystyl45">
    <w:name w:val="Zaimportowany styl 45"/>
    <w:rsid w:val="00114ECE"/>
    <w:pPr>
      <w:numPr>
        <w:numId w:val="22"/>
      </w:numPr>
    </w:pPr>
  </w:style>
  <w:style w:type="numbering" w:customStyle="1" w:styleId="Zaimportowanystyl35">
    <w:name w:val="Zaimportowany styl 35"/>
    <w:rsid w:val="00114ECE"/>
    <w:pPr>
      <w:numPr>
        <w:numId w:val="23"/>
      </w:numPr>
    </w:pPr>
  </w:style>
  <w:style w:type="numbering" w:customStyle="1" w:styleId="Zaimportowanystyl39">
    <w:name w:val="Zaimportowany styl 39"/>
    <w:rsid w:val="00114ECE"/>
    <w:pPr>
      <w:numPr>
        <w:numId w:val="24"/>
      </w:numPr>
    </w:pPr>
  </w:style>
  <w:style w:type="numbering" w:customStyle="1" w:styleId="Numery">
    <w:name w:val="Numery"/>
    <w:rsid w:val="00114ECE"/>
    <w:pPr>
      <w:numPr>
        <w:numId w:val="25"/>
      </w:numPr>
    </w:pPr>
  </w:style>
  <w:style w:type="paragraph" w:customStyle="1" w:styleId="Akapitzlist1">
    <w:name w:val="Akapit z listą1"/>
    <w:basedOn w:val="Normalny"/>
    <w:qFormat/>
    <w:rsid w:val="009865E1"/>
    <w:pPr>
      <w:spacing w:after="160"/>
      <w:ind w:left="720"/>
      <w:contextualSpacing/>
    </w:pPr>
    <w:rPr>
      <w:rFonts w:ascii="Calibri" w:eastAsia="Calibri" w:hAnsi="Calibri" w:cs="font488"/>
      <w:color w:val="00000A"/>
      <w:sz w:val="22"/>
      <w:szCs w:val="22"/>
      <w:lang w:eastAsia="en-US"/>
    </w:rPr>
  </w:style>
  <w:style w:type="paragraph" w:styleId="Bezodstpw">
    <w:name w:val="No Spacing"/>
    <w:qFormat/>
    <w:rsid w:val="009865E1"/>
    <w:pPr>
      <w:suppressAutoHyphens/>
    </w:pPr>
    <w:rPr>
      <w:rFonts w:eastAsia="Times New Roman" w:cs="Calibri"/>
      <w:sz w:val="22"/>
      <w:szCs w:val="22"/>
      <w:lang w:eastAsia="ar-SA"/>
    </w:rPr>
  </w:style>
  <w:style w:type="paragraph" w:styleId="Tekstpodstawowywcity3">
    <w:name w:val="Body Text Indent 3"/>
    <w:basedOn w:val="Normalny"/>
    <w:link w:val="Tekstpodstawowywcity3Znak"/>
    <w:uiPriority w:val="99"/>
    <w:unhideWhenUsed/>
    <w:rsid w:val="00B92A0B"/>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92A0B"/>
    <w:rPr>
      <w:rFonts w:ascii="Times New Roman" w:eastAsia="Times New Roman" w:hAnsi="Times New Roman"/>
      <w:sz w:val="16"/>
      <w:szCs w:val="16"/>
    </w:rPr>
  </w:style>
  <w:style w:type="character" w:styleId="Hipercze">
    <w:name w:val="Hyperlink"/>
    <w:uiPriority w:val="99"/>
    <w:unhideWhenUsed/>
    <w:rsid w:val="00B92A0B"/>
    <w:rPr>
      <w:color w:val="0000FF"/>
      <w:u w:val="single"/>
    </w:rPr>
  </w:style>
  <w:style w:type="paragraph" w:customStyle="1" w:styleId="Tekstpodstawowy32">
    <w:name w:val="Tekst podstawowy 32"/>
    <w:basedOn w:val="Normalny"/>
    <w:rsid w:val="00A3003C"/>
    <w:pPr>
      <w:suppressAutoHyphens/>
      <w:jc w:val="center"/>
    </w:pPr>
    <w:rPr>
      <w:sz w:val="24"/>
      <w:lang w:eastAsia="ar-SA"/>
    </w:rPr>
  </w:style>
  <w:style w:type="paragraph" w:customStyle="1" w:styleId="Default">
    <w:name w:val="Default"/>
    <w:rsid w:val="00236665"/>
    <w:pPr>
      <w:autoSpaceDE w:val="0"/>
      <w:autoSpaceDN w:val="0"/>
      <w:adjustRightInd w:val="0"/>
    </w:pPr>
    <w:rPr>
      <w:rFonts w:ascii="Tahoma" w:eastAsia="Times New Roman" w:hAnsi="Tahoma" w:cs="Tahoma"/>
      <w:color w:val="000000"/>
      <w:sz w:val="24"/>
      <w:szCs w:val="24"/>
    </w:rPr>
  </w:style>
  <w:style w:type="character" w:styleId="Uwydatnienie">
    <w:name w:val="Emphasis"/>
    <w:basedOn w:val="Domylnaczcionkaakapitu"/>
    <w:uiPriority w:val="20"/>
    <w:qFormat/>
    <w:rsid w:val="00FE4FEE"/>
    <w:rPr>
      <w:i/>
      <w:iCs/>
    </w:rPr>
  </w:style>
  <w:style w:type="paragraph" w:styleId="Tekstdymka">
    <w:name w:val="Balloon Text"/>
    <w:basedOn w:val="Normalny"/>
    <w:link w:val="TekstdymkaZnak"/>
    <w:uiPriority w:val="99"/>
    <w:semiHidden/>
    <w:unhideWhenUsed/>
    <w:rsid w:val="000B4389"/>
    <w:rPr>
      <w:rFonts w:ascii="Tahoma" w:hAnsi="Tahoma" w:cs="Tahoma"/>
      <w:sz w:val="16"/>
      <w:szCs w:val="16"/>
    </w:rPr>
  </w:style>
  <w:style w:type="character" w:customStyle="1" w:styleId="TekstdymkaZnak">
    <w:name w:val="Tekst dymka Znak"/>
    <w:basedOn w:val="Domylnaczcionkaakapitu"/>
    <w:link w:val="Tekstdymka"/>
    <w:uiPriority w:val="99"/>
    <w:semiHidden/>
    <w:rsid w:val="000B438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1441982">
      <w:bodyDiv w:val="1"/>
      <w:marLeft w:val="0"/>
      <w:marRight w:val="0"/>
      <w:marTop w:val="0"/>
      <w:marBottom w:val="0"/>
      <w:divBdr>
        <w:top w:val="none" w:sz="0" w:space="0" w:color="auto"/>
        <w:left w:val="none" w:sz="0" w:space="0" w:color="auto"/>
        <w:bottom w:val="none" w:sz="0" w:space="0" w:color="auto"/>
        <w:right w:val="none" w:sz="0" w:space="0" w:color="auto"/>
      </w:divBdr>
    </w:div>
    <w:div w:id="843780958">
      <w:bodyDiv w:val="1"/>
      <w:marLeft w:val="0"/>
      <w:marRight w:val="0"/>
      <w:marTop w:val="0"/>
      <w:marBottom w:val="0"/>
      <w:divBdr>
        <w:top w:val="none" w:sz="0" w:space="0" w:color="auto"/>
        <w:left w:val="none" w:sz="0" w:space="0" w:color="auto"/>
        <w:bottom w:val="none" w:sz="0" w:space="0" w:color="auto"/>
        <w:right w:val="none" w:sz="0" w:space="0" w:color="auto"/>
      </w:divBdr>
    </w:div>
    <w:div w:id="1033186666">
      <w:bodyDiv w:val="1"/>
      <w:marLeft w:val="0"/>
      <w:marRight w:val="0"/>
      <w:marTop w:val="0"/>
      <w:marBottom w:val="0"/>
      <w:divBdr>
        <w:top w:val="none" w:sz="0" w:space="0" w:color="auto"/>
        <w:left w:val="none" w:sz="0" w:space="0" w:color="auto"/>
        <w:bottom w:val="none" w:sz="0" w:space="0" w:color="auto"/>
        <w:right w:val="none" w:sz="0" w:space="0" w:color="auto"/>
      </w:divBdr>
    </w:div>
    <w:div w:id="1386099149">
      <w:bodyDiv w:val="1"/>
      <w:marLeft w:val="0"/>
      <w:marRight w:val="0"/>
      <w:marTop w:val="0"/>
      <w:marBottom w:val="0"/>
      <w:divBdr>
        <w:top w:val="none" w:sz="0" w:space="0" w:color="auto"/>
        <w:left w:val="none" w:sz="0" w:space="0" w:color="auto"/>
        <w:bottom w:val="none" w:sz="0" w:space="0" w:color="auto"/>
        <w:right w:val="none" w:sz="0" w:space="0" w:color="auto"/>
      </w:divBdr>
    </w:div>
    <w:div w:id="213517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a@szpitalboleslawiec.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17</Pages>
  <Words>6316</Words>
  <Characters>37900</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44128</CharactersWithSpaces>
  <SharedDoc>false</SharedDoc>
  <HLinks>
    <vt:vector size="18" baseType="variant">
      <vt:variant>
        <vt:i4>327764</vt:i4>
      </vt:variant>
      <vt:variant>
        <vt:i4>6</vt:i4>
      </vt:variant>
      <vt:variant>
        <vt:i4>0</vt:i4>
      </vt:variant>
      <vt:variant>
        <vt:i4>5</vt:i4>
      </vt:variant>
      <vt:variant>
        <vt:lpwstr>https://sip.lex.pl/</vt:lpwstr>
      </vt:variant>
      <vt:variant>
        <vt:lpwstr>/document/18781862?cm=DOCUMENT</vt:lpwstr>
      </vt:variant>
      <vt:variant>
        <vt:i4>65622</vt:i4>
      </vt:variant>
      <vt:variant>
        <vt:i4>3</vt:i4>
      </vt:variant>
      <vt:variant>
        <vt:i4>0</vt:i4>
      </vt:variant>
      <vt:variant>
        <vt:i4>5</vt:i4>
      </vt:variant>
      <vt:variant>
        <vt:lpwstr>https://brokerpefexpert.efaktura.gov.pl/</vt:lpwstr>
      </vt:variant>
      <vt:variant>
        <vt:lpwstr/>
      </vt:variant>
      <vt:variant>
        <vt:i4>5177449</vt:i4>
      </vt:variant>
      <vt:variant>
        <vt:i4>0</vt:i4>
      </vt:variant>
      <vt:variant>
        <vt:i4>0</vt:i4>
      </vt:variant>
      <vt:variant>
        <vt:i4>5</vt:i4>
      </vt:variant>
      <vt:variant>
        <vt:lpwstr>mailto:faktura@zozbol.eu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Beata</cp:lastModifiedBy>
  <cp:revision>23</cp:revision>
  <cp:lastPrinted>2022-12-23T08:19:00Z</cp:lastPrinted>
  <dcterms:created xsi:type="dcterms:W3CDTF">2022-06-15T10:50:00Z</dcterms:created>
  <dcterms:modified xsi:type="dcterms:W3CDTF">2023-10-12T13:02:00Z</dcterms:modified>
</cp:coreProperties>
</file>