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315C3279" w:rsidR="000F7D49" w:rsidRPr="000F7D49" w:rsidRDefault="00394C0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</w:t>
      </w:r>
      <w:r w:rsidR="000A5683">
        <w:rPr>
          <w:rFonts w:ascii="Verdana" w:eastAsia="Calibri" w:hAnsi="Verdana" w:cs="Calibri"/>
          <w:bCs/>
          <w:color w:val="auto"/>
        </w:rPr>
        <w:t>b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60447023" w14:textId="77777777" w:rsidR="00CE73AD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101508786"/>
    </w:p>
    <w:p w14:paraId="01AC82BE" w14:textId="77777777" w:rsidR="00CE73AD" w:rsidRDefault="00CE73AD" w:rsidP="00CE73AD">
      <w:pPr>
        <w:pStyle w:val="Z4-Tekst-rodkowy"/>
        <w:spacing w:line="360" w:lineRule="auto"/>
        <w:ind w:hanging="2"/>
        <w:jc w:val="left"/>
        <w:rPr>
          <w:rFonts w:ascii="Verdana" w:hAnsi="Verdana"/>
          <w:bCs/>
          <w:sz w:val="24"/>
          <w:szCs w:val="24"/>
          <w:lang w:eastAsia="en-US"/>
        </w:rPr>
      </w:pPr>
    </w:p>
    <w:p w14:paraId="170BCC4B" w14:textId="1F650639" w:rsidR="00CE73AD" w:rsidRPr="00CE73AD" w:rsidRDefault="00CE73AD" w:rsidP="00CE73AD">
      <w:pPr>
        <w:pStyle w:val="Z4-Tekst-rodkowy"/>
        <w:spacing w:line="360" w:lineRule="auto"/>
        <w:jc w:val="left"/>
        <w:rPr>
          <w:rFonts w:ascii="Verdana" w:hAnsi="Verdana" w:cs="Calibri"/>
          <w:b/>
          <w:sz w:val="24"/>
          <w:szCs w:val="24"/>
        </w:rPr>
      </w:pPr>
      <w:r w:rsidRPr="00CE73AD">
        <w:rPr>
          <w:rFonts w:ascii="Verdana" w:hAnsi="Verdana"/>
          <w:b/>
          <w:sz w:val="24"/>
          <w:szCs w:val="24"/>
          <w:lang w:eastAsia="en-US"/>
        </w:rPr>
        <w:t>Modernizacja serwisowa aparatów powietrznych, przegląd główny automatu oddechowego, badanie okresowe butli, naprawa zaworu butli.</w:t>
      </w:r>
    </w:p>
    <w:p w14:paraId="154A511D" w14:textId="3C8EDDFC" w:rsidR="00FF1CB5" w:rsidRPr="00A2567E" w:rsidRDefault="00FF1CB5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0"/>
    <w:p w14:paraId="77D8D8C1" w14:textId="3BEAC889" w:rsidR="007A212E" w:rsidRPr="00E028F8" w:rsidRDefault="000F7D49" w:rsidP="00CE73AD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1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1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 xml:space="preserve">Oświadczam, że wszystkie informacje podane w powyższych oświadczeniach są aktualne i zgodne z prawdą oraz zostały przedstawione z pełną </w:t>
      </w:r>
      <w:r w:rsidRPr="000D61D9">
        <w:rPr>
          <w:rFonts w:ascii="Verdana" w:hAnsi="Verdana" w:cs="Arial"/>
        </w:rPr>
        <w:lastRenderedPageBreak/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360F" w14:textId="77777777" w:rsidR="00F856AA" w:rsidRDefault="00F856AA">
      <w:pPr>
        <w:spacing w:line="240" w:lineRule="auto"/>
        <w:ind w:left="0" w:hanging="2"/>
      </w:pPr>
      <w:r>
        <w:separator/>
      </w:r>
    </w:p>
  </w:endnote>
  <w:endnote w:type="continuationSeparator" w:id="0">
    <w:p w14:paraId="134014DF" w14:textId="77777777" w:rsidR="00F856AA" w:rsidRDefault="00F856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FD41" w14:textId="77777777" w:rsidR="00F856AA" w:rsidRDefault="00F856AA">
      <w:pPr>
        <w:spacing w:line="240" w:lineRule="auto"/>
        <w:ind w:left="0" w:hanging="2"/>
      </w:pPr>
      <w:r>
        <w:separator/>
      </w:r>
    </w:p>
  </w:footnote>
  <w:footnote w:type="continuationSeparator" w:id="0">
    <w:p w14:paraId="58E96D88" w14:textId="77777777" w:rsidR="00F856AA" w:rsidRDefault="00F856AA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45AB2"/>
    <w:rsid w:val="00060190"/>
    <w:rsid w:val="000A5683"/>
    <w:rsid w:val="000D61D9"/>
    <w:rsid w:val="000E6DBD"/>
    <w:rsid w:val="000F7D49"/>
    <w:rsid w:val="001451AB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6D706F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CE73AD"/>
    <w:rsid w:val="00D5414F"/>
    <w:rsid w:val="00DC3ECA"/>
    <w:rsid w:val="00E028F8"/>
    <w:rsid w:val="00E36BE1"/>
    <w:rsid w:val="00E87999"/>
    <w:rsid w:val="00F830CA"/>
    <w:rsid w:val="00F856A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CE73AD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2022-07-18T08:09:00Z</cp:lastPrinted>
  <dcterms:created xsi:type="dcterms:W3CDTF">2022-08-16T07:27:00Z</dcterms:created>
  <dcterms:modified xsi:type="dcterms:W3CDTF">2022-08-16T07:28:00Z</dcterms:modified>
</cp:coreProperties>
</file>