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71" w:rsidRDefault="00E73E71" w:rsidP="00E73E71">
      <w:pPr>
        <w:pStyle w:val="Tytu"/>
      </w:pPr>
      <w:r>
        <w:t>UMOWA</w:t>
      </w:r>
    </w:p>
    <w:p w:rsidR="00E73E71" w:rsidRDefault="00E73E71" w:rsidP="00E73E71"/>
    <w:p w:rsidR="00E73E71" w:rsidRDefault="00E73E71" w:rsidP="00E73E71"/>
    <w:p w:rsidR="00E73E71" w:rsidRDefault="00E73E71" w:rsidP="00E73E71">
      <w:pPr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 roku w Zebrzydowicach pomiędzy:</w:t>
      </w:r>
    </w:p>
    <w:p w:rsidR="00E73E71" w:rsidRDefault="00E73E71" w:rsidP="00E73E71">
      <w:pPr>
        <w:rPr>
          <w:sz w:val="22"/>
          <w:szCs w:val="22"/>
        </w:rPr>
      </w:pPr>
    </w:p>
    <w:p w:rsidR="00E73E71" w:rsidRDefault="00E73E71" w:rsidP="00E73E71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Gminą Zebrzydowice 43-410 Zebrzydowice ul. Ks. A. Janusza 6 NIP 548 20 30 901 reprezentowaną przez mgr inż. Grzegorza </w:t>
      </w:r>
      <w:proofErr w:type="spellStart"/>
      <w:r>
        <w:rPr>
          <w:sz w:val="22"/>
          <w:szCs w:val="22"/>
        </w:rPr>
        <w:t>Gabzdyla</w:t>
      </w:r>
      <w:proofErr w:type="spellEnd"/>
      <w:r>
        <w:rPr>
          <w:sz w:val="22"/>
          <w:szCs w:val="22"/>
        </w:rPr>
        <w:t xml:space="preserve"> Dyrektora Szkoły Podstawowej im. </w:t>
      </w:r>
      <w:proofErr w:type="spellStart"/>
      <w:r>
        <w:rPr>
          <w:sz w:val="22"/>
          <w:szCs w:val="22"/>
        </w:rPr>
        <w:t>K.K.Baczyńskiego</w:t>
      </w:r>
      <w:proofErr w:type="spellEnd"/>
      <w:r>
        <w:rPr>
          <w:sz w:val="22"/>
          <w:szCs w:val="22"/>
        </w:rPr>
        <w:t xml:space="preserve"> w  Zebrzydowicach, 43-410 Zebrzydowice ul. Kochanowskiego 55, na podstawie pełnomocnictwa Wójta Gminy Zebrzydowice nr SG 0050.104.30.2017 z dnia 22.08.2017</w:t>
      </w: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Zwanym dalej „Zamawiającym”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siedzibą w </w:t>
      </w:r>
      <w:r>
        <w:rPr>
          <w:sz w:val="22"/>
          <w:szCs w:val="22"/>
        </w:rPr>
        <w:t>……………………………………………………………………………………..</w:t>
      </w: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wpisanym do KRS </w:t>
      </w:r>
      <w:r>
        <w:rPr>
          <w:sz w:val="22"/>
          <w:szCs w:val="22"/>
        </w:rPr>
        <w:t>………………………………………………………</w:t>
      </w: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REGON </w:t>
      </w:r>
      <w:r>
        <w:rPr>
          <w:sz w:val="22"/>
          <w:szCs w:val="22"/>
        </w:rPr>
        <w:t>………………………………………………………………….</w:t>
      </w: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NIP  </w:t>
      </w:r>
      <w:r>
        <w:rPr>
          <w:sz w:val="22"/>
          <w:szCs w:val="22"/>
        </w:rPr>
        <w:t>………………………………………………………………………</w:t>
      </w: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reprezentowanym przez </w:t>
      </w:r>
      <w:r>
        <w:rPr>
          <w:sz w:val="22"/>
          <w:szCs w:val="22"/>
        </w:rPr>
        <w:t>………………………………………………………………………..</w:t>
      </w: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zwanym dalej „Dostawcą”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jest następstwem wyboru oferty Dostawcy zamówienia publicznego w zapytaniu </w:t>
      </w:r>
      <w:r>
        <w:rPr>
          <w:sz w:val="22"/>
          <w:szCs w:val="22"/>
        </w:rPr>
        <w:t>ofertowym</w:t>
      </w:r>
      <w:r>
        <w:rPr>
          <w:sz w:val="22"/>
          <w:szCs w:val="22"/>
        </w:rPr>
        <w:t>. Przedmiotem umowy jest dostawa:</w:t>
      </w:r>
    </w:p>
    <w:p w:rsidR="00E73E71" w:rsidRDefault="00E73E71" w:rsidP="00E73E7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produktów zwierzęcych, mięsa i produktów mięsnych – drobiowych</w:t>
      </w:r>
    </w:p>
    <w:p w:rsidR="00E73E71" w:rsidRDefault="00E73E71" w:rsidP="00E73E7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produktów zwierzęcych, mięsa i produktów mięsnych –</w:t>
      </w:r>
      <w:r>
        <w:rPr>
          <w:sz w:val="22"/>
          <w:szCs w:val="22"/>
        </w:rPr>
        <w:t xml:space="preserve"> wieprzowych i wołowych</w:t>
      </w:r>
      <w:r>
        <w:rPr>
          <w:sz w:val="22"/>
          <w:szCs w:val="22"/>
        </w:rPr>
        <w:t>.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Dostawca zobowiązany jest do:</w:t>
      </w:r>
    </w:p>
    <w:p w:rsidR="00E73E71" w:rsidRDefault="00E73E71" w:rsidP="00E73E7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kompletnych i terminowych dostaw zgodnych z telefonicznymi zamówieniami, według bieżących potrzeb  - codziennie do godz. 8:00. </w:t>
      </w:r>
    </w:p>
    <w:p w:rsidR="00E73E71" w:rsidRDefault="00E73E71" w:rsidP="00E73E7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dostarczania towarów własnym środkiem transportu do magazynu Szkoły Podstawowej im. </w:t>
      </w:r>
      <w:proofErr w:type="spellStart"/>
      <w:r>
        <w:rPr>
          <w:sz w:val="22"/>
          <w:szCs w:val="22"/>
        </w:rPr>
        <w:t>K.K.Baczyńskiego</w:t>
      </w:r>
      <w:proofErr w:type="spellEnd"/>
      <w:r>
        <w:rPr>
          <w:sz w:val="22"/>
          <w:szCs w:val="22"/>
        </w:rPr>
        <w:t xml:space="preserve"> w Zebrzydowicach, który mieści się w Zebrzydowicach ul. Kochanowskiego 55,</w:t>
      </w:r>
    </w:p>
    <w:p w:rsidR="00E73E71" w:rsidRDefault="00E73E71" w:rsidP="00E73E7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dostawa musi spełniać wymogi sanitarne dotyczące środków transportu żywności zgodnych z obowiązującymi przepisami.</w:t>
      </w:r>
    </w:p>
    <w:p w:rsidR="00E73E71" w:rsidRDefault="00E73E71" w:rsidP="00E73E7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wszystkie towary powinny być I gatunku.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Strony postanawiają, że uprawnionymi do reprezentowania stron i odpowiedzialnymi za realizację postanowień umowy są:</w:t>
      </w: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ramienia Zamawiającego: </w:t>
      </w:r>
      <w:r>
        <w:rPr>
          <w:sz w:val="22"/>
          <w:szCs w:val="22"/>
        </w:rPr>
        <w:t>………………………………………………………………………….</w:t>
      </w: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ramienia Dostawcy: </w:t>
      </w:r>
      <w:r>
        <w:rPr>
          <w:sz w:val="22"/>
          <w:szCs w:val="22"/>
        </w:rPr>
        <w:t>………………………………………………………………………………..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Umow</w:t>
      </w:r>
      <w:r>
        <w:rPr>
          <w:sz w:val="22"/>
          <w:szCs w:val="22"/>
        </w:rPr>
        <w:t>a obowiązuje w okresie od dnia 06</w:t>
      </w:r>
      <w:r>
        <w:rPr>
          <w:sz w:val="22"/>
          <w:szCs w:val="22"/>
        </w:rPr>
        <w:t>.0</w:t>
      </w:r>
      <w:r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2 do dnia 30</w:t>
      </w:r>
      <w:r>
        <w:rPr>
          <w:sz w:val="22"/>
          <w:szCs w:val="22"/>
        </w:rPr>
        <w:t>.</w:t>
      </w:r>
      <w:r>
        <w:rPr>
          <w:sz w:val="22"/>
          <w:szCs w:val="22"/>
        </w:rPr>
        <w:t>12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>
        <w:rPr>
          <w:sz w:val="22"/>
          <w:szCs w:val="22"/>
        </w:rPr>
        <w:t>r.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Łączna wartość dostarczonych produktów mięsnych nie może przekroczyć kwoty:</w:t>
      </w:r>
    </w:p>
    <w:p w:rsidR="00E73E71" w:rsidRDefault="00E73E71" w:rsidP="00E73E71">
      <w:pPr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Netto </w:t>
      </w:r>
      <w:r>
        <w:rPr>
          <w:b/>
          <w:sz w:val="22"/>
          <w:szCs w:val="22"/>
        </w:rPr>
        <w:t>……………</w:t>
      </w:r>
      <w:r>
        <w:rPr>
          <w:sz w:val="22"/>
          <w:szCs w:val="22"/>
        </w:rPr>
        <w:t xml:space="preserve"> złotych ( słownie</w:t>
      </w: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t xml:space="preserve">)  + </w:t>
      </w:r>
      <w:r>
        <w:rPr>
          <w:b/>
          <w:sz w:val="22"/>
          <w:szCs w:val="22"/>
        </w:rPr>
        <w:t>VAT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……………………….</w:t>
      </w:r>
      <w:r>
        <w:rPr>
          <w:sz w:val="22"/>
          <w:szCs w:val="22"/>
        </w:rPr>
        <w:t xml:space="preserve"> ( słownie: </w:t>
      </w:r>
      <w:r>
        <w:rPr>
          <w:sz w:val="22"/>
          <w:szCs w:val="22"/>
        </w:rPr>
        <w:t>…………………………………………………………..</w:t>
      </w:r>
      <w:r>
        <w:rPr>
          <w:sz w:val="22"/>
          <w:szCs w:val="22"/>
        </w:rPr>
        <w:t>)</w:t>
      </w:r>
    </w:p>
    <w:p w:rsidR="00E73E71" w:rsidRDefault="00E73E71" w:rsidP="00E73E71">
      <w:pPr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Brutto </w:t>
      </w:r>
      <w:r>
        <w:rPr>
          <w:b/>
          <w:sz w:val="22"/>
          <w:szCs w:val="22"/>
        </w:rPr>
        <w:t>……………</w:t>
      </w:r>
      <w:r>
        <w:rPr>
          <w:sz w:val="22"/>
          <w:szCs w:val="22"/>
        </w:rPr>
        <w:t xml:space="preserve"> złotych (słownie: </w:t>
      </w:r>
      <w:r>
        <w:rPr>
          <w:sz w:val="22"/>
          <w:szCs w:val="22"/>
        </w:rPr>
        <w:t>……………………………………………………..</w:t>
      </w:r>
      <w:r>
        <w:rPr>
          <w:sz w:val="22"/>
          <w:szCs w:val="22"/>
        </w:rPr>
        <w:t>).</w:t>
      </w:r>
    </w:p>
    <w:p w:rsidR="00E73E71" w:rsidRDefault="00E73E71" w:rsidP="00E73E7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Podane ilości produktów  w szczegółowym wykazie zamówienia są szacunkowe i mogą ulec zmniejszeniu, tzn. nie stanowią ostatecznego rozmiaru zamówienia, w wyniku czego nie mogą stanowić podstaw do zgłaszania roszczeń z tytułu niezrealizowanych dostaw albo podstawy do odmowy realizacji dostaw. Zamawiający nie będzie ponosił ujemnych skutków finansowych spowodowanych zmniejszeniem ilości i wartości dostaw. Zamawiający zastrzega sobie prawo zmian ilościowych dostaw pomiędzy pozycjami w przedmiocie zamówienia.</w:t>
      </w:r>
    </w:p>
    <w:p w:rsidR="00E73E71" w:rsidRDefault="00E73E71" w:rsidP="00E73E7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Strony umowy nie przewidują waloryzacji cen produktów zawartych w ofercie wykonawcy w trakcie realizacji niniejszej umowy.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E73E71" w:rsidRDefault="00E73E71" w:rsidP="00E73E71">
      <w:pPr>
        <w:jc w:val="center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zobowiązuje się zapłacić Dostawcy za dostarczone towary ceny wg załącznika do umowy. Dostawca zobowiązuje się wystawić faktury VAT dla  Zamawiającego oraz dołączyć do w/w dokumentów handlowe dokumenty identyfikacyjne.</w:t>
      </w: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Należność płatna będzie na podstawie faktury na konto Dostawcy umieszczone na fakturze.</w:t>
      </w: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Termin zapłaty w ciągu 14 dni od dnia otrzymania faktury.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W razie niewykonania lub nienależytego wykonania całości lub części dostawy Dostawca zapłaci Zamawiającemu karę umowną w wysokości 10% wartości dostawy.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E73E71" w:rsidRDefault="00E73E71" w:rsidP="00E73E71">
      <w:pPr>
        <w:jc w:val="center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może odstąpić od umowy w terminie 30 dni od powzięcia wiadomości o wystąpieniu istotnej zmiany okoliczności powodującej, że wykonanie umowy nie leży w interesie publicznym, czego nie można było przewidzieć w chwili zawarcia umowy.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zmiany niniejszej umowy wymagają formy pisemnej pod rygorem nieważności.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We wszystkich sprawach nieuregulowanych w niniejszej umowie zastosowanie mają przepisy Kodeksu Cywilnego, jeżeli przepisy ustawy Prawo zamówień publicznych nie stanowią inaczej.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mają obowiązek wzajemnego informowania o wszelkich zmianach statusu prawnego swojej firmy a także o wszczęciu postępowania upadłościowego, układowego i likwidacyjnego. </w:t>
      </w: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Ewentualne spory powstałe na tle wykonania przedmiotu umowy strony rozstrzygać będą polubownie. W przypadku nie dojścia do porozumienia spory rozstrzygane będą przez właściwy rzeczowo sąd powszechny.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center"/>
        <w:rPr>
          <w:sz w:val="22"/>
          <w:szCs w:val="22"/>
        </w:rPr>
      </w:pPr>
      <w:r>
        <w:rPr>
          <w:sz w:val="22"/>
          <w:szCs w:val="22"/>
        </w:rPr>
        <w:t>§ 12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dwóch jednobrzmiących egzemplarzach, po jednym dla każdej ze stron. </w:t>
      </w: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</w:p>
    <w:p w:rsidR="00E73E71" w:rsidRDefault="00E73E71" w:rsidP="00E73E71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</w:t>
      </w:r>
    </w:p>
    <w:p w:rsidR="00094CEC" w:rsidRPr="00C857C7" w:rsidRDefault="00E73E71" w:rsidP="00C857C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Dostawca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Zamawiający</w:t>
      </w:r>
      <w:bookmarkStart w:id="0" w:name="_GoBack"/>
      <w:bookmarkEnd w:id="0"/>
    </w:p>
    <w:sectPr w:rsidR="00094CEC" w:rsidRPr="00C857C7" w:rsidSect="00E73E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6691"/>
    <w:multiLevelType w:val="hybridMultilevel"/>
    <w:tmpl w:val="D3283A6A"/>
    <w:lvl w:ilvl="0" w:tplc="336AC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2C65F1"/>
    <w:multiLevelType w:val="hybridMultilevel"/>
    <w:tmpl w:val="5896D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48"/>
    <w:rsid w:val="00462648"/>
    <w:rsid w:val="00605E19"/>
    <w:rsid w:val="007D7C44"/>
    <w:rsid w:val="00C857C7"/>
    <w:rsid w:val="00D95243"/>
    <w:rsid w:val="00E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3E7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73E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73E7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73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3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3E7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73E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73E7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73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3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2022-07-05T06:07:00Z</dcterms:created>
  <dcterms:modified xsi:type="dcterms:W3CDTF">2022-07-05T06:57:00Z</dcterms:modified>
</cp:coreProperties>
</file>