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1" w:rsidRDefault="00A35E01" w:rsidP="00A35E01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SPECYFIKACJA TECHNICZNA</w:t>
      </w:r>
    </w:p>
    <w:p w:rsidR="00A35E01" w:rsidRDefault="00A35E01" w:rsidP="00A35E01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diagnostyki i naprawy sprzętu poligraficznego</w:t>
      </w:r>
    </w:p>
    <w:p w:rsidR="00A35E01" w:rsidRDefault="00A35E01" w:rsidP="00A35E01">
      <w:pPr>
        <w:ind w:left="-567" w:right="-284"/>
        <w:jc w:val="center"/>
      </w:pPr>
    </w:p>
    <w:p w:rsidR="00A35E01" w:rsidRDefault="00A35E01" w:rsidP="006C0766">
      <w:pPr>
        <w:ind w:left="-567"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A35E01" w:rsidRDefault="00A35E01" w:rsidP="006C0766">
      <w:pPr>
        <w:spacing w:line="360" w:lineRule="auto"/>
        <w:ind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A35E01" w:rsidRDefault="00A35E01" w:rsidP="006C0766">
      <w:pPr>
        <w:spacing w:line="360" w:lineRule="auto"/>
        <w:ind w:right="-284"/>
        <w:jc w:val="both"/>
      </w:pPr>
      <w:r>
        <w:t>51-147 WROCŁAW, ul. Piotra Czajkowskiego 109</w:t>
      </w:r>
    </w:p>
    <w:p w:rsidR="00A35E01" w:rsidRDefault="00A35E01" w:rsidP="006C0766">
      <w:pPr>
        <w:spacing w:line="360" w:lineRule="auto"/>
        <w:ind w:left="-567" w:right="-284"/>
        <w:jc w:val="both"/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</w:p>
    <w:p w:rsidR="00A35E01" w:rsidRPr="00A35E01" w:rsidRDefault="00A35E01" w:rsidP="006C0766">
      <w:pPr>
        <w:numPr>
          <w:ilvl w:val="0"/>
          <w:numId w:val="2"/>
        </w:numPr>
        <w:spacing w:line="360" w:lineRule="auto"/>
        <w:ind w:left="-567" w:right="-284" w:firstLine="0"/>
        <w:jc w:val="both"/>
        <w:rPr>
          <w:u w:val="single"/>
        </w:rPr>
      </w:pPr>
      <w:r w:rsidRPr="00A35E01">
        <w:rPr>
          <w:u w:val="single"/>
        </w:rPr>
        <w:t>Prasa introligatorska do książek PHJ-210</w:t>
      </w:r>
    </w:p>
    <w:p w:rsidR="00A35E01" w:rsidRDefault="00A35E01" w:rsidP="006C0766">
      <w:pPr>
        <w:spacing w:line="360" w:lineRule="auto"/>
        <w:ind w:right="-284"/>
        <w:jc w:val="both"/>
      </w:pPr>
      <w:r>
        <w:t>Stwierdzono:</w:t>
      </w:r>
    </w:p>
    <w:p w:rsidR="00A35E01" w:rsidRDefault="00A35E01" w:rsidP="006C0766">
      <w:pPr>
        <w:spacing w:line="360" w:lineRule="auto"/>
        <w:ind w:right="-284"/>
        <w:jc w:val="both"/>
      </w:pPr>
      <w:r>
        <w:t>- nieszczelność układu hydraulicznego; wyciek oleju.</w:t>
      </w:r>
    </w:p>
    <w:p w:rsidR="00A35E01" w:rsidRPr="00A35E01" w:rsidRDefault="00A35E01" w:rsidP="006C0766">
      <w:pPr>
        <w:numPr>
          <w:ilvl w:val="0"/>
          <w:numId w:val="2"/>
        </w:numPr>
        <w:spacing w:line="360" w:lineRule="auto"/>
        <w:ind w:left="-567" w:right="-284" w:firstLine="0"/>
        <w:jc w:val="both"/>
        <w:rPr>
          <w:u w:val="single"/>
        </w:rPr>
      </w:pPr>
      <w:proofErr w:type="spellStart"/>
      <w:r w:rsidRPr="00A35E01">
        <w:rPr>
          <w:u w:val="single"/>
        </w:rPr>
        <w:t>Bindownica</w:t>
      </w:r>
      <w:proofErr w:type="spellEnd"/>
      <w:r w:rsidRPr="00A35E01">
        <w:rPr>
          <w:u w:val="single"/>
        </w:rPr>
        <w:t xml:space="preserve"> OPUS</w:t>
      </w:r>
      <w:r w:rsidR="0048746F">
        <w:rPr>
          <w:u w:val="single"/>
        </w:rPr>
        <w:t xml:space="preserve"> </w:t>
      </w:r>
      <w:proofErr w:type="spellStart"/>
      <w:r w:rsidR="0048746F">
        <w:rPr>
          <w:u w:val="single"/>
        </w:rPr>
        <w:t>Metalbind</w:t>
      </w:r>
      <w:proofErr w:type="spellEnd"/>
      <w:r w:rsidRPr="00A35E01">
        <w:rPr>
          <w:u w:val="single"/>
        </w:rPr>
        <w:t xml:space="preserve"> MBE 300</w:t>
      </w:r>
    </w:p>
    <w:p w:rsidR="00A35E01" w:rsidRDefault="00A35E01" w:rsidP="006C0766">
      <w:pPr>
        <w:tabs>
          <w:tab w:val="left" w:pos="0"/>
        </w:tabs>
        <w:spacing w:line="360" w:lineRule="auto"/>
        <w:ind w:right="-284"/>
        <w:jc w:val="both"/>
      </w:pPr>
      <w:r>
        <w:t>Stwierdzono:</w:t>
      </w:r>
      <w:r>
        <w:br/>
        <w:t xml:space="preserve">- w trakcie pracy urządzenia uległo uszkodzeniu ramię metalowe służące do </w:t>
      </w:r>
      <w:proofErr w:type="spellStart"/>
      <w:r>
        <w:t>rozbindowywania</w:t>
      </w:r>
      <w:proofErr w:type="spellEnd"/>
      <w:r>
        <w:t>.</w:t>
      </w:r>
    </w:p>
    <w:p w:rsidR="00A35E01" w:rsidRDefault="00A35E01" w:rsidP="006C0766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284" w:hanging="567"/>
        <w:jc w:val="both"/>
        <w:rPr>
          <w:u w:val="single"/>
        </w:rPr>
      </w:pPr>
      <w:r w:rsidRPr="00A35E01">
        <w:rPr>
          <w:u w:val="single"/>
        </w:rPr>
        <w:t xml:space="preserve">Laminator OPUS </w:t>
      </w:r>
      <w:proofErr w:type="spellStart"/>
      <w:r w:rsidRPr="00A35E01">
        <w:rPr>
          <w:u w:val="single"/>
        </w:rPr>
        <w:t>Profilam</w:t>
      </w:r>
      <w:proofErr w:type="spellEnd"/>
      <w:r w:rsidRPr="00A35E01">
        <w:rPr>
          <w:u w:val="single"/>
        </w:rPr>
        <w:t xml:space="preserve"> A2</w:t>
      </w:r>
    </w:p>
    <w:p w:rsidR="00A35E01" w:rsidRPr="00A35E01" w:rsidRDefault="00A35E01" w:rsidP="006C0766">
      <w:pPr>
        <w:tabs>
          <w:tab w:val="left" w:pos="0"/>
        </w:tabs>
        <w:spacing w:line="360" w:lineRule="auto"/>
        <w:ind w:right="-284"/>
        <w:jc w:val="both"/>
        <w:rPr>
          <w:u w:val="single"/>
        </w:rPr>
      </w:pPr>
      <w:r>
        <w:t>Stwierdzono:</w:t>
      </w:r>
      <w:r>
        <w:br/>
        <w:t>- w trakcie pracy nastąpiła awaria układu elektrycznego urządzenia.</w:t>
      </w:r>
    </w:p>
    <w:p w:rsidR="00A35E01" w:rsidRPr="00A35E01" w:rsidRDefault="00A35E01" w:rsidP="006C0766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284" w:hanging="567"/>
        <w:jc w:val="both"/>
        <w:rPr>
          <w:u w:val="single"/>
        </w:rPr>
      </w:pPr>
      <w:proofErr w:type="spellStart"/>
      <w:r w:rsidRPr="00A35E01">
        <w:rPr>
          <w:u w:val="single"/>
        </w:rPr>
        <w:t>Oprawiarka</w:t>
      </w:r>
      <w:proofErr w:type="spellEnd"/>
      <w:r w:rsidRPr="00A35E01">
        <w:rPr>
          <w:u w:val="single"/>
        </w:rPr>
        <w:t xml:space="preserve"> OPUS </w:t>
      </w:r>
      <w:proofErr w:type="spellStart"/>
      <w:r w:rsidRPr="00A35E01">
        <w:rPr>
          <w:u w:val="single"/>
        </w:rPr>
        <w:t>Metalbind</w:t>
      </w:r>
      <w:proofErr w:type="spellEnd"/>
      <w:r w:rsidRPr="00A35E01">
        <w:rPr>
          <w:u w:val="single"/>
        </w:rPr>
        <w:t xml:space="preserve"> MBE 300</w:t>
      </w:r>
    </w:p>
    <w:p w:rsidR="00A35E01" w:rsidRPr="00DA31B7" w:rsidRDefault="00A35E01" w:rsidP="006C0766">
      <w:pPr>
        <w:tabs>
          <w:tab w:val="left" w:pos="0"/>
        </w:tabs>
        <w:spacing w:line="360" w:lineRule="auto"/>
        <w:ind w:right="-284"/>
        <w:jc w:val="both"/>
      </w:pPr>
      <w:r>
        <w:t>Stwierdzono:</w:t>
      </w:r>
      <w:r>
        <w:br/>
        <w:t>- w trakcie pracy nastąpiła awaria układu elektrycznego urządzenia.</w:t>
      </w:r>
    </w:p>
    <w:p w:rsidR="00A35E01" w:rsidRPr="00DA31B7" w:rsidRDefault="00A35E01" w:rsidP="006C0766">
      <w:pPr>
        <w:ind w:left="720"/>
        <w:jc w:val="both"/>
        <w:rPr>
          <w:rFonts w:ascii="Calibri" w:hAnsi="Calibri" w:cs="Calibri"/>
          <w:color w:val="000000"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3) W zakresie robót serwisowych i naprawczych przewiduje się: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 I. Diagnostyka:</w:t>
      </w:r>
    </w:p>
    <w:p w:rsidR="00A35E01" w:rsidRDefault="00A35E01" w:rsidP="006C0766">
      <w:pPr>
        <w:numPr>
          <w:ilvl w:val="0"/>
          <w:numId w:val="1"/>
        </w:numPr>
        <w:spacing w:line="360" w:lineRule="auto"/>
        <w:ind w:left="-567" w:right="-284" w:firstLine="0"/>
        <w:jc w:val="both"/>
      </w:pPr>
      <w:r>
        <w:t>Dokonać przeglądu urządzeń.</w:t>
      </w:r>
    </w:p>
    <w:p w:rsidR="00444DF2" w:rsidRDefault="00A35E01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Przedstawić do akceptacji kosztorys naprawy</w:t>
      </w:r>
      <w:r w:rsidR="00E76D55">
        <w:t xml:space="preserve"> uwzględniający części zamienne, ich koszt </w:t>
      </w:r>
      <w:r>
        <w:t>oraz protokół stanu technicznego. Po ich wykonaniu Zamawiający podejmie decyzję dotyczącą napraw.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Rozliczenie nastąpi na podstawie ilości roboczogodzin zgodnie ze złożona oferta Wykonawcy.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Faktura musi być zgodna ze złożoną ofertą oraz protokołem wykonania diagnostyki.</w:t>
      </w:r>
    </w:p>
    <w:p w:rsidR="00E76D55" w:rsidRDefault="00E76D55" w:rsidP="00E76D55">
      <w:pPr>
        <w:spacing w:line="360" w:lineRule="auto"/>
        <w:ind w:right="-284"/>
        <w:jc w:val="both"/>
      </w:pPr>
      <w:bookmarkStart w:id="0" w:name="_GoBack"/>
      <w:bookmarkEnd w:id="0"/>
    </w:p>
    <w:p w:rsidR="00E76D55" w:rsidRPr="00E76D55" w:rsidRDefault="00E76D55" w:rsidP="00E76D55">
      <w:pPr>
        <w:spacing w:line="360" w:lineRule="auto"/>
        <w:ind w:right="-284"/>
        <w:jc w:val="both"/>
        <w:rPr>
          <w:b/>
        </w:rPr>
      </w:pPr>
      <w:r>
        <w:rPr>
          <w:b/>
        </w:rPr>
        <w:t xml:space="preserve">Ofertę należy złożyć podając cenę za 1-ną roboczogodzinę </w:t>
      </w:r>
    </w:p>
    <w:sectPr w:rsidR="00E76D55" w:rsidRPr="00E7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3ED"/>
    <w:multiLevelType w:val="hybridMultilevel"/>
    <w:tmpl w:val="A5A2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4"/>
    <w:rsid w:val="0048746F"/>
    <w:rsid w:val="006C0766"/>
    <w:rsid w:val="00A35E01"/>
    <w:rsid w:val="00BC24A4"/>
    <w:rsid w:val="00BF4BA2"/>
    <w:rsid w:val="00E30756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94BF"/>
  <w15:chartTrackingRefBased/>
  <w15:docId w15:val="{5045FAA2-4EDD-4FBF-AA7A-00C6C1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Stykowski Piotr</cp:lastModifiedBy>
  <cp:revision>3</cp:revision>
  <dcterms:created xsi:type="dcterms:W3CDTF">2023-02-01T11:41:00Z</dcterms:created>
  <dcterms:modified xsi:type="dcterms:W3CDTF">2023-02-01T13:21:00Z</dcterms:modified>
</cp:coreProperties>
</file>