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FC9A8" w14:textId="570D1E46" w:rsidR="008F7DAC" w:rsidRPr="004C20E4" w:rsidRDefault="004C20E4" w:rsidP="004C20E4">
      <w:pPr>
        <w:spacing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70288216"/>
      <w:r w:rsidRPr="004C20E4">
        <w:rPr>
          <w:rFonts w:ascii="Arial" w:hAnsi="Arial" w:cs="Arial"/>
          <w:b/>
          <w:bCs/>
          <w:sz w:val="22"/>
          <w:szCs w:val="22"/>
        </w:rPr>
        <w:t>SZACOWANIE WARTOŚCI NIŻEJ OPISANEGO PRZEDMIOTU ZAMÓWIENIA</w:t>
      </w:r>
    </w:p>
    <w:p w14:paraId="534AF0AE" w14:textId="77777777" w:rsidR="008F7DAC" w:rsidRDefault="008F7DAC" w:rsidP="008F7DAC">
      <w:pPr>
        <w:spacing w:line="276" w:lineRule="auto"/>
        <w:ind w:left="357" w:hanging="357"/>
        <w:jc w:val="both"/>
      </w:pPr>
    </w:p>
    <w:p w14:paraId="29D782B4" w14:textId="77777777" w:rsidR="008F7DAC" w:rsidRPr="0045505D" w:rsidRDefault="008F7DAC" w:rsidP="008F7DAC">
      <w:pPr>
        <w:pStyle w:val="Default"/>
        <w:numPr>
          <w:ilvl w:val="0"/>
          <w:numId w:val="6"/>
        </w:numPr>
        <w:spacing w:line="276" w:lineRule="auto"/>
        <w:jc w:val="both"/>
        <w:rPr>
          <w:b/>
          <w:bCs/>
          <w:sz w:val="20"/>
          <w:szCs w:val="20"/>
        </w:rPr>
      </w:pPr>
      <w:r w:rsidRPr="0045505D">
        <w:rPr>
          <w:b/>
          <w:bCs/>
          <w:sz w:val="20"/>
          <w:szCs w:val="20"/>
        </w:rPr>
        <w:t>OPIS PRZEDMIOTU ZAMÓWIENIA</w:t>
      </w:r>
    </w:p>
    <w:p w14:paraId="4BBE0C8E" w14:textId="77777777" w:rsidR="008F7DAC" w:rsidRPr="0045505D" w:rsidRDefault="008F7DAC" w:rsidP="008F7DAC">
      <w:pPr>
        <w:pStyle w:val="Default"/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Przedmiotem zamówienia jest wykonanie zadania pn.:</w:t>
      </w:r>
    </w:p>
    <w:p w14:paraId="54F48345" w14:textId="77777777" w:rsidR="008F7DAC" w:rsidRPr="0045505D" w:rsidRDefault="008F7DAC" w:rsidP="008F7DAC">
      <w:pPr>
        <w:pStyle w:val="Default"/>
        <w:spacing w:line="276" w:lineRule="auto"/>
        <w:jc w:val="both"/>
        <w:rPr>
          <w:sz w:val="20"/>
          <w:szCs w:val="20"/>
        </w:rPr>
      </w:pPr>
    </w:p>
    <w:p w14:paraId="435CC62F" w14:textId="236460CB" w:rsidR="008F7DAC" w:rsidRPr="0045505D" w:rsidRDefault="008F7DAC" w:rsidP="008F7DAC">
      <w:pPr>
        <w:pStyle w:val="Default"/>
        <w:spacing w:line="276" w:lineRule="auto"/>
        <w:jc w:val="center"/>
        <w:rPr>
          <w:sz w:val="20"/>
          <w:szCs w:val="20"/>
        </w:rPr>
      </w:pPr>
      <w:r w:rsidRPr="0045505D">
        <w:rPr>
          <w:b/>
          <w:bCs/>
          <w:sz w:val="20"/>
          <w:szCs w:val="20"/>
          <w:lang w:eastAsia="ar-SA"/>
        </w:rPr>
        <w:t>„</w:t>
      </w:r>
      <w:r w:rsidR="004C20E4" w:rsidRPr="0045505D">
        <w:rPr>
          <w:b/>
          <w:bCs/>
          <w:sz w:val="20"/>
          <w:szCs w:val="20"/>
          <w:lang w:eastAsia="ar-SA"/>
        </w:rPr>
        <w:t xml:space="preserve">OPRACOWANIE PROJEKTU PLANU OGÓLNEGO </w:t>
      </w:r>
      <w:r w:rsidR="004C20E4" w:rsidRPr="0045505D">
        <w:rPr>
          <w:b/>
          <w:bCs/>
          <w:sz w:val="20"/>
          <w:szCs w:val="20"/>
        </w:rPr>
        <w:t>GMINY CZERSK</w:t>
      </w:r>
      <w:r w:rsidRPr="0045505D">
        <w:rPr>
          <w:b/>
          <w:bCs/>
          <w:sz w:val="20"/>
          <w:szCs w:val="20"/>
        </w:rPr>
        <w:t>”</w:t>
      </w:r>
    </w:p>
    <w:p w14:paraId="592BC3ED" w14:textId="77777777" w:rsidR="008F7DAC" w:rsidRPr="0045505D" w:rsidRDefault="008F7DAC" w:rsidP="008F7DAC">
      <w:pPr>
        <w:pStyle w:val="Default"/>
        <w:spacing w:line="276" w:lineRule="auto"/>
        <w:jc w:val="both"/>
        <w:rPr>
          <w:sz w:val="20"/>
          <w:szCs w:val="20"/>
        </w:rPr>
      </w:pPr>
    </w:p>
    <w:p w14:paraId="7F08468B" w14:textId="77777777" w:rsidR="008F7DAC" w:rsidRPr="0045505D" w:rsidRDefault="008F7DAC" w:rsidP="008F7DAC">
      <w:pPr>
        <w:pStyle w:val="Default"/>
        <w:spacing w:line="276" w:lineRule="auto"/>
        <w:jc w:val="both"/>
        <w:rPr>
          <w:rStyle w:val="objectbox"/>
          <w:sz w:val="20"/>
          <w:szCs w:val="20"/>
        </w:rPr>
      </w:pPr>
      <w:r w:rsidRPr="0045505D">
        <w:rPr>
          <w:sz w:val="20"/>
          <w:szCs w:val="20"/>
        </w:rPr>
        <w:t xml:space="preserve">Uchwała dostępna pod linkiem: </w:t>
      </w:r>
      <w:hyperlink r:id="rId5" w:tgtFrame="_blank" w:tooltip="https://bip.czersk.pl/2333.html?file=21213" w:history="1">
        <w:r w:rsidRPr="0045505D">
          <w:rPr>
            <w:rStyle w:val="Hipercze"/>
            <w:sz w:val="20"/>
            <w:szCs w:val="20"/>
          </w:rPr>
          <w:t>https://bip.czersk.pl/2333.html?file=21213</w:t>
        </w:r>
      </w:hyperlink>
    </w:p>
    <w:p w14:paraId="7B872E77" w14:textId="77777777" w:rsidR="008F7DAC" w:rsidRPr="0045505D" w:rsidRDefault="008F7DAC" w:rsidP="008F7DAC">
      <w:pPr>
        <w:pStyle w:val="Default"/>
        <w:spacing w:line="276" w:lineRule="auto"/>
        <w:jc w:val="both"/>
        <w:rPr>
          <w:rStyle w:val="objectbox"/>
          <w:sz w:val="20"/>
          <w:szCs w:val="20"/>
        </w:rPr>
      </w:pPr>
    </w:p>
    <w:p w14:paraId="0C0E81B2" w14:textId="77777777" w:rsidR="008F7DAC" w:rsidRPr="0045505D" w:rsidRDefault="008F7DAC" w:rsidP="008F7DAC">
      <w:pPr>
        <w:pStyle w:val="Default"/>
        <w:spacing w:line="276" w:lineRule="auto"/>
        <w:jc w:val="both"/>
        <w:rPr>
          <w:sz w:val="20"/>
          <w:szCs w:val="20"/>
        </w:rPr>
      </w:pPr>
      <w:r w:rsidRPr="0045505D">
        <w:rPr>
          <w:rStyle w:val="objectbox"/>
          <w:sz w:val="20"/>
          <w:szCs w:val="20"/>
        </w:rPr>
        <w:t xml:space="preserve">Kod </w:t>
      </w:r>
      <w:r w:rsidRPr="0045505D">
        <w:rPr>
          <w:sz w:val="20"/>
          <w:szCs w:val="20"/>
        </w:rPr>
        <w:t>CPV 71410000-5 usługi planowania przestrzennego</w:t>
      </w:r>
    </w:p>
    <w:p w14:paraId="239243E3" w14:textId="77777777" w:rsidR="008F7DAC" w:rsidRPr="0045505D" w:rsidRDefault="008F7DAC" w:rsidP="008F7DAC">
      <w:pPr>
        <w:pStyle w:val="Default"/>
        <w:spacing w:line="276" w:lineRule="auto"/>
        <w:jc w:val="both"/>
        <w:rPr>
          <w:sz w:val="20"/>
          <w:szCs w:val="20"/>
        </w:rPr>
      </w:pPr>
    </w:p>
    <w:p w14:paraId="3D43141C" w14:textId="77777777" w:rsidR="008F7DAC" w:rsidRPr="0045505D" w:rsidRDefault="008F7DAC" w:rsidP="008F7DAC">
      <w:pPr>
        <w:pStyle w:val="Default"/>
        <w:numPr>
          <w:ilvl w:val="0"/>
          <w:numId w:val="6"/>
        </w:numPr>
        <w:spacing w:line="276" w:lineRule="auto"/>
        <w:jc w:val="both"/>
        <w:rPr>
          <w:b/>
          <w:bCs/>
          <w:sz w:val="20"/>
          <w:szCs w:val="20"/>
        </w:rPr>
      </w:pPr>
      <w:r w:rsidRPr="0045505D">
        <w:rPr>
          <w:b/>
          <w:bCs/>
          <w:sz w:val="20"/>
          <w:szCs w:val="20"/>
        </w:rPr>
        <w:t>SZCZEGÓŁOWE WYMAGANIA DOTYCZĄCE PRZEDMIOTU ZAMÓWIENIA</w:t>
      </w:r>
    </w:p>
    <w:p w14:paraId="51675C4C" w14:textId="77777777" w:rsidR="008F7DAC" w:rsidRPr="0045505D" w:rsidRDefault="008F7DAC" w:rsidP="008F7DAC">
      <w:pPr>
        <w:pStyle w:val="Default"/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  <w:lang w:eastAsia="ar-SA"/>
        </w:rPr>
        <w:t xml:space="preserve">Przedmiot zamówienia należy opracować zgodnie z przepisami zawartymi w ustawie z dnia 27 marca 2003 r. o planowaniu i zagospodarowaniu przestrzennym (t. j. – Dz. U. z 2023, poz. 977 ze zm.), rozporządzeniem Ministra Rozwoju i Technologii z dnia 8 grudnia 2023 r. w sprawie projektu planu ogólnego gminy, dokumentowania prac planistycznych w zakresie tego planu oraz wydawania z niego wypisów i wyrysów (Dz. U. z 2023, poz. 2758), ustawie z dnia 27 kwietnia 2001 r. Prawo ochrony środowiska (t. j. – Dz. U. z 2022,  poz. 2556 ze zm.), ustawie z dnia 2 października 2008 r. udostępnianiu informacji o środowisku i jego ochronie, udziale społeczeństwa w ochronie środowiska oraz o ocenach oddziaływania na środowisko (t. j. – Dz. U. z 2023, poz. 1094 ze zm.), rozporządzeniem z dnia 9 września 2002 r. Ministra Środowiska w sprawie opracowań </w:t>
      </w:r>
      <w:proofErr w:type="spellStart"/>
      <w:r w:rsidRPr="0045505D">
        <w:rPr>
          <w:sz w:val="20"/>
          <w:szCs w:val="20"/>
          <w:lang w:eastAsia="ar-SA"/>
        </w:rPr>
        <w:t>ekofizjograficznych</w:t>
      </w:r>
      <w:proofErr w:type="spellEnd"/>
      <w:r w:rsidRPr="0045505D">
        <w:rPr>
          <w:sz w:val="20"/>
          <w:szCs w:val="20"/>
          <w:lang w:eastAsia="ar-SA"/>
        </w:rPr>
        <w:t xml:space="preserve"> (Dz. U. z 2002, poz. 155) oraz właściwymi przepisami szczególnymi</w:t>
      </w:r>
      <w:r w:rsidRPr="0045505D">
        <w:rPr>
          <w:sz w:val="20"/>
          <w:szCs w:val="20"/>
        </w:rPr>
        <w:t xml:space="preserve">. </w:t>
      </w:r>
    </w:p>
    <w:p w14:paraId="695981DA" w14:textId="77777777" w:rsidR="008F7DAC" w:rsidRDefault="008F7DAC" w:rsidP="008F7DAC">
      <w:pPr>
        <w:spacing w:line="276" w:lineRule="auto"/>
        <w:ind w:left="360" w:hanging="360"/>
        <w:jc w:val="both"/>
      </w:pPr>
    </w:p>
    <w:p w14:paraId="08C9A1B5" w14:textId="77777777" w:rsidR="008F7DAC" w:rsidRPr="0045505D" w:rsidRDefault="008F7DAC" w:rsidP="008F7DAC">
      <w:pPr>
        <w:pStyle w:val="Defaul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Prace wchodzące w zakres przedmiotu zamówienia:</w:t>
      </w:r>
    </w:p>
    <w:p w14:paraId="3A4D62BD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analiza materiałów wyjściowych, ocena ich wzajemnej spójności i przydatności do prac nad planem ogólnym,</w:t>
      </w:r>
    </w:p>
    <w:p w14:paraId="45D1B929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opracowanie propozycji rozpatrzenia zgłoszonych wniosków do planu ogólnego,</w:t>
      </w:r>
    </w:p>
    <w:p w14:paraId="19B94532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 xml:space="preserve">sporządzenie lub aktualizacja Opracowania </w:t>
      </w:r>
      <w:proofErr w:type="spellStart"/>
      <w:r w:rsidRPr="0045505D">
        <w:rPr>
          <w:sz w:val="20"/>
          <w:szCs w:val="20"/>
        </w:rPr>
        <w:t>ekofizjograficznego</w:t>
      </w:r>
      <w:proofErr w:type="spellEnd"/>
      <w:r w:rsidRPr="0045505D">
        <w:rPr>
          <w:sz w:val="20"/>
          <w:szCs w:val="20"/>
        </w:rPr>
        <w:t>,</w:t>
      </w:r>
    </w:p>
    <w:p w14:paraId="73A046D5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określenie zapotrzebowania na nową zabudowę w gminie,</w:t>
      </w:r>
    </w:p>
    <w:p w14:paraId="66CA5801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opracowanie Koncepcji planu ogólnego gminy,</w:t>
      </w:r>
    </w:p>
    <w:p w14:paraId="7B9F1DAA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sporządzenie projektu uchwały w sprawie planu ogólnego,</w:t>
      </w:r>
    </w:p>
    <w:p w14:paraId="2241F3E7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opracowanie Prognozy oddziaływania na środowisko,</w:t>
      </w:r>
    </w:p>
    <w:p w14:paraId="5736A32F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uzyskanie wymaganych opinii i uzgodnień do projektu planu ogólnego wraz z prognozą  oddziaływania na środowisko,</w:t>
      </w:r>
    </w:p>
    <w:p w14:paraId="661F19BD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udział w procedurze konsultacji społecznych, w tym obsługa techniczna konsultacji i</w:t>
      </w:r>
      <w:r>
        <w:rPr>
          <w:sz w:val="20"/>
          <w:szCs w:val="20"/>
        </w:rPr>
        <w:t> </w:t>
      </w:r>
      <w:r w:rsidRPr="0045505D">
        <w:rPr>
          <w:sz w:val="20"/>
          <w:szCs w:val="20"/>
        </w:rPr>
        <w:t>sporządzenie raportu z konsultacji,</w:t>
      </w:r>
    </w:p>
    <w:p w14:paraId="522B556E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opracowanie propozycji rozpatrzenia uwag do projektu planu ogólnego,</w:t>
      </w:r>
    </w:p>
    <w:p w14:paraId="63793AC5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przygotowanie projektu planu ogólnego do uchwalenia przez Radę Miejską,</w:t>
      </w:r>
    </w:p>
    <w:p w14:paraId="3CD0814A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przygotowanie do przedstawienia Wojewodzie uchwały w sprawie planu ogólnego wraz z</w:t>
      </w:r>
      <w:r>
        <w:rPr>
          <w:sz w:val="20"/>
          <w:szCs w:val="20"/>
        </w:rPr>
        <w:t> </w:t>
      </w:r>
      <w:r w:rsidRPr="0045505D">
        <w:rPr>
          <w:sz w:val="20"/>
          <w:szCs w:val="20"/>
        </w:rPr>
        <w:t xml:space="preserve">załącznikami oraz dokumentacją prac planistycznych (ułożona przez Wykonawcę teczka </w:t>
      </w:r>
      <w:proofErr w:type="spellStart"/>
      <w:r w:rsidRPr="0045505D">
        <w:rPr>
          <w:sz w:val="20"/>
          <w:szCs w:val="20"/>
        </w:rPr>
        <w:t>formalno</w:t>
      </w:r>
      <w:proofErr w:type="spellEnd"/>
      <w:r w:rsidRPr="0045505D">
        <w:rPr>
          <w:sz w:val="20"/>
          <w:szCs w:val="20"/>
        </w:rPr>
        <w:t xml:space="preserve"> – prawna),</w:t>
      </w:r>
    </w:p>
    <w:p w14:paraId="25FCD90A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opracowanie projektów wszystkich dokumentów wchodzących w skład dokumentacji formalno-prawnej,</w:t>
      </w:r>
    </w:p>
    <w:p w14:paraId="701F1059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udział Wykonawcy w otwartych spotkaniach konsultacyjnych dotyczących projektu miejscowego planów zagospodarowania przestrzennego,</w:t>
      </w:r>
    </w:p>
    <w:p w14:paraId="72C31D9D" w14:textId="77777777" w:rsidR="008F7DAC" w:rsidRPr="0045505D" w:rsidRDefault="008F7DAC" w:rsidP="008F7DAC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sporządzenie „podsumowania” oraz „uzasadnienia”, o których mowa art. 55 ust. 3 oraz art. 42 ust. 2 ustawy z dnia 3 października 2008 r. o udostępnianiu informacji o środowisku i jego ochronie, udziale społeczeństwa w ochronie środowiska oraz o ocenach oddziaływania na środowisko (</w:t>
      </w:r>
      <w:proofErr w:type="spellStart"/>
      <w:r w:rsidRPr="0045505D">
        <w:rPr>
          <w:sz w:val="20"/>
          <w:szCs w:val="20"/>
        </w:rPr>
        <w:t>t.j</w:t>
      </w:r>
      <w:proofErr w:type="spellEnd"/>
      <w:r w:rsidRPr="0045505D">
        <w:rPr>
          <w:sz w:val="20"/>
          <w:szCs w:val="20"/>
        </w:rPr>
        <w:t xml:space="preserve">. Dz. U. z 2022 r., poz. 1029 ze zm.). </w:t>
      </w:r>
    </w:p>
    <w:p w14:paraId="425416D5" w14:textId="77777777" w:rsidR="008F7DAC" w:rsidRPr="0045505D" w:rsidRDefault="008F7DAC" w:rsidP="008F7DAC">
      <w:pPr>
        <w:pStyle w:val="Defaul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bookmarkStart w:id="1" w:name="_Hlk170288289"/>
      <w:bookmarkEnd w:id="0"/>
      <w:r w:rsidRPr="0045505D">
        <w:rPr>
          <w:sz w:val="20"/>
          <w:szCs w:val="20"/>
        </w:rPr>
        <w:t xml:space="preserve">W ramach przedmiotu zamówienia wykonawca zobowiązuje się do: </w:t>
      </w:r>
    </w:p>
    <w:p w14:paraId="2EFCBA87" w14:textId="77777777" w:rsidR="008F7DAC" w:rsidRPr="0045505D" w:rsidRDefault="008F7DAC" w:rsidP="008F7DAC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 xml:space="preserve">prowadzenia procedury formalno-prawnej planu ogólnego, </w:t>
      </w:r>
    </w:p>
    <w:p w14:paraId="308C9C05" w14:textId="77777777" w:rsidR="008F7DAC" w:rsidRPr="0045505D" w:rsidRDefault="008F7DAC" w:rsidP="008F7DAC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 xml:space="preserve">prowadzenia bieżących konsultacji rozwiązań projektowych z Zamawiającym, </w:t>
      </w:r>
    </w:p>
    <w:p w14:paraId="1D4A3087" w14:textId="77777777" w:rsidR="008F7DAC" w:rsidRPr="0045505D" w:rsidRDefault="008F7DAC" w:rsidP="008F7DAC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lastRenderedPageBreak/>
        <w:t>współprowadzenia konsultacji społecznych, w tym prezentowania przyjętych rozwiązań oraz udzielania stosownych informacji i wyjaśnień,</w:t>
      </w:r>
    </w:p>
    <w:p w14:paraId="4234742C" w14:textId="77777777" w:rsidR="008F7DAC" w:rsidRPr="0045505D" w:rsidRDefault="008F7DAC" w:rsidP="008F7DAC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prezentacji projektu planu ogólnego podczas posiedzeń komisji Rady Miejskiej, Gminnej Komisji Urbanistyczno-Architektonicznej, sesji Rady Miejskiej,</w:t>
      </w:r>
    </w:p>
    <w:p w14:paraId="7159A09C" w14:textId="77777777" w:rsidR="008F7DAC" w:rsidRPr="0045505D" w:rsidRDefault="008F7DAC" w:rsidP="008F7DAC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 xml:space="preserve">udziału w konsultacjach społecznych wraz z prognozą oddziaływania na środowisko i udzielania informacji zainteresowanym na temat przyjętych rozwiązań, </w:t>
      </w:r>
    </w:p>
    <w:p w14:paraId="16737EB4" w14:textId="77777777" w:rsidR="008F7DAC" w:rsidRPr="0045505D" w:rsidRDefault="008F7DAC" w:rsidP="008F7DAC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 xml:space="preserve">przygotowania niezbędnej liczby kompletów materiałów na spotkania, konsultacje, dyskusje publiczne, do opiniowania i uzgodnień oraz sesję uchwalającą. </w:t>
      </w:r>
    </w:p>
    <w:p w14:paraId="67D086F2" w14:textId="77777777" w:rsidR="008F7DAC" w:rsidRPr="0045505D" w:rsidRDefault="008F7DAC" w:rsidP="008F7DAC">
      <w:pPr>
        <w:pStyle w:val="Defaul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 xml:space="preserve">Wszelkie prace projektowe lub czynności nie opisane powyżej, a wynikające z procedur określonych w ustawie oraz przepisach szczególnych, niezbędne do właściwego i kompletnego opracowania zamówienia Wykonawca winien wykonać w ramach przedmiotu zamówienia i uwzględnić w kosztach i terminach wykonania przedmiotu zamówienia. </w:t>
      </w:r>
    </w:p>
    <w:p w14:paraId="45D5DDA9" w14:textId="77777777" w:rsidR="008F7DAC" w:rsidRPr="0045505D" w:rsidRDefault="008F7DAC" w:rsidP="008F7DAC">
      <w:pPr>
        <w:pStyle w:val="Defaul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Plan ogólny musi zostać przekazany Radzie Miejskiej zgodnie z obowiązującym stanem prawnym na dzień uchwalenia.</w:t>
      </w:r>
    </w:p>
    <w:p w14:paraId="38A57DE1" w14:textId="77777777" w:rsidR="008F7DAC" w:rsidRPr="0045505D" w:rsidRDefault="008F7DAC" w:rsidP="008F7DAC">
      <w:pPr>
        <w:pStyle w:val="Defaul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Zamawiający przekaże wykonawcy materiały znajdujące się w jego posiadaniu, a mogące służyć do opracowania przedmiotu zamówienia. Materiały znajdują się do wglądu u Zamawiającego.</w:t>
      </w:r>
    </w:p>
    <w:p w14:paraId="3FDAE047" w14:textId="77777777" w:rsidR="008F7DAC" w:rsidRPr="0045505D" w:rsidRDefault="008F7DAC" w:rsidP="008F7DAC">
      <w:pPr>
        <w:pStyle w:val="Defaul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W ramach przedmiotu zamówienia Wykonawca sporządzi i przekaże Zamawiającemu kompletne opracowanie, stanowiące przedmiot odbioru w formie tekstu w wersji elektronicznej w wymaganych formatach: DOC i PDF w formie graficznej w wymaganych formatach: JPG i PDF oraz SHP. W skład opracowania wchodzić będzie:</w:t>
      </w:r>
    </w:p>
    <w:p w14:paraId="4ADADED5" w14:textId="77777777" w:rsidR="008F7DAC" w:rsidRPr="0045505D" w:rsidRDefault="008F7DAC" w:rsidP="008F7DAC">
      <w:pPr>
        <w:pStyle w:val="Default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Plan ogólny gminy:</w:t>
      </w:r>
    </w:p>
    <w:p w14:paraId="49A35F74" w14:textId="77777777" w:rsidR="008F7DAC" w:rsidRPr="0045505D" w:rsidRDefault="008F7DAC" w:rsidP="008F7DAC">
      <w:pPr>
        <w:pStyle w:val="Defaul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 xml:space="preserve">część tekstowa w formacie A4 w ilości 4 kompletów; </w:t>
      </w:r>
    </w:p>
    <w:p w14:paraId="1B91C953" w14:textId="77777777" w:rsidR="008F7DAC" w:rsidRPr="0045505D" w:rsidRDefault="008F7DAC" w:rsidP="008F7DAC">
      <w:pPr>
        <w:pStyle w:val="Defaul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uzasadnienie składające się z części tekstowej oraz części graficznej obejmująca wszystkie kolorowe plansze planu ogólnego w skali 1:25000 w ilości 4 kompletów;</w:t>
      </w:r>
    </w:p>
    <w:p w14:paraId="42E52302" w14:textId="77777777" w:rsidR="008F7DAC" w:rsidRPr="0045505D" w:rsidRDefault="008F7DAC" w:rsidP="008F7DAC">
      <w:pPr>
        <w:pStyle w:val="Defaul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 xml:space="preserve">wizualizacja danych przestrzennych planu ogólnego w skali 1:25000 w wersji kolorowej - rysunek sztywno zafoliowany, przystosowany do zawieszenia - 1 egz., </w:t>
      </w:r>
    </w:p>
    <w:p w14:paraId="6B7CE3DB" w14:textId="77777777" w:rsidR="008F7DAC" w:rsidRPr="0045505D" w:rsidRDefault="008F7DAC" w:rsidP="008F7DAC">
      <w:pPr>
        <w:pStyle w:val="Defaul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dokumentacji formalno-prawnej i materiałów związanych ze sporządzeniem planu  w wersji elektronicznej;</w:t>
      </w:r>
    </w:p>
    <w:p w14:paraId="313E4A7C" w14:textId="77777777" w:rsidR="008F7DAC" w:rsidRPr="0045505D" w:rsidRDefault="008F7DAC" w:rsidP="008F7DAC">
      <w:pPr>
        <w:pStyle w:val="Defaul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kompletny projekt uchwały w sprawie uchwalenia planu ogólnego z załącznikami i</w:t>
      </w:r>
      <w:r>
        <w:rPr>
          <w:sz w:val="20"/>
          <w:szCs w:val="20"/>
        </w:rPr>
        <w:t> </w:t>
      </w:r>
      <w:r w:rsidRPr="0045505D">
        <w:rPr>
          <w:sz w:val="20"/>
          <w:szCs w:val="20"/>
        </w:rPr>
        <w:t>uzasadnieniem – wersję elektroniczną utworzoną w Edytorze Aktów Prawnych pliki w</w:t>
      </w:r>
      <w:r>
        <w:rPr>
          <w:sz w:val="20"/>
          <w:szCs w:val="20"/>
        </w:rPr>
        <w:t> </w:t>
      </w:r>
      <w:r w:rsidRPr="0045505D">
        <w:rPr>
          <w:sz w:val="20"/>
          <w:szCs w:val="20"/>
        </w:rPr>
        <w:t>formacie XML(</w:t>
      </w:r>
      <w:proofErr w:type="spellStart"/>
      <w:r w:rsidRPr="0045505D">
        <w:rPr>
          <w:sz w:val="20"/>
          <w:szCs w:val="20"/>
        </w:rPr>
        <w:t>zpix</w:t>
      </w:r>
      <w:proofErr w:type="spellEnd"/>
      <w:r w:rsidRPr="0045505D">
        <w:rPr>
          <w:sz w:val="20"/>
          <w:szCs w:val="20"/>
        </w:rPr>
        <w:t xml:space="preserve">) - 1 egz. oraz w formacie DOC lub DOCX. </w:t>
      </w:r>
    </w:p>
    <w:p w14:paraId="3DBC4FB0" w14:textId="77777777" w:rsidR="008F7DAC" w:rsidRPr="0045505D" w:rsidRDefault="008F7DAC" w:rsidP="008F7DAC">
      <w:pPr>
        <w:pStyle w:val="Defaul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 xml:space="preserve">plan w wersji elektronicznej sporządzone na nośnikach elektronicznych (3 szt.) do odczytu i wydruku: </w:t>
      </w:r>
    </w:p>
    <w:p w14:paraId="7C49E834" w14:textId="77777777" w:rsidR="008F7DAC" w:rsidRPr="0045505D" w:rsidRDefault="008F7DAC" w:rsidP="008F7DAC">
      <w:pPr>
        <w:pStyle w:val="Defaul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dane przestrzenne oraz metadane w formie elektronicznej winny być opracowane zgodnie z</w:t>
      </w:r>
      <w:r>
        <w:rPr>
          <w:sz w:val="20"/>
          <w:szCs w:val="20"/>
        </w:rPr>
        <w:t> </w:t>
      </w:r>
      <w:r w:rsidRPr="0045505D">
        <w:rPr>
          <w:sz w:val="20"/>
          <w:szCs w:val="20"/>
        </w:rPr>
        <w:t xml:space="preserve">założeniami Dyrektywy 2007/2/WE Parlamentu Europejskiego i Rady z dnia 14 marca 2007 r. ustawiającej infrastrukturę informacji przestrzennej we Wspólnocie Europejskiej (INSPIRE) oraz ustawy z dnia 4 marca 2010 r. o infrastrukturze informacji przestrzennej. </w:t>
      </w:r>
    </w:p>
    <w:p w14:paraId="3A5E07DB" w14:textId="77777777" w:rsidR="008F7DAC" w:rsidRPr="0045505D" w:rsidRDefault="008F7DAC" w:rsidP="008F7DAC">
      <w:pPr>
        <w:pStyle w:val="Defaul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Dane przestrzenne składające się na treść rysunku planu ogólnego winny być przekazane w</w:t>
      </w:r>
      <w:r>
        <w:rPr>
          <w:sz w:val="20"/>
          <w:szCs w:val="20"/>
        </w:rPr>
        <w:t> </w:t>
      </w:r>
      <w:r w:rsidRPr="0045505D">
        <w:rPr>
          <w:sz w:val="20"/>
          <w:szCs w:val="20"/>
        </w:rPr>
        <w:t>wersji elektronicznej (płyta CD/DVD, dysk wymienny na złącze USB) w postaci:</w:t>
      </w:r>
    </w:p>
    <w:p w14:paraId="446024DD" w14:textId="77777777" w:rsidR="008F7DAC" w:rsidRPr="0045505D" w:rsidRDefault="008F7DAC" w:rsidP="008F7DAC">
      <w:pPr>
        <w:pStyle w:val="Default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plików w formacie .</w:t>
      </w:r>
      <w:proofErr w:type="spellStart"/>
      <w:r w:rsidRPr="0045505D">
        <w:rPr>
          <w:sz w:val="20"/>
          <w:szCs w:val="20"/>
        </w:rPr>
        <w:t>shp</w:t>
      </w:r>
      <w:proofErr w:type="spellEnd"/>
      <w:r w:rsidRPr="0045505D">
        <w:rPr>
          <w:sz w:val="20"/>
          <w:szCs w:val="20"/>
        </w:rPr>
        <w:t>, dla danych wektorowych, plików w formacie .</w:t>
      </w:r>
      <w:proofErr w:type="spellStart"/>
      <w:r w:rsidRPr="0045505D">
        <w:rPr>
          <w:sz w:val="20"/>
          <w:szCs w:val="20"/>
        </w:rPr>
        <w:t>geotiff</w:t>
      </w:r>
      <w:proofErr w:type="spellEnd"/>
      <w:r w:rsidRPr="0045505D">
        <w:rPr>
          <w:sz w:val="20"/>
          <w:szCs w:val="20"/>
        </w:rPr>
        <w:t xml:space="preserve"> dla danych rastrowych oraz plików w innych formatach dla danych przestrzennych, których nie można sporządzić w ww. formatach lub dla danych tych stosuje się powszechnie inny format. Pliki te winny być nazwane i logicznie uporządkowane.</w:t>
      </w:r>
    </w:p>
    <w:p w14:paraId="377316FD" w14:textId="77777777" w:rsidR="008F7DAC" w:rsidRPr="0045505D" w:rsidRDefault="008F7DAC" w:rsidP="008F7DAC">
      <w:pPr>
        <w:pStyle w:val="Default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plików zawierających projekt planu ogólnego, na które składają odpowiednio uporządkowane i wyświetlone treści mapy (dane przestrzenne zgromadzone w</w:t>
      </w:r>
      <w:r>
        <w:rPr>
          <w:sz w:val="20"/>
          <w:szCs w:val="20"/>
        </w:rPr>
        <w:t> </w:t>
      </w:r>
      <w:r w:rsidRPr="0045505D">
        <w:rPr>
          <w:sz w:val="20"/>
          <w:szCs w:val="20"/>
        </w:rPr>
        <w:t>warstwach tematycznych – projekt QGIS).</w:t>
      </w:r>
    </w:p>
    <w:p w14:paraId="5545C68B" w14:textId="77777777" w:rsidR="008F7DAC" w:rsidRPr="0045505D" w:rsidRDefault="008F7DAC" w:rsidP="008F7DAC">
      <w:pPr>
        <w:pStyle w:val="Default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 xml:space="preserve">Opracowanie </w:t>
      </w:r>
      <w:proofErr w:type="spellStart"/>
      <w:r w:rsidRPr="0045505D">
        <w:rPr>
          <w:sz w:val="20"/>
          <w:szCs w:val="20"/>
        </w:rPr>
        <w:t>ekofizjograficzne</w:t>
      </w:r>
      <w:proofErr w:type="spellEnd"/>
      <w:r w:rsidRPr="0045505D">
        <w:rPr>
          <w:sz w:val="20"/>
          <w:szCs w:val="20"/>
        </w:rPr>
        <w:t xml:space="preserve"> - 1 egz. (wydruk + wersja elektroniczna). Wersja elektroniczna opracowań w wymaganych formatach: JPG lub PDF. </w:t>
      </w:r>
    </w:p>
    <w:p w14:paraId="70DEAC24" w14:textId="77777777" w:rsidR="008F7DAC" w:rsidRPr="0045505D" w:rsidRDefault="008F7DAC" w:rsidP="008F7DAC">
      <w:pPr>
        <w:pStyle w:val="Default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>Prognoza oddziaływania na środowisko - 1 egz. (wydruk + wersja elektroniczna). Wersja elektroniczna opracowań w wymaganych formatach: JPG lub PDF.</w:t>
      </w:r>
    </w:p>
    <w:p w14:paraId="297EE5A1" w14:textId="77777777" w:rsidR="008F7DAC" w:rsidRPr="0045505D" w:rsidRDefault="008F7DAC" w:rsidP="008F7DAC">
      <w:pPr>
        <w:pStyle w:val="Defaul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lastRenderedPageBreak/>
        <w:t xml:space="preserve">Przed końcowym odbiorem przedmiotu umowy, po uchwaleniu planu ogólnego przez Radę Miejską, Wykonawca winien dostarczyć Zamawiającemu materiały przygotowane do przekazania Wojewodzie Pomorskiemu celem stwierdzenia zgodności z prawem podjętej uchwały.  </w:t>
      </w:r>
    </w:p>
    <w:p w14:paraId="043C1168" w14:textId="77777777" w:rsidR="008F7DAC" w:rsidRPr="0045505D" w:rsidRDefault="008F7DAC" w:rsidP="008F7DAC">
      <w:pPr>
        <w:pStyle w:val="Defaul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 xml:space="preserve">W zakres zamówienia wchodzą wszystkie prace, materiały i usługi niezbędne do jego kompleksowego wykonania i przekazania Zamawiającemu: wszystkie czynności będące przedmiotem zamówienia Wykonawca zobowiązany będzie wykonać we własnym zakresie i na własny koszt, co uwzględni przy sporządzaniu oferty m. in.: opracowanie, redagowanie projektów pism zawiadamiających, uzgadniających, obwieszczających, opiniujących itp. redagowanie projektów ogłoszeń, przygotowanie projektów zawiadomień, </w:t>
      </w:r>
      <w:proofErr w:type="spellStart"/>
      <w:r w:rsidRPr="0045505D">
        <w:rPr>
          <w:sz w:val="20"/>
          <w:szCs w:val="20"/>
        </w:rPr>
        <w:t>obwieszczeń</w:t>
      </w:r>
      <w:proofErr w:type="spellEnd"/>
      <w:r w:rsidRPr="0045505D">
        <w:rPr>
          <w:sz w:val="20"/>
          <w:szCs w:val="20"/>
        </w:rPr>
        <w:t xml:space="preserve"> - również do prasy o rozpoczęciu konsultacji społecznych itp. </w:t>
      </w:r>
    </w:p>
    <w:bookmarkEnd w:id="1"/>
    <w:p w14:paraId="0F7473F0" w14:textId="77777777" w:rsidR="008F7DAC" w:rsidRPr="0045505D" w:rsidRDefault="008F7DAC" w:rsidP="008F7DAC">
      <w:pPr>
        <w:pStyle w:val="Default"/>
        <w:spacing w:line="276" w:lineRule="auto"/>
        <w:jc w:val="both"/>
        <w:rPr>
          <w:sz w:val="20"/>
          <w:szCs w:val="20"/>
        </w:rPr>
      </w:pPr>
      <w:r w:rsidRPr="0045505D">
        <w:rPr>
          <w:sz w:val="20"/>
          <w:szCs w:val="20"/>
        </w:rPr>
        <w:t xml:space="preserve"> </w:t>
      </w:r>
    </w:p>
    <w:p w14:paraId="019077A9" w14:textId="77777777" w:rsidR="008F7DAC" w:rsidRDefault="008F7DAC" w:rsidP="008F7DAC">
      <w:pPr>
        <w:pStyle w:val="Default"/>
        <w:numPr>
          <w:ilvl w:val="0"/>
          <w:numId w:val="6"/>
        </w:numPr>
        <w:spacing w:line="276" w:lineRule="auto"/>
        <w:jc w:val="both"/>
        <w:rPr>
          <w:b/>
          <w:bCs/>
          <w:sz w:val="20"/>
          <w:szCs w:val="20"/>
        </w:rPr>
      </w:pPr>
      <w:r w:rsidRPr="0045505D">
        <w:rPr>
          <w:b/>
          <w:bCs/>
          <w:sz w:val="20"/>
          <w:szCs w:val="20"/>
        </w:rPr>
        <w:t>TERMIN WYKONANIA ZAMÓWIENIA</w:t>
      </w:r>
    </w:p>
    <w:p w14:paraId="1E4B4E16" w14:textId="77777777" w:rsidR="008F7DAC" w:rsidRPr="0045505D" w:rsidRDefault="008F7DAC" w:rsidP="008F7DAC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45505D">
        <w:rPr>
          <w:sz w:val="20"/>
          <w:szCs w:val="20"/>
        </w:rPr>
        <w:t>Wykonawca zobowiązuje się wykonać przedmiot umowy, o którym mowa w §  1 niniejszej Umowy w</w:t>
      </w:r>
      <w:r>
        <w:rPr>
          <w:sz w:val="20"/>
          <w:szCs w:val="20"/>
        </w:rPr>
        <w:t> </w:t>
      </w:r>
      <w:r w:rsidRPr="0045505D">
        <w:rPr>
          <w:sz w:val="20"/>
          <w:szCs w:val="20"/>
        </w:rPr>
        <w:t xml:space="preserve">etapach określonych w załączniku do umowy, przy czym przedłożenie Zamawiającemu ostatecznego projektu uchwały w sprawie planu ogólnego wraz z uzasadnieniem - celem przedstawienia Radzie Miejskiej do uchwalenia – </w:t>
      </w:r>
      <w:r w:rsidRPr="0045505D">
        <w:rPr>
          <w:b/>
          <w:sz w:val="20"/>
          <w:szCs w:val="20"/>
        </w:rPr>
        <w:t xml:space="preserve">do 31 grudnia 2025 r. </w:t>
      </w:r>
    </w:p>
    <w:p w14:paraId="774D343E" w14:textId="77777777" w:rsidR="00F73E87" w:rsidRPr="008F7DAC" w:rsidRDefault="00F73E87" w:rsidP="008F7DAC"/>
    <w:sectPr w:rsidR="00F73E87" w:rsidRPr="008F7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C8A89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" w15:restartNumberingAfterBreak="0">
    <w:nsid w:val="07CD7B86"/>
    <w:multiLevelType w:val="hybridMultilevel"/>
    <w:tmpl w:val="40265886"/>
    <w:lvl w:ilvl="0" w:tplc="01BAB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76619"/>
    <w:multiLevelType w:val="hybridMultilevel"/>
    <w:tmpl w:val="15A0F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27688"/>
    <w:multiLevelType w:val="hybridMultilevel"/>
    <w:tmpl w:val="3EB07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921F1"/>
    <w:multiLevelType w:val="hybridMultilevel"/>
    <w:tmpl w:val="B032254C"/>
    <w:lvl w:ilvl="0" w:tplc="2228D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551C8"/>
    <w:multiLevelType w:val="hybridMultilevel"/>
    <w:tmpl w:val="5F14E45A"/>
    <w:lvl w:ilvl="0" w:tplc="01BABCB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47913B27"/>
    <w:multiLevelType w:val="hybridMultilevel"/>
    <w:tmpl w:val="008EC2E4"/>
    <w:lvl w:ilvl="0" w:tplc="8CAE82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F114B6"/>
    <w:multiLevelType w:val="hybridMultilevel"/>
    <w:tmpl w:val="91001C92"/>
    <w:lvl w:ilvl="0" w:tplc="561A8108">
      <w:start w:val="1"/>
      <w:numFmt w:val="upperRoman"/>
      <w:lvlText w:val="%1."/>
      <w:lvlJc w:val="left"/>
      <w:pPr>
        <w:ind w:left="357" w:hanging="3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B03E4"/>
    <w:multiLevelType w:val="hybridMultilevel"/>
    <w:tmpl w:val="E694813C"/>
    <w:lvl w:ilvl="0" w:tplc="419A30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1F0622"/>
    <w:multiLevelType w:val="hybridMultilevel"/>
    <w:tmpl w:val="898C4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D32B1"/>
    <w:multiLevelType w:val="hybridMultilevel"/>
    <w:tmpl w:val="15409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833201">
    <w:abstractNumId w:val="4"/>
  </w:num>
  <w:num w:numId="2" w16cid:durableId="2079209402">
    <w:abstractNumId w:val="0"/>
  </w:num>
  <w:num w:numId="3" w16cid:durableId="155806103">
    <w:abstractNumId w:val="1"/>
  </w:num>
  <w:num w:numId="4" w16cid:durableId="10381199">
    <w:abstractNumId w:val="5"/>
  </w:num>
  <w:num w:numId="5" w16cid:durableId="1055547752">
    <w:abstractNumId w:val="3"/>
  </w:num>
  <w:num w:numId="6" w16cid:durableId="988091332">
    <w:abstractNumId w:val="7"/>
  </w:num>
  <w:num w:numId="7" w16cid:durableId="1286278981">
    <w:abstractNumId w:val="10"/>
  </w:num>
  <w:num w:numId="8" w16cid:durableId="1118993293">
    <w:abstractNumId w:val="2"/>
  </w:num>
  <w:num w:numId="9" w16cid:durableId="704797460">
    <w:abstractNumId w:val="9"/>
  </w:num>
  <w:num w:numId="10" w16cid:durableId="214312751">
    <w:abstractNumId w:val="8"/>
  </w:num>
  <w:num w:numId="11" w16cid:durableId="102068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AC"/>
    <w:rsid w:val="000338E1"/>
    <w:rsid w:val="00034DE8"/>
    <w:rsid w:val="00046FCA"/>
    <w:rsid w:val="00070817"/>
    <w:rsid w:val="00077FB6"/>
    <w:rsid w:val="0008296F"/>
    <w:rsid w:val="000A701C"/>
    <w:rsid w:val="001001DE"/>
    <w:rsid w:val="001029F2"/>
    <w:rsid w:val="001141FC"/>
    <w:rsid w:val="0016019A"/>
    <w:rsid w:val="00180A5F"/>
    <w:rsid w:val="00181133"/>
    <w:rsid w:val="001924C5"/>
    <w:rsid w:val="001963A9"/>
    <w:rsid w:val="001A5CA1"/>
    <w:rsid w:val="001B04E5"/>
    <w:rsid w:val="00240591"/>
    <w:rsid w:val="00283414"/>
    <w:rsid w:val="002C7D2A"/>
    <w:rsid w:val="002D4D26"/>
    <w:rsid w:val="002E6A69"/>
    <w:rsid w:val="002F2E10"/>
    <w:rsid w:val="003041C4"/>
    <w:rsid w:val="003267DD"/>
    <w:rsid w:val="003323E7"/>
    <w:rsid w:val="00354C04"/>
    <w:rsid w:val="0038274E"/>
    <w:rsid w:val="00384077"/>
    <w:rsid w:val="00384455"/>
    <w:rsid w:val="003B1D83"/>
    <w:rsid w:val="003C7310"/>
    <w:rsid w:val="003D6CA9"/>
    <w:rsid w:val="003F0A44"/>
    <w:rsid w:val="003F128C"/>
    <w:rsid w:val="003F1F6B"/>
    <w:rsid w:val="003F7873"/>
    <w:rsid w:val="0040234F"/>
    <w:rsid w:val="00427F45"/>
    <w:rsid w:val="00432A83"/>
    <w:rsid w:val="00447BBF"/>
    <w:rsid w:val="004712CD"/>
    <w:rsid w:val="00494476"/>
    <w:rsid w:val="004B16D8"/>
    <w:rsid w:val="004C20E4"/>
    <w:rsid w:val="004C5F28"/>
    <w:rsid w:val="004C78FC"/>
    <w:rsid w:val="004D1992"/>
    <w:rsid w:val="004E281E"/>
    <w:rsid w:val="00504D9B"/>
    <w:rsid w:val="00514464"/>
    <w:rsid w:val="0053130C"/>
    <w:rsid w:val="0053399D"/>
    <w:rsid w:val="005A00B1"/>
    <w:rsid w:val="005C59E0"/>
    <w:rsid w:val="00616CEF"/>
    <w:rsid w:val="00617CE5"/>
    <w:rsid w:val="006448F4"/>
    <w:rsid w:val="00683DEB"/>
    <w:rsid w:val="00687478"/>
    <w:rsid w:val="00694AED"/>
    <w:rsid w:val="006975D4"/>
    <w:rsid w:val="006A608B"/>
    <w:rsid w:val="006B7BDB"/>
    <w:rsid w:val="006D5889"/>
    <w:rsid w:val="006F5851"/>
    <w:rsid w:val="00707498"/>
    <w:rsid w:val="00725611"/>
    <w:rsid w:val="00726B7E"/>
    <w:rsid w:val="00736B65"/>
    <w:rsid w:val="0074311A"/>
    <w:rsid w:val="00751D50"/>
    <w:rsid w:val="007540F9"/>
    <w:rsid w:val="00756B3E"/>
    <w:rsid w:val="007926AB"/>
    <w:rsid w:val="007D0D09"/>
    <w:rsid w:val="007F17AC"/>
    <w:rsid w:val="0081058F"/>
    <w:rsid w:val="00813D93"/>
    <w:rsid w:val="008321CB"/>
    <w:rsid w:val="00834800"/>
    <w:rsid w:val="00844AA6"/>
    <w:rsid w:val="00861502"/>
    <w:rsid w:val="00863CC8"/>
    <w:rsid w:val="008830A5"/>
    <w:rsid w:val="00887473"/>
    <w:rsid w:val="008A5865"/>
    <w:rsid w:val="008E006D"/>
    <w:rsid w:val="008F7DAC"/>
    <w:rsid w:val="009247BC"/>
    <w:rsid w:val="00941C3A"/>
    <w:rsid w:val="00942B59"/>
    <w:rsid w:val="009806F8"/>
    <w:rsid w:val="009E25CC"/>
    <w:rsid w:val="009F11DB"/>
    <w:rsid w:val="00A06D8A"/>
    <w:rsid w:val="00A226A5"/>
    <w:rsid w:val="00A36C6B"/>
    <w:rsid w:val="00A9628D"/>
    <w:rsid w:val="00AA5AE0"/>
    <w:rsid w:val="00AA65DF"/>
    <w:rsid w:val="00AB202C"/>
    <w:rsid w:val="00AC27FD"/>
    <w:rsid w:val="00AD1AE9"/>
    <w:rsid w:val="00AE225B"/>
    <w:rsid w:val="00B16EA1"/>
    <w:rsid w:val="00B357DC"/>
    <w:rsid w:val="00B66FDC"/>
    <w:rsid w:val="00B76F7F"/>
    <w:rsid w:val="00BB3585"/>
    <w:rsid w:val="00BB5104"/>
    <w:rsid w:val="00BD0047"/>
    <w:rsid w:val="00BF597C"/>
    <w:rsid w:val="00C225F5"/>
    <w:rsid w:val="00C22AEB"/>
    <w:rsid w:val="00C25EA1"/>
    <w:rsid w:val="00C27AD3"/>
    <w:rsid w:val="00C47434"/>
    <w:rsid w:val="00C63531"/>
    <w:rsid w:val="00C862A1"/>
    <w:rsid w:val="00C9449D"/>
    <w:rsid w:val="00CA590A"/>
    <w:rsid w:val="00CA73F4"/>
    <w:rsid w:val="00CC5E85"/>
    <w:rsid w:val="00CF3C3B"/>
    <w:rsid w:val="00CF4CAF"/>
    <w:rsid w:val="00D011AA"/>
    <w:rsid w:val="00D05894"/>
    <w:rsid w:val="00D200DA"/>
    <w:rsid w:val="00D30C54"/>
    <w:rsid w:val="00DE2D8A"/>
    <w:rsid w:val="00DF0FF0"/>
    <w:rsid w:val="00E04E25"/>
    <w:rsid w:val="00E06B65"/>
    <w:rsid w:val="00E479C8"/>
    <w:rsid w:val="00E616F8"/>
    <w:rsid w:val="00E628F5"/>
    <w:rsid w:val="00E74BF5"/>
    <w:rsid w:val="00E866E7"/>
    <w:rsid w:val="00E903C0"/>
    <w:rsid w:val="00EA6395"/>
    <w:rsid w:val="00ED22FD"/>
    <w:rsid w:val="00EF47E1"/>
    <w:rsid w:val="00EF7B6B"/>
    <w:rsid w:val="00F3303B"/>
    <w:rsid w:val="00F339A1"/>
    <w:rsid w:val="00F73E87"/>
    <w:rsid w:val="00F9752E"/>
    <w:rsid w:val="00FB1478"/>
    <w:rsid w:val="00FB147A"/>
    <w:rsid w:val="00FB21A0"/>
    <w:rsid w:val="00FD511B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7827"/>
  <w15:chartTrackingRefBased/>
  <w15:docId w15:val="{E407D965-5211-4FCA-8F44-C7D96757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DAC"/>
    <w:pPr>
      <w:spacing w:after="0" w:line="240" w:lineRule="auto"/>
    </w:pPr>
    <w:rPr>
      <w:rFonts w:ascii="Sylfaen" w:eastAsia="Times New Roman" w:hAnsi="Sylfae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8F7DAC"/>
    <w:pPr>
      <w:suppressAutoHyphens/>
      <w:ind w:left="284"/>
    </w:pPr>
    <w:rPr>
      <w:rFonts w:ascii="Times New Roman" w:hAnsi="Times New Roman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8F7DAC"/>
    <w:pPr>
      <w:ind w:left="720"/>
      <w:contextualSpacing/>
    </w:pPr>
  </w:style>
  <w:style w:type="paragraph" w:customStyle="1" w:styleId="Default">
    <w:name w:val="Default"/>
    <w:rsid w:val="008F7D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uiPriority w:val="99"/>
    <w:semiHidden/>
    <w:unhideWhenUsed/>
    <w:rsid w:val="008F7DAC"/>
    <w:rPr>
      <w:color w:val="0000FF"/>
      <w:u w:val="single"/>
    </w:rPr>
  </w:style>
  <w:style w:type="character" w:customStyle="1" w:styleId="objectbox">
    <w:name w:val="objectbox"/>
    <w:basedOn w:val="Domylnaczcionkaakapitu"/>
    <w:rsid w:val="008F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czersk.pl/2333.html?file=21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Janikowska</dc:creator>
  <cp:keywords/>
  <dc:description/>
  <cp:lastModifiedBy>Małgorzata Janikowska</cp:lastModifiedBy>
  <cp:revision>2</cp:revision>
  <dcterms:created xsi:type="dcterms:W3CDTF">2024-07-01T09:30:00Z</dcterms:created>
  <dcterms:modified xsi:type="dcterms:W3CDTF">2024-07-01T09:46:00Z</dcterms:modified>
</cp:coreProperties>
</file>