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7B8C0" w14:textId="35D46EFB" w:rsidR="004344A3" w:rsidRDefault="000D1864" w:rsidP="007A7B71">
      <w:pPr>
        <w:jc w:val="both"/>
      </w:pPr>
      <w:bookmarkStart w:id="0" w:name="_GoBack"/>
      <w:bookmarkEnd w:id="0"/>
      <w:r>
        <w:t xml:space="preserve">W ramach postępowania należy dostarczyć </w:t>
      </w:r>
      <w:r w:rsidR="004344A3">
        <w:t>dla każdego z 15 pakietów zestaw</w:t>
      </w:r>
      <w:r w:rsidR="007A7B71">
        <w:t>y</w:t>
      </w:r>
      <w:r w:rsidR="004344A3">
        <w:t xml:space="preserve"> komputerow</w:t>
      </w:r>
      <w:r w:rsidR="007A7B71">
        <w:t>e</w:t>
      </w:r>
      <w:r w:rsidR="004344A3">
        <w:t xml:space="preserve"> (za wyjątkiem pakietu 6 który dotyczy urządzenia wielofunkcyjnego) o określonej konfiguracji i ilości. W poniższej </w:t>
      </w:r>
      <w:r w:rsidR="007A7B71" w:rsidRPr="007A7B71">
        <w:rPr>
          <w:i/>
        </w:rPr>
        <w:t>T</w:t>
      </w:r>
      <w:r w:rsidR="004344A3" w:rsidRPr="007A7B71">
        <w:rPr>
          <w:bCs/>
          <w:i/>
        </w:rPr>
        <w:t>abeli</w:t>
      </w:r>
      <w:r w:rsidR="004344A3" w:rsidRPr="007A7B71">
        <w:rPr>
          <w:i/>
        </w:rPr>
        <w:t xml:space="preserve"> </w:t>
      </w:r>
      <w:r w:rsidR="007A7B71" w:rsidRPr="007A7B71">
        <w:rPr>
          <w:i/>
        </w:rPr>
        <w:t>1 – Ilości do dostarczenia</w:t>
      </w:r>
      <w:r w:rsidR="007A7B71">
        <w:t xml:space="preserve"> </w:t>
      </w:r>
      <w:r w:rsidR="004344A3">
        <w:t>znajduje się konfiguracja dla każdego zestawu (za wyjątkiem pakietu 6 który dotyczy urządzenia wielofunkcyjnego) określająca:</w:t>
      </w:r>
    </w:p>
    <w:p w14:paraId="252D3028" w14:textId="44621692" w:rsidR="004344A3" w:rsidRDefault="004344A3" w:rsidP="007A7B71">
      <w:pPr>
        <w:pStyle w:val="Akapitzlist"/>
        <w:numPr>
          <w:ilvl w:val="0"/>
          <w:numId w:val="45"/>
        </w:numPr>
        <w:jc w:val="both"/>
      </w:pPr>
      <w:r>
        <w:t>ilości zestawów które należy dostarczyć w każdym z pakietów</w:t>
      </w:r>
    </w:p>
    <w:p w14:paraId="57517027" w14:textId="3F213D50" w:rsidR="000D1864" w:rsidRDefault="004344A3" w:rsidP="007A7B71">
      <w:pPr>
        <w:pStyle w:val="Akapitzlist"/>
        <w:numPr>
          <w:ilvl w:val="0"/>
          <w:numId w:val="45"/>
        </w:numPr>
        <w:jc w:val="both"/>
      </w:pPr>
      <w:r>
        <w:t>dokładny wykaz ilościowy produktów wchodzący w skład jednego zestawu.</w:t>
      </w:r>
    </w:p>
    <w:p w14:paraId="793A02F8" w14:textId="2A8FEFB3" w:rsidR="004344A3" w:rsidRDefault="004344A3" w:rsidP="007A7B71">
      <w:pPr>
        <w:jc w:val="both"/>
      </w:pPr>
      <w:r>
        <w:t xml:space="preserve">Szczegółowy opis minimalnych wymagań </w:t>
      </w:r>
      <w:r w:rsidR="007A7B71">
        <w:t xml:space="preserve">dla </w:t>
      </w:r>
      <w:r>
        <w:t xml:space="preserve">każdego z produktów znajduje się </w:t>
      </w:r>
      <w:r w:rsidR="007A7B71">
        <w:t xml:space="preserve">pod </w:t>
      </w:r>
      <w:r w:rsidR="007A7B71" w:rsidRPr="007A7B71">
        <w:rPr>
          <w:i/>
        </w:rPr>
        <w:t>Tabelą 1 - - Ilości do dostarczenia</w:t>
      </w:r>
      <w:r w:rsidR="007A7B71">
        <w:t>.</w:t>
      </w:r>
    </w:p>
    <w:p w14:paraId="6EEB6E41" w14:textId="531544D5" w:rsidR="001F3D01" w:rsidRDefault="001F3D01" w:rsidP="007A7B71">
      <w:pPr>
        <w:jc w:val="both"/>
      </w:pPr>
      <w:r>
        <w:t>W przypadku wymogu certyfikatów jakościowych, zamawiający dopuszcza przedstawienie certyfikatów równoważnych spełniających te sam</w:t>
      </w:r>
      <w:r w:rsidR="00C80B55">
        <w:t>e</w:t>
      </w:r>
      <w:r>
        <w:t xml:space="preserve"> założenia.</w:t>
      </w:r>
    </w:p>
    <w:p w14:paraId="74FBE2DF" w14:textId="77777777" w:rsidR="000D1864" w:rsidRDefault="000D1864" w:rsidP="000D1864"/>
    <w:p w14:paraId="4BE8E7C6" w14:textId="6A485BEF" w:rsidR="000D1864" w:rsidRPr="007A7B71" w:rsidRDefault="000D1864" w:rsidP="000D1864">
      <w:pPr>
        <w:rPr>
          <w:i/>
        </w:rPr>
      </w:pPr>
      <w:r w:rsidRPr="007A7B71">
        <w:rPr>
          <w:i/>
        </w:rPr>
        <w:t>Tabela 1 - Ilości do dostarczenia:</w:t>
      </w:r>
    </w:p>
    <w:p w14:paraId="411065C1" w14:textId="77777777" w:rsidR="000D1864" w:rsidRDefault="000D1864" w:rsidP="000D186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7897"/>
        <w:gridCol w:w="1561"/>
      </w:tblGrid>
      <w:tr w:rsidR="000D1864" w:rsidRPr="00595F8C" w14:paraId="00E3F74B" w14:textId="77777777" w:rsidTr="000D1864">
        <w:trPr>
          <w:trHeight w:val="290"/>
          <w:jc w:val="center"/>
        </w:trPr>
        <w:tc>
          <w:tcPr>
            <w:tcW w:w="460" w:type="dxa"/>
            <w:shd w:val="clear" w:color="auto" w:fill="auto"/>
            <w:noWrap/>
            <w:vAlign w:val="bottom"/>
            <w:hideMark/>
          </w:tcPr>
          <w:p w14:paraId="2D1C7A40" w14:textId="77777777" w:rsidR="000D1864" w:rsidRPr="007A7B71" w:rsidRDefault="000D1864" w:rsidP="000D1864">
            <w:pPr>
              <w:rPr>
                <w:rFonts w:ascii="Calibri" w:hAnsi="Calibri" w:cs="Calibri"/>
                <w:b/>
                <w:color w:val="000000"/>
                <w:sz w:val="22"/>
                <w:szCs w:val="22"/>
              </w:rPr>
            </w:pPr>
            <w:r w:rsidRPr="007A7B71">
              <w:rPr>
                <w:rFonts w:ascii="Calibri" w:hAnsi="Calibri" w:cs="Calibri"/>
                <w:b/>
                <w:color w:val="000000"/>
                <w:sz w:val="22"/>
                <w:szCs w:val="22"/>
              </w:rPr>
              <w:t>L.p.</w:t>
            </w:r>
          </w:p>
        </w:tc>
        <w:tc>
          <w:tcPr>
            <w:tcW w:w="7897" w:type="dxa"/>
            <w:shd w:val="clear" w:color="auto" w:fill="auto"/>
            <w:noWrap/>
            <w:vAlign w:val="bottom"/>
            <w:hideMark/>
          </w:tcPr>
          <w:p w14:paraId="388ABA9F" w14:textId="77777777" w:rsidR="000D1864" w:rsidRPr="007A7B71" w:rsidRDefault="000D1864" w:rsidP="000D1864">
            <w:pPr>
              <w:rPr>
                <w:rFonts w:ascii="Calibri" w:hAnsi="Calibri" w:cs="Calibri"/>
                <w:b/>
                <w:color w:val="000000"/>
                <w:sz w:val="22"/>
                <w:szCs w:val="22"/>
              </w:rPr>
            </w:pPr>
            <w:r w:rsidRPr="007A7B71">
              <w:rPr>
                <w:rFonts w:ascii="Calibri" w:hAnsi="Calibri" w:cs="Calibri"/>
                <w:b/>
                <w:color w:val="000000"/>
                <w:sz w:val="22"/>
                <w:szCs w:val="22"/>
              </w:rPr>
              <w:t>Produkt</w:t>
            </w:r>
          </w:p>
        </w:tc>
        <w:tc>
          <w:tcPr>
            <w:tcW w:w="1561" w:type="dxa"/>
            <w:shd w:val="clear" w:color="auto" w:fill="auto"/>
            <w:noWrap/>
            <w:vAlign w:val="bottom"/>
            <w:hideMark/>
          </w:tcPr>
          <w:p w14:paraId="3D2649A4" w14:textId="77777777" w:rsidR="000D1864" w:rsidRPr="007A7B71" w:rsidRDefault="000D1864" w:rsidP="000D1864">
            <w:pPr>
              <w:rPr>
                <w:rFonts w:ascii="Calibri" w:hAnsi="Calibri" w:cs="Calibri"/>
                <w:b/>
                <w:color w:val="000000"/>
                <w:sz w:val="22"/>
                <w:szCs w:val="22"/>
              </w:rPr>
            </w:pPr>
            <w:r w:rsidRPr="007A7B71">
              <w:rPr>
                <w:rFonts w:ascii="Calibri" w:hAnsi="Calibri" w:cs="Calibri"/>
                <w:b/>
                <w:color w:val="000000"/>
                <w:sz w:val="22"/>
                <w:szCs w:val="22"/>
              </w:rPr>
              <w:t>Ilość zestawów</w:t>
            </w:r>
          </w:p>
        </w:tc>
      </w:tr>
      <w:tr w:rsidR="000D1864" w:rsidRPr="008E0F58" w14:paraId="477CC4C8" w14:textId="77777777" w:rsidTr="000D1864">
        <w:trPr>
          <w:trHeight w:val="35"/>
          <w:jc w:val="center"/>
        </w:trPr>
        <w:tc>
          <w:tcPr>
            <w:tcW w:w="9918" w:type="dxa"/>
            <w:gridSpan w:val="3"/>
            <w:shd w:val="clear" w:color="auto" w:fill="D9D9D9" w:themeFill="background1" w:themeFillShade="D9"/>
            <w:noWrap/>
            <w:vAlign w:val="center"/>
          </w:tcPr>
          <w:p w14:paraId="44929C23" w14:textId="47BBE0E3" w:rsidR="000D1864" w:rsidRPr="007A7B71" w:rsidRDefault="000D1864" w:rsidP="000D1864">
            <w:pPr>
              <w:spacing w:before="40" w:after="40"/>
              <w:rPr>
                <w:b/>
                <w:bCs/>
              </w:rPr>
            </w:pPr>
            <w:r w:rsidRPr="007A7B71">
              <w:rPr>
                <w:b/>
                <w:bCs/>
              </w:rPr>
              <w:t xml:space="preserve">Pakiet 1 </w:t>
            </w:r>
            <w:r w:rsidRPr="007A7B71">
              <w:rPr>
                <w:b/>
                <w:bCs/>
                <w:color w:val="000000"/>
              </w:rPr>
              <w:t xml:space="preserve">– Zestaw </w:t>
            </w:r>
            <w:r w:rsidR="004344A3" w:rsidRPr="007A7B71">
              <w:rPr>
                <w:b/>
                <w:bCs/>
                <w:color w:val="000000"/>
              </w:rPr>
              <w:t xml:space="preserve">komputerowy </w:t>
            </w:r>
            <w:r w:rsidRPr="007A7B71">
              <w:rPr>
                <w:b/>
                <w:bCs/>
                <w:color w:val="000000"/>
              </w:rPr>
              <w:t>1</w:t>
            </w:r>
          </w:p>
        </w:tc>
      </w:tr>
      <w:tr w:rsidR="000D1864" w:rsidRPr="008E0F58" w14:paraId="65845DC1" w14:textId="77777777" w:rsidTr="000D1864">
        <w:trPr>
          <w:trHeight w:val="288"/>
          <w:jc w:val="center"/>
        </w:trPr>
        <w:tc>
          <w:tcPr>
            <w:tcW w:w="460" w:type="dxa"/>
            <w:shd w:val="clear" w:color="auto" w:fill="auto"/>
            <w:noWrap/>
            <w:vAlign w:val="bottom"/>
          </w:tcPr>
          <w:p w14:paraId="1895F856" w14:textId="77777777" w:rsidR="000D1864" w:rsidRPr="008E0F58" w:rsidRDefault="000D1864" w:rsidP="000D1864">
            <w:pPr>
              <w:pStyle w:val="Akapitzlist"/>
              <w:numPr>
                <w:ilvl w:val="0"/>
                <w:numId w:val="3"/>
              </w:numPr>
              <w:spacing w:before="40" w:after="40"/>
              <w:ind w:left="0" w:firstLine="0"/>
            </w:pPr>
          </w:p>
        </w:tc>
        <w:tc>
          <w:tcPr>
            <w:tcW w:w="7897" w:type="dxa"/>
            <w:shd w:val="clear" w:color="auto" w:fill="auto"/>
            <w:vAlign w:val="bottom"/>
          </w:tcPr>
          <w:p w14:paraId="4C64C040" w14:textId="5DB66388" w:rsidR="000D1864" w:rsidRPr="008E0F58" w:rsidRDefault="000D1864" w:rsidP="000D1864">
            <w:pPr>
              <w:spacing w:before="40" w:after="40"/>
            </w:pPr>
            <w:r w:rsidRPr="008E0F58">
              <w:t xml:space="preserve">2 x </w:t>
            </w:r>
            <w:r w:rsidR="004344A3">
              <w:t>Komputer mini-PC – wersja 1</w:t>
            </w:r>
          </w:p>
        </w:tc>
        <w:tc>
          <w:tcPr>
            <w:tcW w:w="1561" w:type="dxa"/>
            <w:vMerge w:val="restart"/>
            <w:shd w:val="clear" w:color="auto" w:fill="auto"/>
            <w:noWrap/>
            <w:vAlign w:val="center"/>
          </w:tcPr>
          <w:p w14:paraId="50303C41" w14:textId="77777777" w:rsidR="000D1864" w:rsidRPr="007A7B71" w:rsidRDefault="000D1864" w:rsidP="000D1864">
            <w:pPr>
              <w:spacing w:before="40" w:after="40"/>
              <w:jc w:val="center"/>
              <w:rPr>
                <w:b/>
              </w:rPr>
            </w:pPr>
            <w:r w:rsidRPr="007A7B71">
              <w:rPr>
                <w:b/>
              </w:rPr>
              <w:t>5</w:t>
            </w:r>
          </w:p>
        </w:tc>
      </w:tr>
      <w:tr w:rsidR="000D1864" w:rsidRPr="008E0F58" w14:paraId="562D3C5C" w14:textId="77777777" w:rsidTr="000D1864">
        <w:trPr>
          <w:trHeight w:val="288"/>
          <w:jc w:val="center"/>
        </w:trPr>
        <w:tc>
          <w:tcPr>
            <w:tcW w:w="460" w:type="dxa"/>
            <w:shd w:val="clear" w:color="auto" w:fill="auto"/>
            <w:noWrap/>
            <w:vAlign w:val="bottom"/>
          </w:tcPr>
          <w:p w14:paraId="220DB4A5" w14:textId="77777777" w:rsidR="000D1864" w:rsidRPr="008E0F58" w:rsidRDefault="000D1864" w:rsidP="000D1864">
            <w:pPr>
              <w:pStyle w:val="Akapitzlist"/>
              <w:numPr>
                <w:ilvl w:val="0"/>
                <w:numId w:val="3"/>
              </w:numPr>
              <w:spacing w:before="40" w:after="40"/>
              <w:ind w:left="0" w:firstLine="0"/>
            </w:pPr>
          </w:p>
        </w:tc>
        <w:tc>
          <w:tcPr>
            <w:tcW w:w="7897" w:type="dxa"/>
            <w:shd w:val="clear" w:color="auto" w:fill="auto"/>
            <w:vAlign w:val="bottom"/>
          </w:tcPr>
          <w:p w14:paraId="02D7D744" w14:textId="77777777" w:rsidR="000D1864" w:rsidRPr="008E0F58" w:rsidRDefault="000D1864" w:rsidP="000D1864">
            <w:pPr>
              <w:spacing w:before="40" w:after="40"/>
            </w:pPr>
            <w:r>
              <w:rPr>
                <w:color w:val="000000"/>
              </w:rPr>
              <w:t>1</w:t>
            </w:r>
            <w:r w:rsidRPr="008E0F58">
              <w:rPr>
                <w:color w:val="000000"/>
              </w:rPr>
              <w:t xml:space="preserve"> x Monitor LCD 2</w:t>
            </w:r>
            <w:r>
              <w:rPr>
                <w:color w:val="000000"/>
              </w:rPr>
              <w:t>7</w:t>
            </w:r>
            <w:r w:rsidRPr="008E0F58">
              <w:rPr>
                <w:color w:val="000000"/>
              </w:rPr>
              <w:t>"</w:t>
            </w:r>
          </w:p>
        </w:tc>
        <w:tc>
          <w:tcPr>
            <w:tcW w:w="1561" w:type="dxa"/>
            <w:vMerge/>
            <w:shd w:val="clear" w:color="auto" w:fill="auto"/>
            <w:noWrap/>
            <w:vAlign w:val="center"/>
          </w:tcPr>
          <w:p w14:paraId="2D69FD75" w14:textId="77777777" w:rsidR="000D1864" w:rsidRPr="007A7B71" w:rsidRDefault="000D1864" w:rsidP="000D1864">
            <w:pPr>
              <w:spacing w:before="40" w:after="40"/>
              <w:jc w:val="center"/>
              <w:rPr>
                <w:b/>
              </w:rPr>
            </w:pPr>
          </w:p>
        </w:tc>
      </w:tr>
      <w:tr w:rsidR="000D1864" w:rsidRPr="008E0F58" w14:paraId="527B25FE" w14:textId="77777777" w:rsidTr="000D1864">
        <w:trPr>
          <w:trHeight w:val="288"/>
          <w:jc w:val="center"/>
        </w:trPr>
        <w:tc>
          <w:tcPr>
            <w:tcW w:w="460" w:type="dxa"/>
            <w:shd w:val="clear" w:color="auto" w:fill="auto"/>
            <w:noWrap/>
            <w:vAlign w:val="bottom"/>
          </w:tcPr>
          <w:p w14:paraId="20717183" w14:textId="77777777" w:rsidR="000D1864" w:rsidRPr="008E0F58" w:rsidRDefault="000D1864" w:rsidP="000D1864">
            <w:pPr>
              <w:pStyle w:val="Akapitzlist"/>
              <w:numPr>
                <w:ilvl w:val="0"/>
                <w:numId w:val="3"/>
              </w:numPr>
              <w:spacing w:before="40" w:after="40"/>
              <w:ind w:left="0" w:firstLine="0"/>
            </w:pPr>
          </w:p>
        </w:tc>
        <w:tc>
          <w:tcPr>
            <w:tcW w:w="7897" w:type="dxa"/>
            <w:shd w:val="clear" w:color="auto" w:fill="auto"/>
            <w:vAlign w:val="bottom"/>
          </w:tcPr>
          <w:p w14:paraId="3B1C6B22" w14:textId="77777777" w:rsidR="000D1864" w:rsidRPr="008E0F58" w:rsidRDefault="000D1864" w:rsidP="000D1864">
            <w:pPr>
              <w:spacing w:before="40" w:after="40"/>
            </w:pPr>
            <w:r>
              <w:t>1</w:t>
            </w:r>
            <w:r w:rsidRPr="008E0F58">
              <w:t xml:space="preserve"> x Filtr prywatyzujący</w:t>
            </w:r>
          </w:p>
        </w:tc>
        <w:tc>
          <w:tcPr>
            <w:tcW w:w="1561" w:type="dxa"/>
            <w:vMerge/>
            <w:shd w:val="clear" w:color="auto" w:fill="auto"/>
            <w:noWrap/>
            <w:vAlign w:val="center"/>
          </w:tcPr>
          <w:p w14:paraId="4C46C833" w14:textId="77777777" w:rsidR="000D1864" w:rsidRPr="007A7B71" w:rsidRDefault="000D1864" w:rsidP="000D1864">
            <w:pPr>
              <w:spacing w:before="40" w:after="40"/>
              <w:jc w:val="center"/>
              <w:rPr>
                <w:b/>
              </w:rPr>
            </w:pPr>
          </w:p>
        </w:tc>
      </w:tr>
      <w:tr w:rsidR="000D1864" w:rsidRPr="008E0F58" w14:paraId="2CEA3E99" w14:textId="77777777" w:rsidTr="000D1864">
        <w:trPr>
          <w:trHeight w:val="288"/>
          <w:jc w:val="center"/>
        </w:trPr>
        <w:tc>
          <w:tcPr>
            <w:tcW w:w="460" w:type="dxa"/>
            <w:shd w:val="clear" w:color="auto" w:fill="auto"/>
            <w:noWrap/>
            <w:vAlign w:val="bottom"/>
          </w:tcPr>
          <w:p w14:paraId="596D5677" w14:textId="77777777" w:rsidR="000D1864" w:rsidRPr="008E0F58" w:rsidRDefault="000D1864" w:rsidP="000D1864">
            <w:pPr>
              <w:pStyle w:val="Akapitzlist"/>
              <w:numPr>
                <w:ilvl w:val="0"/>
                <w:numId w:val="3"/>
              </w:numPr>
              <w:spacing w:before="40" w:after="40"/>
              <w:ind w:left="0" w:firstLine="0"/>
            </w:pPr>
          </w:p>
        </w:tc>
        <w:tc>
          <w:tcPr>
            <w:tcW w:w="7897" w:type="dxa"/>
            <w:shd w:val="clear" w:color="auto" w:fill="auto"/>
            <w:vAlign w:val="bottom"/>
          </w:tcPr>
          <w:p w14:paraId="529B0139" w14:textId="77777777" w:rsidR="000D1864" w:rsidRPr="008E0F58" w:rsidRDefault="000D1864" w:rsidP="000D1864">
            <w:pPr>
              <w:spacing w:before="40" w:after="40"/>
            </w:pPr>
            <w:r w:rsidRPr="008E0F58">
              <w:t>1 x Kamera internetowa</w:t>
            </w:r>
          </w:p>
        </w:tc>
        <w:tc>
          <w:tcPr>
            <w:tcW w:w="1561" w:type="dxa"/>
            <w:vMerge/>
            <w:shd w:val="clear" w:color="auto" w:fill="auto"/>
            <w:noWrap/>
            <w:vAlign w:val="center"/>
          </w:tcPr>
          <w:p w14:paraId="1F8ADA6D" w14:textId="77777777" w:rsidR="000D1864" w:rsidRPr="007A7B71" w:rsidRDefault="000D1864" w:rsidP="000D1864">
            <w:pPr>
              <w:spacing w:before="40" w:after="40"/>
              <w:jc w:val="center"/>
              <w:rPr>
                <w:b/>
              </w:rPr>
            </w:pPr>
          </w:p>
        </w:tc>
      </w:tr>
      <w:tr w:rsidR="000D1864" w:rsidRPr="008E0F58" w14:paraId="74BAB88D" w14:textId="77777777" w:rsidTr="000D1864">
        <w:trPr>
          <w:trHeight w:val="288"/>
          <w:jc w:val="center"/>
        </w:trPr>
        <w:tc>
          <w:tcPr>
            <w:tcW w:w="460" w:type="dxa"/>
            <w:shd w:val="clear" w:color="auto" w:fill="auto"/>
            <w:noWrap/>
            <w:vAlign w:val="bottom"/>
          </w:tcPr>
          <w:p w14:paraId="3170337F" w14:textId="77777777" w:rsidR="000D1864" w:rsidRPr="008E0F58" w:rsidRDefault="000D1864" w:rsidP="000D1864">
            <w:pPr>
              <w:pStyle w:val="Akapitzlist"/>
              <w:numPr>
                <w:ilvl w:val="0"/>
                <w:numId w:val="3"/>
              </w:numPr>
              <w:spacing w:before="40" w:after="40"/>
              <w:ind w:left="0" w:firstLine="0"/>
            </w:pPr>
          </w:p>
        </w:tc>
        <w:tc>
          <w:tcPr>
            <w:tcW w:w="7897" w:type="dxa"/>
            <w:shd w:val="clear" w:color="auto" w:fill="auto"/>
            <w:vAlign w:val="bottom"/>
          </w:tcPr>
          <w:p w14:paraId="387466A7" w14:textId="77777777" w:rsidR="000D1864" w:rsidRPr="008E0F58" w:rsidRDefault="000D1864" w:rsidP="000D1864">
            <w:pPr>
              <w:spacing w:before="40" w:after="40"/>
            </w:pPr>
            <w:r w:rsidRPr="008E0F58">
              <w:t>1 x Przełącznik KVM</w:t>
            </w:r>
          </w:p>
        </w:tc>
        <w:tc>
          <w:tcPr>
            <w:tcW w:w="1561" w:type="dxa"/>
            <w:vMerge/>
            <w:shd w:val="clear" w:color="auto" w:fill="auto"/>
            <w:noWrap/>
            <w:vAlign w:val="center"/>
          </w:tcPr>
          <w:p w14:paraId="6492F480" w14:textId="77777777" w:rsidR="000D1864" w:rsidRPr="007A7B71" w:rsidRDefault="000D1864" w:rsidP="000D1864">
            <w:pPr>
              <w:spacing w:before="40" w:after="40"/>
              <w:jc w:val="center"/>
              <w:rPr>
                <w:b/>
              </w:rPr>
            </w:pPr>
          </w:p>
        </w:tc>
      </w:tr>
      <w:tr w:rsidR="000D1864" w:rsidRPr="00783AE4" w14:paraId="0D218DC4" w14:textId="77777777" w:rsidTr="000D1864">
        <w:trPr>
          <w:trHeight w:val="288"/>
          <w:jc w:val="center"/>
        </w:trPr>
        <w:tc>
          <w:tcPr>
            <w:tcW w:w="460" w:type="dxa"/>
            <w:shd w:val="clear" w:color="auto" w:fill="auto"/>
            <w:noWrap/>
            <w:vAlign w:val="bottom"/>
          </w:tcPr>
          <w:p w14:paraId="3A46E233" w14:textId="77777777" w:rsidR="000D1864" w:rsidRPr="008E0F58" w:rsidRDefault="000D1864" w:rsidP="000D1864">
            <w:pPr>
              <w:pStyle w:val="Akapitzlist"/>
              <w:numPr>
                <w:ilvl w:val="0"/>
                <w:numId w:val="3"/>
              </w:numPr>
              <w:spacing w:before="40" w:after="40"/>
              <w:ind w:left="0" w:firstLine="0"/>
            </w:pPr>
          </w:p>
        </w:tc>
        <w:tc>
          <w:tcPr>
            <w:tcW w:w="7897" w:type="dxa"/>
            <w:shd w:val="clear" w:color="auto" w:fill="auto"/>
            <w:vAlign w:val="bottom"/>
          </w:tcPr>
          <w:p w14:paraId="4C60846F" w14:textId="77777777" w:rsidR="000D1864" w:rsidRPr="00D82352" w:rsidRDefault="000D1864" w:rsidP="000D1864">
            <w:pPr>
              <w:spacing w:before="40" w:after="40"/>
              <w:rPr>
                <w:lang w:val="en-GB"/>
              </w:rPr>
            </w:pPr>
            <w:r w:rsidRPr="00D82352">
              <w:rPr>
                <w:lang w:val="en-GB"/>
              </w:rPr>
              <w:t xml:space="preserve">2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2DC58239" w14:textId="77777777" w:rsidR="000D1864" w:rsidRPr="007A7B71" w:rsidRDefault="000D1864" w:rsidP="000D1864">
            <w:pPr>
              <w:spacing w:before="40" w:after="40"/>
              <w:jc w:val="center"/>
              <w:rPr>
                <w:b/>
                <w:lang w:val="en-GB"/>
              </w:rPr>
            </w:pPr>
          </w:p>
        </w:tc>
      </w:tr>
      <w:tr w:rsidR="000D1864" w:rsidRPr="008E0F58" w14:paraId="4A54A057" w14:textId="77777777" w:rsidTr="000D1864">
        <w:trPr>
          <w:trHeight w:val="288"/>
          <w:jc w:val="center"/>
        </w:trPr>
        <w:tc>
          <w:tcPr>
            <w:tcW w:w="460" w:type="dxa"/>
            <w:shd w:val="clear" w:color="auto" w:fill="auto"/>
            <w:noWrap/>
            <w:vAlign w:val="bottom"/>
          </w:tcPr>
          <w:p w14:paraId="5B484F80" w14:textId="77777777" w:rsidR="000D1864" w:rsidRPr="00D82352" w:rsidRDefault="000D1864" w:rsidP="000D1864">
            <w:pPr>
              <w:pStyle w:val="Akapitzlist"/>
              <w:numPr>
                <w:ilvl w:val="0"/>
                <w:numId w:val="3"/>
              </w:numPr>
              <w:spacing w:before="40" w:after="40"/>
              <w:ind w:left="0" w:firstLine="0"/>
              <w:rPr>
                <w:lang w:val="en-GB"/>
              </w:rPr>
            </w:pPr>
          </w:p>
        </w:tc>
        <w:tc>
          <w:tcPr>
            <w:tcW w:w="7897" w:type="dxa"/>
            <w:shd w:val="clear" w:color="auto" w:fill="auto"/>
            <w:vAlign w:val="bottom"/>
          </w:tcPr>
          <w:p w14:paraId="001EBD4B" w14:textId="77777777" w:rsidR="000D1864" w:rsidRPr="008E0F58" w:rsidRDefault="000D1864" w:rsidP="000D1864">
            <w:pPr>
              <w:spacing w:before="40" w:after="40"/>
            </w:pPr>
            <w:r w:rsidRPr="008E0F58">
              <w:t>1 x Urządzenie wielofunkcyjne kolorowe A4</w:t>
            </w:r>
          </w:p>
        </w:tc>
        <w:tc>
          <w:tcPr>
            <w:tcW w:w="1561" w:type="dxa"/>
            <w:vMerge/>
            <w:shd w:val="clear" w:color="auto" w:fill="auto"/>
            <w:noWrap/>
            <w:vAlign w:val="center"/>
          </w:tcPr>
          <w:p w14:paraId="365086EA" w14:textId="77777777" w:rsidR="000D1864" w:rsidRPr="007A7B71" w:rsidRDefault="000D1864" w:rsidP="000D1864">
            <w:pPr>
              <w:spacing w:before="40" w:after="40"/>
              <w:jc w:val="center"/>
              <w:rPr>
                <w:b/>
              </w:rPr>
            </w:pPr>
          </w:p>
        </w:tc>
      </w:tr>
      <w:tr w:rsidR="000D1864" w:rsidRPr="008E0F58" w14:paraId="4894AEB0" w14:textId="77777777" w:rsidTr="000D1864">
        <w:trPr>
          <w:trHeight w:val="288"/>
          <w:jc w:val="center"/>
        </w:trPr>
        <w:tc>
          <w:tcPr>
            <w:tcW w:w="460" w:type="dxa"/>
            <w:shd w:val="clear" w:color="auto" w:fill="auto"/>
            <w:noWrap/>
            <w:vAlign w:val="bottom"/>
          </w:tcPr>
          <w:p w14:paraId="2B980FF6" w14:textId="77777777" w:rsidR="000D1864" w:rsidRPr="008E0F58" w:rsidRDefault="000D1864" w:rsidP="000D1864">
            <w:pPr>
              <w:pStyle w:val="Akapitzlist"/>
              <w:numPr>
                <w:ilvl w:val="0"/>
                <w:numId w:val="3"/>
              </w:numPr>
              <w:spacing w:before="40" w:after="40"/>
              <w:ind w:left="0" w:firstLine="0"/>
            </w:pPr>
          </w:p>
        </w:tc>
        <w:tc>
          <w:tcPr>
            <w:tcW w:w="7897" w:type="dxa"/>
            <w:shd w:val="clear" w:color="auto" w:fill="auto"/>
            <w:vAlign w:val="bottom"/>
          </w:tcPr>
          <w:p w14:paraId="03A9087E" w14:textId="77777777" w:rsidR="000D1864" w:rsidRPr="008E0F58" w:rsidRDefault="000D1864" w:rsidP="000D1864">
            <w:pPr>
              <w:spacing w:before="40" w:after="40"/>
            </w:pPr>
            <w:r w:rsidRPr="008E0F58">
              <w:t>1 x Czytnik kodów 2D</w:t>
            </w:r>
          </w:p>
        </w:tc>
        <w:tc>
          <w:tcPr>
            <w:tcW w:w="1561" w:type="dxa"/>
            <w:vMerge/>
            <w:shd w:val="clear" w:color="auto" w:fill="auto"/>
            <w:noWrap/>
            <w:vAlign w:val="center"/>
          </w:tcPr>
          <w:p w14:paraId="06B77F20" w14:textId="77777777" w:rsidR="000D1864" w:rsidRPr="007A7B71" w:rsidRDefault="000D1864" w:rsidP="000D1864">
            <w:pPr>
              <w:spacing w:before="40" w:after="40"/>
              <w:jc w:val="center"/>
              <w:rPr>
                <w:b/>
              </w:rPr>
            </w:pPr>
          </w:p>
        </w:tc>
      </w:tr>
      <w:tr w:rsidR="000D1864" w:rsidRPr="008E0F58" w14:paraId="48B271EA" w14:textId="77777777" w:rsidTr="000D1864">
        <w:trPr>
          <w:trHeight w:val="288"/>
          <w:jc w:val="center"/>
        </w:trPr>
        <w:tc>
          <w:tcPr>
            <w:tcW w:w="460" w:type="dxa"/>
            <w:shd w:val="clear" w:color="auto" w:fill="auto"/>
            <w:noWrap/>
            <w:vAlign w:val="bottom"/>
          </w:tcPr>
          <w:p w14:paraId="0AFE7B65" w14:textId="77777777" w:rsidR="000D1864" w:rsidRPr="008E0F58" w:rsidRDefault="000D1864" w:rsidP="000D1864">
            <w:pPr>
              <w:pStyle w:val="Akapitzlist"/>
              <w:numPr>
                <w:ilvl w:val="0"/>
                <w:numId w:val="3"/>
              </w:numPr>
              <w:spacing w:before="40" w:after="40"/>
              <w:ind w:left="0" w:firstLine="0"/>
            </w:pPr>
          </w:p>
        </w:tc>
        <w:tc>
          <w:tcPr>
            <w:tcW w:w="7897" w:type="dxa"/>
            <w:shd w:val="clear" w:color="auto" w:fill="auto"/>
            <w:vAlign w:val="bottom"/>
          </w:tcPr>
          <w:p w14:paraId="5FD082EB" w14:textId="77777777" w:rsidR="000D1864" w:rsidRPr="008E0F58" w:rsidRDefault="000D1864" w:rsidP="000D1864">
            <w:pPr>
              <w:spacing w:before="40" w:after="40"/>
            </w:pPr>
            <w:r w:rsidRPr="008E0F58">
              <w:t>2 x Oprogramowanie Microsoft Office Standard LTSC</w:t>
            </w:r>
          </w:p>
        </w:tc>
        <w:tc>
          <w:tcPr>
            <w:tcW w:w="1561" w:type="dxa"/>
            <w:vMerge/>
            <w:shd w:val="clear" w:color="auto" w:fill="auto"/>
            <w:noWrap/>
            <w:vAlign w:val="center"/>
          </w:tcPr>
          <w:p w14:paraId="5D3B582C" w14:textId="77777777" w:rsidR="000D1864" w:rsidRPr="007A7B71" w:rsidRDefault="000D1864" w:rsidP="000D1864">
            <w:pPr>
              <w:spacing w:before="40" w:after="40"/>
              <w:jc w:val="center"/>
              <w:rPr>
                <w:b/>
              </w:rPr>
            </w:pPr>
          </w:p>
        </w:tc>
      </w:tr>
      <w:tr w:rsidR="000D1864" w:rsidRPr="00783AE4" w14:paraId="7A4B8046" w14:textId="77777777" w:rsidTr="000D1864">
        <w:trPr>
          <w:trHeight w:val="288"/>
          <w:jc w:val="center"/>
        </w:trPr>
        <w:tc>
          <w:tcPr>
            <w:tcW w:w="460" w:type="dxa"/>
            <w:shd w:val="clear" w:color="auto" w:fill="auto"/>
            <w:noWrap/>
            <w:vAlign w:val="bottom"/>
          </w:tcPr>
          <w:p w14:paraId="00C9075C" w14:textId="77777777" w:rsidR="000D1864" w:rsidRPr="008C2BBF" w:rsidRDefault="000D1864" w:rsidP="000D1864">
            <w:pPr>
              <w:pStyle w:val="Akapitzlist"/>
              <w:numPr>
                <w:ilvl w:val="0"/>
                <w:numId w:val="3"/>
              </w:numPr>
              <w:spacing w:before="40" w:after="40"/>
              <w:ind w:left="0" w:firstLine="0"/>
              <w:rPr>
                <w:strike/>
                <w:color w:val="FF0000"/>
              </w:rPr>
            </w:pPr>
          </w:p>
        </w:tc>
        <w:tc>
          <w:tcPr>
            <w:tcW w:w="7897" w:type="dxa"/>
            <w:shd w:val="clear" w:color="auto" w:fill="auto"/>
            <w:vAlign w:val="bottom"/>
          </w:tcPr>
          <w:p w14:paraId="3B2C16BC" w14:textId="77777777" w:rsidR="000D1864" w:rsidRPr="008C2BBF" w:rsidRDefault="000D1864" w:rsidP="000D1864">
            <w:pPr>
              <w:spacing w:before="40" w:after="40"/>
              <w:rPr>
                <w:strike/>
                <w:color w:val="FF0000"/>
                <w:lang w:val="en-GB"/>
              </w:rPr>
            </w:pPr>
            <w:r w:rsidRPr="008C2BBF">
              <w:rPr>
                <w:strike/>
                <w:color w:val="FF0000"/>
                <w:lang w:val="en-GB"/>
              </w:rPr>
              <w:t xml:space="preserve">2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2570FAA0" w14:textId="77777777" w:rsidR="000D1864" w:rsidRPr="007A7B71" w:rsidRDefault="000D1864" w:rsidP="000D1864">
            <w:pPr>
              <w:spacing w:before="40" w:after="40"/>
              <w:jc w:val="center"/>
              <w:rPr>
                <w:b/>
                <w:lang w:val="en-GB"/>
              </w:rPr>
            </w:pPr>
          </w:p>
        </w:tc>
      </w:tr>
      <w:tr w:rsidR="000D1864" w:rsidRPr="00783AE4" w14:paraId="327C6DA3" w14:textId="77777777" w:rsidTr="000D1864">
        <w:trPr>
          <w:trHeight w:val="288"/>
          <w:jc w:val="center"/>
        </w:trPr>
        <w:tc>
          <w:tcPr>
            <w:tcW w:w="460" w:type="dxa"/>
            <w:shd w:val="clear" w:color="auto" w:fill="auto"/>
            <w:noWrap/>
            <w:vAlign w:val="bottom"/>
          </w:tcPr>
          <w:p w14:paraId="3D84E774" w14:textId="77777777" w:rsidR="000D1864" w:rsidRPr="00D82352" w:rsidRDefault="000D1864" w:rsidP="000D1864">
            <w:pPr>
              <w:pStyle w:val="Akapitzlist"/>
              <w:numPr>
                <w:ilvl w:val="0"/>
                <w:numId w:val="3"/>
              </w:numPr>
              <w:spacing w:before="40" w:after="40"/>
              <w:ind w:left="0" w:firstLine="0"/>
              <w:rPr>
                <w:lang w:val="en-GB"/>
              </w:rPr>
            </w:pPr>
          </w:p>
        </w:tc>
        <w:tc>
          <w:tcPr>
            <w:tcW w:w="7897" w:type="dxa"/>
            <w:shd w:val="clear" w:color="auto" w:fill="auto"/>
            <w:vAlign w:val="bottom"/>
          </w:tcPr>
          <w:p w14:paraId="2EB027E1" w14:textId="77777777" w:rsidR="000D1864" w:rsidRPr="00D82352" w:rsidRDefault="000D1864" w:rsidP="000D1864">
            <w:pPr>
              <w:spacing w:before="40" w:after="40"/>
              <w:rPr>
                <w:lang w:val="en-GB"/>
              </w:rPr>
            </w:pPr>
            <w:r w:rsidRPr="00D82352">
              <w:rPr>
                <w:lang w:val="en-GB"/>
              </w:rPr>
              <w:t xml:space="preserve">2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36F6BB4E" w14:textId="77777777" w:rsidR="000D1864" w:rsidRPr="007A7B71" w:rsidRDefault="000D1864" w:rsidP="000D1864">
            <w:pPr>
              <w:spacing w:before="40" w:after="40"/>
              <w:jc w:val="center"/>
              <w:rPr>
                <w:b/>
                <w:lang w:val="en-GB"/>
              </w:rPr>
            </w:pPr>
          </w:p>
        </w:tc>
      </w:tr>
      <w:tr w:rsidR="000D1864" w:rsidRPr="008E0F58" w14:paraId="523D370B" w14:textId="77777777" w:rsidTr="000D1864">
        <w:trPr>
          <w:trHeight w:val="141"/>
          <w:jc w:val="center"/>
        </w:trPr>
        <w:tc>
          <w:tcPr>
            <w:tcW w:w="9918" w:type="dxa"/>
            <w:gridSpan w:val="3"/>
            <w:shd w:val="clear" w:color="auto" w:fill="D9D9D9" w:themeFill="background1" w:themeFillShade="D9"/>
            <w:noWrap/>
            <w:vAlign w:val="center"/>
          </w:tcPr>
          <w:p w14:paraId="6A86D8EF" w14:textId="11508BCE" w:rsidR="000D1864" w:rsidRPr="007A7B71" w:rsidRDefault="000D1864" w:rsidP="000D1864">
            <w:pPr>
              <w:spacing w:before="40" w:after="40"/>
              <w:rPr>
                <w:b/>
                <w:bCs/>
              </w:rPr>
            </w:pPr>
            <w:r w:rsidRPr="007A7B71">
              <w:rPr>
                <w:b/>
                <w:bCs/>
              </w:rPr>
              <w:t xml:space="preserve">Pakiet 2 </w:t>
            </w:r>
            <w:r w:rsidRPr="007A7B71">
              <w:rPr>
                <w:b/>
                <w:bCs/>
                <w:color w:val="000000"/>
              </w:rPr>
              <w:t xml:space="preserve">– Zestaw </w:t>
            </w:r>
            <w:r w:rsidR="004344A3" w:rsidRPr="007A7B71">
              <w:rPr>
                <w:b/>
                <w:bCs/>
                <w:color w:val="000000"/>
              </w:rPr>
              <w:t xml:space="preserve">komputerowy </w:t>
            </w:r>
            <w:r w:rsidRPr="007A7B71">
              <w:rPr>
                <w:b/>
                <w:bCs/>
                <w:color w:val="000000"/>
              </w:rPr>
              <w:t>2</w:t>
            </w:r>
          </w:p>
        </w:tc>
      </w:tr>
      <w:tr w:rsidR="000D1864" w:rsidRPr="008E0F58" w14:paraId="0254D5DC" w14:textId="77777777" w:rsidTr="000D1864">
        <w:trPr>
          <w:trHeight w:val="141"/>
          <w:jc w:val="center"/>
        </w:trPr>
        <w:tc>
          <w:tcPr>
            <w:tcW w:w="460" w:type="dxa"/>
            <w:shd w:val="clear" w:color="auto" w:fill="auto"/>
            <w:noWrap/>
            <w:vAlign w:val="center"/>
          </w:tcPr>
          <w:p w14:paraId="11758242" w14:textId="77777777" w:rsidR="000D1864" w:rsidRPr="008E0F58" w:rsidRDefault="000D1864" w:rsidP="000D1864">
            <w:pPr>
              <w:pStyle w:val="Akapitzlist"/>
              <w:numPr>
                <w:ilvl w:val="0"/>
                <w:numId w:val="24"/>
              </w:numPr>
              <w:spacing w:before="40" w:after="40"/>
              <w:rPr>
                <w:b/>
                <w:bCs/>
              </w:rPr>
            </w:pPr>
          </w:p>
        </w:tc>
        <w:tc>
          <w:tcPr>
            <w:tcW w:w="7897" w:type="dxa"/>
            <w:shd w:val="clear" w:color="auto" w:fill="auto"/>
            <w:vAlign w:val="center"/>
          </w:tcPr>
          <w:p w14:paraId="6412C89C" w14:textId="7D4C6B85" w:rsidR="000D1864" w:rsidRPr="008E0F58" w:rsidRDefault="000D1864" w:rsidP="000D1864">
            <w:pPr>
              <w:spacing w:before="40" w:after="40"/>
            </w:pPr>
            <w:r w:rsidRPr="008E0F58">
              <w:t xml:space="preserve">2 x </w:t>
            </w:r>
            <w:r w:rsidR="004344A3">
              <w:t>Komputer mini-PC – wersja 1 – wersja 1</w:t>
            </w:r>
          </w:p>
        </w:tc>
        <w:tc>
          <w:tcPr>
            <w:tcW w:w="1561" w:type="dxa"/>
            <w:vMerge w:val="restart"/>
            <w:shd w:val="clear" w:color="auto" w:fill="auto"/>
            <w:vAlign w:val="center"/>
          </w:tcPr>
          <w:p w14:paraId="3FA6F013" w14:textId="77777777" w:rsidR="000D1864" w:rsidRPr="007A7B71" w:rsidRDefault="000D1864" w:rsidP="000D1864">
            <w:pPr>
              <w:spacing w:before="40" w:after="40"/>
              <w:jc w:val="center"/>
              <w:rPr>
                <w:b/>
              </w:rPr>
            </w:pPr>
            <w:r w:rsidRPr="007A7B71">
              <w:rPr>
                <w:b/>
              </w:rPr>
              <w:t>2</w:t>
            </w:r>
          </w:p>
        </w:tc>
      </w:tr>
      <w:tr w:rsidR="000D1864" w:rsidRPr="008E0F58" w14:paraId="44FD46AC" w14:textId="77777777" w:rsidTr="000D1864">
        <w:trPr>
          <w:trHeight w:val="141"/>
          <w:jc w:val="center"/>
        </w:trPr>
        <w:tc>
          <w:tcPr>
            <w:tcW w:w="460" w:type="dxa"/>
            <w:shd w:val="clear" w:color="auto" w:fill="auto"/>
            <w:noWrap/>
            <w:vAlign w:val="center"/>
          </w:tcPr>
          <w:p w14:paraId="0B9CFAF1" w14:textId="77777777" w:rsidR="000D1864" w:rsidRPr="008E0F58" w:rsidRDefault="000D1864" w:rsidP="000D1864">
            <w:pPr>
              <w:pStyle w:val="Akapitzlist"/>
              <w:numPr>
                <w:ilvl w:val="0"/>
                <w:numId w:val="24"/>
              </w:numPr>
              <w:spacing w:before="40" w:after="40"/>
              <w:rPr>
                <w:b/>
                <w:bCs/>
              </w:rPr>
            </w:pPr>
          </w:p>
        </w:tc>
        <w:tc>
          <w:tcPr>
            <w:tcW w:w="7897" w:type="dxa"/>
            <w:shd w:val="clear" w:color="auto" w:fill="auto"/>
            <w:vAlign w:val="center"/>
          </w:tcPr>
          <w:p w14:paraId="2053B4DD" w14:textId="77777777" w:rsidR="000D1864" w:rsidRPr="008E0F58" w:rsidRDefault="000D1864" w:rsidP="000D1864">
            <w:pPr>
              <w:spacing w:before="40" w:after="40"/>
            </w:pPr>
            <w:r>
              <w:rPr>
                <w:color w:val="000000"/>
              </w:rPr>
              <w:t xml:space="preserve">1 </w:t>
            </w:r>
            <w:r w:rsidRPr="008E0F58">
              <w:rPr>
                <w:color w:val="000000"/>
              </w:rPr>
              <w:t>x Monitor LCD 2</w:t>
            </w:r>
            <w:r>
              <w:rPr>
                <w:color w:val="000000"/>
              </w:rPr>
              <w:t>7</w:t>
            </w:r>
            <w:r w:rsidRPr="008E0F58">
              <w:rPr>
                <w:color w:val="000000"/>
              </w:rPr>
              <w:t>"</w:t>
            </w:r>
          </w:p>
        </w:tc>
        <w:tc>
          <w:tcPr>
            <w:tcW w:w="1561" w:type="dxa"/>
            <w:vMerge/>
            <w:shd w:val="clear" w:color="auto" w:fill="auto"/>
            <w:vAlign w:val="center"/>
          </w:tcPr>
          <w:p w14:paraId="464E4D6E" w14:textId="77777777" w:rsidR="000D1864" w:rsidRPr="007A7B71" w:rsidRDefault="000D1864" w:rsidP="000D1864">
            <w:pPr>
              <w:spacing w:before="40" w:after="40"/>
              <w:jc w:val="center"/>
              <w:rPr>
                <w:b/>
              </w:rPr>
            </w:pPr>
          </w:p>
        </w:tc>
      </w:tr>
      <w:tr w:rsidR="000D1864" w:rsidRPr="008E0F58" w14:paraId="4870FFA0" w14:textId="77777777" w:rsidTr="000D1864">
        <w:trPr>
          <w:trHeight w:val="141"/>
          <w:jc w:val="center"/>
        </w:trPr>
        <w:tc>
          <w:tcPr>
            <w:tcW w:w="460" w:type="dxa"/>
            <w:shd w:val="clear" w:color="auto" w:fill="auto"/>
            <w:noWrap/>
            <w:vAlign w:val="center"/>
          </w:tcPr>
          <w:p w14:paraId="438CFE37" w14:textId="77777777" w:rsidR="000D1864" w:rsidRPr="008E0F58" w:rsidRDefault="000D1864" w:rsidP="000D1864">
            <w:pPr>
              <w:pStyle w:val="Akapitzlist"/>
              <w:numPr>
                <w:ilvl w:val="0"/>
                <w:numId w:val="24"/>
              </w:numPr>
              <w:spacing w:before="40" w:after="40"/>
              <w:rPr>
                <w:b/>
                <w:bCs/>
              </w:rPr>
            </w:pPr>
          </w:p>
        </w:tc>
        <w:tc>
          <w:tcPr>
            <w:tcW w:w="7897" w:type="dxa"/>
            <w:shd w:val="clear" w:color="auto" w:fill="auto"/>
            <w:vAlign w:val="center"/>
          </w:tcPr>
          <w:p w14:paraId="130153A2" w14:textId="77777777" w:rsidR="000D1864" w:rsidRPr="008E0F58" w:rsidRDefault="000D1864" w:rsidP="000D1864">
            <w:pPr>
              <w:spacing w:before="40" w:after="40"/>
            </w:pPr>
            <w:r>
              <w:t>1</w:t>
            </w:r>
            <w:r w:rsidRPr="008E0F58">
              <w:t xml:space="preserve"> x Filtr prywatyzujący</w:t>
            </w:r>
          </w:p>
        </w:tc>
        <w:tc>
          <w:tcPr>
            <w:tcW w:w="1561" w:type="dxa"/>
            <w:vMerge/>
            <w:shd w:val="clear" w:color="auto" w:fill="auto"/>
            <w:vAlign w:val="center"/>
          </w:tcPr>
          <w:p w14:paraId="34F2248D" w14:textId="77777777" w:rsidR="000D1864" w:rsidRPr="007A7B71" w:rsidRDefault="000D1864" w:rsidP="000D1864">
            <w:pPr>
              <w:spacing w:before="40" w:after="40"/>
              <w:jc w:val="center"/>
              <w:rPr>
                <w:b/>
              </w:rPr>
            </w:pPr>
          </w:p>
        </w:tc>
      </w:tr>
      <w:tr w:rsidR="000D1864" w:rsidRPr="008E0F58" w14:paraId="5643BCE5" w14:textId="77777777" w:rsidTr="000D1864">
        <w:trPr>
          <w:trHeight w:val="141"/>
          <w:jc w:val="center"/>
        </w:trPr>
        <w:tc>
          <w:tcPr>
            <w:tcW w:w="460" w:type="dxa"/>
            <w:shd w:val="clear" w:color="auto" w:fill="auto"/>
            <w:noWrap/>
            <w:vAlign w:val="center"/>
          </w:tcPr>
          <w:p w14:paraId="320B8520" w14:textId="77777777" w:rsidR="000D1864" w:rsidRPr="008E0F58" w:rsidRDefault="000D1864" w:rsidP="000D1864">
            <w:pPr>
              <w:pStyle w:val="Akapitzlist"/>
              <w:numPr>
                <w:ilvl w:val="0"/>
                <w:numId w:val="24"/>
              </w:numPr>
              <w:spacing w:before="40" w:after="40"/>
              <w:rPr>
                <w:b/>
                <w:bCs/>
              </w:rPr>
            </w:pPr>
          </w:p>
        </w:tc>
        <w:tc>
          <w:tcPr>
            <w:tcW w:w="7897" w:type="dxa"/>
            <w:shd w:val="clear" w:color="auto" w:fill="auto"/>
            <w:vAlign w:val="center"/>
          </w:tcPr>
          <w:p w14:paraId="7EFEFAF5" w14:textId="77777777" w:rsidR="000D1864" w:rsidRPr="008E0F58" w:rsidRDefault="000D1864" w:rsidP="000D1864">
            <w:pPr>
              <w:spacing w:before="40" w:after="40"/>
            </w:pPr>
            <w:r w:rsidRPr="008E0F58">
              <w:t>1 x Kamera internetowa</w:t>
            </w:r>
          </w:p>
        </w:tc>
        <w:tc>
          <w:tcPr>
            <w:tcW w:w="1561" w:type="dxa"/>
            <w:vMerge/>
            <w:shd w:val="clear" w:color="auto" w:fill="auto"/>
            <w:vAlign w:val="center"/>
          </w:tcPr>
          <w:p w14:paraId="16EE7D25" w14:textId="77777777" w:rsidR="000D1864" w:rsidRPr="007A7B71" w:rsidRDefault="000D1864" w:rsidP="000D1864">
            <w:pPr>
              <w:spacing w:before="40" w:after="40"/>
              <w:jc w:val="center"/>
              <w:rPr>
                <w:b/>
              </w:rPr>
            </w:pPr>
          </w:p>
        </w:tc>
      </w:tr>
      <w:tr w:rsidR="000D1864" w:rsidRPr="00783AE4" w14:paraId="00EE61C0" w14:textId="77777777" w:rsidTr="000D1864">
        <w:trPr>
          <w:trHeight w:val="141"/>
          <w:jc w:val="center"/>
        </w:trPr>
        <w:tc>
          <w:tcPr>
            <w:tcW w:w="460" w:type="dxa"/>
            <w:shd w:val="clear" w:color="auto" w:fill="auto"/>
            <w:noWrap/>
            <w:vAlign w:val="center"/>
          </w:tcPr>
          <w:p w14:paraId="7FB28FD4" w14:textId="77777777" w:rsidR="000D1864" w:rsidRPr="008E0F58" w:rsidRDefault="000D1864" w:rsidP="000D1864">
            <w:pPr>
              <w:pStyle w:val="Akapitzlist"/>
              <w:numPr>
                <w:ilvl w:val="0"/>
                <w:numId w:val="24"/>
              </w:numPr>
              <w:spacing w:before="40" w:after="40"/>
              <w:rPr>
                <w:b/>
                <w:bCs/>
              </w:rPr>
            </w:pPr>
          </w:p>
        </w:tc>
        <w:tc>
          <w:tcPr>
            <w:tcW w:w="7897" w:type="dxa"/>
            <w:shd w:val="clear" w:color="auto" w:fill="auto"/>
            <w:vAlign w:val="center"/>
          </w:tcPr>
          <w:p w14:paraId="0044B4C7" w14:textId="77777777" w:rsidR="000D1864" w:rsidRPr="00D82352" w:rsidRDefault="000D1864" w:rsidP="000D1864">
            <w:pPr>
              <w:spacing w:before="40" w:after="40"/>
              <w:rPr>
                <w:lang w:val="en-GB"/>
              </w:rPr>
            </w:pPr>
            <w:r w:rsidRPr="00D82352">
              <w:rPr>
                <w:lang w:val="en-GB"/>
              </w:rPr>
              <w:t xml:space="preserve">2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vAlign w:val="center"/>
          </w:tcPr>
          <w:p w14:paraId="66D7D40A" w14:textId="77777777" w:rsidR="000D1864" w:rsidRPr="007A7B71" w:rsidRDefault="000D1864" w:rsidP="000D1864">
            <w:pPr>
              <w:spacing w:before="40" w:after="40"/>
              <w:jc w:val="center"/>
              <w:rPr>
                <w:b/>
                <w:lang w:val="en-GB"/>
              </w:rPr>
            </w:pPr>
          </w:p>
        </w:tc>
      </w:tr>
      <w:tr w:rsidR="000D1864" w:rsidRPr="008E0F58" w14:paraId="02EE34AA" w14:textId="77777777" w:rsidTr="000D1864">
        <w:trPr>
          <w:trHeight w:val="141"/>
          <w:jc w:val="center"/>
        </w:trPr>
        <w:tc>
          <w:tcPr>
            <w:tcW w:w="460" w:type="dxa"/>
            <w:shd w:val="clear" w:color="auto" w:fill="auto"/>
            <w:noWrap/>
            <w:vAlign w:val="center"/>
          </w:tcPr>
          <w:p w14:paraId="5428A3A5" w14:textId="77777777" w:rsidR="000D1864" w:rsidRPr="00D82352" w:rsidRDefault="000D1864" w:rsidP="000D1864">
            <w:pPr>
              <w:pStyle w:val="Akapitzlist"/>
              <w:numPr>
                <w:ilvl w:val="0"/>
                <w:numId w:val="24"/>
              </w:numPr>
              <w:spacing w:before="40" w:after="40"/>
              <w:rPr>
                <w:b/>
                <w:bCs/>
                <w:lang w:val="en-GB"/>
              </w:rPr>
            </w:pPr>
          </w:p>
        </w:tc>
        <w:tc>
          <w:tcPr>
            <w:tcW w:w="7897" w:type="dxa"/>
            <w:shd w:val="clear" w:color="auto" w:fill="auto"/>
            <w:vAlign w:val="center"/>
          </w:tcPr>
          <w:p w14:paraId="361AC0D1" w14:textId="77777777" w:rsidR="000D1864" w:rsidRPr="008E0F58" w:rsidRDefault="000D1864" w:rsidP="000D1864">
            <w:pPr>
              <w:spacing w:before="40" w:after="40"/>
            </w:pPr>
            <w:r w:rsidRPr="008E0F58">
              <w:t>1 x Przełącznik KVM</w:t>
            </w:r>
          </w:p>
        </w:tc>
        <w:tc>
          <w:tcPr>
            <w:tcW w:w="1561" w:type="dxa"/>
            <w:vMerge/>
            <w:shd w:val="clear" w:color="auto" w:fill="auto"/>
            <w:vAlign w:val="center"/>
          </w:tcPr>
          <w:p w14:paraId="3B63E8FE" w14:textId="77777777" w:rsidR="000D1864" w:rsidRPr="007A7B71" w:rsidRDefault="000D1864" w:rsidP="000D1864">
            <w:pPr>
              <w:spacing w:before="40" w:after="40"/>
              <w:jc w:val="center"/>
              <w:rPr>
                <w:b/>
              </w:rPr>
            </w:pPr>
          </w:p>
        </w:tc>
      </w:tr>
      <w:tr w:rsidR="000D1864" w:rsidRPr="008E0F58" w14:paraId="49E39A3E" w14:textId="77777777" w:rsidTr="000D1864">
        <w:trPr>
          <w:trHeight w:val="141"/>
          <w:jc w:val="center"/>
        </w:trPr>
        <w:tc>
          <w:tcPr>
            <w:tcW w:w="460" w:type="dxa"/>
            <w:shd w:val="clear" w:color="auto" w:fill="auto"/>
            <w:noWrap/>
            <w:vAlign w:val="center"/>
          </w:tcPr>
          <w:p w14:paraId="07670FD0" w14:textId="77777777" w:rsidR="000D1864" w:rsidRPr="008E0F58" w:rsidRDefault="000D1864" w:rsidP="000D1864">
            <w:pPr>
              <w:pStyle w:val="Akapitzlist"/>
              <w:numPr>
                <w:ilvl w:val="0"/>
                <w:numId w:val="24"/>
              </w:numPr>
              <w:spacing w:before="40" w:after="40"/>
              <w:rPr>
                <w:b/>
                <w:bCs/>
              </w:rPr>
            </w:pPr>
          </w:p>
        </w:tc>
        <w:tc>
          <w:tcPr>
            <w:tcW w:w="7897" w:type="dxa"/>
            <w:shd w:val="clear" w:color="auto" w:fill="auto"/>
            <w:vAlign w:val="center"/>
          </w:tcPr>
          <w:p w14:paraId="17D65EEE" w14:textId="77777777" w:rsidR="000D1864" w:rsidRPr="008E0F58" w:rsidRDefault="000D1864" w:rsidP="000D1864">
            <w:pPr>
              <w:spacing w:before="40" w:after="40"/>
            </w:pPr>
            <w:r w:rsidRPr="008E0F58">
              <w:t>1 x Urządzenie wielofunkcyjne czarno-białe</w:t>
            </w:r>
          </w:p>
        </w:tc>
        <w:tc>
          <w:tcPr>
            <w:tcW w:w="1561" w:type="dxa"/>
            <w:vMerge/>
            <w:shd w:val="clear" w:color="auto" w:fill="auto"/>
            <w:vAlign w:val="center"/>
          </w:tcPr>
          <w:p w14:paraId="16049C0F" w14:textId="77777777" w:rsidR="000D1864" w:rsidRPr="007A7B71" w:rsidRDefault="000D1864" w:rsidP="000D1864">
            <w:pPr>
              <w:spacing w:before="40" w:after="40"/>
              <w:jc w:val="center"/>
              <w:rPr>
                <w:b/>
              </w:rPr>
            </w:pPr>
          </w:p>
        </w:tc>
      </w:tr>
      <w:tr w:rsidR="000D1864" w:rsidRPr="008E0F58" w14:paraId="3ED29FAE" w14:textId="77777777" w:rsidTr="000D1864">
        <w:trPr>
          <w:trHeight w:val="141"/>
          <w:jc w:val="center"/>
        </w:trPr>
        <w:tc>
          <w:tcPr>
            <w:tcW w:w="460" w:type="dxa"/>
            <w:shd w:val="clear" w:color="auto" w:fill="auto"/>
            <w:noWrap/>
            <w:vAlign w:val="center"/>
          </w:tcPr>
          <w:p w14:paraId="3BA113DA" w14:textId="77777777" w:rsidR="000D1864" w:rsidRPr="008E0F58" w:rsidRDefault="000D1864" w:rsidP="000D1864">
            <w:pPr>
              <w:pStyle w:val="Akapitzlist"/>
              <w:numPr>
                <w:ilvl w:val="0"/>
                <w:numId w:val="24"/>
              </w:numPr>
              <w:spacing w:before="40" w:after="40"/>
              <w:rPr>
                <w:b/>
                <w:bCs/>
              </w:rPr>
            </w:pPr>
          </w:p>
        </w:tc>
        <w:tc>
          <w:tcPr>
            <w:tcW w:w="7897" w:type="dxa"/>
            <w:shd w:val="clear" w:color="auto" w:fill="auto"/>
            <w:vAlign w:val="center"/>
          </w:tcPr>
          <w:p w14:paraId="2D8373C1" w14:textId="77777777" w:rsidR="000D1864" w:rsidRPr="008E0F58" w:rsidRDefault="000D1864" w:rsidP="000D1864">
            <w:pPr>
              <w:spacing w:before="40" w:after="40"/>
            </w:pPr>
            <w:r w:rsidRPr="008E0F58">
              <w:t>1 x Czytnik kodów 2D</w:t>
            </w:r>
          </w:p>
        </w:tc>
        <w:tc>
          <w:tcPr>
            <w:tcW w:w="1561" w:type="dxa"/>
            <w:vMerge/>
            <w:shd w:val="clear" w:color="auto" w:fill="auto"/>
            <w:vAlign w:val="center"/>
          </w:tcPr>
          <w:p w14:paraId="26FC799F" w14:textId="77777777" w:rsidR="000D1864" w:rsidRPr="007A7B71" w:rsidRDefault="000D1864" w:rsidP="000D1864">
            <w:pPr>
              <w:spacing w:before="40" w:after="40"/>
              <w:jc w:val="center"/>
              <w:rPr>
                <w:b/>
              </w:rPr>
            </w:pPr>
          </w:p>
        </w:tc>
      </w:tr>
      <w:tr w:rsidR="000D1864" w:rsidRPr="008E0F58" w14:paraId="37763509" w14:textId="77777777" w:rsidTr="000D1864">
        <w:trPr>
          <w:trHeight w:val="141"/>
          <w:jc w:val="center"/>
        </w:trPr>
        <w:tc>
          <w:tcPr>
            <w:tcW w:w="460" w:type="dxa"/>
            <w:shd w:val="clear" w:color="auto" w:fill="auto"/>
            <w:noWrap/>
            <w:vAlign w:val="center"/>
          </w:tcPr>
          <w:p w14:paraId="3144A4A9" w14:textId="77777777" w:rsidR="000D1864" w:rsidRPr="008E0F58" w:rsidRDefault="000D1864" w:rsidP="000D1864">
            <w:pPr>
              <w:pStyle w:val="Akapitzlist"/>
              <w:numPr>
                <w:ilvl w:val="0"/>
                <w:numId w:val="24"/>
              </w:numPr>
              <w:spacing w:before="40" w:after="40"/>
              <w:rPr>
                <w:b/>
                <w:bCs/>
              </w:rPr>
            </w:pPr>
          </w:p>
        </w:tc>
        <w:tc>
          <w:tcPr>
            <w:tcW w:w="7897" w:type="dxa"/>
            <w:shd w:val="clear" w:color="auto" w:fill="auto"/>
            <w:vAlign w:val="center"/>
          </w:tcPr>
          <w:p w14:paraId="316DC80E" w14:textId="77777777" w:rsidR="000D1864" w:rsidRPr="008E0F58" w:rsidRDefault="000D1864" w:rsidP="000D1864">
            <w:pPr>
              <w:spacing w:before="40" w:after="40"/>
            </w:pPr>
            <w:r w:rsidRPr="008E0F58">
              <w:t>1 x Drukarka kodów kreskowych – PRNKK</w:t>
            </w:r>
          </w:p>
        </w:tc>
        <w:tc>
          <w:tcPr>
            <w:tcW w:w="1561" w:type="dxa"/>
            <w:vMerge/>
            <w:shd w:val="clear" w:color="auto" w:fill="auto"/>
            <w:vAlign w:val="center"/>
          </w:tcPr>
          <w:p w14:paraId="5BA080B3" w14:textId="77777777" w:rsidR="000D1864" w:rsidRPr="007A7B71" w:rsidRDefault="000D1864" w:rsidP="000D1864">
            <w:pPr>
              <w:spacing w:before="40" w:after="40"/>
              <w:jc w:val="center"/>
              <w:rPr>
                <w:b/>
              </w:rPr>
            </w:pPr>
          </w:p>
        </w:tc>
      </w:tr>
      <w:tr w:rsidR="000D1864" w:rsidRPr="008E0F58" w14:paraId="2117F52A" w14:textId="77777777" w:rsidTr="000D1864">
        <w:trPr>
          <w:trHeight w:val="141"/>
          <w:jc w:val="center"/>
        </w:trPr>
        <w:tc>
          <w:tcPr>
            <w:tcW w:w="460" w:type="dxa"/>
            <w:shd w:val="clear" w:color="auto" w:fill="auto"/>
            <w:noWrap/>
            <w:vAlign w:val="center"/>
          </w:tcPr>
          <w:p w14:paraId="4CDD6439" w14:textId="77777777" w:rsidR="000D1864" w:rsidRPr="008E0F58" w:rsidRDefault="000D1864" w:rsidP="000D1864">
            <w:pPr>
              <w:pStyle w:val="Akapitzlist"/>
              <w:numPr>
                <w:ilvl w:val="0"/>
                <w:numId w:val="24"/>
              </w:numPr>
              <w:spacing w:before="40" w:after="40"/>
              <w:rPr>
                <w:b/>
                <w:bCs/>
              </w:rPr>
            </w:pPr>
          </w:p>
        </w:tc>
        <w:tc>
          <w:tcPr>
            <w:tcW w:w="7897" w:type="dxa"/>
            <w:shd w:val="clear" w:color="auto" w:fill="auto"/>
            <w:vAlign w:val="center"/>
          </w:tcPr>
          <w:p w14:paraId="645AC342" w14:textId="77777777" w:rsidR="000D1864" w:rsidRPr="008E0F58" w:rsidRDefault="000D1864" w:rsidP="000D1864">
            <w:pPr>
              <w:spacing w:before="40" w:after="40"/>
            </w:pPr>
            <w:r w:rsidRPr="008E0F58">
              <w:t>2 x Oprogramowanie Microsoft Office Standard LTSC</w:t>
            </w:r>
          </w:p>
        </w:tc>
        <w:tc>
          <w:tcPr>
            <w:tcW w:w="1561" w:type="dxa"/>
            <w:vMerge/>
            <w:shd w:val="clear" w:color="auto" w:fill="auto"/>
            <w:vAlign w:val="center"/>
          </w:tcPr>
          <w:p w14:paraId="0901B20B" w14:textId="77777777" w:rsidR="000D1864" w:rsidRPr="007A7B71" w:rsidRDefault="000D1864" w:rsidP="000D1864">
            <w:pPr>
              <w:spacing w:before="40" w:after="40"/>
              <w:jc w:val="center"/>
              <w:rPr>
                <w:b/>
              </w:rPr>
            </w:pPr>
          </w:p>
        </w:tc>
      </w:tr>
      <w:tr w:rsidR="000D1864" w:rsidRPr="00783AE4" w14:paraId="5FF42401" w14:textId="77777777" w:rsidTr="000D1864">
        <w:trPr>
          <w:trHeight w:val="141"/>
          <w:jc w:val="center"/>
        </w:trPr>
        <w:tc>
          <w:tcPr>
            <w:tcW w:w="460" w:type="dxa"/>
            <w:shd w:val="clear" w:color="auto" w:fill="auto"/>
            <w:noWrap/>
            <w:vAlign w:val="center"/>
          </w:tcPr>
          <w:p w14:paraId="2F250355" w14:textId="77777777" w:rsidR="000D1864" w:rsidRPr="008C2BBF" w:rsidRDefault="000D1864" w:rsidP="000D1864">
            <w:pPr>
              <w:pStyle w:val="Akapitzlist"/>
              <w:numPr>
                <w:ilvl w:val="0"/>
                <w:numId w:val="24"/>
              </w:numPr>
              <w:spacing w:before="40" w:after="40"/>
              <w:rPr>
                <w:b/>
                <w:bCs/>
                <w:strike/>
                <w:color w:val="FF0000"/>
              </w:rPr>
            </w:pPr>
          </w:p>
        </w:tc>
        <w:tc>
          <w:tcPr>
            <w:tcW w:w="7897" w:type="dxa"/>
            <w:shd w:val="clear" w:color="auto" w:fill="auto"/>
            <w:vAlign w:val="bottom"/>
          </w:tcPr>
          <w:p w14:paraId="39FD9AC3" w14:textId="77777777" w:rsidR="000D1864" w:rsidRPr="008C2BBF" w:rsidRDefault="000D1864" w:rsidP="000D1864">
            <w:pPr>
              <w:spacing w:before="40" w:after="40"/>
              <w:rPr>
                <w:strike/>
                <w:color w:val="FF0000"/>
                <w:lang w:val="en-GB"/>
              </w:rPr>
            </w:pPr>
            <w:r w:rsidRPr="008C2BBF">
              <w:rPr>
                <w:strike/>
                <w:color w:val="FF0000"/>
                <w:lang w:val="en-GB"/>
              </w:rPr>
              <w:t xml:space="preserve">2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vAlign w:val="center"/>
          </w:tcPr>
          <w:p w14:paraId="5126FE3C" w14:textId="77777777" w:rsidR="000D1864" w:rsidRPr="007A7B71" w:rsidRDefault="000D1864" w:rsidP="000D1864">
            <w:pPr>
              <w:spacing w:before="40" w:after="40"/>
              <w:jc w:val="center"/>
              <w:rPr>
                <w:b/>
                <w:lang w:val="en-GB"/>
              </w:rPr>
            </w:pPr>
          </w:p>
        </w:tc>
      </w:tr>
      <w:tr w:rsidR="000D1864" w:rsidRPr="00783AE4" w14:paraId="2FD49823" w14:textId="77777777" w:rsidTr="000D1864">
        <w:trPr>
          <w:trHeight w:val="141"/>
          <w:jc w:val="center"/>
        </w:trPr>
        <w:tc>
          <w:tcPr>
            <w:tcW w:w="460" w:type="dxa"/>
            <w:shd w:val="clear" w:color="auto" w:fill="auto"/>
            <w:noWrap/>
            <w:vAlign w:val="center"/>
          </w:tcPr>
          <w:p w14:paraId="34161CE5" w14:textId="77777777" w:rsidR="000D1864" w:rsidRPr="00D82352" w:rsidRDefault="000D1864" w:rsidP="000D1864">
            <w:pPr>
              <w:pStyle w:val="Akapitzlist"/>
              <w:numPr>
                <w:ilvl w:val="0"/>
                <w:numId w:val="24"/>
              </w:numPr>
              <w:spacing w:before="40" w:after="40"/>
              <w:rPr>
                <w:b/>
                <w:bCs/>
                <w:lang w:val="en-GB"/>
              </w:rPr>
            </w:pPr>
          </w:p>
        </w:tc>
        <w:tc>
          <w:tcPr>
            <w:tcW w:w="7897" w:type="dxa"/>
            <w:shd w:val="clear" w:color="auto" w:fill="auto"/>
            <w:vAlign w:val="bottom"/>
          </w:tcPr>
          <w:p w14:paraId="4F5F518F" w14:textId="77777777" w:rsidR="000D1864" w:rsidRPr="00D82352" w:rsidRDefault="000D1864" w:rsidP="000D1864">
            <w:pPr>
              <w:spacing w:before="40" w:after="40"/>
              <w:rPr>
                <w:lang w:val="en-GB"/>
              </w:rPr>
            </w:pPr>
            <w:r w:rsidRPr="00D82352">
              <w:rPr>
                <w:lang w:val="en-GB"/>
              </w:rPr>
              <w:t xml:space="preserve">2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vAlign w:val="center"/>
          </w:tcPr>
          <w:p w14:paraId="16C8C906" w14:textId="77777777" w:rsidR="000D1864" w:rsidRPr="007A7B71" w:rsidRDefault="000D1864" w:rsidP="000D1864">
            <w:pPr>
              <w:spacing w:before="40" w:after="40"/>
              <w:jc w:val="center"/>
              <w:rPr>
                <w:b/>
                <w:lang w:val="en-GB"/>
              </w:rPr>
            </w:pPr>
          </w:p>
        </w:tc>
      </w:tr>
      <w:tr w:rsidR="000D1864" w:rsidRPr="008E0F58" w14:paraId="0A512A4C" w14:textId="77777777" w:rsidTr="000D1864">
        <w:trPr>
          <w:trHeight w:val="141"/>
          <w:jc w:val="center"/>
        </w:trPr>
        <w:tc>
          <w:tcPr>
            <w:tcW w:w="9918" w:type="dxa"/>
            <w:gridSpan w:val="3"/>
            <w:shd w:val="clear" w:color="auto" w:fill="D9D9D9" w:themeFill="background1" w:themeFillShade="D9"/>
            <w:noWrap/>
            <w:vAlign w:val="center"/>
          </w:tcPr>
          <w:p w14:paraId="09DD4FF5" w14:textId="5A101894" w:rsidR="000D1864" w:rsidRPr="007A7B71" w:rsidRDefault="000D1864" w:rsidP="000D1864">
            <w:pPr>
              <w:spacing w:before="40" w:after="40"/>
              <w:rPr>
                <w:b/>
                <w:bCs/>
              </w:rPr>
            </w:pPr>
            <w:r w:rsidRPr="007A7B71">
              <w:rPr>
                <w:b/>
                <w:bCs/>
              </w:rPr>
              <w:t xml:space="preserve">Pakiet 3 </w:t>
            </w:r>
            <w:r w:rsidRPr="007A7B71">
              <w:rPr>
                <w:b/>
                <w:bCs/>
                <w:color w:val="000000"/>
              </w:rPr>
              <w:t xml:space="preserve">– Zestaw </w:t>
            </w:r>
            <w:r w:rsidR="004344A3" w:rsidRPr="007A7B71">
              <w:rPr>
                <w:b/>
                <w:bCs/>
                <w:color w:val="000000"/>
              </w:rPr>
              <w:t xml:space="preserve">komputerowy </w:t>
            </w:r>
            <w:r w:rsidRPr="007A7B71">
              <w:rPr>
                <w:b/>
                <w:bCs/>
                <w:color w:val="000000"/>
              </w:rPr>
              <w:t>3</w:t>
            </w:r>
          </w:p>
        </w:tc>
      </w:tr>
      <w:tr w:rsidR="000D1864" w:rsidRPr="008E0F58" w14:paraId="11B9B938" w14:textId="77777777" w:rsidTr="000D1864">
        <w:trPr>
          <w:trHeight w:val="278"/>
          <w:jc w:val="center"/>
        </w:trPr>
        <w:tc>
          <w:tcPr>
            <w:tcW w:w="460" w:type="dxa"/>
            <w:shd w:val="clear" w:color="auto" w:fill="auto"/>
            <w:noWrap/>
            <w:vAlign w:val="bottom"/>
          </w:tcPr>
          <w:p w14:paraId="66D0533D" w14:textId="77777777" w:rsidR="000D1864" w:rsidRPr="008E0F58" w:rsidRDefault="000D1864" w:rsidP="000D1864">
            <w:pPr>
              <w:pStyle w:val="Akapitzlist"/>
              <w:numPr>
                <w:ilvl w:val="0"/>
                <w:numId w:val="25"/>
              </w:numPr>
              <w:spacing w:before="40" w:after="40"/>
              <w:rPr>
                <w:color w:val="000000"/>
              </w:rPr>
            </w:pPr>
          </w:p>
        </w:tc>
        <w:tc>
          <w:tcPr>
            <w:tcW w:w="7897" w:type="dxa"/>
            <w:shd w:val="clear" w:color="auto" w:fill="auto"/>
            <w:vAlign w:val="bottom"/>
          </w:tcPr>
          <w:p w14:paraId="61163CC0" w14:textId="2A6A526D" w:rsidR="000D1864" w:rsidRPr="008E0F58" w:rsidRDefault="000D1864" w:rsidP="000D1864">
            <w:pPr>
              <w:spacing w:before="40" w:after="40"/>
              <w:rPr>
                <w:color w:val="000000"/>
              </w:rPr>
            </w:pPr>
            <w:r w:rsidRPr="008E0F58">
              <w:rPr>
                <w:color w:val="000000"/>
              </w:rPr>
              <w:t xml:space="preserve">2 x </w:t>
            </w:r>
            <w:r w:rsidR="004344A3">
              <w:rPr>
                <w:color w:val="000000"/>
              </w:rPr>
              <w:t>Komputer mini-PC – wersja 1</w:t>
            </w:r>
          </w:p>
        </w:tc>
        <w:tc>
          <w:tcPr>
            <w:tcW w:w="1561" w:type="dxa"/>
            <w:vMerge w:val="restart"/>
            <w:shd w:val="clear" w:color="auto" w:fill="auto"/>
            <w:noWrap/>
            <w:vAlign w:val="center"/>
          </w:tcPr>
          <w:p w14:paraId="2D2579AD" w14:textId="77777777" w:rsidR="000D1864" w:rsidRPr="007A7B71" w:rsidRDefault="000D1864" w:rsidP="000D1864">
            <w:pPr>
              <w:spacing w:before="40" w:after="40"/>
              <w:jc w:val="center"/>
              <w:rPr>
                <w:b/>
                <w:color w:val="000000"/>
              </w:rPr>
            </w:pPr>
            <w:r w:rsidRPr="007A7B71">
              <w:rPr>
                <w:b/>
                <w:color w:val="000000"/>
              </w:rPr>
              <w:t>4</w:t>
            </w:r>
          </w:p>
        </w:tc>
      </w:tr>
      <w:tr w:rsidR="000D1864" w:rsidRPr="008E0F58" w14:paraId="46BE9635" w14:textId="77777777" w:rsidTr="000D1864">
        <w:trPr>
          <w:trHeight w:val="278"/>
          <w:jc w:val="center"/>
        </w:trPr>
        <w:tc>
          <w:tcPr>
            <w:tcW w:w="460" w:type="dxa"/>
            <w:shd w:val="clear" w:color="auto" w:fill="auto"/>
            <w:noWrap/>
            <w:vAlign w:val="bottom"/>
          </w:tcPr>
          <w:p w14:paraId="1D0344E1" w14:textId="77777777" w:rsidR="000D1864" w:rsidRPr="008E0F58" w:rsidRDefault="000D1864" w:rsidP="000D1864">
            <w:pPr>
              <w:pStyle w:val="Akapitzlist"/>
              <w:numPr>
                <w:ilvl w:val="0"/>
                <w:numId w:val="25"/>
              </w:numPr>
              <w:spacing w:before="40" w:after="40"/>
              <w:ind w:left="0" w:firstLine="0"/>
              <w:rPr>
                <w:color w:val="000000"/>
              </w:rPr>
            </w:pPr>
          </w:p>
        </w:tc>
        <w:tc>
          <w:tcPr>
            <w:tcW w:w="7897" w:type="dxa"/>
            <w:shd w:val="clear" w:color="auto" w:fill="auto"/>
            <w:vAlign w:val="bottom"/>
          </w:tcPr>
          <w:p w14:paraId="217633AC" w14:textId="77777777" w:rsidR="000D1864" w:rsidRPr="008E0F58" w:rsidRDefault="000D1864" w:rsidP="000D1864">
            <w:pPr>
              <w:spacing w:before="40" w:after="40"/>
              <w:rPr>
                <w:color w:val="000000"/>
              </w:rPr>
            </w:pPr>
            <w:r>
              <w:rPr>
                <w:color w:val="000000"/>
              </w:rPr>
              <w:t>1</w:t>
            </w:r>
            <w:r w:rsidRPr="008E0F58">
              <w:rPr>
                <w:color w:val="000000"/>
              </w:rPr>
              <w:t xml:space="preserve"> x Monitor LCD 2</w:t>
            </w:r>
            <w:r>
              <w:rPr>
                <w:color w:val="000000"/>
              </w:rPr>
              <w:t>7</w:t>
            </w:r>
            <w:r w:rsidRPr="008E0F58">
              <w:rPr>
                <w:color w:val="000000"/>
              </w:rPr>
              <w:t>"</w:t>
            </w:r>
          </w:p>
        </w:tc>
        <w:tc>
          <w:tcPr>
            <w:tcW w:w="1561" w:type="dxa"/>
            <w:vMerge/>
            <w:shd w:val="clear" w:color="auto" w:fill="auto"/>
            <w:noWrap/>
            <w:vAlign w:val="center"/>
          </w:tcPr>
          <w:p w14:paraId="4EA90F59" w14:textId="77777777" w:rsidR="000D1864" w:rsidRPr="007A7B71" w:rsidRDefault="000D1864" w:rsidP="000D1864">
            <w:pPr>
              <w:spacing w:before="40" w:after="40"/>
              <w:jc w:val="center"/>
              <w:rPr>
                <w:b/>
                <w:color w:val="000000"/>
              </w:rPr>
            </w:pPr>
          </w:p>
        </w:tc>
      </w:tr>
      <w:tr w:rsidR="000D1864" w:rsidRPr="008E0F58" w14:paraId="366CAEC9" w14:textId="77777777" w:rsidTr="000D1864">
        <w:trPr>
          <w:trHeight w:val="278"/>
          <w:jc w:val="center"/>
        </w:trPr>
        <w:tc>
          <w:tcPr>
            <w:tcW w:w="460" w:type="dxa"/>
            <w:shd w:val="clear" w:color="auto" w:fill="auto"/>
            <w:noWrap/>
            <w:vAlign w:val="bottom"/>
          </w:tcPr>
          <w:p w14:paraId="18955708" w14:textId="77777777" w:rsidR="000D1864" w:rsidRPr="008E0F58" w:rsidRDefault="000D1864" w:rsidP="000D1864">
            <w:pPr>
              <w:pStyle w:val="Akapitzlist"/>
              <w:numPr>
                <w:ilvl w:val="0"/>
                <w:numId w:val="25"/>
              </w:numPr>
              <w:spacing w:before="40" w:after="40"/>
              <w:ind w:left="0" w:firstLine="0"/>
              <w:rPr>
                <w:color w:val="000000"/>
              </w:rPr>
            </w:pPr>
          </w:p>
        </w:tc>
        <w:tc>
          <w:tcPr>
            <w:tcW w:w="7897" w:type="dxa"/>
            <w:shd w:val="clear" w:color="auto" w:fill="auto"/>
            <w:vAlign w:val="bottom"/>
          </w:tcPr>
          <w:p w14:paraId="34389756" w14:textId="77777777" w:rsidR="000D1864" w:rsidRPr="008E0F58" w:rsidRDefault="000D1864" w:rsidP="000D1864">
            <w:pPr>
              <w:spacing w:before="40" w:after="40"/>
              <w:rPr>
                <w:color w:val="000000"/>
              </w:rPr>
            </w:pPr>
            <w:r>
              <w:t>1</w:t>
            </w:r>
            <w:r w:rsidRPr="008E0F58">
              <w:t xml:space="preserve"> x Filtr prywatyzujący</w:t>
            </w:r>
          </w:p>
        </w:tc>
        <w:tc>
          <w:tcPr>
            <w:tcW w:w="1561" w:type="dxa"/>
            <w:vMerge/>
            <w:shd w:val="clear" w:color="auto" w:fill="auto"/>
            <w:noWrap/>
            <w:vAlign w:val="center"/>
          </w:tcPr>
          <w:p w14:paraId="7A129861" w14:textId="77777777" w:rsidR="000D1864" w:rsidRPr="007A7B71" w:rsidRDefault="000D1864" w:rsidP="000D1864">
            <w:pPr>
              <w:spacing w:before="40" w:after="40"/>
              <w:jc w:val="center"/>
              <w:rPr>
                <w:b/>
                <w:color w:val="000000"/>
              </w:rPr>
            </w:pPr>
          </w:p>
        </w:tc>
      </w:tr>
      <w:tr w:rsidR="000D1864" w:rsidRPr="008E0F58" w14:paraId="63B9EF7A" w14:textId="77777777" w:rsidTr="000D1864">
        <w:trPr>
          <w:trHeight w:val="278"/>
          <w:jc w:val="center"/>
        </w:trPr>
        <w:tc>
          <w:tcPr>
            <w:tcW w:w="460" w:type="dxa"/>
            <w:shd w:val="clear" w:color="auto" w:fill="auto"/>
            <w:noWrap/>
            <w:vAlign w:val="bottom"/>
          </w:tcPr>
          <w:p w14:paraId="027A1E14" w14:textId="77777777" w:rsidR="000D1864" w:rsidRPr="008E0F58" w:rsidRDefault="000D1864" w:rsidP="000D1864">
            <w:pPr>
              <w:pStyle w:val="Akapitzlist"/>
              <w:numPr>
                <w:ilvl w:val="0"/>
                <w:numId w:val="25"/>
              </w:numPr>
              <w:spacing w:before="40" w:after="40"/>
              <w:ind w:left="0" w:firstLine="0"/>
              <w:rPr>
                <w:color w:val="000000"/>
              </w:rPr>
            </w:pPr>
          </w:p>
        </w:tc>
        <w:tc>
          <w:tcPr>
            <w:tcW w:w="7897" w:type="dxa"/>
            <w:shd w:val="clear" w:color="auto" w:fill="auto"/>
            <w:vAlign w:val="bottom"/>
          </w:tcPr>
          <w:p w14:paraId="21E09C91" w14:textId="77777777" w:rsidR="000D1864" w:rsidRPr="008E0F58" w:rsidRDefault="000D1864" w:rsidP="000D1864">
            <w:pPr>
              <w:spacing w:before="40" w:after="40"/>
              <w:rPr>
                <w:color w:val="000000"/>
              </w:rPr>
            </w:pPr>
            <w:r w:rsidRPr="008E0F58">
              <w:rPr>
                <w:color w:val="000000"/>
              </w:rPr>
              <w:t>1 x Kamera internetowa</w:t>
            </w:r>
          </w:p>
        </w:tc>
        <w:tc>
          <w:tcPr>
            <w:tcW w:w="1561" w:type="dxa"/>
            <w:vMerge/>
            <w:shd w:val="clear" w:color="auto" w:fill="auto"/>
            <w:noWrap/>
            <w:vAlign w:val="center"/>
          </w:tcPr>
          <w:p w14:paraId="40E31C1A" w14:textId="77777777" w:rsidR="000D1864" w:rsidRPr="007A7B71" w:rsidRDefault="000D1864" w:rsidP="000D1864">
            <w:pPr>
              <w:spacing w:before="40" w:after="40"/>
              <w:jc w:val="center"/>
              <w:rPr>
                <w:b/>
                <w:color w:val="000000"/>
              </w:rPr>
            </w:pPr>
          </w:p>
        </w:tc>
      </w:tr>
      <w:tr w:rsidR="000D1864" w:rsidRPr="00783AE4" w14:paraId="3199C0E8" w14:textId="77777777" w:rsidTr="000D1864">
        <w:trPr>
          <w:trHeight w:val="278"/>
          <w:jc w:val="center"/>
        </w:trPr>
        <w:tc>
          <w:tcPr>
            <w:tcW w:w="460" w:type="dxa"/>
            <w:shd w:val="clear" w:color="auto" w:fill="auto"/>
            <w:noWrap/>
            <w:vAlign w:val="bottom"/>
          </w:tcPr>
          <w:p w14:paraId="6F2519F2" w14:textId="77777777" w:rsidR="000D1864" w:rsidRPr="008E0F58" w:rsidRDefault="000D1864" w:rsidP="000D1864">
            <w:pPr>
              <w:pStyle w:val="Akapitzlist"/>
              <w:numPr>
                <w:ilvl w:val="0"/>
                <w:numId w:val="25"/>
              </w:numPr>
              <w:spacing w:before="40" w:after="40"/>
              <w:ind w:left="0" w:firstLine="0"/>
              <w:rPr>
                <w:color w:val="000000"/>
              </w:rPr>
            </w:pPr>
          </w:p>
        </w:tc>
        <w:tc>
          <w:tcPr>
            <w:tcW w:w="7897" w:type="dxa"/>
            <w:shd w:val="clear" w:color="auto" w:fill="auto"/>
            <w:vAlign w:val="center"/>
          </w:tcPr>
          <w:p w14:paraId="7D615810" w14:textId="77777777" w:rsidR="000D1864" w:rsidRPr="00D82352" w:rsidRDefault="000D1864" w:rsidP="000D1864">
            <w:pPr>
              <w:spacing w:before="40" w:after="40"/>
              <w:rPr>
                <w:color w:val="000000"/>
                <w:lang w:val="en-GB"/>
              </w:rPr>
            </w:pPr>
            <w:r w:rsidRPr="00D82352">
              <w:rPr>
                <w:lang w:val="en-GB"/>
              </w:rPr>
              <w:t xml:space="preserve">2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1A7C6775" w14:textId="77777777" w:rsidR="000D1864" w:rsidRPr="007A7B71" w:rsidRDefault="000D1864" w:rsidP="000D1864">
            <w:pPr>
              <w:spacing w:before="40" w:after="40"/>
              <w:jc w:val="center"/>
              <w:rPr>
                <w:b/>
                <w:color w:val="000000"/>
                <w:lang w:val="en-GB"/>
              </w:rPr>
            </w:pPr>
          </w:p>
        </w:tc>
      </w:tr>
      <w:tr w:rsidR="000D1864" w:rsidRPr="008E0F58" w14:paraId="4B3A9429" w14:textId="77777777" w:rsidTr="000D1864">
        <w:trPr>
          <w:trHeight w:val="278"/>
          <w:jc w:val="center"/>
        </w:trPr>
        <w:tc>
          <w:tcPr>
            <w:tcW w:w="460" w:type="dxa"/>
            <w:shd w:val="clear" w:color="auto" w:fill="auto"/>
            <w:noWrap/>
            <w:vAlign w:val="bottom"/>
          </w:tcPr>
          <w:p w14:paraId="728A501B" w14:textId="77777777" w:rsidR="000D1864" w:rsidRPr="00D82352" w:rsidRDefault="000D1864" w:rsidP="000D1864">
            <w:pPr>
              <w:pStyle w:val="Akapitzlist"/>
              <w:numPr>
                <w:ilvl w:val="0"/>
                <w:numId w:val="25"/>
              </w:numPr>
              <w:spacing w:before="40" w:after="40"/>
              <w:ind w:left="0" w:firstLine="0"/>
              <w:rPr>
                <w:color w:val="000000"/>
                <w:lang w:val="en-GB"/>
              </w:rPr>
            </w:pPr>
          </w:p>
        </w:tc>
        <w:tc>
          <w:tcPr>
            <w:tcW w:w="7897" w:type="dxa"/>
            <w:shd w:val="clear" w:color="auto" w:fill="auto"/>
            <w:vAlign w:val="center"/>
          </w:tcPr>
          <w:p w14:paraId="3F30151E" w14:textId="77777777" w:rsidR="000D1864" w:rsidRPr="008E0F58" w:rsidRDefault="000D1864" w:rsidP="000D1864">
            <w:pPr>
              <w:spacing w:before="40" w:after="40"/>
              <w:rPr>
                <w:color w:val="000000"/>
              </w:rPr>
            </w:pPr>
            <w:r w:rsidRPr="008E0F58">
              <w:t>1 x Przełącznik KVM</w:t>
            </w:r>
          </w:p>
        </w:tc>
        <w:tc>
          <w:tcPr>
            <w:tcW w:w="1561" w:type="dxa"/>
            <w:vMerge/>
            <w:shd w:val="clear" w:color="auto" w:fill="auto"/>
            <w:noWrap/>
            <w:vAlign w:val="center"/>
          </w:tcPr>
          <w:p w14:paraId="32A6FCBC" w14:textId="77777777" w:rsidR="000D1864" w:rsidRPr="007A7B71" w:rsidRDefault="000D1864" w:rsidP="000D1864">
            <w:pPr>
              <w:spacing w:before="40" w:after="40"/>
              <w:jc w:val="center"/>
              <w:rPr>
                <w:b/>
                <w:color w:val="000000"/>
              </w:rPr>
            </w:pPr>
          </w:p>
        </w:tc>
      </w:tr>
      <w:tr w:rsidR="000D1864" w:rsidRPr="008E0F58" w14:paraId="6CC8694F" w14:textId="77777777" w:rsidTr="000D1864">
        <w:trPr>
          <w:trHeight w:val="278"/>
          <w:jc w:val="center"/>
        </w:trPr>
        <w:tc>
          <w:tcPr>
            <w:tcW w:w="460" w:type="dxa"/>
            <w:shd w:val="clear" w:color="auto" w:fill="auto"/>
            <w:noWrap/>
            <w:vAlign w:val="bottom"/>
          </w:tcPr>
          <w:p w14:paraId="2152B6E6" w14:textId="77777777" w:rsidR="000D1864" w:rsidRPr="008E0F58" w:rsidRDefault="000D1864" w:rsidP="000D1864">
            <w:pPr>
              <w:pStyle w:val="Akapitzlist"/>
              <w:numPr>
                <w:ilvl w:val="0"/>
                <w:numId w:val="25"/>
              </w:numPr>
              <w:spacing w:before="40" w:after="40"/>
              <w:ind w:left="0" w:firstLine="0"/>
              <w:rPr>
                <w:color w:val="000000"/>
              </w:rPr>
            </w:pPr>
          </w:p>
        </w:tc>
        <w:tc>
          <w:tcPr>
            <w:tcW w:w="7897" w:type="dxa"/>
            <w:shd w:val="clear" w:color="auto" w:fill="auto"/>
            <w:vAlign w:val="center"/>
          </w:tcPr>
          <w:p w14:paraId="7D3F4C66" w14:textId="77777777" w:rsidR="000D1864" w:rsidRPr="008E0F58" w:rsidRDefault="000D1864" w:rsidP="000D1864">
            <w:pPr>
              <w:spacing w:before="40" w:after="40"/>
              <w:rPr>
                <w:color w:val="000000"/>
              </w:rPr>
            </w:pPr>
            <w:r w:rsidRPr="008E0F58">
              <w:t>1 x Urządzenie wielofunkcyjne czarno-białe</w:t>
            </w:r>
          </w:p>
        </w:tc>
        <w:tc>
          <w:tcPr>
            <w:tcW w:w="1561" w:type="dxa"/>
            <w:vMerge/>
            <w:shd w:val="clear" w:color="auto" w:fill="auto"/>
            <w:noWrap/>
            <w:vAlign w:val="center"/>
          </w:tcPr>
          <w:p w14:paraId="0062E3C3" w14:textId="77777777" w:rsidR="000D1864" w:rsidRPr="007A7B71" w:rsidRDefault="000D1864" w:rsidP="000D1864">
            <w:pPr>
              <w:spacing w:before="40" w:after="40"/>
              <w:jc w:val="center"/>
              <w:rPr>
                <w:b/>
                <w:color w:val="000000"/>
              </w:rPr>
            </w:pPr>
          </w:p>
        </w:tc>
      </w:tr>
      <w:tr w:rsidR="000D1864" w:rsidRPr="008E0F58" w14:paraId="0195B35C" w14:textId="77777777" w:rsidTr="000D1864">
        <w:trPr>
          <w:trHeight w:val="278"/>
          <w:jc w:val="center"/>
        </w:trPr>
        <w:tc>
          <w:tcPr>
            <w:tcW w:w="460" w:type="dxa"/>
            <w:shd w:val="clear" w:color="auto" w:fill="auto"/>
            <w:noWrap/>
            <w:vAlign w:val="bottom"/>
          </w:tcPr>
          <w:p w14:paraId="5F7CE1C0" w14:textId="77777777" w:rsidR="000D1864" w:rsidRPr="008E0F58" w:rsidRDefault="000D1864" w:rsidP="000D1864">
            <w:pPr>
              <w:pStyle w:val="Akapitzlist"/>
              <w:numPr>
                <w:ilvl w:val="0"/>
                <w:numId w:val="25"/>
              </w:numPr>
              <w:spacing w:before="40" w:after="40"/>
              <w:ind w:left="0" w:firstLine="0"/>
              <w:rPr>
                <w:color w:val="000000"/>
              </w:rPr>
            </w:pPr>
          </w:p>
        </w:tc>
        <w:tc>
          <w:tcPr>
            <w:tcW w:w="7897" w:type="dxa"/>
            <w:shd w:val="clear" w:color="auto" w:fill="auto"/>
            <w:vAlign w:val="center"/>
          </w:tcPr>
          <w:p w14:paraId="54ED7A1C" w14:textId="77777777" w:rsidR="000D1864" w:rsidRPr="008E0F58" w:rsidRDefault="000D1864" w:rsidP="000D1864">
            <w:pPr>
              <w:spacing w:before="40" w:after="40"/>
              <w:rPr>
                <w:color w:val="000000"/>
              </w:rPr>
            </w:pPr>
            <w:r w:rsidRPr="008E0F58">
              <w:t>1 x Czytnik kodów 2D</w:t>
            </w:r>
          </w:p>
        </w:tc>
        <w:tc>
          <w:tcPr>
            <w:tcW w:w="1561" w:type="dxa"/>
            <w:vMerge/>
            <w:shd w:val="clear" w:color="auto" w:fill="auto"/>
            <w:noWrap/>
            <w:vAlign w:val="center"/>
          </w:tcPr>
          <w:p w14:paraId="35726B93" w14:textId="77777777" w:rsidR="000D1864" w:rsidRPr="007A7B71" w:rsidRDefault="000D1864" w:rsidP="000D1864">
            <w:pPr>
              <w:spacing w:before="40" w:after="40"/>
              <w:jc w:val="center"/>
              <w:rPr>
                <w:b/>
                <w:color w:val="000000"/>
              </w:rPr>
            </w:pPr>
          </w:p>
        </w:tc>
      </w:tr>
      <w:tr w:rsidR="000D1864" w:rsidRPr="008E0F58" w14:paraId="30564C10" w14:textId="77777777" w:rsidTr="000D1864">
        <w:trPr>
          <w:trHeight w:val="278"/>
          <w:jc w:val="center"/>
        </w:trPr>
        <w:tc>
          <w:tcPr>
            <w:tcW w:w="460" w:type="dxa"/>
            <w:shd w:val="clear" w:color="auto" w:fill="auto"/>
            <w:noWrap/>
            <w:vAlign w:val="bottom"/>
          </w:tcPr>
          <w:p w14:paraId="670E7270" w14:textId="77777777" w:rsidR="000D1864" w:rsidRPr="008E0F58" w:rsidRDefault="000D1864" w:rsidP="000D1864">
            <w:pPr>
              <w:pStyle w:val="Akapitzlist"/>
              <w:numPr>
                <w:ilvl w:val="0"/>
                <w:numId w:val="25"/>
              </w:numPr>
              <w:spacing w:before="40" w:after="40"/>
              <w:ind w:left="0" w:firstLine="0"/>
              <w:rPr>
                <w:color w:val="000000"/>
              </w:rPr>
            </w:pPr>
          </w:p>
        </w:tc>
        <w:tc>
          <w:tcPr>
            <w:tcW w:w="7897" w:type="dxa"/>
            <w:shd w:val="clear" w:color="auto" w:fill="auto"/>
            <w:vAlign w:val="bottom"/>
          </w:tcPr>
          <w:p w14:paraId="30491E5D" w14:textId="77777777" w:rsidR="000D1864" w:rsidRPr="008E0F58" w:rsidRDefault="000D1864" w:rsidP="000D1864">
            <w:pPr>
              <w:spacing w:before="40" w:after="40"/>
              <w:rPr>
                <w:color w:val="000000"/>
              </w:rPr>
            </w:pPr>
            <w:r w:rsidRPr="008E0F58">
              <w:t>2 x Oprogramowanie Microsoft Office Standard LTSC</w:t>
            </w:r>
          </w:p>
        </w:tc>
        <w:tc>
          <w:tcPr>
            <w:tcW w:w="1561" w:type="dxa"/>
            <w:vMerge/>
            <w:shd w:val="clear" w:color="auto" w:fill="auto"/>
            <w:noWrap/>
            <w:vAlign w:val="center"/>
          </w:tcPr>
          <w:p w14:paraId="001E9567" w14:textId="77777777" w:rsidR="000D1864" w:rsidRPr="007A7B71" w:rsidRDefault="000D1864" w:rsidP="000D1864">
            <w:pPr>
              <w:spacing w:before="40" w:after="40"/>
              <w:jc w:val="center"/>
              <w:rPr>
                <w:b/>
                <w:color w:val="000000"/>
              </w:rPr>
            </w:pPr>
          </w:p>
        </w:tc>
      </w:tr>
      <w:tr w:rsidR="000D1864" w:rsidRPr="00783AE4" w14:paraId="3A83BDA0" w14:textId="77777777" w:rsidTr="000D1864">
        <w:trPr>
          <w:trHeight w:val="278"/>
          <w:jc w:val="center"/>
        </w:trPr>
        <w:tc>
          <w:tcPr>
            <w:tcW w:w="460" w:type="dxa"/>
            <w:shd w:val="clear" w:color="auto" w:fill="auto"/>
            <w:noWrap/>
            <w:vAlign w:val="bottom"/>
          </w:tcPr>
          <w:p w14:paraId="79B0CBC4" w14:textId="77777777" w:rsidR="000D1864" w:rsidRPr="008C2BBF" w:rsidRDefault="000D1864" w:rsidP="000D1864">
            <w:pPr>
              <w:pStyle w:val="Akapitzlist"/>
              <w:numPr>
                <w:ilvl w:val="0"/>
                <w:numId w:val="25"/>
              </w:numPr>
              <w:spacing w:before="40" w:after="40"/>
              <w:ind w:left="0" w:firstLine="0"/>
              <w:rPr>
                <w:strike/>
                <w:color w:val="FF0000"/>
              </w:rPr>
            </w:pPr>
          </w:p>
        </w:tc>
        <w:tc>
          <w:tcPr>
            <w:tcW w:w="7897" w:type="dxa"/>
            <w:shd w:val="clear" w:color="auto" w:fill="auto"/>
            <w:vAlign w:val="bottom"/>
          </w:tcPr>
          <w:p w14:paraId="0E861125" w14:textId="77777777" w:rsidR="000D1864" w:rsidRPr="008C2BBF" w:rsidRDefault="000D1864" w:rsidP="000D1864">
            <w:pPr>
              <w:spacing w:before="40" w:after="40"/>
              <w:rPr>
                <w:strike/>
                <w:color w:val="FF0000"/>
                <w:lang w:val="en-GB"/>
              </w:rPr>
            </w:pPr>
            <w:r w:rsidRPr="008C2BBF">
              <w:rPr>
                <w:strike/>
                <w:color w:val="FF0000"/>
                <w:lang w:val="en-GB"/>
              </w:rPr>
              <w:t xml:space="preserve">2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484C847E" w14:textId="77777777" w:rsidR="000D1864" w:rsidRPr="007A7B71" w:rsidRDefault="000D1864" w:rsidP="000D1864">
            <w:pPr>
              <w:spacing w:before="40" w:after="40"/>
              <w:jc w:val="center"/>
              <w:rPr>
                <w:b/>
                <w:color w:val="000000"/>
                <w:lang w:val="en-GB"/>
              </w:rPr>
            </w:pPr>
          </w:p>
        </w:tc>
      </w:tr>
      <w:tr w:rsidR="000D1864" w:rsidRPr="00783AE4" w14:paraId="331C2AE0" w14:textId="77777777" w:rsidTr="000D1864">
        <w:trPr>
          <w:trHeight w:val="278"/>
          <w:jc w:val="center"/>
        </w:trPr>
        <w:tc>
          <w:tcPr>
            <w:tcW w:w="460" w:type="dxa"/>
            <w:shd w:val="clear" w:color="auto" w:fill="auto"/>
            <w:noWrap/>
            <w:vAlign w:val="bottom"/>
          </w:tcPr>
          <w:p w14:paraId="6B0E7385" w14:textId="77777777" w:rsidR="000D1864" w:rsidRPr="00D82352" w:rsidRDefault="000D1864" w:rsidP="000D1864">
            <w:pPr>
              <w:pStyle w:val="Akapitzlist"/>
              <w:numPr>
                <w:ilvl w:val="0"/>
                <w:numId w:val="25"/>
              </w:numPr>
              <w:spacing w:before="40" w:after="40"/>
              <w:ind w:left="0" w:firstLine="0"/>
              <w:rPr>
                <w:color w:val="000000"/>
                <w:lang w:val="en-GB"/>
              </w:rPr>
            </w:pPr>
          </w:p>
        </w:tc>
        <w:tc>
          <w:tcPr>
            <w:tcW w:w="7897" w:type="dxa"/>
            <w:shd w:val="clear" w:color="auto" w:fill="auto"/>
            <w:vAlign w:val="bottom"/>
          </w:tcPr>
          <w:p w14:paraId="2472B1B3" w14:textId="77777777" w:rsidR="000D1864" w:rsidRPr="00D82352" w:rsidRDefault="000D1864" w:rsidP="000D1864">
            <w:pPr>
              <w:spacing w:before="40" w:after="40"/>
              <w:rPr>
                <w:lang w:val="en-GB"/>
              </w:rPr>
            </w:pPr>
            <w:r w:rsidRPr="00D82352">
              <w:rPr>
                <w:lang w:val="en-GB"/>
              </w:rPr>
              <w:t xml:space="preserve">2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5F17E795" w14:textId="77777777" w:rsidR="000D1864" w:rsidRPr="007A7B71" w:rsidRDefault="000D1864" w:rsidP="000D1864">
            <w:pPr>
              <w:spacing w:before="40" w:after="40"/>
              <w:jc w:val="center"/>
              <w:rPr>
                <w:b/>
                <w:color w:val="000000"/>
                <w:lang w:val="en-GB"/>
              </w:rPr>
            </w:pPr>
          </w:p>
        </w:tc>
      </w:tr>
      <w:tr w:rsidR="000D1864" w:rsidRPr="008E0F58" w14:paraId="22181B77" w14:textId="77777777" w:rsidTr="000D1864">
        <w:trPr>
          <w:trHeight w:val="278"/>
          <w:jc w:val="center"/>
        </w:trPr>
        <w:tc>
          <w:tcPr>
            <w:tcW w:w="9918" w:type="dxa"/>
            <w:gridSpan w:val="3"/>
            <w:shd w:val="clear" w:color="auto" w:fill="D9D9D9" w:themeFill="background1" w:themeFillShade="D9"/>
            <w:noWrap/>
            <w:vAlign w:val="bottom"/>
          </w:tcPr>
          <w:p w14:paraId="5AA5B4DB" w14:textId="368BCF31" w:rsidR="000D1864" w:rsidRPr="007A7B71" w:rsidRDefault="000D1864" w:rsidP="000D1864">
            <w:pPr>
              <w:spacing w:before="40" w:after="40"/>
              <w:rPr>
                <w:b/>
                <w:bCs/>
                <w:highlight w:val="lightGray"/>
              </w:rPr>
            </w:pPr>
            <w:r w:rsidRPr="007A7B71">
              <w:rPr>
                <w:b/>
                <w:bCs/>
              </w:rPr>
              <w:t xml:space="preserve">Pakiet 4 </w:t>
            </w:r>
            <w:r w:rsidRPr="007A7B71">
              <w:rPr>
                <w:b/>
                <w:bCs/>
                <w:color w:val="000000"/>
              </w:rPr>
              <w:t xml:space="preserve">– Zestaw </w:t>
            </w:r>
            <w:r w:rsidR="004344A3" w:rsidRPr="007A7B71">
              <w:rPr>
                <w:b/>
                <w:bCs/>
                <w:color w:val="000000"/>
              </w:rPr>
              <w:t xml:space="preserve">komputerowy </w:t>
            </w:r>
            <w:r w:rsidRPr="007A7B71">
              <w:rPr>
                <w:b/>
                <w:bCs/>
                <w:color w:val="000000"/>
              </w:rPr>
              <w:t>4</w:t>
            </w:r>
          </w:p>
        </w:tc>
      </w:tr>
      <w:tr w:rsidR="000D1864" w:rsidRPr="008E0F58" w14:paraId="7F125D60" w14:textId="77777777" w:rsidTr="000D1864">
        <w:trPr>
          <w:trHeight w:val="278"/>
          <w:jc w:val="center"/>
        </w:trPr>
        <w:tc>
          <w:tcPr>
            <w:tcW w:w="460" w:type="dxa"/>
            <w:shd w:val="clear" w:color="auto" w:fill="auto"/>
            <w:noWrap/>
            <w:vAlign w:val="bottom"/>
          </w:tcPr>
          <w:p w14:paraId="11E258E8" w14:textId="77777777" w:rsidR="000D1864" w:rsidRPr="008E0F58" w:rsidRDefault="000D1864" w:rsidP="000D1864">
            <w:pPr>
              <w:pStyle w:val="Akapitzlist"/>
              <w:numPr>
                <w:ilvl w:val="0"/>
                <w:numId w:val="26"/>
              </w:numPr>
              <w:spacing w:before="40" w:after="40"/>
              <w:rPr>
                <w:color w:val="000000"/>
              </w:rPr>
            </w:pPr>
          </w:p>
        </w:tc>
        <w:tc>
          <w:tcPr>
            <w:tcW w:w="7897" w:type="dxa"/>
            <w:shd w:val="clear" w:color="auto" w:fill="auto"/>
            <w:vAlign w:val="bottom"/>
          </w:tcPr>
          <w:p w14:paraId="33798A5C" w14:textId="424EBF86" w:rsidR="000D1864" w:rsidRPr="008E0F58" w:rsidRDefault="000D1864" w:rsidP="000D1864">
            <w:pPr>
              <w:spacing w:before="40" w:after="40"/>
              <w:rPr>
                <w:color w:val="000000"/>
              </w:rPr>
            </w:pPr>
            <w:r w:rsidRPr="008E0F58">
              <w:rPr>
                <w:color w:val="000000"/>
              </w:rPr>
              <w:t xml:space="preserve">1 x </w:t>
            </w:r>
            <w:r w:rsidR="004344A3">
              <w:rPr>
                <w:color w:val="000000"/>
              </w:rPr>
              <w:t>Komputer mini-PC – wersja 1</w:t>
            </w:r>
          </w:p>
        </w:tc>
        <w:tc>
          <w:tcPr>
            <w:tcW w:w="1561" w:type="dxa"/>
            <w:vMerge w:val="restart"/>
            <w:shd w:val="clear" w:color="auto" w:fill="auto"/>
            <w:noWrap/>
            <w:vAlign w:val="center"/>
          </w:tcPr>
          <w:p w14:paraId="58BDA93D" w14:textId="77777777" w:rsidR="000D1864" w:rsidRPr="007A7B71" w:rsidRDefault="000D1864" w:rsidP="000D1864">
            <w:pPr>
              <w:spacing w:before="40" w:after="40"/>
              <w:jc w:val="center"/>
              <w:rPr>
                <w:b/>
                <w:color w:val="000000"/>
              </w:rPr>
            </w:pPr>
            <w:r w:rsidRPr="007A7B71">
              <w:rPr>
                <w:b/>
                <w:color w:val="000000"/>
              </w:rPr>
              <w:t>37</w:t>
            </w:r>
          </w:p>
        </w:tc>
      </w:tr>
      <w:tr w:rsidR="000D1864" w:rsidRPr="008E0F58" w14:paraId="215652C9" w14:textId="77777777" w:rsidTr="000D1864">
        <w:trPr>
          <w:trHeight w:val="278"/>
          <w:jc w:val="center"/>
        </w:trPr>
        <w:tc>
          <w:tcPr>
            <w:tcW w:w="460" w:type="dxa"/>
            <w:shd w:val="clear" w:color="auto" w:fill="auto"/>
            <w:noWrap/>
            <w:vAlign w:val="bottom"/>
          </w:tcPr>
          <w:p w14:paraId="7E95325E" w14:textId="77777777" w:rsidR="000D1864" w:rsidRPr="008E0F58" w:rsidRDefault="000D1864" w:rsidP="000D1864">
            <w:pPr>
              <w:pStyle w:val="Akapitzlist"/>
              <w:numPr>
                <w:ilvl w:val="0"/>
                <w:numId w:val="26"/>
              </w:numPr>
              <w:spacing w:before="40" w:after="40"/>
              <w:ind w:left="0" w:firstLine="0"/>
              <w:rPr>
                <w:color w:val="000000"/>
              </w:rPr>
            </w:pPr>
          </w:p>
        </w:tc>
        <w:tc>
          <w:tcPr>
            <w:tcW w:w="7897" w:type="dxa"/>
            <w:shd w:val="clear" w:color="auto" w:fill="auto"/>
            <w:vAlign w:val="bottom"/>
          </w:tcPr>
          <w:p w14:paraId="3CBA4226" w14:textId="77777777" w:rsidR="000D1864" w:rsidRPr="008E0F58" w:rsidRDefault="000D1864" w:rsidP="000D1864">
            <w:pPr>
              <w:spacing w:before="40" w:after="40"/>
              <w:rPr>
                <w:color w:val="000000"/>
              </w:rPr>
            </w:pPr>
            <w:r w:rsidRPr="008E0F58">
              <w:rPr>
                <w:color w:val="000000"/>
              </w:rPr>
              <w:t>1 x Monitor LCD 2</w:t>
            </w:r>
            <w:r>
              <w:rPr>
                <w:color w:val="000000"/>
              </w:rPr>
              <w:t>7</w:t>
            </w:r>
            <w:r w:rsidRPr="008E0F58">
              <w:rPr>
                <w:color w:val="000000"/>
              </w:rPr>
              <w:t>"</w:t>
            </w:r>
          </w:p>
        </w:tc>
        <w:tc>
          <w:tcPr>
            <w:tcW w:w="1561" w:type="dxa"/>
            <w:vMerge/>
            <w:shd w:val="clear" w:color="auto" w:fill="auto"/>
            <w:noWrap/>
            <w:vAlign w:val="center"/>
          </w:tcPr>
          <w:p w14:paraId="50888B56" w14:textId="77777777" w:rsidR="000D1864" w:rsidRPr="007A7B71" w:rsidRDefault="000D1864" w:rsidP="000D1864">
            <w:pPr>
              <w:spacing w:before="40" w:after="40"/>
              <w:jc w:val="center"/>
              <w:rPr>
                <w:b/>
                <w:color w:val="000000"/>
              </w:rPr>
            </w:pPr>
          </w:p>
        </w:tc>
      </w:tr>
      <w:tr w:rsidR="000D1864" w:rsidRPr="008E0F58" w14:paraId="6766B7B9" w14:textId="77777777" w:rsidTr="000D1864">
        <w:trPr>
          <w:trHeight w:val="278"/>
          <w:jc w:val="center"/>
        </w:trPr>
        <w:tc>
          <w:tcPr>
            <w:tcW w:w="460" w:type="dxa"/>
            <w:shd w:val="clear" w:color="auto" w:fill="auto"/>
            <w:noWrap/>
            <w:vAlign w:val="bottom"/>
          </w:tcPr>
          <w:p w14:paraId="07B2BC1E" w14:textId="77777777" w:rsidR="000D1864" w:rsidRPr="008E0F58" w:rsidRDefault="000D1864" w:rsidP="000D1864">
            <w:pPr>
              <w:pStyle w:val="Akapitzlist"/>
              <w:numPr>
                <w:ilvl w:val="0"/>
                <w:numId w:val="26"/>
              </w:numPr>
              <w:spacing w:before="40" w:after="40"/>
              <w:ind w:left="0" w:firstLine="0"/>
              <w:rPr>
                <w:color w:val="000000"/>
              </w:rPr>
            </w:pPr>
          </w:p>
        </w:tc>
        <w:tc>
          <w:tcPr>
            <w:tcW w:w="7897" w:type="dxa"/>
            <w:shd w:val="clear" w:color="auto" w:fill="auto"/>
            <w:vAlign w:val="bottom"/>
          </w:tcPr>
          <w:p w14:paraId="6EE78F3B" w14:textId="77777777" w:rsidR="000D1864" w:rsidRPr="008E0F58" w:rsidRDefault="000D1864" w:rsidP="000D1864">
            <w:pPr>
              <w:spacing w:before="40" w:after="40"/>
              <w:rPr>
                <w:color w:val="000000"/>
              </w:rPr>
            </w:pPr>
            <w:r w:rsidRPr="008E0F58">
              <w:t>1 x Filtr prywatyzujący</w:t>
            </w:r>
          </w:p>
        </w:tc>
        <w:tc>
          <w:tcPr>
            <w:tcW w:w="1561" w:type="dxa"/>
            <w:vMerge/>
            <w:shd w:val="clear" w:color="auto" w:fill="auto"/>
            <w:noWrap/>
            <w:vAlign w:val="center"/>
          </w:tcPr>
          <w:p w14:paraId="446EBD73" w14:textId="77777777" w:rsidR="000D1864" w:rsidRPr="007A7B71" w:rsidRDefault="000D1864" w:rsidP="000D1864">
            <w:pPr>
              <w:spacing w:before="40" w:after="40"/>
              <w:jc w:val="center"/>
              <w:rPr>
                <w:b/>
                <w:color w:val="000000"/>
              </w:rPr>
            </w:pPr>
          </w:p>
        </w:tc>
      </w:tr>
      <w:tr w:rsidR="000D1864" w:rsidRPr="008E0F58" w14:paraId="72DA19BD" w14:textId="77777777" w:rsidTr="000D1864">
        <w:trPr>
          <w:trHeight w:val="278"/>
          <w:jc w:val="center"/>
        </w:trPr>
        <w:tc>
          <w:tcPr>
            <w:tcW w:w="460" w:type="dxa"/>
            <w:shd w:val="clear" w:color="auto" w:fill="auto"/>
            <w:noWrap/>
            <w:vAlign w:val="bottom"/>
          </w:tcPr>
          <w:p w14:paraId="6AA310F7" w14:textId="77777777" w:rsidR="000D1864" w:rsidRPr="008E0F58" w:rsidRDefault="000D1864" w:rsidP="000D1864">
            <w:pPr>
              <w:pStyle w:val="Akapitzlist"/>
              <w:numPr>
                <w:ilvl w:val="0"/>
                <w:numId w:val="26"/>
              </w:numPr>
              <w:spacing w:before="40" w:after="40"/>
              <w:ind w:left="0" w:firstLine="0"/>
              <w:rPr>
                <w:color w:val="000000"/>
              </w:rPr>
            </w:pPr>
          </w:p>
        </w:tc>
        <w:tc>
          <w:tcPr>
            <w:tcW w:w="7897" w:type="dxa"/>
            <w:shd w:val="clear" w:color="auto" w:fill="auto"/>
            <w:vAlign w:val="bottom"/>
          </w:tcPr>
          <w:p w14:paraId="0CCECEFE" w14:textId="77777777" w:rsidR="000D1864" w:rsidRPr="008E0F58" w:rsidRDefault="000D1864" w:rsidP="000D1864">
            <w:pPr>
              <w:spacing w:before="40" w:after="40"/>
              <w:rPr>
                <w:color w:val="000000"/>
              </w:rPr>
            </w:pPr>
            <w:r w:rsidRPr="008E0F58">
              <w:rPr>
                <w:color w:val="000000"/>
              </w:rPr>
              <w:t>1 x Kamera internetowa</w:t>
            </w:r>
          </w:p>
        </w:tc>
        <w:tc>
          <w:tcPr>
            <w:tcW w:w="1561" w:type="dxa"/>
            <w:vMerge/>
            <w:shd w:val="clear" w:color="auto" w:fill="auto"/>
            <w:noWrap/>
            <w:vAlign w:val="center"/>
          </w:tcPr>
          <w:p w14:paraId="74E79207" w14:textId="77777777" w:rsidR="000D1864" w:rsidRPr="007A7B71" w:rsidRDefault="000D1864" w:rsidP="000D1864">
            <w:pPr>
              <w:spacing w:before="40" w:after="40"/>
              <w:jc w:val="center"/>
              <w:rPr>
                <w:b/>
                <w:color w:val="000000"/>
              </w:rPr>
            </w:pPr>
          </w:p>
        </w:tc>
      </w:tr>
      <w:tr w:rsidR="000D1864" w:rsidRPr="00783AE4" w14:paraId="3D9C1AA3" w14:textId="77777777" w:rsidTr="000D1864">
        <w:trPr>
          <w:trHeight w:val="278"/>
          <w:jc w:val="center"/>
        </w:trPr>
        <w:tc>
          <w:tcPr>
            <w:tcW w:w="460" w:type="dxa"/>
            <w:shd w:val="clear" w:color="auto" w:fill="auto"/>
            <w:noWrap/>
            <w:vAlign w:val="bottom"/>
          </w:tcPr>
          <w:p w14:paraId="341A69F6" w14:textId="77777777" w:rsidR="000D1864" w:rsidRPr="008E0F58" w:rsidRDefault="000D1864" w:rsidP="000D1864">
            <w:pPr>
              <w:pStyle w:val="Akapitzlist"/>
              <w:numPr>
                <w:ilvl w:val="0"/>
                <w:numId w:val="26"/>
              </w:numPr>
              <w:spacing w:before="40" w:after="40"/>
              <w:ind w:left="0" w:firstLine="0"/>
              <w:rPr>
                <w:color w:val="000000"/>
              </w:rPr>
            </w:pPr>
          </w:p>
        </w:tc>
        <w:tc>
          <w:tcPr>
            <w:tcW w:w="7897" w:type="dxa"/>
            <w:shd w:val="clear" w:color="auto" w:fill="auto"/>
            <w:vAlign w:val="center"/>
          </w:tcPr>
          <w:p w14:paraId="745FD768" w14:textId="77777777" w:rsidR="000D1864" w:rsidRPr="00D82352" w:rsidRDefault="000D1864" w:rsidP="000D1864">
            <w:pPr>
              <w:spacing w:before="40" w:after="40"/>
              <w:rPr>
                <w:color w:val="000000"/>
                <w:lang w:val="en-GB"/>
              </w:rPr>
            </w:pPr>
            <w:r w:rsidRPr="00D82352">
              <w:rPr>
                <w:lang w:val="en-GB"/>
              </w:rPr>
              <w:t xml:space="preserve">1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1BD7B735" w14:textId="77777777" w:rsidR="000D1864" w:rsidRPr="007A7B71" w:rsidRDefault="000D1864" w:rsidP="000D1864">
            <w:pPr>
              <w:spacing w:before="40" w:after="40"/>
              <w:jc w:val="center"/>
              <w:rPr>
                <w:b/>
                <w:color w:val="000000"/>
                <w:lang w:val="en-GB"/>
              </w:rPr>
            </w:pPr>
          </w:p>
        </w:tc>
      </w:tr>
      <w:tr w:rsidR="000D1864" w:rsidRPr="008E0F58" w14:paraId="57B53E46" w14:textId="77777777" w:rsidTr="000D1864">
        <w:trPr>
          <w:trHeight w:val="278"/>
          <w:jc w:val="center"/>
        </w:trPr>
        <w:tc>
          <w:tcPr>
            <w:tcW w:w="460" w:type="dxa"/>
            <w:shd w:val="clear" w:color="auto" w:fill="auto"/>
            <w:noWrap/>
            <w:vAlign w:val="bottom"/>
          </w:tcPr>
          <w:p w14:paraId="28B6A367" w14:textId="77777777" w:rsidR="000D1864" w:rsidRPr="00D82352" w:rsidRDefault="000D1864" w:rsidP="000D1864">
            <w:pPr>
              <w:pStyle w:val="Akapitzlist"/>
              <w:numPr>
                <w:ilvl w:val="0"/>
                <w:numId w:val="26"/>
              </w:numPr>
              <w:spacing w:before="40" w:after="40"/>
              <w:ind w:left="0" w:firstLine="0"/>
              <w:rPr>
                <w:color w:val="000000"/>
                <w:lang w:val="en-GB"/>
              </w:rPr>
            </w:pPr>
          </w:p>
        </w:tc>
        <w:tc>
          <w:tcPr>
            <w:tcW w:w="7897" w:type="dxa"/>
            <w:shd w:val="clear" w:color="auto" w:fill="auto"/>
            <w:vAlign w:val="center"/>
          </w:tcPr>
          <w:p w14:paraId="01A76523" w14:textId="77777777" w:rsidR="000D1864" w:rsidRPr="008E0F58" w:rsidRDefault="000D1864" w:rsidP="000D1864">
            <w:pPr>
              <w:spacing w:before="40" w:after="40"/>
              <w:rPr>
                <w:color w:val="000000"/>
              </w:rPr>
            </w:pPr>
            <w:r w:rsidRPr="008E0F58">
              <w:t>1 x Urządzenie wielofunkcyjne czarno-białe</w:t>
            </w:r>
          </w:p>
        </w:tc>
        <w:tc>
          <w:tcPr>
            <w:tcW w:w="1561" w:type="dxa"/>
            <w:vMerge/>
            <w:shd w:val="clear" w:color="auto" w:fill="auto"/>
            <w:noWrap/>
            <w:vAlign w:val="center"/>
          </w:tcPr>
          <w:p w14:paraId="0DDFA478" w14:textId="77777777" w:rsidR="000D1864" w:rsidRPr="007A7B71" w:rsidRDefault="000D1864" w:rsidP="000D1864">
            <w:pPr>
              <w:spacing w:before="40" w:after="40"/>
              <w:jc w:val="center"/>
              <w:rPr>
                <w:b/>
                <w:color w:val="000000"/>
              </w:rPr>
            </w:pPr>
          </w:p>
        </w:tc>
      </w:tr>
      <w:tr w:rsidR="000D1864" w:rsidRPr="008E0F58" w14:paraId="1F7558F6" w14:textId="77777777" w:rsidTr="000D1864">
        <w:trPr>
          <w:trHeight w:val="278"/>
          <w:jc w:val="center"/>
        </w:trPr>
        <w:tc>
          <w:tcPr>
            <w:tcW w:w="460" w:type="dxa"/>
            <w:shd w:val="clear" w:color="auto" w:fill="auto"/>
            <w:noWrap/>
            <w:vAlign w:val="bottom"/>
          </w:tcPr>
          <w:p w14:paraId="5F22EEFD" w14:textId="77777777" w:rsidR="000D1864" w:rsidRPr="008E0F58" w:rsidRDefault="000D1864" w:rsidP="000D1864">
            <w:pPr>
              <w:pStyle w:val="Akapitzlist"/>
              <w:numPr>
                <w:ilvl w:val="0"/>
                <w:numId w:val="26"/>
              </w:numPr>
              <w:spacing w:before="40" w:after="40"/>
              <w:ind w:left="0" w:firstLine="0"/>
              <w:rPr>
                <w:color w:val="000000"/>
              </w:rPr>
            </w:pPr>
          </w:p>
        </w:tc>
        <w:tc>
          <w:tcPr>
            <w:tcW w:w="7897" w:type="dxa"/>
            <w:shd w:val="clear" w:color="auto" w:fill="auto"/>
            <w:vAlign w:val="center"/>
          </w:tcPr>
          <w:p w14:paraId="5A37431D" w14:textId="77777777" w:rsidR="000D1864" w:rsidRPr="008E0F58" w:rsidRDefault="000D1864" w:rsidP="000D1864">
            <w:pPr>
              <w:spacing w:before="40" w:after="40"/>
              <w:rPr>
                <w:color w:val="000000"/>
              </w:rPr>
            </w:pPr>
            <w:r w:rsidRPr="008E0F58">
              <w:t>1 x Czytnik kodów 2D</w:t>
            </w:r>
          </w:p>
        </w:tc>
        <w:tc>
          <w:tcPr>
            <w:tcW w:w="1561" w:type="dxa"/>
            <w:vMerge/>
            <w:shd w:val="clear" w:color="auto" w:fill="auto"/>
            <w:noWrap/>
            <w:vAlign w:val="center"/>
          </w:tcPr>
          <w:p w14:paraId="15169C42" w14:textId="77777777" w:rsidR="000D1864" w:rsidRPr="007A7B71" w:rsidRDefault="000D1864" w:rsidP="000D1864">
            <w:pPr>
              <w:spacing w:before="40" w:after="40"/>
              <w:jc w:val="center"/>
              <w:rPr>
                <w:b/>
                <w:color w:val="000000"/>
              </w:rPr>
            </w:pPr>
          </w:p>
        </w:tc>
      </w:tr>
      <w:tr w:rsidR="000D1864" w:rsidRPr="008E0F58" w14:paraId="74057F4D" w14:textId="77777777" w:rsidTr="000D1864">
        <w:trPr>
          <w:trHeight w:val="278"/>
          <w:jc w:val="center"/>
        </w:trPr>
        <w:tc>
          <w:tcPr>
            <w:tcW w:w="460" w:type="dxa"/>
            <w:shd w:val="clear" w:color="auto" w:fill="auto"/>
            <w:noWrap/>
            <w:vAlign w:val="bottom"/>
          </w:tcPr>
          <w:p w14:paraId="73E285B1" w14:textId="77777777" w:rsidR="000D1864" w:rsidRPr="008E0F58" w:rsidRDefault="000D1864" w:rsidP="000D1864">
            <w:pPr>
              <w:pStyle w:val="Akapitzlist"/>
              <w:numPr>
                <w:ilvl w:val="0"/>
                <w:numId w:val="26"/>
              </w:numPr>
              <w:spacing w:before="40" w:after="40"/>
              <w:ind w:left="0" w:firstLine="0"/>
              <w:rPr>
                <w:color w:val="000000"/>
              </w:rPr>
            </w:pPr>
          </w:p>
        </w:tc>
        <w:tc>
          <w:tcPr>
            <w:tcW w:w="7897" w:type="dxa"/>
            <w:shd w:val="clear" w:color="auto" w:fill="auto"/>
            <w:vAlign w:val="bottom"/>
          </w:tcPr>
          <w:p w14:paraId="542FDD92" w14:textId="77777777" w:rsidR="000D1864" w:rsidRPr="008E0F58" w:rsidRDefault="000D1864" w:rsidP="000D1864">
            <w:pPr>
              <w:spacing w:before="40" w:after="40"/>
              <w:rPr>
                <w:color w:val="000000"/>
              </w:rPr>
            </w:pPr>
            <w:r w:rsidRPr="008E0F58">
              <w:t>1 x Oprogramowanie Microsoft Office Standard LTSC</w:t>
            </w:r>
          </w:p>
        </w:tc>
        <w:tc>
          <w:tcPr>
            <w:tcW w:w="1561" w:type="dxa"/>
            <w:vMerge/>
            <w:shd w:val="clear" w:color="auto" w:fill="auto"/>
            <w:noWrap/>
            <w:vAlign w:val="center"/>
          </w:tcPr>
          <w:p w14:paraId="4B54170F" w14:textId="77777777" w:rsidR="000D1864" w:rsidRPr="007A7B71" w:rsidRDefault="000D1864" w:rsidP="000D1864">
            <w:pPr>
              <w:spacing w:before="40" w:after="40"/>
              <w:jc w:val="center"/>
              <w:rPr>
                <w:b/>
                <w:color w:val="000000"/>
              </w:rPr>
            </w:pPr>
          </w:p>
        </w:tc>
      </w:tr>
      <w:tr w:rsidR="000D1864" w:rsidRPr="00783AE4" w14:paraId="65741A3E" w14:textId="77777777" w:rsidTr="000D1864">
        <w:trPr>
          <w:trHeight w:val="278"/>
          <w:jc w:val="center"/>
        </w:trPr>
        <w:tc>
          <w:tcPr>
            <w:tcW w:w="460" w:type="dxa"/>
            <w:shd w:val="clear" w:color="auto" w:fill="auto"/>
            <w:noWrap/>
            <w:vAlign w:val="bottom"/>
          </w:tcPr>
          <w:p w14:paraId="11F1998C" w14:textId="77777777" w:rsidR="000D1864" w:rsidRPr="008C2BBF" w:rsidRDefault="000D1864" w:rsidP="000D1864">
            <w:pPr>
              <w:pStyle w:val="Akapitzlist"/>
              <w:numPr>
                <w:ilvl w:val="0"/>
                <w:numId w:val="26"/>
              </w:numPr>
              <w:spacing w:before="40" w:after="40"/>
              <w:ind w:left="0" w:firstLine="0"/>
              <w:rPr>
                <w:strike/>
                <w:color w:val="FF0000"/>
              </w:rPr>
            </w:pPr>
          </w:p>
        </w:tc>
        <w:tc>
          <w:tcPr>
            <w:tcW w:w="7897" w:type="dxa"/>
            <w:shd w:val="clear" w:color="auto" w:fill="auto"/>
            <w:vAlign w:val="bottom"/>
          </w:tcPr>
          <w:p w14:paraId="7C9C4AF9" w14:textId="77777777" w:rsidR="000D1864" w:rsidRPr="008C2BBF" w:rsidRDefault="000D1864" w:rsidP="000D1864">
            <w:pPr>
              <w:spacing w:before="40" w:after="40"/>
              <w:rPr>
                <w:strike/>
                <w:color w:val="FF0000"/>
                <w:lang w:val="en-GB"/>
              </w:rPr>
            </w:pPr>
            <w:r w:rsidRPr="008C2BBF">
              <w:rPr>
                <w:strike/>
                <w:color w:val="FF0000"/>
                <w:lang w:val="en-GB"/>
              </w:rPr>
              <w:t xml:space="preserve">1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12F53EBA" w14:textId="77777777" w:rsidR="000D1864" w:rsidRPr="007A7B71" w:rsidRDefault="000D1864" w:rsidP="000D1864">
            <w:pPr>
              <w:spacing w:before="40" w:after="40"/>
              <w:jc w:val="center"/>
              <w:rPr>
                <w:b/>
                <w:color w:val="000000"/>
                <w:lang w:val="en-GB"/>
              </w:rPr>
            </w:pPr>
          </w:p>
        </w:tc>
      </w:tr>
      <w:tr w:rsidR="000D1864" w:rsidRPr="00783AE4" w14:paraId="5BBE0B66" w14:textId="77777777" w:rsidTr="000D1864">
        <w:trPr>
          <w:trHeight w:val="278"/>
          <w:jc w:val="center"/>
        </w:trPr>
        <w:tc>
          <w:tcPr>
            <w:tcW w:w="460" w:type="dxa"/>
            <w:shd w:val="clear" w:color="auto" w:fill="auto"/>
            <w:noWrap/>
            <w:vAlign w:val="bottom"/>
          </w:tcPr>
          <w:p w14:paraId="321FB0F7" w14:textId="77777777" w:rsidR="000D1864" w:rsidRPr="00D82352" w:rsidRDefault="000D1864" w:rsidP="000D1864">
            <w:pPr>
              <w:pStyle w:val="Akapitzlist"/>
              <w:numPr>
                <w:ilvl w:val="0"/>
                <w:numId w:val="26"/>
              </w:numPr>
              <w:spacing w:before="40" w:after="40"/>
              <w:ind w:left="0" w:firstLine="0"/>
              <w:rPr>
                <w:color w:val="000000"/>
                <w:lang w:val="en-GB"/>
              </w:rPr>
            </w:pPr>
          </w:p>
        </w:tc>
        <w:tc>
          <w:tcPr>
            <w:tcW w:w="7897" w:type="dxa"/>
            <w:shd w:val="clear" w:color="auto" w:fill="auto"/>
            <w:vAlign w:val="bottom"/>
          </w:tcPr>
          <w:p w14:paraId="04D4B18D"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6EAC1C14" w14:textId="77777777" w:rsidR="000D1864" w:rsidRPr="007A7B71" w:rsidRDefault="000D1864" w:rsidP="000D1864">
            <w:pPr>
              <w:spacing w:before="40" w:after="40"/>
              <w:jc w:val="center"/>
              <w:rPr>
                <w:b/>
                <w:color w:val="000000"/>
                <w:lang w:val="en-GB"/>
              </w:rPr>
            </w:pPr>
          </w:p>
        </w:tc>
      </w:tr>
      <w:tr w:rsidR="000D1864" w:rsidRPr="008E0F58" w14:paraId="2D0E1CC3" w14:textId="77777777" w:rsidTr="000D1864">
        <w:trPr>
          <w:trHeight w:val="170"/>
          <w:jc w:val="center"/>
        </w:trPr>
        <w:tc>
          <w:tcPr>
            <w:tcW w:w="9918" w:type="dxa"/>
            <w:gridSpan w:val="3"/>
            <w:shd w:val="clear" w:color="auto" w:fill="D9D9D9" w:themeFill="background1" w:themeFillShade="D9"/>
            <w:noWrap/>
            <w:vAlign w:val="bottom"/>
          </w:tcPr>
          <w:p w14:paraId="24C823B2" w14:textId="2C985415" w:rsidR="000D1864" w:rsidRPr="007A7B71" w:rsidRDefault="000D1864" w:rsidP="000D1864">
            <w:pPr>
              <w:spacing w:before="40" w:after="40"/>
              <w:rPr>
                <w:b/>
                <w:color w:val="000000"/>
              </w:rPr>
            </w:pPr>
            <w:r w:rsidRPr="007A7B71">
              <w:rPr>
                <w:b/>
                <w:bCs/>
                <w:color w:val="000000"/>
              </w:rPr>
              <w:t xml:space="preserve">Pakiet 5 - Zestaw </w:t>
            </w:r>
            <w:r w:rsidR="004344A3" w:rsidRPr="007A7B71">
              <w:rPr>
                <w:b/>
                <w:bCs/>
                <w:color w:val="000000"/>
              </w:rPr>
              <w:t xml:space="preserve">komputerowy </w:t>
            </w:r>
            <w:r w:rsidRPr="007A7B71">
              <w:rPr>
                <w:b/>
                <w:bCs/>
                <w:color w:val="000000"/>
              </w:rPr>
              <w:t>5</w:t>
            </w:r>
          </w:p>
        </w:tc>
      </w:tr>
      <w:tr w:rsidR="000D1864" w:rsidRPr="008E0F58" w14:paraId="5BC3C7C3" w14:textId="77777777" w:rsidTr="000D1864">
        <w:trPr>
          <w:trHeight w:val="278"/>
          <w:jc w:val="center"/>
        </w:trPr>
        <w:tc>
          <w:tcPr>
            <w:tcW w:w="460" w:type="dxa"/>
            <w:shd w:val="clear" w:color="auto" w:fill="auto"/>
            <w:noWrap/>
            <w:vAlign w:val="bottom"/>
          </w:tcPr>
          <w:p w14:paraId="1172280E" w14:textId="77777777" w:rsidR="000D1864" w:rsidRPr="008E0F58" w:rsidRDefault="000D1864" w:rsidP="000D1864">
            <w:pPr>
              <w:pStyle w:val="Akapitzlist"/>
              <w:numPr>
                <w:ilvl w:val="0"/>
                <w:numId w:val="27"/>
              </w:numPr>
              <w:spacing w:before="40" w:after="40"/>
              <w:rPr>
                <w:color w:val="000000"/>
              </w:rPr>
            </w:pPr>
          </w:p>
        </w:tc>
        <w:tc>
          <w:tcPr>
            <w:tcW w:w="7897" w:type="dxa"/>
            <w:shd w:val="clear" w:color="auto" w:fill="auto"/>
            <w:vAlign w:val="bottom"/>
          </w:tcPr>
          <w:p w14:paraId="637751F0" w14:textId="0FA67172" w:rsidR="000D1864" w:rsidRPr="008E0F58" w:rsidRDefault="000D1864" w:rsidP="000D1864">
            <w:pPr>
              <w:spacing w:before="40" w:after="40"/>
              <w:rPr>
                <w:color w:val="000000"/>
              </w:rPr>
            </w:pPr>
            <w:r w:rsidRPr="008E0F58">
              <w:rPr>
                <w:color w:val="000000"/>
              </w:rPr>
              <w:t xml:space="preserve">1 x </w:t>
            </w:r>
            <w:r w:rsidR="004344A3">
              <w:rPr>
                <w:color w:val="000000"/>
              </w:rPr>
              <w:t>Komputer mini-PC – wersja 1</w:t>
            </w:r>
          </w:p>
        </w:tc>
        <w:tc>
          <w:tcPr>
            <w:tcW w:w="1561" w:type="dxa"/>
            <w:vMerge w:val="restart"/>
            <w:shd w:val="clear" w:color="auto" w:fill="auto"/>
            <w:noWrap/>
            <w:vAlign w:val="center"/>
          </w:tcPr>
          <w:p w14:paraId="738F4E82" w14:textId="77777777" w:rsidR="000D1864" w:rsidRPr="007A7B71" w:rsidRDefault="000D1864" w:rsidP="000D1864">
            <w:pPr>
              <w:spacing w:before="40" w:after="40"/>
              <w:jc w:val="center"/>
              <w:rPr>
                <w:b/>
                <w:color w:val="000000"/>
              </w:rPr>
            </w:pPr>
            <w:r w:rsidRPr="007A7B71">
              <w:rPr>
                <w:b/>
                <w:color w:val="000000"/>
              </w:rPr>
              <w:t>41</w:t>
            </w:r>
          </w:p>
        </w:tc>
      </w:tr>
      <w:tr w:rsidR="000D1864" w:rsidRPr="008E0F58" w14:paraId="38C1B0C6" w14:textId="77777777" w:rsidTr="000D1864">
        <w:trPr>
          <w:trHeight w:val="278"/>
          <w:jc w:val="center"/>
        </w:trPr>
        <w:tc>
          <w:tcPr>
            <w:tcW w:w="460" w:type="dxa"/>
            <w:shd w:val="clear" w:color="auto" w:fill="auto"/>
            <w:noWrap/>
            <w:vAlign w:val="bottom"/>
          </w:tcPr>
          <w:p w14:paraId="00D36B78" w14:textId="77777777" w:rsidR="000D1864" w:rsidRPr="008E0F58" w:rsidRDefault="000D1864" w:rsidP="000D1864">
            <w:pPr>
              <w:pStyle w:val="Akapitzlist"/>
              <w:numPr>
                <w:ilvl w:val="0"/>
                <w:numId w:val="27"/>
              </w:numPr>
              <w:spacing w:before="40" w:after="40"/>
              <w:ind w:left="0" w:firstLine="0"/>
              <w:rPr>
                <w:color w:val="000000"/>
              </w:rPr>
            </w:pPr>
          </w:p>
        </w:tc>
        <w:tc>
          <w:tcPr>
            <w:tcW w:w="7897" w:type="dxa"/>
            <w:shd w:val="clear" w:color="auto" w:fill="auto"/>
            <w:vAlign w:val="bottom"/>
          </w:tcPr>
          <w:p w14:paraId="49CE9616" w14:textId="77777777" w:rsidR="000D1864" w:rsidRPr="008E0F58" w:rsidRDefault="000D1864" w:rsidP="000D1864">
            <w:pPr>
              <w:spacing w:before="40" w:after="40"/>
              <w:rPr>
                <w:color w:val="000000"/>
              </w:rPr>
            </w:pPr>
            <w:r w:rsidRPr="008E0F58">
              <w:rPr>
                <w:color w:val="000000"/>
              </w:rPr>
              <w:t>1 x Monitor LCD 2</w:t>
            </w:r>
            <w:r>
              <w:rPr>
                <w:color w:val="000000"/>
              </w:rPr>
              <w:t>7</w:t>
            </w:r>
            <w:r w:rsidRPr="008E0F58">
              <w:rPr>
                <w:color w:val="000000"/>
              </w:rPr>
              <w:t>"</w:t>
            </w:r>
          </w:p>
        </w:tc>
        <w:tc>
          <w:tcPr>
            <w:tcW w:w="1561" w:type="dxa"/>
            <w:vMerge/>
            <w:shd w:val="clear" w:color="auto" w:fill="auto"/>
            <w:noWrap/>
            <w:vAlign w:val="center"/>
          </w:tcPr>
          <w:p w14:paraId="1560AC61" w14:textId="77777777" w:rsidR="000D1864" w:rsidRPr="007A7B71" w:rsidRDefault="000D1864" w:rsidP="000D1864">
            <w:pPr>
              <w:spacing w:before="40" w:after="40"/>
              <w:jc w:val="center"/>
              <w:rPr>
                <w:b/>
                <w:color w:val="000000"/>
              </w:rPr>
            </w:pPr>
          </w:p>
        </w:tc>
      </w:tr>
      <w:tr w:rsidR="000D1864" w:rsidRPr="008E0F58" w14:paraId="43976FDB" w14:textId="77777777" w:rsidTr="000D1864">
        <w:trPr>
          <w:trHeight w:val="278"/>
          <w:jc w:val="center"/>
        </w:trPr>
        <w:tc>
          <w:tcPr>
            <w:tcW w:w="460" w:type="dxa"/>
            <w:shd w:val="clear" w:color="auto" w:fill="auto"/>
            <w:noWrap/>
            <w:vAlign w:val="bottom"/>
          </w:tcPr>
          <w:p w14:paraId="79A763DC" w14:textId="77777777" w:rsidR="000D1864" w:rsidRPr="008E0F58" w:rsidRDefault="000D1864" w:rsidP="000D1864">
            <w:pPr>
              <w:pStyle w:val="Akapitzlist"/>
              <w:numPr>
                <w:ilvl w:val="0"/>
                <w:numId w:val="27"/>
              </w:numPr>
              <w:spacing w:before="40" w:after="40"/>
              <w:ind w:left="0" w:firstLine="0"/>
              <w:rPr>
                <w:color w:val="000000"/>
              </w:rPr>
            </w:pPr>
          </w:p>
        </w:tc>
        <w:tc>
          <w:tcPr>
            <w:tcW w:w="7897" w:type="dxa"/>
            <w:shd w:val="clear" w:color="auto" w:fill="auto"/>
            <w:vAlign w:val="bottom"/>
          </w:tcPr>
          <w:p w14:paraId="25AED726" w14:textId="77777777" w:rsidR="000D1864" w:rsidRPr="008E0F58" w:rsidRDefault="000D1864" w:rsidP="000D1864">
            <w:pPr>
              <w:spacing w:before="40" w:after="40"/>
              <w:rPr>
                <w:color w:val="000000"/>
              </w:rPr>
            </w:pPr>
            <w:r w:rsidRPr="008E0F58">
              <w:t>1 x Filtr prywatyzujący</w:t>
            </w:r>
          </w:p>
        </w:tc>
        <w:tc>
          <w:tcPr>
            <w:tcW w:w="1561" w:type="dxa"/>
            <w:vMerge/>
            <w:shd w:val="clear" w:color="auto" w:fill="auto"/>
            <w:noWrap/>
            <w:vAlign w:val="center"/>
          </w:tcPr>
          <w:p w14:paraId="3F8099C2" w14:textId="77777777" w:rsidR="000D1864" w:rsidRPr="007A7B71" w:rsidRDefault="000D1864" w:rsidP="000D1864">
            <w:pPr>
              <w:spacing w:before="40" w:after="40"/>
              <w:jc w:val="center"/>
              <w:rPr>
                <w:b/>
                <w:color w:val="000000"/>
              </w:rPr>
            </w:pPr>
          </w:p>
        </w:tc>
      </w:tr>
      <w:tr w:rsidR="000D1864" w:rsidRPr="008E0F58" w14:paraId="264873ED" w14:textId="77777777" w:rsidTr="000D1864">
        <w:trPr>
          <w:trHeight w:val="278"/>
          <w:jc w:val="center"/>
        </w:trPr>
        <w:tc>
          <w:tcPr>
            <w:tcW w:w="460" w:type="dxa"/>
            <w:shd w:val="clear" w:color="auto" w:fill="auto"/>
            <w:noWrap/>
            <w:vAlign w:val="bottom"/>
          </w:tcPr>
          <w:p w14:paraId="23AB103C" w14:textId="77777777" w:rsidR="000D1864" w:rsidRPr="008E0F58" w:rsidRDefault="000D1864" w:rsidP="000D1864">
            <w:pPr>
              <w:pStyle w:val="Akapitzlist"/>
              <w:numPr>
                <w:ilvl w:val="0"/>
                <w:numId w:val="27"/>
              </w:numPr>
              <w:spacing w:before="40" w:after="40"/>
              <w:ind w:left="0" w:firstLine="0"/>
              <w:rPr>
                <w:color w:val="000000"/>
              </w:rPr>
            </w:pPr>
          </w:p>
        </w:tc>
        <w:tc>
          <w:tcPr>
            <w:tcW w:w="7897" w:type="dxa"/>
            <w:shd w:val="clear" w:color="auto" w:fill="auto"/>
            <w:vAlign w:val="bottom"/>
          </w:tcPr>
          <w:p w14:paraId="749A81F2" w14:textId="77777777" w:rsidR="000D1864" w:rsidRPr="008E0F58" w:rsidRDefault="000D1864" w:rsidP="000D1864">
            <w:pPr>
              <w:spacing w:before="40" w:after="40"/>
              <w:rPr>
                <w:color w:val="000000"/>
              </w:rPr>
            </w:pPr>
            <w:r w:rsidRPr="008E0F58">
              <w:rPr>
                <w:color w:val="000000"/>
              </w:rPr>
              <w:t>1 x Kamera internetowa</w:t>
            </w:r>
          </w:p>
        </w:tc>
        <w:tc>
          <w:tcPr>
            <w:tcW w:w="1561" w:type="dxa"/>
            <w:vMerge/>
            <w:shd w:val="clear" w:color="auto" w:fill="auto"/>
            <w:noWrap/>
            <w:vAlign w:val="center"/>
          </w:tcPr>
          <w:p w14:paraId="66780AF0" w14:textId="77777777" w:rsidR="000D1864" w:rsidRPr="007A7B71" w:rsidRDefault="000D1864" w:rsidP="000D1864">
            <w:pPr>
              <w:spacing w:before="40" w:after="40"/>
              <w:jc w:val="center"/>
              <w:rPr>
                <w:b/>
                <w:color w:val="000000"/>
              </w:rPr>
            </w:pPr>
          </w:p>
        </w:tc>
      </w:tr>
      <w:tr w:rsidR="000D1864" w:rsidRPr="00783AE4" w14:paraId="63AC20D7" w14:textId="77777777" w:rsidTr="000D1864">
        <w:trPr>
          <w:trHeight w:val="278"/>
          <w:jc w:val="center"/>
        </w:trPr>
        <w:tc>
          <w:tcPr>
            <w:tcW w:w="460" w:type="dxa"/>
            <w:shd w:val="clear" w:color="auto" w:fill="auto"/>
            <w:noWrap/>
            <w:vAlign w:val="bottom"/>
          </w:tcPr>
          <w:p w14:paraId="449423AA" w14:textId="77777777" w:rsidR="000D1864" w:rsidRPr="008E0F58" w:rsidRDefault="000D1864" w:rsidP="000D1864">
            <w:pPr>
              <w:pStyle w:val="Akapitzlist"/>
              <w:numPr>
                <w:ilvl w:val="0"/>
                <w:numId w:val="27"/>
              </w:numPr>
              <w:spacing w:before="40" w:after="40"/>
              <w:ind w:left="0" w:firstLine="0"/>
              <w:rPr>
                <w:color w:val="000000"/>
              </w:rPr>
            </w:pPr>
          </w:p>
        </w:tc>
        <w:tc>
          <w:tcPr>
            <w:tcW w:w="7897" w:type="dxa"/>
            <w:shd w:val="clear" w:color="auto" w:fill="auto"/>
            <w:vAlign w:val="center"/>
          </w:tcPr>
          <w:p w14:paraId="0228FF10" w14:textId="77777777" w:rsidR="000D1864" w:rsidRPr="00D82352" w:rsidRDefault="000D1864" w:rsidP="000D1864">
            <w:pPr>
              <w:spacing w:before="40" w:after="40"/>
              <w:rPr>
                <w:color w:val="000000"/>
                <w:lang w:val="en-GB"/>
              </w:rPr>
            </w:pPr>
            <w:r w:rsidRPr="00D82352">
              <w:rPr>
                <w:lang w:val="en-GB"/>
              </w:rPr>
              <w:t xml:space="preserve">1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79CDB52B" w14:textId="77777777" w:rsidR="000D1864" w:rsidRPr="007A7B71" w:rsidRDefault="000D1864" w:rsidP="000D1864">
            <w:pPr>
              <w:spacing w:before="40" w:after="40"/>
              <w:jc w:val="center"/>
              <w:rPr>
                <w:b/>
                <w:color w:val="000000"/>
                <w:lang w:val="en-GB"/>
              </w:rPr>
            </w:pPr>
          </w:p>
        </w:tc>
      </w:tr>
      <w:tr w:rsidR="000D1864" w:rsidRPr="008E0F58" w14:paraId="11F6F7A7" w14:textId="77777777" w:rsidTr="000D1864">
        <w:trPr>
          <w:trHeight w:val="278"/>
          <w:jc w:val="center"/>
        </w:trPr>
        <w:tc>
          <w:tcPr>
            <w:tcW w:w="460" w:type="dxa"/>
            <w:shd w:val="clear" w:color="auto" w:fill="auto"/>
            <w:noWrap/>
            <w:vAlign w:val="bottom"/>
          </w:tcPr>
          <w:p w14:paraId="5D74D05D" w14:textId="77777777" w:rsidR="000D1864" w:rsidRPr="00D82352" w:rsidRDefault="000D1864" w:rsidP="000D1864">
            <w:pPr>
              <w:pStyle w:val="Akapitzlist"/>
              <w:numPr>
                <w:ilvl w:val="0"/>
                <w:numId w:val="27"/>
              </w:numPr>
              <w:spacing w:before="40" w:after="40"/>
              <w:ind w:left="0" w:firstLine="0"/>
              <w:rPr>
                <w:color w:val="000000"/>
                <w:lang w:val="en-GB"/>
              </w:rPr>
            </w:pPr>
          </w:p>
        </w:tc>
        <w:tc>
          <w:tcPr>
            <w:tcW w:w="7897" w:type="dxa"/>
            <w:shd w:val="clear" w:color="auto" w:fill="auto"/>
            <w:vAlign w:val="center"/>
          </w:tcPr>
          <w:p w14:paraId="656A6E14" w14:textId="77777777" w:rsidR="000D1864" w:rsidRPr="008E0F58" w:rsidRDefault="000D1864" w:rsidP="000D1864">
            <w:pPr>
              <w:spacing w:before="40" w:after="40"/>
              <w:rPr>
                <w:color w:val="000000"/>
              </w:rPr>
            </w:pPr>
            <w:r w:rsidRPr="008E0F58">
              <w:t>1 x Urządzenie wielofunkcyjne czarno-białe</w:t>
            </w:r>
          </w:p>
        </w:tc>
        <w:tc>
          <w:tcPr>
            <w:tcW w:w="1561" w:type="dxa"/>
            <w:vMerge/>
            <w:shd w:val="clear" w:color="auto" w:fill="auto"/>
            <w:noWrap/>
            <w:vAlign w:val="center"/>
          </w:tcPr>
          <w:p w14:paraId="3F0DDD7E" w14:textId="77777777" w:rsidR="000D1864" w:rsidRPr="007A7B71" w:rsidRDefault="000D1864" w:rsidP="000D1864">
            <w:pPr>
              <w:spacing w:before="40" w:after="40"/>
              <w:jc w:val="center"/>
              <w:rPr>
                <w:b/>
                <w:color w:val="000000"/>
              </w:rPr>
            </w:pPr>
          </w:p>
        </w:tc>
      </w:tr>
      <w:tr w:rsidR="000D1864" w:rsidRPr="008E0F58" w14:paraId="4D48B309" w14:textId="77777777" w:rsidTr="000D1864">
        <w:trPr>
          <w:trHeight w:val="278"/>
          <w:jc w:val="center"/>
        </w:trPr>
        <w:tc>
          <w:tcPr>
            <w:tcW w:w="460" w:type="dxa"/>
            <w:shd w:val="clear" w:color="auto" w:fill="auto"/>
            <w:noWrap/>
            <w:vAlign w:val="bottom"/>
          </w:tcPr>
          <w:p w14:paraId="4A878314" w14:textId="77777777" w:rsidR="000D1864" w:rsidRPr="008E0F58" w:rsidRDefault="000D1864" w:rsidP="000D1864">
            <w:pPr>
              <w:pStyle w:val="Akapitzlist"/>
              <w:numPr>
                <w:ilvl w:val="0"/>
                <w:numId w:val="27"/>
              </w:numPr>
              <w:spacing w:before="40" w:after="40"/>
              <w:ind w:left="0" w:firstLine="0"/>
              <w:rPr>
                <w:color w:val="000000"/>
              </w:rPr>
            </w:pPr>
          </w:p>
        </w:tc>
        <w:tc>
          <w:tcPr>
            <w:tcW w:w="7897" w:type="dxa"/>
            <w:shd w:val="clear" w:color="auto" w:fill="auto"/>
            <w:vAlign w:val="center"/>
          </w:tcPr>
          <w:p w14:paraId="4BBC860F" w14:textId="77777777" w:rsidR="000D1864" w:rsidRPr="008E0F58" w:rsidRDefault="000D1864" w:rsidP="000D1864">
            <w:pPr>
              <w:spacing w:before="40" w:after="40"/>
              <w:rPr>
                <w:color w:val="000000"/>
              </w:rPr>
            </w:pPr>
            <w:r w:rsidRPr="008E0F58">
              <w:t>1 x Czytnik kodów 2D</w:t>
            </w:r>
          </w:p>
        </w:tc>
        <w:tc>
          <w:tcPr>
            <w:tcW w:w="1561" w:type="dxa"/>
            <w:vMerge/>
            <w:shd w:val="clear" w:color="auto" w:fill="auto"/>
            <w:noWrap/>
            <w:vAlign w:val="center"/>
          </w:tcPr>
          <w:p w14:paraId="1A6FC797" w14:textId="77777777" w:rsidR="000D1864" w:rsidRPr="007A7B71" w:rsidRDefault="000D1864" w:rsidP="000D1864">
            <w:pPr>
              <w:spacing w:before="40" w:after="40"/>
              <w:jc w:val="center"/>
              <w:rPr>
                <w:b/>
                <w:color w:val="000000"/>
              </w:rPr>
            </w:pPr>
          </w:p>
        </w:tc>
      </w:tr>
      <w:tr w:rsidR="000D1864" w:rsidRPr="008E0F58" w14:paraId="4D16D836" w14:textId="77777777" w:rsidTr="000D1864">
        <w:trPr>
          <w:trHeight w:val="278"/>
          <w:jc w:val="center"/>
        </w:trPr>
        <w:tc>
          <w:tcPr>
            <w:tcW w:w="460" w:type="dxa"/>
            <w:shd w:val="clear" w:color="auto" w:fill="auto"/>
            <w:noWrap/>
            <w:vAlign w:val="bottom"/>
          </w:tcPr>
          <w:p w14:paraId="79094F89" w14:textId="77777777" w:rsidR="000D1864" w:rsidRPr="008E0F58" w:rsidRDefault="000D1864" w:rsidP="000D1864">
            <w:pPr>
              <w:pStyle w:val="Akapitzlist"/>
              <w:numPr>
                <w:ilvl w:val="0"/>
                <w:numId w:val="27"/>
              </w:numPr>
              <w:spacing w:before="40" w:after="40"/>
              <w:ind w:left="0" w:firstLine="0"/>
              <w:rPr>
                <w:color w:val="000000"/>
              </w:rPr>
            </w:pPr>
          </w:p>
        </w:tc>
        <w:tc>
          <w:tcPr>
            <w:tcW w:w="7897" w:type="dxa"/>
            <w:shd w:val="clear" w:color="auto" w:fill="auto"/>
            <w:vAlign w:val="bottom"/>
          </w:tcPr>
          <w:p w14:paraId="753D30DB" w14:textId="77777777" w:rsidR="000D1864" w:rsidRPr="008E0F58" w:rsidRDefault="000D1864" w:rsidP="000D1864">
            <w:pPr>
              <w:spacing w:before="40" w:after="40"/>
              <w:rPr>
                <w:color w:val="000000"/>
              </w:rPr>
            </w:pPr>
            <w:r w:rsidRPr="008E0F58">
              <w:t>1 x Drukarka kodów kreskowych – PRNKK</w:t>
            </w:r>
          </w:p>
        </w:tc>
        <w:tc>
          <w:tcPr>
            <w:tcW w:w="1561" w:type="dxa"/>
            <w:vMerge/>
            <w:shd w:val="clear" w:color="auto" w:fill="auto"/>
            <w:noWrap/>
            <w:vAlign w:val="center"/>
          </w:tcPr>
          <w:p w14:paraId="47882596" w14:textId="77777777" w:rsidR="000D1864" w:rsidRPr="007A7B71" w:rsidRDefault="000D1864" w:rsidP="000D1864">
            <w:pPr>
              <w:spacing w:before="40" w:after="40"/>
              <w:jc w:val="center"/>
              <w:rPr>
                <w:b/>
                <w:color w:val="000000"/>
              </w:rPr>
            </w:pPr>
          </w:p>
        </w:tc>
      </w:tr>
      <w:tr w:rsidR="000D1864" w:rsidRPr="008E0F58" w14:paraId="0CC4A896" w14:textId="77777777" w:rsidTr="000D1864">
        <w:trPr>
          <w:trHeight w:val="278"/>
          <w:jc w:val="center"/>
        </w:trPr>
        <w:tc>
          <w:tcPr>
            <w:tcW w:w="460" w:type="dxa"/>
            <w:shd w:val="clear" w:color="auto" w:fill="auto"/>
            <w:noWrap/>
            <w:vAlign w:val="bottom"/>
          </w:tcPr>
          <w:p w14:paraId="00717EF7" w14:textId="77777777" w:rsidR="000D1864" w:rsidRPr="008E0F58" w:rsidRDefault="000D1864" w:rsidP="000D1864">
            <w:pPr>
              <w:pStyle w:val="Akapitzlist"/>
              <w:numPr>
                <w:ilvl w:val="0"/>
                <w:numId w:val="27"/>
              </w:numPr>
              <w:spacing w:before="40" w:after="40"/>
              <w:ind w:left="0" w:firstLine="0"/>
              <w:rPr>
                <w:color w:val="000000"/>
              </w:rPr>
            </w:pPr>
          </w:p>
        </w:tc>
        <w:tc>
          <w:tcPr>
            <w:tcW w:w="7897" w:type="dxa"/>
            <w:shd w:val="clear" w:color="auto" w:fill="auto"/>
            <w:vAlign w:val="bottom"/>
          </w:tcPr>
          <w:p w14:paraId="1D207A10" w14:textId="77777777" w:rsidR="000D1864" w:rsidRPr="008E0F58" w:rsidRDefault="000D1864" w:rsidP="000D1864">
            <w:pPr>
              <w:spacing w:before="40" w:after="40"/>
            </w:pPr>
            <w:r w:rsidRPr="008E0F58">
              <w:t>1 x Oprogramowanie Microsoft Office Standard LTSC</w:t>
            </w:r>
          </w:p>
        </w:tc>
        <w:tc>
          <w:tcPr>
            <w:tcW w:w="1561" w:type="dxa"/>
            <w:vMerge/>
            <w:shd w:val="clear" w:color="auto" w:fill="auto"/>
            <w:noWrap/>
            <w:vAlign w:val="center"/>
          </w:tcPr>
          <w:p w14:paraId="01F7715D" w14:textId="77777777" w:rsidR="000D1864" w:rsidRPr="007A7B71" w:rsidRDefault="000D1864" w:rsidP="000D1864">
            <w:pPr>
              <w:spacing w:before="40" w:after="40"/>
              <w:jc w:val="center"/>
              <w:rPr>
                <w:b/>
                <w:color w:val="000000"/>
              </w:rPr>
            </w:pPr>
          </w:p>
        </w:tc>
      </w:tr>
      <w:tr w:rsidR="000D1864" w:rsidRPr="00783AE4" w14:paraId="2AF57A42" w14:textId="77777777" w:rsidTr="000D1864">
        <w:trPr>
          <w:trHeight w:val="278"/>
          <w:jc w:val="center"/>
        </w:trPr>
        <w:tc>
          <w:tcPr>
            <w:tcW w:w="460" w:type="dxa"/>
            <w:shd w:val="clear" w:color="auto" w:fill="auto"/>
            <w:noWrap/>
            <w:vAlign w:val="bottom"/>
          </w:tcPr>
          <w:p w14:paraId="6F842944" w14:textId="77777777" w:rsidR="000D1864" w:rsidRPr="008C2BBF" w:rsidRDefault="000D1864" w:rsidP="000D1864">
            <w:pPr>
              <w:pStyle w:val="Akapitzlist"/>
              <w:numPr>
                <w:ilvl w:val="0"/>
                <w:numId w:val="27"/>
              </w:numPr>
              <w:spacing w:before="40" w:after="40"/>
              <w:ind w:left="0" w:firstLine="0"/>
              <w:rPr>
                <w:strike/>
                <w:color w:val="FF0000"/>
              </w:rPr>
            </w:pPr>
          </w:p>
        </w:tc>
        <w:tc>
          <w:tcPr>
            <w:tcW w:w="7897" w:type="dxa"/>
            <w:shd w:val="clear" w:color="auto" w:fill="auto"/>
            <w:vAlign w:val="bottom"/>
          </w:tcPr>
          <w:p w14:paraId="3C3019AE" w14:textId="77777777" w:rsidR="000D1864" w:rsidRPr="008C2BBF" w:rsidRDefault="000D1864" w:rsidP="000D1864">
            <w:pPr>
              <w:spacing w:before="40" w:after="40"/>
              <w:rPr>
                <w:strike/>
                <w:color w:val="FF0000"/>
                <w:lang w:val="en-GB"/>
              </w:rPr>
            </w:pPr>
            <w:r w:rsidRPr="008C2BBF">
              <w:rPr>
                <w:strike/>
                <w:color w:val="FF0000"/>
                <w:lang w:val="en-GB"/>
              </w:rPr>
              <w:t xml:space="preserve">1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1C560473" w14:textId="77777777" w:rsidR="000D1864" w:rsidRPr="007A7B71" w:rsidRDefault="000D1864" w:rsidP="000D1864">
            <w:pPr>
              <w:spacing w:before="40" w:after="40"/>
              <w:jc w:val="center"/>
              <w:rPr>
                <w:b/>
                <w:color w:val="000000"/>
                <w:lang w:val="en-GB"/>
              </w:rPr>
            </w:pPr>
          </w:p>
        </w:tc>
      </w:tr>
      <w:tr w:rsidR="000D1864" w:rsidRPr="00783AE4" w14:paraId="011BC40D" w14:textId="77777777" w:rsidTr="000D1864">
        <w:trPr>
          <w:trHeight w:val="278"/>
          <w:jc w:val="center"/>
        </w:trPr>
        <w:tc>
          <w:tcPr>
            <w:tcW w:w="460" w:type="dxa"/>
            <w:shd w:val="clear" w:color="auto" w:fill="auto"/>
            <w:noWrap/>
            <w:vAlign w:val="bottom"/>
          </w:tcPr>
          <w:p w14:paraId="265FFE95" w14:textId="77777777" w:rsidR="000D1864" w:rsidRPr="00D82352" w:rsidRDefault="000D1864" w:rsidP="000D1864">
            <w:pPr>
              <w:pStyle w:val="Akapitzlist"/>
              <w:numPr>
                <w:ilvl w:val="0"/>
                <w:numId w:val="27"/>
              </w:numPr>
              <w:spacing w:before="40" w:after="40"/>
              <w:ind w:left="0" w:firstLine="0"/>
              <w:rPr>
                <w:color w:val="000000"/>
                <w:lang w:val="en-GB"/>
              </w:rPr>
            </w:pPr>
          </w:p>
        </w:tc>
        <w:tc>
          <w:tcPr>
            <w:tcW w:w="7897" w:type="dxa"/>
            <w:shd w:val="clear" w:color="auto" w:fill="auto"/>
            <w:vAlign w:val="bottom"/>
          </w:tcPr>
          <w:p w14:paraId="4BB67458"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319A221F" w14:textId="77777777" w:rsidR="000D1864" w:rsidRPr="007A7B71" w:rsidRDefault="000D1864" w:rsidP="000D1864">
            <w:pPr>
              <w:spacing w:before="40" w:after="40"/>
              <w:jc w:val="center"/>
              <w:rPr>
                <w:b/>
                <w:color w:val="000000"/>
                <w:lang w:val="en-GB"/>
              </w:rPr>
            </w:pPr>
          </w:p>
        </w:tc>
      </w:tr>
      <w:tr w:rsidR="000D1864" w:rsidRPr="008E0F58" w14:paraId="3515F904" w14:textId="77777777" w:rsidTr="000D1864">
        <w:trPr>
          <w:trHeight w:val="150"/>
          <w:jc w:val="center"/>
        </w:trPr>
        <w:tc>
          <w:tcPr>
            <w:tcW w:w="9918" w:type="dxa"/>
            <w:gridSpan w:val="3"/>
            <w:shd w:val="clear" w:color="auto" w:fill="D9D9D9" w:themeFill="background1" w:themeFillShade="D9"/>
            <w:noWrap/>
            <w:vAlign w:val="center"/>
          </w:tcPr>
          <w:p w14:paraId="213CD076" w14:textId="0171037D" w:rsidR="000D1864" w:rsidRPr="007A7B71" w:rsidRDefault="000D1864" w:rsidP="000D1864">
            <w:pPr>
              <w:spacing w:before="40" w:after="40"/>
              <w:rPr>
                <w:b/>
                <w:bCs/>
                <w:color w:val="000000"/>
              </w:rPr>
            </w:pPr>
            <w:r w:rsidRPr="007A7B71">
              <w:rPr>
                <w:b/>
                <w:bCs/>
                <w:color w:val="000000"/>
              </w:rPr>
              <w:t>Pakiet 6</w:t>
            </w:r>
            <w:r w:rsidR="004344A3" w:rsidRPr="007A7B71">
              <w:rPr>
                <w:b/>
                <w:bCs/>
                <w:color w:val="000000"/>
              </w:rPr>
              <w:t xml:space="preserve"> – Urządzenie wielofunkcyjne A3</w:t>
            </w:r>
          </w:p>
        </w:tc>
      </w:tr>
      <w:tr w:rsidR="000D1864" w:rsidRPr="008E0F58" w14:paraId="0AED8783" w14:textId="77777777" w:rsidTr="000D1864">
        <w:trPr>
          <w:trHeight w:val="278"/>
          <w:jc w:val="center"/>
        </w:trPr>
        <w:tc>
          <w:tcPr>
            <w:tcW w:w="460" w:type="dxa"/>
            <w:shd w:val="clear" w:color="auto" w:fill="auto"/>
            <w:noWrap/>
            <w:vAlign w:val="bottom"/>
          </w:tcPr>
          <w:p w14:paraId="26FECBA2" w14:textId="77777777" w:rsidR="000D1864" w:rsidRPr="008E0F58" w:rsidRDefault="000D1864" w:rsidP="000D1864">
            <w:pPr>
              <w:pStyle w:val="Akapitzlist"/>
              <w:numPr>
                <w:ilvl w:val="0"/>
                <w:numId w:val="28"/>
              </w:numPr>
              <w:spacing w:before="40" w:after="40"/>
              <w:rPr>
                <w:color w:val="000000"/>
              </w:rPr>
            </w:pPr>
          </w:p>
        </w:tc>
        <w:tc>
          <w:tcPr>
            <w:tcW w:w="7897" w:type="dxa"/>
            <w:shd w:val="clear" w:color="auto" w:fill="auto"/>
            <w:vAlign w:val="bottom"/>
          </w:tcPr>
          <w:p w14:paraId="17D6D863" w14:textId="77777777" w:rsidR="000D1864" w:rsidRPr="008E0F58" w:rsidRDefault="000D1864" w:rsidP="000D1864">
            <w:pPr>
              <w:spacing w:before="40" w:after="40"/>
              <w:rPr>
                <w:color w:val="000000"/>
              </w:rPr>
            </w:pPr>
            <w:bookmarkStart w:id="1" w:name="_Hlk156987251"/>
            <w:r w:rsidRPr="008E0F58">
              <w:rPr>
                <w:color w:val="000000"/>
              </w:rPr>
              <w:t>Urządzenie wielofunkcyjne kolorowe A3</w:t>
            </w:r>
            <w:bookmarkEnd w:id="1"/>
          </w:p>
        </w:tc>
        <w:tc>
          <w:tcPr>
            <w:tcW w:w="1561" w:type="dxa"/>
            <w:shd w:val="clear" w:color="auto" w:fill="auto"/>
            <w:noWrap/>
            <w:vAlign w:val="center"/>
          </w:tcPr>
          <w:p w14:paraId="28381795" w14:textId="77777777" w:rsidR="000D1864" w:rsidRPr="007A7B71" w:rsidRDefault="000D1864" w:rsidP="000D1864">
            <w:pPr>
              <w:spacing w:before="40" w:after="40"/>
              <w:jc w:val="center"/>
              <w:rPr>
                <w:b/>
                <w:color w:val="000000"/>
              </w:rPr>
            </w:pPr>
            <w:r w:rsidRPr="007A7B71">
              <w:rPr>
                <w:b/>
                <w:color w:val="000000"/>
              </w:rPr>
              <w:t>2</w:t>
            </w:r>
          </w:p>
        </w:tc>
      </w:tr>
      <w:tr w:rsidR="000D1864" w:rsidRPr="008E0F58" w14:paraId="6B1F1EB9" w14:textId="77777777" w:rsidTr="000D1864">
        <w:trPr>
          <w:trHeight w:val="174"/>
          <w:jc w:val="center"/>
        </w:trPr>
        <w:tc>
          <w:tcPr>
            <w:tcW w:w="9918" w:type="dxa"/>
            <w:gridSpan w:val="3"/>
            <w:shd w:val="clear" w:color="auto" w:fill="D9D9D9" w:themeFill="background1" w:themeFillShade="D9"/>
            <w:noWrap/>
            <w:vAlign w:val="center"/>
          </w:tcPr>
          <w:p w14:paraId="55745649" w14:textId="6ADE75D4" w:rsidR="000D1864" w:rsidRPr="007A7B71" w:rsidRDefault="000D1864" w:rsidP="000D1864">
            <w:pPr>
              <w:spacing w:before="40" w:after="40"/>
              <w:rPr>
                <w:b/>
                <w:bCs/>
                <w:color w:val="000000"/>
              </w:rPr>
            </w:pPr>
            <w:r w:rsidRPr="007A7B71">
              <w:rPr>
                <w:b/>
                <w:bCs/>
                <w:color w:val="000000"/>
              </w:rPr>
              <w:t xml:space="preserve">Pakiet 7 - Zestaw </w:t>
            </w:r>
            <w:r w:rsidR="004344A3" w:rsidRPr="007A7B71">
              <w:rPr>
                <w:b/>
                <w:bCs/>
                <w:color w:val="000000"/>
              </w:rPr>
              <w:t xml:space="preserve">komputerowy </w:t>
            </w:r>
            <w:r w:rsidRPr="007A7B71">
              <w:rPr>
                <w:b/>
                <w:bCs/>
                <w:color w:val="000000"/>
              </w:rPr>
              <w:t>7</w:t>
            </w:r>
          </w:p>
        </w:tc>
      </w:tr>
      <w:tr w:rsidR="000D1864" w:rsidRPr="008E0F58" w14:paraId="3FF8F148" w14:textId="77777777" w:rsidTr="000D1864">
        <w:trPr>
          <w:trHeight w:val="194"/>
          <w:jc w:val="center"/>
        </w:trPr>
        <w:tc>
          <w:tcPr>
            <w:tcW w:w="460" w:type="dxa"/>
            <w:shd w:val="clear" w:color="auto" w:fill="auto"/>
            <w:noWrap/>
            <w:vAlign w:val="bottom"/>
          </w:tcPr>
          <w:p w14:paraId="23EA8C74" w14:textId="77777777" w:rsidR="000D1864" w:rsidRPr="008E0F58" w:rsidRDefault="000D1864" w:rsidP="000D1864">
            <w:pPr>
              <w:pStyle w:val="Akapitzlist"/>
              <w:numPr>
                <w:ilvl w:val="0"/>
                <w:numId w:val="29"/>
              </w:numPr>
              <w:spacing w:before="40" w:after="40"/>
              <w:rPr>
                <w:color w:val="000000"/>
              </w:rPr>
            </w:pPr>
          </w:p>
        </w:tc>
        <w:tc>
          <w:tcPr>
            <w:tcW w:w="7897" w:type="dxa"/>
            <w:shd w:val="clear" w:color="auto" w:fill="auto"/>
            <w:vAlign w:val="bottom"/>
          </w:tcPr>
          <w:p w14:paraId="781B11AF" w14:textId="5B6A7663" w:rsidR="000D1864" w:rsidRPr="008E0F58" w:rsidRDefault="000D1864" w:rsidP="000D1864">
            <w:pPr>
              <w:spacing w:before="40" w:after="40"/>
              <w:rPr>
                <w:color w:val="000000"/>
              </w:rPr>
            </w:pPr>
            <w:r w:rsidRPr="008E0F58">
              <w:rPr>
                <w:color w:val="000000"/>
              </w:rPr>
              <w:t xml:space="preserve">1 x </w:t>
            </w:r>
            <w:r w:rsidR="004344A3">
              <w:rPr>
                <w:color w:val="000000"/>
              </w:rPr>
              <w:t>Komputer mini-PC – wersja 1</w:t>
            </w:r>
          </w:p>
        </w:tc>
        <w:tc>
          <w:tcPr>
            <w:tcW w:w="1561" w:type="dxa"/>
            <w:vMerge w:val="restart"/>
            <w:shd w:val="clear" w:color="auto" w:fill="auto"/>
            <w:noWrap/>
            <w:vAlign w:val="center"/>
          </w:tcPr>
          <w:p w14:paraId="418254B8" w14:textId="77777777" w:rsidR="000D1864" w:rsidRPr="007A7B71" w:rsidRDefault="000D1864" w:rsidP="000D1864">
            <w:pPr>
              <w:spacing w:before="40" w:after="40"/>
              <w:jc w:val="center"/>
              <w:rPr>
                <w:b/>
                <w:color w:val="000000"/>
              </w:rPr>
            </w:pPr>
            <w:r w:rsidRPr="007A7B71">
              <w:rPr>
                <w:b/>
                <w:color w:val="000000"/>
              </w:rPr>
              <w:t>7</w:t>
            </w:r>
          </w:p>
        </w:tc>
      </w:tr>
      <w:tr w:rsidR="000D1864" w:rsidRPr="008E0F58" w14:paraId="0DCDF186" w14:textId="77777777" w:rsidTr="000D1864">
        <w:trPr>
          <w:trHeight w:val="194"/>
          <w:jc w:val="center"/>
        </w:trPr>
        <w:tc>
          <w:tcPr>
            <w:tcW w:w="460" w:type="dxa"/>
            <w:shd w:val="clear" w:color="auto" w:fill="auto"/>
            <w:noWrap/>
            <w:vAlign w:val="bottom"/>
          </w:tcPr>
          <w:p w14:paraId="4C4D3A36" w14:textId="77777777" w:rsidR="000D1864" w:rsidRPr="008E0F58" w:rsidRDefault="000D1864" w:rsidP="000D1864">
            <w:pPr>
              <w:pStyle w:val="Akapitzlist"/>
              <w:numPr>
                <w:ilvl w:val="0"/>
                <w:numId w:val="29"/>
              </w:numPr>
              <w:spacing w:before="40" w:after="40"/>
              <w:ind w:left="0" w:firstLine="0"/>
              <w:rPr>
                <w:color w:val="000000"/>
              </w:rPr>
            </w:pPr>
          </w:p>
        </w:tc>
        <w:tc>
          <w:tcPr>
            <w:tcW w:w="7897" w:type="dxa"/>
            <w:shd w:val="clear" w:color="auto" w:fill="auto"/>
            <w:vAlign w:val="bottom"/>
          </w:tcPr>
          <w:p w14:paraId="49BF0867" w14:textId="77777777" w:rsidR="000D1864" w:rsidRPr="008E0F58" w:rsidRDefault="000D1864" w:rsidP="000D1864">
            <w:pPr>
              <w:spacing w:before="40" w:after="40"/>
              <w:rPr>
                <w:color w:val="000000"/>
              </w:rPr>
            </w:pPr>
            <w:r w:rsidRPr="008E0F58">
              <w:rPr>
                <w:color w:val="000000"/>
              </w:rPr>
              <w:t>1 x Monitor LCD 2</w:t>
            </w:r>
            <w:r>
              <w:rPr>
                <w:color w:val="000000"/>
              </w:rPr>
              <w:t>7</w:t>
            </w:r>
            <w:r w:rsidRPr="008E0F58">
              <w:rPr>
                <w:color w:val="000000"/>
              </w:rPr>
              <w:t>"</w:t>
            </w:r>
          </w:p>
        </w:tc>
        <w:tc>
          <w:tcPr>
            <w:tcW w:w="1561" w:type="dxa"/>
            <w:vMerge/>
            <w:shd w:val="clear" w:color="auto" w:fill="auto"/>
            <w:noWrap/>
            <w:vAlign w:val="center"/>
          </w:tcPr>
          <w:p w14:paraId="40B228A4" w14:textId="77777777" w:rsidR="000D1864" w:rsidRPr="007A7B71" w:rsidRDefault="000D1864" w:rsidP="000D1864">
            <w:pPr>
              <w:spacing w:before="40" w:after="40"/>
              <w:jc w:val="center"/>
              <w:rPr>
                <w:b/>
                <w:color w:val="000000"/>
              </w:rPr>
            </w:pPr>
          </w:p>
        </w:tc>
      </w:tr>
      <w:tr w:rsidR="000D1864" w:rsidRPr="008E0F58" w14:paraId="556BF8DD" w14:textId="77777777" w:rsidTr="000D1864">
        <w:trPr>
          <w:trHeight w:val="194"/>
          <w:jc w:val="center"/>
        </w:trPr>
        <w:tc>
          <w:tcPr>
            <w:tcW w:w="460" w:type="dxa"/>
            <w:shd w:val="clear" w:color="auto" w:fill="auto"/>
            <w:noWrap/>
            <w:vAlign w:val="bottom"/>
          </w:tcPr>
          <w:p w14:paraId="30B76245" w14:textId="77777777" w:rsidR="000D1864" w:rsidRPr="008E0F58" w:rsidRDefault="000D1864" w:rsidP="000D1864">
            <w:pPr>
              <w:pStyle w:val="Akapitzlist"/>
              <w:numPr>
                <w:ilvl w:val="0"/>
                <w:numId w:val="29"/>
              </w:numPr>
              <w:spacing w:before="40" w:after="40"/>
              <w:ind w:left="0" w:firstLine="0"/>
              <w:rPr>
                <w:color w:val="000000"/>
              </w:rPr>
            </w:pPr>
          </w:p>
        </w:tc>
        <w:tc>
          <w:tcPr>
            <w:tcW w:w="7897" w:type="dxa"/>
            <w:shd w:val="clear" w:color="auto" w:fill="auto"/>
            <w:vAlign w:val="bottom"/>
          </w:tcPr>
          <w:p w14:paraId="0641BA93" w14:textId="77777777" w:rsidR="000D1864" w:rsidRPr="008E0F58" w:rsidRDefault="000D1864" w:rsidP="000D1864">
            <w:pPr>
              <w:spacing w:before="40" w:after="40"/>
              <w:rPr>
                <w:color w:val="000000"/>
              </w:rPr>
            </w:pPr>
            <w:r w:rsidRPr="008E0F58">
              <w:t>1 x Filtr prywatyzujący</w:t>
            </w:r>
          </w:p>
        </w:tc>
        <w:tc>
          <w:tcPr>
            <w:tcW w:w="1561" w:type="dxa"/>
            <w:vMerge/>
            <w:shd w:val="clear" w:color="auto" w:fill="auto"/>
            <w:noWrap/>
            <w:vAlign w:val="center"/>
          </w:tcPr>
          <w:p w14:paraId="229F5426" w14:textId="77777777" w:rsidR="000D1864" w:rsidRPr="007A7B71" w:rsidRDefault="000D1864" w:rsidP="000D1864">
            <w:pPr>
              <w:spacing w:before="40" w:after="40"/>
              <w:jc w:val="center"/>
              <w:rPr>
                <w:b/>
                <w:color w:val="000000"/>
              </w:rPr>
            </w:pPr>
          </w:p>
        </w:tc>
      </w:tr>
      <w:tr w:rsidR="000D1864" w:rsidRPr="008E0F58" w14:paraId="37F8B73B" w14:textId="77777777" w:rsidTr="000D1864">
        <w:trPr>
          <w:trHeight w:val="194"/>
          <w:jc w:val="center"/>
        </w:trPr>
        <w:tc>
          <w:tcPr>
            <w:tcW w:w="460" w:type="dxa"/>
            <w:shd w:val="clear" w:color="auto" w:fill="auto"/>
            <w:noWrap/>
            <w:vAlign w:val="bottom"/>
          </w:tcPr>
          <w:p w14:paraId="2A3725EE" w14:textId="77777777" w:rsidR="000D1864" w:rsidRPr="008E0F58" w:rsidRDefault="000D1864" w:rsidP="000D1864">
            <w:pPr>
              <w:pStyle w:val="Akapitzlist"/>
              <w:numPr>
                <w:ilvl w:val="0"/>
                <w:numId w:val="29"/>
              </w:numPr>
              <w:spacing w:before="40" w:after="40"/>
              <w:ind w:left="0" w:firstLine="0"/>
              <w:rPr>
                <w:color w:val="000000"/>
              </w:rPr>
            </w:pPr>
          </w:p>
        </w:tc>
        <w:tc>
          <w:tcPr>
            <w:tcW w:w="7897" w:type="dxa"/>
            <w:shd w:val="clear" w:color="auto" w:fill="auto"/>
            <w:vAlign w:val="bottom"/>
          </w:tcPr>
          <w:p w14:paraId="20B6E7AA" w14:textId="77777777" w:rsidR="000D1864" w:rsidRPr="008E0F58" w:rsidRDefault="000D1864" w:rsidP="000D1864">
            <w:pPr>
              <w:spacing w:before="40" w:after="40"/>
              <w:rPr>
                <w:color w:val="000000"/>
              </w:rPr>
            </w:pPr>
            <w:r w:rsidRPr="008E0F58">
              <w:rPr>
                <w:color w:val="000000"/>
              </w:rPr>
              <w:t>1 x Kamera internetowa</w:t>
            </w:r>
          </w:p>
        </w:tc>
        <w:tc>
          <w:tcPr>
            <w:tcW w:w="1561" w:type="dxa"/>
            <w:vMerge/>
            <w:shd w:val="clear" w:color="auto" w:fill="auto"/>
            <w:noWrap/>
            <w:vAlign w:val="center"/>
          </w:tcPr>
          <w:p w14:paraId="23E2342F" w14:textId="77777777" w:rsidR="000D1864" w:rsidRPr="007A7B71" w:rsidRDefault="000D1864" w:rsidP="000D1864">
            <w:pPr>
              <w:spacing w:before="40" w:after="40"/>
              <w:jc w:val="center"/>
              <w:rPr>
                <w:b/>
                <w:color w:val="000000"/>
              </w:rPr>
            </w:pPr>
          </w:p>
        </w:tc>
      </w:tr>
      <w:tr w:rsidR="000D1864" w:rsidRPr="00783AE4" w14:paraId="513FF0A7" w14:textId="77777777" w:rsidTr="000D1864">
        <w:trPr>
          <w:trHeight w:val="194"/>
          <w:jc w:val="center"/>
        </w:trPr>
        <w:tc>
          <w:tcPr>
            <w:tcW w:w="460" w:type="dxa"/>
            <w:shd w:val="clear" w:color="auto" w:fill="auto"/>
            <w:noWrap/>
            <w:vAlign w:val="bottom"/>
          </w:tcPr>
          <w:p w14:paraId="5B9A2933" w14:textId="77777777" w:rsidR="000D1864" w:rsidRPr="008E0F58" w:rsidRDefault="000D1864" w:rsidP="000D1864">
            <w:pPr>
              <w:pStyle w:val="Akapitzlist"/>
              <w:numPr>
                <w:ilvl w:val="0"/>
                <w:numId w:val="29"/>
              </w:numPr>
              <w:spacing w:before="40" w:after="40"/>
              <w:ind w:left="0" w:firstLine="0"/>
              <w:rPr>
                <w:color w:val="000000"/>
              </w:rPr>
            </w:pPr>
          </w:p>
        </w:tc>
        <w:tc>
          <w:tcPr>
            <w:tcW w:w="7897" w:type="dxa"/>
            <w:shd w:val="clear" w:color="auto" w:fill="auto"/>
            <w:vAlign w:val="center"/>
          </w:tcPr>
          <w:p w14:paraId="442B7067" w14:textId="77777777" w:rsidR="000D1864" w:rsidRPr="00D82352" w:rsidRDefault="000D1864" w:rsidP="000D1864">
            <w:pPr>
              <w:spacing w:before="40" w:after="40"/>
              <w:rPr>
                <w:color w:val="000000"/>
                <w:lang w:val="en-GB"/>
              </w:rPr>
            </w:pPr>
            <w:r w:rsidRPr="00D82352">
              <w:rPr>
                <w:lang w:val="en-GB"/>
              </w:rPr>
              <w:t xml:space="preserve">1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51840851" w14:textId="77777777" w:rsidR="000D1864" w:rsidRPr="007A7B71" w:rsidRDefault="000D1864" w:rsidP="000D1864">
            <w:pPr>
              <w:spacing w:before="40" w:after="40"/>
              <w:jc w:val="center"/>
              <w:rPr>
                <w:b/>
                <w:color w:val="000000"/>
                <w:lang w:val="en-GB"/>
              </w:rPr>
            </w:pPr>
          </w:p>
        </w:tc>
      </w:tr>
      <w:tr w:rsidR="000D1864" w:rsidRPr="008E0F58" w14:paraId="44BCB74D" w14:textId="77777777" w:rsidTr="000D1864">
        <w:trPr>
          <w:trHeight w:val="194"/>
          <w:jc w:val="center"/>
        </w:trPr>
        <w:tc>
          <w:tcPr>
            <w:tcW w:w="460" w:type="dxa"/>
            <w:shd w:val="clear" w:color="auto" w:fill="auto"/>
            <w:noWrap/>
            <w:vAlign w:val="bottom"/>
          </w:tcPr>
          <w:p w14:paraId="1D001FB8" w14:textId="77777777" w:rsidR="000D1864" w:rsidRPr="00D82352" w:rsidRDefault="000D1864" w:rsidP="000D1864">
            <w:pPr>
              <w:pStyle w:val="Akapitzlist"/>
              <w:numPr>
                <w:ilvl w:val="0"/>
                <w:numId w:val="29"/>
              </w:numPr>
              <w:spacing w:before="40" w:after="40"/>
              <w:ind w:left="0" w:firstLine="0"/>
              <w:rPr>
                <w:color w:val="000000"/>
                <w:lang w:val="en-GB"/>
              </w:rPr>
            </w:pPr>
          </w:p>
        </w:tc>
        <w:tc>
          <w:tcPr>
            <w:tcW w:w="7897" w:type="dxa"/>
            <w:shd w:val="clear" w:color="auto" w:fill="auto"/>
            <w:vAlign w:val="bottom"/>
          </w:tcPr>
          <w:p w14:paraId="28CDA2A6" w14:textId="77777777" w:rsidR="000D1864" w:rsidRPr="008E0F58" w:rsidRDefault="000D1864" w:rsidP="000D1864">
            <w:pPr>
              <w:spacing w:before="40" w:after="40"/>
              <w:rPr>
                <w:color w:val="000000"/>
              </w:rPr>
            </w:pPr>
            <w:r w:rsidRPr="008E0F58">
              <w:t>1 x Oprogramowanie Microsoft Office Standard LTSC</w:t>
            </w:r>
          </w:p>
        </w:tc>
        <w:tc>
          <w:tcPr>
            <w:tcW w:w="1561" w:type="dxa"/>
            <w:vMerge/>
            <w:shd w:val="clear" w:color="auto" w:fill="auto"/>
            <w:noWrap/>
            <w:vAlign w:val="center"/>
          </w:tcPr>
          <w:p w14:paraId="73E574BF" w14:textId="77777777" w:rsidR="000D1864" w:rsidRPr="007A7B71" w:rsidRDefault="000D1864" w:rsidP="000D1864">
            <w:pPr>
              <w:spacing w:before="40" w:after="40"/>
              <w:jc w:val="center"/>
              <w:rPr>
                <w:b/>
                <w:color w:val="000000"/>
              </w:rPr>
            </w:pPr>
          </w:p>
        </w:tc>
      </w:tr>
      <w:tr w:rsidR="000D1864" w:rsidRPr="00783AE4" w14:paraId="5BC415A9" w14:textId="77777777" w:rsidTr="000D1864">
        <w:trPr>
          <w:trHeight w:val="194"/>
          <w:jc w:val="center"/>
        </w:trPr>
        <w:tc>
          <w:tcPr>
            <w:tcW w:w="460" w:type="dxa"/>
            <w:shd w:val="clear" w:color="auto" w:fill="auto"/>
            <w:noWrap/>
            <w:vAlign w:val="bottom"/>
          </w:tcPr>
          <w:p w14:paraId="16D0DED1" w14:textId="77777777" w:rsidR="000D1864" w:rsidRPr="008C2BBF" w:rsidRDefault="000D1864" w:rsidP="000D1864">
            <w:pPr>
              <w:pStyle w:val="Akapitzlist"/>
              <w:numPr>
                <w:ilvl w:val="0"/>
                <w:numId w:val="29"/>
              </w:numPr>
              <w:spacing w:before="40" w:after="40"/>
              <w:ind w:left="0" w:firstLine="0"/>
              <w:rPr>
                <w:strike/>
                <w:color w:val="FF0000"/>
              </w:rPr>
            </w:pPr>
          </w:p>
        </w:tc>
        <w:tc>
          <w:tcPr>
            <w:tcW w:w="7897" w:type="dxa"/>
            <w:shd w:val="clear" w:color="auto" w:fill="auto"/>
            <w:vAlign w:val="bottom"/>
          </w:tcPr>
          <w:p w14:paraId="6600A33B" w14:textId="77777777" w:rsidR="000D1864" w:rsidRPr="008C2BBF" w:rsidRDefault="000D1864" w:rsidP="000D1864">
            <w:pPr>
              <w:spacing w:before="40" w:after="40"/>
              <w:rPr>
                <w:strike/>
                <w:color w:val="FF0000"/>
                <w:lang w:val="en-GB"/>
              </w:rPr>
            </w:pPr>
            <w:r w:rsidRPr="008C2BBF">
              <w:rPr>
                <w:strike/>
                <w:color w:val="FF0000"/>
                <w:lang w:val="en-GB"/>
              </w:rPr>
              <w:t xml:space="preserve">1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41830E30" w14:textId="77777777" w:rsidR="000D1864" w:rsidRPr="007A7B71" w:rsidRDefault="000D1864" w:rsidP="000D1864">
            <w:pPr>
              <w:spacing w:before="40" w:after="40"/>
              <w:jc w:val="center"/>
              <w:rPr>
                <w:b/>
                <w:color w:val="000000"/>
                <w:lang w:val="en-GB"/>
              </w:rPr>
            </w:pPr>
          </w:p>
        </w:tc>
      </w:tr>
      <w:tr w:rsidR="000D1864" w:rsidRPr="00783AE4" w14:paraId="65D4A477" w14:textId="77777777" w:rsidTr="000D1864">
        <w:trPr>
          <w:trHeight w:val="194"/>
          <w:jc w:val="center"/>
        </w:trPr>
        <w:tc>
          <w:tcPr>
            <w:tcW w:w="460" w:type="dxa"/>
            <w:shd w:val="clear" w:color="auto" w:fill="auto"/>
            <w:noWrap/>
            <w:vAlign w:val="bottom"/>
          </w:tcPr>
          <w:p w14:paraId="0C7FE684" w14:textId="77777777" w:rsidR="000D1864" w:rsidRPr="00D82352" w:rsidRDefault="000D1864" w:rsidP="000D1864">
            <w:pPr>
              <w:pStyle w:val="Akapitzlist"/>
              <w:numPr>
                <w:ilvl w:val="0"/>
                <w:numId w:val="29"/>
              </w:numPr>
              <w:spacing w:before="40" w:after="40"/>
              <w:ind w:left="0" w:firstLine="0"/>
              <w:rPr>
                <w:color w:val="000000"/>
                <w:lang w:val="en-GB"/>
              </w:rPr>
            </w:pPr>
          </w:p>
        </w:tc>
        <w:tc>
          <w:tcPr>
            <w:tcW w:w="7897" w:type="dxa"/>
            <w:shd w:val="clear" w:color="auto" w:fill="auto"/>
            <w:vAlign w:val="bottom"/>
          </w:tcPr>
          <w:p w14:paraId="21BAFB92"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1D51CA8F" w14:textId="77777777" w:rsidR="000D1864" w:rsidRPr="007A7B71" w:rsidRDefault="000D1864" w:rsidP="000D1864">
            <w:pPr>
              <w:spacing w:before="40" w:after="40"/>
              <w:jc w:val="center"/>
              <w:rPr>
                <w:b/>
                <w:color w:val="000000"/>
                <w:lang w:val="en-GB"/>
              </w:rPr>
            </w:pPr>
          </w:p>
        </w:tc>
      </w:tr>
      <w:tr w:rsidR="000D1864" w:rsidRPr="008E0F58" w14:paraId="5556A03D" w14:textId="77777777" w:rsidTr="000D1864">
        <w:trPr>
          <w:trHeight w:val="198"/>
          <w:jc w:val="center"/>
        </w:trPr>
        <w:tc>
          <w:tcPr>
            <w:tcW w:w="9918" w:type="dxa"/>
            <w:gridSpan w:val="3"/>
            <w:shd w:val="clear" w:color="auto" w:fill="D9D9D9" w:themeFill="background1" w:themeFillShade="D9"/>
            <w:noWrap/>
            <w:vAlign w:val="center"/>
          </w:tcPr>
          <w:p w14:paraId="29B6653D" w14:textId="679F7506" w:rsidR="000D1864" w:rsidRPr="007A7B71" w:rsidRDefault="000D1864" w:rsidP="000D1864">
            <w:pPr>
              <w:spacing w:before="40" w:after="40"/>
              <w:rPr>
                <w:b/>
                <w:bCs/>
                <w:color w:val="000000"/>
              </w:rPr>
            </w:pPr>
            <w:r w:rsidRPr="007A7B71">
              <w:rPr>
                <w:b/>
                <w:bCs/>
                <w:color w:val="000000"/>
              </w:rPr>
              <w:t xml:space="preserve">Pakiet 8 - Zestaw </w:t>
            </w:r>
            <w:r w:rsidR="004344A3" w:rsidRPr="007A7B71">
              <w:rPr>
                <w:b/>
                <w:bCs/>
                <w:color w:val="000000"/>
              </w:rPr>
              <w:t xml:space="preserve">komputerowy </w:t>
            </w:r>
            <w:r w:rsidRPr="007A7B71">
              <w:rPr>
                <w:b/>
                <w:bCs/>
                <w:color w:val="000000"/>
              </w:rPr>
              <w:t>8</w:t>
            </w:r>
          </w:p>
        </w:tc>
      </w:tr>
      <w:tr w:rsidR="000D1864" w:rsidRPr="008E0F58" w14:paraId="72BC7201" w14:textId="77777777" w:rsidTr="000D1864">
        <w:trPr>
          <w:trHeight w:val="194"/>
          <w:jc w:val="center"/>
        </w:trPr>
        <w:tc>
          <w:tcPr>
            <w:tcW w:w="460" w:type="dxa"/>
            <w:shd w:val="clear" w:color="auto" w:fill="auto"/>
            <w:noWrap/>
            <w:vAlign w:val="bottom"/>
          </w:tcPr>
          <w:p w14:paraId="774E1E25" w14:textId="77777777" w:rsidR="000D1864" w:rsidRPr="008E0F58" w:rsidRDefault="000D1864" w:rsidP="000D1864">
            <w:pPr>
              <w:pStyle w:val="Akapitzlist"/>
              <w:numPr>
                <w:ilvl w:val="0"/>
                <w:numId w:val="30"/>
              </w:numPr>
              <w:spacing w:before="40" w:after="40"/>
              <w:rPr>
                <w:color w:val="000000"/>
              </w:rPr>
            </w:pPr>
          </w:p>
        </w:tc>
        <w:tc>
          <w:tcPr>
            <w:tcW w:w="7897" w:type="dxa"/>
            <w:shd w:val="clear" w:color="auto" w:fill="auto"/>
            <w:vAlign w:val="bottom"/>
          </w:tcPr>
          <w:p w14:paraId="0AE7776B" w14:textId="7A61A413" w:rsidR="000D1864" w:rsidRPr="008E0F58" w:rsidRDefault="000D1864" w:rsidP="000D1864">
            <w:pPr>
              <w:spacing w:before="40" w:after="40"/>
              <w:rPr>
                <w:color w:val="000000"/>
              </w:rPr>
            </w:pPr>
            <w:r w:rsidRPr="008E0F58">
              <w:rPr>
                <w:color w:val="000000"/>
              </w:rPr>
              <w:t xml:space="preserve">1 x </w:t>
            </w:r>
            <w:r w:rsidR="004344A3">
              <w:rPr>
                <w:color w:val="000000"/>
              </w:rPr>
              <w:t>Komputer mini-PC – wersja 1</w:t>
            </w:r>
          </w:p>
        </w:tc>
        <w:tc>
          <w:tcPr>
            <w:tcW w:w="1561" w:type="dxa"/>
            <w:vMerge w:val="restart"/>
            <w:shd w:val="clear" w:color="auto" w:fill="auto"/>
            <w:noWrap/>
            <w:vAlign w:val="center"/>
          </w:tcPr>
          <w:p w14:paraId="6CDCEEA7" w14:textId="77777777" w:rsidR="000D1864" w:rsidRPr="007A7B71" w:rsidRDefault="000D1864" w:rsidP="000D1864">
            <w:pPr>
              <w:spacing w:before="40" w:after="40"/>
              <w:jc w:val="center"/>
              <w:rPr>
                <w:b/>
                <w:color w:val="000000"/>
              </w:rPr>
            </w:pPr>
            <w:r w:rsidRPr="007A7B71">
              <w:rPr>
                <w:b/>
                <w:color w:val="000000"/>
              </w:rPr>
              <w:t>18</w:t>
            </w:r>
          </w:p>
        </w:tc>
      </w:tr>
      <w:tr w:rsidR="000D1864" w:rsidRPr="008E0F58" w14:paraId="4999078C" w14:textId="77777777" w:rsidTr="000D1864">
        <w:trPr>
          <w:trHeight w:val="194"/>
          <w:jc w:val="center"/>
        </w:trPr>
        <w:tc>
          <w:tcPr>
            <w:tcW w:w="460" w:type="dxa"/>
            <w:shd w:val="clear" w:color="auto" w:fill="auto"/>
            <w:noWrap/>
            <w:vAlign w:val="bottom"/>
          </w:tcPr>
          <w:p w14:paraId="426E7B96" w14:textId="77777777" w:rsidR="000D1864" w:rsidRPr="008E0F58" w:rsidRDefault="000D1864" w:rsidP="000D1864">
            <w:pPr>
              <w:pStyle w:val="Akapitzlist"/>
              <w:numPr>
                <w:ilvl w:val="0"/>
                <w:numId w:val="30"/>
              </w:numPr>
              <w:spacing w:before="40" w:after="40"/>
              <w:ind w:left="0" w:firstLine="0"/>
              <w:rPr>
                <w:color w:val="000000"/>
              </w:rPr>
            </w:pPr>
          </w:p>
        </w:tc>
        <w:tc>
          <w:tcPr>
            <w:tcW w:w="7897" w:type="dxa"/>
            <w:shd w:val="clear" w:color="auto" w:fill="auto"/>
            <w:vAlign w:val="bottom"/>
          </w:tcPr>
          <w:p w14:paraId="238800A3" w14:textId="77777777" w:rsidR="000D1864" w:rsidRPr="008E0F58" w:rsidRDefault="000D1864" w:rsidP="000D1864">
            <w:pPr>
              <w:spacing w:before="40" w:after="40"/>
              <w:rPr>
                <w:color w:val="000000"/>
              </w:rPr>
            </w:pPr>
            <w:r w:rsidRPr="008E0F58">
              <w:rPr>
                <w:color w:val="000000"/>
              </w:rPr>
              <w:t>1 x Monitor LCD 2</w:t>
            </w:r>
            <w:r>
              <w:rPr>
                <w:color w:val="000000"/>
              </w:rPr>
              <w:t>7</w:t>
            </w:r>
            <w:r w:rsidRPr="008E0F58">
              <w:rPr>
                <w:color w:val="000000"/>
              </w:rPr>
              <w:t>"</w:t>
            </w:r>
          </w:p>
        </w:tc>
        <w:tc>
          <w:tcPr>
            <w:tcW w:w="1561" w:type="dxa"/>
            <w:vMerge/>
            <w:shd w:val="clear" w:color="auto" w:fill="auto"/>
            <w:noWrap/>
            <w:vAlign w:val="center"/>
          </w:tcPr>
          <w:p w14:paraId="338D2A35" w14:textId="77777777" w:rsidR="000D1864" w:rsidRPr="007A7B71" w:rsidRDefault="000D1864" w:rsidP="000D1864">
            <w:pPr>
              <w:spacing w:before="40" w:after="40"/>
              <w:jc w:val="center"/>
              <w:rPr>
                <w:b/>
                <w:color w:val="000000"/>
              </w:rPr>
            </w:pPr>
          </w:p>
        </w:tc>
      </w:tr>
      <w:tr w:rsidR="000D1864" w:rsidRPr="008E0F58" w14:paraId="4F0E6623" w14:textId="77777777" w:rsidTr="000D1864">
        <w:trPr>
          <w:trHeight w:val="194"/>
          <w:jc w:val="center"/>
        </w:trPr>
        <w:tc>
          <w:tcPr>
            <w:tcW w:w="460" w:type="dxa"/>
            <w:shd w:val="clear" w:color="auto" w:fill="auto"/>
            <w:noWrap/>
            <w:vAlign w:val="bottom"/>
          </w:tcPr>
          <w:p w14:paraId="0EC36CF7" w14:textId="77777777" w:rsidR="000D1864" w:rsidRPr="008E0F58" w:rsidRDefault="000D1864" w:rsidP="000D1864">
            <w:pPr>
              <w:pStyle w:val="Akapitzlist"/>
              <w:numPr>
                <w:ilvl w:val="0"/>
                <w:numId w:val="30"/>
              </w:numPr>
              <w:spacing w:before="40" w:after="40"/>
              <w:ind w:left="0" w:firstLine="0"/>
              <w:rPr>
                <w:color w:val="000000"/>
              </w:rPr>
            </w:pPr>
          </w:p>
        </w:tc>
        <w:tc>
          <w:tcPr>
            <w:tcW w:w="7897" w:type="dxa"/>
            <w:shd w:val="clear" w:color="auto" w:fill="auto"/>
            <w:vAlign w:val="bottom"/>
          </w:tcPr>
          <w:p w14:paraId="7A37F0CE" w14:textId="77777777" w:rsidR="000D1864" w:rsidRPr="008E0F58" w:rsidRDefault="000D1864" w:rsidP="000D1864">
            <w:pPr>
              <w:spacing w:before="40" w:after="40"/>
              <w:rPr>
                <w:color w:val="000000"/>
              </w:rPr>
            </w:pPr>
            <w:r w:rsidRPr="008E0F58">
              <w:t>1 x Filtr prywatyzujący</w:t>
            </w:r>
          </w:p>
        </w:tc>
        <w:tc>
          <w:tcPr>
            <w:tcW w:w="1561" w:type="dxa"/>
            <w:vMerge/>
            <w:shd w:val="clear" w:color="auto" w:fill="auto"/>
            <w:noWrap/>
            <w:vAlign w:val="center"/>
          </w:tcPr>
          <w:p w14:paraId="4F1E0E10" w14:textId="77777777" w:rsidR="000D1864" w:rsidRPr="007A7B71" w:rsidRDefault="000D1864" w:rsidP="000D1864">
            <w:pPr>
              <w:spacing w:before="40" w:after="40"/>
              <w:jc w:val="center"/>
              <w:rPr>
                <w:b/>
                <w:color w:val="000000"/>
              </w:rPr>
            </w:pPr>
          </w:p>
        </w:tc>
      </w:tr>
      <w:tr w:rsidR="000D1864" w:rsidRPr="008E0F58" w14:paraId="521A6229" w14:textId="77777777" w:rsidTr="000D1864">
        <w:trPr>
          <w:trHeight w:val="194"/>
          <w:jc w:val="center"/>
        </w:trPr>
        <w:tc>
          <w:tcPr>
            <w:tcW w:w="460" w:type="dxa"/>
            <w:shd w:val="clear" w:color="auto" w:fill="auto"/>
            <w:noWrap/>
            <w:vAlign w:val="bottom"/>
          </w:tcPr>
          <w:p w14:paraId="76711CE3" w14:textId="77777777" w:rsidR="000D1864" w:rsidRPr="008E0F58" w:rsidRDefault="000D1864" w:rsidP="000D1864">
            <w:pPr>
              <w:pStyle w:val="Akapitzlist"/>
              <w:numPr>
                <w:ilvl w:val="0"/>
                <w:numId w:val="30"/>
              </w:numPr>
              <w:spacing w:before="40" w:after="40"/>
              <w:ind w:left="0" w:firstLine="0"/>
              <w:rPr>
                <w:color w:val="000000"/>
              </w:rPr>
            </w:pPr>
          </w:p>
        </w:tc>
        <w:tc>
          <w:tcPr>
            <w:tcW w:w="7897" w:type="dxa"/>
            <w:shd w:val="clear" w:color="auto" w:fill="auto"/>
            <w:vAlign w:val="bottom"/>
          </w:tcPr>
          <w:p w14:paraId="6C6E17F0" w14:textId="77777777" w:rsidR="000D1864" w:rsidRPr="008E0F58" w:rsidRDefault="000D1864" w:rsidP="000D1864">
            <w:pPr>
              <w:spacing w:before="40" w:after="40"/>
              <w:rPr>
                <w:color w:val="000000"/>
              </w:rPr>
            </w:pPr>
            <w:r w:rsidRPr="008E0F58">
              <w:rPr>
                <w:color w:val="000000"/>
              </w:rPr>
              <w:t>1 x Kamera internetowa</w:t>
            </w:r>
          </w:p>
        </w:tc>
        <w:tc>
          <w:tcPr>
            <w:tcW w:w="1561" w:type="dxa"/>
            <w:vMerge/>
            <w:shd w:val="clear" w:color="auto" w:fill="auto"/>
            <w:noWrap/>
            <w:vAlign w:val="center"/>
          </w:tcPr>
          <w:p w14:paraId="56994C8B" w14:textId="77777777" w:rsidR="000D1864" w:rsidRPr="007A7B71" w:rsidRDefault="000D1864" w:rsidP="000D1864">
            <w:pPr>
              <w:spacing w:before="40" w:after="40"/>
              <w:jc w:val="center"/>
              <w:rPr>
                <w:b/>
                <w:color w:val="000000"/>
              </w:rPr>
            </w:pPr>
          </w:p>
        </w:tc>
      </w:tr>
      <w:tr w:rsidR="000D1864" w:rsidRPr="00783AE4" w14:paraId="7D3F203F" w14:textId="77777777" w:rsidTr="000D1864">
        <w:trPr>
          <w:trHeight w:val="194"/>
          <w:jc w:val="center"/>
        </w:trPr>
        <w:tc>
          <w:tcPr>
            <w:tcW w:w="460" w:type="dxa"/>
            <w:shd w:val="clear" w:color="auto" w:fill="auto"/>
            <w:noWrap/>
            <w:vAlign w:val="bottom"/>
          </w:tcPr>
          <w:p w14:paraId="5934ADCA" w14:textId="77777777" w:rsidR="000D1864" w:rsidRPr="008E0F58" w:rsidRDefault="000D1864" w:rsidP="000D1864">
            <w:pPr>
              <w:pStyle w:val="Akapitzlist"/>
              <w:numPr>
                <w:ilvl w:val="0"/>
                <w:numId w:val="30"/>
              </w:numPr>
              <w:spacing w:before="40" w:after="40"/>
              <w:ind w:left="0" w:firstLine="0"/>
              <w:rPr>
                <w:color w:val="000000"/>
              </w:rPr>
            </w:pPr>
          </w:p>
        </w:tc>
        <w:tc>
          <w:tcPr>
            <w:tcW w:w="7897" w:type="dxa"/>
            <w:shd w:val="clear" w:color="auto" w:fill="auto"/>
            <w:vAlign w:val="center"/>
          </w:tcPr>
          <w:p w14:paraId="54FBF1A1" w14:textId="77777777" w:rsidR="000D1864" w:rsidRPr="00D82352" w:rsidRDefault="000D1864" w:rsidP="000D1864">
            <w:pPr>
              <w:spacing w:before="40" w:after="40"/>
              <w:rPr>
                <w:color w:val="000000"/>
                <w:lang w:val="en-GB"/>
              </w:rPr>
            </w:pPr>
            <w:r w:rsidRPr="00D82352">
              <w:rPr>
                <w:lang w:val="en-GB"/>
              </w:rPr>
              <w:t xml:space="preserve">1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60717FC2" w14:textId="77777777" w:rsidR="000D1864" w:rsidRPr="007A7B71" w:rsidRDefault="000D1864" w:rsidP="000D1864">
            <w:pPr>
              <w:spacing w:before="40" w:after="40"/>
              <w:jc w:val="center"/>
              <w:rPr>
                <w:b/>
                <w:color w:val="000000"/>
                <w:lang w:val="en-GB"/>
              </w:rPr>
            </w:pPr>
          </w:p>
        </w:tc>
      </w:tr>
      <w:tr w:rsidR="000D1864" w:rsidRPr="008E0F58" w14:paraId="449A6817" w14:textId="77777777" w:rsidTr="000D1864">
        <w:trPr>
          <w:trHeight w:val="194"/>
          <w:jc w:val="center"/>
        </w:trPr>
        <w:tc>
          <w:tcPr>
            <w:tcW w:w="460" w:type="dxa"/>
            <w:shd w:val="clear" w:color="auto" w:fill="auto"/>
            <w:noWrap/>
            <w:vAlign w:val="bottom"/>
          </w:tcPr>
          <w:p w14:paraId="79C50ADE" w14:textId="77777777" w:rsidR="000D1864" w:rsidRPr="00D82352" w:rsidRDefault="000D1864" w:rsidP="000D1864">
            <w:pPr>
              <w:pStyle w:val="Akapitzlist"/>
              <w:numPr>
                <w:ilvl w:val="0"/>
                <w:numId w:val="30"/>
              </w:numPr>
              <w:spacing w:before="40" w:after="40"/>
              <w:ind w:left="0" w:firstLine="0"/>
              <w:rPr>
                <w:color w:val="000000"/>
                <w:lang w:val="en-GB"/>
              </w:rPr>
            </w:pPr>
          </w:p>
        </w:tc>
        <w:tc>
          <w:tcPr>
            <w:tcW w:w="7897" w:type="dxa"/>
            <w:shd w:val="clear" w:color="auto" w:fill="auto"/>
            <w:vAlign w:val="bottom"/>
          </w:tcPr>
          <w:p w14:paraId="173EDBC4" w14:textId="77777777" w:rsidR="000D1864" w:rsidRPr="008E0F58" w:rsidRDefault="000D1864" w:rsidP="000D1864">
            <w:pPr>
              <w:spacing w:before="40" w:after="40"/>
              <w:rPr>
                <w:color w:val="000000"/>
              </w:rPr>
            </w:pPr>
            <w:r w:rsidRPr="008E0F58">
              <w:t>1 x Oprogramowanie Microsoft Office Standard LTSC</w:t>
            </w:r>
          </w:p>
        </w:tc>
        <w:tc>
          <w:tcPr>
            <w:tcW w:w="1561" w:type="dxa"/>
            <w:vMerge/>
            <w:shd w:val="clear" w:color="auto" w:fill="auto"/>
            <w:noWrap/>
            <w:vAlign w:val="center"/>
          </w:tcPr>
          <w:p w14:paraId="61819E15" w14:textId="77777777" w:rsidR="000D1864" w:rsidRPr="007A7B71" w:rsidRDefault="000D1864" w:rsidP="000D1864">
            <w:pPr>
              <w:spacing w:before="40" w:after="40"/>
              <w:jc w:val="center"/>
              <w:rPr>
                <w:b/>
                <w:color w:val="000000"/>
              </w:rPr>
            </w:pPr>
          </w:p>
        </w:tc>
      </w:tr>
      <w:tr w:rsidR="000D1864" w:rsidRPr="008E0F58" w14:paraId="5431DF95" w14:textId="77777777" w:rsidTr="000D1864">
        <w:trPr>
          <w:trHeight w:val="194"/>
          <w:jc w:val="center"/>
        </w:trPr>
        <w:tc>
          <w:tcPr>
            <w:tcW w:w="460" w:type="dxa"/>
            <w:shd w:val="clear" w:color="auto" w:fill="auto"/>
            <w:noWrap/>
            <w:vAlign w:val="bottom"/>
          </w:tcPr>
          <w:p w14:paraId="729819BD" w14:textId="77777777" w:rsidR="000D1864" w:rsidRPr="008E0F58" w:rsidRDefault="000D1864" w:rsidP="000D1864">
            <w:pPr>
              <w:pStyle w:val="Akapitzlist"/>
              <w:numPr>
                <w:ilvl w:val="0"/>
                <w:numId w:val="30"/>
              </w:numPr>
              <w:spacing w:before="40" w:after="40"/>
              <w:ind w:left="0" w:firstLine="0"/>
              <w:rPr>
                <w:color w:val="000000"/>
              </w:rPr>
            </w:pPr>
          </w:p>
        </w:tc>
        <w:tc>
          <w:tcPr>
            <w:tcW w:w="7897" w:type="dxa"/>
            <w:shd w:val="clear" w:color="auto" w:fill="auto"/>
            <w:vAlign w:val="center"/>
          </w:tcPr>
          <w:p w14:paraId="50204A44" w14:textId="77777777" w:rsidR="000D1864" w:rsidRPr="008E0F58" w:rsidRDefault="000D1864" w:rsidP="000D1864">
            <w:pPr>
              <w:spacing w:before="40" w:after="40"/>
              <w:rPr>
                <w:color w:val="000000"/>
              </w:rPr>
            </w:pPr>
            <w:r w:rsidRPr="008E0F58">
              <w:t>1 x Urządzenie wielofunkcyjne czarno-białe</w:t>
            </w:r>
          </w:p>
        </w:tc>
        <w:tc>
          <w:tcPr>
            <w:tcW w:w="1561" w:type="dxa"/>
            <w:vMerge/>
            <w:shd w:val="clear" w:color="auto" w:fill="auto"/>
            <w:noWrap/>
            <w:vAlign w:val="center"/>
          </w:tcPr>
          <w:p w14:paraId="01CDEE0B" w14:textId="77777777" w:rsidR="000D1864" w:rsidRPr="007A7B71" w:rsidRDefault="000D1864" w:rsidP="000D1864">
            <w:pPr>
              <w:spacing w:before="40" w:after="40"/>
              <w:jc w:val="center"/>
              <w:rPr>
                <w:b/>
                <w:color w:val="000000"/>
              </w:rPr>
            </w:pPr>
          </w:p>
        </w:tc>
      </w:tr>
      <w:tr w:rsidR="000D1864" w:rsidRPr="00783AE4" w14:paraId="3A9E3C67" w14:textId="77777777" w:rsidTr="000D1864">
        <w:trPr>
          <w:trHeight w:val="194"/>
          <w:jc w:val="center"/>
        </w:trPr>
        <w:tc>
          <w:tcPr>
            <w:tcW w:w="460" w:type="dxa"/>
            <w:shd w:val="clear" w:color="auto" w:fill="auto"/>
            <w:noWrap/>
            <w:vAlign w:val="bottom"/>
          </w:tcPr>
          <w:p w14:paraId="185B2AD4" w14:textId="77777777" w:rsidR="000D1864" w:rsidRPr="008C2BBF" w:rsidRDefault="000D1864" w:rsidP="000D1864">
            <w:pPr>
              <w:pStyle w:val="Akapitzlist"/>
              <w:numPr>
                <w:ilvl w:val="0"/>
                <w:numId w:val="30"/>
              </w:numPr>
              <w:spacing w:before="40" w:after="40"/>
              <w:ind w:left="0" w:firstLine="0"/>
              <w:rPr>
                <w:strike/>
                <w:color w:val="FF0000"/>
              </w:rPr>
            </w:pPr>
          </w:p>
        </w:tc>
        <w:tc>
          <w:tcPr>
            <w:tcW w:w="7897" w:type="dxa"/>
            <w:shd w:val="clear" w:color="auto" w:fill="auto"/>
            <w:vAlign w:val="bottom"/>
          </w:tcPr>
          <w:p w14:paraId="7C86CD5F" w14:textId="77777777" w:rsidR="000D1864" w:rsidRPr="008C2BBF" w:rsidRDefault="000D1864" w:rsidP="000D1864">
            <w:pPr>
              <w:spacing w:before="40" w:after="40"/>
              <w:rPr>
                <w:strike/>
                <w:color w:val="FF0000"/>
                <w:lang w:val="en-GB"/>
              </w:rPr>
            </w:pPr>
            <w:r w:rsidRPr="008C2BBF">
              <w:rPr>
                <w:strike/>
                <w:color w:val="FF0000"/>
                <w:lang w:val="en-GB"/>
              </w:rPr>
              <w:t xml:space="preserve">1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5A81A4DB" w14:textId="77777777" w:rsidR="000D1864" w:rsidRPr="007A7B71" w:rsidRDefault="000D1864" w:rsidP="000D1864">
            <w:pPr>
              <w:spacing w:before="40" w:after="40"/>
              <w:jc w:val="center"/>
              <w:rPr>
                <w:b/>
                <w:color w:val="000000"/>
                <w:lang w:val="en-GB"/>
              </w:rPr>
            </w:pPr>
          </w:p>
        </w:tc>
      </w:tr>
      <w:tr w:rsidR="000D1864" w:rsidRPr="00783AE4" w14:paraId="4DA67436" w14:textId="77777777" w:rsidTr="000D1864">
        <w:trPr>
          <w:trHeight w:val="194"/>
          <w:jc w:val="center"/>
        </w:trPr>
        <w:tc>
          <w:tcPr>
            <w:tcW w:w="460" w:type="dxa"/>
            <w:shd w:val="clear" w:color="auto" w:fill="auto"/>
            <w:noWrap/>
            <w:vAlign w:val="bottom"/>
          </w:tcPr>
          <w:p w14:paraId="638002E6" w14:textId="77777777" w:rsidR="000D1864" w:rsidRPr="00D82352" w:rsidRDefault="000D1864" w:rsidP="000D1864">
            <w:pPr>
              <w:pStyle w:val="Akapitzlist"/>
              <w:numPr>
                <w:ilvl w:val="0"/>
                <w:numId w:val="30"/>
              </w:numPr>
              <w:spacing w:before="40" w:after="40"/>
              <w:ind w:left="0" w:firstLine="0"/>
              <w:rPr>
                <w:color w:val="000000"/>
                <w:lang w:val="en-GB"/>
              </w:rPr>
            </w:pPr>
          </w:p>
        </w:tc>
        <w:tc>
          <w:tcPr>
            <w:tcW w:w="7897" w:type="dxa"/>
            <w:shd w:val="clear" w:color="auto" w:fill="auto"/>
            <w:vAlign w:val="bottom"/>
          </w:tcPr>
          <w:p w14:paraId="40FC1655"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21F1A07C" w14:textId="77777777" w:rsidR="000D1864" w:rsidRPr="007A7B71" w:rsidRDefault="000D1864" w:rsidP="000D1864">
            <w:pPr>
              <w:spacing w:before="40" w:after="40"/>
              <w:jc w:val="center"/>
              <w:rPr>
                <w:b/>
                <w:color w:val="000000"/>
                <w:lang w:val="en-GB"/>
              </w:rPr>
            </w:pPr>
          </w:p>
        </w:tc>
      </w:tr>
      <w:tr w:rsidR="000D1864" w:rsidRPr="008E0F58" w14:paraId="758A1306" w14:textId="77777777" w:rsidTr="000D1864">
        <w:trPr>
          <w:trHeight w:val="194"/>
          <w:jc w:val="center"/>
        </w:trPr>
        <w:tc>
          <w:tcPr>
            <w:tcW w:w="9918" w:type="dxa"/>
            <w:gridSpan w:val="3"/>
            <w:shd w:val="clear" w:color="auto" w:fill="D9D9D9" w:themeFill="background1" w:themeFillShade="D9"/>
            <w:noWrap/>
            <w:vAlign w:val="bottom"/>
          </w:tcPr>
          <w:p w14:paraId="05C51A2E" w14:textId="6B59643C" w:rsidR="000D1864" w:rsidRPr="007A7B71" w:rsidRDefault="000D1864" w:rsidP="000D1864">
            <w:pPr>
              <w:spacing w:before="40" w:after="40"/>
              <w:rPr>
                <w:b/>
                <w:color w:val="000000"/>
              </w:rPr>
            </w:pPr>
            <w:r w:rsidRPr="007A7B71">
              <w:rPr>
                <w:b/>
                <w:bCs/>
                <w:color w:val="000000"/>
              </w:rPr>
              <w:lastRenderedPageBreak/>
              <w:t xml:space="preserve">Pakiet 9 - Zestaw </w:t>
            </w:r>
            <w:r w:rsidR="004344A3" w:rsidRPr="007A7B71">
              <w:rPr>
                <w:b/>
                <w:bCs/>
                <w:color w:val="000000"/>
              </w:rPr>
              <w:t xml:space="preserve">komputerowy </w:t>
            </w:r>
            <w:r w:rsidRPr="007A7B71">
              <w:rPr>
                <w:b/>
                <w:bCs/>
                <w:color w:val="000000"/>
              </w:rPr>
              <w:t>9</w:t>
            </w:r>
          </w:p>
        </w:tc>
      </w:tr>
      <w:tr w:rsidR="000D1864" w:rsidRPr="008E0F58" w14:paraId="0C43356E" w14:textId="77777777" w:rsidTr="000D1864">
        <w:trPr>
          <w:trHeight w:val="194"/>
          <w:jc w:val="center"/>
        </w:trPr>
        <w:tc>
          <w:tcPr>
            <w:tcW w:w="460" w:type="dxa"/>
            <w:shd w:val="clear" w:color="auto" w:fill="auto"/>
            <w:noWrap/>
            <w:vAlign w:val="bottom"/>
          </w:tcPr>
          <w:p w14:paraId="4D08D5D9" w14:textId="77777777" w:rsidR="000D1864" w:rsidRPr="008E0F58" w:rsidRDefault="000D1864" w:rsidP="000D1864">
            <w:pPr>
              <w:pStyle w:val="Akapitzlist"/>
              <w:numPr>
                <w:ilvl w:val="0"/>
                <w:numId w:val="31"/>
              </w:numPr>
              <w:spacing w:before="40" w:after="40"/>
              <w:rPr>
                <w:color w:val="000000"/>
              </w:rPr>
            </w:pPr>
          </w:p>
        </w:tc>
        <w:tc>
          <w:tcPr>
            <w:tcW w:w="7897" w:type="dxa"/>
            <w:shd w:val="clear" w:color="auto" w:fill="auto"/>
            <w:vAlign w:val="bottom"/>
          </w:tcPr>
          <w:p w14:paraId="6700CBA8" w14:textId="4FC41937" w:rsidR="000D1864" w:rsidRPr="008E0F58" w:rsidRDefault="000D1864" w:rsidP="000D1864">
            <w:pPr>
              <w:spacing w:before="40" w:after="40"/>
              <w:rPr>
                <w:color w:val="000000"/>
              </w:rPr>
            </w:pPr>
            <w:r w:rsidRPr="008E0F58">
              <w:rPr>
                <w:color w:val="000000"/>
              </w:rPr>
              <w:t xml:space="preserve">1 x </w:t>
            </w:r>
            <w:r w:rsidR="004344A3">
              <w:rPr>
                <w:color w:val="000000"/>
              </w:rPr>
              <w:t>Komputer mini-PC – wersja 1</w:t>
            </w:r>
          </w:p>
        </w:tc>
        <w:tc>
          <w:tcPr>
            <w:tcW w:w="1561" w:type="dxa"/>
            <w:vMerge w:val="restart"/>
            <w:shd w:val="clear" w:color="auto" w:fill="auto"/>
            <w:noWrap/>
            <w:vAlign w:val="center"/>
          </w:tcPr>
          <w:p w14:paraId="2491E677" w14:textId="77777777" w:rsidR="000D1864" w:rsidRPr="007A7B71" w:rsidRDefault="000D1864" w:rsidP="000D1864">
            <w:pPr>
              <w:spacing w:before="40" w:after="40"/>
              <w:jc w:val="center"/>
              <w:rPr>
                <w:b/>
                <w:color w:val="000000"/>
              </w:rPr>
            </w:pPr>
            <w:r w:rsidRPr="007A7B71">
              <w:rPr>
                <w:b/>
                <w:color w:val="000000"/>
              </w:rPr>
              <w:t>6</w:t>
            </w:r>
          </w:p>
        </w:tc>
      </w:tr>
      <w:tr w:rsidR="000D1864" w:rsidRPr="008E0F58" w14:paraId="67F598C1" w14:textId="77777777" w:rsidTr="000D1864">
        <w:trPr>
          <w:trHeight w:val="194"/>
          <w:jc w:val="center"/>
        </w:trPr>
        <w:tc>
          <w:tcPr>
            <w:tcW w:w="460" w:type="dxa"/>
            <w:shd w:val="clear" w:color="auto" w:fill="auto"/>
            <w:noWrap/>
            <w:vAlign w:val="bottom"/>
          </w:tcPr>
          <w:p w14:paraId="09657A68" w14:textId="77777777" w:rsidR="000D1864" w:rsidRPr="008E0F58" w:rsidRDefault="000D1864" w:rsidP="000D1864">
            <w:pPr>
              <w:pStyle w:val="Akapitzlist"/>
              <w:numPr>
                <w:ilvl w:val="0"/>
                <w:numId w:val="31"/>
              </w:numPr>
              <w:spacing w:before="40" w:after="40"/>
              <w:ind w:left="0" w:firstLine="0"/>
              <w:rPr>
                <w:color w:val="000000"/>
              </w:rPr>
            </w:pPr>
          </w:p>
        </w:tc>
        <w:tc>
          <w:tcPr>
            <w:tcW w:w="7897" w:type="dxa"/>
            <w:shd w:val="clear" w:color="auto" w:fill="auto"/>
            <w:vAlign w:val="bottom"/>
          </w:tcPr>
          <w:p w14:paraId="15159929" w14:textId="77777777" w:rsidR="000D1864" w:rsidRPr="008E0F58" w:rsidRDefault="000D1864" w:rsidP="000D1864">
            <w:pPr>
              <w:spacing w:before="40" w:after="40"/>
              <w:rPr>
                <w:color w:val="000000"/>
              </w:rPr>
            </w:pPr>
            <w:r w:rsidRPr="008E0F58">
              <w:rPr>
                <w:color w:val="000000"/>
              </w:rPr>
              <w:t>1 x Monitor LCD 2</w:t>
            </w:r>
            <w:r>
              <w:rPr>
                <w:color w:val="000000"/>
              </w:rPr>
              <w:t>7</w:t>
            </w:r>
            <w:r w:rsidRPr="008E0F58">
              <w:rPr>
                <w:color w:val="000000"/>
              </w:rPr>
              <w:t>"</w:t>
            </w:r>
          </w:p>
        </w:tc>
        <w:tc>
          <w:tcPr>
            <w:tcW w:w="1561" w:type="dxa"/>
            <w:vMerge/>
            <w:shd w:val="clear" w:color="auto" w:fill="auto"/>
            <w:noWrap/>
            <w:vAlign w:val="center"/>
          </w:tcPr>
          <w:p w14:paraId="78A18844" w14:textId="77777777" w:rsidR="000D1864" w:rsidRPr="007A7B71" w:rsidRDefault="000D1864" w:rsidP="000D1864">
            <w:pPr>
              <w:spacing w:before="40" w:after="40"/>
              <w:jc w:val="center"/>
              <w:rPr>
                <w:b/>
                <w:color w:val="000000"/>
              </w:rPr>
            </w:pPr>
          </w:p>
        </w:tc>
      </w:tr>
      <w:tr w:rsidR="000D1864" w:rsidRPr="008E0F58" w14:paraId="17661D92" w14:textId="77777777" w:rsidTr="000D1864">
        <w:trPr>
          <w:trHeight w:val="194"/>
          <w:jc w:val="center"/>
        </w:trPr>
        <w:tc>
          <w:tcPr>
            <w:tcW w:w="460" w:type="dxa"/>
            <w:shd w:val="clear" w:color="auto" w:fill="auto"/>
            <w:noWrap/>
            <w:vAlign w:val="bottom"/>
          </w:tcPr>
          <w:p w14:paraId="53F20E49" w14:textId="77777777" w:rsidR="000D1864" w:rsidRPr="008E0F58" w:rsidRDefault="000D1864" w:rsidP="000D1864">
            <w:pPr>
              <w:pStyle w:val="Akapitzlist"/>
              <w:numPr>
                <w:ilvl w:val="0"/>
                <w:numId w:val="31"/>
              </w:numPr>
              <w:spacing w:before="40" w:after="40"/>
              <w:ind w:left="0" w:firstLine="0"/>
              <w:rPr>
                <w:color w:val="000000"/>
              </w:rPr>
            </w:pPr>
          </w:p>
        </w:tc>
        <w:tc>
          <w:tcPr>
            <w:tcW w:w="7897" w:type="dxa"/>
            <w:shd w:val="clear" w:color="auto" w:fill="auto"/>
            <w:vAlign w:val="bottom"/>
          </w:tcPr>
          <w:p w14:paraId="081AEF20" w14:textId="77777777" w:rsidR="000D1864" w:rsidRPr="008E0F58" w:rsidRDefault="000D1864" w:rsidP="000D1864">
            <w:pPr>
              <w:spacing w:before="40" w:after="40"/>
              <w:rPr>
                <w:color w:val="000000"/>
              </w:rPr>
            </w:pPr>
            <w:r w:rsidRPr="008E0F58">
              <w:t xml:space="preserve">1 x </w:t>
            </w:r>
            <w:bookmarkStart w:id="2" w:name="_Hlk156987190"/>
            <w:r w:rsidRPr="008E0F58">
              <w:t>Filtr prywatyzujący</w:t>
            </w:r>
            <w:bookmarkEnd w:id="2"/>
          </w:p>
        </w:tc>
        <w:tc>
          <w:tcPr>
            <w:tcW w:w="1561" w:type="dxa"/>
            <w:vMerge/>
            <w:shd w:val="clear" w:color="auto" w:fill="auto"/>
            <w:noWrap/>
            <w:vAlign w:val="center"/>
          </w:tcPr>
          <w:p w14:paraId="0C54419F" w14:textId="77777777" w:rsidR="000D1864" w:rsidRPr="007A7B71" w:rsidRDefault="000D1864" w:rsidP="000D1864">
            <w:pPr>
              <w:spacing w:before="40" w:after="40"/>
              <w:jc w:val="center"/>
              <w:rPr>
                <w:b/>
                <w:color w:val="000000"/>
              </w:rPr>
            </w:pPr>
          </w:p>
        </w:tc>
      </w:tr>
      <w:tr w:rsidR="000D1864" w:rsidRPr="008E0F58" w14:paraId="63818FA9" w14:textId="77777777" w:rsidTr="000D1864">
        <w:trPr>
          <w:trHeight w:val="194"/>
          <w:jc w:val="center"/>
        </w:trPr>
        <w:tc>
          <w:tcPr>
            <w:tcW w:w="460" w:type="dxa"/>
            <w:shd w:val="clear" w:color="auto" w:fill="auto"/>
            <w:noWrap/>
            <w:vAlign w:val="bottom"/>
          </w:tcPr>
          <w:p w14:paraId="43893558" w14:textId="77777777" w:rsidR="000D1864" w:rsidRPr="008E0F58" w:rsidRDefault="000D1864" w:rsidP="000D1864">
            <w:pPr>
              <w:pStyle w:val="Akapitzlist"/>
              <w:numPr>
                <w:ilvl w:val="0"/>
                <w:numId w:val="31"/>
              </w:numPr>
              <w:spacing w:before="40" w:after="40"/>
              <w:ind w:left="0" w:firstLine="0"/>
              <w:rPr>
                <w:color w:val="000000"/>
              </w:rPr>
            </w:pPr>
          </w:p>
        </w:tc>
        <w:tc>
          <w:tcPr>
            <w:tcW w:w="7897" w:type="dxa"/>
            <w:shd w:val="clear" w:color="auto" w:fill="auto"/>
            <w:vAlign w:val="bottom"/>
          </w:tcPr>
          <w:p w14:paraId="01D03981" w14:textId="77777777" w:rsidR="000D1864" w:rsidRPr="008E0F58" w:rsidRDefault="000D1864" w:rsidP="000D1864">
            <w:pPr>
              <w:spacing w:before="40" w:after="40"/>
              <w:rPr>
                <w:color w:val="000000"/>
              </w:rPr>
            </w:pPr>
            <w:r w:rsidRPr="008E0F58">
              <w:rPr>
                <w:color w:val="000000"/>
              </w:rPr>
              <w:t>1 x Kamera internetowa</w:t>
            </w:r>
          </w:p>
        </w:tc>
        <w:tc>
          <w:tcPr>
            <w:tcW w:w="1561" w:type="dxa"/>
            <w:vMerge/>
            <w:shd w:val="clear" w:color="auto" w:fill="auto"/>
            <w:noWrap/>
            <w:vAlign w:val="center"/>
          </w:tcPr>
          <w:p w14:paraId="2C3AB6BF" w14:textId="77777777" w:rsidR="000D1864" w:rsidRPr="007A7B71" w:rsidRDefault="000D1864" w:rsidP="000D1864">
            <w:pPr>
              <w:spacing w:before="40" w:after="40"/>
              <w:jc w:val="center"/>
              <w:rPr>
                <w:b/>
                <w:color w:val="000000"/>
              </w:rPr>
            </w:pPr>
          </w:p>
        </w:tc>
      </w:tr>
      <w:tr w:rsidR="000D1864" w:rsidRPr="00783AE4" w14:paraId="4C4B30E6" w14:textId="77777777" w:rsidTr="000D1864">
        <w:trPr>
          <w:trHeight w:val="194"/>
          <w:jc w:val="center"/>
        </w:trPr>
        <w:tc>
          <w:tcPr>
            <w:tcW w:w="460" w:type="dxa"/>
            <w:shd w:val="clear" w:color="auto" w:fill="auto"/>
            <w:noWrap/>
            <w:vAlign w:val="bottom"/>
          </w:tcPr>
          <w:p w14:paraId="7C7121CE" w14:textId="77777777" w:rsidR="000D1864" w:rsidRPr="008E0F58" w:rsidRDefault="000D1864" w:rsidP="000D1864">
            <w:pPr>
              <w:pStyle w:val="Akapitzlist"/>
              <w:numPr>
                <w:ilvl w:val="0"/>
                <w:numId w:val="31"/>
              </w:numPr>
              <w:spacing w:before="40" w:after="40"/>
              <w:ind w:left="0" w:firstLine="0"/>
              <w:rPr>
                <w:color w:val="000000"/>
              </w:rPr>
            </w:pPr>
          </w:p>
        </w:tc>
        <w:tc>
          <w:tcPr>
            <w:tcW w:w="7897" w:type="dxa"/>
            <w:shd w:val="clear" w:color="auto" w:fill="auto"/>
            <w:vAlign w:val="center"/>
          </w:tcPr>
          <w:p w14:paraId="1B2ACCC1" w14:textId="77777777" w:rsidR="000D1864" w:rsidRPr="00D82352" w:rsidRDefault="000D1864" w:rsidP="000D1864">
            <w:pPr>
              <w:spacing w:before="40" w:after="40"/>
              <w:rPr>
                <w:color w:val="000000"/>
                <w:lang w:val="en-GB"/>
              </w:rPr>
            </w:pPr>
            <w:r w:rsidRPr="00D82352">
              <w:rPr>
                <w:lang w:val="en-GB"/>
              </w:rPr>
              <w:t xml:space="preserve">1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53FDD7C3" w14:textId="77777777" w:rsidR="000D1864" w:rsidRPr="007A7B71" w:rsidRDefault="000D1864" w:rsidP="000D1864">
            <w:pPr>
              <w:spacing w:before="40" w:after="40"/>
              <w:jc w:val="center"/>
              <w:rPr>
                <w:b/>
                <w:color w:val="000000"/>
                <w:lang w:val="en-GB"/>
              </w:rPr>
            </w:pPr>
          </w:p>
        </w:tc>
      </w:tr>
      <w:tr w:rsidR="000D1864" w:rsidRPr="008E0F58" w14:paraId="22D9C89F" w14:textId="77777777" w:rsidTr="000D1864">
        <w:trPr>
          <w:trHeight w:val="194"/>
          <w:jc w:val="center"/>
        </w:trPr>
        <w:tc>
          <w:tcPr>
            <w:tcW w:w="460" w:type="dxa"/>
            <w:shd w:val="clear" w:color="auto" w:fill="auto"/>
            <w:noWrap/>
            <w:vAlign w:val="bottom"/>
          </w:tcPr>
          <w:p w14:paraId="7B9FD852" w14:textId="77777777" w:rsidR="000D1864" w:rsidRPr="00D82352" w:rsidRDefault="000D1864" w:rsidP="000D1864">
            <w:pPr>
              <w:pStyle w:val="Akapitzlist"/>
              <w:numPr>
                <w:ilvl w:val="0"/>
                <w:numId w:val="31"/>
              </w:numPr>
              <w:spacing w:before="40" w:after="40"/>
              <w:ind w:left="0" w:firstLine="0"/>
              <w:rPr>
                <w:color w:val="000000"/>
                <w:lang w:val="en-GB"/>
              </w:rPr>
            </w:pPr>
          </w:p>
        </w:tc>
        <w:tc>
          <w:tcPr>
            <w:tcW w:w="7897" w:type="dxa"/>
            <w:shd w:val="clear" w:color="auto" w:fill="auto"/>
            <w:vAlign w:val="bottom"/>
          </w:tcPr>
          <w:p w14:paraId="3E3AA9CA" w14:textId="77777777" w:rsidR="000D1864" w:rsidRPr="008E0F58" w:rsidRDefault="000D1864" w:rsidP="000D1864">
            <w:pPr>
              <w:spacing w:before="40" w:after="40"/>
              <w:rPr>
                <w:color w:val="000000"/>
              </w:rPr>
            </w:pPr>
            <w:r w:rsidRPr="008E0F58">
              <w:t>1 x Oprogramowanie Microsoft Office Standard LTSC</w:t>
            </w:r>
          </w:p>
        </w:tc>
        <w:tc>
          <w:tcPr>
            <w:tcW w:w="1561" w:type="dxa"/>
            <w:vMerge/>
            <w:shd w:val="clear" w:color="auto" w:fill="auto"/>
            <w:noWrap/>
            <w:vAlign w:val="center"/>
          </w:tcPr>
          <w:p w14:paraId="6B9088B7" w14:textId="77777777" w:rsidR="000D1864" w:rsidRPr="007A7B71" w:rsidRDefault="000D1864" w:rsidP="000D1864">
            <w:pPr>
              <w:spacing w:before="40" w:after="40"/>
              <w:jc w:val="center"/>
              <w:rPr>
                <w:b/>
                <w:color w:val="000000"/>
              </w:rPr>
            </w:pPr>
          </w:p>
        </w:tc>
      </w:tr>
      <w:tr w:rsidR="000D1864" w:rsidRPr="008E0F58" w14:paraId="698E8890" w14:textId="77777777" w:rsidTr="000D1864">
        <w:trPr>
          <w:trHeight w:val="194"/>
          <w:jc w:val="center"/>
        </w:trPr>
        <w:tc>
          <w:tcPr>
            <w:tcW w:w="460" w:type="dxa"/>
            <w:shd w:val="clear" w:color="auto" w:fill="auto"/>
            <w:noWrap/>
            <w:vAlign w:val="bottom"/>
          </w:tcPr>
          <w:p w14:paraId="17F24438" w14:textId="77777777" w:rsidR="000D1864" w:rsidRPr="008E0F58" w:rsidRDefault="000D1864" w:rsidP="000D1864">
            <w:pPr>
              <w:pStyle w:val="Akapitzlist"/>
              <w:numPr>
                <w:ilvl w:val="0"/>
                <w:numId w:val="31"/>
              </w:numPr>
              <w:spacing w:before="40" w:after="40"/>
              <w:ind w:left="0" w:firstLine="0"/>
              <w:rPr>
                <w:color w:val="000000"/>
              </w:rPr>
            </w:pPr>
          </w:p>
        </w:tc>
        <w:tc>
          <w:tcPr>
            <w:tcW w:w="7897" w:type="dxa"/>
            <w:shd w:val="clear" w:color="auto" w:fill="auto"/>
            <w:vAlign w:val="bottom"/>
          </w:tcPr>
          <w:p w14:paraId="442FE49F" w14:textId="77777777" w:rsidR="000D1864" w:rsidRPr="008E0F58" w:rsidRDefault="000D1864" w:rsidP="000D1864">
            <w:pPr>
              <w:spacing w:before="40" w:after="40"/>
            </w:pPr>
            <w:r w:rsidRPr="008E0F58">
              <w:t>1 x Urządzenie wielofunkcyjne kolorowe</w:t>
            </w:r>
          </w:p>
        </w:tc>
        <w:tc>
          <w:tcPr>
            <w:tcW w:w="1561" w:type="dxa"/>
            <w:vMerge/>
            <w:shd w:val="clear" w:color="auto" w:fill="auto"/>
            <w:noWrap/>
            <w:vAlign w:val="center"/>
          </w:tcPr>
          <w:p w14:paraId="7C627E27" w14:textId="77777777" w:rsidR="000D1864" w:rsidRPr="007A7B71" w:rsidRDefault="000D1864" w:rsidP="000D1864">
            <w:pPr>
              <w:spacing w:before="40" w:after="40"/>
              <w:jc w:val="center"/>
              <w:rPr>
                <w:b/>
                <w:color w:val="000000"/>
              </w:rPr>
            </w:pPr>
          </w:p>
        </w:tc>
      </w:tr>
      <w:tr w:rsidR="000D1864" w:rsidRPr="00783AE4" w14:paraId="0A0702E2" w14:textId="77777777" w:rsidTr="000D1864">
        <w:trPr>
          <w:trHeight w:val="194"/>
          <w:jc w:val="center"/>
        </w:trPr>
        <w:tc>
          <w:tcPr>
            <w:tcW w:w="460" w:type="dxa"/>
            <w:shd w:val="clear" w:color="auto" w:fill="auto"/>
            <w:noWrap/>
            <w:vAlign w:val="bottom"/>
          </w:tcPr>
          <w:p w14:paraId="1C19F9D2" w14:textId="77777777" w:rsidR="000D1864" w:rsidRPr="008C2BBF" w:rsidRDefault="000D1864" w:rsidP="000D1864">
            <w:pPr>
              <w:pStyle w:val="Akapitzlist"/>
              <w:numPr>
                <w:ilvl w:val="0"/>
                <w:numId w:val="31"/>
              </w:numPr>
              <w:spacing w:before="40" w:after="40"/>
              <w:ind w:left="0" w:firstLine="0"/>
              <w:rPr>
                <w:strike/>
                <w:color w:val="FF0000"/>
              </w:rPr>
            </w:pPr>
          </w:p>
        </w:tc>
        <w:tc>
          <w:tcPr>
            <w:tcW w:w="7897" w:type="dxa"/>
            <w:shd w:val="clear" w:color="auto" w:fill="auto"/>
            <w:vAlign w:val="bottom"/>
          </w:tcPr>
          <w:p w14:paraId="2B91AA48" w14:textId="77777777" w:rsidR="000D1864" w:rsidRPr="008C2BBF" w:rsidRDefault="000D1864" w:rsidP="000D1864">
            <w:pPr>
              <w:spacing w:before="40" w:after="40"/>
              <w:rPr>
                <w:strike/>
                <w:color w:val="FF0000"/>
                <w:lang w:val="en-GB"/>
              </w:rPr>
            </w:pPr>
            <w:r w:rsidRPr="008C2BBF">
              <w:rPr>
                <w:strike/>
                <w:color w:val="FF0000"/>
                <w:lang w:val="en-GB"/>
              </w:rPr>
              <w:t xml:space="preserve">1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0E3E6074" w14:textId="77777777" w:rsidR="000D1864" w:rsidRPr="007A7B71" w:rsidRDefault="000D1864" w:rsidP="000D1864">
            <w:pPr>
              <w:spacing w:before="40" w:after="40"/>
              <w:jc w:val="center"/>
              <w:rPr>
                <w:b/>
                <w:color w:val="000000"/>
                <w:lang w:val="en-GB"/>
              </w:rPr>
            </w:pPr>
          </w:p>
        </w:tc>
      </w:tr>
      <w:tr w:rsidR="000D1864" w:rsidRPr="00783AE4" w14:paraId="04CA4F15" w14:textId="77777777" w:rsidTr="000D1864">
        <w:trPr>
          <w:trHeight w:val="194"/>
          <w:jc w:val="center"/>
        </w:trPr>
        <w:tc>
          <w:tcPr>
            <w:tcW w:w="460" w:type="dxa"/>
            <w:shd w:val="clear" w:color="auto" w:fill="auto"/>
            <w:noWrap/>
            <w:vAlign w:val="bottom"/>
          </w:tcPr>
          <w:p w14:paraId="4A06492E" w14:textId="77777777" w:rsidR="000D1864" w:rsidRPr="00D82352" w:rsidRDefault="000D1864" w:rsidP="000D1864">
            <w:pPr>
              <w:pStyle w:val="Akapitzlist"/>
              <w:numPr>
                <w:ilvl w:val="0"/>
                <w:numId w:val="31"/>
              </w:numPr>
              <w:spacing w:before="40" w:after="40"/>
              <w:ind w:left="0" w:firstLine="0"/>
              <w:rPr>
                <w:color w:val="000000"/>
                <w:lang w:val="en-GB"/>
              </w:rPr>
            </w:pPr>
          </w:p>
        </w:tc>
        <w:tc>
          <w:tcPr>
            <w:tcW w:w="7897" w:type="dxa"/>
            <w:shd w:val="clear" w:color="auto" w:fill="auto"/>
            <w:vAlign w:val="bottom"/>
          </w:tcPr>
          <w:p w14:paraId="6E324293"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1930EB94" w14:textId="77777777" w:rsidR="000D1864" w:rsidRPr="007A7B71" w:rsidRDefault="000D1864" w:rsidP="000D1864">
            <w:pPr>
              <w:spacing w:before="40" w:after="40"/>
              <w:jc w:val="center"/>
              <w:rPr>
                <w:b/>
                <w:color w:val="000000"/>
                <w:lang w:val="en-GB"/>
              </w:rPr>
            </w:pPr>
          </w:p>
        </w:tc>
      </w:tr>
      <w:tr w:rsidR="000D1864" w:rsidRPr="008E0F58" w14:paraId="58C6A9E7" w14:textId="77777777" w:rsidTr="000D1864">
        <w:trPr>
          <w:trHeight w:val="230"/>
          <w:jc w:val="center"/>
        </w:trPr>
        <w:tc>
          <w:tcPr>
            <w:tcW w:w="9918" w:type="dxa"/>
            <w:gridSpan w:val="3"/>
            <w:shd w:val="clear" w:color="auto" w:fill="D9D9D9" w:themeFill="background1" w:themeFillShade="D9"/>
            <w:noWrap/>
            <w:vAlign w:val="center"/>
          </w:tcPr>
          <w:p w14:paraId="60488296" w14:textId="5F673D2B" w:rsidR="000D1864" w:rsidRPr="007A7B71" w:rsidRDefault="000D1864" w:rsidP="000D1864">
            <w:pPr>
              <w:spacing w:before="40" w:after="40"/>
              <w:rPr>
                <w:b/>
                <w:bCs/>
                <w:color w:val="000000"/>
              </w:rPr>
            </w:pPr>
            <w:r w:rsidRPr="007A7B71">
              <w:rPr>
                <w:b/>
                <w:lang w:val="en-GB"/>
              </w:rPr>
              <w:br w:type="page"/>
            </w:r>
            <w:r w:rsidRPr="007A7B71">
              <w:rPr>
                <w:b/>
                <w:bCs/>
                <w:color w:val="000000"/>
              </w:rPr>
              <w:t xml:space="preserve">Pakiet 10 - Zestaw </w:t>
            </w:r>
            <w:r w:rsidR="004344A3" w:rsidRPr="007A7B71">
              <w:rPr>
                <w:b/>
                <w:bCs/>
                <w:color w:val="000000"/>
              </w:rPr>
              <w:t xml:space="preserve">komputerowy </w:t>
            </w:r>
            <w:r w:rsidRPr="007A7B71">
              <w:rPr>
                <w:b/>
                <w:bCs/>
                <w:color w:val="000000"/>
              </w:rPr>
              <w:t>10</w:t>
            </w:r>
          </w:p>
        </w:tc>
      </w:tr>
      <w:tr w:rsidR="000D1864" w:rsidRPr="008E0F58" w14:paraId="72084CE2" w14:textId="77777777" w:rsidTr="000D1864">
        <w:trPr>
          <w:trHeight w:val="194"/>
          <w:jc w:val="center"/>
        </w:trPr>
        <w:tc>
          <w:tcPr>
            <w:tcW w:w="460" w:type="dxa"/>
            <w:shd w:val="clear" w:color="auto" w:fill="auto"/>
            <w:noWrap/>
            <w:vAlign w:val="bottom"/>
          </w:tcPr>
          <w:p w14:paraId="5870F4F5" w14:textId="77777777" w:rsidR="000D1864" w:rsidRPr="008E0F58" w:rsidRDefault="000D1864" w:rsidP="000D1864">
            <w:pPr>
              <w:pStyle w:val="Akapitzlist"/>
              <w:numPr>
                <w:ilvl w:val="0"/>
                <w:numId w:val="32"/>
              </w:numPr>
              <w:spacing w:before="40" w:after="40"/>
              <w:rPr>
                <w:color w:val="000000"/>
              </w:rPr>
            </w:pPr>
          </w:p>
        </w:tc>
        <w:tc>
          <w:tcPr>
            <w:tcW w:w="7897" w:type="dxa"/>
            <w:shd w:val="clear" w:color="auto" w:fill="auto"/>
            <w:vAlign w:val="bottom"/>
          </w:tcPr>
          <w:p w14:paraId="00724661" w14:textId="216FE8AE" w:rsidR="000D1864" w:rsidRPr="008E0F58" w:rsidRDefault="000D1864" w:rsidP="000D1864">
            <w:pPr>
              <w:spacing w:before="40" w:after="40"/>
              <w:rPr>
                <w:color w:val="000000"/>
              </w:rPr>
            </w:pPr>
            <w:r w:rsidRPr="008E0F58">
              <w:rPr>
                <w:color w:val="000000"/>
              </w:rPr>
              <w:t xml:space="preserve">1 x </w:t>
            </w:r>
            <w:r w:rsidR="004344A3">
              <w:rPr>
                <w:color w:val="000000"/>
              </w:rPr>
              <w:t>Komputer mini-PC – wersja 1</w:t>
            </w:r>
          </w:p>
        </w:tc>
        <w:tc>
          <w:tcPr>
            <w:tcW w:w="1561" w:type="dxa"/>
            <w:vMerge w:val="restart"/>
            <w:shd w:val="clear" w:color="auto" w:fill="auto"/>
            <w:noWrap/>
            <w:vAlign w:val="center"/>
          </w:tcPr>
          <w:p w14:paraId="3B02B5E1" w14:textId="77777777" w:rsidR="000D1864" w:rsidRPr="007A7B71" w:rsidRDefault="000D1864" w:rsidP="000D1864">
            <w:pPr>
              <w:spacing w:before="40" w:after="40"/>
              <w:jc w:val="center"/>
              <w:rPr>
                <w:b/>
                <w:color w:val="000000"/>
              </w:rPr>
            </w:pPr>
            <w:r w:rsidRPr="007A7B71">
              <w:rPr>
                <w:b/>
                <w:color w:val="000000"/>
              </w:rPr>
              <w:t>8</w:t>
            </w:r>
          </w:p>
        </w:tc>
      </w:tr>
      <w:tr w:rsidR="000D1864" w:rsidRPr="008E0F58" w14:paraId="7DFBAE65" w14:textId="77777777" w:rsidTr="000D1864">
        <w:trPr>
          <w:trHeight w:val="194"/>
          <w:jc w:val="center"/>
        </w:trPr>
        <w:tc>
          <w:tcPr>
            <w:tcW w:w="460" w:type="dxa"/>
            <w:shd w:val="clear" w:color="auto" w:fill="auto"/>
            <w:noWrap/>
            <w:vAlign w:val="bottom"/>
          </w:tcPr>
          <w:p w14:paraId="437A5EBB" w14:textId="77777777" w:rsidR="000D1864" w:rsidRPr="008E0F58" w:rsidRDefault="000D1864" w:rsidP="000D1864">
            <w:pPr>
              <w:pStyle w:val="Akapitzlist"/>
              <w:numPr>
                <w:ilvl w:val="0"/>
                <w:numId w:val="32"/>
              </w:numPr>
              <w:spacing w:before="40" w:after="40"/>
              <w:ind w:left="0" w:firstLine="0"/>
              <w:rPr>
                <w:color w:val="000000"/>
              </w:rPr>
            </w:pPr>
          </w:p>
        </w:tc>
        <w:tc>
          <w:tcPr>
            <w:tcW w:w="7897" w:type="dxa"/>
            <w:shd w:val="clear" w:color="auto" w:fill="auto"/>
            <w:vAlign w:val="bottom"/>
          </w:tcPr>
          <w:p w14:paraId="489103AD" w14:textId="77777777" w:rsidR="000D1864" w:rsidRPr="008E0F58" w:rsidRDefault="000D1864" w:rsidP="000D1864">
            <w:pPr>
              <w:spacing w:before="40" w:after="40"/>
              <w:rPr>
                <w:color w:val="000000"/>
              </w:rPr>
            </w:pPr>
            <w:r w:rsidRPr="008E0F58">
              <w:rPr>
                <w:color w:val="000000"/>
              </w:rPr>
              <w:t>1 x Monitor LCD 2</w:t>
            </w:r>
            <w:r>
              <w:rPr>
                <w:color w:val="000000"/>
              </w:rPr>
              <w:t>7</w:t>
            </w:r>
            <w:r w:rsidRPr="008E0F58">
              <w:rPr>
                <w:color w:val="000000"/>
              </w:rPr>
              <w:t>"</w:t>
            </w:r>
          </w:p>
        </w:tc>
        <w:tc>
          <w:tcPr>
            <w:tcW w:w="1561" w:type="dxa"/>
            <w:vMerge/>
            <w:shd w:val="clear" w:color="auto" w:fill="auto"/>
            <w:noWrap/>
            <w:vAlign w:val="center"/>
          </w:tcPr>
          <w:p w14:paraId="7E46D238" w14:textId="77777777" w:rsidR="000D1864" w:rsidRPr="007A7B71" w:rsidRDefault="000D1864" w:rsidP="000D1864">
            <w:pPr>
              <w:spacing w:before="40" w:after="40"/>
              <w:jc w:val="center"/>
              <w:rPr>
                <w:b/>
                <w:color w:val="000000"/>
              </w:rPr>
            </w:pPr>
          </w:p>
        </w:tc>
      </w:tr>
      <w:tr w:rsidR="000D1864" w:rsidRPr="008E0F58" w14:paraId="59D92E59" w14:textId="77777777" w:rsidTr="000D1864">
        <w:trPr>
          <w:trHeight w:val="194"/>
          <w:jc w:val="center"/>
        </w:trPr>
        <w:tc>
          <w:tcPr>
            <w:tcW w:w="460" w:type="dxa"/>
            <w:shd w:val="clear" w:color="auto" w:fill="auto"/>
            <w:noWrap/>
            <w:vAlign w:val="bottom"/>
          </w:tcPr>
          <w:p w14:paraId="3B5E42DE" w14:textId="77777777" w:rsidR="000D1864" w:rsidRPr="008E0F58" w:rsidRDefault="000D1864" w:rsidP="000D1864">
            <w:pPr>
              <w:pStyle w:val="Akapitzlist"/>
              <w:numPr>
                <w:ilvl w:val="0"/>
                <w:numId w:val="32"/>
              </w:numPr>
              <w:spacing w:before="40" w:after="40"/>
              <w:ind w:left="0" w:firstLine="0"/>
              <w:rPr>
                <w:color w:val="000000"/>
              </w:rPr>
            </w:pPr>
          </w:p>
        </w:tc>
        <w:tc>
          <w:tcPr>
            <w:tcW w:w="7897" w:type="dxa"/>
            <w:shd w:val="clear" w:color="auto" w:fill="auto"/>
            <w:vAlign w:val="bottom"/>
          </w:tcPr>
          <w:p w14:paraId="2A3800F6" w14:textId="77777777" w:rsidR="000D1864" w:rsidRPr="008E0F58" w:rsidRDefault="000D1864" w:rsidP="000D1864">
            <w:pPr>
              <w:spacing w:before="40" w:after="40"/>
              <w:rPr>
                <w:color w:val="000000"/>
              </w:rPr>
            </w:pPr>
            <w:r w:rsidRPr="008E0F58">
              <w:t>1 x Filtr prywatyzujący</w:t>
            </w:r>
          </w:p>
        </w:tc>
        <w:tc>
          <w:tcPr>
            <w:tcW w:w="1561" w:type="dxa"/>
            <w:vMerge/>
            <w:shd w:val="clear" w:color="auto" w:fill="auto"/>
            <w:noWrap/>
            <w:vAlign w:val="center"/>
          </w:tcPr>
          <w:p w14:paraId="4189ADB1" w14:textId="77777777" w:rsidR="000D1864" w:rsidRPr="007A7B71" w:rsidRDefault="000D1864" w:rsidP="000D1864">
            <w:pPr>
              <w:spacing w:before="40" w:after="40"/>
              <w:jc w:val="center"/>
              <w:rPr>
                <w:b/>
                <w:color w:val="000000"/>
              </w:rPr>
            </w:pPr>
          </w:p>
        </w:tc>
      </w:tr>
      <w:tr w:rsidR="000D1864" w:rsidRPr="008E0F58" w14:paraId="3CB32BD3" w14:textId="77777777" w:rsidTr="000D1864">
        <w:trPr>
          <w:trHeight w:val="194"/>
          <w:jc w:val="center"/>
        </w:trPr>
        <w:tc>
          <w:tcPr>
            <w:tcW w:w="460" w:type="dxa"/>
            <w:shd w:val="clear" w:color="auto" w:fill="auto"/>
            <w:noWrap/>
            <w:vAlign w:val="bottom"/>
          </w:tcPr>
          <w:p w14:paraId="7BD3FE5F" w14:textId="77777777" w:rsidR="000D1864" w:rsidRPr="008E0F58" w:rsidRDefault="000D1864" w:rsidP="000D1864">
            <w:pPr>
              <w:pStyle w:val="Akapitzlist"/>
              <w:numPr>
                <w:ilvl w:val="0"/>
                <w:numId w:val="32"/>
              </w:numPr>
              <w:spacing w:before="40" w:after="40"/>
              <w:ind w:left="0" w:firstLine="0"/>
              <w:rPr>
                <w:color w:val="000000"/>
              </w:rPr>
            </w:pPr>
          </w:p>
        </w:tc>
        <w:tc>
          <w:tcPr>
            <w:tcW w:w="7897" w:type="dxa"/>
            <w:shd w:val="clear" w:color="auto" w:fill="auto"/>
            <w:vAlign w:val="bottom"/>
          </w:tcPr>
          <w:p w14:paraId="0ED26DE3" w14:textId="77777777" w:rsidR="000D1864" w:rsidRPr="008E0F58" w:rsidRDefault="000D1864" w:rsidP="000D1864">
            <w:pPr>
              <w:spacing w:before="40" w:after="40"/>
              <w:rPr>
                <w:color w:val="000000"/>
              </w:rPr>
            </w:pPr>
            <w:r w:rsidRPr="008E0F58">
              <w:rPr>
                <w:color w:val="000000"/>
              </w:rPr>
              <w:t>1 x Kamera internetowa</w:t>
            </w:r>
          </w:p>
        </w:tc>
        <w:tc>
          <w:tcPr>
            <w:tcW w:w="1561" w:type="dxa"/>
            <w:vMerge/>
            <w:shd w:val="clear" w:color="auto" w:fill="auto"/>
            <w:noWrap/>
            <w:vAlign w:val="center"/>
          </w:tcPr>
          <w:p w14:paraId="39CE5C2E" w14:textId="77777777" w:rsidR="000D1864" w:rsidRPr="007A7B71" w:rsidRDefault="000D1864" w:rsidP="000D1864">
            <w:pPr>
              <w:spacing w:before="40" w:after="40"/>
              <w:jc w:val="center"/>
              <w:rPr>
                <w:b/>
                <w:color w:val="000000"/>
              </w:rPr>
            </w:pPr>
          </w:p>
        </w:tc>
      </w:tr>
      <w:tr w:rsidR="000D1864" w:rsidRPr="00783AE4" w14:paraId="05871417" w14:textId="77777777" w:rsidTr="000D1864">
        <w:trPr>
          <w:trHeight w:val="194"/>
          <w:jc w:val="center"/>
        </w:trPr>
        <w:tc>
          <w:tcPr>
            <w:tcW w:w="460" w:type="dxa"/>
            <w:shd w:val="clear" w:color="auto" w:fill="auto"/>
            <w:noWrap/>
            <w:vAlign w:val="bottom"/>
          </w:tcPr>
          <w:p w14:paraId="40A512B2" w14:textId="77777777" w:rsidR="000D1864" w:rsidRPr="008E0F58" w:rsidRDefault="000D1864" w:rsidP="000D1864">
            <w:pPr>
              <w:pStyle w:val="Akapitzlist"/>
              <w:numPr>
                <w:ilvl w:val="0"/>
                <w:numId w:val="32"/>
              </w:numPr>
              <w:spacing w:before="40" w:after="40"/>
              <w:ind w:left="0" w:firstLine="0"/>
              <w:rPr>
                <w:color w:val="000000"/>
              </w:rPr>
            </w:pPr>
          </w:p>
        </w:tc>
        <w:tc>
          <w:tcPr>
            <w:tcW w:w="7897" w:type="dxa"/>
            <w:shd w:val="clear" w:color="auto" w:fill="auto"/>
            <w:vAlign w:val="center"/>
          </w:tcPr>
          <w:p w14:paraId="17CB16BA" w14:textId="77777777" w:rsidR="000D1864" w:rsidRPr="00D82352" w:rsidRDefault="000D1864" w:rsidP="000D1864">
            <w:pPr>
              <w:spacing w:before="40" w:after="40"/>
              <w:rPr>
                <w:color w:val="000000"/>
                <w:lang w:val="en-GB"/>
              </w:rPr>
            </w:pPr>
            <w:r w:rsidRPr="00D82352">
              <w:rPr>
                <w:lang w:val="en-GB"/>
              </w:rPr>
              <w:t xml:space="preserve">1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65338BCD" w14:textId="77777777" w:rsidR="000D1864" w:rsidRPr="007A7B71" w:rsidRDefault="000D1864" w:rsidP="000D1864">
            <w:pPr>
              <w:spacing w:before="40" w:after="40"/>
              <w:jc w:val="center"/>
              <w:rPr>
                <w:b/>
                <w:color w:val="000000"/>
                <w:lang w:val="en-GB"/>
              </w:rPr>
            </w:pPr>
          </w:p>
        </w:tc>
      </w:tr>
      <w:tr w:rsidR="000D1864" w:rsidRPr="008E0F58" w14:paraId="42CFC1AA" w14:textId="77777777" w:rsidTr="000D1864">
        <w:trPr>
          <w:trHeight w:val="194"/>
          <w:jc w:val="center"/>
        </w:trPr>
        <w:tc>
          <w:tcPr>
            <w:tcW w:w="460" w:type="dxa"/>
            <w:shd w:val="clear" w:color="auto" w:fill="auto"/>
            <w:noWrap/>
            <w:vAlign w:val="bottom"/>
          </w:tcPr>
          <w:p w14:paraId="2A1A56F3" w14:textId="77777777" w:rsidR="000D1864" w:rsidRPr="00D82352" w:rsidRDefault="000D1864" w:rsidP="000D1864">
            <w:pPr>
              <w:pStyle w:val="Akapitzlist"/>
              <w:numPr>
                <w:ilvl w:val="0"/>
                <w:numId w:val="32"/>
              </w:numPr>
              <w:spacing w:before="40" w:after="40"/>
              <w:ind w:left="0" w:firstLine="0"/>
              <w:rPr>
                <w:color w:val="000000"/>
                <w:lang w:val="en-GB"/>
              </w:rPr>
            </w:pPr>
          </w:p>
        </w:tc>
        <w:tc>
          <w:tcPr>
            <w:tcW w:w="7897" w:type="dxa"/>
            <w:shd w:val="clear" w:color="auto" w:fill="auto"/>
            <w:vAlign w:val="bottom"/>
          </w:tcPr>
          <w:p w14:paraId="4F8682A4" w14:textId="77777777" w:rsidR="000D1864" w:rsidRPr="008E0F58" w:rsidRDefault="000D1864" w:rsidP="000D1864">
            <w:pPr>
              <w:spacing w:before="40" w:after="40"/>
              <w:rPr>
                <w:color w:val="000000"/>
              </w:rPr>
            </w:pPr>
            <w:r w:rsidRPr="008E0F58">
              <w:t>1 x Oprogramowanie Microsoft Office Standard LTSC</w:t>
            </w:r>
          </w:p>
        </w:tc>
        <w:tc>
          <w:tcPr>
            <w:tcW w:w="1561" w:type="dxa"/>
            <w:vMerge/>
            <w:shd w:val="clear" w:color="auto" w:fill="auto"/>
            <w:noWrap/>
            <w:vAlign w:val="center"/>
          </w:tcPr>
          <w:p w14:paraId="764EA9A9" w14:textId="77777777" w:rsidR="000D1864" w:rsidRPr="007A7B71" w:rsidRDefault="000D1864" w:rsidP="000D1864">
            <w:pPr>
              <w:spacing w:before="40" w:after="40"/>
              <w:jc w:val="center"/>
              <w:rPr>
                <w:b/>
                <w:color w:val="000000"/>
              </w:rPr>
            </w:pPr>
          </w:p>
        </w:tc>
      </w:tr>
      <w:tr w:rsidR="000D1864" w:rsidRPr="008E0F58" w14:paraId="18D55E56" w14:textId="77777777" w:rsidTr="000D1864">
        <w:trPr>
          <w:trHeight w:val="194"/>
          <w:jc w:val="center"/>
        </w:trPr>
        <w:tc>
          <w:tcPr>
            <w:tcW w:w="460" w:type="dxa"/>
            <w:shd w:val="clear" w:color="auto" w:fill="auto"/>
            <w:noWrap/>
            <w:vAlign w:val="bottom"/>
          </w:tcPr>
          <w:p w14:paraId="3745679B" w14:textId="77777777" w:rsidR="000D1864" w:rsidRPr="008E0F58" w:rsidRDefault="000D1864" w:rsidP="000D1864">
            <w:pPr>
              <w:pStyle w:val="Akapitzlist"/>
              <w:numPr>
                <w:ilvl w:val="0"/>
                <w:numId w:val="32"/>
              </w:numPr>
              <w:spacing w:before="40" w:after="40"/>
              <w:ind w:left="0" w:firstLine="0"/>
              <w:rPr>
                <w:color w:val="000000"/>
              </w:rPr>
            </w:pPr>
          </w:p>
        </w:tc>
        <w:tc>
          <w:tcPr>
            <w:tcW w:w="7897" w:type="dxa"/>
            <w:shd w:val="clear" w:color="auto" w:fill="auto"/>
            <w:vAlign w:val="bottom"/>
          </w:tcPr>
          <w:p w14:paraId="7CA47EC5" w14:textId="77777777" w:rsidR="000D1864" w:rsidRPr="008E0F58" w:rsidRDefault="000D1864" w:rsidP="000D1864">
            <w:pPr>
              <w:spacing w:before="40" w:after="40"/>
            </w:pPr>
            <w:r w:rsidRPr="008E0F58">
              <w:t>1 x Urządzenie wielofunkcyjne kolorowe</w:t>
            </w:r>
          </w:p>
        </w:tc>
        <w:tc>
          <w:tcPr>
            <w:tcW w:w="1561" w:type="dxa"/>
            <w:vMerge/>
            <w:shd w:val="clear" w:color="auto" w:fill="auto"/>
            <w:noWrap/>
            <w:vAlign w:val="center"/>
          </w:tcPr>
          <w:p w14:paraId="4DA0471F" w14:textId="77777777" w:rsidR="000D1864" w:rsidRPr="007A7B71" w:rsidRDefault="000D1864" w:rsidP="000D1864">
            <w:pPr>
              <w:spacing w:before="40" w:after="40"/>
              <w:jc w:val="center"/>
              <w:rPr>
                <w:b/>
                <w:color w:val="000000"/>
              </w:rPr>
            </w:pPr>
          </w:p>
        </w:tc>
      </w:tr>
      <w:tr w:rsidR="000D1864" w:rsidRPr="008E0F58" w14:paraId="7529698D" w14:textId="77777777" w:rsidTr="000D1864">
        <w:trPr>
          <w:trHeight w:val="194"/>
          <w:jc w:val="center"/>
        </w:trPr>
        <w:tc>
          <w:tcPr>
            <w:tcW w:w="460" w:type="dxa"/>
            <w:shd w:val="clear" w:color="auto" w:fill="auto"/>
            <w:noWrap/>
            <w:vAlign w:val="bottom"/>
          </w:tcPr>
          <w:p w14:paraId="4C90B633" w14:textId="77777777" w:rsidR="000D1864" w:rsidRPr="008E0F58" w:rsidRDefault="000D1864" w:rsidP="000D1864">
            <w:pPr>
              <w:pStyle w:val="Akapitzlist"/>
              <w:numPr>
                <w:ilvl w:val="0"/>
                <w:numId w:val="32"/>
              </w:numPr>
              <w:spacing w:before="40" w:after="40"/>
              <w:ind w:left="0" w:firstLine="0"/>
              <w:rPr>
                <w:color w:val="000000"/>
              </w:rPr>
            </w:pPr>
          </w:p>
        </w:tc>
        <w:tc>
          <w:tcPr>
            <w:tcW w:w="7897" w:type="dxa"/>
            <w:shd w:val="clear" w:color="auto" w:fill="auto"/>
            <w:vAlign w:val="bottom"/>
          </w:tcPr>
          <w:p w14:paraId="66AA9BC4" w14:textId="77777777" w:rsidR="000D1864" w:rsidRPr="008E0F58" w:rsidRDefault="000D1864" w:rsidP="000D1864">
            <w:pPr>
              <w:spacing w:before="40" w:after="40"/>
            </w:pPr>
            <w:r w:rsidRPr="008E0F58">
              <w:t>1 x Czytnik kodów 2D</w:t>
            </w:r>
          </w:p>
        </w:tc>
        <w:tc>
          <w:tcPr>
            <w:tcW w:w="1561" w:type="dxa"/>
            <w:vMerge/>
            <w:shd w:val="clear" w:color="auto" w:fill="auto"/>
            <w:noWrap/>
            <w:vAlign w:val="center"/>
          </w:tcPr>
          <w:p w14:paraId="3A2694DB" w14:textId="77777777" w:rsidR="000D1864" w:rsidRPr="007A7B71" w:rsidRDefault="000D1864" w:rsidP="000D1864">
            <w:pPr>
              <w:spacing w:before="40" w:after="40"/>
              <w:jc w:val="center"/>
              <w:rPr>
                <w:b/>
                <w:color w:val="000000"/>
              </w:rPr>
            </w:pPr>
          </w:p>
        </w:tc>
      </w:tr>
      <w:tr w:rsidR="000D1864" w:rsidRPr="00783AE4" w14:paraId="1DB8AC58" w14:textId="77777777" w:rsidTr="000D1864">
        <w:trPr>
          <w:trHeight w:val="194"/>
          <w:jc w:val="center"/>
        </w:trPr>
        <w:tc>
          <w:tcPr>
            <w:tcW w:w="460" w:type="dxa"/>
            <w:shd w:val="clear" w:color="auto" w:fill="auto"/>
            <w:noWrap/>
            <w:vAlign w:val="bottom"/>
          </w:tcPr>
          <w:p w14:paraId="50C337D0" w14:textId="77777777" w:rsidR="000D1864" w:rsidRPr="008C2BBF" w:rsidRDefault="000D1864" w:rsidP="000D1864">
            <w:pPr>
              <w:pStyle w:val="Akapitzlist"/>
              <w:numPr>
                <w:ilvl w:val="0"/>
                <w:numId w:val="32"/>
              </w:numPr>
              <w:spacing w:before="40" w:after="40"/>
              <w:ind w:left="0" w:firstLine="0"/>
              <w:rPr>
                <w:strike/>
                <w:color w:val="FF0000"/>
              </w:rPr>
            </w:pPr>
          </w:p>
        </w:tc>
        <w:tc>
          <w:tcPr>
            <w:tcW w:w="7897" w:type="dxa"/>
            <w:shd w:val="clear" w:color="auto" w:fill="auto"/>
            <w:vAlign w:val="bottom"/>
          </w:tcPr>
          <w:p w14:paraId="6C410E7C" w14:textId="77777777" w:rsidR="000D1864" w:rsidRPr="008C2BBF" w:rsidRDefault="000D1864" w:rsidP="000D1864">
            <w:pPr>
              <w:spacing w:before="40" w:after="40"/>
              <w:rPr>
                <w:strike/>
                <w:color w:val="FF0000"/>
                <w:lang w:val="en-GB"/>
              </w:rPr>
            </w:pPr>
            <w:r w:rsidRPr="008C2BBF">
              <w:rPr>
                <w:strike/>
                <w:color w:val="FF0000"/>
                <w:lang w:val="en-GB"/>
              </w:rPr>
              <w:t xml:space="preserve">1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16D5A8C8" w14:textId="77777777" w:rsidR="000D1864" w:rsidRPr="007A7B71" w:rsidRDefault="000D1864" w:rsidP="000D1864">
            <w:pPr>
              <w:spacing w:before="40" w:after="40"/>
              <w:jc w:val="center"/>
              <w:rPr>
                <w:b/>
                <w:color w:val="000000"/>
                <w:lang w:val="en-GB"/>
              </w:rPr>
            </w:pPr>
          </w:p>
        </w:tc>
      </w:tr>
      <w:tr w:rsidR="000D1864" w:rsidRPr="00783AE4" w14:paraId="48818E14" w14:textId="77777777" w:rsidTr="000D1864">
        <w:trPr>
          <w:trHeight w:val="194"/>
          <w:jc w:val="center"/>
        </w:trPr>
        <w:tc>
          <w:tcPr>
            <w:tcW w:w="460" w:type="dxa"/>
            <w:shd w:val="clear" w:color="auto" w:fill="auto"/>
            <w:noWrap/>
            <w:vAlign w:val="bottom"/>
          </w:tcPr>
          <w:p w14:paraId="50B85B79" w14:textId="77777777" w:rsidR="000D1864" w:rsidRPr="00D82352" w:rsidRDefault="000D1864" w:rsidP="000D1864">
            <w:pPr>
              <w:pStyle w:val="Akapitzlist"/>
              <w:numPr>
                <w:ilvl w:val="0"/>
                <w:numId w:val="32"/>
              </w:numPr>
              <w:spacing w:before="40" w:after="40"/>
              <w:ind w:left="0" w:firstLine="0"/>
              <w:rPr>
                <w:color w:val="000000"/>
                <w:lang w:val="en-GB"/>
              </w:rPr>
            </w:pPr>
          </w:p>
        </w:tc>
        <w:tc>
          <w:tcPr>
            <w:tcW w:w="7897" w:type="dxa"/>
            <w:shd w:val="clear" w:color="auto" w:fill="auto"/>
            <w:vAlign w:val="bottom"/>
          </w:tcPr>
          <w:p w14:paraId="4B9A10F1"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7088BB2D" w14:textId="77777777" w:rsidR="000D1864" w:rsidRPr="007A7B71" w:rsidRDefault="000D1864" w:rsidP="000D1864">
            <w:pPr>
              <w:spacing w:before="40" w:after="40"/>
              <w:jc w:val="center"/>
              <w:rPr>
                <w:b/>
                <w:color w:val="000000"/>
                <w:lang w:val="en-GB"/>
              </w:rPr>
            </w:pPr>
          </w:p>
        </w:tc>
      </w:tr>
      <w:tr w:rsidR="000D1864" w:rsidRPr="008E0F58" w14:paraId="52770F5F" w14:textId="77777777" w:rsidTr="000D1864">
        <w:trPr>
          <w:trHeight w:val="194"/>
          <w:jc w:val="center"/>
        </w:trPr>
        <w:tc>
          <w:tcPr>
            <w:tcW w:w="9918" w:type="dxa"/>
            <w:gridSpan w:val="3"/>
            <w:shd w:val="clear" w:color="auto" w:fill="D9D9D9" w:themeFill="background1" w:themeFillShade="D9"/>
            <w:noWrap/>
            <w:vAlign w:val="bottom"/>
          </w:tcPr>
          <w:p w14:paraId="2D34824A" w14:textId="16A27FB4" w:rsidR="000D1864" w:rsidRPr="007A7B71" w:rsidRDefault="000D1864" w:rsidP="000D1864">
            <w:pPr>
              <w:spacing w:before="40" w:after="40"/>
              <w:rPr>
                <w:b/>
                <w:bCs/>
                <w:color w:val="000000"/>
              </w:rPr>
            </w:pPr>
            <w:r w:rsidRPr="007A7B71">
              <w:rPr>
                <w:b/>
                <w:bCs/>
                <w:color w:val="000000"/>
              </w:rPr>
              <w:t xml:space="preserve">Pakiet 11 - Zestaw </w:t>
            </w:r>
            <w:r w:rsidR="004344A3" w:rsidRPr="007A7B71">
              <w:rPr>
                <w:b/>
                <w:bCs/>
                <w:color w:val="000000"/>
              </w:rPr>
              <w:t xml:space="preserve">komputerowy </w:t>
            </w:r>
            <w:r w:rsidRPr="007A7B71">
              <w:rPr>
                <w:b/>
                <w:bCs/>
                <w:color w:val="000000"/>
              </w:rPr>
              <w:t>11</w:t>
            </w:r>
          </w:p>
        </w:tc>
      </w:tr>
      <w:tr w:rsidR="000D1864" w:rsidRPr="008E0F58" w14:paraId="7E1B8D0C" w14:textId="77777777" w:rsidTr="000D1864">
        <w:trPr>
          <w:trHeight w:val="194"/>
          <w:jc w:val="center"/>
        </w:trPr>
        <w:tc>
          <w:tcPr>
            <w:tcW w:w="460" w:type="dxa"/>
            <w:shd w:val="clear" w:color="auto" w:fill="auto"/>
            <w:noWrap/>
            <w:vAlign w:val="bottom"/>
          </w:tcPr>
          <w:p w14:paraId="3C959C15" w14:textId="77777777" w:rsidR="000D1864" w:rsidRPr="008E0F58" w:rsidRDefault="000D1864" w:rsidP="000D1864">
            <w:pPr>
              <w:pStyle w:val="Akapitzlist"/>
              <w:numPr>
                <w:ilvl w:val="0"/>
                <w:numId w:val="33"/>
              </w:numPr>
              <w:spacing w:before="40" w:after="40"/>
              <w:rPr>
                <w:color w:val="000000"/>
              </w:rPr>
            </w:pPr>
          </w:p>
        </w:tc>
        <w:tc>
          <w:tcPr>
            <w:tcW w:w="7897" w:type="dxa"/>
            <w:shd w:val="clear" w:color="auto" w:fill="auto"/>
            <w:vAlign w:val="bottom"/>
          </w:tcPr>
          <w:p w14:paraId="5291B309" w14:textId="322D9772" w:rsidR="000D1864" w:rsidRPr="008E0F58" w:rsidRDefault="000D1864" w:rsidP="000D1864">
            <w:pPr>
              <w:spacing w:before="40" w:after="40"/>
              <w:rPr>
                <w:color w:val="000000"/>
              </w:rPr>
            </w:pPr>
            <w:r w:rsidRPr="008E0F58">
              <w:rPr>
                <w:color w:val="000000"/>
              </w:rPr>
              <w:t xml:space="preserve">1 x </w:t>
            </w:r>
            <w:r w:rsidR="004344A3">
              <w:rPr>
                <w:color w:val="000000"/>
              </w:rPr>
              <w:t>Komputer mini-PC – wersja 1</w:t>
            </w:r>
          </w:p>
        </w:tc>
        <w:tc>
          <w:tcPr>
            <w:tcW w:w="1561" w:type="dxa"/>
            <w:vMerge w:val="restart"/>
            <w:shd w:val="clear" w:color="auto" w:fill="auto"/>
            <w:noWrap/>
            <w:vAlign w:val="center"/>
          </w:tcPr>
          <w:p w14:paraId="3A8E3F34" w14:textId="77777777" w:rsidR="000D1864" w:rsidRPr="007A7B71" w:rsidRDefault="000D1864" w:rsidP="000D1864">
            <w:pPr>
              <w:spacing w:before="40" w:after="40"/>
              <w:jc w:val="center"/>
              <w:rPr>
                <w:b/>
                <w:color w:val="000000"/>
              </w:rPr>
            </w:pPr>
            <w:r w:rsidRPr="007A7B71">
              <w:rPr>
                <w:b/>
                <w:color w:val="000000"/>
              </w:rPr>
              <w:t>4</w:t>
            </w:r>
          </w:p>
        </w:tc>
      </w:tr>
      <w:tr w:rsidR="000D1864" w:rsidRPr="008E0F58" w14:paraId="4A2C9775" w14:textId="77777777" w:rsidTr="000D1864">
        <w:trPr>
          <w:trHeight w:val="194"/>
          <w:jc w:val="center"/>
        </w:trPr>
        <w:tc>
          <w:tcPr>
            <w:tcW w:w="460" w:type="dxa"/>
            <w:shd w:val="clear" w:color="auto" w:fill="auto"/>
            <w:noWrap/>
            <w:vAlign w:val="bottom"/>
          </w:tcPr>
          <w:p w14:paraId="01FEF96D" w14:textId="77777777" w:rsidR="000D1864" w:rsidRPr="008E0F58" w:rsidRDefault="000D1864" w:rsidP="000D1864">
            <w:pPr>
              <w:pStyle w:val="Akapitzlist"/>
              <w:numPr>
                <w:ilvl w:val="0"/>
                <w:numId w:val="33"/>
              </w:numPr>
              <w:spacing w:before="40" w:after="40"/>
              <w:ind w:left="0" w:firstLine="0"/>
              <w:rPr>
                <w:color w:val="000000"/>
              </w:rPr>
            </w:pPr>
          </w:p>
        </w:tc>
        <w:tc>
          <w:tcPr>
            <w:tcW w:w="7897" w:type="dxa"/>
            <w:shd w:val="clear" w:color="auto" w:fill="auto"/>
            <w:vAlign w:val="bottom"/>
          </w:tcPr>
          <w:p w14:paraId="2DB38C03" w14:textId="77777777" w:rsidR="000D1864" w:rsidRPr="008E0F58" w:rsidRDefault="000D1864" w:rsidP="000D1864">
            <w:pPr>
              <w:spacing w:before="40" w:after="40"/>
              <w:rPr>
                <w:color w:val="000000"/>
              </w:rPr>
            </w:pPr>
            <w:r w:rsidRPr="008E0F58">
              <w:rPr>
                <w:color w:val="000000"/>
              </w:rPr>
              <w:t>1 x Monitor LCD 2</w:t>
            </w:r>
            <w:r>
              <w:rPr>
                <w:color w:val="000000"/>
              </w:rPr>
              <w:t>7</w:t>
            </w:r>
            <w:r w:rsidRPr="008E0F58">
              <w:rPr>
                <w:color w:val="000000"/>
              </w:rPr>
              <w:t>"</w:t>
            </w:r>
          </w:p>
        </w:tc>
        <w:tc>
          <w:tcPr>
            <w:tcW w:w="1561" w:type="dxa"/>
            <w:vMerge/>
            <w:shd w:val="clear" w:color="auto" w:fill="auto"/>
            <w:noWrap/>
            <w:vAlign w:val="center"/>
          </w:tcPr>
          <w:p w14:paraId="5C0F1885" w14:textId="77777777" w:rsidR="000D1864" w:rsidRPr="007A7B71" w:rsidRDefault="000D1864" w:rsidP="000D1864">
            <w:pPr>
              <w:spacing w:before="40" w:after="40"/>
              <w:jc w:val="center"/>
              <w:rPr>
                <w:b/>
                <w:color w:val="000000"/>
              </w:rPr>
            </w:pPr>
          </w:p>
        </w:tc>
      </w:tr>
      <w:tr w:rsidR="000D1864" w:rsidRPr="008E0F58" w14:paraId="7C9EAB1C" w14:textId="77777777" w:rsidTr="000D1864">
        <w:trPr>
          <w:trHeight w:val="194"/>
          <w:jc w:val="center"/>
        </w:trPr>
        <w:tc>
          <w:tcPr>
            <w:tcW w:w="460" w:type="dxa"/>
            <w:shd w:val="clear" w:color="auto" w:fill="auto"/>
            <w:noWrap/>
            <w:vAlign w:val="bottom"/>
          </w:tcPr>
          <w:p w14:paraId="2BBB47FC" w14:textId="77777777" w:rsidR="000D1864" w:rsidRPr="008E0F58" w:rsidRDefault="000D1864" w:rsidP="000D1864">
            <w:pPr>
              <w:pStyle w:val="Akapitzlist"/>
              <w:numPr>
                <w:ilvl w:val="0"/>
                <w:numId w:val="33"/>
              </w:numPr>
              <w:spacing w:before="40" w:after="40"/>
              <w:ind w:left="0" w:firstLine="0"/>
              <w:rPr>
                <w:color w:val="000000"/>
              </w:rPr>
            </w:pPr>
          </w:p>
        </w:tc>
        <w:tc>
          <w:tcPr>
            <w:tcW w:w="7897" w:type="dxa"/>
            <w:shd w:val="clear" w:color="auto" w:fill="auto"/>
            <w:vAlign w:val="bottom"/>
          </w:tcPr>
          <w:p w14:paraId="4AC55847" w14:textId="77777777" w:rsidR="000D1864" w:rsidRPr="008E0F58" w:rsidRDefault="000D1864" w:rsidP="000D1864">
            <w:pPr>
              <w:spacing w:before="40" w:after="40"/>
              <w:rPr>
                <w:color w:val="000000"/>
              </w:rPr>
            </w:pPr>
            <w:r w:rsidRPr="008E0F58">
              <w:t>1 x Filtr prywatyzujący</w:t>
            </w:r>
          </w:p>
        </w:tc>
        <w:tc>
          <w:tcPr>
            <w:tcW w:w="1561" w:type="dxa"/>
            <w:vMerge/>
            <w:shd w:val="clear" w:color="auto" w:fill="auto"/>
            <w:noWrap/>
            <w:vAlign w:val="center"/>
          </w:tcPr>
          <w:p w14:paraId="0FD86B72" w14:textId="77777777" w:rsidR="000D1864" w:rsidRPr="007A7B71" w:rsidRDefault="000D1864" w:rsidP="000D1864">
            <w:pPr>
              <w:spacing w:before="40" w:after="40"/>
              <w:jc w:val="center"/>
              <w:rPr>
                <w:b/>
                <w:color w:val="000000"/>
              </w:rPr>
            </w:pPr>
          </w:p>
        </w:tc>
      </w:tr>
      <w:tr w:rsidR="000D1864" w:rsidRPr="008E0F58" w14:paraId="0D359278" w14:textId="77777777" w:rsidTr="000D1864">
        <w:trPr>
          <w:trHeight w:val="194"/>
          <w:jc w:val="center"/>
        </w:trPr>
        <w:tc>
          <w:tcPr>
            <w:tcW w:w="460" w:type="dxa"/>
            <w:shd w:val="clear" w:color="auto" w:fill="auto"/>
            <w:noWrap/>
            <w:vAlign w:val="bottom"/>
          </w:tcPr>
          <w:p w14:paraId="6E1741F0" w14:textId="77777777" w:rsidR="000D1864" w:rsidRPr="008E0F58" w:rsidRDefault="000D1864" w:rsidP="000D1864">
            <w:pPr>
              <w:pStyle w:val="Akapitzlist"/>
              <w:numPr>
                <w:ilvl w:val="0"/>
                <w:numId w:val="33"/>
              </w:numPr>
              <w:spacing w:before="40" w:after="40"/>
              <w:ind w:left="0" w:firstLine="0"/>
              <w:rPr>
                <w:color w:val="000000"/>
              </w:rPr>
            </w:pPr>
          </w:p>
        </w:tc>
        <w:tc>
          <w:tcPr>
            <w:tcW w:w="7897" w:type="dxa"/>
            <w:shd w:val="clear" w:color="auto" w:fill="auto"/>
            <w:vAlign w:val="bottom"/>
          </w:tcPr>
          <w:p w14:paraId="0D497C44" w14:textId="77777777" w:rsidR="000D1864" w:rsidRPr="008E0F58" w:rsidRDefault="000D1864" w:rsidP="000D1864">
            <w:pPr>
              <w:spacing w:before="40" w:after="40"/>
              <w:rPr>
                <w:color w:val="000000"/>
              </w:rPr>
            </w:pPr>
            <w:r w:rsidRPr="008E0F58">
              <w:rPr>
                <w:color w:val="000000"/>
              </w:rPr>
              <w:t>1 x Kamera internetowa</w:t>
            </w:r>
          </w:p>
        </w:tc>
        <w:tc>
          <w:tcPr>
            <w:tcW w:w="1561" w:type="dxa"/>
            <w:vMerge/>
            <w:shd w:val="clear" w:color="auto" w:fill="auto"/>
            <w:noWrap/>
            <w:vAlign w:val="center"/>
          </w:tcPr>
          <w:p w14:paraId="5730FBB7" w14:textId="77777777" w:rsidR="000D1864" w:rsidRPr="007A7B71" w:rsidRDefault="000D1864" w:rsidP="000D1864">
            <w:pPr>
              <w:spacing w:before="40" w:after="40"/>
              <w:jc w:val="center"/>
              <w:rPr>
                <w:b/>
                <w:color w:val="000000"/>
              </w:rPr>
            </w:pPr>
          </w:p>
        </w:tc>
      </w:tr>
      <w:tr w:rsidR="000D1864" w:rsidRPr="00783AE4" w14:paraId="00D45730" w14:textId="77777777" w:rsidTr="000D1864">
        <w:trPr>
          <w:trHeight w:val="194"/>
          <w:jc w:val="center"/>
        </w:trPr>
        <w:tc>
          <w:tcPr>
            <w:tcW w:w="460" w:type="dxa"/>
            <w:shd w:val="clear" w:color="auto" w:fill="auto"/>
            <w:noWrap/>
            <w:vAlign w:val="bottom"/>
          </w:tcPr>
          <w:p w14:paraId="5B40CA27" w14:textId="77777777" w:rsidR="000D1864" w:rsidRPr="008E0F58" w:rsidRDefault="000D1864" w:rsidP="000D1864">
            <w:pPr>
              <w:pStyle w:val="Akapitzlist"/>
              <w:numPr>
                <w:ilvl w:val="0"/>
                <w:numId w:val="33"/>
              </w:numPr>
              <w:spacing w:before="40" w:after="40"/>
              <w:ind w:left="0" w:firstLine="0"/>
              <w:rPr>
                <w:color w:val="000000"/>
              </w:rPr>
            </w:pPr>
          </w:p>
        </w:tc>
        <w:tc>
          <w:tcPr>
            <w:tcW w:w="7897" w:type="dxa"/>
            <w:shd w:val="clear" w:color="auto" w:fill="auto"/>
            <w:vAlign w:val="center"/>
          </w:tcPr>
          <w:p w14:paraId="5F981BB9" w14:textId="77777777" w:rsidR="000D1864" w:rsidRPr="00D82352" w:rsidRDefault="000D1864" w:rsidP="000D1864">
            <w:pPr>
              <w:spacing w:before="40" w:after="40"/>
              <w:rPr>
                <w:color w:val="000000"/>
                <w:lang w:val="en-GB"/>
              </w:rPr>
            </w:pPr>
            <w:r w:rsidRPr="00D82352">
              <w:rPr>
                <w:lang w:val="en-GB"/>
              </w:rPr>
              <w:t xml:space="preserve">1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696C7513" w14:textId="77777777" w:rsidR="000D1864" w:rsidRPr="007A7B71" w:rsidRDefault="000D1864" w:rsidP="000D1864">
            <w:pPr>
              <w:spacing w:before="40" w:after="40"/>
              <w:jc w:val="center"/>
              <w:rPr>
                <w:b/>
                <w:color w:val="000000"/>
                <w:lang w:val="en-GB"/>
              </w:rPr>
            </w:pPr>
          </w:p>
        </w:tc>
      </w:tr>
      <w:tr w:rsidR="000D1864" w:rsidRPr="008E0F58" w14:paraId="160C9870" w14:textId="77777777" w:rsidTr="000D1864">
        <w:trPr>
          <w:trHeight w:val="194"/>
          <w:jc w:val="center"/>
        </w:trPr>
        <w:tc>
          <w:tcPr>
            <w:tcW w:w="460" w:type="dxa"/>
            <w:shd w:val="clear" w:color="auto" w:fill="auto"/>
            <w:noWrap/>
            <w:vAlign w:val="bottom"/>
          </w:tcPr>
          <w:p w14:paraId="6D217486" w14:textId="77777777" w:rsidR="000D1864" w:rsidRPr="00D82352" w:rsidRDefault="000D1864" w:rsidP="000D1864">
            <w:pPr>
              <w:pStyle w:val="Akapitzlist"/>
              <w:numPr>
                <w:ilvl w:val="0"/>
                <w:numId w:val="33"/>
              </w:numPr>
              <w:spacing w:before="40" w:after="40"/>
              <w:ind w:left="0" w:firstLine="0"/>
              <w:rPr>
                <w:color w:val="000000"/>
                <w:lang w:val="en-GB"/>
              </w:rPr>
            </w:pPr>
          </w:p>
        </w:tc>
        <w:tc>
          <w:tcPr>
            <w:tcW w:w="7897" w:type="dxa"/>
            <w:shd w:val="clear" w:color="auto" w:fill="auto"/>
            <w:vAlign w:val="bottom"/>
          </w:tcPr>
          <w:p w14:paraId="37801957" w14:textId="77777777" w:rsidR="000D1864" w:rsidRPr="008E0F58" w:rsidRDefault="000D1864" w:rsidP="000D1864">
            <w:pPr>
              <w:spacing w:before="40" w:after="40"/>
              <w:rPr>
                <w:color w:val="000000"/>
              </w:rPr>
            </w:pPr>
            <w:r w:rsidRPr="008E0F58">
              <w:t>1 x Czytnik kodów 2D</w:t>
            </w:r>
          </w:p>
        </w:tc>
        <w:tc>
          <w:tcPr>
            <w:tcW w:w="1561" w:type="dxa"/>
            <w:vMerge/>
            <w:shd w:val="clear" w:color="auto" w:fill="auto"/>
            <w:noWrap/>
            <w:vAlign w:val="center"/>
          </w:tcPr>
          <w:p w14:paraId="4858E9C2" w14:textId="77777777" w:rsidR="000D1864" w:rsidRPr="007A7B71" w:rsidRDefault="000D1864" w:rsidP="000D1864">
            <w:pPr>
              <w:spacing w:before="40" w:after="40"/>
              <w:jc w:val="center"/>
              <w:rPr>
                <w:b/>
                <w:color w:val="000000"/>
              </w:rPr>
            </w:pPr>
          </w:p>
        </w:tc>
      </w:tr>
      <w:tr w:rsidR="000D1864" w:rsidRPr="008E0F58" w14:paraId="0F5E74E2" w14:textId="77777777" w:rsidTr="000D1864">
        <w:trPr>
          <w:trHeight w:val="194"/>
          <w:jc w:val="center"/>
        </w:trPr>
        <w:tc>
          <w:tcPr>
            <w:tcW w:w="460" w:type="dxa"/>
            <w:shd w:val="clear" w:color="auto" w:fill="auto"/>
            <w:noWrap/>
            <w:vAlign w:val="bottom"/>
          </w:tcPr>
          <w:p w14:paraId="7C40B5CF" w14:textId="77777777" w:rsidR="000D1864" w:rsidRPr="008E0F58" w:rsidRDefault="000D1864" w:rsidP="000D1864">
            <w:pPr>
              <w:pStyle w:val="Akapitzlist"/>
              <w:numPr>
                <w:ilvl w:val="0"/>
                <w:numId w:val="33"/>
              </w:numPr>
              <w:spacing w:before="40" w:after="40"/>
              <w:ind w:left="0" w:firstLine="0"/>
              <w:rPr>
                <w:color w:val="000000"/>
              </w:rPr>
            </w:pPr>
          </w:p>
        </w:tc>
        <w:tc>
          <w:tcPr>
            <w:tcW w:w="7897" w:type="dxa"/>
            <w:shd w:val="clear" w:color="auto" w:fill="auto"/>
            <w:vAlign w:val="bottom"/>
          </w:tcPr>
          <w:p w14:paraId="598BBE15" w14:textId="77777777" w:rsidR="000D1864" w:rsidRPr="008E0F58" w:rsidRDefault="000D1864" w:rsidP="000D1864">
            <w:pPr>
              <w:spacing w:before="40" w:after="40"/>
              <w:rPr>
                <w:color w:val="000000"/>
              </w:rPr>
            </w:pPr>
            <w:r w:rsidRPr="008E0F58">
              <w:t>1 x Oprogramowanie Microsoft Office Standard LTSC</w:t>
            </w:r>
          </w:p>
        </w:tc>
        <w:tc>
          <w:tcPr>
            <w:tcW w:w="1561" w:type="dxa"/>
            <w:vMerge/>
            <w:shd w:val="clear" w:color="auto" w:fill="auto"/>
            <w:noWrap/>
            <w:vAlign w:val="center"/>
          </w:tcPr>
          <w:p w14:paraId="61081D71" w14:textId="77777777" w:rsidR="000D1864" w:rsidRPr="007A7B71" w:rsidRDefault="000D1864" w:rsidP="000D1864">
            <w:pPr>
              <w:spacing w:before="40" w:after="40"/>
              <w:jc w:val="center"/>
              <w:rPr>
                <w:b/>
                <w:color w:val="000000"/>
              </w:rPr>
            </w:pPr>
          </w:p>
        </w:tc>
      </w:tr>
      <w:tr w:rsidR="000D1864" w:rsidRPr="00783AE4" w14:paraId="4530C729" w14:textId="77777777" w:rsidTr="000D1864">
        <w:trPr>
          <w:trHeight w:val="194"/>
          <w:jc w:val="center"/>
        </w:trPr>
        <w:tc>
          <w:tcPr>
            <w:tcW w:w="460" w:type="dxa"/>
            <w:shd w:val="clear" w:color="auto" w:fill="auto"/>
            <w:noWrap/>
            <w:vAlign w:val="bottom"/>
          </w:tcPr>
          <w:p w14:paraId="35B6CD1B" w14:textId="77777777" w:rsidR="000D1864" w:rsidRPr="008C2BBF" w:rsidRDefault="000D1864" w:rsidP="000D1864">
            <w:pPr>
              <w:pStyle w:val="Akapitzlist"/>
              <w:numPr>
                <w:ilvl w:val="0"/>
                <w:numId w:val="33"/>
              </w:numPr>
              <w:spacing w:before="40" w:after="40"/>
              <w:ind w:left="0" w:firstLine="0"/>
              <w:rPr>
                <w:strike/>
                <w:color w:val="FF0000"/>
              </w:rPr>
            </w:pPr>
          </w:p>
        </w:tc>
        <w:tc>
          <w:tcPr>
            <w:tcW w:w="7897" w:type="dxa"/>
            <w:shd w:val="clear" w:color="auto" w:fill="auto"/>
            <w:vAlign w:val="bottom"/>
          </w:tcPr>
          <w:p w14:paraId="40E757D4" w14:textId="77777777" w:rsidR="000D1864" w:rsidRPr="008C2BBF" w:rsidRDefault="000D1864" w:rsidP="000D1864">
            <w:pPr>
              <w:spacing w:before="40" w:after="40"/>
              <w:rPr>
                <w:strike/>
                <w:color w:val="FF0000"/>
                <w:lang w:val="en-GB"/>
              </w:rPr>
            </w:pPr>
            <w:r w:rsidRPr="008C2BBF">
              <w:rPr>
                <w:strike/>
                <w:color w:val="FF0000"/>
                <w:lang w:val="en-GB"/>
              </w:rPr>
              <w:t xml:space="preserve">1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062143C0" w14:textId="77777777" w:rsidR="000D1864" w:rsidRPr="007A7B71" w:rsidRDefault="000D1864" w:rsidP="000D1864">
            <w:pPr>
              <w:spacing w:before="40" w:after="40"/>
              <w:jc w:val="center"/>
              <w:rPr>
                <w:b/>
                <w:color w:val="000000"/>
                <w:lang w:val="en-GB"/>
              </w:rPr>
            </w:pPr>
          </w:p>
        </w:tc>
      </w:tr>
      <w:tr w:rsidR="000D1864" w:rsidRPr="00783AE4" w14:paraId="332FD867" w14:textId="77777777" w:rsidTr="000D1864">
        <w:trPr>
          <w:trHeight w:val="194"/>
          <w:jc w:val="center"/>
        </w:trPr>
        <w:tc>
          <w:tcPr>
            <w:tcW w:w="460" w:type="dxa"/>
            <w:shd w:val="clear" w:color="auto" w:fill="auto"/>
            <w:noWrap/>
            <w:vAlign w:val="bottom"/>
          </w:tcPr>
          <w:p w14:paraId="7B554263" w14:textId="77777777" w:rsidR="000D1864" w:rsidRPr="00D82352" w:rsidRDefault="000D1864" w:rsidP="000D1864">
            <w:pPr>
              <w:pStyle w:val="Akapitzlist"/>
              <w:numPr>
                <w:ilvl w:val="0"/>
                <w:numId w:val="33"/>
              </w:numPr>
              <w:spacing w:before="40" w:after="40"/>
              <w:ind w:left="0" w:firstLine="0"/>
              <w:rPr>
                <w:color w:val="000000"/>
                <w:lang w:val="en-GB"/>
              </w:rPr>
            </w:pPr>
          </w:p>
        </w:tc>
        <w:tc>
          <w:tcPr>
            <w:tcW w:w="7897" w:type="dxa"/>
            <w:shd w:val="clear" w:color="auto" w:fill="auto"/>
            <w:vAlign w:val="bottom"/>
          </w:tcPr>
          <w:p w14:paraId="10E0CFA5"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1B8AB433" w14:textId="77777777" w:rsidR="000D1864" w:rsidRPr="007A7B71" w:rsidRDefault="000D1864" w:rsidP="000D1864">
            <w:pPr>
              <w:spacing w:before="40" w:after="40"/>
              <w:jc w:val="center"/>
              <w:rPr>
                <w:b/>
                <w:color w:val="000000"/>
                <w:lang w:val="en-GB"/>
              </w:rPr>
            </w:pPr>
          </w:p>
        </w:tc>
      </w:tr>
      <w:tr w:rsidR="000D1864" w:rsidRPr="00FB019A" w14:paraId="5019AB38" w14:textId="77777777" w:rsidTr="000D1864">
        <w:trPr>
          <w:trHeight w:val="194"/>
          <w:jc w:val="center"/>
        </w:trPr>
        <w:tc>
          <w:tcPr>
            <w:tcW w:w="9918" w:type="dxa"/>
            <w:gridSpan w:val="3"/>
            <w:shd w:val="clear" w:color="auto" w:fill="D9D9D9" w:themeFill="background1" w:themeFillShade="D9"/>
            <w:noWrap/>
            <w:vAlign w:val="bottom"/>
          </w:tcPr>
          <w:p w14:paraId="4D8DB305" w14:textId="7309D123" w:rsidR="000D1864" w:rsidRPr="007A7B71" w:rsidRDefault="000D1864" w:rsidP="000D1864">
            <w:pPr>
              <w:spacing w:before="40" w:after="40"/>
              <w:rPr>
                <w:b/>
                <w:bCs/>
                <w:color w:val="000000"/>
              </w:rPr>
            </w:pPr>
            <w:r w:rsidRPr="007A7B71">
              <w:rPr>
                <w:b/>
                <w:bCs/>
                <w:color w:val="000000"/>
              </w:rPr>
              <w:t xml:space="preserve">Pakiet 12 - Zestaw </w:t>
            </w:r>
            <w:r w:rsidR="004344A3" w:rsidRPr="007A7B71">
              <w:rPr>
                <w:b/>
                <w:bCs/>
                <w:color w:val="000000"/>
              </w:rPr>
              <w:t xml:space="preserve">komputerowy </w:t>
            </w:r>
            <w:r w:rsidRPr="007A7B71">
              <w:rPr>
                <w:b/>
                <w:bCs/>
                <w:color w:val="000000"/>
              </w:rPr>
              <w:t>12</w:t>
            </w:r>
          </w:p>
        </w:tc>
      </w:tr>
      <w:tr w:rsidR="000D1864" w:rsidRPr="008E0F58" w14:paraId="247AAEE2" w14:textId="77777777" w:rsidTr="000D1864">
        <w:trPr>
          <w:trHeight w:val="194"/>
          <w:jc w:val="center"/>
        </w:trPr>
        <w:tc>
          <w:tcPr>
            <w:tcW w:w="460" w:type="dxa"/>
            <w:shd w:val="clear" w:color="auto" w:fill="auto"/>
            <w:noWrap/>
            <w:vAlign w:val="bottom"/>
          </w:tcPr>
          <w:p w14:paraId="03CA6C79" w14:textId="77777777" w:rsidR="000D1864" w:rsidRPr="008E0F58" w:rsidRDefault="000D1864" w:rsidP="000D1864">
            <w:pPr>
              <w:pStyle w:val="Akapitzlist"/>
              <w:numPr>
                <w:ilvl w:val="0"/>
                <w:numId w:val="34"/>
              </w:numPr>
              <w:spacing w:before="40" w:after="40"/>
              <w:rPr>
                <w:color w:val="000000"/>
              </w:rPr>
            </w:pPr>
          </w:p>
        </w:tc>
        <w:tc>
          <w:tcPr>
            <w:tcW w:w="7897" w:type="dxa"/>
            <w:shd w:val="clear" w:color="auto" w:fill="auto"/>
          </w:tcPr>
          <w:p w14:paraId="07B00B5E" w14:textId="364479EA" w:rsidR="000D1864" w:rsidRDefault="000D1864" w:rsidP="000D1864">
            <w:pPr>
              <w:spacing w:before="40" w:after="40"/>
            </w:pPr>
            <w:r>
              <w:t xml:space="preserve">2 x </w:t>
            </w:r>
            <w:r w:rsidR="004344A3">
              <w:t>Komput</w:t>
            </w:r>
            <w:r w:rsidR="002B4278">
              <w:t>er mini-PC – wersja 2</w:t>
            </w:r>
          </w:p>
        </w:tc>
        <w:tc>
          <w:tcPr>
            <w:tcW w:w="1561" w:type="dxa"/>
            <w:vMerge w:val="restart"/>
            <w:shd w:val="clear" w:color="auto" w:fill="auto"/>
            <w:noWrap/>
            <w:vAlign w:val="center"/>
          </w:tcPr>
          <w:p w14:paraId="07B0CB7A" w14:textId="77777777" w:rsidR="000D1864" w:rsidRPr="007A7B71" w:rsidRDefault="000D1864" w:rsidP="000D1864">
            <w:pPr>
              <w:spacing w:before="40" w:after="40"/>
              <w:jc w:val="center"/>
              <w:rPr>
                <w:b/>
                <w:color w:val="000000"/>
              </w:rPr>
            </w:pPr>
            <w:r w:rsidRPr="007A7B71">
              <w:rPr>
                <w:b/>
                <w:color w:val="000000"/>
              </w:rPr>
              <w:t>4</w:t>
            </w:r>
          </w:p>
        </w:tc>
      </w:tr>
      <w:tr w:rsidR="000D1864" w:rsidRPr="008E0F58" w14:paraId="0B491FA7" w14:textId="77777777" w:rsidTr="000D1864">
        <w:trPr>
          <w:trHeight w:val="194"/>
          <w:jc w:val="center"/>
        </w:trPr>
        <w:tc>
          <w:tcPr>
            <w:tcW w:w="460" w:type="dxa"/>
            <w:shd w:val="clear" w:color="auto" w:fill="auto"/>
            <w:noWrap/>
            <w:vAlign w:val="bottom"/>
          </w:tcPr>
          <w:p w14:paraId="1193EA59"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72920E6D" w14:textId="77777777" w:rsidR="000D1864" w:rsidRDefault="000D1864" w:rsidP="000D1864">
            <w:pPr>
              <w:spacing w:before="40" w:after="40"/>
            </w:pPr>
            <w:r w:rsidRPr="008E0F58">
              <w:rPr>
                <w:color w:val="000000"/>
              </w:rPr>
              <w:t>1 x Monitor LCD 2</w:t>
            </w:r>
            <w:r>
              <w:rPr>
                <w:color w:val="000000"/>
              </w:rPr>
              <w:t>7</w:t>
            </w:r>
            <w:r w:rsidRPr="008E0F58">
              <w:rPr>
                <w:color w:val="000000"/>
              </w:rPr>
              <w:t>"</w:t>
            </w:r>
          </w:p>
        </w:tc>
        <w:tc>
          <w:tcPr>
            <w:tcW w:w="1561" w:type="dxa"/>
            <w:vMerge/>
            <w:shd w:val="clear" w:color="auto" w:fill="auto"/>
            <w:noWrap/>
            <w:vAlign w:val="center"/>
          </w:tcPr>
          <w:p w14:paraId="68407158" w14:textId="77777777" w:rsidR="000D1864" w:rsidRPr="007A7B71" w:rsidRDefault="000D1864" w:rsidP="000D1864">
            <w:pPr>
              <w:spacing w:before="40" w:after="40"/>
              <w:jc w:val="center"/>
              <w:rPr>
                <w:b/>
                <w:color w:val="000000"/>
              </w:rPr>
            </w:pPr>
          </w:p>
        </w:tc>
      </w:tr>
      <w:tr w:rsidR="000D1864" w:rsidRPr="008E0F58" w14:paraId="76B07C3B" w14:textId="77777777" w:rsidTr="000D1864">
        <w:trPr>
          <w:trHeight w:val="194"/>
          <w:jc w:val="center"/>
        </w:trPr>
        <w:tc>
          <w:tcPr>
            <w:tcW w:w="460" w:type="dxa"/>
            <w:shd w:val="clear" w:color="auto" w:fill="auto"/>
            <w:noWrap/>
            <w:vAlign w:val="bottom"/>
          </w:tcPr>
          <w:p w14:paraId="0F50059D"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0BF41781" w14:textId="77777777" w:rsidR="000D1864" w:rsidRDefault="000D1864" w:rsidP="000D1864">
            <w:pPr>
              <w:spacing w:before="40" w:after="40"/>
            </w:pPr>
            <w:r w:rsidRPr="008E0F58">
              <w:t>1 x Filtr prywatyzujący</w:t>
            </w:r>
          </w:p>
        </w:tc>
        <w:tc>
          <w:tcPr>
            <w:tcW w:w="1561" w:type="dxa"/>
            <w:vMerge/>
            <w:shd w:val="clear" w:color="auto" w:fill="auto"/>
            <w:noWrap/>
            <w:vAlign w:val="center"/>
          </w:tcPr>
          <w:p w14:paraId="2E365D92" w14:textId="77777777" w:rsidR="000D1864" w:rsidRPr="007A7B71" w:rsidRDefault="000D1864" w:rsidP="000D1864">
            <w:pPr>
              <w:spacing w:before="40" w:after="40"/>
              <w:jc w:val="center"/>
              <w:rPr>
                <w:b/>
                <w:color w:val="000000"/>
              </w:rPr>
            </w:pPr>
          </w:p>
        </w:tc>
      </w:tr>
      <w:tr w:rsidR="000D1864" w:rsidRPr="008E0F58" w14:paraId="6C0C909F" w14:textId="77777777" w:rsidTr="000D1864">
        <w:trPr>
          <w:trHeight w:val="194"/>
          <w:jc w:val="center"/>
        </w:trPr>
        <w:tc>
          <w:tcPr>
            <w:tcW w:w="460" w:type="dxa"/>
            <w:shd w:val="clear" w:color="auto" w:fill="auto"/>
            <w:noWrap/>
            <w:vAlign w:val="bottom"/>
          </w:tcPr>
          <w:p w14:paraId="6B9AED99"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319A04B0" w14:textId="77777777" w:rsidR="000D1864" w:rsidRDefault="000D1864" w:rsidP="000D1864">
            <w:pPr>
              <w:spacing w:before="40" w:after="40"/>
            </w:pPr>
            <w:r w:rsidRPr="008E0F58">
              <w:rPr>
                <w:color w:val="000000"/>
              </w:rPr>
              <w:t>1 x Kamera internetowa</w:t>
            </w:r>
          </w:p>
        </w:tc>
        <w:tc>
          <w:tcPr>
            <w:tcW w:w="1561" w:type="dxa"/>
            <w:vMerge/>
            <w:shd w:val="clear" w:color="auto" w:fill="auto"/>
            <w:noWrap/>
            <w:vAlign w:val="center"/>
          </w:tcPr>
          <w:p w14:paraId="7CB2A262" w14:textId="77777777" w:rsidR="000D1864" w:rsidRPr="007A7B71" w:rsidRDefault="000D1864" w:rsidP="000D1864">
            <w:pPr>
              <w:spacing w:before="40" w:after="40"/>
              <w:jc w:val="center"/>
              <w:rPr>
                <w:b/>
                <w:color w:val="000000"/>
              </w:rPr>
            </w:pPr>
          </w:p>
        </w:tc>
      </w:tr>
      <w:tr w:rsidR="000D1864" w:rsidRPr="00783AE4" w14:paraId="22CE4AE7" w14:textId="77777777" w:rsidTr="000D1864">
        <w:trPr>
          <w:trHeight w:val="194"/>
          <w:jc w:val="center"/>
        </w:trPr>
        <w:tc>
          <w:tcPr>
            <w:tcW w:w="460" w:type="dxa"/>
            <w:shd w:val="clear" w:color="auto" w:fill="auto"/>
            <w:noWrap/>
            <w:vAlign w:val="bottom"/>
          </w:tcPr>
          <w:p w14:paraId="391509E4"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7729397B" w14:textId="77777777" w:rsidR="000D1864" w:rsidRPr="00D82352" w:rsidRDefault="000D1864" w:rsidP="000D1864">
            <w:pPr>
              <w:spacing w:before="40" w:after="40"/>
              <w:rPr>
                <w:lang w:val="en-GB"/>
              </w:rPr>
            </w:pPr>
            <w:r w:rsidRPr="00D82352">
              <w:rPr>
                <w:lang w:val="en-GB"/>
              </w:rPr>
              <w:t xml:space="preserve">2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038F12BB" w14:textId="77777777" w:rsidR="000D1864" w:rsidRPr="007A7B71" w:rsidRDefault="000D1864" w:rsidP="000D1864">
            <w:pPr>
              <w:spacing w:before="40" w:after="40"/>
              <w:jc w:val="center"/>
              <w:rPr>
                <w:b/>
                <w:color w:val="000000"/>
                <w:lang w:val="en-GB"/>
              </w:rPr>
            </w:pPr>
          </w:p>
        </w:tc>
      </w:tr>
      <w:tr w:rsidR="000D1864" w:rsidRPr="008E0F58" w14:paraId="184CB753" w14:textId="77777777" w:rsidTr="000D1864">
        <w:trPr>
          <w:trHeight w:val="194"/>
          <w:jc w:val="center"/>
        </w:trPr>
        <w:tc>
          <w:tcPr>
            <w:tcW w:w="460" w:type="dxa"/>
            <w:shd w:val="clear" w:color="auto" w:fill="auto"/>
            <w:noWrap/>
            <w:vAlign w:val="bottom"/>
          </w:tcPr>
          <w:p w14:paraId="5F1C57E2" w14:textId="77777777" w:rsidR="000D1864" w:rsidRPr="00D82352" w:rsidRDefault="000D1864" w:rsidP="000D1864">
            <w:pPr>
              <w:pStyle w:val="Akapitzlist"/>
              <w:numPr>
                <w:ilvl w:val="0"/>
                <w:numId w:val="34"/>
              </w:numPr>
              <w:spacing w:before="40" w:after="40"/>
              <w:ind w:left="0" w:firstLine="0"/>
              <w:rPr>
                <w:color w:val="000000"/>
                <w:lang w:val="en-GB"/>
              </w:rPr>
            </w:pPr>
          </w:p>
        </w:tc>
        <w:tc>
          <w:tcPr>
            <w:tcW w:w="7897" w:type="dxa"/>
            <w:shd w:val="clear" w:color="auto" w:fill="auto"/>
          </w:tcPr>
          <w:p w14:paraId="5D645C61" w14:textId="77777777" w:rsidR="000D1864" w:rsidRDefault="000D1864" w:rsidP="000D1864">
            <w:pPr>
              <w:spacing w:before="40" w:after="40"/>
            </w:pPr>
            <w:r w:rsidRPr="008E0F58">
              <w:t>1 x Przełącznik KVM</w:t>
            </w:r>
          </w:p>
        </w:tc>
        <w:tc>
          <w:tcPr>
            <w:tcW w:w="1561" w:type="dxa"/>
            <w:vMerge/>
            <w:shd w:val="clear" w:color="auto" w:fill="auto"/>
            <w:noWrap/>
            <w:vAlign w:val="center"/>
          </w:tcPr>
          <w:p w14:paraId="6E38E8ED" w14:textId="77777777" w:rsidR="000D1864" w:rsidRPr="007A7B71" w:rsidRDefault="000D1864" w:rsidP="000D1864">
            <w:pPr>
              <w:spacing w:before="40" w:after="40"/>
              <w:jc w:val="center"/>
              <w:rPr>
                <w:b/>
                <w:color w:val="000000"/>
              </w:rPr>
            </w:pPr>
          </w:p>
        </w:tc>
      </w:tr>
      <w:tr w:rsidR="000D1864" w:rsidRPr="008E0F58" w14:paraId="08BAD586" w14:textId="77777777" w:rsidTr="000D1864">
        <w:trPr>
          <w:trHeight w:val="194"/>
          <w:jc w:val="center"/>
        </w:trPr>
        <w:tc>
          <w:tcPr>
            <w:tcW w:w="460" w:type="dxa"/>
            <w:shd w:val="clear" w:color="auto" w:fill="auto"/>
            <w:noWrap/>
            <w:vAlign w:val="bottom"/>
          </w:tcPr>
          <w:p w14:paraId="52219BEE"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6E67DCD0" w14:textId="77777777" w:rsidR="000D1864" w:rsidRDefault="000D1864" w:rsidP="000D1864">
            <w:pPr>
              <w:spacing w:before="40" w:after="40"/>
            </w:pPr>
            <w:r w:rsidRPr="008E0F58">
              <w:t>1 x Urządzenie wielofunkcyjne czarno-białe</w:t>
            </w:r>
          </w:p>
        </w:tc>
        <w:tc>
          <w:tcPr>
            <w:tcW w:w="1561" w:type="dxa"/>
            <w:vMerge/>
            <w:shd w:val="clear" w:color="auto" w:fill="auto"/>
            <w:noWrap/>
            <w:vAlign w:val="center"/>
          </w:tcPr>
          <w:p w14:paraId="218F1239" w14:textId="77777777" w:rsidR="000D1864" w:rsidRPr="007A7B71" w:rsidRDefault="000D1864" w:rsidP="000D1864">
            <w:pPr>
              <w:spacing w:before="40" w:after="40"/>
              <w:jc w:val="center"/>
              <w:rPr>
                <w:b/>
                <w:color w:val="000000"/>
              </w:rPr>
            </w:pPr>
          </w:p>
        </w:tc>
      </w:tr>
      <w:tr w:rsidR="000D1864" w:rsidRPr="008E0F58" w14:paraId="08927CBF" w14:textId="77777777" w:rsidTr="000D1864">
        <w:trPr>
          <w:trHeight w:val="194"/>
          <w:jc w:val="center"/>
        </w:trPr>
        <w:tc>
          <w:tcPr>
            <w:tcW w:w="460" w:type="dxa"/>
            <w:shd w:val="clear" w:color="auto" w:fill="auto"/>
            <w:noWrap/>
            <w:vAlign w:val="bottom"/>
          </w:tcPr>
          <w:p w14:paraId="029E2DBB"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094D0D51" w14:textId="77777777" w:rsidR="000D1864" w:rsidRDefault="000D1864" w:rsidP="000D1864">
            <w:pPr>
              <w:spacing w:before="40" w:after="40"/>
            </w:pPr>
            <w:r w:rsidRPr="008E0F58">
              <w:t>1 x Czytnik kodów 2D</w:t>
            </w:r>
          </w:p>
        </w:tc>
        <w:tc>
          <w:tcPr>
            <w:tcW w:w="1561" w:type="dxa"/>
            <w:vMerge/>
            <w:shd w:val="clear" w:color="auto" w:fill="auto"/>
            <w:noWrap/>
            <w:vAlign w:val="center"/>
          </w:tcPr>
          <w:p w14:paraId="6C04A09C" w14:textId="77777777" w:rsidR="000D1864" w:rsidRPr="007A7B71" w:rsidRDefault="000D1864" w:rsidP="000D1864">
            <w:pPr>
              <w:spacing w:before="40" w:after="40"/>
              <w:jc w:val="center"/>
              <w:rPr>
                <w:b/>
                <w:color w:val="000000"/>
              </w:rPr>
            </w:pPr>
          </w:p>
        </w:tc>
      </w:tr>
      <w:tr w:rsidR="000D1864" w:rsidRPr="008E0F58" w14:paraId="65C347B0" w14:textId="77777777" w:rsidTr="000D1864">
        <w:trPr>
          <w:trHeight w:val="194"/>
          <w:jc w:val="center"/>
        </w:trPr>
        <w:tc>
          <w:tcPr>
            <w:tcW w:w="460" w:type="dxa"/>
            <w:shd w:val="clear" w:color="auto" w:fill="auto"/>
            <w:noWrap/>
            <w:vAlign w:val="bottom"/>
          </w:tcPr>
          <w:p w14:paraId="76C86E4B"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023C3B52" w14:textId="77777777" w:rsidR="000D1864" w:rsidRDefault="000D1864" w:rsidP="000D1864">
            <w:pPr>
              <w:spacing w:before="40" w:after="40"/>
            </w:pPr>
            <w:r w:rsidRPr="008E0F58">
              <w:t>1 x Drukarka kodów kreskowych – PRNKK</w:t>
            </w:r>
          </w:p>
        </w:tc>
        <w:tc>
          <w:tcPr>
            <w:tcW w:w="1561" w:type="dxa"/>
            <w:vMerge/>
            <w:shd w:val="clear" w:color="auto" w:fill="auto"/>
            <w:noWrap/>
            <w:vAlign w:val="center"/>
          </w:tcPr>
          <w:p w14:paraId="5BBC66DE" w14:textId="77777777" w:rsidR="000D1864" w:rsidRPr="007A7B71" w:rsidRDefault="000D1864" w:rsidP="000D1864">
            <w:pPr>
              <w:spacing w:before="40" w:after="40"/>
              <w:jc w:val="center"/>
              <w:rPr>
                <w:b/>
                <w:color w:val="000000"/>
              </w:rPr>
            </w:pPr>
          </w:p>
        </w:tc>
      </w:tr>
      <w:tr w:rsidR="000D1864" w:rsidRPr="008E0F58" w14:paraId="1C477CF2" w14:textId="77777777" w:rsidTr="000D1864">
        <w:trPr>
          <w:trHeight w:val="194"/>
          <w:jc w:val="center"/>
        </w:trPr>
        <w:tc>
          <w:tcPr>
            <w:tcW w:w="460" w:type="dxa"/>
            <w:shd w:val="clear" w:color="auto" w:fill="auto"/>
            <w:noWrap/>
            <w:vAlign w:val="bottom"/>
          </w:tcPr>
          <w:p w14:paraId="0FA21125"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577862A0" w14:textId="77777777" w:rsidR="000D1864" w:rsidRDefault="000D1864" w:rsidP="000D1864">
            <w:pPr>
              <w:spacing w:before="40" w:after="40"/>
            </w:pPr>
            <w:r>
              <w:t>2</w:t>
            </w:r>
            <w:r w:rsidRPr="008E0F58">
              <w:t xml:space="preserve"> x Oprogramowanie Microsoft Office Standard LTSC</w:t>
            </w:r>
          </w:p>
        </w:tc>
        <w:tc>
          <w:tcPr>
            <w:tcW w:w="1561" w:type="dxa"/>
            <w:vMerge/>
            <w:shd w:val="clear" w:color="auto" w:fill="auto"/>
            <w:noWrap/>
            <w:vAlign w:val="center"/>
          </w:tcPr>
          <w:p w14:paraId="406C7814" w14:textId="77777777" w:rsidR="000D1864" w:rsidRPr="007A7B71" w:rsidRDefault="000D1864" w:rsidP="000D1864">
            <w:pPr>
              <w:spacing w:before="40" w:after="40"/>
              <w:jc w:val="center"/>
              <w:rPr>
                <w:b/>
                <w:color w:val="000000"/>
              </w:rPr>
            </w:pPr>
          </w:p>
        </w:tc>
      </w:tr>
      <w:tr w:rsidR="000D1864" w:rsidRPr="008E0F58" w14:paraId="45514EEA" w14:textId="77777777" w:rsidTr="000D1864">
        <w:trPr>
          <w:trHeight w:val="194"/>
          <w:jc w:val="center"/>
        </w:trPr>
        <w:tc>
          <w:tcPr>
            <w:tcW w:w="460" w:type="dxa"/>
            <w:shd w:val="clear" w:color="auto" w:fill="auto"/>
            <w:noWrap/>
            <w:vAlign w:val="bottom"/>
          </w:tcPr>
          <w:p w14:paraId="7D91160B"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4207A4CC" w14:textId="77777777" w:rsidR="000D1864" w:rsidRDefault="000D1864" w:rsidP="000D1864">
            <w:pPr>
              <w:spacing w:before="40" w:after="40"/>
            </w:pPr>
            <w:r>
              <w:t>1 x Monitor mobilny 15,6”</w:t>
            </w:r>
          </w:p>
        </w:tc>
        <w:tc>
          <w:tcPr>
            <w:tcW w:w="1561" w:type="dxa"/>
            <w:vMerge/>
            <w:shd w:val="clear" w:color="auto" w:fill="auto"/>
            <w:noWrap/>
            <w:vAlign w:val="center"/>
          </w:tcPr>
          <w:p w14:paraId="3A4A093D" w14:textId="77777777" w:rsidR="000D1864" w:rsidRPr="007A7B71" w:rsidRDefault="000D1864" w:rsidP="000D1864">
            <w:pPr>
              <w:spacing w:before="40" w:after="40"/>
              <w:jc w:val="center"/>
              <w:rPr>
                <w:b/>
                <w:color w:val="000000"/>
              </w:rPr>
            </w:pPr>
          </w:p>
        </w:tc>
      </w:tr>
      <w:tr w:rsidR="000D1864" w:rsidRPr="008E0F58" w14:paraId="6786C55E" w14:textId="77777777" w:rsidTr="000D1864">
        <w:trPr>
          <w:trHeight w:val="194"/>
          <w:jc w:val="center"/>
        </w:trPr>
        <w:tc>
          <w:tcPr>
            <w:tcW w:w="460" w:type="dxa"/>
            <w:shd w:val="clear" w:color="auto" w:fill="auto"/>
            <w:noWrap/>
            <w:vAlign w:val="bottom"/>
          </w:tcPr>
          <w:p w14:paraId="5B4D341C"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3BD4EC7D" w14:textId="77777777" w:rsidR="000D1864" w:rsidRDefault="000D1864" w:rsidP="000D1864">
            <w:pPr>
              <w:spacing w:before="40" w:after="40"/>
            </w:pPr>
            <w:r>
              <w:t>1 x Hub USB</w:t>
            </w:r>
          </w:p>
        </w:tc>
        <w:tc>
          <w:tcPr>
            <w:tcW w:w="1561" w:type="dxa"/>
            <w:vMerge/>
            <w:shd w:val="clear" w:color="auto" w:fill="auto"/>
            <w:noWrap/>
            <w:vAlign w:val="center"/>
          </w:tcPr>
          <w:p w14:paraId="72815AD6" w14:textId="77777777" w:rsidR="000D1864" w:rsidRPr="007A7B71" w:rsidRDefault="000D1864" w:rsidP="000D1864">
            <w:pPr>
              <w:spacing w:before="40" w:after="40"/>
              <w:jc w:val="center"/>
              <w:rPr>
                <w:b/>
                <w:color w:val="000000"/>
              </w:rPr>
            </w:pPr>
          </w:p>
        </w:tc>
      </w:tr>
      <w:tr w:rsidR="000D1864" w:rsidRPr="008E0F58" w14:paraId="09F941B0" w14:textId="77777777" w:rsidTr="000D1864">
        <w:trPr>
          <w:trHeight w:val="194"/>
          <w:jc w:val="center"/>
        </w:trPr>
        <w:tc>
          <w:tcPr>
            <w:tcW w:w="460" w:type="dxa"/>
            <w:shd w:val="clear" w:color="auto" w:fill="auto"/>
            <w:noWrap/>
            <w:vAlign w:val="bottom"/>
          </w:tcPr>
          <w:p w14:paraId="384E8A48"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381BAB8C" w14:textId="77777777" w:rsidR="000D1864" w:rsidRDefault="000D1864" w:rsidP="000D1864">
            <w:pPr>
              <w:spacing w:before="40" w:after="40"/>
            </w:pPr>
            <w:r>
              <w:t>1 x Czytnik e-dowodów NFC</w:t>
            </w:r>
          </w:p>
        </w:tc>
        <w:tc>
          <w:tcPr>
            <w:tcW w:w="1561" w:type="dxa"/>
            <w:vMerge/>
            <w:shd w:val="clear" w:color="auto" w:fill="auto"/>
            <w:noWrap/>
            <w:vAlign w:val="center"/>
          </w:tcPr>
          <w:p w14:paraId="1890E6F7" w14:textId="77777777" w:rsidR="000D1864" w:rsidRPr="007A7B71" w:rsidRDefault="000D1864" w:rsidP="000D1864">
            <w:pPr>
              <w:spacing w:before="40" w:after="40"/>
              <w:jc w:val="center"/>
              <w:rPr>
                <w:b/>
                <w:color w:val="000000"/>
              </w:rPr>
            </w:pPr>
          </w:p>
        </w:tc>
      </w:tr>
      <w:tr w:rsidR="000D1864" w:rsidRPr="008E0F58" w14:paraId="114697A1" w14:textId="77777777" w:rsidTr="000D1864">
        <w:trPr>
          <w:trHeight w:val="194"/>
          <w:jc w:val="center"/>
        </w:trPr>
        <w:tc>
          <w:tcPr>
            <w:tcW w:w="460" w:type="dxa"/>
            <w:shd w:val="clear" w:color="auto" w:fill="auto"/>
            <w:noWrap/>
            <w:vAlign w:val="bottom"/>
          </w:tcPr>
          <w:p w14:paraId="3A59BA01"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1F4193A1" w14:textId="77777777" w:rsidR="000D1864" w:rsidRDefault="000D1864" w:rsidP="000D1864">
            <w:pPr>
              <w:spacing w:before="40" w:after="40"/>
            </w:pPr>
            <w:r>
              <w:t xml:space="preserve">1 x Klawiatura z czytnikiem </w:t>
            </w:r>
            <w:proofErr w:type="spellStart"/>
            <w:r>
              <w:t>smartcard</w:t>
            </w:r>
            <w:proofErr w:type="spellEnd"/>
          </w:p>
        </w:tc>
        <w:tc>
          <w:tcPr>
            <w:tcW w:w="1561" w:type="dxa"/>
            <w:vMerge/>
            <w:shd w:val="clear" w:color="auto" w:fill="auto"/>
            <w:noWrap/>
            <w:vAlign w:val="center"/>
          </w:tcPr>
          <w:p w14:paraId="31C9441B" w14:textId="77777777" w:rsidR="000D1864" w:rsidRPr="007A7B71" w:rsidRDefault="000D1864" w:rsidP="000D1864">
            <w:pPr>
              <w:spacing w:before="40" w:after="40"/>
              <w:jc w:val="center"/>
              <w:rPr>
                <w:b/>
                <w:color w:val="000000"/>
              </w:rPr>
            </w:pPr>
          </w:p>
        </w:tc>
      </w:tr>
      <w:tr w:rsidR="000D1864" w:rsidRPr="008E0F58" w14:paraId="0792D243" w14:textId="77777777" w:rsidTr="000D1864">
        <w:trPr>
          <w:trHeight w:val="194"/>
          <w:jc w:val="center"/>
        </w:trPr>
        <w:tc>
          <w:tcPr>
            <w:tcW w:w="460" w:type="dxa"/>
            <w:shd w:val="clear" w:color="auto" w:fill="auto"/>
            <w:noWrap/>
            <w:vAlign w:val="bottom"/>
          </w:tcPr>
          <w:p w14:paraId="5C33AA78" w14:textId="77777777" w:rsidR="000D1864" w:rsidRPr="008E0F58" w:rsidRDefault="000D1864" w:rsidP="000D1864">
            <w:pPr>
              <w:pStyle w:val="Akapitzlist"/>
              <w:numPr>
                <w:ilvl w:val="0"/>
                <w:numId w:val="34"/>
              </w:numPr>
              <w:spacing w:before="40" w:after="40"/>
              <w:ind w:left="0" w:firstLine="0"/>
              <w:rPr>
                <w:color w:val="000000"/>
              </w:rPr>
            </w:pPr>
          </w:p>
        </w:tc>
        <w:tc>
          <w:tcPr>
            <w:tcW w:w="7897" w:type="dxa"/>
            <w:shd w:val="clear" w:color="auto" w:fill="auto"/>
          </w:tcPr>
          <w:p w14:paraId="451F9329" w14:textId="77777777" w:rsidR="000D1864" w:rsidRDefault="000D1864" w:rsidP="000D1864">
            <w:pPr>
              <w:spacing w:before="40" w:after="40"/>
            </w:pPr>
            <w:r>
              <w:t>1 x Mysz</w:t>
            </w:r>
          </w:p>
        </w:tc>
        <w:tc>
          <w:tcPr>
            <w:tcW w:w="1561" w:type="dxa"/>
            <w:vMerge/>
            <w:shd w:val="clear" w:color="auto" w:fill="auto"/>
            <w:noWrap/>
            <w:vAlign w:val="center"/>
          </w:tcPr>
          <w:p w14:paraId="675D765E" w14:textId="77777777" w:rsidR="000D1864" w:rsidRPr="007A7B71" w:rsidRDefault="000D1864" w:rsidP="000D1864">
            <w:pPr>
              <w:spacing w:before="40" w:after="40"/>
              <w:jc w:val="center"/>
              <w:rPr>
                <w:b/>
                <w:color w:val="000000"/>
              </w:rPr>
            </w:pPr>
          </w:p>
        </w:tc>
      </w:tr>
      <w:tr w:rsidR="000D1864" w:rsidRPr="00783AE4" w14:paraId="4FFF3948" w14:textId="77777777" w:rsidTr="000D1864">
        <w:trPr>
          <w:trHeight w:val="194"/>
          <w:jc w:val="center"/>
        </w:trPr>
        <w:tc>
          <w:tcPr>
            <w:tcW w:w="460" w:type="dxa"/>
            <w:shd w:val="clear" w:color="auto" w:fill="auto"/>
            <w:noWrap/>
            <w:vAlign w:val="bottom"/>
          </w:tcPr>
          <w:p w14:paraId="26990D36" w14:textId="77777777" w:rsidR="000D1864" w:rsidRPr="008C2BBF" w:rsidRDefault="000D1864" w:rsidP="000D1864">
            <w:pPr>
              <w:pStyle w:val="Akapitzlist"/>
              <w:numPr>
                <w:ilvl w:val="0"/>
                <w:numId w:val="34"/>
              </w:numPr>
              <w:spacing w:before="40" w:after="40"/>
              <w:ind w:left="0" w:firstLine="0"/>
              <w:rPr>
                <w:strike/>
                <w:color w:val="FF0000"/>
              </w:rPr>
            </w:pPr>
          </w:p>
        </w:tc>
        <w:tc>
          <w:tcPr>
            <w:tcW w:w="7897" w:type="dxa"/>
            <w:shd w:val="clear" w:color="auto" w:fill="auto"/>
            <w:vAlign w:val="bottom"/>
          </w:tcPr>
          <w:p w14:paraId="589CA549" w14:textId="77777777" w:rsidR="000D1864" w:rsidRPr="008C2BBF" w:rsidRDefault="000D1864" w:rsidP="000D1864">
            <w:pPr>
              <w:spacing w:before="40" w:after="40"/>
              <w:rPr>
                <w:strike/>
                <w:color w:val="FF0000"/>
                <w:lang w:val="en-GB"/>
              </w:rPr>
            </w:pPr>
            <w:r w:rsidRPr="008C2BBF">
              <w:rPr>
                <w:strike/>
                <w:color w:val="FF0000"/>
                <w:lang w:val="en-GB"/>
              </w:rPr>
              <w:t xml:space="preserve">2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0C7DC51A" w14:textId="77777777" w:rsidR="000D1864" w:rsidRPr="007A7B71" w:rsidRDefault="000D1864" w:rsidP="000D1864">
            <w:pPr>
              <w:spacing w:before="40" w:after="40"/>
              <w:jc w:val="center"/>
              <w:rPr>
                <w:b/>
                <w:color w:val="000000"/>
                <w:lang w:val="en-GB"/>
              </w:rPr>
            </w:pPr>
          </w:p>
        </w:tc>
      </w:tr>
      <w:tr w:rsidR="000D1864" w:rsidRPr="00783AE4" w14:paraId="3BCFF304" w14:textId="77777777" w:rsidTr="000D1864">
        <w:trPr>
          <w:trHeight w:val="194"/>
          <w:jc w:val="center"/>
        </w:trPr>
        <w:tc>
          <w:tcPr>
            <w:tcW w:w="460" w:type="dxa"/>
            <w:shd w:val="clear" w:color="auto" w:fill="auto"/>
            <w:noWrap/>
            <w:vAlign w:val="bottom"/>
          </w:tcPr>
          <w:p w14:paraId="0D4559E6" w14:textId="77777777" w:rsidR="000D1864" w:rsidRPr="00D82352" w:rsidRDefault="000D1864" w:rsidP="000D1864">
            <w:pPr>
              <w:pStyle w:val="Akapitzlist"/>
              <w:numPr>
                <w:ilvl w:val="0"/>
                <w:numId w:val="34"/>
              </w:numPr>
              <w:spacing w:before="40" w:after="40"/>
              <w:ind w:left="0" w:firstLine="0"/>
              <w:rPr>
                <w:color w:val="000000"/>
                <w:lang w:val="en-GB"/>
              </w:rPr>
            </w:pPr>
          </w:p>
        </w:tc>
        <w:tc>
          <w:tcPr>
            <w:tcW w:w="7897" w:type="dxa"/>
            <w:shd w:val="clear" w:color="auto" w:fill="auto"/>
            <w:vAlign w:val="bottom"/>
          </w:tcPr>
          <w:p w14:paraId="38967EC2" w14:textId="77777777" w:rsidR="000D1864" w:rsidRPr="00D82352" w:rsidRDefault="000D1864" w:rsidP="000D1864">
            <w:pPr>
              <w:spacing w:before="40" w:after="40"/>
              <w:rPr>
                <w:lang w:val="en-GB"/>
              </w:rPr>
            </w:pPr>
            <w:r w:rsidRPr="00D82352">
              <w:rPr>
                <w:lang w:val="en-GB"/>
              </w:rPr>
              <w:t xml:space="preserve">2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0089A6C8" w14:textId="77777777" w:rsidR="000D1864" w:rsidRPr="007A7B71" w:rsidRDefault="000D1864" w:rsidP="000D1864">
            <w:pPr>
              <w:spacing w:before="40" w:after="40"/>
              <w:jc w:val="center"/>
              <w:rPr>
                <w:b/>
                <w:color w:val="000000"/>
                <w:lang w:val="en-GB"/>
              </w:rPr>
            </w:pPr>
          </w:p>
        </w:tc>
      </w:tr>
      <w:tr w:rsidR="000D1864" w:rsidRPr="008E0F58" w14:paraId="3507CB6C" w14:textId="77777777" w:rsidTr="000D1864">
        <w:trPr>
          <w:trHeight w:val="194"/>
          <w:jc w:val="center"/>
        </w:trPr>
        <w:tc>
          <w:tcPr>
            <w:tcW w:w="9918" w:type="dxa"/>
            <w:gridSpan w:val="3"/>
            <w:shd w:val="clear" w:color="auto" w:fill="D9D9D9" w:themeFill="background1" w:themeFillShade="D9"/>
            <w:noWrap/>
            <w:vAlign w:val="bottom"/>
          </w:tcPr>
          <w:p w14:paraId="33AAA850" w14:textId="5AA9271F" w:rsidR="000D1864" w:rsidRPr="007A7B71" w:rsidRDefault="000D1864" w:rsidP="000D1864">
            <w:pPr>
              <w:spacing w:before="40" w:after="40"/>
              <w:rPr>
                <w:b/>
                <w:color w:val="000000"/>
              </w:rPr>
            </w:pPr>
            <w:r w:rsidRPr="007A7B71">
              <w:rPr>
                <w:b/>
                <w:lang w:val="en-GB"/>
              </w:rPr>
              <w:br w:type="page"/>
            </w:r>
            <w:r w:rsidRPr="007A7B71">
              <w:rPr>
                <w:b/>
                <w:bCs/>
                <w:color w:val="000000"/>
              </w:rPr>
              <w:t xml:space="preserve">Pakiet 13 - Zestaw </w:t>
            </w:r>
            <w:r w:rsidR="004344A3" w:rsidRPr="007A7B71">
              <w:rPr>
                <w:b/>
                <w:bCs/>
                <w:color w:val="000000"/>
              </w:rPr>
              <w:t xml:space="preserve">komputerowy </w:t>
            </w:r>
            <w:r w:rsidRPr="007A7B71">
              <w:rPr>
                <w:b/>
                <w:bCs/>
                <w:color w:val="000000"/>
              </w:rPr>
              <w:t>13</w:t>
            </w:r>
          </w:p>
        </w:tc>
      </w:tr>
      <w:tr w:rsidR="000D1864" w:rsidRPr="008E0F58" w14:paraId="53757E59" w14:textId="77777777" w:rsidTr="000D1864">
        <w:trPr>
          <w:trHeight w:val="194"/>
          <w:jc w:val="center"/>
        </w:trPr>
        <w:tc>
          <w:tcPr>
            <w:tcW w:w="460" w:type="dxa"/>
            <w:shd w:val="clear" w:color="auto" w:fill="auto"/>
            <w:noWrap/>
            <w:vAlign w:val="bottom"/>
          </w:tcPr>
          <w:p w14:paraId="0713B738" w14:textId="77777777" w:rsidR="000D1864" w:rsidRPr="008E0F58" w:rsidRDefault="000D1864" w:rsidP="000D1864">
            <w:pPr>
              <w:pStyle w:val="Akapitzlist"/>
              <w:numPr>
                <w:ilvl w:val="0"/>
                <w:numId w:val="35"/>
              </w:numPr>
              <w:spacing w:before="40" w:after="40"/>
              <w:rPr>
                <w:color w:val="000000"/>
              </w:rPr>
            </w:pPr>
          </w:p>
        </w:tc>
        <w:tc>
          <w:tcPr>
            <w:tcW w:w="7897" w:type="dxa"/>
            <w:shd w:val="clear" w:color="auto" w:fill="auto"/>
            <w:vAlign w:val="bottom"/>
          </w:tcPr>
          <w:p w14:paraId="1A688FAD" w14:textId="46434807" w:rsidR="000D1864" w:rsidRDefault="000D1864" w:rsidP="000D1864">
            <w:pPr>
              <w:spacing w:before="40" w:after="40"/>
            </w:pPr>
            <w:r>
              <w:t xml:space="preserve">1 x </w:t>
            </w:r>
            <w:r w:rsidR="004344A3">
              <w:t>Komputer mini-PC – wersja 2</w:t>
            </w:r>
          </w:p>
        </w:tc>
        <w:tc>
          <w:tcPr>
            <w:tcW w:w="1561" w:type="dxa"/>
            <w:vMerge w:val="restart"/>
            <w:shd w:val="clear" w:color="auto" w:fill="auto"/>
            <w:noWrap/>
            <w:vAlign w:val="center"/>
          </w:tcPr>
          <w:p w14:paraId="385C9965" w14:textId="77777777" w:rsidR="000D1864" w:rsidRPr="007A7B71" w:rsidRDefault="000D1864" w:rsidP="000D1864">
            <w:pPr>
              <w:spacing w:before="40" w:after="40"/>
              <w:jc w:val="center"/>
              <w:rPr>
                <w:b/>
                <w:color w:val="000000"/>
              </w:rPr>
            </w:pPr>
            <w:r w:rsidRPr="007A7B71">
              <w:rPr>
                <w:b/>
                <w:color w:val="000000"/>
              </w:rPr>
              <w:t>6</w:t>
            </w:r>
          </w:p>
        </w:tc>
      </w:tr>
      <w:tr w:rsidR="000D1864" w:rsidRPr="008E0F58" w14:paraId="25067845" w14:textId="77777777" w:rsidTr="000D1864">
        <w:trPr>
          <w:trHeight w:val="194"/>
          <w:jc w:val="center"/>
        </w:trPr>
        <w:tc>
          <w:tcPr>
            <w:tcW w:w="460" w:type="dxa"/>
            <w:shd w:val="clear" w:color="auto" w:fill="auto"/>
            <w:noWrap/>
            <w:vAlign w:val="bottom"/>
          </w:tcPr>
          <w:p w14:paraId="5D7D012F" w14:textId="77777777" w:rsidR="000D1864" w:rsidRPr="008E0F58" w:rsidRDefault="000D1864" w:rsidP="000D1864">
            <w:pPr>
              <w:pStyle w:val="Akapitzlist"/>
              <w:numPr>
                <w:ilvl w:val="0"/>
                <w:numId w:val="35"/>
              </w:numPr>
              <w:spacing w:before="40" w:after="40"/>
              <w:ind w:left="0" w:firstLine="0"/>
              <w:rPr>
                <w:color w:val="000000"/>
              </w:rPr>
            </w:pPr>
          </w:p>
        </w:tc>
        <w:tc>
          <w:tcPr>
            <w:tcW w:w="7897" w:type="dxa"/>
            <w:shd w:val="clear" w:color="auto" w:fill="auto"/>
          </w:tcPr>
          <w:p w14:paraId="1FA354A6" w14:textId="77777777" w:rsidR="000D1864" w:rsidRDefault="000D1864" w:rsidP="000D1864">
            <w:pPr>
              <w:spacing w:before="40" w:after="40"/>
            </w:pPr>
            <w:r w:rsidRPr="008E0F58">
              <w:rPr>
                <w:color w:val="000000"/>
              </w:rPr>
              <w:t>1 x Monitor LCD 2</w:t>
            </w:r>
            <w:r>
              <w:rPr>
                <w:color w:val="000000"/>
              </w:rPr>
              <w:t>7</w:t>
            </w:r>
            <w:r w:rsidRPr="008E0F58">
              <w:rPr>
                <w:color w:val="000000"/>
              </w:rPr>
              <w:t>"</w:t>
            </w:r>
          </w:p>
        </w:tc>
        <w:tc>
          <w:tcPr>
            <w:tcW w:w="1561" w:type="dxa"/>
            <w:vMerge/>
            <w:shd w:val="clear" w:color="auto" w:fill="auto"/>
            <w:noWrap/>
            <w:vAlign w:val="center"/>
          </w:tcPr>
          <w:p w14:paraId="57F31F59" w14:textId="77777777" w:rsidR="000D1864" w:rsidRPr="007A7B71" w:rsidRDefault="000D1864" w:rsidP="000D1864">
            <w:pPr>
              <w:spacing w:before="40" w:after="40"/>
              <w:jc w:val="center"/>
              <w:rPr>
                <w:b/>
                <w:color w:val="000000"/>
              </w:rPr>
            </w:pPr>
          </w:p>
        </w:tc>
      </w:tr>
      <w:tr w:rsidR="000D1864" w:rsidRPr="008E0F58" w14:paraId="51283EB6" w14:textId="77777777" w:rsidTr="000D1864">
        <w:trPr>
          <w:trHeight w:val="194"/>
          <w:jc w:val="center"/>
        </w:trPr>
        <w:tc>
          <w:tcPr>
            <w:tcW w:w="460" w:type="dxa"/>
            <w:shd w:val="clear" w:color="auto" w:fill="auto"/>
            <w:noWrap/>
            <w:vAlign w:val="bottom"/>
          </w:tcPr>
          <w:p w14:paraId="0440A7DE" w14:textId="77777777" w:rsidR="000D1864" w:rsidRPr="008E0F58" w:rsidRDefault="000D1864" w:rsidP="000D1864">
            <w:pPr>
              <w:pStyle w:val="Akapitzlist"/>
              <w:numPr>
                <w:ilvl w:val="0"/>
                <w:numId w:val="35"/>
              </w:numPr>
              <w:spacing w:before="40" w:after="40"/>
              <w:ind w:left="0" w:firstLine="0"/>
              <w:rPr>
                <w:color w:val="000000"/>
              </w:rPr>
            </w:pPr>
          </w:p>
        </w:tc>
        <w:tc>
          <w:tcPr>
            <w:tcW w:w="7897" w:type="dxa"/>
            <w:shd w:val="clear" w:color="auto" w:fill="auto"/>
          </w:tcPr>
          <w:p w14:paraId="3F7496FC" w14:textId="77777777" w:rsidR="000D1864" w:rsidRDefault="000D1864" w:rsidP="000D1864">
            <w:pPr>
              <w:spacing w:before="40" w:after="40"/>
            </w:pPr>
            <w:r w:rsidRPr="008E0F58">
              <w:t>1 x Filtr prywatyzujący</w:t>
            </w:r>
          </w:p>
        </w:tc>
        <w:tc>
          <w:tcPr>
            <w:tcW w:w="1561" w:type="dxa"/>
            <w:vMerge/>
            <w:shd w:val="clear" w:color="auto" w:fill="auto"/>
            <w:noWrap/>
            <w:vAlign w:val="center"/>
          </w:tcPr>
          <w:p w14:paraId="76D1293F" w14:textId="77777777" w:rsidR="000D1864" w:rsidRPr="007A7B71" w:rsidRDefault="000D1864" w:rsidP="000D1864">
            <w:pPr>
              <w:spacing w:before="40" w:after="40"/>
              <w:jc w:val="center"/>
              <w:rPr>
                <w:b/>
                <w:color w:val="000000"/>
              </w:rPr>
            </w:pPr>
          </w:p>
        </w:tc>
      </w:tr>
      <w:tr w:rsidR="000D1864" w:rsidRPr="008E0F58" w14:paraId="028BAD8E" w14:textId="77777777" w:rsidTr="000D1864">
        <w:trPr>
          <w:trHeight w:val="194"/>
          <w:jc w:val="center"/>
        </w:trPr>
        <w:tc>
          <w:tcPr>
            <w:tcW w:w="460" w:type="dxa"/>
            <w:shd w:val="clear" w:color="auto" w:fill="auto"/>
            <w:noWrap/>
            <w:vAlign w:val="bottom"/>
          </w:tcPr>
          <w:p w14:paraId="0FFAAA75" w14:textId="77777777" w:rsidR="000D1864" w:rsidRPr="008E0F58" w:rsidRDefault="000D1864" w:rsidP="000D1864">
            <w:pPr>
              <w:pStyle w:val="Akapitzlist"/>
              <w:numPr>
                <w:ilvl w:val="0"/>
                <w:numId w:val="35"/>
              </w:numPr>
              <w:spacing w:before="40" w:after="40"/>
              <w:ind w:left="0" w:firstLine="0"/>
              <w:rPr>
                <w:color w:val="000000"/>
              </w:rPr>
            </w:pPr>
          </w:p>
        </w:tc>
        <w:tc>
          <w:tcPr>
            <w:tcW w:w="7897" w:type="dxa"/>
            <w:shd w:val="clear" w:color="auto" w:fill="auto"/>
          </w:tcPr>
          <w:p w14:paraId="1E69F1EB" w14:textId="77777777" w:rsidR="000D1864" w:rsidRDefault="000D1864" w:rsidP="000D1864">
            <w:pPr>
              <w:spacing w:before="40" w:after="40"/>
            </w:pPr>
            <w:r w:rsidRPr="008E0F58">
              <w:rPr>
                <w:color w:val="000000"/>
              </w:rPr>
              <w:t>1 x Kamera internetowa</w:t>
            </w:r>
          </w:p>
        </w:tc>
        <w:tc>
          <w:tcPr>
            <w:tcW w:w="1561" w:type="dxa"/>
            <w:vMerge/>
            <w:shd w:val="clear" w:color="auto" w:fill="auto"/>
            <w:noWrap/>
            <w:vAlign w:val="center"/>
          </w:tcPr>
          <w:p w14:paraId="61728CAD" w14:textId="77777777" w:rsidR="000D1864" w:rsidRPr="007A7B71" w:rsidRDefault="000D1864" w:rsidP="000D1864">
            <w:pPr>
              <w:spacing w:before="40" w:after="40"/>
              <w:jc w:val="center"/>
              <w:rPr>
                <w:b/>
                <w:color w:val="000000"/>
              </w:rPr>
            </w:pPr>
          </w:p>
        </w:tc>
      </w:tr>
      <w:tr w:rsidR="000D1864" w:rsidRPr="00783AE4" w14:paraId="55556530" w14:textId="77777777" w:rsidTr="000D1864">
        <w:trPr>
          <w:trHeight w:val="194"/>
          <w:jc w:val="center"/>
        </w:trPr>
        <w:tc>
          <w:tcPr>
            <w:tcW w:w="460" w:type="dxa"/>
            <w:shd w:val="clear" w:color="auto" w:fill="auto"/>
            <w:noWrap/>
            <w:vAlign w:val="bottom"/>
          </w:tcPr>
          <w:p w14:paraId="438DD8DB" w14:textId="77777777" w:rsidR="000D1864" w:rsidRPr="008E0F58" w:rsidRDefault="000D1864" w:rsidP="000D1864">
            <w:pPr>
              <w:pStyle w:val="Akapitzlist"/>
              <w:numPr>
                <w:ilvl w:val="0"/>
                <w:numId w:val="35"/>
              </w:numPr>
              <w:spacing w:before="40" w:after="40"/>
              <w:ind w:left="0" w:firstLine="0"/>
              <w:rPr>
                <w:color w:val="000000"/>
              </w:rPr>
            </w:pPr>
          </w:p>
        </w:tc>
        <w:tc>
          <w:tcPr>
            <w:tcW w:w="7897" w:type="dxa"/>
            <w:shd w:val="clear" w:color="auto" w:fill="auto"/>
          </w:tcPr>
          <w:p w14:paraId="33C53336"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2F4A6D71" w14:textId="77777777" w:rsidR="000D1864" w:rsidRPr="007A7B71" w:rsidRDefault="000D1864" w:rsidP="000D1864">
            <w:pPr>
              <w:spacing w:before="40" w:after="40"/>
              <w:jc w:val="center"/>
              <w:rPr>
                <w:b/>
                <w:color w:val="000000"/>
                <w:lang w:val="en-GB"/>
              </w:rPr>
            </w:pPr>
          </w:p>
        </w:tc>
      </w:tr>
      <w:tr w:rsidR="000D1864" w:rsidRPr="008E0F58" w14:paraId="5790FA13" w14:textId="77777777" w:rsidTr="000D1864">
        <w:trPr>
          <w:trHeight w:val="194"/>
          <w:jc w:val="center"/>
        </w:trPr>
        <w:tc>
          <w:tcPr>
            <w:tcW w:w="460" w:type="dxa"/>
            <w:shd w:val="clear" w:color="auto" w:fill="auto"/>
            <w:noWrap/>
            <w:vAlign w:val="bottom"/>
          </w:tcPr>
          <w:p w14:paraId="4817B3CF" w14:textId="77777777" w:rsidR="000D1864" w:rsidRPr="00D82352" w:rsidRDefault="000D1864" w:rsidP="000D1864">
            <w:pPr>
              <w:pStyle w:val="Akapitzlist"/>
              <w:numPr>
                <w:ilvl w:val="0"/>
                <w:numId w:val="35"/>
              </w:numPr>
              <w:spacing w:before="40" w:after="40"/>
              <w:ind w:left="0" w:firstLine="0"/>
              <w:rPr>
                <w:color w:val="000000"/>
                <w:lang w:val="en-GB"/>
              </w:rPr>
            </w:pPr>
          </w:p>
        </w:tc>
        <w:tc>
          <w:tcPr>
            <w:tcW w:w="7897" w:type="dxa"/>
            <w:shd w:val="clear" w:color="auto" w:fill="auto"/>
          </w:tcPr>
          <w:p w14:paraId="5059F014" w14:textId="77777777" w:rsidR="000D1864" w:rsidRDefault="000D1864" w:rsidP="000D1864">
            <w:pPr>
              <w:spacing w:before="40" w:after="40"/>
            </w:pPr>
            <w:r w:rsidRPr="008E0F58">
              <w:t>1 x Urządzenie wielofunkcyjne czarno-białe</w:t>
            </w:r>
          </w:p>
        </w:tc>
        <w:tc>
          <w:tcPr>
            <w:tcW w:w="1561" w:type="dxa"/>
            <w:vMerge/>
            <w:shd w:val="clear" w:color="auto" w:fill="auto"/>
            <w:noWrap/>
            <w:vAlign w:val="center"/>
          </w:tcPr>
          <w:p w14:paraId="255C0DFA" w14:textId="77777777" w:rsidR="000D1864" w:rsidRPr="007A7B71" w:rsidRDefault="000D1864" w:rsidP="000D1864">
            <w:pPr>
              <w:spacing w:before="40" w:after="40"/>
              <w:jc w:val="center"/>
              <w:rPr>
                <w:b/>
                <w:color w:val="000000"/>
              </w:rPr>
            </w:pPr>
          </w:p>
        </w:tc>
      </w:tr>
      <w:tr w:rsidR="000D1864" w:rsidRPr="008E0F58" w14:paraId="779413C9" w14:textId="77777777" w:rsidTr="000D1864">
        <w:trPr>
          <w:trHeight w:val="194"/>
          <w:jc w:val="center"/>
        </w:trPr>
        <w:tc>
          <w:tcPr>
            <w:tcW w:w="460" w:type="dxa"/>
            <w:shd w:val="clear" w:color="auto" w:fill="auto"/>
            <w:noWrap/>
            <w:vAlign w:val="bottom"/>
          </w:tcPr>
          <w:p w14:paraId="6FD684F7" w14:textId="77777777" w:rsidR="000D1864" w:rsidRPr="008E0F58" w:rsidRDefault="000D1864" w:rsidP="000D1864">
            <w:pPr>
              <w:pStyle w:val="Akapitzlist"/>
              <w:numPr>
                <w:ilvl w:val="0"/>
                <w:numId w:val="35"/>
              </w:numPr>
              <w:spacing w:before="40" w:after="40"/>
              <w:ind w:left="0" w:firstLine="0"/>
              <w:rPr>
                <w:color w:val="000000"/>
              </w:rPr>
            </w:pPr>
          </w:p>
        </w:tc>
        <w:tc>
          <w:tcPr>
            <w:tcW w:w="7897" w:type="dxa"/>
            <w:shd w:val="clear" w:color="auto" w:fill="auto"/>
          </w:tcPr>
          <w:p w14:paraId="13B7DE4F" w14:textId="77777777" w:rsidR="000D1864" w:rsidRDefault="000D1864" w:rsidP="000D1864">
            <w:pPr>
              <w:spacing w:before="40" w:after="40"/>
            </w:pPr>
            <w:r w:rsidRPr="008E0F58">
              <w:t>1 x Czytnik kodów 2D</w:t>
            </w:r>
          </w:p>
        </w:tc>
        <w:tc>
          <w:tcPr>
            <w:tcW w:w="1561" w:type="dxa"/>
            <w:vMerge/>
            <w:shd w:val="clear" w:color="auto" w:fill="auto"/>
            <w:noWrap/>
            <w:vAlign w:val="center"/>
          </w:tcPr>
          <w:p w14:paraId="0FD849CE" w14:textId="77777777" w:rsidR="000D1864" w:rsidRPr="007A7B71" w:rsidRDefault="000D1864" w:rsidP="000D1864">
            <w:pPr>
              <w:spacing w:before="40" w:after="40"/>
              <w:jc w:val="center"/>
              <w:rPr>
                <w:b/>
                <w:color w:val="000000"/>
              </w:rPr>
            </w:pPr>
          </w:p>
        </w:tc>
      </w:tr>
      <w:tr w:rsidR="000D1864" w:rsidRPr="008E0F58" w14:paraId="1E5B6690" w14:textId="77777777" w:rsidTr="000D1864">
        <w:trPr>
          <w:trHeight w:val="194"/>
          <w:jc w:val="center"/>
        </w:trPr>
        <w:tc>
          <w:tcPr>
            <w:tcW w:w="460" w:type="dxa"/>
            <w:shd w:val="clear" w:color="auto" w:fill="auto"/>
            <w:noWrap/>
            <w:vAlign w:val="bottom"/>
          </w:tcPr>
          <w:p w14:paraId="06C80FD1" w14:textId="77777777" w:rsidR="000D1864" w:rsidRPr="008E0F58" w:rsidRDefault="000D1864" w:rsidP="000D1864">
            <w:pPr>
              <w:pStyle w:val="Akapitzlist"/>
              <w:numPr>
                <w:ilvl w:val="0"/>
                <w:numId w:val="35"/>
              </w:numPr>
              <w:spacing w:before="40" w:after="40"/>
              <w:ind w:left="0" w:firstLine="0"/>
              <w:rPr>
                <w:color w:val="000000"/>
              </w:rPr>
            </w:pPr>
          </w:p>
        </w:tc>
        <w:tc>
          <w:tcPr>
            <w:tcW w:w="7897" w:type="dxa"/>
            <w:shd w:val="clear" w:color="auto" w:fill="auto"/>
          </w:tcPr>
          <w:p w14:paraId="441379E6" w14:textId="77777777" w:rsidR="000D1864" w:rsidRDefault="000D1864" w:rsidP="000D1864">
            <w:pPr>
              <w:spacing w:before="40" w:after="40"/>
            </w:pPr>
            <w:r>
              <w:t>1</w:t>
            </w:r>
            <w:r w:rsidRPr="008E0F58">
              <w:t xml:space="preserve"> x Oprogramowanie Microsoft Office Standard LTSC</w:t>
            </w:r>
          </w:p>
        </w:tc>
        <w:tc>
          <w:tcPr>
            <w:tcW w:w="1561" w:type="dxa"/>
            <w:vMerge/>
            <w:shd w:val="clear" w:color="auto" w:fill="auto"/>
            <w:noWrap/>
            <w:vAlign w:val="center"/>
          </w:tcPr>
          <w:p w14:paraId="3A385681" w14:textId="77777777" w:rsidR="000D1864" w:rsidRPr="007A7B71" w:rsidRDefault="000D1864" w:rsidP="000D1864">
            <w:pPr>
              <w:spacing w:before="40" w:after="40"/>
              <w:jc w:val="center"/>
              <w:rPr>
                <w:b/>
                <w:color w:val="000000"/>
              </w:rPr>
            </w:pPr>
          </w:p>
        </w:tc>
      </w:tr>
      <w:tr w:rsidR="000D1864" w:rsidRPr="008E0F58" w14:paraId="62AF7D8B" w14:textId="77777777" w:rsidTr="000D1864">
        <w:trPr>
          <w:trHeight w:val="194"/>
          <w:jc w:val="center"/>
        </w:trPr>
        <w:tc>
          <w:tcPr>
            <w:tcW w:w="460" w:type="dxa"/>
            <w:shd w:val="clear" w:color="auto" w:fill="auto"/>
            <w:noWrap/>
            <w:vAlign w:val="bottom"/>
          </w:tcPr>
          <w:p w14:paraId="337A51AB" w14:textId="77777777" w:rsidR="000D1864" w:rsidRPr="008E0F58" w:rsidRDefault="000D1864" w:rsidP="000D1864">
            <w:pPr>
              <w:pStyle w:val="Akapitzlist"/>
              <w:numPr>
                <w:ilvl w:val="0"/>
                <w:numId w:val="35"/>
              </w:numPr>
              <w:spacing w:before="40" w:after="40"/>
              <w:ind w:left="0" w:firstLine="0"/>
              <w:rPr>
                <w:color w:val="000000"/>
              </w:rPr>
            </w:pPr>
          </w:p>
        </w:tc>
        <w:tc>
          <w:tcPr>
            <w:tcW w:w="7897" w:type="dxa"/>
            <w:shd w:val="clear" w:color="auto" w:fill="auto"/>
          </w:tcPr>
          <w:p w14:paraId="769BDF2A" w14:textId="77777777" w:rsidR="000D1864" w:rsidRDefault="000D1864" w:rsidP="000D1864">
            <w:pPr>
              <w:spacing w:before="40" w:after="40"/>
            </w:pPr>
            <w:r>
              <w:t>1 x Monitor mobilny 15,6”</w:t>
            </w:r>
          </w:p>
        </w:tc>
        <w:tc>
          <w:tcPr>
            <w:tcW w:w="1561" w:type="dxa"/>
            <w:vMerge/>
            <w:shd w:val="clear" w:color="auto" w:fill="auto"/>
            <w:noWrap/>
            <w:vAlign w:val="center"/>
          </w:tcPr>
          <w:p w14:paraId="54CD4A7D" w14:textId="77777777" w:rsidR="000D1864" w:rsidRPr="007A7B71" w:rsidRDefault="000D1864" w:rsidP="000D1864">
            <w:pPr>
              <w:spacing w:before="40" w:after="40"/>
              <w:jc w:val="center"/>
              <w:rPr>
                <w:b/>
                <w:color w:val="000000"/>
              </w:rPr>
            </w:pPr>
          </w:p>
        </w:tc>
      </w:tr>
      <w:tr w:rsidR="000D1864" w:rsidRPr="008E0F58" w14:paraId="7F562067" w14:textId="77777777" w:rsidTr="000D1864">
        <w:trPr>
          <w:trHeight w:val="194"/>
          <w:jc w:val="center"/>
        </w:trPr>
        <w:tc>
          <w:tcPr>
            <w:tcW w:w="460" w:type="dxa"/>
            <w:shd w:val="clear" w:color="auto" w:fill="auto"/>
            <w:noWrap/>
            <w:vAlign w:val="bottom"/>
          </w:tcPr>
          <w:p w14:paraId="01701910" w14:textId="77777777" w:rsidR="000D1864" w:rsidRPr="008E0F58" w:rsidRDefault="000D1864" w:rsidP="000D1864">
            <w:pPr>
              <w:pStyle w:val="Akapitzlist"/>
              <w:numPr>
                <w:ilvl w:val="0"/>
                <w:numId w:val="35"/>
              </w:numPr>
              <w:spacing w:before="40" w:after="40"/>
              <w:ind w:left="0" w:firstLine="0"/>
              <w:rPr>
                <w:color w:val="000000"/>
              </w:rPr>
            </w:pPr>
          </w:p>
        </w:tc>
        <w:tc>
          <w:tcPr>
            <w:tcW w:w="7897" w:type="dxa"/>
            <w:shd w:val="clear" w:color="auto" w:fill="auto"/>
          </w:tcPr>
          <w:p w14:paraId="447E2CF1" w14:textId="77777777" w:rsidR="000D1864" w:rsidRDefault="000D1864" w:rsidP="000D1864">
            <w:pPr>
              <w:spacing w:before="40" w:after="40"/>
            </w:pPr>
            <w:r>
              <w:t>1 x Hub USB</w:t>
            </w:r>
          </w:p>
        </w:tc>
        <w:tc>
          <w:tcPr>
            <w:tcW w:w="1561" w:type="dxa"/>
            <w:vMerge/>
            <w:shd w:val="clear" w:color="auto" w:fill="auto"/>
            <w:noWrap/>
            <w:vAlign w:val="center"/>
          </w:tcPr>
          <w:p w14:paraId="378EE0E2" w14:textId="77777777" w:rsidR="000D1864" w:rsidRPr="007A7B71" w:rsidRDefault="000D1864" w:rsidP="000D1864">
            <w:pPr>
              <w:spacing w:before="40" w:after="40"/>
              <w:jc w:val="center"/>
              <w:rPr>
                <w:b/>
                <w:color w:val="000000"/>
              </w:rPr>
            </w:pPr>
          </w:p>
        </w:tc>
      </w:tr>
      <w:tr w:rsidR="000D1864" w:rsidRPr="008E0F58" w14:paraId="23254C0A" w14:textId="77777777" w:rsidTr="000D1864">
        <w:trPr>
          <w:trHeight w:val="194"/>
          <w:jc w:val="center"/>
        </w:trPr>
        <w:tc>
          <w:tcPr>
            <w:tcW w:w="460" w:type="dxa"/>
            <w:shd w:val="clear" w:color="auto" w:fill="auto"/>
            <w:noWrap/>
            <w:vAlign w:val="bottom"/>
          </w:tcPr>
          <w:p w14:paraId="26261B9C" w14:textId="77777777" w:rsidR="000D1864" w:rsidRPr="008E0F58" w:rsidRDefault="000D1864" w:rsidP="000D1864">
            <w:pPr>
              <w:pStyle w:val="Akapitzlist"/>
              <w:numPr>
                <w:ilvl w:val="0"/>
                <w:numId w:val="35"/>
              </w:numPr>
              <w:spacing w:before="40" w:after="40"/>
              <w:ind w:left="0" w:firstLine="0"/>
              <w:rPr>
                <w:color w:val="000000"/>
              </w:rPr>
            </w:pPr>
          </w:p>
        </w:tc>
        <w:tc>
          <w:tcPr>
            <w:tcW w:w="7897" w:type="dxa"/>
            <w:shd w:val="clear" w:color="auto" w:fill="auto"/>
          </w:tcPr>
          <w:p w14:paraId="1EFE03D2" w14:textId="77777777" w:rsidR="000D1864" w:rsidRDefault="000D1864" w:rsidP="000D1864">
            <w:pPr>
              <w:spacing w:before="40" w:after="40"/>
            </w:pPr>
            <w:r>
              <w:t>1 x Czytnik e-dowodów NFC</w:t>
            </w:r>
          </w:p>
        </w:tc>
        <w:tc>
          <w:tcPr>
            <w:tcW w:w="1561" w:type="dxa"/>
            <w:vMerge/>
            <w:shd w:val="clear" w:color="auto" w:fill="auto"/>
            <w:noWrap/>
            <w:vAlign w:val="center"/>
          </w:tcPr>
          <w:p w14:paraId="11E54218" w14:textId="77777777" w:rsidR="000D1864" w:rsidRPr="007A7B71" w:rsidRDefault="000D1864" w:rsidP="000D1864">
            <w:pPr>
              <w:spacing w:before="40" w:after="40"/>
              <w:jc w:val="center"/>
              <w:rPr>
                <w:b/>
                <w:color w:val="000000"/>
              </w:rPr>
            </w:pPr>
          </w:p>
        </w:tc>
      </w:tr>
      <w:tr w:rsidR="000D1864" w:rsidRPr="008E0F58" w14:paraId="65425A4C" w14:textId="77777777" w:rsidTr="000D1864">
        <w:trPr>
          <w:trHeight w:val="194"/>
          <w:jc w:val="center"/>
        </w:trPr>
        <w:tc>
          <w:tcPr>
            <w:tcW w:w="460" w:type="dxa"/>
            <w:shd w:val="clear" w:color="auto" w:fill="auto"/>
            <w:noWrap/>
            <w:vAlign w:val="bottom"/>
          </w:tcPr>
          <w:p w14:paraId="68E2F3BF" w14:textId="77777777" w:rsidR="000D1864" w:rsidRPr="008E0F58" w:rsidRDefault="000D1864" w:rsidP="000D1864">
            <w:pPr>
              <w:pStyle w:val="Akapitzlist"/>
              <w:numPr>
                <w:ilvl w:val="0"/>
                <w:numId w:val="35"/>
              </w:numPr>
              <w:spacing w:before="40" w:after="40"/>
              <w:ind w:left="0" w:firstLine="0"/>
              <w:rPr>
                <w:color w:val="000000"/>
              </w:rPr>
            </w:pPr>
          </w:p>
        </w:tc>
        <w:tc>
          <w:tcPr>
            <w:tcW w:w="7897" w:type="dxa"/>
            <w:shd w:val="clear" w:color="auto" w:fill="auto"/>
          </w:tcPr>
          <w:p w14:paraId="65ADD79A" w14:textId="77777777" w:rsidR="000D1864" w:rsidRDefault="000D1864" w:rsidP="000D1864">
            <w:pPr>
              <w:spacing w:before="40" w:after="40"/>
            </w:pPr>
            <w:r>
              <w:t xml:space="preserve">1 x Klawiatura z czytnikiem </w:t>
            </w:r>
            <w:proofErr w:type="spellStart"/>
            <w:r>
              <w:t>smartcard</w:t>
            </w:r>
            <w:proofErr w:type="spellEnd"/>
          </w:p>
        </w:tc>
        <w:tc>
          <w:tcPr>
            <w:tcW w:w="1561" w:type="dxa"/>
            <w:vMerge/>
            <w:shd w:val="clear" w:color="auto" w:fill="auto"/>
            <w:noWrap/>
            <w:vAlign w:val="center"/>
          </w:tcPr>
          <w:p w14:paraId="59351A64" w14:textId="77777777" w:rsidR="000D1864" w:rsidRPr="007A7B71" w:rsidRDefault="000D1864" w:rsidP="000D1864">
            <w:pPr>
              <w:spacing w:before="40" w:after="40"/>
              <w:jc w:val="center"/>
              <w:rPr>
                <w:b/>
                <w:color w:val="000000"/>
              </w:rPr>
            </w:pPr>
          </w:p>
        </w:tc>
      </w:tr>
      <w:tr w:rsidR="000D1864" w:rsidRPr="008E0F58" w14:paraId="5D661E19" w14:textId="77777777" w:rsidTr="000D1864">
        <w:trPr>
          <w:trHeight w:val="194"/>
          <w:jc w:val="center"/>
        </w:trPr>
        <w:tc>
          <w:tcPr>
            <w:tcW w:w="460" w:type="dxa"/>
            <w:shd w:val="clear" w:color="auto" w:fill="auto"/>
            <w:noWrap/>
            <w:vAlign w:val="bottom"/>
          </w:tcPr>
          <w:p w14:paraId="3D8F0BFF" w14:textId="77777777" w:rsidR="000D1864" w:rsidRPr="008E0F58" w:rsidRDefault="000D1864" w:rsidP="000D1864">
            <w:pPr>
              <w:pStyle w:val="Akapitzlist"/>
              <w:numPr>
                <w:ilvl w:val="0"/>
                <w:numId w:val="35"/>
              </w:numPr>
              <w:spacing w:before="40" w:after="40"/>
              <w:ind w:left="0" w:firstLine="0"/>
              <w:rPr>
                <w:color w:val="000000"/>
              </w:rPr>
            </w:pPr>
          </w:p>
        </w:tc>
        <w:tc>
          <w:tcPr>
            <w:tcW w:w="7897" w:type="dxa"/>
            <w:shd w:val="clear" w:color="auto" w:fill="auto"/>
          </w:tcPr>
          <w:p w14:paraId="33CC0F2D" w14:textId="77777777" w:rsidR="000D1864" w:rsidRDefault="000D1864" w:rsidP="000D1864">
            <w:pPr>
              <w:spacing w:before="40" w:after="40"/>
            </w:pPr>
            <w:r>
              <w:t>1 x Mysz</w:t>
            </w:r>
          </w:p>
        </w:tc>
        <w:tc>
          <w:tcPr>
            <w:tcW w:w="1561" w:type="dxa"/>
            <w:vMerge/>
            <w:shd w:val="clear" w:color="auto" w:fill="auto"/>
            <w:noWrap/>
            <w:vAlign w:val="center"/>
          </w:tcPr>
          <w:p w14:paraId="366F0D83" w14:textId="77777777" w:rsidR="000D1864" w:rsidRPr="007A7B71" w:rsidRDefault="000D1864" w:rsidP="000D1864">
            <w:pPr>
              <w:spacing w:before="40" w:after="40"/>
              <w:jc w:val="center"/>
              <w:rPr>
                <w:b/>
                <w:color w:val="000000"/>
              </w:rPr>
            </w:pPr>
          </w:p>
        </w:tc>
      </w:tr>
      <w:tr w:rsidR="000D1864" w:rsidRPr="00783AE4" w14:paraId="5D62AA8A" w14:textId="77777777" w:rsidTr="000D1864">
        <w:trPr>
          <w:trHeight w:val="194"/>
          <w:jc w:val="center"/>
        </w:trPr>
        <w:tc>
          <w:tcPr>
            <w:tcW w:w="460" w:type="dxa"/>
            <w:shd w:val="clear" w:color="auto" w:fill="auto"/>
            <w:noWrap/>
            <w:vAlign w:val="bottom"/>
          </w:tcPr>
          <w:p w14:paraId="319D982C" w14:textId="77777777" w:rsidR="000D1864" w:rsidRPr="008C2BBF" w:rsidRDefault="000D1864" w:rsidP="000D1864">
            <w:pPr>
              <w:pStyle w:val="Akapitzlist"/>
              <w:numPr>
                <w:ilvl w:val="0"/>
                <w:numId w:val="35"/>
              </w:numPr>
              <w:spacing w:before="40" w:after="40"/>
              <w:ind w:left="0" w:firstLine="0"/>
              <w:rPr>
                <w:strike/>
                <w:color w:val="FF0000"/>
              </w:rPr>
            </w:pPr>
          </w:p>
        </w:tc>
        <w:tc>
          <w:tcPr>
            <w:tcW w:w="7897" w:type="dxa"/>
            <w:shd w:val="clear" w:color="auto" w:fill="auto"/>
            <w:vAlign w:val="bottom"/>
          </w:tcPr>
          <w:p w14:paraId="05E3A9D4" w14:textId="77777777" w:rsidR="000D1864" w:rsidRPr="008C2BBF" w:rsidRDefault="000D1864" w:rsidP="000D1864">
            <w:pPr>
              <w:spacing w:before="40" w:after="40"/>
              <w:rPr>
                <w:strike/>
                <w:color w:val="FF0000"/>
                <w:lang w:val="en-GB"/>
              </w:rPr>
            </w:pPr>
            <w:r w:rsidRPr="008C2BBF">
              <w:rPr>
                <w:strike/>
                <w:color w:val="FF0000"/>
                <w:lang w:val="en-GB"/>
              </w:rPr>
              <w:t xml:space="preserve">1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09F6D554" w14:textId="77777777" w:rsidR="000D1864" w:rsidRPr="007A7B71" w:rsidRDefault="000D1864" w:rsidP="000D1864">
            <w:pPr>
              <w:spacing w:before="40" w:after="40"/>
              <w:jc w:val="center"/>
              <w:rPr>
                <w:b/>
                <w:color w:val="000000"/>
                <w:lang w:val="en-GB"/>
              </w:rPr>
            </w:pPr>
          </w:p>
        </w:tc>
      </w:tr>
      <w:tr w:rsidR="000D1864" w:rsidRPr="00783AE4" w14:paraId="17A90E01" w14:textId="77777777" w:rsidTr="000D1864">
        <w:trPr>
          <w:trHeight w:val="194"/>
          <w:jc w:val="center"/>
        </w:trPr>
        <w:tc>
          <w:tcPr>
            <w:tcW w:w="460" w:type="dxa"/>
            <w:shd w:val="clear" w:color="auto" w:fill="auto"/>
            <w:noWrap/>
            <w:vAlign w:val="bottom"/>
          </w:tcPr>
          <w:p w14:paraId="2D3564B9" w14:textId="77777777" w:rsidR="000D1864" w:rsidRPr="00D82352" w:rsidRDefault="000D1864" w:rsidP="000D1864">
            <w:pPr>
              <w:pStyle w:val="Akapitzlist"/>
              <w:numPr>
                <w:ilvl w:val="0"/>
                <w:numId w:val="35"/>
              </w:numPr>
              <w:spacing w:before="40" w:after="40"/>
              <w:ind w:left="0" w:firstLine="0"/>
              <w:rPr>
                <w:color w:val="000000"/>
                <w:lang w:val="en-GB"/>
              </w:rPr>
            </w:pPr>
          </w:p>
        </w:tc>
        <w:tc>
          <w:tcPr>
            <w:tcW w:w="7897" w:type="dxa"/>
            <w:shd w:val="clear" w:color="auto" w:fill="auto"/>
            <w:vAlign w:val="bottom"/>
          </w:tcPr>
          <w:p w14:paraId="7465D8F5"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02412159" w14:textId="77777777" w:rsidR="000D1864" w:rsidRPr="007A7B71" w:rsidRDefault="000D1864" w:rsidP="000D1864">
            <w:pPr>
              <w:spacing w:before="40" w:after="40"/>
              <w:jc w:val="center"/>
              <w:rPr>
                <w:b/>
                <w:color w:val="000000"/>
                <w:lang w:val="en-GB"/>
              </w:rPr>
            </w:pPr>
          </w:p>
        </w:tc>
      </w:tr>
      <w:tr w:rsidR="000D1864" w:rsidRPr="008E0F58" w14:paraId="2D6A84E9" w14:textId="77777777" w:rsidTr="000D1864">
        <w:trPr>
          <w:trHeight w:val="194"/>
          <w:jc w:val="center"/>
        </w:trPr>
        <w:tc>
          <w:tcPr>
            <w:tcW w:w="9918" w:type="dxa"/>
            <w:gridSpan w:val="3"/>
            <w:shd w:val="clear" w:color="auto" w:fill="D9D9D9" w:themeFill="background1" w:themeFillShade="D9"/>
            <w:noWrap/>
            <w:vAlign w:val="bottom"/>
          </w:tcPr>
          <w:p w14:paraId="4B8AF875" w14:textId="264EB066" w:rsidR="000D1864" w:rsidRPr="007A7B71" w:rsidRDefault="000D1864" w:rsidP="000D1864">
            <w:pPr>
              <w:spacing w:before="40" w:after="40"/>
              <w:rPr>
                <w:b/>
                <w:color w:val="000000"/>
              </w:rPr>
            </w:pPr>
            <w:r w:rsidRPr="007A7B71">
              <w:rPr>
                <w:b/>
                <w:bCs/>
                <w:color w:val="000000"/>
              </w:rPr>
              <w:t xml:space="preserve">Pakiet 14 - Zestaw </w:t>
            </w:r>
            <w:r w:rsidR="004344A3" w:rsidRPr="007A7B71">
              <w:rPr>
                <w:b/>
                <w:bCs/>
                <w:color w:val="000000"/>
              </w:rPr>
              <w:t xml:space="preserve">komputerowy </w:t>
            </w:r>
            <w:r w:rsidRPr="007A7B71">
              <w:rPr>
                <w:b/>
                <w:bCs/>
                <w:color w:val="000000"/>
              </w:rPr>
              <w:t>14</w:t>
            </w:r>
          </w:p>
        </w:tc>
      </w:tr>
      <w:tr w:rsidR="000D1864" w:rsidRPr="008E0F58" w14:paraId="69123791" w14:textId="77777777" w:rsidTr="000D1864">
        <w:trPr>
          <w:trHeight w:val="194"/>
          <w:jc w:val="center"/>
        </w:trPr>
        <w:tc>
          <w:tcPr>
            <w:tcW w:w="460" w:type="dxa"/>
            <w:shd w:val="clear" w:color="auto" w:fill="auto"/>
            <w:noWrap/>
            <w:vAlign w:val="bottom"/>
          </w:tcPr>
          <w:p w14:paraId="6A79A167" w14:textId="77777777" w:rsidR="000D1864" w:rsidRPr="008E0F58" w:rsidRDefault="000D1864" w:rsidP="000D1864">
            <w:pPr>
              <w:pStyle w:val="Akapitzlist"/>
              <w:numPr>
                <w:ilvl w:val="0"/>
                <w:numId w:val="36"/>
              </w:numPr>
              <w:spacing w:before="40" w:after="40"/>
              <w:rPr>
                <w:color w:val="000000"/>
              </w:rPr>
            </w:pPr>
          </w:p>
        </w:tc>
        <w:tc>
          <w:tcPr>
            <w:tcW w:w="7897" w:type="dxa"/>
            <w:shd w:val="clear" w:color="auto" w:fill="auto"/>
            <w:vAlign w:val="bottom"/>
          </w:tcPr>
          <w:p w14:paraId="5731E68D" w14:textId="0434F13A" w:rsidR="000D1864" w:rsidRDefault="000D1864" w:rsidP="000D1864">
            <w:pPr>
              <w:spacing w:before="40" w:after="40"/>
            </w:pPr>
            <w:r>
              <w:t xml:space="preserve">1 x </w:t>
            </w:r>
            <w:r w:rsidR="002B4278">
              <w:t>Komputer mini-PC – wersja 2</w:t>
            </w:r>
          </w:p>
        </w:tc>
        <w:tc>
          <w:tcPr>
            <w:tcW w:w="1561" w:type="dxa"/>
            <w:vMerge w:val="restart"/>
            <w:shd w:val="clear" w:color="auto" w:fill="auto"/>
            <w:noWrap/>
            <w:vAlign w:val="center"/>
          </w:tcPr>
          <w:p w14:paraId="30668BE9" w14:textId="77777777" w:rsidR="000D1864" w:rsidRPr="007A7B71" w:rsidRDefault="000D1864" w:rsidP="000D1864">
            <w:pPr>
              <w:spacing w:before="40" w:after="40"/>
              <w:jc w:val="center"/>
              <w:rPr>
                <w:b/>
                <w:color w:val="000000"/>
              </w:rPr>
            </w:pPr>
            <w:r w:rsidRPr="007A7B71">
              <w:rPr>
                <w:b/>
                <w:color w:val="000000"/>
              </w:rPr>
              <w:t>4</w:t>
            </w:r>
          </w:p>
        </w:tc>
      </w:tr>
      <w:tr w:rsidR="000D1864" w:rsidRPr="008E0F58" w14:paraId="71044700" w14:textId="77777777" w:rsidTr="000D1864">
        <w:trPr>
          <w:trHeight w:val="194"/>
          <w:jc w:val="center"/>
        </w:trPr>
        <w:tc>
          <w:tcPr>
            <w:tcW w:w="460" w:type="dxa"/>
            <w:shd w:val="clear" w:color="auto" w:fill="auto"/>
            <w:noWrap/>
            <w:vAlign w:val="bottom"/>
          </w:tcPr>
          <w:p w14:paraId="7AEAB247"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tcPr>
          <w:p w14:paraId="18C6509F" w14:textId="77777777" w:rsidR="000D1864" w:rsidRDefault="000D1864" w:rsidP="000D1864">
            <w:pPr>
              <w:spacing w:before="40" w:after="40"/>
            </w:pPr>
            <w:r w:rsidRPr="008E0F58">
              <w:rPr>
                <w:color w:val="000000"/>
              </w:rPr>
              <w:t>1 x Monitor LCD 2</w:t>
            </w:r>
            <w:r>
              <w:rPr>
                <w:color w:val="000000"/>
              </w:rPr>
              <w:t>7</w:t>
            </w:r>
            <w:r w:rsidRPr="008E0F58">
              <w:rPr>
                <w:color w:val="000000"/>
              </w:rPr>
              <w:t>"</w:t>
            </w:r>
          </w:p>
        </w:tc>
        <w:tc>
          <w:tcPr>
            <w:tcW w:w="1561" w:type="dxa"/>
            <w:vMerge/>
            <w:shd w:val="clear" w:color="auto" w:fill="auto"/>
            <w:noWrap/>
            <w:vAlign w:val="center"/>
          </w:tcPr>
          <w:p w14:paraId="0B0F9CF0" w14:textId="77777777" w:rsidR="000D1864" w:rsidRPr="007A7B71" w:rsidRDefault="000D1864" w:rsidP="000D1864">
            <w:pPr>
              <w:spacing w:before="40" w:after="40"/>
              <w:jc w:val="center"/>
              <w:rPr>
                <w:b/>
                <w:color w:val="000000"/>
              </w:rPr>
            </w:pPr>
          </w:p>
        </w:tc>
      </w:tr>
      <w:tr w:rsidR="000D1864" w:rsidRPr="008E0F58" w14:paraId="42F40B42" w14:textId="77777777" w:rsidTr="000D1864">
        <w:trPr>
          <w:trHeight w:val="194"/>
          <w:jc w:val="center"/>
        </w:trPr>
        <w:tc>
          <w:tcPr>
            <w:tcW w:w="460" w:type="dxa"/>
            <w:shd w:val="clear" w:color="auto" w:fill="auto"/>
            <w:noWrap/>
            <w:vAlign w:val="bottom"/>
          </w:tcPr>
          <w:p w14:paraId="4C24C475"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tcPr>
          <w:p w14:paraId="3991A747" w14:textId="77777777" w:rsidR="000D1864" w:rsidRDefault="000D1864" w:rsidP="000D1864">
            <w:pPr>
              <w:spacing w:before="40" w:after="40"/>
            </w:pPr>
            <w:r w:rsidRPr="008E0F58">
              <w:t>1 x Filtr prywatyzujący</w:t>
            </w:r>
          </w:p>
        </w:tc>
        <w:tc>
          <w:tcPr>
            <w:tcW w:w="1561" w:type="dxa"/>
            <w:vMerge/>
            <w:shd w:val="clear" w:color="auto" w:fill="auto"/>
            <w:noWrap/>
            <w:vAlign w:val="center"/>
          </w:tcPr>
          <w:p w14:paraId="23CB226A" w14:textId="77777777" w:rsidR="000D1864" w:rsidRPr="007A7B71" w:rsidRDefault="000D1864" w:rsidP="000D1864">
            <w:pPr>
              <w:spacing w:before="40" w:after="40"/>
              <w:jc w:val="center"/>
              <w:rPr>
                <w:b/>
                <w:color w:val="000000"/>
              </w:rPr>
            </w:pPr>
          </w:p>
        </w:tc>
      </w:tr>
      <w:tr w:rsidR="000D1864" w:rsidRPr="008E0F58" w14:paraId="793BD9BE" w14:textId="77777777" w:rsidTr="000D1864">
        <w:trPr>
          <w:trHeight w:val="194"/>
          <w:jc w:val="center"/>
        </w:trPr>
        <w:tc>
          <w:tcPr>
            <w:tcW w:w="460" w:type="dxa"/>
            <w:shd w:val="clear" w:color="auto" w:fill="auto"/>
            <w:noWrap/>
            <w:vAlign w:val="bottom"/>
          </w:tcPr>
          <w:p w14:paraId="2760B925"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tcPr>
          <w:p w14:paraId="44AB95EF" w14:textId="77777777" w:rsidR="000D1864" w:rsidRDefault="000D1864" w:rsidP="000D1864">
            <w:pPr>
              <w:spacing w:before="40" w:after="40"/>
            </w:pPr>
            <w:r w:rsidRPr="008E0F58">
              <w:rPr>
                <w:color w:val="000000"/>
              </w:rPr>
              <w:t>1 x Kamera internetowa</w:t>
            </w:r>
          </w:p>
        </w:tc>
        <w:tc>
          <w:tcPr>
            <w:tcW w:w="1561" w:type="dxa"/>
            <w:vMerge/>
            <w:shd w:val="clear" w:color="auto" w:fill="auto"/>
            <w:noWrap/>
            <w:vAlign w:val="center"/>
          </w:tcPr>
          <w:p w14:paraId="05A3D555" w14:textId="77777777" w:rsidR="000D1864" w:rsidRPr="007A7B71" w:rsidRDefault="000D1864" w:rsidP="000D1864">
            <w:pPr>
              <w:spacing w:before="40" w:after="40"/>
              <w:jc w:val="center"/>
              <w:rPr>
                <w:b/>
                <w:color w:val="000000"/>
              </w:rPr>
            </w:pPr>
          </w:p>
        </w:tc>
      </w:tr>
      <w:tr w:rsidR="000D1864" w:rsidRPr="00783AE4" w14:paraId="4F30E419" w14:textId="77777777" w:rsidTr="000D1864">
        <w:trPr>
          <w:trHeight w:val="194"/>
          <w:jc w:val="center"/>
        </w:trPr>
        <w:tc>
          <w:tcPr>
            <w:tcW w:w="460" w:type="dxa"/>
            <w:shd w:val="clear" w:color="auto" w:fill="auto"/>
            <w:noWrap/>
            <w:vAlign w:val="bottom"/>
          </w:tcPr>
          <w:p w14:paraId="081D5340"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tcPr>
          <w:p w14:paraId="680F703A"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335140D4" w14:textId="77777777" w:rsidR="000D1864" w:rsidRPr="007A7B71" w:rsidRDefault="000D1864" w:rsidP="000D1864">
            <w:pPr>
              <w:spacing w:before="40" w:after="40"/>
              <w:jc w:val="center"/>
              <w:rPr>
                <w:b/>
                <w:color w:val="000000"/>
                <w:lang w:val="en-GB"/>
              </w:rPr>
            </w:pPr>
          </w:p>
        </w:tc>
      </w:tr>
      <w:tr w:rsidR="000D1864" w:rsidRPr="008E0F58" w14:paraId="11BF4053" w14:textId="77777777" w:rsidTr="000D1864">
        <w:trPr>
          <w:trHeight w:val="194"/>
          <w:jc w:val="center"/>
        </w:trPr>
        <w:tc>
          <w:tcPr>
            <w:tcW w:w="460" w:type="dxa"/>
            <w:shd w:val="clear" w:color="auto" w:fill="auto"/>
            <w:noWrap/>
            <w:vAlign w:val="bottom"/>
          </w:tcPr>
          <w:p w14:paraId="21AB802E" w14:textId="77777777" w:rsidR="000D1864" w:rsidRPr="00D82352" w:rsidRDefault="000D1864" w:rsidP="000D1864">
            <w:pPr>
              <w:pStyle w:val="Akapitzlist"/>
              <w:numPr>
                <w:ilvl w:val="0"/>
                <w:numId w:val="36"/>
              </w:numPr>
              <w:spacing w:before="40" w:after="40"/>
              <w:ind w:left="0" w:firstLine="0"/>
              <w:rPr>
                <w:color w:val="000000"/>
                <w:lang w:val="en-GB"/>
              </w:rPr>
            </w:pPr>
          </w:p>
        </w:tc>
        <w:tc>
          <w:tcPr>
            <w:tcW w:w="7897" w:type="dxa"/>
            <w:shd w:val="clear" w:color="auto" w:fill="auto"/>
          </w:tcPr>
          <w:p w14:paraId="4B612A2B" w14:textId="77777777" w:rsidR="000D1864" w:rsidRDefault="000D1864" w:rsidP="000D1864">
            <w:pPr>
              <w:spacing w:before="40" w:after="40"/>
            </w:pPr>
            <w:r w:rsidRPr="008E0F58">
              <w:t>1 x Urządzenie wielofunkcyjne czarno-białe</w:t>
            </w:r>
          </w:p>
        </w:tc>
        <w:tc>
          <w:tcPr>
            <w:tcW w:w="1561" w:type="dxa"/>
            <w:vMerge/>
            <w:shd w:val="clear" w:color="auto" w:fill="auto"/>
            <w:noWrap/>
            <w:vAlign w:val="center"/>
          </w:tcPr>
          <w:p w14:paraId="699B9C12" w14:textId="77777777" w:rsidR="000D1864" w:rsidRPr="007A7B71" w:rsidRDefault="000D1864" w:rsidP="000D1864">
            <w:pPr>
              <w:spacing w:before="40" w:after="40"/>
              <w:jc w:val="center"/>
              <w:rPr>
                <w:b/>
                <w:color w:val="000000"/>
              </w:rPr>
            </w:pPr>
          </w:p>
        </w:tc>
      </w:tr>
      <w:tr w:rsidR="000D1864" w:rsidRPr="008E0F58" w14:paraId="205C69E0" w14:textId="77777777" w:rsidTr="000D1864">
        <w:trPr>
          <w:trHeight w:val="194"/>
          <w:jc w:val="center"/>
        </w:trPr>
        <w:tc>
          <w:tcPr>
            <w:tcW w:w="460" w:type="dxa"/>
            <w:shd w:val="clear" w:color="auto" w:fill="auto"/>
            <w:noWrap/>
            <w:vAlign w:val="bottom"/>
          </w:tcPr>
          <w:p w14:paraId="71136533"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tcPr>
          <w:p w14:paraId="101E4673" w14:textId="77777777" w:rsidR="000D1864" w:rsidRDefault="000D1864" w:rsidP="000D1864">
            <w:pPr>
              <w:spacing w:before="40" w:after="40"/>
            </w:pPr>
            <w:r w:rsidRPr="008E0F58">
              <w:t>1 x Czytnik kodów 2D</w:t>
            </w:r>
          </w:p>
        </w:tc>
        <w:tc>
          <w:tcPr>
            <w:tcW w:w="1561" w:type="dxa"/>
            <w:vMerge/>
            <w:shd w:val="clear" w:color="auto" w:fill="auto"/>
            <w:noWrap/>
            <w:vAlign w:val="center"/>
          </w:tcPr>
          <w:p w14:paraId="7481530F" w14:textId="77777777" w:rsidR="000D1864" w:rsidRPr="007A7B71" w:rsidRDefault="000D1864" w:rsidP="000D1864">
            <w:pPr>
              <w:spacing w:before="40" w:after="40"/>
              <w:jc w:val="center"/>
              <w:rPr>
                <w:b/>
                <w:color w:val="000000"/>
              </w:rPr>
            </w:pPr>
          </w:p>
        </w:tc>
      </w:tr>
      <w:tr w:rsidR="000D1864" w:rsidRPr="008E0F58" w14:paraId="2D0E1B50" w14:textId="77777777" w:rsidTr="000D1864">
        <w:trPr>
          <w:trHeight w:val="194"/>
          <w:jc w:val="center"/>
        </w:trPr>
        <w:tc>
          <w:tcPr>
            <w:tcW w:w="460" w:type="dxa"/>
            <w:shd w:val="clear" w:color="auto" w:fill="auto"/>
            <w:noWrap/>
            <w:vAlign w:val="bottom"/>
          </w:tcPr>
          <w:p w14:paraId="145680EF"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vAlign w:val="bottom"/>
          </w:tcPr>
          <w:p w14:paraId="559CFA09" w14:textId="77777777" w:rsidR="000D1864" w:rsidRDefault="000D1864" w:rsidP="000D1864">
            <w:pPr>
              <w:spacing w:before="40" w:after="40"/>
            </w:pPr>
            <w:r w:rsidRPr="008E0F58">
              <w:t>1 x Drukarka kodów kreskowych – PRNKK</w:t>
            </w:r>
          </w:p>
        </w:tc>
        <w:tc>
          <w:tcPr>
            <w:tcW w:w="1561" w:type="dxa"/>
            <w:vMerge/>
            <w:shd w:val="clear" w:color="auto" w:fill="auto"/>
            <w:noWrap/>
            <w:vAlign w:val="center"/>
          </w:tcPr>
          <w:p w14:paraId="0231015E" w14:textId="77777777" w:rsidR="000D1864" w:rsidRPr="007A7B71" w:rsidRDefault="000D1864" w:rsidP="000D1864">
            <w:pPr>
              <w:spacing w:before="40" w:after="40"/>
              <w:jc w:val="center"/>
              <w:rPr>
                <w:b/>
                <w:color w:val="000000"/>
              </w:rPr>
            </w:pPr>
          </w:p>
        </w:tc>
      </w:tr>
      <w:tr w:rsidR="000D1864" w:rsidRPr="008E0F58" w14:paraId="13FE2B0B" w14:textId="77777777" w:rsidTr="000D1864">
        <w:trPr>
          <w:trHeight w:val="194"/>
          <w:jc w:val="center"/>
        </w:trPr>
        <w:tc>
          <w:tcPr>
            <w:tcW w:w="460" w:type="dxa"/>
            <w:shd w:val="clear" w:color="auto" w:fill="auto"/>
            <w:noWrap/>
            <w:vAlign w:val="bottom"/>
          </w:tcPr>
          <w:p w14:paraId="113A8D55"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tcPr>
          <w:p w14:paraId="0E4CA204" w14:textId="77777777" w:rsidR="000D1864" w:rsidRDefault="000D1864" w:rsidP="000D1864">
            <w:pPr>
              <w:spacing w:before="40" w:after="40"/>
            </w:pPr>
            <w:r>
              <w:t>1</w:t>
            </w:r>
            <w:r w:rsidRPr="008E0F58">
              <w:t xml:space="preserve"> x Oprogramowanie Microsoft Office Standard LTSC</w:t>
            </w:r>
          </w:p>
        </w:tc>
        <w:tc>
          <w:tcPr>
            <w:tcW w:w="1561" w:type="dxa"/>
            <w:vMerge/>
            <w:shd w:val="clear" w:color="auto" w:fill="auto"/>
            <w:noWrap/>
            <w:vAlign w:val="center"/>
          </w:tcPr>
          <w:p w14:paraId="2CF02668" w14:textId="77777777" w:rsidR="000D1864" w:rsidRPr="007A7B71" w:rsidRDefault="000D1864" w:rsidP="000D1864">
            <w:pPr>
              <w:spacing w:before="40" w:after="40"/>
              <w:jc w:val="center"/>
              <w:rPr>
                <w:b/>
                <w:color w:val="000000"/>
              </w:rPr>
            </w:pPr>
          </w:p>
        </w:tc>
      </w:tr>
      <w:tr w:rsidR="000D1864" w:rsidRPr="008E0F58" w14:paraId="3D3EF2FF" w14:textId="77777777" w:rsidTr="000D1864">
        <w:trPr>
          <w:trHeight w:val="194"/>
          <w:jc w:val="center"/>
        </w:trPr>
        <w:tc>
          <w:tcPr>
            <w:tcW w:w="460" w:type="dxa"/>
            <w:shd w:val="clear" w:color="auto" w:fill="auto"/>
            <w:noWrap/>
            <w:vAlign w:val="bottom"/>
          </w:tcPr>
          <w:p w14:paraId="18C5EE82"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tcPr>
          <w:p w14:paraId="7C5BBCD3" w14:textId="77777777" w:rsidR="000D1864" w:rsidRDefault="000D1864" w:rsidP="000D1864">
            <w:pPr>
              <w:spacing w:before="40" w:after="40"/>
            </w:pPr>
            <w:r>
              <w:t>1 x Monitor mobilny 15,6”</w:t>
            </w:r>
          </w:p>
        </w:tc>
        <w:tc>
          <w:tcPr>
            <w:tcW w:w="1561" w:type="dxa"/>
            <w:vMerge/>
            <w:shd w:val="clear" w:color="auto" w:fill="auto"/>
            <w:noWrap/>
            <w:vAlign w:val="center"/>
          </w:tcPr>
          <w:p w14:paraId="6667F56B" w14:textId="77777777" w:rsidR="000D1864" w:rsidRPr="007A7B71" w:rsidRDefault="000D1864" w:rsidP="000D1864">
            <w:pPr>
              <w:spacing w:before="40" w:after="40"/>
              <w:jc w:val="center"/>
              <w:rPr>
                <w:b/>
                <w:color w:val="000000"/>
              </w:rPr>
            </w:pPr>
          </w:p>
        </w:tc>
      </w:tr>
      <w:tr w:rsidR="000D1864" w:rsidRPr="008E0F58" w14:paraId="18360F90" w14:textId="77777777" w:rsidTr="000D1864">
        <w:trPr>
          <w:trHeight w:val="194"/>
          <w:jc w:val="center"/>
        </w:trPr>
        <w:tc>
          <w:tcPr>
            <w:tcW w:w="460" w:type="dxa"/>
            <w:shd w:val="clear" w:color="auto" w:fill="auto"/>
            <w:noWrap/>
            <w:vAlign w:val="bottom"/>
          </w:tcPr>
          <w:p w14:paraId="32FCF468"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tcPr>
          <w:p w14:paraId="2D391678" w14:textId="77777777" w:rsidR="000D1864" w:rsidRDefault="000D1864" w:rsidP="000D1864">
            <w:pPr>
              <w:spacing w:before="40" w:after="40"/>
            </w:pPr>
            <w:r>
              <w:t>1 x Hub USB</w:t>
            </w:r>
          </w:p>
        </w:tc>
        <w:tc>
          <w:tcPr>
            <w:tcW w:w="1561" w:type="dxa"/>
            <w:vMerge/>
            <w:shd w:val="clear" w:color="auto" w:fill="auto"/>
            <w:noWrap/>
            <w:vAlign w:val="center"/>
          </w:tcPr>
          <w:p w14:paraId="021FC786" w14:textId="77777777" w:rsidR="000D1864" w:rsidRPr="007A7B71" w:rsidRDefault="000D1864" w:rsidP="000D1864">
            <w:pPr>
              <w:spacing w:before="40" w:after="40"/>
              <w:jc w:val="center"/>
              <w:rPr>
                <w:b/>
                <w:color w:val="000000"/>
              </w:rPr>
            </w:pPr>
          </w:p>
        </w:tc>
      </w:tr>
      <w:tr w:rsidR="000D1864" w:rsidRPr="008E0F58" w14:paraId="5F77A513" w14:textId="77777777" w:rsidTr="000D1864">
        <w:trPr>
          <w:trHeight w:val="194"/>
          <w:jc w:val="center"/>
        </w:trPr>
        <w:tc>
          <w:tcPr>
            <w:tcW w:w="460" w:type="dxa"/>
            <w:shd w:val="clear" w:color="auto" w:fill="auto"/>
            <w:noWrap/>
            <w:vAlign w:val="bottom"/>
          </w:tcPr>
          <w:p w14:paraId="6CFFBD69"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tcPr>
          <w:p w14:paraId="2A125B88" w14:textId="77777777" w:rsidR="000D1864" w:rsidRDefault="000D1864" w:rsidP="000D1864">
            <w:pPr>
              <w:spacing w:before="40" w:after="40"/>
            </w:pPr>
            <w:r>
              <w:t>1 x Czytnik e-dowodów NFC</w:t>
            </w:r>
          </w:p>
        </w:tc>
        <w:tc>
          <w:tcPr>
            <w:tcW w:w="1561" w:type="dxa"/>
            <w:vMerge/>
            <w:shd w:val="clear" w:color="auto" w:fill="auto"/>
            <w:noWrap/>
            <w:vAlign w:val="center"/>
          </w:tcPr>
          <w:p w14:paraId="1D4E49F3" w14:textId="77777777" w:rsidR="000D1864" w:rsidRPr="007A7B71" w:rsidRDefault="000D1864" w:rsidP="000D1864">
            <w:pPr>
              <w:spacing w:before="40" w:after="40"/>
              <w:jc w:val="center"/>
              <w:rPr>
                <w:b/>
                <w:color w:val="000000"/>
              </w:rPr>
            </w:pPr>
          </w:p>
        </w:tc>
      </w:tr>
      <w:tr w:rsidR="000D1864" w:rsidRPr="008E0F58" w14:paraId="5195E9B4" w14:textId="77777777" w:rsidTr="000D1864">
        <w:trPr>
          <w:trHeight w:val="194"/>
          <w:jc w:val="center"/>
        </w:trPr>
        <w:tc>
          <w:tcPr>
            <w:tcW w:w="460" w:type="dxa"/>
            <w:shd w:val="clear" w:color="auto" w:fill="auto"/>
            <w:noWrap/>
            <w:vAlign w:val="bottom"/>
          </w:tcPr>
          <w:p w14:paraId="0C04B3C8"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tcPr>
          <w:p w14:paraId="2B71A605" w14:textId="77777777" w:rsidR="000D1864" w:rsidRDefault="000D1864" w:rsidP="000D1864">
            <w:pPr>
              <w:spacing w:before="40" w:after="40"/>
            </w:pPr>
            <w:r>
              <w:t xml:space="preserve">1 x Klawiatura z czytnikiem </w:t>
            </w:r>
            <w:proofErr w:type="spellStart"/>
            <w:r>
              <w:t>smartcard</w:t>
            </w:r>
            <w:proofErr w:type="spellEnd"/>
          </w:p>
        </w:tc>
        <w:tc>
          <w:tcPr>
            <w:tcW w:w="1561" w:type="dxa"/>
            <w:vMerge/>
            <w:shd w:val="clear" w:color="auto" w:fill="auto"/>
            <w:noWrap/>
            <w:vAlign w:val="center"/>
          </w:tcPr>
          <w:p w14:paraId="41FAE7A8" w14:textId="77777777" w:rsidR="000D1864" w:rsidRPr="007A7B71" w:rsidRDefault="000D1864" w:rsidP="000D1864">
            <w:pPr>
              <w:spacing w:before="40" w:after="40"/>
              <w:jc w:val="center"/>
              <w:rPr>
                <w:b/>
                <w:color w:val="000000"/>
              </w:rPr>
            </w:pPr>
          </w:p>
        </w:tc>
      </w:tr>
      <w:tr w:rsidR="000D1864" w:rsidRPr="008E0F58" w14:paraId="50F3CB9C" w14:textId="77777777" w:rsidTr="000D1864">
        <w:trPr>
          <w:trHeight w:val="194"/>
          <w:jc w:val="center"/>
        </w:trPr>
        <w:tc>
          <w:tcPr>
            <w:tcW w:w="460" w:type="dxa"/>
            <w:shd w:val="clear" w:color="auto" w:fill="auto"/>
            <w:noWrap/>
            <w:vAlign w:val="bottom"/>
          </w:tcPr>
          <w:p w14:paraId="7F3377C7" w14:textId="77777777" w:rsidR="000D1864" w:rsidRPr="008E0F58" w:rsidRDefault="000D1864" w:rsidP="000D1864">
            <w:pPr>
              <w:pStyle w:val="Akapitzlist"/>
              <w:numPr>
                <w:ilvl w:val="0"/>
                <w:numId w:val="36"/>
              </w:numPr>
              <w:spacing w:before="40" w:after="40"/>
              <w:ind w:left="0" w:firstLine="0"/>
              <w:rPr>
                <w:color w:val="000000"/>
              </w:rPr>
            </w:pPr>
          </w:p>
        </w:tc>
        <w:tc>
          <w:tcPr>
            <w:tcW w:w="7897" w:type="dxa"/>
            <w:shd w:val="clear" w:color="auto" w:fill="auto"/>
          </w:tcPr>
          <w:p w14:paraId="748701E1" w14:textId="77777777" w:rsidR="000D1864" w:rsidRDefault="000D1864" w:rsidP="000D1864">
            <w:pPr>
              <w:spacing w:before="40" w:after="40"/>
            </w:pPr>
            <w:r>
              <w:t>1 x Mysz</w:t>
            </w:r>
          </w:p>
        </w:tc>
        <w:tc>
          <w:tcPr>
            <w:tcW w:w="1561" w:type="dxa"/>
            <w:vMerge/>
            <w:shd w:val="clear" w:color="auto" w:fill="auto"/>
            <w:noWrap/>
            <w:vAlign w:val="center"/>
          </w:tcPr>
          <w:p w14:paraId="7A6006DA" w14:textId="77777777" w:rsidR="000D1864" w:rsidRPr="007A7B71" w:rsidRDefault="000D1864" w:rsidP="000D1864">
            <w:pPr>
              <w:spacing w:before="40" w:after="40"/>
              <w:jc w:val="center"/>
              <w:rPr>
                <w:b/>
                <w:color w:val="000000"/>
              </w:rPr>
            </w:pPr>
          </w:p>
        </w:tc>
      </w:tr>
      <w:tr w:rsidR="000D1864" w:rsidRPr="00783AE4" w14:paraId="03525948" w14:textId="77777777" w:rsidTr="000D1864">
        <w:trPr>
          <w:trHeight w:val="194"/>
          <w:jc w:val="center"/>
        </w:trPr>
        <w:tc>
          <w:tcPr>
            <w:tcW w:w="460" w:type="dxa"/>
            <w:shd w:val="clear" w:color="auto" w:fill="auto"/>
            <w:noWrap/>
            <w:vAlign w:val="bottom"/>
          </w:tcPr>
          <w:p w14:paraId="33D70799" w14:textId="77777777" w:rsidR="000D1864" w:rsidRPr="008C2BBF" w:rsidRDefault="000D1864" w:rsidP="000D1864">
            <w:pPr>
              <w:pStyle w:val="Akapitzlist"/>
              <w:numPr>
                <w:ilvl w:val="0"/>
                <w:numId w:val="36"/>
              </w:numPr>
              <w:spacing w:before="40" w:after="40"/>
              <w:ind w:left="0" w:firstLine="0"/>
              <w:rPr>
                <w:strike/>
                <w:color w:val="FF0000"/>
              </w:rPr>
            </w:pPr>
          </w:p>
        </w:tc>
        <w:tc>
          <w:tcPr>
            <w:tcW w:w="7897" w:type="dxa"/>
            <w:shd w:val="clear" w:color="auto" w:fill="auto"/>
            <w:vAlign w:val="bottom"/>
          </w:tcPr>
          <w:p w14:paraId="5B4B4FF2" w14:textId="77777777" w:rsidR="000D1864" w:rsidRPr="008C2BBF" w:rsidRDefault="000D1864" w:rsidP="000D1864">
            <w:pPr>
              <w:spacing w:before="40" w:after="40"/>
              <w:rPr>
                <w:strike/>
                <w:color w:val="FF0000"/>
                <w:lang w:val="en-GB"/>
              </w:rPr>
            </w:pPr>
            <w:r w:rsidRPr="008C2BBF">
              <w:rPr>
                <w:strike/>
                <w:color w:val="FF0000"/>
                <w:lang w:val="en-GB"/>
              </w:rPr>
              <w:t xml:space="preserve">1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7346EF2C" w14:textId="77777777" w:rsidR="000D1864" w:rsidRPr="007A7B71" w:rsidRDefault="000D1864" w:rsidP="000D1864">
            <w:pPr>
              <w:spacing w:before="40" w:after="40"/>
              <w:jc w:val="center"/>
              <w:rPr>
                <w:b/>
                <w:color w:val="000000"/>
                <w:lang w:val="en-GB"/>
              </w:rPr>
            </w:pPr>
          </w:p>
        </w:tc>
      </w:tr>
      <w:tr w:rsidR="000D1864" w:rsidRPr="00783AE4" w14:paraId="51072BFB" w14:textId="77777777" w:rsidTr="000D1864">
        <w:trPr>
          <w:trHeight w:val="194"/>
          <w:jc w:val="center"/>
        </w:trPr>
        <w:tc>
          <w:tcPr>
            <w:tcW w:w="460" w:type="dxa"/>
            <w:shd w:val="clear" w:color="auto" w:fill="auto"/>
            <w:noWrap/>
            <w:vAlign w:val="bottom"/>
          </w:tcPr>
          <w:p w14:paraId="0937E106" w14:textId="77777777" w:rsidR="000D1864" w:rsidRPr="00D82352" w:rsidRDefault="000D1864" w:rsidP="000D1864">
            <w:pPr>
              <w:pStyle w:val="Akapitzlist"/>
              <w:numPr>
                <w:ilvl w:val="0"/>
                <w:numId w:val="36"/>
              </w:numPr>
              <w:spacing w:before="40" w:after="40"/>
              <w:ind w:left="0" w:firstLine="0"/>
              <w:rPr>
                <w:color w:val="000000"/>
                <w:lang w:val="en-GB"/>
              </w:rPr>
            </w:pPr>
          </w:p>
        </w:tc>
        <w:tc>
          <w:tcPr>
            <w:tcW w:w="7897" w:type="dxa"/>
            <w:shd w:val="clear" w:color="auto" w:fill="auto"/>
            <w:vAlign w:val="bottom"/>
          </w:tcPr>
          <w:p w14:paraId="3FC049B2"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4ED80A12" w14:textId="77777777" w:rsidR="000D1864" w:rsidRPr="007A7B71" w:rsidRDefault="000D1864" w:rsidP="000D1864">
            <w:pPr>
              <w:spacing w:before="40" w:after="40"/>
              <w:jc w:val="center"/>
              <w:rPr>
                <w:b/>
                <w:color w:val="000000"/>
                <w:lang w:val="en-GB"/>
              </w:rPr>
            </w:pPr>
          </w:p>
        </w:tc>
      </w:tr>
      <w:tr w:rsidR="000D1864" w:rsidRPr="008E0F58" w14:paraId="78475788" w14:textId="77777777" w:rsidTr="000D1864">
        <w:trPr>
          <w:trHeight w:val="194"/>
          <w:jc w:val="center"/>
        </w:trPr>
        <w:tc>
          <w:tcPr>
            <w:tcW w:w="9918" w:type="dxa"/>
            <w:gridSpan w:val="3"/>
            <w:shd w:val="clear" w:color="auto" w:fill="D9D9D9" w:themeFill="background1" w:themeFillShade="D9"/>
            <w:noWrap/>
            <w:vAlign w:val="bottom"/>
          </w:tcPr>
          <w:p w14:paraId="1B2F150D" w14:textId="33D1EE41" w:rsidR="000D1864" w:rsidRPr="007A7B71" w:rsidRDefault="000D1864" w:rsidP="000D1864">
            <w:pPr>
              <w:spacing w:before="40" w:after="40"/>
              <w:rPr>
                <w:b/>
                <w:color w:val="000000"/>
              </w:rPr>
            </w:pPr>
            <w:r w:rsidRPr="007A7B71">
              <w:rPr>
                <w:b/>
                <w:bCs/>
                <w:color w:val="000000"/>
              </w:rPr>
              <w:t xml:space="preserve">Pakiet 15 - Zestaw </w:t>
            </w:r>
            <w:r w:rsidR="004344A3" w:rsidRPr="007A7B71">
              <w:rPr>
                <w:b/>
                <w:bCs/>
                <w:color w:val="000000"/>
              </w:rPr>
              <w:t xml:space="preserve">komputerowy </w:t>
            </w:r>
            <w:r w:rsidRPr="007A7B71">
              <w:rPr>
                <w:b/>
                <w:bCs/>
                <w:color w:val="000000"/>
              </w:rPr>
              <w:t>15</w:t>
            </w:r>
          </w:p>
        </w:tc>
      </w:tr>
      <w:tr w:rsidR="000D1864" w:rsidRPr="008E0F58" w14:paraId="6D025AEC" w14:textId="77777777" w:rsidTr="000D1864">
        <w:trPr>
          <w:trHeight w:val="194"/>
          <w:jc w:val="center"/>
        </w:trPr>
        <w:tc>
          <w:tcPr>
            <w:tcW w:w="460" w:type="dxa"/>
            <w:shd w:val="clear" w:color="auto" w:fill="auto"/>
            <w:noWrap/>
            <w:vAlign w:val="bottom"/>
          </w:tcPr>
          <w:p w14:paraId="63F5E501" w14:textId="77777777" w:rsidR="000D1864" w:rsidRPr="008E0F58" w:rsidRDefault="000D1864" w:rsidP="000D1864">
            <w:pPr>
              <w:pStyle w:val="Akapitzlist"/>
              <w:numPr>
                <w:ilvl w:val="0"/>
                <w:numId w:val="37"/>
              </w:numPr>
              <w:spacing w:before="40" w:after="40"/>
              <w:rPr>
                <w:color w:val="000000"/>
              </w:rPr>
            </w:pPr>
          </w:p>
        </w:tc>
        <w:tc>
          <w:tcPr>
            <w:tcW w:w="7897" w:type="dxa"/>
            <w:shd w:val="clear" w:color="auto" w:fill="auto"/>
            <w:vAlign w:val="bottom"/>
          </w:tcPr>
          <w:p w14:paraId="6B5F4714" w14:textId="6ECD5232" w:rsidR="000D1864" w:rsidRDefault="000D1864" w:rsidP="000D1864">
            <w:pPr>
              <w:spacing w:before="40" w:after="40"/>
            </w:pPr>
            <w:r>
              <w:t xml:space="preserve">1 x </w:t>
            </w:r>
            <w:r w:rsidR="002B4278">
              <w:t>Komputer mini-PC – wersja 2</w:t>
            </w:r>
          </w:p>
        </w:tc>
        <w:tc>
          <w:tcPr>
            <w:tcW w:w="1561" w:type="dxa"/>
            <w:vMerge w:val="restart"/>
            <w:shd w:val="clear" w:color="auto" w:fill="auto"/>
            <w:noWrap/>
            <w:vAlign w:val="center"/>
          </w:tcPr>
          <w:p w14:paraId="4136C3CD" w14:textId="77777777" w:rsidR="000D1864" w:rsidRPr="007A7B71" w:rsidRDefault="000D1864" w:rsidP="000D1864">
            <w:pPr>
              <w:spacing w:before="40" w:after="40"/>
              <w:jc w:val="center"/>
              <w:rPr>
                <w:b/>
                <w:color w:val="000000"/>
              </w:rPr>
            </w:pPr>
            <w:r w:rsidRPr="007A7B71">
              <w:rPr>
                <w:b/>
                <w:color w:val="000000"/>
              </w:rPr>
              <w:t>12</w:t>
            </w:r>
          </w:p>
        </w:tc>
      </w:tr>
      <w:tr w:rsidR="000D1864" w:rsidRPr="008E0F58" w14:paraId="4D96C5F2" w14:textId="77777777" w:rsidTr="000D1864">
        <w:trPr>
          <w:trHeight w:val="194"/>
          <w:jc w:val="center"/>
        </w:trPr>
        <w:tc>
          <w:tcPr>
            <w:tcW w:w="460" w:type="dxa"/>
            <w:shd w:val="clear" w:color="auto" w:fill="auto"/>
            <w:noWrap/>
            <w:vAlign w:val="bottom"/>
          </w:tcPr>
          <w:p w14:paraId="0E670C91" w14:textId="77777777" w:rsidR="000D1864" w:rsidRPr="008E0F58" w:rsidRDefault="000D1864" w:rsidP="000D1864">
            <w:pPr>
              <w:pStyle w:val="Akapitzlist"/>
              <w:numPr>
                <w:ilvl w:val="0"/>
                <w:numId w:val="37"/>
              </w:numPr>
              <w:spacing w:before="40" w:after="40"/>
              <w:ind w:left="0" w:firstLine="0"/>
              <w:rPr>
                <w:color w:val="000000"/>
              </w:rPr>
            </w:pPr>
          </w:p>
        </w:tc>
        <w:tc>
          <w:tcPr>
            <w:tcW w:w="7897" w:type="dxa"/>
            <w:shd w:val="clear" w:color="auto" w:fill="auto"/>
          </w:tcPr>
          <w:p w14:paraId="2259E1D5" w14:textId="77777777" w:rsidR="000D1864" w:rsidRDefault="000D1864" w:rsidP="000D1864">
            <w:pPr>
              <w:spacing w:before="40" w:after="40"/>
            </w:pPr>
            <w:r w:rsidRPr="008E0F58">
              <w:rPr>
                <w:color w:val="000000"/>
              </w:rPr>
              <w:t>1 x Monitor LCD 2</w:t>
            </w:r>
            <w:r>
              <w:rPr>
                <w:color w:val="000000"/>
              </w:rPr>
              <w:t>7</w:t>
            </w:r>
            <w:r w:rsidRPr="008E0F58">
              <w:rPr>
                <w:color w:val="000000"/>
              </w:rPr>
              <w:t>"</w:t>
            </w:r>
          </w:p>
        </w:tc>
        <w:tc>
          <w:tcPr>
            <w:tcW w:w="1561" w:type="dxa"/>
            <w:vMerge/>
            <w:shd w:val="clear" w:color="auto" w:fill="auto"/>
            <w:noWrap/>
            <w:vAlign w:val="center"/>
          </w:tcPr>
          <w:p w14:paraId="6D3962F8" w14:textId="77777777" w:rsidR="000D1864" w:rsidRPr="007A7B71" w:rsidRDefault="000D1864" w:rsidP="000D1864">
            <w:pPr>
              <w:spacing w:before="40" w:after="40"/>
              <w:jc w:val="center"/>
              <w:rPr>
                <w:b/>
                <w:color w:val="000000"/>
              </w:rPr>
            </w:pPr>
          </w:p>
        </w:tc>
      </w:tr>
      <w:tr w:rsidR="000D1864" w:rsidRPr="008E0F58" w14:paraId="0603F725" w14:textId="77777777" w:rsidTr="000D1864">
        <w:trPr>
          <w:trHeight w:val="194"/>
          <w:jc w:val="center"/>
        </w:trPr>
        <w:tc>
          <w:tcPr>
            <w:tcW w:w="460" w:type="dxa"/>
            <w:shd w:val="clear" w:color="auto" w:fill="auto"/>
            <w:noWrap/>
            <w:vAlign w:val="bottom"/>
          </w:tcPr>
          <w:p w14:paraId="2C34A683" w14:textId="77777777" w:rsidR="000D1864" w:rsidRPr="008E0F58" w:rsidRDefault="000D1864" w:rsidP="000D1864">
            <w:pPr>
              <w:pStyle w:val="Akapitzlist"/>
              <w:numPr>
                <w:ilvl w:val="0"/>
                <w:numId w:val="37"/>
              </w:numPr>
              <w:spacing w:before="40" w:after="40"/>
              <w:ind w:left="0" w:firstLine="0"/>
              <w:rPr>
                <w:color w:val="000000"/>
              </w:rPr>
            </w:pPr>
          </w:p>
        </w:tc>
        <w:tc>
          <w:tcPr>
            <w:tcW w:w="7897" w:type="dxa"/>
            <w:shd w:val="clear" w:color="auto" w:fill="auto"/>
          </w:tcPr>
          <w:p w14:paraId="7AE4C202" w14:textId="77777777" w:rsidR="000D1864" w:rsidRDefault="000D1864" w:rsidP="000D1864">
            <w:pPr>
              <w:spacing w:before="40" w:after="40"/>
            </w:pPr>
            <w:r w:rsidRPr="008E0F58">
              <w:t>1 x Filtr prywatyzujący</w:t>
            </w:r>
          </w:p>
        </w:tc>
        <w:tc>
          <w:tcPr>
            <w:tcW w:w="1561" w:type="dxa"/>
            <w:vMerge/>
            <w:shd w:val="clear" w:color="auto" w:fill="auto"/>
            <w:noWrap/>
            <w:vAlign w:val="center"/>
          </w:tcPr>
          <w:p w14:paraId="34F3BF70" w14:textId="77777777" w:rsidR="000D1864" w:rsidRPr="007A7B71" w:rsidRDefault="000D1864" w:rsidP="000D1864">
            <w:pPr>
              <w:spacing w:before="40" w:after="40"/>
              <w:jc w:val="center"/>
              <w:rPr>
                <w:b/>
                <w:color w:val="000000"/>
              </w:rPr>
            </w:pPr>
          </w:p>
        </w:tc>
      </w:tr>
      <w:tr w:rsidR="000D1864" w:rsidRPr="008E0F58" w14:paraId="4B949C11" w14:textId="77777777" w:rsidTr="000D1864">
        <w:trPr>
          <w:trHeight w:val="194"/>
          <w:jc w:val="center"/>
        </w:trPr>
        <w:tc>
          <w:tcPr>
            <w:tcW w:w="460" w:type="dxa"/>
            <w:shd w:val="clear" w:color="auto" w:fill="auto"/>
            <w:noWrap/>
            <w:vAlign w:val="bottom"/>
          </w:tcPr>
          <w:p w14:paraId="612CF68B" w14:textId="77777777" w:rsidR="000D1864" w:rsidRPr="008E0F58" w:rsidRDefault="000D1864" w:rsidP="000D1864">
            <w:pPr>
              <w:pStyle w:val="Akapitzlist"/>
              <w:numPr>
                <w:ilvl w:val="0"/>
                <w:numId w:val="37"/>
              </w:numPr>
              <w:spacing w:before="40" w:after="40"/>
              <w:ind w:left="0" w:firstLine="0"/>
              <w:rPr>
                <w:color w:val="000000"/>
              </w:rPr>
            </w:pPr>
          </w:p>
        </w:tc>
        <w:tc>
          <w:tcPr>
            <w:tcW w:w="7897" w:type="dxa"/>
            <w:shd w:val="clear" w:color="auto" w:fill="auto"/>
          </w:tcPr>
          <w:p w14:paraId="14FB23DE" w14:textId="77777777" w:rsidR="000D1864" w:rsidRDefault="000D1864" w:rsidP="000D1864">
            <w:pPr>
              <w:spacing w:before="40" w:after="40"/>
            </w:pPr>
            <w:r w:rsidRPr="008E0F58">
              <w:rPr>
                <w:color w:val="000000"/>
              </w:rPr>
              <w:t>1 x Kamera internetowa</w:t>
            </w:r>
          </w:p>
        </w:tc>
        <w:tc>
          <w:tcPr>
            <w:tcW w:w="1561" w:type="dxa"/>
            <w:vMerge/>
            <w:shd w:val="clear" w:color="auto" w:fill="auto"/>
            <w:noWrap/>
            <w:vAlign w:val="center"/>
          </w:tcPr>
          <w:p w14:paraId="019BA84F" w14:textId="77777777" w:rsidR="000D1864" w:rsidRPr="007A7B71" w:rsidRDefault="000D1864" w:rsidP="000D1864">
            <w:pPr>
              <w:spacing w:before="40" w:after="40"/>
              <w:jc w:val="center"/>
              <w:rPr>
                <w:b/>
                <w:color w:val="000000"/>
              </w:rPr>
            </w:pPr>
          </w:p>
        </w:tc>
      </w:tr>
      <w:tr w:rsidR="000D1864" w:rsidRPr="00783AE4" w14:paraId="0294166B" w14:textId="77777777" w:rsidTr="000D1864">
        <w:trPr>
          <w:trHeight w:val="194"/>
          <w:jc w:val="center"/>
        </w:trPr>
        <w:tc>
          <w:tcPr>
            <w:tcW w:w="460" w:type="dxa"/>
            <w:shd w:val="clear" w:color="auto" w:fill="auto"/>
            <w:noWrap/>
            <w:vAlign w:val="bottom"/>
          </w:tcPr>
          <w:p w14:paraId="1F3408F4" w14:textId="77777777" w:rsidR="000D1864" w:rsidRPr="008E0F58" w:rsidRDefault="000D1864" w:rsidP="000D1864">
            <w:pPr>
              <w:pStyle w:val="Akapitzlist"/>
              <w:numPr>
                <w:ilvl w:val="0"/>
                <w:numId w:val="37"/>
              </w:numPr>
              <w:spacing w:before="40" w:after="40"/>
              <w:ind w:left="0" w:firstLine="0"/>
              <w:rPr>
                <w:color w:val="000000"/>
              </w:rPr>
            </w:pPr>
          </w:p>
        </w:tc>
        <w:tc>
          <w:tcPr>
            <w:tcW w:w="7897" w:type="dxa"/>
            <w:shd w:val="clear" w:color="auto" w:fill="auto"/>
          </w:tcPr>
          <w:p w14:paraId="2A48303D"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p>
        </w:tc>
        <w:tc>
          <w:tcPr>
            <w:tcW w:w="1561" w:type="dxa"/>
            <w:vMerge/>
            <w:shd w:val="clear" w:color="auto" w:fill="auto"/>
            <w:noWrap/>
            <w:vAlign w:val="center"/>
          </w:tcPr>
          <w:p w14:paraId="2E6F6575" w14:textId="77777777" w:rsidR="000D1864" w:rsidRPr="007A7B71" w:rsidRDefault="000D1864" w:rsidP="000D1864">
            <w:pPr>
              <w:spacing w:before="40" w:after="40"/>
              <w:jc w:val="center"/>
              <w:rPr>
                <w:b/>
                <w:color w:val="000000"/>
                <w:lang w:val="en-GB"/>
              </w:rPr>
            </w:pPr>
          </w:p>
        </w:tc>
      </w:tr>
      <w:tr w:rsidR="000D1864" w:rsidRPr="008E0F58" w14:paraId="39351C1B" w14:textId="77777777" w:rsidTr="000D1864">
        <w:trPr>
          <w:trHeight w:val="194"/>
          <w:jc w:val="center"/>
        </w:trPr>
        <w:tc>
          <w:tcPr>
            <w:tcW w:w="460" w:type="dxa"/>
            <w:shd w:val="clear" w:color="auto" w:fill="auto"/>
            <w:noWrap/>
            <w:vAlign w:val="bottom"/>
          </w:tcPr>
          <w:p w14:paraId="062CC358" w14:textId="77777777" w:rsidR="000D1864" w:rsidRPr="00D82352" w:rsidRDefault="000D1864" w:rsidP="000D1864">
            <w:pPr>
              <w:pStyle w:val="Akapitzlist"/>
              <w:numPr>
                <w:ilvl w:val="0"/>
                <w:numId w:val="37"/>
              </w:numPr>
              <w:spacing w:before="40" w:after="40"/>
              <w:ind w:left="0" w:firstLine="0"/>
              <w:rPr>
                <w:color w:val="000000"/>
                <w:lang w:val="en-GB"/>
              </w:rPr>
            </w:pPr>
          </w:p>
        </w:tc>
        <w:tc>
          <w:tcPr>
            <w:tcW w:w="7897" w:type="dxa"/>
            <w:shd w:val="clear" w:color="auto" w:fill="auto"/>
            <w:vAlign w:val="bottom"/>
          </w:tcPr>
          <w:p w14:paraId="7E4EAA7C" w14:textId="77777777" w:rsidR="000D1864" w:rsidRDefault="000D1864" w:rsidP="000D1864">
            <w:pPr>
              <w:spacing w:before="40" w:after="40"/>
            </w:pPr>
            <w:r>
              <w:t>1</w:t>
            </w:r>
            <w:r w:rsidRPr="008E0F58">
              <w:t xml:space="preserve"> x Oprogramowanie Microsoft Office Standard LTSC</w:t>
            </w:r>
          </w:p>
        </w:tc>
        <w:tc>
          <w:tcPr>
            <w:tcW w:w="1561" w:type="dxa"/>
            <w:vMerge/>
            <w:shd w:val="clear" w:color="auto" w:fill="auto"/>
            <w:noWrap/>
            <w:vAlign w:val="center"/>
          </w:tcPr>
          <w:p w14:paraId="2AEF4BA1" w14:textId="77777777" w:rsidR="000D1864" w:rsidRPr="007A7B71" w:rsidRDefault="000D1864" w:rsidP="000D1864">
            <w:pPr>
              <w:spacing w:before="40" w:after="40"/>
              <w:jc w:val="center"/>
              <w:rPr>
                <w:b/>
                <w:color w:val="000000"/>
              </w:rPr>
            </w:pPr>
          </w:p>
        </w:tc>
      </w:tr>
      <w:tr w:rsidR="000D1864" w:rsidRPr="008E0F58" w14:paraId="5A50CE84" w14:textId="77777777" w:rsidTr="000D1864">
        <w:trPr>
          <w:trHeight w:val="194"/>
          <w:jc w:val="center"/>
        </w:trPr>
        <w:tc>
          <w:tcPr>
            <w:tcW w:w="460" w:type="dxa"/>
            <w:shd w:val="clear" w:color="auto" w:fill="auto"/>
            <w:noWrap/>
            <w:vAlign w:val="bottom"/>
          </w:tcPr>
          <w:p w14:paraId="45840FA0" w14:textId="77777777" w:rsidR="000D1864" w:rsidRPr="008E0F58" w:rsidRDefault="000D1864" w:rsidP="000D1864">
            <w:pPr>
              <w:pStyle w:val="Akapitzlist"/>
              <w:numPr>
                <w:ilvl w:val="0"/>
                <w:numId w:val="37"/>
              </w:numPr>
              <w:spacing w:before="40" w:after="40"/>
              <w:ind w:left="0" w:firstLine="0"/>
              <w:rPr>
                <w:color w:val="000000"/>
              </w:rPr>
            </w:pPr>
          </w:p>
        </w:tc>
        <w:tc>
          <w:tcPr>
            <w:tcW w:w="7897" w:type="dxa"/>
            <w:shd w:val="clear" w:color="auto" w:fill="auto"/>
            <w:vAlign w:val="bottom"/>
          </w:tcPr>
          <w:p w14:paraId="76584277" w14:textId="77777777" w:rsidR="000D1864" w:rsidRDefault="000D1864" w:rsidP="000D1864">
            <w:pPr>
              <w:spacing w:before="40" w:after="40"/>
            </w:pPr>
            <w:r w:rsidRPr="008E0F58">
              <w:t>1 x Urządzenie wielofunkcyjne kolorowe A4</w:t>
            </w:r>
          </w:p>
        </w:tc>
        <w:tc>
          <w:tcPr>
            <w:tcW w:w="1561" w:type="dxa"/>
            <w:vMerge/>
            <w:shd w:val="clear" w:color="auto" w:fill="auto"/>
            <w:noWrap/>
            <w:vAlign w:val="center"/>
          </w:tcPr>
          <w:p w14:paraId="32FACB2A" w14:textId="77777777" w:rsidR="000D1864" w:rsidRPr="007A7B71" w:rsidRDefault="000D1864" w:rsidP="000D1864">
            <w:pPr>
              <w:spacing w:before="40" w:after="40"/>
              <w:jc w:val="center"/>
              <w:rPr>
                <w:b/>
                <w:color w:val="000000"/>
              </w:rPr>
            </w:pPr>
          </w:p>
        </w:tc>
      </w:tr>
      <w:tr w:rsidR="000D1864" w:rsidRPr="008E0F58" w14:paraId="5AD24BD6" w14:textId="77777777" w:rsidTr="000D1864">
        <w:trPr>
          <w:trHeight w:val="194"/>
          <w:jc w:val="center"/>
        </w:trPr>
        <w:tc>
          <w:tcPr>
            <w:tcW w:w="460" w:type="dxa"/>
            <w:shd w:val="clear" w:color="auto" w:fill="auto"/>
            <w:noWrap/>
            <w:vAlign w:val="bottom"/>
          </w:tcPr>
          <w:p w14:paraId="690F89FF" w14:textId="77777777" w:rsidR="000D1864" w:rsidRPr="008E0F58" w:rsidRDefault="000D1864" w:rsidP="000D1864">
            <w:pPr>
              <w:pStyle w:val="Akapitzlist"/>
              <w:numPr>
                <w:ilvl w:val="0"/>
                <w:numId w:val="37"/>
              </w:numPr>
              <w:spacing w:before="40" w:after="40"/>
              <w:ind w:left="0" w:firstLine="0"/>
              <w:rPr>
                <w:color w:val="000000"/>
              </w:rPr>
            </w:pPr>
          </w:p>
        </w:tc>
        <w:tc>
          <w:tcPr>
            <w:tcW w:w="7897" w:type="dxa"/>
            <w:shd w:val="clear" w:color="auto" w:fill="auto"/>
          </w:tcPr>
          <w:p w14:paraId="142DF8FF" w14:textId="77777777" w:rsidR="000D1864" w:rsidRDefault="000D1864" w:rsidP="000D1864">
            <w:pPr>
              <w:spacing w:before="40" w:after="40"/>
            </w:pPr>
            <w:r w:rsidRPr="008E0F58">
              <w:t>1 x Czytnik kodów 2D</w:t>
            </w:r>
          </w:p>
        </w:tc>
        <w:tc>
          <w:tcPr>
            <w:tcW w:w="1561" w:type="dxa"/>
            <w:vMerge/>
            <w:shd w:val="clear" w:color="auto" w:fill="auto"/>
            <w:noWrap/>
            <w:vAlign w:val="center"/>
          </w:tcPr>
          <w:p w14:paraId="42B5FDB1" w14:textId="77777777" w:rsidR="000D1864" w:rsidRPr="007A7B71" w:rsidRDefault="000D1864" w:rsidP="000D1864">
            <w:pPr>
              <w:spacing w:before="40" w:after="40"/>
              <w:jc w:val="center"/>
              <w:rPr>
                <w:b/>
                <w:color w:val="000000"/>
              </w:rPr>
            </w:pPr>
          </w:p>
        </w:tc>
      </w:tr>
      <w:tr w:rsidR="000D1864" w:rsidRPr="008E0F58" w14:paraId="668DCA5F" w14:textId="77777777" w:rsidTr="000D1864">
        <w:trPr>
          <w:trHeight w:val="194"/>
          <w:jc w:val="center"/>
        </w:trPr>
        <w:tc>
          <w:tcPr>
            <w:tcW w:w="460" w:type="dxa"/>
            <w:shd w:val="clear" w:color="auto" w:fill="auto"/>
            <w:noWrap/>
            <w:vAlign w:val="bottom"/>
          </w:tcPr>
          <w:p w14:paraId="50B43718" w14:textId="77777777" w:rsidR="000D1864" w:rsidRPr="008E0F58" w:rsidRDefault="000D1864" w:rsidP="000D1864">
            <w:pPr>
              <w:pStyle w:val="Akapitzlist"/>
              <w:numPr>
                <w:ilvl w:val="0"/>
                <w:numId w:val="37"/>
              </w:numPr>
              <w:spacing w:before="40" w:after="40"/>
              <w:ind w:left="0" w:firstLine="0"/>
              <w:rPr>
                <w:color w:val="000000"/>
              </w:rPr>
            </w:pPr>
          </w:p>
        </w:tc>
        <w:tc>
          <w:tcPr>
            <w:tcW w:w="7897" w:type="dxa"/>
            <w:shd w:val="clear" w:color="auto" w:fill="auto"/>
          </w:tcPr>
          <w:p w14:paraId="2CB27234" w14:textId="77777777" w:rsidR="000D1864" w:rsidRDefault="000D1864" w:rsidP="000D1864">
            <w:pPr>
              <w:spacing w:before="40" w:after="40"/>
            </w:pPr>
            <w:r>
              <w:t>1 x Monitor mobilny 15,6”</w:t>
            </w:r>
          </w:p>
        </w:tc>
        <w:tc>
          <w:tcPr>
            <w:tcW w:w="1561" w:type="dxa"/>
            <w:vMerge/>
            <w:shd w:val="clear" w:color="auto" w:fill="auto"/>
            <w:noWrap/>
            <w:vAlign w:val="center"/>
          </w:tcPr>
          <w:p w14:paraId="54D4109A" w14:textId="77777777" w:rsidR="000D1864" w:rsidRPr="007A7B71" w:rsidRDefault="000D1864" w:rsidP="000D1864">
            <w:pPr>
              <w:spacing w:before="40" w:after="40"/>
              <w:jc w:val="center"/>
              <w:rPr>
                <w:b/>
                <w:color w:val="000000"/>
              </w:rPr>
            </w:pPr>
          </w:p>
        </w:tc>
      </w:tr>
      <w:tr w:rsidR="000D1864" w:rsidRPr="008E0F58" w14:paraId="309574CA" w14:textId="77777777" w:rsidTr="000D1864">
        <w:trPr>
          <w:trHeight w:val="194"/>
          <w:jc w:val="center"/>
        </w:trPr>
        <w:tc>
          <w:tcPr>
            <w:tcW w:w="460" w:type="dxa"/>
            <w:shd w:val="clear" w:color="auto" w:fill="auto"/>
            <w:noWrap/>
            <w:vAlign w:val="bottom"/>
          </w:tcPr>
          <w:p w14:paraId="689983F6" w14:textId="77777777" w:rsidR="000D1864" w:rsidRPr="008E0F58" w:rsidRDefault="000D1864" w:rsidP="000D1864">
            <w:pPr>
              <w:pStyle w:val="Akapitzlist"/>
              <w:numPr>
                <w:ilvl w:val="0"/>
                <w:numId w:val="37"/>
              </w:numPr>
              <w:spacing w:before="40" w:after="40"/>
              <w:ind w:left="0" w:firstLine="0"/>
              <w:rPr>
                <w:color w:val="000000"/>
              </w:rPr>
            </w:pPr>
          </w:p>
        </w:tc>
        <w:tc>
          <w:tcPr>
            <w:tcW w:w="7897" w:type="dxa"/>
            <w:shd w:val="clear" w:color="auto" w:fill="auto"/>
          </w:tcPr>
          <w:p w14:paraId="64687252" w14:textId="77777777" w:rsidR="000D1864" w:rsidRDefault="000D1864" w:rsidP="000D1864">
            <w:pPr>
              <w:spacing w:before="40" w:after="40"/>
            </w:pPr>
            <w:r>
              <w:t>1 x Hub USB</w:t>
            </w:r>
          </w:p>
        </w:tc>
        <w:tc>
          <w:tcPr>
            <w:tcW w:w="1561" w:type="dxa"/>
            <w:vMerge/>
            <w:shd w:val="clear" w:color="auto" w:fill="auto"/>
            <w:noWrap/>
            <w:vAlign w:val="center"/>
          </w:tcPr>
          <w:p w14:paraId="15F69A98" w14:textId="77777777" w:rsidR="000D1864" w:rsidRPr="007A7B71" w:rsidRDefault="000D1864" w:rsidP="000D1864">
            <w:pPr>
              <w:spacing w:before="40" w:after="40"/>
              <w:jc w:val="center"/>
              <w:rPr>
                <w:b/>
                <w:color w:val="000000"/>
              </w:rPr>
            </w:pPr>
          </w:p>
        </w:tc>
      </w:tr>
      <w:tr w:rsidR="000D1864" w:rsidRPr="008E0F58" w14:paraId="542B65BD" w14:textId="77777777" w:rsidTr="000D1864">
        <w:trPr>
          <w:trHeight w:val="194"/>
          <w:jc w:val="center"/>
        </w:trPr>
        <w:tc>
          <w:tcPr>
            <w:tcW w:w="460" w:type="dxa"/>
            <w:shd w:val="clear" w:color="auto" w:fill="auto"/>
            <w:noWrap/>
            <w:vAlign w:val="bottom"/>
          </w:tcPr>
          <w:p w14:paraId="70AE2C5E" w14:textId="77777777" w:rsidR="000D1864" w:rsidRPr="008E0F58" w:rsidRDefault="000D1864" w:rsidP="000D1864">
            <w:pPr>
              <w:pStyle w:val="Akapitzlist"/>
              <w:numPr>
                <w:ilvl w:val="0"/>
                <w:numId w:val="37"/>
              </w:numPr>
              <w:spacing w:before="40" w:after="40"/>
              <w:ind w:left="0" w:firstLine="0"/>
              <w:rPr>
                <w:color w:val="000000"/>
              </w:rPr>
            </w:pPr>
          </w:p>
        </w:tc>
        <w:tc>
          <w:tcPr>
            <w:tcW w:w="7897" w:type="dxa"/>
            <w:shd w:val="clear" w:color="auto" w:fill="auto"/>
          </w:tcPr>
          <w:p w14:paraId="64E8FAD2" w14:textId="77777777" w:rsidR="000D1864" w:rsidRDefault="000D1864" w:rsidP="000D1864">
            <w:pPr>
              <w:spacing w:before="40" w:after="40"/>
            </w:pPr>
            <w:r>
              <w:t>1 x Czytnik e-dowodów NFC</w:t>
            </w:r>
          </w:p>
        </w:tc>
        <w:tc>
          <w:tcPr>
            <w:tcW w:w="1561" w:type="dxa"/>
            <w:vMerge/>
            <w:shd w:val="clear" w:color="auto" w:fill="auto"/>
            <w:noWrap/>
            <w:vAlign w:val="center"/>
          </w:tcPr>
          <w:p w14:paraId="58EB410D" w14:textId="77777777" w:rsidR="000D1864" w:rsidRPr="007A7B71" w:rsidRDefault="000D1864" w:rsidP="000D1864">
            <w:pPr>
              <w:spacing w:before="40" w:after="40"/>
              <w:jc w:val="center"/>
              <w:rPr>
                <w:b/>
                <w:color w:val="000000"/>
              </w:rPr>
            </w:pPr>
          </w:p>
        </w:tc>
      </w:tr>
      <w:tr w:rsidR="000D1864" w:rsidRPr="008E0F58" w14:paraId="77338570" w14:textId="77777777" w:rsidTr="000D1864">
        <w:trPr>
          <w:trHeight w:val="194"/>
          <w:jc w:val="center"/>
        </w:trPr>
        <w:tc>
          <w:tcPr>
            <w:tcW w:w="460" w:type="dxa"/>
            <w:shd w:val="clear" w:color="auto" w:fill="auto"/>
            <w:noWrap/>
            <w:vAlign w:val="bottom"/>
          </w:tcPr>
          <w:p w14:paraId="1FEAF195" w14:textId="77777777" w:rsidR="000D1864" w:rsidRPr="008E0F58" w:rsidRDefault="000D1864" w:rsidP="000D1864">
            <w:pPr>
              <w:pStyle w:val="Akapitzlist"/>
              <w:numPr>
                <w:ilvl w:val="0"/>
                <w:numId w:val="37"/>
              </w:numPr>
              <w:spacing w:before="40" w:after="40"/>
              <w:ind w:left="0" w:firstLine="0"/>
              <w:rPr>
                <w:color w:val="000000"/>
              </w:rPr>
            </w:pPr>
          </w:p>
        </w:tc>
        <w:tc>
          <w:tcPr>
            <w:tcW w:w="7897" w:type="dxa"/>
            <w:shd w:val="clear" w:color="auto" w:fill="auto"/>
          </w:tcPr>
          <w:p w14:paraId="1342A684" w14:textId="77777777" w:rsidR="000D1864" w:rsidRDefault="000D1864" w:rsidP="000D1864">
            <w:pPr>
              <w:spacing w:before="40" w:after="40"/>
            </w:pPr>
            <w:r>
              <w:t xml:space="preserve">1 x Klawiatura z czytnikiem </w:t>
            </w:r>
            <w:proofErr w:type="spellStart"/>
            <w:r>
              <w:t>smartcard</w:t>
            </w:r>
            <w:proofErr w:type="spellEnd"/>
          </w:p>
        </w:tc>
        <w:tc>
          <w:tcPr>
            <w:tcW w:w="1561" w:type="dxa"/>
            <w:vMerge/>
            <w:shd w:val="clear" w:color="auto" w:fill="auto"/>
            <w:noWrap/>
            <w:vAlign w:val="center"/>
          </w:tcPr>
          <w:p w14:paraId="7EFAD111" w14:textId="77777777" w:rsidR="000D1864" w:rsidRPr="007A7B71" w:rsidRDefault="000D1864" w:rsidP="000D1864">
            <w:pPr>
              <w:spacing w:before="40" w:after="40"/>
              <w:jc w:val="center"/>
              <w:rPr>
                <w:b/>
                <w:color w:val="000000"/>
              </w:rPr>
            </w:pPr>
          </w:p>
        </w:tc>
      </w:tr>
      <w:tr w:rsidR="000D1864" w:rsidRPr="008E0F58" w14:paraId="353E4A30" w14:textId="77777777" w:rsidTr="000D1864">
        <w:trPr>
          <w:trHeight w:val="194"/>
          <w:jc w:val="center"/>
        </w:trPr>
        <w:tc>
          <w:tcPr>
            <w:tcW w:w="460" w:type="dxa"/>
            <w:shd w:val="clear" w:color="auto" w:fill="auto"/>
            <w:noWrap/>
            <w:vAlign w:val="bottom"/>
          </w:tcPr>
          <w:p w14:paraId="0E931B18" w14:textId="77777777" w:rsidR="000D1864" w:rsidRPr="008E0F58" w:rsidRDefault="000D1864" w:rsidP="000D1864">
            <w:pPr>
              <w:pStyle w:val="Akapitzlist"/>
              <w:numPr>
                <w:ilvl w:val="0"/>
                <w:numId w:val="37"/>
              </w:numPr>
              <w:spacing w:before="40" w:after="40"/>
              <w:ind w:left="0" w:firstLine="0"/>
              <w:rPr>
                <w:color w:val="000000"/>
              </w:rPr>
            </w:pPr>
          </w:p>
        </w:tc>
        <w:tc>
          <w:tcPr>
            <w:tcW w:w="7897" w:type="dxa"/>
            <w:shd w:val="clear" w:color="auto" w:fill="auto"/>
          </w:tcPr>
          <w:p w14:paraId="3C830F82" w14:textId="77777777" w:rsidR="000D1864" w:rsidRDefault="000D1864" w:rsidP="000D1864">
            <w:pPr>
              <w:spacing w:before="40" w:after="40"/>
            </w:pPr>
            <w:r>
              <w:t>1 x Mysz</w:t>
            </w:r>
          </w:p>
        </w:tc>
        <w:tc>
          <w:tcPr>
            <w:tcW w:w="1561" w:type="dxa"/>
            <w:vMerge/>
            <w:shd w:val="clear" w:color="auto" w:fill="auto"/>
            <w:noWrap/>
            <w:vAlign w:val="center"/>
          </w:tcPr>
          <w:p w14:paraId="0AF6B304" w14:textId="77777777" w:rsidR="000D1864" w:rsidRPr="007A7B71" w:rsidRDefault="000D1864" w:rsidP="000D1864">
            <w:pPr>
              <w:spacing w:before="40" w:after="40"/>
              <w:jc w:val="center"/>
              <w:rPr>
                <w:b/>
                <w:color w:val="000000"/>
              </w:rPr>
            </w:pPr>
          </w:p>
        </w:tc>
      </w:tr>
      <w:tr w:rsidR="000D1864" w:rsidRPr="00783AE4" w14:paraId="130E3830" w14:textId="77777777" w:rsidTr="000D1864">
        <w:trPr>
          <w:trHeight w:val="194"/>
          <w:jc w:val="center"/>
        </w:trPr>
        <w:tc>
          <w:tcPr>
            <w:tcW w:w="460" w:type="dxa"/>
            <w:shd w:val="clear" w:color="auto" w:fill="auto"/>
            <w:noWrap/>
            <w:vAlign w:val="bottom"/>
          </w:tcPr>
          <w:p w14:paraId="31B0F3F2" w14:textId="77777777" w:rsidR="000D1864" w:rsidRPr="008C2BBF" w:rsidRDefault="000D1864" w:rsidP="000D1864">
            <w:pPr>
              <w:pStyle w:val="Akapitzlist"/>
              <w:numPr>
                <w:ilvl w:val="0"/>
                <w:numId w:val="37"/>
              </w:numPr>
              <w:spacing w:before="40" w:after="40"/>
              <w:ind w:left="0" w:firstLine="0"/>
              <w:rPr>
                <w:strike/>
                <w:color w:val="FF0000"/>
              </w:rPr>
            </w:pPr>
          </w:p>
        </w:tc>
        <w:tc>
          <w:tcPr>
            <w:tcW w:w="7897" w:type="dxa"/>
            <w:shd w:val="clear" w:color="auto" w:fill="auto"/>
            <w:vAlign w:val="bottom"/>
          </w:tcPr>
          <w:p w14:paraId="6C8B62F4" w14:textId="77777777" w:rsidR="000D1864" w:rsidRPr="008C2BBF" w:rsidRDefault="000D1864" w:rsidP="000D1864">
            <w:pPr>
              <w:spacing w:before="40" w:after="40"/>
              <w:rPr>
                <w:strike/>
                <w:color w:val="FF0000"/>
                <w:lang w:val="en-GB"/>
              </w:rPr>
            </w:pPr>
            <w:r w:rsidRPr="008C2BBF">
              <w:rPr>
                <w:strike/>
                <w:color w:val="FF0000"/>
                <w:lang w:val="en-GB"/>
              </w:rPr>
              <w:t xml:space="preserve">1 x </w:t>
            </w:r>
            <w:proofErr w:type="spellStart"/>
            <w:r w:rsidRPr="008C2BBF">
              <w:rPr>
                <w:strike/>
                <w:color w:val="FF0000"/>
                <w:lang w:val="en-GB"/>
              </w:rPr>
              <w:t>Licencja</w:t>
            </w:r>
            <w:proofErr w:type="spellEnd"/>
            <w:r w:rsidRPr="008C2BBF">
              <w:rPr>
                <w:strike/>
                <w:color w:val="FF0000"/>
                <w:lang w:val="en-GB"/>
              </w:rPr>
              <w:t xml:space="preserve"> VNC Connect Enterprise</w:t>
            </w:r>
          </w:p>
        </w:tc>
        <w:tc>
          <w:tcPr>
            <w:tcW w:w="1561" w:type="dxa"/>
            <w:vMerge/>
            <w:shd w:val="clear" w:color="auto" w:fill="auto"/>
            <w:noWrap/>
            <w:vAlign w:val="center"/>
          </w:tcPr>
          <w:p w14:paraId="3A6014E4" w14:textId="77777777" w:rsidR="000D1864" w:rsidRPr="007A7B71" w:rsidRDefault="000D1864" w:rsidP="000D1864">
            <w:pPr>
              <w:spacing w:before="40" w:after="40"/>
              <w:jc w:val="center"/>
              <w:rPr>
                <w:b/>
                <w:color w:val="000000"/>
                <w:lang w:val="en-GB"/>
              </w:rPr>
            </w:pPr>
          </w:p>
        </w:tc>
      </w:tr>
      <w:tr w:rsidR="000D1864" w:rsidRPr="00783AE4" w14:paraId="2EE15A20" w14:textId="77777777" w:rsidTr="000D1864">
        <w:trPr>
          <w:trHeight w:val="194"/>
          <w:jc w:val="center"/>
        </w:trPr>
        <w:tc>
          <w:tcPr>
            <w:tcW w:w="460" w:type="dxa"/>
            <w:shd w:val="clear" w:color="auto" w:fill="auto"/>
            <w:noWrap/>
            <w:vAlign w:val="bottom"/>
          </w:tcPr>
          <w:p w14:paraId="238E363F" w14:textId="77777777" w:rsidR="000D1864" w:rsidRPr="00D82352" w:rsidRDefault="000D1864" w:rsidP="000D1864">
            <w:pPr>
              <w:pStyle w:val="Akapitzlist"/>
              <w:numPr>
                <w:ilvl w:val="0"/>
                <w:numId w:val="37"/>
              </w:numPr>
              <w:spacing w:before="40" w:after="40"/>
              <w:ind w:left="0" w:firstLine="0"/>
              <w:rPr>
                <w:color w:val="000000"/>
                <w:lang w:val="en-GB"/>
              </w:rPr>
            </w:pPr>
          </w:p>
        </w:tc>
        <w:tc>
          <w:tcPr>
            <w:tcW w:w="7897" w:type="dxa"/>
            <w:shd w:val="clear" w:color="auto" w:fill="auto"/>
            <w:vAlign w:val="bottom"/>
          </w:tcPr>
          <w:p w14:paraId="21C3DA31" w14:textId="77777777" w:rsidR="000D1864" w:rsidRPr="00D82352" w:rsidRDefault="000D1864" w:rsidP="000D1864">
            <w:pPr>
              <w:spacing w:before="40" w:after="40"/>
              <w:rPr>
                <w:lang w:val="en-GB"/>
              </w:rPr>
            </w:pPr>
            <w:r w:rsidRPr="00D82352">
              <w:rPr>
                <w:lang w:val="en-GB"/>
              </w:rPr>
              <w:t xml:space="preserve">1 x </w:t>
            </w:r>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p>
        </w:tc>
        <w:tc>
          <w:tcPr>
            <w:tcW w:w="1561" w:type="dxa"/>
            <w:vMerge/>
            <w:shd w:val="clear" w:color="auto" w:fill="auto"/>
            <w:noWrap/>
            <w:vAlign w:val="center"/>
          </w:tcPr>
          <w:p w14:paraId="71965254" w14:textId="77777777" w:rsidR="000D1864" w:rsidRPr="007A7B71" w:rsidRDefault="000D1864" w:rsidP="000D1864">
            <w:pPr>
              <w:spacing w:before="40" w:after="40"/>
              <w:jc w:val="center"/>
              <w:rPr>
                <w:b/>
                <w:color w:val="000000"/>
                <w:lang w:val="en-GB"/>
              </w:rPr>
            </w:pPr>
          </w:p>
        </w:tc>
      </w:tr>
    </w:tbl>
    <w:p w14:paraId="3A24F3D4" w14:textId="77777777" w:rsidR="000D1864" w:rsidRDefault="000D1864">
      <w:pPr>
        <w:rPr>
          <w:lang w:val="en-GB"/>
        </w:rPr>
      </w:pPr>
    </w:p>
    <w:p w14:paraId="528093EA" w14:textId="77777777" w:rsidR="000D1864" w:rsidRDefault="000D1864">
      <w:pPr>
        <w:rPr>
          <w:lang w:val="en-GB"/>
        </w:rPr>
      </w:pPr>
      <w:r>
        <w:rPr>
          <w:lang w:val="en-GB"/>
        </w:rPr>
        <w:br w:type="page"/>
      </w:r>
    </w:p>
    <w:sdt>
      <w:sdtPr>
        <w:rPr>
          <w:rFonts w:ascii="Times New Roman" w:eastAsia="Times New Roman" w:hAnsi="Times New Roman" w:cs="Times New Roman"/>
          <w:color w:val="auto"/>
          <w:sz w:val="20"/>
          <w:szCs w:val="20"/>
        </w:rPr>
        <w:id w:val="359485859"/>
        <w:docPartObj>
          <w:docPartGallery w:val="Table of Contents"/>
          <w:docPartUnique/>
        </w:docPartObj>
      </w:sdtPr>
      <w:sdtEndPr>
        <w:rPr>
          <w:b/>
          <w:bCs/>
        </w:rPr>
      </w:sdtEndPr>
      <w:sdtContent>
        <w:p w14:paraId="29B75D9D" w14:textId="54A940C4" w:rsidR="000D1864" w:rsidRDefault="000D1864" w:rsidP="000D1864">
          <w:pPr>
            <w:pStyle w:val="Nagwekspisutreci"/>
          </w:pPr>
          <w:r>
            <w:t>Spis treści</w:t>
          </w:r>
          <w:r w:rsidR="004344A3">
            <w:t xml:space="preserve"> – szczegółowy opis produktów</w:t>
          </w:r>
        </w:p>
        <w:p w14:paraId="30DC0B89" w14:textId="517298CA" w:rsidR="001F7D1A" w:rsidRDefault="000D1864">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3238735" w:history="1">
            <w:r w:rsidR="001F7D1A" w:rsidRPr="00811764">
              <w:rPr>
                <w:rStyle w:val="Hipercze"/>
                <w:noProof/>
              </w:rPr>
              <w:t>1.</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Komputer mini-PC – wersja 1</w:t>
            </w:r>
            <w:r w:rsidR="001F7D1A">
              <w:rPr>
                <w:noProof/>
                <w:webHidden/>
              </w:rPr>
              <w:tab/>
            </w:r>
            <w:r w:rsidR="001F7D1A">
              <w:rPr>
                <w:noProof/>
                <w:webHidden/>
              </w:rPr>
              <w:fldChar w:fldCharType="begin"/>
            </w:r>
            <w:r w:rsidR="001F7D1A">
              <w:rPr>
                <w:noProof/>
                <w:webHidden/>
              </w:rPr>
              <w:instrText xml:space="preserve"> PAGEREF _Toc163238735 \h </w:instrText>
            </w:r>
            <w:r w:rsidR="001F7D1A">
              <w:rPr>
                <w:noProof/>
                <w:webHidden/>
              </w:rPr>
            </w:r>
            <w:r w:rsidR="001F7D1A">
              <w:rPr>
                <w:noProof/>
                <w:webHidden/>
              </w:rPr>
              <w:fldChar w:fldCharType="separate"/>
            </w:r>
            <w:r w:rsidR="001F7D1A">
              <w:rPr>
                <w:noProof/>
                <w:webHidden/>
              </w:rPr>
              <w:t>7</w:t>
            </w:r>
            <w:r w:rsidR="001F7D1A">
              <w:rPr>
                <w:noProof/>
                <w:webHidden/>
              </w:rPr>
              <w:fldChar w:fldCharType="end"/>
            </w:r>
          </w:hyperlink>
        </w:p>
        <w:p w14:paraId="04B35646" w14:textId="13C41D94"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36" w:history="1">
            <w:r w:rsidR="001F7D1A" w:rsidRPr="00811764">
              <w:rPr>
                <w:rStyle w:val="Hipercze"/>
                <w:noProof/>
              </w:rPr>
              <w:t>2.</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Komputer mini-PC – wersja 1 (z dodatkowym modułem WLAN)</w:t>
            </w:r>
            <w:r w:rsidR="001F7D1A">
              <w:rPr>
                <w:noProof/>
                <w:webHidden/>
              </w:rPr>
              <w:tab/>
            </w:r>
            <w:r w:rsidR="001F7D1A">
              <w:rPr>
                <w:noProof/>
                <w:webHidden/>
              </w:rPr>
              <w:fldChar w:fldCharType="begin"/>
            </w:r>
            <w:r w:rsidR="001F7D1A">
              <w:rPr>
                <w:noProof/>
                <w:webHidden/>
              </w:rPr>
              <w:instrText xml:space="preserve"> PAGEREF _Toc163238736 \h </w:instrText>
            </w:r>
            <w:r w:rsidR="001F7D1A">
              <w:rPr>
                <w:noProof/>
                <w:webHidden/>
              </w:rPr>
            </w:r>
            <w:r w:rsidR="001F7D1A">
              <w:rPr>
                <w:noProof/>
                <w:webHidden/>
              </w:rPr>
              <w:fldChar w:fldCharType="separate"/>
            </w:r>
            <w:r w:rsidR="001F7D1A">
              <w:rPr>
                <w:noProof/>
                <w:webHidden/>
              </w:rPr>
              <w:t>11</w:t>
            </w:r>
            <w:r w:rsidR="001F7D1A">
              <w:rPr>
                <w:noProof/>
                <w:webHidden/>
              </w:rPr>
              <w:fldChar w:fldCharType="end"/>
            </w:r>
          </w:hyperlink>
        </w:p>
        <w:p w14:paraId="6F016430" w14:textId="20861032"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37" w:history="1">
            <w:r w:rsidR="001F7D1A" w:rsidRPr="00811764">
              <w:rPr>
                <w:rStyle w:val="Hipercze"/>
                <w:noProof/>
              </w:rPr>
              <w:t>3.</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Monitor LCD 27”</w:t>
            </w:r>
            <w:r w:rsidR="001F7D1A">
              <w:rPr>
                <w:noProof/>
                <w:webHidden/>
              </w:rPr>
              <w:tab/>
            </w:r>
            <w:r w:rsidR="001F7D1A">
              <w:rPr>
                <w:noProof/>
                <w:webHidden/>
              </w:rPr>
              <w:fldChar w:fldCharType="begin"/>
            </w:r>
            <w:r w:rsidR="001F7D1A">
              <w:rPr>
                <w:noProof/>
                <w:webHidden/>
              </w:rPr>
              <w:instrText xml:space="preserve"> PAGEREF _Toc163238737 \h </w:instrText>
            </w:r>
            <w:r w:rsidR="001F7D1A">
              <w:rPr>
                <w:noProof/>
                <w:webHidden/>
              </w:rPr>
            </w:r>
            <w:r w:rsidR="001F7D1A">
              <w:rPr>
                <w:noProof/>
                <w:webHidden/>
              </w:rPr>
              <w:fldChar w:fldCharType="separate"/>
            </w:r>
            <w:r w:rsidR="001F7D1A">
              <w:rPr>
                <w:noProof/>
                <w:webHidden/>
              </w:rPr>
              <w:t>15</w:t>
            </w:r>
            <w:r w:rsidR="001F7D1A">
              <w:rPr>
                <w:noProof/>
                <w:webHidden/>
              </w:rPr>
              <w:fldChar w:fldCharType="end"/>
            </w:r>
          </w:hyperlink>
        </w:p>
        <w:p w14:paraId="236D7E73" w14:textId="6F5C32CB"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38" w:history="1">
            <w:r w:rsidR="001F7D1A" w:rsidRPr="00811764">
              <w:rPr>
                <w:rStyle w:val="Hipercze"/>
                <w:noProof/>
              </w:rPr>
              <w:t>4.</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Filtr prywatyzujący</w:t>
            </w:r>
            <w:r w:rsidR="001F7D1A">
              <w:rPr>
                <w:noProof/>
                <w:webHidden/>
              </w:rPr>
              <w:tab/>
            </w:r>
            <w:r w:rsidR="001F7D1A">
              <w:rPr>
                <w:noProof/>
                <w:webHidden/>
              </w:rPr>
              <w:fldChar w:fldCharType="begin"/>
            </w:r>
            <w:r w:rsidR="001F7D1A">
              <w:rPr>
                <w:noProof/>
                <w:webHidden/>
              </w:rPr>
              <w:instrText xml:space="preserve"> PAGEREF _Toc163238738 \h </w:instrText>
            </w:r>
            <w:r w:rsidR="001F7D1A">
              <w:rPr>
                <w:noProof/>
                <w:webHidden/>
              </w:rPr>
            </w:r>
            <w:r w:rsidR="001F7D1A">
              <w:rPr>
                <w:noProof/>
                <w:webHidden/>
              </w:rPr>
              <w:fldChar w:fldCharType="separate"/>
            </w:r>
            <w:r w:rsidR="001F7D1A">
              <w:rPr>
                <w:noProof/>
                <w:webHidden/>
              </w:rPr>
              <w:t>16</w:t>
            </w:r>
            <w:r w:rsidR="001F7D1A">
              <w:rPr>
                <w:noProof/>
                <w:webHidden/>
              </w:rPr>
              <w:fldChar w:fldCharType="end"/>
            </w:r>
          </w:hyperlink>
        </w:p>
        <w:p w14:paraId="3A98C2BE" w14:textId="4FE9BB21"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39" w:history="1">
            <w:r w:rsidR="001F7D1A" w:rsidRPr="00811764">
              <w:rPr>
                <w:rStyle w:val="Hipercze"/>
                <w:noProof/>
              </w:rPr>
              <w:t>5.</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Kamera internetowa</w:t>
            </w:r>
            <w:r w:rsidR="001F7D1A">
              <w:rPr>
                <w:noProof/>
                <w:webHidden/>
              </w:rPr>
              <w:tab/>
            </w:r>
            <w:r w:rsidR="001F7D1A">
              <w:rPr>
                <w:noProof/>
                <w:webHidden/>
              </w:rPr>
              <w:fldChar w:fldCharType="begin"/>
            </w:r>
            <w:r w:rsidR="001F7D1A">
              <w:rPr>
                <w:noProof/>
                <w:webHidden/>
              </w:rPr>
              <w:instrText xml:space="preserve"> PAGEREF _Toc163238739 \h </w:instrText>
            </w:r>
            <w:r w:rsidR="001F7D1A">
              <w:rPr>
                <w:noProof/>
                <w:webHidden/>
              </w:rPr>
            </w:r>
            <w:r w:rsidR="001F7D1A">
              <w:rPr>
                <w:noProof/>
                <w:webHidden/>
              </w:rPr>
              <w:fldChar w:fldCharType="separate"/>
            </w:r>
            <w:r w:rsidR="001F7D1A">
              <w:rPr>
                <w:noProof/>
                <w:webHidden/>
              </w:rPr>
              <w:t>16</w:t>
            </w:r>
            <w:r w:rsidR="001F7D1A">
              <w:rPr>
                <w:noProof/>
                <w:webHidden/>
              </w:rPr>
              <w:fldChar w:fldCharType="end"/>
            </w:r>
          </w:hyperlink>
        </w:p>
        <w:p w14:paraId="1173B902" w14:textId="3811BEFC"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40" w:history="1">
            <w:r w:rsidR="001F7D1A" w:rsidRPr="00811764">
              <w:rPr>
                <w:rStyle w:val="Hipercze"/>
                <w:noProof/>
              </w:rPr>
              <w:t>6.</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Oprogramowanie Microsoft Office Standard LTSC</w:t>
            </w:r>
            <w:r w:rsidR="001F7D1A">
              <w:rPr>
                <w:noProof/>
                <w:webHidden/>
              </w:rPr>
              <w:tab/>
            </w:r>
            <w:r w:rsidR="001F7D1A">
              <w:rPr>
                <w:noProof/>
                <w:webHidden/>
              </w:rPr>
              <w:fldChar w:fldCharType="begin"/>
            </w:r>
            <w:r w:rsidR="001F7D1A">
              <w:rPr>
                <w:noProof/>
                <w:webHidden/>
              </w:rPr>
              <w:instrText xml:space="preserve"> PAGEREF _Toc163238740 \h </w:instrText>
            </w:r>
            <w:r w:rsidR="001F7D1A">
              <w:rPr>
                <w:noProof/>
                <w:webHidden/>
              </w:rPr>
            </w:r>
            <w:r w:rsidR="001F7D1A">
              <w:rPr>
                <w:noProof/>
                <w:webHidden/>
              </w:rPr>
              <w:fldChar w:fldCharType="separate"/>
            </w:r>
            <w:r w:rsidR="001F7D1A">
              <w:rPr>
                <w:noProof/>
                <w:webHidden/>
              </w:rPr>
              <w:t>16</w:t>
            </w:r>
            <w:r w:rsidR="001F7D1A">
              <w:rPr>
                <w:noProof/>
                <w:webHidden/>
              </w:rPr>
              <w:fldChar w:fldCharType="end"/>
            </w:r>
          </w:hyperlink>
        </w:p>
        <w:p w14:paraId="1F8D4E3B" w14:textId="208BC3D9"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41" w:history="1">
            <w:r w:rsidR="001F7D1A" w:rsidRPr="00811764">
              <w:rPr>
                <w:rStyle w:val="Hipercze"/>
                <w:noProof/>
              </w:rPr>
              <w:t>7.</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Urządzenie wielofunkcyjne czarno-białe</w:t>
            </w:r>
            <w:r w:rsidR="001F7D1A">
              <w:rPr>
                <w:noProof/>
                <w:webHidden/>
              </w:rPr>
              <w:tab/>
            </w:r>
            <w:r w:rsidR="001F7D1A">
              <w:rPr>
                <w:noProof/>
                <w:webHidden/>
              </w:rPr>
              <w:fldChar w:fldCharType="begin"/>
            </w:r>
            <w:r w:rsidR="001F7D1A">
              <w:rPr>
                <w:noProof/>
                <w:webHidden/>
              </w:rPr>
              <w:instrText xml:space="preserve"> PAGEREF _Toc163238741 \h </w:instrText>
            </w:r>
            <w:r w:rsidR="001F7D1A">
              <w:rPr>
                <w:noProof/>
                <w:webHidden/>
              </w:rPr>
            </w:r>
            <w:r w:rsidR="001F7D1A">
              <w:rPr>
                <w:noProof/>
                <w:webHidden/>
              </w:rPr>
              <w:fldChar w:fldCharType="separate"/>
            </w:r>
            <w:r w:rsidR="001F7D1A">
              <w:rPr>
                <w:noProof/>
                <w:webHidden/>
              </w:rPr>
              <w:t>17</w:t>
            </w:r>
            <w:r w:rsidR="001F7D1A">
              <w:rPr>
                <w:noProof/>
                <w:webHidden/>
              </w:rPr>
              <w:fldChar w:fldCharType="end"/>
            </w:r>
          </w:hyperlink>
        </w:p>
        <w:p w14:paraId="0AFEF25F" w14:textId="1B1F3407"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42" w:history="1">
            <w:r w:rsidR="001F7D1A" w:rsidRPr="00811764">
              <w:rPr>
                <w:rStyle w:val="Hipercze"/>
                <w:noProof/>
              </w:rPr>
              <w:t>8.</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Urządzenie wielofunkcyjne kolorowe A4</w:t>
            </w:r>
            <w:r w:rsidR="001F7D1A">
              <w:rPr>
                <w:noProof/>
                <w:webHidden/>
              </w:rPr>
              <w:tab/>
            </w:r>
            <w:r w:rsidR="001F7D1A">
              <w:rPr>
                <w:noProof/>
                <w:webHidden/>
              </w:rPr>
              <w:fldChar w:fldCharType="begin"/>
            </w:r>
            <w:r w:rsidR="001F7D1A">
              <w:rPr>
                <w:noProof/>
                <w:webHidden/>
              </w:rPr>
              <w:instrText xml:space="preserve"> PAGEREF _Toc163238742 \h </w:instrText>
            </w:r>
            <w:r w:rsidR="001F7D1A">
              <w:rPr>
                <w:noProof/>
                <w:webHidden/>
              </w:rPr>
            </w:r>
            <w:r w:rsidR="001F7D1A">
              <w:rPr>
                <w:noProof/>
                <w:webHidden/>
              </w:rPr>
              <w:fldChar w:fldCharType="separate"/>
            </w:r>
            <w:r w:rsidR="001F7D1A">
              <w:rPr>
                <w:noProof/>
                <w:webHidden/>
              </w:rPr>
              <w:t>18</w:t>
            </w:r>
            <w:r w:rsidR="001F7D1A">
              <w:rPr>
                <w:noProof/>
                <w:webHidden/>
              </w:rPr>
              <w:fldChar w:fldCharType="end"/>
            </w:r>
          </w:hyperlink>
        </w:p>
        <w:p w14:paraId="71A4DE2E" w14:textId="5E8D3C64"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43" w:history="1">
            <w:r w:rsidR="001F7D1A" w:rsidRPr="00811764">
              <w:rPr>
                <w:rStyle w:val="Hipercze"/>
                <w:noProof/>
              </w:rPr>
              <w:t>9.</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Urządzenie wielofunkcyjne kolorowe A3</w:t>
            </w:r>
            <w:r w:rsidR="001F7D1A">
              <w:rPr>
                <w:noProof/>
                <w:webHidden/>
              </w:rPr>
              <w:tab/>
            </w:r>
            <w:r w:rsidR="001F7D1A">
              <w:rPr>
                <w:noProof/>
                <w:webHidden/>
              </w:rPr>
              <w:fldChar w:fldCharType="begin"/>
            </w:r>
            <w:r w:rsidR="001F7D1A">
              <w:rPr>
                <w:noProof/>
                <w:webHidden/>
              </w:rPr>
              <w:instrText xml:space="preserve"> PAGEREF _Toc163238743 \h </w:instrText>
            </w:r>
            <w:r w:rsidR="001F7D1A">
              <w:rPr>
                <w:noProof/>
                <w:webHidden/>
              </w:rPr>
            </w:r>
            <w:r w:rsidR="001F7D1A">
              <w:rPr>
                <w:noProof/>
                <w:webHidden/>
              </w:rPr>
              <w:fldChar w:fldCharType="separate"/>
            </w:r>
            <w:r w:rsidR="001F7D1A">
              <w:rPr>
                <w:noProof/>
                <w:webHidden/>
              </w:rPr>
              <w:t>19</w:t>
            </w:r>
            <w:r w:rsidR="001F7D1A">
              <w:rPr>
                <w:noProof/>
                <w:webHidden/>
              </w:rPr>
              <w:fldChar w:fldCharType="end"/>
            </w:r>
          </w:hyperlink>
        </w:p>
        <w:p w14:paraId="5CEC8957" w14:textId="15623B7E"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44" w:history="1">
            <w:r w:rsidR="001F7D1A" w:rsidRPr="00811764">
              <w:rPr>
                <w:rStyle w:val="Hipercze"/>
                <w:noProof/>
              </w:rPr>
              <w:t>10.</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Drukarka kodów kreskowych</w:t>
            </w:r>
            <w:r w:rsidR="001F7D1A">
              <w:rPr>
                <w:noProof/>
                <w:webHidden/>
              </w:rPr>
              <w:tab/>
            </w:r>
            <w:r w:rsidR="001F7D1A">
              <w:rPr>
                <w:noProof/>
                <w:webHidden/>
              </w:rPr>
              <w:fldChar w:fldCharType="begin"/>
            </w:r>
            <w:r w:rsidR="001F7D1A">
              <w:rPr>
                <w:noProof/>
                <w:webHidden/>
              </w:rPr>
              <w:instrText xml:space="preserve"> PAGEREF _Toc163238744 \h </w:instrText>
            </w:r>
            <w:r w:rsidR="001F7D1A">
              <w:rPr>
                <w:noProof/>
                <w:webHidden/>
              </w:rPr>
            </w:r>
            <w:r w:rsidR="001F7D1A">
              <w:rPr>
                <w:noProof/>
                <w:webHidden/>
              </w:rPr>
              <w:fldChar w:fldCharType="separate"/>
            </w:r>
            <w:r w:rsidR="001F7D1A">
              <w:rPr>
                <w:noProof/>
                <w:webHidden/>
              </w:rPr>
              <w:t>20</w:t>
            </w:r>
            <w:r w:rsidR="001F7D1A">
              <w:rPr>
                <w:noProof/>
                <w:webHidden/>
              </w:rPr>
              <w:fldChar w:fldCharType="end"/>
            </w:r>
          </w:hyperlink>
        </w:p>
        <w:p w14:paraId="795DA78B" w14:textId="319E8162"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45" w:history="1">
            <w:r w:rsidR="001F7D1A" w:rsidRPr="00811764">
              <w:rPr>
                <w:rStyle w:val="Hipercze"/>
                <w:noProof/>
              </w:rPr>
              <w:t>11.</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Czytnik kodów 2D</w:t>
            </w:r>
            <w:r w:rsidR="001F7D1A">
              <w:rPr>
                <w:noProof/>
                <w:webHidden/>
              </w:rPr>
              <w:tab/>
            </w:r>
            <w:r w:rsidR="001F7D1A">
              <w:rPr>
                <w:noProof/>
                <w:webHidden/>
              </w:rPr>
              <w:fldChar w:fldCharType="begin"/>
            </w:r>
            <w:r w:rsidR="001F7D1A">
              <w:rPr>
                <w:noProof/>
                <w:webHidden/>
              </w:rPr>
              <w:instrText xml:space="preserve"> PAGEREF _Toc163238745 \h </w:instrText>
            </w:r>
            <w:r w:rsidR="001F7D1A">
              <w:rPr>
                <w:noProof/>
                <w:webHidden/>
              </w:rPr>
            </w:r>
            <w:r w:rsidR="001F7D1A">
              <w:rPr>
                <w:noProof/>
                <w:webHidden/>
              </w:rPr>
              <w:fldChar w:fldCharType="separate"/>
            </w:r>
            <w:r w:rsidR="001F7D1A">
              <w:rPr>
                <w:noProof/>
                <w:webHidden/>
              </w:rPr>
              <w:t>20</w:t>
            </w:r>
            <w:r w:rsidR="001F7D1A">
              <w:rPr>
                <w:noProof/>
                <w:webHidden/>
              </w:rPr>
              <w:fldChar w:fldCharType="end"/>
            </w:r>
          </w:hyperlink>
        </w:p>
        <w:p w14:paraId="18F170A4" w14:textId="280CAC20"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46" w:history="1">
            <w:r w:rsidR="001F7D1A" w:rsidRPr="00811764">
              <w:rPr>
                <w:rStyle w:val="Hipercze"/>
                <w:noProof/>
              </w:rPr>
              <w:t>12.</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Przełącznik KVM</w:t>
            </w:r>
            <w:r w:rsidR="001F7D1A">
              <w:rPr>
                <w:noProof/>
                <w:webHidden/>
              </w:rPr>
              <w:tab/>
            </w:r>
            <w:r w:rsidR="001F7D1A">
              <w:rPr>
                <w:noProof/>
                <w:webHidden/>
              </w:rPr>
              <w:fldChar w:fldCharType="begin"/>
            </w:r>
            <w:r w:rsidR="001F7D1A">
              <w:rPr>
                <w:noProof/>
                <w:webHidden/>
              </w:rPr>
              <w:instrText xml:space="preserve"> PAGEREF _Toc163238746 \h </w:instrText>
            </w:r>
            <w:r w:rsidR="001F7D1A">
              <w:rPr>
                <w:noProof/>
                <w:webHidden/>
              </w:rPr>
            </w:r>
            <w:r w:rsidR="001F7D1A">
              <w:rPr>
                <w:noProof/>
                <w:webHidden/>
              </w:rPr>
              <w:fldChar w:fldCharType="separate"/>
            </w:r>
            <w:r w:rsidR="001F7D1A">
              <w:rPr>
                <w:noProof/>
                <w:webHidden/>
              </w:rPr>
              <w:t>21</w:t>
            </w:r>
            <w:r w:rsidR="001F7D1A">
              <w:rPr>
                <w:noProof/>
                <w:webHidden/>
              </w:rPr>
              <w:fldChar w:fldCharType="end"/>
            </w:r>
          </w:hyperlink>
        </w:p>
        <w:p w14:paraId="017B01D9" w14:textId="4828AAE7"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47" w:history="1">
            <w:r w:rsidR="001F7D1A" w:rsidRPr="00811764">
              <w:rPr>
                <w:rStyle w:val="Hipercze"/>
                <w:noProof/>
              </w:rPr>
              <w:t>13.</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Monitor Mobilny</w:t>
            </w:r>
            <w:r w:rsidR="001F7D1A">
              <w:rPr>
                <w:noProof/>
                <w:webHidden/>
              </w:rPr>
              <w:tab/>
            </w:r>
            <w:r w:rsidR="001F7D1A">
              <w:rPr>
                <w:noProof/>
                <w:webHidden/>
              </w:rPr>
              <w:fldChar w:fldCharType="begin"/>
            </w:r>
            <w:r w:rsidR="001F7D1A">
              <w:rPr>
                <w:noProof/>
                <w:webHidden/>
              </w:rPr>
              <w:instrText xml:space="preserve"> PAGEREF _Toc163238747 \h </w:instrText>
            </w:r>
            <w:r w:rsidR="001F7D1A">
              <w:rPr>
                <w:noProof/>
                <w:webHidden/>
              </w:rPr>
            </w:r>
            <w:r w:rsidR="001F7D1A">
              <w:rPr>
                <w:noProof/>
                <w:webHidden/>
              </w:rPr>
              <w:fldChar w:fldCharType="separate"/>
            </w:r>
            <w:r w:rsidR="001F7D1A">
              <w:rPr>
                <w:noProof/>
                <w:webHidden/>
              </w:rPr>
              <w:t>21</w:t>
            </w:r>
            <w:r w:rsidR="001F7D1A">
              <w:rPr>
                <w:noProof/>
                <w:webHidden/>
              </w:rPr>
              <w:fldChar w:fldCharType="end"/>
            </w:r>
          </w:hyperlink>
        </w:p>
        <w:p w14:paraId="67029322" w14:textId="4C121233"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48" w:history="1">
            <w:r w:rsidR="001F7D1A" w:rsidRPr="00811764">
              <w:rPr>
                <w:rStyle w:val="Hipercze"/>
                <w:noProof/>
              </w:rPr>
              <w:t>14.</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HUB USB</w:t>
            </w:r>
            <w:r w:rsidR="001F7D1A">
              <w:rPr>
                <w:noProof/>
                <w:webHidden/>
              </w:rPr>
              <w:tab/>
            </w:r>
            <w:r w:rsidR="001F7D1A">
              <w:rPr>
                <w:noProof/>
                <w:webHidden/>
              </w:rPr>
              <w:fldChar w:fldCharType="begin"/>
            </w:r>
            <w:r w:rsidR="001F7D1A">
              <w:rPr>
                <w:noProof/>
                <w:webHidden/>
              </w:rPr>
              <w:instrText xml:space="preserve"> PAGEREF _Toc163238748 \h </w:instrText>
            </w:r>
            <w:r w:rsidR="001F7D1A">
              <w:rPr>
                <w:noProof/>
                <w:webHidden/>
              </w:rPr>
            </w:r>
            <w:r w:rsidR="001F7D1A">
              <w:rPr>
                <w:noProof/>
                <w:webHidden/>
              </w:rPr>
              <w:fldChar w:fldCharType="separate"/>
            </w:r>
            <w:r w:rsidR="001F7D1A">
              <w:rPr>
                <w:noProof/>
                <w:webHidden/>
              </w:rPr>
              <w:t>22</w:t>
            </w:r>
            <w:r w:rsidR="001F7D1A">
              <w:rPr>
                <w:noProof/>
                <w:webHidden/>
              </w:rPr>
              <w:fldChar w:fldCharType="end"/>
            </w:r>
          </w:hyperlink>
        </w:p>
        <w:p w14:paraId="68D36D1F" w14:textId="275659B5"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49" w:history="1">
            <w:r w:rsidR="001F7D1A" w:rsidRPr="00811764">
              <w:rPr>
                <w:rStyle w:val="Hipercze"/>
                <w:noProof/>
              </w:rPr>
              <w:t>15.</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Bezstykowy czytnik kart</w:t>
            </w:r>
            <w:r w:rsidR="001F7D1A">
              <w:rPr>
                <w:noProof/>
                <w:webHidden/>
              </w:rPr>
              <w:tab/>
            </w:r>
            <w:r w:rsidR="001F7D1A">
              <w:rPr>
                <w:noProof/>
                <w:webHidden/>
              </w:rPr>
              <w:fldChar w:fldCharType="begin"/>
            </w:r>
            <w:r w:rsidR="001F7D1A">
              <w:rPr>
                <w:noProof/>
                <w:webHidden/>
              </w:rPr>
              <w:instrText xml:space="preserve"> PAGEREF _Toc163238749 \h </w:instrText>
            </w:r>
            <w:r w:rsidR="001F7D1A">
              <w:rPr>
                <w:noProof/>
                <w:webHidden/>
              </w:rPr>
            </w:r>
            <w:r w:rsidR="001F7D1A">
              <w:rPr>
                <w:noProof/>
                <w:webHidden/>
              </w:rPr>
              <w:fldChar w:fldCharType="separate"/>
            </w:r>
            <w:r w:rsidR="001F7D1A">
              <w:rPr>
                <w:noProof/>
                <w:webHidden/>
              </w:rPr>
              <w:t>22</w:t>
            </w:r>
            <w:r w:rsidR="001F7D1A">
              <w:rPr>
                <w:noProof/>
                <w:webHidden/>
              </w:rPr>
              <w:fldChar w:fldCharType="end"/>
            </w:r>
          </w:hyperlink>
        </w:p>
        <w:p w14:paraId="120E278A" w14:textId="033367A7"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50" w:history="1">
            <w:r w:rsidR="001F7D1A" w:rsidRPr="00811764">
              <w:rPr>
                <w:rStyle w:val="Hipercze"/>
                <w:noProof/>
              </w:rPr>
              <w:t>16.</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Klawiatura</w:t>
            </w:r>
            <w:r w:rsidR="001F7D1A">
              <w:rPr>
                <w:noProof/>
                <w:webHidden/>
              </w:rPr>
              <w:tab/>
            </w:r>
            <w:r w:rsidR="001F7D1A">
              <w:rPr>
                <w:noProof/>
                <w:webHidden/>
              </w:rPr>
              <w:fldChar w:fldCharType="begin"/>
            </w:r>
            <w:r w:rsidR="001F7D1A">
              <w:rPr>
                <w:noProof/>
                <w:webHidden/>
              </w:rPr>
              <w:instrText xml:space="preserve"> PAGEREF _Toc163238750 \h </w:instrText>
            </w:r>
            <w:r w:rsidR="001F7D1A">
              <w:rPr>
                <w:noProof/>
                <w:webHidden/>
              </w:rPr>
            </w:r>
            <w:r w:rsidR="001F7D1A">
              <w:rPr>
                <w:noProof/>
                <w:webHidden/>
              </w:rPr>
              <w:fldChar w:fldCharType="separate"/>
            </w:r>
            <w:r w:rsidR="001F7D1A">
              <w:rPr>
                <w:noProof/>
                <w:webHidden/>
              </w:rPr>
              <w:t>22</w:t>
            </w:r>
            <w:r w:rsidR="001F7D1A">
              <w:rPr>
                <w:noProof/>
                <w:webHidden/>
              </w:rPr>
              <w:fldChar w:fldCharType="end"/>
            </w:r>
          </w:hyperlink>
        </w:p>
        <w:p w14:paraId="440F947A" w14:textId="56B39EF4"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51" w:history="1">
            <w:r w:rsidR="001F7D1A" w:rsidRPr="00811764">
              <w:rPr>
                <w:rStyle w:val="Hipercze"/>
                <w:noProof/>
              </w:rPr>
              <w:t>17.</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rPr>
              <w:t>Mysz</w:t>
            </w:r>
            <w:r w:rsidR="001F7D1A">
              <w:rPr>
                <w:noProof/>
                <w:webHidden/>
              </w:rPr>
              <w:tab/>
            </w:r>
            <w:r w:rsidR="001F7D1A">
              <w:rPr>
                <w:noProof/>
                <w:webHidden/>
              </w:rPr>
              <w:fldChar w:fldCharType="begin"/>
            </w:r>
            <w:r w:rsidR="001F7D1A">
              <w:rPr>
                <w:noProof/>
                <w:webHidden/>
              </w:rPr>
              <w:instrText xml:space="preserve"> PAGEREF _Toc163238751 \h </w:instrText>
            </w:r>
            <w:r w:rsidR="001F7D1A">
              <w:rPr>
                <w:noProof/>
                <w:webHidden/>
              </w:rPr>
            </w:r>
            <w:r w:rsidR="001F7D1A">
              <w:rPr>
                <w:noProof/>
                <w:webHidden/>
              </w:rPr>
              <w:fldChar w:fldCharType="separate"/>
            </w:r>
            <w:r w:rsidR="001F7D1A">
              <w:rPr>
                <w:noProof/>
                <w:webHidden/>
              </w:rPr>
              <w:t>22</w:t>
            </w:r>
            <w:r w:rsidR="001F7D1A">
              <w:rPr>
                <w:noProof/>
                <w:webHidden/>
              </w:rPr>
              <w:fldChar w:fldCharType="end"/>
            </w:r>
          </w:hyperlink>
        </w:p>
        <w:p w14:paraId="24BFE0C4" w14:textId="0D6AF2CE"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52" w:history="1">
            <w:r w:rsidR="001F7D1A" w:rsidRPr="00811764">
              <w:rPr>
                <w:rStyle w:val="Hipercze"/>
                <w:strike/>
                <w:noProof/>
              </w:rPr>
              <w:t>18.</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strike/>
                <w:noProof/>
              </w:rPr>
              <w:t>Licencja VNC Connect Enterprise</w:t>
            </w:r>
            <w:r w:rsidR="001F7D1A">
              <w:rPr>
                <w:noProof/>
                <w:webHidden/>
              </w:rPr>
              <w:tab/>
            </w:r>
            <w:r w:rsidR="001F7D1A">
              <w:rPr>
                <w:noProof/>
                <w:webHidden/>
              </w:rPr>
              <w:fldChar w:fldCharType="begin"/>
            </w:r>
            <w:r w:rsidR="001F7D1A">
              <w:rPr>
                <w:noProof/>
                <w:webHidden/>
              </w:rPr>
              <w:instrText xml:space="preserve"> PAGEREF _Toc163238752 \h </w:instrText>
            </w:r>
            <w:r w:rsidR="001F7D1A">
              <w:rPr>
                <w:noProof/>
                <w:webHidden/>
              </w:rPr>
            </w:r>
            <w:r w:rsidR="001F7D1A">
              <w:rPr>
                <w:noProof/>
                <w:webHidden/>
              </w:rPr>
              <w:fldChar w:fldCharType="separate"/>
            </w:r>
            <w:r w:rsidR="001F7D1A">
              <w:rPr>
                <w:noProof/>
                <w:webHidden/>
              </w:rPr>
              <w:t>23</w:t>
            </w:r>
            <w:r w:rsidR="001F7D1A">
              <w:rPr>
                <w:noProof/>
                <w:webHidden/>
              </w:rPr>
              <w:fldChar w:fldCharType="end"/>
            </w:r>
          </w:hyperlink>
        </w:p>
        <w:p w14:paraId="701E8DE0" w14:textId="6BEA0A59"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53" w:history="1">
            <w:r w:rsidR="001F7D1A" w:rsidRPr="00811764">
              <w:rPr>
                <w:rStyle w:val="Hipercze"/>
                <w:noProof/>
                <w:lang w:val="en-GB"/>
              </w:rPr>
              <w:t>19.</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lang w:val="en-GB"/>
              </w:rPr>
              <w:t>Licencja CAL dla Windows Server 2022</w:t>
            </w:r>
            <w:r w:rsidR="001F7D1A">
              <w:rPr>
                <w:noProof/>
                <w:webHidden/>
              </w:rPr>
              <w:tab/>
            </w:r>
            <w:r w:rsidR="001F7D1A">
              <w:rPr>
                <w:noProof/>
                <w:webHidden/>
              </w:rPr>
              <w:fldChar w:fldCharType="begin"/>
            </w:r>
            <w:r w:rsidR="001F7D1A">
              <w:rPr>
                <w:noProof/>
                <w:webHidden/>
              </w:rPr>
              <w:instrText xml:space="preserve"> PAGEREF _Toc163238753 \h </w:instrText>
            </w:r>
            <w:r w:rsidR="001F7D1A">
              <w:rPr>
                <w:noProof/>
                <w:webHidden/>
              </w:rPr>
            </w:r>
            <w:r w:rsidR="001F7D1A">
              <w:rPr>
                <w:noProof/>
                <w:webHidden/>
              </w:rPr>
              <w:fldChar w:fldCharType="separate"/>
            </w:r>
            <w:r w:rsidR="001F7D1A">
              <w:rPr>
                <w:noProof/>
                <w:webHidden/>
              </w:rPr>
              <w:t>23</w:t>
            </w:r>
            <w:r w:rsidR="001F7D1A">
              <w:rPr>
                <w:noProof/>
                <w:webHidden/>
              </w:rPr>
              <w:fldChar w:fldCharType="end"/>
            </w:r>
          </w:hyperlink>
        </w:p>
        <w:p w14:paraId="5F35BFF0" w14:textId="411A459F" w:rsidR="001F7D1A" w:rsidRDefault="003450D7">
          <w:pPr>
            <w:pStyle w:val="Spistreci1"/>
            <w:rPr>
              <w:rFonts w:asciiTheme="minorHAnsi" w:eastAsiaTheme="minorEastAsia" w:hAnsiTheme="minorHAnsi" w:cstheme="minorBidi"/>
              <w:noProof/>
              <w:kern w:val="2"/>
              <w:sz w:val="22"/>
              <w:szCs w:val="22"/>
              <w14:ligatures w14:val="standardContextual"/>
            </w:rPr>
          </w:pPr>
          <w:hyperlink w:anchor="_Toc163238754" w:history="1">
            <w:r w:rsidR="001F7D1A" w:rsidRPr="00811764">
              <w:rPr>
                <w:rStyle w:val="Hipercze"/>
                <w:noProof/>
                <w:lang w:val="en-GB"/>
              </w:rPr>
              <w:t>20.</w:t>
            </w:r>
            <w:r w:rsidR="001F7D1A">
              <w:rPr>
                <w:rFonts w:asciiTheme="minorHAnsi" w:eastAsiaTheme="minorEastAsia" w:hAnsiTheme="minorHAnsi" w:cstheme="minorBidi"/>
                <w:noProof/>
                <w:kern w:val="2"/>
                <w:sz w:val="22"/>
                <w:szCs w:val="22"/>
                <w14:ligatures w14:val="standardContextual"/>
              </w:rPr>
              <w:tab/>
            </w:r>
            <w:r w:rsidR="001F7D1A" w:rsidRPr="00811764">
              <w:rPr>
                <w:rStyle w:val="Hipercze"/>
                <w:noProof/>
                <w:lang w:val="en-GB"/>
              </w:rPr>
              <w:t>Licencja Eset Protect Enterprise ON-PREM</w:t>
            </w:r>
            <w:r w:rsidR="001F7D1A">
              <w:rPr>
                <w:noProof/>
                <w:webHidden/>
              </w:rPr>
              <w:tab/>
            </w:r>
            <w:r w:rsidR="001F7D1A">
              <w:rPr>
                <w:noProof/>
                <w:webHidden/>
              </w:rPr>
              <w:fldChar w:fldCharType="begin"/>
            </w:r>
            <w:r w:rsidR="001F7D1A">
              <w:rPr>
                <w:noProof/>
                <w:webHidden/>
              </w:rPr>
              <w:instrText xml:space="preserve"> PAGEREF _Toc163238754 \h </w:instrText>
            </w:r>
            <w:r w:rsidR="001F7D1A">
              <w:rPr>
                <w:noProof/>
                <w:webHidden/>
              </w:rPr>
            </w:r>
            <w:r w:rsidR="001F7D1A">
              <w:rPr>
                <w:noProof/>
                <w:webHidden/>
              </w:rPr>
              <w:fldChar w:fldCharType="separate"/>
            </w:r>
            <w:r w:rsidR="001F7D1A">
              <w:rPr>
                <w:noProof/>
                <w:webHidden/>
              </w:rPr>
              <w:t>24</w:t>
            </w:r>
            <w:r w:rsidR="001F7D1A">
              <w:rPr>
                <w:noProof/>
                <w:webHidden/>
              </w:rPr>
              <w:fldChar w:fldCharType="end"/>
            </w:r>
          </w:hyperlink>
        </w:p>
        <w:p w14:paraId="032AAB6F" w14:textId="2C1133E1" w:rsidR="000D1864" w:rsidRDefault="000D1864" w:rsidP="000D1864">
          <w:pPr>
            <w:pStyle w:val="Spistreci1"/>
            <w:rPr>
              <w:b/>
              <w:bCs/>
            </w:rPr>
          </w:pPr>
          <w:r>
            <w:rPr>
              <w:b/>
              <w:bCs/>
            </w:rPr>
            <w:fldChar w:fldCharType="end"/>
          </w:r>
        </w:p>
      </w:sdtContent>
    </w:sdt>
    <w:p w14:paraId="044EFF45" w14:textId="36AAD380" w:rsidR="00D5065D" w:rsidRPr="000D1864" w:rsidRDefault="00D5065D">
      <w:pPr>
        <w:rPr>
          <w:lang w:val="en-GB"/>
        </w:rPr>
      </w:pPr>
      <w:r w:rsidRPr="000D1864">
        <w:rPr>
          <w:lang w:val="en-GB"/>
        </w:rPr>
        <w:br w:type="page"/>
      </w:r>
    </w:p>
    <w:p w14:paraId="6CD01D9B" w14:textId="248B42B3" w:rsidR="000E0D43" w:rsidRDefault="004344A3" w:rsidP="00F52779">
      <w:pPr>
        <w:pStyle w:val="Nagwek1"/>
        <w:numPr>
          <w:ilvl w:val="0"/>
          <w:numId w:val="2"/>
        </w:numPr>
      </w:pPr>
      <w:bookmarkStart w:id="3" w:name="_Toc163238735"/>
      <w:r>
        <w:lastRenderedPageBreak/>
        <w:t>Komputer mini-PC – wersja 1</w:t>
      </w:r>
      <w:bookmarkEnd w:id="3"/>
    </w:p>
    <w:tbl>
      <w:tblPr>
        <w:tblW w:w="11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58"/>
        <w:gridCol w:w="7707"/>
        <w:gridCol w:w="2351"/>
      </w:tblGrid>
      <w:tr w:rsidR="00066C33" w:rsidRPr="00F34856" w14:paraId="26450400" w14:textId="0D0B6A08" w:rsidTr="003144F9">
        <w:trPr>
          <w:trHeight w:val="284"/>
          <w:jc w:val="center"/>
        </w:trPr>
        <w:tc>
          <w:tcPr>
            <w:tcW w:w="1578" w:type="dxa"/>
            <w:shd w:val="clear" w:color="auto" w:fill="auto"/>
            <w:vAlign w:val="center"/>
          </w:tcPr>
          <w:p w14:paraId="7081B507" w14:textId="77777777" w:rsidR="00066C33" w:rsidRPr="00F34856" w:rsidRDefault="00066C33" w:rsidP="002D35D1">
            <w:pPr>
              <w:spacing w:line="232" w:lineRule="exact"/>
              <w:rPr>
                <w:bCs/>
              </w:rPr>
            </w:pPr>
            <w:r w:rsidRPr="00F34856">
              <w:rPr>
                <w:bCs/>
              </w:rPr>
              <w:t>Nazwa komponentu</w:t>
            </w:r>
          </w:p>
        </w:tc>
        <w:tc>
          <w:tcPr>
            <w:tcW w:w="8340" w:type="dxa"/>
            <w:shd w:val="clear" w:color="auto" w:fill="auto"/>
            <w:vAlign w:val="center"/>
          </w:tcPr>
          <w:p w14:paraId="3B0ABEC3" w14:textId="77777777" w:rsidR="00066C33" w:rsidRPr="00F34856" w:rsidRDefault="00066C33" w:rsidP="002D35D1">
            <w:pPr>
              <w:spacing w:line="232" w:lineRule="exact"/>
              <w:rPr>
                <w:bCs/>
              </w:rPr>
            </w:pPr>
            <w:r w:rsidRPr="00F34856">
              <w:rPr>
                <w:bCs/>
              </w:rPr>
              <w:t>Wymagane minimalne parametry techniczne komputerów</w:t>
            </w:r>
          </w:p>
        </w:tc>
        <w:tc>
          <w:tcPr>
            <w:tcW w:w="2552" w:type="dxa"/>
          </w:tcPr>
          <w:p w14:paraId="09EF7E57" w14:textId="0D7B0CBF" w:rsidR="00066C33" w:rsidRPr="00F34856" w:rsidRDefault="00EA6654" w:rsidP="002D35D1">
            <w:pPr>
              <w:spacing w:line="232" w:lineRule="exact"/>
              <w:rPr>
                <w:bCs/>
              </w:rPr>
            </w:pPr>
            <w:r w:rsidRPr="00EA6654">
              <w:rPr>
                <w:bCs/>
              </w:rPr>
              <w:t>Wypełnia Wykonawca – podać czy oferowany produkt spełnia/nie spełnia kryterium</w:t>
            </w:r>
            <w:r w:rsidR="00943E76">
              <w:rPr>
                <w:bCs/>
              </w:rPr>
              <w:t xml:space="preserve">, </w:t>
            </w:r>
            <w:r>
              <w:rPr>
                <w:bCs/>
              </w:rPr>
              <w:t>oferowane parametry (jeśli dotyczy)</w:t>
            </w:r>
            <w:r w:rsidR="00943E76">
              <w:rPr>
                <w:bCs/>
              </w:rPr>
              <w:t xml:space="preserve"> </w:t>
            </w:r>
            <w:r w:rsidR="00943E76" w:rsidRPr="008C2BBF">
              <w:rPr>
                <w:b/>
                <w:color w:val="FF0000"/>
              </w:rPr>
              <w:t>oraz typ/model oferowanego rozwiązania wraz z akcesoriami (jeśli dotyczy)</w:t>
            </w:r>
          </w:p>
        </w:tc>
      </w:tr>
      <w:tr w:rsidR="00066C33" w:rsidRPr="00F34856" w14:paraId="01F22F0A" w14:textId="43CE8362" w:rsidTr="003144F9">
        <w:trPr>
          <w:trHeight w:val="284"/>
          <w:jc w:val="center"/>
        </w:trPr>
        <w:tc>
          <w:tcPr>
            <w:tcW w:w="1578" w:type="dxa"/>
          </w:tcPr>
          <w:p w14:paraId="40B74094" w14:textId="77777777" w:rsidR="00066C33" w:rsidRPr="00F34856" w:rsidRDefault="00066C33" w:rsidP="002D35D1">
            <w:pPr>
              <w:spacing w:line="232" w:lineRule="exact"/>
              <w:rPr>
                <w:bCs/>
              </w:rPr>
            </w:pPr>
            <w:r w:rsidRPr="00F34856">
              <w:rPr>
                <w:bCs/>
              </w:rPr>
              <w:t>Typ</w:t>
            </w:r>
          </w:p>
        </w:tc>
        <w:tc>
          <w:tcPr>
            <w:tcW w:w="8340" w:type="dxa"/>
          </w:tcPr>
          <w:p w14:paraId="513539AB" w14:textId="0FF334D3" w:rsidR="00066C33" w:rsidRPr="00F34856" w:rsidRDefault="00EA6654" w:rsidP="00EA6654">
            <w:pPr>
              <w:spacing w:line="232" w:lineRule="exact"/>
              <w:rPr>
                <w:bCs/>
              </w:rPr>
            </w:pPr>
            <w:r>
              <w:rPr>
                <w:bCs/>
              </w:rPr>
              <w:t>Komputer stacjonarny w obudowie mini</w:t>
            </w:r>
            <w:r w:rsidR="00066C33" w:rsidRPr="00F34856">
              <w:rPr>
                <w:bCs/>
              </w:rPr>
              <w:t>. W ofercie wymagane jest podanie modelu, symbolu oraz producenta</w:t>
            </w:r>
          </w:p>
        </w:tc>
        <w:tc>
          <w:tcPr>
            <w:tcW w:w="2552" w:type="dxa"/>
          </w:tcPr>
          <w:p w14:paraId="64930DC8" w14:textId="77777777" w:rsidR="00066C33" w:rsidRPr="00F34856" w:rsidRDefault="00066C33" w:rsidP="002D35D1">
            <w:pPr>
              <w:spacing w:line="232" w:lineRule="exact"/>
              <w:rPr>
                <w:bCs/>
              </w:rPr>
            </w:pPr>
          </w:p>
        </w:tc>
      </w:tr>
      <w:tr w:rsidR="00066C33" w:rsidRPr="00F34856" w14:paraId="54A6BD9C" w14:textId="7884A0EC" w:rsidTr="003144F9">
        <w:trPr>
          <w:trHeight w:val="284"/>
          <w:jc w:val="center"/>
        </w:trPr>
        <w:tc>
          <w:tcPr>
            <w:tcW w:w="1578" w:type="dxa"/>
          </w:tcPr>
          <w:p w14:paraId="430344E9" w14:textId="77777777" w:rsidR="00066C33" w:rsidRPr="00F34856" w:rsidRDefault="00066C33" w:rsidP="002D35D1">
            <w:pPr>
              <w:spacing w:line="232" w:lineRule="exact"/>
              <w:rPr>
                <w:bCs/>
              </w:rPr>
            </w:pPr>
            <w:r w:rsidRPr="00F34856">
              <w:rPr>
                <w:bCs/>
              </w:rPr>
              <w:t>Zastosowanie</w:t>
            </w:r>
          </w:p>
        </w:tc>
        <w:tc>
          <w:tcPr>
            <w:tcW w:w="8340" w:type="dxa"/>
          </w:tcPr>
          <w:p w14:paraId="6F7773EA" w14:textId="003E45DE" w:rsidR="00066C33" w:rsidRPr="00F34856" w:rsidRDefault="00066C33" w:rsidP="002D35D1">
            <w:pPr>
              <w:spacing w:line="232" w:lineRule="exact"/>
              <w:rPr>
                <w:bCs/>
              </w:rPr>
            </w:pPr>
            <w:r w:rsidRPr="00F34856">
              <w:rPr>
                <w:bCs/>
              </w:rPr>
              <w:t xml:space="preserve">Komputer będzie wykorzystywany dla potrzeb aplikacji biurowych, aplikacji edukacyjnych, aplikacji obliczeniowych, aplikacji graficznych, dostępu do </w:t>
            </w:r>
            <w:proofErr w:type="spellStart"/>
            <w:r w:rsidRPr="00F34856">
              <w:rPr>
                <w:bCs/>
              </w:rPr>
              <w:t>internetu</w:t>
            </w:r>
            <w:proofErr w:type="spellEnd"/>
            <w:r w:rsidRPr="00F34856">
              <w:rPr>
                <w:bCs/>
              </w:rPr>
              <w:t xml:space="preserve"> oraz poczty elektronicznej, jako lokalna baza danych, stacja programistyczna</w:t>
            </w:r>
            <w:r w:rsidR="00EA6654">
              <w:rPr>
                <w:bCs/>
              </w:rPr>
              <w:t>.</w:t>
            </w:r>
          </w:p>
        </w:tc>
        <w:tc>
          <w:tcPr>
            <w:tcW w:w="2552" w:type="dxa"/>
          </w:tcPr>
          <w:p w14:paraId="131E73D3" w14:textId="77777777" w:rsidR="00066C33" w:rsidRPr="00F34856" w:rsidRDefault="00066C33" w:rsidP="002D35D1">
            <w:pPr>
              <w:spacing w:line="232" w:lineRule="exact"/>
              <w:rPr>
                <w:bCs/>
              </w:rPr>
            </w:pPr>
          </w:p>
        </w:tc>
      </w:tr>
      <w:tr w:rsidR="00066C33" w:rsidRPr="00F34856" w14:paraId="5E3DE4DD" w14:textId="124E2352" w:rsidTr="003144F9">
        <w:trPr>
          <w:trHeight w:val="284"/>
          <w:jc w:val="center"/>
        </w:trPr>
        <w:tc>
          <w:tcPr>
            <w:tcW w:w="1578" w:type="dxa"/>
          </w:tcPr>
          <w:p w14:paraId="1BC4EF34" w14:textId="77777777" w:rsidR="00066C33" w:rsidRPr="00F34856" w:rsidRDefault="00066C33" w:rsidP="002D35D1">
            <w:pPr>
              <w:spacing w:line="232" w:lineRule="exact"/>
              <w:rPr>
                <w:bCs/>
              </w:rPr>
            </w:pPr>
            <w:r w:rsidRPr="00F34856">
              <w:rPr>
                <w:bCs/>
              </w:rPr>
              <w:t>Procesor</w:t>
            </w:r>
          </w:p>
          <w:p w14:paraId="6D195616" w14:textId="77777777" w:rsidR="00066C33" w:rsidRPr="00F34856" w:rsidRDefault="00066C33" w:rsidP="002D35D1">
            <w:pPr>
              <w:spacing w:line="232" w:lineRule="exact"/>
              <w:rPr>
                <w:bCs/>
              </w:rPr>
            </w:pPr>
          </w:p>
        </w:tc>
        <w:tc>
          <w:tcPr>
            <w:tcW w:w="8340" w:type="dxa"/>
          </w:tcPr>
          <w:p w14:paraId="00086CAD" w14:textId="77777777" w:rsidR="00066C33" w:rsidRPr="00F34856" w:rsidRDefault="00066C33" w:rsidP="002D35D1">
            <w:pPr>
              <w:spacing w:line="232" w:lineRule="exact"/>
              <w:rPr>
                <w:bCs/>
                <w:lang w:eastAsia="en-US"/>
              </w:rPr>
            </w:pPr>
            <w:r w:rsidRPr="00F34856">
              <w:rPr>
                <w:bCs/>
                <w:lang w:eastAsia="en-US"/>
              </w:rPr>
              <w:t xml:space="preserve">Min. 24-rdzeniowy, osiągający w teście </w:t>
            </w:r>
            <w:proofErr w:type="spellStart"/>
            <w:r w:rsidRPr="00F34856">
              <w:rPr>
                <w:bCs/>
                <w:lang w:eastAsia="en-US"/>
              </w:rPr>
              <w:t>PassMark</w:t>
            </w:r>
            <w:proofErr w:type="spellEnd"/>
            <w:r w:rsidRPr="00F34856">
              <w:rPr>
                <w:bCs/>
                <w:lang w:eastAsia="en-US"/>
              </w:rPr>
              <w:t xml:space="preserve"> CPU Mark wynik min. 48000 punktów. Do oferty należy dołączyć wydruk ze strony: </w:t>
            </w:r>
            <w:hyperlink r:id="rId8" w:history="1">
              <w:r w:rsidRPr="00F34856">
                <w:rPr>
                  <w:rStyle w:val="Hipercze"/>
                  <w:bCs/>
                  <w:color w:val="auto"/>
                  <w:lang w:eastAsia="en-US"/>
                </w:rPr>
                <w:t>http://www.cpubenchmark.net</w:t>
              </w:r>
            </w:hyperlink>
            <w:r w:rsidRPr="00F34856">
              <w:rPr>
                <w:bCs/>
                <w:lang w:eastAsia="en-US"/>
              </w:rPr>
              <w:t xml:space="preserve">  potwierdzający spełnienie wymogów SIWZ</w:t>
            </w:r>
          </w:p>
        </w:tc>
        <w:tc>
          <w:tcPr>
            <w:tcW w:w="2552" w:type="dxa"/>
          </w:tcPr>
          <w:p w14:paraId="5AADC712" w14:textId="77777777" w:rsidR="00066C33" w:rsidRPr="00F34856" w:rsidRDefault="00066C33" w:rsidP="002D35D1">
            <w:pPr>
              <w:spacing w:line="232" w:lineRule="exact"/>
              <w:rPr>
                <w:bCs/>
                <w:lang w:eastAsia="en-US"/>
              </w:rPr>
            </w:pPr>
          </w:p>
        </w:tc>
      </w:tr>
      <w:tr w:rsidR="00066C33" w:rsidRPr="00F34856" w14:paraId="77F340CC" w14:textId="57BAE5EA" w:rsidTr="003144F9">
        <w:trPr>
          <w:trHeight w:val="284"/>
          <w:jc w:val="center"/>
        </w:trPr>
        <w:tc>
          <w:tcPr>
            <w:tcW w:w="1578" w:type="dxa"/>
          </w:tcPr>
          <w:p w14:paraId="0781DF16" w14:textId="77777777" w:rsidR="00066C33" w:rsidRPr="00F34856" w:rsidRDefault="00066C33" w:rsidP="002D35D1">
            <w:pPr>
              <w:spacing w:line="232" w:lineRule="exact"/>
              <w:rPr>
                <w:bCs/>
              </w:rPr>
            </w:pPr>
            <w:r w:rsidRPr="00F34856">
              <w:rPr>
                <w:bCs/>
              </w:rPr>
              <w:t>Pamięć operacyjna</w:t>
            </w:r>
          </w:p>
        </w:tc>
        <w:tc>
          <w:tcPr>
            <w:tcW w:w="8340" w:type="dxa"/>
          </w:tcPr>
          <w:p w14:paraId="1C580638" w14:textId="6640F453" w:rsidR="00066C33" w:rsidRPr="00F34856" w:rsidRDefault="00EA6654" w:rsidP="002D35D1">
            <w:pPr>
              <w:spacing w:line="232" w:lineRule="exact"/>
              <w:rPr>
                <w:bCs/>
              </w:rPr>
            </w:pPr>
            <w:r>
              <w:rPr>
                <w:bCs/>
              </w:rPr>
              <w:t xml:space="preserve">Co najmniej </w:t>
            </w:r>
            <w:r w:rsidR="00066C33" w:rsidRPr="00F34856">
              <w:rPr>
                <w:bCs/>
              </w:rPr>
              <w:t>2 x 16GB DDR5 5600 MHz SODIMM możliwość rozbudowy do min 64GB. Obsługa pamięci ECC i non-ECC DDR5</w:t>
            </w:r>
          </w:p>
        </w:tc>
        <w:tc>
          <w:tcPr>
            <w:tcW w:w="2552" w:type="dxa"/>
          </w:tcPr>
          <w:p w14:paraId="38131CD2" w14:textId="77777777" w:rsidR="00066C33" w:rsidRPr="00F34856" w:rsidRDefault="00066C33" w:rsidP="002D35D1">
            <w:pPr>
              <w:spacing w:line="232" w:lineRule="exact"/>
              <w:rPr>
                <w:bCs/>
              </w:rPr>
            </w:pPr>
          </w:p>
        </w:tc>
      </w:tr>
      <w:tr w:rsidR="00066C33" w:rsidRPr="00F34856" w14:paraId="43998AFD" w14:textId="504583D2" w:rsidTr="003144F9">
        <w:trPr>
          <w:trHeight w:val="284"/>
          <w:jc w:val="center"/>
        </w:trPr>
        <w:tc>
          <w:tcPr>
            <w:tcW w:w="1578" w:type="dxa"/>
          </w:tcPr>
          <w:p w14:paraId="4A09C3A0" w14:textId="77777777" w:rsidR="00066C33" w:rsidRPr="00F34856" w:rsidRDefault="00066C33" w:rsidP="002D35D1">
            <w:pPr>
              <w:spacing w:line="232" w:lineRule="exact"/>
              <w:rPr>
                <w:bCs/>
              </w:rPr>
            </w:pPr>
            <w:r w:rsidRPr="00F34856">
              <w:rPr>
                <w:bCs/>
              </w:rPr>
              <w:t>Parametry pamięci masowej</w:t>
            </w:r>
          </w:p>
        </w:tc>
        <w:tc>
          <w:tcPr>
            <w:tcW w:w="8340" w:type="dxa"/>
          </w:tcPr>
          <w:p w14:paraId="73A2B228" w14:textId="77777777" w:rsidR="00066C33" w:rsidRPr="00F34856" w:rsidRDefault="00066C33" w:rsidP="002D35D1">
            <w:pPr>
              <w:spacing w:line="232" w:lineRule="exact"/>
              <w:rPr>
                <w:bCs/>
                <w:lang w:val="sv-SE" w:eastAsia="en-US"/>
              </w:rPr>
            </w:pPr>
            <w:r w:rsidRPr="00F34856">
              <w:rPr>
                <w:bCs/>
                <w:lang w:val="sv-SE" w:eastAsia="en-US"/>
              </w:rPr>
              <w:t>Min. 1TB M.2 PCIe 4 NVMe TLC SSD</w:t>
            </w:r>
          </w:p>
        </w:tc>
        <w:tc>
          <w:tcPr>
            <w:tcW w:w="2552" w:type="dxa"/>
          </w:tcPr>
          <w:p w14:paraId="15DEFFD6" w14:textId="77777777" w:rsidR="00066C33" w:rsidRPr="00F34856" w:rsidRDefault="00066C33" w:rsidP="002D35D1">
            <w:pPr>
              <w:spacing w:line="232" w:lineRule="exact"/>
              <w:rPr>
                <w:bCs/>
                <w:lang w:val="sv-SE" w:eastAsia="en-US"/>
              </w:rPr>
            </w:pPr>
          </w:p>
        </w:tc>
      </w:tr>
      <w:tr w:rsidR="00066C33" w:rsidRPr="00F34856" w14:paraId="785B16D6" w14:textId="2709617A" w:rsidTr="003144F9">
        <w:trPr>
          <w:trHeight w:val="284"/>
          <w:jc w:val="center"/>
        </w:trPr>
        <w:tc>
          <w:tcPr>
            <w:tcW w:w="1578" w:type="dxa"/>
          </w:tcPr>
          <w:p w14:paraId="7475D975" w14:textId="77777777" w:rsidR="00066C33" w:rsidRPr="00F34856" w:rsidRDefault="00066C33" w:rsidP="002D35D1">
            <w:pPr>
              <w:spacing w:line="232" w:lineRule="exact"/>
              <w:rPr>
                <w:bCs/>
              </w:rPr>
            </w:pPr>
            <w:r w:rsidRPr="00F34856">
              <w:rPr>
                <w:bCs/>
              </w:rPr>
              <w:t>Grafika</w:t>
            </w:r>
          </w:p>
        </w:tc>
        <w:tc>
          <w:tcPr>
            <w:tcW w:w="8340" w:type="dxa"/>
          </w:tcPr>
          <w:p w14:paraId="68245DA1" w14:textId="77777777" w:rsidR="00066C33" w:rsidRPr="00F34856" w:rsidRDefault="00066C33" w:rsidP="002D35D1">
            <w:pPr>
              <w:spacing w:line="232" w:lineRule="exact"/>
              <w:rPr>
                <w:bCs/>
              </w:rPr>
            </w:pPr>
            <w:r w:rsidRPr="00F34856">
              <w:rPr>
                <w:bCs/>
              </w:rPr>
              <w:t xml:space="preserve">Zintegrowana w procesorze, ze wsparciem dla DirectX 12 oraz dla rozdzielczości 4096x2160@60Hz dla HDMI i 7680x4320@60 dla </w:t>
            </w:r>
            <w:proofErr w:type="spellStart"/>
            <w:r w:rsidRPr="00F34856">
              <w:rPr>
                <w:bCs/>
              </w:rPr>
              <w:t>DisplayPort</w:t>
            </w:r>
            <w:proofErr w:type="spellEnd"/>
            <w:r w:rsidRPr="00F34856">
              <w:rPr>
                <w:bCs/>
              </w:rPr>
              <w:t xml:space="preserve"> sięgająca w teście </w:t>
            </w:r>
            <w:proofErr w:type="spellStart"/>
            <w:r w:rsidRPr="00F34856">
              <w:rPr>
                <w:bCs/>
              </w:rPr>
              <w:t>Average</w:t>
            </w:r>
            <w:proofErr w:type="spellEnd"/>
            <w:r w:rsidRPr="00F34856">
              <w:rPr>
                <w:bCs/>
              </w:rPr>
              <w:t xml:space="preserve"> G3D Mark wynik na poziomie 2600 punktów.</w:t>
            </w:r>
          </w:p>
          <w:p w14:paraId="5628DAB4" w14:textId="57B88ADB" w:rsidR="00066C33" w:rsidRPr="00F34856" w:rsidRDefault="00066C33" w:rsidP="00EA6654">
            <w:pPr>
              <w:spacing w:line="232" w:lineRule="exact"/>
              <w:rPr>
                <w:bCs/>
                <w:lang w:eastAsia="en-US"/>
              </w:rPr>
            </w:pPr>
            <w:r w:rsidRPr="00F34856">
              <w:rPr>
                <w:bCs/>
              </w:rPr>
              <w:t>Do</w:t>
            </w:r>
            <w:r w:rsidRPr="00F34856">
              <w:rPr>
                <w:bCs/>
                <w:lang w:eastAsia="en-US"/>
              </w:rPr>
              <w:t xml:space="preserve"> oferty należy dołączyć wydruk ze strony: </w:t>
            </w:r>
            <w:hyperlink r:id="rId9" w:history="1">
              <w:r w:rsidRPr="00F34856">
                <w:rPr>
                  <w:rStyle w:val="Hipercze"/>
                  <w:bCs/>
                  <w:color w:val="auto"/>
                </w:rPr>
                <w:t>http://www.videocardbenchmark.net</w:t>
              </w:r>
            </w:hyperlink>
            <w:r w:rsidRPr="00F34856">
              <w:rPr>
                <w:bCs/>
              </w:rPr>
              <w:t xml:space="preserve"> </w:t>
            </w:r>
            <w:r w:rsidRPr="00F34856">
              <w:rPr>
                <w:bCs/>
                <w:lang w:eastAsia="en-US"/>
              </w:rPr>
              <w:t xml:space="preserve">potwierdzający spełnienie wymogów </w:t>
            </w:r>
            <w:r w:rsidR="00EA6654">
              <w:rPr>
                <w:bCs/>
                <w:lang w:eastAsia="en-US"/>
              </w:rPr>
              <w:t>OPZ</w:t>
            </w:r>
          </w:p>
        </w:tc>
        <w:tc>
          <w:tcPr>
            <w:tcW w:w="2552" w:type="dxa"/>
          </w:tcPr>
          <w:p w14:paraId="2DED49A8" w14:textId="77777777" w:rsidR="00066C33" w:rsidRPr="00F34856" w:rsidRDefault="00066C33" w:rsidP="002D35D1">
            <w:pPr>
              <w:spacing w:line="232" w:lineRule="exact"/>
              <w:rPr>
                <w:bCs/>
              </w:rPr>
            </w:pPr>
          </w:p>
        </w:tc>
      </w:tr>
      <w:tr w:rsidR="00066C33" w:rsidRPr="00F34856" w14:paraId="66BBED45" w14:textId="032F7EB0" w:rsidTr="003144F9">
        <w:trPr>
          <w:trHeight w:val="284"/>
          <w:jc w:val="center"/>
        </w:trPr>
        <w:tc>
          <w:tcPr>
            <w:tcW w:w="1578" w:type="dxa"/>
          </w:tcPr>
          <w:p w14:paraId="5987FBB6" w14:textId="77777777" w:rsidR="00066C33" w:rsidRPr="00F34856" w:rsidRDefault="00066C33" w:rsidP="002D35D1">
            <w:pPr>
              <w:spacing w:line="232" w:lineRule="exact"/>
              <w:rPr>
                <w:bCs/>
              </w:rPr>
            </w:pPr>
            <w:r w:rsidRPr="00F34856">
              <w:rPr>
                <w:bCs/>
              </w:rPr>
              <w:t>Wyposażenie multimedialne</w:t>
            </w:r>
          </w:p>
        </w:tc>
        <w:tc>
          <w:tcPr>
            <w:tcW w:w="8340" w:type="dxa"/>
          </w:tcPr>
          <w:p w14:paraId="50D06B94" w14:textId="77777777" w:rsidR="00066C33" w:rsidRPr="00F34856" w:rsidRDefault="00066C33" w:rsidP="002D35D1">
            <w:pPr>
              <w:spacing w:line="232" w:lineRule="exact"/>
              <w:rPr>
                <w:bCs/>
              </w:rPr>
            </w:pPr>
            <w:r w:rsidRPr="00F34856">
              <w:rPr>
                <w:bCs/>
              </w:rPr>
              <w:t>Karta dźwiękowa stereo, zintegrowana z płytą główną; wbudowany głośnik.</w:t>
            </w:r>
          </w:p>
        </w:tc>
        <w:tc>
          <w:tcPr>
            <w:tcW w:w="2552" w:type="dxa"/>
          </w:tcPr>
          <w:p w14:paraId="501BD272" w14:textId="77777777" w:rsidR="00066C33" w:rsidRPr="00F34856" w:rsidRDefault="00066C33" w:rsidP="002D35D1">
            <w:pPr>
              <w:spacing w:line="232" w:lineRule="exact"/>
              <w:rPr>
                <w:bCs/>
              </w:rPr>
            </w:pPr>
          </w:p>
        </w:tc>
      </w:tr>
      <w:tr w:rsidR="00066C33" w:rsidRPr="00F34856" w14:paraId="5133425A" w14:textId="56653535" w:rsidTr="003144F9">
        <w:trPr>
          <w:trHeight w:val="284"/>
          <w:jc w:val="center"/>
        </w:trPr>
        <w:tc>
          <w:tcPr>
            <w:tcW w:w="1578" w:type="dxa"/>
          </w:tcPr>
          <w:p w14:paraId="528A6E78" w14:textId="77777777" w:rsidR="00066C33" w:rsidRPr="00F34856" w:rsidRDefault="00066C33" w:rsidP="002D35D1">
            <w:pPr>
              <w:spacing w:line="232" w:lineRule="exact"/>
              <w:ind w:left="360" w:hanging="360"/>
              <w:rPr>
                <w:bCs/>
              </w:rPr>
            </w:pPr>
            <w:r w:rsidRPr="00F34856">
              <w:rPr>
                <w:bCs/>
              </w:rPr>
              <w:t>Obudowa</w:t>
            </w:r>
          </w:p>
        </w:tc>
        <w:tc>
          <w:tcPr>
            <w:tcW w:w="8340" w:type="dxa"/>
          </w:tcPr>
          <w:p w14:paraId="23BCDBD8" w14:textId="77777777" w:rsidR="00066C33" w:rsidRPr="00F34856" w:rsidRDefault="00066C33" w:rsidP="002D35D1">
            <w:pPr>
              <w:spacing w:line="232" w:lineRule="exact"/>
              <w:rPr>
                <w:bCs/>
              </w:rPr>
            </w:pPr>
            <w:r w:rsidRPr="00F34856">
              <w:rPr>
                <w:bCs/>
              </w:rPr>
              <w:t>Obudowa typu Desktop Mini o maksymalnej sumie wymiarów 50 cm. Zaprojektowana i wykonana przez producenta komputera opatrzona trwałym logo producenta, metalowa. Obudowa musi umożliwiać serwisowanie komputera bez użycia narzędzi. Obsługa kart rozszerzeń wyłącznie o niskim profilu.</w:t>
            </w:r>
          </w:p>
          <w:p w14:paraId="1F4AB6AD" w14:textId="77777777" w:rsidR="00066C33" w:rsidRPr="00F34856" w:rsidRDefault="00066C33" w:rsidP="002D35D1">
            <w:pPr>
              <w:spacing w:line="232" w:lineRule="exact"/>
              <w:rPr>
                <w:bCs/>
              </w:rPr>
            </w:pPr>
            <w:r w:rsidRPr="00F34856">
              <w:rPr>
                <w:bCs/>
              </w:rPr>
              <w:t xml:space="preserve">Komputer zaprojektowany do pracy ciągłej. </w:t>
            </w:r>
          </w:p>
          <w:p w14:paraId="104ED016" w14:textId="77777777" w:rsidR="00066C33" w:rsidRPr="00F34856" w:rsidRDefault="00066C33" w:rsidP="002D35D1">
            <w:pPr>
              <w:spacing w:line="232" w:lineRule="exact"/>
              <w:rPr>
                <w:bCs/>
              </w:rPr>
            </w:pPr>
            <w:r w:rsidRPr="00F34856">
              <w:rPr>
                <w:bCs/>
              </w:rPr>
              <w:t>Z przodu obudowy wymagany jest wbudowany fabrycznie wizualno-dźwiękowy system diagnostyczny, służący do sygnalizowania i diagnozowania problemów z komputerem i jego komponentami, który musi sygnalizować co najmniej:</w:t>
            </w:r>
          </w:p>
          <w:p w14:paraId="3A91892D" w14:textId="77777777" w:rsidR="00066C33" w:rsidRPr="00F34856" w:rsidRDefault="00066C33" w:rsidP="003A650D">
            <w:pPr>
              <w:numPr>
                <w:ilvl w:val="0"/>
                <w:numId w:val="10"/>
              </w:numPr>
              <w:tabs>
                <w:tab w:val="clear" w:pos="360"/>
              </w:tabs>
              <w:spacing w:line="232" w:lineRule="exact"/>
              <w:ind w:hanging="262"/>
              <w:rPr>
                <w:bCs/>
              </w:rPr>
            </w:pPr>
            <w:r w:rsidRPr="00F34856">
              <w:rPr>
                <w:bCs/>
              </w:rPr>
              <w:t>awarie procesora lub pamięci podręcznej procesora</w:t>
            </w:r>
          </w:p>
          <w:p w14:paraId="7C484B20" w14:textId="77777777" w:rsidR="00066C33" w:rsidRPr="00F34856" w:rsidRDefault="00066C33" w:rsidP="003A650D">
            <w:pPr>
              <w:numPr>
                <w:ilvl w:val="0"/>
                <w:numId w:val="10"/>
              </w:numPr>
              <w:tabs>
                <w:tab w:val="clear" w:pos="360"/>
              </w:tabs>
              <w:spacing w:line="232" w:lineRule="exact"/>
              <w:ind w:hanging="262"/>
              <w:rPr>
                <w:bCs/>
              </w:rPr>
            </w:pPr>
            <w:r w:rsidRPr="00F34856">
              <w:rPr>
                <w:bCs/>
              </w:rPr>
              <w:t>problemy z BIOS</w:t>
            </w:r>
          </w:p>
          <w:p w14:paraId="7C770B46" w14:textId="77777777" w:rsidR="00066C33" w:rsidRPr="00F34856" w:rsidRDefault="00066C33" w:rsidP="003A650D">
            <w:pPr>
              <w:numPr>
                <w:ilvl w:val="0"/>
                <w:numId w:val="10"/>
              </w:numPr>
              <w:tabs>
                <w:tab w:val="clear" w:pos="360"/>
              </w:tabs>
              <w:spacing w:line="232" w:lineRule="exact"/>
              <w:ind w:hanging="262"/>
              <w:rPr>
                <w:bCs/>
              </w:rPr>
            </w:pPr>
            <w:r w:rsidRPr="00F34856">
              <w:rPr>
                <w:bCs/>
              </w:rPr>
              <w:t xml:space="preserve">uszkodzenie lub brak pamięci RAM, </w:t>
            </w:r>
          </w:p>
          <w:p w14:paraId="7DF877FC" w14:textId="77777777" w:rsidR="00066C33" w:rsidRPr="00F34856" w:rsidRDefault="00066C33" w:rsidP="003A650D">
            <w:pPr>
              <w:numPr>
                <w:ilvl w:val="0"/>
                <w:numId w:val="10"/>
              </w:numPr>
              <w:tabs>
                <w:tab w:val="clear" w:pos="360"/>
              </w:tabs>
              <w:spacing w:line="232" w:lineRule="exact"/>
              <w:ind w:hanging="262"/>
              <w:rPr>
                <w:bCs/>
              </w:rPr>
            </w:pPr>
            <w:r w:rsidRPr="00F34856">
              <w:rPr>
                <w:bCs/>
              </w:rPr>
              <w:t xml:space="preserve">uszkodzenie płyty głównej </w:t>
            </w:r>
          </w:p>
          <w:p w14:paraId="401FEC9E" w14:textId="77777777" w:rsidR="00066C33" w:rsidRPr="00F34856" w:rsidRDefault="00066C33" w:rsidP="003A650D">
            <w:pPr>
              <w:numPr>
                <w:ilvl w:val="0"/>
                <w:numId w:val="10"/>
              </w:numPr>
              <w:tabs>
                <w:tab w:val="clear" w:pos="360"/>
              </w:tabs>
              <w:spacing w:line="232" w:lineRule="exact"/>
              <w:ind w:hanging="262"/>
              <w:rPr>
                <w:bCs/>
              </w:rPr>
            </w:pPr>
            <w:r w:rsidRPr="00F34856">
              <w:rPr>
                <w:bCs/>
              </w:rPr>
              <w:t>uszkodzenie zasilacza</w:t>
            </w:r>
          </w:p>
          <w:p w14:paraId="23C53CCC" w14:textId="77777777" w:rsidR="00066C33" w:rsidRPr="00F34856" w:rsidRDefault="00066C33" w:rsidP="003A650D">
            <w:pPr>
              <w:numPr>
                <w:ilvl w:val="0"/>
                <w:numId w:val="10"/>
              </w:numPr>
              <w:tabs>
                <w:tab w:val="clear" w:pos="360"/>
              </w:tabs>
              <w:spacing w:line="232" w:lineRule="exact"/>
              <w:ind w:hanging="262"/>
              <w:rPr>
                <w:bCs/>
              </w:rPr>
            </w:pPr>
            <w:r w:rsidRPr="00F34856">
              <w:rPr>
                <w:bCs/>
              </w:rPr>
              <w:t>uszkodzenie kontrolera grafiki.</w:t>
            </w:r>
          </w:p>
          <w:p w14:paraId="60BA17F4" w14:textId="77777777" w:rsidR="00066C33" w:rsidRPr="00F34856" w:rsidRDefault="00066C33" w:rsidP="002D35D1">
            <w:pPr>
              <w:spacing w:line="232" w:lineRule="exact"/>
              <w:rPr>
                <w:bCs/>
              </w:rPr>
            </w:pPr>
            <w:r w:rsidRPr="00F34856">
              <w:rPr>
                <w:bCs/>
              </w:rPr>
              <w:t xml:space="preserve">Obudowa musi umożliwiać zastosowanie zabezpieczenia fizycznego w postaci linki metalowej (złącze blokady typu </w:t>
            </w:r>
            <w:proofErr w:type="spellStart"/>
            <w:r w:rsidRPr="00F34856">
              <w:rPr>
                <w:bCs/>
              </w:rPr>
              <w:t>Kensington</w:t>
            </w:r>
            <w:proofErr w:type="spellEnd"/>
            <w:r w:rsidRPr="00F34856">
              <w:rPr>
                <w:bCs/>
              </w:rPr>
              <w:t>) w taki sposób by bez odpięcia linki nie było możliwości otwarcia obudowy oraz kłódki (oczko na kłódkę)</w:t>
            </w:r>
          </w:p>
          <w:p w14:paraId="5E35CE2B" w14:textId="77777777" w:rsidR="00066C33" w:rsidRPr="00F34856" w:rsidRDefault="00066C33" w:rsidP="002D35D1">
            <w:pPr>
              <w:spacing w:line="232" w:lineRule="exact"/>
              <w:rPr>
                <w:bCs/>
                <w:i/>
              </w:rPr>
            </w:pPr>
            <w:r w:rsidRPr="00F34856">
              <w:rPr>
                <w:bCs/>
              </w:rPr>
              <w:t>Zasilacz zewnętrzny o mocy min 280W i sprawności min 89% przy 100% obciążeniu</w:t>
            </w:r>
          </w:p>
        </w:tc>
        <w:tc>
          <w:tcPr>
            <w:tcW w:w="2552" w:type="dxa"/>
          </w:tcPr>
          <w:p w14:paraId="03B72247" w14:textId="77777777" w:rsidR="00066C33" w:rsidRPr="00F34856" w:rsidRDefault="00066C33" w:rsidP="002D35D1">
            <w:pPr>
              <w:spacing w:line="232" w:lineRule="exact"/>
              <w:rPr>
                <w:bCs/>
              </w:rPr>
            </w:pPr>
          </w:p>
        </w:tc>
      </w:tr>
      <w:tr w:rsidR="00066C33" w:rsidRPr="00F34856" w14:paraId="22709BEC" w14:textId="23AAA01D" w:rsidTr="003144F9">
        <w:trPr>
          <w:trHeight w:val="284"/>
          <w:jc w:val="center"/>
        </w:trPr>
        <w:tc>
          <w:tcPr>
            <w:tcW w:w="1578" w:type="dxa"/>
          </w:tcPr>
          <w:p w14:paraId="368564C4" w14:textId="77777777" w:rsidR="00066C33" w:rsidRPr="00F34856" w:rsidRDefault="00066C33" w:rsidP="002D35D1">
            <w:pPr>
              <w:spacing w:line="232" w:lineRule="exact"/>
              <w:rPr>
                <w:bCs/>
              </w:rPr>
            </w:pPr>
            <w:r w:rsidRPr="00F34856">
              <w:rPr>
                <w:bCs/>
              </w:rPr>
              <w:t>Zgodność z systemami operacyjnymi i standardami</w:t>
            </w:r>
          </w:p>
        </w:tc>
        <w:tc>
          <w:tcPr>
            <w:tcW w:w="8340" w:type="dxa"/>
          </w:tcPr>
          <w:p w14:paraId="36778686" w14:textId="4A77EE90" w:rsidR="00066C33" w:rsidRPr="00F34856" w:rsidRDefault="00066C33" w:rsidP="00EA6654">
            <w:pPr>
              <w:spacing w:line="232" w:lineRule="exact"/>
              <w:rPr>
                <w:bCs/>
              </w:rPr>
            </w:pPr>
            <w:r w:rsidRPr="00F34856">
              <w:rPr>
                <w:bCs/>
              </w:rPr>
              <w:t>Oferowan</w:t>
            </w:r>
            <w:r w:rsidR="00EA6654">
              <w:rPr>
                <w:bCs/>
              </w:rPr>
              <w:t>y</w:t>
            </w:r>
            <w:r w:rsidRPr="00F34856">
              <w:rPr>
                <w:bCs/>
              </w:rPr>
              <w:t xml:space="preserve"> model komputer</w:t>
            </w:r>
            <w:r w:rsidR="00EA6654">
              <w:rPr>
                <w:bCs/>
              </w:rPr>
              <w:t>a</w:t>
            </w:r>
            <w:r w:rsidRPr="00F34856">
              <w:rPr>
                <w:bCs/>
              </w:rPr>
              <w:t xml:space="preserve"> mus</w:t>
            </w:r>
            <w:r w:rsidR="00EA6654">
              <w:rPr>
                <w:bCs/>
              </w:rPr>
              <w:t>i</w:t>
            </w:r>
            <w:r w:rsidRPr="00F34856">
              <w:rPr>
                <w:bCs/>
              </w:rPr>
              <w:t xml:space="preserve"> posiadać certyfikat Microsoft, potwierdzający poprawną współpracę wymaganym systemem operacyjnym (załączyć wydruk ze strony Microsoft WHCL lub oświadczenie producenta komputera)</w:t>
            </w:r>
          </w:p>
        </w:tc>
        <w:tc>
          <w:tcPr>
            <w:tcW w:w="2552" w:type="dxa"/>
          </w:tcPr>
          <w:p w14:paraId="63CD335A" w14:textId="77777777" w:rsidR="00066C33" w:rsidRPr="00F34856" w:rsidRDefault="00066C33" w:rsidP="002D35D1">
            <w:pPr>
              <w:spacing w:line="232" w:lineRule="exact"/>
              <w:rPr>
                <w:bCs/>
              </w:rPr>
            </w:pPr>
          </w:p>
        </w:tc>
      </w:tr>
      <w:tr w:rsidR="00066C33" w:rsidRPr="00F34856" w14:paraId="7F8C147C" w14:textId="5237F416" w:rsidTr="003144F9">
        <w:trPr>
          <w:trHeight w:val="284"/>
          <w:jc w:val="center"/>
        </w:trPr>
        <w:tc>
          <w:tcPr>
            <w:tcW w:w="1578" w:type="dxa"/>
          </w:tcPr>
          <w:p w14:paraId="551A6D06" w14:textId="77777777" w:rsidR="00066C33" w:rsidRPr="00F34856" w:rsidRDefault="00066C33" w:rsidP="002D35D1">
            <w:pPr>
              <w:spacing w:line="232" w:lineRule="exact"/>
              <w:rPr>
                <w:bCs/>
              </w:rPr>
            </w:pPr>
            <w:r w:rsidRPr="00F34856">
              <w:rPr>
                <w:bCs/>
              </w:rPr>
              <w:t>BIOS</w:t>
            </w:r>
          </w:p>
        </w:tc>
        <w:tc>
          <w:tcPr>
            <w:tcW w:w="8340" w:type="dxa"/>
          </w:tcPr>
          <w:p w14:paraId="71D5532C" w14:textId="77777777" w:rsidR="00066C33" w:rsidRPr="00F34856" w:rsidRDefault="00066C33" w:rsidP="002D35D1">
            <w:pPr>
              <w:spacing w:line="232" w:lineRule="exact"/>
              <w:rPr>
                <w:bCs/>
              </w:rPr>
            </w:pPr>
            <w:r w:rsidRPr="00F34856">
              <w:rPr>
                <w:bCs/>
              </w:rPr>
              <w:t xml:space="preserve">Możliwość odczytania z BIOS: </w:t>
            </w:r>
          </w:p>
          <w:p w14:paraId="1FE4B094" w14:textId="77777777" w:rsidR="00066C33" w:rsidRPr="00F34856" w:rsidRDefault="00066C33" w:rsidP="002D35D1">
            <w:pPr>
              <w:spacing w:line="232" w:lineRule="exact"/>
              <w:ind w:left="360"/>
              <w:rPr>
                <w:bCs/>
              </w:rPr>
            </w:pPr>
            <w:r w:rsidRPr="00F34856">
              <w:rPr>
                <w:bCs/>
              </w:rPr>
              <w:t>1. Wersji BIOS wraz z datą wydania wersji</w:t>
            </w:r>
          </w:p>
          <w:p w14:paraId="2356DF54" w14:textId="77777777" w:rsidR="00066C33" w:rsidRPr="00F34856" w:rsidRDefault="00066C33" w:rsidP="002D35D1">
            <w:pPr>
              <w:spacing w:line="232" w:lineRule="exact"/>
              <w:ind w:left="360"/>
              <w:rPr>
                <w:bCs/>
              </w:rPr>
            </w:pPr>
            <w:r w:rsidRPr="00F34856">
              <w:rPr>
                <w:bCs/>
              </w:rPr>
              <w:t>2. Modelu procesora, prędkości procesora, wielkość pamięci cache L1/L2/L3</w:t>
            </w:r>
          </w:p>
          <w:p w14:paraId="56C270E2" w14:textId="77777777" w:rsidR="00066C33" w:rsidRPr="00F34856" w:rsidRDefault="00066C33" w:rsidP="002D35D1">
            <w:pPr>
              <w:spacing w:line="232" w:lineRule="exact"/>
              <w:ind w:left="360"/>
              <w:rPr>
                <w:bCs/>
              </w:rPr>
            </w:pPr>
            <w:r w:rsidRPr="00F34856">
              <w:rPr>
                <w:bCs/>
              </w:rPr>
              <w:t xml:space="preserve">3. Informacji o ilości pamięci RAM wraz z informacją o jej prędkości, pojemności i obsadzeniu na poszczególnych slotach </w:t>
            </w:r>
          </w:p>
          <w:p w14:paraId="7C715FFF" w14:textId="77777777" w:rsidR="00066C33" w:rsidRPr="00F34856" w:rsidRDefault="00066C33" w:rsidP="002D35D1">
            <w:pPr>
              <w:spacing w:line="232" w:lineRule="exact"/>
              <w:ind w:left="360"/>
              <w:rPr>
                <w:bCs/>
              </w:rPr>
            </w:pPr>
            <w:r w:rsidRPr="00F34856">
              <w:rPr>
                <w:bCs/>
              </w:rPr>
              <w:t xml:space="preserve">4. Informacji o dysku twardym: model, pojemność, </w:t>
            </w:r>
          </w:p>
          <w:p w14:paraId="247CA7EF" w14:textId="77777777" w:rsidR="00066C33" w:rsidRPr="00F34856" w:rsidRDefault="00066C33" w:rsidP="002D35D1">
            <w:pPr>
              <w:spacing w:line="232" w:lineRule="exact"/>
              <w:ind w:left="360"/>
              <w:rPr>
                <w:bCs/>
              </w:rPr>
            </w:pPr>
            <w:r w:rsidRPr="00F34856">
              <w:rPr>
                <w:bCs/>
              </w:rPr>
              <w:t>5. Informacji o MAC adresie karty sieciowej</w:t>
            </w:r>
          </w:p>
          <w:p w14:paraId="5D433DAF" w14:textId="77777777" w:rsidR="00066C33" w:rsidRPr="00F34856" w:rsidRDefault="00066C33" w:rsidP="002D35D1">
            <w:pPr>
              <w:spacing w:line="232" w:lineRule="exact"/>
              <w:ind w:left="360"/>
              <w:rPr>
                <w:bCs/>
              </w:rPr>
            </w:pPr>
            <w:r w:rsidRPr="00F34856">
              <w:rPr>
                <w:bCs/>
              </w:rPr>
              <w:t xml:space="preserve">6. Zaimplementowany w BIOS podstawowy system diagnostyczny umożliwiający przetestowanie w celu wykrycia usterki zainstalowanych komponentów w oferowanym komputerze bez konieczności uruchamiania systemu operacyjnego z dysku twardego </w:t>
            </w:r>
            <w:r w:rsidRPr="00F34856">
              <w:rPr>
                <w:bCs/>
              </w:rPr>
              <w:lastRenderedPageBreak/>
              <w:t>komputera lub innych, podłączonych do niego urządzeń zewnętrznych. Minimalne funkcjonalności systemu diagnostycznego:</w:t>
            </w:r>
          </w:p>
          <w:p w14:paraId="77A255D0" w14:textId="77777777" w:rsidR="00066C33" w:rsidRPr="00F34856" w:rsidRDefault="00066C33" w:rsidP="002D35D1">
            <w:pPr>
              <w:spacing w:line="232" w:lineRule="exact"/>
              <w:ind w:left="360"/>
              <w:rPr>
                <w:bCs/>
              </w:rPr>
            </w:pPr>
            <w:r w:rsidRPr="00F34856">
              <w:rPr>
                <w:bCs/>
              </w:rPr>
              <w:t>- test procesora</w:t>
            </w:r>
          </w:p>
          <w:p w14:paraId="29C2F457" w14:textId="77777777" w:rsidR="00066C33" w:rsidRPr="00F34856" w:rsidRDefault="00066C33" w:rsidP="002D35D1">
            <w:pPr>
              <w:spacing w:line="232" w:lineRule="exact"/>
              <w:ind w:left="360"/>
              <w:rPr>
                <w:bCs/>
              </w:rPr>
            </w:pPr>
            <w:r w:rsidRPr="00F34856">
              <w:rPr>
                <w:bCs/>
              </w:rPr>
              <w:t>- test pamięci RAM</w:t>
            </w:r>
          </w:p>
          <w:p w14:paraId="3724771C" w14:textId="77777777" w:rsidR="00066C33" w:rsidRPr="00F34856" w:rsidRDefault="00066C33" w:rsidP="002D35D1">
            <w:pPr>
              <w:spacing w:line="232" w:lineRule="exact"/>
              <w:ind w:left="360"/>
              <w:rPr>
                <w:bCs/>
              </w:rPr>
            </w:pPr>
            <w:r w:rsidRPr="00F34856">
              <w:rPr>
                <w:bCs/>
              </w:rPr>
              <w:t>- test dysku twardego</w:t>
            </w:r>
          </w:p>
          <w:p w14:paraId="0CFA4E48" w14:textId="77777777" w:rsidR="00066C33" w:rsidRPr="00F34856" w:rsidRDefault="00066C33" w:rsidP="002D35D1">
            <w:pPr>
              <w:spacing w:line="232" w:lineRule="exact"/>
              <w:ind w:left="360"/>
              <w:rPr>
                <w:bCs/>
              </w:rPr>
            </w:pPr>
            <w:r w:rsidRPr="00F34856">
              <w:rPr>
                <w:bCs/>
              </w:rPr>
              <w:t>- test płyty głównej</w:t>
            </w:r>
          </w:p>
          <w:p w14:paraId="7999E337" w14:textId="77777777" w:rsidR="00066C33" w:rsidRPr="00F34856" w:rsidRDefault="00066C33" w:rsidP="002D35D1">
            <w:pPr>
              <w:spacing w:line="232" w:lineRule="exact"/>
              <w:rPr>
                <w:bCs/>
              </w:rPr>
            </w:pPr>
            <w:r w:rsidRPr="00F34856">
              <w:rPr>
                <w:bCs/>
              </w:rPr>
              <w:t xml:space="preserve">Możliwość wyłączenia/włączenia: zintegrowanej karty sieciowej, kontrolera audio, selektywnego portów USB, funkcjonalności ładowania zewnętrznych urządzeń przez port USB, poszczególnych slotów M.2, wewnętrznego głośnika, funkcji </w:t>
            </w:r>
            <w:proofErr w:type="spellStart"/>
            <w:r w:rsidRPr="00F34856">
              <w:rPr>
                <w:bCs/>
              </w:rPr>
              <w:t>TurboBoost</w:t>
            </w:r>
            <w:proofErr w:type="spellEnd"/>
            <w:r w:rsidRPr="00F34856">
              <w:rPr>
                <w:bCs/>
              </w:rPr>
              <w:t>, wirtualizacji z poziomu BIOS bez uruchamiania systemu operacyjnego z dysku twardego komputera lub innych, podłączonych do niego, urządzeń zewnętrznych.</w:t>
            </w:r>
          </w:p>
          <w:p w14:paraId="1FAEA4A0" w14:textId="77777777" w:rsidR="00066C33" w:rsidRPr="00F34856" w:rsidRDefault="00066C33" w:rsidP="002D35D1">
            <w:pPr>
              <w:spacing w:line="232" w:lineRule="exact"/>
              <w:rPr>
                <w:bCs/>
              </w:rPr>
            </w:pPr>
            <w:r w:rsidRPr="00F34856">
              <w:rPr>
                <w:bCs/>
              </w:rPr>
              <w:t>Funkcja blokowania/odblokowania BOOT-</w:t>
            </w:r>
            <w:proofErr w:type="spellStart"/>
            <w:r w:rsidRPr="00F34856">
              <w:rPr>
                <w:bCs/>
              </w:rPr>
              <w:t>owania</w:t>
            </w:r>
            <w:proofErr w:type="spellEnd"/>
            <w:r w:rsidRPr="00F34856">
              <w:rPr>
                <w:bCs/>
              </w:rPr>
              <w:t xml:space="preserve"> stacji roboczej z dysku twardego, zewnętrznych urządzeń oraz sieci bez potrzeby uruchamiania systemu operacyjnego z dysku twardego komputera lub innych, podłączonych do niego, urządzeń zewnętrznych.</w:t>
            </w:r>
          </w:p>
          <w:p w14:paraId="09EE5A7B" w14:textId="77777777" w:rsidR="00066C33" w:rsidRPr="00F34856" w:rsidRDefault="00066C33" w:rsidP="002D35D1">
            <w:pPr>
              <w:spacing w:line="232" w:lineRule="exact"/>
              <w:rPr>
                <w:bCs/>
              </w:rPr>
            </w:pPr>
            <w:r w:rsidRPr="00F34856">
              <w:rPr>
                <w:bCs/>
              </w:rPr>
              <w:t xml:space="preserve">Możliwość bez potrzeby uruchamiania systemu operacyjnego z dysku twardego komputera lub innych, podłączonych do niego urządzeń zewnętrznych - ustawienia hasła na poziomie administratora. </w:t>
            </w:r>
          </w:p>
          <w:p w14:paraId="1811D7AF" w14:textId="77777777" w:rsidR="00066C33" w:rsidRPr="00F34856" w:rsidRDefault="00066C33" w:rsidP="002D35D1">
            <w:pPr>
              <w:spacing w:line="232" w:lineRule="exact"/>
              <w:rPr>
                <w:bCs/>
              </w:rPr>
            </w:pPr>
            <w:r w:rsidRPr="00F34856">
              <w:rPr>
                <w:bCs/>
              </w:rPr>
              <w:t>BIOS musi posiadać funkcję update BIOS z opcją automatycznego update BIOS przez sieć włączaną na poziomie BIOS przez użytkownika bez potrzeby uruchamiania systemu operacyjnego z dysku twardego komputera lub innych, podłączonych do niego, urządzeń zewnętrznych.</w:t>
            </w:r>
          </w:p>
        </w:tc>
        <w:tc>
          <w:tcPr>
            <w:tcW w:w="2552" w:type="dxa"/>
          </w:tcPr>
          <w:p w14:paraId="479BDB84" w14:textId="77777777" w:rsidR="00066C33" w:rsidRPr="00F34856" w:rsidRDefault="00066C33" w:rsidP="002D35D1">
            <w:pPr>
              <w:spacing w:line="232" w:lineRule="exact"/>
              <w:rPr>
                <w:bCs/>
              </w:rPr>
            </w:pPr>
          </w:p>
        </w:tc>
      </w:tr>
      <w:tr w:rsidR="00066C33" w:rsidRPr="00F34856" w14:paraId="36C1A9D9" w14:textId="41412388" w:rsidTr="003144F9">
        <w:trPr>
          <w:trHeight w:val="284"/>
          <w:jc w:val="center"/>
        </w:trPr>
        <w:tc>
          <w:tcPr>
            <w:tcW w:w="1578" w:type="dxa"/>
          </w:tcPr>
          <w:p w14:paraId="3BFAD6ED" w14:textId="77777777" w:rsidR="00066C33" w:rsidRPr="00F34856" w:rsidRDefault="00066C33" w:rsidP="002D35D1">
            <w:pPr>
              <w:spacing w:line="232" w:lineRule="exact"/>
              <w:rPr>
                <w:bCs/>
              </w:rPr>
            </w:pPr>
            <w:r w:rsidRPr="00F34856">
              <w:rPr>
                <w:bCs/>
              </w:rPr>
              <w:t>Bezpieczeństwo</w:t>
            </w:r>
          </w:p>
        </w:tc>
        <w:tc>
          <w:tcPr>
            <w:tcW w:w="8340" w:type="dxa"/>
          </w:tcPr>
          <w:p w14:paraId="211421EF" w14:textId="77777777" w:rsidR="00066C33" w:rsidRPr="00F34856" w:rsidRDefault="00066C33" w:rsidP="002D35D1">
            <w:pPr>
              <w:spacing w:line="232" w:lineRule="exact"/>
              <w:rPr>
                <w:bCs/>
              </w:rPr>
            </w:pPr>
            <w:r w:rsidRPr="00F34856">
              <w:rPr>
                <w:bCs/>
              </w:rPr>
              <w:t>1. BIOS musi posiadać możliwość</w:t>
            </w:r>
          </w:p>
          <w:p w14:paraId="1C668D84" w14:textId="77777777" w:rsidR="00066C33" w:rsidRPr="00E31E97" w:rsidRDefault="00066C33" w:rsidP="003A650D">
            <w:pPr>
              <w:pStyle w:val="Akapitzlist"/>
              <w:numPr>
                <w:ilvl w:val="0"/>
                <w:numId w:val="16"/>
              </w:numPr>
              <w:spacing w:line="232" w:lineRule="exact"/>
              <w:rPr>
                <w:bCs/>
              </w:rPr>
            </w:pPr>
            <w:r w:rsidRPr="00E31E97">
              <w:rPr>
                <w:bCs/>
              </w:rPr>
              <w:t xml:space="preserve">skonfigurowania hasła „Power On” oraz ustawienia hasła dostępu do </w:t>
            </w:r>
            <w:proofErr w:type="spellStart"/>
            <w:r w:rsidRPr="00E31E97">
              <w:rPr>
                <w:bCs/>
              </w:rPr>
              <w:t>BIOSu</w:t>
            </w:r>
            <w:proofErr w:type="spellEnd"/>
            <w:r w:rsidRPr="00E31E97">
              <w:rPr>
                <w:bCs/>
              </w:rPr>
              <w:t xml:space="preserve"> (administratora) w sposób gwarantujący utrzymanie zapisanego hasła nawet w przypadku odłączenia wszystkich źródeł zasilania i podtrzymania BIOS, </w:t>
            </w:r>
          </w:p>
          <w:p w14:paraId="254FC391" w14:textId="77777777" w:rsidR="00066C33" w:rsidRPr="00E31E97" w:rsidRDefault="00066C33" w:rsidP="003A650D">
            <w:pPr>
              <w:pStyle w:val="Akapitzlist"/>
              <w:numPr>
                <w:ilvl w:val="1"/>
                <w:numId w:val="17"/>
              </w:numPr>
              <w:spacing w:line="232" w:lineRule="exact"/>
              <w:rPr>
                <w:bCs/>
              </w:rPr>
            </w:pPr>
            <w:r w:rsidRPr="00E31E97">
              <w:rPr>
                <w:bCs/>
              </w:rPr>
              <w:t>możliwość ustawienia hasła na dysku (</w:t>
            </w:r>
            <w:proofErr w:type="spellStart"/>
            <w:r w:rsidRPr="00E31E97">
              <w:rPr>
                <w:bCs/>
              </w:rPr>
              <w:t>drive</w:t>
            </w:r>
            <w:proofErr w:type="spellEnd"/>
            <w:r w:rsidRPr="00E31E97">
              <w:rPr>
                <w:bCs/>
              </w:rPr>
              <w:t xml:space="preserve"> lock)</w:t>
            </w:r>
          </w:p>
          <w:p w14:paraId="000E5783" w14:textId="77777777" w:rsidR="00066C33" w:rsidRPr="00E31E97" w:rsidRDefault="00066C33" w:rsidP="003A650D">
            <w:pPr>
              <w:pStyle w:val="Akapitzlist"/>
              <w:numPr>
                <w:ilvl w:val="1"/>
                <w:numId w:val="17"/>
              </w:numPr>
              <w:spacing w:line="232" w:lineRule="exact"/>
              <w:rPr>
                <w:bCs/>
              </w:rPr>
            </w:pPr>
            <w:r w:rsidRPr="00E31E97">
              <w:rPr>
                <w:bCs/>
              </w:rPr>
              <w:t>blokady/wyłączenia portów USB, karty sieciowej, karty audio;</w:t>
            </w:r>
          </w:p>
          <w:p w14:paraId="413FFB28" w14:textId="77777777" w:rsidR="00066C33" w:rsidRPr="00E31E97" w:rsidRDefault="00066C33" w:rsidP="003A650D">
            <w:pPr>
              <w:pStyle w:val="Akapitzlist"/>
              <w:numPr>
                <w:ilvl w:val="1"/>
                <w:numId w:val="17"/>
              </w:numPr>
              <w:spacing w:line="232" w:lineRule="exact"/>
              <w:rPr>
                <w:bCs/>
              </w:rPr>
            </w:pPr>
            <w:r w:rsidRPr="00E31E97">
              <w:rPr>
                <w:bCs/>
              </w:rPr>
              <w:t>kontroli sekwencji BOOT-</w:t>
            </w:r>
            <w:proofErr w:type="spellStart"/>
            <w:r w:rsidRPr="00E31E97">
              <w:rPr>
                <w:bCs/>
              </w:rPr>
              <w:t>ującej</w:t>
            </w:r>
            <w:proofErr w:type="spellEnd"/>
            <w:r w:rsidRPr="00E31E97">
              <w:rPr>
                <w:bCs/>
              </w:rPr>
              <w:t>;</w:t>
            </w:r>
          </w:p>
          <w:p w14:paraId="4E92FAB5" w14:textId="77777777" w:rsidR="00066C33" w:rsidRPr="00E31E97" w:rsidRDefault="00066C33" w:rsidP="003A650D">
            <w:pPr>
              <w:pStyle w:val="Akapitzlist"/>
              <w:numPr>
                <w:ilvl w:val="1"/>
                <w:numId w:val="17"/>
              </w:numPr>
              <w:spacing w:line="232" w:lineRule="exact"/>
              <w:rPr>
                <w:bCs/>
              </w:rPr>
            </w:pPr>
            <w:r w:rsidRPr="00E31E97">
              <w:rPr>
                <w:bCs/>
              </w:rPr>
              <w:t>startu systemu z urządzenia USB</w:t>
            </w:r>
          </w:p>
          <w:p w14:paraId="77A8DCAC" w14:textId="77777777" w:rsidR="00066C33" w:rsidRPr="00E31E97" w:rsidRDefault="00066C33" w:rsidP="003A650D">
            <w:pPr>
              <w:pStyle w:val="Akapitzlist"/>
              <w:numPr>
                <w:ilvl w:val="1"/>
                <w:numId w:val="17"/>
              </w:numPr>
              <w:spacing w:line="232" w:lineRule="exact"/>
              <w:rPr>
                <w:bCs/>
              </w:rPr>
            </w:pPr>
            <w:r w:rsidRPr="00E31E97">
              <w:rPr>
                <w:bCs/>
              </w:rPr>
              <w:t>funkcja blokowania BOOT-</w:t>
            </w:r>
            <w:proofErr w:type="spellStart"/>
            <w:r w:rsidRPr="00E31E97">
              <w:rPr>
                <w:bCs/>
              </w:rPr>
              <w:t>owania</w:t>
            </w:r>
            <w:proofErr w:type="spellEnd"/>
            <w:r w:rsidRPr="00E31E97">
              <w:rPr>
                <w:bCs/>
              </w:rPr>
              <w:t xml:space="preserve"> stacji roboczej z zewnętrznych urządzeń</w:t>
            </w:r>
          </w:p>
          <w:p w14:paraId="2426BA68" w14:textId="77777777" w:rsidR="00066C33" w:rsidRPr="00E31E97" w:rsidRDefault="00066C33" w:rsidP="003A650D">
            <w:pPr>
              <w:pStyle w:val="Akapitzlist"/>
              <w:numPr>
                <w:ilvl w:val="1"/>
                <w:numId w:val="17"/>
              </w:numPr>
              <w:spacing w:line="232" w:lineRule="exact"/>
              <w:rPr>
                <w:bCs/>
              </w:rPr>
            </w:pPr>
            <w:r w:rsidRPr="00E31E97">
              <w:rPr>
                <w:bCs/>
              </w:rPr>
              <w:t>funkcja przechowywania kopii partycji rozruchowej dysku (MBR/GPT) i</w:t>
            </w:r>
            <w:r>
              <w:rPr>
                <w:bCs/>
              </w:rPr>
              <w:t xml:space="preserve"> </w:t>
            </w:r>
            <w:r w:rsidRPr="00E31E97">
              <w:rPr>
                <w:bCs/>
              </w:rPr>
              <w:t>automatycznego jej przywrócenia w przypadku jej uszkodzenia w wyniku działania szkodliwego oprogramowania (wirusa)</w:t>
            </w:r>
          </w:p>
          <w:p w14:paraId="7CC9EE6F" w14:textId="37FB01E1" w:rsidR="00066C33" w:rsidRPr="00F34856" w:rsidRDefault="00066C33" w:rsidP="002D35D1">
            <w:pPr>
              <w:spacing w:line="232" w:lineRule="exact"/>
              <w:rPr>
                <w:bCs/>
              </w:rPr>
            </w:pPr>
            <w:r w:rsidRPr="00F34856">
              <w:rPr>
                <w:bCs/>
              </w:rPr>
              <w:t xml:space="preserve">2. Komputer musi posiadać zintegrowany w płycie głównej aktywny układ zgodny ze standardem </w:t>
            </w:r>
            <w:proofErr w:type="spellStart"/>
            <w:r w:rsidRPr="00F34856">
              <w:rPr>
                <w:bCs/>
              </w:rPr>
              <w:t>Trusted</w:t>
            </w:r>
            <w:proofErr w:type="spellEnd"/>
            <w:r w:rsidRPr="00F34856">
              <w:rPr>
                <w:bCs/>
              </w:rPr>
              <w:t xml:space="preserve"> Platform Module (TPM v2.0); </w:t>
            </w:r>
          </w:p>
          <w:p w14:paraId="69CD238A" w14:textId="66AD7527" w:rsidR="00066C33" w:rsidRPr="00F34856" w:rsidRDefault="00066C33" w:rsidP="002D35D1">
            <w:pPr>
              <w:spacing w:line="232" w:lineRule="exact"/>
              <w:rPr>
                <w:bCs/>
              </w:rPr>
            </w:pPr>
            <w:r w:rsidRPr="00F34856">
              <w:rPr>
                <w:bCs/>
              </w:rPr>
              <w:t xml:space="preserve">3. </w:t>
            </w:r>
            <w:r w:rsidR="00EA6654" w:rsidRPr="00F34856">
              <w:rPr>
                <w:bCs/>
              </w:rPr>
              <w:t xml:space="preserve">Komputer musi posiadać </w:t>
            </w:r>
            <w:r w:rsidR="00EA6654">
              <w:rPr>
                <w:bCs/>
              </w:rPr>
              <w:t>m</w:t>
            </w:r>
            <w:r w:rsidRPr="00F34856">
              <w:rPr>
                <w:bCs/>
              </w:rPr>
              <w:t xml:space="preserve">ożliwość zapięcia linki typu </w:t>
            </w:r>
            <w:proofErr w:type="spellStart"/>
            <w:r w:rsidRPr="00F34856">
              <w:rPr>
                <w:bCs/>
              </w:rPr>
              <w:t>Kensington</w:t>
            </w:r>
            <w:proofErr w:type="spellEnd"/>
            <w:r w:rsidRPr="00F34856">
              <w:rPr>
                <w:bCs/>
              </w:rPr>
              <w:t xml:space="preserve"> w obudowie komputera</w:t>
            </w:r>
          </w:p>
          <w:p w14:paraId="7DD951DA" w14:textId="1E777C2B" w:rsidR="00066C33" w:rsidRPr="00F34856" w:rsidRDefault="00066C33" w:rsidP="002D35D1">
            <w:pPr>
              <w:spacing w:line="232" w:lineRule="exact"/>
              <w:rPr>
                <w:bCs/>
              </w:rPr>
            </w:pPr>
            <w:r w:rsidRPr="00F34856">
              <w:rPr>
                <w:bCs/>
              </w:rPr>
              <w:t xml:space="preserve">4. </w:t>
            </w:r>
            <w:r w:rsidR="00EA6654" w:rsidRPr="00F34856">
              <w:rPr>
                <w:bCs/>
              </w:rPr>
              <w:t xml:space="preserve">Komputer musi posiadać </w:t>
            </w:r>
            <w:r w:rsidR="00EA6654">
              <w:rPr>
                <w:bCs/>
              </w:rPr>
              <w:t>z</w:t>
            </w:r>
            <w:r w:rsidRPr="00F34856">
              <w:rPr>
                <w:bCs/>
              </w:rPr>
              <w:t xml:space="preserve">aimplementowany w BIOS mechanizm zakładania hasła dla dysków twardych zainstalowanych w komputerze w tym również dla dysków SSD </w:t>
            </w:r>
            <w:proofErr w:type="spellStart"/>
            <w:r w:rsidRPr="00F34856">
              <w:rPr>
                <w:bCs/>
              </w:rPr>
              <w:t>NVMe</w:t>
            </w:r>
            <w:proofErr w:type="spellEnd"/>
          </w:p>
          <w:p w14:paraId="1526078B" w14:textId="62BC7D0C" w:rsidR="00066C33" w:rsidRPr="00F34856" w:rsidRDefault="00066C33" w:rsidP="002D35D1">
            <w:pPr>
              <w:spacing w:line="232" w:lineRule="exact"/>
              <w:rPr>
                <w:bCs/>
              </w:rPr>
            </w:pPr>
            <w:r w:rsidRPr="00F34856">
              <w:rPr>
                <w:bCs/>
              </w:rPr>
              <w:t xml:space="preserve">5. </w:t>
            </w:r>
            <w:r w:rsidR="00EA6654" w:rsidRPr="00F34856">
              <w:rPr>
                <w:bCs/>
              </w:rPr>
              <w:t xml:space="preserve">Komputer musi posiadać </w:t>
            </w:r>
            <w:r w:rsidR="00EA6654">
              <w:rPr>
                <w:bCs/>
              </w:rPr>
              <w:t>z</w:t>
            </w:r>
            <w:r w:rsidRPr="00F34856">
              <w:rPr>
                <w:bCs/>
              </w:rPr>
              <w:t xml:space="preserve">aimplementowany w BIOS mechanizm trwałego kasowania danych z dysków twardych zainstalowanych w komputerze w tym również dysków SSD </w:t>
            </w:r>
            <w:proofErr w:type="spellStart"/>
            <w:r w:rsidRPr="00F34856">
              <w:rPr>
                <w:bCs/>
              </w:rPr>
              <w:t>NVMe</w:t>
            </w:r>
            <w:proofErr w:type="spellEnd"/>
          </w:p>
          <w:p w14:paraId="6EFC0FF9" w14:textId="1DBD76C5" w:rsidR="00066C33" w:rsidRPr="00F34856" w:rsidRDefault="00066C33" w:rsidP="002D35D1">
            <w:pPr>
              <w:spacing w:line="232" w:lineRule="exact"/>
              <w:rPr>
                <w:bCs/>
              </w:rPr>
            </w:pPr>
            <w:r w:rsidRPr="00F34856">
              <w:rPr>
                <w:bCs/>
              </w:rPr>
              <w:t xml:space="preserve">6. </w:t>
            </w:r>
            <w:r w:rsidR="00EA6654" w:rsidRPr="00F34856">
              <w:rPr>
                <w:bCs/>
              </w:rPr>
              <w:t xml:space="preserve">Komputer musi posiadać </w:t>
            </w:r>
            <w:r w:rsidR="00EA6654">
              <w:rPr>
                <w:bCs/>
              </w:rPr>
              <w:t>c</w:t>
            </w:r>
            <w:r w:rsidRPr="00F34856">
              <w:rPr>
                <w:bCs/>
              </w:rPr>
              <w:t>zujnik otwarcia obudowy</w:t>
            </w:r>
          </w:p>
          <w:p w14:paraId="56FDB14D" w14:textId="3BD2E090" w:rsidR="00066C33" w:rsidRPr="00F34856" w:rsidRDefault="00066C33" w:rsidP="002D35D1">
            <w:pPr>
              <w:spacing w:line="232" w:lineRule="exact"/>
              <w:rPr>
                <w:bCs/>
              </w:rPr>
            </w:pPr>
            <w:r w:rsidRPr="00F34856">
              <w:rPr>
                <w:bCs/>
              </w:rPr>
              <w:t xml:space="preserve">7. </w:t>
            </w:r>
            <w:r w:rsidR="00EA6654" w:rsidRPr="00F34856">
              <w:rPr>
                <w:bCs/>
              </w:rPr>
              <w:t xml:space="preserve">Komputer musi posiadać </w:t>
            </w:r>
            <w:r w:rsidR="00EA6654">
              <w:rPr>
                <w:bCs/>
              </w:rPr>
              <w:t>z</w:t>
            </w:r>
            <w:r w:rsidRPr="00F34856">
              <w:rPr>
                <w:bCs/>
              </w:rPr>
              <w:t>aimplementowany w BIOS system diagnostyczny w języku polskim,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w:t>
            </w:r>
          </w:p>
          <w:p w14:paraId="5D87BBE6" w14:textId="77777777" w:rsidR="00066C33" w:rsidRPr="00E31E97" w:rsidRDefault="00066C33" w:rsidP="003A650D">
            <w:pPr>
              <w:pStyle w:val="Akapitzlist"/>
              <w:numPr>
                <w:ilvl w:val="1"/>
                <w:numId w:val="18"/>
              </w:numPr>
              <w:spacing w:line="232" w:lineRule="exact"/>
              <w:ind w:left="807" w:hanging="208"/>
              <w:rPr>
                <w:bCs/>
              </w:rPr>
            </w:pPr>
            <w:r w:rsidRPr="00E31E97">
              <w:rPr>
                <w:bCs/>
              </w:rPr>
              <w:t>informacje o systemie, min.:</w:t>
            </w:r>
          </w:p>
          <w:p w14:paraId="3B405A18" w14:textId="77777777" w:rsidR="00066C33" w:rsidRPr="00E31E97" w:rsidRDefault="00066C33" w:rsidP="003A650D">
            <w:pPr>
              <w:pStyle w:val="Akapitzlist"/>
              <w:numPr>
                <w:ilvl w:val="1"/>
                <w:numId w:val="18"/>
              </w:numPr>
              <w:spacing w:line="232" w:lineRule="exact"/>
              <w:rPr>
                <w:bCs/>
              </w:rPr>
            </w:pPr>
            <w:r w:rsidRPr="00E31E97">
              <w:rPr>
                <w:bCs/>
              </w:rPr>
              <w:t>Procesor: typ procesora, jego obecna prędkość</w:t>
            </w:r>
          </w:p>
          <w:p w14:paraId="2ECD2801" w14:textId="77777777" w:rsidR="00066C33" w:rsidRPr="00E31E97" w:rsidRDefault="00066C33" w:rsidP="003A650D">
            <w:pPr>
              <w:pStyle w:val="Akapitzlist"/>
              <w:numPr>
                <w:ilvl w:val="1"/>
                <w:numId w:val="18"/>
              </w:numPr>
              <w:spacing w:line="232" w:lineRule="exact"/>
              <w:rPr>
                <w:bCs/>
              </w:rPr>
            </w:pPr>
            <w:r w:rsidRPr="00E31E97">
              <w:rPr>
                <w:bCs/>
              </w:rPr>
              <w:t>Pamięć RAM: rozmiar pamięci RAM, osadzenie na poszczególnych slotach,</w:t>
            </w:r>
            <w:r>
              <w:rPr>
                <w:bCs/>
              </w:rPr>
              <w:br/>
            </w:r>
            <w:r w:rsidRPr="00E31E97">
              <w:rPr>
                <w:bCs/>
              </w:rPr>
              <w:t>szybkość pamięci, nr seryjny, typ pamięci, nr części, nazwa producenta</w:t>
            </w:r>
          </w:p>
          <w:p w14:paraId="0F848DAD" w14:textId="77777777" w:rsidR="00066C33" w:rsidRPr="00E31E97" w:rsidRDefault="00066C33" w:rsidP="003A650D">
            <w:pPr>
              <w:pStyle w:val="Akapitzlist"/>
              <w:numPr>
                <w:ilvl w:val="1"/>
                <w:numId w:val="18"/>
              </w:numPr>
              <w:spacing w:line="232" w:lineRule="exact"/>
              <w:rPr>
                <w:bCs/>
              </w:rPr>
            </w:pPr>
            <w:r w:rsidRPr="00E31E97">
              <w:rPr>
                <w:bCs/>
              </w:rPr>
              <w:t xml:space="preserve">Dysk twardy: model, wersja </w:t>
            </w:r>
            <w:proofErr w:type="spellStart"/>
            <w:r w:rsidRPr="00E31E97">
              <w:rPr>
                <w:bCs/>
              </w:rPr>
              <w:t>firmware</w:t>
            </w:r>
            <w:proofErr w:type="spellEnd"/>
            <w:r w:rsidRPr="00E31E97">
              <w:rPr>
                <w:bCs/>
              </w:rPr>
              <w:t>, nr seryjny, procentowe zużycie dysku</w:t>
            </w:r>
          </w:p>
          <w:p w14:paraId="6B3BDB1F" w14:textId="77777777" w:rsidR="00066C33" w:rsidRPr="00E31E97" w:rsidRDefault="00066C33" w:rsidP="003A650D">
            <w:pPr>
              <w:pStyle w:val="Akapitzlist"/>
              <w:numPr>
                <w:ilvl w:val="1"/>
                <w:numId w:val="18"/>
              </w:numPr>
              <w:spacing w:line="232" w:lineRule="exact"/>
              <w:rPr>
                <w:bCs/>
              </w:rPr>
            </w:pPr>
            <w:r w:rsidRPr="00E31E97">
              <w:rPr>
                <w:bCs/>
              </w:rPr>
              <w:t>Data wydania i wersja BIOS</w:t>
            </w:r>
          </w:p>
          <w:p w14:paraId="725213B8" w14:textId="77777777" w:rsidR="00066C33" w:rsidRPr="00E31E97" w:rsidRDefault="00066C33" w:rsidP="003A650D">
            <w:pPr>
              <w:pStyle w:val="Akapitzlist"/>
              <w:numPr>
                <w:ilvl w:val="1"/>
                <w:numId w:val="18"/>
              </w:numPr>
              <w:spacing w:line="232" w:lineRule="exact"/>
              <w:rPr>
                <w:bCs/>
              </w:rPr>
            </w:pPr>
            <w:r w:rsidRPr="00E31E97">
              <w:rPr>
                <w:bCs/>
              </w:rPr>
              <w:t>Nr seryjny komputera</w:t>
            </w:r>
          </w:p>
          <w:p w14:paraId="51CB6391" w14:textId="77777777" w:rsidR="00066C33" w:rsidRPr="00E31E97" w:rsidRDefault="00066C33" w:rsidP="003A650D">
            <w:pPr>
              <w:pStyle w:val="Akapitzlist"/>
              <w:numPr>
                <w:ilvl w:val="0"/>
                <w:numId w:val="18"/>
              </w:numPr>
              <w:spacing w:line="232" w:lineRule="exact"/>
              <w:ind w:left="807" w:hanging="197"/>
              <w:rPr>
                <w:bCs/>
              </w:rPr>
            </w:pPr>
            <w:r w:rsidRPr="00E31E97">
              <w:rPr>
                <w:bCs/>
              </w:rPr>
              <w:t>możliwość przeprowadzenia szybkiego oraz szczegółowego testu kontrolującego komponenty komputera</w:t>
            </w:r>
          </w:p>
          <w:p w14:paraId="02B796E8" w14:textId="77777777" w:rsidR="00066C33" w:rsidRPr="00E31E97" w:rsidRDefault="00066C33" w:rsidP="003A650D">
            <w:pPr>
              <w:pStyle w:val="Akapitzlist"/>
              <w:numPr>
                <w:ilvl w:val="0"/>
                <w:numId w:val="18"/>
              </w:numPr>
              <w:spacing w:line="232" w:lineRule="exact"/>
              <w:ind w:left="807" w:hanging="197"/>
              <w:rPr>
                <w:bCs/>
              </w:rPr>
            </w:pPr>
            <w:r w:rsidRPr="00E31E97">
              <w:rPr>
                <w:bCs/>
              </w:rPr>
              <w:t>możliwość przeprowadzenia testów poszczególnych komponentów a w szczególności: procesora, pamięci RAM, dysku twardego, karty dźwiękowej, klawiatury, myszy, sieci, płyty głównej, portów USB, karty graficznej</w:t>
            </w:r>
          </w:p>
          <w:p w14:paraId="582504F7" w14:textId="77777777" w:rsidR="00066C33" w:rsidRPr="00E31E97" w:rsidRDefault="00066C33" w:rsidP="003A650D">
            <w:pPr>
              <w:pStyle w:val="Akapitzlist"/>
              <w:numPr>
                <w:ilvl w:val="0"/>
                <w:numId w:val="18"/>
              </w:numPr>
              <w:spacing w:line="232" w:lineRule="exact"/>
              <w:ind w:left="807" w:hanging="197"/>
              <w:rPr>
                <w:bCs/>
              </w:rPr>
            </w:pPr>
            <w:r w:rsidRPr="00E31E97">
              <w:rPr>
                <w:bCs/>
              </w:rPr>
              <w:t xml:space="preserve">rejestr przeprowadzonych testów zawierający min.: datę testu, wynik, identyfikator awarii </w:t>
            </w:r>
          </w:p>
          <w:p w14:paraId="1F3C6AE6" w14:textId="77777777" w:rsidR="00066C33" w:rsidRPr="00F34856" w:rsidRDefault="00066C33" w:rsidP="002D35D1">
            <w:pPr>
              <w:spacing w:line="232" w:lineRule="exact"/>
              <w:rPr>
                <w:bCs/>
              </w:rPr>
            </w:pPr>
            <w:r>
              <w:rPr>
                <w:bCs/>
              </w:rPr>
              <w:lastRenderedPageBreak/>
              <w:t xml:space="preserve">8. </w:t>
            </w:r>
            <w:r w:rsidRPr="00F34856">
              <w:rPr>
                <w:bCs/>
              </w:rPr>
              <w:t>Komputer musi być wyposażony w zintegrowany z płytą główną szyfrowany kontroler fizycznie odizolowany, odpowiedzialny za weryfikację i ochronę BIOS oraz jego samoczynną naprawę w przypadku nieautoryzowanego jego nadpisania lub uszkodzenia.</w:t>
            </w:r>
          </w:p>
          <w:p w14:paraId="6BDDCB00" w14:textId="77777777" w:rsidR="00066C33" w:rsidRPr="00F34856" w:rsidRDefault="00066C33" w:rsidP="002D35D1">
            <w:pPr>
              <w:spacing w:line="232" w:lineRule="exact"/>
              <w:rPr>
                <w:bCs/>
              </w:rPr>
            </w:pPr>
            <w:r>
              <w:rPr>
                <w:bCs/>
              </w:rPr>
              <w:t xml:space="preserve">9. </w:t>
            </w:r>
            <w:r w:rsidRPr="00F34856">
              <w:rPr>
                <w:bCs/>
              </w:rPr>
              <w:t xml:space="preserve">Komputer musi być wyposażony w BIOS posiadający mechanizm samokontroli i samoczynnej autonaprawy, działający automatycznie przy każdym uruchomieniu komputera, który sprawdza integralność i autentyczność uruchamianego podsystemu BIOS oraz musi chronić Master </w:t>
            </w:r>
            <w:proofErr w:type="spellStart"/>
            <w:r w:rsidRPr="00F34856">
              <w:rPr>
                <w:bCs/>
              </w:rPr>
              <w:t>Boot</w:t>
            </w:r>
            <w:proofErr w:type="spellEnd"/>
            <w:r w:rsidRPr="00F34856">
              <w:rPr>
                <w:bCs/>
              </w:rPr>
              <w:t xml:space="preserve"> </w:t>
            </w:r>
            <w:proofErr w:type="spellStart"/>
            <w:r w:rsidRPr="00F34856">
              <w:rPr>
                <w:bCs/>
              </w:rPr>
              <w:t>Record</w:t>
            </w:r>
            <w:proofErr w:type="spellEnd"/>
            <w:r w:rsidRPr="00F34856">
              <w:rPr>
                <w:bCs/>
              </w:rPr>
              <w:t xml:space="preserve"> (MBR) oraz GUID </w:t>
            </w:r>
            <w:proofErr w:type="spellStart"/>
            <w:r w:rsidRPr="00F34856">
              <w:rPr>
                <w:bCs/>
              </w:rPr>
              <w:t>Partition</w:t>
            </w:r>
            <w:proofErr w:type="spellEnd"/>
            <w:r w:rsidRPr="00F34856">
              <w:rPr>
                <w:bCs/>
              </w:rPr>
              <w:t xml:space="preserve"> </w:t>
            </w:r>
            <w:proofErr w:type="spellStart"/>
            <w:r w:rsidRPr="00F34856">
              <w:rPr>
                <w:bCs/>
              </w:rPr>
              <w:t>Table</w:t>
            </w:r>
            <w:proofErr w:type="spellEnd"/>
            <w:r w:rsidRPr="00F34856">
              <w:rPr>
                <w:bCs/>
              </w:rPr>
              <w:t xml:space="preserve"> (GPT) przed uszkodzeniem lub usunięciem. Weryfikacja poprawności BIOS musi się odbywać z wykorzystaniem zintegrowanego z płytą główną szyfrowanego kontrolera fizycznie odizolowanego o którym mowa w wyżej. </w:t>
            </w:r>
          </w:p>
        </w:tc>
        <w:tc>
          <w:tcPr>
            <w:tcW w:w="2552" w:type="dxa"/>
          </w:tcPr>
          <w:p w14:paraId="7AFCE44E" w14:textId="77777777" w:rsidR="00066C33" w:rsidRPr="00F34856" w:rsidRDefault="00066C33" w:rsidP="002D35D1">
            <w:pPr>
              <w:spacing w:line="232" w:lineRule="exact"/>
              <w:rPr>
                <w:bCs/>
              </w:rPr>
            </w:pPr>
          </w:p>
        </w:tc>
      </w:tr>
      <w:tr w:rsidR="00066C33" w:rsidRPr="000570F7" w14:paraId="44828586" w14:textId="52CF849D" w:rsidTr="003144F9">
        <w:trPr>
          <w:trHeight w:val="284"/>
          <w:jc w:val="center"/>
        </w:trPr>
        <w:tc>
          <w:tcPr>
            <w:tcW w:w="1578" w:type="dxa"/>
          </w:tcPr>
          <w:p w14:paraId="3E9DC492" w14:textId="77777777" w:rsidR="00066C33" w:rsidRPr="00F34856" w:rsidRDefault="00066C33" w:rsidP="002D35D1">
            <w:pPr>
              <w:spacing w:line="232" w:lineRule="exact"/>
              <w:rPr>
                <w:bCs/>
              </w:rPr>
            </w:pPr>
            <w:r w:rsidRPr="00F34856">
              <w:rPr>
                <w:bCs/>
              </w:rPr>
              <w:t>Zarządzanie</w:t>
            </w:r>
          </w:p>
        </w:tc>
        <w:tc>
          <w:tcPr>
            <w:tcW w:w="8340" w:type="dxa"/>
          </w:tcPr>
          <w:p w14:paraId="458AED9B" w14:textId="77777777" w:rsidR="00066C33" w:rsidRPr="00F34856" w:rsidRDefault="00066C33" w:rsidP="002D35D1">
            <w:pPr>
              <w:spacing w:line="232" w:lineRule="exact"/>
              <w:rPr>
                <w:bCs/>
              </w:rPr>
            </w:pPr>
            <w:r w:rsidRPr="00F34856">
              <w:rPr>
                <w:bCs/>
              </w:rPr>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14:paraId="7DCA219B" w14:textId="77777777" w:rsidR="00066C33" w:rsidRPr="000570F7" w:rsidRDefault="00066C33" w:rsidP="003A650D">
            <w:pPr>
              <w:pStyle w:val="Akapitzlist"/>
              <w:numPr>
                <w:ilvl w:val="0"/>
                <w:numId w:val="13"/>
              </w:numPr>
              <w:spacing w:line="232" w:lineRule="exact"/>
              <w:ind w:left="381" w:hanging="283"/>
              <w:rPr>
                <w:bCs/>
              </w:rPr>
            </w:pPr>
            <w:r w:rsidRPr="000570F7">
              <w:rPr>
                <w:bCs/>
              </w:rPr>
              <w:t>monitorowanie konfiguracji komponentów komputera - CPU, pamięć, HDD, wersje BIOS płyty głównej;</w:t>
            </w:r>
          </w:p>
          <w:p w14:paraId="4E783064" w14:textId="77777777" w:rsidR="00066C33" w:rsidRPr="000570F7" w:rsidRDefault="00066C33" w:rsidP="003A650D">
            <w:pPr>
              <w:pStyle w:val="Akapitzlist"/>
              <w:numPr>
                <w:ilvl w:val="0"/>
                <w:numId w:val="13"/>
              </w:numPr>
              <w:spacing w:line="232" w:lineRule="exact"/>
              <w:ind w:left="381" w:hanging="283"/>
              <w:rPr>
                <w:bCs/>
              </w:rPr>
            </w:pPr>
            <w:r w:rsidRPr="000570F7">
              <w:rPr>
                <w:bCs/>
              </w:rPr>
              <w:t>zdalną konfigurację ustawień BIOS;</w:t>
            </w:r>
          </w:p>
          <w:p w14:paraId="73E55A8B" w14:textId="77777777" w:rsidR="00066C33" w:rsidRPr="000570F7" w:rsidRDefault="00066C33" w:rsidP="003A650D">
            <w:pPr>
              <w:pStyle w:val="Akapitzlist"/>
              <w:numPr>
                <w:ilvl w:val="0"/>
                <w:numId w:val="13"/>
              </w:numPr>
              <w:spacing w:line="232" w:lineRule="exact"/>
              <w:ind w:left="381" w:hanging="283"/>
              <w:rPr>
                <w:bCs/>
              </w:rPr>
            </w:pPr>
            <w:r w:rsidRPr="000570F7">
              <w:rPr>
                <w:bCs/>
              </w:rPr>
              <w:t xml:space="preserve">zdalne przejęcie konsoli tekstowej systemu, przekierowanie procesu ładowania systemu operacyjnego z wirtualnego CD ROM lub FDD </w:t>
            </w:r>
          </w:p>
          <w:p w14:paraId="40CF8E1E" w14:textId="77777777" w:rsidR="00066C33" w:rsidRPr="000570F7" w:rsidRDefault="00066C33" w:rsidP="003A650D">
            <w:pPr>
              <w:pStyle w:val="Akapitzlist"/>
              <w:numPr>
                <w:ilvl w:val="0"/>
                <w:numId w:val="13"/>
              </w:numPr>
              <w:spacing w:line="232" w:lineRule="exact"/>
              <w:ind w:left="381" w:hanging="283"/>
              <w:rPr>
                <w:bCs/>
              </w:rPr>
            </w:pPr>
            <w:r w:rsidRPr="000570F7">
              <w:rPr>
                <w:bCs/>
              </w:rPr>
              <w:t>z serwera zarządzającego;</w:t>
            </w:r>
          </w:p>
          <w:p w14:paraId="758BE60B" w14:textId="77777777" w:rsidR="00066C33" w:rsidRPr="000570F7" w:rsidRDefault="00066C33" w:rsidP="003A650D">
            <w:pPr>
              <w:pStyle w:val="Akapitzlist"/>
              <w:numPr>
                <w:ilvl w:val="0"/>
                <w:numId w:val="13"/>
              </w:numPr>
              <w:spacing w:line="232" w:lineRule="exact"/>
              <w:ind w:left="381" w:hanging="283"/>
              <w:rPr>
                <w:bCs/>
              </w:rPr>
            </w:pPr>
            <w:r w:rsidRPr="000570F7">
              <w:rPr>
                <w:bCs/>
              </w:rPr>
              <w:t>zapis i przechowywanie dodatkowych informacji o wersji zainstalowanego oprogramowania i zdalny odczyt tych informacji (wersja, zainstalowane uaktualnienia, sygnatury wirusów, itp.) z wbudowanej pamięci nieulotnej;</w:t>
            </w:r>
          </w:p>
          <w:p w14:paraId="13052956" w14:textId="77777777" w:rsidR="00066C33" w:rsidRPr="000570F7" w:rsidRDefault="00066C33" w:rsidP="003A650D">
            <w:pPr>
              <w:pStyle w:val="Akapitzlist"/>
              <w:numPr>
                <w:ilvl w:val="0"/>
                <w:numId w:val="13"/>
              </w:numPr>
              <w:spacing w:line="232" w:lineRule="exact"/>
              <w:ind w:left="381" w:hanging="283"/>
              <w:rPr>
                <w:bCs/>
              </w:rPr>
            </w:pPr>
            <w:r w:rsidRPr="000570F7">
              <w:rPr>
                <w:bCs/>
              </w:rPr>
              <w:t>technologia zarządzania i monitorowania komputerem na poziomie sprzętowym powinna być zgodna z otwartymi standardami DMTF WS-MAN 1.0.0 (http://www.dmtf.org/standards/wsman) oraz DASH 1.0.0 (http://www.dmtf.org/standards/mgmt/dash/);</w:t>
            </w:r>
          </w:p>
          <w:p w14:paraId="480F8D1A" w14:textId="77777777" w:rsidR="00066C33" w:rsidRPr="000570F7" w:rsidRDefault="00066C33" w:rsidP="003A650D">
            <w:pPr>
              <w:pStyle w:val="Akapitzlist"/>
              <w:numPr>
                <w:ilvl w:val="0"/>
                <w:numId w:val="13"/>
              </w:numPr>
              <w:spacing w:line="232" w:lineRule="exact"/>
              <w:ind w:left="381" w:hanging="283"/>
              <w:rPr>
                <w:bCs/>
              </w:rPr>
            </w:pPr>
            <w:r w:rsidRPr="000570F7">
              <w:rPr>
                <w:bCs/>
              </w:rPr>
              <w:t xml:space="preserve">nawiązywanie przez sprzętowy mechanizm zarządzania zdalnego szyfrowanego protokołem SSL/TLS połączenia z predefiniowanym serwerem zarządzającym, w definiowanych odstępach czasu, w przypadku wystąpienia predefiniowanego zdarzenia lub błędu systemowego </w:t>
            </w:r>
          </w:p>
          <w:p w14:paraId="17A4F584" w14:textId="77777777" w:rsidR="00066C33" w:rsidRPr="000570F7" w:rsidRDefault="00066C33" w:rsidP="003A650D">
            <w:pPr>
              <w:pStyle w:val="Akapitzlist"/>
              <w:numPr>
                <w:ilvl w:val="0"/>
                <w:numId w:val="13"/>
              </w:numPr>
              <w:spacing w:line="232" w:lineRule="exact"/>
              <w:ind w:left="381" w:hanging="283"/>
              <w:rPr>
                <w:bCs/>
              </w:rPr>
            </w:pPr>
            <w:r w:rsidRPr="000570F7">
              <w:rPr>
                <w:bCs/>
              </w:rPr>
              <w:t>(tzw. platform event) oraz na żądanie użytkownika z poziomu BIOS;</w:t>
            </w:r>
          </w:p>
          <w:p w14:paraId="2E6B7EFA" w14:textId="77777777" w:rsidR="00066C33" w:rsidRPr="000570F7" w:rsidRDefault="00066C33" w:rsidP="003A650D">
            <w:pPr>
              <w:pStyle w:val="Akapitzlist"/>
              <w:numPr>
                <w:ilvl w:val="0"/>
                <w:numId w:val="13"/>
              </w:numPr>
              <w:spacing w:line="232" w:lineRule="exact"/>
              <w:ind w:left="381" w:hanging="283"/>
              <w:rPr>
                <w:bCs/>
              </w:rPr>
            </w:pPr>
            <w:r w:rsidRPr="000570F7">
              <w:rPr>
                <w:bCs/>
              </w:rPr>
              <w:t xml:space="preserve">wbudowany sprzętowo log operacji zdalnego zarządzania, możliwy do kasowania tylko </w:t>
            </w:r>
            <w:r w:rsidRPr="000570F7">
              <w:rPr>
                <w:bCs/>
              </w:rPr>
              <w:tab/>
              <w:t>przez upoważnionego użytkownika systemu sprzętowego zarządzania zdalnego.</w:t>
            </w:r>
          </w:p>
          <w:p w14:paraId="6CF3153C" w14:textId="77777777" w:rsidR="00066C33" w:rsidRPr="000570F7" w:rsidRDefault="00066C33" w:rsidP="003A650D">
            <w:pPr>
              <w:pStyle w:val="Akapitzlist"/>
              <w:numPr>
                <w:ilvl w:val="0"/>
                <w:numId w:val="13"/>
              </w:numPr>
              <w:spacing w:line="232" w:lineRule="exact"/>
              <w:ind w:left="381" w:hanging="283"/>
              <w:rPr>
                <w:bCs/>
              </w:rPr>
            </w:pPr>
            <w:r w:rsidRPr="000570F7">
              <w:rPr>
                <w:bCs/>
              </w:rPr>
              <w:t xml:space="preserve">zdalne przejecie pełnej konsoli graficznej systemu tzw. KVM </w:t>
            </w:r>
            <w:proofErr w:type="spellStart"/>
            <w:r w:rsidRPr="000570F7">
              <w:rPr>
                <w:bCs/>
              </w:rPr>
              <w:t>Redirection</w:t>
            </w:r>
            <w:proofErr w:type="spellEnd"/>
            <w:r w:rsidRPr="000570F7">
              <w:rPr>
                <w:bCs/>
              </w:rPr>
              <w:t xml:space="preserve"> (Keyboard, Video, Mouse) bez udziału systemu operacyjnego ani dodatkowych programów, również w przypadku braku lub uszkodzenia systemu operacyjnego do rozdzielczości 1920x1080 włącznie</w:t>
            </w:r>
          </w:p>
        </w:tc>
        <w:tc>
          <w:tcPr>
            <w:tcW w:w="2552" w:type="dxa"/>
          </w:tcPr>
          <w:p w14:paraId="7E1F53AC" w14:textId="77777777" w:rsidR="00066C33" w:rsidRPr="00F34856" w:rsidRDefault="00066C33" w:rsidP="002D35D1">
            <w:pPr>
              <w:spacing w:line="232" w:lineRule="exact"/>
              <w:rPr>
                <w:bCs/>
              </w:rPr>
            </w:pPr>
          </w:p>
        </w:tc>
      </w:tr>
      <w:tr w:rsidR="00066C33" w:rsidRPr="00F34856" w14:paraId="71073D15" w14:textId="12D9E91F" w:rsidTr="003144F9">
        <w:trPr>
          <w:trHeight w:val="284"/>
          <w:jc w:val="center"/>
        </w:trPr>
        <w:tc>
          <w:tcPr>
            <w:tcW w:w="1578" w:type="dxa"/>
          </w:tcPr>
          <w:p w14:paraId="5E4940B7" w14:textId="77777777" w:rsidR="00066C33" w:rsidRPr="00F34856" w:rsidRDefault="00066C33" w:rsidP="002D35D1">
            <w:pPr>
              <w:spacing w:line="232" w:lineRule="exact"/>
              <w:rPr>
                <w:bCs/>
              </w:rPr>
            </w:pPr>
            <w:r w:rsidRPr="00F34856">
              <w:rPr>
                <w:bCs/>
              </w:rPr>
              <w:t>Certyfikaty i standardy</w:t>
            </w:r>
          </w:p>
        </w:tc>
        <w:tc>
          <w:tcPr>
            <w:tcW w:w="8340" w:type="dxa"/>
          </w:tcPr>
          <w:p w14:paraId="3B44A0EB" w14:textId="77777777" w:rsidR="00066C33" w:rsidRPr="00F34856" w:rsidRDefault="00066C33" w:rsidP="002D35D1">
            <w:pPr>
              <w:numPr>
                <w:ilvl w:val="0"/>
                <w:numId w:val="1"/>
              </w:numPr>
              <w:tabs>
                <w:tab w:val="clear" w:pos="360"/>
              </w:tabs>
              <w:spacing w:line="232" w:lineRule="exact"/>
              <w:ind w:hanging="262"/>
              <w:rPr>
                <w:bCs/>
              </w:rPr>
            </w:pPr>
            <w:r w:rsidRPr="00F34856">
              <w:rPr>
                <w:bCs/>
              </w:rPr>
              <w:t>Certyfikat ISO 9001 dla producenta sprzętu (załączyć dokument potwierdzający spełnianie wymogu)</w:t>
            </w:r>
          </w:p>
          <w:p w14:paraId="52DE3B8D" w14:textId="0BFF62B2" w:rsidR="00066C33" w:rsidRPr="00F34856" w:rsidRDefault="00066C33" w:rsidP="002D35D1">
            <w:pPr>
              <w:numPr>
                <w:ilvl w:val="0"/>
                <w:numId w:val="1"/>
              </w:numPr>
              <w:tabs>
                <w:tab w:val="clear" w:pos="360"/>
              </w:tabs>
              <w:spacing w:line="232" w:lineRule="exact"/>
              <w:ind w:hanging="262"/>
              <w:rPr>
                <w:bCs/>
              </w:rPr>
            </w:pPr>
            <w:r w:rsidRPr="00F34856">
              <w:rPr>
                <w:bCs/>
              </w:rPr>
              <w:t xml:space="preserve">Deklaracja zgodności </w:t>
            </w:r>
            <w:r w:rsidR="006D2495">
              <w:rPr>
                <w:bCs/>
              </w:rPr>
              <w:t>U</w:t>
            </w:r>
            <w:r w:rsidRPr="00F34856">
              <w:rPr>
                <w:bCs/>
              </w:rPr>
              <w:t>E (załączyć do oferty)</w:t>
            </w:r>
          </w:p>
          <w:p w14:paraId="329F6471" w14:textId="77777777" w:rsidR="00066C33" w:rsidRPr="000570F7" w:rsidRDefault="00066C33" w:rsidP="002D35D1">
            <w:pPr>
              <w:numPr>
                <w:ilvl w:val="0"/>
                <w:numId w:val="1"/>
              </w:numPr>
              <w:tabs>
                <w:tab w:val="clear" w:pos="360"/>
              </w:tabs>
              <w:spacing w:line="232" w:lineRule="exact"/>
              <w:ind w:hanging="262"/>
              <w:rPr>
                <w:bCs/>
              </w:rPr>
            </w:pPr>
            <w:r w:rsidRPr="00F34856">
              <w:rPr>
                <w:bCs/>
              </w:rPr>
              <w:t>Komputer musi spełniać wymogi normy Energy Star 8.0</w:t>
            </w:r>
            <w:r>
              <w:rPr>
                <w:bCs/>
              </w:rPr>
              <w:br/>
            </w:r>
            <w:r w:rsidRPr="000570F7">
              <w:rPr>
                <w:bCs/>
              </w:rPr>
              <w:t xml:space="preserve">Wymagany certyfikat lub wpis dotyczący oferowanego modelu komputera w internetowym katalogu </w:t>
            </w:r>
            <w:hyperlink r:id="rId10" w:history="1">
              <w:r w:rsidRPr="000570F7">
                <w:rPr>
                  <w:rStyle w:val="Hipercze"/>
                  <w:bCs/>
                  <w:color w:val="auto"/>
                </w:rPr>
                <w:t>http://www.energystar.gov</w:t>
              </w:r>
            </w:hyperlink>
            <w:r w:rsidRPr="000570F7">
              <w:rPr>
                <w:bCs/>
              </w:rPr>
              <w:t xml:space="preserve">   – dopuszcza się wydruk ze strony internetowej</w:t>
            </w:r>
          </w:p>
          <w:p w14:paraId="27DD2330" w14:textId="77777777" w:rsidR="00066C33" w:rsidRPr="000570F7" w:rsidRDefault="00066C33" w:rsidP="002D35D1">
            <w:pPr>
              <w:numPr>
                <w:ilvl w:val="0"/>
                <w:numId w:val="1"/>
              </w:numPr>
              <w:tabs>
                <w:tab w:val="clear" w:pos="360"/>
              </w:tabs>
              <w:spacing w:line="232" w:lineRule="exact"/>
              <w:ind w:hanging="262"/>
              <w:rPr>
                <w:bCs/>
              </w:rPr>
            </w:pPr>
            <w:r w:rsidRPr="00F34856">
              <w:rPr>
                <w:bCs/>
              </w:rPr>
              <w:t>Komputer musi spełniać wymogi normy EPEAT na poziomie min GOLD dla Polski</w:t>
            </w:r>
            <w:r>
              <w:rPr>
                <w:bCs/>
              </w:rPr>
              <w:br/>
            </w:r>
            <w:r w:rsidRPr="000570F7">
              <w:rPr>
                <w:bCs/>
              </w:rPr>
              <w:t xml:space="preserve">Wymagany certyfikat lub wpis dotyczący oferowanego modelu komputera w internetowym katalogu </w:t>
            </w:r>
            <w:hyperlink r:id="rId11" w:history="1">
              <w:r w:rsidRPr="000570F7">
                <w:rPr>
                  <w:rStyle w:val="Hipercze"/>
                  <w:bCs/>
                  <w:color w:val="auto"/>
                </w:rPr>
                <w:t>http://www.epeat.net</w:t>
              </w:r>
            </w:hyperlink>
            <w:r w:rsidRPr="000570F7">
              <w:rPr>
                <w:bCs/>
              </w:rPr>
              <w:t xml:space="preserve"> – wymaga się wydruku ze strony internetowej</w:t>
            </w:r>
          </w:p>
          <w:p w14:paraId="699B9DA2" w14:textId="77777777" w:rsidR="00066C33" w:rsidRPr="000570F7" w:rsidRDefault="00066C33" w:rsidP="002D35D1">
            <w:pPr>
              <w:numPr>
                <w:ilvl w:val="0"/>
                <w:numId w:val="1"/>
              </w:numPr>
              <w:tabs>
                <w:tab w:val="clear" w:pos="360"/>
              </w:tabs>
              <w:spacing w:line="232" w:lineRule="exact"/>
              <w:ind w:hanging="262"/>
              <w:rPr>
                <w:bCs/>
              </w:rPr>
            </w:pPr>
            <w:r w:rsidRPr="00F34856">
              <w:rPr>
                <w:bCs/>
              </w:rPr>
              <w:t xml:space="preserve">Komputer musi spełniać wymogi TCO </w:t>
            </w:r>
            <w:proofErr w:type="spellStart"/>
            <w:r w:rsidRPr="00F34856">
              <w:rPr>
                <w:bCs/>
              </w:rPr>
              <w:t>Certified</w:t>
            </w:r>
            <w:proofErr w:type="spellEnd"/>
            <w:r w:rsidRPr="00F34856">
              <w:rPr>
                <w:bCs/>
              </w:rPr>
              <w:t xml:space="preserve"> </w:t>
            </w:r>
            <w:proofErr w:type="spellStart"/>
            <w:r w:rsidRPr="00F34856">
              <w:rPr>
                <w:bCs/>
              </w:rPr>
              <w:t>Desktops</w:t>
            </w:r>
            <w:proofErr w:type="spellEnd"/>
            <w:r w:rsidRPr="00F34856">
              <w:rPr>
                <w:bCs/>
              </w:rPr>
              <w:t xml:space="preserve"> 9</w:t>
            </w:r>
            <w:r>
              <w:rPr>
                <w:bCs/>
              </w:rPr>
              <w:br/>
            </w:r>
            <w:r w:rsidRPr="000570F7">
              <w:rPr>
                <w:bCs/>
              </w:rPr>
              <w:t xml:space="preserve">Wymagany certyfikat lub wpis dotyczący oferowanego modelu komputera w internetowym katalogu </w:t>
            </w:r>
            <w:hyperlink r:id="rId12" w:history="1">
              <w:r w:rsidRPr="000570F7">
                <w:rPr>
                  <w:rStyle w:val="Hipercze"/>
                  <w:bCs/>
                  <w:color w:val="auto"/>
                </w:rPr>
                <w:t>https://tcocertified.com/</w:t>
              </w:r>
            </w:hyperlink>
            <w:r w:rsidRPr="000570F7">
              <w:rPr>
                <w:bCs/>
              </w:rPr>
              <w:t xml:space="preserve"> – dopuszcza się wydruk ze strony internetowej</w:t>
            </w:r>
          </w:p>
          <w:p w14:paraId="1B7607CF" w14:textId="77777777" w:rsidR="00066C33" w:rsidRDefault="00066C33" w:rsidP="002D35D1">
            <w:pPr>
              <w:pStyle w:val="Akapitzlist"/>
              <w:numPr>
                <w:ilvl w:val="0"/>
                <w:numId w:val="1"/>
              </w:numPr>
              <w:tabs>
                <w:tab w:val="clear" w:pos="360"/>
              </w:tabs>
              <w:spacing w:line="232" w:lineRule="exact"/>
              <w:ind w:hanging="262"/>
              <w:rPr>
                <w:bCs/>
              </w:rPr>
            </w:pPr>
            <w:r w:rsidRPr="00F34856">
              <w:rPr>
                <w:bCs/>
              </w:rPr>
              <w:t>Zgodność z MIL-STD 810H – potwierdzone oświadczeniem producenta komputera oraz do zweryfikowania w ogólnodostępnych materiałach produktowych</w:t>
            </w:r>
          </w:p>
          <w:p w14:paraId="11FB4EB5" w14:textId="1AC5521D" w:rsidR="00066C33" w:rsidRPr="006A0880" w:rsidRDefault="00066C33" w:rsidP="006A0880">
            <w:pPr>
              <w:pStyle w:val="Akapitzlist"/>
              <w:numPr>
                <w:ilvl w:val="0"/>
                <w:numId w:val="1"/>
              </w:numPr>
              <w:tabs>
                <w:tab w:val="clear" w:pos="360"/>
              </w:tabs>
              <w:spacing w:line="232" w:lineRule="exact"/>
              <w:ind w:hanging="262"/>
              <w:rPr>
                <w:bCs/>
              </w:rPr>
            </w:pPr>
            <w:r w:rsidRPr="00F34856">
              <w:rPr>
                <w:bCs/>
              </w:rPr>
              <w:t>Komputer musi spełniać wymogi</w:t>
            </w:r>
            <w:r>
              <w:rPr>
                <w:bCs/>
              </w:rPr>
              <w:t xml:space="preserve"> ISV dla stacji roboczych</w:t>
            </w:r>
            <w:r>
              <w:rPr>
                <w:bCs/>
              </w:rPr>
              <w:br/>
            </w:r>
            <w:r w:rsidRPr="006A0880">
              <w:rPr>
                <w:bCs/>
              </w:rPr>
              <w:t>Wymagany certyfikat ISV dla oferowanej platformy potwierdzony oświadczeniem producenta komputera oraz do zweryfikowania w ogólnodostępnych materiałach produktowych.</w:t>
            </w:r>
          </w:p>
        </w:tc>
        <w:tc>
          <w:tcPr>
            <w:tcW w:w="2552" w:type="dxa"/>
          </w:tcPr>
          <w:p w14:paraId="4CD0F2A6" w14:textId="77777777" w:rsidR="00066C33" w:rsidRPr="00F34856" w:rsidRDefault="00066C33" w:rsidP="009660EC">
            <w:pPr>
              <w:spacing w:line="232" w:lineRule="exact"/>
              <w:rPr>
                <w:bCs/>
              </w:rPr>
            </w:pPr>
          </w:p>
        </w:tc>
      </w:tr>
      <w:tr w:rsidR="00066C33" w:rsidRPr="00F34856" w14:paraId="4D2A075B" w14:textId="06F9A07A" w:rsidTr="003144F9">
        <w:trPr>
          <w:trHeight w:val="284"/>
          <w:jc w:val="center"/>
        </w:trPr>
        <w:tc>
          <w:tcPr>
            <w:tcW w:w="1578" w:type="dxa"/>
          </w:tcPr>
          <w:p w14:paraId="3DBF4BD6" w14:textId="77777777" w:rsidR="00066C33" w:rsidRPr="00F34856" w:rsidRDefault="00066C33" w:rsidP="002D35D1">
            <w:pPr>
              <w:spacing w:line="232" w:lineRule="exact"/>
              <w:rPr>
                <w:bCs/>
              </w:rPr>
            </w:pPr>
            <w:r w:rsidRPr="00F34856">
              <w:rPr>
                <w:bCs/>
              </w:rPr>
              <w:lastRenderedPageBreak/>
              <w:t>Ergonomia</w:t>
            </w:r>
          </w:p>
        </w:tc>
        <w:tc>
          <w:tcPr>
            <w:tcW w:w="8340" w:type="dxa"/>
          </w:tcPr>
          <w:p w14:paraId="6ECD184C" w14:textId="66444A37" w:rsidR="00066C33" w:rsidRPr="00F34856" w:rsidRDefault="002F0F02" w:rsidP="002F0F02">
            <w:pPr>
              <w:spacing w:line="232" w:lineRule="exact"/>
              <w:rPr>
                <w:bCs/>
              </w:rPr>
            </w:pPr>
            <w:r>
              <w:rPr>
                <w:bCs/>
              </w:rPr>
              <w:t>Głośność m</w:t>
            </w:r>
            <w:r w:rsidR="00066C33" w:rsidRPr="00F34856">
              <w:rPr>
                <w:bCs/>
              </w:rPr>
              <w:t>aksymalnie 1</w:t>
            </w:r>
            <w:r>
              <w:rPr>
                <w:bCs/>
              </w:rPr>
              <w:t>5</w:t>
            </w:r>
            <w:r w:rsidR="00066C33" w:rsidRPr="00F34856">
              <w:rPr>
                <w:bCs/>
              </w:rPr>
              <w:t xml:space="preserve"> </w:t>
            </w:r>
            <w:proofErr w:type="spellStart"/>
            <w:r w:rsidR="00066C33" w:rsidRPr="00F34856">
              <w:rPr>
                <w:bCs/>
              </w:rPr>
              <w:t>dB</w:t>
            </w:r>
            <w:proofErr w:type="spellEnd"/>
            <w:r w:rsidR="00066C33" w:rsidRPr="00F34856">
              <w:rPr>
                <w:bCs/>
              </w:rPr>
              <w:t xml:space="preserve"> z pozycji operatora w trybie IDLE dla grafiki zintegrowanej, pomiar zgodny z normą ISO 9296 / ISO 7779; wymaga się dostarczenia odpowiedniego certyfikatu</w:t>
            </w:r>
          </w:p>
        </w:tc>
        <w:tc>
          <w:tcPr>
            <w:tcW w:w="2552" w:type="dxa"/>
          </w:tcPr>
          <w:p w14:paraId="318E1774" w14:textId="77777777" w:rsidR="00066C33" w:rsidRPr="00F34856" w:rsidRDefault="00066C33" w:rsidP="002D35D1">
            <w:pPr>
              <w:spacing w:line="232" w:lineRule="exact"/>
              <w:rPr>
                <w:bCs/>
              </w:rPr>
            </w:pPr>
          </w:p>
        </w:tc>
      </w:tr>
      <w:tr w:rsidR="00066C33" w:rsidRPr="00F34856" w14:paraId="4958C9D9" w14:textId="33267A49" w:rsidTr="003144F9">
        <w:trPr>
          <w:trHeight w:val="284"/>
          <w:jc w:val="center"/>
        </w:trPr>
        <w:tc>
          <w:tcPr>
            <w:tcW w:w="1578" w:type="dxa"/>
          </w:tcPr>
          <w:p w14:paraId="60690FB0" w14:textId="77777777" w:rsidR="00066C33" w:rsidRPr="00F34856" w:rsidRDefault="00066C33" w:rsidP="002D35D1">
            <w:pPr>
              <w:spacing w:line="232" w:lineRule="exact"/>
              <w:rPr>
                <w:bCs/>
              </w:rPr>
            </w:pPr>
            <w:r w:rsidRPr="00F34856">
              <w:rPr>
                <w:bCs/>
              </w:rPr>
              <w:t>Warunki gwarancji</w:t>
            </w:r>
          </w:p>
        </w:tc>
        <w:tc>
          <w:tcPr>
            <w:tcW w:w="8340" w:type="dxa"/>
          </w:tcPr>
          <w:p w14:paraId="398BC6C7" w14:textId="77777777" w:rsidR="00066C33" w:rsidRPr="00F34856" w:rsidRDefault="00066C33" w:rsidP="002D35D1">
            <w:pPr>
              <w:spacing w:line="232" w:lineRule="exact"/>
              <w:rPr>
                <w:bCs/>
              </w:rPr>
            </w:pPr>
            <w:r w:rsidRPr="00F34856">
              <w:rPr>
                <w:bCs/>
                <w:i/>
              </w:rPr>
              <w:t>5-letnia</w:t>
            </w:r>
            <w:r w:rsidRPr="00F34856">
              <w:rPr>
                <w:bCs/>
              </w:rPr>
              <w:t xml:space="preserve"> gwarancja producenta świadczona na miejscu u klienta </w:t>
            </w:r>
          </w:p>
          <w:p w14:paraId="42559317" w14:textId="77777777" w:rsidR="00066C33" w:rsidRPr="00F34856" w:rsidRDefault="00066C33" w:rsidP="002D35D1">
            <w:pPr>
              <w:spacing w:line="232" w:lineRule="exact"/>
              <w:rPr>
                <w:bCs/>
              </w:rPr>
            </w:pPr>
            <w:r w:rsidRPr="00F34856">
              <w:rPr>
                <w:bCs/>
              </w:rPr>
              <w:t xml:space="preserve">Firma serwisująca musi posiadać ISO 9001:2000 na świadczenie usług serwisowych oraz posiadać autoryzacje producenta komputera – dokumenty potwierdzające załączyć do oferty. W przypadku uszkodzenia dysku pozostaje on własnością Zamawiającego. </w:t>
            </w:r>
          </w:p>
          <w:p w14:paraId="67F8A82E" w14:textId="77777777" w:rsidR="00066C33" w:rsidRPr="00F34856" w:rsidRDefault="00066C33" w:rsidP="002D35D1">
            <w:pPr>
              <w:spacing w:line="232" w:lineRule="exact"/>
              <w:rPr>
                <w:bCs/>
              </w:rPr>
            </w:pPr>
            <w:r w:rsidRPr="00F34856">
              <w:rPr>
                <w:bCs/>
              </w:rPr>
              <w:t xml:space="preserve">Oświadczenie producenta komputera, że w przypadku niewywiązywania się </w:t>
            </w:r>
            <w:r w:rsidRPr="00F34856">
              <w:rPr>
                <w:bCs/>
              </w:rPr>
              <w:br/>
              <w:t>z obowiązków gwarancyjnych oferenta lub firmy serwisującej, przejmie na siebie wszelkie zobowiązania związane z serwisem.</w:t>
            </w:r>
          </w:p>
        </w:tc>
        <w:tc>
          <w:tcPr>
            <w:tcW w:w="2552" w:type="dxa"/>
          </w:tcPr>
          <w:p w14:paraId="662DFE63" w14:textId="77777777" w:rsidR="00066C33" w:rsidRPr="00F34856" w:rsidRDefault="00066C33" w:rsidP="002D35D1">
            <w:pPr>
              <w:spacing w:line="232" w:lineRule="exact"/>
              <w:rPr>
                <w:bCs/>
                <w:i/>
              </w:rPr>
            </w:pPr>
          </w:p>
        </w:tc>
      </w:tr>
      <w:tr w:rsidR="00066C33" w:rsidRPr="00F34856" w14:paraId="0C5089F6" w14:textId="0D84FAD4" w:rsidTr="003144F9">
        <w:trPr>
          <w:jc w:val="center"/>
        </w:trPr>
        <w:tc>
          <w:tcPr>
            <w:tcW w:w="1578" w:type="dxa"/>
          </w:tcPr>
          <w:p w14:paraId="6E445B34" w14:textId="77777777" w:rsidR="00066C33" w:rsidRPr="00F34856" w:rsidRDefault="00066C33" w:rsidP="002D35D1">
            <w:pPr>
              <w:tabs>
                <w:tab w:val="left" w:pos="213"/>
              </w:tabs>
              <w:spacing w:line="232" w:lineRule="exact"/>
              <w:rPr>
                <w:bCs/>
              </w:rPr>
            </w:pPr>
            <w:r w:rsidRPr="00F34856">
              <w:rPr>
                <w:bCs/>
              </w:rPr>
              <w:t>Wsparcie techniczne producenta</w:t>
            </w:r>
          </w:p>
        </w:tc>
        <w:tc>
          <w:tcPr>
            <w:tcW w:w="8340" w:type="dxa"/>
          </w:tcPr>
          <w:p w14:paraId="4F6BBDC5" w14:textId="77777777" w:rsidR="00066C33" w:rsidRPr="00F34856" w:rsidRDefault="00066C33" w:rsidP="002D35D1">
            <w:pPr>
              <w:spacing w:line="232" w:lineRule="exact"/>
              <w:rPr>
                <w:bCs/>
              </w:rPr>
            </w:pPr>
            <w:r w:rsidRPr="00F34856">
              <w:rPr>
                <w:bCs/>
              </w:rPr>
              <w:t>Ogólnopolska, telefoniczna infolinia/linia techniczna producenta komputera (ogólnopolski numer – w ofercie należy podać numer telefonu) dostępna w czasie obowiązywania gwarancji na sprzęt i umożliwiająca po podaniu numeru seryjnego urządzenia:</w:t>
            </w:r>
          </w:p>
          <w:p w14:paraId="735C0D59" w14:textId="77777777" w:rsidR="00066C33" w:rsidRDefault="00066C33" w:rsidP="003A650D">
            <w:pPr>
              <w:pStyle w:val="Akapitzlist"/>
              <w:numPr>
                <w:ilvl w:val="0"/>
                <w:numId w:val="14"/>
              </w:numPr>
              <w:spacing w:line="232" w:lineRule="exact"/>
              <w:ind w:left="807" w:hanging="197"/>
              <w:rPr>
                <w:bCs/>
              </w:rPr>
            </w:pPr>
            <w:r w:rsidRPr="000570F7">
              <w:rPr>
                <w:bCs/>
              </w:rPr>
              <w:t>weryfikację konfiguracji fabrycznej wraz z wersją fabrycznie dostarczonego oprogramowania (system operacyjny, szczegółowa konfiguracja sprzętowa - CPU, HDD, pamięć)</w:t>
            </w:r>
          </w:p>
          <w:p w14:paraId="2D7906EB" w14:textId="77777777" w:rsidR="00066C33" w:rsidRPr="000570F7" w:rsidRDefault="00066C33" w:rsidP="003A650D">
            <w:pPr>
              <w:pStyle w:val="Akapitzlist"/>
              <w:numPr>
                <w:ilvl w:val="0"/>
                <w:numId w:val="14"/>
              </w:numPr>
              <w:spacing w:line="232" w:lineRule="exact"/>
              <w:ind w:left="807" w:hanging="197"/>
              <w:rPr>
                <w:bCs/>
              </w:rPr>
            </w:pPr>
            <w:r w:rsidRPr="000570F7">
              <w:rPr>
                <w:bCs/>
              </w:rPr>
              <w:t>czasu obowiązywania i typ udzielonej gwarancji</w:t>
            </w:r>
          </w:p>
          <w:p w14:paraId="170B3B51" w14:textId="77777777" w:rsidR="00066C33" w:rsidRPr="00F34856" w:rsidRDefault="00066C33" w:rsidP="002D35D1">
            <w:pPr>
              <w:spacing w:line="232" w:lineRule="exact"/>
              <w:rPr>
                <w:bCs/>
              </w:rPr>
            </w:pPr>
            <w:r w:rsidRPr="00F34856">
              <w:rPr>
                <w:bCs/>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24EF5304" w14:textId="77777777" w:rsidR="00066C33" w:rsidRPr="00F34856" w:rsidRDefault="00066C33" w:rsidP="002D35D1">
            <w:pPr>
              <w:spacing w:line="232" w:lineRule="exact"/>
              <w:rPr>
                <w:bCs/>
              </w:rPr>
            </w:pPr>
            <w:r w:rsidRPr="00F34856">
              <w:rPr>
                <w:bCs/>
              </w:rPr>
              <w:t>Możliwość weryfikacji czasu obowiązywania i reżimu gwarancji bezpośrednio z sieci Internet za pośrednictwem strony www producenta komputera</w:t>
            </w:r>
          </w:p>
        </w:tc>
        <w:tc>
          <w:tcPr>
            <w:tcW w:w="2552" w:type="dxa"/>
          </w:tcPr>
          <w:p w14:paraId="419748D8" w14:textId="77777777" w:rsidR="00066C33" w:rsidRPr="00F34856" w:rsidRDefault="00066C33" w:rsidP="002D35D1">
            <w:pPr>
              <w:spacing w:line="232" w:lineRule="exact"/>
              <w:rPr>
                <w:bCs/>
              </w:rPr>
            </w:pPr>
          </w:p>
        </w:tc>
      </w:tr>
      <w:tr w:rsidR="00066C33" w:rsidRPr="00F34856" w14:paraId="022877FD" w14:textId="63D2584A" w:rsidTr="003144F9">
        <w:trPr>
          <w:jc w:val="center"/>
        </w:trPr>
        <w:tc>
          <w:tcPr>
            <w:tcW w:w="1578" w:type="dxa"/>
          </w:tcPr>
          <w:p w14:paraId="08C95D1D" w14:textId="77777777" w:rsidR="00066C33" w:rsidRPr="00F34856" w:rsidRDefault="00066C33" w:rsidP="002D35D1">
            <w:pPr>
              <w:spacing w:line="232" w:lineRule="exact"/>
              <w:rPr>
                <w:bCs/>
              </w:rPr>
            </w:pPr>
            <w:r w:rsidRPr="00F34856">
              <w:rPr>
                <w:bCs/>
              </w:rPr>
              <w:t>Wymagania dodatkowe</w:t>
            </w:r>
          </w:p>
        </w:tc>
        <w:tc>
          <w:tcPr>
            <w:tcW w:w="8340" w:type="dxa"/>
          </w:tcPr>
          <w:p w14:paraId="32BF50FB" w14:textId="77777777" w:rsidR="00045506" w:rsidRDefault="00066C33" w:rsidP="00045506">
            <w:pPr>
              <w:numPr>
                <w:ilvl w:val="0"/>
                <w:numId w:val="12"/>
              </w:numPr>
              <w:spacing w:line="232" w:lineRule="exact"/>
              <w:jc w:val="both"/>
              <w:rPr>
                <w:bCs/>
                <w:lang w:eastAsia="en-US"/>
              </w:rPr>
            </w:pPr>
            <w:r w:rsidRPr="00F34856">
              <w:rPr>
                <w:bCs/>
              </w:rPr>
              <w:t xml:space="preserve">Zainstalowany system operacyjny </w:t>
            </w:r>
            <w:r w:rsidRPr="00F34856">
              <w:rPr>
                <w:bCs/>
                <w:iCs/>
              </w:rPr>
              <w:t>Windows 11 Pro</w:t>
            </w:r>
            <w:r w:rsidRPr="00F34856">
              <w:rPr>
                <w:bCs/>
                <w:i/>
              </w:rPr>
              <w:t>,</w:t>
            </w:r>
            <w:r w:rsidRPr="00F34856">
              <w:rPr>
                <w:bCs/>
              </w:rPr>
              <w:t xml:space="preserve"> niewymagający aktywacji za pomocą telefonu w firmie Microsoft lub system równoważny</w:t>
            </w:r>
            <w:r w:rsidR="003F09C8">
              <w:rPr>
                <w:bCs/>
              </w:rPr>
              <w:t xml:space="preserve">. </w:t>
            </w:r>
            <w:r w:rsidR="00045506">
              <w:rPr>
                <w:bCs/>
              </w:rPr>
              <w:t>Warunki równoważności:</w:t>
            </w:r>
            <w:r w:rsidR="00045506">
              <w:t xml:space="preserve"> System operacyjny równoważny musi zapewniać </w:t>
            </w:r>
            <w:r w:rsidR="00045506">
              <w:rPr>
                <w:bCs/>
              </w:rPr>
              <w:t>kompatybilność</w:t>
            </w:r>
            <w:r w:rsidR="00045506" w:rsidRPr="00116EF6">
              <w:rPr>
                <w:bCs/>
              </w:rPr>
              <w:t xml:space="preserve"> oraz możliwości integracji z posiadanymi przez Zamawiającego szpitalnymi systemami informatycznymi. Dotyczy to w szczególności oprogramowania HI</w:t>
            </w:r>
            <w:r w:rsidR="00045506">
              <w:rPr>
                <w:bCs/>
              </w:rPr>
              <w:t>S (</w:t>
            </w:r>
            <w:proofErr w:type="spellStart"/>
            <w:r w:rsidR="00045506">
              <w:rPr>
                <w:bCs/>
              </w:rPr>
              <w:t>Hospital</w:t>
            </w:r>
            <w:proofErr w:type="spellEnd"/>
            <w:r w:rsidR="00045506">
              <w:rPr>
                <w:bCs/>
              </w:rPr>
              <w:t xml:space="preserve"> Information System), </w:t>
            </w:r>
            <w:r w:rsidR="00045506" w:rsidRPr="00116EF6">
              <w:rPr>
                <w:bCs/>
              </w:rPr>
              <w:t>systemy informatyczne do zarządzania komputerami pracowników, które są w posiadaniu Zamawiającego</w:t>
            </w:r>
            <w:r w:rsidR="00045506">
              <w:rPr>
                <w:bCs/>
              </w:rPr>
              <w:t xml:space="preserve">, </w:t>
            </w:r>
            <w:r w:rsidR="00045506" w:rsidRPr="00116EF6">
              <w:rPr>
                <w:bCs/>
              </w:rPr>
              <w:t xml:space="preserve">systemy do zdalnej pomocy umożliwiające wsparcie zdalne pracowników w przypadku wystąpienia problemów z obsługą oprogramowania, systemy do zdalnej instalacji oprogramowania na stacjach roboczych, systemy do uwierzytelniania z użyciem kart inteligentnych, systemy zapewniające podwyższony stopień bezpieczeństwa na ataki szkodliwego oprogramowania (wirusy komputerowe) rekomendowane i zalecane do użytku przez NFZ. </w:t>
            </w:r>
            <w:r w:rsidR="00045506">
              <w:rPr>
                <w:bCs/>
              </w:rPr>
              <w:t xml:space="preserve">System musi umożliwiać również instalację oprogramowania posiadanego przez Zamawiającego w tym w szczególności: pakiet Microsoft Office, oprogramowanie do obliczeń naukowych </w:t>
            </w:r>
            <w:proofErr w:type="spellStart"/>
            <w:r w:rsidR="00045506">
              <w:rPr>
                <w:bCs/>
              </w:rPr>
              <w:t>GraphPad</w:t>
            </w:r>
            <w:proofErr w:type="spellEnd"/>
            <w:r w:rsidR="00045506">
              <w:rPr>
                <w:bCs/>
              </w:rPr>
              <w:t xml:space="preserve">, oprogramowanie do obsługi </w:t>
            </w:r>
            <w:proofErr w:type="spellStart"/>
            <w:r w:rsidR="00045506">
              <w:rPr>
                <w:bCs/>
              </w:rPr>
              <w:t>smartcard</w:t>
            </w:r>
            <w:proofErr w:type="spellEnd"/>
            <w:r w:rsidR="00045506">
              <w:rPr>
                <w:bCs/>
              </w:rPr>
              <w:t>.</w:t>
            </w:r>
          </w:p>
          <w:p w14:paraId="6D1F8ADC" w14:textId="06B6ED6E" w:rsidR="00066C33" w:rsidRPr="00F34856" w:rsidRDefault="00066C33" w:rsidP="003A650D">
            <w:pPr>
              <w:numPr>
                <w:ilvl w:val="0"/>
                <w:numId w:val="12"/>
              </w:numPr>
              <w:spacing w:line="232" w:lineRule="exact"/>
              <w:rPr>
                <w:bCs/>
                <w:lang w:eastAsia="en-US"/>
              </w:rPr>
            </w:pPr>
            <w:r w:rsidRPr="00F34856">
              <w:rPr>
                <w:bCs/>
              </w:rPr>
              <w:t>Wbudowane porty i złącza:</w:t>
            </w:r>
          </w:p>
          <w:p w14:paraId="6E1F0C7C" w14:textId="7075598D" w:rsidR="00066C33" w:rsidRPr="002F0F02" w:rsidRDefault="00066C33" w:rsidP="003A650D">
            <w:pPr>
              <w:pStyle w:val="Akapitzlist"/>
              <w:numPr>
                <w:ilvl w:val="0"/>
                <w:numId w:val="15"/>
              </w:numPr>
              <w:spacing w:line="232" w:lineRule="exact"/>
              <w:rPr>
                <w:bCs/>
              </w:rPr>
            </w:pPr>
            <w:r w:rsidRPr="00783AE4">
              <w:rPr>
                <w:bCs/>
              </w:rPr>
              <w:t xml:space="preserve">porty wideo: min. 2 szt. </w:t>
            </w:r>
            <w:r w:rsidRPr="002F0F02">
              <w:rPr>
                <w:bCs/>
              </w:rPr>
              <w:t xml:space="preserve">Display Port </w:t>
            </w:r>
            <w:r w:rsidR="002F0F02" w:rsidRPr="002F0F02">
              <w:rPr>
                <w:bCs/>
              </w:rPr>
              <w:t xml:space="preserve">w wersji co najmniej </w:t>
            </w:r>
            <w:r w:rsidRPr="002F0F02">
              <w:rPr>
                <w:bCs/>
              </w:rPr>
              <w:t xml:space="preserve">1.4, </w:t>
            </w:r>
          </w:p>
          <w:p w14:paraId="382EE6E9" w14:textId="77777777" w:rsidR="00066C33" w:rsidRPr="00D82352" w:rsidRDefault="00066C33" w:rsidP="003A650D">
            <w:pPr>
              <w:pStyle w:val="Akapitzlist"/>
              <w:numPr>
                <w:ilvl w:val="0"/>
                <w:numId w:val="15"/>
              </w:numPr>
              <w:spacing w:line="232" w:lineRule="exact"/>
              <w:rPr>
                <w:bCs/>
              </w:rPr>
            </w:pPr>
            <w:r w:rsidRPr="00D82352">
              <w:rPr>
                <w:bCs/>
              </w:rPr>
              <w:t xml:space="preserve">port </w:t>
            </w:r>
            <w:proofErr w:type="spellStart"/>
            <w:r w:rsidRPr="00D82352">
              <w:rPr>
                <w:bCs/>
              </w:rPr>
              <w:t>Thunderbolt</w:t>
            </w:r>
            <w:proofErr w:type="spellEnd"/>
            <w:r w:rsidRPr="00D82352">
              <w:rPr>
                <w:bCs/>
              </w:rPr>
              <w:t xml:space="preserve"> 3 lub równoważny zgodny z USB4 40Gbps</w:t>
            </w:r>
          </w:p>
          <w:p w14:paraId="7A5D47D7" w14:textId="77777777" w:rsidR="00066C33" w:rsidRPr="00E31E97" w:rsidRDefault="00066C33" w:rsidP="003A650D">
            <w:pPr>
              <w:pStyle w:val="Akapitzlist"/>
              <w:numPr>
                <w:ilvl w:val="0"/>
                <w:numId w:val="15"/>
              </w:numPr>
              <w:spacing w:line="232" w:lineRule="exact"/>
              <w:rPr>
                <w:bCs/>
                <w:lang w:val="en-US"/>
              </w:rPr>
            </w:pPr>
            <w:r w:rsidRPr="00E31E97">
              <w:rPr>
                <w:bCs/>
                <w:lang w:val="en-US"/>
              </w:rPr>
              <w:t xml:space="preserve">min. 3 x USB </w:t>
            </w:r>
            <w:proofErr w:type="spellStart"/>
            <w:r w:rsidRPr="00E31E97">
              <w:rPr>
                <w:bCs/>
                <w:lang w:val="en-US"/>
              </w:rPr>
              <w:t>typ</w:t>
            </w:r>
            <w:proofErr w:type="spellEnd"/>
            <w:r w:rsidRPr="00E31E97">
              <w:rPr>
                <w:bCs/>
                <w:lang w:val="en-US"/>
              </w:rPr>
              <w:t xml:space="preserve">-A 3.2 Gen.2, </w:t>
            </w:r>
          </w:p>
          <w:p w14:paraId="679A0315" w14:textId="37C9BF0D" w:rsidR="00066C33" w:rsidRPr="00D82352" w:rsidRDefault="00066C33" w:rsidP="003A650D">
            <w:pPr>
              <w:pStyle w:val="Akapitzlist"/>
              <w:numPr>
                <w:ilvl w:val="0"/>
                <w:numId w:val="15"/>
              </w:numPr>
              <w:spacing w:line="232" w:lineRule="exact"/>
              <w:rPr>
                <w:bCs/>
              </w:rPr>
            </w:pPr>
            <w:r w:rsidRPr="00D82352">
              <w:rPr>
                <w:bCs/>
              </w:rPr>
              <w:t>min</w:t>
            </w:r>
            <w:r w:rsidR="002F0F02">
              <w:rPr>
                <w:bCs/>
              </w:rPr>
              <w:t>.</w:t>
            </w:r>
            <w:r w:rsidRPr="00D82352">
              <w:rPr>
                <w:bCs/>
              </w:rPr>
              <w:t xml:space="preserve"> </w:t>
            </w:r>
            <w:r w:rsidR="002F0F02">
              <w:rPr>
                <w:bCs/>
              </w:rPr>
              <w:t xml:space="preserve">jeden </w:t>
            </w:r>
            <w:r w:rsidRPr="00D82352">
              <w:rPr>
                <w:bCs/>
              </w:rPr>
              <w:t>port sieciowy RJ-45 1GbE LAN</w:t>
            </w:r>
          </w:p>
          <w:p w14:paraId="1A751FC3" w14:textId="51B32E4A" w:rsidR="00066C33" w:rsidRPr="00D82352" w:rsidRDefault="00066C33" w:rsidP="003A650D">
            <w:pPr>
              <w:pStyle w:val="Akapitzlist"/>
              <w:numPr>
                <w:ilvl w:val="0"/>
                <w:numId w:val="15"/>
              </w:numPr>
              <w:spacing w:line="232" w:lineRule="exact"/>
              <w:rPr>
                <w:bCs/>
                <w:lang w:val="en-GB"/>
              </w:rPr>
            </w:pPr>
            <w:r w:rsidRPr="00D82352">
              <w:rPr>
                <w:bCs/>
                <w:lang w:val="en-GB"/>
              </w:rPr>
              <w:t>min</w:t>
            </w:r>
            <w:r w:rsidR="002F0F02">
              <w:rPr>
                <w:bCs/>
                <w:lang w:val="en-GB"/>
              </w:rPr>
              <w:t>.</w:t>
            </w:r>
            <w:r w:rsidRPr="00D82352">
              <w:rPr>
                <w:bCs/>
                <w:lang w:val="en-GB"/>
              </w:rPr>
              <w:t xml:space="preserve"> 1x USB </w:t>
            </w:r>
            <w:proofErr w:type="spellStart"/>
            <w:r w:rsidRPr="00D82352">
              <w:rPr>
                <w:bCs/>
                <w:lang w:val="en-GB"/>
              </w:rPr>
              <w:t>Typ</w:t>
            </w:r>
            <w:proofErr w:type="spellEnd"/>
            <w:r w:rsidRPr="00D82352">
              <w:rPr>
                <w:bCs/>
                <w:lang w:val="en-GB"/>
              </w:rPr>
              <w:t xml:space="preserve">-A 3.2 Gen 1  </w:t>
            </w:r>
          </w:p>
          <w:p w14:paraId="1A503B3B" w14:textId="62039B2E" w:rsidR="00066C33" w:rsidRPr="002F0F02" w:rsidRDefault="00066C33" w:rsidP="003A650D">
            <w:pPr>
              <w:pStyle w:val="Akapitzlist"/>
              <w:numPr>
                <w:ilvl w:val="0"/>
                <w:numId w:val="15"/>
              </w:numPr>
              <w:spacing w:line="232" w:lineRule="exact"/>
              <w:rPr>
                <w:bCs/>
                <w:lang w:val="en-GB"/>
              </w:rPr>
            </w:pPr>
            <w:r w:rsidRPr="002F0F02">
              <w:rPr>
                <w:bCs/>
                <w:lang w:val="en-GB"/>
              </w:rPr>
              <w:t>min</w:t>
            </w:r>
            <w:r w:rsidR="002F0F02" w:rsidRPr="002F0F02">
              <w:rPr>
                <w:bCs/>
                <w:lang w:val="en-GB"/>
              </w:rPr>
              <w:t>.</w:t>
            </w:r>
            <w:r w:rsidRPr="002F0F02">
              <w:rPr>
                <w:bCs/>
                <w:lang w:val="en-GB"/>
              </w:rPr>
              <w:t xml:space="preserve"> 1x COMBO audio jack </w:t>
            </w:r>
          </w:p>
          <w:p w14:paraId="12FD138A" w14:textId="77777777" w:rsidR="00066C33" w:rsidRPr="00F34856" w:rsidRDefault="00066C33" w:rsidP="002D35D1">
            <w:pPr>
              <w:spacing w:line="232" w:lineRule="exact"/>
              <w:ind w:left="360"/>
              <w:rPr>
                <w:bCs/>
                <w:lang w:eastAsia="en-US"/>
              </w:rPr>
            </w:pPr>
            <w:r w:rsidRPr="00F34856">
              <w:rPr>
                <w:bCs/>
              </w:rPr>
              <w:t>Wymagana ilość i rozmieszczenie (na zewnątrz obudowy komputera) portów USB nie może być osiągnięta w wyniku stosowania konwerterów, przejściówek, adapterów itp.</w:t>
            </w:r>
          </w:p>
          <w:p w14:paraId="11E34517" w14:textId="77777777" w:rsidR="00066C33" w:rsidRPr="00F34856" w:rsidRDefault="00066C33" w:rsidP="003A650D">
            <w:pPr>
              <w:numPr>
                <w:ilvl w:val="0"/>
                <w:numId w:val="12"/>
              </w:numPr>
              <w:spacing w:line="232" w:lineRule="exact"/>
              <w:rPr>
                <w:bCs/>
              </w:rPr>
            </w:pPr>
            <w:r w:rsidRPr="00F34856">
              <w:rPr>
                <w:bCs/>
                <w:lang w:eastAsia="en-US"/>
              </w:rPr>
              <w:t xml:space="preserve">Karta sieciowa 10/100/1000 Ethernet RJ 45 (zintegrowana) z obsługą PXE, </w:t>
            </w:r>
            <w:proofErr w:type="spellStart"/>
            <w:r w:rsidRPr="00F34856">
              <w:rPr>
                <w:bCs/>
                <w:lang w:eastAsia="en-US"/>
              </w:rPr>
              <w:t>WoL</w:t>
            </w:r>
            <w:proofErr w:type="spellEnd"/>
            <w:r w:rsidRPr="00F34856">
              <w:rPr>
                <w:bCs/>
                <w:lang w:eastAsia="en-US"/>
              </w:rPr>
              <w:t xml:space="preserve">, ASF 2.0, ACPI, </w:t>
            </w:r>
            <w:proofErr w:type="spellStart"/>
            <w:r w:rsidRPr="00F34856">
              <w:rPr>
                <w:bCs/>
                <w:lang w:eastAsia="en-US"/>
              </w:rPr>
              <w:t>vPro</w:t>
            </w:r>
            <w:proofErr w:type="spellEnd"/>
            <w:r w:rsidRPr="00F34856">
              <w:rPr>
                <w:bCs/>
                <w:lang w:eastAsia="en-US"/>
              </w:rPr>
              <w:t>, AMT 16.0</w:t>
            </w:r>
          </w:p>
          <w:p w14:paraId="56DE406C" w14:textId="77777777" w:rsidR="00066C33" w:rsidRPr="00F34856" w:rsidRDefault="00066C33" w:rsidP="003A650D">
            <w:pPr>
              <w:numPr>
                <w:ilvl w:val="0"/>
                <w:numId w:val="12"/>
              </w:numPr>
              <w:spacing w:line="232" w:lineRule="exact"/>
              <w:rPr>
                <w:bCs/>
              </w:rPr>
            </w:pPr>
            <w:r w:rsidRPr="00F34856">
              <w:rPr>
                <w:bCs/>
              </w:rPr>
              <w:t>Płyta główna wyposażona w:</w:t>
            </w:r>
          </w:p>
          <w:p w14:paraId="275A4A80" w14:textId="48409853" w:rsidR="00066C33" w:rsidRPr="0015103E" w:rsidRDefault="003D2CCB" w:rsidP="003A650D">
            <w:pPr>
              <w:pStyle w:val="Akapitzlist"/>
              <w:numPr>
                <w:ilvl w:val="0"/>
                <w:numId w:val="19"/>
              </w:numPr>
              <w:spacing w:line="232" w:lineRule="exact"/>
              <w:ind w:left="746" w:hanging="283"/>
              <w:rPr>
                <w:bCs/>
              </w:rPr>
            </w:pPr>
            <w:r>
              <w:rPr>
                <w:bCs/>
              </w:rPr>
              <w:t xml:space="preserve">Minimum </w:t>
            </w:r>
            <w:r w:rsidR="00066C33" w:rsidRPr="0015103E">
              <w:rPr>
                <w:bCs/>
              </w:rPr>
              <w:t xml:space="preserve">2 złącza SODIMM z obsługą </w:t>
            </w:r>
            <w:r>
              <w:rPr>
                <w:bCs/>
              </w:rPr>
              <w:t xml:space="preserve">co najmniej </w:t>
            </w:r>
            <w:r w:rsidR="00066C33" w:rsidRPr="0015103E">
              <w:rPr>
                <w:bCs/>
              </w:rPr>
              <w:t xml:space="preserve"> 64GB pamięci RAM DDR5 5600MHz </w:t>
            </w:r>
          </w:p>
          <w:p w14:paraId="4DE8CD1E" w14:textId="1A20D286" w:rsidR="00066C33" w:rsidRPr="0015103E" w:rsidRDefault="00066C33" w:rsidP="002D35D1">
            <w:pPr>
              <w:spacing w:line="232" w:lineRule="exact"/>
              <w:ind w:left="357" w:hanging="357"/>
              <w:rPr>
                <w:bCs/>
              </w:rPr>
            </w:pPr>
            <w:r>
              <w:rPr>
                <w:bCs/>
              </w:rPr>
              <w:tab/>
            </w:r>
            <w:proofErr w:type="spellStart"/>
            <w:r w:rsidRPr="0015103E">
              <w:rPr>
                <w:bCs/>
              </w:rPr>
              <w:t>sloty</w:t>
            </w:r>
            <w:proofErr w:type="spellEnd"/>
            <w:r w:rsidRPr="0015103E">
              <w:rPr>
                <w:bCs/>
              </w:rPr>
              <w:t xml:space="preserve">: </w:t>
            </w:r>
          </w:p>
          <w:p w14:paraId="7711CFB6" w14:textId="14779841" w:rsidR="00066C33" w:rsidRPr="0015103E" w:rsidRDefault="003D2CCB" w:rsidP="003A650D">
            <w:pPr>
              <w:pStyle w:val="Akapitzlist"/>
              <w:numPr>
                <w:ilvl w:val="0"/>
                <w:numId w:val="19"/>
              </w:numPr>
              <w:spacing w:line="232" w:lineRule="exact"/>
              <w:ind w:left="746" w:hanging="283"/>
              <w:rPr>
                <w:bCs/>
              </w:rPr>
            </w:pPr>
            <w:r>
              <w:rPr>
                <w:bCs/>
              </w:rPr>
              <w:t xml:space="preserve">co najmniej </w:t>
            </w:r>
            <w:r w:rsidR="00066C33" w:rsidRPr="0015103E">
              <w:rPr>
                <w:bCs/>
              </w:rPr>
              <w:t xml:space="preserve">1 </w:t>
            </w:r>
            <w:proofErr w:type="spellStart"/>
            <w:r w:rsidR="00066C33" w:rsidRPr="0015103E">
              <w:rPr>
                <w:bCs/>
              </w:rPr>
              <w:t>szt</w:t>
            </w:r>
            <w:proofErr w:type="spellEnd"/>
            <w:r w:rsidR="00066C33" w:rsidRPr="0015103E">
              <w:rPr>
                <w:bCs/>
              </w:rPr>
              <w:t xml:space="preserve"> M.2 </w:t>
            </w:r>
            <w:proofErr w:type="spellStart"/>
            <w:r w:rsidR="00066C33" w:rsidRPr="0015103E">
              <w:rPr>
                <w:bCs/>
              </w:rPr>
              <w:t>PCIe</w:t>
            </w:r>
            <w:proofErr w:type="spellEnd"/>
            <w:r w:rsidR="00066C33" w:rsidRPr="0015103E">
              <w:rPr>
                <w:bCs/>
              </w:rPr>
              <w:t xml:space="preserve"> x1 dla WLAN, </w:t>
            </w:r>
            <w:r>
              <w:rPr>
                <w:bCs/>
              </w:rPr>
              <w:t xml:space="preserve">co najmniej </w:t>
            </w:r>
            <w:r w:rsidRPr="0015103E">
              <w:rPr>
                <w:bCs/>
              </w:rPr>
              <w:t xml:space="preserve"> </w:t>
            </w:r>
            <w:r w:rsidR="00066C33" w:rsidRPr="0015103E">
              <w:rPr>
                <w:bCs/>
              </w:rPr>
              <w:t xml:space="preserve">2 </w:t>
            </w:r>
            <w:proofErr w:type="spellStart"/>
            <w:r w:rsidR="00066C33" w:rsidRPr="0015103E">
              <w:rPr>
                <w:bCs/>
              </w:rPr>
              <w:t>szt</w:t>
            </w:r>
            <w:proofErr w:type="spellEnd"/>
            <w:r w:rsidR="00066C33" w:rsidRPr="0015103E">
              <w:rPr>
                <w:bCs/>
              </w:rPr>
              <w:t xml:space="preserve"> M.2 </w:t>
            </w:r>
            <w:proofErr w:type="spellStart"/>
            <w:r w:rsidR="00066C33" w:rsidRPr="0015103E">
              <w:rPr>
                <w:bCs/>
              </w:rPr>
              <w:t>PCIe</w:t>
            </w:r>
            <w:proofErr w:type="spellEnd"/>
            <w:r w:rsidR="00066C33" w:rsidRPr="0015103E">
              <w:rPr>
                <w:bCs/>
              </w:rPr>
              <w:t xml:space="preserve"> Gen4 x4 dla dysków </w:t>
            </w:r>
            <w:proofErr w:type="spellStart"/>
            <w:r w:rsidR="00066C33" w:rsidRPr="0015103E">
              <w:rPr>
                <w:bCs/>
              </w:rPr>
              <w:t>NVMe</w:t>
            </w:r>
            <w:proofErr w:type="spellEnd"/>
          </w:p>
          <w:p w14:paraId="015A74D4" w14:textId="4B18A6EA" w:rsidR="00066C33" w:rsidRPr="0015103E" w:rsidRDefault="003D2CCB" w:rsidP="003A650D">
            <w:pPr>
              <w:pStyle w:val="Akapitzlist"/>
              <w:numPr>
                <w:ilvl w:val="0"/>
                <w:numId w:val="19"/>
              </w:numPr>
              <w:spacing w:line="232" w:lineRule="exact"/>
              <w:ind w:left="746" w:hanging="283"/>
              <w:rPr>
                <w:bCs/>
              </w:rPr>
            </w:pPr>
            <w:r>
              <w:rPr>
                <w:bCs/>
              </w:rPr>
              <w:t xml:space="preserve">co najmniej </w:t>
            </w:r>
            <w:r w:rsidRPr="0015103E">
              <w:rPr>
                <w:bCs/>
              </w:rPr>
              <w:t xml:space="preserve"> </w:t>
            </w:r>
            <w:r w:rsidR="00066C33" w:rsidRPr="0015103E">
              <w:rPr>
                <w:bCs/>
              </w:rPr>
              <w:t xml:space="preserve">1 x </w:t>
            </w:r>
            <w:proofErr w:type="spellStart"/>
            <w:r w:rsidR="00066C33" w:rsidRPr="0015103E">
              <w:rPr>
                <w:bCs/>
              </w:rPr>
              <w:t>PCIe</w:t>
            </w:r>
            <w:proofErr w:type="spellEnd"/>
            <w:r w:rsidR="00066C33" w:rsidRPr="0015103E">
              <w:rPr>
                <w:bCs/>
              </w:rPr>
              <w:t xml:space="preserve"> Gen4 x16 mechanicznie / x8 elektrycznie niskiego profilu pełnej długości dedykowany wyłącznie dla kart grafiki</w:t>
            </w:r>
          </w:p>
          <w:p w14:paraId="0640984D" w14:textId="77777777" w:rsidR="00066C33" w:rsidRPr="00F34856" w:rsidRDefault="00066C33" w:rsidP="003A650D">
            <w:pPr>
              <w:pStyle w:val="Akapitzlist"/>
              <w:numPr>
                <w:ilvl w:val="0"/>
                <w:numId w:val="12"/>
              </w:numPr>
              <w:spacing w:line="232" w:lineRule="exact"/>
              <w:rPr>
                <w:bCs/>
              </w:rPr>
            </w:pPr>
            <w:r w:rsidRPr="00F34856">
              <w:rPr>
                <w:bCs/>
              </w:rPr>
              <w:t xml:space="preserve">Klawiatura USB w układzie polski programisty wyposażona w czytnik kart </w:t>
            </w:r>
            <w:proofErr w:type="spellStart"/>
            <w:r w:rsidRPr="00F34856">
              <w:rPr>
                <w:bCs/>
              </w:rPr>
              <w:t>SmartCard</w:t>
            </w:r>
            <w:proofErr w:type="spellEnd"/>
            <w:r w:rsidRPr="00F34856">
              <w:rPr>
                <w:bCs/>
              </w:rPr>
              <w:t xml:space="preserve"> zgodny z posiadanymi przez Zamawiającego kartami </w:t>
            </w:r>
            <w:proofErr w:type="spellStart"/>
            <w:r w:rsidRPr="00F34856">
              <w:rPr>
                <w:bCs/>
              </w:rPr>
              <w:t>Oberthur</w:t>
            </w:r>
            <w:proofErr w:type="spellEnd"/>
            <w:r w:rsidRPr="00F34856">
              <w:rPr>
                <w:bCs/>
              </w:rPr>
              <w:t xml:space="preserve"> </w:t>
            </w:r>
            <w:proofErr w:type="spellStart"/>
            <w:r w:rsidRPr="00F34856">
              <w:rPr>
                <w:bCs/>
              </w:rPr>
              <w:t>Cosmo</w:t>
            </w:r>
            <w:proofErr w:type="spellEnd"/>
          </w:p>
          <w:p w14:paraId="771F66B0" w14:textId="77777777" w:rsidR="00066C33" w:rsidRPr="00F34856" w:rsidRDefault="00066C33" w:rsidP="003A650D">
            <w:pPr>
              <w:numPr>
                <w:ilvl w:val="0"/>
                <w:numId w:val="12"/>
              </w:numPr>
              <w:spacing w:line="232" w:lineRule="exact"/>
              <w:rPr>
                <w:bCs/>
              </w:rPr>
            </w:pPr>
            <w:r w:rsidRPr="00F34856">
              <w:rPr>
                <w:bCs/>
              </w:rPr>
              <w:t>Mysz optyczna USB z min dwoma klawiszami oraz rolką (</w:t>
            </w:r>
            <w:proofErr w:type="spellStart"/>
            <w:r w:rsidRPr="00F34856">
              <w:rPr>
                <w:bCs/>
              </w:rPr>
              <w:t>scroll</w:t>
            </w:r>
            <w:proofErr w:type="spellEnd"/>
            <w:r w:rsidRPr="00F34856">
              <w:rPr>
                <w:bCs/>
              </w:rPr>
              <w:t>) min 800dpi</w:t>
            </w:r>
          </w:p>
          <w:p w14:paraId="0AB3536D" w14:textId="77777777" w:rsidR="00066C33" w:rsidRPr="00F34856" w:rsidRDefault="00066C33" w:rsidP="003A650D">
            <w:pPr>
              <w:numPr>
                <w:ilvl w:val="0"/>
                <w:numId w:val="12"/>
              </w:numPr>
              <w:spacing w:line="232" w:lineRule="exact"/>
              <w:rPr>
                <w:bCs/>
              </w:rPr>
            </w:pPr>
            <w:r w:rsidRPr="00F34856">
              <w:rPr>
                <w:bCs/>
                <w:lang w:eastAsia="en-US"/>
              </w:rPr>
              <w:t>System VESA 100</w:t>
            </w:r>
          </w:p>
          <w:p w14:paraId="7DF38454" w14:textId="6A92D93B" w:rsidR="00066C33" w:rsidRPr="00A3004D" w:rsidRDefault="00066C33" w:rsidP="00A3004D">
            <w:pPr>
              <w:numPr>
                <w:ilvl w:val="0"/>
                <w:numId w:val="12"/>
              </w:numPr>
              <w:spacing w:line="232" w:lineRule="exact"/>
              <w:rPr>
                <w:bCs/>
              </w:rPr>
            </w:pPr>
            <w:r w:rsidRPr="00F34856">
              <w:rPr>
                <w:bCs/>
              </w:rPr>
              <w:t xml:space="preserve">Zintegrowany kontroler RAID 0 i 1 dla dysków </w:t>
            </w:r>
            <w:proofErr w:type="spellStart"/>
            <w:r w:rsidRPr="00F34856">
              <w:rPr>
                <w:bCs/>
              </w:rPr>
              <w:t>NVMe</w:t>
            </w:r>
            <w:proofErr w:type="spellEnd"/>
          </w:p>
        </w:tc>
        <w:tc>
          <w:tcPr>
            <w:tcW w:w="2552" w:type="dxa"/>
          </w:tcPr>
          <w:p w14:paraId="1791F636" w14:textId="77777777" w:rsidR="00066C33" w:rsidRPr="00F34856" w:rsidRDefault="00066C33" w:rsidP="003D2CCB">
            <w:pPr>
              <w:spacing w:line="232" w:lineRule="exact"/>
              <w:rPr>
                <w:bCs/>
              </w:rPr>
            </w:pPr>
          </w:p>
        </w:tc>
      </w:tr>
      <w:tr w:rsidR="00066C33" w:rsidRPr="00F34856" w14:paraId="38BFDF66" w14:textId="559F3B99" w:rsidTr="003144F9">
        <w:trPr>
          <w:jc w:val="center"/>
        </w:trPr>
        <w:tc>
          <w:tcPr>
            <w:tcW w:w="1578" w:type="dxa"/>
          </w:tcPr>
          <w:p w14:paraId="658FE6EC" w14:textId="77777777" w:rsidR="00066C33" w:rsidRPr="00F34856" w:rsidRDefault="00066C33" w:rsidP="002D35D1">
            <w:pPr>
              <w:spacing w:line="232" w:lineRule="exact"/>
              <w:rPr>
                <w:bCs/>
              </w:rPr>
            </w:pPr>
            <w:r w:rsidRPr="00F34856">
              <w:rPr>
                <w:color w:val="000000"/>
              </w:rPr>
              <w:lastRenderedPageBreak/>
              <w:t>Wyposażenie dodatkowe:</w:t>
            </w:r>
          </w:p>
        </w:tc>
        <w:tc>
          <w:tcPr>
            <w:tcW w:w="8340" w:type="dxa"/>
          </w:tcPr>
          <w:p w14:paraId="33BBC900" w14:textId="77777777" w:rsidR="00066C33" w:rsidRPr="002A6FB3" w:rsidRDefault="00066C33" w:rsidP="003A650D">
            <w:pPr>
              <w:pStyle w:val="Akapitzlist"/>
              <w:numPr>
                <w:ilvl w:val="1"/>
                <w:numId w:val="21"/>
              </w:numPr>
              <w:spacing w:line="232" w:lineRule="exact"/>
              <w:ind w:left="714" w:hanging="357"/>
              <w:rPr>
                <w:rFonts w:cs="Calibri"/>
                <w:color w:val="000000"/>
              </w:rPr>
            </w:pPr>
            <w:r w:rsidRPr="002A6FB3">
              <w:rPr>
                <w:rFonts w:cs="Calibri"/>
                <w:color w:val="000000"/>
              </w:rPr>
              <w:t>Linka zabezpieczająca o poniższych parametrach:</w:t>
            </w:r>
          </w:p>
          <w:p w14:paraId="461ACB5C" w14:textId="77777777" w:rsidR="00066C33" w:rsidRPr="002A6FB3" w:rsidRDefault="00066C33" w:rsidP="003A650D">
            <w:pPr>
              <w:pStyle w:val="Akapitzlist"/>
              <w:numPr>
                <w:ilvl w:val="2"/>
                <w:numId w:val="22"/>
              </w:numPr>
              <w:spacing w:line="232" w:lineRule="exact"/>
              <w:ind w:left="1045"/>
              <w:rPr>
                <w:rFonts w:cs="Calibri"/>
                <w:color w:val="000000"/>
              </w:rPr>
            </w:pPr>
            <w:r w:rsidRPr="002A6FB3">
              <w:rPr>
                <w:rFonts w:cs="Calibri"/>
                <w:color w:val="000000"/>
              </w:rPr>
              <w:t>zabezpieczenie sprzętu na klucz,</w:t>
            </w:r>
          </w:p>
          <w:p w14:paraId="0CF85168" w14:textId="77777777" w:rsidR="00066C33" w:rsidRPr="002A6FB3" w:rsidRDefault="00066C33" w:rsidP="003A650D">
            <w:pPr>
              <w:pStyle w:val="Akapitzlist"/>
              <w:numPr>
                <w:ilvl w:val="2"/>
                <w:numId w:val="22"/>
              </w:numPr>
              <w:spacing w:line="232" w:lineRule="exact"/>
              <w:ind w:left="1045"/>
              <w:rPr>
                <w:rFonts w:cs="Calibri"/>
                <w:color w:val="000000"/>
              </w:rPr>
            </w:pPr>
            <w:r w:rsidRPr="002A6FB3">
              <w:rPr>
                <w:rFonts w:cs="Calibri"/>
                <w:color w:val="000000"/>
              </w:rPr>
              <w:t xml:space="preserve">zabezpieczenie dwóch urządzeń jednocześnie (notebook, płaski monitor, projektor LCD, stacja dokująca, CPU) poprzez włożenie zamków do kompatybilnego slotu </w:t>
            </w:r>
            <w:proofErr w:type="spellStart"/>
            <w:r w:rsidRPr="002A6FB3">
              <w:rPr>
                <w:rFonts w:cs="Calibri"/>
                <w:color w:val="000000"/>
              </w:rPr>
              <w:t>Kensington</w:t>
            </w:r>
            <w:proofErr w:type="spellEnd"/>
            <w:r w:rsidRPr="002A6FB3">
              <w:rPr>
                <w:rFonts w:cs="Calibri"/>
                <w:color w:val="000000"/>
              </w:rPr>
              <w:t xml:space="preserve"> Security Slot,</w:t>
            </w:r>
          </w:p>
          <w:p w14:paraId="2D57B31D" w14:textId="77777777" w:rsidR="00066C33" w:rsidRPr="002A6FB3" w:rsidRDefault="00066C33" w:rsidP="003A650D">
            <w:pPr>
              <w:pStyle w:val="Akapitzlist"/>
              <w:numPr>
                <w:ilvl w:val="2"/>
                <w:numId w:val="22"/>
              </w:numPr>
              <w:spacing w:line="232" w:lineRule="exact"/>
              <w:ind w:left="1045"/>
              <w:rPr>
                <w:rFonts w:cs="Calibri"/>
                <w:color w:val="000000"/>
              </w:rPr>
            </w:pPr>
            <w:r w:rsidRPr="002A6FB3">
              <w:rPr>
                <w:rFonts w:cs="Calibri"/>
                <w:color w:val="000000"/>
              </w:rPr>
              <w:t>regulowana odległość pomiędzy zamkami,</w:t>
            </w:r>
          </w:p>
          <w:p w14:paraId="187F1915" w14:textId="77777777" w:rsidR="00066C33" w:rsidRPr="002A6FB3" w:rsidRDefault="00066C33" w:rsidP="003A650D">
            <w:pPr>
              <w:pStyle w:val="Akapitzlist"/>
              <w:numPr>
                <w:ilvl w:val="2"/>
                <w:numId w:val="22"/>
              </w:numPr>
              <w:spacing w:line="232" w:lineRule="exact"/>
              <w:ind w:left="1045"/>
              <w:rPr>
                <w:rFonts w:cs="Calibri"/>
                <w:color w:val="000000"/>
              </w:rPr>
            </w:pPr>
            <w:r w:rsidRPr="002A6FB3">
              <w:rPr>
                <w:rFonts w:cs="Calibri"/>
                <w:color w:val="000000"/>
              </w:rPr>
              <w:t>możliwość swobodnego ustawiania zamka w różnych kierunkach,</w:t>
            </w:r>
          </w:p>
          <w:p w14:paraId="5EF20149" w14:textId="77777777" w:rsidR="00066C33" w:rsidRPr="002A6FB3" w:rsidRDefault="00066C33" w:rsidP="003A650D">
            <w:pPr>
              <w:pStyle w:val="Akapitzlist"/>
              <w:numPr>
                <w:ilvl w:val="2"/>
                <w:numId w:val="22"/>
              </w:numPr>
              <w:spacing w:line="232" w:lineRule="exact"/>
              <w:ind w:left="1045"/>
              <w:rPr>
                <w:rFonts w:cs="Calibri"/>
                <w:color w:val="000000"/>
              </w:rPr>
            </w:pPr>
            <w:r w:rsidRPr="002A6FB3">
              <w:rPr>
                <w:rFonts w:cs="Calibri"/>
                <w:color w:val="000000"/>
              </w:rPr>
              <w:t>co najmniej 2200 mm długości linki wykonanej ze stali galwanizowanej,</w:t>
            </w:r>
          </w:p>
          <w:p w14:paraId="05283260" w14:textId="77777777" w:rsidR="00066C33" w:rsidRPr="002A6FB3" w:rsidRDefault="00066C33" w:rsidP="003A650D">
            <w:pPr>
              <w:pStyle w:val="Akapitzlist"/>
              <w:numPr>
                <w:ilvl w:val="2"/>
                <w:numId w:val="22"/>
              </w:numPr>
              <w:spacing w:line="232" w:lineRule="exact"/>
              <w:ind w:left="1045"/>
              <w:rPr>
                <w:rFonts w:cs="Calibri"/>
                <w:color w:val="000000"/>
              </w:rPr>
            </w:pPr>
            <w:r w:rsidRPr="002A6FB3">
              <w:rPr>
                <w:rFonts w:cs="Calibri"/>
                <w:color w:val="000000"/>
              </w:rPr>
              <w:t xml:space="preserve">korpus zamka mały umożliwiający pracę przy notebookach typu </w:t>
            </w:r>
            <w:proofErr w:type="spellStart"/>
            <w:r w:rsidRPr="002A6FB3">
              <w:rPr>
                <w:rFonts w:cs="Calibri"/>
                <w:color w:val="000000"/>
              </w:rPr>
              <w:t>slim</w:t>
            </w:r>
            <w:proofErr w:type="spellEnd"/>
            <w:r w:rsidRPr="002A6FB3">
              <w:rPr>
                <w:rFonts w:cs="Calibri"/>
                <w:color w:val="000000"/>
              </w:rPr>
              <w:t>,</w:t>
            </w:r>
          </w:p>
          <w:p w14:paraId="642D2A47" w14:textId="526ADC9C" w:rsidR="00066C33" w:rsidRPr="0017223D" w:rsidRDefault="00066C33" w:rsidP="003A650D">
            <w:pPr>
              <w:pStyle w:val="Akapitzlist"/>
              <w:numPr>
                <w:ilvl w:val="2"/>
                <w:numId w:val="22"/>
              </w:numPr>
              <w:spacing w:line="232" w:lineRule="exact"/>
              <w:ind w:left="1045"/>
              <w:rPr>
                <w:rFonts w:cs="Calibri"/>
                <w:color w:val="000000"/>
              </w:rPr>
            </w:pPr>
            <w:r w:rsidRPr="002A6FB3">
              <w:rPr>
                <w:rFonts w:cs="Calibri"/>
                <w:color w:val="000000"/>
              </w:rPr>
              <w:t>opatentowany system zamykania T-bar ujawniający próby manipulacji,</w:t>
            </w:r>
          </w:p>
          <w:p w14:paraId="5C9AC68C" w14:textId="0BC84CC8" w:rsidR="00066C33" w:rsidRPr="0017223D" w:rsidRDefault="00066C33" w:rsidP="003A650D">
            <w:pPr>
              <w:pStyle w:val="Akapitzlist"/>
              <w:numPr>
                <w:ilvl w:val="0"/>
                <w:numId w:val="21"/>
              </w:numPr>
              <w:spacing w:line="232" w:lineRule="exact"/>
              <w:rPr>
                <w:bCs/>
              </w:rPr>
            </w:pPr>
            <w:proofErr w:type="spellStart"/>
            <w:r w:rsidRPr="004238B0">
              <w:rPr>
                <w:bCs/>
              </w:rPr>
              <w:t>Patchcord</w:t>
            </w:r>
            <w:proofErr w:type="spellEnd"/>
            <w:r w:rsidRPr="004238B0">
              <w:rPr>
                <w:bCs/>
              </w:rPr>
              <w:t xml:space="preserve"> UTP kat.6</w:t>
            </w:r>
            <w:r w:rsidR="003D2CCB">
              <w:rPr>
                <w:bCs/>
              </w:rPr>
              <w:t>A</w:t>
            </w:r>
            <w:r w:rsidRPr="004238B0">
              <w:rPr>
                <w:bCs/>
              </w:rPr>
              <w:t xml:space="preserve"> o długości nie mniejszej niż 3,1 m ze świetlną identyfikacją połączeń współpracującą z </w:t>
            </w:r>
            <w:proofErr w:type="spellStart"/>
            <w:r w:rsidRPr="004238B0">
              <w:rPr>
                <w:bCs/>
              </w:rPr>
              <w:t>PatchLight</w:t>
            </w:r>
            <w:proofErr w:type="spellEnd"/>
          </w:p>
        </w:tc>
        <w:tc>
          <w:tcPr>
            <w:tcW w:w="2552" w:type="dxa"/>
          </w:tcPr>
          <w:p w14:paraId="58BE4F72" w14:textId="77777777" w:rsidR="00066C33" w:rsidRPr="009660EC" w:rsidRDefault="00066C33" w:rsidP="009660EC">
            <w:pPr>
              <w:spacing w:line="232" w:lineRule="exact"/>
              <w:rPr>
                <w:rFonts w:cs="Calibri"/>
                <w:color w:val="000000"/>
              </w:rPr>
            </w:pPr>
          </w:p>
        </w:tc>
      </w:tr>
    </w:tbl>
    <w:p w14:paraId="0B1295C8" w14:textId="1975154E" w:rsidR="00B24129" w:rsidRDefault="004344A3" w:rsidP="00A3004D">
      <w:pPr>
        <w:pStyle w:val="Nagwek1"/>
        <w:numPr>
          <w:ilvl w:val="0"/>
          <w:numId w:val="2"/>
        </w:numPr>
      </w:pPr>
      <w:bookmarkStart w:id="4" w:name="_Toc163238736"/>
      <w:bookmarkStart w:id="5" w:name="_Toc120535943"/>
      <w:bookmarkStart w:id="6" w:name="_Toc150419927"/>
      <w:r>
        <w:t>Komputer mini-PC – wersja 1</w:t>
      </w:r>
      <w:r w:rsidR="002C313B">
        <w:t xml:space="preserve"> (z dodatkowym modułem WLAN)</w:t>
      </w:r>
      <w:bookmarkEnd w:id="4"/>
    </w:p>
    <w:tbl>
      <w:tblPr>
        <w:tblW w:w="11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58"/>
        <w:gridCol w:w="7707"/>
        <w:gridCol w:w="2351"/>
      </w:tblGrid>
      <w:tr w:rsidR="00A3004D" w:rsidRPr="00F34856" w14:paraId="1A057F66" w14:textId="77777777" w:rsidTr="003144F9">
        <w:trPr>
          <w:trHeight w:val="284"/>
          <w:jc w:val="center"/>
        </w:trPr>
        <w:tc>
          <w:tcPr>
            <w:tcW w:w="1578" w:type="dxa"/>
            <w:shd w:val="clear" w:color="auto" w:fill="auto"/>
            <w:vAlign w:val="center"/>
          </w:tcPr>
          <w:p w14:paraId="3F141E7E" w14:textId="77777777" w:rsidR="00A3004D" w:rsidRPr="00F34856" w:rsidRDefault="00A3004D" w:rsidP="000D1864">
            <w:pPr>
              <w:spacing w:line="232" w:lineRule="exact"/>
              <w:rPr>
                <w:bCs/>
              </w:rPr>
            </w:pPr>
            <w:r w:rsidRPr="00F34856">
              <w:rPr>
                <w:bCs/>
              </w:rPr>
              <w:t>Nazwa komponentu</w:t>
            </w:r>
          </w:p>
        </w:tc>
        <w:tc>
          <w:tcPr>
            <w:tcW w:w="8340" w:type="dxa"/>
            <w:shd w:val="clear" w:color="auto" w:fill="auto"/>
            <w:vAlign w:val="center"/>
          </w:tcPr>
          <w:p w14:paraId="01E29E05" w14:textId="77777777" w:rsidR="00A3004D" w:rsidRPr="00F34856" w:rsidRDefault="00A3004D" w:rsidP="000D1864">
            <w:pPr>
              <w:spacing w:line="232" w:lineRule="exact"/>
              <w:rPr>
                <w:bCs/>
              </w:rPr>
            </w:pPr>
            <w:r w:rsidRPr="00F34856">
              <w:rPr>
                <w:bCs/>
              </w:rPr>
              <w:t>Wymagane minimalne parametry techniczne komputerów</w:t>
            </w:r>
          </w:p>
        </w:tc>
        <w:tc>
          <w:tcPr>
            <w:tcW w:w="2552" w:type="dxa"/>
          </w:tcPr>
          <w:p w14:paraId="6DD4DBEA" w14:textId="5F4B8F08" w:rsidR="00A3004D" w:rsidRPr="00F34856" w:rsidRDefault="009E19AD" w:rsidP="000D1864">
            <w:pPr>
              <w:spacing w:line="232" w:lineRule="exact"/>
              <w:rPr>
                <w:bCs/>
              </w:rPr>
            </w:pPr>
            <w:r w:rsidRPr="00EA6654">
              <w:rPr>
                <w:bCs/>
              </w:rPr>
              <w:t>Wypełnia Wykonawca – podać czy oferowany produkt spełnia/nie spełnia kryterium</w:t>
            </w:r>
            <w:r>
              <w:rPr>
                <w:bCs/>
              </w:rPr>
              <w:t xml:space="preserve">, oferowane parametry (jeśli dotyczy) </w:t>
            </w:r>
            <w:r w:rsidRPr="008C2BBF">
              <w:rPr>
                <w:b/>
                <w:color w:val="FF0000"/>
              </w:rPr>
              <w:t>oraz typ/model oferowanego rozwiązania wraz z akcesoriami (jeśli dotyczy)</w:t>
            </w:r>
          </w:p>
        </w:tc>
      </w:tr>
      <w:tr w:rsidR="00A3004D" w:rsidRPr="00F34856" w14:paraId="71758769" w14:textId="77777777" w:rsidTr="003144F9">
        <w:trPr>
          <w:trHeight w:val="284"/>
          <w:jc w:val="center"/>
        </w:trPr>
        <w:tc>
          <w:tcPr>
            <w:tcW w:w="1578" w:type="dxa"/>
          </w:tcPr>
          <w:p w14:paraId="5FF518EF" w14:textId="77777777" w:rsidR="00A3004D" w:rsidRPr="00F34856" w:rsidRDefault="00A3004D" w:rsidP="000D1864">
            <w:pPr>
              <w:spacing w:line="232" w:lineRule="exact"/>
              <w:rPr>
                <w:bCs/>
              </w:rPr>
            </w:pPr>
            <w:r w:rsidRPr="00F34856">
              <w:rPr>
                <w:bCs/>
              </w:rPr>
              <w:t>Typ</w:t>
            </w:r>
          </w:p>
        </w:tc>
        <w:tc>
          <w:tcPr>
            <w:tcW w:w="8340" w:type="dxa"/>
          </w:tcPr>
          <w:p w14:paraId="58CA8175" w14:textId="77777777" w:rsidR="00A3004D" w:rsidRPr="00F34856" w:rsidRDefault="00A3004D" w:rsidP="000D1864">
            <w:pPr>
              <w:spacing w:line="232" w:lineRule="exact"/>
              <w:rPr>
                <w:bCs/>
              </w:rPr>
            </w:pPr>
            <w:r>
              <w:rPr>
                <w:bCs/>
              </w:rPr>
              <w:t>Komputer stacjonarny w obudowie mini</w:t>
            </w:r>
            <w:r w:rsidRPr="00F34856">
              <w:rPr>
                <w:bCs/>
              </w:rPr>
              <w:t>. W ofercie wymagane jest podanie modelu, symbolu oraz producenta</w:t>
            </w:r>
          </w:p>
        </w:tc>
        <w:tc>
          <w:tcPr>
            <w:tcW w:w="2552" w:type="dxa"/>
          </w:tcPr>
          <w:p w14:paraId="6BD55046" w14:textId="77777777" w:rsidR="00A3004D" w:rsidRPr="00F34856" w:rsidRDefault="00A3004D" w:rsidP="000D1864">
            <w:pPr>
              <w:spacing w:line="232" w:lineRule="exact"/>
              <w:rPr>
                <w:bCs/>
              </w:rPr>
            </w:pPr>
          </w:p>
        </w:tc>
      </w:tr>
      <w:tr w:rsidR="00A3004D" w:rsidRPr="00F34856" w14:paraId="0AA9B439" w14:textId="77777777" w:rsidTr="003144F9">
        <w:trPr>
          <w:trHeight w:val="284"/>
          <w:jc w:val="center"/>
        </w:trPr>
        <w:tc>
          <w:tcPr>
            <w:tcW w:w="1578" w:type="dxa"/>
          </w:tcPr>
          <w:p w14:paraId="44D8BC42" w14:textId="77777777" w:rsidR="00A3004D" w:rsidRPr="00F34856" w:rsidRDefault="00A3004D" w:rsidP="000D1864">
            <w:pPr>
              <w:spacing w:line="232" w:lineRule="exact"/>
              <w:rPr>
                <w:bCs/>
              </w:rPr>
            </w:pPr>
            <w:r w:rsidRPr="00F34856">
              <w:rPr>
                <w:bCs/>
              </w:rPr>
              <w:t>Zastosowanie</w:t>
            </w:r>
          </w:p>
        </w:tc>
        <w:tc>
          <w:tcPr>
            <w:tcW w:w="8340" w:type="dxa"/>
          </w:tcPr>
          <w:p w14:paraId="49BB0638" w14:textId="77777777" w:rsidR="00A3004D" w:rsidRPr="00F34856" w:rsidRDefault="00A3004D" w:rsidP="000D1864">
            <w:pPr>
              <w:spacing w:line="232" w:lineRule="exact"/>
              <w:rPr>
                <w:bCs/>
              </w:rPr>
            </w:pPr>
            <w:r w:rsidRPr="00F34856">
              <w:rPr>
                <w:bCs/>
              </w:rPr>
              <w:t xml:space="preserve">Komputer będzie wykorzystywany dla potrzeb aplikacji biurowych, aplikacji edukacyjnych, aplikacji obliczeniowych, aplikacji graficznych, dostępu do </w:t>
            </w:r>
            <w:proofErr w:type="spellStart"/>
            <w:r w:rsidRPr="00F34856">
              <w:rPr>
                <w:bCs/>
              </w:rPr>
              <w:t>internetu</w:t>
            </w:r>
            <w:proofErr w:type="spellEnd"/>
            <w:r w:rsidRPr="00F34856">
              <w:rPr>
                <w:bCs/>
              </w:rPr>
              <w:t xml:space="preserve"> oraz poczty elektronicznej, jako lokalna baza danych, stacja programistyczna</w:t>
            </w:r>
            <w:r>
              <w:rPr>
                <w:bCs/>
              </w:rPr>
              <w:t>.</w:t>
            </w:r>
          </w:p>
        </w:tc>
        <w:tc>
          <w:tcPr>
            <w:tcW w:w="2552" w:type="dxa"/>
          </w:tcPr>
          <w:p w14:paraId="26EA6ECF" w14:textId="77777777" w:rsidR="00A3004D" w:rsidRPr="00F34856" w:rsidRDefault="00A3004D" w:rsidP="000D1864">
            <w:pPr>
              <w:spacing w:line="232" w:lineRule="exact"/>
              <w:rPr>
                <w:bCs/>
              </w:rPr>
            </w:pPr>
          </w:p>
        </w:tc>
      </w:tr>
      <w:tr w:rsidR="00A3004D" w:rsidRPr="00F34856" w14:paraId="6CDF0E3D" w14:textId="77777777" w:rsidTr="003144F9">
        <w:trPr>
          <w:trHeight w:val="284"/>
          <w:jc w:val="center"/>
        </w:trPr>
        <w:tc>
          <w:tcPr>
            <w:tcW w:w="1578" w:type="dxa"/>
          </w:tcPr>
          <w:p w14:paraId="2B73AAF3" w14:textId="77777777" w:rsidR="00A3004D" w:rsidRPr="00F34856" w:rsidRDefault="00A3004D" w:rsidP="000D1864">
            <w:pPr>
              <w:spacing w:line="232" w:lineRule="exact"/>
              <w:rPr>
                <w:bCs/>
              </w:rPr>
            </w:pPr>
            <w:r w:rsidRPr="00F34856">
              <w:rPr>
                <w:bCs/>
              </w:rPr>
              <w:t>Procesor</w:t>
            </w:r>
          </w:p>
          <w:p w14:paraId="0F72079E" w14:textId="77777777" w:rsidR="00A3004D" w:rsidRPr="00F34856" w:rsidRDefault="00A3004D" w:rsidP="000D1864">
            <w:pPr>
              <w:spacing w:line="232" w:lineRule="exact"/>
              <w:rPr>
                <w:bCs/>
              </w:rPr>
            </w:pPr>
          </w:p>
        </w:tc>
        <w:tc>
          <w:tcPr>
            <w:tcW w:w="8340" w:type="dxa"/>
          </w:tcPr>
          <w:p w14:paraId="249AFBFC" w14:textId="77777777" w:rsidR="00A3004D" w:rsidRPr="00F34856" w:rsidRDefault="00A3004D" w:rsidP="000D1864">
            <w:pPr>
              <w:spacing w:line="232" w:lineRule="exact"/>
              <w:rPr>
                <w:bCs/>
                <w:lang w:eastAsia="en-US"/>
              </w:rPr>
            </w:pPr>
            <w:r w:rsidRPr="00F34856">
              <w:rPr>
                <w:bCs/>
                <w:lang w:eastAsia="en-US"/>
              </w:rPr>
              <w:t xml:space="preserve">Min. 24-rdzeniowy, osiągający w teście </w:t>
            </w:r>
            <w:proofErr w:type="spellStart"/>
            <w:r w:rsidRPr="00F34856">
              <w:rPr>
                <w:bCs/>
                <w:lang w:eastAsia="en-US"/>
              </w:rPr>
              <w:t>PassMark</w:t>
            </w:r>
            <w:proofErr w:type="spellEnd"/>
            <w:r w:rsidRPr="00F34856">
              <w:rPr>
                <w:bCs/>
                <w:lang w:eastAsia="en-US"/>
              </w:rPr>
              <w:t xml:space="preserve"> CPU Mark wynik min. 48000 punktów. Do oferty należy dołączyć wydruk ze strony: </w:t>
            </w:r>
            <w:hyperlink r:id="rId13" w:history="1">
              <w:r w:rsidRPr="00F34856">
                <w:rPr>
                  <w:rStyle w:val="Hipercze"/>
                  <w:bCs/>
                  <w:color w:val="auto"/>
                  <w:lang w:eastAsia="en-US"/>
                </w:rPr>
                <w:t>http://www.cpubenchmark.net</w:t>
              </w:r>
            </w:hyperlink>
            <w:r w:rsidRPr="00F34856">
              <w:rPr>
                <w:bCs/>
                <w:lang w:eastAsia="en-US"/>
              </w:rPr>
              <w:t xml:space="preserve">  potwierdzający spełnienie wymogów SIWZ</w:t>
            </w:r>
          </w:p>
        </w:tc>
        <w:tc>
          <w:tcPr>
            <w:tcW w:w="2552" w:type="dxa"/>
          </w:tcPr>
          <w:p w14:paraId="68C1C63D" w14:textId="77777777" w:rsidR="00A3004D" w:rsidRPr="00F34856" w:rsidRDefault="00A3004D" w:rsidP="000D1864">
            <w:pPr>
              <w:spacing w:line="232" w:lineRule="exact"/>
              <w:rPr>
                <w:bCs/>
                <w:lang w:eastAsia="en-US"/>
              </w:rPr>
            </w:pPr>
          </w:p>
        </w:tc>
      </w:tr>
      <w:tr w:rsidR="00A3004D" w:rsidRPr="00F34856" w14:paraId="76ADDC37" w14:textId="77777777" w:rsidTr="003144F9">
        <w:trPr>
          <w:trHeight w:val="284"/>
          <w:jc w:val="center"/>
        </w:trPr>
        <w:tc>
          <w:tcPr>
            <w:tcW w:w="1578" w:type="dxa"/>
          </w:tcPr>
          <w:p w14:paraId="44323292" w14:textId="77777777" w:rsidR="00A3004D" w:rsidRPr="00F34856" w:rsidRDefault="00A3004D" w:rsidP="000D1864">
            <w:pPr>
              <w:spacing w:line="232" w:lineRule="exact"/>
              <w:rPr>
                <w:bCs/>
              </w:rPr>
            </w:pPr>
            <w:r w:rsidRPr="00F34856">
              <w:rPr>
                <w:bCs/>
              </w:rPr>
              <w:t>Pamięć operacyjna</w:t>
            </w:r>
          </w:p>
        </w:tc>
        <w:tc>
          <w:tcPr>
            <w:tcW w:w="8340" w:type="dxa"/>
          </w:tcPr>
          <w:p w14:paraId="54CAE0FB" w14:textId="77777777" w:rsidR="00A3004D" w:rsidRPr="00F34856" w:rsidRDefault="00A3004D" w:rsidP="000D1864">
            <w:pPr>
              <w:spacing w:line="232" w:lineRule="exact"/>
              <w:rPr>
                <w:bCs/>
              </w:rPr>
            </w:pPr>
            <w:r>
              <w:rPr>
                <w:bCs/>
              </w:rPr>
              <w:t xml:space="preserve">Co najmniej </w:t>
            </w:r>
            <w:r w:rsidRPr="00F34856">
              <w:rPr>
                <w:bCs/>
              </w:rPr>
              <w:t>2 x 16GB DDR5 5600 MHz SODIMM możliwość rozbudowy do min 64GB. Obsługa pamięci ECC i non-ECC DDR5</w:t>
            </w:r>
          </w:p>
        </w:tc>
        <w:tc>
          <w:tcPr>
            <w:tcW w:w="2552" w:type="dxa"/>
          </w:tcPr>
          <w:p w14:paraId="0625E424" w14:textId="77777777" w:rsidR="00A3004D" w:rsidRPr="00F34856" w:rsidRDefault="00A3004D" w:rsidP="000D1864">
            <w:pPr>
              <w:spacing w:line="232" w:lineRule="exact"/>
              <w:rPr>
                <w:bCs/>
              </w:rPr>
            </w:pPr>
          </w:p>
        </w:tc>
      </w:tr>
      <w:tr w:rsidR="00A3004D" w:rsidRPr="00F34856" w14:paraId="02482A31" w14:textId="77777777" w:rsidTr="003144F9">
        <w:trPr>
          <w:trHeight w:val="284"/>
          <w:jc w:val="center"/>
        </w:trPr>
        <w:tc>
          <w:tcPr>
            <w:tcW w:w="1578" w:type="dxa"/>
          </w:tcPr>
          <w:p w14:paraId="06E63174" w14:textId="77777777" w:rsidR="00A3004D" w:rsidRPr="00F34856" w:rsidRDefault="00A3004D" w:rsidP="000D1864">
            <w:pPr>
              <w:spacing w:line="232" w:lineRule="exact"/>
              <w:rPr>
                <w:bCs/>
              </w:rPr>
            </w:pPr>
            <w:r w:rsidRPr="00F34856">
              <w:rPr>
                <w:bCs/>
              </w:rPr>
              <w:t>Parametry pamięci masowej</w:t>
            </w:r>
          </w:p>
        </w:tc>
        <w:tc>
          <w:tcPr>
            <w:tcW w:w="8340" w:type="dxa"/>
          </w:tcPr>
          <w:p w14:paraId="4803F234" w14:textId="77777777" w:rsidR="00A3004D" w:rsidRPr="00F34856" w:rsidRDefault="00A3004D" w:rsidP="000D1864">
            <w:pPr>
              <w:spacing w:line="232" w:lineRule="exact"/>
              <w:rPr>
                <w:bCs/>
                <w:lang w:val="sv-SE" w:eastAsia="en-US"/>
              </w:rPr>
            </w:pPr>
            <w:r w:rsidRPr="00F34856">
              <w:rPr>
                <w:bCs/>
                <w:lang w:val="sv-SE" w:eastAsia="en-US"/>
              </w:rPr>
              <w:t>Min. 1TB M.2 PCIe 4 NVMe TLC SSD</w:t>
            </w:r>
          </w:p>
        </w:tc>
        <w:tc>
          <w:tcPr>
            <w:tcW w:w="2552" w:type="dxa"/>
          </w:tcPr>
          <w:p w14:paraId="5A6F7E2B" w14:textId="77777777" w:rsidR="00A3004D" w:rsidRPr="00F34856" w:rsidRDefault="00A3004D" w:rsidP="000D1864">
            <w:pPr>
              <w:spacing w:line="232" w:lineRule="exact"/>
              <w:rPr>
                <w:bCs/>
                <w:lang w:val="sv-SE" w:eastAsia="en-US"/>
              </w:rPr>
            </w:pPr>
          </w:p>
        </w:tc>
      </w:tr>
      <w:tr w:rsidR="00A3004D" w:rsidRPr="00F34856" w14:paraId="4D5E02CE" w14:textId="77777777" w:rsidTr="003144F9">
        <w:trPr>
          <w:trHeight w:val="284"/>
          <w:jc w:val="center"/>
        </w:trPr>
        <w:tc>
          <w:tcPr>
            <w:tcW w:w="1578" w:type="dxa"/>
          </w:tcPr>
          <w:p w14:paraId="258742DD" w14:textId="77777777" w:rsidR="00A3004D" w:rsidRPr="00F34856" w:rsidRDefault="00A3004D" w:rsidP="000D1864">
            <w:pPr>
              <w:spacing w:line="232" w:lineRule="exact"/>
              <w:rPr>
                <w:bCs/>
              </w:rPr>
            </w:pPr>
            <w:r w:rsidRPr="00F34856">
              <w:rPr>
                <w:bCs/>
              </w:rPr>
              <w:t>Grafika</w:t>
            </w:r>
          </w:p>
        </w:tc>
        <w:tc>
          <w:tcPr>
            <w:tcW w:w="8340" w:type="dxa"/>
          </w:tcPr>
          <w:p w14:paraId="511CE071" w14:textId="77777777" w:rsidR="00A3004D" w:rsidRPr="00F34856" w:rsidRDefault="00A3004D" w:rsidP="000D1864">
            <w:pPr>
              <w:spacing w:line="232" w:lineRule="exact"/>
              <w:rPr>
                <w:bCs/>
              </w:rPr>
            </w:pPr>
            <w:r w:rsidRPr="00F34856">
              <w:rPr>
                <w:bCs/>
              </w:rPr>
              <w:t xml:space="preserve">Zintegrowana w procesorze, ze wsparciem dla DirectX 12 oraz dla rozdzielczości 4096x2160@60Hz dla HDMI i 7680x4320@60 dla </w:t>
            </w:r>
            <w:proofErr w:type="spellStart"/>
            <w:r w:rsidRPr="00F34856">
              <w:rPr>
                <w:bCs/>
              </w:rPr>
              <w:t>DisplayPort</w:t>
            </w:r>
            <w:proofErr w:type="spellEnd"/>
            <w:r w:rsidRPr="00F34856">
              <w:rPr>
                <w:bCs/>
              </w:rPr>
              <w:t xml:space="preserve"> sięgająca w teście </w:t>
            </w:r>
            <w:proofErr w:type="spellStart"/>
            <w:r w:rsidRPr="00F34856">
              <w:rPr>
                <w:bCs/>
              </w:rPr>
              <w:t>Average</w:t>
            </w:r>
            <w:proofErr w:type="spellEnd"/>
            <w:r w:rsidRPr="00F34856">
              <w:rPr>
                <w:bCs/>
              </w:rPr>
              <w:t xml:space="preserve"> G3D Mark wynik na poziomie 2600 punktów.</w:t>
            </w:r>
          </w:p>
          <w:p w14:paraId="5BDB3CD2" w14:textId="77777777" w:rsidR="00A3004D" w:rsidRPr="00F34856" w:rsidRDefault="00A3004D" w:rsidP="000D1864">
            <w:pPr>
              <w:spacing w:line="232" w:lineRule="exact"/>
              <w:rPr>
                <w:bCs/>
                <w:lang w:eastAsia="en-US"/>
              </w:rPr>
            </w:pPr>
            <w:r w:rsidRPr="00F34856">
              <w:rPr>
                <w:bCs/>
              </w:rPr>
              <w:t>Do</w:t>
            </w:r>
            <w:r w:rsidRPr="00F34856">
              <w:rPr>
                <w:bCs/>
                <w:lang w:eastAsia="en-US"/>
              </w:rPr>
              <w:t xml:space="preserve"> oferty należy dołączyć wydruk ze strony: </w:t>
            </w:r>
            <w:hyperlink r:id="rId14" w:history="1">
              <w:r w:rsidRPr="00F34856">
                <w:rPr>
                  <w:rStyle w:val="Hipercze"/>
                  <w:bCs/>
                  <w:color w:val="auto"/>
                </w:rPr>
                <w:t>http://www.videocardbenchmark.net</w:t>
              </w:r>
            </w:hyperlink>
            <w:r w:rsidRPr="00F34856">
              <w:rPr>
                <w:bCs/>
              </w:rPr>
              <w:t xml:space="preserve"> </w:t>
            </w:r>
            <w:r w:rsidRPr="00F34856">
              <w:rPr>
                <w:bCs/>
                <w:lang w:eastAsia="en-US"/>
              </w:rPr>
              <w:t xml:space="preserve">potwierdzający spełnienie wymogów </w:t>
            </w:r>
            <w:r>
              <w:rPr>
                <w:bCs/>
                <w:lang w:eastAsia="en-US"/>
              </w:rPr>
              <w:t>OPZ</w:t>
            </w:r>
          </w:p>
        </w:tc>
        <w:tc>
          <w:tcPr>
            <w:tcW w:w="2552" w:type="dxa"/>
          </w:tcPr>
          <w:p w14:paraId="04B9221A" w14:textId="77777777" w:rsidR="00A3004D" w:rsidRPr="00F34856" w:rsidRDefault="00A3004D" w:rsidP="000D1864">
            <w:pPr>
              <w:spacing w:line="232" w:lineRule="exact"/>
              <w:rPr>
                <w:bCs/>
              </w:rPr>
            </w:pPr>
          </w:p>
        </w:tc>
      </w:tr>
      <w:tr w:rsidR="00A3004D" w:rsidRPr="00F34856" w14:paraId="0776EF9A" w14:textId="77777777" w:rsidTr="003144F9">
        <w:trPr>
          <w:trHeight w:val="284"/>
          <w:jc w:val="center"/>
        </w:trPr>
        <w:tc>
          <w:tcPr>
            <w:tcW w:w="1578" w:type="dxa"/>
          </w:tcPr>
          <w:p w14:paraId="2A9E7DFE" w14:textId="77777777" w:rsidR="00A3004D" w:rsidRPr="00F34856" w:rsidRDefault="00A3004D" w:rsidP="000D1864">
            <w:pPr>
              <w:spacing w:line="232" w:lineRule="exact"/>
              <w:rPr>
                <w:bCs/>
              </w:rPr>
            </w:pPr>
            <w:r w:rsidRPr="00F34856">
              <w:rPr>
                <w:bCs/>
              </w:rPr>
              <w:t>Wyposażenie multimedialne</w:t>
            </w:r>
          </w:p>
        </w:tc>
        <w:tc>
          <w:tcPr>
            <w:tcW w:w="8340" w:type="dxa"/>
          </w:tcPr>
          <w:p w14:paraId="1D5434FE" w14:textId="77777777" w:rsidR="00A3004D" w:rsidRPr="00F34856" w:rsidRDefault="00A3004D" w:rsidP="000D1864">
            <w:pPr>
              <w:spacing w:line="232" w:lineRule="exact"/>
              <w:rPr>
                <w:bCs/>
              </w:rPr>
            </w:pPr>
            <w:r w:rsidRPr="00F34856">
              <w:rPr>
                <w:bCs/>
              </w:rPr>
              <w:t>Karta dźwiękowa stereo, zintegrowana z płytą główną; wbudowany głośnik.</w:t>
            </w:r>
          </w:p>
        </w:tc>
        <w:tc>
          <w:tcPr>
            <w:tcW w:w="2552" w:type="dxa"/>
          </w:tcPr>
          <w:p w14:paraId="4281C532" w14:textId="77777777" w:rsidR="00A3004D" w:rsidRPr="00F34856" w:rsidRDefault="00A3004D" w:rsidP="000D1864">
            <w:pPr>
              <w:spacing w:line="232" w:lineRule="exact"/>
              <w:rPr>
                <w:bCs/>
              </w:rPr>
            </w:pPr>
          </w:p>
        </w:tc>
      </w:tr>
      <w:tr w:rsidR="00A3004D" w:rsidRPr="00F34856" w14:paraId="46776523" w14:textId="77777777" w:rsidTr="003144F9">
        <w:trPr>
          <w:trHeight w:val="284"/>
          <w:jc w:val="center"/>
        </w:trPr>
        <w:tc>
          <w:tcPr>
            <w:tcW w:w="1578" w:type="dxa"/>
          </w:tcPr>
          <w:p w14:paraId="78D291A7" w14:textId="77777777" w:rsidR="00A3004D" w:rsidRPr="00F34856" w:rsidRDefault="00A3004D" w:rsidP="000D1864">
            <w:pPr>
              <w:spacing w:line="232" w:lineRule="exact"/>
              <w:ind w:left="360" w:hanging="360"/>
              <w:rPr>
                <w:bCs/>
              </w:rPr>
            </w:pPr>
            <w:r w:rsidRPr="00F34856">
              <w:rPr>
                <w:bCs/>
              </w:rPr>
              <w:t>Obudowa</w:t>
            </w:r>
          </w:p>
        </w:tc>
        <w:tc>
          <w:tcPr>
            <w:tcW w:w="8340" w:type="dxa"/>
          </w:tcPr>
          <w:p w14:paraId="412AA20A" w14:textId="77777777" w:rsidR="00A3004D" w:rsidRPr="00F34856" w:rsidRDefault="00A3004D" w:rsidP="000D1864">
            <w:pPr>
              <w:spacing w:line="232" w:lineRule="exact"/>
              <w:rPr>
                <w:bCs/>
              </w:rPr>
            </w:pPr>
            <w:r w:rsidRPr="00F34856">
              <w:rPr>
                <w:bCs/>
              </w:rPr>
              <w:t>Obudowa typu Desktop Mini o maksymalnej sumie wymiarów 50 cm. Zaprojektowana i wykonana przez producenta komputera opatrzona trwałym logo producenta, metalowa. Obudowa musi umożliwiać serwisowanie komputera bez użycia narzędzi. Obsługa kart rozszerzeń wyłącznie o niskim profilu.</w:t>
            </w:r>
          </w:p>
          <w:p w14:paraId="1B97228A" w14:textId="77777777" w:rsidR="00A3004D" w:rsidRPr="00F34856" w:rsidRDefault="00A3004D" w:rsidP="000D1864">
            <w:pPr>
              <w:spacing w:line="232" w:lineRule="exact"/>
              <w:rPr>
                <w:bCs/>
              </w:rPr>
            </w:pPr>
            <w:r w:rsidRPr="00F34856">
              <w:rPr>
                <w:bCs/>
              </w:rPr>
              <w:t xml:space="preserve">Komputer zaprojektowany do pracy ciągłej. </w:t>
            </w:r>
          </w:p>
          <w:p w14:paraId="1014D7DC" w14:textId="77777777" w:rsidR="00A3004D" w:rsidRPr="00F34856" w:rsidRDefault="00A3004D" w:rsidP="000D1864">
            <w:pPr>
              <w:spacing w:line="232" w:lineRule="exact"/>
              <w:rPr>
                <w:bCs/>
              </w:rPr>
            </w:pPr>
            <w:r w:rsidRPr="00F34856">
              <w:rPr>
                <w:bCs/>
              </w:rPr>
              <w:t>Z przodu obudowy wymagany jest wbudowany fabrycznie wizualno-dźwiękowy system diagnostyczny, służący do sygnalizowania i diagnozowania problemów z komputerem i jego komponentami, który musi sygnalizować co najmniej:</w:t>
            </w:r>
          </w:p>
          <w:p w14:paraId="0AA9D097" w14:textId="77777777" w:rsidR="00A3004D" w:rsidRPr="00F34856" w:rsidRDefault="00A3004D" w:rsidP="000D1864">
            <w:pPr>
              <w:numPr>
                <w:ilvl w:val="0"/>
                <w:numId w:val="10"/>
              </w:numPr>
              <w:tabs>
                <w:tab w:val="clear" w:pos="360"/>
              </w:tabs>
              <w:spacing w:line="232" w:lineRule="exact"/>
              <w:ind w:hanging="262"/>
              <w:rPr>
                <w:bCs/>
              </w:rPr>
            </w:pPr>
            <w:r w:rsidRPr="00F34856">
              <w:rPr>
                <w:bCs/>
              </w:rPr>
              <w:t>awarie procesora lub pamięci podręcznej procesora</w:t>
            </w:r>
          </w:p>
          <w:p w14:paraId="2FB3F724" w14:textId="77777777" w:rsidR="00A3004D" w:rsidRPr="00F34856" w:rsidRDefault="00A3004D" w:rsidP="000D1864">
            <w:pPr>
              <w:numPr>
                <w:ilvl w:val="0"/>
                <w:numId w:val="10"/>
              </w:numPr>
              <w:tabs>
                <w:tab w:val="clear" w:pos="360"/>
              </w:tabs>
              <w:spacing w:line="232" w:lineRule="exact"/>
              <w:ind w:hanging="262"/>
              <w:rPr>
                <w:bCs/>
              </w:rPr>
            </w:pPr>
            <w:r w:rsidRPr="00F34856">
              <w:rPr>
                <w:bCs/>
              </w:rPr>
              <w:t>problemy z BIOS</w:t>
            </w:r>
          </w:p>
          <w:p w14:paraId="261CE218" w14:textId="77777777" w:rsidR="00A3004D" w:rsidRPr="00F34856" w:rsidRDefault="00A3004D" w:rsidP="000D1864">
            <w:pPr>
              <w:numPr>
                <w:ilvl w:val="0"/>
                <w:numId w:val="10"/>
              </w:numPr>
              <w:tabs>
                <w:tab w:val="clear" w:pos="360"/>
              </w:tabs>
              <w:spacing w:line="232" w:lineRule="exact"/>
              <w:ind w:hanging="262"/>
              <w:rPr>
                <w:bCs/>
              </w:rPr>
            </w:pPr>
            <w:r w:rsidRPr="00F34856">
              <w:rPr>
                <w:bCs/>
              </w:rPr>
              <w:t xml:space="preserve">uszkodzenie lub brak pamięci RAM, </w:t>
            </w:r>
          </w:p>
          <w:p w14:paraId="3D1A672B" w14:textId="77777777" w:rsidR="00A3004D" w:rsidRPr="00F34856" w:rsidRDefault="00A3004D" w:rsidP="000D1864">
            <w:pPr>
              <w:numPr>
                <w:ilvl w:val="0"/>
                <w:numId w:val="10"/>
              </w:numPr>
              <w:tabs>
                <w:tab w:val="clear" w:pos="360"/>
              </w:tabs>
              <w:spacing w:line="232" w:lineRule="exact"/>
              <w:ind w:hanging="262"/>
              <w:rPr>
                <w:bCs/>
              </w:rPr>
            </w:pPr>
            <w:r w:rsidRPr="00F34856">
              <w:rPr>
                <w:bCs/>
              </w:rPr>
              <w:t xml:space="preserve">uszkodzenie płyty głównej </w:t>
            </w:r>
          </w:p>
          <w:p w14:paraId="38F4BC28" w14:textId="77777777" w:rsidR="00A3004D" w:rsidRPr="00F34856" w:rsidRDefault="00A3004D" w:rsidP="000D1864">
            <w:pPr>
              <w:numPr>
                <w:ilvl w:val="0"/>
                <w:numId w:val="10"/>
              </w:numPr>
              <w:tabs>
                <w:tab w:val="clear" w:pos="360"/>
              </w:tabs>
              <w:spacing w:line="232" w:lineRule="exact"/>
              <w:ind w:hanging="262"/>
              <w:rPr>
                <w:bCs/>
              </w:rPr>
            </w:pPr>
            <w:r w:rsidRPr="00F34856">
              <w:rPr>
                <w:bCs/>
              </w:rPr>
              <w:t>uszkodzenie zasilacza</w:t>
            </w:r>
          </w:p>
          <w:p w14:paraId="1FE314B6" w14:textId="77777777" w:rsidR="00A3004D" w:rsidRPr="00F34856" w:rsidRDefault="00A3004D" w:rsidP="000D1864">
            <w:pPr>
              <w:numPr>
                <w:ilvl w:val="0"/>
                <w:numId w:val="10"/>
              </w:numPr>
              <w:tabs>
                <w:tab w:val="clear" w:pos="360"/>
              </w:tabs>
              <w:spacing w:line="232" w:lineRule="exact"/>
              <w:ind w:hanging="262"/>
              <w:rPr>
                <w:bCs/>
              </w:rPr>
            </w:pPr>
            <w:r w:rsidRPr="00F34856">
              <w:rPr>
                <w:bCs/>
              </w:rPr>
              <w:t>uszkodzenie kontrolera grafiki.</w:t>
            </w:r>
          </w:p>
          <w:p w14:paraId="659E5D36" w14:textId="77777777" w:rsidR="00A3004D" w:rsidRPr="00F34856" w:rsidRDefault="00A3004D" w:rsidP="000D1864">
            <w:pPr>
              <w:spacing w:line="232" w:lineRule="exact"/>
              <w:rPr>
                <w:bCs/>
              </w:rPr>
            </w:pPr>
            <w:r w:rsidRPr="00F34856">
              <w:rPr>
                <w:bCs/>
              </w:rPr>
              <w:t xml:space="preserve">Obudowa musi umożliwiać zastosowanie zabezpieczenia fizycznego w postaci linki metalowej (złącze blokady typu </w:t>
            </w:r>
            <w:proofErr w:type="spellStart"/>
            <w:r w:rsidRPr="00F34856">
              <w:rPr>
                <w:bCs/>
              </w:rPr>
              <w:t>Kensington</w:t>
            </w:r>
            <w:proofErr w:type="spellEnd"/>
            <w:r w:rsidRPr="00F34856">
              <w:rPr>
                <w:bCs/>
              </w:rPr>
              <w:t>) w taki sposób by bez odpięcia linki nie było możliwości otwarcia obudowy oraz kłódki (oczko na kłódkę)</w:t>
            </w:r>
          </w:p>
          <w:p w14:paraId="076ACB52" w14:textId="77777777" w:rsidR="00A3004D" w:rsidRPr="00F34856" w:rsidRDefault="00A3004D" w:rsidP="000D1864">
            <w:pPr>
              <w:spacing w:line="232" w:lineRule="exact"/>
              <w:rPr>
                <w:bCs/>
                <w:i/>
              </w:rPr>
            </w:pPr>
            <w:r w:rsidRPr="00F34856">
              <w:rPr>
                <w:bCs/>
              </w:rPr>
              <w:t>Zasilacz zewnętrzny o mocy min 280W i sprawności min 89% przy 100% obciążeniu</w:t>
            </w:r>
          </w:p>
        </w:tc>
        <w:tc>
          <w:tcPr>
            <w:tcW w:w="2552" w:type="dxa"/>
          </w:tcPr>
          <w:p w14:paraId="2706AF14" w14:textId="77777777" w:rsidR="00A3004D" w:rsidRPr="00F34856" w:rsidRDefault="00A3004D" w:rsidP="000D1864">
            <w:pPr>
              <w:spacing w:line="232" w:lineRule="exact"/>
              <w:rPr>
                <w:bCs/>
              </w:rPr>
            </w:pPr>
          </w:p>
        </w:tc>
      </w:tr>
      <w:tr w:rsidR="00A3004D" w:rsidRPr="00F34856" w14:paraId="64C4307F" w14:textId="77777777" w:rsidTr="003144F9">
        <w:trPr>
          <w:trHeight w:val="284"/>
          <w:jc w:val="center"/>
        </w:trPr>
        <w:tc>
          <w:tcPr>
            <w:tcW w:w="1578" w:type="dxa"/>
          </w:tcPr>
          <w:p w14:paraId="6D6FC581" w14:textId="77777777" w:rsidR="00A3004D" w:rsidRPr="00F34856" w:rsidRDefault="00A3004D" w:rsidP="000D1864">
            <w:pPr>
              <w:spacing w:line="232" w:lineRule="exact"/>
              <w:rPr>
                <w:bCs/>
              </w:rPr>
            </w:pPr>
            <w:r w:rsidRPr="00F34856">
              <w:rPr>
                <w:bCs/>
              </w:rPr>
              <w:lastRenderedPageBreak/>
              <w:t>Zgodność z systemami operacyjnymi i standardami</w:t>
            </w:r>
          </w:p>
        </w:tc>
        <w:tc>
          <w:tcPr>
            <w:tcW w:w="8340" w:type="dxa"/>
          </w:tcPr>
          <w:p w14:paraId="73F8E53D" w14:textId="77777777" w:rsidR="00A3004D" w:rsidRPr="00F34856" w:rsidRDefault="00A3004D" w:rsidP="000D1864">
            <w:pPr>
              <w:spacing w:line="232" w:lineRule="exact"/>
              <w:rPr>
                <w:bCs/>
              </w:rPr>
            </w:pPr>
            <w:r w:rsidRPr="00F34856">
              <w:rPr>
                <w:bCs/>
              </w:rPr>
              <w:t>Oferowan</w:t>
            </w:r>
            <w:r>
              <w:rPr>
                <w:bCs/>
              </w:rPr>
              <w:t>y</w:t>
            </w:r>
            <w:r w:rsidRPr="00F34856">
              <w:rPr>
                <w:bCs/>
              </w:rPr>
              <w:t xml:space="preserve"> model komputer</w:t>
            </w:r>
            <w:r>
              <w:rPr>
                <w:bCs/>
              </w:rPr>
              <w:t>a</w:t>
            </w:r>
            <w:r w:rsidRPr="00F34856">
              <w:rPr>
                <w:bCs/>
              </w:rPr>
              <w:t xml:space="preserve"> mus</w:t>
            </w:r>
            <w:r>
              <w:rPr>
                <w:bCs/>
              </w:rPr>
              <w:t>i</w:t>
            </w:r>
            <w:r w:rsidRPr="00F34856">
              <w:rPr>
                <w:bCs/>
              </w:rPr>
              <w:t xml:space="preserve"> posiadać certyfikat Microsoft, potwierdzający poprawną współpracę wymaganym systemem operacyjnym (załączyć wydruk ze strony Microsoft WHCL lub oświadczenie producenta komputera)</w:t>
            </w:r>
          </w:p>
        </w:tc>
        <w:tc>
          <w:tcPr>
            <w:tcW w:w="2552" w:type="dxa"/>
          </w:tcPr>
          <w:p w14:paraId="2E7F4D46" w14:textId="77777777" w:rsidR="00A3004D" w:rsidRPr="00F34856" w:rsidRDefault="00A3004D" w:rsidP="000D1864">
            <w:pPr>
              <w:spacing w:line="232" w:lineRule="exact"/>
              <w:rPr>
                <w:bCs/>
              </w:rPr>
            </w:pPr>
          </w:p>
        </w:tc>
      </w:tr>
      <w:tr w:rsidR="00A3004D" w:rsidRPr="00F34856" w14:paraId="2BE7DDAB" w14:textId="77777777" w:rsidTr="003144F9">
        <w:trPr>
          <w:trHeight w:val="284"/>
          <w:jc w:val="center"/>
        </w:trPr>
        <w:tc>
          <w:tcPr>
            <w:tcW w:w="1578" w:type="dxa"/>
          </w:tcPr>
          <w:p w14:paraId="55856F92" w14:textId="77777777" w:rsidR="00A3004D" w:rsidRPr="00F34856" w:rsidRDefault="00A3004D" w:rsidP="000D1864">
            <w:pPr>
              <w:spacing w:line="232" w:lineRule="exact"/>
              <w:rPr>
                <w:bCs/>
              </w:rPr>
            </w:pPr>
            <w:r w:rsidRPr="00F34856">
              <w:rPr>
                <w:bCs/>
              </w:rPr>
              <w:t>BIOS</w:t>
            </w:r>
          </w:p>
        </w:tc>
        <w:tc>
          <w:tcPr>
            <w:tcW w:w="8340" w:type="dxa"/>
          </w:tcPr>
          <w:p w14:paraId="7B162268" w14:textId="77777777" w:rsidR="00A3004D" w:rsidRPr="00F34856" w:rsidRDefault="00A3004D" w:rsidP="000D1864">
            <w:pPr>
              <w:spacing w:line="232" w:lineRule="exact"/>
              <w:rPr>
                <w:bCs/>
              </w:rPr>
            </w:pPr>
            <w:r w:rsidRPr="00F34856">
              <w:rPr>
                <w:bCs/>
              </w:rPr>
              <w:t xml:space="preserve">Możliwość odczytania z BIOS: </w:t>
            </w:r>
          </w:p>
          <w:p w14:paraId="1B32DEFA" w14:textId="77777777" w:rsidR="00A3004D" w:rsidRPr="00F34856" w:rsidRDefault="00A3004D" w:rsidP="000D1864">
            <w:pPr>
              <w:spacing w:line="232" w:lineRule="exact"/>
              <w:ind w:left="360"/>
              <w:rPr>
                <w:bCs/>
              </w:rPr>
            </w:pPr>
            <w:r w:rsidRPr="00F34856">
              <w:rPr>
                <w:bCs/>
              </w:rPr>
              <w:t>1. Wersji BIOS wraz z datą wydania wersji</w:t>
            </w:r>
          </w:p>
          <w:p w14:paraId="09A0E594" w14:textId="77777777" w:rsidR="00A3004D" w:rsidRPr="00F34856" w:rsidRDefault="00A3004D" w:rsidP="000D1864">
            <w:pPr>
              <w:spacing w:line="232" w:lineRule="exact"/>
              <w:ind w:left="360"/>
              <w:rPr>
                <w:bCs/>
              </w:rPr>
            </w:pPr>
            <w:r w:rsidRPr="00F34856">
              <w:rPr>
                <w:bCs/>
              </w:rPr>
              <w:t>2. Modelu procesora, prędkości procesora, wielkość pamięci cache L1/L2/L3</w:t>
            </w:r>
          </w:p>
          <w:p w14:paraId="7C94208D" w14:textId="77777777" w:rsidR="00A3004D" w:rsidRPr="00F34856" w:rsidRDefault="00A3004D" w:rsidP="000D1864">
            <w:pPr>
              <w:spacing w:line="232" w:lineRule="exact"/>
              <w:ind w:left="360"/>
              <w:rPr>
                <w:bCs/>
              </w:rPr>
            </w:pPr>
            <w:r w:rsidRPr="00F34856">
              <w:rPr>
                <w:bCs/>
              </w:rPr>
              <w:t xml:space="preserve">3. Informacji o ilości pamięci RAM wraz z informacją o jej prędkości, pojemności i obsadzeniu na poszczególnych slotach </w:t>
            </w:r>
          </w:p>
          <w:p w14:paraId="59B1AD7E" w14:textId="77777777" w:rsidR="00A3004D" w:rsidRPr="00F34856" w:rsidRDefault="00A3004D" w:rsidP="000D1864">
            <w:pPr>
              <w:spacing w:line="232" w:lineRule="exact"/>
              <w:ind w:left="360"/>
              <w:rPr>
                <w:bCs/>
              </w:rPr>
            </w:pPr>
            <w:r w:rsidRPr="00F34856">
              <w:rPr>
                <w:bCs/>
              </w:rPr>
              <w:t xml:space="preserve">4. Informacji o dysku twardym: model, pojemność, </w:t>
            </w:r>
          </w:p>
          <w:p w14:paraId="1059A6C0" w14:textId="77777777" w:rsidR="00A3004D" w:rsidRPr="00F34856" w:rsidRDefault="00A3004D" w:rsidP="000D1864">
            <w:pPr>
              <w:spacing w:line="232" w:lineRule="exact"/>
              <w:ind w:left="360"/>
              <w:rPr>
                <w:bCs/>
              </w:rPr>
            </w:pPr>
            <w:r w:rsidRPr="00F34856">
              <w:rPr>
                <w:bCs/>
              </w:rPr>
              <w:t>5. Informacji o MAC adresie karty sieciowej</w:t>
            </w:r>
          </w:p>
          <w:p w14:paraId="5A5EBD69" w14:textId="77777777" w:rsidR="00A3004D" w:rsidRPr="00F34856" w:rsidRDefault="00A3004D" w:rsidP="000D1864">
            <w:pPr>
              <w:spacing w:line="232" w:lineRule="exact"/>
              <w:ind w:left="360"/>
              <w:rPr>
                <w:bCs/>
              </w:rPr>
            </w:pPr>
            <w:r w:rsidRPr="00F34856">
              <w:rPr>
                <w:bCs/>
              </w:rPr>
              <w:t>6. Zaimplementowany w BIOS podstawowy system diagnostyczny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w:t>
            </w:r>
          </w:p>
          <w:p w14:paraId="7F953EAE" w14:textId="77777777" w:rsidR="00A3004D" w:rsidRPr="00F34856" w:rsidRDefault="00A3004D" w:rsidP="000D1864">
            <w:pPr>
              <w:spacing w:line="232" w:lineRule="exact"/>
              <w:ind w:left="360"/>
              <w:rPr>
                <w:bCs/>
              </w:rPr>
            </w:pPr>
            <w:r w:rsidRPr="00F34856">
              <w:rPr>
                <w:bCs/>
              </w:rPr>
              <w:t>- test procesora</w:t>
            </w:r>
          </w:p>
          <w:p w14:paraId="1B929BBD" w14:textId="77777777" w:rsidR="00A3004D" w:rsidRPr="00F34856" w:rsidRDefault="00A3004D" w:rsidP="000D1864">
            <w:pPr>
              <w:spacing w:line="232" w:lineRule="exact"/>
              <w:ind w:left="360"/>
              <w:rPr>
                <w:bCs/>
              </w:rPr>
            </w:pPr>
            <w:r w:rsidRPr="00F34856">
              <w:rPr>
                <w:bCs/>
              </w:rPr>
              <w:t>- test pamięci RAM</w:t>
            </w:r>
          </w:p>
          <w:p w14:paraId="626D6552" w14:textId="77777777" w:rsidR="00A3004D" w:rsidRPr="00F34856" w:rsidRDefault="00A3004D" w:rsidP="000D1864">
            <w:pPr>
              <w:spacing w:line="232" w:lineRule="exact"/>
              <w:ind w:left="360"/>
              <w:rPr>
                <w:bCs/>
              </w:rPr>
            </w:pPr>
            <w:r w:rsidRPr="00F34856">
              <w:rPr>
                <w:bCs/>
              </w:rPr>
              <w:t>- test dysku twardego</w:t>
            </w:r>
          </w:p>
          <w:p w14:paraId="19D4D574" w14:textId="77777777" w:rsidR="00A3004D" w:rsidRPr="00F34856" w:rsidRDefault="00A3004D" w:rsidP="000D1864">
            <w:pPr>
              <w:spacing w:line="232" w:lineRule="exact"/>
              <w:ind w:left="360"/>
              <w:rPr>
                <w:bCs/>
              </w:rPr>
            </w:pPr>
            <w:r w:rsidRPr="00F34856">
              <w:rPr>
                <w:bCs/>
              </w:rPr>
              <w:t>- test płyty głównej</w:t>
            </w:r>
          </w:p>
          <w:p w14:paraId="150D94BE" w14:textId="77777777" w:rsidR="00A3004D" w:rsidRPr="00F34856" w:rsidRDefault="00A3004D" w:rsidP="000D1864">
            <w:pPr>
              <w:spacing w:line="232" w:lineRule="exact"/>
              <w:rPr>
                <w:bCs/>
              </w:rPr>
            </w:pPr>
            <w:r w:rsidRPr="00F34856">
              <w:rPr>
                <w:bCs/>
              </w:rPr>
              <w:t xml:space="preserve">Możliwość wyłączenia/włączenia: zintegrowanej karty sieciowej, kontrolera audio, selektywnego portów USB, funkcjonalności ładowania zewnętrznych urządzeń przez port USB, poszczególnych slotów M.2, wewnętrznego głośnika, funkcji </w:t>
            </w:r>
            <w:proofErr w:type="spellStart"/>
            <w:r w:rsidRPr="00F34856">
              <w:rPr>
                <w:bCs/>
              </w:rPr>
              <w:t>TurboBoost</w:t>
            </w:r>
            <w:proofErr w:type="spellEnd"/>
            <w:r w:rsidRPr="00F34856">
              <w:rPr>
                <w:bCs/>
              </w:rPr>
              <w:t>, wirtualizacji z poziomu BIOS bez uruchamiania systemu operacyjnego z dysku twardego komputera lub innych, podłączonych do niego, urządzeń zewnętrznych.</w:t>
            </w:r>
          </w:p>
          <w:p w14:paraId="450FE915" w14:textId="77777777" w:rsidR="00A3004D" w:rsidRPr="00F34856" w:rsidRDefault="00A3004D" w:rsidP="000D1864">
            <w:pPr>
              <w:spacing w:line="232" w:lineRule="exact"/>
              <w:rPr>
                <w:bCs/>
              </w:rPr>
            </w:pPr>
            <w:r w:rsidRPr="00F34856">
              <w:rPr>
                <w:bCs/>
              </w:rPr>
              <w:t>Funkcja blokowania/odblokowania BOOT-</w:t>
            </w:r>
            <w:proofErr w:type="spellStart"/>
            <w:r w:rsidRPr="00F34856">
              <w:rPr>
                <w:bCs/>
              </w:rPr>
              <w:t>owania</w:t>
            </w:r>
            <w:proofErr w:type="spellEnd"/>
            <w:r w:rsidRPr="00F34856">
              <w:rPr>
                <w:bCs/>
              </w:rPr>
              <w:t xml:space="preserve"> stacji roboczej z dysku twardego, zewnętrznych urządzeń oraz sieci bez potrzeby uruchamiania systemu operacyjnego z dysku twardego komputera lub innych, podłączonych do niego, urządzeń zewnętrznych.</w:t>
            </w:r>
          </w:p>
          <w:p w14:paraId="0E6D9CFA" w14:textId="77777777" w:rsidR="00A3004D" w:rsidRPr="00F34856" w:rsidRDefault="00A3004D" w:rsidP="000D1864">
            <w:pPr>
              <w:spacing w:line="232" w:lineRule="exact"/>
              <w:rPr>
                <w:bCs/>
              </w:rPr>
            </w:pPr>
            <w:r w:rsidRPr="00F34856">
              <w:rPr>
                <w:bCs/>
              </w:rPr>
              <w:t xml:space="preserve">Możliwość bez potrzeby uruchamiania systemu operacyjnego z dysku twardego komputera lub innych, podłączonych do niego urządzeń zewnętrznych - ustawienia hasła na poziomie administratora. </w:t>
            </w:r>
          </w:p>
          <w:p w14:paraId="1E2BEE33" w14:textId="77777777" w:rsidR="00A3004D" w:rsidRPr="00F34856" w:rsidRDefault="00A3004D" w:rsidP="000D1864">
            <w:pPr>
              <w:spacing w:line="232" w:lineRule="exact"/>
              <w:rPr>
                <w:bCs/>
              </w:rPr>
            </w:pPr>
            <w:r w:rsidRPr="00F34856">
              <w:rPr>
                <w:bCs/>
              </w:rPr>
              <w:t>BIOS musi posiadać funkcję update BIOS z opcją automatycznego update BIOS przez sieć włączaną na poziomie BIOS przez użytkownika bez potrzeby uruchamiania systemu operacyjnego z dysku twardego komputera lub innych, podłączonych do niego, urządzeń zewnętrznych.</w:t>
            </w:r>
          </w:p>
        </w:tc>
        <w:tc>
          <w:tcPr>
            <w:tcW w:w="2552" w:type="dxa"/>
          </w:tcPr>
          <w:p w14:paraId="165DEA07" w14:textId="77777777" w:rsidR="00A3004D" w:rsidRPr="00F34856" w:rsidRDefault="00A3004D" w:rsidP="000D1864">
            <w:pPr>
              <w:spacing w:line="232" w:lineRule="exact"/>
              <w:rPr>
                <w:bCs/>
              </w:rPr>
            </w:pPr>
          </w:p>
        </w:tc>
      </w:tr>
      <w:tr w:rsidR="00A3004D" w:rsidRPr="00F34856" w14:paraId="67D618E3" w14:textId="77777777" w:rsidTr="003144F9">
        <w:trPr>
          <w:trHeight w:val="284"/>
          <w:jc w:val="center"/>
        </w:trPr>
        <w:tc>
          <w:tcPr>
            <w:tcW w:w="1578" w:type="dxa"/>
          </w:tcPr>
          <w:p w14:paraId="792FBBC4" w14:textId="77777777" w:rsidR="00A3004D" w:rsidRPr="00F34856" w:rsidRDefault="00A3004D" w:rsidP="000D1864">
            <w:pPr>
              <w:spacing w:line="232" w:lineRule="exact"/>
              <w:rPr>
                <w:bCs/>
              </w:rPr>
            </w:pPr>
            <w:r w:rsidRPr="00F34856">
              <w:rPr>
                <w:bCs/>
              </w:rPr>
              <w:t>Bezpieczeństwo</w:t>
            </w:r>
          </w:p>
        </w:tc>
        <w:tc>
          <w:tcPr>
            <w:tcW w:w="8340" w:type="dxa"/>
          </w:tcPr>
          <w:p w14:paraId="37433575" w14:textId="77777777" w:rsidR="00A3004D" w:rsidRPr="00F34856" w:rsidRDefault="00A3004D" w:rsidP="000D1864">
            <w:pPr>
              <w:spacing w:line="232" w:lineRule="exact"/>
              <w:rPr>
                <w:bCs/>
              </w:rPr>
            </w:pPr>
            <w:r w:rsidRPr="00F34856">
              <w:rPr>
                <w:bCs/>
              </w:rPr>
              <w:t>1. BIOS musi posiadać możliwość</w:t>
            </w:r>
          </w:p>
          <w:p w14:paraId="286688AC" w14:textId="77777777" w:rsidR="00A3004D" w:rsidRPr="00E31E97" w:rsidRDefault="00A3004D" w:rsidP="000D1864">
            <w:pPr>
              <w:pStyle w:val="Akapitzlist"/>
              <w:numPr>
                <w:ilvl w:val="0"/>
                <w:numId w:val="16"/>
              </w:numPr>
              <w:spacing w:line="232" w:lineRule="exact"/>
              <w:rPr>
                <w:bCs/>
              </w:rPr>
            </w:pPr>
            <w:r w:rsidRPr="00E31E97">
              <w:rPr>
                <w:bCs/>
              </w:rPr>
              <w:t xml:space="preserve">skonfigurowania hasła „Power On” oraz ustawienia hasła dostępu do </w:t>
            </w:r>
            <w:proofErr w:type="spellStart"/>
            <w:r w:rsidRPr="00E31E97">
              <w:rPr>
                <w:bCs/>
              </w:rPr>
              <w:t>BIOSu</w:t>
            </w:r>
            <w:proofErr w:type="spellEnd"/>
            <w:r w:rsidRPr="00E31E97">
              <w:rPr>
                <w:bCs/>
              </w:rPr>
              <w:t xml:space="preserve"> (administratora) w sposób gwarantujący utrzymanie zapisanego hasła nawet w przypadku odłączenia wszystkich źródeł zasilania i podtrzymania BIOS, </w:t>
            </w:r>
          </w:p>
          <w:p w14:paraId="0095E6AF" w14:textId="77777777" w:rsidR="00A3004D" w:rsidRPr="00E31E97" w:rsidRDefault="00A3004D" w:rsidP="000D1864">
            <w:pPr>
              <w:pStyle w:val="Akapitzlist"/>
              <w:numPr>
                <w:ilvl w:val="1"/>
                <w:numId w:val="17"/>
              </w:numPr>
              <w:spacing w:line="232" w:lineRule="exact"/>
              <w:rPr>
                <w:bCs/>
              </w:rPr>
            </w:pPr>
            <w:r w:rsidRPr="00E31E97">
              <w:rPr>
                <w:bCs/>
              </w:rPr>
              <w:t>możliwość ustawienia hasła na dysku (</w:t>
            </w:r>
            <w:proofErr w:type="spellStart"/>
            <w:r w:rsidRPr="00E31E97">
              <w:rPr>
                <w:bCs/>
              </w:rPr>
              <w:t>drive</w:t>
            </w:r>
            <w:proofErr w:type="spellEnd"/>
            <w:r w:rsidRPr="00E31E97">
              <w:rPr>
                <w:bCs/>
              </w:rPr>
              <w:t xml:space="preserve"> lock)</w:t>
            </w:r>
          </w:p>
          <w:p w14:paraId="11BF83E5" w14:textId="77777777" w:rsidR="00A3004D" w:rsidRPr="00E31E97" w:rsidRDefault="00A3004D" w:rsidP="000D1864">
            <w:pPr>
              <w:pStyle w:val="Akapitzlist"/>
              <w:numPr>
                <w:ilvl w:val="1"/>
                <w:numId w:val="17"/>
              </w:numPr>
              <w:spacing w:line="232" w:lineRule="exact"/>
              <w:rPr>
                <w:bCs/>
              </w:rPr>
            </w:pPr>
            <w:r w:rsidRPr="00E31E97">
              <w:rPr>
                <w:bCs/>
              </w:rPr>
              <w:t>blokady/wyłączenia portów USB, karty sieciowej, karty audio;</w:t>
            </w:r>
          </w:p>
          <w:p w14:paraId="7B33A422" w14:textId="77777777" w:rsidR="00A3004D" w:rsidRPr="00E31E97" w:rsidRDefault="00A3004D" w:rsidP="000D1864">
            <w:pPr>
              <w:pStyle w:val="Akapitzlist"/>
              <w:numPr>
                <w:ilvl w:val="1"/>
                <w:numId w:val="17"/>
              </w:numPr>
              <w:spacing w:line="232" w:lineRule="exact"/>
              <w:rPr>
                <w:bCs/>
              </w:rPr>
            </w:pPr>
            <w:r w:rsidRPr="00E31E97">
              <w:rPr>
                <w:bCs/>
              </w:rPr>
              <w:t>kontroli sekwencji BOOT-</w:t>
            </w:r>
            <w:proofErr w:type="spellStart"/>
            <w:r w:rsidRPr="00E31E97">
              <w:rPr>
                <w:bCs/>
              </w:rPr>
              <w:t>ującej</w:t>
            </w:r>
            <w:proofErr w:type="spellEnd"/>
            <w:r w:rsidRPr="00E31E97">
              <w:rPr>
                <w:bCs/>
              </w:rPr>
              <w:t>;</w:t>
            </w:r>
          </w:p>
          <w:p w14:paraId="072C9DAF" w14:textId="77777777" w:rsidR="00A3004D" w:rsidRPr="00E31E97" w:rsidRDefault="00A3004D" w:rsidP="000D1864">
            <w:pPr>
              <w:pStyle w:val="Akapitzlist"/>
              <w:numPr>
                <w:ilvl w:val="1"/>
                <w:numId w:val="17"/>
              </w:numPr>
              <w:spacing w:line="232" w:lineRule="exact"/>
              <w:rPr>
                <w:bCs/>
              </w:rPr>
            </w:pPr>
            <w:r w:rsidRPr="00E31E97">
              <w:rPr>
                <w:bCs/>
              </w:rPr>
              <w:t>startu systemu z urządzenia USB</w:t>
            </w:r>
          </w:p>
          <w:p w14:paraId="55A9FF0A" w14:textId="77777777" w:rsidR="00A3004D" w:rsidRPr="00E31E97" w:rsidRDefault="00A3004D" w:rsidP="000D1864">
            <w:pPr>
              <w:pStyle w:val="Akapitzlist"/>
              <w:numPr>
                <w:ilvl w:val="1"/>
                <w:numId w:val="17"/>
              </w:numPr>
              <w:spacing w:line="232" w:lineRule="exact"/>
              <w:rPr>
                <w:bCs/>
              </w:rPr>
            </w:pPr>
            <w:r w:rsidRPr="00E31E97">
              <w:rPr>
                <w:bCs/>
              </w:rPr>
              <w:t>funkcja blokowania BOOT-</w:t>
            </w:r>
            <w:proofErr w:type="spellStart"/>
            <w:r w:rsidRPr="00E31E97">
              <w:rPr>
                <w:bCs/>
              </w:rPr>
              <w:t>owania</w:t>
            </w:r>
            <w:proofErr w:type="spellEnd"/>
            <w:r w:rsidRPr="00E31E97">
              <w:rPr>
                <w:bCs/>
              </w:rPr>
              <w:t xml:space="preserve"> stacji roboczej z zewnętrznych urządzeń</w:t>
            </w:r>
          </w:p>
          <w:p w14:paraId="75AA12DF" w14:textId="77777777" w:rsidR="00A3004D" w:rsidRPr="00E31E97" w:rsidRDefault="00A3004D" w:rsidP="000D1864">
            <w:pPr>
              <w:pStyle w:val="Akapitzlist"/>
              <w:numPr>
                <w:ilvl w:val="1"/>
                <w:numId w:val="17"/>
              </w:numPr>
              <w:spacing w:line="232" w:lineRule="exact"/>
              <w:rPr>
                <w:bCs/>
              </w:rPr>
            </w:pPr>
            <w:r w:rsidRPr="00E31E97">
              <w:rPr>
                <w:bCs/>
              </w:rPr>
              <w:t>funkcja przechowywania kopii partycji rozruchowej dysku (MBR/GPT) i</w:t>
            </w:r>
            <w:r>
              <w:rPr>
                <w:bCs/>
              </w:rPr>
              <w:t xml:space="preserve"> </w:t>
            </w:r>
            <w:r w:rsidRPr="00E31E97">
              <w:rPr>
                <w:bCs/>
              </w:rPr>
              <w:t>automatycznego jej przywrócenia w przypadku jej uszkodzenia w wyniku działania szkodliwego oprogramowania (wirusa)</w:t>
            </w:r>
          </w:p>
          <w:p w14:paraId="18A2F8F7" w14:textId="77777777" w:rsidR="00A3004D" w:rsidRPr="00F34856" w:rsidRDefault="00A3004D" w:rsidP="000D1864">
            <w:pPr>
              <w:spacing w:line="232" w:lineRule="exact"/>
              <w:rPr>
                <w:bCs/>
              </w:rPr>
            </w:pPr>
            <w:r w:rsidRPr="00F34856">
              <w:rPr>
                <w:bCs/>
              </w:rPr>
              <w:t xml:space="preserve">2. Komputer musi posiadać zintegrowany w płycie głównej aktywny układ zgodny ze standardem </w:t>
            </w:r>
            <w:proofErr w:type="spellStart"/>
            <w:r w:rsidRPr="00F34856">
              <w:rPr>
                <w:bCs/>
              </w:rPr>
              <w:t>Trusted</w:t>
            </w:r>
            <w:proofErr w:type="spellEnd"/>
            <w:r w:rsidRPr="00F34856">
              <w:rPr>
                <w:bCs/>
              </w:rPr>
              <w:t xml:space="preserve"> Platform Module (TPM v2.0); </w:t>
            </w:r>
          </w:p>
          <w:p w14:paraId="3F35CA43" w14:textId="77777777" w:rsidR="00A3004D" w:rsidRPr="00F34856" w:rsidRDefault="00A3004D" w:rsidP="000D1864">
            <w:pPr>
              <w:spacing w:line="232" w:lineRule="exact"/>
              <w:rPr>
                <w:bCs/>
              </w:rPr>
            </w:pPr>
            <w:r w:rsidRPr="00F34856">
              <w:rPr>
                <w:bCs/>
              </w:rPr>
              <w:t xml:space="preserve">3. Komputer musi posiadać </w:t>
            </w:r>
            <w:r>
              <w:rPr>
                <w:bCs/>
              </w:rPr>
              <w:t>m</w:t>
            </w:r>
            <w:r w:rsidRPr="00F34856">
              <w:rPr>
                <w:bCs/>
              </w:rPr>
              <w:t xml:space="preserve">ożliwość zapięcia linki typu </w:t>
            </w:r>
            <w:proofErr w:type="spellStart"/>
            <w:r w:rsidRPr="00F34856">
              <w:rPr>
                <w:bCs/>
              </w:rPr>
              <w:t>Kensington</w:t>
            </w:r>
            <w:proofErr w:type="spellEnd"/>
            <w:r w:rsidRPr="00F34856">
              <w:rPr>
                <w:bCs/>
              </w:rPr>
              <w:t xml:space="preserve"> w obudowie komputera</w:t>
            </w:r>
          </w:p>
          <w:p w14:paraId="0D9D3E77" w14:textId="77777777" w:rsidR="00A3004D" w:rsidRPr="00F34856" w:rsidRDefault="00A3004D" w:rsidP="000D1864">
            <w:pPr>
              <w:spacing w:line="232" w:lineRule="exact"/>
              <w:rPr>
                <w:bCs/>
              </w:rPr>
            </w:pPr>
            <w:r w:rsidRPr="00F34856">
              <w:rPr>
                <w:bCs/>
              </w:rPr>
              <w:t xml:space="preserve">4. Komputer musi posiadać </w:t>
            </w:r>
            <w:r>
              <w:rPr>
                <w:bCs/>
              </w:rPr>
              <w:t>z</w:t>
            </w:r>
            <w:r w:rsidRPr="00F34856">
              <w:rPr>
                <w:bCs/>
              </w:rPr>
              <w:t xml:space="preserve">aimplementowany w BIOS mechanizm zakładania hasła dla dysków twardych zainstalowanych w komputerze w tym również dla dysków SSD </w:t>
            </w:r>
            <w:proofErr w:type="spellStart"/>
            <w:r w:rsidRPr="00F34856">
              <w:rPr>
                <w:bCs/>
              </w:rPr>
              <w:t>NVMe</w:t>
            </w:r>
            <w:proofErr w:type="spellEnd"/>
          </w:p>
          <w:p w14:paraId="647211B4" w14:textId="77777777" w:rsidR="00A3004D" w:rsidRPr="00F34856" w:rsidRDefault="00A3004D" w:rsidP="000D1864">
            <w:pPr>
              <w:spacing w:line="232" w:lineRule="exact"/>
              <w:rPr>
                <w:bCs/>
              </w:rPr>
            </w:pPr>
            <w:r w:rsidRPr="00F34856">
              <w:rPr>
                <w:bCs/>
              </w:rPr>
              <w:t xml:space="preserve">5. Komputer musi posiadać </w:t>
            </w:r>
            <w:r>
              <w:rPr>
                <w:bCs/>
              </w:rPr>
              <w:t>z</w:t>
            </w:r>
            <w:r w:rsidRPr="00F34856">
              <w:rPr>
                <w:bCs/>
              </w:rPr>
              <w:t xml:space="preserve">aimplementowany w BIOS mechanizm trwałego kasowania danych z dysków twardych zainstalowanych w komputerze w tym również dysków SSD </w:t>
            </w:r>
            <w:proofErr w:type="spellStart"/>
            <w:r w:rsidRPr="00F34856">
              <w:rPr>
                <w:bCs/>
              </w:rPr>
              <w:t>NVMe</w:t>
            </w:r>
            <w:proofErr w:type="spellEnd"/>
          </w:p>
          <w:p w14:paraId="071E0242" w14:textId="77777777" w:rsidR="00A3004D" w:rsidRPr="00F34856" w:rsidRDefault="00A3004D" w:rsidP="000D1864">
            <w:pPr>
              <w:spacing w:line="232" w:lineRule="exact"/>
              <w:rPr>
                <w:bCs/>
              </w:rPr>
            </w:pPr>
            <w:r w:rsidRPr="00F34856">
              <w:rPr>
                <w:bCs/>
              </w:rPr>
              <w:t xml:space="preserve">6. Komputer musi posiadać </w:t>
            </w:r>
            <w:r>
              <w:rPr>
                <w:bCs/>
              </w:rPr>
              <w:t>c</w:t>
            </w:r>
            <w:r w:rsidRPr="00F34856">
              <w:rPr>
                <w:bCs/>
              </w:rPr>
              <w:t>zujnik otwarcia obudowy</w:t>
            </w:r>
          </w:p>
          <w:p w14:paraId="2549459E" w14:textId="77777777" w:rsidR="00A3004D" w:rsidRPr="00F34856" w:rsidRDefault="00A3004D" w:rsidP="000D1864">
            <w:pPr>
              <w:spacing w:line="232" w:lineRule="exact"/>
              <w:rPr>
                <w:bCs/>
              </w:rPr>
            </w:pPr>
            <w:r w:rsidRPr="00F34856">
              <w:rPr>
                <w:bCs/>
              </w:rPr>
              <w:t xml:space="preserve">7. Komputer musi posiadać </w:t>
            </w:r>
            <w:r>
              <w:rPr>
                <w:bCs/>
              </w:rPr>
              <w:t>z</w:t>
            </w:r>
            <w:r w:rsidRPr="00F34856">
              <w:rPr>
                <w:bCs/>
              </w:rPr>
              <w:t>aimplementowany w BIOS system diagnostyczny w języku polskim,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w:t>
            </w:r>
          </w:p>
          <w:p w14:paraId="07007540" w14:textId="77777777" w:rsidR="00A3004D" w:rsidRPr="00E31E97" w:rsidRDefault="00A3004D" w:rsidP="000D1864">
            <w:pPr>
              <w:pStyle w:val="Akapitzlist"/>
              <w:numPr>
                <w:ilvl w:val="1"/>
                <w:numId w:val="18"/>
              </w:numPr>
              <w:spacing w:line="232" w:lineRule="exact"/>
              <w:ind w:left="807" w:hanging="208"/>
              <w:rPr>
                <w:bCs/>
              </w:rPr>
            </w:pPr>
            <w:r w:rsidRPr="00E31E97">
              <w:rPr>
                <w:bCs/>
              </w:rPr>
              <w:t>informacje o systemie, min.:</w:t>
            </w:r>
          </w:p>
          <w:p w14:paraId="379ECA3A" w14:textId="77777777" w:rsidR="00A3004D" w:rsidRPr="00E31E97" w:rsidRDefault="00A3004D" w:rsidP="000D1864">
            <w:pPr>
              <w:pStyle w:val="Akapitzlist"/>
              <w:numPr>
                <w:ilvl w:val="1"/>
                <w:numId w:val="18"/>
              </w:numPr>
              <w:spacing w:line="232" w:lineRule="exact"/>
              <w:rPr>
                <w:bCs/>
              </w:rPr>
            </w:pPr>
            <w:r w:rsidRPr="00E31E97">
              <w:rPr>
                <w:bCs/>
              </w:rPr>
              <w:t>Procesor: typ procesora, jego obecna prędkość</w:t>
            </w:r>
          </w:p>
          <w:p w14:paraId="61C0F2D4" w14:textId="77777777" w:rsidR="00A3004D" w:rsidRPr="00E31E97" w:rsidRDefault="00A3004D" w:rsidP="000D1864">
            <w:pPr>
              <w:pStyle w:val="Akapitzlist"/>
              <w:numPr>
                <w:ilvl w:val="1"/>
                <w:numId w:val="18"/>
              </w:numPr>
              <w:spacing w:line="232" w:lineRule="exact"/>
              <w:rPr>
                <w:bCs/>
              </w:rPr>
            </w:pPr>
            <w:r w:rsidRPr="00E31E97">
              <w:rPr>
                <w:bCs/>
              </w:rPr>
              <w:lastRenderedPageBreak/>
              <w:t>Pamięć RAM: rozmiar pamięci RAM, osadzenie na poszczególnych slotach,</w:t>
            </w:r>
            <w:r>
              <w:rPr>
                <w:bCs/>
              </w:rPr>
              <w:br/>
            </w:r>
            <w:r w:rsidRPr="00E31E97">
              <w:rPr>
                <w:bCs/>
              </w:rPr>
              <w:t>szybkość pamięci, nr seryjny, typ pamięci, nr części, nazwa producenta</w:t>
            </w:r>
          </w:p>
          <w:p w14:paraId="42308E1A" w14:textId="77777777" w:rsidR="00A3004D" w:rsidRPr="00E31E97" w:rsidRDefault="00A3004D" w:rsidP="000D1864">
            <w:pPr>
              <w:pStyle w:val="Akapitzlist"/>
              <w:numPr>
                <w:ilvl w:val="1"/>
                <w:numId w:val="18"/>
              </w:numPr>
              <w:spacing w:line="232" w:lineRule="exact"/>
              <w:rPr>
                <w:bCs/>
              </w:rPr>
            </w:pPr>
            <w:r w:rsidRPr="00E31E97">
              <w:rPr>
                <w:bCs/>
              </w:rPr>
              <w:t xml:space="preserve">Dysk twardy: model, wersja </w:t>
            </w:r>
            <w:proofErr w:type="spellStart"/>
            <w:r w:rsidRPr="00E31E97">
              <w:rPr>
                <w:bCs/>
              </w:rPr>
              <w:t>firmware</w:t>
            </w:r>
            <w:proofErr w:type="spellEnd"/>
            <w:r w:rsidRPr="00E31E97">
              <w:rPr>
                <w:bCs/>
              </w:rPr>
              <w:t>, nr seryjny, procentowe zużycie dysku</w:t>
            </w:r>
          </w:p>
          <w:p w14:paraId="5BC8422D" w14:textId="77777777" w:rsidR="00A3004D" w:rsidRPr="00E31E97" w:rsidRDefault="00A3004D" w:rsidP="000D1864">
            <w:pPr>
              <w:pStyle w:val="Akapitzlist"/>
              <w:numPr>
                <w:ilvl w:val="1"/>
                <w:numId w:val="18"/>
              </w:numPr>
              <w:spacing w:line="232" w:lineRule="exact"/>
              <w:rPr>
                <w:bCs/>
              </w:rPr>
            </w:pPr>
            <w:r w:rsidRPr="00E31E97">
              <w:rPr>
                <w:bCs/>
              </w:rPr>
              <w:t>Data wydania i wersja BIOS</w:t>
            </w:r>
          </w:p>
          <w:p w14:paraId="2C9FA42C" w14:textId="77777777" w:rsidR="00A3004D" w:rsidRPr="00E31E97" w:rsidRDefault="00A3004D" w:rsidP="000D1864">
            <w:pPr>
              <w:pStyle w:val="Akapitzlist"/>
              <w:numPr>
                <w:ilvl w:val="1"/>
                <w:numId w:val="18"/>
              </w:numPr>
              <w:spacing w:line="232" w:lineRule="exact"/>
              <w:rPr>
                <w:bCs/>
              </w:rPr>
            </w:pPr>
            <w:r w:rsidRPr="00E31E97">
              <w:rPr>
                <w:bCs/>
              </w:rPr>
              <w:t>Nr seryjny komputera</w:t>
            </w:r>
          </w:p>
          <w:p w14:paraId="0369EE13" w14:textId="77777777" w:rsidR="00A3004D" w:rsidRPr="00E31E97" w:rsidRDefault="00A3004D" w:rsidP="000D1864">
            <w:pPr>
              <w:pStyle w:val="Akapitzlist"/>
              <w:numPr>
                <w:ilvl w:val="0"/>
                <w:numId w:val="18"/>
              </w:numPr>
              <w:spacing w:line="232" w:lineRule="exact"/>
              <w:ind w:left="807" w:hanging="197"/>
              <w:rPr>
                <w:bCs/>
              </w:rPr>
            </w:pPr>
            <w:r w:rsidRPr="00E31E97">
              <w:rPr>
                <w:bCs/>
              </w:rPr>
              <w:t>możliwość przeprowadzenia szybkiego oraz szczegółowego testu kontrolującego komponenty komputera</w:t>
            </w:r>
          </w:p>
          <w:p w14:paraId="11DF0A53" w14:textId="77777777" w:rsidR="00A3004D" w:rsidRPr="00E31E97" w:rsidRDefault="00A3004D" w:rsidP="000D1864">
            <w:pPr>
              <w:pStyle w:val="Akapitzlist"/>
              <w:numPr>
                <w:ilvl w:val="0"/>
                <w:numId w:val="18"/>
              </w:numPr>
              <w:spacing w:line="232" w:lineRule="exact"/>
              <w:ind w:left="807" w:hanging="197"/>
              <w:rPr>
                <w:bCs/>
              </w:rPr>
            </w:pPr>
            <w:r w:rsidRPr="00E31E97">
              <w:rPr>
                <w:bCs/>
              </w:rPr>
              <w:t>możliwość przeprowadzenia testów poszczególnych komponentów a w szczególności: procesora, pamięci RAM, dysku twardego, karty dźwiękowej, klawiatury, myszy, sieci, płyty głównej, portów USB, karty graficznej</w:t>
            </w:r>
          </w:p>
          <w:p w14:paraId="349BC734" w14:textId="77777777" w:rsidR="00A3004D" w:rsidRPr="00E31E97" w:rsidRDefault="00A3004D" w:rsidP="000D1864">
            <w:pPr>
              <w:pStyle w:val="Akapitzlist"/>
              <w:numPr>
                <w:ilvl w:val="0"/>
                <w:numId w:val="18"/>
              </w:numPr>
              <w:spacing w:line="232" w:lineRule="exact"/>
              <w:ind w:left="807" w:hanging="197"/>
              <w:rPr>
                <w:bCs/>
              </w:rPr>
            </w:pPr>
            <w:r w:rsidRPr="00E31E97">
              <w:rPr>
                <w:bCs/>
              </w:rPr>
              <w:t xml:space="preserve">rejestr przeprowadzonych testów zawierający min.: datę testu, wynik, identyfikator awarii </w:t>
            </w:r>
          </w:p>
          <w:p w14:paraId="5735E071" w14:textId="77777777" w:rsidR="00A3004D" w:rsidRPr="00F34856" w:rsidRDefault="00A3004D" w:rsidP="000D1864">
            <w:pPr>
              <w:spacing w:line="232" w:lineRule="exact"/>
              <w:rPr>
                <w:bCs/>
              </w:rPr>
            </w:pPr>
            <w:r>
              <w:rPr>
                <w:bCs/>
              </w:rPr>
              <w:t xml:space="preserve">8. </w:t>
            </w:r>
            <w:r w:rsidRPr="00F34856">
              <w:rPr>
                <w:bCs/>
              </w:rPr>
              <w:t>Komputer musi być wyposażony w zintegrowany z płytą główną szyfrowany kontroler fizycznie odizolowany, odpowiedzialny za weryfikację i ochronę BIOS oraz jego samoczynną naprawę w przypadku nieautoryzowanego jego nadpisania lub uszkodzenia.</w:t>
            </w:r>
          </w:p>
          <w:p w14:paraId="48F044FD" w14:textId="77777777" w:rsidR="00A3004D" w:rsidRPr="00F34856" w:rsidRDefault="00A3004D" w:rsidP="000D1864">
            <w:pPr>
              <w:spacing w:line="232" w:lineRule="exact"/>
              <w:rPr>
                <w:bCs/>
              </w:rPr>
            </w:pPr>
            <w:r>
              <w:rPr>
                <w:bCs/>
              </w:rPr>
              <w:t xml:space="preserve">9. </w:t>
            </w:r>
            <w:r w:rsidRPr="00F34856">
              <w:rPr>
                <w:bCs/>
              </w:rPr>
              <w:t xml:space="preserve">Komputer musi być wyposażony w BIOS posiadający mechanizm samokontroli i samoczynnej autonaprawy, działający automatycznie przy każdym uruchomieniu komputera, który sprawdza integralność i autentyczność uruchamianego podsystemu BIOS oraz musi chronić Master </w:t>
            </w:r>
            <w:proofErr w:type="spellStart"/>
            <w:r w:rsidRPr="00F34856">
              <w:rPr>
                <w:bCs/>
              </w:rPr>
              <w:t>Boot</w:t>
            </w:r>
            <w:proofErr w:type="spellEnd"/>
            <w:r w:rsidRPr="00F34856">
              <w:rPr>
                <w:bCs/>
              </w:rPr>
              <w:t xml:space="preserve"> </w:t>
            </w:r>
            <w:proofErr w:type="spellStart"/>
            <w:r w:rsidRPr="00F34856">
              <w:rPr>
                <w:bCs/>
              </w:rPr>
              <w:t>Record</w:t>
            </w:r>
            <w:proofErr w:type="spellEnd"/>
            <w:r w:rsidRPr="00F34856">
              <w:rPr>
                <w:bCs/>
              </w:rPr>
              <w:t xml:space="preserve"> (MBR) oraz GUID </w:t>
            </w:r>
            <w:proofErr w:type="spellStart"/>
            <w:r w:rsidRPr="00F34856">
              <w:rPr>
                <w:bCs/>
              </w:rPr>
              <w:t>Partition</w:t>
            </w:r>
            <w:proofErr w:type="spellEnd"/>
            <w:r w:rsidRPr="00F34856">
              <w:rPr>
                <w:bCs/>
              </w:rPr>
              <w:t xml:space="preserve"> </w:t>
            </w:r>
            <w:proofErr w:type="spellStart"/>
            <w:r w:rsidRPr="00F34856">
              <w:rPr>
                <w:bCs/>
              </w:rPr>
              <w:t>Table</w:t>
            </w:r>
            <w:proofErr w:type="spellEnd"/>
            <w:r w:rsidRPr="00F34856">
              <w:rPr>
                <w:bCs/>
              </w:rPr>
              <w:t xml:space="preserve"> (GPT) przed uszkodzeniem lub usunięciem. Weryfikacja poprawności BIOS musi się odbywać z wykorzystaniem zintegrowanego z płytą główną szyfrowanego kontrolera fizycznie odizolowanego o którym mowa w wyżej. </w:t>
            </w:r>
          </w:p>
        </w:tc>
        <w:tc>
          <w:tcPr>
            <w:tcW w:w="2552" w:type="dxa"/>
          </w:tcPr>
          <w:p w14:paraId="44937401" w14:textId="77777777" w:rsidR="00A3004D" w:rsidRPr="00F34856" w:rsidRDefault="00A3004D" w:rsidP="000D1864">
            <w:pPr>
              <w:spacing w:line="232" w:lineRule="exact"/>
              <w:rPr>
                <w:bCs/>
              </w:rPr>
            </w:pPr>
          </w:p>
        </w:tc>
      </w:tr>
      <w:tr w:rsidR="00A3004D" w:rsidRPr="00F34856" w14:paraId="0041837D" w14:textId="77777777" w:rsidTr="003144F9">
        <w:trPr>
          <w:trHeight w:val="284"/>
          <w:jc w:val="center"/>
        </w:trPr>
        <w:tc>
          <w:tcPr>
            <w:tcW w:w="1578" w:type="dxa"/>
          </w:tcPr>
          <w:p w14:paraId="1B85A418" w14:textId="77777777" w:rsidR="00A3004D" w:rsidRPr="00F34856" w:rsidRDefault="00A3004D" w:rsidP="000D1864">
            <w:pPr>
              <w:spacing w:line="232" w:lineRule="exact"/>
              <w:rPr>
                <w:bCs/>
              </w:rPr>
            </w:pPr>
            <w:r w:rsidRPr="00F34856">
              <w:rPr>
                <w:bCs/>
              </w:rPr>
              <w:t>Zarządzanie</w:t>
            </w:r>
          </w:p>
        </w:tc>
        <w:tc>
          <w:tcPr>
            <w:tcW w:w="8340" w:type="dxa"/>
          </w:tcPr>
          <w:p w14:paraId="70F4E836" w14:textId="77777777" w:rsidR="00A3004D" w:rsidRPr="00F34856" w:rsidRDefault="00A3004D" w:rsidP="000D1864">
            <w:pPr>
              <w:spacing w:line="232" w:lineRule="exact"/>
              <w:rPr>
                <w:bCs/>
              </w:rPr>
            </w:pPr>
            <w:r w:rsidRPr="00F34856">
              <w:rPr>
                <w:bCs/>
              </w:rPr>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14:paraId="7E7D41FF" w14:textId="77777777" w:rsidR="00A3004D" w:rsidRPr="000570F7" w:rsidRDefault="00A3004D" w:rsidP="000D1864">
            <w:pPr>
              <w:pStyle w:val="Akapitzlist"/>
              <w:numPr>
                <w:ilvl w:val="0"/>
                <w:numId w:val="13"/>
              </w:numPr>
              <w:spacing w:line="232" w:lineRule="exact"/>
              <w:ind w:left="381" w:hanging="283"/>
              <w:rPr>
                <w:bCs/>
              </w:rPr>
            </w:pPr>
            <w:r w:rsidRPr="000570F7">
              <w:rPr>
                <w:bCs/>
              </w:rPr>
              <w:t>monitorowanie konfiguracji komponentów komputera - CPU, pamięć, HDD, wersje BIOS płyty głównej;</w:t>
            </w:r>
          </w:p>
          <w:p w14:paraId="2659C082" w14:textId="77777777" w:rsidR="00A3004D" w:rsidRPr="000570F7" w:rsidRDefault="00A3004D" w:rsidP="000D1864">
            <w:pPr>
              <w:pStyle w:val="Akapitzlist"/>
              <w:numPr>
                <w:ilvl w:val="0"/>
                <w:numId w:val="13"/>
              </w:numPr>
              <w:spacing w:line="232" w:lineRule="exact"/>
              <w:ind w:left="381" w:hanging="283"/>
              <w:rPr>
                <w:bCs/>
              </w:rPr>
            </w:pPr>
            <w:r w:rsidRPr="000570F7">
              <w:rPr>
                <w:bCs/>
              </w:rPr>
              <w:t>zdalną konfigurację ustawień BIOS;</w:t>
            </w:r>
          </w:p>
          <w:p w14:paraId="5C3B1238" w14:textId="77777777" w:rsidR="00A3004D" w:rsidRPr="000570F7" w:rsidRDefault="00A3004D" w:rsidP="000D1864">
            <w:pPr>
              <w:pStyle w:val="Akapitzlist"/>
              <w:numPr>
                <w:ilvl w:val="0"/>
                <w:numId w:val="13"/>
              </w:numPr>
              <w:spacing w:line="232" w:lineRule="exact"/>
              <w:ind w:left="381" w:hanging="283"/>
              <w:rPr>
                <w:bCs/>
              </w:rPr>
            </w:pPr>
            <w:r w:rsidRPr="000570F7">
              <w:rPr>
                <w:bCs/>
              </w:rPr>
              <w:t xml:space="preserve">zdalne przejęcie konsoli tekstowej systemu, przekierowanie procesu ładowania systemu operacyjnego z wirtualnego CD ROM lub FDD </w:t>
            </w:r>
          </w:p>
          <w:p w14:paraId="6136C3C3" w14:textId="77777777" w:rsidR="00A3004D" w:rsidRPr="000570F7" w:rsidRDefault="00A3004D" w:rsidP="000D1864">
            <w:pPr>
              <w:pStyle w:val="Akapitzlist"/>
              <w:numPr>
                <w:ilvl w:val="0"/>
                <w:numId w:val="13"/>
              </w:numPr>
              <w:spacing w:line="232" w:lineRule="exact"/>
              <w:ind w:left="381" w:hanging="283"/>
              <w:rPr>
                <w:bCs/>
              </w:rPr>
            </w:pPr>
            <w:r w:rsidRPr="000570F7">
              <w:rPr>
                <w:bCs/>
              </w:rPr>
              <w:t>z serwera zarządzającego;</w:t>
            </w:r>
          </w:p>
          <w:p w14:paraId="0D00EC61" w14:textId="77777777" w:rsidR="00A3004D" w:rsidRPr="000570F7" w:rsidRDefault="00A3004D" w:rsidP="000D1864">
            <w:pPr>
              <w:pStyle w:val="Akapitzlist"/>
              <w:numPr>
                <w:ilvl w:val="0"/>
                <w:numId w:val="13"/>
              </w:numPr>
              <w:spacing w:line="232" w:lineRule="exact"/>
              <w:ind w:left="381" w:hanging="283"/>
              <w:rPr>
                <w:bCs/>
              </w:rPr>
            </w:pPr>
            <w:r w:rsidRPr="000570F7">
              <w:rPr>
                <w:bCs/>
              </w:rPr>
              <w:t>zapis i przechowywanie dodatkowych informacji o wersji zainstalowanego oprogramowania i zdalny odczyt tych informacji (wersja, zainstalowane uaktualnienia, sygnatury wirusów, itp.) z wbudowanej pamięci nieulotnej;</w:t>
            </w:r>
          </w:p>
          <w:p w14:paraId="77790539" w14:textId="77777777" w:rsidR="00A3004D" w:rsidRPr="000570F7" w:rsidRDefault="00A3004D" w:rsidP="000D1864">
            <w:pPr>
              <w:pStyle w:val="Akapitzlist"/>
              <w:numPr>
                <w:ilvl w:val="0"/>
                <w:numId w:val="13"/>
              </w:numPr>
              <w:spacing w:line="232" w:lineRule="exact"/>
              <w:ind w:left="381" w:hanging="283"/>
              <w:rPr>
                <w:bCs/>
              </w:rPr>
            </w:pPr>
            <w:r w:rsidRPr="000570F7">
              <w:rPr>
                <w:bCs/>
              </w:rPr>
              <w:t>technologia zarządzania i monitorowania komputerem na poziomie sprzętowym powinna być zgodna z otwartymi standardami DMTF WS-MAN 1.0.0 (http://www.dmtf.org/standards/wsman) oraz DASH 1.0.0 (http://www.dmtf.org/standards/mgmt/dash/);</w:t>
            </w:r>
          </w:p>
          <w:p w14:paraId="78CA608D" w14:textId="77777777" w:rsidR="00A3004D" w:rsidRPr="000570F7" w:rsidRDefault="00A3004D" w:rsidP="000D1864">
            <w:pPr>
              <w:pStyle w:val="Akapitzlist"/>
              <w:numPr>
                <w:ilvl w:val="0"/>
                <w:numId w:val="13"/>
              </w:numPr>
              <w:spacing w:line="232" w:lineRule="exact"/>
              <w:ind w:left="381" w:hanging="283"/>
              <w:rPr>
                <w:bCs/>
              </w:rPr>
            </w:pPr>
            <w:r w:rsidRPr="000570F7">
              <w:rPr>
                <w:bCs/>
              </w:rPr>
              <w:t xml:space="preserve">nawiązywanie przez sprzętowy mechanizm zarządzania zdalnego szyfrowanego protokołem SSL/TLS połączenia z predefiniowanym serwerem zarządzającym, w definiowanych odstępach czasu, w przypadku wystąpienia predefiniowanego zdarzenia lub błędu systemowego </w:t>
            </w:r>
          </w:p>
          <w:p w14:paraId="06E70360" w14:textId="77777777" w:rsidR="00A3004D" w:rsidRPr="000570F7" w:rsidRDefault="00A3004D" w:rsidP="000D1864">
            <w:pPr>
              <w:pStyle w:val="Akapitzlist"/>
              <w:numPr>
                <w:ilvl w:val="0"/>
                <w:numId w:val="13"/>
              </w:numPr>
              <w:spacing w:line="232" w:lineRule="exact"/>
              <w:ind w:left="381" w:hanging="283"/>
              <w:rPr>
                <w:bCs/>
              </w:rPr>
            </w:pPr>
            <w:r w:rsidRPr="000570F7">
              <w:rPr>
                <w:bCs/>
              </w:rPr>
              <w:t>(tzw. platform event) oraz na żądanie użytkownika z poziomu BIOS;</w:t>
            </w:r>
          </w:p>
          <w:p w14:paraId="677940FB" w14:textId="77777777" w:rsidR="00A3004D" w:rsidRPr="000570F7" w:rsidRDefault="00A3004D" w:rsidP="000D1864">
            <w:pPr>
              <w:pStyle w:val="Akapitzlist"/>
              <w:numPr>
                <w:ilvl w:val="0"/>
                <w:numId w:val="13"/>
              </w:numPr>
              <w:spacing w:line="232" w:lineRule="exact"/>
              <w:ind w:left="381" w:hanging="283"/>
              <w:rPr>
                <w:bCs/>
              </w:rPr>
            </w:pPr>
            <w:r w:rsidRPr="000570F7">
              <w:rPr>
                <w:bCs/>
              </w:rPr>
              <w:t xml:space="preserve">wbudowany sprzętowo log operacji zdalnego zarządzania, możliwy do kasowania tylko </w:t>
            </w:r>
            <w:r w:rsidRPr="000570F7">
              <w:rPr>
                <w:bCs/>
              </w:rPr>
              <w:tab/>
              <w:t>przez upoważnionego użytkownika systemu sprzętowego zarządzania zdalnego.</w:t>
            </w:r>
          </w:p>
          <w:p w14:paraId="31BEC57C" w14:textId="77777777" w:rsidR="00A3004D" w:rsidRPr="000570F7" w:rsidRDefault="00A3004D" w:rsidP="000D1864">
            <w:pPr>
              <w:pStyle w:val="Akapitzlist"/>
              <w:numPr>
                <w:ilvl w:val="0"/>
                <w:numId w:val="13"/>
              </w:numPr>
              <w:spacing w:line="232" w:lineRule="exact"/>
              <w:ind w:left="381" w:hanging="283"/>
              <w:rPr>
                <w:bCs/>
              </w:rPr>
            </w:pPr>
            <w:r w:rsidRPr="000570F7">
              <w:rPr>
                <w:bCs/>
              </w:rPr>
              <w:t xml:space="preserve">zdalne przejecie pełnej konsoli graficznej systemu tzw. KVM </w:t>
            </w:r>
            <w:proofErr w:type="spellStart"/>
            <w:r w:rsidRPr="000570F7">
              <w:rPr>
                <w:bCs/>
              </w:rPr>
              <w:t>Redirection</w:t>
            </w:r>
            <w:proofErr w:type="spellEnd"/>
            <w:r w:rsidRPr="000570F7">
              <w:rPr>
                <w:bCs/>
              </w:rPr>
              <w:t xml:space="preserve"> (Keyboard, Video, Mouse) bez udziału systemu operacyjnego ani dodatkowych programów, również w przypadku braku lub uszkodzenia systemu operacyjnego do rozdzielczości 1920x1080 włącznie</w:t>
            </w:r>
          </w:p>
        </w:tc>
        <w:tc>
          <w:tcPr>
            <w:tcW w:w="2552" w:type="dxa"/>
          </w:tcPr>
          <w:p w14:paraId="7EAAF9E3" w14:textId="77777777" w:rsidR="00A3004D" w:rsidRPr="00F34856" w:rsidRDefault="00A3004D" w:rsidP="000D1864">
            <w:pPr>
              <w:spacing w:line="232" w:lineRule="exact"/>
              <w:rPr>
                <w:bCs/>
              </w:rPr>
            </w:pPr>
          </w:p>
        </w:tc>
      </w:tr>
      <w:tr w:rsidR="00A3004D" w:rsidRPr="00F34856" w14:paraId="3658191F" w14:textId="77777777" w:rsidTr="003144F9">
        <w:trPr>
          <w:trHeight w:val="284"/>
          <w:jc w:val="center"/>
        </w:trPr>
        <w:tc>
          <w:tcPr>
            <w:tcW w:w="1578" w:type="dxa"/>
          </w:tcPr>
          <w:p w14:paraId="6C5DF600" w14:textId="77777777" w:rsidR="00A3004D" w:rsidRPr="00F34856" w:rsidRDefault="00A3004D" w:rsidP="000D1864">
            <w:pPr>
              <w:spacing w:line="232" w:lineRule="exact"/>
              <w:rPr>
                <w:bCs/>
              </w:rPr>
            </w:pPr>
            <w:r w:rsidRPr="00F34856">
              <w:rPr>
                <w:bCs/>
              </w:rPr>
              <w:t>Certyfikaty i standardy</w:t>
            </w:r>
          </w:p>
        </w:tc>
        <w:tc>
          <w:tcPr>
            <w:tcW w:w="8340" w:type="dxa"/>
          </w:tcPr>
          <w:p w14:paraId="6BB3428E" w14:textId="77777777" w:rsidR="00A3004D" w:rsidRPr="00F34856" w:rsidRDefault="00A3004D" w:rsidP="000D1864">
            <w:pPr>
              <w:numPr>
                <w:ilvl w:val="0"/>
                <w:numId w:val="1"/>
              </w:numPr>
              <w:tabs>
                <w:tab w:val="clear" w:pos="360"/>
              </w:tabs>
              <w:spacing w:line="232" w:lineRule="exact"/>
              <w:ind w:hanging="262"/>
              <w:rPr>
                <w:bCs/>
              </w:rPr>
            </w:pPr>
            <w:r w:rsidRPr="00F34856">
              <w:rPr>
                <w:bCs/>
              </w:rPr>
              <w:t>Certyfikat ISO 9001 dla producenta sprzętu (załączyć dokument potwierdzający spełnianie wymogu)</w:t>
            </w:r>
          </w:p>
          <w:p w14:paraId="570D20AB" w14:textId="77777777" w:rsidR="00A3004D" w:rsidRPr="00F34856" w:rsidRDefault="00A3004D" w:rsidP="000D1864">
            <w:pPr>
              <w:numPr>
                <w:ilvl w:val="0"/>
                <w:numId w:val="1"/>
              </w:numPr>
              <w:tabs>
                <w:tab w:val="clear" w:pos="360"/>
              </w:tabs>
              <w:spacing w:line="232" w:lineRule="exact"/>
              <w:ind w:hanging="262"/>
              <w:rPr>
                <w:bCs/>
              </w:rPr>
            </w:pPr>
            <w:r w:rsidRPr="00F34856">
              <w:rPr>
                <w:bCs/>
              </w:rPr>
              <w:t>Deklaracja zgodności CE (załączyć do oferty)</w:t>
            </w:r>
          </w:p>
          <w:p w14:paraId="2DAB2D4B" w14:textId="77777777" w:rsidR="00A3004D" w:rsidRPr="000570F7" w:rsidRDefault="00A3004D" w:rsidP="000D1864">
            <w:pPr>
              <w:numPr>
                <w:ilvl w:val="0"/>
                <w:numId w:val="1"/>
              </w:numPr>
              <w:tabs>
                <w:tab w:val="clear" w:pos="360"/>
              </w:tabs>
              <w:spacing w:line="232" w:lineRule="exact"/>
              <w:ind w:hanging="262"/>
              <w:rPr>
                <w:bCs/>
              </w:rPr>
            </w:pPr>
            <w:r w:rsidRPr="00F34856">
              <w:rPr>
                <w:bCs/>
              </w:rPr>
              <w:t>Komputer musi spełniać wymogi normy Energy Star 8.0</w:t>
            </w:r>
            <w:r>
              <w:rPr>
                <w:bCs/>
              </w:rPr>
              <w:br/>
            </w:r>
            <w:r w:rsidRPr="000570F7">
              <w:rPr>
                <w:bCs/>
              </w:rPr>
              <w:t xml:space="preserve">Wymagany certyfikat lub wpis dotyczący oferowanego modelu komputera w internetowym katalogu </w:t>
            </w:r>
            <w:hyperlink r:id="rId15" w:history="1">
              <w:r w:rsidRPr="000570F7">
                <w:rPr>
                  <w:rStyle w:val="Hipercze"/>
                  <w:bCs/>
                  <w:color w:val="auto"/>
                </w:rPr>
                <w:t>http://www.energystar.gov</w:t>
              </w:r>
            </w:hyperlink>
            <w:r w:rsidRPr="000570F7">
              <w:rPr>
                <w:bCs/>
              </w:rPr>
              <w:t xml:space="preserve">   – dopuszcza się wydruk ze strony internetowej</w:t>
            </w:r>
          </w:p>
          <w:p w14:paraId="1AF562AD" w14:textId="77777777" w:rsidR="00A3004D" w:rsidRPr="000570F7" w:rsidRDefault="00A3004D" w:rsidP="000D1864">
            <w:pPr>
              <w:numPr>
                <w:ilvl w:val="0"/>
                <w:numId w:val="1"/>
              </w:numPr>
              <w:tabs>
                <w:tab w:val="clear" w:pos="360"/>
              </w:tabs>
              <w:spacing w:line="232" w:lineRule="exact"/>
              <w:ind w:hanging="262"/>
              <w:rPr>
                <w:bCs/>
              </w:rPr>
            </w:pPr>
            <w:r w:rsidRPr="00F34856">
              <w:rPr>
                <w:bCs/>
              </w:rPr>
              <w:t>Komputer musi spełniać wymogi normy EPEAT na poziomie min GOLD dla Polski</w:t>
            </w:r>
            <w:r>
              <w:rPr>
                <w:bCs/>
              </w:rPr>
              <w:br/>
            </w:r>
            <w:r w:rsidRPr="000570F7">
              <w:rPr>
                <w:bCs/>
              </w:rPr>
              <w:t xml:space="preserve">Wymagany certyfikat lub wpis dotyczący oferowanego modelu komputera w </w:t>
            </w:r>
            <w:r w:rsidRPr="000570F7">
              <w:rPr>
                <w:bCs/>
              </w:rPr>
              <w:lastRenderedPageBreak/>
              <w:t xml:space="preserve">internetowym katalogu </w:t>
            </w:r>
            <w:hyperlink r:id="rId16" w:history="1">
              <w:r w:rsidRPr="000570F7">
                <w:rPr>
                  <w:rStyle w:val="Hipercze"/>
                  <w:bCs/>
                  <w:color w:val="auto"/>
                </w:rPr>
                <w:t>http://www.epeat.net</w:t>
              </w:r>
            </w:hyperlink>
            <w:r w:rsidRPr="000570F7">
              <w:rPr>
                <w:bCs/>
              </w:rPr>
              <w:t xml:space="preserve"> – wymaga się wydruku ze strony internetowej</w:t>
            </w:r>
          </w:p>
          <w:p w14:paraId="52D744D0" w14:textId="77777777" w:rsidR="00A3004D" w:rsidRPr="000570F7" w:rsidRDefault="00A3004D" w:rsidP="000D1864">
            <w:pPr>
              <w:numPr>
                <w:ilvl w:val="0"/>
                <w:numId w:val="1"/>
              </w:numPr>
              <w:tabs>
                <w:tab w:val="clear" w:pos="360"/>
              </w:tabs>
              <w:spacing w:line="232" w:lineRule="exact"/>
              <w:ind w:hanging="262"/>
              <w:rPr>
                <w:bCs/>
              </w:rPr>
            </w:pPr>
            <w:r w:rsidRPr="00F34856">
              <w:rPr>
                <w:bCs/>
              </w:rPr>
              <w:t xml:space="preserve">Komputer musi spełniać wymogi TCO </w:t>
            </w:r>
            <w:proofErr w:type="spellStart"/>
            <w:r w:rsidRPr="00F34856">
              <w:rPr>
                <w:bCs/>
              </w:rPr>
              <w:t>Certified</w:t>
            </w:r>
            <w:proofErr w:type="spellEnd"/>
            <w:r w:rsidRPr="00F34856">
              <w:rPr>
                <w:bCs/>
              </w:rPr>
              <w:t xml:space="preserve"> </w:t>
            </w:r>
            <w:proofErr w:type="spellStart"/>
            <w:r w:rsidRPr="00F34856">
              <w:rPr>
                <w:bCs/>
              </w:rPr>
              <w:t>Desktops</w:t>
            </w:r>
            <w:proofErr w:type="spellEnd"/>
            <w:r w:rsidRPr="00F34856">
              <w:rPr>
                <w:bCs/>
              </w:rPr>
              <w:t xml:space="preserve"> 9</w:t>
            </w:r>
            <w:r>
              <w:rPr>
                <w:bCs/>
              </w:rPr>
              <w:br/>
            </w:r>
            <w:r w:rsidRPr="000570F7">
              <w:rPr>
                <w:bCs/>
              </w:rPr>
              <w:t xml:space="preserve">Wymagany certyfikat lub wpis dotyczący oferowanego modelu komputera w internetowym katalogu </w:t>
            </w:r>
            <w:hyperlink r:id="rId17" w:history="1">
              <w:r w:rsidRPr="000570F7">
                <w:rPr>
                  <w:rStyle w:val="Hipercze"/>
                  <w:bCs/>
                  <w:color w:val="auto"/>
                </w:rPr>
                <w:t>https://tcocertified.com/</w:t>
              </w:r>
            </w:hyperlink>
            <w:r w:rsidRPr="000570F7">
              <w:rPr>
                <w:bCs/>
              </w:rPr>
              <w:t xml:space="preserve"> – dopuszcza się wydruk ze strony internetowej</w:t>
            </w:r>
          </w:p>
          <w:p w14:paraId="2777C1B8" w14:textId="77777777" w:rsidR="00A3004D" w:rsidRDefault="00A3004D" w:rsidP="000D1864">
            <w:pPr>
              <w:pStyle w:val="Akapitzlist"/>
              <w:numPr>
                <w:ilvl w:val="0"/>
                <w:numId w:val="1"/>
              </w:numPr>
              <w:tabs>
                <w:tab w:val="clear" w:pos="360"/>
              </w:tabs>
              <w:spacing w:line="232" w:lineRule="exact"/>
              <w:ind w:hanging="262"/>
              <w:rPr>
                <w:bCs/>
              </w:rPr>
            </w:pPr>
            <w:r w:rsidRPr="00F34856">
              <w:rPr>
                <w:bCs/>
              </w:rPr>
              <w:t>Zgodność z MIL-STD 810H – potwierdzone oświadczeniem producenta komputera oraz do zweryfikowania w ogólnodostępnych materiałach produktowych</w:t>
            </w:r>
          </w:p>
          <w:p w14:paraId="384F87BC" w14:textId="77777777" w:rsidR="00A3004D" w:rsidRPr="006A0880" w:rsidRDefault="00A3004D" w:rsidP="000D1864">
            <w:pPr>
              <w:pStyle w:val="Akapitzlist"/>
              <w:numPr>
                <w:ilvl w:val="0"/>
                <w:numId w:val="1"/>
              </w:numPr>
              <w:tabs>
                <w:tab w:val="clear" w:pos="360"/>
              </w:tabs>
              <w:spacing w:line="232" w:lineRule="exact"/>
              <w:ind w:hanging="262"/>
              <w:rPr>
                <w:bCs/>
              </w:rPr>
            </w:pPr>
            <w:r w:rsidRPr="00F34856">
              <w:rPr>
                <w:bCs/>
              </w:rPr>
              <w:t>Komputer musi spełniać wymogi</w:t>
            </w:r>
            <w:r>
              <w:rPr>
                <w:bCs/>
              </w:rPr>
              <w:t xml:space="preserve"> ISV dla stacji roboczych</w:t>
            </w:r>
            <w:r>
              <w:rPr>
                <w:bCs/>
              </w:rPr>
              <w:br/>
            </w:r>
            <w:r w:rsidRPr="006A0880">
              <w:rPr>
                <w:bCs/>
              </w:rPr>
              <w:t>Wymagany certyfikat ISV dla oferowanej platformy potwierdzony oświadczeniem producenta komputera oraz do zweryfikowania w ogólnodostępnych materiałach produktowych.</w:t>
            </w:r>
          </w:p>
        </w:tc>
        <w:tc>
          <w:tcPr>
            <w:tcW w:w="2552" w:type="dxa"/>
          </w:tcPr>
          <w:p w14:paraId="5E17139B" w14:textId="77777777" w:rsidR="00A3004D" w:rsidRPr="00F34856" w:rsidRDefault="00A3004D" w:rsidP="000D1864">
            <w:pPr>
              <w:spacing w:line="232" w:lineRule="exact"/>
              <w:rPr>
                <w:bCs/>
              </w:rPr>
            </w:pPr>
          </w:p>
        </w:tc>
      </w:tr>
      <w:tr w:rsidR="00A3004D" w:rsidRPr="00F34856" w14:paraId="47480631" w14:textId="77777777" w:rsidTr="003144F9">
        <w:trPr>
          <w:trHeight w:val="284"/>
          <w:jc w:val="center"/>
        </w:trPr>
        <w:tc>
          <w:tcPr>
            <w:tcW w:w="1578" w:type="dxa"/>
          </w:tcPr>
          <w:p w14:paraId="6CC87EBE" w14:textId="77777777" w:rsidR="00A3004D" w:rsidRPr="00F34856" w:rsidRDefault="00A3004D" w:rsidP="000D1864">
            <w:pPr>
              <w:spacing w:line="232" w:lineRule="exact"/>
              <w:rPr>
                <w:bCs/>
              </w:rPr>
            </w:pPr>
            <w:r w:rsidRPr="00F34856">
              <w:rPr>
                <w:bCs/>
              </w:rPr>
              <w:t>Ergonomia</w:t>
            </w:r>
          </w:p>
        </w:tc>
        <w:tc>
          <w:tcPr>
            <w:tcW w:w="8340" w:type="dxa"/>
          </w:tcPr>
          <w:p w14:paraId="62B33FF9" w14:textId="77777777" w:rsidR="00A3004D" w:rsidRPr="00F34856" w:rsidRDefault="00A3004D" w:rsidP="000D1864">
            <w:pPr>
              <w:spacing w:line="232" w:lineRule="exact"/>
              <w:rPr>
                <w:bCs/>
              </w:rPr>
            </w:pPr>
            <w:r>
              <w:rPr>
                <w:bCs/>
              </w:rPr>
              <w:t>Głośność m</w:t>
            </w:r>
            <w:r w:rsidRPr="00F34856">
              <w:rPr>
                <w:bCs/>
              </w:rPr>
              <w:t>aksymalnie 1</w:t>
            </w:r>
            <w:r>
              <w:rPr>
                <w:bCs/>
              </w:rPr>
              <w:t>5</w:t>
            </w:r>
            <w:r w:rsidRPr="00F34856">
              <w:rPr>
                <w:bCs/>
              </w:rPr>
              <w:t xml:space="preserve"> </w:t>
            </w:r>
            <w:proofErr w:type="spellStart"/>
            <w:r w:rsidRPr="00F34856">
              <w:rPr>
                <w:bCs/>
              </w:rPr>
              <w:t>dB</w:t>
            </w:r>
            <w:proofErr w:type="spellEnd"/>
            <w:r w:rsidRPr="00F34856">
              <w:rPr>
                <w:bCs/>
              </w:rPr>
              <w:t xml:space="preserve"> z pozycji operatora w trybie IDLE dla grafiki zintegrowanej, pomiar zgodny z normą ISO 9296 / ISO 7779; wymaga się dostarczenia odpowiedniego certyfikatu lub deklaracji producenta</w:t>
            </w:r>
          </w:p>
        </w:tc>
        <w:tc>
          <w:tcPr>
            <w:tcW w:w="2552" w:type="dxa"/>
          </w:tcPr>
          <w:p w14:paraId="11AA2487" w14:textId="77777777" w:rsidR="00A3004D" w:rsidRPr="00F34856" w:rsidRDefault="00A3004D" w:rsidP="000D1864">
            <w:pPr>
              <w:spacing w:line="232" w:lineRule="exact"/>
              <w:rPr>
                <w:bCs/>
              </w:rPr>
            </w:pPr>
          </w:p>
        </w:tc>
      </w:tr>
      <w:tr w:rsidR="00A3004D" w:rsidRPr="00F34856" w14:paraId="7DF91ECC" w14:textId="77777777" w:rsidTr="003144F9">
        <w:trPr>
          <w:trHeight w:val="284"/>
          <w:jc w:val="center"/>
        </w:trPr>
        <w:tc>
          <w:tcPr>
            <w:tcW w:w="1578" w:type="dxa"/>
          </w:tcPr>
          <w:p w14:paraId="312253A7" w14:textId="77777777" w:rsidR="00A3004D" w:rsidRPr="00F34856" w:rsidRDefault="00A3004D" w:rsidP="000D1864">
            <w:pPr>
              <w:spacing w:line="232" w:lineRule="exact"/>
              <w:rPr>
                <w:bCs/>
              </w:rPr>
            </w:pPr>
            <w:r w:rsidRPr="00F34856">
              <w:rPr>
                <w:bCs/>
              </w:rPr>
              <w:t>Warunki gwarancji</w:t>
            </w:r>
          </w:p>
        </w:tc>
        <w:tc>
          <w:tcPr>
            <w:tcW w:w="8340" w:type="dxa"/>
          </w:tcPr>
          <w:p w14:paraId="0CEFFCF2" w14:textId="77777777" w:rsidR="00A3004D" w:rsidRPr="00F34856" w:rsidRDefault="00A3004D" w:rsidP="000D1864">
            <w:pPr>
              <w:spacing w:line="232" w:lineRule="exact"/>
              <w:rPr>
                <w:bCs/>
              </w:rPr>
            </w:pPr>
            <w:r w:rsidRPr="00F34856">
              <w:rPr>
                <w:bCs/>
                <w:i/>
              </w:rPr>
              <w:t>5-letnia</w:t>
            </w:r>
            <w:r w:rsidRPr="00F34856">
              <w:rPr>
                <w:bCs/>
              </w:rPr>
              <w:t xml:space="preserve"> gwarancja producenta świadczona na miejscu u klienta </w:t>
            </w:r>
          </w:p>
          <w:p w14:paraId="6DC78A22" w14:textId="77777777" w:rsidR="00A3004D" w:rsidRPr="00F34856" w:rsidRDefault="00A3004D" w:rsidP="000D1864">
            <w:pPr>
              <w:spacing w:line="232" w:lineRule="exact"/>
              <w:rPr>
                <w:bCs/>
              </w:rPr>
            </w:pPr>
            <w:r w:rsidRPr="00F34856">
              <w:rPr>
                <w:bCs/>
              </w:rPr>
              <w:t xml:space="preserve">Firma serwisująca musi posiadać ISO 9001:2000 na świadczenie usług serwisowych oraz posiadać autoryzacje producenta komputera – dokumenty potwierdzające załączyć do oferty. W przypadku uszkodzenia dysku pozostaje on własnością Zamawiającego. </w:t>
            </w:r>
          </w:p>
          <w:p w14:paraId="1B0B195D" w14:textId="77777777" w:rsidR="00A3004D" w:rsidRPr="00F34856" w:rsidRDefault="00A3004D" w:rsidP="000D1864">
            <w:pPr>
              <w:spacing w:line="232" w:lineRule="exact"/>
              <w:rPr>
                <w:bCs/>
              </w:rPr>
            </w:pPr>
            <w:r w:rsidRPr="00F34856">
              <w:rPr>
                <w:bCs/>
              </w:rPr>
              <w:t xml:space="preserve">Oświadczenie producenta komputera, że w przypadku niewywiązywania się </w:t>
            </w:r>
            <w:r w:rsidRPr="00F34856">
              <w:rPr>
                <w:bCs/>
              </w:rPr>
              <w:br/>
              <w:t>z obowiązków gwarancyjnych oferenta lub firmy serwisującej, przejmie na siebie wszelkie zobowiązania związane z serwisem.</w:t>
            </w:r>
          </w:p>
        </w:tc>
        <w:tc>
          <w:tcPr>
            <w:tcW w:w="2552" w:type="dxa"/>
          </w:tcPr>
          <w:p w14:paraId="13D8C48D" w14:textId="77777777" w:rsidR="00A3004D" w:rsidRPr="00F34856" w:rsidRDefault="00A3004D" w:rsidP="000D1864">
            <w:pPr>
              <w:spacing w:line="232" w:lineRule="exact"/>
              <w:rPr>
                <w:bCs/>
                <w:i/>
              </w:rPr>
            </w:pPr>
          </w:p>
        </w:tc>
      </w:tr>
      <w:tr w:rsidR="00A3004D" w:rsidRPr="00F34856" w14:paraId="64E9A74B" w14:textId="77777777" w:rsidTr="003144F9">
        <w:trPr>
          <w:jc w:val="center"/>
        </w:trPr>
        <w:tc>
          <w:tcPr>
            <w:tcW w:w="1578" w:type="dxa"/>
          </w:tcPr>
          <w:p w14:paraId="591F868C" w14:textId="77777777" w:rsidR="00A3004D" w:rsidRPr="00F34856" w:rsidRDefault="00A3004D" w:rsidP="000D1864">
            <w:pPr>
              <w:tabs>
                <w:tab w:val="left" w:pos="213"/>
              </w:tabs>
              <w:spacing w:line="232" w:lineRule="exact"/>
              <w:rPr>
                <w:bCs/>
              </w:rPr>
            </w:pPr>
            <w:r w:rsidRPr="00F34856">
              <w:rPr>
                <w:bCs/>
              </w:rPr>
              <w:t>Wsparcie techniczne producenta</w:t>
            </w:r>
          </w:p>
        </w:tc>
        <w:tc>
          <w:tcPr>
            <w:tcW w:w="8340" w:type="dxa"/>
          </w:tcPr>
          <w:p w14:paraId="29798E3D" w14:textId="77777777" w:rsidR="00A3004D" w:rsidRPr="00F34856" w:rsidRDefault="00A3004D" w:rsidP="000D1864">
            <w:pPr>
              <w:spacing w:line="232" w:lineRule="exact"/>
              <w:rPr>
                <w:bCs/>
              </w:rPr>
            </w:pPr>
            <w:r w:rsidRPr="00F34856">
              <w:rPr>
                <w:bCs/>
              </w:rPr>
              <w:t>Ogólnopolska, telefoniczna infolinia/linia techniczna producenta komputera (ogólnopolski numer – w ofercie należy podać numer telefonu) dostępna w czasie obowiązywania gwarancji na sprzęt i umożliwiająca po podaniu numeru seryjnego urządzenia:</w:t>
            </w:r>
          </w:p>
          <w:p w14:paraId="37528AC9" w14:textId="77777777" w:rsidR="00A3004D" w:rsidRDefault="00A3004D" w:rsidP="000D1864">
            <w:pPr>
              <w:pStyle w:val="Akapitzlist"/>
              <w:numPr>
                <w:ilvl w:val="0"/>
                <w:numId w:val="14"/>
              </w:numPr>
              <w:spacing w:line="232" w:lineRule="exact"/>
              <w:ind w:left="807" w:hanging="197"/>
              <w:rPr>
                <w:bCs/>
              </w:rPr>
            </w:pPr>
            <w:r w:rsidRPr="000570F7">
              <w:rPr>
                <w:bCs/>
              </w:rPr>
              <w:t>weryfikację konfiguracji fabrycznej wraz z wersją fabrycznie dostarczonego oprogramowania (system operacyjny, szczegółowa konfiguracja sprzętowa - CPU, HDD, pamięć)</w:t>
            </w:r>
          </w:p>
          <w:p w14:paraId="74A30593" w14:textId="77777777" w:rsidR="00A3004D" w:rsidRPr="000570F7" w:rsidRDefault="00A3004D" w:rsidP="000D1864">
            <w:pPr>
              <w:pStyle w:val="Akapitzlist"/>
              <w:numPr>
                <w:ilvl w:val="0"/>
                <w:numId w:val="14"/>
              </w:numPr>
              <w:spacing w:line="232" w:lineRule="exact"/>
              <w:ind w:left="807" w:hanging="197"/>
              <w:rPr>
                <w:bCs/>
              </w:rPr>
            </w:pPr>
            <w:r w:rsidRPr="000570F7">
              <w:rPr>
                <w:bCs/>
              </w:rPr>
              <w:t>czasu obowiązywania i typ udzielonej gwarancji</w:t>
            </w:r>
          </w:p>
          <w:p w14:paraId="2D19E053" w14:textId="77777777" w:rsidR="00A3004D" w:rsidRPr="00F34856" w:rsidRDefault="00A3004D" w:rsidP="000D1864">
            <w:pPr>
              <w:spacing w:line="232" w:lineRule="exact"/>
              <w:rPr>
                <w:bCs/>
              </w:rPr>
            </w:pPr>
            <w:r w:rsidRPr="00F34856">
              <w:rPr>
                <w:bCs/>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54BF96CF" w14:textId="77777777" w:rsidR="00A3004D" w:rsidRPr="00F34856" w:rsidRDefault="00A3004D" w:rsidP="000D1864">
            <w:pPr>
              <w:spacing w:line="232" w:lineRule="exact"/>
              <w:rPr>
                <w:bCs/>
              </w:rPr>
            </w:pPr>
            <w:r w:rsidRPr="00F34856">
              <w:rPr>
                <w:bCs/>
              </w:rPr>
              <w:t>Możliwość weryfikacji czasu obowiązywania i reżimu gwarancji bezpośrednio z sieci Internet za pośrednictwem strony www producenta komputera</w:t>
            </w:r>
          </w:p>
        </w:tc>
        <w:tc>
          <w:tcPr>
            <w:tcW w:w="2552" w:type="dxa"/>
          </w:tcPr>
          <w:p w14:paraId="5509680D" w14:textId="77777777" w:rsidR="00A3004D" w:rsidRPr="00F34856" w:rsidRDefault="00A3004D" w:rsidP="000D1864">
            <w:pPr>
              <w:spacing w:line="232" w:lineRule="exact"/>
              <w:rPr>
                <w:bCs/>
              </w:rPr>
            </w:pPr>
          </w:p>
        </w:tc>
      </w:tr>
      <w:tr w:rsidR="00A3004D" w:rsidRPr="00F34856" w14:paraId="083E2C68" w14:textId="77777777" w:rsidTr="003144F9">
        <w:trPr>
          <w:jc w:val="center"/>
        </w:trPr>
        <w:tc>
          <w:tcPr>
            <w:tcW w:w="1578" w:type="dxa"/>
          </w:tcPr>
          <w:p w14:paraId="72C3C9A6" w14:textId="77777777" w:rsidR="00A3004D" w:rsidRPr="00F34856" w:rsidRDefault="00A3004D" w:rsidP="000D1864">
            <w:pPr>
              <w:spacing w:line="232" w:lineRule="exact"/>
              <w:rPr>
                <w:bCs/>
              </w:rPr>
            </w:pPr>
            <w:r w:rsidRPr="00F34856">
              <w:rPr>
                <w:bCs/>
              </w:rPr>
              <w:t>Wymagania dodatkowe</w:t>
            </w:r>
          </w:p>
        </w:tc>
        <w:tc>
          <w:tcPr>
            <w:tcW w:w="8340" w:type="dxa"/>
          </w:tcPr>
          <w:p w14:paraId="5C1BEA9A" w14:textId="77777777" w:rsidR="00A3004D" w:rsidRDefault="00A3004D" w:rsidP="00A3004D">
            <w:pPr>
              <w:numPr>
                <w:ilvl w:val="0"/>
                <w:numId w:val="43"/>
              </w:numPr>
              <w:spacing w:line="232" w:lineRule="exact"/>
              <w:jc w:val="both"/>
              <w:rPr>
                <w:bCs/>
                <w:lang w:eastAsia="en-US"/>
              </w:rPr>
            </w:pPr>
            <w:r w:rsidRPr="00F34856">
              <w:rPr>
                <w:bCs/>
              </w:rPr>
              <w:t xml:space="preserve">Zainstalowany system operacyjny </w:t>
            </w:r>
            <w:r w:rsidRPr="00F34856">
              <w:rPr>
                <w:bCs/>
                <w:iCs/>
              </w:rPr>
              <w:t>Windows 11 Pro</w:t>
            </w:r>
            <w:r w:rsidRPr="00F34856">
              <w:rPr>
                <w:bCs/>
                <w:i/>
              </w:rPr>
              <w:t>,</w:t>
            </w:r>
            <w:r w:rsidRPr="00F34856">
              <w:rPr>
                <w:bCs/>
              </w:rPr>
              <w:t xml:space="preserve"> niewymagający aktywacji za pomocą telefonu w firmie Microsoft lub system równoważny</w:t>
            </w:r>
            <w:r>
              <w:rPr>
                <w:bCs/>
              </w:rPr>
              <w:t>. Warunki równoważności:</w:t>
            </w:r>
            <w:r>
              <w:t xml:space="preserve"> System operacyjny równoważny musi zapewniać </w:t>
            </w:r>
            <w:r>
              <w:rPr>
                <w:bCs/>
              </w:rPr>
              <w:t>kompatybilność</w:t>
            </w:r>
            <w:r w:rsidRPr="00116EF6">
              <w:rPr>
                <w:bCs/>
              </w:rPr>
              <w:t xml:space="preserve"> oraz możliwości integracji z posiadanymi przez Zamawiającego szpitalnymi systemami informatycznymi. Dotyczy to w szczególności oprogramowania HI</w:t>
            </w:r>
            <w:r>
              <w:rPr>
                <w:bCs/>
              </w:rPr>
              <w:t>S (</w:t>
            </w:r>
            <w:proofErr w:type="spellStart"/>
            <w:r>
              <w:rPr>
                <w:bCs/>
              </w:rPr>
              <w:t>Hospital</w:t>
            </w:r>
            <w:proofErr w:type="spellEnd"/>
            <w:r>
              <w:rPr>
                <w:bCs/>
              </w:rPr>
              <w:t xml:space="preserve"> Information System), </w:t>
            </w:r>
            <w:r w:rsidRPr="00116EF6">
              <w:rPr>
                <w:bCs/>
              </w:rPr>
              <w:t>systemy informatyczne do zarządzania komputerami pracowników, które są w posiadaniu Zamawiającego</w:t>
            </w:r>
            <w:r>
              <w:rPr>
                <w:bCs/>
              </w:rPr>
              <w:t xml:space="preserve">, </w:t>
            </w:r>
            <w:r w:rsidRPr="00116EF6">
              <w:rPr>
                <w:bCs/>
              </w:rPr>
              <w:t xml:space="preserve">systemy do zdalnej pomocy umożliwiające wsparcie zdalne pracowników w przypadku wystąpienia problemów z obsługą oprogramowania, systemy do zdalnej instalacji oprogramowania na stacjach roboczych, systemy do uwierzytelniania z użyciem kart inteligentnych, systemy zapewniające podwyższony stopień bezpieczeństwa na ataki szkodliwego oprogramowania (wirusy komputerowe) rekomendowane i zalecane do użytku przez NFZ. </w:t>
            </w:r>
            <w:r>
              <w:rPr>
                <w:bCs/>
              </w:rPr>
              <w:t xml:space="preserve">System musi umożliwiać również instalację oprogramowania posiadanego przez Zamawiającego w tym w szczególności: pakiet Microsoft Office, oprogramowanie do obliczeń naukowych </w:t>
            </w:r>
            <w:proofErr w:type="spellStart"/>
            <w:r>
              <w:rPr>
                <w:bCs/>
              </w:rPr>
              <w:t>GraphPad</w:t>
            </w:r>
            <w:proofErr w:type="spellEnd"/>
            <w:r>
              <w:rPr>
                <w:bCs/>
              </w:rPr>
              <w:t xml:space="preserve">, oprogramowanie do obsługi </w:t>
            </w:r>
            <w:proofErr w:type="spellStart"/>
            <w:r>
              <w:rPr>
                <w:bCs/>
              </w:rPr>
              <w:t>smartcard</w:t>
            </w:r>
            <w:proofErr w:type="spellEnd"/>
            <w:r>
              <w:rPr>
                <w:bCs/>
              </w:rPr>
              <w:t>.</w:t>
            </w:r>
          </w:p>
          <w:p w14:paraId="3603F52E" w14:textId="77777777" w:rsidR="00A3004D" w:rsidRPr="00F34856" w:rsidRDefault="00A3004D" w:rsidP="00A3004D">
            <w:pPr>
              <w:numPr>
                <w:ilvl w:val="0"/>
                <w:numId w:val="43"/>
              </w:numPr>
              <w:spacing w:line="232" w:lineRule="exact"/>
              <w:rPr>
                <w:bCs/>
                <w:lang w:eastAsia="en-US"/>
              </w:rPr>
            </w:pPr>
            <w:r w:rsidRPr="00F34856">
              <w:rPr>
                <w:bCs/>
              </w:rPr>
              <w:t>Wbudowane porty i złącza:</w:t>
            </w:r>
          </w:p>
          <w:p w14:paraId="50E1BA61" w14:textId="77777777" w:rsidR="00A3004D" w:rsidRPr="002F0F02" w:rsidRDefault="00A3004D" w:rsidP="000D1864">
            <w:pPr>
              <w:pStyle w:val="Akapitzlist"/>
              <w:numPr>
                <w:ilvl w:val="0"/>
                <w:numId w:val="15"/>
              </w:numPr>
              <w:spacing w:line="232" w:lineRule="exact"/>
              <w:rPr>
                <w:bCs/>
              </w:rPr>
            </w:pPr>
            <w:r w:rsidRPr="00A3004D">
              <w:rPr>
                <w:bCs/>
              </w:rPr>
              <w:t xml:space="preserve">porty wideo: min. 2 szt. </w:t>
            </w:r>
            <w:r w:rsidRPr="002F0F02">
              <w:rPr>
                <w:bCs/>
              </w:rPr>
              <w:t xml:space="preserve">Display Port w wersji co najmniej 1.4, </w:t>
            </w:r>
          </w:p>
          <w:p w14:paraId="7EB7FED1" w14:textId="77777777" w:rsidR="00A3004D" w:rsidRPr="00D82352" w:rsidRDefault="00A3004D" w:rsidP="000D1864">
            <w:pPr>
              <w:pStyle w:val="Akapitzlist"/>
              <w:numPr>
                <w:ilvl w:val="0"/>
                <w:numId w:val="15"/>
              </w:numPr>
              <w:spacing w:line="232" w:lineRule="exact"/>
              <w:rPr>
                <w:bCs/>
              </w:rPr>
            </w:pPr>
            <w:r w:rsidRPr="00D82352">
              <w:rPr>
                <w:bCs/>
              </w:rPr>
              <w:t xml:space="preserve">port </w:t>
            </w:r>
            <w:proofErr w:type="spellStart"/>
            <w:r w:rsidRPr="00D82352">
              <w:rPr>
                <w:bCs/>
              </w:rPr>
              <w:t>Thunderbolt</w:t>
            </w:r>
            <w:proofErr w:type="spellEnd"/>
            <w:r w:rsidRPr="00D82352">
              <w:rPr>
                <w:bCs/>
              </w:rPr>
              <w:t xml:space="preserve"> 3 lub równoważny zgodny z USB4 40Gbps</w:t>
            </w:r>
          </w:p>
          <w:p w14:paraId="73B7811F" w14:textId="77777777" w:rsidR="00A3004D" w:rsidRPr="00E31E97" w:rsidRDefault="00A3004D" w:rsidP="000D1864">
            <w:pPr>
              <w:pStyle w:val="Akapitzlist"/>
              <w:numPr>
                <w:ilvl w:val="0"/>
                <w:numId w:val="15"/>
              </w:numPr>
              <w:spacing w:line="232" w:lineRule="exact"/>
              <w:rPr>
                <w:bCs/>
                <w:lang w:val="en-US"/>
              </w:rPr>
            </w:pPr>
            <w:r w:rsidRPr="00E31E97">
              <w:rPr>
                <w:bCs/>
                <w:lang w:val="en-US"/>
              </w:rPr>
              <w:t xml:space="preserve">min. 3 x USB </w:t>
            </w:r>
            <w:proofErr w:type="spellStart"/>
            <w:r w:rsidRPr="00E31E97">
              <w:rPr>
                <w:bCs/>
                <w:lang w:val="en-US"/>
              </w:rPr>
              <w:t>typ</w:t>
            </w:r>
            <w:proofErr w:type="spellEnd"/>
            <w:r w:rsidRPr="00E31E97">
              <w:rPr>
                <w:bCs/>
                <w:lang w:val="en-US"/>
              </w:rPr>
              <w:t xml:space="preserve">-A 3.2 Gen.2, </w:t>
            </w:r>
          </w:p>
          <w:p w14:paraId="61E1835D" w14:textId="77777777" w:rsidR="00A3004D" w:rsidRPr="00D82352" w:rsidRDefault="00A3004D" w:rsidP="000D1864">
            <w:pPr>
              <w:pStyle w:val="Akapitzlist"/>
              <w:numPr>
                <w:ilvl w:val="0"/>
                <w:numId w:val="15"/>
              </w:numPr>
              <w:spacing w:line="232" w:lineRule="exact"/>
              <w:rPr>
                <w:bCs/>
              </w:rPr>
            </w:pPr>
            <w:r w:rsidRPr="00D82352">
              <w:rPr>
                <w:bCs/>
              </w:rPr>
              <w:t>min</w:t>
            </w:r>
            <w:r>
              <w:rPr>
                <w:bCs/>
              </w:rPr>
              <w:t>.</w:t>
            </w:r>
            <w:r w:rsidRPr="00D82352">
              <w:rPr>
                <w:bCs/>
              </w:rPr>
              <w:t xml:space="preserve"> </w:t>
            </w:r>
            <w:r>
              <w:rPr>
                <w:bCs/>
              </w:rPr>
              <w:t xml:space="preserve">jeden </w:t>
            </w:r>
            <w:r w:rsidRPr="00D82352">
              <w:rPr>
                <w:bCs/>
              </w:rPr>
              <w:t>port sieciowy RJ-45 1GbE LAN</w:t>
            </w:r>
          </w:p>
          <w:p w14:paraId="23795F6D" w14:textId="77777777" w:rsidR="00A3004D" w:rsidRPr="00D82352" w:rsidRDefault="00A3004D" w:rsidP="000D1864">
            <w:pPr>
              <w:pStyle w:val="Akapitzlist"/>
              <w:numPr>
                <w:ilvl w:val="0"/>
                <w:numId w:val="15"/>
              </w:numPr>
              <w:spacing w:line="232" w:lineRule="exact"/>
              <w:rPr>
                <w:bCs/>
                <w:lang w:val="en-GB"/>
              </w:rPr>
            </w:pPr>
            <w:r w:rsidRPr="00D82352">
              <w:rPr>
                <w:bCs/>
                <w:lang w:val="en-GB"/>
              </w:rPr>
              <w:t>min</w:t>
            </w:r>
            <w:r>
              <w:rPr>
                <w:bCs/>
                <w:lang w:val="en-GB"/>
              </w:rPr>
              <w:t>.</w:t>
            </w:r>
            <w:r w:rsidRPr="00D82352">
              <w:rPr>
                <w:bCs/>
                <w:lang w:val="en-GB"/>
              </w:rPr>
              <w:t xml:space="preserve"> 1x USB </w:t>
            </w:r>
            <w:proofErr w:type="spellStart"/>
            <w:r w:rsidRPr="00D82352">
              <w:rPr>
                <w:bCs/>
                <w:lang w:val="en-GB"/>
              </w:rPr>
              <w:t>Typ</w:t>
            </w:r>
            <w:proofErr w:type="spellEnd"/>
            <w:r w:rsidRPr="00D82352">
              <w:rPr>
                <w:bCs/>
                <w:lang w:val="en-GB"/>
              </w:rPr>
              <w:t xml:space="preserve">-A 3.2 Gen 1  </w:t>
            </w:r>
          </w:p>
          <w:p w14:paraId="024EADDF" w14:textId="77777777" w:rsidR="00A3004D" w:rsidRPr="002F0F02" w:rsidRDefault="00A3004D" w:rsidP="000D1864">
            <w:pPr>
              <w:pStyle w:val="Akapitzlist"/>
              <w:numPr>
                <w:ilvl w:val="0"/>
                <w:numId w:val="15"/>
              </w:numPr>
              <w:spacing w:line="232" w:lineRule="exact"/>
              <w:rPr>
                <w:bCs/>
                <w:lang w:val="en-GB"/>
              </w:rPr>
            </w:pPr>
            <w:r w:rsidRPr="002F0F02">
              <w:rPr>
                <w:bCs/>
                <w:lang w:val="en-GB"/>
              </w:rPr>
              <w:t xml:space="preserve">min. 1x COMBO audio jack </w:t>
            </w:r>
          </w:p>
          <w:p w14:paraId="1F70EC40" w14:textId="77777777" w:rsidR="00A3004D" w:rsidRPr="00F34856" w:rsidRDefault="00A3004D" w:rsidP="000D1864">
            <w:pPr>
              <w:spacing w:line="232" w:lineRule="exact"/>
              <w:ind w:left="360"/>
              <w:rPr>
                <w:bCs/>
                <w:lang w:eastAsia="en-US"/>
              </w:rPr>
            </w:pPr>
            <w:r w:rsidRPr="00F34856">
              <w:rPr>
                <w:bCs/>
              </w:rPr>
              <w:t>Wymagana ilość i rozmieszczenie (na zewnątrz obudowy komputera) portów USB nie może być osiągnięta w wyniku stosowania konwerterów, przejściówek, adapterów itp.</w:t>
            </w:r>
          </w:p>
          <w:p w14:paraId="4A241B7C" w14:textId="77777777" w:rsidR="00A3004D" w:rsidRPr="00F34856" w:rsidRDefault="00A3004D" w:rsidP="00A3004D">
            <w:pPr>
              <w:numPr>
                <w:ilvl w:val="0"/>
                <w:numId w:val="43"/>
              </w:numPr>
              <w:spacing w:line="232" w:lineRule="exact"/>
              <w:rPr>
                <w:bCs/>
              </w:rPr>
            </w:pPr>
            <w:r w:rsidRPr="00F34856">
              <w:rPr>
                <w:bCs/>
                <w:lang w:eastAsia="en-US"/>
              </w:rPr>
              <w:t xml:space="preserve">Karta sieciowa 10/100/1000 Ethernet RJ 45 (zintegrowana) z obsługą PXE, </w:t>
            </w:r>
            <w:proofErr w:type="spellStart"/>
            <w:r w:rsidRPr="00F34856">
              <w:rPr>
                <w:bCs/>
                <w:lang w:eastAsia="en-US"/>
              </w:rPr>
              <w:t>WoL</w:t>
            </w:r>
            <w:proofErr w:type="spellEnd"/>
            <w:r w:rsidRPr="00F34856">
              <w:rPr>
                <w:bCs/>
                <w:lang w:eastAsia="en-US"/>
              </w:rPr>
              <w:t xml:space="preserve">, ASF 2.0, ACPI, </w:t>
            </w:r>
            <w:proofErr w:type="spellStart"/>
            <w:r w:rsidRPr="00F34856">
              <w:rPr>
                <w:bCs/>
                <w:lang w:eastAsia="en-US"/>
              </w:rPr>
              <w:t>vPro</w:t>
            </w:r>
            <w:proofErr w:type="spellEnd"/>
            <w:r w:rsidRPr="00F34856">
              <w:rPr>
                <w:bCs/>
                <w:lang w:eastAsia="en-US"/>
              </w:rPr>
              <w:t>, AMT 16.0</w:t>
            </w:r>
          </w:p>
          <w:p w14:paraId="663F326B" w14:textId="77777777" w:rsidR="00A3004D" w:rsidRPr="00F34856" w:rsidRDefault="00A3004D" w:rsidP="00A3004D">
            <w:pPr>
              <w:numPr>
                <w:ilvl w:val="0"/>
                <w:numId w:val="43"/>
              </w:numPr>
              <w:spacing w:line="232" w:lineRule="exact"/>
              <w:rPr>
                <w:bCs/>
              </w:rPr>
            </w:pPr>
            <w:r w:rsidRPr="00F34856">
              <w:rPr>
                <w:bCs/>
              </w:rPr>
              <w:t>Płyta główna wyposażona w:</w:t>
            </w:r>
          </w:p>
          <w:p w14:paraId="217E32ED" w14:textId="77777777" w:rsidR="00A3004D" w:rsidRPr="0015103E" w:rsidRDefault="00A3004D" w:rsidP="000D1864">
            <w:pPr>
              <w:pStyle w:val="Akapitzlist"/>
              <w:numPr>
                <w:ilvl w:val="0"/>
                <w:numId w:val="19"/>
              </w:numPr>
              <w:spacing w:line="232" w:lineRule="exact"/>
              <w:ind w:left="746" w:hanging="283"/>
              <w:rPr>
                <w:bCs/>
              </w:rPr>
            </w:pPr>
            <w:r>
              <w:rPr>
                <w:bCs/>
              </w:rPr>
              <w:lastRenderedPageBreak/>
              <w:t xml:space="preserve">Minimum </w:t>
            </w:r>
            <w:r w:rsidRPr="0015103E">
              <w:rPr>
                <w:bCs/>
              </w:rPr>
              <w:t xml:space="preserve">2 złącza SODIMM z obsługą </w:t>
            </w:r>
            <w:r>
              <w:rPr>
                <w:bCs/>
              </w:rPr>
              <w:t xml:space="preserve">co najmniej </w:t>
            </w:r>
            <w:r w:rsidRPr="0015103E">
              <w:rPr>
                <w:bCs/>
              </w:rPr>
              <w:t xml:space="preserve"> 64GB pamięci RAM DDR5 5600MHz </w:t>
            </w:r>
          </w:p>
          <w:p w14:paraId="017471D6" w14:textId="77777777" w:rsidR="00A3004D" w:rsidRPr="0015103E" w:rsidRDefault="00A3004D" w:rsidP="000D1864">
            <w:pPr>
              <w:spacing w:line="232" w:lineRule="exact"/>
              <w:ind w:left="357" w:hanging="357"/>
              <w:rPr>
                <w:bCs/>
              </w:rPr>
            </w:pPr>
            <w:r>
              <w:rPr>
                <w:bCs/>
              </w:rPr>
              <w:tab/>
            </w:r>
            <w:proofErr w:type="spellStart"/>
            <w:r w:rsidRPr="0015103E">
              <w:rPr>
                <w:bCs/>
              </w:rPr>
              <w:t>sloty</w:t>
            </w:r>
            <w:proofErr w:type="spellEnd"/>
            <w:r w:rsidRPr="0015103E">
              <w:rPr>
                <w:bCs/>
              </w:rPr>
              <w:t xml:space="preserve">: </w:t>
            </w:r>
          </w:p>
          <w:p w14:paraId="6B3FDA02" w14:textId="77777777" w:rsidR="00A3004D" w:rsidRPr="0015103E" w:rsidRDefault="00A3004D" w:rsidP="000D1864">
            <w:pPr>
              <w:pStyle w:val="Akapitzlist"/>
              <w:numPr>
                <w:ilvl w:val="0"/>
                <w:numId w:val="19"/>
              </w:numPr>
              <w:spacing w:line="232" w:lineRule="exact"/>
              <w:ind w:left="746" w:hanging="283"/>
              <w:rPr>
                <w:bCs/>
              </w:rPr>
            </w:pPr>
            <w:r>
              <w:rPr>
                <w:bCs/>
              </w:rPr>
              <w:t xml:space="preserve">co najmniej </w:t>
            </w:r>
            <w:r w:rsidRPr="0015103E">
              <w:rPr>
                <w:bCs/>
              </w:rPr>
              <w:t xml:space="preserve">1 </w:t>
            </w:r>
            <w:proofErr w:type="spellStart"/>
            <w:r w:rsidRPr="0015103E">
              <w:rPr>
                <w:bCs/>
              </w:rPr>
              <w:t>szt</w:t>
            </w:r>
            <w:proofErr w:type="spellEnd"/>
            <w:r w:rsidRPr="0015103E">
              <w:rPr>
                <w:bCs/>
              </w:rPr>
              <w:t xml:space="preserve"> M.2 </w:t>
            </w:r>
            <w:proofErr w:type="spellStart"/>
            <w:r w:rsidRPr="0015103E">
              <w:rPr>
                <w:bCs/>
              </w:rPr>
              <w:t>PCIe</w:t>
            </w:r>
            <w:proofErr w:type="spellEnd"/>
            <w:r w:rsidRPr="0015103E">
              <w:rPr>
                <w:bCs/>
              </w:rPr>
              <w:t xml:space="preserve"> x1 dla WLAN, </w:t>
            </w:r>
            <w:r>
              <w:rPr>
                <w:bCs/>
              </w:rPr>
              <w:t xml:space="preserve">co najmniej </w:t>
            </w:r>
            <w:r w:rsidRPr="0015103E">
              <w:rPr>
                <w:bCs/>
              </w:rPr>
              <w:t xml:space="preserve"> 2 </w:t>
            </w:r>
            <w:proofErr w:type="spellStart"/>
            <w:r w:rsidRPr="0015103E">
              <w:rPr>
                <w:bCs/>
              </w:rPr>
              <w:t>szt</w:t>
            </w:r>
            <w:proofErr w:type="spellEnd"/>
            <w:r w:rsidRPr="0015103E">
              <w:rPr>
                <w:bCs/>
              </w:rPr>
              <w:t xml:space="preserve"> M.2 </w:t>
            </w:r>
            <w:proofErr w:type="spellStart"/>
            <w:r w:rsidRPr="0015103E">
              <w:rPr>
                <w:bCs/>
              </w:rPr>
              <w:t>PCIe</w:t>
            </w:r>
            <w:proofErr w:type="spellEnd"/>
            <w:r w:rsidRPr="0015103E">
              <w:rPr>
                <w:bCs/>
              </w:rPr>
              <w:t xml:space="preserve"> Gen4 x4 dla dysków </w:t>
            </w:r>
            <w:proofErr w:type="spellStart"/>
            <w:r w:rsidRPr="0015103E">
              <w:rPr>
                <w:bCs/>
              </w:rPr>
              <w:t>NVMe</w:t>
            </w:r>
            <w:proofErr w:type="spellEnd"/>
          </w:p>
          <w:p w14:paraId="0B9B7292" w14:textId="77777777" w:rsidR="00A3004D" w:rsidRPr="0015103E" w:rsidRDefault="00A3004D" w:rsidP="000D1864">
            <w:pPr>
              <w:pStyle w:val="Akapitzlist"/>
              <w:numPr>
                <w:ilvl w:val="0"/>
                <w:numId w:val="19"/>
              </w:numPr>
              <w:spacing w:line="232" w:lineRule="exact"/>
              <w:ind w:left="746" w:hanging="283"/>
              <w:rPr>
                <w:bCs/>
              </w:rPr>
            </w:pPr>
            <w:r>
              <w:rPr>
                <w:bCs/>
              </w:rPr>
              <w:t xml:space="preserve">co najmniej </w:t>
            </w:r>
            <w:r w:rsidRPr="0015103E">
              <w:rPr>
                <w:bCs/>
              </w:rPr>
              <w:t xml:space="preserve"> 1 x </w:t>
            </w:r>
            <w:proofErr w:type="spellStart"/>
            <w:r w:rsidRPr="0015103E">
              <w:rPr>
                <w:bCs/>
              </w:rPr>
              <w:t>PCIe</w:t>
            </w:r>
            <w:proofErr w:type="spellEnd"/>
            <w:r w:rsidRPr="0015103E">
              <w:rPr>
                <w:bCs/>
              </w:rPr>
              <w:t xml:space="preserve"> Gen4 x16 mechanicznie / x8 elektrycznie niskiego profilu pełnej długości dedykowany wyłącznie dla kart grafiki</w:t>
            </w:r>
          </w:p>
          <w:p w14:paraId="65870302" w14:textId="77777777" w:rsidR="00A3004D" w:rsidRPr="00F34856" w:rsidRDefault="00A3004D" w:rsidP="00A3004D">
            <w:pPr>
              <w:pStyle w:val="Akapitzlist"/>
              <w:numPr>
                <w:ilvl w:val="0"/>
                <w:numId w:val="43"/>
              </w:numPr>
              <w:spacing w:line="232" w:lineRule="exact"/>
              <w:rPr>
                <w:bCs/>
              </w:rPr>
            </w:pPr>
            <w:r w:rsidRPr="00F34856">
              <w:rPr>
                <w:bCs/>
              </w:rPr>
              <w:t xml:space="preserve">Klawiatura USB w układzie polski programisty wyposażona w czytnik kart </w:t>
            </w:r>
            <w:proofErr w:type="spellStart"/>
            <w:r w:rsidRPr="00F34856">
              <w:rPr>
                <w:bCs/>
              </w:rPr>
              <w:t>SmartCard</w:t>
            </w:r>
            <w:proofErr w:type="spellEnd"/>
            <w:r w:rsidRPr="00F34856">
              <w:rPr>
                <w:bCs/>
              </w:rPr>
              <w:t xml:space="preserve"> zgodny z posiadanymi przez Zamawiającego kartami </w:t>
            </w:r>
            <w:proofErr w:type="spellStart"/>
            <w:r w:rsidRPr="00F34856">
              <w:rPr>
                <w:bCs/>
              </w:rPr>
              <w:t>Oberthur</w:t>
            </w:r>
            <w:proofErr w:type="spellEnd"/>
            <w:r w:rsidRPr="00F34856">
              <w:rPr>
                <w:bCs/>
              </w:rPr>
              <w:t xml:space="preserve"> </w:t>
            </w:r>
            <w:proofErr w:type="spellStart"/>
            <w:r w:rsidRPr="00F34856">
              <w:rPr>
                <w:bCs/>
              </w:rPr>
              <w:t>Cosmo</w:t>
            </w:r>
            <w:proofErr w:type="spellEnd"/>
          </w:p>
          <w:p w14:paraId="078B57DF" w14:textId="77777777" w:rsidR="00A3004D" w:rsidRPr="00F34856" w:rsidRDefault="00A3004D" w:rsidP="00A3004D">
            <w:pPr>
              <w:numPr>
                <w:ilvl w:val="0"/>
                <w:numId w:val="43"/>
              </w:numPr>
              <w:spacing w:line="232" w:lineRule="exact"/>
              <w:rPr>
                <w:bCs/>
              </w:rPr>
            </w:pPr>
            <w:r w:rsidRPr="00F34856">
              <w:rPr>
                <w:bCs/>
              </w:rPr>
              <w:t>Mysz optyczna USB z min dwoma klawiszami oraz rolką (</w:t>
            </w:r>
            <w:proofErr w:type="spellStart"/>
            <w:r w:rsidRPr="00F34856">
              <w:rPr>
                <w:bCs/>
              </w:rPr>
              <w:t>scroll</w:t>
            </w:r>
            <w:proofErr w:type="spellEnd"/>
            <w:r w:rsidRPr="00F34856">
              <w:rPr>
                <w:bCs/>
              </w:rPr>
              <w:t>) min 800dpi</w:t>
            </w:r>
          </w:p>
          <w:p w14:paraId="07B6A7F5" w14:textId="77777777" w:rsidR="00A3004D" w:rsidRPr="00F34856" w:rsidRDefault="00A3004D" w:rsidP="00A3004D">
            <w:pPr>
              <w:numPr>
                <w:ilvl w:val="0"/>
                <w:numId w:val="43"/>
              </w:numPr>
              <w:spacing w:line="232" w:lineRule="exact"/>
              <w:rPr>
                <w:bCs/>
              </w:rPr>
            </w:pPr>
            <w:r w:rsidRPr="00F34856">
              <w:rPr>
                <w:bCs/>
                <w:lang w:eastAsia="en-US"/>
              </w:rPr>
              <w:t>System VESA 100</w:t>
            </w:r>
          </w:p>
          <w:p w14:paraId="05562059" w14:textId="77777777" w:rsidR="00A3004D" w:rsidRPr="00F34856" w:rsidRDefault="00A3004D" w:rsidP="00A3004D">
            <w:pPr>
              <w:numPr>
                <w:ilvl w:val="0"/>
                <w:numId w:val="43"/>
              </w:numPr>
              <w:spacing w:line="232" w:lineRule="exact"/>
              <w:rPr>
                <w:bCs/>
              </w:rPr>
            </w:pPr>
            <w:r w:rsidRPr="00F34856">
              <w:rPr>
                <w:bCs/>
              </w:rPr>
              <w:t xml:space="preserve">Zintegrowany kontroler RAID 0 i 1 dla dysków </w:t>
            </w:r>
            <w:proofErr w:type="spellStart"/>
            <w:r w:rsidRPr="00F34856">
              <w:rPr>
                <w:bCs/>
              </w:rPr>
              <w:t>NVMe</w:t>
            </w:r>
            <w:proofErr w:type="spellEnd"/>
          </w:p>
          <w:p w14:paraId="5423AE9A" w14:textId="77777777" w:rsidR="00A3004D" w:rsidRPr="00F34856" w:rsidRDefault="00A3004D" w:rsidP="00A3004D">
            <w:pPr>
              <w:numPr>
                <w:ilvl w:val="0"/>
                <w:numId w:val="43"/>
              </w:numPr>
              <w:spacing w:line="232" w:lineRule="exact"/>
              <w:rPr>
                <w:bCs/>
              </w:rPr>
            </w:pPr>
            <w:r w:rsidRPr="00F34856">
              <w:rPr>
                <w:bCs/>
              </w:rPr>
              <w:t xml:space="preserve">Moduł M.2 WIFI 6E AX z </w:t>
            </w:r>
            <w:proofErr w:type="spellStart"/>
            <w:r w:rsidRPr="00F34856">
              <w:rPr>
                <w:bCs/>
              </w:rPr>
              <w:t>bluetooth</w:t>
            </w:r>
            <w:proofErr w:type="spellEnd"/>
            <w:r w:rsidRPr="00F34856">
              <w:rPr>
                <w:bCs/>
              </w:rPr>
              <w:t xml:space="preserve"> 5.2</w:t>
            </w:r>
          </w:p>
        </w:tc>
        <w:tc>
          <w:tcPr>
            <w:tcW w:w="2552" w:type="dxa"/>
          </w:tcPr>
          <w:p w14:paraId="77EE3397" w14:textId="77777777" w:rsidR="00A3004D" w:rsidRPr="00F34856" w:rsidRDefault="00A3004D" w:rsidP="000D1864">
            <w:pPr>
              <w:spacing w:line="232" w:lineRule="exact"/>
              <w:rPr>
                <w:bCs/>
              </w:rPr>
            </w:pPr>
          </w:p>
        </w:tc>
      </w:tr>
      <w:tr w:rsidR="00A3004D" w:rsidRPr="009660EC" w14:paraId="1C6BF025" w14:textId="77777777" w:rsidTr="003144F9">
        <w:trPr>
          <w:jc w:val="center"/>
        </w:trPr>
        <w:tc>
          <w:tcPr>
            <w:tcW w:w="1578" w:type="dxa"/>
          </w:tcPr>
          <w:p w14:paraId="543A51B2" w14:textId="77777777" w:rsidR="00A3004D" w:rsidRPr="00F34856" w:rsidRDefault="00A3004D" w:rsidP="000D1864">
            <w:pPr>
              <w:spacing w:line="232" w:lineRule="exact"/>
              <w:rPr>
                <w:bCs/>
              </w:rPr>
            </w:pPr>
            <w:r w:rsidRPr="00F34856">
              <w:rPr>
                <w:color w:val="000000"/>
              </w:rPr>
              <w:t>Wyposażenie dodatkowe:</w:t>
            </w:r>
          </w:p>
        </w:tc>
        <w:tc>
          <w:tcPr>
            <w:tcW w:w="8340" w:type="dxa"/>
          </w:tcPr>
          <w:p w14:paraId="5C5CF12E" w14:textId="77777777" w:rsidR="00A3004D" w:rsidRPr="002A6FB3" w:rsidRDefault="00A3004D" w:rsidP="000D1864">
            <w:pPr>
              <w:pStyle w:val="Akapitzlist"/>
              <w:numPr>
                <w:ilvl w:val="1"/>
                <w:numId w:val="21"/>
              </w:numPr>
              <w:spacing w:line="232" w:lineRule="exact"/>
              <w:ind w:left="714" w:hanging="357"/>
              <w:rPr>
                <w:rFonts w:cs="Calibri"/>
                <w:color w:val="000000"/>
              </w:rPr>
            </w:pPr>
            <w:r w:rsidRPr="002A6FB3">
              <w:rPr>
                <w:rFonts w:cs="Calibri"/>
                <w:color w:val="000000"/>
              </w:rPr>
              <w:t>Linka zabezpieczająca o poniższych parametrach:</w:t>
            </w:r>
          </w:p>
          <w:p w14:paraId="749D518B" w14:textId="77777777" w:rsidR="00A3004D" w:rsidRPr="002A6FB3" w:rsidRDefault="00A3004D" w:rsidP="000D1864">
            <w:pPr>
              <w:pStyle w:val="Akapitzlist"/>
              <w:numPr>
                <w:ilvl w:val="2"/>
                <w:numId w:val="22"/>
              </w:numPr>
              <w:spacing w:line="232" w:lineRule="exact"/>
              <w:ind w:left="1045"/>
              <w:rPr>
                <w:rFonts w:cs="Calibri"/>
                <w:color w:val="000000"/>
              </w:rPr>
            </w:pPr>
            <w:r w:rsidRPr="002A6FB3">
              <w:rPr>
                <w:rFonts w:cs="Calibri"/>
                <w:color w:val="000000"/>
              </w:rPr>
              <w:t>zabezpieczenie sprzętu na klucz,</w:t>
            </w:r>
          </w:p>
          <w:p w14:paraId="524E278C" w14:textId="77777777" w:rsidR="00A3004D" w:rsidRPr="002A6FB3" w:rsidRDefault="00A3004D" w:rsidP="000D1864">
            <w:pPr>
              <w:pStyle w:val="Akapitzlist"/>
              <w:numPr>
                <w:ilvl w:val="2"/>
                <w:numId w:val="22"/>
              </w:numPr>
              <w:spacing w:line="232" w:lineRule="exact"/>
              <w:ind w:left="1045"/>
              <w:rPr>
                <w:rFonts w:cs="Calibri"/>
                <w:color w:val="000000"/>
              </w:rPr>
            </w:pPr>
            <w:r w:rsidRPr="002A6FB3">
              <w:rPr>
                <w:rFonts w:cs="Calibri"/>
                <w:color w:val="000000"/>
              </w:rPr>
              <w:t xml:space="preserve">zabezpieczenie dwóch urządzeń jednocześnie (notebook, płaski monitor, projektor LCD, stacja dokująca, CPU) poprzez włożenie zamków do kompatybilnego slotu </w:t>
            </w:r>
            <w:proofErr w:type="spellStart"/>
            <w:r w:rsidRPr="002A6FB3">
              <w:rPr>
                <w:rFonts w:cs="Calibri"/>
                <w:color w:val="000000"/>
              </w:rPr>
              <w:t>Kensington</w:t>
            </w:r>
            <w:proofErr w:type="spellEnd"/>
            <w:r w:rsidRPr="002A6FB3">
              <w:rPr>
                <w:rFonts w:cs="Calibri"/>
                <w:color w:val="000000"/>
              </w:rPr>
              <w:t xml:space="preserve"> Security Slot,</w:t>
            </w:r>
          </w:p>
          <w:p w14:paraId="1B500EFD" w14:textId="77777777" w:rsidR="00A3004D" w:rsidRPr="002A6FB3" w:rsidRDefault="00A3004D" w:rsidP="000D1864">
            <w:pPr>
              <w:pStyle w:val="Akapitzlist"/>
              <w:numPr>
                <w:ilvl w:val="2"/>
                <w:numId w:val="22"/>
              </w:numPr>
              <w:spacing w:line="232" w:lineRule="exact"/>
              <w:ind w:left="1045"/>
              <w:rPr>
                <w:rFonts w:cs="Calibri"/>
                <w:color w:val="000000"/>
              </w:rPr>
            </w:pPr>
            <w:r w:rsidRPr="002A6FB3">
              <w:rPr>
                <w:rFonts w:cs="Calibri"/>
                <w:color w:val="000000"/>
              </w:rPr>
              <w:t>regulowana odległość pomiędzy zamkami,</w:t>
            </w:r>
          </w:p>
          <w:p w14:paraId="695BAD51" w14:textId="77777777" w:rsidR="00A3004D" w:rsidRPr="002A6FB3" w:rsidRDefault="00A3004D" w:rsidP="000D1864">
            <w:pPr>
              <w:pStyle w:val="Akapitzlist"/>
              <w:numPr>
                <w:ilvl w:val="2"/>
                <w:numId w:val="22"/>
              </w:numPr>
              <w:spacing w:line="232" w:lineRule="exact"/>
              <w:ind w:left="1045"/>
              <w:rPr>
                <w:rFonts w:cs="Calibri"/>
                <w:color w:val="000000"/>
              </w:rPr>
            </w:pPr>
            <w:r w:rsidRPr="002A6FB3">
              <w:rPr>
                <w:rFonts w:cs="Calibri"/>
                <w:color w:val="000000"/>
              </w:rPr>
              <w:t>możliwość swobodnego ustawiania zamka w różnych kierunkach,</w:t>
            </w:r>
          </w:p>
          <w:p w14:paraId="7D14D91C" w14:textId="77777777" w:rsidR="00A3004D" w:rsidRPr="002A6FB3" w:rsidRDefault="00A3004D" w:rsidP="000D1864">
            <w:pPr>
              <w:pStyle w:val="Akapitzlist"/>
              <w:numPr>
                <w:ilvl w:val="2"/>
                <w:numId w:val="22"/>
              </w:numPr>
              <w:spacing w:line="232" w:lineRule="exact"/>
              <w:ind w:left="1045"/>
              <w:rPr>
                <w:rFonts w:cs="Calibri"/>
                <w:color w:val="000000"/>
              </w:rPr>
            </w:pPr>
            <w:r w:rsidRPr="002A6FB3">
              <w:rPr>
                <w:rFonts w:cs="Calibri"/>
                <w:color w:val="000000"/>
              </w:rPr>
              <w:t>co najmniej 2200 mm długości linki wykonanej ze stali galwanizowanej,</w:t>
            </w:r>
          </w:p>
          <w:p w14:paraId="23D9FB76" w14:textId="77777777" w:rsidR="00A3004D" w:rsidRPr="002A6FB3" w:rsidRDefault="00A3004D" w:rsidP="000D1864">
            <w:pPr>
              <w:pStyle w:val="Akapitzlist"/>
              <w:numPr>
                <w:ilvl w:val="2"/>
                <w:numId w:val="22"/>
              </w:numPr>
              <w:spacing w:line="232" w:lineRule="exact"/>
              <w:ind w:left="1045"/>
              <w:rPr>
                <w:rFonts w:cs="Calibri"/>
                <w:color w:val="000000"/>
              </w:rPr>
            </w:pPr>
            <w:r w:rsidRPr="002A6FB3">
              <w:rPr>
                <w:rFonts w:cs="Calibri"/>
                <w:color w:val="000000"/>
              </w:rPr>
              <w:t xml:space="preserve">korpus zamka mały umożliwiający pracę przy notebookach typu </w:t>
            </w:r>
            <w:proofErr w:type="spellStart"/>
            <w:r w:rsidRPr="002A6FB3">
              <w:rPr>
                <w:rFonts w:cs="Calibri"/>
                <w:color w:val="000000"/>
              </w:rPr>
              <w:t>slim</w:t>
            </w:r>
            <w:proofErr w:type="spellEnd"/>
            <w:r w:rsidRPr="002A6FB3">
              <w:rPr>
                <w:rFonts w:cs="Calibri"/>
                <w:color w:val="000000"/>
              </w:rPr>
              <w:t>,</w:t>
            </w:r>
          </w:p>
          <w:p w14:paraId="7C90B41B" w14:textId="77777777" w:rsidR="00A3004D" w:rsidRPr="0017223D" w:rsidRDefault="00A3004D" w:rsidP="000D1864">
            <w:pPr>
              <w:pStyle w:val="Akapitzlist"/>
              <w:numPr>
                <w:ilvl w:val="2"/>
                <w:numId w:val="22"/>
              </w:numPr>
              <w:spacing w:line="232" w:lineRule="exact"/>
              <w:ind w:left="1045"/>
              <w:rPr>
                <w:rFonts w:cs="Calibri"/>
                <w:color w:val="000000"/>
              </w:rPr>
            </w:pPr>
            <w:r w:rsidRPr="002A6FB3">
              <w:rPr>
                <w:rFonts w:cs="Calibri"/>
                <w:color w:val="000000"/>
              </w:rPr>
              <w:t>opatentowany system zamykania T-bar ujawniający próby manipulacji,</w:t>
            </w:r>
          </w:p>
          <w:p w14:paraId="565A72A2" w14:textId="77777777" w:rsidR="00A3004D" w:rsidRPr="0017223D" w:rsidRDefault="00A3004D" w:rsidP="000D1864">
            <w:pPr>
              <w:pStyle w:val="Akapitzlist"/>
              <w:numPr>
                <w:ilvl w:val="0"/>
                <w:numId w:val="21"/>
              </w:numPr>
              <w:spacing w:line="232" w:lineRule="exact"/>
              <w:rPr>
                <w:bCs/>
              </w:rPr>
            </w:pPr>
            <w:proofErr w:type="spellStart"/>
            <w:r w:rsidRPr="004238B0">
              <w:rPr>
                <w:bCs/>
              </w:rPr>
              <w:t>Patchcord</w:t>
            </w:r>
            <w:proofErr w:type="spellEnd"/>
            <w:r w:rsidRPr="004238B0">
              <w:rPr>
                <w:bCs/>
              </w:rPr>
              <w:t xml:space="preserve"> UTP kat.6</w:t>
            </w:r>
            <w:r>
              <w:rPr>
                <w:bCs/>
              </w:rPr>
              <w:t>A</w:t>
            </w:r>
            <w:r w:rsidRPr="004238B0">
              <w:rPr>
                <w:bCs/>
              </w:rPr>
              <w:t xml:space="preserve"> o długości nie mniejszej niż 3,1 m ze świetlną identyfikacją połączeń współpracującą z </w:t>
            </w:r>
            <w:proofErr w:type="spellStart"/>
            <w:r w:rsidRPr="004238B0">
              <w:rPr>
                <w:bCs/>
              </w:rPr>
              <w:t>PatchLight</w:t>
            </w:r>
            <w:proofErr w:type="spellEnd"/>
          </w:p>
        </w:tc>
        <w:tc>
          <w:tcPr>
            <w:tcW w:w="2552" w:type="dxa"/>
          </w:tcPr>
          <w:p w14:paraId="66EC9062" w14:textId="77777777" w:rsidR="00A3004D" w:rsidRPr="009660EC" w:rsidRDefault="00A3004D" w:rsidP="000D1864">
            <w:pPr>
              <w:spacing w:line="232" w:lineRule="exact"/>
              <w:rPr>
                <w:rFonts w:cs="Calibri"/>
                <w:color w:val="000000"/>
              </w:rPr>
            </w:pPr>
          </w:p>
        </w:tc>
      </w:tr>
    </w:tbl>
    <w:p w14:paraId="46080339" w14:textId="77777777" w:rsidR="00A3004D" w:rsidRPr="00A3004D" w:rsidRDefault="00A3004D" w:rsidP="00A3004D"/>
    <w:p w14:paraId="09A19C3C" w14:textId="67271FA4" w:rsidR="00832819" w:rsidRDefault="00832819" w:rsidP="002D35D1">
      <w:pPr>
        <w:pStyle w:val="Nagwek1"/>
        <w:numPr>
          <w:ilvl w:val="0"/>
          <w:numId w:val="2"/>
        </w:numPr>
        <w:spacing w:line="232" w:lineRule="exact"/>
      </w:pPr>
      <w:bookmarkStart w:id="7" w:name="_Toc163238737"/>
      <w:r>
        <w:t>Monitor LCD 27”</w:t>
      </w:r>
      <w:bookmarkEnd w:id="5"/>
      <w:bookmarkEnd w:id="6"/>
      <w:bookmarkEnd w:id="7"/>
    </w:p>
    <w:tbl>
      <w:tblPr>
        <w:tblW w:w="11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9"/>
        <w:gridCol w:w="7728"/>
        <w:gridCol w:w="2409"/>
      </w:tblGrid>
      <w:tr w:rsidR="00106E9E" w:rsidRPr="00293FEF" w14:paraId="1F0B9216" w14:textId="77777777" w:rsidTr="003144F9">
        <w:trPr>
          <w:trHeight w:val="251"/>
          <w:jc w:val="center"/>
        </w:trPr>
        <w:tc>
          <w:tcPr>
            <w:tcW w:w="1511" w:type="dxa"/>
            <w:vAlign w:val="center"/>
          </w:tcPr>
          <w:p w14:paraId="47EF702D" w14:textId="27F11180" w:rsidR="00106E9E" w:rsidRPr="00293FEF" w:rsidRDefault="00106E9E" w:rsidP="00106E9E">
            <w:pPr>
              <w:spacing w:line="232" w:lineRule="exact"/>
            </w:pPr>
            <w:r w:rsidRPr="00F34856">
              <w:rPr>
                <w:bCs/>
              </w:rPr>
              <w:t>Nazwa komponentu</w:t>
            </w:r>
          </w:p>
        </w:tc>
        <w:tc>
          <w:tcPr>
            <w:tcW w:w="8406" w:type="dxa"/>
            <w:vAlign w:val="center"/>
          </w:tcPr>
          <w:p w14:paraId="309D522B" w14:textId="317E8A53" w:rsidR="00106E9E" w:rsidRPr="004D5108" w:rsidRDefault="00106E9E" w:rsidP="004D5108">
            <w:pPr>
              <w:shd w:val="clear" w:color="auto" w:fill="FDFDFD"/>
              <w:spacing w:line="232" w:lineRule="exact"/>
              <w:rPr>
                <w:color w:val="000000"/>
              </w:rPr>
            </w:pPr>
            <w:r w:rsidRPr="00F34856">
              <w:rPr>
                <w:bCs/>
              </w:rPr>
              <w:t xml:space="preserve">Wymagane minimalne parametry techniczne </w:t>
            </w:r>
          </w:p>
        </w:tc>
        <w:tc>
          <w:tcPr>
            <w:tcW w:w="2552" w:type="dxa"/>
          </w:tcPr>
          <w:p w14:paraId="2C56F541" w14:textId="51B58B43" w:rsidR="00106E9E" w:rsidRPr="002D35D1" w:rsidRDefault="009E19AD" w:rsidP="00106E9E">
            <w:pPr>
              <w:shd w:val="clear" w:color="auto" w:fill="FDFDFD"/>
              <w:spacing w:line="232" w:lineRule="exact"/>
              <w:rPr>
                <w:color w:val="000000"/>
              </w:rPr>
            </w:pPr>
            <w:r w:rsidRPr="00EA6654">
              <w:rPr>
                <w:bCs/>
              </w:rPr>
              <w:t>Wypełnia Wykonawca – podać czy oferowany produkt spełnia/nie spełnia kryterium</w:t>
            </w:r>
            <w:r>
              <w:rPr>
                <w:bCs/>
              </w:rPr>
              <w:t xml:space="preserve">, oferowane parametry (jeśli dotyczy) </w:t>
            </w:r>
            <w:r w:rsidRPr="008C2BBF">
              <w:rPr>
                <w:b/>
                <w:color w:val="FF0000"/>
              </w:rPr>
              <w:t>oraz typ/model oferowanego rozwiązania wraz z akcesoriami (jeśli dotyczy)</w:t>
            </w:r>
          </w:p>
        </w:tc>
      </w:tr>
      <w:tr w:rsidR="00101508" w:rsidRPr="00293FEF" w14:paraId="543B9103" w14:textId="422F45A8" w:rsidTr="003144F9">
        <w:trPr>
          <w:trHeight w:val="251"/>
          <w:jc w:val="center"/>
        </w:trPr>
        <w:tc>
          <w:tcPr>
            <w:tcW w:w="1511" w:type="dxa"/>
          </w:tcPr>
          <w:p w14:paraId="17F35735" w14:textId="7B739DE1" w:rsidR="00101508" w:rsidRPr="00293FEF" w:rsidRDefault="00101508" w:rsidP="002D35D1">
            <w:pPr>
              <w:spacing w:line="232" w:lineRule="exact"/>
            </w:pPr>
            <w:r w:rsidRPr="00293FEF">
              <w:t>Monitor</w:t>
            </w:r>
            <w:r>
              <w:t xml:space="preserve"> 27”</w:t>
            </w:r>
          </w:p>
        </w:tc>
        <w:tc>
          <w:tcPr>
            <w:tcW w:w="8406" w:type="dxa"/>
            <w:vAlign w:val="center"/>
          </w:tcPr>
          <w:p w14:paraId="7A5C364E" w14:textId="18C16171" w:rsidR="00101508" w:rsidRPr="002D35D1" w:rsidRDefault="00101508" w:rsidP="002D35D1">
            <w:pPr>
              <w:shd w:val="clear" w:color="auto" w:fill="FDFDFD"/>
              <w:spacing w:line="232" w:lineRule="exact"/>
              <w:rPr>
                <w:color w:val="000000"/>
              </w:rPr>
            </w:pPr>
            <w:r w:rsidRPr="002D35D1">
              <w:rPr>
                <w:color w:val="000000"/>
              </w:rPr>
              <w:t>Monitor LCD o następujących parametrach:</w:t>
            </w:r>
          </w:p>
          <w:p w14:paraId="3E9C3630" w14:textId="79776BF4"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rozmiar matrycy minimum 27”,</w:t>
            </w:r>
          </w:p>
          <w:p w14:paraId="09D79FFD" w14:textId="7BF5FEF8"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rozdzielczość</w:t>
            </w:r>
            <w:r>
              <w:rPr>
                <w:color w:val="000000"/>
              </w:rPr>
              <w:t xml:space="preserve"> co najmniej </w:t>
            </w:r>
            <w:r w:rsidRPr="002D35D1">
              <w:rPr>
                <w:color w:val="000000"/>
              </w:rPr>
              <w:t xml:space="preserve"> 3840x2160 przy </w:t>
            </w:r>
            <w:r>
              <w:rPr>
                <w:color w:val="000000"/>
              </w:rPr>
              <w:t xml:space="preserve">co najmniej </w:t>
            </w:r>
            <w:r w:rsidRPr="002D35D1">
              <w:rPr>
                <w:color w:val="000000"/>
              </w:rPr>
              <w:t xml:space="preserve">60 </w:t>
            </w:r>
            <w:proofErr w:type="spellStart"/>
            <w:r w:rsidRPr="002D35D1">
              <w:rPr>
                <w:color w:val="000000"/>
              </w:rPr>
              <w:t>Hz</w:t>
            </w:r>
            <w:proofErr w:type="spellEnd"/>
            <w:r w:rsidRPr="002D35D1">
              <w:rPr>
                <w:color w:val="000000"/>
              </w:rPr>
              <w:t>,</w:t>
            </w:r>
          </w:p>
          <w:p w14:paraId="30216A81" w14:textId="3F7A1605"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rodzaj matrycy: IPS z podświetleniem LED i powłoką antyrefleksyjną o twardości min 3H,</w:t>
            </w:r>
          </w:p>
          <w:p w14:paraId="0CFF962E" w14:textId="274377DE"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 xml:space="preserve">obsługa kolorów </w:t>
            </w:r>
            <w:r>
              <w:rPr>
                <w:color w:val="000000"/>
              </w:rPr>
              <w:t xml:space="preserve">co najmniej </w:t>
            </w:r>
            <w:r w:rsidRPr="002D35D1">
              <w:rPr>
                <w:color w:val="000000"/>
              </w:rPr>
              <w:t>1,07 miliarda kolorów,</w:t>
            </w:r>
          </w:p>
          <w:p w14:paraId="443128D8" w14:textId="41069A17"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jasność minimum 350 cd/m2,</w:t>
            </w:r>
          </w:p>
          <w:p w14:paraId="2CF8C0E9" w14:textId="3E9AD82B"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kontrast minimum 1000:1</w:t>
            </w:r>
          </w:p>
          <w:p w14:paraId="5E0D6756" w14:textId="61873D59"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czas reakcji matrycy maksymalnie 5 ms w trybie szybkim,</w:t>
            </w:r>
          </w:p>
          <w:p w14:paraId="5CC636C4" w14:textId="625A3838" w:rsidR="00101508" w:rsidRPr="00313C04" w:rsidRDefault="00101508" w:rsidP="003A650D">
            <w:pPr>
              <w:pStyle w:val="Akapitzlist"/>
              <w:numPr>
                <w:ilvl w:val="0"/>
                <w:numId w:val="21"/>
              </w:numPr>
              <w:shd w:val="clear" w:color="auto" w:fill="FDFDFD"/>
              <w:spacing w:line="232" w:lineRule="exact"/>
              <w:rPr>
                <w:color w:val="000000"/>
              </w:rPr>
            </w:pPr>
            <w:r w:rsidRPr="002D35D1">
              <w:rPr>
                <w:color w:val="000000"/>
              </w:rPr>
              <w:t xml:space="preserve">kąt widzenia pion/poziom: </w:t>
            </w:r>
            <w:r>
              <w:rPr>
                <w:color w:val="000000"/>
              </w:rPr>
              <w:t xml:space="preserve">co najmniej </w:t>
            </w:r>
            <w:r w:rsidRPr="002D35D1">
              <w:rPr>
                <w:color w:val="000000"/>
              </w:rPr>
              <w:t>178 stopni / 178 stopni.</w:t>
            </w:r>
          </w:p>
          <w:p w14:paraId="3B2FD326" w14:textId="43AF1642"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 xml:space="preserve">pobór mocy maksymalnie w trybie </w:t>
            </w:r>
            <w:proofErr w:type="spellStart"/>
            <w:r w:rsidRPr="002D35D1">
              <w:rPr>
                <w:color w:val="000000"/>
              </w:rPr>
              <w:t>standby</w:t>
            </w:r>
            <w:proofErr w:type="spellEnd"/>
            <w:r w:rsidRPr="002D35D1">
              <w:rPr>
                <w:color w:val="000000"/>
              </w:rPr>
              <w:t xml:space="preserve"> – 0,5 W,</w:t>
            </w:r>
          </w:p>
          <w:p w14:paraId="34C41965" w14:textId="35F97191" w:rsidR="00101508" w:rsidRPr="00A3004D" w:rsidRDefault="00101508" w:rsidP="003A650D">
            <w:pPr>
              <w:pStyle w:val="Akapitzlist"/>
              <w:numPr>
                <w:ilvl w:val="0"/>
                <w:numId w:val="21"/>
              </w:numPr>
              <w:shd w:val="clear" w:color="auto" w:fill="FDFDFD"/>
              <w:spacing w:line="232" w:lineRule="exact"/>
              <w:rPr>
                <w:color w:val="000000"/>
              </w:rPr>
            </w:pPr>
            <w:r w:rsidRPr="00A3004D">
              <w:rPr>
                <w:color w:val="000000"/>
              </w:rPr>
              <w:t xml:space="preserve">złącza </w:t>
            </w:r>
            <w:r>
              <w:rPr>
                <w:color w:val="000000"/>
              </w:rPr>
              <w:t>co najmniej</w:t>
            </w:r>
            <w:r w:rsidRPr="00A3004D">
              <w:rPr>
                <w:color w:val="000000"/>
              </w:rPr>
              <w:t>: Display Port, HDMI, 1x USB C data transfer, 1x USB C DP + Power Delivery min 65W,  3x USB 3.0, RJ-45</w:t>
            </w:r>
          </w:p>
          <w:p w14:paraId="620F0132" w14:textId="794A0202"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 xml:space="preserve">możliwość użycia zabezpieczenia typu </w:t>
            </w:r>
            <w:proofErr w:type="spellStart"/>
            <w:r w:rsidRPr="002D35D1">
              <w:rPr>
                <w:color w:val="000000"/>
              </w:rPr>
              <w:t>Kensington</w:t>
            </w:r>
            <w:proofErr w:type="spellEnd"/>
            <w:r w:rsidRPr="002D35D1">
              <w:rPr>
                <w:color w:val="000000"/>
              </w:rPr>
              <w:t xml:space="preserve"> Lock</w:t>
            </w:r>
          </w:p>
          <w:p w14:paraId="74ADBC45" w14:textId="290359A2"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pochylenie w zakresie nie mniejszym niż -5/+20 stopni,</w:t>
            </w:r>
          </w:p>
          <w:p w14:paraId="481C8C7E" w14:textId="43528F45" w:rsidR="00101508" w:rsidRPr="002D35D1" w:rsidRDefault="00101508" w:rsidP="003A650D">
            <w:pPr>
              <w:pStyle w:val="Akapitzlist"/>
              <w:numPr>
                <w:ilvl w:val="0"/>
                <w:numId w:val="21"/>
              </w:numPr>
              <w:shd w:val="clear" w:color="auto" w:fill="FDFDFD"/>
              <w:spacing w:line="232" w:lineRule="exact"/>
              <w:rPr>
                <w:color w:val="000000"/>
              </w:rPr>
            </w:pPr>
            <w:proofErr w:type="spellStart"/>
            <w:r w:rsidRPr="002D35D1">
              <w:rPr>
                <w:color w:val="000000"/>
              </w:rPr>
              <w:t>Pivot</w:t>
            </w:r>
            <w:proofErr w:type="spellEnd"/>
            <w:r w:rsidRPr="002D35D1">
              <w:rPr>
                <w:color w:val="000000"/>
              </w:rPr>
              <w:t xml:space="preserve"> - min +/- 90 stopni,</w:t>
            </w:r>
          </w:p>
          <w:p w14:paraId="0A468722" w14:textId="63CB5A80" w:rsidR="00101508" w:rsidRPr="002D35D1" w:rsidRDefault="00101508" w:rsidP="003A650D">
            <w:pPr>
              <w:pStyle w:val="Akapitzlist"/>
              <w:numPr>
                <w:ilvl w:val="0"/>
                <w:numId w:val="21"/>
              </w:numPr>
              <w:shd w:val="clear" w:color="auto" w:fill="FDFDFD"/>
              <w:spacing w:line="232" w:lineRule="exact"/>
              <w:rPr>
                <w:color w:val="000000"/>
              </w:rPr>
            </w:pPr>
            <w:proofErr w:type="spellStart"/>
            <w:r w:rsidRPr="002D35D1">
              <w:rPr>
                <w:color w:val="000000"/>
              </w:rPr>
              <w:t>Swivel</w:t>
            </w:r>
            <w:proofErr w:type="spellEnd"/>
            <w:r w:rsidRPr="002D35D1">
              <w:rPr>
                <w:color w:val="000000"/>
              </w:rPr>
              <w:t xml:space="preserve"> - min +/- 45 stopni,</w:t>
            </w:r>
          </w:p>
          <w:p w14:paraId="4EBAD028" w14:textId="003D6813" w:rsidR="00101508" w:rsidRPr="002D35D1" w:rsidRDefault="00101508" w:rsidP="003A650D">
            <w:pPr>
              <w:pStyle w:val="Akapitzlist"/>
              <w:numPr>
                <w:ilvl w:val="0"/>
                <w:numId w:val="21"/>
              </w:numPr>
              <w:shd w:val="clear" w:color="auto" w:fill="FDFDFD"/>
              <w:spacing w:line="232" w:lineRule="exact"/>
              <w:rPr>
                <w:color w:val="000000"/>
              </w:rPr>
            </w:pPr>
            <w:r w:rsidRPr="00B75064">
              <w:rPr>
                <w:color w:val="000000"/>
              </w:rPr>
              <w:t>regulacja wysokości w zakresie nie mniejszym niż 135 mm</w:t>
            </w:r>
            <w:r w:rsidRPr="002D35D1">
              <w:rPr>
                <w:color w:val="000000"/>
              </w:rPr>
              <w:t>,</w:t>
            </w:r>
          </w:p>
          <w:p w14:paraId="6FD08032" w14:textId="1BAC19BB"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waga (samego monitora): do 7,5 kg,</w:t>
            </w:r>
          </w:p>
          <w:p w14:paraId="2CD2ED0F" w14:textId="136402C0" w:rsidR="00101508" w:rsidRPr="002D35D1" w:rsidRDefault="00101508" w:rsidP="003A650D">
            <w:pPr>
              <w:pStyle w:val="Akapitzlist"/>
              <w:numPr>
                <w:ilvl w:val="0"/>
                <w:numId w:val="21"/>
              </w:numPr>
              <w:shd w:val="clear" w:color="auto" w:fill="FDFDFD"/>
              <w:spacing w:line="232" w:lineRule="exact"/>
              <w:rPr>
                <w:color w:val="000000"/>
              </w:rPr>
            </w:pPr>
            <w:r w:rsidRPr="002D35D1">
              <w:rPr>
                <w:color w:val="000000"/>
              </w:rPr>
              <w:t>Wbudowane głośniki min.2x3W</w:t>
            </w:r>
          </w:p>
          <w:p w14:paraId="14351A38" w14:textId="188DBE32" w:rsidR="00101508" w:rsidRPr="002D35D1" w:rsidRDefault="00101508" w:rsidP="003A650D">
            <w:pPr>
              <w:pStyle w:val="Akapitzlist"/>
              <w:numPr>
                <w:ilvl w:val="0"/>
                <w:numId w:val="23"/>
              </w:numPr>
              <w:shd w:val="clear" w:color="auto" w:fill="FDFDFD"/>
              <w:spacing w:line="232" w:lineRule="exact"/>
              <w:rPr>
                <w:rFonts w:ascii="Calibri" w:hAnsi="Calibri" w:cs="Calibri"/>
                <w:color w:val="000000"/>
              </w:rPr>
            </w:pPr>
            <w:r w:rsidRPr="002D35D1">
              <w:rPr>
                <w:color w:val="000000"/>
              </w:rPr>
              <w:t>w zestawie muszą być dostarczone kable: zasilający, USB C (C do C), DP</w:t>
            </w:r>
            <w:r w:rsidRPr="002D35D1">
              <w:t xml:space="preserve"> </w:t>
            </w:r>
          </w:p>
        </w:tc>
        <w:tc>
          <w:tcPr>
            <w:tcW w:w="2552" w:type="dxa"/>
          </w:tcPr>
          <w:p w14:paraId="2A9021FD" w14:textId="77777777" w:rsidR="00101508" w:rsidRPr="002D35D1" w:rsidRDefault="00101508" w:rsidP="002D35D1">
            <w:pPr>
              <w:shd w:val="clear" w:color="auto" w:fill="FDFDFD"/>
              <w:spacing w:line="232" w:lineRule="exact"/>
              <w:rPr>
                <w:color w:val="000000"/>
              </w:rPr>
            </w:pPr>
          </w:p>
        </w:tc>
      </w:tr>
      <w:tr w:rsidR="00943E76" w:rsidRPr="00293FEF" w14:paraId="0B9F0DDC" w14:textId="77777777" w:rsidTr="003144F9">
        <w:trPr>
          <w:trHeight w:val="251"/>
          <w:jc w:val="center"/>
        </w:trPr>
        <w:tc>
          <w:tcPr>
            <w:tcW w:w="1511" w:type="dxa"/>
          </w:tcPr>
          <w:p w14:paraId="0C35F006" w14:textId="2F34E23F" w:rsidR="00943E76" w:rsidRPr="00293FEF" w:rsidRDefault="00943E76" w:rsidP="002D35D1">
            <w:pPr>
              <w:spacing w:line="232" w:lineRule="exact"/>
            </w:pPr>
            <w:r w:rsidRPr="00F34856">
              <w:rPr>
                <w:color w:val="000000"/>
              </w:rPr>
              <w:t>Wyposażenie dodatkowe:</w:t>
            </w:r>
          </w:p>
        </w:tc>
        <w:tc>
          <w:tcPr>
            <w:tcW w:w="8406" w:type="dxa"/>
            <w:vAlign w:val="center"/>
          </w:tcPr>
          <w:p w14:paraId="0C45C83C" w14:textId="77777777" w:rsidR="00943E76" w:rsidRPr="002D35D1" w:rsidRDefault="00943E76" w:rsidP="002D35D1">
            <w:pPr>
              <w:shd w:val="clear" w:color="auto" w:fill="FDFDFD"/>
              <w:spacing w:line="232" w:lineRule="exact"/>
              <w:rPr>
                <w:color w:val="000000"/>
              </w:rPr>
            </w:pPr>
          </w:p>
        </w:tc>
        <w:tc>
          <w:tcPr>
            <w:tcW w:w="2552" w:type="dxa"/>
          </w:tcPr>
          <w:p w14:paraId="6C1F6628" w14:textId="77777777" w:rsidR="00943E76" w:rsidRPr="002D35D1" w:rsidRDefault="00943E76" w:rsidP="002D35D1">
            <w:pPr>
              <w:shd w:val="clear" w:color="auto" w:fill="FDFDFD"/>
              <w:spacing w:line="232" w:lineRule="exact"/>
              <w:rPr>
                <w:color w:val="000000"/>
              </w:rPr>
            </w:pPr>
          </w:p>
        </w:tc>
      </w:tr>
    </w:tbl>
    <w:p w14:paraId="508C0876" w14:textId="311CE4B6" w:rsidR="00EA494F" w:rsidRDefault="00EA494F" w:rsidP="00F52779">
      <w:pPr>
        <w:pStyle w:val="Nagwek1"/>
        <w:numPr>
          <w:ilvl w:val="0"/>
          <w:numId w:val="2"/>
        </w:numPr>
      </w:pPr>
      <w:bookmarkStart w:id="8" w:name="_Toc163238738"/>
      <w:r w:rsidRPr="00EA494F">
        <w:lastRenderedPageBreak/>
        <w:t>Filtr prywatyzujący</w:t>
      </w:r>
      <w:bookmarkEnd w:id="8"/>
    </w:p>
    <w:tbl>
      <w:tblPr>
        <w:tblStyle w:val="Tabela-Siatka"/>
        <w:tblW w:w="11616" w:type="dxa"/>
        <w:jc w:val="center"/>
        <w:tblLook w:val="04A0" w:firstRow="1" w:lastRow="0" w:firstColumn="1" w:lastColumn="0" w:noHBand="0" w:noVBand="1"/>
      </w:tblPr>
      <w:tblGrid>
        <w:gridCol w:w="1556"/>
        <w:gridCol w:w="7653"/>
        <w:gridCol w:w="2407"/>
      </w:tblGrid>
      <w:tr w:rsidR="00106E9E" w14:paraId="2924589D" w14:textId="77777777" w:rsidTr="003144F9">
        <w:trPr>
          <w:jc w:val="center"/>
        </w:trPr>
        <w:tc>
          <w:tcPr>
            <w:tcW w:w="1576" w:type="dxa"/>
            <w:vAlign w:val="center"/>
          </w:tcPr>
          <w:p w14:paraId="78317874" w14:textId="03B94EBC" w:rsidR="00106E9E" w:rsidRDefault="00106E9E" w:rsidP="00106E9E">
            <w:r w:rsidRPr="00F34856">
              <w:rPr>
                <w:bCs/>
              </w:rPr>
              <w:t>Nazwa komponentu</w:t>
            </w:r>
          </w:p>
        </w:tc>
        <w:tc>
          <w:tcPr>
            <w:tcW w:w="8341" w:type="dxa"/>
            <w:vAlign w:val="center"/>
          </w:tcPr>
          <w:p w14:paraId="1CE6FE04" w14:textId="770E21EA" w:rsidR="00106E9E" w:rsidRDefault="00106E9E" w:rsidP="00106E9E">
            <w:r w:rsidRPr="00106E9E">
              <w:rPr>
                <w:bCs/>
              </w:rPr>
              <w:t xml:space="preserve">Wymagane minimalne parametry techniczne </w:t>
            </w:r>
          </w:p>
        </w:tc>
        <w:tc>
          <w:tcPr>
            <w:tcW w:w="2552" w:type="dxa"/>
          </w:tcPr>
          <w:p w14:paraId="64ABAD4D" w14:textId="40597FDC" w:rsidR="00106E9E" w:rsidRDefault="009E19AD" w:rsidP="00106E9E">
            <w:r w:rsidRPr="00EA6654">
              <w:rPr>
                <w:bCs/>
              </w:rPr>
              <w:t>Wypełnia Wykonawca – podać czy oferowany produkt spełnia/nie spełnia kryterium</w:t>
            </w:r>
            <w:r>
              <w:rPr>
                <w:bCs/>
              </w:rPr>
              <w:t xml:space="preserve">, oferowane parametry (jeśli dotyczy) </w:t>
            </w:r>
            <w:r w:rsidRPr="008C2BBF">
              <w:rPr>
                <w:b/>
                <w:color w:val="FF0000"/>
              </w:rPr>
              <w:t>oraz typ/model oferowanego rozwiązania wraz z akcesoriami (jeśli dotyczy)</w:t>
            </w:r>
          </w:p>
        </w:tc>
      </w:tr>
      <w:tr w:rsidR="00106E9E" w14:paraId="205462B6" w14:textId="1EADF92C" w:rsidTr="003144F9">
        <w:trPr>
          <w:jc w:val="center"/>
        </w:trPr>
        <w:tc>
          <w:tcPr>
            <w:tcW w:w="1576" w:type="dxa"/>
          </w:tcPr>
          <w:p w14:paraId="06F3E11C" w14:textId="66634D0E" w:rsidR="00106E9E" w:rsidRPr="005C3653" w:rsidRDefault="00106E9E" w:rsidP="00106E9E">
            <w:r>
              <w:t>Filtr Prywatyzujący</w:t>
            </w:r>
          </w:p>
        </w:tc>
        <w:tc>
          <w:tcPr>
            <w:tcW w:w="8341" w:type="dxa"/>
          </w:tcPr>
          <w:p w14:paraId="22D8B86C" w14:textId="1419AEC0" w:rsidR="00106E9E" w:rsidRDefault="00106E9E" w:rsidP="00106E9E">
            <w:r>
              <w:t xml:space="preserve">Filtr musi zapewniać bezpieczeństwo wyświetlanych informacji tak, aby były widoczne jedynie dla osoby znajdującej się na wprost ekranu. Filtr musi posiadać </w:t>
            </w:r>
            <w:r w:rsidRPr="005F0A19">
              <w:t>antyrefleksyjną powłokę ograniczającą emisję szkodliwego dla wzroku światła niebieskiego</w:t>
            </w:r>
            <w:r>
              <w:t xml:space="preserve"> oraz powłokę stanowiącą ochronę przed zarysowaniem, kurzem i brudem. Filtr musi spełniać ponadto poniższe wymagania:</w:t>
            </w:r>
          </w:p>
          <w:p w14:paraId="55B5C02F" w14:textId="77777777" w:rsidR="00106E9E" w:rsidRDefault="00106E9E" w:rsidP="00106E9E">
            <w:pPr>
              <w:pStyle w:val="Akapitzlist"/>
              <w:numPr>
                <w:ilvl w:val="0"/>
                <w:numId w:val="11"/>
              </w:numPr>
            </w:pPr>
            <w:r>
              <w:t xml:space="preserve">Rozmiar musi być zgodny z monitorami zaproponowanymi do zestawów </w:t>
            </w:r>
            <w:r>
              <w:br/>
              <w:t>w poszczególnych pakietach</w:t>
            </w:r>
          </w:p>
          <w:p w14:paraId="705CB08E" w14:textId="77777777" w:rsidR="00106E9E" w:rsidRDefault="00106E9E" w:rsidP="00106E9E">
            <w:pPr>
              <w:pStyle w:val="Akapitzlist"/>
              <w:numPr>
                <w:ilvl w:val="0"/>
                <w:numId w:val="11"/>
              </w:numPr>
            </w:pPr>
            <w:r>
              <w:t>możliwość montażu trwałego lub tymczasowego.</w:t>
            </w:r>
          </w:p>
          <w:p w14:paraId="621A26EE" w14:textId="5EA373D5" w:rsidR="00106E9E" w:rsidRPr="005C3653" w:rsidRDefault="00106E9E" w:rsidP="00106E9E">
            <w:r>
              <w:t xml:space="preserve">Filtr musi zostać dostarczony z zestawem montażowym. </w:t>
            </w:r>
          </w:p>
        </w:tc>
        <w:tc>
          <w:tcPr>
            <w:tcW w:w="2552" w:type="dxa"/>
          </w:tcPr>
          <w:p w14:paraId="133CE088" w14:textId="77777777" w:rsidR="00106E9E" w:rsidRDefault="00106E9E" w:rsidP="00106E9E"/>
        </w:tc>
      </w:tr>
    </w:tbl>
    <w:p w14:paraId="1DDDBC9A" w14:textId="3E1BEE26" w:rsidR="003D56AF" w:rsidRDefault="003D56AF" w:rsidP="00F52779">
      <w:pPr>
        <w:pStyle w:val="Nagwek1"/>
        <w:numPr>
          <w:ilvl w:val="0"/>
          <w:numId w:val="2"/>
        </w:numPr>
      </w:pPr>
      <w:bookmarkStart w:id="9" w:name="_Toc163238739"/>
      <w:r w:rsidRPr="003D56AF">
        <w:t>Kamera</w:t>
      </w:r>
      <w:r>
        <w:t xml:space="preserve"> internetowa</w:t>
      </w:r>
      <w:bookmarkEnd w:id="9"/>
    </w:p>
    <w:tbl>
      <w:tblPr>
        <w:tblStyle w:val="Tabela-Siatka"/>
        <w:tblW w:w="11616" w:type="dxa"/>
        <w:jc w:val="center"/>
        <w:tblLook w:val="04A0" w:firstRow="1" w:lastRow="0" w:firstColumn="1" w:lastColumn="0" w:noHBand="0" w:noVBand="1"/>
      </w:tblPr>
      <w:tblGrid>
        <w:gridCol w:w="1538"/>
        <w:gridCol w:w="7659"/>
        <w:gridCol w:w="2419"/>
      </w:tblGrid>
      <w:tr w:rsidR="00106E9E" w14:paraId="7DC70564" w14:textId="77777777" w:rsidTr="003144F9">
        <w:trPr>
          <w:jc w:val="center"/>
        </w:trPr>
        <w:tc>
          <w:tcPr>
            <w:tcW w:w="1576" w:type="dxa"/>
            <w:vAlign w:val="center"/>
          </w:tcPr>
          <w:p w14:paraId="61F9045A" w14:textId="25C2ECE5" w:rsidR="00106E9E" w:rsidRPr="005C3653" w:rsidRDefault="00106E9E" w:rsidP="00106E9E">
            <w:r w:rsidRPr="00F34856">
              <w:rPr>
                <w:bCs/>
              </w:rPr>
              <w:t>Nazwa komponentu</w:t>
            </w:r>
          </w:p>
        </w:tc>
        <w:tc>
          <w:tcPr>
            <w:tcW w:w="8341" w:type="dxa"/>
            <w:vAlign w:val="center"/>
          </w:tcPr>
          <w:p w14:paraId="2928CD4F" w14:textId="588B7AC7" w:rsidR="00106E9E" w:rsidRPr="005C3653" w:rsidRDefault="00106E9E" w:rsidP="00106E9E">
            <w:r w:rsidRPr="00106E9E">
              <w:rPr>
                <w:bCs/>
              </w:rPr>
              <w:t xml:space="preserve">Wymagane minimalne parametry techniczne </w:t>
            </w:r>
          </w:p>
        </w:tc>
        <w:tc>
          <w:tcPr>
            <w:tcW w:w="2552" w:type="dxa"/>
          </w:tcPr>
          <w:p w14:paraId="1D5916A9" w14:textId="22DF62E0" w:rsidR="00106E9E" w:rsidRPr="005C3653" w:rsidRDefault="009E19AD" w:rsidP="00106E9E">
            <w:r w:rsidRPr="00EA6654">
              <w:rPr>
                <w:bCs/>
              </w:rPr>
              <w:t>Wypełnia Wykonawca – podać czy oferowany produkt spełnia/nie spełnia kryterium</w:t>
            </w:r>
            <w:r>
              <w:rPr>
                <w:bCs/>
              </w:rPr>
              <w:t xml:space="preserve">, oferowane parametry (jeśli dotyczy) </w:t>
            </w:r>
            <w:r w:rsidRPr="008C2BBF">
              <w:rPr>
                <w:b/>
                <w:color w:val="FF0000"/>
              </w:rPr>
              <w:t>oraz typ/model oferowanego rozwiązania wraz z akcesoriami (jeśli dotyczy)</w:t>
            </w:r>
          </w:p>
        </w:tc>
      </w:tr>
      <w:tr w:rsidR="00106E9E" w14:paraId="79CDC2A5" w14:textId="1B1CA635" w:rsidTr="003144F9">
        <w:trPr>
          <w:jc w:val="center"/>
        </w:trPr>
        <w:tc>
          <w:tcPr>
            <w:tcW w:w="1576" w:type="dxa"/>
          </w:tcPr>
          <w:p w14:paraId="18158080" w14:textId="4A2F909C" w:rsidR="00106E9E" w:rsidRPr="005C3653" w:rsidRDefault="00106E9E" w:rsidP="00106E9E">
            <w:r w:rsidRPr="005C3653">
              <w:t>Kamera</w:t>
            </w:r>
          </w:p>
        </w:tc>
        <w:tc>
          <w:tcPr>
            <w:tcW w:w="8341" w:type="dxa"/>
          </w:tcPr>
          <w:p w14:paraId="4112274B" w14:textId="77777777" w:rsidR="00106E9E" w:rsidRPr="005C3653" w:rsidRDefault="00106E9E" w:rsidP="00106E9E">
            <w:pPr>
              <w:pStyle w:val="Akapitzlist"/>
              <w:numPr>
                <w:ilvl w:val="0"/>
                <w:numId w:val="9"/>
              </w:numPr>
              <w:ind w:left="280" w:hanging="284"/>
            </w:pPr>
            <w:r w:rsidRPr="005C3653">
              <w:t>Rozdzielczość połączeń wideo</w:t>
            </w:r>
            <w:r>
              <w:t>: minimum</w:t>
            </w:r>
            <w:r w:rsidRPr="005C3653">
              <w:t xml:space="preserve"> </w:t>
            </w:r>
            <w:proofErr w:type="spellStart"/>
            <w:r w:rsidRPr="005C3653">
              <w:t>FullHD</w:t>
            </w:r>
            <w:proofErr w:type="spellEnd"/>
            <w:r w:rsidRPr="005C3653">
              <w:t xml:space="preserve"> (1920 x 1080)</w:t>
            </w:r>
          </w:p>
          <w:p w14:paraId="707A5111" w14:textId="77777777" w:rsidR="00106E9E" w:rsidRPr="005C3653" w:rsidRDefault="00106E9E" w:rsidP="00106E9E">
            <w:pPr>
              <w:pStyle w:val="Akapitzlist"/>
              <w:numPr>
                <w:ilvl w:val="0"/>
                <w:numId w:val="9"/>
              </w:numPr>
              <w:ind w:left="280" w:hanging="284"/>
            </w:pPr>
            <w:r w:rsidRPr="005C3653">
              <w:t>Rozdzielczość nagrań wideo</w:t>
            </w:r>
            <w:r>
              <w:t>:</w:t>
            </w:r>
            <w:r w:rsidRPr="005C3653">
              <w:t xml:space="preserve"> </w:t>
            </w:r>
            <w:r>
              <w:t xml:space="preserve">minimum </w:t>
            </w:r>
            <w:proofErr w:type="spellStart"/>
            <w:r w:rsidRPr="005C3653">
              <w:t>FullHD</w:t>
            </w:r>
            <w:proofErr w:type="spellEnd"/>
            <w:r w:rsidRPr="005C3653">
              <w:t xml:space="preserve"> (1920 x 1080)</w:t>
            </w:r>
          </w:p>
          <w:p w14:paraId="1F84FDCD" w14:textId="77777777" w:rsidR="00106E9E" w:rsidRDefault="00106E9E" w:rsidP="00106E9E">
            <w:pPr>
              <w:pStyle w:val="Akapitzlist"/>
              <w:numPr>
                <w:ilvl w:val="0"/>
                <w:numId w:val="9"/>
              </w:numPr>
              <w:ind w:left="280" w:hanging="284"/>
            </w:pPr>
            <w:r w:rsidRPr="005C3653">
              <w:t>Mikrofon</w:t>
            </w:r>
            <w:r>
              <w:t xml:space="preserve"> wielokierunkowy:</w:t>
            </w:r>
            <w:r w:rsidRPr="005C3653">
              <w:t xml:space="preserve"> </w:t>
            </w:r>
            <w:r>
              <w:t>wbudowany</w:t>
            </w:r>
            <w:r w:rsidRPr="005C3653">
              <w:t xml:space="preserve"> </w:t>
            </w:r>
            <w:r>
              <w:t>–</w:t>
            </w:r>
            <w:r w:rsidRPr="005C3653">
              <w:t xml:space="preserve"> </w:t>
            </w:r>
            <w:r>
              <w:t>min 1</w:t>
            </w:r>
            <w:r w:rsidRPr="005C3653">
              <w:t xml:space="preserve"> szt.</w:t>
            </w:r>
          </w:p>
          <w:p w14:paraId="4C09686E" w14:textId="78D23B03" w:rsidR="00106E9E" w:rsidRDefault="00106E9E" w:rsidP="00106E9E">
            <w:pPr>
              <w:pStyle w:val="Akapitzlist"/>
              <w:numPr>
                <w:ilvl w:val="0"/>
                <w:numId w:val="9"/>
              </w:numPr>
              <w:ind w:left="280" w:hanging="284"/>
            </w:pPr>
            <w:r>
              <w:t>Łączność: co najmniej USB 2.0</w:t>
            </w:r>
          </w:p>
          <w:p w14:paraId="1FF81E54" w14:textId="77777777" w:rsidR="00106E9E" w:rsidRDefault="00106E9E" w:rsidP="00106E9E">
            <w:pPr>
              <w:pStyle w:val="Akapitzlist"/>
              <w:numPr>
                <w:ilvl w:val="0"/>
                <w:numId w:val="9"/>
              </w:numPr>
              <w:ind w:left="280" w:hanging="284"/>
            </w:pPr>
            <w:r w:rsidRPr="0068394C">
              <w:t>Zintegrowana</w:t>
            </w:r>
            <w:r>
              <w:t xml:space="preserve"> fabrycznie</w:t>
            </w:r>
            <w:r w:rsidRPr="0068394C">
              <w:t xml:space="preserve"> przesłona prywatności</w:t>
            </w:r>
          </w:p>
          <w:p w14:paraId="0CB0323E" w14:textId="77777777" w:rsidR="00106E9E" w:rsidRDefault="00106E9E" w:rsidP="00106E9E">
            <w:pPr>
              <w:pStyle w:val="Akapitzlist"/>
              <w:numPr>
                <w:ilvl w:val="0"/>
                <w:numId w:val="9"/>
              </w:numPr>
              <w:ind w:left="280" w:hanging="284"/>
            </w:pPr>
            <w:r w:rsidRPr="0068394C">
              <w:t>Automatyczny balans światła</w:t>
            </w:r>
          </w:p>
          <w:p w14:paraId="5E843110" w14:textId="77777777" w:rsidR="00106E9E" w:rsidRPr="005C3653" w:rsidRDefault="00106E9E" w:rsidP="00106E9E">
            <w:pPr>
              <w:pStyle w:val="Akapitzlist"/>
              <w:numPr>
                <w:ilvl w:val="0"/>
                <w:numId w:val="9"/>
              </w:numPr>
              <w:ind w:left="280" w:hanging="284"/>
            </w:pPr>
            <w:r>
              <w:t>W zestawie a</w:t>
            </w:r>
            <w:r w:rsidRPr="0068394C">
              <w:t>plikacja umożli</w:t>
            </w:r>
            <w:r>
              <w:t>wiająca</w:t>
            </w:r>
            <w:r w:rsidRPr="0068394C">
              <w:t xml:space="preserve"> dostosowanie ustawień</w:t>
            </w:r>
            <w:r>
              <w:t>, audio video</w:t>
            </w:r>
          </w:p>
          <w:p w14:paraId="105B2A07" w14:textId="77777777" w:rsidR="00106E9E" w:rsidRDefault="00106E9E" w:rsidP="00106E9E">
            <w:pPr>
              <w:pStyle w:val="Akapitzlist"/>
              <w:numPr>
                <w:ilvl w:val="0"/>
                <w:numId w:val="9"/>
              </w:numPr>
              <w:ind w:left="280" w:hanging="284"/>
            </w:pPr>
            <w:r w:rsidRPr="005C3653">
              <w:t>Dołączone akcesoria</w:t>
            </w:r>
            <w:r>
              <w:t>:</w:t>
            </w:r>
            <w:r w:rsidRPr="005C3653">
              <w:t xml:space="preserve"> </w:t>
            </w:r>
            <w:r>
              <w:t>k</w:t>
            </w:r>
            <w:r w:rsidRPr="005C3653">
              <w:t>abel USB</w:t>
            </w:r>
          </w:p>
          <w:p w14:paraId="0BEF63A1" w14:textId="3B80266F" w:rsidR="00106E9E" w:rsidRPr="005C3653" w:rsidRDefault="00106E9E" w:rsidP="00106E9E">
            <w:pPr>
              <w:pStyle w:val="Akapitzlist"/>
              <w:numPr>
                <w:ilvl w:val="0"/>
                <w:numId w:val="9"/>
              </w:numPr>
              <w:ind w:left="280" w:hanging="284"/>
            </w:pPr>
            <w:r>
              <w:t xml:space="preserve">Zaproponowana kamera musi być zgodna z zestawem komputerowym </w:t>
            </w:r>
          </w:p>
        </w:tc>
        <w:tc>
          <w:tcPr>
            <w:tcW w:w="2552" w:type="dxa"/>
          </w:tcPr>
          <w:p w14:paraId="3520F5E1" w14:textId="77777777" w:rsidR="00106E9E" w:rsidRPr="005C3653" w:rsidRDefault="00106E9E" w:rsidP="00CD5EE4">
            <w:pPr>
              <w:ind w:left="-4"/>
            </w:pPr>
          </w:p>
        </w:tc>
      </w:tr>
    </w:tbl>
    <w:p w14:paraId="2193A2BA" w14:textId="7A254593" w:rsidR="000E0D43" w:rsidRPr="001F2FCF" w:rsidRDefault="000E0D43" w:rsidP="00D74FDC">
      <w:pPr>
        <w:pStyle w:val="Nagwek1"/>
        <w:numPr>
          <w:ilvl w:val="0"/>
          <w:numId w:val="2"/>
        </w:numPr>
      </w:pPr>
      <w:bookmarkStart w:id="10" w:name="_Toc163238740"/>
      <w:r w:rsidRPr="001F2FCF">
        <w:t xml:space="preserve">Oprogramowanie Microsoft Office Standard </w:t>
      </w:r>
      <w:r w:rsidR="00910F40">
        <w:t>LTSC</w:t>
      </w:r>
      <w:bookmarkEnd w:id="10"/>
    </w:p>
    <w:tbl>
      <w:tblPr>
        <w:tblW w:w="11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3"/>
        <w:gridCol w:w="7673"/>
        <w:gridCol w:w="2390"/>
      </w:tblGrid>
      <w:tr w:rsidR="00106E9E" w:rsidRPr="00C67747" w14:paraId="121E21D0" w14:textId="77777777" w:rsidTr="003144F9">
        <w:trPr>
          <w:trHeight w:val="251"/>
          <w:jc w:val="center"/>
        </w:trPr>
        <w:tc>
          <w:tcPr>
            <w:tcW w:w="1555" w:type="dxa"/>
            <w:vAlign w:val="center"/>
          </w:tcPr>
          <w:p w14:paraId="72D14F3A" w14:textId="246300D8" w:rsidR="00106E9E" w:rsidRPr="00293FEF" w:rsidRDefault="00106E9E" w:rsidP="00106E9E">
            <w:r w:rsidRPr="00F34856">
              <w:rPr>
                <w:bCs/>
              </w:rPr>
              <w:t>Nazwa komponentu</w:t>
            </w:r>
          </w:p>
        </w:tc>
        <w:tc>
          <w:tcPr>
            <w:tcW w:w="8362" w:type="dxa"/>
            <w:vAlign w:val="center"/>
          </w:tcPr>
          <w:p w14:paraId="62D96000" w14:textId="23865663" w:rsidR="00106E9E" w:rsidRPr="00DA7F1E" w:rsidRDefault="00106E9E" w:rsidP="00106E9E">
            <w:r w:rsidRPr="00F34856">
              <w:rPr>
                <w:bCs/>
              </w:rPr>
              <w:t xml:space="preserve">Wymagane minimalne parametry techniczne </w:t>
            </w:r>
          </w:p>
        </w:tc>
        <w:tc>
          <w:tcPr>
            <w:tcW w:w="2552" w:type="dxa"/>
          </w:tcPr>
          <w:p w14:paraId="4844CA9F" w14:textId="45A98DA8" w:rsidR="00106E9E" w:rsidRPr="00DA7F1E" w:rsidRDefault="009E19AD" w:rsidP="00106E9E">
            <w:r w:rsidRPr="00EA6654">
              <w:rPr>
                <w:bCs/>
              </w:rPr>
              <w:t>Wypełnia Wykonawca – podać czy oferowany produkt spełnia/nie spełnia kryterium</w:t>
            </w:r>
            <w:r>
              <w:rPr>
                <w:bCs/>
              </w:rPr>
              <w:t xml:space="preserve">, oferowane parametry (jeśli dotyczy) </w:t>
            </w:r>
            <w:r w:rsidRPr="008C2BBF">
              <w:rPr>
                <w:b/>
                <w:color w:val="FF0000"/>
              </w:rPr>
              <w:t>oraz typ/model oferowanego rozwiązania wraz z akcesoriami (jeśli dotyczy)</w:t>
            </w:r>
          </w:p>
        </w:tc>
      </w:tr>
      <w:tr w:rsidR="00106E9E" w:rsidRPr="00C67747" w14:paraId="03F2725C" w14:textId="15FEFA46" w:rsidTr="003144F9">
        <w:trPr>
          <w:trHeight w:val="251"/>
          <w:jc w:val="center"/>
        </w:trPr>
        <w:tc>
          <w:tcPr>
            <w:tcW w:w="1555" w:type="dxa"/>
            <w:vAlign w:val="center"/>
          </w:tcPr>
          <w:p w14:paraId="37D66AF3" w14:textId="77777777" w:rsidR="00106E9E" w:rsidRPr="00293FEF" w:rsidRDefault="00106E9E" w:rsidP="00106E9E">
            <w:r w:rsidRPr="00293FEF">
              <w:t>Oprogramowanie</w:t>
            </w:r>
          </w:p>
        </w:tc>
        <w:tc>
          <w:tcPr>
            <w:tcW w:w="8362" w:type="dxa"/>
            <w:vAlign w:val="center"/>
          </w:tcPr>
          <w:p w14:paraId="368A3C82" w14:textId="77777777" w:rsidR="00106E9E" w:rsidRDefault="00106E9E" w:rsidP="00106E9E">
            <w:r w:rsidRPr="00DA7F1E">
              <w:t xml:space="preserve">Microsoft Office 2021 (lub nowszy) w wersji </w:t>
            </w:r>
            <w:r>
              <w:t>Standard LTSC lub oprogramowanie równoważne.</w:t>
            </w:r>
          </w:p>
          <w:p w14:paraId="68804272" w14:textId="580505A6" w:rsidR="00106E9E" w:rsidRDefault="00106E9E" w:rsidP="00106E9E">
            <w:r>
              <w:t>Warunki równoważności:</w:t>
            </w:r>
          </w:p>
          <w:p w14:paraId="4E5856CD" w14:textId="6EEDE8CE" w:rsidR="00106E9E" w:rsidRDefault="00106E9E" w:rsidP="00106E9E">
            <w:pPr>
              <w:pStyle w:val="Default"/>
              <w:numPr>
                <w:ilvl w:val="0"/>
                <w:numId w:val="4"/>
              </w:numPr>
              <w:ind w:left="243" w:hanging="259"/>
              <w:rPr>
                <w:sz w:val="20"/>
                <w:szCs w:val="20"/>
              </w:rPr>
            </w:pPr>
            <w:r>
              <w:rPr>
                <w:sz w:val="20"/>
                <w:szCs w:val="20"/>
              </w:rPr>
              <w:t>R</w:t>
            </w:r>
            <w:r w:rsidRPr="000814C9">
              <w:rPr>
                <w:sz w:val="20"/>
                <w:szCs w:val="20"/>
              </w:rPr>
              <w:t xml:space="preserve">ównoważność dotyczy licencji oprogramowania i usługi wsparcia serwisowego. Równoważność oznacza, że: </w:t>
            </w:r>
          </w:p>
          <w:p w14:paraId="456418C2" w14:textId="77777777" w:rsidR="00106E9E" w:rsidRDefault="00106E9E" w:rsidP="00106E9E">
            <w:pPr>
              <w:pStyle w:val="Default"/>
              <w:numPr>
                <w:ilvl w:val="1"/>
                <w:numId w:val="4"/>
              </w:numPr>
              <w:rPr>
                <w:sz w:val="20"/>
                <w:szCs w:val="20"/>
              </w:rPr>
            </w:pPr>
            <w:r w:rsidRPr="000814C9">
              <w:rPr>
                <w:sz w:val="20"/>
                <w:szCs w:val="20"/>
              </w:rPr>
              <w:t xml:space="preserve">warunki licencji w każdym aspekcie licencjonowania są nie gorsze niż licencja każdego z wymienionych produktów, </w:t>
            </w:r>
          </w:p>
          <w:p w14:paraId="5B1B22F7" w14:textId="77777777" w:rsidR="00106E9E" w:rsidRDefault="00106E9E" w:rsidP="00106E9E">
            <w:pPr>
              <w:pStyle w:val="Default"/>
              <w:numPr>
                <w:ilvl w:val="1"/>
                <w:numId w:val="4"/>
              </w:numPr>
              <w:rPr>
                <w:sz w:val="20"/>
                <w:szCs w:val="20"/>
              </w:rPr>
            </w:pPr>
            <w:r w:rsidRPr="000814C9">
              <w:rPr>
                <w:sz w:val="20"/>
                <w:szCs w:val="20"/>
              </w:rPr>
              <w:t xml:space="preserve">funkcjonalność oprogramowania równoważnego nie może być gorsza od funkcjonalności oprogramowania wymienionego, </w:t>
            </w:r>
          </w:p>
          <w:p w14:paraId="6A224D44" w14:textId="77777777" w:rsidR="00106E9E" w:rsidRDefault="00106E9E" w:rsidP="00106E9E">
            <w:pPr>
              <w:pStyle w:val="Default"/>
              <w:numPr>
                <w:ilvl w:val="1"/>
                <w:numId w:val="4"/>
              </w:numPr>
              <w:rPr>
                <w:sz w:val="20"/>
                <w:szCs w:val="20"/>
              </w:rPr>
            </w:pPr>
            <w:r w:rsidRPr="000814C9">
              <w:rPr>
                <w:sz w:val="20"/>
                <w:szCs w:val="20"/>
              </w:rPr>
              <w:t xml:space="preserve">oprogramowanie równoważne musi być kompatybilne na poziomie nie mniejszym niż wymieniony system i w sposób niezakłócony współdziałać ze sprzętem i </w:t>
            </w:r>
            <w:r w:rsidRPr="000814C9">
              <w:rPr>
                <w:sz w:val="20"/>
                <w:szCs w:val="20"/>
              </w:rPr>
              <w:lastRenderedPageBreak/>
              <w:t>oprogramowaniem funkcjonującym u Zamawiającego. Oprogramowanie równoważne musi zawierać wszystkie elementy wymienionego pakietu biurowego, tj. procesor tekstu, arkusz kalkulacyjny, program do tworzenia prezentacji, organizator notatek, menadżer poczty elektronicznej oraz informacji, w pełni wspierający formaty plików .</w:t>
            </w:r>
            <w:proofErr w:type="spellStart"/>
            <w:r w:rsidRPr="000814C9">
              <w:rPr>
                <w:sz w:val="20"/>
                <w:szCs w:val="20"/>
              </w:rPr>
              <w:t>docx</w:t>
            </w:r>
            <w:proofErr w:type="spellEnd"/>
            <w:r w:rsidRPr="000814C9">
              <w:rPr>
                <w:sz w:val="20"/>
                <w:szCs w:val="20"/>
              </w:rPr>
              <w:t>, .</w:t>
            </w:r>
            <w:proofErr w:type="spellStart"/>
            <w:r w:rsidRPr="000814C9">
              <w:rPr>
                <w:sz w:val="20"/>
                <w:szCs w:val="20"/>
              </w:rPr>
              <w:t>xlsx</w:t>
            </w:r>
            <w:proofErr w:type="spellEnd"/>
            <w:r w:rsidRPr="000814C9">
              <w:rPr>
                <w:sz w:val="20"/>
                <w:szCs w:val="20"/>
              </w:rPr>
              <w:t>, .</w:t>
            </w:r>
            <w:proofErr w:type="spellStart"/>
            <w:r w:rsidRPr="000814C9">
              <w:rPr>
                <w:sz w:val="20"/>
                <w:szCs w:val="20"/>
              </w:rPr>
              <w:t>pptx</w:t>
            </w:r>
            <w:proofErr w:type="spellEnd"/>
            <w:r w:rsidRPr="000814C9">
              <w:rPr>
                <w:sz w:val="20"/>
                <w:szCs w:val="20"/>
              </w:rPr>
              <w:t xml:space="preserve"> bez utraty jakichkolwiek ich parametrów i cech użytkowych (m.in. formatowanie tekstu, korespondencja seryjna, arkusze kalkulacyjne zawierające makra VB i formularze, prezentacje). </w:t>
            </w:r>
          </w:p>
          <w:p w14:paraId="7406350A" w14:textId="77777777" w:rsidR="00106E9E" w:rsidRDefault="00106E9E" w:rsidP="00106E9E">
            <w:pPr>
              <w:pStyle w:val="Default"/>
              <w:numPr>
                <w:ilvl w:val="1"/>
                <w:numId w:val="4"/>
              </w:numPr>
              <w:rPr>
                <w:sz w:val="20"/>
                <w:szCs w:val="20"/>
              </w:rPr>
            </w:pPr>
            <w:r w:rsidRPr="000814C9">
              <w:rPr>
                <w:sz w:val="20"/>
                <w:szCs w:val="20"/>
              </w:rPr>
              <w:t xml:space="preserve">oprogramowanie równoważne nie może zakłócić pracy środowiska systemowo-programowego Zamawiającego, </w:t>
            </w:r>
          </w:p>
          <w:p w14:paraId="66359473" w14:textId="77777777" w:rsidR="00106E9E" w:rsidRDefault="00106E9E" w:rsidP="00106E9E">
            <w:pPr>
              <w:pStyle w:val="Default"/>
              <w:numPr>
                <w:ilvl w:val="1"/>
                <w:numId w:val="4"/>
              </w:numPr>
              <w:rPr>
                <w:sz w:val="20"/>
                <w:szCs w:val="20"/>
              </w:rPr>
            </w:pPr>
            <w:r w:rsidRPr="000814C9">
              <w:rPr>
                <w:sz w:val="20"/>
                <w:szCs w:val="20"/>
              </w:rPr>
              <w:t xml:space="preserve">oprogramowanie równoważne musi w pełni współpracować z systemami już eksploatowanymi u Zamawiającego, </w:t>
            </w:r>
          </w:p>
          <w:p w14:paraId="31D22C6C" w14:textId="77777777" w:rsidR="00106E9E" w:rsidRDefault="00106E9E" w:rsidP="00106E9E">
            <w:pPr>
              <w:pStyle w:val="Default"/>
              <w:numPr>
                <w:ilvl w:val="1"/>
                <w:numId w:val="4"/>
              </w:numPr>
              <w:rPr>
                <w:sz w:val="20"/>
                <w:szCs w:val="20"/>
              </w:rPr>
            </w:pPr>
            <w:r w:rsidRPr="000814C9">
              <w:rPr>
                <w:sz w:val="20"/>
                <w:szCs w:val="20"/>
              </w:rPr>
              <w:t xml:space="preserve">warunki i zakres wsparcia serwisowego dla oprogramowania równoważnego muszą być nie gorsze niż analogiczne warunki określone dla produktu wymienionego. </w:t>
            </w:r>
          </w:p>
          <w:p w14:paraId="3E73080E" w14:textId="77777777" w:rsidR="00106E9E" w:rsidRDefault="00106E9E" w:rsidP="00106E9E">
            <w:pPr>
              <w:pStyle w:val="Default"/>
              <w:numPr>
                <w:ilvl w:val="0"/>
                <w:numId w:val="4"/>
              </w:numPr>
              <w:ind w:left="243" w:hanging="259"/>
              <w:rPr>
                <w:sz w:val="20"/>
                <w:szCs w:val="20"/>
              </w:rPr>
            </w:pPr>
            <w:r w:rsidRPr="000814C9">
              <w:rPr>
                <w:sz w:val="20"/>
                <w:szCs w:val="20"/>
              </w:rPr>
              <w:t xml:space="preserve">Wykonawca, który zaoferuje produkt równoważny musi udowodnić spełnienie wszystkich warunków określonych w pkt 1. W tym celu Wykonawca: </w:t>
            </w:r>
          </w:p>
          <w:p w14:paraId="4873E38B" w14:textId="77777777" w:rsidR="00106E9E" w:rsidRDefault="00106E9E" w:rsidP="00106E9E">
            <w:pPr>
              <w:pStyle w:val="Default"/>
              <w:numPr>
                <w:ilvl w:val="1"/>
                <w:numId w:val="4"/>
              </w:numPr>
              <w:rPr>
                <w:sz w:val="20"/>
                <w:szCs w:val="20"/>
              </w:rPr>
            </w:pPr>
            <w:r w:rsidRPr="000814C9">
              <w:rPr>
                <w:sz w:val="20"/>
                <w:szCs w:val="20"/>
              </w:rPr>
              <w:t xml:space="preserve">złoży wraz z ofertą nw. oświadczenia i dokumenty: </w:t>
            </w:r>
          </w:p>
          <w:p w14:paraId="45375A39" w14:textId="77777777" w:rsidR="00106E9E" w:rsidRDefault="00106E9E" w:rsidP="00106E9E">
            <w:pPr>
              <w:pStyle w:val="Default"/>
              <w:numPr>
                <w:ilvl w:val="2"/>
                <w:numId w:val="4"/>
              </w:numPr>
              <w:rPr>
                <w:sz w:val="20"/>
                <w:szCs w:val="20"/>
              </w:rPr>
            </w:pPr>
            <w:r w:rsidRPr="000814C9">
              <w:rPr>
                <w:sz w:val="20"/>
                <w:szCs w:val="20"/>
              </w:rPr>
              <w:t>pełne postanowienia licencji oprogramowania równoważnego,</w:t>
            </w:r>
          </w:p>
          <w:p w14:paraId="76B04185" w14:textId="77777777" w:rsidR="00106E9E" w:rsidRDefault="00106E9E" w:rsidP="00106E9E">
            <w:pPr>
              <w:pStyle w:val="Default"/>
              <w:numPr>
                <w:ilvl w:val="2"/>
                <w:numId w:val="4"/>
              </w:numPr>
              <w:rPr>
                <w:sz w:val="20"/>
                <w:szCs w:val="20"/>
              </w:rPr>
            </w:pPr>
            <w:r w:rsidRPr="000814C9">
              <w:rPr>
                <w:sz w:val="20"/>
                <w:szCs w:val="20"/>
              </w:rPr>
              <w:t xml:space="preserve">wykaz pełnej funkcjonalności oprogramowania równoważnego, </w:t>
            </w:r>
          </w:p>
          <w:p w14:paraId="069DEC3A" w14:textId="77777777" w:rsidR="00106E9E" w:rsidRDefault="00106E9E" w:rsidP="00106E9E">
            <w:pPr>
              <w:pStyle w:val="Default"/>
              <w:numPr>
                <w:ilvl w:val="2"/>
                <w:numId w:val="4"/>
              </w:numPr>
              <w:rPr>
                <w:sz w:val="20"/>
                <w:szCs w:val="20"/>
              </w:rPr>
            </w:pPr>
            <w:r w:rsidRPr="000814C9">
              <w:rPr>
                <w:sz w:val="20"/>
                <w:szCs w:val="20"/>
              </w:rPr>
              <w:t xml:space="preserve">pełne warunki i zasady świadczenia usługi subskrypcji i konserwacji dla oprogramowania równoważnego. </w:t>
            </w:r>
          </w:p>
          <w:p w14:paraId="37D1BAA7" w14:textId="7B72202E" w:rsidR="00106E9E" w:rsidRPr="00101FE7" w:rsidRDefault="00106E9E" w:rsidP="00106E9E">
            <w:pPr>
              <w:pStyle w:val="Default"/>
              <w:numPr>
                <w:ilvl w:val="1"/>
                <w:numId w:val="4"/>
              </w:numPr>
              <w:rPr>
                <w:sz w:val="20"/>
                <w:szCs w:val="20"/>
              </w:rPr>
            </w:pPr>
            <w:r w:rsidRPr="000814C9">
              <w:rPr>
                <w:sz w:val="20"/>
                <w:szCs w:val="20"/>
              </w:rPr>
              <w:t xml:space="preserve">W przypadku, gdy zaoferowane przez Wykonawcę równoważne oprogramowanie nie będzie właściwie współdziałać ze sprzętem i oprogramowaniem funkcjonującym u Zamawiającego i,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 równoważnego. </w:t>
            </w:r>
          </w:p>
        </w:tc>
        <w:tc>
          <w:tcPr>
            <w:tcW w:w="2552" w:type="dxa"/>
          </w:tcPr>
          <w:p w14:paraId="71D412DD" w14:textId="77777777" w:rsidR="00106E9E" w:rsidRPr="00DA7F1E" w:rsidRDefault="00106E9E" w:rsidP="00106E9E"/>
        </w:tc>
      </w:tr>
    </w:tbl>
    <w:p w14:paraId="4088E730" w14:textId="1F1C178E" w:rsidR="000E0D43" w:rsidRPr="00293FEF" w:rsidRDefault="000E0D43" w:rsidP="007C4CBB">
      <w:pPr>
        <w:pStyle w:val="Nagwek1"/>
        <w:numPr>
          <w:ilvl w:val="0"/>
          <w:numId w:val="2"/>
        </w:numPr>
        <w:ind w:hanging="436"/>
      </w:pPr>
      <w:bookmarkStart w:id="11" w:name="_Toc163238741"/>
      <w:r w:rsidRPr="00293FEF">
        <w:t>Urządze</w:t>
      </w:r>
      <w:r>
        <w:t>nie wielofunkcyjne czarno-białe</w:t>
      </w:r>
      <w:bookmarkEnd w:id="11"/>
    </w:p>
    <w:tbl>
      <w:tblPr>
        <w:tblW w:w="11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7"/>
        <w:gridCol w:w="7723"/>
        <w:gridCol w:w="2406"/>
      </w:tblGrid>
      <w:tr w:rsidR="004D5108" w:rsidRPr="00293FEF" w14:paraId="2BD37412" w14:textId="77777777" w:rsidTr="003144F9">
        <w:trPr>
          <w:trHeight w:val="251"/>
          <w:jc w:val="center"/>
        </w:trPr>
        <w:tc>
          <w:tcPr>
            <w:tcW w:w="1500" w:type="dxa"/>
            <w:vAlign w:val="center"/>
          </w:tcPr>
          <w:p w14:paraId="4575BC84" w14:textId="4519605D" w:rsidR="004D5108" w:rsidRPr="00293FEF" w:rsidRDefault="004D5108" w:rsidP="004D5108">
            <w:r w:rsidRPr="00F34856">
              <w:rPr>
                <w:bCs/>
              </w:rPr>
              <w:t>Nazwa komponentu</w:t>
            </w:r>
          </w:p>
        </w:tc>
        <w:tc>
          <w:tcPr>
            <w:tcW w:w="8417" w:type="dxa"/>
            <w:vAlign w:val="center"/>
          </w:tcPr>
          <w:p w14:paraId="50CDE5B3" w14:textId="7992A6EC" w:rsidR="004D5108" w:rsidRPr="00293FEF" w:rsidRDefault="004D5108" w:rsidP="004D5108">
            <w:r w:rsidRPr="004D5108">
              <w:rPr>
                <w:bCs/>
              </w:rPr>
              <w:t xml:space="preserve">Wymagane minimalne parametry techniczne </w:t>
            </w:r>
          </w:p>
        </w:tc>
        <w:tc>
          <w:tcPr>
            <w:tcW w:w="2552" w:type="dxa"/>
          </w:tcPr>
          <w:p w14:paraId="05F1E464" w14:textId="63B70CE7" w:rsidR="004D5108" w:rsidRDefault="009E19AD" w:rsidP="004D5108">
            <w:r w:rsidRPr="00EA6654">
              <w:rPr>
                <w:bCs/>
              </w:rPr>
              <w:t>Wypełnia Wykonawca – podać czy oferowany produkt spełnia/nie spełnia kryterium</w:t>
            </w:r>
            <w:r>
              <w:rPr>
                <w:bCs/>
              </w:rPr>
              <w:t>, oferowane parametry (jeśli dotyczy)</w:t>
            </w:r>
            <w:r w:rsidRPr="003144F9">
              <w:rPr>
                <w:b/>
                <w:color w:val="FF0000"/>
              </w:rPr>
              <w:t xml:space="preserve"> oraz typ/model oferowanego rozwiązania wraz z akcesoriami (jeśli dotyczy)</w:t>
            </w:r>
          </w:p>
        </w:tc>
      </w:tr>
      <w:tr w:rsidR="00101508" w:rsidRPr="00293FEF" w14:paraId="30C9DAA6" w14:textId="011D6AF5" w:rsidTr="003144F9">
        <w:trPr>
          <w:trHeight w:val="251"/>
          <w:jc w:val="center"/>
        </w:trPr>
        <w:tc>
          <w:tcPr>
            <w:tcW w:w="1500" w:type="dxa"/>
          </w:tcPr>
          <w:p w14:paraId="5F19EA70" w14:textId="77777777" w:rsidR="00101508" w:rsidRPr="00293FEF" w:rsidRDefault="00101508" w:rsidP="000E0D43">
            <w:r w:rsidRPr="00293FEF">
              <w:t>Urządzenie wielofunkcyjne</w:t>
            </w:r>
            <w:r>
              <w:t xml:space="preserve"> BW</w:t>
            </w:r>
          </w:p>
        </w:tc>
        <w:tc>
          <w:tcPr>
            <w:tcW w:w="8417" w:type="dxa"/>
            <w:vAlign w:val="center"/>
          </w:tcPr>
          <w:p w14:paraId="33538B24" w14:textId="77777777" w:rsidR="00101508" w:rsidRPr="00293FEF" w:rsidRDefault="00101508" w:rsidP="00F752C7">
            <w:pPr>
              <w:pStyle w:val="Akapitzlist"/>
              <w:numPr>
                <w:ilvl w:val="0"/>
                <w:numId w:val="8"/>
              </w:numPr>
              <w:ind w:left="388"/>
            </w:pPr>
            <w:r w:rsidRPr="00293FEF">
              <w:t>Urządzenie wielofunkcyjne umożliwiające skanowanie, drukowanie, kopiowanie i faksowanie.</w:t>
            </w:r>
          </w:p>
          <w:p w14:paraId="270DB873" w14:textId="77777777" w:rsidR="00101508" w:rsidRPr="00293FEF" w:rsidRDefault="00101508" w:rsidP="00F752C7">
            <w:pPr>
              <w:pStyle w:val="Akapitzlist"/>
              <w:numPr>
                <w:ilvl w:val="0"/>
                <w:numId w:val="8"/>
              </w:numPr>
              <w:ind w:left="388"/>
            </w:pPr>
            <w:r w:rsidRPr="00293FEF">
              <w:t>Technologia druku: laserowy</w:t>
            </w:r>
          </w:p>
          <w:p w14:paraId="5469E9DE" w14:textId="77777777" w:rsidR="00101508" w:rsidRPr="00293FEF" w:rsidRDefault="00101508" w:rsidP="00F752C7">
            <w:pPr>
              <w:pStyle w:val="Akapitzlist"/>
              <w:numPr>
                <w:ilvl w:val="0"/>
                <w:numId w:val="8"/>
              </w:numPr>
              <w:ind w:left="388"/>
            </w:pPr>
            <w:r w:rsidRPr="00293FEF">
              <w:t xml:space="preserve">Prędkość drukowania i kopiowania (A4, w czerni, tryb </w:t>
            </w:r>
            <w:proofErr w:type="spellStart"/>
            <w:r w:rsidRPr="00293FEF">
              <w:t>normal</w:t>
            </w:r>
            <w:proofErr w:type="spellEnd"/>
            <w:r w:rsidRPr="00293FEF">
              <w:t>): min 38 str./min</w:t>
            </w:r>
          </w:p>
          <w:p w14:paraId="7E3DDE88" w14:textId="77777777" w:rsidR="00101508" w:rsidRPr="00293FEF" w:rsidRDefault="00101508" w:rsidP="00F752C7">
            <w:pPr>
              <w:pStyle w:val="Akapitzlist"/>
              <w:numPr>
                <w:ilvl w:val="0"/>
                <w:numId w:val="8"/>
              </w:numPr>
              <w:ind w:left="388"/>
            </w:pPr>
            <w:r w:rsidRPr="00293FEF">
              <w:t xml:space="preserve">Rozdzielczość druku: rzeczywista (w czerni): min 1200 x 1200 </w:t>
            </w:r>
            <w:proofErr w:type="spellStart"/>
            <w:r w:rsidRPr="00293FEF">
              <w:t>dpi</w:t>
            </w:r>
            <w:proofErr w:type="spellEnd"/>
          </w:p>
          <w:p w14:paraId="268F1566" w14:textId="77777777" w:rsidR="00101508" w:rsidRPr="00293FEF" w:rsidRDefault="00101508" w:rsidP="00F752C7">
            <w:pPr>
              <w:pStyle w:val="Akapitzlist"/>
              <w:numPr>
                <w:ilvl w:val="0"/>
                <w:numId w:val="8"/>
              </w:numPr>
              <w:ind w:left="388"/>
            </w:pPr>
            <w:r w:rsidRPr="00293FEF">
              <w:t>Miesięczny cykl pracy (format A4): min 80 000 stron</w:t>
            </w:r>
          </w:p>
          <w:p w14:paraId="5A34A59F" w14:textId="77777777" w:rsidR="00101508" w:rsidRPr="00293FEF" w:rsidRDefault="00101508" w:rsidP="00F752C7">
            <w:pPr>
              <w:pStyle w:val="Akapitzlist"/>
              <w:numPr>
                <w:ilvl w:val="0"/>
                <w:numId w:val="8"/>
              </w:numPr>
              <w:ind w:left="388"/>
            </w:pPr>
            <w:r w:rsidRPr="00293FEF">
              <w:t>Czas wydruku pierwszej strony (A4, w czerni) maksymalnie 6,5 s</w:t>
            </w:r>
          </w:p>
          <w:p w14:paraId="30C2AE1D" w14:textId="77777777" w:rsidR="00101508" w:rsidRPr="00293FEF" w:rsidRDefault="00101508" w:rsidP="00F752C7">
            <w:pPr>
              <w:pStyle w:val="Akapitzlist"/>
              <w:numPr>
                <w:ilvl w:val="0"/>
                <w:numId w:val="8"/>
              </w:numPr>
              <w:ind w:left="388"/>
            </w:pPr>
            <w:r w:rsidRPr="00293FEF">
              <w:t>Wydruk dwustronny: automatyczny</w:t>
            </w:r>
          </w:p>
          <w:p w14:paraId="379E50D9" w14:textId="77777777" w:rsidR="00101508" w:rsidRPr="00293FEF" w:rsidRDefault="00101508" w:rsidP="00F752C7">
            <w:pPr>
              <w:pStyle w:val="Akapitzlist"/>
              <w:numPr>
                <w:ilvl w:val="0"/>
                <w:numId w:val="8"/>
              </w:numPr>
              <w:ind w:left="388"/>
            </w:pPr>
            <w:r w:rsidRPr="00293FEF">
              <w:t>Pamięć RAM: co najmniej 512 MB</w:t>
            </w:r>
          </w:p>
          <w:p w14:paraId="4F906528" w14:textId="77777777" w:rsidR="00101508" w:rsidRPr="00293FEF" w:rsidRDefault="00101508" w:rsidP="00F752C7">
            <w:pPr>
              <w:pStyle w:val="Akapitzlist"/>
              <w:numPr>
                <w:ilvl w:val="0"/>
                <w:numId w:val="8"/>
              </w:numPr>
              <w:ind w:left="388"/>
            </w:pPr>
            <w:r w:rsidRPr="00293FEF">
              <w:t>Prędkość procesora: co najmniej 1200 MHz</w:t>
            </w:r>
          </w:p>
          <w:p w14:paraId="71857E94" w14:textId="77777777" w:rsidR="00101508" w:rsidRPr="00293FEF" w:rsidRDefault="00101508" w:rsidP="00F752C7">
            <w:pPr>
              <w:pStyle w:val="Akapitzlist"/>
              <w:numPr>
                <w:ilvl w:val="0"/>
                <w:numId w:val="8"/>
              </w:numPr>
              <w:ind w:left="388"/>
            </w:pPr>
            <w:r w:rsidRPr="00293FEF">
              <w:t>Skaner płaski</w:t>
            </w:r>
            <w:r>
              <w:t xml:space="preserve"> </w:t>
            </w:r>
            <w:r w:rsidRPr="00293FEF">
              <w:t xml:space="preserve">o rozdzielczości optycznej </w:t>
            </w:r>
            <w:r>
              <w:t>min.</w:t>
            </w:r>
            <w:r w:rsidRPr="00293FEF">
              <w:t xml:space="preserve"> 1200dpi, sieciowy, dwustronny jednoprzebiegowy z automatycznym podajnikiem dokumentów (min. 50 arkuszy),</w:t>
            </w:r>
          </w:p>
          <w:p w14:paraId="2955E5CF" w14:textId="0C3DB41D" w:rsidR="00101508" w:rsidRPr="00293FEF" w:rsidRDefault="00101508" w:rsidP="00F752C7">
            <w:pPr>
              <w:pStyle w:val="Akapitzlist"/>
              <w:numPr>
                <w:ilvl w:val="0"/>
                <w:numId w:val="8"/>
              </w:numPr>
              <w:ind w:left="388"/>
            </w:pPr>
            <w:r>
              <w:t>S</w:t>
            </w:r>
            <w:r w:rsidRPr="00293FEF">
              <w:t>kanowani</w:t>
            </w:r>
            <w:r>
              <w:t>e</w:t>
            </w:r>
            <w:r w:rsidRPr="00293FEF">
              <w:t xml:space="preserve"> dwustronne w jednym przebiegu.</w:t>
            </w:r>
          </w:p>
          <w:p w14:paraId="5F5DFB5B" w14:textId="77777777" w:rsidR="00101508" w:rsidRPr="007F13EF" w:rsidRDefault="00101508" w:rsidP="00F752C7">
            <w:pPr>
              <w:pStyle w:val="Akapitzlist"/>
              <w:numPr>
                <w:ilvl w:val="0"/>
                <w:numId w:val="8"/>
              </w:numPr>
              <w:ind w:left="388"/>
              <w:rPr>
                <w:lang w:val="en-US"/>
              </w:rPr>
            </w:pPr>
            <w:proofErr w:type="spellStart"/>
            <w:r w:rsidRPr="007F13EF">
              <w:rPr>
                <w:lang w:val="en-US"/>
              </w:rPr>
              <w:t>Interfejsy</w:t>
            </w:r>
            <w:proofErr w:type="spellEnd"/>
            <w:r w:rsidRPr="007F13EF">
              <w:rPr>
                <w:lang w:val="en-US"/>
              </w:rPr>
              <w:t xml:space="preserve">: Port Hi-Speed USB 2.0, Ethernet 10/100/1000BASE-T, port </w:t>
            </w:r>
            <w:proofErr w:type="spellStart"/>
            <w:r w:rsidRPr="007F13EF">
              <w:rPr>
                <w:lang w:val="en-US"/>
              </w:rPr>
              <w:t>linii</w:t>
            </w:r>
            <w:proofErr w:type="spellEnd"/>
            <w:r w:rsidRPr="007F13EF">
              <w:rPr>
                <w:lang w:val="en-US"/>
              </w:rPr>
              <w:t xml:space="preserve"> </w:t>
            </w:r>
            <w:proofErr w:type="spellStart"/>
            <w:r w:rsidRPr="007F13EF">
              <w:rPr>
                <w:lang w:val="en-US"/>
              </w:rPr>
              <w:t>telefonicznej</w:t>
            </w:r>
            <w:proofErr w:type="spellEnd"/>
            <w:r w:rsidRPr="007F13EF">
              <w:rPr>
                <w:lang w:val="en-US"/>
              </w:rPr>
              <w:t>,</w:t>
            </w:r>
          </w:p>
          <w:p w14:paraId="3380C500" w14:textId="77777777" w:rsidR="00101508" w:rsidRPr="00293FEF" w:rsidRDefault="00101508" w:rsidP="00F752C7">
            <w:pPr>
              <w:pStyle w:val="Akapitzlist"/>
              <w:numPr>
                <w:ilvl w:val="0"/>
                <w:numId w:val="8"/>
              </w:numPr>
              <w:ind w:left="388"/>
            </w:pPr>
            <w:r w:rsidRPr="00293FEF">
              <w:t>Obsługiwane systemy operacyjne: Windows 7/8/10</w:t>
            </w:r>
          </w:p>
          <w:p w14:paraId="6E125CE6" w14:textId="3D1381D6" w:rsidR="00101508" w:rsidRPr="00293FEF" w:rsidRDefault="00101508" w:rsidP="00F752C7">
            <w:pPr>
              <w:pStyle w:val="Akapitzlist"/>
              <w:numPr>
                <w:ilvl w:val="0"/>
                <w:numId w:val="8"/>
              </w:numPr>
              <w:ind w:left="388"/>
            </w:pPr>
            <w:r w:rsidRPr="00293FEF">
              <w:t xml:space="preserve">Podajniki papieru: 1 podajnik na minimum 100 arkuszy A4 lub 10 kopert; 1 podajnik na minimum 250 arkuszy A4; opcjonalny podajnik na </w:t>
            </w:r>
            <w:r w:rsidR="00CD5EE4">
              <w:t xml:space="preserve">minimum </w:t>
            </w:r>
            <w:r w:rsidRPr="00293FEF">
              <w:t>550 arkuszy A4;</w:t>
            </w:r>
          </w:p>
          <w:p w14:paraId="5182E3D5" w14:textId="77777777" w:rsidR="00101508" w:rsidRPr="00293FEF" w:rsidRDefault="00101508" w:rsidP="00F752C7">
            <w:pPr>
              <w:pStyle w:val="Akapitzlist"/>
              <w:numPr>
                <w:ilvl w:val="0"/>
                <w:numId w:val="8"/>
              </w:numPr>
              <w:ind w:left="388"/>
            </w:pPr>
            <w:r w:rsidRPr="00293FEF">
              <w:t>Odbiornik papieru: na min. 150 arkuszy A4</w:t>
            </w:r>
          </w:p>
          <w:p w14:paraId="256B3B05" w14:textId="77777777" w:rsidR="00101508" w:rsidRPr="00293FEF" w:rsidRDefault="00101508" w:rsidP="00F752C7">
            <w:pPr>
              <w:pStyle w:val="Akapitzlist"/>
              <w:numPr>
                <w:ilvl w:val="0"/>
                <w:numId w:val="8"/>
              </w:numPr>
              <w:ind w:left="388"/>
            </w:pPr>
            <w:r w:rsidRPr="00293FEF">
              <w:t>Obsługiwana gramatura: minimalny zakres - 60 – 200 g/m</w:t>
            </w:r>
            <w:r w:rsidRPr="007F13EF">
              <w:rPr>
                <w:vertAlign w:val="superscript"/>
              </w:rPr>
              <w:t>2</w:t>
            </w:r>
            <w:r w:rsidRPr="00293FEF">
              <w:t xml:space="preserve"> (w przynajmniej jednym z dwóch standardowych podajników)</w:t>
            </w:r>
          </w:p>
          <w:p w14:paraId="1DC40416" w14:textId="77777777" w:rsidR="00101508" w:rsidRPr="00293FEF" w:rsidRDefault="00101508" w:rsidP="00F752C7">
            <w:pPr>
              <w:pStyle w:val="Akapitzlist"/>
              <w:numPr>
                <w:ilvl w:val="0"/>
                <w:numId w:val="8"/>
              </w:numPr>
              <w:ind w:left="388"/>
            </w:pPr>
            <w:r w:rsidRPr="00293FEF">
              <w:t>Waga maksymalna: 12,6 kg</w:t>
            </w:r>
          </w:p>
          <w:p w14:paraId="03DD8E99" w14:textId="77777777" w:rsidR="00101508" w:rsidRPr="00293FEF" w:rsidRDefault="00101508" w:rsidP="00F752C7">
            <w:pPr>
              <w:pStyle w:val="Akapitzlist"/>
              <w:numPr>
                <w:ilvl w:val="0"/>
                <w:numId w:val="8"/>
              </w:numPr>
              <w:ind w:left="388"/>
            </w:pPr>
            <w:r w:rsidRPr="00293FEF">
              <w:lastRenderedPageBreak/>
              <w:t xml:space="preserve">Poziom hałasu podczas drukowania: maksymalnie 53 </w:t>
            </w:r>
            <w:proofErr w:type="spellStart"/>
            <w:r w:rsidRPr="00293FEF">
              <w:t>dB</w:t>
            </w:r>
            <w:proofErr w:type="spellEnd"/>
          </w:p>
          <w:p w14:paraId="4C3BE4EB" w14:textId="65B42573" w:rsidR="00101508" w:rsidRPr="00293FEF" w:rsidRDefault="00101508" w:rsidP="00F752C7">
            <w:pPr>
              <w:pStyle w:val="Akapitzlist"/>
              <w:numPr>
                <w:ilvl w:val="0"/>
                <w:numId w:val="8"/>
              </w:numPr>
              <w:ind w:left="388"/>
            </w:pPr>
            <w:r w:rsidRPr="00293FEF">
              <w:t>Zużycie energii: Maksymalnie 510 W (drukowanie)</w:t>
            </w:r>
          </w:p>
        </w:tc>
        <w:tc>
          <w:tcPr>
            <w:tcW w:w="2552" w:type="dxa"/>
          </w:tcPr>
          <w:p w14:paraId="609CD95F" w14:textId="5749B0BB" w:rsidR="00101508" w:rsidRPr="00293FEF" w:rsidRDefault="00101508" w:rsidP="004D5108">
            <w:pPr>
              <w:ind w:left="28"/>
            </w:pPr>
          </w:p>
        </w:tc>
      </w:tr>
    </w:tbl>
    <w:p w14:paraId="702FF025" w14:textId="5F1C00C3" w:rsidR="000E0D43" w:rsidRPr="003F58F1" w:rsidRDefault="000E0D43" w:rsidP="007C4CBB">
      <w:pPr>
        <w:pStyle w:val="Nagwek1"/>
        <w:numPr>
          <w:ilvl w:val="0"/>
          <w:numId w:val="2"/>
        </w:numPr>
        <w:tabs>
          <w:tab w:val="num" w:pos="709"/>
        </w:tabs>
      </w:pPr>
      <w:bookmarkStart w:id="12" w:name="_Toc115103806"/>
      <w:bookmarkStart w:id="13" w:name="_Toc163238742"/>
      <w:r w:rsidRPr="003F58F1">
        <w:t>Urządzenie wielofunkcyjne kolor</w:t>
      </w:r>
      <w:bookmarkEnd w:id="12"/>
      <w:r w:rsidR="008E0F58">
        <w:t>owe A4</w:t>
      </w:r>
      <w:bookmarkEnd w:id="13"/>
    </w:p>
    <w:tbl>
      <w:tblPr>
        <w:tblW w:w="11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8"/>
        <w:gridCol w:w="7729"/>
        <w:gridCol w:w="2409"/>
      </w:tblGrid>
      <w:tr w:rsidR="004D5108" w:rsidRPr="003F58F1" w14:paraId="23C87B3B" w14:textId="77777777" w:rsidTr="003144F9">
        <w:trPr>
          <w:trHeight w:val="251"/>
          <w:jc w:val="center"/>
        </w:trPr>
        <w:tc>
          <w:tcPr>
            <w:tcW w:w="1490" w:type="dxa"/>
            <w:vAlign w:val="center"/>
          </w:tcPr>
          <w:p w14:paraId="03844FA5" w14:textId="0B81E8BA" w:rsidR="004D5108" w:rsidRPr="003F58F1" w:rsidRDefault="004D5108" w:rsidP="004D5108">
            <w:r w:rsidRPr="00F34856">
              <w:rPr>
                <w:bCs/>
              </w:rPr>
              <w:t>Nazwa komponentu</w:t>
            </w:r>
          </w:p>
        </w:tc>
        <w:tc>
          <w:tcPr>
            <w:tcW w:w="8427" w:type="dxa"/>
            <w:vAlign w:val="center"/>
          </w:tcPr>
          <w:p w14:paraId="05F020DF" w14:textId="11C9D282" w:rsidR="004D5108" w:rsidRPr="000B68CF" w:rsidRDefault="004D5108" w:rsidP="004D5108">
            <w:r w:rsidRPr="004D5108">
              <w:rPr>
                <w:bCs/>
              </w:rPr>
              <w:t xml:space="preserve">Wymagane minimalne parametry techniczne </w:t>
            </w:r>
          </w:p>
        </w:tc>
        <w:tc>
          <w:tcPr>
            <w:tcW w:w="2552" w:type="dxa"/>
          </w:tcPr>
          <w:p w14:paraId="6829B9C4" w14:textId="236761D3" w:rsidR="004D5108" w:rsidRPr="000B68CF" w:rsidRDefault="009E19AD" w:rsidP="004D5108">
            <w:pPr>
              <w:ind w:left="28"/>
            </w:pPr>
            <w:r w:rsidRPr="00EA6654">
              <w:rPr>
                <w:bCs/>
              </w:rPr>
              <w:t>Wypełnia Wykonawca – podać czy oferowany produkt spełnia/nie spełnia kryterium</w:t>
            </w:r>
            <w:r>
              <w:rPr>
                <w:bCs/>
              </w:rPr>
              <w:t>, oferowane parametry (jeśli dotyczy)</w:t>
            </w:r>
            <w:r w:rsidRPr="003144F9">
              <w:rPr>
                <w:b/>
              </w:rPr>
              <w:t xml:space="preserve"> </w:t>
            </w:r>
            <w:r w:rsidRPr="008C2BBF">
              <w:rPr>
                <w:b/>
                <w:color w:val="FF0000"/>
              </w:rPr>
              <w:t>oraz typ/model oferowanego rozwiązania wraz z akcesoriami (jeśli dotyczy)</w:t>
            </w:r>
          </w:p>
        </w:tc>
      </w:tr>
      <w:tr w:rsidR="00106E9E" w:rsidRPr="003F58F1" w14:paraId="5CBB17A7" w14:textId="42EF98B6" w:rsidTr="003144F9">
        <w:trPr>
          <w:trHeight w:val="251"/>
          <w:jc w:val="center"/>
        </w:trPr>
        <w:tc>
          <w:tcPr>
            <w:tcW w:w="1490" w:type="dxa"/>
          </w:tcPr>
          <w:p w14:paraId="7A1CA5E9" w14:textId="77777777" w:rsidR="00106E9E" w:rsidRPr="003F58F1" w:rsidRDefault="00106E9E" w:rsidP="000E0D43">
            <w:r w:rsidRPr="003F58F1">
              <w:t>Urządzenie wielofunkcyjne kolor</w:t>
            </w:r>
          </w:p>
        </w:tc>
        <w:tc>
          <w:tcPr>
            <w:tcW w:w="8427" w:type="dxa"/>
            <w:vAlign w:val="center"/>
          </w:tcPr>
          <w:p w14:paraId="7B7D692B" w14:textId="77777777" w:rsidR="00106E9E" w:rsidRPr="000B68CF" w:rsidRDefault="00106E9E" w:rsidP="00F752C7">
            <w:pPr>
              <w:pStyle w:val="Akapitzlist"/>
              <w:numPr>
                <w:ilvl w:val="0"/>
                <w:numId w:val="7"/>
              </w:numPr>
              <w:ind w:left="388"/>
            </w:pPr>
            <w:r w:rsidRPr="000B68CF">
              <w:t>Wymagane funkcje: Kopiarka, drukarka sieciowa, skaner sieciowy, faks</w:t>
            </w:r>
          </w:p>
          <w:p w14:paraId="15388478" w14:textId="77777777" w:rsidR="00106E9E" w:rsidRPr="000B68CF" w:rsidRDefault="00106E9E" w:rsidP="00F752C7">
            <w:pPr>
              <w:pStyle w:val="Akapitzlist"/>
              <w:numPr>
                <w:ilvl w:val="0"/>
                <w:numId w:val="7"/>
              </w:numPr>
              <w:ind w:left="388"/>
            </w:pPr>
            <w:r w:rsidRPr="000B68CF">
              <w:t>Technologia druku: technologia laserowa, kolorowa</w:t>
            </w:r>
          </w:p>
          <w:p w14:paraId="343EAE29" w14:textId="4B15D9AE" w:rsidR="00106E9E" w:rsidRPr="000B68CF" w:rsidRDefault="00106E9E" w:rsidP="00F752C7">
            <w:pPr>
              <w:pStyle w:val="Akapitzlist"/>
              <w:numPr>
                <w:ilvl w:val="0"/>
                <w:numId w:val="7"/>
              </w:numPr>
              <w:ind w:left="388"/>
            </w:pPr>
            <w:r w:rsidRPr="000B68CF">
              <w:t xml:space="preserve">Format oryginału: </w:t>
            </w:r>
            <w:r>
              <w:t xml:space="preserve">co najmniej </w:t>
            </w:r>
            <w:r w:rsidRPr="000B68CF">
              <w:t>A4</w:t>
            </w:r>
          </w:p>
          <w:p w14:paraId="63AC2812" w14:textId="3BA07FB0" w:rsidR="00106E9E" w:rsidRPr="000B68CF" w:rsidRDefault="00106E9E" w:rsidP="00F752C7">
            <w:pPr>
              <w:pStyle w:val="Akapitzlist"/>
              <w:numPr>
                <w:ilvl w:val="0"/>
                <w:numId w:val="7"/>
              </w:numPr>
              <w:ind w:left="388"/>
            </w:pPr>
            <w:r w:rsidRPr="000B68CF">
              <w:t xml:space="preserve">Format kopii: </w:t>
            </w:r>
            <w:r>
              <w:t xml:space="preserve">co najmniej </w:t>
            </w:r>
            <w:r w:rsidRPr="000B68CF">
              <w:t>A4-A6</w:t>
            </w:r>
          </w:p>
          <w:p w14:paraId="5E8A17D3" w14:textId="77777777" w:rsidR="00106E9E" w:rsidRPr="000B68CF" w:rsidRDefault="00106E9E" w:rsidP="00F752C7">
            <w:pPr>
              <w:pStyle w:val="Akapitzlist"/>
              <w:numPr>
                <w:ilvl w:val="0"/>
                <w:numId w:val="7"/>
              </w:numPr>
              <w:ind w:left="388"/>
            </w:pPr>
            <w:r w:rsidRPr="000B68CF">
              <w:t xml:space="preserve">Prędkość druku: min. 30/30 stron A4 czarno-białych/kolorowych na minutę. </w:t>
            </w:r>
          </w:p>
          <w:p w14:paraId="72C0D8F5" w14:textId="5B030BD3" w:rsidR="00106E9E" w:rsidRPr="000B68CF" w:rsidRDefault="00106E9E" w:rsidP="00F752C7">
            <w:pPr>
              <w:pStyle w:val="Akapitzlist"/>
              <w:numPr>
                <w:ilvl w:val="0"/>
                <w:numId w:val="7"/>
              </w:numPr>
              <w:ind w:left="388"/>
            </w:pPr>
            <w:r w:rsidRPr="000B68CF">
              <w:t>Rozdzielczość drukowania:</w:t>
            </w:r>
            <w:r>
              <w:t xml:space="preserve"> co najmniej</w:t>
            </w:r>
            <w:r w:rsidRPr="000B68CF">
              <w:t xml:space="preserve"> </w:t>
            </w:r>
            <w:r>
              <w:t>12</w:t>
            </w:r>
            <w:r w:rsidRPr="000B68CF">
              <w:t>00x</w:t>
            </w:r>
            <w:r>
              <w:t>12</w:t>
            </w:r>
            <w:r w:rsidRPr="000B68CF">
              <w:t xml:space="preserve">00 </w:t>
            </w:r>
            <w:proofErr w:type="spellStart"/>
            <w:r w:rsidRPr="000B68CF">
              <w:t>dpi</w:t>
            </w:r>
            <w:proofErr w:type="spellEnd"/>
            <w:r w:rsidRPr="000B68CF">
              <w:t xml:space="preserve"> </w:t>
            </w:r>
          </w:p>
          <w:p w14:paraId="6B503101" w14:textId="77777777" w:rsidR="00106E9E" w:rsidRPr="000B68CF" w:rsidRDefault="00106E9E" w:rsidP="00F752C7">
            <w:pPr>
              <w:pStyle w:val="Akapitzlist"/>
              <w:numPr>
                <w:ilvl w:val="0"/>
                <w:numId w:val="7"/>
              </w:numPr>
              <w:ind w:left="388"/>
            </w:pPr>
            <w:r w:rsidRPr="000B68CF">
              <w:t>Czas pierwszego wydruku: maks. 8 sek.</w:t>
            </w:r>
          </w:p>
          <w:p w14:paraId="7E74D2E5" w14:textId="77777777" w:rsidR="00106E9E" w:rsidRPr="000B68CF" w:rsidRDefault="00106E9E" w:rsidP="00F752C7">
            <w:pPr>
              <w:pStyle w:val="Akapitzlist"/>
              <w:numPr>
                <w:ilvl w:val="0"/>
                <w:numId w:val="7"/>
              </w:numPr>
              <w:ind w:left="388"/>
            </w:pPr>
            <w:r w:rsidRPr="000B68CF">
              <w:t>Kopiowanie wielokrotne: 1- 9999 kopii</w:t>
            </w:r>
          </w:p>
          <w:p w14:paraId="62CB8BCF" w14:textId="77777777" w:rsidR="00106E9E" w:rsidRPr="000B68CF" w:rsidRDefault="00106E9E" w:rsidP="00F752C7">
            <w:pPr>
              <w:pStyle w:val="Akapitzlist"/>
              <w:numPr>
                <w:ilvl w:val="0"/>
                <w:numId w:val="7"/>
              </w:numPr>
              <w:ind w:left="388"/>
            </w:pPr>
            <w:r w:rsidRPr="000B68CF">
              <w:t xml:space="preserve">Pamięć RAM: min. 2 GB </w:t>
            </w:r>
          </w:p>
          <w:p w14:paraId="35BF5E57" w14:textId="1EE98CA0" w:rsidR="00106E9E" w:rsidRPr="000B68CF" w:rsidRDefault="00106E9E" w:rsidP="00F752C7">
            <w:pPr>
              <w:pStyle w:val="Akapitzlist"/>
              <w:numPr>
                <w:ilvl w:val="0"/>
                <w:numId w:val="7"/>
              </w:numPr>
              <w:ind w:left="388"/>
            </w:pPr>
            <w:r w:rsidRPr="000B68CF">
              <w:t xml:space="preserve">Zoom: </w:t>
            </w:r>
            <w:r>
              <w:t xml:space="preserve">co najmniej </w:t>
            </w:r>
            <w:r w:rsidRPr="000B68CF">
              <w:t xml:space="preserve">25-400% </w:t>
            </w:r>
          </w:p>
          <w:p w14:paraId="0992F6CA" w14:textId="77777777" w:rsidR="00106E9E" w:rsidRPr="000B68CF" w:rsidRDefault="00106E9E" w:rsidP="00F752C7">
            <w:pPr>
              <w:pStyle w:val="Akapitzlist"/>
              <w:numPr>
                <w:ilvl w:val="0"/>
                <w:numId w:val="7"/>
              </w:numPr>
              <w:ind w:left="388"/>
            </w:pPr>
            <w:r w:rsidRPr="000B68CF">
              <w:t xml:space="preserve">Panel operatora wyposażony w kolorowy ekran dotykowy LCD, opisy na panelu oraz komunikaty na ekranie w języku polskim </w:t>
            </w:r>
          </w:p>
          <w:p w14:paraId="66126C49" w14:textId="77777777" w:rsidR="00106E9E" w:rsidRPr="000B68CF" w:rsidRDefault="00106E9E" w:rsidP="00F752C7">
            <w:pPr>
              <w:pStyle w:val="Akapitzlist"/>
              <w:numPr>
                <w:ilvl w:val="0"/>
                <w:numId w:val="7"/>
              </w:numPr>
              <w:ind w:left="388"/>
            </w:pPr>
            <w:r w:rsidRPr="000B68CF">
              <w:t>Dupleks: w standardzie</w:t>
            </w:r>
          </w:p>
          <w:p w14:paraId="6BD1229B" w14:textId="77777777" w:rsidR="00106E9E" w:rsidRPr="000B68CF" w:rsidRDefault="00106E9E" w:rsidP="00F752C7">
            <w:pPr>
              <w:pStyle w:val="Akapitzlist"/>
              <w:numPr>
                <w:ilvl w:val="0"/>
                <w:numId w:val="7"/>
              </w:numPr>
              <w:ind w:left="388"/>
            </w:pPr>
            <w:r w:rsidRPr="000B68CF">
              <w:t xml:space="preserve">Podajnik dokumentów: automatyczny – dwustronny na min. 50 ark. </w:t>
            </w:r>
          </w:p>
          <w:p w14:paraId="51297856" w14:textId="77777777" w:rsidR="00106E9E" w:rsidRPr="000B68CF" w:rsidRDefault="00106E9E" w:rsidP="00F752C7">
            <w:pPr>
              <w:pStyle w:val="Akapitzlist"/>
              <w:numPr>
                <w:ilvl w:val="0"/>
                <w:numId w:val="7"/>
              </w:numPr>
              <w:ind w:left="388"/>
            </w:pPr>
            <w:r w:rsidRPr="000B68CF">
              <w:t>Podajniki papieru: min. 1 kaseta na 250 ark. A5-A4, 60-160 g/m2</w:t>
            </w:r>
          </w:p>
          <w:p w14:paraId="3EFA67F7" w14:textId="77777777" w:rsidR="00106E9E" w:rsidRPr="000B68CF" w:rsidRDefault="00106E9E" w:rsidP="00F752C7">
            <w:pPr>
              <w:pStyle w:val="Akapitzlist"/>
              <w:numPr>
                <w:ilvl w:val="0"/>
                <w:numId w:val="7"/>
              </w:numPr>
              <w:ind w:left="388"/>
            </w:pPr>
            <w:r w:rsidRPr="000B68CF">
              <w:t>Funkcja druku sieciowego: w standardzie</w:t>
            </w:r>
          </w:p>
          <w:p w14:paraId="277337B6" w14:textId="00C489FB" w:rsidR="00106E9E" w:rsidRPr="000B68CF" w:rsidRDefault="00106E9E" w:rsidP="00F752C7">
            <w:pPr>
              <w:pStyle w:val="Akapitzlist"/>
              <w:numPr>
                <w:ilvl w:val="0"/>
                <w:numId w:val="7"/>
              </w:numPr>
              <w:ind w:left="388"/>
            </w:pPr>
            <w:r w:rsidRPr="000B68CF">
              <w:t xml:space="preserve">Emulacje: </w:t>
            </w:r>
            <w:r>
              <w:t xml:space="preserve">co najmniej </w:t>
            </w:r>
            <w:r w:rsidRPr="000B68CF">
              <w:t xml:space="preserve">PCL 6, </w:t>
            </w:r>
            <w:proofErr w:type="spellStart"/>
            <w:r w:rsidRPr="000B68CF">
              <w:t>PostScript</w:t>
            </w:r>
            <w:proofErr w:type="spellEnd"/>
            <w:r w:rsidRPr="000B68CF">
              <w:t xml:space="preserve"> 3, wydruk bezpośredni plików PDF i XPS</w:t>
            </w:r>
          </w:p>
          <w:p w14:paraId="0A2D17D0" w14:textId="0EEE09F9" w:rsidR="00106E9E" w:rsidRPr="000B68CF" w:rsidRDefault="00106E9E" w:rsidP="00F752C7">
            <w:pPr>
              <w:pStyle w:val="Akapitzlist"/>
              <w:numPr>
                <w:ilvl w:val="0"/>
                <w:numId w:val="7"/>
              </w:numPr>
              <w:ind w:left="388"/>
            </w:pPr>
            <w:r w:rsidRPr="000B68CF">
              <w:t xml:space="preserve">Interfejsy: </w:t>
            </w:r>
            <w:r>
              <w:t xml:space="preserve">co najmniej </w:t>
            </w:r>
            <w:r w:rsidRPr="000B68CF">
              <w:t>USB 2.0,  Ethernet 10/100/1000Base-T, USB dla pamięci przenośnej, Wireless LAN  802.11 b/g/n</w:t>
            </w:r>
          </w:p>
          <w:p w14:paraId="7EF7401B" w14:textId="16CF5BEB" w:rsidR="00106E9E" w:rsidRPr="000B68CF" w:rsidRDefault="00106E9E" w:rsidP="00F752C7">
            <w:pPr>
              <w:pStyle w:val="Akapitzlist"/>
              <w:numPr>
                <w:ilvl w:val="0"/>
                <w:numId w:val="7"/>
              </w:numPr>
              <w:ind w:left="388"/>
            </w:pPr>
            <w:r w:rsidRPr="000B68CF">
              <w:t xml:space="preserve">Funkcja skanowania sieciowego: w standardzie, skanowanie pełno-kolorowe </w:t>
            </w:r>
            <w:r>
              <w:t>dwustronne (jednoprzebiegowe)</w:t>
            </w:r>
          </w:p>
          <w:p w14:paraId="6E6338D4" w14:textId="17EFD820" w:rsidR="00106E9E" w:rsidRPr="000B68CF" w:rsidRDefault="00106E9E" w:rsidP="00F752C7">
            <w:pPr>
              <w:pStyle w:val="Akapitzlist"/>
              <w:numPr>
                <w:ilvl w:val="0"/>
                <w:numId w:val="7"/>
              </w:numPr>
              <w:ind w:left="388"/>
            </w:pPr>
            <w:r w:rsidRPr="000B68CF">
              <w:t xml:space="preserve">Funkcje skanowania: </w:t>
            </w:r>
            <w:r>
              <w:t xml:space="preserve">co najmniej </w:t>
            </w:r>
            <w:r w:rsidRPr="000B68CF">
              <w:t>skanowanie do e-mail, do FTP, do pamięci przenośnej USB, do folderu Windows, TWAIN (sieciowy i USB)</w:t>
            </w:r>
          </w:p>
          <w:p w14:paraId="6F8801F1" w14:textId="5D015A3E" w:rsidR="00106E9E" w:rsidRPr="000B68CF" w:rsidRDefault="00106E9E" w:rsidP="00F752C7">
            <w:pPr>
              <w:pStyle w:val="Akapitzlist"/>
              <w:numPr>
                <w:ilvl w:val="0"/>
                <w:numId w:val="7"/>
              </w:numPr>
              <w:ind w:left="388"/>
            </w:pPr>
            <w:r w:rsidRPr="000B68CF">
              <w:t xml:space="preserve">Rozdzielczość skanowania: </w:t>
            </w:r>
            <w:r>
              <w:t xml:space="preserve">co najmniej </w:t>
            </w:r>
            <w:r w:rsidRPr="000B68CF">
              <w:t xml:space="preserve">600 </w:t>
            </w:r>
            <w:proofErr w:type="spellStart"/>
            <w:r w:rsidRPr="000B68CF">
              <w:t>dpi</w:t>
            </w:r>
            <w:proofErr w:type="spellEnd"/>
            <w:r w:rsidRPr="000B68CF">
              <w:t xml:space="preserve"> </w:t>
            </w:r>
          </w:p>
          <w:p w14:paraId="4FBF6E2A" w14:textId="77777777" w:rsidR="00106E9E" w:rsidRPr="000B68CF" w:rsidRDefault="00106E9E" w:rsidP="00F752C7">
            <w:pPr>
              <w:pStyle w:val="Akapitzlist"/>
              <w:numPr>
                <w:ilvl w:val="0"/>
                <w:numId w:val="7"/>
              </w:numPr>
              <w:ind w:left="388"/>
            </w:pPr>
            <w:r w:rsidRPr="000B68CF">
              <w:t xml:space="preserve">Prędkość skanowania - Mono: min. </w:t>
            </w:r>
            <w:r>
              <w:t>47</w:t>
            </w:r>
            <w:r w:rsidRPr="000B68CF">
              <w:t xml:space="preserve"> str./min., kolor: min. 30 str. / min. (A4)</w:t>
            </w:r>
          </w:p>
          <w:p w14:paraId="7DF22595" w14:textId="67430C74" w:rsidR="00106E9E" w:rsidRPr="000B68CF" w:rsidRDefault="00106E9E" w:rsidP="00F752C7">
            <w:pPr>
              <w:pStyle w:val="Akapitzlist"/>
              <w:numPr>
                <w:ilvl w:val="0"/>
                <w:numId w:val="7"/>
              </w:numPr>
              <w:ind w:left="388"/>
            </w:pPr>
            <w:r w:rsidRPr="000B68CF">
              <w:t xml:space="preserve">Typy plików: </w:t>
            </w:r>
            <w:r>
              <w:t xml:space="preserve">co najmniej </w:t>
            </w:r>
            <w:r w:rsidRPr="000B68CF">
              <w:t xml:space="preserve">PDF, PDF zaszyfrowany, PDF skompresowany, JPEG, TIFF, XPS </w:t>
            </w:r>
          </w:p>
          <w:p w14:paraId="4D98CDA6" w14:textId="77777777" w:rsidR="00106E9E" w:rsidRPr="000B68CF" w:rsidRDefault="00106E9E" w:rsidP="00F752C7">
            <w:pPr>
              <w:pStyle w:val="Akapitzlist"/>
              <w:numPr>
                <w:ilvl w:val="0"/>
                <w:numId w:val="7"/>
              </w:numPr>
              <w:ind w:left="388"/>
            </w:pPr>
            <w:r w:rsidRPr="000B68CF">
              <w:t>Funkcja faksu: wewnętrzny, zintegrowany faks analogowy zapewniający wysyłanie i odbiór dokumentów papierowych przy pomocy linii telefonicznej</w:t>
            </w:r>
          </w:p>
          <w:p w14:paraId="7A163158" w14:textId="77777777" w:rsidR="00106E9E" w:rsidRPr="000B68CF" w:rsidRDefault="00106E9E" w:rsidP="00F752C7">
            <w:pPr>
              <w:pStyle w:val="Akapitzlist"/>
              <w:numPr>
                <w:ilvl w:val="0"/>
                <w:numId w:val="7"/>
              </w:numPr>
              <w:ind w:left="385" w:hanging="357"/>
            </w:pPr>
            <w:r w:rsidRPr="000B68CF">
              <w:t>Możliwość rozbudowy:</w:t>
            </w:r>
            <w:r>
              <w:t xml:space="preserve"> p</w:t>
            </w:r>
            <w:r w:rsidRPr="000B68CF">
              <w:t xml:space="preserve">odajnik papieru o pojemności min. 550 ark. formatu A4, </w:t>
            </w:r>
            <w:r>
              <w:t>75</w:t>
            </w:r>
            <w:r w:rsidRPr="000B68CF">
              <w:t xml:space="preserve"> g/m2;</w:t>
            </w:r>
          </w:p>
          <w:p w14:paraId="38D84AD1" w14:textId="406FE738" w:rsidR="00106E9E" w:rsidRPr="003F58F1" w:rsidRDefault="00106E9E" w:rsidP="00F752C7">
            <w:pPr>
              <w:pStyle w:val="Akapitzlist"/>
              <w:numPr>
                <w:ilvl w:val="0"/>
                <w:numId w:val="7"/>
              </w:numPr>
              <w:ind w:left="388"/>
            </w:pPr>
            <w:r w:rsidRPr="000B68CF">
              <w:t xml:space="preserve">Materiały eksploatacyjne jako wyposażenie standardowe dostarczone w komplecie w ramach oferowanej ceny jednostkowej): właściwa ilość, która zapewni wydrukowanie minimum </w:t>
            </w:r>
            <w:r>
              <w:t>1</w:t>
            </w:r>
            <w:r w:rsidRPr="000B68CF">
              <w:t xml:space="preserve"> 000 stron kolorowych A4 (zgodnie z ISO19798)</w:t>
            </w:r>
          </w:p>
        </w:tc>
        <w:tc>
          <w:tcPr>
            <w:tcW w:w="2552" w:type="dxa"/>
          </w:tcPr>
          <w:p w14:paraId="7CC25734" w14:textId="77777777" w:rsidR="00106E9E" w:rsidRPr="000B68CF" w:rsidRDefault="00106E9E" w:rsidP="004D5108">
            <w:pPr>
              <w:ind w:left="28"/>
            </w:pPr>
          </w:p>
        </w:tc>
      </w:tr>
    </w:tbl>
    <w:p w14:paraId="752AF88D" w14:textId="77777777" w:rsidR="009E19AD" w:rsidRDefault="009E19AD" w:rsidP="009E19AD">
      <w:pPr>
        <w:pStyle w:val="Nagwek1"/>
        <w:ind w:left="380"/>
      </w:pPr>
      <w:bookmarkStart w:id="14" w:name="_Hlk143505304"/>
    </w:p>
    <w:p w14:paraId="46FBBF3E" w14:textId="77777777" w:rsidR="009E19AD" w:rsidRDefault="009E19AD">
      <w:pPr>
        <w:rPr>
          <w:rFonts w:asciiTheme="majorHAnsi" w:eastAsiaTheme="majorEastAsia" w:hAnsiTheme="majorHAnsi" w:cstheme="majorBidi"/>
          <w:color w:val="2E74B5" w:themeColor="accent1" w:themeShade="BF"/>
          <w:sz w:val="32"/>
          <w:szCs w:val="32"/>
        </w:rPr>
      </w:pPr>
      <w:r>
        <w:br w:type="page"/>
      </w:r>
    </w:p>
    <w:p w14:paraId="156A7311" w14:textId="0C8E37B4" w:rsidR="008E0F58" w:rsidRDefault="008E0F58" w:rsidP="00D74FDC">
      <w:pPr>
        <w:pStyle w:val="Nagwek1"/>
        <w:numPr>
          <w:ilvl w:val="0"/>
          <w:numId w:val="2"/>
        </w:numPr>
      </w:pPr>
      <w:bookmarkStart w:id="15" w:name="_Toc163238743"/>
      <w:r w:rsidRPr="008E0F58">
        <w:lastRenderedPageBreak/>
        <w:t>Urządzenie wielofunkcyjne kolorowe A3</w:t>
      </w:r>
      <w:bookmarkEnd w:id="15"/>
    </w:p>
    <w:tbl>
      <w:tblPr>
        <w:tblpPr w:leftFromText="141" w:rightFromText="141" w:vertAnchor="text" w:horzAnchor="margin" w:tblpXSpec="center" w:tblpY="10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2"/>
        <w:gridCol w:w="7492"/>
        <w:gridCol w:w="2361"/>
      </w:tblGrid>
      <w:tr w:rsidR="00144160" w:rsidRPr="00083E03" w14:paraId="1E65B7DF" w14:textId="77777777" w:rsidTr="003144F9">
        <w:trPr>
          <w:trHeight w:val="251"/>
        </w:trPr>
        <w:tc>
          <w:tcPr>
            <w:tcW w:w="1527" w:type="dxa"/>
            <w:tcMar>
              <w:top w:w="0" w:type="dxa"/>
              <w:left w:w="70" w:type="dxa"/>
              <w:bottom w:w="0" w:type="dxa"/>
              <w:right w:w="70" w:type="dxa"/>
            </w:tcMar>
            <w:vAlign w:val="center"/>
          </w:tcPr>
          <w:p w14:paraId="5F143446" w14:textId="3F2EC9F0" w:rsidR="00144160" w:rsidRDefault="00144160" w:rsidP="00144160">
            <w:pPr>
              <w:spacing w:line="230" w:lineRule="exact"/>
              <w:ind w:left="70"/>
            </w:pPr>
            <w:r w:rsidRPr="00F34856">
              <w:rPr>
                <w:bCs/>
              </w:rPr>
              <w:t>Nazwa komponentu</w:t>
            </w:r>
          </w:p>
        </w:tc>
        <w:tc>
          <w:tcPr>
            <w:tcW w:w="8390" w:type="dxa"/>
            <w:tcMar>
              <w:top w:w="0" w:type="dxa"/>
              <w:left w:w="70" w:type="dxa"/>
              <w:bottom w:w="0" w:type="dxa"/>
              <w:right w:w="70" w:type="dxa"/>
            </w:tcMar>
            <w:vAlign w:val="center"/>
          </w:tcPr>
          <w:p w14:paraId="25264B28" w14:textId="0105E325" w:rsidR="00144160" w:rsidRDefault="00144160" w:rsidP="00144160">
            <w:pPr>
              <w:pStyle w:val="Akapitzlist"/>
              <w:spacing w:line="230" w:lineRule="atLeast"/>
              <w:ind w:left="93"/>
              <w:rPr>
                <w:rFonts w:ascii="Symbol" w:hAnsi="Symbol"/>
              </w:rPr>
            </w:pPr>
            <w:r w:rsidRPr="004D5108">
              <w:rPr>
                <w:bCs/>
              </w:rPr>
              <w:t xml:space="preserve">Wymagane minimalne parametry techniczne </w:t>
            </w:r>
          </w:p>
        </w:tc>
        <w:tc>
          <w:tcPr>
            <w:tcW w:w="2552" w:type="dxa"/>
          </w:tcPr>
          <w:p w14:paraId="491DFC52" w14:textId="1166B9E1" w:rsidR="00144160" w:rsidRDefault="009E19AD" w:rsidP="00144160">
            <w:pPr>
              <w:pStyle w:val="Akapitzlist"/>
              <w:spacing w:line="230" w:lineRule="atLeast"/>
              <w:ind w:left="93"/>
              <w:rPr>
                <w:rFonts w:ascii="Symbol" w:hAnsi="Symbol"/>
              </w:rPr>
            </w:pPr>
            <w:r w:rsidRPr="00EA6654">
              <w:rPr>
                <w:bCs/>
              </w:rPr>
              <w:t>Wypełnia Wykonawca – podać czy oferowany produkt spełnia/nie spełnia kryterium</w:t>
            </w:r>
            <w:r>
              <w:rPr>
                <w:bCs/>
              </w:rPr>
              <w:t>, oferowane parametry (jeśli dotyczy)</w:t>
            </w:r>
            <w:r w:rsidRPr="003144F9">
              <w:rPr>
                <w:b/>
                <w:color w:val="FF0000"/>
              </w:rPr>
              <w:t xml:space="preserve"> oraz typ/model oferowanego rozwiązania wraz z akcesoriami (jeśli dotyczy)</w:t>
            </w:r>
          </w:p>
        </w:tc>
      </w:tr>
      <w:tr w:rsidR="00144160" w:rsidRPr="00083E03" w14:paraId="440DD980" w14:textId="3F66B1D5" w:rsidTr="003144F9">
        <w:trPr>
          <w:trHeight w:val="251"/>
        </w:trPr>
        <w:tc>
          <w:tcPr>
            <w:tcW w:w="1527" w:type="dxa"/>
            <w:tcMar>
              <w:top w:w="0" w:type="dxa"/>
              <w:left w:w="70" w:type="dxa"/>
              <w:bottom w:w="0" w:type="dxa"/>
              <w:right w:w="70" w:type="dxa"/>
            </w:tcMar>
            <w:hideMark/>
          </w:tcPr>
          <w:p w14:paraId="2A94A32D" w14:textId="50BBF612" w:rsidR="00144160" w:rsidRPr="00083E03" w:rsidRDefault="00144160" w:rsidP="00144160">
            <w:pPr>
              <w:spacing w:line="230" w:lineRule="exact"/>
              <w:ind w:left="70"/>
            </w:pPr>
            <w:r>
              <w:t>Kopiarka</w:t>
            </w:r>
          </w:p>
        </w:tc>
        <w:tc>
          <w:tcPr>
            <w:tcW w:w="8390" w:type="dxa"/>
            <w:tcMar>
              <w:top w:w="0" w:type="dxa"/>
              <w:left w:w="70" w:type="dxa"/>
              <w:bottom w:w="0" w:type="dxa"/>
              <w:right w:w="70" w:type="dxa"/>
            </w:tcMar>
            <w:vAlign w:val="center"/>
            <w:hideMark/>
          </w:tcPr>
          <w:p w14:paraId="6F5F8C8E" w14:textId="77777777" w:rsidR="00144160" w:rsidRDefault="00144160" w:rsidP="00144160">
            <w:pPr>
              <w:pStyle w:val="Akapitzlist"/>
              <w:spacing w:line="230" w:lineRule="atLeast"/>
              <w:ind w:left="93"/>
            </w:pPr>
            <w:r>
              <w:rPr>
                <w:rFonts w:ascii="Symbol" w:hAnsi="Symbol"/>
              </w:rPr>
              <w:t></w:t>
            </w:r>
            <w:r>
              <w:rPr>
                <w:sz w:val="14"/>
                <w:szCs w:val="14"/>
              </w:rPr>
              <w:t xml:space="preserve">   </w:t>
            </w:r>
            <w:r>
              <w:t>Technologia obrazowania: Laserowa</w:t>
            </w:r>
          </w:p>
          <w:p w14:paraId="3FA02344" w14:textId="6CD21F64" w:rsidR="00144160" w:rsidRDefault="00144160" w:rsidP="00144160">
            <w:pPr>
              <w:pStyle w:val="Akapitzlist"/>
              <w:spacing w:line="230" w:lineRule="atLeast"/>
              <w:ind w:left="93"/>
            </w:pPr>
            <w:r>
              <w:rPr>
                <w:rFonts w:ascii="Symbol" w:hAnsi="Symbol"/>
              </w:rPr>
              <w:t></w:t>
            </w:r>
            <w:r>
              <w:rPr>
                <w:sz w:val="14"/>
                <w:szCs w:val="14"/>
              </w:rPr>
              <w:t xml:space="preserve">   </w:t>
            </w:r>
            <w:r>
              <w:t>Szybkość kopiowania/druku A4 (mono/kolor) :   co najmniej  25/25 str./min.</w:t>
            </w:r>
          </w:p>
          <w:p w14:paraId="7D75AEF5" w14:textId="5DD04028" w:rsidR="00144160" w:rsidRDefault="00144160" w:rsidP="00144160">
            <w:pPr>
              <w:pStyle w:val="Akapitzlist"/>
              <w:spacing w:line="230" w:lineRule="atLeast"/>
              <w:ind w:left="93"/>
            </w:pPr>
            <w:r>
              <w:rPr>
                <w:rFonts w:ascii="Symbol" w:hAnsi="Symbol"/>
              </w:rPr>
              <w:t></w:t>
            </w:r>
            <w:r>
              <w:rPr>
                <w:sz w:val="14"/>
                <w:szCs w:val="14"/>
              </w:rPr>
              <w:t xml:space="preserve">   </w:t>
            </w:r>
            <w:r>
              <w:t>Szybkość kopiowania/druku A3 (mono/kolor) :   co najmniej  15/15 str./min.</w:t>
            </w:r>
          </w:p>
          <w:p w14:paraId="26C5E33E" w14:textId="36CB539D" w:rsidR="00144160" w:rsidRDefault="00144160" w:rsidP="00144160">
            <w:pPr>
              <w:pStyle w:val="Akapitzlist"/>
              <w:spacing w:line="230" w:lineRule="atLeast"/>
              <w:ind w:left="93"/>
            </w:pPr>
            <w:r>
              <w:rPr>
                <w:rFonts w:ascii="Symbol" w:hAnsi="Symbol"/>
              </w:rPr>
              <w:t></w:t>
            </w:r>
            <w:r>
              <w:rPr>
                <w:sz w:val="14"/>
                <w:szCs w:val="14"/>
              </w:rPr>
              <w:t xml:space="preserve">   </w:t>
            </w:r>
            <w:r>
              <w:t>Szybkość w automatycznym trybie dwustronnym A4 (mono/kolor):  co najmniej  25/25 str./min.</w:t>
            </w:r>
          </w:p>
          <w:p w14:paraId="10AB8D47" w14:textId="7C228595" w:rsidR="00144160" w:rsidRDefault="00144160" w:rsidP="00144160">
            <w:pPr>
              <w:pStyle w:val="Akapitzlist"/>
              <w:spacing w:line="230" w:lineRule="atLeast"/>
              <w:ind w:left="93"/>
            </w:pPr>
            <w:r>
              <w:rPr>
                <w:rFonts w:ascii="Symbol" w:hAnsi="Symbol"/>
              </w:rPr>
              <w:t></w:t>
            </w:r>
            <w:r>
              <w:rPr>
                <w:sz w:val="14"/>
                <w:szCs w:val="14"/>
              </w:rPr>
              <w:t xml:space="preserve">   </w:t>
            </w:r>
            <w:r>
              <w:t>Czas oczekiwania na pierwszą kopię A4 (mono/kolor): co najwyżej 5.2/6.9 sek.</w:t>
            </w:r>
          </w:p>
          <w:p w14:paraId="2057A8C6" w14:textId="370AAAF6" w:rsidR="00144160" w:rsidRDefault="00144160" w:rsidP="00144160">
            <w:pPr>
              <w:pStyle w:val="Akapitzlist"/>
              <w:spacing w:line="230" w:lineRule="atLeast"/>
              <w:ind w:left="93"/>
            </w:pPr>
            <w:r>
              <w:rPr>
                <w:rFonts w:ascii="Symbol" w:hAnsi="Symbol"/>
              </w:rPr>
              <w:t></w:t>
            </w:r>
            <w:r>
              <w:rPr>
                <w:sz w:val="14"/>
                <w:szCs w:val="14"/>
              </w:rPr>
              <w:t xml:space="preserve">   </w:t>
            </w:r>
            <w:r>
              <w:t>Czas przygotowania do pracy: co najwyżej 11 sek. w trybie mono, 13 sek. w trybie kolorowym²</w:t>
            </w:r>
          </w:p>
          <w:p w14:paraId="5DF26E72" w14:textId="49F35AA4" w:rsidR="00144160" w:rsidRDefault="00144160" w:rsidP="00144160">
            <w:pPr>
              <w:pStyle w:val="Akapitzlist"/>
              <w:spacing w:line="230" w:lineRule="exact"/>
              <w:ind w:left="91"/>
            </w:pPr>
            <w:r>
              <w:rPr>
                <w:rFonts w:ascii="Symbol" w:hAnsi="Symbol"/>
              </w:rPr>
              <w:t></w:t>
            </w:r>
            <w:r>
              <w:rPr>
                <w:sz w:val="14"/>
                <w:szCs w:val="14"/>
              </w:rPr>
              <w:t xml:space="preserve">   </w:t>
            </w:r>
            <w:r>
              <w:t xml:space="preserve">Rozdzielczość kopiowania:  co najmniej 600 x 600 </w:t>
            </w:r>
            <w:proofErr w:type="spellStart"/>
            <w:r>
              <w:t>dpi</w:t>
            </w:r>
            <w:proofErr w:type="spellEnd"/>
          </w:p>
          <w:p w14:paraId="3884064C" w14:textId="66CE6D60" w:rsidR="00144160" w:rsidRDefault="00144160" w:rsidP="00144160">
            <w:pPr>
              <w:pStyle w:val="Akapitzlist"/>
              <w:spacing w:line="230" w:lineRule="atLeast"/>
              <w:ind w:left="93"/>
            </w:pPr>
            <w:r>
              <w:rPr>
                <w:rFonts w:ascii="Symbol" w:hAnsi="Symbol"/>
              </w:rPr>
              <w:t></w:t>
            </w:r>
            <w:r>
              <w:rPr>
                <w:sz w:val="14"/>
                <w:szCs w:val="14"/>
              </w:rPr>
              <w:t xml:space="preserve">   </w:t>
            </w:r>
            <w:r>
              <w:t>Format oryginału:  co najmniej A6-A3; formaty użytkownika</w:t>
            </w:r>
          </w:p>
          <w:p w14:paraId="1369271A" w14:textId="73BA9A08" w:rsidR="00144160" w:rsidRPr="00083E03" w:rsidRDefault="00144160" w:rsidP="00144160">
            <w:pPr>
              <w:pStyle w:val="Akapitzlist"/>
              <w:numPr>
                <w:ilvl w:val="0"/>
                <w:numId w:val="40"/>
              </w:numPr>
              <w:tabs>
                <w:tab w:val="left" w:pos="312"/>
              </w:tabs>
              <w:spacing w:line="230" w:lineRule="atLeast"/>
              <w:ind w:left="93" w:firstLine="0"/>
            </w:pPr>
            <w:r>
              <w:t>Powiększenie:  co najmniej 25-</w:t>
            </w:r>
            <w:r>
              <w:softHyphen/>
              <w:t>400% w odstępach 0,1%; automatyczny zoom</w:t>
            </w:r>
          </w:p>
        </w:tc>
        <w:tc>
          <w:tcPr>
            <w:tcW w:w="2552" w:type="dxa"/>
          </w:tcPr>
          <w:p w14:paraId="61C10D7F" w14:textId="77777777" w:rsidR="00144160" w:rsidRDefault="00144160" w:rsidP="00144160">
            <w:pPr>
              <w:pStyle w:val="Akapitzlist"/>
              <w:spacing w:line="230" w:lineRule="atLeast"/>
              <w:ind w:left="93"/>
              <w:rPr>
                <w:rFonts w:ascii="Symbol" w:hAnsi="Symbol"/>
              </w:rPr>
            </w:pPr>
          </w:p>
        </w:tc>
      </w:tr>
      <w:tr w:rsidR="00144160" w:rsidRPr="004967EE" w14:paraId="4B0A43A8" w14:textId="462FA82A" w:rsidTr="003144F9">
        <w:trPr>
          <w:trHeight w:val="251"/>
        </w:trPr>
        <w:tc>
          <w:tcPr>
            <w:tcW w:w="1527" w:type="dxa"/>
            <w:tcMar>
              <w:top w:w="0" w:type="dxa"/>
              <w:left w:w="70" w:type="dxa"/>
              <w:bottom w:w="0" w:type="dxa"/>
              <w:right w:w="70" w:type="dxa"/>
            </w:tcMar>
          </w:tcPr>
          <w:p w14:paraId="2624BA8B" w14:textId="2AE4A74B" w:rsidR="00144160" w:rsidRDefault="00144160" w:rsidP="00144160">
            <w:pPr>
              <w:spacing w:line="230" w:lineRule="exact"/>
              <w:ind w:left="70"/>
            </w:pPr>
            <w:r>
              <w:t>Drukarka</w:t>
            </w:r>
          </w:p>
        </w:tc>
        <w:tc>
          <w:tcPr>
            <w:tcW w:w="8390" w:type="dxa"/>
            <w:tcMar>
              <w:top w:w="0" w:type="dxa"/>
              <w:left w:w="70" w:type="dxa"/>
              <w:bottom w:w="0" w:type="dxa"/>
              <w:right w:w="70" w:type="dxa"/>
            </w:tcMar>
            <w:vAlign w:val="center"/>
          </w:tcPr>
          <w:p w14:paraId="172A2FEC" w14:textId="1AD6DD01" w:rsidR="00144160" w:rsidRDefault="00144160" w:rsidP="00144160">
            <w:pPr>
              <w:pStyle w:val="Akapitzlist"/>
              <w:tabs>
                <w:tab w:val="left" w:pos="312"/>
                <w:tab w:val="left" w:pos="377"/>
              </w:tabs>
              <w:spacing w:line="230" w:lineRule="atLeast"/>
              <w:ind w:left="93"/>
            </w:pPr>
            <w:r>
              <w:rPr>
                <w:rFonts w:ascii="Symbol" w:hAnsi="Symbol"/>
              </w:rPr>
              <w:t></w:t>
            </w:r>
            <w:r>
              <w:rPr>
                <w:sz w:val="14"/>
                <w:szCs w:val="14"/>
              </w:rPr>
              <w:t xml:space="preserve">   </w:t>
            </w:r>
            <w:r>
              <w:t xml:space="preserve">Rozdzielczość drukowania:  co najmniej 1200 x 1200 </w:t>
            </w:r>
            <w:proofErr w:type="spellStart"/>
            <w:r>
              <w:t>dpi</w:t>
            </w:r>
            <w:proofErr w:type="spellEnd"/>
          </w:p>
          <w:p w14:paraId="487D3FB5" w14:textId="70B90371" w:rsidR="00144160" w:rsidRDefault="00144160" w:rsidP="00144160">
            <w:pPr>
              <w:pStyle w:val="Akapitzlist"/>
              <w:tabs>
                <w:tab w:val="left" w:pos="312"/>
                <w:tab w:val="left" w:pos="377"/>
              </w:tabs>
              <w:spacing w:line="230" w:lineRule="atLeast"/>
              <w:ind w:left="93"/>
            </w:pPr>
            <w:r>
              <w:rPr>
                <w:rFonts w:ascii="Symbol" w:hAnsi="Symbol"/>
              </w:rPr>
              <w:t></w:t>
            </w:r>
            <w:r>
              <w:rPr>
                <w:sz w:val="14"/>
                <w:szCs w:val="14"/>
              </w:rPr>
              <w:t xml:space="preserve">   </w:t>
            </w:r>
            <w:r>
              <w:t xml:space="preserve">Język opisu strony:  co najmniej PCL 6 (XL3.0); PCL 5c; </w:t>
            </w:r>
            <w:proofErr w:type="spellStart"/>
            <w:r>
              <w:t>PostScript</w:t>
            </w:r>
            <w:proofErr w:type="spellEnd"/>
            <w:r>
              <w:t xml:space="preserve"> 3 (CPSI 3016); XPS</w:t>
            </w:r>
          </w:p>
          <w:p w14:paraId="6A1537CB" w14:textId="3CAE3491" w:rsidR="00144160" w:rsidRPr="004967EE" w:rsidRDefault="00144160" w:rsidP="00144160">
            <w:pPr>
              <w:pStyle w:val="Akapitzlist"/>
              <w:numPr>
                <w:ilvl w:val="0"/>
                <w:numId w:val="6"/>
              </w:numPr>
              <w:tabs>
                <w:tab w:val="left" w:pos="312"/>
                <w:tab w:val="left" w:pos="377"/>
              </w:tabs>
              <w:spacing w:line="230" w:lineRule="exact"/>
              <w:ind w:left="93" w:firstLine="0"/>
            </w:pPr>
            <w:r w:rsidRPr="004967EE">
              <w:t xml:space="preserve">Czcionki drukarki: </w:t>
            </w:r>
            <w:r>
              <w:t xml:space="preserve"> co najmniej </w:t>
            </w:r>
            <w:r w:rsidRPr="004967EE">
              <w:t xml:space="preserve">80 PCL </w:t>
            </w:r>
            <w:proofErr w:type="spellStart"/>
            <w:r w:rsidRPr="004967EE">
              <w:t>Latin</w:t>
            </w:r>
            <w:proofErr w:type="spellEnd"/>
            <w:r w:rsidRPr="004967EE">
              <w:t xml:space="preserve">; 137 </w:t>
            </w:r>
            <w:proofErr w:type="spellStart"/>
            <w:r w:rsidRPr="004967EE">
              <w:t>PostScript</w:t>
            </w:r>
            <w:proofErr w:type="spellEnd"/>
            <w:r w:rsidRPr="004967EE">
              <w:t xml:space="preserve"> 3 </w:t>
            </w:r>
            <w:proofErr w:type="spellStart"/>
            <w:r w:rsidRPr="004967EE">
              <w:t>Emulation</w:t>
            </w:r>
            <w:proofErr w:type="spellEnd"/>
            <w:r w:rsidRPr="004967EE">
              <w:t xml:space="preserve"> </w:t>
            </w:r>
            <w:proofErr w:type="spellStart"/>
            <w:r w:rsidRPr="004967EE">
              <w:t>Latin</w:t>
            </w:r>
            <w:proofErr w:type="spellEnd"/>
          </w:p>
        </w:tc>
        <w:tc>
          <w:tcPr>
            <w:tcW w:w="2552" w:type="dxa"/>
          </w:tcPr>
          <w:p w14:paraId="2D5323BB" w14:textId="77777777" w:rsidR="00144160" w:rsidRDefault="00144160" w:rsidP="00144160">
            <w:pPr>
              <w:pStyle w:val="Akapitzlist"/>
              <w:tabs>
                <w:tab w:val="left" w:pos="312"/>
                <w:tab w:val="left" w:pos="377"/>
              </w:tabs>
              <w:spacing w:line="230" w:lineRule="atLeast"/>
              <w:ind w:left="93"/>
              <w:rPr>
                <w:rFonts w:ascii="Symbol" w:hAnsi="Symbol"/>
              </w:rPr>
            </w:pPr>
          </w:p>
        </w:tc>
      </w:tr>
      <w:tr w:rsidR="00144160" w:rsidRPr="00083E03" w14:paraId="28C6BF21" w14:textId="698E99EB" w:rsidTr="003144F9">
        <w:trPr>
          <w:trHeight w:val="251"/>
        </w:trPr>
        <w:tc>
          <w:tcPr>
            <w:tcW w:w="1527" w:type="dxa"/>
            <w:tcMar>
              <w:top w:w="0" w:type="dxa"/>
              <w:left w:w="70" w:type="dxa"/>
              <w:bottom w:w="0" w:type="dxa"/>
              <w:right w:w="70" w:type="dxa"/>
            </w:tcMar>
          </w:tcPr>
          <w:p w14:paraId="0E4BF2F4" w14:textId="1FD21B13" w:rsidR="00144160" w:rsidRDefault="00144160" w:rsidP="00144160">
            <w:pPr>
              <w:spacing w:line="230" w:lineRule="exact"/>
              <w:ind w:left="70"/>
            </w:pPr>
            <w:r>
              <w:t>Skaner</w:t>
            </w:r>
          </w:p>
        </w:tc>
        <w:tc>
          <w:tcPr>
            <w:tcW w:w="8390" w:type="dxa"/>
            <w:tcMar>
              <w:top w:w="0" w:type="dxa"/>
              <w:left w:w="70" w:type="dxa"/>
              <w:bottom w:w="0" w:type="dxa"/>
              <w:right w:w="70" w:type="dxa"/>
            </w:tcMar>
            <w:vAlign w:val="center"/>
          </w:tcPr>
          <w:p w14:paraId="7D1C0DA8" w14:textId="561AAA4C" w:rsidR="00144160" w:rsidRPr="00D82352" w:rsidRDefault="00144160" w:rsidP="00144160">
            <w:pPr>
              <w:pStyle w:val="Akapitzlist"/>
              <w:spacing w:line="230" w:lineRule="atLeast"/>
              <w:ind w:left="235"/>
            </w:pPr>
            <w:r w:rsidRPr="00D82352">
              <w:t>-</w:t>
            </w:r>
            <w:r w:rsidRPr="00D82352">
              <w:rPr>
                <w:sz w:val="14"/>
                <w:szCs w:val="14"/>
              </w:rPr>
              <w:t xml:space="preserve">   </w:t>
            </w:r>
            <w:r w:rsidRPr="00D82352">
              <w:t xml:space="preserve">Szybkość skanowania (mono/kolor): </w:t>
            </w:r>
            <w:r>
              <w:t xml:space="preserve"> co najmniej </w:t>
            </w:r>
            <w:r w:rsidRPr="00D82352">
              <w:t xml:space="preserve"> 100/100 obrazów/min. w trybie jednostronnym</w:t>
            </w:r>
            <w:r>
              <w:t xml:space="preserve">, co najmniej </w:t>
            </w:r>
            <w:r w:rsidRPr="00D82352">
              <w:t xml:space="preserve"> 200/200 obrazów/min. w trybie dwustronnym</w:t>
            </w:r>
          </w:p>
          <w:p w14:paraId="12B444F9" w14:textId="4D2DA64E" w:rsidR="00144160" w:rsidRPr="00D82352" w:rsidRDefault="00144160" w:rsidP="00144160">
            <w:pPr>
              <w:pStyle w:val="Akapitzlist"/>
              <w:spacing w:line="230" w:lineRule="atLeast"/>
              <w:ind w:left="235"/>
            </w:pPr>
            <w:r w:rsidRPr="00D82352">
              <w:t>-</w:t>
            </w:r>
            <w:r w:rsidRPr="00D82352">
              <w:rPr>
                <w:sz w:val="14"/>
                <w:szCs w:val="14"/>
              </w:rPr>
              <w:t xml:space="preserve">   </w:t>
            </w:r>
            <w:r w:rsidRPr="00D82352">
              <w:t>Tryby skanowania</w:t>
            </w:r>
            <w:r>
              <w:t xml:space="preserve"> co najmniej: </w:t>
            </w:r>
            <w:r w:rsidRPr="00D82352">
              <w:t>Skanowan</w:t>
            </w:r>
            <w:r>
              <w:t xml:space="preserve">ie do e-mail, Skanowanie do SMB, </w:t>
            </w:r>
            <w:r w:rsidRPr="00D82352">
              <w:t xml:space="preserve">Skanowanie do FTP, Skanowanie do skrzynki użytkownika, Skanowanie do USB, Skanowanie do </w:t>
            </w:r>
            <w:proofErr w:type="spellStart"/>
            <w:r w:rsidRPr="00D82352">
              <w:t>WebDAV</w:t>
            </w:r>
            <w:proofErr w:type="spellEnd"/>
            <w:r w:rsidRPr="00D82352">
              <w:t>, Skanowanie do URL, Skanowanie sieciowe TWAIN</w:t>
            </w:r>
          </w:p>
        </w:tc>
        <w:tc>
          <w:tcPr>
            <w:tcW w:w="2552" w:type="dxa"/>
          </w:tcPr>
          <w:p w14:paraId="1EB3B62C" w14:textId="77777777" w:rsidR="00144160" w:rsidRPr="00D82352" w:rsidRDefault="00144160" w:rsidP="00144160">
            <w:pPr>
              <w:pStyle w:val="Akapitzlist"/>
              <w:spacing w:line="230" w:lineRule="atLeast"/>
              <w:ind w:left="235"/>
            </w:pPr>
          </w:p>
        </w:tc>
      </w:tr>
      <w:tr w:rsidR="00144160" w:rsidRPr="00083E03" w14:paraId="701DFDBF" w14:textId="6F607BBD" w:rsidTr="003144F9">
        <w:trPr>
          <w:trHeight w:val="251"/>
        </w:trPr>
        <w:tc>
          <w:tcPr>
            <w:tcW w:w="1527" w:type="dxa"/>
            <w:tcMar>
              <w:top w:w="0" w:type="dxa"/>
              <w:left w:w="70" w:type="dxa"/>
              <w:bottom w:w="0" w:type="dxa"/>
              <w:right w:w="70" w:type="dxa"/>
            </w:tcMar>
          </w:tcPr>
          <w:p w14:paraId="4E68F70B" w14:textId="2E03003E" w:rsidR="00144160" w:rsidRDefault="00144160" w:rsidP="00144160">
            <w:pPr>
              <w:spacing w:line="230" w:lineRule="exact"/>
              <w:ind w:left="70"/>
            </w:pPr>
            <w:r>
              <w:t>Parametry Systemowe</w:t>
            </w:r>
          </w:p>
        </w:tc>
        <w:tc>
          <w:tcPr>
            <w:tcW w:w="8390" w:type="dxa"/>
            <w:tcMar>
              <w:top w:w="0" w:type="dxa"/>
              <w:left w:w="70" w:type="dxa"/>
              <w:bottom w:w="0" w:type="dxa"/>
              <w:right w:w="70" w:type="dxa"/>
            </w:tcMar>
            <w:vAlign w:val="center"/>
          </w:tcPr>
          <w:p w14:paraId="186FBD45" w14:textId="227957FA" w:rsidR="00144160" w:rsidRPr="00D82352" w:rsidRDefault="00144160" w:rsidP="00144160">
            <w:pPr>
              <w:pStyle w:val="Akapitzlist"/>
              <w:tabs>
                <w:tab w:val="left" w:pos="312"/>
              </w:tabs>
              <w:spacing w:line="230" w:lineRule="atLeast"/>
              <w:ind w:left="93"/>
            </w:pPr>
            <w:r w:rsidRPr="00D82352">
              <w:t xml:space="preserve">- </w:t>
            </w:r>
            <w:r>
              <w:t xml:space="preserve"> O</w:t>
            </w:r>
            <w:r w:rsidRPr="00D82352">
              <w:t xml:space="preserve">ferowane urządzenie </w:t>
            </w:r>
            <w:r>
              <w:t xml:space="preserve">musi być </w:t>
            </w:r>
            <w:r w:rsidRPr="00D82352">
              <w:t>wyposażone w wbudowany wielodotykowy ekran o rozmiarze co najmniej 10 cali umożlwiający łatwą i intuicyjną obsługę</w:t>
            </w:r>
          </w:p>
          <w:p w14:paraId="0E160C4B" w14:textId="3D522E5B" w:rsidR="00144160" w:rsidRPr="00D82352" w:rsidRDefault="00144160" w:rsidP="00144160">
            <w:pPr>
              <w:pStyle w:val="Akapitzlist"/>
              <w:tabs>
                <w:tab w:val="left" w:pos="312"/>
              </w:tabs>
              <w:spacing w:line="230" w:lineRule="atLeast"/>
              <w:ind w:left="93"/>
            </w:pPr>
            <w:r w:rsidRPr="00D82352">
              <w:t>-</w:t>
            </w:r>
            <w:r w:rsidRPr="00D82352">
              <w:rPr>
                <w:sz w:val="14"/>
                <w:szCs w:val="14"/>
              </w:rPr>
              <w:t xml:space="preserve">   </w:t>
            </w:r>
            <w:r w:rsidRPr="00D82352">
              <w:t xml:space="preserve">Pamięć systemowa: </w:t>
            </w:r>
            <w:r>
              <w:t xml:space="preserve"> co najmniej </w:t>
            </w:r>
            <w:r w:rsidRPr="00D82352">
              <w:t>8 192 MB</w:t>
            </w:r>
          </w:p>
          <w:p w14:paraId="7EE26140" w14:textId="0728226B" w:rsidR="00144160" w:rsidRPr="00CD25E4" w:rsidRDefault="00144160" w:rsidP="00144160">
            <w:pPr>
              <w:pStyle w:val="Akapitzlist"/>
              <w:tabs>
                <w:tab w:val="left" w:pos="312"/>
              </w:tabs>
              <w:spacing w:line="230" w:lineRule="atLeast"/>
              <w:ind w:left="93"/>
            </w:pPr>
            <w:r w:rsidRPr="00D82352">
              <w:t>-</w:t>
            </w:r>
            <w:r w:rsidRPr="00CD25E4">
              <w:rPr>
                <w:sz w:val="14"/>
                <w:szCs w:val="14"/>
              </w:rPr>
              <w:t xml:space="preserve">   </w:t>
            </w:r>
            <w:r w:rsidRPr="00CD25E4">
              <w:t xml:space="preserve">Twardy dysk: </w:t>
            </w:r>
            <w:r>
              <w:t xml:space="preserve"> co najmniej </w:t>
            </w:r>
            <w:r w:rsidRPr="00CD25E4">
              <w:t>256 GB</w:t>
            </w:r>
          </w:p>
          <w:p w14:paraId="4DB9C371" w14:textId="5631A473" w:rsidR="00144160" w:rsidRPr="00CD25E4" w:rsidRDefault="00144160" w:rsidP="00144160">
            <w:pPr>
              <w:pStyle w:val="Akapitzlist"/>
              <w:tabs>
                <w:tab w:val="left" w:pos="312"/>
              </w:tabs>
              <w:spacing w:line="230" w:lineRule="atLeast"/>
              <w:ind w:left="93"/>
            </w:pPr>
            <w:r w:rsidRPr="00D82352">
              <w:t>-</w:t>
            </w:r>
            <w:r w:rsidRPr="00CD25E4">
              <w:rPr>
                <w:sz w:val="14"/>
                <w:szCs w:val="14"/>
              </w:rPr>
              <w:t xml:space="preserve">   </w:t>
            </w:r>
            <w:r w:rsidRPr="00CD25E4">
              <w:t xml:space="preserve">Interfejsy: </w:t>
            </w:r>
            <w:r>
              <w:t xml:space="preserve"> co najmniej </w:t>
            </w:r>
            <w:r w:rsidRPr="00CD25E4">
              <w:t>10/100/1,000-Base-T Ethernet; USB 2.0;</w:t>
            </w:r>
          </w:p>
          <w:p w14:paraId="0CB21AC6" w14:textId="2EA888CB" w:rsidR="00144160" w:rsidRPr="00D82352" w:rsidRDefault="00144160" w:rsidP="00144160">
            <w:pPr>
              <w:pStyle w:val="Akapitzlist"/>
              <w:tabs>
                <w:tab w:val="left" w:pos="312"/>
              </w:tabs>
              <w:spacing w:line="230" w:lineRule="atLeast"/>
              <w:ind w:left="93"/>
            </w:pPr>
            <w:r w:rsidRPr="00D82352">
              <w:t>-</w:t>
            </w:r>
            <w:r w:rsidRPr="00CD25E4">
              <w:rPr>
                <w:sz w:val="14"/>
                <w:szCs w:val="14"/>
              </w:rPr>
              <w:t xml:space="preserve">   </w:t>
            </w:r>
            <w:r w:rsidRPr="00CD25E4">
              <w:t xml:space="preserve">Protokoły sieciowe: </w:t>
            </w:r>
            <w:r>
              <w:t xml:space="preserve"> co najmniej </w:t>
            </w:r>
            <w:r w:rsidRPr="00CD25E4">
              <w:t>TCP/IP (IPv4/IPv6); SMB; LPD; IPP; SNMP;</w:t>
            </w:r>
            <w:r w:rsidRPr="00D82352">
              <w:t xml:space="preserve">HTTP(S); AppleTalk; </w:t>
            </w:r>
            <w:proofErr w:type="spellStart"/>
            <w:r w:rsidRPr="00D82352">
              <w:t>Bonjour</w:t>
            </w:r>
            <w:proofErr w:type="spellEnd"/>
          </w:p>
          <w:p w14:paraId="27B9E3D7" w14:textId="5BDEC1BF" w:rsidR="00144160" w:rsidRPr="00D82352" w:rsidRDefault="00144160" w:rsidP="00144160">
            <w:pPr>
              <w:pStyle w:val="Akapitzlist"/>
              <w:tabs>
                <w:tab w:val="left" w:pos="312"/>
              </w:tabs>
              <w:spacing w:line="230" w:lineRule="atLeast"/>
              <w:ind w:left="93"/>
            </w:pPr>
            <w:r w:rsidRPr="00D82352">
              <w:t>-</w:t>
            </w:r>
            <w:r w:rsidRPr="00D82352">
              <w:rPr>
                <w:sz w:val="14"/>
                <w:szCs w:val="14"/>
              </w:rPr>
              <w:t xml:space="preserve">   </w:t>
            </w:r>
            <w:r w:rsidRPr="00D82352">
              <w:t xml:space="preserve">Automatyczny podajnik dokumentów: </w:t>
            </w:r>
            <w:r>
              <w:t>na co najmniej 1</w:t>
            </w:r>
            <w:r w:rsidRPr="00D82352">
              <w:t>00 oryginałów; A6-A3; 35-163 g/m²;</w:t>
            </w:r>
          </w:p>
          <w:p w14:paraId="216674A4" w14:textId="77777777" w:rsidR="00144160" w:rsidRPr="00D82352" w:rsidRDefault="00144160" w:rsidP="00144160">
            <w:pPr>
              <w:pStyle w:val="Akapitzlist"/>
              <w:tabs>
                <w:tab w:val="left" w:pos="312"/>
              </w:tabs>
              <w:spacing w:line="230" w:lineRule="atLeast"/>
              <w:ind w:left="93"/>
            </w:pPr>
            <w:proofErr w:type="spellStart"/>
            <w:r w:rsidRPr="00D82352">
              <w:t>Dualscan</w:t>
            </w:r>
            <w:proofErr w:type="spellEnd"/>
            <w:r w:rsidRPr="00D82352">
              <w:t xml:space="preserve"> ADF  skan dokumentu z obu stron bez konieczności obracania przez podajnik oryginału</w:t>
            </w:r>
          </w:p>
          <w:p w14:paraId="729580A1" w14:textId="39DA7A13" w:rsidR="00144160" w:rsidRPr="00D82352" w:rsidRDefault="00144160" w:rsidP="00144160">
            <w:pPr>
              <w:pStyle w:val="Akapitzlist"/>
              <w:tabs>
                <w:tab w:val="left" w:pos="312"/>
              </w:tabs>
              <w:spacing w:line="230" w:lineRule="atLeast"/>
              <w:ind w:left="93"/>
            </w:pPr>
            <w:r w:rsidRPr="00D82352">
              <w:t>-</w:t>
            </w:r>
            <w:r w:rsidRPr="00D82352">
              <w:rPr>
                <w:sz w:val="14"/>
                <w:szCs w:val="14"/>
              </w:rPr>
              <w:t xml:space="preserve">   </w:t>
            </w:r>
            <w:r w:rsidRPr="00D82352">
              <w:t xml:space="preserve">Pojemność wejściowa papieru: </w:t>
            </w:r>
            <w:r>
              <w:t xml:space="preserve"> co najmniej </w:t>
            </w:r>
            <w:r w:rsidRPr="00D82352">
              <w:t>1 150 arkuszy</w:t>
            </w:r>
          </w:p>
          <w:p w14:paraId="6C74A482" w14:textId="0224275D" w:rsidR="00144160" w:rsidRPr="00D82352" w:rsidRDefault="00144160" w:rsidP="00144160">
            <w:pPr>
              <w:pStyle w:val="Akapitzlist"/>
              <w:tabs>
                <w:tab w:val="left" w:pos="312"/>
              </w:tabs>
              <w:spacing w:line="230" w:lineRule="atLeast"/>
              <w:ind w:left="93"/>
            </w:pPr>
            <w:r w:rsidRPr="00D82352">
              <w:t>-</w:t>
            </w:r>
            <w:r w:rsidRPr="00D82352">
              <w:rPr>
                <w:sz w:val="14"/>
                <w:szCs w:val="14"/>
              </w:rPr>
              <w:t xml:space="preserve">   </w:t>
            </w:r>
            <w:r w:rsidRPr="00D82352">
              <w:t xml:space="preserve">Automatyczny druk dwustronny: </w:t>
            </w:r>
            <w:r>
              <w:t xml:space="preserve"> co najmniej </w:t>
            </w:r>
            <w:r w:rsidRPr="00D82352">
              <w:t>A5-SRA3; 52-256 g/m²</w:t>
            </w:r>
          </w:p>
          <w:p w14:paraId="51D81187" w14:textId="6134C5BA" w:rsidR="00144160" w:rsidRPr="00D82352" w:rsidRDefault="00144160" w:rsidP="00144160">
            <w:pPr>
              <w:pStyle w:val="Akapitzlist"/>
              <w:tabs>
                <w:tab w:val="left" w:pos="312"/>
              </w:tabs>
              <w:spacing w:line="230" w:lineRule="atLeast"/>
              <w:ind w:left="93"/>
            </w:pPr>
            <w:r w:rsidRPr="00D82352">
              <w:t>-</w:t>
            </w:r>
            <w:r w:rsidRPr="00D82352">
              <w:rPr>
                <w:sz w:val="14"/>
                <w:szCs w:val="14"/>
              </w:rPr>
              <w:t xml:space="preserve">   </w:t>
            </w:r>
            <w:r w:rsidRPr="00D82352">
              <w:t xml:space="preserve">Podajnik ręczny: </w:t>
            </w:r>
            <w:r>
              <w:t xml:space="preserve"> co najmniej </w:t>
            </w:r>
            <w:r w:rsidRPr="00D82352">
              <w:t>150 arkuszy; A6-SRA3; własne formaty papieru; Banner; 60-300 g/m²</w:t>
            </w:r>
          </w:p>
          <w:p w14:paraId="69253D16" w14:textId="77777777" w:rsidR="00144160" w:rsidRPr="00D82352" w:rsidRDefault="00144160" w:rsidP="00144160">
            <w:pPr>
              <w:pStyle w:val="Akapitzlist"/>
              <w:tabs>
                <w:tab w:val="left" w:pos="312"/>
              </w:tabs>
              <w:spacing w:line="230" w:lineRule="atLeast"/>
              <w:ind w:left="93"/>
            </w:pPr>
            <w:r w:rsidRPr="00D82352">
              <w:t>-</w:t>
            </w:r>
            <w:r w:rsidRPr="00D82352">
              <w:rPr>
                <w:sz w:val="14"/>
                <w:szCs w:val="14"/>
              </w:rPr>
              <w:t xml:space="preserve">   </w:t>
            </w:r>
            <w:r w:rsidRPr="00D82352">
              <w:t>Pojemność wyjściowa papieru: min. 250 arkuszy</w:t>
            </w:r>
          </w:p>
          <w:p w14:paraId="54A5550D" w14:textId="77777777" w:rsidR="00144160" w:rsidRPr="00D82352" w:rsidRDefault="00144160" w:rsidP="00144160">
            <w:pPr>
              <w:pStyle w:val="Akapitzlist"/>
              <w:tabs>
                <w:tab w:val="left" w:pos="312"/>
              </w:tabs>
              <w:spacing w:line="230" w:lineRule="atLeast"/>
              <w:ind w:left="93"/>
            </w:pPr>
            <w:r w:rsidRPr="00D82352">
              <w:t>-</w:t>
            </w:r>
            <w:r w:rsidRPr="00D82352">
              <w:rPr>
                <w:sz w:val="14"/>
                <w:szCs w:val="14"/>
              </w:rPr>
              <w:t xml:space="preserve">   </w:t>
            </w:r>
            <w:r w:rsidRPr="00D82352">
              <w:t>Wolumen kopiowania/druku (miesięczny): co najmniej 16 000 stron;</w:t>
            </w:r>
          </w:p>
          <w:p w14:paraId="65BCA851" w14:textId="3E192DE0" w:rsidR="00144160" w:rsidRPr="00D82352" w:rsidRDefault="00144160" w:rsidP="00144160">
            <w:pPr>
              <w:pStyle w:val="Akapitzlist"/>
              <w:tabs>
                <w:tab w:val="left" w:pos="312"/>
              </w:tabs>
              <w:spacing w:line="230" w:lineRule="atLeast"/>
              <w:ind w:left="93"/>
            </w:pPr>
            <w:r w:rsidRPr="00D82352">
              <w:t>-</w:t>
            </w:r>
            <w:r w:rsidRPr="00D82352">
              <w:rPr>
                <w:sz w:val="14"/>
                <w:szCs w:val="14"/>
              </w:rPr>
              <w:t xml:space="preserve">   </w:t>
            </w:r>
            <w:r w:rsidRPr="00D82352">
              <w:t xml:space="preserve">Wydajność tonera: druk czarny </w:t>
            </w:r>
            <w:r>
              <w:t xml:space="preserve"> co najmniej </w:t>
            </w:r>
            <w:r w:rsidRPr="00D82352">
              <w:t xml:space="preserve">28 000 stron, CMY </w:t>
            </w:r>
            <w:r>
              <w:t xml:space="preserve"> co najmniej </w:t>
            </w:r>
            <w:r w:rsidRPr="00D82352">
              <w:t>28 000 stron (bęben/wywoływacz)</w:t>
            </w:r>
          </w:p>
          <w:p w14:paraId="1192080A" w14:textId="516B229B" w:rsidR="00144160" w:rsidRPr="00D82352" w:rsidRDefault="00144160" w:rsidP="00144160">
            <w:pPr>
              <w:pStyle w:val="Akapitzlist"/>
              <w:tabs>
                <w:tab w:val="left" w:pos="312"/>
              </w:tabs>
              <w:spacing w:line="230" w:lineRule="atLeast"/>
              <w:ind w:left="93"/>
            </w:pPr>
            <w:r w:rsidRPr="00D82352">
              <w:t>-</w:t>
            </w:r>
            <w:r w:rsidRPr="00D82352">
              <w:rPr>
                <w:sz w:val="14"/>
                <w:szCs w:val="14"/>
              </w:rPr>
              <w:t xml:space="preserve">   </w:t>
            </w:r>
            <w:r w:rsidRPr="00D82352">
              <w:t xml:space="preserve">Wydajność sekcji obrazowania: Druk czarny </w:t>
            </w:r>
            <w:r>
              <w:t xml:space="preserve"> co najmniej </w:t>
            </w:r>
            <w:r w:rsidRPr="00D82352">
              <w:t xml:space="preserve"> 170 000 stron/1 000 000 stron (bęben/wywoływacz), CMY </w:t>
            </w:r>
            <w:r>
              <w:t xml:space="preserve"> co najmniej </w:t>
            </w:r>
            <w:r w:rsidRPr="00D82352">
              <w:t xml:space="preserve"> 65 000 stron/1 000 000 stron (bęben/wywoływacz)</w:t>
            </w:r>
          </w:p>
          <w:p w14:paraId="2A4B2E97" w14:textId="306A3150" w:rsidR="00144160" w:rsidRPr="00D82352" w:rsidRDefault="00144160" w:rsidP="00144160">
            <w:pPr>
              <w:pStyle w:val="Akapitzlist"/>
              <w:tabs>
                <w:tab w:val="left" w:pos="312"/>
              </w:tabs>
              <w:spacing w:line="230" w:lineRule="atLeast"/>
              <w:ind w:left="93"/>
            </w:pPr>
            <w:r w:rsidRPr="00D82352">
              <w:t>-</w:t>
            </w:r>
            <w:r w:rsidRPr="00D82352">
              <w:rPr>
                <w:sz w:val="14"/>
                <w:szCs w:val="14"/>
              </w:rPr>
              <w:t xml:space="preserve">   </w:t>
            </w:r>
            <w:r w:rsidRPr="00D82352">
              <w:t xml:space="preserve">Zużycie energii 220-240 V / 50/60 </w:t>
            </w:r>
            <w:proofErr w:type="spellStart"/>
            <w:r w:rsidRPr="00D82352">
              <w:t>Hz</w:t>
            </w:r>
            <w:proofErr w:type="spellEnd"/>
            <w:r w:rsidRPr="00D82352">
              <w:t xml:space="preserve">; </w:t>
            </w:r>
            <w:r>
              <w:t xml:space="preserve">nie więcej </w:t>
            </w:r>
            <w:r w:rsidRPr="00D82352">
              <w:t>niż 1.58 kW</w:t>
            </w:r>
          </w:p>
          <w:p w14:paraId="21473139" w14:textId="77777777" w:rsidR="00144160" w:rsidRPr="00D82352" w:rsidRDefault="00144160" w:rsidP="00144160">
            <w:pPr>
              <w:pStyle w:val="Akapitzlist"/>
              <w:tabs>
                <w:tab w:val="left" w:pos="312"/>
              </w:tabs>
              <w:spacing w:line="230" w:lineRule="atLeast"/>
              <w:ind w:left="93"/>
            </w:pPr>
            <w:r w:rsidRPr="00D82352">
              <w:t>-</w:t>
            </w:r>
            <w:r w:rsidRPr="00D82352">
              <w:rPr>
                <w:sz w:val="14"/>
                <w:szCs w:val="14"/>
              </w:rPr>
              <w:t xml:space="preserve">   </w:t>
            </w:r>
            <w:r w:rsidRPr="00D82352">
              <w:t>Waga urządzenia max. 90.0 kg (samo urządzenie)  </w:t>
            </w:r>
          </w:p>
          <w:p w14:paraId="2BDA488C" w14:textId="43380D6E" w:rsidR="00144160" w:rsidRPr="00D82352" w:rsidRDefault="00144160" w:rsidP="00144160">
            <w:pPr>
              <w:pStyle w:val="Akapitzlist"/>
              <w:numPr>
                <w:ilvl w:val="0"/>
                <w:numId w:val="6"/>
              </w:numPr>
              <w:tabs>
                <w:tab w:val="left" w:pos="312"/>
              </w:tabs>
              <w:spacing w:line="230" w:lineRule="exact"/>
              <w:ind w:left="93" w:firstLine="0"/>
            </w:pPr>
            <w:r w:rsidRPr="00D82352">
              <w:t>W komplecie podstawa jezdna pod urządzenie.</w:t>
            </w:r>
          </w:p>
        </w:tc>
        <w:tc>
          <w:tcPr>
            <w:tcW w:w="2552" w:type="dxa"/>
          </w:tcPr>
          <w:p w14:paraId="637805FB" w14:textId="77777777" w:rsidR="00144160" w:rsidRPr="00D82352" w:rsidRDefault="00144160" w:rsidP="00144160">
            <w:pPr>
              <w:pStyle w:val="Akapitzlist"/>
              <w:tabs>
                <w:tab w:val="left" w:pos="312"/>
              </w:tabs>
              <w:spacing w:line="230" w:lineRule="atLeast"/>
              <w:ind w:left="93"/>
            </w:pPr>
          </w:p>
        </w:tc>
      </w:tr>
      <w:tr w:rsidR="00144160" w:rsidRPr="00083E03" w14:paraId="5BE796D1" w14:textId="0E8A65FF" w:rsidTr="003144F9">
        <w:trPr>
          <w:trHeight w:val="251"/>
        </w:trPr>
        <w:tc>
          <w:tcPr>
            <w:tcW w:w="1527" w:type="dxa"/>
            <w:tcMar>
              <w:top w:w="0" w:type="dxa"/>
              <w:left w:w="70" w:type="dxa"/>
              <w:bottom w:w="0" w:type="dxa"/>
              <w:right w:w="70" w:type="dxa"/>
            </w:tcMar>
          </w:tcPr>
          <w:p w14:paraId="745C7E3C" w14:textId="2C68707F" w:rsidR="00144160" w:rsidRDefault="00144160" w:rsidP="00144160">
            <w:pPr>
              <w:spacing w:line="230" w:lineRule="exact"/>
              <w:ind w:left="70"/>
            </w:pPr>
            <w:r>
              <w:t>Warunki Gwarancji</w:t>
            </w:r>
          </w:p>
        </w:tc>
        <w:tc>
          <w:tcPr>
            <w:tcW w:w="8390" w:type="dxa"/>
            <w:tcMar>
              <w:top w:w="0" w:type="dxa"/>
              <w:left w:w="70" w:type="dxa"/>
              <w:bottom w:w="0" w:type="dxa"/>
              <w:right w:w="70" w:type="dxa"/>
            </w:tcMar>
            <w:vAlign w:val="center"/>
          </w:tcPr>
          <w:p w14:paraId="1B63BA1C" w14:textId="6C6DABFD" w:rsidR="00144160" w:rsidRDefault="00144160" w:rsidP="00144160">
            <w:pPr>
              <w:pStyle w:val="Akapitzlist"/>
              <w:numPr>
                <w:ilvl w:val="0"/>
                <w:numId w:val="6"/>
              </w:numPr>
              <w:spacing w:line="230" w:lineRule="exact"/>
              <w:ind w:left="235" w:hanging="212"/>
            </w:pPr>
            <w:r>
              <w:t xml:space="preserve">24 miesiące gwarancji producenta. Jeśli producent wymaga dodatkowych płatnych przeglądów w czasie trwania podstawowej gwarancji, Wykonawca powinien skalkulować ich koszt w cenie złożonej oferty. Zamawiający nie będzie ponosił żadnych dodatkowych kosztów związanych wymaganymi przeglądami. </w:t>
            </w:r>
          </w:p>
        </w:tc>
        <w:tc>
          <w:tcPr>
            <w:tcW w:w="2552" w:type="dxa"/>
          </w:tcPr>
          <w:p w14:paraId="6E77AC1E" w14:textId="77777777" w:rsidR="00144160" w:rsidRDefault="00144160" w:rsidP="00144160">
            <w:pPr>
              <w:spacing w:line="230" w:lineRule="exact"/>
              <w:ind w:left="23"/>
            </w:pPr>
          </w:p>
        </w:tc>
      </w:tr>
    </w:tbl>
    <w:p w14:paraId="662621FC" w14:textId="6816CAF2" w:rsidR="00D51331" w:rsidRDefault="00D51331" w:rsidP="00D74FDC">
      <w:pPr>
        <w:pStyle w:val="Nagwek1"/>
        <w:numPr>
          <w:ilvl w:val="0"/>
          <w:numId w:val="2"/>
        </w:numPr>
      </w:pPr>
      <w:bookmarkStart w:id="16" w:name="_Toc163238744"/>
      <w:r w:rsidRPr="00083E03">
        <w:lastRenderedPageBreak/>
        <w:t>Drukarka kodów kreskowych</w:t>
      </w:r>
      <w:bookmarkEnd w:id="16"/>
    </w:p>
    <w:tbl>
      <w:tblPr>
        <w:tblpPr w:leftFromText="141" w:rightFromText="141" w:vertAnchor="text" w:horzAnchor="margin" w:tblpXSpec="center" w:tblpY="10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3"/>
        <w:gridCol w:w="7476"/>
        <w:gridCol w:w="2346"/>
      </w:tblGrid>
      <w:tr w:rsidR="001F1277" w:rsidRPr="00083E03" w14:paraId="00680606" w14:textId="77777777" w:rsidTr="003144F9">
        <w:trPr>
          <w:trHeight w:val="251"/>
        </w:trPr>
        <w:tc>
          <w:tcPr>
            <w:tcW w:w="1527" w:type="dxa"/>
            <w:tcMar>
              <w:top w:w="0" w:type="dxa"/>
              <w:left w:w="70" w:type="dxa"/>
              <w:bottom w:w="0" w:type="dxa"/>
              <w:right w:w="70" w:type="dxa"/>
            </w:tcMar>
            <w:vAlign w:val="center"/>
          </w:tcPr>
          <w:p w14:paraId="25B341AA" w14:textId="275B521C" w:rsidR="001F1277" w:rsidRPr="00083E03" w:rsidRDefault="001F1277" w:rsidP="001F1277">
            <w:pPr>
              <w:spacing w:line="230" w:lineRule="exact"/>
              <w:ind w:left="284" w:hanging="153"/>
            </w:pPr>
            <w:r w:rsidRPr="00F34856">
              <w:rPr>
                <w:bCs/>
              </w:rPr>
              <w:t>Nazwa komponentu</w:t>
            </w:r>
          </w:p>
        </w:tc>
        <w:tc>
          <w:tcPr>
            <w:tcW w:w="8390" w:type="dxa"/>
            <w:tcMar>
              <w:top w:w="0" w:type="dxa"/>
              <w:left w:w="70" w:type="dxa"/>
              <w:bottom w:w="0" w:type="dxa"/>
              <w:right w:w="70" w:type="dxa"/>
            </w:tcMar>
            <w:vAlign w:val="center"/>
          </w:tcPr>
          <w:p w14:paraId="68EAD52C" w14:textId="7569C992" w:rsidR="001F1277" w:rsidRPr="00083E03" w:rsidRDefault="001F1277" w:rsidP="001F1277">
            <w:pPr>
              <w:spacing w:line="230" w:lineRule="exact"/>
            </w:pPr>
            <w:r w:rsidRPr="001F1277">
              <w:rPr>
                <w:bCs/>
              </w:rPr>
              <w:t xml:space="preserve">Wymagane minimalne parametry techniczne </w:t>
            </w:r>
          </w:p>
        </w:tc>
        <w:tc>
          <w:tcPr>
            <w:tcW w:w="2552" w:type="dxa"/>
          </w:tcPr>
          <w:p w14:paraId="1400DE97" w14:textId="68F00E8B" w:rsidR="001F1277" w:rsidRPr="00083E03" w:rsidRDefault="009E19AD" w:rsidP="001F1277">
            <w:pPr>
              <w:spacing w:line="230" w:lineRule="exact"/>
              <w:ind w:left="12"/>
            </w:pPr>
            <w:r w:rsidRPr="00EA6654">
              <w:rPr>
                <w:bCs/>
              </w:rPr>
              <w:t>Wypełnia Wykonawca – podać czy oferowany produkt spełnia/nie spełnia kryterium</w:t>
            </w:r>
            <w:r>
              <w:rPr>
                <w:bCs/>
              </w:rPr>
              <w:t>, oferowane parametry (jeśli dotyczy)</w:t>
            </w:r>
            <w:r w:rsidRPr="003144F9">
              <w:rPr>
                <w:b/>
                <w:color w:val="FF0000"/>
              </w:rPr>
              <w:t xml:space="preserve"> oraz typ/model oferowanego rozwiązania wraz z akcesoriami (jeśli dotyczy)</w:t>
            </w:r>
          </w:p>
        </w:tc>
      </w:tr>
      <w:tr w:rsidR="00106E9E" w:rsidRPr="00083E03" w14:paraId="207DCE1C" w14:textId="7AC06705" w:rsidTr="003144F9">
        <w:trPr>
          <w:trHeight w:val="251"/>
        </w:trPr>
        <w:tc>
          <w:tcPr>
            <w:tcW w:w="1527" w:type="dxa"/>
            <w:tcMar>
              <w:top w:w="0" w:type="dxa"/>
              <w:left w:w="70" w:type="dxa"/>
              <w:bottom w:w="0" w:type="dxa"/>
              <w:right w:w="70" w:type="dxa"/>
            </w:tcMar>
            <w:hideMark/>
          </w:tcPr>
          <w:p w14:paraId="01C316BD" w14:textId="77777777" w:rsidR="00106E9E" w:rsidRPr="00083E03" w:rsidRDefault="00106E9E" w:rsidP="004238B0">
            <w:pPr>
              <w:spacing w:line="230" w:lineRule="exact"/>
              <w:ind w:left="284" w:hanging="153"/>
            </w:pPr>
            <w:r w:rsidRPr="00083E03">
              <w:t>Drukarka</w:t>
            </w:r>
          </w:p>
        </w:tc>
        <w:tc>
          <w:tcPr>
            <w:tcW w:w="8390" w:type="dxa"/>
            <w:tcMar>
              <w:top w:w="0" w:type="dxa"/>
              <w:left w:w="70" w:type="dxa"/>
              <w:bottom w:w="0" w:type="dxa"/>
              <w:right w:w="70" w:type="dxa"/>
            </w:tcMar>
            <w:vAlign w:val="center"/>
            <w:hideMark/>
          </w:tcPr>
          <w:p w14:paraId="71B6210B" w14:textId="77777777" w:rsidR="00106E9E" w:rsidRPr="00083E03" w:rsidRDefault="00106E9E" w:rsidP="00F752C7">
            <w:pPr>
              <w:pStyle w:val="Akapitzlist"/>
              <w:numPr>
                <w:ilvl w:val="0"/>
                <w:numId w:val="6"/>
              </w:numPr>
              <w:spacing w:line="230" w:lineRule="exact"/>
              <w:ind w:left="372"/>
            </w:pPr>
            <w:r w:rsidRPr="00083E03">
              <w:t xml:space="preserve">Technologia druku: </w:t>
            </w:r>
            <w:proofErr w:type="spellStart"/>
            <w:r w:rsidRPr="00083E03">
              <w:t>Termotransferowa</w:t>
            </w:r>
            <w:proofErr w:type="spellEnd"/>
          </w:p>
          <w:p w14:paraId="731E86CC" w14:textId="77777777" w:rsidR="00106E9E" w:rsidRPr="00083E03" w:rsidRDefault="00106E9E" w:rsidP="00F752C7">
            <w:pPr>
              <w:pStyle w:val="Akapitzlist"/>
              <w:numPr>
                <w:ilvl w:val="0"/>
                <w:numId w:val="6"/>
              </w:numPr>
              <w:spacing w:line="230" w:lineRule="exact"/>
              <w:ind w:left="372"/>
            </w:pPr>
            <w:r w:rsidRPr="00083E03">
              <w:t xml:space="preserve">Rozdzielczość druku: co najmniej 200 </w:t>
            </w:r>
            <w:proofErr w:type="spellStart"/>
            <w:r w:rsidRPr="00083E03">
              <w:t>dpi</w:t>
            </w:r>
            <w:proofErr w:type="spellEnd"/>
          </w:p>
          <w:p w14:paraId="75263E36" w14:textId="55DCFC1B" w:rsidR="00106E9E" w:rsidRPr="00083E03" w:rsidRDefault="00106E9E" w:rsidP="00F752C7">
            <w:pPr>
              <w:pStyle w:val="Akapitzlist"/>
              <w:numPr>
                <w:ilvl w:val="0"/>
                <w:numId w:val="6"/>
              </w:numPr>
              <w:spacing w:line="230" w:lineRule="exact"/>
              <w:ind w:left="372"/>
            </w:pPr>
            <w:r w:rsidRPr="00083E03">
              <w:t>Prędkość druku:  co najmniej 152 mm/s</w:t>
            </w:r>
          </w:p>
          <w:p w14:paraId="572D926E" w14:textId="483A3593" w:rsidR="00106E9E" w:rsidRPr="00083E03" w:rsidRDefault="00106E9E" w:rsidP="00F752C7">
            <w:pPr>
              <w:pStyle w:val="Akapitzlist"/>
              <w:numPr>
                <w:ilvl w:val="0"/>
                <w:numId w:val="6"/>
              </w:numPr>
              <w:spacing w:line="230" w:lineRule="exact"/>
              <w:ind w:left="372"/>
            </w:pPr>
            <w:r>
              <w:t>Maksymalna s</w:t>
            </w:r>
            <w:r w:rsidRPr="00083E03">
              <w:t xml:space="preserve">zerokość druku </w:t>
            </w:r>
            <w:r>
              <w:t xml:space="preserve">- </w:t>
            </w:r>
            <w:r w:rsidRPr="00083E03">
              <w:t>co najmniej 104 mm</w:t>
            </w:r>
          </w:p>
          <w:p w14:paraId="0A5766B2" w14:textId="77777777" w:rsidR="00106E9E" w:rsidRPr="00083E03" w:rsidRDefault="00106E9E" w:rsidP="00F752C7">
            <w:pPr>
              <w:pStyle w:val="Akapitzlist"/>
              <w:numPr>
                <w:ilvl w:val="0"/>
                <w:numId w:val="6"/>
              </w:numPr>
              <w:spacing w:line="230" w:lineRule="exact"/>
              <w:ind w:left="372"/>
            </w:pPr>
            <w:r w:rsidRPr="00083E03">
              <w:t>Maksymalna długość druku: 991 mm</w:t>
            </w:r>
          </w:p>
          <w:p w14:paraId="560B813F" w14:textId="77777777" w:rsidR="00106E9E" w:rsidRPr="00083E03" w:rsidRDefault="00106E9E" w:rsidP="00F752C7">
            <w:pPr>
              <w:pStyle w:val="Akapitzlist"/>
              <w:numPr>
                <w:ilvl w:val="0"/>
                <w:numId w:val="6"/>
              </w:numPr>
              <w:spacing w:line="230" w:lineRule="exact"/>
              <w:ind w:left="372"/>
            </w:pPr>
            <w:r w:rsidRPr="00083E03">
              <w:t>Szerokość nośników: od 15 mm do 1</w:t>
            </w:r>
            <w:r>
              <w:t>12</w:t>
            </w:r>
            <w:r w:rsidRPr="00083E03">
              <w:t xml:space="preserve"> mm</w:t>
            </w:r>
          </w:p>
          <w:p w14:paraId="126A2BC6" w14:textId="60359C96" w:rsidR="00106E9E" w:rsidRPr="001A0310" w:rsidRDefault="00106E9E" w:rsidP="00F752C7">
            <w:pPr>
              <w:pStyle w:val="Akapitzlist"/>
              <w:numPr>
                <w:ilvl w:val="0"/>
                <w:numId w:val="6"/>
              </w:numPr>
              <w:spacing w:line="230" w:lineRule="exact"/>
              <w:ind w:left="372"/>
            </w:pPr>
            <w:r w:rsidRPr="001A0310">
              <w:t xml:space="preserve">Interfejsy: </w:t>
            </w:r>
            <w:r w:rsidRPr="00083E03">
              <w:t xml:space="preserve"> co najmniej </w:t>
            </w:r>
            <w:r w:rsidRPr="001A0310">
              <w:t>USB, Ethernet</w:t>
            </w:r>
          </w:p>
          <w:p w14:paraId="0E1E1543" w14:textId="3BCC5EF6" w:rsidR="00106E9E" w:rsidRPr="001A0310" w:rsidRDefault="00106E9E" w:rsidP="00F752C7">
            <w:pPr>
              <w:pStyle w:val="Akapitzlist"/>
              <w:numPr>
                <w:ilvl w:val="0"/>
                <w:numId w:val="6"/>
              </w:numPr>
              <w:spacing w:line="230" w:lineRule="exact"/>
              <w:ind w:left="372"/>
            </w:pPr>
            <w:r w:rsidRPr="001A0310">
              <w:t xml:space="preserve">Pamięć Flash / SDRAM: </w:t>
            </w:r>
            <w:r w:rsidRPr="00083E03">
              <w:t xml:space="preserve"> co najmniej </w:t>
            </w:r>
            <w:r w:rsidRPr="001A0310">
              <w:t>512 MB / 256 MB</w:t>
            </w:r>
          </w:p>
          <w:p w14:paraId="33226603" w14:textId="510AEFE1" w:rsidR="00106E9E" w:rsidRPr="00083E03" w:rsidRDefault="00106E9E" w:rsidP="00F752C7">
            <w:pPr>
              <w:pStyle w:val="Akapitzlist"/>
              <w:numPr>
                <w:ilvl w:val="0"/>
                <w:numId w:val="6"/>
              </w:numPr>
              <w:spacing w:line="230" w:lineRule="exact"/>
              <w:ind w:left="372"/>
            </w:pPr>
            <w:r w:rsidRPr="00083E03">
              <w:t>Język programowania:  co najmniej EPL, ZPL</w:t>
            </w:r>
          </w:p>
          <w:p w14:paraId="49B03D2F" w14:textId="68C1DD44" w:rsidR="00106E9E" w:rsidRPr="00083E03" w:rsidRDefault="00106E9E" w:rsidP="00F752C7">
            <w:pPr>
              <w:pStyle w:val="Akapitzlist"/>
              <w:numPr>
                <w:ilvl w:val="0"/>
                <w:numId w:val="6"/>
              </w:numPr>
              <w:spacing w:line="230" w:lineRule="exact"/>
              <w:ind w:left="372"/>
            </w:pPr>
            <w:r w:rsidRPr="00083E03">
              <w:t>Temperatura pracy:  co najmniej od 4,4°C do 41°C</w:t>
            </w:r>
          </w:p>
          <w:p w14:paraId="0928017B" w14:textId="223C0315" w:rsidR="00106E9E" w:rsidRPr="00083E03" w:rsidRDefault="00106E9E" w:rsidP="00F752C7">
            <w:pPr>
              <w:pStyle w:val="Akapitzlist"/>
              <w:numPr>
                <w:ilvl w:val="0"/>
                <w:numId w:val="6"/>
              </w:numPr>
              <w:spacing w:line="230" w:lineRule="exact"/>
              <w:ind w:left="372"/>
            </w:pPr>
            <w:r w:rsidRPr="00083E03">
              <w:t>Temperatura składowania:  co najmniej od -40°C do 60°C</w:t>
            </w:r>
          </w:p>
          <w:p w14:paraId="5ECD7125" w14:textId="39DEE522" w:rsidR="00106E9E" w:rsidRPr="00083E03" w:rsidRDefault="00106E9E" w:rsidP="00F752C7">
            <w:pPr>
              <w:pStyle w:val="Akapitzlist"/>
              <w:numPr>
                <w:ilvl w:val="0"/>
                <w:numId w:val="6"/>
              </w:numPr>
              <w:spacing w:line="230" w:lineRule="exact"/>
              <w:ind w:left="372"/>
            </w:pPr>
            <w:r w:rsidRPr="00083E03">
              <w:t>Dopuszczalna wilgotność robocza:  co najmniej od 10% do 9</w:t>
            </w:r>
            <w:r>
              <w:t>0</w:t>
            </w:r>
            <w:r w:rsidRPr="00083E03">
              <w:t>%, bez kondensacji</w:t>
            </w:r>
          </w:p>
          <w:p w14:paraId="0A7A91C1" w14:textId="71958321" w:rsidR="00106E9E" w:rsidRPr="00083E03" w:rsidRDefault="00106E9E" w:rsidP="00F752C7">
            <w:pPr>
              <w:pStyle w:val="Akapitzlist"/>
              <w:numPr>
                <w:ilvl w:val="0"/>
                <w:numId w:val="6"/>
              </w:numPr>
              <w:spacing w:line="230" w:lineRule="exact"/>
              <w:ind w:left="372"/>
            </w:pPr>
            <w:r w:rsidRPr="00083E03">
              <w:t>Drukowane kody kreskowe:  co najmniej 1D (</w:t>
            </w:r>
            <w:proofErr w:type="spellStart"/>
            <w:r w:rsidRPr="00083E03">
              <w:t>Code</w:t>
            </w:r>
            <w:proofErr w:type="spellEnd"/>
            <w:r w:rsidRPr="00083E03">
              <w:t xml:space="preserve"> 11, </w:t>
            </w:r>
            <w:proofErr w:type="spellStart"/>
            <w:r w:rsidRPr="00083E03">
              <w:t>Code</w:t>
            </w:r>
            <w:proofErr w:type="spellEnd"/>
            <w:r w:rsidRPr="00083E03">
              <w:t xml:space="preserve"> 39, </w:t>
            </w:r>
            <w:proofErr w:type="spellStart"/>
            <w:r w:rsidRPr="00083E03">
              <w:t>Code</w:t>
            </w:r>
            <w:proofErr w:type="spellEnd"/>
            <w:r w:rsidRPr="00083E03">
              <w:t xml:space="preserve"> 93, </w:t>
            </w:r>
            <w:proofErr w:type="spellStart"/>
            <w:r w:rsidRPr="00083E03">
              <w:t>Code</w:t>
            </w:r>
            <w:proofErr w:type="spellEnd"/>
            <w:r w:rsidRPr="00083E03">
              <w:t xml:space="preserve"> 128,</w:t>
            </w:r>
            <w:r>
              <w:t xml:space="preserve"> Code</w:t>
            </w:r>
            <w:r w:rsidRPr="00083E03">
              <w:t xml:space="preserve">-128, UPC-A, UPC-E, EAN-8, EAN-13, UPC i EAN z rozszerzeniami 2- lub 5-cyfrowymi, </w:t>
            </w:r>
            <w:proofErr w:type="spellStart"/>
            <w:r w:rsidRPr="00083E03">
              <w:t>Plessey</w:t>
            </w:r>
            <w:proofErr w:type="spellEnd"/>
            <w:r w:rsidRPr="00083E03">
              <w:t xml:space="preserve">, </w:t>
            </w:r>
            <w:proofErr w:type="spellStart"/>
            <w:r w:rsidRPr="00083E03">
              <w:t>Postnet</w:t>
            </w:r>
            <w:proofErr w:type="spellEnd"/>
            <w:r w:rsidRPr="00083E03">
              <w:t xml:space="preserve">, standardowy 2 z 5, przemysłowy 2 z 5, przeplatany 2 z 5, </w:t>
            </w:r>
            <w:proofErr w:type="spellStart"/>
            <w:r w:rsidRPr="00083E03">
              <w:t>Logmars</w:t>
            </w:r>
            <w:proofErr w:type="spellEnd"/>
            <w:r w:rsidRPr="00083E03">
              <w:t xml:space="preserve">, MSI, </w:t>
            </w:r>
            <w:proofErr w:type="spellStart"/>
            <w:r w:rsidRPr="00083E03">
              <w:t>Codabar</w:t>
            </w:r>
            <w:proofErr w:type="spellEnd"/>
            <w:r w:rsidRPr="00083E03">
              <w:t>), 2D (</w:t>
            </w:r>
            <w:proofErr w:type="spellStart"/>
            <w:r w:rsidRPr="00083E03">
              <w:t>Codablock</w:t>
            </w:r>
            <w:proofErr w:type="spellEnd"/>
            <w:r w:rsidRPr="00083E03">
              <w:t xml:space="preserve">, PDF417, </w:t>
            </w:r>
            <w:proofErr w:type="spellStart"/>
            <w:r w:rsidRPr="00083E03">
              <w:t>Code</w:t>
            </w:r>
            <w:proofErr w:type="spellEnd"/>
            <w:r w:rsidRPr="00083E03">
              <w:t xml:space="preserve"> 49, </w:t>
            </w:r>
            <w:proofErr w:type="spellStart"/>
            <w:r w:rsidRPr="00083E03">
              <w:t>DataMatrix</w:t>
            </w:r>
            <w:proofErr w:type="spellEnd"/>
            <w:r w:rsidRPr="00083E03">
              <w:t xml:space="preserve">, </w:t>
            </w:r>
            <w:proofErr w:type="spellStart"/>
            <w:r w:rsidRPr="00083E03">
              <w:t>MaxiCode</w:t>
            </w:r>
            <w:proofErr w:type="spellEnd"/>
            <w:r w:rsidRPr="00083E03">
              <w:t xml:space="preserve">, QR </w:t>
            </w:r>
            <w:proofErr w:type="spellStart"/>
            <w:r w:rsidRPr="00083E03">
              <w:t>Code</w:t>
            </w:r>
            <w:proofErr w:type="spellEnd"/>
            <w:r w:rsidRPr="00083E03">
              <w:t xml:space="preserve">, </w:t>
            </w:r>
            <w:proofErr w:type="spellStart"/>
            <w:r w:rsidRPr="00083E03">
              <w:t>MicroPDF</w:t>
            </w:r>
            <w:proofErr w:type="spellEnd"/>
            <w:r w:rsidRPr="00083E03">
              <w:t xml:space="preserve">, </w:t>
            </w:r>
            <w:proofErr w:type="spellStart"/>
            <w:r w:rsidRPr="00083E03">
              <w:t>Aztec</w:t>
            </w:r>
            <w:proofErr w:type="spellEnd"/>
            <w:r w:rsidRPr="00083E03">
              <w:t>)</w:t>
            </w:r>
          </w:p>
          <w:p w14:paraId="1B364F84" w14:textId="77777777" w:rsidR="00106E9E" w:rsidRPr="00083E03" w:rsidRDefault="00106E9E" w:rsidP="00F752C7">
            <w:pPr>
              <w:pStyle w:val="Akapitzlist"/>
              <w:numPr>
                <w:ilvl w:val="0"/>
                <w:numId w:val="6"/>
              </w:numPr>
              <w:spacing w:line="230" w:lineRule="exact"/>
              <w:ind w:left="372"/>
            </w:pPr>
            <w:r w:rsidRPr="00083E03">
              <w:t>Wymiary maksymalne: 267 x 202 x 1</w:t>
            </w:r>
            <w:r>
              <w:t>92</w:t>
            </w:r>
            <w:r w:rsidRPr="00083E03">
              <w:t xml:space="preserve"> mm</w:t>
            </w:r>
          </w:p>
          <w:p w14:paraId="0D95297D" w14:textId="77777777" w:rsidR="00106E9E" w:rsidRPr="00083E03" w:rsidRDefault="00106E9E" w:rsidP="00F752C7">
            <w:pPr>
              <w:pStyle w:val="Akapitzlist"/>
              <w:numPr>
                <w:ilvl w:val="0"/>
                <w:numId w:val="6"/>
              </w:numPr>
              <w:spacing w:line="230" w:lineRule="exact"/>
              <w:ind w:left="372"/>
            </w:pPr>
            <w:r w:rsidRPr="00083E03">
              <w:t>Waga: do 2,4 kg</w:t>
            </w:r>
          </w:p>
          <w:p w14:paraId="2E654C2B" w14:textId="77777777" w:rsidR="00106E9E" w:rsidRPr="00083E03" w:rsidRDefault="00106E9E" w:rsidP="00F752C7">
            <w:pPr>
              <w:pStyle w:val="Akapitzlist"/>
              <w:numPr>
                <w:ilvl w:val="0"/>
                <w:numId w:val="6"/>
              </w:numPr>
              <w:spacing w:line="230" w:lineRule="exact"/>
              <w:ind w:left="372"/>
            </w:pPr>
            <w:r w:rsidRPr="00083E03">
              <w:t>Dołączony kabel USB</w:t>
            </w:r>
          </w:p>
          <w:p w14:paraId="39CA49CB" w14:textId="7F27EA74" w:rsidR="00106E9E" w:rsidRPr="00083E03" w:rsidRDefault="00106E9E" w:rsidP="00F752C7">
            <w:pPr>
              <w:pStyle w:val="Akapitzlist"/>
              <w:numPr>
                <w:ilvl w:val="0"/>
                <w:numId w:val="6"/>
              </w:numPr>
              <w:spacing w:line="230" w:lineRule="exact"/>
              <w:ind w:left="372"/>
            </w:pPr>
            <w:r w:rsidRPr="00083E03">
              <w:t>Możliwość wykorzystania oryginalnych materiałów eksploatacyjnych firmy Zebra będących w bieżącej eksploatacji Zamawiającego</w:t>
            </w:r>
          </w:p>
        </w:tc>
        <w:tc>
          <w:tcPr>
            <w:tcW w:w="2552" w:type="dxa"/>
          </w:tcPr>
          <w:p w14:paraId="423D1464" w14:textId="77777777" w:rsidR="00106E9E" w:rsidRPr="00083E03" w:rsidRDefault="00106E9E" w:rsidP="001F1277">
            <w:pPr>
              <w:spacing w:line="230" w:lineRule="exact"/>
              <w:ind w:left="12"/>
            </w:pPr>
          </w:p>
        </w:tc>
      </w:tr>
    </w:tbl>
    <w:p w14:paraId="40BD5892" w14:textId="3AFBA791" w:rsidR="00144160" w:rsidRDefault="00144160" w:rsidP="00144160"/>
    <w:p w14:paraId="613C449E" w14:textId="03132094" w:rsidR="00144160" w:rsidRPr="00144160" w:rsidRDefault="00144160" w:rsidP="000D1864">
      <w:pPr>
        <w:pStyle w:val="Nagwek1"/>
        <w:numPr>
          <w:ilvl w:val="0"/>
          <w:numId w:val="2"/>
        </w:numPr>
      </w:pPr>
      <w:bookmarkStart w:id="17" w:name="_Toc163238745"/>
      <w:r>
        <w:t xml:space="preserve">Czytnik kodów </w:t>
      </w:r>
      <w:r w:rsidR="0068266A">
        <w:t>2D</w:t>
      </w:r>
      <w:bookmarkEnd w:id="17"/>
    </w:p>
    <w:tbl>
      <w:tblPr>
        <w:tblpPr w:leftFromText="141" w:rightFromText="141" w:vertAnchor="text" w:horzAnchor="margin" w:tblpXSpec="center" w:tblpY="5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3"/>
        <w:gridCol w:w="7499"/>
        <w:gridCol w:w="2353"/>
      </w:tblGrid>
      <w:tr w:rsidR="001F1277" w:rsidRPr="00083E03" w14:paraId="6E5E1207" w14:textId="77777777" w:rsidTr="003144F9">
        <w:trPr>
          <w:trHeight w:val="251"/>
        </w:trPr>
        <w:tc>
          <w:tcPr>
            <w:tcW w:w="1526" w:type="dxa"/>
            <w:tcMar>
              <w:top w:w="0" w:type="dxa"/>
              <w:left w:w="70" w:type="dxa"/>
              <w:bottom w:w="0" w:type="dxa"/>
              <w:right w:w="70" w:type="dxa"/>
            </w:tcMar>
            <w:vAlign w:val="center"/>
          </w:tcPr>
          <w:p w14:paraId="49F531F2" w14:textId="1E112B60" w:rsidR="001F1277" w:rsidRDefault="001F1277" w:rsidP="001F1277">
            <w:pPr>
              <w:ind w:left="70"/>
            </w:pPr>
            <w:r w:rsidRPr="00F34856">
              <w:rPr>
                <w:bCs/>
              </w:rPr>
              <w:t>Nazwa komponentu</w:t>
            </w:r>
          </w:p>
        </w:tc>
        <w:tc>
          <w:tcPr>
            <w:tcW w:w="8391" w:type="dxa"/>
            <w:tcMar>
              <w:top w:w="0" w:type="dxa"/>
              <w:left w:w="70" w:type="dxa"/>
              <w:bottom w:w="0" w:type="dxa"/>
              <w:right w:w="70" w:type="dxa"/>
            </w:tcMar>
            <w:vAlign w:val="center"/>
          </w:tcPr>
          <w:p w14:paraId="5E8A0042" w14:textId="13B9B727" w:rsidR="001F1277" w:rsidRPr="007F13EF" w:rsidRDefault="001F1277" w:rsidP="001F1277">
            <w:r w:rsidRPr="001F1277">
              <w:rPr>
                <w:bCs/>
              </w:rPr>
              <w:t xml:space="preserve">Wymagane minimalne parametry techniczne </w:t>
            </w:r>
          </w:p>
        </w:tc>
        <w:tc>
          <w:tcPr>
            <w:tcW w:w="2552" w:type="dxa"/>
          </w:tcPr>
          <w:p w14:paraId="6F38BAAB" w14:textId="09C98896" w:rsidR="001F1277" w:rsidRPr="007F13EF" w:rsidRDefault="009E19AD" w:rsidP="001F1277">
            <w:pPr>
              <w:ind w:left="12"/>
            </w:pPr>
            <w:r w:rsidRPr="00EA6654">
              <w:rPr>
                <w:bCs/>
              </w:rPr>
              <w:t>Wypełnia Wykonawca – podać czy oferowany produkt spełnia/nie spełnia kryterium</w:t>
            </w:r>
            <w:r>
              <w:rPr>
                <w:bCs/>
              </w:rPr>
              <w:t>, oferowane parametry (jeśli dotyczy)</w:t>
            </w:r>
            <w:r w:rsidRPr="003144F9">
              <w:rPr>
                <w:b/>
                <w:color w:val="FF0000"/>
              </w:rPr>
              <w:t xml:space="preserve"> oraz typ/model oferowanego rozwiązania wraz z akcesoriami (jeśli dotyczy)</w:t>
            </w:r>
          </w:p>
        </w:tc>
      </w:tr>
      <w:bookmarkEnd w:id="14"/>
      <w:tr w:rsidR="00106E9E" w:rsidRPr="00083E03" w14:paraId="229AD310" w14:textId="3BF85E42" w:rsidTr="003144F9">
        <w:trPr>
          <w:trHeight w:val="251"/>
        </w:trPr>
        <w:tc>
          <w:tcPr>
            <w:tcW w:w="1526" w:type="dxa"/>
            <w:tcMar>
              <w:top w:w="0" w:type="dxa"/>
              <w:left w:w="70" w:type="dxa"/>
              <w:bottom w:w="0" w:type="dxa"/>
              <w:right w:w="70" w:type="dxa"/>
            </w:tcMar>
            <w:hideMark/>
          </w:tcPr>
          <w:p w14:paraId="26238027" w14:textId="77777777" w:rsidR="00106E9E" w:rsidRPr="00083E03" w:rsidRDefault="00106E9E" w:rsidP="00F752C7">
            <w:pPr>
              <w:ind w:left="70"/>
            </w:pPr>
            <w:r>
              <w:t>Czytnik 2D</w:t>
            </w:r>
          </w:p>
        </w:tc>
        <w:tc>
          <w:tcPr>
            <w:tcW w:w="8391" w:type="dxa"/>
            <w:tcMar>
              <w:top w:w="0" w:type="dxa"/>
              <w:left w:w="70" w:type="dxa"/>
              <w:bottom w:w="0" w:type="dxa"/>
              <w:right w:w="70" w:type="dxa"/>
            </w:tcMar>
            <w:vAlign w:val="center"/>
            <w:hideMark/>
          </w:tcPr>
          <w:p w14:paraId="4BCFC717" w14:textId="77777777" w:rsidR="00106E9E" w:rsidRPr="007F13EF" w:rsidRDefault="00106E9E" w:rsidP="00F752C7">
            <w:pPr>
              <w:pStyle w:val="Akapitzlist"/>
              <w:numPr>
                <w:ilvl w:val="0"/>
                <w:numId w:val="5"/>
              </w:numPr>
              <w:ind w:left="372"/>
            </w:pPr>
            <w:r w:rsidRPr="007F13EF">
              <w:t>Źródło światła: matryca CMOS</w:t>
            </w:r>
          </w:p>
          <w:p w14:paraId="7D15911F" w14:textId="77777777" w:rsidR="00106E9E" w:rsidRPr="007F13EF" w:rsidRDefault="00106E9E" w:rsidP="00F752C7">
            <w:pPr>
              <w:pStyle w:val="Akapitzlist"/>
              <w:numPr>
                <w:ilvl w:val="0"/>
                <w:numId w:val="5"/>
              </w:numPr>
              <w:ind w:left="372"/>
            </w:pPr>
            <w:r w:rsidRPr="007F13EF">
              <w:t>Potwierdzenie skanowania: sygnał świetlny, dźwiękowy, wibracja</w:t>
            </w:r>
          </w:p>
          <w:p w14:paraId="3F6D5550" w14:textId="1B9AB513" w:rsidR="00106E9E" w:rsidRPr="007F13EF" w:rsidRDefault="00106E9E" w:rsidP="00F752C7">
            <w:pPr>
              <w:pStyle w:val="Akapitzlist"/>
              <w:numPr>
                <w:ilvl w:val="0"/>
                <w:numId w:val="5"/>
              </w:numPr>
              <w:ind w:left="372"/>
            </w:pPr>
            <w:r w:rsidRPr="007F13EF">
              <w:t xml:space="preserve">Prędkość skanowania: </w:t>
            </w:r>
            <w:r w:rsidRPr="00083E03">
              <w:t xml:space="preserve"> co najmniej </w:t>
            </w:r>
            <w:r w:rsidRPr="007F13EF">
              <w:t>500 skanów na sekundę</w:t>
            </w:r>
          </w:p>
          <w:p w14:paraId="606EAC10" w14:textId="77777777" w:rsidR="00106E9E" w:rsidRPr="007F13EF" w:rsidRDefault="00106E9E" w:rsidP="00F752C7">
            <w:pPr>
              <w:pStyle w:val="Akapitzlist"/>
              <w:numPr>
                <w:ilvl w:val="0"/>
                <w:numId w:val="5"/>
              </w:numPr>
              <w:ind w:left="372"/>
            </w:pPr>
            <w:r w:rsidRPr="007F13EF">
              <w:t>Współczynnik błędu: 1/5 milionów</w:t>
            </w:r>
          </w:p>
          <w:p w14:paraId="10CBBF07" w14:textId="2EFB4464" w:rsidR="00106E9E" w:rsidRPr="007F13EF" w:rsidRDefault="00106E9E" w:rsidP="00F752C7">
            <w:pPr>
              <w:pStyle w:val="Akapitzlist"/>
              <w:numPr>
                <w:ilvl w:val="0"/>
                <w:numId w:val="5"/>
              </w:numPr>
              <w:ind w:left="372"/>
            </w:pPr>
            <w:r w:rsidRPr="007F13EF">
              <w:t xml:space="preserve">Wbudowana pamięć: </w:t>
            </w:r>
            <w:r w:rsidRPr="00083E03">
              <w:t xml:space="preserve"> co najmniej </w:t>
            </w:r>
            <w:r w:rsidRPr="007F13EF">
              <w:t>16M</w:t>
            </w:r>
            <w:r>
              <w:t>B</w:t>
            </w:r>
          </w:p>
          <w:p w14:paraId="736C2184" w14:textId="37001ED4" w:rsidR="00106E9E" w:rsidRPr="007F13EF" w:rsidRDefault="00106E9E" w:rsidP="00F752C7">
            <w:pPr>
              <w:pStyle w:val="Akapitzlist"/>
              <w:numPr>
                <w:ilvl w:val="0"/>
                <w:numId w:val="5"/>
              </w:numPr>
              <w:ind w:left="372"/>
            </w:pPr>
            <w:r w:rsidRPr="007F13EF">
              <w:t xml:space="preserve">Pojemność pamięci: </w:t>
            </w:r>
            <w:r w:rsidRPr="00083E03">
              <w:t xml:space="preserve"> co najmniej </w:t>
            </w:r>
            <w:r w:rsidRPr="007F13EF">
              <w:t>do 50 000 odczytanych kodów</w:t>
            </w:r>
          </w:p>
          <w:p w14:paraId="164ECB14" w14:textId="3EE13094" w:rsidR="00106E9E" w:rsidRPr="007F13EF" w:rsidRDefault="00106E9E" w:rsidP="00F752C7">
            <w:pPr>
              <w:pStyle w:val="Akapitzlist"/>
              <w:numPr>
                <w:ilvl w:val="0"/>
                <w:numId w:val="5"/>
              </w:numPr>
              <w:ind w:left="372"/>
            </w:pPr>
            <w:r w:rsidRPr="007F13EF">
              <w:t xml:space="preserve">Komunikacja bezprzewodowa: </w:t>
            </w:r>
            <w:r w:rsidRPr="00083E03">
              <w:t xml:space="preserve"> co najmniej </w:t>
            </w:r>
            <w:r w:rsidRPr="007F13EF">
              <w:t>433MHz, Bluetooth 4.1</w:t>
            </w:r>
          </w:p>
          <w:p w14:paraId="67D17722" w14:textId="77777777" w:rsidR="00106E9E" w:rsidRPr="007F13EF" w:rsidRDefault="00106E9E" w:rsidP="00F752C7">
            <w:pPr>
              <w:pStyle w:val="Akapitzlist"/>
              <w:numPr>
                <w:ilvl w:val="0"/>
                <w:numId w:val="5"/>
              </w:numPr>
              <w:ind w:left="372"/>
            </w:pPr>
            <w:r w:rsidRPr="007F13EF">
              <w:t>Zasięg bezprzewodowy: od 100 do 800 metrów w pomieszczeniach, w zależności od warunków otoczenia oraz do 1200 metrów na otwartych przestrzeniach dla komunikacji radiowej, do 10-15 metrów dla komunikacji Bluetooth</w:t>
            </w:r>
          </w:p>
          <w:p w14:paraId="69D44E62" w14:textId="19658423" w:rsidR="00106E9E" w:rsidRPr="007F13EF" w:rsidRDefault="00106E9E" w:rsidP="00F752C7">
            <w:pPr>
              <w:pStyle w:val="Akapitzlist"/>
              <w:numPr>
                <w:ilvl w:val="0"/>
                <w:numId w:val="5"/>
              </w:numPr>
              <w:ind w:left="372"/>
            </w:pPr>
            <w:r w:rsidRPr="007F13EF">
              <w:t xml:space="preserve">Pojemność baterii: </w:t>
            </w:r>
            <w:r w:rsidRPr="00083E03">
              <w:t xml:space="preserve"> co najmniej </w:t>
            </w:r>
            <w:r w:rsidRPr="007F13EF">
              <w:t xml:space="preserve">1800 </w:t>
            </w:r>
            <w:proofErr w:type="spellStart"/>
            <w:r w:rsidRPr="007F13EF">
              <w:t>mA</w:t>
            </w:r>
            <w:proofErr w:type="spellEnd"/>
          </w:p>
          <w:p w14:paraId="10CFE92F" w14:textId="00814386" w:rsidR="00106E9E" w:rsidRPr="007F13EF" w:rsidRDefault="00106E9E" w:rsidP="00F752C7">
            <w:pPr>
              <w:pStyle w:val="Akapitzlist"/>
              <w:numPr>
                <w:ilvl w:val="0"/>
                <w:numId w:val="5"/>
              </w:numPr>
              <w:ind w:left="372"/>
            </w:pPr>
            <w:r w:rsidRPr="007F13EF">
              <w:t xml:space="preserve">Czas pracy: </w:t>
            </w:r>
            <w:r w:rsidRPr="00083E03">
              <w:t xml:space="preserve"> co najmniej </w:t>
            </w:r>
            <w:r w:rsidRPr="007F13EF">
              <w:t xml:space="preserve">do 24 godzin dla kodów 1D, </w:t>
            </w:r>
            <w:r w:rsidRPr="00083E03">
              <w:t xml:space="preserve"> co najmniej </w:t>
            </w:r>
            <w:r w:rsidRPr="007F13EF">
              <w:t>do 16 godzin dla kodów 2D</w:t>
            </w:r>
          </w:p>
          <w:p w14:paraId="133172EA" w14:textId="229A34C3" w:rsidR="00106E9E" w:rsidRPr="007F13EF" w:rsidRDefault="00106E9E" w:rsidP="00F752C7">
            <w:pPr>
              <w:pStyle w:val="Akapitzlist"/>
              <w:numPr>
                <w:ilvl w:val="0"/>
                <w:numId w:val="5"/>
              </w:numPr>
              <w:ind w:left="372"/>
            </w:pPr>
            <w:r w:rsidRPr="007F13EF">
              <w:t xml:space="preserve">Czas ładowania: </w:t>
            </w:r>
            <w:r w:rsidRPr="00083E03">
              <w:t xml:space="preserve"> co </w:t>
            </w:r>
            <w:r>
              <w:t xml:space="preserve">najwyżej </w:t>
            </w:r>
            <w:r w:rsidRPr="007F13EF">
              <w:t>4 godziny</w:t>
            </w:r>
          </w:p>
          <w:p w14:paraId="6B122F61" w14:textId="0647B1C2" w:rsidR="00106E9E" w:rsidRPr="007F13EF" w:rsidRDefault="00106E9E" w:rsidP="00F752C7">
            <w:pPr>
              <w:pStyle w:val="Akapitzlist"/>
              <w:numPr>
                <w:ilvl w:val="0"/>
                <w:numId w:val="5"/>
              </w:numPr>
              <w:ind w:left="372"/>
            </w:pPr>
            <w:r w:rsidRPr="007F13EF">
              <w:t xml:space="preserve">Czas czuwania: </w:t>
            </w:r>
            <w:r w:rsidRPr="00083E03">
              <w:t xml:space="preserve"> co najmniej </w:t>
            </w:r>
            <w:r w:rsidRPr="007F13EF">
              <w:t>30 dni</w:t>
            </w:r>
          </w:p>
          <w:p w14:paraId="33B09B2B" w14:textId="1989F5AF" w:rsidR="00106E9E" w:rsidRPr="007F13EF" w:rsidRDefault="00106E9E" w:rsidP="00F752C7">
            <w:pPr>
              <w:pStyle w:val="Akapitzlist"/>
              <w:numPr>
                <w:ilvl w:val="0"/>
                <w:numId w:val="5"/>
              </w:numPr>
              <w:ind w:left="372"/>
            </w:pPr>
            <w:r w:rsidRPr="007F13EF">
              <w:t xml:space="preserve">Interfejs: </w:t>
            </w:r>
            <w:r w:rsidRPr="00083E03">
              <w:t xml:space="preserve"> co najmniej </w:t>
            </w:r>
            <w:r w:rsidRPr="007F13EF">
              <w:t>USB</w:t>
            </w:r>
          </w:p>
          <w:p w14:paraId="193D8F13" w14:textId="00E22D7B" w:rsidR="00106E9E" w:rsidRDefault="00106E9E" w:rsidP="00F752C7">
            <w:pPr>
              <w:pStyle w:val="Akapitzlist"/>
              <w:numPr>
                <w:ilvl w:val="0"/>
                <w:numId w:val="5"/>
              </w:numPr>
              <w:ind w:left="372"/>
            </w:pPr>
            <w:r w:rsidRPr="007F13EF">
              <w:t xml:space="preserve">Odporność na upadki: do </w:t>
            </w:r>
            <w:r w:rsidRPr="00083E03">
              <w:t xml:space="preserve">co najmniej </w:t>
            </w:r>
            <w:r w:rsidRPr="007F13EF">
              <w:t>1,5 metra</w:t>
            </w:r>
          </w:p>
          <w:p w14:paraId="69A68632" w14:textId="46B1DD65" w:rsidR="00106E9E" w:rsidRDefault="00106E9E" w:rsidP="00F752C7">
            <w:pPr>
              <w:pStyle w:val="Akapitzlist"/>
              <w:numPr>
                <w:ilvl w:val="0"/>
                <w:numId w:val="5"/>
              </w:numPr>
              <w:ind w:left="372"/>
            </w:pPr>
            <w:r>
              <w:lastRenderedPageBreak/>
              <w:t xml:space="preserve">Temperatura pracy: </w:t>
            </w:r>
            <w:r w:rsidRPr="00083E03">
              <w:t xml:space="preserve"> co najmniej </w:t>
            </w:r>
            <w:r>
              <w:t>od 0°C  do 40°C</w:t>
            </w:r>
          </w:p>
          <w:p w14:paraId="34771224" w14:textId="0CD9F760" w:rsidR="00106E9E" w:rsidRDefault="00106E9E" w:rsidP="00F752C7">
            <w:pPr>
              <w:pStyle w:val="Akapitzlist"/>
              <w:numPr>
                <w:ilvl w:val="0"/>
                <w:numId w:val="5"/>
              </w:numPr>
              <w:ind w:left="372"/>
            </w:pPr>
            <w:r>
              <w:t xml:space="preserve">Temperatura przechowywania: </w:t>
            </w:r>
            <w:r w:rsidRPr="00083E03">
              <w:t xml:space="preserve"> co najmniej </w:t>
            </w:r>
            <w:r>
              <w:t>od 0°C  do 60°C</w:t>
            </w:r>
          </w:p>
          <w:p w14:paraId="56FFD115" w14:textId="37DD38C7" w:rsidR="00106E9E" w:rsidRDefault="00106E9E" w:rsidP="00F752C7">
            <w:pPr>
              <w:pStyle w:val="Akapitzlist"/>
              <w:numPr>
                <w:ilvl w:val="0"/>
                <w:numId w:val="5"/>
              </w:numPr>
              <w:ind w:left="372"/>
            </w:pPr>
            <w:r>
              <w:t>Wilgotność: co najmniej 5% do 95%</w:t>
            </w:r>
          </w:p>
          <w:p w14:paraId="2F0502F3" w14:textId="5D66C267" w:rsidR="00106E9E" w:rsidRDefault="00106E9E" w:rsidP="00F752C7">
            <w:pPr>
              <w:pStyle w:val="Akapitzlist"/>
              <w:numPr>
                <w:ilvl w:val="0"/>
                <w:numId w:val="5"/>
              </w:numPr>
              <w:ind w:left="372"/>
            </w:pPr>
            <w:r>
              <w:t xml:space="preserve">Odczytywane kody 1D:  co najmniej </w:t>
            </w:r>
            <w:proofErr w:type="spellStart"/>
            <w:r>
              <w:t>Codabar</w:t>
            </w:r>
            <w:proofErr w:type="spellEnd"/>
            <w:r>
              <w:t xml:space="preserve">, </w:t>
            </w:r>
            <w:proofErr w:type="spellStart"/>
            <w:r>
              <w:t>Code</w:t>
            </w:r>
            <w:proofErr w:type="spellEnd"/>
            <w:r>
              <w:t xml:space="preserve"> 11, </w:t>
            </w:r>
            <w:proofErr w:type="spellStart"/>
            <w:r>
              <w:t>Code</w:t>
            </w:r>
            <w:proofErr w:type="spellEnd"/>
            <w:r>
              <w:t xml:space="preserve"> 93, MSI, </w:t>
            </w:r>
            <w:proofErr w:type="spellStart"/>
            <w:r>
              <w:t>Code</w:t>
            </w:r>
            <w:proofErr w:type="spellEnd"/>
            <w:r>
              <w:t xml:space="preserve"> 128, UCC/EAN-128, </w:t>
            </w:r>
            <w:proofErr w:type="spellStart"/>
            <w:r>
              <w:t>Code</w:t>
            </w:r>
            <w:proofErr w:type="spellEnd"/>
            <w:r>
              <w:t xml:space="preserve"> 39, EAN - 13, UPC-A, ISBN, </w:t>
            </w:r>
            <w:proofErr w:type="spellStart"/>
            <w:r>
              <w:t>Industrial</w:t>
            </w:r>
            <w:proofErr w:type="spellEnd"/>
            <w:r>
              <w:t xml:space="preserve"> 2 z 5, </w:t>
            </w:r>
            <w:proofErr w:type="spellStart"/>
            <w:r>
              <w:t>Interleaved</w:t>
            </w:r>
            <w:proofErr w:type="spellEnd"/>
            <w:r>
              <w:t xml:space="preserve"> 2 z 5 (ITF), Standard 2 z 5, Matrix 2 z 5</w:t>
            </w:r>
          </w:p>
          <w:p w14:paraId="6E4EE277" w14:textId="6BD79102" w:rsidR="00106E9E" w:rsidRDefault="00106E9E" w:rsidP="00F752C7">
            <w:pPr>
              <w:pStyle w:val="Akapitzlist"/>
              <w:numPr>
                <w:ilvl w:val="0"/>
                <w:numId w:val="5"/>
              </w:numPr>
              <w:ind w:left="372"/>
            </w:pPr>
            <w:r>
              <w:t xml:space="preserve">Odczytywane kody 2D:  co najmniej QR, </w:t>
            </w:r>
            <w:proofErr w:type="spellStart"/>
            <w:r>
              <w:t>DataMatrix</w:t>
            </w:r>
            <w:proofErr w:type="spellEnd"/>
            <w:r>
              <w:t xml:space="preserve">, PDF417, </w:t>
            </w:r>
            <w:proofErr w:type="spellStart"/>
            <w:r>
              <w:t>Hanxin</w:t>
            </w:r>
            <w:proofErr w:type="spellEnd"/>
            <w:r>
              <w:t>, Micro PDF417</w:t>
            </w:r>
          </w:p>
          <w:p w14:paraId="2B6D7E81" w14:textId="6ECDA5D5" w:rsidR="00106E9E" w:rsidRPr="00083E03" w:rsidRDefault="00106E9E" w:rsidP="00F752C7">
            <w:pPr>
              <w:pStyle w:val="Akapitzlist"/>
              <w:numPr>
                <w:ilvl w:val="0"/>
                <w:numId w:val="5"/>
              </w:numPr>
              <w:ind w:left="372"/>
            </w:pPr>
            <w:r>
              <w:t>Stacja dokująca w zestawie spełniająca funkcję ładująco – komunikacyjną</w:t>
            </w:r>
          </w:p>
        </w:tc>
        <w:tc>
          <w:tcPr>
            <w:tcW w:w="2552" w:type="dxa"/>
          </w:tcPr>
          <w:p w14:paraId="4244DFFF" w14:textId="77777777" w:rsidR="00106E9E" w:rsidRPr="007F13EF" w:rsidRDefault="00106E9E" w:rsidP="001F1277">
            <w:pPr>
              <w:ind w:left="12"/>
            </w:pPr>
          </w:p>
        </w:tc>
      </w:tr>
    </w:tbl>
    <w:p w14:paraId="24DF406A" w14:textId="55D5E842" w:rsidR="00241D27" w:rsidRDefault="00241D27" w:rsidP="00D74FDC">
      <w:pPr>
        <w:pStyle w:val="Nagwek1"/>
        <w:numPr>
          <w:ilvl w:val="0"/>
          <w:numId w:val="2"/>
        </w:numPr>
      </w:pPr>
      <w:bookmarkStart w:id="18" w:name="_Toc163238746"/>
      <w:r>
        <w:t xml:space="preserve">Przełącznik </w:t>
      </w:r>
      <w:r w:rsidRPr="0009073E">
        <w:t>KVM</w:t>
      </w:r>
      <w:bookmarkEnd w:id="18"/>
    </w:p>
    <w:tbl>
      <w:tblPr>
        <w:tblpPr w:leftFromText="141" w:rightFromText="141" w:vertAnchor="text" w:horzAnchor="margin" w:tblpXSpec="center" w:tblpY="11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gridCol w:w="7488"/>
        <w:gridCol w:w="2365"/>
      </w:tblGrid>
      <w:tr w:rsidR="00BB4FCB" w:rsidRPr="00293FEF" w14:paraId="404F1AC7" w14:textId="77777777" w:rsidTr="003144F9">
        <w:trPr>
          <w:trHeight w:val="251"/>
        </w:trPr>
        <w:tc>
          <w:tcPr>
            <w:tcW w:w="1527" w:type="dxa"/>
            <w:vAlign w:val="center"/>
          </w:tcPr>
          <w:p w14:paraId="0E5857FA" w14:textId="6D8A9E2F" w:rsidR="00BB4FCB" w:rsidRPr="00293FEF" w:rsidRDefault="00BB4FCB" w:rsidP="00BB4FCB">
            <w:pPr>
              <w:ind w:left="70"/>
            </w:pPr>
            <w:r w:rsidRPr="00F34856">
              <w:rPr>
                <w:bCs/>
              </w:rPr>
              <w:t>Nazwa komponentu</w:t>
            </w:r>
          </w:p>
        </w:tc>
        <w:tc>
          <w:tcPr>
            <w:tcW w:w="8390" w:type="dxa"/>
            <w:vAlign w:val="center"/>
          </w:tcPr>
          <w:p w14:paraId="6E33DD1F" w14:textId="79E36D14" w:rsidR="00BB4FCB" w:rsidRDefault="00BB4FCB" w:rsidP="00BB4FCB">
            <w:r w:rsidRPr="00106E9E">
              <w:rPr>
                <w:bCs/>
              </w:rPr>
              <w:t xml:space="preserve">Wymagane minimalne parametry techniczne </w:t>
            </w:r>
          </w:p>
        </w:tc>
        <w:tc>
          <w:tcPr>
            <w:tcW w:w="2552" w:type="dxa"/>
          </w:tcPr>
          <w:p w14:paraId="56B6DD28" w14:textId="210E93F9" w:rsidR="00BB4FCB" w:rsidRDefault="009E19AD" w:rsidP="00BB4FCB">
            <w:r w:rsidRPr="00EA6654">
              <w:rPr>
                <w:bCs/>
              </w:rPr>
              <w:t>Wypełnia Wykonawca – podać czy oferowany produkt spełnia/nie spełnia kryterium</w:t>
            </w:r>
            <w:r>
              <w:rPr>
                <w:bCs/>
              </w:rPr>
              <w:t>, oferowane parametry (jeśli dotyczy)</w:t>
            </w:r>
            <w:r w:rsidRPr="003144F9">
              <w:rPr>
                <w:b/>
                <w:color w:val="FF0000"/>
              </w:rPr>
              <w:t xml:space="preserve"> oraz typ/model oferowanego rozwiązania wraz z akcesoriami (jeśli dotyczy)</w:t>
            </w:r>
          </w:p>
        </w:tc>
      </w:tr>
      <w:tr w:rsidR="00106E9E" w:rsidRPr="00293FEF" w14:paraId="021567B7" w14:textId="4B1F0544" w:rsidTr="003144F9">
        <w:trPr>
          <w:trHeight w:val="251"/>
        </w:trPr>
        <w:tc>
          <w:tcPr>
            <w:tcW w:w="1527" w:type="dxa"/>
          </w:tcPr>
          <w:p w14:paraId="6BD4F6EC" w14:textId="77777777" w:rsidR="00106E9E" w:rsidRPr="00293FEF" w:rsidRDefault="00106E9E" w:rsidP="00F752C7">
            <w:pPr>
              <w:ind w:left="70"/>
            </w:pPr>
            <w:r w:rsidRPr="00293FEF">
              <w:t>KVM</w:t>
            </w:r>
          </w:p>
        </w:tc>
        <w:tc>
          <w:tcPr>
            <w:tcW w:w="8390" w:type="dxa"/>
            <w:vAlign w:val="center"/>
          </w:tcPr>
          <w:p w14:paraId="6411B0C5" w14:textId="77777777" w:rsidR="00106E9E" w:rsidRDefault="00106E9E" w:rsidP="00241D27">
            <w:r>
              <w:t>Dwuportowy przełącznik KVM o parametrach:</w:t>
            </w:r>
          </w:p>
          <w:p w14:paraId="15B76B48" w14:textId="77777777" w:rsidR="00106E9E" w:rsidRPr="00671A66" w:rsidRDefault="00106E9E" w:rsidP="003A650D">
            <w:pPr>
              <w:pStyle w:val="Akapitzlist"/>
              <w:numPr>
                <w:ilvl w:val="0"/>
                <w:numId w:val="20"/>
              </w:numPr>
              <w:ind w:left="381"/>
            </w:pPr>
            <w:r w:rsidRPr="00671A66">
              <w:t xml:space="preserve">Pełna zgodność z </w:t>
            </w:r>
            <w:proofErr w:type="spellStart"/>
            <w:r w:rsidRPr="00671A66">
              <w:t>DisplayPort</w:t>
            </w:r>
            <w:proofErr w:type="spellEnd"/>
            <w:r w:rsidRPr="00671A66">
              <w:t xml:space="preserve"> 1.2</w:t>
            </w:r>
          </w:p>
          <w:p w14:paraId="389B6A58" w14:textId="77777777" w:rsidR="00106E9E" w:rsidRPr="00671A66" w:rsidRDefault="00106E9E" w:rsidP="003A650D">
            <w:pPr>
              <w:pStyle w:val="Akapitzlist"/>
              <w:numPr>
                <w:ilvl w:val="0"/>
                <w:numId w:val="20"/>
              </w:numPr>
              <w:ind w:left="381"/>
            </w:pPr>
            <w:r>
              <w:t>Wybór portu: przycisk skrótu na klawiaturze, mysz, zdalny przełącznik portów</w:t>
            </w:r>
          </w:p>
          <w:p w14:paraId="3D4B8CDB" w14:textId="499E330B" w:rsidR="00106E9E" w:rsidRDefault="00106E9E" w:rsidP="003A650D">
            <w:pPr>
              <w:pStyle w:val="Akapitzlist"/>
              <w:numPr>
                <w:ilvl w:val="0"/>
                <w:numId w:val="20"/>
              </w:numPr>
              <w:ind w:left="381"/>
            </w:pPr>
            <w:r>
              <w:t xml:space="preserve">Porty konsoli:  co najmniej 2 x USB typ A żeńskie, 1 x </w:t>
            </w:r>
            <w:proofErr w:type="spellStart"/>
            <w:r>
              <w:t>DisplayPort</w:t>
            </w:r>
            <w:proofErr w:type="spellEnd"/>
            <w:r>
              <w:t xml:space="preserve"> żeńskie, 1 x audio typu </w:t>
            </w:r>
            <w:proofErr w:type="spellStart"/>
            <w:r>
              <w:t>jack</w:t>
            </w:r>
            <w:proofErr w:type="spellEnd"/>
            <w:r>
              <w:t xml:space="preserve"> 3,5 mm żeńskie</w:t>
            </w:r>
          </w:p>
          <w:p w14:paraId="16679410" w14:textId="7B740BBF" w:rsidR="00106E9E" w:rsidRDefault="00106E9E" w:rsidP="003A650D">
            <w:pPr>
              <w:pStyle w:val="Akapitzlist"/>
              <w:numPr>
                <w:ilvl w:val="0"/>
                <w:numId w:val="20"/>
              </w:numPr>
              <w:ind w:left="381"/>
            </w:pPr>
            <w:r>
              <w:t xml:space="preserve">Porty KVM:  co najmniej 2 x USB typ B żeńskie, 2 x </w:t>
            </w:r>
            <w:proofErr w:type="spellStart"/>
            <w:r>
              <w:t>DisplayPort</w:t>
            </w:r>
            <w:proofErr w:type="spellEnd"/>
            <w:r>
              <w:t xml:space="preserve"> żeńskie, 2 x audio typu </w:t>
            </w:r>
            <w:proofErr w:type="spellStart"/>
            <w:r>
              <w:t>jack</w:t>
            </w:r>
            <w:proofErr w:type="spellEnd"/>
            <w:r>
              <w:t xml:space="preserve"> 3,5 mm żeńskie, </w:t>
            </w:r>
          </w:p>
          <w:p w14:paraId="1EA7EFDF" w14:textId="0A6134C3" w:rsidR="00106E9E" w:rsidRDefault="0068266A" w:rsidP="003A650D">
            <w:pPr>
              <w:pStyle w:val="Akapitzlist"/>
              <w:numPr>
                <w:ilvl w:val="0"/>
                <w:numId w:val="20"/>
              </w:numPr>
              <w:ind w:left="381"/>
            </w:pPr>
            <w:r>
              <w:t>C</w:t>
            </w:r>
            <w:r w:rsidR="00106E9E">
              <w:t>o najmniej 1x zdalny przełącznik portów,</w:t>
            </w:r>
          </w:p>
          <w:p w14:paraId="2BAA117C" w14:textId="77777777" w:rsidR="00106E9E" w:rsidRDefault="00106E9E" w:rsidP="003A650D">
            <w:pPr>
              <w:pStyle w:val="Akapitzlist"/>
              <w:numPr>
                <w:ilvl w:val="0"/>
                <w:numId w:val="20"/>
              </w:numPr>
              <w:ind w:left="381"/>
            </w:pPr>
            <w:r>
              <w:t xml:space="preserve">Długość przewodów(co najmniej): KVM: 2 x kabel USB 1,8 m, 2 x kabel audio 1,8 m, 2 x kabel </w:t>
            </w:r>
            <w:proofErr w:type="spellStart"/>
            <w:r>
              <w:t>DisplayPort</w:t>
            </w:r>
            <w:proofErr w:type="spellEnd"/>
            <w:r>
              <w:t xml:space="preserve"> 1,5 m, zdalny przełącznik portów: 1,8 m,</w:t>
            </w:r>
          </w:p>
          <w:p w14:paraId="366D82DC" w14:textId="77777777" w:rsidR="00106E9E" w:rsidRPr="00671A66" w:rsidRDefault="00106E9E" w:rsidP="003A650D">
            <w:pPr>
              <w:pStyle w:val="Akapitzlist"/>
              <w:numPr>
                <w:ilvl w:val="0"/>
                <w:numId w:val="20"/>
              </w:numPr>
              <w:ind w:left="381"/>
            </w:pPr>
            <w:r w:rsidRPr="00671A66">
              <w:t xml:space="preserve">Jakość wideo – obsługa co najmniej </w:t>
            </w:r>
            <w:r>
              <w:t xml:space="preserve">4K UHD (3840 x 2160 przy 60 </w:t>
            </w:r>
            <w:proofErr w:type="spellStart"/>
            <w:r>
              <w:t>Hz</w:t>
            </w:r>
            <w:proofErr w:type="spellEnd"/>
            <w:r>
              <w:t>)</w:t>
            </w:r>
          </w:p>
          <w:p w14:paraId="22421055" w14:textId="77777777" w:rsidR="00106E9E" w:rsidRPr="00671A66" w:rsidRDefault="00106E9E" w:rsidP="003A650D">
            <w:pPr>
              <w:pStyle w:val="Akapitzlist"/>
              <w:numPr>
                <w:ilvl w:val="0"/>
                <w:numId w:val="20"/>
              </w:numPr>
              <w:ind w:left="381"/>
            </w:pPr>
            <w:r w:rsidRPr="00671A66">
              <w:t>Zgodność z HDCP</w:t>
            </w:r>
          </w:p>
          <w:p w14:paraId="5B79619F" w14:textId="77777777" w:rsidR="00106E9E" w:rsidRPr="00671A66" w:rsidRDefault="00106E9E" w:rsidP="003A650D">
            <w:pPr>
              <w:pStyle w:val="Akapitzlist"/>
              <w:numPr>
                <w:ilvl w:val="0"/>
                <w:numId w:val="20"/>
              </w:numPr>
              <w:ind w:left="381"/>
            </w:pPr>
            <w:r w:rsidRPr="00671A66">
              <w:t>Obsługa klawiatur multimedialnych</w:t>
            </w:r>
          </w:p>
          <w:p w14:paraId="5AA2FB4F" w14:textId="77777777" w:rsidR="00106E9E" w:rsidRPr="00671A66" w:rsidRDefault="00106E9E" w:rsidP="003A650D">
            <w:pPr>
              <w:pStyle w:val="Akapitzlist"/>
              <w:numPr>
                <w:ilvl w:val="0"/>
                <w:numId w:val="20"/>
              </w:numPr>
              <w:ind w:left="381"/>
            </w:pPr>
            <w:r w:rsidRPr="00671A66">
              <w:t>Obsługa bezprzewodowych klawiatur i myszy</w:t>
            </w:r>
          </w:p>
          <w:p w14:paraId="398FEAC7" w14:textId="77777777" w:rsidR="00106E9E" w:rsidRDefault="00106E9E" w:rsidP="003A650D">
            <w:pPr>
              <w:pStyle w:val="Akapitzlist"/>
              <w:numPr>
                <w:ilvl w:val="0"/>
                <w:numId w:val="20"/>
              </w:numPr>
              <w:ind w:left="381"/>
            </w:pPr>
            <w:r w:rsidRPr="00671A66">
              <w:t>Port USB 2.0 myszy może być użyty dla koncentratora USB i współdzielenia urządzeń USB</w:t>
            </w:r>
          </w:p>
          <w:p w14:paraId="612EAF67" w14:textId="77777777" w:rsidR="00106E9E" w:rsidRDefault="00106E9E" w:rsidP="003A650D">
            <w:pPr>
              <w:pStyle w:val="Akapitzlist"/>
              <w:numPr>
                <w:ilvl w:val="0"/>
                <w:numId w:val="20"/>
              </w:numPr>
              <w:ind w:left="381"/>
            </w:pPr>
            <w:r>
              <w:t>Emulacja: klawiatura/mysz USB</w:t>
            </w:r>
          </w:p>
          <w:p w14:paraId="570BFDD3" w14:textId="77777777" w:rsidR="00106E9E" w:rsidRPr="00293FEF" w:rsidRDefault="00106E9E" w:rsidP="003A650D">
            <w:pPr>
              <w:pStyle w:val="Akapitzlist"/>
              <w:numPr>
                <w:ilvl w:val="0"/>
                <w:numId w:val="20"/>
              </w:numPr>
              <w:ind w:left="381"/>
            </w:pPr>
            <w:r>
              <w:t>Przełącznik musi być w pełni kompatybilny z zaproponowanym zestawem komputerowym składającym się z jednostki centralnej i monitora.</w:t>
            </w:r>
          </w:p>
        </w:tc>
        <w:tc>
          <w:tcPr>
            <w:tcW w:w="2552" w:type="dxa"/>
          </w:tcPr>
          <w:p w14:paraId="0019CFC8" w14:textId="77777777" w:rsidR="00106E9E" w:rsidRDefault="00106E9E" w:rsidP="00241D27"/>
        </w:tc>
      </w:tr>
    </w:tbl>
    <w:p w14:paraId="4ED2E5AF" w14:textId="10839129" w:rsidR="004C3527" w:rsidRDefault="004C3527" w:rsidP="004238B0">
      <w:pPr>
        <w:pStyle w:val="Nagwek1"/>
        <w:numPr>
          <w:ilvl w:val="0"/>
          <w:numId w:val="2"/>
        </w:numPr>
      </w:pPr>
      <w:bookmarkStart w:id="19" w:name="_Toc163238747"/>
      <w:r>
        <w:t>Monitor Mobilny</w:t>
      </w:r>
      <w:bookmarkEnd w:id="19"/>
    </w:p>
    <w:tbl>
      <w:tblPr>
        <w:tblpPr w:leftFromText="141" w:rightFromText="141" w:vertAnchor="text" w:horzAnchor="margin" w:tblpXSpec="center" w:tblpY="5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3"/>
        <w:gridCol w:w="7388"/>
        <w:gridCol w:w="2444"/>
      </w:tblGrid>
      <w:tr w:rsidR="00BB4FCB" w:rsidRPr="009E19AD" w14:paraId="6A2CF258" w14:textId="77777777" w:rsidTr="003144F9">
        <w:trPr>
          <w:trHeight w:val="251"/>
        </w:trPr>
        <w:tc>
          <w:tcPr>
            <w:tcW w:w="1526" w:type="dxa"/>
            <w:tcMar>
              <w:top w:w="0" w:type="dxa"/>
              <w:left w:w="70" w:type="dxa"/>
              <w:bottom w:w="0" w:type="dxa"/>
              <w:right w:w="70" w:type="dxa"/>
            </w:tcMar>
            <w:vAlign w:val="center"/>
          </w:tcPr>
          <w:p w14:paraId="74EC7C8B" w14:textId="37A95431" w:rsidR="00BB4FCB" w:rsidRPr="009E19AD" w:rsidRDefault="00BB4FCB" w:rsidP="00BB4FCB">
            <w:pPr>
              <w:ind w:left="70"/>
              <w:rPr>
                <w:bCs/>
              </w:rPr>
            </w:pPr>
            <w:r w:rsidRPr="009E19AD">
              <w:rPr>
                <w:bCs/>
              </w:rPr>
              <w:t>Nazwa komponentu</w:t>
            </w:r>
          </w:p>
        </w:tc>
        <w:tc>
          <w:tcPr>
            <w:tcW w:w="7825" w:type="dxa"/>
            <w:tcMar>
              <w:top w:w="0" w:type="dxa"/>
              <w:left w:w="70" w:type="dxa"/>
              <w:bottom w:w="0" w:type="dxa"/>
              <w:right w:w="70" w:type="dxa"/>
            </w:tcMar>
            <w:vAlign w:val="center"/>
          </w:tcPr>
          <w:p w14:paraId="2F72D9CE" w14:textId="760F9E69" w:rsidR="00BB4FCB" w:rsidRPr="009E19AD" w:rsidRDefault="00BB4FCB" w:rsidP="00BB4FCB">
            <w:pPr>
              <w:rPr>
                <w:bCs/>
              </w:rPr>
            </w:pPr>
            <w:r w:rsidRPr="009E19AD">
              <w:rPr>
                <w:bCs/>
              </w:rPr>
              <w:t xml:space="preserve">Wymagane minimalne parametry techniczne </w:t>
            </w:r>
          </w:p>
        </w:tc>
        <w:tc>
          <w:tcPr>
            <w:tcW w:w="2552" w:type="dxa"/>
          </w:tcPr>
          <w:p w14:paraId="641A90AC" w14:textId="50B4373B" w:rsidR="00BB4FCB" w:rsidRPr="009E19AD" w:rsidRDefault="009E19AD" w:rsidP="00BB4FCB">
            <w:pPr>
              <w:rPr>
                <w:bCs/>
              </w:rPr>
            </w:pPr>
            <w:r w:rsidRPr="009E19AD">
              <w:rPr>
                <w:bCs/>
              </w:rPr>
              <w:t>Wypełnia Wykonawca – podać czy oferowany produkt spełnia/nie spełnia kryterium, oferowane parametry (jeśli dotyczy)</w:t>
            </w:r>
            <w:r w:rsidRPr="003144F9">
              <w:rPr>
                <w:b/>
                <w:color w:val="FF0000"/>
              </w:rPr>
              <w:t xml:space="preserve"> oraz typ/model oferowanego rozwiązania wraz z akcesoriami (jeśli dotyczy)</w:t>
            </w:r>
          </w:p>
        </w:tc>
      </w:tr>
      <w:tr w:rsidR="00106E9E" w:rsidRPr="009E19AD" w14:paraId="32404CEF" w14:textId="51E55C68" w:rsidTr="003144F9">
        <w:trPr>
          <w:trHeight w:val="251"/>
        </w:trPr>
        <w:tc>
          <w:tcPr>
            <w:tcW w:w="1526" w:type="dxa"/>
            <w:tcMar>
              <w:top w:w="0" w:type="dxa"/>
              <w:left w:w="70" w:type="dxa"/>
              <w:bottom w:w="0" w:type="dxa"/>
              <w:right w:w="70" w:type="dxa"/>
            </w:tcMar>
            <w:hideMark/>
          </w:tcPr>
          <w:p w14:paraId="051B4229" w14:textId="77777777" w:rsidR="00106E9E" w:rsidRPr="009E19AD" w:rsidRDefault="00106E9E" w:rsidP="00F752C7">
            <w:pPr>
              <w:ind w:left="70"/>
              <w:rPr>
                <w:bCs/>
              </w:rPr>
            </w:pPr>
            <w:r w:rsidRPr="009E19AD">
              <w:rPr>
                <w:bCs/>
              </w:rPr>
              <w:t>Monitor mobilny</w:t>
            </w:r>
          </w:p>
        </w:tc>
        <w:tc>
          <w:tcPr>
            <w:tcW w:w="7825" w:type="dxa"/>
            <w:tcMar>
              <w:top w:w="0" w:type="dxa"/>
              <w:left w:w="70" w:type="dxa"/>
              <w:bottom w:w="0" w:type="dxa"/>
              <w:right w:w="70" w:type="dxa"/>
            </w:tcMar>
            <w:vAlign w:val="center"/>
            <w:hideMark/>
          </w:tcPr>
          <w:p w14:paraId="01C5E3FC" w14:textId="77777777" w:rsidR="00106E9E" w:rsidRPr="009E19AD" w:rsidRDefault="00106E9E" w:rsidP="00D82352">
            <w:pPr>
              <w:pStyle w:val="Akapitzlist"/>
              <w:numPr>
                <w:ilvl w:val="0"/>
                <w:numId w:val="5"/>
              </w:numPr>
              <w:ind w:left="372"/>
              <w:rPr>
                <w:bCs/>
              </w:rPr>
            </w:pPr>
            <w:r w:rsidRPr="009E19AD">
              <w:rPr>
                <w:bCs/>
              </w:rPr>
              <w:t>Proporcje obrazu 16:9</w:t>
            </w:r>
          </w:p>
          <w:p w14:paraId="1FC7D9CB" w14:textId="61EDD3D3" w:rsidR="00106E9E" w:rsidRPr="009E19AD" w:rsidRDefault="00106E9E" w:rsidP="00D82352">
            <w:pPr>
              <w:pStyle w:val="Akapitzlist"/>
              <w:numPr>
                <w:ilvl w:val="0"/>
                <w:numId w:val="5"/>
              </w:numPr>
              <w:ind w:left="372"/>
              <w:rPr>
                <w:bCs/>
              </w:rPr>
            </w:pPr>
            <w:r w:rsidRPr="009E19AD">
              <w:rPr>
                <w:bCs/>
              </w:rPr>
              <w:t xml:space="preserve">Przekątna w zakresie 15”-16” </w:t>
            </w:r>
          </w:p>
          <w:p w14:paraId="50FB10C5" w14:textId="5D9DE872" w:rsidR="00106E9E" w:rsidRPr="009E19AD" w:rsidRDefault="00106E9E" w:rsidP="00D82352">
            <w:pPr>
              <w:pStyle w:val="Akapitzlist"/>
              <w:numPr>
                <w:ilvl w:val="0"/>
                <w:numId w:val="5"/>
              </w:numPr>
              <w:ind w:left="372"/>
              <w:rPr>
                <w:bCs/>
              </w:rPr>
            </w:pPr>
            <w:r w:rsidRPr="009E19AD">
              <w:rPr>
                <w:bCs/>
              </w:rPr>
              <w:t>Rozdzielczość co najmniej: 1920 x 1080</w:t>
            </w:r>
          </w:p>
          <w:p w14:paraId="4ABF461C" w14:textId="37E13B1E" w:rsidR="00106E9E" w:rsidRPr="009E19AD" w:rsidRDefault="00106E9E" w:rsidP="00D82352">
            <w:pPr>
              <w:pStyle w:val="Akapitzlist"/>
              <w:numPr>
                <w:ilvl w:val="0"/>
                <w:numId w:val="5"/>
              </w:numPr>
              <w:ind w:left="372"/>
              <w:rPr>
                <w:bCs/>
              </w:rPr>
            </w:pPr>
            <w:r w:rsidRPr="009E19AD">
              <w:rPr>
                <w:bCs/>
              </w:rPr>
              <w:t>Przestrzeń kolorów (</w:t>
            </w:r>
            <w:proofErr w:type="spellStart"/>
            <w:r w:rsidRPr="009E19AD">
              <w:rPr>
                <w:bCs/>
              </w:rPr>
              <w:t>sRGB</w:t>
            </w:r>
            <w:proofErr w:type="spellEnd"/>
            <w:r w:rsidRPr="009E19AD">
              <w:rPr>
                <w:bCs/>
              </w:rPr>
              <w:t>) :  co najmniej 100%</w:t>
            </w:r>
          </w:p>
          <w:p w14:paraId="26F17345" w14:textId="77777777" w:rsidR="00106E9E" w:rsidRPr="009E19AD" w:rsidRDefault="00106E9E" w:rsidP="00D82352">
            <w:pPr>
              <w:pStyle w:val="Akapitzlist"/>
              <w:numPr>
                <w:ilvl w:val="0"/>
                <w:numId w:val="5"/>
              </w:numPr>
              <w:ind w:left="372"/>
              <w:rPr>
                <w:bCs/>
              </w:rPr>
            </w:pPr>
            <w:r w:rsidRPr="009E19AD">
              <w:rPr>
                <w:bCs/>
              </w:rPr>
              <w:t>Wbudowany  Filtr światła niebieskiego</w:t>
            </w:r>
          </w:p>
          <w:p w14:paraId="17DFE267" w14:textId="77777777" w:rsidR="00106E9E" w:rsidRPr="009E19AD" w:rsidRDefault="00106E9E" w:rsidP="00D82352">
            <w:pPr>
              <w:pStyle w:val="Akapitzlist"/>
              <w:numPr>
                <w:ilvl w:val="0"/>
                <w:numId w:val="5"/>
              </w:numPr>
              <w:ind w:left="372"/>
              <w:rPr>
                <w:bCs/>
              </w:rPr>
            </w:pPr>
            <w:r w:rsidRPr="009E19AD">
              <w:rPr>
                <w:bCs/>
              </w:rPr>
              <w:t>Przesyłanie obrazu bezprzewodowe wifi, z urządzeń z systemem iOS, Android oraz Windows</w:t>
            </w:r>
          </w:p>
          <w:p w14:paraId="02FD5613" w14:textId="77777777" w:rsidR="00106E9E" w:rsidRPr="009E19AD" w:rsidRDefault="00106E9E" w:rsidP="00D82352">
            <w:pPr>
              <w:pStyle w:val="Akapitzlist"/>
              <w:numPr>
                <w:ilvl w:val="0"/>
                <w:numId w:val="5"/>
              </w:numPr>
              <w:ind w:left="372"/>
              <w:rPr>
                <w:bCs/>
              </w:rPr>
            </w:pPr>
            <w:r w:rsidRPr="009E19AD">
              <w:rPr>
                <w:bCs/>
              </w:rPr>
              <w:t>Porty wbudowane :  Min. USB-C x 1, min. Mini HDMI x 1, min. 1x Gniazdo słuchawkowe</w:t>
            </w:r>
          </w:p>
          <w:p w14:paraId="4BDBC369" w14:textId="77777777" w:rsidR="00106E9E" w:rsidRPr="009E19AD" w:rsidRDefault="00106E9E" w:rsidP="00D82352">
            <w:pPr>
              <w:pStyle w:val="Akapitzlist"/>
              <w:numPr>
                <w:ilvl w:val="0"/>
                <w:numId w:val="5"/>
              </w:numPr>
              <w:ind w:left="372"/>
              <w:rPr>
                <w:bCs/>
              </w:rPr>
            </w:pPr>
            <w:r w:rsidRPr="009E19AD">
              <w:rPr>
                <w:bCs/>
              </w:rPr>
              <w:t>Wbudowana bateria: min.  7800mah</w:t>
            </w:r>
          </w:p>
          <w:p w14:paraId="48E468F1" w14:textId="2C35ECBB" w:rsidR="00106E9E" w:rsidRPr="009E19AD" w:rsidRDefault="00106E9E" w:rsidP="00D82352">
            <w:pPr>
              <w:pStyle w:val="Akapitzlist"/>
              <w:numPr>
                <w:ilvl w:val="0"/>
                <w:numId w:val="5"/>
              </w:numPr>
              <w:ind w:left="372"/>
              <w:rPr>
                <w:bCs/>
                <w:lang w:val="en-GB"/>
              </w:rPr>
            </w:pPr>
            <w:proofErr w:type="spellStart"/>
            <w:r w:rsidRPr="009E19AD">
              <w:rPr>
                <w:bCs/>
                <w:lang w:val="en-GB"/>
              </w:rPr>
              <w:t>Zgodność</w:t>
            </w:r>
            <w:proofErr w:type="spellEnd"/>
            <w:r w:rsidRPr="009E19AD">
              <w:rPr>
                <w:bCs/>
                <w:lang w:val="en-GB"/>
              </w:rPr>
              <w:t xml:space="preserve"> z </w:t>
            </w:r>
            <w:proofErr w:type="spellStart"/>
            <w:r w:rsidRPr="009E19AD">
              <w:rPr>
                <w:bCs/>
                <w:lang w:val="en-GB"/>
              </w:rPr>
              <w:t>certyfikatami</w:t>
            </w:r>
            <w:proofErr w:type="spellEnd"/>
            <w:r w:rsidRPr="009E19AD">
              <w:rPr>
                <w:bCs/>
                <w:lang w:val="en-GB"/>
              </w:rPr>
              <w:t>: TÜV Flicker-free, TÜV Low Blue Light</w:t>
            </w:r>
          </w:p>
          <w:p w14:paraId="7D9AAF34" w14:textId="7E139130" w:rsidR="00106E9E" w:rsidRPr="009E19AD" w:rsidRDefault="00106E9E" w:rsidP="00D82352">
            <w:pPr>
              <w:pStyle w:val="Akapitzlist"/>
              <w:numPr>
                <w:ilvl w:val="0"/>
                <w:numId w:val="5"/>
              </w:numPr>
              <w:ind w:left="372"/>
              <w:rPr>
                <w:bCs/>
              </w:rPr>
            </w:pPr>
            <w:r w:rsidRPr="009E19AD">
              <w:rPr>
                <w:bCs/>
              </w:rPr>
              <w:lastRenderedPageBreak/>
              <w:t xml:space="preserve">Monitor musi być w pełni kompatybilny z zaproponowanym zestawem komputerowym składającym się z jednostki centralnej i monitora umożliwiając wyświetlanie </w:t>
            </w:r>
            <w:r w:rsidR="00EF5379" w:rsidRPr="009E19AD">
              <w:rPr>
                <w:bCs/>
              </w:rPr>
              <w:t xml:space="preserve">bezprzewodowe </w:t>
            </w:r>
            <w:r w:rsidRPr="009E19AD">
              <w:rPr>
                <w:bCs/>
              </w:rPr>
              <w:t xml:space="preserve">obrazu z </w:t>
            </w:r>
            <w:r w:rsidR="00EF5379" w:rsidRPr="009E19AD">
              <w:rPr>
                <w:bCs/>
              </w:rPr>
              <w:t xml:space="preserve">oferowanego </w:t>
            </w:r>
            <w:r w:rsidRPr="009E19AD">
              <w:rPr>
                <w:bCs/>
              </w:rPr>
              <w:t>komputera.</w:t>
            </w:r>
          </w:p>
        </w:tc>
        <w:tc>
          <w:tcPr>
            <w:tcW w:w="2552" w:type="dxa"/>
          </w:tcPr>
          <w:p w14:paraId="6716F59E" w14:textId="77777777" w:rsidR="00106E9E" w:rsidRPr="009E19AD" w:rsidRDefault="00106E9E" w:rsidP="00BB4FCB">
            <w:pPr>
              <w:rPr>
                <w:bCs/>
              </w:rPr>
            </w:pPr>
          </w:p>
        </w:tc>
      </w:tr>
    </w:tbl>
    <w:p w14:paraId="226483A6" w14:textId="77777777" w:rsidR="004C3527" w:rsidRPr="002957EE" w:rsidRDefault="004C3527" w:rsidP="004C3527"/>
    <w:p w14:paraId="5514414D" w14:textId="0E9F2A09" w:rsidR="00F752C7" w:rsidRDefault="00144160" w:rsidP="00144160">
      <w:pPr>
        <w:pStyle w:val="Nagwek1"/>
        <w:numPr>
          <w:ilvl w:val="0"/>
          <w:numId w:val="2"/>
        </w:numPr>
      </w:pPr>
      <w:bookmarkStart w:id="20" w:name="_Toc163238748"/>
      <w:r>
        <w:t>HUB USB</w:t>
      </w:r>
      <w:bookmarkEnd w:id="20"/>
    </w:p>
    <w:tbl>
      <w:tblPr>
        <w:tblpPr w:leftFromText="141" w:rightFromText="141" w:vertAnchor="text" w:horzAnchor="margin" w:tblpXSpec="center" w:tblpY="5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3"/>
        <w:gridCol w:w="7382"/>
        <w:gridCol w:w="2450"/>
      </w:tblGrid>
      <w:tr w:rsidR="00144160" w:rsidRPr="00083E03" w14:paraId="5E11CE70" w14:textId="77777777" w:rsidTr="003144F9">
        <w:trPr>
          <w:trHeight w:val="251"/>
        </w:trPr>
        <w:tc>
          <w:tcPr>
            <w:tcW w:w="1526" w:type="dxa"/>
            <w:tcMar>
              <w:top w:w="0" w:type="dxa"/>
              <w:left w:w="70" w:type="dxa"/>
              <w:bottom w:w="0" w:type="dxa"/>
              <w:right w:w="70" w:type="dxa"/>
            </w:tcMar>
            <w:vAlign w:val="center"/>
          </w:tcPr>
          <w:p w14:paraId="0AD888C4" w14:textId="367DB52C" w:rsidR="00144160" w:rsidRDefault="00144160" w:rsidP="00144160">
            <w:pPr>
              <w:ind w:left="70"/>
            </w:pPr>
            <w:r w:rsidRPr="00F34856">
              <w:rPr>
                <w:bCs/>
              </w:rPr>
              <w:t>Nazwa komponentu</w:t>
            </w:r>
          </w:p>
        </w:tc>
        <w:tc>
          <w:tcPr>
            <w:tcW w:w="7825" w:type="dxa"/>
            <w:tcMar>
              <w:top w:w="0" w:type="dxa"/>
              <w:left w:w="70" w:type="dxa"/>
              <w:bottom w:w="0" w:type="dxa"/>
              <w:right w:w="70" w:type="dxa"/>
            </w:tcMar>
            <w:vAlign w:val="center"/>
          </w:tcPr>
          <w:p w14:paraId="30038FF6" w14:textId="0F9C3C0B" w:rsidR="00144160" w:rsidRDefault="00144160" w:rsidP="00F73545">
            <w:pPr>
              <w:ind w:left="12"/>
            </w:pPr>
            <w:r w:rsidRPr="00F73545">
              <w:rPr>
                <w:bCs/>
              </w:rPr>
              <w:t xml:space="preserve">Wymagane minimalne parametry techniczne </w:t>
            </w:r>
          </w:p>
        </w:tc>
        <w:tc>
          <w:tcPr>
            <w:tcW w:w="2552" w:type="dxa"/>
          </w:tcPr>
          <w:p w14:paraId="13B69228" w14:textId="4DE96258" w:rsidR="00144160" w:rsidRDefault="009E19AD" w:rsidP="00144160">
            <w:pPr>
              <w:ind w:left="12"/>
            </w:pPr>
            <w:r w:rsidRPr="00EA6654">
              <w:rPr>
                <w:bCs/>
              </w:rPr>
              <w:t>Wypełnia Wykonawca – podać czy oferowany produkt spełnia/nie spełnia kryterium</w:t>
            </w:r>
            <w:r>
              <w:rPr>
                <w:bCs/>
              </w:rPr>
              <w:t>, oferowane parametry (jeśli dotyczy)</w:t>
            </w:r>
            <w:r w:rsidRPr="003144F9">
              <w:rPr>
                <w:b/>
                <w:color w:val="FF0000"/>
              </w:rPr>
              <w:t xml:space="preserve"> oraz typ/model oferowanego rozwiązania wraz z akcesoriami (jeśli dotyczy)</w:t>
            </w:r>
          </w:p>
        </w:tc>
      </w:tr>
      <w:tr w:rsidR="00144160" w:rsidRPr="00083E03" w14:paraId="7AB29BA6" w14:textId="5E7CBBBD" w:rsidTr="003144F9">
        <w:trPr>
          <w:trHeight w:val="251"/>
        </w:trPr>
        <w:tc>
          <w:tcPr>
            <w:tcW w:w="1526" w:type="dxa"/>
            <w:tcMar>
              <w:top w:w="0" w:type="dxa"/>
              <w:left w:w="70" w:type="dxa"/>
              <w:bottom w:w="0" w:type="dxa"/>
              <w:right w:w="70" w:type="dxa"/>
            </w:tcMar>
            <w:hideMark/>
          </w:tcPr>
          <w:p w14:paraId="5FFB5E28" w14:textId="77777777" w:rsidR="00144160" w:rsidRPr="00083E03" w:rsidRDefault="00144160" w:rsidP="00144160">
            <w:pPr>
              <w:ind w:left="70"/>
            </w:pPr>
            <w:r>
              <w:t>HUB USB typ A</w:t>
            </w:r>
          </w:p>
        </w:tc>
        <w:tc>
          <w:tcPr>
            <w:tcW w:w="7825" w:type="dxa"/>
            <w:tcMar>
              <w:top w:w="0" w:type="dxa"/>
              <w:left w:w="70" w:type="dxa"/>
              <w:bottom w:w="0" w:type="dxa"/>
              <w:right w:w="70" w:type="dxa"/>
            </w:tcMar>
            <w:vAlign w:val="center"/>
            <w:hideMark/>
          </w:tcPr>
          <w:p w14:paraId="495801AB" w14:textId="77777777" w:rsidR="00144160" w:rsidRDefault="00144160" w:rsidP="00144160">
            <w:pPr>
              <w:pStyle w:val="Akapitzlist"/>
              <w:numPr>
                <w:ilvl w:val="0"/>
                <w:numId w:val="5"/>
              </w:numPr>
              <w:ind w:left="372"/>
            </w:pPr>
            <w:r>
              <w:t xml:space="preserve">Wbudowane porty min : </w:t>
            </w:r>
            <w:r w:rsidRPr="00D23E80">
              <w:t xml:space="preserve">4 porty USB z USB 3.0 5 </w:t>
            </w:r>
            <w:proofErr w:type="spellStart"/>
            <w:r w:rsidRPr="00D23E80">
              <w:t>Gb</w:t>
            </w:r>
            <w:proofErr w:type="spellEnd"/>
            <w:r w:rsidRPr="00D23E80">
              <w:t xml:space="preserve">/s </w:t>
            </w:r>
            <w:proofErr w:type="spellStart"/>
            <w:r w:rsidRPr="00D23E80">
              <w:t>SuperSpeed</w:t>
            </w:r>
            <w:proofErr w:type="spellEnd"/>
          </w:p>
          <w:p w14:paraId="5044CE7E" w14:textId="77777777" w:rsidR="00144160" w:rsidRPr="00083E03" w:rsidRDefault="00144160" w:rsidP="00144160">
            <w:pPr>
              <w:pStyle w:val="Akapitzlist"/>
              <w:numPr>
                <w:ilvl w:val="0"/>
                <w:numId w:val="5"/>
              </w:numPr>
              <w:ind w:left="372"/>
            </w:pPr>
            <w:r>
              <w:t>Wbudowany port micro USB do dodatkowego zasilania</w:t>
            </w:r>
          </w:p>
        </w:tc>
        <w:tc>
          <w:tcPr>
            <w:tcW w:w="2552" w:type="dxa"/>
          </w:tcPr>
          <w:p w14:paraId="723B205E" w14:textId="77777777" w:rsidR="00144160" w:rsidRDefault="00144160" w:rsidP="00144160">
            <w:pPr>
              <w:ind w:left="12"/>
            </w:pPr>
          </w:p>
        </w:tc>
      </w:tr>
    </w:tbl>
    <w:p w14:paraId="72C08D58" w14:textId="77777777" w:rsidR="00F752C7" w:rsidRPr="00F752C7" w:rsidRDefault="00F752C7" w:rsidP="00F752C7"/>
    <w:p w14:paraId="02962D6B" w14:textId="7680D1CF" w:rsidR="00F752C7" w:rsidRDefault="00F752C7" w:rsidP="004238B0">
      <w:pPr>
        <w:pStyle w:val="Nagwek1"/>
        <w:numPr>
          <w:ilvl w:val="0"/>
          <w:numId w:val="2"/>
        </w:numPr>
      </w:pPr>
      <w:bookmarkStart w:id="21" w:name="_Toc163238749"/>
      <w:r>
        <w:t>Bezstykowy czytnik kart</w:t>
      </w:r>
      <w:bookmarkEnd w:id="21"/>
    </w:p>
    <w:tbl>
      <w:tblPr>
        <w:tblpPr w:leftFromText="141" w:rightFromText="141" w:vertAnchor="text" w:horzAnchor="margin" w:tblpXSpec="center" w:tblpY="5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2"/>
        <w:gridCol w:w="7388"/>
        <w:gridCol w:w="2445"/>
      </w:tblGrid>
      <w:tr w:rsidR="00144160" w:rsidRPr="00083E03" w14:paraId="051A3A07" w14:textId="77777777" w:rsidTr="003144F9">
        <w:trPr>
          <w:trHeight w:val="251"/>
        </w:trPr>
        <w:tc>
          <w:tcPr>
            <w:tcW w:w="1526" w:type="dxa"/>
            <w:tcMar>
              <w:top w:w="0" w:type="dxa"/>
              <w:left w:w="70" w:type="dxa"/>
              <w:bottom w:w="0" w:type="dxa"/>
              <w:right w:w="70" w:type="dxa"/>
            </w:tcMar>
            <w:vAlign w:val="center"/>
          </w:tcPr>
          <w:p w14:paraId="1F456EFA" w14:textId="6A3234CC" w:rsidR="00144160" w:rsidRDefault="00144160" w:rsidP="00144160">
            <w:pPr>
              <w:ind w:left="70"/>
            </w:pPr>
            <w:r w:rsidRPr="00F34856">
              <w:rPr>
                <w:bCs/>
              </w:rPr>
              <w:t>Nazwa komponentu</w:t>
            </w:r>
          </w:p>
        </w:tc>
        <w:tc>
          <w:tcPr>
            <w:tcW w:w="7825" w:type="dxa"/>
            <w:tcMar>
              <w:top w:w="0" w:type="dxa"/>
              <w:left w:w="70" w:type="dxa"/>
              <w:bottom w:w="0" w:type="dxa"/>
              <w:right w:w="70" w:type="dxa"/>
            </w:tcMar>
            <w:vAlign w:val="center"/>
          </w:tcPr>
          <w:p w14:paraId="45BF2FBB" w14:textId="23206711" w:rsidR="00144160" w:rsidRDefault="00144160" w:rsidP="00F73545">
            <w:pPr>
              <w:ind w:left="29"/>
            </w:pPr>
            <w:r w:rsidRPr="00F73545">
              <w:rPr>
                <w:bCs/>
              </w:rPr>
              <w:t xml:space="preserve">Wymagane minimalne parametry techniczne </w:t>
            </w:r>
          </w:p>
        </w:tc>
        <w:tc>
          <w:tcPr>
            <w:tcW w:w="2552" w:type="dxa"/>
          </w:tcPr>
          <w:p w14:paraId="5296FAA4" w14:textId="679D98BB" w:rsidR="00144160" w:rsidRDefault="009E19AD" w:rsidP="00144160">
            <w:pPr>
              <w:ind w:left="29"/>
            </w:pPr>
            <w:r w:rsidRPr="00EA6654">
              <w:rPr>
                <w:bCs/>
              </w:rPr>
              <w:t>Wypełnia Wykonawca – podać czy oferowany produkt spełnia/nie spełnia kryterium</w:t>
            </w:r>
            <w:r>
              <w:rPr>
                <w:bCs/>
              </w:rPr>
              <w:t>, oferowane parametry (jeśli dotyczy)</w:t>
            </w:r>
            <w:r w:rsidRPr="003144F9">
              <w:rPr>
                <w:b/>
                <w:color w:val="FF0000"/>
              </w:rPr>
              <w:t xml:space="preserve"> oraz typ/model oferowanego rozwiązania wraz z akcesoriami (jeśli dotyczy)</w:t>
            </w:r>
          </w:p>
        </w:tc>
      </w:tr>
      <w:tr w:rsidR="00144160" w:rsidRPr="00083E03" w14:paraId="30B0AD70" w14:textId="1C89B7A1" w:rsidTr="003144F9">
        <w:trPr>
          <w:trHeight w:val="251"/>
        </w:trPr>
        <w:tc>
          <w:tcPr>
            <w:tcW w:w="1526" w:type="dxa"/>
            <w:tcMar>
              <w:top w:w="0" w:type="dxa"/>
              <w:left w:w="70" w:type="dxa"/>
              <w:bottom w:w="0" w:type="dxa"/>
              <w:right w:w="70" w:type="dxa"/>
            </w:tcMar>
            <w:hideMark/>
          </w:tcPr>
          <w:p w14:paraId="1C857ECE" w14:textId="77777777" w:rsidR="00144160" w:rsidRPr="00083E03" w:rsidRDefault="00144160" w:rsidP="00144160">
            <w:pPr>
              <w:ind w:left="70"/>
            </w:pPr>
            <w:r>
              <w:t>Bezstykowy czytnik kart</w:t>
            </w:r>
          </w:p>
        </w:tc>
        <w:tc>
          <w:tcPr>
            <w:tcW w:w="7825" w:type="dxa"/>
            <w:tcMar>
              <w:top w:w="0" w:type="dxa"/>
              <w:left w:w="70" w:type="dxa"/>
              <w:bottom w:w="0" w:type="dxa"/>
              <w:right w:w="70" w:type="dxa"/>
            </w:tcMar>
            <w:vAlign w:val="center"/>
            <w:hideMark/>
          </w:tcPr>
          <w:p w14:paraId="485E6D84" w14:textId="77777777" w:rsidR="00144160" w:rsidRDefault="00144160" w:rsidP="00144160">
            <w:pPr>
              <w:pStyle w:val="Akapitzlist"/>
              <w:numPr>
                <w:ilvl w:val="0"/>
                <w:numId w:val="5"/>
              </w:numPr>
              <w:ind w:left="389"/>
            </w:pPr>
            <w:r>
              <w:t xml:space="preserve">Zoptymalizowana komunikacja ze wsparciem dla min  848 </w:t>
            </w:r>
            <w:proofErr w:type="spellStart"/>
            <w:r>
              <w:t>kbs</w:t>
            </w:r>
            <w:proofErr w:type="spellEnd"/>
            <w:r>
              <w:t xml:space="preserve"> w standardach ISO/IEC 14443</w:t>
            </w:r>
          </w:p>
          <w:p w14:paraId="699C4222" w14:textId="77777777" w:rsidR="00144160" w:rsidRDefault="00144160" w:rsidP="00144160">
            <w:pPr>
              <w:pStyle w:val="Akapitzlist"/>
              <w:numPr>
                <w:ilvl w:val="0"/>
                <w:numId w:val="5"/>
              </w:numPr>
              <w:ind w:left="389"/>
            </w:pPr>
            <w:r>
              <w:t>Obsługa zbliżeniowych kart kryptograficznych</w:t>
            </w:r>
          </w:p>
          <w:p w14:paraId="2AA202BF" w14:textId="77777777" w:rsidR="00144160" w:rsidRDefault="00144160" w:rsidP="00144160">
            <w:pPr>
              <w:pStyle w:val="Akapitzlist"/>
              <w:numPr>
                <w:ilvl w:val="0"/>
                <w:numId w:val="5"/>
              </w:numPr>
              <w:ind w:left="389"/>
            </w:pPr>
            <w:r>
              <w:t>T</w:t>
            </w:r>
            <w:r w:rsidRPr="00D23E80">
              <w:t>echnologi</w:t>
            </w:r>
            <w:r>
              <w:t>a</w:t>
            </w:r>
            <w:r w:rsidRPr="00D23E80">
              <w:t xml:space="preserve"> zbliżeniow</w:t>
            </w:r>
            <w:r>
              <w:t xml:space="preserve">a min </w:t>
            </w:r>
            <w:r w:rsidRPr="00D23E80">
              <w:t xml:space="preserve"> 13,56 MHz i NFC</w:t>
            </w:r>
          </w:p>
          <w:p w14:paraId="24501E8C" w14:textId="77777777" w:rsidR="00144160" w:rsidRPr="00083E03" w:rsidRDefault="00144160" w:rsidP="00144160">
            <w:pPr>
              <w:pStyle w:val="Akapitzlist"/>
              <w:numPr>
                <w:ilvl w:val="0"/>
                <w:numId w:val="5"/>
              </w:numPr>
              <w:ind w:left="389"/>
            </w:pPr>
            <w:r>
              <w:t>Emulacja klawiatury : Tak</w:t>
            </w:r>
          </w:p>
        </w:tc>
        <w:tc>
          <w:tcPr>
            <w:tcW w:w="2552" w:type="dxa"/>
          </w:tcPr>
          <w:p w14:paraId="6A565927" w14:textId="77777777" w:rsidR="00144160" w:rsidRDefault="00144160" w:rsidP="00144160">
            <w:pPr>
              <w:ind w:left="29"/>
            </w:pPr>
          </w:p>
        </w:tc>
      </w:tr>
    </w:tbl>
    <w:p w14:paraId="254D2B5E" w14:textId="77777777" w:rsidR="00F752C7" w:rsidRPr="00F752C7" w:rsidRDefault="00F752C7" w:rsidP="00F752C7"/>
    <w:p w14:paraId="27C4991D" w14:textId="6F401C17" w:rsidR="00F752C7" w:rsidRDefault="00F752C7" w:rsidP="004238B0">
      <w:pPr>
        <w:pStyle w:val="Nagwek1"/>
        <w:numPr>
          <w:ilvl w:val="0"/>
          <w:numId w:val="2"/>
        </w:numPr>
      </w:pPr>
      <w:bookmarkStart w:id="22" w:name="_Toc163238750"/>
      <w:r>
        <w:t>Klawiatura</w:t>
      </w:r>
      <w:bookmarkEnd w:id="22"/>
    </w:p>
    <w:tbl>
      <w:tblPr>
        <w:tblpPr w:leftFromText="141" w:rightFromText="141" w:vertAnchor="text" w:horzAnchor="margin" w:tblpXSpec="center" w:tblpY="5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3"/>
        <w:gridCol w:w="7493"/>
        <w:gridCol w:w="2359"/>
      </w:tblGrid>
      <w:tr w:rsidR="00144160" w:rsidRPr="00083E03" w14:paraId="1AC0C3B9" w14:textId="77777777" w:rsidTr="003144F9">
        <w:trPr>
          <w:trHeight w:val="251"/>
        </w:trPr>
        <w:tc>
          <w:tcPr>
            <w:tcW w:w="1526" w:type="dxa"/>
            <w:tcMar>
              <w:top w:w="0" w:type="dxa"/>
              <w:left w:w="70" w:type="dxa"/>
              <w:bottom w:w="0" w:type="dxa"/>
              <w:right w:w="70" w:type="dxa"/>
            </w:tcMar>
            <w:vAlign w:val="center"/>
          </w:tcPr>
          <w:p w14:paraId="27E98F7D" w14:textId="6B534F93" w:rsidR="00144160" w:rsidRPr="00D23E80" w:rsidRDefault="00144160" w:rsidP="00144160">
            <w:pPr>
              <w:ind w:left="70"/>
            </w:pPr>
            <w:r w:rsidRPr="00F34856">
              <w:rPr>
                <w:bCs/>
              </w:rPr>
              <w:t>Nazwa komponentu</w:t>
            </w:r>
          </w:p>
        </w:tc>
        <w:tc>
          <w:tcPr>
            <w:tcW w:w="8391" w:type="dxa"/>
            <w:tcMar>
              <w:top w:w="0" w:type="dxa"/>
              <w:left w:w="70" w:type="dxa"/>
              <w:bottom w:w="0" w:type="dxa"/>
              <w:right w:w="70" w:type="dxa"/>
            </w:tcMar>
            <w:vAlign w:val="center"/>
          </w:tcPr>
          <w:p w14:paraId="46326DCD" w14:textId="7620AF83" w:rsidR="00144160" w:rsidRDefault="00144160" w:rsidP="00F73545">
            <w:pPr>
              <w:ind w:left="12"/>
            </w:pPr>
            <w:r w:rsidRPr="00F73545">
              <w:rPr>
                <w:bCs/>
              </w:rPr>
              <w:t xml:space="preserve">Wymagane minimalne parametry techniczne </w:t>
            </w:r>
          </w:p>
        </w:tc>
        <w:tc>
          <w:tcPr>
            <w:tcW w:w="2552" w:type="dxa"/>
          </w:tcPr>
          <w:p w14:paraId="17AB1E94" w14:textId="2BE2D59D" w:rsidR="00144160" w:rsidRDefault="009E19AD" w:rsidP="00144160">
            <w:pPr>
              <w:ind w:left="12"/>
            </w:pPr>
            <w:r w:rsidRPr="00EA6654">
              <w:rPr>
                <w:bCs/>
              </w:rPr>
              <w:t>Wypełnia Wykonawca – podać czy oferowany produkt spełnia/nie spełnia kryterium</w:t>
            </w:r>
            <w:r>
              <w:rPr>
                <w:bCs/>
              </w:rPr>
              <w:t xml:space="preserve">, oferowane parametry (jeśli dotyczy) </w:t>
            </w:r>
            <w:r w:rsidRPr="003144F9">
              <w:rPr>
                <w:b/>
                <w:color w:val="FF0000"/>
              </w:rPr>
              <w:t>oraz typ/model oferowanego rozwiązania wraz z akcesoriami (jeśli dotyczy)</w:t>
            </w:r>
          </w:p>
        </w:tc>
      </w:tr>
      <w:tr w:rsidR="00144160" w:rsidRPr="00083E03" w14:paraId="4DF2C1FE" w14:textId="0A75FEF4" w:rsidTr="003144F9">
        <w:trPr>
          <w:trHeight w:val="251"/>
        </w:trPr>
        <w:tc>
          <w:tcPr>
            <w:tcW w:w="1526" w:type="dxa"/>
            <w:tcMar>
              <w:top w:w="0" w:type="dxa"/>
              <w:left w:w="70" w:type="dxa"/>
              <w:bottom w:w="0" w:type="dxa"/>
              <w:right w:w="70" w:type="dxa"/>
            </w:tcMar>
            <w:hideMark/>
          </w:tcPr>
          <w:p w14:paraId="73332511" w14:textId="77777777" w:rsidR="00144160" w:rsidRPr="00083E03" w:rsidRDefault="00144160" w:rsidP="00144160">
            <w:pPr>
              <w:ind w:left="70"/>
            </w:pPr>
            <w:r w:rsidRPr="00D23E80">
              <w:t>Klawiatura</w:t>
            </w:r>
          </w:p>
        </w:tc>
        <w:tc>
          <w:tcPr>
            <w:tcW w:w="8391" w:type="dxa"/>
            <w:tcMar>
              <w:top w:w="0" w:type="dxa"/>
              <w:left w:w="70" w:type="dxa"/>
              <w:bottom w:w="0" w:type="dxa"/>
              <w:right w:w="70" w:type="dxa"/>
            </w:tcMar>
            <w:vAlign w:val="center"/>
            <w:hideMark/>
          </w:tcPr>
          <w:p w14:paraId="0C21E69A" w14:textId="77777777" w:rsidR="00144160" w:rsidRDefault="00144160" w:rsidP="00144160">
            <w:pPr>
              <w:pStyle w:val="Akapitzlist"/>
              <w:numPr>
                <w:ilvl w:val="0"/>
                <w:numId w:val="5"/>
              </w:numPr>
              <w:ind w:left="372"/>
            </w:pPr>
            <w:r>
              <w:t>Nisko profilowa: tak</w:t>
            </w:r>
          </w:p>
          <w:p w14:paraId="0B986B4E" w14:textId="77777777" w:rsidR="00144160" w:rsidRDefault="00144160" w:rsidP="00144160">
            <w:pPr>
              <w:pStyle w:val="Akapitzlist"/>
              <w:numPr>
                <w:ilvl w:val="0"/>
                <w:numId w:val="5"/>
              </w:numPr>
              <w:ind w:left="372"/>
            </w:pPr>
            <w:r>
              <w:t>Interfejs USB</w:t>
            </w:r>
          </w:p>
          <w:p w14:paraId="71593C24" w14:textId="77777777" w:rsidR="00144160" w:rsidRDefault="00144160" w:rsidP="00144160">
            <w:pPr>
              <w:pStyle w:val="Akapitzlist"/>
              <w:numPr>
                <w:ilvl w:val="0"/>
                <w:numId w:val="5"/>
              </w:numPr>
              <w:ind w:left="372"/>
            </w:pPr>
            <w:r w:rsidRPr="00CA55F3">
              <w:t xml:space="preserve">Obsługa funkcji </w:t>
            </w:r>
            <w:proofErr w:type="spellStart"/>
            <w:r w:rsidRPr="00CA55F3">
              <w:t>SmartCard</w:t>
            </w:r>
            <w:proofErr w:type="spellEnd"/>
            <w:r w:rsidRPr="00CA55F3">
              <w:t>: Wszystkie inteligentne karty ISO 7816</w:t>
            </w:r>
          </w:p>
          <w:p w14:paraId="076522C0" w14:textId="77777777" w:rsidR="00144160" w:rsidRPr="00083E03" w:rsidRDefault="00144160" w:rsidP="00144160">
            <w:pPr>
              <w:pStyle w:val="Akapitzlist"/>
              <w:numPr>
                <w:ilvl w:val="0"/>
                <w:numId w:val="5"/>
              </w:numPr>
              <w:ind w:left="372"/>
            </w:pPr>
            <w:r w:rsidRPr="00D23E80">
              <w:t>Zgodność ergonomiczna: ISO 9241-410, TUV GS</w:t>
            </w:r>
          </w:p>
        </w:tc>
        <w:tc>
          <w:tcPr>
            <w:tcW w:w="2552" w:type="dxa"/>
          </w:tcPr>
          <w:p w14:paraId="6BC2835F" w14:textId="77777777" w:rsidR="00144160" w:rsidRDefault="00144160" w:rsidP="00144160">
            <w:pPr>
              <w:ind w:left="12"/>
            </w:pPr>
          </w:p>
        </w:tc>
      </w:tr>
    </w:tbl>
    <w:p w14:paraId="6280686E" w14:textId="77777777" w:rsidR="00F752C7" w:rsidRPr="00F752C7" w:rsidRDefault="00F752C7" w:rsidP="00F752C7"/>
    <w:p w14:paraId="5ADE9125" w14:textId="5366F6EF" w:rsidR="00F752C7" w:rsidRDefault="00F752C7" w:rsidP="009E19AD">
      <w:pPr>
        <w:pStyle w:val="Nagwek1"/>
        <w:numPr>
          <w:ilvl w:val="0"/>
          <w:numId w:val="2"/>
        </w:numPr>
        <w:spacing w:before="0"/>
      </w:pPr>
      <w:bookmarkStart w:id="23" w:name="_Toc163238751"/>
      <w:r>
        <w:t>Mysz</w:t>
      </w:r>
      <w:bookmarkEnd w:id="23"/>
    </w:p>
    <w:tbl>
      <w:tblPr>
        <w:tblpPr w:leftFromText="141" w:rightFromText="141" w:vertAnchor="text" w:horzAnchor="margin" w:tblpXSpec="center" w:tblpY="5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6"/>
        <w:gridCol w:w="7490"/>
        <w:gridCol w:w="2359"/>
      </w:tblGrid>
      <w:tr w:rsidR="0068266A" w:rsidRPr="00083E03" w14:paraId="78FABE97" w14:textId="77777777" w:rsidTr="003144F9">
        <w:trPr>
          <w:trHeight w:val="251"/>
        </w:trPr>
        <w:tc>
          <w:tcPr>
            <w:tcW w:w="1526" w:type="dxa"/>
            <w:tcMar>
              <w:top w:w="0" w:type="dxa"/>
              <w:left w:w="70" w:type="dxa"/>
              <w:bottom w:w="0" w:type="dxa"/>
              <w:right w:w="70" w:type="dxa"/>
            </w:tcMar>
            <w:vAlign w:val="center"/>
          </w:tcPr>
          <w:p w14:paraId="7FE6142B" w14:textId="18637EB8" w:rsidR="0068266A" w:rsidRDefault="0068266A" w:rsidP="0068266A">
            <w:pPr>
              <w:ind w:left="70"/>
            </w:pPr>
            <w:r w:rsidRPr="00F34856">
              <w:rPr>
                <w:bCs/>
              </w:rPr>
              <w:t>Nazwa komponentu</w:t>
            </w:r>
          </w:p>
        </w:tc>
        <w:tc>
          <w:tcPr>
            <w:tcW w:w="8391" w:type="dxa"/>
            <w:tcMar>
              <w:top w:w="0" w:type="dxa"/>
              <w:left w:w="70" w:type="dxa"/>
              <w:bottom w:w="0" w:type="dxa"/>
              <w:right w:w="70" w:type="dxa"/>
            </w:tcMar>
            <w:vAlign w:val="center"/>
          </w:tcPr>
          <w:p w14:paraId="38A0AABC" w14:textId="3C0119BB" w:rsidR="0068266A" w:rsidRDefault="0068266A" w:rsidP="00F73545">
            <w:pPr>
              <w:ind w:left="12"/>
            </w:pPr>
            <w:r w:rsidRPr="00F73545">
              <w:rPr>
                <w:bCs/>
              </w:rPr>
              <w:t xml:space="preserve">Wymagane minimalne parametry techniczne </w:t>
            </w:r>
          </w:p>
        </w:tc>
        <w:tc>
          <w:tcPr>
            <w:tcW w:w="2552" w:type="dxa"/>
          </w:tcPr>
          <w:p w14:paraId="06C2C48B" w14:textId="3139AB80" w:rsidR="0068266A" w:rsidRDefault="009E19AD" w:rsidP="0068266A">
            <w:pPr>
              <w:ind w:left="12"/>
            </w:pPr>
            <w:r w:rsidRPr="00EA6654">
              <w:rPr>
                <w:bCs/>
              </w:rPr>
              <w:t>Wypełnia Wykonawca – podać czy oferowany produkt spełnia/nie spełnia kryterium</w:t>
            </w:r>
            <w:r>
              <w:rPr>
                <w:bCs/>
              </w:rPr>
              <w:t>, oferowane parametry (jeśli dotyczy)</w:t>
            </w:r>
            <w:r w:rsidRPr="003144F9">
              <w:rPr>
                <w:b/>
                <w:color w:val="FF0000"/>
              </w:rPr>
              <w:t xml:space="preserve"> oraz typ/model oferowanego rozwiązania wraz z akcesoriami (jeśli dotyczy)</w:t>
            </w:r>
          </w:p>
        </w:tc>
      </w:tr>
      <w:tr w:rsidR="0068266A" w:rsidRPr="00083E03" w14:paraId="3B3877E4" w14:textId="02E24210" w:rsidTr="003144F9">
        <w:trPr>
          <w:trHeight w:val="251"/>
        </w:trPr>
        <w:tc>
          <w:tcPr>
            <w:tcW w:w="1526" w:type="dxa"/>
            <w:tcMar>
              <w:top w:w="0" w:type="dxa"/>
              <w:left w:w="70" w:type="dxa"/>
              <w:bottom w:w="0" w:type="dxa"/>
              <w:right w:w="70" w:type="dxa"/>
            </w:tcMar>
            <w:hideMark/>
          </w:tcPr>
          <w:p w14:paraId="3DDE7AEE" w14:textId="2082E080" w:rsidR="0068266A" w:rsidRPr="00083E03" w:rsidRDefault="0068266A" w:rsidP="0068266A">
            <w:pPr>
              <w:ind w:left="70"/>
            </w:pPr>
            <w:r>
              <w:lastRenderedPageBreak/>
              <w:t>Mysz</w:t>
            </w:r>
            <w:r>
              <w:br/>
              <w:t xml:space="preserve">przewodowa </w:t>
            </w:r>
          </w:p>
        </w:tc>
        <w:tc>
          <w:tcPr>
            <w:tcW w:w="8391" w:type="dxa"/>
            <w:tcMar>
              <w:top w:w="0" w:type="dxa"/>
              <w:left w:w="70" w:type="dxa"/>
              <w:bottom w:w="0" w:type="dxa"/>
              <w:right w:w="70" w:type="dxa"/>
            </w:tcMar>
            <w:vAlign w:val="center"/>
            <w:hideMark/>
          </w:tcPr>
          <w:p w14:paraId="1B1EDEB2" w14:textId="77777777" w:rsidR="0068266A" w:rsidRDefault="0068266A" w:rsidP="0068266A">
            <w:pPr>
              <w:pStyle w:val="Akapitzlist"/>
              <w:numPr>
                <w:ilvl w:val="0"/>
                <w:numId w:val="5"/>
              </w:numPr>
              <w:ind w:left="372"/>
            </w:pPr>
            <w:r>
              <w:t>Interfejs: USB</w:t>
            </w:r>
          </w:p>
          <w:p w14:paraId="0A520B2A" w14:textId="77777777" w:rsidR="0068266A" w:rsidRDefault="0068266A" w:rsidP="0068266A">
            <w:pPr>
              <w:pStyle w:val="Akapitzlist"/>
              <w:numPr>
                <w:ilvl w:val="0"/>
                <w:numId w:val="5"/>
              </w:numPr>
              <w:ind w:left="372"/>
            </w:pPr>
            <w:r>
              <w:t xml:space="preserve">Rozdzielczość min 1000 </w:t>
            </w:r>
            <w:proofErr w:type="spellStart"/>
            <w:r>
              <w:t>dpi</w:t>
            </w:r>
            <w:proofErr w:type="spellEnd"/>
          </w:p>
          <w:p w14:paraId="240DA9D1" w14:textId="2036BE36" w:rsidR="0068266A" w:rsidRPr="00083E03" w:rsidRDefault="0068266A" w:rsidP="0068266A">
            <w:pPr>
              <w:pStyle w:val="Akapitzlist"/>
              <w:numPr>
                <w:ilvl w:val="0"/>
                <w:numId w:val="5"/>
              </w:numPr>
              <w:ind w:left="372"/>
            </w:pPr>
            <w:r>
              <w:t>Rolka min. x1</w:t>
            </w:r>
          </w:p>
        </w:tc>
        <w:tc>
          <w:tcPr>
            <w:tcW w:w="2552" w:type="dxa"/>
          </w:tcPr>
          <w:p w14:paraId="3D0D117E" w14:textId="77777777" w:rsidR="0068266A" w:rsidRDefault="0068266A" w:rsidP="0068266A">
            <w:pPr>
              <w:ind w:left="12"/>
            </w:pPr>
          </w:p>
        </w:tc>
      </w:tr>
    </w:tbl>
    <w:p w14:paraId="335552E8" w14:textId="6C1D094F" w:rsidR="00E51678" w:rsidRPr="001F7D1A" w:rsidRDefault="00E51678" w:rsidP="004238B0">
      <w:pPr>
        <w:pStyle w:val="Nagwek1"/>
        <w:numPr>
          <w:ilvl w:val="0"/>
          <w:numId w:val="2"/>
        </w:numPr>
        <w:rPr>
          <w:strike/>
          <w:color w:val="FF0000"/>
        </w:rPr>
      </w:pPr>
      <w:bookmarkStart w:id="24" w:name="_Toc157517276"/>
      <w:bookmarkStart w:id="25" w:name="_Toc163238752"/>
      <w:r w:rsidRPr="001F7D1A">
        <w:rPr>
          <w:strike/>
          <w:color w:val="FF0000"/>
        </w:rPr>
        <w:t>Licencja VNC Connect Enterprise</w:t>
      </w:r>
      <w:bookmarkEnd w:id="24"/>
      <w:bookmarkEnd w:id="25"/>
    </w:p>
    <w:tbl>
      <w:tblPr>
        <w:tblStyle w:val="Tabela-Siatka"/>
        <w:tblW w:w="11335" w:type="dxa"/>
        <w:jc w:val="center"/>
        <w:tblLook w:val="04A0" w:firstRow="1" w:lastRow="0" w:firstColumn="1" w:lastColumn="0" w:noHBand="0" w:noVBand="1"/>
      </w:tblPr>
      <w:tblGrid>
        <w:gridCol w:w="1466"/>
        <w:gridCol w:w="7575"/>
        <w:gridCol w:w="2294"/>
      </w:tblGrid>
      <w:tr w:rsidR="001F7D1A" w:rsidRPr="001F7D1A" w14:paraId="1079996F" w14:textId="77777777" w:rsidTr="008C2BBF">
        <w:trPr>
          <w:jc w:val="center"/>
        </w:trPr>
        <w:tc>
          <w:tcPr>
            <w:tcW w:w="1522" w:type="dxa"/>
            <w:vAlign w:val="center"/>
          </w:tcPr>
          <w:p w14:paraId="1CBE25BC" w14:textId="736AAFA8" w:rsidR="004D5108" w:rsidRPr="001F7D1A" w:rsidRDefault="004D5108" w:rsidP="004D5108">
            <w:pPr>
              <w:pStyle w:val="Akapitzlist"/>
              <w:spacing w:line="256" w:lineRule="auto"/>
              <w:ind w:left="34"/>
              <w:rPr>
                <w:strike/>
                <w:color w:val="FF0000"/>
              </w:rPr>
            </w:pPr>
            <w:r w:rsidRPr="001F7D1A">
              <w:rPr>
                <w:bCs/>
                <w:strike/>
                <w:color w:val="FF0000"/>
              </w:rPr>
              <w:t>Nazwa komponentu</w:t>
            </w:r>
          </w:p>
        </w:tc>
        <w:tc>
          <w:tcPr>
            <w:tcW w:w="8395" w:type="dxa"/>
            <w:vAlign w:val="center"/>
          </w:tcPr>
          <w:p w14:paraId="45BA70EB" w14:textId="5EE1B837" w:rsidR="004D5108" w:rsidRPr="001F7D1A" w:rsidRDefault="004D5108" w:rsidP="004D5108">
            <w:pPr>
              <w:pStyle w:val="Akapitzlist"/>
              <w:spacing w:line="256" w:lineRule="auto"/>
              <w:ind w:left="0"/>
              <w:jc w:val="both"/>
              <w:rPr>
                <w:strike/>
                <w:color w:val="FF0000"/>
              </w:rPr>
            </w:pPr>
            <w:r w:rsidRPr="001F7D1A">
              <w:rPr>
                <w:bCs/>
                <w:strike/>
                <w:color w:val="FF0000"/>
              </w:rPr>
              <w:t xml:space="preserve">Wymagane minimalne parametry techniczne </w:t>
            </w:r>
          </w:p>
        </w:tc>
        <w:tc>
          <w:tcPr>
            <w:tcW w:w="2552" w:type="dxa"/>
          </w:tcPr>
          <w:p w14:paraId="1C8AB620" w14:textId="05EBC0D9" w:rsidR="004D5108" w:rsidRPr="001F7D1A" w:rsidRDefault="009E19AD" w:rsidP="003144F9">
            <w:pPr>
              <w:pStyle w:val="Akapitzlist"/>
              <w:spacing w:line="256" w:lineRule="auto"/>
              <w:ind w:left="0"/>
              <w:rPr>
                <w:bCs/>
                <w:strike/>
                <w:color w:val="FF0000"/>
              </w:rPr>
            </w:pPr>
            <w:r w:rsidRPr="001F7D1A">
              <w:rPr>
                <w:bCs/>
                <w:strike/>
                <w:color w:val="FF0000"/>
              </w:rPr>
              <w:t>Wypełnia Wykonawca – podać czy oferowany produkt spełnia/nie spełnia kryterium, oferowane parametry (jeśli dotyczy)</w:t>
            </w:r>
            <w:r w:rsidRPr="001F7D1A">
              <w:rPr>
                <w:b/>
                <w:strike/>
                <w:color w:val="FF0000"/>
              </w:rPr>
              <w:t xml:space="preserve"> oraz typ/model oferowanego rozwiązania wraz z akcesoriami (jeśli dotyczy)</w:t>
            </w:r>
          </w:p>
        </w:tc>
      </w:tr>
      <w:tr w:rsidR="001F7D1A" w:rsidRPr="001F7D1A" w14:paraId="50889EE8" w14:textId="0DDDF0E2" w:rsidTr="008C2BBF">
        <w:trPr>
          <w:jc w:val="center"/>
        </w:trPr>
        <w:tc>
          <w:tcPr>
            <w:tcW w:w="1522" w:type="dxa"/>
          </w:tcPr>
          <w:p w14:paraId="100E057D" w14:textId="2370BDB1" w:rsidR="00106E9E" w:rsidRPr="001F7D1A" w:rsidRDefault="00106E9E" w:rsidP="00D82352">
            <w:pPr>
              <w:pStyle w:val="Akapitzlist"/>
              <w:spacing w:line="256" w:lineRule="auto"/>
              <w:ind w:left="34"/>
              <w:rPr>
                <w:strike/>
                <w:color w:val="FF0000"/>
              </w:rPr>
            </w:pPr>
            <w:r w:rsidRPr="001F7D1A">
              <w:rPr>
                <w:strike/>
                <w:color w:val="FF0000"/>
              </w:rPr>
              <w:t>VNC Connect Enterprise</w:t>
            </w:r>
          </w:p>
        </w:tc>
        <w:tc>
          <w:tcPr>
            <w:tcW w:w="8395" w:type="dxa"/>
          </w:tcPr>
          <w:p w14:paraId="7470D3AD" w14:textId="680EA53A" w:rsidR="00106E9E" w:rsidRPr="001F7D1A" w:rsidRDefault="00106E9E" w:rsidP="00E51678">
            <w:pPr>
              <w:pStyle w:val="Akapitzlist"/>
              <w:spacing w:line="256" w:lineRule="auto"/>
              <w:ind w:left="0"/>
              <w:jc w:val="both"/>
              <w:rPr>
                <w:strike/>
                <w:color w:val="FF0000"/>
              </w:rPr>
            </w:pPr>
            <w:r w:rsidRPr="001F7D1A">
              <w:rPr>
                <w:strike/>
                <w:color w:val="FF0000"/>
              </w:rPr>
              <w:t>Rozszerzenie obecnie posiadanej licencji o dodatkowe stanowisk</w:t>
            </w:r>
            <w:r w:rsidR="0068266A" w:rsidRPr="001F7D1A">
              <w:rPr>
                <w:strike/>
                <w:color w:val="FF0000"/>
              </w:rPr>
              <w:t>o</w:t>
            </w:r>
            <w:r w:rsidRPr="001F7D1A">
              <w:rPr>
                <w:strike/>
                <w:color w:val="FF0000"/>
              </w:rPr>
              <w:t xml:space="preserve"> </w:t>
            </w:r>
            <w:bookmarkStart w:id="26" w:name="_Hlk157512755"/>
            <w:r w:rsidRPr="001F7D1A">
              <w:rPr>
                <w:strike/>
                <w:color w:val="FF0000"/>
              </w:rPr>
              <w:t>do czasu obwiązywania aktualnego wsparcia dla posiadanej licencji przez zamawiającego</w:t>
            </w:r>
            <w:bookmarkEnd w:id="26"/>
            <w:r w:rsidRPr="001F7D1A">
              <w:rPr>
                <w:strike/>
                <w:color w:val="FF0000"/>
              </w:rPr>
              <w:t>.</w:t>
            </w:r>
          </w:p>
          <w:p w14:paraId="27759540" w14:textId="77777777" w:rsidR="00106E9E" w:rsidRPr="001F7D1A" w:rsidRDefault="00106E9E" w:rsidP="00E51678">
            <w:pPr>
              <w:rPr>
                <w:strike/>
                <w:color w:val="FF0000"/>
              </w:rPr>
            </w:pPr>
            <w:r w:rsidRPr="001F7D1A">
              <w:rPr>
                <w:strike/>
                <w:color w:val="FF0000"/>
              </w:rPr>
              <w:t xml:space="preserve">Identyfikator licencji: </w:t>
            </w:r>
            <w:r w:rsidRPr="001F7D1A">
              <w:rPr>
                <w:b/>
                <w:bCs/>
                <w:strike/>
                <w:color w:val="FF0000"/>
              </w:rPr>
              <w:t>P-14073ITQ</w:t>
            </w:r>
          </w:p>
          <w:p w14:paraId="64EB8666" w14:textId="361D0916" w:rsidR="00106E9E" w:rsidRPr="001F7D1A" w:rsidRDefault="00106E9E" w:rsidP="00E51678">
            <w:pPr>
              <w:spacing w:line="256" w:lineRule="auto"/>
              <w:jc w:val="both"/>
              <w:rPr>
                <w:strike/>
                <w:color w:val="FF0000"/>
              </w:rPr>
            </w:pPr>
            <w:r w:rsidRPr="001F7D1A">
              <w:rPr>
                <w:strike/>
                <w:color w:val="FF0000"/>
              </w:rPr>
              <w:t>Realizacja na poziomie Enterprise na zasadach określonych przez producenta przedstawion</w:t>
            </w:r>
            <w:r w:rsidR="0068266A" w:rsidRPr="001F7D1A">
              <w:rPr>
                <w:strike/>
                <w:color w:val="FF0000"/>
              </w:rPr>
              <w:t>ych</w:t>
            </w:r>
            <w:r w:rsidRPr="001F7D1A">
              <w:rPr>
                <w:strike/>
                <w:color w:val="FF0000"/>
              </w:rPr>
              <w:t xml:space="preserve"> </w:t>
            </w:r>
            <w:r w:rsidRPr="001F7D1A">
              <w:rPr>
                <w:strike/>
                <w:color w:val="FF0000"/>
              </w:rPr>
              <w:br/>
              <w:t>w dokumencie:</w:t>
            </w:r>
          </w:p>
          <w:p w14:paraId="77609D8A" w14:textId="3A8FE234" w:rsidR="00106E9E" w:rsidRPr="001F7D1A" w:rsidRDefault="003450D7" w:rsidP="00E51678">
            <w:pPr>
              <w:pStyle w:val="Akapitzlist"/>
              <w:spacing w:line="256" w:lineRule="auto"/>
              <w:ind w:left="0"/>
              <w:jc w:val="both"/>
              <w:rPr>
                <w:strike/>
                <w:color w:val="FF0000"/>
              </w:rPr>
            </w:pPr>
            <w:hyperlink r:id="rId18" w:history="1">
              <w:r w:rsidR="00106E9E" w:rsidRPr="001F7D1A">
                <w:rPr>
                  <w:rStyle w:val="Hipercze"/>
                  <w:strike/>
                  <w:color w:val="FF0000"/>
                </w:rPr>
                <w:t>https://www.realvnc.com/en/connect/pricing/device-access/</w:t>
              </w:r>
            </w:hyperlink>
          </w:p>
        </w:tc>
        <w:tc>
          <w:tcPr>
            <w:tcW w:w="2552" w:type="dxa"/>
          </w:tcPr>
          <w:p w14:paraId="166EB6F1" w14:textId="77777777" w:rsidR="00106E9E" w:rsidRPr="001F7D1A" w:rsidRDefault="00106E9E" w:rsidP="00E51678">
            <w:pPr>
              <w:pStyle w:val="Akapitzlist"/>
              <w:spacing w:line="256" w:lineRule="auto"/>
              <w:ind w:left="0"/>
              <w:jc w:val="both"/>
              <w:rPr>
                <w:strike/>
                <w:color w:val="FF0000"/>
              </w:rPr>
            </w:pPr>
          </w:p>
        </w:tc>
      </w:tr>
    </w:tbl>
    <w:p w14:paraId="52E1FA0C" w14:textId="27513961" w:rsidR="00E51678" w:rsidRPr="00D82352" w:rsidRDefault="00E51678" w:rsidP="004238B0">
      <w:pPr>
        <w:pStyle w:val="Nagwek1"/>
        <w:numPr>
          <w:ilvl w:val="0"/>
          <w:numId w:val="2"/>
        </w:numPr>
        <w:rPr>
          <w:lang w:val="en-GB"/>
        </w:rPr>
      </w:pPr>
      <w:bookmarkStart w:id="27" w:name="_Toc157517277"/>
      <w:bookmarkStart w:id="28" w:name="_Toc163238753"/>
      <w:proofErr w:type="spellStart"/>
      <w:r w:rsidRPr="00D82352">
        <w:rPr>
          <w:lang w:val="en-GB"/>
        </w:rPr>
        <w:t>Licencja</w:t>
      </w:r>
      <w:proofErr w:type="spellEnd"/>
      <w:r w:rsidRPr="00D82352">
        <w:rPr>
          <w:lang w:val="en-GB"/>
        </w:rPr>
        <w:t xml:space="preserve"> CAL </w:t>
      </w:r>
      <w:proofErr w:type="spellStart"/>
      <w:r w:rsidRPr="00D82352">
        <w:rPr>
          <w:lang w:val="en-GB"/>
        </w:rPr>
        <w:t>dla</w:t>
      </w:r>
      <w:proofErr w:type="spellEnd"/>
      <w:r w:rsidRPr="00D82352">
        <w:rPr>
          <w:lang w:val="en-GB"/>
        </w:rPr>
        <w:t xml:space="preserve"> Windows Server 2022</w:t>
      </w:r>
      <w:bookmarkEnd w:id="27"/>
      <w:bookmarkEnd w:id="28"/>
    </w:p>
    <w:tbl>
      <w:tblPr>
        <w:tblStyle w:val="Tabela-Siatka"/>
        <w:tblW w:w="11335" w:type="dxa"/>
        <w:jc w:val="center"/>
        <w:tblLook w:val="04A0" w:firstRow="1" w:lastRow="0" w:firstColumn="1" w:lastColumn="0" w:noHBand="0" w:noVBand="1"/>
      </w:tblPr>
      <w:tblGrid>
        <w:gridCol w:w="1413"/>
        <w:gridCol w:w="7654"/>
        <w:gridCol w:w="2268"/>
      </w:tblGrid>
      <w:tr w:rsidR="008C2BBF" w14:paraId="3C23E4AB" w14:textId="77777777" w:rsidTr="008C2BBF">
        <w:trPr>
          <w:jc w:val="center"/>
        </w:trPr>
        <w:tc>
          <w:tcPr>
            <w:tcW w:w="1413" w:type="dxa"/>
            <w:vAlign w:val="center"/>
          </w:tcPr>
          <w:p w14:paraId="4DE93299" w14:textId="3C7198DA" w:rsidR="004D5108" w:rsidRDefault="004D5108" w:rsidP="004D5108">
            <w:pPr>
              <w:pStyle w:val="Akapitzlist"/>
              <w:spacing w:line="256" w:lineRule="auto"/>
              <w:ind w:left="34"/>
            </w:pPr>
            <w:r w:rsidRPr="00F34856">
              <w:rPr>
                <w:bCs/>
              </w:rPr>
              <w:t>Nazwa komponentu</w:t>
            </w:r>
          </w:p>
        </w:tc>
        <w:tc>
          <w:tcPr>
            <w:tcW w:w="7654" w:type="dxa"/>
            <w:vAlign w:val="center"/>
          </w:tcPr>
          <w:p w14:paraId="0646E7D6" w14:textId="6D01A701" w:rsidR="004D5108" w:rsidRDefault="004D5108" w:rsidP="004D5108">
            <w:r w:rsidRPr="00106E9E">
              <w:rPr>
                <w:bCs/>
              </w:rPr>
              <w:t xml:space="preserve">Wymagane minimalne parametry techniczne </w:t>
            </w:r>
          </w:p>
        </w:tc>
        <w:tc>
          <w:tcPr>
            <w:tcW w:w="2268" w:type="dxa"/>
          </w:tcPr>
          <w:p w14:paraId="69389E75" w14:textId="266D20D1" w:rsidR="004D5108" w:rsidRDefault="009E19AD" w:rsidP="004D5108">
            <w:r w:rsidRPr="00EA6654">
              <w:rPr>
                <w:bCs/>
              </w:rPr>
              <w:t>Wypełnia Wykonawca – podać czy oferowany produkt spełnia/nie spełnia kryterium</w:t>
            </w:r>
            <w:r>
              <w:rPr>
                <w:bCs/>
              </w:rPr>
              <w:t>, oferowane parametry (jeśli dotyczy</w:t>
            </w:r>
            <w:r w:rsidRPr="003144F9">
              <w:rPr>
                <w:b/>
                <w:color w:val="FF0000"/>
              </w:rPr>
              <w:t>) oraz typ/model oferowanego rozwiązania wraz z akcesoriami (jeśli dotyczy)</w:t>
            </w:r>
          </w:p>
        </w:tc>
      </w:tr>
      <w:tr w:rsidR="008C2BBF" w14:paraId="71CA6032" w14:textId="75ECBE61" w:rsidTr="008C2BBF">
        <w:trPr>
          <w:jc w:val="center"/>
        </w:trPr>
        <w:tc>
          <w:tcPr>
            <w:tcW w:w="1413" w:type="dxa"/>
          </w:tcPr>
          <w:p w14:paraId="24451A27" w14:textId="0E1362A5" w:rsidR="00106E9E" w:rsidRDefault="00106E9E" w:rsidP="00D82352">
            <w:pPr>
              <w:pStyle w:val="Akapitzlist"/>
              <w:spacing w:line="256" w:lineRule="auto"/>
              <w:ind w:left="34"/>
            </w:pPr>
            <w:r>
              <w:t>CAL dla Windows Server 2022</w:t>
            </w:r>
          </w:p>
        </w:tc>
        <w:tc>
          <w:tcPr>
            <w:tcW w:w="7654" w:type="dxa"/>
          </w:tcPr>
          <w:p w14:paraId="1B1F9331" w14:textId="77777777" w:rsidR="00106E9E" w:rsidRPr="00D953CB" w:rsidRDefault="00106E9E" w:rsidP="00E51678">
            <w:r>
              <w:t>Licencja na jedno urządzenie (Device CAL) dla systemu Windows Server 2022</w:t>
            </w:r>
          </w:p>
          <w:p w14:paraId="255E81B7" w14:textId="76A307E0" w:rsidR="00106E9E" w:rsidRDefault="00106E9E" w:rsidP="00E51678">
            <w:r>
              <w:t>Licencja elektroniczna (ESD) z certyfikatem autentyczności.</w:t>
            </w:r>
          </w:p>
          <w:p w14:paraId="35A304D3" w14:textId="677200A1" w:rsidR="00106E9E" w:rsidRDefault="00106E9E" w:rsidP="00E51678">
            <w:r w:rsidRPr="00BE0633">
              <w:t xml:space="preserve">Realizacja na zasadach określonych przez producenta przedstawione </w:t>
            </w:r>
            <w:r>
              <w:t>w dokumencie:</w:t>
            </w:r>
          </w:p>
          <w:p w14:paraId="196C7B7E" w14:textId="4743BB76" w:rsidR="00106E9E" w:rsidRDefault="003450D7" w:rsidP="00E51678">
            <w:hyperlink r:id="rId19" w:history="1">
              <w:r w:rsidR="00106E9E" w:rsidRPr="00206533">
                <w:rPr>
                  <w:rStyle w:val="Hipercze"/>
                </w:rPr>
                <w:t>https://www.microsoft.com/pl-pl/licensing/product-licensing/client-access-license</w:t>
              </w:r>
            </w:hyperlink>
            <w:r w:rsidR="00106E9E">
              <w:t xml:space="preserve"> </w:t>
            </w:r>
          </w:p>
        </w:tc>
        <w:tc>
          <w:tcPr>
            <w:tcW w:w="2268" w:type="dxa"/>
          </w:tcPr>
          <w:p w14:paraId="165079A4" w14:textId="77777777" w:rsidR="00106E9E" w:rsidRDefault="00106E9E" w:rsidP="00E51678"/>
        </w:tc>
      </w:tr>
    </w:tbl>
    <w:p w14:paraId="45BABE33" w14:textId="77777777" w:rsidR="009E19AD" w:rsidRDefault="009E19AD">
      <w:pPr>
        <w:rPr>
          <w:rFonts w:asciiTheme="majorHAnsi" w:eastAsiaTheme="majorEastAsia" w:hAnsiTheme="majorHAnsi" w:cstheme="majorBidi"/>
          <w:color w:val="2E74B5" w:themeColor="accent1" w:themeShade="BF"/>
          <w:sz w:val="32"/>
          <w:szCs w:val="32"/>
          <w:lang w:val="en-GB"/>
        </w:rPr>
      </w:pPr>
      <w:r>
        <w:rPr>
          <w:lang w:val="en-GB"/>
        </w:rPr>
        <w:br w:type="page"/>
      </w:r>
    </w:p>
    <w:p w14:paraId="342665DB" w14:textId="52669DA6" w:rsidR="00241D27" w:rsidRPr="00D82352" w:rsidRDefault="00241D27" w:rsidP="004238B0">
      <w:pPr>
        <w:pStyle w:val="Nagwek1"/>
        <w:numPr>
          <w:ilvl w:val="0"/>
          <w:numId w:val="2"/>
        </w:numPr>
        <w:rPr>
          <w:lang w:val="en-GB"/>
        </w:rPr>
      </w:pPr>
      <w:bookmarkStart w:id="29" w:name="_Toc163238754"/>
      <w:proofErr w:type="spellStart"/>
      <w:r w:rsidRPr="00D82352">
        <w:rPr>
          <w:lang w:val="en-GB"/>
        </w:rPr>
        <w:lastRenderedPageBreak/>
        <w:t>Licencja</w:t>
      </w:r>
      <w:proofErr w:type="spellEnd"/>
      <w:r w:rsidRPr="00D82352">
        <w:rPr>
          <w:lang w:val="en-GB"/>
        </w:rPr>
        <w:t xml:space="preserve"> </w:t>
      </w:r>
      <w:proofErr w:type="spellStart"/>
      <w:r w:rsidRPr="00D82352">
        <w:rPr>
          <w:lang w:val="en-GB"/>
        </w:rPr>
        <w:t>Eset</w:t>
      </w:r>
      <w:proofErr w:type="spellEnd"/>
      <w:r w:rsidRPr="00D82352">
        <w:rPr>
          <w:lang w:val="en-GB"/>
        </w:rPr>
        <w:t xml:space="preserve"> Protect Enterprise ON-PREM</w:t>
      </w:r>
      <w:bookmarkEnd w:id="29"/>
    </w:p>
    <w:tbl>
      <w:tblPr>
        <w:tblStyle w:val="Tabela-Siatka"/>
        <w:tblW w:w="11335" w:type="dxa"/>
        <w:jc w:val="center"/>
        <w:tblLook w:val="04A0" w:firstRow="1" w:lastRow="0" w:firstColumn="1" w:lastColumn="0" w:noHBand="0" w:noVBand="1"/>
      </w:tblPr>
      <w:tblGrid>
        <w:gridCol w:w="1474"/>
        <w:gridCol w:w="7528"/>
        <w:gridCol w:w="2333"/>
      </w:tblGrid>
      <w:tr w:rsidR="004D5108" w14:paraId="686DE6E8" w14:textId="77777777" w:rsidTr="003144F9">
        <w:trPr>
          <w:jc w:val="center"/>
        </w:trPr>
        <w:tc>
          <w:tcPr>
            <w:tcW w:w="1522" w:type="dxa"/>
            <w:vAlign w:val="center"/>
          </w:tcPr>
          <w:p w14:paraId="1F91111B" w14:textId="4AF6F661" w:rsidR="004D5108" w:rsidRPr="00D82352" w:rsidRDefault="004D5108" w:rsidP="004D5108">
            <w:pPr>
              <w:pStyle w:val="Akapitzlist"/>
              <w:spacing w:line="256" w:lineRule="auto"/>
              <w:ind w:left="34"/>
              <w:rPr>
                <w:lang w:val="en-GB"/>
              </w:rPr>
            </w:pPr>
            <w:r w:rsidRPr="00F34856">
              <w:rPr>
                <w:bCs/>
              </w:rPr>
              <w:t>Nazwa komponentu</w:t>
            </w:r>
          </w:p>
        </w:tc>
        <w:tc>
          <w:tcPr>
            <w:tcW w:w="8395" w:type="dxa"/>
            <w:vAlign w:val="center"/>
          </w:tcPr>
          <w:p w14:paraId="1B49E9BD" w14:textId="7F56B430" w:rsidR="004D5108" w:rsidRPr="00BE0633" w:rsidRDefault="004D5108" w:rsidP="004D5108">
            <w:pPr>
              <w:pStyle w:val="Akapitzlist"/>
              <w:spacing w:line="256" w:lineRule="auto"/>
              <w:ind w:left="0"/>
              <w:jc w:val="both"/>
            </w:pPr>
            <w:r w:rsidRPr="00106E9E">
              <w:rPr>
                <w:bCs/>
              </w:rPr>
              <w:t xml:space="preserve">Wymagane minimalne parametry techniczne </w:t>
            </w:r>
          </w:p>
        </w:tc>
        <w:tc>
          <w:tcPr>
            <w:tcW w:w="2552" w:type="dxa"/>
          </w:tcPr>
          <w:p w14:paraId="7D98C296" w14:textId="239E3E9F" w:rsidR="004D5108" w:rsidRPr="00BE0633" w:rsidRDefault="009E19AD" w:rsidP="003144F9">
            <w:pPr>
              <w:pStyle w:val="Akapitzlist"/>
              <w:spacing w:line="256" w:lineRule="auto"/>
              <w:ind w:left="0"/>
            </w:pPr>
            <w:r w:rsidRPr="00EA6654">
              <w:rPr>
                <w:bCs/>
              </w:rPr>
              <w:t>Wypełnia Wykonawca – podać czy oferowany produkt spełnia/nie spełnia kryterium</w:t>
            </w:r>
            <w:r>
              <w:rPr>
                <w:bCs/>
              </w:rPr>
              <w:t>, oferowane parametry (jeśli dotyczy)</w:t>
            </w:r>
            <w:r w:rsidRPr="003144F9">
              <w:rPr>
                <w:b/>
                <w:color w:val="FF0000"/>
              </w:rPr>
              <w:t xml:space="preserve"> oraz typ/model oferowanego rozwiązania wraz z akcesoriami (jeśli dotyczy)</w:t>
            </w:r>
          </w:p>
        </w:tc>
      </w:tr>
      <w:tr w:rsidR="00106E9E" w14:paraId="4B0ADF9A" w14:textId="12D7AED9" w:rsidTr="003144F9">
        <w:trPr>
          <w:jc w:val="center"/>
        </w:trPr>
        <w:tc>
          <w:tcPr>
            <w:tcW w:w="1522" w:type="dxa"/>
          </w:tcPr>
          <w:p w14:paraId="604609F2" w14:textId="55FB6686" w:rsidR="00106E9E" w:rsidRPr="00D82352" w:rsidRDefault="00106E9E" w:rsidP="00F752C7">
            <w:pPr>
              <w:pStyle w:val="Akapitzlist"/>
              <w:spacing w:line="256" w:lineRule="auto"/>
              <w:ind w:left="34"/>
              <w:rPr>
                <w:lang w:val="en-GB"/>
              </w:rPr>
            </w:pPr>
            <w:proofErr w:type="spellStart"/>
            <w:r w:rsidRPr="00D82352">
              <w:rPr>
                <w:lang w:val="en-GB"/>
              </w:rPr>
              <w:t>Eset</w:t>
            </w:r>
            <w:proofErr w:type="spellEnd"/>
            <w:r w:rsidRPr="00D82352">
              <w:rPr>
                <w:lang w:val="en-GB"/>
              </w:rPr>
              <w:t xml:space="preserve"> Protect Enterprise </w:t>
            </w:r>
            <w:r w:rsidRPr="00D82352">
              <w:rPr>
                <w:lang w:val="en-GB"/>
              </w:rPr>
              <w:br/>
              <w:t>ON-PREM</w:t>
            </w:r>
          </w:p>
        </w:tc>
        <w:tc>
          <w:tcPr>
            <w:tcW w:w="8395" w:type="dxa"/>
          </w:tcPr>
          <w:p w14:paraId="2EBCC873" w14:textId="1C3F2F26" w:rsidR="00106E9E" w:rsidRPr="00BE0633" w:rsidRDefault="00106E9E" w:rsidP="004238B0">
            <w:pPr>
              <w:pStyle w:val="Akapitzlist"/>
              <w:spacing w:line="256" w:lineRule="auto"/>
              <w:ind w:left="0"/>
              <w:jc w:val="both"/>
              <w:rPr>
                <w:b/>
                <w:bCs/>
              </w:rPr>
            </w:pPr>
            <w:r w:rsidRPr="00BE0633">
              <w:t>Rozszerzenie obecnie posiadanej licencji o dodatkowe stanowisk</w:t>
            </w:r>
            <w:r w:rsidR="00783AE4">
              <w:t>o</w:t>
            </w:r>
            <w:r>
              <w:t xml:space="preserve"> wraz z wsparciem producenta na okres 36 miesięcy</w:t>
            </w:r>
            <w:r w:rsidRPr="00BE0633">
              <w:t xml:space="preserve">. Identyfikator posiadanej </w:t>
            </w:r>
            <w:r w:rsidR="00BA4692">
              <w:t xml:space="preserve">przez Zamawiającego </w:t>
            </w:r>
            <w:r w:rsidRPr="00BE0633">
              <w:t xml:space="preserve">licencji: </w:t>
            </w:r>
            <w:r w:rsidRPr="00BE0633">
              <w:rPr>
                <w:b/>
                <w:bCs/>
              </w:rPr>
              <w:t>333-84B-NJA</w:t>
            </w:r>
          </w:p>
          <w:p w14:paraId="1B62AC16" w14:textId="77777777" w:rsidR="00106E9E" w:rsidRPr="00BE0633" w:rsidRDefault="00106E9E" w:rsidP="004238B0">
            <w:pPr>
              <w:pStyle w:val="Akapitzlist"/>
              <w:spacing w:line="256" w:lineRule="auto"/>
              <w:ind w:left="0"/>
              <w:jc w:val="both"/>
            </w:pPr>
            <w:r w:rsidRPr="00BE0633">
              <w:t xml:space="preserve">Realizacja na poziomie </w:t>
            </w:r>
            <w:r w:rsidRPr="00BE0633">
              <w:rPr>
                <w:i/>
              </w:rPr>
              <w:t>Enterprise ON-PREM</w:t>
            </w:r>
            <w:r w:rsidRPr="00BE0633">
              <w:t xml:space="preserve"> na zasadach określonych przez producenta zawartych na stronie internetowej:</w:t>
            </w:r>
          </w:p>
          <w:p w14:paraId="79F870C3" w14:textId="33708655" w:rsidR="00106E9E" w:rsidRDefault="003450D7" w:rsidP="004238B0">
            <w:pPr>
              <w:pStyle w:val="Akapitzlist"/>
              <w:spacing w:line="256" w:lineRule="auto"/>
              <w:ind w:left="0"/>
              <w:jc w:val="both"/>
            </w:pPr>
            <w:hyperlink r:id="rId20" w:history="1">
              <w:r w:rsidR="00106E9E" w:rsidRPr="00BE0633">
                <w:rPr>
                  <w:rStyle w:val="Hipercze"/>
                </w:rPr>
                <w:t>https://www.eset.com/pl/business/small-and-medium/</w:t>
              </w:r>
            </w:hyperlink>
          </w:p>
        </w:tc>
        <w:tc>
          <w:tcPr>
            <w:tcW w:w="2552" w:type="dxa"/>
          </w:tcPr>
          <w:p w14:paraId="775B6D68" w14:textId="77777777" w:rsidR="00106E9E" w:rsidRPr="00BE0633" w:rsidRDefault="00106E9E" w:rsidP="004238B0">
            <w:pPr>
              <w:pStyle w:val="Akapitzlist"/>
              <w:spacing w:line="256" w:lineRule="auto"/>
              <w:ind w:left="0"/>
              <w:jc w:val="both"/>
            </w:pPr>
          </w:p>
        </w:tc>
      </w:tr>
    </w:tbl>
    <w:p w14:paraId="010F2213" w14:textId="2914076C" w:rsidR="00241D27" w:rsidRPr="004238B0" w:rsidRDefault="00241D27" w:rsidP="00D82352">
      <w:pPr>
        <w:spacing w:line="256" w:lineRule="auto"/>
        <w:jc w:val="both"/>
      </w:pPr>
    </w:p>
    <w:sectPr w:rsidR="00241D27" w:rsidRPr="004238B0" w:rsidSect="002C4AB6">
      <w:pgSz w:w="11906" w:h="16838"/>
      <w:pgMar w:top="90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ACFF0" w14:textId="77777777" w:rsidR="002C4AB6" w:rsidRDefault="002C4AB6" w:rsidP="004C1349">
      <w:r>
        <w:separator/>
      </w:r>
    </w:p>
  </w:endnote>
  <w:endnote w:type="continuationSeparator" w:id="0">
    <w:p w14:paraId="621CD3C4" w14:textId="77777777" w:rsidR="002C4AB6" w:rsidRDefault="002C4AB6" w:rsidP="004C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2498E" w14:textId="77777777" w:rsidR="002C4AB6" w:rsidRDefault="002C4AB6" w:rsidP="004C1349">
      <w:r>
        <w:separator/>
      </w:r>
    </w:p>
  </w:footnote>
  <w:footnote w:type="continuationSeparator" w:id="0">
    <w:p w14:paraId="0271D2D2" w14:textId="77777777" w:rsidR="002C4AB6" w:rsidRDefault="002C4AB6" w:rsidP="004C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5C4"/>
    <w:multiLevelType w:val="hybridMultilevel"/>
    <w:tmpl w:val="C374B10C"/>
    <w:lvl w:ilvl="0" w:tplc="5BF896CA">
      <w:start w:val="1"/>
      <w:numFmt w:val="decimal"/>
      <w:lvlText w:val="%1."/>
      <w:lvlJc w:val="left"/>
      <w:pPr>
        <w:tabs>
          <w:tab w:val="num" w:pos="454"/>
        </w:tabs>
        <w:ind w:left="380" w:hanging="380"/>
      </w:pPr>
      <w:rPr>
        <w:rFonts w:hint="default"/>
      </w:rPr>
    </w:lvl>
    <w:lvl w:ilvl="1" w:tplc="04150019">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 w15:restartNumberingAfterBreak="0">
    <w:nsid w:val="0DB16969"/>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 w15:restartNumberingAfterBreak="0">
    <w:nsid w:val="0EF628B9"/>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 w15:restartNumberingAfterBreak="0">
    <w:nsid w:val="104966DC"/>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 w15:restartNumberingAfterBreak="0">
    <w:nsid w:val="115D606C"/>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 w15:restartNumberingAfterBreak="0">
    <w:nsid w:val="130C5E1C"/>
    <w:multiLevelType w:val="hybridMultilevel"/>
    <w:tmpl w:val="58DA1644"/>
    <w:lvl w:ilvl="0" w:tplc="80DC1EC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69A512C"/>
    <w:multiLevelType w:val="multilevel"/>
    <w:tmpl w:val="E09A35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F77D84"/>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8" w15:restartNumberingAfterBreak="0">
    <w:nsid w:val="1EA42C23"/>
    <w:multiLevelType w:val="hybridMultilevel"/>
    <w:tmpl w:val="750A8B2C"/>
    <w:lvl w:ilvl="0" w:tplc="B73C253C">
      <w:start w:val="1"/>
      <w:numFmt w:val="decimal"/>
      <w:lvlText w:val="%1."/>
      <w:lvlJc w:val="left"/>
      <w:pPr>
        <w:ind w:left="360" w:hanging="360"/>
      </w:pPr>
      <w:rPr>
        <w:rFonts w:ascii="Arial" w:hAnsi="Arial" w:cs="Arial" w:hint="default"/>
      </w:rPr>
    </w:lvl>
    <w:lvl w:ilvl="1" w:tplc="7E945EF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210EFC"/>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0" w15:restartNumberingAfterBreak="0">
    <w:nsid w:val="2D6B0ED4"/>
    <w:multiLevelType w:val="hybridMultilevel"/>
    <w:tmpl w:val="FEB4ED40"/>
    <w:lvl w:ilvl="0" w:tplc="80DC1EC8">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11" w15:restartNumberingAfterBreak="0">
    <w:nsid w:val="2FFA5335"/>
    <w:multiLevelType w:val="hybridMultilevel"/>
    <w:tmpl w:val="AFE8F39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3E6477"/>
    <w:multiLevelType w:val="multilevel"/>
    <w:tmpl w:val="F6E668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F62B84"/>
    <w:multiLevelType w:val="hybridMultilevel"/>
    <w:tmpl w:val="CFB4CF50"/>
    <w:lvl w:ilvl="0" w:tplc="80DC1E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06D4F"/>
    <w:multiLevelType w:val="multilevel"/>
    <w:tmpl w:val="F050BA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F5334C"/>
    <w:multiLevelType w:val="hybridMultilevel"/>
    <w:tmpl w:val="739EF06E"/>
    <w:lvl w:ilvl="0" w:tplc="80DC1EC8">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7" w15:restartNumberingAfterBreak="0">
    <w:nsid w:val="3EC421C4"/>
    <w:multiLevelType w:val="hybridMultilevel"/>
    <w:tmpl w:val="17069502"/>
    <w:lvl w:ilvl="0" w:tplc="80DC1EC8">
      <w:start w:val="1"/>
      <w:numFmt w:val="bullet"/>
      <w:lvlText w:val=""/>
      <w:lvlJc w:val="left"/>
      <w:pPr>
        <w:ind w:left="453" w:hanging="360"/>
      </w:pPr>
      <w:rPr>
        <w:rFonts w:ascii="Symbol" w:hAnsi="Symbol" w:hint="default"/>
      </w:rPr>
    </w:lvl>
    <w:lvl w:ilvl="1" w:tplc="04150003" w:tentative="1">
      <w:start w:val="1"/>
      <w:numFmt w:val="bullet"/>
      <w:lvlText w:val="o"/>
      <w:lvlJc w:val="left"/>
      <w:pPr>
        <w:ind w:left="1173" w:hanging="360"/>
      </w:pPr>
      <w:rPr>
        <w:rFonts w:ascii="Courier New" w:hAnsi="Courier New" w:cs="Courier New" w:hint="default"/>
      </w:rPr>
    </w:lvl>
    <w:lvl w:ilvl="2" w:tplc="04150005" w:tentative="1">
      <w:start w:val="1"/>
      <w:numFmt w:val="bullet"/>
      <w:lvlText w:val=""/>
      <w:lvlJc w:val="left"/>
      <w:pPr>
        <w:ind w:left="1893" w:hanging="360"/>
      </w:pPr>
      <w:rPr>
        <w:rFonts w:ascii="Wingdings" w:hAnsi="Wingdings" w:hint="default"/>
      </w:rPr>
    </w:lvl>
    <w:lvl w:ilvl="3" w:tplc="04150001" w:tentative="1">
      <w:start w:val="1"/>
      <w:numFmt w:val="bullet"/>
      <w:lvlText w:val=""/>
      <w:lvlJc w:val="left"/>
      <w:pPr>
        <w:ind w:left="2613" w:hanging="360"/>
      </w:pPr>
      <w:rPr>
        <w:rFonts w:ascii="Symbol" w:hAnsi="Symbol" w:hint="default"/>
      </w:rPr>
    </w:lvl>
    <w:lvl w:ilvl="4" w:tplc="04150003" w:tentative="1">
      <w:start w:val="1"/>
      <w:numFmt w:val="bullet"/>
      <w:lvlText w:val="o"/>
      <w:lvlJc w:val="left"/>
      <w:pPr>
        <w:ind w:left="3333" w:hanging="360"/>
      </w:pPr>
      <w:rPr>
        <w:rFonts w:ascii="Courier New" w:hAnsi="Courier New" w:cs="Courier New" w:hint="default"/>
      </w:rPr>
    </w:lvl>
    <w:lvl w:ilvl="5" w:tplc="04150005" w:tentative="1">
      <w:start w:val="1"/>
      <w:numFmt w:val="bullet"/>
      <w:lvlText w:val=""/>
      <w:lvlJc w:val="left"/>
      <w:pPr>
        <w:ind w:left="4053" w:hanging="360"/>
      </w:pPr>
      <w:rPr>
        <w:rFonts w:ascii="Wingdings" w:hAnsi="Wingdings" w:hint="default"/>
      </w:rPr>
    </w:lvl>
    <w:lvl w:ilvl="6" w:tplc="04150001" w:tentative="1">
      <w:start w:val="1"/>
      <w:numFmt w:val="bullet"/>
      <w:lvlText w:val=""/>
      <w:lvlJc w:val="left"/>
      <w:pPr>
        <w:ind w:left="4773" w:hanging="360"/>
      </w:pPr>
      <w:rPr>
        <w:rFonts w:ascii="Symbol" w:hAnsi="Symbol" w:hint="default"/>
      </w:rPr>
    </w:lvl>
    <w:lvl w:ilvl="7" w:tplc="04150003" w:tentative="1">
      <w:start w:val="1"/>
      <w:numFmt w:val="bullet"/>
      <w:lvlText w:val="o"/>
      <w:lvlJc w:val="left"/>
      <w:pPr>
        <w:ind w:left="5493" w:hanging="360"/>
      </w:pPr>
      <w:rPr>
        <w:rFonts w:ascii="Courier New" w:hAnsi="Courier New" w:cs="Courier New" w:hint="default"/>
      </w:rPr>
    </w:lvl>
    <w:lvl w:ilvl="8" w:tplc="04150005" w:tentative="1">
      <w:start w:val="1"/>
      <w:numFmt w:val="bullet"/>
      <w:lvlText w:val=""/>
      <w:lvlJc w:val="left"/>
      <w:pPr>
        <w:ind w:left="6213" w:hanging="360"/>
      </w:pPr>
      <w:rPr>
        <w:rFonts w:ascii="Wingdings" w:hAnsi="Wingdings" w:hint="default"/>
      </w:rPr>
    </w:lvl>
  </w:abstractNum>
  <w:abstractNum w:abstractNumId="18" w15:restartNumberingAfterBreak="0">
    <w:nsid w:val="407175F5"/>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9" w15:restartNumberingAfterBreak="0">
    <w:nsid w:val="41854DF2"/>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0" w15:restartNumberingAfterBreak="0">
    <w:nsid w:val="41FB6E15"/>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1" w15:restartNumberingAfterBreak="0">
    <w:nsid w:val="43F256EF"/>
    <w:multiLevelType w:val="multilevel"/>
    <w:tmpl w:val="B0B80C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1001F8"/>
    <w:multiLevelType w:val="hybridMultilevel"/>
    <w:tmpl w:val="750A8B2C"/>
    <w:lvl w:ilvl="0" w:tplc="B73C253C">
      <w:start w:val="1"/>
      <w:numFmt w:val="decimal"/>
      <w:lvlText w:val="%1."/>
      <w:lvlJc w:val="left"/>
      <w:pPr>
        <w:ind w:left="360" w:hanging="360"/>
      </w:pPr>
      <w:rPr>
        <w:rFonts w:ascii="Arial" w:hAnsi="Arial" w:cs="Arial" w:hint="default"/>
      </w:rPr>
    </w:lvl>
    <w:lvl w:ilvl="1" w:tplc="7E945EF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5E137F"/>
    <w:multiLevelType w:val="hybridMultilevel"/>
    <w:tmpl w:val="FCA2567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D825E9"/>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5" w15:restartNumberingAfterBreak="0">
    <w:nsid w:val="4A8A629D"/>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6" w15:restartNumberingAfterBreak="0">
    <w:nsid w:val="4C2C6B52"/>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7" w15:restartNumberingAfterBreak="0">
    <w:nsid w:val="4F582A44"/>
    <w:multiLevelType w:val="hybridMultilevel"/>
    <w:tmpl w:val="6B701E4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C631A1"/>
    <w:multiLevelType w:val="hybridMultilevel"/>
    <w:tmpl w:val="716A6BE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9" w15:restartNumberingAfterBreak="0">
    <w:nsid w:val="4FEE16B0"/>
    <w:multiLevelType w:val="hybridMultilevel"/>
    <w:tmpl w:val="0E729DA0"/>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306A3F"/>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1" w15:restartNumberingAfterBreak="0">
    <w:nsid w:val="572867B5"/>
    <w:multiLevelType w:val="hybridMultilevel"/>
    <w:tmpl w:val="5196653C"/>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4B7A3D"/>
    <w:multiLevelType w:val="hybridMultilevel"/>
    <w:tmpl w:val="AD5AC37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D21878"/>
    <w:multiLevelType w:val="hybridMultilevel"/>
    <w:tmpl w:val="CD50F2AC"/>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34" w15:restartNumberingAfterBreak="0">
    <w:nsid w:val="5A843939"/>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5" w15:restartNumberingAfterBreak="0">
    <w:nsid w:val="637264C8"/>
    <w:multiLevelType w:val="hybridMultilevel"/>
    <w:tmpl w:val="17EC007E"/>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8A76FF"/>
    <w:multiLevelType w:val="hybridMultilevel"/>
    <w:tmpl w:val="750A8B2C"/>
    <w:lvl w:ilvl="0" w:tplc="B73C253C">
      <w:start w:val="1"/>
      <w:numFmt w:val="decimal"/>
      <w:lvlText w:val="%1."/>
      <w:lvlJc w:val="left"/>
      <w:pPr>
        <w:ind w:left="360" w:hanging="360"/>
      </w:pPr>
      <w:rPr>
        <w:rFonts w:ascii="Arial" w:hAnsi="Arial" w:cs="Arial" w:hint="default"/>
      </w:rPr>
    </w:lvl>
    <w:lvl w:ilvl="1" w:tplc="7E945EF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72442"/>
    <w:multiLevelType w:val="hybridMultilevel"/>
    <w:tmpl w:val="2F206454"/>
    <w:lvl w:ilvl="0" w:tplc="80DC1E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C845182"/>
    <w:multiLevelType w:val="hybridMultilevel"/>
    <w:tmpl w:val="7F683210"/>
    <w:lvl w:ilvl="0" w:tplc="80DC1EC8">
      <w:start w:val="1"/>
      <w:numFmt w:val="bullet"/>
      <w:lvlText w:val=""/>
      <w:lvlJc w:val="left"/>
      <w:pPr>
        <w:ind w:left="453" w:hanging="360"/>
      </w:pPr>
      <w:rPr>
        <w:rFonts w:ascii="Symbol" w:hAnsi="Symbol" w:hint="default"/>
      </w:rPr>
    </w:lvl>
    <w:lvl w:ilvl="1" w:tplc="04150003" w:tentative="1">
      <w:start w:val="1"/>
      <w:numFmt w:val="bullet"/>
      <w:lvlText w:val="o"/>
      <w:lvlJc w:val="left"/>
      <w:pPr>
        <w:ind w:left="1173" w:hanging="360"/>
      </w:pPr>
      <w:rPr>
        <w:rFonts w:ascii="Courier New" w:hAnsi="Courier New" w:cs="Courier New" w:hint="default"/>
      </w:rPr>
    </w:lvl>
    <w:lvl w:ilvl="2" w:tplc="04150005" w:tentative="1">
      <w:start w:val="1"/>
      <w:numFmt w:val="bullet"/>
      <w:lvlText w:val=""/>
      <w:lvlJc w:val="left"/>
      <w:pPr>
        <w:ind w:left="1893" w:hanging="360"/>
      </w:pPr>
      <w:rPr>
        <w:rFonts w:ascii="Wingdings" w:hAnsi="Wingdings" w:hint="default"/>
      </w:rPr>
    </w:lvl>
    <w:lvl w:ilvl="3" w:tplc="04150001" w:tentative="1">
      <w:start w:val="1"/>
      <w:numFmt w:val="bullet"/>
      <w:lvlText w:val=""/>
      <w:lvlJc w:val="left"/>
      <w:pPr>
        <w:ind w:left="2613" w:hanging="360"/>
      </w:pPr>
      <w:rPr>
        <w:rFonts w:ascii="Symbol" w:hAnsi="Symbol" w:hint="default"/>
      </w:rPr>
    </w:lvl>
    <w:lvl w:ilvl="4" w:tplc="04150003" w:tentative="1">
      <w:start w:val="1"/>
      <w:numFmt w:val="bullet"/>
      <w:lvlText w:val="o"/>
      <w:lvlJc w:val="left"/>
      <w:pPr>
        <w:ind w:left="3333" w:hanging="360"/>
      </w:pPr>
      <w:rPr>
        <w:rFonts w:ascii="Courier New" w:hAnsi="Courier New" w:cs="Courier New" w:hint="default"/>
      </w:rPr>
    </w:lvl>
    <w:lvl w:ilvl="5" w:tplc="04150005" w:tentative="1">
      <w:start w:val="1"/>
      <w:numFmt w:val="bullet"/>
      <w:lvlText w:val=""/>
      <w:lvlJc w:val="left"/>
      <w:pPr>
        <w:ind w:left="4053" w:hanging="360"/>
      </w:pPr>
      <w:rPr>
        <w:rFonts w:ascii="Wingdings" w:hAnsi="Wingdings" w:hint="default"/>
      </w:rPr>
    </w:lvl>
    <w:lvl w:ilvl="6" w:tplc="04150001" w:tentative="1">
      <w:start w:val="1"/>
      <w:numFmt w:val="bullet"/>
      <w:lvlText w:val=""/>
      <w:lvlJc w:val="left"/>
      <w:pPr>
        <w:ind w:left="4773" w:hanging="360"/>
      </w:pPr>
      <w:rPr>
        <w:rFonts w:ascii="Symbol" w:hAnsi="Symbol" w:hint="default"/>
      </w:rPr>
    </w:lvl>
    <w:lvl w:ilvl="7" w:tplc="04150003" w:tentative="1">
      <w:start w:val="1"/>
      <w:numFmt w:val="bullet"/>
      <w:lvlText w:val="o"/>
      <w:lvlJc w:val="left"/>
      <w:pPr>
        <w:ind w:left="5493" w:hanging="360"/>
      </w:pPr>
      <w:rPr>
        <w:rFonts w:ascii="Courier New" w:hAnsi="Courier New" w:cs="Courier New" w:hint="default"/>
      </w:rPr>
    </w:lvl>
    <w:lvl w:ilvl="8" w:tplc="04150005" w:tentative="1">
      <w:start w:val="1"/>
      <w:numFmt w:val="bullet"/>
      <w:lvlText w:val=""/>
      <w:lvlJc w:val="left"/>
      <w:pPr>
        <w:ind w:left="6213" w:hanging="360"/>
      </w:pPr>
      <w:rPr>
        <w:rFonts w:ascii="Wingdings" w:hAnsi="Wingdings" w:hint="default"/>
      </w:rPr>
    </w:lvl>
  </w:abstractNum>
  <w:abstractNum w:abstractNumId="39" w15:restartNumberingAfterBreak="0">
    <w:nsid w:val="6F2663A1"/>
    <w:multiLevelType w:val="hybridMultilevel"/>
    <w:tmpl w:val="304E7C00"/>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F59007B"/>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1" w15:restartNumberingAfterBreak="0">
    <w:nsid w:val="701A5328"/>
    <w:multiLevelType w:val="hybridMultilevel"/>
    <w:tmpl w:val="4B4E88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03155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E24AE0"/>
    <w:multiLevelType w:val="multilevel"/>
    <w:tmpl w:val="E09A35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0"/>
  </w:num>
  <w:num w:numId="3">
    <w:abstractNumId w:val="9"/>
  </w:num>
  <w:num w:numId="4">
    <w:abstractNumId w:val="42"/>
  </w:num>
  <w:num w:numId="5">
    <w:abstractNumId w:val="32"/>
  </w:num>
  <w:num w:numId="6">
    <w:abstractNumId w:val="10"/>
  </w:num>
  <w:num w:numId="7">
    <w:abstractNumId w:val="15"/>
  </w:num>
  <w:num w:numId="8">
    <w:abstractNumId w:val="11"/>
  </w:num>
  <w:num w:numId="9">
    <w:abstractNumId w:val="27"/>
  </w:num>
  <w:num w:numId="10">
    <w:abstractNumId w:val="14"/>
  </w:num>
  <w:num w:numId="11">
    <w:abstractNumId w:val="39"/>
  </w:num>
  <w:num w:numId="12">
    <w:abstractNumId w:val="22"/>
  </w:num>
  <w:num w:numId="13">
    <w:abstractNumId w:val="37"/>
  </w:num>
  <w:num w:numId="14">
    <w:abstractNumId w:val="35"/>
  </w:num>
  <w:num w:numId="15">
    <w:abstractNumId w:val="29"/>
  </w:num>
  <w:num w:numId="16">
    <w:abstractNumId w:val="23"/>
  </w:num>
  <w:num w:numId="17">
    <w:abstractNumId w:val="6"/>
  </w:num>
  <w:num w:numId="18">
    <w:abstractNumId w:val="43"/>
  </w:num>
  <w:num w:numId="19">
    <w:abstractNumId w:val="5"/>
  </w:num>
  <w:num w:numId="20">
    <w:abstractNumId w:val="13"/>
  </w:num>
  <w:num w:numId="21">
    <w:abstractNumId w:val="12"/>
  </w:num>
  <w:num w:numId="22">
    <w:abstractNumId w:val="21"/>
  </w:num>
  <w:num w:numId="23">
    <w:abstractNumId w:val="31"/>
  </w:num>
  <w:num w:numId="24">
    <w:abstractNumId w:val="2"/>
  </w:num>
  <w:num w:numId="25">
    <w:abstractNumId w:val="24"/>
  </w:num>
  <w:num w:numId="26">
    <w:abstractNumId w:val="40"/>
  </w:num>
  <w:num w:numId="27">
    <w:abstractNumId w:val="18"/>
  </w:num>
  <w:num w:numId="28">
    <w:abstractNumId w:val="25"/>
  </w:num>
  <w:num w:numId="29">
    <w:abstractNumId w:val="7"/>
  </w:num>
  <w:num w:numId="30">
    <w:abstractNumId w:val="4"/>
  </w:num>
  <w:num w:numId="31">
    <w:abstractNumId w:val="30"/>
  </w:num>
  <w:num w:numId="32">
    <w:abstractNumId w:val="20"/>
  </w:num>
  <w:num w:numId="33">
    <w:abstractNumId w:val="34"/>
  </w:num>
  <w:num w:numId="34">
    <w:abstractNumId w:val="1"/>
  </w:num>
  <w:num w:numId="35">
    <w:abstractNumId w:val="19"/>
  </w:num>
  <w:num w:numId="36">
    <w:abstractNumId w:val="3"/>
  </w:num>
  <w:num w:numId="37">
    <w:abstractNumId w:val="26"/>
  </w:num>
  <w:num w:numId="38">
    <w:abstractNumId w:val="16"/>
  </w:num>
  <w:num w:numId="39">
    <w:abstractNumId w:val="17"/>
  </w:num>
  <w:num w:numId="40">
    <w:abstractNumId w:val="38"/>
  </w:num>
  <w:num w:numId="41">
    <w:abstractNumId w:val="41"/>
  </w:num>
  <w:num w:numId="42">
    <w:abstractNumId w:val="36"/>
  </w:num>
  <w:num w:numId="43">
    <w:abstractNumId w:val="8"/>
  </w:num>
  <w:num w:numId="44">
    <w:abstractNumId w:val="33"/>
  </w:num>
  <w:num w:numId="45">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1E8"/>
    <w:rsid w:val="00000930"/>
    <w:rsid w:val="000043FE"/>
    <w:rsid w:val="00022D93"/>
    <w:rsid w:val="0004093F"/>
    <w:rsid w:val="00041654"/>
    <w:rsid w:val="0004270C"/>
    <w:rsid w:val="00045506"/>
    <w:rsid w:val="00045C22"/>
    <w:rsid w:val="000461AB"/>
    <w:rsid w:val="00055AFB"/>
    <w:rsid w:val="00066C33"/>
    <w:rsid w:val="00076792"/>
    <w:rsid w:val="000814C9"/>
    <w:rsid w:val="00083E03"/>
    <w:rsid w:val="00085BA9"/>
    <w:rsid w:val="0009225C"/>
    <w:rsid w:val="000946F8"/>
    <w:rsid w:val="00096C08"/>
    <w:rsid w:val="000B0B1E"/>
    <w:rsid w:val="000B0C78"/>
    <w:rsid w:val="000B67FF"/>
    <w:rsid w:val="000C138D"/>
    <w:rsid w:val="000C32C0"/>
    <w:rsid w:val="000C6AA7"/>
    <w:rsid w:val="000D1864"/>
    <w:rsid w:val="000D33FD"/>
    <w:rsid w:val="000E0D43"/>
    <w:rsid w:val="00101508"/>
    <w:rsid w:val="00101FE7"/>
    <w:rsid w:val="00106E9E"/>
    <w:rsid w:val="00114060"/>
    <w:rsid w:val="001164E4"/>
    <w:rsid w:val="00116EF6"/>
    <w:rsid w:val="00123F88"/>
    <w:rsid w:val="001370DB"/>
    <w:rsid w:val="00144160"/>
    <w:rsid w:val="0015103E"/>
    <w:rsid w:val="001518A8"/>
    <w:rsid w:val="00152532"/>
    <w:rsid w:val="00167C31"/>
    <w:rsid w:val="00170CDC"/>
    <w:rsid w:val="0017223D"/>
    <w:rsid w:val="00173200"/>
    <w:rsid w:val="00183F51"/>
    <w:rsid w:val="0018493B"/>
    <w:rsid w:val="00192AB6"/>
    <w:rsid w:val="001A0310"/>
    <w:rsid w:val="001A1170"/>
    <w:rsid w:val="001A20F0"/>
    <w:rsid w:val="001A278C"/>
    <w:rsid w:val="001A5631"/>
    <w:rsid w:val="001B1446"/>
    <w:rsid w:val="001B146D"/>
    <w:rsid w:val="001B24A6"/>
    <w:rsid w:val="001B3A16"/>
    <w:rsid w:val="001B75B2"/>
    <w:rsid w:val="001C45C8"/>
    <w:rsid w:val="001E0177"/>
    <w:rsid w:val="001E26A0"/>
    <w:rsid w:val="001F1277"/>
    <w:rsid w:val="001F2091"/>
    <w:rsid w:val="001F2FCF"/>
    <w:rsid w:val="001F3D01"/>
    <w:rsid w:val="001F5016"/>
    <w:rsid w:val="001F62A8"/>
    <w:rsid w:val="001F7D1A"/>
    <w:rsid w:val="0023242E"/>
    <w:rsid w:val="00235600"/>
    <w:rsid w:val="00236B2B"/>
    <w:rsid w:val="00241B93"/>
    <w:rsid w:val="00241D27"/>
    <w:rsid w:val="00245F31"/>
    <w:rsid w:val="0024613F"/>
    <w:rsid w:val="00257D3E"/>
    <w:rsid w:val="0026057E"/>
    <w:rsid w:val="00260F24"/>
    <w:rsid w:val="002615B9"/>
    <w:rsid w:val="002850CF"/>
    <w:rsid w:val="00286290"/>
    <w:rsid w:val="00286E59"/>
    <w:rsid w:val="002957EE"/>
    <w:rsid w:val="00297AEF"/>
    <w:rsid w:val="002A58F4"/>
    <w:rsid w:val="002B4278"/>
    <w:rsid w:val="002C27FC"/>
    <w:rsid w:val="002C313B"/>
    <w:rsid w:val="002C4AB6"/>
    <w:rsid w:val="002C5055"/>
    <w:rsid w:val="002D3575"/>
    <w:rsid w:val="002D35D1"/>
    <w:rsid w:val="002D534F"/>
    <w:rsid w:val="002E18A4"/>
    <w:rsid w:val="002E2336"/>
    <w:rsid w:val="002E2F67"/>
    <w:rsid w:val="002E5001"/>
    <w:rsid w:val="002F049A"/>
    <w:rsid w:val="002F0F02"/>
    <w:rsid w:val="002F20F6"/>
    <w:rsid w:val="002F319E"/>
    <w:rsid w:val="002F35CE"/>
    <w:rsid w:val="002F4D0A"/>
    <w:rsid w:val="002F62F3"/>
    <w:rsid w:val="00312115"/>
    <w:rsid w:val="00313C04"/>
    <w:rsid w:val="003144F9"/>
    <w:rsid w:val="003171BB"/>
    <w:rsid w:val="003173AA"/>
    <w:rsid w:val="00322ED0"/>
    <w:rsid w:val="00332967"/>
    <w:rsid w:val="0034456A"/>
    <w:rsid w:val="003450D7"/>
    <w:rsid w:val="0035574F"/>
    <w:rsid w:val="00356D21"/>
    <w:rsid w:val="003613E2"/>
    <w:rsid w:val="00363AA8"/>
    <w:rsid w:val="00375E5D"/>
    <w:rsid w:val="0037765B"/>
    <w:rsid w:val="00377F98"/>
    <w:rsid w:val="00382948"/>
    <w:rsid w:val="00383CDA"/>
    <w:rsid w:val="00384B34"/>
    <w:rsid w:val="003852F1"/>
    <w:rsid w:val="0038571F"/>
    <w:rsid w:val="00387D87"/>
    <w:rsid w:val="003901E8"/>
    <w:rsid w:val="00390E13"/>
    <w:rsid w:val="003966C0"/>
    <w:rsid w:val="003A122B"/>
    <w:rsid w:val="003A2E57"/>
    <w:rsid w:val="003A650D"/>
    <w:rsid w:val="003B51A2"/>
    <w:rsid w:val="003B77B2"/>
    <w:rsid w:val="003D0A93"/>
    <w:rsid w:val="003D25ED"/>
    <w:rsid w:val="003D2CCB"/>
    <w:rsid w:val="003D56AF"/>
    <w:rsid w:val="003D7B03"/>
    <w:rsid w:val="003F09C8"/>
    <w:rsid w:val="003F1457"/>
    <w:rsid w:val="003F58F1"/>
    <w:rsid w:val="0040040D"/>
    <w:rsid w:val="00403BCD"/>
    <w:rsid w:val="00411066"/>
    <w:rsid w:val="00412CB7"/>
    <w:rsid w:val="00420460"/>
    <w:rsid w:val="00421A63"/>
    <w:rsid w:val="0042366A"/>
    <w:rsid w:val="004238B0"/>
    <w:rsid w:val="00424B90"/>
    <w:rsid w:val="0043073B"/>
    <w:rsid w:val="00432F9A"/>
    <w:rsid w:val="004344A3"/>
    <w:rsid w:val="00436B1D"/>
    <w:rsid w:val="00447DC9"/>
    <w:rsid w:val="004704A8"/>
    <w:rsid w:val="0048378F"/>
    <w:rsid w:val="0048469F"/>
    <w:rsid w:val="0049206D"/>
    <w:rsid w:val="00493AD4"/>
    <w:rsid w:val="004967EE"/>
    <w:rsid w:val="004A3171"/>
    <w:rsid w:val="004B16E2"/>
    <w:rsid w:val="004B27C0"/>
    <w:rsid w:val="004B2935"/>
    <w:rsid w:val="004B6C91"/>
    <w:rsid w:val="004C1349"/>
    <w:rsid w:val="004C3527"/>
    <w:rsid w:val="004C4CD7"/>
    <w:rsid w:val="004C4FA0"/>
    <w:rsid w:val="004C5612"/>
    <w:rsid w:val="004D5108"/>
    <w:rsid w:val="004E2693"/>
    <w:rsid w:val="004E3C28"/>
    <w:rsid w:val="004F36E1"/>
    <w:rsid w:val="004F44CF"/>
    <w:rsid w:val="004F7F9C"/>
    <w:rsid w:val="00501DCA"/>
    <w:rsid w:val="00506EF7"/>
    <w:rsid w:val="00511867"/>
    <w:rsid w:val="00512269"/>
    <w:rsid w:val="00515A07"/>
    <w:rsid w:val="00517A8B"/>
    <w:rsid w:val="00517CED"/>
    <w:rsid w:val="00525A0A"/>
    <w:rsid w:val="00525FAA"/>
    <w:rsid w:val="0053397E"/>
    <w:rsid w:val="00536D41"/>
    <w:rsid w:val="005370AD"/>
    <w:rsid w:val="0053717F"/>
    <w:rsid w:val="00542AB0"/>
    <w:rsid w:val="0055133A"/>
    <w:rsid w:val="0055225D"/>
    <w:rsid w:val="0055794C"/>
    <w:rsid w:val="00565344"/>
    <w:rsid w:val="00565C53"/>
    <w:rsid w:val="0057642B"/>
    <w:rsid w:val="005810C1"/>
    <w:rsid w:val="00592C6D"/>
    <w:rsid w:val="005950CA"/>
    <w:rsid w:val="00595AC6"/>
    <w:rsid w:val="00595F8C"/>
    <w:rsid w:val="005B1E82"/>
    <w:rsid w:val="005B35AF"/>
    <w:rsid w:val="005B539D"/>
    <w:rsid w:val="005B614B"/>
    <w:rsid w:val="005C3653"/>
    <w:rsid w:val="005C4B50"/>
    <w:rsid w:val="005C767C"/>
    <w:rsid w:val="005C79CA"/>
    <w:rsid w:val="005E1828"/>
    <w:rsid w:val="005E6237"/>
    <w:rsid w:val="005F0A19"/>
    <w:rsid w:val="005F56ED"/>
    <w:rsid w:val="005F6ADB"/>
    <w:rsid w:val="006110EA"/>
    <w:rsid w:val="0061217A"/>
    <w:rsid w:val="00612965"/>
    <w:rsid w:val="006239D4"/>
    <w:rsid w:val="0062522F"/>
    <w:rsid w:val="006252A8"/>
    <w:rsid w:val="00625DDB"/>
    <w:rsid w:val="0063172B"/>
    <w:rsid w:val="006341A5"/>
    <w:rsid w:val="006447ED"/>
    <w:rsid w:val="006506BB"/>
    <w:rsid w:val="00656A58"/>
    <w:rsid w:val="0066125D"/>
    <w:rsid w:val="00664257"/>
    <w:rsid w:val="006653B4"/>
    <w:rsid w:val="00665B44"/>
    <w:rsid w:val="00667A13"/>
    <w:rsid w:val="00681508"/>
    <w:rsid w:val="0068266A"/>
    <w:rsid w:val="00684F48"/>
    <w:rsid w:val="006924E9"/>
    <w:rsid w:val="0069394A"/>
    <w:rsid w:val="006A0880"/>
    <w:rsid w:val="006A5ECB"/>
    <w:rsid w:val="006B3E6D"/>
    <w:rsid w:val="006B691D"/>
    <w:rsid w:val="006C2EC1"/>
    <w:rsid w:val="006C5635"/>
    <w:rsid w:val="006C5D72"/>
    <w:rsid w:val="006D10B2"/>
    <w:rsid w:val="006D2495"/>
    <w:rsid w:val="006D7FBD"/>
    <w:rsid w:val="006E1897"/>
    <w:rsid w:val="006F234E"/>
    <w:rsid w:val="006F42B3"/>
    <w:rsid w:val="0070655A"/>
    <w:rsid w:val="00715740"/>
    <w:rsid w:val="00733844"/>
    <w:rsid w:val="007338A1"/>
    <w:rsid w:val="007353EF"/>
    <w:rsid w:val="007417EF"/>
    <w:rsid w:val="00741FDE"/>
    <w:rsid w:val="00744BBD"/>
    <w:rsid w:val="00747600"/>
    <w:rsid w:val="0075264E"/>
    <w:rsid w:val="00753DCB"/>
    <w:rsid w:val="00783AE4"/>
    <w:rsid w:val="007925A7"/>
    <w:rsid w:val="007A64BA"/>
    <w:rsid w:val="007A7B71"/>
    <w:rsid w:val="007B1F69"/>
    <w:rsid w:val="007B2BB0"/>
    <w:rsid w:val="007B39B8"/>
    <w:rsid w:val="007C0A46"/>
    <w:rsid w:val="007C16C2"/>
    <w:rsid w:val="007C4CBB"/>
    <w:rsid w:val="007C721F"/>
    <w:rsid w:val="007D7F63"/>
    <w:rsid w:val="007E2A54"/>
    <w:rsid w:val="007E6619"/>
    <w:rsid w:val="007F13EF"/>
    <w:rsid w:val="007F660F"/>
    <w:rsid w:val="007F737C"/>
    <w:rsid w:val="00812DC2"/>
    <w:rsid w:val="00813B20"/>
    <w:rsid w:val="008177C4"/>
    <w:rsid w:val="008236E7"/>
    <w:rsid w:val="00825C4A"/>
    <w:rsid w:val="008313FB"/>
    <w:rsid w:val="00832819"/>
    <w:rsid w:val="00836924"/>
    <w:rsid w:val="00840940"/>
    <w:rsid w:val="00846ABD"/>
    <w:rsid w:val="008477F4"/>
    <w:rsid w:val="00847A5B"/>
    <w:rsid w:val="0085414E"/>
    <w:rsid w:val="008562F9"/>
    <w:rsid w:val="00856E91"/>
    <w:rsid w:val="00861927"/>
    <w:rsid w:val="008625E3"/>
    <w:rsid w:val="0087336A"/>
    <w:rsid w:val="008903B5"/>
    <w:rsid w:val="008B05E0"/>
    <w:rsid w:val="008C02F8"/>
    <w:rsid w:val="008C1F57"/>
    <w:rsid w:val="008C2BBF"/>
    <w:rsid w:val="008C318D"/>
    <w:rsid w:val="008C4F41"/>
    <w:rsid w:val="008C7A65"/>
    <w:rsid w:val="008D3B79"/>
    <w:rsid w:val="008D7086"/>
    <w:rsid w:val="008D778E"/>
    <w:rsid w:val="008E0F58"/>
    <w:rsid w:val="008E173D"/>
    <w:rsid w:val="008E23BE"/>
    <w:rsid w:val="008E2FCB"/>
    <w:rsid w:val="008F2298"/>
    <w:rsid w:val="009103B2"/>
    <w:rsid w:val="00910F40"/>
    <w:rsid w:val="00911BEF"/>
    <w:rsid w:val="00912185"/>
    <w:rsid w:val="00915BC9"/>
    <w:rsid w:val="00917558"/>
    <w:rsid w:val="009241A0"/>
    <w:rsid w:val="0092583A"/>
    <w:rsid w:val="0093762F"/>
    <w:rsid w:val="009405E5"/>
    <w:rsid w:val="00943E76"/>
    <w:rsid w:val="0095551D"/>
    <w:rsid w:val="009660EC"/>
    <w:rsid w:val="0096626E"/>
    <w:rsid w:val="00966531"/>
    <w:rsid w:val="00973637"/>
    <w:rsid w:val="00973D6A"/>
    <w:rsid w:val="009905BB"/>
    <w:rsid w:val="00991BF1"/>
    <w:rsid w:val="009972C7"/>
    <w:rsid w:val="009A247A"/>
    <w:rsid w:val="009A7861"/>
    <w:rsid w:val="009B6817"/>
    <w:rsid w:val="009B7B89"/>
    <w:rsid w:val="009C13A8"/>
    <w:rsid w:val="009C714C"/>
    <w:rsid w:val="009D4512"/>
    <w:rsid w:val="009D58F7"/>
    <w:rsid w:val="009E19AD"/>
    <w:rsid w:val="009E2D69"/>
    <w:rsid w:val="009E34F4"/>
    <w:rsid w:val="009E3C2E"/>
    <w:rsid w:val="00A000A6"/>
    <w:rsid w:val="00A04DBB"/>
    <w:rsid w:val="00A0766A"/>
    <w:rsid w:val="00A07908"/>
    <w:rsid w:val="00A139B4"/>
    <w:rsid w:val="00A17733"/>
    <w:rsid w:val="00A17EE8"/>
    <w:rsid w:val="00A205DE"/>
    <w:rsid w:val="00A261FE"/>
    <w:rsid w:val="00A3004D"/>
    <w:rsid w:val="00A31249"/>
    <w:rsid w:val="00A34F8B"/>
    <w:rsid w:val="00A44F4A"/>
    <w:rsid w:val="00A47111"/>
    <w:rsid w:val="00A50AB0"/>
    <w:rsid w:val="00A51725"/>
    <w:rsid w:val="00A52416"/>
    <w:rsid w:val="00A63647"/>
    <w:rsid w:val="00A667C1"/>
    <w:rsid w:val="00A70947"/>
    <w:rsid w:val="00A768AA"/>
    <w:rsid w:val="00A76CE5"/>
    <w:rsid w:val="00A81961"/>
    <w:rsid w:val="00A819A1"/>
    <w:rsid w:val="00A81F29"/>
    <w:rsid w:val="00A91B0E"/>
    <w:rsid w:val="00A968B0"/>
    <w:rsid w:val="00AA0CE5"/>
    <w:rsid w:val="00AB066A"/>
    <w:rsid w:val="00AB4EB4"/>
    <w:rsid w:val="00AB63EE"/>
    <w:rsid w:val="00AC7E6C"/>
    <w:rsid w:val="00AD6493"/>
    <w:rsid w:val="00AE18DE"/>
    <w:rsid w:val="00AF1AFB"/>
    <w:rsid w:val="00AF1C72"/>
    <w:rsid w:val="00AF4045"/>
    <w:rsid w:val="00AF4ABD"/>
    <w:rsid w:val="00AF5548"/>
    <w:rsid w:val="00AF5DD9"/>
    <w:rsid w:val="00AF65A4"/>
    <w:rsid w:val="00B00932"/>
    <w:rsid w:val="00B02898"/>
    <w:rsid w:val="00B030E7"/>
    <w:rsid w:val="00B20685"/>
    <w:rsid w:val="00B24129"/>
    <w:rsid w:val="00B3175B"/>
    <w:rsid w:val="00B32201"/>
    <w:rsid w:val="00B34087"/>
    <w:rsid w:val="00B34398"/>
    <w:rsid w:val="00B34673"/>
    <w:rsid w:val="00B3707F"/>
    <w:rsid w:val="00B371BE"/>
    <w:rsid w:val="00B37CBF"/>
    <w:rsid w:val="00B648CD"/>
    <w:rsid w:val="00B7454A"/>
    <w:rsid w:val="00B75064"/>
    <w:rsid w:val="00B779FC"/>
    <w:rsid w:val="00B80020"/>
    <w:rsid w:val="00B8360D"/>
    <w:rsid w:val="00B844AD"/>
    <w:rsid w:val="00B8734B"/>
    <w:rsid w:val="00B8780E"/>
    <w:rsid w:val="00B93336"/>
    <w:rsid w:val="00B94620"/>
    <w:rsid w:val="00B97245"/>
    <w:rsid w:val="00BA4649"/>
    <w:rsid w:val="00BA4692"/>
    <w:rsid w:val="00BA72AF"/>
    <w:rsid w:val="00BB4FCB"/>
    <w:rsid w:val="00BB5592"/>
    <w:rsid w:val="00BC20DA"/>
    <w:rsid w:val="00BC4752"/>
    <w:rsid w:val="00BC6F45"/>
    <w:rsid w:val="00BD53CF"/>
    <w:rsid w:val="00BE0633"/>
    <w:rsid w:val="00BE772B"/>
    <w:rsid w:val="00BE7D6A"/>
    <w:rsid w:val="00BF65C6"/>
    <w:rsid w:val="00C0314E"/>
    <w:rsid w:val="00C0614E"/>
    <w:rsid w:val="00C0737F"/>
    <w:rsid w:val="00C1669B"/>
    <w:rsid w:val="00C17E43"/>
    <w:rsid w:val="00C20651"/>
    <w:rsid w:val="00C32D72"/>
    <w:rsid w:val="00C34247"/>
    <w:rsid w:val="00C35608"/>
    <w:rsid w:val="00C404EB"/>
    <w:rsid w:val="00C405A4"/>
    <w:rsid w:val="00C5401F"/>
    <w:rsid w:val="00C6392C"/>
    <w:rsid w:val="00C67747"/>
    <w:rsid w:val="00C73B70"/>
    <w:rsid w:val="00C7674C"/>
    <w:rsid w:val="00C80B55"/>
    <w:rsid w:val="00C911E8"/>
    <w:rsid w:val="00C9179E"/>
    <w:rsid w:val="00C9434A"/>
    <w:rsid w:val="00C96DAA"/>
    <w:rsid w:val="00CA10C2"/>
    <w:rsid w:val="00CA4923"/>
    <w:rsid w:val="00CA6B7C"/>
    <w:rsid w:val="00CB2FBE"/>
    <w:rsid w:val="00CB5B1D"/>
    <w:rsid w:val="00CC04C4"/>
    <w:rsid w:val="00CC2994"/>
    <w:rsid w:val="00CC3098"/>
    <w:rsid w:val="00CC34D4"/>
    <w:rsid w:val="00CD1CF4"/>
    <w:rsid w:val="00CD25E4"/>
    <w:rsid w:val="00CD5EE4"/>
    <w:rsid w:val="00CE0851"/>
    <w:rsid w:val="00CE6015"/>
    <w:rsid w:val="00CE69D5"/>
    <w:rsid w:val="00CF1747"/>
    <w:rsid w:val="00CF5547"/>
    <w:rsid w:val="00CF585A"/>
    <w:rsid w:val="00CF6794"/>
    <w:rsid w:val="00D05668"/>
    <w:rsid w:val="00D0609C"/>
    <w:rsid w:val="00D07F38"/>
    <w:rsid w:val="00D13E95"/>
    <w:rsid w:val="00D14F98"/>
    <w:rsid w:val="00D15C1F"/>
    <w:rsid w:val="00D21650"/>
    <w:rsid w:val="00D36FD2"/>
    <w:rsid w:val="00D4128D"/>
    <w:rsid w:val="00D41F5F"/>
    <w:rsid w:val="00D437AB"/>
    <w:rsid w:val="00D462EB"/>
    <w:rsid w:val="00D5065D"/>
    <w:rsid w:val="00D51331"/>
    <w:rsid w:val="00D54E22"/>
    <w:rsid w:val="00D577D0"/>
    <w:rsid w:val="00D74FDC"/>
    <w:rsid w:val="00D775C1"/>
    <w:rsid w:val="00D82352"/>
    <w:rsid w:val="00D953CB"/>
    <w:rsid w:val="00D954DD"/>
    <w:rsid w:val="00DA4E6E"/>
    <w:rsid w:val="00DA5009"/>
    <w:rsid w:val="00DA71B8"/>
    <w:rsid w:val="00DA7F1E"/>
    <w:rsid w:val="00DB0030"/>
    <w:rsid w:val="00DB7013"/>
    <w:rsid w:val="00DD332D"/>
    <w:rsid w:val="00DD6EF6"/>
    <w:rsid w:val="00DE175E"/>
    <w:rsid w:val="00DE33FF"/>
    <w:rsid w:val="00DF3340"/>
    <w:rsid w:val="00DF4402"/>
    <w:rsid w:val="00E01DEB"/>
    <w:rsid w:val="00E0298C"/>
    <w:rsid w:val="00E14FBA"/>
    <w:rsid w:val="00E15B07"/>
    <w:rsid w:val="00E26521"/>
    <w:rsid w:val="00E27095"/>
    <w:rsid w:val="00E40EF1"/>
    <w:rsid w:val="00E51678"/>
    <w:rsid w:val="00E75DD0"/>
    <w:rsid w:val="00E75F9A"/>
    <w:rsid w:val="00E83CB5"/>
    <w:rsid w:val="00E858E8"/>
    <w:rsid w:val="00E8710C"/>
    <w:rsid w:val="00E9169A"/>
    <w:rsid w:val="00EA1CA5"/>
    <w:rsid w:val="00EA27C1"/>
    <w:rsid w:val="00EA494F"/>
    <w:rsid w:val="00EA6654"/>
    <w:rsid w:val="00EC3380"/>
    <w:rsid w:val="00EC3B4F"/>
    <w:rsid w:val="00EE1EB7"/>
    <w:rsid w:val="00EE65C3"/>
    <w:rsid w:val="00EF3ADC"/>
    <w:rsid w:val="00EF5379"/>
    <w:rsid w:val="00EF6B73"/>
    <w:rsid w:val="00F167E6"/>
    <w:rsid w:val="00F17631"/>
    <w:rsid w:val="00F244A3"/>
    <w:rsid w:val="00F27AF3"/>
    <w:rsid w:val="00F3259B"/>
    <w:rsid w:val="00F4184E"/>
    <w:rsid w:val="00F41DEA"/>
    <w:rsid w:val="00F516AA"/>
    <w:rsid w:val="00F52779"/>
    <w:rsid w:val="00F54712"/>
    <w:rsid w:val="00F6026B"/>
    <w:rsid w:val="00F65F41"/>
    <w:rsid w:val="00F71494"/>
    <w:rsid w:val="00F719DF"/>
    <w:rsid w:val="00F73545"/>
    <w:rsid w:val="00F737C4"/>
    <w:rsid w:val="00F74C69"/>
    <w:rsid w:val="00F752C7"/>
    <w:rsid w:val="00F75781"/>
    <w:rsid w:val="00F75FC7"/>
    <w:rsid w:val="00F80C19"/>
    <w:rsid w:val="00F92F42"/>
    <w:rsid w:val="00FA6926"/>
    <w:rsid w:val="00FB019A"/>
    <w:rsid w:val="00FB63FF"/>
    <w:rsid w:val="00FB6C7C"/>
    <w:rsid w:val="00FC34FA"/>
    <w:rsid w:val="00FD4DC9"/>
    <w:rsid w:val="00FE2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11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22ED0"/>
    <w:rPr>
      <w:lang w:eastAsia="pl-PL"/>
    </w:rPr>
  </w:style>
  <w:style w:type="paragraph" w:styleId="Nagwek1">
    <w:name w:val="heading 1"/>
    <w:basedOn w:val="Normalny"/>
    <w:next w:val="Normalny"/>
    <w:link w:val="Nagwek1Znak"/>
    <w:qFormat/>
    <w:rsid w:val="001F2F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CE601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1F2091"/>
    <w:rPr>
      <w:b/>
      <w:bCs/>
    </w:rPr>
  </w:style>
  <w:style w:type="character" w:styleId="Hipercze">
    <w:name w:val="Hyperlink"/>
    <w:uiPriority w:val="99"/>
    <w:rsid w:val="003901E8"/>
    <w:rPr>
      <w:color w:val="0000FF"/>
      <w:u w:val="single"/>
    </w:rPr>
  </w:style>
  <w:style w:type="character" w:styleId="UyteHipercze">
    <w:name w:val="FollowedHyperlink"/>
    <w:basedOn w:val="Domylnaczcionkaakapitu"/>
    <w:uiPriority w:val="99"/>
    <w:semiHidden/>
    <w:unhideWhenUsed/>
    <w:rsid w:val="007F737C"/>
    <w:rPr>
      <w:color w:val="954F72" w:themeColor="followedHyperlink"/>
      <w:u w:val="single"/>
    </w:rPr>
  </w:style>
  <w:style w:type="paragraph" w:styleId="Tekstdymka">
    <w:name w:val="Balloon Text"/>
    <w:basedOn w:val="Normalny"/>
    <w:link w:val="TekstdymkaZnak"/>
    <w:uiPriority w:val="99"/>
    <w:semiHidden/>
    <w:unhideWhenUsed/>
    <w:rsid w:val="00E029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298C"/>
    <w:rPr>
      <w:rFonts w:ascii="Segoe UI" w:hAnsi="Segoe UI" w:cs="Segoe UI"/>
      <w:sz w:val="18"/>
      <w:szCs w:val="18"/>
      <w:lang w:eastAsia="pl-PL"/>
    </w:rPr>
  </w:style>
  <w:style w:type="character" w:customStyle="1" w:styleId="Nagwek1Znak">
    <w:name w:val="Nagłówek 1 Znak"/>
    <w:basedOn w:val="Domylnaczcionkaakapitu"/>
    <w:link w:val="Nagwek1"/>
    <w:rsid w:val="001F2FCF"/>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F2FCF"/>
    <w:pPr>
      <w:spacing w:line="259" w:lineRule="auto"/>
      <w:outlineLvl w:val="9"/>
    </w:pPr>
  </w:style>
  <w:style w:type="paragraph" w:styleId="Spistreci1">
    <w:name w:val="toc 1"/>
    <w:basedOn w:val="Normalny"/>
    <w:next w:val="Normalny"/>
    <w:autoRedefine/>
    <w:uiPriority w:val="39"/>
    <w:unhideWhenUsed/>
    <w:rsid w:val="00501DCA"/>
    <w:pPr>
      <w:tabs>
        <w:tab w:val="left" w:pos="426"/>
        <w:tab w:val="right" w:leader="dot" w:pos="9062"/>
      </w:tabs>
      <w:spacing w:after="100"/>
    </w:pPr>
  </w:style>
  <w:style w:type="character" w:customStyle="1" w:styleId="Nagwek3Znak">
    <w:name w:val="Nagłówek 3 Znak"/>
    <w:basedOn w:val="Domylnaczcionkaakapitu"/>
    <w:link w:val="Nagwek3"/>
    <w:semiHidden/>
    <w:rsid w:val="00CE6015"/>
    <w:rPr>
      <w:rFonts w:asciiTheme="majorHAnsi" w:eastAsiaTheme="majorEastAsia" w:hAnsiTheme="majorHAnsi" w:cstheme="majorBidi"/>
      <w:color w:val="1F4D78" w:themeColor="accent1" w:themeShade="7F"/>
      <w:sz w:val="24"/>
      <w:szCs w:val="24"/>
      <w:lang w:eastAsia="pl-PL"/>
    </w:rPr>
  </w:style>
  <w:style w:type="character" w:styleId="Odwoaniedokomentarza">
    <w:name w:val="annotation reference"/>
    <w:basedOn w:val="Domylnaczcionkaakapitu"/>
    <w:uiPriority w:val="99"/>
    <w:semiHidden/>
    <w:unhideWhenUsed/>
    <w:rsid w:val="00667A13"/>
    <w:rPr>
      <w:sz w:val="16"/>
      <w:szCs w:val="16"/>
    </w:rPr>
  </w:style>
  <w:style w:type="paragraph" w:styleId="Tekstkomentarza">
    <w:name w:val="annotation text"/>
    <w:basedOn w:val="Normalny"/>
    <w:link w:val="TekstkomentarzaZnak"/>
    <w:uiPriority w:val="99"/>
    <w:semiHidden/>
    <w:unhideWhenUsed/>
    <w:rsid w:val="00667A13"/>
  </w:style>
  <w:style w:type="character" w:customStyle="1" w:styleId="TekstkomentarzaZnak">
    <w:name w:val="Tekst komentarza Znak"/>
    <w:basedOn w:val="Domylnaczcionkaakapitu"/>
    <w:link w:val="Tekstkomentarza"/>
    <w:uiPriority w:val="99"/>
    <w:semiHidden/>
    <w:rsid w:val="00667A13"/>
    <w:rPr>
      <w:lang w:eastAsia="pl-PL"/>
    </w:rPr>
  </w:style>
  <w:style w:type="paragraph" w:styleId="Tematkomentarza">
    <w:name w:val="annotation subject"/>
    <w:basedOn w:val="Tekstkomentarza"/>
    <w:next w:val="Tekstkomentarza"/>
    <w:link w:val="TematkomentarzaZnak"/>
    <w:uiPriority w:val="99"/>
    <w:semiHidden/>
    <w:unhideWhenUsed/>
    <w:rsid w:val="00667A13"/>
    <w:rPr>
      <w:b/>
      <w:bCs/>
    </w:rPr>
  </w:style>
  <w:style w:type="character" w:customStyle="1" w:styleId="TematkomentarzaZnak">
    <w:name w:val="Temat komentarza Znak"/>
    <w:basedOn w:val="TekstkomentarzaZnak"/>
    <w:link w:val="Tematkomentarza"/>
    <w:uiPriority w:val="99"/>
    <w:semiHidden/>
    <w:rsid w:val="00667A13"/>
    <w:rPr>
      <w:b/>
      <w:bCs/>
      <w:lang w:eastAsia="pl-PL"/>
    </w:rPr>
  </w:style>
  <w:style w:type="paragraph" w:styleId="Akapitzlist">
    <w:name w:val="List Paragraph"/>
    <w:basedOn w:val="Normalny"/>
    <w:link w:val="AkapitzlistZnak"/>
    <w:uiPriority w:val="34"/>
    <w:qFormat/>
    <w:rsid w:val="000B67FF"/>
    <w:pPr>
      <w:ind w:left="720"/>
      <w:contextualSpacing/>
    </w:pPr>
  </w:style>
  <w:style w:type="paragraph" w:styleId="Nagwek">
    <w:name w:val="header"/>
    <w:basedOn w:val="Normalny"/>
    <w:link w:val="NagwekZnak"/>
    <w:uiPriority w:val="99"/>
    <w:unhideWhenUsed/>
    <w:rsid w:val="004C1349"/>
    <w:pPr>
      <w:tabs>
        <w:tab w:val="center" w:pos="4536"/>
        <w:tab w:val="right" w:pos="9072"/>
      </w:tabs>
    </w:pPr>
  </w:style>
  <w:style w:type="character" w:customStyle="1" w:styleId="NagwekZnak">
    <w:name w:val="Nagłówek Znak"/>
    <w:basedOn w:val="Domylnaczcionkaakapitu"/>
    <w:link w:val="Nagwek"/>
    <w:uiPriority w:val="99"/>
    <w:rsid w:val="004C1349"/>
    <w:rPr>
      <w:lang w:eastAsia="pl-PL"/>
    </w:rPr>
  </w:style>
  <w:style w:type="paragraph" w:styleId="Stopka">
    <w:name w:val="footer"/>
    <w:basedOn w:val="Normalny"/>
    <w:link w:val="StopkaZnak"/>
    <w:uiPriority w:val="99"/>
    <w:unhideWhenUsed/>
    <w:rsid w:val="004C1349"/>
    <w:pPr>
      <w:tabs>
        <w:tab w:val="center" w:pos="4536"/>
        <w:tab w:val="right" w:pos="9072"/>
      </w:tabs>
    </w:pPr>
  </w:style>
  <w:style w:type="character" w:customStyle="1" w:styleId="StopkaZnak">
    <w:name w:val="Stopka Znak"/>
    <w:basedOn w:val="Domylnaczcionkaakapitu"/>
    <w:link w:val="Stopka"/>
    <w:uiPriority w:val="99"/>
    <w:rsid w:val="004C1349"/>
    <w:rPr>
      <w:lang w:eastAsia="pl-PL"/>
    </w:rPr>
  </w:style>
  <w:style w:type="table" w:styleId="Tabela-Siatka">
    <w:name w:val="Table Grid"/>
    <w:basedOn w:val="Standardowy"/>
    <w:uiPriority w:val="39"/>
    <w:rsid w:val="005C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47DC9"/>
    <w:rPr>
      <w:color w:val="605E5C"/>
      <w:shd w:val="clear" w:color="auto" w:fill="E1DFDD"/>
    </w:rPr>
  </w:style>
  <w:style w:type="paragraph" w:customStyle="1" w:styleId="Default">
    <w:name w:val="Default"/>
    <w:rsid w:val="000814C9"/>
    <w:pPr>
      <w:autoSpaceDE w:val="0"/>
      <w:autoSpaceDN w:val="0"/>
      <w:adjustRightInd w:val="0"/>
    </w:pPr>
    <w:rPr>
      <w:color w:val="000000"/>
      <w:sz w:val="24"/>
      <w:szCs w:val="24"/>
    </w:rPr>
  </w:style>
  <w:style w:type="character" w:customStyle="1" w:styleId="AkapitzlistZnak">
    <w:name w:val="Akapit z listą Znak"/>
    <w:link w:val="Akapitzlist"/>
    <w:uiPriority w:val="34"/>
    <w:rsid w:val="00525A0A"/>
    <w:rPr>
      <w:lang w:eastAsia="pl-PL"/>
    </w:rPr>
  </w:style>
  <w:style w:type="character" w:customStyle="1" w:styleId="Nierozpoznanawzmianka2">
    <w:name w:val="Nierozpoznana wzmianka2"/>
    <w:basedOn w:val="Domylnaczcionkaakapitu"/>
    <w:uiPriority w:val="99"/>
    <w:semiHidden/>
    <w:unhideWhenUsed/>
    <w:rsid w:val="00AB6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1841">
      <w:bodyDiv w:val="1"/>
      <w:marLeft w:val="0"/>
      <w:marRight w:val="0"/>
      <w:marTop w:val="0"/>
      <w:marBottom w:val="0"/>
      <w:divBdr>
        <w:top w:val="none" w:sz="0" w:space="0" w:color="auto"/>
        <w:left w:val="none" w:sz="0" w:space="0" w:color="auto"/>
        <w:bottom w:val="none" w:sz="0" w:space="0" w:color="auto"/>
        <w:right w:val="none" w:sz="0" w:space="0" w:color="auto"/>
      </w:divBdr>
    </w:div>
    <w:div w:id="98182748">
      <w:bodyDiv w:val="1"/>
      <w:marLeft w:val="0"/>
      <w:marRight w:val="0"/>
      <w:marTop w:val="0"/>
      <w:marBottom w:val="0"/>
      <w:divBdr>
        <w:top w:val="none" w:sz="0" w:space="0" w:color="auto"/>
        <w:left w:val="none" w:sz="0" w:space="0" w:color="auto"/>
        <w:bottom w:val="none" w:sz="0" w:space="0" w:color="auto"/>
        <w:right w:val="none" w:sz="0" w:space="0" w:color="auto"/>
      </w:divBdr>
      <w:divsChild>
        <w:div w:id="695236109">
          <w:marLeft w:val="0"/>
          <w:marRight w:val="0"/>
          <w:marTop w:val="0"/>
          <w:marBottom w:val="0"/>
          <w:divBdr>
            <w:top w:val="none" w:sz="0" w:space="0" w:color="auto"/>
            <w:left w:val="none" w:sz="0" w:space="0" w:color="auto"/>
            <w:bottom w:val="none" w:sz="0" w:space="0" w:color="auto"/>
            <w:right w:val="none" w:sz="0" w:space="0" w:color="auto"/>
          </w:divBdr>
          <w:divsChild>
            <w:div w:id="335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1584">
      <w:bodyDiv w:val="1"/>
      <w:marLeft w:val="0"/>
      <w:marRight w:val="0"/>
      <w:marTop w:val="0"/>
      <w:marBottom w:val="0"/>
      <w:divBdr>
        <w:top w:val="none" w:sz="0" w:space="0" w:color="auto"/>
        <w:left w:val="none" w:sz="0" w:space="0" w:color="auto"/>
        <w:bottom w:val="none" w:sz="0" w:space="0" w:color="auto"/>
        <w:right w:val="none" w:sz="0" w:space="0" w:color="auto"/>
      </w:divBdr>
    </w:div>
    <w:div w:id="195316343">
      <w:bodyDiv w:val="1"/>
      <w:marLeft w:val="0"/>
      <w:marRight w:val="0"/>
      <w:marTop w:val="0"/>
      <w:marBottom w:val="0"/>
      <w:divBdr>
        <w:top w:val="none" w:sz="0" w:space="0" w:color="auto"/>
        <w:left w:val="none" w:sz="0" w:space="0" w:color="auto"/>
        <w:bottom w:val="none" w:sz="0" w:space="0" w:color="auto"/>
        <w:right w:val="none" w:sz="0" w:space="0" w:color="auto"/>
      </w:divBdr>
    </w:div>
    <w:div w:id="201479342">
      <w:bodyDiv w:val="1"/>
      <w:marLeft w:val="0"/>
      <w:marRight w:val="0"/>
      <w:marTop w:val="0"/>
      <w:marBottom w:val="0"/>
      <w:divBdr>
        <w:top w:val="none" w:sz="0" w:space="0" w:color="auto"/>
        <w:left w:val="none" w:sz="0" w:space="0" w:color="auto"/>
        <w:bottom w:val="none" w:sz="0" w:space="0" w:color="auto"/>
        <w:right w:val="none" w:sz="0" w:space="0" w:color="auto"/>
      </w:divBdr>
      <w:divsChild>
        <w:div w:id="1308629404">
          <w:marLeft w:val="0"/>
          <w:marRight w:val="0"/>
          <w:marTop w:val="0"/>
          <w:marBottom w:val="0"/>
          <w:divBdr>
            <w:top w:val="none" w:sz="0" w:space="0" w:color="auto"/>
            <w:left w:val="none" w:sz="0" w:space="0" w:color="auto"/>
            <w:bottom w:val="none" w:sz="0" w:space="0" w:color="auto"/>
            <w:right w:val="none" w:sz="0" w:space="0" w:color="auto"/>
          </w:divBdr>
          <w:divsChild>
            <w:div w:id="387463791">
              <w:marLeft w:val="0"/>
              <w:marRight w:val="0"/>
              <w:marTop w:val="0"/>
              <w:marBottom w:val="0"/>
              <w:divBdr>
                <w:top w:val="none" w:sz="0" w:space="0" w:color="auto"/>
                <w:left w:val="none" w:sz="0" w:space="0" w:color="auto"/>
                <w:bottom w:val="none" w:sz="0" w:space="0" w:color="auto"/>
                <w:right w:val="none" w:sz="0" w:space="0" w:color="auto"/>
              </w:divBdr>
              <w:divsChild>
                <w:div w:id="1485388691">
                  <w:marLeft w:val="0"/>
                  <w:marRight w:val="0"/>
                  <w:marTop w:val="0"/>
                  <w:marBottom w:val="0"/>
                  <w:divBdr>
                    <w:top w:val="none" w:sz="0" w:space="0" w:color="auto"/>
                    <w:left w:val="none" w:sz="0" w:space="0" w:color="auto"/>
                    <w:bottom w:val="none" w:sz="0" w:space="0" w:color="auto"/>
                    <w:right w:val="none" w:sz="0" w:space="0" w:color="auto"/>
                  </w:divBdr>
                </w:div>
              </w:divsChild>
            </w:div>
            <w:div w:id="1796024825">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1530">
      <w:bodyDiv w:val="1"/>
      <w:marLeft w:val="0"/>
      <w:marRight w:val="0"/>
      <w:marTop w:val="0"/>
      <w:marBottom w:val="0"/>
      <w:divBdr>
        <w:top w:val="none" w:sz="0" w:space="0" w:color="auto"/>
        <w:left w:val="none" w:sz="0" w:space="0" w:color="auto"/>
        <w:bottom w:val="none" w:sz="0" w:space="0" w:color="auto"/>
        <w:right w:val="none" w:sz="0" w:space="0" w:color="auto"/>
      </w:divBdr>
    </w:div>
    <w:div w:id="477772027">
      <w:bodyDiv w:val="1"/>
      <w:marLeft w:val="0"/>
      <w:marRight w:val="0"/>
      <w:marTop w:val="0"/>
      <w:marBottom w:val="0"/>
      <w:divBdr>
        <w:top w:val="none" w:sz="0" w:space="0" w:color="auto"/>
        <w:left w:val="none" w:sz="0" w:space="0" w:color="auto"/>
        <w:bottom w:val="none" w:sz="0" w:space="0" w:color="auto"/>
        <w:right w:val="none" w:sz="0" w:space="0" w:color="auto"/>
      </w:divBdr>
    </w:div>
    <w:div w:id="492261958">
      <w:bodyDiv w:val="1"/>
      <w:marLeft w:val="0"/>
      <w:marRight w:val="0"/>
      <w:marTop w:val="0"/>
      <w:marBottom w:val="0"/>
      <w:divBdr>
        <w:top w:val="none" w:sz="0" w:space="0" w:color="auto"/>
        <w:left w:val="none" w:sz="0" w:space="0" w:color="auto"/>
        <w:bottom w:val="none" w:sz="0" w:space="0" w:color="auto"/>
        <w:right w:val="none" w:sz="0" w:space="0" w:color="auto"/>
      </w:divBdr>
    </w:div>
    <w:div w:id="530652885">
      <w:bodyDiv w:val="1"/>
      <w:marLeft w:val="0"/>
      <w:marRight w:val="0"/>
      <w:marTop w:val="0"/>
      <w:marBottom w:val="0"/>
      <w:divBdr>
        <w:top w:val="none" w:sz="0" w:space="0" w:color="auto"/>
        <w:left w:val="none" w:sz="0" w:space="0" w:color="auto"/>
        <w:bottom w:val="none" w:sz="0" w:space="0" w:color="auto"/>
        <w:right w:val="none" w:sz="0" w:space="0" w:color="auto"/>
      </w:divBdr>
    </w:div>
    <w:div w:id="621427510">
      <w:bodyDiv w:val="1"/>
      <w:marLeft w:val="0"/>
      <w:marRight w:val="0"/>
      <w:marTop w:val="0"/>
      <w:marBottom w:val="0"/>
      <w:divBdr>
        <w:top w:val="none" w:sz="0" w:space="0" w:color="auto"/>
        <w:left w:val="none" w:sz="0" w:space="0" w:color="auto"/>
        <w:bottom w:val="none" w:sz="0" w:space="0" w:color="auto"/>
        <w:right w:val="none" w:sz="0" w:space="0" w:color="auto"/>
      </w:divBdr>
    </w:div>
    <w:div w:id="760762385">
      <w:bodyDiv w:val="1"/>
      <w:marLeft w:val="0"/>
      <w:marRight w:val="0"/>
      <w:marTop w:val="0"/>
      <w:marBottom w:val="0"/>
      <w:divBdr>
        <w:top w:val="none" w:sz="0" w:space="0" w:color="auto"/>
        <w:left w:val="none" w:sz="0" w:space="0" w:color="auto"/>
        <w:bottom w:val="none" w:sz="0" w:space="0" w:color="auto"/>
        <w:right w:val="none" w:sz="0" w:space="0" w:color="auto"/>
      </w:divBdr>
    </w:div>
    <w:div w:id="761996836">
      <w:bodyDiv w:val="1"/>
      <w:marLeft w:val="0"/>
      <w:marRight w:val="0"/>
      <w:marTop w:val="0"/>
      <w:marBottom w:val="0"/>
      <w:divBdr>
        <w:top w:val="none" w:sz="0" w:space="0" w:color="auto"/>
        <w:left w:val="none" w:sz="0" w:space="0" w:color="auto"/>
        <w:bottom w:val="none" w:sz="0" w:space="0" w:color="auto"/>
        <w:right w:val="none" w:sz="0" w:space="0" w:color="auto"/>
      </w:divBdr>
    </w:div>
    <w:div w:id="820118221">
      <w:bodyDiv w:val="1"/>
      <w:marLeft w:val="0"/>
      <w:marRight w:val="0"/>
      <w:marTop w:val="0"/>
      <w:marBottom w:val="0"/>
      <w:divBdr>
        <w:top w:val="none" w:sz="0" w:space="0" w:color="auto"/>
        <w:left w:val="none" w:sz="0" w:space="0" w:color="auto"/>
        <w:bottom w:val="none" w:sz="0" w:space="0" w:color="auto"/>
        <w:right w:val="none" w:sz="0" w:space="0" w:color="auto"/>
      </w:divBdr>
    </w:div>
    <w:div w:id="832720018">
      <w:bodyDiv w:val="1"/>
      <w:marLeft w:val="0"/>
      <w:marRight w:val="0"/>
      <w:marTop w:val="0"/>
      <w:marBottom w:val="0"/>
      <w:divBdr>
        <w:top w:val="none" w:sz="0" w:space="0" w:color="auto"/>
        <w:left w:val="none" w:sz="0" w:space="0" w:color="auto"/>
        <w:bottom w:val="none" w:sz="0" w:space="0" w:color="auto"/>
        <w:right w:val="none" w:sz="0" w:space="0" w:color="auto"/>
      </w:divBdr>
    </w:div>
    <w:div w:id="839389059">
      <w:bodyDiv w:val="1"/>
      <w:marLeft w:val="0"/>
      <w:marRight w:val="0"/>
      <w:marTop w:val="0"/>
      <w:marBottom w:val="0"/>
      <w:divBdr>
        <w:top w:val="none" w:sz="0" w:space="0" w:color="auto"/>
        <w:left w:val="none" w:sz="0" w:space="0" w:color="auto"/>
        <w:bottom w:val="none" w:sz="0" w:space="0" w:color="auto"/>
        <w:right w:val="none" w:sz="0" w:space="0" w:color="auto"/>
      </w:divBdr>
    </w:div>
    <w:div w:id="855119220">
      <w:bodyDiv w:val="1"/>
      <w:marLeft w:val="0"/>
      <w:marRight w:val="0"/>
      <w:marTop w:val="0"/>
      <w:marBottom w:val="0"/>
      <w:divBdr>
        <w:top w:val="none" w:sz="0" w:space="0" w:color="auto"/>
        <w:left w:val="none" w:sz="0" w:space="0" w:color="auto"/>
        <w:bottom w:val="none" w:sz="0" w:space="0" w:color="auto"/>
        <w:right w:val="none" w:sz="0" w:space="0" w:color="auto"/>
      </w:divBdr>
    </w:div>
    <w:div w:id="916207952">
      <w:bodyDiv w:val="1"/>
      <w:marLeft w:val="0"/>
      <w:marRight w:val="0"/>
      <w:marTop w:val="0"/>
      <w:marBottom w:val="0"/>
      <w:divBdr>
        <w:top w:val="none" w:sz="0" w:space="0" w:color="auto"/>
        <w:left w:val="none" w:sz="0" w:space="0" w:color="auto"/>
        <w:bottom w:val="none" w:sz="0" w:space="0" w:color="auto"/>
        <w:right w:val="none" w:sz="0" w:space="0" w:color="auto"/>
      </w:divBdr>
    </w:div>
    <w:div w:id="1065222527">
      <w:bodyDiv w:val="1"/>
      <w:marLeft w:val="0"/>
      <w:marRight w:val="0"/>
      <w:marTop w:val="0"/>
      <w:marBottom w:val="0"/>
      <w:divBdr>
        <w:top w:val="none" w:sz="0" w:space="0" w:color="auto"/>
        <w:left w:val="none" w:sz="0" w:space="0" w:color="auto"/>
        <w:bottom w:val="none" w:sz="0" w:space="0" w:color="auto"/>
        <w:right w:val="none" w:sz="0" w:space="0" w:color="auto"/>
      </w:divBdr>
      <w:divsChild>
        <w:div w:id="2142646834">
          <w:marLeft w:val="0"/>
          <w:marRight w:val="0"/>
          <w:marTop w:val="0"/>
          <w:marBottom w:val="0"/>
          <w:divBdr>
            <w:top w:val="none" w:sz="0" w:space="0" w:color="auto"/>
            <w:left w:val="none" w:sz="0" w:space="0" w:color="auto"/>
            <w:bottom w:val="none" w:sz="0" w:space="0" w:color="auto"/>
            <w:right w:val="none" w:sz="0" w:space="0" w:color="auto"/>
          </w:divBdr>
          <w:divsChild>
            <w:div w:id="1787502994">
              <w:marLeft w:val="0"/>
              <w:marRight w:val="0"/>
              <w:marTop w:val="0"/>
              <w:marBottom w:val="0"/>
              <w:divBdr>
                <w:top w:val="none" w:sz="0" w:space="0" w:color="auto"/>
                <w:left w:val="none" w:sz="0" w:space="0" w:color="auto"/>
                <w:bottom w:val="none" w:sz="0" w:space="0" w:color="auto"/>
                <w:right w:val="none" w:sz="0" w:space="0" w:color="auto"/>
              </w:divBdr>
              <w:divsChild>
                <w:div w:id="1946882319">
                  <w:marLeft w:val="0"/>
                  <w:marRight w:val="0"/>
                  <w:marTop w:val="0"/>
                  <w:marBottom w:val="0"/>
                  <w:divBdr>
                    <w:top w:val="none" w:sz="0" w:space="0" w:color="auto"/>
                    <w:left w:val="none" w:sz="0" w:space="0" w:color="auto"/>
                    <w:bottom w:val="none" w:sz="0" w:space="0" w:color="auto"/>
                    <w:right w:val="none" w:sz="0" w:space="0" w:color="auto"/>
                  </w:divBdr>
                </w:div>
              </w:divsChild>
            </w:div>
            <w:div w:id="222252901">
              <w:marLeft w:val="0"/>
              <w:marRight w:val="0"/>
              <w:marTop w:val="0"/>
              <w:marBottom w:val="0"/>
              <w:divBdr>
                <w:top w:val="none" w:sz="0" w:space="0" w:color="auto"/>
                <w:left w:val="none" w:sz="0" w:space="0" w:color="auto"/>
                <w:bottom w:val="none" w:sz="0" w:space="0" w:color="auto"/>
                <w:right w:val="none" w:sz="0" w:space="0" w:color="auto"/>
              </w:divBdr>
              <w:divsChild>
                <w:div w:id="485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8095">
      <w:bodyDiv w:val="1"/>
      <w:marLeft w:val="0"/>
      <w:marRight w:val="0"/>
      <w:marTop w:val="0"/>
      <w:marBottom w:val="0"/>
      <w:divBdr>
        <w:top w:val="none" w:sz="0" w:space="0" w:color="auto"/>
        <w:left w:val="none" w:sz="0" w:space="0" w:color="auto"/>
        <w:bottom w:val="none" w:sz="0" w:space="0" w:color="auto"/>
        <w:right w:val="none" w:sz="0" w:space="0" w:color="auto"/>
      </w:divBdr>
    </w:div>
    <w:div w:id="1075123468">
      <w:bodyDiv w:val="1"/>
      <w:marLeft w:val="0"/>
      <w:marRight w:val="0"/>
      <w:marTop w:val="0"/>
      <w:marBottom w:val="0"/>
      <w:divBdr>
        <w:top w:val="none" w:sz="0" w:space="0" w:color="auto"/>
        <w:left w:val="none" w:sz="0" w:space="0" w:color="auto"/>
        <w:bottom w:val="none" w:sz="0" w:space="0" w:color="auto"/>
        <w:right w:val="none" w:sz="0" w:space="0" w:color="auto"/>
      </w:divBdr>
      <w:divsChild>
        <w:div w:id="2046323800">
          <w:marLeft w:val="0"/>
          <w:marRight w:val="0"/>
          <w:marTop w:val="0"/>
          <w:marBottom w:val="0"/>
          <w:divBdr>
            <w:top w:val="none" w:sz="0" w:space="0" w:color="auto"/>
            <w:left w:val="none" w:sz="0" w:space="0" w:color="auto"/>
            <w:bottom w:val="none" w:sz="0" w:space="0" w:color="auto"/>
            <w:right w:val="none" w:sz="0" w:space="0" w:color="auto"/>
          </w:divBdr>
          <w:divsChild>
            <w:div w:id="579290130">
              <w:marLeft w:val="0"/>
              <w:marRight w:val="0"/>
              <w:marTop w:val="0"/>
              <w:marBottom w:val="0"/>
              <w:divBdr>
                <w:top w:val="none" w:sz="0" w:space="0" w:color="auto"/>
                <w:left w:val="none" w:sz="0" w:space="0" w:color="auto"/>
                <w:bottom w:val="none" w:sz="0" w:space="0" w:color="auto"/>
                <w:right w:val="none" w:sz="0" w:space="0" w:color="auto"/>
              </w:divBdr>
              <w:divsChild>
                <w:div w:id="724111001">
                  <w:marLeft w:val="0"/>
                  <w:marRight w:val="0"/>
                  <w:marTop w:val="0"/>
                  <w:marBottom w:val="0"/>
                  <w:divBdr>
                    <w:top w:val="none" w:sz="0" w:space="0" w:color="auto"/>
                    <w:left w:val="none" w:sz="0" w:space="0" w:color="auto"/>
                    <w:bottom w:val="none" w:sz="0" w:space="0" w:color="auto"/>
                    <w:right w:val="none" w:sz="0" w:space="0" w:color="auto"/>
                  </w:divBdr>
                </w:div>
              </w:divsChild>
            </w:div>
            <w:div w:id="714161620">
              <w:marLeft w:val="0"/>
              <w:marRight w:val="0"/>
              <w:marTop w:val="0"/>
              <w:marBottom w:val="0"/>
              <w:divBdr>
                <w:top w:val="none" w:sz="0" w:space="0" w:color="auto"/>
                <w:left w:val="none" w:sz="0" w:space="0" w:color="auto"/>
                <w:bottom w:val="none" w:sz="0" w:space="0" w:color="auto"/>
                <w:right w:val="none" w:sz="0" w:space="0" w:color="auto"/>
              </w:divBdr>
              <w:divsChild>
                <w:div w:id="407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1894">
          <w:marLeft w:val="0"/>
          <w:marRight w:val="0"/>
          <w:marTop w:val="0"/>
          <w:marBottom w:val="0"/>
          <w:divBdr>
            <w:top w:val="none" w:sz="0" w:space="0" w:color="auto"/>
            <w:left w:val="none" w:sz="0" w:space="0" w:color="auto"/>
            <w:bottom w:val="none" w:sz="0" w:space="0" w:color="auto"/>
            <w:right w:val="none" w:sz="0" w:space="0" w:color="auto"/>
          </w:divBdr>
          <w:divsChild>
            <w:div w:id="1305428738">
              <w:marLeft w:val="0"/>
              <w:marRight w:val="0"/>
              <w:marTop w:val="0"/>
              <w:marBottom w:val="0"/>
              <w:divBdr>
                <w:top w:val="none" w:sz="0" w:space="0" w:color="auto"/>
                <w:left w:val="none" w:sz="0" w:space="0" w:color="auto"/>
                <w:bottom w:val="none" w:sz="0" w:space="0" w:color="auto"/>
                <w:right w:val="none" w:sz="0" w:space="0" w:color="auto"/>
              </w:divBdr>
              <w:divsChild>
                <w:div w:id="649479205">
                  <w:marLeft w:val="0"/>
                  <w:marRight w:val="0"/>
                  <w:marTop w:val="0"/>
                  <w:marBottom w:val="0"/>
                  <w:divBdr>
                    <w:top w:val="none" w:sz="0" w:space="0" w:color="auto"/>
                    <w:left w:val="none" w:sz="0" w:space="0" w:color="auto"/>
                    <w:bottom w:val="none" w:sz="0" w:space="0" w:color="auto"/>
                    <w:right w:val="none" w:sz="0" w:space="0" w:color="auto"/>
                  </w:divBdr>
                </w:div>
              </w:divsChild>
            </w:div>
            <w:div w:id="678893495">
              <w:marLeft w:val="0"/>
              <w:marRight w:val="0"/>
              <w:marTop w:val="0"/>
              <w:marBottom w:val="0"/>
              <w:divBdr>
                <w:top w:val="none" w:sz="0" w:space="0" w:color="auto"/>
                <w:left w:val="none" w:sz="0" w:space="0" w:color="auto"/>
                <w:bottom w:val="none" w:sz="0" w:space="0" w:color="auto"/>
                <w:right w:val="none" w:sz="0" w:space="0" w:color="auto"/>
              </w:divBdr>
              <w:divsChild>
                <w:div w:id="11599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2205">
          <w:marLeft w:val="0"/>
          <w:marRight w:val="0"/>
          <w:marTop w:val="0"/>
          <w:marBottom w:val="0"/>
          <w:divBdr>
            <w:top w:val="none" w:sz="0" w:space="0" w:color="auto"/>
            <w:left w:val="none" w:sz="0" w:space="0" w:color="auto"/>
            <w:bottom w:val="none" w:sz="0" w:space="0" w:color="auto"/>
            <w:right w:val="none" w:sz="0" w:space="0" w:color="auto"/>
          </w:divBdr>
          <w:divsChild>
            <w:div w:id="1843088316">
              <w:marLeft w:val="0"/>
              <w:marRight w:val="0"/>
              <w:marTop w:val="0"/>
              <w:marBottom w:val="0"/>
              <w:divBdr>
                <w:top w:val="none" w:sz="0" w:space="0" w:color="auto"/>
                <w:left w:val="none" w:sz="0" w:space="0" w:color="auto"/>
                <w:bottom w:val="none" w:sz="0" w:space="0" w:color="auto"/>
                <w:right w:val="none" w:sz="0" w:space="0" w:color="auto"/>
              </w:divBdr>
              <w:divsChild>
                <w:div w:id="1339506462">
                  <w:marLeft w:val="0"/>
                  <w:marRight w:val="0"/>
                  <w:marTop w:val="0"/>
                  <w:marBottom w:val="0"/>
                  <w:divBdr>
                    <w:top w:val="none" w:sz="0" w:space="0" w:color="auto"/>
                    <w:left w:val="none" w:sz="0" w:space="0" w:color="auto"/>
                    <w:bottom w:val="none" w:sz="0" w:space="0" w:color="auto"/>
                    <w:right w:val="none" w:sz="0" w:space="0" w:color="auto"/>
                  </w:divBdr>
                </w:div>
              </w:divsChild>
            </w:div>
            <w:div w:id="1349985088">
              <w:marLeft w:val="0"/>
              <w:marRight w:val="0"/>
              <w:marTop w:val="0"/>
              <w:marBottom w:val="0"/>
              <w:divBdr>
                <w:top w:val="none" w:sz="0" w:space="0" w:color="auto"/>
                <w:left w:val="none" w:sz="0" w:space="0" w:color="auto"/>
                <w:bottom w:val="none" w:sz="0" w:space="0" w:color="auto"/>
                <w:right w:val="none" w:sz="0" w:space="0" w:color="auto"/>
              </w:divBdr>
              <w:divsChild>
                <w:div w:id="3180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1088">
          <w:marLeft w:val="0"/>
          <w:marRight w:val="0"/>
          <w:marTop w:val="0"/>
          <w:marBottom w:val="0"/>
          <w:divBdr>
            <w:top w:val="none" w:sz="0" w:space="0" w:color="auto"/>
            <w:left w:val="none" w:sz="0" w:space="0" w:color="auto"/>
            <w:bottom w:val="none" w:sz="0" w:space="0" w:color="auto"/>
            <w:right w:val="none" w:sz="0" w:space="0" w:color="auto"/>
          </w:divBdr>
          <w:divsChild>
            <w:div w:id="202058279">
              <w:marLeft w:val="0"/>
              <w:marRight w:val="0"/>
              <w:marTop w:val="0"/>
              <w:marBottom w:val="0"/>
              <w:divBdr>
                <w:top w:val="none" w:sz="0" w:space="0" w:color="auto"/>
                <w:left w:val="none" w:sz="0" w:space="0" w:color="auto"/>
                <w:bottom w:val="none" w:sz="0" w:space="0" w:color="auto"/>
                <w:right w:val="none" w:sz="0" w:space="0" w:color="auto"/>
              </w:divBdr>
              <w:divsChild>
                <w:div w:id="2099329919">
                  <w:marLeft w:val="0"/>
                  <w:marRight w:val="0"/>
                  <w:marTop w:val="0"/>
                  <w:marBottom w:val="0"/>
                  <w:divBdr>
                    <w:top w:val="none" w:sz="0" w:space="0" w:color="auto"/>
                    <w:left w:val="none" w:sz="0" w:space="0" w:color="auto"/>
                    <w:bottom w:val="none" w:sz="0" w:space="0" w:color="auto"/>
                    <w:right w:val="none" w:sz="0" w:space="0" w:color="auto"/>
                  </w:divBdr>
                </w:div>
              </w:divsChild>
            </w:div>
            <w:div w:id="519781920">
              <w:marLeft w:val="0"/>
              <w:marRight w:val="0"/>
              <w:marTop w:val="0"/>
              <w:marBottom w:val="0"/>
              <w:divBdr>
                <w:top w:val="none" w:sz="0" w:space="0" w:color="auto"/>
                <w:left w:val="none" w:sz="0" w:space="0" w:color="auto"/>
                <w:bottom w:val="none" w:sz="0" w:space="0" w:color="auto"/>
                <w:right w:val="none" w:sz="0" w:space="0" w:color="auto"/>
              </w:divBdr>
              <w:divsChild>
                <w:div w:id="5800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7245">
          <w:marLeft w:val="0"/>
          <w:marRight w:val="0"/>
          <w:marTop w:val="0"/>
          <w:marBottom w:val="0"/>
          <w:divBdr>
            <w:top w:val="none" w:sz="0" w:space="0" w:color="auto"/>
            <w:left w:val="none" w:sz="0" w:space="0" w:color="auto"/>
            <w:bottom w:val="none" w:sz="0" w:space="0" w:color="auto"/>
            <w:right w:val="none" w:sz="0" w:space="0" w:color="auto"/>
          </w:divBdr>
          <w:divsChild>
            <w:div w:id="672953055">
              <w:marLeft w:val="0"/>
              <w:marRight w:val="0"/>
              <w:marTop w:val="0"/>
              <w:marBottom w:val="0"/>
              <w:divBdr>
                <w:top w:val="none" w:sz="0" w:space="0" w:color="auto"/>
                <w:left w:val="none" w:sz="0" w:space="0" w:color="auto"/>
                <w:bottom w:val="none" w:sz="0" w:space="0" w:color="auto"/>
                <w:right w:val="none" w:sz="0" w:space="0" w:color="auto"/>
              </w:divBdr>
            </w:div>
          </w:divsChild>
        </w:div>
        <w:div w:id="2124034016">
          <w:marLeft w:val="0"/>
          <w:marRight w:val="0"/>
          <w:marTop w:val="0"/>
          <w:marBottom w:val="0"/>
          <w:divBdr>
            <w:top w:val="none" w:sz="0" w:space="0" w:color="auto"/>
            <w:left w:val="none" w:sz="0" w:space="0" w:color="auto"/>
            <w:bottom w:val="none" w:sz="0" w:space="0" w:color="auto"/>
            <w:right w:val="none" w:sz="0" w:space="0" w:color="auto"/>
          </w:divBdr>
          <w:divsChild>
            <w:div w:id="445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12243">
      <w:bodyDiv w:val="1"/>
      <w:marLeft w:val="0"/>
      <w:marRight w:val="0"/>
      <w:marTop w:val="0"/>
      <w:marBottom w:val="0"/>
      <w:divBdr>
        <w:top w:val="none" w:sz="0" w:space="0" w:color="auto"/>
        <w:left w:val="none" w:sz="0" w:space="0" w:color="auto"/>
        <w:bottom w:val="none" w:sz="0" w:space="0" w:color="auto"/>
        <w:right w:val="none" w:sz="0" w:space="0" w:color="auto"/>
      </w:divBdr>
    </w:div>
    <w:div w:id="1083256517">
      <w:bodyDiv w:val="1"/>
      <w:marLeft w:val="0"/>
      <w:marRight w:val="0"/>
      <w:marTop w:val="0"/>
      <w:marBottom w:val="0"/>
      <w:divBdr>
        <w:top w:val="none" w:sz="0" w:space="0" w:color="auto"/>
        <w:left w:val="none" w:sz="0" w:space="0" w:color="auto"/>
        <w:bottom w:val="none" w:sz="0" w:space="0" w:color="auto"/>
        <w:right w:val="none" w:sz="0" w:space="0" w:color="auto"/>
      </w:divBdr>
      <w:divsChild>
        <w:div w:id="1900239616">
          <w:marLeft w:val="0"/>
          <w:marRight w:val="0"/>
          <w:marTop w:val="0"/>
          <w:marBottom w:val="0"/>
          <w:divBdr>
            <w:top w:val="none" w:sz="0" w:space="0" w:color="auto"/>
            <w:left w:val="none" w:sz="0" w:space="0" w:color="auto"/>
            <w:bottom w:val="none" w:sz="0" w:space="0" w:color="auto"/>
            <w:right w:val="none" w:sz="0" w:space="0" w:color="auto"/>
          </w:divBdr>
          <w:divsChild>
            <w:div w:id="402486843">
              <w:marLeft w:val="0"/>
              <w:marRight w:val="0"/>
              <w:marTop w:val="0"/>
              <w:marBottom w:val="0"/>
              <w:divBdr>
                <w:top w:val="none" w:sz="0" w:space="0" w:color="auto"/>
                <w:left w:val="none" w:sz="0" w:space="0" w:color="auto"/>
                <w:bottom w:val="none" w:sz="0" w:space="0" w:color="auto"/>
                <w:right w:val="none" w:sz="0" w:space="0" w:color="auto"/>
              </w:divBdr>
              <w:divsChild>
                <w:div w:id="2040349181">
                  <w:marLeft w:val="0"/>
                  <w:marRight w:val="0"/>
                  <w:marTop w:val="0"/>
                  <w:marBottom w:val="0"/>
                  <w:divBdr>
                    <w:top w:val="none" w:sz="0" w:space="0" w:color="auto"/>
                    <w:left w:val="none" w:sz="0" w:space="0" w:color="auto"/>
                    <w:bottom w:val="none" w:sz="0" w:space="0" w:color="auto"/>
                    <w:right w:val="none" w:sz="0" w:space="0" w:color="auto"/>
                  </w:divBdr>
                </w:div>
              </w:divsChild>
            </w:div>
            <w:div w:id="1266843353">
              <w:marLeft w:val="0"/>
              <w:marRight w:val="0"/>
              <w:marTop w:val="0"/>
              <w:marBottom w:val="0"/>
              <w:divBdr>
                <w:top w:val="none" w:sz="0" w:space="0" w:color="auto"/>
                <w:left w:val="none" w:sz="0" w:space="0" w:color="auto"/>
                <w:bottom w:val="none" w:sz="0" w:space="0" w:color="auto"/>
                <w:right w:val="none" w:sz="0" w:space="0" w:color="auto"/>
              </w:divBdr>
              <w:divsChild>
                <w:div w:id="13997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1407">
      <w:bodyDiv w:val="1"/>
      <w:marLeft w:val="0"/>
      <w:marRight w:val="0"/>
      <w:marTop w:val="0"/>
      <w:marBottom w:val="0"/>
      <w:divBdr>
        <w:top w:val="none" w:sz="0" w:space="0" w:color="auto"/>
        <w:left w:val="none" w:sz="0" w:space="0" w:color="auto"/>
        <w:bottom w:val="none" w:sz="0" w:space="0" w:color="auto"/>
        <w:right w:val="none" w:sz="0" w:space="0" w:color="auto"/>
      </w:divBdr>
    </w:div>
    <w:div w:id="1209953896">
      <w:bodyDiv w:val="1"/>
      <w:marLeft w:val="0"/>
      <w:marRight w:val="0"/>
      <w:marTop w:val="0"/>
      <w:marBottom w:val="0"/>
      <w:divBdr>
        <w:top w:val="none" w:sz="0" w:space="0" w:color="auto"/>
        <w:left w:val="none" w:sz="0" w:space="0" w:color="auto"/>
        <w:bottom w:val="none" w:sz="0" w:space="0" w:color="auto"/>
        <w:right w:val="none" w:sz="0" w:space="0" w:color="auto"/>
      </w:divBdr>
    </w:div>
    <w:div w:id="1256016686">
      <w:bodyDiv w:val="1"/>
      <w:marLeft w:val="0"/>
      <w:marRight w:val="0"/>
      <w:marTop w:val="0"/>
      <w:marBottom w:val="0"/>
      <w:divBdr>
        <w:top w:val="none" w:sz="0" w:space="0" w:color="auto"/>
        <w:left w:val="none" w:sz="0" w:space="0" w:color="auto"/>
        <w:bottom w:val="none" w:sz="0" w:space="0" w:color="auto"/>
        <w:right w:val="none" w:sz="0" w:space="0" w:color="auto"/>
      </w:divBdr>
    </w:div>
    <w:div w:id="1263025727">
      <w:bodyDiv w:val="1"/>
      <w:marLeft w:val="0"/>
      <w:marRight w:val="0"/>
      <w:marTop w:val="0"/>
      <w:marBottom w:val="0"/>
      <w:divBdr>
        <w:top w:val="none" w:sz="0" w:space="0" w:color="auto"/>
        <w:left w:val="none" w:sz="0" w:space="0" w:color="auto"/>
        <w:bottom w:val="none" w:sz="0" w:space="0" w:color="auto"/>
        <w:right w:val="none" w:sz="0" w:space="0" w:color="auto"/>
      </w:divBdr>
    </w:div>
    <w:div w:id="1275938034">
      <w:bodyDiv w:val="1"/>
      <w:marLeft w:val="0"/>
      <w:marRight w:val="0"/>
      <w:marTop w:val="0"/>
      <w:marBottom w:val="0"/>
      <w:divBdr>
        <w:top w:val="none" w:sz="0" w:space="0" w:color="auto"/>
        <w:left w:val="none" w:sz="0" w:space="0" w:color="auto"/>
        <w:bottom w:val="none" w:sz="0" w:space="0" w:color="auto"/>
        <w:right w:val="none" w:sz="0" w:space="0" w:color="auto"/>
      </w:divBdr>
    </w:div>
    <w:div w:id="1387953411">
      <w:bodyDiv w:val="1"/>
      <w:marLeft w:val="0"/>
      <w:marRight w:val="0"/>
      <w:marTop w:val="0"/>
      <w:marBottom w:val="0"/>
      <w:divBdr>
        <w:top w:val="none" w:sz="0" w:space="0" w:color="auto"/>
        <w:left w:val="none" w:sz="0" w:space="0" w:color="auto"/>
        <w:bottom w:val="none" w:sz="0" w:space="0" w:color="auto"/>
        <w:right w:val="none" w:sz="0" w:space="0" w:color="auto"/>
      </w:divBdr>
      <w:divsChild>
        <w:div w:id="1893619278">
          <w:marLeft w:val="0"/>
          <w:marRight w:val="0"/>
          <w:marTop w:val="0"/>
          <w:marBottom w:val="0"/>
          <w:divBdr>
            <w:top w:val="none" w:sz="0" w:space="0" w:color="auto"/>
            <w:left w:val="none" w:sz="0" w:space="0" w:color="auto"/>
            <w:bottom w:val="none" w:sz="0" w:space="0" w:color="auto"/>
            <w:right w:val="none" w:sz="0" w:space="0" w:color="auto"/>
          </w:divBdr>
          <w:divsChild>
            <w:div w:id="1598127385">
              <w:marLeft w:val="0"/>
              <w:marRight w:val="0"/>
              <w:marTop w:val="0"/>
              <w:marBottom w:val="0"/>
              <w:divBdr>
                <w:top w:val="none" w:sz="0" w:space="0" w:color="auto"/>
                <w:left w:val="none" w:sz="0" w:space="0" w:color="auto"/>
                <w:bottom w:val="none" w:sz="0" w:space="0" w:color="auto"/>
                <w:right w:val="none" w:sz="0" w:space="0" w:color="auto"/>
              </w:divBdr>
              <w:divsChild>
                <w:div w:id="1128475673">
                  <w:marLeft w:val="0"/>
                  <w:marRight w:val="0"/>
                  <w:marTop w:val="0"/>
                  <w:marBottom w:val="0"/>
                  <w:divBdr>
                    <w:top w:val="none" w:sz="0" w:space="0" w:color="auto"/>
                    <w:left w:val="none" w:sz="0" w:space="0" w:color="auto"/>
                    <w:bottom w:val="none" w:sz="0" w:space="0" w:color="auto"/>
                    <w:right w:val="none" w:sz="0" w:space="0" w:color="auto"/>
                  </w:divBdr>
                </w:div>
              </w:divsChild>
            </w:div>
            <w:div w:id="1378554727">
              <w:marLeft w:val="0"/>
              <w:marRight w:val="0"/>
              <w:marTop w:val="0"/>
              <w:marBottom w:val="0"/>
              <w:divBdr>
                <w:top w:val="none" w:sz="0" w:space="0" w:color="auto"/>
                <w:left w:val="none" w:sz="0" w:space="0" w:color="auto"/>
                <w:bottom w:val="none" w:sz="0" w:space="0" w:color="auto"/>
                <w:right w:val="none" w:sz="0" w:space="0" w:color="auto"/>
              </w:divBdr>
              <w:divsChild>
                <w:div w:id="1631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4259">
          <w:marLeft w:val="0"/>
          <w:marRight w:val="0"/>
          <w:marTop w:val="0"/>
          <w:marBottom w:val="0"/>
          <w:divBdr>
            <w:top w:val="none" w:sz="0" w:space="0" w:color="auto"/>
            <w:left w:val="none" w:sz="0" w:space="0" w:color="auto"/>
            <w:bottom w:val="none" w:sz="0" w:space="0" w:color="auto"/>
            <w:right w:val="none" w:sz="0" w:space="0" w:color="auto"/>
          </w:divBdr>
          <w:divsChild>
            <w:div w:id="475494758">
              <w:marLeft w:val="0"/>
              <w:marRight w:val="0"/>
              <w:marTop w:val="0"/>
              <w:marBottom w:val="0"/>
              <w:divBdr>
                <w:top w:val="none" w:sz="0" w:space="0" w:color="auto"/>
                <w:left w:val="none" w:sz="0" w:space="0" w:color="auto"/>
                <w:bottom w:val="none" w:sz="0" w:space="0" w:color="auto"/>
                <w:right w:val="none" w:sz="0" w:space="0" w:color="auto"/>
              </w:divBdr>
              <w:divsChild>
                <w:div w:id="231165601">
                  <w:marLeft w:val="0"/>
                  <w:marRight w:val="0"/>
                  <w:marTop w:val="0"/>
                  <w:marBottom w:val="0"/>
                  <w:divBdr>
                    <w:top w:val="none" w:sz="0" w:space="0" w:color="auto"/>
                    <w:left w:val="none" w:sz="0" w:space="0" w:color="auto"/>
                    <w:bottom w:val="none" w:sz="0" w:space="0" w:color="auto"/>
                    <w:right w:val="none" w:sz="0" w:space="0" w:color="auto"/>
                  </w:divBdr>
                </w:div>
              </w:divsChild>
            </w:div>
            <w:div w:id="273751040">
              <w:marLeft w:val="0"/>
              <w:marRight w:val="0"/>
              <w:marTop w:val="0"/>
              <w:marBottom w:val="0"/>
              <w:divBdr>
                <w:top w:val="none" w:sz="0" w:space="0" w:color="auto"/>
                <w:left w:val="none" w:sz="0" w:space="0" w:color="auto"/>
                <w:bottom w:val="none" w:sz="0" w:space="0" w:color="auto"/>
                <w:right w:val="none" w:sz="0" w:space="0" w:color="auto"/>
              </w:divBdr>
              <w:divsChild>
                <w:div w:id="1914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4022">
          <w:marLeft w:val="0"/>
          <w:marRight w:val="0"/>
          <w:marTop w:val="0"/>
          <w:marBottom w:val="0"/>
          <w:divBdr>
            <w:top w:val="none" w:sz="0" w:space="0" w:color="auto"/>
            <w:left w:val="none" w:sz="0" w:space="0" w:color="auto"/>
            <w:bottom w:val="none" w:sz="0" w:space="0" w:color="auto"/>
            <w:right w:val="none" w:sz="0" w:space="0" w:color="auto"/>
          </w:divBdr>
          <w:divsChild>
            <w:div w:id="879560494">
              <w:marLeft w:val="0"/>
              <w:marRight w:val="0"/>
              <w:marTop w:val="0"/>
              <w:marBottom w:val="0"/>
              <w:divBdr>
                <w:top w:val="none" w:sz="0" w:space="0" w:color="auto"/>
                <w:left w:val="none" w:sz="0" w:space="0" w:color="auto"/>
                <w:bottom w:val="none" w:sz="0" w:space="0" w:color="auto"/>
                <w:right w:val="none" w:sz="0" w:space="0" w:color="auto"/>
              </w:divBdr>
              <w:divsChild>
                <w:div w:id="261033239">
                  <w:marLeft w:val="0"/>
                  <w:marRight w:val="0"/>
                  <w:marTop w:val="0"/>
                  <w:marBottom w:val="0"/>
                  <w:divBdr>
                    <w:top w:val="none" w:sz="0" w:space="0" w:color="auto"/>
                    <w:left w:val="none" w:sz="0" w:space="0" w:color="auto"/>
                    <w:bottom w:val="none" w:sz="0" w:space="0" w:color="auto"/>
                    <w:right w:val="none" w:sz="0" w:space="0" w:color="auto"/>
                  </w:divBdr>
                </w:div>
              </w:divsChild>
            </w:div>
            <w:div w:id="57944186">
              <w:marLeft w:val="0"/>
              <w:marRight w:val="0"/>
              <w:marTop w:val="0"/>
              <w:marBottom w:val="0"/>
              <w:divBdr>
                <w:top w:val="none" w:sz="0" w:space="0" w:color="auto"/>
                <w:left w:val="none" w:sz="0" w:space="0" w:color="auto"/>
                <w:bottom w:val="none" w:sz="0" w:space="0" w:color="auto"/>
                <w:right w:val="none" w:sz="0" w:space="0" w:color="auto"/>
              </w:divBdr>
              <w:divsChild>
                <w:div w:id="19070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8318">
          <w:marLeft w:val="0"/>
          <w:marRight w:val="0"/>
          <w:marTop w:val="0"/>
          <w:marBottom w:val="0"/>
          <w:divBdr>
            <w:top w:val="none" w:sz="0" w:space="0" w:color="auto"/>
            <w:left w:val="none" w:sz="0" w:space="0" w:color="auto"/>
            <w:bottom w:val="none" w:sz="0" w:space="0" w:color="auto"/>
            <w:right w:val="none" w:sz="0" w:space="0" w:color="auto"/>
          </w:divBdr>
          <w:divsChild>
            <w:div w:id="1550413305">
              <w:marLeft w:val="0"/>
              <w:marRight w:val="0"/>
              <w:marTop w:val="0"/>
              <w:marBottom w:val="0"/>
              <w:divBdr>
                <w:top w:val="none" w:sz="0" w:space="0" w:color="auto"/>
                <w:left w:val="none" w:sz="0" w:space="0" w:color="auto"/>
                <w:bottom w:val="none" w:sz="0" w:space="0" w:color="auto"/>
                <w:right w:val="none" w:sz="0" w:space="0" w:color="auto"/>
              </w:divBdr>
              <w:divsChild>
                <w:div w:id="82841276">
                  <w:marLeft w:val="0"/>
                  <w:marRight w:val="0"/>
                  <w:marTop w:val="0"/>
                  <w:marBottom w:val="0"/>
                  <w:divBdr>
                    <w:top w:val="none" w:sz="0" w:space="0" w:color="auto"/>
                    <w:left w:val="none" w:sz="0" w:space="0" w:color="auto"/>
                    <w:bottom w:val="none" w:sz="0" w:space="0" w:color="auto"/>
                    <w:right w:val="none" w:sz="0" w:space="0" w:color="auto"/>
                  </w:divBdr>
                </w:div>
              </w:divsChild>
            </w:div>
            <w:div w:id="1724131195">
              <w:marLeft w:val="0"/>
              <w:marRight w:val="0"/>
              <w:marTop w:val="0"/>
              <w:marBottom w:val="0"/>
              <w:divBdr>
                <w:top w:val="none" w:sz="0" w:space="0" w:color="auto"/>
                <w:left w:val="none" w:sz="0" w:space="0" w:color="auto"/>
                <w:bottom w:val="none" w:sz="0" w:space="0" w:color="auto"/>
                <w:right w:val="none" w:sz="0" w:space="0" w:color="auto"/>
              </w:divBdr>
              <w:divsChild>
                <w:div w:id="1092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39139">
          <w:marLeft w:val="0"/>
          <w:marRight w:val="0"/>
          <w:marTop w:val="0"/>
          <w:marBottom w:val="0"/>
          <w:divBdr>
            <w:top w:val="none" w:sz="0" w:space="0" w:color="auto"/>
            <w:left w:val="none" w:sz="0" w:space="0" w:color="auto"/>
            <w:bottom w:val="none" w:sz="0" w:space="0" w:color="auto"/>
            <w:right w:val="none" w:sz="0" w:space="0" w:color="auto"/>
          </w:divBdr>
          <w:divsChild>
            <w:div w:id="2063165552">
              <w:marLeft w:val="0"/>
              <w:marRight w:val="0"/>
              <w:marTop w:val="0"/>
              <w:marBottom w:val="0"/>
              <w:divBdr>
                <w:top w:val="none" w:sz="0" w:space="0" w:color="auto"/>
                <w:left w:val="none" w:sz="0" w:space="0" w:color="auto"/>
                <w:bottom w:val="none" w:sz="0" w:space="0" w:color="auto"/>
                <w:right w:val="none" w:sz="0" w:space="0" w:color="auto"/>
              </w:divBdr>
              <w:divsChild>
                <w:div w:id="298339456">
                  <w:marLeft w:val="0"/>
                  <w:marRight w:val="0"/>
                  <w:marTop w:val="0"/>
                  <w:marBottom w:val="0"/>
                  <w:divBdr>
                    <w:top w:val="none" w:sz="0" w:space="0" w:color="auto"/>
                    <w:left w:val="none" w:sz="0" w:space="0" w:color="auto"/>
                    <w:bottom w:val="none" w:sz="0" w:space="0" w:color="auto"/>
                    <w:right w:val="none" w:sz="0" w:space="0" w:color="auto"/>
                  </w:divBdr>
                </w:div>
              </w:divsChild>
            </w:div>
            <w:div w:id="1277173982">
              <w:marLeft w:val="0"/>
              <w:marRight w:val="0"/>
              <w:marTop w:val="0"/>
              <w:marBottom w:val="0"/>
              <w:divBdr>
                <w:top w:val="none" w:sz="0" w:space="0" w:color="auto"/>
                <w:left w:val="none" w:sz="0" w:space="0" w:color="auto"/>
                <w:bottom w:val="none" w:sz="0" w:space="0" w:color="auto"/>
                <w:right w:val="none" w:sz="0" w:space="0" w:color="auto"/>
              </w:divBdr>
              <w:divsChild>
                <w:div w:id="8612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325">
          <w:marLeft w:val="0"/>
          <w:marRight w:val="0"/>
          <w:marTop w:val="0"/>
          <w:marBottom w:val="0"/>
          <w:divBdr>
            <w:top w:val="none" w:sz="0" w:space="0" w:color="auto"/>
            <w:left w:val="none" w:sz="0" w:space="0" w:color="auto"/>
            <w:bottom w:val="none" w:sz="0" w:space="0" w:color="auto"/>
            <w:right w:val="none" w:sz="0" w:space="0" w:color="auto"/>
          </w:divBdr>
          <w:divsChild>
            <w:div w:id="1338267151">
              <w:marLeft w:val="0"/>
              <w:marRight w:val="0"/>
              <w:marTop w:val="0"/>
              <w:marBottom w:val="0"/>
              <w:divBdr>
                <w:top w:val="none" w:sz="0" w:space="0" w:color="auto"/>
                <w:left w:val="none" w:sz="0" w:space="0" w:color="auto"/>
                <w:bottom w:val="none" w:sz="0" w:space="0" w:color="auto"/>
                <w:right w:val="none" w:sz="0" w:space="0" w:color="auto"/>
              </w:divBdr>
              <w:divsChild>
                <w:div w:id="687950295">
                  <w:marLeft w:val="0"/>
                  <w:marRight w:val="0"/>
                  <w:marTop w:val="0"/>
                  <w:marBottom w:val="0"/>
                  <w:divBdr>
                    <w:top w:val="none" w:sz="0" w:space="0" w:color="auto"/>
                    <w:left w:val="none" w:sz="0" w:space="0" w:color="auto"/>
                    <w:bottom w:val="none" w:sz="0" w:space="0" w:color="auto"/>
                    <w:right w:val="none" w:sz="0" w:space="0" w:color="auto"/>
                  </w:divBdr>
                </w:div>
              </w:divsChild>
            </w:div>
            <w:div w:id="1741102121">
              <w:marLeft w:val="0"/>
              <w:marRight w:val="0"/>
              <w:marTop w:val="0"/>
              <w:marBottom w:val="0"/>
              <w:divBdr>
                <w:top w:val="none" w:sz="0" w:space="0" w:color="auto"/>
                <w:left w:val="none" w:sz="0" w:space="0" w:color="auto"/>
                <w:bottom w:val="none" w:sz="0" w:space="0" w:color="auto"/>
                <w:right w:val="none" w:sz="0" w:space="0" w:color="auto"/>
              </w:divBdr>
              <w:divsChild>
                <w:div w:id="7102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867">
          <w:marLeft w:val="0"/>
          <w:marRight w:val="0"/>
          <w:marTop w:val="0"/>
          <w:marBottom w:val="0"/>
          <w:divBdr>
            <w:top w:val="none" w:sz="0" w:space="0" w:color="auto"/>
            <w:left w:val="none" w:sz="0" w:space="0" w:color="auto"/>
            <w:bottom w:val="none" w:sz="0" w:space="0" w:color="auto"/>
            <w:right w:val="none" w:sz="0" w:space="0" w:color="auto"/>
          </w:divBdr>
          <w:divsChild>
            <w:div w:id="1164273017">
              <w:marLeft w:val="0"/>
              <w:marRight w:val="0"/>
              <w:marTop w:val="0"/>
              <w:marBottom w:val="0"/>
              <w:divBdr>
                <w:top w:val="none" w:sz="0" w:space="0" w:color="auto"/>
                <w:left w:val="none" w:sz="0" w:space="0" w:color="auto"/>
                <w:bottom w:val="none" w:sz="0" w:space="0" w:color="auto"/>
                <w:right w:val="none" w:sz="0" w:space="0" w:color="auto"/>
              </w:divBdr>
              <w:divsChild>
                <w:div w:id="1410888227">
                  <w:marLeft w:val="0"/>
                  <w:marRight w:val="0"/>
                  <w:marTop w:val="0"/>
                  <w:marBottom w:val="0"/>
                  <w:divBdr>
                    <w:top w:val="none" w:sz="0" w:space="0" w:color="auto"/>
                    <w:left w:val="none" w:sz="0" w:space="0" w:color="auto"/>
                    <w:bottom w:val="none" w:sz="0" w:space="0" w:color="auto"/>
                    <w:right w:val="none" w:sz="0" w:space="0" w:color="auto"/>
                  </w:divBdr>
                </w:div>
              </w:divsChild>
            </w:div>
            <w:div w:id="920874195">
              <w:marLeft w:val="0"/>
              <w:marRight w:val="0"/>
              <w:marTop w:val="0"/>
              <w:marBottom w:val="0"/>
              <w:divBdr>
                <w:top w:val="none" w:sz="0" w:space="0" w:color="auto"/>
                <w:left w:val="none" w:sz="0" w:space="0" w:color="auto"/>
                <w:bottom w:val="none" w:sz="0" w:space="0" w:color="auto"/>
                <w:right w:val="none" w:sz="0" w:space="0" w:color="auto"/>
              </w:divBdr>
              <w:divsChild>
                <w:div w:id="174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8385">
          <w:marLeft w:val="0"/>
          <w:marRight w:val="0"/>
          <w:marTop w:val="0"/>
          <w:marBottom w:val="0"/>
          <w:divBdr>
            <w:top w:val="none" w:sz="0" w:space="0" w:color="auto"/>
            <w:left w:val="none" w:sz="0" w:space="0" w:color="auto"/>
            <w:bottom w:val="none" w:sz="0" w:space="0" w:color="auto"/>
            <w:right w:val="none" w:sz="0" w:space="0" w:color="auto"/>
          </w:divBdr>
          <w:divsChild>
            <w:div w:id="225263854">
              <w:marLeft w:val="0"/>
              <w:marRight w:val="0"/>
              <w:marTop w:val="0"/>
              <w:marBottom w:val="0"/>
              <w:divBdr>
                <w:top w:val="none" w:sz="0" w:space="0" w:color="auto"/>
                <w:left w:val="none" w:sz="0" w:space="0" w:color="auto"/>
                <w:bottom w:val="none" w:sz="0" w:space="0" w:color="auto"/>
                <w:right w:val="none" w:sz="0" w:space="0" w:color="auto"/>
              </w:divBdr>
              <w:divsChild>
                <w:div w:id="1082988930">
                  <w:marLeft w:val="0"/>
                  <w:marRight w:val="0"/>
                  <w:marTop w:val="0"/>
                  <w:marBottom w:val="0"/>
                  <w:divBdr>
                    <w:top w:val="none" w:sz="0" w:space="0" w:color="auto"/>
                    <w:left w:val="none" w:sz="0" w:space="0" w:color="auto"/>
                    <w:bottom w:val="none" w:sz="0" w:space="0" w:color="auto"/>
                    <w:right w:val="none" w:sz="0" w:space="0" w:color="auto"/>
                  </w:divBdr>
                </w:div>
              </w:divsChild>
            </w:div>
            <w:div w:id="153690511">
              <w:marLeft w:val="0"/>
              <w:marRight w:val="0"/>
              <w:marTop w:val="0"/>
              <w:marBottom w:val="0"/>
              <w:divBdr>
                <w:top w:val="none" w:sz="0" w:space="0" w:color="auto"/>
                <w:left w:val="none" w:sz="0" w:space="0" w:color="auto"/>
                <w:bottom w:val="none" w:sz="0" w:space="0" w:color="auto"/>
                <w:right w:val="none" w:sz="0" w:space="0" w:color="auto"/>
              </w:divBdr>
              <w:divsChild>
                <w:div w:id="2511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7930">
          <w:marLeft w:val="0"/>
          <w:marRight w:val="0"/>
          <w:marTop w:val="0"/>
          <w:marBottom w:val="0"/>
          <w:divBdr>
            <w:top w:val="none" w:sz="0" w:space="0" w:color="auto"/>
            <w:left w:val="none" w:sz="0" w:space="0" w:color="auto"/>
            <w:bottom w:val="none" w:sz="0" w:space="0" w:color="auto"/>
            <w:right w:val="none" w:sz="0" w:space="0" w:color="auto"/>
          </w:divBdr>
          <w:divsChild>
            <w:div w:id="1235552011">
              <w:marLeft w:val="0"/>
              <w:marRight w:val="0"/>
              <w:marTop w:val="0"/>
              <w:marBottom w:val="0"/>
              <w:divBdr>
                <w:top w:val="none" w:sz="0" w:space="0" w:color="auto"/>
                <w:left w:val="none" w:sz="0" w:space="0" w:color="auto"/>
                <w:bottom w:val="none" w:sz="0" w:space="0" w:color="auto"/>
                <w:right w:val="none" w:sz="0" w:space="0" w:color="auto"/>
              </w:divBdr>
              <w:divsChild>
                <w:div w:id="2100442264">
                  <w:marLeft w:val="0"/>
                  <w:marRight w:val="0"/>
                  <w:marTop w:val="0"/>
                  <w:marBottom w:val="0"/>
                  <w:divBdr>
                    <w:top w:val="none" w:sz="0" w:space="0" w:color="auto"/>
                    <w:left w:val="none" w:sz="0" w:space="0" w:color="auto"/>
                    <w:bottom w:val="none" w:sz="0" w:space="0" w:color="auto"/>
                    <w:right w:val="none" w:sz="0" w:space="0" w:color="auto"/>
                  </w:divBdr>
                </w:div>
              </w:divsChild>
            </w:div>
            <w:div w:id="38558367">
              <w:marLeft w:val="0"/>
              <w:marRight w:val="0"/>
              <w:marTop w:val="0"/>
              <w:marBottom w:val="0"/>
              <w:divBdr>
                <w:top w:val="none" w:sz="0" w:space="0" w:color="auto"/>
                <w:left w:val="none" w:sz="0" w:space="0" w:color="auto"/>
                <w:bottom w:val="none" w:sz="0" w:space="0" w:color="auto"/>
                <w:right w:val="none" w:sz="0" w:space="0" w:color="auto"/>
              </w:divBdr>
              <w:divsChild>
                <w:div w:id="8421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9983">
          <w:marLeft w:val="0"/>
          <w:marRight w:val="0"/>
          <w:marTop w:val="0"/>
          <w:marBottom w:val="0"/>
          <w:divBdr>
            <w:top w:val="none" w:sz="0" w:space="0" w:color="auto"/>
            <w:left w:val="none" w:sz="0" w:space="0" w:color="auto"/>
            <w:bottom w:val="none" w:sz="0" w:space="0" w:color="auto"/>
            <w:right w:val="none" w:sz="0" w:space="0" w:color="auto"/>
          </w:divBdr>
          <w:divsChild>
            <w:div w:id="1026098793">
              <w:marLeft w:val="0"/>
              <w:marRight w:val="0"/>
              <w:marTop w:val="0"/>
              <w:marBottom w:val="0"/>
              <w:divBdr>
                <w:top w:val="none" w:sz="0" w:space="0" w:color="auto"/>
                <w:left w:val="none" w:sz="0" w:space="0" w:color="auto"/>
                <w:bottom w:val="none" w:sz="0" w:space="0" w:color="auto"/>
                <w:right w:val="none" w:sz="0" w:space="0" w:color="auto"/>
              </w:divBdr>
              <w:divsChild>
                <w:div w:id="1295867105">
                  <w:marLeft w:val="0"/>
                  <w:marRight w:val="0"/>
                  <w:marTop w:val="0"/>
                  <w:marBottom w:val="0"/>
                  <w:divBdr>
                    <w:top w:val="none" w:sz="0" w:space="0" w:color="auto"/>
                    <w:left w:val="none" w:sz="0" w:space="0" w:color="auto"/>
                    <w:bottom w:val="none" w:sz="0" w:space="0" w:color="auto"/>
                    <w:right w:val="none" w:sz="0" w:space="0" w:color="auto"/>
                  </w:divBdr>
                </w:div>
              </w:divsChild>
            </w:div>
            <w:div w:id="2101952426">
              <w:marLeft w:val="0"/>
              <w:marRight w:val="0"/>
              <w:marTop w:val="0"/>
              <w:marBottom w:val="0"/>
              <w:divBdr>
                <w:top w:val="none" w:sz="0" w:space="0" w:color="auto"/>
                <w:left w:val="none" w:sz="0" w:space="0" w:color="auto"/>
                <w:bottom w:val="none" w:sz="0" w:space="0" w:color="auto"/>
                <w:right w:val="none" w:sz="0" w:space="0" w:color="auto"/>
              </w:divBdr>
              <w:divsChild>
                <w:div w:id="20107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8617">
          <w:marLeft w:val="0"/>
          <w:marRight w:val="0"/>
          <w:marTop w:val="0"/>
          <w:marBottom w:val="0"/>
          <w:divBdr>
            <w:top w:val="none" w:sz="0" w:space="0" w:color="auto"/>
            <w:left w:val="none" w:sz="0" w:space="0" w:color="auto"/>
            <w:bottom w:val="none" w:sz="0" w:space="0" w:color="auto"/>
            <w:right w:val="none" w:sz="0" w:space="0" w:color="auto"/>
          </w:divBdr>
          <w:divsChild>
            <w:div w:id="1129586822">
              <w:marLeft w:val="0"/>
              <w:marRight w:val="0"/>
              <w:marTop w:val="0"/>
              <w:marBottom w:val="0"/>
              <w:divBdr>
                <w:top w:val="none" w:sz="0" w:space="0" w:color="auto"/>
                <w:left w:val="none" w:sz="0" w:space="0" w:color="auto"/>
                <w:bottom w:val="none" w:sz="0" w:space="0" w:color="auto"/>
                <w:right w:val="none" w:sz="0" w:space="0" w:color="auto"/>
              </w:divBdr>
              <w:divsChild>
                <w:div w:id="1316252701">
                  <w:marLeft w:val="0"/>
                  <w:marRight w:val="0"/>
                  <w:marTop w:val="0"/>
                  <w:marBottom w:val="0"/>
                  <w:divBdr>
                    <w:top w:val="none" w:sz="0" w:space="0" w:color="auto"/>
                    <w:left w:val="none" w:sz="0" w:space="0" w:color="auto"/>
                    <w:bottom w:val="none" w:sz="0" w:space="0" w:color="auto"/>
                    <w:right w:val="none" w:sz="0" w:space="0" w:color="auto"/>
                  </w:divBdr>
                </w:div>
              </w:divsChild>
            </w:div>
            <w:div w:id="556356936">
              <w:marLeft w:val="0"/>
              <w:marRight w:val="0"/>
              <w:marTop w:val="0"/>
              <w:marBottom w:val="0"/>
              <w:divBdr>
                <w:top w:val="none" w:sz="0" w:space="0" w:color="auto"/>
                <w:left w:val="none" w:sz="0" w:space="0" w:color="auto"/>
                <w:bottom w:val="none" w:sz="0" w:space="0" w:color="auto"/>
                <w:right w:val="none" w:sz="0" w:space="0" w:color="auto"/>
              </w:divBdr>
              <w:divsChild>
                <w:div w:id="11636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4720">
          <w:marLeft w:val="0"/>
          <w:marRight w:val="0"/>
          <w:marTop w:val="0"/>
          <w:marBottom w:val="0"/>
          <w:divBdr>
            <w:top w:val="none" w:sz="0" w:space="0" w:color="auto"/>
            <w:left w:val="none" w:sz="0" w:space="0" w:color="auto"/>
            <w:bottom w:val="none" w:sz="0" w:space="0" w:color="auto"/>
            <w:right w:val="none" w:sz="0" w:space="0" w:color="auto"/>
          </w:divBdr>
          <w:divsChild>
            <w:div w:id="1769275984">
              <w:marLeft w:val="0"/>
              <w:marRight w:val="0"/>
              <w:marTop w:val="0"/>
              <w:marBottom w:val="0"/>
              <w:divBdr>
                <w:top w:val="none" w:sz="0" w:space="0" w:color="auto"/>
                <w:left w:val="none" w:sz="0" w:space="0" w:color="auto"/>
                <w:bottom w:val="none" w:sz="0" w:space="0" w:color="auto"/>
                <w:right w:val="none" w:sz="0" w:space="0" w:color="auto"/>
              </w:divBdr>
              <w:divsChild>
                <w:div w:id="1298678965">
                  <w:marLeft w:val="0"/>
                  <w:marRight w:val="0"/>
                  <w:marTop w:val="0"/>
                  <w:marBottom w:val="0"/>
                  <w:divBdr>
                    <w:top w:val="none" w:sz="0" w:space="0" w:color="auto"/>
                    <w:left w:val="none" w:sz="0" w:space="0" w:color="auto"/>
                    <w:bottom w:val="none" w:sz="0" w:space="0" w:color="auto"/>
                    <w:right w:val="none" w:sz="0" w:space="0" w:color="auto"/>
                  </w:divBdr>
                </w:div>
              </w:divsChild>
            </w:div>
            <w:div w:id="1969628522">
              <w:marLeft w:val="0"/>
              <w:marRight w:val="0"/>
              <w:marTop w:val="0"/>
              <w:marBottom w:val="0"/>
              <w:divBdr>
                <w:top w:val="none" w:sz="0" w:space="0" w:color="auto"/>
                <w:left w:val="none" w:sz="0" w:space="0" w:color="auto"/>
                <w:bottom w:val="none" w:sz="0" w:space="0" w:color="auto"/>
                <w:right w:val="none" w:sz="0" w:space="0" w:color="auto"/>
              </w:divBdr>
              <w:divsChild>
                <w:div w:id="7513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1402">
          <w:marLeft w:val="0"/>
          <w:marRight w:val="0"/>
          <w:marTop w:val="0"/>
          <w:marBottom w:val="0"/>
          <w:divBdr>
            <w:top w:val="none" w:sz="0" w:space="0" w:color="auto"/>
            <w:left w:val="none" w:sz="0" w:space="0" w:color="auto"/>
            <w:bottom w:val="none" w:sz="0" w:space="0" w:color="auto"/>
            <w:right w:val="none" w:sz="0" w:space="0" w:color="auto"/>
          </w:divBdr>
          <w:divsChild>
            <w:div w:id="1063018024">
              <w:marLeft w:val="0"/>
              <w:marRight w:val="0"/>
              <w:marTop w:val="0"/>
              <w:marBottom w:val="0"/>
              <w:divBdr>
                <w:top w:val="none" w:sz="0" w:space="0" w:color="auto"/>
                <w:left w:val="none" w:sz="0" w:space="0" w:color="auto"/>
                <w:bottom w:val="none" w:sz="0" w:space="0" w:color="auto"/>
                <w:right w:val="none" w:sz="0" w:space="0" w:color="auto"/>
              </w:divBdr>
              <w:divsChild>
                <w:div w:id="226885637">
                  <w:marLeft w:val="0"/>
                  <w:marRight w:val="0"/>
                  <w:marTop w:val="0"/>
                  <w:marBottom w:val="0"/>
                  <w:divBdr>
                    <w:top w:val="none" w:sz="0" w:space="0" w:color="auto"/>
                    <w:left w:val="none" w:sz="0" w:space="0" w:color="auto"/>
                    <w:bottom w:val="none" w:sz="0" w:space="0" w:color="auto"/>
                    <w:right w:val="none" w:sz="0" w:space="0" w:color="auto"/>
                  </w:divBdr>
                </w:div>
              </w:divsChild>
            </w:div>
            <w:div w:id="2143187736">
              <w:marLeft w:val="0"/>
              <w:marRight w:val="0"/>
              <w:marTop w:val="0"/>
              <w:marBottom w:val="0"/>
              <w:divBdr>
                <w:top w:val="none" w:sz="0" w:space="0" w:color="auto"/>
                <w:left w:val="none" w:sz="0" w:space="0" w:color="auto"/>
                <w:bottom w:val="none" w:sz="0" w:space="0" w:color="auto"/>
                <w:right w:val="none" w:sz="0" w:space="0" w:color="auto"/>
              </w:divBdr>
              <w:divsChild>
                <w:div w:id="12606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2447">
          <w:marLeft w:val="0"/>
          <w:marRight w:val="0"/>
          <w:marTop w:val="0"/>
          <w:marBottom w:val="0"/>
          <w:divBdr>
            <w:top w:val="none" w:sz="0" w:space="0" w:color="auto"/>
            <w:left w:val="none" w:sz="0" w:space="0" w:color="auto"/>
            <w:bottom w:val="none" w:sz="0" w:space="0" w:color="auto"/>
            <w:right w:val="none" w:sz="0" w:space="0" w:color="auto"/>
          </w:divBdr>
          <w:divsChild>
            <w:div w:id="1969510765">
              <w:marLeft w:val="0"/>
              <w:marRight w:val="0"/>
              <w:marTop w:val="0"/>
              <w:marBottom w:val="0"/>
              <w:divBdr>
                <w:top w:val="none" w:sz="0" w:space="0" w:color="auto"/>
                <w:left w:val="none" w:sz="0" w:space="0" w:color="auto"/>
                <w:bottom w:val="none" w:sz="0" w:space="0" w:color="auto"/>
                <w:right w:val="none" w:sz="0" w:space="0" w:color="auto"/>
              </w:divBdr>
              <w:divsChild>
                <w:div w:id="201091976">
                  <w:marLeft w:val="0"/>
                  <w:marRight w:val="0"/>
                  <w:marTop w:val="0"/>
                  <w:marBottom w:val="0"/>
                  <w:divBdr>
                    <w:top w:val="none" w:sz="0" w:space="0" w:color="auto"/>
                    <w:left w:val="none" w:sz="0" w:space="0" w:color="auto"/>
                    <w:bottom w:val="none" w:sz="0" w:space="0" w:color="auto"/>
                    <w:right w:val="none" w:sz="0" w:space="0" w:color="auto"/>
                  </w:divBdr>
                </w:div>
              </w:divsChild>
            </w:div>
            <w:div w:id="937297461">
              <w:marLeft w:val="0"/>
              <w:marRight w:val="0"/>
              <w:marTop w:val="0"/>
              <w:marBottom w:val="0"/>
              <w:divBdr>
                <w:top w:val="none" w:sz="0" w:space="0" w:color="auto"/>
                <w:left w:val="none" w:sz="0" w:space="0" w:color="auto"/>
                <w:bottom w:val="none" w:sz="0" w:space="0" w:color="auto"/>
                <w:right w:val="none" w:sz="0" w:space="0" w:color="auto"/>
              </w:divBdr>
              <w:divsChild>
                <w:div w:id="10421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3287">
          <w:marLeft w:val="0"/>
          <w:marRight w:val="0"/>
          <w:marTop w:val="0"/>
          <w:marBottom w:val="0"/>
          <w:divBdr>
            <w:top w:val="none" w:sz="0" w:space="0" w:color="auto"/>
            <w:left w:val="none" w:sz="0" w:space="0" w:color="auto"/>
            <w:bottom w:val="none" w:sz="0" w:space="0" w:color="auto"/>
            <w:right w:val="none" w:sz="0" w:space="0" w:color="auto"/>
          </w:divBdr>
          <w:divsChild>
            <w:div w:id="1986737535">
              <w:marLeft w:val="0"/>
              <w:marRight w:val="0"/>
              <w:marTop w:val="0"/>
              <w:marBottom w:val="0"/>
              <w:divBdr>
                <w:top w:val="none" w:sz="0" w:space="0" w:color="auto"/>
                <w:left w:val="none" w:sz="0" w:space="0" w:color="auto"/>
                <w:bottom w:val="none" w:sz="0" w:space="0" w:color="auto"/>
                <w:right w:val="none" w:sz="0" w:space="0" w:color="auto"/>
              </w:divBdr>
              <w:divsChild>
                <w:div w:id="1187408079">
                  <w:marLeft w:val="0"/>
                  <w:marRight w:val="0"/>
                  <w:marTop w:val="0"/>
                  <w:marBottom w:val="0"/>
                  <w:divBdr>
                    <w:top w:val="none" w:sz="0" w:space="0" w:color="auto"/>
                    <w:left w:val="none" w:sz="0" w:space="0" w:color="auto"/>
                    <w:bottom w:val="none" w:sz="0" w:space="0" w:color="auto"/>
                    <w:right w:val="none" w:sz="0" w:space="0" w:color="auto"/>
                  </w:divBdr>
                </w:div>
              </w:divsChild>
            </w:div>
            <w:div w:id="1867019479">
              <w:marLeft w:val="0"/>
              <w:marRight w:val="0"/>
              <w:marTop w:val="0"/>
              <w:marBottom w:val="0"/>
              <w:divBdr>
                <w:top w:val="none" w:sz="0" w:space="0" w:color="auto"/>
                <w:left w:val="none" w:sz="0" w:space="0" w:color="auto"/>
                <w:bottom w:val="none" w:sz="0" w:space="0" w:color="auto"/>
                <w:right w:val="none" w:sz="0" w:space="0" w:color="auto"/>
              </w:divBdr>
              <w:divsChild>
                <w:div w:id="17499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508">
      <w:bodyDiv w:val="1"/>
      <w:marLeft w:val="0"/>
      <w:marRight w:val="0"/>
      <w:marTop w:val="0"/>
      <w:marBottom w:val="0"/>
      <w:divBdr>
        <w:top w:val="none" w:sz="0" w:space="0" w:color="auto"/>
        <w:left w:val="none" w:sz="0" w:space="0" w:color="auto"/>
        <w:bottom w:val="none" w:sz="0" w:space="0" w:color="auto"/>
        <w:right w:val="none" w:sz="0" w:space="0" w:color="auto"/>
      </w:divBdr>
      <w:divsChild>
        <w:div w:id="911164081">
          <w:marLeft w:val="0"/>
          <w:marRight w:val="0"/>
          <w:marTop w:val="0"/>
          <w:marBottom w:val="0"/>
          <w:divBdr>
            <w:top w:val="none" w:sz="0" w:space="0" w:color="auto"/>
            <w:left w:val="none" w:sz="0" w:space="0" w:color="auto"/>
            <w:bottom w:val="none" w:sz="0" w:space="0" w:color="auto"/>
            <w:right w:val="none" w:sz="0" w:space="0" w:color="auto"/>
          </w:divBdr>
          <w:divsChild>
            <w:div w:id="1400178199">
              <w:marLeft w:val="0"/>
              <w:marRight w:val="0"/>
              <w:marTop w:val="0"/>
              <w:marBottom w:val="0"/>
              <w:divBdr>
                <w:top w:val="none" w:sz="0" w:space="0" w:color="auto"/>
                <w:left w:val="none" w:sz="0" w:space="0" w:color="auto"/>
                <w:bottom w:val="none" w:sz="0" w:space="0" w:color="auto"/>
                <w:right w:val="none" w:sz="0" w:space="0" w:color="auto"/>
              </w:divBdr>
              <w:divsChild>
                <w:div w:id="10884343">
                  <w:marLeft w:val="0"/>
                  <w:marRight w:val="0"/>
                  <w:marTop w:val="0"/>
                  <w:marBottom w:val="0"/>
                  <w:divBdr>
                    <w:top w:val="none" w:sz="0" w:space="0" w:color="auto"/>
                    <w:left w:val="none" w:sz="0" w:space="0" w:color="auto"/>
                    <w:bottom w:val="none" w:sz="0" w:space="0" w:color="auto"/>
                    <w:right w:val="none" w:sz="0" w:space="0" w:color="auto"/>
                  </w:divBdr>
                </w:div>
              </w:divsChild>
            </w:div>
            <w:div w:id="248082027">
              <w:marLeft w:val="0"/>
              <w:marRight w:val="0"/>
              <w:marTop w:val="0"/>
              <w:marBottom w:val="0"/>
              <w:divBdr>
                <w:top w:val="none" w:sz="0" w:space="0" w:color="auto"/>
                <w:left w:val="none" w:sz="0" w:space="0" w:color="auto"/>
                <w:bottom w:val="none" w:sz="0" w:space="0" w:color="auto"/>
                <w:right w:val="none" w:sz="0" w:space="0" w:color="auto"/>
              </w:divBdr>
              <w:divsChild>
                <w:div w:id="3910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476">
          <w:marLeft w:val="0"/>
          <w:marRight w:val="0"/>
          <w:marTop w:val="0"/>
          <w:marBottom w:val="0"/>
          <w:divBdr>
            <w:top w:val="none" w:sz="0" w:space="0" w:color="auto"/>
            <w:left w:val="none" w:sz="0" w:space="0" w:color="auto"/>
            <w:bottom w:val="none" w:sz="0" w:space="0" w:color="auto"/>
            <w:right w:val="none" w:sz="0" w:space="0" w:color="auto"/>
          </w:divBdr>
          <w:divsChild>
            <w:div w:id="436995759">
              <w:marLeft w:val="0"/>
              <w:marRight w:val="0"/>
              <w:marTop w:val="0"/>
              <w:marBottom w:val="0"/>
              <w:divBdr>
                <w:top w:val="none" w:sz="0" w:space="0" w:color="auto"/>
                <w:left w:val="none" w:sz="0" w:space="0" w:color="auto"/>
                <w:bottom w:val="none" w:sz="0" w:space="0" w:color="auto"/>
                <w:right w:val="none" w:sz="0" w:space="0" w:color="auto"/>
              </w:divBdr>
              <w:divsChild>
                <w:div w:id="708535294">
                  <w:marLeft w:val="0"/>
                  <w:marRight w:val="0"/>
                  <w:marTop w:val="0"/>
                  <w:marBottom w:val="0"/>
                  <w:divBdr>
                    <w:top w:val="none" w:sz="0" w:space="0" w:color="auto"/>
                    <w:left w:val="none" w:sz="0" w:space="0" w:color="auto"/>
                    <w:bottom w:val="none" w:sz="0" w:space="0" w:color="auto"/>
                    <w:right w:val="none" w:sz="0" w:space="0" w:color="auto"/>
                  </w:divBdr>
                </w:div>
              </w:divsChild>
            </w:div>
            <w:div w:id="1898777521">
              <w:marLeft w:val="0"/>
              <w:marRight w:val="0"/>
              <w:marTop w:val="0"/>
              <w:marBottom w:val="0"/>
              <w:divBdr>
                <w:top w:val="none" w:sz="0" w:space="0" w:color="auto"/>
                <w:left w:val="none" w:sz="0" w:space="0" w:color="auto"/>
                <w:bottom w:val="none" w:sz="0" w:space="0" w:color="auto"/>
                <w:right w:val="none" w:sz="0" w:space="0" w:color="auto"/>
              </w:divBdr>
              <w:divsChild>
                <w:div w:id="17635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4615">
      <w:bodyDiv w:val="1"/>
      <w:marLeft w:val="0"/>
      <w:marRight w:val="0"/>
      <w:marTop w:val="0"/>
      <w:marBottom w:val="0"/>
      <w:divBdr>
        <w:top w:val="none" w:sz="0" w:space="0" w:color="auto"/>
        <w:left w:val="none" w:sz="0" w:space="0" w:color="auto"/>
        <w:bottom w:val="none" w:sz="0" w:space="0" w:color="auto"/>
        <w:right w:val="none" w:sz="0" w:space="0" w:color="auto"/>
      </w:divBdr>
    </w:div>
    <w:div w:id="1591504930">
      <w:bodyDiv w:val="1"/>
      <w:marLeft w:val="0"/>
      <w:marRight w:val="0"/>
      <w:marTop w:val="0"/>
      <w:marBottom w:val="0"/>
      <w:divBdr>
        <w:top w:val="none" w:sz="0" w:space="0" w:color="auto"/>
        <w:left w:val="none" w:sz="0" w:space="0" w:color="auto"/>
        <w:bottom w:val="none" w:sz="0" w:space="0" w:color="auto"/>
        <w:right w:val="none" w:sz="0" w:space="0" w:color="auto"/>
      </w:divBdr>
    </w:div>
    <w:div w:id="1627395536">
      <w:bodyDiv w:val="1"/>
      <w:marLeft w:val="0"/>
      <w:marRight w:val="0"/>
      <w:marTop w:val="0"/>
      <w:marBottom w:val="0"/>
      <w:divBdr>
        <w:top w:val="none" w:sz="0" w:space="0" w:color="auto"/>
        <w:left w:val="none" w:sz="0" w:space="0" w:color="auto"/>
        <w:bottom w:val="none" w:sz="0" w:space="0" w:color="auto"/>
        <w:right w:val="none" w:sz="0" w:space="0" w:color="auto"/>
      </w:divBdr>
      <w:divsChild>
        <w:div w:id="1547528345">
          <w:marLeft w:val="0"/>
          <w:marRight w:val="0"/>
          <w:marTop w:val="0"/>
          <w:marBottom w:val="0"/>
          <w:divBdr>
            <w:top w:val="none" w:sz="0" w:space="0" w:color="auto"/>
            <w:left w:val="none" w:sz="0" w:space="0" w:color="auto"/>
            <w:bottom w:val="none" w:sz="0" w:space="0" w:color="auto"/>
            <w:right w:val="none" w:sz="0" w:space="0" w:color="auto"/>
          </w:divBdr>
          <w:divsChild>
            <w:div w:id="628585111">
              <w:marLeft w:val="0"/>
              <w:marRight w:val="0"/>
              <w:marTop w:val="0"/>
              <w:marBottom w:val="0"/>
              <w:divBdr>
                <w:top w:val="none" w:sz="0" w:space="0" w:color="auto"/>
                <w:left w:val="none" w:sz="0" w:space="0" w:color="auto"/>
                <w:bottom w:val="none" w:sz="0" w:space="0" w:color="auto"/>
                <w:right w:val="none" w:sz="0" w:space="0" w:color="auto"/>
              </w:divBdr>
              <w:divsChild>
                <w:div w:id="1521890425">
                  <w:marLeft w:val="0"/>
                  <w:marRight w:val="0"/>
                  <w:marTop w:val="0"/>
                  <w:marBottom w:val="0"/>
                  <w:divBdr>
                    <w:top w:val="none" w:sz="0" w:space="0" w:color="auto"/>
                    <w:left w:val="none" w:sz="0" w:space="0" w:color="auto"/>
                    <w:bottom w:val="none" w:sz="0" w:space="0" w:color="auto"/>
                    <w:right w:val="none" w:sz="0" w:space="0" w:color="auto"/>
                  </w:divBdr>
                </w:div>
              </w:divsChild>
            </w:div>
            <w:div w:id="312293849">
              <w:marLeft w:val="0"/>
              <w:marRight w:val="0"/>
              <w:marTop w:val="0"/>
              <w:marBottom w:val="0"/>
              <w:divBdr>
                <w:top w:val="none" w:sz="0" w:space="0" w:color="auto"/>
                <w:left w:val="none" w:sz="0" w:space="0" w:color="auto"/>
                <w:bottom w:val="none" w:sz="0" w:space="0" w:color="auto"/>
                <w:right w:val="none" w:sz="0" w:space="0" w:color="auto"/>
              </w:divBdr>
              <w:divsChild>
                <w:div w:id="9406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2802">
      <w:bodyDiv w:val="1"/>
      <w:marLeft w:val="0"/>
      <w:marRight w:val="0"/>
      <w:marTop w:val="0"/>
      <w:marBottom w:val="0"/>
      <w:divBdr>
        <w:top w:val="none" w:sz="0" w:space="0" w:color="auto"/>
        <w:left w:val="none" w:sz="0" w:space="0" w:color="auto"/>
        <w:bottom w:val="none" w:sz="0" w:space="0" w:color="auto"/>
        <w:right w:val="none" w:sz="0" w:space="0" w:color="auto"/>
      </w:divBdr>
      <w:divsChild>
        <w:div w:id="901988863">
          <w:marLeft w:val="0"/>
          <w:marRight w:val="0"/>
          <w:marTop w:val="0"/>
          <w:marBottom w:val="0"/>
          <w:divBdr>
            <w:top w:val="none" w:sz="0" w:space="0" w:color="auto"/>
            <w:left w:val="none" w:sz="0" w:space="0" w:color="auto"/>
            <w:bottom w:val="none" w:sz="0" w:space="0" w:color="auto"/>
            <w:right w:val="none" w:sz="0" w:space="0" w:color="auto"/>
          </w:divBdr>
          <w:divsChild>
            <w:div w:id="9540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177">
      <w:bodyDiv w:val="1"/>
      <w:marLeft w:val="0"/>
      <w:marRight w:val="0"/>
      <w:marTop w:val="0"/>
      <w:marBottom w:val="0"/>
      <w:divBdr>
        <w:top w:val="none" w:sz="0" w:space="0" w:color="auto"/>
        <w:left w:val="none" w:sz="0" w:space="0" w:color="auto"/>
        <w:bottom w:val="none" w:sz="0" w:space="0" w:color="auto"/>
        <w:right w:val="none" w:sz="0" w:space="0" w:color="auto"/>
      </w:divBdr>
    </w:div>
    <w:div w:id="1732920814">
      <w:bodyDiv w:val="1"/>
      <w:marLeft w:val="0"/>
      <w:marRight w:val="0"/>
      <w:marTop w:val="0"/>
      <w:marBottom w:val="0"/>
      <w:divBdr>
        <w:top w:val="none" w:sz="0" w:space="0" w:color="auto"/>
        <w:left w:val="none" w:sz="0" w:space="0" w:color="auto"/>
        <w:bottom w:val="none" w:sz="0" w:space="0" w:color="auto"/>
        <w:right w:val="none" w:sz="0" w:space="0" w:color="auto"/>
      </w:divBdr>
    </w:div>
    <w:div w:id="1789617963">
      <w:bodyDiv w:val="1"/>
      <w:marLeft w:val="0"/>
      <w:marRight w:val="0"/>
      <w:marTop w:val="0"/>
      <w:marBottom w:val="0"/>
      <w:divBdr>
        <w:top w:val="none" w:sz="0" w:space="0" w:color="auto"/>
        <w:left w:val="none" w:sz="0" w:space="0" w:color="auto"/>
        <w:bottom w:val="none" w:sz="0" w:space="0" w:color="auto"/>
        <w:right w:val="none" w:sz="0" w:space="0" w:color="auto"/>
      </w:divBdr>
    </w:div>
    <w:div w:id="1835296545">
      <w:bodyDiv w:val="1"/>
      <w:marLeft w:val="0"/>
      <w:marRight w:val="0"/>
      <w:marTop w:val="0"/>
      <w:marBottom w:val="0"/>
      <w:divBdr>
        <w:top w:val="none" w:sz="0" w:space="0" w:color="auto"/>
        <w:left w:val="none" w:sz="0" w:space="0" w:color="auto"/>
        <w:bottom w:val="none" w:sz="0" w:space="0" w:color="auto"/>
        <w:right w:val="none" w:sz="0" w:space="0" w:color="auto"/>
      </w:divBdr>
      <w:divsChild>
        <w:div w:id="305209786">
          <w:marLeft w:val="0"/>
          <w:marRight w:val="0"/>
          <w:marTop w:val="0"/>
          <w:marBottom w:val="0"/>
          <w:divBdr>
            <w:top w:val="none" w:sz="0" w:space="0" w:color="auto"/>
            <w:left w:val="none" w:sz="0" w:space="0" w:color="auto"/>
            <w:bottom w:val="none" w:sz="0" w:space="0" w:color="auto"/>
            <w:right w:val="none" w:sz="0" w:space="0" w:color="auto"/>
          </w:divBdr>
          <w:divsChild>
            <w:div w:id="1740984229">
              <w:marLeft w:val="0"/>
              <w:marRight w:val="0"/>
              <w:marTop w:val="0"/>
              <w:marBottom w:val="0"/>
              <w:divBdr>
                <w:top w:val="none" w:sz="0" w:space="0" w:color="auto"/>
                <w:left w:val="none" w:sz="0" w:space="0" w:color="auto"/>
                <w:bottom w:val="none" w:sz="0" w:space="0" w:color="auto"/>
                <w:right w:val="none" w:sz="0" w:space="0" w:color="auto"/>
              </w:divBdr>
              <w:divsChild>
                <w:div w:id="1218512849">
                  <w:marLeft w:val="0"/>
                  <w:marRight w:val="0"/>
                  <w:marTop w:val="0"/>
                  <w:marBottom w:val="0"/>
                  <w:divBdr>
                    <w:top w:val="none" w:sz="0" w:space="0" w:color="auto"/>
                    <w:left w:val="none" w:sz="0" w:space="0" w:color="auto"/>
                    <w:bottom w:val="none" w:sz="0" w:space="0" w:color="auto"/>
                    <w:right w:val="none" w:sz="0" w:space="0" w:color="auto"/>
                  </w:divBdr>
                </w:div>
              </w:divsChild>
            </w:div>
            <w:div w:id="882444723">
              <w:marLeft w:val="0"/>
              <w:marRight w:val="0"/>
              <w:marTop w:val="0"/>
              <w:marBottom w:val="0"/>
              <w:divBdr>
                <w:top w:val="none" w:sz="0" w:space="0" w:color="auto"/>
                <w:left w:val="none" w:sz="0" w:space="0" w:color="auto"/>
                <w:bottom w:val="none" w:sz="0" w:space="0" w:color="auto"/>
                <w:right w:val="none" w:sz="0" w:space="0" w:color="auto"/>
              </w:divBdr>
              <w:divsChild>
                <w:div w:id="1867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6312">
      <w:bodyDiv w:val="1"/>
      <w:marLeft w:val="0"/>
      <w:marRight w:val="0"/>
      <w:marTop w:val="0"/>
      <w:marBottom w:val="0"/>
      <w:divBdr>
        <w:top w:val="none" w:sz="0" w:space="0" w:color="auto"/>
        <w:left w:val="none" w:sz="0" w:space="0" w:color="auto"/>
        <w:bottom w:val="none" w:sz="0" w:space="0" w:color="auto"/>
        <w:right w:val="none" w:sz="0" w:space="0" w:color="auto"/>
      </w:divBdr>
    </w:div>
    <w:div w:id="1910578420">
      <w:bodyDiv w:val="1"/>
      <w:marLeft w:val="0"/>
      <w:marRight w:val="0"/>
      <w:marTop w:val="0"/>
      <w:marBottom w:val="0"/>
      <w:divBdr>
        <w:top w:val="none" w:sz="0" w:space="0" w:color="auto"/>
        <w:left w:val="none" w:sz="0" w:space="0" w:color="auto"/>
        <w:bottom w:val="none" w:sz="0" w:space="0" w:color="auto"/>
        <w:right w:val="none" w:sz="0" w:space="0" w:color="auto"/>
      </w:divBdr>
    </w:div>
    <w:div w:id="1974173003">
      <w:bodyDiv w:val="1"/>
      <w:marLeft w:val="0"/>
      <w:marRight w:val="0"/>
      <w:marTop w:val="0"/>
      <w:marBottom w:val="0"/>
      <w:divBdr>
        <w:top w:val="none" w:sz="0" w:space="0" w:color="auto"/>
        <w:left w:val="none" w:sz="0" w:space="0" w:color="auto"/>
        <w:bottom w:val="none" w:sz="0" w:space="0" w:color="auto"/>
        <w:right w:val="none" w:sz="0" w:space="0" w:color="auto"/>
      </w:divBdr>
    </w:div>
    <w:div w:id="1974629374">
      <w:bodyDiv w:val="1"/>
      <w:marLeft w:val="0"/>
      <w:marRight w:val="0"/>
      <w:marTop w:val="0"/>
      <w:marBottom w:val="0"/>
      <w:divBdr>
        <w:top w:val="none" w:sz="0" w:space="0" w:color="auto"/>
        <w:left w:val="none" w:sz="0" w:space="0" w:color="auto"/>
        <w:bottom w:val="none" w:sz="0" w:space="0" w:color="auto"/>
        <w:right w:val="none" w:sz="0" w:space="0" w:color="auto"/>
      </w:divBdr>
    </w:div>
    <w:div w:id="2023193493">
      <w:bodyDiv w:val="1"/>
      <w:marLeft w:val="0"/>
      <w:marRight w:val="0"/>
      <w:marTop w:val="0"/>
      <w:marBottom w:val="0"/>
      <w:divBdr>
        <w:top w:val="none" w:sz="0" w:space="0" w:color="auto"/>
        <w:left w:val="none" w:sz="0" w:space="0" w:color="auto"/>
        <w:bottom w:val="none" w:sz="0" w:space="0" w:color="auto"/>
        <w:right w:val="none" w:sz="0" w:space="0" w:color="auto"/>
      </w:divBdr>
    </w:div>
    <w:div w:id="21147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hyperlink" Target="http://www.cpubenchmark.net" TargetMode="External"/><Relationship Id="rId18" Type="http://schemas.openxmlformats.org/officeDocument/2006/relationships/hyperlink" Target="https://www.realvnc.com/en/connect/pricing/device-acc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cocertified.com/" TargetMode="External"/><Relationship Id="rId17" Type="http://schemas.openxmlformats.org/officeDocument/2006/relationships/hyperlink" Target="https://tcocertified.com/" TargetMode="External"/><Relationship Id="rId2" Type="http://schemas.openxmlformats.org/officeDocument/2006/relationships/numbering" Target="numbering.xml"/><Relationship Id="rId16" Type="http://schemas.openxmlformats.org/officeDocument/2006/relationships/hyperlink" Target="http://www.epeat.net" TargetMode="External"/><Relationship Id="rId20" Type="http://schemas.openxmlformats.org/officeDocument/2006/relationships/hyperlink" Target="https://www.eset.com/pl/business/small-and-medi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eat.net" TargetMode="External"/><Relationship Id="rId5" Type="http://schemas.openxmlformats.org/officeDocument/2006/relationships/webSettings" Target="webSettings.xml"/><Relationship Id="rId15" Type="http://schemas.openxmlformats.org/officeDocument/2006/relationships/hyperlink" Target="http://www.energystar.gov" TargetMode="External"/><Relationship Id="rId10" Type="http://schemas.openxmlformats.org/officeDocument/2006/relationships/hyperlink" Target="http://www.energystar.gov" TargetMode="External"/><Relationship Id="rId19" Type="http://schemas.openxmlformats.org/officeDocument/2006/relationships/hyperlink" Target="https://www.microsoft.com/pl-pl/licensing/product-licensing/client-access-license" TargetMode="External"/><Relationship Id="rId4" Type="http://schemas.openxmlformats.org/officeDocument/2006/relationships/settings" Target="settings.xml"/><Relationship Id="rId9" Type="http://schemas.openxmlformats.org/officeDocument/2006/relationships/hyperlink" Target="http://www.videocardbenchmark.net" TargetMode="External"/><Relationship Id="rId14" Type="http://schemas.openxmlformats.org/officeDocument/2006/relationships/hyperlink" Target="http://www.videocardbenchmark.ne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8460-C363-45C6-9EE6-4427FFA6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8914</Words>
  <Characters>53487</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2024-04-08T07:02:00Z</dcterms:created>
  <dcterms:modified xsi:type="dcterms:W3CDTF">2024-04-08T07:02:00Z</dcterms:modified>
</cp:coreProperties>
</file>