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34" w:rsidRDefault="00A61734">
      <w:pPr>
        <w:spacing w:after="0" w:line="240" w:lineRule="auto"/>
        <w:jc w:val="center"/>
      </w:pPr>
    </w:p>
    <w:p w:rsidR="00A61734" w:rsidRDefault="00A61734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:rsidR="00A61734" w:rsidRDefault="00746C39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6 do SWZ</w:t>
      </w:r>
    </w:p>
    <w:p w:rsidR="00A61734" w:rsidRDefault="00746C39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:rsidR="00A61734" w:rsidRDefault="00746C39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61734" w:rsidRDefault="00746C39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:rsidR="00A61734" w:rsidRDefault="00A61734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61734">
        <w:trPr>
          <w:trHeight w:val="845"/>
        </w:trPr>
        <w:tc>
          <w:tcPr>
            <w:tcW w:w="9444" w:type="dxa"/>
            <w:shd w:val="clear" w:color="auto" w:fill="D9D9D9"/>
          </w:tcPr>
          <w:p w:rsidR="00A61734" w:rsidRDefault="00A61734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61734" w:rsidRDefault="00746C39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rPr>
                <w:rFonts w:ascii="Tahoma" w:hAnsi="Tahoma" w:cs="Arial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Arial" w:hAnsi="Tahoma" w:cs="Tahoma"/>
                <w:b/>
                <w:color w:val="000000"/>
                <w:sz w:val="24"/>
                <w:szCs w:val="24"/>
                <w:lang w:eastAsia="pl-PL"/>
              </w:rPr>
              <w:t>Renowację  cmentarzy wojennych na tere</w:t>
            </w:r>
            <w:bookmarkStart w:id="0" w:name="_GoBack"/>
            <w:bookmarkEnd w:id="0"/>
            <w:r>
              <w:rPr>
                <w:rFonts w:ascii="Tahoma" w:eastAsia="Arial" w:hAnsi="Tahoma" w:cs="Tahoma"/>
                <w:b/>
                <w:color w:val="000000"/>
                <w:sz w:val="24"/>
                <w:szCs w:val="24"/>
                <w:lang w:eastAsia="pl-PL"/>
              </w:rPr>
              <w:t>nie Gminy Biecz</w:t>
            </w:r>
            <w:r>
              <w:rPr>
                <w:rStyle w:val="Domylnaczcionkaakapitu6"/>
                <w:rFonts w:ascii="Arial" w:eastAsia="Arial Unicode MS" w:hAnsi="Arial" w:cs="Arial"/>
                <w:b/>
                <w:bCs/>
                <w:iCs/>
                <w:color w:val="000000"/>
                <w:sz w:val="20"/>
                <w:szCs w:val="20"/>
                <w:lang w:eastAsia="ar-SA"/>
              </w:rPr>
              <w:t>,</w:t>
            </w:r>
            <w:r>
              <w:rPr>
                <w:rStyle w:val="Domylnaczcionkaakapitu6"/>
                <w:rFonts w:ascii="Arial" w:eastAsia="Arial Unicode MS" w:hAnsi="Arial" w:cs="Arial"/>
                <w:b/>
                <w:bCs/>
                <w:iCs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Style w:val="Domylnaczcionkaakapitu6"/>
                <w:rFonts w:ascii="Arial" w:eastAsia="Arial Unicode MS" w:hAnsi="Arial" w:cs="Arial"/>
                <w:b/>
                <w:bCs/>
                <w:iCs/>
                <w:color w:val="C9211E"/>
                <w:sz w:val="20"/>
                <w:szCs w:val="20"/>
                <w:lang w:eastAsia="ar-SA"/>
              </w:rPr>
              <w:t>dla części …...</w:t>
            </w:r>
          </w:p>
        </w:tc>
        <w:tc>
          <w:tcPr>
            <w:tcW w:w="160" w:type="dxa"/>
          </w:tcPr>
          <w:p w:rsidR="00A61734" w:rsidRDefault="00A61734">
            <w:pPr>
              <w:widowControl w:val="0"/>
            </w:pPr>
          </w:p>
        </w:tc>
      </w:tr>
      <w:tr w:rsidR="00A61734">
        <w:tc>
          <w:tcPr>
            <w:tcW w:w="9444" w:type="dxa"/>
            <w:shd w:val="clear" w:color="auto" w:fill="auto"/>
          </w:tcPr>
          <w:p w:rsidR="00A61734" w:rsidRDefault="00746C39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Nazwa wykonawcy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</w:t>
            </w:r>
          </w:p>
          <w:p w:rsidR="00A61734" w:rsidRDefault="00746C39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  <w:p w:rsidR="00A61734" w:rsidRDefault="00746C39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:rsidR="00A61734" w:rsidRDefault="00A61734">
            <w:pPr>
              <w:widowControl w:val="0"/>
            </w:pPr>
          </w:p>
        </w:tc>
      </w:tr>
      <w:tr w:rsidR="00A61734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34" w:rsidRDefault="00746C39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:rsidR="00A61734" w:rsidRDefault="00746C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:rsidR="00A61734" w:rsidRDefault="00746C39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Oświadczam, że nie po</w:t>
            </w:r>
            <w:r>
              <w:rPr>
                <w:rFonts w:cstheme="minorHAnsi"/>
                <w:sz w:val="18"/>
                <w:szCs w:val="18"/>
              </w:rPr>
              <w:t xml:space="preserve">dlegam wykluczeniu z postępowania na podstawie art. 108 ust 1 pkt </w:t>
            </w:r>
          </w:p>
          <w:p w:rsidR="00A61734" w:rsidRDefault="00746C3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</w:t>
            </w:r>
            <w:r>
              <w:rPr>
                <w:rFonts w:eastAsia="Times New Roman" w:cstheme="minorHAnsi"/>
                <w:sz w:val="18"/>
                <w:szCs w:val="18"/>
              </w:rPr>
              <w:t>i na Ukrainę oraz służących ochronie bezpieczeństwa narodowego.</w:t>
            </w:r>
          </w:p>
          <w:p w:rsidR="00A61734" w:rsidRDefault="00A61734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61734" w:rsidRDefault="00746C39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</w:t>
            </w:r>
            <w:r>
              <w:rPr>
                <w:rFonts w:ascii="Arial" w:hAnsi="Arial" w:cs="Arial"/>
                <w:sz w:val="18"/>
                <w:szCs w:val="18"/>
              </w:rPr>
              <w:t xml:space="preserve">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:rsidR="00A61734" w:rsidRDefault="00746C39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A61734" w:rsidRDefault="00746C39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 celu wykazania spełniania warunków udziału w postępowaniu, określonych </w:t>
            </w:r>
            <w:r>
              <w:rPr>
                <w:rFonts w:ascii="Arial" w:hAnsi="Arial" w:cs="Arial"/>
                <w:sz w:val="18"/>
                <w:szCs w:val="18"/>
              </w:rPr>
              <w:t>przez zamawiającego w SWZ, polegam na zasobach innych podmiotów:</w:t>
            </w:r>
          </w:p>
          <w:p w:rsidR="00A61734" w:rsidRDefault="00746C39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_Fieldmark__1021_1663922732"/>
            <w:bookmarkEnd w:id="1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2" w:name="__Fieldmark__4387_372995921"/>
            <w:bookmarkStart w:id="3" w:name="__Fieldmark__5083_3106664868"/>
            <w:bookmarkStart w:id="4" w:name="__Fieldmark__475_3106664868"/>
            <w:bookmarkStart w:id="5" w:name="__Fieldmark__37_1907207241"/>
            <w:bookmarkStart w:id="6" w:name="__Fieldmark__37_1528676680"/>
            <w:bookmarkStart w:id="7" w:name="__Fieldmark__2263_2372325833"/>
            <w:bookmarkStart w:id="8" w:name="__Fieldmark__1848_1528676680"/>
            <w:bookmarkStart w:id="9" w:name="__Fieldmark__989_1355355808"/>
            <w:bookmarkStart w:id="10" w:name="__Fieldmark__3825_3106664868"/>
            <w:bookmarkStart w:id="11" w:name="__Fieldmark__34_2569676972"/>
            <w:bookmarkStart w:id="12" w:name="__Fieldmark__1009_382995540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1059_166392273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4418_372995921"/>
            <w:bookmarkStart w:id="15" w:name="__Fieldmark__5109_3106664868"/>
            <w:bookmarkStart w:id="16" w:name="__Fieldmark__495_3106664868"/>
            <w:bookmarkStart w:id="17" w:name="__Fieldmark__50_1907207241"/>
            <w:bookmarkStart w:id="18" w:name="__Fieldmark__44_1528676680"/>
            <w:bookmarkStart w:id="19" w:name="__Fieldmark__2267_2372325833"/>
            <w:bookmarkStart w:id="20" w:name="__Fieldmark__1859_1528676680"/>
            <w:bookmarkStart w:id="21" w:name="__Fieldmark__1006_1355355808"/>
            <w:bookmarkStart w:id="22" w:name="__Fieldmark__3848_3106664868"/>
            <w:bookmarkStart w:id="23" w:name="__Fieldmark__63_2569676972"/>
            <w:bookmarkStart w:id="24" w:name="__Fieldmark__1043_3829955407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:rsidR="00A61734" w:rsidRDefault="00746C39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</w:t>
            </w:r>
            <w:r>
              <w:rPr>
                <w:rFonts w:ascii="Arial" w:hAnsi="Arial" w:cs="Arial"/>
                <w:sz w:val="18"/>
                <w:szCs w:val="18"/>
              </w:rPr>
              <w:t xml:space="preserve"> z podmiotów, których to dotyczy – odrębne oświadczenie.</w:t>
            </w:r>
          </w:p>
          <w:p w:rsidR="00A61734" w:rsidRDefault="00A61734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1734" w:rsidRDefault="00746C39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:rsidR="00A61734" w:rsidRDefault="00746C39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>i zgodne z prawdą oraz zostały przedstawione z pełną świadomością kons</w:t>
            </w:r>
            <w:r>
              <w:rPr>
                <w:rFonts w:ascii="Arial" w:hAnsi="Arial" w:cs="Arial"/>
                <w:sz w:val="18"/>
                <w:szCs w:val="18"/>
              </w:rPr>
              <w:t xml:space="preserve">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:rsidR="00A61734" w:rsidRDefault="00A61734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A61734" w:rsidRDefault="00746C3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61734" w:rsidRDefault="00746C39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:rsidR="00A61734" w:rsidRDefault="00746C39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:rsidR="00A61734" w:rsidRDefault="00746C39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:rsidR="00A61734" w:rsidRDefault="00746C39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61734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6C39">
      <w:pPr>
        <w:spacing w:after="0" w:line="240" w:lineRule="auto"/>
      </w:pPr>
      <w:r>
        <w:separator/>
      </w:r>
    </w:p>
  </w:endnote>
  <w:endnote w:type="continuationSeparator" w:id="0">
    <w:p w:rsidR="00000000" w:rsidRDefault="007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34" w:rsidRDefault="00746C3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0" locked="0" layoutInCell="0" allowOverlap="1" wp14:anchorId="2320821D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090" cy="177800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40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1734" w:rsidRDefault="00746C3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pt;height:14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H46wEAADEEAAAOAAAAZHJzL2Uyb0RvYy54bWysU11v0zAUfUfiP1h+p2k7xKao6YSYhpAQ&#10;VAx+gOvYiYXta127TfrvuXbSbsDTpr0419f365xzs7kdnWVHhdGAb/hqseRMeQmt8V3Df/28f3fD&#10;WUzCt8KCVw0/qchvt2/fbIZQqzX0YFuFjIr4WA+h4X1Koa6qKHvlRFxAUJ4eNaATia7YVS2Kgao7&#10;W62Xyw/VANgGBKliJO/d9Mi3pb7WSqbvWkeVmG04zZbKieXc57PabkTdoQi9kfMY4gVTOGE8Nb2U&#10;uhNJsAOa/0o5IxEi6LSQ4CrQ2khVMBCa1fIfNA+9CKpgIXJiuNAUX6+s/HbcITMtaceZF44k2oFV&#10;LKnfMcGg2DpTNIRYU+RD2OF8i2RmvKNGl7+EhI2F1tOFVjUmJsl5dXXzfknkS3paXV+v1oX26jE5&#10;YEyfFTiWjYYjqVbIFMevMVFDCj2H5F4e7o21RTnr2ZD7/eWmcOspK089zVmsdLIqx1n/Q2mCXMbN&#10;jiix23+yyKa9oMWlYc/bUYpRQg7U1PaZuXNKzlZlHZ+Zf0kq/cGnS74zHjCLM+Gc0GWgadyPs0p7&#10;aE8kr/3iaWXy+p8NPBv7syG87IEISJwdApquJyFWM68fDwm0KUrkBlPVuTHtZRFo/ofy4j+9l6jH&#10;P337BwAA//8DAFBLAwQUAAYACAAAACEAbAKY/t4AAAAJAQAADwAAAGRycy9kb3ducmV2LnhtbEyP&#10;QU+EMBSE7yb+h+aZeHOLoOAij41ZQqK3dfXirUufQKQttF3Af2896XEyk5lvit2qBjaTdb3RCLeb&#10;CBjpxshetwjvb/XNAzDnhZZiMJoQvsnBrry8KEQuzaJfaT76loUS7XKB0Hk/5py7piMl3MaMpIP3&#10;aawSPkjbcmnFEsrVwOMoSrkSvQ4LnRhp31HzdTwrhMqmsnb756refiyVfzlM88QnxOur9ekRmKfV&#10;/4XhFz+gQxmYTuaspWMDwn2WBHSPcLdNgIVAGmcxsBNCliXAy4L/f1D+AAAA//8DAFBLAQItABQA&#10;BgAIAAAAIQC2gziS/gAAAOEBAAATAAAAAAAAAAAAAAAAAAAAAABbQ29udGVudF9UeXBlc10ueG1s&#10;UEsBAi0AFAAGAAgAAAAhADj9If/WAAAAlAEAAAsAAAAAAAAAAAAAAAAALwEAAF9yZWxzLy5yZWxz&#10;UEsBAi0AFAAGAAgAAAAhAMOjYfjrAQAAMQQAAA4AAAAAAAAAAAAAAAAALgIAAGRycy9lMm9Eb2Mu&#10;eG1sUEsBAi0AFAAGAAgAAAAhAGwCmP7eAAAACQEAAA8AAAAAAAAAAAAAAAAARQQAAGRycy9kb3du&#10;cmV2LnhtbFBLBQYAAAAABAAEAPMAAABQBQAAAAA=&#10;" o:allowincell="f" filled="f" stroked="f" strokeweight="0">
              <v:textbox inset="0,0,0,0">
                <w:txbxContent>
                  <w:p w:rsidR="00A61734" w:rsidRDefault="00746C39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6C39">
      <w:pPr>
        <w:spacing w:after="0" w:line="240" w:lineRule="auto"/>
      </w:pPr>
      <w:r>
        <w:separator/>
      </w:r>
    </w:p>
  </w:footnote>
  <w:footnote w:type="continuationSeparator" w:id="0">
    <w:p w:rsidR="00000000" w:rsidRDefault="0074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60C44"/>
    <w:multiLevelType w:val="multilevel"/>
    <w:tmpl w:val="870EB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04183"/>
    <w:multiLevelType w:val="multilevel"/>
    <w:tmpl w:val="DC7046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34"/>
    <w:rsid w:val="00746C39"/>
    <w:rsid w:val="00A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346E"/>
  <w15:docId w15:val="{B9751468-1CE1-498E-9E5C-51E6472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zp</cp:lastModifiedBy>
  <cp:revision>13</cp:revision>
  <dcterms:created xsi:type="dcterms:W3CDTF">2022-04-26T08:04:00Z</dcterms:created>
  <dcterms:modified xsi:type="dcterms:W3CDTF">2022-07-14T09:19:00Z</dcterms:modified>
  <dc:language>pl-PL</dc:language>
</cp:coreProperties>
</file>