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5F09" w14:textId="77777777" w:rsidR="0067259F" w:rsidRPr="0067259F" w:rsidRDefault="0067259F" w:rsidP="0067259F">
      <w:pPr>
        <w:keepNext/>
        <w:spacing w:after="0" w:line="240" w:lineRule="auto"/>
        <w:jc w:val="right"/>
        <w:outlineLvl w:val="1"/>
        <w:rPr>
          <w:rFonts w:ascii="Arial" w:eastAsia="Times New Roman" w:hAnsi="Arial" w:cs="Arial"/>
          <w:sz w:val="24"/>
          <w:szCs w:val="24"/>
          <w:lang w:eastAsia="pl-PL"/>
        </w:rPr>
      </w:pPr>
      <w:r w:rsidRPr="0067259F">
        <w:rPr>
          <w:rFonts w:ascii="Arial" w:eastAsia="Times New Roman" w:hAnsi="Arial" w:cs="Arial"/>
          <w:sz w:val="24"/>
          <w:szCs w:val="24"/>
          <w:lang w:eastAsia="pl-PL"/>
        </w:rPr>
        <w:tab/>
        <w:t xml:space="preserve">     </w:t>
      </w:r>
      <w:r w:rsidRPr="0067259F">
        <w:rPr>
          <w:rFonts w:ascii="Arial" w:eastAsia="Times New Roman" w:hAnsi="Arial" w:cs="Arial"/>
          <w:sz w:val="24"/>
          <w:szCs w:val="24"/>
          <w:lang w:eastAsia="pl-PL"/>
        </w:rPr>
        <w:tab/>
      </w:r>
      <w:r w:rsidRPr="0067259F">
        <w:rPr>
          <w:rFonts w:ascii="Arial" w:eastAsia="Times New Roman" w:hAnsi="Arial" w:cs="Arial"/>
          <w:sz w:val="24"/>
          <w:szCs w:val="24"/>
          <w:lang w:eastAsia="pl-PL"/>
        </w:rPr>
        <w:tab/>
        <w:t>Załącznik nr 5 do swz</w:t>
      </w:r>
    </w:p>
    <w:p w14:paraId="6C9D9882" w14:textId="77777777" w:rsidR="0067259F" w:rsidRPr="0067259F" w:rsidRDefault="0067259F" w:rsidP="0067259F">
      <w:pPr>
        <w:keepNext/>
        <w:spacing w:after="0" w:line="240" w:lineRule="auto"/>
        <w:jc w:val="right"/>
        <w:outlineLvl w:val="1"/>
        <w:rPr>
          <w:rFonts w:ascii="Arial" w:eastAsia="Times New Roman" w:hAnsi="Arial" w:cs="Arial"/>
          <w:sz w:val="24"/>
          <w:szCs w:val="24"/>
          <w:lang w:eastAsia="pl-PL"/>
        </w:rPr>
      </w:pPr>
    </w:p>
    <w:p w14:paraId="74F0B4ED" w14:textId="77777777" w:rsidR="0067259F" w:rsidRPr="0067259F" w:rsidRDefault="0067259F" w:rsidP="0067259F">
      <w:pPr>
        <w:keepNext/>
        <w:spacing w:after="0" w:line="240" w:lineRule="auto"/>
        <w:jc w:val="center"/>
        <w:outlineLvl w:val="1"/>
        <w:rPr>
          <w:rFonts w:ascii="Arial" w:eastAsia="Times New Roman" w:hAnsi="Arial" w:cs="Arial"/>
          <w:b/>
          <w:sz w:val="24"/>
          <w:szCs w:val="24"/>
          <w:lang w:eastAsia="pl-PL"/>
        </w:rPr>
      </w:pPr>
      <w:r w:rsidRPr="0067259F">
        <w:rPr>
          <w:rFonts w:ascii="Arial" w:eastAsia="Times New Roman" w:hAnsi="Arial" w:cs="Arial"/>
          <w:b/>
          <w:sz w:val="24"/>
          <w:szCs w:val="24"/>
          <w:lang w:eastAsia="pl-PL"/>
        </w:rPr>
        <w:t>U M O W A   Nr ……./2022</w:t>
      </w:r>
    </w:p>
    <w:p w14:paraId="5159D21F" w14:textId="77777777" w:rsidR="0067259F" w:rsidRPr="0067259F" w:rsidRDefault="0067259F" w:rsidP="0067259F">
      <w:pPr>
        <w:keepNext/>
        <w:spacing w:after="0" w:line="240" w:lineRule="auto"/>
        <w:jc w:val="center"/>
        <w:outlineLvl w:val="1"/>
        <w:rPr>
          <w:rFonts w:ascii="Arial" w:eastAsia="Times New Roman" w:hAnsi="Arial" w:cs="Arial"/>
          <w:sz w:val="24"/>
          <w:szCs w:val="24"/>
          <w:lang w:eastAsia="pl-PL"/>
        </w:rPr>
      </w:pPr>
      <w:r w:rsidRPr="0067259F">
        <w:rPr>
          <w:rFonts w:ascii="Arial" w:eastAsia="Times New Roman" w:hAnsi="Arial" w:cs="Arial"/>
          <w:sz w:val="24"/>
          <w:szCs w:val="24"/>
          <w:lang w:eastAsia="pl-PL"/>
        </w:rPr>
        <w:t>o wykonanie robót budowlanych</w:t>
      </w:r>
    </w:p>
    <w:p w14:paraId="7DDEC9FF" w14:textId="1EDB8359" w:rsidR="0067259F" w:rsidRPr="0067259F" w:rsidRDefault="0067259F" w:rsidP="0067259F">
      <w:pPr>
        <w:tabs>
          <w:tab w:val="left" w:pos="2295"/>
          <w:tab w:val="center" w:pos="4535"/>
        </w:tabs>
        <w:spacing w:after="0" w:line="240" w:lineRule="auto"/>
        <w:jc w:val="center"/>
        <w:rPr>
          <w:rFonts w:ascii="Arial" w:eastAsia="Times New Roman" w:hAnsi="Arial" w:cs="Arial"/>
          <w:sz w:val="24"/>
          <w:szCs w:val="24"/>
          <w:lang w:eastAsia="pl-PL"/>
        </w:rPr>
      </w:pPr>
      <w:r w:rsidRPr="0067259F">
        <w:rPr>
          <w:rFonts w:ascii="Arial" w:eastAsia="Times New Roman" w:hAnsi="Arial" w:cs="Arial"/>
          <w:sz w:val="24"/>
          <w:szCs w:val="24"/>
          <w:lang w:eastAsia="pl-PL"/>
        </w:rPr>
        <w:t>ZP.272.  ….   .202</w:t>
      </w:r>
      <w:r w:rsidR="00773C34">
        <w:rPr>
          <w:rFonts w:ascii="Arial" w:eastAsia="Times New Roman" w:hAnsi="Arial" w:cs="Arial"/>
          <w:sz w:val="24"/>
          <w:szCs w:val="24"/>
          <w:lang w:eastAsia="pl-PL"/>
        </w:rPr>
        <w:t>2</w:t>
      </w:r>
      <w:r w:rsidRPr="0067259F">
        <w:rPr>
          <w:rFonts w:ascii="Arial" w:eastAsia="Times New Roman" w:hAnsi="Arial" w:cs="Arial"/>
          <w:sz w:val="24"/>
          <w:szCs w:val="24"/>
          <w:lang w:eastAsia="pl-PL"/>
        </w:rPr>
        <w:t>.</w:t>
      </w:r>
      <w:r w:rsidR="00773C34">
        <w:rPr>
          <w:rFonts w:ascii="Arial" w:eastAsia="Times New Roman" w:hAnsi="Arial" w:cs="Arial"/>
          <w:sz w:val="24"/>
          <w:szCs w:val="24"/>
          <w:lang w:eastAsia="pl-PL"/>
        </w:rPr>
        <w:t>A</w:t>
      </w:r>
      <w:r w:rsidRPr="0067259F">
        <w:rPr>
          <w:rFonts w:ascii="Arial" w:eastAsia="Times New Roman" w:hAnsi="Arial" w:cs="Arial"/>
          <w:sz w:val="24"/>
          <w:szCs w:val="24"/>
          <w:lang w:eastAsia="pl-PL"/>
        </w:rPr>
        <w:t>S</w:t>
      </w:r>
    </w:p>
    <w:p w14:paraId="66F83A90" w14:textId="77777777" w:rsidR="0067259F" w:rsidRPr="0067259F" w:rsidRDefault="0067259F" w:rsidP="0067259F">
      <w:pPr>
        <w:tabs>
          <w:tab w:val="left" w:pos="2295"/>
          <w:tab w:val="center" w:pos="4535"/>
        </w:tabs>
        <w:spacing w:after="0" w:line="240" w:lineRule="auto"/>
        <w:jc w:val="center"/>
        <w:rPr>
          <w:rFonts w:ascii="Arial" w:eastAsia="Times New Roman" w:hAnsi="Arial" w:cs="Arial"/>
          <w:sz w:val="24"/>
          <w:szCs w:val="24"/>
          <w:lang w:eastAsia="pl-PL"/>
        </w:rPr>
      </w:pPr>
    </w:p>
    <w:p w14:paraId="5BEB9B20" w14:textId="77777777" w:rsidR="0067259F" w:rsidRPr="0067259F" w:rsidRDefault="0067259F" w:rsidP="0067259F">
      <w:pPr>
        <w:spacing w:after="0" w:line="240" w:lineRule="auto"/>
        <w:rPr>
          <w:rFonts w:ascii="Arial" w:eastAsia="Times New Roman" w:hAnsi="Arial" w:cs="Arial"/>
          <w:sz w:val="24"/>
          <w:szCs w:val="24"/>
          <w:lang w:eastAsia="pl-PL"/>
        </w:rPr>
      </w:pPr>
      <w:r w:rsidRPr="0067259F">
        <w:rPr>
          <w:rFonts w:ascii="Arial" w:eastAsia="Times New Roman" w:hAnsi="Arial" w:cs="Arial"/>
          <w:sz w:val="24"/>
          <w:szCs w:val="24"/>
          <w:lang w:eastAsia="pl-PL"/>
        </w:rPr>
        <w:t>zawarta w dniu …. 2022 r. w Kołbaskowie pomiędzy:</w:t>
      </w:r>
    </w:p>
    <w:p w14:paraId="78AAFB48" w14:textId="77777777" w:rsidR="0067259F" w:rsidRPr="0067259F" w:rsidRDefault="0067259F" w:rsidP="0067259F">
      <w:pPr>
        <w:spacing w:after="0" w:line="240" w:lineRule="auto"/>
        <w:rPr>
          <w:rFonts w:ascii="Arial" w:eastAsia="Times New Roman" w:hAnsi="Arial" w:cs="Arial"/>
          <w:b/>
          <w:sz w:val="24"/>
          <w:szCs w:val="24"/>
          <w:lang w:eastAsia="pl-PL"/>
        </w:rPr>
      </w:pPr>
    </w:p>
    <w:p w14:paraId="5276DF22" w14:textId="77777777" w:rsidR="0067259F" w:rsidRPr="0067259F" w:rsidRDefault="0067259F" w:rsidP="0067259F">
      <w:pPr>
        <w:spacing w:after="0" w:line="240" w:lineRule="auto"/>
        <w:rPr>
          <w:rFonts w:ascii="Arial" w:eastAsia="Times New Roman" w:hAnsi="Arial" w:cs="Arial"/>
          <w:sz w:val="24"/>
          <w:szCs w:val="24"/>
          <w:lang w:eastAsia="pl-PL"/>
        </w:rPr>
      </w:pPr>
      <w:r w:rsidRPr="0067259F">
        <w:rPr>
          <w:rFonts w:ascii="Arial" w:eastAsia="Times New Roman" w:hAnsi="Arial" w:cs="Arial"/>
          <w:b/>
          <w:sz w:val="24"/>
          <w:szCs w:val="24"/>
          <w:lang w:eastAsia="pl-PL"/>
        </w:rPr>
        <w:t xml:space="preserve">1.  Gminą Kołbaskowo </w:t>
      </w:r>
      <w:r w:rsidRPr="0067259F">
        <w:rPr>
          <w:rFonts w:ascii="Arial" w:eastAsia="Times New Roman" w:hAnsi="Arial" w:cs="Arial"/>
          <w:sz w:val="24"/>
          <w:szCs w:val="24"/>
          <w:lang w:eastAsia="pl-PL"/>
        </w:rPr>
        <w:t>z siedzibą 72-001 Kołbaskowo, Kołbaskowo 106, NIP 8512908333, Regon 811685450</w:t>
      </w:r>
      <w:r w:rsidRPr="0067259F">
        <w:rPr>
          <w:rFonts w:ascii="Arial" w:eastAsia="Times New Roman" w:hAnsi="Arial" w:cs="Arial"/>
          <w:b/>
          <w:sz w:val="24"/>
          <w:szCs w:val="24"/>
          <w:lang w:eastAsia="pl-PL"/>
        </w:rPr>
        <w:t xml:space="preserve">, </w:t>
      </w:r>
      <w:r w:rsidRPr="0067259F">
        <w:rPr>
          <w:rFonts w:ascii="Arial" w:eastAsia="Times New Roman" w:hAnsi="Arial" w:cs="Arial"/>
          <w:sz w:val="24"/>
          <w:szCs w:val="24"/>
          <w:lang w:eastAsia="pl-PL"/>
        </w:rPr>
        <w:t>reprezentowaną przez:</w:t>
      </w:r>
    </w:p>
    <w:p w14:paraId="355AFD6F" w14:textId="77777777" w:rsidR="0067259F" w:rsidRPr="0067259F" w:rsidRDefault="0067259F" w:rsidP="0067259F">
      <w:pPr>
        <w:spacing w:after="0" w:line="240" w:lineRule="auto"/>
        <w:rPr>
          <w:rFonts w:ascii="Arial" w:eastAsia="Times New Roman" w:hAnsi="Arial" w:cs="Arial"/>
          <w:sz w:val="24"/>
          <w:szCs w:val="24"/>
          <w:lang w:eastAsia="pl-PL"/>
        </w:rPr>
      </w:pPr>
      <w:r w:rsidRPr="0067259F">
        <w:rPr>
          <w:rFonts w:ascii="Arial" w:eastAsia="Times New Roman" w:hAnsi="Arial" w:cs="Arial"/>
          <w:b/>
          <w:sz w:val="24"/>
          <w:szCs w:val="24"/>
          <w:lang w:eastAsia="pl-PL"/>
        </w:rPr>
        <w:t xml:space="preserve">Wójta  Gminy   -   Małgorzatę Schwarz, </w:t>
      </w:r>
      <w:r w:rsidRPr="0067259F">
        <w:rPr>
          <w:rFonts w:ascii="Arial" w:eastAsia="Times New Roman" w:hAnsi="Arial" w:cs="Arial"/>
          <w:sz w:val="24"/>
          <w:szCs w:val="24"/>
          <w:lang w:eastAsia="pl-PL"/>
        </w:rPr>
        <w:t>zwaną dalej w tekście „</w:t>
      </w:r>
      <w:r w:rsidRPr="0067259F">
        <w:rPr>
          <w:rFonts w:ascii="Arial" w:eastAsia="Times New Roman" w:hAnsi="Arial" w:cs="Arial"/>
          <w:b/>
          <w:sz w:val="24"/>
          <w:szCs w:val="24"/>
          <w:lang w:eastAsia="pl-PL"/>
        </w:rPr>
        <w:t>zamawiającym</w:t>
      </w:r>
      <w:r w:rsidRPr="0067259F">
        <w:rPr>
          <w:rFonts w:ascii="Arial" w:eastAsia="Times New Roman" w:hAnsi="Arial" w:cs="Arial"/>
          <w:sz w:val="24"/>
          <w:szCs w:val="24"/>
          <w:lang w:eastAsia="pl-PL"/>
        </w:rPr>
        <w:t>”,</w:t>
      </w:r>
    </w:p>
    <w:p w14:paraId="7EB95C3E" w14:textId="77777777" w:rsidR="0067259F" w:rsidRPr="0067259F" w:rsidRDefault="0067259F" w:rsidP="0067259F">
      <w:pPr>
        <w:spacing w:after="0" w:line="240" w:lineRule="auto"/>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 </w:t>
      </w:r>
    </w:p>
    <w:p w14:paraId="2814BD52" w14:textId="77777777" w:rsidR="0067259F" w:rsidRPr="0067259F" w:rsidRDefault="0067259F" w:rsidP="0067259F">
      <w:pPr>
        <w:spacing w:after="0" w:line="240" w:lineRule="auto"/>
        <w:rPr>
          <w:rFonts w:ascii="Arial" w:eastAsia="Times New Roman" w:hAnsi="Arial" w:cs="Arial"/>
          <w:sz w:val="24"/>
          <w:szCs w:val="24"/>
          <w:lang w:eastAsia="pl-PL"/>
        </w:rPr>
      </w:pPr>
      <w:r w:rsidRPr="0067259F">
        <w:rPr>
          <w:rFonts w:ascii="Arial" w:eastAsia="Times New Roman" w:hAnsi="Arial" w:cs="Arial"/>
          <w:sz w:val="24"/>
          <w:szCs w:val="24"/>
          <w:lang w:eastAsia="pl-PL"/>
        </w:rPr>
        <w:t>a</w:t>
      </w:r>
    </w:p>
    <w:p w14:paraId="3EAFC3F0" w14:textId="77777777" w:rsidR="0067259F" w:rsidRPr="0067259F" w:rsidRDefault="0067259F" w:rsidP="0067259F">
      <w:pPr>
        <w:spacing w:after="0" w:line="240" w:lineRule="auto"/>
        <w:rPr>
          <w:rFonts w:ascii="Arial" w:eastAsia="Times New Roman" w:hAnsi="Arial" w:cs="Arial"/>
          <w:sz w:val="24"/>
          <w:szCs w:val="24"/>
          <w:lang w:eastAsia="pl-PL"/>
        </w:rPr>
      </w:pPr>
    </w:p>
    <w:p w14:paraId="77FC9D29" w14:textId="77777777" w:rsidR="0067259F" w:rsidRPr="0067259F" w:rsidRDefault="0067259F" w:rsidP="0067259F">
      <w:pPr>
        <w:tabs>
          <w:tab w:val="left" w:pos="284"/>
          <w:tab w:val="left" w:pos="426"/>
        </w:tabs>
        <w:spacing w:after="0" w:line="240" w:lineRule="auto"/>
        <w:rPr>
          <w:rFonts w:ascii="Arial" w:eastAsia="Times New Roman" w:hAnsi="Arial" w:cs="Arial"/>
          <w:sz w:val="24"/>
          <w:szCs w:val="24"/>
          <w:lang w:eastAsia="pl-PL"/>
        </w:rPr>
      </w:pPr>
      <w:r w:rsidRPr="0067259F">
        <w:rPr>
          <w:rFonts w:ascii="Arial" w:eastAsia="Times New Roman" w:hAnsi="Arial" w:cs="Arial"/>
          <w:b/>
          <w:sz w:val="24"/>
          <w:szCs w:val="24"/>
          <w:lang w:eastAsia="pl-PL"/>
        </w:rPr>
        <w:t>2………</w:t>
      </w:r>
    </w:p>
    <w:p w14:paraId="312618F8" w14:textId="77777777" w:rsidR="0067259F" w:rsidRPr="0067259F" w:rsidRDefault="0067259F" w:rsidP="0067259F">
      <w:pPr>
        <w:spacing w:after="0" w:line="240" w:lineRule="auto"/>
        <w:jc w:val="both"/>
        <w:rPr>
          <w:rFonts w:ascii="Arial" w:eastAsia="Times New Roman" w:hAnsi="Arial" w:cs="Arial"/>
          <w:sz w:val="24"/>
          <w:szCs w:val="24"/>
        </w:rPr>
      </w:pPr>
      <w:r w:rsidRPr="0067259F">
        <w:rPr>
          <w:rFonts w:ascii="Arial" w:eastAsia="Times New Roman" w:hAnsi="Arial" w:cs="Arial"/>
          <w:sz w:val="24"/>
          <w:szCs w:val="24"/>
        </w:rPr>
        <w:t>zwanym dalej w umowie „</w:t>
      </w:r>
      <w:r w:rsidRPr="0067259F">
        <w:rPr>
          <w:rFonts w:ascii="Arial" w:eastAsia="Times New Roman" w:hAnsi="Arial" w:cs="Arial"/>
          <w:b/>
          <w:sz w:val="24"/>
          <w:szCs w:val="24"/>
        </w:rPr>
        <w:t>wykonawcą</w:t>
      </w:r>
      <w:r w:rsidRPr="0067259F">
        <w:rPr>
          <w:rFonts w:ascii="Arial" w:eastAsia="Times New Roman" w:hAnsi="Arial" w:cs="Arial"/>
          <w:sz w:val="24"/>
          <w:szCs w:val="24"/>
        </w:rPr>
        <w:t>”,</w:t>
      </w:r>
    </w:p>
    <w:p w14:paraId="1D98AB4D" w14:textId="77777777" w:rsidR="0067259F" w:rsidRPr="0067259F" w:rsidRDefault="0067259F" w:rsidP="0067259F">
      <w:pPr>
        <w:spacing w:after="0" w:line="240" w:lineRule="auto"/>
        <w:jc w:val="both"/>
        <w:rPr>
          <w:rFonts w:ascii="Arial" w:eastAsia="Times New Roman" w:hAnsi="Arial" w:cs="Arial"/>
          <w:sz w:val="24"/>
          <w:szCs w:val="24"/>
          <w:lang w:eastAsia="pl-PL"/>
        </w:rPr>
      </w:pPr>
    </w:p>
    <w:p w14:paraId="04F06E36" w14:textId="77777777" w:rsidR="0067259F" w:rsidRPr="0067259F" w:rsidRDefault="0067259F" w:rsidP="0067259F">
      <w:pPr>
        <w:spacing w:after="0" w:line="240" w:lineRule="auto"/>
        <w:jc w:val="both"/>
        <w:rPr>
          <w:rFonts w:ascii="Arial" w:eastAsia="Times New Roman" w:hAnsi="Arial" w:cs="Arial"/>
          <w:sz w:val="24"/>
          <w:szCs w:val="24"/>
        </w:rPr>
      </w:pPr>
      <w:r w:rsidRPr="0067259F">
        <w:rPr>
          <w:rFonts w:ascii="Arial" w:eastAsia="Times New Roman" w:hAnsi="Arial" w:cs="Arial"/>
          <w:sz w:val="24"/>
          <w:szCs w:val="24"/>
        </w:rPr>
        <w:t>Na podstawie dokonanego przez ZAMAWIAJĄCEGO wyboru oferty Wykonawcy w postępowaniu o udzielenie zamówienia publicznego przeprowadzonego w trybie podstawowym zgodnie z ustawą z dnia 11 września 2019 r. Prawo zamówień publicznych (t.j. Dz.U. z 2021 r., poz. 1129), została zawarta umowa o następującej treści:</w:t>
      </w:r>
    </w:p>
    <w:p w14:paraId="16C0BACD" w14:textId="77777777" w:rsidR="0067259F" w:rsidRPr="0067259F" w:rsidRDefault="0067259F" w:rsidP="0067259F">
      <w:pPr>
        <w:spacing w:after="0" w:line="240" w:lineRule="auto"/>
        <w:jc w:val="both"/>
        <w:rPr>
          <w:rFonts w:ascii="Arial" w:eastAsia="Times New Roman" w:hAnsi="Arial" w:cs="Arial"/>
          <w:b/>
          <w:sz w:val="24"/>
          <w:szCs w:val="24"/>
          <w:lang w:eastAsia="pl-PL"/>
        </w:rPr>
      </w:pPr>
    </w:p>
    <w:p w14:paraId="7ACB1240" w14:textId="77777777" w:rsidR="0067259F" w:rsidRPr="0067259F" w:rsidRDefault="0067259F" w:rsidP="0067259F">
      <w:pPr>
        <w:spacing w:after="0" w:line="240" w:lineRule="auto"/>
        <w:jc w:val="both"/>
        <w:rPr>
          <w:rFonts w:ascii="Arial" w:eastAsia="Times New Roman" w:hAnsi="Arial" w:cs="Arial"/>
          <w:b/>
          <w:sz w:val="24"/>
          <w:szCs w:val="24"/>
          <w:lang w:eastAsia="pl-PL"/>
        </w:rPr>
      </w:pPr>
      <w:r w:rsidRPr="0067259F">
        <w:rPr>
          <w:rFonts w:ascii="Arial" w:eastAsia="Times New Roman" w:hAnsi="Arial" w:cs="Arial"/>
          <w:b/>
          <w:sz w:val="24"/>
          <w:szCs w:val="24"/>
          <w:lang w:eastAsia="pl-PL"/>
        </w:rPr>
        <w:t>§ 1.PRZEDMIOT UMOWY.</w:t>
      </w:r>
    </w:p>
    <w:p w14:paraId="039ED02C" w14:textId="43FE8876"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1.</w:t>
      </w:r>
      <w:r w:rsidR="00375338">
        <w:rPr>
          <w:rFonts w:ascii="Arial" w:eastAsia="Times New Roman" w:hAnsi="Arial" w:cs="Arial"/>
          <w:sz w:val="24"/>
          <w:szCs w:val="24"/>
          <w:lang w:eastAsia="pl-PL"/>
        </w:rPr>
        <w:t xml:space="preserve"> </w:t>
      </w:r>
      <w:r w:rsidRPr="0067259F">
        <w:rPr>
          <w:rFonts w:ascii="Arial" w:eastAsia="Times New Roman" w:hAnsi="Arial" w:cs="Arial"/>
          <w:sz w:val="24"/>
          <w:szCs w:val="24"/>
          <w:lang w:eastAsia="pl-PL"/>
        </w:rPr>
        <w:t>Zamawiający zleca, a Wykonawca zobowiązuje się wykonać</w:t>
      </w:r>
      <w:r w:rsidRPr="0067259F">
        <w:rPr>
          <w:rFonts w:ascii="Arial" w:eastAsia="Times New Roman" w:hAnsi="Arial" w:cs="Arial"/>
          <w:color w:val="000000"/>
          <w:sz w:val="24"/>
          <w:szCs w:val="24"/>
          <w:lang w:eastAsia="pl-PL"/>
        </w:rPr>
        <w:t xml:space="preserve"> roboty budowlane</w:t>
      </w:r>
      <w:r w:rsidRPr="0067259F">
        <w:rPr>
          <w:rFonts w:ascii="Arial" w:eastAsia="Times New Roman" w:hAnsi="Arial" w:cs="Arial"/>
          <w:sz w:val="24"/>
          <w:szCs w:val="24"/>
          <w:lang w:eastAsia="pl-PL"/>
        </w:rPr>
        <w:t xml:space="preserve">  związane</w:t>
      </w:r>
      <w:r w:rsidRPr="0067259F">
        <w:rPr>
          <w:rFonts w:ascii="Arial" w:eastAsia="Times New Roman" w:hAnsi="Arial" w:cs="Arial"/>
          <w:b/>
          <w:i/>
          <w:sz w:val="24"/>
          <w:szCs w:val="24"/>
          <w:lang w:eastAsia="pl-PL"/>
        </w:rPr>
        <w:t xml:space="preserve"> </w:t>
      </w:r>
      <w:r w:rsidRPr="0067259F">
        <w:rPr>
          <w:rFonts w:ascii="Arial" w:eastAsia="Times New Roman" w:hAnsi="Arial" w:cs="Arial"/>
          <w:sz w:val="24"/>
          <w:szCs w:val="24"/>
          <w:lang w:eastAsia="pl-PL"/>
        </w:rPr>
        <w:t xml:space="preserve">z realizacją inwestycji pn.: </w:t>
      </w:r>
      <w:bookmarkStart w:id="0" w:name="_Hlk103590676"/>
      <w:r w:rsidR="00375338" w:rsidRPr="00375338">
        <w:rPr>
          <w:rFonts w:ascii="Arial" w:eastAsia="Times New Roman" w:hAnsi="Arial" w:cs="Arial"/>
          <w:b/>
          <w:sz w:val="24"/>
          <w:szCs w:val="24"/>
          <w:lang w:eastAsia="zh-CN"/>
        </w:rPr>
        <w:t>Modernizacja placu zabaw w miejscowości Przecław</w:t>
      </w:r>
      <w:bookmarkEnd w:id="0"/>
      <w:r w:rsidRPr="0067259F">
        <w:rPr>
          <w:rFonts w:ascii="Arial" w:eastAsia="Times New Roman" w:hAnsi="Arial" w:cs="Arial"/>
          <w:b/>
          <w:sz w:val="24"/>
          <w:szCs w:val="24"/>
          <w:lang w:eastAsia="zh-CN"/>
        </w:rPr>
        <w:t>.</w:t>
      </w:r>
    </w:p>
    <w:p w14:paraId="7EA4CDF8" w14:textId="16C5FB59"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2.</w:t>
      </w:r>
      <w:r w:rsidR="00375338">
        <w:rPr>
          <w:rFonts w:ascii="Arial" w:eastAsia="Times New Roman" w:hAnsi="Arial" w:cs="Arial"/>
          <w:sz w:val="24"/>
          <w:szCs w:val="24"/>
          <w:lang w:eastAsia="pl-PL"/>
        </w:rPr>
        <w:t xml:space="preserve"> </w:t>
      </w:r>
      <w:r w:rsidRPr="0067259F">
        <w:rPr>
          <w:rFonts w:ascii="Arial" w:eastAsia="Times New Roman" w:hAnsi="Arial" w:cs="Arial"/>
          <w:sz w:val="24"/>
          <w:szCs w:val="24"/>
          <w:lang w:eastAsia="pl-PL"/>
        </w:rPr>
        <w:t>Wykonawca zobowiązuje się wykonać przedmiot umowy osobiście zgodnie z zasadami wiedzy technicznej, na warunkach określonych w:</w:t>
      </w:r>
    </w:p>
    <w:p w14:paraId="137EA6D2"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niniejszej umowie,</w:t>
      </w:r>
    </w:p>
    <w:p w14:paraId="7CD28659"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     -  ofercie Wykonawcy,</w:t>
      </w:r>
    </w:p>
    <w:p w14:paraId="33791026"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     -  specyfikacji warunków zamówienia,</w:t>
      </w:r>
    </w:p>
    <w:p w14:paraId="466D598C"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3. Szczegółowy zakres rzeczowy przedmiotu umowy określa dokumentacja projektowa oraz specyfikacja techniczna wykonania i odbioru robót.</w:t>
      </w:r>
    </w:p>
    <w:p w14:paraId="6C111E3B"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4. Częściami składowymi niniejszej umowy są następujące dokumenty, stanowiące jej integralną część: Specyfikacja Warunków Zamówienia wraz z załącznikami i odpowiedziami na zapytania przetargowe, oferta wykonawcy wraz z załącznikami.</w:t>
      </w:r>
    </w:p>
    <w:p w14:paraId="67C1BD7C"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5. W przypadku wątpliwości interpretacyjnych co do rodzaju i zakresu robót określonych w umowie oraz zakresu praw i obowiązków Zamawiającego i Wykonawcy, będzie obowiązywać następująca kolejność ważności dokumentów:</w:t>
      </w:r>
    </w:p>
    <w:p w14:paraId="0E8F2839" w14:textId="5D5E45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1) umowa,</w:t>
      </w:r>
      <w:r w:rsidR="003F3727">
        <w:rPr>
          <w:rFonts w:ascii="Arial" w:eastAsia="Times New Roman" w:hAnsi="Arial" w:cs="Arial"/>
          <w:sz w:val="24"/>
          <w:szCs w:val="24"/>
          <w:lang w:eastAsia="pl-PL"/>
        </w:rPr>
        <w:t xml:space="preserve"> wraz z odpowiedziami na pytania złożone w postępowaniu,</w:t>
      </w:r>
    </w:p>
    <w:p w14:paraId="2506D4F2"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2) SWZ wraz z załącznikami,</w:t>
      </w:r>
    </w:p>
    <w:p w14:paraId="12241146"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3) dokumentacja projektowa,</w:t>
      </w:r>
    </w:p>
    <w:p w14:paraId="0CB7573E"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4) specyfikacja techniczna wykonania i odbioru robót</w:t>
      </w:r>
    </w:p>
    <w:p w14:paraId="709A8A76"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5) oferta Wykonawcy.</w:t>
      </w:r>
    </w:p>
    <w:p w14:paraId="73BEBFC2"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6. Wykonawca oświadcza, że zapoznał się z SWZ, dokumentacją projektową i specyfikacją techniczną wykonania i odbioru robót oraz nie wniósł do niej uwag i uznaje ją za podstawę do realizacji przedmiotu niniejszej umowy.</w:t>
      </w:r>
    </w:p>
    <w:p w14:paraId="77CF6F15" w14:textId="77777777" w:rsidR="0067259F" w:rsidRPr="0067259F" w:rsidRDefault="0067259F" w:rsidP="0067259F">
      <w:pPr>
        <w:spacing w:after="0" w:line="240" w:lineRule="auto"/>
        <w:jc w:val="both"/>
        <w:rPr>
          <w:rFonts w:ascii="Arial" w:eastAsia="Times New Roman" w:hAnsi="Arial" w:cs="Arial"/>
          <w:sz w:val="24"/>
          <w:szCs w:val="24"/>
          <w:lang w:eastAsia="pl-PL"/>
        </w:rPr>
      </w:pPr>
    </w:p>
    <w:p w14:paraId="6BE57156" w14:textId="77777777" w:rsidR="0067259F" w:rsidRPr="0067259F" w:rsidRDefault="0067259F" w:rsidP="0067259F">
      <w:pPr>
        <w:spacing w:after="0" w:line="240" w:lineRule="auto"/>
        <w:jc w:val="both"/>
        <w:rPr>
          <w:rFonts w:ascii="Arial" w:eastAsia="Times New Roman" w:hAnsi="Arial" w:cs="Arial"/>
          <w:sz w:val="24"/>
          <w:szCs w:val="24"/>
          <w:lang w:eastAsia="pl-PL"/>
        </w:rPr>
      </w:pPr>
    </w:p>
    <w:p w14:paraId="5C39E20F" w14:textId="77777777" w:rsidR="0067259F" w:rsidRPr="0067259F" w:rsidRDefault="0067259F" w:rsidP="0067259F">
      <w:pPr>
        <w:spacing w:after="0" w:line="240" w:lineRule="auto"/>
        <w:jc w:val="both"/>
        <w:rPr>
          <w:rFonts w:ascii="Arial" w:eastAsia="Times New Roman" w:hAnsi="Arial" w:cs="Arial"/>
          <w:sz w:val="24"/>
          <w:szCs w:val="24"/>
          <w:lang w:eastAsia="pl-PL"/>
        </w:rPr>
      </w:pPr>
    </w:p>
    <w:p w14:paraId="33A22FFE" w14:textId="77777777" w:rsidR="0067259F" w:rsidRPr="0067259F" w:rsidRDefault="0067259F" w:rsidP="0067259F">
      <w:pPr>
        <w:spacing w:after="0" w:line="240" w:lineRule="auto"/>
        <w:jc w:val="both"/>
        <w:rPr>
          <w:rFonts w:ascii="Arial" w:eastAsia="Times New Roman" w:hAnsi="Arial" w:cs="Arial"/>
          <w:b/>
          <w:sz w:val="24"/>
          <w:szCs w:val="24"/>
          <w:lang w:eastAsia="pl-PL"/>
        </w:rPr>
      </w:pPr>
      <w:r w:rsidRPr="0067259F">
        <w:rPr>
          <w:rFonts w:ascii="Arial" w:eastAsia="Times New Roman" w:hAnsi="Arial" w:cs="Arial"/>
          <w:b/>
          <w:sz w:val="24"/>
          <w:szCs w:val="24"/>
          <w:lang w:eastAsia="pl-PL"/>
        </w:rPr>
        <w:t>§ 2.TERMINY REALIZACJI.</w:t>
      </w:r>
    </w:p>
    <w:p w14:paraId="53964B93" w14:textId="77777777" w:rsidR="00B84C20" w:rsidRDefault="0067259F" w:rsidP="006A5D12">
      <w:pPr>
        <w:pStyle w:val="Akapitzlist"/>
        <w:numPr>
          <w:ilvl w:val="0"/>
          <w:numId w:val="44"/>
        </w:numPr>
        <w:spacing w:after="0" w:line="240" w:lineRule="auto"/>
        <w:jc w:val="both"/>
        <w:rPr>
          <w:rFonts w:ascii="Arial" w:eastAsia="Times New Roman" w:hAnsi="Arial" w:cs="Arial"/>
          <w:sz w:val="24"/>
          <w:szCs w:val="24"/>
          <w:lang w:eastAsia="pl-PL"/>
        </w:rPr>
      </w:pPr>
      <w:r w:rsidRPr="00B84C20">
        <w:rPr>
          <w:rFonts w:ascii="Arial" w:eastAsia="Times New Roman" w:hAnsi="Arial" w:cs="Arial"/>
          <w:sz w:val="24"/>
          <w:szCs w:val="24"/>
          <w:lang w:eastAsia="pl-PL"/>
        </w:rPr>
        <w:t>Wykonawca zobowiązuje się wykonać przedmiot umowy w następujących terminach:</w:t>
      </w:r>
    </w:p>
    <w:p w14:paraId="2514A810" w14:textId="77777777" w:rsidR="00B84C20" w:rsidRPr="00B84C20" w:rsidRDefault="0067259F" w:rsidP="006A5D12">
      <w:pPr>
        <w:pStyle w:val="Akapitzlist"/>
        <w:numPr>
          <w:ilvl w:val="0"/>
          <w:numId w:val="45"/>
        </w:numPr>
        <w:spacing w:after="0" w:line="240" w:lineRule="auto"/>
        <w:ind w:hanging="731"/>
        <w:jc w:val="both"/>
        <w:rPr>
          <w:rFonts w:ascii="Arial" w:eastAsia="Times New Roman" w:hAnsi="Arial" w:cs="Arial"/>
          <w:sz w:val="24"/>
          <w:szCs w:val="24"/>
          <w:lang w:eastAsia="pl-PL"/>
        </w:rPr>
      </w:pPr>
      <w:r w:rsidRPr="00B84C20">
        <w:rPr>
          <w:rFonts w:ascii="Arial" w:eastAsia="Times New Roman" w:hAnsi="Arial" w:cs="Arial"/>
          <w:sz w:val="24"/>
          <w:szCs w:val="24"/>
          <w:lang w:eastAsia="pl-PL"/>
        </w:rPr>
        <w:t xml:space="preserve">przejęcie placu budowy - </w:t>
      </w:r>
      <w:r w:rsidRPr="00B84C20">
        <w:rPr>
          <w:rFonts w:ascii="Arial" w:eastAsia="Times New Roman" w:hAnsi="Arial" w:cs="Arial"/>
          <w:b/>
          <w:sz w:val="24"/>
          <w:szCs w:val="24"/>
          <w:lang w:eastAsia="pl-PL"/>
        </w:rPr>
        <w:t>w ciągu 7 dni od dnia podpisania umowy,</w:t>
      </w:r>
    </w:p>
    <w:p w14:paraId="3D4A4333" w14:textId="3BB836A2" w:rsidR="0067259F" w:rsidRPr="00B84C20" w:rsidRDefault="0067259F" w:rsidP="006A5D12">
      <w:pPr>
        <w:pStyle w:val="Akapitzlist"/>
        <w:numPr>
          <w:ilvl w:val="0"/>
          <w:numId w:val="45"/>
        </w:numPr>
        <w:spacing w:after="0" w:line="240" w:lineRule="auto"/>
        <w:ind w:hanging="731"/>
        <w:jc w:val="both"/>
        <w:rPr>
          <w:rFonts w:ascii="Arial" w:eastAsia="Times New Roman" w:hAnsi="Arial" w:cs="Arial"/>
          <w:sz w:val="24"/>
          <w:szCs w:val="24"/>
          <w:lang w:eastAsia="pl-PL"/>
        </w:rPr>
      </w:pPr>
      <w:r w:rsidRPr="00B84C20">
        <w:rPr>
          <w:rFonts w:ascii="Arial" w:eastAsia="Times New Roman" w:hAnsi="Arial" w:cs="Arial"/>
          <w:sz w:val="24"/>
          <w:szCs w:val="24"/>
          <w:lang w:eastAsia="pl-PL"/>
        </w:rPr>
        <w:t xml:space="preserve">wykonanie przedmiotu zamówienia w terminie nie dłuższym niż ….. </w:t>
      </w:r>
      <w:r w:rsidRPr="00B84C20">
        <w:rPr>
          <w:rFonts w:ascii="Arial" w:eastAsia="Times New Roman" w:hAnsi="Arial" w:cs="Arial"/>
          <w:b/>
          <w:bCs/>
          <w:sz w:val="24"/>
          <w:szCs w:val="24"/>
          <w:lang w:eastAsia="pl-PL"/>
        </w:rPr>
        <w:t>miesięcy od dnia podpisania umowy.</w:t>
      </w:r>
    </w:p>
    <w:p w14:paraId="6500CFBF" w14:textId="55177EED" w:rsidR="0067259F" w:rsidRDefault="00B84C20" w:rsidP="006A5D12">
      <w:pPr>
        <w:pStyle w:val="Akapitzlist"/>
        <w:numPr>
          <w:ilvl w:val="0"/>
          <w:numId w:val="44"/>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0"/>
          <w:lang w:eastAsia="pl-PL"/>
        </w:rPr>
        <w:t>Z</w:t>
      </w:r>
      <w:r w:rsidR="0067259F" w:rsidRPr="00B84C20">
        <w:rPr>
          <w:rFonts w:ascii="Arial" w:eastAsia="Times New Roman" w:hAnsi="Arial" w:cs="Arial"/>
          <w:sz w:val="24"/>
          <w:szCs w:val="20"/>
          <w:lang w:eastAsia="pl-PL"/>
        </w:rPr>
        <w:t xml:space="preserve">a datę wykonania przedmiotu umowy uważa się dzień zgłoszenia </w:t>
      </w:r>
      <w:r w:rsidR="0067259F" w:rsidRPr="00B84C20">
        <w:rPr>
          <w:rFonts w:ascii="Arial" w:eastAsia="Times New Roman" w:hAnsi="Arial" w:cs="Arial"/>
          <w:sz w:val="24"/>
          <w:szCs w:val="24"/>
          <w:lang w:eastAsia="pl-PL"/>
        </w:rPr>
        <w:t>gotowoś</w:t>
      </w:r>
      <w:r>
        <w:rPr>
          <w:rFonts w:ascii="Arial" w:eastAsia="Times New Roman" w:hAnsi="Arial" w:cs="Arial"/>
          <w:sz w:val="24"/>
          <w:szCs w:val="24"/>
          <w:lang w:eastAsia="pl-PL"/>
        </w:rPr>
        <w:t xml:space="preserve">ci </w:t>
      </w:r>
      <w:r w:rsidR="0067259F" w:rsidRPr="00B84C20">
        <w:rPr>
          <w:rFonts w:ascii="Arial" w:eastAsia="Times New Roman" w:hAnsi="Arial" w:cs="Arial"/>
          <w:sz w:val="24"/>
          <w:szCs w:val="24"/>
          <w:lang w:eastAsia="pl-PL"/>
        </w:rPr>
        <w:t xml:space="preserve">do odbioru końcowego pismem złożonym bezpośrednio w siedzibie Zamawiającego wraz z dokumentami, o których mowa w § </w:t>
      </w:r>
      <w:r>
        <w:rPr>
          <w:rFonts w:ascii="Arial" w:eastAsia="Times New Roman" w:hAnsi="Arial" w:cs="Arial"/>
          <w:sz w:val="24"/>
          <w:szCs w:val="24"/>
          <w:lang w:eastAsia="pl-PL"/>
        </w:rPr>
        <w:t>7</w:t>
      </w:r>
      <w:r w:rsidR="0067259F" w:rsidRPr="00B84C20">
        <w:rPr>
          <w:rFonts w:ascii="Arial" w:eastAsia="Times New Roman" w:hAnsi="Arial" w:cs="Arial"/>
          <w:sz w:val="24"/>
          <w:szCs w:val="24"/>
          <w:lang w:eastAsia="pl-PL"/>
        </w:rPr>
        <w:t xml:space="preserve"> ust.</w:t>
      </w:r>
      <w:r>
        <w:rPr>
          <w:rFonts w:ascii="Arial" w:eastAsia="Times New Roman" w:hAnsi="Arial" w:cs="Arial"/>
          <w:sz w:val="24"/>
          <w:szCs w:val="24"/>
          <w:lang w:eastAsia="pl-PL"/>
        </w:rPr>
        <w:t>5</w:t>
      </w:r>
      <w:r w:rsidR="0067259F" w:rsidRPr="00B84C20">
        <w:rPr>
          <w:rFonts w:ascii="Arial" w:eastAsia="Times New Roman" w:hAnsi="Arial" w:cs="Arial"/>
          <w:sz w:val="24"/>
          <w:szCs w:val="24"/>
          <w:lang w:eastAsia="pl-PL"/>
        </w:rPr>
        <w:t>, chyba, że zachodzi okoliczność określona w § 7 ust.10</w:t>
      </w:r>
      <w:r>
        <w:rPr>
          <w:rFonts w:ascii="Arial" w:eastAsia="Times New Roman" w:hAnsi="Arial" w:cs="Arial"/>
          <w:sz w:val="24"/>
          <w:szCs w:val="24"/>
          <w:lang w:eastAsia="pl-PL"/>
        </w:rPr>
        <w:t>,</w:t>
      </w:r>
    </w:p>
    <w:p w14:paraId="016D3B52" w14:textId="59452A52" w:rsidR="00B84C20" w:rsidRDefault="00B84C20" w:rsidP="006A5D12">
      <w:pPr>
        <w:pStyle w:val="Akapitzlist"/>
        <w:numPr>
          <w:ilvl w:val="0"/>
          <w:numId w:val="44"/>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 zastrzeżeniem §14 ust. 2 pkt. 2 umowy, termin wykonania przedmiotu umowy nie może ulec zmianie.</w:t>
      </w:r>
    </w:p>
    <w:p w14:paraId="4D756088" w14:textId="7C5D3508" w:rsidR="00B84C20" w:rsidRPr="00B84C20" w:rsidRDefault="00B84C20" w:rsidP="006A5D12">
      <w:pPr>
        <w:pStyle w:val="Akapitzlist"/>
        <w:numPr>
          <w:ilvl w:val="0"/>
          <w:numId w:val="44"/>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Zmiana terminów, o których mowa w </w:t>
      </w:r>
      <w:r w:rsidR="00325992">
        <w:rPr>
          <w:rFonts w:ascii="Arial" w:eastAsia="Times New Roman" w:hAnsi="Arial" w:cs="Arial"/>
          <w:sz w:val="24"/>
          <w:szCs w:val="24"/>
          <w:lang w:eastAsia="pl-PL"/>
        </w:rPr>
        <w:t>§14 ust. 2 pkt. 2 umowy, dokonywana jest z zachowaniem trybu zmiany umowy.</w:t>
      </w:r>
    </w:p>
    <w:p w14:paraId="6B2EB284" w14:textId="77777777" w:rsidR="0067259F" w:rsidRPr="0067259F" w:rsidRDefault="0067259F" w:rsidP="0067259F">
      <w:pPr>
        <w:spacing w:after="0" w:line="240" w:lineRule="auto"/>
        <w:jc w:val="both"/>
        <w:rPr>
          <w:rFonts w:ascii="Arial" w:eastAsia="Times New Roman" w:hAnsi="Arial" w:cs="Arial"/>
          <w:sz w:val="24"/>
          <w:szCs w:val="24"/>
          <w:lang w:eastAsia="pl-PL"/>
        </w:rPr>
      </w:pPr>
    </w:p>
    <w:p w14:paraId="798373E0" w14:textId="77777777" w:rsidR="0067259F" w:rsidRPr="0067259F" w:rsidRDefault="0067259F" w:rsidP="0067259F">
      <w:pPr>
        <w:spacing w:after="0" w:line="240" w:lineRule="auto"/>
        <w:jc w:val="both"/>
        <w:rPr>
          <w:rFonts w:ascii="Arial" w:eastAsia="Times New Roman" w:hAnsi="Arial" w:cs="Arial"/>
          <w:b/>
          <w:sz w:val="24"/>
          <w:szCs w:val="24"/>
        </w:rPr>
      </w:pPr>
      <w:r w:rsidRPr="0067259F">
        <w:rPr>
          <w:rFonts w:ascii="Arial" w:eastAsia="Times New Roman" w:hAnsi="Arial" w:cs="Arial"/>
          <w:b/>
          <w:sz w:val="24"/>
          <w:szCs w:val="24"/>
        </w:rPr>
        <w:t>§ 3.UCZESTNICY  PROCESU  BUDOWLANEGO.</w:t>
      </w:r>
    </w:p>
    <w:p w14:paraId="43015761" w14:textId="26A2EA2C" w:rsidR="0067259F" w:rsidRPr="0067259F" w:rsidRDefault="0067259F" w:rsidP="0067259F">
      <w:pPr>
        <w:numPr>
          <w:ilvl w:val="0"/>
          <w:numId w:val="13"/>
        </w:numPr>
        <w:tabs>
          <w:tab w:val="left" w:pos="284"/>
        </w:tabs>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Przedstawiciel  Zamawiającego   –  </w:t>
      </w:r>
      <w:r w:rsidR="00325992">
        <w:rPr>
          <w:rFonts w:ascii="Arial" w:eastAsia="Times New Roman" w:hAnsi="Arial" w:cs="Arial"/>
          <w:sz w:val="24"/>
          <w:szCs w:val="24"/>
          <w:lang w:eastAsia="pl-PL"/>
        </w:rPr>
        <w:t>……………………….</w:t>
      </w:r>
    </w:p>
    <w:p w14:paraId="06509EB3" w14:textId="02EB984E" w:rsidR="0067259F" w:rsidRPr="0067259F" w:rsidRDefault="0067259F" w:rsidP="0067259F">
      <w:pPr>
        <w:numPr>
          <w:ilvl w:val="0"/>
          <w:numId w:val="13"/>
        </w:numPr>
        <w:tabs>
          <w:tab w:val="left" w:pos="284"/>
        </w:tabs>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Ustanowiony przez Zamawiającego Inspektorzy Nadzoru Inwestorskiego:</w:t>
      </w:r>
    </w:p>
    <w:p w14:paraId="5DE4FD23" w14:textId="51A40938" w:rsidR="0067259F" w:rsidRPr="0067259F" w:rsidRDefault="00325992" w:rsidP="006A5D12">
      <w:pPr>
        <w:numPr>
          <w:ilvl w:val="0"/>
          <w:numId w:val="42"/>
        </w:numPr>
        <w:tabs>
          <w:tab w:val="left" w:pos="284"/>
        </w:tabs>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67259F" w:rsidRPr="0067259F">
        <w:rPr>
          <w:rFonts w:ascii="Arial" w:eastAsia="Times New Roman" w:hAnsi="Arial" w:cs="Arial"/>
          <w:sz w:val="24"/>
          <w:szCs w:val="24"/>
          <w:lang w:eastAsia="pl-PL"/>
        </w:rPr>
        <w:t xml:space="preserve"> specjalności </w:t>
      </w:r>
      <w:r>
        <w:rPr>
          <w:rFonts w:ascii="Arial" w:eastAsia="Times New Roman" w:hAnsi="Arial" w:cs="Arial"/>
          <w:sz w:val="24"/>
          <w:szCs w:val="24"/>
          <w:lang w:eastAsia="pl-PL"/>
        </w:rPr>
        <w:t>konstrukcyjno-budowlanej - …………………………………</w:t>
      </w:r>
    </w:p>
    <w:p w14:paraId="3155A9A9" w14:textId="64DEEC2C" w:rsidR="0067259F" w:rsidRPr="0067259F" w:rsidRDefault="0067259F" w:rsidP="0067259F">
      <w:pPr>
        <w:tabs>
          <w:tab w:val="left" w:pos="284"/>
        </w:tabs>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któr</w:t>
      </w:r>
      <w:r w:rsidR="00325992">
        <w:rPr>
          <w:rFonts w:ascii="Arial" w:eastAsia="Times New Roman" w:hAnsi="Arial" w:cs="Arial"/>
          <w:sz w:val="24"/>
          <w:szCs w:val="24"/>
          <w:lang w:eastAsia="pl-PL"/>
        </w:rPr>
        <w:t>y</w:t>
      </w:r>
      <w:r w:rsidRPr="0067259F">
        <w:rPr>
          <w:rFonts w:ascii="Arial" w:eastAsia="Times New Roman" w:hAnsi="Arial" w:cs="Arial"/>
          <w:sz w:val="24"/>
          <w:szCs w:val="24"/>
          <w:lang w:eastAsia="pl-PL"/>
        </w:rPr>
        <w:t xml:space="preserve"> dział</w:t>
      </w:r>
      <w:r w:rsidR="00325992">
        <w:rPr>
          <w:rFonts w:ascii="Arial" w:eastAsia="Times New Roman" w:hAnsi="Arial" w:cs="Arial"/>
          <w:sz w:val="24"/>
          <w:szCs w:val="24"/>
          <w:lang w:eastAsia="pl-PL"/>
        </w:rPr>
        <w:t>a</w:t>
      </w:r>
      <w:r w:rsidRPr="0067259F">
        <w:rPr>
          <w:rFonts w:ascii="Arial" w:eastAsia="Times New Roman" w:hAnsi="Arial" w:cs="Arial"/>
          <w:sz w:val="24"/>
          <w:szCs w:val="24"/>
          <w:lang w:eastAsia="pl-PL"/>
        </w:rPr>
        <w:t xml:space="preserve"> w ramach w art. 25 i 26 prawa budowlanego.</w:t>
      </w:r>
    </w:p>
    <w:p w14:paraId="1AF8A0AC" w14:textId="77777777" w:rsidR="0067259F" w:rsidRPr="0067259F" w:rsidRDefault="0067259F" w:rsidP="0067259F">
      <w:pPr>
        <w:numPr>
          <w:ilvl w:val="0"/>
          <w:numId w:val="13"/>
        </w:numPr>
        <w:tabs>
          <w:tab w:val="left" w:pos="284"/>
        </w:tabs>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Ustanowiony przez Wykonawcę:</w:t>
      </w:r>
    </w:p>
    <w:p w14:paraId="4F38B934" w14:textId="19DF0888" w:rsidR="0067259F" w:rsidRPr="0067259F" w:rsidRDefault="0067259F" w:rsidP="0067259F">
      <w:pPr>
        <w:numPr>
          <w:ilvl w:val="0"/>
          <w:numId w:val="18"/>
        </w:numPr>
        <w:tabs>
          <w:tab w:val="left" w:pos="284"/>
        </w:tabs>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kierownik budowy </w:t>
      </w:r>
      <w:r w:rsidR="00325992">
        <w:rPr>
          <w:rFonts w:ascii="Arial" w:eastAsia="Times New Roman" w:hAnsi="Arial" w:cs="Arial"/>
          <w:sz w:val="24"/>
          <w:szCs w:val="24"/>
          <w:lang w:eastAsia="pl-PL"/>
        </w:rPr>
        <w:t>………………………………</w:t>
      </w:r>
    </w:p>
    <w:p w14:paraId="293ACB68" w14:textId="77777777" w:rsidR="0067259F" w:rsidRPr="0067259F" w:rsidRDefault="0067259F" w:rsidP="0067259F">
      <w:pPr>
        <w:numPr>
          <w:ilvl w:val="0"/>
          <w:numId w:val="13"/>
        </w:numPr>
        <w:tabs>
          <w:tab w:val="left" w:pos="284"/>
        </w:tabs>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Zmiana Przedstawiciela  Zamawiającego i Inspektora Nadzoru Inwestorskiego może nastąpić w formie jednostronnego oświadczenia woli przez Zamawiającego i nie stanowi zmiany niniejszej umowy.</w:t>
      </w:r>
    </w:p>
    <w:p w14:paraId="4F9A21BB" w14:textId="032C7CCF" w:rsidR="0067259F" w:rsidRPr="0067259F" w:rsidRDefault="0067259F" w:rsidP="0067259F">
      <w:pPr>
        <w:numPr>
          <w:ilvl w:val="0"/>
          <w:numId w:val="13"/>
        </w:numPr>
        <w:tabs>
          <w:tab w:val="left" w:pos="284"/>
        </w:tabs>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Zmiana </w:t>
      </w:r>
      <w:r w:rsidR="00325992">
        <w:rPr>
          <w:rFonts w:ascii="Arial" w:eastAsia="Times New Roman" w:hAnsi="Arial" w:cs="Arial"/>
          <w:sz w:val="24"/>
          <w:szCs w:val="24"/>
          <w:lang w:eastAsia="pl-PL"/>
        </w:rPr>
        <w:t>kierownika budowy</w:t>
      </w:r>
      <w:r w:rsidRPr="0067259F">
        <w:rPr>
          <w:rFonts w:ascii="Arial" w:eastAsia="Times New Roman" w:hAnsi="Arial" w:cs="Arial"/>
          <w:sz w:val="24"/>
          <w:szCs w:val="24"/>
          <w:lang w:eastAsia="pl-PL"/>
        </w:rPr>
        <w:t xml:space="preserve"> Wykonawcy wskazanego na etapie p</w:t>
      </w:r>
      <w:r w:rsidR="00325992">
        <w:rPr>
          <w:rFonts w:ascii="Arial" w:eastAsia="Times New Roman" w:hAnsi="Arial" w:cs="Arial"/>
          <w:sz w:val="24"/>
          <w:szCs w:val="24"/>
          <w:lang w:eastAsia="pl-PL"/>
        </w:rPr>
        <w:t>ostępowania o udzielenie zamówienia</w:t>
      </w:r>
      <w:r w:rsidRPr="0067259F">
        <w:rPr>
          <w:rFonts w:ascii="Arial" w:eastAsia="Times New Roman" w:hAnsi="Arial" w:cs="Arial"/>
          <w:sz w:val="24"/>
          <w:szCs w:val="24"/>
          <w:lang w:eastAsia="pl-PL"/>
        </w:rPr>
        <w:t xml:space="preserve"> może nastąpić wyłącznie po akceptacji Zamawiającego na wniosek Wykonawcy, po przedstawieniu dokumentów potwierdzających, że osoba ta spełnia wymagania</w:t>
      </w:r>
      <w:r w:rsidR="00325992">
        <w:rPr>
          <w:rFonts w:ascii="Arial" w:eastAsia="Times New Roman" w:hAnsi="Arial" w:cs="Arial"/>
          <w:sz w:val="24"/>
          <w:szCs w:val="24"/>
          <w:lang w:eastAsia="pl-PL"/>
        </w:rPr>
        <w:t xml:space="preserve"> określone w postępowaniu</w:t>
      </w:r>
      <w:r w:rsidRPr="0067259F">
        <w:rPr>
          <w:rFonts w:ascii="Arial" w:eastAsia="Times New Roman" w:hAnsi="Arial" w:cs="Arial"/>
          <w:sz w:val="24"/>
          <w:szCs w:val="24"/>
          <w:lang w:eastAsia="pl-PL"/>
        </w:rPr>
        <w:t>. Zmiana ta wymaga obustronnego podpisania aneksu do umowy.</w:t>
      </w:r>
    </w:p>
    <w:p w14:paraId="670CF1AD" w14:textId="77777777" w:rsidR="0067259F" w:rsidRPr="0067259F" w:rsidRDefault="0067259F" w:rsidP="0067259F">
      <w:pPr>
        <w:spacing w:after="0" w:line="240" w:lineRule="auto"/>
        <w:jc w:val="both"/>
        <w:rPr>
          <w:rFonts w:ascii="Arial" w:eastAsia="Times New Roman" w:hAnsi="Arial" w:cs="Arial"/>
          <w:sz w:val="24"/>
          <w:szCs w:val="24"/>
          <w:lang w:eastAsia="pl-PL"/>
        </w:rPr>
      </w:pPr>
    </w:p>
    <w:p w14:paraId="76A06584" w14:textId="77777777" w:rsidR="0067259F" w:rsidRPr="0067259F" w:rsidRDefault="0067259F" w:rsidP="0067259F">
      <w:pPr>
        <w:spacing w:after="0" w:line="240" w:lineRule="auto"/>
        <w:jc w:val="both"/>
        <w:rPr>
          <w:rFonts w:ascii="Arial" w:eastAsia="Times New Roman" w:hAnsi="Arial" w:cs="Arial"/>
          <w:b/>
          <w:sz w:val="24"/>
          <w:szCs w:val="24"/>
          <w:lang w:eastAsia="pl-PL"/>
        </w:rPr>
      </w:pPr>
      <w:r w:rsidRPr="0067259F">
        <w:rPr>
          <w:rFonts w:ascii="Arial" w:eastAsia="Times New Roman" w:hAnsi="Arial" w:cs="Arial"/>
          <w:b/>
          <w:sz w:val="24"/>
          <w:szCs w:val="24"/>
          <w:lang w:eastAsia="pl-PL"/>
        </w:rPr>
        <w:t>§ 4.OBOWIĄZKI ZAMAWIAJĄCEGO.</w:t>
      </w:r>
    </w:p>
    <w:p w14:paraId="026379D5" w14:textId="77777777" w:rsidR="0067259F" w:rsidRPr="0067259F" w:rsidRDefault="0067259F" w:rsidP="0067259F">
      <w:pPr>
        <w:spacing w:after="0" w:line="240" w:lineRule="auto"/>
        <w:rPr>
          <w:rFonts w:ascii="Arial" w:eastAsia="Times New Roman" w:hAnsi="Arial" w:cs="Arial"/>
          <w:sz w:val="24"/>
          <w:szCs w:val="24"/>
          <w:lang w:eastAsia="pl-PL"/>
        </w:rPr>
      </w:pPr>
      <w:r w:rsidRPr="0067259F">
        <w:rPr>
          <w:rFonts w:ascii="Arial" w:eastAsia="Times New Roman" w:hAnsi="Arial" w:cs="Arial"/>
          <w:sz w:val="24"/>
          <w:szCs w:val="24"/>
          <w:lang w:eastAsia="pl-PL"/>
        </w:rPr>
        <w:t>1. Zamawiający przyjmuje na siebie obowiązki szczegółowe:</w:t>
      </w:r>
    </w:p>
    <w:p w14:paraId="3D45A40A" w14:textId="77777777" w:rsidR="0067259F" w:rsidRPr="0067259F" w:rsidRDefault="0067259F" w:rsidP="0067259F">
      <w:pPr>
        <w:numPr>
          <w:ilvl w:val="0"/>
          <w:numId w:val="12"/>
        </w:numPr>
        <w:tabs>
          <w:tab w:val="left" w:pos="709"/>
        </w:tabs>
        <w:spacing w:after="0" w:line="240" w:lineRule="auto"/>
        <w:ind w:hanging="961"/>
        <w:rPr>
          <w:rFonts w:ascii="Arial" w:eastAsia="Times New Roman" w:hAnsi="Arial" w:cs="Arial"/>
          <w:color w:val="FF0000"/>
          <w:sz w:val="24"/>
          <w:szCs w:val="24"/>
          <w:lang w:eastAsia="pl-PL"/>
        </w:rPr>
      </w:pPr>
      <w:r w:rsidRPr="0067259F">
        <w:rPr>
          <w:rFonts w:ascii="Arial" w:eastAsia="Times New Roman" w:hAnsi="Arial" w:cs="Arial"/>
          <w:sz w:val="24"/>
          <w:szCs w:val="24"/>
          <w:lang w:eastAsia="pl-PL"/>
        </w:rPr>
        <w:t xml:space="preserve"> zapewnienie nadzoru inwestorskiego,</w:t>
      </w:r>
    </w:p>
    <w:p w14:paraId="33B2EE4D" w14:textId="77777777" w:rsidR="0067259F" w:rsidRPr="0067259F" w:rsidRDefault="0067259F" w:rsidP="0067259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 dostarczenie Dziennika Budowy, </w:t>
      </w:r>
      <w:r w:rsidRPr="0067259F">
        <w:rPr>
          <w:rFonts w:ascii="Arial" w:eastAsia="Times New Roman" w:hAnsi="Arial" w:cs="Arial"/>
          <w:sz w:val="24"/>
          <w:szCs w:val="20"/>
          <w:lang w:eastAsia="pl-PL"/>
        </w:rPr>
        <w:t>dokumentacji projektowej</w:t>
      </w:r>
      <w:r w:rsidRPr="0067259F">
        <w:rPr>
          <w:rFonts w:ascii="Arial" w:eastAsia="Times New Roman" w:hAnsi="Arial" w:cs="Arial"/>
          <w:sz w:val="24"/>
          <w:szCs w:val="24"/>
          <w:lang w:eastAsia="pl-PL"/>
        </w:rPr>
        <w:t xml:space="preserve"> – najpóźniej w    dniu przekazania placu budowy,</w:t>
      </w:r>
    </w:p>
    <w:p w14:paraId="726CC235" w14:textId="77777777" w:rsidR="0067259F" w:rsidRPr="0067259F" w:rsidRDefault="0067259F" w:rsidP="0067259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67259F">
        <w:rPr>
          <w:rFonts w:ascii="Arial" w:eastAsia="Times New Roman" w:hAnsi="Arial" w:cs="Arial"/>
          <w:sz w:val="24"/>
          <w:szCs w:val="24"/>
          <w:lang w:eastAsia="pl-PL"/>
        </w:rPr>
        <w:t>wskazanie Wykonawcy terenu pod zaplecze,</w:t>
      </w:r>
    </w:p>
    <w:p w14:paraId="51635AF9" w14:textId="77777777" w:rsidR="0067259F" w:rsidRPr="0067259F" w:rsidRDefault="0067259F" w:rsidP="0067259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67259F">
        <w:rPr>
          <w:rFonts w:ascii="Arial" w:eastAsia="Times New Roman" w:hAnsi="Arial" w:cs="Arial"/>
          <w:sz w:val="24"/>
          <w:szCs w:val="24"/>
          <w:lang w:eastAsia="pl-PL"/>
        </w:rPr>
        <w:t>terminowy odbiór robót,</w:t>
      </w:r>
    </w:p>
    <w:p w14:paraId="6BA5D5B3" w14:textId="77777777" w:rsidR="0067259F" w:rsidRPr="0067259F" w:rsidRDefault="0067259F" w:rsidP="0067259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67259F">
        <w:rPr>
          <w:rFonts w:ascii="Arial" w:eastAsia="Times New Roman" w:hAnsi="Arial" w:cs="Arial"/>
          <w:sz w:val="24"/>
          <w:szCs w:val="24"/>
          <w:lang w:eastAsia="pl-PL"/>
        </w:rPr>
        <w:t>terminową zapłatę faktur.</w:t>
      </w:r>
    </w:p>
    <w:p w14:paraId="54042CA9" w14:textId="77777777" w:rsidR="0067259F" w:rsidRPr="0067259F" w:rsidRDefault="0067259F" w:rsidP="0067259F">
      <w:pPr>
        <w:spacing w:after="0" w:line="240" w:lineRule="auto"/>
        <w:jc w:val="both"/>
        <w:rPr>
          <w:rFonts w:ascii="Arial" w:eastAsia="Times New Roman" w:hAnsi="Arial" w:cs="Arial"/>
          <w:b/>
          <w:sz w:val="24"/>
          <w:szCs w:val="24"/>
          <w:lang w:eastAsia="pl-PL"/>
        </w:rPr>
      </w:pPr>
    </w:p>
    <w:p w14:paraId="3F323A51" w14:textId="77777777" w:rsidR="0067259F" w:rsidRPr="0067259F" w:rsidRDefault="0067259F" w:rsidP="0067259F">
      <w:pPr>
        <w:spacing w:after="0" w:line="240" w:lineRule="auto"/>
        <w:jc w:val="both"/>
        <w:rPr>
          <w:rFonts w:ascii="Arial" w:eastAsia="Times New Roman" w:hAnsi="Arial" w:cs="Arial"/>
          <w:b/>
          <w:sz w:val="24"/>
          <w:szCs w:val="24"/>
          <w:lang w:eastAsia="pl-PL"/>
        </w:rPr>
      </w:pPr>
      <w:r w:rsidRPr="0067259F">
        <w:rPr>
          <w:rFonts w:ascii="Arial" w:eastAsia="Times New Roman" w:hAnsi="Arial" w:cs="Arial"/>
          <w:b/>
          <w:sz w:val="24"/>
          <w:szCs w:val="24"/>
          <w:lang w:eastAsia="pl-PL"/>
        </w:rPr>
        <w:t>§ 5.OBOWIĄZKI WYKONAWCY.</w:t>
      </w:r>
    </w:p>
    <w:p w14:paraId="04F416FD"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1. Wykonawca w ramach uzgodnionej ceny ryczałtowej przyjmuje na siebie następujące obowiązki szczegółowe:</w:t>
      </w:r>
    </w:p>
    <w:p w14:paraId="2322880E" w14:textId="77777777" w:rsidR="0067259F" w:rsidRPr="0067259F" w:rsidRDefault="0067259F" w:rsidP="0067259F">
      <w:pPr>
        <w:numPr>
          <w:ilvl w:val="0"/>
          <w:numId w:val="6"/>
        </w:num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Wykonać  przedmiot umowy terminowo i fachowo, zgodnie z dokumentacją projektową, przepisami prawa i sztuką budowlaną.</w:t>
      </w:r>
    </w:p>
    <w:p w14:paraId="7ECA5800" w14:textId="77777777" w:rsidR="0067259F" w:rsidRPr="0067259F" w:rsidRDefault="0067259F" w:rsidP="0067259F">
      <w:pPr>
        <w:numPr>
          <w:ilvl w:val="0"/>
          <w:numId w:val="6"/>
        </w:num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Wykonać przedmiot umowy z materiałów, urządzeń własnych, które będą odpowiadać wymogom wyrobów dopuszczonych do obrotu i stosowania w </w:t>
      </w:r>
      <w:r w:rsidRPr="0067259F">
        <w:rPr>
          <w:rFonts w:ascii="Arial" w:eastAsia="Times New Roman" w:hAnsi="Arial" w:cs="Arial"/>
          <w:sz w:val="24"/>
          <w:szCs w:val="24"/>
          <w:lang w:eastAsia="pl-PL"/>
        </w:rPr>
        <w:lastRenderedPageBreak/>
        <w:t>budownictwie określonym w ustawie Prawo Budowlane oraz uzgadniać z Zamawiającym wybór materiałów dla robót wykończeniowych;</w:t>
      </w:r>
    </w:p>
    <w:p w14:paraId="339EECD0" w14:textId="77777777" w:rsidR="0067259F" w:rsidRPr="0067259F" w:rsidRDefault="0067259F" w:rsidP="0067259F">
      <w:pPr>
        <w:numPr>
          <w:ilvl w:val="0"/>
          <w:numId w:val="6"/>
        </w:num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Na każde żądanie Zamawiającego Wykonawca zobowiązuje się okazać, w stosunku do wskazanych materiałów certyfikat zgodności z Polską Normą lub aprobatą techniczną.</w:t>
      </w:r>
    </w:p>
    <w:p w14:paraId="72EFC84B" w14:textId="77777777" w:rsidR="0067259F" w:rsidRPr="0067259F" w:rsidRDefault="0067259F" w:rsidP="0067259F">
      <w:pPr>
        <w:numPr>
          <w:ilvl w:val="0"/>
          <w:numId w:val="6"/>
        </w:num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Dostarczyć i zamontować wszystkie urządzenia niezbędne do wykonania przedmiotu umowy zgodnie z ofertą i dokumentacją projektową.</w:t>
      </w:r>
    </w:p>
    <w:p w14:paraId="73E3D230" w14:textId="77777777" w:rsidR="0067259F" w:rsidRPr="0067259F" w:rsidRDefault="0067259F" w:rsidP="0067259F">
      <w:pPr>
        <w:numPr>
          <w:ilvl w:val="0"/>
          <w:numId w:val="6"/>
        </w:num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Na dzień odbioru dostarczyć dokumentację powykonawczą dotyczącą wykonanego zakresu robót.</w:t>
      </w:r>
    </w:p>
    <w:p w14:paraId="06037FD7" w14:textId="77777777" w:rsidR="0067259F" w:rsidRPr="0067259F" w:rsidRDefault="0067259F" w:rsidP="0067259F">
      <w:pPr>
        <w:numPr>
          <w:ilvl w:val="0"/>
          <w:numId w:val="6"/>
        </w:num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Zabezpieczyć budowę przed kradzieżą i dewastacją oraz zapewni warunki bezpieczeństwa na placu budowy, przejmując skutki finansowe z tego tytułu.</w:t>
      </w:r>
    </w:p>
    <w:p w14:paraId="4F4C0D15" w14:textId="40ED1BC3" w:rsidR="0067259F" w:rsidRPr="0067259F" w:rsidRDefault="0067259F" w:rsidP="0067259F">
      <w:pPr>
        <w:numPr>
          <w:ilvl w:val="0"/>
          <w:numId w:val="6"/>
        </w:num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Posiadać umowę ubezpieczeniową w zakresie prowadzonej działalności gospodarczej związanej z przedmiotem zamówienia od odpowiedzialności cywilnej na kwotę</w:t>
      </w:r>
      <w:r w:rsidR="005F3A3F">
        <w:rPr>
          <w:rFonts w:ascii="Arial" w:eastAsia="Times New Roman" w:hAnsi="Arial" w:cs="Arial"/>
          <w:sz w:val="24"/>
          <w:szCs w:val="24"/>
          <w:lang w:eastAsia="pl-PL"/>
        </w:rPr>
        <w:t xml:space="preserve"> min.</w:t>
      </w:r>
      <w:r w:rsidRPr="0067259F">
        <w:rPr>
          <w:rFonts w:ascii="Arial" w:eastAsia="Times New Roman" w:hAnsi="Arial" w:cs="Arial"/>
          <w:sz w:val="24"/>
          <w:szCs w:val="24"/>
          <w:lang w:eastAsia="pl-PL"/>
        </w:rPr>
        <w:t xml:space="preserve"> </w:t>
      </w:r>
      <w:r w:rsidR="005F3A3F">
        <w:rPr>
          <w:rFonts w:ascii="Arial" w:eastAsia="Times New Roman" w:hAnsi="Arial" w:cs="Arial"/>
          <w:color w:val="000000"/>
          <w:sz w:val="24"/>
          <w:szCs w:val="24"/>
          <w:lang w:eastAsia="pl-PL"/>
        </w:rPr>
        <w:t>2</w:t>
      </w:r>
      <w:r w:rsidRPr="0067259F">
        <w:rPr>
          <w:rFonts w:ascii="Arial" w:eastAsia="Times New Roman" w:hAnsi="Arial" w:cs="Arial"/>
          <w:color w:val="000000"/>
          <w:sz w:val="24"/>
          <w:szCs w:val="24"/>
          <w:lang w:eastAsia="pl-PL"/>
        </w:rPr>
        <w:t>00.000,00</w:t>
      </w:r>
      <w:r w:rsidRPr="0067259F">
        <w:rPr>
          <w:rFonts w:ascii="Arial" w:eastAsia="Times New Roman" w:hAnsi="Arial" w:cs="Arial"/>
          <w:color w:val="FF0000"/>
          <w:sz w:val="24"/>
          <w:szCs w:val="24"/>
          <w:lang w:eastAsia="pl-PL"/>
        </w:rPr>
        <w:t xml:space="preserve"> </w:t>
      </w:r>
      <w:r w:rsidRPr="0067259F">
        <w:rPr>
          <w:rFonts w:ascii="Arial" w:eastAsia="Times New Roman" w:hAnsi="Arial" w:cs="Arial"/>
          <w:color w:val="000000"/>
          <w:sz w:val="24"/>
          <w:szCs w:val="24"/>
          <w:lang w:eastAsia="pl-PL"/>
        </w:rPr>
        <w:t>zł;</w:t>
      </w:r>
      <w:r w:rsidRPr="0067259F">
        <w:rPr>
          <w:rFonts w:ascii="Arial" w:eastAsia="Times New Roman" w:hAnsi="Arial" w:cs="Arial"/>
          <w:color w:val="FF0000"/>
          <w:sz w:val="24"/>
          <w:szCs w:val="24"/>
          <w:lang w:eastAsia="pl-PL"/>
        </w:rPr>
        <w:t xml:space="preserve"> </w:t>
      </w:r>
    </w:p>
    <w:p w14:paraId="339EBE63" w14:textId="24B3FFEC" w:rsidR="0067259F" w:rsidRPr="0067259F" w:rsidRDefault="0067259F" w:rsidP="0067259F">
      <w:pPr>
        <w:numPr>
          <w:ilvl w:val="0"/>
          <w:numId w:val="6"/>
        </w:num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prawidłowe prowadzenie dziennika budowy i dokumentacji budowlanej, tj. kompletowanie w trakcie realizacji robót stanowiących przedmiot niniejszej umowy wszelkiej dokumentacji zgodnie z przepisami Prawa budowlanego takich jak: atesty wraz z deklaracjami zgodności, wyniki oraz protokoły badań, sprawdzeń  i  prób,   pełne   dokumentacje  techniczno-ruchowe,   instrukcje   obsługi   (na  zakupiony i dostarczony sprzęt i urządzenia) oraz protokoły</w:t>
      </w:r>
      <w:r w:rsidRPr="0067259F">
        <w:rPr>
          <w:rFonts w:ascii="Arial" w:eastAsia="Times New Roman" w:hAnsi="Arial" w:cs="Arial"/>
          <w:color w:val="FF0000"/>
          <w:sz w:val="24"/>
          <w:szCs w:val="24"/>
          <w:lang w:eastAsia="pl-PL"/>
        </w:rPr>
        <w:t xml:space="preserve"> </w:t>
      </w:r>
      <w:r w:rsidRPr="0067259F">
        <w:rPr>
          <w:rFonts w:ascii="Arial" w:eastAsia="Times New Roman" w:hAnsi="Arial" w:cs="Arial"/>
          <w:sz w:val="24"/>
          <w:szCs w:val="24"/>
          <w:lang w:eastAsia="pl-PL"/>
        </w:rPr>
        <w:t>niezbędne przy odbiorze</w:t>
      </w:r>
      <w:r w:rsidR="00805640">
        <w:rPr>
          <w:rFonts w:ascii="Arial" w:eastAsia="Times New Roman" w:hAnsi="Arial" w:cs="Arial"/>
          <w:sz w:val="24"/>
          <w:szCs w:val="24"/>
          <w:lang w:eastAsia="pl-PL"/>
        </w:rPr>
        <w:t>.</w:t>
      </w:r>
    </w:p>
    <w:p w14:paraId="6BFABB0C" w14:textId="1182F2C8" w:rsidR="0067259F" w:rsidRPr="0067259F" w:rsidRDefault="0067259F" w:rsidP="0067259F">
      <w:pPr>
        <w:numPr>
          <w:ilvl w:val="0"/>
          <w:numId w:val="6"/>
        </w:num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przygotowanie i przekazanie Zamawiającemu kompletu dokumentacji, o której mowa w pkt 8</w:t>
      </w:r>
      <w:r w:rsidR="00805640">
        <w:rPr>
          <w:rFonts w:ascii="Arial" w:eastAsia="Times New Roman" w:hAnsi="Arial" w:cs="Arial"/>
          <w:sz w:val="24"/>
          <w:szCs w:val="24"/>
          <w:lang w:eastAsia="pl-PL"/>
        </w:rPr>
        <w:t>.</w:t>
      </w:r>
    </w:p>
    <w:p w14:paraId="0CE6A875" w14:textId="134FF551" w:rsidR="0067259F" w:rsidRPr="0067259F" w:rsidRDefault="0067259F" w:rsidP="0067259F">
      <w:pPr>
        <w:numPr>
          <w:ilvl w:val="0"/>
          <w:numId w:val="6"/>
        </w:num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 dbać o porządek na placu budowy, schludny jego wygląd na zewnątrz oraz utrzymanie budowy w stanie wolnym od przeszkód komunikacyjnych, a także niezwłoczne usuwanie wszelkich urządzeń pomocniczych i zbędnych materiałów, urobku, gruzu, odpadów i śmieci oraz niepotrzebnych urządzeń prowizorycznych, a po zakończeniu robót na dzień odbioru końcowego uporządkowanie terenu budowy wraz z zapleczem budowy będącego</w:t>
      </w:r>
      <w:r w:rsidR="00805640">
        <w:rPr>
          <w:rFonts w:ascii="Arial" w:eastAsia="Times New Roman" w:hAnsi="Arial" w:cs="Arial"/>
          <w:sz w:val="24"/>
          <w:szCs w:val="24"/>
          <w:lang w:eastAsia="pl-PL"/>
        </w:rPr>
        <w:t xml:space="preserve"> </w:t>
      </w:r>
      <w:r w:rsidRPr="0067259F">
        <w:rPr>
          <w:rFonts w:ascii="Arial" w:eastAsia="Times New Roman" w:hAnsi="Arial" w:cs="Arial"/>
          <w:sz w:val="24"/>
          <w:szCs w:val="24"/>
          <w:lang w:eastAsia="pl-PL"/>
        </w:rPr>
        <w:t xml:space="preserve">własnością Wykonawcy. </w:t>
      </w:r>
    </w:p>
    <w:p w14:paraId="07D955F7" w14:textId="7D82F186" w:rsidR="0067259F" w:rsidRPr="0067259F" w:rsidRDefault="0067259F" w:rsidP="0067259F">
      <w:pPr>
        <w:numPr>
          <w:ilvl w:val="0"/>
          <w:numId w:val="6"/>
        </w:num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 informować Zamawiającego o konieczności wykonania robót zamiennych, w terminie 5 dni roboczych od daty stwierdzenia konieczności ich wykonania, a także o robotach, które ze względów technicznych nie mogą być wykonane; informacja ta musi być złożona pisemnie w siedzibie Zamawiającego;</w:t>
      </w:r>
    </w:p>
    <w:p w14:paraId="37C3A6D1" w14:textId="23789E5D" w:rsidR="0067259F" w:rsidRPr="0067259F" w:rsidRDefault="00805640" w:rsidP="0067259F">
      <w:pPr>
        <w:numPr>
          <w:ilvl w:val="0"/>
          <w:numId w:val="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67259F" w:rsidRPr="0067259F">
        <w:rPr>
          <w:rFonts w:ascii="Arial" w:eastAsia="Times New Roman" w:hAnsi="Arial" w:cs="Arial"/>
          <w:sz w:val="24"/>
          <w:szCs w:val="24"/>
          <w:lang w:eastAsia="pl-PL"/>
        </w:rPr>
        <w:t>informować Inspektora Nadzoru o terminie zakrycia robót ulegających zakryciu; jeżeli Wykonawca nie poinformował o tych faktach Inspektora Nadzoru, zobowiązany jest odkryć roboty lub wykonać otwory niezbędne do zbadania robót, a następnie przywrócić roboty do stanu poprzedniego na własny koszt.</w:t>
      </w:r>
    </w:p>
    <w:p w14:paraId="67E381B5" w14:textId="77777777" w:rsidR="0067259F" w:rsidRPr="0067259F" w:rsidRDefault="0067259F" w:rsidP="0067259F">
      <w:pPr>
        <w:numPr>
          <w:ilvl w:val="0"/>
          <w:numId w:val="6"/>
        </w:num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 przypadku wnioskowania przez Wykonawcę rozwiązań zamiennych w stosunku do zaprojektowanych oraz zamianę materiałów i urządzeń,  które związane będą z koniecznością wykonania zmian projektowych - pokrycie kosztów wykonania i uzgodnienia dokumentacji zamiennej. Wykonanie rozwiązań zamiennych może wystąpić wyłącznie po uzyskaniu zgody i akceptacji Zamawiającego. Obowiązek pokrycia kosztów nie dotyczy sytuacji gdy konieczność wnioskowana o rozwiązania zamienne wynika z winy zamawiającego, wadliwości dokumentacji projektowej lub nieprzewidzianych okoliczności wynikłych w trakcie realizacji inwestycji niezależnych od stron np. prace archeologiczne.</w:t>
      </w:r>
    </w:p>
    <w:p w14:paraId="0D31E68C" w14:textId="3A4A01AE" w:rsidR="0067259F" w:rsidRPr="0067259F" w:rsidRDefault="0067259F" w:rsidP="006A5D12">
      <w:pPr>
        <w:numPr>
          <w:ilvl w:val="0"/>
          <w:numId w:val="43"/>
        </w:numPr>
        <w:spacing w:after="0" w:line="240" w:lineRule="auto"/>
        <w:ind w:left="284" w:hanging="284"/>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Wykonawca uprzedzi pisemnie Zamawiającego </w:t>
      </w:r>
      <w:r w:rsidR="00805640">
        <w:rPr>
          <w:rFonts w:ascii="Arial" w:eastAsia="Times New Roman" w:hAnsi="Arial" w:cs="Arial"/>
          <w:sz w:val="24"/>
          <w:szCs w:val="24"/>
          <w:lang w:eastAsia="pl-PL"/>
        </w:rPr>
        <w:t xml:space="preserve">o </w:t>
      </w:r>
      <w:r w:rsidRPr="0067259F">
        <w:rPr>
          <w:rFonts w:ascii="Arial" w:eastAsia="Times New Roman" w:hAnsi="Arial" w:cs="Arial"/>
          <w:sz w:val="24"/>
          <w:szCs w:val="24"/>
          <w:lang w:eastAsia="pl-PL"/>
        </w:rPr>
        <w:t>każdej groźbie</w:t>
      </w:r>
      <w:r w:rsidR="00805640">
        <w:rPr>
          <w:rFonts w:ascii="Arial" w:eastAsia="Times New Roman" w:hAnsi="Arial" w:cs="Arial"/>
          <w:sz w:val="24"/>
          <w:szCs w:val="24"/>
          <w:lang w:eastAsia="pl-PL"/>
        </w:rPr>
        <w:t xml:space="preserve"> </w:t>
      </w:r>
      <w:r w:rsidRPr="0067259F">
        <w:rPr>
          <w:rFonts w:ascii="Arial" w:eastAsia="Times New Roman" w:hAnsi="Arial" w:cs="Arial"/>
          <w:sz w:val="24"/>
          <w:szCs w:val="24"/>
          <w:lang w:eastAsia="pl-PL"/>
        </w:rPr>
        <w:t xml:space="preserve">opóźnienia   robót, spowodowanej niewykonaniem  lub  nienależytym  wykonaniem obowiązków Wykonawcy. Jeżeli  takie  opóźnienie w stosunku do terminów umownych nastąpi, Wykonawca pisemnie powiadomi o przyczynach i skutkach opóźnienia oraz o </w:t>
      </w:r>
      <w:r w:rsidRPr="0067259F">
        <w:rPr>
          <w:rFonts w:ascii="Arial" w:eastAsia="Times New Roman" w:hAnsi="Arial" w:cs="Arial"/>
          <w:sz w:val="24"/>
          <w:szCs w:val="24"/>
          <w:lang w:eastAsia="pl-PL"/>
        </w:rPr>
        <w:lastRenderedPageBreak/>
        <w:t>czasie, o jaki może ulec przesunięciu termin wykonania robót. Niewykonanie tych obowiązków pozbawia Wykonawcę prawa powoływania się na winę Zamawiającego w opóźnieniu wykonania robót.</w:t>
      </w:r>
    </w:p>
    <w:p w14:paraId="4E663A3D" w14:textId="77777777" w:rsidR="0067259F" w:rsidRPr="0067259F" w:rsidRDefault="0067259F" w:rsidP="006A5D12">
      <w:pPr>
        <w:numPr>
          <w:ilvl w:val="0"/>
          <w:numId w:val="43"/>
        </w:numPr>
        <w:spacing w:after="0" w:line="240" w:lineRule="auto"/>
        <w:ind w:left="284" w:hanging="284"/>
        <w:jc w:val="both"/>
        <w:rPr>
          <w:rFonts w:ascii="Arial" w:eastAsia="Times New Roman" w:hAnsi="Arial" w:cs="Arial"/>
          <w:sz w:val="24"/>
          <w:szCs w:val="24"/>
          <w:lang w:eastAsia="pl-PL"/>
        </w:rPr>
      </w:pPr>
      <w:r w:rsidRPr="0067259F">
        <w:rPr>
          <w:rFonts w:ascii="Arial" w:eastAsia="Calibri" w:hAnsi="Arial" w:cs="Arial"/>
          <w:sz w:val="24"/>
          <w:szCs w:val="24"/>
        </w:rPr>
        <w:t>Zamawiający określa obowiązek zatrudnienia przez wykonawcę i podwykonawcę na podstawie umowy o pracę  wszystkich osób wykonujących wymienione w SWZ czynności w zakresie realizacji przedmiotu zamówienia przez cały okres ich wykonywania jeżeli wykonywanie tych czynności polegać będzie na wykonywaniu pracy w sposób określony w art. 22 § 1 ustawy Kodeks pracy.</w:t>
      </w:r>
    </w:p>
    <w:p w14:paraId="42D50489" w14:textId="77777777" w:rsidR="0067259F" w:rsidRPr="0067259F" w:rsidRDefault="0067259F" w:rsidP="006A5D12">
      <w:pPr>
        <w:numPr>
          <w:ilvl w:val="0"/>
          <w:numId w:val="43"/>
        </w:numPr>
        <w:spacing w:after="0" w:line="240" w:lineRule="auto"/>
        <w:ind w:left="284" w:hanging="284"/>
        <w:jc w:val="both"/>
        <w:rPr>
          <w:rFonts w:ascii="Arial" w:eastAsia="Times New Roman" w:hAnsi="Arial" w:cs="Arial"/>
          <w:sz w:val="24"/>
          <w:szCs w:val="24"/>
          <w:lang w:eastAsia="pl-PL"/>
        </w:rPr>
      </w:pPr>
      <w:r w:rsidRPr="0067259F">
        <w:rPr>
          <w:rFonts w:ascii="Arial" w:eastAsia="Calibri" w:hAnsi="Arial" w:cs="Arial"/>
          <w:sz w:val="24"/>
          <w:szCs w:val="24"/>
        </w:rPr>
        <w:t>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 tak aby zagwarantować spełnienie warunku określonego w ust. 3 przez wykonawcę.</w:t>
      </w:r>
    </w:p>
    <w:p w14:paraId="011BD576" w14:textId="77777777" w:rsidR="0067259F" w:rsidRPr="0067259F" w:rsidRDefault="0067259F" w:rsidP="0067259F">
      <w:pPr>
        <w:tabs>
          <w:tab w:val="left" w:pos="4536"/>
        </w:tabs>
        <w:spacing w:after="0" w:line="240" w:lineRule="auto"/>
        <w:contextualSpacing/>
        <w:jc w:val="both"/>
        <w:rPr>
          <w:rFonts w:ascii="Arial" w:eastAsia="Times New Roman" w:hAnsi="Arial" w:cs="Arial"/>
          <w:bCs/>
          <w:sz w:val="24"/>
          <w:szCs w:val="24"/>
          <w:lang w:eastAsia="pl-PL"/>
        </w:rPr>
      </w:pPr>
      <w:r w:rsidRPr="0067259F">
        <w:rPr>
          <w:rFonts w:ascii="Arial" w:eastAsia="Calibri" w:hAnsi="Arial" w:cs="Arial"/>
          <w:sz w:val="24"/>
          <w:szCs w:val="24"/>
        </w:rPr>
        <w:t xml:space="preserve">5. W odniesieniu do osób wymienionych w </w:t>
      </w:r>
      <w:r w:rsidRPr="0067259F">
        <w:rPr>
          <w:rFonts w:ascii="Arial" w:eastAsia="Times New Roman" w:hAnsi="Arial" w:cs="Arial"/>
          <w:bCs/>
          <w:sz w:val="24"/>
          <w:szCs w:val="24"/>
          <w:lang w:eastAsia="pl-PL"/>
        </w:rPr>
        <w:t xml:space="preserve">§5 ust. 3 umowy, zamawiający wymaga </w:t>
      </w:r>
      <w:r w:rsidRPr="0067259F">
        <w:rPr>
          <w:rFonts w:ascii="Arial" w:eastAsia="Times New Roman" w:hAnsi="Arial" w:cs="Arial"/>
          <w:b/>
          <w:sz w:val="24"/>
          <w:szCs w:val="24"/>
          <w:lang w:eastAsia="pl-PL"/>
        </w:rPr>
        <w:t>udokumentowania przez wykonawcę, w terminie 5 dni od dnia zawarcia umowy</w:t>
      </w:r>
      <w:r w:rsidRPr="0067259F">
        <w:rPr>
          <w:rFonts w:ascii="Arial" w:eastAsia="Times New Roman" w:hAnsi="Arial" w:cs="Arial"/>
          <w:bCs/>
          <w:sz w:val="24"/>
          <w:szCs w:val="24"/>
          <w:lang w:eastAsia="pl-PL"/>
        </w:rPr>
        <w:t xml:space="preserve"> faktu zatrudniania na podstawie umowy o pracę, poprzez przedłożenie zamawiającemu:</w:t>
      </w:r>
    </w:p>
    <w:p w14:paraId="23D8D39B" w14:textId="77777777" w:rsidR="0067259F" w:rsidRPr="0067259F" w:rsidRDefault="0067259F" w:rsidP="0067259F">
      <w:pPr>
        <w:numPr>
          <w:ilvl w:val="0"/>
          <w:numId w:val="25"/>
        </w:numPr>
        <w:spacing w:after="0" w:line="240" w:lineRule="auto"/>
        <w:contextualSpacing/>
        <w:jc w:val="both"/>
        <w:rPr>
          <w:rFonts w:ascii="Arial" w:eastAsia="Calibri" w:hAnsi="Arial" w:cs="Arial"/>
          <w:sz w:val="24"/>
          <w:szCs w:val="24"/>
        </w:rPr>
      </w:pPr>
      <w:r w:rsidRPr="0067259F">
        <w:rPr>
          <w:rFonts w:ascii="Arial" w:eastAsia="Calibri" w:hAnsi="Arial" w:cs="Arial"/>
          <w:sz w:val="24"/>
          <w:szCs w:val="24"/>
        </w:rPr>
        <w:t>oświadczenie wykonawcy lub podwykonawcy o zatrudnieniu pracownika na podstawie umowy o pracę, lub</w:t>
      </w:r>
    </w:p>
    <w:p w14:paraId="503A9C94" w14:textId="77777777" w:rsidR="0067259F" w:rsidRPr="0067259F" w:rsidRDefault="0067259F" w:rsidP="0067259F">
      <w:pPr>
        <w:numPr>
          <w:ilvl w:val="0"/>
          <w:numId w:val="25"/>
        </w:numPr>
        <w:spacing w:after="0" w:line="240" w:lineRule="auto"/>
        <w:contextualSpacing/>
        <w:jc w:val="both"/>
        <w:rPr>
          <w:rFonts w:ascii="Arial" w:eastAsia="Calibri" w:hAnsi="Arial" w:cs="Arial"/>
          <w:sz w:val="24"/>
          <w:szCs w:val="24"/>
        </w:rPr>
      </w:pPr>
      <w:r w:rsidRPr="0067259F">
        <w:rPr>
          <w:rFonts w:ascii="Arial" w:eastAsia="Calibri" w:hAnsi="Arial" w:cs="Arial"/>
          <w:sz w:val="24"/>
          <w:szCs w:val="24"/>
        </w:rPr>
        <w:t>innych dokumentów,</w:t>
      </w:r>
    </w:p>
    <w:p w14:paraId="7395B2BD" w14:textId="77777777" w:rsidR="0067259F" w:rsidRPr="0067259F" w:rsidRDefault="0067259F" w:rsidP="0067259F">
      <w:pPr>
        <w:tabs>
          <w:tab w:val="left" w:pos="4536"/>
        </w:tabs>
        <w:spacing w:after="0" w:line="240" w:lineRule="auto"/>
        <w:jc w:val="both"/>
        <w:rPr>
          <w:rFonts w:ascii="Arial" w:eastAsia="Calibri" w:hAnsi="Arial" w:cs="Arial"/>
          <w:sz w:val="24"/>
          <w:szCs w:val="24"/>
        </w:rPr>
      </w:pPr>
      <w:r w:rsidRPr="0067259F">
        <w:rPr>
          <w:rFonts w:ascii="Arial" w:eastAsia="Calibri" w:hAnsi="Arial" w:cs="Arial"/>
          <w:sz w:val="24"/>
          <w:szCs w:val="24"/>
        </w:rPr>
        <w:t>- zawierających informacje, niezbędne do weryfikacji zatrudnienia na podstawie umowy o pracę, w szczególności imię i nazwisko zatrudnionego pracownika, datę zawarcia umowy o pracę, rodzaj umowy o pracę i zakres obowiązków pracownika.</w:t>
      </w:r>
    </w:p>
    <w:p w14:paraId="50F7046E" w14:textId="77777777" w:rsidR="0067259F" w:rsidRPr="0067259F" w:rsidRDefault="0067259F" w:rsidP="0067259F">
      <w:pPr>
        <w:numPr>
          <w:ilvl w:val="0"/>
          <w:numId w:val="13"/>
        </w:numPr>
        <w:spacing w:after="200" w:line="240" w:lineRule="auto"/>
        <w:ind w:left="284" w:hanging="284"/>
        <w:contextualSpacing/>
        <w:jc w:val="both"/>
        <w:rPr>
          <w:rFonts w:ascii="Arial" w:eastAsia="Calibri" w:hAnsi="Arial" w:cs="Arial"/>
          <w:sz w:val="24"/>
          <w:szCs w:val="24"/>
        </w:rPr>
      </w:pPr>
      <w:r w:rsidRPr="0067259F">
        <w:rPr>
          <w:rFonts w:ascii="Arial" w:eastAsia="Calibri" w:hAnsi="Arial" w:cs="Arial"/>
          <w:sz w:val="24"/>
          <w:szCs w:val="24"/>
        </w:rPr>
        <w:t xml:space="preserve">W przypadku zmiany osób zatrudnionych przez wykonawcę do wykonywania czynności o których mowa w </w:t>
      </w:r>
      <w:r w:rsidRPr="0067259F">
        <w:rPr>
          <w:rFonts w:ascii="Arial" w:eastAsia="Times New Roman" w:hAnsi="Arial" w:cs="Arial"/>
          <w:bCs/>
          <w:sz w:val="24"/>
          <w:szCs w:val="24"/>
          <w:lang w:eastAsia="pl-PL"/>
        </w:rPr>
        <w:t xml:space="preserve">§5 ust. 3 umowy, wykonawca jest zobowiązany do przedłożenia stosownych dokumentów o których mowa w §5 ust. 5 i dotyczących nowego pracownika, w terminie 5 dni od dnia rozpoczęcia wykonywania przez tę osobę czynności, o których mowa </w:t>
      </w:r>
      <w:bookmarkStart w:id="1" w:name="_Hlk64536305"/>
      <w:r w:rsidRPr="0067259F">
        <w:rPr>
          <w:rFonts w:ascii="Arial" w:eastAsia="Times New Roman" w:hAnsi="Arial" w:cs="Arial"/>
          <w:bCs/>
          <w:sz w:val="24"/>
          <w:szCs w:val="24"/>
          <w:lang w:eastAsia="pl-PL"/>
        </w:rPr>
        <w:t>w §5 ust. 3 umowy.</w:t>
      </w:r>
      <w:bookmarkEnd w:id="1"/>
    </w:p>
    <w:p w14:paraId="2F71CEE5" w14:textId="77777777" w:rsidR="0067259F" w:rsidRPr="0067259F" w:rsidRDefault="0067259F" w:rsidP="0067259F">
      <w:pPr>
        <w:numPr>
          <w:ilvl w:val="0"/>
          <w:numId w:val="13"/>
        </w:numPr>
        <w:spacing w:after="200" w:line="240" w:lineRule="auto"/>
        <w:ind w:left="284" w:hanging="284"/>
        <w:contextualSpacing/>
        <w:jc w:val="both"/>
        <w:rPr>
          <w:rFonts w:ascii="Arial" w:eastAsia="Calibri" w:hAnsi="Arial" w:cs="Arial"/>
          <w:sz w:val="24"/>
          <w:szCs w:val="24"/>
        </w:rPr>
      </w:pPr>
      <w:r w:rsidRPr="0067259F">
        <w:rPr>
          <w:rFonts w:ascii="Arial" w:eastAsia="Calibri" w:hAnsi="Arial" w:cs="Arial"/>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w:t>
      </w:r>
      <w:r w:rsidRPr="0067259F">
        <w:rPr>
          <w:rFonts w:ascii="Arial" w:eastAsia="Times New Roman" w:hAnsi="Arial" w:cs="Arial"/>
          <w:bCs/>
          <w:sz w:val="24"/>
          <w:szCs w:val="24"/>
          <w:lang w:eastAsia="pl-PL"/>
        </w:rPr>
        <w:t>§5 ust. 3 umowy, w całym okresie obowiązywania umowy. Zamawiający jest w szczególności uprawniony do żądania:</w:t>
      </w:r>
    </w:p>
    <w:p w14:paraId="3C1B065A" w14:textId="77777777" w:rsidR="0067259F" w:rsidRPr="0067259F" w:rsidRDefault="0067259F" w:rsidP="0067259F">
      <w:pPr>
        <w:numPr>
          <w:ilvl w:val="0"/>
          <w:numId w:val="26"/>
        </w:numPr>
        <w:spacing w:after="200" w:line="240" w:lineRule="auto"/>
        <w:ind w:left="709" w:hanging="425"/>
        <w:contextualSpacing/>
        <w:jc w:val="both"/>
        <w:rPr>
          <w:rFonts w:ascii="Arial" w:eastAsia="Calibri" w:hAnsi="Arial" w:cs="Arial"/>
          <w:sz w:val="24"/>
          <w:szCs w:val="24"/>
        </w:rPr>
      </w:pPr>
      <w:r w:rsidRPr="0067259F">
        <w:rPr>
          <w:rFonts w:ascii="Arial" w:eastAsia="Calibri" w:hAnsi="Arial" w:cs="Arial"/>
          <w:sz w:val="24"/>
          <w:szCs w:val="24"/>
        </w:rPr>
        <w:t xml:space="preserve">aktualnych oświadczeń i dokumentów, o których mowa w </w:t>
      </w:r>
      <w:r w:rsidRPr="0067259F">
        <w:rPr>
          <w:rFonts w:ascii="Arial" w:eastAsia="Times New Roman" w:hAnsi="Arial" w:cs="Arial"/>
          <w:bCs/>
          <w:sz w:val="24"/>
          <w:szCs w:val="24"/>
          <w:lang w:eastAsia="pl-PL"/>
        </w:rPr>
        <w:t>§5 ust. 5 umowy,</w:t>
      </w:r>
    </w:p>
    <w:p w14:paraId="73CF7865" w14:textId="77777777" w:rsidR="0067259F" w:rsidRPr="0067259F" w:rsidRDefault="0067259F" w:rsidP="0067259F">
      <w:pPr>
        <w:numPr>
          <w:ilvl w:val="0"/>
          <w:numId w:val="26"/>
        </w:numPr>
        <w:spacing w:after="0" w:line="240" w:lineRule="auto"/>
        <w:ind w:left="709" w:hanging="425"/>
        <w:contextualSpacing/>
        <w:jc w:val="both"/>
        <w:rPr>
          <w:rFonts w:ascii="Arial" w:eastAsia="Calibri" w:hAnsi="Arial" w:cs="Arial"/>
          <w:sz w:val="24"/>
          <w:szCs w:val="24"/>
        </w:rPr>
      </w:pPr>
      <w:r w:rsidRPr="0067259F">
        <w:rPr>
          <w:rFonts w:ascii="Arial" w:eastAsia="Times New Roman" w:hAnsi="Arial" w:cs="Arial"/>
          <w:bCs/>
          <w:sz w:val="24"/>
          <w:szCs w:val="24"/>
          <w:lang w:eastAsia="pl-PL"/>
        </w:rPr>
        <w:t>wyjaśnień w przypadku wątpliwości w zakresie potwierdzenia spełniania wymogu o którym mowa w §5 ust. 3 umowy.</w:t>
      </w:r>
    </w:p>
    <w:p w14:paraId="794AA264" w14:textId="77777777" w:rsidR="0067259F" w:rsidRPr="0067259F" w:rsidRDefault="0067259F" w:rsidP="006A5D12">
      <w:pPr>
        <w:numPr>
          <w:ilvl w:val="0"/>
          <w:numId w:val="40"/>
        </w:numPr>
        <w:tabs>
          <w:tab w:val="left" w:pos="284"/>
          <w:tab w:val="left" w:pos="426"/>
        </w:tabs>
        <w:spacing w:after="0" w:line="240" w:lineRule="auto"/>
        <w:ind w:left="284" w:hanging="284"/>
        <w:contextualSpacing/>
        <w:jc w:val="both"/>
        <w:rPr>
          <w:rFonts w:ascii="Arial" w:eastAsia="Calibri" w:hAnsi="Arial" w:cs="Arial"/>
          <w:sz w:val="24"/>
          <w:szCs w:val="24"/>
        </w:rPr>
      </w:pPr>
      <w:r w:rsidRPr="0067259F">
        <w:rPr>
          <w:rFonts w:ascii="Arial" w:eastAsia="Calibri" w:hAnsi="Arial" w:cs="Arial"/>
          <w:sz w:val="24"/>
          <w:szCs w:val="24"/>
        </w:rPr>
        <w:t>Wykonawca w  związku  z zawarciem  i wykonywaniem niniejszej Umowy będzie pełnić funkcję:</w:t>
      </w:r>
    </w:p>
    <w:p w14:paraId="3F44BF27" w14:textId="77777777" w:rsidR="0067259F" w:rsidRPr="0067259F" w:rsidRDefault="0067259F" w:rsidP="006A5D12">
      <w:pPr>
        <w:numPr>
          <w:ilvl w:val="0"/>
          <w:numId w:val="39"/>
        </w:numPr>
        <w:spacing w:after="0"/>
        <w:ind w:left="567" w:hanging="283"/>
        <w:jc w:val="both"/>
        <w:rPr>
          <w:rFonts w:ascii="Arial" w:eastAsia="Calibri" w:hAnsi="Arial" w:cs="Arial"/>
          <w:sz w:val="24"/>
          <w:szCs w:val="24"/>
        </w:rPr>
      </w:pPr>
      <w:r w:rsidRPr="0067259F">
        <w:rPr>
          <w:rFonts w:ascii="Arial" w:eastAsia="Calibri" w:hAnsi="Arial" w:cs="Arial"/>
          <w:sz w:val="24"/>
          <w:szCs w:val="24"/>
        </w:rPr>
        <w:t>Samodzielnego administratora danych osobowych, zgodnie z przepisami  RODO  -  w zakresie pozostałych danych osobowych.</w:t>
      </w:r>
    </w:p>
    <w:p w14:paraId="4B661981" w14:textId="77777777" w:rsidR="0067259F" w:rsidRPr="0067259F" w:rsidRDefault="0067259F" w:rsidP="006A5D12">
      <w:pPr>
        <w:numPr>
          <w:ilvl w:val="0"/>
          <w:numId w:val="41"/>
        </w:numPr>
        <w:tabs>
          <w:tab w:val="left" w:pos="142"/>
          <w:tab w:val="left" w:pos="284"/>
          <w:tab w:val="left" w:pos="426"/>
        </w:tabs>
        <w:spacing w:after="0"/>
        <w:ind w:left="284" w:hanging="284"/>
        <w:jc w:val="both"/>
        <w:rPr>
          <w:rFonts w:ascii="Arial" w:eastAsia="Calibri" w:hAnsi="Arial" w:cs="Arial"/>
          <w:sz w:val="24"/>
          <w:szCs w:val="24"/>
        </w:rPr>
      </w:pPr>
      <w:r w:rsidRPr="0067259F">
        <w:rPr>
          <w:rFonts w:ascii="Arial" w:eastAsia="Calibri" w:hAnsi="Arial" w:cs="Arial"/>
          <w:sz w:val="24"/>
          <w:szCs w:val="24"/>
        </w:rPr>
        <w:t>Wykonawca zobowiązuje się poinformować wszystkie osoby fizyczne związane z realizacją niniejszej Umowy (w tym osoby fizyczne prowadzące działalność gospodarczą, których dane osobowe w jakiejkolwiek formie będą  udostępnione przez Wykonawcę Zamawiającemu lub które Wykonawca pozyska, jako podmiot przetwarzający działający w imieniu Zamawiającego, o fakcie rozpoczęcia przetwarzania tych danych osobowych przez Zamawiającego.</w:t>
      </w:r>
    </w:p>
    <w:p w14:paraId="26ED37A4" w14:textId="77777777" w:rsidR="0067259F" w:rsidRPr="0067259F" w:rsidRDefault="0067259F" w:rsidP="006A5D12">
      <w:pPr>
        <w:numPr>
          <w:ilvl w:val="0"/>
          <w:numId w:val="41"/>
        </w:numPr>
        <w:tabs>
          <w:tab w:val="left" w:pos="142"/>
          <w:tab w:val="left" w:pos="284"/>
          <w:tab w:val="left" w:pos="426"/>
          <w:tab w:val="left" w:pos="709"/>
        </w:tabs>
        <w:spacing w:after="0"/>
        <w:ind w:left="284" w:hanging="426"/>
        <w:jc w:val="both"/>
        <w:rPr>
          <w:rFonts w:ascii="Arial" w:eastAsia="Calibri" w:hAnsi="Arial" w:cs="Arial"/>
          <w:sz w:val="24"/>
          <w:szCs w:val="24"/>
        </w:rPr>
      </w:pPr>
      <w:r w:rsidRPr="0067259F">
        <w:rPr>
          <w:rFonts w:ascii="Arial" w:eastAsia="Calibri" w:hAnsi="Arial" w:cs="Arial"/>
          <w:sz w:val="24"/>
          <w:szCs w:val="24"/>
        </w:rPr>
        <w:t xml:space="preserve">Obowiązek, o którym mowa w ust. 9, zostanie  wykonany  poprzez  przekazanie  osobom, których dane osobowe przetwarza Zamawiający aktualnej klauzuli </w:t>
      </w:r>
      <w:r w:rsidRPr="0067259F">
        <w:rPr>
          <w:rFonts w:ascii="Arial" w:eastAsia="Calibri" w:hAnsi="Arial" w:cs="Arial"/>
          <w:sz w:val="24"/>
          <w:szCs w:val="24"/>
        </w:rPr>
        <w:lastRenderedPageBreak/>
        <w:t xml:space="preserve">informacyjnej dostępnej na stronie internetowej: </w:t>
      </w:r>
      <w:hyperlink r:id="rId7" w:history="1">
        <w:r w:rsidRPr="0067259F">
          <w:rPr>
            <w:rFonts w:ascii="Arial" w:eastAsia="Calibri" w:hAnsi="Arial" w:cs="Arial"/>
            <w:sz w:val="24"/>
            <w:szCs w:val="24"/>
            <w:u w:val="single"/>
          </w:rPr>
          <w:t>http://www.bip.kolbaskowo.pl</w:t>
        </w:r>
      </w:hyperlink>
      <w:r w:rsidRPr="0067259F">
        <w:rPr>
          <w:rFonts w:ascii="Arial" w:eastAsia="Calibri" w:hAnsi="Arial" w:cs="Arial"/>
          <w:sz w:val="24"/>
          <w:szCs w:val="24"/>
        </w:rPr>
        <w:t>,  w zakładce: INFORMACJE  podzakładce:  OCHRONA DANYCH OSOBOWYCH RODO, dokument pt.: „</w:t>
      </w:r>
      <w:r w:rsidRPr="0067259F">
        <w:rPr>
          <w:rFonts w:ascii="Arial" w:eastAsia="Calibri" w:hAnsi="Arial" w:cs="Arial"/>
          <w:b/>
          <w:bCs/>
          <w:sz w:val="24"/>
          <w:szCs w:val="24"/>
        </w:rPr>
        <w:t>Ochrona danych osobowych-informacja o prywatności</w:t>
      </w:r>
      <w:r w:rsidRPr="0067259F">
        <w:rPr>
          <w:rFonts w:ascii="Arial" w:eastAsia="Calibri" w:hAnsi="Arial" w:cs="Arial"/>
          <w:sz w:val="24"/>
          <w:szCs w:val="24"/>
        </w:rPr>
        <w:t>”,  oraz  przeprowadzenie  wszelkich  innych  czynności  niezbędnych   do wykonania w imieniu Zamawiającego obowiązku informacyjnego określonego  w RODO  wobec tych osób. Zmiana przez Zamawiającego treści klauzuli informacyjnej dostępnej na stronie internetowej  nie wymaga  zmiany Umowy.</w:t>
      </w:r>
    </w:p>
    <w:p w14:paraId="757C56E2" w14:textId="77777777" w:rsidR="0067259F" w:rsidRPr="0067259F" w:rsidRDefault="0067259F" w:rsidP="006A5D12">
      <w:pPr>
        <w:numPr>
          <w:ilvl w:val="0"/>
          <w:numId w:val="41"/>
        </w:numPr>
        <w:spacing w:after="0" w:line="240" w:lineRule="auto"/>
        <w:ind w:left="284" w:hanging="426"/>
        <w:jc w:val="both"/>
        <w:rPr>
          <w:rFonts w:ascii="Arial" w:eastAsia="Times New Roman" w:hAnsi="Arial" w:cs="Arial"/>
          <w:color w:val="FF0000"/>
          <w:sz w:val="24"/>
          <w:szCs w:val="24"/>
          <w:lang w:eastAsia="pl-PL"/>
        </w:rPr>
      </w:pPr>
      <w:r w:rsidRPr="0067259F">
        <w:rPr>
          <w:rFonts w:ascii="Arial" w:eastAsia="Times New Roman" w:hAnsi="Arial" w:cs="Arial"/>
          <w:color w:val="FF0000"/>
          <w:sz w:val="24"/>
          <w:szCs w:val="24"/>
          <w:lang w:eastAsia="pl-PL"/>
        </w:rPr>
        <w:t>Wykonawca na żądanie Zamawiającego przedstawi dowody w celu weryfikacji czy w stosunku podmiotów, na których zdolności Wykonawca polega, w przypadku gdy przypada na nich 10% wartości zamówienia nie zachodzi podstawa wykluczenia przewidziana w art. 5k Rozporządzenia sankcyjnego nr 833/2014 dotyczącego środków ograniczających w związku z działaniami Rosji destabilizującymi sytuację na Ukrainie.</w:t>
      </w:r>
    </w:p>
    <w:p w14:paraId="3E1E00CE" w14:textId="77777777" w:rsidR="0067259F" w:rsidRPr="0067259F" w:rsidRDefault="0067259F" w:rsidP="006A5D12">
      <w:pPr>
        <w:numPr>
          <w:ilvl w:val="0"/>
          <w:numId w:val="41"/>
        </w:numPr>
        <w:suppressAutoHyphens/>
        <w:spacing w:after="0" w:line="240" w:lineRule="auto"/>
        <w:ind w:left="284" w:hanging="426"/>
        <w:jc w:val="both"/>
        <w:rPr>
          <w:rFonts w:ascii="Arial" w:eastAsia="Calibri" w:hAnsi="Arial" w:cs="Arial"/>
          <w:color w:val="FF0000"/>
          <w:sz w:val="24"/>
          <w:szCs w:val="24"/>
          <w:lang w:eastAsia="pl-PL" w:bidi="pl-PL"/>
        </w:rPr>
      </w:pPr>
      <w:r w:rsidRPr="0067259F">
        <w:rPr>
          <w:rFonts w:ascii="Arial" w:eastAsia="Calibri" w:hAnsi="Arial" w:cs="Arial"/>
          <w:color w:val="FF0000"/>
          <w:sz w:val="24"/>
          <w:szCs w:val="24"/>
          <w:lang w:eastAsia="pl-PL" w:bidi="pl-PL"/>
        </w:rPr>
        <w:t xml:space="preserve">Wykonawca na żądanie Zamawiającego dostarczy </w:t>
      </w:r>
      <w:r w:rsidRPr="0067259F">
        <w:rPr>
          <w:rFonts w:ascii="Arial" w:eastAsia="Calibri" w:hAnsi="Arial" w:cs="Arial"/>
          <w:color w:val="FF0000"/>
          <w:sz w:val="24"/>
          <w:szCs w:val="24"/>
        </w:rPr>
        <w:t>wykaz Podwykonawców i dostawców, na których przypada na nich 10% wartości zamówienia w celu weryfikacji czy nie zachodzi podstawa wykluczenia przewidziana w art. 5k Rozporządzenia sankcyjnego nr 833/2014 w brzmieniu nadanym Rozporządzeniem nr 2022/576 dotyczącego środków ograniczających w związku z działaniami Rosji destabilizującymi sytuację na Ukrainie.</w:t>
      </w:r>
    </w:p>
    <w:p w14:paraId="2011BD79" w14:textId="77777777" w:rsidR="0067259F" w:rsidRPr="0067259F" w:rsidRDefault="0067259F" w:rsidP="0067259F">
      <w:pPr>
        <w:tabs>
          <w:tab w:val="left" w:pos="142"/>
          <w:tab w:val="left" w:pos="284"/>
          <w:tab w:val="left" w:pos="426"/>
          <w:tab w:val="left" w:pos="709"/>
        </w:tabs>
        <w:spacing w:after="0"/>
        <w:jc w:val="both"/>
        <w:rPr>
          <w:rFonts w:ascii="Arial" w:eastAsia="Calibri" w:hAnsi="Arial" w:cs="Arial"/>
          <w:color w:val="FF0000"/>
          <w:sz w:val="24"/>
          <w:szCs w:val="24"/>
        </w:rPr>
      </w:pPr>
    </w:p>
    <w:p w14:paraId="639E8E3E" w14:textId="77777777" w:rsidR="0067259F" w:rsidRPr="0067259F" w:rsidRDefault="0067259F" w:rsidP="0067259F">
      <w:pPr>
        <w:spacing w:after="0" w:line="240" w:lineRule="auto"/>
        <w:jc w:val="both"/>
        <w:rPr>
          <w:rFonts w:ascii="Arial" w:eastAsia="Times New Roman" w:hAnsi="Arial" w:cs="Arial"/>
          <w:b/>
          <w:sz w:val="24"/>
          <w:szCs w:val="24"/>
          <w:lang w:eastAsia="pl-PL"/>
        </w:rPr>
      </w:pPr>
      <w:r w:rsidRPr="0067259F">
        <w:rPr>
          <w:rFonts w:ascii="Arial" w:eastAsia="Times New Roman" w:hAnsi="Arial" w:cs="Arial"/>
          <w:b/>
          <w:sz w:val="24"/>
          <w:szCs w:val="24"/>
          <w:lang w:eastAsia="pl-PL"/>
        </w:rPr>
        <w:t>§ 6. PODWYKONAWCY.</w:t>
      </w:r>
    </w:p>
    <w:p w14:paraId="54C3BEB5" w14:textId="77777777" w:rsidR="0067259F" w:rsidRPr="0067259F" w:rsidRDefault="0067259F" w:rsidP="0067259F">
      <w:pPr>
        <w:numPr>
          <w:ilvl w:val="0"/>
          <w:numId w:val="1"/>
        </w:numPr>
        <w:shd w:val="clear" w:color="auto" w:fill="FFFFFF"/>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Wykonawca może wykonać przedmiot zamówienia przy udziale podwykonawców, zawierając z nimi stosowne umowy w formie pisemnej pod rygorem nieważności, </w:t>
      </w:r>
      <w:r w:rsidRPr="0067259F">
        <w:rPr>
          <w:rFonts w:ascii="Arial" w:eastAsia="Times New Roman" w:hAnsi="Arial" w:cs="Arial"/>
          <w:sz w:val="24"/>
          <w:szCs w:val="24"/>
          <w:lang w:eastAsia="pl-PL"/>
        </w:rPr>
        <w:br/>
        <w:t>o treści zgodnej z projektami przedłożonymi i zaakceptowanymi przez Zamawiającego, na warunkach niżej określonych.</w:t>
      </w:r>
    </w:p>
    <w:p w14:paraId="74780BF4" w14:textId="77777777" w:rsidR="0067259F" w:rsidRPr="0067259F" w:rsidRDefault="0067259F" w:rsidP="0067259F">
      <w:pPr>
        <w:numPr>
          <w:ilvl w:val="0"/>
          <w:numId w:val="1"/>
        </w:numPr>
        <w:shd w:val="clear" w:color="auto" w:fill="FFFFFF"/>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Wykonawca oświadcza, że zamierza powierzyć realizację następującej części zamówienia następującym podwykonawcom:</w:t>
      </w:r>
    </w:p>
    <w:p w14:paraId="3C6F868D" w14:textId="77777777" w:rsidR="0067259F" w:rsidRPr="0067259F" w:rsidRDefault="0067259F" w:rsidP="0067259F">
      <w:pPr>
        <w:numPr>
          <w:ilvl w:val="0"/>
          <w:numId w:val="27"/>
        </w:numPr>
        <w:shd w:val="clear" w:color="auto" w:fill="FFFFFF"/>
        <w:autoSpaceDE w:val="0"/>
        <w:autoSpaceDN w:val="0"/>
        <w:adjustRightInd w:val="0"/>
        <w:spacing w:after="0" w:line="240" w:lineRule="auto"/>
        <w:ind w:right="12"/>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Nazwa podwykonawcy ……………</w:t>
      </w:r>
    </w:p>
    <w:p w14:paraId="1D89B341" w14:textId="77777777" w:rsidR="0067259F" w:rsidRPr="0067259F" w:rsidRDefault="0067259F" w:rsidP="0067259F">
      <w:pPr>
        <w:numPr>
          <w:ilvl w:val="0"/>
          <w:numId w:val="18"/>
        </w:numPr>
        <w:shd w:val="clear" w:color="auto" w:fill="FFFFFF"/>
        <w:autoSpaceDE w:val="0"/>
        <w:autoSpaceDN w:val="0"/>
        <w:adjustRightInd w:val="0"/>
        <w:spacing w:after="0" w:line="240" w:lineRule="auto"/>
        <w:ind w:right="12"/>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Opis powierzonej części zamówienia: ……..</w:t>
      </w:r>
    </w:p>
    <w:p w14:paraId="46AE8AE5" w14:textId="77777777" w:rsidR="0067259F" w:rsidRPr="0067259F" w:rsidRDefault="0067259F" w:rsidP="0067259F">
      <w:pPr>
        <w:numPr>
          <w:ilvl w:val="0"/>
          <w:numId w:val="18"/>
        </w:numPr>
        <w:shd w:val="clear" w:color="auto" w:fill="FFFFFF"/>
        <w:autoSpaceDE w:val="0"/>
        <w:autoSpaceDN w:val="0"/>
        <w:adjustRightInd w:val="0"/>
        <w:spacing w:after="0" w:line="240" w:lineRule="auto"/>
        <w:ind w:right="12"/>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Czy podwykonawca jest podmiotem, na którego zasoby wykonawca powołuje się na zasadach określonych w art. 118 ustawy Pzp ……….. (tak/nie)</w:t>
      </w:r>
    </w:p>
    <w:p w14:paraId="31135B91" w14:textId="77777777" w:rsidR="0067259F" w:rsidRPr="0067259F" w:rsidRDefault="0067259F" w:rsidP="0067259F">
      <w:pPr>
        <w:numPr>
          <w:ilvl w:val="0"/>
          <w:numId w:val="27"/>
        </w:numPr>
        <w:shd w:val="clear" w:color="auto" w:fill="FFFFFF"/>
        <w:autoSpaceDE w:val="0"/>
        <w:autoSpaceDN w:val="0"/>
        <w:adjustRightInd w:val="0"/>
        <w:spacing w:after="0" w:line="240" w:lineRule="auto"/>
        <w:ind w:right="12"/>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t>
      </w:r>
    </w:p>
    <w:p w14:paraId="4EACA47D" w14:textId="77777777" w:rsidR="0067259F" w:rsidRPr="0067259F" w:rsidRDefault="0067259F" w:rsidP="0067259F">
      <w:pPr>
        <w:numPr>
          <w:ilvl w:val="0"/>
          <w:numId w:val="1"/>
        </w:numPr>
        <w:shd w:val="clear" w:color="auto" w:fill="FFFFFF"/>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Wykonawca jest zobowiązany do zawiadomienia zamawiającego o wszelkich zmianach danych, o których mowa w </w:t>
      </w:r>
      <w:r w:rsidRPr="0067259F">
        <w:rPr>
          <w:rFonts w:ascii="Arial" w:eastAsia="Times New Roman" w:hAnsi="Arial" w:cs="Arial"/>
          <w:bCs/>
          <w:sz w:val="24"/>
          <w:szCs w:val="24"/>
          <w:lang w:eastAsia="pl-PL"/>
        </w:rPr>
        <w:t>§ 6 ust. 2 umowy w trakcie realizacji zamówienia i przekazania informacji na temat nowych podwykonawców, którym w późniejszym okresie zamierza powierzyć realizację części zamówienia.</w:t>
      </w:r>
    </w:p>
    <w:p w14:paraId="502F2EF1" w14:textId="77777777" w:rsidR="0067259F" w:rsidRPr="0067259F" w:rsidRDefault="0067259F" w:rsidP="0067259F">
      <w:pPr>
        <w:numPr>
          <w:ilvl w:val="0"/>
          <w:numId w:val="1"/>
        </w:numPr>
        <w:shd w:val="clear" w:color="auto" w:fill="FFFFFF"/>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67259F">
        <w:rPr>
          <w:rFonts w:ascii="Arial" w:eastAsia="Times New Roman" w:hAnsi="Arial" w:cs="Arial"/>
          <w:bCs/>
          <w:sz w:val="24"/>
          <w:szCs w:val="24"/>
          <w:lang w:eastAsia="pl-PL"/>
        </w:rPr>
        <w:t>Jeżeli zmiana albo rezygnacja z podwykonawcy dotyczy podmiotu, na którego zasoby wykonawca powoływał się na zasadach określonych w art. 118 ustawy Pzp, w celu wykazania spełniania warunków udziału w postępowaniu, wykonawca jest zobowiązany wykazać zamawiającemu, że:</w:t>
      </w:r>
    </w:p>
    <w:p w14:paraId="3D28C418" w14:textId="77777777" w:rsidR="0067259F" w:rsidRPr="0067259F" w:rsidRDefault="0067259F" w:rsidP="0067259F">
      <w:pPr>
        <w:numPr>
          <w:ilvl w:val="0"/>
          <w:numId w:val="28"/>
        </w:numPr>
        <w:shd w:val="clear" w:color="auto" w:fill="FFFFFF"/>
        <w:autoSpaceDE w:val="0"/>
        <w:autoSpaceDN w:val="0"/>
        <w:adjustRightInd w:val="0"/>
        <w:spacing w:after="0" w:line="240" w:lineRule="auto"/>
        <w:ind w:right="12"/>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5FF79FD0" w14:textId="77777777" w:rsidR="0067259F" w:rsidRPr="0067259F" w:rsidRDefault="0067259F" w:rsidP="0067259F">
      <w:pPr>
        <w:numPr>
          <w:ilvl w:val="0"/>
          <w:numId w:val="28"/>
        </w:numPr>
        <w:shd w:val="clear" w:color="auto" w:fill="FFFFFF"/>
        <w:autoSpaceDE w:val="0"/>
        <w:autoSpaceDN w:val="0"/>
        <w:adjustRightInd w:val="0"/>
        <w:spacing w:after="0" w:line="240" w:lineRule="auto"/>
        <w:ind w:right="12"/>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brak jest podstaw do wykluczenia proponowanego podwykonawcy.</w:t>
      </w:r>
    </w:p>
    <w:p w14:paraId="39BAD943" w14:textId="77777777" w:rsidR="0067259F" w:rsidRPr="0067259F" w:rsidRDefault="0067259F" w:rsidP="0067259F">
      <w:pPr>
        <w:numPr>
          <w:ilvl w:val="0"/>
          <w:numId w:val="1"/>
        </w:numPr>
        <w:shd w:val="clear" w:color="auto" w:fill="FFFFFF"/>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Przepisu ust. 4 nie stosuje się wobec podwykonawców niebędących podmiotami, na których zasoby wykonawca powoływał się na zasadach określonych w art., 118 ustawy Pzp oraz do dalszych podwykonawców (chyba, że w toku postępowania </w:t>
      </w:r>
      <w:r w:rsidRPr="0067259F">
        <w:rPr>
          <w:rFonts w:ascii="Arial" w:eastAsia="Times New Roman" w:hAnsi="Arial" w:cs="Arial"/>
          <w:sz w:val="24"/>
          <w:szCs w:val="24"/>
          <w:lang w:eastAsia="pl-PL"/>
        </w:rPr>
        <w:lastRenderedPageBreak/>
        <w:t>weryfikowane były podstawy wykluczenia podwykonawcy niebędącego podmiotem trzecim, na zasadach określonych w art. 462 ust. 5 ustawy Pzp).</w:t>
      </w:r>
    </w:p>
    <w:p w14:paraId="502DABFE" w14:textId="77777777" w:rsidR="0067259F" w:rsidRPr="0067259F" w:rsidRDefault="0067259F" w:rsidP="0067259F">
      <w:pPr>
        <w:numPr>
          <w:ilvl w:val="0"/>
          <w:numId w:val="1"/>
        </w:numPr>
        <w:shd w:val="clear" w:color="auto" w:fill="FFFFFF"/>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032C0226" w14:textId="77777777" w:rsidR="0067259F" w:rsidRPr="0067259F" w:rsidRDefault="0067259F" w:rsidP="0067259F">
      <w:pPr>
        <w:numPr>
          <w:ilvl w:val="0"/>
          <w:numId w:val="1"/>
        </w:numPr>
        <w:shd w:val="clear" w:color="auto" w:fill="FFFFFF"/>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A5B1B3C" w14:textId="77777777" w:rsidR="0067259F" w:rsidRPr="0067259F" w:rsidRDefault="0067259F" w:rsidP="0067259F">
      <w:pPr>
        <w:numPr>
          <w:ilvl w:val="0"/>
          <w:numId w:val="1"/>
        </w:numPr>
        <w:shd w:val="clear" w:color="auto" w:fill="FFFFFF"/>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 celu powierzenia wykonania części zamówienia podwykonawcy, wykonawca zawiera umowę o podwykonawstwo w rozumieniu art. 7 pkt 27 ustawy Pzp.</w:t>
      </w:r>
    </w:p>
    <w:p w14:paraId="2430A5D1" w14:textId="77777777" w:rsidR="0067259F" w:rsidRPr="0067259F" w:rsidRDefault="0067259F" w:rsidP="0067259F">
      <w:pPr>
        <w:numPr>
          <w:ilvl w:val="0"/>
          <w:numId w:val="1"/>
        </w:numPr>
        <w:shd w:val="clear" w:color="auto" w:fill="FFFFFF"/>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Każdy projekt umowy i umowa o podwykonawstwo musi zawierać postanowienia niesprzeczne z postanowieniami niniejszej umowy.</w:t>
      </w:r>
    </w:p>
    <w:p w14:paraId="7956054F" w14:textId="77777777" w:rsidR="0067259F" w:rsidRPr="0067259F" w:rsidRDefault="0067259F" w:rsidP="0067259F">
      <w:pPr>
        <w:numPr>
          <w:ilvl w:val="0"/>
          <w:numId w:val="1"/>
        </w:numPr>
        <w:shd w:val="clear" w:color="auto" w:fill="FFFFFF"/>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Wykonawca, podwykonawca lub dalszy podwykonawca zamierzający zawrzeć umowę o podwykonawstwo, której przedmiotem są roboty budowlane, jest obowiązany, w trakcie realizacji zamówienia publicznego na roboty budowlane, do przedłożenia zamawiającemu w formie pisemnej wniosku wraz z projektem tej umowy, przy czym podwykonawca lub dalszy podwykonawca jest obowiązany dołączyć zgodę wykonawcy na zawarcie umowy o podwykonawstwo o treści zgodnej z projektem umowy.</w:t>
      </w:r>
    </w:p>
    <w:p w14:paraId="7416A55A" w14:textId="77777777" w:rsidR="0067259F" w:rsidRPr="0067259F" w:rsidRDefault="0067259F" w:rsidP="0067259F">
      <w:pPr>
        <w:numPr>
          <w:ilvl w:val="0"/>
          <w:numId w:val="1"/>
        </w:numPr>
        <w:shd w:val="clear" w:color="auto" w:fill="FFFFFF"/>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dostawy, usługi lub roboty budowlanej.</w:t>
      </w:r>
    </w:p>
    <w:p w14:paraId="23D25F10" w14:textId="77777777" w:rsidR="0067259F" w:rsidRPr="0067259F" w:rsidRDefault="0067259F" w:rsidP="0067259F">
      <w:pPr>
        <w:numPr>
          <w:ilvl w:val="0"/>
          <w:numId w:val="1"/>
        </w:numPr>
        <w:shd w:val="clear" w:color="auto" w:fill="FFFFFF"/>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Umowa z podwykonawcą musi zawierać:</w:t>
      </w:r>
    </w:p>
    <w:p w14:paraId="5895BBE8" w14:textId="77777777" w:rsidR="0067259F" w:rsidRPr="0067259F" w:rsidRDefault="0067259F" w:rsidP="0067259F">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3569DFC" w14:textId="77777777" w:rsidR="0067259F" w:rsidRPr="0067259F" w:rsidRDefault="0067259F" w:rsidP="0067259F">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zakres robót powierzony podwykonawcy, określony w taki sposób, aby      można jednoznacznie określić, które roboty w ramach niniejszego   zamówienia publicznego wykona podwykonawca,</w:t>
      </w:r>
    </w:p>
    <w:p w14:paraId="2CF772D6" w14:textId="77777777" w:rsidR="0067259F" w:rsidRPr="0067259F" w:rsidRDefault="0067259F" w:rsidP="0067259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kwotę wynagrodzenia za roboty - kwota ta nie może być wyższa, niż wartość tego zakresu robót wynikająca z oferty wykonawcy,</w:t>
      </w:r>
    </w:p>
    <w:p w14:paraId="2BFD4E9D" w14:textId="77777777" w:rsidR="0067259F" w:rsidRPr="0067259F" w:rsidRDefault="0067259F" w:rsidP="0067259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  terminy i zasady dokonywania odbioru robót powierzonych podwykonawcy,</w:t>
      </w:r>
    </w:p>
    <w:p w14:paraId="2FBDB2D4" w14:textId="77777777" w:rsidR="0067259F" w:rsidRPr="0067259F" w:rsidRDefault="0067259F" w:rsidP="0067259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wymóg zatrudnienia przez podwykonawcę na podstawie umowy o pracę osób wykonujących czynności, o których mowa w </w:t>
      </w:r>
      <w:r w:rsidRPr="0067259F">
        <w:rPr>
          <w:rFonts w:ascii="Arial" w:eastAsia="Times New Roman" w:hAnsi="Arial" w:cs="Arial"/>
          <w:bCs/>
          <w:sz w:val="24"/>
          <w:szCs w:val="24"/>
          <w:lang w:eastAsia="pl-PL"/>
        </w:rPr>
        <w:t>§5 ust. 3 umowy, obowiązki w zakresie dokumentowania oraz sankcje z tytułu niespełniania tego wymogu,</w:t>
      </w:r>
    </w:p>
    <w:p w14:paraId="1B824808" w14:textId="77777777" w:rsidR="0067259F" w:rsidRPr="0067259F" w:rsidRDefault="0067259F" w:rsidP="0067259F">
      <w:pPr>
        <w:numPr>
          <w:ilvl w:val="1"/>
          <w:numId w:val="1"/>
        </w:numPr>
        <w:shd w:val="clear" w:color="auto" w:fill="FFFFFF"/>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14:paraId="70122CA7" w14:textId="77777777" w:rsidR="0067259F" w:rsidRPr="0067259F" w:rsidRDefault="0067259F" w:rsidP="0067259F">
      <w:pPr>
        <w:numPr>
          <w:ilvl w:val="1"/>
          <w:numId w:val="1"/>
        </w:numPr>
        <w:shd w:val="clear" w:color="auto" w:fill="FFFFFF"/>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67259F">
        <w:rPr>
          <w:rFonts w:ascii="Arial" w:eastAsia="Times New Roman" w:hAnsi="Arial" w:cs="Arial"/>
          <w:bCs/>
          <w:spacing w:val="4"/>
          <w:sz w:val="24"/>
          <w:szCs w:val="24"/>
          <w:lang w:eastAsia="pl-PL"/>
        </w:rPr>
        <w:t xml:space="preserve">  zastrzeżenie formy pisemnej zmian umowy pod rygorem  nieważności</w:t>
      </w:r>
      <w:r w:rsidRPr="0067259F">
        <w:rPr>
          <w:rFonts w:ascii="Arial" w:eastAsia="Times New Roman" w:hAnsi="Arial" w:cs="Arial"/>
          <w:sz w:val="24"/>
          <w:szCs w:val="24"/>
          <w:lang w:eastAsia="pl-PL"/>
        </w:rPr>
        <w:t>.</w:t>
      </w:r>
    </w:p>
    <w:p w14:paraId="0447E308" w14:textId="77777777" w:rsidR="0067259F" w:rsidRPr="0067259F" w:rsidRDefault="0067259F" w:rsidP="0067259F">
      <w:pPr>
        <w:numPr>
          <w:ilvl w:val="0"/>
          <w:numId w:val="1"/>
        </w:numPr>
        <w:shd w:val="clear" w:color="auto" w:fill="FFFFFF"/>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Umowa o podwykonawstwo robót budowlanych nie może zawierać postanowień:</w:t>
      </w:r>
    </w:p>
    <w:p w14:paraId="54DD4DCC" w14:textId="77777777" w:rsidR="0067259F" w:rsidRPr="0067259F" w:rsidRDefault="0067259F" w:rsidP="0067259F">
      <w:pPr>
        <w:numPr>
          <w:ilvl w:val="0"/>
          <w:numId w:val="29"/>
        </w:numPr>
        <w:shd w:val="clear" w:color="auto" w:fill="FFFFFF"/>
        <w:autoSpaceDE w:val="0"/>
        <w:autoSpaceDN w:val="0"/>
        <w:adjustRightInd w:val="0"/>
        <w:spacing w:after="0" w:line="240" w:lineRule="auto"/>
        <w:ind w:left="1069" w:right="12"/>
        <w:contextualSpacing/>
        <w:jc w:val="both"/>
        <w:rPr>
          <w:rFonts w:ascii="Arial" w:eastAsia="Times New Roman" w:hAnsi="Arial" w:cs="Arial"/>
          <w:b/>
          <w:bCs/>
          <w:sz w:val="24"/>
          <w:szCs w:val="24"/>
          <w:lang w:eastAsia="pl-PL"/>
        </w:rPr>
      </w:pPr>
      <w:r w:rsidRPr="0067259F">
        <w:rPr>
          <w:rFonts w:ascii="Arial" w:eastAsia="Times New Roman" w:hAnsi="Arial" w:cs="Arial"/>
          <w:b/>
          <w:bCs/>
          <w:sz w:val="24"/>
          <w:szCs w:val="24"/>
          <w:lang w:eastAsia="pl-PL"/>
        </w:rPr>
        <w:lastRenderedPageBreak/>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(art. 463 PZP),</w:t>
      </w:r>
    </w:p>
    <w:p w14:paraId="48FE652C" w14:textId="77777777" w:rsidR="0067259F" w:rsidRPr="0067259F" w:rsidRDefault="0067259F" w:rsidP="0067259F">
      <w:pPr>
        <w:numPr>
          <w:ilvl w:val="0"/>
          <w:numId w:val="29"/>
        </w:numPr>
        <w:shd w:val="clear" w:color="auto" w:fill="FFFFFF"/>
        <w:autoSpaceDE w:val="0"/>
        <w:autoSpaceDN w:val="0"/>
        <w:adjustRightInd w:val="0"/>
        <w:spacing w:after="0" w:line="240" w:lineRule="auto"/>
        <w:ind w:left="993" w:right="12" w:hanging="284"/>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627C2F8F" w14:textId="77777777" w:rsidR="0067259F" w:rsidRPr="0067259F" w:rsidRDefault="0067259F" w:rsidP="0067259F">
      <w:pPr>
        <w:numPr>
          <w:ilvl w:val="0"/>
          <w:numId w:val="29"/>
        </w:numPr>
        <w:shd w:val="clear" w:color="auto" w:fill="FFFFFF"/>
        <w:autoSpaceDE w:val="0"/>
        <w:autoSpaceDN w:val="0"/>
        <w:adjustRightInd w:val="0"/>
        <w:spacing w:after="0" w:line="240" w:lineRule="auto"/>
        <w:ind w:left="993" w:right="12" w:hanging="284"/>
        <w:contextualSpacing/>
        <w:jc w:val="both"/>
        <w:rPr>
          <w:rFonts w:ascii="Arial" w:eastAsia="Times New Roman" w:hAnsi="Arial" w:cs="Arial"/>
          <w:b/>
          <w:bCs/>
          <w:sz w:val="24"/>
          <w:szCs w:val="24"/>
          <w:lang w:eastAsia="pl-PL"/>
        </w:rPr>
      </w:pPr>
      <w:r w:rsidRPr="0067259F">
        <w:rPr>
          <w:rFonts w:ascii="Arial" w:eastAsia="Times New Roman" w:hAnsi="Arial" w:cs="Arial"/>
          <w:b/>
          <w:bCs/>
          <w:sz w:val="24"/>
          <w:szCs w:val="24"/>
          <w:lang w:eastAsia="pl-PL"/>
        </w:rPr>
        <w:t>nakazujących Podwykonawcy lub dalszemu Podwykonawcy wniesienie zabezpieczenia wykonania lub należytego wykonania umowy w wysokości procentowo większej niż ukształtowane postanowieniami umowy zawartej między zamawiającym a wykonawcą, jak również wniesienia go jedynie w pieniądzu, bez swobodnej możliwości jej zamiany na gwarancję bankową/ubezpieczeniową lub inną formę przewidzianą w PZP,</w:t>
      </w:r>
    </w:p>
    <w:p w14:paraId="51397457" w14:textId="77777777" w:rsidR="0067259F" w:rsidRPr="0067259F" w:rsidRDefault="0067259F" w:rsidP="0067259F">
      <w:pPr>
        <w:numPr>
          <w:ilvl w:val="0"/>
          <w:numId w:val="29"/>
        </w:numPr>
        <w:shd w:val="clear" w:color="auto" w:fill="FFFFFF"/>
        <w:autoSpaceDE w:val="0"/>
        <w:autoSpaceDN w:val="0"/>
        <w:adjustRightInd w:val="0"/>
        <w:spacing w:after="0" w:line="240" w:lineRule="auto"/>
        <w:ind w:left="993" w:right="12" w:hanging="284"/>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przewidujących, iż wszelkie spory mogące wyniknąć w związku z realizacją       Umowy podwykonawczej będą rozstrzygane przez sąd polubowny,</w:t>
      </w:r>
    </w:p>
    <w:p w14:paraId="2430FCF5" w14:textId="77777777" w:rsidR="0067259F" w:rsidRPr="0067259F" w:rsidRDefault="0067259F" w:rsidP="0067259F">
      <w:pPr>
        <w:numPr>
          <w:ilvl w:val="0"/>
          <w:numId w:val="29"/>
        </w:numPr>
        <w:shd w:val="clear" w:color="auto" w:fill="FFFFFF"/>
        <w:autoSpaceDE w:val="0"/>
        <w:autoSpaceDN w:val="0"/>
        <w:adjustRightInd w:val="0"/>
        <w:spacing w:after="0" w:line="240" w:lineRule="auto"/>
        <w:ind w:left="993" w:right="12" w:hanging="284"/>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06650432" w14:textId="77777777" w:rsidR="0067259F" w:rsidRPr="0067259F" w:rsidRDefault="0067259F" w:rsidP="0067259F">
      <w:pPr>
        <w:numPr>
          <w:ilvl w:val="0"/>
          <w:numId w:val="29"/>
        </w:numPr>
        <w:shd w:val="clear" w:color="auto" w:fill="FFFFFF"/>
        <w:autoSpaceDE w:val="0"/>
        <w:autoSpaceDN w:val="0"/>
        <w:adjustRightInd w:val="0"/>
        <w:spacing w:after="0" w:line="240" w:lineRule="auto"/>
        <w:ind w:left="993" w:right="12" w:hanging="284"/>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uzależniających uzyskanie przez podwykonawcę lub dalszego Podwykonawcę uprawnienia do dochodzenia roszczeń od analogicznego uprawnienia przysługującego Wykonawcy w Warunkach Kontraktu w związku z tymi samymi okolicznościami,</w:t>
      </w:r>
    </w:p>
    <w:p w14:paraId="6C5EA6B0" w14:textId="77777777" w:rsidR="0067259F" w:rsidRPr="0067259F" w:rsidRDefault="0067259F" w:rsidP="0067259F">
      <w:pPr>
        <w:numPr>
          <w:ilvl w:val="0"/>
          <w:numId w:val="29"/>
        </w:numPr>
        <w:shd w:val="clear" w:color="auto" w:fill="FFFFFF"/>
        <w:autoSpaceDE w:val="0"/>
        <w:autoSpaceDN w:val="0"/>
        <w:adjustRightInd w:val="0"/>
        <w:spacing w:after="0" w:line="240" w:lineRule="auto"/>
        <w:ind w:left="993" w:right="12" w:hanging="284"/>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na mocy których Podwykonawca lub dalszy Podwykonawca zrzeka się roszczeń od Wykonawcy o wypłatę odszkodowania, odsetek lub dodatkowego wynagrodzenia za wykonanie dodatkowych robót lub robót zamiennych,</w:t>
      </w:r>
    </w:p>
    <w:p w14:paraId="062D9471" w14:textId="77777777" w:rsidR="0067259F" w:rsidRPr="0067259F" w:rsidRDefault="0067259F" w:rsidP="0067259F">
      <w:pPr>
        <w:numPr>
          <w:ilvl w:val="0"/>
          <w:numId w:val="1"/>
        </w:numPr>
        <w:shd w:val="clear" w:color="auto" w:fill="FFFFFF"/>
        <w:autoSpaceDE w:val="0"/>
        <w:autoSpaceDN w:val="0"/>
        <w:adjustRightInd w:val="0"/>
        <w:spacing w:after="0" w:line="240" w:lineRule="auto"/>
        <w:ind w:left="426" w:right="12" w:hanging="568"/>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Wykonawca ponosi wobec Zamawiającego pełną odpowiedzialność za roboty, które wykonuje przy pomocy Podwykonawców. Wykonawca ponosi odpowiedzialność w przypadku jakichkolwiek szkód wyrządzonych przez swoich podwykonawców Zamawiającemu lub osobom trzecim.</w:t>
      </w:r>
    </w:p>
    <w:p w14:paraId="1DA4791C" w14:textId="77777777" w:rsidR="0067259F" w:rsidRPr="0067259F" w:rsidRDefault="0067259F" w:rsidP="0067259F">
      <w:pPr>
        <w:numPr>
          <w:ilvl w:val="0"/>
          <w:numId w:val="1"/>
        </w:numPr>
        <w:shd w:val="clear" w:color="auto" w:fill="FFFFFF"/>
        <w:autoSpaceDE w:val="0"/>
        <w:autoSpaceDN w:val="0"/>
        <w:adjustRightInd w:val="0"/>
        <w:spacing w:after="0" w:line="240" w:lineRule="auto"/>
        <w:ind w:left="426" w:right="12" w:hanging="568"/>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Wykonawca, podwykonawca lub dalszy podwykonawca zobowiązani są przedkładać zamawiającemu:</w:t>
      </w:r>
    </w:p>
    <w:p w14:paraId="49C6FAA4" w14:textId="77777777" w:rsidR="0067259F" w:rsidRPr="0067259F" w:rsidRDefault="0067259F" w:rsidP="0067259F">
      <w:pPr>
        <w:numPr>
          <w:ilvl w:val="0"/>
          <w:numId w:val="2"/>
        </w:numPr>
        <w:shd w:val="clear" w:color="auto" w:fill="FFFFFF"/>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projekt umowy o podwykonawstwo, której przedmiotem są roboty budowlane, a także projekt jej zmiany, </w:t>
      </w:r>
    </w:p>
    <w:p w14:paraId="718A4CC0" w14:textId="77777777" w:rsidR="0067259F" w:rsidRPr="0067259F" w:rsidRDefault="0067259F" w:rsidP="0067259F">
      <w:pPr>
        <w:numPr>
          <w:ilvl w:val="0"/>
          <w:numId w:val="2"/>
        </w:numPr>
        <w:shd w:val="clear" w:color="auto" w:fill="FFFFFF"/>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poświadczoną za zgodność z oryginałem kopię zawartej umowy o podwykonawstwo, której przedmiotem są roboty budowlane i jej zmiany; </w:t>
      </w:r>
    </w:p>
    <w:p w14:paraId="61AF6685" w14:textId="77777777" w:rsidR="0067259F" w:rsidRPr="0067259F" w:rsidRDefault="0067259F" w:rsidP="0067259F">
      <w:pPr>
        <w:numPr>
          <w:ilvl w:val="0"/>
          <w:numId w:val="2"/>
        </w:numPr>
        <w:shd w:val="clear" w:color="auto" w:fill="FFFFFF"/>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poświadczoną za zgodność z oryginałem kopię zawartych umów o podwykonawstwo, których przedmiotem są dostawy lub usługi oraz ich zmian. </w:t>
      </w:r>
    </w:p>
    <w:p w14:paraId="20FCF76D" w14:textId="77777777" w:rsidR="0067259F" w:rsidRPr="0067259F" w:rsidRDefault="0067259F" w:rsidP="0067259F">
      <w:pPr>
        <w:numPr>
          <w:ilvl w:val="0"/>
          <w:numId w:val="30"/>
        </w:numPr>
        <w:spacing w:after="0" w:line="240" w:lineRule="auto"/>
        <w:ind w:left="426" w:hanging="568"/>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Wykonawca do każdej składanej faktury zobowiązany jest dołączyć oświadczenie o wyłącznym wykonywaniu robót siłami własnymi lub informację o podwykonawcach, których roboty zostały objęte składaną fakturą wraz z wartością tych robót oraz wskazanie czy i do jakiej kwoty zostało zastosowane obciążenie odwrotne. Przy składaniu każdej faktury Wykonawca zobowiązany jest dołączyć oświadczenia swoich podwykonawców i ich dalszych podwykonawców, o zapłacie całości wymagalnego wynagrodzenia za wykonane roboty lub potwierdzenia zapłaty, objęte dotychczasowymi fakturami. Zamawiający ma prawo zatrzymać </w:t>
      </w:r>
      <w:r w:rsidRPr="0067259F">
        <w:rPr>
          <w:rFonts w:ascii="Arial" w:eastAsia="Times New Roman" w:hAnsi="Arial" w:cs="Arial"/>
          <w:sz w:val="24"/>
          <w:szCs w:val="24"/>
          <w:lang w:eastAsia="pl-PL"/>
        </w:rPr>
        <w:lastRenderedPageBreak/>
        <w:t xml:space="preserve">płatność faktury Wykonawcy, do czasu złożenia powyższych oświadczeń lub potwierdzeń zapłaty. Do faktury końcowej Wykonawca składa oświadczenia wszystkich podwykonawców i dalszych jego podwykonawców, o całkowitym uregulowaniu zobowiązań finansowych wynikających z wykonanych robót dla niniejszego zadania inwestycyjnego. Wykonawca ponosi skutki ewentualnego zatrzymania płatności przez Zamawiającego, z powodu nie dołączenia do faktury w/w oświadczeń podwykonawców lub dalszych podwykonawców.  </w:t>
      </w:r>
    </w:p>
    <w:p w14:paraId="23ACD4C9" w14:textId="77777777" w:rsidR="0067259F" w:rsidRPr="0067259F" w:rsidRDefault="0067259F" w:rsidP="0067259F">
      <w:pPr>
        <w:numPr>
          <w:ilvl w:val="0"/>
          <w:numId w:val="30"/>
        </w:numPr>
        <w:spacing w:after="0" w:line="240" w:lineRule="auto"/>
        <w:ind w:left="426"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w:t>
      </w:r>
      <w:r w:rsidRPr="0067259F">
        <w:rPr>
          <w:rFonts w:ascii="Arial" w:eastAsia="Times New Roman" w:hAnsi="Arial" w:cs="Arial"/>
          <w:sz w:val="24"/>
          <w:szCs w:val="24"/>
          <w:lang w:eastAsia="pl-PL"/>
        </w:rPr>
        <w:br/>
        <w:t>o podwykonawstwo, którego przedmiotem są roboty budowlane, dostawy lub usługi.</w:t>
      </w:r>
    </w:p>
    <w:p w14:paraId="386BE1BC" w14:textId="77777777" w:rsidR="0067259F" w:rsidRPr="0067259F" w:rsidRDefault="0067259F" w:rsidP="0067259F">
      <w:pPr>
        <w:numPr>
          <w:ilvl w:val="0"/>
          <w:numId w:val="30"/>
        </w:numPr>
        <w:spacing w:after="0" w:line="240" w:lineRule="auto"/>
        <w:ind w:left="426"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 Bezpośrednia zapłata wg ust. 17 obejmuje wyłącznie należne wynagrodzenie,  bez odsetek należnych podwykonawcy lub dalszemu podwykonawcy.</w:t>
      </w:r>
    </w:p>
    <w:p w14:paraId="1DBFC469" w14:textId="77777777" w:rsidR="0067259F" w:rsidRPr="0067259F" w:rsidRDefault="0067259F" w:rsidP="0067259F">
      <w:pPr>
        <w:numPr>
          <w:ilvl w:val="0"/>
          <w:numId w:val="30"/>
        </w:numPr>
        <w:spacing w:after="0" w:line="240" w:lineRule="auto"/>
        <w:ind w:left="426"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 Przed dokonaniem bezpośredniej zapłaty zamawiający umożliwi wykonawcy zgłoszenie pisemnych uwag dotyczących zasadności bezpośredniej zapłaty wynagrodzenia podwykonawcy lub dalszemu podwykonawcy, o których mowa w ust. 17. Termin zgłaszania uwag – 8 dni od daty doręczenia tej informacji do wykonawcy.</w:t>
      </w:r>
    </w:p>
    <w:p w14:paraId="60DEC530" w14:textId="77777777" w:rsidR="0067259F" w:rsidRPr="0067259F" w:rsidRDefault="0067259F" w:rsidP="0067259F">
      <w:pPr>
        <w:numPr>
          <w:ilvl w:val="0"/>
          <w:numId w:val="30"/>
        </w:numPr>
        <w:spacing w:after="0" w:line="240" w:lineRule="auto"/>
        <w:ind w:left="426" w:hanging="426"/>
        <w:jc w:val="both"/>
        <w:rPr>
          <w:rFonts w:ascii="Arial" w:eastAsia="Times New Roman" w:hAnsi="Arial" w:cs="Arial"/>
          <w:b/>
          <w:lang w:eastAsia="pl-PL"/>
        </w:rPr>
      </w:pPr>
      <w:r w:rsidRPr="0067259F">
        <w:rPr>
          <w:rFonts w:ascii="Arial" w:eastAsia="Times New Roman" w:hAnsi="Arial" w:cs="Arial"/>
          <w:sz w:val="24"/>
          <w:szCs w:val="24"/>
          <w:lang w:eastAsia="pl-PL"/>
        </w:rPr>
        <w:t xml:space="preserve"> W przypadku</w:t>
      </w:r>
      <w:r w:rsidRPr="0067259F">
        <w:rPr>
          <w:rFonts w:ascii="Arial" w:eastAsia="Times New Roman" w:hAnsi="Arial" w:cs="Arial"/>
          <w:lang w:eastAsia="pl-PL"/>
        </w:rPr>
        <w:t xml:space="preserve"> </w:t>
      </w:r>
      <w:r w:rsidRPr="0067259F">
        <w:rPr>
          <w:rFonts w:ascii="Arial" w:eastAsia="Times New Roman" w:hAnsi="Arial" w:cs="Arial"/>
          <w:sz w:val="24"/>
          <w:szCs w:val="24"/>
          <w:lang w:eastAsia="pl-PL"/>
        </w:rPr>
        <w:t>zgłoszenia uwag, o których mowa w ust.19, Zamawiający może:</w:t>
      </w:r>
      <w:r w:rsidRPr="0067259F">
        <w:rPr>
          <w:rFonts w:ascii="Arial" w:eastAsia="Times New Roman" w:hAnsi="Arial" w:cs="Arial"/>
          <w:lang w:eastAsia="pl-PL"/>
        </w:rPr>
        <w:t xml:space="preserve"> </w:t>
      </w:r>
    </w:p>
    <w:p w14:paraId="5D3FA27E" w14:textId="77777777" w:rsidR="0067259F" w:rsidRPr="0067259F" w:rsidRDefault="0067259F" w:rsidP="0067259F">
      <w:pPr>
        <w:numPr>
          <w:ilvl w:val="0"/>
          <w:numId w:val="3"/>
        </w:numPr>
        <w:tabs>
          <w:tab w:val="left" w:pos="426"/>
        </w:tabs>
        <w:spacing w:after="0" w:line="240" w:lineRule="auto"/>
        <w:jc w:val="both"/>
        <w:rPr>
          <w:rFonts w:ascii="Arial" w:eastAsia="Times New Roman" w:hAnsi="Arial" w:cs="Arial"/>
          <w:sz w:val="24"/>
          <w:szCs w:val="24"/>
        </w:rPr>
      </w:pPr>
      <w:r w:rsidRPr="0067259F">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6D49B6BA" w14:textId="77777777" w:rsidR="0067259F" w:rsidRPr="0067259F" w:rsidRDefault="0067259F" w:rsidP="0067259F">
      <w:pPr>
        <w:numPr>
          <w:ilvl w:val="0"/>
          <w:numId w:val="3"/>
        </w:numPr>
        <w:tabs>
          <w:tab w:val="left" w:pos="426"/>
        </w:tabs>
        <w:spacing w:after="0" w:line="240" w:lineRule="auto"/>
        <w:jc w:val="both"/>
        <w:rPr>
          <w:rFonts w:ascii="Arial" w:eastAsia="Times New Roman" w:hAnsi="Arial" w:cs="Arial"/>
          <w:sz w:val="24"/>
          <w:szCs w:val="24"/>
        </w:rPr>
      </w:pPr>
      <w:r w:rsidRPr="0067259F">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3FF4008C" w14:textId="77777777" w:rsidR="0067259F" w:rsidRPr="0067259F" w:rsidRDefault="0067259F" w:rsidP="0067259F">
      <w:pPr>
        <w:numPr>
          <w:ilvl w:val="0"/>
          <w:numId w:val="3"/>
        </w:numPr>
        <w:tabs>
          <w:tab w:val="left" w:pos="426"/>
        </w:tabs>
        <w:spacing w:after="0" w:line="240" w:lineRule="auto"/>
        <w:jc w:val="both"/>
        <w:rPr>
          <w:rFonts w:ascii="Arial" w:eastAsia="Times New Roman" w:hAnsi="Arial" w:cs="Arial"/>
          <w:sz w:val="24"/>
          <w:szCs w:val="24"/>
        </w:rPr>
      </w:pPr>
      <w:r w:rsidRPr="0067259F">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0EC5C1D2" w14:textId="77777777" w:rsidR="0067259F" w:rsidRPr="0067259F" w:rsidRDefault="0067259F" w:rsidP="0067259F">
      <w:pPr>
        <w:numPr>
          <w:ilvl w:val="0"/>
          <w:numId w:val="30"/>
        </w:numPr>
        <w:spacing w:after="0" w:line="240" w:lineRule="auto"/>
        <w:ind w:left="426"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 W przypadku dokonania bezpośredniej zapłaty wynagrodzenia podwykonawcy lub dalszemu podwykonawcy, o których mowa w ust. 17, Zamawiający potrąci kwotę wypłaconego wynagrodzenia z wynagrodzenia należnego Wykonawcy.</w:t>
      </w:r>
    </w:p>
    <w:p w14:paraId="53A9494A" w14:textId="77777777" w:rsidR="0067259F" w:rsidRPr="0067259F" w:rsidRDefault="0067259F" w:rsidP="0067259F">
      <w:pPr>
        <w:numPr>
          <w:ilvl w:val="0"/>
          <w:numId w:val="30"/>
        </w:numPr>
        <w:spacing w:after="0" w:line="240" w:lineRule="auto"/>
        <w:ind w:left="426"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 Zamawiający wstrzyma, do czasu ustania przyczyny, płatność faktury - </w:t>
      </w:r>
      <w:r w:rsidRPr="0067259F">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206D77F9" w14:textId="77777777" w:rsidR="0067259F" w:rsidRPr="0067259F" w:rsidRDefault="0067259F" w:rsidP="0067259F">
      <w:pPr>
        <w:numPr>
          <w:ilvl w:val="0"/>
          <w:numId w:val="30"/>
        </w:numPr>
        <w:spacing w:after="0" w:line="240" w:lineRule="auto"/>
        <w:ind w:left="426"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 Inne zasady zawierania umów o podwykonawstwo: </w:t>
      </w:r>
    </w:p>
    <w:p w14:paraId="22A04800" w14:textId="77777777" w:rsidR="0067259F" w:rsidRPr="0067259F" w:rsidRDefault="0067259F" w:rsidP="0067259F">
      <w:pPr>
        <w:numPr>
          <w:ilvl w:val="0"/>
          <w:numId w:val="4"/>
        </w:numPr>
        <w:shd w:val="clear" w:color="auto" w:fill="FFFFFF"/>
        <w:autoSpaceDE w:val="0"/>
        <w:autoSpaceDN w:val="0"/>
        <w:adjustRightInd w:val="0"/>
        <w:spacing w:after="0" w:line="240" w:lineRule="auto"/>
        <w:ind w:left="851" w:right="12" w:hanging="425"/>
        <w:jc w:val="both"/>
        <w:rPr>
          <w:rFonts w:ascii="Arial" w:eastAsia="Times New Roman" w:hAnsi="Arial" w:cs="Arial"/>
          <w:color w:val="FF0000"/>
          <w:sz w:val="24"/>
          <w:szCs w:val="24"/>
          <w:lang w:eastAsia="pl-PL"/>
        </w:rPr>
      </w:pPr>
      <w:r w:rsidRPr="0067259F">
        <w:rPr>
          <w:rFonts w:ascii="Arial" w:eastAsia="Times New Roman" w:hAnsi="Arial" w:cs="Arial"/>
          <w:sz w:val="24"/>
          <w:szCs w:val="24"/>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dostawy, usługi lub roboty budowlanej, z uwzględnieniem wymogu wynikającego z § 6 ust. 12 pkt 6.</w:t>
      </w:r>
    </w:p>
    <w:p w14:paraId="79F6F8D8" w14:textId="77777777" w:rsidR="0067259F" w:rsidRPr="0067259F" w:rsidRDefault="0067259F" w:rsidP="0067259F">
      <w:pPr>
        <w:numPr>
          <w:ilvl w:val="0"/>
          <w:numId w:val="4"/>
        </w:numPr>
        <w:shd w:val="clear" w:color="auto" w:fill="FFFFFF"/>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Zamawiający, w terminie 14 dni od dnia otrzymania w formie pisemnej projektu umowy o podwykonawstwo, której przedmiotem są roboty budowlane, zgłasza pisemny sprzeciw do projektu umowy, której przedmiotem są roboty budowlane: </w:t>
      </w:r>
    </w:p>
    <w:p w14:paraId="12B5764D" w14:textId="77777777" w:rsidR="0067259F" w:rsidRPr="0067259F" w:rsidRDefault="0067259F" w:rsidP="0067259F">
      <w:pPr>
        <w:numPr>
          <w:ilvl w:val="1"/>
          <w:numId w:val="5"/>
        </w:numPr>
        <w:spacing w:after="0" w:line="240" w:lineRule="auto"/>
        <w:ind w:left="1276" w:hanging="425"/>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lastRenderedPageBreak/>
        <w:t xml:space="preserve">niespełniająca wymagań określonych w specyfikacji warunków zamówienia lub umowie; </w:t>
      </w:r>
    </w:p>
    <w:p w14:paraId="568816F4" w14:textId="77777777" w:rsidR="0067259F" w:rsidRPr="0067259F" w:rsidRDefault="0067259F" w:rsidP="0067259F">
      <w:pPr>
        <w:numPr>
          <w:ilvl w:val="1"/>
          <w:numId w:val="5"/>
        </w:numPr>
        <w:spacing w:after="0" w:line="240" w:lineRule="auto"/>
        <w:ind w:left="1276" w:hanging="425"/>
        <w:jc w:val="both"/>
        <w:rPr>
          <w:rFonts w:ascii="Arial" w:eastAsia="Times New Roman" w:hAnsi="Arial" w:cs="Arial"/>
          <w:color w:val="FF0000"/>
          <w:sz w:val="24"/>
          <w:szCs w:val="24"/>
          <w:lang w:eastAsia="pl-PL"/>
        </w:rPr>
      </w:pPr>
      <w:r w:rsidRPr="0067259F">
        <w:rPr>
          <w:rFonts w:ascii="Arial" w:eastAsia="Times New Roman" w:hAnsi="Arial" w:cs="Arial"/>
          <w:sz w:val="24"/>
          <w:szCs w:val="24"/>
          <w:lang w:eastAsia="pl-PL"/>
        </w:rPr>
        <w:t>gdy przewiduje termin zapłaty wynagrodzenia dłuższy niż określony w niniejszej umowie,</w:t>
      </w:r>
    </w:p>
    <w:p w14:paraId="3DE56436" w14:textId="77777777" w:rsidR="0067259F" w:rsidRPr="0067259F" w:rsidRDefault="0067259F" w:rsidP="0067259F">
      <w:pPr>
        <w:numPr>
          <w:ilvl w:val="1"/>
          <w:numId w:val="5"/>
        </w:numPr>
        <w:spacing w:after="0" w:line="240" w:lineRule="auto"/>
        <w:ind w:left="1276" w:hanging="425"/>
        <w:jc w:val="both"/>
        <w:rPr>
          <w:rFonts w:ascii="Arial" w:eastAsia="Times New Roman" w:hAnsi="Arial" w:cs="Arial"/>
          <w:color w:val="FF0000"/>
          <w:sz w:val="24"/>
          <w:szCs w:val="24"/>
          <w:lang w:eastAsia="pl-PL"/>
        </w:rPr>
      </w:pPr>
      <w:r w:rsidRPr="0067259F">
        <w:rPr>
          <w:rFonts w:ascii="Arial" w:eastAsia="Times New Roman" w:hAnsi="Arial" w:cs="Arial"/>
          <w:sz w:val="24"/>
          <w:szCs w:val="24"/>
          <w:lang w:eastAsia="pl-PL"/>
        </w:rPr>
        <w:t>będzie zawierała zapisy uzależniające dokonanie zapłaty na rzecz podwykonawcy od odbioru robót przez zamawiającego lub od zapłaty należności wykonawcy przez zamawiającego,</w:t>
      </w:r>
    </w:p>
    <w:p w14:paraId="24422FBB" w14:textId="77777777" w:rsidR="0067259F" w:rsidRPr="0067259F" w:rsidRDefault="0067259F" w:rsidP="0067259F">
      <w:pPr>
        <w:numPr>
          <w:ilvl w:val="1"/>
          <w:numId w:val="5"/>
        </w:numPr>
        <w:spacing w:after="0" w:line="240" w:lineRule="auto"/>
        <w:ind w:left="1276" w:hanging="425"/>
        <w:jc w:val="both"/>
        <w:rPr>
          <w:rFonts w:ascii="Arial" w:eastAsia="Times New Roman" w:hAnsi="Arial" w:cs="Arial"/>
          <w:color w:val="FF0000"/>
          <w:sz w:val="24"/>
          <w:szCs w:val="24"/>
          <w:lang w:eastAsia="pl-PL"/>
        </w:rPr>
      </w:pPr>
      <w:r w:rsidRPr="0067259F">
        <w:rPr>
          <w:rFonts w:ascii="Arial" w:eastAsia="Times New Roman" w:hAnsi="Arial" w:cs="Arial"/>
          <w:sz w:val="24"/>
          <w:szCs w:val="24"/>
          <w:lang w:eastAsia="pl-PL"/>
        </w:rPr>
        <w:t>nie będzie zwierała uregulowań dotyczących zawierania umów na roboty budowlane z dalszymi podwykonawcami w szczególności zapisów warunkujących podpisanie tych umów od zgody wykonawcy i od akceptacji zamawiającego,</w:t>
      </w:r>
    </w:p>
    <w:p w14:paraId="1A2DD0AF" w14:textId="77777777" w:rsidR="0067259F" w:rsidRPr="0067259F" w:rsidRDefault="0067259F" w:rsidP="0067259F">
      <w:pPr>
        <w:numPr>
          <w:ilvl w:val="1"/>
          <w:numId w:val="5"/>
        </w:numPr>
        <w:spacing w:after="0" w:line="240" w:lineRule="auto"/>
        <w:ind w:left="1276" w:hanging="425"/>
        <w:jc w:val="both"/>
        <w:rPr>
          <w:rFonts w:ascii="Arial" w:eastAsia="Times New Roman" w:hAnsi="Arial" w:cs="Arial"/>
          <w:color w:val="FF0000"/>
          <w:sz w:val="24"/>
          <w:szCs w:val="24"/>
          <w:lang w:eastAsia="pl-PL"/>
        </w:rPr>
      </w:pPr>
      <w:r w:rsidRPr="0067259F">
        <w:rPr>
          <w:rFonts w:ascii="Arial" w:eastAsia="Times New Roman" w:hAnsi="Arial" w:cs="Arial"/>
          <w:sz w:val="24"/>
          <w:szCs w:val="24"/>
          <w:lang w:eastAsia="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AAB8271" w14:textId="77777777" w:rsidR="0067259F" w:rsidRPr="0067259F" w:rsidRDefault="0067259F" w:rsidP="0067259F">
      <w:pPr>
        <w:numPr>
          <w:ilvl w:val="0"/>
          <w:numId w:val="4"/>
        </w:numPr>
        <w:shd w:val="clear" w:color="auto" w:fill="FFFFFF"/>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niezgłoszenie pisemnych zastrzeżeń do przedłożonego projektu umowy o podwykonawstwo, której przedmiotem są roboty budowlane, w terminie 14</w:t>
      </w:r>
      <w:r w:rsidRPr="0067259F">
        <w:rPr>
          <w:rFonts w:ascii="Arial" w:eastAsia="Times New Roman" w:hAnsi="Arial" w:cs="Arial"/>
          <w:b/>
          <w:sz w:val="24"/>
          <w:szCs w:val="24"/>
          <w:lang w:eastAsia="pl-PL"/>
        </w:rPr>
        <w:t xml:space="preserve"> </w:t>
      </w:r>
      <w:r w:rsidRPr="0067259F">
        <w:rPr>
          <w:rFonts w:ascii="Arial" w:eastAsia="Times New Roman" w:hAnsi="Arial" w:cs="Arial"/>
          <w:sz w:val="24"/>
          <w:szCs w:val="24"/>
          <w:lang w:eastAsia="pl-PL"/>
        </w:rPr>
        <w:t xml:space="preserve">dni, uważa się za akceptację projektu umowy przez zamawiającego, </w:t>
      </w:r>
    </w:p>
    <w:p w14:paraId="50B82415" w14:textId="77777777" w:rsidR="0067259F" w:rsidRPr="0067259F" w:rsidRDefault="0067259F" w:rsidP="0067259F">
      <w:pPr>
        <w:numPr>
          <w:ilvl w:val="0"/>
          <w:numId w:val="4"/>
        </w:numPr>
        <w:shd w:val="clear" w:color="auto" w:fill="FFFFFF"/>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4D1D35" w14:textId="77777777" w:rsidR="0067259F" w:rsidRPr="0067259F" w:rsidRDefault="0067259F" w:rsidP="0067259F">
      <w:pPr>
        <w:numPr>
          <w:ilvl w:val="0"/>
          <w:numId w:val="4"/>
        </w:numPr>
        <w:shd w:val="clear" w:color="auto" w:fill="FFFFFF"/>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niezgłoszenie pisemnego sprzeciwu do przedłożonej umowy o podwykonawstwo, której przedmiotem są roboty budowlane, w terminie 14</w:t>
      </w:r>
      <w:r w:rsidRPr="0067259F">
        <w:rPr>
          <w:rFonts w:ascii="Arial" w:eastAsia="Times New Roman" w:hAnsi="Arial" w:cs="Arial"/>
          <w:b/>
          <w:color w:val="FF6600"/>
          <w:sz w:val="24"/>
          <w:szCs w:val="24"/>
          <w:lang w:eastAsia="pl-PL"/>
        </w:rPr>
        <w:t xml:space="preserve"> </w:t>
      </w:r>
      <w:r w:rsidRPr="0067259F">
        <w:rPr>
          <w:rFonts w:ascii="Arial" w:eastAsia="Times New Roman" w:hAnsi="Arial" w:cs="Arial"/>
          <w:sz w:val="24"/>
          <w:szCs w:val="24"/>
          <w:lang w:eastAsia="pl-PL"/>
        </w:rPr>
        <w:t>dni, uważa się za akceptację umowy przez zamawiającego,</w:t>
      </w:r>
    </w:p>
    <w:p w14:paraId="00666375" w14:textId="443A92A2" w:rsidR="0067259F" w:rsidRPr="0067259F" w:rsidRDefault="0067259F" w:rsidP="0067259F">
      <w:pPr>
        <w:numPr>
          <w:ilvl w:val="0"/>
          <w:numId w:val="4"/>
        </w:numPr>
        <w:shd w:val="clear" w:color="auto" w:fill="FFFFFF"/>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Wykonawca, podwykonawca lub dalszy podwykonawca zamówienia na roboty budowlane przedkłada zamawiającemu poświadczoną za zgodność z oryginałem pisemną kopię zawartej umowy o podwykonawstwo, której przedmiotem są dostawy lub usługi </w:t>
      </w:r>
      <w:r w:rsidRPr="0067259F">
        <w:rPr>
          <w:rFonts w:ascii="Arial" w:eastAsia="Times New Roman" w:hAnsi="Arial" w:cs="Arial"/>
          <w:color w:val="FF0000"/>
          <w:sz w:val="24"/>
          <w:szCs w:val="24"/>
          <w:lang w:eastAsia="pl-PL"/>
        </w:rPr>
        <w:t xml:space="preserve">o wartości większej niż </w:t>
      </w:r>
      <w:r w:rsidR="00C95840">
        <w:rPr>
          <w:rFonts w:ascii="Arial" w:eastAsia="Times New Roman" w:hAnsi="Arial" w:cs="Arial"/>
          <w:color w:val="FF0000"/>
          <w:sz w:val="24"/>
          <w:szCs w:val="24"/>
          <w:lang w:eastAsia="pl-PL"/>
        </w:rPr>
        <w:t>5</w:t>
      </w:r>
      <w:r w:rsidRPr="0067259F">
        <w:rPr>
          <w:rFonts w:ascii="Arial" w:eastAsia="Times New Roman" w:hAnsi="Arial" w:cs="Arial"/>
          <w:color w:val="FF0000"/>
          <w:sz w:val="24"/>
          <w:szCs w:val="24"/>
          <w:lang w:eastAsia="pl-PL"/>
        </w:rPr>
        <w:t>.000,00 zł</w:t>
      </w:r>
      <w:r w:rsidRPr="0067259F">
        <w:rPr>
          <w:rFonts w:ascii="Arial" w:eastAsia="Times New Roman" w:hAnsi="Arial" w:cs="Arial"/>
          <w:sz w:val="24"/>
          <w:szCs w:val="24"/>
          <w:lang w:eastAsia="pl-PL"/>
        </w:rPr>
        <w:t xml:space="preserve">, w terminie 7 dni od dnia jej zawarcia. </w:t>
      </w:r>
    </w:p>
    <w:p w14:paraId="730233E0" w14:textId="77777777" w:rsidR="0067259F" w:rsidRPr="0067259F" w:rsidRDefault="0067259F" w:rsidP="0067259F">
      <w:pPr>
        <w:numPr>
          <w:ilvl w:val="0"/>
          <w:numId w:val="4"/>
        </w:numPr>
        <w:shd w:val="clear" w:color="auto" w:fill="FFFFFF"/>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Jeżeli termin zapłaty wynagrodzenia w umowie o podwykonawstwo, o której mowa w pkt 6, jest dłuższy niż określony w ust. 23 pkt 1 lub ust. 12 pkt 6, Zamawiający informuje o tym wykonawcę i wzywa go do doprowadzenia do zmiany tej umowy pod rygorem wystąpienia o zapłatę kary umownej, </w:t>
      </w:r>
    </w:p>
    <w:p w14:paraId="368D174E" w14:textId="77777777" w:rsidR="0067259F" w:rsidRPr="0067259F" w:rsidRDefault="0067259F" w:rsidP="0067259F">
      <w:pPr>
        <w:numPr>
          <w:ilvl w:val="0"/>
          <w:numId w:val="4"/>
        </w:numPr>
        <w:shd w:val="clear" w:color="auto" w:fill="FFFFFF"/>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przepisy pkt 1-7 stosuje się odpowiednio do zmian umów o podwykonawstwo.</w:t>
      </w:r>
    </w:p>
    <w:p w14:paraId="5DC3E805" w14:textId="77777777" w:rsidR="0067259F" w:rsidRPr="0067259F" w:rsidRDefault="0067259F" w:rsidP="0067259F">
      <w:pPr>
        <w:numPr>
          <w:ilvl w:val="0"/>
          <w:numId w:val="30"/>
        </w:numPr>
        <w:spacing w:after="0" w:line="240" w:lineRule="auto"/>
        <w:ind w:left="426"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z numerami faktur i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3FA8FC1B" w14:textId="77777777" w:rsidR="0067259F" w:rsidRPr="0067259F" w:rsidRDefault="0067259F" w:rsidP="0067259F">
      <w:pPr>
        <w:numPr>
          <w:ilvl w:val="0"/>
          <w:numId w:val="30"/>
        </w:numPr>
        <w:spacing w:after="0" w:line="240" w:lineRule="auto"/>
        <w:ind w:left="426"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Niezależnie od powyższych postanowień, zamiar wprowadzenia podwykonawcy na teren budowy, w celu wykonania zakresu robót określonego w ofercie, Wykonawca powinien zgłosić Zamawiającemu z co najmniej 3 - dniowym wyprzedzeniem. </w:t>
      </w:r>
    </w:p>
    <w:p w14:paraId="50DC6E0D" w14:textId="77777777" w:rsidR="0067259F" w:rsidRPr="0067259F" w:rsidRDefault="0067259F" w:rsidP="0067259F">
      <w:pPr>
        <w:spacing w:after="0" w:line="240" w:lineRule="auto"/>
        <w:jc w:val="both"/>
        <w:rPr>
          <w:rFonts w:ascii="Arial" w:eastAsia="Times New Roman" w:hAnsi="Arial" w:cs="Arial"/>
          <w:sz w:val="24"/>
          <w:szCs w:val="24"/>
          <w:lang w:eastAsia="pl-PL"/>
        </w:rPr>
      </w:pPr>
    </w:p>
    <w:p w14:paraId="3376C52F" w14:textId="77777777" w:rsidR="0067259F" w:rsidRPr="0067259F" w:rsidRDefault="0067259F" w:rsidP="0067259F">
      <w:pPr>
        <w:spacing w:after="0" w:line="240" w:lineRule="auto"/>
        <w:jc w:val="both"/>
        <w:rPr>
          <w:rFonts w:ascii="Arial" w:eastAsia="Times New Roman" w:hAnsi="Arial" w:cs="Arial"/>
          <w:b/>
          <w:sz w:val="24"/>
          <w:szCs w:val="24"/>
          <w:lang w:eastAsia="pl-PL"/>
        </w:rPr>
      </w:pPr>
      <w:r w:rsidRPr="0067259F">
        <w:rPr>
          <w:rFonts w:ascii="Arial" w:eastAsia="Times New Roman" w:hAnsi="Arial" w:cs="Arial"/>
          <w:b/>
          <w:sz w:val="24"/>
          <w:szCs w:val="24"/>
          <w:lang w:eastAsia="pl-PL"/>
        </w:rPr>
        <w:t>§ 7. ODBIÓR.</w:t>
      </w:r>
    </w:p>
    <w:p w14:paraId="6E777B75"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lastRenderedPageBreak/>
        <w:t>1. Strony zgodnie postanawiają, że będą stosowane następujące rodzaje odbiorów robót:</w:t>
      </w:r>
    </w:p>
    <w:p w14:paraId="78C81A1B" w14:textId="77777777" w:rsidR="0067259F" w:rsidRPr="0067259F" w:rsidRDefault="0067259F" w:rsidP="0067259F">
      <w:pPr>
        <w:numPr>
          <w:ilvl w:val="0"/>
          <w:numId w:val="14"/>
        </w:numPr>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odbiory  częściowe  (wartościowe elementów  robót)   stanowiące  podstawę   do   wystawiania  faktur  częściowych za wykonanie danego rodzaju robót,</w:t>
      </w:r>
    </w:p>
    <w:p w14:paraId="2F9E7F83" w14:textId="77777777" w:rsidR="0067259F" w:rsidRPr="0067259F" w:rsidRDefault="0067259F" w:rsidP="0067259F">
      <w:pPr>
        <w:numPr>
          <w:ilvl w:val="0"/>
          <w:numId w:val="14"/>
        </w:numPr>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odbiory robót ulegających zakryciu,</w:t>
      </w:r>
    </w:p>
    <w:p w14:paraId="6E8E883F" w14:textId="77777777" w:rsidR="0067259F" w:rsidRPr="0067259F" w:rsidRDefault="0067259F" w:rsidP="0067259F">
      <w:pPr>
        <w:numPr>
          <w:ilvl w:val="0"/>
          <w:numId w:val="14"/>
        </w:numPr>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odbiór końcowy stanowiący podstawę do rozliczenia końcowego.</w:t>
      </w:r>
    </w:p>
    <w:p w14:paraId="6D0DD9E9"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2. Z czynności odbiorów, o których mowa w ust. 1 sporządzane będą:</w:t>
      </w:r>
    </w:p>
    <w:p w14:paraId="476DB7C1" w14:textId="77777777" w:rsidR="0067259F" w:rsidRPr="0067259F" w:rsidRDefault="0067259F" w:rsidP="0067259F">
      <w:pPr>
        <w:numPr>
          <w:ilvl w:val="0"/>
          <w:numId w:val="15"/>
        </w:numPr>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dla ust. 1 pkt 1) </w:t>
      </w:r>
      <w:r w:rsidRPr="0067259F">
        <w:rPr>
          <w:rFonts w:ascii="Arial" w:eastAsia="Times New Roman" w:hAnsi="Arial" w:cs="Arial"/>
          <w:b/>
          <w:sz w:val="24"/>
          <w:szCs w:val="24"/>
          <w:lang w:eastAsia="pl-PL"/>
        </w:rPr>
        <w:t>protokoły stanu robót</w:t>
      </w:r>
      <w:r w:rsidRPr="0067259F">
        <w:rPr>
          <w:rFonts w:ascii="Arial" w:eastAsia="Times New Roman" w:hAnsi="Arial" w:cs="Arial"/>
          <w:sz w:val="24"/>
          <w:szCs w:val="24"/>
          <w:lang w:eastAsia="pl-PL"/>
        </w:rPr>
        <w:t>, które stanowić będą załączniki do faktur częściowych.</w:t>
      </w:r>
    </w:p>
    <w:p w14:paraId="572F478B" w14:textId="77777777" w:rsidR="0067259F" w:rsidRPr="0067259F" w:rsidRDefault="0067259F" w:rsidP="0067259F">
      <w:pPr>
        <w:numPr>
          <w:ilvl w:val="0"/>
          <w:numId w:val="15"/>
        </w:numPr>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dla ust. 1 pkt 2) odpowiednie zapisy w dzienniku budowy.</w:t>
      </w:r>
    </w:p>
    <w:p w14:paraId="4BD896EE" w14:textId="77777777" w:rsidR="0067259F" w:rsidRPr="0067259F" w:rsidRDefault="0067259F" w:rsidP="0067259F">
      <w:pPr>
        <w:numPr>
          <w:ilvl w:val="0"/>
          <w:numId w:val="15"/>
        </w:numPr>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dla ust. 1 pkt 3) </w:t>
      </w:r>
      <w:r w:rsidRPr="0067259F">
        <w:rPr>
          <w:rFonts w:ascii="Arial" w:eastAsia="Times New Roman" w:hAnsi="Arial" w:cs="Arial"/>
          <w:b/>
          <w:sz w:val="24"/>
          <w:szCs w:val="24"/>
          <w:lang w:eastAsia="pl-PL"/>
        </w:rPr>
        <w:t>protokół odbioru końcowego</w:t>
      </w:r>
      <w:r w:rsidRPr="0067259F">
        <w:rPr>
          <w:rFonts w:ascii="Arial" w:eastAsia="Times New Roman" w:hAnsi="Arial" w:cs="Arial"/>
          <w:sz w:val="24"/>
          <w:szCs w:val="24"/>
          <w:lang w:eastAsia="pl-PL"/>
        </w:rPr>
        <w:t xml:space="preserve"> stanowiący podstawę rozliczenia końcowego, zawierający wszelkie ustalenia dokonane w toku odbioru, jak też terminy wyznaczone na usunięcie ewentualnych wad stwierdzonych przy odbiorze.</w:t>
      </w:r>
    </w:p>
    <w:p w14:paraId="4F2316D4"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3. Wykonawca winien zgłaszać gotowość do odbiorów, o których wyżej mowa, wpisem do Dziennika Budowy, a także informować o tym fakcie Inspektora Nadzoru Inwestorskiego.</w:t>
      </w:r>
    </w:p>
    <w:p w14:paraId="102FB236"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4. Jeżeli Wykonawca nie poinformował o terminie zakrycia robót ulegających zakryciu Inspektora Nadzoru Inwestorskiego, to zobowiązany jest odkryć roboty lub wykonać otwory niezbędne do zbadania robót, a następnie przywrócić roboty do stanu poprzedniego na własny koszt.</w:t>
      </w:r>
    </w:p>
    <w:p w14:paraId="10D48A60"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5. </w:t>
      </w:r>
      <w:r w:rsidRPr="0067259F">
        <w:rPr>
          <w:rFonts w:ascii="Arial" w:eastAsia="Times New Roman" w:hAnsi="Arial" w:cs="Arial"/>
          <w:b/>
          <w:sz w:val="24"/>
          <w:szCs w:val="24"/>
          <w:lang w:eastAsia="pl-PL"/>
        </w:rPr>
        <w:t xml:space="preserve">Gotowość do odbioru końcowego Wykonawca zgłosi pismem składanym bezpośrednio w siedzibie Zamawiającego. Podstawą do zgłoszenia przez Wykonawcę gotowości do odbioru końcowego będzie faktyczne wykonanie robót, potwierdzone w Dzienniku Budowy wpisem dokonanym przez Inspektorów Nadzoru Inwestorskiego oraz złożonym przez Wykonawcę w imieniu Zamawiającego wnioskiem o </w:t>
      </w:r>
      <w:r w:rsidRPr="0067259F">
        <w:rPr>
          <w:rFonts w:ascii="Arial" w:eastAsia="Times New Roman" w:hAnsi="Arial" w:cs="Arial"/>
          <w:b/>
          <w:sz w:val="24"/>
          <w:szCs w:val="20"/>
          <w:lang w:eastAsia="pl-PL"/>
        </w:rPr>
        <w:t xml:space="preserve">pozwolenie na użytkowanie </w:t>
      </w:r>
      <w:r w:rsidRPr="0067259F">
        <w:rPr>
          <w:rFonts w:ascii="Arial" w:eastAsia="Calibri" w:hAnsi="Arial" w:cs="Arial"/>
          <w:b/>
          <w:sz w:val="24"/>
        </w:rPr>
        <w:t>do  PINB w Policach</w:t>
      </w:r>
      <w:r w:rsidRPr="0067259F">
        <w:rPr>
          <w:rFonts w:ascii="Arial" w:eastAsia="Times New Roman" w:hAnsi="Arial" w:cs="Arial"/>
          <w:sz w:val="24"/>
          <w:szCs w:val="24"/>
          <w:lang w:eastAsia="pl-PL"/>
        </w:rPr>
        <w:t>.</w:t>
      </w:r>
    </w:p>
    <w:p w14:paraId="44CD46A9"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6. Odbiory robót zanikających i ulegających zakryciu zgłasza Wykonawca z wyprzedzeniem umożliwiającym ich dokonanie.</w:t>
      </w:r>
    </w:p>
    <w:p w14:paraId="121CADAB"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7. Odbiór przedmiotu umowy nastąpi jednorazowo po zakończeniu wszystkich robót /odbiór końcowy/.</w:t>
      </w:r>
    </w:p>
    <w:p w14:paraId="713F3EA7" w14:textId="77777777" w:rsidR="0067259F" w:rsidRPr="0067259F" w:rsidRDefault="0067259F" w:rsidP="0067259F">
      <w:pPr>
        <w:numPr>
          <w:ilvl w:val="0"/>
          <w:numId w:val="21"/>
        </w:numPr>
        <w:spacing w:after="0" w:line="240" w:lineRule="auto"/>
        <w:ind w:left="284" w:hanging="284"/>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Odbiór końcowy całości przedmiotu umowy zostanie wyznaczony przez  Zamawiającego  w terminie 14 dni od zgłoszenia przez Wykonawcę na piśmie gotowości do odbioru.</w:t>
      </w:r>
    </w:p>
    <w:p w14:paraId="22537C17"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9. Przystąpienie do odbioru końcowego uzależnione będzie od przedstawionych przez Wykonawcę dokumentacji powykonawczej, niezbędnych protokołów badań, pomiarów i atestów.</w:t>
      </w:r>
    </w:p>
    <w:p w14:paraId="77CC35B9"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10. Jeżeli w toku czynności odbioru zostanie stwierdzone, że przedmiot odbioru nie osiągnął gotowości do odbioru z powodu nie zakończenia robót lub nie przeprowadzenia z wynikiem pozytywnym wszystkich wymaganych prób lub posiadania wad uniemożliwiających użytkowanie obiektu, Zamawiający może odmówić odbioru do czasu usunięcia tych wad lub dokonać odbioru warunkowego z podaniem terminu na usunięcie wad lub usterek.</w:t>
      </w:r>
    </w:p>
    <w:p w14:paraId="70360353" w14:textId="77777777" w:rsidR="0067259F" w:rsidRPr="0067259F" w:rsidRDefault="0067259F" w:rsidP="0067259F">
      <w:pPr>
        <w:spacing w:after="0" w:line="240" w:lineRule="auto"/>
        <w:jc w:val="both"/>
        <w:rPr>
          <w:rFonts w:ascii="Arial" w:eastAsia="Times New Roman" w:hAnsi="Arial" w:cs="Arial"/>
          <w:sz w:val="24"/>
          <w:szCs w:val="24"/>
          <w:lang w:eastAsia="pl-PL"/>
        </w:rPr>
      </w:pPr>
    </w:p>
    <w:p w14:paraId="632A7093" w14:textId="77777777" w:rsidR="0067259F" w:rsidRPr="0067259F" w:rsidRDefault="0067259F" w:rsidP="0067259F">
      <w:pPr>
        <w:spacing w:after="0" w:line="240" w:lineRule="auto"/>
        <w:jc w:val="both"/>
        <w:rPr>
          <w:rFonts w:ascii="Arial" w:eastAsia="Times New Roman" w:hAnsi="Arial" w:cs="Arial"/>
          <w:b/>
          <w:sz w:val="24"/>
          <w:szCs w:val="24"/>
          <w:lang w:eastAsia="pl-PL"/>
        </w:rPr>
      </w:pPr>
      <w:r w:rsidRPr="0067259F">
        <w:rPr>
          <w:rFonts w:ascii="Arial" w:eastAsia="Times New Roman" w:hAnsi="Arial" w:cs="Arial"/>
          <w:b/>
          <w:sz w:val="24"/>
          <w:szCs w:val="24"/>
          <w:lang w:eastAsia="pl-PL"/>
        </w:rPr>
        <w:t>§ 8. GWARANCJA I RĘKOJMIA.</w:t>
      </w:r>
    </w:p>
    <w:p w14:paraId="6E2DA71E" w14:textId="77777777" w:rsidR="0067259F" w:rsidRPr="0067259F" w:rsidRDefault="0067259F" w:rsidP="0067259F">
      <w:pPr>
        <w:numPr>
          <w:ilvl w:val="0"/>
          <w:numId w:val="7"/>
        </w:num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Wykonawca udziela Zamawiającemu rękojmi oraz gwarancji na okres </w:t>
      </w:r>
      <w:r w:rsidRPr="0067259F">
        <w:rPr>
          <w:rFonts w:ascii="Arial" w:eastAsia="Times New Roman" w:hAnsi="Arial" w:cs="Arial"/>
          <w:b/>
          <w:sz w:val="24"/>
          <w:szCs w:val="24"/>
          <w:lang w:eastAsia="pl-PL"/>
        </w:rPr>
        <w:t>…. miesięcy</w:t>
      </w:r>
      <w:r w:rsidRPr="0067259F">
        <w:rPr>
          <w:rFonts w:ascii="Arial" w:eastAsia="Times New Roman" w:hAnsi="Arial" w:cs="Arial"/>
          <w:sz w:val="24"/>
          <w:szCs w:val="24"/>
          <w:lang w:eastAsia="pl-PL"/>
        </w:rPr>
        <w:t xml:space="preserve"> od daty odbioru końcowego przedmiotu umowy. W ramach gwarancji wykonawca usunie nieodpłatnie wszelkie wady i usterki przedmiotu umowy w terminie 10 dni </w:t>
      </w:r>
      <w:r w:rsidRPr="0067259F">
        <w:rPr>
          <w:rFonts w:ascii="Arial" w:eastAsia="Times New Roman" w:hAnsi="Arial" w:cs="Arial"/>
          <w:sz w:val="24"/>
          <w:szCs w:val="24"/>
          <w:lang w:eastAsia="pl-PL"/>
        </w:rPr>
        <w:lastRenderedPageBreak/>
        <w:t>od powiadomienia przez Zamawiającego lub innym terminie uzgodnionym z Zamawiającym.</w:t>
      </w:r>
    </w:p>
    <w:p w14:paraId="6871236E" w14:textId="77777777" w:rsidR="0067259F" w:rsidRPr="0067259F" w:rsidRDefault="0067259F" w:rsidP="0067259F">
      <w:pPr>
        <w:numPr>
          <w:ilvl w:val="0"/>
          <w:numId w:val="7"/>
        </w:numPr>
        <w:spacing w:after="0" w:line="240" w:lineRule="auto"/>
        <w:jc w:val="both"/>
        <w:rPr>
          <w:rFonts w:ascii="Arial" w:eastAsia="Times New Roman" w:hAnsi="Arial" w:cs="Arial"/>
          <w:sz w:val="24"/>
          <w:szCs w:val="24"/>
        </w:rPr>
      </w:pPr>
      <w:r w:rsidRPr="0067259F">
        <w:rPr>
          <w:rFonts w:ascii="Arial" w:eastAsia="Times New Roman" w:hAnsi="Arial" w:cs="Arial"/>
          <w:sz w:val="24"/>
          <w:szCs w:val="24"/>
        </w:rPr>
        <w:t>Zamawiający może realizować uprawnienia z tytułu rękojmi za wady fizyczne niezależnie od uprawnień wynikających z gwarancji.</w:t>
      </w:r>
    </w:p>
    <w:p w14:paraId="576924C7" w14:textId="77777777" w:rsidR="0067259F" w:rsidRPr="0067259F" w:rsidRDefault="0067259F" w:rsidP="0067259F">
      <w:pPr>
        <w:numPr>
          <w:ilvl w:val="0"/>
          <w:numId w:val="7"/>
        </w:num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Nieusunięcie wad i usterek w terminie upoważnia Zamawiającego do zlecenia usunięcia na koszt wykonawcy.</w:t>
      </w:r>
    </w:p>
    <w:p w14:paraId="77B4BCC2" w14:textId="77777777" w:rsidR="0067259F" w:rsidRPr="0067259F" w:rsidRDefault="0067259F" w:rsidP="0067259F">
      <w:pPr>
        <w:spacing w:after="0" w:line="240" w:lineRule="auto"/>
        <w:jc w:val="both"/>
        <w:rPr>
          <w:rFonts w:ascii="Arial" w:eastAsia="Times New Roman" w:hAnsi="Arial" w:cs="Arial"/>
          <w:sz w:val="24"/>
          <w:szCs w:val="24"/>
          <w:lang w:eastAsia="pl-PL"/>
        </w:rPr>
      </w:pPr>
    </w:p>
    <w:p w14:paraId="6BBA4FD7" w14:textId="77777777" w:rsidR="0067259F" w:rsidRPr="0067259F" w:rsidRDefault="0067259F" w:rsidP="0067259F">
      <w:pPr>
        <w:spacing w:after="0" w:line="240" w:lineRule="auto"/>
        <w:jc w:val="both"/>
        <w:rPr>
          <w:rFonts w:ascii="Arial" w:eastAsia="Times New Roman" w:hAnsi="Arial" w:cs="Arial"/>
          <w:b/>
          <w:sz w:val="24"/>
          <w:szCs w:val="24"/>
          <w:lang w:eastAsia="pl-PL"/>
        </w:rPr>
      </w:pPr>
      <w:r w:rsidRPr="0067259F">
        <w:rPr>
          <w:rFonts w:ascii="Arial" w:eastAsia="Times New Roman" w:hAnsi="Arial" w:cs="Arial"/>
          <w:b/>
          <w:sz w:val="24"/>
          <w:szCs w:val="24"/>
          <w:lang w:eastAsia="pl-PL"/>
        </w:rPr>
        <w:t>§ 9.WYNAGRODZENIE WYKONAWCY.</w:t>
      </w:r>
    </w:p>
    <w:p w14:paraId="5D7FC3C9" w14:textId="344B6A33" w:rsidR="0067259F" w:rsidRPr="0067259F" w:rsidRDefault="0067259F" w:rsidP="007B7A77">
      <w:pPr>
        <w:numPr>
          <w:ilvl w:val="1"/>
          <w:numId w:val="4"/>
        </w:numPr>
        <w:spacing w:after="0"/>
        <w:ind w:left="426" w:hanging="426"/>
        <w:contextualSpacing/>
        <w:jc w:val="both"/>
        <w:rPr>
          <w:rFonts w:ascii="Arial" w:eastAsia="Calibri" w:hAnsi="Arial" w:cs="Arial"/>
          <w:sz w:val="24"/>
          <w:szCs w:val="24"/>
        </w:rPr>
      </w:pPr>
      <w:r w:rsidRPr="0067259F">
        <w:rPr>
          <w:rFonts w:ascii="Arial" w:eastAsia="Times New Roman" w:hAnsi="Arial" w:cs="Arial"/>
          <w:sz w:val="24"/>
          <w:szCs w:val="24"/>
          <w:lang w:eastAsia="pl-PL"/>
        </w:rPr>
        <w:t>Strony</w:t>
      </w:r>
      <w:r w:rsidRPr="0067259F">
        <w:rPr>
          <w:rFonts w:ascii="Arial" w:eastAsia="Calibri" w:hAnsi="Arial" w:cs="Arial"/>
          <w:sz w:val="24"/>
          <w:szCs w:val="24"/>
        </w:rPr>
        <w:t xml:space="preserve"> ustalają wynagrodzenie umowne  w wysokości: </w:t>
      </w:r>
      <w:r w:rsidRPr="0067259F">
        <w:rPr>
          <w:rFonts w:ascii="Arial" w:eastAsia="Calibri" w:hAnsi="Arial" w:cs="Arial"/>
          <w:b/>
          <w:sz w:val="24"/>
          <w:szCs w:val="24"/>
        </w:rPr>
        <w:t>………..</w:t>
      </w:r>
      <w:r w:rsidRPr="0067259F">
        <w:rPr>
          <w:rFonts w:ascii="Arial" w:eastAsia="Calibri" w:hAnsi="Arial" w:cs="Arial"/>
          <w:sz w:val="24"/>
          <w:szCs w:val="24"/>
        </w:rPr>
        <w:t xml:space="preserve"> zł brutto (słownie: ……………..),</w:t>
      </w:r>
      <w:r w:rsidR="007B7A77">
        <w:rPr>
          <w:rFonts w:ascii="Arial" w:eastAsia="Calibri" w:hAnsi="Arial" w:cs="Arial"/>
          <w:sz w:val="24"/>
          <w:szCs w:val="24"/>
        </w:rPr>
        <w:t xml:space="preserve"> </w:t>
      </w:r>
      <w:r w:rsidRPr="0067259F">
        <w:rPr>
          <w:rFonts w:ascii="Arial" w:eastAsia="Calibri" w:hAnsi="Arial" w:cs="Arial"/>
          <w:sz w:val="24"/>
          <w:szCs w:val="24"/>
        </w:rPr>
        <w:t xml:space="preserve">które ma charakter </w:t>
      </w:r>
      <w:r w:rsidRPr="0067259F">
        <w:rPr>
          <w:rFonts w:ascii="Arial" w:eastAsia="Calibri" w:hAnsi="Arial" w:cs="Arial"/>
          <w:sz w:val="24"/>
          <w:szCs w:val="24"/>
          <w:u w:val="single"/>
        </w:rPr>
        <w:t>ryczałtowy</w:t>
      </w:r>
      <w:r w:rsidRPr="0067259F">
        <w:rPr>
          <w:rFonts w:ascii="Arial" w:eastAsia="Calibri" w:hAnsi="Arial" w:cs="Arial"/>
          <w:sz w:val="24"/>
          <w:szCs w:val="24"/>
        </w:rPr>
        <w:t>, jak w ofercie Wykonawcy, obejmujące wszelkie koszty związane z wykonaniem przedmiotu umowy. Faktury będą płatne przelewem na konto Wykonawcy</w:t>
      </w:r>
      <w:r w:rsidR="007B7A77">
        <w:rPr>
          <w:rFonts w:ascii="Arial" w:eastAsia="Calibri" w:hAnsi="Arial" w:cs="Arial"/>
          <w:sz w:val="24"/>
          <w:szCs w:val="24"/>
        </w:rPr>
        <w:t>.</w:t>
      </w:r>
    </w:p>
    <w:p w14:paraId="0986CC31" w14:textId="77777777" w:rsidR="0067259F" w:rsidRPr="0067259F" w:rsidRDefault="0067259F" w:rsidP="0067259F">
      <w:pPr>
        <w:numPr>
          <w:ilvl w:val="1"/>
          <w:numId w:val="4"/>
        </w:numPr>
        <w:spacing w:after="0"/>
        <w:ind w:left="426" w:hanging="284"/>
        <w:contextualSpacing/>
        <w:jc w:val="both"/>
        <w:rPr>
          <w:rFonts w:ascii="Arial" w:eastAsia="Calibri" w:hAnsi="Arial" w:cs="Arial"/>
          <w:sz w:val="24"/>
          <w:szCs w:val="24"/>
        </w:rPr>
      </w:pPr>
      <w:r w:rsidRPr="0067259F">
        <w:rPr>
          <w:rFonts w:ascii="Arial" w:eastAsia="Calibri" w:hAnsi="Arial" w:cs="Arial"/>
          <w:sz w:val="24"/>
          <w:szCs w:val="24"/>
        </w:rPr>
        <w:t xml:space="preserve">Wykonawca przy realizacji Umowy zobowiązuje się posługiwać rachunkiem rozliczeniowym o którym mowa w art. 49 ust. 1 pkt 1 ustawy z dnia 29 sierpnia 1997 r. Prawo Bankowe (tekst jedn. Dz.U. z 2020 r. poz. 1896 z późn. zm.) zawartym w wykazie podmiotów, o którym mowa w art. 96b ust 1 ustawy z dnia 11 marca 2004 roku o podatku od towarów i usług (tekst jedn. Dz. U. z 2020 r. poz. 106 z późn. zm.). Wykonawca przyjmuje do wiadomości, iż Zamawiający przy zapłacie Wynagrodzenia będzie stosował mechanizm podzielonej płatności, o którym mowa w art. 108a ust. 1 ustawy z dnia 11 marca 2004 r. o podatku od towarów i usług (tekst jedn. Dz. U. z 2020 r. poz. 106 z późn. zm.). Zapłata: </w:t>
      </w:r>
    </w:p>
    <w:p w14:paraId="135422EF" w14:textId="77777777" w:rsidR="0067259F" w:rsidRPr="0067259F" w:rsidRDefault="0067259F" w:rsidP="0067259F">
      <w:pPr>
        <w:numPr>
          <w:ilvl w:val="0"/>
          <w:numId w:val="37"/>
        </w:numPr>
        <w:spacing w:after="0"/>
        <w:contextualSpacing/>
        <w:jc w:val="both"/>
        <w:rPr>
          <w:rFonts w:ascii="Arial" w:eastAsia="Calibri" w:hAnsi="Arial" w:cs="Arial"/>
          <w:sz w:val="24"/>
          <w:szCs w:val="24"/>
        </w:rPr>
      </w:pPr>
      <w:r w:rsidRPr="0067259F">
        <w:rPr>
          <w:rFonts w:ascii="Arial" w:eastAsia="Calibri" w:hAnsi="Arial" w:cs="Arial"/>
          <w:sz w:val="24"/>
          <w:szCs w:val="24"/>
        </w:rPr>
        <w:t>kwoty odpowiadającej całości albo części kwoty podatku wynikającej z otrzymanej faktury będzie dokonywana na rachunek VAT, w rozumieniu art. 2 pkt 37 Wykonawcy ustawy z dnia 11 marca 2004 r. o podatku od towarów i usług (tekst jedn. Dz. U. z 2020 r. poz. 106 z późn. zm.)</w:t>
      </w:r>
    </w:p>
    <w:p w14:paraId="1DCCE7F8" w14:textId="77777777" w:rsidR="0067259F" w:rsidRPr="0067259F" w:rsidRDefault="0067259F" w:rsidP="0067259F">
      <w:pPr>
        <w:numPr>
          <w:ilvl w:val="0"/>
          <w:numId w:val="37"/>
        </w:numPr>
        <w:contextualSpacing/>
        <w:jc w:val="both"/>
        <w:rPr>
          <w:rFonts w:ascii="Arial" w:eastAsia="Calibri" w:hAnsi="Arial" w:cs="Arial"/>
          <w:sz w:val="24"/>
          <w:szCs w:val="24"/>
        </w:rPr>
      </w:pPr>
      <w:r w:rsidRPr="0067259F">
        <w:rPr>
          <w:rFonts w:ascii="Arial" w:eastAsia="Calibri" w:hAnsi="Arial" w:cs="Arial"/>
          <w:sz w:val="24"/>
          <w:szCs w:val="24"/>
        </w:rPr>
        <w:t>kwoty odpowiadającej wartości sprzedaży netto wynikającej z otrzymanej faktury będzie dokonywana na rachunek bankowy albo na rachunek w spółdzielczej kasie oszczędnościowo-kredytowej, dla których jest prowadzony rachunek VAT Wykonawcy. 11. Wykonawca nie może bez uprzedniej zgody Zamawiającego wyrażonej na piśmie.</w:t>
      </w:r>
    </w:p>
    <w:p w14:paraId="58EBD0F6" w14:textId="77777777" w:rsidR="0067259F" w:rsidRPr="0067259F" w:rsidRDefault="0067259F" w:rsidP="0067259F">
      <w:pPr>
        <w:numPr>
          <w:ilvl w:val="0"/>
          <w:numId w:val="38"/>
        </w:numPr>
        <w:spacing w:after="0"/>
        <w:ind w:left="426" w:hanging="426"/>
        <w:contextualSpacing/>
        <w:jc w:val="both"/>
        <w:rPr>
          <w:rFonts w:ascii="Arial" w:eastAsia="Calibri" w:hAnsi="Arial" w:cs="Arial"/>
          <w:i/>
          <w:iCs/>
          <w:sz w:val="24"/>
          <w:szCs w:val="24"/>
        </w:rPr>
      </w:pPr>
      <w:r w:rsidRPr="0067259F">
        <w:rPr>
          <w:rFonts w:ascii="Arial" w:eastAsia="Calibri" w:hAnsi="Arial" w:cs="Arial"/>
          <w:sz w:val="24"/>
          <w:szCs w:val="24"/>
        </w:rPr>
        <w:t>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 nie będzie skutkowało naliczeniem przez Wykonawcę odsetek oraz wszelkich innych roszczeń za brak wpływu środków na rachunku bankowym Wykonawcy.</w:t>
      </w:r>
    </w:p>
    <w:p w14:paraId="69BC4C39" w14:textId="77777777" w:rsidR="0067259F" w:rsidRPr="0067259F" w:rsidRDefault="0067259F" w:rsidP="0067259F">
      <w:pPr>
        <w:numPr>
          <w:ilvl w:val="0"/>
          <w:numId w:val="38"/>
        </w:numPr>
        <w:spacing w:after="0"/>
        <w:ind w:left="426" w:hanging="426"/>
        <w:contextualSpacing/>
        <w:jc w:val="both"/>
        <w:rPr>
          <w:rFonts w:ascii="Arial" w:eastAsia="Calibri" w:hAnsi="Arial" w:cs="Arial"/>
          <w:i/>
          <w:iCs/>
          <w:color w:val="FF0000"/>
          <w:sz w:val="24"/>
          <w:szCs w:val="24"/>
        </w:rPr>
      </w:pPr>
      <w:r w:rsidRPr="0067259F">
        <w:rPr>
          <w:rFonts w:ascii="Arial" w:eastAsia="Times New Roman" w:hAnsi="Arial" w:cs="Arial"/>
          <w:sz w:val="24"/>
          <w:szCs w:val="24"/>
          <w:lang w:eastAsia="pl-PL"/>
        </w:rPr>
        <w:t>Roboty konieczne mogące wyniknąć w toku wykonywania robót  mogą być zlecane przez Zamawiającego na podstawie aneksu do umowy i rozliczane będą na podstawie kosztorysu wg składników jak w kosztorysie ofertowym i ofercie oraz obmiaru robót potwierdzonego przez właściwego inspektora nadzoru przy zachowaniu tych samych norm, parametrów i standardów.</w:t>
      </w:r>
    </w:p>
    <w:p w14:paraId="77C52542" w14:textId="17CEFF12" w:rsidR="0067259F" w:rsidRPr="0067259F" w:rsidRDefault="0067259F" w:rsidP="007B7A77">
      <w:pPr>
        <w:tabs>
          <w:tab w:val="left" w:pos="284"/>
          <w:tab w:val="left" w:pos="426"/>
        </w:tabs>
        <w:spacing w:after="0" w:line="240" w:lineRule="auto"/>
        <w:ind w:left="426"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5. </w:t>
      </w:r>
      <w:r w:rsidRPr="0067259F">
        <w:rPr>
          <w:rFonts w:ascii="Arial" w:eastAsia="Times New Roman" w:hAnsi="Arial" w:cs="Arial"/>
          <w:sz w:val="24"/>
          <w:szCs w:val="24"/>
          <w:lang w:eastAsia="pl-PL"/>
        </w:rPr>
        <w:tab/>
        <w:t>Podstawą dla stwierdzenia potrzeby wykonania robót jak w ust. 4  będzie protokół konieczności wraz ze specyfikacją robót sporządzony i podpisany</w:t>
      </w:r>
      <w:r w:rsidR="007B7A77">
        <w:rPr>
          <w:rFonts w:ascii="Arial" w:eastAsia="Times New Roman" w:hAnsi="Arial" w:cs="Arial"/>
          <w:sz w:val="24"/>
          <w:szCs w:val="24"/>
          <w:lang w:eastAsia="pl-PL"/>
        </w:rPr>
        <w:t xml:space="preserve"> </w:t>
      </w:r>
      <w:r w:rsidRPr="0067259F">
        <w:rPr>
          <w:rFonts w:ascii="Arial" w:eastAsia="Times New Roman" w:hAnsi="Arial" w:cs="Arial"/>
          <w:sz w:val="24"/>
          <w:szCs w:val="24"/>
          <w:lang w:eastAsia="pl-PL"/>
        </w:rPr>
        <w:t>przez uczestników procesu budowlanego oraz spełnienie wymogów z art. 455 ust.</w:t>
      </w:r>
      <w:r w:rsidR="007B7A77">
        <w:rPr>
          <w:rFonts w:ascii="Arial" w:eastAsia="Times New Roman" w:hAnsi="Arial" w:cs="Arial"/>
          <w:sz w:val="24"/>
          <w:szCs w:val="24"/>
          <w:lang w:eastAsia="pl-PL"/>
        </w:rPr>
        <w:t xml:space="preserve"> </w:t>
      </w:r>
      <w:r w:rsidRPr="0067259F">
        <w:rPr>
          <w:rFonts w:ascii="Arial" w:eastAsia="Times New Roman" w:hAnsi="Arial" w:cs="Arial"/>
          <w:sz w:val="24"/>
          <w:szCs w:val="24"/>
          <w:lang w:eastAsia="pl-PL"/>
        </w:rPr>
        <w:t>1 pkt 3 ustawy Pzp.</w:t>
      </w:r>
    </w:p>
    <w:p w14:paraId="61334D29" w14:textId="7B1C147A" w:rsidR="0067259F" w:rsidRDefault="0067259F" w:rsidP="0067259F">
      <w:pPr>
        <w:spacing w:after="0" w:line="240" w:lineRule="auto"/>
        <w:jc w:val="both"/>
        <w:rPr>
          <w:rFonts w:ascii="Arial" w:eastAsia="Times New Roman" w:hAnsi="Arial" w:cs="Arial"/>
          <w:sz w:val="24"/>
          <w:szCs w:val="24"/>
          <w:lang w:eastAsia="pl-PL"/>
        </w:rPr>
      </w:pPr>
    </w:p>
    <w:p w14:paraId="7F4A9356" w14:textId="77777777" w:rsidR="007B7A77" w:rsidRPr="0067259F" w:rsidRDefault="007B7A77" w:rsidP="0067259F">
      <w:pPr>
        <w:spacing w:after="0" w:line="240" w:lineRule="auto"/>
        <w:jc w:val="both"/>
        <w:rPr>
          <w:rFonts w:ascii="Arial" w:eastAsia="Times New Roman" w:hAnsi="Arial" w:cs="Arial"/>
          <w:sz w:val="24"/>
          <w:szCs w:val="24"/>
          <w:lang w:eastAsia="pl-PL"/>
        </w:rPr>
      </w:pPr>
    </w:p>
    <w:p w14:paraId="08240539" w14:textId="77777777" w:rsidR="0067259F" w:rsidRPr="0067259F" w:rsidRDefault="0067259F" w:rsidP="0067259F">
      <w:pPr>
        <w:spacing w:after="0" w:line="240" w:lineRule="auto"/>
        <w:jc w:val="both"/>
        <w:rPr>
          <w:rFonts w:ascii="Arial" w:eastAsia="Times New Roman" w:hAnsi="Arial" w:cs="Arial"/>
          <w:b/>
          <w:sz w:val="24"/>
          <w:szCs w:val="24"/>
          <w:lang w:eastAsia="pl-PL"/>
        </w:rPr>
      </w:pPr>
      <w:r w:rsidRPr="0067259F">
        <w:rPr>
          <w:rFonts w:ascii="Arial" w:eastAsia="Times New Roman" w:hAnsi="Arial" w:cs="Arial"/>
          <w:b/>
          <w:sz w:val="24"/>
          <w:szCs w:val="24"/>
          <w:lang w:eastAsia="pl-PL"/>
        </w:rPr>
        <w:lastRenderedPageBreak/>
        <w:t>§ 10. ROZLICZENIE ROBÓT.</w:t>
      </w:r>
    </w:p>
    <w:p w14:paraId="68E921B0" w14:textId="77777777" w:rsidR="0067259F" w:rsidRPr="0067259F" w:rsidRDefault="0067259F" w:rsidP="0067259F">
      <w:pPr>
        <w:numPr>
          <w:ilvl w:val="0"/>
          <w:numId w:val="8"/>
        </w:numPr>
        <w:tabs>
          <w:tab w:val="left" w:pos="426"/>
        </w:tabs>
        <w:spacing w:after="0" w:line="240" w:lineRule="auto"/>
        <w:ind w:left="426" w:hanging="426"/>
        <w:jc w:val="both"/>
        <w:rPr>
          <w:rFonts w:ascii="Arial" w:eastAsia="Times New Roman" w:hAnsi="Arial" w:cs="Arial"/>
          <w:b/>
          <w:sz w:val="24"/>
          <w:szCs w:val="24"/>
          <w:lang w:eastAsia="pl-PL"/>
        </w:rPr>
      </w:pPr>
      <w:r w:rsidRPr="0067259F">
        <w:rPr>
          <w:rFonts w:ascii="Arial" w:eastAsia="Times New Roman" w:hAnsi="Arial" w:cs="Arial"/>
          <w:sz w:val="24"/>
          <w:szCs w:val="24"/>
          <w:lang w:eastAsia="pl-PL"/>
        </w:rPr>
        <w:t>Rozliczenie wykonanych robót następować będzie fakturami częściowymi za wykonane elementy robót do wysokości nie przekraczającej 90% wynagrodzenia umownego oraz fakturą końcową po zakończeniu wszystkich robót i odbiorze końcowym  przedmiotu umowy w wysokości co najmniej 10% wynagrodzenia umownego</w:t>
      </w:r>
      <w:r w:rsidRPr="0067259F">
        <w:rPr>
          <w:rFonts w:ascii="Arial" w:eastAsia="Times New Roman" w:hAnsi="Arial" w:cs="Arial"/>
          <w:b/>
          <w:sz w:val="24"/>
          <w:szCs w:val="24"/>
          <w:lang w:eastAsia="pl-PL"/>
        </w:rPr>
        <w:t xml:space="preserve">. </w:t>
      </w:r>
    </w:p>
    <w:p w14:paraId="52BE4FCD" w14:textId="77777777" w:rsidR="0067259F" w:rsidRPr="0067259F" w:rsidRDefault="0067259F" w:rsidP="0067259F">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Podstawą wystawienia faktury częściowej będzie protokół stanu robót sporządzony wg wzoru zaakceptowanego przez Zamawiającego podpisany przez  inspektora nadzoru inwestorskiego (odpowiedniego do rodzaju robót) i kierownika budowy. </w:t>
      </w:r>
    </w:p>
    <w:p w14:paraId="6A0856C5" w14:textId="77777777" w:rsidR="0067259F" w:rsidRPr="0067259F" w:rsidRDefault="0067259F" w:rsidP="0067259F">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Podstawą wystawienia faktury końcowej będzie protokół odbioru końcowego.</w:t>
      </w:r>
    </w:p>
    <w:p w14:paraId="5CF5A19A" w14:textId="77777777" w:rsidR="0067259F" w:rsidRPr="0067259F" w:rsidRDefault="0067259F" w:rsidP="0067259F">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Faktury VAT Wykonawcy realizowane będą przez Zamawiającego w ciągu 30 dni od daty ich otrzymania łącznie z załączonymi do nich dokumentami rozliczeniowymi. Za termin zapłaty powyższych faktur uważa się dzień dokonania przelewu na rachunek Wykonawcy.</w:t>
      </w:r>
    </w:p>
    <w:p w14:paraId="56456936" w14:textId="77777777" w:rsidR="0067259F" w:rsidRPr="0067259F" w:rsidRDefault="0067259F" w:rsidP="0067259F">
      <w:pPr>
        <w:numPr>
          <w:ilvl w:val="0"/>
          <w:numId w:val="8"/>
        </w:numPr>
        <w:spacing w:after="0" w:line="240" w:lineRule="auto"/>
        <w:ind w:left="284" w:hanging="284"/>
        <w:contextualSpacing/>
        <w:jc w:val="both"/>
        <w:rPr>
          <w:rFonts w:ascii="Arial" w:eastAsia="Times New Roman" w:hAnsi="Arial" w:cs="Arial"/>
          <w:b/>
          <w:sz w:val="24"/>
          <w:szCs w:val="24"/>
          <w:lang w:eastAsia="pl-PL"/>
        </w:rPr>
      </w:pPr>
      <w:r w:rsidRPr="0067259F">
        <w:rPr>
          <w:rFonts w:ascii="Arial" w:eastAsia="Times New Roman" w:hAnsi="Arial" w:cs="Arial"/>
          <w:b/>
          <w:sz w:val="24"/>
          <w:szCs w:val="24"/>
          <w:lang w:eastAsia="pl-PL"/>
        </w:rPr>
        <w:t xml:space="preserve"> Wykonawca do każdej składanej faktury zobowiązany jest dołączyć                        oświadczenie  lub informację, o której mowa w § 6 ust.16.</w:t>
      </w:r>
    </w:p>
    <w:p w14:paraId="3FE21568" w14:textId="77777777" w:rsidR="0067259F" w:rsidRPr="0067259F" w:rsidRDefault="0067259F" w:rsidP="0067259F">
      <w:pPr>
        <w:spacing w:after="0" w:line="240" w:lineRule="auto"/>
        <w:jc w:val="both"/>
        <w:rPr>
          <w:rFonts w:ascii="Arial" w:eastAsia="Times New Roman" w:hAnsi="Arial" w:cs="Arial"/>
          <w:b/>
          <w:sz w:val="24"/>
          <w:szCs w:val="24"/>
          <w:lang w:eastAsia="pl-PL"/>
        </w:rPr>
      </w:pPr>
    </w:p>
    <w:p w14:paraId="5F5C19FC" w14:textId="77777777" w:rsidR="0067259F" w:rsidRPr="0067259F" w:rsidRDefault="0067259F" w:rsidP="0067259F">
      <w:pPr>
        <w:spacing w:after="0" w:line="240" w:lineRule="auto"/>
        <w:jc w:val="both"/>
        <w:rPr>
          <w:rFonts w:ascii="Arial" w:eastAsia="Times New Roman" w:hAnsi="Arial" w:cs="Arial"/>
          <w:b/>
          <w:sz w:val="24"/>
          <w:szCs w:val="24"/>
          <w:lang w:eastAsia="pl-PL"/>
        </w:rPr>
      </w:pPr>
      <w:r w:rsidRPr="0067259F">
        <w:rPr>
          <w:rFonts w:ascii="Arial" w:eastAsia="Times New Roman" w:hAnsi="Arial" w:cs="Arial"/>
          <w:b/>
          <w:sz w:val="24"/>
          <w:szCs w:val="24"/>
          <w:lang w:eastAsia="pl-PL"/>
        </w:rPr>
        <w:t>§ 11. ZABEZPIECZENIE NALEŻYTEGO WYKONANIA UMOWY.</w:t>
      </w:r>
    </w:p>
    <w:p w14:paraId="6B5DC544" w14:textId="77777777" w:rsidR="0067259F" w:rsidRPr="0067259F" w:rsidRDefault="0067259F" w:rsidP="0067259F">
      <w:pPr>
        <w:numPr>
          <w:ilvl w:val="0"/>
          <w:numId w:val="9"/>
        </w:num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Wykonawca wniósł </w:t>
      </w:r>
      <w:r w:rsidRPr="0067259F">
        <w:rPr>
          <w:rFonts w:ascii="Arial" w:eastAsia="Times New Roman" w:hAnsi="Arial" w:cs="Arial"/>
          <w:b/>
          <w:sz w:val="24"/>
          <w:szCs w:val="24"/>
          <w:lang w:eastAsia="pl-PL"/>
        </w:rPr>
        <w:t>zabezpieczenie należytego wykonania umowy</w:t>
      </w:r>
      <w:r w:rsidRPr="0067259F">
        <w:rPr>
          <w:rFonts w:ascii="Arial" w:eastAsia="Times New Roman" w:hAnsi="Arial" w:cs="Arial"/>
          <w:sz w:val="24"/>
          <w:szCs w:val="24"/>
          <w:lang w:eastAsia="pl-PL"/>
        </w:rPr>
        <w:t xml:space="preserve"> </w:t>
      </w:r>
      <w:r w:rsidRPr="0067259F">
        <w:rPr>
          <w:rFonts w:ascii="Arial" w:eastAsia="Times New Roman" w:hAnsi="Arial" w:cs="Arial"/>
          <w:b/>
          <w:sz w:val="24"/>
          <w:szCs w:val="24"/>
          <w:lang w:eastAsia="pl-PL"/>
        </w:rPr>
        <w:t>w wysokości: ……………..</w:t>
      </w:r>
    </w:p>
    <w:p w14:paraId="0765B10D"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Zabezpieczenie obejmuje również ewentualne roboty konieczne wykonywane na podstawie aneksu do umowy.</w:t>
      </w:r>
    </w:p>
    <w:p w14:paraId="6345F033" w14:textId="77777777" w:rsidR="0067259F" w:rsidRPr="0067259F" w:rsidRDefault="0067259F" w:rsidP="0067259F">
      <w:pPr>
        <w:numPr>
          <w:ilvl w:val="0"/>
          <w:numId w:val="9"/>
        </w:num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Zabezpieczenie należytego wykonania umowy zapewnia, że Wykonawca:</w:t>
      </w:r>
    </w:p>
    <w:p w14:paraId="0D1CC260" w14:textId="77777777" w:rsidR="0067259F" w:rsidRPr="0067259F" w:rsidRDefault="0067259F" w:rsidP="0067259F">
      <w:pPr>
        <w:numPr>
          <w:ilvl w:val="0"/>
          <w:numId w:val="22"/>
        </w:numPr>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wykona roboty zgodnie z ofertą, projektem budowlanym i warunkami wykonania i odbioru robót,</w:t>
      </w:r>
    </w:p>
    <w:p w14:paraId="23599B4B" w14:textId="77777777" w:rsidR="0067259F" w:rsidRPr="0067259F" w:rsidRDefault="0067259F" w:rsidP="0067259F">
      <w:pPr>
        <w:numPr>
          <w:ilvl w:val="0"/>
          <w:numId w:val="22"/>
        </w:numPr>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ponosi odpowiedzialność za wady fizyczne zmniejszające wartość użytkową, techniczną i estetyczną wykonanych robót,</w:t>
      </w:r>
    </w:p>
    <w:p w14:paraId="3FA74B7C" w14:textId="77777777" w:rsidR="0067259F" w:rsidRPr="0067259F" w:rsidRDefault="0067259F" w:rsidP="0067259F">
      <w:pPr>
        <w:numPr>
          <w:ilvl w:val="0"/>
          <w:numId w:val="22"/>
        </w:numPr>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usunie terminowo wszystkie wady i usterki ujawnione</w:t>
      </w:r>
      <w:r w:rsidRPr="0067259F">
        <w:rPr>
          <w:rFonts w:ascii="Arial" w:eastAsia="Times New Roman" w:hAnsi="Arial" w:cs="Arial"/>
          <w:color w:val="FF0000"/>
          <w:sz w:val="24"/>
          <w:szCs w:val="24"/>
          <w:lang w:eastAsia="pl-PL"/>
        </w:rPr>
        <w:t xml:space="preserve"> </w:t>
      </w:r>
      <w:r w:rsidRPr="0067259F">
        <w:rPr>
          <w:rFonts w:ascii="Arial" w:eastAsia="Times New Roman" w:hAnsi="Arial" w:cs="Arial"/>
          <w:sz w:val="24"/>
          <w:szCs w:val="24"/>
          <w:lang w:eastAsia="pl-PL"/>
        </w:rPr>
        <w:t>przy odbiorze końcowym lub w okresie rękojmi, a w przypadku ich nieusunięcia zapłaci kary umowne za zwłokę w usunięciu wad i usterek oraz pokryje koszty wykonania zastępczego,</w:t>
      </w:r>
    </w:p>
    <w:p w14:paraId="1007B994" w14:textId="77777777" w:rsidR="0067259F" w:rsidRPr="0067259F" w:rsidRDefault="0067259F" w:rsidP="0067259F">
      <w:pPr>
        <w:numPr>
          <w:ilvl w:val="0"/>
          <w:numId w:val="22"/>
        </w:numPr>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dotrzyma wszystkich pozostałych warunków umowy.</w:t>
      </w:r>
    </w:p>
    <w:p w14:paraId="13671AF7" w14:textId="77777777" w:rsidR="0067259F" w:rsidRPr="0067259F" w:rsidRDefault="0067259F" w:rsidP="0067259F">
      <w:pPr>
        <w:numPr>
          <w:ilvl w:val="0"/>
          <w:numId w:val="9"/>
        </w:numPr>
        <w:spacing w:after="0" w:line="240" w:lineRule="auto"/>
        <w:contextualSpacing/>
        <w:jc w:val="both"/>
        <w:rPr>
          <w:rFonts w:ascii="Arial" w:eastAsia="Calibri" w:hAnsi="Arial" w:cs="Arial"/>
          <w:sz w:val="24"/>
          <w:szCs w:val="24"/>
        </w:rPr>
      </w:pPr>
      <w:r w:rsidRPr="0067259F">
        <w:rPr>
          <w:rFonts w:ascii="Arial" w:eastAsia="Calibri" w:hAnsi="Arial" w:cs="Arial"/>
          <w:sz w:val="24"/>
          <w:szCs w:val="24"/>
        </w:rPr>
        <w:t>Zamawiający zwróci zabezpieczenie w następujących terminach:</w:t>
      </w:r>
    </w:p>
    <w:p w14:paraId="7582320B" w14:textId="77777777" w:rsidR="0067259F" w:rsidRPr="0067259F" w:rsidRDefault="0067259F" w:rsidP="0067259F">
      <w:pPr>
        <w:spacing w:after="0" w:line="240" w:lineRule="auto"/>
        <w:jc w:val="both"/>
        <w:rPr>
          <w:rFonts w:ascii="Arial" w:eastAsia="Calibri" w:hAnsi="Arial" w:cs="Arial"/>
          <w:sz w:val="24"/>
          <w:szCs w:val="24"/>
        </w:rPr>
      </w:pPr>
      <w:r w:rsidRPr="0067259F">
        <w:rPr>
          <w:rFonts w:ascii="Arial" w:eastAsia="Calibri" w:hAnsi="Arial" w:cs="Arial"/>
          <w:sz w:val="24"/>
          <w:szCs w:val="24"/>
        </w:rPr>
        <w:t>- 70% wysokości zabezpieczenia w terminie 30 dni od dnia podpisania protokołu odbioru końcowego przedmiotu zamówienia, tj. od dnia wykonania zamówienia i uznania przez zamawiającego za należycie wykonane;</w:t>
      </w:r>
    </w:p>
    <w:p w14:paraId="1EC6D8AB" w14:textId="77777777" w:rsidR="0067259F" w:rsidRPr="0067259F" w:rsidRDefault="0067259F" w:rsidP="0067259F">
      <w:pPr>
        <w:spacing w:after="0" w:line="240" w:lineRule="auto"/>
        <w:jc w:val="both"/>
        <w:rPr>
          <w:rFonts w:ascii="Arial" w:eastAsia="Calibri" w:hAnsi="Arial" w:cs="Arial"/>
          <w:sz w:val="24"/>
          <w:szCs w:val="24"/>
        </w:rPr>
      </w:pPr>
      <w:r w:rsidRPr="0067259F">
        <w:rPr>
          <w:rFonts w:ascii="Arial" w:eastAsia="Calibri" w:hAnsi="Arial" w:cs="Arial"/>
          <w:sz w:val="24"/>
          <w:szCs w:val="24"/>
        </w:rPr>
        <w:t>- 30% wysokości zabezpieczenia w terminie 15 dni od dnia, w którym upływa okres gwarancji/rękojmi, liczony zgodnie z postanowieniami zawartej umowy.</w:t>
      </w:r>
    </w:p>
    <w:p w14:paraId="4D72D796" w14:textId="77777777" w:rsidR="0067259F" w:rsidRPr="0067259F" w:rsidRDefault="0067259F" w:rsidP="0067259F">
      <w:pPr>
        <w:spacing w:after="0" w:line="240" w:lineRule="auto"/>
        <w:jc w:val="both"/>
        <w:rPr>
          <w:rFonts w:ascii="Arial" w:eastAsia="Times New Roman" w:hAnsi="Arial" w:cs="Arial"/>
          <w:b/>
          <w:sz w:val="24"/>
          <w:szCs w:val="24"/>
          <w:lang w:eastAsia="pl-PL"/>
        </w:rPr>
      </w:pPr>
    </w:p>
    <w:p w14:paraId="49C56990" w14:textId="77777777" w:rsidR="0067259F" w:rsidRPr="0067259F" w:rsidRDefault="0067259F" w:rsidP="0067259F">
      <w:pPr>
        <w:spacing w:after="0" w:line="240" w:lineRule="auto"/>
        <w:jc w:val="both"/>
        <w:rPr>
          <w:rFonts w:ascii="Arial" w:eastAsia="Times New Roman" w:hAnsi="Arial" w:cs="Arial"/>
          <w:b/>
          <w:sz w:val="24"/>
          <w:szCs w:val="24"/>
          <w:lang w:eastAsia="pl-PL"/>
        </w:rPr>
      </w:pPr>
      <w:r w:rsidRPr="0067259F">
        <w:rPr>
          <w:rFonts w:ascii="Arial" w:eastAsia="Times New Roman" w:hAnsi="Arial" w:cs="Arial"/>
          <w:b/>
          <w:sz w:val="24"/>
          <w:szCs w:val="24"/>
          <w:lang w:eastAsia="pl-PL"/>
        </w:rPr>
        <w:t>§ 12. KARY UMOWNE.</w:t>
      </w:r>
    </w:p>
    <w:p w14:paraId="356F8B83" w14:textId="77777777" w:rsidR="0067259F" w:rsidRPr="0067259F" w:rsidRDefault="0067259F" w:rsidP="0067259F">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sidRPr="0067259F">
        <w:rPr>
          <w:rFonts w:ascii="Arial" w:eastAsia="Times New Roman" w:hAnsi="Arial" w:cs="Arial"/>
          <w:color w:val="000000"/>
          <w:spacing w:val="-1"/>
          <w:sz w:val="24"/>
          <w:szCs w:val="24"/>
          <w:lang w:eastAsia="pl-PL"/>
        </w:rPr>
        <w:t xml:space="preserve">1. Wykonawca zapłaci Zamawiającemu karę umowną: </w:t>
      </w:r>
    </w:p>
    <w:p w14:paraId="1347DE09" w14:textId="77777777" w:rsidR="0067259F" w:rsidRPr="0067259F" w:rsidRDefault="0067259F" w:rsidP="0067259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7259F">
        <w:rPr>
          <w:rFonts w:ascii="Arial" w:eastAsia="Times New Roman" w:hAnsi="Arial" w:cs="Arial"/>
          <w:color w:val="000000"/>
          <w:spacing w:val="-1"/>
          <w:sz w:val="24"/>
          <w:szCs w:val="24"/>
          <w:lang w:eastAsia="pl-PL"/>
        </w:rPr>
        <w:t>za odstąpienie od umowy przez Zamawiającego z </w:t>
      </w:r>
      <w:r w:rsidRPr="0067259F">
        <w:rPr>
          <w:rFonts w:ascii="Arial" w:eastAsia="Times New Roman" w:hAnsi="Arial" w:cs="Arial"/>
          <w:color w:val="000000"/>
          <w:sz w:val="24"/>
          <w:szCs w:val="24"/>
          <w:lang w:eastAsia="pl-PL"/>
        </w:rPr>
        <w:t>przyczyn, za które ponosi odpowiedzialność Wykonawca - w wysokości 10% wynagrodzenia umownego, o którym mowa w </w:t>
      </w:r>
      <w:r w:rsidRPr="0067259F">
        <w:rPr>
          <w:rFonts w:ascii="Arial" w:eastAsia="Times New Roman" w:hAnsi="Arial" w:cs="Arial"/>
          <w:sz w:val="24"/>
          <w:szCs w:val="24"/>
          <w:lang w:eastAsia="pl-PL"/>
        </w:rPr>
        <w:t>§ 9 ust. 1 umowy,</w:t>
      </w:r>
    </w:p>
    <w:p w14:paraId="471DB0A6" w14:textId="77777777" w:rsidR="0067259F" w:rsidRPr="0067259F" w:rsidRDefault="0067259F" w:rsidP="0067259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7259F">
        <w:rPr>
          <w:rFonts w:ascii="Arial" w:eastAsia="Times New Roman" w:hAnsi="Arial" w:cs="Arial"/>
          <w:spacing w:val="-1"/>
          <w:sz w:val="24"/>
          <w:szCs w:val="24"/>
          <w:lang w:eastAsia="pl-PL"/>
        </w:rPr>
        <w:t>za odstąpienie od umowy przez Wykonawcę z </w:t>
      </w:r>
      <w:r w:rsidRPr="0067259F">
        <w:rPr>
          <w:rFonts w:ascii="Arial" w:eastAsia="Times New Roman" w:hAnsi="Arial" w:cs="Arial"/>
          <w:sz w:val="24"/>
          <w:szCs w:val="24"/>
          <w:lang w:eastAsia="pl-PL"/>
        </w:rPr>
        <w:t>przyczyn niezależnych od Zamawiającego - w wysokości 10% wynagrodzenia umownego o którym mowa § 9 ust. 1 umowy,</w:t>
      </w:r>
    </w:p>
    <w:p w14:paraId="590E9EAE" w14:textId="77777777" w:rsidR="0067259F" w:rsidRPr="0067259F" w:rsidRDefault="0067259F" w:rsidP="0067259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lastRenderedPageBreak/>
        <w:t xml:space="preserve">za zwłokę w oddaniu </w:t>
      </w:r>
      <w:r w:rsidRPr="0067259F">
        <w:rPr>
          <w:rFonts w:ascii="Arial" w:eastAsia="Times New Roman" w:hAnsi="Arial" w:cs="Arial"/>
          <w:spacing w:val="-2"/>
          <w:sz w:val="24"/>
          <w:szCs w:val="24"/>
          <w:lang w:eastAsia="pl-PL"/>
        </w:rPr>
        <w:t>przedmiotu umowy - w wysokości 0,05 % warto</w:t>
      </w:r>
      <w:r w:rsidRPr="0067259F">
        <w:rPr>
          <w:rFonts w:ascii="Arial" w:eastAsia="Times New Roman" w:hAnsi="Arial" w:cs="Arial"/>
          <w:sz w:val="24"/>
          <w:szCs w:val="24"/>
          <w:lang w:eastAsia="pl-PL"/>
        </w:rPr>
        <w:t xml:space="preserve">ści </w:t>
      </w:r>
      <w:r w:rsidRPr="0067259F">
        <w:rPr>
          <w:rFonts w:ascii="Arial" w:eastAsia="Times New Roman" w:hAnsi="Arial" w:cs="Arial"/>
          <w:spacing w:val="-2"/>
          <w:sz w:val="24"/>
          <w:szCs w:val="24"/>
          <w:lang w:eastAsia="pl-PL"/>
        </w:rPr>
        <w:t>wynagrodzenia, o którym mowa w </w:t>
      </w:r>
      <w:r w:rsidRPr="0067259F">
        <w:rPr>
          <w:rFonts w:ascii="Arial" w:eastAsia="Times New Roman" w:hAnsi="Arial" w:cs="Arial"/>
          <w:sz w:val="24"/>
          <w:szCs w:val="24"/>
          <w:lang w:eastAsia="pl-PL"/>
        </w:rPr>
        <w:t>§ 9 ust. 1 umowy,</w:t>
      </w:r>
      <w:r w:rsidRPr="0067259F">
        <w:rPr>
          <w:rFonts w:ascii="Arial" w:eastAsia="Times New Roman" w:hAnsi="Arial" w:cs="Arial"/>
          <w:spacing w:val="-2"/>
          <w:sz w:val="24"/>
          <w:szCs w:val="24"/>
          <w:lang w:eastAsia="pl-PL"/>
        </w:rPr>
        <w:t xml:space="preserve"> </w:t>
      </w:r>
      <w:r w:rsidRPr="0067259F">
        <w:rPr>
          <w:rFonts w:ascii="Arial" w:eastAsia="Times New Roman" w:hAnsi="Arial" w:cs="Arial"/>
          <w:sz w:val="24"/>
          <w:szCs w:val="24"/>
          <w:lang w:eastAsia="pl-PL"/>
        </w:rPr>
        <w:t>za każdy dzień zwłoki, jednakże nie więcej niż 20% wartości przedmiotu umowy,</w:t>
      </w:r>
    </w:p>
    <w:p w14:paraId="20EA52E7" w14:textId="77777777" w:rsidR="0067259F" w:rsidRPr="0067259F" w:rsidRDefault="0067259F" w:rsidP="0067259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sidRPr="0067259F">
        <w:rPr>
          <w:rFonts w:ascii="Arial" w:eastAsia="Times New Roman" w:hAnsi="Arial" w:cs="Arial"/>
          <w:sz w:val="24"/>
          <w:szCs w:val="24"/>
          <w:lang w:eastAsia="pl-PL"/>
        </w:rPr>
        <w:t xml:space="preserve">za zwłokę w usunięciu stwierdzonych przy odbiorze wad, które uniemożliwiają korzystanie z przedmiotu umowy - w wysokości 0,05 % wynagrodzenia umownego o którym mowa w § 9 ust. 1 umowy za każdy dzień zwłoki, po upływie terminu wyznaczonego na usunięcie </w:t>
      </w:r>
      <w:r w:rsidRPr="0067259F">
        <w:rPr>
          <w:rFonts w:ascii="Arial" w:eastAsia="Times New Roman" w:hAnsi="Arial" w:cs="Arial"/>
          <w:spacing w:val="-2"/>
          <w:sz w:val="24"/>
          <w:szCs w:val="24"/>
          <w:lang w:eastAsia="pl-PL"/>
        </w:rPr>
        <w:t xml:space="preserve">wad, </w:t>
      </w:r>
    </w:p>
    <w:p w14:paraId="587B2BA7" w14:textId="77777777" w:rsidR="0067259F" w:rsidRPr="0067259F" w:rsidRDefault="0067259F" w:rsidP="0067259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za zwłokę w zapłacie wynagrodzenia należnego podwykonawcom lub dalszym podwykonawcom lub za brak zmiany wysokości wynagrodzenia, o której mowa w art. 439 ust. 5 Pzp - w wysokości 0,05 % wynagrodze</w:t>
      </w:r>
      <w:r w:rsidRPr="0067259F">
        <w:rPr>
          <w:rFonts w:ascii="Arial" w:eastAsia="Times New Roman" w:hAnsi="Arial" w:cs="Arial"/>
          <w:sz w:val="24"/>
          <w:szCs w:val="24"/>
          <w:lang w:eastAsia="pl-PL"/>
        </w:rPr>
        <w:softHyphen/>
        <w:t xml:space="preserve">nia wynikającego z umowy o podwykonawstwo za każdy dzień zwłoki, </w:t>
      </w:r>
    </w:p>
    <w:p w14:paraId="0846874E" w14:textId="77777777" w:rsidR="0067259F" w:rsidRPr="0067259F" w:rsidRDefault="0067259F" w:rsidP="0067259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wynagrodzenia umownego o którym mowa § 9 ust. 1  umowy, </w:t>
      </w:r>
    </w:p>
    <w:p w14:paraId="14C16274" w14:textId="77777777" w:rsidR="0067259F" w:rsidRPr="0067259F" w:rsidRDefault="0067259F" w:rsidP="0067259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za nieprzedłożenie do zaakceptowania w trybie określonym niniejszą umową pisemnego projektu umowy o podwykonawstwo, której przedmiotem są roboty budowlane, lub projektu jej zmiany - w wysokości 1% wynagrodze</w:t>
      </w:r>
      <w:r w:rsidRPr="0067259F">
        <w:rPr>
          <w:rFonts w:ascii="Arial" w:eastAsia="Times New Roman" w:hAnsi="Arial" w:cs="Arial"/>
          <w:sz w:val="24"/>
          <w:szCs w:val="24"/>
          <w:lang w:eastAsia="pl-PL"/>
        </w:rPr>
        <w:softHyphen/>
        <w:t>nia umownego, o którym mowa w § 9 ust. 1 umowy,</w:t>
      </w:r>
    </w:p>
    <w:p w14:paraId="59EAA892" w14:textId="77777777" w:rsidR="0067259F" w:rsidRPr="0067259F" w:rsidRDefault="0067259F" w:rsidP="0067259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za nieprzedłożenie poświadczonej za zgodność z oryginałem pisemnej kopii umowy o podwykonawstwo lub jej zmiany - w wysokości 1% wynagrodze</w:t>
      </w:r>
      <w:r w:rsidRPr="0067259F">
        <w:rPr>
          <w:rFonts w:ascii="Arial" w:eastAsia="Times New Roman" w:hAnsi="Arial" w:cs="Arial"/>
          <w:sz w:val="24"/>
          <w:szCs w:val="24"/>
          <w:lang w:eastAsia="pl-PL"/>
        </w:rPr>
        <w:softHyphen/>
        <w:t xml:space="preserve">nia umownego o którym mowa w § 9 ust. 1 umowy, </w:t>
      </w:r>
    </w:p>
    <w:p w14:paraId="1A51DE3B" w14:textId="77777777" w:rsidR="0067259F" w:rsidRPr="0067259F" w:rsidRDefault="0067259F" w:rsidP="0067259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za brak zmiany umowy o podwykonawstwo w zakresie terminu zapłaty - w wysokości 0,5% wynagrodzenia umownego o którym mowa w § 9 ust. 1 umowy.</w:t>
      </w:r>
    </w:p>
    <w:p w14:paraId="51C73435" w14:textId="77777777" w:rsidR="0067259F" w:rsidRPr="0067259F" w:rsidRDefault="0067259F" w:rsidP="0067259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za wprowadzenie na plac budowy Podwykonawcy (robót, dostaw, usług), który nie został zgłoszony Zamawiającemu zgodnie z zapisami § 6, w wysokości 1% wynagrodzenia umownego o którym mowa w § 9</w:t>
      </w:r>
      <w:r w:rsidRPr="0067259F">
        <w:rPr>
          <w:rFonts w:ascii="Arial" w:eastAsia="Times New Roman" w:hAnsi="Arial" w:cs="Arial"/>
          <w:b/>
          <w:sz w:val="24"/>
          <w:szCs w:val="24"/>
          <w:lang w:eastAsia="pl-PL"/>
        </w:rPr>
        <w:t xml:space="preserve"> </w:t>
      </w:r>
      <w:r w:rsidRPr="0067259F">
        <w:rPr>
          <w:rFonts w:ascii="Arial" w:eastAsia="Times New Roman" w:hAnsi="Arial" w:cs="Arial"/>
          <w:sz w:val="24"/>
          <w:szCs w:val="24"/>
          <w:lang w:eastAsia="pl-PL"/>
        </w:rPr>
        <w:t>ust. 1 umowy za każde zdarzenie.</w:t>
      </w:r>
    </w:p>
    <w:p w14:paraId="622AA6A0" w14:textId="77777777" w:rsidR="0067259F" w:rsidRPr="0067259F" w:rsidRDefault="0067259F" w:rsidP="0067259F">
      <w:pPr>
        <w:numPr>
          <w:ilvl w:val="0"/>
          <w:numId w:val="10"/>
        </w:numPr>
        <w:spacing w:after="0" w:line="240" w:lineRule="auto"/>
        <w:contextualSpacing/>
        <w:jc w:val="both"/>
        <w:rPr>
          <w:rFonts w:ascii="Arial" w:eastAsia="Calibri" w:hAnsi="Arial" w:cs="Arial"/>
          <w:sz w:val="24"/>
          <w:szCs w:val="24"/>
        </w:rPr>
      </w:pPr>
      <w:r w:rsidRPr="0067259F">
        <w:rPr>
          <w:rFonts w:ascii="Arial" w:eastAsia="Calibri" w:hAnsi="Arial" w:cs="Arial"/>
          <w:sz w:val="24"/>
          <w:szCs w:val="24"/>
        </w:rPr>
        <w:t>w przypadku zwłoki w przekazaniu Zamawiającemu wykazu osób, o którym mowa w §5 w ust. 3 niniejszej umowy lub jego aktualizacji, w wysokości 1.000,00 zł (słownie: jeden tysiąc zł 00/100) za każdy dzień opóźnienia.</w:t>
      </w:r>
    </w:p>
    <w:p w14:paraId="19472C02" w14:textId="77777777" w:rsidR="0067259F" w:rsidRPr="0067259F" w:rsidRDefault="0067259F" w:rsidP="0067259F">
      <w:pPr>
        <w:numPr>
          <w:ilvl w:val="0"/>
          <w:numId w:val="10"/>
        </w:numPr>
        <w:spacing w:after="0" w:line="240" w:lineRule="auto"/>
        <w:contextualSpacing/>
        <w:jc w:val="both"/>
        <w:rPr>
          <w:rFonts w:ascii="Arial" w:eastAsia="Calibri" w:hAnsi="Arial" w:cs="Arial"/>
          <w:sz w:val="24"/>
          <w:szCs w:val="24"/>
        </w:rPr>
      </w:pPr>
      <w:r w:rsidRPr="0067259F">
        <w:rPr>
          <w:rFonts w:ascii="Arial" w:eastAsia="Calibri" w:hAnsi="Arial" w:cs="Arial"/>
          <w:sz w:val="24"/>
          <w:szCs w:val="24"/>
        </w:rPr>
        <w:t>w przypadku braku zatrudnienia na podstawie umowy o pracę osób wskazanych w wykazie lub jego aktualizacji o którym mowa w § 5 w ust. 3 niniejszej umowy, w wysokości 500,00 zł (słownie: pięćset złotych 00/100) za każde zdarzenie oraz każdy dzień niezatrudnienia na podstawie umowy o pracę.</w:t>
      </w:r>
    </w:p>
    <w:p w14:paraId="5A700112" w14:textId="77777777" w:rsidR="0067259F" w:rsidRPr="0067259F" w:rsidRDefault="0067259F" w:rsidP="0067259F">
      <w:pPr>
        <w:numPr>
          <w:ilvl w:val="0"/>
          <w:numId w:val="10"/>
        </w:numPr>
        <w:spacing w:after="0" w:line="240" w:lineRule="auto"/>
        <w:contextualSpacing/>
        <w:jc w:val="both"/>
        <w:rPr>
          <w:rFonts w:ascii="Arial" w:eastAsia="Calibri" w:hAnsi="Arial" w:cs="Arial"/>
          <w:sz w:val="24"/>
          <w:szCs w:val="24"/>
        </w:rPr>
      </w:pPr>
      <w:r w:rsidRPr="0067259F">
        <w:rPr>
          <w:rFonts w:ascii="Arial" w:eastAsia="Calibri" w:hAnsi="Arial" w:cs="Arial"/>
          <w:sz w:val="24"/>
          <w:szCs w:val="24"/>
        </w:rPr>
        <w:t>w przypadku zwłoki w przekazaniu dowodów zatrudnienia osób wskazanych w wykazie, lub jego aktualizacji, w wysokości 500,00 zł (słownie: pięćset złotych 00/100) za każdy dzień zwłoki.</w:t>
      </w:r>
    </w:p>
    <w:p w14:paraId="15E60029" w14:textId="77777777" w:rsidR="0067259F" w:rsidRPr="0067259F" w:rsidRDefault="0067259F" w:rsidP="0067259F">
      <w:pPr>
        <w:shd w:val="clear" w:color="auto" w:fill="FFFFFF"/>
        <w:autoSpaceDE w:val="0"/>
        <w:autoSpaceDN w:val="0"/>
        <w:adjustRightInd w:val="0"/>
        <w:spacing w:after="0" w:line="240" w:lineRule="auto"/>
        <w:jc w:val="both"/>
        <w:rPr>
          <w:rFonts w:ascii="Arial" w:eastAsia="Times New Roman" w:hAnsi="Arial" w:cs="Arial"/>
          <w:spacing w:val="-1"/>
          <w:sz w:val="24"/>
          <w:szCs w:val="24"/>
          <w:lang w:eastAsia="pl-PL"/>
        </w:rPr>
      </w:pPr>
      <w:r w:rsidRPr="0067259F">
        <w:rPr>
          <w:rFonts w:ascii="Arial" w:eastAsia="Times New Roman" w:hAnsi="Arial" w:cs="Arial"/>
          <w:spacing w:val="-1"/>
          <w:sz w:val="24"/>
          <w:szCs w:val="24"/>
          <w:lang w:eastAsia="pl-PL"/>
        </w:rPr>
        <w:t xml:space="preserve">2. Zamawiający zapłaci Wykonawcy karę umowną: </w:t>
      </w:r>
    </w:p>
    <w:p w14:paraId="33A0D899" w14:textId="77777777" w:rsidR="0067259F" w:rsidRPr="0067259F" w:rsidRDefault="0067259F" w:rsidP="0067259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za odstąpienie od umowy lub rozwiązanie umowy przez Wykonawcę z przyczyn, za które ponosi odpowiedzialność Zamawiający, w wysokości 10% wynagrodzenia umownego, o którym mowa § 9 ust. 1  umowy </w:t>
      </w:r>
    </w:p>
    <w:p w14:paraId="3CA225CC" w14:textId="77777777" w:rsidR="0067259F" w:rsidRPr="0067259F" w:rsidRDefault="0067259F" w:rsidP="0067259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za odstąpienie od  umowy lub rozwiązanie umowy przez Zamawiającego z przyczyn niezależnych od Wykonawcy - w wysokości 10% wynagrodzenia umownego, o którym mowa § 9 ust. 1  umowy.</w:t>
      </w:r>
    </w:p>
    <w:p w14:paraId="3390D023" w14:textId="77777777" w:rsidR="0067259F" w:rsidRPr="0067259F" w:rsidRDefault="0067259F" w:rsidP="0067259F">
      <w:pPr>
        <w:numPr>
          <w:ilvl w:val="0"/>
          <w:numId w:val="31"/>
        </w:numPr>
        <w:shd w:val="clear" w:color="auto" w:fill="FFFFFF"/>
        <w:autoSpaceDE w:val="0"/>
        <w:autoSpaceDN w:val="0"/>
        <w:adjustRightInd w:val="0"/>
        <w:spacing w:after="0" w:line="240" w:lineRule="auto"/>
        <w:ind w:left="284" w:right="6" w:hanging="284"/>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Łączna maksymalna wysokość kar umownych naliczonych przez jedna ze stron nie może przekroczyć 20% wartości wynagrodzenia brutto o którym mowa § 9 ust. 1  umowy</w:t>
      </w:r>
    </w:p>
    <w:p w14:paraId="558D9E10" w14:textId="77777777" w:rsidR="0067259F" w:rsidRPr="0067259F" w:rsidRDefault="0067259F" w:rsidP="0067259F">
      <w:pPr>
        <w:numPr>
          <w:ilvl w:val="0"/>
          <w:numId w:val="31"/>
        </w:numPr>
        <w:shd w:val="clear" w:color="auto" w:fill="FFFFFF"/>
        <w:autoSpaceDE w:val="0"/>
        <w:autoSpaceDN w:val="0"/>
        <w:adjustRightInd w:val="0"/>
        <w:spacing w:after="0" w:line="240" w:lineRule="auto"/>
        <w:ind w:left="284" w:right="6" w:hanging="284"/>
        <w:contextualSpacing/>
        <w:jc w:val="both"/>
        <w:rPr>
          <w:rFonts w:ascii="Arial" w:eastAsia="Times New Roman" w:hAnsi="Arial" w:cs="Arial"/>
          <w:sz w:val="24"/>
          <w:szCs w:val="24"/>
          <w:lang w:eastAsia="pl-PL"/>
        </w:rPr>
      </w:pPr>
      <w:r w:rsidRPr="0067259F">
        <w:rPr>
          <w:rFonts w:ascii="Arial" w:eastAsia="Times New Roman" w:hAnsi="Arial" w:cs="Arial"/>
          <w:spacing w:val="-2"/>
          <w:sz w:val="24"/>
          <w:szCs w:val="24"/>
          <w:lang w:eastAsia="pl-PL"/>
        </w:rPr>
        <w:lastRenderedPageBreak/>
        <w:t>Strony zastrzegają sobie prawo do dochodzenia od</w:t>
      </w:r>
      <w:r w:rsidRPr="0067259F">
        <w:rPr>
          <w:rFonts w:ascii="Arial" w:eastAsia="Times New Roman" w:hAnsi="Arial" w:cs="Arial"/>
          <w:spacing w:val="-2"/>
          <w:sz w:val="24"/>
          <w:szCs w:val="24"/>
          <w:lang w:eastAsia="pl-PL"/>
        </w:rPr>
        <w:softHyphen/>
      </w:r>
      <w:r w:rsidRPr="0067259F">
        <w:rPr>
          <w:rFonts w:ascii="Arial" w:eastAsia="Times New Roman" w:hAnsi="Arial" w:cs="Arial"/>
          <w:sz w:val="24"/>
          <w:szCs w:val="24"/>
          <w:lang w:eastAsia="pl-PL"/>
        </w:rPr>
        <w:t xml:space="preserve">szkodowania uzupełniającego </w:t>
      </w:r>
    </w:p>
    <w:p w14:paraId="34F5B35D" w14:textId="77777777" w:rsidR="0067259F" w:rsidRPr="0067259F" w:rsidRDefault="0067259F" w:rsidP="0067259F">
      <w:pPr>
        <w:shd w:val="clear" w:color="auto" w:fill="FFFFFF"/>
        <w:autoSpaceDE w:val="0"/>
        <w:autoSpaceDN w:val="0"/>
        <w:adjustRightInd w:val="0"/>
        <w:spacing w:after="0" w:line="240" w:lineRule="auto"/>
        <w:jc w:val="both"/>
        <w:rPr>
          <w:rFonts w:ascii="Arial" w:eastAsia="Times New Roman" w:hAnsi="Arial" w:cs="Arial"/>
          <w:spacing w:val="-1"/>
          <w:sz w:val="24"/>
          <w:szCs w:val="24"/>
          <w:lang w:eastAsia="pl-PL"/>
        </w:rPr>
      </w:pPr>
      <w:r w:rsidRPr="0067259F">
        <w:rPr>
          <w:rFonts w:ascii="Arial" w:eastAsia="Times New Roman" w:hAnsi="Arial" w:cs="Arial"/>
          <w:sz w:val="24"/>
          <w:szCs w:val="24"/>
          <w:lang w:eastAsia="pl-PL"/>
        </w:rPr>
        <w:t xml:space="preserve">     przenoszącego wysokość kar umownych do wysokości rzeczywiście </w:t>
      </w:r>
      <w:r w:rsidRPr="0067259F">
        <w:rPr>
          <w:rFonts w:ascii="Arial" w:eastAsia="Times New Roman" w:hAnsi="Arial" w:cs="Arial"/>
          <w:spacing w:val="-1"/>
          <w:sz w:val="24"/>
          <w:szCs w:val="24"/>
          <w:lang w:eastAsia="pl-PL"/>
        </w:rPr>
        <w:t xml:space="preserve">poniesionej </w:t>
      </w:r>
    </w:p>
    <w:p w14:paraId="50EED1AC" w14:textId="77777777" w:rsidR="0067259F" w:rsidRPr="0067259F" w:rsidRDefault="0067259F" w:rsidP="0067259F">
      <w:pPr>
        <w:shd w:val="clear" w:color="auto" w:fill="FFFFFF"/>
        <w:autoSpaceDE w:val="0"/>
        <w:autoSpaceDN w:val="0"/>
        <w:adjustRightInd w:val="0"/>
        <w:spacing w:after="0" w:line="240" w:lineRule="auto"/>
        <w:jc w:val="both"/>
        <w:rPr>
          <w:rFonts w:ascii="Arial" w:eastAsia="Times New Roman" w:hAnsi="Arial" w:cs="Arial"/>
          <w:spacing w:val="-1"/>
          <w:sz w:val="24"/>
          <w:szCs w:val="24"/>
          <w:lang w:eastAsia="pl-PL"/>
        </w:rPr>
      </w:pPr>
      <w:r w:rsidRPr="0067259F">
        <w:rPr>
          <w:rFonts w:ascii="Arial" w:eastAsia="Times New Roman" w:hAnsi="Arial" w:cs="Arial"/>
          <w:spacing w:val="-1"/>
          <w:sz w:val="24"/>
          <w:szCs w:val="24"/>
          <w:lang w:eastAsia="pl-PL"/>
        </w:rPr>
        <w:t xml:space="preserve">     szkody.</w:t>
      </w:r>
    </w:p>
    <w:p w14:paraId="74EE99FC" w14:textId="77777777" w:rsidR="0067259F" w:rsidRPr="0067259F" w:rsidRDefault="0067259F" w:rsidP="0067259F">
      <w:pPr>
        <w:numPr>
          <w:ilvl w:val="0"/>
          <w:numId w:val="31"/>
        </w:numPr>
        <w:shd w:val="clear" w:color="auto" w:fill="FFFFFF"/>
        <w:autoSpaceDE w:val="0"/>
        <w:autoSpaceDN w:val="0"/>
        <w:adjustRightInd w:val="0"/>
        <w:spacing w:after="0" w:line="240" w:lineRule="auto"/>
        <w:ind w:left="284" w:hanging="284"/>
        <w:contextualSpacing/>
        <w:jc w:val="both"/>
        <w:rPr>
          <w:rFonts w:ascii="Arial" w:eastAsia="Times New Roman" w:hAnsi="Arial" w:cs="Arial"/>
          <w:sz w:val="24"/>
          <w:szCs w:val="24"/>
          <w:lang w:eastAsia="pl-PL"/>
        </w:rPr>
      </w:pPr>
      <w:r w:rsidRPr="0067259F">
        <w:rPr>
          <w:rFonts w:ascii="Arial" w:eastAsia="Times New Roman" w:hAnsi="Arial" w:cs="Arial"/>
          <w:spacing w:val="-1"/>
          <w:sz w:val="24"/>
          <w:szCs w:val="24"/>
          <w:lang w:eastAsia="pl-PL"/>
        </w:rPr>
        <w:t xml:space="preserve">Wykonawca nie może odmówić usunięcia wad, bez </w:t>
      </w:r>
      <w:r w:rsidRPr="0067259F">
        <w:rPr>
          <w:rFonts w:ascii="Arial" w:eastAsia="Times New Roman" w:hAnsi="Arial" w:cs="Arial"/>
          <w:sz w:val="24"/>
          <w:szCs w:val="24"/>
          <w:lang w:eastAsia="pl-PL"/>
        </w:rPr>
        <w:t>względu na wysokość związanych z tym kosztów.</w:t>
      </w:r>
    </w:p>
    <w:p w14:paraId="009644F9" w14:textId="77777777" w:rsidR="0067259F" w:rsidRPr="0067259F" w:rsidRDefault="0067259F" w:rsidP="0067259F">
      <w:pPr>
        <w:numPr>
          <w:ilvl w:val="0"/>
          <w:numId w:val="31"/>
        </w:numPr>
        <w:shd w:val="clear" w:color="auto" w:fill="FFFFFF"/>
        <w:autoSpaceDE w:val="0"/>
        <w:autoSpaceDN w:val="0"/>
        <w:adjustRightInd w:val="0"/>
        <w:spacing w:after="0" w:line="240" w:lineRule="auto"/>
        <w:ind w:left="284" w:hanging="284"/>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Zamawiający może usunąć, w zastępstwie Wykonawcy i na jego koszt, wady     nieusunięte w wyzna</w:t>
      </w:r>
      <w:r w:rsidRPr="0067259F">
        <w:rPr>
          <w:rFonts w:ascii="Arial" w:eastAsia="Times New Roman" w:hAnsi="Arial" w:cs="Arial"/>
          <w:spacing w:val="-1"/>
          <w:sz w:val="24"/>
          <w:szCs w:val="24"/>
          <w:lang w:eastAsia="pl-PL"/>
        </w:rPr>
        <w:t>czonym terminie.</w:t>
      </w:r>
    </w:p>
    <w:p w14:paraId="1FE0B1A4" w14:textId="77777777" w:rsidR="0067259F" w:rsidRPr="0067259F" w:rsidRDefault="0067259F" w:rsidP="0067259F">
      <w:pPr>
        <w:numPr>
          <w:ilvl w:val="0"/>
          <w:numId w:val="31"/>
        </w:numPr>
        <w:shd w:val="clear" w:color="auto" w:fill="FFFFFF"/>
        <w:autoSpaceDE w:val="0"/>
        <w:autoSpaceDN w:val="0"/>
        <w:adjustRightInd w:val="0"/>
        <w:spacing w:after="0" w:line="240" w:lineRule="auto"/>
        <w:ind w:left="284" w:hanging="284"/>
        <w:contextualSpacing/>
        <w:jc w:val="both"/>
        <w:rPr>
          <w:rFonts w:ascii="Arial" w:eastAsia="Times New Roman" w:hAnsi="Arial" w:cs="Arial"/>
          <w:sz w:val="24"/>
          <w:szCs w:val="24"/>
          <w:lang w:eastAsia="pl-PL"/>
        </w:rPr>
      </w:pPr>
      <w:r w:rsidRPr="0067259F">
        <w:rPr>
          <w:rFonts w:ascii="Arial" w:eastAsia="Times New Roman" w:hAnsi="Arial" w:cs="Arial"/>
          <w:spacing w:val="-1"/>
          <w:sz w:val="24"/>
          <w:szCs w:val="24"/>
          <w:lang w:eastAsia="pl-PL"/>
        </w:rPr>
        <w:t xml:space="preserve">Wykonawca wyraża zgodę na zapłatę kar umownych w drodze potrącenia </w:t>
      </w:r>
      <w:r w:rsidRPr="0067259F">
        <w:rPr>
          <w:rFonts w:ascii="Arial" w:eastAsia="Times New Roman" w:hAnsi="Arial" w:cs="Arial"/>
          <w:sz w:val="24"/>
          <w:szCs w:val="24"/>
          <w:lang w:eastAsia="pl-PL"/>
        </w:rPr>
        <w:t xml:space="preserve">z      przysługującymi mu należnościami. </w:t>
      </w:r>
      <w:r w:rsidRPr="0067259F">
        <w:rPr>
          <w:rFonts w:ascii="Arial" w:eastAsia="Calibri" w:hAnsi="Arial" w:cs="Arial"/>
          <w:sz w:val="24"/>
          <w:szCs w:val="24"/>
        </w:rPr>
        <w:t>W takim przypadku kara staje się wymagalną i potrąconą z dniem doręczenia Wykonawcy oświadczenia o naliczeniu kary umownej oraz jej potrąceniu chyba, że wezwanie do zapłaty kary umownej było doręczone wcześniej.</w:t>
      </w:r>
    </w:p>
    <w:p w14:paraId="0A0BA85D" w14:textId="77777777" w:rsidR="0067259F" w:rsidRPr="0067259F" w:rsidRDefault="0067259F" w:rsidP="0067259F">
      <w:pPr>
        <w:spacing w:after="0" w:line="240" w:lineRule="auto"/>
        <w:jc w:val="both"/>
        <w:rPr>
          <w:rFonts w:ascii="Arial" w:eastAsia="Times New Roman" w:hAnsi="Arial" w:cs="Arial"/>
          <w:sz w:val="24"/>
          <w:szCs w:val="24"/>
          <w:lang w:eastAsia="pl-PL"/>
        </w:rPr>
      </w:pPr>
    </w:p>
    <w:p w14:paraId="7C46B735" w14:textId="77777777" w:rsidR="0067259F" w:rsidRPr="0067259F" w:rsidRDefault="0067259F" w:rsidP="0067259F">
      <w:pPr>
        <w:spacing w:after="0" w:line="240" w:lineRule="auto"/>
        <w:jc w:val="both"/>
        <w:rPr>
          <w:rFonts w:ascii="Arial" w:eastAsia="Times New Roman" w:hAnsi="Arial" w:cs="Arial"/>
          <w:b/>
          <w:sz w:val="24"/>
          <w:szCs w:val="24"/>
          <w:lang w:eastAsia="pl-PL"/>
        </w:rPr>
      </w:pPr>
      <w:r w:rsidRPr="0067259F">
        <w:rPr>
          <w:rFonts w:ascii="Arial" w:eastAsia="Times New Roman" w:hAnsi="Arial" w:cs="Arial"/>
          <w:b/>
          <w:sz w:val="24"/>
          <w:szCs w:val="24"/>
          <w:lang w:eastAsia="pl-PL"/>
        </w:rPr>
        <w:t>§ 13. ODSTĄPIENIE OD UMOWY.</w:t>
      </w:r>
    </w:p>
    <w:p w14:paraId="3FEF7662" w14:textId="77777777" w:rsidR="0067259F" w:rsidRPr="0067259F" w:rsidRDefault="0067259F" w:rsidP="0067259F">
      <w:pPr>
        <w:numPr>
          <w:ilvl w:val="0"/>
          <w:numId w:val="32"/>
        </w:numPr>
        <w:spacing w:after="0" w:line="240" w:lineRule="auto"/>
        <w:ind w:left="284" w:hanging="284"/>
        <w:contextualSpacing/>
        <w:jc w:val="both"/>
        <w:rPr>
          <w:rFonts w:ascii="Arial" w:eastAsia="Times New Roman" w:hAnsi="Arial" w:cs="Arial"/>
          <w:sz w:val="24"/>
          <w:szCs w:val="24"/>
        </w:rPr>
      </w:pPr>
      <w:r w:rsidRPr="0067259F">
        <w:rPr>
          <w:rFonts w:ascii="Arial" w:eastAsia="Times New Roman" w:hAnsi="Arial" w:cs="Arial"/>
          <w:sz w:val="24"/>
          <w:szCs w:val="24"/>
        </w:rPr>
        <w:t>Oprócz wypadków wymienionych w treści tytułu XV Kodeksu Cywilnego stronom przysługuje prawo odstąpienia od umowy w następujących przypadkach:</w:t>
      </w:r>
    </w:p>
    <w:p w14:paraId="609D7513" w14:textId="77777777" w:rsidR="0067259F" w:rsidRPr="0067259F" w:rsidRDefault="0067259F" w:rsidP="0067259F">
      <w:pPr>
        <w:numPr>
          <w:ilvl w:val="0"/>
          <w:numId w:val="33"/>
        </w:numPr>
        <w:spacing w:after="0" w:line="240" w:lineRule="auto"/>
        <w:ind w:hanging="294"/>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Zamawiającemu przysługuje prawo do odstąpienia od umowy:</w:t>
      </w:r>
    </w:p>
    <w:p w14:paraId="13A15430" w14:textId="77777777" w:rsidR="0067259F" w:rsidRPr="0067259F" w:rsidRDefault="0067259F" w:rsidP="0067259F">
      <w:pPr>
        <w:numPr>
          <w:ilvl w:val="0"/>
          <w:numId w:val="34"/>
        </w:numPr>
        <w:spacing w:after="0" w:line="240" w:lineRule="auto"/>
        <w:ind w:hanging="371"/>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 razie wystąpienia istotnej zmiany okoliczności powodującej, że wykonanie umowy nie leży w interesie publicznym czego nie można było przewidzieć w chwili zawarcia umowy,</w:t>
      </w:r>
    </w:p>
    <w:p w14:paraId="2F2779B3" w14:textId="77777777" w:rsidR="0067259F" w:rsidRPr="0067259F" w:rsidRDefault="0067259F" w:rsidP="0067259F">
      <w:pPr>
        <w:numPr>
          <w:ilvl w:val="0"/>
          <w:numId w:val="34"/>
        </w:numPr>
        <w:spacing w:after="0" w:line="240" w:lineRule="auto"/>
        <w:ind w:hanging="371"/>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zostanie zgłoszony wniosek o upadłość lub rozwiązanie firmy Wykonawcy,</w:t>
      </w:r>
    </w:p>
    <w:p w14:paraId="18748DB7" w14:textId="77777777" w:rsidR="0067259F" w:rsidRPr="0067259F" w:rsidRDefault="0067259F" w:rsidP="0067259F">
      <w:pPr>
        <w:numPr>
          <w:ilvl w:val="0"/>
          <w:numId w:val="34"/>
        </w:numPr>
        <w:spacing w:after="0" w:line="240" w:lineRule="auto"/>
        <w:ind w:hanging="371"/>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zostanie wydany nakaz zajęcia majątku Wykonawcy,</w:t>
      </w:r>
    </w:p>
    <w:p w14:paraId="4A6D561C" w14:textId="77777777" w:rsidR="0067259F" w:rsidRPr="0067259F" w:rsidRDefault="0067259F" w:rsidP="0067259F">
      <w:pPr>
        <w:numPr>
          <w:ilvl w:val="0"/>
          <w:numId w:val="34"/>
        </w:numPr>
        <w:spacing w:after="0" w:line="240" w:lineRule="auto"/>
        <w:ind w:hanging="371"/>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wykonawca nie rozpoczął robót bez uzasadnionych przyczyn oraz nie kontynuuje ich pomimo wezwania Zamawiającego złożonego na piśmie,</w:t>
      </w:r>
    </w:p>
    <w:p w14:paraId="5F8D4597" w14:textId="77777777" w:rsidR="0067259F" w:rsidRPr="0067259F" w:rsidRDefault="0067259F" w:rsidP="0067259F">
      <w:pPr>
        <w:numPr>
          <w:ilvl w:val="0"/>
          <w:numId w:val="34"/>
        </w:numPr>
        <w:spacing w:after="0" w:line="240" w:lineRule="auto"/>
        <w:ind w:hanging="371"/>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wykonawca opóźnia się bądź pozostaje w zwłoce z realizacją poszczególnych prac w sposób zagrażający terminowemu wykonaniu przedmiotu umowy,</w:t>
      </w:r>
    </w:p>
    <w:p w14:paraId="49B38E64" w14:textId="77777777" w:rsidR="0067259F" w:rsidRPr="0067259F" w:rsidRDefault="0067259F" w:rsidP="0067259F">
      <w:pPr>
        <w:numPr>
          <w:ilvl w:val="0"/>
          <w:numId w:val="34"/>
        </w:numPr>
        <w:spacing w:after="0" w:line="240" w:lineRule="auto"/>
        <w:ind w:hanging="371"/>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wykonawca przerwał realizację robót i przerwa trwa dłużej niż miesiąc.</w:t>
      </w:r>
    </w:p>
    <w:p w14:paraId="086A78AF" w14:textId="77777777" w:rsidR="0067259F" w:rsidRPr="0067259F" w:rsidRDefault="0067259F" w:rsidP="0067259F">
      <w:pPr>
        <w:numPr>
          <w:ilvl w:val="0"/>
          <w:numId w:val="34"/>
        </w:numPr>
        <w:spacing w:after="0" w:line="240" w:lineRule="auto"/>
        <w:ind w:hanging="371"/>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wystąpiła konieczność, co najmniej trzykrotnego dokonywania bezpośredniej zapłaty Podwykonawcy lub dalszemu Podwykonawcy, o których mowa w § 6 ust. 17 lub konieczność dokonania bezpośrednich zapłat na sumę większą niż 5% wartości umowy.</w:t>
      </w:r>
    </w:p>
    <w:p w14:paraId="77A489B1" w14:textId="77777777" w:rsidR="0067259F" w:rsidRPr="0067259F" w:rsidRDefault="0067259F" w:rsidP="0067259F">
      <w:pPr>
        <w:numPr>
          <w:ilvl w:val="0"/>
          <w:numId w:val="32"/>
        </w:numPr>
        <w:spacing w:after="0" w:line="240" w:lineRule="auto"/>
        <w:ind w:left="284" w:hanging="284"/>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Wykonawcy przysługuje prawo odstąpienia od umowy jeżeli:</w:t>
      </w:r>
    </w:p>
    <w:p w14:paraId="7E434D5F" w14:textId="3249F5A4" w:rsidR="0067259F" w:rsidRPr="0067259F" w:rsidRDefault="0067259F" w:rsidP="0067259F">
      <w:pPr>
        <w:numPr>
          <w:ilvl w:val="0"/>
          <w:numId w:val="16"/>
        </w:numPr>
        <w:spacing w:after="0" w:line="240" w:lineRule="auto"/>
        <w:ind w:left="567" w:hanging="283"/>
        <w:contextualSpacing/>
        <w:jc w:val="both"/>
        <w:rPr>
          <w:rFonts w:ascii="Arial" w:eastAsia="Times New Roman" w:hAnsi="Arial" w:cs="Arial"/>
          <w:strike/>
          <w:color w:val="FF0000"/>
          <w:sz w:val="24"/>
          <w:szCs w:val="24"/>
          <w:lang w:eastAsia="pl-PL"/>
        </w:rPr>
      </w:pPr>
      <w:r w:rsidRPr="0067259F">
        <w:rPr>
          <w:rFonts w:ascii="Arial" w:eastAsia="Times New Roman" w:hAnsi="Arial" w:cs="Arial"/>
          <w:sz w:val="24"/>
          <w:szCs w:val="24"/>
          <w:lang w:eastAsia="pl-PL"/>
        </w:rPr>
        <w:t>Zamawiający nie wywiązuje się z obowiązku zapłaty faktur, mimo dodatkowego wezwania, w terminie trzech miesięcy od upływu terminu na zapłatę rachunków określonego w nin. Umowi</w:t>
      </w:r>
      <w:r w:rsidR="003A44E0">
        <w:rPr>
          <w:rFonts w:ascii="Arial" w:eastAsia="Times New Roman" w:hAnsi="Arial" w:cs="Arial"/>
          <w:sz w:val="24"/>
          <w:szCs w:val="24"/>
          <w:lang w:eastAsia="pl-PL"/>
        </w:rPr>
        <w:t>e.</w:t>
      </w:r>
    </w:p>
    <w:p w14:paraId="76FC424D" w14:textId="77777777" w:rsidR="0067259F" w:rsidRPr="0067259F" w:rsidRDefault="0067259F" w:rsidP="0067259F">
      <w:pPr>
        <w:numPr>
          <w:ilvl w:val="0"/>
          <w:numId w:val="16"/>
        </w:numPr>
        <w:spacing w:after="0" w:line="240" w:lineRule="auto"/>
        <w:ind w:left="567" w:hanging="283"/>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Zamawiający odmawia bez uzasadnionej przyczyny odbioru robót lub odmawia podpisania protokołu odbioru.</w:t>
      </w:r>
    </w:p>
    <w:p w14:paraId="46886980"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3. Odstąpienie od umowy winno nastąpić w formie pisemnej, w terminie nie dłuższym</w:t>
      </w:r>
    </w:p>
    <w:p w14:paraId="7A443222"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    niż 60 dni od dnia przewidzianego umową zgłoszenia do odbioru końcowego i powinno zawierać uzasadnienie.</w:t>
      </w:r>
    </w:p>
    <w:p w14:paraId="25442C01"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4. W przypadku odstąpienia od umowy Wykonawcę oraz Zamawiającego obciążają następujące obowiązki szczegółowe:</w:t>
      </w:r>
    </w:p>
    <w:p w14:paraId="4358DA56" w14:textId="77777777" w:rsidR="0067259F" w:rsidRPr="0067259F" w:rsidRDefault="0067259F" w:rsidP="0067259F">
      <w:pPr>
        <w:numPr>
          <w:ilvl w:val="0"/>
          <w:numId w:val="17"/>
        </w:numPr>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 terminie 14 dni od daty odstąpienia od umowy Wykonawca przy udziale Zamawiającego sporządzi szczegółowy protokół inwentaryzacji robót w toku wg stanu na dzień odstąpienia,</w:t>
      </w:r>
    </w:p>
    <w:p w14:paraId="42BCE305" w14:textId="77777777" w:rsidR="0067259F" w:rsidRPr="0067259F" w:rsidRDefault="0067259F" w:rsidP="0067259F">
      <w:pPr>
        <w:numPr>
          <w:ilvl w:val="0"/>
          <w:numId w:val="17"/>
        </w:numPr>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Wykonawca zabezpieczy przerwane roboty w zakresie obustronnie uzgodnionym na koszt tej strony, która odstąpiła od umowy,</w:t>
      </w:r>
    </w:p>
    <w:p w14:paraId="635DFF1F" w14:textId="77777777" w:rsidR="0067259F" w:rsidRPr="0067259F" w:rsidRDefault="0067259F" w:rsidP="0067259F">
      <w:pPr>
        <w:numPr>
          <w:ilvl w:val="0"/>
          <w:numId w:val="17"/>
        </w:numPr>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lastRenderedPageBreak/>
        <w:t>Wykonawca sporządzi wykaz tych materiałów, konstrukcji lub urządzeń,  które nie mogą być wykorzystane przez niego na innej budowie, jeżeli odstąpienie od umowy nastąpiło z przyczyn niezależnych od niego,</w:t>
      </w:r>
    </w:p>
    <w:p w14:paraId="28112CF8" w14:textId="77777777" w:rsidR="0067259F" w:rsidRPr="0067259F" w:rsidRDefault="0067259F" w:rsidP="0067259F">
      <w:pPr>
        <w:numPr>
          <w:ilvl w:val="0"/>
          <w:numId w:val="17"/>
        </w:numPr>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Wykonawca zgłosi do dokonania odbioru przez Zamawiającego roboty przerwane i zabezpieczające, jeżeli odstąpienie od umowy nastąpiło z przyczyn niezależnych od Wykonawcy oraz niezwłocznie, a najpóźniej w terminie 30 dni usunie z terenu budowy urządzenia zaplecza przez niego dostarczone lub wzniesione,</w:t>
      </w:r>
    </w:p>
    <w:p w14:paraId="35F6DE5E" w14:textId="77777777" w:rsidR="0067259F" w:rsidRPr="0067259F" w:rsidRDefault="0067259F" w:rsidP="0067259F">
      <w:pPr>
        <w:numPr>
          <w:ilvl w:val="0"/>
          <w:numId w:val="17"/>
        </w:numPr>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Wykonawca niezwłocznie, a najpóźniej w terminie 14 dni, usunie z terenu budowy urządzenie zaplecza przez niego dostarczone lub wzniesione.</w:t>
      </w:r>
    </w:p>
    <w:p w14:paraId="5ABD7F6F"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5. Zamawiający w razie odstąpienia od umowy z przyczyn niezależnych od Wykonawcy obowiązany jest do:</w:t>
      </w:r>
    </w:p>
    <w:p w14:paraId="32CEA383" w14:textId="77777777" w:rsidR="0067259F" w:rsidRPr="0067259F" w:rsidRDefault="0067259F" w:rsidP="003A44E0">
      <w:pPr>
        <w:spacing w:after="0" w:line="240" w:lineRule="auto"/>
        <w:ind w:left="993" w:hanging="284"/>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dokonania odbioru robót przerwanych oraz zapłaty wynagrodzenia za roboty, które zostały wykonane do dnia odstąpienia,</w:t>
      </w:r>
    </w:p>
    <w:p w14:paraId="3C63986E" w14:textId="45775AE3"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          </w:t>
      </w:r>
      <w:r w:rsidR="003A44E0">
        <w:rPr>
          <w:rFonts w:ascii="Arial" w:eastAsia="Times New Roman" w:hAnsi="Arial" w:cs="Arial"/>
          <w:sz w:val="24"/>
          <w:szCs w:val="24"/>
          <w:lang w:eastAsia="pl-PL"/>
        </w:rPr>
        <w:t xml:space="preserve"> </w:t>
      </w:r>
      <w:r w:rsidRPr="0067259F">
        <w:rPr>
          <w:rFonts w:ascii="Arial" w:eastAsia="Times New Roman" w:hAnsi="Arial" w:cs="Arial"/>
          <w:sz w:val="24"/>
          <w:szCs w:val="24"/>
          <w:lang w:eastAsia="pl-PL"/>
        </w:rPr>
        <w:t>-  zapłaty materiały lub urządzenia wbudowane przez Wykonawcę.</w:t>
      </w:r>
    </w:p>
    <w:p w14:paraId="53DB8482" w14:textId="77777777" w:rsidR="0067259F" w:rsidRPr="0067259F" w:rsidRDefault="0067259F" w:rsidP="0067259F">
      <w:pPr>
        <w:spacing w:after="0" w:line="240" w:lineRule="auto"/>
        <w:jc w:val="both"/>
        <w:rPr>
          <w:rFonts w:ascii="Arial" w:eastAsia="Times New Roman" w:hAnsi="Arial" w:cs="Arial"/>
          <w:sz w:val="24"/>
          <w:szCs w:val="24"/>
          <w:lang w:eastAsia="pl-PL"/>
        </w:rPr>
      </w:pPr>
    </w:p>
    <w:p w14:paraId="2777532F" w14:textId="77777777" w:rsidR="0067259F" w:rsidRPr="0067259F" w:rsidRDefault="0067259F" w:rsidP="0067259F">
      <w:pPr>
        <w:spacing w:after="0" w:line="240" w:lineRule="auto"/>
        <w:jc w:val="both"/>
        <w:rPr>
          <w:rFonts w:ascii="Arial" w:eastAsia="Times New Roman" w:hAnsi="Arial" w:cs="Arial"/>
          <w:b/>
          <w:sz w:val="24"/>
          <w:szCs w:val="24"/>
          <w:lang w:eastAsia="pl-PL"/>
        </w:rPr>
      </w:pPr>
      <w:r w:rsidRPr="0067259F">
        <w:rPr>
          <w:rFonts w:ascii="Arial" w:eastAsia="Times New Roman" w:hAnsi="Arial" w:cs="Arial"/>
          <w:b/>
          <w:sz w:val="24"/>
          <w:szCs w:val="24"/>
          <w:lang w:eastAsia="pl-PL"/>
        </w:rPr>
        <w:t>§ 14. ZMIANY UMOWY.</w:t>
      </w:r>
    </w:p>
    <w:p w14:paraId="27BEF164" w14:textId="77777777" w:rsidR="0067259F" w:rsidRPr="0067259F" w:rsidRDefault="0067259F" w:rsidP="0067259F">
      <w:pPr>
        <w:numPr>
          <w:ilvl w:val="0"/>
          <w:numId w:val="23"/>
        </w:numPr>
        <w:spacing w:after="0" w:line="240" w:lineRule="auto"/>
        <w:ind w:left="426" w:hanging="426"/>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Wszelkie zmiany postanowień niniejszej umowy i jej załączników wymagają pod rygorem nieważności, formy pisemnej.</w:t>
      </w:r>
    </w:p>
    <w:p w14:paraId="633F4F76" w14:textId="77777777" w:rsidR="0067259F" w:rsidRPr="0067259F" w:rsidRDefault="0067259F" w:rsidP="0067259F">
      <w:pPr>
        <w:numPr>
          <w:ilvl w:val="0"/>
          <w:numId w:val="23"/>
        </w:numPr>
        <w:spacing w:after="0" w:line="240" w:lineRule="auto"/>
        <w:ind w:left="426" w:hanging="426"/>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Zgodnie z art. 455 ust. 1 pkt 1 ustawy Pzp Zamawiający przewiduje możliwość dokonania zmian postanowień zawartej umowy w stosunku do treści ofert, na podstawie której dokonano wyboru Wykonawcy w zakresie:</w:t>
      </w:r>
    </w:p>
    <w:p w14:paraId="0ED83C4F" w14:textId="77777777" w:rsidR="0067259F" w:rsidRPr="0067259F" w:rsidRDefault="0067259F" w:rsidP="0067259F">
      <w:pPr>
        <w:numPr>
          <w:ilvl w:val="0"/>
          <w:numId w:val="24"/>
        </w:numPr>
        <w:spacing w:before="40" w:after="40" w:line="240" w:lineRule="auto"/>
        <w:contextualSpacing/>
        <w:jc w:val="both"/>
        <w:rPr>
          <w:rFonts w:ascii="Arial" w:eastAsia="Times New Roman" w:hAnsi="Arial" w:cs="Arial"/>
          <w:sz w:val="24"/>
          <w:szCs w:val="24"/>
          <w:lang w:eastAsia="zh-CN"/>
        </w:rPr>
      </w:pPr>
      <w:r w:rsidRPr="0067259F">
        <w:rPr>
          <w:rFonts w:ascii="Arial" w:eastAsia="Times New Roman" w:hAnsi="Arial" w:cs="Arial"/>
          <w:sz w:val="24"/>
          <w:szCs w:val="24"/>
          <w:lang w:eastAsia="zh-CN"/>
        </w:rPr>
        <w:t>zmiany wysokości wynagrodzenia w przypadku:</w:t>
      </w:r>
    </w:p>
    <w:p w14:paraId="188E5F65" w14:textId="77777777" w:rsidR="0067259F" w:rsidRPr="0067259F" w:rsidRDefault="0067259F" w:rsidP="0067259F">
      <w:pPr>
        <w:numPr>
          <w:ilvl w:val="0"/>
          <w:numId w:val="35"/>
        </w:numPr>
        <w:spacing w:before="40" w:after="40" w:line="240" w:lineRule="auto"/>
        <w:ind w:left="1134" w:hanging="425"/>
        <w:contextualSpacing/>
        <w:jc w:val="both"/>
        <w:rPr>
          <w:rFonts w:ascii="Arial" w:eastAsia="Times New Roman" w:hAnsi="Arial" w:cs="Arial"/>
          <w:sz w:val="24"/>
          <w:szCs w:val="24"/>
          <w:lang w:eastAsia="zh-CN"/>
        </w:rPr>
      </w:pPr>
      <w:r w:rsidRPr="0067259F">
        <w:rPr>
          <w:rFonts w:ascii="Arial" w:eastAsia="Times New Roman" w:hAnsi="Arial" w:cs="Arial"/>
          <w:sz w:val="24"/>
          <w:szCs w:val="24"/>
          <w:lang w:eastAsia="zh-CN"/>
        </w:rPr>
        <w:t>zmiany stawki podatku od towarów i usług oraz podatku akcyzowego, w taki sposób, że wartość netto wynagrodzenia wykonawcy nie zmieni się, a wartość brutto wynagrodzenia zostanie wyliczona na podstawie nowych przepisów,</w:t>
      </w:r>
    </w:p>
    <w:p w14:paraId="28EE5E1D" w14:textId="77777777" w:rsidR="0067259F" w:rsidRPr="0067259F" w:rsidRDefault="0067259F" w:rsidP="0067259F">
      <w:pPr>
        <w:numPr>
          <w:ilvl w:val="0"/>
          <w:numId w:val="35"/>
        </w:numPr>
        <w:spacing w:before="40" w:after="40" w:line="240" w:lineRule="auto"/>
        <w:ind w:left="1134" w:hanging="425"/>
        <w:contextualSpacing/>
        <w:jc w:val="both"/>
        <w:rPr>
          <w:rFonts w:ascii="Arial" w:eastAsia="Times New Roman" w:hAnsi="Arial" w:cs="Arial"/>
          <w:sz w:val="24"/>
          <w:szCs w:val="24"/>
          <w:lang w:eastAsia="zh-CN"/>
        </w:rPr>
      </w:pPr>
      <w:r w:rsidRPr="0067259F">
        <w:rPr>
          <w:rFonts w:ascii="Arial" w:eastAsia="Times New Roman" w:hAnsi="Arial" w:cs="Arial"/>
          <w:sz w:val="24"/>
          <w:szCs w:val="24"/>
          <w:lang w:eastAsia="zh-CN"/>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5B9D4FC2" w14:textId="77777777" w:rsidR="0067259F" w:rsidRPr="0067259F" w:rsidRDefault="0067259F" w:rsidP="0067259F">
      <w:pPr>
        <w:numPr>
          <w:ilvl w:val="0"/>
          <w:numId w:val="35"/>
        </w:numPr>
        <w:spacing w:before="40" w:after="40" w:line="240" w:lineRule="auto"/>
        <w:ind w:left="1134" w:hanging="425"/>
        <w:contextualSpacing/>
        <w:jc w:val="both"/>
        <w:rPr>
          <w:rFonts w:ascii="Arial" w:eastAsia="Times New Roman" w:hAnsi="Arial" w:cs="Arial"/>
          <w:sz w:val="24"/>
          <w:szCs w:val="24"/>
          <w:lang w:eastAsia="zh-CN"/>
        </w:rPr>
      </w:pPr>
      <w:r w:rsidRPr="0067259F">
        <w:rPr>
          <w:rFonts w:ascii="Arial" w:eastAsia="Times New Roman" w:hAnsi="Arial" w:cs="Arial"/>
          <w:sz w:val="24"/>
          <w:szCs w:val="24"/>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3D099B6B" w14:textId="77777777" w:rsidR="0067259F" w:rsidRPr="0067259F" w:rsidRDefault="0067259F" w:rsidP="0067259F">
      <w:pPr>
        <w:numPr>
          <w:ilvl w:val="0"/>
          <w:numId w:val="35"/>
        </w:numPr>
        <w:spacing w:before="40" w:after="40" w:line="240" w:lineRule="auto"/>
        <w:ind w:left="1134" w:hanging="425"/>
        <w:contextualSpacing/>
        <w:jc w:val="both"/>
        <w:rPr>
          <w:rFonts w:ascii="Arial" w:eastAsia="Times New Roman" w:hAnsi="Arial" w:cs="Arial"/>
          <w:sz w:val="24"/>
          <w:szCs w:val="24"/>
          <w:lang w:eastAsia="zh-CN"/>
        </w:rPr>
      </w:pPr>
      <w:r w:rsidRPr="0067259F">
        <w:rPr>
          <w:rFonts w:ascii="Arial" w:eastAsia="Times New Roman" w:hAnsi="Arial" w:cs="Arial"/>
          <w:sz w:val="24"/>
          <w:szCs w:val="24"/>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2" w:name="_Hlk65006041"/>
      <w:bookmarkStart w:id="3" w:name="_Hlk65138384"/>
      <w:r w:rsidRPr="0067259F">
        <w:rPr>
          <w:rFonts w:ascii="Arial" w:eastAsia="Times New Roman" w:hAnsi="Arial" w:cs="Arial"/>
          <w:sz w:val="24"/>
          <w:szCs w:val="24"/>
          <w:lang w:eastAsia="zh-CN"/>
        </w:rPr>
        <w:t>o pisemnie wyliczoną, należycie uzasadnioną i udokumentowaną</w:t>
      </w:r>
      <w:bookmarkEnd w:id="2"/>
      <w:r w:rsidRPr="0067259F">
        <w:rPr>
          <w:rFonts w:ascii="Arial" w:eastAsia="Times New Roman" w:hAnsi="Arial" w:cs="Arial"/>
          <w:sz w:val="24"/>
          <w:szCs w:val="24"/>
          <w:lang w:eastAsia="zh-CN"/>
        </w:rPr>
        <w:t xml:space="preserve"> </w:t>
      </w:r>
      <w:bookmarkEnd w:id="3"/>
      <w:r w:rsidRPr="0067259F">
        <w:rPr>
          <w:rFonts w:ascii="Arial" w:eastAsia="Times New Roman" w:hAnsi="Arial" w:cs="Arial"/>
          <w:sz w:val="24"/>
          <w:szCs w:val="24"/>
          <w:lang w:eastAsia="zh-CN"/>
        </w:rPr>
        <w:t xml:space="preserve">wartość wzrostu kosztu wykonawcy, jaką będzie on zobligowany ponieść w przypadku zmiany przepisów dotyczących zasad </w:t>
      </w:r>
      <w:r w:rsidRPr="0067259F">
        <w:rPr>
          <w:rFonts w:ascii="Arial" w:eastAsia="Times New Roman" w:hAnsi="Arial" w:cs="Arial"/>
          <w:sz w:val="24"/>
          <w:szCs w:val="24"/>
          <w:lang w:eastAsia="zh-CN"/>
        </w:rPr>
        <w:lastRenderedPageBreak/>
        <w:t xml:space="preserve">gromadzenia lub wpłat podstawowych finansowanych przez podmiot zatrudniający do pracowniczych planów kapitałowych w odniesieniu do osób bezpośrednio wykonujących niniejsze </w:t>
      </w:r>
    </w:p>
    <w:p w14:paraId="349C3ED3" w14:textId="77777777" w:rsidR="0067259F" w:rsidRPr="0067259F" w:rsidRDefault="0067259F" w:rsidP="0067259F">
      <w:pPr>
        <w:numPr>
          <w:ilvl w:val="0"/>
          <w:numId w:val="24"/>
        </w:numPr>
        <w:spacing w:before="40" w:after="40" w:line="240" w:lineRule="auto"/>
        <w:contextualSpacing/>
        <w:jc w:val="both"/>
        <w:rPr>
          <w:rFonts w:ascii="Arial" w:eastAsia="Times New Roman" w:hAnsi="Arial" w:cs="Arial"/>
          <w:sz w:val="24"/>
          <w:szCs w:val="24"/>
          <w:lang w:eastAsia="zh-CN"/>
        </w:rPr>
      </w:pPr>
      <w:r w:rsidRPr="0067259F">
        <w:rPr>
          <w:rFonts w:ascii="Arial" w:eastAsia="Times New Roman" w:hAnsi="Arial" w:cs="Arial"/>
          <w:sz w:val="24"/>
          <w:szCs w:val="24"/>
          <w:lang w:eastAsia="zh-CN"/>
        </w:rPr>
        <w:t>zmiany terminu i sposobu realizacji zamówienia w zakresie stanowiącym bezpośredni skutek następujących sytuacji:</w:t>
      </w:r>
    </w:p>
    <w:p w14:paraId="6922EE28" w14:textId="77777777" w:rsidR="0067259F" w:rsidRPr="0067259F" w:rsidRDefault="0067259F" w:rsidP="0067259F">
      <w:pPr>
        <w:numPr>
          <w:ilvl w:val="0"/>
          <w:numId w:val="19"/>
        </w:numPr>
        <w:spacing w:before="40" w:after="40" w:line="240" w:lineRule="auto"/>
        <w:jc w:val="both"/>
        <w:rPr>
          <w:rFonts w:ascii="Arial" w:eastAsia="Times New Roman" w:hAnsi="Arial" w:cs="Arial"/>
          <w:sz w:val="24"/>
          <w:szCs w:val="24"/>
          <w:lang w:eastAsia="zh-CN"/>
        </w:rPr>
      </w:pPr>
      <w:r w:rsidRPr="0067259F">
        <w:rPr>
          <w:rFonts w:ascii="Arial" w:eastAsia="Times New Roman" w:hAnsi="Arial" w:cs="Arial"/>
          <w:sz w:val="24"/>
          <w:szCs w:val="24"/>
          <w:lang w:eastAsia="zh-CN"/>
        </w:rPr>
        <w:t xml:space="preserve">wystąpienia nieprzewidzianych robót koniecznych zgodnie z § 9 ust. 5, a ich wykonanie ma wpływ na termin lub sposób wykonania zamówienia podstawowego, </w:t>
      </w:r>
    </w:p>
    <w:p w14:paraId="7C1755A3" w14:textId="77777777" w:rsidR="0067259F" w:rsidRPr="0067259F" w:rsidRDefault="0067259F" w:rsidP="0067259F">
      <w:pPr>
        <w:numPr>
          <w:ilvl w:val="0"/>
          <w:numId w:val="19"/>
        </w:numPr>
        <w:spacing w:before="40" w:after="40" w:line="240" w:lineRule="auto"/>
        <w:jc w:val="both"/>
        <w:rPr>
          <w:rFonts w:ascii="Arial" w:eastAsia="Times New Roman" w:hAnsi="Arial" w:cs="Arial"/>
          <w:sz w:val="24"/>
          <w:szCs w:val="24"/>
          <w:lang w:eastAsia="zh-CN"/>
        </w:rPr>
      </w:pPr>
      <w:r w:rsidRPr="0067259F">
        <w:rPr>
          <w:rFonts w:ascii="Arial" w:eastAsia="Times New Roman" w:hAnsi="Arial" w:cs="Arial"/>
          <w:sz w:val="24"/>
          <w:szCs w:val="24"/>
          <w:lang w:eastAsia="zh-CN"/>
        </w:rPr>
        <w:t xml:space="preserve">wystąpienia warunków atmosferycznych uniemożliwiających prowadzenie robót z zachowaniem wymogów technologicznych,  </w:t>
      </w:r>
    </w:p>
    <w:p w14:paraId="263D37A4" w14:textId="77777777" w:rsidR="0067259F" w:rsidRPr="0067259F" w:rsidRDefault="0067259F" w:rsidP="0067259F">
      <w:pPr>
        <w:numPr>
          <w:ilvl w:val="0"/>
          <w:numId w:val="19"/>
        </w:numPr>
        <w:spacing w:before="40" w:after="40" w:line="240" w:lineRule="auto"/>
        <w:jc w:val="both"/>
        <w:rPr>
          <w:rFonts w:ascii="Arial" w:eastAsia="Times New Roman" w:hAnsi="Arial" w:cs="Arial"/>
          <w:sz w:val="24"/>
          <w:szCs w:val="24"/>
          <w:lang w:eastAsia="zh-CN"/>
        </w:rPr>
      </w:pPr>
      <w:r w:rsidRPr="0067259F">
        <w:rPr>
          <w:rFonts w:ascii="Arial" w:eastAsia="Times New Roman" w:hAnsi="Arial" w:cs="Arial"/>
          <w:sz w:val="24"/>
          <w:szCs w:val="24"/>
          <w:lang w:eastAsia="zh-CN"/>
        </w:rPr>
        <w:t>wystąpienia konieczności usunięcia niewybuchów i niewypałów, wprowadzenia badań archeologicznych i będzie to miało wpływ na harmonogram lub sposób realizacji robót podstawowych,</w:t>
      </w:r>
    </w:p>
    <w:p w14:paraId="158C57F0" w14:textId="77777777" w:rsidR="0067259F" w:rsidRPr="0067259F" w:rsidRDefault="0067259F" w:rsidP="0067259F">
      <w:pPr>
        <w:numPr>
          <w:ilvl w:val="0"/>
          <w:numId w:val="19"/>
        </w:numPr>
        <w:spacing w:before="40" w:after="40" w:line="240" w:lineRule="auto"/>
        <w:jc w:val="both"/>
        <w:rPr>
          <w:rFonts w:ascii="Arial" w:eastAsia="Times New Roman" w:hAnsi="Arial" w:cs="Arial"/>
          <w:sz w:val="24"/>
          <w:szCs w:val="24"/>
          <w:lang w:eastAsia="zh-CN"/>
        </w:rPr>
      </w:pPr>
      <w:r w:rsidRPr="0067259F">
        <w:rPr>
          <w:rFonts w:ascii="Arial" w:eastAsia="Times New Roman" w:hAnsi="Arial" w:cs="Arial"/>
          <w:sz w:val="24"/>
          <w:szCs w:val="24"/>
          <w:lang w:eastAsia="zh-CN"/>
        </w:rPr>
        <w:t>wystąpienia warunków geologicznych, geotechnicznych lub hydrologicznych odbiegających w sposób istotny od przyjętych w dokumentacji projektowej;</w:t>
      </w:r>
    </w:p>
    <w:p w14:paraId="44163EFF" w14:textId="77777777" w:rsidR="0067259F" w:rsidRPr="0067259F" w:rsidRDefault="0067259F" w:rsidP="0067259F">
      <w:pPr>
        <w:numPr>
          <w:ilvl w:val="0"/>
          <w:numId w:val="19"/>
        </w:numPr>
        <w:spacing w:before="40" w:after="40" w:line="240" w:lineRule="auto"/>
        <w:jc w:val="both"/>
        <w:rPr>
          <w:rFonts w:ascii="Arial" w:eastAsia="Times New Roman" w:hAnsi="Arial" w:cs="Arial"/>
          <w:sz w:val="24"/>
          <w:szCs w:val="24"/>
          <w:lang w:eastAsia="zh-CN"/>
        </w:rPr>
      </w:pPr>
      <w:r w:rsidRPr="0067259F">
        <w:rPr>
          <w:rFonts w:ascii="Arial" w:eastAsia="Times New Roman" w:hAnsi="Arial" w:cs="Arial"/>
          <w:sz w:val="24"/>
          <w:szCs w:val="24"/>
          <w:lang w:eastAsia="zh-CN"/>
        </w:rPr>
        <w:t xml:space="preserve"> wystąpienia warunków terenu budowy odbiegających w sposób istotny od przyjętych w dokumentacji projektowej w szczególności wystąpienia konieczności usuwania, nieprzewidzianych w dokumentacji projektowej, kolizji z istniejąca infrastrukturą podziemną lub niezinwentaryzowanymi obiektami budowlanymi (bunkry, fundamenty, ściany szczelne itp.) i będzie to miało wpływ na harmonogram lub sposób realizacji robót podstawowych,</w:t>
      </w:r>
    </w:p>
    <w:p w14:paraId="247B87F1" w14:textId="77777777" w:rsidR="0067259F" w:rsidRPr="0067259F" w:rsidRDefault="0067259F" w:rsidP="0067259F">
      <w:pPr>
        <w:numPr>
          <w:ilvl w:val="0"/>
          <w:numId w:val="19"/>
        </w:numPr>
        <w:spacing w:before="40" w:after="40" w:line="240" w:lineRule="auto"/>
        <w:jc w:val="both"/>
        <w:rPr>
          <w:rFonts w:ascii="Arial" w:eastAsia="Times New Roman" w:hAnsi="Arial" w:cs="Arial"/>
          <w:sz w:val="24"/>
          <w:szCs w:val="24"/>
          <w:lang w:eastAsia="zh-CN"/>
        </w:rPr>
      </w:pPr>
      <w:r w:rsidRPr="0067259F">
        <w:rPr>
          <w:rFonts w:ascii="Arial" w:eastAsia="Times New Roman" w:hAnsi="Arial" w:cs="Arial"/>
          <w:sz w:val="24"/>
          <w:szCs w:val="24"/>
          <w:lang w:eastAsia="zh-CN"/>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21AF115" w14:textId="77777777" w:rsidR="0067259F" w:rsidRPr="0067259F" w:rsidRDefault="0067259F" w:rsidP="0067259F">
      <w:pPr>
        <w:numPr>
          <w:ilvl w:val="0"/>
          <w:numId w:val="19"/>
        </w:numPr>
        <w:spacing w:before="40" w:after="40" w:line="240" w:lineRule="auto"/>
        <w:jc w:val="both"/>
        <w:rPr>
          <w:rFonts w:ascii="Arial" w:eastAsia="Times New Roman" w:hAnsi="Arial" w:cs="Arial"/>
          <w:sz w:val="24"/>
          <w:szCs w:val="24"/>
          <w:lang w:eastAsia="zh-CN"/>
        </w:rPr>
      </w:pPr>
      <w:r w:rsidRPr="0067259F">
        <w:rPr>
          <w:rFonts w:ascii="Arial" w:eastAsia="Times New Roman" w:hAnsi="Arial" w:cs="Arial"/>
          <w:sz w:val="24"/>
          <w:szCs w:val="24"/>
          <w:lang w:eastAsia="zh-CN"/>
        </w:rPr>
        <w:t>wystąpienia opóźnień w dokonaniu określonych czynności lub ich zaniechanie przez właściwe organy administracji państwowej, które nie są następstwem okoliczności, za które Wykonawca ponosi odpowiedzialność,</w:t>
      </w:r>
    </w:p>
    <w:p w14:paraId="4E9F85E0" w14:textId="77777777" w:rsidR="0067259F" w:rsidRPr="0067259F" w:rsidRDefault="0067259F" w:rsidP="0067259F">
      <w:pPr>
        <w:numPr>
          <w:ilvl w:val="0"/>
          <w:numId w:val="19"/>
        </w:numPr>
        <w:spacing w:before="40" w:after="40" w:line="240" w:lineRule="auto"/>
        <w:jc w:val="both"/>
        <w:rPr>
          <w:rFonts w:ascii="Arial" w:eastAsia="Times New Roman" w:hAnsi="Arial" w:cs="Arial"/>
          <w:sz w:val="24"/>
          <w:szCs w:val="24"/>
          <w:lang w:eastAsia="zh-CN"/>
        </w:rPr>
      </w:pPr>
      <w:r w:rsidRPr="0067259F">
        <w:rPr>
          <w:rFonts w:ascii="Arial" w:eastAsia="Times New Roman" w:hAnsi="Arial" w:cs="Arial"/>
          <w:sz w:val="24"/>
          <w:szCs w:val="24"/>
          <w:lang w:eastAsia="zh-CN"/>
        </w:rPr>
        <w:t>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8DFB4A5" w14:textId="77777777" w:rsidR="0067259F" w:rsidRPr="0067259F" w:rsidRDefault="0067259F" w:rsidP="0067259F">
      <w:pPr>
        <w:numPr>
          <w:ilvl w:val="0"/>
          <w:numId w:val="19"/>
        </w:numPr>
        <w:spacing w:before="40" w:after="40" w:line="240" w:lineRule="auto"/>
        <w:jc w:val="both"/>
        <w:rPr>
          <w:rFonts w:ascii="Arial" w:eastAsia="Times New Roman" w:hAnsi="Arial" w:cs="Arial"/>
          <w:sz w:val="24"/>
          <w:szCs w:val="24"/>
          <w:lang w:eastAsia="zh-CN"/>
        </w:rPr>
      </w:pPr>
      <w:r w:rsidRPr="0067259F">
        <w:rPr>
          <w:rFonts w:ascii="Arial" w:eastAsia="Times New Roman" w:hAnsi="Arial" w:cs="Arial"/>
          <w:sz w:val="24"/>
          <w:szCs w:val="24"/>
          <w:lang w:eastAsia="zh-CN"/>
        </w:rPr>
        <w:t>wystąpienia braku możliwości wykonywania robót z powodu nie dopuszczania do ich wykonywania przez uprawniony organ lub nakazania ich wstrzymania przez uprawniony organ, z przyczyn niezależnych od Wykonawcy,</w:t>
      </w:r>
    </w:p>
    <w:p w14:paraId="192208B8" w14:textId="77777777" w:rsidR="0067259F" w:rsidRPr="0067259F" w:rsidRDefault="0067259F" w:rsidP="0067259F">
      <w:pPr>
        <w:numPr>
          <w:ilvl w:val="0"/>
          <w:numId w:val="19"/>
        </w:numPr>
        <w:spacing w:before="40" w:after="40" w:line="240" w:lineRule="auto"/>
        <w:jc w:val="both"/>
        <w:rPr>
          <w:rFonts w:ascii="Arial" w:eastAsia="Times New Roman" w:hAnsi="Arial" w:cs="Arial"/>
          <w:sz w:val="24"/>
          <w:szCs w:val="24"/>
          <w:lang w:eastAsia="zh-CN"/>
        </w:rPr>
      </w:pPr>
      <w:r w:rsidRPr="0067259F">
        <w:rPr>
          <w:rFonts w:ascii="Arial" w:eastAsia="Times New Roman" w:hAnsi="Arial" w:cs="Arial"/>
          <w:sz w:val="24"/>
          <w:szCs w:val="24"/>
          <w:lang w:eastAsia="zh-CN"/>
        </w:rPr>
        <w:t xml:space="preserve">wystąpienia siły wyższej uniemożliwiającej wykonanie przedmiotu Umowy zgodnie z jej postanowieniami. </w:t>
      </w:r>
    </w:p>
    <w:p w14:paraId="49B5281A" w14:textId="77777777" w:rsidR="0067259F" w:rsidRPr="0067259F" w:rsidRDefault="0067259F" w:rsidP="0067259F">
      <w:pPr>
        <w:numPr>
          <w:ilvl w:val="0"/>
          <w:numId w:val="19"/>
        </w:numPr>
        <w:spacing w:before="40" w:after="40" w:line="240" w:lineRule="auto"/>
        <w:jc w:val="both"/>
        <w:rPr>
          <w:rFonts w:ascii="Arial" w:eastAsia="Times New Roman" w:hAnsi="Arial" w:cs="Arial"/>
          <w:sz w:val="24"/>
          <w:szCs w:val="24"/>
          <w:lang w:eastAsia="zh-CN"/>
        </w:rPr>
      </w:pPr>
      <w:r w:rsidRPr="0067259F">
        <w:rPr>
          <w:rFonts w:ascii="Arial" w:eastAsia="Times New Roman" w:hAnsi="Arial" w:cs="Arial"/>
          <w:sz w:val="24"/>
          <w:szCs w:val="24"/>
          <w:lang w:eastAsia="zh-CN"/>
        </w:rPr>
        <w:t>zmiany stanu prawnego w zakresie dotyczącym realizacji umowy, który spowoduje konieczność zmiany w zakresie zamówienia lub sposobu wykonania przez Wykonawcę</w:t>
      </w:r>
    </w:p>
    <w:p w14:paraId="45D03C32" w14:textId="77777777" w:rsidR="0067259F" w:rsidRPr="0067259F" w:rsidRDefault="0067259F" w:rsidP="0067259F">
      <w:pPr>
        <w:numPr>
          <w:ilvl w:val="0"/>
          <w:numId w:val="24"/>
        </w:numPr>
        <w:spacing w:before="40" w:after="40" w:line="240" w:lineRule="auto"/>
        <w:contextualSpacing/>
        <w:jc w:val="both"/>
        <w:rPr>
          <w:rFonts w:ascii="Arial" w:eastAsia="Times New Roman" w:hAnsi="Arial" w:cs="Arial"/>
          <w:sz w:val="24"/>
          <w:szCs w:val="24"/>
          <w:lang w:eastAsia="zh-CN"/>
        </w:rPr>
      </w:pPr>
      <w:r w:rsidRPr="0067259F">
        <w:rPr>
          <w:rFonts w:ascii="Arial" w:eastAsia="Times New Roman" w:hAnsi="Arial" w:cs="Arial"/>
          <w:sz w:val="24"/>
          <w:szCs w:val="24"/>
          <w:lang w:eastAsia="zh-CN"/>
        </w:rPr>
        <w:t>zmiany wynagrodzenia umownego w zakresie stanowiącym bezpośredni skutek następujących sytuacji wymienionych w ppkt 2 lit.  a, c, d, e, f, k.</w:t>
      </w:r>
    </w:p>
    <w:p w14:paraId="60A22054" w14:textId="77777777" w:rsidR="0067259F" w:rsidRPr="0067259F" w:rsidRDefault="0067259F" w:rsidP="0067259F">
      <w:pPr>
        <w:numPr>
          <w:ilvl w:val="0"/>
          <w:numId w:val="24"/>
        </w:numPr>
        <w:spacing w:before="40" w:after="40" w:line="240" w:lineRule="auto"/>
        <w:contextualSpacing/>
        <w:jc w:val="both"/>
        <w:rPr>
          <w:rFonts w:ascii="Arial" w:eastAsia="Times New Roman" w:hAnsi="Arial" w:cs="Arial"/>
          <w:sz w:val="24"/>
          <w:szCs w:val="24"/>
          <w:lang w:eastAsia="zh-CN"/>
        </w:rPr>
      </w:pPr>
      <w:r w:rsidRPr="0067259F">
        <w:rPr>
          <w:rFonts w:ascii="Arial" w:eastAsia="Times New Roman" w:hAnsi="Arial" w:cs="Arial"/>
          <w:sz w:val="24"/>
          <w:szCs w:val="24"/>
          <w:lang w:eastAsia="zh-CN"/>
        </w:rPr>
        <w:lastRenderedPageBreak/>
        <w:t>zmiany uczestników procesu budowlanego na innych spełniających wymagania określone w SWZ lub umowie.</w:t>
      </w:r>
    </w:p>
    <w:p w14:paraId="46BF325F" w14:textId="77777777" w:rsidR="0067259F" w:rsidRPr="0067259F" w:rsidRDefault="0067259F" w:rsidP="0067259F">
      <w:pPr>
        <w:widowControl w:val="0"/>
        <w:autoSpaceDE w:val="0"/>
        <w:autoSpaceDN w:val="0"/>
        <w:adjustRightInd w:val="0"/>
        <w:spacing w:after="0" w:line="240" w:lineRule="auto"/>
        <w:jc w:val="both"/>
        <w:rPr>
          <w:rFonts w:ascii="Arial" w:eastAsia="Calibri" w:hAnsi="Arial" w:cs="Arial"/>
          <w:sz w:val="24"/>
          <w:szCs w:val="24"/>
        </w:rPr>
      </w:pPr>
      <w:r w:rsidRPr="0067259F">
        <w:rPr>
          <w:rFonts w:ascii="Arial" w:eastAsia="Times New Roman" w:hAnsi="Arial" w:cs="Arial"/>
          <w:sz w:val="24"/>
          <w:szCs w:val="24"/>
          <w:lang w:eastAsia="zh-CN"/>
        </w:rPr>
        <w:t xml:space="preserve">3.  </w:t>
      </w:r>
      <w:r w:rsidRPr="0067259F">
        <w:rPr>
          <w:rFonts w:ascii="Arial" w:eastAsia="Times New Roman" w:hAnsi="Arial" w:cs="Arial"/>
          <w:sz w:val="24"/>
          <w:szCs w:val="24"/>
          <w:lang w:eastAsia="pl-PL"/>
        </w:rPr>
        <w:t>Nie stanowi zmiany umowy w rozumieniu art. 454 ust. 2 ustawy Pzp:</w:t>
      </w:r>
    </w:p>
    <w:p w14:paraId="2FFC4A05" w14:textId="77777777" w:rsidR="0067259F" w:rsidRPr="0067259F" w:rsidRDefault="0067259F" w:rsidP="0067259F">
      <w:pPr>
        <w:widowControl w:val="0"/>
        <w:numPr>
          <w:ilvl w:val="1"/>
          <w:numId w:val="20"/>
        </w:numPr>
        <w:tabs>
          <w:tab w:val="left" w:pos="851"/>
        </w:tabs>
        <w:autoSpaceDE w:val="0"/>
        <w:autoSpaceDN w:val="0"/>
        <w:adjustRightInd w:val="0"/>
        <w:spacing w:after="0" w:line="240" w:lineRule="auto"/>
        <w:ind w:left="851" w:hanging="425"/>
        <w:contextualSpacing/>
        <w:jc w:val="both"/>
        <w:rPr>
          <w:rFonts w:ascii="Arial" w:eastAsia="Calibri" w:hAnsi="Arial" w:cs="Arial"/>
          <w:sz w:val="24"/>
          <w:szCs w:val="24"/>
        </w:rPr>
      </w:pPr>
      <w:r w:rsidRPr="0067259F">
        <w:rPr>
          <w:rFonts w:ascii="Arial" w:eastAsia="Calibri" w:hAnsi="Arial" w:cs="Arial"/>
          <w:sz w:val="24"/>
          <w:szCs w:val="24"/>
        </w:rPr>
        <w:t xml:space="preserve">zmiana danych związanych z obsługą administracyjno-organizacyjną umowy (np. zmiana nr rachunku bankowego), </w:t>
      </w:r>
    </w:p>
    <w:p w14:paraId="7CB05DAE" w14:textId="77777777" w:rsidR="0067259F" w:rsidRPr="0067259F" w:rsidRDefault="0067259F" w:rsidP="0067259F">
      <w:pPr>
        <w:widowControl w:val="0"/>
        <w:numPr>
          <w:ilvl w:val="1"/>
          <w:numId w:val="20"/>
        </w:numPr>
        <w:autoSpaceDE w:val="0"/>
        <w:autoSpaceDN w:val="0"/>
        <w:adjustRightInd w:val="0"/>
        <w:spacing w:after="0" w:line="240" w:lineRule="auto"/>
        <w:ind w:left="851" w:hanging="425"/>
        <w:contextualSpacing/>
        <w:jc w:val="both"/>
        <w:rPr>
          <w:rFonts w:ascii="Arial" w:eastAsia="Calibri" w:hAnsi="Arial" w:cs="Arial"/>
          <w:sz w:val="24"/>
          <w:szCs w:val="24"/>
        </w:rPr>
      </w:pPr>
      <w:r w:rsidRPr="0067259F">
        <w:rPr>
          <w:rFonts w:ascii="Arial" w:eastAsia="Calibri" w:hAnsi="Arial" w:cs="Arial"/>
          <w:sz w:val="24"/>
          <w:szCs w:val="24"/>
        </w:rPr>
        <w:t>zmiany danych teleadresowych, zmiany osób wskazanych do kontaktów między Stronami.</w:t>
      </w:r>
    </w:p>
    <w:p w14:paraId="586273B7" w14:textId="77777777" w:rsidR="0067259F" w:rsidRPr="0067259F" w:rsidRDefault="0067259F" w:rsidP="0067259F">
      <w:pPr>
        <w:widowControl w:val="0"/>
        <w:autoSpaceDE w:val="0"/>
        <w:autoSpaceDN w:val="0"/>
        <w:adjustRightInd w:val="0"/>
        <w:spacing w:after="0" w:line="240" w:lineRule="auto"/>
        <w:contextualSpacing/>
        <w:jc w:val="both"/>
        <w:rPr>
          <w:rFonts w:ascii="Arial" w:eastAsia="Calibri" w:hAnsi="Arial" w:cs="Arial"/>
          <w:sz w:val="24"/>
          <w:szCs w:val="24"/>
        </w:rPr>
      </w:pPr>
    </w:p>
    <w:p w14:paraId="53FE1197" w14:textId="77777777" w:rsidR="0067259F" w:rsidRPr="0067259F" w:rsidRDefault="0067259F" w:rsidP="0067259F">
      <w:pPr>
        <w:spacing w:after="0" w:line="240" w:lineRule="auto"/>
        <w:jc w:val="both"/>
        <w:rPr>
          <w:rFonts w:ascii="Arial" w:eastAsia="Times New Roman" w:hAnsi="Arial" w:cs="Arial"/>
          <w:sz w:val="24"/>
          <w:szCs w:val="24"/>
          <w:lang w:eastAsia="pl-PL"/>
        </w:rPr>
      </w:pPr>
      <w:bookmarkStart w:id="4" w:name="_Hlk65139330"/>
      <w:r w:rsidRPr="0067259F">
        <w:rPr>
          <w:rFonts w:ascii="Arial" w:eastAsia="Times New Roman" w:hAnsi="Arial" w:cs="Arial"/>
          <w:b/>
          <w:sz w:val="24"/>
          <w:szCs w:val="24"/>
          <w:lang w:eastAsia="pl-PL"/>
        </w:rPr>
        <w:t>§ 1</w:t>
      </w:r>
      <w:bookmarkEnd w:id="4"/>
      <w:r w:rsidRPr="0067259F">
        <w:rPr>
          <w:rFonts w:ascii="Arial" w:eastAsia="Times New Roman" w:hAnsi="Arial" w:cs="Arial"/>
          <w:b/>
          <w:sz w:val="24"/>
          <w:szCs w:val="24"/>
          <w:lang w:eastAsia="pl-PL"/>
        </w:rPr>
        <w:t>5. POSTANOWIENIA KOŃCOWE</w:t>
      </w:r>
      <w:r w:rsidRPr="0067259F">
        <w:rPr>
          <w:rFonts w:ascii="Arial" w:eastAsia="Times New Roman" w:hAnsi="Arial" w:cs="Arial"/>
          <w:sz w:val="24"/>
          <w:szCs w:val="24"/>
          <w:lang w:eastAsia="pl-PL"/>
        </w:rPr>
        <w:t xml:space="preserve"> </w:t>
      </w:r>
    </w:p>
    <w:p w14:paraId="54F5AD17"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1. Spory wynikłe na tle realizacji niniejszej umowy będzie rozstrzygał właściwy dla          Zamawiającego miejscowo i rzeczowo Sąd w Szczecinie.</w:t>
      </w:r>
    </w:p>
    <w:p w14:paraId="6FFE2006"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2.  W sprawach nie uregulowanych niniejszą umową będą miały zastosowanie:</w:t>
      </w:r>
    </w:p>
    <w:p w14:paraId="031F69C3" w14:textId="77777777" w:rsidR="0067259F" w:rsidRPr="0067259F" w:rsidRDefault="0067259F" w:rsidP="0067259F">
      <w:pPr>
        <w:numPr>
          <w:ilvl w:val="0"/>
          <w:numId w:val="36"/>
        </w:numPr>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 xml:space="preserve">ustawa Prawo zamówień publicznych wraz z aktami wykonawczymi wydanymi na jej podstawie, </w:t>
      </w:r>
    </w:p>
    <w:p w14:paraId="672920C0" w14:textId="77777777" w:rsidR="0067259F" w:rsidRPr="0067259F" w:rsidRDefault="0067259F" w:rsidP="0067259F">
      <w:pPr>
        <w:numPr>
          <w:ilvl w:val="0"/>
          <w:numId w:val="36"/>
        </w:numPr>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właściwe przepisy Prawa Budowlanego,</w:t>
      </w:r>
    </w:p>
    <w:p w14:paraId="2FDA4776" w14:textId="77777777" w:rsidR="0067259F" w:rsidRPr="0067259F" w:rsidRDefault="0067259F" w:rsidP="0067259F">
      <w:pPr>
        <w:numPr>
          <w:ilvl w:val="0"/>
          <w:numId w:val="36"/>
        </w:numPr>
        <w:spacing w:after="0" w:line="240" w:lineRule="auto"/>
        <w:contextualSpacing/>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Kodeks Cywilny.</w:t>
      </w:r>
    </w:p>
    <w:p w14:paraId="63F43EF3"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3. Zmiana siedziby wykonawcy w czasie trwania niniejszej umowy, w tym również okresu gwarancji, wymaga pisemnego zawiadomienia o tym Zamawiającego. W razie niewykonania niniejszego obowiązku pisma wysyłane do Wykonawcy na poprzedni adres będą uważane za doręczone skutecznie.</w:t>
      </w:r>
    </w:p>
    <w:p w14:paraId="2C1FDC40"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4. 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5D515346" w14:textId="77777777" w:rsidR="0067259F" w:rsidRPr="0067259F" w:rsidRDefault="0067259F" w:rsidP="0067259F">
      <w:pPr>
        <w:spacing w:after="0" w:line="240" w:lineRule="auto"/>
        <w:jc w:val="both"/>
        <w:rPr>
          <w:rFonts w:ascii="Arial" w:eastAsia="Times New Roman" w:hAnsi="Arial" w:cs="Arial"/>
          <w:sz w:val="24"/>
          <w:szCs w:val="24"/>
          <w:lang w:eastAsia="pl-PL"/>
        </w:rPr>
      </w:pPr>
      <w:r w:rsidRPr="0067259F">
        <w:rPr>
          <w:rFonts w:ascii="Arial" w:eastAsia="Times New Roman" w:hAnsi="Arial" w:cs="Arial"/>
          <w:sz w:val="24"/>
          <w:szCs w:val="24"/>
          <w:lang w:eastAsia="pl-PL"/>
        </w:rPr>
        <w:t>5. Umowę niniejszą sporządzono w trzech jednobrzmiących egzemplarzach, z    przeznaczeniem dwa egzemplarze dla Zamawiającego, jeden dla Wykonawcy.</w:t>
      </w:r>
    </w:p>
    <w:p w14:paraId="13F47DF9" w14:textId="77777777" w:rsidR="0067259F" w:rsidRPr="0067259F" w:rsidRDefault="0067259F" w:rsidP="0067259F">
      <w:pPr>
        <w:spacing w:after="0" w:line="240" w:lineRule="auto"/>
        <w:jc w:val="both"/>
        <w:rPr>
          <w:rFonts w:ascii="Arial" w:eastAsia="Times New Roman" w:hAnsi="Arial" w:cs="Arial"/>
          <w:sz w:val="24"/>
          <w:szCs w:val="24"/>
          <w:lang w:eastAsia="pl-PL"/>
        </w:rPr>
      </w:pPr>
    </w:p>
    <w:p w14:paraId="25916F42" w14:textId="77777777" w:rsidR="0067259F" w:rsidRPr="0067259F" w:rsidRDefault="0067259F" w:rsidP="0067259F">
      <w:pPr>
        <w:spacing w:after="0" w:line="240" w:lineRule="auto"/>
        <w:jc w:val="both"/>
        <w:rPr>
          <w:rFonts w:ascii="Arial" w:eastAsia="Times New Roman" w:hAnsi="Arial" w:cs="Arial"/>
          <w:sz w:val="24"/>
          <w:szCs w:val="24"/>
          <w:lang w:eastAsia="pl-PL"/>
        </w:rPr>
      </w:pPr>
    </w:p>
    <w:p w14:paraId="5765FA7C" w14:textId="77777777" w:rsidR="0067259F" w:rsidRPr="0067259F" w:rsidRDefault="0067259F" w:rsidP="0067259F">
      <w:pPr>
        <w:spacing w:after="0" w:line="240" w:lineRule="auto"/>
        <w:jc w:val="both"/>
        <w:rPr>
          <w:rFonts w:ascii="Arial" w:eastAsia="Times New Roman" w:hAnsi="Arial" w:cs="Arial"/>
          <w:sz w:val="24"/>
          <w:szCs w:val="24"/>
          <w:lang w:eastAsia="pl-PL"/>
        </w:rPr>
      </w:pPr>
    </w:p>
    <w:p w14:paraId="7E475A22" w14:textId="77777777" w:rsidR="0067259F" w:rsidRPr="0067259F" w:rsidRDefault="0067259F" w:rsidP="0067259F">
      <w:pPr>
        <w:spacing w:after="0" w:line="240" w:lineRule="auto"/>
        <w:rPr>
          <w:rFonts w:ascii="Arial" w:eastAsia="Times New Roman" w:hAnsi="Arial" w:cs="Arial"/>
          <w:sz w:val="24"/>
          <w:szCs w:val="24"/>
          <w:lang w:eastAsia="pl-PL"/>
        </w:rPr>
      </w:pPr>
      <w:r w:rsidRPr="0067259F">
        <w:rPr>
          <w:rFonts w:ascii="Arial" w:eastAsia="Times New Roman" w:hAnsi="Arial" w:cs="Arial"/>
          <w:b/>
          <w:sz w:val="24"/>
          <w:szCs w:val="24"/>
          <w:lang w:eastAsia="pl-PL"/>
        </w:rPr>
        <w:t xml:space="preserve">          </w:t>
      </w:r>
      <w:r w:rsidRPr="0067259F">
        <w:rPr>
          <w:rFonts w:ascii="Arial" w:eastAsia="Times New Roman" w:hAnsi="Arial" w:cs="Arial"/>
          <w:sz w:val="24"/>
          <w:szCs w:val="24"/>
          <w:lang w:eastAsia="pl-PL"/>
        </w:rPr>
        <w:t xml:space="preserve">  </w:t>
      </w:r>
      <w:r w:rsidRPr="0067259F">
        <w:rPr>
          <w:rFonts w:ascii="Arial" w:eastAsia="Times New Roman" w:hAnsi="Arial" w:cs="Arial"/>
          <w:b/>
          <w:sz w:val="24"/>
          <w:szCs w:val="24"/>
          <w:lang w:eastAsia="pl-PL"/>
        </w:rPr>
        <w:t xml:space="preserve">ZAMAWIAJĄCY                                                        WYKONAWCA                                                     </w:t>
      </w:r>
    </w:p>
    <w:p w14:paraId="1259CA8F" w14:textId="77777777" w:rsidR="0067259F" w:rsidRPr="0067259F" w:rsidRDefault="0067259F" w:rsidP="0067259F">
      <w:pPr>
        <w:rPr>
          <w:rFonts w:ascii="Calibri" w:eastAsia="Calibri" w:hAnsi="Calibri" w:cs="Times New Roman"/>
        </w:rPr>
      </w:pPr>
    </w:p>
    <w:p w14:paraId="19BC7B56" w14:textId="77777777" w:rsidR="0067259F" w:rsidRPr="0067259F" w:rsidRDefault="0067259F" w:rsidP="0067259F">
      <w:pPr>
        <w:rPr>
          <w:rFonts w:ascii="Calibri" w:eastAsia="Calibri" w:hAnsi="Calibri" w:cs="Times New Roman"/>
        </w:rPr>
      </w:pPr>
    </w:p>
    <w:p w14:paraId="6ED44C3C" w14:textId="77777777" w:rsidR="0067259F" w:rsidRPr="0067259F" w:rsidRDefault="0067259F" w:rsidP="0067259F">
      <w:pPr>
        <w:rPr>
          <w:rFonts w:ascii="Calibri" w:eastAsia="Calibri" w:hAnsi="Calibri" w:cs="Times New Roman"/>
        </w:rPr>
      </w:pPr>
    </w:p>
    <w:p w14:paraId="617D8A43" w14:textId="77777777" w:rsidR="0067259F" w:rsidRPr="0067259F" w:rsidRDefault="0067259F" w:rsidP="0067259F">
      <w:pPr>
        <w:rPr>
          <w:rFonts w:ascii="Calibri" w:eastAsia="Calibri" w:hAnsi="Calibri" w:cs="Times New Roman"/>
        </w:rPr>
      </w:pPr>
    </w:p>
    <w:p w14:paraId="282E1EE8" w14:textId="77777777" w:rsidR="0067259F" w:rsidRPr="0067259F" w:rsidRDefault="0067259F" w:rsidP="0067259F">
      <w:pPr>
        <w:rPr>
          <w:rFonts w:ascii="Calibri" w:eastAsia="Calibri" w:hAnsi="Calibri" w:cs="Times New Roman"/>
        </w:rPr>
      </w:pPr>
    </w:p>
    <w:p w14:paraId="0C6479B5" w14:textId="77777777" w:rsidR="0067259F" w:rsidRPr="0067259F" w:rsidRDefault="0067259F" w:rsidP="0067259F">
      <w:pPr>
        <w:rPr>
          <w:rFonts w:ascii="Calibri" w:eastAsia="Calibri" w:hAnsi="Calibri" w:cs="Times New Roman"/>
        </w:rPr>
      </w:pPr>
    </w:p>
    <w:p w14:paraId="130ABDA9" w14:textId="77777777" w:rsidR="0096521C" w:rsidRDefault="0096521C"/>
    <w:sectPr w:rsidR="0096521C" w:rsidSect="00392861">
      <w:headerReference w:type="default" r:id="rId8"/>
      <w:footerReference w:type="even" r:id="rId9"/>
      <w:footerReference w:type="default" r:id="rId10"/>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D180" w14:textId="77777777" w:rsidR="00736ECE" w:rsidRDefault="00736ECE" w:rsidP="0067259F">
      <w:pPr>
        <w:spacing w:after="0" w:line="240" w:lineRule="auto"/>
      </w:pPr>
      <w:r>
        <w:separator/>
      </w:r>
    </w:p>
  </w:endnote>
  <w:endnote w:type="continuationSeparator" w:id="0">
    <w:p w14:paraId="58743752" w14:textId="77777777" w:rsidR="00736ECE" w:rsidRDefault="00736ECE" w:rsidP="0067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B0A4" w14:textId="77777777" w:rsidR="00392861" w:rsidRDefault="006A5D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123E05" w14:textId="77777777" w:rsidR="00392861" w:rsidRDefault="00736E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94C6" w14:textId="77777777" w:rsidR="00392861" w:rsidRDefault="006A5D12">
    <w:pPr>
      <w:pStyle w:val="Stopka"/>
      <w:jc w:val="center"/>
    </w:pPr>
    <w:r>
      <w:fldChar w:fldCharType="begin"/>
    </w:r>
    <w:r>
      <w:instrText>PAGE   \* MERGEFORMAT</w:instrText>
    </w:r>
    <w:r>
      <w:fldChar w:fldCharType="separate"/>
    </w:r>
    <w:r>
      <w:rPr>
        <w:noProof/>
      </w:rPr>
      <w:t>16</w:t>
    </w:r>
    <w:r>
      <w:fldChar w:fldCharType="end"/>
    </w:r>
  </w:p>
  <w:p w14:paraId="42D1419A" w14:textId="77777777" w:rsidR="00392861" w:rsidRDefault="00736EC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0970" w14:textId="77777777" w:rsidR="00736ECE" w:rsidRDefault="00736ECE" w:rsidP="0067259F">
      <w:pPr>
        <w:spacing w:after="0" w:line="240" w:lineRule="auto"/>
      </w:pPr>
      <w:r>
        <w:separator/>
      </w:r>
    </w:p>
  </w:footnote>
  <w:footnote w:type="continuationSeparator" w:id="0">
    <w:p w14:paraId="2E0F9110" w14:textId="77777777" w:rsidR="00736ECE" w:rsidRDefault="00736ECE" w:rsidP="0067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DCEA" w14:textId="6092EF28" w:rsidR="00B95B3D" w:rsidRDefault="006A5D12">
    <w:pPr>
      <w:pStyle w:val="Nagwek"/>
    </w:pPr>
    <w:r>
      <w:t>ZP.271.</w:t>
    </w:r>
    <w:r w:rsidR="00375338">
      <w:t>10</w:t>
    </w:r>
    <w:r>
      <w:t>.2022.AS</w:t>
    </w:r>
  </w:p>
  <w:p w14:paraId="1430AD6A" w14:textId="77777777" w:rsidR="00392861" w:rsidRDefault="006A5D12" w:rsidP="00B95B3D">
    <w:pPr>
      <w:pStyle w:val="Nagwek"/>
      <w:jc w:val="center"/>
      <w:rPr>
        <w:rFonts w:ascii="Arial" w:hAnsi="Arial" w:cs="Arial"/>
        <w:sz w:val="20"/>
        <w:szCs w:val="20"/>
      </w:rPr>
    </w:pPr>
    <w:r w:rsidRPr="00B151B7">
      <w:rPr>
        <w:rFonts w:ascii="Arial" w:hAnsi="Arial" w:cs="Arial"/>
        <w:sz w:val="20"/>
        <w:szCs w:val="20"/>
      </w:rPr>
      <w:t>Wzór umowy</w:t>
    </w:r>
  </w:p>
  <w:p w14:paraId="2A797C06" w14:textId="77777777" w:rsidR="00B151B7" w:rsidRPr="00B151B7" w:rsidRDefault="00736ECE" w:rsidP="00B95B3D">
    <w:pPr>
      <w:pStyle w:val="Nagwek"/>
      <w:jc w:val="center"/>
      <w:rPr>
        <w:rFonts w:ascii="Arial" w:hAnsi="Arial" w:cs="Arial"/>
        <w:sz w:val="20"/>
        <w:szCs w:val="20"/>
      </w:rPr>
    </w:pPr>
  </w:p>
  <w:p w14:paraId="03FCB5B6" w14:textId="77777777" w:rsidR="00B151B7" w:rsidRPr="001B75AF" w:rsidRDefault="00736ECE" w:rsidP="00B95B3D">
    <w:pPr>
      <w:pStyle w:val="Nagwek"/>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0F9"/>
    <w:multiLevelType w:val="hybridMultilevel"/>
    <w:tmpl w:val="D94A7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74C1DD8"/>
    <w:multiLevelType w:val="hybridMultilevel"/>
    <w:tmpl w:val="4FF246B6"/>
    <w:lvl w:ilvl="0" w:tplc="1B9A685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A405F"/>
    <w:multiLevelType w:val="hybridMultilevel"/>
    <w:tmpl w:val="5DDC1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3B52F3E"/>
    <w:multiLevelType w:val="singleLevel"/>
    <w:tmpl w:val="24F8A2A4"/>
    <w:lvl w:ilvl="0">
      <w:start w:val="1"/>
      <w:numFmt w:val="decimal"/>
      <w:lvlText w:val="%1."/>
      <w:lvlJc w:val="left"/>
      <w:pPr>
        <w:tabs>
          <w:tab w:val="num" w:pos="360"/>
        </w:tabs>
        <w:ind w:left="360" w:hanging="360"/>
      </w:pPr>
      <w:rPr>
        <w:rFonts w:hint="default"/>
      </w:rPr>
    </w:lvl>
  </w:abstractNum>
  <w:abstractNum w:abstractNumId="6" w15:restartNumberingAfterBreak="0">
    <w:nsid w:val="15081414"/>
    <w:multiLevelType w:val="hybridMultilevel"/>
    <w:tmpl w:val="CD3CF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EE6749"/>
    <w:multiLevelType w:val="hybridMultilevel"/>
    <w:tmpl w:val="5B182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07C67F4"/>
    <w:multiLevelType w:val="hybridMultilevel"/>
    <w:tmpl w:val="7E6EC5A2"/>
    <w:lvl w:ilvl="0" w:tplc="40CACEEE">
      <w:start w:val="1"/>
      <w:numFmt w:val="decimal"/>
      <w:lvlText w:val="%1."/>
      <w:lvlJc w:val="left"/>
      <w:pPr>
        <w:tabs>
          <w:tab w:val="num" w:pos="2511"/>
        </w:tabs>
        <w:ind w:left="2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1F2B19"/>
    <w:multiLevelType w:val="hybridMultilevel"/>
    <w:tmpl w:val="685289F4"/>
    <w:lvl w:ilvl="0" w:tplc="E7900E1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A25D6"/>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7022C7"/>
    <w:multiLevelType w:val="hybridMultilevel"/>
    <w:tmpl w:val="79E4AE0C"/>
    <w:lvl w:ilvl="0" w:tplc="2B70BB8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297A09"/>
    <w:multiLevelType w:val="hybridMultilevel"/>
    <w:tmpl w:val="DF6835BE"/>
    <w:lvl w:ilvl="0" w:tplc="E70084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7D65A5A"/>
    <w:multiLevelType w:val="hybridMultilevel"/>
    <w:tmpl w:val="F6D63184"/>
    <w:lvl w:ilvl="0" w:tplc="42AADADA">
      <w:start w:val="3"/>
      <w:numFmt w:val="decimal"/>
      <w:lvlText w:val="%1."/>
      <w:lvlJc w:val="left"/>
      <w:pPr>
        <w:tabs>
          <w:tab w:val="num" w:pos="1440"/>
        </w:tabs>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78A2BD3"/>
    <w:multiLevelType w:val="singleLevel"/>
    <w:tmpl w:val="24F8A2A4"/>
    <w:lvl w:ilvl="0">
      <w:start w:val="1"/>
      <w:numFmt w:val="decimal"/>
      <w:lvlText w:val="%1."/>
      <w:lvlJc w:val="left"/>
      <w:pPr>
        <w:tabs>
          <w:tab w:val="num" w:pos="360"/>
        </w:tabs>
        <w:ind w:left="360" w:hanging="360"/>
      </w:pPr>
      <w:rPr>
        <w:rFonts w:hint="default"/>
      </w:rPr>
    </w:lvl>
  </w:abstractNum>
  <w:abstractNum w:abstractNumId="24"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D35E6A"/>
    <w:multiLevelType w:val="hybridMultilevel"/>
    <w:tmpl w:val="C4F0BB3A"/>
    <w:lvl w:ilvl="0" w:tplc="13DE8D3C">
      <w:start w:val="1"/>
      <w:numFmt w:val="decimal"/>
      <w:lvlText w:val="%1)"/>
      <w:lvlJc w:val="left"/>
      <w:pPr>
        <w:ind w:left="1245" w:hanging="360"/>
      </w:pPr>
      <w:rPr>
        <w:rFonts w:hint="default"/>
        <w:color w:val="auto"/>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26" w15:restartNumberingAfterBreak="0">
    <w:nsid w:val="4B0E09BB"/>
    <w:multiLevelType w:val="hybridMultilevel"/>
    <w:tmpl w:val="D3FCE5BC"/>
    <w:lvl w:ilvl="0" w:tplc="E47E41F4">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140859"/>
    <w:multiLevelType w:val="hybridMultilevel"/>
    <w:tmpl w:val="B5120116"/>
    <w:lvl w:ilvl="0" w:tplc="171E40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33860A2"/>
    <w:multiLevelType w:val="hybridMultilevel"/>
    <w:tmpl w:val="3108676A"/>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5CA279FB"/>
    <w:multiLevelType w:val="hybridMultilevel"/>
    <w:tmpl w:val="62E2D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7453B9"/>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D40EB0"/>
    <w:multiLevelType w:val="hybridMultilevel"/>
    <w:tmpl w:val="402EB00C"/>
    <w:lvl w:ilvl="0" w:tplc="35FC82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0"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BA3141E"/>
    <w:multiLevelType w:val="hybridMultilevel"/>
    <w:tmpl w:val="C004E540"/>
    <w:lvl w:ilvl="0" w:tplc="B8588BA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9779DF"/>
    <w:multiLevelType w:val="hybridMultilevel"/>
    <w:tmpl w:val="40C2E418"/>
    <w:lvl w:ilvl="0" w:tplc="F09C10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1914C5"/>
    <w:multiLevelType w:val="hybridMultilevel"/>
    <w:tmpl w:val="DB26D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EFE27FB"/>
    <w:multiLevelType w:val="hybridMultilevel"/>
    <w:tmpl w:val="1E9E132C"/>
    <w:lvl w:ilvl="0" w:tplc="074C53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0494917">
    <w:abstractNumId w:val="31"/>
  </w:num>
  <w:num w:numId="2" w16cid:durableId="2051222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48233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8743996">
    <w:abstractNumId w:val="9"/>
  </w:num>
  <w:num w:numId="5" w16cid:durableId="2697777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2374236">
    <w:abstractNumId w:val="41"/>
  </w:num>
  <w:num w:numId="7" w16cid:durableId="801308887">
    <w:abstractNumId w:val="23"/>
    <w:lvlOverride w:ilvl="0">
      <w:startOverride w:val="1"/>
    </w:lvlOverride>
  </w:num>
  <w:num w:numId="8" w16cid:durableId="14486945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6746546">
    <w:abstractNumId w:val="5"/>
    <w:lvlOverride w:ilvl="0">
      <w:startOverride w:val="1"/>
    </w:lvlOverride>
  </w:num>
  <w:num w:numId="10" w16cid:durableId="6862525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4522955">
    <w:abstractNumId w:val="40"/>
  </w:num>
  <w:num w:numId="12" w16cid:durableId="1088650396">
    <w:abstractNumId w:val="25"/>
  </w:num>
  <w:num w:numId="13" w16cid:durableId="1221406510">
    <w:abstractNumId w:val="27"/>
  </w:num>
  <w:num w:numId="14" w16cid:durableId="1091514317">
    <w:abstractNumId w:val="33"/>
  </w:num>
  <w:num w:numId="15" w16cid:durableId="28385209">
    <w:abstractNumId w:val="3"/>
  </w:num>
  <w:num w:numId="16" w16cid:durableId="833573226">
    <w:abstractNumId w:val="14"/>
  </w:num>
  <w:num w:numId="17" w16cid:durableId="167526466">
    <w:abstractNumId w:val="12"/>
  </w:num>
  <w:num w:numId="18" w16cid:durableId="1823884704">
    <w:abstractNumId w:val="32"/>
  </w:num>
  <w:num w:numId="19" w16cid:durableId="1541629625">
    <w:abstractNumId w:val="39"/>
    <w:lvlOverride w:ilvl="0">
      <w:startOverride w:val="1"/>
    </w:lvlOverride>
    <w:lvlOverride w:ilvl="1"/>
    <w:lvlOverride w:ilvl="2"/>
    <w:lvlOverride w:ilvl="3"/>
    <w:lvlOverride w:ilvl="4"/>
    <w:lvlOverride w:ilvl="5"/>
    <w:lvlOverride w:ilvl="6"/>
    <w:lvlOverride w:ilvl="7"/>
    <w:lvlOverride w:ilvl="8"/>
  </w:num>
  <w:num w:numId="20" w16cid:durableId="541608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727321">
    <w:abstractNumId w:val="42"/>
  </w:num>
  <w:num w:numId="22" w16cid:durableId="2066178821">
    <w:abstractNumId w:val="2"/>
  </w:num>
  <w:num w:numId="23" w16cid:durableId="1888949484">
    <w:abstractNumId w:val="24"/>
  </w:num>
  <w:num w:numId="24" w16cid:durableId="1222060779">
    <w:abstractNumId w:val="37"/>
  </w:num>
  <w:num w:numId="25" w16cid:durableId="1013454709">
    <w:abstractNumId w:val="7"/>
  </w:num>
  <w:num w:numId="26" w16cid:durableId="540022354">
    <w:abstractNumId w:val="15"/>
  </w:num>
  <w:num w:numId="27" w16cid:durableId="1922790127">
    <w:abstractNumId w:val="11"/>
  </w:num>
  <w:num w:numId="28" w16cid:durableId="210505016">
    <w:abstractNumId w:val="4"/>
  </w:num>
  <w:num w:numId="29" w16cid:durableId="1173955968">
    <w:abstractNumId w:val="1"/>
  </w:num>
  <w:num w:numId="30" w16cid:durableId="1197155238">
    <w:abstractNumId w:val="19"/>
  </w:num>
  <w:num w:numId="31" w16cid:durableId="1154418897">
    <w:abstractNumId w:val="35"/>
  </w:num>
  <w:num w:numId="32" w16cid:durableId="1600020818">
    <w:abstractNumId w:val="30"/>
  </w:num>
  <w:num w:numId="33" w16cid:durableId="1089154793">
    <w:abstractNumId w:val="13"/>
  </w:num>
  <w:num w:numId="34" w16cid:durableId="1282959686">
    <w:abstractNumId w:val="8"/>
  </w:num>
  <w:num w:numId="35" w16cid:durableId="2064987289">
    <w:abstractNumId w:val="43"/>
  </w:num>
  <w:num w:numId="36" w16cid:durableId="441534062">
    <w:abstractNumId w:val="29"/>
  </w:num>
  <w:num w:numId="37" w16cid:durableId="959189046">
    <w:abstractNumId w:val="0"/>
  </w:num>
  <w:num w:numId="38" w16cid:durableId="424377095">
    <w:abstractNumId w:val="21"/>
  </w:num>
  <w:num w:numId="39" w16cid:durableId="1336885302">
    <w:abstractNumId w:val="36"/>
  </w:num>
  <w:num w:numId="40" w16cid:durableId="663555150">
    <w:abstractNumId w:val="26"/>
  </w:num>
  <w:num w:numId="41" w16cid:durableId="1012948083">
    <w:abstractNumId w:val="38"/>
  </w:num>
  <w:num w:numId="42" w16cid:durableId="824201434">
    <w:abstractNumId w:val="17"/>
  </w:num>
  <w:num w:numId="43" w16cid:durableId="1018774720">
    <w:abstractNumId w:val="44"/>
  </w:num>
  <w:num w:numId="44" w16cid:durableId="1278175996">
    <w:abstractNumId w:val="6"/>
  </w:num>
  <w:num w:numId="45" w16cid:durableId="1396392361">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9F"/>
    <w:rsid w:val="00264DDE"/>
    <w:rsid w:val="00325992"/>
    <w:rsid w:val="00375338"/>
    <w:rsid w:val="003A44E0"/>
    <w:rsid w:val="003F3727"/>
    <w:rsid w:val="005F3A3F"/>
    <w:rsid w:val="0067259F"/>
    <w:rsid w:val="006A5D12"/>
    <w:rsid w:val="00736ECE"/>
    <w:rsid w:val="00773C34"/>
    <w:rsid w:val="007B7A77"/>
    <w:rsid w:val="00805640"/>
    <w:rsid w:val="0096521C"/>
    <w:rsid w:val="00987724"/>
    <w:rsid w:val="00B84C20"/>
    <w:rsid w:val="00C95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FA28"/>
  <w15:chartTrackingRefBased/>
  <w15:docId w15:val="{126F6965-C3EA-483E-B349-BD32D6B1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7259F"/>
  </w:style>
  <w:style w:type="paragraph" w:styleId="Stopka">
    <w:name w:val="footer"/>
    <w:basedOn w:val="Normalny"/>
    <w:link w:val="StopkaZnak"/>
    <w:uiPriority w:val="99"/>
    <w:unhideWhenUsed/>
    <w:rsid w:val="0067259F"/>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67259F"/>
    <w:rPr>
      <w:rFonts w:ascii="Calibri" w:eastAsia="Calibri" w:hAnsi="Calibri" w:cs="Times New Roman"/>
    </w:rPr>
  </w:style>
  <w:style w:type="paragraph" w:styleId="Nagwek">
    <w:name w:val="header"/>
    <w:basedOn w:val="Normalny"/>
    <w:link w:val="NagwekZnak"/>
    <w:uiPriority w:val="99"/>
    <w:unhideWhenUsed/>
    <w:rsid w:val="0067259F"/>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67259F"/>
    <w:rPr>
      <w:rFonts w:ascii="Calibri" w:eastAsia="Calibri" w:hAnsi="Calibri" w:cs="Times New Roman"/>
    </w:rPr>
  </w:style>
  <w:style w:type="character" w:styleId="Numerstrony">
    <w:name w:val="page number"/>
    <w:basedOn w:val="Domylnaczcionkaakapitu"/>
    <w:semiHidden/>
    <w:rsid w:val="0067259F"/>
  </w:style>
  <w:style w:type="paragraph" w:styleId="Akapitzlist">
    <w:name w:val="List Paragraph"/>
    <w:aliases w:val="wypunktowanie"/>
    <w:basedOn w:val="Normalny"/>
    <w:link w:val="AkapitzlistZnak"/>
    <w:uiPriority w:val="34"/>
    <w:qFormat/>
    <w:rsid w:val="0067259F"/>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67259F"/>
    <w:pPr>
      <w:spacing w:after="0" w:line="240" w:lineRule="auto"/>
    </w:pPr>
    <w:rPr>
      <w:rFonts w:ascii="Segoe UI" w:eastAsia="Calibri"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67259F"/>
    <w:rPr>
      <w:rFonts w:ascii="Segoe UI" w:eastAsia="Calibri" w:hAnsi="Segoe UI" w:cs="Times New Roman"/>
      <w:sz w:val="18"/>
      <w:szCs w:val="18"/>
      <w:lang w:val="x-none" w:eastAsia="x-none"/>
    </w:rPr>
  </w:style>
  <w:style w:type="character" w:styleId="Hipercze">
    <w:name w:val="Hyperlink"/>
    <w:uiPriority w:val="99"/>
    <w:unhideWhenUsed/>
    <w:rsid w:val="0067259F"/>
    <w:rPr>
      <w:color w:val="0563C1"/>
      <w:u w:val="single"/>
    </w:rPr>
  </w:style>
  <w:style w:type="character" w:styleId="Nierozpoznanawzmianka">
    <w:name w:val="Unresolved Mention"/>
    <w:uiPriority w:val="99"/>
    <w:semiHidden/>
    <w:unhideWhenUsed/>
    <w:rsid w:val="0067259F"/>
    <w:rPr>
      <w:color w:val="605E5C"/>
      <w:shd w:val="clear" w:color="auto" w:fill="E1DFDD"/>
    </w:rPr>
  </w:style>
  <w:style w:type="character" w:customStyle="1" w:styleId="AkapitzlistZnak">
    <w:name w:val="Akapit z listą Znak"/>
    <w:aliases w:val="wypunktowanie Znak"/>
    <w:link w:val="Akapitzlist"/>
    <w:uiPriority w:val="34"/>
    <w:qFormat/>
    <w:locked/>
    <w:rsid w:val="0067259F"/>
    <w:rPr>
      <w:rFonts w:ascii="Calibri" w:eastAsia="Calibri" w:hAnsi="Calibri" w:cs="Times New Roman"/>
    </w:rPr>
  </w:style>
  <w:style w:type="paragraph" w:customStyle="1" w:styleId="pkt">
    <w:name w:val="pkt"/>
    <w:basedOn w:val="Normalny"/>
    <w:link w:val="pktZnak"/>
    <w:rsid w:val="0067259F"/>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locked/>
    <w:rsid w:val="0067259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p.kolbaskow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17</Pages>
  <Words>6800</Words>
  <Characters>40804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3</cp:revision>
  <dcterms:created xsi:type="dcterms:W3CDTF">2022-05-17T10:36:00Z</dcterms:created>
  <dcterms:modified xsi:type="dcterms:W3CDTF">2022-05-20T12:09:00Z</dcterms:modified>
</cp:coreProperties>
</file>