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43" w:rsidRPr="00967EF2" w:rsidRDefault="00F72043" w:rsidP="00F72043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Pr="00010C58">
        <w:rPr>
          <w:rFonts w:ascii="Verdana" w:hAnsi="Verdana"/>
          <w:sz w:val="18"/>
          <w:szCs w:val="18"/>
        </w:rPr>
        <w:t>WB.2710.</w:t>
      </w:r>
      <w:r w:rsidR="00D23EDE" w:rsidRPr="00D23EDE">
        <w:rPr>
          <w:rFonts w:ascii="Verdana" w:hAnsi="Verdana"/>
          <w:sz w:val="18"/>
          <w:szCs w:val="18"/>
        </w:rPr>
        <w:t>17</w:t>
      </w:r>
      <w:r w:rsidRPr="00D23EDE">
        <w:rPr>
          <w:rFonts w:ascii="Verdana" w:hAnsi="Verdana"/>
          <w:sz w:val="18"/>
          <w:szCs w:val="18"/>
        </w:rPr>
        <w:t>.</w:t>
      </w:r>
      <w:r w:rsidRPr="00010C58">
        <w:rPr>
          <w:rFonts w:ascii="Verdana" w:hAnsi="Verdana"/>
          <w:sz w:val="18"/>
          <w:szCs w:val="18"/>
        </w:rPr>
        <w:t>202</w:t>
      </w:r>
      <w:r>
        <w:rPr>
          <w:rFonts w:ascii="Verdana" w:hAnsi="Verdana"/>
          <w:sz w:val="18"/>
          <w:szCs w:val="18"/>
        </w:rPr>
        <w:t>3</w:t>
      </w:r>
      <w:r w:rsidRPr="00010C58">
        <w:rPr>
          <w:rFonts w:ascii="Verdana" w:hAnsi="Verdana"/>
          <w:sz w:val="18"/>
          <w:szCs w:val="18"/>
        </w:rPr>
        <w:t>.</w:t>
      </w:r>
      <w:r w:rsidR="00D23EDE">
        <w:rPr>
          <w:rFonts w:ascii="Verdana" w:hAnsi="Verdana"/>
          <w:sz w:val="18"/>
          <w:szCs w:val="18"/>
        </w:rPr>
        <w:t>KB</w:t>
      </w:r>
      <w:r w:rsidRPr="00010C58">
        <w:rPr>
          <w:rFonts w:ascii="Verdana" w:hAnsi="Verdana" w:cs="Verdana"/>
          <w:sz w:val="18"/>
          <w:szCs w:val="18"/>
        </w:rPr>
        <w:t>;</w:t>
      </w:r>
      <w:r w:rsidRPr="00967EF2">
        <w:rPr>
          <w:rFonts w:ascii="Verdana" w:hAnsi="Verdana" w:cs="Verdana"/>
          <w:sz w:val="18"/>
          <w:szCs w:val="18"/>
        </w:rPr>
        <w:t xml:space="preserve"> załącznik nr 1</w:t>
      </w:r>
    </w:p>
    <w:p w:rsidR="00F72043" w:rsidRPr="00967EF2" w:rsidRDefault="00F72043" w:rsidP="00F72043">
      <w:pPr>
        <w:jc w:val="right"/>
        <w:rPr>
          <w:rFonts w:ascii="Verdana" w:hAnsi="Verdana"/>
          <w:sz w:val="20"/>
          <w:szCs w:val="20"/>
        </w:rPr>
      </w:pPr>
    </w:p>
    <w:p w:rsidR="00F72043" w:rsidRPr="00967EF2" w:rsidRDefault="00F72043" w:rsidP="00F72043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F72043" w:rsidRPr="00967EF2" w:rsidTr="00D3069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:rsidR="00F72043" w:rsidRPr="00967EF2" w:rsidRDefault="00F72043" w:rsidP="00F72043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:rsidR="00F72043" w:rsidRPr="00967EF2" w:rsidRDefault="00F72043" w:rsidP="00F72043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6"/>
        </w:rPr>
      </w:pPr>
      <w:r w:rsidRPr="00967EF2">
        <w:rPr>
          <w:rFonts w:ascii="Verdana" w:hAnsi="Verdana"/>
          <w:b/>
          <w:i/>
          <w:iCs/>
          <w:sz w:val="16"/>
        </w:rPr>
        <w:t>FORMULARZ OFERTOWY</w:t>
      </w:r>
    </w:p>
    <w:p w:rsidR="00F72043" w:rsidRPr="00897962" w:rsidRDefault="00F72043" w:rsidP="00F72043">
      <w:pPr>
        <w:tabs>
          <w:tab w:val="left" w:pos="142"/>
        </w:tabs>
        <w:suppressAutoHyphens/>
        <w:spacing w:before="60" w:after="60" w:line="360" w:lineRule="auto"/>
        <w:ind w:firstLine="142"/>
        <w:jc w:val="both"/>
        <w:rPr>
          <w:rFonts w:ascii="Verdana" w:hAnsi="Verdana"/>
          <w:sz w:val="18"/>
          <w:szCs w:val="18"/>
        </w:rPr>
      </w:pPr>
      <w:r w:rsidRPr="00C3612D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Dostawa </w:t>
      </w:r>
      <w:r>
        <w:rPr>
          <w:rFonts w:ascii="Verdana" w:hAnsi="Verdana" w:cs="Verdana"/>
          <w:sz w:val="18"/>
          <w:szCs w:val="18"/>
          <w:lang w:eastAsia="zh-CN"/>
        </w:rPr>
        <w:t xml:space="preserve">wytrząsarki laboratoryjnej do hodowli komórkowych </w:t>
      </w:r>
      <w:r w:rsidRPr="007813D2">
        <w:rPr>
          <w:rFonts w:ascii="Verdana" w:hAnsi="Verdana" w:cs="Verdana"/>
          <w:sz w:val="18"/>
          <w:szCs w:val="18"/>
          <w:lang w:eastAsia="zh-CN"/>
        </w:rPr>
        <w:t>z inkuba</w:t>
      </w:r>
      <w:r>
        <w:rPr>
          <w:rFonts w:ascii="Verdana" w:hAnsi="Verdana" w:cs="Verdana"/>
          <w:sz w:val="18"/>
          <w:szCs w:val="18"/>
          <w:lang w:eastAsia="zh-CN"/>
        </w:rPr>
        <w:t xml:space="preserve">cją dla 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Wydziału Biotechnologii Uniwersytetu Wrocławskiego wraz </w:t>
      </w:r>
      <w:r>
        <w:rPr>
          <w:rFonts w:ascii="Verdana" w:hAnsi="Verdana" w:cs="Verdana"/>
          <w:sz w:val="18"/>
          <w:szCs w:val="18"/>
          <w:lang w:eastAsia="zh-CN"/>
        </w:rPr>
        <w:br/>
      </w:r>
      <w:r w:rsidRPr="003905AB">
        <w:rPr>
          <w:rFonts w:ascii="Verdana" w:hAnsi="Verdana" w:cs="Verdana"/>
          <w:sz w:val="18"/>
          <w:szCs w:val="18"/>
          <w:lang w:eastAsia="zh-CN"/>
        </w:rPr>
        <w:t>z instalacją oraz przeszkoleniem pracowników w zakresie obsługi</w:t>
      </w:r>
      <w:r w:rsidRPr="00C3612D">
        <w:rPr>
          <w:rFonts w:ascii="Verdana" w:hAnsi="Verdana" w:cs="Calibri"/>
          <w:sz w:val="18"/>
          <w:szCs w:val="18"/>
          <w:lang w:eastAsia="ar-SA"/>
        </w:rPr>
        <w:t>,</w:t>
      </w:r>
      <w:r w:rsidRPr="00C3612D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C3612D">
        <w:rPr>
          <w:rFonts w:ascii="Verdana" w:hAnsi="Verdana" w:cs="Verdana"/>
          <w:sz w:val="18"/>
          <w:szCs w:val="18"/>
        </w:rPr>
        <w:t>o</w:t>
      </w:r>
      <w:r w:rsidRPr="00C3612D">
        <w:rPr>
          <w:rFonts w:ascii="Verdana" w:hAnsi="Verdana"/>
          <w:sz w:val="18"/>
          <w:szCs w:val="18"/>
        </w:rPr>
        <w:t>świadczamy</w:t>
      </w:r>
      <w:r w:rsidRPr="00237BDE">
        <w:rPr>
          <w:rFonts w:ascii="Verdana" w:hAnsi="Verdana"/>
          <w:sz w:val="18"/>
          <w:szCs w:val="18"/>
        </w:rPr>
        <w:t>, że przedmiot</w:t>
      </w:r>
      <w:r w:rsidRPr="00897962">
        <w:rPr>
          <w:rFonts w:ascii="Verdana" w:hAnsi="Verdana"/>
          <w:sz w:val="18"/>
          <w:szCs w:val="18"/>
        </w:rPr>
        <w:t xml:space="preserve"> zamówienia opisany szczegółowo w zapytaniu ofertowym wraz z załącznikami, zobowiązujemy się zrealizować w zakresie ustalonym w umowie </w:t>
      </w:r>
      <w:r w:rsidRPr="00237BDE">
        <w:rPr>
          <w:rFonts w:ascii="Verdana" w:hAnsi="Verdana"/>
          <w:sz w:val="18"/>
          <w:szCs w:val="18"/>
        </w:rPr>
        <w:t>(</w:t>
      </w:r>
      <w:r w:rsidRPr="00237BDE">
        <w:rPr>
          <w:rFonts w:ascii="Verdana" w:hAnsi="Verdana"/>
          <w:b/>
          <w:sz w:val="18"/>
          <w:szCs w:val="18"/>
        </w:rPr>
        <w:t xml:space="preserve">do </w:t>
      </w:r>
      <w:r w:rsidR="00D23EDE">
        <w:rPr>
          <w:rFonts w:ascii="Verdana" w:hAnsi="Verdana"/>
          <w:b/>
          <w:sz w:val="18"/>
          <w:szCs w:val="18"/>
        </w:rPr>
        <w:t>9</w:t>
      </w:r>
      <w:r>
        <w:rPr>
          <w:rFonts w:ascii="Verdana" w:hAnsi="Verdana"/>
          <w:b/>
          <w:sz w:val="18"/>
          <w:szCs w:val="18"/>
        </w:rPr>
        <w:t xml:space="preserve">0 dni </w:t>
      </w:r>
      <w:r w:rsidRPr="00237BDE">
        <w:rPr>
          <w:rFonts w:ascii="Verdana" w:hAnsi="Verdana"/>
          <w:sz w:val="18"/>
          <w:szCs w:val="18"/>
        </w:rPr>
        <w:t>od</w:t>
      </w:r>
      <w:r w:rsidRPr="00897962">
        <w:rPr>
          <w:rFonts w:ascii="Verdana" w:hAnsi="Verdana"/>
          <w:sz w:val="18"/>
          <w:szCs w:val="18"/>
        </w:rPr>
        <w:t xml:space="preserve"> dnia podpisania umowy)</w:t>
      </w:r>
      <w:r>
        <w:rPr>
          <w:rFonts w:ascii="Verdana" w:hAnsi="Verdana"/>
          <w:sz w:val="18"/>
          <w:szCs w:val="18"/>
        </w:rPr>
        <w:t xml:space="preserve"> </w:t>
      </w:r>
      <w:r w:rsidRPr="00897962">
        <w:rPr>
          <w:rFonts w:ascii="Verdana" w:hAnsi="Verdana"/>
          <w:sz w:val="18"/>
          <w:szCs w:val="18"/>
        </w:rPr>
        <w:t xml:space="preserve">za cenę ofertową: </w:t>
      </w:r>
    </w:p>
    <w:p w:rsidR="00F72043" w:rsidRPr="00967EF2" w:rsidRDefault="00F72043" w:rsidP="00F72043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4608"/>
        <w:gridCol w:w="4820"/>
      </w:tblGrid>
      <w:tr w:rsidR="00F72043" w:rsidRPr="00967EF2" w:rsidTr="00D3069B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  <w:r>
              <w:rPr>
                <w:rFonts w:ascii="Verdana" w:hAnsi="Verdana"/>
                <w:sz w:val="16"/>
                <w:szCs w:val="20"/>
              </w:rPr>
              <w:t xml:space="preserve"> PLN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8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</w:t>
            </w:r>
            <w:r>
              <w:rPr>
                <w:rFonts w:ascii="Verdana" w:hAnsi="Verdana"/>
                <w:sz w:val="16"/>
                <w:szCs w:val="20"/>
              </w:rPr>
              <w:t xml:space="preserve"> PLN</w:t>
            </w:r>
            <w:r w:rsidRPr="00967EF2">
              <w:rPr>
                <w:rFonts w:ascii="Verdana" w:hAnsi="Verdana"/>
                <w:sz w:val="16"/>
                <w:szCs w:val="20"/>
              </w:rPr>
              <w:t xml:space="preserve"> (…....%)*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  <w:r>
              <w:rPr>
                <w:rFonts w:ascii="Verdana" w:hAnsi="Verdana"/>
                <w:sz w:val="16"/>
                <w:szCs w:val="20"/>
              </w:rPr>
              <w:t xml:space="preserve"> PLN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DB3A15" w:rsidRDefault="00F72043" w:rsidP="00D3069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:rsidR="00F72043" w:rsidRPr="00967EF2" w:rsidRDefault="00F72043" w:rsidP="00F72043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:rsidR="00F72043" w:rsidRPr="00967EF2" w:rsidRDefault="00F72043" w:rsidP="00F72043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:rsidR="00F72043" w:rsidRPr="00967EF2" w:rsidRDefault="00F72043" w:rsidP="00F72043">
      <w:pPr>
        <w:jc w:val="both"/>
        <w:rPr>
          <w:rFonts w:ascii="Verdana" w:hAnsi="Verdana"/>
          <w:sz w:val="16"/>
          <w:szCs w:val="20"/>
        </w:rPr>
      </w:pPr>
    </w:p>
    <w:p w:rsidR="00F72043" w:rsidRPr="00967EF2" w:rsidRDefault="00F72043" w:rsidP="00F72043">
      <w:pPr>
        <w:rPr>
          <w:rFonts w:ascii="Verdana" w:hAnsi="Verdana"/>
          <w:sz w:val="16"/>
          <w:szCs w:val="20"/>
        </w:rPr>
      </w:pPr>
    </w:p>
    <w:p w:rsidR="00F72043" w:rsidRPr="00967EF2" w:rsidRDefault="00F72043" w:rsidP="00F72043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:rsidR="00F72043" w:rsidRPr="00967EF2" w:rsidRDefault="00F72043" w:rsidP="00F72043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:rsidR="00F72043" w:rsidRPr="00010C58" w:rsidRDefault="00F72043" w:rsidP="00F72043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>
        <w:rPr>
          <w:rFonts w:ascii="Verdana" w:hAnsi="Verdana" w:cs="Verdana"/>
          <w:sz w:val="16"/>
          <w:szCs w:val="16"/>
          <w:lang w:eastAsia="zh-CN"/>
        </w:rPr>
        <w:lastRenderedPageBreak/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010C58">
        <w:rPr>
          <w:rFonts w:ascii="Verdana" w:hAnsi="Verdana"/>
          <w:sz w:val="18"/>
          <w:szCs w:val="18"/>
        </w:rPr>
        <w:t>WB.2710.</w:t>
      </w:r>
      <w:r w:rsidR="00D23EDE" w:rsidRPr="00D23EDE">
        <w:rPr>
          <w:rFonts w:ascii="Verdana" w:hAnsi="Verdana"/>
          <w:sz w:val="18"/>
          <w:szCs w:val="18"/>
        </w:rPr>
        <w:t>1</w:t>
      </w:r>
      <w:r w:rsidR="00D23EDE">
        <w:rPr>
          <w:rFonts w:ascii="Verdana" w:hAnsi="Verdana"/>
          <w:sz w:val="18"/>
          <w:szCs w:val="18"/>
        </w:rPr>
        <w:t>7</w:t>
      </w:r>
      <w:r w:rsidRPr="00010C58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3</w:t>
      </w:r>
      <w:r w:rsidRPr="00010C58">
        <w:rPr>
          <w:rFonts w:ascii="Verdana" w:hAnsi="Verdana"/>
          <w:sz w:val="18"/>
          <w:szCs w:val="18"/>
        </w:rPr>
        <w:t>.</w:t>
      </w:r>
      <w:r w:rsidR="00D23EDE">
        <w:rPr>
          <w:rFonts w:ascii="Verdana" w:hAnsi="Verdana"/>
          <w:sz w:val="18"/>
          <w:szCs w:val="18"/>
        </w:rPr>
        <w:t>KB</w:t>
      </w:r>
    </w:p>
    <w:p w:rsidR="00F72043" w:rsidRPr="00967EF2" w:rsidRDefault="00F72043" w:rsidP="00F72043">
      <w:pPr>
        <w:suppressAutoHyphens/>
        <w:ind w:left="567"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t xml:space="preserve">załącznik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:rsidR="00F72043" w:rsidRPr="00967EF2" w:rsidRDefault="00F72043" w:rsidP="00F72043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:rsidR="00F72043" w:rsidRPr="00967EF2" w:rsidRDefault="00F72043" w:rsidP="00F72043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:rsidR="00F72043" w:rsidRDefault="00F72043" w:rsidP="00F72043">
      <w:pPr>
        <w:pStyle w:val="Nagwek2"/>
        <w:numPr>
          <w:ilvl w:val="1"/>
          <w:numId w:val="6"/>
        </w:numPr>
        <w:rPr>
          <w:b w:val="0"/>
          <w:bCs w:val="0"/>
        </w:rPr>
      </w:pPr>
    </w:p>
    <w:p w:rsidR="00F72043" w:rsidRDefault="00F72043" w:rsidP="00F72043">
      <w:pPr>
        <w:pStyle w:val="Nagwek2"/>
        <w:numPr>
          <w:ilvl w:val="1"/>
          <w:numId w:val="6"/>
        </w:numPr>
        <w:rPr>
          <w:b w:val="0"/>
          <w:bCs w:val="0"/>
        </w:rPr>
      </w:pPr>
    </w:p>
    <w:p w:rsidR="00F72043" w:rsidRDefault="00F72043" w:rsidP="00F72043">
      <w:pPr>
        <w:pStyle w:val="Nagwek2"/>
        <w:numPr>
          <w:ilvl w:val="1"/>
          <w:numId w:val="6"/>
        </w:numPr>
      </w:pPr>
    </w:p>
    <w:p w:rsidR="00F72043" w:rsidRDefault="00F72043" w:rsidP="00F72043">
      <w:pPr>
        <w:pStyle w:val="Nagwek2"/>
        <w:numPr>
          <w:ilvl w:val="1"/>
          <w:numId w:val="6"/>
        </w:numPr>
      </w:pPr>
      <w:r>
        <w:t>OPIS PRZEDMIOTU ZAMÓWIENIA – SPECYFIKACJA TECHNICZNA – WYMAGANIA MINIMALNE</w:t>
      </w:r>
    </w:p>
    <w:p w:rsidR="00F72043" w:rsidRDefault="00F72043" w:rsidP="00F72043">
      <w:pPr>
        <w:rPr>
          <w:rFonts w:ascii="Verdana" w:hAnsi="Verdana" w:cs="Verdana"/>
          <w:b/>
          <w:bCs/>
          <w:sz w:val="16"/>
          <w:szCs w:val="16"/>
        </w:rPr>
      </w:pPr>
    </w:p>
    <w:p w:rsidR="00F72043" w:rsidRPr="0097699D" w:rsidRDefault="00F72043" w:rsidP="00F72043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Dotyczy zapytania ofertowego pn.: </w:t>
      </w:r>
      <w:r>
        <w:rPr>
          <w:rFonts w:ascii="Verdana" w:hAnsi="Verdana" w:cs="Verdana"/>
          <w:sz w:val="18"/>
          <w:szCs w:val="18"/>
        </w:rPr>
        <w:t xml:space="preserve">Dostawa urządzenia typu </w:t>
      </w:r>
      <w:r w:rsidRPr="00F01CFE">
        <w:rPr>
          <w:rStyle w:val="full"/>
          <w:rFonts w:ascii="Verdana" w:hAnsi="Verdana"/>
          <w:b/>
          <w:sz w:val="18"/>
          <w:szCs w:val="18"/>
        </w:rPr>
        <w:t>kriostat z wbudowanym mikrotomem</w:t>
      </w:r>
      <w:r>
        <w:rPr>
          <w:rFonts w:ascii="Verdana" w:hAnsi="Verdana" w:cs="Verdana"/>
          <w:sz w:val="18"/>
          <w:szCs w:val="18"/>
        </w:rPr>
        <w:t xml:space="preserve"> </w:t>
      </w:r>
      <w:r w:rsidRPr="0065015F">
        <w:rPr>
          <w:rFonts w:ascii="Verdana" w:hAnsi="Verdana" w:cs="Verdana"/>
          <w:sz w:val="18"/>
          <w:szCs w:val="18"/>
        </w:rPr>
        <w:t>do Zakładu Biochemii Genetycznej</w:t>
      </w:r>
      <w:r>
        <w:rPr>
          <w:rFonts w:ascii="Verdana" w:hAnsi="Verdana" w:cs="Verdana"/>
          <w:sz w:val="18"/>
          <w:szCs w:val="18"/>
          <w:lang w:eastAsia="ar-SA"/>
        </w:rPr>
        <w:t xml:space="preserve">- </w:t>
      </w:r>
      <w:r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</w:p>
    <w:tbl>
      <w:tblPr>
        <w:tblW w:w="279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666"/>
        <w:gridCol w:w="4292"/>
        <w:gridCol w:w="4576"/>
        <w:gridCol w:w="4576"/>
        <w:gridCol w:w="4576"/>
        <w:gridCol w:w="4576"/>
      </w:tblGrid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LP.</w:t>
            </w:r>
          </w:p>
          <w:p w:rsidR="00F72043" w:rsidRDefault="00F72043" w:rsidP="00D3069B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F72043">
            <w:pPr>
              <w:pStyle w:val="Nagwek9"/>
              <w:numPr>
                <w:ilvl w:val="8"/>
                <w:numId w:val="6"/>
              </w:numPr>
              <w:snapToGrid w:val="0"/>
              <w:spacing w:before="0" w:after="0" w:line="240" w:lineRule="auto"/>
              <w:jc w:val="center"/>
            </w:pPr>
            <w:r>
              <w:rPr>
                <w:color w:val="auto"/>
                <w:szCs w:val="16"/>
              </w:rPr>
              <w:t>Minimalne</w:t>
            </w:r>
            <w:r>
              <w:rPr>
                <w:rFonts w:eastAsia="Verdana"/>
                <w:color w:val="auto"/>
                <w:szCs w:val="16"/>
              </w:rPr>
              <w:t xml:space="preserve"> </w:t>
            </w:r>
            <w:r>
              <w:rPr>
                <w:color w:val="auto"/>
                <w:szCs w:val="16"/>
              </w:rPr>
              <w:t>parametry</w:t>
            </w:r>
            <w:r>
              <w:rPr>
                <w:rFonts w:eastAsia="Verdana"/>
                <w:color w:val="auto"/>
                <w:szCs w:val="16"/>
              </w:rPr>
              <w:t xml:space="preserve"> </w:t>
            </w:r>
            <w:r>
              <w:rPr>
                <w:color w:val="auto"/>
                <w:szCs w:val="16"/>
              </w:rPr>
              <w:t>wymagane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F72043" w:rsidRDefault="00F72043" w:rsidP="00D3069B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oferowane</w:t>
            </w:r>
          </w:p>
          <w:p w:rsidR="00F72043" w:rsidRDefault="00F72043" w:rsidP="00D3069B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(wypełnia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Oferent)</w:t>
            </w:r>
          </w:p>
          <w:p w:rsidR="00F72043" w:rsidRDefault="00F72043" w:rsidP="00D3069B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F72043" w:rsidRDefault="00F72043" w:rsidP="00D3069B">
            <w:pPr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potwierdzić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Zamawiającego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wpisanie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kolumnie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tabeli: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tak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jak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wymaganiami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przypadku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parametrów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funkcji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innych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należy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podać/opisać.</w:t>
            </w:r>
          </w:p>
          <w:p w:rsidR="00F72043" w:rsidRDefault="00F72043" w:rsidP="00D3069B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D6BA2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termin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gwarancji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miesiącach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(poz.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DD6BA2">
              <w:rPr>
                <w:rFonts w:ascii="Verdana" w:eastAsia="Verdana" w:hAnsi="Verdana" w:cs="Verdana"/>
                <w:sz w:val="14"/>
                <w:szCs w:val="14"/>
              </w:rPr>
              <w:t>34).</w:t>
            </w:r>
            <w:bookmarkStart w:id="0" w:name="_GoBack"/>
            <w:bookmarkEnd w:id="0"/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B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2043" w:rsidRDefault="00F72043" w:rsidP="00F72043">
            <w:pPr>
              <w:pStyle w:val="Nagwek3"/>
              <w:numPr>
                <w:ilvl w:val="2"/>
                <w:numId w:val="6"/>
              </w:numPr>
              <w:snapToGrid w:val="0"/>
            </w:pPr>
            <w:r>
              <w:rPr>
                <w:color w:val="auto"/>
                <w:sz w:val="14"/>
                <w:szCs w:val="14"/>
              </w:rPr>
              <w:t>C</w:t>
            </w:r>
          </w:p>
        </w:tc>
      </w:tr>
      <w:tr w:rsidR="00F72043" w:rsidTr="00D3069B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2043" w:rsidRPr="00C512E6" w:rsidRDefault="00F72043" w:rsidP="00F72043">
            <w:pPr>
              <w:pStyle w:val="Nagwek3"/>
              <w:numPr>
                <w:ilvl w:val="2"/>
                <w:numId w:val="6"/>
              </w:numPr>
              <w:snapToGrid w:val="0"/>
              <w:rPr>
                <w:rFonts w:cs="Verdana"/>
                <w:color w:val="auto"/>
                <w:sz w:val="20"/>
                <w:szCs w:val="20"/>
              </w:rPr>
            </w:pPr>
          </w:p>
          <w:p w:rsidR="00F72043" w:rsidRDefault="00F72043" w:rsidP="00F72043">
            <w:pPr>
              <w:pStyle w:val="Nagwek3"/>
              <w:numPr>
                <w:ilvl w:val="2"/>
                <w:numId w:val="6"/>
              </w:numPr>
              <w:rPr>
                <w:rFonts w:eastAsia="Verdana" w:cs="Verdana"/>
                <w:color w:val="auto"/>
                <w:szCs w:val="16"/>
              </w:rPr>
            </w:pPr>
            <w:r w:rsidRPr="00C512E6">
              <w:rPr>
                <w:rFonts w:cs="Verdana"/>
                <w:color w:val="auto"/>
                <w:sz w:val="20"/>
                <w:szCs w:val="20"/>
              </w:rPr>
              <w:t>Parametry</w:t>
            </w:r>
            <w:r w:rsidRPr="00C512E6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  <w:r w:rsidRPr="00C512E6">
              <w:rPr>
                <w:rFonts w:cs="Verdana"/>
                <w:color w:val="auto"/>
                <w:sz w:val="20"/>
                <w:szCs w:val="20"/>
              </w:rPr>
              <w:t>techniczne</w:t>
            </w:r>
            <w:r w:rsidRPr="00C512E6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</w:p>
          <w:p w:rsidR="00F72043" w:rsidRDefault="00F72043" w:rsidP="00D3069B">
            <w:pPr>
              <w:rPr>
                <w:rFonts w:eastAsia="Verdana" w:cs="Verdana"/>
                <w:szCs w:val="16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Wolnostojący, półautomatyczny</w:t>
            </w:r>
            <w:r w:rsidRPr="00071904">
              <w:rPr>
                <w:rStyle w:val="full"/>
                <w:rFonts w:ascii="Verdana" w:hAnsi="Verdana"/>
                <w:sz w:val="18"/>
                <w:szCs w:val="18"/>
              </w:rPr>
              <w:t xml:space="preserve"> kriostat z wbudowanym mikrotomem</w:t>
            </w:r>
            <w:r w:rsidRPr="00A7538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Podgrzewane, ruchome, szklane okno przesuwne z możliwością wyjęcia do czyszczenia i dezynfekcji.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Komora kriostatu nieposiadająca trudno dostępnych rogów, łatwa w czyszczeniu i dezynfekcji, posiadająca własne oświetlenie LED.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Dźwignia blokady ręcznego koła napędowego obsługiwana kciukiem umożliwiająca zablokowanie koł</w:t>
            </w:r>
            <w:r>
              <w:rPr>
                <w:rFonts w:ascii="Verdana" w:hAnsi="Verdana" w:cs="Arial"/>
                <w:sz w:val="18"/>
                <w:szCs w:val="18"/>
              </w:rPr>
              <w:t>a co najmniej w dwóch pozycjach.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Koło zamachowe pokryte powłoką przeciwbakteryjną.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Urządzenie wyposażone w kółka ułatwiające przesuwanie oraz nóżki poziomujące.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tabs>
                <w:tab w:val="left" w:pos="145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Panel sterowania LED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Panel</w:t>
            </w:r>
            <w:r w:rsidRPr="00A7538C">
              <w:rPr>
                <w:rFonts w:ascii="Verdana" w:hAnsi="Verdana" w:cs="Arial"/>
                <w:sz w:val="18"/>
                <w:szCs w:val="18"/>
              </w:rPr>
              <w:t xml:space="preserve"> sterowania musi obsługiwać co najmniej: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Włączanie i wyłączanie oświetlenia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Włączanie i wyłączanie ręcznego </w:t>
            </w:r>
            <w:proofErr w:type="spellStart"/>
            <w:r w:rsidRPr="00A7538C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A7538C">
              <w:rPr>
                <w:rFonts w:ascii="Verdana" w:hAnsi="Verdana" w:cs="Arial"/>
                <w:sz w:val="18"/>
                <w:szCs w:val="18"/>
              </w:rPr>
              <w:t xml:space="preserve"> parownika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Włączanie i wyłączanie ręcznego </w:t>
            </w:r>
            <w:proofErr w:type="spellStart"/>
            <w:r w:rsidRPr="00A7538C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A7538C">
              <w:rPr>
                <w:rFonts w:ascii="Verdana" w:hAnsi="Verdana" w:cs="Arial"/>
                <w:sz w:val="18"/>
                <w:szCs w:val="18"/>
              </w:rPr>
              <w:t xml:space="preserve"> półki szybkiego zamrażania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Blokowanie i odblokowywanie panelu sterowania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Ustawianie i wyświetlanie czasu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Ustawianie czasu </w:t>
            </w:r>
            <w:proofErr w:type="spellStart"/>
            <w:r w:rsidRPr="00A7538C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A7538C">
              <w:rPr>
                <w:rFonts w:ascii="Verdana" w:hAnsi="Verdana" w:cs="Arial"/>
                <w:sz w:val="18"/>
                <w:szCs w:val="18"/>
              </w:rPr>
              <w:t xml:space="preserve"> parownika w skokach co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min. </w:t>
            </w:r>
            <w:r w:rsidRPr="00A7538C">
              <w:rPr>
                <w:rFonts w:ascii="Verdana" w:hAnsi="Verdana" w:cs="Arial"/>
                <w:sz w:val="18"/>
                <w:szCs w:val="18"/>
              </w:rPr>
              <w:t>15 minut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Ustawianie i wyświetlanie temperatury komory</w:t>
            </w:r>
          </w:p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Ustawianie i wyświetlanie grubości skrawków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Pr="00071904">
              <w:rPr>
                <w:rFonts w:ascii="Verdana" w:hAnsi="Verdana" w:cs="Arial"/>
                <w:sz w:val="18"/>
                <w:szCs w:val="18"/>
              </w:rPr>
              <w:t>Odsuwanie i przysuwanie preparatów od i do noża z dwoma prędkościami: wolna minimum 600µm oraz szybka maksymalnie 900µm.</w:t>
            </w:r>
          </w:p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Wizualne ostrzeżenie w czasie ruchu głowicy </w:t>
            </w:r>
          </w:p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Ostrzeżenie o osiągnięciu przedniej i tylnej pozycji granicznej diodą LED.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Zakres regulacji temperatury komory kriostatu od 0°C do –</w:t>
            </w:r>
            <w:r w:rsidRPr="00071904">
              <w:rPr>
                <w:rFonts w:ascii="Verdana" w:hAnsi="Verdana" w:cs="Arial"/>
                <w:sz w:val="18"/>
                <w:szCs w:val="18"/>
              </w:rPr>
              <w:t>30°C w skokach maksymalnie co 1°C.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076A21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Czas schładzania komory kriostatu do -30°C max. 6 godzin.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Półka szybkiego zamrażania -35°C, przy temp. komory -30 °C przeznaczona na min. 10 podstawków z preparatami.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30316A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Ruchoma osłona półki zamrażania.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30316A" w:rsidRDefault="00F72043" w:rsidP="00D3069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Taca na odpadki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30316A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Dodatkowe półki na akcesoria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Podstawki na preparaty wyposażone w gumowe o-ringi umożliwiające uchwycenie podstawka palcami bez ryzyka odmrożenia.</w:t>
            </w:r>
          </w:p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Podpórka dla dłoni.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spacing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Niezależne </w:t>
            </w: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odszranianie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 xml:space="preserve"> parownika oraz półki szybkiego zamrażania. Czas trwania obu procesów – maksymalnie 12 minut.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Odszranianie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 xml:space="preserve"> parownika może być wykonywane ręcznie lub zaprogramowane automatycznie.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Automatyczna funkcja rozmrażania wykonywana raz na dobę.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Rurka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spustowa </w:t>
            </w:r>
            <w:r w:rsidRPr="00B065FF">
              <w:rPr>
                <w:rFonts w:ascii="Verdana" w:hAnsi="Verdana" w:cs="Arial"/>
                <w:sz w:val="18"/>
                <w:szCs w:val="18"/>
              </w:rPr>
              <w:t xml:space="preserve">odprowadzająca skropliny powstające w czasie </w:t>
            </w: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Mikrotom ze stali nierdzewnej, nie wymagający obsługi technicznej ze strony Użytkownika.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Możliwość płynnej regulacji grubości cięcia w zakresie od 2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do 60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w skokach: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Od 2,0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– 5,0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co 0,5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Od 5,0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– 20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co 1,0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Od 20,0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– 60μm co 5,0μm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Zakres ruchu poziomego głowicy: 25 mm ± 3 mm.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Zakres ruchu pionowego głowicy: 59 mm ± 1 mm.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Głowica na preparaty z systemem zaciskowym </w:t>
            </w:r>
            <w:r>
              <w:rPr>
                <w:rFonts w:ascii="Verdana" w:hAnsi="Verdana" w:cs="Arial"/>
                <w:sz w:val="18"/>
                <w:szCs w:val="18"/>
              </w:rPr>
              <w:t xml:space="preserve">zawierającym </w:t>
            </w:r>
            <w:r w:rsidRPr="00B065FF">
              <w:rPr>
                <w:rFonts w:ascii="Verdana" w:hAnsi="Verdana" w:cs="Arial"/>
                <w:sz w:val="18"/>
                <w:szCs w:val="18"/>
              </w:rPr>
              <w:t>dźwigni</w:t>
            </w:r>
            <w:r>
              <w:rPr>
                <w:rFonts w:ascii="Verdana" w:hAnsi="Verdana" w:cs="Arial"/>
                <w:sz w:val="18"/>
                <w:szCs w:val="18"/>
              </w:rPr>
              <w:t>ę służącą</w:t>
            </w:r>
            <w:r w:rsidRPr="00B065FF">
              <w:rPr>
                <w:rFonts w:ascii="Verdana" w:hAnsi="Verdana" w:cs="Arial"/>
                <w:sz w:val="18"/>
                <w:szCs w:val="18"/>
              </w:rPr>
              <w:t xml:space="preserve"> do mocowania podstawka z preparatem.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Zmiana przestrzennego położenia głowicy z preparatem w osi X i Y o co najmniej 8º z możliwością obrotu o 360°.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Uchwyt na ostrza jednorazowe stalowe:</w:t>
            </w:r>
          </w:p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- Możliwość zamontowania ostrzy </w:t>
            </w: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niskoprofilowych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 xml:space="preserve"> i wysokoprofilowych.</w:t>
            </w:r>
          </w:p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- Możliwość przesunięcia bocznego w celu równomiernego wykorzystania całej długości ostrza.</w:t>
            </w:r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- Ochrona ostrza poprzez płytkę szklaną systemu prowadnicy antypoślizgowej.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Regulacja kąta natarcia ostrza w zakresie od 0° do 10°.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System prowadnicy antypoślizgowej chroniącej przed rolowaniem się skrawków w czasie cięcia oraz pełniącej funkcję ochrony ostrza. Możliwość regulacji położenia płytki szklanej w zależności od kąta natarcia ostrza oraz od stosowanej grubości skrawków.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Wymienna płytka szklana zmniejszająca poświatę, 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Pr="00071904">
              <w:rPr>
                <w:rFonts w:ascii="Verdana" w:hAnsi="Verdana" w:cs="Arial"/>
                <w:sz w:val="18"/>
                <w:szCs w:val="18"/>
              </w:rPr>
              <w:t xml:space="preserve"> możliwoś</w:t>
            </w:r>
            <w:r>
              <w:rPr>
                <w:rFonts w:ascii="Verdana" w:hAnsi="Verdana" w:cs="Arial"/>
                <w:sz w:val="18"/>
                <w:szCs w:val="18"/>
              </w:rPr>
              <w:t>cią</w:t>
            </w:r>
            <w:r w:rsidRPr="00071904">
              <w:rPr>
                <w:rFonts w:ascii="Verdana" w:hAnsi="Verdana" w:cs="Arial"/>
                <w:sz w:val="18"/>
                <w:szCs w:val="18"/>
              </w:rPr>
              <w:t xml:space="preserve"> wykorzystania wszystkich czterech długich krawędzi płytki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Dostępne minimum trzy elementy odległościowe: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- 50µm dla grubości skrawków &lt;4 µm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- 100µm dla grubości skrawków od 5µm do 50µm</w:t>
            </w:r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- 150µm dla grubości skrawków &gt;50 µm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 xml:space="preserve">Poziom emitowanego hałasu </w:t>
            </w:r>
            <w:r>
              <w:rPr>
                <w:rFonts w:ascii="Verdana" w:hAnsi="Verdana" w:cs="Arial"/>
                <w:sz w:val="18"/>
                <w:szCs w:val="18"/>
              </w:rPr>
              <w:t>nie większy niż</w:t>
            </w:r>
            <w:r w:rsidRPr="00843BAA">
              <w:rPr>
                <w:rFonts w:ascii="Verdana" w:hAnsi="Verdana" w:cs="Arial"/>
                <w:sz w:val="18"/>
                <w:szCs w:val="18"/>
              </w:rPr>
              <w:t xml:space="preserve"> 70 </w:t>
            </w:r>
            <w:proofErr w:type="spellStart"/>
            <w:r w:rsidRPr="00843BAA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Akcesoria w dostawie: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- 4 podstawki o średnicy 25mm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- 4 podstawki o średnicy 30mm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Butelka oleju do kriostatu o pojemności min. 50ml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Butelka kleju do preparatów o pojemności min. 125ml</w:t>
            </w:r>
          </w:p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F3570A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Pr="001C137F">
              <w:rPr>
                <w:rFonts w:ascii="Verdana" w:hAnsi="Verdana" w:cs="Arial"/>
                <w:sz w:val="18"/>
                <w:szCs w:val="18"/>
              </w:rPr>
              <w:t>Stacjonarny odbiornik ciepła z uchwytem oraz stacją parkowania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Waga urządzenia minimum 130 kg (waga liczona z wyposażeniem fabrycznym niezbędnym do prawidłowej pracy urządzenia)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Wymiary urządzenia nie większe niż:</w:t>
            </w:r>
          </w:p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Szerokość: max. 730 mm</w:t>
            </w:r>
          </w:p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Głębokość: max. 730 mm</w:t>
            </w:r>
          </w:p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Wysokość: max. 1210 mm</w:t>
            </w:r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Wysokość robocza (podłokietnik) – max 1030mm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72043" w:rsidRPr="002A75FD" w:rsidRDefault="00F72043" w:rsidP="00D3069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A75FD">
              <w:rPr>
                <w:rFonts w:ascii="Verdana" w:hAnsi="Verdana" w:cs="Verdana"/>
                <w:sz w:val="18"/>
                <w:szCs w:val="18"/>
              </w:rPr>
              <w:t>Inne</w:t>
            </w:r>
          </w:p>
        </w:tc>
        <w:tc>
          <w:tcPr>
            <w:tcW w:w="4576" w:type="dxa"/>
          </w:tcPr>
          <w:p w:rsidR="00F72043" w:rsidRDefault="00F72043" w:rsidP="00D306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:rsidR="00F72043" w:rsidRDefault="00F72043" w:rsidP="00D306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:rsidR="00F72043" w:rsidRPr="000D3AB8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Pr="00A7742F" w:rsidRDefault="00F72043" w:rsidP="00F72043">
            <w:pPr>
              <w:pStyle w:val="Nagwek1"/>
              <w:numPr>
                <w:ilvl w:val="0"/>
                <w:numId w:val="6"/>
              </w:numPr>
              <w:snapToGrid w:val="0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A7742F">
              <w:rPr>
                <w:b w:val="0"/>
                <w:sz w:val="18"/>
                <w:szCs w:val="18"/>
              </w:rPr>
              <w:t>Gwarancja</w:t>
            </w:r>
            <w:r w:rsidRPr="00A7742F">
              <w:rPr>
                <w:rFonts w:eastAsia="Verdana"/>
                <w:b w:val="0"/>
                <w:sz w:val="18"/>
                <w:szCs w:val="18"/>
              </w:rPr>
              <w:t xml:space="preserve"> </w:t>
            </w:r>
            <w:r w:rsidRPr="00A7742F">
              <w:rPr>
                <w:b w:val="0"/>
                <w:sz w:val="18"/>
                <w:szCs w:val="18"/>
              </w:rPr>
              <w:t>min. 24 miesięcy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576" w:type="dxa"/>
          </w:tcPr>
          <w:p w:rsidR="00F72043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F72043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F72043" w:rsidRPr="000D3AB8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Pr="00A7742F" w:rsidRDefault="00F72043" w:rsidP="00D3069B">
            <w:pPr>
              <w:snapToGrid w:val="0"/>
              <w:rPr>
                <w:rFonts w:ascii="Verdana" w:hAnsi="Verdana" w:cs="Verdana"/>
                <w:bCs/>
                <w:sz w:val="18"/>
                <w:szCs w:val="18"/>
              </w:rPr>
            </w:pPr>
            <w:r w:rsidRPr="00A7742F">
              <w:rPr>
                <w:rFonts w:ascii="Verdana" w:hAnsi="Verdana" w:cs="Calibri"/>
                <w:sz w:val="18"/>
                <w:szCs w:val="18"/>
              </w:rPr>
              <w:t xml:space="preserve">Czas dostawy: </w:t>
            </w:r>
            <w:r w:rsidR="00D23EDE">
              <w:rPr>
                <w:rFonts w:ascii="Verdana" w:hAnsi="Verdana" w:cs="Calibri"/>
                <w:sz w:val="18"/>
                <w:szCs w:val="18"/>
              </w:rPr>
              <w:t>do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90 dni</w:t>
            </w:r>
            <w:r w:rsidR="00D23EDE">
              <w:rPr>
                <w:rFonts w:ascii="Verdana" w:eastAsia="Verdana" w:hAnsi="Verdana" w:cs="Verdana"/>
                <w:sz w:val="18"/>
                <w:szCs w:val="18"/>
              </w:rPr>
              <w:t xml:space="preserve"> od podpisania umowy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Pr="004A0ADD" w:rsidRDefault="00F72043" w:rsidP="00D3069B">
            <w:pPr>
              <w:snapToGrid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Pr="00A7742F" w:rsidRDefault="00F72043" w:rsidP="00D3069B">
            <w:pPr>
              <w:snapToGrid w:val="0"/>
              <w:rPr>
                <w:rFonts w:ascii="Verdana" w:hAnsi="Verdana" w:cs="Calibri"/>
                <w:sz w:val="18"/>
                <w:szCs w:val="18"/>
              </w:rPr>
            </w:pPr>
            <w:r w:rsidRPr="00A7742F">
              <w:rPr>
                <w:rFonts w:ascii="Verdana" w:hAnsi="Verdana" w:cs="Calibri"/>
                <w:sz w:val="18"/>
                <w:szCs w:val="18"/>
              </w:rPr>
              <w:t>Szkolenie w zakresie obsługi urządzenia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Pr="004A0ADD" w:rsidRDefault="00F72043" w:rsidP="00D3069B">
            <w:pPr>
              <w:snapToGrid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F72043" w:rsidRDefault="00F72043" w:rsidP="00F72043">
      <w:pPr>
        <w:jc w:val="both"/>
      </w:pPr>
      <w:r>
        <w:rPr>
          <w:rFonts w:ascii="Verdana" w:eastAsia="Verdana" w:hAnsi="Verdana" w:cs="Verdana"/>
          <w:sz w:val="16"/>
          <w:szCs w:val="16"/>
        </w:rPr>
        <w:t>……………………………………………………………………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………………………………………………………………………</w:t>
      </w:r>
    </w:p>
    <w:p w:rsidR="00F72043" w:rsidRDefault="00F72043" w:rsidP="00F72043">
      <w:r>
        <w:rPr>
          <w:rFonts w:ascii="Verdana" w:hAnsi="Verdana" w:cs="Verdana"/>
          <w:b/>
          <w:bCs/>
          <w:sz w:val="16"/>
          <w:szCs w:val="16"/>
          <w:vertAlign w:val="superscript"/>
        </w:rPr>
        <w:t>(miejscowość, data)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>(pieczęć i podpis osób uprawnionych do podejmowania zobowiązań)</w:t>
      </w:r>
    </w:p>
    <w:p w:rsidR="00F72043" w:rsidRDefault="00F72043" w:rsidP="00F72043">
      <w:pPr>
        <w:spacing w:before="60" w:after="60" w:line="360" w:lineRule="auto"/>
        <w:jc w:val="both"/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F72043" w:rsidRPr="00AC6693" w:rsidRDefault="00F72043" w:rsidP="00F72043">
      <w:pPr>
        <w:jc w:val="right"/>
        <w:rPr>
          <w:rFonts w:ascii="Verdana" w:hAnsi="Verdana"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lastRenderedPageBreak/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010C58">
        <w:rPr>
          <w:rFonts w:ascii="Verdana" w:hAnsi="Verdana"/>
          <w:sz w:val="18"/>
          <w:szCs w:val="18"/>
        </w:rPr>
        <w:t>WB.2710.</w:t>
      </w:r>
      <w:r w:rsidR="00D23EDE" w:rsidRPr="00D23EDE">
        <w:rPr>
          <w:rFonts w:ascii="Verdana" w:hAnsi="Verdana"/>
          <w:sz w:val="18"/>
          <w:szCs w:val="18"/>
        </w:rPr>
        <w:t>17</w:t>
      </w:r>
      <w:r w:rsidRPr="00010C58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3</w:t>
      </w:r>
      <w:r w:rsidRPr="00010C58">
        <w:rPr>
          <w:rFonts w:ascii="Verdana" w:hAnsi="Verdana"/>
          <w:sz w:val="18"/>
          <w:szCs w:val="18"/>
        </w:rPr>
        <w:t>.</w:t>
      </w:r>
      <w:r w:rsidR="00D23EDE">
        <w:rPr>
          <w:rFonts w:ascii="Verdana" w:hAnsi="Verdana"/>
          <w:sz w:val="18"/>
          <w:szCs w:val="18"/>
        </w:rPr>
        <w:t>KB</w:t>
      </w:r>
      <w:r w:rsidRPr="00AE1C93">
        <w:rPr>
          <w:rFonts w:ascii="Verdana" w:hAnsi="Verdana"/>
          <w:sz w:val="18"/>
          <w:szCs w:val="18"/>
        </w:rPr>
        <w:t>; Załącznik nr 3</w:t>
      </w: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:rsidR="00F72043" w:rsidRPr="005D0857" w:rsidRDefault="00F72043" w:rsidP="00F72043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Pr="00915B54" w:rsidRDefault="00F72043" w:rsidP="00F7204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:rsidR="00F72043" w:rsidRPr="00DB3A15" w:rsidRDefault="00F72043" w:rsidP="00F72043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>Będąc upoważnionym do reprezentacji Wykonawcy w postępowaniu pn.:</w:t>
      </w:r>
      <w:r w:rsidRPr="00C72CEC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Dostawa </w:t>
      </w:r>
      <w:r>
        <w:rPr>
          <w:rFonts w:ascii="Verdana" w:hAnsi="Verdana" w:cs="Verdana"/>
          <w:sz w:val="18"/>
          <w:szCs w:val="18"/>
          <w:lang w:eastAsia="zh-CN"/>
        </w:rPr>
        <w:t xml:space="preserve">wytrząsarki laboratoryjnej do hodowli komórkowych </w:t>
      </w:r>
      <w:r w:rsidRPr="007813D2">
        <w:rPr>
          <w:rFonts w:ascii="Verdana" w:hAnsi="Verdana" w:cs="Verdana"/>
          <w:sz w:val="18"/>
          <w:szCs w:val="18"/>
          <w:lang w:eastAsia="zh-CN"/>
        </w:rPr>
        <w:t>z inkuba</w:t>
      </w:r>
      <w:r>
        <w:rPr>
          <w:rFonts w:ascii="Verdana" w:hAnsi="Verdana" w:cs="Verdana"/>
          <w:sz w:val="18"/>
          <w:szCs w:val="18"/>
          <w:lang w:eastAsia="zh-CN"/>
        </w:rPr>
        <w:t xml:space="preserve">cją dla </w:t>
      </w:r>
      <w:r w:rsidRPr="003905AB">
        <w:rPr>
          <w:rFonts w:ascii="Verdana" w:hAnsi="Verdana" w:cs="Verdana"/>
          <w:sz w:val="18"/>
          <w:szCs w:val="18"/>
          <w:lang w:eastAsia="zh-CN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:rsidR="00F72043" w:rsidRDefault="00F72043" w:rsidP="00F7204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:rsidR="00F72043" w:rsidRDefault="00F72043" w:rsidP="00F72043">
      <w:pPr>
        <w:jc w:val="right"/>
        <w:rPr>
          <w:rFonts w:ascii="Verdana" w:hAnsi="Verdana"/>
          <w:sz w:val="16"/>
          <w:szCs w:val="16"/>
        </w:rPr>
      </w:pPr>
    </w:p>
    <w:p w:rsidR="00F72043" w:rsidRDefault="00F72043" w:rsidP="00F72043">
      <w:pPr>
        <w:jc w:val="right"/>
        <w:rPr>
          <w:rFonts w:ascii="Verdana" w:hAnsi="Verdana"/>
          <w:sz w:val="16"/>
          <w:szCs w:val="16"/>
        </w:rPr>
      </w:pPr>
    </w:p>
    <w:p w:rsidR="00F72043" w:rsidRDefault="00F72043" w:rsidP="00F72043">
      <w:pPr>
        <w:spacing w:before="60" w:after="60" w:line="360" w:lineRule="auto"/>
        <w:jc w:val="both"/>
      </w:pPr>
    </w:p>
    <w:p w:rsidR="00F72043" w:rsidRDefault="00F72043" w:rsidP="00F72043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:rsidR="00F72043" w:rsidRDefault="00F72043" w:rsidP="00F72043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:rsidR="00F72043" w:rsidRPr="00EE170A" w:rsidRDefault="00F72043" w:rsidP="00F72043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EE170A">
        <w:rPr>
          <w:rFonts w:ascii="Verdana" w:hAnsi="Verdana"/>
          <w:sz w:val="18"/>
          <w:szCs w:val="16"/>
          <w:lang w:eastAsia="ar-SA"/>
        </w:rPr>
        <w:lastRenderedPageBreak/>
        <w:t xml:space="preserve">Nr postępowania: </w:t>
      </w:r>
      <w:r>
        <w:rPr>
          <w:rFonts w:ascii="Verdana" w:hAnsi="Verdana"/>
          <w:sz w:val="18"/>
          <w:szCs w:val="16"/>
          <w:lang w:eastAsia="ar-SA"/>
        </w:rPr>
        <w:t>WB.</w:t>
      </w:r>
      <w:r w:rsidRPr="00CF75FD">
        <w:rPr>
          <w:rFonts w:ascii="Verdana" w:hAnsi="Verdana"/>
          <w:bCs/>
          <w:sz w:val="18"/>
          <w:szCs w:val="16"/>
          <w:lang w:eastAsia="ar-SA"/>
        </w:rPr>
        <w:t>2710.</w:t>
      </w:r>
      <w:r w:rsidR="00D23EDE" w:rsidRPr="00D23EDE">
        <w:rPr>
          <w:rFonts w:ascii="Verdana" w:hAnsi="Verdana"/>
          <w:bCs/>
          <w:sz w:val="18"/>
          <w:szCs w:val="16"/>
          <w:lang w:eastAsia="ar-SA"/>
        </w:rPr>
        <w:t>17</w:t>
      </w:r>
      <w:r w:rsidRPr="00CF75FD">
        <w:rPr>
          <w:rFonts w:ascii="Verdana" w:hAnsi="Verdana"/>
          <w:bCs/>
          <w:sz w:val="18"/>
          <w:szCs w:val="16"/>
          <w:lang w:eastAsia="ar-SA"/>
        </w:rPr>
        <w:t>.2023.</w:t>
      </w:r>
      <w:r w:rsidR="00D23EDE">
        <w:rPr>
          <w:rFonts w:ascii="Verdana" w:hAnsi="Verdana"/>
          <w:bCs/>
          <w:sz w:val="18"/>
          <w:szCs w:val="16"/>
          <w:lang w:eastAsia="ar-SA"/>
        </w:rPr>
        <w:t>KB</w:t>
      </w:r>
      <w:r w:rsidRPr="00CF75FD">
        <w:rPr>
          <w:rFonts w:ascii="Verdana" w:hAnsi="Verdana"/>
          <w:bCs/>
          <w:sz w:val="18"/>
          <w:szCs w:val="16"/>
          <w:lang w:eastAsia="ar-SA"/>
        </w:rPr>
        <w:t>, Załącznik nr 4</w:t>
      </w:r>
    </w:p>
    <w:p w:rsidR="00F72043" w:rsidRPr="00EE170A" w:rsidRDefault="00F72043" w:rsidP="00F72043">
      <w:pPr>
        <w:rPr>
          <w:rFonts w:ascii="Verdana" w:hAnsi="Verdana"/>
          <w:b/>
          <w:sz w:val="20"/>
          <w:szCs w:val="20"/>
        </w:rPr>
      </w:pPr>
    </w:p>
    <w:p w:rsidR="00F72043" w:rsidRPr="00EE170A" w:rsidRDefault="00F72043" w:rsidP="00F72043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:rsidR="00F72043" w:rsidRPr="00EE170A" w:rsidRDefault="00F72043" w:rsidP="00F72043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:rsidR="00F72043" w:rsidRPr="00EE170A" w:rsidRDefault="00F72043" w:rsidP="00F72043">
      <w:pPr>
        <w:rPr>
          <w:rFonts w:ascii="Verdana" w:hAnsi="Verdana"/>
          <w:b/>
          <w:sz w:val="20"/>
          <w:szCs w:val="20"/>
        </w:rPr>
      </w:pPr>
    </w:p>
    <w:p w:rsidR="00F72043" w:rsidRPr="00EE170A" w:rsidRDefault="00F72043" w:rsidP="00F72043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2043" w:rsidRPr="00EE170A" w:rsidTr="00D3069B">
        <w:tc>
          <w:tcPr>
            <w:tcW w:w="10204" w:type="dxa"/>
            <w:shd w:val="clear" w:color="auto" w:fill="auto"/>
          </w:tcPr>
          <w:p w:rsidR="00F72043" w:rsidRPr="00EE170A" w:rsidRDefault="00F72043" w:rsidP="00D3069B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:rsidR="00F72043" w:rsidRPr="00EE170A" w:rsidRDefault="00F72043" w:rsidP="00D3069B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2043" w:rsidRPr="00EE170A" w:rsidRDefault="00F72043" w:rsidP="00F72043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EE170A">
        <w:rPr>
          <w:rFonts w:ascii="Verdana" w:hAnsi="Verdana"/>
          <w:sz w:val="16"/>
          <w:szCs w:val="16"/>
        </w:rPr>
        <w:t>CEiDG</w:t>
      </w:r>
      <w:proofErr w:type="spellEnd"/>
      <w:r w:rsidRPr="00EE170A">
        <w:rPr>
          <w:rFonts w:ascii="Verdana" w:hAnsi="Verdana"/>
          <w:sz w:val="16"/>
          <w:szCs w:val="16"/>
        </w:rPr>
        <w:t>)</w:t>
      </w:r>
    </w:p>
    <w:p w:rsidR="00F72043" w:rsidRPr="00EE170A" w:rsidRDefault="00F72043" w:rsidP="00F72043">
      <w:pPr>
        <w:ind w:right="141"/>
        <w:rPr>
          <w:rFonts w:ascii="Verdana" w:hAnsi="Verdana"/>
          <w:b/>
        </w:rPr>
      </w:pPr>
    </w:p>
    <w:p w:rsidR="00F72043" w:rsidRPr="00EE170A" w:rsidRDefault="00F72043" w:rsidP="00F72043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2043" w:rsidRPr="00EE170A" w:rsidTr="00D3069B">
        <w:tc>
          <w:tcPr>
            <w:tcW w:w="10204" w:type="dxa"/>
            <w:shd w:val="clear" w:color="auto" w:fill="auto"/>
          </w:tcPr>
          <w:p w:rsidR="00F72043" w:rsidRPr="00EE170A" w:rsidRDefault="00F72043" w:rsidP="00D3069B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:rsidR="00F72043" w:rsidRPr="00EE170A" w:rsidRDefault="00F72043" w:rsidP="00D3069B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2043" w:rsidRPr="00EE170A" w:rsidRDefault="00F72043" w:rsidP="00F72043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:rsidR="00F72043" w:rsidRPr="00EE170A" w:rsidRDefault="00F72043" w:rsidP="00F72043">
      <w:pPr>
        <w:jc w:val="center"/>
        <w:rPr>
          <w:b/>
          <w:u w:val="single"/>
        </w:rPr>
      </w:pPr>
    </w:p>
    <w:p w:rsidR="00F72043" w:rsidRPr="00EE170A" w:rsidRDefault="00F72043" w:rsidP="00F7204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F72043" w:rsidRPr="00EE170A" w:rsidRDefault="00F72043" w:rsidP="00F7204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:rsidR="00F72043" w:rsidRPr="00EE170A" w:rsidRDefault="00F72043" w:rsidP="00F72043">
      <w:pPr>
        <w:jc w:val="both"/>
        <w:rPr>
          <w:rFonts w:ascii="Verdana" w:hAnsi="Verdana"/>
          <w:b/>
          <w:i/>
          <w:snapToGrid w:val="0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pn.</w:t>
      </w:r>
      <w:r>
        <w:rPr>
          <w:rFonts w:ascii="Verdana" w:hAnsi="Verdana"/>
          <w:sz w:val="20"/>
          <w:szCs w:val="20"/>
        </w:rPr>
        <w:t>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Dostawa </w:t>
      </w:r>
      <w:r>
        <w:rPr>
          <w:rFonts w:ascii="Verdana" w:hAnsi="Verdana" w:cs="Verdana"/>
          <w:sz w:val="18"/>
          <w:szCs w:val="18"/>
          <w:lang w:eastAsia="zh-CN"/>
        </w:rPr>
        <w:t xml:space="preserve">wytrząsarki laboratoryjnej do hodowli komórkowych </w:t>
      </w:r>
      <w:r w:rsidRPr="007813D2">
        <w:rPr>
          <w:rFonts w:ascii="Verdana" w:hAnsi="Verdana" w:cs="Verdana"/>
          <w:sz w:val="18"/>
          <w:szCs w:val="18"/>
          <w:lang w:eastAsia="zh-CN"/>
        </w:rPr>
        <w:t>z inkuba</w:t>
      </w:r>
      <w:r>
        <w:rPr>
          <w:rFonts w:ascii="Verdana" w:hAnsi="Verdana" w:cs="Verdana"/>
          <w:sz w:val="18"/>
          <w:szCs w:val="18"/>
          <w:lang w:eastAsia="zh-CN"/>
        </w:rPr>
        <w:t xml:space="preserve">cją dla </w:t>
      </w:r>
      <w:r w:rsidRPr="003905AB">
        <w:rPr>
          <w:rFonts w:ascii="Verdana" w:hAnsi="Verdana" w:cs="Verdana"/>
          <w:sz w:val="18"/>
          <w:szCs w:val="18"/>
          <w:lang w:eastAsia="zh-CN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A0A1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EE170A">
        <w:rPr>
          <w:rFonts w:ascii="Verdana" w:hAnsi="Verdana"/>
          <w:sz w:val="20"/>
          <w:szCs w:val="20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:rsidR="00F72043" w:rsidRPr="00EE170A" w:rsidRDefault="00F72043" w:rsidP="00F72043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:rsidR="00F72043" w:rsidRPr="00EE170A" w:rsidRDefault="00F72043" w:rsidP="00F72043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:rsidR="00F72043" w:rsidRPr="00EE170A" w:rsidRDefault="00F72043" w:rsidP="00F72043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:rsidR="00F72043" w:rsidRPr="00EE170A" w:rsidRDefault="00F72043" w:rsidP="00F72043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72043" w:rsidRPr="00EE170A" w:rsidRDefault="00F72043" w:rsidP="00F72043">
      <w:pPr>
        <w:spacing w:line="360" w:lineRule="auto"/>
        <w:rPr>
          <w:bCs/>
          <w:snapToGrid w:val="0"/>
          <w:u w:val="single"/>
        </w:rPr>
      </w:pPr>
    </w:p>
    <w:p w:rsidR="00F72043" w:rsidRPr="00EE170A" w:rsidRDefault="00F72043" w:rsidP="00F72043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:rsidR="00F72043" w:rsidRPr="00EE170A" w:rsidRDefault="00F72043" w:rsidP="00F72043">
      <w:pPr>
        <w:widowControl w:val="0"/>
        <w:numPr>
          <w:ilvl w:val="0"/>
          <w:numId w:val="5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:rsidR="00F72043" w:rsidRPr="00EE170A" w:rsidRDefault="00F72043" w:rsidP="00F72043">
      <w:pPr>
        <w:widowControl w:val="0"/>
        <w:numPr>
          <w:ilvl w:val="0"/>
          <w:numId w:val="5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:rsidR="00F72043" w:rsidRPr="00EE170A" w:rsidRDefault="00F72043" w:rsidP="00F72043">
      <w:pPr>
        <w:widowControl w:val="0"/>
        <w:numPr>
          <w:ilvl w:val="0"/>
          <w:numId w:val="5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:rsidR="00F72043" w:rsidRPr="00EE170A" w:rsidRDefault="00F72043" w:rsidP="00F72043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:rsidR="00F72043" w:rsidRPr="00EE170A" w:rsidRDefault="00F72043" w:rsidP="00F72043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:rsidR="00F72043" w:rsidRDefault="00F72043" w:rsidP="00F72043"/>
    <w:p w:rsidR="00F72043" w:rsidRDefault="00F72043" w:rsidP="00F72043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F7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0C55"/>
    <w:multiLevelType w:val="hybridMultilevel"/>
    <w:tmpl w:val="BF1ADD2A"/>
    <w:lvl w:ilvl="0" w:tplc="0415000F">
      <w:start w:val="1"/>
      <w:numFmt w:val="decimal"/>
      <w:pStyle w:val="Nagwek1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7680" w:hanging="180"/>
      </w:pPr>
    </w:lvl>
  </w:abstractNum>
  <w:abstractNum w:abstractNumId="5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43"/>
    <w:rsid w:val="00D23EDE"/>
    <w:rsid w:val="00DD6BA2"/>
    <w:rsid w:val="00F7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36CF"/>
  <w15:chartTrackingRefBased/>
  <w15:docId w15:val="{3740BD29-2FBD-47DB-843A-1948F62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043"/>
    <w:pPr>
      <w:keepNext/>
      <w:numPr>
        <w:numId w:val="1"/>
      </w:numPr>
      <w:suppressAutoHyphens/>
      <w:spacing w:before="60" w:after="60" w:line="360" w:lineRule="auto"/>
      <w:outlineLvl w:val="0"/>
    </w:pPr>
    <w:rPr>
      <w:rFonts w:ascii="Verdana" w:hAnsi="Verdana" w:cs="Verdana"/>
      <w:b/>
      <w:bCs/>
      <w:sz w:val="16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72043"/>
    <w:pPr>
      <w:keepNext/>
      <w:numPr>
        <w:ilvl w:val="1"/>
        <w:numId w:val="1"/>
      </w:numPr>
      <w:suppressAutoHyphens/>
      <w:jc w:val="center"/>
      <w:outlineLvl w:val="1"/>
    </w:pPr>
    <w:rPr>
      <w:rFonts w:ascii="Verdana" w:hAnsi="Verdana" w:cs="Verdana"/>
      <w:b/>
      <w:bCs/>
      <w:sz w:val="16"/>
      <w:szCs w:val="1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72043"/>
    <w:pPr>
      <w:keepNext/>
      <w:numPr>
        <w:ilvl w:val="2"/>
        <w:numId w:val="1"/>
      </w:numPr>
      <w:suppressAutoHyphens/>
      <w:jc w:val="center"/>
      <w:outlineLvl w:val="2"/>
    </w:pPr>
    <w:rPr>
      <w:rFonts w:ascii="Verdana" w:hAnsi="Verdana" w:cs="Arial"/>
      <w:b/>
      <w:color w:val="000000"/>
      <w:sz w:val="16"/>
      <w:szCs w:val="22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72043"/>
    <w:pPr>
      <w:keepNext/>
      <w:numPr>
        <w:ilvl w:val="8"/>
        <w:numId w:val="1"/>
      </w:numPr>
      <w:suppressAutoHyphens/>
      <w:spacing w:before="60" w:after="60" w:line="360" w:lineRule="auto"/>
      <w:outlineLvl w:val="8"/>
    </w:pPr>
    <w:rPr>
      <w:rFonts w:ascii="Verdana" w:hAnsi="Verdana" w:cs="Verdana"/>
      <w:b/>
      <w:bCs/>
      <w:color w:val="000000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043"/>
    <w:rPr>
      <w:rFonts w:ascii="Verdana" w:eastAsia="Times New Roman" w:hAnsi="Verdana" w:cs="Verdana"/>
      <w:b/>
      <w:bCs/>
      <w:sz w:val="1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72043"/>
    <w:rPr>
      <w:rFonts w:ascii="Verdana" w:eastAsia="Times New Roman" w:hAnsi="Verdana" w:cs="Verdana"/>
      <w:b/>
      <w:bCs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rsid w:val="00F72043"/>
    <w:rPr>
      <w:rFonts w:ascii="Verdana" w:eastAsia="Times New Roman" w:hAnsi="Verdana" w:cs="Arial"/>
      <w:b/>
      <w:color w:val="000000"/>
      <w:sz w:val="16"/>
      <w:lang w:eastAsia="zh-CN"/>
    </w:rPr>
  </w:style>
  <w:style w:type="character" w:customStyle="1" w:styleId="Nagwek9Znak">
    <w:name w:val="Nagłówek 9 Znak"/>
    <w:basedOn w:val="Domylnaczcionkaakapitu"/>
    <w:link w:val="Nagwek9"/>
    <w:rsid w:val="00F72043"/>
    <w:rPr>
      <w:rFonts w:ascii="Verdana" w:eastAsia="Times New Roman" w:hAnsi="Verdana" w:cs="Verdana"/>
      <w:b/>
      <w:bCs/>
      <w:color w:val="000000"/>
      <w:sz w:val="16"/>
      <w:szCs w:val="24"/>
      <w:lang w:eastAsia="zh-CN"/>
    </w:rPr>
  </w:style>
  <w:style w:type="paragraph" w:styleId="Nagwek">
    <w:name w:val="header"/>
    <w:basedOn w:val="Normalny"/>
    <w:link w:val="NagwekZnak"/>
    <w:rsid w:val="00F72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20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ull">
    <w:name w:val="full"/>
    <w:rsid w:val="00F72043"/>
  </w:style>
  <w:style w:type="paragraph" w:styleId="NormalnyWeb">
    <w:name w:val="Normal (Web)"/>
    <w:basedOn w:val="Normalny"/>
    <w:rsid w:val="00F72043"/>
    <w:pPr>
      <w:spacing w:before="100" w:beforeAutospacing="1" w:after="100" w:afterAutospacing="1"/>
    </w:pPr>
    <w:rPr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3</cp:revision>
  <dcterms:created xsi:type="dcterms:W3CDTF">2023-08-10T11:24:00Z</dcterms:created>
  <dcterms:modified xsi:type="dcterms:W3CDTF">2023-09-04T08:56:00Z</dcterms:modified>
</cp:coreProperties>
</file>