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97CD" w14:textId="3EDB76BF" w:rsidR="00AC535B" w:rsidRPr="00DE4A83" w:rsidRDefault="00DE4A83" w:rsidP="00DE4A83">
      <w:pPr>
        <w:jc w:val="right"/>
        <w:rPr>
          <w:bCs/>
          <w:i/>
          <w:iCs/>
          <w:sz w:val="18"/>
          <w:szCs w:val="18"/>
        </w:rPr>
      </w:pPr>
      <w:r w:rsidRPr="00DE4A83">
        <w:rPr>
          <w:bCs/>
          <w:i/>
          <w:iCs/>
          <w:sz w:val="18"/>
          <w:szCs w:val="18"/>
        </w:rPr>
        <w:t xml:space="preserve">Załącznik nr 1 – opis przedmiotu zamówienia </w:t>
      </w:r>
    </w:p>
    <w:p w14:paraId="2ABFCD17" w14:textId="77777777" w:rsidR="00DE4A83" w:rsidRDefault="00DE4A83" w:rsidP="003163C9">
      <w:pPr>
        <w:jc w:val="center"/>
        <w:rPr>
          <w:b/>
        </w:rPr>
      </w:pPr>
    </w:p>
    <w:p w14:paraId="193E7CAD" w14:textId="7B3E93FA" w:rsidR="00AC535B" w:rsidRPr="003163C9" w:rsidRDefault="003D5DCA" w:rsidP="003163C9">
      <w:pPr>
        <w:jc w:val="center"/>
        <w:rPr>
          <w:b/>
        </w:rPr>
      </w:pPr>
      <w:r>
        <w:rPr>
          <w:b/>
        </w:rPr>
        <w:t xml:space="preserve">Wybór biegłego rewidenta do badania sprawozdań finansowych </w:t>
      </w:r>
      <w:r w:rsidR="00451554">
        <w:rPr>
          <w:b/>
        </w:rPr>
        <w:t xml:space="preserve">za </w:t>
      </w:r>
      <w:r w:rsidR="00CB12D4">
        <w:rPr>
          <w:b/>
        </w:rPr>
        <w:t>2024</w:t>
      </w:r>
      <w:r w:rsidR="00AC535B" w:rsidRPr="003163C9">
        <w:rPr>
          <w:b/>
        </w:rPr>
        <w:t xml:space="preserve"> </w:t>
      </w:r>
      <w:r w:rsidR="00451554">
        <w:rPr>
          <w:b/>
        </w:rPr>
        <w:t>rok</w:t>
      </w:r>
      <w:r w:rsidR="003163C9">
        <w:rPr>
          <w:b/>
        </w:rPr>
        <w:br/>
        <w:t xml:space="preserve">w Nadleśnictwie </w:t>
      </w:r>
      <w:r>
        <w:rPr>
          <w:b/>
        </w:rPr>
        <w:t>Waliły</w:t>
      </w:r>
    </w:p>
    <w:p w14:paraId="0D41AD3A" w14:textId="261A3AD0" w:rsidR="005419AA" w:rsidRDefault="00884954" w:rsidP="005419AA">
      <w:pPr>
        <w:numPr>
          <w:ilvl w:val="1"/>
          <w:numId w:val="1"/>
        </w:numPr>
        <w:spacing w:before="80" w:after="8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Przedmiotem z</w:t>
      </w:r>
      <w:r w:rsidR="003163C9">
        <w:rPr>
          <w:rFonts w:ascii="Times New Roman" w:eastAsia="Times New Roman" w:hAnsi="Times New Roman" w:cs="Times New Roman"/>
          <w:lang w:eastAsia="pl-PL"/>
        </w:rPr>
        <w:t>amówieni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="00451554">
        <w:rPr>
          <w:rFonts w:ascii="Times New Roman" w:eastAsia="Times New Roman" w:hAnsi="Times New Roman" w:cs="Times New Roman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lang w:eastAsia="pl-PL"/>
        </w:rPr>
        <w:t xml:space="preserve">wybór biegłego rewidenta do badania </w:t>
      </w:r>
      <w:r w:rsidR="00AC535B" w:rsidRPr="00AC535B">
        <w:rPr>
          <w:rFonts w:ascii="Times New Roman" w:eastAsia="Times New Roman" w:hAnsi="Times New Roman" w:cs="Times New Roman"/>
          <w:lang w:eastAsia="pl-PL"/>
        </w:rPr>
        <w:t xml:space="preserve"> sprawozdania finansowego </w:t>
      </w:r>
      <w:r w:rsidR="00451554">
        <w:rPr>
          <w:rFonts w:ascii="Times New Roman" w:eastAsia="Times New Roman" w:hAnsi="Times New Roman" w:cs="Times New Roman"/>
          <w:lang w:eastAsia="pl-PL"/>
        </w:rPr>
        <w:t xml:space="preserve">za rok obrotowy 2024 </w:t>
      </w:r>
      <w:r w:rsidR="00AC535B" w:rsidRPr="00AC535B">
        <w:rPr>
          <w:rFonts w:ascii="Times New Roman" w:eastAsia="Times New Roman" w:hAnsi="Times New Roman" w:cs="Times New Roman"/>
          <w:lang w:eastAsia="pl-PL"/>
        </w:rPr>
        <w:t xml:space="preserve">sporządzonego </w:t>
      </w:r>
      <w:bookmarkStart w:id="0" w:name="_Hlk43289466"/>
      <w:r>
        <w:rPr>
          <w:rFonts w:ascii="Times New Roman" w:eastAsia="Times New Roman" w:hAnsi="Times New Roman" w:cs="Times New Roman"/>
          <w:lang w:eastAsia="pl-PL"/>
        </w:rPr>
        <w:t>celem wyrażenia przez biegłego rewidenta pisemnej opinii o ty</w:t>
      </w:r>
      <w:r w:rsidR="00451554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>, czy sprawozdanie finansowe przedstawia jasny  i rzetelny obraz sytuacji finansowej jednostki jak również jej wyniku finansowego i przepływów pieniężnych oraz czy zostało sporządzone zgodnie z obowiązującymi przepisami prawa i przyjętymi zasadami (polityki)rachunkowości</w:t>
      </w:r>
    </w:p>
    <w:p w14:paraId="2B9F3C46" w14:textId="77777777" w:rsidR="00AC535B" w:rsidRPr="00AC535B" w:rsidRDefault="00AC535B" w:rsidP="005419AA">
      <w:pPr>
        <w:numPr>
          <w:ilvl w:val="1"/>
          <w:numId w:val="1"/>
        </w:numPr>
        <w:spacing w:before="80" w:after="8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419AA">
        <w:rPr>
          <w:rFonts w:ascii="Times New Roman" w:eastAsia="Times New Roman" w:hAnsi="Times New Roman" w:cs="Times New Roman"/>
          <w:lang w:eastAsia="pl-PL"/>
        </w:rPr>
        <w:t>B</w:t>
      </w:r>
      <w:r w:rsidRPr="00AC535B">
        <w:rPr>
          <w:rFonts w:ascii="Times New Roman" w:eastAsia="Times New Roman" w:hAnsi="Times New Roman" w:cs="Times New Roman"/>
          <w:lang w:eastAsia="pl-PL"/>
        </w:rPr>
        <w:t xml:space="preserve">adanie </w:t>
      </w:r>
      <w:r w:rsidRPr="005419AA">
        <w:rPr>
          <w:rFonts w:ascii="Times New Roman" w:eastAsia="Times New Roman" w:hAnsi="Times New Roman" w:cs="Times New Roman"/>
          <w:lang w:eastAsia="pl-PL"/>
        </w:rPr>
        <w:t xml:space="preserve">winno zostać </w:t>
      </w:r>
      <w:r w:rsidRPr="00AC535B">
        <w:rPr>
          <w:rFonts w:ascii="Times New Roman" w:eastAsia="Times New Roman" w:hAnsi="Times New Roman" w:cs="Times New Roman"/>
          <w:lang w:eastAsia="pl-PL"/>
        </w:rPr>
        <w:t xml:space="preserve">przeprowadzone zgodnie z: </w:t>
      </w:r>
    </w:p>
    <w:p w14:paraId="16D817BC" w14:textId="77777777" w:rsidR="00CB12D4" w:rsidRDefault="00AC535B" w:rsidP="00CB12D4">
      <w:pPr>
        <w:numPr>
          <w:ilvl w:val="1"/>
          <w:numId w:val="3"/>
        </w:numPr>
        <w:spacing w:before="80" w:after="8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35B">
        <w:rPr>
          <w:rFonts w:ascii="Times New Roman" w:eastAsia="Times New Roman" w:hAnsi="Times New Roman" w:cs="Times New Roman"/>
          <w:lang w:eastAsia="pl-PL"/>
        </w:rPr>
        <w:t>mającymi zastosowanie do badania sprawozdań finansowych przepisami ustawy z dnia 29 września 1994 roku o rachunkowości (</w:t>
      </w:r>
      <w:proofErr w:type="spellStart"/>
      <w:r w:rsidRPr="00AC535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C535B">
        <w:rPr>
          <w:rFonts w:ascii="Times New Roman" w:eastAsia="Times New Roman" w:hAnsi="Times New Roman" w:cs="Times New Roman"/>
          <w:lang w:eastAsia="pl-PL"/>
        </w:rPr>
        <w:t>. Dz. U. z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 xml:space="preserve">2023 </w:t>
      </w:r>
      <w:proofErr w:type="spellStart"/>
      <w:r w:rsidR="00CB12D4" w:rsidRPr="00CB12D4">
        <w:rPr>
          <w:rFonts w:ascii="Times New Roman" w:eastAsia="Times New Roman" w:hAnsi="Times New Roman" w:cs="Times New Roman"/>
          <w:lang w:eastAsia="pl-PL"/>
        </w:rPr>
        <w:t>r.</w:t>
      </w:r>
      <w:r w:rsidR="00CB12D4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="00CB12D4">
        <w:rPr>
          <w:rFonts w:ascii="Times New Roman" w:eastAsia="Times New Roman" w:hAnsi="Times New Roman" w:cs="Times New Roman"/>
          <w:lang w:eastAsia="pl-PL"/>
        </w:rPr>
        <w:t xml:space="preserve">. 120,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295,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1598, z 2024 r.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poz. 619),</w:t>
      </w:r>
    </w:p>
    <w:p w14:paraId="7B1333A7" w14:textId="77777777" w:rsidR="00AC535B" w:rsidRPr="00CB12D4" w:rsidRDefault="00AC535B" w:rsidP="00CB12D4">
      <w:pPr>
        <w:numPr>
          <w:ilvl w:val="1"/>
          <w:numId w:val="3"/>
        </w:numPr>
        <w:spacing w:before="80" w:after="8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B12D4">
        <w:rPr>
          <w:rFonts w:ascii="Times New Roman" w:eastAsia="Times New Roman" w:hAnsi="Times New Roman" w:cs="Times New Roman"/>
          <w:lang w:eastAsia="pl-PL"/>
        </w:rPr>
        <w:t>przepisami ustawy z dnia 11 maja 2017 roku o biegłych rewidentach, firmach audytorskich oraz nadzorz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e publicznym (</w:t>
      </w:r>
      <w:proofErr w:type="spellStart"/>
      <w:r w:rsidR="00CB12D4" w:rsidRPr="00CB12D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B12D4" w:rsidRPr="00CB12D4">
        <w:rPr>
          <w:rFonts w:ascii="Times New Roman" w:eastAsia="Times New Roman" w:hAnsi="Times New Roman" w:cs="Times New Roman"/>
          <w:lang w:eastAsia="pl-PL"/>
        </w:rPr>
        <w:t>. Dz. U. z 2023 r.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poz. 1015, 1723,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1843, z 2024 r.</w:t>
      </w:r>
      <w:r w:rsidR="00CB12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2D4" w:rsidRPr="00CB12D4">
        <w:rPr>
          <w:rFonts w:ascii="Times New Roman" w:eastAsia="Times New Roman" w:hAnsi="Times New Roman" w:cs="Times New Roman"/>
          <w:lang w:eastAsia="pl-PL"/>
        </w:rPr>
        <w:t>poz. 619</w:t>
      </w:r>
      <w:r w:rsidR="00CB12D4">
        <w:rPr>
          <w:rFonts w:ascii="Times New Roman" w:eastAsia="Times New Roman" w:hAnsi="Times New Roman" w:cs="Times New Roman"/>
          <w:lang w:eastAsia="pl-PL"/>
        </w:rPr>
        <w:t>),</w:t>
      </w:r>
    </w:p>
    <w:p w14:paraId="2AB17BE4" w14:textId="77777777" w:rsidR="00AC535B" w:rsidRDefault="00AC535B" w:rsidP="00AC535B">
      <w:pPr>
        <w:numPr>
          <w:ilvl w:val="1"/>
          <w:numId w:val="3"/>
        </w:numPr>
        <w:spacing w:before="80" w:after="8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F7FE1">
        <w:rPr>
          <w:rFonts w:ascii="Times New Roman" w:eastAsia="Times New Roman" w:hAnsi="Times New Roman" w:cs="Times New Roman"/>
          <w:lang w:eastAsia="pl-PL"/>
        </w:rPr>
        <w:t xml:space="preserve">Krajowymi Standardami Badania przyjętymi uchwałą Nr 3430/52a/2019 Krajowej Rady Biegłych Rewidentów z dnia 21 marca 2019 r. w sprawie krajowych standardów badania oraz innych dokumentów (z </w:t>
      </w:r>
      <w:proofErr w:type="spellStart"/>
      <w:r w:rsidRPr="005F7FE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F7FE1">
        <w:rPr>
          <w:rFonts w:ascii="Times New Roman" w:eastAsia="Times New Roman" w:hAnsi="Times New Roman" w:cs="Times New Roman"/>
          <w:lang w:eastAsia="pl-PL"/>
        </w:rPr>
        <w:t>. zm.),</w:t>
      </w:r>
    </w:p>
    <w:p w14:paraId="75EA94CB" w14:textId="77777777" w:rsidR="00CB12D4" w:rsidRPr="00DE4A83" w:rsidRDefault="00CB12D4" w:rsidP="00CB12D4">
      <w:pPr>
        <w:spacing w:before="80" w:after="8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DE4A83">
        <w:t>(Uchwała zmieniona uchwałą nr 3589/54/2019 KRBR z dnia 7 maja 2019 r.</w:t>
      </w:r>
      <w:r w:rsidRPr="00DE4A83">
        <w:br/>
      </w:r>
      <w:hyperlink r:id="rId6" w:history="1">
        <w:r w:rsidRPr="00DE4A83">
          <w:rPr>
            <w:u w:val="single"/>
          </w:rPr>
          <w:t>Komunikat nr 44/2019 KRBR z dnia 7 maja 2019 r. w sprawie stosowania krajowych standardów badania powiązany z uchwałą nr 3430/52a/2019</w:t>
        </w:r>
      </w:hyperlink>
      <w:r w:rsidRPr="00DE4A83">
        <w:t xml:space="preserve">) – </w:t>
      </w:r>
      <w:r w:rsidR="00E953CC" w:rsidRPr="00DE4A83">
        <w:t>wydruk komunikat 44/2019</w:t>
      </w:r>
    </w:p>
    <w:p w14:paraId="435B2E13" w14:textId="77777777" w:rsidR="00AC535B" w:rsidRDefault="00AC535B" w:rsidP="00AC535B">
      <w:pPr>
        <w:numPr>
          <w:ilvl w:val="1"/>
          <w:numId w:val="3"/>
        </w:numPr>
        <w:spacing w:before="80" w:after="8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35B">
        <w:rPr>
          <w:rFonts w:ascii="Times New Roman" w:eastAsia="Times New Roman" w:hAnsi="Times New Roman" w:cs="Times New Roman"/>
          <w:lang w:eastAsia="pl-PL"/>
        </w:rPr>
        <w:t xml:space="preserve">zasadami etyki zawodowej biegłych rewidentów, które stanowi Międzynarodowy Kodeks etyki zawodowych księgowych wprowadzony uchwałą NR 3431/52a/2019 Krajowej Rady Biegłych Rewidentów z dnia 25 marca 2019 r. w sprawie zasad etyki zawodowej biegłych rewidentów. </w:t>
      </w:r>
    </w:p>
    <w:p w14:paraId="1C037256" w14:textId="4C3DABA5" w:rsidR="005419AA" w:rsidRDefault="00AC535B" w:rsidP="003163C9">
      <w:pPr>
        <w:pStyle w:val="Akapitzlist"/>
        <w:numPr>
          <w:ilvl w:val="1"/>
          <w:numId w:val="1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419AA">
        <w:rPr>
          <w:rFonts w:ascii="Times New Roman" w:eastAsia="Times New Roman" w:hAnsi="Times New Roman" w:cs="Times New Roman"/>
          <w:lang w:eastAsia="pl-PL"/>
        </w:rPr>
        <w:t xml:space="preserve">Badanie sprawozdania finansowego przez Wykonawcę </w:t>
      </w:r>
      <w:r w:rsidR="00884954">
        <w:rPr>
          <w:rFonts w:ascii="Times New Roman" w:eastAsia="Times New Roman" w:hAnsi="Times New Roman" w:cs="Times New Roman"/>
          <w:lang w:eastAsia="pl-PL"/>
        </w:rPr>
        <w:t>po</w:t>
      </w:r>
      <w:r w:rsidR="003163C9">
        <w:rPr>
          <w:rFonts w:ascii="Times New Roman" w:eastAsia="Times New Roman" w:hAnsi="Times New Roman" w:cs="Times New Roman"/>
          <w:lang w:eastAsia="pl-PL"/>
        </w:rPr>
        <w:t xml:space="preserve">winno być </w:t>
      </w:r>
      <w:r w:rsidRPr="005419AA">
        <w:rPr>
          <w:rFonts w:ascii="Times New Roman" w:eastAsia="Times New Roman" w:hAnsi="Times New Roman" w:cs="Times New Roman"/>
          <w:lang w:eastAsia="pl-PL"/>
        </w:rPr>
        <w:t>przeprowadzone na tak dobranych próbach</w:t>
      </w:r>
      <w:r w:rsidR="00884954">
        <w:rPr>
          <w:rFonts w:ascii="Times New Roman" w:eastAsia="Times New Roman" w:hAnsi="Times New Roman" w:cs="Times New Roman"/>
          <w:lang w:eastAsia="pl-PL"/>
        </w:rPr>
        <w:t xml:space="preserve"> ksiąg rachunkowych i dowodów księgowych </w:t>
      </w:r>
      <w:r w:rsidRPr="005419AA">
        <w:rPr>
          <w:rFonts w:ascii="Times New Roman" w:eastAsia="Times New Roman" w:hAnsi="Times New Roman" w:cs="Times New Roman"/>
          <w:lang w:eastAsia="pl-PL"/>
        </w:rPr>
        <w:t>aby dokumentacja badania stanowiła wystarczającą podstawę do sformułowania opinii o badanym sprawozdaniu finansowym.</w:t>
      </w:r>
    </w:p>
    <w:p w14:paraId="4B460224" w14:textId="77777777" w:rsidR="00AC535B" w:rsidRDefault="00AC535B" w:rsidP="003163C9">
      <w:pPr>
        <w:pStyle w:val="Akapitzlist"/>
        <w:numPr>
          <w:ilvl w:val="1"/>
          <w:numId w:val="1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419AA">
        <w:rPr>
          <w:rFonts w:ascii="Times New Roman" w:eastAsia="Times New Roman" w:hAnsi="Times New Roman" w:cs="Times New Roman"/>
          <w:lang w:eastAsia="pl-PL"/>
        </w:rPr>
        <w:t xml:space="preserve">Dobór prób operacji gospodarczych </w:t>
      </w:r>
      <w:r w:rsidR="003163C9">
        <w:rPr>
          <w:rFonts w:ascii="Times New Roman" w:eastAsia="Times New Roman" w:hAnsi="Times New Roman" w:cs="Times New Roman"/>
          <w:lang w:eastAsia="pl-PL"/>
        </w:rPr>
        <w:t>winien zostać</w:t>
      </w:r>
      <w:r w:rsidRPr="005419AA">
        <w:rPr>
          <w:rFonts w:ascii="Times New Roman" w:eastAsia="Times New Roman" w:hAnsi="Times New Roman" w:cs="Times New Roman"/>
          <w:lang w:eastAsia="pl-PL"/>
        </w:rPr>
        <w:t xml:space="preserve"> poprzedzony przeglądem funkcjonowania </w:t>
      </w:r>
      <w:r w:rsidR="003163C9">
        <w:rPr>
          <w:rFonts w:ascii="Times New Roman" w:eastAsia="Times New Roman" w:hAnsi="Times New Roman" w:cs="Times New Roman"/>
          <w:lang w:eastAsia="pl-PL"/>
        </w:rPr>
        <w:br/>
      </w:r>
      <w:r w:rsidRPr="005419AA">
        <w:rPr>
          <w:rFonts w:ascii="Times New Roman" w:eastAsia="Times New Roman" w:hAnsi="Times New Roman" w:cs="Times New Roman"/>
          <w:lang w:eastAsia="pl-PL"/>
        </w:rPr>
        <w:t xml:space="preserve">u Zamawiającego systemu rachunkowości i regulaminu kontroli wewnętrznej, w tym schematu obiegu dokumentów, w zakresie, jaki Wykonawca uzna za konieczny do wykonania umowy. </w:t>
      </w:r>
      <w:bookmarkEnd w:id="0"/>
    </w:p>
    <w:p w14:paraId="29AECF6B" w14:textId="19CD720D" w:rsidR="00884954" w:rsidRDefault="00884954" w:rsidP="003163C9">
      <w:pPr>
        <w:pStyle w:val="Akapitzlist"/>
        <w:numPr>
          <w:ilvl w:val="1"/>
          <w:numId w:val="1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Badanie sprawozdania finansowego należy przeprowadzić w siedzibie Zamawiającego oraz na terenie jego działania.</w:t>
      </w:r>
      <w:r w:rsidR="00F97D5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1B9F59" w14:textId="1DE20539" w:rsidR="00F97D55" w:rsidRDefault="00F97D55" w:rsidP="003163C9">
      <w:pPr>
        <w:pStyle w:val="Akapitzlist"/>
        <w:numPr>
          <w:ilvl w:val="1"/>
          <w:numId w:val="1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O udzieleniu zamówienia mogą ubiegać się wykonawcy, którzy :</w:t>
      </w:r>
    </w:p>
    <w:p w14:paraId="29120525" w14:textId="2D7C85B7" w:rsidR="00F97D55" w:rsidRDefault="00F97D55" w:rsidP="00F97D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przepisy prawa nakładają obowiązek ich posiadania, w szczególności koncesji, zezwolenia lub licencji,</w:t>
      </w:r>
    </w:p>
    <w:p w14:paraId="5219E1B6" w14:textId="3E159AB8" w:rsidR="00F97D55" w:rsidRDefault="00451554" w:rsidP="00F97D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posiadają odpowiednią wiedzę i doświadczenie niezbędne do realizacji zamówienia,</w:t>
      </w:r>
    </w:p>
    <w:p w14:paraId="6E3218A4" w14:textId="30762243" w:rsidR="00451554" w:rsidRDefault="00451554" w:rsidP="00F97D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posiadają aktualny wpis podmiotów uprawnionych do badania sprawozdań finansowych,</w:t>
      </w:r>
    </w:p>
    <w:p w14:paraId="775F9BAD" w14:textId="785CE77C" w:rsidR="00451554" w:rsidRDefault="00451554" w:rsidP="00F97D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przedstawią referencje lub oświadczenie o zrealizowanych przez biegłego rewidenta, w okresie ostatnich trzech la</w:t>
      </w:r>
      <w:r w:rsidR="00BC5F27">
        <w:rPr>
          <w:rFonts w:ascii="Times New Roman" w:eastAsia="Times New Roman" w:hAnsi="Times New Roman" w:cs="Times New Roman"/>
          <w:lang w:eastAsia="pl-PL"/>
        </w:rPr>
        <w:t>t 3</w:t>
      </w:r>
      <w:r>
        <w:rPr>
          <w:rFonts w:ascii="Times New Roman" w:eastAsia="Times New Roman" w:hAnsi="Times New Roman" w:cs="Times New Roman"/>
          <w:lang w:eastAsia="pl-PL"/>
        </w:rPr>
        <w:t xml:space="preserve"> usług związanych z badaniem sprawozdań finansowych w jednostkach Lasów Państwowych.</w:t>
      </w:r>
    </w:p>
    <w:p w14:paraId="57CD020F" w14:textId="77777777" w:rsidR="005419AA" w:rsidRDefault="003163C9" w:rsidP="003163C9">
      <w:pPr>
        <w:pStyle w:val="Akapitzlist"/>
        <w:numPr>
          <w:ilvl w:val="1"/>
          <w:numId w:val="1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realizacji zamówienia</w:t>
      </w:r>
      <w:r w:rsidR="005419AA">
        <w:rPr>
          <w:rFonts w:ascii="Times New Roman" w:eastAsia="Times New Roman" w:hAnsi="Times New Roman" w:cs="Times New Roman"/>
          <w:lang w:eastAsia="pl-PL"/>
        </w:rPr>
        <w:t>:</w:t>
      </w:r>
    </w:p>
    <w:p w14:paraId="6ED4D143" w14:textId="668246DA" w:rsidR="005419AA" w:rsidRPr="005419AA" w:rsidRDefault="003163C9" w:rsidP="003163C9">
      <w:pPr>
        <w:pStyle w:val="Akapitzlist"/>
        <w:numPr>
          <w:ilvl w:val="0"/>
          <w:numId w:val="4"/>
        </w:numPr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5419AA" w:rsidRPr="005419AA">
        <w:rPr>
          <w:rFonts w:ascii="Times New Roman" w:eastAsia="Times New Roman" w:hAnsi="Times New Roman" w:cs="Times New Roman"/>
          <w:lang w:eastAsia="pl-PL"/>
        </w:rPr>
        <w:t xml:space="preserve">zynności związane z badaniem sprawozdania finansowego </w:t>
      </w:r>
      <w:r>
        <w:rPr>
          <w:rFonts w:ascii="Times New Roman" w:eastAsia="Times New Roman" w:hAnsi="Times New Roman" w:cs="Times New Roman"/>
          <w:lang w:eastAsia="pl-PL"/>
        </w:rPr>
        <w:t>winne być wykonane przez</w:t>
      </w:r>
      <w:r w:rsidR="005419AA">
        <w:rPr>
          <w:rFonts w:ascii="Times New Roman" w:eastAsia="Times New Roman" w:hAnsi="Times New Roman" w:cs="Times New Roman"/>
          <w:lang w:eastAsia="pl-PL"/>
        </w:rPr>
        <w:t xml:space="preserve"> Wykona</w:t>
      </w:r>
      <w:r w:rsidR="00E953CC">
        <w:rPr>
          <w:rFonts w:ascii="Times New Roman" w:eastAsia="Times New Roman" w:hAnsi="Times New Roman" w:cs="Times New Roman"/>
          <w:lang w:eastAsia="pl-PL"/>
        </w:rPr>
        <w:t xml:space="preserve">wcę do dnia </w:t>
      </w:r>
      <w:r w:rsidR="00884954">
        <w:rPr>
          <w:rFonts w:ascii="Times New Roman" w:eastAsia="Times New Roman" w:hAnsi="Times New Roman" w:cs="Times New Roman"/>
          <w:lang w:eastAsia="pl-PL"/>
        </w:rPr>
        <w:t>05</w:t>
      </w:r>
      <w:r w:rsidR="00E953CC">
        <w:rPr>
          <w:rFonts w:ascii="Times New Roman" w:eastAsia="Times New Roman" w:hAnsi="Times New Roman" w:cs="Times New Roman"/>
          <w:lang w:eastAsia="pl-PL"/>
        </w:rPr>
        <w:t>.03.2025</w:t>
      </w:r>
      <w:r w:rsidR="005419AA" w:rsidRPr="005419AA">
        <w:rPr>
          <w:rFonts w:ascii="Times New Roman" w:eastAsia="Times New Roman" w:hAnsi="Times New Roman" w:cs="Times New Roman"/>
          <w:lang w:eastAsia="pl-PL"/>
        </w:rPr>
        <w:t xml:space="preserve"> roku pod warunkiem udostępnienia Wykonawcy przez Zamawiającego do badania kompletnego sprawozdania finansowego, ksiąg rachunkowych </w:t>
      </w:r>
      <w:r w:rsidR="005E62CB">
        <w:rPr>
          <w:rFonts w:ascii="Times New Roman" w:eastAsia="Times New Roman" w:hAnsi="Times New Roman" w:cs="Times New Roman"/>
          <w:lang w:eastAsia="pl-PL"/>
        </w:rPr>
        <w:br/>
      </w:r>
      <w:r w:rsidR="005419AA" w:rsidRPr="005419AA">
        <w:rPr>
          <w:rFonts w:ascii="Times New Roman" w:eastAsia="Times New Roman" w:hAnsi="Times New Roman" w:cs="Times New Roman"/>
          <w:lang w:eastAsia="pl-PL"/>
        </w:rPr>
        <w:t xml:space="preserve">(w tym dowodów księgowych) oraz niezbędnych danych i informacji. </w:t>
      </w:r>
    </w:p>
    <w:p w14:paraId="756CF30B" w14:textId="77777777" w:rsidR="005419AA" w:rsidRPr="005419AA" w:rsidRDefault="005419AA" w:rsidP="003163C9">
      <w:pPr>
        <w:pStyle w:val="Akapitzlist"/>
        <w:numPr>
          <w:ilvl w:val="0"/>
          <w:numId w:val="4"/>
        </w:numPr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419AA">
        <w:rPr>
          <w:rFonts w:ascii="Times New Roman" w:eastAsia="Times New Roman" w:hAnsi="Times New Roman" w:cs="Times New Roman"/>
          <w:lang w:eastAsia="pl-PL"/>
        </w:rPr>
        <w:t xml:space="preserve">Zamawiający przedstawi Wykonawcy sprawozdanie finansowe w postaci elektronicznej opatrzone kwalifikowanym podpisem elektronicznym, podpisem zaufanym albo podpisem osobistym, sporządzone według przez siebie wybranych formatów i struktury logicznej, </w:t>
      </w:r>
    </w:p>
    <w:p w14:paraId="6FB4E900" w14:textId="76A5A07D" w:rsidR="005419AA" w:rsidRDefault="003163C9" w:rsidP="003163C9">
      <w:pPr>
        <w:pStyle w:val="Akapitzlist"/>
        <w:numPr>
          <w:ilvl w:val="0"/>
          <w:numId w:val="4"/>
        </w:numPr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5419AA" w:rsidRPr="005419AA">
        <w:rPr>
          <w:rFonts w:ascii="Times New Roman" w:eastAsia="Times New Roman" w:hAnsi="Times New Roman" w:cs="Times New Roman"/>
          <w:lang w:eastAsia="pl-PL"/>
        </w:rPr>
        <w:t xml:space="preserve">ermin zakończenia badania sprawozdania finansowego wraz z uzyskaniem wyników badania w postaci sprawozdania </w:t>
      </w:r>
      <w:r w:rsidR="00E953CC">
        <w:rPr>
          <w:rFonts w:ascii="Times New Roman" w:eastAsia="Times New Roman" w:hAnsi="Times New Roman" w:cs="Times New Roman"/>
          <w:lang w:eastAsia="pl-PL"/>
        </w:rPr>
        <w:t xml:space="preserve">z badania ustalono na </w:t>
      </w:r>
      <w:r w:rsidR="00884954">
        <w:rPr>
          <w:rFonts w:ascii="Times New Roman" w:eastAsia="Times New Roman" w:hAnsi="Times New Roman" w:cs="Times New Roman"/>
          <w:lang w:eastAsia="pl-PL"/>
        </w:rPr>
        <w:t>06</w:t>
      </w:r>
      <w:r w:rsidR="00E953CC">
        <w:rPr>
          <w:rFonts w:ascii="Times New Roman" w:eastAsia="Times New Roman" w:hAnsi="Times New Roman" w:cs="Times New Roman"/>
          <w:lang w:eastAsia="pl-PL"/>
        </w:rPr>
        <w:t>.03.2025</w:t>
      </w:r>
      <w:r w:rsidR="005419AA" w:rsidRPr="005419AA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0A5B9685" w14:textId="77777777" w:rsidR="003163C9" w:rsidRDefault="003163C9" w:rsidP="003163C9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3C9">
        <w:rPr>
          <w:rFonts w:ascii="Times New Roman" w:eastAsia="Times New Roman" w:hAnsi="Times New Roman" w:cs="Times New Roman"/>
          <w:lang w:eastAsia="pl-PL"/>
        </w:rPr>
        <w:t xml:space="preserve">Wynikiem przeprowadzonego badania sprawozdania finansowego musi być sporządzone przez Wykonawcę sprawozdanie z badania. </w:t>
      </w:r>
    </w:p>
    <w:p w14:paraId="76AA26FB" w14:textId="77777777" w:rsidR="003163C9" w:rsidRDefault="003163C9" w:rsidP="003163C9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3C9">
        <w:rPr>
          <w:rFonts w:ascii="Times New Roman" w:eastAsia="Times New Roman" w:hAnsi="Times New Roman" w:cs="Times New Roman"/>
          <w:lang w:eastAsia="pl-PL"/>
        </w:rPr>
        <w:t xml:space="preserve">Sprawozdanie z badania </w:t>
      </w:r>
      <w:r w:rsidR="005E62CB">
        <w:rPr>
          <w:rFonts w:ascii="Times New Roman" w:eastAsia="Times New Roman" w:hAnsi="Times New Roman" w:cs="Times New Roman"/>
          <w:lang w:eastAsia="pl-PL"/>
        </w:rPr>
        <w:t xml:space="preserve">musi zostać </w:t>
      </w:r>
      <w:r w:rsidRPr="003163C9">
        <w:rPr>
          <w:rFonts w:ascii="Times New Roman" w:eastAsia="Times New Roman" w:hAnsi="Times New Roman" w:cs="Times New Roman"/>
          <w:lang w:eastAsia="pl-PL"/>
        </w:rPr>
        <w:t>sporządzone zgodnie z wymogami Ustawy o biegłych rewidentach, Krajowymi Standardami Badania oraz innymi przepisami prawa, które mają zastosowanie.</w:t>
      </w:r>
    </w:p>
    <w:p w14:paraId="78A67400" w14:textId="77777777" w:rsidR="005E62CB" w:rsidRDefault="003163C9" w:rsidP="005E62CB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3C9">
        <w:rPr>
          <w:rFonts w:ascii="Times New Roman" w:eastAsia="Times New Roman" w:hAnsi="Times New Roman" w:cs="Times New Roman"/>
          <w:lang w:eastAsia="pl-PL"/>
        </w:rPr>
        <w:t xml:space="preserve">Sprawozdanie z badania </w:t>
      </w:r>
      <w:r w:rsidR="005E62CB">
        <w:rPr>
          <w:rFonts w:ascii="Times New Roman" w:eastAsia="Times New Roman" w:hAnsi="Times New Roman" w:cs="Times New Roman"/>
          <w:lang w:eastAsia="pl-PL"/>
        </w:rPr>
        <w:t>musi zostać</w:t>
      </w:r>
      <w:r w:rsidRPr="003163C9">
        <w:rPr>
          <w:rFonts w:ascii="Times New Roman" w:eastAsia="Times New Roman" w:hAnsi="Times New Roman" w:cs="Times New Roman"/>
          <w:lang w:eastAsia="pl-PL"/>
        </w:rPr>
        <w:t xml:space="preserve"> sporządzone w języku polskim, w postaci elektronicznej oraz opatrzone zostanie kwalifikowanym podpisem elektronicznym biegłego rewidenta.</w:t>
      </w:r>
    </w:p>
    <w:p w14:paraId="24BD17EB" w14:textId="77777777" w:rsidR="005E62CB" w:rsidRDefault="003163C9" w:rsidP="005E62CB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2CB">
        <w:rPr>
          <w:rFonts w:ascii="Times New Roman" w:eastAsia="Times New Roman" w:hAnsi="Times New Roman" w:cs="Times New Roman"/>
          <w:lang w:eastAsia="pl-PL"/>
        </w:rPr>
        <w:t>Forma i treść wydanego sprawozdania z badania może ulec zmianie w świetle ustaleń poczynionych w toku realizacji prac.</w:t>
      </w:r>
    </w:p>
    <w:p w14:paraId="054B45DA" w14:textId="6BF8638B" w:rsidR="005E62CB" w:rsidRDefault="003163C9" w:rsidP="005E62CB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2CB">
        <w:rPr>
          <w:rFonts w:ascii="Times New Roman" w:eastAsia="Times New Roman" w:hAnsi="Times New Roman" w:cs="Times New Roman"/>
          <w:lang w:eastAsia="pl-PL"/>
        </w:rPr>
        <w:t xml:space="preserve">Sprawozdanie z badania </w:t>
      </w:r>
      <w:r w:rsidR="005E62CB">
        <w:rPr>
          <w:rFonts w:ascii="Times New Roman" w:eastAsia="Times New Roman" w:hAnsi="Times New Roman" w:cs="Times New Roman"/>
          <w:lang w:eastAsia="pl-PL"/>
        </w:rPr>
        <w:t xml:space="preserve">winno zostać </w:t>
      </w:r>
      <w:r w:rsidRPr="005E62CB">
        <w:rPr>
          <w:rFonts w:ascii="Times New Roman" w:eastAsia="Times New Roman" w:hAnsi="Times New Roman" w:cs="Times New Roman"/>
          <w:lang w:eastAsia="pl-PL"/>
        </w:rPr>
        <w:t xml:space="preserve">przekazane Zamawiającemu na nośniku elektronicznym lub zostanie przesłane za pomocą poczty elektronicznej na adres email Nadleśnictwa </w:t>
      </w:r>
      <w:r w:rsidR="00451554">
        <w:rPr>
          <w:rFonts w:ascii="Times New Roman" w:eastAsia="Times New Roman" w:hAnsi="Times New Roman" w:cs="Times New Roman"/>
          <w:lang w:eastAsia="pl-PL"/>
        </w:rPr>
        <w:t>Waliły</w:t>
      </w:r>
      <w:r w:rsidRPr="005E62CB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spellStart"/>
      <w:r w:rsidR="00451554">
        <w:rPr>
          <w:rFonts w:ascii="Times New Roman" w:eastAsia="Times New Roman" w:hAnsi="Times New Roman" w:cs="Times New Roman"/>
          <w:lang w:eastAsia="pl-PL"/>
        </w:rPr>
        <w:t>Waliłach</w:t>
      </w:r>
      <w:proofErr w:type="spellEnd"/>
      <w:r w:rsidR="00451554">
        <w:rPr>
          <w:rFonts w:ascii="Times New Roman" w:eastAsia="Times New Roman" w:hAnsi="Times New Roman" w:cs="Times New Roman"/>
          <w:lang w:eastAsia="pl-PL"/>
        </w:rPr>
        <w:t xml:space="preserve"> Stacji </w:t>
      </w:r>
      <w:r w:rsidR="00E953CC">
        <w:rPr>
          <w:rFonts w:ascii="Times New Roman" w:eastAsia="Times New Roman" w:hAnsi="Times New Roman" w:cs="Times New Roman"/>
          <w:lang w:eastAsia="pl-PL"/>
        </w:rPr>
        <w:t xml:space="preserve">w terminie do dnia </w:t>
      </w:r>
      <w:r w:rsidR="00884954">
        <w:rPr>
          <w:rFonts w:ascii="Times New Roman" w:eastAsia="Times New Roman" w:hAnsi="Times New Roman" w:cs="Times New Roman"/>
          <w:lang w:eastAsia="pl-PL"/>
        </w:rPr>
        <w:t>06</w:t>
      </w:r>
      <w:r w:rsidR="00E953CC">
        <w:rPr>
          <w:rFonts w:ascii="Times New Roman" w:eastAsia="Times New Roman" w:hAnsi="Times New Roman" w:cs="Times New Roman"/>
          <w:lang w:eastAsia="pl-PL"/>
        </w:rPr>
        <w:t>.03.2025</w:t>
      </w:r>
      <w:r w:rsidRPr="005E62CB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6A669940" w14:textId="77777777" w:rsidR="00AC535B" w:rsidRDefault="00AC535B" w:rsidP="00AC535B">
      <w:pPr>
        <w:jc w:val="center"/>
      </w:pPr>
    </w:p>
    <w:p w14:paraId="7D1220D6" w14:textId="77777777" w:rsidR="00AC535B" w:rsidRDefault="00AC535B" w:rsidP="00AC535B"/>
    <w:sectPr w:rsidR="00AC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8CB"/>
    <w:multiLevelType w:val="hybridMultilevel"/>
    <w:tmpl w:val="36B2CA1A"/>
    <w:lvl w:ilvl="0" w:tplc="A54A92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05DC6"/>
    <w:multiLevelType w:val="hybridMultilevel"/>
    <w:tmpl w:val="ED104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21BC"/>
    <w:multiLevelType w:val="hybridMultilevel"/>
    <w:tmpl w:val="C9A8CD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0D731B8"/>
    <w:multiLevelType w:val="multilevel"/>
    <w:tmpl w:val="AC828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BB6688"/>
    <w:multiLevelType w:val="hybridMultilevel"/>
    <w:tmpl w:val="C9F40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12D0"/>
    <w:multiLevelType w:val="multilevel"/>
    <w:tmpl w:val="7FF67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 w16cid:durableId="13306016">
    <w:abstractNumId w:val="3"/>
  </w:num>
  <w:num w:numId="2" w16cid:durableId="693504694">
    <w:abstractNumId w:val="5"/>
  </w:num>
  <w:num w:numId="3" w16cid:durableId="838931046">
    <w:abstractNumId w:val="2"/>
  </w:num>
  <w:num w:numId="4" w16cid:durableId="582762082">
    <w:abstractNumId w:val="1"/>
  </w:num>
  <w:num w:numId="5" w16cid:durableId="444273462">
    <w:abstractNumId w:val="4"/>
  </w:num>
  <w:num w:numId="6" w16cid:durableId="161856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B"/>
    <w:rsid w:val="000D3F49"/>
    <w:rsid w:val="00212037"/>
    <w:rsid w:val="002E12F5"/>
    <w:rsid w:val="003163C9"/>
    <w:rsid w:val="003D5DCA"/>
    <w:rsid w:val="00451554"/>
    <w:rsid w:val="004B38D7"/>
    <w:rsid w:val="004D19A2"/>
    <w:rsid w:val="005419AA"/>
    <w:rsid w:val="005E62CB"/>
    <w:rsid w:val="005F7FE1"/>
    <w:rsid w:val="00884954"/>
    <w:rsid w:val="00A41D09"/>
    <w:rsid w:val="00AC535B"/>
    <w:rsid w:val="00BC2B98"/>
    <w:rsid w:val="00BC5F27"/>
    <w:rsid w:val="00CB12D4"/>
    <w:rsid w:val="00DE4A83"/>
    <w:rsid w:val="00E953CC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0A50"/>
  <w15:chartTrackingRefBased/>
  <w15:docId w15:val="{70A100EF-7015-491D-AE2D-B1C9CDD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419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br.org.pl/assets/meta/4230,44.%20Komunikat%20ws.%20stosowan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93F2-603B-448C-95D9-B5A727A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Piotr Dąbrowski</cp:lastModifiedBy>
  <cp:revision>8</cp:revision>
  <cp:lastPrinted>2024-06-14T09:49:00Z</cp:lastPrinted>
  <dcterms:created xsi:type="dcterms:W3CDTF">2024-06-04T08:32:00Z</dcterms:created>
  <dcterms:modified xsi:type="dcterms:W3CDTF">2024-06-14T10:20:00Z</dcterms:modified>
</cp:coreProperties>
</file>