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2EE25" w14:textId="77777777" w:rsidR="00E764AD" w:rsidRDefault="00E764AD" w:rsidP="00987FD7">
      <w:pPr>
        <w:keepNext/>
        <w:overflowPunct/>
        <w:autoSpaceDE/>
        <w:autoSpaceDN/>
        <w:adjustRightInd/>
        <w:jc w:val="center"/>
        <w:textAlignment w:val="auto"/>
        <w:outlineLvl w:val="3"/>
        <w:rPr>
          <w:rFonts w:ascii="Arial" w:hAnsi="Arial" w:cs="Arial"/>
          <w:b/>
          <w:bCs/>
          <w:sz w:val="28"/>
          <w:szCs w:val="28"/>
        </w:rPr>
      </w:pPr>
      <w:bookmarkStart w:id="0" w:name="_Toc205781029"/>
      <w:bookmarkStart w:id="1" w:name="_Toc404150096"/>
      <w:bookmarkStart w:id="2" w:name="_Toc416830698"/>
      <w:bookmarkStart w:id="3" w:name="_Toc6881279"/>
      <w:bookmarkStart w:id="4" w:name="_Toc6882152"/>
      <w:bookmarkStart w:id="5" w:name="_Toc205781030"/>
    </w:p>
    <w:p w14:paraId="5FE0E44E" w14:textId="77777777" w:rsidR="00E764AD" w:rsidRDefault="00E764AD" w:rsidP="00987FD7">
      <w:pPr>
        <w:keepNext/>
        <w:overflowPunct/>
        <w:autoSpaceDE/>
        <w:autoSpaceDN/>
        <w:adjustRightInd/>
        <w:jc w:val="center"/>
        <w:textAlignment w:val="auto"/>
        <w:outlineLvl w:val="3"/>
        <w:rPr>
          <w:rFonts w:ascii="Arial" w:hAnsi="Arial" w:cs="Arial"/>
          <w:b/>
          <w:bCs/>
          <w:sz w:val="28"/>
          <w:szCs w:val="28"/>
        </w:rPr>
      </w:pPr>
    </w:p>
    <w:p w14:paraId="6DE40464" w14:textId="4006CC85" w:rsidR="00903616" w:rsidRPr="000905D3" w:rsidRDefault="00903616" w:rsidP="00987FD7">
      <w:pPr>
        <w:keepNext/>
        <w:overflowPunct/>
        <w:autoSpaceDE/>
        <w:autoSpaceDN/>
        <w:adjustRightInd/>
        <w:jc w:val="center"/>
        <w:textAlignment w:val="auto"/>
        <w:outlineLvl w:val="3"/>
        <w:rPr>
          <w:rFonts w:ascii="Arial" w:hAnsi="Arial" w:cs="Arial"/>
          <w:b/>
          <w:bCs/>
          <w:caps/>
          <w:sz w:val="28"/>
          <w:szCs w:val="28"/>
        </w:rPr>
      </w:pPr>
      <w:r w:rsidRPr="000905D3">
        <w:rPr>
          <w:rFonts w:ascii="Arial" w:hAnsi="Arial" w:cs="Arial"/>
          <w:b/>
          <w:bCs/>
          <w:sz w:val="28"/>
          <w:szCs w:val="28"/>
        </w:rPr>
        <w:t>SPECYFIKACJA TECHNICZNA</w:t>
      </w:r>
    </w:p>
    <w:p w14:paraId="5F8952EF" w14:textId="77777777" w:rsidR="00903616" w:rsidRPr="000905D3" w:rsidRDefault="00903616" w:rsidP="00987FD7">
      <w:pPr>
        <w:suppressAutoHyphens/>
        <w:overflowPunct/>
        <w:autoSpaceDE/>
        <w:autoSpaceDN/>
        <w:adjustRightInd/>
        <w:jc w:val="center"/>
        <w:textAlignment w:val="auto"/>
        <w:rPr>
          <w:rFonts w:ascii="Arial" w:hAnsi="Arial" w:cs="Arial"/>
          <w:b/>
          <w:sz w:val="28"/>
          <w:szCs w:val="28"/>
          <w:lang w:eastAsia="ar-SA"/>
        </w:rPr>
      </w:pPr>
      <w:r w:rsidRPr="000905D3">
        <w:rPr>
          <w:rFonts w:ascii="Arial" w:hAnsi="Arial" w:cs="Arial"/>
          <w:b/>
          <w:sz w:val="28"/>
          <w:szCs w:val="28"/>
          <w:lang w:eastAsia="ar-SA"/>
        </w:rPr>
        <w:t>WYKONANIA I ODBIORU  ROBÓT BUDOWLANYCH</w:t>
      </w:r>
    </w:p>
    <w:p w14:paraId="323F762A" w14:textId="77777777" w:rsidR="00903616" w:rsidRPr="000905D3" w:rsidRDefault="00903616" w:rsidP="00987FD7">
      <w:pPr>
        <w:suppressAutoHyphens/>
        <w:overflowPunct/>
        <w:autoSpaceDE/>
        <w:autoSpaceDN/>
        <w:adjustRightInd/>
        <w:jc w:val="center"/>
        <w:textAlignment w:val="auto"/>
        <w:rPr>
          <w:rFonts w:ascii="Arial" w:hAnsi="Arial" w:cs="Arial"/>
          <w:sz w:val="28"/>
          <w:szCs w:val="28"/>
          <w:lang w:eastAsia="ar-SA"/>
        </w:rPr>
      </w:pPr>
    </w:p>
    <w:p w14:paraId="47A4ECD8" w14:textId="77777777" w:rsidR="00903616" w:rsidRPr="00B50CB3" w:rsidRDefault="00903616" w:rsidP="00987FD7">
      <w:pPr>
        <w:suppressAutoHyphens/>
        <w:overflowPunct/>
        <w:autoSpaceDE/>
        <w:autoSpaceDN/>
        <w:adjustRightInd/>
        <w:jc w:val="center"/>
        <w:textAlignment w:val="auto"/>
        <w:rPr>
          <w:rFonts w:ascii="Arial" w:hAnsi="Arial" w:cs="Arial"/>
          <w:sz w:val="22"/>
          <w:szCs w:val="22"/>
          <w:lang w:eastAsia="ar-SA"/>
        </w:rPr>
      </w:pPr>
    </w:p>
    <w:p w14:paraId="1D1EEE2B" w14:textId="77777777" w:rsidR="00903616" w:rsidRPr="00B50CB3" w:rsidRDefault="00903616" w:rsidP="00987FD7">
      <w:pPr>
        <w:suppressAutoHyphens/>
        <w:overflowPunct/>
        <w:autoSpaceDE/>
        <w:autoSpaceDN/>
        <w:adjustRightInd/>
        <w:jc w:val="center"/>
        <w:textAlignment w:val="auto"/>
        <w:rPr>
          <w:rFonts w:ascii="Arial" w:hAnsi="Arial" w:cs="Arial"/>
          <w:sz w:val="22"/>
          <w:szCs w:val="22"/>
          <w:lang w:eastAsia="ar-SA"/>
        </w:rPr>
      </w:pPr>
    </w:p>
    <w:p w14:paraId="46A396FA" w14:textId="77777777" w:rsidR="00903616" w:rsidRPr="00B50CB3" w:rsidRDefault="00903616" w:rsidP="00987FD7">
      <w:pPr>
        <w:overflowPunct/>
        <w:jc w:val="left"/>
        <w:textAlignment w:val="auto"/>
        <w:rPr>
          <w:rFonts w:ascii="Arial" w:hAnsi="Arial" w:cs="Arial"/>
          <w:color w:val="000000"/>
          <w:sz w:val="22"/>
          <w:szCs w:val="22"/>
        </w:rPr>
      </w:pPr>
    </w:p>
    <w:p w14:paraId="0CE3C6DF" w14:textId="77777777" w:rsidR="00903616" w:rsidRPr="00E764AD" w:rsidRDefault="00903616" w:rsidP="00987FD7">
      <w:pPr>
        <w:overflowPunct/>
        <w:jc w:val="left"/>
        <w:textAlignment w:val="auto"/>
        <w:rPr>
          <w:rFonts w:ascii="Arial" w:hAnsi="Arial" w:cs="Arial"/>
          <w:b/>
          <w:bCs/>
          <w:sz w:val="24"/>
          <w:szCs w:val="24"/>
        </w:rPr>
      </w:pPr>
      <w:r w:rsidRPr="00E764AD">
        <w:rPr>
          <w:rFonts w:ascii="Arial" w:hAnsi="Arial" w:cs="Arial"/>
          <w:b/>
          <w:bCs/>
          <w:sz w:val="24"/>
          <w:szCs w:val="24"/>
        </w:rPr>
        <w:t xml:space="preserve">NAZWA INWESTYCJI: </w:t>
      </w:r>
    </w:p>
    <w:p w14:paraId="356BE08F" w14:textId="3A07161B" w:rsidR="006F23D3" w:rsidRPr="006F23D3" w:rsidRDefault="00903616" w:rsidP="006F23D3">
      <w:pPr>
        <w:tabs>
          <w:tab w:val="left" w:pos="284"/>
          <w:tab w:val="left" w:pos="2694"/>
        </w:tabs>
        <w:spacing w:line="360" w:lineRule="auto"/>
        <w:jc w:val="center"/>
        <w:rPr>
          <w:rFonts w:ascii="Lato" w:eastAsia="Andale Sans UI" w:hAnsi="Lato"/>
          <w:i/>
          <w:color w:val="000000"/>
          <w:kern w:val="1"/>
          <w:sz w:val="22"/>
          <w:szCs w:val="22"/>
          <w:lang w:eastAsia="en-US"/>
        </w:rPr>
      </w:pPr>
      <w:r w:rsidRPr="00E764AD">
        <w:rPr>
          <w:rFonts w:ascii="Arial" w:hAnsi="Arial" w:cs="Arial"/>
          <w:sz w:val="24"/>
          <w:szCs w:val="24"/>
        </w:rPr>
        <w:br/>
      </w:r>
      <w:bookmarkStart w:id="6" w:name="_Hlk40694371"/>
      <w:r w:rsidR="006F23D3">
        <w:rPr>
          <w:rFonts w:ascii="Lato" w:eastAsia="Andale Sans UI" w:hAnsi="Lato"/>
          <w:b/>
          <w:bCs/>
          <w:color w:val="000000"/>
          <w:kern w:val="1"/>
          <w:sz w:val="22"/>
          <w:szCs w:val="22"/>
          <w:lang w:eastAsia="en-US"/>
        </w:rPr>
        <w:t>P</w:t>
      </w:r>
      <w:r w:rsidR="006F23D3" w:rsidRPr="006F23D3">
        <w:rPr>
          <w:rFonts w:ascii="Lato" w:eastAsia="Andale Sans UI" w:hAnsi="Lato"/>
          <w:b/>
          <w:bCs/>
          <w:color w:val="000000"/>
          <w:kern w:val="1"/>
          <w:sz w:val="22"/>
          <w:szCs w:val="22"/>
          <w:lang w:eastAsia="en-US"/>
        </w:rPr>
        <w:t xml:space="preserve">rzebudowa ciągu pieszego </w:t>
      </w:r>
      <w:r w:rsidR="00253B10">
        <w:rPr>
          <w:rFonts w:ascii="Lato" w:eastAsia="Andale Sans UI" w:hAnsi="Lato"/>
          <w:b/>
          <w:bCs/>
          <w:color w:val="000000"/>
          <w:kern w:val="1"/>
          <w:sz w:val="22"/>
          <w:szCs w:val="22"/>
          <w:lang w:eastAsia="en-US"/>
        </w:rPr>
        <w:t>przy ul</w:t>
      </w:r>
      <w:r w:rsidR="006F23D3" w:rsidRPr="006F23D3">
        <w:rPr>
          <w:rFonts w:ascii="Lato" w:eastAsia="Andale Sans UI" w:hAnsi="Lato"/>
          <w:b/>
          <w:bCs/>
          <w:color w:val="000000"/>
          <w:kern w:val="1"/>
          <w:sz w:val="22"/>
          <w:szCs w:val="22"/>
          <w:lang w:eastAsia="en-US"/>
        </w:rPr>
        <w:t>. Kobierzyńsk</w:t>
      </w:r>
      <w:r w:rsidR="00253B10">
        <w:rPr>
          <w:rFonts w:ascii="Lato" w:eastAsia="Andale Sans UI" w:hAnsi="Lato"/>
          <w:b/>
          <w:bCs/>
          <w:color w:val="000000"/>
          <w:kern w:val="1"/>
          <w:sz w:val="22"/>
          <w:szCs w:val="22"/>
          <w:lang w:eastAsia="en-US"/>
        </w:rPr>
        <w:t>iej 64 od strony tzw. górki</w:t>
      </w:r>
      <w:r w:rsidR="006F23D3" w:rsidRPr="006F23D3">
        <w:rPr>
          <w:rFonts w:ascii="Lato" w:eastAsia="Andale Sans UI" w:hAnsi="Lato"/>
          <w:b/>
          <w:bCs/>
          <w:color w:val="000000"/>
          <w:kern w:val="1"/>
          <w:sz w:val="22"/>
          <w:szCs w:val="22"/>
          <w:lang w:eastAsia="en-US"/>
        </w:rPr>
        <w:t xml:space="preserve"> </w:t>
      </w:r>
      <w:r w:rsidR="006F23D3">
        <w:rPr>
          <w:rFonts w:ascii="Lato" w:eastAsia="Andale Sans UI" w:hAnsi="Lato"/>
          <w:b/>
          <w:bCs/>
          <w:color w:val="000000"/>
          <w:kern w:val="1"/>
          <w:sz w:val="22"/>
          <w:szCs w:val="22"/>
          <w:lang w:eastAsia="en-US"/>
        </w:rPr>
        <w:br/>
      </w:r>
      <w:r w:rsidR="006F23D3" w:rsidRPr="006F23D3">
        <w:rPr>
          <w:rFonts w:ascii="Lato" w:eastAsia="Andale Sans UI" w:hAnsi="Lato"/>
          <w:b/>
          <w:bCs/>
          <w:color w:val="000000"/>
          <w:kern w:val="1"/>
          <w:sz w:val="22"/>
          <w:szCs w:val="22"/>
          <w:lang w:eastAsia="en-US"/>
        </w:rPr>
        <w:t xml:space="preserve">na działce nr </w:t>
      </w:r>
      <w:r w:rsidR="00253B10" w:rsidRPr="00253B10">
        <w:rPr>
          <w:rFonts w:ascii="Lato" w:eastAsia="Andale Sans UI" w:hAnsi="Lato"/>
          <w:b/>
          <w:bCs/>
          <w:color w:val="000000"/>
          <w:kern w:val="1"/>
          <w:sz w:val="22"/>
          <w:szCs w:val="22"/>
          <w:lang w:eastAsia="en-US"/>
        </w:rPr>
        <w:t xml:space="preserve">98/53 obręb P-31 Podgórze </w:t>
      </w:r>
    </w:p>
    <w:bookmarkEnd w:id="6"/>
    <w:p w14:paraId="54C08FEF" w14:textId="77777777" w:rsidR="00903616" w:rsidRPr="00E764AD" w:rsidRDefault="00903616" w:rsidP="00987FD7">
      <w:pPr>
        <w:overflowPunct/>
        <w:jc w:val="left"/>
        <w:textAlignment w:val="auto"/>
        <w:rPr>
          <w:rFonts w:ascii="Arial" w:hAnsi="Arial" w:cs="Arial"/>
          <w:sz w:val="24"/>
          <w:szCs w:val="24"/>
        </w:rPr>
      </w:pPr>
    </w:p>
    <w:p w14:paraId="7A5EB7CF" w14:textId="77777777" w:rsidR="004D45F5" w:rsidRPr="00E764AD" w:rsidRDefault="004D45F5" w:rsidP="00987FD7">
      <w:pPr>
        <w:overflowPunct/>
        <w:jc w:val="left"/>
        <w:textAlignment w:val="auto"/>
        <w:rPr>
          <w:rFonts w:ascii="Arial" w:hAnsi="Arial" w:cs="Arial"/>
          <w:sz w:val="24"/>
          <w:szCs w:val="24"/>
        </w:rPr>
      </w:pPr>
    </w:p>
    <w:p w14:paraId="1EBE874C" w14:textId="77777777" w:rsidR="00903616" w:rsidRPr="00E764AD" w:rsidRDefault="00903616" w:rsidP="00987FD7">
      <w:pPr>
        <w:overflowPunct/>
        <w:autoSpaceDE/>
        <w:autoSpaceDN/>
        <w:adjustRightInd/>
        <w:jc w:val="left"/>
        <w:textAlignment w:val="auto"/>
        <w:rPr>
          <w:rFonts w:ascii="Arial" w:hAnsi="Arial" w:cs="Arial"/>
          <w:sz w:val="24"/>
          <w:szCs w:val="24"/>
        </w:rPr>
      </w:pPr>
    </w:p>
    <w:tbl>
      <w:tblPr>
        <w:tblW w:w="8312" w:type="dxa"/>
        <w:tblCellMar>
          <w:left w:w="70" w:type="dxa"/>
          <w:right w:w="70" w:type="dxa"/>
        </w:tblCellMar>
        <w:tblLook w:val="0000" w:firstRow="0" w:lastRow="0" w:firstColumn="0" w:lastColumn="0" w:noHBand="0" w:noVBand="0"/>
      </w:tblPr>
      <w:tblGrid>
        <w:gridCol w:w="2694"/>
        <w:gridCol w:w="5618"/>
      </w:tblGrid>
      <w:tr w:rsidR="00903616" w:rsidRPr="00E764AD" w14:paraId="421F936C" w14:textId="77777777" w:rsidTr="00E764AD">
        <w:trPr>
          <w:trHeight w:val="747"/>
        </w:trPr>
        <w:tc>
          <w:tcPr>
            <w:tcW w:w="2694" w:type="dxa"/>
          </w:tcPr>
          <w:p w14:paraId="0E593545" w14:textId="63C1CCFA" w:rsidR="00903616" w:rsidRPr="00E764AD" w:rsidRDefault="00903616" w:rsidP="00987FD7">
            <w:pPr>
              <w:overflowPunct/>
              <w:autoSpaceDE/>
              <w:autoSpaceDN/>
              <w:adjustRightInd/>
              <w:textAlignment w:val="auto"/>
              <w:rPr>
                <w:rFonts w:ascii="Arial" w:hAnsi="Arial" w:cs="Arial"/>
                <w:b/>
                <w:bCs/>
                <w:sz w:val="24"/>
                <w:szCs w:val="24"/>
              </w:rPr>
            </w:pPr>
            <w:r w:rsidRPr="00E764AD">
              <w:rPr>
                <w:rFonts w:ascii="Arial" w:hAnsi="Arial" w:cs="Arial"/>
                <w:b/>
                <w:bCs/>
                <w:sz w:val="24"/>
                <w:szCs w:val="24"/>
              </w:rPr>
              <w:t>ADRES INWESTYCJI:</w:t>
            </w:r>
          </w:p>
          <w:p w14:paraId="1CE180D1" w14:textId="77777777" w:rsidR="000905D3" w:rsidRPr="00E764AD" w:rsidRDefault="000905D3" w:rsidP="00987FD7">
            <w:pPr>
              <w:overflowPunct/>
              <w:autoSpaceDE/>
              <w:autoSpaceDN/>
              <w:adjustRightInd/>
              <w:textAlignment w:val="auto"/>
              <w:rPr>
                <w:rFonts w:ascii="Arial" w:hAnsi="Arial" w:cs="Arial"/>
                <w:b/>
                <w:bCs/>
                <w:sz w:val="24"/>
                <w:szCs w:val="24"/>
              </w:rPr>
            </w:pPr>
          </w:p>
          <w:p w14:paraId="0F5D568F" w14:textId="77777777" w:rsidR="00903616" w:rsidRPr="00E764AD" w:rsidRDefault="00903616" w:rsidP="00987FD7">
            <w:pPr>
              <w:overflowPunct/>
              <w:autoSpaceDE/>
              <w:autoSpaceDN/>
              <w:adjustRightInd/>
              <w:textAlignment w:val="auto"/>
              <w:rPr>
                <w:rFonts w:ascii="Arial" w:hAnsi="Arial" w:cs="Arial"/>
                <w:sz w:val="24"/>
                <w:szCs w:val="24"/>
              </w:rPr>
            </w:pPr>
          </w:p>
        </w:tc>
        <w:tc>
          <w:tcPr>
            <w:tcW w:w="5618" w:type="dxa"/>
            <w:tcMar>
              <w:top w:w="0" w:type="dxa"/>
            </w:tcMar>
          </w:tcPr>
          <w:p w14:paraId="0ACE7229" w14:textId="7E61D7CF" w:rsidR="00903616" w:rsidRDefault="00903616" w:rsidP="00E764AD">
            <w:pPr>
              <w:pStyle w:val="Bezodstpw"/>
              <w:rPr>
                <w:rFonts w:ascii="Arial" w:hAnsi="Arial" w:cs="Arial"/>
                <w:sz w:val="24"/>
                <w:szCs w:val="24"/>
              </w:rPr>
            </w:pPr>
          </w:p>
          <w:p w14:paraId="0AA111DE" w14:textId="77777777" w:rsidR="00E764AD" w:rsidRPr="00E764AD" w:rsidRDefault="00E764AD" w:rsidP="00E764AD">
            <w:pPr>
              <w:pStyle w:val="Bezodstpw"/>
              <w:rPr>
                <w:rFonts w:ascii="Arial" w:hAnsi="Arial" w:cs="Arial"/>
                <w:sz w:val="24"/>
                <w:szCs w:val="24"/>
              </w:rPr>
            </w:pPr>
          </w:p>
          <w:p w14:paraId="2CFE49F1" w14:textId="697467AB" w:rsidR="00903616" w:rsidRPr="00E764AD" w:rsidRDefault="00E764AD" w:rsidP="00E764AD">
            <w:pPr>
              <w:pStyle w:val="Bezodstpw"/>
              <w:rPr>
                <w:rFonts w:ascii="Arial" w:hAnsi="Arial" w:cs="Arial"/>
                <w:sz w:val="24"/>
                <w:szCs w:val="24"/>
              </w:rPr>
            </w:pPr>
            <w:r>
              <w:rPr>
                <w:rFonts w:ascii="Arial" w:hAnsi="Arial" w:cs="Arial"/>
                <w:sz w:val="24"/>
                <w:szCs w:val="24"/>
              </w:rPr>
              <w:t>Kraków</w:t>
            </w:r>
            <w:r w:rsidR="00903616" w:rsidRPr="00E764AD">
              <w:rPr>
                <w:rFonts w:ascii="Arial" w:hAnsi="Arial" w:cs="Arial"/>
                <w:sz w:val="24"/>
                <w:szCs w:val="24"/>
              </w:rPr>
              <w:t xml:space="preserve">, Dzielnica </w:t>
            </w:r>
            <w:r w:rsidR="006F23D3">
              <w:rPr>
                <w:rFonts w:ascii="Arial" w:hAnsi="Arial" w:cs="Arial"/>
                <w:sz w:val="24"/>
                <w:szCs w:val="24"/>
              </w:rPr>
              <w:t>VI</w:t>
            </w:r>
            <w:r w:rsidR="00C857A1">
              <w:rPr>
                <w:rFonts w:ascii="Arial" w:hAnsi="Arial" w:cs="Arial"/>
                <w:sz w:val="24"/>
                <w:szCs w:val="24"/>
              </w:rPr>
              <w:t>I</w:t>
            </w:r>
            <w:r w:rsidR="00903616" w:rsidRPr="00E764AD">
              <w:rPr>
                <w:rFonts w:ascii="Arial" w:hAnsi="Arial" w:cs="Arial"/>
                <w:sz w:val="24"/>
                <w:szCs w:val="24"/>
              </w:rPr>
              <w:t xml:space="preserve">I </w:t>
            </w:r>
            <w:r w:rsidR="00C857A1">
              <w:rPr>
                <w:rFonts w:ascii="Arial" w:hAnsi="Arial" w:cs="Arial"/>
                <w:sz w:val="24"/>
                <w:szCs w:val="24"/>
              </w:rPr>
              <w:t>–</w:t>
            </w:r>
            <w:r w:rsidR="00903616" w:rsidRPr="00E764AD">
              <w:rPr>
                <w:rFonts w:ascii="Arial" w:hAnsi="Arial" w:cs="Arial"/>
                <w:sz w:val="24"/>
                <w:szCs w:val="24"/>
              </w:rPr>
              <w:t xml:space="preserve"> </w:t>
            </w:r>
            <w:r w:rsidR="006F23D3">
              <w:rPr>
                <w:rFonts w:ascii="Arial" w:hAnsi="Arial" w:cs="Arial"/>
                <w:sz w:val="24"/>
                <w:szCs w:val="24"/>
              </w:rPr>
              <w:t>Dębniki</w:t>
            </w:r>
          </w:p>
          <w:p w14:paraId="32675B1F" w14:textId="77777777" w:rsidR="00903616" w:rsidRPr="00E764AD" w:rsidRDefault="00903616" w:rsidP="00E764AD">
            <w:pPr>
              <w:pStyle w:val="Bezodstpw"/>
              <w:rPr>
                <w:rFonts w:ascii="Arial" w:hAnsi="Arial" w:cs="Arial"/>
                <w:sz w:val="24"/>
                <w:szCs w:val="24"/>
              </w:rPr>
            </w:pPr>
          </w:p>
        </w:tc>
      </w:tr>
    </w:tbl>
    <w:p w14:paraId="2971AF87" w14:textId="77777777" w:rsidR="004D45F5" w:rsidRPr="00E764AD" w:rsidRDefault="004D45F5" w:rsidP="00987FD7">
      <w:pPr>
        <w:overflowPunct/>
        <w:autoSpaceDE/>
        <w:autoSpaceDN/>
        <w:adjustRightInd/>
        <w:jc w:val="left"/>
        <w:textAlignment w:val="auto"/>
        <w:rPr>
          <w:rFonts w:ascii="Arial" w:hAnsi="Arial" w:cs="Arial"/>
          <w:sz w:val="24"/>
          <w:szCs w:val="24"/>
        </w:rPr>
      </w:pPr>
    </w:p>
    <w:p w14:paraId="09679082" w14:textId="77777777" w:rsidR="00903616" w:rsidRPr="00E764AD" w:rsidRDefault="00903616" w:rsidP="00987FD7">
      <w:pPr>
        <w:overflowPunct/>
        <w:autoSpaceDE/>
        <w:autoSpaceDN/>
        <w:adjustRightInd/>
        <w:jc w:val="left"/>
        <w:textAlignment w:val="auto"/>
        <w:rPr>
          <w:rFonts w:ascii="Arial" w:hAnsi="Arial" w:cs="Arial"/>
          <w:sz w:val="24"/>
          <w:szCs w:val="24"/>
        </w:rPr>
      </w:pPr>
    </w:p>
    <w:p w14:paraId="6794DC0F" w14:textId="77777777" w:rsidR="00E764AD" w:rsidRPr="00E764AD" w:rsidRDefault="00903616" w:rsidP="00987FD7">
      <w:pPr>
        <w:overflowPunct/>
        <w:jc w:val="left"/>
        <w:textAlignment w:val="auto"/>
        <w:rPr>
          <w:rFonts w:ascii="Arial" w:hAnsi="Arial" w:cs="Arial"/>
          <w:sz w:val="24"/>
          <w:szCs w:val="24"/>
        </w:rPr>
      </w:pPr>
      <w:r w:rsidRPr="00E764AD">
        <w:rPr>
          <w:rFonts w:ascii="Arial" w:hAnsi="Arial" w:cs="Arial"/>
          <w:b/>
          <w:bCs/>
          <w:sz w:val="24"/>
          <w:szCs w:val="24"/>
        </w:rPr>
        <w:t>INWESTOR:</w:t>
      </w:r>
      <w:r w:rsidRPr="00E764AD">
        <w:rPr>
          <w:rFonts w:ascii="Arial" w:hAnsi="Arial" w:cs="Arial"/>
          <w:sz w:val="24"/>
          <w:szCs w:val="24"/>
        </w:rPr>
        <w:t xml:space="preserve">         </w:t>
      </w:r>
      <w:bookmarkStart w:id="7" w:name="_Hlk40694477"/>
    </w:p>
    <w:p w14:paraId="651F831F" w14:textId="1FDC7583" w:rsidR="00903616" w:rsidRPr="00E764AD" w:rsidRDefault="00903616" w:rsidP="00E764AD">
      <w:pPr>
        <w:overflowPunct/>
        <w:jc w:val="center"/>
        <w:textAlignment w:val="auto"/>
        <w:rPr>
          <w:rFonts w:ascii="Arial" w:hAnsi="Arial" w:cs="Arial"/>
          <w:sz w:val="24"/>
          <w:szCs w:val="24"/>
        </w:rPr>
      </w:pPr>
      <w:r w:rsidRPr="00E764AD">
        <w:rPr>
          <w:rFonts w:ascii="Arial" w:hAnsi="Arial" w:cs="Arial"/>
          <w:sz w:val="24"/>
          <w:szCs w:val="24"/>
        </w:rPr>
        <w:t>Zarząd Zieleni Miejskiej w Krakowie</w:t>
      </w:r>
    </w:p>
    <w:p w14:paraId="04F62970" w14:textId="54CB1180" w:rsidR="00903616" w:rsidRPr="00E764AD" w:rsidRDefault="00903616" w:rsidP="00E764AD">
      <w:pPr>
        <w:overflowPunct/>
        <w:jc w:val="center"/>
        <w:textAlignment w:val="auto"/>
        <w:rPr>
          <w:rFonts w:ascii="Arial" w:hAnsi="Arial" w:cs="Arial"/>
          <w:sz w:val="24"/>
          <w:szCs w:val="24"/>
        </w:rPr>
      </w:pPr>
      <w:r w:rsidRPr="00E764AD">
        <w:rPr>
          <w:rFonts w:ascii="Arial" w:hAnsi="Arial" w:cs="Arial"/>
          <w:sz w:val="24"/>
          <w:szCs w:val="24"/>
        </w:rPr>
        <w:t>ul. Reymonta 20,</w:t>
      </w:r>
    </w:p>
    <w:p w14:paraId="72A053C0" w14:textId="709ACC42" w:rsidR="00903616" w:rsidRPr="00E764AD" w:rsidRDefault="00903616" w:rsidP="00E764AD">
      <w:pPr>
        <w:overflowPunct/>
        <w:jc w:val="center"/>
        <w:textAlignment w:val="auto"/>
        <w:rPr>
          <w:rFonts w:ascii="Arial" w:hAnsi="Arial" w:cs="Arial"/>
          <w:sz w:val="24"/>
          <w:szCs w:val="24"/>
        </w:rPr>
      </w:pPr>
      <w:r w:rsidRPr="00E764AD">
        <w:rPr>
          <w:rFonts w:ascii="Arial" w:hAnsi="Arial" w:cs="Arial"/>
          <w:sz w:val="24"/>
          <w:szCs w:val="24"/>
        </w:rPr>
        <w:t>30-059 Kraków</w:t>
      </w:r>
      <w:bookmarkEnd w:id="7"/>
    </w:p>
    <w:p w14:paraId="0BB9D115" w14:textId="77777777" w:rsidR="00903616" w:rsidRPr="00E764AD" w:rsidRDefault="00903616" w:rsidP="00987FD7">
      <w:pPr>
        <w:overflowPunct/>
        <w:jc w:val="left"/>
        <w:textAlignment w:val="auto"/>
        <w:rPr>
          <w:rFonts w:ascii="Arial" w:hAnsi="Arial" w:cs="Arial"/>
          <w:sz w:val="24"/>
          <w:szCs w:val="24"/>
        </w:rPr>
      </w:pPr>
    </w:p>
    <w:p w14:paraId="7296CE7E" w14:textId="51A363F2" w:rsidR="004D45F5" w:rsidRDefault="004D45F5" w:rsidP="00987FD7">
      <w:pPr>
        <w:shd w:val="clear" w:color="auto" w:fill="FFFFFF"/>
        <w:overflowPunct/>
        <w:autoSpaceDE/>
        <w:autoSpaceDN/>
        <w:adjustRightInd/>
        <w:ind w:left="11"/>
        <w:jc w:val="left"/>
        <w:textAlignment w:val="auto"/>
        <w:rPr>
          <w:rFonts w:ascii="Arial" w:hAnsi="Arial" w:cs="Arial"/>
          <w:spacing w:val="-5"/>
          <w:sz w:val="24"/>
          <w:szCs w:val="24"/>
        </w:rPr>
      </w:pPr>
    </w:p>
    <w:p w14:paraId="043E0C11" w14:textId="5B6190C9" w:rsidR="00E764AD" w:rsidRDefault="00E764AD" w:rsidP="00987FD7">
      <w:pPr>
        <w:shd w:val="clear" w:color="auto" w:fill="FFFFFF"/>
        <w:overflowPunct/>
        <w:autoSpaceDE/>
        <w:autoSpaceDN/>
        <w:adjustRightInd/>
        <w:ind w:left="11"/>
        <w:jc w:val="left"/>
        <w:textAlignment w:val="auto"/>
        <w:rPr>
          <w:rFonts w:ascii="Arial" w:hAnsi="Arial" w:cs="Arial"/>
          <w:spacing w:val="-5"/>
          <w:sz w:val="24"/>
          <w:szCs w:val="24"/>
        </w:rPr>
      </w:pPr>
    </w:p>
    <w:p w14:paraId="48FC5A18" w14:textId="77777777" w:rsidR="00E764AD" w:rsidRPr="00E764AD" w:rsidRDefault="00E764AD" w:rsidP="00987FD7">
      <w:pPr>
        <w:shd w:val="clear" w:color="auto" w:fill="FFFFFF"/>
        <w:overflowPunct/>
        <w:autoSpaceDE/>
        <w:autoSpaceDN/>
        <w:adjustRightInd/>
        <w:ind w:left="11"/>
        <w:jc w:val="left"/>
        <w:textAlignment w:val="auto"/>
        <w:rPr>
          <w:rFonts w:ascii="Arial" w:hAnsi="Arial" w:cs="Arial"/>
          <w:spacing w:val="-5"/>
          <w:sz w:val="24"/>
          <w:szCs w:val="24"/>
        </w:rPr>
      </w:pPr>
    </w:p>
    <w:p w14:paraId="1E7CBD00" w14:textId="77777777" w:rsidR="004D45F5" w:rsidRPr="00E764AD" w:rsidRDefault="004D45F5" w:rsidP="00987FD7">
      <w:pPr>
        <w:shd w:val="clear" w:color="auto" w:fill="FFFFFF"/>
        <w:overflowPunct/>
        <w:autoSpaceDE/>
        <w:autoSpaceDN/>
        <w:adjustRightInd/>
        <w:ind w:left="11"/>
        <w:jc w:val="left"/>
        <w:textAlignment w:val="auto"/>
        <w:rPr>
          <w:rFonts w:ascii="Arial" w:hAnsi="Arial" w:cs="Arial"/>
          <w:spacing w:val="-5"/>
          <w:sz w:val="24"/>
          <w:szCs w:val="24"/>
        </w:rPr>
      </w:pPr>
    </w:p>
    <w:p w14:paraId="1D68DD6B" w14:textId="77777777" w:rsidR="007A2208" w:rsidRPr="007A2208" w:rsidRDefault="00903616" w:rsidP="007A2208">
      <w:pPr>
        <w:overflowPunct/>
        <w:autoSpaceDE/>
        <w:autoSpaceDN/>
        <w:adjustRightInd/>
        <w:jc w:val="left"/>
        <w:textAlignment w:val="auto"/>
        <w:rPr>
          <w:rFonts w:ascii="Arial" w:eastAsia="Andale Sans UI" w:hAnsi="Arial" w:cs="Arial"/>
          <w:iCs/>
          <w:color w:val="000000"/>
          <w:kern w:val="1"/>
          <w:sz w:val="24"/>
          <w:szCs w:val="24"/>
          <w:lang w:eastAsia="en-US"/>
        </w:rPr>
      </w:pPr>
      <w:r w:rsidRPr="00E764AD">
        <w:rPr>
          <w:rFonts w:ascii="Arial" w:hAnsi="Arial" w:cs="Arial"/>
          <w:spacing w:val="-5"/>
          <w:sz w:val="24"/>
          <w:szCs w:val="24"/>
        </w:rPr>
        <w:t>KOD CPV  :</w:t>
      </w:r>
      <w:r w:rsidRPr="00E764AD">
        <w:rPr>
          <w:rFonts w:ascii="Arial" w:hAnsi="Arial" w:cs="Arial"/>
          <w:spacing w:val="-5"/>
          <w:sz w:val="24"/>
          <w:szCs w:val="24"/>
        </w:rPr>
        <w:br/>
      </w:r>
      <w:r w:rsidR="007A2208" w:rsidRPr="007A2208">
        <w:rPr>
          <w:rFonts w:ascii="Arial" w:eastAsia="Andale Sans UI" w:hAnsi="Arial" w:cs="Arial"/>
          <w:iCs/>
          <w:color w:val="000000"/>
          <w:kern w:val="1"/>
          <w:sz w:val="24"/>
          <w:szCs w:val="24"/>
          <w:lang w:eastAsia="en-US"/>
        </w:rPr>
        <w:t>45000000-7  Roboty budowlane</w:t>
      </w:r>
    </w:p>
    <w:p w14:paraId="5B030CC3" w14:textId="77777777" w:rsidR="007A2208" w:rsidRPr="007A2208" w:rsidRDefault="007A2208" w:rsidP="007A2208">
      <w:pPr>
        <w:overflowPunct/>
        <w:autoSpaceDE/>
        <w:autoSpaceDN/>
        <w:adjustRightInd/>
        <w:jc w:val="left"/>
        <w:textAlignment w:val="auto"/>
        <w:rPr>
          <w:rFonts w:ascii="Arial" w:eastAsia="Andale Sans UI" w:hAnsi="Arial" w:cs="Arial"/>
          <w:iCs/>
          <w:color w:val="000000"/>
          <w:kern w:val="1"/>
          <w:sz w:val="24"/>
          <w:szCs w:val="24"/>
          <w:lang w:eastAsia="en-US"/>
        </w:rPr>
      </w:pPr>
      <w:r w:rsidRPr="007A2208">
        <w:rPr>
          <w:rFonts w:ascii="Arial" w:eastAsia="Andale Sans UI" w:hAnsi="Arial" w:cs="Arial"/>
          <w:iCs/>
          <w:color w:val="000000"/>
          <w:kern w:val="1"/>
          <w:sz w:val="24"/>
          <w:szCs w:val="24"/>
          <w:lang w:eastAsia="en-US"/>
        </w:rPr>
        <w:t>45110000-1  Roboty w zakresie burzenia i rozbiórki obiektów budowlanych; roboty ziemne</w:t>
      </w:r>
    </w:p>
    <w:p w14:paraId="5F72A8ED" w14:textId="77777777" w:rsidR="006F23D3" w:rsidRDefault="007A2208" w:rsidP="007A2208">
      <w:pPr>
        <w:overflowPunct/>
        <w:autoSpaceDE/>
        <w:autoSpaceDN/>
        <w:adjustRightInd/>
        <w:jc w:val="left"/>
        <w:textAlignment w:val="auto"/>
        <w:rPr>
          <w:rFonts w:ascii="Arial" w:eastAsia="Andale Sans UI" w:hAnsi="Arial" w:cs="Arial"/>
          <w:iCs/>
          <w:color w:val="000000"/>
          <w:kern w:val="1"/>
          <w:sz w:val="24"/>
          <w:szCs w:val="24"/>
          <w:lang w:eastAsia="en-US"/>
        </w:rPr>
      </w:pPr>
      <w:r w:rsidRPr="007A2208">
        <w:rPr>
          <w:rFonts w:ascii="Arial" w:eastAsia="Andale Sans UI" w:hAnsi="Arial" w:cs="Arial"/>
          <w:iCs/>
          <w:color w:val="000000"/>
          <w:kern w:val="1"/>
          <w:sz w:val="24"/>
          <w:szCs w:val="24"/>
          <w:lang w:eastAsia="en-US"/>
        </w:rPr>
        <w:t>45233253-7  Roboty w zakresie nawierzchni dróg dla pieszych</w:t>
      </w:r>
    </w:p>
    <w:p w14:paraId="33DF10EC" w14:textId="1A8E4826" w:rsidR="00903616" w:rsidRPr="006F23D3" w:rsidRDefault="007A2208" w:rsidP="007A2208">
      <w:pPr>
        <w:overflowPunct/>
        <w:autoSpaceDE/>
        <w:autoSpaceDN/>
        <w:adjustRightInd/>
        <w:jc w:val="left"/>
        <w:textAlignment w:val="auto"/>
        <w:rPr>
          <w:rFonts w:ascii="Arial" w:eastAsia="Andale Sans UI" w:hAnsi="Arial" w:cs="Arial"/>
          <w:iCs/>
          <w:color w:val="000000"/>
          <w:kern w:val="1"/>
          <w:sz w:val="24"/>
          <w:szCs w:val="24"/>
          <w:lang w:eastAsia="en-US"/>
        </w:rPr>
      </w:pPr>
      <w:r w:rsidRPr="007A2208">
        <w:rPr>
          <w:rFonts w:ascii="Arial" w:eastAsia="Andale Sans UI" w:hAnsi="Arial" w:cs="Arial"/>
          <w:iCs/>
          <w:color w:val="000000"/>
          <w:kern w:val="1"/>
          <w:sz w:val="24"/>
          <w:szCs w:val="24"/>
          <w:lang w:eastAsia="en-US"/>
        </w:rPr>
        <w:t>45112330-7 Rekultywacja terenu</w:t>
      </w:r>
    </w:p>
    <w:p w14:paraId="444789E4" w14:textId="7299E8F3" w:rsidR="00B8460C" w:rsidRPr="00B8460C" w:rsidRDefault="00B8460C" w:rsidP="00B8460C">
      <w:pPr>
        <w:widowControl w:val="0"/>
        <w:suppressAutoHyphens/>
        <w:overflowPunct/>
        <w:autoSpaceDE/>
        <w:autoSpaceDN/>
        <w:adjustRightInd/>
        <w:contextualSpacing/>
        <w:jc w:val="left"/>
        <w:textAlignment w:val="auto"/>
        <w:rPr>
          <w:rFonts w:ascii="Arial" w:eastAsia="Andale Sans UI" w:hAnsi="Arial" w:cs="Arial"/>
          <w:iCs/>
          <w:kern w:val="1"/>
          <w:sz w:val="24"/>
          <w:szCs w:val="24"/>
          <w:lang w:eastAsia="en-US"/>
        </w:rPr>
      </w:pPr>
    </w:p>
    <w:p w14:paraId="0F98EFD3" w14:textId="77777777" w:rsidR="004D45F5" w:rsidRPr="00E764AD" w:rsidRDefault="004D45F5" w:rsidP="00987FD7">
      <w:pPr>
        <w:overflowPunct/>
        <w:autoSpaceDE/>
        <w:autoSpaceDN/>
        <w:adjustRightInd/>
        <w:jc w:val="left"/>
        <w:textAlignment w:val="auto"/>
        <w:rPr>
          <w:rFonts w:ascii="Arial" w:hAnsi="Arial" w:cs="Arial"/>
          <w:sz w:val="24"/>
          <w:szCs w:val="24"/>
        </w:rPr>
      </w:pPr>
    </w:p>
    <w:p w14:paraId="79352D11" w14:textId="77777777" w:rsidR="004D45F5" w:rsidRPr="00E764AD" w:rsidRDefault="004D45F5" w:rsidP="00987FD7">
      <w:pPr>
        <w:overflowPunct/>
        <w:autoSpaceDE/>
        <w:autoSpaceDN/>
        <w:adjustRightInd/>
        <w:jc w:val="left"/>
        <w:textAlignment w:val="auto"/>
        <w:rPr>
          <w:rFonts w:ascii="Arial" w:hAnsi="Arial" w:cs="Arial"/>
          <w:sz w:val="24"/>
          <w:szCs w:val="24"/>
        </w:rPr>
      </w:pPr>
    </w:p>
    <w:p w14:paraId="080EE6F5" w14:textId="77777777" w:rsidR="004D45F5" w:rsidRPr="00E764AD" w:rsidRDefault="004D45F5" w:rsidP="00987FD7">
      <w:pPr>
        <w:overflowPunct/>
        <w:autoSpaceDE/>
        <w:autoSpaceDN/>
        <w:adjustRightInd/>
        <w:jc w:val="left"/>
        <w:textAlignment w:val="auto"/>
        <w:rPr>
          <w:rFonts w:ascii="Arial" w:hAnsi="Arial" w:cs="Arial"/>
          <w:sz w:val="24"/>
          <w:szCs w:val="24"/>
        </w:rPr>
      </w:pPr>
    </w:p>
    <w:p w14:paraId="01E112C2" w14:textId="77777777" w:rsidR="004D45F5" w:rsidRPr="00E764AD" w:rsidRDefault="004D45F5" w:rsidP="00987FD7">
      <w:pPr>
        <w:overflowPunct/>
        <w:autoSpaceDE/>
        <w:autoSpaceDN/>
        <w:adjustRightInd/>
        <w:jc w:val="left"/>
        <w:textAlignment w:val="auto"/>
        <w:rPr>
          <w:rFonts w:ascii="Arial" w:hAnsi="Arial" w:cs="Arial"/>
          <w:sz w:val="24"/>
          <w:szCs w:val="24"/>
        </w:rPr>
      </w:pPr>
    </w:p>
    <w:p w14:paraId="1FBF18F8" w14:textId="77777777" w:rsidR="004D45F5" w:rsidRPr="00E764AD" w:rsidRDefault="004D45F5" w:rsidP="00987FD7">
      <w:pPr>
        <w:overflowPunct/>
        <w:autoSpaceDE/>
        <w:autoSpaceDN/>
        <w:adjustRightInd/>
        <w:jc w:val="left"/>
        <w:textAlignment w:val="auto"/>
        <w:rPr>
          <w:rFonts w:ascii="Arial" w:hAnsi="Arial" w:cs="Arial"/>
          <w:sz w:val="24"/>
          <w:szCs w:val="24"/>
        </w:rPr>
      </w:pPr>
    </w:p>
    <w:p w14:paraId="4CBBB49E" w14:textId="77777777" w:rsidR="004D45F5" w:rsidRPr="00E764AD" w:rsidRDefault="004D45F5" w:rsidP="00987FD7">
      <w:pPr>
        <w:overflowPunct/>
        <w:autoSpaceDE/>
        <w:autoSpaceDN/>
        <w:adjustRightInd/>
        <w:jc w:val="left"/>
        <w:textAlignment w:val="auto"/>
        <w:rPr>
          <w:rFonts w:ascii="Arial" w:hAnsi="Arial" w:cs="Arial"/>
          <w:sz w:val="24"/>
          <w:szCs w:val="24"/>
        </w:rPr>
      </w:pPr>
    </w:p>
    <w:p w14:paraId="580CE146" w14:textId="64A4551A" w:rsidR="004D45F5" w:rsidRDefault="004D45F5" w:rsidP="00987FD7">
      <w:pPr>
        <w:overflowPunct/>
        <w:autoSpaceDE/>
        <w:autoSpaceDN/>
        <w:adjustRightInd/>
        <w:jc w:val="left"/>
        <w:textAlignment w:val="auto"/>
        <w:rPr>
          <w:rFonts w:ascii="Arial" w:hAnsi="Arial" w:cs="Arial"/>
          <w:sz w:val="24"/>
          <w:szCs w:val="24"/>
        </w:rPr>
      </w:pPr>
    </w:p>
    <w:p w14:paraId="0F61A7A1" w14:textId="30689585" w:rsidR="00E764AD" w:rsidRDefault="00E764AD" w:rsidP="00987FD7">
      <w:pPr>
        <w:overflowPunct/>
        <w:autoSpaceDE/>
        <w:autoSpaceDN/>
        <w:adjustRightInd/>
        <w:jc w:val="left"/>
        <w:textAlignment w:val="auto"/>
        <w:rPr>
          <w:rFonts w:ascii="Arial" w:hAnsi="Arial" w:cs="Arial"/>
          <w:sz w:val="24"/>
          <w:szCs w:val="24"/>
        </w:rPr>
      </w:pPr>
    </w:p>
    <w:p w14:paraId="373CD47A" w14:textId="77777777" w:rsidR="00E764AD" w:rsidRPr="00E764AD" w:rsidRDefault="00E764AD" w:rsidP="00987FD7">
      <w:pPr>
        <w:overflowPunct/>
        <w:autoSpaceDE/>
        <w:autoSpaceDN/>
        <w:adjustRightInd/>
        <w:jc w:val="left"/>
        <w:textAlignment w:val="auto"/>
        <w:rPr>
          <w:rFonts w:ascii="Arial" w:hAnsi="Arial" w:cs="Arial"/>
          <w:sz w:val="24"/>
          <w:szCs w:val="24"/>
        </w:rPr>
      </w:pPr>
    </w:p>
    <w:p w14:paraId="012B1180" w14:textId="77777777" w:rsidR="004D45F5" w:rsidRPr="00E764AD" w:rsidRDefault="004D45F5" w:rsidP="00987FD7">
      <w:pPr>
        <w:overflowPunct/>
        <w:autoSpaceDE/>
        <w:autoSpaceDN/>
        <w:adjustRightInd/>
        <w:jc w:val="left"/>
        <w:textAlignment w:val="auto"/>
        <w:rPr>
          <w:rFonts w:ascii="Arial" w:hAnsi="Arial" w:cs="Arial"/>
          <w:sz w:val="24"/>
          <w:szCs w:val="24"/>
        </w:rPr>
      </w:pPr>
    </w:p>
    <w:p w14:paraId="16EC1A19" w14:textId="77777777" w:rsidR="00903616" w:rsidRPr="00E764AD" w:rsidRDefault="00903616" w:rsidP="00987FD7">
      <w:pPr>
        <w:suppressAutoHyphens/>
        <w:overflowPunct/>
        <w:autoSpaceDE/>
        <w:autoSpaceDN/>
        <w:adjustRightInd/>
        <w:textAlignment w:val="auto"/>
        <w:rPr>
          <w:rFonts w:ascii="Arial" w:hAnsi="Arial" w:cs="Arial"/>
          <w:bCs/>
          <w:sz w:val="24"/>
          <w:szCs w:val="24"/>
          <w:lang w:eastAsia="ar-SA"/>
        </w:rPr>
      </w:pPr>
    </w:p>
    <w:p w14:paraId="7AB1FCFB" w14:textId="77777777" w:rsidR="00903616" w:rsidRPr="00E764AD" w:rsidRDefault="00903616" w:rsidP="00987FD7">
      <w:pPr>
        <w:suppressAutoHyphens/>
        <w:overflowPunct/>
        <w:autoSpaceDE/>
        <w:autoSpaceDN/>
        <w:adjustRightInd/>
        <w:textAlignment w:val="auto"/>
        <w:rPr>
          <w:rFonts w:ascii="Arial" w:hAnsi="Arial" w:cs="Arial"/>
          <w:bCs/>
          <w:sz w:val="24"/>
          <w:szCs w:val="24"/>
          <w:lang w:eastAsia="ar-SA"/>
        </w:rPr>
      </w:pPr>
    </w:p>
    <w:p w14:paraId="19432977" w14:textId="1CF877E2" w:rsidR="00903616" w:rsidRPr="00E764AD" w:rsidRDefault="00903616" w:rsidP="00987FD7">
      <w:pPr>
        <w:overflowPunct/>
        <w:autoSpaceDE/>
        <w:autoSpaceDN/>
        <w:adjustRightInd/>
        <w:jc w:val="center"/>
        <w:textAlignment w:val="auto"/>
        <w:rPr>
          <w:rFonts w:ascii="Arial" w:hAnsi="Arial" w:cs="Arial"/>
          <w:sz w:val="24"/>
          <w:szCs w:val="24"/>
        </w:rPr>
      </w:pPr>
      <w:r w:rsidRPr="00E764AD">
        <w:rPr>
          <w:rFonts w:ascii="Arial" w:hAnsi="Arial" w:cs="Arial"/>
          <w:sz w:val="24"/>
          <w:szCs w:val="24"/>
        </w:rPr>
        <w:t xml:space="preserve">Kraków,  </w:t>
      </w:r>
      <w:r w:rsidR="006F23D3">
        <w:rPr>
          <w:rFonts w:ascii="Arial" w:hAnsi="Arial" w:cs="Arial"/>
          <w:sz w:val="24"/>
          <w:szCs w:val="24"/>
        </w:rPr>
        <w:t xml:space="preserve">czerwiec </w:t>
      </w:r>
      <w:r w:rsidRPr="00E764AD">
        <w:rPr>
          <w:rFonts w:ascii="Arial" w:hAnsi="Arial" w:cs="Arial"/>
          <w:sz w:val="24"/>
          <w:szCs w:val="24"/>
        </w:rPr>
        <w:t>20</w:t>
      </w:r>
      <w:r w:rsidR="007A2208">
        <w:rPr>
          <w:rFonts w:ascii="Arial" w:hAnsi="Arial" w:cs="Arial"/>
          <w:sz w:val="24"/>
          <w:szCs w:val="24"/>
        </w:rPr>
        <w:t>2</w:t>
      </w:r>
      <w:r w:rsidR="00253B10">
        <w:rPr>
          <w:rFonts w:ascii="Arial" w:hAnsi="Arial" w:cs="Arial"/>
          <w:sz w:val="24"/>
          <w:szCs w:val="24"/>
        </w:rPr>
        <w:t>4</w:t>
      </w:r>
      <w:r w:rsidRPr="00E764AD">
        <w:rPr>
          <w:rFonts w:ascii="Arial" w:hAnsi="Arial" w:cs="Arial"/>
          <w:sz w:val="24"/>
          <w:szCs w:val="24"/>
        </w:rPr>
        <w:t xml:space="preserve"> r.</w:t>
      </w:r>
    </w:p>
    <w:p w14:paraId="409A6C82" w14:textId="77777777" w:rsidR="00903616" w:rsidRPr="00E764AD" w:rsidRDefault="00903616" w:rsidP="00987FD7">
      <w:pPr>
        <w:overflowPunct/>
        <w:autoSpaceDE/>
        <w:autoSpaceDN/>
        <w:adjustRightInd/>
        <w:jc w:val="center"/>
        <w:textAlignment w:val="auto"/>
        <w:rPr>
          <w:rFonts w:ascii="Arial" w:hAnsi="Arial" w:cs="Arial"/>
          <w:sz w:val="24"/>
          <w:szCs w:val="24"/>
        </w:rPr>
      </w:pPr>
    </w:p>
    <w:p w14:paraId="7F418C7E" w14:textId="77777777" w:rsidR="00903616" w:rsidRPr="00B50CB3" w:rsidRDefault="00903616" w:rsidP="00987FD7">
      <w:pPr>
        <w:overflowPunct/>
        <w:autoSpaceDE/>
        <w:autoSpaceDN/>
        <w:adjustRightInd/>
        <w:jc w:val="center"/>
        <w:textAlignment w:val="auto"/>
        <w:rPr>
          <w:rFonts w:ascii="Arial" w:hAnsi="Arial" w:cs="Arial"/>
          <w:sz w:val="22"/>
          <w:szCs w:val="22"/>
        </w:rPr>
      </w:pPr>
    </w:p>
    <w:p w14:paraId="10B7B2BD" w14:textId="77777777" w:rsidR="00F5369A" w:rsidRPr="00B50CB3" w:rsidRDefault="00F5369A" w:rsidP="00987FD7">
      <w:pPr>
        <w:overflowPunct/>
        <w:autoSpaceDE/>
        <w:autoSpaceDN/>
        <w:adjustRightInd/>
        <w:jc w:val="center"/>
        <w:textAlignment w:val="auto"/>
        <w:rPr>
          <w:rFonts w:ascii="Arial" w:hAnsi="Arial" w:cs="Arial"/>
          <w:sz w:val="22"/>
          <w:szCs w:val="22"/>
        </w:rPr>
      </w:pPr>
    </w:p>
    <w:p w14:paraId="2D3F7865" w14:textId="77777777" w:rsidR="00903616" w:rsidRPr="00B50CB3" w:rsidRDefault="00903616" w:rsidP="00987FD7">
      <w:pPr>
        <w:overflowPunct/>
        <w:autoSpaceDE/>
        <w:autoSpaceDN/>
        <w:adjustRightInd/>
        <w:jc w:val="center"/>
        <w:textAlignment w:val="auto"/>
        <w:rPr>
          <w:rFonts w:ascii="Arial" w:hAnsi="Arial" w:cs="Arial"/>
          <w:sz w:val="22"/>
          <w:szCs w:val="22"/>
        </w:rPr>
      </w:pPr>
    </w:p>
    <w:p w14:paraId="76FA956D" w14:textId="77777777" w:rsidR="004D45F5" w:rsidRPr="00B50CB3" w:rsidRDefault="004D45F5" w:rsidP="00987FD7">
      <w:pPr>
        <w:overflowPunct/>
        <w:jc w:val="left"/>
        <w:textAlignment w:val="auto"/>
        <w:rPr>
          <w:rFonts w:ascii="Arial" w:eastAsia="Calibri" w:hAnsi="Arial" w:cs="Arial"/>
          <w:b/>
          <w:bCs/>
          <w:color w:val="000000"/>
          <w:sz w:val="22"/>
          <w:szCs w:val="22"/>
          <w:lang w:eastAsia="en-US"/>
        </w:rPr>
      </w:pPr>
      <w:r w:rsidRPr="00B50CB3">
        <w:rPr>
          <w:rFonts w:ascii="Arial" w:eastAsia="Calibri" w:hAnsi="Arial" w:cs="Arial"/>
          <w:b/>
          <w:bCs/>
          <w:color w:val="000000"/>
          <w:sz w:val="22"/>
          <w:szCs w:val="22"/>
          <w:lang w:eastAsia="en-US"/>
        </w:rPr>
        <w:t>ZAWARTOŚĆ SPECYFIKACJI</w:t>
      </w:r>
    </w:p>
    <w:p w14:paraId="06437588" w14:textId="77777777" w:rsidR="004D45F5" w:rsidRPr="00B50CB3" w:rsidRDefault="004D45F5" w:rsidP="00987FD7">
      <w:pPr>
        <w:overflowPunct/>
        <w:jc w:val="left"/>
        <w:textAlignment w:val="auto"/>
        <w:rPr>
          <w:rFonts w:ascii="Arial" w:eastAsia="Calibri" w:hAnsi="Arial" w:cs="Arial"/>
          <w:b/>
          <w:bCs/>
          <w:color w:val="000000"/>
          <w:sz w:val="22"/>
          <w:szCs w:val="22"/>
          <w:lang w:eastAsia="en-US"/>
        </w:rPr>
      </w:pPr>
    </w:p>
    <w:p w14:paraId="65008A7E" w14:textId="77777777" w:rsidR="004D45F5" w:rsidRPr="00B50CB3" w:rsidRDefault="004D45F5" w:rsidP="00987FD7">
      <w:pPr>
        <w:overflowPunct/>
        <w:jc w:val="left"/>
        <w:textAlignment w:val="auto"/>
        <w:rPr>
          <w:rFonts w:ascii="Arial" w:eastAsia="Calibri" w:hAnsi="Arial" w:cs="Arial"/>
          <w:b/>
          <w:bCs/>
          <w:color w:val="000000"/>
          <w:sz w:val="22"/>
          <w:szCs w:val="22"/>
          <w:lang w:eastAsia="en-US"/>
        </w:rPr>
      </w:pPr>
    </w:p>
    <w:p w14:paraId="60CDE46E" w14:textId="77777777" w:rsidR="004D45F5" w:rsidRPr="00BC446D" w:rsidRDefault="004D45F5" w:rsidP="00987FD7">
      <w:pPr>
        <w:overflowPunct/>
        <w:jc w:val="left"/>
        <w:textAlignment w:val="auto"/>
        <w:rPr>
          <w:rFonts w:ascii="Arial" w:eastAsia="Calibri" w:hAnsi="Arial" w:cs="Arial"/>
          <w:color w:val="000000"/>
          <w:sz w:val="24"/>
          <w:szCs w:val="24"/>
          <w:lang w:eastAsia="en-US"/>
        </w:rPr>
      </w:pPr>
    </w:p>
    <w:p w14:paraId="55C135F0" w14:textId="74172343" w:rsidR="004D45F5" w:rsidRPr="00BC446D" w:rsidRDefault="004D45F5" w:rsidP="00BB4B8D">
      <w:pPr>
        <w:overflowPunct/>
        <w:textAlignment w:val="auto"/>
        <w:rPr>
          <w:rFonts w:ascii="Arial" w:eastAsia="Calibri" w:hAnsi="Arial" w:cs="Arial"/>
          <w:color w:val="000000"/>
          <w:sz w:val="22"/>
          <w:szCs w:val="22"/>
          <w:lang w:eastAsia="en-US"/>
        </w:rPr>
      </w:pPr>
      <w:r w:rsidRPr="00BC446D">
        <w:rPr>
          <w:rFonts w:ascii="Arial" w:eastAsia="Calibri" w:hAnsi="Arial" w:cs="Arial"/>
          <w:color w:val="000000"/>
          <w:sz w:val="22"/>
          <w:szCs w:val="22"/>
          <w:lang w:eastAsia="en-US"/>
        </w:rPr>
        <w:t xml:space="preserve">D-00.00.00. </w:t>
      </w:r>
      <w:r w:rsidR="00BC446D" w:rsidRPr="00BC446D">
        <w:rPr>
          <w:rFonts w:ascii="Arial" w:eastAsia="Calibri" w:hAnsi="Arial" w:cs="Arial"/>
          <w:color w:val="000000"/>
          <w:sz w:val="22"/>
          <w:szCs w:val="22"/>
          <w:lang w:eastAsia="en-US"/>
        </w:rPr>
        <w:tab/>
      </w:r>
      <w:r w:rsidRPr="00BC446D">
        <w:rPr>
          <w:rFonts w:ascii="Arial" w:eastAsia="Calibri" w:hAnsi="Arial" w:cs="Arial"/>
          <w:color w:val="000000"/>
          <w:sz w:val="22"/>
          <w:szCs w:val="22"/>
          <w:lang w:eastAsia="en-US"/>
        </w:rPr>
        <w:t xml:space="preserve">WYMAGANIA OGÓLNE </w:t>
      </w:r>
    </w:p>
    <w:p w14:paraId="703F1A31" w14:textId="36B0B2C8" w:rsidR="004D45F5" w:rsidRDefault="004D45F5" w:rsidP="00BB4B8D">
      <w:pPr>
        <w:overflowPunct/>
        <w:textAlignment w:val="auto"/>
        <w:rPr>
          <w:rFonts w:ascii="Arial" w:eastAsia="Calibri" w:hAnsi="Arial" w:cs="Arial"/>
          <w:color w:val="000000"/>
          <w:sz w:val="22"/>
          <w:szCs w:val="22"/>
          <w:lang w:eastAsia="en-US"/>
        </w:rPr>
      </w:pPr>
      <w:r w:rsidRPr="00BC446D">
        <w:rPr>
          <w:rFonts w:ascii="Arial" w:eastAsia="Calibri" w:hAnsi="Arial" w:cs="Arial"/>
          <w:color w:val="000000"/>
          <w:sz w:val="22"/>
          <w:szCs w:val="22"/>
          <w:lang w:eastAsia="en-US"/>
        </w:rPr>
        <w:t xml:space="preserve">D.01.00.00. </w:t>
      </w:r>
      <w:r w:rsidR="00BC446D" w:rsidRPr="00BC446D">
        <w:rPr>
          <w:rFonts w:ascii="Arial" w:eastAsia="Calibri" w:hAnsi="Arial" w:cs="Arial"/>
          <w:color w:val="000000"/>
          <w:sz w:val="22"/>
          <w:szCs w:val="22"/>
          <w:lang w:eastAsia="en-US"/>
        </w:rPr>
        <w:tab/>
      </w:r>
      <w:r w:rsidRPr="00BC446D">
        <w:rPr>
          <w:rFonts w:ascii="Arial" w:eastAsia="Calibri" w:hAnsi="Arial" w:cs="Arial"/>
          <w:color w:val="000000"/>
          <w:sz w:val="22"/>
          <w:szCs w:val="22"/>
          <w:lang w:eastAsia="en-US"/>
        </w:rPr>
        <w:t xml:space="preserve">ROBOTY PRZYGOTOWAWCZE </w:t>
      </w:r>
    </w:p>
    <w:p w14:paraId="5D9A9065" w14:textId="28335A00" w:rsidR="00BB4B8D" w:rsidRPr="00BB4B8D" w:rsidRDefault="00BB4B8D" w:rsidP="00BB4B8D">
      <w:pPr>
        <w:keepNext/>
        <w:keepLines/>
        <w:suppressAutoHyphens/>
        <w:outlineLvl w:val="0"/>
        <w:rPr>
          <w:rFonts w:ascii="Arial" w:hAnsi="Arial" w:cs="Arial"/>
          <w:bCs/>
          <w:caps/>
          <w:kern w:val="28"/>
          <w:sz w:val="22"/>
          <w:szCs w:val="22"/>
        </w:rPr>
      </w:pPr>
      <w:r w:rsidRPr="00BB4B8D">
        <w:rPr>
          <w:rFonts w:ascii="Arial" w:hAnsi="Arial" w:cs="Arial"/>
          <w:bCs/>
          <w:caps/>
          <w:kern w:val="28"/>
          <w:sz w:val="22"/>
          <w:szCs w:val="22"/>
        </w:rPr>
        <w:t xml:space="preserve">D-01.02.04  </w:t>
      </w:r>
      <w:r w:rsidRPr="00BB4B8D">
        <w:rPr>
          <w:rFonts w:ascii="Arial" w:hAnsi="Arial" w:cs="Arial"/>
          <w:bCs/>
          <w:caps/>
          <w:kern w:val="28"/>
          <w:sz w:val="22"/>
          <w:szCs w:val="22"/>
        </w:rPr>
        <w:tab/>
        <w:t>ROZBIÓRKI ELEMENTÓW DRÓG</w:t>
      </w:r>
    </w:p>
    <w:p w14:paraId="3AB663D6" w14:textId="6240F865" w:rsidR="00BC446D" w:rsidRPr="00BC446D" w:rsidRDefault="00BC446D" w:rsidP="00BB4B8D">
      <w:pPr>
        <w:overflowPunct/>
        <w:autoSpaceDE/>
        <w:autoSpaceDN/>
        <w:adjustRightInd/>
        <w:ind w:right="8"/>
        <w:textAlignment w:val="auto"/>
        <w:rPr>
          <w:rFonts w:ascii="Arial" w:hAnsi="Arial" w:cs="Arial"/>
          <w:iCs/>
          <w:sz w:val="22"/>
          <w:szCs w:val="22"/>
        </w:rPr>
      </w:pPr>
      <w:r w:rsidRPr="00BC446D">
        <w:rPr>
          <w:rFonts w:ascii="Arial" w:hAnsi="Arial" w:cs="Arial"/>
          <w:iCs/>
          <w:sz w:val="22"/>
          <w:szCs w:val="22"/>
        </w:rPr>
        <w:t>D-02.01.01</w:t>
      </w:r>
      <w:r w:rsidRPr="00BC446D">
        <w:rPr>
          <w:rFonts w:ascii="Arial" w:hAnsi="Arial" w:cs="Arial"/>
          <w:iCs/>
          <w:sz w:val="22"/>
          <w:szCs w:val="22"/>
        </w:rPr>
        <w:tab/>
        <w:t>ROBOTY ZIEMNE - WYKOPY</w:t>
      </w:r>
    </w:p>
    <w:p w14:paraId="0220DD7D" w14:textId="36B2A345" w:rsidR="00BC446D" w:rsidRPr="00BC446D" w:rsidRDefault="00BC446D" w:rsidP="00BB4B8D">
      <w:pPr>
        <w:overflowPunct/>
        <w:autoSpaceDE/>
        <w:autoSpaceDN/>
        <w:adjustRightInd/>
        <w:ind w:right="-59"/>
        <w:textAlignment w:val="auto"/>
        <w:rPr>
          <w:rFonts w:ascii="Arial" w:hAnsi="Arial" w:cs="Arial"/>
          <w:sz w:val="22"/>
          <w:szCs w:val="22"/>
        </w:rPr>
      </w:pPr>
      <w:r w:rsidRPr="00BC446D">
        <w:rPr>
          <w:rFonts w:ascii="Arial" w:hAnsi="Arial" w:cs="Arial"/>
          <w:sz w:val="22"/>
          <w:szCs w:val="22"/>
        </w:rPr>
        <w:t>D-04.01.01</w:t>
      </w:r>
      <w:r w:rsidRPr="00BC446D">
        <w:rPr>
          <w:rFonts w:ascii="Arial" w:hAnsi="Arial" w:cs="Arial"/>
          <w:sz w:val="22"/>
          <w:szCs w:val="22"/>
        </w:rPr>
        <w:tab/>
        <w:t>PROFILOWANIE I ZAGĘSZCZANIEM PODŁOŻA</w:t>
      </w:r>
    </w:p>
    <w:p w14:paraId="7465544C" w14:textId="38CFE31A" w:rsidR="00BC446D" w:rsidRPr="00BC446D" w:rsidRDefault="00BC446D" w:rsidP="00BB4B8D">
      <w:pPr>
        <w:overflowPunct/>
        <w:autoSpaceDE/>
        <w:autoSpaceDN/>
        <w:adjustRightInd/>
        <w:ind w:left="1416" w:hanging="1410"/>
        <w:textAlignment w:val="auto"/>
        <w:rPr>
          <w:rFonts w:ascii="Arial" w:eastAsia="Calibri" w:hAnsi="Arial" w:cs="Arial"/>
          <w:sz w:val="22"/>
          <w:szCs w:val="22"/>
          <w:lang w:eastAsia="en-US"/>
        </w:rPr>
      </w:pPr>
      <w:r w:rsidRPr="00BC446D">
        <w:rPr>
          <w:rFonts w:ascii="Arial" w:eastAsia="Calibri" w:hAnsi="Arial" w:cs="Arial"/>
          <w:sz w:val="22"/>
          <w:szCs w:val="22"/>
          <w:lang w:eastAsia="en-US"/>
        </w:rPr>
        <w:t>D-04.04.02</w:t>
      </w:r>
      <w:r w:rsidRPr="00BC446D">
        <w:rPr>
          <w:rFonts w:ascii="Arial" w:eastAsia="Calibri" w:hAnsi="Arial" w:cs="Arial"/>
          <w:sz w:val="22"/>
          <w:szCs w:val="22"/>
          <w:lang w:eastAsia="en-US"/>
        </w:rPr>
        <w:tab/>
        <w:t>PODBUDOWA Z KRUSZYWA NATURALNEGO, ŁAMANEGO STABILIZOWANEGO MECHANICZNIE</w:t>
      </w:r>
    </w:p>
    <w:p w14:paraId="485CB01A" w14:textId="587FCA16" w:rsidR="00BC446D" w:rsidRDefault="00BC446D" w:rsidP="00BB4B8D">
      <w:pPr>
        <w:overflowPunct/>
        <w:autoSpaceDE/>
        <w:autoSpaceDN/>
        <w:adjustRightInd/>
        <w:ind w:left="360" w:hanging="360"/>
        <w:contextualSpacing/>
        <w:textAlignment w:val="auto"/>
        <w:rPr>
          <w:rFonts w:ascii="Arial" w:eastAsia="Calibri" w:hAnsi="Arial" w:cs="Arial"/>
          <w:sz w:val="22"/>
          <w:szCs w:val="22"/>
          <w:lang w:eastAsia="en-US"/>
        </w:rPr>
      </w:pPr>
      <w:r w:rsidRPr="00BC446D">
        <w:rPr>
          <w:rFonts w:ascii="Arial" w:eastAsia="Calibri" w:hAnsi="Arial" w:cs="Arial"/>
          <w:sz w:val="22"/>
          <w:szCs w:val="22"/>
          <w:lang w:eastAsia="en-US"/>
        </w:rPr>
        <w:t>D-08.01.02</w:t>
      </w:r>
      <w:r w:rsidRPr="00BC446D">
        <w:rPr>
          <w:rFonts w:ascii="Arial" w:eastAsia="Calibri" w:hAnsi="Arial" w:cs="Arial"/>
          <w:sz w:val="22"/>
          <w:szCs w:val="22"/>
          <w:lang w:eastAsia="en-US"/>
        </w:rPr>
        <w:tab/>
        <w:t>ŁAWA BETONOWA</w:t>
      </w:r>
    </w:p>
    <w:p w14:paraId="21ADDA99" w14:textId="4CF15B1B" w:rsidR="00BB4B8D" w:rsidRPr="00BB4B8D" w:rsidRDefault="00BB4B8D" w:rsidP="00BB4B8D">
      <w:pPr>
        <w:keepNext/>
        <w:keepLines/>
        <w:suppressAutoHyphens/>
        <w:outlineLvl w:val="0"/>
        <w:rPr>
          <w:rFonts w:ascii="Arial" w:hAnsi="Arial" w:cs="Arial"/>
          <w:bCs/>
          <w:iCs/>
          <w:caps/>
          <w:kern w:val="28"/>
          <w:sz w:val="22"/>
          <w:szCs w:val="22"/>
        </w:rPr>
      </w:pPr>
      <w:r w:rsidRPr="00BB4B8D">
        <w:rPr>
          <w:rFonts w:ascii="Arial" w:hAnsi="Arial" w:cs="Arial"/>
          <w:bCs/>
          <w:iCs/>
          <w:caps/>
          <w:kern w:val="28"/>
          <w:sz w:val="22"/>
          <w:szCs w:val="22"/>
        </w:rPr>
        <w:t>D-08.01.01</w:t>
      </w:r>
      <w:r w:rsidRPr="00BB4B8D">
        <w:rPr>
          <w:rFonts w:ascii="Arial" w:hAnsi="Arial" w:cs="Arial"/>
          <w:bCs/>
          <w:iCs/>
          <w:caps/>
          <w:kern w:val="28"/>
          <w:sz w:val="22"/>
          <w:szCs w:val="22"/>
        </w:rPr>
        <w:tab/>
        <w:t>KRAWĘŻNIKI  BETONOWE i Kamienne</w:t>
      </w:r>
    </w:p>
    <w:p w14:paraId="26DCBF9F" w14:textId="0F9512DB" w:rsidR="00BC446D" w:rsidRPr="00BC446D" w:rsidRDefault="00BC446D" w:rsidP="00BB4B8D">
      <w:pPr>
        <w:tabs>
          <w:tab w:val="left" w:pos="-956"/>
        </w:tabs>
        <w:overflowPunct/>
        <w:autoSpaceDE/>
        <w:autoSpaceDN/>
        <w:adjustRightInd/>
        <w:ind w:left="1418" w:hanging="1418"/>
        <w:textAlignment w:val="auto"/>
        <w:rPr>
          <w:rFonts w:ascii="Arial" w:hAnsi="Arial" w:cs="Arial"/>
          <w:sz w:val="22"/>
          <w:szCs w:val="22"/>
        </w:rPr>
      </w:pPr>
      <w:r w:rsidRPr="00BC446D">
        <w:rPr>
          <w:rFonts w:ascii="Arial" w:hAnsi="Arial" w:cs="Arial"/>
          <w:sz w:val="22"/>
          <w:szCs w:val="22"/>
        </w:rPr>
        <w:t>D-08.03.01</w:t>
      </w:r>
      <w:r w:rsidRPr="00BC446D">
        <w:rPr>
          <w:rFonts w:ascii="Arial" w:hAnsi="Arial" w:cs="Arial"/>
          <w:sz w:val="22"/>
          <w:szCs w:val="22"/>
        </w:rPr>
        <w:tab/>
        <w:t>BETONOWE OBRZEŻA CHODNIKOWE</w:t>
      </w:r>
    </w:p>
    <w:p w14:paraId="7DAFF8FF" w14:textId="5ADAB507" w:rsidR="00BC446D" w:rsidRDefault="00BC446D" w:rsidP="00BB4B8D">
      <w:pPr>
        <w:keepNext/>
        <w:keepLines/>
        <w:suppressAutoHyphens/>
        <w:outlineLvl w:val="0"/>
        <w:rPr>
          <w:rFonts w:ascii="Arial" w:hAnsi="Arial" w:cs="Arial"/>
          <w:caps/>
          <w:kern w:val="28"/>
          <w:sz w:val="22"/>
          <w:szCs w:val="22"/>
        </w:rPr>
      </w:pPr>
      <w:r w:rsidRPr="00BC446D">
        <w:rPr>
          <w:rFonts w:ascii="Arial" w:hAnsi="Arial" w:cs="Arial"/>
          <w:caps/>
          <w:kern w:val="28"/>
          <w:sz w:val="22"/>
          <w:szCs w:val="22"/>
        </w:rPr>
        <w:t>D-05.03.23</w:t>
      </w:r>
      <w:r w:rsidRPr="00BC446D">
        <w:rPr>
          <w:rFonts w:ascii="Arial" w:hAnsi="Arial" w:cs="Arial"/>
          <w:caps/>
          <w:kern w:val="28"/>
          <w:sz w:val="22"/>
          <w:szCs w:val="22"/>
        </w:rPr>
        <w:tab/>
        <w:t>NAWIERZCHNIE Z KOSTKI BRUKOWEJ BETONOWEJ</w:t>
      </w:r>
    </w:p>
    <w:p w14:paraId="3A1F5860" w14:textId="2135E75E" w:rsidR="00F845D9" w:rsidRPr="00BB4B8D" w:rsidRDefault="00F845D9" w:rsidP="00F845D9">
      <w:pPr>
        <w:keepNext/>
        <w:keepLines/>
        <w:suppressAutoHyphens/>
        <w:overflowPunct/>
        <w:autoSpaceDE/>
        <w:autoSpaceDN/>
        <w:adjustRightInd/>
        <w:jc w:val="left"/>
        <w:textAlignment w:val="auto"/>
        <w:outlineLvl w:val="0"/>
        <w:rPr>
          <w:rFonts w:ascii="Arial" w:hAnsi="Arial" w:cs="Arial"/>
          <w:bCs/>
          <w:sz w:val="22"/>
          <w:szCs w:val="22"/>
        </w:rPr>
      </w:pPr>
      <w:r w:rsidRPr="00BB4B8D">
        <w:rPr>
          <w:rFonts w:ascii="Arial" w:hAnsi="Arial" w:cs="Arial"/>
          <w:bCs/>
          <w:sz w:val="22"/>
          <w:szCs w:val="22"/>
        </w:rPr>
        <w:t xml:space="preserve">D-09.01.01 </w:t>
      </w:r>
      <w:r>
        <w:rPr>
          <w:rFonts w:ascii="Arial" w:hAnsi="Arial" w:cs="Arial"/>
          <w:bCs/>
          <w:sz w:val="22"/>
          <w:szCs w:val="22"/>
        </w:rPr>
        <w:tab/>
      </w:r>
      <w:r w:rsidRPr="00BB4B8D">
        <w:rPr>
          <w:rFonts w:ascii="Arial" w:hAnsi="Arial" w:cs="Arial"/>
          <w:bCs/>
          <w:sz w:val="22"/>
          <w:szCs w:val="22"/>
        </w:rPr>
        <w:t>R</w:t>
      </w:r>
      <w:r>
        <w:rPr>
          <w:rFonts w:ascii="Arial" w:hAnsi="Arial" w:cs="Arial"/>
          <w:bCs/>
          <w:sz w:val="22"/>
          <w:szCs w:val="22"/>
        </w:rPr>
        <w:t>EKULTYWACJA ZIELENI PRZYDROŻNEJ</w:t>
      </w:r>
    </w:p>
    <w:p w14:paraId="0B258060" w14:textId="77777777" w:rsidR="00F845D9" w:rsidRPr="00BC446D" w:rsidRDefault="00F845D9" w:rsidP="00BB4B8D">
      <w:pPr>
        <w:tabs>
          <w:tab w:val="left" w:pos="426"/>
        </w:tabs>
        <w:suppressAutoHyphens/>
        <w:overflowPunct/>
        <w:autoSpaceDE/>
        <w:autoSpaceDN/>
        <w:adjustRightInd/>
        <w:ind w:left="1410" w:hanging="1410"/>
        <w:textAlignment w:val="auto"/>
        <w:rPr>
          <w:rFonts w:ascii="Arial" w:hAnsi="Arial" w:cs="Arial"/>
          <w:sz w:val="22"/>
          <w:szCs w:val="22"/>
          <w:lang w:eastAsia="ar-SA"/>
        </w:rPr>
      </w:pPr>
    </w:p>
    <w:p w14:paraId="7795967D" w14:textId="77777777" w:rsidR="00903616" w:rsidRPr="00BC446D" w:rsidRDefault="00903616" w:rsidP="00987FD7">
      <w:pPr>
        <w:suppressAutoHyphens/>
        <w:overflowPunct/>
        <w:autoSpaceDE/>
        <w:autoSpaceDN/>
        <w:adjustRightInd/>
        <w:jc w:val="center"/>
        <w:textAlignment w:val="auto"/>
        <w:rPr>
          <w:rFonts w:ascii="Arial" w:hAnsi="Arial" w:cs="Arial"/>
          <w:sz w:val="24"/>
          <w:szCs w:val="24"/>
          <w:lang w:eastAsia="ar-SA"/>
        </w:rPr>
      </w:pPr>
    </w:p>
    <w:p w14:paraId="34FF7AD1"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481770BA"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464C7061"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7D8006C9"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33914D26"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684975A8"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6533997A"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0793C94C"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4B9E1245"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0A2FBA9C"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6416A878"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5449ED77"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3327E152"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1BFBE0A1"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28E55229"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008DC84A"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5A4966BE"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4CF77924"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4CEF3185"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0F4B942F"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618092E2"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1C8FD0B4"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544652BF"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28E13C8F"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63DD0540"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311F5725"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1A5EF9B0" w14:textId="77777777" w:rsidR="004D45F5"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60FF5F5B" w14:textId="77777777" w:rsidR="006F23D3" w:rsidRDefault="006F23D3" w:rsidP="00987FD7">
      <w:pPr>
        <w:suppressAutoHyphens/>
        <w:overflowPunct/>
        <w:autoSpaceDE/>
        <w:autoSpaceDN/>
        <w:adjustRightInd/>
        <w:jc w:val="center"/>
        <w:textAlignment w:val="auto"/>
        <w:rPr>
          <w:rFonts w:ascii="Arial" w:hAnsi="Arial" w:cs="Arial"/>
          <w:bCs/>
          <w:sz w:val="22"/>
          <w:szCs w:val="22"/>
          <w:lang w:eastAsia="ar-SA"/>
        </w:rPr>
      </w:pPr>
    </w:p>
    <w:p w14:paraId="783385AF" w14:textId="77777777" w:rsidR="006F23D3" w:rsidRPr="00B50CB3" w:rsidRDefault="006F23D3" w:rsidP="00987FD7">
      <w:pPr>
        <w:suppressAutoHyphens/>
        <w:overflowPunct/>
        <w:autoSpaceDE/>
        <w:autoSpaceDN/>
        <w:adjustRightInd/>
        <w:jc w:val="center"/>
        <w:textAlignment w:val="auto"/>
        <w:rPr>
          <w:rFonts w:ascii="Arial" w:hAnsi="Arial" w:cs="Arial"/>
          <w:bCs/>
          <w:sz w:val="22"/>
          <w:szCs w:val="22"/>
          <w:lang w:eastAsia="ar-SA"/>
        </w:rPr>
      </w:pPr>
    </w:p>
    <w:p w14:paraId="489DA735"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63248706"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0B5CEB2B" w14:textId="77777777" w:rsidR="004D45F5" w:rsidRPr="00B50CB3"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06B67903" w14:textId="1396B1BA" w:rsidR="004D45F5" w:rsidRDefault="004D45F5" w:rsidP="00987FD7">
      <w:pPr>
        <w:suppressAutoHyphens/>
        <w:overflowPunct/>
        <w:autoSpaceDE/>
        <w:autoSpaceDN/>
        <w:adjustRightInd/>
        <w:jc w:val="center"/>
        <w:textAlignment w:val="auto"/>
        <w:rPr>
          <w:rFonts w:ascii="Arial" w:hAnsi="Arial" w:cs="Arial"/>
          <w:bCs/>
          <w:sz w:val="22"/>
          <w:szCs w:val="22"/>
          <w:lang w:eastAsia="ar-SA"/>
        </w:rPr>
      </w:pPr>
    </w:p>
    <w:p w14:paraId="010BBF30" w14:textId="77777777" w:rsidR="004711B9" w:rsidRPr="00B50CB3" w:rsidRDefault="004711B9" w:rsidP="00987FD7">
      <w:pPr>
        <w:pStyle w:val="StylNagwek1ArialKursywa"/>
        <w:spacing w:before="0" w:after="0"/>
        <w:jc w:val="center"/>
        <w:rPr>
          <w:rFonts w:cs="Arial"/>
          <w:bCs w:val="0"/>
          <w:i w:val="0"/>
          <w:iCs w:val="0"/>
        </w:rPr>
      </w:pPr>
      <w:r w:rsidRPr="00B50CB3">
        <w:rPr>
          <w:rFonts w:cs="Arial"/>
          <w:bCs w:val="0"/>
          <w:i w:val="0"/>
          <w:iCs w:val="0"/>
        </w:rPr>
        <w:lastRenderedPageBreak/>
        <w:t>D</w:t>
      </w:r>
      <w:r w:rsidR="00D051CE" w:rsidRPr="00B50CB3">
        <w:rPr>
          <w:rFonts w:cs="Arial"/>
          <w:bCs w:val="0"/>
          <w:i w:val="0"/>
          <w:iCs w:val="0"/>
          <w:lang w:val="pl-PL"/>
        </w:rPr>
        <w:t>-</w:t>
      </w:r>
      <w:r w:rsidRPr="00B50CB3">
        <w:rPr>
          <w:rFonts w:cs="Arial"/>
          <w:bCs w:val="0"/>
          <w:i w:val="0"/>
          <w:iCs w:val="0"/>
        </w:rPr>
        <w:t>00.00.00.</w:t>
      </w:r>
      <w:r w:rsidR="00D051CE" w:rsidRPr="00B50CB3">
        <w:rPr>
          <w:rFonts w:cs="Arial"/>
          <w:bCs w:val="0"/>
          <w:i w:val="0"/>
          <w:iCs w:val="0"/>
          <w:lang w:val="pl-PL"/>
        </w:rPr>
        <w:t xml:space="preserve"> -</w:t>
      </w:r>
      <w:r w:rsidR="00D051CE" w:rsidRPr="00B50CB3">
        <w:rPr>
          <w:rFonts w:cs="Arial"/>
          <w:bCs w:val="0"/>
          <w:i w:val="0"/>
          <w:iCs w:val="0"/>
        </w:rPr>
        <w:t xml:space="preserve"> </w:t>
      </w:r>
      <w:r w:rsidRPr="00B50CB3">
        <w:rPr>
          <w:rFonts w:cs="Arial"/>
          <w:bCs w:val="0"/>
          <w:i w:val="0"/>
          <w:iCs w:val="0"/>
        </w:rPr>
        <w:t>WYMAGANIA OGÓLNE</w:t>
      </w:r>
      <w:bookmarkEnd w:id="0"/>
    </w:p>
    <w:p w14:paraId="3AB23302" w14:textId="77777777" w:rsidR="00D051CE" w:rsidRPr="00B50CB3" w:rsidRDefault="00D051CE" w:rsidP="00987FD7">
      <w:pPr>
        <w:pStyle w:val="StylNagwek1ArialKursywa"/>
        <w:spacing w:before="0" w:after="0"/>
        <w:jc w:val="center"/>
        <w:rPr>
          <w:rFonts w:cs="Arial"/>
          <w:i w:val="0"/>
        </w:rPr>
      </w:pPr>
    </w:p>
    <w:p w14:paraId="615BB1C3" w14:textId="77777777" w:rsidR="00D051CE" w:rsidRPr="00B50CB3" w:rsidRDefault="00D051CE" w:rsidP="00987FD7">
      <w:pPr>
        <w:pStyle w:val="Nagwek1"/>
        <w:spacing w:before="0" w:after="0"/>
        <w:rPr>
          <w:rFonts w:ascii="Arial" w:hAnsi="Arial" w:cs="Arial"/>
          <w:iCs/>
        </w:rPr>
      </w:pPr>
    </w:p>
    <w:p w14:paraId="15BF6993" w14:textId="77777777" w:rsidR="004711B9" w:rsidRPr="00B50CB3" w:rsidRDefault="004711B9" w:rsidP="00987FD7">
      <w:pPr>
        <w:pStyle w:val="Nagwek1"/>
        <w:numPr>
          <w:ilvl w:val="0"/>
          <w:numId w:val="7"/>
        </w:numPr>
        <w:spacing w:before="0" w:after="0"/>
        <w:ind w:left="426" w:hanging="426"/>
        <w:rPr>
          <w:rFonts w:ascii="Arial" w:hAnsi="Arial" w:cs="Arial"/>
          <w:iCs/>
        </w:rPr>
      </w:pPr>
      <w:r w:rsidRPr="00B50CB3">
        <w:rPr>
          <w:rFonts w:ascii="Arial" w:hAnsi="Arial" w:cs="Arial"/>
          <w:iCs/>
        </w:rPr>
        <w:t>WSTĘP</w:t>
      </w:r>
      <w:bookmarkEnd w:id="1"/>
      <w:bookmarkEnd w:id="2"/>
      <w:bookmarkEnd w:id="3"/>
      <w:bookmarkEnd w:id="4"/>
      <w:bookmarkEnd w:id="5"/>
    </w:p>
    <w:p w14:paraId="6B41D6CF" w14:textId="77777777" w:rsidR="00D051CE" w:rsidRPr="00B50CB3" w:rsidRDefault="00D051CE" w:rsidP="00987FD7">
      <w:pPr>
        <w:rPr>
          <w:rFonts w:ascii="Arial" w:hAnsi="Arial" w:cs="Arial"/>
          <w:lang w:val="x-none"/>
        </w:rPr>
      </w:pPr>
    </w:p>
    <w:p w14:paraId="57DABC0F" w14:textId="77777777" w:rsidR="004711B9" w:rsidRPr="00B50CB3" w:rsidRDefault="004711B9" w:rsidP="00987FD7">
      <w:pPr>
        <w:pStyle w:val="Nagwek2"/>
        <w:spacing w:before="0" w:after="0"/>
        <w:rPr>
          <w:rFonts w:ascii="Arial" w:hAnsi="Arial" w:cs="Arial"/>
          <w:iCs/>
        </w:rPr>
      </w:pPr>
      <w:r w:rsidRPr="00B50CB3">
        <w:rPr>
          <w:rFonts w:ascii="Arial" w:hAnsi="Arial" w:cs="Arial"/>
          <w:iCs/>
        </w:rPr>
        <w:t xml:space="preserve">1.1. Przedmiot </w:t>
      </w:r>
      <w:r w:rsidR="00F5369A" w:rsidRPr="00B50CB3">
        <w:rPr>
          <w:rFonts w:ascii="Arial" w:hAnsi="Arial" w:cs="Arial"/>
          <w:iCs/>
          <w:lang w:val="pl-PL"/>
        </w:rPr>
        <w:t>SS</w:t>
      </w:r>
      <w:r w:rsidRPr="00B50CB3">
        <w:rPr>
          <w:rFonts w:ascii="Arial" w:hAnsi="Arial" w:cs="Arial"/>
          <w:iCs/>
        </w:rPr>
        <w:t>T</w:t>
      </w:r>
    </w:p>
    <w:p w14:paraId="7D6D64D6" w14:textId="30C7F1C8" w:rsidR="00F239D4" w:rsidRPr="00B50CB3" w:rsidRDefault="004711B9" w:rsidP="00987FD7">
      <w:pPr>
        <w:ind w:left="9" w:right="11" w:firstLine="4"/>
        <w:rPr>
          <w:rFonts w:ascii="Arial" w:hAnsi="Arial" w:cs="Arial"/>
          <w:bCs/>
          <w:iCs/>
        </w:rPr>
      </w:pPr>
      <w:r w:rsidRPr="00B50CB3">
        <w:rPr>
          <w:rFonts w:ascii="Arial" w:hAnsi="Arial" w:cs="Arial"/>
          <w:iCs/>
        </w:rPr>
        <w:t xml:space="preserve">Przedmiotem niniejszej </w:t>
      </w:r>
      <w:r w:rsidR="00F5369A" w:rsidRPr="00B50CB3">
        <w:rPr>
          <w:rFonts w:ascii="Arial" w:hAnsi="Arial" w:cs="Arial"/>
          <w:iCs/>
        </w:rPr>
        <w:t xml:space="preserve">szczegółowej </w:t>
      </w:r>
      <w:r w:rsidRPr="00B50CB3">
        <w:rPr>
          <w:rFonts w:ascii="Arial" w:hAnsi="Arial" w:cs="Arial"/>
          <w:iCs/>
        </w:rPr>
        <w:t xml:space="preserve">specyfikacji technicznej są wymagania ogólne dotyczące wykonania </w:t>
      </w:r>
      <w:r w:rsidR="00770AC3">
        <w:rPr>
          <w:rFonts w:ascii="Arial" w:hAnsi="Arial" w:cs="Arial"/>
          <w:iCs/>
        </w:rPr>
        <w:br/>
      </w:r>
      <w:r w:rsidRPr="00B50CB3">
        <w:rPr>
          <w:rFonts w:ascii="Arial" w:hAnsi="Arial" w:cs="Arial"/>
          <w:iCs/>
        </w:rPr>
        <w:t xml:space="preserve">i odbioru robót związanych z </w:t>
      </w:r>
      <w:r w:rsidRPr="00B50CB3">
        <w:rPr>
          <w:rFonts w:ascii="Arial" w:hAnsi="Arial" w:cs="Arial"/>
          <w:bCs/>
          <w:iCs/>
        </w:rPr>
        <w:t>realizacją zada</w:t>
      </w:r>
      <w:r w:rsidR="00856DC5" w:rsidRPr="00B50CB3">
        <w:rPr>
          <w:rFonts w:ascii="Arial" w:hAnsi="Arial" w:cs="Arial"/>
          <w:bCs/>
          <w:iCs/>
        </w:rPr>
        <w:t xml:space="preserve">nia: </w:t>
      </w:r>
    </w:p>
    <w:p w14:paraId="68C25A54" w14:textId="15C308BD" w:rsidR="005562A5" w:rsidRPr="00B50CB3" w:rsidRDefault="00856DC5" w:rsidP="00987FD7">
      <w:pPr>
        <w:ind w:left="9" w:right="11" w:firstLine="4"/>
        <w:rPr>
          <w:rFonts w:ascii="Arial" w:hAnsi="Arial" w:cs="Arial"/>
          <w:bCs/>
          <w:iCs/>
        </w:rPr>
      </w:pPr>
      <w:r w:rsidRPr="00BB4B8D">
        <w:rPr>
          <w:rFonts w:ascii="Arial" w:hAnsi="Arial" w:cs="Arial"/>
          <w:b/>
          <w:iCs/>
        </w:rPr>
        <w:t>„</w:t>
      </w:r>
      <w:r w:rsidR="006F23D3">
        <w:rPr>
          <w:rFonts w:ascii="Arial" w:hAnsi="Arial" w:cs="Arial"/>
          <w:b/>
          <w:iCs/>
        </w:rPr>
        <w:t>Przebudowa ciągu pieszego</w:t>
      </w:r>
      <w:r w:rsidR="006F23D3" w:rsidRPr="006F23D3">
        <w:rPr>
          <w:rFonts w:ascii="Lato" w:eastAsia="Andale Sans UI" w:hAnsi="Lato"/>
          <w:b/>
          <w:bCs/>
          <w:color w:val="000000"/>
          <w:kern w:val="1"/>
          <w:sz w:val="22"/>
          <w:szCs w:val="22"/>
          <w:lang w:eastAsia="en-US"/>
        </w:rPr>
        <w:t xml:space="preserve"> pomiędzy budynkami ul. Rostworowskiego 7 i ul. Kobierzyńską  67 </w:t>
      </w:r>
      <w:r w:rsidR="006F23D3">
        <w:rPr>
          <w:rFonts w:ascii="Lato" w:eastAsia="Andale Sans UI" w:hAnsi="Lato"/>
          <w:b/>
          <w:bCs/>
          <w:color w:val="000000"/>
          <w:kern w:val="1"/>
          <w:sz w:val="22"/>
          <w:szCs w:val="22"/>
          <w:lang w:eastAsia="en-US"/>
        </w:rPr>
        <w:br/>
      </w:r>
      <w:r w:rsidR="006F23D3" w:rsidRPr="006F23D3">
        <w:rPr>
          <w:rFonts w:ascii="Lato" w:eastAsia="Andale Sans UI" w:hAnsi="Lato"/>
          <w:b/>
          <w:bCs/>
          <w:color w:val="000000"/>
          <w:kern w:val="1"/>
          <w:sz w:val="22"/>
          <w:szCs w:val="22"/>
          <w:lang w:eastAsia="en-US"/>
        </w:rPr>
        <w:t xml:space="preserve">w Krakowie </w:t>
      </w:r>
      <w:r w:rsidR="006F23D3">
        <w:rPr>
          <w:rFonts w:ascii="Lato" w:eastAsia="Andale Sans UI" w:hAnsi="Lato"/>
          <w:b/>
          <w:bCs/>
          <w:color w:val="000000"/>
          <w:kern w:val="1"/>
          <w:sz w:val="22"/>
          <w:szCs w:val="22"/>
          <w:lang w:eastAsia="en-US"/>
        </w:rPr>
        <w:t>na terenie Dzielnicy VIII Dębniki</w:t>
      </w:r>
      <w:r w:rsidRPr="00B50CB3">
        <w:rPr>
          <w:rFonts w:ascii="Arial" w:hAnsi="Arial" w:cs="Arial"/>
          <w:b/>
          <w:iCs/>
        </w:rPr>
        <w:t>”</w:t>
      </w:r>
      <w:r w:rsidR="006E69D2" w:rsidRPr="00B50CB3">
        <w:rPr>
          <w:rFonts w:ascii="Arial" w:hAnsi="Arial" w:cs="Arial"/>
          <w:b/>
          <w:iCs/>
        </w:rPr>
        <w:t>.</w:t>
      </w:r>
    </w:p>
    <w:p w14:paraId="03103AA3" w14:textId="77777777" w:rsidR="004711B9" w:rsidRPr="00B50CB3" w:rsidRDefault="004711B9" w:rsidP="00987FD7">
      <w:pPr>
        <w:rPr>
          <w:rFonts w:ascii="Arial" w:hAnsi="Arial" w:cs="Arial"/>
          <w:iCs/>
        </w:rPr>
      </w:pPr>
    </w:p>
    <w:p w14:paraId="20A624D5" w14:textId="77777777" w:rsidR="004711B9" w:rsidRPr="00B50CB3" w:rsidRDefault="004711B9" w:rsidP="00987FD7">
      <w:pPr>
        <w:pStyle w:val="Nagwek2"/>
        <w:spacing w:before="0" w:after="0"/>
        <w:rPr>
          <w:rFonts w:ascii="Arial" w:hAnsi="Arial" w:cs="Arial"/>
          <w:iCs/>
        </w:rPr>
      </w:pPr>
      <w:r w:rsidRPr="00B50CB3">
        <w:rPr>
          <w:rFonts w:ascii="Arial" w:hAnsi="Arial" w:cs="Arial"/>
          <w:iCs/>
        </w:rPr>
        <w:t xml:space="preserve">1.2. Zakres stosowania </w:t>
      </w:r>
      <w:r w:rsidR="00F5369A" w:rsidRPr="00B50CB3">
        <w:rPr>
          <w:rFonts w:ascii="Arial" w:hAnsi="Arial" w:cs="Arial"/>
          <w:iCs/>
          <w:lang w:val="pl-PL"/>
        </w:rPr>
        <w:t>S</w:t>
      </w:r>
      <w:r w:rsidRPr="00B50CB3">
        <w:rPr>
          <w:rFonts w:ascii="Arial" w:hAnsi="Arial" w:cs="Arial"/>
          <w:iCs/>
        </w:rPr>
        <w:t>ST</w:t>
      </w:r>
    </w:p>
    <w:p w14:paraId="20DFB9E7" w14:textId="77777777" w:rsidR="004711B9" w:rsidRPr="00B50CB3" w:rsidRDefault="004711B9" w:rsidP="00987FD7">
      <w:pPr>
        <w:pStyle w:val="tekstost"/>
        <w:rPr>
          <w:rFonts w:ascii="Arial" w:hAnsi="Arial" w:cs="Arial"/>
          <w:iCs/>
        </w:rPr>
      </w:pPr>
      <w:r w:rsidRPr="00B50CB3">
        <w:rPr>
          <w:rFonts w:ascii="Arial" w:hAnsi="Arial" w:cs="Arial"/>
          <w:iCs/>
        </w:rPr>
        <w:t xml:space="preserve">Szczegółową specyfikację techniczną należy stosować jako dokument przetargowy przy zlecaniu </w:t>
      </w:r>
      <w:r w:rsidR="00F239D4" w:rsidRPr="00B50CB3">
        <w:rPr>
          <w:rFonts w:ascii="Arial" w:hAnsi="Arial" w:cs="Arial"/>
          <w:iCs/>
        </w:rPr>
        <w:br/>
      </w:r>
      <w:r w:rsidRPr="00B50CB3">
        <w:rPr>
          <w:rFonts w:ascii="Arial" w:hAnsi="Arial" w:cs="Arial"/>
          <w:iCs/>
        </w:rPr>
        <w:t>i realizacji robót wyszczególnionych w pkt 1.1.</w:t>
      </w:r>
    </w:p>
    <w:p w14:paraId="41EB9814" w14:textId="77777777" w:rsidR="00D051CE" w:rsidRPr="00B50CB3" w:rsidRDefault="00D051CE" w:rsidP="00987FD7">
      <w:pPr>
        <w:pStyle w:val="tekstost"/>
        <w:rPr>
          <w:rFonts w:ascii="Arial" w:hAnsi="Arial" w:cs="Arial"/>
          <w:iCs/>
        </w:rPr>
      </w:pPr>
    </w:p>
    <w:p w14:paraId="063603D9" w14:textId="05B7FB76" w:rsidR="004711B9" w:rsidRPr="00B50CB3" w:rsidRDefault="004711B9" w:rsidP="00987FD7">
      <w:pPr>
        <w:pStyle w:val="Nagwek2"/>
        <w:spacing w:before="0" w:after="0"/>
        <w:rPr>
          <w:rFonts w:ascii="Arial" w:hAnsi="Arial" w:cs="Arial"/>
          <w:iCs/>
        </w:rPr>
      </w:pPr>
      <w:r w:rsidRPr="00B50CB3">
        <w:rPr>
          <w:rFonts w:ascii="Arial" w:hAnsi="Arial" w:cs="Arial"/>
          <w:iCs/>
        </w:rPr>
        <w:t xml:space="preserve">1.3. Zakres robót objętych </w:t>
      </w:r>
      <w:r w:rsidR="00F5369A" w:rsidRPr="00B50CB3">
        <w:rPr>
          <w:rFonts w:ascii="Arial" w:hAnsi="Arial" w:cs="Arial"/>
          <w:iCs/>
          <w:lang w:val="pl-PL"/>
        </w:rPr>
        <w:t>S</w:t>
      </w:r>
      <w:r w:rsidR="00E764AD">
        <w:rPr>
          <w:rFonts w:ascii="Arial" w:hAnsi="Arial" w:cs="Arial"/>
          <w:iCs/>
          <w:lang w:val="pl-PL"/>
        </w:rPr>
        <w:t>S</w:t>
      </w:r>
      <w:r w:rsidRPr="00B50CB3">
        <w:rPr>
          <w:rFonts w:ascii="Arial" w:hAnsi="Arial" w:cs="Arial"/>
          <w:iCs/>
        </w:rPr>
        <w:t>T</w:t>
      </w:r>
    </w:p>
    <w:p w14:paraId="613E415F" w14:textId="77777777" w:rsidR="004711B9" w:rsidRPr="00B50CB3" w:rsidRDefault="004711B9" w:rsidP="00987FD7">
      <w:pPr>
        <w:rPr>
          <w:rFonts w:ascii="Arial" w:hAnsi="Arial" w:cs="Arial"/>
          <w:iCs/>
        </w:rPr>
      </w:pPr>
      <w:r w:rsidRPr="00B50CB3">
        <w:rPr>
          <w:rFonts w:ascii="Arial" w:hAnsi="Arial" w:cs="Arial"/>
          <w:iCs/>
        </w:rPr>
        <w:t xml:space="preserve">Ustalenia zawarte w niniejszej specyfikacji obejmują wymagania szczegółowe, wspólne dla robót objętych szczegółowymi specyfikacjami technicznymi. I należy je rozumieć i stosować w powiązaniu </w:t>
      </w:r>
      <w:r w:rsidR="00F239D4" w:rsidRPr="00B50CB3">
        <w:rPr>
          <w:rFonts w:ascii="Arial" w:hAnsi="Arial" w:cs="Arial"/>
          <w:iCs/>
        </w:rPr>
        <w:br/>
      </w:r>
      <w:r w:rsidRPr="00B50CB3">
        <w:rPr>
          <w:rFonts w:ascii="Arial" w:hAnsi="Arial" w:cs="Arial"/>
          <w:iCs/>
        </w:rPr>
        <w:t>z nimi.</w:t>
      </w:r>
    </w:p>
    <w:p w14:paraId="2C5EB36D" w14:textId="77777777" w:rsidR="0013792A" w:rsidRPr="00B50CB3" w:rsidRDefault="005562A5" w:rsidP="00987FD7">
      <w:pPr>
        <w:ind w:left="9" w:right="11"/>
        <w:rPr>
          <w:rFonts w:ascii="Arial" w:hAnsi="Arial" w:cs="Arial"/>
        </w:rPr>
      </w:pPr>
      <w:r w:rsidRPr="00B50CB3">
        <w:rPr>
          <w:rFonts w:ascii="Arial" w:hAnsi="Arial" w:cs="Arial"/>
        </w:rPr>
        <w:t>Zakres przewidzianych robót obejmuje:</w:t>
      </w:r>
    </w:p>
    <w:p w14:paraId="4816353D" w14:textId="77777777" w:rsidR="0013792A" w:rsidRDefault="0013792A" w:rsidP="00987FD7">
      <w:pPr>
        <w:numPr>
          <w:ilvl w:val="0"/>
          <w:numId w:val="8"/>
        </w:numPr>
        <w:ind w:right="11"/>
        <w:rPr>
          <w:rFonts w:ascii="Arial" w:hAnsi="Arial" w:cs="Arial"/>
        </w:rPr>
      </w:pPr>
      <w:bookmarkStart w:id="8" w:name="_Hlk32485284"/>
      <w:bookmarkStart w:id="9" w:name="_Hlk32485335"/>
      <w:r w:rsidRPr="00B50CB3">
        <w:rPr>
          <w:rFonts w:ascii="Arial" w:hAnsi="Arial" w:cs="Arial"/>
        </w:rPr>
        <w:t>roboty przygotowawcze związane z wytyczeniem punktów charakterystycznych trasy,</w:t>
      </w:r>
    </w:p>
    <w:p w14:paraId="1B4E01BC" w14:textId="1CE6FFF4" w:rsidR="006F23D3" w:rsidRPr="00B50CB3" w:rsidRDefault="006F23D3" w:rsidP="00987FD7">
      <w:pPr>
        <w:numPr>
          <w:ilvl w:val="0"/>
          <w:numId w:val="8"/>
        </w:numPr>
        <w:ind w:right="11"/>
        <w:rPr>
          <w:rFonts w:ascii="Arial" w:hAnsi="Arial" w:cs="Arial"/>
        </w:rPr>
      </w:pPr>
      <w:r>
        <w:rPr>
          <w:rFonts w:ascii="Arial" w:hAnsi="Arial" w:cs="Arial"/>
        </w:rPr>
        <w:t>roboty rozbiórkowe,</w:t>
      </w:r>
    </w:p>
    <w:p w14:paraId="17053A6E" w14:textId="77777777" w:rsidR="006E69D2" w:rsidRPr="00B50CB3" w:rsidRDefault="006E69D2" w:rsidP="00987FD7">
      <w:pPr>
        <w:numPr>
          <w:ilvl w:val="0"/>
          <w:numId w:val="8"/>
        </w:numPr>
        <w:ind w:right="11"/>
        <w:rPr>
          <w:rFonts w:ascii="Arial" w:hAnsi="Arial" w:cs="Arial"/>
        </w:rPr>
      </w:pPr>
      <w:r w:rsidRPr="00B50CB3">
        <w:rPr>
          <w:rFonts w:ascii="Arial" w:hAnsi="Arial" w:cs="Arial"/>
        </w:rPr>
        <w:t>rob</w:t>
      </w:r>
      <w:r w:rsidR="005562A5" w:rsidRPr="00B50CB3">
        <w:rPr>
          <w:rFonts w:ascii="Arial" w:hAnsi="Arial" w:cs="Arial"/>
        </w:rPr>
        <w:t xml:space="preserve">oty </w:t>
      </w:r>
      <w:r w:rsidRPr="00B50CB3">
        <w:rPr>
          <w:rFonts w:ascii="Arial" w:hAnsi="Arial" w:cs="Arial"/>
        </w:rPr>
        <w:t xml:space="preserve">ziemne związane z </w:t>
      </w:r>
      <w:r w:rsidR="0013792A" w:rsidRPr="00B50CB3">
        <w:rPr>
          <w:rFonts w:ascii="Arial" w:hAnsi="Arial" w:cs="Arial"/>
        </w:rPr>
        <w:t>k</w:t>
      </w:r>
      <w:r w:rsidRPr="00B50CB3">
        <w:rPr>
          <w:rFonts w:ascii="Arial" w:hAnsi="Arial" w:cs="Arial"/>
        </w:rPr>
        <w:t>orytowani</w:t>
      </w:r>
      <w:r w:rsidR="0013792A" w:rsidRPr="00B50CB3">
        <w:rPr>
          <w:rFonts w:ascii="Arial" w:hAnsi="Arial" w:cs="Arial"/>
        </w:rPr>
        <w:t>em</w:t>
      </w:r>
      <w:r w:rsidRPr="00B50CB3">
        <w:rPr>
          <w:rFonts w:ascii="Arial" w:hAnsi="Arial" w:cs="Arial"/>
        </w:rPr>
        <w:t>,</w:t>
      </w:r>
    </w:p>
    <w:p w14:paraId="3E9F5C90" w14:textId="77777777" w:rsidR="006E69D2" w:rsidRPr="00B50CB3" w:rsidRDefault="006E69D2" w:rsidP="00987FD7">
      <w:pPr>
        <w:numPr>
          <w:ilvl w:val="0"/>
          <w:numId w:val="8"/>
        </w:numPr>
        <w:ind w:right="11"/>
        <w:rPr>
          <w:rFonts w:ascii="Arial" w:hAnsi="Arial" w:cs="Arial"/>
        </w:rPr>
      </w:pPr>
      <w:r w:rsidRPr="00B50CB3">
        <w:rPr>
          <w:rFonts w:ascii="Arial" w:hAnsi="Arial" w:cs="Arial"/>
        </w:rPr>
        <w:t>wykonanie podbudowy,</w:t>
      </w:r>
    </w:p>
    <w:p w14:paraId="02AEC88C" w14:textId="77777777" w:rsidR="006E69D2" w:rsidRPr="00B50CB3" w:rsidRDefault="006E69D2" w:rsidP="00987FD7">
      <w:pPr>
        <w:numPr>
          <w:ilvl w:val="0"/>
          <w:numId w:val="8"/>
        </w:numPr>
        <w:ind w:right="11"/>
        <w:rPr>
          <w:rFonts w:ascii="Arial" w:hAnsi="Arial" w:cs="Arial"/>
        </w:rPr>
      </w:pPr>
      <w:r w:rsidRPr="00B50CB3">
        <w:rPr>
          <w:rFonts w:ascii="Arial" w:hAnsi="Arial" w:cs="Arial"/>
        </w:rPr>
        <w:t>wykonaniem ław betonowych pod obrzeża,</w:t>
      </w:r>
    </w:p>
    <w:p w14:paraId="06505A3C" w14:textId="77777777" w:rsidR="006E69D2" w:rsidRPr="00B50CB3" w:rsidRDefault="006E69D2" w:rsidP="00987FD7">
      <w:pPr>
        <w:numPr>
          <w:ilvl w:val="0"/>
          <w:numId w:val="8"/>
        </w:numPr>
        <w:ind w:right="11"/>
        <w:rPr>
          <w:rFonts w:ascii="Arial" w:hAnsi="Arial" w:cs="Arial"/>
        </w:rPr>
      </w:pPr>
      <w:r w:rsidRPr="00B50CB3">
        <w:rPr>
          <w:rFonts w:ascii="Arial" w:hAnsi="Arial" w:cs="Arial"/>
        </w:rPr>
        <w:t>obsadzenie obrzeży betonowych,</w:t>
      </w:r>
    </w:p>
    <w:p w14:paraId="53A26C31" w14:textId="77777777" w:rsidR="006E69D2" w:rsidRPr="00B50CB3" w:rsidRDefault="006E69D2" w:rsidP="00987FD7">
      <w:pPr>
        <w:numPr>
          <w:ilvl w:val="0"/>
          <w:numId w:val="8"/>
        </w:numPr>
        <w:ind w:right="11"/>
        <w:rPr>
          <w:rFonts w:ascii="Arial" w:hAnsi="Arial" w:cs="Arial"/>
        </w:rPr>
      </w:pPr>
      <w:r w:rsidRPr="00B50CB3">
        <w:rPr>
          <w:rFonts w:ascii="Arial" w:hAnsi="Arial" w:cs="Arial"/>
        </w:rPr>
        <w:t>wykonanie nawierzchni z kostki brukowej</w:t>
      </w:r>
      <w:r w:rsidR="00F239D4" w:rsidRPr="00B50CB3">
        <w:rPr>
          <w:rFonts w:ascii="Arial" w:hAnsi="Arial" w:cs="Arial"/>
        </w:rPr>
        <w:t>,</w:t>
      </w:r>
    </w:p>
    <w:p w14:paraId="191D6DB5" w14:textId="77777777" w:rsidR="00F239D4" w:rsidRPr="00E764AD" w:rsidRDefault="00F239D4" w:rsidP="00987FD7">
      <w:pPr>
        <w:numPr>
          <w:ilvl w:val="0"/>
          <w:numId w:val="8"/>
        </w:numPr>
        <w:ind w:right="11"/>
        <w:rPr>
          <w:rFonts w:ascii="Arial" w:hAnsi="Arial" w:cs="Arial"/>
        </w:rPr>
      </w:pPr>
      <w:r w:rsidRPr="00E764AD">
        <w:rPr>
          <w:rFonts w:ascii="Arial" w:hAnsi="Arial" w:cs="Arial"/>
        </w:rPr>
        <w:t>geodezyjna inwentaryzacja powykonawcza.</w:t>
      </w:r>
    </w:p>
    <w:bookmarkEnd w:id="8"/>
    <w:bookmarkEnd w:id="9"/>
    <w:p w14:paraId="1906821D" w14:textId="77777777" w:rsidR="005562A5" w:rsidRPr="00B50CB3" w:rsidRDefault="005562A5" w:rsidP="00987FD7">
      <w:pPr>
        <w:ind w:left="9" w:right="11"/>
        <w:rPr>
          <w:rFonts w:ascii="Arial" w:hAnsi="Arial" w:cs="Arial"/>
        </w:rPr>
      </w:pPr>
    </w:p>
    <w:p w14:paraId="29BA3F58" w14:textId="77777777" w:rsidR="004711B9" w:rsidRPr="00B50CB3" w:rsidRDefault="004711B9" w:rsidP="00987FD7">
      <w:pPr>
        <w:pStyle w:val="Nagwek2"/>
        <w:spacing w:before="0" w:after="0"/>
        <w:rPr>
          <w:rFonts w:ascii="Arial" w:hAnsi="Arial" w:cs="Arial"/>
          <w:iCs/>
        </w:rPr>
      </w:pPr>
      <w:r w:rsidRPr="00B50CB3">
        <w:rPr>
          <w:rFonts w:ascii="Arial" w:hAnsi="Arial" w:cs="Arial"/>
          <w:iCs/>
        </w:rPr>
        <w:t>1.4. Określenia podstawowe</w:t>
      </w:r>
    </w:p>
    <w:p w14:paraId="691CDE45" w14:textId="77777777" w:rsidR="004711B9" w:rsidRPr="00B50CB3" w:rsidRDefault="004711B9" w:rsidP="00987FD7">
      <w:pPr>
        <w:pStyle w:val="tekstost"/>
        <w:rPr>
          <w:rFonts w:ascii="Arial" w:hAnsi="Arial" w:cs="Arial"/>
          <w:iCs/>
        </w:rPr>
      </w:pPr>
      <w:r w:rsidRPr="00B50CB3">
        <w:rPr>
          <w:rFonts w:ascii="Arial" w:hAnsi="Arial" w:cs="Arial"/>
          <w:iCs/>
        </w:rPr>
        <w:t xml:space="preserve">Użyte w </w:t>
      </w:r>
      <w:r w:rsidR="00F5369A" w:rsidRPr="00B50CB3">
        <w:rPr>
          <w:rFonts w:ascii="Arial" w:hAnsi="Arial" w:cs="Arial"/>
          <w:iCs/>
        </w:rPr>
        <w:t>SST</w:t>
      </w:r>
      <w:r w:rsidRPr="00B50CB3">
        <w:rPr>
          <w:rFonts w:ascii="Arial" w:hAnsi="Arial" w:cs="Arial"/>
          <w:iCs/>
        </w:rPr>
        <w:t xml:space="preserve"> wymienione poniżej określenia należy rozumieć w każdym przypadku następująco:</w:t>
      </w:r>
    </w:p>
    <w:p w14:paraId="60740F9C"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1</w:t>
      </w:r>
      <w:r w:rsidRPr="00B50CB3">
        <w:rPr>
          <w:rFonts w:ascii="Arial" w:hAnsi="Arial" w:cs="Arial"/>
          <w:b/>
          <w:bCs/>
          <w:iCs/>
        </w:rPr>
        <w:t xml:space="preserve">. </w:t>
      </w:r>
      <w:r w:rsidRPr="00B50CB3">
        <w:rPr>
          <w:rFonts w:ascii="Arial" w:hAnsi="Arial" w:cs="Arial"/>
          <w:bCs/>
          <w:iCs/>
        </w:rPr>
        <w:t>In</w:t>
      </w:r>
      <w:r w:rsidR="008F0737" w:rsidRPr="00B50CB3">
        <w:rPr>
          <w:rFonts w:ascii="Arial" w:hAnsi="Arial" w:cs="Arial"/>
          <w:bCs/>
          <w:iCs/>
        </w:rPr>
        <w:t>spektor</w:t>
      </w:r>
      <w:r w:rsidRPr="00B50CB3">
        <w:rPr>
          <w:rFonts w:ascii="Arial" w:hAnsi="Arial" w:cs="Arial"/>
          <w:b/>
          <w:bCs/>
          <w:iCs/>
        </w:rPr>
        <w:t xml:space="preserve"> </w:t>
      </w:r>
      <w:r w:rsidRPr="00B50CB3">
        <w:rPr>
          <w:rFonts w:ascii="Arial" w:hAnsi="Arial" w:cs="Arial"/>
          <w:iCs/>
        </w:rPr>
        <w:t>– osoba wymieniona w danych kontraktowych (wyznaczona przez Zamawiającego, o której wyznaczeniu poinformowany jest Wykonawca), odpowiedzialna za nadzorowanie robót.</w:t>
      </w:r>
    </w:p>
    <w:p w14:paraId="77B5B71B"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2</w:t>
      </w:r>
      <w:r w:rsidRPr="00B50CB3">
        <w:rPr>
          <w:rFonts w:ascii="Arial" w:hAnsi="Arial" w:cs="Arial"/>
          <w:b/>
          <w:bCs/>
          <w:iCs/>
        </w:rPr>
        <w:t xml:space="preserve">. </w:t>
      </w:r>
      <w:r w:rsidRPr="00B50CB3">
        <w:rPr>
          <w:rFonts w:ascii="Arial" w:hAnsi="Arial" w:cs="Arial"/>
          <w:bCs/>
          <w:iCs/>
        </w:rPr>
        <w:t>Kierownik budowy</w:t>
      </w:r>
      <w:r w:rsidRPr="00B50CB3">
        <w:rPr>
          <w:rFonts w:ascii="Arial" w:hAnsi="Arial" w:cs="Arial"/>
          <w:b/>
          <w:bCs/>
          <w:iCs/>
        </w:rPr>
        <w:t xml:space="preserve"> </w:t>
      </w:r>
      <w:r w:rsidRPr="00B50CB3">
        <w:rPr>
          <w:rFonts w:ascii="Arial" w:hAnsi="Arial" w:cs="Arial"/>
          <w:iCs/>
        </w:rPr>
        <w:t>- osoba wyznaczona przez Wykonawcę, upoważniona do kierowania robotami i do występowania w jego imieniu w sprawach realizacji kontraktu.</w:t>
      </w:r>
    </w:p>
    <w:p w14:paraId="25DFBA7F" w14:textId="460E544D"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3</w:t>
      </w:r>
      <w:r w:rsidRPr="00B50CB3">
        <w:rPr>
          <w:rFonts w:ascii="Arial" w:hAnsi="Arial" w:cs="Arial"/>
          <w:iCs/>
        </w:rPr>
        <w:t xml:space="preserve">. </w:t>
      </w:r>
      <w:r w:rsidRPr="00B50CB3">
        <w:rPr>
          <w:rFonts w:ascii="Arial" w:hAnsi="Arial" w:cs="Arial"/>
          <w:bCs/>
          <w:iCs/>
        </w:rPr>
        <w:t>Książka obmiarów</w:t>
      </w:r>
      <w:r w:rsidRPr="00B50CB3">
        <w:rPr>
          <w:rFonts w:ascii="Arial" w:hAnsi="Arial" w:cs="Arial"/>
          <w:b/>
          <w:bCs/>
          <w:iCs/>
        </w:rPr>
        <w:t xml:space="preserve"> </w:t>
      </w:r>
      <w:r w:rsidRPr="00B50CB3">
        <w:rPr>
          <w:rFonts w:ascii="Arial" w:hAnsi="Arial" w:cs="Arial"/>
          <w:iCs/>
        </w:rPr>
        <w:t>- akceptowany przez In</w:t>
      </w:r>
      <w:r w:rsidR="000905D3">
        <w:rPr>
          <w:rFonts w:ascii="Arial" w:hAnsi="Arial" w:cs="Arial"/>
          <w:iCs/>
        </w:rPr>
        <w:t>spektora</w:t>
      </w:r>
      <w:r w:rsidRPr="00B50CB3">
        <w:rPr>
          <w:rFonts w:ascii="Arial" w:hAnsi="Arial" w:cs="Arial"/>
          <w:iCs/>
        </w:rPr>
        <w:t xml:space="preserve"> zeszyt z ponumerowanymi stronami, służący do wpisywania przez Wykonawcę obmiaru dokonywanych robót w formie wyliczeń, szkiców </w:t>
      </w:r>
      <w:r w:rsidR="0013792A" w:rsidRPr="00B50CB3">
        <w:rPr>
          <w:rFonts w:ascii="Arial" w:hAnsi="Arial" w:cs="Arial"/>
          <w:iCs/>
        </w:rPr>
        <w:br/>
      </w:r>
      <w:r w:rsidRPr="00B50CB3">
        <w:rPr>
          <w:rFonts w:ascii="Arial" w:hAnsi="Arial" w:cs="Arial"/>
          <w:iCs/>
        </w:rPr>
        <w:t>i ew. dodatkowych załączników. Wpisy w książce obmiarów podlegają potwierdzeniu przez Inżyniera.</w:t>
      </w:r>
    </w:p>
    <w:p w14:paraId="4D47758C"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5</w:t>
      </w:r>
      <w:r w:rsidRPr="00B50CB3">
        <w:rPr>
          <w:rFonts w:ascii="Arial" w:hAnsi="Arial" w:cs="Arial"/>
          <w:b/>
          <w:bCs/>
          <w:iCs/>
        </w:rPr>
        <w:t xml:space="preserve">. </w:t>
      </w:r>
      <w:r w:rsidRPr="00B50CB3">
        <w:rPr>
          <w:rFonts w:ascii="Arial" w:hAnsi="Arial" w:cs="Arial"/>
          <w:bCs/>
          <w:iCs/>
        </w:rPr>
        <w:t>Materiały</w:t>
      </w:r>
      <w:r w:rsidRPr="00B50CB3">
        <w:rPr>
          <w:rFonts w:ascii="Arial" w:hAnsi="Arial" w:cs="Arial"/>
          <w:b/>
          <w:bCs/>
          <w:iCs/>
        </w:rPr>
        <w:t xml:space="preserve"> </w:t>
      </w:r>
      <w:r w:rsidRPr="00B50CB3">
        <w:rPr>
          <w:rFonts w:ascii="Arial" w:hAnsi="Arial" w:cs="Arial"/>
          <w:iCs/>
        </w:rPr>
        <w:t>- wszelkie tworzywa niezbędne do wykonania robót, zgodne z</w:t>
      </w:r>
      <w:r w:rsidR="00856DC5" w:rsidRPr="00B50CB3">
        <w:rPr>
          <w:rFonts w:ascii="Arial" w:hAnsi="Arial" w:cs="Arial"/>
          <w:iCs/>
        </w:rPr>
        <w:t xml:space="preserve">e </w:t>
      </w:r>
      <w:r w:rsidRPr="00B50CB3">
        <w:rPr>
          <w:rFonts w:ascii="Arial" w:hAnsi="Arial" w:cs="Arial"/>
          <w:iCs/>
        </w:rPr>
        <w:t>specyfikacjami technicznymi, zaakceptowane przez In</w:t>
      </w:r>
      <w:r w:rsidR="00EC5FB1" w:rsidRPr="00B50CB3">
        <w:rPr>
          <w:rFonts w:ascii="Arial" w:hAnsi="Arial" w:cs="Arial"/>
          <w:iCs/>
        </w:rPr>
        <w:t>spektora</w:t>
      </w:r>
      <w:r w:rsidRPr="00B50CB3">
        <w:rPr>
          <w:rFonts w:ascii="Arial" w:hAnsi="Arial" w:cs="Arial"/>
          <w:iCs/>
        </w:rPr>
        <w:t>.</w:t>
      </w:r>
    </w:p>
    <w:p w14:paraId="36261D09"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6</w:t>
      </w:r>
      <w:r w:rsidRPr="00B50CB3">
        <w:rPr>
          <w:rFonts w:ascii="Arial" w:hAnsi="Arial" w:cs="Arial"/>
          <w:b/>
          <w:bCs/>
          <w:iCs/>
        </w:rPr>
        <w:t xml:space="preserve">. </w:t>
      </w:r>
      <w:r w:rsidRPr="00B50CB3">
        <w:rPr>
          <w:rFonts w:ascii="Arial" w:hAnsi="Arial" w:cs="Arial"/>
          <w:bCs/>
          <w:iCs/>
        </w:rPr>
        <w:t>Nawierzchnia</w:t>
      </w:r>
      <w:r w:rsidRPr="00B50CB3">
        <w:rPr>
          <w:rFonts w:ascii="Arial" w:hAnsi="Arial" w:cs="Arial"/>
          <w:b/>
          <w:bCs/>
          <w:iCs/>
        </w:rPr>
        <w:t xml:space="preserve"> </w:t>
      </w:r>
      <w:r w:rsidRPr="00B50CB3">
        <w:rPr>
          <w:rFonts w:ascii="Arial" w:hAnsi="Arial" w:cs="Arial"/>
          <w:iCs/>
        </w:rPr>
        <w:t>- warstwa lub zespół warstw służących do przejmowania i rozkładania obciążeń od ruchu na podłoże gruntowe i zapewniających dogodne warunki dla ruchu.</w:t>
      </w:r>
    </w:p>
    <w:p w14:paraId="53EDBDAE"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7</w:t>
      </w:r>
      <w:r w:rsidRPr="00B50CB3">
        <w:rPr>
          <w:rFonts w:ascii="Arial" w:hAnsi="Arial" w:cs="Arial"/>
          <w:b/>
          <w:bCs/>
          <w:iCs/>
        </w:rPr>
        <w:t xml:space="preserve">. </w:t>
      </w:r>
      <w:r w:rsidRPr="00B50CB3">
        <w:rPr>
          <w:rFonts w:ascii="Arial" w:hAnsi="Arial" w:cs="Arial"/>
          <w:bCs/>
          <w:iCs/>
        </w:rPr>
        <w:t>Niweleta</w:t>
      </w:r>
      <w:r w:rsidRPr="00B50CB3">
        <w:rPr>
          <w:rFonts w:ascii="Arial" w:hAnsi="Arial" w:cs="Arial"/>
          <w:b/>
          <w:bCs/>
          <w:iCs/>
        </w:rPr>
        <w:t xml:space="preserve"> </w:t>
      </w:r>
      <w:r w:rsidRPr="00B50CB3">
        <w:rPr>
          <w:rFonts w:ascii="Arial" w:hAnsi="Arial" w:cs="Arial"/>
          <w:iCs/>
        </w:rPr>
        <w:t xml:space="preserve">- wysokościowe i geometryczne rozwinięcie na płaszczyźnie pionowego przekroju </w:t>
      </w:r>
      <w:r w:rsidR="00F239D4" w:rsidRPr="00B50CB3">
        <w:rPr>
          <w:rFonts w:ascii="Arial" w:hAnsi="Arial" w:cs="Arial"/>
          <w:iCs/>
        </w:rPr>
        <w:br/>
      </w:r>
      <w:r w:rsidRPr="00B50CB3">
        <w:rPr>
          <w:rFonts w:ascii="Arial" w:hAnsi="Arial" w:cs="Arial"/>
          <w:iCs/>
        </w:rPr>
        <w:t xml:space="preserve">w osi </w:t>
      </w:r>
      <w:r w:rsidR="00856DC5" w:rsidRPr="00B50CB3">
        <w:rPr>
          <w:rFonts w:ascii="Arial" w:hAnsi="Arial" w:cs="Arial"/>
          <w:iCs/>
        </w:rPr>
        <w:t>ciągów komunikacyjnych lub</w:t>
      </w:r>
      <w:r w:rsidRPr="00B50CB3">
        <w:rPr>
          <w:rFonts w:ascii="Arial" w:hAnsi="Arial" w:cs="Arial"/>
          <w:iCs/>
        </w:rPr>
        <w:t xml:space="preserve"> obiekt</w:t>
      </w:r>
      <w:r w:rsidR="00856DC5" w:rsidRPr="00B50CB3">
        <w:rPr>
          <w:rFonts w:ascii="Arial" w:hAnsi="Arial" w:cs="Arial"/>
          <w:iCs/>
        </w:rPr>
        <w:t>ów</w:t>
      </w:r>
      <w:r w:rsidRPr="00B50CB3">
        <w:rPr>
          <w:rFonts w:ascii="Arial" w:hAnsi="Arial" w:cs="Arial"/>
          <w:iCs/>
        </w:rPr>
        <w:t xml:space="preserve"> mostow</w:t>
      </w:r>
      <w:r w:rsidR="00856DC5" w:rsidRPr="00B50CB3">
        <w:rPr>
          <w:rFonts w:ascii="Arial" w:hAnsi="Arial" w:cs="Arial"/>
          <w:iCs/>
        </w:rPr>
        <w:t>ych</w:t>
      </w:r>
      <w:r w:rsidRPr="00B50CB3">
        <w:rPr>
          <w:rFonts w:ascii="Arial" w:hAnsi="Arial" w:cs="Arial"/>
          <w:iCs/>
        </w:rPr>
        <w:t>.</w:t>
      </w:r>
    </w:p>
    <w:p w14:paraId="2F5C2253"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8</w:t>
      </w:r>
      <w:r w:rsidRPr="00B50CB3">
        <w:rPr>
          <w:rFonts w:ascii="Arial" w:hAnsi="Arial" w:cs="Arial"/>
          <w:b/>
          <w:bCs/>
          <w:iCs/>
        </w:rPr>
        <w:t xml:space="preserve">. </w:t>
      </w:r>
      <w:r w:rsidRPr="00B50CB3">
        <w:rPr>
          <w:rFonts w:ascii="Arial" w:hAnsi="Arial" w:cs="Arial"/>
          <w:bCs/>
          <w:iCs/>
        </w:rPr>
        <w:t>Obiekt mostowy</w:t>
      </w:r>
      <w:r w:rsidRPr="00B50CB3">
        <w:rPr>
          <w:rFonts w:ascii="Arial" w:hAnsi="Arial" w:cs="Arial"/>
          <w:b/>
          <w:bCs/>
          <w:iCs/>
        </w:rPr>
        <w:t xml:space="preserve"> </w:t>
      </w:r>
      <w:r w:rsidRPr="00B50CB3">
        <w:rPr>
          <w:rFonts w:ascii="Arial" w:hAnsi="Arial" w:cs="Arial"/>
          <w:iCs/>
        </w:rPr>
        <w:t>- most, wiadukt, estakada, tunel, kładka dla pieszych i przepust.</w:t>
      </w:r>
    </w:p>
    <w:p w14:paraId="42E90424"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9</w:t>
      </w:r>
      <w:r w:rsidRPr="00B50CB3">
        <w:rPr>
          <w:rFonts w:ascii="Arial" w:hAnsi="Arial" w:cs="Arial"/>
          <w:b/>
          <w:bCs/>
          <w:iCs/>
        </w:rPr>
        <w:t xml:space="preserve">. </w:t>
      </w:r>
      <w:r w:rsidRPr="00B50CB3">
        <w:rPr>
          <w:rFonts w:ascii="Arial" w:hAnsi="Arial" w:cs="Arial"/>
          <w:bCs/>
          <w:iCs/>
        </w:rPr>
        <w:t>Odpowiednia (bliska) zgodność</w:t>
      </w:r>
      <w:r w:rsidRPr="00B50CB3">
        <w:rPr>
          <w:rFonts w:ascii="Arial" w:hAnsi="Arial" w:cs="Arial"/>
          <w:b/>
          <w:bCs/>
          <w:iCs/>
        </w:rPr>
        <w:t xml:space="preserve"> </w:t>
      </w:r>
      <w:r w:rsidRPr="00B50CB3">
        <w:rPr>
          <w:rFonts w:ascii="Arial" w:hAnsi="Arial" w:cs="Arial"/>
          <w:iCs/>
        </w:rPr>
        <w:t>- zgodność wykonywanych robót z dopuszczonymi tolerancjami, a jeśli przedział tolerancji nie został określony - z przeciętnymi tolerancjami, przyjmowanymi zwyczajowo dla danego rodzaju robót budowlanych.</w:t>
      </w:r>
    </w:p>
    <w:p w14:paraId="32293BD7"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10</w:t>
      </w:r>
      <w:r w:rsidRPr="00B50CB3">
        <w:rPr>
          <w:rFonts w:ascii="Arial" w:hAnsi="Arial" w:cs="Arial"/>
          <w:b/>
          <w:bCs/>
          <w:iCs/>
        </w:rPr>
        <w:t xml:space="preserve">. </w:t>
      </w:r>
      <w:r w:rsidRPr="00B50CB3">
        <w:rPr>
          <w:rFonts w:ascii="Arial" w:hAnsi="Arial" w:cs="Arial"/>
          <w:bCs/>
          <w:iCs/>
        </w:rPr>
        <w:t>Podłoże nawierzchni</w:t>
      </w:r>
      <w:r w:rsidRPr="00B50CB3">
        <w:rPr>
          <w:rFonts w:ascii="Arial" w:hAnsi="Arial" w:cs="Arial"/>
          <w:b/>
          <w:bCs/>
          <w:iCs/>
        </w:rPr>
        <w:t xml:space="preserve"> </w:t>
      </w:r>
      <w:r w:rsidRPr="00B50CB3">
        <w:rPr>
          <w:rFonts w:ascii="Arial" w:hAnsi="Arial" w:cs="Arial"/>
          <w:iCs/>
        </w:rPr>
        <w:t>- grunt rodzimy lub nasypowy, leżący pod nawierzchnią do głębokości przemarzania.</w:t>
      </w:r>
    </w:p>
    <w:p w14:paraId="7EF412C9"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11</w:t>
      </w:r>
      <w:r w:rsidRPr="00B50CB3">
        <w:rPr>
          <w:rFonts w:ascii="Arial" w:hAnsi="Arial" w:cs="Arial"/>
          <w:b/>
          <w:bCs/>
          <w:iCs/>
        </w:rPr>
        <w:t xml:space="preserve">. </w:t>
      </w:r>
      <w:r w:rsidRPr="00B50CB3">
        <w:rPr>
          <w:rFonts w:ascii="Arial" w:hAnsi="Arial" w:cs="Arial"/>
          <w:bCs/>
          <w:iCs/>
        </w:rPr>
        <w:t>Podłoże ulepszone nawierzchni</w:t>
      </w:r>
      <w:r w:rsidRPr="00B50CB3">
        <w:rPr>
          <w:rFonts w:ascii="Arial" w:hAnsi="Arial" w:cs="Arial"/>
          <w:b/>
          <w:bCs/>
          <w:iCs/>
        </w:rPr>
        <w:t xml:space="preserve"> </w:t>
      </w:r>
      <w:r w:rsidRPr="00B50CB3">
        <w:rPr>
          <w:rFonts w:ascii="Arial" w:hAnsi="Arial" w:cs="Arial"/>
          <w:iCs/>
        </w:rPr>
        <w:t>- górna warstwa podłoża, leżąca bezpośrednio pod nawierzchnią, ulepszona w celu umożliwienia przejęcia ruchu budowlanego i właściwego wykonania nawierzchni.</w:t>
      </w:r>
    </w:p>
    <w:p w14:paraId="2BD5D202" w14:textId="77777777" w:rsidR="004711B9" w:rsidRPr="00B50CB3" w:rsidRDefault="004711B9" w:rsidP="00987FD7">
      <w:pPr>
        <w:overflowPunct/>
        <w:textAlignment w:val="auto"/>
        <w:rPr>
          <w:rFonts w:ascii="Arial" w:hAnsi="Arial" w:cs="Arial"/>
          <w:iCs/>
        </w:rPr>
      </w:pPr>
      <w:r w:rsidRPr="00B50CB3">
        <w:rPr>
          <w:rFonts w:ascii="Arial" w:hAnsi="Arial" w:cs="Arial"/>
          <w:b/>
          <w:bCs/>
          <w:iCs/>
        </w:rPr>
        <w:t>1.4.</w:t>
      </w:r>
      <w:r w:rsidR="00856DC5" w:rsidRPr="00B50CB3">
        <w:rPr>
          <w:rFonts w:ascii="Arial" w:hAnsi="Arial" w:cs="Arial"/>
          <w:b/>
          <w:bCs/>
          <w:iCs/>
        </w:rPr>
        <w:t>12</w:t>
      </w:r>
      <w:r w:rsidRPr="00B50CB3">
        <w:rPr>
          <w:rFonts w:ascii="Arial" w:hAnsi="Arial" w:cs="Arial"/>
          <w:b/>
          <w:bCs/>
          <w:iCs/>
        </w:rPr>
        <w:t xml:space="preserve">. </w:t>
      </w:r>
      <w:r w:rsidRPr="00B50CB3">
        <w:rPr>
          <w:rFonts w:ascii="Arial" w:hAnsi="Arial" w:cs="Arial"/>
          <w:bCs/>
          <w:iCs/>
        </w:rPr>
        <w:t>Polecenie In</w:t>
      </w:r>
      <w:r w:rsidR="00EC5FB1" w:rsidRPr="00B50CB3">
        <w:rPr>
          <w:rFonts w:ascii="Arial" w:hAnsi="Arial" w:cs="Arial"/>
          <w:bCs/>
          <w:iCs/>
        </w:rPr>
        <w:t>spekto</w:t>
      </w:r>
      <w:r w:rsidRPr="00B50CB3">
        <w:rPr>
          <w:rFonts w:ascii="Arial" w:hAnsi="Arial" w:cs="Arial"/>
          <w:bCs/>
          <w:iCs/>
        </w:rPr>
        <w:t>ra</w:t>
      </w:r>
      <w:r w:rsidRPr="00B50CB3">
        <w:rPr>
          <w:rFonts w:ascii="Arial" w:hAnsi="Arial" w:cs="Arial"/>
          <w:b/>
          <w:bCs/>
          <w:iCs/>
        </w:rPr>
        <w:t xml:space="preserve"> </w:t>
      </w:r>
      <w:r w:rsidRPr="00B50CB3">
        <w:rPr>
          <w:rFonts w:ascii="Arial" w:hAnsi="Arial" w:cs="Arial"/>
          <w:iCs/>
        </w:rPr>
        <w:t>- wszelkie polecenia przekazane Wykonawcy przez In</w:t>
      </w:r>
      <w:r w:rsidR="00EC5FB1" w:rsidRPr="00B50CB3">
        <w:rPr>
          <w:rFonts w:ascii="Arial" w:hAnsi="Arial" w:cs="Arial"/>
          <w:iCs/>
        </w:rPr>
        <w:t>spekto</w:t>
      </w:r>
      <w:r w:rsidRPr="00B50CB3">
        <w:rPr>
          <w:rFonts w:ascii="Arial" w:hAnsi="Arial" w:cs="Arial"/>
          <w:iCs/>
        </w:rPr>
        <w:t>ra, w formie pisemnej</w:t>
      </w:r>
      <w:r w:rsidR="002874B5" w:rsidRPr="00B50CB3">
        <w:rPr>
          <w:rFonts w:ascii="Arial" w:hAnsi="Arial" w:cs="Arial"/>
          <w:iCs/>
        </w:rPr>
        <w:t xml:space="preserve"> lub ustnej</w:t>
      </w:r>
      <w:r w:rsidRPr="00B50CB3">
        <w:rPr>
          <w:rFonts w:ascii="Arial" w:hAnsi="Arial" w:cs="Arial"/>
          <w:iCs/>
        </w:rPr>
        <w:t>, dotyczące sposobu realizacji robót lub innych spraw związanych z prowadzeniem budowy.</w:t>
      </w:r>
    </w:p>
    <w:p w14:paraId="57064185" w14:textId="77777777" w:rsidR="004711B9" w:rsidRPr="00B50CB3" w:rsidRDefault="004711B9" w:rsidP="00987FD7">
      <w:pPr>
        <w:overflowPunct/>
        <w:textAlignment w:val="auto"/>
        <w:rPr>
          <w:rFonts w:ascii="Arial" w:hAnsi="Arial" w:cs="Arial"/>
        </w:rPr>
      </w:pPr>
      <w:r w:rsidRPr="00B50CB3">
        <w:rPr>
          <w:rFonts w:ascii="Arial" w:hAnsi="Arial" w:cs="Arial"/>
          <w:b/>
          <w:bCs/>
          <w:iCs/>
        </w:rPr>
        <w:t>1.4.</w:t>
      </w:r>
      <w:r w:rsidR="009C0ACF" w:rsidRPr="00B50CB3">
        <w:rPr>
          <w:rFonts w:ascii="Arial" w:hAnsi="Arial" w:cs="Arial"/>
          <w:b/>
          <w:bCs/>
          <w:iCs/>
        </w:rPr>
        <w:t>13</w:t>
      </w:r>
      <w:r w:rsidRPr="00B50CB3">
        <w:rPr>
          <w:rFonts w:ascii="Arial" w:hAnsi="Arial" w:cs="Arial"/>
          <w:b/>
          <w:bCs/>
          <w:iCs/>
        </w:rPr>
        <w:t xml:space="preserve">. </w:t>
      </w:r>
      <w:r w:rsidR="005562A5" w:rsidRPr="00B50CB3">
        <w:rPr>
          <w:rFonts w:ascii="Arial" w:hAnsi="Arial" w:cs="Arial"/>
        </w:rPr>
        <w:t>Teren budowy – przestrzeń w której prowadzone są roboty budowlane wraz z przestrzenią zajmowaną przez urządzenia zaplecza budowy.</w:t>
      </w:r>
    </w:p>
    <w:p w14:paraId="46352E52" w14:textId="77777777" w:rsidR="005562A5" w:rsidRPr="00B50CB3" w:rsidRDefault="004711B9" w:rsidP="00987FD7">
      <w:pPr>
        <w:overflowPunct/>
        <w:textAlignment w:val="auto"/>
        <w:rPr>
          <w:rFonts w:ascii="Arial" w:hAnsi="Arial" w:cs="Arial"/>
          <w:iCs/>
        </w:rPr>
      </w:pPr>
      <w:r w:rsidRPr="00B50CB3">
        <w:rPr>
          <w:rFonts w:ascii="Arial" w:hAnsi="Arial" w:cs="Arial"/>
          <w:b/>
          <w:bCs/>
          <w:iCs/>
        </w:rPr>
        <w:t>1.4.</w:t>
      </w:r>
      <w:r w:rsidR="009C0ACF" w:rsidRPr="00B50CB3">
        <w:rPr>
          <w:rFonts w:ascii="Arial" w:hAnsi="Arial" w:cs="Arial"/>
          <w:b/>
          <w:bCs/>
          <w:iCs/>
        </w:rPr>
        <w:t>14</w:t>
      </w:r>
      <w:r w:rsidRPr="00B50CB3">
        <w:rPr>
          <w:rFonts w:ascii="Arial" w:hAnsi="Arial" w:cs="Arial"/>
          <w:b/>
          <w:bCs/>
          <w:iCs/>
        </w:rPr>
        <w:t xml:space="preserve">. </w:t>
      </w:r>
      <w:r w:rsidRPr="00B50CB3">
        <w:rPr>
          <w:rFonts w:ascii="Arial" w:hAnsi="Arial" w:cs="Arial"/>
          <w:bCs/>
          <w:iCs/>
        </w:rPr>
        <w:t>Zadanie budowlane</w:t>
      </w:r>
      <w:r w:rsidRPr="00B50CB3">
        <w:rPr>
          <w:rFonts w:ascii="Arial" w:hAnsi="Arial" w:cs="Arial"/>
          <w:b/>
          <w:bCs/>
          <w:iCs/>
        </w:rPr>
        <w:t xml:space="preserve"> </w:t>
      </w:r>
      <w:r w:rsidRPr="00B50CB3">
        <w:rPr>
          <w:rFonts w:ascii="Arial" w:hAnsi="Arial" w:cs="Arial"/>
          <w:iCs/>
        </w:rPr>
        <w:t>- część przedsięwzięcia budowlanego, stanowiąca odrębną całość konstrukcyjną lub technologiczną, zdolną do samodzielnego pełnienia funkcji techniczno-użytkowych.</w:t>
      </w:r>
    </w:p>
    <w:p w14:paraId="64F032FC" w14:textId="77777777" w:rsidR="005562A5" w:rsidRPr="00B50CB3" w:rsidRDefault="005562A5" w:rsidP="00987FD7">
      <w:pPr>
        <w:overflowPunct/>
        <w:textAlignment w:val="auto"/>
        <w:rPr>
          <w:rFonts w:ascii="Arial" w:hAnsi="Arial" w:cs="Arial"/>
          <w:iCs/>
        </w:rPr>
      </w:pPr>
      <w:r w:rsidRPr="00B50CB3">
        <w:rPr>
          <w:rFonts w:ascii="Arial" w:hAnsi="Arial" w:cs="Arial"/>
          <w:b/>
          <w:bCs/>
          <w:iCs/>
        </w:rPr>
        <w:t xml:space="preserve">1.4.15. </w:t>
      </w:r>
      <w:r w:rsidRPr="00B50CB3">
        <w:rPr>
          <w:rFonts w:ascii="Arial" w:hAnsi="Arial" w:cs="Arial"/>
        </w:rPr>
        <w:t>Obiekt budowlany – to budynek, budowla bądź obiekt małej architektury, wraz z instalacjami zapewniającymi możliwość użytkowania</w:t>
      </w:r>
    </w:p>
    <w:p w14:paraId="64A12ED7" w14:textId="77777777" w:rsidR="005562A5" w:rsidRPr="00B50CB3" w:rsidRDefault="005562A5" w:rsidP="00987FD7">
      <w:pPr>
        <w:ind w:left="9" w:right="11"/>
        <w:rPr>
          <w:rFonts w:ascii="Arial" w:hAnsi="Arial" w:cs="Arial"/>
        </w:rPr>
      </w:pPr>
      <w:r w:rsidRPr="00B50CB3">
        <w:rPr>
          <w:rFonts w:ascii="Arial" w:hAnsi="Arial" w:cs="Arial"/>
          <w:b/>
          <w:bCs/>
          <w:iCs/>
        </w:rPr>
        <w:lastRenderedPageBreak/>
        <w:t xml:space="preserve">1.4.16. </w:t>
      </w:r>
      <w:r w:rsidRPr="00B50CB3">
        <w:rPr>
          <w:rFonts w:ascii="Arial" w:hAnsi="Arial" w:cs="Arial"/>
        </w:rPr>
        <w:t xml:space="preserve">Przedmiar robót – opracowanie obejmujące zestawienie planowanych robót w kolejności technologicznej ich wykonania wraz z obliczeniem i podaniem ilości ustalonych jednostek przedmiarowych. Ma zastosowanie tylko przy wynagrodzeniu wyliczonym kosztorysem. </w:t>
      </w:r>
    </w:p>
    <w:p w14:paraId="7F349999" w14:textId="4D9A1948" w:rsidR="005562A5" w:rsidRPr="00B50CB3" w:rsidRDefault="005562A5" w:rsidP="00987FD7">
      <w:pPr>
        <w:rPr>
          <w:rFonts w:ascii="Arial" w:hAnsi="Arial" w:cs="Arial"/>
        </w:rPr>
      </w:pPr>
      <w:r w:rsidRPr="00B50CB3">
        <w:rPr>
          <w:rFonts w:ascii="Arial" w:hAnsi="Arial" w:cs="Arial"/>
        </w:rPr>
        <w:t xml:space="preserve"> </w:t>
      </w:r>
      <w:r w:rsidRPr="00B50CB3">
        <w:rPr>
          <w:rFonts w:ascii="Arial" w:hAnsi="Arial" w:cs="Arial"/>
          <w:b/>
          <w:bCs/>
          <w:iCs/>
        </w:rPr>
        <w:t xml:space="preserve">1.4.17. </w:t>
      </w:r>
      <w:r w:rsidRPr="00B50CB3">
        <w:rPr>
          <w:rFonts w:ascii="Arial" w:hAnsi="Arial" w:cs="Arial"/>
        </w:rPr>
        <w:t xml:space="preserve">Roboty budowlane – budowa a także prace polegające na przebudowie, montażu, remoncie lub rozbiórce obiektu budowlanego. </w:t>
      </w:r>
    </w:p>
    <w:p w14:paraId="29BB1E5A" w14:textId="2BC8CEE0" w:rsidR="005562A5" w:rsidRPr="00B50CB3" w:rsidRDefault="005562A5" w:rsidP="00987FD7">
      <w:pPr>
        <w:rPr>
          <w:rFonts w:ascii="Arial" w:hAnsi="Arial" w:cs="Arial"/>
        </w:rPr>
      </w:pPr>
      <w:r w:rsidRPr="00B50CB3">
        <w:rPr>
          <w:rFonts w:ascii="Arial" w:hAnsi="Arial" w:cs="Arial"/>
        </w:rPr>
        <w:t xml:space="preserve"> </w:t>
      </w:r>
      <w:r w:rsidRPr="00B50CB3">
        <w:rPr>
          <w:rFonts w:ascii="Arial" w:hAnsi="Arial" w:cs="Arial"/>
          <w:b/>
          <w:bCs/>
          <w:iCs/>
        </w:rPr>
        <w:t xml:space="preserve">1.4.18. </w:t>
      </w:r>
      <w:r w:rsidRPr="00B50CB3">
        <w:rPr>
          <w:rFonts w:ascii="Arial" w:hAnsi="Arial" w:cs="Arial"/>
        </w:rPr>
        <w:t>Remont – należy przez to rozumieć wykonywanie w istniejącym obiekcie budowlanym robót budowlanych polegających na odtworzeniu stanu pierwotnego, a niestanowiących bieżącej konserwacji, przy czym dopuszcza się stosowanie wyrobów budowlanych innych niż użyto w stanie pierwotnym.</w:t>
      </w:r>
    </w:p>
    <w:p w14:paraId="26B54EE2" w14:textId="77777777" w:rsidR="005562A5" w:rsidRPr="00B50CB3" w:rsidRDefault="005562A5" w:rsidP="00987FD7">
      <w:pPr>
        <w:rPr>
          <w:rFonts w:ascii="Arial" w:hAnsi="Arial" w:cs="Arial"/>
        </w:rPr>
      </w:pPr>
      <w:r w:rsidRPr="00B50CB3">
        <w:rPr>
          <w:rFonts w:ascii="Arial" w:hAnsi="Arial" w:cs="Arial"/>
          <w:b/>
          <w:bCs/>
          <w:iCs/>
        </w:rPr>
        <w:t xml:space="preserve">1.4.19. </w:t>
      </w:r>
      <w:r w:rsidRPr="00B50CB3">
        <w:rPr>
          <w:rFonts w:ascii="Arial" w:hAnsi="Arial" w:cs="Arial"/>
        </w:rPr>
        <w:t xml:space="preserve">Aprobata techniczna – pozytywna ocena techniczna wyrobu, stwierdzająca jego przydatność do stosowania w budownictwie. </w:t>
      </w:r>
    </w:p>
    <w:p w14:paraId="72E587AA" w14:textId="3086D1D6" w:rsidR="005562A5" w:rsidRPr="00B50CB3" w:rsidRDefault="005562A5" w:rsidP="00987FD7">
      <w:pPr>
        <w:rPr>
          <w:rFonts w:ascii="Arial" w:hAnsi="Arial" w:cs="Arial"/>
        </w:rPr>
      </w:pPr>
      <w:r w:rsidRPr="00B50CB3">
        <w:rPr>
          <w:rFonts w:ascii="Arial" w:hAnsi="Arial" w:cs="Arial"/>
          <w:b/>
          <w:bCs/>
          <w:iCs/>
        </w:rPr>
        <w:t xml:space="preserve">1.4.20. </w:t>
      </w:r>
      <w:r w:rsidRPr="00B50CB3">
        <w:rPr>
          <w:rFonts w:ascii="Arial" w:hAnsi="Arial" w:cs="Arial"/>
        </w:rPr>
        <w:t>Księga obmiaru</w:t>
      </w:r>
      <w:r w:rsidRPr="00B50CB3">
        <w:rPr>
          <w:rFonts w:ascii="Arial" w:hAnsi="Arial" w:cs="Arial"/>
          <w:b/>
          <w:bCs/>
        </w:rPr>
        <w:t xml:space="preserve"> - </w:t>
      </w:r>
      <w:r w:rsidRPr="00B50CB3">
        <w:rPr>
          <w:rFonts w:ascii="Arial" w:hAnsi="Arial" w:cs="Arial"/>
        </w:rPr>
        <w:t>akceptowany przez osobę nadzorującą roboty ze strony Zamawiającego</w:t>
      </w:r>
      <w:r w:rsidR="004D06BE">
        <w:rPr>
          <w:rFonts w:ascii="Arial" w:hAnsi="Arial" w:cs="Arial"/>
        </w:rPr>
        <w:t xml:space="preserve"> </w:t>
      </w:r>
      <w:r w:rsidRPr="00B50CB3">
        <w:rPr>
          <w:rFonts w:ascii="Arial" w:hAnsi="Arial" w:cs="Arial"/>
        </w:rPr>
        <w:t>zeszyt z ponumerowanymi stronami, służący do wpisywania przez Wykonawcę obmiarów</w:t>
      </w:r>
      <w:r w:rsidR="004D06BE">
        <w:rPr>
          <w:rFonts w:ascii="Arial" w:hAnsi="Arial" w:cs="Arial"/>
        </w:rPr>
        <w:t xml:space="preserve"> </w:t>
      </w:r>
      <w:r w:rsidRPr="00B50CB3">
        <w:rPr>
          <w:rFonts w:ascii="Arial" w:hAnsi="Arial" w:cs="Arial"/>
        </w:rPr>
        <w:t>dokonanych robót w formie wyliczeń, szkiców i ewentualnych dodatkowych załączników .</w:t>
      </w:r>
    </w:p>
    <w:p w14:paraId="0FD31C43" w14:textId="3216D07F" w:rsidR="005562A5" w:rsidRPr="00B50CB3" w:rsidRDefault="005562A5" w:rsidP="00987FD7">
      <w:pPr>
        <w:rPr>
          <w:rFonts w:ascii="Arial" w:hAnsi="Arial" w:cs="Arial"/>
        </w:rPr>
      </w:pPr>
      <w:r w:rsidRPr="00B50CB3">
        <w:rPr>
          <w:rFonts w:ascii="Arial" w:hAnsi="Arial" w:cs="Arial"/>
        </w:rPr>
        <w:t>Wpisy w księdze obmiaru podlegają potwierdzeniu przez osobę nadzorującą roboty ze strony</w:t>
      </w:r>
      <w:r w:rsidR="004D06BE">
        <w:rPr>
          <w:rFonts w:ascii="Arial" w:hAnsi="Arial" w:cs="Arial"/>
        </w:rPr>
        <w:t xml:space="preserve"> </w:t>
      </w:r>
      <w:r w:rsidRPr="00B50CB3">
        <w:rPr>
          <w:rFonts w:ascii="Arial" w:hAnsi="Arial" w:cs="Arial"/>
        </w:rPr>
        <w:t>Zamawiającego.</w:t>
      </w:r>
    </w:p>
    <w:p w14:paraId="7E8AECDD" w14:textId="77777777" w:rsidR="005562A5" w:rsidRPr="00B50CB3" w:rsidRDefault="005562A5" w:rsidP="00987FD7">
      <w:pPr>
        <w:rPr>
          <w:rFonts w:ascii="Arial" w:hAnsi="Arial" w:cs="Arial"/>
        </w:rPr>
      </w:pPr>
      <w:r w:rsidRPr="00B50CB3">
        <w:rPr>
          <w:rFonts w:ascii="Arial" w:hAnsi="Arial" w:cs="Arial"/>
          <w:b/>
          <w:bCs/>
          <w:iCs/>
        </w:rPr>
        <w:t xml:space="preserve">1.4.21. </w:t>
      </w:r>
      <w:r w:rsidRPr="00B50CB3">
        <w:rPr>
          <w:rFonts w:ascii="Arial" w:eastAsia="CIDFont+F2" w:hAnsi="Arial" w:cs="Arial"/>
        </w:rPr>
        <w:t>Budowla – należy przez to rozumieć każdy obiekt</w:t>
      </w:r>
      <w:r w:rsidR="00D051CE" w:rsidRPr="00B50CB3">
        <w:rPr>
          <w:rFonts w:ascii="Arial" w:eastAsia="CIDFont+F2" w:hAnsi="Arial" w:cs="Arial"/>
        </w:rPr>
        <w:t xml:space="preserve"> </w:t>
      </w:r>
      <w:r w:rsidRPr="00B50CB3">
        <w:rPr>
          <w:rFonts w:ascii="Arial" w:eastAsia="CIDFont+F2" w:hAnsi="Arial" w:cs="Arial"/>
        </w:rPr>
        <w:t xml:space="preserve">budowlany niebędący budynkiem lub obiektem małej architektury (zgodnie z zapisami </w:t>
      </w:r>
      <w:r w:rsidRPr="00B50CB3">
        <w:rPr>
          <w:rFonts w:ascii="Arial" w:hAnsi="Arial" w:cs="Arial"/>
        </w:rPr>
        <w:t>ustawy z dnia 7 lipca 1994 r. - Prawo budowlane) m.in.: urządzenia jako odrębne pod względem technicznym części przedmiotów składających się na całość użytkową.</w:t>
      </w:r>
    </w:p>
    <w:p w14:paraId="4FF4BDFD" w14:textId="77777777" w:rsidR="005562A5" w:rsidRPr="00B50CB3" w:rsidRDefault="005562A5" w:rsidP="00987FD7">
      <w:pPr>
        <w:rPr>
          <w:rFonts w:ascii="Arial" w:hAnsi="Arial" w:cs="Arial"/>
        </w:rPr>
      </w:pPr>
      <w:r w:rsidRPr="00B50CB3">
        <w:rPr>
          <w:rFonts w:ascii="Arial" w:hAnsi="Arial" w:cs="Arial"/>
          <w:b/>
          <w:bCs/>
          <w:iCs/>
        </w:rPr>
        <w:t xml:space="preserve">1.4.22. </w:t>
      </w:r>
      <w:r w:rsidRPr="00B50CB3">
        <w:rPr>
          <w:rFonts w:ascii="Arial" w:eastAsia="CIDFont+F2" w:hAnsi="Arial" w:cs="Arial"/>
        </w:rPr>
        <w:t xml:space="preserve">Obiekt liniowy – należy przez to rozumieć obiekt budowlany, którego charakterystycznym parametrem jest długość (zgodnie z zapisami </w:t>
      </w:r>
      <w:r w:rsidRPr="00B50CB3">
        <w:rPr>
          <w:rFonts w:ascii="Arial" w:hAnsi="Arial" w:cs="Arial"/>
        </w:rPr>
        <w:t>ustawy z dnia 7 lipca 1994 r. - Prawo budowlane) m.in.: ciągi komunikacyjne dla pieszych, ścieżki rowerowe i pieszo-rowerowe oraz drogi leśne.</w:t>
      </w:r>
    </w:p>
    <w:p w14:paraId="030C4796" w14:textId="77777777" w:rsidR="005562A5" w:rsidRPr="00B50CB3" w:rsidRDefault="005562A5" w:rsidP="00987FD7">
      <w:pPr>
        <w:rPr>
          <w:rFonts w:ascii="Arial" w:eastAsia="CIDFont+F2" w:hAnsi="Arial" w:cs="Arial"/>
        </w:rPr>
      </w:pPr>
      <w:r w:rsidRPr="00B50CB3">
        <w:rPr>
          <w:rFonts w:ascii="Arial" w:hAnsi="Arial" w:cs="Arial"/>
          <w:b/>
          <w:bCs/>
          <w:iCs/>
        </w:rPr>
        <w:t xml:space="preserve">1.4.23. </w:t>
      </w:r>
      <w:r w:rsidRPr="00B50CB3">
        <w:rPr>
          <w:rFonts w:ascii="Arial" w:eastAsia="CIDFont+F2" w:hAnsi="Arial" w:cs="Arial"/>
        </w:rPr>
        <w:t>Obiekt mostowy – rozumie się przez to budowlę przeznaczoną do przeprowadzania drogi, samodzielnego ciągu pieszego lub pieszo rowerowego, szlaku wędrówek zwierząt, dziko żyjących lub innego rodzaju komunikacji gospodarczej nad przeszkodą terenową, a w szczególności: most, wiadukt, estakadę kładkę.</w:t>
      </w:r>
    </w:p>
    <w:p w14:paraId="1B436FF7" w14:textId="77777777" w:rsidR="005562A5" w:rsidRPr="00B50CB3" w:rsidRDefault="005562A5" w:rsidP="00987FD7">
      <w:pPr>
        <w:rPr>
          <w:rFonts w:ascii="Arial" w:hAnsi="Arial" w:cs="Arial"/>
        </w:rPr>
      </w:pPr>
      <w:r w:rsidRPr="00B50CB3">
        <w:rPr>
          <w:rFonts w:ascii="Arial" w:hAnsi="Arial" w:cs="Arial"/>
          <w:b/>
          <w:bCs/>
          <w:iCs/>
        </w:rPr>
        <w:t xml:space="preserve">1.4.24. </w:t>
      </w:r>
      <w:r w:rsidRPr="00B50CB3">
        <w:rPr>
          <w:rFonts w:ascii="Arial" w:eastAsia="CIDFont+F2" w:hAnsi="Arial" w:cs="Arial"/>
        </w:rPr>
        <w:t>Przepust – rozumie się przez to budowę o przekroju poprzecznym zamkniętym, przeznaczoną do przeprowadzania cieków, szlaków wędrówek zwierząt dziko żyjących lub urządzeń technicznych przez korpus drogi.</w:t>
      </w:r>
    </w:p>
    <w:p w14:paraId="5F3BA890" w14:textId="77777777" w:rsidR="005562A5" w:rsidRPr="00B50CB3" w:rsidRDefault="005562A5" w:rsidP="00987FD7">
      <w:pPr>
        <w:overflowPunct/>
        <w:textAlignment w:val="auto"/>
        <w:rPr>
          <w:rFonts w:ascii="Arial" w:hAnsi="Arial" w:cs="Arial"/>
          <w:iCs/>
        </w:rPr>
      </w:pPr>
      <w:r w:rsidRPr="00B50CB3">
        <w:rPr>
          <w:rFonts w:ascii="Arial" w:hAnsi="Arial" w:cs="Arial"/>
          <w:b/>
          <w:bCs/>
          <w:iCs/>
        </w:rPr>
        <w:t xml:space="preserve">1.4.25. </w:t>
      </w:r>
      <w:r w:rsidRPr="00B50CB3">
        <w:rPr>
          <w:rFonts w:ascii="Arial" w:hAnsi="Arial" w:cs="Arial"/>
        </w:rPr>
        <w:t>Polskie Standardy, Polskie Prawo, Polskie Przepisy, Polskie Normy – odniesienie w tekście do Polskich Przepisów Prawa, Ustaw, Rozporządzeń, Zarządzeń lub Norm będzie rozumiane jako konieczność uzyskania zgodności ze wszystkimi Polskimi Przepisami Prawa, Ustawami, Zarządzeniami i Normami razem, właściwym dla danego zagadnienia.</w:t>
      </w:r>
    </w:p>
    <w:p w14:paraId="3170848A" w14:textId="77777777" w:rsidR="008A5B93" w:rsidRDefault="008A5B93" w:rsidP="00987FD7">
      <w:pPr>
        <w:pStyle w:val="Nagwek2"/>
        <w:spacing w:before="0" w:after="0"/>
        <w:rPr>
          <w:rFonts w:ascii="Arial" w:hAnsi="Arial" w:cs="Arial"/>
          <w:iCs/>
        </w:rPr>
      </w:pPr>
    </w:p>
    <w:p w14:paraId="3CF10A7E" w14:textId="5C973F9E" w:rsidR="004711B9" w:rsidRPr="00B50CB3" w:rsidRDefault="004711B9" w:rsidP="00987FD7">
      <w:pPr>
        <w:pStyle w:val="Nagwek2"/>
        <w:spacing w:before="0" w:after="0"/>
        <w:rPr>
          <w:rFonts w:ascii="Arial" w:hAnsi="Arial" w:cs="Arial"/>
          <w:iCs/>
        </w:rPr>
      </w:pPr>
      <w:r w:rsidRPr="00B50CB3">
        <w:rPr>
          <w:rFonts w:ascii="Arial" w:hAnsi="Arial" w:cs="Arial"/>
          <w:iCs/>
        </w:rPr>
        <w:t>1.5. Ogólne wymagania dotyczące robót</w:t>
      </w:r>
    </w:p>
    <w:p w14:paraId="6ED6A44A" w14:textId="77777777" w:rsidR="00463134" w:rsidRPr="00B50CB3" w:rsidRDefault="00F239D4" w:rsidP="00987FD7">
      <w:pPr>
        <w:rPr>
          <w:rFonts w:ascii="Arial" w:hAnsi="Arial" w:cs="Arial"/>
          <w:lang w:val="x-none"/>
        </w:rPr>
      </w:pPr>
      <w:r w:rsidRPr="00B50CB3">
        <w:rPr>
          <w:rFonts w:ascii="Arial" w:hAnsi="Arial" w:cs="Arial"/>
          <w:lang w:val="x-none"/>
        </w:rPr>
        <w:t>Wykonawca robót jest odpowiedzialny za jakość ich wykonania oraz za ich zgodność z dokumentacją</w:t>
      </w:r>
      <w:r w:rsidRPr="00B50CB3">
        <w:rPr>
          <w:rFonts w:ascii="Arial" w:hAnsi="Arial" w:cs="Arial"/>
        </w:rPr>
        <w:t xml:space="preserve"> techniczną, ST </w:t>
      </w:r>
      <w:r w:rsidRPr="00B50CB3">
        <w:rPr>
          <w:rFonts w:ascii="Arial" w:hAnsi="Arial" w:cs="Arial"/>
          <w:lang w:val="x-none"/>
        </w:rPr>
        <w:t>i poleceniami Inspektor</w:t>
      </w:r>
      <w:r w:rsidRPr="00B50CB3">
        <w:rPr>
          <w:rFonts w:ascii="Arial" w:hAnsi="Arial" w:cs="Arial"/>
        </w:rPr>
        <w:t>a</w:t>
      </w:r>
      <w:r w:rsidRPr="00B50CB3">
        <w:rPr>
          <w:rFonts w:ascii="Arial" w:hAnsi="Arial" w:cs="Arial"/>
          <w:lang w:val="x-none"/>
        </w:rPr>
        <w:t>.</w:t>
      </w:r>
    </w:p>
    <w:p w14:paraId="609E73AF" w14:textId="77777777" w:rsidR="004711B9" w:rsidRPr="00B50CB3" w:rsidRDefault="004711B9" w:rsidP="00987FD7">
      <w:pPr>
        <w:pStyle w:val="Nagwek3"/>
        <w:spacing w:before="0" w:after="0"/>
        <w:rPr>
          <w:rFonts w:ascii="Arial" w:hAnsi="Arial" w:cs="Arial"/>
          <w:iCs/>
        </w:rPr>
      </w:pPr>
      <w:r w:rsidRPr="00B50CB3">
        <w:rPr>
          <w:rFonts w:ascii="Arial" w:hAnsi="Arial" w:cs="Arial"/>
          <w:b/>
          <w:iCs/>
        </w:rPr>
        <w:t>1.5.1.</w:t>
      </w:r>
      <w:r w:rsidRPr="00B50CB3">
        <w:rPr>
          <w:rFonts w:ascii="Arial" w:hAnsi="Arial" w:cs="Arial"/>
          <w:iCs/>
        </w:rPr>
        <w:t xml:space="preserve"> Przekazanie terenu budowy</w:t>
      </w:r>
    </w:p>
    <w:p w14:paraId="39C8F35D" w14:textId="77777777" w:rsidR="005562A5" w:rsidRPr="00B50CB3" w:rsidRDefault="005562A5" w:rsidP="00987FD7">
      <w:pPr>
        <w:ind w:left="9" w:right="11"/>
        <w:rPr>
          <w:rFonts w:ascii="Arial" w:hAnsi="Arial" w:cs="Arial"/>
        </w:rPr>
      </w:pPr>
      <w:r w:rsidRPr="00B50CB3">
        <w:rPr>
          <w:rFonts w:ascii="Arial" w:hAnsi="Arial" w:cs="Arial"/>
        </w:rPr>
        <w:t xml:space="preserve">Przekazanie placu budowy nastąpi protokolarnie w terminie określonym w umowie. </w:t>
      </w:r>
    </w:p>
    <w:p w14:paraId="767609B0" w14:textId="77777777" w:rsidR="005562A5" w:rsidRPr="00B50CB3" w:rsidRDefault="005562A5" w:rsidP="00987FD7">
      <w:pPr>
        <w:ind w:left="5" w:hanging="10"/>
        <w:rPr>
          <w:rFonts w:ascii="Arial" w:hAnsi="Arial" w:cs="Arial"/>
        </w:rPr>
      </w:pPr>
      <w:r w:rsidRPr="00B50CB3">
        <w:rPr>
          <w:rFonts w:ascii="Arial" w:hAnsi="Arial" w:cs="Arial"/>
          <w:b/>
        </w:rPr>
        <w:t xml:space="preserve">1.5.2. </w:t>
      </w:r>
      <w:r w:rsidRPr="000905D3">
        <w:rPr>
          <w:rFonts w:ascii="Arial" w:hAnsi="Arial" w:cs="Arial"/>
          <w:bCs/>
        </w:rPr>
        <w:t>Zgodność robót z dokumentacją techniczną.</w:t>
      </w:r>
      <w:r w:rsidRPr="00B50CB3">
        <w:rPr>
          <w:rFonts w:ascii="Arial" w:hAnsi="Arial" w:cs="Arial"/>
          <w:b/>
        </w:rPr>
        <w:t xml:space="preserve"> </w:t>
      </w:r>
    </w:p>
    <w:p w14:paraId="295EA358" w14:textId="77777777" w:rsidR="005562A5" w:rsidRPr="00B50CB3" w:rsidRDefault="005562A5" w:rsidP="00987FD7">
      <w:pPr>
        <w:ind w:left="9" w:right="11"/>
        <w:rPr>
          <w:rFonts w:ascii="Arial" w:hAnsi="Arial" w:cs="Arial"/>
        </w:rPr>
      </w:pPr>
      <w:r w:rsidRPr="00B50CB3">
        <w:rPr>
          <w:rFonts w:ascii="Arial" w:hAnsi="Arial" w:cs="Arial"/>
        </w:rPr>
        <w:t>Dokumentacja techniczna oraz szczegółowe specyfikacje techniczne stanowią integralną część umowy.</w:t>
      </w:r>
    </w:p>
    <w:p w14:paraId="2EAD2AEE" w14:textId="48729459" w:rsidR="005562A5" w:rsidRPr="00B50CB3" w:rsidRDefault="005562A5" w:rsidP="00987FD7">
      <w:pPr>
        <w:ind w:left="9" w:right="11"/>
        <w:rPr>
          <w:rFonts w:ascii="Arial" w:hAnsi="Arial" w:cs="Arial"/>
        </w:rPr>
      </w:pPr>
      <w:r w:rsidRPr="00B50CB3">
        <w:rPr>
          <w:rFonts w:ascii="Arial" w:hAnsi="Arial" w:cs="Arial"/>
        </w:rPr>
        <w:t xml:space="preserve">Wszelkie niejasności dot. przedmiaru należy wyjaśniać w trakcie przeprowadzanego przetargu. Roboty nie ujęte w Dokumentacji, a wynikające z technologii budowy, zastosowania materiałów lub montażu urządzeń winny być uwzględnione w ofercie Wykonawcy i brak ich wyszczególnienia w dokumentacji nie może stanowić podstawy do roszczeń finansowych Wykonawcy w stosunku do Zamawiającego. </w:t>
      </w:r>
    </w:p>
    <w:p w14:paraId="4454BCA2" w14:textId="77777777" w:rsidR="005562A5" w:rsidRPr="00B50CB3" w:rsidRDefault="005562A5" w:rsidP="00987FD7">
      <w:pPr>
        <w:ind w:left="9" w:right="11"/>
        <w:rPr>
          <w:rFonts w:ascii="Arial" w:hAnsi="Arial" w:cs="Arial"/>
        </w:rPr>
      </w:pPr>
      <w:r w:rsidRPr="00B50CB3">
        <w:rPr>
          <w:rFonts w:ascii="Arial" w:hAnsi="Arial" w:cs="Arial"/>
        </w:rPr>
        <w:t>Po złożeniu oferty przyjmuje się, że Oferent uzyskał wszelkie konieczne informacje do prawidłowej wyceny przedmiotu zamówienia.</w:t>
      </w:r>
    </w:p>
    <w:p w14:paraId="01D57A55" w14:textId="77777777" w:rsidR="005562A5" w:rsidRPr="00B50CB3" w:rsidRDefault="005562A5" w:rsidP="00987FD7">
      <w:pPr>
        <w:ind w:left="9" w:right="11"/>
        <w:rPr>
          <w:rFonts w:ascii="Arial" w:hAnsi="Arial" w:cs="Arial"/>
        </w:rPr>
      </w:pPr>
      <w:r w:rsidRPr="00B50CB3">
        <w:rPr>
          <w:rFonts w:ascii="Arial" w:hAnsi="Arial" w:cs="Arial"/>
        </w:rPr>
        <w:t xml:space="preserve">Wszystkie użyte materiały oraz wykonane roboty powinny być zgodne z dokumentacją techniczną oraz </w:t>
      </w:r>
      <w:r w:rsidR="00F239D4" w:rsidRPr="00B50CB3">
        <w:rPr>
          <w:rFonts w:ascii="Arial" w:hAnsi="Arial" w:cs="Arial"/>
        </w:rPr>
        <w:t>s</w:t>
      </w:r>
      <w:r w:rsidRPr="00B50CB3">
        <w:rPr>
          <w:rFonts w:ascii="Arial" w:hAnsi="Arial" w:cs="Arial"/>
        </w:rPr>
        <w:t>pecyfikacj</w:t>
      </w:r>
      <w:r w:rsidR="00F239D4" w:rsidRPr="00B50CB3">
        <w:rPr>
          <w:rFonts w:ascii="Arial" w:hAnsi="Arial" w:cs="Arial"/>
        </w:rPr>
        <w:t>ą</w:t>
      </w:r>
      <w:r w:rsidRPr="00B50CB3">
        <w:rPr>
          <w:rFonts w:ascii="Arial" w:hAnsi="Arial" w:cs="Arial"/>
        </w:rPr>
        <w:t xml:space="preserve"> techniczn</w:t>
      </w:r>
      <w:r w:rsidR="00F239D4" w:rsidRPr="00B50CB3">
        <w:rPr>
          <w:rFonts w:ascii="Arial" w:hAnsi="Arial" w:cs="Arial"/>
        </w:rPr>
        <w:t>ą</w:t>
      </w:r>
      <w:r w:rsidRPr="00B50CB3">
        <w:rPr>
          <w:rFonts w:ascii="Arial" w:hAnsi="Arial" w:cs="Arial"/>
        </w:rPr>
        <w:t>.</w:t>
      </w:r>
    </w:p>
    <w:p w14:paraId="75C2BC6F" w14:textId="6EB1FFC8" w:rsidR="005562A5" w:rsidRPr="00B50CB3" w:rsidRDefault="005562A5" w:rsidP="00987FD7">
      <w:pPr>
        <w:ind w:left="9" w:right="11"/>
        <w:rPr>
          <w:rFonts w:ascii="Arial" w:hAnsi="Arial" w:cs="Arial"/>
        </w:rPr>
      </w:pPr>
      <w:r w:rsidRPr="00B50CB3">
        <w:rPr>
          <w:rFonts w:ascii="Arial" w:hAnsi="Arial" w:cs="Arial"/>
        </w:rPr>
        <w:t>W przypadku gdy materiały lub roboty nie będą w pełni zgodne z specyfikacj</w:t>
      </w:r>
      <w:r w:rsidR="00F239D4" w:rsidRPr="00B50CB3">
        <w:rPr>
          <w:rFonts w:ascii="Arial" w:hAnsi="Arial" w:cs="Arial"/>
        </w:rPr>
        <w:t xml:space="preserve">ą </w:t>
      </w:r>
      <w:r w:rsidRPr="00B50CB3">
        <w:rPr>
          <w:rFonts w:ascii="Arial" w:hAnsi="Arial" w:cs="Arial"/>
        </w:rPr>
        <w:t>techniczn</w:t>
      </w:r>
      <w:r w:rsidR="00F239D4" w:rsidRPr="00B50CB3">
        <w:rPr>
          <w:rFonts w:ascii="Arial" w:hAnsi="Arial" w:cs="Arial"/>
        </w:rPr>
        <w:t>ą</w:t>
      </w:r>
      <w:r w:rsidRPr="00B50CB3">
        <w:rPr>
          <w:rFonts w:ascii="Arial" w:hAnsi="Arial" w:cs="Arial"/>
        </w:rPr>
        <w:t xml:space="preserve">, to takie materiały będą musiały być zastąpione innymi, spełniającymi wymagania a koszt wymiany ponosi Wykonawca. </w:t>
      </w:r>
    </w:p>
    <w:p w14:paraId="5666BEF6" w14:textId="77777777" w:rsidR="004711B9" w:rsidRPr="00B50CB3" w:rsidRDefault="004711B9" w:rsidP="00987FD7">
      <w:pPr>
        <w:pStyle w:val="Nagwek3"/>
        <w:spacing w:before="0" w:after="0"/>
        <w:rPr>
          <w:rFonts w:ascii="Arial" w:hAnsi="Arial" w:cs="Arial"/>
          <w:bCs/>
          <w:iCs/>
          <w:lang w:val="pl-PL"/>
        </w:rPr>
      </w:pPr>
      <w:r w:rsidRPr="00B50CB3">
        <w:rPr>
          <w:rFonts w:ascii="Arial" w:hAnsi="Arial" w:cs="Arial"/>
          <w:b/>
          <w:iCs/>
        </w:rPr>
        <w:t xml:space="preserve">1.5.3. </w:t>
      </w:r>
      <w:r w:rsidRPr="00B50CB3">
        <w:rPr>
          <w:rFonts w:ascii="Arial" w:hAnsi="Arial" w:cs="Arial"/>
          <w:bCs/>
          <w:iCs/>
        </w:rPr>
        <w:t>Zabezpieczenie terenu budowy</w:t>
      </w:r>
      <w:r w:rsidR="00D051CE" w:rsidRPr="00B50CB3">
        <w:rPr>
          <w:rFonts w:ascii="Arial" w:hAnsi="Arial" w:cs="Arial"/>
          <w:bCs/>
          <w:iCs/>
          <w:lang w:val="pl-PL"/>
        </w:rPr>
        <w:t xml:space="preserve"> - </w:t>
      </w:r>
      <w:r w:rsidRPr="00B50CB3">
        <w:rPr>
          <w:rFonts w:ascii="Arial" w:hAnsi="Arial" w:cs="Arial"/>
          <w:bCs/>
          <w:iCs/>
        </w:rPr>
        <w:t xml:space="preserve">Roboty </w:t>
      </w:r>
      <w:r w:rsidR="00E55427" w:rsidRPr="00B50CB3">
        <w:rPr>
          <w:rFonts w:ascii="Arial" w:hAnsi="Arial" w:cs="Arial"/>
          <w:bCs/>
          <w:iCs/>
        </w:rPr>
        <w:t>„pod</w:t>
      </w:r>
      <w:r w:rsidR="00D051CE" w:rsidRPr="00B50CB3">
        <w:rPr>
          <w:rFonts w:ascii="Arial" w:hAnsi="Arial" w:cs="Arial"/>
          <w:bCs/>
          <w:iCs/>
        </w:rPr>
        <w:t xml:space="preserve"> </w:t>
      </w:r>
      <w:r w:rsidR="00E55427" w:rsidRPr="00B50CB3">
        <w:rPr>
          <w:rFonts w:ascii="Arial" w:hAnsi="Arial" w:cs="Arial"/>
          <w:bCs/>
          <w:iCs/>
        </w:rPr>
        <w:t>ruchem”</w:t>
      </w:r>
      <w:r w:rsidR="00D051CE" w:rsidRPr="00B50CB3">
        <w:rPr>
          <w:rFonts w:ascii="Arial" w:hAnsi="Arial" w:cs="Arial"/>
          <w:bCs/>
          <w:iCs/>
          <w:lang w:val="pl-PL"/>
        </w:rPr>
        <w:t>.</w:t>
      </w:r>
    </w:p>
    <w:p w14:paraId="3EB8D7A8" w14:textId="77777777" w:rsidR="005562A5" w:rsidRPr="00B50CB3" w:rsidRDefault="005562A5" w:rsidP="00987FD7">
      <w:pPr>
        <w:pStyle w:val="Tekstpodstawowywcity2"/>
        <w:spacing w:after="0" w:line="240" w:lineRule="auto"/>
        <w:ind w:left="0"/>
        <w:jc w:val="both"/>
        <w:rPr>
          <w:rFonts w:ascii="Arial" w:hAnsi="Arial" w:cs="Arial"/>
        </w:rPr>
      </w:pPr>
      <w:r w:rsidRPr="00B50CB3">
        <w:rPr>
          <w:rFonts w:ascii="Arial" w:hAnsi="Arial" w:cs="Arial"/>
        </w:rPr>
        <w:t xml:space="preserve">Po przejęciu placu budowy Wykonawca jest zobligowany do zinwentaryzowania znaków geodezyjnych, urządzeń infrastruktury technicznej i miejskiej i ich </w:t>
      </w:r>
      <w:proofErr w:type="spellStart"/>
      <w:r w:rsidRPr="00B50CB3">
        <w:rPr>
          <w:rFonts w:ascii="Arial" w:hAnsi="Arial" w:cs="Arial"/>
        </w:rPr>
        <w:t>oznakowań</w:t>
      </w:r>
      <w:proofErr w:type="spellEnd"/>
      <w:r w:rsidRPr="00B50CB3">
        <w:rPr>
          <w:rFonts w:ascii="Arial" w:hAnsi="Arial" w:cs="Arial"/>
        </w:rPr>
        <w:t>, ogrodzeń i innych elementów przylegających do miejsca prowadzenia robót, a w przypadku uszkodzenia lub zniszczenia – odtworzenie ich na własny koszt, a także wykonanie inwentaryzacji fotograficznej istniejącego oznakowania pionowego i poziomego występującego w obrębie realizowanego zadania.</w:t>
      </w:r>
    </w:p>
    <w:p w14:paraId="54361E46" w14:textId="77777777" w:rsidR="005562A5" w:rsidRPr="00B50CB3" w:rsidRDefault="005562A5" w:rsidP="00987FD7">
      <w:pPr>
        <w:rPr>
          <w:rFonts w:ascii="Arial" w:hAnsi="Arial" w:cs="Arial"/>
        </w:rPr>
      </w:pPr>
      <w:r w:rsidRPr="00B50CB3">
        <w:rPr>
          <w:rFonts w:ascii="Arial" w:hAnsi="Arial" w:cs="Arial"/>
        </w:rPr>
        <w:t>Wykonawca jest zobowiązany do sporządzenia projektu organizacji placu budowy oraz harmonogramu prac w oparciu o wytyczne Zamawiającego. Wykonawca zapewni we własnym zakresie i na swój koszt odpowiednie wyposażenie placu budowy, narzędzia, maszyny i urządzenia, dostawę energii elektrycznej i wody dla celów budowlanych. Dostawa energii elektrycznej i wody zostanie uzgodniona przez Wykonawcę z Inwestorem.</w:t>
      </w:r>
    </w:p>
    <w:p w14:paraId="3B343FE4" w14:textId="77777777" w:rsidR="004711B9" w:rsidRPr="00B50CB3" w:rsidRDefault="004711B9" w:rsidP="00987FD7">
      <w:pPr>
        <w:rPr>
          <w:rFonts w:ascii="Arial" w:hAnsi="Arial" w:cs="Arial"/>
          <w:iCs/>
        </w:rPr>
      </w:pPr>
      <w:r w:rsidRPr="00B50CB3">
        <w:rPr>
          <w:rFonts w:ascii="Arial" w:hAnsi="Arial" w:cs="Arial"/>
          <w:iCs/>
        </w:rPr>
        <w:t xml:space="preserve">Wykonawca jest zobowiązany do utrzymania ruchu publicznego oraz utrzymania istniejących obiektów (ciągi piesze, znaki drogowe, bariery ochronne, urządzenia odwodnienia itp.) na terenie budowy, </w:t>
      </w:r>
      <w:r w:rsidR="00F121DA" w:rsidRPr="00B50CB3">
        <w:rPr>
          <w:rFonts w:ascii="Arial" w:hAnsi="Arial" w:cs="Arial"/>
          <w:iCs/>
        </w:rPr>
        <w:br/>
      </w:r>
      <w:r w:rsidRPr="00B50CB3">
        <w:rPr>
          <w:rFonts w:ascii="Arial" w:hAnsi="Arial" w:cs="Arial"/>
          <w:iCs/>
        </w:rPr>
        <w:t>w okresie trwania realizacji kontraktu, aż do zakończenia i odbioru ostatecznego robót.</w:t>
      </w:r>
    </w:p>
    <w:p w14:paraId="5E83ED36" w14:textId="77777777" w:rsidR="004711B9" w:rsidRPr="00B50CB3" w:rsidRDefault="004711B9" w:rsidP="00987FD7">
      <w:pPr>
        <w:rPr>
          <w:rFonts w:ascii="Arial" w:hAnsi="Arial" w:cs="Arial"/>
          <w:iCs/>
        </w:rPr>
      </w:pPr>
      <w:r w:rsidRPr="00B50CB3">
        <w:rPr>
          <w:rFonts w:ascii="Arial" w:hAnsi="Arial" w:cs="Arial"/>
          <w:iCs/>
        </w:rPr>
        <w:lastRenderedPageBreak/>
        <w:t xml:space="preserve">Przed przystąpieniem do robót Wykonawca przedstawi </w:t>
      </w:r>
      <w:r w:rsidR="0057023B" w:rsidRPr="00B50CB3">
        <w:rPr>
          <w:rFonts w:ascii="Arial" w:hAnsi="Arial" w:cs="Arial"/>
          <w:iCs/>
        </w:rPr>
        <w:t>Zamawiającemu</w:t>
      </w:r>
      <w:r w:rsidR="00F12278" w:rsidRPr="00B50CB3">
        <w:rPr>
          <w:rFonts w:ascii="Arial" w:hAnsi="Arial" w:cs="Arial"/>
          <w:iCs/>
        </w:rPr>
        <w:t xml:space="preserve"> sposób</w:t>
      </w:r>
      <w:r w:rsidR="00F12278" w:rsidRPr="00B50CB3">
        <w:rPr>
          <w:rFonts w:ascii="Arial" w:hAnsi="Arial" w:cs="Arial"/>
          <w:iCs/>
          <w:kern w:val="1"/>
        </w:rPr>
        <w:t xml:space="preserve"> oznakowania</w:t>
      </w:r>
      <w:r w:rsidR="00F121DA" w:rsidRPr="00B50CB3">
        <w:rPr>
          <w:rFonts w:ascii="Arial" w:hAnsi="Arial" w:cs="Arial"/>
          <w:iCs/>
          <w:kern w:val="1"/>
        </w:rPr>
        <w:br/>
      </w:r>
      <w:r w:rsidR="00F12278" w:rsidRPr="00B50CB3">
        <w:rPr>
          <w:rFonts w:ascii="Arial" w:hAnsi="Arial" w:cs="Arial"/>
          <w:iCs/>
          <w:kern w:val="1"/>
        </w:rPr>
        <w:t xml:space="preserve">i zabezpieczenia terenu budowy </w:t>
      </w:r>
      <w:r w:rsidR="00F12278" w:rsidRPr="00B50CB3">
        <w:rPr>
          <w:rFonts w:ascii="Arial" w:hAnsi="Arial" w:cs="Arial"/>
          <w:iCs/>
        </w:rPr>
        <w:t>(lub jego wyodrębnionych fragmentów na których prowadzone są roboty)</w:t>
      </w:r>
      <w:r w:rsidRPr="00B50CB3">
        <w:rPr>
          <w:rFonts w:ascii="Arial" w:hAnsi="Arial" w:cs="Arial"/>
          <w:iCs/>
        </w:rPr>
        <w:t xml:space="preserve">. W zależności od potrzeb i postępu robót </w:t>
      </w:r>
      <w:r w:rsidR="00F12278" w:rsidRPr="00B50CB3">
        <w:rPr>
          <w:rFonts w:ascii="Arial" w:hAnsi="Arial" w:cs="Arial"/>
          <w:iCs/>
        </w:rPr>
        <w:t xml:space="preserve">sposób zabezpieczenia i oznakowania terenu budowy </w:t>
      </w:r>
      <w:r w:rsidRPr="00B50CB3">
        <w:rPr>
          <w:rFonts w:ascii="Arial" w:hAnsi="Arial" w:cs="Arial"/>
          <w:iCs/>
        </w:rPr>
        <w:t>powinien być na bieżąco aktualizowany przez Wykonawcę</w:t>
      </w:r>
      <w:r w:rsidR="00F12278" w:rsidRPr="00B50CB3">
        <w:rPr>
          <w:rFonts w:ascii="Arial" w:hAnsi="Arial" w:cs="Arial"/>
          <w:iCs/>
        </w:rPr>
        <w:t xml:space="preserve"> i</w:t>
      </w:r>
      <w:r w:rsidRPr="00B50CB3">
        <w:rPr>
          <w:rFonts w:ascii="Arial" w:hAnsi="Arial" w:cs="Arial"/>
          <w:iCs/>
        </w:rPr>
        <w:t xml:space="preserve"> wymaga każdorazow</w:t>
      </w:r>
      <w:r w:rsidR="00F12278" w:rsidRPr="00B50CB3">
        <w:rPr>
          <w:rFonts w:ascii="Arial" w:hAnsi="Arial" w:cs="Arial"/>
          <w:iCs/>
        </w:rPr>
        <w:t>ego uzgodnienia z przedstawicielami Zamawiającego</w:t>
      </w:r>
      <w:r w:rsidRPr="00B50CB3">
        <w:rPr>
          <w:rFonts w:ascii="Arial" w:hAnsi="Arial" w:cs="Arial"/>
          <w:iCs/>
        </w:rPr>
        <w:t>.</w:t>
      </w:r>
    </w:p>
    <w:p w14:paraId="0630133A" w14:textId="77777777" w:rsidR="005562A5" w:rsidRPr="00B50CB3" w:rsidRDefault="005562A5" w:rsidP="00987FD7">
      <w:pPr>
        <w:rPr>
          <w:rFonts w:ascii="Arial" w:hAnsi="Arial" w:cs="Arial"/>
        </w:rPr>
      </w:pPr>
      <w:r w:rsidRPr="00B50CB3">
        <w:rPr>
          <w:rFonts w:ascii="Arial" w:hAnsi="Arial" w:cs="Arial"/>
        </w:rPr>
        <w:t xml:space="preserve">Odpowiedzialność za zabezpieczenie placu budowy spoczywa na Wykonawcy aż do zakończenia </w:t>
      </w:r>
      <w:r w:rsidR="00F121DA" w:rsidRPr="00B50CB3">
        <w:rPr>
          <w:rFonts w:ascii="Arial" w:hAnsi="Arial" w:cs="Arial"/>
        </w:rPr>
        <w:br/>
      </w:r>
      <w:r w:rsidRPr="00B50CB3">
        <w:rPr>
          <w:rFonts w:ascii="Arial" w:hAnsi="Arial" w:cs="Arial"/>
        </w:rPr>
        <w:t>i odbioru robót.</w:t>
      </w:r>
      <w:r w:rsidR="00463134" w:rsidRPr="00B50CB3">
        <w:rPr>
          <w:rFonts w:ascii="Arial" w:hAnsi="Arial" w:cs="Arial"/>
        </w:rPr>
        <w:t xml:space="preserve"> </w:t>
      </w:r>
      <w:r w:rsidRPr="00B50CB3">
        <w:rPr>
          <w:rFonts w:ascii="Arial" w:hAnsi="Arial" w:cs="Arial"/>
        </w:rPr>
        <w:t>Wykonawca ponosi odpowiedzialność cywilnej za szkody powstałe w trakcie realizacji robót również wobec osób trzecich oraz w wyniku nienależytego wykonania prac.</w:t>
      </w:r>
    </w:p>
    <w:p w14:paraId="7D5E4D0B" w14:textId="77777777" w:rsidR="005562A5" w:rsidRPr="00B50CB3" w:rsidRDefault="005562A5" w:rsidP="00987FD7">
      <w:pPr>
        <w:tabs>
          <w:tab w:val="left" w:pos="300"/>
        </w:tabs>
        <w:rPr>
          <w:rFonts w:ascii="Arial" w:hAnsi="Arial" w:cs="Arial"/>
        </w:rPr>
      </w:pPr>
      <w:r w:rsidRPr="00B50CB3">
        <w:rPr>
          <w:rFonts w:ascii="Arial" w:hAnsi="Arial" w:cs="Arial"/>
        </w:rPr>
        <w:t>Wykonawca zapewni we własnym zakresie i na swój koszt:</w:t>
      </w:r>
    </w:p>
    <w:p w14:paraId="25BE88F2" w14:textId="0E2B5932" w:rsidR="005562A5" w:rsidRPr="00770AC3" w:rsidRDefault="005562A5" w:rsidP="00D37630">
      <w:pPr>
        <w:pStyle w:val="Akapitzlist"/>
        <w:numPr>
          <w:ilvl w:val="0"/>
          <w:numId w:val="44"/>
        </w:numPr>
        <w:tabs>
          <w:tab w:val="left" w:pos="300"/>
        </w:tabs>
      </w:pPr>
      <w:r w:rsidRPr="00770AC3">
        <w:t>urządzenia placu i zaplecza budowy i utrzymywania go w czystości i porządku,</w:t>
      </w:r>
    </w:p>
    <w:p w14:paraId="4EA94BAF" w14:textId="77777777" w:rsidR="00770AC3" w:rsidRDefault="005562A5" w:rsidP="00D37630">
      <w:pPr>
        <w:pStyle w:val="Akapitzlist"/>
        <w:numPr>
          <w:ilvl w:val="0"/>
          <w:numId w:val="44"/>
        </w:numPr>
        <w:ind w:left="284" w:right="11" w:hanging="284"/>
      </w:pPr>
      <w:r w:rsidRPr="00770AC3">
        <w:t>zabezpieczenie oraz oznakowanie zgodnie z obowiązującymi przepisami, robót postępujących oraz niewymagających wyznaczenia objazdów</w:t>
      </w:r>
      <w:r w:rsidR="00770AC3">
        <w:t xml:space="preserve"> - </w:t>
      </w:r>
      <w:r w:rsidRPr="00770AC3">
        <w:t xml:space="preserve">przed przystąpieniem do robót Wykonawca przedstawi do akceptacji schemat ich zabezpieczenia i oznakowania. </w:t>
      </w:r>
    </w:p>
    <w:p w14:paraId="19987FC3" w14:textId="7D274C8E" w:rsidR="005562A5" w:rsidRPr="00770AC3" w:rsidRDefault="005562A5" w:rsidP="00770AC3">
      <w:pPr>
        <w:ind w:right="11"/>
        <w:rPr>
          <w:rFonts w:ascii="Arial" w:hAnsi="Arial" w:cs="Arial"/>
        </w:rPr>
      </w:pPr>
      <w:r w:rsidRPr="00770AC3">
        <w:rPr>
          <w:rFonts w:ascii="Arial" w:hAnsi="Arial" w:cs="Arial"/>
        </w:rPr>
        <w:t>W przypadku zamknięcia drogi lub prowadzenia prac powodujących duże utrudnienie w ruchu, wykonanie</w:t>
      </w:r>
      <w:r w:rsidR="00770AC3">
        <w:rPr>
          <w:rFonts w:ascii="Arial" w:hAnsi="Arial" w:cs="Arial"/>
        </w:rPr>
        <w:br/>
      </w:r>
      <w:r w:rsidRPr="00770AC3">
        <w:rPr>
          <w:rFonts w:ascii="Arial" w:hAnsi="Arial" w:cs="Arial"/>
        </w:rPr>
        <w:t>i zatwierdzenie projektu organizacji ruchu na czas budowy z ustawieniem wymaganego oznakowania, jego bieżącym utrzymaniem i likwidacją po zakończeniu robót. Organizacja ruchu winna uwzględnić możliwość utrzymania dojazdu i dojścia do posesji leżących przy remontowanym obiekcie budowlanym oraz minimalizować utrudnienia wynikające z prowadzonych robót budowlanych.</w:t>
      </w:r>
    </w:p>
    <w:p w14:paraId="0A6A1923" w14:textId="20D260D5" w:rsidR="005562A5" w:rsidRPr="00B50CB3" w:rsidRDefault="005562A5" w:rsidP="00987FD7">
      <w:pPr>
        <w:ind w:left="9" w:right="11"/>
        <w:rPr>
          <w:rFonts w:ascii="Arial" w:hAnsi="Arial" w:cs="Arial"/>
        </w:rPr>
      </w:pPr>
      <w:r w:rsidRPr="00B50CB3">
        <w:rPr>
          <w:rFonts w:ascii="Arial" w:hAnsi="Arial" w:cs="Arial"/>
        </w:rPr>
        <w:t>Wykonawca zapewni stałe warunki widoczności w dzień i w nocy tych zapór i znaków, dla których jest to niezbędne ze względów bezpieczeństwa. Wszystkie znaki, zapory, tablice informacyjne i inne urządzenia zabezpieczające powinny być zaakceptowane przez Inwestora. Bieżąca kontrola stanu</w:t>
      </w:r>
      <w:r w:rsidR="00F121DA" w:rsidRPr="00B50CB3">
        <w:rPr>
          <w:rFonts w:ascii="Arial" w:hAnsi="Arial" w:cs="Arial"/>
        </w:rPr>
        <w:br/>
      </w:r>
      <w:r w:rsidRPr="00B50CB3">
        <w:rPr>
          <w:rFonts w:ascii="Arial" w:hAnsi="Arial" w:cs="Arial"/>
        </w:rPr>
        <w:t>i kompletności oznakowania robót, wraz z jego korektą wynikającą z postępu i lokalizacją robót, spoczywa na Wykonawcy. Wykonawca będzie także odpowiedzialny do czasu zakończenie robót za utrzymanie wszystkich reperów i innych znaków geodezyjnych istniejących na terenie budowy</w:t>
      </w:r>
      <w:r w:rsidR="00770AC3">
        <w:rPr>
          <w:rFonts w:ascii="Arial" w:hAnsi="Arial" w:cs="Arial"/>
        </w:rPr>
        <w:t xml:space="preserve"> </w:t>
      </w:r>
      <w:r w:rsidRPr="00B50CB3">
        <w:rPr>
          <w:rFonts w:ascii="Arial" w:hAnsi="Arial" w:cs="Arial"/>
        </w:rPr>
        <w:t xml:space="preserve">i w razie ich uszkodzenia lub zniszczenia do odbudowy na własny koszt. Koszt zabezpieczenia placu budowy jest włączony w cenę ofertową i nie podlega odrębnej zapłacie. </w:t>
      </w:r>
    </w:p>
    <w:p w14:paraId="40E09026" w14:textId="77777777" w:rsidR="004711B9" w:rsidRPr="00B50CB3" w:rsidRDefault="004711B9" w:rsidP="00987FD7">
      <w:pPr>
        <w:rPr>
          <w:rFonts w:ascii="Arial" w:hAnsi="Arial" w:cs="Arial"/>
          <w:iCs/>
        </w:rPr>
      </w:pPr>
      <w:r w:rsidRPr="00B50CB3">
        <w:rPr>
          <w:rFonts w:ascii="Arial" w:hAnsi="Arial" w:cs="Arial"/>
          <w:iCs/>
        </w:rPr>
        <w:t xml:space="preserve">W czasie wykonywania robót Wykonawca dostarczy, zainstaluje i będzie obsługiwał wszystkie tymczasowe urządzenia zabezpieczające takie jak: zapory, światła ostrzegawcze, sygnały, itp., zapewniając w ten sposób bezpieczeństwo </w:t>
      </w:r>
      <w:r w:rsidR="005562A5" w:rsidRPr="00B50CB3">
        <w:rPr>
          <w:rFonts w:ascii="Arial" w:hAnsi="Arial" w:cs="Arial"/>
          <w:iCs/>
        </w:rPr>
        <w:t>użytkowników ciągów pieszych i rowerowych</w:t>
      </w:r>
      <w:r w:rsidRPr="00B50CB3">
        <w:rPr>
          <w:rFonts w:ascii="Arial" w:hAnsi="Arial" w:cs="Arial"/>
          <w:iCs/>
        </w:rPr>
        <w:t>.</w:t>
      </w:r>
    </w:p>
    <w:p w14:paraId="0206DAC0" w14:textId="77777777" w:rsidR="004711B9" w:rsidRPr="00B50CB3" w:rsidRDefault="004711B9" w:rsidP="00987FD7">
      <w:pPr>
        <w:rPr>
          <w:rFonts w:ascii="Arial" w:hAnsi="Arial" w:cs="Arial"/>
          <w:iCs/>
        </w:rPr>
      </w:pPr>
      <w:r w:rsidRPr="00B50CB3">
        <w:rPr>
          <w:rFonts w:ascii="Arial" w:hAnsi="Arial" w:cs="Arial"/>
          <w:iCs/>
        </w:rPr>
        <w:t>Wykonawca zapewni stałe warunki widoczności w dzień i w nocy tych zapór i znaków, dla których jest to nieodzowne ze względów bezpieczeństwa.</w:t>
      </w:r>
    </w:p>
    <w:p w14:paraId="5C029C2A" w14:textId="77777777" w:rsidR="004711B9" w:rsidRPr="00B50CB3" w:rsidRDefault="004711B9" w:rsidP="00987FD7">
      <w:pPr>
        <w:rPr>
          <w:rFonts w:ascii="Arial" w:hAnsi="Arial" w:cs="Arial"/>
          <w:iCs/>
        </w:rPr>
      </w:pPr>
      <w:r w:rsidRPr="00B50CB3">
        <w:rPr>
          <w:rFonts w:ascii="Arial" w:hAnsi="Arial" w:cs="Arial"/>
          <w:iCs/>
        </w:rPr>
        <w:t xml:space="preserve">Wszystkie znaki, zapory i inne urządzenia zabezpieczające będą akceptowane przez </w:t>
      </w:r>
      <w:r w:rsidR="0057023B" w:rsidRPr="00B50CB3">
        <w:rPr>
          <w:rFonts w:ascii="Arial" w:hAnsi="Arial" w:cs="Arial"/>
          <w:iCs/>
        </w:rPr>
        <w:t>Zamawiającego</w:t>
      </w:r>
      <w:r w:rsidRPr="00B50CB3">
        <w:rPr>
          <w:rFonts w:ascii="Arial" w:hAnsi="Arial" w:cs="Arial"/>
          <w:iCs/>
        </w:rPr>
        <w:t>.</w:t>
      </w:r>
    </w:p>
    <w:p w14:paraId="6B2DDBBD" w14:textId="77777777" w:rsidR="004711B9" w:rsidRPr="00B50CB3" w:rsidRDefault="004711B9" w:rsidP="00987FD7">
      <w:pPr>
        <w:rPr>
          <w:rFonts w:ascii="Arial" w:hAnsi="Arial" w:cs="Arial"/>
          <w:iCs/>
        </w:rPr>
      </w:pPr>
      <w:r w:rsidRPr="00B50CB3">
        <w:rPr>
          <w:rFonts w:ascii="Arial" w:hAnsi="Arial" w:cs="Arial"/>
          <w:iCs/>
        </w:rPr>
        <w:t>Tablice informacyjne będą utrzymywane przez Wykonawcę w dobrym stanie przez cały okres realizacji robót.</w:t>
      </w:r>
    </w:p>
    <w:p w14:paraId="5953C264" w14:textId="304975B9" w:rsidR="004711B9" w:rsidRPr="00B50CB3" w:rsidRDefault="004711B9" w:rsidP="00987FD7">
      <w:pPr>
        <w:rPr>
          <w:rFonts w:ascii="Arial" w:hAnsi="Arial" w:cs="Arial"/>
          <w:iCs/>
        </w:rPr>
      </w:pPr>
      <w:r w:rsidRPr="00B50CB3">
        <w:rPr>
          <w:rFonts w:ascii="Arial" w:hAnsi="Arial" w:cs="Arial"/>
          <w:iCs/>
        </w:rPr>
        <w:t xml:space="preserve">Koszt zabezpieczenia terenu budowy nie podlega odrębnej zapłacie i przyjmuje się, że jest włączony </w:t>
      </w:r>
      <w:r w:rsidR="004D06BE">
        <w:rPr>
          <w:rFonts w:ascii="Arial" w:hAnsi="Arial" w:cs="Arial"/>
          <w:iCs/>
        </w:rPr>
        <w:br/>
      </w:r>
      <w:r w:rsidRPr="00B50CB3">
        <w:rPr>
          <w:rFonts w:ascii="Arial" w:hAnsi="Arial" w:cs="Arial"/>
          <w:iCs/>
        </w:rPr>
        <w:t xml:space="preserve">w cenę </w:t>
      </w:r>
      <w:r w:rsidR="0057023B" w:rsidRPr="00B50CB3">
        <w:rPr>
          <w:rFonts w:ascii="Arial" w:hAnsi="Arial" w:cs="Arial"/>
          <w:iCs/>
        </w:rPr>
        <w:t>umowy</w:t>
      </w:r>
      <w:r w:rsidRPr="00B50CB3">
        <w:rPr>
          <w:rFonts w:ascii="Arial" w:hAnsi="Arial" w:cs="Arial"/>
          <w:iCs/>
        </w:rPr>
        <w:t>.</w:t>
      </w:r>
    </w:p>
    <w:p w14:paraId="4FD1322F" w14:textId="77777777" w:rsidR="004711B9" w:rsidRPr="00B50CB3" w:rsidRDefault="004711B9" w:rsidP="00987FD7">
      <w:pPr>
        <w:pStyle w:val="Nagwek3"/>
        <w:spacing w:before="0" w:after="0"/>
        <w:rPr>
          <w:rFonts w:ascii="Arial" w:hAnsi="Arial" w:cs="Arial"/>
          <w:iCs/>
        </w:rPr>
      </w:pPr>
      <w:r w:rsidRPr="00B50CB3">
        <w:rPr>
          <w:rFonts w:ascii="Arial" w:hAnsi="Arial" w:cs="Arial"/>
          <w:b/>
          <w:iCs/>
        </w:rPr>
        <w:t>1.5.4.</w:t>
      </w:r>
      <w:r w:rsidRPr="00B50CB3">
        <w:rPr>
          <w:rFonts w:ascii="Arial" w:hAnsi="Arial" w:cs="Arial"/>
          <w:iCs/>
        </w:rPr>
        <w:t xml:space="preserve"> Ochrona środowiska w czasie wykonywania robót</w:t>
      </w:r>
    </w:p>
    <w:p w14:paraId="277F21CC" w14:textId="77777777" w:rsidR="00463134" w:rsidRPr="00B50CB3" w:rsidRDefault="00463134" w:rsidP="00987FD7">
      <w:pPr>
        <w:ind w:left="9" w:right="11"/>
        <w:rPr>
          <w:rFonts w:ascii="Arial" w:hAnsi="Arial" w:cs="Arial"/>
        </w:rPr>
      </w:pPr>
      <w:r w:rsidRPr="00B50CB3">
        <w:rPr>
          <w:rFonts w:ascii="Arial" w:hAnsi="Arial" w:cs="Arial"/>
        </w:rPr>
        <w:t>W trakcie realizacji robót Wykonawca jest zobowiązany znać i stosować się do przepisów zawartych we wszystkich regulacjach prawnych w zakresie ochrony środowiska.</w:t>
      </w:r>
      <w:r w:rsidRPr="00B50CB3">
        <w:rPr>
          <w:rFonts w:ascii="Arial" w:hAnsi="Arial" w:cs="Arial"/>
          <w:i/>
        </w:rPr>
        <w:t xml:space="preserve"> </w:t>
      </w:r>
      <w:r w:rsidRPr="00B50CB3">
        <w:rPr>
          <w:rFonts w:ascii="Arial" w:hAnsi="Arial" w:cs="Arial"/>
        </w:rPr>
        <w:t>W</w:t>
      </w:r>
      <w:r w:rsidRPr="00B50CB3">
        <w:rPr>
          <w:rFonts w:ascii="Arial" w:hAnsi="Arial" w:cs="Arial"/>
          <w:i/>
        </w:rPr>
        <w:t xml:space="preserve"> </w:t>
      </w:r>
      <w:r w:rsidRPr="00B50CB3">
        <w:rPr>
          <w:rFonts w:ascii="Arial" w:hAnsi="Arial" w:cs="Arial"/>
        </w:rPr>
        <w:t xml:space="preserve">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 </w:t>
      </w:r>
    </w:p>
    <w:p w14:paraId="53405817" w14:textId="77777777" w:rsidR="00463134" w:rsidRPr="00B50CB3" w:rsidRDefault="00463134" w:rsidP="00987FD7">
      <w:pPr>
        <w:ind w:left="9" w:right="11"/>
        <w:rPr>
          <w:rFonts w:ascii="Arial" w:hAnsi="Arial" w:cs="Arial"/>
        </w:rPr>
      </w:pPr>
      <w:r w:rsidRPr="00B50CB3">
        <w:rPr>
          <w:rFonts w:ascii="Arial" w:hAnsi="Arial" w:cs="Arial"/>
        </w:rPr>
        <w:t xml:space="preserve">Na Wykonawcy spoczywa odpowiedzialność za ochronę drzew, krzewów, kwietników i trawników znajdujących się obrębie prowadzonych robót. </w:t>
      </w:r>
    </w:p>
    <w:p w14:paraId="6680410C" w14:textId="0D360F07" w:rsidR="00463134" w:rsidRPr="00B50CB3" w:rsidRDefault="00463134" w:rsidP="00987FD7">
      <w:pPr>
        <w:ind w:left="9" w:right="11"/>
        <w:rPr>
          <w:rFonts w:ascii="Arial" w:hAnsi="Arial" w:cs="Arial"/>
        </w:rPr>
      </w:pPr>
      <w:r w:rsidRPr="00B50CB3">
        <w:rPr>
          <w:rFonts w:ascii="Arial" w:hAnsi="Arial" w:cs="Arial"/>
        </w:rPr>
        <w:t xml:space="preserve">W przypadku zniszczenia lub uszkodzenia w/w elementów zieleni Wykonawca ponosi wszelką odpowiedzialność wynikającą z przepisów Ustawy z dnia 16 kwietnia 2004 r. o ochronie przyrody </w:t>
      </w:r>
      <w:r w:rsidR="004D06BE">
        <w:rPr>
          <w:rFonts w:ascii="Arial" w:hAnsi="Arial" w:cs="Arial"/>
        </w:rPr>
        <w:br/>
      </w:r>
      <w:r w:rsidRPr="00B50CB3">
        <w:rPr>
          <w:rFonts w:ascii="Arial" w:hAnsi="Arial" w:cs="Arial"/>
        </w:rPr>
        <w:t xml:space="preserve">(Dz. U. Nr 92, poz.880 z p. zm.). </w:t>
      </w:r>
    </w:p>
    <w:p w14:paraId="614C4944" w14:textId="77777777" w:rsidR="00463134" w:rsidRPr="00B50CB3" w:rsidRDefault="00463134" w:rsidP="00987FD7">
      <w:pPr>
        <w:ind w:left="9" w:right="11"/>
        <w:rPr>
          <w:rFonts w:ascii="Arial" w:hAnsi="Arial" w:cs="Arial"/>
        </w:rPr>
      </w:pPr>
      <w:r w:rsidRPr="00B50CB3">
        <w:rPr>
          <w:rFonts w:ascii="Arial" w:hAnsi="Arial" w:cs="Arial"/>
        </w:rPr>
        <w:t xml:space="preserve">Wykonawca zobowiązany jest do uporządkowania i przywrócenia na własny koszt zieleni do stanu pierwotnego (tj. posadzenie drzew i krzewów w razie ich zniszczenia). </w:t>
      </w:r>
    </w:p>
    <w:p w14:paraId="0EA67810" w14:textId="77777777" w:rsidR="004711B9" w:rsidRPr="00B50CB3" w:rsidRDefault="004711B9" w:rsidP="00987FD7">
      <w:pPr>
        <w:pStyle w:val="Nagwek3"/>
        <w:spacing w:before="0" w:after="0"/>
        <w:rPr>
          <w:rFonts w:ascii="Arial" w:hAnsi="Arial" w:cs="Arial"/>
          <w:iCs/>
        </w:rPr>
      </w:pPr>
      <w:r w:rsidRPr="00B50CB3">
        <w:rPr>
          <w:rFonts w:ascii="Arial" w:hAnsi="Arial" w:cs="Arial"/>
          <w:b/>
          <w:iCs/>
        </w:rPr>
        <w:t>1.5.5.</w:t>
      </w:r>
      <w:r w:rsidRPr="00B50CB3">
        <w:rPr>
          <w:rFonts w:ascii="Arial" w:hAnsi="Arial" w:cs="Arial"/>
          <w:iCs/>
        </w:rPr>
        <w:t xml:space="preserve"> Ochrona przeciwpożarowa</w:t>
      </w:r>
    </w:p>
    <w:p w14:paraId="2358C406" w14:textId="77777777" w:rsidR="004711B9" w:rsidRPr="00B50CB3" w:rsidRDefault="004711B9" w:rsidP="00987FD7">
      <w:pPr>
        <w:rPr>
          <w:rFonts w:ascii="Arial" w:hAnsi="Arial" w:cs="Arial"/>
          <w:iCs/>
        </w:rPr>
      </w:pPr>
      <w:r w:rsidRPr="00B50CB3">
        <w:rPr>
          <w:rFonts w:ascii="Arial" w:hAnsi="Arial" w:cs="Arial"/>
          <w:iCs/>
        </w:rPr>
        <w:t>Wykonawca będzie przestrzegać przepisy ochrony przeciwpożarowej.</w:t>
      </w:r>
    </w:p>
    <w:p w14:paraId="1F64D53A" w14:textId="77777777" w:rsidR="004711B9" w:rsidRPr="00B50CB3" w:rsidRDefault="004711B9" w:rsidP="00987FD7">
      <w:pPr>
        <w:rPr>
          <w:rFonts w:ascii="Arial" w:hAnsi="Arial" w:cs="Arial"/>
          <w:iCs/>
        </w:rPr>
      </w:pPr>
      <w:r w:rsidRPr="00B50CB3">
        <w:rPr>
          <w:rFonts w:ascii="Arial" w:hAnsi="Arial" w:cs="Arial"/>
          <w:iCs/>
        </w:rPr>
        <w:t>Wykonawca będzie utrzymywać, wymagany na podstawie odpowiednich przepisów sprawny sprzęt przeciwpożarowy, na terenie baz produkcyjnych, w pomieszczeniach biurowych, mieszkalnych, magazynach oraz w maszynach i pojazdach.</w:t>
      </w:r>
    </w:p>
    <w:p w14:paraId="7A54CAA3" w14:textId="77777777" w:rsidR="004711B9" w:rsidRPr="00B50CB3" w:rsidRDefault="004711B9" w:rsidP="00987FD7">
      <w:pPr>
        <w:rPr>
          <w:rFonts w:ascii="Arial" w:hAnsi="Arial" w:cs="Arial"/>
          <w:iCs/>
        </w:rPr>
      </w:pPr>
      <w:r w:rsidRPr="00B50CB3">
        <w:rPr>
          <w:rFonts w:ascii="Arial" w:hAnsi="Arial" w:cs="Arial"/>
          <w:iCs/>
        </w:rPr>
        <w:t>Materiały łatwopalne będą składowane w sposób zgodny z odpowiednimi przepisami i zabezpieczone przed dostępem osób trzecich.</w:t>
      </w:r>
    </w:p>
    <w:p w14:paraId="21EED4BD" w14:textId="77777777" w:rsidR="004711B9" w:rsidRPr="00B50CB3" w:rsidRDefault="004711B9" w:rsidP="00987FD7">
      <w:pPr>
        <w:rPr>
          <w:rFonts w:ascii="Arial" w:hAnsi="Arial" w:cs="Arial"/>
          <w:iCs/>
        </w:rPr>
      </w:pPr>
      <w:r w:rsidRPr="00B50CB3">
        <w:rPr>
          <w:rFonts w:ascii="Arial" w:hAnsi="Arial" w:cs="Arial"/>
          <w:iCs/>
        </w:rPr>
        <w:t>Wykonawca będzie odpowiedzialny za wszelkie straty spowodowane pożarem wywołanym jako rezultat realizacji robót albo przez personel Wykonawcy.</w:t>
      </w:r>
    </w:p>
    <w:p w14:paraId="36D984DD" w14:textId="77777777" w:rsidR="004711B9" w:rsidRPr="00B50CB3" w:rsidRDefault="004711B9" w:rsidP="00987FD7">
      <w:pPr>
        <w:pStyle w:val="Nagwek3"/>
        <w:spacing w:before="0" w:after="0"/>
        <w:rPr>
          <w:rFonts w:ascii="Arial" w:hAnsi="Arial" w:cs="Arial"/>
          <w:iCs/>
        </w:rPr>
      </w:pPr>
      <w:r w:rsidRPr="00B50CB3">
        <w:rPr>
          <w:rFonts w:ascii="Arial" w:hAnsi="Arial" w:cs="Arial"/>
          <w:b/>
          <w:iCs/>
        </w:rPr>
        <w:t>1.5.6.</w:t>
      </w:r>
      <w:r w:rsidRPr="00B50CB3">
        <w:rPr>
          <w:rFonts w:ascii="Arial" w:hAnsi="Arial" w:cs="Arial"/>
          <w:iCs/>
        </w:rPr>
        <w:t xml:space="preserve"> Materiały szkodliwe dla otoczenia</w:t>
      </w:r>
    </w:p>
    <w:p w14:paraId="51CAF2DE" w14:textId="77777777" w:rsidR="00D051CE" w:rsidRPr="00B50CB3" w:rsidRDefault="00D051CE" w:rsidP="00987FD7">
      <w:pPr>
        <w:rPr>
          <w:rFonts w:ascii="Arial" w:hAnsi="Arial" w:cs="Arial"/>
          <w:iCs/>
        </w:rPr>
      </w:pPr>
      <w:r w:rsidRPr="00B50CB3">
        <w:rPr>
          <w:rFonts w:ascii="Arial" w:hAnsi="Arial" w:cs="Arial"/>
          <w:iCs/>
        </w:rPr>
        <w:t>M</w:t>
      </w:r>
      <w:r w:rsidR="004711B9" w:rsidRPr="00B50CB3">
        <w:rPr>
          <w:rFonts w:ascii="Arial" w:hAnsi="Arial" w:cs="Arial"/>
          <w:iCs/>
        </w:rPr>
        <w:t>ateriały, które w sposób trwały są szkodliwe dla otoczenia, nie będą dopuszczone do użycia.</w:t>
      </w:r>
      <w:r w:rsidRPr="00B50CB3">
        <w:rPr>
          <w:rFonts w:ascii="Arial" w:hAnsi="Arial" w:cs="Arial"/>
          <w:iCs/>
        </w:rPr>
        <w:t xml:space="preserve"> </w:t>
      </w:r>
    </w:p>
    <w:p w14:paraId="71D40DA8" w14:textId="77777777" w:rsidR="004711B9" w:rsidRPr="00B50CB3" w:rsidRDefault="004711B9" w:rsidP="00987FD7">
      <w:pPr>
        <w:rPr>
          <w:rFonts w:ascii="Arial" w:hAnsi="Arial" w:cs="Arial"/>
          <w:iCs/>
        </w:rPr>
      </w:pPr>
      <w:r w:rsidRPr="00B50CB3">
        <w:rPr>
          <w:rFonts w:ascii="Arial" w:hAnsi="Arial" w:cs="Arial"/>
          <w:iCs/>
        </w:rPr>
        <w:t>Nie dopuszcza się użycia materiałów wywołujących szkodliwe promieniowanie o stężeniu większym od dopuszczalnego, określonego odpowiednimi przepisami.</w:t>
      </w:r>
    </w:p>
    <w:p w14:paraId="6F1CCC28" w14:textId="77777777" w:rsidR="004711B9" w:rsidRPr="00B50CB3" w:rsidRDefault="004711B9" w:rsidP="00987FD7">
      <w:pPr>
        <w:rPr>
          <w:rFonts w:ascii="Arial" w:hAnsi="Arial" w:cs="Arial"/>
          <w:iCs/>
        </w:rPr>
      </w:pPr>
      <w:r w:rsidRPr="00B50CB3">
        <w:rPr>
          <w:rFonts w:ascii="Arial" w:hAnsi="Arial" w:cs="Arial"/>
          <w:iCs/>
        </w:rPr>
        <w:lastRenderedPageBreak/>
        <w:t>Wszelkie materiały odpadowe użyte do robót będą miały aprobatę techniczną wydaną przez uprawnioną jednostkę, jednoznacznie określającą brak szkodliwego oddziaływania tych materiałów na środowisko.</w:t>
      </w:r>
    </w:p>
    <w:p w14:paraId="3ED10A8D" w14:textId="77777777" w:rsidR="004711B9" w:rsidRPr="00B50CB3" w:rsidRDefault="004711B9" w:rsidP="00987FD7">
      <w:pPr>
        <w:rPr>
          <w:rFonts w:ascii="Arial" w:hAnsi="Arial" w:cs="Arial"/>
          <w:iCs/>
        </w:rPr>
      </w:pPr>
      <w:r w:rsidRPr="00B50CB3">
        <w:rPr>
          <w:rFonts w:ascii="Arial" w:hAnsi="Arial" w:cs="Arial"/>
          <w:iCs/>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48E8BFA" w14:textId="77777777" w:rsidR="004711B9" w:rsidRPr="00B50CB3" w:rsidRDefault="004711B9" w:rsidP="00987FD7">
      <w:pPr>
        <w:rPr>
          <w:rFonts w:ascii="Arial" w:hAnsi="Arial" w:cs="Arial"/>
          <w:iCs/>
        </w:rPr>
      </w:pPr>
      <w:r w:rsidRPr="00B50CB3">
        <w:rPr>
          <w:rFonts w:ascii="Arial" w:hAnsi="Arial" w:cs="Arial"/>
          <w:iCs/>
        </w:rPr>
        <w:t>Jeżeli Wykonawca użył materiałów szkodliwych dla otoczenia zgodnie ze specyfikacjami, a ich użycie spowodowało jakiekolwiek zagrożenie środowiska, to konsekwencje tego poniesie Zamawiający.</w:t>
      </w:r>
    </w:p>
    <w:p w14:paraId="6BFC5F83" w14:textId="77777777" w:rsidR="004711B9" w:rsidRPr="00B50CB3" w:rsidRDefault="004711B9" w:rsidP="00987FD7">
      <w:pPr>
        <w:pStyle w:val="Nagwek3"/>
        <w:spacing w:before="0" w:after="0"/>
        <w:rPr>
          <w:rFonts w:ascii="Arial" w:hAnsi="Arial" w:cs="Arial"/>
          <w:iCs/>
        </w:rPr>
      </w:pPr>
      <w:r w:rsidRPr="00B50CB3">
        <w:rPr>
          <w:rFonts w:ascii="Arial" w:hAnsi="Arial" w:cs="Arial"/>
          <w:b/>
          <w:iCs/>
        </w:rPr>
        <w:t>1.5.7.</w:t>
      </w:r>
      <w:r w:rsidRPr="00B50CB3">
        <w:rPr>
          <w:rFonts w:ascii="Arial" w:hAnsi="Arial" w:cs="Arial"/>
          <w:iCs/>
        </w:rPr>
        <w:t xml:space="preserve"> Ochrona własności publicznej i prywatnej</w:t>
      </w:r>
    </w:p>
    <w:p w14:paraId="4BE91E6C" w14:textId="3DAE999C" w:rsidR="004711B9" w:rsidRPr="00B50CB3" w:rsidRDefault="004711B9" w:rsidP="00987FD7">
      <w:pPr>
        <w:rPr>
          <w:rFonts w:ascii="Arial" w:hAnsi="Arial" w:cs="Arial"/>
          <w:iCs/>
        </w:rPr>
      </w:pPr>
      <w:r w:rsidRPr="00B50CB3">
        <w:rPr>
          <w:rFonts w:ascii="Arial" w:hAnsi="Arial" w:cs="Arial"/>
          <w:iCs/>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4940FC8F" w14:textId="77777777" w:rsidR="004711B9" w:rsidRPr="00B50CB3" w:rsidRDefault="004711B9" w:rsidP="00987FD7">
      <w:pPr>
        <w:rPr>
          <w:rFonts w:ascii="Arial" w:hAnsi="Arial" w:cs="Arial"/>
          <w:iCs/>
        </w:rPr>
      </w:pPr>
      <w:r w:rsidRPr="00B50CB3">
        <w:rPr>
          <w:rFonts w:ascii="Arial" w:hAnsi="Arial" w:cs="Arial"/>
          <w:iCs/>
        </w:rPr>
        <w:t>O fakcie przypadkowego uszkodzenia tych instalacji Wykonawca bezzwłocznie powiadomi zainteresowane władze oraz będzie z nimi współpracował dostarczając wszelkiej pomocy potrzebnej przy dokonywaniu napraw. Wykonawca będzie odpowiadać za wszelkie spowodowane przez jego działania uszkodzenia instalacji na powierzchni ziemi i urządzeń podziemnych</w:t>
      </w:r>
      <w:r w:rsidRPr="00B50CB3">
        <w:rPr>
          <w:rFonts w:ascii="Arial" w:hAnsi="Arial" w:cs="Arial"/>
          <w:b/>
          <w:iCs/>
        </w:rPr>
        <w:t>.</w:t>
      </w:r>
    </w:p>
    <w:p w14:paraId="5D25E64B" w14:textId="6E47DC8C" w:rsidR="004711B9" w:rsidRPr="00B50CB3" w:rsidRDefault="004711B9" w:rsidP="00987FD7">
      <w:pPr>
        <w:rPr>
          <w:rFonts w:ascii="Arial" w:hAnsi="Arial" w:cs="Arial"/>
          <w:iCs/>
        </w:rPr>
      </w:pPr>
      <w:r w:rsidRPr="00B50CB3">
        <w:rPr>
          <w:rFonts w:ascii="Arial" w:hAnsi="Arial" w:cs="Arial"/>
          <w:iCs/>
        </w:rPr>
        <w:t xml:space="preserve">Jeżeli teren budowy przylega do terenów z zabudową mieszkaniową, Wykonawca będzie realizować roboty </w:t>
      </w:r>
      <w:r w:rsidR="00BC446D">
        <w:rPr>
          <w:rFonts w:ascii="Arial" w:hAnsi="Arial" w:cs="Arial"/>
          <w:iCs/>
        </w:rPr>
        <w:br/>
      </w:r>
      <w:r w:rsidRPr="00B50CB3">
        <w:rPr>
          <w:rFonts w:ascii="Arial" w:hAnsi="Arial" w:cs="Arial"/>
          <w:iCs/>
        </w:rPr>
        <w:t>w sposób powodujący minimalne niedogodności dla mieszkańców. Wykonawca odpowiada za wszelkie uszkodzenia zabudowy mieszkaniowej w sąsiedztwie budowy, spowodowane jego działalnością.</w:t>
      </w:r>
    </w:p>
    <w:p w14:paraId="1200BE1D" w14:textId="55E4CFC2" w:rsidR="00D051CE" w:rsidRPr="00B50CB3" w:rsidRDefault="0057023B" w:rsidP="00987FD7">
      <w:pPr>
        <w:rPr>
          <w:rFonts w:ascii="Arial" w:hAnsi="Arial" w:cs="Arial"/>
          <w:iCs/>
        </w:rPr>
      </w:pPr>
      <w:r w:rsidRPr="00B50CB3">
        <w:rPr>
          <w:rFonts w:ascii="Arial" w:hAnsi="Arial" w:cs="Arial"/>
          <w:iCs/>
        </w:rPr>
        <w:t xml:space="preserve">Zamawiający </w:t>
      </w:r>
      <w:r w:rsidR="004711B9" w:rsidRPr="00B50CB3">
        <w:rPr>
          <w:rFonts w:ascii="Arial" w:hAnsi="Arial" w:cs="Arial"/>
          <w:iCs/>
        </w:rPr>
        <w:t xml:space="preserve">będzie na bieżąco informowany o wszystkich umowach zawartych pomiędzy Wykonawcą </w:t>
      </w:r>
      <w:r w:rsidR="00BC446D">
        <w:rPr>
          <w:rFonts w:ascii="Arial" w:hAnsi="Arial" w:cs="Arial"/>
          <w:iCs/>
        </w:rPr>
        <w:br/>
      </w:r>
      <w:r w:rsidR="004711B9" w:rsidRPr="00B50CB3">
        <w:rPr>
          <w:rFonts w:ascii="Arial" w:hAnsi="Arial" w:cs="Arial"/>
          <w:iCs/>
        </w:rPr>
        <w:t xml:space="preserve">a właścicielami nieruchomości i dotyczących korzystania z własności i dróg wewnętrznych. Jednakże, Zamawiający nie będzie ingerował w takie porozumienia, o ile nie będą one sprzeczne </w:t>
      </w:r>
      <w:r w:rsidR="00987FD7">
        <w:rPr>
          <w:rFonts w:ascii="Arial" w:hAnsi="Arial" w:cs="Arial"/>
          <w:iCs/>
        </w:rPr>
        <w:br/>
      </w:r>
      <w:r w:rsidR="004711B9" w:rsidRPr="00B50CB3">
        <w:rPr>
          <w:rFonts w:ascii="Arial" w:hAnsi="Arial" w:cs="Arial"/>
          <w:iCs/>
        </w:rPr>
        <w:t>z postanowieniami zawartymi w warunkach umowy.</w:t>
      </w:r>
    </w:p>
    <w:p w14:paraId="17DC48C2" w14:textId="77777777" w:rsidR="004711B9" w:rsidRPr="00B50CB3" w:rsidRDefault="004711B9" w:rsidP="00987FD7">
      <w:pPr>
        <w:rPr>
          <w:rFonts w:ascii="Arial" w:hAnsi="Arial" w:cs="Arial"/>
          <w:iCs/>
        </w:rPr>
      </w:pPr>
      <w:r w:rsidRPr="00B50CB3">
        <w:rPr>
          <w:rFonts w:ascii="Arial" w:hAnsi="Arial" w:cs="Arial"/>
          <w:b/>
          <w:iCs/>
        </w:rPr>
        <w:t>1.5.8.</w:t>
      </w:r>
      <w:r w:rsidRPr="00B50CB3">
        <w:rPr>
          <w:rFonts w:ascii="Arial" w:hAnsi="Arial" w:cs="Arial"/>
          <w:iCs/>
        </w:rPr>
        <w:t xml:space="preserve"> Ograniczenie obciążeń osi pojazdów</w:t>
      </w:r>
    </w:p>
    <w:p w14:paraId="78DFED0D" w14:textId="77777777" w:rsidR="004711B9" w:rsidRPr="00B50CB3" w:rsidRDefault="004711B9" w:rsidP="00987FD7">
      <w:pPr>
        <w:rPr>
          <w:rFonts w:ascii="Arial" w:hAnsi="Arial" w:cs="Arial"/>
          <w:b/>
          <w:iCs/>
        </w:rPr>
      </w:pPr>
      <w:r w:rsidRPr="00B50CB3">
        <w:rPr>
          <w:rFonts w:ascii="Arial" w:hAnsi="Arial" w:cs="Arial"/>
          <w:iCs/>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w:t>
      </w:r>
      <w:r w:rsidR="00E55427" w:rsidRPr="00B50CB3">
        <w:rPr>
          <w:rFonts w:ascii="Arial" w:hAnsi="Arial" w:cs="Arial"/>
          <w:iCs/>
        </w:rPr>
        <w:t>.</w:t>
      </w:r>
      <w:r w:rsidRPr="00B50CB3">
        <w:rPr>
          <w:rFonts w:ascii="Arial" w:hAnsi="Arial" w:cs="Arial"/>
          <w:iCs/>
        </w:rPr>
        <w:t xml:space="preserve"> (ponadnormatywnyc</w:t>
      </w:r>
      <w:r w:rsidR="00E55427" w:rsidRPr="00B50CB3">
        <w:rPr>
          <w:rFonts w:ascii="Arial" w:hAnsi="Arial" w:cs="Arial"/>
          <w:iCs/>
        </w:rPr>
        <w:t>h)</w:t>
      </w:r>
    </w:p>
    <w:p w14:paraId="32128EEA" w14:textId="77777777" w:rsidR="004711B9" w:rsidRPr="00B50CB3" w:rsidRDefault="004711B9" w:rsidP="00987FD7">
      <w:pPr>
        <w:pStyle w:val="Nagwek3"/>
        <w:spacing w:before="0" w:after="0"/>
        <w:rPr>
          <w:rFonts w:ascii="Arial" w:hAnsi="Arial" w:cs="Arial"/>
          <w:iCs/>
        </w:rPr>
      </w:pPr>
      <w:r w:rsidRPr="00B50CB3">
        <w:rPr>
          <w:rFonts w:ascii="Arial" w:hAnsi="Arial" w:cs="Arial"/>
          <w:b/>
          <w:iCs/>
        </w:rPr>
        <w:t>1.5.9.</w:t>
      </w:r>
      <w:r w:rsidRPr="00B50CB3">
        <w:rPr>
          <w:rFonts w:ascii="Arial" w:hAnsi="Arial" w:cs="Arial"/>
          <w:iCs/>
        </w:rPr>
        <w:t xml:space="preserve"> Bezpieczeństwo i higiena pracy</w:t>
      </w:r>
    </w:p>
    <w:p w14:paraId="0D017EAD" w14:textId="46032AB4" w:rsidR="00463134" w:rsidRPr="00B50CB3" w:rsidRDefault="00463134" w:rsidP="00987FD7">
      <w:pPr>
        <w:ind w:left="9" w:right="11"/>
        <w:rPr>
          <w:rFonts w:ascii="Arial" w:hAnsi="Arial" w:cs="Arial"/>
        </w:rPr>
      </w:pPr>
      <w:r w:rsidRPr="00B50CB3">
        <w:rPr>
          <w:rFonts w:ascii="Arial" w:hAnsi="Arial" w:cs="Arial"/>
        </w:rPr>
        <w:t>Wykonawca</w:t>
      </w:r>
      <w:r w:rsidRPr="00B50CB3">
        <w:rPr>
          <w:rFonts w:ascii="Arial" w:hAnsi="Arial" w:cs="Arial"/>
          <w:i/>
        </w:rPr>
        <w:t xml:space="preserve"> </w:t>
      </w:r>
      <w:r w:rsidRPr="00B50CB3">
        <w:rPr>
          <w:rFonts w:ascii="Arial" w:hAnsi="Arial" w:cs="Arial"/>
        </w:rPr>
        <w:t xml:space="preserve">dostarczy na miejsce prowadzonych robót i będzie utrzymywał wyposażenie konieczne dla zapewnienia bezpieczeństwa. Zapewni wyposażenia w urządzenia socjalne oraz odpowiednie wyposażenie </w:t>
      </w:r>
      <w:r w:rsidR="00BC446D">
        <w:rPr>
          <w:rFonts w:ascii="Arial" w:hAnsi="Arial" w:cs="Arial"/>
        </w:rPr>
        <w:br/>
      </w:r>
      <w:r w:rsidRPr="00B50CB3">
        <w:rPr>
          <w:rFonts w:ascii="Arial" w:hAnsi="Arial" w:cs="Arial"/>
        </w:rPr>
        <w:t xml:space="preserve">i odzież wymaganą dla ochrony życia i zdrowia personelu zatrudnionego na placu budowy. Uważa się, że koszty zachowania zgodności z wspomnianymi powyżej przepisami bezpieczeństwa i ochrony zdrowia są wliczone w cenę umowną. </w:t>
      </w:r>
    </w:p>
    <w:p w14:paraId="0D657A42" w14:textId="77777777" w:rsidR="00463134" w:rsidRPr="00B50CB3" w:rsidRDefault="00463134" w:rsidP="00987FD7">
      <w:pPr>
        <w:ind w:left="9" w:right="11"/>
        <w:rPr>
          <w:rFonts w:ascii="Arial" w:hAnsi="Arial" w:cs="Arial"/>
        </w:rPr>
      </w:pPr>
      <w:r w:rsidRPr="00B50CB3">
        <w:rPr>
          <w:rFonts w:ascii="Arial" w:hAnsi="Arial" w:cs="Arial"/>
        </w:rPr>
        <w:t>Wykonawca</w:t>
      </w:r>
      <w:r w:rsidRPr="00B50CB3">
        <w:rPr>
          <w:rFonts w:ascii="Arial" w:hAnsi="Arial" w:cs="Arial"/>
          <w:b/>
        </w:rPr>
        <w:t xml:space="preserve"> </w:t>
      </w:r>
      <w:r w:rsidRPr="00B50CB3">
        <w:rPr>
          <w:rFonts w:ascii="Arial" w:hAnsi="Arial" w:cs="Arial"/>
        </w:rPr>
        <w:t xml:space="preserve">będzie stosował się do wszystkich przepisów prawnych obowiązujących w zakresie bezpieczeństwa przeciwpożarowego. Będzie stale utrzymywał wyposażenie przeciwpożarowe </w:t>
      </w:r>
      <w:r w:rsidR="00D65956" w:rsidRPr="00B50CB3">
        <w:rPr>
          <w:rFonts w:ascii="Arial" w:hAnsi="Arial" w:cs="Arial"/>
        </w:rPr>
        <w:br/>
      </w:r>
      <w:r w:rsidRPr="00B50CB3">
        <w:rPr>
          <w:rFonts w:ascii="Arial" w:hAnsi="Arial" w:cs="Arial"/>
        </w:rPr>
        <w:t>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w:t>
      </w:r>
      <w:r w:rsidRPr="00B50CB3">
        <w:rPr>
          <w:rFonts w:ascii="Arial" w:hAnsi="Arial" w:cs="Arial"/>
          <w:i/>
        </w:rPr>
        <w:t xml:space="preserve"> </w:t>
      </w:r>
      <w:r w:rsidRPr="00B50CB3">
        <w:rPr>
          <w:rFonts w:ascii="Arial" w:hAnsi="Arial" w:cs="Arial"/>
        </w:rPr>
        <w:t xml:space="preserve">będzie odpowiedzialny za wszelkie straty powstałe w wyniku pożaru, który mógłby powstać w okresie realizacji robót lub został spowodowany przez któregokolwiek z jego pracowników. </w:t>
      </w:r>
    </w:p>
    <w:p w14:paraId="090FED6D" w14:textId="77777777" w:rsidR="004711B9" w:rsidRPr="00B50CB3" w:rsidRDefault="00463134" w:rsidP="00987FD7">
      <w:pPr>
        <w:rPr>
          <w:rFonts w:ascii="Arial" w:hAnsi="Arial" w:cs="Arial"/>
          <w:iCs/>
        </w:rPr>
      </w:pPr>
      <w:r w:rsidRPr="00B50CB3">
        <w:rPr>
          <w:rFonts w:ascii="Arial" w:hAnsi="Arial" w:cs="Arial"/>
        </w:rPr>
        <w:t>Użycie materiałów, które wpływają na trwałe zmiany środowiska, ani materiałów emitujących promieniowanie w ilościach wyższych niż zalecane w projekcie nie będzie akceptowane.</w:t>
      </w:r>
      <w:r w:rsidRPr="00B50CB3">
        <w:rPr>
          <w:rFonts w:ascii="Arial" w:hAnsi="Arial" w:cs="Arial"/>
          <w:i/>
        </w:rPr>
        <w:t xml:space="preserve"> </w:t>
      </w:r>
      <w:r w:rsidRPr="00B50CB3">
        <w:rPr>
          <w:rFonts w:ascii="Arial" w:hAnsi="Arial" w:cs="Arial"/>
        </w:rPr>
        <w:t>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14:paraId="78CD6927" w14:textId="77777777" w:rsidR="004711B9" w:rsidRPr="00B50CB3" w:rsidRDefault="004711B9" w:rsidP="00987FD7">
      <w:pPr>
        <w:pStyle w:val="Nagwek3"/>
        <w:spacing w:before="0" w:after="0"/>
        <w:rPr>
          <w:rFonts w:ascii="Arial" w:hAnsi="Arial" w:cs="Arial"/>
          <w:iCs/>
        </w:rPr>
      </w:pPr>
      <w:r w:rsidRPr="00B50CB3">
        <w:rPr>
          <w:rFonts w:ascii="Arial" w:hAnsi="Arial" w:cs="Arial"/>
          <w:b/>
          <w:iCs/>
        </w:rPr>
        <w:t>1.5.10.</w:t>
      </w:r>
      <w:r w:rsidRPr="00B50CB3">
        <w:rPr>
          <w:rFonts w:ascii="Arial" w:hAnsi="Arial" w:cs="Arial"/>
          <w:iCs/>
        </w:rPr>
        <w:t xml:space="preserve"> Ochrona i utrzymanie robót</w:t>
      </w:r>
    </w:p>
    <w:p w14:paraId="7B48059C" w14:textId="77777777" w:rsidR="004711B9" w:rsidRPr="00B50CB3" w:rsidRDefault="004711B9" w:rsidP="00987FD7">
      <w:pPr>
        <w:pStyle w:val="Nagwek3"/>
        <w:spacing w:before="0" w:after="0"/>
        <w:rPr>
          <w:rFonts w:ascii="Arial" w:hAnsi="Arial" w:cs="Arial"/>
          <w:iCs/>
        </w:rPr>
      </w:pPr>
      <w:bookmarkStart w:id="10" w:name="_Toc412518567"/>
      <w:r w:rsidRPr="00B50CB3">
        <w:rPr>
          <w:rFonts w:ascii="Arial" w:hAnsi="Arial" w:cs="Arial"/>
          <w:iCs/>
        </w:rPr>
        <w:t xml:space="preserve">Wykonawca będzie odpowiadał za ochronę robót i za wszelkie materiały i urządzenia używane do robót od daty rozpoczęcia do daty wydania potwierdzenia zakończenia robót przez </w:t>
      </w:r>
      <w:r w:rsidR="00325445" w:rsidRPr="00B50CB3">
        <w:rPr>
          <w:rFonts w:ascii="Arial" w:hAnsi="Arial" w:cs="Arial"/>
          <w:iCs/>
        </w:rPr>
        <w:t>Zamawiającego</w:t>
      </w:r>
      <w:r w:rsidRPr="00B50CB3">
        <w:rPr>
          <w:rFonts w:ascii="Arial" w:hAnsi="Arial" w:cs="Arial"/>
          <w:iCs/>
        </w:rPr>
        <w:t>.</w:t>
      </w:r>
      <w:bookmarkEnd w:id="10"/>
    </w:p>
    <w:p w14:paraId="150C2909" w14:textId="77777777" w:rsidR="004711B9" w:rsidRPr="00B50CB3" w:rsidRDefault="004711B9" w:rsidP="00987FD7">
      <w:pPr>
        <w:rPr>
          <w:rFonts w:ascii="Arial" w:hAnsi="Arial" w:cs="Arial"/>
          <w:iCs/>
        </w:rPr>
      </w:pPr>
      <w:r w:rsidRPr="00B50CB3">
        <w:rPr>
          <w:rFonts w:ascii="Arial" w:hAnsi="Arial" w:cs="Arial"/>
          <w:iCs/>
        </w:rPr>
        <w:t xml:space="preserve">Wykonawca będzie utrzymywać roboty do czasu odbioru ostatecznego. Utrzymanie powinno być prowadzone w taki sposób, aby </w:t>
      </w:r>
      <w:r w:rsidR="00D65956" w:rsidRPr="00B50CB3">
        <w:rPr>
          <w:rFonts w:ascii="Arial" w:hAnsi="Arial" w:cs="Arial"/>
          <w:iCs/>
        </w:rPr>
        <w:t>przedmiot robót</w:t>
      </w:r>
      <w:r w:rsidRPr="00B50CB3">
        <w:rPr>
          <w:rFonts w:ascii="Arial" w:hAnsi="Arial" w:cs="Arial"/>
          <w:iCs/>
        </w:rPr>
        <w:t xml:space="preserve"> lub je</w:t>
      </w:r>
      <w:r w:rsidR="00D65956" w:rsidRPr="00B50CB3">
        <w:rPr>
          <w:rFonts w:ascii="Arial" w:hAnsi="Arial" w:cs="Arial"/>
          <w:iCs/>
        </w:rPr>
        <w:t>go</w:t>
      </w:r>
      <w:r w:rsidRPr="00B50CB3">
        <w:rPr>
          <w:rFonts w:ascii="Arial" w:hAnsi="Arial" w:cs="Arial"/>
          <w:iCs/>
        </w:rPr>
        <w:t xml:space="preserve"> elementy były w zadowalającym stanie przez cały czas, do momentu odbioru ostatecznego.</w:t>
      </w:r>
    </w:p>
    <w:p w14:paraId="1EE82686" w14:textId="77777777" w:rsidR="004711B9" w:rsidRPr="00B50CB3" w:rsidRDefault="004711B9" w:rsidP="00987FD7">
      <w:pPr>
        <w:pStyle w:val="Nagwek3"/>
        <w:spacing w:before="0" w:after="0"/>
        <w:rPr>
          <w:rFonts w:ascii="Arial" w:hAnsi="Arial" w:cs="Arial"/>
          <w:iCs/>
        </w:rPr>
      </w:pPr>
      <w:r w:rsidRPr="00B50CB3">
        <w:rPr>
          <w:rFonts w:ascii="Arial" w:hAnsi="Arial" w:cs="Arial"/>
          <w:b/>
          <w:iCs/>
        </w:rPr>
        <w:t>1.5.11.</w:t>
      </w:r>
      <w:r w:rsidRPr="00B50CB3">
        <w:rPr>
          <w:rFonts w:ascii="Arial" w:hAnsi="Arial" w:cs="Arial"/>
          <w:iCs/>
        </w:rPr>
        <w:t xml:space="preserve"> Stosowanie się do prawa i innych przepisów</w:t>
      </w:r>
    </w:p>
    <w:p w14:paraId="4B1AA6F0" w14:textId="77777777" w:rsidR="004711B9" w:rsidRPr="00B50CB3" w:rsidRDefault="004711B9" w:rsidP="00987FD7">
      <w:pPr>
        <w:rPr>
          <w:rFonts w:ascii="Arial" w:hAnsi="Arial" w:cs="Arial"/>
          <w:iCs/>
        </w:rPr>
      </w:pPr>
      <w:r w:rsidRPr="00B50CB3">
        <w:rPr>
          <w:rFonts w:ascii="Arial" w:hAnsi="Arial" w:cs="Arial"/>
          <w:iCs/>
        </w:rPr>
        <w:t xml:space="preserve">Wykonawca zobowiązany jest znać wszystkie zarządzenia wydane przez władze centralne </w:t>
      </w:r>
      <w:r w:rsidR="00D65956" w:rsidRPr="00B50CB3">
        <w:rPr>
          <w:rFonts w:ascii="Arial" w:hAnsi="Arial" w:cs="Arial"/>
          <w:iCs/>
        </w:rPr>
        <w:br/>
      </w:r>
      <w:r w:rsidRPr="00B50CB3">
        <w:rPr>
          <w:rFonts w:ascii="Arial" w:hAnsi="Arial" w:cs="Arial"/>
          <w:iCs/>
        </w:rPr>
        <w:t xml:space="preserve">i miejscowe oraz inne przepisy, regulaminy i wytyczne, które są w jakikolwiek sposób związane </w:t>
      </w:r>
      <w:r w:rsidR="00D65956" w:rsidRPr="00B50CB3">
        <w:rPr>
          <w:rFonts w:ascii="Arial" w:hAnsi="Arial" w:cs="Arial"/>
          <w:iCs/>
        </w:rPr>
        <w:br/>
      </w:r>
      <w:r w:rsidRPr="00B50CB3">
        <w:rPr>
          <w:rFonts w:ascii="Arial" w:hAnsi="Arial" w:cs="Arial"/>
          <w:iCs/>
        </w:rPr>
        <w:t>z wykonywanymi robotami i będzie w pełni odpowiedzialny za przestrzeganie tych postanowień podczas prowadzenia robót.</w:t>
      </w:r>
    </w:p>
    <w:p w14:paraId="5883313C" w14:textId="57171457" w:rsidR="004711B9" w:rsidRPr="00B50CB3" w:rsidRDefault="004711B9" w:rsidP="00987FD7">
      <w:pPr>
        <w:rPr>
          <w:rFonts w:ascii="Arial" w:hAnsi="Arial" w:cs="Arial"/>
          <w:iCs/>
        </w:rPr>
      </w:pPr>
      <w:r w:rsidRPr="00B50CB3">
        <w:rPr>
          <w:rFonts w:ascii="Arial" w:hAnsi="Arial" w:cs="Arial"/>
          <w:iCs/>
        </w:rPr>
        <w:lastRenderedPageBreak/>
        <w:t>Wykonawca będzie przestrzegać praw patentowych i będzie w pełni odpowiedzialny za wypełnienie wszelkich wymagań prawnych odnośnie znaków firmowych, nazw lub innych chronionych praw</w:t>
      </w:r>
      <w:r w:rsidR="00770AC3">
        <w:rPr>
          <w:rFonts w:ascii="Arial" w:hAnsi="Arial" w:cs="Arial"/>
          <w:iCs/>
        </w:rPr>
        <w:t xml:space="preserve"> </w:t>
      </w:r>
      <w:r w:rsidRPr="00B50CB3">
        <w:rPr>
          <w:rFonts w:ascii="Arial" w:hAnsi="Arial" w:cs="Arial"/>
          <w:iCs/>
        </w:rPr>
        <w:t xml:space="preserve">w odniesieniu do sprzętu, materiałów lub urządzeń użytych lub związanych z wykonywaniem robót. Wszelkie straty, koszty postępowania, obciążenia i wydatki wynikłe z lub związane z naruszeniem jakichkolwiek praw patentowych pokryje Wykonawca, z wyjątkiem przypadków, kiedy takie naruszenie wyniknie ze specyfikacji dostarczonej przez </w:t>
      </w:r>
      <w:r w:rsidR="00325445" w:rsidRPr="00B50CB3">
        <w:rPr>
          <w:rFonts w:ascii="Arial" w:hAnsi="Arial" w:cs="Arial"/>
          <w:iCs/>
        </w:rPr>
        <w:t>Zamawiającego</w:t>
      </w:r>
      <w:r w:rsidRPr="00B50CB3">
        <w:rPr>
          <w:rFonts w:ascii="Arial" w:hAnsi="Arial" w:cs="Arial"/>
          <w:iCs/>
        </w:rPr>
        <w:t>.</w:t>
      </w:r>
    </w:p>
    <w:p w14:paraId="18BF97CE" w14:textId="77777777" w:rsidR="004711B9" w:rsidRPr="00B50CB3" w:rsidRDefault="004711B9" w:rsidP="00987FD7">
      <w:pPr>
        <w:rPr>
          <w:rFonts w:ascii="Arial" w:hAnsi="Arial" w:cs="Arial"/>
          <w:iCs/>
        </w:rPr>
      </w:pPr>
      <w:r w:rsidRPr="00B50CB3">
        <w:rPr>
          <w:rFonts w:ascii="Arial" w:hAnsi="Arial" w:cs="Arial"/>
          <w:b/>
          <w:iCs/>
        </w:rPr>
        <w:t xml:space="preserve">1.5.12. </w:t>
      </w:r>
      <w:r w:rsidRPr="00B50CB3">
        <w:rPr>
          <w:rFonts w:ascii="Arial" w:hAnsi="Arial" w:cs="Arial"/>
          <w:iCs/>
        </w:rPr>
        <w:t>Równoważność norm i zbiorów przepisów prawnych</w:t>
      </w:r>
    </w:p>
    <w:p w14:paraId="092F7003" w14:textId="2005C4CB" w:rsidR="004711B9" w:rsidRPr="00B50CB3" w:rsidRDefault="004711B9" w:rsidP="00987FD7">
      <w:pPr>
        <w:rPr>
          <w:rFonts w:ascii="Arial" w:hAnsi="Arial" w:cs="Arial"/>
          <w:iCs/>
        </w:rPr>
      </w:pPr>
      <w:r w:rsidRPr="00B50CB3">
        <w:rPr>
          <w:rFonts w:ascii="Arial" w:hAnsi="Arial" w:cs="Arial"/>
          <w:iCs/>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w:t>
      </w:r>
      <w:r w:rsidR="00770AC3">
        <w:rPr>
          <w:rFonts w:ascii="Arial" w:hAnsi="Arial" w:cs="Arial"/>
          <w:iCs/>
        </w:rPr>
        <w:t xml:space="preserve"> </w:t>
      </w:r>
      <w:r w:rsidRPr="00B50CB3">
        <w:rPr>
          <w:rFonts w:ascii="Arial" w:hAnsi="Arial" w:cs="Arial"/>
          <w:iCs/>
        </w:rPr>
        <w:t xml:space="preserve">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D65956" w:rsidRPr="00B50CB3">
        <w:rPr>
          <w:rFonts w:ascii="Arial" w:hAnsi="Arial" w:cs="Arial"/>
          <w:iCs/>
        </w:rPr>
        <w:t>Zamawiaj</w:t>
      </w:r>
      <w:r w:rsidR="00987FD7">
        <w:rPr>
          <w:rFonts w:ascii="Arial" w:hAnsi="Arial" w:cs="Arial"/>
          <w:iCs/>
        </w:rPr>
        <w:t>ą</w:t>
      </w:r>
      <w:r w:rsidR="00D65956" w:rsidRPr="00B50CB3">
        <w:rPr>
          <w:rFonts w:ascii="Arial" w:hAnsi="Arial" w:cs="Arial"/>
          <w:iCs/>
        </w:rPr>
        <w:t>cego</w:t>
      </w:r>
      <w:r w:rsidRPr="00B50CB3">
        <w:rPr>
          <w:rFonts w:ascii="Arial" w:hAnsi="Arial" w:cs="Arial"/>
          <w:iCs/>
        </w:rPr>
        <w:t xml:space="preserve">. Różnice pomiędzy powołanymi normami a ich proponowanymi zamiennikami muszą być dokładnie opisane przez Wykonawcę i przedłożone </w:t>
      </w:r>
      <w:r w:rsidR="00325445" w:rsidRPr="00B50CB3">
        <w:rPr>
          <w:rFonts w:ascii="Arial" w:hAnsi="Arial" w:cs="Arial"/>
          <w:iCs/>
        </w:rPr>
        <w:t xml:space="preserve">Zamawiającemu </w:t>
      </w:r>
      <w:r w:rsidRPr="00B50CB3">
        <w:rPr>
          <w:rFonts w:ascii="Arial" w:hAnsi="Arial" w:cs="Arial"/>
          <w:iCs/>
        </w:rPr>
        <w:t>do zatwierdzenia.</w:t>
      </w:r>
    </w:p>
    <w:p w14:paraId="612C2589" w14:textId="77777777" w:rsidR="004711B9" w:rsidRPr="00B50CB3" w:rsidRDefault="004711B9" w:rsidP="00987FD7">
      <w:pPr>
        <w:rPr>
          <w:rFonts w:ascii="Arial" w:hAnsi="Arial" w:cs="Arial"/>
          <w:iCs/>
        </w:rPr>
      </w:pPr>
      <w:r w:rsidRPr="00B50CB3">
        <w:rPr>
          <w:rFonts w:ascii="Arial" w:hAnsi="Arial" w:cs="Arial"/>
          <w:b/>
          <w:iCs/>
        </w:rPr>
        <w:t>1.5.13.</w:t>
      </w:r>
      <w:r w:rsidRPr="00B50CB3">
        <w:rPr>
          <w:rFonts w:ascii="Arial" w:hAnsi="Arial" w:cs="Arial"/>
          <w:iCs/>
        </w:rPr>
        <w:t xml:space="preserve"> Wykopaliska</w:t>
      </w:r>
    </w:p>
    <w:p w14:paraId="75A8E629" w14:textId="7EF0A205" w:rsidR="004711B9" w:rsidRPr="00B50CB3" w:rsidRDefault="004711B9" w:rsidP="00987FD7">
      <w:pPr>
        <w:rPr>
          <w:rFonts w:ascii="Arial" w:hAnsi="Arial" w:cs="Arial"/>
          <w:iCs/>
        </w:rPr>
      </w:pPr>
      <w:r w:rsidRPr="00B50CB3">
        <w:rPr>
          <w:rFonts w:ascii="Arial" w:hAnsi="Arial" w:cs="Arial"/>
          <w:iCs/>
        </w:rPr>
        <w:t xml:space="preserve">Wszelkie wykopaliska, monety, przedmioty wartościowe, budowle oraz inne pozostałości o znaczeniu geologicznym lub archeologicznym odkryte na terenie budowy będą uważane za własność Zamawiającego. Wykonawca zobowiązany jest powiadomić </w:t>
      </w:r>
      <w:r w:rsidR="00325445" w:rsidRPr="00B50CB3">
        <w:rPr>
          <w:rFonts w:ascii="Arial" w:hAnsi="Arial" w:cs="Arial"/>
          <w:iCs/>
        </w:rPr>
        <w:t xml:space="preserve">Zamawiającego </w:t>
      </w:r>
      <w:r w:rsidRPr="00B50CB3">
        <w:rPr>
          <w:rFonts w:ascii="Arial" w:hAnsi="Arial" w:cs="Arial"/>
          <w:iCs/>
        </w:rPr>
        <w:t>i postępować zgodnie</w:t>
      </w:r>
      <w:r w:rsidR="00770AC3">
        <w:rPr>
          <w:rFonts w:ascii="Arial" w:hAnsi="Arial" w:cs="Arial"/>
          <w:iCs/>
        </w:rPr>
        <w:t xml:space="preserve"> </w:t>
      </w:r>
      <w:r w:rsidRPr="00B50CB3">
        <w:rPr>
          <w:rFonts w:ascii="Arial" w:hAnsi="Arial" w:cs="Arial"/>
          <w:iCs/>
        </w:rPr>
        <w:t xml:space="preserve">z jego poleceniami. Jeżeli w wyniku tych poleceń Wykonawca poniesie koszty i/lub wystąpią opóźnienia w robotach, </w:t>
      </w:r>
      <w:r w:rsidR="00325445" w:rsidRPr="00B50CB3">
        <w:rPr>
          <w:rFonts w:ascii="Arial" w:hAnsi="Arial" w:cs="Arial"/>
          <w:iCs/>
        </w:rPr>
        <w:t>Zamawiający</w:t>
      </w:r>
      <w:r w:rsidRPr="00B50CB3">
        <w:rPr>
          <w:rFonts w:ascii="Arial" w:hAnsi="Arial" w:cs="Arial"/>
          <w:iCs/>
        </w:rPr>
        <w:t xml:space="preserve"> ustali wydłużenie czasu wykonania robót.</w:t>
      </w:r>
    </w:p>
    <w:p w14:paraId="6B92BA96" w14:textId="77777777" w:rsidR="00D051CE" w:rsidRPr="00B50CB3" w:rsidRDefault="00D051CE" w:rsidP="00987FD7">
      <w:pPr>
        <w:pStyle w:val="Nagwek1"/>
        <w:spacing w:before="0" w:after="0"/>
        <w:rPr>
          <w:rFonts w:ascii="Arial" w:hAnsi="Arial" w:cs="Arial"/>
          <w:iCs/>
        </w:rPr>
      </w:pPr>
      <w:bookmarkStart w:id="11" w:name="_Toc416830699"/>
      <w:bookmarkStart w:id="12" w:name="_Toc6881280"/>
      <w:bookmarkStart w:id="13" w:name="_Toc6882153"/>
      <w:bookmarkStart w:id="14" w:name="_Toc205781031"/>
    </w:p>
    <w:p w14:paraId="770D0AE5" w14:textId="77777777" w:rsidR="004711B9" w:rsidRPr="00B50CB3" w:rsidRDefault="004711B9" w:rsidP="00987FD7">
      <w:pPr>
        <w:pStyle w:val="Nagwek1"/>
        <w:spacing w:before="0" w:after="0"/>
        <w:rPr>
          <w:rFonts w:ascii="Arial" w:hAnsi="Arial" w:cs="Arial"/>
          <w:iCs/>
        </w:rPr>
      </w:pPr>
      <w:r w:rsidRPr="00B50CB3">
        <w:rPr>
          <w:rFonts w:ascii="Arial" w:hAnsi="Arial" w:cs="Arial"/>
          <w:iCs/>
        </w:rPr>
        <w:t>2. MATERIAŁY</w:t>
      </w:r>
      <w:bookmarkEnd w:id="11"/>
      <w:bookmarkEnd w:id="12"/>
      <w:bookmarkEnd w:id="13"/>
      <w:bookmarkEnd w:id="14"/>
    </w:p>
    <w:p w14:paraId="4A67DD84" w14:textId="77777777" w:rsidR="00D051CE" w:rsidRPr="00B50CB3" w:rsidRDefault="00D051CE" w:rsidP="00987FD7">
      <w:pPr>
        <w:pStyle w:val="Nagwek2"/>
        <w:spacing w:before="0" w:after="0"/>
        <w:rPr>
          <w:rFonts w:ascii="Arial" w:hAnsi="Arial" w:cs="Arial"/>
          <w:iCs/>
        </w:rPr>
      </w:pPr>
    </w:p>
    <w:p w14:paraId="0DA9E134" w14:textId="77777777" w:rsidR="004711B9" w:rsidRPr="00B50CB3" w:rsidRDefault="004711B9" w:rsidP="00987FD7">
      <w:pPr>
        <w:pStyle w:val="Nagwek2"/>
        <w:spacing w:before="0" w:after="0"/>
        <w:rPr>
          <w:rFonts w:ascii="Arial" w:hAnsi="Arial" w:cs="Arial"/>
          <w:iCs/>
        </w:rPr>
      </w:pPr>
      <w:r w:rsidRPr="00B50CB3">
        <w:rPr>
          <w:rFonts w:ascii="Arial" w:hAnsi="Arial" w:cs="Arial"/>
          <w:iCs/>
        </w:rPr>
        <w:t>2.1. Źródła uzyskania materiałów</w:t>
      </w:r>
    </w:p>
    <w:p w14:paraId="49314FF9" w14:textId="77777777" w:rsidR="004711B9" w:rsidRPr="00B50CB3" w:rsidRDefault="004711B9" w:rsidP="00987FD7">
      <w:pPr>
        <w:rPr>
          <w:rFonts w:ascii="Arial" w:hAnsi="Arial" w:cs="Arial"/>
          <w:iCs/>
        </w:rPr>
      </w:pPr>
      <w:r w:rsidRPr="00B50CB3">
        <w:rPr>
          <w:rFonts w:ascii="Arial" w:hAnsi="Arial" w:cs="Arial"/>
          <w:iCs/>
        </w:rPr>
        <w:t xml:space="preserve">Wykonawca przedstawi </w:t>
      </w:r>
      <w:r w:rsidR="006F0A2D" w:rsidRPr="00B50CB3">
        <w:rPr>
          <w:rFonts w:ascii="Arial" w:hAnsi="Arial" w:cs="Arial"/>
          <w:iCs/>
        </w:rPr>
        <w:t>Zamawiającemu</w:t>
      </w:r>
      <w:r w:rsidRPr="00B50CB3">
        <w:rPr>
          <w:rFonts w:ascii="Arial" w:hAnsi="Arial" w:cs="Arial"/>
          <w:iCs/>
        </w:rPr>
        <w:t xml:space="preserve"> do zatwierdzenia, szczegółowe informacje dotyczące proponowanego źródła wytwarzania, zamawiania lub wydobywania materiałów</w:t>
      </w:r>
      <w:r w:rsidR="006F0A2D" w:rsidRPr="00B50CB3">
        <w:rPr>
          <w:rFonts w:ascii="Arial" w:hAnsi="Arial" w:cs="Arial"/>
          <w:iCs/>
        </w:rPr>
        <w:t xml:space="preserve"> przeznaczonych do wbudowania,</w:t>
      </w:r>
      <w:r w:rsidRPr="00B50CB3">
        <w:rPr>
          <w:rFonts w:ascii="Arial" w:hAnsi="Arial" w:cs="Arial"/>
          <w:iCs/>
        </w:rPr>
        <w:t xml:space="preserve"> jak również odpowiednie świadectwa badań laboratoryjnych oraz próbki </w:t>
      </w:r>
      <w:r w:rsidR="006F0A2D" w:rsidRPr="00B50CB3">
        <w:rPr>
          <w:rFonts w:ascii="Arial" w:hAnsi="Arial" w:cs="Arial"/>
          <w:iCs/>
        </w:rPr>
        <w:t xml:space="preserve">tych </w:t>
      </w:r>
      <w:r w:rsidRPr="00B50CB3">
        <w:rPr>
          <w:rFonts w:ascii="Arial" w:hAnsi="Arial" w:cs="Arial"/>
          <w:iCs/>
        </w:rPr>
        <w:t>materiałów.</w:t>
      </w:r>
    </w:p>
    <w:p w14:paraId="03D5D342" w14:textId="77777777" w:rsidR="004711B9" w:rsidRPr="00B50CB3" w:rsidRDefault="004711B9" w:rsidP="00987FD7">
      <w:pPr>
        <w:rPr>
          <w:rFonts w:ascii="Arial" w:hAnsi="Arial" w:cs="Arial"/>
          <w:iCs/>
        </w:rPr>
      </w:pPr>
      <w:r w:rsidRPr="00B50CB3">
        <w:rPr>
          <w:rFonts w:ascii="Arial" w:hAnsi="Arial" w:cs="Arial"/>
          <w:iCs/>
        </w:rPr>
        <w:t xml:space="preserve">Zatwierdzenie partii materiałów z danego źródła nie oznacza automatycznie, że wszelkie materiały </w:t>
      </w:r>
      <w:r w:rsidR="00D65956" w:rsidRPr="00B50CB3">
        <w:rPr>
          <w:rFonts w:ascii="Arial" w:hAnsi="Arial" w:cs="Arial"/>
          <w:iCs/>
        </w:rPr>
        <w:br/>
      </w:r>
      <w:r w:rsidRPr="00B50CB3">
        <w:rPr>
          <w:rFonts w:ascii="Arial" w:hAnsi="Arial" w:cs="Arial"/>
          <w:iCs/>
        </w:rPr>
        <w:t>z danego źródła uzyskają zatwierdzenie.</w:t>
      </w:r>
    </w:p>
    <w:p w14:paraId="3D164F9D" w14:textId="0D33A347" w:rsidR="004711B9" w:rsidRPr="00B50CB3" w:rsidRDefault="004711B9" w:rsidP="00987FD7">
      <w:pPr>
        <w:rPr>
          <w:rFonts w:ascii="Arial" w:hAnsi="Arial" w:cs="Arial"/>
          <w:iCs/>
        </w:rPr>
      </w:pPr>
      <w:r w:rsidRPr="00B50CB3">
        <w:rPr>
          <w:rFonts w:ascii="Arial" w:hAnsi="Arial" w:cs="Arial"/>
          <w:iCs/>
        </w:rPr>
        <w:t xml:space="preserve">Wykonawca zobowiązany jest do prowadzenia badań w celu wykazania, że materiały uzyskane </w:t>
      </w:r>
      <w:r w:rsidR="00770AC3">
        <w:rPr>
          <w:rFonts w:ascii="Arial" w:hAnsi="Arial" w:cs="Arial"/>
          <w:iCs/>
        </w:rPr>
        <w:br/>
      </w:r>
      <w:r w:rsidRPr="00B50CB3">
        <w:rPr>
          <w:rFonts w:ascii="Arial" w:hAnsi="Arial" w:cs="Arial"/>
          <w:iCs/>
        </w:rPr>
        <w:t>z dopuszczonego źródła w sposób ciągły spełniają wymagani</w:t>
      </w:r>
      <w:r w:rsidR="0038152C" w:rsidRPr="00B50CB3">
        <w:rPr>
          <w:rFonts w:ascii="Arial" w:hAnsi="Arial" w:cs="Arial"/>
          <w:iCs/>
        </w:rPr>
        <w:t xml:space="preserve">a </w:t>
      </w:r>
      <w:r w:rsidRPr="00B50CB3">
        <w:rPr>
          <w:rFonts w:ascii="Arial" w:hAnsi="Arial" w:cs="Arial"/>
          <w:iCs/>
        </w:rPr>
        <w:t>ST w czasie realizacji robót.</w:t>
      </w:r>
    </w:p>
    <w:p w14:paraId="1BF8FC33" w14:textId="77777777" w:rsidR="00D051CE" w:rsidRPr="00B50CB3" w:rsidRDefault="00D051CE" w:rsidP="00987FD7">
      <w:pPr>
        <w:pStyle w:val="Nagwek2"/>
        <w:spacing w:before="0" w:after="0"/>
        <w:rPr>
          <w:rFonts w:ascii="Arial" w:hAnsi="Arial" w:cs="Arial"/>
          <w:iCs/>
        </w:rPr>
      </w:pPr>
    </w:p>
    <w:p w14:paraId="39EFF2EA" w14:textId="77777777" w:rsidR="004711B9" w:rsidRPr="00B50CB3" w:rsidRDefault="004711B9" w:rsidP="00987FD7">
      <w:pPr>
        <w:pStyle w:val="Nagwek2"/>
        <w:spacing w:before="0" w:after="0"/>
        <w:rPr>
          <w:rFonts w:ascii="Arial" w:hAnsi="Arial" w:cs="Arial"/>
          <w:iCs/>
        </w:rPr>
      </w:pPr>
      <w:r w:rsidRPr="00B50CB3">
        <w:rPr>
          <w:rFonts w:ascii="Arial" w:hAnsi="Arial" w:cs="Arial"/>
          <w:iCs/>
        </w:rPr>
        <w:t>2.2. Materiały nie odpowiadające wymaganiom</w:t>
      </w:r>
    </w:p>
    <w:p w14:paraId="4546D24D" w14:textId="77777777" w:rsidR="004711B9" w:rsidRPr="00B50CB3" w:rsidRDefault="004711B9" w:rsidP="00987FD7">
      <w:pPr>
        <w:rPr>
          <w:rFonts w:ascii="Arial" w:hAnsi="Arial" w:cs="Arial"/>
          <w:iCs/>
        </w:rPr>
      </w:pPr>
      <w:r w:rsidRPr="00B50CB3">
        <w:rPr>
          <w:rFonts w:ascii="Arial" w:hAnsi="Arial" w:cs="Arial"/>
          <w:iCs/>
        </w:rPr>
        <w:t>Materiały nie odpowiadające wymaganiom zostaną przez Wykonawcę wywiezione z terenu budowy</w:t>
      </w:r>
      <w:r w:rsidR="00FF2D39" w:rsidRPr="00B50CB3">
        <w:rPr>
          <w:rFonts w:ascii="Arial" w:hAnsi="Arial" w:cs="Arial"/>
          <w:iCs/>
        </w:rPr>
        <w:t xml:space="preserve">. </w:t>
      </w:r>
      <w:r w:rsidR="0038152C" w:rsidRPr="00B50CB3">
        <w:rPr>
          <w:rFonts w:ascii="Arial" w:hAnsi="Arial" w:cs="Arial"/>
          <w:iCs/>
        </w:rPr>
        <w:t>Zamawiający</w:t>
      </w:r>
      <w:r w:rsidRPr="00B50CB3">
        <w:rPr>
          <w:rFonts w:ascii="Arial" w:hAnsi="Arial" w:cs="Arial"/>
          <w:iCs/>
        </w:rPr>
        <w:t xml:space="preserve"> zezwoli Wykonawcy na użycie tych materiałów do innych robót, niż te dla których zostały zakupione, to koszt tych materiałów zostanie odpowiednio przewartościowany (skorygowany) przez </w:t>
      </w:r>
      <w:r w:rsidR="0038152C" w:rsidRPr="00B50CB3">
        <w:rPr>
          <w:rFonts w:ascii="Arial" w:hAnsi="Arial" w:cs="Arial"/>
          <w:iCs/>
        </w:rPr>
        <w:t>Zamawiającego</w:t>
      </w:r>
      <w:r w:rsidRPr="00B50CB3">
        <w:rPr>
          <w:rFonts w:ascii="Arial" w:hAnsi="Arial" w:cs="Arial"/>
          <w:iCs/>
        </w:rPr>
        <w:t>.</w:t>
      </w:r>
    </w:p>
    <w:p w14:paraId="48FE9EE7" w14:textId="77777777" w:rsidR="004711B9" w:rsidRPr="00B50CB3" w:rsidRDefault="004711B9" w:rsidP="00987FD7">
      <w:pPr>
        <w:rPr>
          <w:rFonts w:ascii="Arial" w:hAnsi="Arial" w:cs="Arial"/>
          <w:iCs/>
        </w:rPr>
      </w:pPr>
      <w:r w:rsidRPr="00B50CB3">
        <w:rPr>
          <w:rFonts w:ascii="Arial" w:hAnsi="Arial" w:cs="Arial"/>
          <w:iCs/>
        </w:rPr>
        <w:t>Każdy rodzaj robót, w którym znajdują się nie zbadane i nie zaakceptowane materiały, Wykonawca wykonuje na własne ryzyko, licząc się z jego nieprzyjęciem, usunięciem</w:t>
      </w:r>
      <w:r w:rsidR="00D051CE" w:rsidRPr="00B50CB3">
        <w:rPr>
          <w:rFonts w:ascii="Arial" w:hAnsi="Arial" w:cs="Arial"/>
          <w:iCs/>
        </w:rPr>
        <w:t xml:space="preserve"> </w:t>
      </w:r>
      <w:r w:rsidRPr="00B50CB3">
        <w:rPr>
          <w:rFonts w:ascii="Arial" w:hAnsi="Arial" w:cs="Arial"/>
          <w:iCs/>
        </w:rPr>
        <w:t>i niezapłaceniem</w:t>
      </w:r>
    </w:p>
    <w:p w14:paraId="6B22CFF8" w14:textId="77777777" w:rsidR="00D051CE" w:rsidRPr="00B50CB3" w:rsidRDefault="00D051CE" w:rsidP="00987FD7">
      <w:pPr>
        <w:pStyle w:val="Nagwek2"/>
        <w:spacing w:before="0" w:after="0"/>
        <w:rPr>
          <w:rFonts w:ascii="Arial" w:hAnsi="Arial" w:cs="Arial"/>
          <w:iCs/>
          <w:lang w:val="pl-PL"/>
        </w:rPr>
      </w:pPr>
    </w:p>
    <w:p w14:paraId="319144F2" w14:textId="77777777" w:rsidR="004711B9" w:rsidRPr="00B50CB3" w:rsidRDefault="004711B9" w:rsidP="00987FD7">
      <w:pPr>
        <w:pStyle w:val="Nagwek2"/>
        <w:spacing w:before="0" w:after="0"/>
        <w:rPr>
          <w:rFonts w:ascii="Arial" w:hAnsi="Arial" w:cs="Arial"/>
          <w:iCs/>
        </w:rPr>
      </w:pPr>
      <w:r w:rsidRPr="00B50CB3">
        <w:rPr>
          <w:rFonts w:ascii="Arial" w:hAnsi="Arial" w:cs="Arial"/>
          <w:iCs/>
        </w:rPr>
        <w:t>2.3. Wariantowe stosowanie materiałów</w:t>
      </w:r>
    </w:p>
    <w:p w14:paraId="2D0EC877" w14:textId="2F7E0E7A" w:rsidR="004711B9" w:rsidRPr="00B50CB3" w:rsidRDefault="004711B9" w:rsidP="00987FD7">
      <w:pPr>
        <w:rPr>
          <w:rFonts w:ascii="Arial" w:hAnsi="Arial" w:cs="Arial"/>
          <w:iCs/>
        </w:rPr>
      </w:pPr>
      <w:r w:rsidRPr="00B50CB3">
        <w:rPr>
          <w:rFonts w:ascii="Arial" w:hAnsi="Arial" w:cs="Arial"/>
          <w:iCs/>
        </w:rPr>
        <w:t xml:space="preserve">Jeśli SST przewidują możliwość wariantowego zastosowania rodzaju materiału w wykonywanych robotach, Wykonawca powiadomi </w:t>
      </w:r>
      <w:r w:rsidR="0038152C" w:rsidRPr="00B50CB3">
        <w:rPr>
          <w:rFonts w:ascii="Arial" w:hAnsi="Arial" w:cs="Arial"/>
          <w:iCs/>
        </w:rPr>
        <w:t xml:space="preserve">Zamawiającego </w:t>
      </w:r>
      <w:r w:rsidRPr="00B50CB3">
        <w:rPr>
          <w:rFonts w:ascii="Arial" w:hAnsi="Arial" w:cs="Arial"/>
          <w:iCs/>
        </w:rPr>
        <w:t>o swoim zamiarze przed użyciem tego materiału</w:t>
      </w:r>
      <w:r w:rsidR="00D40787" w:rsidRPr="00B50CB3">
        <w:rPr>
          <w:rFonts w:ascii="Arial" w:hAnsi="Arial" w:cs="Arial"/>
          <w:iCs/>
        </w:rPr>
        <w:t xml:space="preserve">. </w:t>
      </w:r>
      <w:r w:rsidRPr="00B50CB3">
        <w:rPr>
          <w:rFonts w:ascii="Arial" w:hAnsi="Arial" w:cs="Arial"/>
          <w:iCs/>
        </w:rPr>
        <w:t xml:space="preserve">Wybrany </w:t>
      </w:r>
      <w:r w:rsidR="00770AC3">
        <w:rPr>
          <w:rFonts w:ascii="Arial" w:hAnsi="Arial" w:cs="Arial"/>
          <w:iCs/>
        </w:rPr>
        <w:br/>
      </w:r>
      <w:r w:rsidRPr="00B50CB3">
        <w:rPr>
          <w:rFonts w:ascii="Arial" w:hAnsi="Arial" w:cs="Arial"/>
          <w:iCs/>
        </w:rPr>
        <w:t xml:space="preserve">i zaakceptowany rodzaj materiału nie może być później zmieniany bez zgody </w:t>
      </w:r>
      <w:r w:rsidR="00D40787" w:rsidRPr="00B50CB3">
        <w:rPr>
          <w:rFonts w:ascii="Arial" w:hAnsi="Arial" w:cs="Arial"/>
          <w:iCs/>
        </w:rPr>
        <w:t>Zamawiającego</w:t>
      </w:r>
      <w:r w:rsidRPr="00B50CB3">
        <w:rPr>
          <w:rFonts w:ascii="Arial" w:hAnsi="Arial" w:cs="Arial"/>
          <w:iCs/>
        </w:rPr>
        <w:t>.</w:t>
      </w:r>
    </w:p>
    <w:p w14:paraId="2B2D3AD3" w14:textId="77777777" w:rsidR="00D051CE" w:rsidRPr="00B50CB3" w:rsidRDefault="00D051CE" w:rsidP="00987FD7">
      <w:pPr>
        <w:pStyle w:val="Nagwek2"/>
        <w:spacing w:before="0" w:after="0"/>
        <w:rPr>
          <w:rFonts w:ascii="Arial" w:hAnsi="Arial" w:cs="Arial"/>
          <w:iCs/>
        </w:rPr>
      </w:pPr>
    </w:p>
    <w:p w14:paraId="01366FF9" w14:textId="77777777" w:rsidR="004711B9" w:rsidRPr="00B50CB3" w:rsidRDefault="004711B9" w:rsidP="00987FD7">
      <w:pPr>
        <w:pStyle w:val="Nagwek2"/>
        <w:spacing w:before="0" w:after="0"/>
        <w:rPr>
          <w:rFonts w:ascii="Arial" w:hAnsi="Arial" w:cs="Arial"/>
          <w:iCs/>
        </w:rPr>
      </w:pPr>
      <w:r w:rsidRPr="00B50CB3">
        <w:rPr>
          <w:rFonts w:ascii="Arial" w:hAnsi="Arial" w:cs="Arial"/>
          <w:iCs/>
        </w:rPr>
        <w:t>2.4. Przechowywanie i składowanie materiałów</w:t>
      </w:r>
    </w:p>
    <w:p w14:paraId="2072433B" w14:textId="77777777" w:rsidR="004711B9" w:rsidRPr="00B50CB3" w:rsidRDefault="004711B9" w:rsidP="00987FD7">
      <w:pPr>
        <w:rPr>
          <w:rFonts w:ascii="Arial" w:hAnsi="Arial" w:cs="Arial"/>
          <w:iCs/>
        </w:rPr>
      </w:pPr>
      <w:r w:rsidRPr="00B50CB3">
        <w:rPr>
          <w:rFonts w:ascii="Arial" w:hAnsi="Arial" w:cs="Arial"/>
          <w:iCs/>
        </w:rPr>
        <w:t xml:space="preserve">Wykonawca zapewni, aby tymczasowo składowane materiały, do czasu gdy będą one użyte do robót, były zabezpieczone przed zanieczyszczeniami, zachowały swoją jakość i właściwości i były dostępne do kontroli przez </w:t>
      </w:r>
      <w:r w:rsidR="00D40787" w:rsidRPr="00B50CB3">
        <w:rPr>
          <w:rFonts w:ascii="Arial" w:hAnsi="Arial" w:cs="Arial"/>
          <w:iCs/>
        </w:rPr>
        <w:t>Zamawiającego</w:t>
      </w:r>
      <w:r w:rsidRPr="00B50CB3">
        <w:rPr>
          <w:rFonts w:ascii="Arial" w:hAnsi="Arial" w:cs="Arial"/>
          <w:iCs/>
        </w:rPr>
        <w:t>.</w:t>
      </w:r>
    </w:p>
    <w:p w14:paraId="5A89E282" w14:textId="77777777" w:rsidR="004711B9" w:rsidRPr="00B50CB3" w:rsidRDefault="004711B9" w:rsidP="00987FD7">
      <w:pPr>
        <w:rPr>
          <w:rFonts w:ascii="Arial" w:hAnsi="Arial" w:cs="Arial"/>
          <w:iCs/>
        </w:rPr>
      </w:pPr>
      <w:r w:rsidRPr="00B50CB3">
        <w:rPr>
          <w:rFonts w:ascii="Arial" w:hAnsi="Arial" w:cs="Arial"/>
          <w:iCs/>
        </w:rPr>
        <w:t xml:space="preserve">Miejsca czasowego składowania materiałów będą zlokalizowane w obrębie terenu budowy </w:t>
      </w:r>
      <w:r w:rsidR="00D65956" w:rsidRPr="00B50CB3">
        <w:rPr>
          <w:rFonts w:ascii="Arial" w:hAnsi="Arial" w:cs="Arial"/>
          <w:iCs/>
        </w:rPr>
        <w:br/>
      </w:r>
      <w:r w:rsidRPr="00B50CB3">
        <w:rPr>
          <w:rFonts w:ascii="Arial" w:hAnsi="Arial" w:cs="Arial"/>
          <w:iCs/>
        </w:rPr>
        <w:t xml:space="preserve">w miejscach uzgodnionych z </w:t>
      </w:r>
      <w:r w:rsidR="00D40787" w:rsidRPr="00B50CB3">
        <w:rPr>
          <w:rFonts w:ascii="Arial" w:hAnsi="Arial" w:cs="Arial"/>
          <w:iCs/>
        </w:rPr>
        <w:t xml:space="preserve">Zamawiającego </w:t>
      </w:r>
      <w:r w:rsidRPr="00B50CB3">
        <w:rPr>
          <w:rFonts w:ascii="Arial" w:hAnsi="Arial" w:cs="Arial"/>
          <w:iCs/>
        </w:rPr>
        <w:t>lub poza terenem budowy w miejscach zorganizowanych przez Wykonawcę.</w:t>
      </w:r>
    </w:p>
    <w:p w14:paraId="76C383C8" w14:textId="77777777" w:rsidR="00D051CE" w:rsidRPr="00B50CB3" w:rsidRDefault="00D051CE" w:rsidP="00987FD7">
      <w:pPr>
        <w:pStyle w:val="Nagwek1"/>
        <w:spacing w:before="0" w:after="0"/>
        <w:rPr>
          <w:rFonts w:ascii="Arial" w:hAnsi="Arial" w:cs="Arial"/>
          <w:iCs/>
          <w:lang w:val="pl-PL"/>
        </w:rPr>
      </w:pPr>
      <w:bookmarkStart w:id="15" w:name="_Toc416830700"/>
      <w:bookmarkStart w:id="16" w:name="_Toc6881281"/>
      <w:bookmarkStart w:id="17" w:name="_Toc6882154"/>
      <w:bookmarkStart w:id="18" w:name="_Toc205781032"/>
    </w:p>
    <w:p w14:paraId="45A37D0D" w14:textId="77777777" w:rsidR="004711B9" w:rsidRPr="00B50CB3" w:rsidRDefault="004711B9" w:rsidP="00987FD7">
      <w:pPr>
        <w:pStyle w:val="Nagwek1"/>
        <w:spacing w:before="0" w:after="0"/>
        <w:rPr>
          <w:rFonts w:ascii="Arial" w:hAnsi="Arial" w:cs="Arial"/>
          <w:iCs/>
        </w:rPr>
      </w:pPr>
      <w:r w:rsidRPr="00B50CB3">
        <w:rPr>
          <w:rFonts w:ascii="Arial" w:hAnsi="Arial" w:cs="Arial"/>
          <w:iCs/>
        </w:rPr>
        <w:t>3. sprzęt</w:t>
      </w:r>
      <w:bookmarkEnd w:id="15"/>
      <w:bookmarkEnd w:id="16"/>
      <w:bookmarkEnd w:id="17"/>
      <w:bookmarkEnd w:id="18"/>
    </w:p>
    <w:p w14:paraId="2C013D0E" w14:textId="77777777" w:rsidR="00D051CE" w:rsidRPr="00B50CB3" w:rsidRDefault="00D051CE" w:rsidP="00987FD7">
      <w:pPr>
        <w:rPr>
          <w:rFonts w:ascii="Arial" w:hAnsi="Arial" w:cs="Arial"/>
          <w:iCs/>
        </w:rPr>
      </w:pPr>
    </w:p>
    <w:p w14:paraId="056EB273" w14:textId="02C08A16" w:rsidR="00770AC3" w:rsidRDefault="004711B9" w:rsidP="00987FD7">
      <w:pPr>
        <w:rPr>
          <w:rFonts w:ascii="Arial" w:hAnsi="Arial" w:cs="Arial"/>
          <w:iCs/>
        </w:rPr>
      </w:pPr>
      <w:r w:rsidRPr="00B50CB3">
        <w:rPr>
          <w:rFonts w:ascii="Arial" w:hAnsi="Arial" w:cs="Arial"/>
          <w:iCs/>
        </w:rPr>
        <w:t xml:space="preserve">Wykonawca jest zobowiązany do używania jedynie takiego sprzętu, który nie spowoduje niekorzystnego wpływu na jakość wykonywanych robót. Sprzęt używany do robót powinien być zgodny z ofertą Wykonawcy </w:t>
      </w:r>
      <w:r w:rsidR="00770AC3">
        <w:rPr>
          <w:rFonts w:ascii="Arial" w:hAnsi="Arial" w:cs="Arial"/>
          <w:iCs/>
        </w:rPr>
        <w:br/>
      </w:r>
      <w:r w:rsidRPr="00B50CB3">
        <w:rPr>
          <w:rFonts w:ascii="Arial" w:hAnsi="Arial" w:cs="Arial"/>
          <w:iCs/>
        </w:rPr>
        <w:t xml:space="preserve">i powinien odpowiadać pod względem typów i ilości wskazaniom zawartym w ST, PZJ lub projekcie organizacji robót, zaakceptowanym przez </w:t>
      </w:r>
      <w:r w:rsidR="00D40787" w:rsidRPr="00B50CB3">
        <w:rPr>
          <w:rFonts w:ascii="Arial" w:hAnsi="Arial" w:cs="Arial"/>
          <w:iCs/>
        </w:rPr>
        <w:t>Zamawiającego</w:t>
      </w:r>
      <w:r w:rsidRPr="00B50CB3">
        <w:rPr>
          <w:rFonts w:ascii="Arial" w:hAnsi="Arial" w:cs="Arial"/>
          <w:iCs/>
        </w:rPr>
        <w:t>;</w:t>
      </w:r>
    </w:p>
    <w:p w14:paraId="46901A0D" w14:textId="110B9C0F" w:rsidR="004711B9" w:rsidRPr="00B50CB3" w:rsidRDefault="004711B9" w:rsidP="00987FD7">
      <w:pPr>
        <w:rPr>
          <w:rFonts w:ascii="Arial" w:hAnsi="Arial" w:cs="Arial"/>
          <w:iCs/>
        </w:rPr>
      </w:pPr>
      <w:r w:rsidRPr="00B50CB3">
        <w:rPr>
          <w:rFonts w:ascii="Arial" w:hAnsi="Arial" w:cs="Arial"/>
          <w:iCs/>
        </w:rPr>
        <w:lastRenderedPageBreak/>
        <w:t xml:space="preserve"> </w:t>
      </w:r>
      <w:r w:rsidR="00D65956" w:rsidRPr="00B50CB3">
        <w:rPr>
          <w:rFonts w:ascii="Arial" w:hAnsi="Arial" w:cs="Arial"/>
          <w:iCs/>
        </w:rPr>
        <w:br/>
      </w:r>
      <w:r w:rsidRPr="00B50CB3">
        <w:rPr>
          <w:rFonts w:ascii="Arial" w:hAnsi="Arial" w:cs="Arial"/>
          <w:iCs/>
        </w:rPr>
        <w:t xml:space="preserve">w przypadku braku ustaleń w wymienionych wyżej dokumentach, sprzęt powinien być uzgodniony </w:t>
      </w:r>
      <w:r w:rsidR="00D65956" w:rsidRPr="00B50CB3">
        <w:rPr>
          <w:rFonts w:ascii="Arial" w:hAnsi="Arial" w:cs="Arial"/>
          <w:iCs/>
        </w:rPr>
        <w:br/>
      </w:r>
      <w:r w:rsidRPr="00B50CB3">
        <w:rPr>
          <w:rFonts w:ascii="Arial" w:hAnsi="Arial" w:cs="Arial"/>
          <w:iCs/>
        </w:rPr>
        <w:t xml:space="preserve">i zaakceptowany przez </w:t>
      </w:r>
      <w:r w:rsidR="00D40787" w:rsidRPr="00B50CB3">
        <w:rPr>
          <w:rFonts w:ascii="Arial" w:hAnsi="Arial" w:cs="Arial"/>
          <w:iCs/>
        </w:rPr>
        <w:t>Zamawiającego</w:t>
      </w:r>
      <w:r w:rsidRPr="00B50CB3">
        <w:rPr>
          <w:rFonts w:ascii="Arial" w:hAnsi="Arial" w:cs="Arial"/>
          <w:iCs/>
        </w:rPr>
        <w:t>.</w:t>
      </w:r>
    </w:p>
    <w:p w14:paraId="21444801" w14:textId="028A2472" w:rsidR="004711B9" w:rsidRPr="00B50CB3" w:rsidRDefault="004711B9" w:rsidP="00987FD7">
      <w:pPr>
        <w:rPr>
          <w:rFonts w:ascii="Arial" w:hAnsi="Arial" w:cs="Arial"/>
          <w:iCs/>
        </w:rPr>
      </w:pPr>
      <w:r w:rsidRPr="00B50CB3">
        <w:rPr>
          <w:rFonts w:ascii="Arial" w:hAnsi="Arial" w:cs="Arial"/>
          <w:iCs/>
        </w:rPr>
        <w:t xml:space="preserve">Liczba i wydajność sprzętu powinny gwarantować przeprowadzenie robót, zgodnie z zasadami określonymi </w:t>
      </w:r>
      <w:r w:rsidR="00BC446D">
        <w:rPr>
          <w:rFonts w:ascii="Arial" w:hAnsi="Arial" w:cs="Arial"/>
          <w:iCs/>
        </w:rPr>
        <w:br/>
      </w:r>
      <w:r w:rsidRPr="00B50CB3">
        <w:rPr>
          <w:rFonts w:ascii="Arial" w:hAnsi="Arial" w:cs="Arial"/>
          <w:iCs/>
        </w:rPr>
        <w:t xml:space="preserve">w dokumentacji </w:t>
      </w:r>
      <w:r w:rsidR="00E07D5C" w:rsidRPr="00B50CB3">
        <w:rPr>
          <w:rFonts w:ascii="Arial" w:hAnsi="Arial" w:cs="Arial"/>
          <w:iCs/>
        </w:rPr>
        <w:t>technicznej</w:t>
      </w:r>
      <w:r w:rsidRPr="00B50CB3">
        <w:rPr>
          <w:rFonts w:ascii="Arial" w:hAnsi="Arial" w:cs="Arial"/>
          <w:iCs/>
        </w:rPr>
        <w:t xml:space="preserve">, ST i wskazaniach </w:t>
      </w:r>
      <w:r w:rsidR="00D40787" w:rsidRPr="00B50CB3">
        <w:rPr>
          <w:rFonts w:ascii="Arial" w:hAnsi="Arial" w:cs="Arial"/>
          <w:iCs/>
        </w:rPr>
        <w:t>Zamawiającego</w:t>
      </w:r>
      <w:r w:rsidRPr="00B50CB3">
        <w:rPr>
          <w:rFonts w:ascii="Arial" w:hAnsi="Arial" w:cs="Arial"/>
          <w:iCs/>
        </w:rPr>
        <w:t>.</w:t>
      </w:r>
    </w:p>
    <w:p w14:paraId="538B1BB0" w14:textId="77777777" w:rsidR="004711B9" w:rsidRPr="00B50CB3" w:rsidRDefault="004711B9" w:rsidP="00987FD7">
      <w:pPr>
        <w:rPr>
          <w:rFonts w:ascii="Arial" w:hAnsi="Arial" w:cs="Arial"/>
          <w:iCs/>
        </w:rPr>
      </w:pPr>
      <w:r w:rsidRPr="00B50CB3">
        <w:rPr>
          <w:rFonts w:ascii="Arial" w:hAnsi="Arial" w:cs="Arial"/>
          <w:iCs/>
        </w:rPr>
        <w:t xml:space="preserve">Sprzęt będący własnością Wykonawcy lub wynajęty do wykonania robót ma być utrzymywany </w:t>
      </w:r>
      <w:r w:rsidR="00E07D5C" w:rsidRPr="00B50CB3">
        <w:rPr>
          <w:rFonts w:ascii="Arial" w:hAnsi="Arial" w:cs="Arial"/>
          <w:iCs/>
        </w:rPr>
        <w:br/>
      </w:r>
      <w:r w:rsidRPr="00B50CB3">
        <w:rPr>
          <w:rFonts w:ascii="Arial" w:hAnsi="Arial" w:cs="Arial"/>
          <w:iCs/>
        </w:rPr>
        <w:t xml:space="preserve">w dobrym stanie i gotowości do pracy. Powinien być zgodny z normami ochrony środowiska </w:t>
      </w:r>
      <w:r w:rsidR="00E07D5C" w:rsidRPr="00B50CB3">
        <w:rPr>
          <w:rFonts w:ascii="Arial" w:hAnsi="Arial" w:cs="Arial"/>
          <w:iCs/>
        </w:rPr>
        <w:br/>
      </w:r>
      <w:r w:rsidRPr="00B50CB3">
        <w:rPr>
          <w:rFonts w:ascii="Arial" w:hAnsi="Arial" w:cs="Arial"/>
          <w:iCs/>
        </w:rPr>
        <w:t>i przepisami dotyczącymi jego użytkowania.</w:t>
      </w:r>
    </w:p>
    <w:p w14:paraId="1AB21A2A" w14:textId="77777777" w:rsidR="004711B9" w:rsidRPr="00B50CB3" w:rsidRDefault="004711B9" w:rsidP="00987FD7">
      <w:pPr>
        <w:rPr>
          <w:rFonts w:ascii="Arial" w:hAnsi="Arial" w:cs="Arial"/>
          <w:iCs/>
        </w:rPr>
      </w:pPr>
      <w:r w:rsidRPr="00B50CB3">
        <w:rPr>
          <w:rFonts w:ascii="Arial" w:hAnsi="Arial" w:cs="Arial"/>
          <w:iCs/>
        </w:rPr>
        <w:t>Wykonawca dostarczy</w:t>
      </w:r>
      <w:r w:rsidR="00E07D5C" w:rsidRPr="00B50CB3">
        <w:rPr>
          <w:rFonts w:ascii="Arial" w:hAnsi="Arial" w:cs="Arial"/>
          <w:iCs/>
        </w:rPr>
        <w:t xml:space="preserve"> na wniosek </w:t>
      </w:r>
      <w:r w:rsidR="00D40787" w:rsidRPr="00B50CB3">
        <w:rPr>
          <w:rFonts w:ascii="Arial" w:hAnsi="Arial" w:cs="Arial"/>
          <w:iCs/>
        </w:rPr>
        <w:t>Zamawiające</w:t>
      </w:r>
      <w:r w:rsidR="00E07D5C" w:rsidRPr="00B50CB3">
        <w:rPr>
          <w:rFonts w:ascii="Arial" w:hAnsi="Arial" w:cs="Arial"/>
          <w:iCs/>
        </w:rPr>
        <w:t>go</w:t>
      </w:r>
      <w:r w:rsidR="00D40787" w:rsidRPr="00B50CB3">
        <w:rPr>
          <w:rFonts w:ascii="Arial" w:hAnsi="Arial" w:cs="Arial"/>
          <w:iCs/>
        </w:rPr>
        <w:t xml:space="preserve"> </w:t>
      </w:r>
      <w:r w:rsidRPr="00B50CB3">
        <w:rPr>
          <w:rFonts w:ascii="Arial" w:hAnsi="Arial" w:cs="Arial"/>
          <w:iCs/>
        </w:rPr>
        <w:t>kopie dokumentów potwierdzających dopuszczenie sprzętu do użytkowania i badań okresowych, tam gdzie jest to wymagane przepisami.</w:t>
      </w:r>
    </w:p>
    <w:p w14:paraId="3DA26DF6" w14:textId="77777777" w:rsidR="004711B9" w:rsidRPr="00B50CB3" w:rsidRDefault="004711B9" w:rsidP="00987FD7">
      <w:pPr>
        <w:rPr>
          <w:rFonts w:ascii="Arial" w:hAnsi="Arial" w:cs="Arial"/>
          <w:iCs/>
        </w:rPr>
      </w:pPr>
      <w:r w:rsidRPr="00B50CB3">
        <w:rPr>
          <w:rFonts w:ascii="Arial" w:hAnsi="Arial" w:cs="Arial"/>
          <w:iCs/>
        </w:rPr>
        <w:t>Wykonawca będzie konserwować sprzęt jak również naprawiać lub wymieniać sprzęt niesprawny.</w:t>
      </w:r>
    </w:p>
    <w:p w14:paraId="1B6152C2" w14:textId="77777777" w:rsidR="004711B9" w:rsidRPr="00B50CB3" w:rsidRDefault="004711B9" w:rsidP="00987FD7">
      <w:pPr>
        <w:rPr>
          <w:rFonts w:ascii="Arial" w:hAnsi="Arial" w:cs="Arial"/>
          <w:iCs/>
        </w:rPr>
      </w:pPr>
      <w:r w:rsidRPr="00B50CB3">
        <w:rPr>
          <w:rFonts w:ascii="Arial" w:hAnsi="Arial" w:cs="Arial"/>
          <w:iCs/>
        </w:rPr>
        <w:t>Jeżeli ST przewiduj</w:t>
      </w:r>
      <w:r w:rsidR="00E07D5C" w:rsidRPr="00B50CB3">
        <w:rPr>
          <w:rFonts w:ascii="Arial" w:hAnsi="Arial" w:cs="Arial"/>
          <w:iCs/>
        </w:rPr>
        <w:t>e</w:t>
      </w:r>
      <w:r w:rsidRPr="00B50CB3">
        <w:rPr>
          <w:rFonts w:ascii="Arial" w:hAnsi="Arial" w:cs="Arial"/>
          <w:iCs/>
        </w:rPr>
        <w:t xml:space="preserve"> możliwość wariantowego użycia sprzętu przy wykonywanych robotach, Wykonawca powiadomi </w:t>
      </w:r>
      <w:r w:rsidR="00D40787" w:rsidRPr="00B50CB3">
        <w:rPr>
          <w:rFonts w:ascii="Arial" w:hAnsi="Arial" w:cs="Arial"/>
          <w:iCs/>
        </w:rPr>
        <w:t xml:space="preserve">Zamawiającego </w:t>
      </w:r>
      <w:r w:rsidRPr="00B50CB3">
        <w:rPr>
          <w:rFonts w:ascii="Arial" w:hAnsi="Arial" w:cs="Arial"/>
          <w:iCs/>
        </w:rPr>
        <w:t xml:space="preserve">o swoim zamiarze wyboru i uzyska jego akceptację przed użyciem sprzętu. Wybrany sprzęt, po akceptacji </w:t>
      </w:r>
      <w:r w:rsidR="00D40787" w:rsidRPr="00B50CB3">
        <w:rPr>
          <w:rFonts w:ascii="Arial" w:hAnsi="Arial" w:cs="Arial"/>
          <w:iCs/>
        </w:rPr>
        <w:t>Zamawiającego</w:t>
      </w:r>
      <w:r w:rsidRPr="00B50CB3">
        <w:rPr>
          <w:rFonts w:ascii="Arial" w:hAnsi="Arial" w:cs="Arial"/>
          <w:iCs/>
        </w:rPr>
        <w:t>, nie może być później zmieniany bez jego zgody.</w:t>
      </w:r>
    </w:p>
    <w:p w14:paraId="7FB08E86" w14:textId="77777777" w:rsidR="004711B9" w:rsidRPr="00B50CB3" w:rsidRDefault="004711B9" w:rsidP="00987FD7">
      <w:pPr>
        <w:rPr>
          <w:rFonts w:ascii="Arial" w:hAnsi="Arial" w:cs="Arial"/>
          <w:iCs/>
        </w:rPr>
      </w:pPr>
      <w:r w:rsidRPr="00B50CB3">
        <w:rPr>
          <w:rFonts w:ascii="Arial" w:hAnsi="Arial" w:cs="Arial"/>
          <w:iCs/>
        </w:rPr>
        <w:t xml:space="preserve">Jakikolwiek sprzęt, maszyny, urządzenia i narzędzia nie gwarantujące zachowania warunków umowy, zostaną przez </w:t>
      </w:r>
      <w:r w:rsidR="00D40787" w:rsidRPr="00B50CB3">
        <w:rPr>
          <w:rFonts w:ascii="Arial" w:hAnsi="Arial" w:cs="Arial"/>
          <w:iCs/>
        </w:rPr>
        <w:t xml:space="preserve">Zamawiającego </w:t>
      </w:r>
      <w:r w:rsidRPr="00B50CB3">
        <w:rPr>
          <w:rFonts w:ascii="Arial" w:hAnsi="Arial" w:cs="Arial"/>
          <w:iCs/>
        </w:rPr>
        <w:t>zdyskwalifikowane i nie dopuszczone do robót.</w:t>
      </w:r>
    </w:p>
    <w:p w14:paraId="3358B7C5" w14:textId="77777777" w:rsidR="00D051CE" w:rsidRPr="00B50CB3" w:rsidRDefault="00D051CE" w:rsidP="00987FD7">
      <w:pPr>
        <w:pStyle w:val="Nagwek1"/>
        <w:spacing w:before="0" w:after="0"/>
        <w:rPr>
          <w:rFonts w:ascii="Arial" w:hAnsi="Arial" w:cs="Arial"/>
          <w:iCs/>
        </w:rPr>
      </w:pPr>
      <w:bookmarkStart w:id="19" w:name="_Toc416830701"/>
      <w:bookmarkStart w:id="20" w:name="_Toc6881282"/>
      <w:bookmarkStart w:id="21" w:name="_Toc6882155"/>
      <w:bookmarkStart w:id="22" w:name="_Toc205781033"/>
    </w:p>
    <w:p w14:paraId="6D8EDB9A" w14:textId="77777777" w:rsidR="004711B9" w:rsidRPr="00B50CB3" w:rsidRDefault="004711B9" w:rsidP="00987FD7">
      <w:pPr>
        <w:pStyle w:val="Nagwek1"/>
        <w:spacing w:before="0" w:after="0"/>
        <w:rPr>
          <w:rFonts w:ascii="Arial" w:hAnsi="Arial" w:cs="Arial"/>
          <w:iCs/>
        </w:rPr>
      </w:pPr>
      <w:r w:rsidRPr="00B50CB3">
        <w:rPr>
          <w:rFonts w:ascii="Arial" w:hAnsi="Arial" w:cs="Arial"/>
          <w:iCs/>
        </w:rPr>
        <w:t>4. transport</w:t>
      </w:r>
      <w:bookmarkEnd w:id="19"/>
      <w:bookmarkEnd w:id="20"/>
      <w:bookmarkEnd w:id="21"/>
      <w:bookmarkEnd w:id="22"/>
    </w:p>
    <w:p w14:paraId="1C8B9763" w14:textId="77777777" w:rsidR="00D051CE" w:rsidRPr="00B50CB3" w:rsidRDefault="00D051CE" w:rsidP="00987FD7">
      <w:pPr>
        <w:rPr>
          <w:rFonts w:ascii="Arial" w:hAnsi="Arial" w:cs="Arial"/>
          <w:iCs/>
        </w:rPr>
      </w:pPr>
    </w:p>
    <w:p w14:paraId="323B6EEF" w14:textId="77777777" w:rsidR="004711B9" w:rsidRPr="00B50CB3" w:rsidRDefault="004711B9" w:rsidP="00987FD7">
      <w:pPr>
        <w:rPr>
          <w:rFonts w:ascii="Arial" w:hAnsi="Arial" w:cs="Arial"/>
          <w:iCs/>
        </w:rPr>
      </w:pPr>
      <w:r w:rsidRPr="00B50CB3">
        <w:rPr>
          <w:rFonts w:ascii="Arial" w:hAnsi="Arial" w:cs="Arial"/>
          <w:iCs/>
        </w:rPr>
        <w:t>Wykonawca jest zobowiązany do stosowania jedynie takich środków transportu, które nie wpłyną niekorzystnie na jakość wykonywanych robót i właściwości przewożonych materiałów.</w:t>
      </w:r>
    </w:p>
    <w:p w14:paraId="2D1B829E" w14:textId="77777777" w:rsidR="004711B9" w:rsidRPr="00B50CB3" w:rsidRDefault="004711B9" w:rsidP="00987FD7">
      <w:pPr>
        <w:rPr>
          <w:rFonts w:ascii="Arial" w:hAnsi="Arial" w:cs="Arial"/>
          <w:iCs/>
        </w:rPr>
      </w:pPr>
      <w:r w:rsidRPr="00B50CB3">
        <w:rPr>
          <w:rFonts w:ascii="Arial" w:hAnsi="Arial" w:cs="Arial"/>
          <w:iCs/>
        </w:rPr>
        <w:t xml:space="preserve">Liczba środków transportu powinna zapewniać prowadzenie robót zgodnie z zasadami określonymi </w:t>
      </w:r>
      <w:r w:rsidR="00E07D5C" w:rsidRPr="00B50CB3">
        <w:rPr>
          <w:rFonts w:ascii="Arial" w:hAnsi="Arial" w:cs="Arial"/>
          <w:iCs/>
        </w:rPr>
        <w:br/>
      </w:r>
      <w:r w:rsidRPr="00B50CB3">
        <w:rPr>
          <w:rFonts w:ascii="Arial" w:hAnsi="Arial" w:cs="Arial"/>
          <w:iCs/>
        </w:rPr>
        <w:t xml:space="preserve">w dokumentacji </w:t>
      </w:r>
      <w:r w:rsidR="00E07D5C" w:rsidRPr="00B50CB3">
        <w:rPr>
          <w:rFonts w:ascii="Arial" w:hAnsi="Arial" w:cs="Arial"/>
          <w:iCs/>
        </w:rPr>
        <w:t>technicznej</w:t>
      </w:r>
      <w:r w:rsidRPr="00B50CB3">
        <w:rPr>
          <w:rFonts w:ascii="Arial" w:hAnsi="Arial" w:cs="Arial"/>
          <w:iCs/>
        </w:rPr>
        <w:t xml:space="preserve">, ST i wskazaniach </w:t>
      </w:r>
      <w:r w:rsidR="00D40787" w:rsidRPr="00B50CB3">
        <w:rPr>
          <w:rFonts w:ascii="Arial" w:hAnsi="Arial" w:cs="Arial"/>
          <w:iCs/>
        </w:rPr>
        <w:t>Zamawiające</w:t>
      </w:r>
      <w:r w:rsidR="00E07D5C" w:rsidRPr="00B50CB3">
        <w:rPr>
          <w:rFonts w:ascii="Arial" w:hAnsi="Arial" w:cs="Arial"/>
          <w:iCs/>
        </w:rPr>
        <w:t>go</w:t>
      </w:r>
      <w:r w:rsidRPr="00B50CB3">
        <w:rPr>
          <w:rFonts w:ascii="Arial" w:hAnsi="Arial" w:cs="Arial"/>
          <w:iCs/>
        </w:rPr>
        <w:t>, w terminie przewidzianym umową.</w:t>
      </w:r>
    </w:p>
    <w:p w14:paraId="136EBF4B" w14:textId="77777777" w:rsidR="004711B9" w:rsidRPr="00B50CB3" w:rsidRDefault="004711B9" w:rsidP="00987FD7">
      <w:pPr>
        <w:rPr>
          <w:rFonts w:ascii="Arial" w:hAnsi="Arial" w:cs="Arial"/>
          <w:iCs/>
        </w:rPr>
      </w:pPr>
      <w:r w:rsidRPr="00B50CB3">
        <w:rPr>
          <w:rFonts w:ascii="Arial" w:hAnsi="Arial" w:cs="Arial"/>
          <w:iCs/>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w:t>
      </w:r>
      <w:r w:rsidR="00D40787" w:rsidRPr="00B50CB3">
        <w:rPr>
          <w:rFonts w:ascii="Arial" w:hAnsi="Arial" w:cs="Arial"/>
          <w:iCs/>
        </w:rPr>
        <w:t>Zamawiającego</w:t>
      </w:r>
      <w:r w:rsidRPr="00B50CB3">
        <w:rPr>
          <w:rFonts w:ascii="Arial" w:hAnsi="Arial" w:cs="Arial"/>
          <w:iCs/>
        </w:rPr>
        <w:t>, pod warunkiem przywrócenia stanu pierwotnego użytkowanych odcinków dróg na koszt Wykonawcy.</w:t>
      </w:r>
    </w:p>
    <w:p w14:paraId="1AAD5632" w14:textId="77777777" w:rsidR="004711B9" w:rsidRPr="00B50CB3" w:rsidRDefault="004711B9" w:rsidP="00987FD7">
      <w:pPr>
        <w:rPr>
          <w:rFonts w:ascii="Arial" w:hAnsi="Arial" w:cs="Arial"/>
          <w:iCs/>
        </w:rPr>
      </w:pPr>
      <w:r w:rsidRPr="00B50CB3">
        <w:rPr>
          <w:rFonts w:ascii="Arial" w:hAnsi="Arial" w:cs="Arial"/>
          <w:iCs/>
        </w:rPr>
        <w:t>Wykonawca będzie usuwać na bieżąco, na własny koszt, wszelkie zanieczyszczenia, uszkodzenia spowodowane jego pojazdami na drogach publicznych oraz dojazdach do terenu budowy.</w:t>
      </w:r>
    </w:p>
    <w:p w14:paraId="06D08D9D" w14:textId="77777777" w:rsidR="00D051CE" w:rsidRPr="00B50CB3" w:rsidRDefault="00D051CE" w:rsidP="00987FD7">
      <w:pPr>
        <w:pStyle w:val="Nagwek1"/>
        <w:spacing w:before="0" w:after="0"/>
        <w:rPr>
          <w:rFonts w:ascii="Arial" w:hAnsi="Arial" w:cs="Arial"/>
          <w:iCs/>
          <w:lang w:val="pl-PL"/>
        </w:rPr>
      </w:pPr>
      <w:bookmarkStart w:id="23" w:name="_Toc416830702"/>
      <w:bookmarkStart w:id="24" w:name="_Toc6881283"/>
      <w:bookmarkStart w:id="25" w:name="_Toc6882156"/>
      <w:bookmarkStart w:id="26" w:name="_Toc205781034"/>
    </w:p>
    <w:p w14:paraId="09D58486" w14:textId="77777777" w:rsidR="004711B9" w:rsidRPr="00B50CB3" w:rsidRDefault="004711B9" w:rsidP="00987FD7">
      <w:pPr>
        <w:pStyle w:val="Nagwek1"/>
        <w:spacing w:before="0" w:after="0"/>
        <w:rPr>
          <w:rFonts w:ascii="Arial" w:hAnsi="Arial" w:cs="Arial"/>
          <w:iCs/>
        </w:rPr>
      </w:pPr>
      <w:r w:rsidRPr="00B50CB3">
        <w:rPr>
          <w:rFonts w:ascii="Arial" w:hAnsi="Arial" w:cs="Arial"/>
          <w:iCs/>
        </w:rPr>
        <w:t>5. wykonanie robót</w:t>
      </w:r>
      <w:bookmarkEnd w:id="23"/>
      <w:bookmarkEnd w:id="24"/>
      <w:bookmarkEnd w:id="25"/>
      <w:bookmarkEnd w:id="26"/>
    </w:p>
    <w:p w14:paraId="5F49BCE7" w14:textId="77777777" w:rsidR="00D051CE" w:rsidRPr="00B50CB3" w:rsidRDefault="00D051CE" w:rsidP="00987FD7">
      <w:pPr>
        <w:jc w:val="left"/>
        <w:rPr>
          <w:rFonts w:ascii="Arial" w:hAnsi="Arial" w:cs="Arial"/>
        </w:rPr>
      </w:pPr>
    </w:p>
    <w:p w14:paraId="2AE0DAE9" w14:textId="77777777" w:rsidR="00A16C5B" w:rsidRPr="00B50CB3" w:rsidRDefault="00A16C5B" w:rsidP="00987FD7">
      <w:pPr>
        <w:jc w:val="left"/>
        <w:rPr>
          <w:rFonts w:ascii="Arial" w:hAnsi="Arial" w:cs="Arial"/>
        </w:rPr>
      </w:pPr>
      <w:r w:rsidRPr="00B50CB3">
        <w:rPr>
          <w:rFonts w:ascii="Arial" w:hAnsi="Arial" w:cs="Arial"/>
        </w:rPr>
        <w:t>Wykonawca zobowiązany jest:</w:t>
      </w:r>
    </w:p>
    <w:p w14:paraId="0F3AF331" w14:textId="77777777" w:rsidR="00A16C5B" w:rsidRPr="00B50CB3" w:rsidRDefault="00A16C5B" w:rsidP="00987FD7">
      <w:pPr>
        <w:ind w:left="284" w:hanging="284"/>
        <w:rPr>
          <w:rFonts w:ascii="Arial" w:hAnsi="Arial" w:cs="Arial"/>
        </w:rPr>
      </w:pPr>
      <w:r w:rsidRPr="00B50CB3">
        <w:rPr>
          <w:rFonts w:ascii="Arial" w:hAnsi="Arial" w:cs="Arial"/>
        </w:rPr>
        <w:t>-</w:t>
      </w:r>
      <w:r w:rsidRPr="00B50CB3">
        <w:rPr>
          <w:rFonts w:ascii="Arial" w:hAnsi="Arial" w:cs="Arial"/>
        </w:rPr>
        <w:tab/>
        <w:t>do oznakowania robót i utrzymywania ich do czasu zakończenia i odebrania robót;</w:t>
      </w:r>
    </w:p>
    <w:p w14:paraId="63904A68" w14:textId="77777777" w:rsidR="00A16C5B" w:rsidRPr="00B50CB3" w:rsidRDefault="00A16C5B" w:rsidP="00987FD7">
      <w:pPr>
        <w:ind w:left="284" w:hanging="284"/>
        <w:rPr>
          <w:rFonts w:ascii="Arial" w:hAnsi="Arial" w:cs="Arial"/>
        </w:rPr>
      </w:pPr>
      <w:r w:rsidRPr="00B50CB3">
        <w:rPr>
          <w:rFonts w:ascii="Arial" w:hAnsi="Arial" w:cs="Arial"/>
        </w:rPr>
        <w:t>-</w:t>
      </w:r>
      <w:r w:rsidRPr="00B50CB3">
        <w:rPr>
          <w:rFonts w:ascii="Arial" w:hAnsi="Arial" w:cs="Arial"/>
        </w:rPr>
        <w:tab/>
        <w:t>do wykonania dokumentacji zdjęciowej przed rozpoczęciem i po zakończeniu robót;</w:t>
      </w:r>
    </w:p>
    <w:p w14:paraId="31836D0C" w14:textId="77777777" w:rsidR="00A16C5B" w:rsidRPr="00B50CB3" w:rsidRDefault="00A16C5B" w:rsidP="00987FD7">
      <w:pPr>
        <w:ind w:left="284" w:hanging="284"/>
        <w:rPr>
          <w:rFonts w:ascii="Arial" w:hAnsi="Arial" w:cs="Arial"/>
        </w:rPr>
      </w:pPr>
      <w:r w:rsidRPr="00B50CB3">
        <w:rPr>
          <w:rFonts w:ascii="Arial" w:hAnsi="Arial" w:cs="Arial"/>
        </w:rPr>
        <w:t>-</w:t>
      </w:r>
      <w:r w:rsidRPr="00B50CB3">
        <w:rPr>
          <w:rFonts w:ascii="Arial" w:hAnsi="Arial" w:cs="Arial"/>
        </w:rPr>
        <w:tab/>
        <w:t>do prowadzenia Książki Obmiarów;</w:t>
      </w:r>
    </w:p>
    <w:p w14:paraId="19FB231A" w14:textId="77777777" w:rsidR="004711B9" w:rsidRPr="00B50CB3" w:rsidRDefault="004711B9" w:rsidP="00987FD7">
      <w:pPr>
        <w:pStyle w:val="tekstost"/>
        <w:rPr>
          <w:rFonts w:ascii="Arial" w:hAnsi="Arial" w:cs="Arial"/>
          <w:iCs/>
        </w:rPr>
      </w:pPr>
      <w:r w:rsidRPr="00B50CB3">
        <w:rPr>
          <w:rFonts w:ascii="Arial" w:hAnsi="Arial" w:cs="Arial"/>
          <w:iCs/>
        </w:rPr>
        <w:t>Wykonawca jest odpowiedzialny za prowadzenie robót zgodnie z warunkami umowy oraz za jakość zastosowanych materiałów i wykonywanych robót, za ich zgodność z wymaganiami ST</w:t>
      </w:r>
      <w:r w:rsidR="00D40787" w:rsidRPr="00B50CB3">
        <w:rPr>
          <w:rFonts w:ascii="Arial" w:hAnsi="Arial" w:cs="Arial"/>
          <w:iCs/>
        </w:rPr>
        <w:t>.</w:t>
      </w:r>
      <w:r w:rsidR="00272761" w:rsidRPr="00B50CB3">
        <w:rPr>
          <w:rFonts w:ascii="Arial" w:hAnsi="Arial" w:cs="Arial"/>
          <w:iCs/>
        </w:rPr>
        <w:t xml:space="preserve"> </w:t>
      </w:r>
      <w:r w:rsidRPr="00B50CB3">
        <w:rPr>
          <w:rFonts w:ascii="Arial" w:hAnsi="Arial" w:cs="Arial"/>
          <w:iCs/>
        </w:rPr>
        <w:t>Wykonawca jest odpowiedzialny za stosowane metody wykonywania robót.</w:t>
      </w:r>
    </w:p>
    <w:p w14:paraId="527E69B2" w14:textId="77777777" w:rsidR="004711B9" w:rsidRPr="00B50CB3" w:rsidRDefault="004711B9" w:rsidP="00987FD7">
      <w:pPr>
        <w:pStyle w:val="tekstost"/>
        <w:rPr>
          <w:rFonts w:ascii="Arial" w:hAnsi="Arial" w:cs="Arial"/>
          <w:iCs/>
        </w:rPr>
      </w:pPr>
      <w:r w:rsidRPr="00B50CB3">
        <w:rPr>
          <w:rFonts w:ascii="Arial" w:hAnsi="Arial" w:cs="Arial"/>
          <w:iCs/>
        </w:rPr>
        <w:t>Wykonawca</w:t>
      </w:r>
      <w:r w:rsidR="00E55427" w:rsidRPr="00B50CB3">
        <w:rPr>
          <w:rFonts w:ascii="Arial" w:hAnsi="Arial" w:cs="Arial"/>
          <w:iCs/>
        </w:rPr>
        <w:t xml:space="preserve"> w przypadku </w:t>
      </w:r>
      <w:r w:rsidR="008116CD" w:rsidRPr="00B50CB3">
        <w:rPr>
          <w:rFonts w:ascii="Arial" w:hAnsi="Arial" w:cs="Arial"/>
          <w:iCs/>
        </w:rPr>
        <w:t>realizacji danego typu robót</w:t>
      </w:r>
      <w:r w:rsidRPr="00B50CB3">
        <w:rPr>
          <w:rFonts w:ascii="Arial" w:hAnsi="Arial" w:cs="Arial"/>
          <w:iCs/>
        </w:rPr>
        <w:t xml:space="preserve"> jest odpowiedzialny za dokładne wytyczenie </w:t>
      </w:r>
      <w:r w:rsidR="00E07D5C" w:rsidRPr="00B50CB3">
        <w:rPr>
          <w:rFonts w:ascii="Arial" w:hAnsi="Arial" w:cs="Arial"/>
          <w:iCs/>
        </w:rPr>
        <w:br/>
      </w:r>
      <w:r w:rsidRPr="00B50CB3">
        <w:rPr>
          <w:rFonts w:ascii="Arial" w:hAnsi="Arial" w:cs="Arial"/>
          <w:iCs/>
        </w:rPr>
        <w:t xml:space="preserve">w planie i wyznaczenie wysokości wszystkich elementów robót zgodnie z wymiarami i rzędnymi określonymi w dokumentacji lub przekazanymi na piśmie przez </w:t>
      </w:r>
      <w:r w:rsidR="00D40787" w:rsidRPr="00B50CB3">
        <w:rPr>
          <w:rFonts w:ascii="Arial" w:hAnsi="Arial" w:cs="Arial"/>
          <w:iCs/>
        </w:rPr>
        <w:t>Zamawiającego</w:t>
      </w:r>
      <w:r w:rsidRPr="00B50CB3">
        <w:rPr>
          <w:rFonts w:ascii="Arial" w:hAnsi="Arial" w:cs="Arial"/>
          <w:iCs/>
        </w:rPr>
        <w:t>.</w:t>
      </w:r>
    </w:p>
    <w:p w14:paraId="56A9B5EB" w14:textId="2EC4DD53" w:rsidR="004711B9" w:rsidRPr="00B50CB3" w:rsidRDefault="004711B9" w:rsidP="00987FD7">
      <w:pPr>
        <w:pStyle w:val="tekstost"/>
        <w:rPr>
          <w:rFonts w:ascii="Arial" w:hAnsi="Arial" w:cs="Arial"/>
          <w:iCs/>
        </w:rPr>
      </w:pPr>
      <w:r w:rsidRPr="00B50CB3">
        <w:rPr>
          <w:rFonts w:ascii="Arial" w:hAnsi="Arial" w:cs="Arial"/>
          <w:iCs/>
        </w:rPr>
        <w:t xml:space="preserve">Błędy popełnione przez Wykonawcę w wytyczeniu i wyznaczaniu robót zostaną, usunięte przez Wykonawcę na własny koszt, z wyjątkiem, kiedy dany błąd okaże się skutkiem błędu zawartego w danych dostarczonych Wykonawcy na piśmie przez </w:t>
      </w:r>
      <w:r w:rsidR="00D40787" w:rsidRPr="00B50CB3">
        <w:rPr>
          <w:rFonts w:ascii="Arial" w:hAnsi="Arial" w:cs="Arial"/>
          <w:iCs/>
        </w:rPr>
        <w:t>Zamawiającego</w:t>
      </w:r>
      <w:r w:rsidRPr="00B50CB3">
        <w:rPr>
          <w:rFonts w:ascii="Arial" w:hAnsi="Arial" w:cs="Arial"/>
          <w:iCs/>
        </w:rPr>
        <w:t>.</w:t>
      </w:r>
    </w:p>
    <w:p w14:paraId="47B4D38F" w14:textId="77777777" w:rsidR="004711B9" w:rsidRPr="00B50CB3" w:rsidRDefault="004711B9" w:rsidP="00987FD7">
      <w:pPr>
        <w:pStyle w:val="tekstost"/>
        <w:rPr>
          <w:rFonts w:ascii="Arial" w:hAnsi="Arial" w:cs="Arial"/>
          <w:iCs/>
        </w:rPr>
      </w:pPr>
      <w:r w:rsidRPr="00B50CB3">
        <w:rPr>
          <w:rFonts w:ascii="Arial" w:hAnsi="Arial" w:cs="Arial"/>
          <w:iCs/>
        </w:rPr>
        <w:t xml:space="preserve">Sprawdzenie wytyczenia robót lub wyznaczenia wysokości przez </w:t>
      </w:r>
      <w:r w:rsidR="00D40787" w:rsidRPr="00B50CB3">
        <w:rPr>
          <w:rFonts w:ascii="Arial" w:hAnsi="Arial" w:cs="Arial"/>
          <w:iCs/>
        </w:rPr>
        <w:t>Zamawiającego</w:t>
      </w:r>
      <w:r w:rsidRPr="00B50CB3">
        <w:rPr>
          <w:rFonts w:ascii="Arial" w:hAnsi="Arial" w:cs="Arial"/>
          <w:iCs/>
        </w:rPr>
        <w:t xml:space="preserve"> nie zwalnia Wykonawcy od odpowiedzialności za ich dokładność.</w:t>
      </w:r>
    </w:p>
    <w:p w14:paraId="7F24F0F5" w14:textId="17D46647" w:rsidR="004711B9" w:rsidRPr="00B50CB3" w:rsidRDefault="004711B9" w:rsidP="00987FD7">
      <w:pPr>
        <w:pStyle w:val="tekstost"/>
        <w:rPr>
          <w:rFonts w:ascii="Arial" w:hAnsi="Arial" w:cs="Arial"/>
          <w:iCs/>
        </w:rPr>
      </w:pPr>
      <w:r w:rsidRPr="00B50CB3">
        <w:rPr>
          <w:rFonts w:ascii="Arial" w:hAnsi="Arial" w:cs="Arial"/>
          <w:iCs/>
        </w:rPr>
        <w:t xml:space="preserve">Decyzje </w:t>
      </w:r>
      <w:r w:rsidR="00D40787" w:rsidRPr="00B50CB3">
        <w:rPr>
          <w:rFonts w:ascii="Arial" w:hAnsi="Arial" w:cs="Arial"/>
          <w:iCs/>
        </w:rPr>
        <w:t xml:space="preserve">Zamawiającego </w:t>
      </w:r>
      <w:r w:rsidRPr="00B50CB3">
        <w:rPr>
          <w:rFonts w:ascii="Arial" w:hAnsi="Arial" w:cs="Arial"/>
          <w:iCs/>
        </w:rPr>
        <w:t>dotyczące akceptacji lub odrzucenia materiałów i elementów robót będą oparte na wymaganiach określonych w dokumentach umowy, dokumentacji</w:t>
      </w:r>
      <w:r w:rsidR="00E07D5C" w:rsidRPr="00B50CB3">
        <w:rPr>
          <w:rFonts w:ascii="Arial" w:hAnsi="Arial" w:cs="Arial"/>
          <w:iCs/>
        </w:rPr>
        <w:t>,</w:t>
      </w:r>
      <w:r w:rsidRPr="00B50CB3">
        <w:rPr>
          <w:rFonts w:ascii="Arial" w:hAnsi="Arial" w:cs="Arial"/>
          <w:iCs/>
        </w:rPr>
        <w:t xml:space="preserve"> ST, a także w normach </w:t>
      </w:r>
      <w:r w:rsidR="00E07D5C" w:rsidRPr="00B50CB3">
        <w:rPr>
          <w:rFonts w:ascii="Arial" w:hAnsi="Arial" w:cs="Arial"/>
          <w:iCs/>
        </w:rPr>
        <w:br/>
      </w:r>
      <w:r w:rsidRPr="00B50CB3">
        <w:rPr>
          <w:rFonts w:ascii="Arial" w:hAnsi="Arial" w:cs="Arial"/>
          <w:iCs/>
        </w:rPr>
        <w:t xml:space="preserve">i wytycznych. Przy podejmowaniu decyzji </w:t>
      </w:r>
      <w:r w:rsidR="009D4679" w:rsidRPr="00B50CB3">
        <w:rPr>
          <w:rFonts w:ascii="Arial" w:hAnsi="Arial" w:cs="Arial"/>
          <w:iCs/>
        </w:rPr>
        <w:t xml:space="preserve">Zamawiający </w:t>
      </w:r>
      <w:r w:rsidRPr="00B50CB3">
        <w:rPr>
          <w:rFonts w:ascii="Arial" w:hAnsi="Arial" w:cs="Arial"/>
          <w:iCs/>
        </w:rPr>
        <w:t>uwzględni wyniki badań materiałów i robót, rozrzuty normalnie występujące przy produkcji i przy badaniach materiałów, doświadczenia</w:t>
      </w:r>
      <w:r w:rsidR="000905D3">
        <w:rPr>
          <w:rFonts w:ascii="Arial" w:hAnsi="Arial" w:cs="Arial"/>
          <w:iCs/>
        </w:rPr>
        <w:t xml:space="preserve"> </w:t>
      </w:r>
      <w:r w:rsidRPr="00B50CB3">
        <w:rPr>
          <w:rFonts w:ascii="Arial" w:hAnsi="Arial" w:cs="Arial"/>
          <w:iCs/>
        </w:rPr>
        <w:t>z przeszłości, wyniki badań naukowych oraz inne czynniki wpływające na rozważaną kwestię.</w:t>
      </w:r>
    </w:p>
    <w:p w14:paraId="473CE94E" w14:textId="77777777" w:rsidR="004711B9" w:rsidRPr="00B50CB3" w:rsidRDefault="004711B9" w:rsidP="00987FD7">
      <w:pPr>
        <w:pStyle w:val="tekstost"/>
        <w:rPr>
          <w:rFonts w:ascii="Arial" w:hAnsi="Arial" w:cs="Arial"/>
          <w:iCs/>
        </w:rPr>
      </w:pPr>
      <w:r w:rsidRPr="00B50CB3">
        <w:rPr>
          <w:rFonts w:ascii="Arial" w:hAnsi="Arial" w:cs="Arial"/>
          <w:iCs/>
        </w:rPr>
        <w:t xml:space="preserve">Polecenia </w:t>
      </w:r>
      <w:r w:rsidR="009D4679" w:rsidRPr="00B50CB3">
        <w:rPr>
          <w:rFonts w:ascii="Arial" w:hAnsi="Arial" w:cs="Arial"/>
          <w:iCs/>
        </w:rPr>
        <w:t>Zamawiającego</w:t>
      </w:r>
      <w:r w:rsidRPr="00B50CB3">
        <w:rPr>
          <w:rFonts w:ascii="Arial" w:hAnsi="Arial" w:cs="Arial"/>
          <w:iCs/>
        </w:rPr>
        <w:t xml:space="preserve"> powinny być wykonywane przez Wykonawcę w czasie określonym przez </w:t>
      </w:r>
      <w:r w:rsidR="009D4679" w:rsidRPr="00B50CB3">
        <w:rPr>
          <w:rFonts w:ascii="Arial" w:hAnsi="Arial" w:cs="Arial"/>
          <w:iCs/>
        </w:rPr>
        <w:t>Zamawiającego</w:t>
      </w:r>
      <w:r w:rsidRPr="00B50CB3">
        <w:rPr>
          <w:rFonts w:ascii="Arial" w:hAnsi="Arial" w:cs="Arial"/>
          <w:iCs/>
        </w:rPr>
        <w:t>, pod groźbą zatrzymania robót. Skutki finansowe z tego tytułu poniesie Wykonawca.</w:t>
      </w:r>
    </w:p>
    <w:p w14:paraId="06CF2A62" w14:textId="77777777" w:rsidR="00A16C5B" w:rsidRPr="00B50CB3" w:rsidRDefault="00A16C5B" w:rsidP="00987FD7">
      <w:pPr>
        <w:jc w:val="left"/>
        <w:rPr>
          <w:rFonts w:ascii="Arial" w:hAnsi="Arial" w:cs="Arial"/>
        </w:rPr>
      </w:pPr>
      <w:r w:rsidRPr="00B50CB3">
        <w:rPr>
          <w:rFonts w:ascii="Arial" w:hAnsi="Arial" w:cs="Arial"/>
        </w:rPr>
        <w:t>Przy wykonywaniu połączeń technologicznych bitumicznej warstwy ścieralnej należy w kalkulacjach przyjąć uszczelnienie przy użyciu taśm bitumicznych.</w:t>
      </w:r>
    </w:p>
    <w:p w14:paraId="5499AB4C" w14:textId="77777777" w:rsidR="00A16C5B" w:rsidRPr="00B50CB3" w:rsidRDefault="00A16C5B" w:rsidP="00987FD7">
      <w:pPr>
        <w:pStyle w:val="tekstost"/>
        <w:rPr>
          <w:rFonts w:ascii="Arial" w:hAnsi="Arial" w:cs="Arial"/>
          <w:iCs/>
        </w:rPr>
      </w:pPr>
    </w:p>
    <w:p w14:paraId="264D5735" w14:textId="77777777" w:rsidR="004711B9" w:rsidRPr="00B50CB3" w:rsidRDefault="004711B9" w:rsidP="00987FD7">
      <w:pPr>
        <w:pStyle w:val="Nagwek1"/>
        <w:spacing w:before="0" w:after="0"/>
        <w:rPr>
          <w:rFonts w:ascii="Arial" w:hAnsi="Arial" w:cs="Arial"/>
          <w:iCs/>
        </w:rPr>
      </w:pPr>
      <w:bookmarkStart w:id="27" w:name="_Toc416830703"/>
      <w:bookmarkStart w:id="28" w:name="_Toc6881284"/>
      <w:bookmarkStart w:id="29" w:name="_Toc6882157"/>
      <w:bookmarkStart w:id="30" w:name="_Toc205781035"/>
      <w:r w:rsidRPr="00B50CB3">
        <w:rPr>
          <w:rFonts w:ascii="Arial" w:hAnsi="Arial" w:cs="Arial"/>
          <w:iCs/>
        </w:rPr>
        <w:t>6. kontrola jakości robót</w:t>
      </w:r>
      <w:bookmarkEnd w:id="27"/>
      <w:bookmarkEnd w:id="28"/>
      <w:bookmarkEnd w:id="29"/>
      <w:bookmarkEnd w:id="30"/>
    </w:p>
    <w:p w14:paraId="00174282" w14:textId="77777777" w:rsidR="00D051CE" w:rsidRPr="00B50CB3" w:rsidRDefault="00D051CE" w:rsidP="00987FD7">
      <w:pPr>
        <w:pStyle w:val="Nagwek2"/>
        <w:spacing w:before="0" w:after="0"/>
        <w:rPr>
          <w:rFonts w:ascii="Arial" w:hAnsi="Arial" w:cs="Arial"/>
          <w:iCs/>
        </w:rPr>
      </w:pPr>
    </w:p>
    <w:p w14:paraId="175F15D3" w14:textId="77777777" w:rsidR="004711B9" w:rsidRPr="00B50CB3" w:rsidRDefault="004711B9" w:rsidP="00987FD7">
      <w:pPr>
        <w:pStyle w:val="Nagwek2"/>
        <w:spacing w:before="0" w:after="0"/>
        <w:rPr>
          <w:rFonts w:ascii="Arial" w:hAnsi="Arial" w:cs="Arial"/>
          <w:iCs/>
        </w:rPr>
      </w:pPr>
      <w:r w:rsidRPr="00B50CB3">
        <w:rPr>
          <w:rFonts w:ascii="Arial" w:hAnsi="Arial" w:cs="Arial"/>
          <w:iCs/>
        </w:rPr>
        <w:t xml:space="preserve">6.1. Program zapewnienia jakości </w:t>
      </w:r>
    </w:p>
    <w:p w14:paraId="35D4F3A8" w14:textId="77777777" w:rsidR="004711B9" w:rsidRPr="00B50CB3" w:rsidRDefault="004711B9" w:rsidP="00987FD7">
      <w:pPr>
        <w:pStyle w:val="tekstost"/>
        <w:rPr>
          <w:rFonts w:ascii="Arial" w:hAnsi="Arial" w:cs="Arial"/>
          <w:iCs/>
        </w:rPr>
      </w:pPr>
      <w:r w:rsidRPr="00B50CB3">
        <w:rPr>
          <w:rFonts w:ascii="Arial" w:hAnsi="Arial" w:cs="Arial"/>
          <w:iCs/>
        </w:rPr>
        <w:t xml:space="preserve">Wykonawca </w:t>
      </w:r>
      <w:r w:rsidR="008116CD" w:rsidRPr="00B50CB3">
        <w:rPr>
          <w:rFonts w:ascii="Arial" w:hAnsi="Arial" w:cs="Arial"/>
          <w:iCs/>
        </w:rPr>
        <w:t xml:space="preserve">na pisemne wezwanie Zamawiającego </w:t>
      </w:r>
      <w:r w:rsidRPr="00B50CB3">
        <w:rPr>
          <w:rFonts w:ascii="Arial" w:hAnsi="Arial" w:cs="Arial"/>
          <w:iCs/>
        </w:rPr>
        <w:t xml:space="preserve">powinien określić, zamierzony sposób wykonywania robót, możliwości techniczne, kadrowe i plan organizacji robót gwarantujący wykonanie robót zgodnie z ST oraz ustaleniami. </w:t>
      </w:r>
    </w:p>
    <w:p w14:paraId="45943769" w14:textId="77777777" w:rsidR="004711B9" w:rsidRPr="00B50CB3" w:rsidRDefault="004711B9" w:rsidP="00987FD7">
      <w:pPr>
        <w:pStyle w:val="tekstost"/>
        <w:rPr>
          <w:rFonts w:ascii="Arial" w:hAnsi="Arial" w:cs="Arial"/>
          <w:iCs/>
        </w:rPr>
      </w:pPr>
      <w:r w:rsidRPr="00B50CB3">
        <w:rPr>
          <w:rFonts w:ascii="Arial" w:hAnsi="Arial" w:cs="Arial"/>
          <w:iCs/>
        </w:rPr>
        <w:lastRenderedPageBreak/>
        <w:t>Program zapewnienia jakości powinien zawierać:</w:t>
      </w:r>
    </w:p>
    <w:p w14:paraId="621E946E" w14:textId="77777777" w:rsidR="004711B9" w:rsidRPr="00B50CB3" w:rsidRDefault="004711B9" w:rsidP="00987FD7">
      <w:pPr>
        <w:pStyle w:val="tekstost"/>
        <w:rPr>
          <w:rFonts w:ascii="Arial" w:hAnsi="Arial" w:cs="Arial"/>
          <w:iCs/>
        </w:rPr>
      </w:pPr>
      <w:r w:rsidRPr="00B50CB3">
        <w:rPr>
          <w:rFonts w:ascii="Arial" w:hAnsi="Arial" w:cs="Arial"/>
          <w:iCs/>
        </w:rPr>
        <w:t>a) część ogólną opisującą:</w:t>
      </w:r>
    </w:p>
    <w:p w14:paraId="4A311F45"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organizację wykonania robót, w tym terminy i sposób prowadzenia robót,</w:t>
      </w:r>
    </w:p>
    <w:p w14:paraId="598975B4"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organizację ruchu na budowie wraz z oznakowaniem robót,</w:t>
      </w:r>
    </w:p>
    <w:p w14:paraId="097559DA"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sposób zapewnienia bhp.,</w:t>
      </w:r>
    </w:p>
    <w:p w14:paraId="7604C367"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wykaz zespołów roboczych, ich kwalifikacje i przygotowanie praktyczne,</w:t>
      </w:r>
    </w:p>
    <w:p w14:paraId="2FC94400"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wykaz osób odpowiedzialnych za jakość i terminowość wykonania poszczególnych elementów robót,</w:t>
      </w:r>
    </w:p>
    <w:p w14:paraId="574277F5"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system (sposób i procedurę) proponowanej kontroli i sterowania jakością wykonywanych robót,</w:t>
      </w:r>
    </w:p>
    <w:p w14:paraId="2C00E88B"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wyposażenie w sprzęt i urządzenia do pomiarów i kontroli,</w:t>
      </w:r>
    </w:p>
    <w:p w14:paraId="39E5DD9C" w14:textId="77777777" w:rsidR="004711B9" w:rsidRPr="00B50CB3" w:rsidRDefault="004711B9" w:rsidP="00987FD7">
      <w:pPr>
        <w:pStyle w:val="tekstost"/>
        <w:numPr>
          <w:ilvl w:val="12"/>
          <w:numId w:val="0"/>
        </w:numPr>
        <w:rPr>
          <w:rFonts w:ascii="Arial" w:hAnsi="Arial" w:cs="Arial"/>
          <w:iCs/>
        </w:rPr>
      </w:pPr>
      <w:r w:rsidRPr="00B50CB3">
        <w:rPr>
          <w:rFonts w:ascii="Arial" w:hAnsi="Arial" w:cs="Arial"/>
          <w:iCs/>
        </w:rPr>
        <w:t>b) część szczegółową opisującą dla każdego asortymentu robót:</w:t>
      </w:r>
    </w:p>
    <w:p w14:paraId="42737D97"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wykaz maszyn i urządzeń stosowanych na budowie z ich parametrami technicznymi oraz wyposażeniem w mechanizmy do sterowania i urządzenia pomiarowo-kontrolne,</w:t>
      </w:r>
    </w:p>
    <w:p w14:paraId="63A5F47A"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rodzaje i ilość środków transportu oraz urządzeń do magazynowania i załadunku materiałów, spoiw, lepiszczy, kruszyw itp.,</w:t>
      </w:r>
    </w:p>
    <w:p w14:paraId="70A0D85D"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sposób zabezpieczenia i ochrony ładunków przed utratą ich właściwości w czasie transportu,</w:t>
      </w:r>
    </w:p>
    <w:p w14:paraId="65996523" w14:textId="0EBFE3BF" w:rsidR="004711B9" w:rsidRPr="00B50CB3" w:rsidRDefault="004711B9" w:rsidP="00BC446D">
      <w:pPr>
        <w:pStyle w:val="tekstost"/>
        <w:numPr>
          <w:ilvl w:val="0"/>
          <w:numId w:val="1"/>
        </w:numPr>
        <w:rPr>
          <w:rFonts w:ascii="Arial" w:hAnsi="Arial" w:cs="Arial"/>
          <w:iCs/>
        </w:rPr>
      </w:pPr>
      <w:r w:rsidRPr="00B50CB3">
        <w:rPr>
          <w:rFonts w:ascii="Arial" w:hAnsi="Arial" w:cs="Arial"/>
          <w:iCs/>
        </w:rPr>
        <w:t>sposób i procedurę pomiarów i badań (rodzaj i częstotliwość, pobieranie próbek, legalizacja</w:t>
      </w:r>
      <w:r w:rsidR="00770AC3">
        <w:rPr>
          <w:rFonts w:ascii="Arial" w:hAnsi="Arial" w:cs="Arial"/>
          <w:iCs/>
        </w:rPr>
        <w:br/>
      </w:r>
      <w:r w:rsidRPr="00B50CB3">
        <w:rPr>
          <w:rFonts w:ascii="Arial" w:hAnsi="Arial" w:cs="Arial"/>
          <w:iCs/>
        </w:rPr>
        <w:t xml:space="preserve">i sprawdzanie urządzeń, itp.) prowadzonych podczas dostaw materiałów, wytwarzania mieszanek </w:t>
      </w:r>
      <w:r w:rsidR="00770AC3">
        <w:rPr>
          <w:rFonts w:ascii="Arial" w:hAnsi="Arial" w:cs="Arial"/>
          <w:iCs/>
        </w:rPr>
        <w:br/>
      </w:r>
      <w:r w:rsidRPr="00B50CB3">
        <w:rPr>
          <w:rFonts w:ascii="Arial" w:hAnsi="Arial" w:cs="Arial"/>
          <w:iCs/>
        </w:rPr>
        <w:t>i wykonywania poszczególnych elementów robót,</w:t>
      </w:r>
    </w:p>
    <w:p w14:paraId="48C9EB92" w14:textId="77777777" w:rsidR="004711B9" w:rsidRPr="00B50CB3" w:rsidRDefault="004711B9" w:rsidP="00BC446D">
      <w:pPr>
        <w:pStyle w:val="tekstost"/>
        <w:numPr>
          <w:ilvl w:val="0"/>
          <w:numId w:val="1"/>
        </w:numPr>
        <w:rPr>
          <w:rFonts w:ascii="Arial" w:hAnsi="Arial" w:cs="Arial"/>
          <w:iCs/>
        </w:rPr>
      </w:pPr>
      <w:r w:rsidRPr="00B50CB3">
        <w:rPr>
          <w:rFonts w:ascii="Arial" w:hAnsi="Arial" w:cs="Arial"/>
          <w:iCs/>
        </w:rPr>
        <w:t>sposób postępowania z materiałami i robotami nie odpowiadającymi wymaganiom.</w:t>
      </w:r>
    </w:p>
    <w:p w14:paraId="055F238C" w14:textId="77777777" w:rsidR="00D051CE" w:rsidRPr="00B50CB3" w:rsidRDefault="00D051CE" w:rsidP="00987FD7">
      <w:pPr>
        <w:pStyle w:val="Nagwek2"/>
        <w:spacing w:before="0" w:after="0"/>
        <w:rPr>
          <w:rFonts w:ascii="Arial" w:hAnsi="Arial" w:cs="Arial"/>
          <w:iCs/>
        </w:rPr>
      </w:pPr>
    </w:p>
    <w:p w14:paraId="2DE36DBA" w14:textId="77777777" w:rsidR="004711B9" w:rsidRPr="00B50CB3" w:rsidRDefault="004711B9" w:rsidP="00987FD7">
      <w:pPr>
        <w:pStyle w:val="Nagwek2"/>
        <w:spacing w:before="0" w:after="0"/>
        <w:rPr>
          <w:rFonts w:ascii="Arial" w:hAnsi="Arial" w:cs="Arial"/>
          <w:iCs/>
        </w:rPr>
      </w:pPr>
      <w:r w:rsidRPr="00B50CB3">
        <w:rPr>
          <w:rFonts w:ascii="Arial" w:hAnsi="Arial" w:cs="Arial"/>
          <w:iCs/>
        </w:rPr>
        <w:t>6.2. Zasady kontroli jakości robót</w:t>
      </w:r>
    </w:p>
    <w:p w14:paraId="08F5576F" w14:textId="77777777" w:rsidR="004711B9" w:rsidRPr="00B50CB3" w:rsidRDefault="004711B9" w:rsidP="00987FD7">
      <w:pPr>
        <w:pStyle w:val="tekstost"/>
        <w:rPr>
          <w:rFonts w:ascii="Arial" w:hAnsi="Arial" w:cs="Arial"/>
          <w:iCs/>
        </w:rPr>
      </w:pPr>
      <w:r w:rsidRPr="00B50CB3">
        <w:rPr>
          <w:rFonts w:ascii="Arial" w:hAnsi="Arial" w:cs="Arial"/>
          <w:iCs/>
        </w:rPr>
        <w:t>Celem kontroli robót będzie takie sterowanie ich przygotowaniem i wykonaniem, aby osiągnąć założoną jakość robót.</w:t>
      </w:r>
    </w:p>
    <w:p w14:paraId="4727EF27" w14:textId="77777777" w:rsidR="00A16C5B" w:rsidRPr="00B50CB3" w:rsidRDefault="00A16C5B" w:rsidP="00987FD7">
      <w:pPr>
        <w:ind w:left="9" w:right="11"/>
        <w:rPr>
          <w:rFonts w:ascii="Arial" w:hAnsi="Arial" w:cs="Arial"/>
        </w:rPr>
      </w:pPr>
      <w:r w:rsidRPr="00B50CB3">
        <w:rPr>
          <w:rFonts w:ascii="Arial" w:hAnsi="Arial" w:cs="Arial"/>
        </w:rPr>
        <w:t xml:space="preserve">Wykonawca jest odpowiedzialny za pełną kontrolę robót i jakości materiałów. Wykonawca zapewni odpowiedni system kontroli, włączając personel, sprzęt, zaopatrzenie i wszelkie urządzenia niezbędne do pobierania próbek i badania materiałów oraz jakości wykonania robót. </w:t>
      </w:r>
    </w:p>
    <w:p w14:paraId="620E7CFD" w14:textId="77777777" w:rsidR="00A16C5B" w:rsidRPr="00B50CB3" w:rsidRDefault="00A16C5B" w:rsidP="00987FD7">
      <w:pPr>
        <w:ind w:left="9" w:right="11"/>
        <w:rPr>
          <w:rFonts w:ascii="Arial" w:hAnsi="Arial" w:cs="Arial"/>
        </w:rPr>
      </w:pPr>
      <w:r w:rsidRPr="00B50CB3">
        <w:rPr>
          <w:rFonts w:ascii="Arial" w:hAnsi="Arial" w:cs="Arial"/>
        </w:rPr>
        <w:t xml:space="preserve">Przed zatwierdzeniem programu zapewnienia jakości zarządzający realizacją umowy może zażądać od Wykonawcy przeprowadzenia badań w celu zademonstrowania, że poziom ich wykonania jest zadowalający. </w:t>
      </w:r>
    </w:p>
    <w:p w14:paraId="60DDDD3C" w14:textId="7290DD0B" w:rsidR="00A16C5B" w:rsidRPr="00B50CB3" w:rsidRDefault="00A16C5B" w:rsidP="00987FD7">
      <w:pPr>
        <w:ind w:left="9" w:right="11"/>
        <w:rPr>
          <w:rFonts w:ascii="Arial" w:hAnsi="Arial" w:cs="Arial"/>
        </w:rPr>
      </w:pPr>
      <w:r w:rsidRPr="00B50CB3">
        <w:rPr>
          <w:rFonts w:ascii="Arial" w:hAnsi="Arial" w:cs="Arial"/>
        </w:rPr>
        <w:t xml:space="preserve">Wykonawca jest zobowiązany prowadzić pomiary i badania materiałów oraz robót z częstotliwością zapewniającą stwierdzenie, że roboty wykonano zgodnie z wymaganiami zawartymi w </w:t>
      </w:r>
      <w:r w:rsidR="00F00D76" w:rsidRPr="00B50CB3">
        <w:rPr>
          <w:rFonts w:ascii="Arial" w:hAnsi="Arial" w:cs="Arial"/>
        </w:rPr>
        <w:t>umowie</w:t>
      </w:r>
      <w:r w:rsidR="00F00D76" w:rsidRPr="00B50CB3">
        <w:rPr>
          <w:rFonts w:ascii="Arial" w:hAnsi="Arial" w:cs="Arial"/>
        </w:rPr>
        <w:br/>
      </w:r>
      <w:r w:rsidRPr="00B50CB3">
        <w:rPr>
          <w:rFonts w:ascii="Arial" w:hAnsi="Arial" w:cs="Arial"/>
        </w:rPr>
        <w:t xml:space="preserve">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z umową. </w:t>
      </w:r>
    </w:p>
    <w:p w14:paraId="3A7D3325" w14:textId="77777777" w:rsidR="004711B9" w:rsidRPr="00B50CB3" w:rsidRDefault="004711B9" w:rsidP="00987FD7">
      <w:pPr>
        <w:pStyle w:val="tekstost"/>
        <w:rPr>
          <w:rFonts w:ascii="Arial" w:hAnsi="Arial" w:cs="Arial"/>
          <w:iCs/>
        </w:rPr>
      </w:pPr>
      <w:r w:rsidRPr="00B50CB3">
        <w:rPr>
          <w:rFonts w:ascii="Arial" w:hAnsi="Arial" w:cs="Arial"/>
          <w:iCs/>
        </w:rPr>
        <w:t>Wszystkie koszty związane z organizowaniem i prowadzeniem badań materiałów ponosi Wykonawca.</w:t>
      </w:r>
    </w:p>
    <w:p w14:paraId="701FDEF1" w14:textId="77777777" w:rsidR="004711B9" w:rsidRPr="00B50CB3" w:rsidRDefault="004711B9" w:rsidP="00987FD7">
      <w:pPr>
        <w:pStyle w:val="tekstost"/>
        <w:rPr>
          <w:rFonts w:ascii="Arial" w:hAnsi="Arial" w:cs="Arial"/>
          <w:iCs/>
        </w:rPr>
      </w:pPr>
    </w:p>
    <w:p w14:paraId="11B8AEDA" w14:textId="77777777" w:rsidR="004711B9" w:rsidRPr="00B50CB3" w:rsidRDefault="004711B9" w:rsidP="00987FD7">
      <w:pPr>
        <w:pStyle w:val="Nagwek2"/>
        <w:spacing w:before="0" w:after="0"/>
        <w:rPr>
          <w:rFonts w:ascii="Arial" w:hAnsi="Arial" w:cs="Arial"/>
          <w:iCs/>
        </w:rPr>
      </w:pPr>
      <w:r w:rsidRPr="00B50CB3">
        <w:rPr>
          <w:rFonts w:ascii="Arial" w:hAnsi="Arial" w:cs="Arial"/>
          <w:iCs/>
        </w:rPr>
        <w:t>6.3. Badania i pomiary</w:t>
      </w:r>
    </w:p>
    <w:p w14:paraId="751898DD" w14:textId="77777777" w:rsidR="004711B9" w:rsidRPr="00B50CB3" w:rsidRDefault="004711B9" w:rsidP="00987FD7">
      <w:pPr>
        <w:pStyle w:val="tekstost"/>
        <w:rPr>
          <w:rFonts w:ascii="Arial" w:hAnsi="Arial" w:cs="Arial"/>
          <w:iCs/>
        </w:rPr>
      </w:pPr>
      <w:r w:rsidRPr="00B50CB3">
        <w:rPr>
          <w:rFonts w:ascii="Arial" w:hAnsi="Arial" w:cs="Arial"/>
          <w:iCs/>
        </w:rPr>
        <w:t xml:space="preserve">Wszystkie badania i pomiary będą przeprowadzone zgodnie z wymaganiami norm. W przypadku, gdy normy nie obejmują jakiegokolwiek badania wymaganego w ST, stosować można wytyczne krajowe, albo inne procedury, zaakceptowane przez </w:t>
      </w:r>
      <w:r w:rsidR="009140BB" w:rsidRPr="00B50CB3">
        <w:rPr>
          <w:rFonts w:ascii="Arial" w:hAnsi="Arial" w:cs="Arial"/>
          <w:iCs/>
        </w:rPr>
        <w:t>Zamawiającego</w:t>
      </w:r>
      <w:r w:rsidRPr="00B50CB3">
        <w:rPr>
          <w:rFonts w:ascii="Arial" w:hAnsi="Arial" w:cs="Arial"/>
          <w:iCs/>
        </w:rPr>
        <w:t>.</w:t>
      </w:r>
    </w:p>
    <w:p w14:paraId="4BAD54EA" w14:textId="4BD52CF7" w:rsidR="004711B9" w:rsidRPr="00B50CB3" w:rsidRDefault="004711B9" w:rsidP="00987FD7">
      <w:pPr>
        <w:pStyle w:val="tekstost"/>
        <w:rPr>
          <w:rFonts w:ascii="Arial" w:hAnsi="Arial" w:cs="Arial"/>
          <w:iCs/>
        </w:rPr>
      </w:pPr>
      <w:r w:rsidRPr="00B50CB3">
        <w:rPr>
          <w:rFonts w:ascii="Arial" w:hAnsi="Arial" w:cs="Arial"/>
          <w:iCs/>
        </w:rPr>
        <w:t xml:space="preserve">Przed przystąpieniem do pomiarów lub badań, Wykonawca powiadomi </w:t>
      </w:r>
      <w:r w:rsidR="009140BB" w:rsidRPr="00B50CB3">
        <w:rPr>
          <w:rFonts w:ascii="Arial" w:hAnsi="Arial" w:cs="Arial"/>
          <w:iCs/>
        </w:rPr>
        <w:t xml:space="preserve">Zamawiającego </w:t>
      </w:r>
      <w:r w:rsidRPr="00B50CB3">
        <w:rPr>
          <w:rFonts w:ascii="Arial" w:hAnsi="Arial" w:cs="Arial"/>
          <w:iCs/>
        </w:rPr>
        <w:t xml:space="preserve">o rodzaju, miejscu </w:t>
      </w:r>
      <w:r w:rsidR="00013A4B">
        <w:rPr>
          <w:rFonts w:ascii="Arial" w:hAnsi="Arial" w:cs="Arial"/>
          <w:iCs/>
        </w:rPr>
        <w:br/>
      </w:r>
      <w:r w:rsidRPr="00B50CB3">
        <w:rPr>
          <w:rFonts w:ascii="Arial" w:hAnsi="Arial" w:cs="Arial"/>
          <w:iCs/>
        </w:rPr>
        <w:t xml:space="preserve">i terminie pomiaru lub badania. Po wykonaniu pomiaru lub badania, Wykonawca przedstawi na piśmie ich wyniki do akceptacji </w:t>
      </w:r>
      <w:r w:rsidR="009140BB" w:rsidRPr="00B50CB3">
        <w:rPr>
          <w:rFonts w:ascii="Arial" w:hAnsi="Arial" w:cs="Arial"/>
          <w:iCs/>
        </w:rPr>
        <w:t>Zamawiającego</w:t>
      </w:r>
      <w:r w:rsidRPr="00B50CB3">
        <w:rPr>
          <w:rFonts w:ascii="Arial" w:hAnsi="Arial" w:cs="Arial"/>
          <w:iCs/>
        </w:rPr>
        <w:t>.</w:t>
      </w:r>
    </w:p>
    <w:p w14:paraId="539F6DF2" w14:textId="77777777" w:rsidR="00D051CE" w:rsidRPr="00B50CB3" w:rsidRDefault="00D051CE" w:rsidP="00987FD7">
      <w:pPr>
        <w:pStyle w:val="Nagwek2"/>
        <w:spacing w:before="0" w:after="0"/>
        <w:rPr>
          <w:rFonts w:ascii="Arial" w:hAnsi="Arial" w:cs="Arial"/>
          <w:iCs/>
        </w:rPr>
      </w:pPr>
    </w:p>
    <w:p w14:paraId="2649CE0F" w14:textId="77777777" w:rsidR="004711B9" w:rsidRPr="00B50CB3" w:rsidRDefault="004711B9" w:rsidP="00987FD7">
      <w:pPr>
        <w:pStyle w:val="Nagwek2"/>
        <w:spacing w:before="0" w:after="0"/>
        <w:rPr>
          <w:rFonts w:ascii="Arial" w:hAnsi="Arial" w:cs="Arial"/>
          <w:iCs/>
        </w:rPr>
      </w:pPr>
      <w:r w:rsidRPr="00B50CB3">
        <w:rPr>
          <w:rFonts w:ascii="Arial" w:hAnsi="Arial" w:cs="Arial"/>
          <w:iCs/>
        </w:rPr>
        <w:t>6.4. Raporty z badań</w:t>
      </w:r>
    </w:p>
    <w:p w14:paraId="7872D390" w14:textId="77777777" w:rsidR="004711B9" w:rsidRPr="00B50CB3" w:rsidRDefault="008116CD" w:rsidP="00987FD7">
      <w:pPr>
        <w:pStyle w:val="tekstost"/>
        <w:rPr>
          <w:rFonts w:ascii="Arial" w:hAnsi="Arial" w:cs="Arial"/>
          <w:iCs/>
        </w:rPr>
      </w:pPr>
      <w:r w:rsidRPr="00B50CB3">
        <w:rPr>
          <w:rFonts w:ascii="Arial" w:hAnsi="Arial" w:cs="Arial"/>
          <w:iCs/>
        </w:rPr>
        <w:t>Kopie raportów z Wynikami badań</w:t>
      </w:r>
      <w:r w:rsidR="004711B9" w:rsidRPr="00B50CB3">
        <w:rPr>
          <w:rFonts w:ascii="Arial" w:hAnsi="Arial" w:cs="Arial"/>
          <w:iCs/>
        </w:rPr>
        <w:t xml:space="preserve"> będą przekazywane </w:t>
      </w:r>
      <w:r w:rsidR="009140BB" w:rsidRPr="00B50CB3">
        <w:rPr>
          <w:rFonts w:ascii="Arial" w:hAnsi="Arial" w:cs="Arial"/>
          <w:iCs/>
        </w:rPr>
        <w:t xml:space="preserve">Zamawiającemu </w:t>
      </w:r>
      <w:r w:rsidR="004711B9" w:rsidRPr="00B50CB3">
        <w:rPr>
          <w:rFonts w:ascii="Arial" w:hAnsi="Arial" w:cs="Arial"/>
          <w:iCs/>
        </w:rPr>
        <w:t>na formularzach według dostarczonego przez niego wzoru lub innych, przez niego zaaprobowanych.</w:t>
      </w:r>
    </w:p>
    <w:p w14:paraId="682B2B67" w14:textId="77777777" w:rsidR="00D051CE" w:rsidRPr="00B50CB3" w:rsidRDefault="00D051CE" w:rsidP="00987FD7">
      <w:pPr>
        <w:pStyle w:val="Nagwek2"/>
        <w:spacing w:before="0" w:after="0"/>
        <w:rPr>
          <w:rFonts w:ascii="Arial" w:hAnsi="Arial" w:cs="Arial"/>
          <w:iCs/>
        </w:rPr>
      </w:pPr>
    </w:p>
    <w:p w14:paraId="5B2D046E" w14:textId="77777777" w:rsidR="004711B9" w:rsidRPr="00B50CB3" w:rsidRDefault="004711B9" w:rsidP="00987FD7">
      <w:pPr>
        <w:pStyle w:val="Nagwek2"/>
        <w:spacing w:before="0" w:after="0"/>
        <w:rPr>
          <w:rFonts w:ascii="Arial" w:hAnsi="Arial" w:cs="Arial"/>
          <w:iCs/>
        </w:rPr>
      </w:pPr>
      <w:r w:rsidRPr="00B50CB3">
        <w:rPr>
          <w:rFonts w:ascii="Arial" w:hAnsi="Arial" w:cs="Arial"/>
          <w:iCs/>
        </w:rPr>
        <w:t>6.5. Certyfikaty i deklaracje</w:t>
      </w:r>
    </w:p>
    <w:p w14:paraId="690FCD05" w14:textId="77777777" w:rsidR="004711B9" w:rsidRPr="00B50CB3" w:rsidRDefault="009140BB" w:rsidP="00987FD7">
      <w:pPr>
        <w:pStyle w:val="tekstost"/>
        <w:rPr>
          <w:rFonts w:ascii="Arial" w:hAnsi="Arial" w:cs="Arial"/>
          <w:iCs/>
        </w:rPr>
      </w:pPr>
      <w:r w:rsidRPr="00B50CB3">
        <w:rPr>
          <w:rFonts w:ascii="Arial" w:hAnsi="Arial" w:cs="Arial"/>
          <w:iCs/>
        </w:rPr>
        <w:t xml:space="preserve">Zamawiający </w:t>
      </w:r>
      <w:r w:rsidR="004711B9" w:rsidRPr="00B50CB3">
        <w:rPr>
          <w:rFonts w:ascii="Arial" w:hAnsi="Arial" w:cs="Arial"/>
          <w:iCs/>
        </w:rPr>
        <w:t>może dopuścić do użycia tylko te materiały, które posiadają:</w:t>
      </w:r>
    </w:p>
    <w:p w14:paraId="1E392996" w14:textId="77777777" w:rsidR="004711B9" w:rsidRPr="00B50CB3" w:rsidRDefault="004711B9" w:rsidP="00987FD7">
      <w:pPr>
        <w:pStyle w:val="tekstost"/>
        <w:numPr>
          <w:ilvl w:val="0"/>
          <w:numId w:val="2"/>
        </w:numPr>
        <w:rPr>
          <w:rFonts w:ascii="Arial" w:hAnsi="Arial" w:cs="Arial"/>
          <w:iCs/>
        </w:rPr>
      </w:pPr>
      <w:r w:rsidRPr="00B50CB3">
        <w:rPr>
          <w:rFonts w:ascii="Arial" w:hAnsi="Arial" w:cs="Arial"/>
          <w:iCs/>
        </w:rPr>
        <w:t xml:space="preserve">certyfikat na znak bezpieczeństwa wykazujący, że zapewniono zgodność z kryteriami technicznymi określonymi na podstawie Polskich Norm, aprobat technicznych oraz właściwych przepisów </w:t>
      </w:r>
      <w:r w:rsidR="003E6C04" w:rsidRPr="00B50CB3">
        <w:rPr>
          <w:rFonts w:ascii="Arial" w:hAnsi="Arial" w:cs="Arial"/>
          <w:iCs/>
        </w:rPr>
        <w:br/>
      </w:r>
      <w:r w:rsidRPr="00B50CB3">
        <w:rPr>
          <w:rFonts w:ascii="Arial" w:hAnsi="Arial" w:cs="Arial"/>
          <w:iCs/>
        </w:rPr>
        <w:t>dokumentów technicznych,</w:t>
      </w:r>
    </w:p>
    <w:p w14:paraId="11FD2122" w14:textId="77777777" w:rsidR="004711B9" w:rsidRPr="00B50CB3" w:rsidRDefault="004711B9" w:rsidP="00987FD7">
      <w:pPr>
        <w:pStyle w:val="tekstost"/>
        <w:numPr>
          <w:ilvl w:val="0"/>
          <w:numId w:val="2"/>
        </w:numPr>
        <w:rPr>
          <w:rFonts w:ascii="Arial" w:hAnsi="Arial" w:cs="Arial"/>
          <w:iCs/>
        </w:rPr>
      </w:pPr>
      <w:r w:rsidRPr="00B50CB3">
        <w:rPr>
          <w:rFonts w:ascii="Arial" w:hAnsi="Arial" w:cs="Arial"/>
          <w:iCs/>
        </w:rPr>
        <w:t>deklarację zgodności lub certyfikat zgodności z:</w:t>
      </w:r>
    </w:p>
    <w:p w14:paraId="36ECCD53" w14:textId="77777777" w:rsidR="004711B9" w:rsidRPr="00B50CB3" w:rsidRDefault="004711B9" w:rsidP="00770AC3">
      <w:pPr>
        <w:pStyle w:val="tekstost"/>
        <w:numPr>
          <w:ilvl w:val="0"/>
          <w:numId w:val="1"/>
        </w:numPr>
        <w:rPr>
          <w:rFonts w:ascii="Arial" w:hAnsi="Arial" w:cs="Arial"/>
          <w:iCs/>
        </w:rPr>
      </w:pPr>
      <w:r w:rsidRPr="00B50CB3">
        <w:rPr>
          <w:rFonts w:ascii="Arial" w:hAnsi="Arial" w:cs="Arial"/>
          <w:iCs/>
        </w:rPr>
        <w:t>Polską Normą lub</w:t>
      </w:r>
    </w:p>
    <w:p w14:paraId="358DB6EE" w14:textId="1ADBD8FE" w:rsidR="004711B9" w:rsidRPr="00B50CB3" w:rsidRDefault="004711B9" w:rsidP="00770AC3">
      <w:pPr>
        <w:pStyle w:val="tekstost"/>
        <w:numPr>
          <w:ilvl w:val="0"/>
          <w:numId w:val="1"/>
        </w:numPr>
        <w:rPr>
          <w:rFonts w:ascii="Arial" w:hAnsi="Arial" w:cs="Arial"/>
          <w:iCs/>
        </w:rPr>
      </w:pPr>
      <w:r w:rsidRPr="00B50CB3">
        <w:rPr>
          <w:rFonts w:ascii="Arial" w:hAnsi="Arial" w:cs="Arial"/>
          <w:iCs/>
        </w:rPr>
        <w:t>aprobatą techniczną, w przypadku wyrobów, dla których nie ustanowiono Polskiej Normy, jeżeli nie są objęte certyfikacją określoną w pkt 1</w:t>
      </w:r>
      <w:r w:rsidR="00770AC3">
        <w:rPr>
          <w:rFonts w:ascii="Arial" w:hAnsi="Arial" w:cs="Arial"/>
          <w:iCs/>
        </w:rPr>
        <w:t xml:space="preserve"> </w:t>
      </w:r>
      <w:r w:rsidRPr="00B50CB3">
        <w:rPr>
          <w:rFonts w:ascii="Arial" w:hAnsi="Arial" w:cs="Arial"/>
          <w:iCs/>
        </w:rPr>
        <w:t>i które spełniają wymogi ST.</w:t>
      </w:r>
    </w:p>
    <w:p w14:paraId="18AF90C5" w14:textId="77777777" w:rsidR="004711B9" w:rsidRPr="00B50CB3" w:rsidRDefault="004711B9" w:rsidP="00987FD7">
      <w:pPr>
        <w:pStyle w:val="tekstost"/>
        <w:numPr>
          <w:ilvl w:val="12"/>
          <w:numId w:val="0"/>
        </w:numPr>
        <w:rPr>
          <w:rFonts w:ascii="Arial" w:hAnsi="Arial" w:cs="Arial"/>
          <w:iCs/>
        </w:rPr>
      </w:pPr>
      <w:r w:rsidRPr="00B50CB3">
        <w:rPr>
          <w:rFonts w:ascii="Arial" w:hAnsi="Arial" w:cs="Arial"/>
          <w:iCs/>
        </w:rPr>
        <w:t>W przypadku materiałów, dla których ww. dokumenty są wymagane przez ST, każda partia dostarczona do robót będzie posiadać te dokumenty, określające w sposób jednoznaczny jej cechy.</w:t>
      </w:r>
    </w:p>
    <w:p w14:paraId="225193E9" w14:textId="77777777" w:rsidR="004711B9" w:rsidRPr="00B50CB3" w:rsidRDefault="004711B9" w:rsidP="00987FD7">
      <w:pPr>
        <w:pStyle w:val="tekstost"/>
        <w:numPr>
          <w:ilvl w:val="12"/>
          <w:numId w:val="0"/>
        </w:numPr>
        <w:rPr>
          <w:rFonts w:ascii="Arial" w:hAnsi="Arial" w:cs="Arial"/>
          <w:iCs/>
        </w:rPr>
      </w:pPr>
      <w:r w:rsidRPr="00B50CB3">
        <w:rPr>
          <w:rFonts w:ascii="Arial" w:hAnsi="Arial" w:cs="Arial"/>
          <w:iCs/>
        </w:rPr>
        <w:t xml:space="preserve">Produkty przemysłowe muszą posiadać ww. dokumenty wydane przez producenta, a w razie potrzeby poparte wynikami badań wykonanych przez niego. Kopie wyników tych badań będą dostarczone przez Wykonawcę </w:t>
      </w:r>
      <w:r w:rsidR="009140BB" w:rsidRPr="00B50CB3">
        <w:rPr>
          <w:rFonts w:ascii="Arial" w:hAnsi="Arial" w:cs="Arial"/>
          <w:iCs/>
        </w:rPr>
        <w:t>Zamawiającemu</w:t>
      </w:r>
      <w:r w:rsidRPr="00B50CB3">
        <w:rPr>
          <w:rFonts w:ascii="Arial" w:hAnsi="Arial" w:cs="Arial"/>
          <w:iCs/>
        </w:rPr>
        <w:t>.</w:t>
      </w:r>
    </w:p>
    <w:p w14:paraId="2EA409EB" w14:textId="77777777" w:rsidR="004711B9" w:rsidRPr="00B50CB3" w:rsidRDefault="004711B9" w:rsidP="00987FD7">
      <w:pPr>
        <w:pStyle w:val="tekstost"/>
        <w:numPr>
          <w:ilvl w:val="12"/>
          <w:numId w:val="0"/>
        </w:numPr>
        <w:rPr>
          <w:rFonts w:ascii="Arial" w:hAnsi="Arial" w:cs="Arial"/>
          <w:iCs/>
        </w:rPr>
      </w:pPr>
      <w:r w:rsidRPr="00B50CB3">
        <w:rPr>
          <w:rFonts w:ascii="Arial" w:hAnsi="Arial" w:cs="Arial"/>
          <w:iCs/>
        </w:rPr>
        <w:lastRenderedPageBreak/>
        <w:t>Jakiekolwiek materiały, które nie spełniają tych wymagań będą odrzucone.</w:t>
      </w:r>
    </w:p>
    <w:p w14:paraId="661D3FA8" w14:textId="77777777" w:rsidR="00D051CE" w:rsidRPr="00B50CB3" w:rsidRDefault="00D051CE" w:rsidP="00987FD7">
      <w:pPr>
        <w:pStyle w:val="Nagwek2"/>
        <w:numPr>
          <w:ilvl w:val="12"/>
          <w:numId w:val="0"/>
        </w:numPr>
        <w:spacing w:before="0" w:after="0"/>
        <w:rPr>
          <w:rFonts w:ascii="Arial" w:hAnsi="Arial" w:cs="Arial"/>
          <w:iCs/>
        </w:rPr>
      </w:pPr>
    </w:p>
    <w:p w14:paraId="0B1FEE38" w14:textId="77777777" w:rsidR="004711B9" w:rsidRPr="00B50CB3" w:rsidRDefault="004711B9" w:rsidP="00987FD7">
      <w:pPr>
        <w:pStyle w:val="Nagwek2"/>
        <w:numPr>
          <w:ilvl w:val="12"/>
          <w:numId w:val="0"/>
        </w:numPr>
        <w:spacing w:before="0" w:after="0"/>
        <w:rPr>
          <w:rFonts w:ascii="Arial" w:hAnsi="Arial" w:cs="Arial"/>
          <w:iCs/>
        </w:rPr>
      </w:pPr>
      <w:r w:rsidRPr="00B50CB3">
        <w:rPr>
          <w:rFonts w:ascii="Arial" w:hAnsi="Arial" w:cs="Arial"/>
          <w:iCs/>
        </w:rPr>
        <w:t>6.6. Dokumenty budowy</w:t>
      </w:r>
    </w:p>
    <w:p w14:paraId="63029A2E" w14:textId="77777777" w:rsidR="004711B9" w:rsidRPr="00B50CB3" w:rsidRDefault="004711B9" w:rsidP="00987FD7">
      <w:pPr>
        <w:pStyle w:val="tekstost"/>
        <w:rPr>
          <w:rFonts w:ascii="Arial" w:hAnsi="Arial" w:cs="Arial"/>
          <w:iCs/>
        </w:rPr>
      </w:pPr>
      <w:r w:rsidRPr="00B50CB3">
        <w:rPr>
          <w:rFonts w:ascii="Arial" w:hAnsi="Arial" w:cs="Arial"/>
          <w:iCs/>
        </w:rPr>
        <w:t>(1) Książka obmiarów</w:t>
      </w:r>
    </w:p>
    <w:p w14:paraId="75E1CD9F" w14:textId="1021C952" w:rsidR="004711B9" w:rsidRPr="00A0543F" w:rsidRDefault="004711B9" w:rsidP="00987FD7">
      <w:pPr>
        <w:pStyle w:val="tekstost"/>
        <w:rPr>
          <w:rFonts w:ascii="Arial" w:hAnsi="Arial" w:cs="Arial"/>
          <w:iCs/>
        </w:rPr>
      </w:pPr>
      <w:r w:rsidRPr="00A0543F">
        <w:rPr>
          <w:rFonts w:ascii="Arial" w:hAnsi="Arial" w:cs="Arial"/>
          <w:iCs/>
        </w:rPr>
        <w:t>Książka obmiarów stanowi dokument pozwalający na rozlicze</w:t>
      </w:r>
      <w:r w:rsidR="009140BB" w:rsidRPr="00A0543F">
        <w:rPr>
          <w:rFonts w:ascii="Arial" w:hAnsi="Arial" w:cs="Arial"/>
          <w:iCs/>
        </w:rPr>
        <w:t>nie faktycznego postępu każdego</w:t>
      </w:r>
      <w:r w:rsidRPr="00A0543F">
        <w:rPr>
          <w:rFonts w:ascii="Arial" w:hAnsi="Arial" w:cs="Arial"/>
          <w:iCs/>
        </w:rPr>
        <w:t xml:space="preserve"> </w:t>
      </w:r>
      <w:r w:rsidR="00A0543F" w:rsidRPr="00A0543F">
        <w:rPr>
          <w:rFonts w:ascii="Arial" w:hAnsi="Arial" w:cs="Arial"/>
          <w:iCs/>
        </w:rPr>
        <w:br/>
      </w:r>
      <w:r w:rsidRPr="00A0543F">
        <w:rPr>
          <w:rFonts w:ascii="Arial" w:hAnsi="Arial" w:cs="Arial"/>
          <w:iCs/>
        </w:rPr>
        <w:t xml:space="preserve">z elementów robót. Obmiary wykonanych robót przeprowadza się w sposób </w:t>
      </w:r>
      <w:r w:rsidR="00B51E6B" w:rsidRPr="00A0543F">
        <w:rPr>
          <w:rFonts w:ascii="Arial" w:hAnsi="Arial" w:cs="Arial"/>
          <w:iCs/>
        </w:rPr>
        <w:t>ciągły w jednostkach przyjętych</w:t>
      </w:r>
      <w:r w:rsidRPr="00A0543F">
        <w:rPr>
          <w:rFonts w:ascii="Arial" w:hAnsi="Arial" w:cs="Arial"/>
          <w:iCs/>
        </w:rPr>
        <w:t xml:space="preserve"> w </w:t>
      </w:r>
      <w:r w:rsidR="002A4FD6" w:rsidRPr="00A0543F">
        <w:rPr>
          <w:rFonts w:ascii="Arial" w:hAnsi="Arial" w:cs="Arial"/>
          <w:iCs/>
        </w:rPr>
        <w:t>Tabeli Elementów Rozliczeniowych</w:t>
      </w:r>
      <w:r w:rsidRPr="00A0543F">
        <w:rPr>
          <w:rFonts w:ascii="Arial" w:hAnsi="Arial" w:cs="Arial"/>
          <w:iCs/>
        </w:rPr>
        <w:t xml:space="preserve"> i wpisuje do książki obmiarów.</w:t>
      </w:r>
    </w:p>
    <w:p w14:paraId="729A30B7" w14:textId="77777777" w:rsidR="00D051CE" w:rsidRPr="00A0543F" w:rsidRDefault="00D051CE" w:rsidP="00987FD7">
      <w:pPr>
        <w:pStyle w:val="tekstost"/>
        <w:keepNext/>
        <w:rPr>
          <w:rFonts w:ascii="Arial" w:hAnsi="Arial" w:cs="Arial"/>
          <w:iCs/>
        </w:rPr>
      </w:pPr>
    </w:p>
    <w:p w14:paraId="204BC24F" w14:textId="61AD69C1" w:rsidR="004711B9" w:rsidRPr="00A0543F" w:rsidRDefault="004711B9" w:rsidP="00987FD7">
      <w:pPr>
        <w:pStyle w:val="tekstost"/>
        <w:keepNext/>
        <w:rPr>
          <w:rFonts w:ascii="Arial" w:hAnsi="Arial" w:cs="Arial"/>
          <w:iCs/>
        </w:rPr>
      </w:pPr>
      <w:r w:rsidRPr="00A0543F">
        <w:rPr>
          <w:rFonts w:ascii="Arial" w:hAnsi="Arial" w:cs="Arial"/>
          <w:iCs/>
        </w:rPr>
        <w:t xml:space="preserve">(2) Dokumenty </w:t>
      </w:r>
      <w:r w:rsidR="00A0543F" w:rsidRPr="00A0543F">
        <w:rPr>
          <w:rFonts w:ascii="Arial" w:hAnsi="Arial" w:cs="Arial"/>
          <w:iCs/>
        </w:rPr>
        <w:t>materiałowe</w:t>
      </w:r>
    </w:p>
    <w:p w14:paraId="156A24D9" w14:textId="08A4CFDB" w:rsidR="004711B9" w:rsidRPr="00A0543F" w:rsidRDefault="00A0543F" w:rsidP="00987FD7">
      <w:pPr>
        <w:pStyle w:val="tekstost"/>
        <w:rPr>
          <w:rFonts w:ascii="Arial" w:hAnsi="Arial" w:cs="Arial"/>
          <w:iCs/>
        </w:rPr>
      </w:pPr>
      <w:r w:rsidRPr="00A0543F">
        <w:rPr>
          <w:rFonts w:ascii="Arial" w:hAnsi="Arial" w:cs="Arial"/>
          <w:iCs/>
        </w:rPr>
        <w:t>D</w:t>
      </w:r>
      <w:r w:rsidR="004711B9" w:rsidRPr="00A0543F">
        <w:rPr>
          <w:rFonts w:ascii="Arial" w:hAnsi="Arial" w:cs="Arial"/>
          <w:iCs/>
        </w:rPr>
        <w:t>eklaracje zgodności lub certyfikaty zgodności materiałów, orzeczenia o jakości materiałów, recepty robocz</w:t>
      </w:r>
      <w:r w:rsidR="00BC446D">
        <w:rPr>
          <w:rFonts w:ascii="Arial" w:hAnsi="Arial" w:cs="Arial"/>
          <w:iCs/>
        </w:rPr>
        <w:t>e</w:t>
      </w:r>
      <w:r w:rsidR="004711B9" w:rsidRPr="00A0543F">
        <w:rPr>
          <w:rFonts w:ascii="Arial" w:hAnsi="Arial" w:cs="Arial"/>
          <w:iCs/>
        </w:rPr>
        <w:t xml:space="preserve">. Dokumenty te stanowią załączniki do odbioru robót. Winny być udostępnione na każde życzenie </w:t>
      </w:r>
      <w:r w:rsidR="00333035" w:rsidRPr="00A0543F">
        <w:rPr>
          <w:rFonts w:ascii="Arial" w:hAnsi="Arial" w:cs="Arial"/>
          <w:iCs/>
        </w:rPr>
        <w:t>Zamawiającego</w:t>
      </w:r>
      <w:r w:rsidR="004711B9" w:rsidRPr="00A0543F">
        <w:rPr>
          <w:rFonts w:ascii="Arial" w:hAnsi="Arial" w:cs="Arial"/>
          <w:iCs/>
        </w:rPr>
        <w:t>.</w:t>
      </w:r>
    </w:p>
    <w:p w14:paraId="24144BA3" w14:textId="77777777" w:rsidR="00D051CE" w:rsidRPr="00A0543F" w:rsidRDefault="00D051CE" w:rsidP="00987FD7">
      <w:pPr>
        <w:pStyle w:val="tekstost"/>
        <w:rPr>
          <w:rFonts w:ascii="Arial" w:hAnsi="Arial" w:cs="Arial"/>
          <w:iCs/>
        </w:rPr>
      </w:pPr>
    </w:p>
    <w:p w14:paraId="39A66589" w14:textId="77777777" w:rsidR="004711B9" w:rsidRPr="00A0543F" w:rsidRDefault="004711B9" w:rsidP="00987FD7">
      <w:pPr>
        <w:pStyle w:val="tekstost"/>
        <w:rPr>
          <w:rFonts w:ascii="Arial" w:hAnsi="Arial" w:cs="Arial"/>
          <w:iCs/>
        </w:rPr>
      </w:pPr>
      <w:r w:rsidRPr="00A0543F">
        <w:rPr>
          <w:rFonts w:ascii="Arial" w:hAnsi="Arial" w:cs="Arial"/>
          <w:iCs/>
        </w:rPr>
        <w:t>(3) Pozostałe dokumenty budowy</w:t>
      </w:r>
    </w:p>
    <w:p w14:paraId="3F9210E3" w14:textId="77777777" w:rsidR="004711B9" w:rsidRPr="00A0543F" w:rsidRDefault="004711B9" w:rsidP="00987FD7">
      <w:pPr>
        <w:pStyle w:val="tekstost"/>
        <w:rPr>
          <w:rFonts w:ascii="Arial" w:hAnsi="Arial" w:cs="Arial"/>
          <w:iCs/>
        </w:rPr>
      </w:pPr>
      <w:r w:rsidRPr="00A0543F">
        <w:rPr>
          <w:rFonts w:ascii="Arial" w:hAnsi="Arial" w:cs="Arial"/>
          <w:iCs/>
        </w:rPr>
        <w:t>Do dokumentów budowy zalicza się, oprócz wymienionych w punktach (1) - (2) następujące dokumenty:</w:t>
      </w:r>
    </w:p>
    <w:p w14:paraId="14106512" w14:textId="631DFA8C" w:rsidR="00A0543F" w:rsidRPr="00A0543F" w:rsidRDefault="00A0543F" w:rsidP="00987FD7">
      <w:pPr>
        <w:pStyle w:val="tekstost"/>
        <w:numPr>
          <w:ilvl w:val="0"/>
          <w:numId w:val="3"/>
        </w:numPr>
        <w:ind w:left="288" w:hanging="288"/>
        <w:rPr>
          <w:rFonts w:ascii="Arial" w:hAnsi="Arial" w:cs="Arial"/>
          <w:iCs/>
        </w:rPr>
      </w:pPr>
      <w:r w:rsidRPr="00A0543F">
        <w:rPr>
          <w:rFonts w:ascii="Arial" w:hAnsi="Arial" w:cs="Arial"/>
          <w:iCs/>
        </w:rPr>
        <w:t>dziennik robót budowlanych</w:t>
      </w:r>
    </w:p>
    <w:p w14:paraId="619E9F51" w14:textId="5FCE9AAA" w:rsidR="004711B9" w:rsidRPr="00A0543F" w:rsidRDefault="004711B9" w:rsidP="00987FD7">
      <w:pPr>
        <w:pStyle w:val="tekstost"/>
        <w:numPr>
          <w:ilvl w:val="0"/>
          <w:numId w:val="3"/>
        </w:numPr>
        <w:ind w:left="288" w:hanging="288"/>
        <w:rPr>
          <w:rFonts w:ascii="Arial" w:hAnsi="Arial" w:cs="Arial"/>
          <w:iCs/>
        </w:rPr>
      </w:pPr>
      <w:r w:rsidRPr="00A0543F">
        <w:rPr>
          <w:rFonts w:ascii="Arial" w:hAnsi="Arial" w:cs="Arial"/>
          <w:iCs/>
        </w:rPr>
        <w:t>protokoły przekazania terenu budowy,</w:t>
      </w:r>
    </w:p>
    <w:p w14:paraId="1D52D1E0" w14:textId="77777777" w:rsidR="004711B9" w:rsidRPr="00A0543F" w:rsidRDefault="004711B9" w:rsidP="00987FD7">
      <w:pPr>
        <w:pStyle w:val="tekstost"/>
        <w:numPr>
          <w:ilvl w:val="0"/>
          <w:numId w:val="3"/>
        </w:numPr>
        <w:ind w:left="288" w:hanging="288"/>
        <w:rPr>
          <w:rFonts w:ascii="Arial" w:hAnsi="Arial" w:cs="Arial"/>
          <w:iCs/>
        </w:rPr>
      </w:pPr>
      <w:r w:rsidRPr="00A0543F">
        <w:rPr>
          <w:rFonts w:ascii="Arial" w:hAnsi="Arial" w:cs="Arial"/>
          <w:iCs/>
        </w:rPr>
        <w:t>umowy cywilno-prawne z osobami trzecimi i inne umowy cywilno-prawne,</w:t>
      </w:r>
    </w:p>
    <w:p w14:paraId="0D4A43FD" w14:textId="77777777" w:rsidR="004711B9" w:rsidRPr="00A0543F" w:rsidRDefault="004711B9" w:rsidP="00987FD7">
      <w:pPr>
        <w:pStyle w:val="tekstost"/>
        <w:numPr>
          <w:ilvl w:val="0"/>
          <w:numId w:val="3"/>
        </w:numPr>
        <w:ind w:left="288" w:hanging="288"/>
        <w:rPr>
          <w:rFonts w:ascii="Arial" w:hAnsi="Arial" w:cs="Arial"/>
          <w:iCs/>
        </w:rPr>
      </w:pPr>
      <w:r w:rsidRPr="00A0543F">
        <w:rPr>
          <w:rFonts w:ascii="Arial" w:hAnsi="Arial" w:cs="Arial"/>
          <w:iCs/>
        </w:rPr>
        <w:t>protokoły odbioru robót,</w:t>
      </w:r>
    </w:p>
    <w:p w14:paraId="751EEA91" w14:textId="77777777" w:rsidR="004711B9" w:rsidRPr="00A0543F" w:rsidRDefault="004711B9" w:rsidP="00987FD7">
      <w:pPr>
        <w:pStyle w:val="tekstost"/>
        <w:numPr>
          <w:ilvl w:val="0"/>
          <w:numId w:val="3"/>
        </w:numPr>
        <w:ind w:left="288" w:hanging="288"/>
        <w:rPr>
          <w:rFonts w:ascii="Arial" w:hAnsi="Arial" w:cs="Arial"/>
          <w:iCs/>
        </w:rPr>
      </w:pPr>
      <w:r w:rsidRPr="00A0543F">
        <w:rPr>
          <w:rFonts w:ascii="Arial" w:hAnsi="Arial" w:cs="Arial"/>
          <w:iCs/>
        </w:rPr>
        <w:t>protokoły z narad i ustaleń,</w:t>
      </w:r>
    </w:p>
    <w:p w14:paraId="3E19BC94" w14:textId="77777777" w:rsidR="00D051CE" w:rsidRPr="00A0543F" w:rsidRDefault="00D051CE" w:rsidP="00987FD7">
      <w:pPr>
        <w:pStyle w:val="tekstost"/>
        <w:rPr>
          <w:rFonts w:ascii="Arial" w:hAnsi="Arial" w:cs="Arial"/>
          <w:iCs/>
        </w:rPr>
      </w:pPr>
    </w:p>
    <w:p w14:paraId="7C645600" w14:textId="77777777" w:rsidR="004711B9" w:rsidRPr="00A0543F" w:rsidRDefault="004711B9" w:rsidP="00987FD7">
      <w:pPr>
        <w:pStyle w:val="tekstost"/>
        <w:rPr>
          <w:rFonts w:ascii="Arial" w:hAnsi="Arial" w:cs="Arial"/>
          <w:iCs/>
        </w:rPr>
      </w:pPr>
      <w:r w:rsidRPr="00A0543F">
        <w:rPr>
          <w:rFonts w:ascii="Arial" w:hAnsi="Arial" w:cs="Arial"/>
          <w:iCs/>
        </w:rPr>
        <w:t>(</w:t>
      </w:r>
      <w:r w:rsidR="00D051CE" w:rsidRPr="00A0543F">
        <w:rPr>
          <w:rFonts w:ascii="Arial" w:hAnsi="Arial" w:cs="Arial"/>
          <w:iCs/>
        </w:rPr>
        <w:t>4</w:t>
      </w:r>
      <w:r w:rsidRPr="00A0543F">
        <w:rPr>
          <w:rFonts w:ascii="Arial" w:hAnsi="Arial" w:cs="Arial"/>
          <w:iCs/>
        </w:rPr>
        <w:t>) Przechowywanie dokumentów budowy</w:t>
      </w:r>
    </w:p>
    <w:p w14:paraId="30442ED8" w14:textId="77777777" w:rsidR="004711B9" w:rsidRPr="00A0543F" w:rsidRDefault="004711B9" w:rsidP="00987FD7">
      <w:pPr>
        <w:pStyle w:val="tekstost"/>
        <w:rPr>
          <w:rFonts w:ascii="Arial" w:hAnsi="Arial" w:cs="Arial"/>
          <w:iCs/>
        </w:rPr>
      </w:pPr>
      <w:r w:rsidRPr="00A0543F">
        <w:rPr>
          <w:rFonts w:ascii="Arial" w:hAnsi="Arial" w:cs="Arial"/>
          <w:iCs/>
        </w:rPr>
        <w:t>Dokumenty budowy będą przechowywane na terenie budowy w miejscu odpowiednio zabezpieczonym.</w:t>
      </w:r>
    </w:p>
    <w:p w14:paraId="42C5DD39" w14:textId="7B34F6F3" w:rsidR="004711B9" w:rsidRPr="00A0543F" w:rsidRDefault="004711B9" w:rsidP="00987FD7">
      <w:pPr>
        <w:pStyle w:val="tekstost"/>
        <w:rPr>
          <w:rFonts w:ascii="Arial" w:hAnsi="Arial" w:cs="Arial"/>
          <w:iCs/>
        </w:rPr>
      </w:pPr>
      <w:r w:rsidRPr="00A0543F">
        <w:rPr>
          <w:rFonts w:ascii="Arial" w:hAnsi="Arial" w:cs="Arial"/>
          <w:iCs/>
        </w:rPr>
        <w:t xml:space="preserve">Zaginięcie któregokolwiek z dokumentów budowy spowoduje jego natychmiastowe odtworzenie </w:t>
      </w:r>
      <w:r w:rsidR="00A0543F" w:rsidRPr="00A0543F">
        <w:rPr>
          <w:rFonts w:ascii="Arial" w:hAnsi="Arial" w:cs="Arial"/>
          <w:iCs/>
        </w:rPr>
        <w:br/>
      </w:r>
      <w:r w:rsidRPr="00A0543F">
        <w:rPr>
          <w:rFonts w:ascii="Arial" w:hAnsi="Arial" w:cs="Arial"/>
          <w:iCs/>
        </w:rPr>
        <w:t>w formie przewidzianej prawem.</w:t>
      </w:r>
    </w:p>
    <w:p w14:paraId="3BC4BBDC" w14:textId="77777777" w:rsidR="004711B9" w:rsidRPr="00B50CB3" w:rsidRDefault="004711B9" w:rsidP="00987FD7">
      <w:pPr>
        <w:pStyle w:val="tekstost"/>
        <w:rPr>
          <w:rFonts w:ascii="Arial" w:hAnsi="Arial" w:cs="Arial"/>
          <w:iCs/>
        </w:rPr>
      </w:pPr>
      <w:r w:rsidRPr="00A0543F">
        <w:rPr>
          <w:rFonts w:ascii="Arial" w:hAnsi="Arial" w:cs="Arial"/>
          <w:iCs/>
        </w:rPr>
        <w:t xml:space="preserve">Wszelkie dokumenty budowy będą zawsze dostępne dla </w:t>
      </w:r>
      <w:r w:rsidR="00333035" w:rsidRPr="00A0543F">
        <w:rPr>
          <w:rFonts w:ascii="Arial" w:hAnsi="Arial" w:cs="Arial"/>
          <w:iCs/>
        </w:rPr>
        <w:t xml:space="preserve">Zamawiającego </w:t>
      </w:r>
      <w:r w:rsidRPr="00A0543F">
        <w:rPr>
          <w:rFonts w:ascii="Arial" w:hAnsi="Arial" w:cs="Arial"/>
          <w:iCs/>
        </w:rPr>
        <w:t>i przedstawiane do wglądu na życzenie Zamawiającego.</w:t>
      </w:r>
    </w:p>
    <w:p w14:paraId="0567ACD5" w14:textId="77777777" w:rsidR="00272761" w:rsidRPr="00B50CB3" w:rsidRDefault="00272761" w:rsidP="00987FD7">
      <w:pPr>
        <w:pStyle w:val="tekstost"/>
        <w:rPr>
          <w:rFonts w:ascii="Arial" w:hAnsi="Arial" w:cs="Arial"/>
          <w:iCs/>
        </w:rPr>
      </w:pPr>
    </w:p>
    <w:p w14:paraId="755E2CE9" w14:textId="77777777" w:rsidR="004711B9" w:rsidRPr="00B50CB3" w:rsidRDefault="004711B9" w:rsidP="00987FD7">
      <w:pPr>
        <w:pStyle w:val="Nagwek1"/>
        <w:spacing w:before="0" w:after="0"/>
        <w:rPr>
          <w:rFonts w:ascii="Arial" w:hAnsi="Arial" w:cs="Arial"/>
          <w:iCs/>
        </w:rPr>
      </w:pPr>
      <w:bookmarkStart w:id="31" w:name="_Toc416830704"/>
      <w:bookmarkStart w:id="32" w:name="_Toc6881285"/>
      <w:bookmarkStart w:id="33" w:name="_Toc6882158"/>
      <w:bookmarkStart w:id="34" w:name="_Toc205781036"/>
      <w:r w:rsidRPr="00B50CB3">
        <w:rPr>
          <w:rFonts w:ascii="Arial" w:hAnsi="Arial" w:cs="Arial"/>
          <w:iCs/>
        </w:rPr>
        <w:t>7. obmiar robót</w:t>
      </w:r>
      <w:bookmarkEnd w:id="31"/>
      <w:bookmarkEnd w:id="32"/>
      <w:bookmarkEnd w:id="33"/>
      <w:bookmarkEnd w:id="34"/>
    </w:p>
    <w:p w14:paraId="38EDD610" w14:textId="77777777" w:rsidR="00D051CE" w:rsidRPr="00B50CB3" w:rsidRDefault="00D051CE" w:rsidP="00987FD7">
      <w:pPr>
        <w:pStyle w:val="Nagwek2"/>
        <w:spacing w:before="0" w:after="0"/>
        <w:rPr>
          <w:rFonts w:ascii="Arial" w:hAnsi="Arial" w:cs="Arial"/>
          <w:iCs/>
        </w:rPr>
      </w:pPr>
    </w:p>
    <w:p w14:paraId="173A018D" w14:textId="77777777" w:rsidR="004711B9" w:rsidRPr="00B50CB3" w:rsidRDefault="004711B9" w:rsidP="00987FD7">
      <w:pPr>
        <w:pStyle w:val="Nagwek2"/>
        <w:spacing w:before="0" w:after="0"/>
        <w:rPr>
          <w:rFonts w:ascii="Arial" w:hAnsi="Arial" w:cs="Arial"/>
          <w:iCs/>
        </w:rPr>
      </w:pPr>
      <w:r w:rsidRPr="00B50CB3">
        <w:rPr>
          <w:rFonts w:ascii="Arial" w:hAnsi="Arial" w:cs="Arial"/>
          <w:iCs/>
        </w:rPr>
        <w:t>7.1. Ogólne zasady obmiaru robót</w:t>
      </w:r>
    </w:p>
    <w:p w14:paraId="275A3A9E" w14:textId="77777777" w:rsidR="002A4FD6" w:rsidRPr="00B50CB3" w:rsidRDefault="002A4FD6" w:rsidP="00987FD7">
      <w:pPr>
        <w:pStyle w:val="tekstost"/>
        <w:tabs>
          <w:tab w:val="left" w:pos="525"/>
        </w:tabs>
        <w:rPr>
          <w:rFonts w:ascii="Arial" w:hAnsi="Arial" w:cs="Arial"/>
        </w:rPr>
      </w:pPr>
      <w:r w:rsidRPr="00B50CB3">
        <w:rPr>
          <w:rFonts w:ascii="Arial" w:hAnsi="Arial" w:cs="Arial"/>
        </w:rPr>
        <w:t>Obmiar robót przeprowadza się na zasadach określonych w szczegółowych specyfikacjach technicznych.</w:t>
      </w:r>
    </w:p>
    <w:p w14:paraId="4B87824F" w14:textId="77777777" w:rsidR="002A4FD6" w:rsidRPr="00B50CB3" w:rsidRDefault="002A4FD6" w:rsidP="00987FD7">
      <w:pPr>
        <w:pStyle w:val="tekstost"/>
        <w:tabs>
          <w:tab w:val="left" w:pos="525"/>
        </w:tabs>
        <w:rPr>
          <w:rFonts w:ascii="Arial" w:hAnsi="Arial" w:cs="Arial"/>
        </w:rPr>
      </w:pPr>
      <w:r w:rsidRPr="00B50CB3">
        <w:rPr>
          <w:rFonts w:ascii="Arial" w:hAnsi="Arial" w:cs="Arial"/>
        </w:rPr>
        <w:t>Obmiar robót zanikających przeprowadza się w czasie ich wykonywania. Obmiar robót podlegających zakryciu przeprowadza się przed ich zakryciem i potwierdza wpisem w dzienniku robót potwierdzonym przez Inspektora ze strony Zamawiającego. Roboty pomiarowe do obmiaru oraz nieodzowne obliczenia będą wykonane w sposób zrozumiały i jednoznaczny.</w:t>
      </w:r>
    </w:p>
    <w:p w14:paraId="289EF268" w14:textId="191D95F0" w:rsidR="002A4FD6" w:rsidRPr="00B50CB3" w:rsidRDefault="002A4FD6" w:rsidP="00987FD7">
      <w:pPr>
        <w:ind w:left="9" w:right="11"/>
        <w:rPr>
          <w:rFonts w:ascii="Arial" w:hAnsi="Arial" w:cs="Arial"/>
        </w:rPr>
      </w:pPr>
      <w:r w:rsidRPr="00B50CB3">
        <w:rPr>
          <w:rFonts w:ascii="Arial" w:hAnsi="Arial" w:cs="Arial"/>
        </w:rPr>
        <w:t>Obmiar robót będzie określać faktyczny zakres wykonywanych robót. Obmiaru robót dokonuje Wykonawca po pisemnym powiadomieniu Inspektora Nadzoru o zakresie obmierzanych robót</w:t>
      </w:r>
      <w:r w:rsidR="000905D3">
        <w:rPr>
          <w:rFonts w:ascii="Arial" w:hAnsi="Arial" w:cs="Arial"/>
        </w:rPr>
        <w:t xml:space="preserve"> </w:t>
      </w:r>
      <w:r w:rsidRPr="00B50CB3">
        <w:rPr>
          <w:rFonts w:ascii="Arial" w:hAnsi="Arial" w:cs="Arial"/>
        </w:rPr>
        <w:t>i terminie obmiaru, co najmniej na 3 dni przed tym terminem. Wyniki obmiaru będą wpisane do książki obmiarów. Jakikolwiek błąd lub przeoczenie (opuszczenie) w ilościach podanych w przedmiarze nie zwalnia. Wykonawcy od obowiązku ukończenia wszystkich robót. Obmiar gotowych robót będzie przeprowadzony po zgłoszeniu zakończenia robót.</w:t>
      </w:r>
    </w:p>
    <w:p w14:paraId="74C65439" w14:textId="77777777" w:rsidR="002A4FD6" w:rsidRPr="00B50CB3" w:rsidRDefault="002A4FD6" w:rsidP="00987FD7">
      <w:pPr>
        <w:pStyle w:val="Nagwek2"/>
        <w:spacing w:before="0" w:after="0"/>
        <w:rPr>
          <w:rFonts w:ascii="Arial" w:hAnsi="Arial" w:cs="Arial"/>
          <w:iCs/>
        </w:rPr>
      </w:pPr>
    </w:p>
    <w:p w14:paraId="779A03BE" w14:textId="77777777" w:rsidR="004711B9" w:rsidRPr="00B50CB3" w:rsidRDefault="004711B9" w:rsidP="00987FD7">
      <w:pPr>
        <w:pStyle w:val="Nagwek2"/>
        <w:spacing w:before="0" w:after="0"/>
        <w:rPr>
          <w:rFonts w:ascii="Arial" w:hAnsi="Arial" w:cs="Arial"/>
          <w:iCs/>
        </w:rPr>
      </w:pPr>
      <w:r w:rsidRPr="00B50CB3">
        <w:rPr>
          <w:rFonts w:ascii="Arial" w:hAnsi="Arial" w:cs="Arial"/>
          <w:iCs/>
        </w:rPr>
        <w:t>7.2. Zasady określania ilości robót i materiałów</w:t>
      </w:r>
    </w:p>
    <w:p w14:paraId="6A8E85BC" w14:textId="77777777" w:rsidR="004711B9" w:rsidRPr="00B50CB3" w:rsidRDefault="004711B9" w:rsidP="00987FD7">
      <w:pPr>
        <w:pStyle w:val="tekstost"/>
        <w:rPr>
          <w:rFonts w:ascii="Arial" w:hAnsi="Arial" w:cs="Arial"/>
          <w:iCs/>
        </w:rPr>
      </w:pPr>
      <w:r w:rsidRPr="00B50CB3">
        <w:rPr>
          <w:rFonts w:ascii="Arial" w:hAnsi="Arial" w:cs="Arial"/>
          <w:iCs/>
        </w:rPr>
        <w:t>Długości i odległości pomiędzy wyszczególnionymi punktami skrajnymi będą obmierzone poziomo wzdłuż linii osiowej.</w:t>
      </w:r>
    </w:p>
    <w:p w14:paraId="78AD64EB" w14:textId="77777777" w:rsidR="004711B9" w:rsidRPr="00B50CB3" w:rsidRDefault="003E6C04" w:rsidP="00987FD7">
      <w:pPr>
        <w:pStyle w:val="tekstost"/>
        <w:rPr>
          <w:rFonts w:ascii="Arial" w:hAnsi="Arial" w:cs="Arial"/>
          <w:iCs/>
        </w:rPr>
      </w:pPr>
      <w:r w:rsidRPr="00B50CB3">
        <w:rPr>
          <w:rFonts w:ascii="Arial" w:hAnsi="Arial" w:cs="Arial"/>
          <w:iCs/>
        </w:rPr>
        <w:t>O</w:t>
      </w:r>
      <w:r w:rsidR="004711B9" w:rsidRPr="00B50CB3">
        <w:rPr>
          <w:rFonts w:ascii="Arial" w:hAnsi="Arial" w:cs="Arial"/>
          <w:iCs/>
        </w:rPr>
        <w:t>bjętości będą wyliczone w m</w:t>
      </w:r>
      <w:r w:rsidR="004711B9" w:rsidRPr="00B50CB3">
        <w:rPr>
          <w:rFonts w:ascii="Arial" w:hAnsi="Arial" w:cs="Arial"/>
          <w:iCs/>
          <w:vertAlign w:val="superscript"/>
        </w:rPr>
        <w:t>3</w:t>
      </w:r>
      <w:r w:rsidR="004711B9" w:rsidRPr="00B50CB3">
        <w:rPr>
          <w:rFonts w:ascii="Arial" w:hAnsi="Arial" w:cs="Arial"/>
          <w:iCs/>
        </w:rPr>
        <w:t xml:space="preserve"> jako długość pomnożona przez </w:t>
      </w:r>
      <w:r w:rsidRPr="00B50CB3">
        <w:rPr>
          <w:rFonts w:ascii="Arial" w:hAnsi="Arial" w:cs="Arial"/>
          <w:iCs/>
        </w:rPr>
        <w:t>powierzchnię przekroju</w:t>
      </w:r>
      <w:r w:rsidR="004711B9" w:rsidRPr="00B50CB3">
        <w:rPr>
          <w:rFonts w:ascii="Arial" w:hAnsi="Arial" w:cs="Arial"/>
          <w:iCs/>
        </w:rPr>
        <w:t>.</w:t>
      </w:r>
    </w:p>
    <w:p w14:paraId="2F059398" w14:textId="77777777" w:rsidR="004711B9" w:rsidRPr="00B50CB3" w:rsidRDefault="004711B9" w:rsidP="00987FD7">
      <w:pPr>
        <w:pStyle w:val="tekstost"/>
        <w:rPr>
          <w:rFonts w:ascii="Arial" w:hAnsi="Arial" w:cs="Arial"/>
          <w:iCs/>
        </w:rPr>
      </w:pPr>
      <w:r w:rsidRPr="00B50CB3">
        <w:rPr>
          <w:rFonts w:ascii="Arial" w:hAnsi="Arial" w:cs="Arial"/>
          <w:iCs/>
        </w:rPr>
        <w:t>Ilości, które mają być obmierzone wagowo, będą ważone w tonach lub kilogramach</w:t>
      </w:r>
      <w:r w:rsidR="003E6C04" w:rsidRPr="00B50CB3">
        <w:rPr>
          <w:rFonts w:ascii="Arial" w:hAnsi="Arial" w:cs="Arial"/>
          <w:iCs/>
        </w:rPr>
        <w:t>.</w:t>
      </w:r>
    </w:p>
    <w:p w14:paraId="03FBEA64" w14:textId="3B49FBE2" w:rsidR="00A42CA5" w:rsidRPr="00B50CB3" w:rsidRDefault="00A42CA5" w:rsidP="00987FD7">
      <w:pPr>
        <w:pStyle w:val="tekstost"/>
        <w:rPr>
          <w:rFonts w:ascii="Arial" w:hAnsi="Arial" w:cs="Arial"/>
          <w:iCs/>
        </w:rPr>
      </w:pPr>
      <w:r w:rsidRPr="00A0543F">
        <w:rPr>
          <w:rFonts w:ascii="Arial" w:hAnsi="Arial" w:cs="Arial"/>
          <w:b/>
          <w:bCs/>
          <w:iCs/>
        </w:rPr>
        <w:t xml:space="preserve">Jednostki obmiarowe dla poszczególnych robót, należy przyjąć w oparciu o założenia ujęte </w:t>
      </w:r>
      <w:r w:rsidR="00D64EA3" w:rsidRPr="00A0543F">
        <w:rPr>
          <w:rFonts w:ascii="Arial" w:hAnsi="Arial" w:cs="Arial"/>
          <w:b/>
          <w:bCs/>
          <w:iCs/>
        </w:rPr>
        <w:br/>
      </w:r>
      <w:r w:rsidRPr="00A0543F">
        <w:rPr>
          <w:rFonts w:ascii="Arial" w:hAnsi="Arial" w:cs="Arial"/>
          <w:b/>
          <w:bCs/>
          <w:iCs/>
        </w:rPr>
        <w:t>w Tabeli Elementów Rozliczeniowych, stanowiącej załącznik do SIWZ.</w:t>
      </w:r>
    </w:p>
    <w:p w14:paraId="725BAC55" w14:textId="77777777" w:rsidR="00D051CE" w:rsidRPr="00B50CB3" w:rsidRDefault="00D051CE" w:rsidP="00987FD7">
      <w:pPr>
        <w:pStyle w:val="Nagwek2"/>
        <w:spacing w:before="0" w:after="0"/>
        <w:rPr>
          <w:rFonts w:ascii="Arial" w:hAnsi="Arial" w:cs="Arial"/>
          <w:iCs/>
        </w:rPr>
      </w:pPr>
    </w:p>
    <w:p w14:paraId="41EF26F3" w14:textId="77777777" w:rsidR="004711B9" w:rsidRPr="00B50CB3" w:rsidRDefault="004711B9" w:rsidP="00987FD7">
      <w:pPr>
        <w:pStyle w:val="Nagwek2"/>
        <w:spacing w:before="0" w:after="0"/>
        <w:rPr>
          <w:rFonts w:ascii="Arial" w:hAnsi="Arial" w:cs="Arial"/>
          <w:iCs/>
        </w:rPr>
      </w:pPr>
      <w:r w:rsidRPr="00B50CB3">
        <w:rPr>
          <w:rFonts w:ascii="Arial" w:hAnsi="Arial" w:cs="Arial"/>
          <w:iCs/>
        </w:rPr>
        <w:t>7.3. Urządzenia i sprzęt pomiarowy</w:t>
      </w:r>
    </w:p>
    <w:p w14:paraId="0EB60BAD" w14:textId="77777777" w:rsidR="004711B9" w:rsidRPr="00B50CB3" w:rsidRDefault="004711B9" w:rsidP="00987FD7">
      <w:pPr>
        <w:pStyle w:val="tekstost"/>
        <w:rPr>
          <w:rFonts w:ascii="Arial" w:hAnsi="Arial" w:cs="Arial"/>
          <w:iCs/>
        </w:rPr>
      </w:pPr>
      <w:r w:rsidRPr="00B50CB3">
        <w:rPr>
          <w:rFonts w:ascii="Arial" w:hAnsi="Arial" w:cs="Arial"/>
          <w:iCs/>
        </w:rPr>
        <w:t xml:space="preserve">Wszystkie urządzenia i sprzęt pomiarowy, stosowany w czasie obmiaru robót będą zaakceptowane przez </w:t>
      </w:r>
      <w:r w:rsidR="00333035" w:rsidRPr="00B50CB3">
        <w:rPr>
          <w:rFonts w:ascii="Arial" w:hAnsi="Arial" w:cs="Arial"/>
          <w:iCs/>
        </w:rPr>
        <w:t>Zamawiającego</w:t>
      </w:r>
      <w:r w:rsidRPr="00B50CB3">
        <w:rPr>
          <w:rFonts w:ascii="Arial" w:hAnsi="Arial" w:cs="Arial"/>
          <w:iCs/>
        </w:rPr>
        <w:t>.</w:t>
      </w:r>
    </w:p>
    <w:p w14:paraId="78EAA5B0" w14:textId="77777777" w:rsidR="004711B9" w:rsidRPr="00B50CB3" w:rsidRDefault="004711B9" w:rsidP="00987FD7">
      <w:pPr>
        <w:pStyle w:val="tekstost"/>
        <w:rPr>
          <w:rFonts w:ascii="Arial" w:hAnsi="Arial" w:cs="Arial"/>
          <w:iCs/>
        </w:rPr>
      </w:pPr>
      <w:r w:rsidRPr="00B50CB3">
        <w:rPr>
          <w:rFonts w:ascii="Arial" w:hAnsi="Arial" w:cs="Arial"/>
          <w:iCs/>
        </w:rPr>
        <w:t>Urządzenia i sprzęt pomiarowy zostaną dostarczone przez Wykonawcę. Jeżeli urządzenia te lub sprzęt wymagają badań atestujących to Wykonawca będzie posiadać ważne świadectwa legalizacji.</w:t>
      </w:r>
    </w:p>
    <w:p w14:paraId="5CE359D4" w14:textId="77777777" w:rsidR="004711B9" w:rsidRPr="00B50CB3" w:rsidRDefault="004711B9" w:rsidP="00987FD7">
      <w:pPr>
        <w:pStyle w:val="tekstost"/>
        <w:rPr>
          <w:rFonts w:ascii="Arial" w:hAnsi="Arial" w:cs="Arial"/>
          <w:iCs/>
        </w:rPr>
      </w:pPr>
      <w:r w:rsidRPr="00B50CB3">
        <w:rPr>
          <w:rFonts w:ascii="Arial" w:hAnsi="Arial" w:cs="Arial"/>
          <w:iCs/>
        </w:rPr>
        <w:t>Wszystkie urządzenia pomiarowe będą przez Wykonawcę utrzymywane w dobrym stanie, w całym okresie trwania robót.</w:t>
      </w:r>
    </w:p>
    <w:p w14:paraId="18FA14D3" w14:textId="77777777" w:rsidR="00D051CE" w:rsidRPr="00B50CB3" w:rsidRDefault="00D051CE" w:rsidP="00987FD7">
      <w:pPr>
        <w:pStyle w:val="Nagwek2"/>
        <w:spacing w:before="0" w:after="0"/>
        <w:rPr>
          <w:rFonts w:ascii="Arial" w:hAnsi="Arial" w:cs="Arial"/>
          <w:iCs/>
        </w:rPr>
      </w:pPr>
    </w:p>
    <w:p w14:paraId="4CFDB154" w14:textId="77777777" w:rsidR="004711B9" w:rsidRPr="00B50CB3" w:rsidRDefault="004711B9" w:rsidP="00987FD7">
      <w:pPr>
        <w:pStyle w:val="Nagwek2"/>
        <w:spacing w:before="0" w:after="0"/>
        <w:rPr>
          <w:rFonts w:ascii="Arial" w:hAnsi="Arial" w:cs="Arial"/>
          <w:iCs/>
        </w:rPr>
      </w:pPr>
      <w:r w:rsidRPr="00B50CB3">
        <w:rPr>
          <w:rFonts w:ascii="Arial" w:hAnsi="Arial" w:cs="Arial"/>
          <w:iCs/>
        </w:rPr>
        <w:t>7.4. Czas przeprowadzenia obmiaru</w:t>
      </w:r>
    </w:p>
    <w:p w14:paraId="3B88B2B7" w14:textId="77777777" w:rsidR="004711B9" w:rsidRPr="00B50CB3" w:rsidRDefault="004711B9" w:rsidP="00987FD7">
      <w:pPr>
        <w:pStyle w:val="tekstost"/>
        <w:rPr>
          <w:rFonts w:ascii="Arial" w:hAnsi="Arial" w:cs="Arial"/>
          <w:iCs/>
        </w:rPr>
      </w:pPr>
      <w:r w:rsidRPr="00B50CB3">
        <w:rPr>
          <w:rFonts w:ascii="Arial" w:hAnsi="Arial" w:cs="Arial"/>
          <w:iCs/>
        </w:rPr>
        <w:t xml:space="preserve">Obmiary będą przeprowadzone przed </w:t>
      </w:r>
      <w:r w:rsidR="002A4FD6" w:rsidRPr="00B50CB3">
        <w:rPr>
          <w:rFonts w:ascii="Arial" w:hAnsi="Arial" w:cs="Arial"/>
          <w:iCs/>
        </w:rPr>
        <w:t xml:space="preserve">właściwym </w:t>
      </w:r>
      <w:r w:rsidRPr="00B50CB3">
        <w:rPr>
          <w:rFonts w:ascii="Arial" w:hAnsi="Arial" w:cs="Arial"/>
          <w:iCs/>
        </w:rPr>
        <w:t>odbiorem robót, a także w przypadku występowania dłuższej przerwy w robotach.</w:t>
      </w:r>
    </w:p>
    <w:p w14:paraId="063CF019" w14:textId="77777777" w:rsidR="004711B9" w:rsidRPr="00B50CB3" w:rsidRDefault="004711B9" w:rsidP="00987FD7">
      <w:pPr>
        <w:pStyle w:val="tekstost"/>
        <w:rPr>
          <w:rFonts w:ascii="Arial" w:hAnsi="Arial" w:cs="Arial"/>
          <w:iCs/>
        </w:rPr>
      </w:pPr>
      <w:r w:rsidRPr="00B50CB3">
        <w:rPr>
          <w:rFonts w:ascii="Arial" w:hAnsi="Arial" w:cs="Arial"/>
          <w:iCs/>
        </w:rPr>
        <w:t>Obmiar robót zanikających przeprowadza się w czasie ich wykonywania.</w:t>
      </w:r>
    </w:p>
    <w:p w14:paraId="6AD3ABD9" w14:textId="77777777" w:rsidR="004711B9" w:rsidRPr="00B50CB3" w:rsidRDefault="004711B9" w:rsidP="00987FD7">
      <w:pPr>
        <w:pStyle w:val="tekstost"/>
        <w:rPr>
          <w:rFonts w:ascii="Arial" w:hAnsi="Arial" w:cs="Arial"/>
          <w:iCs/>
        </w:rPr>
      </w:pPr>
      <w:r w:rsidRPr="00B50CB3">
        <w:rPr>
          <w:rFonts w:ascii="Arial" w:hAnsi="Arial" w:cs="Arial"/>
          <w:iCs/>
        </w:rPr>
        <w:lastRenderedPageBreak/>
        <w:t>Obmiar robót podlegających zakryciu przeprowadza się przed ich zakryciem.</w:t>
      </w:r>
    </w:p>
    <w:p w14:paraId="55748995" w14:textId="77777777" w:rsidR="004711B9" w:rsidRPr="00B50CB3" w:rsidRDefault="004711B9" w:rsidP="00987FD7">
      <w:pPr>
        <w:pStyle w:val="tekstost"/>
        <w:rPr>
          <w:rFonts w:ascii="Arial" w:hAnsi="Arial" w:cs="Arial"/>
          <w:iCs/>
        </w:rPr>
      </w:pPr>
      <w:r w:rsidRPr="00B50CB3">
        <w:rPr>
          <w:rFonts w:ascii="Arial" w:hAnsi="Arial" w:cs="Arial"/>
          <w:iCs/>
        </w:rPr>
        <w:t xml:space="preserve">Roboty pomiarowe do obmiaru oraz nieodzowne obliczenia będą wykonane w sposób zrozumiały </w:t>
      </w:r>
      <w:r w:rsidR="003E6C04" w:rsidRPr="00B50CB3">
        <w:rPr>
          <w:rFonts w:ascii="Arial" w:hAnsi="Arial" w:cs="Arial"/>
          <w:iCs/>
        </w:rPr>
        <w:br/>
      </w:r>
      <w:r w:rsidRPr="00B50CB3">
        <w:rPr>
          <w:rFonts w:ascii="Arial" w:hAnsi="Arial" w:cs="Arial"/>
          <w:iCs/>
        </w:rPr>
        <w:t>i jednoznaczny.</w:t>
      </w:r>
    </w:p>
    <w:p w14:paraId="72CF0CBE" w14:textId="519316BD" w:rsidR="004711B9" w:rsidRPr="00B50CB3" w:rsidRDefault="004711B9" w:rsidP="00987FD7">
      <w:pPr>
        <w:pStyle w:val="tekstost"/>
        <w:rPr>
          <w:rFonts w:ascii="Arial" w:hAnsi="Arial" w:cs="Arial"/>
          <w:iCs/>
        </w:rPr>
      </w:pPr>
      <w:r w:rsidRPr="00B50CB3">
        <w:rPr>
          <w:rFonts w:ascii="Arial" w:hAnsi="Arial" w:cs="Arial"/>
          <w:iCs/>
        </w:rPr>
        <w:t xml:space="preserve">Wymiary skomplikowanych powierzchni lub objętości będą uzupełnione odpowiednimi szkicami umieszczonymi na karcie książki obmiarów. W razie braku miejsca szkice mogą być dołączone </w:t>
      </w:r>
      <w:r w:rsidR="003E6C04" w:rsidRPr="00B50CB3">
        <w:rPr>
          <w:rFonts w:ascii="Arial" w:hAnsi="Arial" w:cs="Arial"/>
          <w:iCs/>
        </w:rPr>
        <w:br/>
      </w:r>
      <w:r w:rsidRPr="00B50CB3">
        <w:rPr>
          <w:rFonts w:ascii="Arial" w:hAnsi="Arial" w:cs="Arial"/>
          <w:iCs/>
        </w:rPr>
        <w:t xml:space="preserve">w formie oddzielnego załącznika do książki obmiarów, którego wzór zostanie uzgodniony </w:t>
      </w:r>
      <w:r w:rsidR="004D42AA">
        <w:rPr>
          <w:rFonts w:ascii="Arial" w:hAnsi="Arial" w:cs="Arial"/>
          <w:iCs/>
        </w:rPr>
        <w:br/>
      </w:r>
      <w:r w:rsidRPr="00B50CB3">
        <w:rPr>
          <w:rFonts w:ascii="Arial" w:hAnsi="Arial" w:cs="Arial"/>
          <w:iCs/>
        </w:rPr>
        <w:t xml:space="preserve">z </w:t>
      </w:r>
      <w:r w:rsidR="00333035" w:rsidRPr="00B50CB3">
        <w:rPr>
          <w:rFonts w:ascii="Arial" w:hAnsi="Arial" w:cs="Arial"/>
          <w:iCs/>
        </w:rPr>
        <w:t>Zamawiając</w:t>
      </w:r>
      <w:r w:rsidR="004D42AA">
        <w:rPr>
          <w:rFonts w:ascii="Arial" w:hAnsi="Arial" w:cs="Arial"/>
          <w:iCs/>
        </w:rPr>
        <w:t>ym</w:t>
      </w:r>
      <w:r w:rsidRPr="00B50CB3">
        <w:rPr>
          <w:rFonts w:ascii="Arial" w:hAnsi="Arial" w:cs="Arial"/>
          <w:iCs/>
        </w:rPr>
        <w:t>.</w:t>
      </w:r>
    </w:p>
    <w:p w14:paraId="0C28B948" w14:textId="77777777" w:rsidR="00D051CE" w:rsidRPr="00B50CB3" w:rsidRDefault="00D051CE" w:rsidP="00987FD7">
      <w:pPr>
        <w:pStyle w:val="Nagwek1"/>
        <w:spacing w:before="0" w:after="0"/>
        <w:rPr>
          <w:rFonts w:ascii="Arial" w:hAnsi="Arial" w:cs="Arial"/>
          <w:iCs/>
        </w:rPr>
      </w:pPr>
      <w:bookmarkStart w:id="35" w:name="_Toc416830705"/>
      <w:bookmarkStart w:id="36" w:name="_Toc6881286"/>
      <w:bookmarkStart w:id="37" w:name="_Toc6882159"/>
      <w:bookmarkStart w:id="38" w:name="_Toc205781037"/>
    </w:p>
    <w:p w14:paraId="1158B422" w14:textId="7F203F45" w:rsidR="004711B9" w:rsidRDefault="004711B9" w:rsidP="00987FD7">
      <w:pPr>
        <w:pStyle w:val="Nagwek1"/>
        <w:spacing w:before="0" w:after="0"/>
        <w:rPr>
          <w:rFonts w:ascii="Arial" w:hAnsi="Arial" w:cs="Arial"/>
          <w:iCs/>
        </w:rPr>
      </w:pPr>
      <w:r w:rsidRPr="00B50CB3">
        <w:rPr>
          <w:rFonts w:ascii="Arial" w:hAnsi="Arial" w:cs="Arial"/>
          <w:iCs/>
        </w:rPr>
        <w:t>8. odbiór robót</w:t>
      </w:r>
      <w:bookmarkEnd w:id="35"/>
      <w:bookmarkEnd w:id="36"/>
      <w:bookmarkEnd w:id="37"/>
      <w:bookmarkEnd w:id="38"/>
    </w:p>
    <w:p w14:paraId="13283759" w14:textId="77777777" w:rsidR="00770AC3" w:rsidRPr="00770AC3" w:rsidRDefault="00770AC3" w:rsidP="00770AC3">
      <w:pPr>
        <w:rPr>
          <w:lang w:val="x-none"/>
        </w:rPr>
      </w:pPr>
    </w:p>
    <w:p w14:paraId="60BE3F6D" w14:textId="77777777" w:rsidR="00042128" w:rsidRPr="00042128" w:rsidRDefault="00042128" w:rsidP="00987FD7">
      <w:pPr>
        <w:keepNext/>
        <w:outlineLvl w:val="1"/>
        <w:rPr>
          <w:rFonts w:ascii="Arial" w:hAnsi="Arial" w:cs="Arial"/>
          <w:b/>
          <w:iCs/>
          <w:lang w:val="x-none"/>
        </w:rPr>
      </w:pPr>
      <w:r w:rsidRPr="00042128">
        <w:rPr>
          <w:rFonts w:ascii="Arial" w:hAnsi="Arial" w:cs="Arial"/>
          <w:b/>
          <w:iCs/>
          <w:lang w:val="x-none"/>
        </w:rPr>
        <w:t>8.1. Rodzaje odbiorów robót</w:t>
      </w:r>
    </w:p>
    <w:p w14:paraId="7D9418BA" w14:textId="129BEC20" w:rsidR="00042128" w:rsidRPr="00042128" w:rsidRDefault="00042128" w:rsidP="00987FD7">
      <w:pPr>
        <w:rPr>
          <w:rFonts w:ascii="Arial" w:hAnsi="Arial" w:cs="Arial"/>
          <w:iCs/>
        </w:rPr>
      </w:pPr>
      <w:r w:rsidRPr="00042128">
        <w:rPr>
          <w:rFonts w:ascii="Arial" w:hAnsi="Arial" w:cs="Arial"/>
          <w:iCs/>
        </w:rPr>
        <w:t>W zależności od ustaleń odpowiednich SST, roboty podlegają następującym etapom odbioru:</w:t>
      </w:r>
    </w:p>
    <w:p w14:paraId="3585997F" w14:textId="77777777" w:rsidR="00042128" w:rsidRPr="00042128" w:rsidRDefault="00042128" w:rsidP="00987FD7">
      <w:pPr>
        <w:numPr>
          <w:ilvl w:val="0"/>
          <w:numId w:val="4"/>
        </w:numPr>
        <w:rPr>
          <w:rFonts w:ascii="Arial" w:hAnsi="Arial" w:cs="Arial"/>
          <w:iCs/>
        </w:rPr>
      </w:pPr>
      <w:r w:rsidRPr="00042128">
        <w:rPr>
          <w:rFonts w:ascii="Arial" w:hAnsi="Arial" w:cs="Arial"/>
          <w:iCs/>
        </w:rPr>
        <w:t>odbiorowi robót zanikających i ulegających zakryciu,</w:t>
      </w:r>
    </w:p>
    <w:p w14:paraId="615E75C6" w14:textId="77777777" w:rsidR="00042128" w:rsidRPr="00042128" w:rsidRDefault="00042128" w:rsidP="00987FD7">
      <w:pPr>
        <w:numPr>
          <w:ilvl w:val="0"/>
          <w:numId w:val="4"/>
        </w:numPr>
        <w:rPr>
          <w:rFonts w:ascii="Arial" w:hAnsi="Arial" w:cs="Arial"/>
          <w:iCs/>
        </w:rPr>
      </w:pPr>
      <w:r w:rsidRPr="00042128">
        <w:rPr>
          <w:rFonts w:ascii="Arial" w:hAnsi="Arial" w:cs="Arial"/>
          <w:iCs/>
        </w:rPr>
        <w:t>odbiorowi częściowemu,</w:t>
      </w:r>
    </w:p>
    <w:p w14:paraId="7FD9288F" w14:textId="77777777" w:rsidR="00042128" w:rsidRPr="00042128" w:rsidRDefault="00042128" w:rsidP="00987FD7">
      <w:pPr>
        <w:numPr>
          <w:ilvl w:val="0"/>
          <w:numId w:val="4"/>
        </w:numPr>
        <w:rPr>
          <w:rFonts w:ascii="Arial" w:hAnsi="Arial" w:cs="Arial"/>
          <w:iCs/>
        </w:rPr>
      </w:pPr>
      <w:r w:rsidRPr="00042128">
        <w:rPr>
          <w:rFonts w:ascii="Arial" w:hAnsi="Arial" w:cs="Arial"/>
          <w:iCs/>
        </w:rPr>
        <w:t>odbiorowi ostatecznemu,</w:t>
      </w:r>
    </w:p>
    <w:p w14:paraId="48F5EAE9" w14:textId="08E01FC9" w:rsidR="00042128" w:rsidRDefault="00042128" w:rsidP="00987FD7">
      <w:pPr>
        <w:numPr>
          <w:ilvl w:val="0"/>
          <w:numId w:val="4"/>
        </w:numPr>
        <w:rPr>
          <w:rFonts w:ascii="Arial" w:hAnsi="Arial" w:cs="Arial"/>
          <w:iCs/>
        </w:rPr>
      </w:pPr>
      <w:r w:rsidRPr="00042128">
        <w:rPr>
          <w:rFonts w:ascii="Arial" w:hAnsi="Arial" w:cs="Arial"/>
          <w:iCs/>
        </w:rPr>
        <w:t>odbiorowi pogwarancyjnemu.</w:t>
      </w:r>
    </w:p>
    <w:p w14:paraId="19301C51" w14:textId="77777777" w:rsidR="00770AC3" w:rsidRPr="00042128" w:rsidRDefault="00770AC3" w:rsidP="00770AC3">
      <w:pPr>
        <w:ind w:left="283"/>
        <w:rPr>
          <w:rFonts w:ascii="Arial" w:hAnsi="Arial" w:cs="Arial"/>
          <w:iCs/>
        </w:rPr>
      </w:pPr>
    </w:p>
    <w:p w14:paraId="1D41DB51" w14:textId="77777777" w:rsidR="00042128" w:rsidRPr="00042128" w:rsidRDefault="00042128" w:rsidP="00987FD7">
      <w:pPr>
        <w:keepNext/>
        <w:outlineLvl w:val="1"/>
        <w:rPr>
          <w:rFonts w:ascii="Arial" w:hAnsi="Arial" w:cs="Arial"/>
          <w:b/>
          <w:iCs/>
          <w:lang w:val="x-none"/>
        </w:rPr>
      </w:pPr>
      <w:r w:rsidRPr="00042128">
        <w:rPr>
          <w:rFonts w:ascii="Arial" w:hAnsi="Arial" w:cs="Arial"/>
          <w:b/>
          <w:iCs/>
          <w:lang w:val="x-none"/>
        </w:rPr>
        <w:t>8.2. Odbiór robót zanikających i ulegających zakryciu</w:t>
      </w:r>
    </w:p>
    <w:p w14:paraId="028770C5" w14:textId="02BE48AB" w:rsidR="00042128" w:rsidRPr="00042128" w:rsidRDefault="00042128" w:rsidP="00987FD7">
      <w:pPr>
        <w:rPr>
          <w:rFonts w:ascii="Arial" w:hAnsi="Arial" w:cs="Arial"/>
          <w:iCs/>
        </w:rPr>
      </w:pPr>
      <w:r w:rsidRPr="00042128">
        <w:rPr>
          <w:rFonts w:ascii="Arial" w:hAnsi="Arial" w:cs="Arial"/>
          <w:iCs/>
        </w:rPr>
        <w:t>Odbiór robót zanikających i ulegających zakryciu polega na finalnej ocenie ilości i jakości wykonywanych robót, które w dalszym procesie realizacji ulegną zakryciu.</w:t>
      </w:r>
    </w:p>
    <w:p w14:paraId="489A1465" w14:textId="7AD4C302" w:rsidR="00042128" w:rsidRPr="00042128" w:rsidRDefault="00042128" w:rsidP="00987FD7">
      <w:pPr>
        <w:rPr>
          <w:rFonts w:ascii="Arial" w:hAnsi="Arial" w:cs="Arial"/>
          <w:iCs/>
        </w:rPr>
      </w:pPr>
      <w:r w:rsidRPr="00042128">
        <w:rPr>
          <w:rFonts w:ascii="Arial" w:hAnsi="Arial" w:cs="Arial"/>
          <w:iCs/>
        </w:rPr>
        <w:t>Odbiór robót zanikających i ulegających zakryciu będzie dokonany w czasie umożliwiającym wykonanie ewentualnych korekt i poprawek bez hamowania ogólnego postępu robót.</w:t>
      </w:r>
      <w:r>
        <w:rPr>
          <w:rFonts w:ascii="Arial" w:hAnsi="Arial" w:cs="Arial"/>
          <w:iCs/>
        </w:rPr>
        <w:t xml:space="preserve"> </w:t>
      </w:r>
      <w:r w:rsidRPr="00042128">
        <w:rPr>
          <w:rFonts w:ascii="Arial" w:hAnsi="Arial" w:cs="Arial"/>
          <w:iCs/>
        </w:rPr>
        <w:t>Odbioru robót dokonuje Zamawiający.</w:t>
      </w:r>
    </w:p>
    <w:p w14:paraId="5A0D3584" w14:textId="77777777" w:rsidR="00042128" w:rsidRPr="00042128" w:rsidRDefault="00042128" w:rsidP="00987FD7">
      <w:pPr>
        <w:rPr>
          <w:rFonts w:ascii="Arial" w:hAnsi="Arial" w:cs="Arial"/>
          <w:iCs/>
        </w:rPr>
      </w:pPr>
      <w:r w:rsidRPr="00042128">
        <w:rPr>
          <w:rFonts w:ascii="Arial" w:hAnsi="Arial" w:cs="Arial"/>
          <w:iCs/>
        </w:rPr>
        <w:t>Gotowość danej części robót do odbioru zgłasza Wykonawca z jednoczesnym powiadomieniem Zamawiającego. Odbiór będzie przeprowadzony zgodnie z zapisami umowy.</w:t>
      </w:r>
    </w:p>
    <w:p w14:paraId="47CAE617" w14:textId="65BB0F0A" w:rsidR="00042128" w:rsidRDefault="00042128" w:rsidP="00987FD7">
      <w:pPr>
        <w:rPr>
          <w:rFonts w:ascii="Arial" w:hAnsi="Arial" w:cs="Arial"/>
          <w:iCs/>
        </w:rPr>
      </w:pPr>
      <w:r w:rsidRPr="00042128">
        <w:rPr>
          <w:rFonts w:ascii="Arial" w:hAnsi="Arial" w:cs="Arial"/>
          <w:iCs/>
        </w:rPr>
        <w:t>Jakość i ilość robót ulegających zakryciu ocenia Zamawiający na podstawie dokumentów zawierających komplet wyników badań laboratoryjnych i w oparciu o przeprowadzone pomiary, w konfrontacji z SST</w:t>
      </w:r>
      <w:r>
        <w:rPr>
          <w:rFonts w:ascii="Arial" w:hAnsi="Arial" w:cs="Arial"/>
          <w:iCs/>
        </w:rPr>
        <w:br/>
      </w:r>
      <w:r w:rsidRPr="00042128">
        <w:rPr>
          <w:rFonts w:ascii="Arial" w:hAnsi="Arial" w:cs="Arial"/>
          <w:iCs/>
        </w:rPr>
        <w:t xml:space="preserve"> i uprzednimi ustaleniami.</w:t>
      </w:r>
    </w:p>
    <w:p w14:paraId="543CD4A3" w14:textId="77777777" w:rsidR="00770AC3" w:rsidRPr="00042128" w:rsidRDefault="00770AC3" w:rsidP="00987FD7">
      <w:pPr>
        <w:rPr>
          <w:rFonts w:ascii="Arial" w:hAnsi="Arial" w:cs="Arial"/>
          <w:iCs/>
        </w:rPr>
      </w:pPr>
    </w:p>
    <w:p w14:paraId="4DE9D1BA" w14:textId="77777777" w:rsidR="00042128" w:rsidRPr="00042128" w:rsidRDefault="00042128" w:rsidP="00987FD7">
      <w:pPr>
        <w:keepNext/>
        <w:outlineLvl w:val="1"/>
        <w:rPr>
          <w:rFonts w:ascii="Arial" w:hAnsi="Arial" w:cs="Arial"/>
          <w:b/>
          <w:iCs/>
          <w:lang w:val="x-none"/>
        </w:rPr>
      </w:pPr>
      <w:r w:rsidRPr="00042128">
        <w:rPr>
          <w:rFonts w:ascii="Arial" w:hAnsi="Arial" w:cs="Arial"/>
          <w:b/>
          <w:iCs/>
          <w:lang w:val="x-none"/>
        </w:rPr>
        <w:t>8.3. Odbiór częściowy</w:t>
      </w:r>
    </w:p>
    <w:p w14:paraId="1E1FB074" w14:textId="37D66958" w:rsidR="00042128" w:rsidRDefault="00042128" w:rsidP="00987FD7">
      <w:pPr>
        <w:rPr>
          <w:rFonts w:ascii="Arial" w:hAnsi="Arial" w:cs="Arial"/>
          <w:iCs/>
        </w:rPr>
      </w:pPr>
      <w:r w:rsidRPr="00042128">
        <w:rPr>
          <w:rFonts w:ascii="Arial" w:hAnsi="Arial" w:cs="Arial"/>
          <w:iCs/>
        </w:rPr>
        <w:t>Odbiór  częściowy polega na ocenie ilości i jakości wykonanych części robót. Odbioru częściowego robót dokonuje się wg zasad jak przy odbiorze ostatecznym robót. Odbioru robót dokonuje Zamawiający.</w:t>
      </w:r>
    </w:p>
    <w:p w14:paraId="379419E7" w14:textId="77777777" w:rsidR="00987FD7" w:rsidRPr="00042128" w:rsidRDefault="00987FD7" w:rsidP="00987FD7">
      <w:pPr>
        <w:rPr>
          <w:rFonts w:ascii="Arial" w:hAnsi="Arial" w:cs="Arial"/>
          <w:iCs/>
        </w:rPr>
      </w:pPr>
    </w:p>
    <w:p w14:paraId="40C10A7D" w14:textId="77777777" w:rsidR="00042128" w:rsidRPr="00042128" w:rsidRDefault="00042128" w:rsidP="00987FD7">
      <w:pPr>
        <w:keepNext/>
        <w:outlineLvl w:val="1"/>
        <w:rPr>
          <w:rFonts w:ascii="Arial" w:hAnsi="Arial" w:cs="Arial"/>
          <w:b/>
          <w:iCs/>
          <w:lang w:val="x-none"/>
        </w:rPr>
      </w:pPr>
      <w:r w:rsidRPr="00042128">
        <w:rPr>
          <w:rFonts w:ascii="Arial" w:hAnsi="Arial" w:cs="Arial"/>
          <w:b/>
          <w:iCs/>
          <w:lang w:val="x-none"/>
        </w:rPr>
        <w:t>8.4. Odbiór ostateczny robót</w:t>
      </w:r>
    </w:p>
    <w:p w14:paraId="48BC27AA" w14:textId="77777777" w:rsidR="00042128" w:rsidRPr="00042128" w:rsidRDefault="00042128" w:rsidP="00987FD7">
      <w:pPr>
        <w:rPr>
          <w:rFonts w:ascii="Arial" w:hAnsi="Arial" w:cs="Arial"/>
          <w:iCs/>
        </w:rPr>
      </w:pPr>
      <w:r w:rsidRPr="00042128">
        <w:rPr>
          <w:rFonts w:ascii="Arial" w:hAnsi="Arial" w:cs="Arial"/>
          <w:b/>
          <w:iCs/>
        </w:rPr>
        <w:t>8.4.1.</w:t>
      </w:r>
      <w:r w:rsidRPr="00042128">
        <w:rPr>
          <w:rFonts w:ascii="Arial" w:hAnsi="Arial" w:cs="Arial"/>
          <w:iCs/>
        </w:rPr>
        <w:t xml:space="preserve"> Zasady odbioru ostatecznego robót</w:t>
      </w:r>
    </w:p>
    <w:p w14:paraId="754A7ED2" w14:textId="77777777" w:rsidR="00042128" w:rsidRPr="00042128" w:rsidRDefault="00042128" w:rsidP="00987FD7">
      <w:pPr>
        <w:rPr>
          <w:rFonts w:ascii="Arial" w:hAnsi="Arial" w:cs="Arial"/>
          <w:iCs/>
        </w:rPr>
      </w:pPr>
      <w:r w:rsidRPr="00042128">
        <w:rPr>
          <w:rFonts w:ascii="Arial" w:hAnsi="Arial" w:cs="Arial"/>
          <w:iCs/>
        </w:rPr>
        <w:t>Odbiór ostateczny polega na finalnej ocenie rzeczywistego wykonania robót w odniesieniu do ich ilości, jakości i wartości.</w:t>
      </w:r>
    </w:p>
    <w:p w14:paraId="45F024DE" w14:textId="77777777" w:rsidR="00042128" w:rsidRPr="00042128" w:rsidRDefault="00042128" w:rsidP="00987FD7">
      <w:pPr>
        <w:rPr>
          <w:rFonts w:ascii="Arial" w:hAnsi="Arial" w:cs="Arial"/>
          <w:iCs/>
        </w:rPr>
      </w:pPr>
      <w:r w:rsidRPr="00042128">
        <w:rPr>
          <w:rFonts w:ascii="Arial" w:hAnsi="Arial" w:cs="Arial"/>
          <w:iCs/>
        </w:rPr>
        <w:t>Całkowite zakończenie robót oraz gotowość do odbioru ostatecznego będzie stwierdzona przez Wykonawcę z bezzwłocznym powiadomieniem na piśmie o tym fakcie Zamawiającego.</w:t>
      </w:r>
    </w:p>
    <w:p w14:paraId="28C325C0" w14:textId="12DC4421" w:rsidR="00042128" w:rsidRPr="00042128" w:rsidRDefault="00042128" w:rsidP="00987FD7">
      <w:pPr>
        <w:rPr>
          <w:rFonts w:ascii="Arial" w:hAnsi="Arial" w:cs="Arial"/>
          <w:iCs/>
        </w:rPr>
      </w:pPr>
      <w:r w:rsidRPr="00042128">
        <w:rPr>
          <w:rFonts w:ascii="Arial" w:hAnsi="Arial" w:cs="Arial"/>
          <w:iCs/>
        </w:rPr>
        <w:t xml:space="preserve">Odbiór ostateczny robót nastąpi w terminie ustalonym w dokumentach umowy, licząc od dnia potwierdzenia przez Zamawiającego zakończenia robót i przyjęcia dokumentów, o których mowa </w:t>
      </w:r>
      <w:r w:rsidR="004D42AA">
        <w:rPr>
          <w:rFonts w:ascii="Arial" w:hAnsi="Arial" w:cs="Arial"/>
          <w:iCs/>
        </w:rPr>
        <w:br/>
      </w:r>
      <w:r w:rsidRPr="00042128">
        <w:rPr>
          <w:rFonts w:ascii="Arial" w:hAnsi="Arial" w:cs="Arial"/>
          <w:iCs/>
        </w:rPr>
        <w:t xml:space="preserve">w punkcie </w:t>
      </w:r>
      <w:r>
        <w:rPr>
          <w:rFonts w:ascii="Arial" w:hAnsi="Arial" w:cs="Arial"/>
          <w:iCs/>
        </w:rPr>
        <w:t>8.4.2.</w:t>
      </w:r>
    </w:p>
    <w:p w14:paraId="618C0D11" w14:textId="77777777" w:rsidR="00042128" w:rsidRPr="00042128" w:rsidRDefault="00042128" w:rsidP="00987FD7">
      <w:pPr>
        <w:rPr>
          <w:rFonts w:ascii="Arial" w:hAnsi="Arial" w:cs="Arial"/>
          <w:iCs/>
        </w:rPr>
      </w:pPr>
      <w:r w:rsidRPr="00042128">
        <w:rPr>
          <w:rFonts w:ascii="Arial" w:hAnsi="Arial" w:cs="Arial"/>
          <w:iCs/>
        </w:rPr>
        <w:t>Odbioru ostatecznego robót dokona komisja wyznaczona przez Zamawiającego w obecności Wykonawcy. Komisja odbierająca roboty dokona ich oceny jakościowej na podstawie przedłożonych dokumentów, wyników badań i pomiarów, ocenie wizualnej oraz zgodności wykonania robót z  SST.</w:t>
      </w:r>
    </w:p>
    <w:p w14:paraId="54DE289B" w14:textId="77777777" w:rsidR="00042128" w:rsidRPr="00042128" w:rsidRDefault="00042128" w:rsidP="00987FD7">
      <w:pPr>
        <w:rPr>
          <w:rFonts w:ascii="Arial" w:hAnsi="Arial" w:cs="Arial"/>
          <w:iCs/>
        </w:rPr>
      </w:pPr>
      <w:r w:rsidRPr="00042128">
        <w:rPr>
          <w:rFonts w:ascii="Arial" w:hAnsi="Arial" w:cs="Arial"/>
          <w:iCs/>
        </w:rPr>
        <w:t>W toku odbioru ostatecznego robót komisja zapozna się z realizacją ustaleń przyjętych w trakcie odbiorów robót zanikających i ulegających zakryciu, zwłaszcza w zakresie wykonania robót uzupełniających i robót poprawkowych.</w:t>
      </w:r>
    </w:p>
    <w:p w14:paraId="69C89D92" w14:textId="21ED9946" w:rsidR="00042128" w:rsidRPr="00042128" w:rsidRDefault="00042128" w:rsidP="00987FD7">
      <w:pPr>
        <w:rPr>
          <w:rFonts w:ascii="Arial" w:hAnsi="Arial" w:cs="Arial"/>
          <w:iCs/>
        </w:rPr>
      </w:pPr>
      <w:r w:rsidRPr="00042128">
        <w:rPr>
          <w:rFonts w:ascii="Arial" w:hAnsi="Arial" w:cs="Arial"/>
          <w:iCs/>
        </w:rPr>
        <w:t xml:space="preserve">W przypadkach niewykonania wyznaczonych robót poprawkowych lub robót uzupełniających </w:t>
      </w:r>
      <w:r>
        <w:rPr>
          <w:rFonts w:ascii="Arial" w:hAnsi="Arial" w:cs="Arial"/>
          <w:iCs/>
        </w:rPr>
        <w:br/>
      </w:r>
      <w:r w:rsidRPr="00042128">
        <w:rPr>
          <w:rFonts w:ascii="Arial" w:hAnsi="Arial" w:cs="Arial"/>
          <w:iCs/>
        </w:rPr>
        <w:t>w robotach wykończeniowych, komisja przerwie swoje czynności i ustali nowy termin odbioru ostatecznego.</w:t>
      </w:r>
    </w:p>
    <w:p w14:paraId="5051CD05" w14:textId="77777777" w:rsidR="00042128" w:rsidRPr="00042128" w:rsidRDefault="00042128" w:rsidP="00987FD7">
      <w:pPr>
        <w:rPr>
          <w:rFonts w:ascii="Arial" w:hAnsi="Arial" w:cs="Arial"/>
          <w:iCs/>
        </w:rPr>
      </w:pPr>
      <w:r w:rsidRPr="00042128">
        <w:rPr>
          <w:rFonts w:ascii="Arial" w:hAnsi="Arial" w:cs="Arial"/>
          <w:iCs/>
        </w:rPr>
        <w:t>W przypadku stwierdzenia przez komisję, że jakość wykonywanych robót w poszczególnych asortymentach nieznacznie odbiega od wymaganej SST z uwzględnieniem tolerancji i nie ma większego wpływu na cechy eksploatacyjne obiektu i bezpieczeństwo ruchu, komisja dokona potrąceń, oceniając pomniejszoną wartość wykonywanych robót w stosunku do wymagań przyjętych w dokumentach umowy.</w:t>
      </w:r>
    </w:p>
    <w:p w14:paraId="6D3310A1" w14:textId="4EC8EE60" w:rsidR="00042128" w:rsidRPr="00042128" w:rsidRDefault="00042128" w:rsidP="00987FD7">
      <w:pPr>
        <w:keepNext/>
        <w:outlineLvl w:val="2"/>
        <w:rPr>
          <w:rFonts w:ascii="Arial" w:hAnsi="Arial" w:cs="Arial"/>
          <w:iCs/>
          <w:lang w:val="x-none"/>
        </w:rPr>
      </w:pPr>
      <w:bookmarkStart w:id="39" w:name="_Toc412518599"/>
      <w:r w:rsidRPr="00042128">
        <w:rPr>
          <w:rFonts w:ascii="Arial" w:hAnsi="Arial" w:cs="Arial"/>
          <w:b/>
          <w:iCs/>
          <w:lang w:val="x-none"/>
        </w:rPr>
        <w:t>8.4.</w:t>
      </w:r>
      <w:r>
        <w:rPr>
          <w:rFonts w:ascii="Arial" w:hAnsi="Arial" w:cs="Arial"/>
          <w:b/>
          <w:iCs/>
        </w:rPr>
        <w:t>2</w:t>
      </w:r>
      <w:r w:rsidRPr="00042128">
        <w:rPr>
          <w:rFonts w:ascii="Arial" w:hAnsi="Arial" w:cs="Arial"/>
          <w:b/>
          <w:iCs/>
          <w:lang w:val="x-none"/>
        </w:rPr>
        <w:t>.</w:t>
      </w:r>
      <w:r w:rsidRPr="00042128">
        <w:rPr>
          <w:rFonts w:ascii="Arial" w:hAnsi="Arial" w:cs="Arial"/>
          <w:iCs/>
          <w:lang w:val="x-none"/>
        </w:rPr>
        <w:t xml:space="preserve"> Dokumenty do odbioru ostatecznego</w:t>
      </w:r>
      <w:bookmarkEnd w:id="39"/>
    </w:p>
    <w:p w14:paraId="5B11EC32" w14:textId="4F4A1A0A" w:rsidR="00042128" w:rsidRPr="00042128" w:rsidRDefault="00042128" w:rsidP="00987FD7">
      <w:pPr>
        <w:rPr>
          <w:rFonts w:ascii="Arial" w:hAnsi="Arial" w:cs="Arial"/>
          <w:iCs/>
        </w:rPr>
      </w:pPr>
      <w:r w:rsidRPr="00042128">
        <w:rPr>
          <w:rFonts w:ascii="Arial" w:hAnsi="Arial" w:cs="Arial"/>
          <w:iCs/>
        </w:rPr>
        <w:t>Podstawowym dokumentem do dokonania odbioru ostatecznego robót jest protokół odbioru ostatecznego robót sporządzony wg wzoru ustalonego przez Zamawiającego.</w:t>
      </w:r>
    </w:p>
    <w:p w14:paraId="599F0FCE" w14:textId="77777777" w:rsidR="00042128" w:rsidRPr="00042128" w:rsidRDefault="00042128" w:rsidP="00987FD7">
      <w:pPr>
        <w:rPr>
          <w:rFonts w:ascii="Arial" w:hAnsi="Arial" w:cs="Arial"/>
          <w:iCs/>
        </w:rPr>
      </w:pPr>
      <w:r w:rsidRPr="00042128">
        <w:rPr>
          <w:rFonts w:ascii="Arial" w:hAnsi="Arial" w:cs="Arial"/>
          <w:iCs/>
        </w:rPr>
        <w:t>Do odbioru ostatecznego Wykonawca jest zobowiązany przygotować następujące dokumenty:</w:t>
      </w:r>
    </w:p>
    <w:p w14:paraId="2EB67BEA" w14:textId="77777777" w:rsidR="004D42AA" w:rsidRPr="00A0543F" w:rsidRDefault="004D42AA" w:rsidP="00D37630">
      <w:pPr>
        <w:pStyle w:val="Akapitzlist"/>
        <w:numPr>
          <w:ilvl w:val="0"/>
          <w:numId w:val="42"/>
        </w:numPr>
        <w:spacing w:after="0" w:line="240" w:lineRule="auto"/>
        <w:jc w:val="left"/>
      </w:pPr>
      <w:r w:rsidRPr="00A0543F">
        <w:t>dziennik robót budowlanych</w:t>
      </w:r>
      <w:r w:rsidRPr="00A0543F">
        <w:tab/>
      </w:r>
    </w:p>
    <w:p w14:paraId="29BC85EB" w14:textId="77777777" w:rsidR="004D42AA" w:rsidRPr="00A0543F" w:rsidRDefault="004D42AA" w:rsidP="00D37630">
      <w:pPr>
        <w:pStyle w:val="Akapitzlist"/>
        <w:numPr>
          <w:ilvl w:val="0"/>
          <w:numId w:val="42"/>
        </w:numPr>
        <w:spacing w:after="0" w:line="240" w:lineRule="auto"/>
        <w:jc w:val="left"/>
      </w:pPr>
      <w:r w:rsidRPr="00A0543F">
        <w:t>książki obmiarów (oryginały)</w:t>
      </w:r>
    </w:p>
    <w:p w14:paraId="406A4DE8" w14:textId="77777777" w:rsidR="004D42AA" w:rsidRPr="00A0543F" w:rsidRDefault="004D42AA" w:rsidP="00D37630">
      <w:pPr>
        <w:pStyle w:val="Akapitzlist"/>
        <w:numPr>
          <w:ilvl w:val="0"/>
          <w:numId w:val="42"/>
        </w:numPr>
        <w:spacing w:after="0" w:line="240" w:lineRule="auto"/>
        <w:jc w:val="left"/>
      </w:pPr>
      <w:r w:rsidRPr="00A0543F">
        <w:t>dokumenty dotyczące jakości wbudowanych materiałów (atesty, certyfikaty, deklaracje zgodności);</w:t>
      </w:r>
    </w:p>
    <w:p w14:paraId="493B8656" w14:textId="77777777" w:rsidR="004D42AA" w:rsidRPr="00A0543F" w:rsidRDefault="004D42AA" w:rsidP="00D37630">
      <w:pPr>
        <w:pStyle w:val="Akapitzlist"/>
        <w:numPr>
          <w:ilvl w:val="0"/>
          <w:numId w:val="42"/>
        </w:numPr>
        <w:spacing w:after="0" w:line="240" w:lineRule="auto"/>
        <w:ind w:left="284" w:hanging="284"/>
        <w:jc w:val="left"/>
      </w:pPr>
      <w:r w:rsidRPr="00A0543F">
        <w:t xml:space="preserve">oświadczenia kierownika budowy o: </w:t>
      </w:r>
    </w:p>
    <w:p w14:paraId="0B9D6EE8" w14:textId="77777777" w:rsidR="004D42AA" w:rsidRPr="00A0543F" w:rsidRDefault="004D42AA" w:rsidP="00D37630">
      <w:pPr>
        <w:pStyle w:val="Akapitzlist"/>
        <w:numPr>
          <w:ilvl w:val="0"/>
          <w:numId w:val="43"/>
        </w:numPr>
        <w:spacing w:after="0" w:line="240" w:lineRule="auto"/>
        <w:ind w:left="284" w:right="11" w:hanging="284"/>
      </w:pPr>
      <w:r w:rsidRPr="00A0543F">
        <w:t xml:space="preserve">wykonaniu robót budowlanych zgodnie zakresem zlecenia częściowego oraz aktualnymi przepisami, </w:t>
      </w:r>
    </w:p>
    <w:p w14:paraId="31B46FB5" w14:textId="4C2AE1BD" w:rsidR="004D42AA" w:rsidRPr="00A0543F" w:rsidRDefault="004D42AA" w:rsidP="00D37630">
      <w:pPr>
        <w:pStyle w:val="Akapitzlist"/>
        <w:numPr>
          <w:ilvl w:val="0"/>
          <w:numId w:val="43"/>
        </w:numPr>
        <w:spacing w:after="0" w:line="240" w:lineRule="auto"/>
        <w:ind w:left="284" w:right="11" w:hanging="284"/>
      </w:pPr>
      <w:r w:rsidRPr="00A0543F">
        <w:lastRenderedPageBreak/>
        <w:t xml:space="preserve">doprowadzeniu do należytego stanu i porządku terenu budowy i terenu przyległego wykorzystywanego </w:t>
      </w:r>
      <w:r w:rsidR="00013A4B">
        <w:br/>
      </w:r>
      <w:r w:rsidRPr="00A0543F">
        <w:t>w czasie budowy,</w:t>
      </w:r>
    </w:p>
    <w:p w14:paraId="722E39C8" w14:textId="2422E801" w:rsidR="004D42AA" w:rsidRPr="00A0543F" w:rsidRDefault="004D42AA" w:rsidP="00D37630">
      <w:pPr>
        <w:pStyle w:val="Akapitzlist"/>
        <w:numPr>
          <w:ilvl w:val="0"/>
          <w:numId w:val="43"/>
        </w:numPr>
        <w:spacing w:after="0" w:line="240" w:lineRule="auto"/>
        <w:ind w:left="284" w:right="11" w:hanging="284"/>
      </w:pPr>
      <w:r w:rsidRPr="00A0543F">
        <w:t xml:space="preserve">potwierdzeniu że wbudowane wyroby budowlane (wbudowane w zakończony obiekt budowlany), szczególnie istotnych dla bezpieczeństwa konstrukcji i bezpieczeństwa pożarowego, posiadają dokumenty potwierdzające ich dopuszczenie do obrotu i powszechnego albo jednostkowego stosowania </w:t>
      </w:r>
      <w:r w:rsidR="00013A4B">
        <w:br/>
      </w:r>
      <w:r w:rsidRPr="00A0543F">
        <w:t>w budownictwie</w:t>
      </w:r>
    </w:p>
    <w:p w14:paraId="726BB559" w14:textId="77777777" w:rsidR="004D42AA" w:rsidRPr="00A0543F" w:rsidRDefault="004D42AA" w:rsidP="00D37630">
      <w:pPr>
        <w:pStyle w:val="Akapitzlist"/>
        <w:numPr>
          <w:ilvl w:val="0"/>
          <w:numId w:val="42"/>
        </w:numPr>
        <w:spacing w:after="0" w:line="240" w:lineRule="auto"/>
        <w:ind w:right="11"/>
      </w:pPr>
      <w:r w:rsidRPr="00A0543F">
        <w:t>protokoły odbioru robót zanikających</w:t>
      </w:r>
    </w:p>
    <w:p w14:paraId="291915BD" w14:textId="77777777" w:rsidR="004D42AA" w:rsidRPr="00A0543F" w:rsidRDefault="004D42AA" w:rsidP="00D37630">
      <w:pPr>
        <w:pStyle w:val="Akapitzlist"/>
        <w:numPr>
          <w:ilvl w:val="0"/>
          <w:numId w:val="42"/>
        </w:numPr>
        <w:spacing w:after="0" w:line="240" w:lineRule="auto"/>
        <w:ind w:right="11"/>
      </w:pPr>
      <w:r w:rsidRPr="00A0543F">
        <w:t>inne dokumenty wymagane przez Inspektora Nadzoru, Zamawiającego;</w:t>
      </w:r>
    </w:p>
    <w:p w14:paraId="7097C3D7" w14:textId="77777777" w:rsidR="00042128" w:rsidRPr="00042128" w:rsidRDefault="00042128" w:rsidP="00987FD7">
      <w:pPr>
        <w:rPr>
          <w:rFonts w:ascii="Arial" w:hAnsi="Arial" w:cs="Arial"/>
          <w:iCs/>
        </w:rPr>
      </w:pPr>
      <w:r w:rsidRPr="00042128">
        <w:rPr>
          <w:rFonts w:ascii="Arial" w:hAnsi="Arial" w:cs="Arial"/>
          <w:iCs/>
        </w:rPr>
        <w:t>W przypadku, gdy wg komisji, roboty pod względem przygotowania dokumentacyjnego nie będą gotowe do odbioru ostatecznego, komisja w porozumieniu z Wykonawcą wyznaczy ponowny termin odbioru ostatecznego robót.</w:t>
      </w:r>
    </w:p>
    <w:p w14:paraId="09410C8A" w14:textId="77777777" w:rsidR="00042128" w:rsidRPr="00042128" w:rsidRDefault="00042128" w:rsidP="00987FD7">
      <w:pPr>
        <w:rPr>
          <w:rFonts w:ascii="Arial" w:hAnsi="Arial" w:cs="Arial"/>
          <w:iCs/>
        </w:rPr>
      </w:pPr>
      <w:r w:rsidRPr="00042128">
        <w:rPr>
          <w:rFonts w:ascii="Arial" w:hAnsi="Arial" w:cs="Arial"/>
          <w:iCs/>
        </w:rPr>
        <w:t>Wszystkie zarządzone przez komisję roboty poprawkowe lub uzupełniające będą zestawione wg wzoru ustalonego przez Zamawiającego.</w:t>
      </w:r>
    </w:p>
    <w:p w14:paraId="1F8AC04F" w14:textId="1D2C0E2E" w:rsidR="00042128" w:rsidRPr="00042128" w:rsidRDefault="00042128" w:rsidP="00987FD7">
      <w:pPr>
        <w:rPr>
          <w:rFonts w:ascii="Arial" w:hAnsi="Arial" w:cs="Arial"/>
          <w:iCs/>
        </w:rPr>
      </w:pPr>
      <w:r w:rsidRPr="00042128">
        <w:rPr>
          <w:rFonts w:ascii="Arial" w:hAnsi="Arial" w:cs="Arial"/>
          <w:iCs/>
        </w:rPr>
        <w:t>Termin wykonania robót poprawkowych i robót uzupełniających wyznaczy komisja.</w:t>
      </w:r>
    </w:p>
    <w:p w14:paraId="3E28CE08" w14:textId="3E74E225" w:rsidR="00042128" w:rsidRPr="00042128" w:rsidRDefault="00042128" w:rsidP="00987FD7">
      <w:pPr>
        <w:rPr>
          <w:rFonts w:ascii="Arial" w:hAnsi="Arial" w:cs="Arial"/>
          <w:iCs/>
        </w:rPr>
      </w:pPr>
    </w:p>
    <w:p w14:paraId="0F558AAF" w14:textId="37ED0A56" w:rsidR="00042128" w:rsidRPr="00042128" w:rsidRDefault="00042128" w:rsidP="00987FD7">
      <w:pPr>
        <w:tabs>
          <w:tab w:val="left" w:pos="426"/>
        </w:tabs>
        <w:rPr>
          <w:rFonts w:ascii="Arial" w:hAnsi="Arial" w:cs="Arial"/>
          <w:b/>
        </w:rPr>
      </w:pPr>
      <w:r w:rsidRPr="00042128">
        <w:rPr>
          <w:rFonts w:ascii="Arial" w:hAnsi="Arial" w:cs="Arial"/>
          <w:b/>
        </w:rPr>
        <w:t>8.5 Odbiór gwarancyjny.</w:t>
      </w:r>
    </w:p>
    <w:p w14:paraId="5FB60C93" w14:textId="6A2B27C2" w:rsidR="00042128" w:rsidRPr="00042128" w:rsidRDefault="00042128" w:rsidP="00987FD7">
      <w:pPr>
        <w:tabs>
          <w:tab w:val="left" w:pos="426"/>
        </w:tabs>
        <w:rPr>
          <w:rFonts w:ascii="Arial" w:hAnsi="Arial" w:cs="Arial"/>
        </w:rPr>
      </w:pPr>
      <w:r w:rsidRPr="00042128">
        <w:rPr>
          <w:rFonts w:ascii="Arial" w:hAnsi="Arial" w:cs="Arial"/>
        </w:rPr>
        <w:t xml:space="preserve">Polega na ocenie wykonanych robót związanych z usunięciem wad stwierdzonych w trakcie eksploatacji </w:t>
      </w:r>
      <w:r w:rsidR="00013A4B">
        <w:rPr>
          <w:rFonts w:ascii="Arial" w:hAnsi="Arial" w:cs="Arial"/>
        </w:rPr>
        <w:br/>
      </w:r>
      <w:r w:rsidRPr="00042128">
        <w:rPr>
          <w:rFonts w:ascii="Arial" w:hAnsi="Arial" w:cs="Arial"/>
        </w:rPr>
        <w:t>i zgłoszonych Wykonawcy zgodnie z zapisami Umowy.</w:t>
      </w:r>
    </w:p>
    <w:p w14:paraId="25148C18" w14:textId="77777777" w:rsidR="00042128" w:rsidRPr="00042128" w:rsidRDefault="00042128" w:rsidP="00987FD7">
      <w:pPr>
        <w:rPr>
          <w:rFonts w:ascii="Arial" w:hAnsi="Arial" w:cs="Arial"/>
          <w:iCs/>
        </w:rPr>
      </w:pPr>
    </w:p>
    <w:p w14:paraId="290056B1" w14:textId="77777777" w:rsidR="00042128" w:rsidRPr="00042128" w:rsidRDefault="00042128" w:rsidP="00987FD7">
      <w:pPr>
        <w:keepNext/>
        <w:outlineLvl w:val="1"/>
        <w:rPr>
          <w:rFonts w:ascii="Arial" w:hAnsi="Arial" w:cs="Arial"/>
          <w:b/>
          <w:iCs/>
          <w:lang w:val="x-none"/>
        </w:rPr>
      </w:pPr>
      <w:r w:rsidRPr="00042128">
        <w:rPr>
          <w:rFonts w:ascii="Arial" w:hAnsi="Arial" w:cs="Arial"/>
          <w:b/>
          <w:iCs/>
          <w:lang w:val="x-none"/>
        </w:rPr>
        <w:t>8.5. Odbiór pogwarancyjny</w:t>
      </w:r>
    </w:p>
    <w:p w14:paraId="0D0A7C6D" w14:textId="331DE6CD" w:rsidR="00042128" w:rsidRPr="00042128" w:rsidRDefault="00042128" w:rsidP="00987FD7">
      <w:pPr>
        <w:rPr>
          <w:rFonts w:ascii="Arial" w:hAnsi="Arial" w:cs="Arial"/>
          <w:iCs/>
        </w:rPr>
      </w:pPr>
      <w:r w:rsidRPr="00042128">
        <w:rPr>
          <w:rFonts w:ascii="Arial" w:hAnsi="Arial" w:cs="Arial"/>
          <w:iCs/>
        </w:rPr>
        <w:t>Odbiór pogwarancyjny polega na ocenie wykonanych robót związanych z usunięciem wad stwierdzonych przy odbiorze ostatecznym i zaistniałych w okresie gwarancyjnym.</w:t>
      </w:r>
    </w:p>
    <w:p w14:paraId="665416F2" w14:textId="77777777" w:rsidR="00042128" w:rsidRPr="00042128" w:rsidRDefault="00042128" w:rsidP="00987FD7">
      <w:pPr>
        <w:rPr>
          <w:rFonts w:ascii="Arial" w:hAnsi="Arial" w:cs="Arial"/>
          <w:iCs/>
        </w:rPr>
      </w:pPr>
      <w:r w:rsidRPr="00042128">
        <w:rPr>
          <w:rFonts w:ascii="Arial" w:hAnsi="Arial" w:cs="Arial"/>
          <w:iCs/>
        </w:rPr>
        <w:t>Odbiór pogwarancyjny będzie dokonany na podstawie oceny wizualnej obiektu z uwzględnieniem zasad opisanych w punkcie 8.4 „Odbiór ostateczny robót”.</w:t>
      </w:r>
    </w:p>
    <w:p w14:paraId="1B527208" w14:textId="77777777" w:rsidR="00042128" w:rsidRPr="00042128" w:rsidRDefault="00042128" w:rsidP="00987FD7">
      <w:pPr>
        <w:rPr>
          <w:lang w:val="x-none"/>
        </w:rPr>
      </w:pPr>
    </w:p>
    <w:p w14:paraId="77AD3096" w14:textId="77777777" w:rsidR="00B50CB3" w:rsidRPr="00B50CB3" w:rsidRDefault="00B50CB3" w:rsidP="00987FD7">
      <w:pPr>
        <w:rPr>
          <w:lang w:val="x-none"/>
        </w:rPr>
      </w:pPr>
      <w:bookmarkStart w:id="40" w:name="_Toc416830706"/>
      <w:bookmarkStart w:id="41" w:name="_Toc6881287"/>
      <w:bookmarkStart w:id="42" w:name="_Toc6882160"/>
      <w:bookmarkStart w:id="43" w:name="_Toc205781038"/>
    </w:p>
    <w:p w14:paraId="0505EF0C" w14:textId="77777777" w:rsidR="004711B9" w:rsidRPr="00B50CB3" w:rsidRDefault="004711B9" w:rsidP="00987FD7">
      <w:pPr>
        <w:pStyle w:val="Nagwek1"/>
        <w:spacing w:before="0" w:after="0"/>
        <w:rPr>
          <w:rFonts w:ascii="Arial" w:hAnsi="Arial" w:cs="Arial"/>
          <w:iCs/>
        </w:rPr>
      </w:pPr>
      <w:r w:rsidRPr="00B50CB3">
        <w:rPr>
          <w:rFonts w:ascii="Arial" w:hAnsi="Arial" w:cs="Arial"/>
          <w:iCs/>
        </w:rPr>
        <w:t>9. podstawa płatności</w:t>
      </w:r>
      <w:bookmarkEnd w:id="40"/>
      <w:bookmarkEnd w:id="41"/>
      <w:bookmarkEnd w:id="42"/>
      <w:bookmarkEnd w:id="43"/>
    </w:p>
    <w:p w14:paraId="4FB05A07" w14:textId="77777777" w:rsidR="00C2643E" w:rsidRPr="00B50CB3" w:rsidRDefault="00C2643E" w:rsidP="00987FD7">
      <w:pPr>
        <w:pStyle w:val="Nagwek2"/>
        <w:spacing w:before="0" w:after="0"/>
        <w:rPr>
          <w:rFonts w:ascii="Arial" w:hAnsi="Arial" w:cs="Arial"/>
          <w:iCs/>
        </w:rPr>
      </w:pPr>
    </w:p>
    <w:p w14:paraId="3B7AA100" w14:textId="77777777" w:rsidR="004711B9" w:rsidRPr="00B50CB3" w:rsidRDefault="004711B9" w:rsidP="00987FD7">
      <w:pPr>
        <w:pStyle w:val="Nagwek2"/>
        <w:spacing w:before="0" w:after="0"/>
        <w:rPr>
          <w:rFonts w:ascii="Arial" w:hAnsi="Arial" w:cs="Arial"/>
          <w:iCs/>
        </w:rPr>
      </w:pPr>
      <w:r w:rsidRPr="00B50CB3">
        <w:rPr>
          <w:rFonts w:ascii="Arial" w:hAnsi="Arial" w:cs="Arial"/>
          <w:iCs/>
        </w:rPr>
        <w:t>9.1. Ustalenia ogólne</w:t>
      </w:r>
    </w:p>
    <w:p w14:paraId="6A7F4A66" w14:textId="77777777" w:rsidR="004711B9" w:rsidRPr="00B50CB3" w:rsidRDefault="004711B9" w:rsidP="00987FD7">
      <w:pPr>
        <w:pStyle w:val="tekstost"/>
        <w:rPr>
          <w:rFonts w:ascii="Arial" w:hAnsi="Arial" w:cs="Arial"/>
          <w:iCs/>
        </w:rPr>
      </w:pPr>
      <w:r w:rsidRPr="00B50CB3">
        <w:rPr>
          <w:rFonts w:ascii="Arial" w:hAnsi="Arial" w:cs="Arial"/>
          <w:iCs/>
        </w:rPr>
        <w:t xml:space="preserve">Podstawą płatności jest cena jednostkowa skalkulowana przez Wykonawcę za jednostkę obmiarową ustaloną dla danej pozycji </w:t>
      </w:r>
      <w:r w:rsidR="002D390C" w:rsidRPr="00B50CB3">
        <w:rPr>
          <w:rFonts w:ascii="Arial" w:hAnsi="Arial" w:cs="Arial"/>
          <w:iCs/>
        </w:rPr>
        <w:t>Tabeli Elementów Rozliczeniowych</w:t>
      </w:r>
      <w:r w:rsidRPr="00B50CB3">
        <w:rPr>
          <w:rFonts w:ascii="Arial" w:hAnsi="Arial" w:cs="Arial"/>
          <w:iCs/>
        </w:rPr>
        <w:t>.</w:t>
      </w:r>
    </w:p>
    <w:p w14:paraId="30561D3F" w14:textId="77777777" w:rsidR="004711B9" w:rsidRPr="00B50CB3" w:rsidRDefault="004711B9" w:rsidP="00987FD7">
      <w:pPr>
        <w:pStyle w:val="tekstost"/>
        <w:rPr>
          <w:rFonts w:ascii="Arial" w:hAnsi="Arial" w:cs="Arial"/>
          <w:iCs/>
        </w:rPr>
      </w:pPr>
      <w:r w:rsidRPr="00B50CB3">
        <w:rPr>
          <w:rFonts w:ascii="Arial" w:hAnsi="Arial" w:cs="Arial"/>
          <w:iCs/>
        </w:rPr>
        <w:t>Cena jednostkowa będzie uwzględniać wszystkie czynności, wymagania i badania składające się na jej wykonanie, określone dla tej roboty w ST.</w:t>
      </w:r>
    </w:p>
    <w:p w14:paraId="72ACCCD4" w14:textId="77777777" w:rsidR="004711B9" w:rsidRPr="00B50CB3" w:rsidRDefault="004711B9" w:rsidP="00987FD7">
      <w:pPr>
        <w:pStyle w:val="tekstost"/>
        <w:rPr>
          <w:rFonts w:ascii="Arial" w:hAnsi="Arial" w:cs="Arial"/>
          <w:iCs/>
        </w:rPr>
      </w:pPr>
      <w:r w:rsidRPr="00B50CB3">
        <w:rPr>
          <w:rFonts w:ascii="Arial" w:hAnsi="Arial" w:cs="Arial"/>
          <w:iCs/>
        </w:rPr>
        <w:t>Ceny jednostkowe robót będą obejmować:</w:t>
      </w:r>
    </w:p>
    <w:p w14:paraId="6A3AE423" w14:textId="77777777" w:rsidR="002D390C" w:rsidRPr="00B50CB3" w:rsidRDefault="002D390C" w:rsidP="00987FD7">
      <w:pPr>
        <w:numPr>
          <w:ilvl w:val="0"/>
          <w:numId w:val="5"/>
        </w:numPr>
        <w:overflowPunct/>
        <w:autoSpaceDE/>
        <w:autoSpaceDN/>
        <w:adjustRightInd/>
        <w:ind w:left="284" w:right="11" w:hanging="284"/>
        <w:textAlignment w:val="auto"/>
        <w:rPr>
          <w:rFonts w:ascii="Arial" w:hAnsi="Arial" w:cs="Arial"/>
        </w:rPr>
      </w:pPr>
      <w:r w:rsidRPr="00B50CB3">
        <w:rPr>
          <w:rFonts w:ascii="Arial" w:hAnsi="Arial" w:cs="Arial"/>
        </w:rPr>
        <w:t xml:space="preserve">robociznę bezpośrednią, </w:t>
      </w:r>
    </w:p>
    <w:p w14:paraId="704F0E1E" w14:textId="77777777" w:rsidR="002D390C" w:rsidRPr="00B50CB3" w:rsidRDefault="002D390C" w:rsidP="00987FD7">
      <w:pPr>
        <w:numPr>
          <w:ilvl w:val="0"/>
          <w:numId w:val="5"/>
        </w:numPr>
        <w:overflowPunct/>
        <w:autoSpaceDE/>
        <w:autoSpaceDN/>
        <w:adjustRightInd/>
        <w:ind w:left="284" w:right="11" w:hanging="284"/>
        <w:textAlignment w:val="auto"/>
        <w:rPr>
          <w:rFonts w:ascii="Arial" w:hAnsi="Arial" w:cs="Arial"/>
        </w:rPr>
      </w:pPr>
      <w:r w:rsidRPr="00B50CB3">
        <w:rPr>
          <w:rFonts w:ascii="Arial" w:hAnsi="Arial" w:cs="Arial"/>
        </w:rPr>
        <w:t xml:space="preserve">wartość zużytych materiałów wraz z kosztami ich zakupu, </w:t>
      </w:r>
    </w:p>
    <w:p w14:paraId="23DD9B52" w14:textId="77777777" w:rsidR="002D390C" w:rsidRPr="00B50CB3" w:rsidRDefault="002D390C" w:rsidP="00987FD7">
      <w:pPr>
        <w:numPr>
          <w:ilvl w:val="0"/>
          <w:numId w:val="5"/>
        </w:numPr>
        <w:overflowPunct/>
        <w:autoSpaceDE/>
        <w:autoSpaceDN/>
        <w:adjustRightInd/>
        <w:ind w:left="284" w:right="11" w:hanging="284"/>
        <w:textAlignment w:val="auto"/>
        <w:rPr>
          <w:rFonts w:ascii="Arial" w:hAnsi="Arial" w:cs="Arial"/>
        </w:rPr>
      </w:pPr>
      <w:r w:rsidRPr="00B50CB3">
        <w:rPr>
          <w:rFonts w:ascii="Arial" w:hAnsi="Arial" w:cs="Arial"/>
        </w:rPr>
        <w:t>wartość pracy sprzętu wraz z kosztami jednorazowymi (sprowadzenie sprzętu na plac budowy</w:t>
      </w:r>
      <w:r w:rsidR="00294CD2" w:rsidRPr="00B50CB3">
        <w:rPr>
          <w:rFonts w:ascii="Arial" w:hAnsi="Arial" w:cs="Arial"/>
        </w:rPr>
        <w:br/>
      </w:r>
      <w:r w:rsidRPr="00B50CB3">
        <w:rPr>
          <w:rFonts w:ascii="Arial" w:hAnsi="Arial" w:cs="Arial"/>
        </w:rPr>
        <w:t xml:space="preserve">i z powrotem, montaż, demontaż na stanowisku pracy), </w:t>
      </w:r>
    </w:p>
    <w:p w14:paraId="079C6D89" w14:textId="14A11C90" w:rsidR="002D390C" w:rsidRPr="00B50CB3" w:rsidRDefault="002D390C" w:rsidP="00987FD7">
      <w:pPr>
        <w:numPr>
          <w:ilvl w:val="0"/>
          <w:numId w:val="5"/>
        </w:numPr>
        <w:overflowPunct/>
        <w:autoSpaceDE/>
        <w:autoSpaceDN/>
        <w:adjustRightInd/>
        <w:ind w:left="284" w:right="11" w:hanging="284"/>
        <w:textAlignment w:val="auto"/>
        <w:rPr>
          <w:rFonts w:ascii="Arial" w:hAnsi="Arial" w:cs="Arial"/>
        </w:rPr>
      </w:pPr>
      <w:r w:rsidRPr="00B50CB3">
        <w:rPr>
          <w:rFonts w:ascii="Arial" w:hAnsi="Arial" w:cs="Arial"/>
        </w:rPr>
        <w:t xml:space="preserve">koszty pośrednie: płace personelu i kierownictwa budowy, pracowników nadzoru, koszty urządzenia </w:t>
      </w:r>
      <w:r w:rsidR="00013A4B">
        <w:rPr>
          <w:rFonts w:ascii="Arial" w:hAnsi="Arial" w:cs="Arial"/>
        </w:rPr>
        <w:br/>
      </w:r>
      <w:r w:rsidRPr="00B50CB3">
        <w:rPr>
          <w:rFonts w:ascii="Arial" w:hAnsi="Arial" w:cs="Arial"/>
        </w:rPr>
        <w:t xml:space="preserve">i eksploatacji zaplecza budowy, wydatki dotyczące BHP, </w:t>
      </w:r>
    </w:p>
    <w:p w14:paraId="1722E4F5" w14:textId="77777777" w:rsidR="002D390C" w:rsidRPr="00B50CB3" w:rsidRDefault="002D390C" w:rsidP="00987FD7">
      <w:pPr>
        <w:numPr>
          <w:ilvl w:val="0"/>
          <w:numId w:val="5"/>
        </w:numPr>
        <w:overflowPunct/>
        <w:autoSpaceDE/>
        <w:autoSpaceDN/>
        <w:adjustRightInd/>
        <w:ind w:left="284" w:right="11" w:hanging="284"/>
        <w:textAlignment w:val="auto"/>
        <w:rPr>
          <w:rFonts w:ascii="Arial" w:hAnsi="Arial" w:cs="Arial"/>
        </w:rPr>
      </w:pPr>
      <w:r w:rsidRPr="00B50CB3">
        <w:rPr>
          <w:rFonts w:ascii="Arial" w:hAnsi="Arial" w:cs="Arial"/>
        </w:rPr>
        <w:t xml:space="preserve">oznakowanie robót, usługi obce na rzecz budowy, opłaty za dzierżawę, </w:t>
      </w:r>
    </w:p>
    <w:p w14:paraId="30B649B8" w14:textId="77777777" w:rsidR="002D390C" w:rsidRPr="00B50CB3" w:rsidRDefault="002D390C" w:rsidP="00987FD7">
      <w:pPr>
        <w:numPr>
          <w:ilvl w:val="0"/>
          <w:numId w:val="5"/>
        </w:numPr>
        <w:overflowPunct/>
        <w:autoSpaceDE/>
        <w:autoSpaceDN/>
        <w:adjustRightInd/>
        <w:ind w:left="284" w:right="11" w:hanging="284"/>
        <w:textAlignment w:val="auto"/>
        <w:rPr>
          <w:rFonts w:ascii="Arial" w:hAnsi="Arial" w:cs="Arial"/>
        </w:rPr>
      </w:pPr>
      <w:r w:rsidRPr="00B50CB3">
        <w:rPr>
          <w:rFonts w:ascii="Arial" w:hAnsi="Arial" w:cs="Arial"/>
        </w:rPr>
        <w:t xml:space="preserve">ekspertyzy, ubezpieczenia oraz koszty zarządu przedsiębiorstwa Wykonawcy, </w:t>
      </w:r>
    </w:p>
    <w:p w14:paraId="5C36F2F5" w14:textId="77777777" w:rsidR="002D390C" w:rsidRPr="00B50CB3" w:rsidRDefault="002D390C" w:rsidP="00987FD7">
      <w:pPr>
        <w:numPr>
          <w:ilvl w:val="0"/>
          <w:numId w:val="5"/>
        </w:numPr>
        <w:overflowPunct/>
        <w:autoSpaceDE/>
        <w:autoSpaceDN/>
        <w:adjustRightInd/>
        <w:ind w:left="284" w:right="11" w:hanging="284"/>
        <w:textAlignment w:val="auto"/>
        <w:rPr>
          <w:rFonts w:ascii="Arial" w:hAnsi="Arial" w:cs="Arial"/>
        </w:rPr>
      </w:pPr>
      <w:r w:rsidRPr="00B50CB3">
        <w:rPr>
          <w:rFonts w:ascii="Arial" w:hAnsi="Arial" w:cs="Arial"/>
        </w:rPr>
        <w:t xml:space="preserve">nadzór, badania archeologiczne, obsługę geodezyjną, koszty mediów, energii niezbędne do realizacji przedmiotu zamówienia </w:t>
      </w:r>
    </w:p>
    <w:p w14:paraId="4313760C" w14:textId="77777777" w:rsidR="002D390C" w:rsidRPr="00E764AD" w:rsidRDefault="002D390C" w:rsidP="00987FD7">
      <w:pPr>
        <w:numPr>
          <w:ilvl w:val="0"/>
          <w:numId w:val="5"/>
        </w:numPr>
        <w:overflowPunct/>
        <w:autoSpaceDE/>
        <w:autoSpaceDN/>
        <w:adjustRightInd/>
        <w:ind w:left="284" w:right="11" w:hanging="284"/>
        <w:textAlignment w:val="auto"/>
        <w:rPr>
          <w:rFonts w:ascii="Arial" w:hAnsi="Arial" w:cs="Arial"/>
        </w:rPr>
      </w:pPr>
      <w:r w:rsidRPr="00E764AD">
        <w:rPr>
          <w:rFonts w:ascii="Arial" w:hAnsi="Arial" w:cs="Arial"/>
        </w:rPr>
        <w:t>wykonanie dokumentacji powykonawczej</w:t>
      </w:r>
      <w:r w:rsidR="00903616" w:rsidRPr="00E764AD">
        <w:rPr>
          <w:rFonts w:ascii="Arial" w:hAnsi="Arial" w:cs="Arial"/>
        </w:rPr>
        <w:t xml:space="preserve"> w tym inwentaryzacji geodezyjnej powykonawczej</w:t>
      </w:r>
      <w:r w:rsidRPr="00E764AD">
        <w:rPr>
          <w:rFonts w:ascii="Arial" w:hAnsi="Arial" w:cs="Arial"/>
        </w:rPr>
        <w:t>,</w:t>
      </w:r>
    </w:p>
    <w:p w14:paraId="5CA48A6B" w14:textId="77777777" w:rsidR="002D390C" w:rsidRPr="00B50CB3" w:rsidRDefault="002D390C" w:rsidP="00987FD7">
      <w:pPr>
        <w:numPr>
          <w:ilvl w:val="0"/>
          <w:numId w:val="5"/>
        </w:numPr>
        <w:overflowPunct/>
        <w:autoSpaceDE/>
        <w:autoSpaceDN/>
        <w:adjustRightInd/>
        <w:ind w:left="284" w:right="11" w:hanging="284"/>
        <w:textAlignment w:val="auto"/>
        <w:rPr>
          <w:rFonts w:ascii="Arial" w:hAnsi="Arial" w:cs="Arial"/>
        </w:rPr>
      </w:pPr>
      <w:r w:rsidRPr="00B50CB3">
        <w:rPr>
          <w:rFonts w:ascii="Arial" w:hAnsi="Arial" w:cs="Arial"/>
        </w:rPr>
        <w:t>zysk kalkulacyjny zawierający ewentualne ryzyko Wykonawcy z tytułu innych wydatków mogących wystąpić w czasie realizacji robót i w okresie gwarancyjnym,</w:t>
      </w:r>
    </w:p>
    <w:p w14:paraId="2F5EFF77" w14:textId="77777777" w:rsidR="002D390C" w:rsidRPr="00B50CB3" w:rsidRDefault="002D390C" w:rsidP="00987FD7">
      <w:pPr>
        <w:numPr>
          <w:ilvl w:val="0"/>
          <w:numId w:val="5"/>
        </w:numPr>
        <w:overflowPunct/>
        <w:autoSpaceDE/>
        <w:autoSpaceDN/>
        <w:adjustRightInd/>
        <w:ind w:left="284" w:right="11" w:hanging="284"/>
        <w:textAlignment w:val="auto"/>
        <w:rPr>
          <w:rFonts w:ascii="Arial" w:hAnsi="Arial" w:cs="Arial"/>
        </w:rPr>
      </w:pPr>
      <w:r w:rsidRPr="00B50CB3">
        <w:rPr>
          <w:rFonts w:ascii="Arial" w:hAnsi="Arial" w:cs="Arial"/>
        </w:rPr>
        <w:t xml:space="preserve">podatki obliczane zgodnie z obowiązującymi przepisami. </w:t>
      </w:r>
    </w:p>
    <w:p w14:paraId="6A7B54D7" w14:textId="77777777" w:rsidR="002D390C" w:rsidRPr="00B50CB3" w:rsidRDefault="002D390C" w:rsidP="00987FD7">
      <w:pPr>
        <w:ind w:left="9" w:right="11"/>
        <w:rPr>
          <w:rFonts w:ascii="Arial" w:hAnsi="Arial" w:cs="Arial"/>
        </w:rPr>
      </w:pPr>
    </w:p>
    <w:p w14:paraId="39917D74" w14:textId="5C8657F2" w:rsidR="004711B9" w:rsidRPr="00B50CB3" w:rsidRDefault="004711B9" w:rsidP="00987FD7">
      <w:pPr>
        <w:pStyle w:val="Nagwek1"/>
        <w:spacing w:before="0" w:after="0"/>
        <w:rPr>
          <w:rFonts w:ascii="Arial" w:hAnsi="Arial" w:cs="Arial"/>
          <w:iCs/>
        </w:rPr>
      </w:pPr>
      <w:bookmarkStart w:id="44" w:name="_Toc416830707"/>
      <w:bookmarkStart w:id="45" w:name="_Toc6881288"/>
      <w:bookmarkStart w:id="46" w:name="_Toc6882161"/>
      <w:bookmarkStart w:id="47" w:name="_Toc205781039"/>
      <w:r w:rsidRPr="00B50CB3">
        <w:rPr>
          <w:rFonts w:ascii="Arial" w:hAnsi="Arial" w:cs="Arial"/>
          <w:iCs/>
        </w:rPr>
        <w:t>10. przepisy związane</w:t>
      </w:r>
      <w:bookmarkEnd w:id="44"/>
      <w:bookmarkEnd w:id="45"/>
      <w:bookmarkEnd w:id="46"/>
      <w:bookmarkEnd w:id="47"/>
    </w:p>
    <w:p w14:paraId="1D86AE0D" w14:textId="77777777" w:rsidR="00C2643E" w:rsidRPr="00B50CB3" w:rsidRDefault="00C2643E" w:rsidP="00987FD7">
      <w:pPr>
        <w:rPr>
          <w:rFonts w:ascii="Arial" w:hAnsi="Arial" w:cs="Arial"/>
          <w:lang w:val="x-none"/>
        </w:rPr>
      </w:pPr>
    </w:p>
    <w:p w14:paraId="52CFEA36" w14:textId="77777777" w:rsidR="00D051CE" w:rsidRPr="00B50CB3" w:rsidRDefault="00D051CE" w:rsidP="00987FD7">
      <w:pPr>
        <w:ind w:left="9" w:right="11"/>
        <w:rPr>
          <w:rFonts w:ascii="Arial" w:hAnsi="Arial" w:cs="Arial"/>
        </w:rPr>
      </w:pPr>
      <w:r w:rsidRPr="00B50CB3">
        <w:rPr>
          <w:rFonts w:ascii="Arial" w:hAnsi="Arial" w:cs="Arial"/>
        </w:rPr>
        <w:t xml:space="preserve">Wykonawca jest zobowiązany znać wszystkie przepisy prawne wydawane zarówno przez władze państwowe jak i lokalne oraz inne regulacje prawne i wytyczne, które są w jakikolwiek sposób związane z prowadzonymi robotami i będzie w pełni odpowiedzialny za przestrzeganie tych reguł </w:t>
      </w:r>
      <w:r w:rsidR="00294CD2" w:rsidRPr="00B50CB3">
        <w:rPr>
          <w:rFonts w:ascii="Arial" w:hAnsi="Arial" w:cs="Arial"/>
        </w:rPr>
        <w:br/>
      </w:r>
      <w:r w:rsidRPr="00B50CB3">
        <w:rPr>
          <w:rFonts w:ascii="Arial" w:hAnsi="Arial" w:cs="Arial"/>
        </w:rPr>
        <w:t>i wytycznych w trakcie realizacji robót</w:t>
      </w:r>
      <w:r w:rsidRPr="00B50CB3">
        <w:rPr>
          <w:rFonts w:ascii="Arial" w:hAnsi="Arial" w:cs="Arial"/>
          <w:i/>
        </w:rPr>
        <w:t>.</w:t>
      </w:r>
      <w:r w:rsidRPr="00B50CB3">
        <w:rPr>
          <w:rFonts w:ascii="Arial" w:hAnsi="Arial" w:cs="Arial"/>
        </w:rPr>
        <w:t xml:space="preserve"> </w:t>
      </w:r>
    </w:p>
    <w:p w14:paraId="0D58EA05" w14:textId="77777777" w:rsidR="00D051CE" w:rsidRPr="00B50CB3" w:rsidRDefault="00D051CE" w:rsidP="00987FD7">
      <w:pPr>
        <w:ind w:left="9" w:right="11"/>
        <w:rPr>
          <w:rFonts w:ascii="Arial" w:hAnsi="Arial" w:cs="Arial"/>
        </w:rPr>
      </w:pPr>
      <w:r w:rsidRPr="00B50CB3">
        <w:rPr>
          <w:rFonts w:ascii="Arial" w:hAnsi="Arial" w:cs="Arial"/>
        </w:rPr>
        <w:t xml:space="preserve">Najważniejsze z nich to: </w:t>
      </w:r>
    </w:p>
    <w:p w14:paraId="27167179"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t xml:space="preserve">Ustawa z dnia 7 lipca 1994 roku Prawo Budowlane (Dz. U. Nr 89, poz.414, z </w:t>
      </w:r>
      <w:proofErr w:type="spellStart"/>
      <w:r w:rsidRPr="00B50CB3">
        <w:rPr>
          <w:rFonts w:ascii="Arial" w:hAnsi="Arial" w:cs="Arial"/>
        </w:rPr>
        <w:t>późn</w:t>
      </w:r>
      <w:proofErr w:type="spellEnd"/>
      <w:r w:rsidRPr="00B50CB3">
        <w:rPr>
          <w:rFonts w:ascii="Arial" w:hAnsi="Arial" w:cs="Arial"/>
        </w:rPr>
        <w:t xml:space="preserve">. zm.), </w:t>
      </w:r>
    </w:p>
    <w:p w14:paraId="230BF684"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t xml:space="preserve">Ustawa z dnia 29 stycznia 2004 r. - Prawo zamówień publicznych (Dz. U. Nr 19. poz. 177). , </w:t>
      </w:r>
    </w:p>
    <w:p w14:paraId="1CFCEB57"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t xml:space="preserve">Ustawa z dnia 16 kwietnia 2004 r. - o wyrobach budowlanych (Dz. U. Nr 92.poz. 881), </w:t>
      </w:r>
    </w:p>
    <w:p w14:paraId="2DDD23BA"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t xml:space="preserve">Ustawa z dnia 27 kwietnia 2001 r. - Prawo ochrony środowiska (Dz. U. Nr 62, poz. 627 z późno zm.). </w:t>
      </w:r>
    </w:p>
    <w:p w14:paraId="17B0561D"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t xml:space="preserve">Ustawa z dnia 21 marca 1985 r. - o drogach publicznych (jednolity tekst Dz. U. z 2004 r. Nr 204, poz. 2086). </w:t>
      </w:r>
    </w:p>
    <w:p w14:paraId="62E44B35"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lastRenderedPageBreak/>
        <w:t>Rozporządzenie Ministra Infrastruktury z dnia 6 lutego 2003 r. - w sprawie bezpieczeństwa</w:t>
      </w:r>
      <w:r w:rsidR="00294CD2" w:rsidRPr="00B50CB3">
        <w:rPr>
          <w:rFonts w:ascii="Arial" w:hAnsi="Arial" w:cs="Arial"/>
        </w:rPr>
        <w:br/>
      </w:r>
      <w:r w:rsidRPr="00B50CB3">
        <w:rPr>
          <w:rFonts w:ascii="Arial" w:hAnsi="Arial" w:cs="Arial"/>
        </w:rPr>
        <w:t xml:space="preserve">i higieny pracy podczas wykonywania robót budowlanych (Dz. U. Nr 47, poz. 401). </w:t>
      </w:r>
    </w:p>
    <w:p w14:paraId="6B2624B1"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t xml:space="preserve">Rozporządzenie Ministra Infrastruktury z dnia 23 czerwca 2003r. w sprawie informacji dotyczącej bezpieczeństwa pracy i ochrony zdrowia oraz planu bezpieczeństwa i ochrony zdrowia. (Dz. U. 120, poz. 1126) </w:t>
      </w:r>
    </w:p>
    <w:p w14:paraId="315A7E7B"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t xml:space="preserve">Rozporządzenie Ministra Infrastruktury z dnia 2 września 2004 r. - w sprawie szczegółowego zakresu i formy dokumentacji projektowej, specyfikacji technicznych wykonania i odbioru robót budowlanych oraz programu funkcjonalno- użytkowego (Dz. U. Nr 202, poz. 2072). </w:t>
      </w:r>
    </w:p>
    <w:p w14:paraId="77B308FA"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t xml:space="preserve">Rozporządzenie Ministra Infrastruktury z dnia 11 sierpnia 2004 r. - w sprawie sposobów deklarowania wyrobów budowlanych oraz sposobu znakowania ich znakiem budowlanym (Dz. U. Nr 198, poz. 2041). </w:t>
      </w:r>
    </w:p>
    <w:p w14:paraId="2A6C45EC" w14:textId="77777777" w:rsidR="00D051CE" w:rsidRPr="00B50CB3" w:rsidRDefault="00D051CE" w:rsidP="00987FD7">
      <w:pPr>
        <w:numPr>
          <w:ilvl w:val="0"/>
          <w:numId w:val="6"/>
        </w:numPr>
        <w:overflowPunct/>
        <w:autoSpaceDE/>
        <w:autoSpaceDN/>
        <w:adjustRightInd/>
        <w:ind w:right="11" w:hanging="427"/>
        <w:textAlignment w:val="auto"/>
        <w:rPr>
          <w:rFonts w:ascii="Arial" w:hAnsi="Arial" w:cs="Arial"/>
        </w:rPr>
      </w:pPr>
      <w:r w:rsidRPr="00B50CB3">
        <w:rPr>
          <w:rFonts w:ascii="Arial" w:hAnsi="Arial" w:cs="Arial"/>
        </w:rPr>
        <w:t>Rozporządzenie Ministra Infrastruktury z dnia 18 maja 2004 roku w sprawie określania metod</w:t>
      </w:r>
      <w:r w:rsidR="00294CD2" w:rsidRPr="00B50CB3">
        <w:rPr>
          <w:rFonts w:ascii="Arial" w:hAnsi="Arial" w:cs="Arial"/>
        </w:rPr>
        <w:br/>
      </w:r>
      <w:r w:rsidRPr="00B50CB3">
        <w:rPr>
          <w:rFonts w:ascii="Arial" w:hAnsi="Arial" w:cs="Arial"/>
        </w:rPr>
        <w:t xml:space="preserve">i podstaw sporządzania kosztorysu inwestorskiego, obliczania planowanych kosztów prac projektowych oraz planowanych kosztów robót budowlanych określonych w programie funkcjonalnoużytkowym (Dz. U. Nr 130/2004, poz.1389), </w:t>
      </w:r>
    </w:p>
    <w:p w14:paraId="16C3462E" w14:textId="77777777" w:rsidR="00D051CE" w:rsidRPr="00B50CB3" w:rsidRDefault="00D051CE" w:rsidP="00987FD7">
      <w:pPr>
        <w:rPr>
          <w:rFonts w:ascii="Arial" w:hAnsi="Arial" w:cs="Arial"/>
          <w:b/>
        </w:rPr>
      </w:pPr>
    </w:p>
    <w:p w14:paraId="5C680536" w14:textId="77777777" w:rsidR="00D051CE" w:rsidRPr="00B50CB3" w:rsidRDefault="00D051CE" w:rsidP="00987FD7">
      <w:pPr>
        <w:rPr>
          <w:rFonts w:ascii="Arial" w:hAnsi="Arial" w:cs="Arial"/>
          <w:b/>
        </w:rPr>
      </w:pPr>
      <w:r w:rsidRPr="00B50CB3">
        <w:rPr>
          <w:rFonts w:ascii="Arial" w:hAnsi="Arial" w:cs="Arial"/>
          <w:b/>
        </w:rPr>
        <w:t xml:space="preserve">Wykonawca będzie przestrzegał praw autorskich i patentowych. Będzie w pełni odpowiedzialny za spełnianie wszystkich wymagań prawnych w odniesieniu do używanych opatentowanych urządzeń lub metod. Będzie informował Zamawiającego o swoich działaniach w tym zakresie, przedstawiając kopie atestów i innych wymaganych świadectw. </w:t>
      </w:r>
    </w:p>
    <w:p w14:paraId="1D9CD2CB" w14:textId="77777777" w:rsidR="00D051CE" w:rsidRPr="00B50CB3" w:rsidRDefault="00D051CE" w:rsidP="00987FD7">
      <w:pPr>
        <w:rPr>
          <w:rFonts w:ascii="Arial" w:hAnsi="Arial" w:cs="Arial"/>
          <w:b/>
        </w:rPr>
      </w:pPr>
    </w:p>
    <w:p w14:paraId="244F77FC" w14:textId="77777777" w:rsidR="00EC5FB1" w:rsidRPr="00B50CB3" w:rsidRDefault="00D051CE" w:rsidP="00987FD7">
      <w:pPr>
        <w:rPr>
          <w:rFonts w:ascii="Arial" w:hAnsi="Arial" w:cs="Arial"/>
        </w:rPr>
      </w:pPr>
      <w:r w:rsidRPr="00B50CB3">
        <w:rPr>
          <w:rFonts w:ascii="Arial" w:hAnsi="Arial" w:cs="Arial"/>
        </w:rPr>
        <w:t>Gdziekolwiek w dokumentach umownych powołane są konkretne normy i przepisy, które spełniać mają materiały, sprzęt i inne towary oraz wykonane i zbadane roboty, będą obowiązywać postanowienia najnowszego wydania lub poprawionego wydania powołanych norm i przepisów o ile w warunkach umownych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Zamawiającemu do zatwierdzenia.</w:t>
      </w:r>
    </w:p>
    <w:p w14:paraId="769D6F9E" w14:textId="77777777" w:rsidR="004D06BE" w:rsidRDefault="004D06BE"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3253A444" w14:textId="77777777" w:rsidR="009F1B29" w:rsidRDefault="009F1B29"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029EF1B8" w14:textId="77777777" w:rsidR="004D42AA" w:rsidRDefault="004D42AA"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26F3D831" w14:textId="77777777" w:rsidR="004D42AA" w:rsidRDefault="004D42AA"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3294426F" w14:textId="77777777" w:rsidR="004D42AA" w:rsidRDefault="004D42AA"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3EC5F5C2" w14:textId="77777777" w:rsidR="004D42AA" w:rsidRDefault="004D42AA"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6AE9A245" w14:textId="77777777" w:rsidR="004D42AA" w:rsidRDefault="004D42AA"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341046A0" w14:textId="77777777" w:rsidR="004D42AA" w:rsidRDefault="004D42AA"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0E1FC97B" w14:textId="77777777" w:rsidR="004D42AA" w:rsidRDefault="004D42AA"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1D1AFB4A" w14:textId="77777777" w:rsidR="004D42AA" w:rsidRDefault="004D42AA"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0658832A" w14:textId="7E087D7C" w:rsidR="004D42AA" w:rsidRDefault="004D42AA"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26C2E753" w14:textId="1E311693"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5C3BBA73" w14:textId="7A6CBEB1"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38DC823D" w14:textId="7E7D3466"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24502FE2" w14:textId="3349AA46"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2C16099C" w14:textId="647B78C4"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6FD4E1E6" w14:textId="54EB2792"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5C59DEFC" w14:textId="7ECC464E"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7DB21997" w14:textId="348CAE6B"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140BFC64" w14:textId="2ADE40AD"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2B63F71A" w14:textId="350B7A83"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1467B3CE" w14:textId="6969B2DC"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16FF97A3" w14:textId="66690967"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669A8F4E" w14:textId="527889D6"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754CC329" w14:textId="1CE7F5BB"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09CAC7E6" w14:textId="4363888A"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5C79E2A2" w14:textId="4AF84C26"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328E2BD7" w14:textId="1334AF60"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6738A84D" w14:textId="039D752F"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4AA52C11" w14:textId="3D987785"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1D2E0003" w14:textId="08C32CA3" w:rsidR="00987FD7" w:rsidRDefault="00987FD7" w:rsidP="00987FD7">
      <w:pPr>
        <w:tabs>
          <w:tab w:val="left" w:pos="851"/>
          <w:tab w:val="left" w:pos="1134"/>
          <w:tab w:val="left" w:pos="1701"/>
        </w:tabs>
        <w:overflowPunct/>
        <w:autoSpaceDE/>
        <w:adjustRightInd/>
        <w:jc w:val="center"/>
        <w:textAlignment w:val="auto"/>
        <w:rPr>
          <w:rFonts w:ascii="Arial" w:hAnsi="Arial" w:cs="Arial"/>
          <w:b/>
          <w:bCs/>
          <w:sz w:val="22"/>
          <w:szCs w:val="22"/>
        </w:rPr>
      </w:pPr>
    </w:p>
    <w:p w14:paraId="38D812E3" w14:textId="622331AD" w:rsidR="004D45F5" w:rsidRPr="00B50CB3" w:rsidRDefault="004D45F5" w:rsidP="00987FD7">
      <w:pPr>
        <w:tabs>
          <w:tab w:val="left" w:pos="851"/>
          <w:tab w:val="left" w:pos="1134"/>
          <w:tab w:val="left" w:pos="1701"/>
        </w:tabs>
        <w:overflowPunct/>
        <w:autoSpaceDE/>
        <w:adjustRightInd/>
        <w:jc w:val="center"/>
        <w:textAlignment w:val="auto"/>
        <w:rPr>
          <w:rFonts w:ascii="Arial" w:hAnsi="Arial" w:cs="Arial"/>
          <w:b/>
          <w:bCs/>
          <w:sz w:val="22"/>
          <w:szCs w:val="22"/>
        </w:rPr>
      </w:pPr>
      <w:r w:rsidRPr="00B50CB3">
        <w:rPr>
          <w:rFonts w:ascii="Arial" w:hAnsi="Arial" w:cs="Arial"/>
          <w:b/>
          <w:bCs/>
          <w:sz w:val="22"/>
          <w:szCs w:val="22"/>
        </w:rPr>
        <w:lastRenderedPageBreak/>
        <w:t xml:space="preserve">D.01.00.00. </w:t>
      </w:r>
      <w:r w:rsidRPr="00B50CB3">
        <w:rPr>
          <w:rFonts w:ascii="Arial" w:hAnsi="Arial" w:cs="Arial"/>
          <w:b/>
          <w:bCs/>
          <w:sz w:val="22"/>
          <w:szCs w:val="22"/>
        </w:rPr>
        <w:tab/>
        <w:t>ROBOTY PRZYGOTOWAWCZE</w:t>
      </w:r>
    </w:p>
    <w:p w14:paraId="5459660E" w14:textId="77777777" w:rsidR="00D10CDB" w:rsidRPr="008A5B93" w:rsidRDefault="00D10CDB" w:rsidP="00987FD7">
      <w:pPr>
        <w:keepNext/>
        <w:tabs>
          <w:tab w:val="left" w:pos="1134"/>
          <w:tab w:val="left" w:pos="1701"/>
        </w:tabs>
        <w:overflowPunct/>
        <w:autoSpaceDE/>
        <w:autoSpaceDN/>
        <w:adjustRightInd/>
        <w:jc w:val="left"/>
        <w:textAlignment w:val="auto"/>
        <w:outlineLvl w:val="0"/>
        <w:rPr>
          <w:rFonts w:ascii="Arial" w:hAnsi="Arial" w:cs="Arial"/>
          <w:b/>
        </w:rPr>
      </w:pPr>
    </w:p>
    <w:p w14:paraId="04AD0DE4" w14:textId="77777777" w:rsidR="004D45F5" w:rsidRPr="008A5B93" w:rsidRDefault="00D10CDB"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r w:rsidRPr="008A5B93">
        <w:rPr>
          <w:rFonts w:ascii="Arial" w:hAnsi="Arial" w:cs="Arial"/>
          <w:b/>
        </w:rPr>
        <w:t>1.  WSTĘ</w:t>
      </w:r>
      <w:r w:rsidR="004D45F5" w:rsidRPr="008A5B93">
        <w:rPr>
          <w:rFonts w:ascii="Arial" w:hAnsi="Arial" w:cs="Arial"/>
          <w:b/>
          <w:caps/>
          <w:kern w:val="1"/>
          <w:lang w:eastAsia="ar-SA"/>
        </w:rPr>
        <w:t>P</w:t>
      </w:r>
    </w:p>
    <w:p w14:paraId="7DFA9F65" w14:textId="77777777" w:rsidR="00D10CDB" w:rsidRPr="008A5B93" w:rsidRDefault="00D10CDB"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p>
    <w:p w14:paraId="12C1CF0B" w14:textId="77777777" w:rsidR="00D10CDB" w:rsidRPr="008A5B93" w:rsidRDefault="00D10CDB"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caps/>
          <w:kern w:val="1"/>
          <w:lang w:eastAsia="ar-SA"/>
        </w:rPr>
        <w:t xml:space="preserve">1.1 </w:t>
      </w:r>
      <w:r w:rsidRPr="008A5B93">
        <w:rPr>
          <w:rFonts w:ascii="Arial" w:hAnsi="Arial" w:cs="Arial"/>
          <w:b/>
          <w:lang w:eastAsia="ar-SA"/>
        </w:rPr>
        <w:t xml:space="preserve">Przedmiot </w:t>
      </w:r>
      <w:r w:rsidR="00F5369A" w:rsidRPr="008A5B93">
        <w:rPr>
          <w:rFonts w:ascii="Arial" w:hAnsi="Arial" w:cs="Arial"/>
          <w:b/>
          <w:lang w:eastAsia="ar-SA"/>
        </w:rPr>
        <w:t>SST</w:t>
      </w:r>
    </w:p>
    <w:p w14:paraId="30309B75" w14:textId="199E5A85"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 xml:space="preserve">Przedmiotem niniejszej </w:t>
      </w:r>
      <w:r w:rsidR="00F5369A" w:rsidRPr="008A5B93">
        <w:rPr>
          <w:rFonts w:ascii="Arial" w:hAnsi="Arial" w:cs="Arial"/>
        </w:rPr>
        <w:t xml:space="preserve">szczegółowej </w:t>
      </w:r>
      <w:r w:rsidRPr="008A5B93">
        <w:rPr>
          <w:rFonts w:ascii="Arial" w:hAnsi="Arial" w:cs="Arial"/>
        </w:rPr>
        <w:t>specyfikacji technicznej (</w:t>
      </w:r>
      <w:r w:rsidR="00F5369A" w:rsidRPr="008A5B93">
        <w:rPr>
          <w:rFonts w:ascii="Arial" w:hAnsi="Arial" w:cs="Arial"/>
        </w:rPr>
        <w:t>S</w:t>
      </w:r>
      <w:r w:rsidRPr="008A5B93">
        <w:rPr>
          <w:rFonts w:ascii="Arial" w:hAnsi="Arial" w:cs="Arial"/>
        </w:rPr>
        <w:t xml:space="preserve">ST) są wymagania dotyczące wykonania </w:t>
      </w:r>
      <w:r w:rsidR="00D73AA9">
        <w:rPr>
          <w:rFonts w:ascii="Arial" w:hAnsi="Arial" w:cs="Arial"/>
        </w:rPr>
        <w:br/>
      </w:r>
      <w:r w:rsidRPr="008A5B93">
        <w:rPr>
          <w:rFonts w:ascii="Arial" w:hAnsi="Arial" w:cs="Arial"/>
        </w:rPr>
        <w:t xml:space="preserve">i odbioru </w:t>
      </w:r>
      <w:r w:rsidR="00D10CDB" w:rsidRPr="008A5B93">
        <w:rPr>
          <w:rFonts w:ascii="Arial" w:hAnsi="Arial" w:cs="Arial"/>
        </w:rPr>
        <w:t>robót przygotowawczych</w:t>
      </w:r>
      <w:r w:rsidRPr="008A5B93">
        <w:rPr>
          <w:rFonts w:ascii="Arial" w:hAnsi="Arial" w:cs="Arial"/>
        </w:rPr>
        <w:t>.</w:t>
      </w:r>
    </w:p>
    <w:p w14:paraId="53C8B5C3" w14:textId="77777777" w:rsidR="004D45F5" w:rsidRPr="008A5B93" w:rsidRDefault="004D45F5" w:rsidP="00987FD7">
      <w:pPr>
        <w:overflowPunct/>
        <w:autoSpaceDE/>
        <w:autoSpaceDN/>
        <w:adjustRightInd/>
        <w:textAlignment w:val="auto"/>
        <w:rPr>
          <w:rFonts w:ascii="Arial" w:hAnsi="Arial" w:cs="Arial"/>
        </w:rPr>
      </w:pPr>
    </w:p>
    <w:p w14:paraId="55F1E702" w14:textId="77777777" w:rsidR="004D45F5" w:rsidRPr="008A5B93" w:rsidRDefault="004D45F5" w:rsidP="00987FD7">
      <w:pPr>
        <w:overflowPunct/>
        <w:autoSpaceDE/>
        <w:autoSpaceDN/>
        <w:adjustRightInd/>
        <w:textAlignment w:val="auto"/>
        <w:rPr>
          <w:rFonts w:ascii="Arial" w:hAnsi="Arial" w:cs="Arial"/>
          <w:b/>
          <w:bCs/>
        </w:rPr>
      </w:pPr>
      <w:r w:rsidRPr="008A5B93">
        <w:rPr>
          <w:rFonts w:ascii="Arial" w:hAnsi="Arial" w:cs="Arial"/>
          <w:b/>
          <w:bCs/>
        </w:rPr>
        <w:t>1.2. Zakres stosowania S</w:t>
      </w:r>
      <w:r w:rsidR="00F5369A" w:rsidRPr="008A5B93">
        <w:rPr>
          <w:rFonts w:ascii="Arial" w:hAnsi="Arial" w:cs="Arial"/>
          <w:b/>
          <w:bCs/>
        </w:rPr>
        <w:t>S</w:t>
      </w:r>
      <w:r w:rsidRPr="008A5B93">
        <w:rPr>
          <w:rFonts w:ascii="Arial" w:hAnsi="Arial" w:cs="Arial"/>
          <w:b/>
          <w:bCs/>
        </w:rPr>
        <w:t>T</w:t>
      </w:r>
    </w:p>
    <w:p w14:paraId="3C382A84" w14:textId="77777777" w:rsidR="004D45F5" w:rsidRPr="008A5B93" w:rsidRDefault="00D10CDB" w:rsidP="00987FD7">
      <w:pPr>
        <w:overflowPunct/>
        <w:autoSpaceDE/>
        <w:autoSpaceDN/>
        <w:adjustRightInd/>
        <w:textAlignment w:val="auto"/>
        <w:rPr>
          <w:rFonts w:ascii="Arial" w:hAnsi="Arial" w:cs="Arial"/>
        </w:rPr>
      </w:pPr>
      <w:bookmarkStart w:id="48" w:name="_Hlk41042254"/>
      <w:r w:rsidRPr="008A5B93">
        <w:rPr>
          <w:rFonts w:ascii="Arial" w:hAnsi="Arial" w:cs="Arial"/>
        </w:rPr>
        <w:t>S</w:t>
      </w:r>
      <w:r w:rsidR="004D45F5" w:rsidRPr="008A5B93">
        <w:rPr>
          <w:rFonts w:ascii="Arial" w:hAnsi="Arial" w:cs="Arial"/>
        </w:rPr>
        <w:t xml:space="preserve">pecyfikację techniczną należy stosować jako dokument przetargowy i kontraktowy przy zlecaniu </w:t>
      </w:r>
      <w:r w:rsidRPr="008A5B93">
        <w:rPr>
          <w:rFonts w:ascii="Arial" w:hAnsi="Arial" w:cs="Arial"/>
        </w:rPr>
        <w:br/>
      </w:r>
      <w:r w:rsidR="004D45F5" w:rsidRPr="008A5B93">
        <w:rPr>
          <w:rFonts w:ascii="Arial" w:hAnsi="Arial" w:cs="Arial"/>
        </w:rPr>
        <w:t xml:space="preserve">i realizacji robót wyszczególnionych w pkt 1.1. </w:t>
      </w:r>
      <w:r w:rsidR="00E2611F" w:rsidRPr="008A5B93">
        <w:rPr>
          <w:rFonts w:ascii="Arial" w:hAnsi="Arial" w:cs="Arial"/>
        </w:rPr>
        <w:t xml:space="preserve">SST </w:t>
      </w:r>
      <w:r w:rsidR="004D45F5" w:rsidRPr="008A5B93">
        <w:rPr>
          <w:rFonts w:ascii="Arial" w:hAnsi="Arial" w:cs="Arial"/>
        </w:rPr>
        <w:t>D-00.00.00</w:t>
      </w:r>
      <w:bookmarkStart w:id="49" w:name="_Hlk41037640"/>
      <w:r w:rsidR="004D45F5" w:rsidRPr="008A5B93">
        <w:rPr>
          <w:rFonts w:ascii="Arial" w:hAnsi="Arial" w:cs="Arial"/>
        </w:rPr>
        <w:t>. „Wymagania ogólne”.</w:t>
      </w:r>
      <w:bookmarkEnd w:id="49"/>
    </w:p>
    <w:bookmarkEnd w:id="48"/>
    <w:p w14:paraId="51C3EE48" w14:textId="77777777" w:rsidR="004D45F5" w:rsidRPr="008A5B93" w:rsidRDefault="004D45F5" w:rsidP="00987FD7">
      <w:pPr>
        <w:overflowPunct/>
        <w:autoSpaceDE/>
        <w:autoSpaceDN/>
        <w:adjustRightInd/>
        <w:textAlignment w:val="auto"/>
        <w:rPr>
          <w:rFonts w:ascii="Arial" w:hAnsi="Arial" w:cs="Arial"/>
        </w:rPr>
      </w:pPr>
    </w:p>
    <w:p w14:paraId="6499224F" w14:textId="77777777" w:rsidR="004D45F5" w:rsidRPr="008A5B93" w:rsidRDefault="00D10CDB"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 xml:space="preserve">1.3. </w:t>
      </w:r>
      <w:r w:rsidR="004D45F5" w:rsidRPr="008A5B93">
        <w:rPr>
          <w:rFonts w:ascii="Arial" w:hAnsi="Arial" w:cs="Arial"/>
          <w:b/>
          <w:lang w:eastAsia="ar-SA"/>
        </w:rPr>
        <w:t>Zakres robót objętych S</w:t>
      </w:r>
      <w:r w:rsidR="00F5369A" w:rsidRPr="008A5B93">
        <w:rPr>
          <w:rFonts w:ascii="Arial" w:hAnsi="Arial" w:cs="Arial"/>
          <w:b/>
          <w:lang w:eastAsia="ar-SA"/>
        </w:rPr>
        <w:t>S</w:t>
      </w:r>
      <w:r w:rsidR="004D45F5" w:rsidRPr="008A5B93">
        <w:rPr>
          <w:rFonts w:ascii="Arial" w:hAnsi="Arial" w:cs="Arial"/>
          <w:b/>
          <w:lang w:eastAsia="ar-SA"/>
        </w:rPr>
        <w:t>T</w:t>
      </w:r>
    </w:p>
    <w:p w14:paraId="61C62EF4" w14:textId="6B037056" w:rsidR="004D45F5" w:rsidRPr="008A5B93" w:rsidRDefault="00D10CDB" w:rsidP="00987FD7">
      <w:pPr>
        <w:tabs>
          <w:tab w:val="left" w:pos="851"/>
          <w:tab w:val="left" w:pos="1134"/>
          <w:tab w:val="left" w:pos="1701"/>
        </w:tabs>
        <w:overflowPunct/>
        <w:autoSpaceDE/>
        <w:autoSpaceDN/>
        <w:adjustRightInd/>
        <w:textAlignment w:val="auto"/>
        <w:rPr>
          <w:rFonts w:ascii="Arial" w:hAnsi="Arial" w:cs="Arial"/>
        </w:rPr>
      </w:pPr>
      <w:r w:rsidRPr="008A5B93">
        <w:rPr>
          <w:rFonts w:ascii="Arial" w:hAnsi="Arial" w:cs="Arial"/>
        </w:rPr>
        <w:t xml:space="preserve">Ustalenia zawarte w niniejszej specyfikacji dotyczą czynności umożliwiające </w:t>
      </w:r>
      <w:r w:rsidR="004D45F5" w:rsidRPr="008A5B93">
        <w:rPr>
          <w:rFonts w:ascii="Arial" w:hAnsi="Arial" w:cs="Arial"/>
        </w:rPr>
        <w:t xml:space="preserve">i mające na celu </w:t>
      </w:r>
      <w:r w:rsidRPr="008A5B93">
        <w:rPr>
          <w:rFonts w:ascii="Arial" w:hAnsi="Arial" w:cs="Arial"/>
        </w:rPr>
        <w:t xml:space="preserve">wyznaczenie </w:t>
      </w:r>
      <w:r w:rsidR="00D73AA9">
        <w:rPr>
          <w:rFonts w:ascii="Arial" w:hAnsi="Arial" w:cs="Arial"/>
        </w:rPr>
        <w:br/>
      </w:r>
      <w:r w:rsidRPr="008A5B93">
        <w:rPr>
          <w:rFonts w:ascii="Arial" w:hAnsi="Arial" w:cs="Arial"/>
        </w:rPr>
        <w:t>w</w:t>
      </w:r>
      <w:r w:rsidR="004D45F5" w:rsidRPr="008A5B93">
        <w:rPr>
          <w:rFonts w:ascii="Arial" w:hAnsi="Arial" w:cs="Arial"/>
        </w:rPr>
        <w:t xml:space="preserve"> terenie </w:t>
      </w:r>
      <w:r w:rsidRPr="008A5B93">
        <w:rPr>
          <w:rFonts w:ascii="Arial" w:hAnsi="Arial" w:cs="Arial"/>
        </w:rPr>
        <w:t>miejsca utwardzenia terenu a w szczególności:</w:t>
      </w:r>
    </w:p>
    <w:p w14:paraId="0B0422F5" w14:textId="117B06D3" w:rsidR="004D45F5" w:rsidRPr="00B40FCD" w:rsidRDefault="004D45F5" w:rsidP="00D37630">
      <w:pPr>
        <w:pStyle w:val="Akapitzlist"/>
        <w:numPr>
          <w:ilvl w:val="0"/>
          <w:numId w:val="40"/>
        </w:numPr>
        <w:spacing w:after="0" w:line="240" w:lineRule="auto"/>
      </w:pPr>
      <w:r w:rsidRPr="00B40FCD">
        <w:t>wyznaczeni</w:t>
      </w:r>
      <w:r w:rsidR="00D858C3" w:rsidRPr="00B40FCD">
        <w:t>e</w:t>
      </w:r>
      <w:r w:rsidRPr="00B40FCD">
        <w:t xml:space="preserve"> sytuacyjne i wysokościowe punktów głównych osi trasy i punktów wysokościowych, </w:t>
      </w:r>
    </w:p>
    <w:p w14:paraId="38BDBC17" w14:textId="03A2E6C1" w:rsidR="004D45F5" w:rsidRPr="00B40FCD" w:rsidRDefault="004D45F5" w:rsidP="00D37630">
      <w:pPr>
        <w:pStyle w:val="Akapitzlist"/>
        <w:numPr>
          <w:ilvl w:val="0"/>
          <w:numId w:val="40"/>
        </w:numPr>
        <w:spacing w:after="0" w:line="240" w:lineRule="auto"/>
      </w:pPr>
      <w:r w:rsidRPr="00B40FCD">
        <w:t xml:space="preserve">uzupełnienie osi trasy dodatkowymi punktami (wyznaczenie osi), </w:t>
      </w:r>
    </w:p>
    <w:p w14:paraId="61E582D7" w14:textId="69DC87C0" w:rsidR="004D45F5" w:rsidRPr="00B40FCD" w:rsidRDefault="004D45F5" w:rsidP="00D37630">
      <w:pPr>
        <w:pStyle w:val="Akapitzlist"/>
        <w:numPr>
          <w:ilvl w:val="0"/>
          <w:numId w:val="40"/>
        </w:numPr>
        <w:spacing w:after="0" w:line="240" w:lineRule="auto"/>
      </w:pPr>
      <w:r w:rsidRPr="00B40FCD">
        <w:t>wyznaczenie przekrojów poprzecznych, z ewentualnym wytyczeniem dodatkowych prze</w:t>
      </w:r>
      <w:r w:rsidRPr="00B40FCD">
        <w:softHyphen/>
        <w:t xml:space="preserve">krojów, </w:t>
      </w:r>
    </w:p>
    <w:p w14:paraId="7760134A" w14:textId="6BFF4DF1" w:rsidR="004D45F5" w:rsidRPr="00B40FCD" w:rsidRDefault="004D45F5" w:rsidP="00D37630">
      <w:pPr>
        <w:pStyle w:val="Akapitzlist"/>
        <w:numPr>
          <w:ilvl w:val="0"/>
          <w:numId w:val="40"/>
        </w:numPr>
        <w:spacing w:after="0" w:line="240" w:lineRule="auto"/>
      </w:pPr>
      <w:proofErr w:type="spellStart"/>
      <w:r w:rsidRPr="00B40FCD">
        <w:t>zastabilizowanie</w:t>
      </w:r>
      <w:proofErr w:type="spellEnd"/>
      <w:r w:rsidRPr="00B40FCD">
        <w:t xml:space="preserve"> punktów w sposób trwały, ochrona ich przed zniszczeniem oraz oznako</w:t>
      </w:r>
      <w:r w:rsidRPr="00B40FCD">
        <w:softHyphen/>
        <w:t xml:space="preserve">wanie </w:t>
      </w:r>
      <w:r w:rsidR="00B40FCD">
        <w:br/>
      </w:r>
      <w:r w:rsidRPr="00B40FCD">
        <w:t xml:space="preserve">w  sposób ułatwiający odszukanie i ewentualne odtworzenie. </w:t>
      </w:r>
    </w:p>
    <w:p w14:paraId="3BD0FACA" w14:textId="77777777" w:rsidR="004D45F5" w:rsidRPr="008A5B93" w:rsidRDefault="004D45F5" w:rsidP="00987FD7">
      <w:pPr>
        <w:overflowPunct/>
        <w:autoSpaceDE/>
        <w:autoSpaceDN/>
        <w:adjustRightInd/>
        <w:textAlignment w:val="auto"/>
        <w:rPr>
          <w:rFonts w:ascii="Arial" w:hAnsi="Arial" w:cs="Arial"/>
        </w:rPr>
      </w:pPr>
    </w:p>
    <w:p w14:paraId="5B31E96E" w14:textId="4198B0C3" w:rsidR="004D45F5" w:rsidRPr="008A5B93" w:rsidRDefault="00E2611F"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1.4.</w:t>
      </w:r>
      <w:r w:rsidR="00D73AA9">
        <w:rPr>
          <w:rFonts w:ascii="Arial" w:hAnsi="Arial" w:cs="Arial"/>
          <w:b/>
          <w:lang w:eastAsia="ar-SA"/>
        </w:rPr>
        <w:t xml:space="preserve"> </w:t>
      </w:r>
      <w:r w:rsidR="004D45F5" w:rsidRPr="008A5B93">
        <w:rPr>
          <w:rFonts w:ascii="Arial" w:hAnsi="Arial" w:cs="Arial"/>
          <w:b/>
          <w:lang w:eastAsia="ar-SA"/>
        </w:rPr>
        <w:t xml:space="preserve">Określenia podstawowe </w:t>
      </w:r>
    </w:p>
    <w:p w14:paraId="190E0300" w14:textId="15ED280A" w:rsidR="004D45F5" w:rsidRPr="008A5B93" w:rsidRDefault="00D73AA9" w:rsidP="00987FD7">
      <w:pPr>
        <w:keepNext/>
        <w:numPr>
          <w:ilvl w:val="2"/>
          <w:numId w:val="0"/>
        </w:numPr>
        <w:tabs>
          <w:tab w:val="num" w:pos="0"/>
          <w:tab w:val="left" w:pos="1276"/>
          <w:tab w:val="left" w:pos="1701"/>
        </w:tabs>
        <w:overflowPunct/>
        <w:autoSpaceDE/>
        <w:autoSpaceDN/>
        <w:adjustRightInd/>
        <w:textAlignment w:val="auto"/>
        <w:outlineLvl w:val="2"/>
        <w:rPr>
          <w:rFonts w:ascii="Arial" w:hAnsi="Arial" w:cs="Arial"/>
          <w:bCs/>
          <w:lang w:eastAsia="ar-SA"/>
        </w:rPr>
      </w:pPr>
      <w:r w:rsidRPr="00D73AA9">
        <w:rPr>
          <w:rFonts w:ascii="Arial" w:hAnsi="Arial" w:cs="Arial"/>
          <w:b/>
          <w:lang w:eastAsia="ar-SA"/>
        </w:rPr>
        <w:t>1.4.1.</w:t>
      </w:r>
      <w:r>
        <w:rPr>
          <w:rFonts w:ascii="Arial" w:hAnsi="Arial" w:cs="Arial"/>
          <w:bCs/>
          <w:lang w:eastAsia="ar-SA"/>
        </w:rPr>
        <w:t xml:space="preserve"> </w:t>
      </w:r>
      <w:r w:rsidR="004D45F5" w:rsidRPr="008A5B93">
        <w:rPr>
          <w:rFonts w:ascii="Arial" w:hAnsi="Arial" w:cs="Arial"/>
          <w:bCs/>
          <w:lang w:eastAsia="ar-SA"/>
        </w:rPr>
        <w:t>Punkty główne trasy - punkty załamania osi trasy, punkty kierunkowe oraz początkowy i końcow</w:t>
      </w:r>
      <w:r w:rsidR="00E2611F" w:rsidRPr="008A5B93">
        <w:rPr>
          <w:rFonts w:ascii="Arial" w:hAnsi="Arial" w:cs="Arial"/>
          <w:bCs/>
          <w:lang w:eastAsia="ar-SA"/>
        </w:rPr>
        <w:t>y</w:t>
      </w:r>
      <w:r w:rsidR="00B40FCD">
        <w:rPr>
          <w:rFonts w:ascii="Arial" w:hAnsi="Arial" w:cs="Arial"/>
          <w:bCs/>
          <w:lang w:eastAsia="ar-SA"/>
        </w:rPr>
        <w:t xml:space="preserve"> </w:t>
      </w:r>
      <w:r w:rsidR="004D45F5" w:rsidRPr="008A5B93">
        <w:rPr>
          <w:rFonts w:ascii="Arial" w:hAnsi="Arial" w:cs="Arial"/>
          <w:bCs/>
          <w:lang w:eastAsia="ar-SA"/>
        </w:rPr>
        <w:t>punkt</w:t>
      </w:r>
      <w:r w:rsidR="00B40FCD">
        <w:rPr>
          <w:rFonts w:ascii="Arial" w:hAnsi="Arial" w:cs="Arial"/>
          <w:bCs/>
          <w:lang w:eastAsia="ar-SA"/>
        </w:rPr>
        <w:t xml:space="preserve"> </w:t>
      </w:r>
      <w:r w:rsidR="004D45F5" w:rsidRPr="008A5B93">
        <w:rPr>
          <w:rFonts w:ascii="Arial" w:hAnsi="Arial" w:cs="Arial"/>
          <w:bCs/>
          <w:lang w:eastAsia="ar-SA"/>
        </w:rPr>
        <w:t xml:space="preserve">trasy. </w:t>
      </w:r>
    </w:p>
    <w:p w14:paraId="1670AEDC" w14:textId="4237D143" w:rsidR="004D45F5" w:rsidRPr="008A5B93" w:rsidRDefault="004D45F5" w:rsidP="00987FD7">
      <w:pPr>
        <w:keepNext/>
        <w:numPr>
          <w:ilvl w:val="2"/>
          <w:numId w:val="0"/>
        </w:numPr>
        <w:tabs>
          <w:tab w:val="left" w:pos="1134"/>
          <w:tab w:val="left" w:pos="1701"/>
        </w:tabs>
        <w:overflowPunct/>
        <w:autoSpaceDE/>
        <w:autoSpaceDN/>
        <w:adjustRightInd/>
        <w:textAlignment w:val="auto"/>
        <w:outlineLvl w:val="2"/>
        <w:rPr>
          <w:rFonts w:ascii="Arial" w:hAnsi="Arial" w:cs="Arial"/>
          <w:bCs/>
          <w:lang w:eastAsia="ar-SA"/>
        </w:rPr>
      </w:pPr>
      <w:r w:rsidRPr="008A5B93">
        <w:rPr>
          <w:rFonts w:ascii="Arial" w:hAnsi="Arial" w:cs="Arial"/>
          <w:bCs/>
          <w:lang w:eastAsia="ar-SA"/>
        </w:rPr>
        <w:t>Pozostałe określenia są zawarte w przepisach prawa oraz odpowiednich polskich nor</w:t>
      </w:r>
      <w:r w:rsidRPr="008A5B93">
        <w:rPr>
          <w:rFonts w:ascii="Arial" w:hAnsi="Arial" w:cs="Arial"/>
          <w:bCs/>
          <w:lang w:eastAsia="ar-SA"/>
        </w:rPr>
        <w:softHyphen/>
        <w:t>mach, a także</w:t>
      </w:r>
      <w:r w:rsidR="00B40FCD">
        <w:rPr>
          <w:rFonts w:ascii="Arial" w:hAnsi="Arial" w:cs="Arial"/>
          <w:bCs/>
          <w:lang w:eastAsia="ar-SA"/>
        </w:rPr>
        <w:t xml:space="preserve"> </w:t>
      </w:r>
      <w:r w:rsidR="00B40FCD">
        <w:rPr>
          <w:rFonts w:ascii="Arial" w:hAnsi="Arial" w:cs="Arial"/>
          <w:bCs/>
          <w:lang w:eastAsia="ar-SA"/>
        </w:rPr>
        <w:br/>
      </w:r>
      <w:r w:rsidR="00E2611F" w:rsidRPr="008A5B93">
        <w:rPr>
          <w:rFonts w:ascii="Arial" w:hAnsi="Arial" w:cs="Arial"/>
          <w:bCs/>
          <w:lang w:eastAsia="ar-SA"/>
        </w:rPr>
        <w:t xml:space="preserve">w </w:t>
      </w:r>
      <w:r w:rsidRPr="008A5B93">
        <w:rPr>
          <w:rFonts w:ascii="Arial" w:hAnsi="Arial" w:cs="Arial"/>
          <w:bCs/>
          <w:lang w:eastAsia="ar-SA"/>
        </w:rPr>
        <w:t xml:space="preserve">instrukcjach i wytycznych technicznych obowiązujących w geodezji i kartografii. </w:t>
      </w:r>
    </w:p>
    <w:p w14:paraId="7BF0F480" w14:textId="77777777" w:rsidR="004D45F5" w:rsidRPr="008A5B93" w:rsidRDefault="004D45F5" w:rsidP="00987FD7">
      <w:pPr>
        <w:overflowPunct/>
        <w:autoSpaceDE/>
        <w:autoSpaceDN/>
        <w:adjustRightInd/>
        <w:textAlignment w:val="auto"/>
        <w:rPr>
          <w:rFonts w:ascii="Arial" w:hAnsi="Arial" w:cs="Arial"/>
        </w:rPr>
      </w:pPr>
    </w:p>
    <w:p w14:paraId="65E0D6BF" w14:textId="77777777" w:rsidR="00E2611F" w:rsidRPr="008A5B93" w:rsidRDefault="00E2611F"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bCs/>
          <w:lang w:eastAsia="ar-SA"/>
        </w:rPr>
      </w:pPr>
      <w:r w:rsidRPr="008A5B93">
        <w:rPr>
          <w:rFonts w:ascii="Arial" w:hAnsi="Arial" w:cs="Arial"/>
          <w:b/>
          <w:bCs/>
          <w:lang w:eastAsia="ar-SA"/>
        </w:rPr>
        <w:t xml:space="preserve">1.5. </w:t>
      </w:r>
      <w:r w:rsidR="004D45F5" w:rsidRPr="008A5B93">
        <w:rPr>
          <w:rFonts w:ascii="Arial" w:hAnsi="Arial" w:cs="Arial"/>
          <w:b/>
          <w:bCs/>
          <w:lang w:eastAsia="ar-SA"/>
        </w:rPr>
        <w:t xml:space="preserve">Ogólne wymagania dotyczące robót </w:t>
      </w:r>
    </w:p>
    <w:p w14:paraId="7D9B4E26" w14:textId="77777777"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bCs/>
          <w:lang w:eastAsia="ar-SA"/>
        </w:rPr>
      </w:pPr>
      <w:r w:rsidRPr="008A5B93">
        <w:rPr>
          <w:rFonts w:ascii="Arial" w:hAnsi="Arial" w:cs="Arial"/>
        </w:rPr>
        <w:t xml:space="preserve">Ogólne wymagania dotyczące robót podano w </w:t>
      </w:r>
      <w:r w:rsidR="00E2611F" w:rsidRPr="008A5B93">
        <w:rPr>
          <w:rFonts w:ascii="Arial" w:hAnsi="Arial" w:cs="Arial"/>
        </w:rPr>
        <w:t xml:space="preserve">SST </w:t>
      </w:r>
      <w:r w:rsidRPr="008A5B93">
        <w:rPr>
          <w:rFonts w:ascii="Arial" w:hAnsi="Arial" w:cs="Arial"/>
        </w:rPr>
        <w:t>D.00.00.00 „Wymagania ogólne”.</w:t>
      </w:r>
    </w:p>
    <w:p w14:paraId="4A12162B" w14:textId="77777777" w:rsidR="00D858C3" w:rsidRPr="008A5B93" w:rsidRDefault="00D858C3" w:rsidP="00987FD7">
      <w:pPr>
        <w:overflowPunct/>
        <w:autoSpaceDE/>
        <w:autoSpaceDN/>
        <w:adjustRightInd/>
        <w:textAlignment w:val="auto"/>
        <w:outlineLvl w:val="0"/>
        <w:rPr>
          <w:rFonts w:ascii="Arial" w:hAnsi="Arial" w:cs="Arial"/>
        </w:rPr>
      </w:pPr>
    </w:p>
    <w:p w14:paraId="32E94DF5" w14:textId="77777777" w:rsidR="004D45F5" w:rsidRPr="008A5B93" w:rsidRDefault="00D858C3"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r w:rsidRPr="008A5B93">
        <w:rPr>
          <w:rFonts w:ascii="Arial" w:hAnsi="Arial" w:cs="Arial"/>
          <w:b/>
          <w:caps/>
          <w:kern w:val="1"/>
          <w:lang w:eastAsia="ar-SA"/>
        </w:rPr>
        <w:t xml:space="preserve">2. </w:t>
      </w:r>
      <w:r w:rsidR="004D45F5" w:rsidRPr="008A5B93">
        <w:rPr>
          <w:rFonts w:ascii="Arial" w:hAnsi="Arial" w:cs="Arial"/>
          <w:b/>
          <w:caps/>
          <w:kern w:val="1"/>
          <w:lang w:eastAsia="ar-SA"/>
        </w:rPr>
        <w:t xml:space="preserve">MATERIAŁY </w:t>
      </w:r>
    </w:p>
    <w:p w14:paraId="3B607DC8" w14:textId="77777777" w:rsidR="00D858C3" w:rsidRPr="008A5B93" w:rsidRDefault="00D858C3"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p>
    <w:p w14:paraId="7FC629F5" w14:textId="4D4A973C"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2.1</w:t>
      </w:r>
      <w:r w:rsidR="00D73AA9">
        <w:rPr>
          <w:rFonts w:ascii="Arial" w:hAnsi="Arial" w:cs="Arial"/>
          <w:b/>
          <w:lang w:eastAsia="ar-SA"/>
        </w:rPr>
        <w:t>.</w:t>
      </w:r>
      <w:r w:rsidRPr="008A5B93">
        <w:rPr>
          <w:rFonts w:ascii="Arial" w:hAnsi="Arial" w:cs="Arial"/>
          <w:b/>
          <w:lang w:eastAsia="ar-SA"/>
        </w:rPr>
        <w:t xml:space="preserve"> Warunki ogólne stosowania materiałów </w:t>
      </w:r>
    </w:p>
    <w:p w14:paraId="7044A711" w14:textId="088D8D89" w:rsidR="004D45F5" w:rsidRDefault="004D45F5" w:rsidP="00987FD7">
      <w:pPr>
        <w:overflowPunct/>
        <w:autoSpaceDE/>
        <w:autoSpaceDN/>
        <w:adjustRightInd/>
        <w:textAlignment w:val="auto"/>
        <w:rPr>
          <w:rFonts w:ascii="Arial" w:hAnsi="Arial" w:cs="Arial"/>
        </w:rPr>
      </w:pPr>
      <w:r w:rsidRPr="008A5B93">
        <w:rPr>
          <w:rFonts w:ascii="Arial" w:hAnsi="Arial" w:cs="Arial"/>
        </w:rPr>
        <w:t xml:space="preserve">Warunki ogólne stosowania materiałów podano w </w:t>
      </w:r>
      <w:r w:rsidR="00E2611F" w:rsidRPr="008A5B93">
        <w:rPr>
          <w:rFonts w:ascii="Arial" w:hAnsi="Arial" w:cs="Arial"/>
        </w:rPr>
        <w:t xml:space="preserve">SST </w:t>
      </w:r>
      <w:r w:rsidRPr="008A5B93">
        <w:rPr>
          <w:rFonts w:ascii="Arial" w:hAnsi="Arial" w:cs="Arial"/>
        </w:rPr>
        <w:t>D.00.00.00 "Wymagania ogólne".</w:t>
      </w:r>
    </w:p>
    <w:p w14:paraId="397B6928" w14:textId="77777777" w:rsidR="00987FD7" w:rsidRPr="008A5B93" w:rsidRDefault="00987FD7" w:rsidP="00987FD7">
      <w:pPr>
        <w:overflowPunct/>
        <w:autoSpaceDE/>
        <w:autoSpaceDN/>
        <w:adjustRightInd/>
        <w:textAlignment w:val="auto"/>
        <w:rPr>
          <w:rFonts w:ascii="Arial" w:hAnsi="Arial" w:cs="Arial"/>
        </w:rPr>
      </w:pPr>
    </w:p>
    <w:p w14:paraId="14CA3C2D" w14:textId="201E8114"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2.2</w:t>
      </w:r>
      <w:r w:rsidR="00D73AA9">
        <w:rPr>
          <w:rFonts w:ascii="Arial" w:hAnsi="Arial" w:cs="Arial"/>
          <w:b/>
          <w:lang w:eastAsia="ar-SA"/>
        </w:rPr>
        <w:t>.</w:t>
      </w:r>
      <w:r w:rsidRPr="008A5B93">
        <w:rPr>
          <w:rFonts w:ascii="Arial" w:hAnsi="Arial" w:cs="Arial"/>
          <w:b/>
          <w:lang w:eastAsia="ar-SA"/>
        </w:rPr>
        <w:t xml:space="preserve"> Rodzaje materiałów</w:t>
      </w:r>
    </w:p>
    <w:p w14:paraId="2D734DB6"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 xml:space="preserve">Do utrwalenia punktów głównych trasy należy stosować pale drewniane z gwoździem lub prętem stalowym, słupki betonowe albo rury metalowe o długości około 0,50 metra. </w:t>
      </w:r>
    </w:p>
    <w:p w14:paraId="3B78FDE8"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Pale drewniane umieszczone w sąsiedztwie punktów załamania trasy w czasie ich sta</w:t>
      </w:r>
      <w:r w:rsidRPr="008A5B93">
        <w:rPr>
          <w:rFonts w:ascii="Arial" w:hAnsi="Arial" w:cs="Arial"/>
        </w:rPr>
        <w:softHyphen/>
        <w:t xml:space="preserve">bilizacji powinny mieć średnicę 0,15 do 0,20 m i długość 1,5 do 1,7 m. </w:t>
      </w:r>
    </w:p>
    <w:p w14:paraId="2BB18F5D" w14:textId="03D1870C"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 xml:space="preserve">Do stabilizacji pozostałych punktów należy stosować paliki drewniane średnicy 0,05 do 0,08 m </w:t>
      </w:r>
      <w:r w:rsidR="00294CD2" w:rsidRPr="008A5B93">
        <w:rPr>
          <w:rFonts w:ascii="Arial" w:hAnsi="Arial" w:cs="Arial"/>
        </w:rPr>
        <w:br/>
      </w:r>
      <w:r w:rsidRPr="008A5B93">
        <w:rPr>
          <w:rFonts w:ascii="Arial" w:hAnsi="Arial" w:cs="Arial"/>
        </w:rPr>
        <w:t>i długości około 0,30 m, a dla punktów utrwalanych w istniejącej nawierzchni bolce sta</w:t>
      </w:r>
      <w:r w:rsidRPr="008A5B93">
        <w:rPr>
          <w:rFonts w:ascii="Arial" w:hAnsi="Arial" w:cs="Arial"/>
        </w:rPr>
        <w:softHyphen/>
        <w:t xml:space="preserve">lowe średnicy 5 mm </w:t>
      </w:r>
      <w:r w:rsidR="00013A4B">
        <w:rPr>
          <w:rFonts w:ascii="Arial" w:hAnsi="Arial" w:cs="Arial"/>
        </w:rPr>
        <w:br/>
      </w:r>
      <w:r w:rsidRPr="008A5B93">
        <w:rPr>
          <w:rFonts w:ascii="Arial" w:hAnsi="Arial" w:cs="Arial"/>
        </w:rPr>
        <w:t xml:space="preserve">i długości od 0,04 do 0,05 m.. </w:t>
      </w:r>
    </w:p>
    <w:p w14:paraId="55D5B3B5" w14:textId="77777777" w:rsidR="004D45F5" w:rsidRPr="008A5B93" w:rsidRDefault="004D45F5" w:rsidP="00987FD7">
      <w:pPr>
        <w:overflowPunct/>
        <w:autoSpaceDE/>
        <w:autoSpaceDN/>
        <w:adjustRightInd/>
        <w:textAlignment w:val="auto"/>
        <w:rPr>
          <w:rFonts w:ascii="Arial" w:hAnsi="Arial" w:cs="Arial"/>
        </w:rPr>
      </w:pPr>
    </w:p>
    <w:p w14:paraId="1F8C8D83" w14:textId="37CD9541" w:rsidR="004D45F5" w:rsidRDefault="00D858C3"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r w:rsidRPr="008A5B93">
        <w:rPr>
          <w:rFonts w:ascii="Arial" w:hAnsi="Arial" w:cs="Arial"/>
          <w:b/>
          <w:caps/>
          <w:kern w:val="1"/>
          <w:lang w:eastAsia="ar-SA"/>
        </w:rPr>
        <w:t xml:space="preserve">3. </w:t>
      </w:r>
      <w:r w:rsidR="004D45F5" w:rsidRPr="008A5B93">
        <w:rPr>
          <w:rFonts w:ascii="Arial" w:hAnsi="Arial" w:cs="Arial"/>
          <w:b/>
          <w:caps/>
          <w:kern w:val="1"/>
          <w:lang w:eastAsia="ar-SA"/>
        </w:rPr>
        <w:t xml:space="preserve">SPRZĘT </w:t>
      </w:r>
    </w:p>
    <w:p w14:paraId="64E3ABCA" w14:textId="77777777" w:rsidR="008A5B93" w:rsidRPr="008A5B93" w:rsidRDefault="008A5B93"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p>
    <w:p w14:paraId="6E1DA299" w14:textId="3C3D8B87"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3.1</w:t>
      </w:r>
      <w:r w:rsidR="00D73AA9">
        <w:rPr>
          <w:rFonts w:ascii="Arial" w:hAnsi="Arial" w:cs="Arial"/>
          <w:b/>
          <w:lang w:eastAsia="ar-SA"/>
        </w:rPr>
        <w:t>.</w:t>
      </w:r>
      <w:r w:rsidRPr="008A5B93">
        <w:rPr>
          <w:rFonts w:ascii="Arial" w:hAnsi="Arial" w:cs="Arial"/>
          <w:b/>
          <w:lang w:eastAsia="ar-SA"/>
        </w:rPr>
        <w:t xml:space="preserve"> Ogólne wymagania dotyczące sprzętu</w:t>
      </w:r>
    </w:p>
    <w:p w14:paraId="01F3A76B" w14:textId="4E7DF9B3" w:rsidR="004D45F5" w:rsidRDefault="004D45F5" w:rsidP="00987FD7">
      <w:pPr>
        <w:overflowPunct/>
        <w:autoSpaceDE/>
        <w:autoSpaceDN/>
        <w:adjustRightInd/>
        <w:textAlignment w:val="auto"/>
        <w:rPr>
          <w:rFonts w:ascii="Arial" w:hAnsi="Arial" w:cs="Arial"/>
        </w:rPr>
      </w:pPr>
      <w:r w:rsidRPr="008A5B93">
        <w:rPr>
          <w:rFonts w:ascii="Arial" w:hAnsi="Arial" w:cs="Arial"/>
        </w:rPr>
        <w:t xml:space="preserve">Ogólne wymagania dotyczące sprzętu podano w </w:t>
      </w:r>
      <w:r w:rsidR="00E2611F" w:rsidRPr="008A5B93">
        <w:rPr>
          <w:rFonts w:ascii="Arial" w:hAnsi="Arial" w:cs="Arial"/>
        </w:rPr>
        <w:t>S</w:t>
      </w:r>
      <w:r w:rsidRPr="008A5B93">
        <w:rPr>
          <w:rFonts w:ascii="Arial" w:hAnsi="Arial" w:cs="Arial"/>
        </w:rPr>
        <w:t xml:space="preserve">ST D.00.00.00 „Wymagania Ogólne". </w:t>
      </w:r>
    </w:p>
    <w:p w14:paraId="51E11D85" w14:textId="77777777" w:rsidR="00987FD7" w:rsidRPr="008A5B93" w:rsidRDefault="00987FD7" w:rsidP="00987FD7">
      <w:pPr>
        <w:overflowPunct/>
        <w:autoSpaceDE/>
        <w:autoSpaceDN/>
        <w:adjustRightInd/>
        <w:textAlignment w:val="auto"/>
        <w:rPr>
          <w:rFonts w:ascii="Arial" w:hAnsi="Arial" w:cs="Arial"/>
        </w:rPr>
      </w:pPr>
    </w:p>
    <w:p w14:paraId="7B6A73A2" w14:textId="77777777"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3.2 Ogólne wymagania dotyczące sprzętu</w:t>
      </w:r>
    </w:p>
    <w:p w14:paraId="3DE2FDCC"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Do odtworzenia (wyznaczenia) trasy i punktów wysokościowych należy stosować sprzęt wg zaleceń Wykonawcy.</w:t>
      </w:r>
    </w:p>
    <w:p w14:paraId="482F53E6"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Sprzęt stosowany do odtworzenia trasy i punktów głównych powinien gwarantować uzyska</w:t>
      </w:r>
      <w:r w:rsidRPr="008A5B93">
        <w:rPr>
          <w:rFonts w:ascii="Arial" w:hAnsi="Arial" w:cs="Arial"/>
        </w:rPr>
        <w:softHyphen/>
        <w:t xml:space="preserve">nie wymaganej dokładności pomiaru. </w:t>
      </w:r>
    </w:p>
    <w:p w14:paraId="5AB281C2" w14:textId="77777777" w:rsidR="004D45F5" w:rsidRPr="008A5B93" w:rsidRDefault="004D45F5" w:rsidP="00987FD7">
      <w:pPr>
        <w:overflowPunct/>
        <w:autoSpaceDE/>
        <w:autoSpaceDN/>
        <w:adjustRightInd/>
        <w:textAlignment w:val="auto"/>
        <w:rPr>
          <w:rFonts w:ascii="Arial" w:hAnsi="Arial" w:cs="Arial"/>
        </w:rPr>
      </w:pPr>
    </w:p>
    <w:p w14:paraId="0D28DC33" w14:textId="0D4241AC" w:rsidR="004D45F5" w:rsidRDefault="00D858C3"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r w:rsidRPr="008A5B93">
        <w:rPr>
          <w:rFonts w:ascii="Arial" w:hAnsi="Arial" w:cs="Arial"/>
          <w:b/>
          <w:caps/>
          <w:kern w:val="1"/>
          <w:lang w:eastAsia="ar-SA"/>
        </w:rPr>
        <w:t xml:space="preserve">4. </w:t>
      </w:r>
      <w:r w:rsidR="004D45F5" w:rsidRPr="008A5B93">
        <w:rPr>
          <w:rFonts w:ascii="Arial" w:hAnsi="Arial" w:cs="Arial"/>
          <w:b/>
          <w:caps/>
          <w:kern w:val="1"/>
          <w:lang w:eastAsia="ar-SA"/>
        </w:rPr>
        <w:t xml:space="preserve">TRANSPORT </w:t>
      </w:r>
    </w:p>
    <w:p w14:paraId="41DE1C6E" w14:textId="77777777" w:rsidR="008A5B93" w:rsidRPr="008A5B93" w:rsidRDefault="008A5B93"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p>
    <w:p w14:paraId="73945981" w14:textId="3B034498"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4.1</w:t>
      </w:r>
      <w:r w:rsidR="00D73AA9">
        <w:rPr>
          <w:rFonts w:ascii="Arial" w:hAnsi="Arial" w:cs="Arial"/>
          <w:b/>
          <w:lang w:eastAsia="ar-SA"/>
        </w:rPr>
        <w:t>.</w:t>
      </w:r>
      <w:r w:rsidRPr="008A5B93">
        <w:rPr>
          <w:rFonts w:ascii="Arial" w:hAnsi="Arial" w:cs="Arial"/>
          <w:b/>
          <w:lang w:eastAsia="ar-SA"/>
        </w:rPr>
        <w:t xml:space="preserve"> Ogólne wymagania dotyczące transportu </w:t>
      </w:r>
    </w:p>
    <w:p w14:paraId="1D3AA6EC"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 xml:space="preserve">Ogólne wymagania dotyczące transportu podano w </w:t>
      </w:r>
      <w:r w:rsidR="00E2611F" w:rsidRPr="008A5B93">
        <w:rPr>
          <w:rFonts w:ascii="Arial" w:hAnsi="Arial" w:cs="Arial"/>
        </w:rPr>
        <w:t xml:space="preserve">SST </w:t>
      </w:r>
      <w:r w:rsidRPr="008A5B93">
        <w:rPr>
          <w:rFonts w:ascii="Arial" w:hAnsi="Arial" w:cs="Arial"/>
        </w:rPr>
        <w:t xml:space="preserve">D.00.00.00 "Wymagania ogólne". </w:t>
      </w:r>
    </w:p>
    <w:p w14:paraId="6F8ED6B8" w14:textId="77777777" w:rsidR="00B40FCD" w:rsidRDefault="00B40FCD"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p>
    <w:p w14:paraId="6E22655A" w14:textId="076B58E2"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4.2</w:t>
      </w:r>
      <w:r w:rsidR="00D73AA9">
        <w:rPr>
          <w:rFonts w:ascii="Arial" w:hAnsi="Arial" w:cs="Arial"/>
          <w:b/>
          <w:lang w:eastAsia="ar-SA"/>
        </w:rPr>
        <w:t>.</w:t>
      </w:r>
      <w:r w:rsidRPr="008A5B93">
        <w:rPr>
          <w:rFonts w:ascii="Arial" w:hAnsi="Arial" w:cs="Arial"/>
          <w:b/>
          <w:lang w:eastAsia="ar-SA"/>
        </w:rPr>
        <w:t xml:space="preserve"> Transport sprzętu i materiałów </w:t>
      </w:r>
    </w:p>
    <w:p w14:paraId="389721AF"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Sprzęt i materiały do odtworzenia trasy można przewozić dowolnymi środkami trans</w:t>
      </w:r>
      <w:r w:rsidRPr="008A5B93">
        <w:rPr>
          <w:rFonts w:ascii="Arial" w:hAnsi="Arial" w:cs="Arial"/>
        </w:rPr>
        <w:softHyphen/>
        <w:t xml:space="preserve">portu. </w:t>
      </w:r>
    </w:p>
    <w:p w14:paraId="18F4174F" w14:textId="77777777" w:rsidR="004D45F5" w:rsidRPr="008A5B93" w:rsidRDefault="004D45F5" w:rsidP="00987FD7">
      <w:pPr>
        <w:overflowPunct/>
        <w:autoSpaceDE/>
        <w:autoSpaceDN/>
        <w:adjustRightInd/>
        <w:textAlignment w:val="auto"/>
        <w:rPr>
          <w:rFonts w:ascii="Arial" w:hAnsi="Arial" w:cs="Arial"/>
          <w:b/>
        </w:rPr>
      </w:pPr>
    </w:p>
    <w:p w14:paraId="672EF848" w14:textId="00F5839A" w:rsidR="004D45F5" w:rsidRDefault="00D858C3"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r w:rsidRPr="008A5B93">
        <w:rPr>
          <w:rFonts w:ascii="Arial" w:hAnsi="Arial" w:cs="Arial"/>
          <w:b/>
          <w:caps/>
          <w:kern w:val="1"/>
          <w:lang w:eastAsia="ar-SA"/>
        </w:rPr>
        <w:lastRenderedPageBreak/>
        <w:t xml:space="preserve">5. </w:t>
      </w:r>
      <w:r w:rsidR="004D45F5" w:rsidRPr="008A5B93">
        <w:rPr>
          <w:rFonts w:ascii="Arial" w:hAnsi="Arial" w:cs="Arial"/>
          <w:b/>
          <w:caps/>
          <w:kern w:val="1"/>
          <w:lang w:eastAsia="ar-SA"/>
        </w:rPr>
        <w:t xml:space="preserve">WYKONANIE ROBÓT </w:t>
      </w:r>
    </w:p>
    <w:p w14:paraId="65C6640A" w14:textId="77777777" w:rsidR="008A5B93" w:rsidRPr="008A5B93" w:rsidRDefault="008A5B93" w:rsidP="00987FD7">
      <w:pPr>
        <w:keepNext/>
        <w:tabs>
          <w:tab w:val="left" w:pos="1134"/>
          <w:tab w:val="left" w:pos="1701"/>
        </w:tabs>
        <w:overflowPunct/>
        <w:autoSpaceDE/>
        <w:autoSpaceDN/>
        <w:adjustRightInd/>
        <w:textAlignment w:val="auto"/>
        <w:outlineLvl w:val="0"/>
        <w:rPr>
          <w:rFonts w:ascii="Arial" w:hAnsi="Arial" w:cs="Arial"/>
          <w:b/>
          <w:caps/>
          <w:kern w:val="1"/>
          <w:lang w:eastAsia="ar-SA"/>
        </w:rPr>
      </w:pPr>
    </w:p>
    <w:p w14:paraId="0FF7C00B" w14:textId="40165EC4"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5.1</w:t>
      </w:r>
      <w:r w:rsidR="00D73AA9">
        <w:rPr>
          <w:rFonts w:ascii="Arial" w:hAnsi="Arial" w:cs="Arial"/>
          <w:b/>
          <w:lang w:eastAsia="ar-SA"/>
        </w:rPr>
        <w:t>.</w:t>
      </w:r>
      <w:r w:rsidRPr="008A5B93">
        <w:rPr>
          <w:rFonts w:ascii="Arial" w:hAnsi="Arial" w:cs="Arial"/>
          <w:b/>
          <w:lang w:eastAsia="ar-SA"/>
        </w:rPr>
        <w:t xml:space="preserve"> Ogólne zasady wykonania robót</w:t>
      </w:r>
    </w:p>
    <w:p w14:paraId="2E8F3054" w14:textId="77777777" w:rsidR="004D45F5" w:rsidRPr="008A5B93" w:rsidRDefault="004D45F5" w:rsidP="00987FD7">
      <w:pPr>
        <w:tabs>
          <w:tab w:val="left" w:pos="851"/>
          <w:tab w:val="left" w:pos="1134"/>
          <w:tab w:val="left" w:pos="1701"/>
        </w:tabs>
        <w:overflowPunct/>
        <w:autoSpaceDE/>
        <w:autoSpaceDN/>
        <w:adjustRightInd/>
        <w:textAlignment w:val="auto"/>
        <w:rPr>
          <w:rFonts w:ascii="Arial" w:hAnsi="Arial" w:cs="Arial"/>
        </w:rPr>
      </w:pPr>
      <w:r w:rsidRPr="008A5B93">
        <w:rPr>
          <w:rFonts w:ascii="Arial" w:hAnsi="Arial" w:cs="Arial"/>
        </w:rPr>
        <w:t xml:space="preserve">Ogólne zasady wykonania robót podano w </w:t>
      </w:r>
      <w:r w:rsidR="00E2611F" w:rsidRPr="008A5B93">
        <w:rPr>
          <w:rFonts w:ascii="Arial" w:hAnsi="Arial" w:cs="Arial"/>
        </w:rPr>
        <w:t xml:space="preserve">SST </w:t>
      </w:r>
      <w:r w:rsidRPr="008A5B93">
        <w:rPr>
          <w:rFonts w:ascii="Arial" w:hAnsi="Arial" w:cs="Arial"/>
        </w:rPr>
        <w:t>D.00.00.00. „Wymagania Ogólne”.</w:t>
      </w:r>
    </w:p>
    <w:p w14:paraId="463DC12F" w14:textId="77777777" w:rsidR="004D45F5" w:rsidRPr="008A5B93" w:rsidRDefault="004D45F5" w:rsidP="00987FD7">
      <w:pPr>
        <w:tabs>
          <w:tab w:val="left" w:pos="851"/>
          <w:tab w:val="left" w:pos="1134"/>
          <w:tab w:val="left" w:pos="1701"/>
        </w:tabs>
        <w:overflowPunct/>
        <w:autoSpaceDE/>
        <w:autoSpaceDN/>
        <w:adjustRightInd/>
        <w:textAlignment w:val="auto"/>
        <w:rPr>
          <w:rFonts w:ascii="Arial" w:hAnsi="Arial" w:cs="Arial"/>
        </w:rPr>
      </w:pPr>
    </w:p>
    <w:p w14:paraId="4A290A88" w14:textId="44710D41"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5.2</w:t>
      </w:r>
      <w:r w:rsidR="00D73AA9">
        <w:rPr>
          <w:rFonts w:ascii="Arial" w:hAnsi="Arial" w:cs="Arial"/>
          <w:b/>
          <w:lang w:eastAsia="ar-SA"/>
        </w:rPr>
        <w:t>.</w:t>
      </w:r>
      <w:r w:rsidRPr="008A5B93">
        <w:rPr>
          <w:rFonts w:ascii="Arial" w:hAnsi="Arial" w:cs="Arial"/>
          <w:b/>
          <w:lang w:eastAsia="ar-SA"/>
        </w:rPr>
        <w:t xml:space="preserve"> Zasady wykonywania prac pomiarowych </w:t>
      </w:r>
    </w:p>
    <w:p w14:paraId="2385D0CF"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Prace pomiarowe powinny być wykonane zgodnie z obowiązującymi Instrukcjami Głównego Urzędu Geodezji i Kartografii (</w:t>
      </w:r>
      <w:proofErr w:type="spellStart"/>
      <w:r w:rsidRPr="008A5B93">
        <w:rPr>
          <w:rFonts w:ascii="Arial" w:hAnsi="Arial" w:cs="Arial"/>
        </w:rPr>
        <w:t>GUGiK</w:t>
      </w:r>
      <w:proofErr w:type="spellEnd"/>
      <w:r w:rsidRPr="008A5B93">
        <w:rPr>
          <w:rFonts w:ascii="Arial" w:hAnsi="Arial" w:cs="Arial"/>
        </w:rPr>
        <w:t>).</w:t>
      </w:r>
    </w:p>
    <w:p w14:paraId="5FA86106" w14:textId="55D04FB2"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 xml:space="preserve">Wszystkie roboty, które bazują na pomiarach Wykonawcy nie mogą być rozpoczęte przed zaakceptowaniem wyników pomiarów przez Inspektora. </w:t>
      </w:r>
    </w:p>
    <w:p w14:paraId="599F1C7D"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Punkty wierzchołkowe, punkty główne trasy i punkty pośrednie osi trasy muszą być zaopa</w:t>
      </w:r>
      <w:r w:rsidRPr="008A5B93">
        <w:rPr>
          <w:rFonts w:ascii="Arial" w:hAnsi="Arial" w:cs="Arial"/>
        </w:rPr>
        <w:softHyphen/>
        <w:t>trzone</w:t>
      </w:r>
      <w:r w:rsidR="00D858C3" w:rsidRPr="008A5B93">
        <w:rPr>
          <w:rFonts w:ascii="Arial" w:hAnsi="Arial" w:cs="Arial"/>
        </w:rPr>
        <w:br/>
      </w:r>
      <w:r w:rsidRPr="008A5B93">
        <w:rPr>
          <w:rFonts w:ascii="Arial" w:hAnsi="Arial" w:cs="Arial"/>
        </w:rPr>
        <w:t>w oznaczenia określające w sposób wyraźny i jednoznaczny charakterystykę i położe</w:t>
      </w:r>
      <w:r w:rsidRPr="008A5B93">
        <w:rPr>
          <w:rFonts w:ascii="Arial" w:hAnsi="Arial" w:cs="Arial"/>
        </w:rPr>
        <w:softHyphen/>
        <w:t>nie tych punktów. Forma i wzór tych oznaczeń powinny być zaakceptowane przez Inspektora. Wykonawca jest odpowiedzialny za ochronę wszystkich punktów pomiarowych i ich ozna</w:t>
      </w:r>
      <w:r w:rsidRPr="008A5B93">
        <w:rPr>
          <w:rFonts w:ascii="Arial" w:hAnsi="Arial" w:cs="Arial"/>
        </w:rPr>
        <w:softHyphen/>
        <w:t>czeń w czasie trwania robót. Jeżeli znaki pomiarowe przekazane przez Zamawiającego zo</w:t>
      </w:r>
      <w:r w:rsidRPr="008A5B93">
        <w:rPr>
          <w:rFonts w:ascii="Arial" w:hAnsi="Arial" w:cs="Arial"/>
        </w:rPr>
        <w:softHyphen/>
        <w:t>staną zniszczone przez Wykonawcę świadomie lub wskutek zaniedbania, a ich odtworze</w:t>
      </w:r>
      <w:r w:rsidRPr="008A5B93">
        <w:rPr>
          <w:rFonts w:ascii="Arial" w:hAnsi="Arial" w:cs="Arial"/>
        </w:rPr>
        <w:softHyphen/>
        <w:t xml:space="preserve">nie jest konieczne do dalszego prowadzenia robót, to zostaną one odtworzone na koszt Wykonawcy. </w:t>
      </w:r>
    </w:p>
    <w:p w14:paraId="4814C42C" w14:textId="3E93666F"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 xml:space="preserve">Wszystkie pozostałe prace pomiarowe konieczne dla prawidłowej realizacji robót należą do obowiązków Wykonawcy. </w:t>
      </w:r>
    </w:p>
    <w:p w14:paraId="5FB6A0E0" w14:textId="77777777" w:rsidR="004D45F5" w:rsidRPr="008A5B93" w:rsidRDefault="004D45F5" w:rsidP="00987FD7">
      <w:pPr>
        <w:overflowPunct/>
        <w:autoSpaceDE/>
        <w:autoSpaceDN/>
        <w:adjustRightInd/>
        <w:textAlignment w:val="auto"/>
        <w:rPr>
          <w:rFonts w:ascii="Arial" w:hAnsi="Arial" w:cs="Arial"/>
        </w:rPr>
      </w:pPr>
    </w:p>
    <w:p w14:paraId="7C46A9DB" w14:textId="60980E7F"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5.3</w:t>
      </w:r>
      <w:r w:rsidR="00D73AA9">
        <w:rPr>
          <w:rFonts w:ascii="Arial" w:hAnsi="Arial" w:cs="Arial"/>
          <w:b/>
          <w:lang w:eastAsia="ar-SA"/>
        </w:rPr>
        <w:t>.</w:t>
      </w:r>
      <w:r w:rsidRPr="008A5B93">
        <w:rPr>
          <w:rFonts w:ascii="Arial" w:hAnsi="Arial" w:cs="Arial"/>
          <w:b/>
          <w:lang w:eastAsia="ar-SA"/>
        </w:rPr>
        <w:t xml:space="preserve"> Sprawdzenie wyznaczenia punktów głównych osi trasy i punktów wysokościo</w:t>
      </w:r>
      <w:r w:rsidRPr="008A5B93">
        <w:rPr>
          <w:rFonts w:ascii="Arial" w:hAnsi="Arial" w:cs="Arial"/>
          <w:b/>
          <w:lang w:eastAsia="ar-SA"/>
        </w:rPr>
        <w:softHyphen/>
        <w:t>wych</w:t>
      </w:r>
    </w:p>
    <w:p w14:paraId="3DEF39C2"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Punkty wierzchołkowe trasy i inne punkty główne do tyczenia powinny być za stabilizowane w sposób trwały, przy użyciu palików drewnianych, a także dowiązane do punktów pomocni</w:t>
      </w:r>
      <w:r w:rsidRPr="008A5B93">
        <w:rPr>
          <w:rFonts w:ascii="Arial" w:hAnsi="Arial" w:cs="Arial"/>
        </w:rPr>
        <w:softHyphen/>
        <w:t>czych, położonych poza granicą robót ziemnych.</w:t>
      </w:r>
    </w:p>
    <w:p w14:paraId="1D87A36A" w14:textId="0C466C00"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Repery robocze należy założyć poza granicami robót związanych z wykonaniem trasy drogowej. Jako repery robocze można wykorzystać punkty stałe stabilnych, istniejących budowlach wzdłuż trasy drogowej. O ile brak takich punktów, repery robocze należy założyć w po</w:t>
      </w:r>
      <w:r w:rsidRPr="008A5B93">
        <w:rPr>
          <w:rFonts w:ascii="Arial" w:hAnsi="Arial" w:cs="Arial"/>
        </w:rPr>
        <w:softHyphen/>
        <w:t>staci słupków betonowych lub grubych kształtowników stalowych, osadzonych w gruncie w sposób wykluczający osiadanie. Rzędne reperów roboczych należy określać z dokładnością do 0,5 cm stosując niwelację po</w:t>
      </w:r>
      <w:r w:rsidRPr="008A5B93">
        <w:rPr>
          <w:rFonts w:ascii="Arial" w:hAnsi="Arial" w:cs="Arial"/>
        </w:rPr>
        <w:softHyphen/>
        <w:t xml:space="preserve">dwójną </w:t>
      </w:r>
      <w:r w:rsidR="00B40FCD">
        <w:rPr>
          <w:rFonts w:ascii="Arial" w:hAnsi="Arial" w:cs="Arial"/>
        </w:rPr>
        <w:br/>
      </w:r>
      <w:r w:rsidRPr="008A5B93">
        <w:rPr>
          <w:rFonts w:ascii="Arial" w:hAnsi="Arial" w:cs="Arial"/>
        </w:rPr>
        <w:t>w nawiązaniu do reperów państwowych.</w:t>
      </w:r>
    </w:p>
    <w:p w14:paraId="7794EE79" w14:textId="09C7B0E5"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 xml:space="preserve">Repery robocze powinny być wyposażone w dodatkowe oznaczenia, zawierające wyraźne </w:t>
      </w:r>
      <w:r w:rsidR="00D858C3" w:rsidRPr="008A5B93">
        <w:rPr>
          <w:rFonts w:ascii="Arial" w:hAnsi="Arial" w:cs="Arial"/>
        </w:rPr>
        <w:br/>
      </w:r>
      <w:r w:rsidRPr="008A5B93">
        <w:rPr>
          <w:rFonts w:ascii="Arial" w:hAnsi="Arial" w:cs="Arial"/>
        </w:rPr>
        <w:t xml:space="preserve">i jednoznaczne określenie nazwy </w:t>
      </w:r>
      <w:proofErr w:type="spellStart"/>
      <w:r w:rsidRPr="008A5B93">
        <w:rPr>
          <w:rFonts w:ascii="Arial" w:hAnsi="Arial" w:cs="Arial"/>
        </w:rPr>
        <w:t>reperu</w:t>
      </w:r>
      <w:proofErr w:type="spellEnd"/>
      <w:r w:rsidRPr="008A5B93">
        <w:rPr>
          <w:rFonts w:ascii="Arial" w:hAnsi="Arial" w:cs="Arial"/>
        </w:rPr>
        <w:t xml:space="preserve"> i jego rzędnej. </w:t>
      </w:r>
    </w:p>
    <w:p w14:paraId="278D9769" w14:textId="77777777" w:rsidR="004D45F5" w:rsidRPr="008A5B93" w:rsidRDefault="004D45F5" w:rsidP="00987FD7">
      <w:pPr>
        <w:overflowPunct/>
        <w:autoSpaceDE/>
        <w:autoSpaceDN/>
        <w:adjustRightInd/>
        <w:textAlignment w:val="auto"/>
        <w:rPr>
          <w:rFonts w:ascii="Arial" w:hAnsi="Arial" w:cs="Arial"/>
        </w:rPr>
      </w:pPr>
    </w:p>
    <w:p w14:paraId="7DF66FEE" w14:textId="67C46DE8"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5.4</w:t>
      </w:r>
      <w:r w:rsidR="00D73AA9">
        <w:rPr>
          <w:rFonts w:ascii="Arial" w:hAnsi="Arial" w:cs="Arial"/>
          <w:b/>
          <w:lang w:eastAsia="ar-SA"/>
        </w:rPr>
        <w:t>.</w:t>
      </w:r>
      <w:r w:rsidRPr="008A5B93">
        <w:rPr>
          <w:rFonts w:ascii="Arial" w:hAnsi="Arial" w:cs="Arial"/>
          <w:b/>
          <w:lang w:eastAsia="ar-SA"/>
        </w:rPr>
        <w:t xml:space="preserve"> Wyznaczenie osi trasy </w:t>
      </w:r>
    </w:p>
    <w:p w14:paraId="72310707" w14:textId="77777777" w:rsidR="004D45F5" w:rsidRPr="008A5B93" w:rsidRDefault="004D45F5" w:rsidP="00987FD7">
      <w:pPr>
        <w:tabs>
          <w:tab w:val="left" w:pos="851"/>
          <w:tab w:val="left" w:pos="1134"/>
          <w:tab w:val="left" w:pos="1701"/>
        </w:tabs>
        <w:overflowPunct/>
        <w:autoSpaceDE/>
        <w:autoSpaceDN/>
        <w:adjustRightInd/>
        <w:textAlignment w:val="auto"/>
        <w:rPr>
          <w:rFonts w:ascii="Arial" w:hAnsi="Arial" w:cs="Arial"/>
        </w:rPr>
      </w:pPr>
      <w:r w:rsidRPr="008A5B93">
        <w:rPr>
          <w:rFonts w:ascii="Arial" w:hAnsi="Arial" w:cs="Arial"/>
        </w:rPr>
        <w:t xml:space="preserve">Oś trasy powinna być wyznaczona w punktach głównych i punktach przekrojów poprzecznych nie rzadziej niż co </w:t>
      </w:r>
      <w:r w:rsidR="00D858C3" w:rsidRPr="008A5B93">
        <w:rPr>
          <w:rFonts w:ascii="Arial" w:hAnsi="Arial" w:cs="Arial"/>
        </w:rPr>
        <w:t>10</w:t>
      </w:r>
      <w:r w:rsidRPr="008A5B93">
        <w:rPr>
          <w:rFonts w:ascii="Arial" w:hAnsi="Arial" w:cs="Arial"/>
        </w:rPr>
        <w:t xml:space="preserve"> metrów.</w:t>
      </w:r>
    </w:p>
    <w:p w14:paraId="5DE78443"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Do utrwalenia osi trasy w terenie należy użyć odpowiednich pali drewnianych lub rur meta</w:t>
      </w:r>
      <w:r w:rsidRPr="008A5B93">
        <w:rPr>
          <w:rFonts w:ascii="Arial" w:hAnsi="Arial" w:cs="Arial"/>
        </w:rPr>
        <w:softHyphen/>
        <w:t>lowych. Usunięcie pali z osi trasy jest dopuszczalne tylko wówczas, gdy wykonawca ro</w:t>
      </w:r>
      <w:r w:rsidRPr="008A5B93">
        <w:rPr>
          <w:rFonts w:ascii="Arial" w:hAnsi="Arial" w:cs="Arial"/>
        </w:rPr>
        <w:softHyphen/>
        <w:t xml:space="preserve">bót zastąpi je odpowiednimi palami po obu stronach osi, umieszczonymi poza granicą robót. </w:t>
      </w:r>
    </w:p>
    <w:p w14:paraId="15C9EDC3" w14:textId="77777777" w:rsidR="004D45F5" w:rsidRPr="008A5B93" w:rsidRDefault="004D45F5" w:rsidP="00987FD7">
      <w:pPr>
        <w:overflowPunct/>
        <w:autoSpaceDE/>
        <w:autoSpaceDN/>
        <w:adjustRightInd/>
        <w:textAlignment w:val="auto"/>
        <w:rPr>
          <w:rFonts w:ascii="Arial" w:hAnsi="Arial" w:cs="Arial"/>
          <w:b/>
        </w:rPr>
      </w:pPr>
    </w:p>
    <w:p w14:paraId="7EB30922" w14:textId="75B94BA6" w:rsidR="004D45F5" w:rsidRPr="008A5B93" w:rsidRDefault="004D45F5" w:rsidP="00987FD7">
      <w:pPr>
        <w:keepNext/>
        <w:numPr>
          <w:ilvl w:val="1"/>
          <w:numId w:val="0"/>
        </w:numPr>
        <w:tabs>
          <w:tab w:val="left" w:pos="709"/>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5.7</w:t>
      </w:r>
      <w:r w:rsidR="00D73AA9">
        <w:rPr>
          <w:rFonts w:ascii="Arial" w:hAnsi="Arial" w:cs="Arial"/>
          <w:b/>
          <w:lang w:eastAsia="ar-SA"/>
        </w:rPr>
        <w:t>.</w:t>
      </w:r>
      <w:r w:rsidR="008A5B93">
        <w:rPr>
          <w:rFonts w:ascii="Arial" w:hAnsi="Arial" w:cs="Arial"/>
          <w:b/>
          <w:lang w:eastAsia="ar-SA"/>
        </w:rPr>
        <w:t xml:space="preserve"> </w:t>
      </w:r>
      <w:r w:rsidRPr="008A5B93">
        <w:rPr>
          <w:rFonts w:ascii="Arial" w:hAnsi="Arial" w:cs="Arial"/>
          <w:b/>
          <w:lang w:eastAsia="ar-SA"/>
        </w:rPr>
        <w:t>Wyznaczenie punktów wysokościowych</w:t>
      </w:r>
    </w:p>
    <w:p w14:paraId="35725F81" w14:textId="77777777" w:rsidR="004D45F5" w:rsidRPr="008A5B93" w:rsidRDefault="004D45F5" w:rsidP="00987FD7">
      <w:pPr>
        <w:tabs>
          <w:tab w:val="left" w:pos="709"/>
        </w:tabs>
        <w:overflowPunct/>
        <w:autoSpaceDE/>
        <w:autoSpaceDN/>
        <w:adjustRightInd/>
        <w:textAlignment w:val="auto"/>
        <w:rPr>
          <w:rFonts w:ascii="Arial" w:hAnsi="Arial" w:cs="Arial"/>
        </w:rPr>
      </w:pPr>
      <w:r w:rsidRPr="008A5B93">
        <w:rPr>
          <w:rFonts w:ascii="Arial" w:hAnsi="Arial" w:cs="Arial"/>
        </w:rPr>
        <w:t>Wszystkie punkty wysokościowe i repery robocze muszą być nawiązane do reperów państwowych. Przed rozpoczęciem Robót Wykonawca powinien założyć nowe punkty wysokościowe (słupki betonowe z bolcem), ustalić ich wysokość w stosunku do reperów państwowych i je chronić przez cały czas realizacji budowy.</w:t>
      </w:r>
    </w:p>
    <w:p w14:paraId="7FC69EF7" w14:textId="77777777" w:rsidR="00D858C3" w:rsidRPr="008A5B93" w:rsidRDefault="00D858C3" w:rsidP="00987FD7">
      <w:pPr>
        <w:tabs>
          <w:tab w:val="left" w:pos="709"/>
        </w:tabs>
        <w:overflowPunct/>
        <w:autoSpaceDE/>
        <w:autoSpaceDN/>
        <w:adjustRightInd/>
        <w:textAlignment w:val="auto"/>
        <w:rPr>
          <w:rFonts w:ascii="Arial" w:hAnsi="Arial" w:cs="Arial"/>
        </w:rPr>
      </w:pPr>
    </w:p>
    <w:p w14:paraId="01CD7866" w14:textId="77777777" w:rsidR="004D45F5" w:rsidRPr="008A5B93" w:rsidRDefault="004D45F5" w:rsidP="00987FD7">
      <w:pPr>
        <w:tabs>
          <w:tab w:val="left" w:pos="709"/>
        </w:tabs>
        <w:overflowPunct/>
        <w:autoSpaceDE/>
        <w:autoSpaceDN/>
        <w:adjustRightInd/>
        <w:ind w:firstLine="900"/>
        <w:textAlignment w:val="auto"/>
        <w:rPr>
          <w:rFonts w:ascii="Arial" w:hAnsi="Arial" w:cs="Arial"/>
        </w:rPr>
      </w:pPr>
    </w:p>
    <w:p w14:paraId="42908E89" w14:textId="06F8BD36" w:rsidR="004D45F5" w:rsidRDefault="00D858C3" w:rsidP="00987FD7">
      <w:pPr>
        <w:keepNext/>
        <w:tabs>
          <w:tab w:val="left" w:pos="1134"/>
          <w:tab w:val="left" w:pos="1701"/>
        </w:tabs>
        <w:overflowPunct/>
        <w:autoSpaceDE/>
        <w:autoSpaceDN/>
        <w:adjustRightInd/>
        <w:textAlignment w:val="auto"/>
        <w:outlineLvl w:val="0"/>
        <w:rPr>
          <w:rFonts w:ascii="Arial" w:hAnsi="Arial" w:cs="Arial"/>
          <w:b/>
          <w:lang w:eastAsia="ar-SA"/>
        </w:rPr>
      </w:pPr>
      <w:r w:rsidRPr="008A5B93">
        <w:rPr>
          <w:rFonts w:ascii="Arial" w:hAnsi="Arial" w:cs="Arial"/>
          <w:b/>
          <w:lang w:eastAsia="ar-SA"/>
        </w:rPr>
        <w:t xml:space="preserve">6. </w:t>
      </w:r>
      <w:r w:rsidR="004D45F5" w:rsidRPr="008A5B93">
        <w:rPr>
          <w:rFonts w:ascii="Arial" w:hAnsi="Arial" w:cs="Arial"/>
          <w:b/>
          <w:lang w:eastAsia="ar-SA"/>
        </w:rPr>
        <w:t>KONTROLA JAKOŚCI ROBÓT</w:t>
      </w:r>
    </w:p>
    <w:p w14:paraId="0F7F7CF0" w14:textId="77777777" w:rsidR="008A5B93" w:rsidRPr="008A5B93" w:rsidRDefault="008A5B93" w:rsidP="00987FD7">
      <w:pPr>
        <w:keepNext/>
        <w:tabs>
          <w:tab w:val="left" w:pos="1134"/>
          <w:tab w:val="left" w:pos="1701"/>
        </w:tabs>
        <w:overflowPunct/>
        <w:autoSpaceDE/>
        <w:autoSpaceDN/>
        <w:adjustRightInd/>
        <w:textAlignment w:val="auto"/>
        <w:outlineLvl w:val="0"/>
        <w:rPr>
          <w:rFonts w:ascii="Arial" w:hAnsi="Arial" w:cs="Arial"/>
          <w:b/>
          <w:lang w:eastAsia="ar-SA"/>
        </w:rPr>
      </w:pPr>
    </w:p>
    <w:p w14:paraId="3EB9016D" w14:textId="6A24590A"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6.1</w:t>
      </w:r>
      <w:r w:rsidR="00D73AA9">
        <w:rPr>
          <w:rFonts w:ascii="Arial" w:hAnsi="Arial" w:cs="Arial"/>
          <w:b/>
          <w:lang w:eastAsia="ar-SA"/>
        </w:rPr>
        <w:t>.</w:t>
      </w:r>
      <w:r w:rsidRPr="008A5B93">
        <w:rPr>
          <w:rFonts w:ascii="Arial" w:hAnsi="Arial" w:cs="Arial"/>
          <w:b/>
          <w:lang w:eastAsia="ar-SA"/>
        </w:rPr>
        <w:t xml:space="preserve"> Ogólne zasady kontroli jakości robót </w:t>
      </w:r>
    </w:p>
    <w:p w14:paraId="5A789367" w14:textId="77777777" w:rsidR="004D45F5" w:rsidRPr="008A5B93" w:rsidRDefault="004D45F5" w:rsidP="00987FD7">
      <w:pPr>
        <w:overflowPunct/>
        <w:autoSpaceDE/>
        <w:autoSpaceDN/>
        <w:adjustRightInd/>
        <w:textAlignment w:val="auto"/>
        <w:rPr>
          <w:rFonts w:ascii="Arial" w:hAnsi="Arial" w:cs="Arial"/>
        </w:rPr>
      </w:pPr>
      <w:r w:rsidRPr="008A5B93">
        <w:rPr>
          <w:rFonts w:ascii="Arial" w:hAnsi="Arial" w:cs="Arial"/>
        </w:rPr>
        <w:t xml:space="preserve">Ogólne zasady kontroli jakości robót podano w </w:t>
      </w:r>
      <w:r w:rsidR="00E2611F" w:rsidRPr="008A5B93">
        <w:rPr>
          <w:rFonts w:ascii="Arial" w:hAnsi="Arial" w:cs="Arial"/>
        </w:rPr>
        <w:t xml:space="preserve">SST </w:t>
      </w:r>
      <w:r w:rsidRPr="008A5B93">
        <w:rPr>
          <w:rFonts w:ascii="Arial" w:hAnsi="Arial" w:cs="Arial"/>
        </w:rPr>
        <w:t xml:space="preserve">D.00.00.00 "Wymagania ogólne". </w:t>
      </w:r>
    </w:p>
    <w:p w14:paraId="36022B5D" w14:textId="77777777" w:rsidR="00B40FCD" w:rsidRDefault="00B40FCD"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p>
    <w:p w14:paraId="5EBBCA55" w14:textId="2833D6CE" w:rsidR="004D45F5" w:rsidRPr="008A5B93" w:rsidRDefault="004D45F5"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sidRPr="008A5B93">
        <w:rPr>
          <w:rFonts w:ascii="Arial" w:hAnsi="Arial" w:cs="Arial"/>
          <w:b/>
          <w:lang w:eastAsia="ar-SA"/>
        </w:rPr>
        <w:t>6.2</w:t>
      </w:r>
      <w:r w:rsidR="00D73AA9">
        <w:rPr>
          <w:rFonts w:ascii="Arial" w:hAnsi="Arial" w:cs="Arial"/>
          <w:b/>
          <w:lang w:eastAsia="ar-SA"/>
        </w:rPr>
        <w:t xml:space="preserve">. </w:t>
      </w:r>
      <w:r w:rsidRPr="008A5B93">
        <w:rPr>
          <w:rFonts w:ascii="Arial" w:hAnsi="Arial" w:cs="Arial"/>
          <w:b/>
          <w:lang w:eastAsia="ar-SA"/>
        </w:rPr>
        <w:t xml:space="preserve">Kontrola jakości prac pomiarowych </w:t>
      </w:r>
    </w:p>
    <w:p w14:paraId="654DF8A4" w14:textId="04A9EDFB" w:rsidR="004D45F5" w:rsidRPr="008A5B93" w:rsidRDefault="004D45F5" w:rsidP="00987FD7">
      <w:pPr>
        <w:overflowPunct/>
        <w:autoSpaceDE/>
        <w:autoSpaceDN/>
        <w:adjustRightInd/>
        <w:textAlignment w:val="auto"/>
        <w:rPr>
          <w:rFonts w:ascii="Arial" w:hAnsi="Arial" w:cs="Arial"/>
          <w:b/>
        </w:rPr>
      </w:pPr>
      <w:r w:rsidRPr="008A5B93">
        <w:rPr>
          <w:rFonts w:ascii="Arial" w:hAnsi="Arial" w:cs="Arial"/>
        </w:rPr>
        <w:t xml:space="preserve">Kontrolę jakości prac pomiarowych związanych z </w:t>
      </w:r>
      <w:r w:rsidR="00D858C3" w:rsidRPr="008A5B93">
        <w:rPr>
          <w:rFonts w:ascii="Arial" w:hAnsi="Arial" w:cs="Arial"/>
        </w:rPr>
        <w:t>wyznaczeniem t</w:t>
      </w:r>
      <w:r w:rsidRPr="008A5B93">
        <w:rPr>
          <w:rFonts w:ascii="Arial" w:hAnsi="Arial" w:cs="Arial"/>
        </w:rPr>
        <w:t>rasy i punktów wysokościowych należy prowadzić wg ogólnych zasad określonych w instrukcjach i wytycz</w:t>
      </w:r>
      <w:r w:rsidRPr="008A5B93">
        <w:rPr>
          <w:rFonts w:ascii="Arial" w:hAnsi="Arial" w:cs="Arial"/>
        </w:rPr>
        <w:softHyphen/>
        <w:t xml:space="preserve">nych </w:t>
      </w:r>
      <w:proofErr w:type="spellStart"/>
      <w:r w:rsidRPr="008A5B93">
        <w:rPr>
          <w:rFonts w:ascii="Arial" w:hAnsi="Arial" w:cs="Arial"/>
        </w:rPr>
        <w:t>GUGiK</w:t>
      </w:r>
      <w:proofErr w:type="spellEnd"/>
      <w:r w:rsidRPr="008A5B93">
        <w:rPr>
          <w:rFonts w:ascii="Arial" w:hAnsi="Arial" w:cs="Arial"/>
        </w:rPr>
        <w:t xml:space="preserve"> zgodnie </w:t>
      </w:r>
      <w:r w:rsidR="00B40FCD">
        <w:rPr>
          <w:rFonts w:ascii="Arial" w:hAnsi="Arial" w:cs="Arial"/>
        </w:rPr>
        <w:br/>
      </w:r>
      <w:r w:rsidRPr="008A5B93">
        <w:rPr>
          <w:rFonts w:ascii="Arial" w:hAnsi="Arial" w:cs="Arial"/>
        </w:rPr>
        <w:t xml:space="preserve">z wymaganiami podanymi w pkt 5. </w:t>
      </w:r>
    </w:p>
    <w:p w14:paraId="0140B8B4" w14:textId="44365AD2" w:rsidR="004D06BE" w:rsidRDefault="004D06BE" w:rsidP="00987FD7">
      <w:pPr>
        <w:overflowPunct/>
        <w:autoSpaceDE/>
        <w:autoSpaceDN/>
        <w:adjustRightInd/>
        <w:textAlignment w:val="auto"/>
        <w:rPr>
          <w:rFonts w:ascii="Arial" w:hAnsi="Arial" w:cs="Arial"/>
          <w:b/>
          <w:lang w:eastAsia="ar-SA"/>
        </w:rPr>
      </w:pPr>
    </w:p>
    <w:p w14:paraId="74470C84" w14:textId="77777777" w:rsidR="00987FD7" w:rsidRDefault="00987FD7" w:rsidP="00987FD7">
      <w:pPr>
        <w:overflowPunct/>
        <w:autoSpaceDE/>
        <w:autoSpaceDN/>
        <w:adjustRightInd/>
        <w:textAlignment w:val="auto"/>
        <w:rPr>
          <w:rFonts w:ascii="Arial" w:hAnsi="Arial" w:cs="Arial"/>
          <w:b/>
          <w:lang w:eastAsia="ar-SA"/>
        </w:rPr>
      </w:pPr>
    </w:p>
    <w:p w14:paraId="2BAE4374" w14:textId="7D03437B" w:rsidR="004D45F5" w:rsidRDefault="00D858C3" w:rsidP="00987FD7">
      <w:pPr>
        <w:overflowPunct/>
        <w:autoSpaceDE/>
        <w:autoSpaceDN/>
        <w:adjustRightInd/>
        <w:textAlignment w:val="auto"/>
        <w:rPr>
          <w:rFonts w:ascii="Arial" w:hAnsi="Arial" w:cs="Arial"/>
          <w:b/>
          <w:lang w:eastAsia="ar-SA"/>
        </w:rPr>
      </w:pPr>
      <w:r w:rsidRPr="008A5B93">
        <w:rPr>
          <w:rFonts w:ascii="Arial" w:hAnsi="Arial" w:cs="Arial"/>
          <w:b/>
          <w:lang w:eastAsia="ar-SA"/>
        </w:rPr>
        <w:t xml:space="preserve">7. </w:t>
      </w:r>
      <w:r w:rsidR="004D45F5" w:rsidRPr="008A5B93">
        <w:rPr>
          <w:rFonts w:ascii="Arial" w:hAnsi="Arial" w:cs="Arial"/>
          <w:b/>
          <w:lang w:eastAsia="ar-SA"/>
        </w:rPr>
        <w:t>OBMIAR ROBÓT</w:t>
      </w:r>
    </w:p>
    <w:p w14:paraId="575E86FD" w14:textId="0B523800" w:rsidR="004D45F5" w:rsidRDefault="004D45F5" w:rsidP="00987FD7">
      <w:pPr>
        <w:overflowPunct/>
        <w:autoSpaceDE/>
        <w:autoSpaceDN/>
        <w:adjustRightInd/>
        <w:textAlignment w:val="auto"/>
        <w:rPr>
          <w:rFonts w:ascii="Arial" w:hAnsi="Arial" w:cs="Arial"/>
        </w:rPr>
      </w:pPr>
      <w:r w:rsidRPr="008A5B93">
        <w:rPr>
          <w:rFonts w:ascii="Arial" w:hAnsi="Arial" w:cs="Arial"/>
        </w:rPr>
        <w:t xml:space="preserve">Ogólne zasady obmiaru robót podano w </w:t>
      </w:r>
      <w:r w:rsidR="00E2611F" w:rsidRPr="008A5B93">
        <w:rPr>
          <w:rFonts w:ascii="Arial" w:hAnsi="Arial" w:cs="Arial"/>
        </w:rPr>
        <w:t>S</w:t>
      </w:r>
      <w:r w:rsidRPr="008A5B93">
        <w:rPr>
          <w:rFonts w:ascii="Arial" w:hAnsi="Arial" w:cs="Arial"/>
        </w:rPr>
        <w:t>ST D.00.00.00. „Wymagania ogólne”.</w:t>
      </w:r>
    </w:p>
    <w:p w14:paraId="3650F3AA" w14:textId="4625C320" w:rsidR="008A5B93" w:rsidRDefault="008A5B93" w:rsidP="00987FD7">
      <w:pPr>
        <w:overflowPunct/>
        <w:autoSpaceDE/>
        <w:autoSpaceDN/>
        <w:adjustRightInd/>
        <w:jc w:val="left"/>
        <w:textAlignment w:val="auto"/>
        <w:rPr>
          <w:rFonts w:ascii="Arial" w:hAnsi="Arial" w:cs="Arial"/>
        </w:rPr>
      </w:pPr>
    </w:p>
    <w:p w14:paraId="6457162B" w14:textId="77777777" w:rsidR="00BC446D" w:rsidRDefault="00BC446D" w:rsidP="00987FD7">
      <w:pPr>
        <w:overflowPunct/>
        <w:autoSpaceDE/>
        <w:autoSpaceDN/>
        <w:adjustRightInd/>
        <w:jc w:val="left"/>
        <w:textAlignment w:val="auto"/>
        <w:rPr>
          <w:rFonts w:ascii="Arial" w:hAnsi="Arial" w:cs="Arial"/>
          <w:b/>
          <w:lang w:eastAsia="ar-SA"/>
        </w:rPr>
      </w:pPr>
    </w:p>
    <w:p w14:paraId="4D67F3F3" w14:textId="77777777" w:rsidR="00BC446D" w:rsidRDefault="00BC446D" w:rsidP="00987FD7">
      <w:pPr>
        <w:overflowPunct/>
        <w:autoSpaceDE/>
        <w:autoSpaceDN/>
        <w:adjustRightInd/>
        <w:jc w:val="left"/>
        <w:textAlignment w:val="auto"/>
        <w:rPr>
          <w:rFonts w:ascii="Arial" w:hAnsi="Arial" w:cs="Arial"/>
          <w:b/>
          <w:lang w:eastAsia="ar-SA"/>
        </w:rPr>
      </w:pPr>
    </w:p>
    <w:p w14:paraId="2047363A" w14:textId="77777777" w:rsidR="00BC446D" w:rsidRDefault="00BC446D" w:rsidP="00987FD7">
      <w:pPr>
        <w:overflowPunct/>
        <w:autoSpaceDE/>
        <w:autoSpaceDN/>
        <w:adjustRightInd/>
        <w:jc w:val="left"/>
        <w:textAlignment w:val="auto"/>
        <w:rPr>
          <w:rFonts w:ascii="Arial" w:hAnsi="Arial" w:cs="Arial"/>
          <w:b/>
          <w:lang w:eastAsia="ar-SA"/>
        </w:rPr>
      </w:pPr>
    </w:p>
    <w:p w14:paraId="65DC1471" w14:textId="280699CE" w:rsidR="004D45F5" w:rsidRDefault="00D858C3" w:rsidP="00987FD7">
      <w:pPr>
        <w:overflowPunct/>
        <w:autoSpaceDE/>
        <w:autoSpaceDN/>
        <w:adjustRightInd/>
        <w:jc w:val="left"/>
        <w:textAlignment w:val="auto"/>
        <w:rPr>
          <w:rFonts w:ascii="Arial" w:hAnsi="Arial" w:cs="Arial"/>
          <w:b/>
          <w:lang w:eastAsia="ar-SA"/>
        </w:rPr>
      </w:pPr>
      <w:r w:rsidRPr="008A5B93">
        <w:rPr>
          <w:rFonts w:ascii="Arial" w:hAnsi="Arial" w:cs="Arial"/>
          <w:b/>
          <w:lang w:eastAsia="ar-SA"/>
        </w:rPr>
        <w:lastRenderedPageBreak/>
        <w:t xml:space="preserve">8. </w:t>
      </w:r>
      <w:r w:rsidR="004D45F5" w:rsidRPr="008A5B93">
        <w:rPr>
          <w:rFonts w:ascii="Arial" w:hAnsi="Arial" w:cs="Arial"/>
          <w:b/>
          <w:lang w:eastAsia="ar-SA"/>
        </w:rPr>
        <w:t>ODBIÓR ROBÓT</w:t>
      </w:r>
    </w:p>
    <w:p w14:paraId="32813FA7" w14:textId="77777777" w:rsidR="008A5B93" w:rsidRPr="008A5B93" w:rsidRDefault="008A5B93" w:rsidP="00987FD7">
      <w:pPr>
        <w:overflowPunct/>
        <w:autoSpaceDE/>
        <w:autoSpaceDN/>
        <w:adjustRightInd/>
        <w:jc w:val="left"/>
        <w:textAlignment w:val="auto"/>
        <w:rPr>
          <w:rFonts w:ascii="Arial" w:hAnsi="Arial" w:cs="Arial"/>
          <w:b/>
          <w:lang w:eastAsia="ar-SA"/>
        </w:rPr>
      </w:pPr>
    </w:p>
    <w:p w14:paraId="4709120F" w14:textId="77777777" w:rsidR="004D45F5" w:rsidRPr="008A5B93" w:rsidRDefault="004D45F5" w:rsidP="00987FD7">
      <w:pPr>
        <w:tabs>
          <w:tab w:val="left" w:pos="426"/>
          <w:tab w:val="left" w:pos="851"/>
          <w:tab w:val="left" w:pos="1134"/>
          <w:tab w:val="left" w:pos="1701"/>
        </w:tabs>
        <w:overflowPunct/>
        <w:autoSpaceDE/>
        <w:autoSpaceDN/>
        <w:adjustRightInd/>
        <w:textAlignment w:val="auto"/>
        <w:rPr>
          <w:rFonts w:ascii="Arial" w:hAnsi="Arial" w:cs="Arial"/>
        </w:rPr>
      </w:pPr>
      <w:r w:rsidRPr="008A5B93">
        <w:rPr>
          <w:rFonts w:ascii="Arial" w:hAnsi="Arial" w:cs="Arial"/>
        </w:rPr>
        <w:t xml:space="preserve">Roboty objęte ST odbiera Inspektor na podstawie zasad określonych w </w:t>
      </w:r>
      <w:r w:rsidR="00E2611F" w:rsidRPr="008A5B93">
        <w:rPr>
          <w:rFonts w:ascii="Arial" w:hAnsi="Arial" w:cs="Arial"/>
        </w:rPr>
        <w:t>S</w:t>
      </w:r>
      <w:r w:rsidRPr="008A5B93">
        <w:rPr>
          <w:rFonts w:ascii="Arial" w:hAnsi="Arial" w:cs="Arial"/>
        </w:rPr>
        <w:t>ST D.00.00.00. „Wymagania Ogólne”.</w:t>
      </w:r>
    </w:p>
    <w:p w14:paraId="4206AF94" w14:textId="77777777" w:rsidR="004D45F5" w:rsidRPr="008A5B93" w:rsidRDefault="004D45F5" w:rsidP="00987FD7">
      <w:pPr>
        <w:tabs>
          <w:tab w:val="left" w:pos="426"/>
          <w:tab w:val="left" w:pos="2552"/>
          <w:tab w:val="left" w:pos="3402"/>
        </w:tabs>
        <w:overflowPunct/>
        <w:autoSpaceDE/>
        <w:autoSpaceDN/>
        <w:adjustRightInd/>
        <w:jc w:val="left"/>
        <w:textAlignment w:val="auto"/>
        <w:rPr>
          <w:rFonts w:ascii="Arial" w:hAnsi="Arial" w:cs="Arial"/>
        </w:rPr>
      </w:pPr>
    </w:p>
    <w:p w14:paraId="158A8A59" w14:textId="5AA08491" w:rsidR="004D45F5" w:rsidRDefault="00F5369A" w:rsidP="00987FD7">
      <w:pPr>
        <w:overflowPunct/>
        <w:autoSpaceDE/>
        <w:autoSpaceDN/>
        <w:adjustRightInd/>
        <w:jc w:val="left"/>
        <w:textAlignment w:val="auto"/>
        <w:rPr>
          <w:rFonts w:ascii="Arial" w:hAnsi="Arial" w:cs="Arial"/>
          <w:b/>
          <w:lang w:eastAsia="ar-SA"/>
        </w:rPr>
      </w:pPr>
      <w:r w:rsidRPr="008A5B93">
        <w:rPr>
          <w:rFonts w:ascii="Arial" w:hAnsi="Arial" w:cs="Arial"/>
          <w:b/>
          <w:lang w:eastAsia="ar-SA"/>
        </w:rPr>
        <w:t xml:space="preserve">9. </w:t>
      </w:r>
      <w:r w:rsidR="004D45F5" w:rsidRPr="008A5B93">
        <w:rPr>
          <w:rFonts w:ascii="Arial" w:hAnsi="Arial" w:cs="Arial"/>
          <w:b/>
          <w:lang w:eastAsia="ar-SA"/>
        </w:rPr>
        <w:t>PODSTAWA PŁATNOŚCI</w:t>
      </w:r>
    </w:p>
    <w:p w14:paraId="5B0A9746" w14:textId="77777777" w:rsidR="008A5B93" w:rsidRPr="008A5B93" w:rsidRDefault="008A5B93" w:rsidP="00987FD7">
      <w:pPr>
        <w:overflowPunct/>
        <w:autoSpaceDE/>
        <w:autoSpaceDN/>
        <w:adjustRightInd/>
        <w:jc w:val="left"/>
        <w:textAlignment w:val="auto"/>
        <w:rPr>
          <w:rFonts w:ascii="Arial" w:hAnsi="Arial" w:cs="Arial"/>
          <w:b/>
          <w:lang w:eastAsia="ar-SA"/>
        </w:rPr>
      </w:pPr>
    </w:p>
    <w:p w14:paraId="7EEA3A0A" w14:textId="77777777" w:rsidR="00E2611F" w:rsidRPr="008A5B93" w:rsidRDefault="00E2611F" w:rsidP="00987FD7">
      <w:pPr>
        <w:tabs>
          <w:tab w:val="left" w:pos="426"/>
        </w:tabs>
        <w:overflowPunct/>
        <w:autoSpaceDE/>
        <w:autoSpaceDN/>
        <w:adjustRightInd/>
        <w:jc w:val="left"/>
        <w:textAlignment w:val="auto"/>
        <w:rPr>
          <w:rFonts w:ascii="Arial" w:hAnsi="Arial" w:cs="Arial"/>
        </w:rPr>
      </w:pPr>
      <w:r w:rsidRPr="008A5B93">
        <w:rPr>
          <w:rFonts w:ascii="Arial" w:hAnsi="Arial" w:cs="Arial"/>
        </w:rPr>
        <w:t>Ogólne zasady dotyczące płatności podano w SST D.00.00.00. „Wymagania Ogólne”.</w:t>
      </w:r>
    </w:p>
    <w:p w14:paraId="7AC19D4C" w14:textId="77777777" w:rsidR="004D45F5" w:rsidRPr="008A5B93" w:rsidRDefault="004D45F5" w:rsidP="00987FD7">
      <w:pPr>
        <w:tabs>
          <w:tab w:val="left" w:pos="426"/>
        </w:tabs>
        <w:overflowPunct/>
        <w:autoSpaceDE/>
        <w:autoSpaceDN/>
        <w:adjustRightInd/>
        <w:jc w:val="left"/>
        <w:textAlignment w:val="auto"/>
        <w:rPr>
          <w:rFonts w:ascii="Arial" w:hAnsi="Arial" w:cs="Arial"/>
        </w:rPr>
      </w:pPr>
    </w:p>
    <w:p w14:paraId="70BC5CA0" w14:textId="77777777" w:rsidR="004D45F5" w:rsidRPr="008A5B93" w:rsidRDefault="00F5369A" w:rsidP="00987FD7">
      <w:pPr>
        <w:keepNext/>
        <w:tabs>
          <w:tab w:val="left" w:pos="1134"/>
          <w:tab w:val="left" w:pos="1701"/>
        </w:tabs>
        <w:overflowPunct/>
        <w:autoSpaceDE/>
        <w:autoSpaceDN/>
        <w:adjustRightInd/>
        <w:jc w:val="left"/>
        <w:textAlignment w:val="auto"/>
        <w:outlineLvl w:val="0"/>
        <w:rPr>
          <w:rFonts w:ascii="Arial" w:hAnsi="Arial" w:cs="Arial"/>
          <w:b/>
          <w:lang w:eastAsia="ar-SA"/>
        </w:rPr>
      </w:pPr>
      <w:r w:rsidRPr="008A5B93">
        <w:rPr>
          <w:rFonts w:ascii="Arial" w:hAnsi="Arial" w:cs="Arial"/>
          <w:b/>
          <w:lang w:eastAsia="ar-SA"/>
        </w:rPr>
        <w:t xml:space="preserve">10. </w:t>
      </w:r>
      <w:r w:rsidR="004D45F5" w:rsidRPr="008A5B93">
        <w:rPr>
          <w:rFonts w:ascii="Arial" w:hAnsi="Arial" w:cs="Arial"/>
          <w:b/>
          <w:lang w:eastAsia="ar-SA"/>
        </w:rPr>
        <w:t>PRZEPISY ZWIĄZANE</w:t>
      </w:r>
    </w:p>
    <w:p w14:paraId="053A553F" w14:textId="77777777" w:rsidR="00F5369A" w:rsidRPr="008A5B93" w:rsidRDefault="00F5369A" w:rsidP="00987FD7">
      <w:pPr>
        <w:keepNext/>
        <w:tabs>
          <w:tab w:val="left" w:pos="1134"/>
          <w:tab w:val="left" w:pos="1701"/>
        </w:tabs>
        <w:overflowPunct/>
        <w:autoSpaceDE/>
        <w:autoSpaceDN/>
        <w:adjustRightInd/>
        <w:jc w:val="left"/>
        <w:textAlignment w:val="auto"/>
        <w:outlineLvl w:val="0"/>
        <w:rPr>
          <w:rFonts w:ascii="Arial" w:hAnsi="Arial" w:cs="Arial"/>
          <w:b/>
          <w:lang w:eastAsia="ar-SA"/>
        </w:rPr>
      </w:pPr>
    </w:p>
    <w:p w14:paraId="29E513C0" w14:textId="353E4B1D" w:rsidR="004D45F5" w:rsidRPr="008A5B93" w:rsidRDefault="00B40FCD"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Pr>
          <w:rFonts w:ascii="Arial" w:hAnsi="Arial" w:cs="Arial"/>
          <w:b/>
          <w:lang w:eastAsia="ar-SA"/>
        </w:rPr>
        <w:t>10.1</w:t>
      </w:r>
      <w:r w:rsidR="00D73AA9">
        <w:rPr>
          <w:rFonts w:ascii="Arial" w:hAnsi="Arial" w:cs="Arial"/>
          <w:b/>
          <w:lang w:eastAsia="ar-SA"/>
        </w:rPr>
        <w:t>.</w:t>
      </w:r>
      <w:r>
        <w:rPr>
          <w:rFonts w:ascii="Arial" w:hAnsi="Arial" w:cs="Arial"/>
          <w:b/>
          <w:lang w:eastAsia="ar-SA"/>
        </w:rPr>
        <w:t xml:space="preserve"> </w:t>
      </w:r>
      <w:r w:rsidR="004D45F5" w:rsidRPr="008A5B93">
        <w:rPr>
          <w:rFonts w:ascii="Arial" w:hAnsi="Arial" w:cs="Arial"/>
          <w:b/>
          <w:lang w:eastAsia="ar-SA"/>
        </w:rPr>
        <w:t xml:space="preserve">Normy </w:t>
      </w:r>
    </w:p>
    <w:p w14:paraId="543379A0" w14:textId="1615F170" w:rsidR="004D45F5" w:rsidRDefault="004D45F5" w:rsidP="00987FD7">
      <w:pPr>
        <w:overflowPunct/>
        <w:autoSpaceDE/>
        <w:autoSpaceDN/>
        <w:adjustRightInd/>
        <w:jc w:val="left"/>
        <w:textAlignment w:val="auto"/>
        <w:rPr>
          <w:rFonts w:ascii="Arial" w:hAnsi="Arial" w:cs="Arial"/>
        </w:rPr>
      </w:pPr>
      <w:r w:rsidRPr="008A5B93">
        <w:rPr>
          <w:rFonts w:ascii="Arial" w:hAnsi="Arial" w:cs="Arial"/>
        </w:rPr>
        <w:t xml:space="preserve">Nie występują. </w:t>
      </w:r>
    </w:p>
    <w:p w14:paraId="62DC0664" w14:textId="77777777" w:rsidR="00B40FCD" w:rsidRPr="008A5B93" w:rsidRDefault="00B40FCD" w:rsidP="00987FD7">
      <w:pPr>
        <w:overflowPunct/>
        <w:autoSpaceDE/>
        <w:autoSpaceDN/>
        <w:adjustRightInd/>
        <w:jc w:val="left"/>
        <w:textAlignment w:val="auto"/>
        <w:rPr>
          <w:rFonts w:ascii="Arial" w:hAnsi="Arial" w:cs="Arial"/>
        </w:rPr>
      </w:pPr>
    </w:p>
    <w:p w14:paraId="55CDD6E6" w14:textId="31D45D12" w:rsidR="004D45F5" w:rsidRPr="008A5B93" w:rsidRDefault="00B40FCD" w:rsidP="00987FD7">
      <w:pPr>
        <w:keepNext/>
        <w:numPr>
          <w:ilvl w:val="1"/>
          <w:numId w:val="0"/>
        </w:numPr>
        <w:tabs>
          <w:tab w:val="num" w:pos="851"/>
          <w:tab w:val="left" w:pos="1134"/>
          <w:tab w:val="left" w:pos="1701"/>
        </w:tabs>
        <w:overflowPunct/>
        <w:autoSpaceDE/>
        <w:autoSpaceDN/>
        <w:adjustRightInd/>
        <w:textAlignment w:val="auto"/>
        <w:outlineLvl w:val="1"/>
        <w:rPr>
          <w:rFonts w:ascii="Arial" w:hAnsi="Arial" w:cs="Arial"/>
          <w:b/>
          <w:lang w:eastAsia="ar-SA"/>
        </w:rPr>
      </w:pPr>
      <w:r>
        <w:rPr>
          <w:rFonts w:ascii="Arial" w:hAnsi="Arial" w:cs="Arial"/>
          <w:b/>
          <w:lang w:eastAsia="ar-SA"/>
        </w:rPr>
        <w:t>10.2</w:t>
      </w:r>
      <w:r w:rsidR="00D73AA9">
        <w:rPr>
          <w:rFonts w:ascii="Arial" w:hAnsi="Arial" w:cs="Arial"/>
          <w:b/>
          <w:lang w:eastAsia="ar-SA"/>
        </w:rPr>
        <w:t>.</w:t>
      </w:r>
      <w:r>
        <w:rPr>
          <w:rFonts w:ascii="Arial" w:hAnsi="Arial" w:cs="Arial"/>
          <w:b/>
          <w:lang w:eastAsia="ar-SA"/>
        </w:rPr>
        <w:t xml:space="preserve"> </w:t>
      </w:r>
      <w:r w:rsidR="004D45F5" w:rsidRPr="008A5B93">
        <w:rPr>
          <w:rFonts w:ascii="Arial" w:hAnsi="Arial" w:cs="Arial"/>
          <w:b/>
          <w:lang w:eastAsia="ar-SA"/>
        </w:rPr>
        <w:t>Inne dokumenty</w:t>
      </w:r>
    </w:p>
    <w:p w14:paraId="54BA2559" w14:textId="77777777" w:rsidR="004D45F5" w:rsidRPr="008A5B93" w:rsidRDefault="004D45F5" w:rsidP="00987FD7">
      <w:pPr>
        <w:overflowPunct/>
        <w:autoSpaceDE/>
        <w:autoSpaceDN/>
        <w:adjustRightInd/>
        <w:jc w:val="left"/>
        <w:textAlignment w:val="auto"/>
        <w:rPr>
          <w:rFonts w:ascii="Arial" w:hAnsi="Arial" w:cs="Arial"/>
        </w:rPr>
      </w:pPr>
      <w:r w:rsidRPr="008A5B93">
        <w:rPr>
          <w:rFonts w:ascii="Arial" w:hAnsi="Arial" w:cs="Arial"/>
        </w:rPr>
        <w:t>Instrukcja techniczna 0-1.</w:t>
      </w:r>
      <w:r w:rsidRPr="008A5B93">
        <w:rPr>
          <w:rFonts w:ascii="Arial" w:hAnsi="Arial" w:cs="Arial"/>
        </w:rPr>
        <w:tab/>
        <w:t xml:space="preserve">Ogólne zasady wykonywania prac geodezyjnych. </w:t>
      </w:r>
    </w:p>
    <w:p w14:paraId="0437A17A" w14:textId="77777777" w:rsidR="004D45F5" w:rsidRPr="008A5B93" w:rsidRDefault="004D45F5" w:rsidP="00987FD7">
      <w:pPr>
        <w:overflowPunct/>
        <w:autoSpaceDE/>
        <w:autoSpaceDN/>
        <w:adjustRightInd/>
        <w:ind w:left="2832" w:hanging="2832"/>
        <w:jc w:val="left"/>
        <w:textAlignment w:val="auto"/>
        <w:rPr>
          <w:rFonts w:ascii="Arial" w:hAnsi="Arial" w:cs="Arial"/>
        </w:rPr>
      </w:pPr>
      <w:r w:rsidRPr="008A5B93">
        <w:rPr>
          <w:rFonts w:ascii="Arial" w:hAnsi="Arial" w:cs="Arial"/>
        </w:rPr>
        <w:t>Instrukcja techniczna G-3.</w:t>
      </w:r>
      <w:r w:rsidRPr="008A5B93">
        <w:rPr>
          <w:rFonts w:ascii="Arial" w:hAnsi="Arial" w:cs="Arial"/>
        </w:rPr>
        <w:tab/>
        <w:t xml:space="preserve">Geodezyjna obsługa inwestycji, Główny Urząd Geodezji i Kartografii, Warszawa, 1979 </w:t>
      </w:r>
    </w:p>
    <w:p w14:paraId="653A6623" w14:textId="77777777" w:rsidR="004D45F5" w:rsidRPr="008A5B93" w:rsidRDefault="004D45F5" w:rsidP="00987FD7">
      <w:pPr>
        <w:overflowPunct/>
        <w:autoSpaceDE/>
        <w:autoSpaceDN/>
        <w:adjustRightInd/>
        <w:jc w:val="left"/>
        <w:textAlignment w:val="auto"/>
        <w:rPr>
          <w:rFonts w:ascii="Arial" w:hAnsi="Arial" w:cs="Arial"/>
        </w:rPr>
      </w:pPr>
      <w:r w:rsidRPr="008A5B93">
        <w:rPr>
          <w:rFonts w:ascii="Arial" w:hAnsi="Arial" w:cs="Arial"/>
        </w:rPr>
        <w:t>Instrukcja techniczna G-I</w:t>
      </w:r>
      <w:r w:rsidRPr="008A5B93">
        <w:rPr>
          <w:rFonts w:ascii="Arial" w:hAnsi="Arial" w:cs="Arial"/>
        </w:rPr>
        <w:tab/>
        <w:t xml:space="preserve">Geodezyjna osnowa pozioma, </w:t>
      </w:r>
      <w:proofErr w:type="spellStart"/>
      <w:r w:rsidRPr="008A5B93">
        <w:rPr>
          <w:rFonts w:ascii="Arial" w:hAnsi="Arial" w:cs="Arial"/>
        </w:rPr>
        <w:t>GUGiK</w:t>
      </w:r>
      <w:proofErr w:type="spellEnd"/>
      <w:r w:rsidRPr="008A5B93">
        <w:rPr>
          <w:rFonts w:ascii="Arial" w:hAnsi="Arial" w:cs="Arial"/>
        </w:rPr>
        <w:t xml:space="preserve">, 1978 </w:t>
      </w:r>
    </w:p>
    <w:p w14:paraId="0C6D3BFD" w14:textId="77777777" w:rsidR="004D45F5" w:rsidRPr="008A5B93" w:rsidRDefault="004D45F5" w:rsidP="00987FD7">
      <w:pPr>
        <w:overflowPunct/>
        <w:autoSpaceDE/>
        <w:autoSpaceDN/>
        <w:adjustRightInd/>
        <w:jc w:val="left"/>
        <w:textAlignment w:val="auto"/>
        <w:rPr>
          <w:rFonts w:ascii="Arial" w:hAnsi="Arial" w:cs="Arial"/>
        </w:rPr>
      </w:pPr>
      <w:r w:rsidRPr="008A5B93">
        <w:rPr>
          <w:rFonts w:ascii="Arial" w:hAnsi="Arial" w:cs="Arial"/>
        </w:rPr>
        <w:t>Instrukcja techniczna G-2.</w:t>
      </w:r>
      <w:r w:rsidRPr="008A5B93">
        <w:rPr>
          <w:rFonts w:ascii="Arial" w:hAnsi="Arial" w:cs="Arial"/>
        </w:rPr>
        <w:tab/>
        <w:t xml:space="preserve">Wysokościowa osnowa geodezyjna, </w:t>
      </w:r>
      <w:proofErr w:type="spellStart"/>
      <w:r w:rsidRPr="008A5B93">
        <w:rPr>
          <w:rFonts w:ascii="Arial" w:hAnsi="Arial" w:cs="Arial"/>
        </w:rPr>
        <w:t>GUGiK</w:t>
      </w:r>
      <w:proofErr w:type="spellEnd"/>
      <w:r w:rsidRPr="008A5B93">
        <w:rPr>
          <w:rFonts w:ascii="Arial" w:hAnsi="Arial" w:cs="Arial"/>
        </w:rPr>
        <w:t xml:space="preserve">, 1983 </w:t>
      </w:r>
    </w:p>
    <w:p w14:paraId="55A30245" w14:textId="77777777" w:rsidR="004D45F5" w:rsidRPr="008A5B93" w:rsidRDefault="004D45F5" w:rsidP="00987FD7">
      <w:pPr>
        <w:overflowPunct/>
        <w:autoSpaceDE/>
        <w:autoSpaceDN/>
        <w:adjustRightInd/>
        <w:jc w:val="left"/>
        <w:textAlignment w:val="auto"/>
        <w:rPr>
          <w:rFonts w:ascii="Arial" w:hAnsi="Arial" w:cs="Arial"/>
        </w:rPr>
      </w:pPr>
      <w:r w:rsidRPr="008A5B93">
        <w:rPr>
          <w:rFonts w:ascii="Arial" w:hAnsi="Arial" w:cs="Arial"/>
        </w:rPr>
        <w:t>Instrukcja techniczna G-4.</w:t>
      </w:r>
      <w:r w:rsidRPr="008A5B93">
        <w:rPr>
          <w:rFonts w:ascii="Arial" w:hAnsi="Arial" w:cs="Arial"/>
        </w:rPr>
        <w:tab/>
        <w:t xml:space="preserve">Pomiary sytuacyjne i wysokościowe, </w:t>
      </w:r>
      <w:proofErr w:type="spellStart"/>
      <w:r w:rsidRPr="008A5B93">
        <w:rPr>
          <w:rFonts w:ascii="Arial" w:hAnsi="Arial" w:cs="Arial"/>
        </w:rPr>
        <w:t>GUGiK</w:t>
      </w:r>
      <w:proofErr w:type="spellEnd"/>
      <w:r w:rsidRPr="008A5B93">
        <w:rPr>
          <w:rFonts w:ascii="Arial" w:hAnsi="Arial" w:cs="Arial"/>
        </w:rPr>
        <w:t xml:space="preserve">, 1979 </w:t>
      </w:r>
    </w:p>
    <w:p w14:paraId="699AF518" w14:textId="77777777" w:rsidR="004D45F5" w:rsidRPr="008A5B93" w:rsidRDefault="004D45F5" w:rsidP="00987FD7">
      <w:pPr>
        <w:overflowPunct/>
        <w:autoSpaceDE/>
        <w:autoSpaceDN/>
        <w:adjustRightInd/>
        <w:jc w:val="left"/>
        <w:textAlignment w:val="auto"/>
        <w:rPr>
          <w:rFonts w:ascii="Arial" w:hAnsi="Arial" w:cs="Arial"/>
        </w:rPr>
      </w:pPr>
      <w:r w:rsidRPr="008A5B93">
        <w:rPr>
          <w:rFonts w:ascii="Arial" w:hAnsi="Arial" w:cs="Arial"/>
        </w:rPr>
        <w:t xml:space="preserve">Wytyczne techniczne G-3.2. </w:t>
      </w:r>
      <w:r w:rsidRPr="008A5B93">
        <w:rPr>
          <w:rFonts w:ascii="Arial" w:hAnsi="Arial" w:cs="Arial"/>
        </w:rPr>
        <w:tab/>
        <w:t xml:space="preserve">Pomiary realizacyjne, </w:t>
      </w:r>
      <w:proofErr w:type="spellStart"/>
      <w:r w:rsidRPr="008A5B93">
        <w:rPr>
          <w:rFonts w:ascii="Arial" w:hAnsi="Arial" w:cs="Arial"/>
        </w:rPr>
        <w:t>GUGiK</w:t>
      </w:r>
      <w:proofErr w:type="spellEnd"/>
      <w:r w:rsidRPr="008A5B93">
        <w:rPr>
          <w:rFonts w:ascii="Arial" w:hAnsi="Arial" w:cs="Arial"/>
        </w:rPr>
        <w:t xml:space="preserve">, 1983 </w:t>
      </w:r>
    </w:p>
    <w:p w14:paraId="78B9865D" w14:textId="77777777" w:rsidR="004D45F5" w:rsidRPr="008A5B93" w:rsidRDefault="004D45F5" w:rsidP="00987FD7">
      <w:pPr>
        <w:overflowPunct/>
        <w:autoSpaceDE/>
        <w:autoSpaceDN/>
        <w:adjustRightInd/>
        <w:jc w:val="left"/>
        <w:textAlignment w:val="auto"/>
        <w:rPr>
          <w:rFonts w:ascii="Arial" w:hAnsi="Arial" w:cs="Arial"/>
        </w:rPr>
      </w:pPr>
      <w:r w:rsidRPr="008A5B93">
        <w:rPr>
          <w:rFonts w:ascii="Arial" w:hAnsi="Arial" w:cs="Arial"/>
        </w:rPr>
        <w:t xml:space="preserve">Wytyczne techniczne G-3.1. </w:t>
      </w:r>
      <w:r w:rsidRPr="008A5B93">
        <w:rPr>
          <w:rFonts w:ascii="Arial" w:hAnsi="Arial" w:cs="Arial"/>
        </w:rPr>
        <w:tab/>
        <w:t xml:space="preserve">Osnowy realizacyjne, </w:t>
      </w:r>
      <w:proofErr w:type="spellStart"/>
      <w:r w:rsidRPr="008A5B93">
        <w:rPr>
          <w:rFonts w:ascii="Arial" w:hAnsi="Arial" w:cs="Arial"/>
        </w:rPr>
        <w:t>GUGiK</w:t>
      </w:r>
      <w:proofErr w:type="spellEnd"/>
      <w:r w:rsidRPr="008A5B93">
        <w:rPr>
          <w:rFonts w:ascii="Arial" w:hAnsi="Arial" w:cs="Arial"/>
        </w:rPr>
        <w:t xml:space="preserve">, 1983. </w:t>
      </w:r>
    </w:p>
    <w:p w14:paraId="0064862A" w14:textId="77777777" w:rsidR="004D45F5" w:rsidRPr="008A5B93" w:rsidRDefault="004D45F5" w:rsidP="00987FD7">
      <w:pPr>
        <w:overflowPunct/>
        <w:autoSpaceDE/>
        <w:autoSpaceDN/>
        <w:adjustRightInd/>
        <w:jc w:val="left"/>
        <w:textAlignment w:val="auto"/>
        <w:rPr>
          <w:rFonts w:ascii="Arial" w:hAnsi="Arial" w:cs="Arial"/>
        </w:rPr>
      </w:pPr>
      <w:r w:rsidRPr="008A5B93">
        <w:rPr>
          <w:rFonts w:ascii="Arial" w:hAnsi="Arial" w:cs="Arial"/>
        </w:rPr>
        <w:t>Ustawa z 17.05.1989 r.</w:t>
      </w:r>
      <w:r w:rsidRPr="008A5B93">
        <w:rPr>
          <w:rFonts w:ascii="Arial" w:hAnsi="Arial" w:cs="Arial"/>
        </w:rPr>
        <w:tab/>
      </w:r>
      <w:r w:rsidRPr="008A5B93">
        <w:rPr>
          <w:rFonts w:ascii="Arial" w:hAnsi="Arial" w:cs="Arial"/>
        </w:rPr>
        <w:tab/>
        <w:t xml:space="preserve">Prawo geodezyjne i kartograficzne (Dz.U. Nr 3U, poz. 163 z </w:t>
      </w:r>
      <w:proofErr w:type="spellStart"/>
      <w:r w:rsidRPr="008A5B93">
        <w:rPr>
          <w:rFonts w:ascii="Arial" w:hAnsi="Arial" w:cs="Arial"/>
        </w:rPr>
        <w:t>póź</w:t>
      </w:r>
      <w:proofErr w:type="spellEnd"/>
      <w:r w:rsidRPr="008A5B93">
        <w:rPr>
          <w:rFonts w:ascii="Arial" w:hAnsi="Arial" w:cs="Arial"/>
        </w:rPr>
        <w:t xml:space="preserve">. </w:t>
      </w:r>
    </w:p>
    <w:p w14:paraId="2B7BADC9" w14:textId="77777777" w:rsidR="004D45F5" w:rsidRPr="008A5B93" w:rsidRDefault="004D45F5" w:rsidP="00987FD7">
      <w:pPr>
        <w:overflowPunct/>
        <w:autoSpaceDE/>
        <w:autoSpaceDN/>
        <w:adjustRightInd/>
        <w:jc w:val="left"/>
        <w:textAlignment w:val="auto"/>
        <w:rPr>
          <w:rFonts w:ascii="Arial" w:hAnsi="Arial" w:cs="Arial"/>
        </w:rPr>
      </w:pPr>
      <w:r w:rsidRPr="008A5B93">
        <w:rPr>
          <w:rFonts w:ascii="Arial" w:hAnsi="Arial" w:cs="Arial"/>
        </w:rPr>
        <w:tab/>
      </w:r>
      <w:r w:rsidRPr="008A5B93">
        <w:rPr>
          <w:rFonts w:ascii="Arial" w:hAnsi="Arial" w:cs="Arial"/>
        </w:rPr>
        <w:tab/>
      </w:r>
      <w:r w:rsidRPr="008A5B93">
        <w:rPr>
          <w:rFonts w:ascii="Arial" w:hAnsi="Arial" w:cs="Arial"/>
        </w:rPr>
        <w:tab/>
      </w:r>
      <w:r w:rsidRPr="008A5B93">
        <w:rPr>
          <w:rFonts w:ascii="Arial" w:hAnsi="Arial" w:cs="Arial"/>
        </w:rPr>
        <w:tab/>
        <w:t>zmianami)</w:t>
      </w:r>
    </w:p>
    <w:p w14:paraId="42C6B829" w14:textId="77777777" w:rsidR="004D45F5" w:rsidRPr="008A5B93" w:rsidRDefault="004D45F5" w:rsidP="00987FD7">
      <w:pPr>
        <w:overflowPunct/>
        <w:autoSpaceDE/>
        <w:autoSpaceDN/>
        <w:adjustRightInd/>
        <w:ind w:left="2832" w:hanging="2832"/>
        <w:jc w:val="left"/>
        <w:textAlignment w:val="auto"/>
        <w:rPr>
          <w:rFonts w:ascii="Arial" w:hAnsi="Arial" w:cs="Arial"/>
        </w:rPr>
      </w:pPr>
      <w:r w:rsidRPr="008A5B93">
        <w:rPr>
          <w:rFonts w:ascii="Arial" w:hAnsi="Arial" w:cs="Arial"/>
        </w:rPr>
        <w:t>OST GG-00.01.02</w:t>
      </w:r>
      <w:r w:rsidRPr="008A5B93">
        <w:rPr>
          <w:rFonts w:ascii="Arial" w:hAnsi="Arial" w:cs="Arial"/>
        </w:rPr>
        <w:tab/>
        <w:t xml:space="preserve">Założenie osnowy realizacyjnej przy budowie i modernizacji dróg </w:t>
      </w:r>
      <w:r w:rsidR="00F5369A" w:rsidRPr="008A5B93">
        <w:rPr>
          <w:rFonts w:ascii="Arial" w:hAnsi="Arial" w:cs="Arial"/>
        </w:rPr>
        <w:br/>
      </w:r>
      <w:r w:rsidRPr="008A5B93">
        <w:rPr>
          <w:rFonts w:ascii="Arial" w:hAnsi="Arial" w:cs="Arial"/>
        </w:rPr>
        <w:t>i obiektów mostowych</w:t>
      </w:r>
    </w:p>
    <w:p w14:paraId="5C93D156" w14:textId="77777777" w:rsidR="004D45F5" w:rsidRPr="008A5B93" w:rsidRDefault="004D45F5" w:rsidP="00987FD7">
      <w:pPr>
        <w:overflowPunct/>
        <w:autoSpaceDE/>
        <w:autoSpaceDN/>
        <w:adjustRightInd/>
        <w:jc w:val="left"/>
        <w:textAlignment w:val="auto"/>
        <w:rPr>
          <w:rFonts w:ascii="Arial" w:hAnsi="Arial" w:cs="Arial"/>
        </w:rPr>
      </w:pPr>
    </w:p>
    <w:p w14:paraId="2DD2C548" w14:textId="77777777" w:rsidR="004D45F5" w:rsidRPr="00B50CB3" w:rsidRDefault="004D45F5" w:rsidP="00987FD7">
      <w:pPr>
        <w:rPr>
          <w:rFonts w:ascii="Arial" w:hAnsi="Arial" w:cs="Arial"/>
          <w:iCs/>
        </w:rPr>
      </w:pPr>
    </w:p>
    <w:p w14:paraId="09E72A5C" w14:textId="77777777" w:rsidR="00F5369A" w:rsidRPr="00B50CB3" w:rsidRDefault="00F5369A" w:rsidP="00987FD7">
      <w:pPr>
        <w:rPr>
          <w:rFonts w:ascii="Arial" w:hAnsi="Arial" w:cs="Arial"/>
          <w:iCs/>
        </w:rPr>
      </w:pPr>
    </w:p>
    <w:p w14:paraId="0450BEAD" w14:textId="77777777" w:rsidR="00F5369A" w:rsidRPr="00B50CB3" w:rsidRDefault="00F5369A" w:rsidP="00987FD7">
      <w:pPr>
        <w:rPr>
          <w:rFonts w:ascii="Arial" w:hAnsi="Arial" w:cs="Arial"/>
          <w:iCs/>
        </w:rPr>
      </w:pPr>
    </w:p>
    <w:p w14:paraId="28AFAF9E" w14:textId="77777777" w:rsidR="00F5369A" w:rsidRPr="00B50CB3" w:rsidRDefault="00F5369A" w:rsidP="00987FD7">
      <w:pPr>
        <w:rPr>
          <w:rFonts w:ascii="Arial" w:hAnsi="Arial" w:cs="Arial"/>
          <w:iCs/>
        </w:rPr>
      </w:pPr>
    </w:p>
    <w:p w14:paraId="76F0FFC9" w14:textId="77777777" w:rsidR="00F5369A" w:rsidRPr="00B50CB3" w:rsidRDefault="00F5369A" w:rsidP="00987FD7">
      <w:pPr>
        <w:rPr>
          <w:rFonts w:ascii="Arial" w:hAnsi="Arial" w:cs="Arial"/>
          <w:iCs/>
        </w:rPr>
      </w:pPr>
    </w:p>
    <w:p w14:paraId="1691B57D" w14:textId="2050D4BC" w:rsidR="00F5369A" w:rsidRDefault="00F5369A" w:rsidP="00987FD7">
      <w:pPr>
        <w:rPr>
          <w:rFonts w:ascii="Arial" w:hAnsi="Arial" w:cs="Arial"/>
          <w:iCs/>
        </w:rPr>
      </w:pPr>
    </w:p>
    <w:p w14:paraId="57FDFCA6" w14:textId="45D249AA" w:rsidR="00D64EA3" w:rsidRDefault="00D64EA3" w:rsidP="00987FD7">
      <w:pPr>
        <w:rPr>
          <w:rFonts w:ascii="Arial" w:hAnsi="Arial" w:cs="Arial"/>
          <w:iCs/>
        </w:rPr>
      </w:pPr>
    </w:p>
    <w:p w14:paraId="2F60E509" w14:textId="333F61C9" w:rsidR="00D64EA3" w:rsidRDefault="00D64EA3" w:rsidP="00987FD7">
      <w:pPr>
        <w:rPr>
          <w:rFonts w:ascii="Arial" w:hAnsi="Arial" w:cs="Arial"/>
          <w:iCs/>
        </w:rPr>
      </w:pPr>
    </w:p>
    <w:p w14:paraId="21973BDB" w14:textId="41E0003F" w:rsidR="00D64EA3" w:rsidRDefault="00D64EA3" w:rsidP="00987FD7">
      <w:pPr>
        <w:rPr>
          <w:rFonts w:ascii="Arial" w:hAnsi="Arial" w:cs="Arial"/>
          <w:iCs/>
        </w:rPr>
      </w:pPr>
    </w:p>
    <w:p w14:paraId="497659DC" w14:textId="5C62391E" w:rsidR="00D64EA3" w:rsidRDefault="00D64EA3" w:rsidP="00987FD7">
      <w:pPr>
        <w:rPr>
          <w:rFonts w:ascii="Arial" w:hAnsi="Arial" w:cs="Arial"/>
          <w:iCs/>
        </w:rPr>
      </w:pPr>
    </w:p>
    <w:p w14:paraId="3F3618D4" w14:textId="19634A32" w:rsidR="00D64EA3" w:rsidRDefault="00D64EA3" w:rsidP="00987FD7">
      <w:pPr>
        <w:rPr>
          <w:rFonts w:ascii="Arial" w:hAnsi="Arial" w:cs="Arial"/>
          <w:iCs/>
        </w:rPr>
      </w:pPr>
    </w:p>
    <w:p w14:paraId="11221717" w14:textId="63DC864D" w:rsidR="00D64EA3" w:rsidRDefault="00D64EA3" w:rsidP="00987FD7">
      <w:pPr>
        <w:rPr>
          <w:rFonts w:ascii="Arial" w:hAnsi="Arial" w:cs="Arial"/>
          <w:iCs/>
        </w:rPr>
      </w:pPr>
    </w:p>
    <w:p w14:paraId="1E19139D" w14:textId="43122721" w:rsidR="00D64EA3" w:rsidRDefault="00D64EA3" w:rsidP="00987FD7">
      <w:pPr>
        <w:rPr>
          <w:rFonts w:ascii="Arial" w:hAnsi="Arial" w:cs="Arial"/>
          <w:iCs/>
        </w:rPr>
      </w:pPr>
    </w:p>
    <w:p w14:paraId="2A740690" w14:textId="402C9988" w:rsidR="00D64EA3" w:rsidRDefault="00D64EA3" w:rsidP="00987FD7">
      <w:pPr>
        <w:rPr>
          <w:rFonts w:ascii="Arial" w:hAnsi="Arial" w:cs="Arial"/>
          <w:iCs/>
        </w:rPr>
      </w:pPr>
    </w:p>
    <w:p w14:paraId="0A0ABA5F" w14:textId="589C7852" w:rsidR="00D64EA3" w:rsidRDefault="00D64EA3" w:rsidP="00987FD7">
      <w:pPr>
        <w:rPr>
          <w:rFonts w:ascii="Arial" w:hAnsi="Arial" w:cs="Arial"/>
          <w:iCs/>
        </w:rPr>
      </w:pPr>
    </w:p>
    <w:p w14:paraId="05C0C945" w14:textId="4FF6099F" w:rsidR="00D64EA3" w:rsidRDefault="00D64EA3" w:rsidP="00987FD7">
      <w:pPr>
        <w:rPr>
          <w:rFonts w:ascii="Arial" w:hAnsi="Arial" w:cs="Arial"/>
          <w:iCs/>
        </w:rPr>
      </w:pPr>
    </w:p>
    <w:p w14:paraId="2CDC0363" w14:textId="0F7AB2A7" w:rsidR="00D64EA3" w:rsidRDefault="00D64EA3" w:rsidP="00987FD7">
      <w:pPr>
        <w:rPr>
          <w:rFonts w:ascii="Arial" w:hAnsi="Arial" w:cs="Arial"/>
          <w:iCs/>
        </w:rPr>
      </w:pPr>
    </w:p>
    <w:p w14:paraId="7124614B" w14:textId="1BB57608" w:rsidR="00D64EA3" w:rsidRDefault="00D64EA3" w:rsidP="00987FD7">
      <w:pPr>
        <w:rPr>
          <w:rFonts w:ascii="Arial" w:hAnsi="Arial" w:cs="Arial"/>
          <w:iCs/>
        </w:rPr>
      </w:pPr>
    </w:p>
    <w:p w14:paraId="1B7DC715" w14:textId="434B309E" w:rsidR="00D64EA3" w:rsidRDefault="00D64EA3" w:rsidP="00987FD7">
      <w:pPr>
        <w:rPr>
          <w:rFonts w:ascii="Arial" w:hAnsi="Arial" w:cs="Arial"/>
          <w:iCs/>
        </w:rPr>
      </w:pPr>
    </w:p>
    <w:p w14:paraId="3694FBE2" w14:textId="0C8FE8D1" w:rsidR="00D64EA3" w:rsidRDefault="00D64EA3" w:rsidP="00987FD7">
      <w:pPr>
        <w:rPr>
          <w:rFonts w:ascii="Arial" w:hAnsi="Arial" w:cs="Arial"/>
          <w:iCs/>
        </w:rPr>
      </w:pPr>
    </w:p>
    <w:p w14:paraId="07E359FE" w14:textId="3800245D" w:rsidR="00D64EA3" w:rsidRDefault="00D64EA3" w:rsidP="00987FD7">
      <w:pPr>
        <w:rPr>
          <w:rFonts w:ascii="Arial" w:hAnsi="Arial" w:cs="Arial"/>
          <w:iCs/>
        </w:rPr>
      </w:pPr>
    </w:p>
    <w:p w14:paraId="787FDB60" w14:textId="5C0FD8AD" w:rsidR="00D64EA3" w:rsidRDefault="00D64EA3" w:rsidP="00987FD7">
      <w:pPr>
        <w:rPr>
          <w:rFonts w:ascii="Arial" w:hAnsi="Arial" w:cs="Arial"/>
          <w:iCs/>
        </w:rPr>
      </w:pPr>
    </w:p>
    <w:p w14:paraId="66F846C7" w14:textId="77777777" w:rsidR="00D64EA3" w:rsidRPr="00B50CB3" w:rsidRDefault="00D64EA3" w:rsidP="00987FD7">
      <w:pPr>
        <w:rPr>
          <w:rFonts w:ascii="Arial" w:hAnsi="Arial" w:cs="Arial"/>
          <w:iCs/>
        </w:rPr>
      </w:pPr>
    </w:p>
    <w:p w14:paraId="6EEC2C70" w14:textId="77777777" w:rsidR="00F5369A" w:rsidRPr="00B50CB3" w:rsidRDefault="00F5369A" w:rsidP="00987FD7">
      <w:pPr>
        <w:rPr>
          <w:rFonts w:ascii="Arial" w:hAnsi="Arial" w:cs="Arial"/>
          <w:iCs/>
        </w:rPr>
      </w:pPr>
    </w:p>
    <w:p w14:paraId="7571AF15" w14:textId="19C20C1F" w:rsidR="00F5369A" w:rsidRDefault="00F5369A" w:rsidP="00987FD7">
      <w:pPr>
        <w:rPr>
          <w:rFonts w:ascii="Arial" w:hAnsi="Arial" w:cs="Arial"/>
          <w:iCs/>
        </w:rPr>
      </w:pPr>
    </w:p>
    <w:p w14:paraId="4457CE96" w14:textId="779D3BB6" w:rsidR="00D73AA9" w:rsidRDefault="00D73AA9" w:rsidP="00987FD7">
      <w:pPr>
        <w:rPr>
          <w:rFonts w:ascii="Arial" w:hAnsi="Arial" w:cs="Arial"/>
          <w:iCs/>
        </w:rPr>
      </w:pPr>
    </w:p>
    <w:p w14:paraId="6608B28C" w14:textId="76B68165" w:rsidR="00D73AA9" w:rsidRDefault="00D73AA9" w:rsidP="00987FD7">
      <w:pPr>
        <w:rPr>
          <w:rFonts w:ascii="Arial" w:hAnsi="Arial" w:cs="Arial"/>
          <w:iCs/>
        </w:rPr>
      </w:pPr>
    </w:p>
    <w:p w14:paraId="528EE60B" w14:textId="4F1C12A1" w:rsidR="00D73AA9" w:rsidRDefault="00D73AA9" w:rsidP="00987FD7">
      <w:pPr>
        <w:rPr>
          <w:rFonts w:ascii="Arial" w:hAnsi="Arial" w:cs="Arial"/>
          <w:iCs/>
        </w:rPr>
      </w:pPr>
    </w:p>
    <w:p w14:paraId="03039424" w14:textId="3B56E0E6" w:rsidR="00D73AA9" w:rsidRDefault="00D73AA9" w:rsidP="00987FD7">
      <w:pPr>
        <w:rPr>
          <w:rFonts w:ascii="Arial" w:hAnsi="Arial" w:cs="Arial"/>
          <w:iCs/>
        </w:rPr>
      </w:pPr>
    </w:p>
    <w:p w14:paraId="0EFEBDC3" w14:textId="77777777" w:rsidR="00D73AA9" w:rsidRPr="00B50CB3" w:rsidRDefault="00D73AA9" w:rsidP="00987FD7">
      <w:pPr>
        <w:rPr>
          <w:rFonts w:ascii="Arial" w:hAnsi="Arial" w:cs="Arial"/>
          <w:iCs/>
        </w:rPr>
      </w:pPr>
    </w:p>
    <w:p w14:paraId="300A6141" w14:textId="77777777" w:rsidR="00D64EA3" w:rsidRDefault="00D64EA3" w:rsidP="00987FD7">
      <w:pPr>
        <w:overflowPunct/>
        <w:autoSpaceDE/>
        <w:autoSpaceDN/>
        <w:adjustRightInd/>
        <w:ind w:right="8"/>
        <w:jc w:val="center"/>
        <w:textAlignment w:val="auto"/>
        <w:rPr>
          <w:rFonts w:ascii="Arial" w:hAnsi="Arial" w:cs="Arial"/>
          <w:b/>
          <w:iCs/>
        </w:rPr>
      </w:pPr>
    </w:p>
    <w:p w14:paraId="0C13283E" w14:textId="77777777" w:rsidR="00D64EA3" w:rsidRDefault="00D64EA3" w:rsidP="00987FD7">
      <w:pPr>
        <w:overflowPunct/>
        <w:autoSpaceDE/>
        <w:autoSpaceDN/>
        <w:adjustRightInd/>
        <w:ind w:right="8"/>
        <w:jc w:val="center"/>
        <w:textAlignment w:val="auto"/>
        <w:rPr>
          <w:rFonts w:ascii="Arial" w:hAnsi="Arial" w:cs="Arial"/>
          <w:b/>
          <w:iCs/>
        </w:rPr>
      </w:pPr>
    </w:p>
    <w:p w14:paraId="2B31381E" w14:textId="77777777" w:rsidR="00D64EA3" w:rsidRDefault="00D64EA3" w:rsidP="00987FD7">
      <w:pPr>
        <w:overflowPunct/>
        <w:autoSpaceDE/>
        <w:autoSpaceDN/>
        <w:adjustRightInd/>
        <w:ind w:right="8"/>
        <w:jc w:val="center"/>
        <w:textAlignment w:val="auto"/>
        <w:rPr>
          <w:rFonts w:ascii="Arial" w:hAnsi="Arial" w:cs="Arial"/>
          <w:b/>
          <w:iCs/>
        </w:rPr>
      </w:pPr>
    </w:p>
    <w:p w14:paraId="076FA348" w14:textId="77777777" w:rsidR="00D64EA3" w:rsidRDefault="00D64EA3" w:rsidP="00987FD7">
      <w:pPr>
        <w:overflowPunct/>
        <w:autoSpaceDE/>
        <w:autoSpaceDN/>
        <w:adjustRightInd/>
        <w:ind w:right="8"/>
        <w:jc w:val="center"/>
        <w:textAlignment w:val="auto"/>
        <w:rPr>
          <w:rFonts w:ascii="Arial" w:hAnsi="Arial" w:cs="Arial"/>
          <w:b/>
          <w:iCs/>
        </w:rPr>
      </w:pPr>
    </w:p>
    <w:p w14:paraId="4E1F9DB0" w14:textId="77777777" w:rsidR="00D64EA3" w:rsidRDefault="00D64EA3" w:rsidP="00987FD7">
      <w:pPr>
        <w:overflowPunct/>
        <w:autoSpaceDE/>
        <w:autoSpaceDN/>
        <w:adjustRightInd/>
        <w:ind w:right="8"/>
        <w:jc w:val="center"/>
        <w:textAlignment w:val="auto"/>
        <w:rPr>
          <w:rFonts w:ascii="Arial" w:hAnsi="Arial" w:cs="Arial"/>
          <w:b/>
          <w:iCs/>
        </w:rPr>
      </w:pPr>
    </w:p>
    <w:p w14:paraId="12B68106" w14:textId="77777777" w:rsidR="00C857A1" w:rsidRPr="00C857A1" w:rsidRDefault="00C857A1" w:rsidP="00C857A1">
      <w:pPr>
        <w:keepNext/>
        <w:keepLines/>
        <w:suppressAutoHyphens/>
        <w:jc w:val="center"/>
        <w:outlineLvl w:val="0"/>
        <w:rPr>
          <w:rFonts w:ascii="Arial" w:hAnsi="Arial" w:cs="Arial"/>
          <w:b/>
          <w:bCs/>
          <w:caps/>
          <w:kern w:val="28"/>
        </w:rPr>
      </w:pPr>
      <w:bookmarkStart w:id="50" w:name="_Toc205781062"/>
      <w:r w:rsidRPr="00C857A1">
        <w:rPr>
          <w:rFonts w:ascii="Arial" w:hAnsi="Arial" w:cs="Arial"/>
          <w:b/>
          <w:bCs/>
          <w:caps/>
          <w:kern w:val="28"/>
        </w:rPr>
        <w:lastRenderedPageBreak/>
        <w:t>D-01.02.04 ROZBIÓRKI ELEMENTÓW DRÓG</w:t>
      </w:r>
    </w:p>
    <w:p w14:paraId="7E807800" w14:textId="77777777" w:rsidR="00C857A1" w:rsidRPr="00C857A1" w:rsidRDefault="00C857A1" w:rsidP="00C857A1">
      <w:pPr>
        <w:keepNext/>
        <w:keepLines/>
        <w:suppressAutoHyphens/>
        <w:outlineLvl w:val="0"/>
        <w:rPr>
          <w:rFonts w:ascii="Arial" w:hAnsi="Arial" w:cs="Arial"/>
          <w:b/>
          <w:caps/>
          <w:kern w:val="28"/>
        </w:rPr>
      </w:pPr>
    </w:p>
    <w:p w14:paraId="21889A61" w14:textId="77777777" w:rsidR="00C857A1" w:rsidRPr="00C857A1" w:rsidRDefault="00C857A1" w:rsidP="00C857A1">
      <w:pPr>
        <w:keepNext/>
        <w:keepLines/>
        <w:suppressAutoHyphens/>
        <w:outlineLvl w:val="0"/>
        <w:rPr>
          <w:rFonts w:ascii="Arial" w:hAnsi="Arial" w:cs="Arial"/>
          <w:b/>
          <w:caps/>
          <w:kern w:val="28"/>
        </w:rPr>
      </w:pPr>
      <w:r w:rsidRPr="00C857A1">
        <w:rPr>
          <w:rFonts w:ascii="Arial" w:hAnsi="Arial" w:cs="Arial"/>
          <w:b/>
          <w:caps/>
          <w:kern w:val="28"/>
        </w:rPr>
        <w:t>1. WSTĘP</w:t>
      </w:r>
      <w:bookmarkEnd w:id="50"/>
    </w:p>
    <w:p w14:paraId="109730D1" w14:textId="77777777" w:rsidR="00C857A1" w:rsidRPr="00C857A1" w:rsidRDefault="00C857A1" w:rsidP="00C857A1"/>
    <w:p w14:paraId="13387089" w14:textId="77777777" w:rsidR="00C857A1" w:rsidRPr="00C857A1" w:rsidRDefault="00C857A1" w:rsidP="00C857A1">
      <w:pPr>
        <w:keepNext/>
        <w:outlineLvl w:val="1"/>
        <w:rPr>
          <w:rFonts w:ascii="Arial" w:hAnsi="Arial" w:cs="Arial"/>
          <w:b/>
        </w:rPr>
      </w:pPr>
      <w:r w:rsidRPr="00C857A1">
        <w:rPr>
          <w:rFonts w:ascii="Arial" w:hAnsi="Arial" w:cs="Arial"/>
          <w:b/>
        </w:rPr>
        <w:t>1.1.Przedmiot ST</w:t>
      </w:r>
    </w:p>
    <w:p w14:paraId="7741EA7E" w14:textId="77777777" w:rsidR="00C857A1" w:rsidRPr="00C857A1" w:rsidRDefault="00C857A1" w:rsidP="00C857A1">
      <w:pPr>
        <w:tabs>
          <w:tab w:val="left" w:pos="0"/>
        </w:tabs>
        <w:rPr>
          <w:rFonts w:ascii="Arial" w:hAnsi="Arial" w:cs="Arial"/>
        </w:rPr>
      </w:pPr>
      <w:r w:rsidRPr="00C857A1">
        <w:rPr>
          <w:rFonts w:ascii="Arial" w:hAnsi="Arial" w:cs="Arial"/>
        </w:rPr>
        <w:t>Przedmiotem niniejszej specyfikacji technicznej (ST) są wymagania dotyczące wykonania i odbioru robót związanych z rozbiórką elementów dróg</w:t>
      </w:r>
      <w:r w:rsidRPr="00C857A1">
        <w:rPr>
          <w:rFonts w:ascii="Arial" w:hAnsi="Arial" w:cs="Arial"/>
          <w:bCs/>
        </w:rPr>
        <w:t>.</w:t>
      </w:r>
      <w:r w:rsidRPr="00C857A1">
        <w:rPr>
          <w:rFonts w:ascii="Arial" w:hAnsi="Arial" w:cs="Arial"/>
        </w:rPr>
        <w:t xml:space="preserve"> </w:t>
      </w:r>
    </w:p>
    <w:p w14:paraId="36CDE2DA" w14:textId="77777777" w:rsidR="00C857A1" w:rsidRPr="00C857A1" w:rsidRDefault="00C857A1" w:rsidP="00C857A1">
      <w:pPr>
        <w:tabs>
          <w:tab w:val="left" w:pos="0"/>
        </w:tabs>
        <w:rPr>
          <w:rFonts w:ascii="Arial" w:hAnsi="Arial" w:cs="Arial"/>
        </w:rPr>
      </w:pPr>
    </w:p>
    <w:p w14:paraId="1384A16F" w14:textId="77777777" w:rsidR="00C857A1" w:rsidRPr="00C857A1" w:rsidRDefault="00C857A1" w:rsidP="00C857A1">
      <w:pPr>
        <w:keepNext/>
        <w:outlineLvl w:val="1"/>
        <w:rPr>
          <w:rFonts w:ascii="Arial" w:hAnsi="Arial" w:cs="Arial"/>
          <w:b/>
        </w:rPr>
      </w:pPr>
      <w:r w:rsidRPr="00C857A1">
        <w:rPr>
          <w:rFonts w:ascii="Arial" w:hAnsi="Arial" w:cs="Arial"/>
          <w:b/>
        </w:rPr>
        <w:t>1.2. Zakres stosowania ST</w:t>
      </w:r>
    </w:p>
    <w:p w14:paraId="6231E9CD" w14:textId="77777777" w:rsidR="00C857A1" w:rsidRPr="00C857A1" w:rsidRDefault="00C857A1" w:rsidP="00C857A1">
      <w:pPr>
        <w:tabs>
          <w:tab w:val="left" w:pos="0"/>
        </w:tabs>
        <w:rPr>
          <w:rFonts w:ascii="Arial" w:hAnsi="Arial" w:cs="Arial"/>
        </w:rPr>
      </w:pPr>
      <w:r w:rsidRPr="00C857A1">
        <w:rPr>
          <w:rFonts w:ascii="Arial" w:hAnsi="Arial" w:cs="Arial"/>
        </w:rPr>
        <w:t xml:space="preserve">Szczegółową specyfikację techniczną należy stosować jako dokument przetargowy </w:t>
      </w:r>
      <w:r w:rsidRPr="00C857A1">
        <w:rPr>
          <w:rFonts w:ascii="Arial" w:hAnsi="Arial" w:cs="Arial"/>
        </w:rPr>
        <w:br/>
        <w:t>i kontraktowy przy zlecaniu i realizacji robót wyszczególnionych w pkt 1.1. SST D-00.00.00. „Wymagania ogólne”.</w:t>
      </w:r>
    </w:p>
    <w:p w14:paraId="2FE34C71" w14:textId="77777777" w:rsidR="00C857A1" w:rsidRPr="00C857A1" w:rsidRDefault="00C857A1" w:rsidP="00C857A1">
      <w:pPr>
        <w:tabs>
          <w:tab w:val="left" w:pos="0"/>
        </w:tabs>
        <w:rPr>
          <w:rFonts w:ascii="Arial" w:hAnsi="Arial" w:cs="Arial"/>
        </w:rPr>
      </w:pPr>
    </w:p>
    <w:p w14:paraId="3DF86544" w14:textId="77777777" w:rsidR="00C857A1" w:rsidRPr="00C857A1" w:rsidRDefault="00C857A1" w:rsidP="00C857A1">
      <w:pPr>
        <w:keepNext/>
        <w:outlineLvl w:val="1"/>
        <w:rPr>
          <w:rFonts w:ascii="Arial" w:hAnsi="Arial" w:cs="Arial"/>
          <w:b/>
        </w:rPr>
      </w:pPr>
      <w:r w:rsidRPr="00C857A1">
        <w:rPr>
          <w:rFonts w:ascii="Arial" w:hAnsi="Arial" w:cs="Arial"/>
          <w:b/>
        </w:rPr>
        <w:t>1.3. Zakres robót objętych ST</w:t>
      </w:r>
    </w:p>
    <w:p w14:paraId="7D51AFDA" w14:textId="77777777" w:rsidR="00C857A1" w:rsidRPr="00C857A1" w:rsidRDefault="00C857A1" w:rsidP="00C857A1">
      <w:pPr>
        <w:tabs>
          <w:tab w:val="right" w:leader="dot" w:pos="-1985"/>
          <w:tab w:val="left" w:pos="426"/>
          <w:tab w:val="right" w:leader="dot" w:pos="8505"/>
        </w:tabs>
        <w:rPr>
          <w:rFonts w:ascii="Arial" w:hAnsi="Arial" w:cs="Arial"/>
        </w:rPr>
      </w:pPr>
      <w:r w:rsidRPr="00C857A1">
        <w:rPr>
          <w:rFonts w:ascii="Arial" w:hAnsi="Arial" w:cs="Arial"/>
        </w:rPr>
        <w:t xml:space="preserve">Ustalenia zawarte w niniejszej specyfikacji dotyczą zasad prowadzenia robót związanych </w:t>
      </w:r>
      <w:r w:rsidRPr="00C857A1">
        <w:rPr>
          <w:rFonts w:ascii="Arial" w:hAnsi="Arial" w:cs="Arial"/>
        </w:rPr>
        <w:br/>
        <w:t>z rozbiórką elementów dróg:</w:t>
      </w:r>
    </w:p>
    <w:p w14:paraId="41D42958"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 xml:space="preserve">krawężników, </w:t>
      </w:r>
    </w:p>
    <w:p w14:paraId="0342E539"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 xml:space="preserve">ścieków </w:t>
      </w:r>
      <w:proofErr w:type="spellStart"/>
      <w:r w:rsidRPr="00C857A1">
        <w:rPr>
          <w:rFonts w:ascii="Arial" w:hAnsi="Arial" w:cs="Arial"/>
        </w:rPr>
        <w:t>przykrawężnikowych</w:t>
      </w:r>
      <w:proofErr w:type="spellEnd"/>
    </w:p>
    <w:p w14:paraId="38605D6D"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 xml:space="preserve">ław betonowych, </w:t>
      </w:r>
    </w:p>
    <w:p w14:paraId="63ECEE66"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obrzeży,</w:t>
      </w:r>
    </w:p>
    <w:p w14:paraId="13829AB2"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nawierzchni i podbudów betonowych</w:t>
      </w:r>
    </w:p>
    <w:p w14:paraId="147557C3"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chodników,</w:t>
      </w:r>
    </w:p>
    <w:p w14:paraId="74B4970C"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nawierzchni bitumicznych,</w:t>
      </w:r>
    </w:p>
    <w:p w14:paraId="4F13A4F0" w14:textId="77777777" w:rsidR="00C857A1" w:rsidRPr="00C857A1" w:rsidRDefault="00C857A1" w:rsidP="00C857A1">
      <w:pPr>
        <w:tabs>
          <w:tab w:val="right" w:leader="dot" w:pos="-1985"/>
          <w:tab w:val="left" w:pos="426"/>
          <w:tab w:val="right" w:leader="dot" w:pos="8505"/>
        </w:tabs>
        <w:rPr>
          <w:rFonts w:ascii="Arial" w:hAnsi="Arial" w:cs="Arial"/>
        </w:rPr>
      </w:pPr>
      <w:r w:rsidRPr="00C857A1">
        <w:rPr>
          <w:rFonts w:ascii="Arial" w:hAnsi="Arial" w:cs="Arial"/>
        </w:rPr>
        <w:t>oraz załadunkiem i odwozem gruzu uzyskanego w wyniku rozbiórki ww. elementów dróg.</w:t>
      </w:r>
    </w:p>
    <w:p w14:paraId="3FAB7583" w14:textId="77777777" w:rsidR="00C857A1" w:rsidRPr="00C857A1" w:rsidRDefault="00C857A1" w:rsidP="00C857A1">
      <w:pPr>
        <w:tabs>
          <w:tab w:val="right" w:leader="dot" w:pos="-1985"/>
          <w:tab w:val="left" w:pos="426"/>
          <w:tab w:val="right" w:leader="dot" w:pos="8505"/>
        </w:tabs>
        <w:rPr>
          <w:rFonts w:ascii="Arial" w:hAnsi="Arial" w:cs="Arial"/>
        </w:rPr>
      </w:pPr>
    </w:p>
    <w:p w14:paraId="2FC7F2C4"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1.4. Określenia podstawowe</w:t>
      </w:r>
    </w:p>
    <w:p w14:paraId="24B90A51" w14:textId="77777777" w:rsidR="00C857A1" w:rsidRPr="00C857A1" w:rsidRDefault="00C857A1" w:rsidP="00C857A1">
      <w:pPr>
        <w:numPr>
          <w:ilvl w:val="12"/>
          <w:numId w:val="0"/>
        </w:numPr>
        <w:tabs>
          <w:tab w:val="left" w:pos="0"/>
        </w:tabs>
        <w:rPr>
          <w:rFonts w:ascii="Arial" w:hAnsi="Arial" w:cs="Arial"/>
        </w:rPr>
      </w:pPr>
      <w:r w:rsidRPr="00C857A1">
        <w:rPr>
          <w:rFonts w:ascii="Arial" w:hAnsi="Arial" w:cs="Arial"/>
        </w:rPr>
        <w:t xml:space="preserve">Stosowane określenia podstawowe są zgodne z obowiązującymi, odpowiednimi polskimi normami oraz </w:t>
      </w:r>
      <w:r w:rsidRPr="00C857A1">
        <w:rPr>
          <w:rFonts w:ascii="Arial" w:hAnsi="Arial" w:cs="Arial"/>
        </w:rPr>
        <w:br/>
        <w:t>z definicjami podanymi w Specyfikacji D-00.00.00 „Wymagania ogólne” pkt 1.4.</w:t>
      </w:r>
    </w:p>
    <w:p w14:paraId="69CD9958" w14:textId="77777777" w:rsidR="00C857A1" w:rsidRPr="00C857A1" w:rsidRDefault="00C857A1" w:rsidP="00C857A1">
      <w:pPr>
        <w:numPr>
          <w:ilvl w:val="12"/>
          <w:numId w:val="0"/>
        </w:numPr>
        <w:tabs>
          <w:tab w:val="left" w:pos="0"/>
        </w:tabs>
        <w:rPr>
          <w:rFonts w:ascii="Arial" w:hAnsi="Arial" w:cs="Arial"/>
        </w:rPr>
      </w:pPr>
    </w:p>
    <w:p w14:paraId="0F80AF98"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1.5. Ogólne wymagania dotyczące robót</w:t>
      </w:r>
    </w:p>
    <w:p w14:paraId="56DD1FE7"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Ogólne wymagania dotyczące robót podano w Specyfikacji D-00.00.00 „Wymagania ogólne” pkt 1.5.</w:t>
      </w:r>
    </w:p>
    <w:p w14:paraId="7C1DB7E8"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1B253B11" w14:textId="77777777" w:rsidR="00C857A1" w:rsidRPr="00C857A1" w:rsidRDefault="00C857A1" w:rsidP="00C857A1">
      <w:pPr>
        <w:keepNext/>
        <w:keepLines/>
        <w:numPr>
          <w:ilvl w:val="12"/>
          <w:numId w:val="0"/>
        </w:numPr>
        <w:suppressAutoHyphens/>
        <w:outlineLvl w:val="0"/>
        <w:rPr>
          <w:rFonts w:ascii="Arial" w:hAnsi="Arial" w:cs="Arial"/>
          <w:b/>
          <w:caps/>
          <w:kern w:val="28"/>
        </w:rPr>
      </w:pPr>
      <w:bookmarkStart w:id="51" w:name="_Toc205781063"/>
      <w:r w:rsidRPr="00C857A1">
        <w:rPr>
          <w:rFonts w:ascii="Arial" w:hAnsi="Arial" w:cs="Arial"/>
          <w:b/>
          <w:caps/>
          <w:kern w:val="28"/>
        </w:rPr>
        <w:t>2. MATERIAŁY</w:t>
      </w:r>
      <w:bookmarkEnd w:id="51"/>
    </w:p>
    <w:p w14:paraId="7E57B158" w14:textId="77777777" w:rsidR="00C857A1" w:rsidRPr="00C857A1" w:rsidRDefault="00C857A1" w:rsidP="00C857A1"/>
    <w:p w14:paraId="053B89B0"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2.1. Ogólne wymagania dotyczące materiałów</w:t>
      </w:r>
    </w:p>
    <w:p w14:paraId="581DDD35"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 xml:space="preserve">Ogólne wymagania dotyczące materiałów, ich pozyskiwania i składowania, podano w Specyfikacji </w:t>
      </w:r>
      <w:r w:rsidRPr="00C857A1">
        <w:rPr>
          <w:rFonts w:ascii="Arial" w:hAnsi="Arial" w:cs="Arial"/>
        </w:rPr>
        <w:br/>
        <w:t>D-00.00.00 „Wymagania ogólne” pkt 2.</w:t>
      </w:r>
    </w:p>
    <w:p w14:paraId="0CBC23E8"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28BA331B" w14:textId="77777777" w:rsidR="00C857A1" w:rsidRPr="00C857A1" w:rsidRDefault="00C857A1" w:rsidP="00C857A1">
      <w:pPr>
        <w:keepNext/>
        <w:keepLines/>
        <w:numPr>
          <w:ilvl w:val="12"/>
          <w:numId w:val="0"/>
        </w:numPr>
        <w:suppressAutoHyphens/>
        <w:outlineLvl w:val="0"/>
        <w:rPr>
          <w:rFonts w:ascii="Arial" w:hAnsi="Arial" w:cs="Arial"/>
          <w:b/>
          <w:caps/>
          <w:kern w:val="28"/>
        </w:rPr>
      </w:pPr>
      <w:bookmarkStart w:id="52" w:name="_Toc205781064"/>
      <w:r w:rsidRPr="00C857A1">
        <w:rPr>
          <w:rFonts w:ascii="Arial" w:hAnsi="Arial" w:cs="Arial"/>
          <w:b/>
          <w:caps/>
          <w:kern w:val="28"/>
        </w:rPr>
        <w:t>3. SPRZĘT</w:t>
      </w:r>
      <w:bookmarkEnd w:id="52"/>
    </w:p>
    <w:p w14:paraId="0A4752A7" w14:textId="77777777" w:rsidR="00C857A1" w:rsidRPr="00C857A1" w:rsidRDefault="00C857A1" w:rsidP="00C857A1"/>
    <w:p w14:paraId="6D3A7ADA"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3.1. Ogólne wymagania dotyczące sprzętu</w:t>
      </w:r>
    </w:p>
    <w:p w14:paraId="7787E126"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Ogólne wymagania dotyczące sprzętu podano w ST „Wymagania ogólne” pkt 3.</w:t>
      </w:r>
    </w:p>
    <w:p w14:paraId="32D554A2"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3D1C9EFF"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3.2. Sprzęt do rozbiórki</w:t>
      </w:r>
    </w:p>
    <w:p w14:paraId="0E0C75CE"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Do wykonania robót związanych z rozbiórką elementów dróg należy stosować sprzęt podany niżej lub inny, zaakceptowany przez Inżyniera:</w:t>
      </w:r>
    </w:p>
    <w:p w14:paraId="0F101929"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koparki,</w:t>
      </w:r>
    </w:p>
    <w:p w14:paraId="77A1EBA5"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proofErr w:type="spellStart"/>
      <w:r w:rsidRPr="00C857A1">
        <w:rPr>
          <w:rFonts w:ascii="Arial" w:hAnsi="Arial" w:cs="Arial"/>
        </w:rPr>
        <w:t>koparkoładowarki</w:t>
      </w:r>
      <w:proofErr w:type="spellEnd"/>
      <w:r w:rsidRPr="00C857A1">
        <w:rPr>
          <w:rFonts w:ascii="Arial" w:hAnsi="Arial" w:cs="Arial"/>
        </w:rPr>
        <w:t>,</w:t>
      </w:r>
    </w:p>
    <w:p w14:paraId="19DA0A29"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ładowarki</w:t>
      </w:r>
    </w:p>
    <w:p w14:paraId="5CC48C0D"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frezarki,</w:t>
      </w:r>
    </w:p>
    <w:p w14:paraId="7B3DC1A9"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młoty pneumatyczne,</w:t>
      </w:r>
    </w:p>
    <w:p w14:paraId="0B3B62AA"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 xml:space="preserve">piły mechaniczne. </w:t>
      </w:r>
    </w:p>
    <w:p w14:paraId="0044C763"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szpadle,</w:t>
      </w:r>
    </w:p>
    <w:p w14:paraId="69A1DA35"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 xml:space="preserve">łopaty, </w:t>
      </w:r>
    </w:p>
    <w:p w14:paraId="013D1AC5"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kilofy,</w:t>
      </w:r>
    </w:p>
    <w:p w14:paraId="2038AE91"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miotły</w:t>
      </w:r>
    </w:p>
    <w:p w14:paraId="398DB097" w14:textId="18369CD2"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samochody samowyładowcze</w:t>
      </w:r>
      <w:r w:rsidR="00013A4B">
        <w:rPr>
          <w:rFonts w:ascii="Arial" w:hAnsi="Arial" w:cs="Arial"/>
        </w:rPr>
        <w:br/>
      </w:r>
    </w:p>
    <w:p w14:paraId="0BBC73E0"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57B62074" w14:textId="77777777" w:rsidR="00C857A1" w:rsidRPr="00C857A1" w:rsidRDefault="00C857A1" w:rsidP="00C857A1">
      <w:pPr>
        <w:keepNext/>
        <w:keepLines/>
        <w:numPr>
          <w:ilvl w:val="12"/>
          <w:numId w:val="0"/>
        </w:numPr>
        <w:suppressAutoHyphens/>
        <w:outlineLvl w:val="0"/>
        <w:rPr>
          <w:rFonts w:ascii="Arial" w:hAnsi="Arial" w:cs="Arial"/>
          <w:b/>
          <w:caps/>
          <w:kern w:val="28"/>
        </w:rPr>
      </w:pPr>
      <w:bookmarkStart w:id="53" w:name="_Toc205781065"/>
      <w:r w:rsidRPr="00C857A1">
        <w:rPr>
          <w:rFonts w:ascii="Arial" w:hAnsi="Arial" w:cs="Arial"/>
          <w:b/>
          <w:caps/>
          <w:kern w:val="28"/>
        </w:rPr>
        <w:lastRenderedPageBreak/>
        <w:t>4. TRANSPORT</w:t>
      </w:r>
      <w:bookmarkEnd w:id="53"/>
    </w:p>
    <w:p w14:paraId="0107F84F" w14:textId="77777777" w:rsidR="00C857A1" w:rsidRPr="00C857A1" w:rsidRDefault="00C857A1" w:rsidP="00C857A1"/>
    <w:p w14:paraId="29CD8CF9"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4.1. Ogólne wymagania dotyczące transportu</w:t>
      </w:r>
    </w:p>
    <w:p w14:paraId="4DA5EE9F"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Ogólne wymagania dotyczące transportu podano w Specyfikacji D-00.00.00 „Wymagania ogólne” pkt 4.</w:t>
      </w:r>
    </w:p>
    <w:p w14:paraId="71C017A6"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71582134"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4.2. Transport materiałów z rozbiórki</w:t>
      </w:r>
    </w:p>
    <w:p w14:paraId="5CFEC94A"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Materiał pochodzące z rozbiórki powinny zostać usunięte z placu budowy/miejsca wykonywania robót niezwłocznie po zakończeniu prac rozbiórkowych.</w:t>
      </w:r>
    </w:p>
    <w:p w14:paraId="357D1066"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Materiały  z rozbiórki należy przewozić transportem samochodowym.</w:t>
      </w:r>
    </w:p>
    <w:p w14:paraId="19EADDD7"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Przy ruchu po drogach publicznych pojazdy powinny spełniać wymagania dotyczące przepisów ruchu drogowego w odniesieniu do dopuszczalnych obciążeń na osie, wymiarów ładunku i innych parametrów technicznych.</w:t>
      </w:r>
    </w:p>
    <w:p w14:paraId="624D5134"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4B311866" w14:textId="77777777" w:rsidR="00C857A1" w:rsidRPr="00C857A1" w:rsidRDefault="00C857A1" w:rsidP="00C857A1">
      <w:pPr>
        <w:keepNext/>
        <w:keepLines/>
        <w:numPr>
          <w:ilvl w:val="12"/>
          <w:numId w:val="0"/>
        </w:numPr>
        <w:suppressAutoHyphens/>
        <w:outlineLvl w:val="0"/>
        <w:rPr>
          <w:rFonts w:ascii="Arial" w:hAnsi="Arial" w:cs="Arial"/>
          <w:b/>
          <w:caps/>
          <w:kern w:val="28"/>
        </w:rPr>
      </w:pPr>
      <w:bookmarkStart w:id="54" w:name="_Toc205781066"/>
      <w:r w:rsidRPr="00C857A1">
        <w:rPr>
          <w:rFonts w:ascii="Arial" w:hAnsi="Arial" w:cs="Arial"/>
          <w:b/>
          <w:caps/>
          <w:kern w:val="28"/>
        </w:rPr>
        <w:t>5. WYKONANIE ROBÓT</w:t>
      </w:r>
      <w:bookmarkEnd w:id="54"/>
    </w:p>
    <w:p w14:paraId="3581D919" w14:textId="77777777" w:rsidR="00C857A1" w:rsidRPr="00C857A1" w:rsidRDefault="00C857A1" w:rsidP="00C857A1"/>
    <w:p w14:paraId="517257F7"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5.1. Ogólne zasady wykonania robót</w:t>
      </w:r>
    </w:p>
    <w:p w14:paraId="2AA58E4D"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Ogólne zasady wykonania robót podano w Specyfikacji D-00.00.00 „Wymagania ogólne” pkt 5.</w:t>
      </w:r>
    </w:p>
    <w:p w14:paraId="2C50E535"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3675F5CD"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5.2. Wykonanie robót rozbiórkowych</w:t>
      </w:r>
    </w:p>
    <w:p w14:paraId="66638140"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Roboty rozbiórkowe elementów dróg, obejmują usunięcie z terenu budowy wszystkich elementów wymienionych w pkt 1.3, zgodnie z SST lub wskazanych przez Inspektora.</w:t>
      </w:r>
    </w:p>
    <w:p w14:paraId="126274E8"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Roboty rozbiórkowe można wykonywać mechanicznie lub ręcznie w sposób określony w SST lub przez Inspektora.</w:t>
      </w:r>
    </w:p>
    <w:p w14:paraId="662B9709"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 xml:space="preserve">Wszystkie elementy możliwe do powtórnego wykorzystania powinny być usuwane bez powodowania zbędnych uszkodzeń. Wykonawca powinien przewieźć je na miejsce określone w SST lub wskazane przez Inspektora. </w:t>
      </w:r>
    </w:p>
    <w:p w14:paraId="314E1B4C"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Materiały pochodzące z rozbiórki, a nie przewidziane do ponownego wbudowania stanowią odpad i stają się własnością Wykonawcy, który jest odpowiedzialny za ich prawidłowe zagospodarowanie.</w:t>
      </w:r>
    </w:p>
    <w:p w14:paraId="1C7A0316"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Elementy i materiały, które zgodnie z SST stają się własnością Wykonawcy, powinny być usunięte z terenu budowy.</w:t>
      </w:r>
    </w:p>
    <w:p w14:paraId="0FD5199E"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Doły (wykopy) powstałe po rozbiórce elementów dróg, znajdujące się w miejscach, gdzie będą wykonane wykopy drogowe, powinny być tymczasowo zabezpieczone. W szczególności należy zapobiec gromadzeniu się w nich wody opadowej.</w:t>
      </w:r>
    </w:p>
    <w:p w14:paraId="7D4485D5"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 xml:space="preserve">Doły w miejscach, gdzie nie przewiduje się wykonania wykopów drogowych należy wypełnić, warstwami, odpowiednim gruntem do poziomu otaczającego terenu i zagęścić zgodnie z wymaganiami określonymi </w:t>
      </w:r>
      <w:r w:rsidRPr="00C857A1">
        <w:rPr>
          <w:rFonts w:ascii="Arial" w:hAnsi="Arial" w:cs="Arial"/>
        </w:rPr>
        <w:br/>
        <w:t>w ST „Roboty ziemne”.</w:t>
      </w:r>
    </w:p>
    <w:p w14:paraId="48CF2880"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4E519489" w14:textId="77777777" w:rsidR="00C857A1" w:rsidRPr="00C857A1" w:rsidRDefault="00C857A1" w:rsidP="00C857A1">
      <w:pPr>
        <w:keepNext/>
        <w:keepLines/>
        <w:numPr>
          <w:ilvl w:val="12"/>
          <w:numId w:val="0"/>
        </w:numPr>
        <w:suppressAutoHyphens/>
        <w:outlineLvl w:val="0"/>
        <w:rPr>
          <w:rFonts w:ascii="Arial" w:hAnsi="Arial" w:cs="Arial"/>
          <w:b/>
          <w:caps/>
          <w:kern w:val="28"/>
        </w:rPr>
      </w:pPr>
      <w:bookmarkStart w:id="55" w:name="_Toc205781067"/>
      <w:r w:rsidRPr="00C857A1">
        <w:rPr>
          <w:rFonts w:ascii="Arial" w:hAnsi="Arial" w:cs="Arial"/>
          <w:b/>
          <w:caps/>
          <w:kern w:val="28"/>
        </w:rPr>
        <w:t>6. KONTROLA JAKOŚCI ROBÓT</w:t>
      </w:r>
      <w:bookmarkEnd w:id="55"/>
    </w:p>
    <w:p w14:paraId="2ABC2409" w14:textId="77777777" w:rsidR="00C857A1" w:rsidRPr="00C857A1" w:rsidRDefault="00C857A1" w:rsidP="00C857A1"/>
    <w:p w14:paraId="0EBF4610"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6.1. Ogólne zasady kontroli jakości robót</w:t>
      </w:r>
    </w:p>
    <w:p w14:paraId="5AEF90A7"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Ogólne zasady kontroli jakości robót podano w Specyfikacji D-00.00.00 „Wymagania ogólne” pkt 6.</w:t>
      </w:r>
    </w:p>
    <w:p w14:paraId="338D4364"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4D5F1C4F"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6.2. Kontrola jakości robót rozbiórkowych</w:t>
      </w:r>
    </w:p>
    <w:p w14:paraId="54CDD964"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Kontrola jakości robót polega na wizualnej ocenie kompletności wykonanych robót rozbiórkowych oraz sprawdzeniu stopnia uszkodzenia elementów przewidzianych do powtórnego wykorzystania.</w:t>
      </w:r>
    </w:p>
    <w:p w14:paraId="7819B13C"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 xml:space="preserve">Zagęszczenie gruntu wypełniającego ewentualne doły po usuniętych elementach dróg powinno spełniać odpowiednie wymagania określone w odpowiedniej SST . Wskaźnik zagęszczenia </w:t>
      </w:r>
      <w:proofErr w:type="spellStart"/>
      <w:r w:rsidRPr="00C857A1">
        <w:rPr>
          <w:rFonts w:ascii="Arial" w:hAnsi="Arial" w:cs="Arial"/>
        </w:rPr>
        <w:t>Is</w:t>
      </w:r>
      <w:proofErr w:type="spellEnd"/>
      <w:r w:rsidRPr="00C857A1">
        <w:rPr>
          <w:rFonts w:ascii="Arial" w:hAnsi="Arial" w:cs="Arial"/>
        </w:rPr>
        <w:t xml:space="preserve"> do głębokości 20 cm powinien być ≥1.0.</w:t>
      </w:r>
    </w:p>
    <w:p w14:paraId="0CB137D2"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05B731DC" w14:textId="77777777" w:rsidR="00C857A1" w:rsidRPr="00C857A1" w:rsidRDefault="00C857A1" w:rsidP="00C857A1">
      <w:pPr>
        <w:keepNext/>
        <w:keepLines/>
        <w:numPr>
          <w:ilvl w:val="12"/>
          <w:numId w:val="0"/>
        </w:numPr>
        <w:suppressAutoHyphens/>
        <w:outlineLvl w:val="0"/>
        <w:rPr>
          <w:rFonts w:ascii="Arial" w:hAnsi="Arial" w:cs="Arial"/>
          <w:b/>
          <w:caps/>
          <w:kern w:val="28"/>
        </w:rPr>
      </w:pPr>
      <w:bookmarkStart w:id="56" w:name="_Toc205781068"/>
      <w:r w:rsidRPr="00C857A1">
        <w:rPr>
          <w:rFonts w:ascii="Arial" w:hAnsi="Arial" w:cs="Arial"/>
          <w:b/>
          <w:caps/>
          <w:kern w:val="28"/>
        </w:rPr>
        <w:t>7. OBMIAR ROBÓT</w:t>
      </w:r>
      <w:bookmarkEnd w:id="56"/>
    </w:p>
    <w:p w14:paraId="60006BBC" w14:textId="77777777" w:rsidR="00C857A1" w:rsidRPr="00C857A1" w:rsidRDefault="00C857A1" w:rsidP="00C857A1"/>
    <w:p w14:paraId="0B31E896"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7.1. Ogólne zasady obmiaru robót</w:t>
      </w:r>
    </w:p>
    <w:p w14:paraId="14B47B71"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Ogólne zasady obmiaru robót podano w Specyfikacji D-00.00.00 „Wymagania ogólne” pkt 7.</w:t>
      </w:r>
    </w:p>
    <w:p w14:paraId="6AF05353"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20B9769D"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7.2. Jednostka obmiarowa</w:t>
      </w:r>
    </w:p>
    <w:p w14:paraId="06082866"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Jednostką obmiarową robót związanych z rozbiórką elementów dróg jest:</w:t>
      </w:r>
    </w:p>
    <w:p w14:paraId="02028FD9"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dla chodnika - m</w:t>
      </w:r>
      <w:r w:rsidRPr="00C857A1">
        <w:rPr>
          <w:rFonts w:ascii="Arial" w:hAnsi="Arial" w:cs="Arial"/>
          <w:vertAlign w:val="superscript"/>
        </w:rPr>
        <w:t>2</w:t>
      </w:r>
      <w:r w:rsidRPr="00C857A1">
        <w:rPr>
          <w:rFonts w:ascii="Arial" w:hAnsi="Arial" w:cs="Arial"/>
        </w:rPr>
        <w:t xml:space="preserve"> (metr kwadratowy),</w:t>
      </w:r>
    </w:p>
    <w:p w14:paraId="3755338D"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dla krawężnika, ścieku i obrzeża - m (metr),</w:t>
      </w:r>
    </w:p>
    <w:p w14:paraId="5AA77925"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dla ław – m</w:t>
      </w:r>
      <w:r w:rsidRPr="00C857A1">
        <w:rPr>
          <w:rFonts w:ascii="Arial" w:hAnsi="Arial" w:cs="Arial"/>
          <w:vertAlign w:val="superscript"/>
        </w:rPr>
        <w:t>3</w:t>
      </w:r>
      <w:r w:rsidRPr="00C857A1">
        <w:rPr>
          <w:rFonts w:ascii="Arial" w:hAnsi="Arial" w:cs="Arial"/>
        </w:rPr>
        <w:t xml:space="preserve"> (metr sześcienny). </w:t>
      </w:r>
    </w:p>
    <w:p w14:paraId="65DF77E0" w14:textId="77777777" w:rsidR="00C857A1" w:rsidRPr="00C857A1" w:rsidRDefault="00C857A1" w:rsidP="00C857A1">
      <w:pPr>
        <w:numPr>
          <w:ilvl w:val="0"/>
          <w:numId w:val="1"/>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dla nawierzchni bitumicznych i betonowych – m</w:t>
      </w:r>
      <w:r w:rsidRPr="00C857A1">
        <w:rPr>
          <w:rFonts w:ascii="Arial" w:hAnsi="Arial" w:cs="Arial"/>
          <w:vertAlign w:val="superscript"/>
        </w:rPr>
        <w:t>2</w:t>
      </w:r>
      <w:r w:rsidRPr="00C857A1">
        <w:rPr>
          <w:rFonts w:ascii="Arial" w:hAnsi="Arial" w:cs="Arial"/>
        </w:rPr>
        <w:t xml:space="preserve"> (metr kwadratowy) </w:t>
      </w:r>
    </w:p>
    <w:p w14:paraId="4906BABF" w14:textId="77777777" w:rsidR="00C857A1" w:rsidRPr="00C857A1" w:rsidRDefault="00C857A1" w:rsidP="00C857A1">
      <w:pPr>
        <w:tabs>
          <w:tab w:val="right" w:leader="dot" w:pos="-1985"/>
          <w:tab w:val="left" w:pos="426"/>
          <w:tab w:val="right" w:leader="dot" w:pos="8505"/>
        </w:tabs>
        <w:overflowPunct/>
        <w:autoSpaceDE/>
        <w:autoSpaceDN/>
        <w:adjustRightInd/>
        <w:spacing w:line="259" w:lineRule="auto"/>
        <w:ind w:left="283"/>
        <w:jc w:val="left"/>
        <w:textAlignment w:val="auto"/>
        <w:rPr>
          <w:rFonts w:ascii="Arial" w:hAnsi="Arial" w:cs="Arial"/>
        </w:rPr>
      </w:pPr>
    </w:p>
    <w:p w14:paraId="2236FA38" w14:textId="77777777" w:rsidR="00C857A1" w:rsidRPr="00C857A1" w:rsidRDefault="00C857A1" w:rsidP="00C857A1">
      <w:pPr>
        <w:keepNext/>
        <w:keepLines/>
        <w:numPr>
          <w:ilvl w:val="12"/>
          <w:numId w:val="0"/>
        </w:numPr>
        <w:suppressAutoHyphens/>
        <w:outlineLvl w:val="0"/>
        <w:rPr>
          <w:rFonts w:ascii="Arial" w:hAnsi="Arial" w:cs="Arial"/>
          <w:b/>
          <w:caps/>
          <w:kern w:val="28"/>
        </w:rPr>
      </w:pPr>
      <w:bookmarkStart w:id="57" w:name="_Toc205781069"/>
      <w:r w:rsidRPr="00C857A1">
        <w:rPr>
          <w:rFonts w:ascii="Arial" w:hAnsi="Arial" w:cs="Arial"/>
          <w:b/>
          <w:caps/>
          <w:kern w:val="28"/>
        </w:rPr>
        <w:lastRenderedPageBreak/>
        <w:t>8. ODBIÓR ROBÓT</w:t>
      </w:r>
      <w:bookmarkEnd w:id="57"/>
    </w:p>
    <w:p w14:paraId="3229FF1A" w14:textId="77777777" w:rsidR="00C857A1" w:rsidRPr="00C857A1" w:rsidRDefault="00C857A1" w:rsidP="00C857A1"/>
    <w:p w14:paraId="102C4A3C"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Ogólne zasady odbioru robót podano w Specyfikacji D-00.00.00 „Wymagania ogólne” pkt 8.</w:t>
      </w:r>
    </w:p>
    <w:p w14:paraId="0E28A5B5"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4869D64A"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1F4E9DF1" w14:textId="77777777" w:rsidR="00C857A1" w:rsidRPr="00C857A1" w:rsidRDefault="00C857A1" w:rsidP="00C857A1">
      <w:pPr>
        <w:keepNext/>
        <w:keepLines/>
        <w:numPr>
          <w:ilvl w:val="12"/>
          <w:numId w:val="0"/>
        </w:numPr>
        <w:suppressAutoHyphens/>
        <w:outlineLvl w:val="0"/>
        <w:rPr>
          <w:rFonts w:ascii="Arial" w:hAnsi="Arial" w:cs="Arial"/>
          <w:b/>
          <w:caps/>
          <w:kern w:val="28"/>
        </w:rPr>
      </w:pPr>
      <w:bookmarkStart w:id="58" w:name="_Toc205781070"/>
      <w:r w:rsidRPr="00C857A1">
        <w:rPr>
          <w:rFonts w:ascii="Arial" w:hAnsi="Arial" w:cs="Arial"/>
          <w:b/>
          <w:caps/>
          <w:kern w:val="28"/>
        </w:rPr>
        <w:t>9. PODSTAWA PŁATNOŚCI</w:t>
      </w:r>
      <w:bookmarkEnd w:id="58"/>
    </w:p>
    <w:p w14:paraId="260DDDDA" w14:textId="77777777" w:rsidR="00C857A1" w:rsidRPr="00C857A1" w:rsidRDefault="00C857A1" w:rsidP="00C857A1"/>
    <w:p w14:paraId="7D04A99E"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9.1. Ogólne ustalenia dotyczące podstawy płatności</w:t>
      </w:r>
    </w:p>
    <w:p w14:paraId="36EBFFCB"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 xml:space="preserve">Ogólne ustalenia dotyczące podstawy płatności podano w Specyfikacji D-00.00.00 „Wymagania ogólne” </w:t>
      </w:r>
      <w:r w:rsidRPr="00C857A1">
        <w:rPr>
          <w:rFonts w:ascii="Arial" w:hAnsi="Arial" w:cs="Arial"/>
        </w:rPr>
        <w:br/>
        <w:t>pkt 9.</w:t>
      </w:r>
    </w:p>
    <w:p w14:paraId="16C0F015"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p>
    <w:p w14:paraId="02C7073C" w14:textId="77777777" w:rsidR="00C857A1" w:rsidRPr="00C857A1" w:rsidRDefault="00C857A1" w:rsidP="00C857A1">
      <w:pPr>
        <w:keepNext/>
        <w:numPr>
          <w:ilvl w:val="12"/>
          <w:numId w:val="0"/>
        </w:numPr>
        <w:outlineLvl w:val="1"/>
        <w:rPr>
          <w:rFonts w:ascii="Arial" w:hAnsi="Arial" w:cs="Arial"/>
          <w:b/>
        </w:rPr>
      </w:pPr>
      <w:r w:rsidRPr="00C857A1">
        <w:rPr>
          <w:rFonts w:ascii="Arial" w:hAnsi="Arial" w:cs="Arial"/>
          <w:b/>
        </w:rPr>
        <w:t>9.2. Cena jednostki obmiarowej</w:t>
      </w:r>
    </w:p>
    <w:p w14:paraId="286D45B7"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Cena wykonania robót obejmuje:</w:t>
      </w:r>
    </w:p>
    <w:p w14:paraId="03184AD0" w14:textId="77777777" w:rsidR="00C857A1" w:rsidRPr="00C857A1" w:rsidRDefault="00C857A1" w:rsidP="00C857A1">
      <w:pPr>
        <w:tabs>
          <w:tab w:val="right" w:leader="dot" w:pos="-1985"/>
          <w:tab w:val="left" w:pos="426"/>
          <w:tab w:val="right" w:leader="dot" w:pos="8505"/>
        </w:tabs>
        <w:rPr>
          <w:rFonts w:ascii="Arial" w:hAnsi="Arial" w:cs="Arial"/>
        </w:rPr>
      </w:pPr>
      <w:r w:rsidRPr="00C857A1">
        <w:rPr>
          <w:rFonts w:ascii="Arial" w:hAnsi="Arial" w:cs="Arial"/>
        </w:rPr>
        <w:t xml:space="preserve">a) dla rozbiórki krawężników, ścieku,  obrzeży i  ławy: </w:t>
      </w:r>
    </w:p>
    <w:p w14:paraId="55FAC30F" w14:textId="77777777" w:rsidR="00C857A1" w:rsidRPr="00C857A1" w:rsidRDefault="00C857A1" w:rsidP="00D37630">
      <w:pPr>
        <w:numPr>
          <w:ilvl w:val="0"/>
          <w:numId w:val="48"/>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oznakowanie robót</w:t>
      </w:r>
    </w:p>
    <w:p w14:paraId="101A0AD2" w14:textId="77777777" w:rsidR="00C857A1" w:rsidRPr="00C857A1" w:rsidRDefault="00C857A1" w:rsidP="00D37630">
      <w:pPr>
        <w:numPr>
          <w:ilvl w:val="0"/>
          <w:numId w:val="48"/>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odkopanie krawężników, obrzeży wraz z wyjęciem i oczyszczeniem</w:t>
      </w:r>
    </w:p>
    <w:p w14:paraId="521DC1C7" w14:textId="77777777" w:rsidR="00C857A1" w:rsidRPr="00C857A1" w:rsidRDefault="00C857A1" w:rsidP="00D37630">
      <w:pPr>
        <w:numPr>
          <w:ilvl w:val="0"/>
          <w:numId w:val="48"/>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zerwanie podsypki cementowo-piaskowej i ławy betonowej,</w:t>
      </w:r>
    </w:p>
    <w:p w14:paraId="5A9FBE91" w14:textId="77777777" w:rsidR="00C857A1" w:rsidRPr="00C857A1" w:rsidRDefault="00C857A1" w:rsidP="00D37630">
      <w:pPr>
        <w:numPr>
          <w:ilvl w:val="0"/>
          <w:numId w:val="48"/>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załadunek i wywiezienie materiału z rozbiórki,</w:t>
      </w:r>
    </w:p>
    <w:p w14:paraId="3D5EA142" w14:textId="77777777" w:rsidR="00C857A1" w:rsidRPr="00C857A1" w:rsidRDefault="00C857A1" w:rsidP="00D37630">
      <w:pPr>
        <w:numPr>
          <w:ilvl w:val="0"/>
          <w:numId w:val="48"/>
        </w:numPr>
        <w:tabs>
          <w:tab w:val="right" w:leader="dot" w:pos="-1985"/>
          <w:tab w:val="left" w:pos="426"/>
          <w:tab w:val="right" w:leader="dot" w:pos="8505"/>
        </w:tabs>
        <w:overflowPunct/>
        <w:autoSpaceDE/>
        <w:autoSpaceDN/>
        <w:adjustRightInd/>
        <w:spacing w:line="259" w:lineRule="auto"/>
        <w:jc w:val="left"/>
        <w:textAlignment w:val="auto"/>
        <w:rPr>
          <w:rFonts w:ascii="Arial" w:hAnsi="Arial" w:cs="Arial"/>
        </w:rPr>
      </w:pPr>
      <w:r w:rsidRPr="00C857A1">
        <w:rPr>
          <w:rFonts w:ascii="Arial" w:hAnsi="Arial" w:cs="Arial"/>
        </w:rPr>
        <w:t>wyrównanie podłoża i uporządkowanie terenu rozbiórki,</w:t>
      </w:r>
    </w:p>
    <w:p w14:paraId="725D3FFC" w14:textId="77777777" w:rsidR="00C857A1" w:rsidRPr="00C857A1" w:rsidRDefault="00C857A1" w:rsidP="00C857A1">
      <w:pPr>
        <w:numPr>
          <w:ilvl w:val="12"/>
          <w:numId w:val="0"/>
        </w:numPr>
        <w:tabs>
          <w:tab w:val="right" w:leader="dot" w:pos="-1985"/>
          <w:tab w:val="left" w:pos="426"/>
          <w:tab w:val="right" w:leader="dot" w:pos="8505"/>
        </w:tabs>
        <w:rPr>
          <w:rFonts w:ascii="Arial" w:hAnsi="Arial" w:cs="Arial"/>
        </w:rPr>
      </w:pPr>
      <w:r w:rsidRPr="00C857A1">
        <w:rPr>
          <w:rFonts w:ascii="Arial" w:hAnsi="Arial" w:cs="Arial"/>
        </w:rPr>
        <w:t>b) dla rozbiórki chodników:</w:t>
      </w:r>
    </w:p>
    <w:p w14:paraId="7E6C8CAC" w14:textId="77777777" w:rsidR="00C857A1" w:rsidRPr="00C857A1" w:rsidRDefault="00C857A1" w:rsidP="00D37630">
      <w:pPr>
        <w:numPr>
          <w:ilvl w:val="0"/>
          <w:numId w:val="47"/>
        </w:numPr>
        <w:tabs>
          <w:tab w:val="right" w:leader="dot" w:pos="-1985"/>
        </w:tabs>
        <w:overflowPunct/>
        <w:autoSpaceDE/>
        <w:autoSpaceDN/>
        <w:adjustRightInd/>
        <w:spacing w:line="259" w:lineRule="auto"/>
        <w:jc w:val="left"/>
        <w:textAlignment w:val="auto"/>
        <w:rPr>
          <w:rFonts w:ascii="Arial" w:hAnsi="Arial" w:cs="Arial"/>
        </w:rPr>
      </w:pPr>
      <w:r w:rsidRPr="00C857A1">
        <w:rPr>
          <w:rFonts w:ascii="Arial" w:hAnsi="Arial" w:cs="Arial"/>
        </w:rPr>
        <w:t>oznakowanie robót,</w:t>
      </w:r>
    </w:p>
    <w:p w14:paraId="255D9281" w14:textId="77777777" w:rsidR="00C857A1" w:rsidRPr="00C857A1" w:rsidRDefault="00C857A1" w:rsidP="00D37630">
      <w:pPr>
        <w:numPr>
          <w:ilvl w:val="0"/>
          <w:numId w:val="47"/>
        </w:numPr>
        <w:tabs>
          <w:tab w:val="right" w:leader="dot" w:pos="-1985"/>
        </w:tabs>
        <w:overflowPunct/>
        <w:autoSpaceDE/>
        <w:autoSpaceDN/>
        <w:adjustRightInd/>
        <w:spacing w:line="259" w:lineRule="auto"/>
        <w:jc w:val="left"/>
        <w:textAlignment w:val="auto"/>
        <w:rPr>
          <w:rFonts w:ascii="Arial" w:hAnsi="Arial" w:cs="Arial"/>
        </w:rPr>
      </w:pPr>
      <w:r w:rsidRPr="00C857A1">
        <w:rPr>
          <w:rFonts w:ascii="Arial" w:hAnsi="Arial" w:cs="Arial"/>
        </w:rPr>
        <w:t>wyjęcie płyt chodnikowych, kostki lub rozkucie i zerwanie innych materiałów chodnikowych,</w:t>
      </w:r>
    </w:p>
    <w:p w14:paraId="11CA279F" w14:textId="77777777" w:rsidR="00C857A1" w:rsidRPr="00C857A1" w:rsidRDefault="00C857A1" w:rsidP="00D37630">
      <w:pPr>
        <w:numPr>
          <w:ilvl w:val="0"/>
          <w:numId w:val="47"/>
        </w:numPr>
        <w:tabs>
          <w:tab w:val="right" w:leader="dot" w:pos="-1985"/>
        </w:tabs>
        <w:overflowPunct/>
        <w:autoSpaceDE/>
        <w:autoSpaceDN/>
        <w:adjustRightInd/>
        <w:spacing w:line="259" w:lineRule="auto"/>
        <w:jc w:val="left"/>
        <w:textAlignment w:val="auto"/>
        <w:rPr>
          <w:rFonts w:ascii="Arial" w:hAnsi="Arial" w:cs="Arial"/>
        </w:rPr>
      </w:pPr>
      <w:r w:rsidRPr="00C857A1">
        <w:rPr>
          <w:rFonts w:ascii="Arial" w:hAnsi="Arial" w:cs="Arial"/>
        </w:rPr>
        <w:t>ew. przesortowanie materiału uzyskanego z rozbiórki w celu ponownego jego użycia, z ułożeniem na poboczu na paletach,</w:t>
      </w:r>
    </w:p>
    <w:p w14:paraId="135EC08D" w14:textId="77777777" w:rsidR="00C857A1" w:rsidRPr="00C857A1" w:rsidRDefault="00C857A1" w:rsidP="00D37630">
      <w:pPr>
        <w:numPr>
          <w:ilvl w:val="0"/>
          <w:numId w:val="47"/>
        </w:numPr>
        <w:tabs>
          <w:tab w:val="right" w:leader="dot" w:pos="-1985"/>
        </w:tabs>
        <w:overflowPunct/>
        <w:autoSpaceDE/>
        <w:autoSpaceDN/>
        <w:adjustRightInd/>
        <w:spacing w:line="259" w:lineRule="auto"/>
        <w:jc w:val="left"/>
        <w:textAlignment w:val="auto"/>
        <w:rPr>
          <w:rFonts w:ascii="Arial" w:hAnsi="Arial" w:cs="Arial"/>
        </w:rPr>
      </w:pPr>
      <w:r w:rsidRPr="00C857A1">
        <w:rPr>
          <w:rFonts w:ascii="Arial" w:hAnsi="Arial" w:cs="Arial"/>
        </w:rPr>
        <w:t>zerwanie podsypki cementowo-piaskowej,</w:t>
      </w:r>
    </w:p>
    <w:p w14:paraId="350DA722" w14:textId="77777777" w:rsidR="00C857A1" w:rsidRPr="00C857A1" w:rsidRDefault="00C857A1" w:rsidP="00D37630">
      <w:pPr>
        <w:numPr>
          <w:ilvl w:val="0"/>
          <w:numId w:val="47"/>
        </w:numPr>
        <w:tabs>
          <w:tab w:val="right" w:leader="dot" w:pos="-1985"/>
        </w:tabs>
        <w:overflowPunct/>
        <w:autoSpaceDE/>
        <w:autoSpaceDN/>
        <w:adjustRightInd/>
        <w:spacing w:line="259" w:lineRule="auto"/>
        <w:jc w:val="left"/>
        <w:textAlignment w:val="auto"/>
        <w:rPr>
          <w:rFonts w:ascii="Arial" w:hAnsi="Arial" w:cs="Arial"/>
        </w:rPr>
      </w:pPr>
      <w:r w:rsidRPr="00C857A1">
        <w:rPr>
          <w:rFonts w:ascii="Arial" w:hAnsi="Arial" w:cs="Arial"/>
        </w:rPr>
        <w:t>załadunek i wywiezienie materiałów z rozbiórki,</w:t>
      </w:r>
    </w:p>
    <w:p w14:paraId="67D188E2" w14:textId="77777777" w:rsidR="00C857A1" w:rsidRPr="00C857A1" w:rsidRDefault="00C857A1" w:rsidP="00D37630">
      <w:pPr>
        <w:numPr>
          <w:ilvl w:val="0"/>
          <w:numId w:val="47"/>
        </w:numPr>
        <w:tabs>
          <w:tab w:val="right" w:leader="dot" w:pos="-1985"/>
        </w:tabs>
        <w:overflowPunct/>
        <w:autoSpaceDE/>
        <w:autoSpaceDN/>
        <w:adjustRightInd/>
        <w:spacing w:line="259" w:lineRule="auto"/>
        <w:jc w:val="left"/>
        <w:textAlignment w:val="auto"/>
        <w:rPr>
          <w:rFonts w:ascii="Arial" w:hAnsi="Arial" w:cs="Arial"/>
        </w:rPr>
      </w:pPr>
      <w:r w:rsidRPr="00C857A1">
        <w:rPr>
          <w:rFonts w:ascii="Arial" w:hAnsi="Arial" w:cs="Arial"/>
        </w:rPr>
        <w:t>wyrównanie podłoża i uporządkowanie terenu rozbiórki;</w:t>
      </w:r>
    </w:p>
    <w:p w14:paraId="6C7D3584" w14:textId="77777777" w:rsidR="00C857A1" w:rsidRPr="00C857A1" w:rsidRDefault="00C857A1" w:rsidP="00C857A1">
      <w:pPr>
        <w:tabs>
          <w:tab w:val="right" w:leader="dot" w:pos="-1985"/>
          <w:tab w:val="left" w:pos="426"/>
          <w:tab w:val="right" w:leader="dot" w:pos="8505"/>
        </w:tabs>
        <w:rPr>
          <w:rFonts w:ascii="Arial" w:hAnsi="Arial" w:cs="Arial"/>
        </w:rPr>
      </w:pPr>
      <w:r w:rsidRPr="00C857A1">
        <w:rPr>
          <w:rFonts w:ascii="Arial" w:hAnsi="Arial" w:cs="Arial"/>
        </w:rPr>
        <w:t>c) dla rozbiórki nawierzchni bitumicznej i betonowej:</w:t>
      </w:r>
    </w:p>
    <w:p w14:paraId="1A7B0CFB" w14:textId="77777777" w:rsidR="00C857A1" w:rsidRPr="00C857A1" w:rsidRDefault="00C857A1" w:rsidP="00D37630">
      <w:pPr>
        <w:numPr>
          <w:ilvl w:val="0"/>
          <w:numId w:val="49"/>
        </w:numPr>
        <w:tabs>
          <w:tab w:val="right" w:leader="dot" w:pos="-1985"/>
          <w:tab w:val="left" w:pos="426"/>
        </w:tabs>
        <w:overflowPunct/>
        <w:autoSpaceDE/>
        <w:autoSpaceDN/>
        <w:adjustRightInd/>
        <w:spacing w:line="259" w:lineRule="auto"/>
        <w:jc w:val="left"/>
        <w:textAlignment w:val="auto"/>
        <w:rPr>
          <w:rFonts w:ascii="Arial" w:hAnsi="Arial" w:cs="Arial"/>
        </w:rPr>
      </w:pPr>
      <w:r w:rsidRPr="00C857A1">
        <w:rPr>
          <w:rFonts w:ascii="Arial" w:hAnsi="Arial" w:cs="Arial"/>
        </w:rPr>
        <w:t>oznakowanie robót,</w:t>
      </w:r>
    </w:p>
    <w:p w14:paraId="7DADAEC1" w14:textId="77777777" w:rsidR="00C857A1" w:rsidRPr="00C857A1" w:rsidRDefault="00C857A1" w:rsidP="00D37630">
      <w:pPr>
        <w:numPr>
          <w:ilvl w:val="0"/>
          <w:numId w:val="49"/>
        </w:numPr>
        <w:tabs>
          <w:tab w:val="right" w:leader="dot" w:pos="-1985"/>
          <w:tab w:val="left" w:pos="426"/>
        </w:tabs>
        <w:overflowPunct/>
        <w:autoSpaceDE/>
        <w:autoSpaceDN/>
        <w:adjustRightInd/>
        <w:spacing w:line="259" w:lineRule="auto"/>
        <w:jc w:val="left"/>
        <w:textAlignment w:val="auto"/>
        <w:rPr>
          <w:rFonts w:ascii="Arial" w:hAnsi="Arial" w:cs="Arial"/>
        </w:rPr>
      </w:pPr>
      <w:r w:rsidRPr="00C857A1">
        <w:rPr>
          <w:rFonts w:ascii="Arial" w:hAnsi="Arial" w:cs="Arial"/>
        </w:rPr>
        <w:t>frezowanie nawierzchni,</w:t>
      </w:r>
    </w:p>
    <w:p w14:paraId="0B161D73" w14:textId="77777777" w:rsidR="00C857A1" w:rsidRPr="00C857A1" w:rsidRDefault="00C857A1" w:rsidP="00D37630">
      <w:pPr>
        <w:numPr>
          <w:ilvl w:val="0"/>
          <w:numId w:val="49"/>
        </w:numPr>
        <w:tabs>
          <w:tab w:val="right" w:leader="dot" w:pos="-1985"/>
          <w:tab w:val="left" w:pos="426"/>
        </w:tabs>
        <w:overflowPunct/>
        <w:autoSpaceDE/>
        <w:autoSpaceDN/>
        <w:adjustRightInd/>
        <w:spacing w:line="259" w:lineRule="auto"/>
        <w:jc w:val="left"/>
        <w:textAlignment w:val="auto"/>
        <w:rPr>
          <w:rFonts w:ascii="Arial" w:hAnsi="Arial" w:cs="Arial"/>
        </w:rPr>
      </w:pPr>
      <w:r w:rsidRPr="00C857A1">
        <w:rPr>
          <w:rFonts w:ascii="Arial" w:hAnsi="Arial" w:cs="Arial"/>
        </w:rPr>
        <w:t>rozebranie nawierzchni mechanicznie,</w:t>
      </w:r>
    </w:p>
    <w:p w14:paraId="6A7477A7" w14:textId="77777777" w:rsidR="00C857A1" w:rsidRPr="00C857A1" w:rsidRDefault="00C857A1" w:rsidP="00D37630">
      <w:pPr>
        <w:numPr>
          <w:ilvl w:val="0"/>
          <w:numId w:val="49"/>
        </w:numPr>
        <w:tabs>
          <w:tab w:val="right" w:leader="dot" w:pos="-1985"/>
          <w:tab w:val="left" w:pos="426"/>
        </w:tabs>
        <w:overflowPunct/>
        <w:autoSpaceDE/>
        <w:autoSpaceDN/>
        <w:adjustRightInd/>
        <w:spacing w:line="259" w:lineRule="auto"/>
        <w:jc w:val="left"/>
        <w:textAlignment w:val="auto"/>
        <w:rPr>
          <w:rFonts w:ascii="Arial" w:hAnsi="Arial" w:cs="Arial"/>
        </w:rPr>
      </w:pPr>
      <w:r w:rsidRPr="00C857A1">
        <w:rPr>
          <w:rFonts w:ascii="Arial" w:hAnsi="Arial" w:cs="Arial"/>
        </w:rPr>
        <w:t>załadunek i wywiezienie materiałów z rozbiórki,</w:t>
      </w:r>
    </w:p>
    <w:p w14:paraId="111F2853" w14:textId="77777777" w:rsidR="00C857A1" w:rsidRPr="00C857A1" w:rsidRDefault="00C857A1" w:rsidP="00D37630">
      <w:pPr>
        <w:numPr>
          <w:ilvl w:val="0"/>
          <w:numId w:val="49"/>
        </w:numPr>
        <w:tabs>
          <w:tab w:val="right" w:leader="dot" w:pos="-1985"/>
          <w:tab w:val="left" w:pos="426"/>
        </w:tabs>
        <w:overflowPunct/>
        <w:autoSpaceDE/>
        <w:autoSpaceDN/>
        <w:adjustRightInd/>
        <w:spacing w:line="259" w:lineRule="auto"/>
        <w:jc w:val="left"/>
        <w:textAlignment w:val="auto"/>
        <w:rPr>
          <w:rFonts w:ascii="Arial" w:hAnsi="Arial" w:cs="Arial"/>
        </w:rPr>
      </w:pPr>
      <w:r w:rsidRPr="00C857A1">
        <w:rPr>
          <w:rFonts w:ascii="Arial" w:hAnsi="Arial" w:cs="Arial"/>
        </w:rPr>
        <w:t>wyrównanie i oczyszczenie podłoża i uporządkowanie terenu rozbiórki;</w:t>
      </w:r>
    </w:p>
    <w:p w14:paraId="735AA5C8" w14:textId="77777777" w:rsidR="00C857A1" w:rsidRPr="00C857A1" w:rsidRDefault="00C857A1" w:rsidP="00C857A1">
      <w:pPr>
        <w:tabs>
          <w:tab w:val="right" w:leader="dot" w:pos="-1985"/>
          <w:tab w:val="left" w:pos="426"/>
          <w:tab w:val="right" w:leader="dot" w:pos="8505"/>
        </w:tabs>
        <w:rPr>
          <w:rFonts w:ascii="Arial" w:hAnsi="Arial" w:cs="Arial"/>
        </w:rPr>
      </w:pPr>
    </w:p>
    <w:p w14:paraId="7796DB3F" w14:textId="77777777" w:rsidR="00C857A1" w:rsidRPr="00C857A1" w:rsidRDefault="00C857A1" w:rsidP="00C857A1">
      <w:pPr>
        <w:keepNext/>
        <w:keepLines/>
        <w:suppressAutoHyphens/>
        <w:outlineLvl w:val="0"/>
        <w:rPr>
          <w:rFonts w:ascii="Arial" w:hAnsi="Arial" w:cs="Arial"/>
          <w:b/>
          <w:caps/>
          <w:kern w:val="28"/>
        </w:rPr>
      </w:pPr>
      <w:bookmarkStart w:id="59" w:name="_Toc205781071"/>
      <w:r w:rsidRPr="00C857A1">
        <w:rPr>
          <w:rFonts w:ascii="Arial" w:hAnsi="Arial" w:cs="Arial"/>
          <w:b/>
          <w:caps/>
          <w:kern w:val="28"/>
        </w:rPr>
        <w:t>10. PRZEPISY ZWIĄZAN</w:t>
      </w:r>
      <w:bookmarkEnd w:id="59"/>
      <w:r w:rsidRPr="00C857A1">
        <w:rPr>
          <w:rFonts w:ascii="Arial" w:hAnsi="Arial" w:cs="Arial"/>
          <w:b/>
          <w:caps/>
          <w:kern w:val="28"/>
        </w:rPr>
        <w:t>e</w:t>
      </w:r>
    </w:p>
    <w:p w14:paraId="7165E7CF" w14:textId="77777777" w:rsidR="00C857A1" w:rsidRPr="00C857A1" w:rsidRDefault="00C857A1" w:rsidP="00C857A1"/>
    <w:p w14:paraId="6D7AEE00" w14:textId="77777777" w:rsidR="00C857A1" w:rsidRPr="00C857A1" w:rsidRDefault="00C857A1" w:rsidP="00C857A1">
      <w:pPr>
        <w:rPr>
          <w:rFonts w:ascii="Arial" w:hAnsi="Arial" w:cs="Arial"/>
        </w:rPr>
      </w:pPr>
      <w:r w:rsidRPr="00C857A1">
        <w:rPr>
          <w:rFonts w:ascii="Arial" w:hAnsi="Arial" w:cs="Arial"/>
        </w:rPr>
        <w:t>1. ustawa z dnia 27 kwietnia 2001 r. o odpadach (dz. U. Nr 62, poz. 628) z późniejszymi zmianami.</w:t>
      </w:r>
    </w:p>
    <w:p w14:paraId="2009754E"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21309786"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6031A840"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6C107E68"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4FCE4FD8"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38D9F93F"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1D3BAF52"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15C19091"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3DD3D1DC"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0226ADD5"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20E76DBE"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6969CFB1" w14:textId="77777777" w:rsidR="00C857A1" w:rsidRDefault="00C857A1" w:rsidP="00C857A1">
      <w:pPr>
        <w:overflowPunct/>
        <w:autoSpaceDE/>
        <w:autoSpaceDN/>
        <w:adjustRightInd/>
        <w:spacing w:after="160" w:line="259" w:lineRule="auto"/>
        <w:jc w:val="left"/>
        <w:textAlignment w:val="auto"/>
        <w:rPr>
          <w:rFonts w:asciiTheme="minorHAnsi" w:eastAsiaTheme="minorHAnsi" w:hAnsiTheme="minorHAnsi" w:cstheme="minorBidi"/>
          <w:sz w:val="22"/>
          <w:szCs w:val="22"/>
          <w:lang w:eastAsia="en-US"/>
        </w:rPr>
      </w:pPr>
    </w:p>
    <w:p w14:paraId="345669BB" w14:textId="2AFA7DF9" w:rsidR="00F5369A" w:rsidRPr="00B50CB3" w:rsidRDefault="00F5369A" w:rsidP="00987FD7">
      <w:pPr>
        <w:overflowPunct/>
        <w:autoSpaceDE/>
        <w:autoSpaceDN/>
        <w:adjustRightInd/>
        <w:ind w:right="8"/>
        <w:jc w:val="center"/>
        <w:textAlignment w:val="auto"/>
        <w:rPr>
          <w:rFonts w:ascii="Arial" w:hAnsi="Arial" w:cs="Arial"/>
          <w:b/>
          <w:iCs/>
        </w:rPr>
      </w:pPr>
      <w:r w:rsidRPr="00B50CB3">
        <w:rPr>
          <w:rFonts w:ascii="Arial" w:hAnsi="Arial" w:cs="Arial"/>
          <w:b/>
          <w:iCs/>
        </w:rPr>
        <w:lastRenderedPageBreak/>
        <w:t>D -02.01.01 ROBOTY ZIEMNE</w:t>
      </w:r>
      <w:r w:rsidR="00E2611F" w:rsidRPr="00B50CB3">
        <w:rPr>
          <w:rFonts w:ascii="Arial" w:hAnsi="Arial" w:cs="Arial"/>
          <w:b/>
          <w:iCs/>
        </w:rPr>
        <w:t xml:space="preserve"> -</w:t>
      </w:r>
      <w:r w:rsidRPr="00B50CB3">
        <w:rPr>
          <w:rFonts w:ascii="Arial" w:hAnsi="Arial" w:cs="Arial"/>
          <w:b/>
          <w:iCs/>
        </w:rPr>
        <w:t xml:space="preserve"> WYKOPY</w:t>
      </w:r>
    </w:p>
    <w:p w14:paraId="72230166" w14:textId="77777777" w:rsidR="00F5369A" w:rsidRPr="00B50CB3" w:rsidRDefault="00F5369A" w:rsidP="00987FD7">
      <w:pPr>
        <w:overflowPunct/>
        <w:autoSpaceDE/>
        <w:autoSpaceDN/>
        <w:adjustRightInd/>
        <w:ind w:right="8"/>
        <w:jc w:val="left"/>
        <w:textAlignment w:val="auto"/>
        <w:rPr>
          <w:rFonts w:ascii="Arial" w:hAnsi="Arial" w:cs="Arial"/>
          <w:b/>
          <w:iCs/>
        </w:rPr>
      </w:pPr>
    </w:p>
    <w:p w14:paraId="43F9976C" w14:textId="77777777" w:rsidR="00F5369A" w:rsidRPr="00B50CB3" w:rsidRDefault="00F5369A" w:rsidP="00987FD7">
      <w:pPr>
        <w:overflowPunct/>
        <w:autoSpaceDE/>
        <w:autoSpaceDN/>
        <w:adjustRightInd/>
        <w:ind w:right="8"/>
        <w:jc w:val="left"/>
        <w:textAlignment w:val="auto"/>
        <w:rPr>
          <w:rFonts w:ascii="Arial" w:hAnsi="Arial" w:cs="Arial"/>
          <w:b/>
          <w:iCs/>
        </w:rPr>
      </w:pPr>
    </w:p>
    <w:p w14:paraId="5932DD54" w14:textId="77777777" w:rsidR="00F5369A" w:rsidRPr="00987FD7" w:rsidRDefault="00F5369A" w:rsidP="00987FD7">
      <w:pPr>
        <w:overflowPunct/>
        <w:autoSpaceDE/>
        <w:autoSpaceDN/>
        <w:adjustRightInd/>
        <w:ind w:right="8"/>
        <w:jc w:val="left"/>
        <w:textAlignment w:val="auto"/>
        <w:rPr>
          <w:rFonts w:ascii="Arial" w:hAnsi="Arial" w:cs="Arial"/>
          <w:b/>
          <w:iCs/>
        </w:rPr>
      </w:pPr>
      <w:r w:rsidRPr="00987FD7">
        <w:rPr>
          <w:rFonts w:ascii="Arial" w:hAnsi="Arial" w:cs="Arial"/>
          <w:b/>
          <w:iCs/>
        </w:rPr>
        <w:t>1. WSTĘP</w:t>
      </w:r>
    </w:p>
    <w:p w14:paraId="0F61CA38" w14:textId="77777777" w:rsidR="00F5369A" w:rsidRPr="00B50CB3" w:rsidRDefault="00F5369A" w:rsidP="00987FD7">
      <w:pPr>
        <w:overflowPunct/>
        <w:autoSpaceDE/>
        <w:autoSpaceDN/>
        <w:adjustRightInd/>
        <w:ind w:right="8"/>
        <w:jc w:val="left"/>
        <w:textAlignment w:val="auto"/>
        <w:rPr>
          <w:rFonts w:ascii="Arial" w:hAnsi="Arial" w:cs="Arial"/>
          <w:b/>
          <w:iCs/>
        </w:rPr>
      </w:pPr>
    </w:p>
    <w:p w14:paraId="35976CA2" w14:textId="5DC2A307" w:rsidR="00F5369A" w:rsidRPr="00B50CB3" w:rsidRDefault="00F5369A" w:rsidP="00987FD7">
      <w:pPr>
        <w:overflowPunct/>
        <w:autoSpaceDE/>
        <w:autoSpaceDN/>
        <w:adjustRightInd/>
        <w:ind w:right="8"/>
        <w:textAlignment w:val="auto"/>
        <w:rPr>
          <w:rFonts w:ascii="Arial" w:hAnsi="Arial" w:cs="Arial"/>
          <w:b/>
          <w:iCs/>
        </w:rPr>
      </w:pPr>
      <w:r w:rsidRPr="00B50CB3">
        <w:rPr>
          <w:rFonts w:ascii="Arial" w:hAnsi="Arial" w:cs="Arial"/>
          <w:b/>
          <w:iCs/>
        </w:rPr>
        <w:t>1.1</w:t>
      </w:r>
      <w:r w:rsidR="00D73AA9">
        <w:rPr>
          <w:rFonts w:ascii="Arial" w:hAnsi="Arial" w:cs="Arial"/>
          <w:b/>
          <w:iCs/>
        </w:rPr>
        <w:t>.</w:t>
      </w:r>
      <w:r w:rsidRPr="00B50CB3">
        <w:rPr>
          <w:rFonts w:ascii="Arial" w:hAnsi="Arial" w:cs="Arial"/>
          <w:b/>
          <w:iCs/>
        </w:rPr>
        <w:t xml:space="preserve"> Przedmiot SST</w:t>
      </w:r>
    </w:p>
    <w:p w14:paraId="0D2F55BA" w14:textId="5324CAED" w:rsidR="00F5369A" w:rsidRPr="00B50CB3" w:rsidRDefault="00F5369A" w:rsidP="00987FD7">
      <w:pPr>
        <w:overflowPunct/>
        <w:autoSpaceDE/>
        <w:autoSpaceDN/>
        <w:adjustRightInd/>
        <w:ind w:right="8"/>
        <w:textAlignment w:val="auto"/>
        <w:rPr>
          <w:rFonts w:ascii="Arial" w:hAnsi="Arial" w:cs="Arial"/>
          <w:iCs/>
        </w:rPr>
      </w:pPr>
      <w:r w:rsidRPr="00B50CB3">
        <w:rPr>
          <w:rFonts w:ascii="Arial" w:hAnsi="Arial" w:cs="Arial"/>
          <w:iCs/>
        </w:rPr>
        <w:t>Przedmiotem niniejszej szczegółowej specyfikacji technicznej (SST) są wymagania dotyczące wykonania</w:t>
      </w:r>
      <w:r w:rsidR="00BC446D">
        <w:rPr>
          <w:rFonts w:ascii="Arial" w:hAnsi="Arial" w:cs="Arial"/>
          <w:iCs/>
        </w:rPr>
        <w:br/>
      </w:r>
      <w:r w:rsidRPr="00B50CB3">
        <w:rPr>
          <w:rFonts w:ascii="Arial" w:hAnsi="Arial" w:cs="Arial"/>
          <w:iCs/>
        </w:rPr>
        <w:t>i odbioru wykopów w gruntach.</w:t>
      </w:r>
    </w:p>
    <w:p w14:paraId="6BF86FFF" w14:textId="77777777" w:rsidR="00F5369A" w:rsidRPr="00B50CB3" w:rsidRDefault="00F5369A" w:rsidP="00987FD7">
      <w:pPr>
        <w:overflowPunct/>
        <w:autoSpaceDE/>
        <w:autoSpaceDN/>
        <w:adjustRightInd/>
        <w:ind w:right="8"/>
        <w:textAlignment w:val="auto"/>
        <w:rPr>
          <w:rFonts w:ascii="Arial" w:hAnsi="Arial" w:cs="Arial"/>
          <w:iCs/>
        </w:rPr>
      </w:pPr>
    </w:p>
    <w:p w14:paraId="34ED8904" w14:textId="77777777" w:rsidR="00F5369A" w:rsidRPr="00B50CB3" w:rsidRDefault="00F5369A" w:rsidP="00987FD7">
      <w:pPr>
        <w:overflowPunct/>
        <w:autoSpaceDE/>
        <w:autoSpaceDN/>
        <w:adjustRightInd/>
        <w:ind w:right="8"/>
        <w:textAlignment w:val="auto"/>
        <w:rPr>
          <w:rFonts w:ascii="Arial" w:hAnsi="Arial" w:cs="Arial"/>
          <w:b/>
          <w:iCs/>
        </w:rPr>
      </w:pPr>
      <w:r w:rsidRPr="00B50CB3">
        <w:rPr>
          <w:rFonts w:ascii="Arial" w:hAnsi="Arial" w:cs="Arial"/>
          <w:b/>
          <w:iCs/>
        </w:rPr>
        <w:t>1.2. Zakres stosowania SST</w:t>
      </w:r>
    </w:p>
    <w:p w14:paraId="17AE3034" w14:textId="77777777" w:rsidR="00F5369A" w:rsidRPr="00B50CB3" w:rsidRDefault="00F5369A" w:rsidP="00987FD7">
      <w:pPr>
        <w:overflowPunct/>
        <w:textAlignment w:val="auto"/>
        <w:rPr>
          <w:rFonts w:ascii="Arial" w:eastAsia="Calibri" w:hAnsi="Arial" w:cs="Arial"/>
        </w:rPr>
      </w:pPr>
      <w:r w:rsidRPr="00B50CB3">
        <w:rPr>
          <w:rFonts w:ascii="Arial" w:eastAsia="Calibri" w:hAnsi="Arial" w:cs="Arial"/>
        </w:rPr>
        <w:t xml:space="preserve">Szczegółową specyfikację techniczną należy stosować jako dokument przetargowy i kontraktowy przy zlecaniu i realizacji robót wyszczególnionych w pkt 1.1. </w:t>
      </w:r>
      <w:r w:rsidR="00E2611F" w:rsidRPr="00B50CB3">
        <w:rPr>
          <w:rFonts w:ascii="Arial" w:eastAsia="Calibri" w:hAnsi="Arial" w:cs="Arial"/>
        </w:rPr>
        <w:t xml:space="preserve">SST </w:t>
      </w:r>
      <w:r w:rsidRPr="00B50CB3">
        <w:rPr>
          <w:rFonts w:ascii="Arial" w:eastAsia="Calibri" w:hAnsi="Arial" w:cs="Arial"/>
        </w:rPr>
        <w:t>D-00.00.00. „Wymagania ogólne”.</w:t>
      </w:r>
    </w:p>
    <w:p w14:paraId="107BF4E3" w14:textId="77777777" w:rsidR="00F5369A" w:rsidRPr="00B50CB3" w:rsidRDefault="00F5369A" w:rsidP="00987FD7">
      <w:pPr>
        <w:overflowPunct/>
        <w:autoSpaceDE/>
        <w:autoSpaceDN/>
        <w:adjustRightInd/>
        <w:ind w:right="8"/>
        <w:textAlignment w:val="auto"/>
        <w:rPr>
          <w:rFonts w:ascii="Arial" w:hAnsi="Arial" w:cs="Arial"/>
          <w:iCs/>
        </w:rPr>
      </w:pPr>
    </w:p>
    <w:p w14:paraId="7E6E7291" w14:textId="77777777" w:rsidR="00F5369A" w:rsidRPr="00B50CB3" w:rsidRDefault="00F5369A" w:rsidP="00987FD7">
      <w:pPr>
        <w:overflowPunct/>
        <w:autoSpaceDE/>
        <w:autoSpaceDN/>
        <w:adjustRightInd/>
        <w:ind w:right="8"/>
        <w:textAlignment w:val="auto"/>
        <w:rPr>
          <w:rFonts w:ascii="Arial" w:hAnsi="Arial" w:cs="Arial"/>
          <w:b/>
          <w:iCs/>
        </w:rPr>
      </w:pPr>
      <w:r w:rsidRPr="00B50CB3">
        <w:rPr>
          <w:rFonts w:ascii="Arial" w:hAnsi="Arial" w:cs="Arial"/>
          <w:b/>
          <w:iCs/>
        </w:rPr>
        <w:t>1.3. Zakres robót obj</w:t>
      </w:r>
      <w:r w:rsidRPr="00B50CB3">
        <w:rPr>
          <w:rFonts w:ascii="Arial" w:hAnsi="Arial" w:cs="Arial"/>
          <w:iCs/>
        </w:rPr>
        <w:t>ę</w:t>
      </w:r>
      <w:r w:rsidRPr="00B50CB3">
        <w:rPr>
          <w:rFonts w:ascii="Arial" w:hAnsi="Arial" w:cs="Arial"/>
          <w:b/>
          <w:iCs/>
        </w:rPr>
        <w:t>tych SST</w:t>
      </w:r>
    </w:p>
    <w:p w14:paraId="6E2E172A" w14:textId="77777777" w:rsidR="00F5369A" w:rsidRPr="00B50CB3" w:rsidRDefault="00F5369A" w:rsidP="00987FD7">
      <w:pPr>
        <w:overflowPunct/>
        <w:autoSpaceDE/>
        <w:autoSpaceDN/>
        <w:adjustRightInd/>
        <w:ind w:right="8"/>
        <w:textAlignment w:val="auto"/>
        <w:rPr>
          <w:rFonts w:ascii="Arial" w:hAnsi="Arial" w:cs="Arial"/>
          <w:iCs/>
        </w:rPr>
      </w:pPr>
      <w:r w:rsidRPr="00B50CB3">
        <w:rPr>
          <w:rFonts w:ascii="Arial" w:hAnsi="Arial" w:cs="Arial"/>
          <w:iCs/>
        </w:rPr>
        <w:t>Ustalenia zawarte w niniejszej specyfikacji dotyczą zasad wykonania wykopów ręcznie i mechanicznie.</w:t>
      </w:r>
    </w:p>
    <w:p w14:paraId="793B9513" w14:textId="77777777" w:rsidR="00F5369A" w:rsidRPr="00B50CB3" w:rsidRDefault="00F5369A" w:rsidP="00987FD7">
      <w:pPr>
        <w:overflowPunct/>
        <w:autoSpaceDE/>
        <w:autoSpaceDN/>
        <w:adjustRightInd/>
        <w:ind w:right="8"/>
        <w:textAlignment w:val="auto"/>
        <w:rPr>
          <w:rFonts w:ascii="Arial" w:hAnsi="Arial" w:cs="Arial"/>
          <w:iCs/>
        </w:rPr>
      </w:pPr>
    </w:p>
    <w:p w14:paraId="7DD2EC9D" w14:textId="77777777" w:rsidR="00F5369A" w:rsidRPr="00B50CB3" w:rsidRDefault="00F5369A" w:rsidP="00987FD7">
      <w:pPr>
        <w:overflowPunct/>
        <w:autoSpaceDE/>
        <w:autoSpaceDN/>
        <w:adjustRightInd/>
        <w:ind w:right="8"/>
        <w:textAlignment w:val="auto"/>
        <w:rPr>
          <w:rFonts w:ascii="Arial" w:hAnsi="Arial" w:cs="Arial"/>
          <w:b/>
          <w:iCs/>
        </w:rPr>
      </w:pPr>
      <w:r w:rsidRPr="00B50CB3">
        <w:rPr>
          <w:rFonts w:ascii="Arial" w:hAnsi="Arial" w:cs="Arial"/>
          <w:b/>
          <w:iCs/>
        </w:rPr>
        <w:t>1.4. Okre</w:t>
      </w:r>
      <w:r w:rsidRPr="00B50CB3">
        <w:rPr>
          <w:rFonts w:ascii="Arial" w:hAnsi="Arial" w:cs="Arial"/>
          <w:iCs/>
        </w:rPr>
        <w:t>ś</w:t>
      </w:r>
      <w:r w:rsidRPr="00B50CB3">
        <w:rPr>
          <w:rFonts w:ascii="Arial" w:hAnsi="Arial" w:cs="Arial"/>
          <w:b/>
          <w:iCs/>
        </w:rPr>
        <w:t>lenia podstawowe</w:t>
      </w:r>
    </w:p>
    <w:p w14:paraId="7AC646B2" w14:textId="77777777" w:rsidR="00F5369A" w:rsidRPr="00B50CB3" w:rsidRDefault="00F5369A" w:rsidP="00987FD7">
      <w:pPr>
        <w:overflowPunct/>
        <w:autoSpaceDE/>
        <w:autoSpaceDN/>
        <w:adjustRightInd/>
        <w:ind w:left="2" w:right="40"/>
        <w:textAlignment w:val="auto"/>
        <w:rPr>
          <w:rFonts w:ascii="Arial" w:hAnsi="Arial" w:cs="Arial"/>
          <w:iCs/>
        </w:rPr>
      </w:pPr>
      <w:r w:rsidRPr="00B50CB3">
        <w:rPr>
          <w:rFonts w:ascii="Arial" w:hAnsi="Arial" w:cs="Arial"/>
          <w:b/>
          <w:iCs/>
        </w:rPr>
        <w:t xml:space="preserve">1.4.1. </w:t>
      </w:r>
      <w:r w:rsidRPr="00B50CB3">
        <w:rPr>
          <w:rFonts w:ascii="Arial" w:hAnsi="Arial" w:cs="Arial"/>
          <w:iCs/>
        </w:rPr>
        <w:t>Budowla ziemna - budowla wykonana w gruncie lub z gruntu albo rozdrobnionych odpadów</w:t>
      </w:r>
      <w:r w:rsidRPr="00B50CB3">
        <w:rPr>
          <w:rFonts w:ascii="Arial" w:hAnsi="Arial" w:cs="Arial"/>
          <w:b/>
          <w:iCs/>
        </w:rPr>
        <w:t xml:space="preserve"> </w:t>
      </w:r>
      <w:r w:rsidRPr="00B50CB3">
        <w:rPr>
          <w:rFonts w:ascii="Arial" w:hAnsi="Arial" w:cs="Arial"/>
          <w:iCs/>
        </w:rPr>
        <w:t>przemysłowych, spełniająca warunki stateczności i odwodnienia.</w:t>
      </w:r>
    </w:p>
    <w:p w14:paraId="5D8EA790" w14:textId="77777777" w:rsidR="00F5369A" w:rsidRPr="00B50CB3" w:rsidRDefault="00F5369A" w:rsidP="00987FD7">
      <w:pPr>
        <w:overflowPunct/>
        <w:autoSpaceDE/>
        <w:autoSpaceDN/>
        <w:adjustRightInd/>
        <w:ind w:left="2" w:right="40"/>
        <w:textAlignment w:val="auto"/>
        <w:rPr>
          <w:rFonts w:ascii="Arial" w:hAnsi="Arial" w:cs="Arial"/>
          <w:iCs/>
        </w:rPr>
      </w:pPr>
      <w:r w:rsidRPr="00B50CB3">
        <w:rPr>
          <w:rFonts w:ascii="Arial" w:hAnsi="Arial" w:cs="Arial"/>
          <w:b/>
          <w:iCs/>
        </w:rPr>
        <w:t xml:space="preserve">1.4.2. </w:t>
      </w:r>
      <w:r w:rsidRPr="00B50CB3">
        <w:rPr>
          <w:rFonts w:ascii="Arial" w:hAnsi="Arial" w:cs="Arial"/>
          <w:iCs/>
        </w:rPr>
        <w:t>Wysokość</w:t>
      </w:r>
      <w:r w:rsidRPr="00B50CB3">
        <w:rPr>
          <w:rFonts w:ascii="Arial" w:hAnsi="Arial" w:cs="Arial"/>
          <w:b/>
          <w:iCs/>
        </w:rPr>
        <w:t xml:space="preserve"> </w:t>
      </w:r>
      <w:r w:rsidRPr="00B50CB3">
        <w:rPr>
          <w:rFonts w:ascii="Arial" w:hAnsi="Arial" w:cs="Arial"/>
          <w:iCs/>
        </w:rPr>
        <w:t>nasypu lub głębokość</w:t>
      </w:r>
      <w:r w:rsidRPr="00B50CB3">
        <w:rPr>
          <w:rFonts w:ascii="Arial" w:hAnsi="Arial" w:cs="Arial"/>
          <w:b/>
          <w:iCs/>
        </w:rPr>
        <w:t xml:space="preserve"> </w:t>
      </w:r>
      <w:r w:rsidRPr="00B50CB3">
        <w:rPr>
          <w:rFonts w:ascii="Arial" w:hAnsi="Arial" w:cs="Arial"/>
          <w:iCs/>
        </w:rPr>
        <w:t>nasypu - różnica rzędnej terenu i rzędnej robót ziemnych, wyznaczonych</w:t>
      </w:r>
      <w:r w:rsidRPr="00B50CB3">
        <w:rPr>
          <w:rFonts w:ascii="Arial" w:hAnsi="Arial" w:cs="Arial"/>
          <w:b/>
          <w:iCs/>
        </w:rPr>
        <w:t xml:space="preserve"> </w:t>
      </w:r>
      <w:r w:rsidRPr="00B50CB3">
        <w:rPr>
          <w:rFonts w:ascii="Arial" w:hAnsi="Arial" w:cs="Arial"/>
          <w:iCs/>
        </w:rPr>
        <w:t>w osi nasypu lub wykopu.</w:t>
      </w:r>
    </w:p>
    <w:p w14:paraId="75A73722" w14:textId="77777777" w:rsidR="00F5369A" w:rsidRPr="00B50CB3" w:rsidRDefault="00F5369A" w:rsidP="00987FD7">
      <w:pPr>
        <w:overflowPunct/>
        <w:autoSpaceDE/>
        <w:autoSpaceDN/>
        <w:adjustRightInd/>
        <w:ind w:left="2"/>
        <w:textAlignment w:val="auto"/>
        <w:rPr>
          <w:rFonts w:ascii="Arial" w:hAnsi="Arial" w:cs="Arial"/>
          <w:iCs/>
        </w:rPr>
      </w:pPr>
      <w:r w:rsidRPr="00B50CB3">
        <w:rPr>
          <w:rFonts w:ascii="Arial" w:hAnsi="Arial" w:cs="Arial"/>
          <w:b/>
          <w:iCs/>
        </w:rPr>
        <w:t xml:space="preserve">1.4.3. </w:t>
      </w:r>
      <w:r w:rsidRPr="00B50CB3">
        <w:rPr>
          <w:rFonts w:ascii="Arial" w:hAnsi="Arial" w:cs="Arial"/>
          <w:iCs/>
        </w:rPr>
        <w:t>Nasyp niski - nasyp, którego wysokość</w:t>
      </w:r>
      <w:r w:rsidRPr="00B50CB3">
        <w:rPr>
          <w:rFonts w:ascii="Arial" w:hAnsi="Arial" w:cs="Arial"/>
          <w:b/>
          <w:iCs/>
        </w:rPr>
        <w:t xml:space="preserve"> </w:t>
      </w:r>
      <w:r w:rsidRPr="00B50CB3">
        <w:rPr>
          <w:rFonts w:ascii="Arial" w:hAnsi="Arial" w:cs="Arial"/>
          <w:iCs/>
        </w:rPr>
        <w:t>jest mniejsza niż</w:t>
      </w:r>
      <w:r w:rsidRPr="00B50CB3">
        <w:rPr>
          <w:rFonts w:ascii="Arial" w:hAnsi="Arial" w:cs="Arial"/>
          <w:b/>
          <w:iCs/>
        </w:rPr>
        <w:t xml:space="preserve"> </w:t>
      </w:r>
      <w:r w:rsidRPr="00B50CB3">
        <w:rPr>
          <w:rFonts w:ascii="Arial" w:hAnsi="Arial" w:cs="Arial"/>
          <w:iCs/>
        </w:rPr>
        <w:t>1 m.</w:t>
      </w:r>
    </w:p>
    <w:p w14:paraId="7D385F9C" w14:textId="77777777" w:rsidR="00F5369A" w:rsidRPr="00B50CB3" w:rsidRDefault="00F5369A" w:rsidP="00987FD7">
      <w:pPr>
        <w:overflowPunct/>
        <w:autoSpaceDE/>
        <w:autoSpaceDN/>
        <w:adjustRightInd/>
        <w:ind w:left="2"/>
        <w:textAlignment w:val="auto"/>
        <w:rPr>
          <w:rFonts w:ascii="Arial" w:hAnsi="Arial" w:cs="Arial"/>
          <w:iCs/>
        </w:rPr>
      </w:pPr>
      <w:r w:rsidRPr="00B50CB3">
        <w:rPr>
          <w:rFonts w:ascii="Arial" w:hAnsi="Arial" w:cs="Arial"/>
          <w:b/>
          <w:iCs/>
        </w:rPr>
        <w:t xml:space="preserve">1.4.4. </w:t>
      </w:r>
      <w:r w:rsidRPr="00B50CB3">
        <w:rPr>
          <w:rFonts w:ascii="Arial" w:hAnsi="Arial" w:cs="Arial"/>
          <w:iCs/>
        </w:rPr>
        <w:t>Nasyp</w:t>
      </w:r>
      <w:r w:rsidRPr="00B50CB3">
        <w:rPr>
          <w:rFonts w:ascii="Arial" w:hAnsi="Arial" w:cs="Arial"/>
          <w:b/>
          <w:iCs/>
        </w:rPr>
        <w:t xml:space="preserve"> </w:t>
      </w:r>
      <w:r w:rsidRPr="00B50CB3">
        <w:rPr>
          <w:rFonts w:ascii="Arial" w:hAnsi="Arial" w:cs="Arial"/>
          <w:iCs/>
        </w:rPr>
        <w:t>średni - nasyp, którego wysokość</w:t>
      </w:r>
      <w:r w:rsidRPr="00B50CB3">
        <w:rPr>
          <w:rFonts w:ascii="Arial" w:hAnsi="Arial" w:cs="Arial"/>
          <w:b/>
          <w:iCs/>
        </w:rPr>
        <w:t xml:space="preserve"> </w:t>
      </w:r>
      <w:r w:rsidRPr="00B50CB3">
        <w:rPr>
          <w:rFonts w:ascii="Arial" w:hAnsi="Arial" w:cs="Arial"/>
          <w:iCs/>
        </w:rPr>
        <w:t>jest zawarta w granicach od 1 do 3 m.</w:t>
      </w:r>
    </w:p>
    <w:p w14:paraId="2AE31E8A" w14:textId="77777777" w:rsidR="00F5369A" w:rsidRPr="00B50CB3" w:rsidRDefault="00F5369A" w:rsidP="00987FD7">
      <w:pPr>
        <w:overflowPunct/>
        <w:autoSpaceDE/>
        <w:autoSpaceDN/>
        <w:adjustRightInd/>
        <w:ind w:left="2"/>
        <w:textAlignment w:val="auto"/>
        <w:rPr>
          <w:rFonts w:ascii="Arial" w:hAnsi="Arial" w:cs="Arial"/>
          <w:iCs/>
        </w:rPr>
      </w:pPr>
      <w:r w:rsidRPr="00B50CB3">
        <w:rPr>
          <w:rFonts w:ascii="Arial" w:hAnsi="Arial" w:cs="Arial"/>
          <w:b/>
          <w:iCs/>
        </w:rPr>
        <w:t xml:space="preserve">1.4.5. </w:t>
      </w:r>
      <w:r w:rsidRPr="00B50CB3">
        <w:rPr>
          <w:rFonts w:ascii="Arial" w:hAnsi="Arial" w:cs="Arial"/>
          <w:iCs/>
        </w:rPr>
        <w:t>Wykop płytki - wykop, którego głębokość</w:t>
      </w:r>
      <w:r w:rsidRPr="00B50CB3">
        <w:rPr>
          <w:rFonts w:ascii="Arial" w:hAnsi="Arial" w:cs="Arial"/>
          <w:b/>
          <w:iCs/>
        </w:rPr>
        <w:t xml:space="preserve"> </w:t>
      </w:r>
      <w:r w:rsidRPr="00B50CB3">
        <w:rPr>
          <w:rFonts w:ascii="Arial" w:hAnsi="Arial" w:cs="Arial"/>
          <w:iCs/>
        </w:rPr>
        <w:t>jest mniejsza niż</w:t>
      </w:r>
      <w:r w:rsidRPr="00B50CB3">
        <w:rPr>
          <w:rFonts w:ascii="Arial" w:hAnsi="Arial" w:cs="Arial"/>
          <w:b/>
          <w:iCs/>
        </w:rPr>
        <w:t xml:space="preserve"> </w:t>
      </w:r>
      <w:r w:rsidRPr="00B50CB3">
        <w:rPr>
          <w:rFonts w:ascii="Arial" w:hAnsi="Arial" w:cs="Arial"/>
          <w:iCs/>
        </w:rPr>
        <w:t>1 m.</w:t>
      </w:r>
    </w:p>
    <w:p w14:paraId="293C59A7" w14:textId="77777777" w:rsidR="00F5369A" w:rsidRPr="00B50CB3" w:rsidRDefault="00F5369A" w:rsidP="00987FD7">
      <w:pPr>
        <w:overflowPunct/>
        <w:autoSpaceDE/>
        <w:autoSpaceDN/>
        <w:adjustRightInd/>
        <w:ind w:left="2"/>
        <w:textAlignment w:val="auto"/>
        <w:rPr>
          <w:rFonts w:ascii="Arial" w:hAnsi="Arial" w:cs="Arial"/>
          <w:iCs/>
        </w:rPr>
      </w:pPr>
      <w:r w:rsidRPr="00B50CB3">
        <w:rPr>
          <w:rFonts w:ascii="Arial" w:hAnsi="Arial" w:cs="Arial"/>
          <w:b/>
          <w:iCs/>
        </w:rPr>
        <w:t xml:space="preserve">1.4.6. </w:t>
      </w:r>
      <w:r w:rsidRPr="00B50CB3">
        <w:rPr>
          <w:rFonts w:ascii="Arial" w:hAnsi="Arial" w:cs="Arial"/>
          <w:iCs/>
        </w:rPr>
        <w:t>Wykop</w:t>
      </w:r>
      <w:r w:rsidRPr="00B50CB3">
        <w:rPr>
          <w:rFonts w:ascii="Arial" w:hAnsi="Arial" w:cs="Arial"/>
          <w:b/>
          <w:iCs/>
        </w:rPr>
        <w:t xml:space="preserve"> </w:t>
      </w:r>
      <w:r w:rsidRPr="00B50CB3">
        <w:rPr>
          <w:rFonts w:ascii="Arial" w:hAnsi="Arial" w:cs="Arial"/>
          <w:iCs/>
        </w:rPr>
        <w:t>średni - wykop, którego głębokość</w:t>
      </w:r>
      <w:r w:rsidRPr="00B50CB3">
        <w:rPr>
          <w:rFonts w:ascii="Arial" w:hAnsi="Arial" w:cs="Arial"/>
          <w:b/>
          <w:iCs/>
        </w:rPr>
        <w:t xml:space="preserve"> </w:t>
      </w:r>
      <w:r w:rsidRPr="00B50CB3">
        <w:rPr>
          <w:rFonts w:ascii="Arial" w:hAnsi="Arial" w:cs="Arial"/>
          <w:iCs/>
        </w:rPr>
        <w:t>jest zawarta w granicach od 1 do 3 m.</w:t>
      </w:r>
    </w:p>
    <w:p w14:paraId="686DF99C" w14:textId="77777777" w:rsidR="00F5369A" w:rsidRPr="00B50CB3" w:rsidRDefault="00F5369A" w:rsidP="00987FD7">
      <w:pPr>
        <w:overflowPunct/>
        <w:autoSpaceDE/>
        <w:autoSpaceDN/>
        <w:adjustRightInd/>
        <w:ind w:left="2"/>
        <w:textAlignment w:val="auto"/>
        <w:rPr>
          <w:rFonts w:ascii="Arial" w:hAnsi="Arial" w:cs="Arial"/>
          <w:iCs/>
        </w:rPr>
      </w:pPr>
      <w:r w:rsidRPr="00B50CB3">
        <w:rPr>
          <w:rFonts w:ascii="Arial" w:hAnsi="Arial" w:cs="Arial"/>
          <w:b/>
          <w:iCs/>
        </w:rPr>
        <w:t xml:space="preserve">1.4.7. </w:t>
      </w:r>
      <w:r w:rsidRPr="00B50CB3">
        <w:rPr>
          <w:rFonts w:ascii="Arial" w:hAnsi="Arial" w:cs="Arial"/>
          <w:iCs/>
        </w:rPr>
        <w:t>Ukop - miejsce pozyskania gruntu do wykonania nasypów, położone w obrębie pasa robót drogowych.</w:t>
      </w:r>
    </w:p>
    <w:p w14:paraId="4FC7F29A" w14:textId="77777777" w:rsidR="00F5369A" w:rsidRPr="00B50CB3" w:rsidRDefault="00F5369A" w:rsidP="00987FD7">
      <w:pPr>
        <w:overflowPunct/>
        <w:autoSpaceDE/>
        <w:autoSpaceDN/>
        <w:adjustRightInd/>
        <w:ind w:left="2"/>
        <w:textAlignment w:val="auto"/>
        <w:rPr>
          <w:rFonts w:ascii="Arial" w:hAnsi="Arial" w:cs="Arial"/>
          <w:iCs/>
        </w:rPr>
      </w:pPr>
      <w:r w:rsidRPr="00B50CB3">
        <w:rPr>
          <w:rFonts w:ascii="Arial" w:hAnsi="Arial" w:cs="Arial"/>
          <w:b/>
          <w:iCs/>
        </w:rPr>
        <w:t xml:space="preserve">1.4.8. </w:t>
      </w:r>
      <w:r w:rsidRPr="00B50CB3">
        <w:rPr>
          <w:rFonts w:ascii="Arial" w:hAnsi="Arial" w:cs="Arial"/>
          <w:iCs/>
        </w:rPr>
        <w:t>Dokop - miejsce pozyskania gruntu do wykonania nasypów, poło</w:t>
      </w:r>
      <w:r w:rsidRPr="00B50CB3">
        <w:rPr>
          <w:rFonts w:ascii="Arial" w:hAnsi="Arial" w:cs="Arial"/>
          <w:b/>
          <w:iCs/>
        </w:rPr>
        <w:t>ż</w:t>
      </w:r>
      <w:r w:rsidRPr="00B50CB3">
        <w:rPr>
          <w:rFonts w:ascii="Arial" w:hAnsi="Arial" w:cs="Arial"/>
          <w:iCs/>
        </w:rPr>
        <w:t>one poza pasem robót drogowych.</w:t>
      </w:r>
    </w:p>
    <w:p w14:paraId="547E2DBC" w14:textId="77777777" w:rsidR="00F5369A" w:rsidRPr="00B50CB3" w:rsidRDefault="00F5369A" w:rsidP="00987FD7">
      <w:pPr>
        <w:overflowPunct/>
        <w:autoSpaceDE/>
        <w:autoSpaceDN/>
        <w:adjustRightInd/>
        <w:ind w:left="2"/>
        <w:textAlignment w:val="auto"/>
        <w:rPr>
          <w:rFonts w:ascii="Arial" w:hAnsi="Arial" w:cs="Arial"/>
          <w:iCs/>
        </w:rPr>
      </w:pPr>
      <w:r w:rsidRPr="00B50CB3">
        <w:rPr>
          <w:rFonts w:ascii="Arial" w:hAnsi="Arial" w:cs="Arial"/>
          <w:b/>
          <w:iCs/>
        </w:rPr>
        <w:t xml:space="preserve">1.4.9. </w:t>
      </w:r>
      <w:r w:rsidRPr="00B50CB3">
        <w:rPr>
          <w:rFonts w:ascii="Arial" w:hAnsi="Arial" w:cs="Arial"/>
          <w:iCs/>
        </w:rPr>
        <w:t>Odkład - miejsce wbudowania lub składowania (odwiezienia) gruntów pozyskanych w czasie</w:t>
      </w:r>
      <w:r w:rsidRPr="00B50CB3">
        <w:rPr>
          <w:rFonts w:ascii="Arial" w:hAnsi="Arial" w:cs="Arial"/>
          <w:b/>
          <w:iCs/>
        </w:rPr>
        <w:t xml:space="preserve"> </w:t>
      </w:r>
      <w:r w:rsidRPr="00B50CB3">
        <w:rPr>
          <w:rFonts w:ascii="Arial" w:hAnsi="Arial" w:cs="Arial"/>
          <w:iCs/>
        </w:rPr>
        <w:t>wykonywania wykopów, a nie wykorzystanych do budowy nasypów oraz innych prac związanych z trasą drogową.</w:t>
      </w:r>
    </w:p>
    <w:p w14:paraId="2124B385" w14:textId="333451D0" w:rsidR="00F5369A" w:rsidRDefault="00F5369A" w:rsidP="00987FD7">
      <w:pPr>
        <w:overflowPunct/>
        <w:autoSpaceDE/>
        <w:autoSpaceDN/>
        <w:adjustRightInd/>
        <w:ind w:left="2"/>
        <w:textAlignment w:val="auto"/>
        <w:rPr>
          <w:rFonts w:ascii="Arial" w:hAnsi="Arial" w:cs="Arial"/>
          <w:iCs/>
        </w:rPr>
      </w:pPr>
      <w:r w:rsidRPr="00B50CB3">
        <w:rPr>
          <w:rFonts w:ascii="Arial" w:hAnsi="Arial" w:cs="Arial"/>
          <w:b/>
          <w:iCs/>
        </w:rPr>
        <w:t xml:space="preserve">1.4.10. </w:t>
      </w:r>
      <w:r w:rsidRPr="00B50CB3">
        <w:rPr>
          <w:rFonts w:ascii="Arial" w:hAnsi="Arial" w:cs="Arial"/>
          <w:iCs/>
        </w:rPr>
        <w:t>Wskaźnik zagęszczenia gruntu - wielkość</w:t>
      </w:r>
      <w:r w:rsidRPr="00B50CB3">
        <w:rPr>
          <w:rFonts w:ascii="Arial" w:hAnsi="Arial" w:cs="Arial"/>
          <w:b/>
          <w:iCs/>
        </w:rPr>
        <w:t xml:space="preserve"> </w:t>
      </w:r>
      <w:r w:rsidRPr="00B50CB3">
        <w:rPr>
          <w:rFonts w:ascii="Arial" w:hAnsi="Arial" w:cs="Arial"/>
          <w:iCs/>
        </w:rPr>
        <w:t>charakteryzująca stan zagęszczenia gruntu, określona wg</w:t>
      </w:r>
      <w:r w:rsidRPr="00B50CB3">
        <w:rPr>
          <w:rFonts w:ascii="Arial" w:hAnsi="Arial" w:cs="Arial"/>
          <w:b/>
          <w:iCs/>
        </w:rPr>
        <w:t xml:space="preserve"> </w:t>
      </w:r>
      <w:r w:rsidRPr="00B50CB3">
        <w:rPr>
          <w:rFonts w:ascii="Arial" w:hAnsi="Arial" w:cs="Arial"/>
          <w:iCs/>
        </w:rPr>
        <w:t>wzoru:</w:t>
      </w:r>
    </w:p>
    <w:p w14:paraId="46B82630" w14:textId="577E7A3B" w:rsidR="00954708" w:rsidRDefault="00253B10" w:rsidP="00987FD7">
      <w:pPr>
        <w:overflowPunct/>
        <w:autoSpaceDE/>
        <w:autoSpaceDN/>
        <w:adjustRightInd/>
        <w:ind w:left="2"/>
        <w:textAlignment w:val="auto"/>
        <w:rPr>
          <w:rFonts w:ascii="Arial" w:hAnsi="Arial" w:cs="Arial"/>
          <w:iCs/>
        </w:rPr>
      </w:pPr>
      <m:oMathPara>
        <m:oMath>
          <m:sSub>
            <m:sSubPr>
              <m:ctrlPr>
                <w:rPr>
                  <w:rFonts w:ascii="Cambria Math" w:hAnsi="Cambria Math" w:cs="Arial"/>
                  <w:i/>
                  <w:iCs/>
                </w:rPr>
              </m:ctrlPr>
            </m:sSubPr>
            <m:e>
              <m:r>
                <w:rPr>
                  <w:rFonts w:ascii="Cambria Math" w:hAnsi="Cambria Math" w:cs="Arial"/>
                </w:rPr>
                <m:t>l</m:t>
              </m:r>
            </m:e>
            <m:sub>
              <m:r>
                <w:rPr>
                  <w:rFonts w:ascii="Cambria Math" w:hAnsi="Cambria Math" w:cs="Arial"/>
                </w:rPr>
                <m:t>s</m:t>
              </m:r>
            </m:sub>
          </m:sSub>
          <m:r>
            <w:rPr>
              <w:rFonts w:ascii="Cambria Math" w:hAnsi="Cambria Math" w:cs="Arial"/>
            </w:rPr>
            <m:t>=</m:t>
          </m:r>
          <m:f>
            <m:fPr>
              <m:ctrlPr>
                <w:rPr>
                  <w:rFonts w:ascii="Cambria Math" w:hAnsi="Cambria Math" w:cs="Arial"/>
                  <w:i/>
                  <w:iCs/>
                </w:rPr>
              </m:ctrlPr>
            </m:fPr>
            <m:num>
              <m:r>
                <w:rPr>
                  <w:rFonts w:ascii="Cambria Math" w:hAnsi="Cambria Math" w:cs="Arial"/>
                </w:rPr>
                <m:t>d</m:t>
              </m:r>
            </m:num>
            <m:den>
              <m:sSub>
                <m:sSubPr>
                  <m:ctrlPr>
                    <w:rPr>
                      <w:rFonts w:ascii="Cambria Math" w:hAnsi="Cambria Math" w:cs="Arial"/>
                      <w:i/>
                      <w:iCs/>
                    </w:rPr>
                  </m:ctrlPr>
                </m:sSubPr>
                <m:e>
                  <m:r>
                    <w:rPr>
                      <w:rFonts w:ascii="Cambria Math" w:hAnsi="Cambria Math" w:cs="Arial"/>
                    </w:rPr>
                    <m:t>d</m:t>
                  </m:r>
                </m:e>
                <m:sub>
                  <m:r>
                    <w:rPr>
                      <w:rFonts w:ascii="Cambria Math" w:hAnsi="Cambria Math" w:cs="Arial"/>
                    </w:rPr>
                    <m:t>s</m:t>
                  </m:r>
                </m:sub>
              </m:sSub>
            </m:den>
          </m:f>
        </m:oMath>
      </m:oMathPara>
    </w:p>
    <w:p w14:paraId="7F6EB5FF" w14:textId="0648C581" w:rsidR="00F5369A" w:rsidRPr="007A2208" w:rsidRDefault="00954708" w:rsidP="00987FD7">
      <w:pPr>
        <w:overflowPunct/>
        <w:autoSpaceDE/>
        <w:autoSpaceDN/>
        <w:adjustRightInd/>
        <w:textAlignment w:val="auto"/>
        <w:rPr>
          <w:rFonts w:ascii="Arial" w:hAnsi="Arial" w:cs="Arial"/>
          <w:iCs/>
        </w:rPr>
      </w:pPr>
      <w:r w:rsidRPr="007A2208">
        <w:rPr>
          <w:rFonts w:ascii="Arial" w:hAnsi="Arial" w:cs="Arial"/>
          <w:iCs/>
        </w:rPr>
        <w:t>gd</w:t>
      </w:r>
      <w:r w:rsidR="00F5369A" w:rsidRPr="007A2208">
        <w:rPr>
          <w:rFonts w:ascii="Arial" w:hAnsi="Arial" w:cs="Arial"/>
          <w:iCs/>
        </w:rPr>
        <w:t>zie:</w:t>
      </w:r>
    </w:p>
    <w:p w14:paraId="5548EB66" w14:textId="77777777" w:rsidR="00F5369A" w:rsidRPr="00B50CB3" w:rsidRDefault="00F5369A" w:rsidP="00987FD7">
      <w:pPr>
        <w:overflowPunct/>
        <w:autoSpaceDE/>
        <w:autoSpaceDN/>
        <w:adjustRightInd/>
        <w:textAlignment w:val="auto"/>
        <w:rPr>
          <w:rFonts w:ascii="Arial" w:hAnsi="Arial" w:cs="Arial"/>
          <w:iCs/>
        </w:rPr>
      </w:pPr>
      <w:r w:rsidRPr="00B50CB3">
        <w:rPr>
          <w:rFonts w:ascii="Arial" w:hAnsi="Arial" w:cs="Arial"/>
          <w:iCs/>
        </w:rPr>
        <w:t>d  - gęstość objętościowa szkieletu zagęszczonego gruntu, (Mg/m</w:t>
      </w:r>
      <w:r w:rsidRPr="00B50CB3">
        <w:rPr>
          <w:rFonts w:ascii="Arial" w:hAnsi="Arial" w:cs="Arial"/>
          <w:iCs/>
          <w:vertAlign w:val="superscript"/>
        </w:rPr>
        <w:t>3</w:t>
      </w:r>
      <w:r w:rsidRPr="00B50CB3">
        <w:rPr>
          <w:rFonts w:ascii="Arial" w:hAnsi="Arial" w:cs="Arial"/>
          <w:iCs/>
        </w:rPr>
        <w:t>),</w:t>
      </w:r>
    </w:p>
    <w:p w14:paraId="697B9A51" w14:textId="77777777" w:rsidR="00F5369A" w:rsidRPr="00B50CB3" w:rsidRDefault="00F5369A" w:rsidP="00987FD7">
      <w:pPr>
        <w:overflowPunct/>
        <w:autoSpaceDE/>
        <w:autoSpaceDN/>
        <w:adjustRightInd/>
        <w:textAlignment w:val="auto"/>
        <w:rPr>
          <w:rFonts w:ascii="Arial" w:hAnsi="Arial" w:cs="Arial"/>
          <w:iCs/>
        </w:rPr>
      </w:pPr>
    </w:p>
    <w:p w14:paraId="45DC15B4" w14:textId="338E4D6F" w:rsidR="00F5369A" w:rsidRPr="00B50CB3" w:rsidRDefault="00F5369A" w:rsidP="00987FD7">
      <w:pPr>
        <w:overflowPunct/>
        <w:autoSpaceDE/>
        <w:autoSpaceDN/>
        <w:adjustRightInd/>
        <w:ind w:right="20"/>
        <w:textAlignment w:val="auto"/>
        <w:rPr>
          <w:rFonts w:ascii="Arial" w:hAnsi="Arial" w:cs="Arial"/>
          <w:iCs/>
        </w:rPr>
      </w:pPr>
      <w:proofErr w:type="spellStart"/>
      <w:r w:rsidRPr="00B50CB3">
        <w:rPr>
          <w:rFonts w:ascii="Arial" w:hAnsi="Arial" w:cs="Arial"/>
          <w:iCs/>
        </w:rPr>
        <w:t>d</w:t>
      </w:r>
      <w:r w:rsidRPr="00B50CB3">
        <w:rPr>
          <w:rFonts w:ascii="Arial" w:hAnsi="Arial" w:cs="Arial"/>
          <w:iCs/>
          <w:vertAlign w:val="subscript"/>
        </w:rPr>
        <w:t>s</w:t>
      </w:r>
      <w:proofErr w:type="spellEnd"/>
      <w:r w:rsidRPr="00B50CB3">
        <w:rPr>
          <w:rFonts w:ascii="Arial" w:hAnsi="Arial" w:cs="Arial"/>
          <w:iCs/>
        </w:rPr>
        <w:t xml:space="preserve"> - maksymalna gęstość objętościowa szkieletu gruntowego przy wilgotności optymalnej, określona </w:t>
      </w:r>
      <w:r w:rsidR="00B40FCD">
        <w:rPr>
          <w:rFonts w:ascii="Arial" w:hAnsi="Arial" w:cs="Arial"/>
          <w:iCs/>
        </w:rPr>
        <w:br/>
      </w:r>
      <w:r w:rsidRPr="00B50CB3">
        <w:rPr>
          <w:rFonts w:ascii="Arial" w:hAnsi="Arial" w:cs="Arial"/>
          <w:iCs/>
        </w:rPr>
        <w:t xml:space="preserve">w normalnej próbie </w:t>
      </w:r>
      <w:proofErr w:type="spellStart"/>
      <w:r w:rsidRPr="00B50CB3">
        <w:rPr>
          <w:rFonts w:ascii="Arial" w:hAnsi="Arial" w:cs="Arial"/>
          <w:iCs/>
        </w:rPr>
        <w:t>Proctora</w:t>
      </w:r>
      <w:proofErr w:type="spellEnd"/>
      <w:r w:rsidRPr="00B50CB3">
        <w:rPr>
          <w:rFonts w:ascii="Arial" w:hAnsi="Arial" w:cs="Arial"/>
          <w:iCs/>
        </w:rPr>
        <w:t>, zgodnie z PN-B-04481 [2], służąca do oceny zagęszczenia gruntu w robotach ziemnych, badana zgodnie z normą BN-77/893-12 [7], (Mg/m</w:t>
      </w:r>
      <w:r w:rsidRPr="00B50CB3">
        <w:rPr>
          <w:rFonts w:ascii="Arial" w:hAnsi="Arial" w:cs="Arial"/>
          <w:iCs/>
          <w:vertAlign w:val="superscript"/>
        </w:rPr>
        <w:t>3</w:t>
      </w:r>
      <w:r w:rsidRPr="00B50CB3">
        <w:rPr>
          <w:rFonts w:ascii="Arial" w:hAnsi="Arial" w:cs="Arial"/>
          <w:iCs/>
        </w:rPr>
        <w:t>).</w:t>
      </w:r>
    </w:p>
    <w:p w14:paraId="61FECF2C" w14:textId="1C4526D6" w:rsidR="00F5369A" w:rsidRDefault="00F5369A" w:rsidP="00987FD7">
      <w:pPr>
        <w:overflowPunct/>
        <w:autoSpaceDE/>
        <w:autoSpaceDN/>
        <w:adjustRightInd/>
        <w:textAlignment w:val="auto"/>
        <w:rPr>
          <w:rFonts w:ascii="Arial" w:hAnsi="Arial" w:cs="Arial"/>
          <w:iCs/>
        </w:rPr>
      </w:pPr>
      <w:r w:rsidRPr="00B50CB3">
        <w:rPr>
          <w:rFonts w:ascii="Arial" w:hAnsi="Arial" w:cs="Arial"/>
          <w:b/>
          <w:iCs/>
        </w:rPr>
        <w:t xml:space="preserve">1.4.11. </w:t>
      </w:r>
      <w:r w:rsidRPr="00B50CB3">
        <w:rPr>
          <w:rFonts w:ascii="Arial" w:hAnsi="Arial" w:cs="Arial"/>
          <w:iCs/>
        </w:rPr>
        <w:t>Wskaźnik różnoziarnistości - wielkość</w:t>
      </w:r>
      <w:r w:rsidRPr="00B50CB3">
        <w:rPr>
          <w:rFonts w:ascii="Arial" w:hAnsi="Arial" w:cs="Arial"/>
          <w:b/>
          <w:iCs/>
        </w:rPr>
        <w:t xml:space="preserve"> </w:t>
      </w:r>
      <w:r w:rsidRPr="00B50CB3">
        <w:rPr>
          <w:rFonts w:ascii="Arial" w:hAnsi="Arial" w:cs="Arial"/>
          <w:iCs/>
        </w:rPr>
        <w:t xml:space="preserve">charakteryzująca </w:t>
      </w:r>
      <w:proofErr w:type="spellStart"/>
      <w:r w:rsidRPr="00B50CB3">
        <w:rPr>
          <w:rFonts w:ascii="Arial" w:hAnsi="Arial" w:cs="Arial"/>
          <w:iCs/>
        </w:rPr>
        <w:t>zagęszczalność</w:t>
      </w:r>
      <w:proofErr w:type="spellEnd"/>
      <w:r w:rsidRPr="00B50CB3">
        <w:rPr>
          <w:rFonts w:ascii="Arial" w:hAnsi="Arial" w:cs="Arial"/>
          <w:b/>
          <w:iCs/>
        </w:rPr>
        <w:t xml:space="preserve"> </w:t>
      </w:r>
      <w:r w:rsidRPr="00B50CB3">
        <w:rPr>
          <w:rFonts w:ascii="Arial" w:hAnsi="Arial" w:cs="Arial"/>
          <w:iCs/>
        </w:rPr>
        <w:t>gruntów niespoistych, określona</w:t>
      </w:r>
      <w:r w:rsidRPr="00B50CB3">
        <w:rPr>
          <w:rFonts w:ascii="Arial" w:hAnsi="Arial" w:cs="Arial"/>
          <w:b/>
          <w:iCs/>
        </w:rPr>
        <w:t xml:space="preserve"> </w:t>
      </w:r>
      <w:r w:rsidRPr="00B50CB3">
        <w:rPr>
          <w:rFonts w:ascii="Arial" w:hAnsi="Arial" w:cs="Arial"/>
          <w:iCs/>
        </w:rPr>
        <w:t>wg wzoru:</w:t>
      </w:r>
    </w:p>
    <w:p w14:paraId="5D2F42CC" w14:textId="3CBB9524" w:rsidR="00954708" w:rsidRDefault="00954708" w:rsidP="00987FD7">
      <w:pPr>
        <w:overflowPunct/>
        <w:autoSpaceDE/>
        <w:autoSpaceDN/>
        <w:adjustRightInd/>
        <w:textAlignment w:val="auto"/>
        <w:rPr>
          <w:rFonts w:ascii="Arial" w:hAnsi="Arial" w:cs="Arial"/>
          <w:iCs/>
        </w:rPr>
      </w:pPr>
      <m:oMathPara>
        <m:oMath>
          <m:r>
            <w:rPr>
              <w:rFonts w:ascii="Cambria Math" w:hAnsi="Cambria Math" w:cs="Arial"/>
            </w:rPr>
            <m:t>u=</m:t>
          </m:r>
          <m:f>
            <m:fPr>
              <m:ctrlPr>
                <w:rPr>
                  <w:rFonts w:ascii="Cambria Math" w:hAnsi="Cambria Math" w:cs="Arial"/>
                  <w:i/>
                  <w:iCs/>
                </w:rPr>
              </m:ctrlPr>
            </m:fPr>
            <m:num>
              <m:sSub>
                <m:sSubPr>
                  <m:ctrlPr>
                    <w:rPr>
                      <w:rFonts w:ascii="Cambria Math" w:hAnsi="Cambria Math" w:cs="Arial"/>
                      <w:i/>
                      <w:iCs/>
                    </w:rPr>
                  </m:ctrlPr>
                </m:sSubPr>
                <m:e>
                  <m:r>
                    <w:rPr>
                      <w:rFonts w:ascii="Cambria Math" w:hAnsi="Cambria Math" w:cs="Arial"/>
                    </w:rPr>
                    <m:t>d</m:t>
                  </m:r>
                </m:e>
                <m:sub>
                  <m:r>
                    <w:rPr>
                      <w:rFonts w:ascii="Cambria Math" w:hAnsi="Cambria Math" w:cs="Arial"/>
                    </w:rPr>
                    <m:t>60</m:t>
                  </m:r>
                </m:sub>
              </m:sSub>
            </m:num>
            <m:den>
              <m:sSub>
                <m:sSubPr>
                  <m:ctrlPr>
                    <w:rPr>
                      <w:rFonts w:ascii="Cambria Math" w:hAnsi="Cambria Math" w:cs="Arial"/>
                      <w:i/>
                      <w:iCs/>
                    </w:rPr>
                  </m:ctrlPr>
                </m:sSubPr>
                <m:e>
                  <m:r>
                    <w:rPr>
                      <w:rFonts w:ascii="Cambria Math" w:hAnsi="Cambria Math" w:cs="Arial"/>
                    </w:rPr>
                    <m:t>d</m:t>
                  </m:r>
                </m:e>
                <m:sub>
                  <m:r>
                    <w:rPr>
                      <w:rFonts w:ascii="Cambria Math" w:hAnsi="Cambria Math" w:cs="Arial"/>
                    </w:rPr>
                    <m:t>10</m:t>
                  </m:r>
                </m:sub>
              </m:sSub>
            </m:den>
          </m:f>
        </m:oMath>
      </m:oMathPara>
    </w:p>
    <w:p w14:paraId="3B9BFFB0" w14:textId="19957E07" w:rsidR="00954708" w:rsidRDefault="00954708" w:rsidP="00987FD7">
      <w:pPr>
        <w:overflowPunct/>
        <w:autoSpaceDE/>
        <w:autoSpaceDN/>
        <w:adjustRightInd/>
        <w:textAlignment w:val="auto"/>
        <w:rPr>
          <w:rFonts w:ascii="Arial" w:hAnsi="Arial" w:cs="Arial"/>
          <w:iCs/>
        </w:rPr>
      </w:pPr>
    </w:p>
    <w:p w14:paraId="2C0A1C7A" w14:textId="33BEF0FE" w:rsidR="00F5369A" w:rsidRPr="00B50CB3" w:rsidRDefault="00F5369A" w:rsidP="00987FD7">
      <w:pPr>
        <w:overflowPunct/>
        <w:autoSpaceDE/>
        <w:autoSpaceDN/>
        <w:adjustRightInd/>
        <w:jc w:val="left"/>
        <w:textAlignment w:val="auto"/>
        <w:rPr>
          <w:rFonts w:ascii="Arial" w:hAnsi="Arial" w:cs="Arial"/>
          <w:iCs/>
        </w:rPr>
      </w:pPr>
      <w:r w:rsidRPr="00B50CB3">
        <w:rPr>
          <w:rFonts w:ascii="Arial" w:hAnsi="Arial" w:cs="Arial"/>
          <w:iCs/>
        </w:rPr>
        <w:t>gdzie:</w:t>
      </w:r>
    </w:p>
    <w:p w14:paraId="72BA82C5" w14:textId="7A6D1F61" w:rsidR="00034AC8" w:rsidRDefault="00F5369A" w:rsidP="00987FD7">
      <w:pPr>
        <w:overflowPunct/>
        <w:autoSpaceDE/>
        <w:autoSpaceDN/>
        <w:adjustRightInd/>
        <w:jc w:val="left"/>
        <w:textAlignment w:val="auto"/>
        <w:rPr>
          <w:rFonts w:ascii="Arial" w:hAnsi="Arial" w:cs="Arial"/>
          <w:iCs/>
        </w:rPr>
      </w:pPr>
      <w:r w:rsidRPr="00B50CB3">
        <w:rPr>
          <w:rFonts w:ascii="Arial" w:hAnsi="Arial" w:cs="Arial"/>
          <w:iCs/>
        </w:rPr>
        <w:t>d</w:t>
      </w:r>
      <w:r w:rsidRPr="00B50CB3">
        <w:rPr>
          <w:rFonts w:ascii="Arial" w:hAnsi="Arial" w:cs="Arial"/>
          <w:iCs/>
          <w:vertAlign w:val="subscript"/>
        </w:rPr>
        <w:t>60</w:t>
      </w:r>
      <w:r w:rsidRPr="00B50CB3">
        <w:rPr>
          <w:rFonts w:ascii="Arial" w:hAnsi="Arial" w:cs="Arial"/>
          <w:iCs/>
        </w:rPr>
        <w:t xml:space="preserve"> - średnica oczek sita, przez które przechodzi 60% gruntu</w:t>
      </w:r>
      <w:r w:rsidR="00034AC8">
        <w:rPr>
          <w:rFonts w:ascii="Arial" w:hAnsi="Arial" w:cs="Arial"/>
          <w:iCs/>
        </w:rPr>
        <w:t xml:space="preserve"> [</w:t>
      </w:r>
      <w:r w:rsidRPr="00B50CB3">
        <w:rPr>
          <w:rFonts w:ascii="Arial" w:hAnsi="Arial" w:cs="Arial"/>
          <w:iCs/>
        </w:rPr>
        <w:t>mm</w:t>
      </w:r>
      <w:r w:rsidR="00034AC8">
        <w:rPr>
          <w:rFonts w:ascii="Arial" w:hAnsi="Arial" w:cs="Arial"/>
          <w:iCs/>
        </w:rPr>
        <w:t>]</w:t>
      </w:r>
      <w:r w:rsidRPr="00B50CB3">
        <w:rPr>
          <w:rFonts w:ascii="Arial" w:hAnsi="Arial" w:cs="Arial"/>
          <w:iCs/>
        </w:rPr>
        <w:t>,</w:t>
      </w:r>
    </w:p>
    <w:p w14:paraId="1AF348C4" w14:textId="6C82D983" w:rsidR="00F5369A" w:rsidRPr="00B50CB3" w:rsidRDefault="00F5369A" w:rsidP="00987FD7">
      <w:pPr>
        <w:overflowPunct/>
        <w:autoSpaceDE/>
        <w:autoSpaceDN/>
        <w:adjustRightInd/>
        <w:jc w:val="left"/>
        <w:textAlignment w:val="auto"/>
        <w:rPr>
          <w:rFonts w:ascii="Arial" w:hAnsi="Arial" w:cs="Arial"/>
          <w:iCs/>
        </w:rPr>
      </w:pPr>
      <w:r w:rsidRPr="00B50CB3">
        <w:rPr>
          <w:rFonts w:ascii="Arial" w:hAnsi="Arial" w:cs="Arial"/>
          <w:iCs/>
        </w:rPr>
        <w:t>d</w:t>
      </w:r>
      <w:r w:rsidRPr="00B50CB3">
        <w:rPr>
          <w:rFonts w:ascii="Arial" w:hAnsi="Arial" w:cs="Arial"/>
          <w:iCs/>
          <w:vertAlign w:val="subscript"/>
        </w:rPr>
        <w:t>10</w:t>
      </w:r>
      <w:r w:rsidRPr="00B50CB3">
        <w:rPr>
          <w:rFonts w:ascii="Arial" w:hAnsi="Arial" w:cs="Arial"/>
          <w:iCs/>
        </w:rPr>
        <w:t xml:space="preserve"> - średnica oczek sita, przez które przechodzi 10% gruntu, </w:t>
      </w:r>
      <w:r w:rsidR="00034AC8">
        <w:rPr>
          <w:rFonts w:ascii="Arial" w:hAnsi="Arial" w:cs="Arial"/>
          <w:iCs/>
        </w:rPr>
        <w:t>[</w:t>
      </w:r>
      <w:r w:rsidRPr="00B50CB3">
        <w:rPr>
          <w:rFonts w:ascii="Arial" w:hAnsi="Arial" w:cs="Arial"/>
          <w:iCs/>
        </w:rPr>
        <w:t>mm</w:t>
      </w:r>
      <w:r w:rsidR="00034AC8">
        <w:rPr>
          <w:rFonts w:ascii="Arial" w:hAnsi="Arial" w:cs="Arial"/>
          <w:iCs/>
        </w:rPr>
        <w:t>]</w:t>
      </w:r>
      <w:r w:rsidRPr="00B50CB3">
        <w:rPr>
          <w:rFonts w:ascii="Arial" w:hAnsi="Arial" w:cs="Arial"/>
          <w:iCs/>
        </w:rPr>
        <w:t>.</w:t>
      </w:r>
    </w:p>
    <w:p w14:paraId="395A67F0" w14:textId="61A91850" w:rsidR="00F5369A" w:rsidRDefault="00F5369A" w:rsidP="00987FD7">
      <w:pPr>
        <w:overflowPunct/>
        <w:autoSpaceDE/>
        <w:autoSpaceDN/>
        <w:adjustRightInd/>
        <w:jc w:val="left"/>
        <w:textAlignment w:val="auto"/>
        <w:rPr>
          <w:rFonts w:ascii="Arial" w:hAnsi="Arial" w:cs="Arial"/>
          <w:iCs/>
        </w:rPr>
      </w:pPr>
      <w:r w:rsidRPr="00B50CB3">
        <w:rPr>
          <w:rFonts w:ascii="Arial" w:hAnsi="Arial" w:cs="Arial"/>
          <w:b/>
          <w:iCs/>
        </w:rPr>
        <w:t xml:space="preserve">1.4.12. </w:t>
      </w:r>
      <w:r w:rsidRPr="00B50CB3">
        <w:rPr>
          <w:rFonts w:ascii="Arial" w:hAnsi="Arial" w:cs="Arial"/>
          <w:iCs/>
        </w:rPr>
        <w:t>Wskaźnik odkształcenia gruntu - wielkość</w:t>
      </w:r>
      <w:r w:rsidRPr="00B50CB3">
        <w:rPr>
          <w:rFonts w:ascii="Arial" w:hAnsi="Arial" w:cs="Arial"/>
          <w:b/>
          <w:iCs/>
        </w:rPr>
        <w:t xml:space="preserve"> </w:t>
      </w:r>
      <w:r w:rsidRPr="00B50CB3">
        <w:rPr>
          <w:rFonts w:ascii="Arial" w:hAnsi="Arial" w:cs="Arial"/>
          <w:iCs/>
        </w:rPr>
        <w:t>charakteryzująca stan zagęszczenia gruntu, określona wg</w:t>
      </w:r>
      <w:r w:rsidRPr="00B50CB3">
        <w:rPr>
          <w:rFonts w:ascii="Arial" w:hAnsi="Arial" w:cs="Arial"/>
          <w:b/>
          <w:iCs/>
        </w:rPr>
        <w:t xml:space="preserve"> </w:t>
      </w:r>
      <w:r w:rsidRPr="00B50CB3">
        <w:rPr>
          <w:rFonts w:ascii="Arial" w:hAnsi="Arial" w:cs="Arial"/>
          <w:iCs/>
        </w:rPr>
        <w:t>wzoru:</w:t>
      </w:r>
    </w:p>
    <w:p w14:paraId="2F16A42F" w14:textId="1EE2FC36" w:rsidR="00733FE9" w:rsidRPr="00B50CB3" w:rsidRDefault="00733FE9" w:rsidP="00987FD7">
      <w:pPr>
        <w:overflowPunct/>
        <w:autoSpaceDE/>
        <w:autoSpaceDN/>
        <w:adjustRightInd/>
        <w:jc w:val="left"/>
        <w:textAlignment w:val="auto"/>
        <w:rPr>
          <w:rFonts w:ascii="Arial" w:hAnsi="Arial" w:cs="Arial"/>
          <w:iCs/>
        </w:rPr>
      </w:pPr>
      <m:oMathPara>
        <m:oMath>
          <m:r>
            <w:rPr>
              <w:rFonts w:ascii="Cambria Math" w:hAnsi="Cambria Math" w:cs="Arial"/>
            </w:rPr>
            <m:t>O=</m:t>
          </m:r>
          <m:f>
            <m:fPr>
              <m:ctrlPr>
                <w:rPr>
                  <w:rFonts w:ascii="Cambria Math" w:hAnsi="Cambria Math" w:cs="Arial"/>
                  <w:i/>
                  <w:iCs/>
                </w:rPr>
              </m:ctrlPr>
            </m:fPr>
            <m:num>
              <m:sSub>
                <m:sSubPr>
                  <m:ctrlPr>
                    <w:rPr>
                      <w:rFonts w:ascii="Cambria Math" w:hAnsi="Cambria Math" w:cs="Arial"/>
                      <w:i/>
                      <w:iCs/>
                    </w:rPr>
                  </m:ctrlPr>
                </m:sSubPr>
                <m:e>
                  <m:r>
                    <w:rPr>
                      <w:rFonts w:ascii="Cambria Math" w:hAnsi="Cambria Math" w:cs="Arial"/>
                    </w:rPr>
                    <m:t>E</m:t>
                  </m:r>
                </m:e>
                <m:sub>
                  <m:r>
                    <w:rPr>
                      <w:rFonts w:ascii="Cambria Math" w:hAnsi="Cambria Math" w:cs="Arial"/>
                    </w:rPr>
                    <m:t>2</m:t>
                  </m:r>
                </m:sub>
              </m:sSub>
            </m:num>
            <m:den>
              <m:sSub>
                <m:sSubPr>
                  <m:ctrlPr>
                    <w:rPr>
                      <w:rFonts w:ascii="Cambria Math" w:hAnsi="Cambria Math" w:cs="Arial"/>
                      <w:i/>
                      <w:iCs/>
                    </w:rPr>
                  </m:ctrlPr>
                </m:sSubPr>
                <m:e>
                  <m:r>
                    <w:rPr>
                      <w:rFonts w:ascii="Cambria Math" w:hAnsi="Cambria Math" w:cs="Arial"/>
                    </w:rPr>
                    <m:t>E</m:t>
                  </m:r>
                </m:e>
                <m:sub>
                  <m:r>
                    <w:rPr>
                      <w:rFonts w:ascii="Cambria Math" w:hAnsi="Cambria Math" w:cs="Arial"/>
                    </w:rPr>
                    <m:t>1</m:t>
                  </m:r>
                </m:sub>
              </m:sSub>
            </m:den>
          </m:f>
        </m:oMath>
      </m:oMathPara>
    </w:p>
    <w:p w14:paraId="5C523BCD" w14:textId="77777777" w:rsidR="00F5369A" w:rsidRPr="00B50CB3" w:rsidRDefault="00F5369A" w:rsidP="00987FD7">
      <w:pPr>
        <w:overflowPunct/>
        <w:autoSpaceDE/>
        <w:autoSpaceDN/>
        <w:adjustRightInd/>
        <w:jc w:val="left"/>
        <w:textAlignment w:val="auto"/>
        <w:rPr>
          <w:rFonts w:ascii="Arial" w:hAnsi="Arial" w:cs="Arial"/>
          <w:iCs/>
        </w:rPr>
      </w:pPr>
    </w:p>
    <w:tbl>
      <w:tblPr>
        <w:tblW w:w="12952" w:type="dxa"/>
        <w:tblLayout w:type="fixed"/>
        <w:tblCellMar>
          <w:left w:w="0" w:type="dxa"/>
          <w:right w:w="0" w:type="dxa"/>
        </w:tblCellMar>
        <w:tblLook w:val="0000" w:firstRow="0" w:lastRow="0" w:firstColumn="0" w:lastColumn="0" w:noHBand="0" w:noVBand="0"/>
      </w:tblPr>
      <w:tblGrid>
        <w:gridCol w:w="320"/>
        <w:gridCol w:w="280"/>
        <w:gridCol w:w="3780"/>
        <w:gridCol w:w="200"/>
        <w:gridCol w:w="260"/>
        <w:gridCol w:w="340"/>
        <w:gridCol w:w="3880"/>
        <w:gridCol w:w="12"/>
        <w:gridCol w:w="3880"/>
      </w:tblGrid>
      <w:tr w:rsidR="00F5369A" w:rsidRPr="00B50CB3" w14:paraId="3E1A353D" w14:textId="77777777" w:rsidTr="00F5369A">
        <w:trPr>
          <w:gridAfter w:val="2"/>
          <w:wAfter w:w="3892" w:type="dxa"/>
          <w:trHeight w:val="26"/>
        </w:trPr>
        <w:tc>
          <w:tcPr>
            <w:tcW w:w="320" w:type="dxa"/>
            <w:shd w:val="clear" w:color="auto" w:fill="auto"/>
            <w:vAlign w:val="bottom"/>
          </w:tcPr>
          <w:p w14:paraId="479C8635" w14:textId="77777777" w:rsidR="00F5369A" w:rsidRPr="00B50CB3" w:rsidRDefault="00F5369A" w:rsidP="00987FD7">
            <w:pPr>
              <w:overflowPunct/>
              <w:autoSpaceDE/>
              <w:autoSpaceDN/>
              <w:adjustRightInd/>
              <w:jc w:val="left"/>
              <w:textAlignment w:val="auto"/>
              <w:rPr>
                <w:rFonts w:ascii="Arial" w:hAnsi="Arial" w:cs="Arial"/>
                <w:iCs/>
              </w:rPr>
            </w:pPr>
          </w:p>
        </w:tc>
        <w:tc>
          <w:tcPr>
            <w:tcW w:w="280" w:type="dxa"/>
            <w:shd w:val="clear" w:color="auto" w:fill="auto"/>
            <w:vAlign w:val="bottom"/>
          </w:tcPr>
          <w:p w14:paraId="5AD58C33" w14:textId="77777777" w:rsidR="00F5369A" w:rsidRPr="00B50CB3" w:rsidRDefault="00F5369A" w:rsidP="00987FD7">
            <w:pPr>
              <w:overflowPunct/>
              <w:autoSpaceDE/>
              <w:autoSpaceDN/>
              <w:adjustRightInd/>
              <w:jc w:val="left"/>
              <w:textAlignment w:val="auto"/>
              <w:rPr>
                <w:rFonts w:ascii="Arial" w:hAnsi="Arial" w:cs="Arial"/>
                <w:iCs/>
              </w:rPr>
            </w:pPr>
          </w:p>
        </w:tc>
        <w:tc>
          <w:tcPr>
            <w:tcW w:w="3780" w:type="dxa"/>
            <w:shd w:val="clear" w:color="auto" w:fill="auto"/>
            <w:vAlign w:val="bottom"/>
          </w:tcPr>
          <w:p w14:paraId="4D705E69" w14:textId="77777777" w:rsidR="00F5369A" w:rsidRPr="00B50CB3" w:rsidRDefault="00F5369A" w:rsidP="00987FD7">
            <w:pPr>
              <w:overflowPunct/>
              <w:autoSpaceDE/>
              <w:autoSpaceDN/>
              <w:adjustRightInd/>
              <w:jc w:val="left"/>
              <w:textAlignment w:val="auto"/>
              <w:rPr>
                <w:rFonts w:ascii="Arial" w:hAnsi="Arial" w:cs="Arial"/>
                <w:iCs/>
              </w:rPr>
            </w:pPr>
          </w:p>
        </w:tc>
        <w:tc>
          <w:tcPr>
            <w:tcW w:w="200" w:type="dxa"/>
            <w:shd w:val="clear" w:color="auto" w:fill="auto"/>
            <w:vAlign w:val="bottom"/>
          </w:tcPr>
          <w:p w14:paraId="6AE2D2D6" w14:textId="77777777" w:rsidR="00F5369A" w:rsidRPr="00B50CB3" w:rsidRDefault="00F5369A" w:rsidP="00987FD7">
            <w:pPr>
              <w:overflowPunct/>
              <w:autoSpaceDE/>
              <w:autoSpaceDN/>
              <w:adjustRightInd/>
              <w:jc w:val="left"/>
              <w:textAlignment w:val="auto"/>
              <w:rPr>
                <w:rFonts w:ascii="Arial" w:hAnsi="Arial" w:cs="Arial"/>
                <w:iCs/>
              </w:rPr>
            </w:pPr>
          </w:p>
        </w:tc>
        <w:tc>
          <w:tcPr>
            <w:tcW w:w="600" w:type="dxa"/>
            <w:gridSpan w:val="2"/>
            <w:shd w:val="clear" w:color="auto" w:fill="auto"/>
            <w:vAlign w:val="bottom"/>
          </w:tcPr>
          <w:p w14:paraId="1ABF3CC7" w14:textId="77777777" w:rsidR="00F5369A" w:rsidRPr="00B50CB3" w:rsidRDefault="00F5369A" w:rsidP="00987FD7">
            <w:pPr>
              <w:overflowPunct/>
              <w:autoSpaceDE/>
              <w:autoSpaceDN/>
              <w:adjustRightInd/>
              <w:jc w:val="left"/>
              <w:textAlignment w:val="auto"/>
              <w:rPr>
                <w:rFonts w:ascii="Arial" w:hAnsi="Arial" w:cs="Arial"/>
                <w:iCs/>
              </w:rPr>
            </w:pPr>
          </w:p>
        </w:tc>
        <w:tc>
          <w:tcPr>
            <w:tcW w:w="3880" w:type="dxa"/>
            <w:shd w:val="clear" w:color="auto" w:fill="auto"/>
            <w:vAlign w:val="bottom"/>
          </w:tcPr>
          <w:p w14:paraId="358B5A76" w14:textId="77777777" w:rsidR="00F5369A" w:rsidRPr="00B50CB3" w:rsidRDefault="00F5369A" w:rsidP="00987FD7">
            <w:pPr>
              <w:overflowPunct/>
              <w:autoSpaceDE/>
              <w:autoSpaceDN/>
              <w:adjustRightInd/>
              <w:jc w:val="left"/>
              <w:textAlignment w:val="auto"/>
              <w:rPr>
                <w:rFonts w:ascii="Arial" w:hAnsi="Arial" w:cs="Arial"/>
                <w:iCs/>
              </w:rPr>
            </w:pPr>
          </w:p>
        </w:tc>
      </w:tr>
      <w:tr w:rsidR="00F5369A" w:rsidRPr="00B50CB3" w14:paraId="56C95DA6" w14:textId="77777777" w:rsidTr="00F5369A">
        <w:trPr>
          <w:gridAfter w:val="2"/>
          <w:wAfter w:w="3892" w:type="dxa"/>
          <w:trHeight w:val="256"/>
        </w:trPr>
        <w:tc>
          <w:tcPr>
            <w:tcW w:w="600" w:type="dxa"/>
            <w:gridSpan w:val="2"/>
            <w:shd w:val="clear" w:color="auto" w:fill="auto"/>
            <w:vAlign w:val="bottom"/>
          </w:tcPr>
          <w:p w14:paraId="0E792CDF" w14:textId="77777777" w:rsidR="00F5369A" w:rsidRPr="00B50CB3" w:rsidRDefault="00F5369A" w:rsidP="00987FD7">
            <w:pPr>
              <w:overflowPunct/>
              <w:autoSpaceDE/>
              <w:autoSpaceDN/>
              <w:adjustRightInd/>
              <w:jc w:val="left"/>
              <w:textAlignment w:val="auto"/>
              <w:rPr>
                <w:rFonts w:ascii="Arial" w:hAnsi="Arial" w:cs="Arial"/>
                <w:iCs/>
              </w:rPr>
            </w:pPr>
            <w:r w:rsidRPr="00B50CB3">
              <w:rPr>
                <w:rFonts w:ascii="Arial" w:hAnsi="Arial" w:cs="Arial"/>
                <w:iCs/>
              </w:rPr>
              <w:t>gdzie:</w:t>
            </w:r>
          </w:p>
        </w:tc>
        <w:tc>
          <w:tcPr>
            <w:tcW w:w="3780" w:type="dxa"/>
            <w:shd w:val="clear" w:color="auto" w:fill="auto"/>
            <w:vAlign w:val="bottom"/>
          </w:tcPr>
          <w:p w14:paraId="59BB13F8" w14:textId="72DF58AB" w:rsidR="00034AC8" w:rsidRPr="00B50CB3" w:rsidRDefault="00034AC8" w:rsidP="00987FD7">
            <w:pPr>
              <w:overflowPunct/>
              <w:autoSpaceDE/>
              <w:autoSpaceDN/>
              <w:adjustRightInd/>
              <w:jc w:val="left"/>
              <w:textAlignment w:val="auto"/>
              <w:rPr>
                <w:rFonts w:ascii="Arial" w:hAnsi="Arial" w:cs="Arial"/>
                <w:iCs/>
              </w:rPr>
            </w:pPr>
          </w:p>
        </w:tc>
        <w:tc>
          <w:tcPr>
            <w:tcW w:w="200" w:type="dxa"/>
            <w:shd w:val="clear" w:color="auto" w:fill="auto"/>
            <w:vAlign w:val="bottom"/>
          </w:tcPr>
          <w:p w14:paraId="78F9EA55" w14:textId="77777777" w:rsidR="00F5369A" w:rsidRPr="00B50CB3" w:rsidRDefault="00F5369A" w:rsidP="00987FD7">
            <w:pPr>
              <w:overflowPunct/>
              <w:autoSpaceDE/>
              <w:autoSpaceDN/>
              <w:adjustRightInd/>
              <w:jc w:val="left"/>
              <w:textAlignment w:val="auto"/>
              <w:rPr>
                <w:rFonts w:ascii="Arial" w:hAnsi="Arial" w:cs="Arial"/>
                <w:iCs/>
              </w:rPr>
            </w:pPr>
          </w:p>
        </w:tc>
        <w:tc>
          <w:tcPr>
            <w:tcW w:w="260" w:type="dxa"/>
            <w:shd w:val="clear" w:color="auto" w:fill="auto"/>
            <w:vAlign w:val="bottom"/>
          </w:tcPr>
          <w:p w14:paraId="269FA588" w14:textId="77777777" w:rsidR="00F5369A" w:rsidRPr="00B50CB3" w:rsidRDefault="00F5369A" w:rsidP="00987FD7">
            <w:pPr>
              <w:overflowPunct/>
              <w:autoSpaceDE/>
              <w:autoSpaceDN/>
              <w:adjustRightInd/>
              <w:jc w:val="left"/>
              <w:textAlignment w:val="auto"/>
              <w:rPr>
                <w:rFonts w:ascii="Arial" w:hAnsi="Arial" w:cs="Arial"/>
                <w:iCs/>
              </w:rPr>
            </w:pPr>
          </w:p>
        </w:tc>
        <w:tc>
          <w:tcPr>
            <w:tcW w:w="340" w:type="dxa"/>
            <w:shd w:val="clear" w:color="auto" w:fill="auto"/>
            <w:vAlign w:val="bottom"/>
          </w:tcPr>
          <w:p w14:paraId="559E268D" w14:textId="77777777" w:rsidR="00F5369A" w:rsidRPr="00B50CB3" w:rsidRDefault="00F5369A" w:rsidP="00987FD7">
            <w:pPr>
              <w:overflowPunct/>
              <w:autoSpaceDE/>
              <w:autoSpaceDN/>
              <w:adjustRightInd/>
              <w:jc w:val="left"/>
              <w:textAlignment w:val="auto"/>
              <w:rPr>
                <w:rFonts w:ascii="Arial" w:hAnsi="Arial" w:cs="Arial"/>
                <w:iCs/>
              </w:rPr>
            </w:pPr>
          </w:p>
        </w:tc>
        <w:tc>
          <w:tcPr>
            <w:tcW w:w="3880" w:type="dxa"/>
            <w:shd w:val="clear" w:color="auto" w:fill="auto"/>
            <w:vAlign w:val="bottom"/>
          </w:tcPr>
          <w:p w14:paraId="2F39C864" w14:textId="77777777" w:rsidR="00F5369A" w:rsidRPr="00B50CB3" w:rsidRDefault="00F5369A" w:rsidP="00987FD7">
            <w:pPr>
              <w:overflowPunct/>
              <w:autoSpaceDE/>
              <w:autoSpaceDN/>
              <w:adjustRightInd/>
              <w:jc w:val="left"/>
              <w:textAlignment w:val="auto"/>
              <w:rPr>
                <w:rFonts w:ascii="Arial" w:hAnsi="Arial" w:cs="Arial"/>
                <w:iCs/>
              </w:rPr>
            </w:pPr>
          </w:p>
        </w:tc>
      </w:tr>
      <w:tr w:rsidR="00F5369A" w:rsidRPr="00B50CB3" w14:paraId="1D69E96C" w14:textId="77777777" w:rsidTr="00F5369A">
        <w:trPr>
          <w:trHeight w:val="250"/>
        </w:trPr>
        <w:tc>
          <w:tcPr>
            <w:tcW w:w="320" w:type="dxa"/>
            <w:shd w:val="clear" w:color="auto" w:fill="auto"/>
            <w:vAlign w:val="bottom"/>
          </w:tcPr>
          <w:p w14:paraId="061A816D" w14:textId="77777777" w:rsidR="00F5369A" w:rsidRPr="00B50CB3" w:rsidRDefault="00F5369A" w:rsidP="00987FD7">
            <w:pPr>
              <w:overflowPunct/>
              <w:autoSpaceDE/>
              <w:autoSpaceDN/>
              <w:adjustRightInd/>
              <w:jc w:val="left"/>
              <w:textAlignment w:val="auto"/>
              <w:rPr>
                <w:rFonts w:ascii="Arial" w:eastAsia="Arial" w:hAnsi="Arial" w:cs="Arial"/>
                <w:iCs/>
              </w:rPr>
            </w:pPr>
            <w:r w:rsidRPr="00B50CB3">
              <w:rPr>
                <w:rFonts w:ascii="Arial" w:eastAsia="Arial" w:hAnsi="Arial" w:cs="Arial"/>
                <w:iCs/>
              </w:rPr>
              <w:t>E</w:t>
            </w:r>
            <w:r w:rsidRPr="00B50CB3">
              <w:rPr>
                <w:rFonts w:ascii="Arial" w:eastAsia="Arial" w:hAnsi="Arial" w:cs="Arial"/>
                <w:iCs/>
                <w:vertAlign w:val="subscript"/>
              </w:rPr>
              <w:t>1</w:t>
            </w:r>
          </w:p>
        </w:tc>
        <w:tc>
          <w:tcPr>
            <w:tcW w:w="280" w:type="dxa"/>
            <w:shd w:val="clear" w:color="auto" w:fill="auto"/>
            <w:vAlign w:val="bottom"/>
          </w:tcPr>
          <w:p w14:paraId="41E3D717" w14:textId="77777777" w:rsidR="00F5369A" w:rsidRPr="00B50CB3" w:rsidRDefault="00F5369A" w:rsidP="00987FD7">
            <w:pPr>
              <w:overflowPunct/>
              <w:autoSpaceDE/>
              <w:autoSpaceDN/>
              <w:adjustRightInd/>
              <w:jc w:val="right"/>
              <w:textAlignment w:val="auto"/>
              <w:rPr>
                <w:rFonts w:ascii="Arial" w:hAnsi="Arial" w:cs="Arial"/>
                <w:iCs/>
              </w:rPr>
            </w:pPr>
            <w:r w:rsidRPr="00B50CB3">
              <w:rPr>
                <w:rFonts w:ascii="Arial" w:hAnsi="Arial" w:cs="Arial"/>
                <w:iCs/>
              </w:rPr>
              <w:t>-</w:t>
            </w:r>
          </w:p>
        </w:tc>
        <w:tc>
          <w:tcPr>
            <w:tcW w:w="8472" w:type="dxa"/>
            <w:gridSpan w:val="6"/>
            <w:shd w:val="clear" w:color="auto" w:fill="auto"/>
            <w:vAlign w:val="bottom"/>
          </w:tcPr>
          <w:p w14:paraId="5CBF5270" w14:textId="6FE24928" w:rsidR="00F5369A" w:rsidRPr="00B50CB3" w:rsidRDefault="00F5369A" w:rsidP="00987FD7">
            <w:pPr>
              <w:overflowPunct/>
              <w:autoSpaceDE/>
              <w:autoSpaceDN/>
              <w:adjustRightInd/>
              <w:ind w:left="100"/>
              <w:textAlignment w:val="auto"/>
              <w:rPr>
                <w:rFonts w:ascii="Arial" w:hAnsi="Arial" w:cs="Arial"/>
                <w:iCs/>
              </w:rPr>
            </w:pPr>
            <w:r w:rsidRPr="00B50CB3">
              <w:rPr>
                <w:rFonts w:ascii="Arial" w:hAnsi="Arial" w:cs="Arial"/>
                <w:iCs/>
              </w:rPr>
              <w:t xml:space="preserve">moduł odkształcenia gruntu oznaczony w pierwszym obciążeniu badanej warstwy zgodnie </w:t>
            </w:r>
            <w:r w:rsidR="00034AC8">
              <w:rPr>
                <w:rFonts w:ascii="Arial" w:hAnsi="Arial" w:cs="Arial"/>
                <w:iCs/>
              </w:rPr>
              <w:br/>
            </w:r>
            <w:r w:rsidRPr="00B50CB3">
              <w:rPr>
                <w:rFonts w:ascii="Arial" w:hAnsi="Arial" w:cs="Arial"/>
                <w:iCs/>
              </w:rPr>
              <w:t>z PN-S-02205:1998 [4],</w:t>
            </w:r>
          </w:p>
        </w:tc>
        <w:tc>
          <w:tcPr>
            <w:tcW w:w="3880" w:type="dxa"/>
            <w:shd w:val="clear" w:color="auto" w:fill="auto"/>
            <w:vAlign w:val="bottom"/>
          </w:tcPr>
          <w:p w14:paraId="32CA7EA9" w14:textId="77777777" w:rsidR="00F5369A" w:rsidRPr="00B50CB3" w:rsidRDefault="00F5369A" w:rsidP="00987FD7">
            <w:pPr>
              <w:overflowPunct/>
              <w:autoSpaceDE/>
              <w:autoSpaceDN/>
              <w:adjustRightInd/>
              <w:jc w:val="right"/>
              <w:textAlignment w:val="auto"/>
              <w:rPr>
                <w:rFonts w:ascii="Arial" w:hAnsi="Arial" w:cs="Arial"/>
                <w:iCs/>
              </w:rPr>
            </w:pPr>
          </w:p>
        </w:tc>
      </w:tr>
      <w:tr w:rsidR="00F5369A" w:rsidRPr="00B50CB3" w14:paraId="11CB314F" w14:textId="77777777" w:rsidTr="00F5369A">
        <w:trPr>
          <w:trHeight w:val="220"/>
        </w:trPr>
        <w:tc>
          <w:tcPr>
            <w:tcW w:w="4380" w:type="dxa"/>
            <w:gridSpan w:val="3"/>
            <w:shd w:val="clear" w:color="auto" w:fill="auto"/>
            <w:vAlign w:val="bottom"/>
          </w:tcPr>
          <w:p w14:paraId="032C876A" w14:textId="77777777" w:rsidR="00F5369A" w:rsidRPr="00B50CB3" w:rsidRDefault="00F5369A" w:rsidP="00987FD7">
            <w:pPr>
              <w:overflowPunct/>
              <w:autoSpaceDE/>
              <w:autoSpaceDN/>
              <w:adjustRightInd/>
              <w:jc w:val="left"/>
              <w:textAlignment w:val="auto"/>
              <w:rPr>
                <w:rFonts w:ascii="Arial" w:hAnsi="Arial" w:cs="Arial"/>
                <w:iCs/>
              </w:rPr>
            </w:pPr>
          </w:p>
        </w:tc>
        <w:tc>
          <w:tcPr>
            <w:tcW w:w="200" w:type="dxa"/>
            <w:shd w:val="clear" w:color="auto" w:fill="auto"/>
            <w:vAlign w:val="bottom"/>
          </w:tcPr>
          <w:p w14:paraId="5E53A34E" w14:textId="77777777" w:rsidR="00F5369A" w:rsidRPr="00B50CB3" w:rsidRDefault="00F5369A" w:rsidP="00987FD7">
            <w:pPr>
              <w:overflowPunct/>
              <w:autoSpaceDE/>
              <w:autoSpaceDN/>
              <w:adjustRightInd/>
              <w:jc w:val="left"/>
              <w:textAlignment w:val="auto"/>
              <w:rPr>
                <w:rFonts w:ascii="Arial" w:hAnsi="Arial" w:cs="Arial"/>
                <w:iCs/>
              </w:rPr>
            </w:pPr>
          </w:p>
        </w:tc>
        <w:tc>
          <w:tcPr>
            <w:tcW w:w="260" w:type="dxa"/>
            <w:shd w:val="clear" w:color="auto" w:fill="auto"/>
            <w:vAlign w:val="bottom"/>
          </w:tcPr>
          <w:p w14:paraId="49ACD136" w14:textId="77777777" w:rsidR="00F5369A" w:rsidRPr="00B50CB3" w:rsidRDefault="00F5369A" w:rsidP="00987FD7">
            <w:pPr>
              <w:overflowPunct/>
              <w:autoSpaceDE/>
              <w:autoSpaceDN/>
              <w:adjustRightInd/>
              <w:jc w:val="left"/>
              <w:textAlignment w:val="auto"/>
              <w:rPr>
                <w:rFonts w:ascii="Arial" w:hAnsi="Arial" w:cs="Arial"/>
                <w:iCs/>
              </w:rPr>
            </w:pPr>
          </w:p>
        </w:tc>
        <w:tc>
          <w:tcPr>
            <w:tcW w:w="4232" w:type="dxa"/>
            <w:gridSpan w:val="3"/>
            <w:shd w:val="clear" w:color="auto" w:fill="auto"/>
            <w:vAlign w:val="bottom"/>
          </w:tcPr>
          <w:p w14:paraId="05E2E85A" w14:textId="77777777" w:rsidR="00F5369A" w:rsidRPr="00B50CB3" w:rsidRDefault="00F5369A" w:rsidP="00987FD7">
            <w:pPr>
              <w:overflowPunct/>
              <w:autoSpaceDE/>
              <w:autoSpaceDN/>
              <w:adjustRightInd/>
              <w:jc w:val="left"/>
              <w:textAlignment w:val="auto"/>
              <w:rPr>
                <w:rFonts w:ascii="Arial" w:hAnsi="Arial" w:cs="Arial"/>
                <w:iCs/>
              </w:rPr>
            </w:pPr>
          </w:p>
        </w:tc>
        <w:tc>
          <w:tcPr>
            <w:tcW w:w="3880" w:type="dxa"/>
            <w:shd w:val="clear" w:color="auto" w:fill="auto"/>
            <w:vAlign w:val="bottom"/>
          </w:tcPr>
          <w:p w14:paraId="6CF86F1A" w14:textId="77777777" w:rsidR="00F5369A" w:rsidRPr="00B50CB3" w:rsidRDefault="00F5369A" w:rsidP="00987FD7">
            <w:pPr>
              <w:overflowPunct/>
              <w:autoSpaceDE/>
              <w:autoSpaceDN/>
              <w:adjustRightInd/>
              <w:jc w:val="left"/>
              <w:textAlignment w:val="auto"/>
              <w:rPr>
                <w:rFonts w:ascii="Arial" w:hAnsi="Arial" w:cs="Arial"/>
                <w:iCs/>
              </w:rPr>
            </w:pPr>
          </w:p>
        </w:tc>
      </w:tr>
      <w:tr w:rsidR="00F5369A" w:rsidRPr="00B50CB3" w14:paraId="0A68893A" w14:textId="77777777" w:rsidTr="00F5369A">
        <w:trPr>
          <w:trHeight w:val="250"/>
        </w:trPr>
        <w:tc>
          <w:tcPr>
            <w:tcW w:w="320" w:type="dxa"/>
            <w:shd w:val="clear" w:color="auto" w:fill="auto"/>
            <w:vAlign w:val="bottom"/>
          </w:tcPr>
          <w:p w14:paraId="3B2F56BA" w14:textId="77777777" w:rsidR="00F5369A" w:rsidRPr="00B50CB3" w:rsidRDefault="00F5369A" w:rsidP="00987FD7">
            <w:pPr>
              <w:overflowPunct/>
              <w:autoSpaceDE/>
              <w:autoSpaceDN/>
              <w:adjustRightInd/>
              <w:jc w:val="left"/>
              <w:textAlignment w:val="auto"/>
              <w:rPr>
                <w:rFonts w:ascii="Arial" w:eastAsia="Arial" w:hAnsi="Arial" w:cs="Arial"/>
                <w:iCs/>
                <w:vertAlign w:val="subscript"/>
              </w:rPr>
            </w:pPr>
            <w:r w:rsidRPr="00B50CB3">
              <w:rPr>
                <w:rFonts w:ascii="Arial" w:eastAsia="Arial" w:hAnsi="Arial" w:cs="Arial"/>
                <w:iCs/>
              </w:rPr>
              <w:t>E</w:t>
            </w:r>
            <w:r w:rsidRPr="00B50CB3">
              <w:rPr>
                <w:rFonts w:ascii="Arial" w:eastAsia="Arial" w:hAnsi="Arial" w:cs="Arial"/>
                <w:iCs/>
                <w:vertAlign w:val="subscript"/>
              </w:rPr>
              <w:t>2</w:t>
            </w:r>
          </w:p>
        </w:tc>
        <w:tc>
          <w:tcPr>
            <w:tcW w:w="280" w:type="dxa"/>
            <w:shd w:val="clear" w:color="auto" w:fill="auto"/>
            <w:vAlign w:val="bottom"/>
          </w:tcPr>
          <w:p w14:paraId="221EEBCC" w14:textId="77777777" w:rsidR="00F5369A" w:rsidRPr="00B50CB3" w:rsidRDefault="00F5369A" w:rsidP="00987FD7">
            <w:pPr>
              <w:overflowPunct/>
              <w:autoSpaceDE/>
              <w:autoSpaceDN/>
              <w:adjustRightInd/>
              <w:jc w:val="right"/>
              <w:textAlignment w:val="auto"/>
              <w:rPr>
                <w:rFonts w:ascii="Arial" w:hAnsi="Arial" w:cs="Arial"/>
                <w:iCs/>
              </w:rPr>
            </w:pPr>
            <w:r w:rsidRPr="00B50CB3">
              <w:rPr>
                <w:rFonts w:ascii="Arial" w:hAnsi="Arial" w:cs="Arial"/>
                <w:iCs/>
              </w:rPr>
              <w:t>-</w:t>
            </w:r>
          </w:p>
        </w:tc>
        <w:tc>
          <w:tcPr>
            <w:tcW w:w="8472" w:type="dxa"/>
            <w:gridSpan w:val="6"/>
            <w:shd w:val="clear" w:color="auto" w:fill="auto"/>
            <w:vAlign w:val="bottom"/>
          </w:tcPr>
          <w:p w14:paraId="1748BCDD" w14:textId="571D7DE3" w:rsidR="00F5369A" w:rsidRPr="00B50CB3" w:rsidRDefault="00F5369A" w:rsidP="00987FD7">
            <w:pPr>
              <w:overflowPunct/>
              <w:autoSpaceDE/>
              <w:autoSpaceDN/>
              <w:adjustRightInd/>
              <w:ind w:left="100"/>
              <w:textAlignment w:val="auto"/>
              <w:rPr>
                <w:rFonts w:ascii="Arial" w:hAnsi="Arial" w:cs="Arial"/>
                <w:iCs/>
              </w:rPr>
            </w:pPr>
            <w:r w:rsidRPr="00B50CB3">
              <w:rPr>
                <w:rFonts w:ascii="Arial" w:hAnsi="Arial" w:cs="Arial"/>
                <w:iCs/>
              </w:rPr>
              <w:t xml:space="preserve">moduł odkształcenia gruntu oznaczony w powtórnym obciążeniu badanej warstwy zgodnie </w:t>
            </w:r>
            <w:r w:rsidR="00034AC8">
              <w:rPr>
                <w:rFonts w:ascii="Arial" w:hAnsi="Arial" w:cs="Arial"/>
                <w:iCs/>
              </w:rPr>
              <w:br/>
            </w:r>
            <w:r w:rsidRPr="00B50CB3">
              <w:rPr>
                <w:rFonts w:ascii="Arial" w:hAnsi="Arial" w:cs="Arial"/>
                <w:iCs/>
              </w:rPr>
              <w:t>z PN-S-02205:1998 [4].</w:t>
            </w:r>
          </w:p>
        </w:tc>
        <w:tc>
          <w:tcPr>
            <w:tcW w:w="3880" w:type="dxa"/>
            <w:shd w:val="clear" w:color="auto" w:fill="auto"/>
            <w:vAlign w:val="bottom"/>
          </w:tcPr>
          <w:p w14:paraId="5C823643" w14:textId="77777777" w:rsidR="00F5369A" w:rsidRPr="00B50CB3" w:rsidRDefault="00F5369A" w:rsidP="00987FD7">
            <w:pPr>
              <w:overflowPunct/>
              <w:autoSpaceDE/>
              <w:autoSpaceDN/>
              <w:adjustRightInd/>
              <w:jc w:val="right"/>
              <w:textAlignment w:val="auto"/>
              <w:rPr>
                <w:rFonts w:ascii="Arial" w:hAnsi="Arial" w:cs="Arial"/>
                <w:iCs/>
              </w:rPr>
            </w:pPr>
          </w:p>
        </w:tc>
      </w:tr>
      <w:tr w:rsidR="00F5369A" w:rsidRPr="00B50CB3" w14:paraId="1551AD42" w14:textId="77777777" w:rsidTr="00F5369A">
        <w:trPr>
          <w:gridAfter w:val="2"/>
          <w:wAfter w:w="3892" w:type="dxa"/>
          <w:trHeight w:val="220"/>
        </w:trPr>
        <w:tc>
          <w:tcPr>
            <w:tcW w:w="4380" w:type="dxa"/>
            <w:gridSpan w:val="3"/>
            <w:shd w:val="clear" w:color="auto" w:fill="auto"/>
            <w:vAlign w:val="bottom"/>
          </w:tcPr>
          <w:p w14:paraId="67652439" w14:textId="77777777" w:rsidR="00F5369A" w:rsidRPr="00B50CB3" w:rsidRDefault="00F5369A" w:rsidP="00987FD7">
            <w:pPr>
              <w:overflowPunct/>
              <w:autoSpaceDE/>
              <w:autoSpaceDN/>
              <w:adjustRightInd/>
              <w:jc w:val="left"/>
              <w:textAlignment w:val="auto"/>
              <w:rPr>
                <w:rFonts w:ascii="Arial" w:hAnsi="Arial" w:cs="Arial"/>
                <w:iCs/>
              </w:rPr>
            </w:pPr>
          </w:p>
        </w:tc>
        <w:tc>
          <w:tcPr>
            <w:tcW w:w="200" w:type="dxa"/>
            <w:shd w:val="clear" w:color="auto" w:fill="auto"/>
            <w:vAlign w:val="bottom"/>
          </w:tcPr>
          <w:p w14:paraId="2E2B9AB7" w14:textId="77777777" w:rsidR="00F5369A" w:rsidRPr="00B50CB3" w:rsidRDefault="00F5369A" w:rsidP="00987FD7">
            <w:pPr>
              <w:overflowPunct/>
              <w:autoSpaceDE/>
              <w:autoSpaceDN/>
              <w:adjustRightInd/>
              <w:jc w:val="left"/>
              <w:textAlignment w:val="auto"/>
              <w:rPr>
                <w:rFonts w:ascii="Arial" w:hAnsi="Arial" w:cs="Arial"/>
                <w:iCs/>
              </w:rPr>
            </w:pPr>
          </w:p>
        </w:tc>
        <w:tc>
          <w:tcPr>
            <w:tcW w:w="260" w:type="dxa"/>
            <w:shd w:val="clear" w:color="auto" w:fill="auto"/>
            <w:vAlign w:val="bottom"/>
          </w:tcPr>
          <w:p w14:paraId="59DB298F" w14:textId="77777777" w:rsidR="00F5369A" w:rsidRPr="00B50CB3" w:rsidRDefault="00F5369A" w:rsidP="00987FD7">
            <w:pPr>
              <w:overflowPunct/>
              <w:autoSpaceDE/>
              <w:autoSpaceDN/>
              <w:adjustRightInd/>
              <w:jc w:val="left"/>
              <w:textAlignment w:val="auto"/>
              <w:rPr>
                <w:rFonts w:ascii="Arial" w:hAnsi="Arial" w:cs="Arial"/>
                <w:iCs/>
              </w:rPr>
            </w:pPr>
          </w:p>
        </w:tc>
        <w:tc>
          <w:tcPr>
            <w:tcW w:w="340" w:type="dxa"/>
            <w:shd w:val="clear" w:color="auto" w:fill="auto"/>
            <w:vAlign w:val="bottom"/>
          </w:tcPr>
          <w:p w14:paraId="47D62CF0" w14:textId="77777777" w:rsidR="00F5369A" w:rsidRPr="00B50CB3" w:rsidRDefault="00F5369A" w:rsidP="00987FD7">
            <w:pPr>
              <w:overflowPunct/>
              <w:autoSpaceDE/>
              <w:autoSpaceDN/>
              <w:adjustRightInd/>
              <w:jc w:val="left"/>
              <w:textAlignment w:val="auto"/>
              <w:rPr>
                <w:rFonts w:ascii="Arial" w:hAnsi="Arial" w:cs="Arial"/>
                <w:iCs/>
              </w:rPr>
            </w:pPr>
          </w:p>
        </w:tc>
        <w:tc>
          <w:tcPr>
            <w:tcW w:w="3880" w:type="dxa"/>
            <w:shd w:val="clear" w:color="auto" w:fill="auto"/>
            <w:vAlign w:val="bottom"/>
          </w:tcPr>
          <w:p w14:paraId="7E86D2CB" w14:textId="77777777" w:rsidR="00F5369A" w:rsidRPr="00B50CB3" w:rsidRDefault="00F5369A" w:rsidP="00987FD7">
            <w:pPr>
              <w:overflowPunct/>
              <w:autoSpaceDE/>
              <w:autoSpaceDN/>
              <w:adjustRightInd/>
              <w:jc w:val="left"/>
              <w:textAlignment w:val="auto"/>
              <w:rPr>
                <w:rFonts w:ascii="Arial" w:hAnsi="Arial" w:cs="Arial"/>
                <w:iCs/>
              </w:rPr>
            </w:pPr>
          </w:p>
        </w:tc>
      </w:tr>
    </w:tbl>
    <w:p w14:paraId="79708C06" w14:textId="54440171" w:rsidR="00F5369A" w:rsidRPr="00B50CB3" w:rsidRDefault="00F5369A" w:rsidP="00987FD7">
      <w:pPr>
        <w:overflowPunct/>
        <w:autoSpaceDE/>
        <w:autoSpaceDN/>
        <w:adjustRightInd/>
        <w:textAlignment w:val="auto"/>
        <w:rPr>
          <w:rFonts w:ascii="Arial" w:hAnsi="Arial" w:cs="Arial"/>
          <w:iCs/>
        </w:rPr>
      </w:pPr>
      <w:r w:rsidRPr="00B50CB3">
        <w:rPr>
          <w:rFonts w:ascii="Arial" w:hAnsi="Arial" w:cs="Arial"/>
          <w:b/>
          <w:iCs/>
        </w:rPr>
        <w:lastRenderedPageBreak/>
        <w:t xml:space="preserve">1.4.13. </w:t>
      </w:r>
      <w:r w:rsidRPr="00B50CB3">
        <w:rPr>
          <w:rFonts w:ascii="Arial" w:hAnsi="Arial" w:cs="Arial"/>
          <w:iCs/>
        </w:rPr>
        <w:t>Pozostałe określenia podstawowe są</w:t>
      </w:r>
      <w:r w:rsidRPr="00B50CB3">
        <w:rPr>
          <w:rFonts w:ascii="Arial" w:hAnsi="Arial" w:cs="Arial"/>
          <w:b/>
          <w:iCs/>
        </w:rPr>
        <w:t xml:space="preserve"> </w:t>
      </w:r>
      <w:r w:rsidRPr="00B50CB3">
        <w:rPr>
          <w:rFonts w:ascii="Arial" w:hAnsi="Arial" w:cs="Arial"/>
          <w:iCs/>
        </w:rPr>
        <w:t>zgodne z obowiązującymi, odpowiednimi polskimi normami</w:t>
      </w:r>
      <w:r w:rsidR="00BC446D">
        <w:rPr>
          <w:rFonts w:ascii="Arial" w:hAnsi="Arial" w:cs="Arial"/>
          <w:iCs/>
        </w:rPr>
        <w:br/>
      </w:r>
      <w:r w:rsidRPr="00B50CB3">
        <w:rPr>
          <w:rFonts w:ascii="Arial" w:hAnsi="Arial" w:cs="Arial"/>
          <w:iCs/>
        </w:rPr>
        <w:t>i z</w:t>
      </w:r>
      <w:r w:rsidRPr="00B50CB3">
        <w:rPr>
          <w:rFonts w:ascii="Arial" w:hAnsi="Arial" w:cs="Arial"/>
          <w:b/>
          <w:iCs/>
        </w:rPr>
        <w:t xml:space="preserve"> </w:t>
      </w:r>
      <w:r w:rsidRPr="00B50CB3">
        <w:rPr>
          <w:rFonts w:ascii="Arial" w:hAnsi="Arial" w:cs="Arial"/>
          <w:iCs/>
        </w:rPr>
        <w:t>definicjami podanymi w SST D-00.00.00 „Wymagania ogólne” pkt 1.5.</w:t>
      </w:r>
    </w:p>
    <w:p w14:paraId="6DB8B438" w14:textId="77777777" w:rsidR="00F5369A" w:rsidRPr="00B50CB3" w:rsidRDefault="00F5369A" w:rsidP="00987FD7">
      <w:pPr>
        <w:overflowPunct/>
        <w:autoSpaceDE/>
        <w:autoSpaceDN/>
        <w:adjustRightInd/>
        <w:ind w:right="8"/>
        <w:jc w:val="left"/>
        <w:textAlignment w:val="auto"/>
        <w:rPr>
          <w:rFonts w:ascii="Arial" w:hAnsi="Arial" w:cs="Arial"/>
          <w:iCs/>
        </w:rPr>
      </w:pPr>
    </w:p>
    <w:p w14:paraId="61E6B3DD" w14:textId="77777777" w:rsidR="00F5369A" w:rsidRPr="00B50CB3" w:rsidRDefault="00F5369A" w:rsidP="00987FD7">
      <w:pPr>
        <w:tabs>
          <w:tab w:val="left" w:pos="400"/>
        </w:tabs>
        <w:overflowPunct/>
        <w:autoSpaceDE/>
        <w:autoSpaceDN/>
        <w:adjustRightInd/>
        <w:ind w:right="8"/>
        <w:jc w:val="left"/>
        <w:textAlignment w:val="auto"/>
        <w:rPr>
          <w:rFonts w:ascii="Arial" w:hAnsi="Arial" w:cs="Arial"/>
          <w:b/>
          <w:iCs/>
        </w:rPr>
      </w:pPr>
      <w:r w:rsidRPr="00B50CB3">
        <w:rPr>
          <w:rFonts w:ascii="Arial" w:hAnsi="Arial" w:cs="Arial"/>
          <w:b/>
          <w:iCs/>
        </w:rPr>
        <w:t>1.5.</w:t>
      </w:r>
      <w:r w:rsidRPr="00B50CB3">
        <w:rPr>
          <w:rFonts w:ascii="Arial" w:hAnsi="Arial" w:cs="Arial"/>
          <w:iCs/>
        </w:rPr>
        <w:tab/>
      </w:r>
      <w:r w:rsidRPr="00B50CB3">
        <w:rPr>
          <w:rFonts w:ascii="Arial" w:hAnsi="Arial" w:cs="Arial"/>
          <w:b/>
          <w:iCs/>
        </w:rPr>
        <w:t>Ogólne wymagania dotycz</w:t>
      </w:r>
      <w:r w:rsidRPr="00B50CB3">
        <w:rPr>
          <w:rFonts w:ascii="Arial" w:hAnsi="Arial" w:cs="Arial"/>
          <w:iCs/>
        </w:rPr>
        <w:t>ą</w:t>
      </w:r>
      <w:r w:rsidRPr="00B50CB3">
        <w:rPr>
          <w:rFonts w:ascii="Arial" w:hAnsi="Arial" w:cs="Arial"/>
          <w:b/>
          <w:iCs/>
        </w:rPr>
        <w:t>ce robót</w:t>
      </w:r>
    </w:p>
    <w:p w14:paraId="6A8F184C" w14:textId="77777777" w:rsidR="00F5369A" w:rsidRPr="00B50CB3" w:rsidRDefault="00F5369A" w:rsidP="00987FD7">
      <w:pPr>
        <w:overflowPunct/>
        <w:autoSpaceDE/>
        <w:autoSpaceDN/>
        <w:adjustRightInd/>
        <w:ind w:right="8"/>
        <w:jc w:val="left"/>
        <w:textAlignment w:val="auto"/>
        <w:rPr>
          <w:rFonts w:ascii="Arial" w:hAnsi="Arial" w:cs="Arial"/>
          <w:iCs/>
        </w:rPr>
      </w:pPr>
      <w:r w:rsidRPr="00B50CB3">
        <w:rPr>
          <w:rFonts w:ascii="Arial" w:hAnsi="Arial" w:cs="Arial"/>
          <w:iCs/>
        </w:rPr>
        <w:t>Ogólne wymagania dotyczące robót podano w SST D-00.00.00 pkt 1.5.</w:t>
      </w:r>
    </w:p>
    <w:p w14:paraId="0EA414D9" w14:textId="77777777" w:rsidR="00F5369A" w:rsidRPr="00B50CB3" w:rsidRDefault="00F5369A" w:rsidP="00987FD7">
      <w:pPr>
        <w:overflowPunct/>
        <w:autoSpaceDE/>
        <w:autoSpaceDN/>
        <w:adjustRightInd/>
        <w:ind w:right="8"/>
        <w:jc w:val="left"/>
        <w:textAlignment w:val="auto"/>
        <w:rPr>
          <w:rFonts w:ascii="Arial" w:hAnsi="Arial" w:cs="Arial"/>
          <w:iCs/>
        </w:rPr>
      </w:pPr>
    </w:p>
    <w:p w14:paraId="47C07843" w14:textId="77777777" w:rsidR="00F5369A" w:rsidRPr="00B50CB3" w:rsidRDefault="00F5369A" w:rsidP="00987FD7">
      <w:pPr>
        <w:tabs>
          <w:tab w:val="left" w:pos="260"/>
        </w:tabs>
        <w:overflowPunct/>
        <w:autoSpaceDE/>
        <w:autoSpaceDN/>
        <w:adjustRightInd/>
        <w:ind w:right="8"/>
        <w:jc w:val="left"/>
        <w:textAlignment w:val="auto"/>
        <w:rPr>
          <w:rFonts w:ascii="Arial" w:hAnsi="Arial" w:cs="Arial"/>
          <w:b/>
          <w:iCs/>
        </w:rPr>
      </w:pPr>
      <w:r w:rsidRPr="00B50CB3">
        <w:rPr>
          <w:rFonts w:ascii="Arial" w:hAnsi="Arial" w:cs="Arial"/>
          <w:b/>
          <w:iCs/>
        </w:rPr>
        <w:t>2.</w:t>
      </w:r>
      <w:r w:rsidRPr="00B50CB3">
        <w:rPr>
          <w:rFonts w:ascii="Arial" w:hAnsi="Arial" w:cs="Arial"/>
          <w:iCs/>
        </w:rPr>
        <w:tab/>
      </w:r>
      <w:r w:rsidRPr="00B50CB3">
        <w:rPr>
          <w:rFonts w:ascii="Arial" w:hAnsi="Arial" w:cs="Arial"/>
          <w:b/>
          <w:iCs/>
        </w:rPr>
        <w:t>MATERIAŁY (GRUNTY)</w:t>
      </w:r>
    </w:p>
    <w:p w14:paraId="3DD27B5B" w14:textId="77777777" w:rsidR="00F5369A" w:rsidRPr="00B50CB3" w:rsidRDefault="00F5369A" w:rsidP="00987FD7">
      <w:pPr>
        <w:overflowPunct/>
        <w:autoSpaceDE/>
        <w:autoSpaceDN/>
        <w:adjustRightInd/>
        <w:ind w:right="8"/>
        <w:jc w:val="left"/>
        <w:textAlignment w:val="auto"/>
        <w:rPr>
          <w:rFonts w:ascii="Arial" w:hAnsi="Arial" w:cs="Arial"/>
          <w:iCs/>
        </w:rPr>
      </w:pPr>
    </w:p>
    <w:p w14:paraId="4ED323CE" w14:textId="77777777" w:rsidR="00F5369A" w:rsidRPr="00B50CB3" w:rsidRDefault="00F5369A" w:rsidP="00987FD7">
      <w:pPr>
        <w:overflowPunct/>
        <w:autoSpaceDE/>
        <w:autoSpaceDN/>
        <w:adjustRightInd/>
        <w:ind w:right="8"/>
        <w:textAlignment w:val="auto"/>
        <w:rPr>
          <w:rFonts w:ascii="Arial" w:hAnsi="Arial" w:cs="Arial"/>
          <w:iCs/>
        </w:rPr>
      </w:pPr>
      <w:r w:rsidRPr="00B50CB3">
        <w:rPr>
          <w:rFonts w:ascii="Arial" w:hAnsi="Arial" w:cs="Arial"/>
          <w:iCs/>
        </w:rPr>
        <w:t>Ogólne wymagania dotyczące materiałów, ich pozyskiwania i składowania, podano w SST D-00.00.00 „Wymagania ogólne” pkt 2.</w:t>
      </w:r>
    </w:p>
    <w:p w14:paraId="15117632" w14:textId="77777777" w:rsidR="00F5369A" w:rsidRPr="00B50CB3" w:rsidRDefault="00F5369A" w:rsidP="00987FD7">
      <w:pPr>
        <w:overflowPunct/>
        <w:autoSpaceDE/>
        <w:autoSpaceDN/>
        <w:adjustRightInd/>
        <w:ind w:right="8"/>
        <w:jc w:val="left"/>
        <w:textAlignment w:val="auto"/>
        <w:rPr>
          <w:rFonts w:ascii="Arial" w:hAnsi="Arial" w:cs="Arial"/>
          <w:iCs/>
        </w:rPr>
      </w:pPr>
    </w:p>
    <w:p w14:paraId="59F02644" w14:textId="77777777" w:rsidR="00F5369A" w:rsidRPr="00B50CB3" w:rsidRDefault="00F5369A" w:rsidP="00987FD7">
      <w:pPr>
        <w:overflowPunct/>
        <w:autoSpaceDE/>
        <w:autoSpaceDN/>
        <w:adjustRightInd/>
        <w:ind w:right="8"/>
        <w:jc w:val="left"/>
        <w:textAlignment w:val="auto"/>
        <w:rPr>
          <w:rFonts w:ascii="Arial" w:hAnsi="Arial" w:cs="Arial"/>
          <w:b/>
          <w:iCs/>
        </w:rPr>
      </w:pPr>
      <w:r w:rsidRPr="00B50CB3">
        <w:rPr>
          <w:rFonts w:ascii="Arial" w:hAnsi="Arial" w:cs="Arial"/>
          <w:b/>
          <w:iCs/>
        </w:rPr>
        <w:t>2.2. Podział gruntów</w:t>
      </w:r>
    </w:p>
    <w:p w14:paraId="6CF8F131" w14:textId="77777777" w:rsidR="00F5369A" w:rsidRPr="00B50CB3" w:rsidRDefault="00F5369A" w:rsidP="00987FD7">
      <w:pPr>
        <w:overflowPunct/>
        <w:autoSpaceDE/>
        <w:autoSpaceDN/>
        <w:adjustRightInd/>
        <w:textAlignment w:val="auto"/>
        <w:rPr>
          <w:rFonts w:ascii="Arial" w:hAnsi="Arial" w:cs="Arial"/>
          <w:iCs/>
        </w:rPr>
      </w:pPr>
      <w:r w:rsidRPr="00B50CB3">
        <w:rPr>
          <w:rFonts w:ascii="Arial" w:hAnsi="Arial" w:cs="Arial"/>
          <w:iCs/>
        </w:rPr>
        <w:t xml:space="preserve">Podział gruntów pod względem </w:t>
      </w:r>
      <w:proofErr w:type="spellStart"/>
      <w:r w:rsidRPr="00B50CB3">
        <w:rPr>
          <w:rFonts w:ascii="Arial" w:hAnsi="Arial" w:cs="Arial"/>
          <w:iCs/>
        </w:rPr>
        <w:t>wysadzinowości</w:t>
      </w:r>
      <w:proofErr w:type="spellEnd"/>
      <w:r w:rsidRPr="00B50CB3">
        <w:rPr>
          <w:rFonts w:ascii="Arial" w:hAnsi="Arial" w:cs="Arial"/>
          <w:iCs/>
        </w:rPr>
        <w:t xml:space="preserve"> podaje tablica 1. Podział gruntów pod względem przydatności do budowy nasypów podano w SST D-02.03.01, pkt  2.</w:t>
      </w:r>
    </w:p>
    <w:p w14:paraId="2549D39F" w14:textId="77777777" w:rsidR="00F5369A" w:rsidRPr="00B50CB3" w:rsidRDefault="00F5369A" w:rsidP="00987FD7">
      <w:pPr>
        <w:overflowPunct/>
        <w:autoSpaceDE/>
        <w:autoSpaceDN/>
        <w:adjustRightInd/>
        <w:ind w:firstLine="700"/>
        <w:textAlignment w:val="auto"/>
        <w:rPr>
          <w:rFonts w:ascii="Arial" w:hAnsi="Arial" w:cs="Arial"/>
          <w:iCs/>
        </w:rPr>
      </w:pPr>
    </w:p>
    <w:p w14:paraId="1C48471E" w14:textId="77777777" w:rsidR="00F5369A" w:rsidRPr="00B50CB3" w:rsidRDefault="00F5369A" w:rsidP="00987FD7">
      <w:pPr>
        <w:overflowPunct/>
        <w:autoSpaceDE/>
        <w:autoSpaceDN/>
        <w:adjustRightInd/>
        <w:jc w:val="left"/>
        <w:textAlignment w:val="auto"/>
        <w:rPr>
          <w:rFonts w:ascii="Arial" w:hAnsi="Arial" w:cs="Arial"/>
          <w:iCs/>
        </w:rPr>
      </w:pPr>
      <w:r w:rsidRPr="00B50CB3">
        <w:rPr>
          <w:rFonts w:ascii="Arial" w:hAnsi="Arial" w:cs="Arial"/>
          <w:iCs/>
        </w:rPr>
        <w:t xml:space="preserve">Tablica 1. Podział gruntów pod względem </w:t>
      </w:r>
      <w:proofErr w:type="spellStart"/>
      <w:r w:rsidRPr="00B50CB3">
        <w:rPr>
          <w:rFonts w:ascii="Arial" w:hAnsi="Arial" w:cs="Arial"/>
          <w:iCs/>
        </w:rPr>
        <w:t>wysadzinowości</w:t>
      </w:r>
      <w:proofErr w:type="spellEnd"/>
      <w:r w:rsidRPr="00B50CB3">
        <w:rPr>
          <w:rFonts w:ascii="Arial" w:hAnsi="Arial" w:cs="Arial"/>
          <w:iCs/>
        </w:rPr>
        <w:t xml:space="preserve"> wg PN-S-02205 [4]</w:t>
      </w:r>
    </w:p>
    <w:p w14:paraId="1BDD00E6" w14:textId="77777777" w:rsidR="00F5369A" w:rsidRPr="00B50CB3" w:rsidRDefault="00F5369A" w:rsidP="00987FD7">
      <w:pPr>
        <w:overflowPunct/>
        <w:autoSpaceDE/>
        <w:autoSpaceDN/>
        <w:adjustRightInd/>
        <w:jc w:val="left"/>
        <w:textAlignment w:val="auto"/>
        <w:rPr>
          <w:rFonts w:ascii="Arial" w:hAnsi="Arial" w:cs="Arial"/>
          <w:iCs/>
        </w:rPr>
      </w:pPr>
    </w:p>
    <w:tbl>
      <w:tblPr>
        <w:tblW w:w="0" w:type="auto"/>
        <w:tblInd w:w="152" w:type="dxa"/>
        <w:tblLayout w:type="fixed"/>
        <w:tblCellMar>
          <w:left w:w="0" w:type="dxa"/>
          <w:right w:w="0" w:type="dxa"/>
        </w:tblCellMar>
        <w:tblLook w:val="0000" w:firstRow="0" w:lastRow="0" w:firstColumn="0" w:lastColumn="0" w:noHBand="0" w:noVBand="0"/>
      </w:tblPr>
      <w:tblGrid>
        <w:gridCol w:w="567"/>
        <w:gridCol w:w="1701"/>
        <w:gridCol w:w="1134"/>
        <w:gridCol w:w="1559"/>
        <w:gridCol w:w="1537"/>
        <w:gridCol w:w="2432"/>
      </w:tblGrid>
      <w:tr w:rsidR="00F5369A" w:rsidRPr="00B50CB3" w14:paraId="550B4FA2" w14:textId="77777777" w:rsidTr="00F5369A">
        <w:trPr>
          <w:trHeight w:val="244"/>
        </w:trPr>
        <w:tc>
          <w:tcPr>
            <w:tcW w:w="567" w:type="dxa"/>
            <w:tcBorders>
              <w:top w:val="single" w:sz="8" w:space="0" w:color="auto"/>
              <w:left w:val="single" w:sz="8" w:space="0" w:color="auto"/>
              <w:right w:val="single" w:sz="8" w:space="0" w:color="auto"/>
            </w:tcBorders>
            <w:shd w:val="clear" w:color="auto" w:fill="auto"/>
            <w:vAlign w:val="bottom"/>
          </w:tcPr>
          <w:p w14:paraId="08783779" w14:textId="77777777" w:rsidR="00F5369A" w:rsidRPr="00B50CB3" w:rsidRDefault="00F5369A" w:rsidP="00987FD7">
            <w:pPr>
              <w:overflowPunct/>
              <w:autoSpaceDE/>
              <w:autoSpaceDN/>
              <w:adjustRightInd/>
              <w:ind w:left="60"/>
              <w:jc w:val="left"/>
              <w:textAlignment w:val="auto"/>
              <w:rPr>
                <w:rFonts w:ascii="Arial" w:hAnsi="Arial" w:cs="Arial"/>
                <w:iCs/>
              </w:rPr>
            </w:pPr>
            <w:r w:rsidRPr="00B50CB3">
              <w:rPr>
                <w:rFonts w:ascii="Arial" w:hAnsi="Arial" w:cs="Arial"/>
                <w:iCs/>
              </w:rPr>
              <w:t>Lp.</w:t>
            </w:r>
          </w:p>
        </w:tc>
        <w:tc>
          <w:tcPr>
            <w:tcW w:w="1701" w:type="dxa"/>
            <w:tcBorders>
              <w:top w:val="single" w:sz="8" w:space="0" w:color="auto"/>
              <w:right w:val="single" w:sz="8" w:space="0" w:color="auto"/>
            </w:tcBorders>
            <w:shd w:val="clear" w:color="auto" w:fill="auto"/>
            <w:vAlign w:val="bottom"/>
          </w:tcPr>
          <w:p w14:paraId="06F4CE1D" w14:textId="77777777" w:rsidR="00F5369A" w:rsidRPr="00B50CB3" w:rsidRDefault="00F5369A" w:rsidP="00987FD7">
            <w:pPr>
              <w:overflowPunct/>
              <w:autoSpaceDE/>
              <w:autoSpaceDN/>
              <w:adjustRightInd/>
              <w:ind w:left="40"/>
              <w:jc w:val="left"/>
              <w:textAlignment w:val="auto"/>
              <w:rPr>
                <w:rFonts w:ascii="Arial" w:hAnsi="Arial" w:cs="Arial"/>
                <w:iCs/>
                <w:w w:val="99"/>
              </w:rPr>
            </w:pPr>
            <w:r w:rsidRPr="00B50CB3">
              <w:rPr>
                <w:rFonts w:ascii="Arial" w:hAnsi="Arial" w:cs="Arial"/>
                <w:iCs/>
                <w:w w:val="99"/>
              </w:rPr>
              <w:t>Wyszczególnienie</w:t>
            </w:r>
          </w:p>
        </w:tc>
        <w:tc>
          <w:tcPr>
            <w:tcW w:w="1134" w:type="dxa"/>
            <w:tcBorders>
              <w:top w:val="single" w:sz="8" w:space="0" w:color="auto"/>
              <w:right w:val="single" w:sz="8" w:space="0" w:color="auto"/>
            </w:tcBorders>
            <w:shd w:val="clear" w:color="auto" w:fill="auto"/>
            <w:vAlign w:val="bottom"/>
          </w:tcPr>
          <w:p w14:paraId="7893E801"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Jednostki</w:t>
            </w:r>
          </w:p>
        </w:tc>
        <w:tc>
          <w:tcPr>
            <w:tcW w:w="5528" w:type="dxa"/>
            <w:gridSpan w:val="3"/>
            <w:vMerge w:val="restart"/>
            <w:tcBorders>
              <w:top w:val="single" w:sz="8" w:space="0" w:color="auto"/>
              <w:right w:val="single" w:sz="8" w:space="0" w:color="auto"/>
            </w:tcBorders>
            <w:shd w:val="clear" w:color="auto" w:fill="auto"/>
            <w:vAlign w:val="bottom"/>
          </w:tcPr>
          <w:p w14:paraId="5D38546A" w14:textId="77777777" w:rsidR="00F5369A" w:rsidRPr="00B50CB3" w:rsidRDefault="00F5369A" w:rsidP="00987FD7">
            <w:pPr>
              <w:overflowPunct/>
              <w:autoSpaceDE/>
              <w:autoSpaceDN/>
              <w:adjustRightInd/>
              <w:jc w:val="center"/>
              <w:textAlignment w:val="auto"/>
              <w:rPr>
                <w:rFonts w:ascii="Arial" w:hAnsi="Arial" w:cs="Arial"/>
                <w:iCs/>
              </w:rPr>
            </w:pPr>
            <w:r w:rsidRPr="00B50CB3">
              <w:rPr>
                <w:rFonts w:ascii="Arial" w:hAnsi="Arial" w:cs="Arial"/>
                <w:iCs/>
              </w:rPr>
              <w:t>Grupy gruntów</w:t>
            </w:r>
          </w:p>
        </w:tc>
      </w:tr>
      <w:tr w:rsidR="00F5369A" w:rsidRPr="00B50CB3" w14:paraId="63033450" w14:textId="77777777" w:rsidTr="00F5369A">
        <w:trPr>
          <w:trHeight w:val="76"/>
        </w:trPr>
        <w:tc>
          <w:tcPr>
            <w:tcW w:w="567" w:type="dxa"/>
            <w:tcBorders>
              <w:left w:val="single" w:sz="8" w:space="0" w:color="auto"/>
              <w:right w:val="single" w:sz="8" w:space="0" w:color="auto"/>
            </w:tcBorders>
            <w:shd w:val="clear" w:color="auto" w:fill="auto"/>
            <w:vAlign w:val="bottom"/>
          </w:tcPr>
          <w:p w14:paraId="2DFACD9F"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09AF2974"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right w:val="single" w:sz="8" w:space="0" w:color="auto"/>
            </w:tcBorders>
            <w:shd w:val="clear" w:color="auto" w:fill="auto"/>
            <w:vAlign w:val="bottom"/>
          </w:tcPr>
          <w:p w14:paraId="1FD5EEB4" w14:textId="77777777" w:rsidR="00F5369A" w:rsidRPr="00B50CB3" w:rsidRDefault="00F5369A" w:rsidP="00987FD7">
            <w:pPr>
              <w:overflowPunct/>
              <w:autoSpaceDE/>
              <w:autoSpaceDN/>
              <w:adjustRightInd/>
              <w:jc w:val="left"/>
              <w:textAlignment w:val="auto"/>
              <w:rPr>
                <w:rFonts w:ascii="Arial" w:hAnsi="Arial" w:cs="Arial"/>
                <w:iCs/>
              </w:rPr>
            </w:pPr>
          </w:p>
        </w:tc>
        <w:tc>
          <w:tcPr>
            <w:tcW w:w="5528" w:type="dxa"/>
            <w:gridSpan w:val="3"/>
            <w:vMerge/>
            <w:tcBorders>
              <w:bottom w:val="single" w:sz="8" w:space="0" w:color="auto"/>
              <w:right w:val="single" w:sz="8" w:space="0" w:color="auto"/>
            </w:tcBorders>
            <w:shd w:val="clear" w:color="auto" w:fill="auto"/>
            <w:vAlign w:val="bottom"/>
          </w:tcPr>
          <w:p w14:paraId="6D3345A1" w14:textId="77777777" w:rsidR="00F5369A" w:rsidRPr="00B50CB3" w:rsidRDefault="00F5369A" w:rsidP="00987FD7">
            <w:pPr>
              <w:overflowPunct/>
              <w:autoSpaceDE/>
              <w:autoSpaceDN/>
              <w:adjustRightInd/>
              <w:jc w:val="left"/>
              <w:textAlignment w:val="auto"/>
              <w:rPr>
                <w:rFonts w:ascii="Arial" w:hAnsi="Arial" w:cs="Arial"/>
                <w:iCs/>
              </w:rPr>
            </w:pPr>
          </w:p>
        </w:tc>
      </w:tr>
      <w:tr w:rsidR="00F5369A" w:rsidRPr="00B50CB3" w14:paraId="6057048B" w14:textId="77777777" w:rsidTr="00F5369A">
        <w:trPr>
          <w:trHeight w:val="224"/>
        </w:trPr>
        <w:tc>
          <w:tcPr>
            <w:tcW w:w="567" w:type="dxa"/>
            <w:tcBorders>
              <w:left w:val="single" w:sz="8" w:space="0" w:color="auto"/>
              <w:right w:val="single" w:sz="8" w:space="0" w:color="auto"/>
            </w:tcBorders>
            <w:shd w:val="clear" w:color="auto" w:fill="auto"/>
            <w:vAlign w:val="bottom"/>
          </w:tcPr>
          <w:p w14:paraId="0CFAC099"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0ABB77C4"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Właściwości</w:t>
            </w:r>
          </w:p>
        </w:tc>
        <w:tc>
          <w:tcPr>
            <w:tcW w:w="1134" w:type="dxa"/>
            <w:tcBorders>
              <w:right w:val="single" w:sz="8" w:space="0" w:color="auto"/>
            </w:tcBorders>
            <w:shd w:val="clear" w:color="auto" w:fill="auto"/>
            <w:vAlign w:val="bottom"/>
          </w:tcPr>
          <w:p w14:paraId="54EE46EF"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54242985" w14:textId="77777777" w:rsidR="00F5369A" w:rsidRPr="00B50CB3" w:rsidRDefault="00F5369A" w:rsidP="00987FD7">
            <w:pPr>
              <w:overflowPunct/>
              <w:autoSpaceDE/>
              <w:autoSpaceDN/>
              <w:adjustRightInd/>
              <w:ind w:left="20"/>
              <w:jc w:val="left"/>
              <w:textAlignment w:val="auto"/>
              <w:rPr>
                <w:rFonts w:ascii="Arial" w:hAnsi="Arial" w:cs="Arial"/>
                <w:iCs/>
              </w:rPr>
            </w:pPr>
            <w:proofErr w:type="spellStart"/>
            <w:r w:rsidRPr="00B50CB3">
              <w:rPr>
                <w:rFonts w:ascii="Arial" w:hAnsi="Arial" w:cs="Arial"/>
                <w:iCs/>
              </w:rPr>
              <w:t>Niewysadzinowe</w:t>
            </w:r>
            <w:proofErr w:type="spellEnd"/>
          </w:p>
        </w:tc>
        <w:tc>
          <w:tcPr>
            <w:tcW w:w="1537" w:type="dxa"/>
            <w:tcBorders>
              <w:right w:val="single" w:sz="8" w:space="0" w:color="auto"/>
            </w:tcBorders>
            <w:shd w:val="clear" w:color="auto" w:fill="auto"/>
            <w:vAlign w:val="bottom"/>
          </w:tcPr>
          <w:p w14:paraId="0A59C656"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Wątpliwe</w:t>
            </w:r>
          </w:p>
        </w:tc>
        <w:tc>
          <w:tcPr>
            <w:tcW w:w="2432" w:type="dxa"/>
            <w:tcBorders>
              <w:right w:val="single" w:sz="8" w:space="0" w:color="auto"/>
            </w:tcBorders>
            <w:shd w:val="clear" w:color="auto" w:fill="auto"/>
            <w:vAlign w:val="bottom"/>
          </w:tcPr>
          <w:p w14:paraId="311A7DC0" w14:textId="77777777" w:rsidR="00F5369A" w:rsidRPr="00B50CB3" w:rsidRDefault="00F5369A" w:rsidP="00987FD7">
            <w:pPr>
              <w:overflowPunct/>
              <w:autoSpaceDE/>
              <w:autoSpaceDN/>
              <w:adjustRightInd/>
              <w:ind w:left="40"/>
              <w:jc w:val="left"/>
              <w:textAlignment w:val="auto"/>
              <w:rPr>
                <w:rFonts w:ascii="Arial" w:hAnsi="Arial" w:cs="Arial"/>
                <w:iCs/>
              </w:rPr>
            </w:pPr>
            <w:proofErr w:type="spellStart"/>
            <w:r w:rsidRPr="00B50CB3">
              <w:rPr>
                <w:rFonts w:ascii="Arial" w:hAnsi="Arial" w:cs="Arial"/>
                <w:iCs/>
              </w:rPr>
              <w:t>Wysadzinowe</w:t>
            </w:r>
            <w:proofErr w:type="spellEnd"/>
          </w:p>
        </w:tc>
      </w:tr>
      <w:tr w:rsidR="00F5369A" w:rsidRPr="00B50CB3" w14:paraId="41EC00F2" w14:textId="77777777" w:rsidTr="00F5369A">
        <w:trPr>
          <w:trHeight w:val="56"/>
        </w:trPr>
        <w:tc>
          <w:tcPr>
            <w:tcW w:w="567" w:type="dxa"/>
            <w:tcBorders>
              <w:left w:val="single" w:sz="8" w:space="0" w:color="auto"/>
              <w:bottom w:val="single" w:sz="8" w:space="0" w:color="auto"/>
              <w:right w:val="single" w:sz="8" w:space="0" w:color="auto"/>
            </w:tcBorders>
            <w:shd w:val="clear" w:color="auto" w:fill="auto"/>
            <w:vAlign w:val="bottom"/>
          </w:tcPr>
          <w:p w14:paraId="05562184"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bottom w:val="single" w:sz="8" w:space="0" w:color="auto"/>
              <w:right w:val="single" w:sz="8" w:space="0" w:color="auto"/>
            </w:tcBorders>
            <w:shd w:val="clear" w:color="auto" w:fill="auto"/>
            <w:vAlign w:val="bottom"/>
          </w:tcPr>
          <w:p w14:paraId="54507056"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bottom w:val="single" w:sz="8" w:space="0" w:color="auto"/>
              <w:right w:val="single" w:sz="8" w:space="0" w:color="auto"/>
            </w:tcBorders>
            <w:shd w:val="clear" w:color="auto" w:fill="auto"/>
            <w:vAlign w:val="bottom"/>
          </w:tcPr>
          <w:p w14:paraId="2CF2739A"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bottom w:val="single" w:sz="8" w:space="0" w:color="auto"/>
              <w:right w:val="single" w:sz="8" w:space="0" w:color="auto"/>
            </w:tcBorders>
            <w:shd w:val="clear" w:color="auto" w:fill="auto"/>
            <w:vAlign w:val="bottom"/>
          </w:tcPr>
          <w:p w14:paraId="6C49A50C" w14:textId="77777777" w:rsidR="00F5369A" w:rsidRPr="00B50CB3" w:rsidRDefault="00F5369A" w:rsidP="00987FD7">
            <w:pPr>
              <w:overflowPunct/>
              <w:autoSpaceDE/>
              <w:autoSpaceDN/>
              <w:adjustRightInd/>
              <w:jc w:val="left"/>
              <w:textAlignment w:val="auto"/>
              <w:rPr>
                <w:rFonts w:ascii="Arial" w:hAnsi="Arial" w:cs="Arial"/>
                <w:iCs/>
              </w:rPr>
            </w:pPr>
          </w:p>
        </w:tc>
        <w:tc>
          <w:tcPr>
            <w:tcW w:w="1537" w:type="dxa"/>
            <w:tcBorders>
              <w:bottom w:val="single" w:sz="8" w:space="0" w:color="auto"/>
              <w:right w:val="single" w:sz="8" w:space="0" w:color="auto"/>
            </w:tcBorders>
            <w:shd w:val="clear" w:color="auto" w:fill="auto"/>
            <w:vAlign w:val="bottom"/>
          </w:tcPr>
          <w:p w14:paraId="604DAFD9" w14:textId="77777777" w:rsidR="00F5369A" w:rsidRPr="00B50CB3" w:rsidRDefault="00F5369A" w:rsidP="00987FD7">
            <w:pPr>
              <w:overflowPunct/>
              <w:autoSpaceDE/>
              <w:autoSpaceDN/>
              <w:adjustRightInd/>
              <w:jc w:val="left"/>
              <w:textAlignment w:val="auto"/>
              <w:rPr>
                <w:rFonts w:ascii="Arial" w:hAnsi="Arial" w:cs="Arial"/>
                <w:iCs/>
              </w:rPr>
            </w:pPr>
          </w:p>
        </w:tc>
        <w:tc>
          <w:tcPr>
            <w:tcW w:w="2432" w:type="dxa"/>
            <w:tcBorders>
              <w:bottom w:val="single" w:sz="8" w:space="0" w:color="auto"/>
              <w:right w:val="single" w:sz="8" w:space="0" w:color="auto"/>
            </w:tcBorders>
            <w:shd w:val="clear" w:color="auto" w:fill="auto"/>
            <w:vAlign w:val="bottom"/>
          </w:tcPr>
          <w:p w14:paraId="1F6006A7" w14:textId="77777777" w:rsidR="00F5369A" w:rsidRPr="00B50CB3" w:rsidRDefault="00F5369A" w:rsidP="00987FD7">
            <w:pPr>
              <w:overflowPunct/>
              <w:autoSpaceDE/>
              <w:autoSpaceDN/>
              <w:adjustRightInd/>
              <w:jc w:val="left"/>
              <w:textAlignment w:val="auto"/>
              <w:rPr>
                <w:rFonts w:ascii="Arial" w:hAnsi="Arial" w:cs="Arial"/>
                <w:iCs/>
              </w:rPr>
            </w:pPr>
          </w:p>
        </w:tc>
      </w:tr>
      <w:tr w:rsidR="00F5369A" w:rsidRPr="00B50CB3" w14:paraId="797EB248" w14:textId="77777777" w:rsidTr="00F5369A">
        <w:trPr>
          <w:trHeight w:val="224"/>
        </w:trPr>
        <w:tc>
          <w:tcPr>
            <w:tcW w:w="567" w:type="dxa"/>
            <w:tcBorders>
              <w:left w:val="single" w:sz="8" w:space="0" w:color="auto"/>
              <w:right w:val="single" w:sz="8" w:space="0" w:color="auto"/>
            </w:tcBorders>
            <w:shd w:val="clear" w:color="auto" w:fill="auto"/>
            <w:vAlign w:val="bottom"/>
          </w:tcPr>
          <w:p w14:paraId="15ED1A4F" w14:textId="77777777" w:rsidR="00F5369A" w:rsidRPr="00B50CB3" w:rsidRDefault="00F5369A" w:rsidP="00987FD7">
            <w:pPr>
              <w:overflowPunct/>
              <w:autoSpaceDE/>
              <w:autoSpaceDN/>
              <w:adjustRightInd/>
              <w:ind w:left="60"/>
              <w:jc w:val="left"/>
              <w:textAlignment w:val="auto"/>
              <w:rPr>
                <w:rFonts w:ascii="Arial" w:hAnsi="Arial" w:cs="Arial"/>
                <w:iCs/>
              </w:rPr>
            </w:pPr>
            <w:r w:rsidRPr="00B50CB3">
              <w:rPr>
                <w:rFonts w:ascii="Arial" w:hAnsi="Arial" w:cs="Arial"/>
                <w:iCs/>
              </w:rPr>
              <w:t>l</w:t>
            </w:r>
          </w:p>
        </w:tc>
        <w:tc>
          <w:tcPr>
            <w:tcW w:w="1701" w:type="dxa"/>
            <w:tcBorders>
              <w:right w:val="single" w:sz="8" w:space="0" w:color="auto"/>
            </w:tcBorders>
            <w:shd w:val="clear" w:color="auto" w:fill="auto"/>
            <w:vAlign w:val="bottom"/>
          </w:tcPr>
          <w:p w14:paraId="44170CBC"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Rodzaj gruntu</w:t>
            </w:r>
          </w:p>
        </w:tc>
        <w:tc>
          <w:tcPr>
            <w:tcW w:w="1134" w:type="dxa"/>
            <w:tcBorders>
              <w:right w:val="single" w:sz="8" w:space="0" w:color="auto"/>
            </w:tcBorders>
            <w:shd w:val="clear" w:color="auto" w:fill="auto"/>
            <w:vAlign w:val="bottom"/>
          </w:tcPr>
          <w:p w14:paraId="43505F70"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7D6A2F0A"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 rumosz</w:t>
            </w:r>
          </w:p>
        </w:tc>
        <w:tc>
          <w:tcPr>
            <w:tcW w:w="1537" w:type="dxa"/>
            <w:tcBorders>
              <w:right w:val="single" w:sz="8" w:space="0" w:color="auto"/>
            </w:tcBorders>
            <w:shd w:val="clear" w:color="auto" w:fill="auto"/>
            <w:vAlign w:val="bottom"/>
          </w:tcPr>
          <w:p w14:paraId="6D9B8D4A"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piasek pylasty</w:t>
            </w:r>
          </w:p>
        </w:tc>
        <w:tc>
          <w:tcPr>
            <w:tcW w:w="2432" w:type="dxa"/>
            <w:vMerge w:val="restart"/>
            <w:tcBorders>
              <w:right w:val="single" w:sz="8" w:space="0" w:color="auto"/>
            </w:tcBorders>
            <w:shd w:val="clear" w:color="auto" w:fill="auto"/>
          </w:tcPr>
          <w:p w14:paraId="03883710" w14:textId="77777777" w:rsidR="00F5369A" w:rsidRPr="00B50CB3" w:rsidRDefault="00F5369A" w:rsidP="00987FD7">
            <w:pPr>
              <w:overflowPunct/>
              <w:autoSpaceDE/>
              <w:autoSpaceDN/>
              <w:adjustRightInd/>
              <w:jc w:val="left"/>
              <w:textAlignment w:val="auto"/>
              <w:rPr>
                <w:rFonts w:ascii="Arial" w:hAnsi="Arial" w:cs="Arial"/>
                <w:iCs/>
              </w:rPr>
            </w:pPr>
            <w:r w:rsidRPr="00B50CB3">
              <w:rPr>
                <w:rFonts w:ascii="Arial" w:hAnsi="Arial" w:cs="Arial"/>
                <w:iCs/>
              </w:rPr>
              <w:t xml:space="preserve">mało </w:t>
            </w:r>
            <w:proofErr w:type="spellStart"/>
            <w:r w:rsidRPr="00B50CB3">
              <w:rPr>
                <w:rFonts w:ascii="Arial" w:hAnsi="Arial" w:cs="Arial"/>
                <w:iCs/>
              </w:rPr>
              <w:t>wysadzinowe</w:t>
            </w:r>
            <w:proofErr w:type="spellEnd"/>
          </w:p>
          <w:p w14:paraId="1BB518F0" w14:textId="77777777" w:rsidR="00F5369A" w:rsidRPr="00B50CB3" w:rsidRDefault="00F5369A" w:rsidP="00987FD7">
            <w:pPr>
              <w:overflowPunct/>
              <w:autoSpaceDE/>
              <w:autoSpaceDN/>
              <w:adjustRightInd/>
              <w:ind w:left="40"/>
              <w:jc w:val="left"/>
              <w:textAlignment w:val="auto"/>
              <w:rPr>
                <w:rFonts w:ascii="Arial" w:hAnsi="Arial" w:cs="Arial"/>
                <w:iCs/>
                <w:w w:val="70"/>
              </w:rPr>
            </w:pPr>
            <w:r w:rsidRPr="00B50CB3">
              <w:rPr>
                <w:rFonts w:ascii="Arial" w:hAnsi="Arial" w:cs="Arial"/>
                <w:iCs/>
                <w:w w:val="70"/>
              </w:rPr>
              <w:t xml:space="preserve">— </w:t>
            </w:r>
            <w:r w:rsidRPr="00B50CB3">
              <w:rPr>
                <w:rFonts w:ascii="Arial" w:hAnsi="Arial" w:cs="Arial"/>
                <w:iCs/>
              </w:rPr>
              <w:t>glina piaszczysta zwięzła,</w:t>
            </w:r>
            <w:r w:rsidR="00294CD2" w:rsidRPr="00B50CB3">
              <w:rPr>
                <w:rFonts w:ascii="Arial" w:hAnsi="Arial" w:cs="Arial"/>
                <w:iCs/>
              </w:rPr>
              <w:t xml:space="preserve"> </w:t>
            </w:r>
            <w:r w:rsidRPr="00B50CB3">
              <w:rPr>
                <w:rFonts w:ascii="Arial" w:hAnsi="Arial" w:cs="Arial"/>
                <w:iCs/>
              </w:rPr>
              <w:t>glina zwięzła,</w:t>
            </w:r>
          </w:p>
          <w:p w14:paraId="0D8A648A"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glina pylasta</w:t>
            </w:r>
          </w:p>
          <w:p w14:paraId="113FC233"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ił, ił piaszczysty, ił pylasty</w:t>
            </w:r>
          </w:p>
          <w:p w14:paraId="5609DD9E"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xml:space="preserve">Bardzo </w:t>
            </w:r>
            <w:proofErr w:type="spellStart"/>
            <w:r w:rsidRPr="00B50CB3">
              <w:rPr>
                <w:rFonts w:ascii="Arial" w:hAnsi="Arial" w:cs="Arial"/>
                <w:iCs/>
              </w:rPr>
              <w:t>wysadzinowy</w:t>
            </w:r>
            <w:proofErr w:type="spellEnd"/>
          </w:p>
          <w:p w14:paraId="5387CDFD"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piasek gliniasty</w:t>
            </w:r>
          </w:p>
          <w:p w14:paraId="1BF649B7"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pył, pył piaszczysty</w:t>
            </w:r>
          </w:p>
          <w:p w14:paraId="5276AD0C"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glina piaszczysta, glina,</w:t>
            </w:r>
          </w:p>
          <w:p w14:paraId="2DD98EB6"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glina pylasta</w:t>
            </w:r>
          </w:p>
          <w:p w14:paraId="0E449E6F" w14:textId="77777777" w:rsidR="00F5369A" w:rsidRPr="00B50CB3" w:rsidRDefault="00F5369A" w:rsidP="00987FD7">
            <w:pPr>
              <w:overflowPunct/>
              <w:autoSpaceDE/>
              <w:autoSpaceDN/>
              <w:adjustRightInd/>
              <w:ind w:left="40"/>
              <w:jc w:val="left"/>
              <w:textAlignment w:val="auto"/>
              <w:rPr>
                <w:rFonts w:ascii="Arial" w:hAnsi="Arial" w:cs="Arial"/>
                <w:iCs/>
                <w:w w:val="70"/>
              </w:rPr>
            </w:pPr>
            <w:r w:rsidRPr="00B50CB3">
              <w:rPr>
                <w:rFonts w:ascii="Arial" w:hAnsi="Arial" w:cs="Arial"/>
                <w:iCs/>
                <w:w w:val="70"/>
              </w:rPr>
              <w:t xml:space="preserve">— </w:t>
            </w:r>
            <w:r w:rsidRPr="00B50CB3">
              <w:rPr>
                <w:rFonts w:ascii="Arial" w:hAnsi="Arial" w:cs="Arial"/>
                <w:iCs/>
              </w:rPr>
              <w:t>ił warwowy</w:t>
            </w:r>
          </w:p>
        </w:tc>
      </w:tr>
      <w:tr w:rsidR="00F5369A" w:rsidRPr="00B50CB3" w14:paraId="22AFBBCA" w14:textId="77777777" w:rsidTr="00F5369A">
        <w:trPr>
          <w:trHeight w:val="245"/>
        </w:trPr>
        <w:tc>
          <w:tcPr>
            <w:tcW w:w="567" w:type="dxa"/>
            <w:tcBorders>
              <w:left w:val="single" w:sz="8" w:space="0" w:color="auto"/>
              <w:right w:val="single" w:sz="8" w:space="0" w:color="auto"/>
            </w:tcBorders>
            <w:shd w:val="clear" w:color="auto" w:fill="auto"/>
            <w:vAlign w:val="bottom"/>
          </w:tcPr>
          <w:p w14:paraId="0C8A6993"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3500D1CB"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right w:val="single" w:sz="8" w:space="0" w:color="auto"/>
            </w:tcBorders>
            <w:shd w:val="clear" w:color="auto" w:fill="auto"/>
            <w:vAlign w:val="bottom"/>
          </w:tcPr>
          <w:p w14:paraId="7B7D24B8"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0AF6AE18"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Niegliniasty</w:t>
            </w:r>
          </w:p>
        </w:tc>
        <w:tc>
          <w:tcPr>
            <w:tcW w:w="1537" w:type="dxa"/>
            <w:tcBorders>
              <w:right w:val="single" w:sz="8" w:space="0" w:color="auto"/>
            </w:tcBorders>
            <w:shd w:val="clear" w:color="auto" w:fill="auto"/>
            <w:vAlign w:val="bottom"/>
          </w:tcPr>
          <w:p w14:paraId="34817CF3"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zwietrzelina</w:t>
            </w:r>
          </w:p>
        </w:tc>
        <w:tc>
          <w:tcPr>
            <w:tcW w:w="2432" w:type="dxa"/>
            <w:vMerge/>
            <w:tcBorders>
              <w:right w:val="single" w:sz="8" w:space="0" w:color="auto"/>
            </w:tcBorders>
            <w:shd w:val="clear" w:color="auto" w:fill="auto"/>
          </w:tcPr>
          <w:p w14:paraId="66A352E3" w14:textId="77777777" w:rsidR="00F5369A" w:rsidRPr="00B50CB3" w:rsidRDefault="00F5369A" w:rsidP="00987FD7">
            <w:pPr>
              <w:overflowPunct/>
              <w:autoSpaceDE/>
              <w:autoSpaceDN/>
              <w:adjustRightInd/>
              <w:ind w:left="100"/>
              <w:jc w:val="left"/>
              <w:textAlignment w:val="auto"/>
              <w:rPr>
                <w:rFonts w:ascii="Arial" w:hAnsi="Arial" w:cs="Arial"/>
                <w:iCs/>
              </w:rPr>
            </w:pPr>
          </w:p>
        </w:tc>
      </w:tr>
      <w:tr w:rsidR="00F5369A" w:rsidRPr="00B50CB3" w14:paraId="367B17B4" w14:textId="77777777" w:rsidTr="00F5369A">
        <w:trPr>
          <w:trHeight w:val="200"/>
        </w:trPr>
        <w:tc>
          <w:tcPr>
            <w:tcW w:w="567" w:type="dxa"/>
            <w:tcBorders>
              <w:left w:val="single" w:sz="8" w:space="0" w:color="auto"/>
              <w:right w:val="single" w:sz="8" w:space="0" w:color="auto"/>
            </w:tcBorders>
            <w:shd w:val="clear" w:color="auto" w:fill="auto"/>
            <w:vAlign w:val="bottom"/>
          </w:tcPr>
          <w:p w14:paraId="4AC3E862"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58B6D3B0"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right w:val="single" w:sz="8" w:space="0" w:color="auto"/>
            </w:tcBorders>
            <w:shd w:val="clear" w:color="auto" w:fill="auto"/>
            <w:vAlign w:val="bottom"/>
          </w:tcPr>
          <w:p w14:paraId="78E3E9D7"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5A8ED451"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 żwir</w:t>
            </w:r>
          </w:p>
        </w:tc>
        <w:tc>
          <w:tcPr>
            <w:tcW w:w="1537" w:type="dxa"/>
            <w:tcBorders>
              <w:right w:val="single" w:sz="8" w:space="0" w:color="auto"/>
            </w:tcBorders>
            <w:shd w:val="clear" w:color="auto" w:fill="auto"/>
            <w:vAlign w:val="bottom"/>
          </w:tcPr>
          <w:p w14:paraId="347400F7"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gliniasta</w:t>
            </w:r>
          </w:p>
        </w:tc>
        <w:tc>
          <w:tcPr>
            <w:tcW w:w="2432" w:type="dxa"/>
            <w:vMerge/>
            <w:tcBorders>
              <w:right w:val="single" w:sz="8" w:space="0" w:color="auto"/>
            </w:tcBorders>
            <w:shd w:val="clear" w:color="auto" w:fill="auto"/>
          </w:tcPr>
          <w:p w14:paraId="6155DFE4" w14:textId="77777777" w:rsidR="00F5369A" w:rsidRPr="00B50CB3" w:rsidRDefault="00F5369A" w:rsidP="00987FD7">
            <w:pPr>
              <w:overflowPunct/>
              <w:autoSpaceDE/>
              <w:autoSpaceDN/>
              <w:adjustRightInd/>
              <w:ind w:left="100"/>
              <w:jc w:val="left"/>
              <w:textAlignment w:val="auto"/>
              <w:rPr>
                <w:rFonts w:ascii="Arial" w:hAnsi="Arial" w:cs="Arial"/>
                <w:iCs/>
              </w:rPr>
            </w:pPr>
          </w:p>
        </w:tc>
      </w:tr>
      <w:tr w:rsidR="00F5369A" w:rsidRPr="00B50CB3" w14:paraId="410020FA" w14:textId="77777777" w:rsidTr="00F5369A">
        <w:trPr>
          <w:trHeight w:val="220"/>
        </w:trPr>
        <w:tc>
          <w:tcPr>
            <w:tcW w:w="567" w:type="dxa"/>
            <w:tcBorders>
              <w:left w:val="single" w:sz="8" w:space="0" w:color="auto"/>
              <w:right w:val="single" w:sz="8" w:space="0" w:color="auto"/>
            </w:tcBorders>
            <w:shd w:val="clear" w:color="auto" w:fill="auto"/>
            <w:vAlign w:val="bottom"/>
          </w:tcPr>
          <w:p w14:paraId="2B49211E"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2F8855BD"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right w:val="single" w:sz="8" w:space="0" w:color="auto"/>
            </w:tcBorders>
            <w:shd w:val="clear" w:color="auto" w:fill="auto"/>
            <w:vAlign w:val="bottom"/>
          </w:tcPr>
          <w:p w14:paraId="1C4E0556"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782F6744"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 pospółka -</w:t>
            </w:r>
          </w:p>
        </w:tc>
        <w:tc>
          <w:tcPr>
            <w:tcW w:w="1537" w:type="dxa"/>
            <w:tcBorders>
              <w:right w:val="single" w:sz="8" w:space="0" w:color="auto"/>
            </w:tcBorders>
            <w:shd w:val="clear" w:color="auto" w:fill="auto"/>
            <w:vAlign w:val="bottom"/>
          </w:tcPr>
          <w:p w14:paraId="4D99904B"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rumosz gliniasty</w:t>
            </w:r>
          </w:p>
        </w:tc>
        <w:tc>
          <w:tcPr>
            <w:tcW w:w="2432" w:type="dxa"/>
            <w:vMerge/>
            <w:tcBorders>
              <w:right w:val="single" w:sz="8" w:space="0" w:color="auto"/>
            </w:tcBorders>
            <w:shd w:val="clear" w:color="auto" w:fill="auto"/>
          </w:tcPr>
          <w:p w14:paraId="17415900" w14:textId="77777777" w:rsidR="00F5369A" w:rsidRPr="00B50CB3" w:rsidRDefault="00F5369A" w:rsidP="00987FD7">
            <w:pPr>
              <w:overflowPunct/>
              <w:autoSpaceDE/>
              <w:autoSpaceDN/>
              <w:adjustRightInd/>
              <w:ind w:left="100"/>
              <w:jc w:val="left"/>
              <w:textAlignment w:val="auto"/>
              <w:rPr>
                <w:rFonts w:ascii="Arial" w:hAnsi="Arial" w:cs="Arial"/>
                <w:iCs/>
              </w:rPr>
            </w:pPr>
          </w:p>
        </w:tc>
      </w:tr>
      <w:tr w:rsidR="00F5369A" w:rsidRPr="00B50CB3" w14:paraId="5CE0B778" w14:textId="77777777" w:rsidTr="00F5369A">
        <w:trPr>
          <w:trHeight w:val="235"/>
        </w:trPr>
        <w:tc>
          <w:tcPr>
            <w:tcW w:w="567" w:type="dxa"/>
            <w:tcBorders>
              <w:left w:val="single" w:sz="8" w:space="0" w:color="auto"/>
              <w:right w:val="single" w:sz="8" w:space="0" w:color="auto"/>
            </w:tcBorders>
            <w:shd w:val="clear" w:color="auto" w:fill="auto"/>
            <w:vAlign w:val="bottom"/>
          </w:tcPr>
          <w:p w14:paraId="3CFDF7B4"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761488E8"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right w:val="single" w:sz="8" w:space="0" w:color="auto"/>
            </w:tcBorders>
            <w:shd w:val="clear" w:color="auto" w:fill="auto"/>
            <w:vAlign w:val="bottom"/>
          </w:tcPr>
          <w:p w14:paraId="0CD5284B"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68776A09"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piasek gruby</w:t>
            </w:r>
          </w:p>
        </w:tc>
        <w:tc>
          <w:tcPr>
            <w:tcW w:w="1537" w:type="dxa"/>
            <w:tcBorders>
              <w:right w:val="single" w:sz="8" w:space="0" w:color="auto"/>
            </w:tcBorders>
            <w:shd w:val="clear" w:color="auto" w:fill="auto"/>
            <w:vAlign w:val="bottom"/>
          </w:tcPr>
          <w:p w14:paraId="482BBC3A" w14:textId="77777777" w:rsidR="00F5369A" w:rsidRPr="00B50CB3" w:rsidRDefault="00F5369A" w:rsidP="00987FD7">
            <w:pPr>
              <w:overflowPunct/>
              <w:autoSpaceDE/>
              <w:autoSpaceDN/>
              <w:adjustRightInd/>
              <w:jc w:val="left"/>
              <w:textAlignment w:val="auto"/>
              <w:rPr>
                <w:rFonts w:ascii="Arial" w:hAnsi="Arial" w:cs="Arial"/>
                <w:iCs/>
              </w:rPr>
            </w:pPr>
          </w:p>
        </w:tc>
        <w:tc>
          <w:tcPr>
            <w:tcW w:w="2432" w:type="dxa"/>
            <w:vMerge/>
            <w:tcBorders>
              <w:right w:val="single" w:sz="8" w:space="0" w:color="auto"/>
            </w:tcBorders>
            <w:shd w:val="clear" w:color="auto" w:fill="auto"/>
          </w:tcPr>
          <w:p w14:paraId="50E0D88F" w14:textId="77777777" w:rsidR="00F5369A" w:rsidRPr="00B50CB3" w:rsidRDefault="00F5369A" w:rsidP="00987FD7">
            <w:pPr>
              <w:overflowPunct/>
              <w:autoSpaceDE/>
              <w:autoSpaceDN/>
              <w:adjustRightInd/>
              <w:ind w:left="100"/>
              <w:jc w:val="left"/>
              <w:textAlignment w:val="auto"/>
              <w:rPr>
                <w:rFonts w:ascii="Arial" w:hAnsi="Arial" w:cs="Arial"/>
                <w:iCs/>
              </w:rPr>
            </w:pPr>
          </w:p>
        </w:tc>
      </w:tr>
      <w:tr w:rsidR="00F5369A" w:rsidRPr="00B50CB3" w14:paraId="06C34484" w14:textId="77777777" w:rsidTr="00F5369A">
        <w:trPr>
          <w:trHeight w:val="324"/>
        </w:trPr>
        <w:tc>
          <w:tcPr>
            <w:tcW w:w="567" w:type="dxa"/>
            <w:tcBorders>
              <w:left w:val="single" w:sz="8" w:space="0" w:color="auto"/>
              <w:right w:val="single" w:sz="8" w:space="0" w:color="auto"/>
            </w:tcBorders>
            <w:shd w:val="clear" w:color="auto" w:fill="auto"/>
            <w:vAlign w:val="bottom"/>
          </w:tcPr>
          <w:p w14:paraId="33EB6869"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69115A9C"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right w:val="single" w:sz="8" w:space="0" w:color="auto"/>
            </w:tcBorders>
            <w:shd w:val="clear" w:color="auto" w:fill="auto"/>
            <w:vAlign w:val="bottom"/>
          </w:tcPr>
          <w:p w14:paraId="59CE040A"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4F7DC6A7"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 piasek średni</w:t>
            </w:r>
          </w:p>
        </w:tc>
        <w:tc>
          <w:tcPr>
            <w:tcW w:w="1537" w:type="dxa"/>
            <w:tcBorders>
              <w:right w:val="single" w:sz="8" w:space="0" w:color="auto"/>
            </w:tcBorders>
            <w:shd w:val="clear" w:color="auto" w:fill="auto"/>
            <w:vAlign w:val="bottom"/>
          </w:tcPr>
          <w:p w14:paraId="273AD866"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żwir gliniasty</w:t>
            </w:r>
          </w:p>
        </w:tc>
        <w:tc>
          <w:tcPr>
            <w:tcW w:w="2432" w:type="dxa"/>
            <w:vMerge/>
            <w:tcBorders>
              <w:right w:val="single" w:sz="8" w:space="0" w:color="auto"/>
            </w:tcBorders>
            <w:shd w:val="clear" w:color="auto" w:fill="auto"/>
          </w:tcPr>
          <w:p w14:paraId="178C91D5" w14:textId="77777777" w:rsidR="00F5369A" w:rsidRPr="00B50CB3" w:rsidRDefault="00F5369A" w:rsidP="00987FD7">
            <w:pPr>
              <w:overflowPunct/>
              <w:autoSpaceDE/>
              <w:autoSpaceDN/>
              <w:adjustRightInd/>
              <w:ind w:left="100"/>
              <w:jc w:val="left"/>
              <w:textAlignment w:val="auto"/>
              <w:rPr>
                <w:rFonts w:ascii="Arial" w:hAnsi="Arial" w:cs="Arial"/>
                <w:iCs/>
              </w:rPr>
            </w:pPr>
          </w:p>
        </w:tc>
      </w:tr>
      <w:tr w:rsidR="00F5369A" w:rsidRPr="00B50CB3" w14:paraId="77766962" w14:textId="77777777" w:rsidTr="00F5369A">
        <w:trPr>
          <w:trHeight w:val="240"/>
        </w:trPr>
        <w:tc>
          <w:tcPr>
            <w:tcW w:w="567" w:type="dxa"/>
            <w:tcBorders>
              <w:left w:val="single" w:sz="8" w:space="0" w:color="auto"/>
              <w:right w:val="single" w:sz="8" w:space="0" w:color="auto"/>
            </w:tcBorders>
            <w:shd w:val="clear" w:color="auto" w:fill="auto"/>
            <w:vAlign w:val="bottom"/>
          </w:tcPr>
          <w:p w14:paraId="0C282EE8"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7C9C4189"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right w:val="single" w:sz="8" w:space="0" w:color="auto"/>
            </w:tcBorders>
            <w:shd w:val="clear" w:color="auto" w:fill="auto"/>
            <w:vAlign w:val="bottom"/>
          </w:tcPr>
          <w:p w14:paraId="118B1B02"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2097E77B"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 piasek drobny</w:t>
            </w:r>
          </w:p>
        </w:tc>
        <w:tc>
          <w:tcPr>
            <w:tcW w:w="1537" w:type="dxa"/>
            <w:tcBorders>
              <w:right w:val="single" w:sz="8" w:space="0" w:color="auto"/>
            </w:tcBorders>
            <w:shd w:val="clear" w:color="auto" w:fill="auto"/>
            <w:vAlign w:val="bottom"/>
          </w:tcPr>
          <w:p w14:paraId="7E9825A8"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 pospółka</w:t>
            </w:r>
          </w:p>
        </w:tc>
        <w:tc>
          <w:tcPr>
            <w:tcW w:w="2432" w:type="dxa"/>
            <w:vMerge/>
            <w:tcBorders>
              <w:right w:val="single" w:sz="8" w:space="0" w:color="auto"/>
            </w:tcBorders>
            <w:shd w:val="clear" w:color="auto" w:fill="auto"/>
          </w:tcPr>
          <w:p w14:paraId="2DE9A547" w14:textId="77777777" w:rsidR="00F5369A" w:rsidRPr="00B50CB3" w:rsidRDefault="00F5369A" w:rsidP="00987FD7">
            <w:pPr>
              <w:overflowPunct/>
              <w:autoSpaceDE/>
              <w:autoSpaceDN/>
              <w:adjustRightInd/>
              <w:ind w:left="100"/>
              <w:jc w:val="left"/>
              <w:textAlignment w:val="auto"/>
              <w:rPr>
                <w:rFonts w:ascii="Arial" w:hAnsi="Arial" w:cs="Arial"/>
                <w:iCs/>
              </w:rPr>
            </w:pPr>
          </w:p>
        </w:tc>
      </w:tr>
      <w:tr w:rsidR="00F5369A" w:rsidRPr="00B50CB3" w14:paraId="6F81F626" w14:textId="77777777" w:rsidTr="00F5369A">
        <w:trPr>
          <w:trHeight w:val="221"/>
        </w:trPr>
        <w:tc>
          <w:tcPr>
            <w:tcW w:w="567" w:type="dxa"/>
            <w:tcBorders>
              <w:left w:val="single" w:sz="8" w:space="0" w:color="auto"/>
              <w:right w:val="single" w:sz="8" w:space="0" w:color="auto"/>
            </w:tcBorders>
            <w:shd w:val="clear" w:color="auto" w:fill="auto"/>
            <w:vAlign w:val="bottom"/>
          </w:tcPr>
          <w:p w14:paraId="14B5D794"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1F1C0FBA"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right w:val="single" w:sz="8" w:space="0" w:color="auto"/>
            </w:tcBorders>
            <w:shd w:val="clear" w:color="auto" w:fill="auto"/>
            <w:vAlign w:val="bottom"/>
          </w:tcPr>
          <w:p w14:paraId="12940693"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53CCEB20"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 żużel</w:t>
            </w:r>
          </w:p>
        </w:tc>
        <w:tc>
          <w:tcPr>
            <w:tcW w:w="1537" w:type="dxa"/>
            <w:tcBorders>
              <w:right w:val="single" w:sz="8" w:space="0" w:color="auto"/>
            </w:tcBorders>
            <w:shd w:val="clear" w:color="auto" w:fill="auto"/>
            <w:vAlign w:val="bottom"/>
          </w:tcPr>
          <w:p w14:paraId="77650D87"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gliniasta</w:t>
            </w:r>
          </w:p>
        </w:tc>
        <w:tc>
          <w:tcPr>
            <w:tcW w:w="2432" w:type="dxa"/>
            <w:vMerge/>
            <w:tcBorders>
              <w:right w:val="single" w:sz="8" w:space="0" w:color="auto"/>
            </w:tcBorders>
            <w:shd w:val="clear" w:color="auto" w:fill="auto"/>
          </w:tcPr>
          <w:p w14:paraId="7AC4EB40" w14:textId="77777777" w:rsidR="00F5369A" w:rsidRPr="00B50CB3" w:rsidRDefault="00F5369A" w:rsidP="00987FD7">
            <w:pPr>
              <w:overflowPunct/>
              <w:autoSpaceDE/>
              <w:autoSpaceDN/>
              <w:adjustRightInd/>
              <w:ind w:left="100"/>
              <w:jc w:val="left"/>
              <w:textAlignment w:val="auto"/>
              <w:rPr>
                <w:rFonts w:ascii="Arial" w:hAnsi="Arial" w:cs="Arial"/>
                <w:iCs/>
              </w:rPr>
            </w:pPr>
          </w:p>
        </w:tc>
      </w:tr>
      <w:tr w:rsidR="00F5369A" w:rsidRPr="00B50CB3" w14:paraId="6E29EA2E" w14:textId="77777777" w:rsidTr="00F5369A">
        <w:trPr>
          <w:trHeight w:val="221"/>
        </w:trPr>
        <w:tc>
          <w:tcPr>
            <w:tcW w:w="567" w:type="dxa"/>
            <w:tcBorders>
              <w:left w:val="single" w:sz="8" w:space="0" w:color="auto"/>
              <w:right w:val="single" w:sz="8" w:space="0" w:color="auto"/>
            </w:tcBorders>
            <w:shd w:val="clear" w:color="auto" w:fill="auto"/>
            <w:vAlign w:val="bottom"/>
          </w:tcPr>
          <w:p w14:paraId="67CD1267"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4147EA56"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right w:val="single" w:sz="8" w:space="0" w:color="auto"/>
            </w:tcBorders>
            <w:shd w:val="clear" w:color="auto" w:fill="auto"/>
            <w:vAlign w:val="bottom"/>
          </w:tcPr>
          <w:p w14:paraId="7EF5B4D0"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33268C05" w14:textId="77777777" w:rsidR="00F5369A" w:rsidRPr="00B50CB3" w:rsidRDefault="00F5369A" w:rsidP="00987FD7">
            <w:pPr>
              <w:overflowPunct/>
              <w:autoSpaceDE/>
              <w:autoSpaceDN/>
              <w:adjustRightInd/>
              <w:ind w:left="20"/>
              <w:jc w:val="left"/>
              <w:textAlignment w:val="auto"/>
              <w:rPr>
                <w:rFonts w:ascii="Arial" w:hAnsi="Arial" w:cs="Arial"/>
                <w:iCs/>
              </w:rPr>
            </w:pPr>
            <w:proofErr w:type="spellStart"/>
            <w:r w:rsidRPr="00B50CB3">
              <w:rPr>
                <w:rFonts w:ascii="Arial" w:hAnsi="Arial" w:cs="Arial"/>
                <w:iCs/>
              </w:rPr>
              <w:t>Nierozpadowy</w:t>
            </w:r>
            <w:proofErr w:type="spellEnd"/>
          </w:p>
        </w:tc>
        <w:tc>
          <w:tcPr>
            <w:tcW w:w="1537" w:type="dxa"/>
            <w:tcBorders>
              <w:right w:val="single" w:sz="8" w:space="0" w:color="auto"/>
            </w:tcBorders>
            <w:shd w:val="clear" w:color="auto" w:fill="auto"/>
            <w:vAlign w:val="bottom"/>
          </w:tcPr>
          <w:p w14:paraId="68D66A6A" w14:textId="77777777" w:rsidR="00F5369A" w:rsidRPr="00B50CB3" w:rsidRDefault="00F5369A" w:rsidP="00987FD7">
            <w:pPr>
              <w:overflowPunct/>
              <w:autoSpaceDE/>
              <w:autoSpaceDN/>
              <w:adjustRightInd/>
              <w:jc w:val="left"/>
              <w:textAlignment w:val="auto"/>
              <w:rPr>
                <w:rFonts w:ascii="Arial" w:hAnsi="Arial" w:cs="Arial"/>
                <w:iCs/>
              </w:rPr>
            </w:pPr>
          </w:p>
        </w:tc>
        <w:tc>
          <w:tcPr>
            <w:tcW w:w="2432" w:type="dxa"/>
            <w:vMerge/>
            <w:tcBorders>
              <w:right w:val="single" w:sz="8" w:space="0" w:color="auto"/>
            </w:tcBorders>
            <w:shd w:val="clear" w:color="auto" w:fill="auto"/>
          </w:tcPr>
          <w:p w14:paraId="04BD531B" w14:textId="77777777" w:rsidR="00F5369A" w:rsidRPr="00B50CB3" w:rsidRDefault="00F5369A" w:rsidP="00987FD7">
            <w:pPr>
              <w:overflowPunct/>
              <w:autoSpaceDE/>
              <w:autoSpaceDN/>
              <w:adjustRightInd/>
              <w:ind w:left="100"/>
              <w:jc w:val="left"/>
              <w:textAlignment w:val="auto"/>
              <w:rPr>
                <w:rFonts w:ascii="Arial" w:hAnsi="Arial" w:cs="Arial"/>
                <w:iCs/>
              </w:rPr>
            </w:pPr>
          </w:p>
        </w:tc>
      </w:tr>
      <w:tr w:rsidR="00F5369A" w:rsidRPr="00B50CB3" w14:paraId="76EC3E35" w14:textId="77777777" w:rsidTr="00F5369A">
        <w:trPr>
          <w:trHeight w:val="240"/>
        </w:trPr>
        <w:tc>
          <w:tcPr>
            <w:tcW w:w="567" w:type="dxa"/>
            <w:tcBorders>
              <w:left w:val="single" w:sz="8" w:space="0" w:color="auto"/>
              <w:bottom w:val="single" w:sz="4" w:space="0" w:color="auto"/>
              <w:right w:val="single" w:sz="8" w:space="0" w:color="auto"/>
            </w:tcBorders>
            <w:shd w:val="clear" w:color="auto" w:fill="auto"/>
            <w:vAlign w:val="bottom"/>
          </w:tcPr>
          <w:p w14:paraId="5909C977"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bottom w:val="single" w:sz="4" w:space="0" w:color="auto"/>
              <w:right w:val="single" w:sz="8" w:space="0" w:color="auto"/>
            </w:tcBorders>
            <w:shd w:val="clear" w:color="auto" w:fill="auto"/>
            <w:vAlign w:val="bottom"/>
          </w:tcPr>
          <w:p w14:paraId="6782C3A7"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bottom w:val="single" w:sz="4" w:space="0" w:color="auto"/>
              <w:right w:val="single" w:sz="8" w:space="0" w:color="auto"/>
            </w:tcBorders>
            <w:shd w:val="clear" w:color="auto" w:fill="auto"/>
            <w:vAlign w:val="bottom"/>
          </w:tcPr>
          <w:p w14:paraId="1E98CD50"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bottom w:val="single" w:sz="4" w:space="0" w:color="auto"/>
              <w:right w:val="single" w:sz="8" w:space="0" w:color="auto"/>
            </w:tcBorders>
            <w:shd w:val="clear" w:color="auto" w:fill="auto"/>
            <w:vAlign w:val="bottom"/>
          </w:tcPr>
          <w:p w14:paraId="67094243" w14:textId="77777777" w:rsidR="00F5369A" w:rsidRPr="00B50CB3" w:rsidRDefault="00F5369A" w:rsidP="00987FD7">
            <w:pPr>
              <w:overflowPunct/>
              <w:autoSpaceDE/>
              <w:autoSpaceDN/>
              <w:adjustRightInd/>
              <w:jc w:val="left"/>
              <w:textAlignment w:val="auto"/>
              <w:rPr>
                <w:rFonts w:ascii="Arial" w:hAnsi="Arial" w:cs="Arial"/>
                <w:iCs/>
              </w:rPr>
            </w:pPr>
          </w:p>
        </w:tc>
        <w:tc>
          <w:tcPr>
            <w:tcW w:w="1537" w:type="dxa"/>
            <w:tcBorders>
              <w:bottom w:val="single" w:sz="4" w:space="0" w:color="auto"/>
              <w:right w:val="single" w:sz="8" w:space="0" w:color="auto"/>
            </w:tcBorders>
            <w:shd w:val="clear" w:color="auto" w:fill="auto"/>
            <w:vAlign w:val="bottom"/>
          </w:tcPr>
          <w:p w14:paraId="693FFA20" w14:textId="77777777" w:rsidR="00F5369A" w:rsidRPr="00B50CB3" w:rsidRDefault="00F5369A" w:rsidP="00987FD7">
            <w:pPr>
              <w:overflowPunct/>
              <w:autoSpaceDE/>
              <w:autoSpaceDN/>
              <w:adjustRightInd/>
              <w:jc w:val="left"/>
              <w:textAlignment w:val="auto"/>
              <w:rPr>
                <w:rFonts w:ascii="Arial" w:hAnsi="Arial" w:cs="Arial"/>
                <w:iCs/>
              </w:rPr>
            </w:pPr>
          </w:p>
        </w:tc>
        <w:tc>
          <w:tcPr>
            <w:tcW w:w="2432" w:type="dxa"/>
            <w:vMerge/>
            <w:tcBorders>
              <w:bottom w:val="single" w:sz="4" w:space="0" w:color="auto"/>
              <w:right w:val="single" w:sz="8" w:space="0" w:color="auto"/>
            </w:tcBorders>
            <w:shd w:val="clear" w:color="auto" w:fill="auto"/>
          </w:tcPr>
          <w:p w14:paraId="566B8C25" w14:textId="77777777" w:rsidR="00F5369A" w:rsidRPr="00B50CB3" w:rsidRDefault="00F5369A" w:rsidP="00987FD7">
            <w:pPr>
              <w:overflowPunct/>
              <w:autoSpaceDE/>
              <w:autoSpaceDN/>
              <w:adjustRightInd/>
              <w:ind w:left="100"/>
              <w:jc w:val="left"/>
              <w:textAlignment w:val="auto"/>
              <w:rPr>
                <w:rFonts w:ascii="Arial" w:hAnsi="Arial" w:cs="Arial"/>
                <w:iCs/>
              </w:rPr>
            </w:pPr>
          </w:p>
        </w:tc>
      </w:tr>
    </w:tbl>
    <w:p w14:paraId="601B5E21" w14:textId="77777777" w:rsidR="00F5369A" w:rsidRPr="00B50CB3" w:rsidRDefault="00F5369A" w:rsidP="00987FD7">
      <w:pPr>
        <w:overflowPunct/>
        <w:autoSpaceDE/>
        <w:autoSpaceDN/>
        <w:adjustRightInd/>
        <w:jc w:val="left"/>
        <w:textAlignment w:val="auto"/>
        <w:rPr>
          <w:rFonts w:ascii="Arial" w:eastAsia="Calibri" w:hAnsi="Arial" w:cs="Arial"/>
          <w:iCs/>
          <w:vanish/>
        </w:rPr>
      </w:pPr>
    </w:p>
    <w:tbl>
      <w:tblPr>
        <w:tblpPr w:leftFromText="141" w:rightFromText="141" w:vertAnchor="text" w:horzAnchor="margin" w:tblpX="152" w:tblpY="180"/>
        <w:tblW w:w="0" w:type="auto"/>
        <w:tblLayout w:type="fixed"/>
        <w:tblCellMar>
          <w:left w:w="0" w:type="dxa"/>
          <w:right w:w="0" w:type="dxa"/>
        </w:tblCellMar>
        <w:tblLook w:val="0000" w:firstRow="0" w:lastRow="0" w:firstColumn="0" w:lastColumn="0" w:noHBand="0" w:noVBand="0"/>
      </w:tblPr>
      <w:tblGrid>
        <w:gridCol w:w="577"/>
        <w:gridCol w:w="1560"/>
        <w:gridCol w:w="1134"/>
        <w:gridCol w:w="1701"/>
        <w:gridCol w:w="1559"/>
        <w:gridCol w:w="2410"/>
      </w:tblGrid>
      <w:tr w:rsidR="00F5369A" w:rsidRPr="00B50CB3" w14:paraId="0DF08527" w14:textId="77777777" w:rsidTr="00F5369A">
        <w:trPr>
          <w:trHeight w:val="244"/>
        </w:trPr>
        <w:tc>
          <w:tcPr>
            <w:tcW w:w="577" w:type="dxa"/>
            <w:tcBorders>
              <w:top w:val="single" w:sz="8" w:space="0" w:color="auto"/>
              <w:left w:val="single" w:sz="8" w:space="0" w:color="auto"/>
              <w:right w:val="single" w:sz="8" w:space="0" w:color="auto"/>
            </w:tcBorders>
            <w:shd w:val="clear" w:color="auto" w:fill="auto"/>
            <w:vAlign w:val="bottom"/>
          </w:tcPr>
          <w:p w14:paraId="14F700F7" w14:textId="77777777" w:rsidR="00F5369A" w:rsidRPr="00B50CB3" w:rsidRDefault="00F5369A" w:rsidP="00987FD7">
            <w:pPr>
              <w:overflowPunct/>
              <w:autoSpaceDE/>
              <w:autoSpaceDN/>
              <w:adjustRightInd/>
              <w:ind w:right="260"/>
              <w:jc w:val="right"/>
              <w:textAlignment w:val="auto"/>
              <w:rPr>
                <w:rFonts w:ascii="Arial" w:hAnsi="Arial" w:cs="Arial"/>
                <w:iCs/>
              </w:rPr>
            </w:pPr>
            <w:r w:rsidRPr="00B50CB3">
              <w:rPr>
                <w:rFonts w:ascii="Arial" w:hAnsi="Arial" w:cs="Arial"/>
                <w:iCs/>
              </w:rPr>
              <w:t>2</w:t>
            </w:r>
          </w:p>
        </w:tc>
        <w:tc>
          <w:tcPr>
            <w:tcW w:w="1560" w:type="dxa"/>
            <w:tcBorders>
              <w:top w:val="single" w:sz="8" w:space="0" w:color="auto"/>
              <w:right w:val="single" w:sz="8" w:space="0" w:color="auto"/>
            </w:tcBorders>
            <w:shd w:val="clear" w:color="auto" w:fill="auto"/>
            <w:vAlign w:val="bottom"/>
          </w:tcPr>
          <w:p w14:paraId="62ECC990"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Zawartość</w:t>
            </w:r>
          </w:p>
        </w:tc>
        <w:tc>
          <w:tcPr>
            <w:tcW w:w="1134" w:type="dxa"/>
            <w:tcBorders>
              <w:top w:val="single" w:sz="8" w:space="0" w:color="auto"/>
              <w:right w:val="single" w:sz="8" w:space="0" w:color="auto"/>
            </w:tcBorders>
            <w:shd w:val="clear" w:color="auto" w:fill="auto"/>
            <w:vAlign w:val="bottom"/>
          </w:tcPr>
          <w:p w14:paraId="30FD7E3E"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top w:val="single" w:sz="8" w:space="0" w:color="auto"/>
              <w:right w:val="single" w:sz="8" w:space="0" w:color="auto"/>
            </w:tcBorders>
            <w:shd w:val="clear" w:color="auto" w:fill="auto"/>
            <w:vAlign w:val="bottom"/>
          </w:tcPr>
          <w:p w14:paraId="07E0DDB4"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top w:val="single" w:sz="8" w:space="0" w:color="auto"/>
              <w:right w:val="single" w:sz="8" w:space="0" w:color="auto"/>
            </w:tcBorders>
            <w:shd w:val="clear" w:color="auto" w:fill="auto"/>
            <w:vAlign w:val="bottom"/>
          </w:tcPr>
          <w:p w14:paraId="58A5F950" w14:textId="77777777" w:rsidR="00F5369A" w:rsidRPr="00B50CB3" w:rsidRDefault="00F5369A" w:rsidP="00987FD7">
            <w:pPr>
              <w:overflowPunct/>
              <w:autoSpaceDE/>
              <w:autoSpaceDN/>
              <w:adjustRightInd/>
              <w:jc w:val="left"/>
              <w:textAlignment w:val="auto"/>
              <w:rPr>
                <w:rFonts w:ascii="Arial" w:hAnsi="Arial" w:cs="Arial"/>
                <w:iCs/>
              </w:rPr>
            </w:pPr>
          </w:p>
        </w:tc>
        <w:tc>
          <w:tcPr>
            <w:tcW w:w="2410" w:type="dxa"/>
            <w:tcBorders>
              <w:top w:val="single" w:sz="8" w:space="0" w:color="auto"/>
              <w:right w:val="single" w:sz="8" w:space="0" w:color="auto"/>
            </w:tcBorders>
            <w:shd w:val="clear" w:color="auto" w:fill="auto"/>
            <w:vAlign w:val="bottom"/>
          </w:tcPr>
          <w:p w14:paraId="725A515E" w14:textId="77777777" w:rsidR="00F5369A" w:rsidRPr="00B50CB3" w:rsidRDefault="00F5369A" w:rsidP="00987FD7">
            <w:pPr>
              <w:overflowPunct/>
              <w:autoSpaceDE/>
              <w:autoSpaceDN/>
              <w:adjustRightInd/>
              <w:jc w:val="left"/>
              <w:textAlignment w:val="auto"/>
              <w:rPr>
                <w:rFonts w:ascii="Arial" w:hAnsi="Arial" w:cs="Arial"/>
                <w:iCs/>
              </w:rPr>
            </w:pPr>
          </w:p>
        </w:tc>
      </w:tr>
      <w:tr w:rsidR="00F5369A" w:rsidRPr="00B50CB3" w14:paraId="560D004D" w14:textId="77777777" w:rsidTr="00F5369A">
        <w:trPr>
          <w:trHeight w:val="226"/>
        </w:trPr>
        <w:tc>
          <w:tcPr>
            <w:tcW w:w="577" w:type="dxa"/>
            <w:tcBorders>
              <w:left w:val="single" w:sz="8" w:space="0" w:color="auto"/>
              <w:right w:val="single" w:sz="8" w:space="0" w:color="auto"/>
            </w:tcBorders>
            <w:shd w:val="clear" w:color="auto" w:fill="auto"/>
            <w:vAlign w:val="bottom"/>
          </w:tcPr>
          <w:p w14:paraId="5F30E256" w14:textId="77777777" w:rsidR="00F5369A" w:rsidRPr="00B50CB3" w:rsidRDefault="00F5369A" w:rsidP="00987FD7">
            <w:pPr>
              <w:overflowPunct/>
              <w:autoSpaceDE/>
              <w:autoSpaceDN/>
              <w:adjustRightInd/>
              <w:jc w:val="left"/>
              <w:textAlignment w:val="auto"/>
              <w:rPr>
                <w:rFonts w:ascii="Arial" w:hAnsi="Arial" w:cs="Arial"/>
                <w:iCs/>
              </w:rPr>
            </w:pPr>
          </w:p>
        </w:tc>
        <w:tc>
          <w:tcPr>
            <w:tcW w:w="1560" w:type="dxa"/>
            <w:tcBorders>
              <w:right w:val="single" w:sz="8" w:space="0" w:color="auto"/>
            </w:tcBorders>
            <w:shd w:val="clear" w:color="auto" w:fill="auto"/>
            <w:vAlign w:val="bottom"/>
          </w:tcPr>
          <w:p w14:paraId="7167EDC8"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Cząstek</w:t>
            </w:r>
          </w:p>
        </w:tc>
        <w:tc>
          <w:tcPr>
            <w:tcW w:w="1134" w:type="dxa"/>
            <w:tcBorders>
              <w:right w:val="single" w:sz="8" w:space="0" w:color="auto"/>
            </w:tcBorders>
            <w:shd w:val="clear" w:color="auto" w:fill="auto"/>
            <w:vAlign w:val="bottom"/>
          </w:tcPr>
          <w:p w14:paraId="3B1A0B1E"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w:t>
            </w:r>
          </w:p>
        </w:tc>
        <w:tc>
          <w:tcPr>
            <w:tcW w:w="1701" w:type="dxa"/>
            <w:tcBorders>
              <w:right w:val="single" w:sz="8" w:space="0" w:color="auto"/>
            </w:tcBorders>
            <w:shd w:val="clear" w:color="auto" w:fill="auto"/>
            <w:vAlign w:val="bottom"/>
          </w:tcPr>
          <w:p w14:paraId="7129424E"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56E1A451" w14:textId="77777777" w:rsidR="00F5369A" w:rsidRPr="00B50CB3" w:rsidRDefault="00F5369A" w:rsidP="00987FD7">
            <w:pPr>
              <w:overflowPunct/>
              <w:autoSpaceDE/>
              <w:autoSpaceDN/>
              <w:adjustRightInd/>
              <w:jc w:val="left"/>
              <w:textAlignment w:val="auto"/>
              <w:rPr>
                <w:rFonts w:ascii="Arial" w:hAnsi="Arial" w:cs="Arial"/>
                <w:iCs/>
              </w:rPr>
            </w:pPr>
          </w:p>
        </w:tc>
        <w:tc>
          <w:tcPr>
            <w:tcW w:w="2410" w:type="dxa"/>
            <w:tcBorders>
              <w:right w:val="single" w:sz="8" w:space="0" w:color="auto"/>
            </w:tcBorders>
            <w:shd w:val="clear" w:color="auto" w:fill="auto"/>
            <w:vAlign w:val="bottom"/>
          </w:tcPr>
          <w:p w14:paraId="2969AC8A" w14:textId="77777777" w:rsidR="00F5369A" w:rsidRPr="00B50CB3" w:rsidRDefault="00F5369A" w:rsidP="00987FD7">
            <w:pPr>
              <w:overflowPunct/>
              <w:autoSpaceDE/>
              <w:autoSpaceDN/>
              <w:adjustRightInd/>
              <w:jc w:val="left"/>
              <w:textAlignment w:val="auto"/>
              <w:rPr>
                <w:rFonts w:ascii="Arial" w:hAnsi="Arial" w:cs="Arial"/>
                <w:iCs/>
              </w:rPr>
            </w:pPr>
          </w:p>
        </w:tc>
      </w:tr>
      <w:tr w:rsidR="00F5369A" w:rsidRPr="00B50CB3" w14:paraId="6EE325C4" w14:textId="77777777" w:rsidTr="00F5369A">
        <w:trPr>
          <w:trHeight w:val="240"/>
        </w:trPr>
        <w:tc>
          <w:tcPr>
            <w:tcW w:w="577" w:type="dxa"/>
            <w:tcBorders>
              <w:left w:val="single" w:sz="8" w:space="0" w:color="auto"/>
              <w:right w:val="single" w:sz="8" w:space="0" w:color="auto"/>
            </w:tcBorders>
            <w:shd w:val="clear" w:color="auto" w:fill="auto"/>
            <w:vAlign w:val="bottom"/>
          </w:tcPr>
          <w:p w14:paraId="4BD15F77" w14:textId="77777777" w:rsidR="00F5369A" w:rsidRPr="00B50CB3" w:rsidRDefault="00F5369A" w:rsidP="00987FD7">
            <w:pPr>
              <w:overflowPunct/>
              <w:autoSpaceDE/>
              <w:autoSpaceDN/>
              <w:adjustRightInd/>
              <w:jc w:val="left"/>
              <w:textAlignment w:val="auto"/>
              <w:rPr>
                <w:rFonts w:ascii="Arial" w:hAnsi="Arial" w:cs="Arial"/>
                <w:iCs/>
              </w:rPr>
            </w:pPr>
          </w:p>
        </w:tc>
        <w:tc>
          <w:tcPr>
            <w:tcW w:w="1560" w:type="dxa"/>
            <w:tcBorders>
              <w:right w:val="single" w:sz="8" w:space="0" w:color="auto"/>
            </w:tcBorders>
            <w:shd w:val="clear" w:color="auto" w:fill="auto"/>
            <w:vAlign w:val="bottom"/>
          </w:tcPr>
          <w:p w14:paraId="3A483BBC"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&lt; 0,075 mm</w:t>
            </w:r>
          </w:p>
        </w:tc>
        <w:tc>
          <w:tcPr>
            <w:tcW w:w="1134" w:type="dxa"/>
            <w:tcBorders>
              <w:right w:val="single" w:sz="8" w:space="0" w:color="auto"/>
            </w:tcBorders>
            <w:shd w:val="clear" w:color="auto" w:fill="auto"/>
            <w:vAlign w:val="bottom"/>
          </w:tcPr>
          <w:p w14:paraId="00287D88"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2C6482E7"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&lt;15</w:t>
            </w:r>
          </w:p>
        </w:tc>
        <w:tc>
          <w:tcPr>
            <w:tcW w:w="1559" w:type="dxa"/>
            <w:tcBorders>
              <w:right w:val="single" w:sz="8" w:space="0" w:color="auto"/>
            </w:tcBorders>
            <w:shd w:val="clear" w:color="auto" w:fill="auto"/>
            <w:vAlign w:val="bottom"/>
          </w:tcPr>
          <w:p w14:paraId="26FEB01D"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od 15 do 30</w:t>
            </w:r>
          </w:p>
        </w:tc>
        <w:tc>
          <w:tcPr>
            <w:tcW w:w="2410" w:type="dxa"/>
            <w:tcBorders>
              <w:right w:val="single" w:sz="8" w:space="0" w:color="auto"/>
            </w:tcBorders>
            <w:shd w:val="clear" w:color="auto" w:fill="auto"/>
            <w:vAlign w:val="bottom"/>
          </w:tcPr>
          <w:p w14:paraId="13B70262"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&gt;30</w:t>
            </w:r>
          </w:p>
        </w:tc>
      </w:tr>
      <w:tr w:rsidR="00F5369A" w:rsidRPr="00B50CB3" w14:paraId="5A719D03" w14:textId="77777777" w:rsidTr="00F5369A">
        <w:trPr>
          <w:trHeight w:val="245"/>
        </w:trPr>
        <w:tc>
          <w:tcPr>
            <w:tcW w:w="577" w:type="dxa"/>
            <w:tcBorders>
              <w:left w:val="single" w:sz="8" w:space="0" w:color="auto"/>
              <w:bottom w:val="single" w:sz="8" w:space="0" w:color="auto"/>
              <w:right w:val="single" w:sz="8" w:space="0" w:color="auto"/>
            </w:tcBorders>
            <w:shd w:val="clear" w:color="auto" w:fill="auto"/>
            <w:vAlign w:val="bottom"/>
          </w:tcPr>
          <w:p w14:paraId="1B2CCAF0" w14:textId="77777777" w:rsidR="00F5369A" w:rsidRPr="00B50CB3" w:rsidRDefault="00F5369A" w:rsidP="00987FD7">
            <w:pPr>
              <w:overflowPunct/>
              <w:autoSpaceDE/>
              <w:autoSpaceDN/>
              <w:adjustRightInd/>
              <w:jc w:val="left"/>
              <w:textAlignment w:val="auto"/>
              <w:rPr>
                <w:rFonts w:ascii="Arial" w:hAnsi="Arial" w:cs="Arial"/>
                <w:iCs/>
              </w:rPr>
            </w:pPr>
          </w:p>
        </w:tc>
        <w:tc>
          <w:tcPr>
            <w:tcW w:w="1560" w:type="dxa"/>
            <w:tcBorders>
              <w:bottom w:val="single" w:sz="8" w:space="0" w:color="auto"/>
              <w:right w:val="single" w:sz="8" w:space="0" w:color="auto"/>
            </w:tcBorders>
            <w:shd w:val="clear" w:color="auto" w:fill="auto"/>
            <w:vAlign w:val="bottom"/>
          </w:tcPr>
          <w:p w14:paraId="2072210C"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&lt;0,02 mm</w:t>
            </w:r>
          </w:p>
        </w:tc>
        <w:tc>
          <w:tcPr>
            <w:tcW w:w="1134" w:type="dxa"/>
            <w:tcBorders>
              <w:bottom w:val="single" w:sz="8" w:space="0" w:color="auto"/>
              <w:right w:val="single" w:sz="8" w:space="0" w:color="auto"/>
            </w:tcBorders>
            <w:shd w:val="clear" w:color="auto" w:fill="auto"/>
            <w:vAlign w:val="bottom"/>
          </w:tcPr>
          <w:p w14:paraId="556A8441"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bottom w:val="single" w:sz="8" w:space="0" w:color="auto"/>
              <w:right w:val="single" w:sz="8" w:space="0" w:color="auto"/>
            </w:tcBorders>
            <w:shd w:val="clear" w:color="auto" w:fill="auto"/>
            <w:vAlign w:val="bottom"/>
          </w:tcPr>
          <w:p w14:paraId="7260829C"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&lt;3</w:t>
            </w:r>
          </w:p>
        </w:tc>
        <w:tc>
          <w:tcPr>
            <w:tcW w:w="1559" w:type="dxa"/>
            <w:tcBorders>
              <w:bottom w:val="single" w:sz="8" w:space="0" w:color="auto"/>
              <w:right w:val="single" w:sz="8" w:space="0" w:color="auto"/>
            </w:tcBorders>
            <w:shd w:val="clear" w:color="auto" w:fill="auto"/>
            <w:vAlign w:val="bottom"/>
          </w:tcPr>
          <w:p w14:paraId="7B7F8212"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od 3 do 10</w:t>
            </w:r>
          </w:p>
        </w:tc>
        <w:tc>
          <w:tcPr>
            <w:tcW w:w="2410" w:type="dxa"/>
            <w:tcBorders>
              <w:bottom w:val="single" w:sz="8" w:space="0" w:color="auto"/>
              <w:right w:val="single" w:sz="8" w:space="0" w:color="auto"/>
            </w:tcBorders>
            <w:shd w:val="clear" w:color="auto" w:fill="auto"/>
            <w:vAlign w:val="bottom"/>
          </w:tcPr>
          <w:p w14:paraId="65ADDFDA"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&gt;10</w:t>
            </w:r>
          </w:p>
        </w:tc>
      </w:tr>
      <w:tr w:rsidR="00F5369A" w:rsidRPr="00B50CB3" w14:paraId="4B26A981" w14:textId="77777777" w:rsidTr="00F5369A">
        <w:trPr>
          <w:trHeight w:val="229"/>
        </w:trPr>
        <w:tc>
          <w:tcPr>
            <w:tcW w:w="577" w:type="dxa"/>
            <w:tcBorders>
              <w:left w:val="single" w:sz="8" w:space="0" w:color="auto"/>
              <w:right w:val="single" w:sz="8" w:space="0" w:color="auto"/>
            </w:tcBorders>
            <w:shd w:val="clear" w:color="auto" w:fill="auto"/>
            <w:vAlign w:val="bottom"/>
          </w:tcPr>
          <w:p w14:paraId="53A16EBB" w14:textId="77777777" w:rsidR="00F5369A" w:rsidRPr="00B50CB3" w:rsidRDefault="00F5369A" w:rsidP="00987FD7">
            <w:pPr>
              <w:overflowPunct/>
              <w:autoSpaceDE/>
              <w:autoSpaceDN/>
              <w:adjustRightInd/>
              <w:ind w:right="260"/>
              <w:jc w:val="right"/>
              <w:textAlignment w:val="auto"/>
              <w:rPr>
                <w:rFonts w:ascii="Arial" w:hAnsi="Arial" w:cs="Arial"/>
                <w:iCs/>
              </w:rPr>
            </w:pPr>
            <w:r w:rsidRPr="00B50CB3">
              <w:rPr>
                <w:rFonts w:ascii="Arial" w:hAnsi="Arial" w:cs="Arial"/>
                <w:iCs/>
              </w:rPr>
              <w:t>3</w:t>
            </w:r>
          </w:p>
        </w:tc>
        <w:tc>
          <w:tcPr>
            <w:tcW w:w="1560" w:type="dxa"/>
            <w:tcBorders>
              <w:right w:val="single" w:sz="8" w:space="0" w:color="auto"/>
            </w:tcBorders>
            <w:shd w:val="clear" w:color="auto" w:fill="auto"/>
            <w:vAlign w:val="bottom"/>
          </w:tcPr>
          <w:p w14:paraId="7321D253"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Kapila</w:t>
            </w:r>
            <w:r w:rsidR="00294CD2" w:rsidRPr="00B50CB3">
              <w:rPr>
                <w:rFonts w:ascii="Arial" w:hAnsi="Arial" w:cs="Arial"/>
                <w:iCs/>
              </w:rPr>
              <w:t>rn</w:t>
            </w:r>
            <w:r w:rsidRPr="00B50CB3">
              <w:rPr>
                <w:rFonts w:ascii="Arial" w:hAnsi="Arial" w:cs="Arial"/>
                <w:iCs/>
              </w:rPr>
              <w:t>ość</w:t>
            </w:r>
          </w:p>
        </w:tc>
        <w:tc>
          <w:tcPr>
            <w:tcW w:w="1134" w:type="dxa"/>
            <w:tcBorders>
              <w:right w:val="single" w:sz="8" w:space="0" w:color="auto"/>
            </w:tcBorders>
            <w:shd w:val="clear" w:color="auto" w:fill="auto"/>
            <w:vAlign w:val="bottom"/>
          </w:tcPr>
          <w:p w14:paraId="738EA48C"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424B8C5D"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6754AF37" w14:textId="77777777" w:rsidR="00F5369A" w:rsidRPr="00B50CB3" w:rsidRDefault="00F5369A" w:rsidP="00987FD7">
            <w:pPr>
              <w:overflowPunct/>
              <w:autoSpaceDE/>
              <w:autoSpaceDN/>
              <w:adjustRightInd/>
              <w:jc w:val="left"/>
              <w:textAlignment w:val="auto"/>
              <w:rPr>
                <w:rFonts w:ascii="Arial" w:hAnsi="Arial" w:cs="Arial"/>
                <w:iCs/>
              </w:rPr>
            </w:pPr>
          </w:p>
        </w:tc>
        <w:tc>
          <w:tcPr>
            <w:tcW w:w="2410" w:type="dxa"/>
            <w:tcBorders>
              <w:right w:val="single" w:sz="8" w:space="0" w:color="auto"/>
            </w:tcBorders>
            <w:shd w:val="clear" w:color="auto" w:fill="auto"/>
            <w:vAlign w:val="bottom"/>
          </w:tcPr>
          <w:p w14:paraId="36D2AC3E" w14:textId="77777777" w:rsidR="00F5369A" w:rsidRPr="00B50CB3" w:rsidRDefault="00F5369A" w:rsidP="00987FD7">
            <w:pPr>
              <w:overflowPunct/>
              <w:autoSpaceDE/>
              <w:autoSpaceDN/>
              <w:adjustRightInd/>
              <w:jc w:val="left"/>
              <w:textAlignment w:val="auto"/>
              <w:rPr>
                <w:rFonts w:ascii="Arial" w:hAnsi="Arial" w:cs="Arial"/>
                <w:iCs/>
              </w:rPr>
            </w:pPr>
          </w:p>
        </w:tc>
      </w:tr>
      <w:tr w:rsidR="00F5369A" w:rsidRPr="00B50CB3" w14:paraId="489070BA" w14:textId="77777777" w:rsidTr="00F5369A">
        <w:trPr>
          <w:trHeight w:val="217"/>
        </w:trPr>
        <w:tc>
          <w:tcPr>
            <w:tcW w:w="577" w:type="dxa"/>
            <w:tcBorders>
              <w:left w:val="single" w:sz="8" w:space="0" w:color="auto"/>
              <w:bottom w:val="single" w:sz="8" w:space="0" w:color="auto"/>
              <w:right w:val="single" w:sz="8" w:space="0" w:color="auto"/>
            </w:tcBorders>
            <w:shd w:val="clear" w:color="auto" w:fill="auto"/>
            <w:vAlign w:val="bottom"/>
          </w:tcPr>
          <w:p w14:paraId="254191AE" w14:textId="77777777" w:rsidR="00F5369A" w:rsidRPr="00B50CB3" w:rsidRDefault="00F5369A" w:rsidP="00987FD7">
            <w:pPr>
              <w:overflowPunct/>
              <w:autoSpaceDE/>
              <w:autoSpaceDN/>
              <w:adjustRightInd/>
              <w:jc w:val="left"/>
              <w:textAlignment w:val="auto"/>
              <w:rPr>
                <w:rFonts w:ascii="Arial" w:hAnsi="Arial" w:cs="Arial"/>
                <w:iCs/>
              </w:rPr>
            </w:pPr>
          </w:p>
        </w:tc>
        <w:tc>
          <w:tcPr>
            <w:tcW w:w="1560" w:type="dxa"/>
            <w:tcBorders>
              <w:bottom w:val="single" w:sz="8" w:space="0" w:color="auto"/>
              <w:right w:val="single" w:sz="8" w:space="0" w:color="auto"/>
            </w:tcBorders>
            <w:shd w:val="clear" w:color="auto" w:fill="auto"/>
            <w:vAlign w:val="bottom"/>
          </w:tcPr>
          <w:p w14:paraId="5F7E958D"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bierna</w:t>
            </w:r>
          </w:p>
        </w:tc>
        <w:tc>
          <w:tcPr>
            <w:tcW w:w="1134" w:type="dxa"/>
            <w:tcBorders>
              <w:bottom w:val="single" w:sz="8" w:space="0" w:color="auto"/>
              <w:right w:val="single" w:sz="8" w:space="0" w:color="auto"/>
            </w:tcBorders>
            <w:shd w:val="clear" w:color="auto" w:fill="auto"/>
            <w:vAlign w:val="bottom"/>
          </w:tcPr>
          <w:p w14:paraId="163C3E28"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M</w:t>
            </w:r>
          </w:p>
        </w:tc>
        <w:tc>
          <w:tcPr>
            <w:tcW w:w="1701" w:type="dxa"/>
            <w:tcBorders>
              <w:bottom w:val="single" w:sz="8" w:space="0" w:color="auto"/>
              <w:right w:val="single" w:sz="8" w:space="0" w:color="auto"/>
            </w:tcBorders>
            <w:shd w:val="clear" w:color="auto" w:fill="auto"/>
            <w:vAlign w:val="bottom"/>
          </w:tcPr>
          <w:p w14:paraId="202948A5"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&lt;1,0</w:t>
            </w:r>
          </w:p>
        </w:tc>
        <w:tc>
          <w:tcPr>
            <w:tcW w:w="1559" w:type="dxa"/>
            <w:tcBorders>
              <w:bottom w:val="single" w:sz="8" w:space="0" w:color="auto"/>
              <w:right w:val="single" w:sz="8" w:space="0" w:color="auto"/>
            </w:tcBorders>
            <w:shd w:val="clear" w:color="auto" w:fill="auto"/>
            <w:vAlign w:val="bottom"/>
          </w:tcPr>
          <w:p w14:paraId="6AD499B0"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&gt;1,0</w:t>
            </w:r>
          </w:p>
        </w:tc>
        <w:tc>
          <w:tcPr>
            <w:tcW w:w="2410" w:type="dxa"/>
            <w:tcBorders>
              <w:bottom w:val="single" w:sz="8" w:space="0" w:color="auto"/>
              <w:right w:val="single" w:sz="8" w:space="0" w:color="auto"/>
            </w:tcBorders>
            <w:shd w:val="clear" w:color="auto" w:fill="auto"/>
            <w:vAlign w:val="bottom"/>
          </w:tcPr>
          <w:p w14:paraId="7918D42B"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&gt;1,0</w:t>
            </w:r>
          </w:p>
        </w:tc>
      </w:tr>
      <w:tr w:rsidR="00F5369A" w:rsidRPr="00B50CB3" w14:paraId="2190C61A" w14:textId="77777777" w:rsidTr="00F5369A">
        <w:trPr>
          <w:trHeight w:val="224"/>
        </w:trPr>
        <w:tc>
          <w:tcPr>
            <w:tcW w:w="577" w:type="dxa"/>
            <w:tcBorders>
              <w:left w:val="single" w:sz="8" w:space="0" w:color="auto"/>
              <w:right w:val="single" w:sz="8" w:space="0" w:color="auto"/>
            </w:tcBorders>
            <w:shd w:val="clear" w:color="auto" w:fill="auto"/>
            <w:vAlign w:val="bottom"/>
          </w:tcPr>
          <w:p w14:paraId="68417A31" w14:textId="77777777" w:rsidR="00F5369A" w:rsidRPr="00B50CB3" w:rsidRDefault="00F5369A" w:rsidP="00987FD7">
            <w:pPr>
              <w:overflowPunct/>
              <w:autoSpaceDE/>
              <w:autoSpaceDN/>
              <w:adjustRightInd/>
              <w:ind w:right="260"/>
              <w:jc w:val="right"/>
              <w:textAlignment w:val="auto"/>
              <w:rPr>
                <w:rFonts w:ascii="Arial" w:hAnsi="Arial" w:cs="Arial"/>
                <w:iCs/>
              </w:rPr>
            </w:pPr>
            <w:r w:rsidRPr="00B50CB3">
              <w:rPr>
                <w:rFonts w:ascii="Arial" w:hAnsi="Arial" w:cs="Arial"/>
                <w:iCs/>
              </w:rPr>
              <w:t>4</w:t>
            </w:r>
          </w:p>
        </w:tc>
        <w:tc>
          <w:tcPr>
            <w:tcW w:w="1560" w:type="dxa"/>
            <w:tcBorders>
              <w:right w:val="single" w:sz="8" w:space="0" w:color="auto"/>
            </w:tcBorders>
            <w:shd w:val="clear" w:color="auto" w:fill="auto"/>
            <w:vAlign w:val="bottom"/>
          </w:tcPr>
          <w:p w14:paraId="32F995D9"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Wskaźnik</w:t>
            </w:r>
          </w:p>
        </w:tc>
        <w:tc>
          <w:tcPr>
            <w:tcW w:w="1134" w:type="dxa"/>
            <w:tcBorders>
              <w:right w:val="single" w:sz="8" w:space="0" w:color="auto"/>
            </w:tcBorders>
            <w:shd w:val="clear" w:color="auto" w:fill="auto"/>
            <w:vAlign w:val="bottom"/>
          </w:tcPr>
          <w:p w14:paraId="2BF67CD3"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2A1F8012"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right w:val="single" w:sz="8" w:space="0" w:color="auto"/>
            </w:tcBorders>
            <w:shd w:val="clear" w:color="auto" w:fill="auto"/>
            <w:vAlign w:val="bottom"/>
          </w:tcPr>
          <w:p w14:paraId="15810F14" w14:textId="77777777" w:rsidR="00F5369A" w:rsidRPr="00B50CB3" w:rsidRDefault="00F5369A" w:rsidP="00987FD7">
            <w:pPr>
              <w:overflowPunct/>
              <w:autoSpaceDE/>
              <w:autoSpaceDN/>
              <w:adjustRightInd/>
              <w:jc w:val="left"/>
              <w:textAlignment w:val="auto"/>
              <w:rPr>
                <w:rFonts w:ascii="Arial" w:hAnsi="Arial" w:cs="Arial"/>
                <w:iCs/>
              </w:rPr>
            </w:pPr>
          </w:p>
        </w:tc>
        <w:tc>
          <w:tcPr>
            <w:tcW w:w="2410" w:type="dxa"/>
            <w:tcBorders>
              <w:right w:val="single" w:sz="8" w:space="0" w:color="auto"/>
            </w:tcBorders>
            <w:shd w:val="clear" w:color="auto" w:fill="auto"/>
            <w:vAlign w:val="bottom"/>
          </w:tcPr>
          <w:p w14:paraId="132C3242" w14:textId="77777777" w:rsidR="00F5369A" w:rsidRPr="00B50CB3" w:rsidRDefault="00F5369A" w:rsidP="00987FD7">
            <w:pPr>
              <w:overflowPunct/>
              <w:autoSpaceDE/>
              <w:autoSpaceDN/>
              <w:adjustRightInd/>
              <w:jc w:val="left"/>
              <w:textAlignment w:val="auto"/>
              <w:rPr>
                <w:rFonts w:ascii="Arial" w:hAnsi="Arial" w:cs="Arial"/>
                <w:iCs/>
              </w:rPr>
            </w:pPr>
          </w:p>
        </w:tc>
      </w:tr>
      <w:tr w:rsidR="00F5369A" w:rsidRPr="00B50CB3" w14:paraId="424EB927" w14:textId="77777777" w:rsidTr="00F5369A">
        <w:trPr>
          <w:trHeight w:val="226"/>
        </w:trPr>
        <w:tc>
          <w:tcPr>
            <w:tcW w:w="577" w:type="dxa"/>
            <w:tcBorders>
              <w:left w:val="single" w:sz="8" w:space="0" w:color="auto"/>
              <w:right w:val="single" w:sz="8" w:space="0" w:color="auto"/>
            </w:tcBorders>
            <w:shd w:val="clear" w:color="auto" w:fill="auto"/>
            <w:vAlign w:val="bottom"/>
          </w:tcPr>
          <w:p w14:paraId="4A0C88CB" w14:textId="77777777" w:rsidR="00F5369A" w:rsidRPr="00B50CB3" w:rsidRDefault="00F5369A" w:rsidP="00987FD7">
            <w:pPr>
              <w:overflowPunct/>
              <w:autoSpaceDE/>
              <w:autoSpaceDN/>
              <w:adjustRightInd/>
              <w:jc w:val="left"/>
              <w:textAlignment w:val="auto"/>
              <w:rPr>
                <w:rFonts w:ascii="Arial" w:hAnsi="Arial" w:cs="Arial"/>
                <w:iCs/>
              </w:rPr>
            </w:pPr>
          </w:p>
        </w:tc>
        <w:tc>
          <w:tcPr>
            <w:tcW w:w="1560" w:type="dxa"/>
            <w:tcBorders>
              <w:right w:val="single" w:sz="8" w:space="0" w:color="auto"/>
            </w:tcBorders>
            <w:shd w:val="clear" w:color="auto" w:fill="auto"/>
            <w:vAlign w:val="bottom"/>
          </w:tcPr>
          <w:p w14:paraId="5DE8BA2C"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piaskowy WP</w:t>
            </w:r>
          </w:p>
        </w:tc>
        <w:tc>
          <w:tcPr>
            <w:tcW w:w="1134" w:type="dxa"/>
            <w:tcBorders>
              <w:right w:val="single" w:sz="8" w:space="0" w:color="auto"/>
            </w:tcBorders>
            <w:shd w:val="clear" w:color="auto" w:fill="auto"/>
            <w:vAlign w:val="bottom"/>
          </w:tcPr>
          <w:p w14:paraId="443B0F70"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right w:val="single" w:sz="8" w:space="0" w:color="auto"/>
            </w:tcBorders>
            <w:shd w:val="clear" w:color="auto" w:fill="auto"/>
            <w:vAlign w:val="bottom"/>
          </w:tcPr>
          <w:p w14:paraId="28CC1348" w14:textId="77777777" w:rsidR="00F5369A" w:rsidRPr="00B50CB3" w:rsidRDefault="00F5369A" w:rsidP="00987FD7">
            <w:pPr>
              <w:overflowPunct/>
              <w:autoSpaceDE/>
              <w:autoSpaceDN/>
              <w:adjustRightInd/>
              <w:ind w:left="20"/>
              <w:jc w:val="left"/>
              <w:textAlignment w:val="auto"/>
              <w:rPr>
                <w:rFonts w:ascii="Arial" w:hAnsi="Arial" w:cs="Arial"/>
                <w:iCs/>
              </w:rPr>
            </w:pPr>
            <w:r w:rsidRPr="00B50CB3">
              <w:rPr>
                <w:rFonts w:ascii="Arial" w:hAnsi="Arial" w:cs="Arial"/>
                <w:iCs/>
              </w:rPr>
              <w:t>&gt;35</w:t>
            </w:r>
          </w:p>
        </w:tc>
        <w:tc>
          <w:tcPr>
            <w:tcW w:w="1559" w:type="dxa"/>
            <w:tcBorders>
              <w:right w:val="single" w:sz="8" w:space="0" w:color="auto"/>
            </w:tcBorders>
            <w:shd w:val="clear" w:color="auto" w:fill="auto"/>
            <w:vAlign w:val="bottom"/>
          </w:tcPr>
          <w:p w14:paraId="380C7198"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od 25 do 35</w:t>
            </w:r>
          </w:p>
        </w:tc>
        <w:tc>
          <w:tcPr>
            <w:tcW w:w="2410" w:type="dxa"/>
            <w:tcBorders>
              <w:right w:val="single" w:sz="8" w:space="0" w:color="auto"/>
            </w:tcBorders>
            <w:shd w:val="clear" w:color="auto" w:fill="auto"/>
            <w:vAlign w:val="bottom"/>
          </w:tcPr>
          <w:p w14:paraId="506EB626" w14:textId="77777777" w:rsidR="00F5369A" w:rsidRPr="00B50CB3" w:rsidRDefault="00F5369A" w:rsidP="00987FD7">
            <w:pPr>
              <w:overflowPunct/>
              <w:autoSpaceDE/>
              <w:autoSpaceDN/>
              <w:adjustRightInd/>
              <w:ind w:left="40"/>
              <w:jc w:val="left"/>
              <w:textAlignment w:val="auto"/>
              <w:rPr>
                <w:rFonts w:ascii="Arial" w:hAnsi="Arial" w:cs="Arial"/>
                <w:iCs/>
              </w:rPr>
            </w:pPr>
            <w:r w:rsidRPr="00B50CB3">
              <w:rPr>
                <w:rFonts w:ascii="Arial" w:hAnsi="Arial" w:cs="Arial"/>
                <w:iCs/>
              </w:rPr>
              <w:t>&lt;25</w:t>
            </w:r>
          </w:p>
        </w:tc>
      </w:tr>
      <w:tr w:rsidR="00F5369A" w:rsidRPr="00B50CB3" w14:paraId="0537263B" w14:textId="77777777" w:rsidTr="00F5369A">
        <w:trPr>
          <w:trHeight w:val="52"/>
        </w:trPr>
        <w:tc>
          <w:tcPr>
            <w:tcW w:w="577" w:type="dxa"/>
            <w:tcBorders>
              <w:left w:val="single" w:sz="8" w:space="0" w:color="auto"/>
              <w:bottom w:val="single" w:sz="8" w:space="0" w:color="auto"/>
              <w:right w:val="single" w:sz="8" w:space="0" w:color="auto"/>
            </w:tcBorders>
            <w:shd w:val="clear" w:color="auto" w:fill="auto"/>
            <w:vAlign w:val="bottom"/>
          </w:tcPr>
          <w:p w14:paraId="6121F5D7" w14:textId="77777777" w:rsidR="00F5369A" w:rsidRPr="00B50CB3" w:rsidRDefault="00F5369A" w:rsidP="00987FD7">
            <w:pPr>
              <w:overflowPunct/>
              <w:autoSpaceDE/>
              <w:autoSpaceDN/>
              <w:adjustRightInd/>
              <w:jc w:val="left"/>
              <w:textAlignment w:val="auto"/>
              <w:rPr>
                <w:rFonts w:ascii="Arial" w:hAnsi="Arial" w:cs="Arial"/>
                <w:iCs/>
              </w:rPr>
            </w:pPr>
          </w:p>
        </w:tc>
        <w:tc>
          <w:tcPr>
            <w:tcW w:w="1560" w:type="dxa"/>
            <w:tcBorders>
              <w:bottom w:val="single" w:sz="8" w:space="0" w:color="auto"/>
              <w:right w:val="single" w:sz="8" w:space="0" w:color="auto"/>
            </w:tcBorders>
            <w:shd w:val="clear" w:color="auto" w:fill="auto"/>
            <w:vAlign w:val="bottom"/>
          </w:tcPr>
          <w:p w14:paraId="6EE12FCA" w14:textId="77777777" w:rsidR="00F5369A" w:rsidRPr="00B50CB3" w:rsidRDefault="00F5369A" w:rsidP="00987FD7">
            <w:pPr>
              <w:overflowPunct/>
              <w:autoSpaceDE/>
              <w:autoSpaceDN/>
              <w:adjustRightInd/>
              <w:jc w:val="left"/>
              <w:textAlignment w:val="auto"/>
              <w:rPr>
                <w:rFonts w:ascii="Arial" w:hAnsi="Arial" w:cs="Arial"/>
                <w:iCs/>
              </w:rPr>
            </w:pPr>
          </w:p>
        </w:tc>
        <w:tc>
          <w:tcPr>
            <w:tcW w:w="1134" w:type="dxa"/>
            <w:tcBorders>
              <w:bottom w:val="single" w:sz="8" w:space="0" w:color="auto"/>
              <w:right w:val="single" w:sz="8" w:space="0" w:color="auto"/>
            </w:tcBorders>
            <w:shd w:val="clear" w:color="auto" w:fill="auto"/>
            <w:vAlign w:val="bottom"/>
          </w:tcPr>
          <w:p w14:paraId="4FF34DCB" w14:textId="77777777" w:rsidR="00F5369A" w:rsidRPr="00B50CB3" w:rsidRDefault="00F5369A" w:rsidP="00987FD7">
            <w:pPr>
              <w:overflowPunct/>
              <w:autoSpaceDE/>
              <w:autoSpaceDN/>
              <w:adjustRightInd/>
              <w:jc w:val="left"/>
              <w:textAlignment w:val="auto"/>
              <w:rPr>
                <w:rFonts w:ascii="Arial" w:hAnsi="Arial" w:cs="Arial"/>
                <w:iCs/>
              </w:rPr>
            </w:pPr>
          </w:p>
        </w:tc>
        <w:tc>
          <w:tcPr>
            <w:tcW w:w="1701" w:type="dxa"/>
            <w:tcBorders>
              <w:bottom w:val="single" w:sz="8" w:space="0" w:color="auto"/>
              <w:right w:val="single" w:sz="8" w:space="0" w:color="auto"/>
            </w:tcBorders>
            <w:shd w:val="clear" w:color="auto" w:fill="auto"/>
            <w:vAlign w:val="bottom"/>
          </w:tcPr>
          <w:p w14:paraId="43FC56DD" w14:textId="77777777" w:rsidR="00F5369A" w:rsidRPr="00B50CB3" w:rsidRDefault="00F5369A" w:rsidP="00987FD7">
            <w:pPr>
              <w:overflowPunct/>
              <w:autoSpaceDE/>
              <w:autoSpaceDN/>
              <w:adjustRightInd/>
              <w:jc w:val="left"/>
              <w:textAlignment w:val="auto"/>
              <w:rPr>
                <w:rFonts w:ascii="Arial" w:hAnsi="Arial" w:cs="Arial"/>
                <w:iCs/>
              </w:rPr>
            </w:pPr>
          </w:p>
        </w:tc>
        <w:tc>
          <w:tcPr>
            <w:tcW w:w="1559" w:type="dxa"/>
            <w:tcBorders>
              <w:bottom w:val="single" w:sz="8" w:space="0" w:color="auto"/>
              <w:right w:val="single" w:sz="8" w:space="0" w:color="auto"/>
            </w:tcBorders>
            <w:shd w:val="clear" w:color="auto" w:fill="auto"/>
            <w:vAlign w:val="bottom"/>
          </w:tcPr>
          <w:p w14:paraId="429D2843" w14:textId="77777777" w:rsidR="00F5369A" w:rsidRPr="00B50CB3" w:rsidRDefault="00F5369A" w:rsidP="00987FD7">
            <w:pPr>
              <w:overflowPunct/>
              <w:autoSpaceDE/>
              <w:autoSpaceDN/>
              <w:adjustRightInd/>
              <w:jc w:val="left"/>
              <w:textAlignment w:val="auto"/>
              <w:rPr>
                <w:rFonts w:ascii="Arial" w:hAnsi="Arial" w:cs="Arial"/>
                <w:iCs/>
              </w:rPr>
            </w:pPr>
          </w:p>
        </w:tc>
        <w:tc>
          <w:tcPr>
            <w:tcW w:w="2410" w:type="dxa"/>
            <w:tcBorders>
              <w:bottom w:val="single" w:sz="8" w:space="0" w:color="auto"/>
              <w:right w:val="single" w:sz="8" w:space="0" w:color="auto"/>
            </w:tcBorders>
            <w:shd w:val="clear" w:color="auto" w:fill="auto"/>
            <w:vAlign w:val="bottom"/>
          </w:tcPr>
          <w:p w14:paraId="221E7339" w14:textId="77777777" w:rsidR="00F5369A" w:rsidRPr="00B50CB3" w:rsidRDefault="00F5369A" w:rsidP="00987FD7">
            <w:pPr>
              <w:overflowPunct/>
              <w:autoSpaceDE/>
              <w:autoSpaceDN/>
              <w:adjustRightInd/>
              <w:jc w:val="left"/>
              <w:textAlignment w:val="auto"/>
              <w:rPr>
                <w:rFonts w:ascii="Arial" w:hAnsi="Arial" w:cs="Arial"/>
                <w:iCs/>
              </w:rPr>
            </w:pPr>
          </w:p>
        </w:tc>
      </w:tr>
    </w:tbl>
    <w:p w14:paraId="621563E1" w14:textId="77777777" w:rsidR="00034AC8" w:rsidRDefault="00034AC8" w:rsidP="00987FD7">
      <w:pPr>
        <w:tabs>
          <w:tab w:val="left" w:pos="260"/>
        </w:tabs>
        <w:overflowPunct/>
        <w:autoSpaceDE/>
        <w:autoSpaceDN/>
        <w:adjustRightInd/>
        <w:ind w:right="8"/>
        <w:jc w:val="left"/>
        <w:textAlignment w:val="auto"/>
        <w:rPr>
          <w:rFonts w:ascii="Arial" w:hAnsi="Arial" w:cs="Arial"/>
          <w:b/>
          <w:iCs/>
        </w:rPr>
      </w:pPr>
    </w:p>
    <w:p w14:paraId="1338309B" w14:textId="77777777" w:rsidR="00034AC8" w:rsidRDefault="00034AC8" w:rsidP="00987FD7">
      <w:pPr>
        <w:tabs>
          <w:tab w:val="left" w:pos="260"/>
        </w:tabs>
        <w:overflowPunct/>
        <w:autoSpaceDE/>
        <w:autoSpaceDN/>
        <w:adjustRightInd/>
        <w:ind w:right="8"/>
        <w:jc w:val="left"/>
        <w:textAlignment w:val="auto"/>
        <w:rPr>
          <w:rFonts w:ascii="Arial" w:hAnsi="Arial" w:cs="Arial"/>
          <w:b/>
          <w:iCs/>
        </w:rPr>
      </w:pPr>
    </w:p>
    <w:p w14:paraId="317D5C77" w14:textId="77777777" w:rsidR="00034AC8" w:rsidRDefault="00034AC8" w:rsidP="00987FD7">
      <w:pPr>
        <w:tabs>
          <w:tab w:val="left" w:pos="260"/>
        </w:tabs>
        <w:overflowPunct/>
        <w:autoSpaceDE/>
        <w:autoSpaceDN/>
        <w:adjustRightInd/>
        <w:ind w:right="8"/>
        <w:jc w:val="left"/>
        <w:textAlignment w:val="auto"/>
        <w:rPr>
          <w:rFonts w:ascii="Arial" w:hAnsi="Arial" w:cs="Arial"/>
          <w:b/>
          <w:iCs/>
        </w:rPr>
      </w:pPr>
    </w:p>
    <w:p w14:paraId="6C9D4876" w14:textId="42D4D2A8" w:rsidR="00D73AA9" w:rsidRDefault="00F5369A" w:rsidP="00987FD7">
      <w:pPr>
        <w:tabs>
          <w:tab w:val="left" w:pos="260"/>
        </w:tabs>
        <w:overflowPunct/>
        <w:autoSpaceDE/>
        <w:autoSpaceDN/>
        <w:adjustRightInd/>
        <w:ind w:right="8"/>
        <w:jc w:val="left"/>
        <w:textAlignment w:val="auto"/>
        <w:rPr>
          <w:rFonts w:ascii="Arial" w:hAnsi="Arial" w:cs="Arial"/>
          <w:b/>
          <w:iCs/>
        </w:rPr>
      </w:pPr>
      <w:r w:rsidRPr="00733FE9">
        <w:rPr>
          <w:rFonts w:ascii="Arial" w:hAnsi="Arial" w:cs="Arial"/>
          <w:b/>
          <w:iCs/>
        </w:rPr>
        <w:tab/>
      </w:r>
    </w:p>
    <w:p w14:paraId="4D38BB8F" w14:textId="5F5260BE" w:rsidR="00F5369A" w:rsidRPr="00733FE9" w:rsidRDefault="00D73AA9" w:rsidP="00987FD7">
      <w:pPr>
        <w:tabs>
          <w:tab w:val="left" w:pos="260"/>
        </w:tabs>
        <w:overflowPunct/>
        <w:autoSpaceDE/>
        <w:autoSpaceDN/>
        <w:adjustRightInd/>
        <w:ind w:right="8"/>
        <w:jc w:val="left"/>
        <w:textAlignment w:val="auto"/>
        <w:rPr>
          <w:rFonts w:ascii="Arial" w:hAnsi="Arial" w:cs="Arial"/>
          <w:b/>
          <w:iCs/>
        </w:rPr>
      </w:pPr>
      <w:r>
        <w:rPr>
          <w:rFonts w:ascii="Arial" w:hAnsi="Arial" w:cs="Arial"/>
          <w:b/>
          <w:iCs/>
        </w:rPr>
        <w:t xml:space="preserve">3. </w:t>
      </w:r>
      <w:r w:rsidR="00F5369A" w:rsidRPr="00733FE9">
        <w:rPr>
          <w:rFonts w:ascii="Arial" w:hAnsi="Arial" w:cs="Arial"/>
          <w:b/>
          <w:iCs/>
        </w:rPr>
        <w:t>SPRZĘT</w:t>
      </w:r>
    </w:p>
    <w:p w14:paraId="148036F1" w14:textId="77777777" w:rsidR="00F5369A" w:rsidRPr="00B50CB3" w:rsidRDefault="00F5369A" w:rsidP="00987FD7">
      <w:pPr>
        <w:overflowPunct/>
        <w:autoSpaceDE/>
        <w:autoSpaceDN/>
        <w:adjustRightInd/>
        <w:ind w:right="8"/>
        <w:jc w:val="left"/>
        <w:textAlignment w:val="auto"/>
        <w:rPr>
          <w:rFonts w:ascii="Arial" w:hAnsi="Arial" w:cs="Arial"/>
          <w:iCs/>
        </w:rPr>
      </w:pPr>
    </w:p>
    <w:p w14:paraId="15C874CD" w14:textId="77777777" w:rsidR="00F5369A" w:rsidRPr="00B50CB3" w:rsidRDefault="00F5369A" w:rsidP="00987FD7">
      <w:pPr>
        <w:overflowPunct/>
        <w:autoSpaceDE/>
        <w:autoSpaceDN/>
        <w:adjustRightInd/>
        <w:ind w:left="2"/>
        <w:jc w:val="left"/>
        <w:textAlignment w:val="auto"/>
        <w:rPr>
          <w:rFonts w:ascii="Arial" w:hAnsi="Arial" w:cs="Arial"/>
          <w:b/>
          <w:iCs/>
        </w:rPr>
      </w:pPr>
      <w:r w:rsidRPr="00B50CB3">
        <w:rPr>
          <w:rFonts w:ascii="Arial" w:hAnsi="Arial" w:cs="Arial"/>
          <w:b/>
          <w:iCs/>
        </w:rPr>
        <w:t>3.1. Ogólne wymagania dotycz</w:t>
      </w:r>
      <w:r w:rsidRPr="00B50CB3">
        <w:rPr>
          <w:rFonts w:ascii="Arial" w:hAnsi="Arial" w:cs="Arial"/>
          <w:iCs/>
        </w:rPr>
        <w:t>ą</w:t>
      </w:r>
      <w:r w:rsidRPr="00B50CB3">
        <w:rPr>
          <w:rFonts w:ascii="Arial" w:hAnsi="Arial" w:cs="Arial"/>
          <w:b/>
          <w:iCs/>
        </w:rPr>
        <w:t>ce sprz</w:t>
      </w:r>
      <w:r w:rsidRPr="00B50CB3">
        <w:rPr>
          <w:rFonts w:ascii="Arial" w:hAnsi="Arial" w:cs="Arial"/>
          <w:iCs/>
        </w:rPr>
        <w:t>ę</w:t>
      </w:r>
      <w:r w:rsidRPr="00B50CB3">
        <w:rPr>
          <w:rFonts w:ascii="Arial" w:hAnsi="Arial" w:cs="Arial"/>
          <w:b/>
          <w:iCs/>
        </w:rPr>
        <w:t>tu</w:t>
      </w:r>
    </w:p>
    <w:p w14:paraId="0E92BDF4" w14:textId="77777777" w:rsidR="00F5369A" w:rsidRPr="00B50CB3" w:rsidRDefault="00F5369A" w:rsidP="00987FD7">
      <w:pPr>
        <w:tabs>
          <w:tab w:val="left" w:pos="160"/>
        </w:tabs>
        <w:overflowPunct/>
        <w:autoSpaceDE/>
        <w:autoSpaceDN/>
        <w:adjustRightInd/>
        <w:ind w:right="-61"/>
        <w:jc w:val="left"/>
        <w:textAlignment w:val="auto"/>
        <w:rPr>
          <w:rFonts w:ascii="Arial" w:hAnsi="Arial" w:cs="Arial"/>
          <w:iCs/>
        </w:rPr>
      </w:pPr>
      <w:r w:rsidRPr="00B50CB3">
        <w:rPr>
          <w:rFonts w:ascii="Arial" w:hAnsi="Arial" w:cs="Arial"/>
          <w:iCs/>
        </w:rPr>
        <w:t>Ogólne wymagania dotyczące sprzętu podano w SST D-00.00.00 „Wymagania ogólne” pkt 3.</w:t>
      </w:r>
    </w:p>
    <w:p w14:paraId="2E8DFE5A" w14:textId="77777777" w:rsidR="00F5369A" w:rsidRPr="00B50CB3" w:rsidRDefault="00F5369A" w:rsidP="00987FD7">
      <w:pPr>
        <w:overflowPunct/>
        <w:autoSpaceDE/>
        <w:autoSpaceDN/>
        <w:adjustRightInd/>
        <w:jc w:val="left"/>
        <w:textAlignment w:val="auto"/>
        <w:rPr>
          <w:rFonts w:ascii="Arial" w:hAnsi="Arial" w:cs="Arial"/>
          <w:iCs/>
        </w:rPr>
      </w:pPr>
    </w:p>
    <w:p w14:paraId="18638BD4" w14:textId="77777777" w:rsidR="00F5369A" w:rsidRPr="00B50CB3" w:rsidRDefault="00F5369A" w:rsidP="00987FD7">
      <w:pPr>
        <w:overflowPunct/>
        <w:autoSpaceDE/>
        <w:autoSpaceDN/>
        <w:adjustRightInd/>
        <w:ind w:left="2"/>
        <w:jc w:val="left"/>
        <w:textAlignment w:val="auto"/>
        <w:rPr>
          <w:rFonts w:ascii="Arial" w:hAnsi="Arial" w:cs="Arial"/>
          <w:b/>
          <w:iCs/>
        </w:rPr>
      </w:pPr>
      <w:r w:rsidRPr="00B50CB3">
        <w:rPr>
          <w:rFonts w:ascii="Arial" w:hAnsi="Arial" w:cs="Arial"/>
          <w:b/>
          <w:iCs/>
        </w:rPr>
        <w:t>3.2 Sprz</w:t>
      </w:r>
      <w:r w:rsidRPr="00B50CB3">
        <w:rPr>
          <w:rFonts w:ascii="Arial" w:hAnsi="Arial" w:cs="Arial"/>
          <w:iCs/>
        </w:rPr>
        <w:t>ę</w:t>
      </w:r>
      <w:r w:rsidRPr="00B50CB3">
        <w:rPr>
          <w:rFonts w:ascii="Arial" w:hAnsi="Arial" w:cs="Arial"/>
          <w:b/>
          <w:iCs/>
        </w:rPr>
        <w:t>t do robót ziemnych</w:t>
      </w:r>
    </w:p>
    <w:p w14:paraId="6E7C5BD2" w14:textId="4FF81C73" w:rsidR="00F5369A" w:rsidRPr="00B50CB3" w:rsidRDefault="00F5369A" w:rsidP="00987FD7">
      <w:pPr>
        <w:tabs>
          <w:tab w:val="left" w:pos="2041"/>
          <w:tab w:val="left" w:pos="3521"/>
          <w:tab w:val="left" w:pos="4081"/>
          <w:tab w:val="left" w:pos="5321"/>
          <w:tab w:val="left" w:pos="6061"/>
          <w:tab w:val="left" w:pos="7201"/>
          <w:tab w:val="left" w:pos="8301"/>
        </w:tabs>
        <w:overflowPunct/>
        <w:autoSpaceDE/>
        <w:autoSpaceDN/>
        <w:adjustRightInd/>
        <w:textAlignment w:val="auto"/>
        <w:rPr>
          <w:rFonts w:ascii="Arial" w:hAnsi="Arial" w:cs="Arial"/>
          <w:iCs/>
        </w:rPr>
      </w:pPr>
      <w:r w:rsidRPr="00B50CB3">
        <w:rPr>
          <w:rFonts w:ascii="Arial" w:hAnsi="Arial" w:cs="Arial"/>
          <w:iCs/>
        </w:rPr>
        <w:t xml:space="preserve">Wykonawca przystępujący do wykonania robót ziemnych powinien wykazać się możliwością korzystania </w:t>
      </w:r>
      <w:r w:rsidR="00BC446D">
        <w:rPr>
          <w:rFonts w:ascii="Arial" w:hAnsi="Arial" w:cs="Arial"/>
          <w:iCs/>
        </w:rPr>
        <w:br/>
      </w:r>
      <w:r w:rsidRPr="00B50CB3">
        <w:rPr>
          <w:rFonts w:ascii="Arial" w:hAnsi="Arial" w:cs="Arial"/>
          <w:iCs/>
        </w:rPr>
        <w:t>z następującego sprzętu do:</w:t>
      </w:r>
    </w:p>
    <w:p w14:paraId="05269E57" w14:textId="5962B222" w:rsidR="00F5369A" w:rsidRPr="00B50CB3" w:rsidRDefault="00F5369A" w:rsidP="00D37630">
      <w:pPr>
        <w:numPr>
          <w:ilvl w:val="0"/>
          <w:numId w:val="10"/>
        </w:numPr>
        <w:tabs>
          <w:tab w:val="left" w:pos="282"/>
        </w:tabs>
        <w:overflowPunct/>
        <w:autoSpaceDE/>
        <w:autoSpaceDN/>
        <w:adjustRightInd/>
        <w:ind w:left="282" w:hanging="282"/>
        <w:textAlignment w:val="auto"/>
        <w:rPr>
          <w:rFonts w:ascii="Arial" w:eastAsia="Symbol" w:hAnsi="Arial" w:cs="Arial"/>
          <w:iCs/>
        </w:rPr>
      </w:pPr>
      <w:r w:rsidRPr="00B50CB3">
        <w:rPr>
          <w:rFonts w:ascii="Arial" w:hAnsi="Arial" w:cs="Arial"/>
          <w:iCs/>
        </w:rPr>
        <w:t>odspajania i wydobywania gruntów (narzędzia mechaniczne, młoty pneumatyczne, ładowarki, itp.),</w:t>
      </w:r>
    </w:p>
    <w:p w14:paraId="331CA913" w14:textId="6D138473" w:rsidR="00F5369A" w:rsidRPr="00B50CB3" w:rsidRDefault="00F5369A" w:rsidP="00D37630">
      <w:pPr>
        <w:numPr>
          <w:ilvl w:val="0"/>
          <w:numId w:val="10"/>
        </w:numPr>
        <w:tabs>
          <w:tab w:val="left" w:pos="282"/>
        </w:tabs>
        <w:overflowPunct/>
        <w:autoSpaceDE/>
        <w:autoSpaceDN/>
        <w:adjustRightInd/>
        <w:ind w:left="282" w:hanging="282"/>
        <w:textAlignment w:val="auto"/>
        <w:rPr>
          <w:rFonts w:ascii="Arial" w:eastAsia="Symbol" w:hAnsi="Arial" w:cs="Arial"/>
          <w:iCs/>
        </w:rPr>
      </w:pPr>
      <w:r w:rsidRPr="00B50CB3">
        <w:rPr>
          <w:rFonts w:ascii="Arial" w:hAnsi="Arial" w:cs="Arial"/>
          <w:iCs/>
        </w:rPr>
        <w:t>jednoczesnego wydobywania i przemieszczania gruntów (</w:t>
      </w:r>
      <w:r w:rsidR="00034AC8">
        <w:rPr>
          <w:rFonts w:ascii="Arial" w:hAnsi="Arial" w:cs="Arial"/>
          <w:iCs/>
        </w:rPr>
        <w:t>koparko ładowarki</w:t>
      </w:r>
      <w:r w:rsidRPr="00B50CB3">
        <w:rPr>
          <w:rFonts w:ascii="Arial" w:hAnsi="Arial" w:cs="Arial"/>
          <w:iCs/>
        </w:rPr>
        <w:t>, itp.),</w:t>
      </w:r>
    </w:p>
    <w:p w14:paraId="2119790A" w14:textId="77777777" w:rsidR="00F5369A" w:rsidRPr="00B50CB3" w:rsidRDefault="00F5369A" w:rsidP="00D37630">
      <w:pPr>
        <w:numPr>
          <w:ilvl w:val="0"/>
          <w:numId w:val="10"/>
        </w:numPr>
        <w:tabs>
          <w:tab w:val="left" w:pos="282"/>
        </w:tabs>
        <w:overflowPunct/>
        <w:autoSpaceDE/>
        <w:autoSpaceDN/>
        <w:adjustRightInd/>
        <w:ind w:left="282" w:hanging="282"/>
        <w:textAlignment w:val="auto"/>
        <w:rPr>
          <w:rFonts w:ascii="Arial" w:eastAsia="Symbol" w:hAnsi="Arial" w:cs="Arial"/>
          <w:iCs/>
        </w:rPr>
      </w:pPr>
      <w:r w:rsidRPr="00B50CB3">
        <w:rPr>
          <w:rFonts w:ascii="Arial" w:hAnsi="Arial" w:cs="Arial"/>
          <w:iCs/>
        </w:rPr>
        <w:t>transportu mas ziemnych (samochody wywrotki, samochody skrzyniowe, itp.),</w:t>
      </w:r>
    </w:p>
    <w:p w14:paraId="69454088" w14:textId="77777777" w:rsidR="00F5369A" w:rsidRPr="00B50CB3" w:rsidRDefault="00F5369A" w:rsidP="00987FD7">
      <w:pPr>
        <w:overflowPunct/>
        <w:autoSpaceDE/>
        <w:autoSpaceDN/>
        <w:adjustRightInd/>
        <w:textAlignment w:val="auto"/>
        <w:rPr>
          <w:rFonts w:ascii="Arial" w:eastAsia="Symbol" w:hAnsi="Arial" w:cs="Arial"/>
          <w:iCs/>
        </w:rPr>
      </w:pPr>
    </w:p>
    <w:p w14:paraId="20C9A1B0" w14:textId="72E1FB43" w:rsidR="00F5369A" w:rsidRPr="00B50CB3" w:rsidRDefault="00F5369A" w:rsidP="00D37630">
      <w:pPr>
        <w:numPr>
          <w:ilvl w:val="0"/>
          <w:numId w:val="10"/>
        </w:numPr>
        <w:tabs>
          <w:tab w:val="left" w:pos="282"/>
        </w:tabs>
        <w:overflowPunct/>
        <w:autoSpaceDE/>
        <w:autoSpaceDN/>
        <w:adjustRightInd/>
        <w:ind w:left="282" w:hanging="282"/>
        <w:textAlignment w:val="auto"/>
        <w:rPr>
          <w:rFonts w:ascii="Arial" w:eastAsia="Symbol" w:hAnsi="Arial" w:cs="Arial"/>
          <w:iCs/>
        </w:rPr>
      </w:pPr>
      <w:r w:rsidRPr="00B50CB3">
        <w:rPr>
          <w:rFonts w:ascii="Arial" w:hAnsi="Arial" w:cs="Arial"/>
          <w:iCs/>
        </w:rPr>
        <w:t>sprzętu zagęszczającego (</w:t>
      </w:r>
      <w:r w:rsidR="00034AC8">
        <w:rPr>
          <w:rFonts w:ascii="Arial" w:hAnsi="Arial" w:cs="Arial"/>
          <w:iCs/>
        </w:rPr>
        <w:t xml:space="preserve"> </w:t>
      </w:r>
      <w:r w:rsidRPr="00B50CB3">
        <w:rPr>
          <w:rFonts w:ascii="Arial" w:hAnsi="Arial" w:cs="Arial"/>
          <w:iCs/>
        </w:rPr>
        <w:t>ubijaki, płyty wibracyjne itp.).</w:t>
      </w:r>
    </w:p>
    <w:p w14:paraId="724C8F36" w14:textId="77777777" w:rsidR="00F5369A" w:rsidRPr="00B50CB3" w:rsidRDefault="00F5369A" w:rsidP="00987FD7">
      <w:pPr>
        <w:overflowPunct/>
        <w:autoSpaceDE/>
        <w:autoSpaceDN/>
        <w:adjustRightInd/>
        <w:ind w:right="8"/>
        <w:jc w:val="left"/>
        <w:textAlignment w:val="auto"/>
        <w:rPr>
          <w:rFonts w:ascii="Arial" w:hAnsi="Arial" w:cs="Arial"/>
          <w:iCs/>
        </w:rPr>
      </w:pPr>
    </w:p>
    <w:p w14:paraId="7E1F063F" w14:textId="77777777" w:rsidR="00F5369A" w:rsidRPr="00B50CB3" w:rsidRDefault="00F5369A" w:rsidP="00987FD7">
      <w:pPr>
        <w:tabs>
          <w:tab w:val="left" w:pos="260"/>
        </w:tabs>
        <w:overflowPunct/>
        <w:autoSpaceDE/>
        <w:autoSpaceDN/>
        <w:adjustRightInd/>
        <w:ind w:right="8"/>
        <w:jc w:val="left"/>
        <w:textAlignment w:val="auto"/>
        <w:rPr>
          <w:rFonts w:ascii="Arial" w:hAnsi="Arial" w:cs="Arial"/>
          <w:b/>
          <w:iCs/>
        </w:rPr>
      </w:pPr>
      <w:r w:rsidRPr="00B50CB3">
        <w:rPr>
          <w:rFonts w:ascii="Arial" w:hAnsi="Arial" w:cs="Arial"/>
          <w:b/>
          <w:iCs/>
        </w:rPr>
        <w:t>4.</w:t>
      </w:r>
      <w:r w:rsidRPr="00B50CB3">
        <w:rPr>
          <w:rFonts w:ascii="Arial" w:hAnsi="Arial" w:cs="Arial"/>
          <w:iCs/>
        </w:rPr>
        <w:tab/>
      </w:r>
      <w:r w:rsidRPr="00B50CB3">
        <w:rPr>
          <w:rFonts w:ascii="Arial" w:hAnsi="Arial" w:cs="Arial"/>
          <w:b/>
          <w:iCs/>
        </w:rPr>
        <w:t>TRANSPORT</w:t>
      </w:r>
    </w:p>
    <w:p w14:paraId="073F9401" w14:textId="77777777" w:rsidR="00F5369A" w:rsidRPr="00B50CB3" w:rsidRDefault="00F5369A" w:rsidP="00987FD7">
      <w:pPr>
        <w:overflowPunct/>
        <w:autoSpaceDE/>
        <w:autoSpaceDN/>
        <w:adjustRightInd/>
        <w:ind w:right="8"/>
        <w:jc w:val="left"/>
        <w:textAlignment w:val="auto"/>
        <w:rPr>
          <w:rFonts w:ascii="Arial" w:hAnsi="Arial" w:cs="Arial"/>
          <w:iCs/>
        </w:rPr>
      </w:pPr>
    </w:p>
    <w:p w14:paraId="2D1D9A3E" w14:textId="77777777" w:rsidR="00F5369A" w:rsidRPr="00B50CB3" w:rsidRDefault="00F5369A" w:rsidP="00987FD7">
      <w:pPr>
        <w:overflowPunct/>
        <w:autoSpaceDE/>
        <w:autoSpaceDN/>
        <w:adjustRightInd/>
        <w:ind w:left="2"/>
        <w:jc w:val="left"/>
        <w:textAlignment w:val="auto"/>
        <w:rPr>
          <w:rFonts w:ascii="Arial" w:hAnsi="Arial" w:cs="Arial"/>
          <w:b/>
          <w:iCs/>
        </w:rPr>
      </w:pPr>
      <w:r w:rsidRPr="00B50CB3">
        <w:rPr>
          <w:rFonts w:ascii="Arial" w:hAnsi="Arial" w:cs="Arial"/>
          <w:b/>
          <w:iCs/>
        </w:rPr>
        <w:t>4.1. Ogólne wymagania dotycz</w:t>
      </w:r>
      <w:r w:rsidRPr="00B50CB3">
        <w:rPr>
          <w:rFonts w:ascii="Arial" w:hAnsi="Arial" w:cs="Arial"/>
          <w:iCs/>
        </w:rPr>
        <w:t>ą</w:t>
      </w:r>
      <w:r w:rsidRPr="00B50CB3">
        <w:rPr>
          <w:rFonts w:ascii="Arial" w:hAnsi="Arial" w:cs="Arial"/>
          <w:b/>
          <w:iCs/>
        </w:rPr>
        <w:t>ce transportu</w:t>
      </w:r>
    </w:p>
    <w:p w14:paraId="63B318FC" w14:textId="77777777" w:rsidR="00F5369A" w:rsidRPr="00B50CB3" w:rsidRDefault="00F5369A" w:rsidP="00987FD7">
      <w:pPr>
        <w:overflowPunct/>
        <w:autoSpaceDE/>
        <w:autoSpaceDN/>
        <w:adjustRightInd/>
        <w:jc w:val="left"/>
        <w:textAlignment w:val="auto"/>
        <w:rPr>
          <w:rFonts w:ascii="Arial" w:hAnsi="Arial" w:cs="Arial"/>
          <w:iCs/>
        </w:rPr>
      </w:pPr>
    </w:p>
    <w:p w14:paraId="68D25AEE" w14:textId="77777777" w:rsidR="00F5369A" w:rsidRPr="00B50CB3" w:rsidRDefault="00F5369A" w:rsidP="00987FD7">
      <w:pPr>
        <w:overflowPunct/>
        <w:autoSpaceDE/>
        <w:autoSpaceDN/>
        <w:adjustRightInd/>
        <w:jc w:val="left"/>
        <w:textAlignment w:val="auto"/>
        <w:rPr>
          <w:rFonts w:ascii="Arial" w:hAnsi="Arial" w:cs="Arial"/>
          <w:iCs/>
        </w:rPr>
      </w:pPr>
      <w:r w:rsidRPr="00B50CB3">
        <w:rPr>
          <w:rFonts w:ascii="Arial" w:hAnsi="Arial" w:cs="Arial"/>
          <w:iCs/>
        </w:rPr>
        <w:t>Ogólne wymagania dotyczące transportu podano w SST D-00.00.00 „Wymagania ogólne” pkt 4.</w:t>
      </w:r>
    </w:p>
    <w:p w14:paraId="68F73F10" w14:textId="77777777" w:rsidR="00F5369A" w:rsidRPr="00B50CB3" w:rsidRDefault="00F5369A" w:rsidP="00987FD7">
      <w:pPr>
        <w:overflowPunct/>
        <w:autoSpaceDE/>
        <w:autoSpaceDN/>
        <w:adjustRightInd/>
        <w:jc w:val="left"/>
        <w:textAlignment w:val="auto"/>
        <w:rPr>
          <w:rFonts w:ascii="Arial" w:hAnsi="Arial" w:cs="Arial"/>
          <w:iCs/>
        </w:rPr>
      </w:pPr>
    </w:p>
    <w:p w14:paraId="2DA66D8A" w14:textId="77777777" w:rsidR="00F5369A" w:rsidRPr="00B50CB3" w:rsidRDefault="00F5369A" w:rsidP="00987FD7">
      <w:pPr>
        <w:overflowPunct/>
        <w:autoSpaceDE/>
        <w:autoSpaceDN/>
        <w:adjustRightInd/>
        <w:ind w:left="2"/>
        <w:jc w:val="left"/>
        <w:textAlignment w:val="auto"/>
        <w:rPr>
          <w:rFonts w:ascii="Arial" w:hAnsi="Arial" w:cs="Arial"/>
          <w:b/>
          <w:iCs/>
        </w:rPr>
      </w:pPr>
      <w:r w:rsidRPr="00B50CB3">
        <w:rPr>
          <w:rFonts w:ascii="Arial" w:hAnsi="Arial" w:cs="Arial"/>
          <w:b/>
          <w:iCs/>
        </w:rPr>
        <w:t>4.2. Transport gruntów</w:t>
      </w:r>
    </w:p>
    <w:p w14:paraId="78A8CC79" w14:textId="7C683DCB" w:rsidR="00F5369A" w:rsidRPr="00B50CB3" w:rsidRDefault="00F5369A" w:rsidP="00987FD7">
      <w:pPr>
        <w:overflowPunct/>
        <w:autoSpaceDE/>
        <w:autoSpaceDN/>
        <w:adjustRightInd/>
        <w:ind w:left="2" w:right="20"/>
        <w:textAlignment w:val="auto"/>
        <w:rPr>
          <w:rFonts w:ascii="Arial" w:hAnsi="Arial" w:cs="Arial"/>
          <w:iCs/>
        </w:rPr>
      </w:pPr>
      <w:r w:rsidRPr="00B50CB3">
        <w:rPr>
          <w:rFonts w:ascii="Arial" w:hAnsi="Arial" w:cs="Arial"/>
          <w:iCs/>
        </w:rPr>
        <w:t xml:space="preserve">Wybór środków transportu oraz metod transportu powinien być dostosowany do kategorii gruntu (materiału), jego objętości, technologii odspajania i załadunku oraz od odległości transportu. Wydajność środków transportowych powinna być ponadto dostosowana do wydajności sprzętu stosowanego do urabiania </w:t>
      </w:r>
      <w:r w:rsidR="00BC446D">
        <w:rPr>
          <w:rFonts w:ascii="Arial" w:hAnsi="Arial" w:cs="Arial"/>
          <w:iCs/>
        </w:rPr>
        <w:br/>
      </w:r>
      <w:r w:rsidRPr="00B50CB3">
        <w:rPr>
          <w:rFonts w:ascii="Arial" w:hAnsi="Arial" w:cs="Arial"/>
          <w:iCs/>
        </w:rPr>
        <w:t>i wbudowania gruntu (materiału).</w:t>
      </w:r>
    </w:p>
    <w:p w14:paraId="212B5852" w14:textId="77777777" w:rsidR="00F5369A" w:rsidRPr="00B50CB3" w:rsidRDefault="00F5369A" w:rsidP="00987FD7">
      <w:pPr>
        <w:overflowPunct/>
        <w:autoSpaceDE/>
        <w:autoSpaceDN/>
        <w:adjustRightInd/>
        <w:ind w:left="2" w:right="20"/>
        <w:textAlignment w:val="auto"/>
        <w:rPr>
          <w:rFonts w:ascii="Arial" w:hAnsi="Arial" w:cs="Arial"/>
          <w:iCs/>
        </w:rPr>
      </w:pPr>
      <w:r w:rsidRPr="00B50CB3">
        <w:rPr>
          <w:rFonts w:ascii="Arial" w:hAnsi="Arial" w:cs="Arial"/>
          <w:iCs/>
        </w:rPr>
        <w:t>Zwiększenie odległości transportu ponad wartości zatwierdzone nie może być podstawą roszczeń Wykonawcy, dotyczących dodatkowej zapłaty za transport, o ile zwiększone odległości nie zostały wcześniej zaakceptowane na piśmie przez Inspektora.</w:t>
      </w:r>
    </w:p>
    <w:p w14:paraId="16E7FB69" w14:textId="77777777" w:rsidR="00F5369A" w:rsidRPr="00B50CB3" w:rsidRDefault="00F5369A" w:rsidP="00987FD7">
      <w:pPr>
        <w:overflowPunct/>
        <w:autoSpaceDE/>
        <w:autoSpaceDN/>
        <w:adjustRightInd/>
        <w:ind w:right="8"/>
        <w:jc w:val="left"/>
        <w:textAlignment w:val="auto"/>
        <w:rPr>
          <w:rFonts w:ascii="Arial" w:hAnsi="Arial" w:cs="Arial"/>
          <w:iCs/>
        </w:rPr>
      </w:pPr>
    </w:p>
    <w:p w14:paraId="5CA4B8C5" w14:textId="77777777" w:rsidR="00F5369A" w:rsidRPr="00B50CB3" w:rsidRDefault="00F5369A" w:rsidP="00987FD7">
      <w:pPr>
        <w:tabs>
          <w:tab w:val="left" w:pos="260"/>
        </w:tabs>
        <w:overflowPunct/>
        <w:autoSpaceDE/>
        <w:autoSpaceDN/>
        <w:adjustRightInd/>
        <w:ind w:right="8"/>
        <w:jc w:val="left"/>
        <w:textAlignment w:val="auto"/>
        <w:rPr>
          <w:rFonts w:ascii="Arial" w:hAnsi="Arial" w:cs="Arial"/>
          <w:b/>
          <w:iCs/>
        </w:rPr>
      </w:pPr>
      <w:r w:rsidRPr="00B50CB3">
        <w:rPr>
          <w:rFonts w:ascii="Arial" w:hAnsi="Arial" w:cs="Arial"/>
          <w:b/>
          <w:iCs/>
        </w:rPr>
        <w:t>5.</w:t>
      </w:r>
      <w:r w:rsidRPr="00B50CB3">
        <w:rPr>
          <w:rFonts w:ascii="Arial" w:hAnsi="Arial" w:cs="Arial"/>
          <w:iCs/>
        </w:rPr>
        <w:tab/>
      </w:r>
      <w:r w:rsidRPr="00B50CB3">
        <w:rPr>
          <w:rFonts w:ascii="Arial" w:hAnsi="Arial" w:cs="Arial"/>
          <w:b/>
          <w:iCs/>
        </w:rPr>
        <w:t>WYKONANIE ROBÓT</w:t>
      </w:r>
    </w:p>
    <w:p w14:paraId="36513E4D" w14:textId="77777777" w:rsidR="00F5369A" w:rsidRPr="00B50CB3" w:rsidRDefault="00F5369A" w:rsidP="00987FD7">
      <w:pPr>
        <w:overflowPunct/>
        <w:autoSpaceDE/>
        <w:autoSpaceDN/>
        <w:adjustRightInd/>
        <w:ind w:right="8"/>
        <w:jc w:val="left"/>
        <w:textAlignment w:val="auto"/>
        <w:rPr>
          <w:rFonts w:ascii="Arial" w:hAnsi="Arial" w:cs="Arial"/>
          <w:iCs/>
        </w:rPr>
      </w:pPr>
    </w:p>
    <w:p w14:paraId="65CFD68E" w14:textId="77777777" w:rsidR="00F5369A" w:rsidRPr="00B50CB3" w:rsidRDefault="00F5369A" w:rsidP="00987FD7">
      <w:pPr>
        <w:overflowPunct/>
        <w:autoSpaceDE/>
        <w:autoSpaceDN/>
        <w:adjustRightInd/>
        <w:ind w:right="8"/>
        <w:jc w:val="left"/>
        <w:textAlignment w:val="auto"/>
        <w:rPr>
          <w:rFonts w:ascii="Arial" w:hAnsi="Arial" w:cs="Arial"/>
          <w:b/>
          <w:iCs/>
        </w:rPr>
      </w:pPr>
      <w:r w:rsidRPr="00B50CB3">
        <w:rPr>
          <w:rFonts w:ascii="Arial" w:hAnsi="Arial" w:cs="Arial"/>
          <w:b/>
          <w:iCs/>
        </w:rPr>
        <w:t>5.1. Zasady prowadzenia robót</w:t>
      </w:r>
    </w:p>
    <w:p w14:paraId="1331634A" w14:textId="77777777" w:rsidR="00F5369A" w:rsidRPr="00B50CB3" w:rsidRDefault="00F5369A" w:rsidP="00987FD7">
      <w:pPr>
        <w:overflowPunct/>
        <w:autoSpaceDE/>
        <w:autoSpaceDN/>
        <w:adjustRightInd/>
        <w:jc w:val="left"/>
        <w:textAlignment w:val="auto"/>
        <w:rPr>
          <w:rFonts w:ascii="Arial" w:hAnsi="Arial" w:cs="Arial"/>
          <w:iCs/>
        </w:rPr>
      </w:pPr>
      <w:r w:rsidRPr="00B50CB3">
        <w:rPr>
          <w:rFonts w:ascii="Arial" w:hAnsi="Arial" w:cs="Arial"/>
          <w:iCs/>
        </w:rPr>
        <w:t>Ogólne zasady wykonania robót podano w SST D-00.00.00 „Wymagania ogólne” pkt 5.</w:t>
      </w:r>
    </w:p>
    <w:p w14:paraId="68BAC88D" w14:textId="77777777" w:rsidR="00F5369A" w:rsidRPr="00B50CB3" w:rsidRDefault="00F5369A" w:rsidP="00987FD7">
      <w:pPr>
        <w:overflowPunct/>
        <w:autoSpaceDE/>
        <w:autoSpaceDN/>
        <w:adjustRightInd/>
        <w:ind w:right="8"/>
        <w:textAlignment w:val="auto"/>
        <w:rPr>
          <w:rFonts w:ascii="Arial" w:hAnsi="Arial" w:cs="Arial"/>
          <w:iCs/>
        </w:rPr>
      </w:pPr>
      <w:r w:rsidRPr="00B50CB3">
        <w:rPr>
          <w:rFonts w:ascii="Arial" w:hAnsi="Arial" w:cs="Arial"/>
          <w:iCs/>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w:t>
      </w:r>
    </w:p>
    <w:p w14:paraId="60ACABAD" w14:textId="77777777" w:rsidR="00F5369A" w:rsidRPr="00B50CB3" w:rsidRDefault="00F5369A" w:rsidP="00987FD7">
      <w:pPr>
        <w:overflowPunct/>
        <w:autoSpaceDE/>
        <w:autoSpaceDN/>
        <w:adjustRightInd/>
        <w:ind w:right="8"/>
        <w:textAlignment w:val="auto"/>
        <w:rPr>
          <w:rFonts w:ascii="Arial" w:hAnsi="Arial" w:cs="Arial"/>
          <w:iCs/>
        </w:rPr>
      </w:pPr>
      <w:r w:rsidRPr="00B50CB3">
        <w:rPr>
          <w:rFonts w:ascii="Arial" w:hAnsi="Arial" w:cs="Arial"/>
          <w:iCs/>
        </w:rPr>
        <w:t>Wykonawca powinien wykonywać wykopy w taki sposób, aby grunty o różnym stopniu przydatności do budowy nasypów były odspajane oddzielnie, w sposób umożliwiający ich wymieszanie. Odstępstwo od powyższego wymagania, uzasadnione skomplikowanym układem warstw geotechnicznych, wymaga zgody Inspektora.</w:t>
      </w:r>
    </w:p>
    <w:p w14:paraId="5B42FF9C" w14:textId="77777777" w:rsidR="00F5369A" w:rsidRPr="00B50CB3" w:rsidRDefault="00F5369A" w:rsidP="00987FD7">
      <w:pPr>
        <w:overflowPunct/>
        <w:autoSpaceDE/>
        <w:autoSpaceDN/>
        <w:adjustRightInd/>
        <w:ind w:right="8"/>
        <w:textAlignment w:val="auto"/>
        <w:rPr>
          <w:rFonts w:ascii="Arial" w:hAnsi="Arial" w:cs="Arial"/>
          <w:iCs/>
        </w:rPr>
      </w:pPr>
      <w:r w:rsidRPr="00B50CB3">
        <w:rPr>
          <w:rFonts w:ascii="Arial" w:hAnsi="Arial" w:cs="Arial"/>
          <w:iCs/>
        </w:rPr>
        <w:t>Odspojone grunty przydatne do wykonania nasypów po winny być bezpośrednio wbudowane w nasyp lub przewiezione na odkład. O ile Inspektora dopuści czasowe składowanie odspojonych gruntów, należy je odpowiednio zabezpieczyć przed nadmiernym zawilgoceniem.</w:t>
      </w:r>
    </w:p>
    <w:p w14:paraId="3A68F23B" w14:textId="77777777" w:rsidR="00DE69B6" w:rsidRPr="00B50CB3" w:rsidRDefault="00DE69B6" w:rsidP="00987FD7">
      <w:pPr>
        <w:overflowPunct/>
        <w:autoSpaceDE/>
        <w:autoSpaceDN/>
        <w:adjustRightInd/>
        <w:ind w:right="8"/>
        <w:textAlignment w:val="auto"/>
        <w:rPr>
          <w:rFonts w:ascii="Arial" w:hAnsi="Arial" w:cs="Arial"/>
          <w:iCs/>
        </w:rPr>
      </w:pPr>
    </w:p>
    <w:p w14:paraId="67219E31" w14:textId="77777777" w:rsidR="00F5369A" w:rsidRPr="00B50CB3" w:rsidRDefault="00F5369A" w:rsidP="00987FD7">
      <w:pPr>
        <w:overflowPunct/>
        <w:autoSpaceDE/>
        <w:autoSpaceDN/>
        <w:adjustRightInd/>
        <w:ind w:left="2"/>
        <w:jc w:val="left"/>
        <w:textAlignment w:val="auto"/>
        <w:rPr>
          <w:rFonts w:ascii="Arial" w:hAnsi="Arial" w:cs="Arial"/>
          <w:b/>
          <w:iCs/>
        </w:rPr>
      </w:pPr>
      <w:r w:rsidRPr="00B50CB3">
        <w:rPr>
          <w:rFonts w:ascii="Arial" w:hAnsi="Arial" w:cs="Arial"/>
          <w:b/>
          <w:iCs/>
        </w:rPr>
        <w:t>5.2. Dokładno</w:t>
      </w:r>
      <w:r w:rsidRPr="00B50CB3">
        <w:rPr>
          <w:rFonts w:ascii="Arial" w:hAnsi="Arial" w:cs="Arial"/>
          <w:iCs/>
        </w:rPr>
        <w:t>ść</w:t>
      </w:r>
      <w:r w:rsidRPr="00B50CB3">
        <w:rPr>
          <w:rFonts w:ascii="Arial" w:hAnsi="Arial" w:cs="Arial"/>
          <w:b/>
          <w:iCs/>
        </w:rPr>
        <w:t xml:space="preserve"> wykonania wykopów i nasypów</w:t>
      </w:r>
    </w:p>
    <w:p w14:paraId="22CE4693" w14:textId="63FB592E" w:rsidR="00F5369A" w:rsidRPr="00B50CB3" w:rsidRDefault="00F5369A" w:rsidP="00987FD7">
      <w:pPr>
        <w:overflowPunct/>
        <w:autoSpaceDE/>
        <w:autoSpaceDN/>
        <w:adjustRightInd/>
        <w:ind w:left="2" w:right="20"/>
        <w:textAlignment w:val="auto"/>
        <w:rPr>
          <w:rFonts w:ascii="Arial" w:hAnsi="Arial" w:cs="Arial"/>
          <w:iCs/>
        </w:rPr>
      </w:pPr>
      <w:r w:rsidRPr="00B50CB3">
        <w:rPr>
          <w:rFonts w:ascii="Arial" w:hAnsi="Arial" w:cs="Arial"/>
          <w:iCs/>
        </w:rPr>
        <w:t>Odchylenie osi korpusu ziemnego, w wykopie lub nasypie, od osi planowanej nie powinny być większe niż</w:t>
      </w:r>
      <w:r w:rsidR="00D73AA9">
        <w:rPr>
          <w:rFonts w:ascii="Arial" w:hAnsi="Arial" w:cs="Arial"/>
          <w:iCs/>
        </w:rPr>
        <w:br/>
      </w:r>
      <w:r w:rsidRPr="00B50CB3">
        <w:rPr>
          <w:rFonts w:ascii="Arial" w:hAnsi="Arial" w:cs="Arial"/>
          <w:iCs/>
        </w:rPr>
        <w:t xml:space="preserve">± 10 cm. Różnica w stosunku do planowanych rzędnych robót ziemnych nie może przekraczać </w:t>
      </w:r>
      <w:r w:rsidR="00034AC8">
        <w:rPr>
          <w:rFonts w:ascii="Arial" w:hAnsi="Arial" w:cs="Arial"/>
          <w:iCs/>
        </w:rPr>
        <w:br/>
      </w:r>
      <w:r w:rsidRPr="00B50CB3">
        <w:rPr>
          <w:rFonts w:ascii="Arial" w:hAnsi="Arial" w:cs="Arial"/>
          <w:iCs/>
        </w:rPr>
        <w:t>+1 cm i -3 cm.</w:t>
      </w:r>
    </w:p>
    <w:p w14:paraId="767E0C3C" w14:textId="77777777" w:rsidR="00F5369A" w:rsidRPr="00B50CB3" w:rsidRDefault="00F5369A" w:rsidP="00987FD7">
      <w:pPr>
        <w:overflowPunct/>
        <w:autoSpaceDE/>
        <w:autoSpaceDN/>
        <w:adjustRightInd/>
        <w:ind w:left="2" w:right="20"/>
        <w:textAlignment w:val="auto"/>
        <w:rPr>
          <w:rFonts w:ascii="Arial" w:hAnsi="Arial" w:cs="Arial"/>
          <w:iCs/>
        </w:rPr>
      </w:pPr>
      <w:r w:rsidRPr="00B50CB3">
        <w:rPr>
          <w:rFonts w:ascii="Arial" w:hAnsi="Arial" w:cs="Arial"/>
          <w:iCs/>
        </w:rPr>
        <w:t>Szerokość korpusu nie może różnić się od szerokości planowanej o więcej niż ±10 cm, a krawędzie korony drogi nie powinny mieć wyraźnych załamań.</w:t>
      </w:r>
    </w:p>
    <w:p w14:paraId="3FCB582E" w14:textId="77777777" w:rsidR="00F5369A" w:rsidRPr="00B50CB3" w:rsidRDefault="00F5369A" w:rsidP="00987FD7">
      <w:pPr>
        <w:overflowPunct/>
        <w:autoSpaceDE/>
        <w:autoSpaceDN/>
        <w:adjustRightInd/>
        <w:ind w:left="2"/>
        <w:textAlignment w:val="auto"/>
        <w:rPr>
          <w:rFonts w:ascii="Arial" w:hAnsi="Arial" w:cs="Arial"/>
          <w:iCs/>
        </w:rPr>
      </w:pPr>
      <w:r w:rsidRPr="00B50CB3">
        <w:rPr>
          <w:rFonts w:ascii="Arial" w:hAnsi="Arial" w:cs="Arial"/>
          <w:iCs/>
        </w:rPr>
        <w:t>Pochylenie skarp nie powinno różnić się od planowanego o więcej niż 10% jego wartości wyrażonej tangensem kąta. Maksymalna głębokość nierówności na powierzchni skarp nie powinna przekraczać 10 cm przy pomiarze łatą 3-metrową, albo powinny być spełnione inne wymagania dotyczące nierówności, wynikające ze sposobu umocnienia powierzchni skarpy.</w:t>
      </w:r>
    </w:p>
    <w:p w14:paraId="4849012D" w14:textId="77777777" w:rsidR="00B40FCD" w:rsidRDefault="00B40FCD" w:rsidP="00987FD7">
      <w:pPr>
        <w:overflowPunct/>
        <w:autoSpaceDE/>
        <w:autoSpaceDN/>
        <w:adjustRightInd/>
        <w:ind w:left="2"/>
        <w:jc w:val="left"/>
        <w:textAlignment w:val="auto"/>
        <w:rPr>
          <w:rFonts w:ascii="Arial" w:hAnsi="Arial" w:cs="Arial"/>
          <w:b/>
          <w:iCs/>
        </w:rPr>
      </w:pPr>
    </w:p>
    <w:p w14:paraId="3EF3E774" w14:textId="74CBC4C7" w:rsidR="00F5369A" w:rsidRPr="00B50CB3" w:rsidRDefault="00F5369A" w:rsidP="00987FD7">
      <w:pPr>
        <w:overflowPunct/>
        <w:autoSpaceDE/>
        <w:autoSpaceDN/>
        <w:adjustRightInd/>
        <w:ind w:left="2"/>
        <w:jc w:val="left"/>
        <w:textAlignment w:val="auto"/>
        <w:rPr>
          <w:rFonts w:ascii="Arial" w:hAnsi="Arial" w:cs="Arial"/>
          <w:b/>
          <w:iCs/>
        </w:rPr>
      </w:pPr>
      <w:r w:rsidRPr="00B50CB3">
        <w:rPr>
          <w:rFonts w:ascii="Arial" w:hAnsi="Arial" w:cs="Arial"/>
          <w:b/>
          <w:iCs/>
        </w:rPr>
        <w:t>5.3. Odwodnienie pasa robót ziemnych</w:t>
      </w:r>
    </w:p>
    <w:p w14:paraId="4AD5B307" w14:textId="78271F6A" w:rsidR="00F5369A" w:rsidRPr="00B50CB3" w:rsidRDefault="00F5369A" w:rsidP="00987FD7">
      <w:pPr>
        <w:overflowPunct/>
        <w:autoSpaceDE/>
        <w:autoSpaceDN/>
        <w:adjustRightInd/>
        <w:ind w:left="2"/>
        <w:textAlignment w:val="auto"/>
        <w:rPr>
          <w:rFonts w:ascii="Arial" w:hAnsi="Arial" w:cs="Arial"/>
          <w:iCs/>
        </w:rPr>
      </w:pPr>
      <w:r w:rsidRPr="00B50CB3">
        <w:rPr>
          <w:rFonts w:ascii="Arial" w:hAnsi="Arial" w:cs="Arial"/>
          <w:iCs/>
        </w:rPr>
        <w:t xml:space="preserve">Niezależnie od budowy urządzeń, stanowiących elementy systemów odwadniających, ujętych </w:t>
      </w:r>
      <w:r w:rsidRPr="00B50CB3">
        <w:rPr>
          <w:rFonts w:ascii="Arial" w:hAnsi="Arial" w:cs="Arial"/>
          <w:iCs/>
        </w:rPr>
        <w:br/>
        <w:t xml:space="preserve">w założeniach zlecenia, Wykonawca powinien, o ile wymagają tego warunki terenowe, wykonać urządzenia, które zapewniają odprowadzenie wód gruntowych i opadowych poza obszar robót ziemnych tak, aby zabezpieczyć grunty przed </w:t>
      </w:r>
      <w:proofErr w:type="spellStart"/>
      <w:r w:rsidRPr="00B50CB3">
        <w:rPr>
          <w:rFonts w:ascii="Arial" w:hAnsi="Arial" w:cs="Arial"/>
          <w:iCs/>
        </w:rPr>
        <w:t>przewilgoceniem</w:t>
      </w:r>
      <w:proofErr w:type="spellEnd"/>
      <w:r w:rsidRPr="00B50CB3">
        <w:rPr>
          <w:rFonts w:ascii="Arial" w:hAnsi="Arial" w:cs="Arial"/>
          <w:iCs/>
        </w:rPr>
        <w:t xml:space="preserve"> i nawodnieniem. Wykonawca ma obowiązek takiego wykonywania wykopów i nasypów, aby powierzchniom gruntu nadawać w całym okresie trwania robót spadki, zapewniające prawidłowe odwodnienie.</w:t>
      </w:r>
    </w:p>
    <w:p w14:paraId="1239E5EA" w14:textId="77777777" w:rsidR="00F5369A" w:rsidRPr="00B50CB3" w:rsidRDefault="00F5369A" w:rsidP="00987FD7">
      <w:pPr>
        <w:overflowPunct/>
        <w:autoSpaceDE/>
        <w:autoSpaceDN/>
        <w:adjustRightInd/>
        <w:ind w:left="2" w:right="20"/>
        <w:textAlignment w:val="auto"/>
        <w:rPr>
          <w:rFonts w:ascii="Arial" w:hAnsi="Arial" w:cs="Arial"/>
          <w:iCs/>
        </w:rPr>
      </w:pPr>
      <w:r w:rsidRPr="00B50CB3">
        <w:rPr>
          <w:rFonts w:ascii="Arial" w:hAnsi="Arial" w:cs="Arial"/>
          <w:iCs/>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7EDD5344" w14:textId="77777777" w:rsidR="00F5369A" w:rsidRPr="00B50CB3" w:rsidRDefault="00F5369A" w:rsidP="00987FD7">
      <w:pPr>
        <w:overflowPunct/>
        <w:autoSpaceDE/>
        <w:autoSpaceDN/>
        <w:adjustRightInd/>
        <w:ind w:left="2" w:right="20"/>
        <w:textAlignment w:val="auto"/>
        <w:rPr>
          <w:rFonts w:ascii="Arial" w:hAnsi="Arial" w:cs="Arial"/>
          <w:iCs/>
        </w:rPr>
      </w:pPr>
      <w:r w:rsidRPr="00B50CB3">
        <w:rPr>
          <w:rFonts w:ascii="Arial" w:hAnsi="Arial" w:cs="Arial"/>
          <w:iCs/>
        </w:rPr>
        <w:t>Odprowadzenie wód do istniejących zbiorników naturalnych i urządzeń odwadniających musi być poprzedzone uzgodnieniem z odpowiednimi instytucjami.</w:t>
      </w:r>
    </w:p>
    <w:p w14:paraId="0BD04ACC" w14:textId="77777777" w:rsidR="00F5369A" w:rsidRPr="00B50CB3" w:rsidRDefault="00F5369A" w:rsidP="00987FD7">
      <w:pPr>
        <w:overflowPunct/>
        <w:autoSpaceDE/>
        <w:autoSpaceDN/>
        <w:adjustRightInd/>
        <w:jc w:val="left"/>
        <w:textAlignment w:val="auto"/>
        <w:rPr>
          <w:rFonts w:ascii="Arial" w:hAnsi="Arial" w:cs="Arial"/>
          <w:iCs/>
        </w:rPr>
      </w:pPr>
    </w:p>
    <w:p w14:paraId="50D22796" w14:textId="77777777" w:rsidR="00F5369A" w:rsidRPr="00B50CB3" w:rsidRDefault="00F5369A" w:rsidP="00987FD7">
      <w:pPr>
        <w:overflowPunct/>
        <w:autoSpaceDE/>
        <w:autoSpaceDN/>
        <w:adjustRightInd/>
        <w:ind w:left="2"/>
        <w:jc w:val="left"/>
        <w:textAlignment w:val="auto"/>
        <w:rPr>
          <w:rFonts w:ascii="Arial" w:hAnsi="Arial" w:cs="Arial"/>
          <w:b/>
          <w:iCs/>
        </w:rPr>
      </w:pPr>
      <w:r w:rsidRPr="00B50CB3">
        <w:rPr>
          <w:rFonts w:ascii="Arial" w:hAnsi="Arial" w:cs="Arial"/>
          <w:b/>
          <w:iCs/>
        </w:rPr>
        <w:t>5.4. Odwodnienie wykopów</w:t>
      </w:r>
    </w:p>
    <w:p w14:paraId="68F95FA5" w14:textId="77777777" w:rsidR="00F5369A" w:rsidRPr="00B50CB3" w:rsidRDefault="00F5369A" w:rsidP="001C411A">
      <w:pPr>
        <w:overflowPunct/>
        <w:autoSpaceDE/>
        <w:autoSpaceDN/>
        <w:adjustRightInd/>
        <w:ind w:left="2" w:right="20"/>
        <w:textAlignment w:val="auto"/>
        <w:rPr>
          <w:rFonts w:ascii="Arial" w:hAnsi="Arial" w:cs="Arial"/>
          <w:iCs/>
        </w:rPr>
      </w:pPr>
      <w:r w:rsidRPr="00B50CB3">
        <w:rPr>
          <w:rFonts w:ascii="Arial" w:hAnsi="Arial" w:cs="Arial"/>
          <w:iCs/>
        </w:rPr>
        <w:t>Technologia odwodniania wykopu musi umożliwiać jego prawidłowe odwodnienie w całym okresie trwania robót ziemnych. Wykonanie wykopów powinno postępować w kierunku podnoszenia się niwelety.</w:t>
      </w:r>
    </w:p>
    <w:p w14:paraId="41D73188" w14:textId="0C82D938" w:rsidR="00F5369A" w:rsidRPr="00B50CB3" w:rsidRDefault="00F5369A" w:rsidP="001C411A">
      <w:pPr>
        <w:overflowPunct/>
        <w:autoSpaceDE/>
        <w:autoSpaceDN/>
        <w:adjustRightInd/>
        <w:ind w:left="2" w:right="20"/>
        <w:textAlignment w:val="auto"/>
        <w:rPr>
          <w:rFonts w:ascii="Arial" w:hAnsi="Arial" w:cs="Arial"/>
          <w:iCs/>
        </w:rPr>
      </w:pPr>
      <w:r w:rsidRPr="00B50CB3">
        <w:rPr>
          <w:rFonts w:ascii="Arial" w:hAnsi="Arial" w:cs="Arial"/>
          <w:iCs/>
        </w:rPr>
        <w:t>W czasie robót ziemnych należy zachować odpowiedni spadek podłużny i nadać przekrojom poprzecznym spadki, umożliwiające szybki odpływ wód z wykopu. O ile w założeniach zlecenia nie zawarto innego wymagania, spadek poprzeczny nie powinien być mniejszy niż 4% w przypadku gruntów spoistych i nie mniejszy niż 2% w przypadku gruntów niespoistych. Należy uwzględnić ewentualny wpływ kolejności</w:t>
      </w:r>
      <w:r w:rsidR="00BC446D">
        <w:rPr>
          <w:rFonts w:ascii="Arial" w:hAnsi="Arial" w:cs="Arial"/>
          <w:iCs/>
        </w:rPr>
        <w:br/>
      </w:r>
      <w:r w:rsidRPr="00B50CB3">
        <w:rPr>
          <w:rFonts w:ascii="Arial" w:hAnsi="Arial" w:cs="Arial"/>
          <w:iCs/>
        </w:rPr>
        <w:t>i sposobu odspajania gruntów oraz terminów wykonywania innych robót na spełnienie wymaga ń dotyczących prawidłowego odwodnienia wykopu w czasie postępu robót ziemnych.</w:t>
      </w:r>
    </w:p>
    <w:p w14:paraId="266A7675" w14:textId="75498DEA" w:rsidR="00F5369A" w:rsidRPr="00B50CB3" w:rsidRDefault="00F5369A" w:rsidP="001C411A">
      <w:pPr>
        <w:overflowPunct/>
        <w:autoSpaceDE/>
        <w:autoSpaceDN/>
        <w:adjustRightInd/>
        <w:textAlignment w:val="auto"/>
        <w:rPr>
          <w:rFonts w:ascii="Arial" w:hAnsi="Arial" w:cs="Arial"/>
          <w:iCs/>
        </w:rPr>
      </w:pPr>
      <w:r w:rsidRPr="00B50CB3">
        <w:rPr>
          <w:rFonts w:ascii="Arial" w:hAnsi="Arial" w:cs="Arial"/>
          <w:iCs/>
        </w:rPr>
        <w:t>Źródła wody, odsłonięte przy wykonywaniu wykopów, należy ująć w rowy i / lub dreny. Wody opadowe</w:t>
      </w:r>
      <w:r w:rsidR="001C411A">
        <w:rPr>
          <w:rFonts w:ascii="Arial" w:hAnsi="Arial" w:cs="Arial"/>
          <w:iCs/>
        </w:rPr>
        <w:t xml:space="preserve"> </w:t>
      </w:r>
      <w:r w:rsidR="001C411A">
        <w:rPr>
          <w:rFonts w:ascii="Arial" w:hAnsi="Arial" w:cs="Arial"/>
          <w:iCs/>
        </w:rPr>
        <w:br/>
        <w:t xml:space="preserve">i </w:t>
      </w:r>
      <w:r w:rsidRPr="00B50CB3">
        <w:rPr>
          <w:rFonts w:ascii="Arial" w:hAnsi="Arial" w:cs="Arial"/>
          <w:iCs/>
        </w:rPr>
        <w:t>gruntowe należy odprowadzić poza teren pasa robót ziemnych.</w:t>
      </w:r>
    </w:p>
    <w:p w14:paraId="3E929A13" w14:textId="77777777" w:rsidR="00D73AA9" w:rsidRDefault="00D73AA9" w:rsidP="001C411A">
      <w:pPr>
        <w:overflowPunct/>
        <w:autoSpaceDE/>
        <w:autoSpaceDN/>
        <w:adjustRightInd/>
        <w:ind w:right="8"/>
        <w:textAlignment w:val="auto"/>
        <w:rPr>
          <w:rFonts w:ascii="Arial" w:hAnsi="Arial" w:cs="Arial"/>
          <w:b/>
          <w:iCs/>
        </w:rPr>
      </w:pPr>
    </w:p>
    <w:p w14:paraId="05CE2D71" w14:textId="77777777" w:rsidR="00D73AA9" w:rsidRDefault="00D73AA9" w:rsidP="001C411A">
      <w:pPr>
        <w:overflowPunct/>
        <w:autoSpaceDE/>
        <w:autoSpaceDN/>
        <w:adjustRightInd/>
        <w:ind w:right="8"/>
        <w:textAlignment w:val="auto"/>
        <w:rPr>
          <w:rFonts w:ascii="Arial" w:hAnsi="Arial" w:cs="Arial"/>
          <w:b/>
          <w:iCs/>
        </w:rPr>
      </w:pPr>
    </w:p>
    <w:p w14:paraId="35642C32" w14:textId="77777777" w:rsidR="00D73AA9" w:rsidRDefault="00D73AA9" w:rsidP="001C411A">
      <w:pPr>
        <w:overflowPunct/>
        <w:autoSpaceDE/>
        <w:autoSpaceDN/>
        <w:adjustRightInd/>
        <w:ind w:right="8"/>
        <w:textAlignment w:val="auto"/>
        <w:rPr>
          <w:rFonts w:ascii="Arial" w:hAnsi="Arial" w:cs="Arial"/>
          <w:b/>
          <w:iCs/>
        </w:rPr>
      </w:pPr>
    </w:p>
    <w:p w14:paraId="4039D19F" w14:textId="51B20484" w:rsidR="00F5369A" w:rsidRPr="00B50CB3" w:rsidRDefault="00F5369A" w:rsidP="001C411A">
      <w:pPr>
        <w:overflowPunct/>
        <w:autoSpaceDE/>
        <w:autoSpaceDN/>
        <w:adjustRightInd/>
        <w:ind w:right="8"/>
        <w:textAlignment w:val="auto"/>
        <w:rPr>
          <w:rFonts w:ascii="Arial" w:hAnsi="Arial" w:cs="Arial"/>
          <w:b/>
          <w:iCs/>
        </w:rPr>
      </w:pPr>
      <w:r w:rsidRPr="00B50CB3">
        <w:rPr>
          <w:rFonts w:ascii="Arial" w:hAnsi="Arial" w:cs="Arial"/>
          <w:b/>
          <w:iCs/>
        </w:rPr>
        <w:lastRenderedPageBreak/>
        <w:t>5.2. Wymagania dotycz</w:t>
      </w:r>
      <w:r w:rsidRPr="00B50CB3">
        <w:rPr>
          <w:rFonts w:ascii="Arial" w:hAnsi="Arial" w:cs="Arial"/>
          <w:iCs/>
        </w:rPr>
        <w:t>ą</w:t>
      </w:r>
      <w:r w:rsidRPr="00B50CB3">
        <w:rPr>
          <w:rFonts w:ascii="Arial" w:hAnsi="Arial" w:cs="Arial"/>
          <w:b/>
          <w:iCs/>
        </w:rPr>
        <w:t>ce zag</w:t>
      </w:r>
      <w:r w:rsidRPr="00B50CB3">
        <w:rPr>
          <w:rFonts w:ascii="Arial" w:hAnsi="Arial" w:cs="Arial"/>
          <w:iCs/>
        </w:rPr>
        <w:t>ę</w:t>
      </w:r>
      <w:r w:rsidRPr="00B50CB3">
        <w:rPr>
          <w:rFonts w:ascii="Arial" w:hAnsi="Arial" w:cs="Arial"/>
          <w:b/>
          <w:iCs/>
        </w:rPr>
        <w:t>szczenia</w:t>
      </w:r>
    </w:p>
    <w:p w14:paraId="052B9489" w14:textId="461782AA"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Zagęszczenie gruntu w wykopach i miejscach zerowych robót ziemnych powinno spełniać wymagania, dotyczące minimalnej wartości wskaźnika zagęszczenia (</w:t>
      </w:r>
      <w:proofErr w:type="spellStart"/>
      <w:r w:rsidRPr="00B50CB3">
        <w:rPr>
          <w:rFonts w:ascii="Arial" w:hAnsi="Arial" w:cs="Arial"/>
          <w:iCs/>
        </w:rPr>
        <w:t>I</w:t>
      </w:r>
      <w:r w:rsidRPr="00B50CB3">
        <w:rPr>
          <w:rFonts w:ascii="Arial" w:hAnsi="Arial" w:cs="Arial"/>
          <w:iCs/>
          <w:vertAlign w:val="subscript"/>
        </w:rPr>
        <w:t>s</w:t>
      </w:r>
      <w:proofErr w:type="spellEnd"/>
      <w:r w:rsidRPr="00B50CB3">
        <w:rPr>
          <w:rFonts w:ascii="Arial" w:hAnsi="Arial" w:cs="Arial"/>
          <w:iCs/>
        </w:rPr>
        <w:t>), podanego w tablicy 1.</w:t>
      </w:r>
    </w:p>
    <w:p w14:paraId="73EE0217" w14:textId="77777777" w:rsidR="00F5369A" w:rsidRPr="00B50CB3" w:rsidRDefault="00F5369A" w:rsidP="001C411A">
      <w:pPr>
        <w:overflowPunct/>
        <w:autoSpaceDE/>
        <w:autoSpaceDN/>
        <w:adjustRightInd/>
        <w:ind w:right="8"/>
        <w:textAlignment w:val="auto"/>
        <w:rPr>
          <w:rFonts w:ascii="Arial" w:hAnsi="Arial" w:cs="Arial"/>
          <w:iCs/>
        </w:rPr>
      </w:pPr>
    </w:p>
    <w:p w14:paraId="0CD320A6"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 xml:space="preserve">Tablica 1. Minimalne wartości wskaźnika zagęszczenia w wykopach i miejscach zerowych robót </w:t>
      </w:r>
    </w:p>
    <w:p w14:paraId="1A983030"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ziemnych</w:t>
      </w:r>
    </w:p>
    <w:p w14:paraId="5B7D5789" w14:textId="0829A7FC" w:rsidR="00F5369A" w:rsidRPr="00B50CB3" w:rsidRDefault="008A5B93" w:rsidP="001C411A">
      <w:pPr>
        <w:overflowPunct/>
        <w:autoSpaceDE/>
        <w:autoSpaceDN/>
        <w:adjustRightInd/>
        <w:ind w:right="8"/>
        <w:textAlignment w:val="auto"/>
        <w:rPr>
          <w:rFonts w:ascii="Arial" w:hAnsi="Arial" w:cs="Arial"/>
          <w:iCs/>
        </w:rPr>
      </w:pPr>
      <w:r w:rsidRPr="00B50CB3">
        <w:rPr>
          <w:rFonts w:ascii="Arial" w:hAnsi="Arial" w:cs="Arial"/>
          <w:iCs/>
          <w:noProof/>
        </w:rPr>
        <mc:AlternateContent>
          <mc:Choice Requires="wps">
            <w:drawing>
              <wp:anchor distT="0" distB="0" distL="114300" distR="114300" simplePos="0" relativeHeight="251655168" behindDoc="1" locked="0" layoutInCell="1" allowOverlap="1" wp14:anchorId="46D4666B" wp14:editId="06B27B1C">
                <wp:simplePos x="0" y="0"/>
                <wp:positionH relativeFrom="column">
                  <wp:posOffset>3810</wp:posOffset>
                </wp:positionH>
                <wp:positionV relativeFrom="paragraph">
                  <wp:posOffset>153035</wp:posOffset>
                </wp:positionV>
                <wp:extent cx="0" cy="1143000"/>
                <wp:effectExtent l="8255" t="9525" r="1079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97DDD"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05pt" to=".3pt,1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" strokeweight=".72pt"/>
            </w:pict>
          </mc:Fallback>
        </mc:AlternateContent>
      </w:r>
      <w:r w:rsidRPr="00B50CB3">
        <w:rPr>
          <w:rFonts w:ascii="Arial" w:hAnsi="Arial" w:cs="Arial"/>
          <w:iCs/>
          <w:noProof/>
        </w:rPr>
        <mc:AlternateContent>
          <mc:Choice Requires="wps">
            <w:drawing>
              <wp:anchor distT="0" distB="0" distL="114300" distR="114300" simplePos="0" relativeHeight="251656192" behindDoc="1" locked="0" layoutInCell="1" allowOverlap="1" wp14:anchorId="5D69EEC3" wp14:editId="418B2F8B">
                <wp:simplePos x="0" y="0"/>
                <wp:positionH relativeFrom="column">
                  <wp:posOffset>5854700</wp:posOffset>
                </wp:positionH>
                <wp:positionV relativeFrom="paragraph">
                  <wp:posOffset>153035</wp:posOffset>
                </wp:positionV>
                <wp:extent cx="0" cy="1143000"/>
                <wp:effectExtent l="10795" t="9525" r="8255" b="952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C489F"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1pt,12.05pt" to="461pt,1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" strokeweight=".25397mm"/>
            </w:pict>
          </mc:Fallback>
        </mc:AlternateContent>
      </w:r>
    </w:p>
    <w:tbl>
      <w:tblPr>
        <w:tblW w:w="9218" w:type="dxa"/>
        <w:tblLayout w:type="fixed"/>
        <w:tblCellMar>
          <w:left w:w="0" w:type="dxa"/>
          <w:right w:w="0" w:type="dxa"/>
        </w:tblCellMar>
        <w:tblLook w:val="0000" w:firstRow="0" w:lastRow="0" w:firstColumn="0" w:lastColumn="0" w:noHBand="0" w:noVBand="0"/>
      </w:tblPr>
      <w:tblGrid>
        <w:gridCol w:w="3779"/>
        <w:gridCol w:w="5439"/>
      </w:tblGrid>
      <w:tr w:rsidR="00F5369A" w:rsidRPr="00B50CB3" w14:paraId="290E39A7" w14:textId="77777777" w:rsidTr="00F5369A">
        <w:trPr>
          <w:trHeight w:val="777"/>
        </w:trPr>
        <w:tc>
          <w:tcPr>
            <w:tcW w:w="3779" w:type="dxa"/>
            <w:tcBorders>
              <w:top w:val="single" w:sz="8" w:space="0" w:color="auto"/>
              <w:bottom w:val="nil"/>
              <w:right w:val="single" w:sz="8" w:space="0" w:color="auto"/>
            </w:tcBorders>
            <w:shd w:val="clear" w:color="auto" w:fill="auto"/>
            <w:vAlign w:val="center"/>
          </w:tcPr>
          <w:p w14:paraId="72940227"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Strefa</w:t>
            </w:r>
          </w:p>
          <w:p w14:paraId="332374C6"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w w:val="99"/>
              </w:rPr>
              <w:t>korpusu</w:t>
            </w:r>
          </w:p>
        </w:tc>
        <w:tc>
          <w:tcPr>
            <w:tcW w:w="5439" w:type="dxa"/>
            <w:tcBorders>
              <w:top w:val="single" w:sz="8" w:space="0" w:color="auto"/>
            </w:tcBorders>
            <w:shd w:val="clear" w:color="auto" w:fill="auto"/>
            <w:vAlign w:val="center"/>
          </w:tcPr>
          <w:p w14:paraId="7243AB44"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 xml:space="preserve">Minimalna wartość </w:t>
            </w:r>
            <w:proofErr w:type="spellStart"/>
            <w:r w:rsidRPr="00B50CB3">
              <w:rPr>
                <w:rFonts w:ascii="Arial" w:hAnsi="Arial" w:cs="Arial"/>
                <w:iCs/>
              </w:rPr>
              <w:t>I</w:t>
            </w:r>
            <w:r w:rsidRPr="00B50CB3">
              <w:rPr>
                <w:rFonts w:ascii="Arial" w:hAnsi="Arial" w:cs="Arial"/>
                <w:iCs/>
                <w:vertAlign w:val="subscript"/>
              </w:rPr>
              <w:t>s</w:t>
            </w:r>
            <w:proofErr w:type="spellEnd"/>
            <w:r w:rsidRPr="00B50CB3">
              <w:rPr>
                <w:rFonts w:ascii="Arial" w:hAnsi="Arial" w:cs="Arial"/>
                <w:iCs/>
              </w:rPr>
              <w:t xml:space="preserve"> dla:</w:t>
            </w:r>
          </w:p>
        </w:tc>
      </w:tr>
      <w:tr w:rsidR="00F5369A" w:rsidRPr="00B50CB3" w14:paraId="171DD2B2" w14:textId="77777777" w:rsidTr="00F5369A">
        <w:trPr>
          <w:trHeight w:val="270"/>
        </w:trPr>
        <w:tc>
          <w:tcPr>
            <w:tcW w:w="3779" w:type="dxa"/>
            <w:tcBorders>
              <w:top w:val="single" w:sz="8" w:space="0" w:color="auto"/>
              <w:bottom w:val="single" w:sz="8" w:space="0" w:color="auto"/>
              <w:right w:val="single" w:sz="8" w:space="0" w:color="auto"/>
            </w:tcBorders>
            <w:shd w:val="clear" w:color="auto" w:fill="auto"/>
            <w:vAlign w:val="center"/>
          </w:tcPr>
          <w:p w14:paraId="21C68F84" w14:textId="77777777" w:rsidR="00F5369A" w:rsidRPr="00B50CB3" w:rsidRDefault="00F5369A" w:rsidP="001C411A">
            <w:pPr>
              <w:overflowPunct/>
              <w:autoSpaceDE/>
              <w:autoSpaceDN/>
              <w:adjustRightInd/>
              <w:ind w:left="217" w:right="8"/>
              <w:textAlignment w:val="auto"/>
              <w:rPr>
                <w:rFonts w:ascii="Arial" w:hAnsi="Arial" w:cs="Arial"/>
                <w:iCs/>
              </w:rPr>
            </w:pPr>
            <w:r w:rsidRPr="00B50CB3">
              <w:rPr>
                <w:rFonts w:ascii="Arial" w:hAnsi="Arial" w:cs="Arial"/>
                <w:iCs/>
              </w:rPr>
              <w:t>Górna warstwa o grubości 20 cm</w:t>
            </w:r>
          </w:p>
        </w:tc>
        <w:tc>
          <w:tcPr>
            <w:tcW w:w="5439" w:type="dxa"/>
            <w:tcBorders>
              <w:top w:val="single" w:sz="8" w:space="0" w:color="auto"/>
              <w:bottom w:val="single" w:sz="8" w:space="0" w:color="auto"/>
            </w:tcBorders>
            <w:shd w:val="clear" w:color="auto" w:fill="auto"/>
            <w:vAlign w:val="center"/>
          </w:tcPr>
          <w:p w14:paraId="597C783E"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1,03</w:t>
            </w:r>
          </w:p>
        </w:tc>
      </w:tr>
      <w:tr w:rsidR="00F5369A" w:rsidRPr="00B50CB3" w14:paraId="1FC21575" w14:textId="77777777" w:rsidTr="00F5369A">
        <w:trPr>
          <w:trHeight w:val="763"/>
        </w:trPr>
        <w:tc>
          <w:tcPr>
            <w:tcW w:w="3779" w:type="dxa"/>
            <w:tcBorders>
              <w:top w:val="single" w:sz="8" w:space="0" w:color="auto"/>
              <w:bottom w:val="single" w:sz="4" w:space="0" w:color="auto"/>
              <w:right w:val="single" w:sz="8" w:space="0" w:color="auto"/>
            </w:tcBorders>
            <w:shd w:val="clear" w:color="auto" w:fill="auto"/>
            <w:vAlign w:val="center"/>
          </w:tcPr>
          <w:p w14:paraId="6E28A6EA" w14:textId="77777777" w:rsidR="00F5369A" w:rsidRPr="00B50CB3" w:rsidRDefault="00F5369A" w:rsidP="001C411A">
            <w:pPr>
              <w:overflowPunct/>
              <w:autoSpaceDE/>
              <w:autoSpaceDN/>
              <w:adjustRightInd/>
              <w:ind w:left="217" w:right="8"/>
              <w:textAlignment w:val="auto"/>
              <w:rPr>
                <w:rFonts w:ascii="Arial" w:hAnsi="Arial" w:cs="Arial"/>
                <w:iCs/>
              </w:rPr>
            </w:pPr>
            <w:r w:rsidRPr="00B50CB3">
              <w:rPr>
                <w:rFonts w:ascii="Arial" w:hAnsi="Arial" w:cs="Arial"/>
                <w:iCs/>
              </w:rPr>
              <w:t>Na   głębokości   od   20   do   50 cm</w:t>
            </w:r>
          </w:p>
          <w:p w14:paraId="28985E50" w14:textId="77777777" w:rsidR="00F5369A" w:rsidRPr="00B50CB3" w:rsidRDefault="00F5369A" w:rsidP="001C411A">
            <w:pPr>
              <w:overflowPunct/>
              <w:autoSpaceDE/>
              <w:autoSpaceDN/>
              <w:adjustRightInd/>
              <w:ind w:left="217" w:right="8"/>
              <w:textAlignment w:val="auto"/>
              <w:rPr>
                <w:rFonts w:ascii="Arial" w:hAnsi="Arial" w:cs="Arial"/>
                <w:iCs/>
              </w:rPr>
            </w:pPr>
            <w:r w:rsidRPr="00B50CB3">
              <w:rPr>
                <w:rFonts w:ascii="Arial" w:hAnsi="Arial" w:cs="Arial"/>
                <w:iCs/>
              </w:rPr>
              <w:t>od powierzchni robót ziemnych</w:t>
            </w:r>
          </w:p>
        </w:tc>
        <w:tc>
          <w:tcPr>
            <w:tcW w:w="5439" w:type="dxa"/>
            <w:tcBorders>
              <w:top w:val="single" w:sz="8" w:space="0" w:color="auto"/>
              <w:left w:val="single" w:sz="8" w:space="0" w:color="auto"/>
              <w:bottom w:val="single" w:sz="4" w:space="0" w:color="auto"/>
            </w:tcBorders>
            <w:shd w:val="clear" w:color="auto" w:fill="auto"/>
            <w:vAlign w:val="center"/>
          </w:tcPr>
          <w:p w14:paraId="7866EDEA"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1,00</w:t>
            </w:r>
          </w:p>
        </w:tc>
      </w:tr>
    </w:tbl>
    <w:p w14:paraId="73BDEF42" w14:textId="77777777" w:rsidR="00F5369A" w:rsidRPr="00B50CB3" w:rsidRDefault="00F5369A" w:rsidP="001C411A">
      <w:pPr>
        <w:overflowPunct/>
        <w:autoSpaceDE/>
        <w:autoSpaceDN/>
        <w:adjustRightInd/>
        <w:ind w:right="8"/>
        <w:textAlignment w:val="auto"/>
        <w:rPr>
          <w:rFonts w:ascii="Arial" w:hAnsi="Arial" w:cs="Arial"/>
          <w:iCs/>
        </w:rPr>
      </w:pPr>
    </w:p>
    <w:p w14:paraId="5890BB4C"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 xml:space="preserve">Jeżeli grunty rodzime w wykopach i miejscach zerowych nie spełniają wymaganego wskaźnika zagęszczenia, to przed ułożeniem konstrukcji nawierzchni należy je dogęścić do wartości </w:t>
      </w:r>
      <w:proofErr w:type="spellStart"/>
      <w:r w:rsidRPr="00B50CB3">
        <w:rPr>
          <w:rFonts w:ascii="Arial" w:hAnsi="Arial" w:cs="Arial"/>
          <w:iCs/>
        </w:rPr>
        <w:t>I</w:t>
      </w:r>
      <w:r w:rsidRPr="00B50CB3">
        <w:rPr>
          <w:rFonts w:ascii="Arial" w:hAnsi="Arial" w:cs="Arial"/>
          <w:iCs/>
          <w:vertAlign w:val="subscript"/>
        </w:rPr>
        <w:t>s</w:t>
      </w:r>
      <w:proofErr w:type="spellEnd"/>
      <w:r w:rsidRPr="00B50CB3">
        <w:rPr>
          <w:rFonts w:ascii="Arial" w:hAnsi="Arial" w:cs="Arial"/>
          <w:iCs/>
          <w:vertAlign w:val="subscript"/>
        </w:rPr>
        <w:t>,</w:t>
      </w:r>
      <w:r w:rsidRPr="00B50CB3">
        <w:rPr>
          <w:rFonts w:ascii="Arial" w:hAnsi="Arial" w:cs="Arial"/>
          <w:iCs/>
        </w:rPr>
        <w:t xml:space="preserve"> podanych w tablicy 1.</w:t>
      </w:r>
    </w:p>
    <w:p w14:paraId="436E4A6B"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Jeżeli wartości wskaźnika zagęszczenia określone w tablicy 1 nie mogą być osiągnięte przez bezpośrednie zagęszczenie gruntów rodzimych, to należy podjąć środki w celu ulepszeniu gruntu podłoża, umożliwiającego uzyskanie wymaganych wartości wskaźnika zagęszczenia. Możliwe do zastosowania środki proponuje Wykonawca i przedstawia do akceptacji Inspektorowi.</w:t>
      </w:r>
    </w:p>
    <w:p w14:paraId="7929D5B7" w14:textId="77777777" w:rsidR="00F5369A" w:rsidRPr="00B50CB3" w:rsidRDefault="00F5369A" w:rsidP="001C411A">
      <w:pPr>
        <w:overflowPunct/>
        <w:autoSpaceDE/>
        <w:autoSpaceDN/>
        <w:adjustRightInd/>
        <w:ind w:right="8"/>
        <w:textAlignment w:val="auto"/>
        <w:rPr>
          <w:rFonts w:ascii="Arial" w:hAnsi="Arial" w:cs="Arial"/>
          <w:iCs/>
        </w:rPr>
      </w:pPr>
    </w:p>
    <w:p w14:paraId="54F8CE6E" w14:textId="77777777" w:rsidR="00F5369A" w:rsidRPr="00B50CB3" w:rsidRDefault="00F5369A" w:rsidP="001C411A">
      <w:pPr>
        <w:overflowPunct/>
        <w:autoSpaceDE/>
        <w:autoSpaceDN/>
        <w:adjustRightInd/>
        <w:ind w:right="8"/>
        <w:textAlignment w:val="auto"/>
        <w:rPr>
          <w:rFonts w:ascii="Arial" w:hAnsi="Arial" w:cs="Arial"/>
          <w:b/>
          <w:iCs/>
        </w:rPr>
      </w:pPr>
      <w:r w:rsidRPr="00B50CB3">
        <w:rPr>
          <w:rFonts w:ascii="Arial" w:hAnsi="Arial" w:cs="Arial"/>
          <w:b/>
          <w:iCs/>
        </w:rPr>
        <w:t>5.3. Ruch budowlany</w:t>
      </w:r>
    </w:p>
    <w:p w14:paraId="68144307"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Nie należy dopuszczać ruchu budowlanego po dnie wykopu o ile grubość warstwy gruntu (nadkładu) powyżej rzędnych robót ziemnych jest mniejsza niż 0,3 metra.</w:t>
      </w:r>
    </w:p>
    <w:p w14:paraId="6C5C410D"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2A3883F0"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Naprawa uszkodzeń powierzchni robót ziemnych, wynikających z niedotrzymania podanych powyżej warunków obciąża Wykonawcę robót ziemnych.</w:t>
      </w:r>
    </w:p>
    <w:p w14:paraId="3B73FE6C" w14:textId="77777777" w:rsidR="00034AC8" w:rsidRDefault="00034AC8" w:rsidP="001C411A">
      <w:pPr>
        <w:tabs>
          <w:tab w:val="left" w:pos="340"/>
        </w:tabs>
        <w:overflowPunct/>
        <w:autoSpaceDE/>
        <w:autoSpaceDN/>
        <w:adjustRightInd/>
        <w:ind w:right="8"/>
        <w:textAlignment w:val="auto"/>
        <w:rPr>
          <w:rFonts w:ascii="Arial" w:hAnsi="Arial" w:cs="Arial"/>
          <w:b/>
          <w:iCs/>
        </w:rPr>
      </w:pPr>
    </w:p>
    <w:p w14:paraId="55533852" w14:textId="38C367DB" w:rsidR="00F5369A" w:rsidRPr="00B50CB3" w:rsidRDefault="00F5369A" w:rsidP="001C411A">
      <w:pPr>
        <w:tabs>
          <w:tab w:val="left" w:pos="340"/>
        </w:tabs>
        <w:overflowPunct/>
        <w:autoSpaceDE/>
        <w:autoSpaceDN/>
        <w:adjustRightInd/>
        <w:ind w:right="8"/>
        <w:textAlignment w:val="auto"/>
        <w:rPr>
          <w:rFonts w:ascii="Arial" w:hAnsi="Arial" w:cs="Arial"/>
          <w:b/>
          <w:iCs/>
        </w:rPr>
      </w:pPr>
      <w:r w:rsidRPr="00B50CB3">
        <w:rPr>
          <w:rFonts w:ascii="Arial" w:hAnsi="Arial" w:cs="Arial"/>
          <w:b/>
          <w:iCs/>
        </w:rPr>
        <w:t>6.</w:t>
      </w:r>
      <w:r w:rsidRPr="00B50CB3">
        <w:rPr>
          <w:rFonts w:ascii="Arial" w:hAnsi="Arial" w:cs="Arial"/>
          <w:iCs/>
        </w:rPr>
        <w:tab/>
      </w:r>
      <w:r w:rsidRPr="00B50CB3">
        <w:rPr>
          <w:rFonts w:ascii="Arial" w:hAnsi="Arial" w:cs="Arial"/>
          <w:b/>
          <w:iCs/>
        </w:rPr>
        <w:t>KONTROLA JAKO</w:t>
      </w:r>
      <w:r w:rsidRPr="00B50CB3">
        <w:rPr>
          <w:rFonts w:ascii="Arial" w:hAnsi="Arial" w:cs="Arial"/>
          <w:iCs/>
        </w:rPr>
        <w:t>Ś</w:t>
      </w:r>
      <w:r w:rsidRPr="00B50CB3">
        <w:rPr>
          <w:rFonts w:ascii="Arial" w:hAnsi="Arial" w:cs="Arial"/>
          <w:b/>
          <w:iCs/>
        </w:rPr>
        <w:t>CI ROBÓT</w:t>
      </w:r>
    </w:p>
    <w:p w14:paraId="74A47CAD" w14:textId="77777777" w:rsidR="00F5369A" w:rsidRPr="00B50CB3" w:rsidRDefault="00F5369A" w:rsidP="001C411A">
      <w:pPr>
        <w:overflowPunct/>
        <w:autoSpaceDE/>
        <w:autoSpaceDN/>
        <w:adjustRightInd/>
        <w:ind w:right="8"/>
        <w:textAlignment w:val="auto"/>
        <w:rPr>
          <w:rFonts w:ascii="Arial" w:hAnsi="Arial" w:cs="Arial"/>
          <w:iCs/>
        </w:rPr>
      </w:pPr>
    </w:p>
    <w:p w14:paraId="654FDF59" w14:textId="77777777" w:rsidR="00F5369A" w:rsidRPr="00B50CB3" w:rsidRDefault="00F5369A" w:rsidP="001C411A">
      <w:pPr>
        <w:overflowPunct/>
        <w:autoSpaceDE/>
        <w:autoSpaceDN/>
        <w:adjustRightInd/>
        <w:ind w:right="8"/>
        <w:textAlignment w:val="auto"/>
        <w:rPr>
          <w:rFonts w:ascii="Arial" w:hAnsi="Arial" w:cs="Arial"/>
          <w:b/>
          <w:iCs/>
        </w:rPr>
      </w:pPr>
      <w:r w:rsidRPr="00B50CB3">
        <w:rPr>
          <w:rFonts w:ascii="Arial" w:hAnsi="Arial" w:cs="Arial"/>
          <w:b/>
          <w:iCs/>
        </w:rPr>
        <w:t>6.1. Ogólne zasady kontroli jako</w:t>
      </w:r>
      <w:r w:rsidRPr="00B50CB3">
        <w:rPr>
          <w:rFonts w:ascii="Arial" w:hAnsi="Arial" w:cs="Arial"/>
          <w:iCs/>
        </w:rPr>
        <w:t>ś</w:t>
      </w:r>
      <w:r w:rsidRPr="00B50CB3">
        <w:rPr>
          <w:rFonts w:ascii="Arial" w:hAnsi="Arial" w:cs="Arial"/>
          <w:b/>
          <w:iCs/>
        </w:rPr>
        <w:t>ci robót</w:t>
      </w:r>
    </w:p>
    <w:p w14:paraId="443845C1" w14:textId="77777777" w:rsidR="00F5369A" w:rsidRPr="00B50CB3" w:rsidRDefault="00F5369A" w:rsidP="001C411A">
      <w:pPr>
        <w:tabs>
          <w:tab w:val="left" w:pos="120"/>
        </w:tabs>
        <w:overflowPunct/>
        <w:autoSpaceDE/>
        <w:autoSpaceDN/>
        <w:adjustRightInd/>
        <w:ind w:right="38"/>
        <w:textAlignment w:val="auto"/>
        <w:rPr>
          <w:rFonts w:ascii="Arial" w:hAnsi="Arial" w:cs="Arial"/>
          <w:iCs/>
        </w:rPr>
      </w:pPr>
      <w:r w:rsidRPr="00B50CB3">
        <w:rPr>
          <w:rFonts w:ascii="Arial" w:hAnsi="Arial" w:cs="Arial"/>
          <w:iCs/>
        </w:rPr>
        <w:t>Ogólne zasady kontroli jakości robót podano w SST D-M-00.00.00 „Wymagania ogólne” pkt 6.</w:t>
      </w:r>
    </w:p>
    <w:p w14:paraId="3DD8D095" w14:textId="77777777" w:rsidR="00F5369A" w:rsidRPr="00B50CB3" w:rsidRDefault="00F5369A" w:rsidP="001C411A">
      <w:pPr>
        <w:overflowPunct/>
        <w:autoSpaceDE/>
        <w:autoSpaceDN/>
        <w:adjustRightInd/>
        <w:ind w:right="8"/>
        <w:textAlignment w:val="auto"/>
        <w:rPr>
          <w:rFonts w:ascii="Arial" w:hAnsi="Arial" w:cs="Arial"/>
          <w:iCs/>
        </w:rPr>
      </w:pPr>
    </w:p>
    <w:p w14:paraId="41C6CB4E" w14:textId="77777777" w:rsidR="00F5369A" w:rsidRPr="00B50CB3" w:rsidRDefault="00F5369A" w:rsidP="001C411A">
      <w:pPr>
        <w:overflowPunct/>
        <w:autoSpaceDE/>
        <w:autoSpaceDN/>
        <w:adjustRightInd/>
        <w:ind w:right="8"/>
        <w:textAlignment w:val="auto"/>
        <w:rPr>
          <w:rFonts w:ascii="Arial" w:hAnsi="Arial" w:cs="Arial"/>
          <w:b/>
          <w:iCs/>
        </w:rPr>
      </w:pPr>
      <w:r w:rsidRPr="00B50CB3">
        <w:rPr>
          <w:rFonts w:ascii="Arial" w:hAnsi="Arial" w:cs="Arial"/>
          <w:b/>
          <w:iCs/>
        </w:rPr>
        <w:t>6.2. Kontrola wykonania wykopów</w:t>
      </w:r>
    </w:p>
    <w:p w14:paraId="02724DC0" w14:textId="21D64CD6"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 xml:space="preserve">Sprawdzenie wykonania wykopów polega na kontrolowaniu zgodności z wymaganiami określonymi </w:t>
      </w:r>
      <w:r w:rsidR="001C411A">
        <w:rPr>
          <w:rFonts w:ascii="Arial" w:hAnsi="Arial" w:cs="Arial"/>
          <w:iCs/>
        </w:rPr>
        <w:br/>
      </w:r>
      <w:r w:rsidRPr="00B50CB3">
        <w:rPr>
          <w:rFonts w:ascii="Arial" w:hAnsi="Arial" w:cs="Arial"/>
          <w:iCs/>
        </w:rPr>
        <w:t>w niniejszej specyfikacji oraz dokumentacji projektowej i SST. W czasie kontroli szczególną uwagę należy zwrócić na:</w:t>
      </w:r>
    </w:p>
    <w:p w14:paraId="761D6D21" w14:textId="77777777" w:rsidR="00F5369A" w:rsidRPr="00B50CB3" w:rsidRDefault="00F5369A" w:rsidP="001C411A">
      <w:pPr>
        <w:tabs>
          <w:tab w:val="left" w:pos="340"/>
          <w:tab w:val="left" w:pos="4420"/>
        </w:tabs>
        <w:overflowPunct/>
        <w:autoSpaceDE/>
        <w:autoSpaceDN/>
        <w:adjustRightInd/>
        <w:ind w:right="8"/>
        <w:textAlignment w:val="auto"/>
        <w:rPr>
          <w:rFonts w:ascii="Arial" w:hAnsi="Arial" w:cs="Arial"/>
          <w:iCs/>
        </w:rPr>
      </w:pPr>
      <w:r w:rsidRPr="00B50CB3">
        <w:rPr>
          <w:rFonts w:ascii="Arial" w:hAnsi="Arial" w:cs="Arial"/>
          <w:iCs/>
        </w:rPr>
        <w:t>a)</w:t>
      </w:r>
      <w:r w:rsidRPr="00B50CB3">
        <w:rPr>
          <w:rFonts w:ascii="Arial" w:hAnsi="Arial" w:cs="Arial"/>
          <w:iCs/>
        </w:rPr>
        <w:tab/>
        <w:t>sposób odspajania gruntów w sposób nie pogarszający ich właściwości,</w:t>
      </w:r>
    </w:p>
    <w:p w14:paraId="61F07589"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b)  zapewnienia stateczności skarp,</w:t>
      </w:r>
    </w:p>
    <w:p w14:paraId="60DA04ED" w14:textId="77777777" w:rsidR="00F5369A" w:rsidRPr="00B50CB3" w:rsidRDefault="00F5369A" w:rsidP="001C411A">
      <w:pPr>
        <w:tabs>
          <w:tab w:val="left" w:pos="340"/>
          <w:tab w:val="left" w:pos="4960"/>
        </w:tabs>
        <w:overflowPunct/>
        <w:autoSpaceDE/>
        <w:autoSpaceDN/>
        <w:adjustRightInd/>
        <w:ind w:right="8"/>
        <w:textAlignment w:val="auto"/>
        <w:rPr>
          <w:rFonts w:ascii="Arial" w:hAnsi="Arial" w:cs="Arial"/>
          <w:iCs/>
        </w:rPr>
      </w:pPr>
      <w:r w:rsidRPr="00B50CB3">
        <w:rPr>
          <w:rFonts w:ascii="Arial" w:hAnsi="Arial" w:cs="Arial"/>
          <w:iCs/>
        </w:rPr>
        <w:t>c)</w:t>
      </w:r>
      <w:r w:rsidRPr="00B50CB3">
        <w:rPr>
          <w:rFonts w:ascii="Arial" w:hAnsi="Arial" w:cs="Arial"/>
          <w:iCs/>
        </w:rPr>
        <w:tab/>
        <w:t>odwodnienie wykopów w czasie wykonywania robót i po ich zakończeniu,</w:t>
      </w:r>
    </w:p>
    <w:p w14:paraId="26FBD11D" w14:textId="77777777" w:rsidR="00F5369A" w:rsidRPr="00B50CB3" w:rsidRDefault="00F5369A" w:rsidP="00D37630">
      <w:pPr>
        <w:numPr>
          <w:ilvl w:val="0"/>
          <w:numId w:val="9"/>
        </w:numPr>
        <w:tabs>
          <w:tab w:val="left" w:pos="360"/>
        </w:tabs>
        <w:overflowPunct/>
        <w:autoSpaceDE/>
        <w:autoSpaceDN/>
        <w:adjustRightInd/>
        <w:ind w:right="8"/>
        <w:textAlignment w:val="auto"/>
        <w:rPr>
          <w:rFonts w:ascii="Arial" w:hAnsi="Arial" w:cs="Arial"/>
          <w:iCs/>
        </w:rPr>
      </w:pPr>
      <w:r w:rsidRPr="00B50CB3">
        <w:rPr>
          <w:rFonts w:ascii="Arial" w:hAnsi="Arial" w:cs="Arial"/>
          <w:iCs/>
        </w:rPr>
        <w:t>dokładność wykonania wykopów (usytuowanie i wykończenie),</w:t>
      </w:r>
    </w:p>
    <w:p w14:paraId="25921749" w14:textId="77777777" w:rsidR="00F5369A" w:rsidRPr="00B50CB3" w:rsidRDefault="00F5369A" w:rsidP="00D37630">
      <w:pPr>
        <w:numPr>
          <w:ilvl w:val="0"/>
          <w:numId w:val="9"/>
        </w:numPr>
        <w:tabs>
          <w:tab w:val="left" w:pos="360"/>
        </w:tabs>
        <w:overflowPunct/>
        <w:autoSpaceDE/>
        <w:autoSpaceDN/>
        <w:adjustRightInd/>
        <w:ind w:right="8"/>
        <w:textAlignment w:val="auto"/>
        <w:rPr>
          <w:rFonts w:ascii="Arial" w:hAnsi="Arial" w:cs="Arial"/>
          <w:iCs/>
        </w:rPr>
      </w:pPr>
      <w:r w:rsidRPr="00B50CB3">
        <w:rPr>
          <w:rFonts w:ascii="Arial" w:hAnsi="Arial" w:cs="Arial"/>
          <w:iCs/>
        </w:rPr>
        <w:t>zagęszczenie górnej strefy korpusu w wykopie.</w:t>
      </w:r>
    </w:p>
    <w:p w14:paraId="70940583" w14:textId="77777777" w:rsidR="00F5369A" w:rsidRPr="00B50CB3" w:rsidRDefault="00F5369A" w:rsidP="001C411A">
      <w:pPr>
        <w:overflowPunct/>
        <w:autoSpaceDE/>
        <w:autoSpaceDN/>
        <w:adjustRightInd/>
        <w:ind w:right="8"/>
        <w:textAlignment w:val="auto"/>
        <w:rPr>
          <w:rFonts w:ascii="Arial" w:hAnsi="Arial" w:cs="Arial"/>
          <w:iCs/>
        </w:rPr>
      </w:pPr>
    </w:p>
    <w:p w14:paraId="79A4630E" w14:textId="77777777" w:rsidR="00F5369A" w:rsidRPr="00B50CB3" w:rsidRDefault="00F5369A" w:rsidP="001C411A">
      <w:pPr>
        <w:tabs>
          <w:tab w:val="left" w:pos="340"/>
        </w:tabs>
        <w:overflowPunct/>
        <w:autoSpaceDE/>
        <w:autoSpaceDN/>
        <w:adjustRightInd/>
        <w:ind w:right="8"/>
        <w:textAlignment w:val="auto"/>
        <w:rPr>
          <w:rFonts w:ascii="Arial" w:hAnsi="Arial" w:cs="Arial"/>
          <w:b/>
          <w:iCs/>
        </w:rPr>
      </w:pPr>
      <w:r w:rsidRPr="00B50CB3">
        <w:rPr>
          <w:rFonts w:ascii="Arial" w:hAnsi="Arial" w:cs="Arial"/>
          <w:b/>
          <w:iCs/>
        </w:rPr>
        <w:t>7.</w:t>
      </w:r>
      <w:r w:rsidRPr="00B50CB3">
        <w:rPr>
          <w:rFonts w:ascii="Arial" w:hAnsi="Arial" w:cs="Arial"/>
          <w:iCs/>
        </w:rPr>
        <w:tab/>
      </w:r>
      <w:r w:rsidRPr="00B50CB3">
        <w:rPr>
          <w:rFonts w:ascii="Arial" w:hAnsi="Arial" w:cs="Arial"/>
          <w:b/>
          <w:iCs/>
        </w:rPr>
        <w:t>OBMIAR ROBÓT</w:t>
      </w:r>
    </w:p>
    <w:p w14:paraId="327902A7" w14:textId="77777777" w:rsidR="00F5369A" w:rsidRPr="00B50CB3" w:rsidRDefault="00F5369A" w:rsidP="001C411A">
      <w:pPr>
        <w:overflowPunct/>
        <w:autoSpaceDE/>
        <w:autoSpaceDN/>
        <w:adjustRightInd/>
        <w:ind w:right="8"/>
        <w:textAlignment w:val="auto"/>
        <w:rPr>
          <w:rFonts w:ascii="Arial" w:hAnsi="Arial" w:cs="Arial"/>
          <w:b/>
          <w:iCs/>
        </w:rPr>
      </w:pPr>
    </w:p>
    <w:p w14:paraId="6767902A" w14:textId="77777777" w:rsidR="00F5369A" w:rsidRPr="00B50CB3" w:rsidRDefault="00F5369A" w:rsidP="001C411A">
      <w:pPr>
        <w:overflowPunct/>
        <w:autoSpaceDE/>
        <w:autoSpaceDN/>
        <w:adjustRightInd/>
        <w:ind w:right="8"/>
        <w:textAlignment w:val="auto"/>
        <w:rPr>
          <w:rFonts w:ascii="Arial" w:hAnsi="Arial" w:cs="Arial"/>
          <w:b/>
          <w:iCs/>
        </w:rPr>
      </w:pPr>
      <w:r w:rsidRPr="00B50CB3">
        <w:rPr>
          <w:rFonts w:ascii="Arial" w:hAnsi="Arial" w:cs="Arial"/>
          <w:b/>
          <w:iCs/>
        </w:rPr>
        <w:t>7.1. Ogólne zasady obmiaru robót</w:t>
      </w:r>
    </w:p>
    <w:p w14:paraId="0B1290C0" w14:textId="77777777" w:rsidR="00F5369A" w:rsidRPr="00B50CB3" w:rsidRDefault="00F5369A" w:rsidP="001C411A">
      <w:pPr>
        <w:overflowPunct/>
        <w:autoSpaceDE/>
        <w:autoSpaceDN/>
        <w:adjustRightInd/>
        <w:textAlignment w:val="auto"/>
        <w:rPr>
          <w:rFonts w:ascii="Arial" w:hAnsi="Arial" w:cs="Arial"/>
          <w:iCs/>
        </w:rPr>
      </w:pPr>
      <w:r w:rsidRPr="00B50CB3">
        <w:rPr>
          <w:rFonts w:ascii="Arial" w:hAnsi="Arial" w:cs="Arial"/>
          <w:iCs/>
        </w:rPr>
        <w:t>Ogólne zasady obmiaru robót podano w SST D-M-00.00.00 „Wymagania ogólne pkt 7.</w:t>
      </w:r>
    </w:p>
    <w:p w14:paraId="6247C208" w14:textId="77777777" w:rsidR="00F5369A" w:rsidRPr="00B50CB3" w:rsidRDefault="00F5369A" w:rsidP="001C411A">
      <w:pPr>
        <w:overflowPunct/>
        <w:autoSpaceDE/>
        <w:autoSpaceDN/>
        <w:adjustRightInd/>
        <w:ind w:right="8"/>
        <w:textAlignment w:val="auto"/>
        <w:rPr>
          <w:rFonts w:ascii="Arial" w:hAnsi="Arial" w:cs="Arial"/>
          <w:iCs/>
        </w:rPr>
      </w:pPr>
    </w:p>
    <w:p w14:paraId="75EB9428" w14:textId="77777777" w:rsidR="00F5369A" w:rsidRPr="00B50CB3" w:rsidRDefault="00F5369A" w:rsidP="001C411A">
      <w:pPr>
        <w:overflowPunct/>
        <w:autoSpaceDE/>
        <w:autoSpaceDN/>
        <w:adjustRightInd/>
        <w:ind w:right="8"/>
        <w:textAlignment w:val="auto"/>
        <w:rPr>
          <w:rFonts w:ascii="Arial" w:hAnsi="Arial" w:cs="Arial"/>
          <w:b/>
          <w:iCs/>
        </w:rPr>
      </w:pPr>
      <w:r w:rsidRPr="00B50CB3">
        <w:rPr>
          <w:rFonts w:ascii="Arial" w:hAnsi="Arial" w:cs="Arial"/>
          <w:b/>
          <w:iCs/>
        </w:rPr>
        <w:t>7.2. Jednostka obmiarowa</w:t>
      </w:r>
    </w:p>
    <w:p w14:paraId="699FA7E8" w14:textId="77777777" w:rsidR="00F5369A" w:rsidRPr="00B50CB3" w:rsidRDefault="00F5369A" w:rsidP="001C411A">
      <w:pPr>
        <w:overflowPunct/>
        <w:autoSpaceDE/>
        <w:autoSpaceDN/>
        <w:adjustRightInd/>
        <w:ind w:right="8"/>
        <w:textAlignment w:val="auto"/>
        <w:rPr>
          <w:rFonts w:ascii="Arial" w:hAnsi="Arial" w:cs="Arial"/>
          <w:iCs/>
        </w:rPr>
      </w:pPr>
      <w:r w:rsidRPr="00B50CB3">
        <w:rPr>
          <w:rFonts w:ascii="Arial" w:hAnsi="Arial" w:cs="Arial"/>
          <w:iCs/>
        </w:rPr>
        <w:t>Jednostką obmiarową jest m</w:t>
      </w:r>
      <w:r w:rsidRPr="00B50CB3">
        <w:rPr>
          <w:rFonts w:ascii="Arial" w:hAnsi="Arial" w:cs="Arial"/>
          <w:iCs/>
          <w:vertAlign w:val="superscript"/>
        </w:rPr>
        <w:t>3</w:t>
      </w:r>
      <w:r w:rsidRPr="00B50CB3">
        <w:rPr>
          <w:rFonts w:ascii="Arial" w:hAnsi="Arial" w:cs="Arial"/>
          <w:iCs/>
        </w:rPr>
        <w:t xml:space="preserve"> (metr sześcienny) wykonanego wykopu.</w:t>
      </w:r>
    </w:p>
    <w:p w14:paraId="2CF96658" w14:textId="77777777" w:rsidR="00F5369A" w:rsidRPr="00B50CB3" w:rsidRDefault="00F5369A" w:rsidP="001C411A">
      <w:pPr>
        <w:overflowPunct/>
        <w:autoSpaceDE/>
        <w:autoSpaceDN/>
        <w:adjustRightInd/>
        <w:ind w:right="8"/>
        <w:textAlignment w:val="auto"/>
        <w:rPr>
          <w:rFonts w:ascii="Arial" w:hAnsi="Arial" w:cs="Arial"/>
          <w:iCs/>
        </w:rPr>
      </w:pPr>
    </w:p>
    <w:p w14:paraId="36FB105C" w14:textId="77777777" w:rsidR="00F5369A" w:rsidRPr="00B50CB3" w:rsidRDefault="00F5369A" w:rsidP="001C411A">
      <w:pPr>
        <w:tabs>
          <w:tab w:val="left" w:pos="263"/>
        </w:tabs>
        <w:overflowPunct/>
        <w:autoSpaceDE/>
        <w:autoSpaceDN/>
        <w:adjustRightInd/>
        <w:ind w:right="8"/>
        <w:textAlignment w:val="auto"/>
        <w:rPr>
          <w:rFonts w:ascii="Arial" w:hAnsi="Arial" w:cs="Arial"/>
          <w:b/>
          <w:iCs/>
        </w:rPr>
      </w:pPr>
      <w:r w:rsidRPr="00B50CB3">
        <w:rPr>
          <w:rFonts w:ascii="Arial" w:hAnsi="Arial" w:cs="Arial"/>
          <w:b/>
          <w:iCs/>
        </w:rPr>
        <w:t>8.</w:t>
      </w:r>
      <w:r w:rsidRPr="00B50CB3">
        <w:rPr>
          <w:rFonts w:ascii="Arial" w:hAnsi="Arial" w:cs="Arial"/>
          <w:iCs/>
        </w:rPr>
        <w:tab/>
      </w:r>
      <w:r w:rsidRPr="00B50CB3">
        <w:rPr>
          <w:rFonts w:ascii="Arial" w:hAnsi="Arial" w:cs="Arial"/>
          <w:b/>
          <w:iCs/>
        </w:rPr>
        <w:t>ODBIÓR ROBÓT</w:t>
      </w:r>
    </w:p>
    <w:p w14:paraId="58AF73C9" w14:textId="77777777" w:rsidR="00F5369A" w:rsidRPr="00B50CB3" w:rsidRDefault="00F5369A" w:rsidP="001C411A">
      <w:pPr>
        <w:overflowPunct/>
        <w:autoSpaceDE/>
        <w:autoSpaceDN/>
        <w:adjustRightInd/>
        <w:ind w:right="8"/>
        <w:textAlignment w:val="auto"/>
        <w:rPr>
          <w:rFonts w:ascii="Arial" w:hAnsi="Arial" w:cs="Arial"/>
          <w:iCs/>
        </w:rPr>
      </w:pPr>
    </w:p>
    <w:p w14:paraId="5DF9C21B" w14:textId="77777777" w:rsidR="00F5369A" w:rsidRPr="00B50CB3" w:rsidRDefault="00F5369A" w:rsidP="001C411A">
      <w:pPr>
        <w:overflowPunct/>
        <w:autoSpaceDE/>
        <w:autoSpaceDN/>
        <w:adjustRightInd/>
        <w:textAlignment w:val="auto"/>
        <w:rPr>
          <w:rFonts w:ascii="Arial" w:hAnsi="Arial" w:cs="Arial"/>
          <w:iCs/>
        </w:rPr>
      </w:pPr>
      <w:r w:rsidRPr="00B50CB3">
        <w:rPr>
          <w:rFonts w:ascii="Arial" w:hAnsi="Arial" w:cs="Arial"/>
          <w:iCs/>
        </w:rPr>
        <w:t>Ogólne zasady odbioru robót podano w SST D-00.00.00 „Wymagania ogólne” pkt 8.</w:t>
      </w:r>
    </w:p>
    <w:p w14:paraId="1701424C" w14:textId="608A51C2" w:rsidR="00733FE9" w:rsidRDefault="00F5369A" w:rsidP="001C411A">
      <w:pPr>
        <w:overflowPunct/>
        <w:autoSpaceDE/>
        <w:autoSpaceDN/>
        <w:adjustRightInd/>
        <w:ind w:right="8"/>
        <w:textAlignment w:val="auto"/>
        <w:rPr>
          <w:rFonts w:ascii="Arial" w:hAnsi="Arial" w:cs="Arial"/>
          <w:iCs/>
        </w:rPr>
      </w:pPr>
      <w:r w:rsidRPr="00B50CB3">
        <w:rPr>
          <w:rFonts w:ascii="Arial" w:hAnsi="Arial" w:cs="Arial"/>
          <w:iCs/>
        </w:rPr>
        <w:t xml:space="preserve">Roboty ziemne uznaje się za wykonane zgodnie z </w:t>
      </w:r>
      <w:r w:rsidRPr="00B50CB3">
        <w:rPr>
          <w:rFonts w:ascii="Arial" w:eastAsia="Calibri" w:hAnsi="Arial" w:cs="Arial"/>
          <w:color w:val="000000"/>
        </w:rPr>
        <w:t>założeniami zlecenia przedmiotu umowy</w:t>
      </w:r>
      <w:r w:rsidRPr="00B50CB3">
        <w:rPr>
          <w:rFonts w:ascii="Arial" w:hAnsi="Arial" w:cs="Arial"/>
          <w:iCs/>
        </w:rPr>
        <w:t>, SST</w:t>
      </w:r>
      <w:r w:rsidR="007723B6" w:rsidRPr="00B50CB3">
        <w:rPr>
          <w:rFonts w:ascii="Arial" w:hAnsi="Arial" w:cs="Arial"/>
          <w:iCs/>
        </w:rPr>
        <w:br/>
      </w:r>
      <w:r w:rsidRPr="00B50CB3">
        <w:rPr>
          <w:rFonts w:ascii="Arial" w:hAnsi="Arial" w:cs="Arial"/>
          <w:iCs/>
        </w:rPr>
        <w:t>i wymaganiami Zamawiającego, jeżeli wszystkie pomiary i badania z zachowaniem tolerancji wg pkt 6 dały wyniki pozytywne</w:t>
      </w:r>
      <w:r w:rsidR="00733FE9">
        <w:rPr>
          <w:rFonts w:ascii="Arial" w:hAnsi="Arial" w:cs="Arial"/>
          <w:iCs/>
        </w:rPr>
        <w:t>.</w:t>
      </w:r>
    </w:p>
    <w:p w14:paraId="356F5AF7" w14:textId="77777777" w:rsidR="00D73AA9" w:rsidRDefault="00D73AA9" w:rsidP="001C411A">
      <w:pPr>
        <w:overflowPunct/>
        <w:autoSpaceDE/>
        <w:autoSpaceDN/>
        <w:adjustRightInd/>
        <w:ind w:right="8"/>
        <w:textAlignment w:val="auto"/>
        <w:rPr>
          <w:rFonts w:ascii="Arial" w:hAnsi="Arial" w:cs="Arial"/>
          <w:iCs/>
        </w:rPr>
      </w:pPr>
    </w:p>
    <w:p w14:paraId="41DA4BB3" w14:textId="77777777" w:rsidR="00733FE9" w:rsidRDefault="00733FE9" w:rsidP="001C411A">
      <w:pPr>
        <w:overflowPunct/>
        <w:autoSpaceDE/>
        <w:autoSpaceDN/>
        <w:adjustRightInd/>
        <w:ind w:right="8"/>
        <w:textAlignment w:val="auto"/>
        <w:rPr>
          <w:rFonts w:ascii="Arial" w:hAnsi="Arial" w:cs="Arial"/>
          <w:iCs/>
        </w:rPr>
      </w:pPr>
    </w:p>
    <w:p w14:paraId="5EF60554" w14:textId="2E412290" w:rsidR="00F5369A" w:rsidRPr="00B50CB3" w:rsidRDefault="00F5369A" w:rsidP="001C411A">
      <w:pPr>
        <w:overflowPunct/>
        <w:autoSpaceDE/>
        <w:autoSpaceDN/>
        <w:adjustRightInd/>
        <w:ind w:right="8"/>
        <w:textAlignment w:val="auto"/>
        <w:rPr>
          <w:rFonts w:ascii="Arial" w:hAnsi="Arial" w:cs="Arial"/>
          <w:b/>
          <w:iCs/>
        </w:rPr>
      </w:pPr>
      <w:r w:rsidRPr="00B50CB3">
        <w:rPr>
          <w:rFonts w:ascii="Arial" w:hAnsi="Arial" w:cs="Arial"/>
          <w:b/>
          <w:iCs/>
        </w:rPr>
        <w:lastRenderedPageBreak/>
        <w:t>9.</w:t>
      </w:r>
      <w:r w:rsidR="009F1B29">
        <w:rPr>
          <w:rFonts w:ascii="Arial" w:hAnsi="Arial" w:cs="Arial"/>
          <w:iCs/>
        </w:rPr>
        <w:t xml:space="preserve"> </w:t>
      </w:r>
      <w:r w:rsidRPr="00B50CB3">
        <w:rPr>
          <w:rFonts w:ascii="Arial" w:hAnsi="Arial" w:cs="Arial"/>
          <w:b/>
          <w:iCs/>
        </w:rPr>
        <w:t>PODSTAWA PŁATNO</w:t>
      </w:r>
      <w:r w:rsidRPr="00B50CB3">
        <w:rPr>
          <w:rFonts w:ascii="Arial" w:hAnsi="Arial" w:cs="Arial"/>
          <w:iCs/>
        </w:rPr>
        <w:t>Ś</w:t>
      </w:r>
      <w:r w:rsidRPr="00B50CB3">
        <w:rPr>
          <w:rFonts w:ascii="Arial" w:hAnsi="Arial" w:cs="Arial"/>
          <w:b/>
          <w:iCs/>
        </w:rPr>
        <w:t>CI</w:t>
      </w:r>
    </w:p>
    <w:p w14:paraId="1F3740FB" w14:textId="77777777" w:rsidR="00F5369A" w:rsidRPr="00B50CB3" w:rsidRDefault="00F5369A" w:rsidP="00987FD7">
      <w:pPr>
        <w:overflowPunct/>
        <w:autoSpaceDE/>
        <w:autoSpaceDN/>
        <w:adjustRightInd/>
        <w:ind w:right="8"/>
        <w:jc w:val="left"/>
        <w:textAlignment w:val="auto"/>
        <w:rPr>
          <w:rFonts w:ascii="Arial" w:hAnsi="Arial" w:cs="Arial"/>
          <w:iCs/>
        </w:rPr>
      </w:pPr>
    </w:p>
    <w:p w14:paraId="25C4B261" w14:textId="77777777" w:rsidR="00F5369A" w:rsidRPr="00B50CB3" w:rsidRDefault="00F5369A" w:rsidP="00987FD7">
      <w:pPr>
        <w:overflowPunct/>
        <w:autoSpaceDE/>
        <w:autoSpaceDN/>
        <w:adjustRightInd/>
        <w:ind w:right="8"/>
        <w:textAlignment w:val="auto"/>
        <w:rPr>
          <w:rFonts w:ascii="Arial" w:hAnsi="Arial" w:cs="Arial"/>
          <w:b/>
          <w:iCs/>
        </w:rPr>
      </w:pPr>
      <w:r w:rsidRPr="00B50CB3">
        <w:rPr>
          <w:rFonts w:ascii="Arial" w:hAnsi="Arial" w:cs="Arial"/>
          <w:b/>
          <w:iCs/>
        </w:rPr>
        <w:t>9.1. Ogólne ustalenia dotycz</w:t>
      </w:r>
      <w:r w:rsidRPr="00B50CB3">
        <w:rPr>
          <w:rFonts w:ascii="Arial" w:hAnsi="Arial" w:cs="Arial"/>
          <w:iCs/>
        </w:rPr>
        <w:t>ą</w:t>
      </w:r>
      <w:r w:rsidRPr="00B50CB3">
        <w:rPr>
          <w:rFonts w:ascii="Arial" w:hAnsi="Arial" w:cs="Arial"/>
          <w:b/>
          <w:iCs/>
        </w:rPr>
        <w:t>ce podstawy płatno</w:t>
      </w:r>
      <w:r w:rsidRPr="00B50CB3">
        <w:rPr>
          <w:rFonts w:ascii="Arial" w:hAnsi="Arial" w:cs="Arial"/>
          <w:iCs/>
        </w:rPr>
        <w:t>ś</w:t>
      </w:r>
      <w:r w:rsidRPr="00B50CB3">
        <w:rPr>
          <w:rFonts w:ascii="Arial" w:hAnsi="Arial" w:cs="Arial"/>
          <w:b/>
          <w:iCs/>
        </w:rPr>
        <w:t>ci</w:t>
      </w:r>
    </w:p>
    <w:p w14:paraId="2ED4095D" w14:textId="1BCEE930" w:rsidR="00F5369A" w:rsidRPr="00B50CB3" w:rsidRDefault="00F5369A" w:rsidP="00987FD7">
      <w:pPr>
        <w:overflowPunct/>
        <w:autoSpaceDE/>
        <w:autoSpaceDN/>
        <w:adjustRightInd/>
        <w:textAlignment w:val="auto"/>
        <w:rPr>
          <w:rFonts w:ascii="Arial" w:hAnsi="Arial" w:cs="Arial"/>
          <w:iCs/>
        </w:rPr>
      </w:pPr>
      <w:r w:rsidRPr="00B50CB3">
        <w:rPr>
          <w:rFonts w:ascii="Arial" w:hAnsi="Arial" w:cs="Arial"/>
          <w:iCs/>
        </w:rPr>
        <w:t>Ogólne ustalenia dotyczące podstawy płatności podano w SST D-M-00.00.00</w:t>
      </w:r>
      <w:r w:rsidR="001C411A">
        <w:rPr>
          <w:rFonts w:ascii="Arial" w:hAnsi="Arial" w:cs="Arial"/>
          <w:iCs/>
        </w:rPr>
        <w:t xml:space="preserve"> </w:t>
      </w:r>
      <w:r w:rsidRPr="00B50CB3">
        <w:rPr>
          <w:rFonts w:ascii="Arial" w:hAnsi="Arial" w:cs="Arial"/>
          <w:iCs/>
        </w:rPr>
        <w:t>„Wymagania ogólne” pkt 9.</w:t>
      </w:r>
    </w:p>
    <w:p w14:paraId="17781226" w14:textId="77777777" w:rsidR="00F5369A" w:rsidRPr="00B50CB3" w:rsidRDefault="00F5369A" w:rsidP="00987FD7">
      <w:pPr>
        <w:overflowPunct/>
        <w:autoSpaceDE/>
        <w:autoSpaceDN/>
        <w:adjustRightInd/>
        <w:ind w:right="8"/>
        <w:textAlignment w:val="auto"/>
        <w:rPr>
          <w:rFonts w:ascii="Arial" w:hAnsi="Arial" w:cs="Arial"/>
          <w:iCs/>
        </w:rPr>
      </w:pPr>
    </w:p>
    <w:p w14:paraId="745CFBB7" w14:textId="77777777" w:rsidR="00F5369A" w:rsidRPr="00B50CB3" w:rsidRDefault="00F5369A" w:rsidP="00987FD7">
      <w:pPr>
        <w:overflowPunct/>
        <w:autoSpaceDE/>
        <w:autoSpaceDN/>
        <w:adjustRightInd/>
        <w:ind w:right="8"/>
        <w:textAlignment w:val="auto"/>
        <w:rPr>
          <w:rFonts w:ascii="Arial" w:hAnsi="Arial" w:cs="Arial"/>
          <w:b/>
          <w:iCs/>
        </w:rPr>
      </w:pPr>
      <w:r w:rsidRPr="00B50CB3">
        <w:rPr>
          <w:rFonts w:ascii="Arial" w:hAnsi="Arial" w:cs="Arial"/>
          <w:b/>
          <w:iCs/>
        </w:rPr>
        <w:t>9.2. Cena jednostki obmiarowej</w:t>
      </w:r>
    </w:p>
    <w:p w14:paraId="2E31995D" w14:textId="77777777" w:rsidR="00F5369A" w:rsidRPr="00B50CB3" w:rsidRDefault="00F5369A" w:rsidP="00987FD7">
      <w:pPr>
        <w:overflowPunct/>
        <w:autoSpaceDE/>
        <w:autoSpaceDN/>
        <w:adjustRightInd/>
        <w:ind w:right="8"/>
        <w:textAlignment w:val="auto"/>
        <w:rPr>
          <w:rFonts w:ascii="Arial" w:hAnsi="Arial" w:cs="Arial"/>
          <w:iCs/>
        </w:rPr>
      </w:pPr>
      <w:r w:rsidRPr="00B50CB3">
        <w:rPr>
          <w:rFonts w:ascii="Arial" w:hAnsi="Arial" w:cs="Arial"/>
          <w:iCs/>
        </w:rPr>
        <w:t>Cena wykonania 1 m</w:t>
      </w:r>
      <w:r w:rsidRPr="00B50CB3">
        <w:rPr>
          <w:rFonts w:ascii="Arial" w:hAnsi="Arial" w:cs="Arial"/>
          <w:iCs/>
          <w:vertAlign w:val="superscript"/>
        </w:rPr>
        <w:t>3</w:t>
      </w:r>
      <w:r w:rsidRPr="00B50CB3">
        <w:rPr>
          <w:rFonts w:ascii="Arial" w:hAnsi="Arial" w:cs="Arial"/>
          <w:iCs/>
        </w:rPr>
        <w:t xml:space="preserve"> wykopów obejmuje:</w:t>
      </w:r>
    </w:p>
    <w:p w14:paraId="3FD53E41"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prace pomiarowe i roboty przygotowawcze,</w:t>
      </w:r>
    </w:p>
    <w:p w14:paraId="72C229AA"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oznakowanie robót,</w:t>
      </w:r>
    </w:p>
    <w:p w14:paraId="1DC547BC"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wykonanie wykopu z transportem urobku na nasyp lub odkład, obejmujące: odspojenie, przemieszczenie, załadunek, przewiezienie i wyładunek</w:t>
      </w:r>
    </w:p>
    <w:p w14:paraId="345DBD35"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odwodnienie wykopu na czas jego wykonywania,</w:t>
      </w:r>
    </w:p>
    <w:p w14:paraId="0B305FCA"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profilowanie dna wykopu, rowów, skarp,</w:t>
      </w:r>
    </w:p>
    <w:p w14:paraId="59D79170"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zagęszczenie powierzchni wykopu,</w:t>
      </w:r>
    </w:p>
    <w:p w14:paraId="3DF35359"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przeprowadzenie pomiarów i badań laboratoryjnych, wymaganych w specyfikacji technicznej,</w:t>
      </w:r>
    </w:p>
    <w:p w14:paraId="3AD1591F"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rozplantowanie urobku na odkładzie,</w:t>
      </w:r>
    </w:p>
    <w:p w14:paraId="0C54C14C"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ew. wykonanie, a następnie rozebranie dróg dojazdowych,</w:t>
      </w:r>
    </w:p>
    <w:p w14:paraId="2A883B94" w14:textId="77777777" w:rsidR="00F5369A" w:rsidRPr="00B50CB3" w:rsidRDefault="00F5369A" w:rsidP="00D37630">
      <w:pPr>
        <w:numPr>
          <w:ilvl w:val="0"/>
          <w:numId w:val="26"/>
        </w:numPr>
        <w:tabs>
          <w:tab w:val="left" w:pos="284"/>
        </w:tabs>
        <w:overflowPunct/>
        <w:autoSpaceDE/>
        <w:autoSpaceDN/>
        <w:adjustRightInd/>
        <w:ind w:right="8"/>
        <w:jc w:val="left"/>
        <w:textAlignment w:val="auto"/>
        <w:rPr>
          <w:rFonts w:ascii="Arial" w:eastAsia="Symbol" w:hAnsi="Arial" w:cs="Arial"/>
          <w:iCs/>
        </w:rPr>
      </w:pPr>
      <w:r w:rsidRPr="00B50CB3">
        <w:rPr>
          <w:rFonts w:ascii="Arial" w:hAnsi="Arial" w:cs="Arial"/>
          <w:iCs/>
        </w:rPr>
        <w:t>rekultywację terenu.</w:t>
      </w:r>
    </w:p>
    <w:p w14:paraId="476274BB" w14:textId="77777777" w:rsidR="00F5369A" w:rsidRPr="00B50CB3" w:rsidRDefault="00F5369A" w:rsidP="00987FD7">
      <w:pPr>
        <w:overflowPunct/>
        <w:autoSpaceDE/>
        <w:autoSpaceDN/>
        <w:adjustRightInd/>
        <w:ind w:left="708"/>
        <w:jc w:val="left"/>
        <w:textAlignment w:val="auto"/>
        <w:rPr>
          <w:rFonts w:ascii="Arial" w:eastAsia="Symbol" w:hAnsi="Arial" w:cs="Arial"/>
          <w:iCs/>
        </w:rPr>
      </w:pPr>
    </w:p>
    <w:p w14:paraId="5B0FCF8F" w14:textId="4DA460B5" w:rsidR="00F5369A" w:rsidRPr="00B50CB3" w:rsidRDefault="00F5369A" w:rsidP="00987FD7">
      <w:pPr>
        <w:overflowPunct/>
        <w:autoSpaceDE/>
        <w:autoSpaceDN/>
        <w:adjustRightInd/>
        <w:ind w:right="8"/>
        <w:jc w:val="left"/>
        <w:textAlignment w:val="auto"/>
        <w:rPr>
          <w:rFonts w:ascii="Arial" w:hAnsi="Arial" w:cs="Arial"/>
          <w:b/>
          <w:iCs/>
        </w:rPr>
      </w:pPr>
      <w:r w:rsidRPr="00B50CB3">
        <w:rPr>
          <w:rFonts w:ascii="Arial" w:hAnsi="Arial" w:cs="Arial"/>
          <w:b/>
          <w:iCs/>
        </w:rPr>
        <w:t>10. PRZEPISY ZWI</w:t>
      </w:r>
      <w:r w:rsidRPr="00B50CB3">
        <w:rPr>
          <w:rFonts w:ascii="Arial" w:hAnsi="Arial" w:cs="Arial"/>
          <w:iCs/>
        </w:rPr>
        <w:t>Ą</w:t>
      </w:r>
      <w:r w:rsidRPr="00B50CB3">
        <w:rPr>
          <w:rFonts w:ascii="Arial" w:hAnsi="Arial" w:cs="Arial"/>
          <w:b/>
          <w:iCs/>
        </w:rPr>
        <w:t>ZANE</w:t>
      </w:r>
    </w:p>
    <w:p w14:paraId="089A7805" w14:textId="77777777" w:rsidR="00F5369A" w:rsidRPr="00B50CB3" w:rsidRDefault="00F5369A" w:rsidP="00987FD7">
      <w:pPr>
        <w:overflowPunct/>
        <w:autoSpaceDE/>
        <w:autoSpaceDN/>
        <w:adjustRightInd/>
        <w:ind w:right="8"/>
        <w:jc w:val="left"/>
        <w:textAlignment w:val="auto"/>
        <w:rPr>
          <w:rFonts w:ascii="Arial" w:hAnsi="Arial" w:cs="Arial"/>
          <w:iCs/>
        </w:rPr>
      </w:pPr>
    </w:p>
    <w:p w14:paraId="28FB0DD7" w14:textId="77777777" w:rsidR="00F5369A" w:rsidRPr="00B50CB3" w:rsidRDefault="00F5369A" w:rsidP="00987FD7">
      <w:pPr>
        <w:tabs>
          <w:tab w:val="left" w:pos="262"/>
        </w:tabs>
        <w:overflowPunct/>
        <w:autoSpaceDE/>
        <w:autoSpaceDN/>
        <w:adjustRightInd/>
        <w:jc w:val="left"/>
        <w:textAlignment w:val="auto"/>
        <w:rPr>
          <w:rFonts w:ascii="Arial" w:hAnsi="Arial" w:cs="Arial"/>
          <w:b/>
          <w:iCs/>
        </w:rPr>
      </w:pPr>
      <w:r w:rsidRPr="00B50CB3">
        <w:rPr>
          <w:rFonts w:ascii="Arial" w:hAnsi="Arial" w:cs="Arial"/>
          <w:b/>
          <w:iCs/>
        </w:rPr>
        <w:t>10.1. Normy</w:t>
      </w:r>
    </w:p>
    <w:p w14:paraId="424EC985" w14:textId="77777777" w:rsidR="00F5369A" w:rsidRPr="00B50CB3" w:rsidRDefault="00F5369A" w:rsidP="00987FD7">
      <w:pPr>
        <w:overflowPunct/>
        <w:autoSpaceDE/>
        <w:autoSpaceDN/>
        <w:adjustRightInd/>
        <w:jc w:val="left"/>
        <w:textAlignment w:val="auto"/>
        <w:rPr>
          <w:rFonts w:ascii="Arial" w:hAnsi="Arial" w:cs="Arial"/>
          <w:iCs/>
        </w:rPr>
      </w:pPr>
    </w:p>
    <w:p w14:paraId="6395DA0B" w14:textId="77777777" w:rsidR="00F5369A" w:rsidRPr="00B50CB3" w:rsidRDefault="00F5369A" w:rsidP="00D37630">
      <w:pPr>
        <w:numPr>
          <w:ilvl w:val="0"/>
          <w:numId w:val="11"/>
        </w:numPr>
        <w:tabs>
          <w:tab w:val="left" w:pos="362"/>
        </w:tabs>
        <w:overflowPunct/>
        <w:autoSpaceDE/>
        <w:autoSpaceDN/>
        <w:adjustRightInd/>
        <w:ind w:left="362" w:hanging="330"/>
        <w:jc w:val="left"/>
        <w:textAlignment w:val="auto"/>
        <w:rPr>
          <w:rFonts w:ascii="Arial" w:hAnsi="Arial" w:cs="Arial"/>
          <w:iCs/>
        </w:rPr>
      </w:pPr>
      <w:r w:rsidRPr="00B50CB3">
        <w:rPr>
          <w:rFonts w:ascii="Arial" w:hAnsi="Arial" w:cs="Arial"/>
          <w:iCs/>
        </w:rPr>
        <w:t>PN-B-02480:1986</w:t>
      </w:r>
      <w:r w:rsidR="00DE69B6" w:rsidRPr="00B50CB3">
        <w:rPr>
          <w:rFonts w:ascii="Arial" w:hAnsi="Arial" w:cs="Arial"/>
          <w:iCs/>
        </w:rPr>
        <w:tab/>
      </w:r>
      <w:r w:rsidRPr="00B50CB3">
        <w:rPr>
          <w:rFonts w:ascii="Arial" w:hAnsi="Arial" w:cs="Arial"/>
          <w:iCs/>
        </w:rPr>
        <w:t>Grunty budowlane. Określenia. Symbole. Podział i opis gruntów</w:t>
      </w:r>
    </w:p>
    <w:p w14:paraId="0F104E7A" w14:textId="77777777" w:rsidR="00F5369A" w:rsidRPr="00B50CB3" w:rsidRDefault="00F5369A" w:rsidP="00D37630">
      <w:pPr>
        <w:numPr>
          <w:ilvl w:val="0"/>
          <w:numId w:val="11"/>
        </w:numPr>
        <w:tabs>
          <w:tab w:val="left" w:pos="362"/>
        </w:tabs>
        <w:overflowPunct/>
        <w:autoSpaceDE/>
        <w:autoSpaceDN/>
        <w:adjustRightInd/>
        <w:ind w:left="362" w:hanging="330"/>
        <w:jc w:val="left"/>
        <w:textAlignment w:val="auto"/>
        <w:rPr>
          <w:rFonts w:ascii="Arial" w:hAnsi="Arial" w:cs="Arial"/>
          <w:iCs/>
        </w:rPr>
      </w:pPr>
      <w:r w:rsidRPr="00B50CB3">
        <w:rPr>
          <w:rFonts w:ascii="Arial" w:hAnsi="Arial" w:cs="Arial"/>
          <w:iCs/>
        </w:rPr>
        <w:t>PN-B-04481:1988</w:t>
      </w:r>
      <w:r w:rsidR="00DE69B6" w:rsidRPr="00B50CB3">
        <w:rPr>
          <w:rFonts w:ascii="Arial" w:hAnsi="Arial" w:cs="Arial"/>
          <w:iCs/>
        </w:rPr>
        <w:tab/>
      </w:r>
      <w:r w:rsidRPr="00B50CB3">
        <w:rPr>
          <w:rFonts w:ascii="Arial" w:hAnsi="Arial" w:cs="Arial"/>
          <w:iCs/>
        </w:rPr>
        <w:t>Grunty budowlane. Badania próbek  gruntów</w:t>
      </w:r>
    </w:p>
    <w:p w14:paraId="203C97D3" w14:textId="77777777" w:rsidR="00F5369A" w:rsidRPr="00B50CB3" w:rsidRDefault="00F5369A" w:rsidP="00D37630">
      <w:pPr>
        <w:numPr>
          <w:ilvl w:val="0"/>
          <w:numId w:val="11"/>
        </w:numPr>
        <w:tabs>
          <w:tab w:val="left" w:pos="362"/>
        </w:tabs>
        <w:overflowPunct/>
        <w:autoSpaceDE/>
        <w:autoSpaceDN/>
        <w:adjustRightInd/>
        <w:ind w:left="362" w:hanging="330"/>
        <w:jc w:val="left"/>
        <w:textAlignment w:val="auto"/>
        <w:rPr>
          <w:rFonts w:ascii="Arial" w:hAnsi="Arial" w:cs="Arial"/>
          <w:iCs/>
        </w:rPr>
      </w:pPr>
      <w:r w:rsidRPr="00B50CB3">
        <w:rPr>
          <w:rFonts w:ascii="Arial" w:hAnsi="Arial" w:cs="Arial"/>
          <w:iCs/>
        </w:rPr>
        <w:t>PN-B-04493:1960</w:t>
      </w:r>
      <w:r w:rsidR="00DE69B6" w:rsidRPr="00B50CB3">
        <w:rPr>
          <w:rFonts w:ascii="Arial" w:hAnsi="Arial" w:cs="Arial"/>
          <w:iCs/>
        </w:rPr>
        <w:tab/>
      </w:r>
      <w:r w:rsidRPr="00B50CB3">
        <w:rPr>
          <w:rFonts w:ascii="Arial" w:hAnsi="Arial" w:cs="Arial"/>
          <w:iCs/>
        </w:rPr>
        <w:t>Grunty budowlane. Oznaczanie kapilarności biernej</w:t>
      </w:r>
    </w:p>
    <w:p w14:paraId="43E08B97" w14:textId="77777777" w:rsidR="00F5369A" w:rsidRPr="00B50CB3" w:rsidRDefault="00F5369A" w:rsidP="00D37630">
      <w:pPr>
        <w:numPr>
          <w:ilvl w:val="0"/>
          <w:numId w:val="11"/>
        </w:numPr>
        <w:tabs>
          <w:tab w:val="left" w:pos="362"/>
        </w:tabs>
        <w:overflowPunct/>
        <w:autoSpaceDE/>
        <w:autoSpaceDN/>
        <w:adjustRightInd/>
        <w:ind w:left="362" w:hanging="330"/>
        <w:jc w:val="left"/>
        <w:textAlignment w:val="auto"/>
        <w:rPr>
          <w:rFonts w:ascii="Arial" w:hAnsi="Arial" w:cs="Arial"/>
          <w:iCs/>
        </w:rPr>
      </w:pPr>
      <w:r w:rsidRPr="00B50CB3">
        <w:rPr>
          <w:rFonts w:ascii="Arial" w:hAnsi="Arial" w:cs="Arial"/>
          <w:iCs/>
        </w:rPr>
        <w:t>PN-S-02205:1998</w:t>
      </w:r>
      <w:r w:rsidR="00DE69B6" w:rsidRPr="00B50CB3">
        <w:rPr>
          <w:rFonts w:ascii="Arial" w:hAnsi="Arial" w:cs="Arial"/>
          <w:iCs/>
        </w:rPr>
        <w:tab/>
      </w:r>
      <w:r w:rsidRPr="00B50CB3">
        <w:rPr>
          <w:rFonts w:ascii="Arial" w:hAnsi="Arial" w:cs="Arial"/>
          <w:iCs/>
        </w:rPr>
        <w:t>Drogi samochodowe. Roboty ziemne. Wymagania i badania</w:t>
      </w:r>
    </w:p>
    <w:p w14:paraId="00F94004" w14:textId="77777777" w:rsidR="00F5369A" w:rsidRPr="00B50CB3" w:rsidRDefault="00F5369A" w:rsidP="001C411A">
      <w:pPr>
        <w:tabs>
          <w:tab w:val="left" w:pos="341"/>
          <w:tab w:val="left" w:pos="2127"/>
        </w:tabs>
        <w:overflowPunct/>
        <w:autoSpaceDE/>
        <w:autoSpaceDN/>
        <w:adjustRightInd/>
        <w:ind w:left="22"/>
        <w:jc w:val="left"/>
        <w:textAlignment w:val="auto"/>
        <w:rPr>
          <w:rFonts w:ascii="Arial" w:hAnsi="Arial" w:cs="Arial"/>
          <w:iCs/>
        </w:rPr>
      </w:pPr>
      <w:r w:rsidRPr="00B50CB3">
        <w:rPr>
          <w:rFonts w:ascii="Arial" w:hAnsi="Arial" w:cs="Arial"/>
          <w:iCs/>
        </w:rPr>
        <w:t>5.</w:t>
      </w:r>
      <w:r w:rsidRPr="00B50CB3">
        <w:rPr>
          <w:rFonts w:ascii="Arial" w:hAnsi="Arial" w:cs="Arial"/>
          <w:iCs/>
        </w:rPr>
        <w:tab/>
        <w:t>PN-ISO10318:1993</w:t>
      </w:r>
      <w:r w:rsidRPr="00B50CB3">
        <w:rPr>
          <w:rFonts w:ascii="Arial" w:hAnsi="Arial" w:cs="Arial"/>
          <w:iCs/>
        </w:rPr>
        <w:tab/>
      </w:r>
      <w:proofErr w:type="spellStart"/>
      <w:r w:rsidR="00DE69B6" w:rsidRPr="00B50CB3">
        <w:rPr>
          <w:rFonts w:ascii="Arial" w:hAnsi="Arial" w:cs="Arial"/>
          <w:iCs/>
        </w:rPr>
        <w:t>G</w:t>
      </w:r>
      <w:r w:rsidRPr="00B50CB3">
        <w:rPr>
          <w:rFonts w:ascii="Arial" w:hAnsi="Arial" w:cs="Arial"/>
          <w:iCs/>
        </w:rPr>
        <w:t>eotekstylia</w:t>
      </w:r>
      <w:proofErr w:type="spellEnd"/>
      <w:r w:rsidRPr="00B50CB3">
        <w:rPr>
          <w:rFonts w:ascii="Arial" w:hAnsi="Arial" w:cs="Arial"/>
          <w:iCs/>
        </w:rPr>
        <w:t xml:space="preserve"> – Terminologia</w:t>
      </w:r>
    </w:p>
    <w:p w14:paraId="6D777834" w14:textId="77777777" w:rsidR="00F5369A" w:rsidRPr="00B50CB3" w:rsidRDefault="00F5369A" w:rsidP="00D37630">
      <w:pPr>
        <w:numPr>
          <w:ilvl w:val="0"/>
          <w:numId w:val="12"/>
        </w:numPr>
        <w:tabs>
          <w:tab w:val="left" w:pos="362"/>
        </w:tabs>
        <w:overflowPunct/>
        <w:autoSpaceDE/>
        <w:autoSpaceDN/>
        <w:adjustRightInd/>
        <w:ind w:left="362" w:hanging="330"/>
        <w:jc w:val="left"/>
        <w:textAlignment w:val="auto"/>
        <w:rPr>
          <w:rFonts w:ascii="Arial" w:hAnsi="Arial" w:cs="Arial"/>
          <w:iCs/>
        </w:rPr>
      </w:pPr>
      <w:r w:rsidRPr="00B50CB3">
        <w:rPr>
          <w:rFonts w:ascii="Arial" w:hAnsi="Arial" w:cs="Arial"/>
          <w:iCs/>
        </w:rPr>
        <w:t>PN-EN-963:1999</w:t>
      </w:r>
      <w:r w:rsidR="00DE69B6" w:rsidRPr="00B50CB3">
        <w:rPr>
          <w:rFonts w:ascii="Arial" w:hAnsi="Arial" w:cs="Arial"/>
          <w:iCs/>
        </w:rPr>
        <w:t xml:space="preserve"> </w:t>
      </w:r>
      <w:r w:rsidR="00DE69B6" w:rsidRPr="00B50CB3">
        <w:rPr>
          <w:rFonts w:ascii="Arial" w:hAnsi="Arial" w:cs="Arial"/>
          <w:iCs/>
        </w:rPr>
        <w:tab/>
      </w:r>
      <w:proofErr w:type="spellStart"/>
      <w:r w:rsidRPr="00B50CB3">
        <w:rPr>
          <w:rFonts w:ascii="Arial" w:hAnsi="Arial" w:cs="Arial"/>
          <w:iCs/>
        </w:rPr>
        <w:t>Geotekstylia</w:t>
      </w:r>
      <w:proofErr w:type="spellEnd"/>
      <w:r w:rsidRPr="00B50CB3">
        <w:rPr>
          <w:rFonts w:ascii="Arial" w:hAnsi="Arial" w:cs="Arial"/>
          <w:iCs/>
        </w:rPr>
        <w:t xml:space="preserve"> i wyroby pokrewne</w:t>
      </w:r>
    </w:p>
    <w:p w14:paraId="35BDE61F" w14:textId="5878B11A" w:rsidR="00F5369A" w:rsidRPr="00B50CB3" w:rsidRDefault="00F5369A" w:rsidP="00D37630">
      <w:pPr>
        <w:numPr>
          <w:ilvl w:val="0"/>
          <w:numId w:val="12"/>
        </w:numPr>
        <w:tabs>
          <w:tab w:val="left" w:pos="362"/>
        </w:tabs>
        <w:overflowPunct/>
        <w:autoSpaceDE/>
        <w:autoSpaceDN/>
        <w:adjustRightInd/>
        <w:ind w:left="362" w:hanging="330"/>
        <w:jc w:val="left"/>
        <w:textAlignment w:val="auto"/>
        <w:rPr>
          <w:rFonts w:ascii="Arial" w:hAnsi="Arial" w:cs="Arial"/>
          <w:iCs/>
        </w:rPr>
      </w:pPr>
      <w:r w:rsidRPr="00B50CB3">
        <w:rPr>
          <w:rFonts w:ascii="Arial" w:hAnsi="Arial" w:cs="Arial"/>
          <w:iCs/>
        </w:rPr>
        <w:t>BN-64/8931-01</w:t>
      </w:r>
      <w:r w:rsidR="00DE69B6" w:rsidRPr="00B50CB3">
        <w:rPr>
          <w:rFonts w:ascii="Arial" w:hAnsi="Arial" w:cs="Arial"/>
          <w:iCs/>
        </w:rPr>
        <w:tab/>
      </w:r>
      <w:r w:rsidRPr="00B50CB3">
        <w:rPr>
          <w:rFonts w:ascii="Arial" w:hAnsi="Arial" w:cs="Arial"/>
          <w:iCs/>
        </w:rPr>
        <w:t>Drogi samochodowe. Oznaczenie wskaźnika piaskowego</w:t>
      </w:r>
    </w:p>
    <w:p w14:paraId="08640DAA" w14:textId="10BCF2BE" w:rsidR="00F5369A" w:rsidRPr="00B50CB3" w:rsidRDefault="00F5369A" w:rsidP="00D37630">
      <w:pPr>
        <w:numPr>
          <w:ilvl w:val="0"/>
          <w:numId w:val="12"/>
        </w:numPr>
        <w:tabs>
          <w:tab w:val="left" w:pos="365"/>
        </w:tabs>
        <w:overflowPunct/>
        <w:autoSpaceDE/>
        <w:autoSpaceDN/>
        <w:adjustRightInd/>
        <w:ind w:left="2127" w:right="80" w:hanging="2095"/>
        <w:jc w:val="left"/>
        <w:textAlignment w:val="auto"/>
        <w:rPr>
          <w:rFonts w:ascii="Arial" w:hAnsi="Arial" w:cs="Arial"/>
          <w:iCs/>
        </w:rPr>
      </w:pPr>
      <w:r w:rsidRPr="00B50CB3">
        <w:rPr>
          <w:rFonts w:ascii="Arial" w:hAnsi="Arial" w:cs="Arial"/>
          <w:iCs/>
        </w:rPr>
        <w:t>BN-64/8931-02</w:t>
      </w:r>
      <w:r w:rsidR="001C411A">
        <w:rPr>
          <w:rFonts w:ascii="Arial" w:hAnsi="Arial" w:cs="Arial"/>
          <w:iCs/>
        </w:rPr>
        <w:tab/>
      </w:r>
      <w:r w:rsidRPr="00B50CB3">
        <w:rPr>
          <w:rFonts w:ascii="Arial" w:hAnsi="Arial" w:cs="Arial"/>
          <w:iCs/>
        </w:rPr>
        <w:t>Drogi samochodowe. Oznaczenie modułu odkształcenia nawierzchni podatnych i podłoża przez obciążenie płytą</w:t>
      </w:r>
    </w:p>
    <w:p w14:paraId="497BC0F6" w14:textId="77777777" w:rsidR="00F5369A" w:rsidRPr="00B50CB3" w:rsidRDefault="00F5369A" w:rsidP="00D37630">
      <w:pPr>
        <w:numPr>
          <w:ilvl w:val="0"/>
          <w:numId w:val="12"/>
        </w:numPr>
        <w:tabs>
          <w:tab w:val="left" w:pos="362"/>
        </w:tabs>
        <w:overflowPunct/>
        <w:autoSpaceDE/>
        <w:autoSpaceDN/>
        <w:adjustRightInd/>
        <w:ind w:left="362" w:hanging="330"/>
        <w:jc w:val="left"/>
        <w:textAlignment w:val="auto"/>
        <w:rPr>
          <w:rFonts w:ascii="Arial" w:hAnsi="Arial" w:cs="Arial"/>
          <w:iCs/>
        </w:rPr>
      </w:pPr>
      <w:r w:rsidRPr="00B50CB3">
        <w:rPr>
          <w:rFonts w:ascii="Arial" w:hAnsi="Arial" w:cs="Arial"/>
          <w:iCs/>
        </w:rPr>
        <w:t>BN-77/8931-12</w:t>
      </w:r>
      <w:r w:rsidR="00DE69B6" w:rsidRPr="00B50CB3">
        <w:rPr>
          <w:rFonts w:ascii="Arial" w:hAnsi="Arial" w:cs="Arial"/>
          <w:iCs/>
        </w:rPr>
        <w:tab/>
      </w:r>
      <w:r w:rsidRPr="00B50CB3">
        <w:rPr>
          <w:rFonts w:ascii="Arial" w:hAnsi="Arial" w:cs="Arial"/>
          <w:iCs/>
        </w:rPr>
        <w:t>Oznaczenie wskaźnika zagęszczenia gruntu</w:t>
      </w:r>
    </w:p>
    <w:p w14:paraId="2BA672F0" w14:textId="77777777" w:rsidR="00F5369A" w:rsidRPr="00B50CB3" w:rsidRDefault="00F5369A" w:rsidP="00987FD7">
      <w:pPr>
        <w:overflowPunct/>
        <w:autoSpaceDE/>
        <w:autoSpaceDN/>
        <w:adjustRightInd/>
        <w:jc w:val="left"/>
        <w:textAlignment w:val="auto"/>
        <w:rPr>
          <w:rFonts w:ascii="Arial" w:hAnsi="Arial" w:cs="Arial"/>
          <w:iCs/>
        </w:rPr>
      </w:pPr>
    </w:p>
    <w:p w14:paraId="2B9430C3" w14:textId="77777777" w:rsidR="00F5369A" w:rsidRPr="00B50CB3" w:rsidRDefault="00F5369A" w:rsidP="00987FD7">
      <w:pPr>
        <w:overflowPunct/>
        <w:autoSpaceDE/>
        <w:autoSpaceDN/>
        <w:adjustRightInd/>
        <w:ind w:left="2"/>
        <w:jc w:val="left"/>
        <w:textAlignment w:val="auto"/>
        <w:rPr>
          <w:rFonts w:ascii="Arial" w:hAnsi="Arial" w:cs="Arial"/>
          <w:b/>
          <w:iCs/>
        </w:rPr>
      </w:pPr>
      <w:r w:rsidRPr="00B50CB3">
        <w:rPr>
          <w:rFonts w:ascii="Arial" w:hAnsi="Arial" w:cs="Arial"/>
          <w:b/>
          <w:iCs/>
        </w:rPr>
        <w:t>10.2. Inne dokumenty</w:t>
      </w:r>
    </w:p>
    <w:p w14:paraId="6F1F7EEE" w14:textId="77777777" w:rsidR="00F5369A" w:rsidRPr="00B50CB3" w:rsidRDefault="00F5369A" w:rsidP="00987FD7">
      <w:pPr>
        <w:overflowPunct/>
        <w:autoSpaceDE/>
        <w:autoSpaceDN/>
        <w:adjustRightInd/>
        <w:jc w:val="left"/>
        <w:textAlignment w:val="auto"/>
        <w:rPr>
          <w:rFonts w:ascii="Arial" w:hAnsi="Arial" w:cs="Arial"/>
          <w:iCs/>
        </w:rPr>
      </w:pPr>
    </w:p>
    <w:p w14:paraId="2655655A" w14:textId="77777777" w:rsidR="00DE69B6" w:rsidRPr="00B50CB3" w:rsidRDefault="00F5369A" w:rsidP="00D37630">
      <w:pPr>
        <w:numPr>
          <w:ilvl w:val="0"/>
          <w:numId w:val="25"/>
        </w:numPr>
        <w:tabs>
          <w:tab w:val="left" w:pos="402"/>
          <w:tab w:val="left" w:pos="4721"/>
        </w:tabs>
        <w:overflowPunct/>
        <w:autoSpaceDE/>
        <w:autoSpaceDN/>
        <w:adjustRightInd/>
        <w:jc w:val="left"/>
        <w:textAlignment w:val="auto"/>
        <w:rPr>
          <w:rFonts w:ascii="Arial" w:hAnsi="Arial" w:cs="Arial"/>
          <w:iCs/>
        </w:rPr>
      </w:pPr>
      <w:r w:rsidRPr="00B50CB3">
        <w:rPr>
          <w:rFonts w:ascii="Arial" w:hAnsi="Arial" w:cs="Arial"/>
          <w:iCs/>
        </w:rPr>
        <w:t xml:space="preserve">Wykonanie i odbiór robót ziemnych dla dróg szybkiego ruchu, </w:t>
      </w:r>
      <w:proofErr w:type="spellStart"/>
      <w:r w:rsidRPr="00B50CB3">
        <w:rPr>
          <w:rFonts w:ascii="Arial" w:hAnsi="Arial" w:cs="Arial"/>
          <w:iCs/>
        </w:rPr>
        <w:t>IBDiM</w:t>
      </w:r>
      <w:proofErr w:type="spellEnd"/>
      <w:r w:rsidRPr="00B50CB3">
        <w:rPr>
          <w:rFonts w:ascii="Arial" w:hAnsi="Arial" w:cs="Arial"/>
          <w:iCs/>
        </w:rPr>
        <w:t>, Warszawa 1978.</w:t>
      </w:r>
    </w:p>
    <w:p w14:paraId="351DEEF5" w14:textId="77777777" w:rsidR="00DE69B6" w:rsidRPr="00B50CB3" w:rsidRDefault="00F5369A" w:rsidP="00D37630">
      <w:pPr>
        <w:numPr>
          <w:ilvl w:val="0"/>
          <w:numId w:val="25"/>
        </w:numPr>
        <w:tabs>
          <w:tab w:val="left" w:pos="402"/>
          <w:tab w:val="left" w:pos="4721"/>
        </w:tabs>
        <w:overflowPunct/>
        <w:autoSpaceDE/>
        <w:autoSpaceDN/>
        <w:adjustRightInd/>
        <w:jc w:val="left"/>
        <w:textAlignment w:val="auto"/>
        <w:rPr>
          <w:rFonts w:ascii="Arial" w:hAnsi="Arial" w:cs="Arial"/>
          <w:iCs/>
        </w:rPr>
      </w:pPr>
      <w:r w:rsidRPr="00B50CB3">
        <w:rPr>
          <w:rFonts w:ascii="Arial" w:hAnsi="Arial" w:cs="Arial"/>
          <w:iCs/>
        </w:rPr>
        <w:t xml:space="preserve">Instrukcja badań podłoża gruntowego budowli drogowych i mostowych, </w:t>
      </w:r>
      <w:proofErr w:type="spellStart"/>
      <w:r w:rsidRPr="00B50CB3">
        <w:rPr>
          <w:rFonts w:ascii="Arial" w:hAnsi="Arial" w:cs="Arial"/>
          <w:iCs/>
        </w:rPr>
        <w:t>GDDP,Warszawa</w:t>
      </w:r>
      <w:proofErr w:type="spellEnd"/>
      <w:r w:rsidRPr="00B50CB3">
        <w:rPr>
          <w:rFonts w:ascii="Arial" w:hAnsi="Arial" w:cs="Arial"/>
          <w:iCs/>
        </w:rPr>
        <w:t xml:space="preserve"> 1998.</w:t>
      </w:r>
    </w:p>
    <w:p w14:paraId="58650EDC" w14:textId="77777777" w:rsidR="00DE69B6" w:rsidRPr="00B50CB3" w:rsidRDefault="00F5369A" w:rsidP="00D37630">
      <w:pPr>
        <w:numPr>
          <w:ilvl w:val="0"/>
          <w:numId w:val="25"/>
        </w:numPr>
        <w:tabs>
          <w:tab w:val="left" w:pos="402"/>
          <w:tab w:val="left" w:pos="4721"/>
        </w:tabs>
        <w:overflowPunct/>
        <w:autoSpaceDE/>
        <w:autoSpaceDN/>
        <w:adjustRightInd/>
        <w:jc w:val="left"/>
        <w:textAlignment w:val="auto"/>
        <w:rPr>
          <w:rFonts w:ascii="Arial" w:hAnsi="Arial" w:cs="Arial"/>
          <w:iCs/>
        </w:rPr>
      </w:pPr>
      <w:r w:rsidRPr="00B50CB3">
        <w:rPr>
          <w:rFonts w:ascii="Arial" w:hAnsi="Arial" w:cs="Arial"/>
          <w:iCs/>
        </w:rPr>
        <w:t xml:space="preserve">Katalog typowych konstrukcji nawierzchni podatnych i półsztywnych, </w:t>
      </w:r>
      <w:proofErr w:type="spellStart"/>
      <w:r w:rsidRPr="00B50CB3">
        <w:rPr>
          <w:rFonts w:ascii="Arial" w:hAnsi="Arial" w:cs="Arial"/>
          <w:iCs/>
        </w:rPr>
        <w:t>IBDiM</w:t>
      </w:r>
      <w:proofErr w:type="spellEnd"/>
      <w:r w:rsidRPr="00B50CB3">
        <w:rPr>
          <w:rFonts w:ascii="Arial" w:hAnsi="Arial" w:cs="Arial"/>
          <w:iCs/>
        </w:rPr>
        <w:t>, Warszawa 1997.</w:t>
      </w:r>
    </w:p>
    <w:p w14:paraId="37F7F04E" w14:textId="77777777" w:rsidR="00F5369A" w:rsidRPr="00B50CB3" w:rsidRDefault="00F5369A" w:rsidP="00D37630">
      <w:pPr>
        <w:numPr>
          <w:ilvl w:val="0"/>
          <w:numId w:val="25"/>
        </w:numPr>
        <w:tabs>
          <w:tab w:val="left" w:pos="402"/>
          <w:tab w:val="left" w:pos="4721"/>
        </w:tabs>
        <w:overflowPunct/>
        <w:autoSpaceDE/>
        <w:autoSpaceDN/>
        <w:adjustRightInd/>
        <w:jc w:val="left"/>
        <w:textAlignment w:val="auto"/>
        <w:rPr>
          <w:rFonts w:ascii="Arial" w:hAnsi="Arial" w:cs="Arial"/>
          <w:iCs/>
        </w:rPr>
      </w:pPr>
      <w:r w:rsidRPr="00B50CB3">
        <w:rPr>
          <w:rFonts w:ascii="Arial" w:hAnsi="Arial" w:cs="Arial"/>
          <w:iCs/>
        </w:rPr>
        <w:t xml:space="preserve">Wytyczne wzmacniania podłoża gruntowego w budownictwie drogowym, </w:t>
      </w:r>
      <w:proofErr w:type="spellStart"/>
      <w:r w:rsidRPr="00B50CB3">
        <w:rPr>
          <w:rFonts w:ascii="Arial" w:hAnsi="Arial" w:cs="Arial"/>
          <w:iCs/>
        </w:rPr>
        <w:t>IBDiM</w:t>
      </w:r>
      <w:proofErr w:type="spellEnd"/>
      <w:r w:rsidRPr="00B50CB3">
        <w:rPr>
          <w:rFonts w:ascii="Arial" w:hAnsi="Arial" w:cs="Arial"/>
          <w:iCs/>
        </w:rPr>
        <w:t>, Warszawa 2002.</w:t>
      </w:r>
    </w:p>
    <w:p w14:paraId="3DCAA6C5" w14:textId="77777777" w:rsidR="00F5369A" w:rsidRPr="00B50CB3" w:rsidRDefault="00F5369A" w:rsidP="00987FD7">
      <w:pPr>
        <w:overflowPunct/>
        <w:autoSpaceDE/>
        <w:autoSpaceDN/>
        <w:adjustRightInd/>
        <w:jc w:val="left"/>
        <w:textAlignment w:val="auto"/>
        <w:rPr>
          <w:rFonts w:ascii="Arial" w:eastAsia="Calibri" w:hAnsi="Arial" w:cs="Arial"/>
          <w:iCs/>
        </w:rPr>
      </w:pPr>
    </w:p>
    <w:p w14:paraId="226CA384" w14:textId="77777777" w:rsidR="00F5369A" w:rsidRPr="00B50CB3" w:rsidRDefault="00F5369A" w:rsidP="00987FD7">
      <w:pPr>
        <w:rPr>
          <w:rFonts w:ascii="Arial" w:hAnsi="Arial" w:cs="Arial"/>
          <w:iCs/>
        </w:rPr>
      </w:pPr>
    </w:p>
    <w:p w14:paraId="3CC9D186" w14:textId="77777777" w:rsidR="00E2611F" w:rsidRPr="00B50CB3" w:rsidRDefault="00E2611F" w:rsidP="00987FD7">
      <w:pPr>
        <w:rPr>
          <w:rFonts w:ascii="Arial" w:hAnsi="Arial" w:cs="Arial"/>
          <w:iCs/>
        </w:rPr>
      </w:pPr>
    </w:p>
    <w:p w14:paraId="2577E1F7" w14:textId="77777777" w:rsidR="00E2611F" w:rsidRPr="00B50CB3" w:rsidRDefault="00E2611F" w:rsidP="00987FD7">
      <w:pPr>
        <w:rPr>
          <w:rFonts w:ascii="Arial" w:hAnsi="Arial" w:cs="Arial"/>
          <w:iCs/>
        </w:rPr>
      </w:pPr>
    </w:p>
    <w:p w14:paraId="032483DF" w14:textId="77777777" w:rsidR="00E2611F" w:rsidRPr="00B50CB3" w:rsidRDefault="00E2611F" w:rsidP="00987FD7">
      <w:pPr>
        <w:rPr>
          <w:rFonts w:ascii="Arial" w:hAnsi="Arial" w:cs="Arial"/>
          <w:iCs/>
        </w:rPr>
      </w:pPr>
    </w:p>
    <w:p w14:paraId="2AE3ABE6" w14:textId="77777777" w:rsidR="00E2611F" w:rsidRPr="00B50CB3" w:rsidRDefault="00E2611F" w:rsidP="00987FD7">
      <w:pPr>
        <w:rPr>
          <w:rFonts w:ascii="Arial" w:hAnsi="Arial" w:cs="Arial"/>
          <w:iCs/>
        </w:rPr>
      </w:pPr>
    </w:p>
    <w:p w14:paraId="7B465EA2" w14:textId="0C018742" w:rsidR="00E2611F" w:rsidRDefault="00E2611F" w:rsidP="00987FD7">
      <w:pPr>
        <w:rPr>
          <w:rFonts w:ascii="Arial" w:hAnsi="Arial" w:cs="Arial"/>
          <w:iCs/>
        </w:rPr>
      </w:pPr>
    </w:p>
    <w:p w14:paraId="31AE9411" w14:textId="117326A5" w:rsidR="00D73AA9" w:rsidRDefault="00D73AA9" w:rsidP="00987FD7">
      <w:pPr>
        <w:rPr>
          <w:rFonts w:ascii="Arial" w:hAnsi="Arial" w:cs="Arial"/>
          <w:iCs/>
        </w:rPr>
      </w:pPr>
    </w:p>
    <w:p w14:paraId="099E52F3" w14:textId="19E0E0F0" w:rsidR="00D73AA9" w:rsidRDefault="00D73AA9" w:rsidP="00987FD7">
      <w:pPr>
        <w:rPr>
          <w:rFonts w:ascii="Arial" w:hAnsi="Arial" w:cs="Arial"/>
          <w:iCs/>
        </w:rPr>
      </w:pPr>
    </w:p>
    <w:p w14:paraId="6322148D" w14:textId="2D7B5C5C" w:rsidR="00D73AA9" w:rsidRDefault="00D73AA9" w:rsidP="00987FD7">
      <w:pPr>
        <w:rPr>
          <w:rFonts w:ascii="Arial" w:hAnsi="Arial" w:cs="Arial"/>
          <w:iCs/>
        </w:rPr>
      </w:pPr>
    </w:p>
    <w:p w14:paraId="709307EA" w14:textId="53A39BAF" w:rsidR="00D73AA9" w:rsidRDefault="00D73AA9" w:rsidP="00987FD7">
      <w:pPr>
        <w:rPr>
          <w:rFonts w:ascii="Arial" w:hAnsi="Arial" w:cs="Arial"/>
          <w:iCs/>
        </w:rPr>
      </w:pPr>
    </w:p>
    <w:p w14:paraId="46987632" w14:textId="61FB2C09" w:rsidR="00D73AA9" w:rsidRDefault="00D73AA9" w:rsidP="00987FD7">
      <w:pPr>
        <w:rPr>
          <w:rFonts w:ascii="Arial" w:hAnsi="Arial" w:cs="Arial"/>
          <w:iCs/>
        </w:rPr>
      </w:pPr>
    </w:p>
    <w:p w14:paraId="7BD5473B" w14:textId="401AAD33" w:rsidR="00D73AA9" w:rsidRDefault="00D73AA9" w:rsidP="00987FD7">
      <w:pPr>
        <w:rPr>
          <w:rFonts w:ascii="Arial" w:hAnsi="Arial" w:cs="Arial"/>
          <w:iCs/>
        </w:rPr>
      </w:pPr>
    </w:p>
    <w:p w14:paraId="5A7366A7" w14:textId="1835E871" w:rsidR="00D73AA9" w:rsidRDefault="00D73AA9" w:rsidP="00987FD7">
      <w:pPr>
        <w:rPr>
          <w:rFonts w:ascii="Arial" w:hAnsi="Arial" w:cs="Arial"/>
          <w:iCs/>
        </w:rPr>
      </w:pPr>
    </w:p>
    <w:p w14:paraId="6722ED5F" w14:textId="41F949CD" w:rsidR="00D73AA9" w:rsidRDefault="00D73AA9" w:rsidP="00987FD7">
      <w:pPr>
        <w:rPr>
          <w:rFonts w:ascii="Arial" w:hAnsi="Arial" w:cs="Arial"/>
          <w:iCs/>
        </w:rPr>
      </w:pPr>
    </w:p>
    <w:p w14:paraId="139113B8" w14:textId="3FAE2FF1" w:rsidR="00D73AA9" w:rsidRDefault="00D73AA9" w:rsidP="00987FD7">
      <w:pPr>
        <w:rPr>
          <w:rFonts w:ascii="Arial" w:hAnsi="Arial" w:cs="Arial"/>
          <w:iCs/>
        </w:rPr>
      </w:pPr>
    </w:p>
    <w:p w14:paraId="18720FF0" w14:textId="6ADA266D" w:rsidR="00D73AA9" w:rsidRDefault="00D73AA9" w:rsidP="00987FD7">
      <w:pPr>
        <w:rPr>
          <w:rFonts w:ascii="Arial" w:hAnsi="Arial" w:cs="Arial"/>
          <w:iCs/>
        </w:rPr>
      </w:pPr>
    </w:p>
    <w:p w14:paraId="4E01254C" w14:textId="1D00BEA3" w:rsidR="00D73AA9" w:rsidRDefault="00D73AA9" w:rsidP="00987FD7">
      <w:pPr>
        <w:rPr>
          <w:rFonts w:ascii="Arial" w:hAnsi="Arial" w:cs="Arial"/>
          <w:iCs/>
        </w:rPr>
      </w:pPr>
    </w:p>
    <w:p w14:paraId="087FD67C" w14:textId="77777777" w:rsidR="003A0E9E" w:rsidRDefault="003A0E9E" w:rsidP="00987FD7">
      <w:pPr>
        <w:rPr>
          <w:rFonts w:ascii="Arial" w:hAnsi="Arial" w:cs="Arial"/>
          <w:iCs/>
        </w:rPr>
      </w:pPr>
    </w:p>
    <w:p w14:paraId="409E2784" w14:textId="0D7CB615" w:rsidR="00D73AA9" w:rsidRDefault="00D73AA9" w:rsidP="00987FD7">
      <w:pPr>
        <w:rPr>
          <w:rFonts w:ascii="Arial" w:hAnsi="Arial" w:cs="Arial"/>
          <w:iCs/>
        </w:rPr>
      </w:pPr>
    </w:p>
    <w:p w14:paraId="0461F024" w14:textId="77777777" w:rsidR="001C411A" w:rsidRPr="00B50CB3" w:rsidRDefault="001C411A" w:rsidP="00987FD7">
      <w:pPr>
        <w:rPr>
          <w:rFonts w:ascii="Arial" w:hAnsi="Arial" w:cs="Arial"/>
          <w:iCs/>
        </w:rPr>
      </w:pPr>
    </w:p>
    <w:p w14:paraId="55A97A04" w14:textId="77777777" w:rsidR="00E2611F" w:rsidRPr="00B50CB3" w:rsidRDefault="00E2611F" w:rsidP="00987FD7">
      <w:pPr>
        <w:rPr>
          <w:rFonts w:ascii="Arial" w:hAnsi="Arial" w:cs="Arial"/>
          <w:iCs/>
        </w:rPr>
      </w:pPr>
    </w:p>
    <w:p w14:paraId="11A875A5" w14:textId="2DD8825E" w:rsidR="006448F8" w:rsidRPr="00B50CB3" w:rsidRDefault="006448F8" w:rsidP="00987FD7">
      <w:pPr>
        <w:overflowPunct/>
        <w:autoSpaceDE/>
        <w:autoSpaceDN/>
        <w:adjustRightInd/>
        <w:ind w:right="-59"/>
        <w:jc w:val="center"/>
        <w:textAlignment w:val="auto"/>
        <w:rPr>
          <w:rFonts w:ascii="Arial" w:hAnsi="Arial" w:cs="Arial"/>
          <w:b/>
        </w:rPr>
      </w:pPr>
      <w:r w:rsidRPr="00B50CB3">
        <w:rPr>
          <w:rFonts w:ascii="Arial" w:hAnsi="Arial" w:cs="Arial"/>
          <w:b/>
        </w:rPr>
        <w:lastRenderedPageBreak/>
        <w:t>D-04.01.01 - PROFILOWANIE I ZAGĘSZCZANIEM PODŁOŻA</w:t>
      </w:r>
    </w:p>
    <w:p w14:paraId="06B5F46A" w14:textId="77777777" w:rsidR="006448F8" w:rsidRPr="00B50CB3" w:rsidRDefault="006448F8" w:rsidP="00987FD7">
      <w:pPr>
        <w:overflowPunct/>
        <w:autoSpaceDE/>
        <w:autoSpaceDN/>
        <w:adjustRightInd/>
        <w:jc w:val="left"/>
        <w:textAlignment w:val="auto"/>
        <w:rPr>
          <w:rFonts w:ascii="Arial" w:hAnsi="Arial" w:cs="Arial"/>
          <w:b/>
        </w:rPr>
      </w:pPr>
    </w:p>
    <w:p w14:paraId="0D6E4633" w14:textId="77777777" w:rsidR="006448F8" w:rsidRPr="00B50CB3" w:rsidRDefault="006448F8" w:rsidP="00987FD7">
      <w:pPr>
        <w:overflowPunct/>
        <w:autoSpaceDE/>
        <w:autoSpaceDN/>
        <w:adjustRightInd/>
        <w:jc w:val="left"/>
        <w:textAlignment w:val="auto"/>
        <w:rPr>
          <w:rFonts w:ascii="Arial" w:hAnsi="Arial" w:cs="Arial"/>
          <w:b/>
        </w:rPr>
      </w:pPr>
    </w:p>
    <w:p w14:paraId="5A87D523" w14:textId="77777777" w:rsidR="006448F8" w:rsidRPr="00B50CB3" w:rsidRDefault="006448F8" w:rsidP="00987FD7">
      <w:pPr>
        <w:overflowPunct/>
        <w:autoSpaceDE/>
        <w:autoSpaceDN/>
        <w:adjustRightInd/>
        <w:textAlignment w:val="auto"/>
        <w:rPr>
          <w:rFonts w:ascii="Arial" w:hAnsi="Arial" w:cs="Arial"/>
          <w:b/>
        </w:rPr>
      </w:pPr>
      <w:r w:rsidRPr="00B50CB3">
        <w:rPr>
          <w:rFonts w:ascii="Arial" w:hAnsi="Arial" w:cs="Arial"/>
          <w:b/>
        </w:rPr>
        <w:t>1. WSTĘP</w:t>
      </w:r>
    </w:p>
    <w:p w14:paraId="28088BEA" w14:textId="77777777" w:rsidR="006448F8" w:rsidRPr="00B50CB3" w:rsidRDefault="006448F8" w:rsidP="00987FD7">
      <w:pPr>
        <w:overflowPunct/>
        <w:autoSpaceDE/>
        <w:autoSpaceDN/>
        <w:adjustRightInd/>
        <w:textAlignment w:val="auto"/>
        <w:rPr>
          <w:rFonts w:ascii="Arial" w:hAnsi="Arial" w:cs="Arial"/>
        </w:rPr>
      </w:pPr>
    </w:p>
    <w:p w14:paraId="6AEC4E92" w14:textId="77777777" w:rsidR="006448F8" w:rsidRPr="00B50CB3" w:rsidRDefault="006448F8" w:rsidP="00987FD7">
      <w:pPr>
        <w:overflowPunct/>
        <w:autoSpaceDE/>
        <w:autoSpaceDN/>
        <w:adjustRightInd/>
        <w:ind w:left="7"/>
        <w:textAlignment w:val="auto"/>
        <w:rPr>
          <w:rFonts w:ascii="Arial" w:hAnsi="Arial" w:cs="Arial"/>
          <w:b/>
        </w:rPr>
      </w:pPr>
      <w:r w:rsidRPr="00B50CB3">
        <w:rPr>
          <w:rFonts w:ascii="Arial" w:hAnsi="Arial" w:cs="Arial"/>
          <w:b/>
        </w:rPr>
        <w:t>1.1. Przedmiot SST</w:t>
      </w:r>
    </w:p>
    <w:p w14:paraId="068F2A95" w14:textId="6EBF083D" w:rsidR="006448F8" w:rsidRPr="00B50CB3" w:rsidRDefault="006448F8" w:rsidP="00987FD7">
      <w:pPr>
        <w:overflowPunct/>
        <w:autoSpaceDE/>
        <w:autoSpaceDN/>
        <w:adjustRightInd/>
        <w:textAlignment w:val="auto"/>
        <w:rPr>
          <w:rFonts w:ascii="Arial" w:eastAsia="Arial" w:hAnsi="Arial" w:cs="Arial"/>
        </w:rPr>
      </w:pPr>
      <w:r w:rsidRPr="00B50CB3">
        <w:rPr>
          <w:rFonts w:ascii="Arial" w:hAnsi="Arial" w:cs="Arial"/>
        </w:rPr>
        <w:t>Przedmiotem niniejszej szczegółowej specyfikacji technicznej (SST) są wymagania dotyczące wykonania</w:t>
      </w:r>
      <w:r w:rsidR="001C411A">
        <w:rPr>
          <w:rFonts w:ascii="Arial" w:hAnsi="Arial" w:cs="Arial"/>
        </w:rPr>
        <w:br/>
      </w:r>
      <w:r w:rsidRPr="00B50CB3">
        <w:rPr>
          <w:rFonts w:ascii="Arial" w:hAnsi="Arial" w:cs="Arial"/>
        </w:rPr>
        <w:t>i odbioru robót związanych z wykonywaniem profilowania i zagęszczaniem podłoża.</w:t>
      </w:r>
    </w:p>
    <w:p w14:paraId="3D614D34" w14:textId="77777777" w:rsidR="006448F8" w:rsidRPr="00B50CB3" w:rsidRDefault="006448F8" w:rsidP="00987FD7">
      <w:pPr>
        <w:overflowPunct/>
        <w:autoSpaceDE/>
        <w:autoSpaceDN/>
        <w:adjustRightInd/>
        <w:textAlignment w:val="auto"/>
        <w:rPr>
          <w:rFonts w:ascii="Arial" w:hAnsi="Arial" w:cs="Arial"/>
        </w:rPr>
      </w:pPr>
    </w:p>
    <w:p w14:paraId="58DB8AC6" w14:textId="77777777" w:rsidR="006448F8" w:rsidRPr="00B50CB3" w:rsidRDefault="006448F8" w:rsidP="00987FD7">
      <w:pPr>
        <w:overflowPunct/>
        <w:autoSpaceDE/>
        <w:autoSpaceDN/>
        <w:adjustRightInd/>
        <w:ind w:left="7"/>
        <w:textAlignment w:val="auto"/>
        <w:rPr>
          <w:rFonts w:ascii="Arial" w:hAnsi="Arial" w:cs="Arial"/>
          <w:b/>
        </w:rPr>
      </w:pPr>
      <w:r w:rsidRPr="00B50CB3">
        <w:rPr>
          <w:rFonts w:ascii="Arial" w:hAnsi="Arial" w:cs="Arial"/>
          <w:b/>
        </w:rPr>
        <w:t>1.2. Zakres stosowania SST</w:t>
      </w:r>
    </w:p>
    <w:p w14:paraId="7967A152" w14:textId="77777777" w:rsidR="006448F8" w:rsidRPr="00B50CB3" w:rsidRDefault="006448F8" w:rsidP="00987FD7">
      <w:pPr>
        <w:overflowPunct/>
        <w:textAlignment w:val="auto"/>
        <w:rPr>
          <w:rFonts w:ascii="Arial" w:eastAsia="Calibri" w:hAnsi="Arial" w:cs="Arial"/>
        </w:rPr>
      </w:pPr>
      <w:bookmarkStart w:id="60" w:name="_Hlk35705175"/>
      <w:r w:rsidRPr="00B50CB3">
        <w:rPr>
          <w:rFonts w:ascii="Arial" w:eastAsia="Calibri" w:hAnsi="Arial" w:cs="Arial"/>
        </w:rPr>
        <w:t>Szczegółową specyfikację techniczną należy stosować jako dokument przetargowy i kontraktowy przy zlecaniu i realizacji robót wyszczególnionych w pkt 1.1. D-00.00.00. „Wymagania ogólne”.</w:t>
      </w:r>
      <w:bookmarkEnd w:id="60"/>
    </w:p>
    <w:p w14:paraId="17A4CD5D" w14:textId="77777777" w:rsidR="006448F8" w:rsidRPr="00B50CB3" w:rsidRDefault="006448F8" w:rsidP="00987FD7">
      <w:pPr>
        <w:overflowPunct/>
        <w:autoSpaceDE/>
        <w:autoSpaceDN/>
        <w:adjustRightInd/>
        <w:textAlignment w:val="auto"/>
        <w:rPr>
          <w:rFonts w:ascii="Arial" w:hAnsi="Arial" w:cs="Arial"/>
        </w:rPr>
      </w:pPr>
    </w:p>
    <w:p w14:paraId="286724F4" w14:textId="77777777" w:rsidR="006448F8" w:rsidRPr="00B50CB3" w:rsidRDefault="006448F8" w:rsidP="00987FD7">
      <w:pPr>
        <w:overflowPunct/>
        <w:autoSpaceDE/>
        <w:autoSpaceDN/>
        <w:adjustRightInd/>
        <w:ind w:left="7"/>
        <w:textAlignment w:val="auto"/>
        <w:rPr>
          <w:rFonts w:ascii="Arial" w:hAnsi="Arial" w:cs="Arial"/>
          <w:b/>
        </w:rPr>
      </w:pPr>
      <w:r w:rsidRPr="00B50CB3">
        <w:rPr>
          <w:rFonts w:ascii="Arial" w:hAnsi="Arial" w:cs="Arial"/>
          <w:b/>
        </w:rPr>
        <w:t>1.3. Zakres robót objętych SST</w:t>
      </w:r>
    </w:p>
    <w:p w14:paraId="18017903"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 xml:space="preserve">Ustalenia zawarte w niniejszej specyfikacji dotyczą zasad prowadzenia robót związanych </w:t>
      </w:r>
      <w:r w:rsidR="007723B6" w:rsidRPr="00B50CB3">
        <w:rPr>
          <w:rFonts w:ascii="Arial" w:hAnsi="Arial" w:cs="Arial"/>
        </w:rPr>
        <w:br/>
      </w:r>
      <w:r w:rsidRPr="00B50CB3">
        <w:rPr>
          <w:rFonts w:ascii="Arial" w:hAnsi="Arial" w:cs="Arial"/>
        </w:rPr>
        <w:t>z wykonaniem profilowania i zagęszczania podłoża.</w:t>
      </w:r>
    </w:p>
    <w:p w14:paraId="0B8C2FCD" w14:textId="77777777" w:rsidR="006448F8" w:rsidRPr="00B50CB3" w:rsidRDefault="006448F8" w:rsidP="00987FD7">
      <w:pPr>
        <w:overflowPunct/>
        <w:autoSpaceDE/>
        <w:autoSpaceDN/>
        <w:adjustRightInd/>
        <w:textAlignment w:val="auto"/>
        <w:rPr>
          <w:rFonts w:ascii="Arial" w:hAnsi="Arial" w:cs="Arial"/>
        </w:rPr>
      </w:pPr>
    </w:p>
    <w:p w14:paraId="1C12786F" w14:textId="77777777" w:rsidR="006448F8" w:rsidRPr="00B50CB3" w:rsidRDefault="006448F8" w:rsidP="00987FD7">
      <w:pPr>
        <w:overflowPunct/>
        <w:autoSpaceDE/>
        <w:autoSpaceDN/>
        <w:adjustRightInd/>
        <w:ind w:left="7"/>
        <w:textAlignment w:val="auto"/>
        <w:rPr>
          <w:rFonts w:ascii="Arial" w:hAnsi="Arial" w:cs="Arial"/>
          <w:b/>
        </w:rPr>
      </w:pPr>
      <w:r w:rsidRPr="00B50CB3">
        <w:rPr>
          <w:rFonts w:ascii="Arial" w:hAnsi="Arial" w:cs="Arial"/>
          <w:b/>
        </w:rPr>
        <w:t>1.4. Określenia podstawowe</w:t>
      </w:r>
    </w:p>
    <w:p w14:paraId="0BA2ED34"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Określenia podstawowe są zgodne z obowiązującymi, odpowiednimi polskimi normami i definicjami podanymi w SST D-00.00.00 „Wymagania ogólne” pkt 1.4.</w:t>
      </w:r>
    </w:p>
    <w:p w14:paraId="0472A42F" w14:textId="77777777" w:rsidR="006448F8" w:rsidRPr="00B50CB3" w:rsidRDefault="006448F8" w:rsidP="00987FD7">
      <w:pPr>
        <w:overflowPunct/>
        <w:autoSpaceDE/>
        <w:autoSpaceDN/>
        <w:adjustRightInd/>
        <w:textAlignment w:val="auto"/>
        <w:rPr>
          <w:rFonts w:ascii="Arial" w:hAnsi="Arial" w:cs="Arial"/>
        </w:rPr>
      </w:pPr>
    </w:p>
    <w:p w14:paraId="3D114CB5" w14:textId="77777777" w:rsidR="006448F8" w:rsidRPr="00B50CB3" w:rsidRDefault="006448F8" w:rsidP="00987FD7">
      <w:pPr>
        <w:overflowPunct/>
        <w:autoSpaceDE/>
        <w:autoSpaceDN/>
        <w:adjustRightInd/>
        <w:ind w:left="7"/>
        <w:textAlignment w:val="auto"/>
        <w:rPr>
          <w:rFonts w:ascii="Arial" w:hAnsi="Arial" w:cs="Arial"/>
          <w:b/>
        </w:rPr>
      </w:pPr>
      <w:r w:rsidRPr="00B50CB3">
        <w:rPr>
          <w:rFonts w:ascii="Arial" w:hAnsi="Arial" w:cs="Arial"/>
          <w:b/>
        </w:rPr>
        <w:t>1.5. Ogólne wymagania dotyczące robót</w:t>
      </w:r>
    </w:p>
    <w:p w14:paraId="5BB886FB" w14:textId="77777777" w:rsidR="006448F8" w:rsidRPr="00B50CB3" w:rsidRDefault="006448F8" w:rsidP="00987FD7">
      <w:pPr>
        <w:tabs>
          <w:tab w:val="left" w:pos="7307"/>
        </w:tabs>
        <w:overflowPunct/>
        <w:autoSpaceDE/>
        <w:autoSpaceDN/>
        <w:adjustRightInd/>
        <w:textAlignment w:val="auto"/>
        <w:rPr>
          <w:rFonts w:ascii="Arial" w:hAnsi="Arial" w:cs="Arial"/>
        </w:rPr>
      </w:pPr>
      <w:r w:rsidRPr="00B50CB3">
        <w:rPr>
          <w:rFonts w:ascii="Arial" w:hAnsi="Arial" w:cs="Arial"/>
        </w:rPr>
        <w:t>Ogólne wymagania dotyczące robót podano w SST D-00.00.00 „Wymagania ogólne” pkt 1.5.</w:t>
      </w:r>
    </w:p>
    <w:p w14:paraId="511F331C" w14:textId="77777777" w:rsidR="006448F8" w:rsidRPr="00B50CB3" w:rsidRDefault="006448F8" w:rsidP="00987FD7">
      <w:pPr>
        <w:overflowPunct/>
        <w:autoSpaceDE/>
        <w:autoSpaceDN/>
        <w:adjustRightInd/>
        <w:textAlignment w:val="auto"/>
        <w:rPr>
          <w:rFonts w:ascii="Arial" w:eastAsia="Calibri" w:hAnsi="Arial" w:cs="Arial"/>
        </w:rPr>
      </w:pPr>
    </w:p>
    <w:p w14:paraId="34F8908A" w14:textId="07C17703" w:rsidR="006448F8" w:rsidRPr="00B50CB3" w:rsidRDefault="00034AC8" w:rsidP="00987FD7">
      <w:pPr>
        <w:tabs>
          <w:tab w:val="left" w:pos="142"/>
        </w:tabs>
        <w:overflowPunct/>
        <w:autoSpaceDE/>
        <w:autoSpaceDN/>
        <w:adjustRightInd/>
        <w:ind w:right="1"/>
        <w:textAlignment w:val="auto"/>
        <w:rPr>
          <w:rFonts w:ascii="Arial" w:hAnsi="Arial" w:cs="Arial"/>
          <w:b/>
        </w:rPr>
      </w:pPr>
      <w:r>
        <w:rPr>
          <w:rFonts w:ascii="Arial" w:hAnsi="Arial" w:cs="Arial"/>
          <w:b/>
        </w:rPr>
        <w:t xml:space="preserve">2. </w:t>
      </w:r>
      <w:r w:rsidR="006448F8" w:rsidRPr="00B50CB3">
        <w:rPr>
          <w:rFonts w:ascii="Arial" w:hAnsi="Arial" w:cs="Arial"/>
          <w:b/>
        </w:rPr>
        <w:t xml:space="preserve">MATERIAŁY </w:t>
      </w:r>
    </w:p>
    <w:p w14:paraId="3ECDD008" w14:textId="77777777" w:rsidR="006448F8" w:rsidRPr="00B50CB3" w:rsidRDefault="006448F8" w:rsidP="00987FD7">
      <w:pPr>
        <w:tabs>
          <w:tab w:val="left" w:pos="142"/>
        </w:tabs>
        <w:overflowPunct/>
        <w:autoSpaceDE/>
        <w:autoSpaceDN/>
        <w:adjustRightInd/>
        <w:ind w:left="-3" w:right="1"/>
        <w:textAlignment w:val="auto"/>
        <w:rPr>
          <w:rFonts w:ascii="Arial" w:hAnsi="Arial" w:cs="Arial"/>
          <w:b/>
        </w:rPr>
      </w:pPr>
      <w:r w:rsidRPr="00B50CB3">
        <w:rPr>
          <w:rFonts w:ascii="Arial" w:hAnsi="Arial" w:cs="Arial"/>
        </w:rPr>
        <w:t>Nie występują.</w:t>
      </w:r>
    </w:p>
    <w:p w14:paraId="78B28AD6" w14:textId="77777777" w:rsidR="006448F8" w:rsidRPr="00B50CB3" w:rsidRDefault="006448F8" w:rsidP="00987FD7">
      <w:pPr>
        <w:tabs>
          <w:tab w:val="left" w:pos="142"/>
        </w:tabs>
        <w:overflowPunct/>
        <w:autoSpaceDE/>
        <w:autoSpaceDN/>
        <w:adjustRightInd/>
        <w:ind w:left="284" w:right="1"/>
        <w:textAlignment w:val="auto"/>
        <w:rPr>
          <w:rFonts w:ascii="Arial" w:hAnsi="Arial" w:cs="Arial"/>
          <w:b/>
        </w:rPr>
      </w:pPr>
    </w:p>
    <w:p w14:paraId="74851BF7" w14:textId="76F885C4" w:rsidR="006448F8" w:rsidRPr="00B50CB3" w:rsidRDefault="00034AC8" w:rsidP="00987FD7">
      <w:pPr>
        <w:overflowPunct/>
        <w:autoSpaceDE/>
        <w:autoSpaceDN/>
        <w:adjustRightInd/>
        <w:ind w:right="1"/>
        <w:textAlignment w:val="auto"/>
        <w:rPr>
          <w:rFonts w:ascii="Arial" w:hAnsi="Arial" w:cs="Arial"/>
          <w:b/>
        </w:rPr>
      </w:pPr>
      <w:r>
        <w:rPr>
          <w:rFonts w:ascii="Arial" w:hAnsi="Arial" w:cs="Arial"/>
          <w:b/>
        </w:rPr>
        <w:t xml:space="preserve">3. </w:t>
      </w:r>
      <w:r w:rsidR="006448F8" w:rsidRPr="00B50CB3">
        <w:rPr>
          <w:rFonts w:ascii="Arial" w:hAnsi="Arial" w:cs="Arial"/>
          <w:b/>
        </w:rPr>
        <w:t>SPRZĘT</w:t>
      </w:r>
    </w:p>
    <w:p w14:paraId="318EC60C" w14:textId="77777777" w:rsidR="006448F8" w:rsidRPr="00B50CB3" w:rsidRDefault="006448F8" w:rsidP="00987FD7">
      <w:pPr>
        <w:tabs>
          <w:tab w:val="left" w:pos="142"/>
        </w:tabs>
        <w:overflowPunct/>
        <w:autoSpaceDE/>
        <w:autoSpaceDN/>
        <w:adjustRightInd/>
        <w:ind w:left="284" w:right="1"/>
        <w:textAlignment w:val="auto"/>
        <w:rPr>
          <w:rFonts w:ascii="Arial" w:hAnsi="Arial" w:cs="Arial"/>
        </w:rPr>
      </w:pPr>
    </w:p>
    <w:p w14:paraId="4D5082D1" w14:textId="77777777" w:rsidR="006448F8" w:rsidRPr="00B50CB3" w:rsidRDefault="006448F8" w:rsidP="00987FD7">
      <w:pPr>
        <w:tabs>
          <w:tab w:val="left" w:pos="142"/>
        </w:tabs>
        <w:overflowPunct/>
        <w:autoSpaceDE/>
        <w:autoSpaceDN/>
        <w:adjustRightInd/>
        <w:ind w:right="1"/>
        <w:textAlignment w:val="auto"/>
        <w:rPr>
          <w:rFonts w:ascii="Arial" w:hAnsi="Arial" w:cs="Arial"/>
          <w:b/>
        </w:rPr>
      </w:pPr>
      <w:r w:rsidRPr="00B50CB3">
        <w:rPr>
          <w:rFonts w:ascii="Arial" w:hAnsi="Arial" w:cs="Arial"/>
          <w:b/>
        </w:rPr>
        <w:t>3.1. Ogólne wymagania dotyczące sprzętu</w:t>
      </w:r>
    </w:p>
    <w:p w14:paraId="24B75834" w14:textId="77777777" w:rsidR="006448F8" w:rsidRPr="00B50CB3" w:rsidRDefault="006448F8" w:rsidP="00987FD7">
      <w:pPr>
        <w:tabs>
          <w:tab w:val="left" w:pos="142"/>
          <w:tab w:val="left" w:pos="7867"/>
        </w:tabs>
        <w:overflowPunct/>
        <w:autoSpaceDE/>
        <w:autoSpaceDN/>
        <w:adjustRightInd/>
        <w:ind w:right="1"/>
        <w:textAlignment w:val="auto"/>
        <w:rPr>
          <w:rFonts w:ascii="Arial" w:hAnsi="Arial" w:cs="Arial"/>
        </w:rPr>
      </w:pPr>
      <w:r w:rsidRPr="00B50CB3">
        <w:rPr>
          <w:rFonts w:ascii="Arial" w:hAnsi="Arial" w:cs="Arial"/>
        </w:rPr>
        <w:t>Ogólne wymagania dotyczące sprzętu podano w SST D-00.00.00 „Wymagania ogólne” pkt 3</w:t>
      </w:r>
      <w:r w:rsidRPr="00B50CB3">
        <w:rPr>
          <w:rFonts w:ascii="Arial" w:hAnsi="Arial" w:cs="Arial"/>
        </w:rPr>
        <w:tab/>
        <w:t>.</w:t>
      </w:r>
    </w:p>
    <w:p w14:paraId="28BF9949" w14:textId="77777777" w:rsidR="006448F8" w:rsidRPr="00B50CB3" w:rsidRDefault="006448F8" w:rsidP="00987FD7">
      <w:pPr>
        <w:tabs>
          <w:tab w:val="left" w:pos="142"/>
        </w:tabs>
        <w:overflowPunct/>
        <w:autoSpaceDE/>
        <w:autoSpaceDN/>
        <w:adjustRightInd/>
        <w:ind w:left="284" w:right="1"/>
        <w:textAlignment w:val="auto"/>
        <w:rPr>
          <w:rFonts w:ascii="Arial" w:hAnsi="Arial" w:cs="Arial"/>
        </w:rPr>
      </w:pPr>
    </w:p>
    <w:p w14:paraId="5968498E" w14:textId="77777777" w:rsidR="006448F8" w:rsidRPr="00B50CB3" w:rsidRDefault="006448F8" w:rsidP="00987FD7">
      <w:pPr>
        <w:tabs>
          <w:tab w:val="left" w:pos="142"/>
        </w:tabs>
        <w:overflowPunct/>
        <w:autoSpaceDE/>
        <w:autoSpaceDN/>
        <w:adjustRightInd/>
        <w:ind w:right="1"/>
        <w:textAlignment w:val="auto"/>
        <w:rPr>
          <w:rFonts w:ascii="Arial" w:hAnsi="Arial" w:cs="Arial"/>
          <w:b/>
        </w:rPr>
      </w:pPr>
      <w:r w:rsidRPr="00B50CB3">
        <w:rPr>
          <w:rFonts w:ascii="Arial" w:hAnsi="Arial" w:cs="Arial"/>
          <w:b/>
        </w:rPr>
        <w:t>3.2. Sprzęt do wykonania robót</w:t>
      </w:r>
    </w:p>
    <w:p w14:paraId="10DAA3BB" w14:textId="77777777" w:rsidR="006448F8" w:rsidRPr="00B50CB3" w:rsidRDefault="006448F8" w:rsidP="00987FD7">
      <w:pPr>
        <w:tabs>
          <w:tab w:val="left" w:pos="142"/>
        </w:tabs>
        <w:overflowPunct/>
        <w:autoSpaceDE/>
        <w:autoSpaceDN/>
        <w:adjustRightInd/>
        <w:ind w:right="1"/>
        <w:textAlignment w:val="auto"/>
        <w:rPr>
          <w:rFonts w:ascii="Arial" w:hAnsi="Arial" w:cs="Arial"/>
        </w:rPr>
      </w:pPr>
      <w:r w:rsidRPr="00B50CB3">
        <w:rPr>
          <w:rFonts w:ascii="Arial" w:hAnsi="Arial" w:cs="Arial"/>
        </w:rPr>
        <w:t xml:space="preserve">Wykonawca przystępujący do profilowania podłoża powinien wykazać się możliwością korzystania </w:t>
      </w:r>
      <w:r w:rsidR="007723B6" w:rsidRPr="00B50CB3">
        <w:rPr>
          <w:rFonts w:ascii="Arial" w:hAnsi="Arial" w:cs="Arial"/>
        </w:rPr>
        <w:br/>
      </w:r>
      <w:r w:rsidRPr="00B50CB3">
        <w:rPr>
          <w:rFonts w:ascii="Arial" w:hAnsi="Arial" w:cs="Arial"/>
        </w:rPr>
        <w:t>z następującego sprzętu:</w:t>
      </w:r>
    </w:p>
    <w:p w14:paraId="2EC7F9ED" w14:textId="77777777" w:rsidR="006448F8" w:rsidRPr="00B50CB3" w:rsidRDefault="006448F8" w:rsidP="00D37630">
      <w:pPr>
        <w:numPr>
          <w:ilvl w:val="0"/>
          <w:numId w:val="45"/>
        </w:numPr>
        <w:overflowPunct/>
        <w:autoSpaceDE/>
        <w:autoSpaceDN/>
        <w:adjustRightInd/>
        <w:ind w:right="1"/>
        <w:textAlignment w:val="auto"/>
        <w:rPr>
          <w:rFonts w:ascii="Arial" w:eastAsia="Symbol" w:hAnsi="Arial" w:cs="Arial"/>
        </w:rPr>
      </w:pPr>
      <w:r w:rsidRPr="00B50CB3">
        <w:rPr>
          <w:rFonts w:ascii="Arial" w:hAnsi="Arial" w:cs="Arial"/>
        </w:rPr>
        <w:t>równiarek lub spycharek uniwersalnych z ukośnie ustawianym lemieszem; Inspektor może dopuścić profilowanie podłoża z zastosowaniem spycharki z lemieszem ustawionym prostopadle do kierunku pracy maszyny,</w:t>
      </w:r>
    </w:p>
    <w:p w14:paraId="48CBCD64" w14:textId="77777777" w:rsidR="006448F8" w:rsidRPr="00B50CB3" w:rsidRDefault="006448F8" w:rsidP="00D37630">
      <w:pPr>
        <w:numPr>
          <w:ilvl w:val="0"/>
          <w:numId w:val="45"/>
        </w:numPr>
        <w:overflowPunct/>
        <w:autoSpaceDE/>
        <w:autoSpaceDN/>
        <w:adjustRightInd/>
        <w:ind w:right="1"/>
        <w:textAlignment w:val="auto"/>
        <w:rPr>
          <w:rFonts w:ascii="Arial" w:eastAsia="Symbol" w:hAnsi="Arial" w:cs="Arial"/>
        </w:rPr>
      </w:pPr>
      <w:r w:rsidRPr="00B50CB3">
        <w:rPr>
          <w:rFonts w:ascii="Arial" w:hAnsi="Arial" w:cs="Arial"/>
        </w:rPr>
        <w:t>walców statycznych, wibracyjnych lub płyt wibracyjnych.</w:t>
      </w:r>
    </w:p>
    <w:p w14:paraId="4D935C6E" w14:textId="77777777" w:rsidR="006448F8" w:rsidRPr="00D73AA9" w:rsidRDefault="006448F8" w:rsidP="00D37630">
      <w:pPr>
        <w:pStyle w:val="Akapitzlist"/>
        <w:numPr>
          <w:ilvl w:val="0"/>
          <w:numId w:val="45"/>
        </w:numPr>
        <w:ind w:right="1"/>
      </w:pPr>
      <w:r w:rsidRPr="00D73AA9">
        <w:t>Stosowany sprzęt nie może spowodować niekorzystnego wpływu na właściwości gruntu podłoża.</w:t>
      </w:r>
    </w:p>
    <w:p w14:paraId="294DBF67" w14:textId="77777777" w:rsidR="006448F8" w:rsidRPr="00B50CB3" w:rsidRDefault="006448F8" w:rsidP="00987FD7">
      <w:pPr>
        <w:tabs>
          <w:tab w:val="left" w:pos="142"/>
        </w:tabs>
        <w:overflowPunct/>
        <w:autoSpaceDE/>
        <w:autoSpaceDN/>
        <w:adjustRightInd/>
        <w:ind w:left="284" w:right="1"/>
        <w:textAlignment w:val="auto"/>
        <w:rPr>
          <w:rFonts w:ascii="Arial" w:hAnsi="Arial" w:cs="Arial"/>
        </w:rPr>
      </w:pPr>
    </w:p>
    <w:p w14:paraId="26B4AB49" w14:textId="044E90BB" w:rsidR="006448F8" w:rsidRPr="00B50CB3" w:rsidRDefault="00013A4B" w:rsidP="00013A4B">
      <w:pPr>
        <w:tabs>
          <w:tab w:val="left" w:pos="142"/>
        </w:tabs>
        <w:overflowPunct/>
        <w:autoSpaceDE/>
        <w:autoSpaceDN/>
        <w:adjustRightInd/>
        <w:ind w:right="1"/>
        <w:textAlignment w:val="auto"/>
        <w:rPr>
          <w:rFonts w:ascii="Arial" w:hAnsi="Arial" w:cs="Arial"/>
          <w:b/>
        </w:rPr>
      </w:pPr>
      <w:r>
        <w:rPr>
          <w:rFonts w:ascii="Arial" w:hAnsi="Arial" w:cs="Arial"/>
          <w:b/>
        </w:rPr>
        <w:t xml:space="preserve">4. </w:t>
      </w:r>
      <w:r w:rsidR="006448F8" w:rsidRPr="00B50CB3">
        <w:rPr>
          <w:rFonts w:ascii="Arial" w:hAnsi="Arial" w:cs="Arial"/>
          <w:b/>
        </w:rPr>
        <w:t xml:space="preserve">TRANSPORT </w:t>
      </w:r>
    </w:p>
    <w:p w14:paraId="7C1BD354" w14:textId="77777777" w:rsidR="006448F8" w:rsidRPr="00B50CB3" w:rsidRDefault="006448F8" w:rsidP="00987FD7">
      <w:pPr>
        <w:tabs>
          <w:tab w:val="left" w:pos="142"/>
        </w:tabs>
        <w:overflowPunct/>
        <w:autoSpaceDE/>
        <w:autoSpaceDN/>
        <w:adjustRightInd/>
        <w:ind w:left="-3" w:right="1"/>
        <w:textAlignment w:val="auto"/>
        <w:rPr>
          <w:rFonts w:ascii="Arial" w:hAnsi="Arial" w:cs="Arial"/>
          <w:b/>
        </w:rPr>
      </w:pPr>
      <w:r w:rsidRPr="00B50CB3">
        <w:rPr>
          <w:rFonts w:ascii="Arial" w:hAnsi="Arial" w:cs="Arial"/>
        </w:rPr>
        <w:t>Nie występuje.</w:t>
      </w:r>
    </w:p>
    <w:p w14:paraId="5287261D" w14:textId="77777777" w:rsidR="006448F8" w:rsidRPr="00B50CB3" w:rsidRDefault="006448F8" w:rsidP="00987FD7">
      <w:pPr>
        <w:tabs>
          <w:tab w:val="left" w:pos="142"/>
        </w:tabs>
        <w:overflowPunct/>
        <w:autoSpaceDE/>
        <w:autoSpaceDN/>
        <w:adjustRightInd/>
        <w:ind w:left="284" w:right="1"/>
        <w:jc w:val="left"/>
        <w:textAlignment w:val="auto"/>
        <w:rPr>
          <w:rFonts w:ascii="Arial" w:hAnsi="Arial" w:cs="Arial"/>
          <w:b/>
        </w:rPr>
      </w:pPr>
    </w:p>
    <w:p w14:paraId="25CE1641" w14:textId="1C55D7A9" w:rsidR="006448F8" w:rsidRPr="00B50CB3" w:rsidRDefault="00013A4B" w:rsidP="00013A4B">
      <w:pPr>
        <w:overflowPunct/>
        <w:autoSpaceDE/>
        <w:autoSpaceDN/>
        <w:adjustRightInd/>
        <w:ind w:right="1"/>
        <w:jc w:val="left"/>
        <w:textAlignment w:val="auto"/>
        <w:rPr>
          <w:rFonts w:ascii="Arial" w:hAnsi="Arial" w:cs="Arial"/>
          <w:b/>
        </w:rPr>
      </w:pPr>
      <w:r>
        <w:rPr>
          <w:rFonts w:ascii="Arial" w:hAnsi="Arial" w:cs="Arial"/>
          <w:b/>
        </w:rPr>
        <w:t xml:space="preserve">5. </w:t>
      </w:r>
      <w:r w:rsidR="006448F8" w:rsidRPr="00B50CB3">
        <w:rPr>
          <w:rFonts w:ascii="Arial" w:hAnsi="Arial" w:cs="Arial"/>
          <w:b/>
        </w:rPr>
        <w:t>WYKONANIE ROBÓT</w:t>
      </w:r>
    </w:p>
    <w:p w14:paraId="6E388EC8" w14:textId="77777777" w:rsidR="006448F8" w:rsidRPr="00B50CB3" w:rsidRDefault="006448F8" w:rsidP="00987FD7">
      <w:pPr>
        <w:tabs>
          <w:tab w:val="left" w:pos="142"/>
        </w:tabs>
        <w:overflowPunct/>
        <w:autoSpaceDE/>
        <w:autoSpaceDN/>
        <w:adjustRightInd/>
        <w:ind w:left="284" w:right="1"/>
        <w:jc w:val="left"/>
        <w:textAlignment w:val="auto"/>
        <w:rPr>
          <w:rFonts w:ascii="Arial" w:hAnsi="Arial" w:cs="Arial"/>
        </w:rPr>
      </w:pPr>
    </w:p>
    <w:p w14:paraId="0ACA8053" w14:textId="77777777" w:rsidR="006448F8" w:rsidRPr="00B50CB3" w:rsidRDefault="006448F8" w:rsidP="00987FD7">
      <w:pPr>
        <w:tabs>
          <w:tab w:val="left" w:pos="142"/>
        </w:tabs>
        <w:overflowPunct/>
        <w:autoSpaceDE/>
        <w:autoSpaceDN/>
        <w:adjustRightInd/>
        <w:ind w:right="1"/>
        <w:jc w:val="left"/>
        <w:textAlignment w:val="auto"/>
        <w:rPr>
          <w:rFonts w:ascii="Arial" w:hAnsi="Arial" w:cs="Arial"/>
          <w:b/>
        </w:rPr>
      </w:pPr>
      <w:r w:rsidRPr="00B50CB3">
        <w:rPr>
          <w:rFonts w:ascii="Arial" w:hAnsi="Arial" w:cs="Arial"/>
          <w:b/>
        </w:rPr>
        <w:t>5.1. Ogólne zasady wykonania robót</w:t>
      </w:r>
    </w:p>
    <w:p w14:paraId="15A9B8C3" w14:textId="77777777" w:rsidR="006448F8" w:rsidRPr="00B50CB3" w:rsidRDefault="006448F8" w:rsidP="00987FD7">
      <w:pPr>
        <w:overflowPunct/>
        <w:autoSpaceDE/>
        <w:autoSpaceDN/>
        <w:adjustRightInd/>
        <w:jc w:val="left"/>
        <w:textAlignment w:val="auto"/>
        <w:rPr>
          <w:rFonts w:ascii="Arial" w:hAnsi="Arial" w:cs="Arial"/>
        </w:rPr>
      </w:pPr>
      <w:r w:rsidRPr="00B50CB3">
        <w:rPr>
          <w:rFonts w:ascii="Arial" w:hAnsi="Arial" w:cs="Arial"/>
        </w:rPr>
        <w:t>Ogólne zasady wykonania robót podano w SST D-00.00.  00 „Wymagania ogólne” pkt 5.</w:t>
      </w:r>
    </w:p>
    <w:p w14:paraId="2B21C4B1" w14:textId="77777777" w:rsidR="006448F8" w:rsidRPr="00B50CB3" w:rsidRDefault="006448F8" w:rsidP="00987FD7">
      <w:pPr>
        <w:overflowPunct/>
        <w:autoSpaceDE/>
        <w:autoSpaceDN/>
        <w:adjustRightInd/>
        <w:jc w:val="left"/>
        <w:textAlignment w:val="auto"/>
        <w:rPr>
          <w:rFonts w:ascii="Arial" w:eastAsia="Calibri" w:hAnsi="Arial" w:cs="Arial"/>
        </w:rPr>
      </w:pPr>
    </w:p>
    <w:p w14:paraId="49838873" w14:textId="77777777" w:rsidR="006448F8" w:rsidRPr="00B50CB3" w:rsidRDefault="006448F8" w:rsidP="00987FD7">
      <w:pPr>
        <w:overflowPunct/>
        <w:autoSpaceDE/>
        <w:autoSpaceDN/>
        <w:adjustRightInd/>
        <w:jc w:val="left"/>
        <w:textAlignment w:val="auto"/>
        <w:rPr>
          <w:rFonts w:ascii="Arial" w:hAnsi="Arial" w:cs="Arial"/>
          <w:b/>
        </w:rPr>
      </w:pPr>
      <w:r w:rsidRPr="00B50CB3">
        <w:rPr>
          <w:rFonts w:ascii="Arial" w:hAnsi="Arial" w:cs="Arial"/>
          <w:b/>
        </w:rPr>
        <w:t>5.2. Warunki przystąpienia do robót</w:t>
      </w:r>
    </w:p>
    <w:p w14:paraId="56168EEC" w14:textId="31AC0445"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 xml:space="preserve">Wykonawca powinien przystąpić do profilowania i zagęszczenia podłoża bezpośrednio przed rozpoczęciem robót związanych z wykonaniem warstw nawierzchni. Wcześniejsze przystąpienie do profilowania </w:t>
      </w:r>
      <w:r w:rsidR="001C411A">
        <w:rPr>
          <w:rFonts w:ascii="Arial" w:hAnsi="Arial" w:cs="Arial"/>
        </w:rPr>
        <w:br/>
      </w:r>
      <w:r w:rsidRPr="00B50CB3">
        <w:rPr>
          <w:rFonts w:ascii="Arial" w:hAnsi="Arial" w:cs="Arial"/>
        </w:rPr>
        <w:t>i zagęszczania podłoża, jest możliwe wyłącznie za zgodą Inspektora, w korzystnych warunkach atmosferycznych.</w:t>
      </w:r>
    </w:p>
    <w:p w14:paraId="58A660AC" w14:textId="77777777"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Po wyprofilowanym i zagęszczonym podłożu nie może odbywać się ruch budowlany, niezwiązany bezpośrednio z wykonaniem pierwszej warstwy nawierzchni.</w:t>
      </w:r>
    </w:p>
    <w:p w14:paraId="01D77E87" w14:textId="77777777" w:rsidR="006448F8" w:rsidRPr="00B50CB3" w:rsidRDefault="006448F8" w:rsidP="00987FD7">
      <w:pPr>
        <w:overflowPunct/>
        <w:autoSpaceDE/>
        <w:autoSpaceDN/>
        <w:adjustRightInd/>
        <w:jc w:val="left"/>
        <w:textAlignment w:val="auto"/>
        <w:rPr>
          <w:rFonts w:ascii="Arial" w:hAnsi="Arial" w:cs="Arial"/>
        </w:rPr>
      </w:pPr>
    </w:p>
    <w:p w14:paraId="431DC4EE" w14:textId="77777777" w:rsidR="006448F8" w:rsidRPr="00B50CB3" w:rsidRDefault="006448F8" w:rsidP="00987FD7">
      <w:pPr>
        <w:overflowPunct/>
        <w:autoSpaceDE/>
        <w:autoSpaceDN/>
        <w:adjustRightInd/>
        <w:ind w:left="40"/>
        <w:jc w:val="left"/>
        <w:textAlignment w:val="auto"/>
        <w:rPr>
          <w:rFonts w:ascii="Arial" w:hAnsi="Arial" w:cs="Arial"/>
          <w:b/>
        </w:rPr>
      </w:pPr>
      <w:r w:rsidRPr="00B50CB3">
        <w:rPr>
          <w:rFonts w:ascii="Arial" w:hAnsi="Arial" w:cs="Arial"/>
          <w:b/>
        </w:rPr>
        <w:t>5.3. Profilowanie i zagęszczanie podłoża</w:t>
      </w:r>
    </w:p>
    <w:p w14:paraId="6818A7AB" w14:textId="77777777" w:rsidR="006448F8" w:rsidRPr="00B50CB3" w:rsidRDefault="006448F8" w:rsidP="00987FD7">
      <w:pPr>
        <w:overflowPunct/>
        <w:autoSpaceDE/>
        <w:autoSpaceDN/>
        <w:adjustRightInd/>
        <w:textAlignment w:val="auto"/>
        <w:rPr>
          <w:rFonts w:ascii="Arial" w:hAnsi="Arial" w:cs="Arial"/>
          <w:b/>
        </w:rPr>
      </w:pPr>
      <w:r w:rsidRPr="00B50CB3">
        <w:rPr>
          <w:rFonts w:ascii="Arial" w:hAnsi="Arial" w:cs="Arial"/>
        </w:rPr>
        <w:t>Przed przystąpieniem do profilowania podłoże powinno być oczyszczone ze wszelkich zanieczyszczeń.</w:t>
      </w:r>
    </w:p>
    <w:p w14:paraId="14E5275C" w14:textId="77777777"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Po oczyszczeniu powierzchni podłoża należy sprawdzić, czy istniejące rzędne terenu umożliwiają uzyskanie po profilowaniu prawidłowych rzędnych podłoża. Zaleca się, aby rzędne terenu przed profilowaniem były o co najmniej 5 cm wyższe niż zakładane rzędne podłoża.</w:t>
      </w:r>
    </w:p>
    <w:p w14:paraId="3623BEE7" w14:textId="77777777"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lastRenderedPageBreak/>
        <w:t>Jeżeli powyższy warunek nie jest spełniony i występują zaniżenia poziomu w podłożu przewidzianym do profilowania, Wykonawca powinien spulchnić podłoże na głębokość zaakceptowaną przez Inspektora, dowieźć dodatkowy materiał spełniający wymagania obowiązujące dla górnej strefy korpusu, w ilości koniecznej do uzyskania wymaganych rzędnych wysokościowych i zagęścić warstwę do uzyskania wartości wskaźnika zagęszczenia, określonych w tablicy 1.</w:t>
      </w:r>
    </w:p>
    <w:p w14:paraId="145F6C87" w14:textId="77777777"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 xml:space="preserve">Do profilowania podłoża należy stosować równiarki. Ścięty grunt powinien być wykorzystany </w:t>
      </w:r>
      <w:r w:rsidR="007723B6" w:rsidRPr="00B50CB3">
        <w:rPr>
          <w:rFonts w:ascii="Arial" w:hAnsi="Arial" w:cs="Arial"/>
        </w:rPr>
        <w:br/>
      </w:r>
      <w:r w:rsidRPr="00B50CB3">
        <w:rPr>
          <w:rFonts w:ascii="Arial" w:hAnsi="Arial" w:cs="Arial"/>
        </w:rPr>
        <w:t>w robotach ziemnych lub w inny sposób zaakceptowany przez Inspektora.</w:t>
      </w:r>
    </w:p>
    <w:p w14:paraId="2BD32AE5" w14:textId="77777777"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5F216157" w14:textId="77777777" w:rsidR="006448F8" w:rsidRPr="00B50CB3" w:rsidRDefault="006448F8" w:rsidP="00987FD7">
      <w:pPr>
        <w:overflowPunct/>
        <w:autoSpaceDE/>
        <w:autoSpaceDN/>
        <w:adjustRightInd/>
        <w:textAlignment w:val="auto"/>
        <w:rPr>
          <w:rFonts w:ascii="Arial" w:hAnsi="Arial" w:cs="Arial"/>
        </w:rPr>
      </w:pPr>
    </w:p>
    <w:p w14:paraId="1EA031C1" w14:textId="77777777" w:rsidR="006448F8" w:rsidRPr="00B50CB3" w:rsidRDefault="006448F8" w:rsidP="00987FD7">
      <w:pPr>
        <w:overflowPunct/>
        <w:autoSpaceDE/>
        <w:autoSpaceDN/>
        <w:adjustRightInd/>
        <w:ind w:left="460"/>
        <w:jc w:val="left"/>
        <w:textAlignment w:val="auto"/>
        <w:rPr>
          <w:rFonts w:ascii="Arial" w:hAnsi="Arial" w:cs="Arial"/>
        </w:rPr>
      </w:pPr>
      <w:r w:rsidRPr="00B50CB3">
        <w:rPr>
          <w:rFonts w:ascii="Arial" w:hAnsi="Arial" w:cs="Arial"/>
        </w:rPr>
        <w:t>Tablica 1. Minimalne wartości wskaźnika zagęszczenia podłoża (</w:t>
      </w:r>
      <w:proofErr w:type="spellStart"/>
      <w:r w:rsidRPr="00B50CB3">
        <w:rPr>
          <w:rFonts w:ascii="Arial" w:hAnsi="Arial" w:cs="Arial"/>
        </w:rPr>
        <w:t>I</w:t>
      </w:r>
      <w:r w:rsidRPr="00B50CB3">
        <w:rPr>
          <w:rFonts w:ascii="Arial" w:hAnsi="Arial" w:cs="Arial"/>
          <w:vertAlign w:val="subscript"/>
        </w:rPr>
        <w:t>s</w:t>
      </w:r>
      <w:proofErr w:type="spellEnd"/>
      <w:r w:rsidRPr="00B50CB3">
        <w:rPr>
          <w:rFonts w:ascii="Arial" w:hAnsi="Arial" w:cs="Arial"/>
        </w:rPr>
        <w:t>)</w:t>
      </w:r>
    </w:p>
    <w:p w14:paraId="02A18937" w14:textId="77777777" w:rsidR="006448F8" w:rsidRPr="00B50CB3" w:rsidRDefault="006448F8" w:rsidP="00987FD7">
      <w:pPr>
        <w:overflowPunct/>
        <w:autoSpaceDE/>
        <w:autoSpaceDN/>
        <w:adjustRightInd/>
        <w:jc w:val="left"/>
        <w:textAlignment w:val="auto"/>
        <w:rPr>
          <w:rFonts w:ascii="Arial" w:hAnsi="Arial" w:cs="Arial"/>
        </w:rPr>
      </w:pPr>
    </w:p>
    <w:tbl>
      <w:tblPr>
        <w:tblW w:w="0" w:type="auto"/>
        <w:tblInd w:w="470" w:type="dxa"/>
        <w:tblLayout w:type="fixed"/>
        <w:tblCellMar>
          <w:left w:w="0" w:type="dxa"/>
          <w:right w:w="0" w:type="dxa"/>
        </w:tblCellMar>
        <w:tblLook w:val="0000" w:firstRow="0" w:lastRow="0" w:firstColumn="0" w:lastColumn="0" w:noHBand="0" w:noVBand="0"/>
      </w:tblPr>
      <w:tblGrid>
        <w:gridCol w:w="4820"/>
        <w:gridCol w:w="2700"/>
      </w:tblGrid>
      <w:tr w:rsidR="006448F8" w:rsidRPr="00B50CB3" w14:paraId="007F1701" w14:textId="77777777" w:rsidTr="006448F8">
        <w:trPr>
          <w:trHeight w:val="290"/>
        </w:trPr>
        <w:tc>
          <w:tcPr>
            <w:tcW w:w="4820" w:type="dxa"/>
            <w:tcBorders>
              <w:top w:val="single" w:sz="8" w:space="0" w:color="auto"/>
              <w:left w:val="single" w:sz="8" w:space="0" w:color="auto"/>
              <w:right w:val="single" w:sz="8" w:space="0" w:color="auto"/>
            </w:tcBorders>
            <w:shd w:val="clear" w:color="auto" w:fill="auto"/>
            <w:vAlign w:val="bottom"/>
          </w:tcPr>
          <w:p w14:paraId="0A19BD21" w14:textId="77777777" w:rsidR="006448F8" w:rsidRPr="00B50CB3" w:rsidRDefault="006448F8" w:rsidP="00987FD7">
            <w:pPr>
              <w:overflowPunct/>
              <w:autoSpaceDE/>
              <w:autoSpaceDN/>
              <w:adjustRightInd/>
              <w:ind w:left="1820"/>
              <w:jc w:val="left"/>
              <w:textAlignment w:val="auto"/>
              <w:rPr>
                <w:rFonts w:ascii="Arial" w:hAnsi="Arial" w:cs="Arial"/>
              </w:rPr>
            </w:pPr>
            <w:r w:rsidRPr="00B50CB3">
              <w:rPr>
                <w:rFonts w:ascii="Arial" w:hAnsi="Arial" w:cs="Arial"/>
              </w:rPr>
              <w:t>Strefa korpusu</w:t>
            </w:r>
          </w:p>
        </w:tc>
        <w:tc>
          <w:tcPr>
            <w:tcW w:w="2700" w:type="dxa"/>
            <w:tcBorders>
              <w:top w:val="single" w:sz="8" w:space="0" w:color="auto"/>
              <w:right w:val="single" w:sz="8" w:space="0" w:color="auto"/>
            </w:tcBorders>
            <w:shd w:val="clear" w:color="auto" w:fill="auto"/>
            <w:vAlign w:val="bottom"/>
          </w:tcPr>
          <w:p w14:paraId="18794CAC" w14:textId="77777777" w:rsidR="006448F8" w:rsidRPr="00B50CB3" w:rsidRDefault="006448F8" w:rsidP="00987FD7">
            <w:pPr>
              <w:overflowPunct/>
              <w:autoSpaceDE/>
              <w:autoSpaceDN/>
              <w:adjustRightInd/>
              <w:jc w:val="center"/>
              <w:textAlignment w:val="auto"/>
              <w:rPr>
                <w:rFonts w:ascii="Arial" w:hAnsi="Arial" w:cs="Arial"/>
                <w:w w:val="98"/>
              </w:rPr>
            </w:pPr>
            <w:r w:rsidRPr="00B50CB3">
              <w:rPr>
                <w:rFonts w:ascii="Arial" w:hAnsi="Arial" w:cs="Arial"/>
                <w:w w:val="98"/>
              </w:rPr>
              <w:t xml:space="preserve">Minimalna wartość </w:t>
            </w:r>
            <w:proofErr w:type="spellStart"/>
            <w:r w:rsidRPr="00B50CB3">
              <w:rPr>
                <w:rFonts w:ascii="Arial" w:hAnsi="Arial" w:cs="Arial"/>
                <w:w w:val="98"/>
              </w:rPr>
              <w:t>I</w:t>
            </w:r>
            <w:r w:rsidRPr="00B50CB3">
              <w:rPr>
                <w:rFonts w:ascii="Arial" w:hAnsi="Arial" w:cs="Arial"/>
                <w:w w:val="98"/>
                <w:vertAlign w:val="subscript"/>
              </w:rPr>
              <w:t>s</w:t>
            </w:r>
            <w:proofErr w:type="spellEnd"/>
            <w:r w:rsidRPr="00B50CB3">
              <w:rPr>
                <w:rFonts w:ascii="Arial" w:hAnsi="Arial" w:cs="Arial"/>
                <w:w w:val="98"/>
              </w:rPr>
              <w:t>:</w:t>
            </w:r>
          </w:p>
        </w:tc>
      </w:tr>
      <w:tr w:rsidR="006448F8" w:rsidRPr="00B50CB3" w14:paraId="2F1E8AF5" w14:textId="77777777" w:rsidTr="006448F8">
        <w:trPr>
          <w:trHeight w:val="85"/>
        </w:trPr>
        <w:tc>
          <w:tcPr>
            <w:tcW w:w="4820" w:type="dxa"/>
            <w:tcBorders>
              <w:left w:val="single" w:sz="8" w:space="0" w:color="auto"/>
              <w:bottom w:val="single" w:sz="8" w:space="0" w:color="auto"/>
              <w:right w:val="single" w:sz="8" w:space="0" w:color="auto"/>
            </w:tcBorders>
            <w:shd w:val="clear" w:color="auto" w:fill="auto"/>
            <w:vAlign w:val="bottom"/>
          </w:tcPr>
          <w:p w14:paraId="26A23242" w14:textId="77777777" w:rsidR="006448F8" w:rsidRPr="00B50CB3" w:rsidRDefault="006448F8" w:rsidP="00987FD7">
            <w:pPr>
              <w:overflowPunct/>
              <w:autoSpaceDE/>
              <w:autoSpaceDN/>
              <w:adjustRightInd/>
              <w:jc w:val="left"/>
              <w:textAlignment w:val="auto"/>
              <w:rPr>
                <w:rFonts w:ascii="Arial" w:hAnsi="Arial" w:cs="Arial"/>
              </w:rPr>
            </w:pPr>
          </w:p>
        </w:tc>
        <w:tc>
          <w:tcPr>
            <w:tcW w:w="2700" w:type="dxa"/>
            <w:tcBorders>
              <w:bottom w:val="single" w:sz="8" w:space="0" w:color="auto"/>
              <w:right w:val="single" w:sz="8" w:space="0" w:color="auto"/>
            </w:tcBorders>
            <w:shd w:val="clear" w:color="auto" w:fill="auto"/>
            <w:vAlign w:val="bottom"/>
          </w:tcPr>
          <w:p w14:paraId="376EC23E" w14:textId="77777777" w:rsidR="006448F8" w:rsidRPr="00B50CB3" w:rsidRDefault="006448F8" w:rsidP="00987FD7">
            <w:pPr>
              <w:overflowPunct/>
              <w:autoSpaceDE/>
              <w:autoSpaceDN/>
              <w:adjustRightInd/>
              <w:jc w:val="left"/>
              <w:textAlignment w:val="auto"/>
              <w:rPr>
                <w:rFonts w:ascii="Arial" w:hAnsi="Arial" w:cs="Arial"/>
              </w:rPr>
            </w:pPr>
          </w:p>
        </w:tc>
      </w:tr>
      <w:tr w:rsidR="006448F8" w:rsidRPr="00B50CB3" w14:paraId="39F0D6E7" w14:textId="77777777" w:rsidTr="006448F8">
        <w:trPr>
          <w:trHeight w:val="281"/>
        </w:trPr>
        <w:tc>
          <w:tcPr>
            <w:tcW w:w="4820" w:type="dxa"/>
            <w:tcBorders>
              <w:left w:val="single" w:sz="8" w:space="0" w:color="auto"/>
              <w:bottom w:val="single" w:sz="8" w:space="0" w:color="auto"/>
              <w:right w:val="single" w:sz="8" w:space="0" w:color="auto"/>
            </w:tcBorders>
            <w:shd w:val="clear" w:color="auto" w:fill="auto"/>
            <w:vAlign w:val="bottom"/>
          </w:tcPr>
          <w:p w14:paraId="41C5A8F4" w14:textId="77777777" w:rsidR="006448F8" w:rsidRPr="00B50CB3" w:rsidRDefault="006448F8" w:rsidP="00987FD7">
            <w:pPr>
              <w:overflowPunct/>
              <w:autoSpaceDE/>
              <w:autoSpaceDN/>
              <w:adjustRightInd/>
              <w:ind w:left="60"/>
              <w:jc w:val="left"/>
              <w:textAlignment w:val="auto"/>
              <w:rPr>
                <w:rFonts w:ascii="Arial" w:hAnsi="Arial" w:cs="Arial"/>
              </w:rPr>
            </w:pPr>
            <w:r w:rsidRPr="00B50CB3">
              <w:rPr>
                <w:rFonts w:ascii="Arial" w:hAnsi="Arial" w:cs="Arial"/>
              </w:rPr>
              <w:t>Górna warstwa o grubości 20 cm</w:t>
            </w:r>
          </w:p>
        </w:tc>
        <w:tc>
          <w:tcPr>
            <w:tcW w:w="2700" w:type="dxa"/>
            <w:tcBorders>
              <w:bottom w:val="single" w:sz="8" w:space="0" w:color="auto"/>
              <w:right w:val="single" w:sz="8" w:space="0" w:color="auto"/>
            </w:tcBorders>
            <w:shd w:val="clear" w:color="auto" w:fill="auto"/>
            <w:vAlign w:val="bottom"/>
          </w:tcPr>
          <w:p w14:paraId="56EF6B36" w14:textId="77777777" w:rsidR="006448F8" w:rsidRPr="00B50CB3" w:rsidRDefault="006448F8" w:rsidP="00987FD7">
            <w:pPr>
              <w:overflowPunct/>
              <w:autoSpaceDE/>
              <w:autoSpaceDN/>
              <w:adjustRightInd/>
              <w:jc w:val="center"/>
              <w:textAlignment w:val="auto"/>
              <w:rPr>
                <w:rFonts w:ascii="Arial" w:hAnsi="Arial" w:cs="Arial"/>
              </w:rPr>
            </w:pPr>
            <w:r w:rsidRPr="00B50CB3">
              <w:rPr>
                <w:rFonts w:ascii="Arial" w:hAnsi="Arial" w:cs="Arial"/>
              </w:rPr>
              <w:t>1,00</w:t>
            </w:r>
          </w:p>
        </w:tc>
      </w:tr>
      <w:tr w:rsidR="006448F8" w:rsidRPr="00B50CB3" w14:paraId="02CEA754" w14:textId="77777777" w:rsidTr="006448F8">
        <w:trPr>
          <w:trHeight w:val="225"/>
        </w:trPr>
        <w:tc>
          <w:tcPr>
            <w:tcW w:w="4820" w:type="dxa"/>
            <w:tcBorders>
              <w:left w:val="single" w:sz="8" w:space="0" w:color="auto"/>
              <w:bottom w:val="single" w:sz="8" w:space="0" w:color="auto"/>
              <w:right w:val="single" w:sz="8" w:space="0" w:color="auto"/>
            </w:tcBorders>
            <w:shd w:val="clear" w:color="auto" w:fill="auto"/>
            <w:vAlign w:val="bottom"/>
          </w:tcPr>
          <w:p w14:paraId="67711F0D" w14:textId="77777777" w:rsidR="006448F8" w:rsidRPr="00B50CB3" w:rsidRDefault="006448F8" w:rsidP="00987FD7">
            <w:pPr>
              <w:overflowPunct/>
              <w:autoSpaceDE/>
              <w:autoSpaceDN/>
              <w:adjustRightInd/>
              <w:ind w:left="60"/>
              <w:jc w:val="left"/>
              <w:textAlignment w:val="auto"/>
              <w:rPr>
                <w:rFonts w:ascii="Arial" w:hAnsi="Arial" w:cs="Arial"/>
              </w:rPr>
            </w:pPr>
            <w:r w:rsidRPr="00B50CB3">
              <w:rPr>
                <w:rFonts w:ascii="Arial" w:hAnsi="Arial" w:cs="Arial"/>
              </w:rPr>
              <w:t>Na głębokości od 20 do 50 cm od powierzchni podłoża</w:t>
            </w:r>
          </w:p>
        </w:tc>
        <w:tc>
          <w:tcPr>
            <w:tcW w:w="2700" w:type="dxa"/>
            <w:tcBorders>
              <w:bottom w:val="single" w:sz="8" w:space="0" w:color="auto"/>
              <w:right w:val="single" w:sz="8" w:space="0" w:color="auto"/>
            </w:tcBorders>
            <w:shd w:val="clear" w:color="auto" w:fill="auto"/>
            <w:vAlign w:val="bottom"/>
          </w:tcPr>
          <w:p w14:paraId="79C12C55" w14:textId="77777777" w:rsidR="006448F8" w:rsidRPr="00B50CB3" w:rsidRDefault="006448F8" w:rsidP="00987FD7">
            <w:pPr>
              <w:overflowPunct/>
              <w:autoSpaceDE/>
              <w:autoSpaceDN/>
              <w:adjustRightInd/>
              <w:jc w:val="center"/>
              <w:textAlignment w:val="auto"/>
              <w:rPr>
                <w:rFonts w:ascii="Arial" w:hAnsi="Arial" w:cs="Arial"/>
              </w:rPr>
            </w:pPr>
            <w:r w:rsidRPr="00B50CB3">
              <w:rPr>
                <w:rFonts w:ascii="Arial" w:hAnsi="Arial" w:cs="Arial"/>
              </w:rPr>
              <w:t>0,97</w:t>
            </w:r>
          </w:p>
        </w:tc>
      </w:tr>
    </w:tbl>
    <w:p w14:paraId="4CF5EB1A" w14:textId="77777777" w:rsidR="006448F8" w:rsidRPr="00B50CB3" w:rsidRDefault="006448F8" w:rsidP="00987FD7">
      <w:pPr>
        <w:overflowPunct/>
        <w:autoSpaceDE/>
        <w:autoSpaceDN/>
        <w:adjustRightInd/>
        <w:jc w:val="left"/>
        <w:textAlignment w:val="auto"/>
        <w:rPr>
          <w:rFonts w:ascii="Arial" w:hAnsi="Arial" w:cs="Arial"/>
        </w:rPr>
      </w:pPr>
    </w:p>
    <w:p w14:paraId="11491706" w14:textId="0ECB891E" w:rsidR="006448F8" w:rsidRPr="00B50CB3" w:rsidRDefault="006448F8" w:rsidP="00987FD7">
      <w:pPr>
        <w:tabs>
          <w:tab w:val="left" w:pos="755"/>
        </w:tabs>
        <w:overflowPunct/>
        <w:autoSpaceDE/>
        <w:autoSpaceDN/>
        <w:adjustRightInd/>
        <w:ind w:right="20"/>
        <w:textAlignment w:val="auto"/>
        <w:rPr>
          <w:rFonts w:ascii="Arial" w:hAnsi="Arial" w:cs="Arial"/>
        </w:rPr>
      </w:pPr>
      <w:r w:rsidRPr="00B50CB3">
        <w:rPr>
          <w:rFonts w:ascii="Arial" w:hAnsi="Arial" w:cs="Arial"/>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w:t>
      </w:r>
      <w:r w:rsidR="00552442">
        <w:rPr>
          <w:rFonts w:ascii="Arial" w:hAnsi="Arial" w:cs="Arial"/>
        </w:rPr>
        <w:br/>
      </w:r>
      <w:r w:rsidRPr="00B50CB3">
        <w:rPr>
          <w:rFonts w:ascii="Arial" w:hAnsi="Arial" w:cs="Arial"/>
        </w:rPr>
        <w:t>i pierwotnego modułu odkształcenia nie powinien przekraczać 2,2.</w:t>
      </w:r>
    </w:p>
    <w:p w14:paraId="3C04EBBD" w14:textId="315806D0"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 xml:space="preserve">Wilgotność gruntu podłoża podczas zagęszczania powinna być równa wilgotności optymalnej </w:t>
      </w:r>
      <w:r w:rsidR="00552442">
        <w:rPr>
          <w:rFonts w:ascii="Arial" w:hAnsi="Arial" w:cs="Arial"/>
        </w:rPr>
        <w:br/>
      </w:r>
      <w:r w:rsidRPr="00B50CB3">
        <w:rPr>
          <w:rFonts w:ascii="Arial" w:hAnsi="Arial" w:cs="Arial"/>
        </w:rPr>
        <w:t>z tolerancją od -20% do +10%.</w:t>
      </w:r>
    </w:p>
    <w:p w14:paraId="23D49218" w14:textId="77777777" w:rsidR="006448F8" w:rsidRPr="00B50CB3" w:rsidRDefault="006448F8" w:rsidP="00987FD7">
      <w:pPr>
        <w:overflowPunct/>
        <w:autoSpaceDE/>
        <w:autoSpaceDN/>
        <w:adjustRightInd/>
        <w:textAlignment w:val="auto"/>
        <w:rPr>
          <w:rFonts w:ascii="Arial" w:hAnsi="Arial" w:cs="Arial"/>
        </w:rPr>
      </w:pPr>
    </w:p>
    <w:p w14:paraId="2CF573CB" w14:textId="77777777" w:rsidR="006448F8" w:rsidRPr="00B50CB3" w:rsidRDefault="006448F8" w:rsidP="00987FD7">
      <w:pPr>
        <w:overflowPunct/>
        <w:autoSpaceDE/>
        <w:autoSpaceDN/>
        <w:adjustRightInd/>
        <w:jc w:val="left"/>
        <w:textAlignment w:val="auto"/>
        <w:rPr>
          <w:rFonts w:ascii="Arial" w:hAnsi="Arial" w:cs="Arial"/>
          <w:b/>
        </w:rPr>
      </w:pPr>
      <w:r w:rsidRPr="00B50CB3">
        <w:rPr>
          <w:rFonts w:ascii="Arial" w:hAnsi="Arial" w:cs="Arial"/>
          <w:b/>
        </w:rPr>
        <w:t>5.4. Utrzymanie wyprofilowanego i zagęszczonego podłoża</w:t>
      </w:r>
    </w:p>
    <w:p w14:paraId="5F67FAC0" w14:textId="77777777" w:rsidR="006448F8" w:rsidRPr="00B50CB3" w:rsidRDefault="006448F8" w:rsidP="00987FD7">
      <w:pPr>
        <w:overflowPunct/>
        <w:autoSpaceDE/>
        <w:autoSpaceDN/>
        <w:adjustRightInd/>
        <w:jc w:val="left"/>
        <w:textAlignment w:val="auto"/>
        <w:rPr>
          <w:rFonts w:ascii="Arial" w:hAnsi="Arial" w:cs="Arial"/>
        </w:rPr>
      </w:pPr>
      <w:r w:rsidRPr="00B50CB3">
        <w:rPr>
          <w:rFonts w:ascii="Arial" w:hAnsi="Arial" w:cs="Arial"/>
        </w:rPr>
        <w:t>Podłoże po wyprofilowaniu i zagęszczeniu powinno być utrzymywane w dobrym stanie.</w:t>
      </w:r>
    </w:p>
    <w:p w14:paraId="330B86F2" w14:textId="77777777"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 xml:space="preserve">Jeżeli po wykonaniu robót związanych z profilowaniem i zagęszczeniem podłoża nastąpi przerwa </w:t>
      </w:r>
      <w:r w:rsidRPr="00B50CB3">
        <w:rPr>
          <w:rFonts w:ascii="Arial" w:hAnsi="Arial" w:cs="Arial"/>
        </w:rPr>
        <w:br/>
        <w:t>w robotach i Wykonawca nie przystąpi natychmiast do układania warstw nawierzchni, to powinien on zabezpieczyć podłoże przed nadmiernym zawilgoceniem, na przykład przez rozłożenie folii lub w inny sposób zaakceptowany przez Inspektora.</w:t>
      </w:r>
    </w:p>
    <w:p w14:paraId="5C44BAAB" w14:textId="77777777"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Jeżeli wyprofilowane i zagęszczone podłoże uległo nadmiernemu zawilgoceniu, to do układania kolejnej warstwy można przystąpić dopiero po jego naturalnym osuszeniu.</w:t>
      </w:r>
    </w:p>
    <w:p w14:paraId="53BA1A45" w14:textId="77777777"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Po osuszeniu podłoża Inspektor oceni jego stan i ewentualnie zaleci wykonanie niezbędnych napraw. Jeżeli zawilgocenie nastąpiło wskutek zaniedbania Wykonawcy, to naprawę wykona on na własny koszt.</w:t>
      </w:r>
    </w:p>
    <w:p w14:paraId="258EB557" w14:textId="77777777" w:rsidR="006448F8" w:rsidRPr="00B50CB3" w:rsidRDefault="006448F8" w:rsidP="00987FD7">
      <w:pPr>
        <w:overflowPunct/>
        <w:autoSpaceDE/>
        <w:autoSpaceDN/>
        <w:adjustRightInd/>
        <w:ind w:left="460" w:right="20"/>
        <w:textAlignment w:val="auto"/>
        <w:rPr>
          <w:rFonts w:ascii="Arial" w:hAnsi="Arial" w:cs="Arial"/>
        </w:rPr>
      </w:pPr>
    </w:p>
    <w:p w14:paraId="6ECF9023" w14:textId="77777777" w:rsidR="006448F8" w:rsidRPr="00B50CB3" w:rsidRDefault="006448F8" w:rsidP="00987FD7">
      <w:pPr>
        <w:overflowPunct/>
        <w:autoSpaceDE/>
        <w:autoSpaceDN/>
        <w:adjustRightInd/>
        <w:jc w:val="left"/>
        <w:textAlignment w:val="auto"/>
        <w:rPr>
          <w:rFonts w:ascii="Arial" w:hAnsi="Arial" w:cs="Arial"/>
          <w:b/>
        </w:rPr>
      </w:pPr>
      <w:r w:rsidRPr="00B50CB3">
        <w:rPr>
          <w:rFonts w:ascii="Arial" w:hAnsi="Arial" w:cs="Arial"/>
          <w:b/>
        </w:rPr>
        <w:t>6. KONTROLA JAKOŚCI ROBÓT</w:t>
      </w:r>
    </w:p>
    <w:p w14:paraId="2BD97E23" w14:textId="77777777" w:rsidR="006448F8" w:rsidRPr="00B50CB3" w:rsidRDefault="006448F8" w:rsidP="00987FD7">
      <w:pPr>
        <w:overflowPunct/>
        <w:autoSpaceDE/>
        <w:autoSpaceDN/>
        <w:adjustRightInd/>
        <w:textAlignment w:val="auto"/>
        <w:rPr>
          <w:rFonts w:ascii="Arial" w:hAnsi="Arial" w:cs="Arial"/>
        </w:rPr>
      </w:pPr>
    </w:p>
    <w:p w14:paraId="51C8BC16" w14:textId="77777777" w:rsidR="006448F8" w:rsidRPr="00B50CB3" w:rsidRDefault="006448F8" w:rsidP="00987FD7">
      <w:pPr>
        <w:overflowPunct/>
        <w:autoSpaceDE/>
        <w:autoSpaceDN/>
        <w:adjustRightInd/>
        <w:textAlignment w:val="auto"/>
        <w:rPr>
          <w:rFonts w:ascii="Arial" w:hAnsi="Arial" w:cs="Arial"/>
          <w:b/>
        </w:rPr>
      </w:pPr>
      <w:r w:rsidRPr="00B50CB3">
        <w:rPr>
          <w:rFonts w:ascii="Arial" w:hAnsi="Arial" w:cs="Arial"/>
          <w:b/>
        </w:rPr>
        <w:t>6.1. Ogólne zasady kontroli jakości robót</w:t>
      </w:r>
    </w:p>
    <w:p w14:paraId="1CE47AC0" w14:textId="77777777" w:rsidR="006448F8" w:rsidRPr="00B50CB3" w:rsidRDefault="006448F8" w:rsidP="00987FD7">
      <w:pPr>
        <w:tabs>
          <w:tab w:val="left" w:pos="7420"/>
        </w:tabs>
        <w:overflowPunct/>
        <w:autoSpaceDE/>
        <w:autoSpaceDN/>
        <w:adjustRightInd/>
        <w:textAlignment w:val="auto"/>
        <w:rPr>
          <w:rFonts w:ascii="Arial" w:hAnsi="Arial" w:cs="Arial"/>
        </w:rPr>
      </w:pPr>
      <w:r w:rsidRPr="00B50CB3">
        <w:rPr>
          <w:rFonts w:ascii="Arial" w:hAnsi="Arial" w:cs="Arial"/>
        </w:rPr>
        <w:t>Ogólne zasady kontroli jakości robót podano w SST D-00.00.00 „Wymagania ogólne” pkt 6.</w:t>
      </w:r>
    </w:p>
    <w:p w14:paraId="0445DAAA" w14:textId="77777777" w:rsidR="006448F8" w:rsidRPr="00B50CB3" w:rsidRDefault="006448F8" w:rsidP="00987FD7">
      <w:pPr>
        <w:overflowPunct/>
        <w:autoSpaceDE/>
        <w:autoSpaceDN/>
        <w:adjustRightInd/>
        <w:textAlignment w:val="auto"/>
        <w:rPr>
          <w:rFonts w:ascii="Arial" w:hAnsi="Arial" w:cs="Arial"/>
        </w:rPr>
      </w:pPr>
    </w:p>
    <w:p w14:paraId="06E2671B" w14:textId="77777777" w:rsidR="006448F8" w:rsidRPr="00B50CB3" w:rsidRDefault="006448F8" w:rsidP="00987FD7">
      <w:pPr>
        <w:overflowPunct/>
        <w:autoSpaceDE/>
        <w:autoSpaceDN/>
        <w:adjustRightInd/>
        <w:textAlignment w:val="auto"/>
        <w:rPr>
          <w:rFonts w:ascii="Arial" w:hAnsi="Arial" w:cs="Arial"/>
          <w:b/>
        </w:rPr>
      </w:pPr>
      <w:r w:rsidRPr="00B50CB3">
        <w:rPr>
          <w:rFonts w:ascii="Arial" w:hAnsi="Arial" w:cs="Arial"/>
          <w:b/>
        </w:rPr>
        <w:t>6.2. Badania w czasie robót</w:t>
      </w:r>
    </w:p>
    <w:p w14:paraId="369A24E4" w14:textId="77777777" w:rsidR="006448F8" w:rsidRPr="00B50CB3" w:rsidRDefault="006448F8" w:rsidP="00987FD7">
      <w:pPr>
        <w:overflowPunct/>
        <w:autoSpaceDE/>
        <w:autoSpaceDN/>
        <w:adjustRightInd/>
        <w:textAlignment w:val="auto"/>
        <w:rPr>
          <w:rFonts w:ascii="Arial" w:hAnsi="Arial" w:cs="Arial"/>
        </w:rPr>
      </w:pPr>
    </w:p>
    <w:p w14:paraId="52860D81"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b/>
        </w:rPr>
        <w:t xml:space="preserve">6.2.1. </w:t>
      </w:r>
      <w:r w:rsidRPr="00B50CB3">
        <w:rPr>
          <w:rFonts w:ascii="Arial" w:hAnsi="Arial" w:cs="Arial"/>
        </w:rPr>
        <w:t>Częstotliwość</w:t>
      </w:r>
      <w:r w:rsidRPr="00B50CB3">
        <w:rPr>
          <w:rFonts w:ascii="Arial" w:hAnsi="Arial" w:cs="Arial"/>
          <w:b/>
        </w:rPr>
        <w:t xml:space="preserve"> </w:t>
      </w:r>
      <w:r w:rsidRPr="00B50CB3">
        <w:rPr>
          <w:rFonts w:ascii="Arial" w:hAnsi="Arial" w:cs="Arial"/>
        </w:rPr>
        <w:t>oraz zakres badań</w:t>
      </w:r>
      <w:r w:rsidRPr="00B50CB3">
        <w:rPr>
          <w:rFonts w:ascii="Arial" w:hAnsi="Arial" w:cs="Arial"/>
          <w:b/>
        </w:rPr>
        <w:t xml:space="preserve"> </w:t>
      </w:r>
      <w:r w:rsidRPr="00B50CB3">
        <w:rPr>
          <w:rFonts w:ascii="Arial" w:hAnsi="Arial" w:cs="Arial"/>
        </w:rPr>
        <w:t>i pomiarów</w:t>
      </w:r>
    </w:p>
    <w:p w14:paraId="7BC0DD0F" w14:textId="77777777" w:rsidR="006448F8" w:rsidRPr="00B50CB3" w:rsidRDefault="006448F8" w:rsidP="00987FD7">
      <w:pPr>
        <w:overflowPunct/>
        <w:autoSpaceDE/>
        <w:autoSpaceDN/>
        <w:adjustRightInd/>
        <w:ind w:right="20"/>
        <w:textAlignment w:val="auto"/>
        <w:rPr>
          <w:rFonts w:ascii="Arial" w:hAnsi="Arial" w:cs="Arial"/>
        </w:rPr>
      </w:pPr>
      <w:r w:rsidRPr="00B50CB3">
        <w:rPr>
          <w:rFonts w:ascii="Arial" w:hAnsi="Arial" w:cs="Arial"/>
        </w:rPr>
        <w:t>Częstotliwość oraz zakres badań i pomiarów dotyczących cech geometrycznych i zagęszczenia wyprofilowanego podłoża podaje tablica 2.</w:t>
      </w:r>
    </w:p>
    <w:p w14:paraId="30ED886E" w14:textId="77777777" w:rsidR="006448F8" w:rsidRPr="00B50CB3" w:rsidRDefault="006448F8" w:rsidP="00987FD7">
      <w:pPr>
        <w:overflowPunct/>
        <w:autoSpaceDE/>
        <w:autoSpaceDN/>
        <w:adjustRightInd/>
        <w:jc w:val="left"/>
        <w:textAlignment w:val="auto"/>
        <w:rPr>
          <w:rFonts w:ascii="Arial" w:hAnsi="Arial" w:cs="Arial"/>
        </w:rPr>
      </w:pPr>
    </w:p>
    <w:p w14:paraId="2397A0BB" w14:textId="77777777" w:rsidR="006448F8" w:rsidRPr="00B50CB3" w:rsidRDefault="006448F8" w:rsidP="00987FD7">
      <w:pPr>
        <w:overflowPunct/>
        <w:autoSpaceDE/>
        <w:autoSpaceDN/>
        <w:adjustRightInd/>
        <w:ind w:left="600"/>
        <w:jc w:val="left"/>
        <w:textAlignment w:val="auto"/>
        <w:rPr>
          <w:rFonts w:ascii="Arial" w:hAnsi="Arial" w:cs="Arial"/>
        </w:rPr>
      </w:pPr>
      <w:r w:rsidRPr="00B50CB3">
        <w:rPr>
          <w:rFonts w:ascii="Arial" w:hAnsi="Arial" w:cs="Arial"/>
        </w:rPr>
        <w:br w:type="page"/>
      </w:r>
      <w:r w:rsidRPr="00B50CB3">
        <w:rPr>
          <w:rFonts w:ascii="Arial" w:hAnsi="Arial" w:cs="Arial"/>
        </w:rPr>
        <w:lastRenderedPageBreak/>
        <w:t>Tablica 2. Częstotliwość oraz zakres badań i pomiarów wyprofilowanego podłoża</w:t>
      </w:r>
    </w:p>
    <w:p w14:paraId="0AFDE554" w14:textId="77777777" w:rsidR="006448F8" w:rsidRPr="00B50CB3" w:rsidRDefault="006448F8" w:rsidP="00987FD7">
      <w:pPr>
        <w:overflowPunct/>
        <w:autoSpaceDE/>
        <w:autoSpaceDN/>
        <w:adjustRightInd/>
        <w:ind w:left="600"/>
        <w:jc w:val="left"/>
        <w:textAlignment w:val="auto"/>
        <w:rPr>
          <w:rFonts w:ascii="Arial" w:hAnsi="Arial" w:cs="Arial"/>
        </w:rPr>
      </w:pPr>
    </w:p>
    <w:tbl>
      <w:tblPr>
        <w:tblW w:w="8090" w:type="dxa"/>
        <w:tblInd w:w="60" w:type="dxa"/>
        <w:tblLayout w:type="fixed"/>
        <w:tblCellMar>
          <w:left w:w="70" w:type="dxa"/>
          <w:right w:w="70" w:type="dxa"/>
        </w:tblCellMar>
        <w:tblLook w:val="04A0" w:firstRow="1" w:lastRow="0" w:firstColumn="1" w:lastColumn="0" w:noHBand="0" w:noVBand="1"/>
      </w:tblPr>
      <w:tblGrid>
        <w:gridCol w:w="1080"/>
        <w:gridCol w:w="3325"/>
        <w:gridCol w:w="3685"/>
      </w:tblGrid>
      <w:tr w:rsidR="006448F8" w:rsidRPr="00B50CB3" w14:paraId="1391D018" w14:textId="77777777" w:rsidTr="006448F8">
        <w:trPr>
          <w:trHeight w:val="315"/>
        </w:trPr>
        <w:tc>
          <w:tcPr>
            <w:tcW w:w="1080"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49536E41"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Lp.</w:t>
            </w:r>
          </w:p>
        </w:tc>
        <w:tc>
          <w:tcPr>
            <w:tcW w:w="332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20B989EF" w14:textId="77777777" w:rsidR="006448F8" w:rsidRPr="00B50CB3" w:rsidRDefault="006448F8" w:rsidP="00987FD7">
            <w:pPr>
              <w:overflowPunct/>
              <w:autoSpaceDE/>
              <w:autoSpaceDN/>
              <w:adjustRightInd/>
              <w:ind w:firstLineChars="100" w:firstLine="200"/>
              <w:jc w:val="center"/>
              <w:textAlignment w:val="auto"/>
              <w:rPr>
                <w:rFonts w:ascii="Arial" w:hAnsi="Arial" w:cs="Arial"/>
                <w:color w:val="000000"/>
              </w:rPr>
            </w:pPr>
            <w:r w:rsidRPr="00B50CB3">
              <w:rPr>
                <w:rFonts w:ascii="Arial" w:hAnsi="Arial" w:cs="Arial"/>
                <w:color w:val="000000"/>
              </w:rPr>
              <w:t>Wyszczególnienie badań i pomiarów</w:t>
            </w:r>
          </w:p>
        </w:tc>
        <w:tc>
          <w:tcPr>
            <w:tcW w:w="368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08ED52E5"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Minimalna częstotliwość badań i pomiarów</w:t>
            </w:r>
          </w:p>
        </w:tc>
      </w:tr>
      <w:tr w:rsidR="006448F8" w:rsidRPr="00B50CB3" w14:paraId="7554D150" w14:textId="77777777" w:rsidTr="006448F8">
        <w:trPr>
          <w:trHeight w:val="285"/>
        </w:trPr>
        <w:tc>
          <w:tcPr>
            <w:tcW w:w="1080" w:type="dxa"/>
            <w:vMerge/>
            <w:tcBorders>
              <w:top w:val="single" w:sz="8" w:space="0" w:color="auto"/>
              <w:left w:val="single" w:sz="8" w:space="0" w:color="auto"/>
              <w:bottom w:val="single" w:sz="8" w:space="0" w:color="000000"/>
              <w:right w:val="single" w:sz="8" w:space="0" w:color="auto"/>
            </w:tcBorders>
            <w:vAlign w:val="center"/>
            <w:hideMark/>
          </w:tcPr>
          <w:p w14:paraId="5BE8E556" w14:textId="77777777" w:rsidR="006448F8" w:rsidRPr="00B50CB3" w:rsidRDefault="006448F8" w:rsidP="00987FD7">
            <w:pPr>
              <w:overflowPunct/>
              <w:autoSpaceDE/>
              <w:autoSpaceDN/>
              <w:adjustRightInd/>
              <w:jc w:val="left"/>
              <w:textAlignment w:val="auto"/>
              <w:rPr>
                <w:rFonts w:ascii="Arial" w:hAnsi="Arial" w:cs="Arial"/>
                <w:color w:val="000000"/>
              </w:rPr>
            </w:pPr>
          </w:p>
        </w:tc>
        <w:tc>
          <w:tcPr>
            <w:tcW w:w="3325" w:type="dxa"/>
            <w:vMerge/>
            <w:tcBorders>
              <w:top w:val="single" w:sz="8" w:space="0" w:color="auto"/>
              <w:left w:val="single" w:sz="8" w:space="0" w:color="auto"/>
              <w:bottom w:val="single" w:sz="8" w:space="0" w:color="000000"/>
              <w:right w:val="single" w:sz="8" w:space="0" w:color="auto"/>
            </w:tcBorders>
            <w:vAlign w:val="center"/>
            <w:hideMark/>
          </w:tcPr>
          <w:p w14:paraId="10B2EC10" w14:textId="77777777" w:rsidR="006448F8" w:rsidRPr="00B50CB3" w:rsidRDefault="006448F8" w:rsidP="00987FD7">
            <w:pPr>
              <w:overflowPunct/>
              <w:autoSpaceDE/>
              <w:autoSpaceDN/>
              <w:adjustRightInd/>
              <w:jc w:val="center"/>
              <w:textAlignment w:val="auto"/>
              <w:rPr>
                <w:rFonts w:ascii="Arial" w:hAnsi="Arial" w:cs="Arial"/>
                <w:color w:val="000000"/>
              </w:rPr>
            </w:pPr>
          </w:p>
        </w:tc>
        <w:tc>
          <w:tcPr>
            <w:tcW w:w="3685" w:type="dxa"/>
            <w:vMerge/>
            <w:tcBorders>
              <w:top w:val="single" w:sz="8" w:space="0" w:color="auto"/>
              <w:left w:val="single" w:sz="8" w:space="0" w:color="auto"/>
              <w:bottom w:val="single" w:sz="8" w:space="0" w:color="000000"/>
              <w:right w:val="single" w:sz="8" w:space="0" w:color="auto"/>
            </w:tcBorders>
            <w:vAlign w:val="center"/>
            <w:hideMark/>
          </w:tcPr>
          <w:p w14:paraId="3B16D0CB" w14:textId="77777777" w:rsidR="006448F8" w:rsidRPr="00B50CB3" w:rsidRDefault="006448F8" w:rsidP="00987FD7">
            <w:pPr>
              <w:overflowPunct/>
              <w:autoSpaceDE/>
              <w:autoSpaceDN/>
              <w:adjustRightInd/>
              <w:jc w:val="center"/>
              <w:textAlignment w:val="auto"/>
              <w:rPr>
                <w:rFonts w:ascii="Arial" w:hAnsi="Arial" w:cs="Arial"/>
                <w:color w:val="000000"/>
              </w:rPr>
            </w:pPr>
          </w:p>
        </w:tc>
      </w:tr>
      <w:tr w:rsidR="006448F8" w:rsidRPr="00B50CB3" w14:paraId="0EBC7E05" w14:textId="77777777" w:rsidTr="006448F8">
        <w:trPr>
          <w:trHeight w:val="230"/>
        </w:trPr>
        <w:tc>
          <w:tcPr>
            <w:tcW w:w="1080" w:type="dxa"/>
            <w:vMerge/>
            <w:tcBorders>
              <w:top w:val="single" w:sz="8" w:space="0" w:color="auto"/>
              <w:left w:val="single" w:sz="8" w:space="0" w:color="auto"/>
              <w:bottom w:val="single" w:sz="8" w:space="0" w:color="000000"/>
              <w:right w:val="single" w:sz="8" w:space="0" w:color="auto"/>
            </w:tcBorders>
            <w:vAlign w:val="center"/>
            <w:hideMark/>
          </w:tcPr>
          <w:p w14:paraId="51EED489" w14:textId="77777777" w:rsidR="006448F8" w:rsidRPr="00B50CB3" w:rsidRDefault="006448F8" w:rsidP="00987FD7">
            <w:pPr>
              <w:overflowPunct/>
              <w:autoSpaceDE/>
              <w:autoSpaceDN/>
              <w:adjustRightInd/>
              <w:jc w:val="left"/>
              <w:textAlignment w:val="auto"/>
              <w:rPr>
                <w:rFonts w:ascii="Arial" w:hAnsi="Arial" w:cs="Arial"/>
                <w:color w:val="000000"/>
              </w:rPr>
            </w:pPr>
          </w:p>
        </w:tc>
        <w:tc>
          <w:tcPr>
            <w:tcW w:w="3325" w:type="dxa"/>
            <w:vMerge/>
            <w:tcBorders>
              <w:top w:val="single" w:sz="8" w:space="0" w:color="auto"/>
              <w:left w:val="single" w:sz="8" w:space="0" w:color="auto"/>
              <w:bottom w:val="single" w:sz="8" w:space="0" w:color="000000"/>
              <w:right w:val="single" w:sz="8" w:space="0" w:color="auto"/>
            </w:tcBorders>
            <w:vAlign w:val="center"/>
            <w:hideMark/>
          </w:tcPr>
          <w:p w14:paraId="525C69F4" w14:textId="77777777" w:rsidR="006448F8" w:rsidRPr="00B50CB3" w:rsidRDefault="006448F8" w:rsidP="00987FD7">
            <w:pPr>
              <w:overflowPunct/>
              <w:autoSpaceDE/>
              <w:autoSpaceDN/>
              <w:adjustRightInd/>
              <w:jc w:val="center"/>
              <w:textAlignment w:val="auto"/>
              <w:rPr>
                <w:rFonts w:ascii="Arial" w:hAnsi="Arial" w:cs="Arial"/>
                <w:color w:val="000000"/>
              </w:rPr>
            </w:pPr>
          </w:p>
        </w:tc>
        <w:tc>
          <w:tcPr>
            <w:tcW w:w="3685" w:type="dxa"/>
            <w:vMerge/>
            <w:tcBorders>
              <w:top w:val="single" w:sz="8" w:space="0" w:color="auto"/>
              <w:left w:val="single" w:sz="8" w:space="0" w:color="auto"/>
              <w:bottom w:val="single" w:sz="8" w:space="0" w:color="000000"/>
              <w:right w:val="single" w:sz="8" w:space="0" w:color="auto"/>
            </w:tcBorders>
            <w:vAlign w:val="center"/>
            <w:hideMark/>
          </w:tcPr>
          <w:p w14:paraId="3E599BD8" w14:textId="77777777" w:rsidR="006448F8" w:rsidRPr="00B50CB3" w:rsidRDefault="006448F8" w:rsidP="00987FD7">
            <w:pPr>
              <w:overflowPunct/>
              <w:autoSpaceDE/>
              <w:autoSpaceDN/>
              <w:adjustRightInd/>
              <w:jc w:val="center"/>
              <w:textAlignment w:val="auto"/>
              <w:rPr>
                <w:rFonts w:ascii="Arial" w:hAnsi="Arial" w:cs="Arial"/>
                <w:color w:val="000000"/>
              </w:rPr>
            </w:pPr>
          </w:p>
        </w:tc>
      </w:tr>
      <w:tr w:rsidR="006448F8" w:rsidRPr="00B50CB3" w14:paraId="462A1D4F" w14:textId="77777777" w:rsidTr="006448F8">
        <w:trPr>
          <w:trHeight w:val="465"/>
        </w:trPr>
        <w:tc>
          <w:tcPr>
            <w:tcW w:w="1080" w:type="dxa"/>
            <w:vMerge w:val="restart"/>
            <w:tcBorders>
              <w:top w:val="nil"/>
              <w:left w:val="single" w:sz="8" w:space="0" w:color="auto"/>
              <w:bottom w:val="single" w:sz="8" w:space="0" w:color="000000"/>
              <w:right w:val="single" w:sz="8" w:space="0" w:color="auto"/>
            </w:tcBorders>
            <w:shd w:val="clear" w:color="auto" w:fill="auto"/>
            <w:hideMark/>
          </w:tcPr>
          <w:p w14:paraId="703B4368"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1.</w:t>
            </w:r>
          </w:p>
        </w:tc>
        <w:tc>
          <w:tcPr>
            <w:tcW w:w="3325" w:type="dxa"/>
            <w:vMerge w:val="restart"/>
            <w:tcBorders>
              <w:top w:val="nil"/>
              <w:left w:val="single" w:sz="8" w:space="0" w:color="auto"/>
              <w:bottom w:val="single" w:sz="8" w:space="0" w:color="000000"/>
              <w:right w:val="single" w:sz="8" w:space="0" w:color="auto"/>
            </w:tcBorders>
            <w:shd w:val="clear" w:color="auto" w:fill="auto"/>
            <w:hideMark/>
          </w:tcPr>
          <w:p w14:paraId="2C95D276"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Szerokość profilowanego podłoża</w:t>
            </w:r>
          </w:p>
        </w:tc>
        <w:tc>
          <w:tcPr>
            <w:tcW w:w="3685" w:type="dxa"/>
            <w:vMerge w:val="restart"/>
            <w:tcBorders>
              <w:top w:val="nil"/>
              <w:left w:val="single" w:sz="8" w:space="0" w:color="auto"/>
              <w:bottom w:val="single" w:sz="8" w:space="0" w:color="000000"/>
              <w:right w:val="single" w:sz="8" w:space="0" w:color="auto"/>
            </w:tcBorders>
            <w:shd w:val="clear" w:color="auto" w:fill="auto"/>
            <w:hideMark/>
          </w:tcPr>
          <w:p w14:paraId="0AB7BF14"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 xml:space="preserve">10 razy na 1 km </w:t>
            </w:r>
          </w:p>
        </w:tc>
      </w:tr>
      <w:tr w:rsidR="006448F8" w:rsidRPr="00B50CB3" w14:paraId="5BA47928" w14:textId="77777777" w:rsidTr="006448F8">
        <w:trPr>
          <w:trHeight w:val="230"/>
        </w:trPr>
        <w:tc>
          <w:tcPr>
            <w:tcW w:w="1080" w:type="dxa"/>
            <w:vMerge/>
            <w:tcBorders>
              <w:top w:val="nil"/>
              <w:left w:val="single" w:sz="8" w:space="0" w:color="auto"/>
              <w:bottom w:val="single" w:sz="8" w:space="0" w:color="000000"/>
              <w:right w:val="single" w:sz="8" w:space="0" w:color="auto"/>
            </w:tcBorders>
            <w:vAlign w:val="center"/>
            <w:hideMark/>
          </w:tcPr>
          <w:p w14:paraId="58B33EA2" w14:textId="77777777" w:rsidR="006448F8" w:rsidRPr="00B50CB3" w:rsidRDefault="006448F8" w:rsidP="00987FD7">
            <w:pPr>
              <w:overflowPunct/>
              <w:autoSpaceDE/>
              <w:autoSpaceDN/>
              <w:adjustRightInd/>
              <w:jc w:val="left"/>
              <w:textAlignment w:val="auto"/>
              <w:rPr>
                <w:rFonts w:ascii="Arial" w:hAnsi="Arial" w:cs="Arial"/>
                <w:color w:val="000000"/>
              </w:rPr>
            </w:pPr>
          </w:p>
        </w:tc>
        <w:tc>
          <w:tcPr>
            <w:tcW w:w="3325" w:type="dxa"/>
            <w:vMerge/>
            <w:tcBorders>
              <w:top w:val="nil"/>
              <w:left w:val="single" w:sz="8" w:space="0" w:color="auto"/>
              <w:bottom w:val="single" w:sz="8" w:space="0" w:color="000000"/>
              <w:right w:val="single" w:sz="8" w:space="0" w:color="auto"/>
            </w:tcBorders>
            <w:vAlign w:val="center"/>
            <w:hideMark/>
          </w:tcPr>
          <w:p w14:paraId="6F76AC02" w14:textId="77777777" w:rsidR="006448F8" w:rsidRPr="00B50CB3" w:rsidRDefault="006448F8" w:rsidP="00987FD7">
            <w:pPr>
              <w:overflowPunct/>
              <w:autoSpaceDE/>
              <w:autoSpaceDN/>
              <w:adjustRightInd/>
              <w:jc w:val="center"/>
              <w:textAlignment w:val="auto"/>
              <w:rPr>
                <w:rFonts w:ascii="Arial" w:hAnsi="Arial" w:cs="Arial"/>
                <w:color w:val="000000"/>
              </w:rPr>
            </w:pPr>
          </w:p>
        </w:tc>
        <w:tc>
          <w:tcPr>
            <w:tcW w:w="3685" w:type="dxa"/>
            <w:vMerge/>
            <w:tcBorders>
              <w:top w:val="nil"/>
              <w:left w:val="single" w:sz="8" w:space="0" w:color="auto"/>
              <w:bottom w:val="single" w:sz="8" w:space="0" w:color="000000"/>
              <w:right w:val="single" w:sz="8" w:space="0" w:color="auto"/>
            </w:tcBorders>
            <w:vAlign w:val="center"/>
            <w:hideMark/>
          </w:tcPr>
          <w:p w14:paraId="36B1BCCB" w14:textId="77777777" w:rsidR="006448F8" w:rsidRPr="00B50CB3" w:rsidRDefault="006448F8" w:rsidP="00987FD7">
            <w:pPr>
              <w:overflowPunct/>
              <w:autoSpaceDE/>
              <w:autoSpaceDN/>
              <w:adjustRightInd/>
              <w:jc w:val="center"/>
              <w:textAlignment w:val="auto"/>
              <w:rPr>
                <w:rFonts w:ascii="Arial" w:hAnsi="Arial" w:cs="Arial"/>
                <w:color w:val="000000"/>
              </w:rPr>
            </w:pPr>
          </w:p>
        </w:tc>
      </w:tr>
      <w:tr w:rsidR="006448F8" w:rsidRPr="00B50CB3" w14:paraId="453041DE" w14:textId="77777777" w:rsidTr="006448F8">
        <w:trPr>
          <w:trHeight w:val="525"/>
        </w:trPr>
        <w:tc>
          <w:tcPr>
            <w:tcW w:w="1080" w:type="dxa"/>
            <w:tcBorders>
              <w:top w:val="nil"/>
              <w:left w:val="single" w:sz="8" w:space="0" w:color="auto"/>
              <w:bottom w:val="single" w:sz="8" w:space="0" w:color="auto"/>
              <w:right w:val="single" w:sz="8" w:space="0" w:color="auto"/>
            </w:tcBorders>
            <w:shd w:val="clear" w:color="auto" w:fill="auto"/>
            <w:hideMark/>
          </w:tcPr>
          <w:p w14:paraId="4FC8E353"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2.</w:t>
            </w:r>
          </w:p>
        </w:tc>
        <w:tc>
          <w:tcPr>
            <w:tcW w:w="3325" w:type="dxa"/>
            <w:tcBorders>
              <w:top w:val="nil"/>
              <w:left w:val="nil"/>
              <w:bottom w:val="single" w:sz="8" w:space="0" w:color="auto"/>
              <w:right w:val="single" w:sz="8" w:space="0" w:color="auto"/>
            </w:tcBorders>
            <w:shd w:val="clear" w:color="auto" w:fill="auto"/>
            <w:hideMark/>
          </w:tcPr>
          <w:p w14:paraId="68C5C14A"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Równość podłużna</w:t>
            </w:r>
          </w:p>
        </w:tc>
        <w:tc>
          <w:tcPr>
            <w:tcW w:w="3685" w:type="dxa"/>
            <w:tcBorders>
              <w:top w:val="nil"/>
              <w:left w:val="nil"/>
              <w:bottom w:val="single" w:sz="8" w:space="0" w:color="auto"/>
              <w:right w:val="single" w:sz="8" w:space="0" w:color="auto"/>
            </w:tcBorders>
            <w:shd w:val="clear" w:color="auto" w:fill="auto"/>
            <w:hideMark/>
          </w:tcPr>
          <w:p w14:paraId="0595216F"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co 20 m na każdym pasie ruchu</w:t>
            </w:r>
          </w:p>
        </w:tc>
      </w:tr>
      <w:tr w:rsidR="006448F8" w:rsidRPr="00B50CB3" w14:paraId="2C3A41AB" w14:textId="77777777" w:rsidTr="006448F8">
        <w:trPr>
          <w:trHeight w:val="525"/>
        </w:trPr>
        <w:tc>
          <w:tcPr>
            <w:tcW w:w="1080" w:type="dxa"/>
            <w:tcBorders>
              <w:top w:val="nil"/>
              <w:left w:val="single" w:sz="8" w:space="0" w:color="auto"/>
              <w:bottom w:val="single" w:sz="8" w:space="0" w:color="auto"/>
              <w:right w:val="single" w:sz="8" w:space="0" w:color="auto"/>
            </w:tcBorders>
            <w:shd w:val="clear" w:color="auto" w:fill="auto"/>
            <w:hideMark/>
          </w:tcPr>
          <w:p w14:paraId="675BB15F"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3.</w:t>
            </w:r>
          </w:p>
        </w:tc>
        <w:tc>
          <w:tcPr>
            <w:tcW w:w="3325" w:type="dxa"/>
            <w:tcBorders>
              <w:top w:val="nil"/>
              <w:left w:val="nil"/>
              <w:bottom w:val="single" w:sz="8" w:space="0" w:color="auto"/>
              <w:right w:val="single" w:sz="8" w:space="0" w:color="auto"/>
            </w:tcBorders>
            <w:shd w:val="clear" w:color="auto" w:fill="auto"/>
            <w:hideMark/>
          </w:tcPr>
          <w:p w14:paraId="43B06D8B"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Równość poprzeczna</w:t>
            </w:r>
          </w:p>
        </w:tc>
        <w:tc>
          <w:tcPr>
            <w:tcW w:w="3685" w:type="dxa"/>
            <w:tcBorders>
              <w:top w:val="nil"/>
              <w:left w:val="nil"/>
              <w:bottom w:val="single" w:sz="8" w:space="0" w:color="auto"/>
              <w:right w:val="single" w:sz="8" w:space="0" w:color="auto"/>
            </w:tcBorders>
            <w:shd w:val="clear" w:color="auto" w:fill="auto"/>
            <w:hideMark/>
          </w:tcPr>
          <w:p w14:paraId="626733C7"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10 razy na 1 km</w:t>
            </w:r>
          </w:p>
        </w:tc>
      </w:tr>
      <w:tr w:rsidR="006448F8" w:rsidRPr="00B50CB3" w14:paraId="518DF10A" w14:textId="77777777" w:rsidTr="006448F8">
        <w:trPr>
          <w:trHeight w:val="660"/>
        </w:trPr>
        <w:tc>
          <w:tcPr>
            <w:tcW w:w="1080" w:type="dxa"/>
            <w:tcBorders>
              <w:top w:val="nil"/>
              <w:left w:val="single" w:sz="8" w:space="0" w:color="auto"/>
              <w:bottom w:val="single" w:sz="8" w:space="0" w:color="auto"/>
              <w:right w:val="single" w:sz="8" w:space="0" w:color="auto"/>
            </w:tcBorders>
            <w:shd w:val="clear" w:color="auto" w:fill="auto"/>
            <w:hideMark/>
          </w:tcPr>
          <w:p w14:paraId="51F617EF"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4.</w:t>
            </w:r>
          </w:p>
        </w:tc>
        <w:tc>
          <w:tcPr>
            <w:tcW w:w="3325" w:type="dxa"/>
            <w:tcBorders>
              <w:top w:val="nil"/>
              <w:left w:val="nil"/>
              <w:bottom w:val="single" w:sz="8" w:space="0" w:color="auto"/>
              <w:right w:val="single" w:sz="8" w:space="0" w:color="auto"/>
            </w:tcBorders>
            <w:shd w:val="clear" w:color="auto" w:fill="auto"/>
            <w:hideMark/>
          </w:tcPr>
          <w:p w14:paraId="69010B5B"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 xml:space="preserve">Spadki poprzeczne </w:t>
            </w:r>
            <w:r w:rsidRPr="00B50CB3">
              <w:rPr>
                <w:rFonts w:ascii="Arial" w:hAnsi="Arial" w:cs="Arial"/>
                <w:color w:val="000000"/>
                <w:vertAlign w:val="superscript"/>
              </w:rPr>
              <w:t>*)</w:t>
            </w:r>
          </w:p>
        </w:tc>
        <w:tc>
          <w:tcPr>
            <w:tcW w:w="3685" w:type="dxa"/>
            <w:tcBorders>
              <w:top w:val="nil"/>
              <w:left w:val="nil"/>
              <w:bottom w:val="single" w:sz="8" w:space="0" w:color="auto"/>
              <w:right w:val="single" w:sz="8" w:space="0" w:color="auto"/>
            </w:tcBorders>
            <w:shd w:val="clear" w:color="auto" w:fill="auto"/>
            <w:hideMark/>
          </w:tcPr>
          <w:p w14:paraId="681D9299"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10 razy na 1 km</w:t>
            </w:r>
          </w:p>
        </w:tc>
      </w:tr>
      <w:tr w:rsidR="006448F8" w:rsidRPr="00B50CB3" w14:paraId="3501C196" w14:textId="77777777" w:rsidTr="006448F8">
        <w:trPr>
          <w:trHeight w:val="525"/>
        </w:trPr>
        <w:tc>
          <w:tcPr>
            <w:tcW w:w="1080" w:type="dxa"/>
            <w:tcBorders>
              <w:top w:val="nil"/>
              <w:left w:val="single" w:sz="8" w:space="0" w:color="auto"/>
              <w:bottom w:val="single" w:sz="8" w:space="0" w:color="auto"/>
              <w:right w:val="single" w:sz="8" w:space="0" w:color="auto"/>
            </w:tcBorders>
            <w:shd w:val="clear" w:color="auto" w:fill="auto"/>
            <w:hideMark/>
          </w:tcPr>
          <w:p w14:paraId="4D64F755"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5.</w:t>
            </w:r>
          </w:p>
        </w:tc>
        <w:tc>
          <w:tcPr>
            <w:tcW w:w="3325" w:type="dxa"/>
            <w:tcBorders>
              <w:top w:val="nil"/>
              <w:left w:val="nil"/>
              <w:bottom w:val="single" w:sz="8" w:space="0" w:color="auto"/>
              <w:right w:val="single" w:sz="8" w:space="0" w:color="auto"/>
            </w:tcBorders>
            <w:shd w:val="clear" w:color="auto" w:fill="auto"/>
            <w:hideMark/>
          </w:tcPr>
          <w:p w14:paraId="35714488"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Rzędne wysokościowe</w:t>
            </w:r>
          </w:p>
        </w:tc>
        <w:tc>
          <w:tcPr>
            <w:tcW w:w="3685" w:type="dxa"/>
            <w:tcBorders>
              <w:top w:val="nil"/>
              <w:left w:val="nil"/>
              <w:bottom w:val="single" w:sz="8" w:space="0" w:color="auto"/>
              <w:right w:val="single" w:sz="8" w:space="0" w:color="auto"/>
            </w:tcBorders>
            <w:shd w:val="clear" w:color="auto" w:fill="auto"/>
            <w:hideMark/>
          </w:tcPr>
          <w:p w14:paraId="555EE847"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co 100 m w osi jezdni i na jej krawędziach</w:t>
            </w:r>
          </w:p>
        </w:tc>
      </w:tr>
      <w:tr w:rsidR="006448F8" w:rsidRPr="00B50CB3" w14:paraId="6C9D6807" w14:textId="77777777" w:rsidTr="006448F8">
        <w:trPr>
          <w:trHeight w:val="525"/>
        </w:trPr>
        <w:tc>
          <w:tcPr>
            <w:tcW w:w="1080" w:type="dxa"/>
            <w:tcBorders>
              <w:top w:val="nil"/>
              <w:left w:val="single" w:sz="8" w:space="0" w:color="auto"/>
              <w:bottom w:val="single" w:sz="8" w:space="0" w:color="auto"/>
              <w:right w:val="single" w:sz="8" w:space="0" w:color="auto"/>
            </w:tcBorders>
            <w:shd w:val="clear" w:color="auto" w:fill="auto"/>
            <w:hideMark/>
          </w:tcPr>
          <w:p w14:paraId="1F6C7082"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6.</w:t>
            </w:r>
          </w:p>
        </w:tc>
        <w:tc>
          <w:tcPr>
            <w:tcW w:w="3325" w:type="dxa"/>
            <w:tcBorders>
              <w:top w:val="nil"/>
              <w:left w:val="nil"/>
              <w:bottom w:val="single" w:sz="8" w:space="0" w:color="auto"/>
              <w:right w:val="single" w:sz="8" w:space="0" w:color="auto"/>
            </w:tcBorders>
            <w:shd w:val="clear" w:color="auto" w:fill="auto"/>
            <w:hideMark/>
          </w:tcPr>
          <w:p w14:paraId="1E24FCFA"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 xml:space="preserve">Ukształtowanie osi w planie </w:t>
            </w:r>
            <w:r w:rsidRPr="00B50CB3">
              <w:rPr>
                <w:rFonts w:ascii="Arial" w:hAnsi="Arial" w:cs="Arial"/>
                <w:color w:val="000000"/>
                <w:vertAlign w:val="superscript"/>
              </w:rPr>
              <w:t>*)</w:t>
            </w:r>
          </w:p>
        </w:tc>
        <w:tc>
          <w:tcPr>
            <w:tcW w:w="3685" w:type="dxa"/>
            <w:tcBorders>
              <w:top w:val="nil"/>
              <w:left w:val="nil"/>
              <w:bottom w:val="single" w:sz="8" w:space="0" w:color="auto"/>
              <w:right w:val="single" w:sz="8" w:space="0" w:color="auto"/>
            </w:tcBorders>
            <w:shd w:val="clear" w:color="auto" w:fill="auto"/>
            <w:hideMark/>
          </w:tcPr>
          <w:p w14:paraId="0C09BCD1"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co 100 m w osi jezdni i na jej krawędziach</w:t>
            </w:r>
          </w:p>
        </w:tc>
      </w:tr>
      <w:tr w:rsidR="006448F8" w:rsidRPr="00B50CB3" w14:paraId="44B34CFF" w14:textId="77777777" w:rsidTr="006448F8">
        <w:trPr>
          <w:trHeight w:val="285"/>
        </w:trPr>
        <w:tc>
          <w:tcPr>
            <w:tcW w:w="1080" w:type="dxa"/>
            <w:vMerge w:val="restart"/>
            <w:tcBorders>
              <w:top w:val="nil"/>
              <w:left w:val="single" w:sz="8" w:space="0" w:color="auto"/>
              <w:bottom w:val="single" w:sz="8" w:space="0" w:color="000000"/>
              <w:right w:val="single" w:sz="8" w:space="0" w:color="auto"/>
            </w:tcBorders>
            <w:shd w:val="clear" w:color="auto" w:fill="auto"/>
            <w:hideMark/>
          </w:tcPr>
          <w:p w14:paraId="6DACC708"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7.</w:t>
            </w:r>
          </w:p>
        </w:tc>
        <w:tc>
          <w:tcPr>
            <w:tcW w:w="3325" w:type="dxa"/>
            <w:vMerge w:val="restart"/>
            <w:tcBorders>
              <w:top w:val="nil"/>
              <w:left w:val="single" w:sz="8" w:space="0" w:color="auto"/>
              <w:bottom w:val="single" w:sz="8" w:space="0" w:color="000000"/>
              <w:right w:val="single" w:sz="8" w:space="0" w:color="auto"/>
            </w:tcBorders>
            <w:shd w:val="clear" w:color="auto" w:fill="auto"/>
            <w:hideMark/>
          </w:tcPr>
          <w:p w14:paraId="185C6CBA"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 xml:space="preserve">Zagęszczenie, wilgotność </w:t>
            </w:r>
          </w:p>
          <w:p w14:paraId="2CC3E7EC"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gruntu podłoża</w:t>
            </w:r>
          </w:p>
        </w:tc>
        <w:tc>
          <w:tcPr>
            <w:tcW w:w="3685" w:type="dxa"/>
            <w:vMerge w:val="restart"/>
            <w:tcBorders>
              <w:top w:val="nil"/>
              <w:left w:val="single" w:sz="8" w:space="0" w:color="auto"/>
              <w:bottom w:val="single" w:sz="8" w:space="0" w:color="000000"/>
              <w:right w:val="single" w:sz="8" w:space="0" w:color="auto"/>
            </w:tcBorders>
            <w:shd w:val="clear" w:color="auto" w:fill="auto"/>
            <w:hideMark/>
          </w:tcPr>
          <w:p w14:paraId="72A52618" w14:textId="77777777" w:rsidR="006448F8" w:rsidRPr="00B50CB3" w:rsidRDefault="006448F8" w:rsidP="00987FD7">
            <w:pPr>
              <w:overflowPunct/>
              <w:autoSpaceDE/>
              <w:autoSpaceDN/>
              <w:adjustRightInd/>
              <w:jc w:val="center"/>
              <w:textAlignment w:val="auto"/>
              <w:rPr>
                <w:rFonts w:ascii="Arial" w:hAnsi="Arial" w:cs="Arial"/>
                <w:color w:val="000000"/>
              </w:rPr>
            </w:pPr>
            <w:r w:rsidRPr="00B50CB3">
              <w:rPr>
                <w:rFonts w:ascii="Arial" w:hAnsi="Arial" w:cs="Arial"/>
                <w:color w:val="000000"/>
              </w:rPr>
              <w:t>w 2 punktach na dziennej działce roboczej, lecz nie rzadziej niż raz na 600 m2</w:t>
            </w:r>
          </w:p>
        </w:tc>
      </w:tr>
      <w:tr w:rsidR="006448F8" w:rsidRPr="00B50CB3" w14:paraId="669D83E6" w14:textId="77777777" w:rsidTr="006448F8">
        <w:trPr>
          <w:trHeight w:val="300"/>
        </w:trPr>
        <w:tc>
          <w:tcPr>
            <w:tcW w:w="1080" w:type="dxa"/>
            <w:vMerge/>
            <w:tcBorders>
              <w:top w:val="nil"/>
              <w:left w:val="single" w:sz="8" w:space="0" w:color="auto"/>
              <w:bottom w:val="single" w:sz="8" w:space="0" w:color="000000"/>
              <w:right w:val="single" w:sz="8" w:space="0" w:color="auto"/>
            </w:tcBorders>
            <w:vAlign w:val="center"/>
            <w:hideMark/>
          </w:tcPr>
          <w:p w14:paraId="2D9DAA3B" w14:textId="77777777" w:rsidR="006448F8" w:rsidRPr="00B50CB3" w:rsidRDefault="006448F8" w:rsidP="00987FD7">
            <w:pPr>
              <w:overflowPunct/>
              <w:autoSpaceDE/>
              <w:autoSpaceDN/>
              <w:adjustRightInd/>
              <w:jc w:val="left"/>
              <w:textAlignment w:val="auto"/>
              <w:rPr>
                <w:rFonts w:ascii="Arial" w:hAnsi="Arial" w:cs="Arial"/>
                <w:color w:val="000000"/>
              </w:rPr>
            </w:pPr>
          </w:p>
        </w:tc>
        <w:tc>
          <w:tcPr>
            <w:tcW w:w="3325" w:type="dxa"/>
            <w:vMerge/>
            <w:tcBorders>
              <w:top w:val="nil"/>
              <w:left w:val="single" w:sz="8" w:space="0" w:color="auto"/>
              <w:bottom w:val="single" w:sz="8" w:space="0" w:color="000000"/>
              <w:right w:val="single" w:sz="8" w:space="0" w:color="auto"/>
            </w:tcBorders>
            <w:vAlign w:val="center"/>
            <w:hideMark/>
          </w:tcPr>
          <w:p w14:paraId="149859E0" w14:textId="77777777" w:rsidR="006448F8" w:rsidRPr="00B50CB3" w:rsidRDefault="006448F8" w:rsidP="00987FD7">
            <w:pPr>
              <w:overflowPunct/>
              <w:autoSpaceDE/>
              <w:autoSpaceDN/>
              <w:adjustRightInd/>
              <w:jc w:val="center"/>
              <w:textAlignment w:val="auto"/>
              <w:rPr>
                <w:rFonts w:ascii="Arial" w:hAnsi="Arial" w:cs="Arial"/>
                <w:color w:val="000000"/>
              </w:rPr>
            </w:pPr>
          </w:p>
        </w:tc>
        <w:tc>
          <w:tcPr>
            <w:tcW w:w="3685" w:type="dxa"/>
            <w:vMerge/>
            <w:tcBorders>
              <w:top w:val="nil"/>
              <w:left w:val="single" w:sz="8" w:space="0" w:color="auto"/>
              <w:bottom w:val="single" w:sz="8" w:space="0" w:color="000000"/>
              <w:right w:val="single" w:sz="8" w:space="0" w:color="auto"/>
            </w:tcBorders>
            <w:vAlign w:val="center"/>
            <w:hideMark/>
          </w:tcPr>
          <w:p w14:paraId="33BCA1F2" w14:textId="77777777" w:rsidR="006448F8" w:rsidRPr="00B50CB3" w:rsidRDefault="006448F8" w:rsidP="00987FD7">
            <w:pPr>
              <w:overflowPunct/>
              <w:autoSpaceDE/>
              <w:autoSpaceDN/>
              <w:adjustRightInd/>
              <w:jc w:val="center"/>
              <w:textAlignment w:val="auto"/>
              <w:rPr>
                <w:rFonts w:ascii="Arial" w:hAnsi="Arial" w:cs="Arial"/>
                <w:color w:val="000000"/>
              </w:rPr>
            </w:pPr>
          </w:p>
        </w:tc>
      </w:tr>
    </w:tbl>
    <w:p w14:paraId="43D9F73B" w14:textId="77777777" w:rsidR="006448F8" w:rsidRPr="00B50CB3" w:rsidRDefault="006448F8" w:rsidP="00987FD7">
      <w:pPr>
        <w:overflowPunct/>
        <w:autoSpaceDE/>
        <w:autoSpaceDN/>
        <w:adjustRightInd/>
        <w:jc w:val="left"/>
        <w:textAlignment w:val="auto"/>
        <w:rPr>
          <w:rFonts w:ascii="Arial" w:hAnsi="Arial" w:cs="Arial"/>
        </w:rPr>
      </w:pPr>
    </w:p>
    <w:p w14:paraId="1BEE62C2" w14:textId="77777777" w:rsidR="006448F8" w:rsidRPr="00B50CB3" w:rsidRDefault="006448F8" w:rsidP="00013A4B">
      <w:pPr>
        <w:overflowPunct/>
        <w:autoSpaceDE/>
        <w:autoSpaceDN/>
        <w:adjustRightInd/>
        <w:ind w:right="-1"/>
        <w:textAlignment w:val="auto"/>
        <w:rPr>
          <w:rFonts w:ascii="Arial" w:hAnsi="Arial" w:cs="Arial"/>
        </w:rPr>
      </w:pPr>
      <w:r w:rsidRPr="00B50CB3">
        <w:rPr>
          <w:rFonts w:ascii="Arial" w:hAnsi="Arial" w:cs="Arial"/>
        </w:rPr>
        <w:t>*) Dodatkowe pomiary spadków poprzecznych i ukształtowania osi w planie należy wykonać w punktach głównych łuków poziomych</w:t>
      </w:r>
    </w:p>
    <w:p w14:paraId="234F7B87" w14:textId="77777777" w:rsidR="006448F8" w:rsidRPr="00B50CB3" w:rsidRDefault="006448F8" w:rsidP="00987FD7">
      <w:pPr>
        <w:overflowPunct/>
        <w:autoSpaceDE/>
        <w:autoSpaceDN/>
        <w:adjustRightInd/>
        <w:textAlignment w:val="auto"/>
        <w:rPr>
          <w:rFonts w:ascii="Arial" w:hAnsi="Arial" w:cs="Arial"/>
        </w:rPr>
      </w:pPr>
    </w:p>
    <w:p w14:paraId="3B42B5B9"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b/>
        </w:rPr>
        <w:t xml:space="preserve">6.2.2. </w:t>
      </w:r>
      <w:r w:rsidRPr="00B50CB3">
        <w:rPr>
          <w:rFonts w:ascii="Arial" w:hAnsi="Arial" w:cs="Arial"/>
        </w:rPr>
        <w:t>Szerokość</w:t>
      </w:r>
      <w:r w:rsidRPr="00B50CB3">
        <w:rPr>
          <w:rFonts w:ascii="Arial" w:hAnsi="Arial" w:cs="Arial"/>
          <w:b/>
        </w:rPr>
        <w:t xml:space="preserve"> </w:t>
      </w:r>
      <w:r w:rsidRPr="00B50CB3">
        <w:rPr>
          <w:rFonts w:ascii="Arial" w:hAnsi="Arial" w:cs="Arial"/>
        </w:rPr>
        <w:t>profilowanego podłoża</w:t>
      </w:r>
    </w:p>
    <w:p w14:paraId="09423F38"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Szerokość profilowanego podłoża nie może różnić się od szerokości zakładanej o więcej niż +10 cm</w:t>
      </w:r>
      <w:r w:rsidR="007723B6" w:rsidRPr="00B50CB3">
        <w:rPr>
          <w:rFonts w:ascii="Arial" w:hAnsi="Arial" w:cs="Arial"/>
        </w:rPr>
        <w:br/>
      </w:r>
      <w:r w:rsidRPr="00B50CB3">
        <w:rPr>
          <w:rFonts w:ascii="Arial" w:hAnsi="Arial" w:cs="Arial"/>
        </w:rPr>
        <w:t>i -5 cm.</w:t>
      </w:r>
    </w:p>
    <w:p w14:paraId="437268B1"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b/>
        </w:rPr>
        <w:t xml:space="preserve">6.2.3. </w:t>
      </w:r>
      <w:r w:rsidRPr="00B50CB3">
        <w:rPr>
          <w:rFonts w:ascii="Arial" w:hAnsi="Arial" w:cs="Arial"/>
        </w:rPr>
        <w:t>Równość</w:t>
      </w:r>
      <w:r w:rsidRPr="00B50CB3">
        <w:rPr>
          <w:rFonts w:ascii="Arial" w:hAnsi="Arial" w:cs="Arial"/>
          <w:b/>
        </w:rPr>
        <w:t xml:space="preserve"> </w:t>
      </w:r>
      <w:r w:rsidRPr="00B50CB3">
        <w:rPr>
          <w:rFonts w:ascii="Arial" w:hAnsi="Arial" w:cs="Arial"/>
        </w:rPr>
        <w:t>profilowanego podłoża</w:t>
      </w:r>
    </w:p>
    <w:p w14:paraId="17272778"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Nierówności podłużne profilowanego podłoża należy mierzyć 4-metrową łatą zgodnie z normą BN-68/8931-04 [4].</w:t>
      </w:r>
    </w:p>
    <w:p w14:paraId="5421DFEA"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Nierówności poprzeczne należy mierzyć 4-metrową łatą.</w:t>
      </w:r>
    </w:p>
    <w:p w14:paraId="3297EC20"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Nierówności nie mogą przekraczać 20 mm.</w:t>
      </w:r>
    </w:p>
    <w:p w14:paraId="034AFDC6"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b/>
        </w:rPr>
        <w:t xml:space="preserve">6.2.4. </w:t>
      </w:r>
      <w:r w:rsidRPr="00B50CB3">
        <w:rPr>
          <w:rFonts w:ascii="Arial" w:hAnsi="Arial" w:cs="Arial"/>
        </w:rPr>
        <w:t>Spadki poprzeczne</w:t>
      </w:r>
    </w:p>
    <w:p w14:paraId="6EF6342C"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 xml:space="preserve">Spadki poprzeczne profilowanego podłoża powinny być zgodne z wytycznymi i z tolerancją </w:t>
      </w:r>
      <w:r w:rsidRPr="00B50CB3">
        <w:rPr>
          <w:rFonts w:ascii="Arial" w:eastAsia="Symbol" w:hAnsi="Arial" w:cs="Arial"/>
        </w:rPr>
        <w:t>±</w:t>
      </w:r>
      <w:r w:rsidRPr="00B50CB3">
        <w:rPr>
          <w:rFonts w:ascii="Arial" w:hAnsi="Arial" w:cs="Arial"/>
        </w:rPr>
        <w:t xml:space="preserve"> 0,5%.</w:t>
      </w:r>
    </w:p>
    <w:p w14:paraId="07FC9722"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b/>
        </w:rPr>
        <w:t xml:space="preserve">6.2.5. </w:t>
      </w:r>
      <w:r w:rsidRPr="00B50CB3">
        <w:rPr>
          <w:rFonts w:ascii="Arial" w:hAnsi="Arial" w:cs="Arial"/>
        </w:rPr>
        <w:t>Rzędne wysokościowe</w:t>
      </w:r>
    </w:p>
    <w:p w14:paraId="003EA722"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Różnice pomiędzy rzędnymi wysokościowymi wyprofilowanego podłoża i rzędnymi planowanymi nie powinny przekraczać +1 cm, -2 cm.</w:t>
      </w:r>
    </w:p>
    <w:p w14:paraId="1D75B4E5"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b/>
        </w:rPr>
        <w:t xml:space="preserve">6.2.6. </w:t>
      </w:r>
      <w:r w:rsidRPr="00B50CB3">
        <w:rPr>
          <w:rFonts w:ascii="Arial" w:hAnsi="Arial" w:cs="Arial"/>
        </w:rPr>
        <w:t>Ukształtowanie osi w planie</w:t>
      </w:r>
    </w:p>
    <w:p w14:paraId="47A96D03"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 xml:space="preserve">Oś w planie nie może być przesunięta o więcej niż </w:t>
      </w:r>
      <w:r w:rsidRPr="00B50CB3">
        <w:rPr>
          <w:rFonts w:ascii="Arial" w:eastAsia="Symbol" w:hAnsi="Arial" w:cs="Arial"/>
        </w:rPr>
        <w:t>±</w:t>
      </w:r>
      <w:r w:rsidRPr="00B50CB3">
        <w:rPr>
          <w:rFonts w:ascii="Arial" w:hAnsi="Arial" w:cs="Arial"/>
        </w:rPr>
        <w:t>5 cm.</w:t>
      </w:r>
    </w:p>
    <w:p w14:paraId="16A6F7CC"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b/>
        </w:rPr>
        <w:t xml:space="preserve">6.2.7. </w:t>
      </w:r>
      <w:r w:rsidRPr="00B50CB3">
        <w:rPr>
          <w:rFonts w:ascii="Arial" w:hAnsi="Arial" w:cs="Arial"/>
        </w:rPr>
        <w:t>Zagęszczenie profilowanego podłoża</w:t>
      </w:r>
    </w:p>
    <w:p w14:paraId="1E7D0AB4"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Wskaźnik zagęszczenia wyprofilowanego podłoża określony wg BN-77/8931-12 [5] nie powinien być mniejszy od podanego w tablicy 1.</w:t>
      </w:r>
    </w:p>
    <w:p w14:paraId="3E105AB5" w14:textId="66F61F02"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 xml:space="preserve">Jeśli jako kryterium dobrego zagęszczenia stosuje się porównanie wartości modułów odkształcenia, to wartość stosunku wtórnego do pierwotnego modułu odkształcenia, określonych zgodnie z normą </w:t>
      </w:r>
      <w:r w:rsidR="007A16FF">
        <w:rPr>
          <w:rFonts w:ascii="Arial" w:hAnsi="Arial" w:cs="Arial"/>
        </w:rPr>
        <w:br/>
      </w:r>
      <w:r w:rsidRPr="00B50CB3">
        <w:rPr>
          <w:rFonts w:ascii="Arial" w:hAnsi="Arial" w:cs="Arial"/>
        </w:rPr>
        <w:t>BN-64/8931-02 [3] nie powinna być większa od 2,2.</w:t>
      </w:r>
    </w:p>
    <w:p w14:paraId="147497E4"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Wilgotność w czasie zagęszczania należy badać według PN-B-06714-17 [2]. Wilgotność gruntu podłoża powinna być równa wilgotności optymalnej z tolerancją od -20% do + 10%.</w:t>
      </w:r>
    </w:p>
    <w:p w14:paraId="57F3B9E7" w14:textId="77777777" w:rsidR="006448F8" w:rsidRPr="00B50CB3" w:rsidRDefault="006448F8" w:rsidP="00987FD7">
      <w:pPr>
        <w:overflowPunct/>
        <w:autoSpaceDE/>
        <w:autoSpaceDN/>
        <w:adjustRightInd/>
        <w:textAlignment w:val="auto"/>
        <w:rPr>
          <w:rFonts w:ascii="Arial" w:hAnsi="Arial" w:cs="Arial"/>
        </w:rPr>
      </w:pPr>
    </w:p>
    <w:p w14:paraId="3C2FB5F9" w14:textId="77777777" w:rsidR="006448F8" w:rsidRPr="00B50CB3" w:rsidRDefault="006448F8" w:rsidP="00987FD7">
      <w:pPr>
        <w:overflowPunct/>
        <w:autoSpaceDE/>
        <w:autoSpaceDN/>
        <w:adjustRightInd/>
        <w:textAlignment w:val="auto"/>
        <w:rPr>
          <w:rFonts w:ascii="Arial" w:hAnsi="Arial" w:cs="Arial"/>
          <w:b/>
        </w:rPr>
      </w:pPr>
      <w:r w:rsidRPr="00B50CB3">
        <w:rPr>
          <w:rFonts w:ascii="Arial" w:hAnsi="Arial" w:cs="Arial"/>
          <w:b/>
        </w:rPr>
        <w:t>6.3. Zasady postępowania z wadliwie wykonanymi odcinkami profilowanego podłoża</w:t>
      </w:r>
    </w:p>
    <w:p w14:paraId="0D64F03F" w14:textId="2F2CAB80" w:rsidR="006448F8" w:rsidRDefault="006448F8" w:rsidP="00987FD7">
      <w:pPr>
        <w:overflowPunct/>
        <w:autoSpaceDE/>
        <w:autoSpaceDN/>
        <w:adjustRightInd/>
        <w:textAlignment w:val="auto"/>
        <w:rPr>
          <w:rFonts w:ascii="Arial" w:hAnsi="Arial" w:cs="Arial"/>
        </w:rPr>
      </w:pPr>
      <w:r w:rsidRPr="00B50CB3">
        <w:rPr>
          <w:rFonts w:ascii="Arial" w:hAnsi="Arial" w:cs="Arial"/>
        </w:rPr>
        <w:t xml:space="preserve">Wszystkie powierzchnie, które wykazuj ą większe odchylenia cech geometrycznych od określonych </w:t>
      </w:r>
      <w:r w:rsidR="007723B6" w:rsidRPr="00B50CB3">
        <w:rPr>
          <w:rFonts w:ascii="Arial" w:hAnsi="Arial" w:cs="Arial"/>
        </w:rPr>
        <w:br/>
      </w:r>
      <w:r w:rsidRPr="00B50CB3">
        <w:rPr>
          <w:rFonts w:ascii="Arial" w:hAnsi="Arial" w:cs="Arial"/>
        </w:rPr>
        <w:t xml:space="preserve">w punkcie 6.2 powinny być naprawione przez spulchnienie do głębokości co najmniej 10 cm, wyrównanie </w:t>
      </w:r>
      <w:r w:rsidR="001C411A">
        <w:rPr>
          <w:rFonts w:ascii="Arial" w:hAnsi="Arial" w:cs="Arial"/>
        </w:rPr>
        <w:br/>
      </w:r>
      <w:r w:rsidRPr="00B50CB3">
        <w:rPr>
          <w:rFonts w:ascii="Arial" w:hAnsi="Arial" w:cs="Arial"/>
        </w:rPr>
        <w:t>i powtórne zagęszczenie. Dodanie nowego materiału bez spulchnienia wykonanej warstwy jest niedopuszczalne.</w:t>
      </w:r>
    </w:p>
    <w:p w14:paraId="74614BBE" w14:textId="77777777" w:rsidR="006448F8" w:rsidRPr="00B50CB3" w:rsidRDefault="006448F8" w:rsidP="00987FD7">
      <w:pPr>
        <w:overflowPunct/>
        <w:autoSpaceDE/>
        <w:autoSpaceDN/>
        <w:adjustRightInd/>
        <w:textAlignment w:val="auto"/>
        <w:rPr>
          <w:rFonts w:ascii="Arial" w:hAnsi="Arial" w:cs="Arial"/>
        </w:rPr>
      </w:pPr>
    </w:p>
    <w:p w14:paraId="53A3B454" w14:textId="77777777" w:rsidR="006448F8" w:rsidRPr="00B50CB3" w:rsidRDefault="006448F8" w:rsidP="00987FD7">
      <w:pPr>
        <w:overflowPunct/>
        <w:autoSpaceDE/>
        <w:autoSpaceDN/>
        <w:adjustRightInd/>
        <w:textAlignment w:val="auto"/>
        <w:rPr>
          <w:rFonts w:ascii="Arial" w:hAnsi="Arial" w:cs="Arial"/>
          <w:b/>
        </w:rPr>
      </w:pPr>
      <w:r w:rsidRPr="00B50CB3">
        <w:rPr>
          <w:rFonts w:ascii="Arial" w:hAnsi="Arial" w:cs="Arial"/>
          <w:b/>
        </w:rPr>
        <w:t>7. OBMIAR ROBÓT</w:t>
      </w:r>
    </w:p>
    <w:p w14:paraId="4A49E18B" w14:textId="77777777" w:rsidR="006448F8" w:rsidRPr="00B50CB3" w:rsidRDefault="006448F8" w:rsidP="00987FD7">
      <w:pPr>
        <w:overflowPunct/>
        <w:autoSpaceDE/>
        <w:autoSpaceDN/>
        <w:adjustRightInd/>
        <w:jc w:val="left"/>
        <w:textAlignment w:val="auto"/>
        <w:rPr>
          <w:rFonts w:ascii="Arial" w:hAnsi="Arial" w:cs="Arial"/>
        </w:rPr>
      </w:pPr>
    </w:p>
    <w:p w14:paraId="0F5E61F9" w14:textId="77777777" w:rsidR="006448F8" w:rsidRPr="00B50CB3" w:rsidRDefault="006448F8" w:rsidP="00987FD7">
      <w:pPr>
        <w:overflowPunct/>
        <w:autoSpaceDE/>
        <w:autoSpaceDN/>
        <w:adjustRightInd/>
        <w:jc w:val="left"/>
        <w:textAlignment w:val="auto"/>
        <w:rPr>
          <w:rFonts w:ascii="Arial" w:hAnsi="Arial" w:cs="Arial"/>
          <w:b/>
        </w:rPr>
      </w:pPr>
      <w:r w:rsidRPr="00B50CB3">
        <w:rPr>
          <w:rFonts w:ascii="Arial" w:hAnsi="Arial" w:cs="Arial"/>
          <w:b/>
        </w:rPr>
        <w:t>7.1. Ogólne zasady obmiaru robót</w:t>
      </w:r>
    </w:p>
    <w:p w14:paraId="32E14415" w14:textId="77777777" w:rsidR="006448F8" w:rsidRPr="00B50CB3" w:rsidRDefault="006448F8" w:rsidP="00987FD7">
      <w:pPr>
        <w:tabs>
          <w:tab w:val="left" w:pos="5020"/>
        </w:tabs>
        <w:overflowPunct/>
        <w:autoSpaceDE/>
        <w:autoSpaceDN/>
        <w:adjustRightInd/>
        <w:jc w:val="left"/>
        <w:textAlignment w:val="auto"/>
        <w:rPr>
          <w:rFonts w:ascii="Arial" w:hAnsi="Arial" w:cs="Arial"/>
        </w:rPr>
      </w:pPr>
      <w:r w:rsidRPr="00B50CB3">
        <w:rPr>
          <w:rFonts w:ascii="Arial" w:hAnsi="Arial" w:cs="Arial"/>
        </w:rPr>
        <w:t>Ogólne zasady obmiaru robót podano w SST D-00.00.00 „Wymagania ogólne” pkt 7.</w:t>
      </w:r>
    </w:p>
    <w:p w14:paraId="06FD9D11" w14:textId="77777777" w:rsidR="006448F8" w:rsidRPr="00B50CB3" w:rsidRDefault="006448F8" w:rsidP="00987FD7">
      <w:pPr>
        <w:overflowPunct/>
        <w:autoSpaceDE/>
        <w:autoSpaceDN/>
        <w:adjustRightInd/>
        <w:jc w:val="left"/>
        <w:textAlignment w:val="auto"/>
        <w:rPr>
          <w:rFonts w:ascii="Arial" w:hAnsi="Arial" w:cs="Arial"/>
        </w:rPr>
      </w:pPr>
    </w:p>
    <w:p w14:paraId="4A7F5AEF" w14:textId="77777777" w:rsidR="006448F8" w:rsidRPr="00B50CB3" w:rsidRDefault="006448F8" w:rsidP="00987FD7">
      <w:pPr>
        <w:overflowPunct/>
        <w:autoSpaceDE/>
        <w:autoSpaceDN/>
        <w:adjustRightInd/>
        <w:jc w:val="left"/>
        <w:textAlignment w:val="auto"/>
        <w:rPr>
          <w:rFonts w:ascii="Arial" w:hAnsi="Arial" w:cs="Arial"/>
          <w:b/>
        </w:rPr>
      </w:pPr>
      <w:r w:rsidRPr="00B50CB3">
        <w:rPr>
          <w:rFonts w:ascii="Arial" w:hAnsi="Arial" w:cs="Arial"/>
          <w:b/>
        </w:rPr>
        <w:t>7.2. Jednostka obmiarowa</w:t>
      </w:r>
    </w:p>
    <w:p w14:paraId="12D060CA"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Jednostką obmiarową jest m</w:t>
      </w:r>
      <w:r w:rsidRPr="00B50CB3">
        <w:rPr>
          <w:rFonts w:ascii="Arial" w:hAnsi="Arial" w:cs="Arial"/>
          <w:vertAlign w:val="superscript"/>
        </w:rPr>
        <w:t>2</w:t>
      </w:r>
      <w:r w:rsidRPr="00B50CB3">
        <w:rPr>
          <w:rFonts w:ascii="Arial" w:hAnsi="Arial" w:cs="Arial"/>
        </w:rPr>
        <w:t xml:space="preserve"> (metr kwadratowy) wykonanego i odebranego wyprofilowanego i zagęszczonego podłoża.</w:t>
      </w:r>
    </w:p>
    <w:p w14:paraId="5F1DD051" w14:textId="77777777" w:rsidR="006448F8" w:rsidRPr="00B50CB3" w:rsidRDefault="006448F8" w:rsidP="00987FD7">
      <w:pPr>
        <w:overflowPunct/>
        <w:autoSpaceDE/>
        <w:autoSpaceDN/>
        <w:adjustRightInd/>
        <w:textAlignment w:val="auto"/>
        <w:rPr>
          <w:rFonts w:ascii="Arial" w:hAnsi="Arial" w:cs="Arial"/>
        </w:rPr>
      </w:pPr>
    </w:p>
    <w:p w14:paraId="1886A0C9" w14:textId="4907DACE" w:rsidR="006448F8" w:rsidRDefault="006448F8" w:rsidP="00987FD7">
      <w:pPr>
        <w:overflowPunct/>
        <w:autoSpaceDE/>
        <w:autoSpaceDN/>
        <w:adjustRightInd/>
        <w:jc w:val="left"/>
        <w:textAlignment w:val="auto"/>
        <w:rPr>
          <w:rFonts w:ascii="Arial" w:hAnsi="Arial" w:cs="Arial"/>
          <w:b/>
        </w:rPr>
      </w:pPr>
      <w:r w:rsidRPr="00B50CB3">
        <w:rPr>
          <w:rFonts w:ascii="Arial" w:hAnsi="Arial" w:cs="Arial"/>
          <w:b/>
        </w:rPr>
        <w:t>8. ODBIÓR ROBÓT</w:t>
      </w:r>
    </w:p>
    <w:p w14:paraId="4D61E953" w14:textId="77777777" w:rsidR="007A16FF" w:rsidRPr="00B50CB3" w:rsidRDefault="007A16FF" w:rsidP="00987FD7">
      <w:pPr>
        <w:overflowPunct/>
        <w:autoSpaceDE/>
        <w:autoSpaceDN/>
        <w:adjustRightInd/>
        <w:jc w:val="left"/>
        <w:textAlignment w:val="auto"/>
        <w:rPr>
          <w:rFonts w:ascii="Arial" w:hAnsi="Arial" w:cs="Arial"/>
          <w:b/>
        </w:rPr>
      </w:pPr>
    </w:p>
    <w:p w14:paraId="7FD2F63D" w14:textId="77777777" w:rsidR="006448F8" w:rsidRPr="00B50CB3" w:rsidRDefault="006448F8" w:rsidP="00987FD7">
      <w:pPr>
        <w:tabs>
          <w:tab w:val="left" w:pos="4820"/>
        </w:tabs>
        <w:overflowPunct/>
        <w:autoSpaceDE/>
        <w:autoSpaceDN/>
        <w:adjustRightInd/>
        <w:textAlignment w:val="auto"/>
        <w:rPr>
          <w:rFonts w:ascii="Arial" w:hAnsi="Arial" w:cs="Arial"/>
        </w:rPr>
      </w:pPr>
      <w:bookmarkStart w:id="61" w:name="_Hlk35704419"/>
      <w:r w:rsidRPr="00B50CB3">
        <w:rPr>
          <w:rFonts w:ascii="Arial" w:hAnsi="Arial" w:cs="Arial"/>
        </w:rPr>
        <w:t>Ogólne zasady odbioru robót podano w SST D-00.00.00 „Wymagania ogólne” pkt 8.</w:t>
      </w:r>
    </w:p>
    <w:p w14:paraId="5B3D7D57" w14:textId="77777777"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Roboty uznaje się za wykonane zgodnie z założeniami przedmiotu zlecenia, SST i wymaganiami Zamawiającego, jeżeli wszystkie pomiary i badania z zachowaniem tolerancji wg punktu 6 dały wyniki pozytywne.</w:t>
      </w:r>
      <w:bookmarkEnd w:id="61"/>
    </w:p>
    <w:p w14:paraId="60FE641F" w14:textId="77777777" w:rsidR="006448F8" w:rsidRPr="00B50CB3" w:rsidRDefault="006448F8" w:rsidP="00987FD7">
      <w:pPr>
        <w:overflowPunct/>
        <w:autoSpaceDE/>
        <w:autoSpaceDN/>
        <w:adjustRightInd/>
        <w:jc w:val="left"/>
        <w:textAlignment w:val="auto"/>
        <w:rPr>
          <w:rFonts w:ascii="Arial" w:hAnsi="Arial" w:cs="Arial"/>
        </w:rPr>
      </w:pPr>
    </w:p>
    <w:p w14:paraId="1A53DA39" w14:textId="77777777" w:rsidR="006448F8" w:rsidRPr="00B50CB3" w:rsidRDefault="006448F8" w:rsidP="00987FD7">
      <w:pPr>
        <w:overflowPunct/>
        <w:autoSpaceDE/>
        <w:autoSpaceDN/>
        <w:adjustRightInd/>
        <w:ind w:left="7"/>
        <w:jc w:val="left"/>
        <w:textAlignment w:val="auto"/>
        <w:rPr>
          <w:rFonts w:ascii="Arial" w:hAnsi="Arial" w:cs="Arial"/>
          <w:b/>
        </w:rPr>
      </w:pPr>
      <w:r w:rsidRPr="00B50CB3">
        <w:rPr>
          <w:rFonts w:ascii="Arial" w:hAnsi="Arial" w:cs="Arial"/>
          <w:b/>
        </w:rPr>
        <w:t>9. PODSTAWA PŁATNOŚCI</w:t>
      </w:r>
    </w:p>
    <w:p w14:paraId="1DE771D5" w14:textId="77777777" w:rsidR="006448F8" w:rsidRPr="00B50CB3" w:rsidRDefault="006448F8" w:rsidP="00987FD7">
      <w:pPr>
        <w:overflowPunct/>
        <w:autoSpaceDE/>
        <w:autoSpaceDN/>
        <w:adjustRightInd/>
        <w:jc w:val="left"/>
        <w:textAlignment w:val="auto"/>
        <w:rPr>
          <w:rFonts w:ascii="Arial" w:hAnsi="Arial" w:cs="Arial"/>
        </w:rPr>
      </w:pPr>
    </w:p>
    <w:p w14:paraId="5306C9E6" w14:textId="77777777" w:rsidR="006448F8" w:rsidRPr="00B50CB3" w:rsidRDefault="006448F8" w:rsidP="00987FD7">
      <w:pPr>
        <w:overflowPunct/>
        <w:autoSpaceDE/>
        <w:autoSpaceDN/>
        <w:adjustRightInd/>
        <w:ind w:left="7"/>
        <w:jc w:val="left"/>
        <w:textAlignment w:val="auto"/>
        <w:rPr>
          <w:rFonts w:ascii="Arial" w:hAnsi="Arial" w:cs="Arial"/>
          <w:b/>
        </w:rPr>
      </w:pPr>
      <w:r w:rsidRPr="00B50CB3">
        <w:rPr>
          <w:rFonts w:ascii="Arial" w:hAnsi="Arial" w:cs="Arial"/>
          <w:b/>
        </w:rPr>
        <w:t>9.1. Ogólne ustalenia dotyczące podstawy płatności</w:t>
      </w:r>
    </w:p>
    <w:p w14:paraId="467C6E5F" w14:textId="77777777" w:rsidR="006448F8" w:rsidRPr="00B50CB3" w:rsidRDefault="006448F8" w:rsidP="00987FD7">
      <w:pPr>
        <w:tabs>
          <w:tab w:val="left" w:pos="8627"/>
        </w:tabs>
        <w:overflowPunct/>
        <w:autoSpaceDE/>
        <w:autoSpaceDN/>
        <w:adjustRightInd/>
        <w:jc w:val="left"/>
        <w:textAlignment w:val="auto"/>
        <w:rPr>
          <w:rFonts w:ascii="Arial" w:hAnsi="Arial" w:cs="Arial"/>
        </w:rPr>
      </w:pPr>
      <w:r w:rsidRPr="00B50CB3">
        <w:rPr>
          <w:rFonts w:ascii="Arial" w:hAnsi="Arial" w:cs="Arial"/>
        </w:rPr>
        <w:t>Ogólne ustalenia dotyczące podstawy płatności podano w SST D-00.00.00 „Wymagania ogólne” pkt 9</w:t>
      </w:r>
      <w:r w:rsidRPr="00B50CB3">
        <w:rPr>
          <w:rFonts w:ascii="Arial" w:hAnsi="Arial" w:cs="Arial"/>
        </w:rPr>
        <w:tab/>
        <w:t>.</w:t>
      </w:r>
    </w:p>
    <w:p w14:paraId="3F9C5030" w14:textId="77777777" w:rsidR="006448F8" w:rsidRPr="00B50CB3" w:rsidRDefault="006448F8" w:rsidP="00987FD7">
      <w:pPr>
        <w:overflowPunct/>
        <w:autoSpaceDE/>
        <w:autoSpaceDN/>
        <w:adjustRightInd/>
        <w:ind w:left="7"/>
        <w:jc w:val="left"/>
        <w:textAlignment w:val="auto"/>
        <w:rPr>
          <w:rFonts w:ascii="Arial" w:hAnsi="Arial" w:cs="Arial"/>
          <w:b/>
        </w:rPr>
      </w:pPr>
      <w:r w:rsidRPr="00B50CB3">
        <w:rPr>
          <w:rFonts w:ascii="Arial" w:hAnsi="Arial" w:cs="Arial"/>
          <w:b/>
        </w:rPr>
        <w:t>9.2. Cena jednostki obmiarowej</w:t>
      </w:r>
    </w:p>
    <w:p w14:paraId="6ABD1475" w14:textId="77777777" w:rsidR="006448F8" w:rsidRPr="00B50CB3" w:rsidRDefault="006448F8" w:rsidP="00987FD7">
      <w:pPr>
        <w:overflowPunct/>
        <w:autoSpaceDE/>
        <w:autoSpaceDN/>
        <w:adjustRightInd/>
        <w:jc w:val="left"/>
        <w:textAlignment w:val="auto"/>
        <w:rPr>
          <w:rFonts w:ascii="Arial" w:hAnsi="Arial" w:cs="Arial"/>
        </w:rPr>
      </w:pPr>
      <w:r w:rsidRPr="00B50CB3">
        <w:rPr>
          <w:rFonts w:ascii="Arial" w:hAnsi="Arial" w:cs="Arial"/>
        </w:rPr>
        <w:t>Cena wykonania 1 m</w:t>
      </w:r>
      <w:r w:rsidRPr="00B50CB3">
        <w:rPr>
          <w:rFonts w:ascii="Arial" w:hAnsi="Arial" w:cs="Arial"/>
          <w:vertAlign w:val="superscript"/>
        </w:rPr>
        <w:t>2</w:t>
      </w:r>
      <w:r w:rsidRPr="00B50CB3">
        <w:rPr>
          <w:rFonts w:ascii="Arial" w:hAnsi="Arial" w:cs="Arial"/>
        </w:rPr>
        <w:t xml:space="preserve"> profilowania i zagęszczania podłoża obejmuje:</w:t>
      </w:r>
    </w:p>
    <w:p w14:paraId="395182E8" w14:textId="77777777" w:rsidR="007A16FF" w:rsidRPr="007A16FF" w:rsidRDefault="006448F8" w:rsidP="00D37630">
      <w:pPr>
        <w:pStyle w:val="Akapitzlist"/>
        <w:numPr>
          <w:ilvl w:val="0"/>
          <w:numId w:val="41"/>
        </w:numPr>
        <w:spacing w:after="0" w:line="240" w:lineRule="auto"/>
        <w:jc w:val="left"/>
        <w:rPr>
          <w:rFonts w:eastAsia="Symbol"/>
        </w:rPr>
      </w:pPr>
      <w:r w:rsidRPr="007A16FF">
        <w:t>oznakowanie robót</w:t>
      </w:r>
      <w:r w:rsidR="007A16FF">
        <w:t>,</w:t>
      </w:r>
    </w:p>
    <w:p w14:paraId="4B63BE92" w14:textId="669D3D9C" w:rsidR="006448F8" w:rsidRPr="007A16FF" w:rsidRDefault="006448F8" w:rsidP="00D37630">
      <w:pPr>
        <w:pStyle w:val="Akapitzlist"/>
        <w:numPr>
          <w:ilvl w:val="0"/>
          <w:numId w:val="41"/>
        </w:numPr>
        <w:spacing w:after="0" w:line="240" w:lineRule="auto"/>
        <w:jc w:val="left"/>
        <w:rPr>
          <w:rFonts w:eastAsia="Symbol"/>
        </w:rPr>
      </w:pPr>
      <w:r w:rsidRPr="007A16FF">
        <w:t>prace pomiarowe i roboty przygotowawcze,</w:t>
      </w:r>
    </w:p>
    <w:p w14:paraId="4C92B9AF" w14:textId="77777777" w:rsidR="006448F8" w:rsidRPr="007A16FF" w:rsidRDefault="006448F8" w:rsidP="00D37630">
      <w:pPr>
        <w:pStyle w:val="Akapitzlist"/>
        <w:numPr>
          <w:ilvl w:val="0"/>
          <w:numId w:val="41"/>
        </w:numPr>
        <w:tabs>
          <w:tab w:val="left" w:pos="707"/>
        </w:tabs>
        <w:spacing w:after="0" w:line="240" w:lineRule="auto"/>
        <w:jc w:val="left"/>
        <w:rPr>
          <w:rFonts w:eastAsia="Symbol"/>
        </w:rPr>
      </w:pPr>
      <w:r w:rsidRPr="007A16FF">
        <w:t>profilowanie podłoża,</w:t>
      </w:r>
    </w:p>
    <w:p w14:paraId="33EA55D4" w14:textId="77777777" w:rsidR="006448F8" w:rsidRPr="007A16FF" w:rsidRDefault="006448F8" w:rsidP="00D37630">
      <w:pPr>
        <w:pStyle w:val="Akapitzlist"/>
        <w:numPr>
          <w:ilvl w:val="0"/>
          <w:numId w:val="41"/>
        </w:numPr>
        <w:tabs>
          <w:tab w:val="left" w:pos="707"/>
        </w:tabs>
        <w:spacing w:after="0" w:line="240" w:lineRule="auto"/>
        <w:jc w:val="left"/>
        <w:rPr>
          <w:rFonts w:eastAsia="Symbol"/>
        </w:rPr>
      </w:pPr>
      <w:r w:rsidRPr="007A16FF">
        <w:t>zagęszczenie,</w:t>
      </w:r>
    </w:p>
    <w:p w14:paraId="3FEB6508" w14:textId="77777777" w:rsidR="006448F8" w:rsidRPr="007A16FF" w:rsidRDefault="006448F8" w:rsidP="00D37630">
      <w:pPr>
        <w:pStyle w:val="Akapitzlist"/>
        <w:numPr>
          <w:ilvl w:val="0"/>
          <w:numId w:val="41"/>
        </w:numPr>
        <w:tabs>
          <w:tab w:val="left" w:pos="707"/>
        </w:tabs>
        <w:spacing w:after="0" w:line="240" w:lineRule="auto"/>
        <w:jc w:val="left"/>
        <w:rPr>
          <w:rFonts w:eastAsia="Symbol"/>
        </w:rPr>
      </w:pPr>
      <w:r w:rsidRPr="007A16FF">
        <w:t>utrzymanie podłoża,</w:t>
      </w:r>
    </w:p>
    <w:p w14:paraId="448FB487" w14:textId="77777777" w:rsidR="006448F8" w:rsidRPr="007A16FF" w:rsidRDefault="006448F8" w:rsidP="00D37630">
      <w:pPr>
        <w:pStyle w:val="Akapitzlist"/>
        <w:numPr>
          <w:ilvl w:val="0"/>
          <w:numId w:val="41"/>
        </w:numPr>
        <w:tabs>
          <w:tab w:val="left" w:pos="707"/>
        </w:tabs>
        <w:spacing w:after="0" w:line="240" w:lineRule="auto"/>
        <w:jc w:val="left"/>
        <w:rPr>
          <w:rFonts w:eastAsia="Symbol"/>
        </w:rPr>
      </w:pPr>
      <w:r w:rsidRPr="007A16FF">
        <w:t>przeprowadzenie pomiarów i bada ń laboratoryjnych, wymaganych w specyfikacji technicznej.</w:t>
      </w:r>
    </w:p>
    <w:p w14:paraId="580D89F7" w14:textId="77777777" w:rsidR="006448F8" w:rsidRPr="00B50CB3" w:rsidRDefault="006448F8" w:rsidP="00987FD7">
      <w:pPr>
        <w:tabs>
          <w:tab w:val="left" w:pos="284"/>
          <w:tab w:val="left" w:pos="426"/>
        </w:tabs>
        <w:overflowPunct/>
        <w:autoSpaceDE/>
        <w:autoSpaceDN/>
        <w:adjustRightInd/>
        <w:ind w:right="8"/>
        <w:jc w:val="left"/>
        <w:textAlignment w:val="auto"/>
        <w:rPr>
          <w:rFonts w:ascii="Arial" w:eastAsia="Calibri" w:hAnsi="Arial" w:cs="Arial"/>
          <w:b/>
          <w:bCs/>
        </w:rPr>
      </w:pPr>
    </w:p>
    <w:p w14:paraId="3F1E963F" w14:textId="2026644F" w:rsidR="006448F8" w:rsidRDefault="007A16FF" w:rsidP="00987FD7">
      <w:pPr>
        <w:tabs>
          <w:tab w:val="left" w:pos="306"/>
        </w:tabs>
        <w:overflowPunct/>
        <w:autoSpaceDE/>
        <w:autoSpaceDN/>
        <w:adjustRightInd/>
        <w:ind w:right="567"/>
        <w:jc w:val="left"/>
        <w:textAlignment w:val="auto"/>
        <w:rPr>
          <w:rFonts w:ascii="Arial" w:hAnsi="Arial" w:cs="Arial"/>
          <w:b/>
        </w:rPr>
      </w:pPr>
      <w:r>
        <w:rPr>
          <w:rFonts w:ascii="Arial" w:hAnsi="Arial" w:cs="Arial"/>
          <w:b/>
        </w:rPr>
        <w:t xml:space="preserve">10. </w:t>
      </w:r>
      <w:r w:rsidR="006448F8" w:rsidRPr="00B50CB3">
        <w:rPr>
          <w:rFonts w:ascii="Arial" w:hAnsi="Arial" w:cs="Arial"/>
          <w:b/>
        </w:rPr>
        <w:t>PRZEPISY ZWIĄZANE</w:t>
      </w:r>
    </w:p>
    <w:p w14:paraId="7BE2DB66" w14:textId="77777777" w:rsidR="007A16FF" w:rsidRPr="00B50CB3" w:rsidRDefault="007A16FF" w:rsidP="00987FD7">
      <w:pPr>
        <w:tabs>
          <w:tab w:val="left" w:pos="306"/>
        </w:tabs>
        <w:overflowPunct/>
        <w:autoSpaceDE/>
        <w:autoSpaceDN/>
        <w:adjustRightInd/>
        <w:ind w:right="567"/>
        <w:jc w:val="left"/>
        <w:textAlignment w:val="auto"/>
        <w:rPr>
          <w:rFonts w:ascii="Arial" w:hAnsi="Arial" w:cs="Arial"/>
          <w:b/>
        </w:rPr>
      </w:pPr>
    </w:p>
    <w:p w14:paraId="1376BD57" w14:textId="77777777" w:rsidR="006448F8" w:rsidRPr="00B50CB3" w:rsidRDefault="006448F8" w:rsidP="00D37630">
      <w:pPr>
        <w:numPr>
          <w:ilvl w:val="1"/>
          <w:numId w:val="16"/>
        </w:numPr>
        <w:overflowPunct/>
        <w:autoSpaceDE/>
        <w:autoSpaceDN/>
        <w:adjustRightInd/>
        <w:ind w:left="284" w:right="567" w:hanging="284"/>
        <w:jc w:val="left"/>
        <w:textAlignment w:val="auto"/>
        <w:rPr>
          <w:rFonts w:ascii="Arial" w:hAnsi="Arial" w:cs="Arial"/>
          <w:b/>
        </w:rPr>
      </w:pPr>
      <w:r w:rsidRPr="00B50CB3">
        <w:rPr>
          <w:rFonts w:ascii="Arial" w:hAnsi="Arial" w:cs="Arial"/>
          <w:b/>
        </w:rPr>
        <w:t xml:space="preserve"> Normy</w:t>
      </w:r>
    </w:p>
    <w:p w14:paraId="4D4A6CE6" w14:textId="06BE6E16" w:rsidR="006448F8" w:rsidRPr="00B50CB3" w:rsidRDefault="006448F8" w:rsidP="00987FD7">
      <w:pPr>
        <w:overflowPunct/>
        <w:autoSpaceDE/>
        <w:autoSpaceDN/>
        <w:adjustRightInd/>
        <w:textAlignment w:val="auto"/>
        <w:rPr>
          <w:rFonts w:ascii="Arial" w:hAnsi="Arial" w:cs="Arial"/>
        </w:rPr>
      </w:pPr>
      <w:r w:rsidRPr="00B50CB3">
        <w:rPr>
          <w:rFonts w:ascii="Arial" w:hAnsi="Arial" w:cs="Arial"/>
        </w:rPr>
        <w:t>1.</w:t>
      </w:r>
      <w:r w:rsidR="007A16FF">
        <w:rPr>
          <w:rFonts w:ascii="Arial" w:hAnsi="Arial" w:cs="Arial"/>
        </w:rPr>
        <w:t xml:space="preserve">    </w:t>
      </w:r>
      <w:r w:rsidRPr="00B50CB3">
        <w:rPr>
          <w:rFonts w:ascii="Arial" w:hAnsi="Arial" w:cs="Arial"/>
        </w:rPr>
        <w:t>PN-B-04481Grunty budowlane. Badania próbek gruntu</w:t>
      </w:r>
    </w:p>
    <w:p w14:paraId="3B409988" w14:textId="77777777" w:rsidR="006448F8" w:rsidRPr="00B50CB3" w:rsidRDefault="006448F8" w:rsidP="00D37630">
      <w:pPr>
        <w:numPr>
          <w:ilvl w:val="0"/>
          <w:numId w:val="15"/>
        </w:numPr>
        <w:tabs>
          <w:tab w:val="left" w:pos="847"/>
        </w:tabs>
        <w:overflowPunct/>
        <w:autoSpaceDE/>
        <w:autoSpaceDN/>
        <w:adjustRightInd/>
        <w:ind w:left="400" w:hanging="391"/>
        <w:textAlignment w:val="auto"/>
        <w:rPr>
          <w:rFonts w:ascii="Arial" w:hAnsi="Arial" w:cs="Arial"/>
        </w:rPr>
      </w:pPr>
      <w:r w:rsidRPr="00B50CB3">
        <w:rPr>
          <w:rFonts w:ascii="Arial" w:hAnsi="Arial" w:cs="Arial"/>
        </w:rPr>
        <w:t>PN-/B-06714-17Kruszywa mineralne. Badania. Oznaczanie wilgotności</w:t>
      </w:r>
    </w:p>
    <w:p w14:paraId="43D12476" w14:textId="6F9624C9" w:rsidR="006448F8" w:rsidRPr="00B50CB3" w:rsidRDefault="006448F8" w:rsidP="00D37630">
      <w:pPr>
        <w:numPr>
          <w:ilvl w:val="0"/>
          <w:numId w:val="15"/>
        </w:numPr>
        <w:tabs>
          <w:tab w:val="left" w:pos="848"/>
        </w:tabs>
        <w:overflowPunct/>
        <w:autoSpaceDE/>
        <w:autoSpaceDN/>
        <w:adjustRightInd/>
        <w:ind w:left="404" w:hanging="425"/>
        <w:textAlignment w:val="auto"/>
        <w:rPr>
          <w:rFonts w:ascii="Arial" w:hAnsi="Arial" w:cs="Arial"/>
        </w:rPr>
      </w:pPr>
      <w:r w:rsidRPr="00B50CB3">
        <w:rPr>
          <w:rFonts w:ascii="Arial" w:hAnsi="Arial" w:cs="Arial"/>
        </w:rPr>
        <w:t xml:space="preserve">BN-64/8931-02Drogi samochodowe. Oznaczanie modułu odkształcenia </w:t>
      </w:r>
      <w:r w:rsidR="007A16FF">
        <w:rPr>
          <w:rFonts w:ascii="Arial" w:hAnsi="Arial" w:cs="Arial"/>
        </w:rPr>
        <w:t>n</w:t>
      </w:r>
      <w:r w:rsidRPr="00B50CB3">
        <w:rPr>
          <w:rFonts w:ascii="Arial" w:hAnsi="Arial" w:cs="Arial"/>
        </w:rPr>
        <w:t>awierzchni podatnych i podłoża przez obciążenie płytą</w:t>
      </w:r>
    </w:p>
    <w:p w14:paraId="4970A76C" w14:textId="77777777" w:rsidR="006448F8" w:rsidRPr="00B50CB3" w:rsidRDefault="006448F8" w:rsidP="00D37630">
      <w:pPr>
        <w:numPr>
          <w:ilvl w:val="0"/>
          <w:numId w:val="15"/>
        </w:numPr>
        <w:tabs>
          <w:tab w:val="left" w:pos="847"/>
        </w:tabs>
        <w:overflowPunct/>
        <w:autoSpaceDE/>
        <w:autoSpaceDN/>
        <w:adjustRightInd/>
        <w:ind w:left="400" w:hanging="391"/>
        <w:textAlignment w:val="auto"/>
        <w:rPr>
          <w:rFonts w:ascii="Arial" w:hAnsi="Arial" w:cs="Arial"/>
        </w:rPr>
      </w:pPr>
      <w:r w:rsidRPr="00B50CB3">
        <w:rPr>
          <w:rFonts w:ascii="Arial" w:hAnsi="Arial" w:cs="Arial"/>
        </w:rPr>
        <w:t xml:space="preserve">BN-68/8931-04Drogi samochodowe. Pomiar równości nawierzchni </w:t>
      </w:r>
      <w:proofErr w:type="spellStart"/>
      <w:r w:rsidRPr="00B50CB3">
        <w:rPr>
          <w:rFonts w:ascii="Arial" w:hAnsi="Arial" w:cs="Arial"/>
        </w:rPr>
        <w:t>planografem</w:t>
      </w:r>
      <w:proofErr w:type="spellEnd"/>
      <w:r w:rsidRPr="00B50CB3">
        <w:rPr>
          <w:rFonts w:ascii="Arial" w:hAnsi="Arial" w:cs="Arial"/>
        </w:rPr>
        <w:t xml:space="preserve"> i łatą</w:t>
      </w:r>
    </w:p>
    <w:p w14:paraId="01D3AAF0" w14:textId="77777777" w:rsidR="006448F8" w:rsidRPr="00B50CB3" w:rsidRDefault="006448F8" w:rsidP="00D37630">
      <w:pPr>
        <w:numPr>
          <w:ilvl w:val="0"/>
          <w:numId w:val="15"/>
        </w:numPr>
        <w:tabs>
          <w:tab w:val="left" w:pos="847"/>
        </w:tabs>
        <w:overflowPunct/>
        <w:autoSpaceDE/>
        <w:autoSpaceDN/>
        <w:adjustRightInd/>
        <w:ind w:left="400" w:hanging="391"/>
        <w:textAlignment w:val="auto"/>
        <w:rPr>
          <w:rFonts w:ascii="Arial" w:hAnsi="Arial" w:cs="Arial"/>
        </w:rPr>
      </w:pPr>
      <w:r w:rsidRPr="00B50CB3">
        <w:rPr>
          <w:rFonts w:ascii="Arial" w:hAnsi="Arial" w:cs="Arial"/>
        </w:rPr>
        <w:t>BN-77/8931-12Oznaczanie wskaźnika zagęszczenia gruntu</w:t>
      </w:r>
    </w:p>
    <w:p w14:paraId="30515E5A" w14:textId="77777777" w:rsidR="006448F8" w:rsidRPr="00B50CB3" w:rsidRDefault="006448F8" w:rsidP="00987FD7">
      <w:pPr>
        <w:overflowPunct/>
        <w:autoSpaceDE/>
        <w:autoSpaceDN/>
        <w:adjustRightInd/>
        <w:jc w:val="left"/>
        <w:textAlignment w:val="auto"/>
        <w:rPr>
          <w:rFonts w:ascii="Arial" w:eastAsia="Calibri" w:hAnsi="Arial" w:cs="Arial"/>
        </w:rPr>
      </w:pPr>
    </w:p>
    <w:p w14:paraId="3C9D8022" w14:textId="77777777" w:rsidR="006448F8" w:rsidRPr="00B50CB3" w:rsidRDefault="006448F8" w:rsidP="00987FD7">
      <w:pPr>
        <w:overflowPunct/>
        <w:autoSpaceDE/>
        <w:autoSpaceDN/>
        <w:adjustRightInd/>
        <w:jc w:val="left"/>
        <w:textAlignment w:val="auto"/>
        <w:rPr>
          <w:rFonts w:ascii="Arial" w:eastAsia="Calibri" w:hAnsi="Arial" w:cs="Arial"/>
        </w:rPr>
      </w:pPr>
    </w:p>
    <w:p w14:paraId="0149763E" w14:textId="77777777" w:rsidR="006448F8" w:rsidRPr="00B50CB3" w:rsidRDefault="006448F8" w:rsidP="00987FD7">
      <w:pPr>
        <w:overflowPunct/>
        <w:autoSpaceDE/>
        <w:autoSpaceDN/>
        <w:adjustRightInd/>
        <w:jc w:val="left"/>
        <w:textAlignment w:val="auto"/>
        <w:rPr>
          <w:rFonts w:ascii="Arial" w:eastAsia="Calibri" w:hAnsi="Arial" w:cs="Arial"/>
        </w:rPr>
      </w:pPr>
    </w:p>
    <w:p w14:paraId="7A49CC7C" w14:textId="77777777" w:rsidR="006448F8" w:rsidRPr="00B50CB3" w:rsidRDefault="006448F8" w:rsidP="00987FD7">
      <w:pPr>
        <w:overflowPunct/>
        <w:autoSpaceDE/>
        <w:autoSpaceDN/>
        <w:adjustRightInd/>
        <w:jc w:val="left"/>
        <w:textAlignment w:val="auto"/>
        <w:rPr>
          <w:rFonts w:ascii="Arial" w:eastAsia="Calibri" w:hAnsi="Arial" w:cs="Arial"/>
        </w:rPr>
      </w:pPr>
    </w:p>
    <w:p w14:paraId="7C36B871" w14:textId="77777777" w:rsidR="006448F8" w:rsidRPr="00B50CB3" w:rsidRDefault="006448F8" w:rsidP="00987FD7">
      <w:pPr>
        <w:overflowPunct/>
        <w:autoSpaceDE/>
        <w:autoSpaceDN/>
        <w:adjustRightInd/>
        <w:jc w:val="left"/>
        <w:textAlignment w:val="auto"/>
        <w:rPr>
          <w:rFonts w:ascii="Arial" w:eastAsia="Calibri" w:hAnsi="Arial" w:cs="Arial"/>
        </w:rPr>
      </w:pPr>
    </w:p>
    <w:p w14:paraId="5A4EB51F" w14:textId="77777777" w:rsidR="006448F8" w:rsidRPr="00B50CB3" w:rsidRDefault="006448F8" w:rsidP="00987FD7">
      <w:pPr>
        <w:overflowPunct/>
        <w:autoSpaceDE/>
        <w:autoSpaceDN/>
        <w:adjustRightInd/>
        <w:jc w:val="left"/>
        <w:textAlignment w:val="auto"/>
        <w:rPr>
          <w:rFonts w:ascii="Arial" w:eastAsia="Calibri" w:hAnsi="Arial" w:cs="Arial"/>
        </w:rPr>
      </w:pPr>
    </w:p>
    <w:p w14:paraId="188739A9" w14:textId="77777777" w:rsidR="006448F8" w:rsidRPr="00B50CB3" w:rsidRDefault="006448F8" w:rsidP="00987FD7">
      <w:pPr>
        <w:overflowPunct/>
        <w:autoSpaceDE/>
        <w:autoSpaceDN/>
        <w:adjustRightInd/>
        <w:jc w:val="left"/>
        <w:textAlignment w:val="auto"/>
        <w:rPr>
          <w:rFonts w:ascii="Arial" w:eastAsia="Calibri" w:hAnsi="Arial" w:cs="Arial"/>
        </w:rPr>
      </w:pPr>
    </w:p>
    <w:p w14:paraId="16BBC23E" w14:textId="77777777" w:rsidR="006448F8" w:rsidRPr="00B50CB3" w:rsidRDefault="006448F8" w:rsidP="00987FD7">
      <w:pPr>
        <w:overflowPunct/>
        <w:autoSpaceDE/>
        <w:autoSpaceDN/>
        <w:adjustRightInd/>
        <w:jc w:val="left"/>
        <w:textAlignment w:val="auto"/>
        <w:rPr>
          <w:rFonts w:ascii="Arial" w:eastAsia="Calibri" w:hAnsi="Arial" w:cs="Arial"/>
        </w:rPr>
      </w:pPr>
    </w:p>
    <w:p w14:paraId="3C1780B1" w14:textId="77777777" w:rsidR="006448F8" w:rsidRPr="00B50CB3" w:rsidRDefault="006448F8" w:rsidP="00987FD7">
      <w:pPr>
        <w:overflowPunct/>
        <w:autoSpaceDE/>
        <w:autoSpaceDN/>
        <w:adjustRightInd/>
        <w:jc w:val="left"/>
        <w:textAlignment w:val="auto"/>
        <w:rPr>
          <w:rFonts w:ascii="Arial" w:eastAsia="Calibri" w:hAnsi="Arial" w:cs="Arial"/>
        </w:rPr>
      </w:pPr>
    </w:p>
    <w:p w14:paraId="6CB0DAAB" w14:textId="77777777" w:rsidR="006448F8" w:rsidRPr="00B50CB3" w:rsidRDefault="006448F8" w:rsidP="00987FD7">
      <w:pPr>
        <w:overflowPunct/>
        <w:autoSpaceDE/>
        <w:autoSpaceDN/>
        <w:adjustRightInd/>
        <w:jc w:val="left"/>
        <w:textAlignment w:val="auto"/>
        <w:rPr>
          <w:rFonts w:ascii="Arial" w:eastAsia="Calibri" w:hAnsi="Arial" w:cs="Arial"/>
        </w:rPr>
      </w:pPr>
    </w:p>
    <w:p w14:paraId="57C1C031" w14:textId="6FCEEE5C" w:rsidR="006448F8" w:rsidRDefault="006448F8" w:rsidP="00987FD7">
      <w:pPr>
        <w:overflowPunct/>
        <w:autoSpaceDE/>
        <w:autoSpaceDN/>
        <w:adjustRightInd/>
        <w:jc w:val="center"/>
        <w:textAlignment w:val="auto"/>
        <w:rPr>
          <w:rFonts w:ascii="Arial" w:eastAsia="Calibri" w:hAnsi="Arial" w:cs="Arial"/>
          <w:b/>
          <w:lang w:eastAsia="en-US"/>
        </w:rPr>
      </w:pPr>
    </w:p>
    <w:p w14:paraId="709B2EB0" w14:textId="0C5B0C1A" w:rsidR="00D73AA9" w:rsidRDefault="00D73AA9" w:rsidP="00987FD7">
      <w:pPr>
        <w:overflowPunct/>
        <w:autoSpaceDE/>
        <w:autoSpaceDN/>
        <w:adjustRightInd/>
        <w:jc w:val="center"/>
        <w:textAlignment w:val="auto"/>
        <w:rPr>
          <w:rFonts w:ascii="Arial" w:eastAsia="Calibri" w:hAnsi="Arial" w:cs="Arial"/>
          <w:b/>
          <w:lang w:eastAsia="en-US"/>
        </w:rPr>
      </w:pPr>
    </w:p>
    <w:p w14:paraId="1BEC0628" w14:textId="48B4F5A9" w:rsidR="00D73AA9" w:rsidRDefault="00D73AA9" w:rsidP="00987FD7">
      <w:pPr>
        <w:overflowPunct/>
        <w:autoSpaceDE/>
        <w:autoSpaceDN/>
        <w:adjustRightInd/>
        <w:jc w:val="center"/>
        <w:textAlignment w:val="auto"/>
        <w:rPr>
          <w:rFonts w:ascii="Arial" w:eastAsia="Calibri" w:hAnsi="Arial" w:cs="Arial"/>
          <w:b/>
          <w:lang w:eastAsia="en-US"/>
        </w:rPr>
      </w:pPr>
    </w:p>
    <w:p w14:paraId="61413906" w14:textId="1E3572D9" w:rsidR="00D73AA9" w:rsidRDefault="00D73AA9" w:rsidP="00987FD7">
      <w:pPr>
        <w:overflowPunct/>
        <w:autoSpaceDE/>
        <w:autoSpaceDN/>
        <w:adjustRightInd/>
        <w:jc w:val="center"/>
        <w:textAlignment w:val="auto"/>
        <w:rPr>
          <w:rFonts w:ascii="Arial" w:eastAsia="Calibri" w:hAnsi="Arial" w:cs="Arial"/>
          <w:b/>
          <w:lang w:eastAsia="en-US"/>
        </w:rPr>
      </w:pPr>
    </w:p>
    <w:p w14:paraId="0383B63E" w14:textId="6EF31FF8" w:rsidR="00D73AA9" w:rsidRDefault="00D73AA9" w:rsidP="00987FD7">
      <w:pPr>
        <w:overflowPunct/>
        <w:autoSpaceDE/>
        <w:autoSpaceDN/>
        <w:adjustRightInd/>
        <w:jc w:val="center"/>
        <w:textAlignment w:val="auto"/>
        <w:rPr>
          <w:rFonts w:ascii="Arial" w:eastAsia="Calibri" w:hAnsi="Arial" w:cs="Arial"/>
          <w:b/>
          <w:lang w:eastAsia="en-US"/>
        </w:rPr>
      </w:pPr>
    </w:p>
    <w:p w14:paraId="001E56D2" w14:textId="26F57528" w:rsidR="00D73AA9" w:rsidRDefault="00D73AA9" w:rsidP="00987FD7">
      <w:pPr>
        <w:overflowPunct/>
        <w:autoSpaceDE/>
        <w:autoSpaceDN/>
        <w:adjustRightInd/>
        <w:jc w:val="center"/>
        <w:textAlignment w:val="auto"/>
        <w:rPr>
          <w:rFonts w:ascii="Arial" w:eastAsia="Calibri" w:hAnsi="Arial" w:cs="Arial"/>
          <w:b/>
          <w:lang w:eastAsia="en-US"/>
        </w:rPr>
      </w:pPr>
    </w:p>
    <w:p w14:paraId="319C4238" w14:textId="52A53988" w:rsidR="00D73AA9" w:rsidRDefault="00D73AA9" w:rsidP="00987FD7">
      <w:pPr>
        <w:overflowPunct/>
        <w:autoSpaceDE/>
        <w:autoSpaceDN/>
        <w:adjustRightInd/>
        <w:jc w:val="center"/>
        <w:textAlignment w:val="auto"/>
        <w:rPr>
          <w:rFonts w:ascii="Arial" w:eastAsia="Calibri" w:hAnsi="Arial" w:cs="Arial"/>
          <w:b/>
          <w:lang w:eastAsia="en-US"/>
        </w:rPr>
      </w:pPr>
    </w:p>
    <w:p w14:paraId="279CF26C" w14:textId="77777777" w:rsidR="00D73AA9" w:rsidRPr="00B50CB3" w:rsidRDefault="00D73AA9" w:rsidP="00987FD7">
      <w:pPr>
        <w:overflowPunct/>
        <w:autoSpaceDE/>
        <w:autoSpaceDN/>
        <w:adjustRightInd/>
        <w:jc w:val="center"/>
        <w:textAlignment w:val="auto"/>
        <w:rPr>
          <w:rFonts w:ascii="Arial" w:eastAsia="Calibri" w:hAnsi="Arial" w:cs="Arial"/>
          <w:b/>
          <w:lang w:eastAsia="en-US"/>
        </w:rPr>
      </w:pPr>
    </w:p>
    <w:p w14:paraId="532898B8" w14:textId="77777777" w:rsidR="009F1B29" w:rsidRDefault="009F1B29" w:rsidP="00987FD7">
      <w:pPr>
        <w:overflowPunct/>
        <w:autoSpaceDE/>
        <w:autoSpaceDN/>
        <w:adjustRightInd/>
        <w:jc w:val="center"/>
        <w:textAlignment w:val="auto"/>
        <w:rPr>
          <w:rFonts w:ascii="Arial" w:eastAsia="Calibri" w:hAnsi="Arial" w:cs="Arial"/>
          <w:b/>
          <w:lang w:eastAsia="en-US"/>
        </w:rPr>
      </w:pPr>
    </w:p>
    <w:p w14:paraId="2396C384" w14:textId="77777777" w:rsidR="009F1B29" w:rsidRDefault="009F1B29" w:rsidP="00987FD7">
      <w:pPr>
        <w:overflowPunct/>
        <w:autoSpaceDE/>
        <w:autoSpaceDN/>
        <w:adjustRightInd/>
        <w:jc w:val="center"/>
        <w:textAlignment w:val="auto"/>
        <w:rPr>
          <w:rFonts w:ascii="Arial" w:eastAsia="Calibri" w:hAnsi="Arial" w:cs="Arial"/>
          <w:b/>
          <w:lang w:eastAsia="en-US"/>
        </w:rPr>
      </w:pPr>
    </w:p>
    <w:p w14:paraId="0792D455" w14:textId="65036AAB" w:rsidR="009F1B29" w:rsidRDefault="009F1B29" w:rsidP="00987FD7">
      <w:pPr>
        <w:overflowPunct/>
        <w:autoSpaceDE/>
        <w:autoSpaceDN/>
        <w:adjustRightInd/>
        <w:jc w:val="center"/>
        <w:textAlignment w:val="auto"/>
        <w:rPr>
          <w:rFonts w:ascii="Arial" w:eastAsia="Calibri" w:hAnsi="Arial" w:cs="Arial"/>
          <w:b/>
          <w:lang w:eastAsia="en-US"/>
        </w:rPr>
      </w:pPr>
    </w:p>
    <w:p w14:paraId="4F20052D" w14:textId="1A736E22" w:rsidR="00770AC3" w:rsidRDefault="00770AC3" w:rsidP="00987FD7">
      <w:pPr>
        <w:overflowPunct/>
        <w:autoSpaceDE/>
        <w:autoSpaceDN/>
        <w:adjustRightInd/>
        <w:jc w:val="center"/>
        <w:textAlignment w:val="auto"/>
        <w:rPr>
          <w:rFonts w:ascii="Arial" w:eastAsia="Calibri" w:hAnsi="Arial" w:cs="Arial"/>
          <w:b/>
          <w:lang w:eastAsia="en-US"/>
        </w:rPr>
      </w:pPr>
    </w:p>
    <w:p w14:paraId="5954DF93" w14:textId="77777777" w:rsidR="00770AC3" w:rsidRDefault="00770AC3" w:rsidP="00987FD7">
      <w:pPr>
        <w:overflowPunct/>
        <w:autoSpaceDE/>
        <w:autoSpaceDN/>
        <w:adjustRightInd/>
        <w:jc w:val="center"/>
        <w:textAlignment w:val="auto"/>
        <w:rPr>
          <w:rFonts w:ascii="Arial" w:eastAsia="Calibri" w:hAnsi="Arial" w:cs="Arial"/>
          <w:b/>
          <w:lang w:eastAsia="en-US"/>
        </w:rPr>
      </w:pPr>
    </w:p>
    <w:p w14:paraId="3CD34F1B" w14:textId="77777777" w:rsidR="009F1B29" w:rsidRDefault="009F1B29" w:rsidP="00987FD7">
      <w:pPr>
        <w:overflowPunct/>
        <w:autoSpaceDE/>
        <w:autoSpaceDN/>
        <w:adjustRightInd/>
        <w:jc w:val="center"/>
        <w:textAlignment w:val="auto"/>
        <w:rPr>
          <w:rFonts w:ascii="Arial" w:eastAsia="Calibri" w:hAnsi="Arial" w:cs="Arial"/>
          <w:b/>
          <w:lang w:eastAsia="en-US"/>
        </w:rPr>
      </w:pPr>
    </w:p>
    <w:p w14:paraId="240D664D" w14:textId="77777777" w:rsidR="009F1B29" w:rsidRDefault="009F1B29" w:rsidP="00987FD7">
      <w:pPr>
        <w:overflowPunct/>
        <w:autoSpaceDE/>
        <w:autoSpaceDN/>
        <w:adjustRightInd/>
        <w:jc w:val="center"/>
        <w:textAlignment w:val="auto"/>
        <w:rPr>
          <w:rFonts w:ascii="Arial" w:eastAsia="Calibri" w:hAnsi="Arial" w:cs="Arial"/>
          <w:b/>
          <w:lang w:eastAsia="en-US"/>
        </w:rPr>
      </w:pPr>
    </w:p>
    <w:p w14:paraId="5BC14A6F" w14:textId="77777777" w:rsidR="009F1B29" w:rsidRDefault="009F1B29" w:rsidP="00987FD7">
      <w:pPr>
        <w:overflowPunct/>
        <w:autoSpaceDE/>
        <w:autoSpaceDN/>
        <w:adjustRightInd/>
        <w:jc w:val="center"/>
        <w:textAlignment w:val="auto"/>
        <w:rPr>
          <w:rFonts w:ascii="Arial" w:eastAsia="Calibri" w:hAnsi="Arial" w:cs="Arial"/>
          <w:b/>
          <w:lang w:eastAsia="en-US"/>
        </w:rPr>
      </w:pPr>
    </w:p>
    <w:p w14:paraId="4DD1F22C" w14:textId="77777777" w:rsidR="009F1B29" w:rsidRDefault="009F1B29" w:rsidP="00987FD7">
      <w:pPr>
        <w:overflowPunct/>
        <w:autoSpaceDE/>
        <w:autoSpaceDN/>
        <w:adjustRightInd/>
        <w:jc w:val="center"/>
        <w:textAlignment w:val="auto"/>
        <w:rPr>
          <w:rFonts w:ascii="Arial" w:eastAsia="Calibri" w:hAnsi="Arial" w:cs="Arial"/>
          <w:b/>
          <w:lang w:eastAsia="en-US"/>
        </w:rPr>
      </w:pPr>
    </w:p>
    <w:p w14:paraId="7E54FEDC" w14:textId="77777777" w:rsidR="009F1B29" w:rsidRDefault="009F1B29" w:rsidP="00987FD7">
      <w:pPr>
        <w:overflowPunct/>
        <w:autoSpaceDE/>
        <w:autoSpaceDN/>
        <w:adjustRightInd/>
        <w:jc w:val="center"/>
        <w:textAlignment w:val="auto"/>
        <w:rPr>
          <w:rFonts w:ascii="Arial" w:eastAsia="Calibri" w:hAnsi="Arial" w:cs="Arial"/>
          <w:b/>
          <w:lang w:eastAsia="en-US"/>
        </w:rPr>
      </w:pPr>
    </w:p>
    <w:p w14:paraId="3EF6EB32" w14:textId="0A446EA2" w:rsidR="00E2611F" w:rsidRPr="00B50CB3" w:rsidRDefault="00E2611F" w:rsidP="00987FD7">
      <w:pPr>
        <w:overflowPunct/>
        <w:autoSpaceDE/>
        <w:autoSpaceDN/>
        <w:adjustRightInd/>
        <w:jc w:val="center"/>
        <w:textAlignment w:val="auto"/>
        <w:rPr>
          <w:rFonts w:ascii="Arial" w:eastAsia="Calibri" w:hAnsi="Arial" w:cs="Arial"/>
          <w:b/>
          <w:lang w:eastAsia="en-US"/>
        </w:rPr>
      </w:pPr>
      <w:r w:rsidRPr="00B50CB3">
        <w:rPr>
          <w:rFonts w:ascii="Arial" w:eastAsia="Calibri" w:hAnsi="Arial" w:cs="Arial"/>
          <w:b/>
          <w:lang w:eastAsia="en-US"/>
        </w:rPr>
        <w:lastRenderedPageBreak/>
        <w:t>D-04.04.02 - PODBUDOWA Z KRUSZYWA NATURALNEGO, ŁAMANEGO STABILIZOWANEGO MECHANICZNIE</w:t>
      </w:r>
    </w:p>
    <w:p w14:paraId="07D2C80C" w14:textId="77777777" w:rsidR="00E2611F" w:rsidRPr="00B50CB3" w:rsidRDefault="00E2611F" w:rsidP="00987FD7">
      <w:pPr>
        <w:overflowPunct/>
        <w:jc w:val="left"/>
        <w:textAlignment w:val="auto"/>
        <w:rPr>
          <w:rFonts w:ascii="Arial" w:eastAsia="Calibri" w:hAnsi="Arial" w:cs="Arial"/>
          <w:b/>
          <w:lang w:eastAsia="en-US"/>
        </w:rPr>
      </w:pPr>
    </w:p>
    <w:p w14:paraId="3C51225E" w14:textId="404102D9" w:rsidR="00E2611F" w:rsidRDefault="00E2611F" w:rsidP="00987FD7">
      <w:pPr>
        <w:overflowPunct/>
        <w:textAlignment w:val="auto"/>
        <w:rPr>
          <w:rFonts w:ascii="Arial" w:eastAsia="Calibri" w:hAnsi="Arial" w:cs="Arial"/>
          <w:b/>
          <w:lang w:eastAsia="en-US"/>
        </w:rPr>
      </w:pPr>
      <w:r w:rsidRPr="00B50CB3">
        <w:rPr>
          <w:rFonts w:ascii="Arial" w:eastAsia="Calibri" w:hAnsi="Arial" w:cs="Arial"/>
          <w:b/>
          <w:lang w:eastAsia="en-US"/>
        </w:rPr>
        <w:t>1. WSTEP</w:t>
      </w:r>
    </w:p>
    <w:p w14:paraId="191715AD" w14:textId="77777777" w:rsidR="007A16FF" w:rsidRPr="00B50CB3" w:rsidRDefault="007A16FF" w:rsidP="00987FD7">
      <w:pPr>
        <w:overflowPunct/>
        <w:textAlignment w:val="auto"/>
        <w:rPr>
          <w:rFonts w:ascii="Arial" w:eastAsia="Calibri" w:hAnsi="Arial" w:cs="Arial"/>
          <w:b/>
          <w:lang w:eastAsia="en-US"/>
        </w:rPr>
      </w:pPr>
    </w:p>
    <w:p w14:paraId="0FA037DC" w14:textId="77777777" w:rsidR="00E2611F" w:rsidRPr="00B50CB3" w:rsidRDefault="00E2611F" w:rsidP="00987FD7">
      <w:pPr>
        <w:overflowPunct/>
        <w:textAlignment w:val="auto"/>
        <w:rPr>
          <w:rFonts w:ascii="Arial" w:eastAsia="Calibri" w:hAnsi="Arial" w:cs="Arial"/>
          <w:b/>
          <w:lang w:eastAsia="en-US"/>
        </w:rPr>
      </w:pPr>
      <w:r w:rsidRPr="00B50CB3">
        <w:rPr>
          <w:rFonts w:ascii="Arial" w:eastAsia="Calibri" w:hAnsi="Arial" w:cs="Arial"/>
          <w:b/>
          <w:lang w:eastAsia="en-US"/>
        </w:rPr>
        <w:t>1.1. Przedmiot SST</w:t>
      </w:r>
    </w:p>
    <w:p w14:paraId="108B9FE2" w14:textId="77777777" w:rsidR="00E2611F" w:rsidRPr="00B50CB3" w:rsidRDefault="00E2611F" w:rsidP="00987FD7">
      <w:pPr>
        <w:overflowPunct/>
        <w:textAlignment w:val="auto"/>
        <w:rPr>
          <w:rFonts w:ascii="Arial" w:eastAsia="Calibri" w:hAnsi="Arial" w:cs="Arial"/>
          <w:lang w:eastAsia="en-US"/>
        </w:rPr>
      </w:pPr>
      <w:r w:rsidRPr="00B50CB3">
        <w:rPr>
          <w:rFonts w:ascii="Arial" w:eastAsia="Calibri" w:hAnsi="Arial" w:cs="Arial"/>
          <w:lang w:eastAsia="en-US"/>
        </w:rPr>
        <w:t xml:space="preserve">Przedmiotem niniejszej SST są wymagania dotyczące wykonania i odbioru robót związanych </w:t>
      </w:r>
      <w:r w:rsidR="007723B6" w:rsidRPr="00B50CB3">
        <w:rPr>
          <w:rFonts w:ascii="Arial" w:eastAsia="Calibri" w:hAnsi="Arial" w:cs="Arial"/>
          <w:lang w:eastAsia="en-US"/>
        </w:rPr>
        <w:br/>
      </w:r>
      <w:r w:rsidRPr="00B50CB3">
        <w:rPr>
          <w:rFonts w:ascii="Arial" w:eastAsia="Calibri" w:hAnsi="Arial" w:cs="Arial"/>
          <w:lang w:eastAsia="en-US"/>
        </w:rPr>
        <w:t>z wykonaniem podbudowy z kruszywa łamanego stabilizowanego mechanicznie.</w:t>
      </w:r>
    </w:p>
    <w:p w14:paraId="578153FA" w14:textId="77777777" w:rsidR="00E2611F" w:rsidRPr="00B50CB3" w:rsidRDefault="00E2611F" w:rsidP="00987FD7">
      <w:pPr>
        <w:overflowPunct/>
        <w:textAlignment w:val="auto"/>
        <w:rPr>
          <w:rFonts w:ascii="Arial" w:eastAsia="Calibri" w:hAnsi="Arial" w:cs="Arial"/>
          <w:b/>
          <w:lang w:eastAsia="en-US"/>
        </w:rPr>
      </w:pPr>
    </w:p>
    <w:p w14:paraId="177F847A" w14:textId="77777777" w:rsidR="00E2611F" w:rsidRPr="00B50CB3" w:rsidRDefault="00E2611F" w:rsidP="00987FD7">
      <w:pPr>
        <w:overflowPunct/>
        <w:textAlignment w:val="auto"/>
        <w:rPr>
          <w:rFonts w:ascii="Arial" w:eastAsia="Calibri" w:hAnsi="Arial" w:cs="Arial"/>
          <w:b/>
          <w:lang w:eastAsia="en-US"/>
        </w:rPr>
      </w:pPr>
      <w:r w:rsidRPr="00B50CB3">
        <w:rPr>
          <w:rFonts w:ascii="Arial" w:eastAsia="Calibri" w:hAnsi="Arial" w:cs="Arial"/>
          <w:b/>
          <w:lang w:eastAsia="en-US"/>
        </w:rPr>
        <w:t>1.2. Zakres stosowania SST</w:t>
      </w:r>
    </w:p>
    <w:p w14:paraId="1209E9F4" w14:textId="77777777" w:rsidR="00E2611F" w:rsidRPr="00B50CB3" w:rsidRDefault="00E2611F" w:rsidP="00987FD7">
      <w:pPr>
        <w:overflowPunct/>
        <w:textAlignment w:val="auto"/>
        <w:rPr>
          <w:rFonts w:ascii="Arial" w:eastAsia="Calibri" w:hAnsi="Arial" w:cs="Arial"/>
          <w:lang w:eastAsia="en-US"/>
        </w:rPr>
      </w:pPr>
      <w:r w:rsidRPr="00B50CB3">
        <w:rPr>
          <w:rFonts w:ascii="Arial" w:eastAsia="Calibri" w:hAnsi="Arial" w:cs="Arial"/>
          <w:lang w:eastAsia="en-US"/>
        </w:rPr>
        <w:t>Szczegółową specyfikację techniczną należy stosować jako dokument przetargowy i kontraktowy przy zlecaniu i realizacji robót wyszczególnionych w pkt 1.1. D-00.00.00. „Wymagania ogólne”.</w:t>
      </w:r>
    </w:p>
    <w:p w14:paraId="216100DF" w14:textId="77777777" w:rsidR="00E2611F" w:rsidRPr="00B50CB3" w:rsidRDefault="00E2611F" w:rsidP="00987FD7">
      <w:pPr>
        <w:overflowPunct/>
        <w:textAlignment w:val="auto"/>
        <w:rPr>
          <w:rFonts w:ascii="Arial" w:eastAsia="Calibri" w:hAnsi="Arial" w:cs="Arial"/>
          <w:b/>
          <w:lang w:eastAsia="en-US"/>
        </w:rPr>
      </w:pPr>
    </w:p>
    <w:p w14:paraId="216B2C93" w14:textId="77777777" w:rsidR="00E2611F" w:rsidRPr="00B50CB3" w:rsidRDefault="00E2611F" w:rsidP="00987FD7">
      <w:pPr>
        <w:overflowPunct/>
        <w:textAlignment w:val="auto"/>
        <w:rPr>
          <w:rFonts w:ascii="Arial" w:eastAsia="Calibri" w:hAnsi="Arial" w:cs="Arial"/>
          <w:b/>
          <w:lang w:eastAsia="en-US"/>
        </w:rPr>
      </w:pPr>
      <w:r w:rsidRPr="00B50CB3">
        <w:rPr>
          <w:rFonts w:ascii="Arial" w:eastAsia="Calibri" w:hAnsi="Arial" w:cs="Arial"/>
          <w:b/>
          <w:lang w:eastAsia="en-US"/>
        </w:rPr>
        <w:t>1.3. Zakres robót objętych SST</w:t>
      </w:r>
    </w:p>
    <w:p w14:paraId="2799DAC5" w14:textId="77777777" w:rsidR="00E2611F" w:rsidRPr="00B50CB3" w:rsidRDefault="00E2611F" w:rsidP="00987FD7">
      <w:pPr>
        <w:overflowPunct/>
        <w:textAlignment w:val="auto"/>
        <w:rPr>
          <w:rFonts w:ascii="Arial" w:eastAsia="Calibri" w:hAnsi="Arial" w:cs="Arial"/>
          <w:lang w:eastAsia="en-US"/>
        </w:rPr>
      </w:pPr>
      <w:r w:rsidRPr="00B50CB3">
        <w:rPr>
          <w:rFonts w:ascii="Arial" w:eastAsia="Calibri" w:hAnsi="Arial" w:cs="Arial"/>
          <w:lang w:eastAsia="en-US"/>
        </w:rPr>
        <w:t xml:space="preserve">Ustalenia zawarte w niniejszej specyfikacji dotyczą zasad prowadzeni robót związanych </w:t>
      </w:r>
      <w:r w:rsidR="007723B6" w:rsidRPr="00B50CB3">
        <w:rPr>
          <w:rFonts w:ascii="Arial" w:eastAsia="Calibri" w:hAnsi="Arial" w:cs="Arial"/>
          <w:lang w:eastAsia="en-US"/>
        </w:rPr>
        <w:br/>
      </w:r>
      <w:r w:rsidRPr="00B50CB3">
        <w:rPr>
          <w:rFonts w:ascii="Arial" w:eastAsia="Calibri" w:hAnsi="Arial" w:cs="Arial"/>
          <w:lang w:eastAsia="en-US"/>
        </w:rPr>
        <w:t>z wykonywaniem podbudowy - z kruszywa łamanego stabilizowanego mechanicznie.</w:t>
      </w:r>
    </w:p>
    <w:p w14:paraId="546A8976" w14:textId="77777777" w:rsidR="00E2611F" w:rsidRPr="00B50CB3" w:rsidRDefault="00E2611F" w:rsidP="00987FD7">
      <w:pPr>
        <w:overflowPunct/>
        <w:textAlignment w:val="auto"/>
        <w:rPr>
          <w:rFonts w:ascii="Arial" w:eastAsia="Calibri" w:hAnsi="Arial" w:cs="Arial"/>
          <w:b/>
          <w:lang w:eastAsia="en-US"/>
        </w:rPr>
      </w:pPr>
    </w:p>
    <w:p w14:paraId="1628622A" w14:textId="77777777" w:rsidR="00E2611F" w:rsidRPr="00B50CB3" w:rsidRDefault="00E2611F" w:rsidP="00987FD7">
      <w:pPr>
        <w:overflowPunct/>
        <w:textAlignment w:val="auto"/>
        <w:rPr>
          <w:rFonts w:ascii="Arial" w:eastAsia="Calibri" w:hAnsi="Arial" w:cs="Arial"/>
          <w:b/>
          <w:lang w:eastAsia="en-US"/>
        </w:rPr>
      </w:pPr>
      <w:r w:rsidRPr="00B50CB3">
        <w:rPr>
          <w:rFonts w:ascii="Arial" w:eastAsia="Calibri" w:hAnsi="Arial" w:cs="Arial"/>
          <w:b/>
          <w:lang w:eastAsia="en-US"/>
        </w:rPr>
        <w:t>1.4. Określenia podstawowe</w:t>
      </w:r>
    </w:p>
    <w:p w14:paraId="264AA71F" w14:textId="77777777" w:rsidR="00E2611F" w:rsidRPr="00B50CB3" w:rsidRDefault="00E2611F" w:rsidP="00987FD7">
      <w:pPr>
        <w:overflowPunct/>
        <w:textAlignment w:val="auto"/>
        <w:rPr>
          <w:rFonts w:ascii="Arial" w:eastAsia="Calibri" w:hAnsi="Arial" w:cs="Arial"/>
          <w:lang w:eastAsia="en-US"/>
        </w:rPr>
      </w:pPr>
      <w:r w:rsidRPr="00B50CB3">
        <w:rPr>
          <w:rFonts w:ascii="Arial" w:eastAsia="Calibri" w:hAnsi="Arial" w:cs="Arial"/>
          <w:b/>
          <w:bCs/>
          <w:lang w:eastAsia="en-US"/>
        </w:rPr>
        <w:t>1.4.1.</w:t>
      </w:r>
      <w:r w:rsidRPr="00B50CB3">
        <w:rPr>
          <w:rFonts w:ascii="Arial" w:eastAsia="Calibri" w:hAnsi="Arial" w:cs="Arial"/>
          <w:lang w:eastAsia="en-US"/>
        </w:rPr>
        <w:t xml:space="preserve"> Podbudowa z kruszywa łamanego stabilizowanego mechanicznie - jedna lub więcej warstw zagęszczonej mieszanki, która stanowi warstwę nośną nawierzchni drogowej.</w:t>
      </w:r>
    </w:p>
    <w:p w14:paraId="4E3CAF7D" w14:textId="77777777" w:rsidR="00E2611F" w:rsidRPr="00B50CB3" w:rsidRDefault="00E2611F" w:rsidP="00987FD7">
      <w:pPr>
        <w:overflowPunct/>
        <w:textAlignment w:val="auto"/>
        <w:rPr>
          <w:rFonts w:ascii="Arial" w:eastAsia="Calibri" w:hAnsi="Arial" w:cs="Arial"/>
          <w:lang w:eastAsia="en-US"/>
        </w:rPr>
      </w:pPr>
      <w:r w:rsidRPr="00B50CB3">
        <w:rPr>
          <w:rFonts w:ascii="Arial" w:eastAsia="Calibri" w:hAnsi="Arial" w:cs="Arial"/>
          <w:b/>
          <w:bCs/>
          <w:lang w:eastAsia="en-US"/>
        </w:rPr>
        <w:t xml:space="preserve">1.4.2. </w:t>
      </w:r>
      <w:r w:rsidRPr="00B50CB3">
        <w:rPr>
          <w:rFonts w:ascii="Arial" w:eastAsia="Calibri" w:hAnsi="Arial" w:cs="Arial"/>
          <w:lang w:eastAsia="en-US"/>
        </w:rPr>
        <w:t>Kruszywo łamane - materiał ziarnisty uzyskany przez mechaniczne rozdrobnienie skał</w:t>
      </w:r>
      <w:r w:rsidR="007723B6" w:rsidRPr="00B50CB3">
        <w:rPr>
          <w:rFonts w:ascii="Arial" w:eastAsia="Calibri" w:hAnsi="Arial" w:cs="Arial"/>
          <w:lang w:eastAsia="en-US"/>
        </w:rPr>
        <w:t xml:space="preserve"> </w:t>
      </w:r>
      <w:r w:rsidRPr="00B50CB3">
        <w:rPr>
          <w:rFonts w:ascii="Arial" w:eastAsia="Calibri" w:hAnsi="Arial" w:cs="Arial"/>
          <w:lang w:eastAsia="en-US"/>
        </w:rPr>
        <w:t>litych,</w:t>
      </w:r>
      <w:r w:rsidR="007723B6" w:rsidRPr="00B50CB3">
        <w:rPr>
          <w:rFonts w:ascii="Arial" w:eastAsia="Calibri" w:hAnsi="Arial" w:cs="Arial"/>
          <w:lang w:eastAsia="en-US"/>
        </w:rPr>
        <w:br/>
      </w:r>
      <w:r w:rsidRPr="00B50CB3">
        <w:rPr>
          <w:rFonts w:ascii="Arial" w:eastAsia="Calibri" w:hAnsi="Arial" w:cs="Arial"/>
          <w:lang w:eastAsia="en-US"/>
        </w:rPr>
        <w:t xml:space="preserve"> wg PN-B-01100.</w:t>
      </w:r>
    </w:p>
    <w:p w14:paraId="74D02B07" w14:textId="1DC23F1A" w:rsidR="00E2611F" w:rsidRPr="00B50CB3" w:rsidRDefault="00E2611F" w:rsidP="00987FD7">
      <w:pPr>
        <w:overflowPunct/>
        <w:textAlignment w:val="auto"/>
        <w:rPr>
          <w:rFonts w:ascii="Arial" w:eastAsia="Calibri" w:hAnsi="Arial" w:cs="Arial"/>
          <w:lang w:eastAsia="en-US"/>
        </w:rPr>
      </w:pPr>
      <w:r w:rsidRPr="00B50CB3">
        <w:rPr>
          <w:rFonts w:ascii="Arial" w:eastAsia="Calibri" w:hAnsi="Arial" w:cs="Arial"/>
          <w:b/>
          <w:bCs/>
          <w:lang w:eastAsia="en-US"/>
        </w:rPr>
        <w:t xml:space="preserve">1.4.3. </w:t>
      </w:r>
      <w:r w:rsidRPr="00B50CB3">
        <w:rPr>
          <w:rFonts w:ascii="Arial" w:eastAsia="Calibri" w:hAnsi="Arial" w:cs="Arial"/>
          <w:lang w:eastAsia="en-US"/>
        </w:rPr>
        <w:t xml:space="preserve">Kruszywo łamane zwykłe - kruszywo uzyskane w wyniku co najmniej jednokrotnego </w:t>
      </w:r>
      <w:proofErr w:type="spellStart"/>
      <w:r w:rsidRPr="00B50CB3">
        <w:rPr>
          <w:rFonts w:ascii="Arial" w:eastAsia="Calibri" w:hAnsi="Arial" w:cs="Arial"/>
          <w:lang w:eastAsia="en-US"/>
        </w:rPr>
        <w:t>przekruszenia</w:t>
      </w:r>
      <w:proofErr w:type="spellEnd"/>
      <w:r w:rsidRPr="00B50CB3">
        <w:rPr>
          <w:rFonts w:ascii="Arial" w:eastAsia="Calibri" w:hAnsi="Arial" w:cs="Arial"/>
          <w:lang w:eastAsia="en-US"/>
        </w:rPr>
        <w:t xml:space="preserve"> skał litych i rozsiania na frakcje lub grupy frakcji, charakteryzujące się ziarnami </w:t>
      </w:r>
      <w:proofErr w:type="spellStart"/>
      <w:r w:rsidRPr="00B50CB3">
        <w:rPr>
          <w:rFonts w:ascii="Arial" w:eastAsia="Calibri" w:hAnsi="Arial" w:cs="Arial"/>
          <w:lang w:eastAsia="en-US"/>
        </w:rPr>
        <w:t>ostrokrawędziastymi</w:t>
      </w:r>
      <w:proofErr w:type="spellEnd"/>
      <w:r w:rsidRPr="00B50CB3">
        <w:rPr>
          <w:rFonts w:ascii="Arial" w:eastAsia="Calibri" w:hAnsi="Arial" w:cs="Arial"/>
          <w:lang w:eastAsia="en-US"/>
        </w:rPr>
        <w:t xml:space="preserve"> o nieforemnych kształtach, wg PN-B-01100.</w:t>
      </w:r>
    </w:p>
    <w:p w14:paraId="7E70D068" w14:textId="77777777" w:rsidR="00E2611F" w:rsidRPr="00B50CB3" w:rsidRDefault="00E2611F" w:rsidP="00987FD7">
      <w:pPr>
        <w:overflowPunct/>
        <w:textAlignment w:val="auto"/>
        <w:rPr>
          <w:rFonts w:ascii="Arial" w:eastAsia="Calibri" w:hAnsi="Arial" w:cs="Arial"/>
          <w:lang w:eastAsia="en-US"/>
        </w:rPr>
      </w:pPr>
      <w:r w:rsidRPr="00B50CB3">
        <w:rPr>
          <w:rFonts w:ascii="Arial" w:eastAsia="Calibri" w:hAnsi="Arial" w:cs="Arial"/>
          <w:b/>
          <w:bCs/>
          <w:lang w:eastAsia="en-US"/>
        </w:rPr>
        <w:t>1.4.4.</w:t>
      </w:r>
      <w:r w:rsidRPr="00B50CB3">
        <w:rPr>
          <w:rFonts w:ascii="Arial" w:eastAsia="Calibri" w:hAnsi="Arial" w:cs="Arial"/>
          <w:lang w:eastAsia="en-US"/>
        </w:rPr>
        <w:t xml:space="preserve"> Mieszanka drobna granulowana - kruszywo uzyskane w wyniku rozdrobnienia w granulatorach łamanego kruszywa zwykłego, charakteryzujące się chropowatymi powierzchniami i foremnym kształtem ziaren o stępionych krawędziach i narożach, o wielkości ziaren od 0,075 mm do 4 mm.</w:t>
      </w:r>
    </w:p>
    <w:p w14:paraId="48F829E1" w14:textId="77777777" w:rsidR="00E2611F" w:rsidRPr="00B50CB3" w:rsidRDefault="00E2611F" w:rsidP="00987FD7">
      <w:pPr>
        <w:overflowPunct/>
        <w:textAlignment w:val="auto"/>
        <w:rPr>
          <w:rFonts w:ascii="Arial" w:eastAsia="Calibri" w:hAnsi="Arial" w:cs="Arial"/>
          <w:lang w:eastAsia="en-US"/>
        </w:rPr>
      </w:pPr>
    </w:p>
    <w:p w14:paraId="736B7F91" w14:textId="77777777" w:rsidR="00E2611F" w:rsidRPr="00B50CB3" w:rsidRDefault="00E2611F" w:rsidP="00987FD7">
      <w:pPr>
        <w:overflowPunct/>
        <w:textAlignment w:val="auto"/>
        <w:rPr>
          <w:rFonts w:ascii="Arial" w:eastAsia="Calibri" w:hAnsi="Arial" w:cs="Arial"/>
          <w:lang w:eastAsia="en-US"/>
        </w:rPr>
      </w:pPr>
      <w:r w:rsidRPr="00B50CB3">
        <w:rPr>
          <w:rFonts w:ascii="Arial" w:eastAsia="Calibri" w:hAnsi="Arial" w:cs="Arial"/>
          <w:b/>
          <w:bCs/>
          <w:lang w:eastAsia="en-US"/>
        </w:rPr>
        <w:t>1.4.5.</w:t>
      </w:r>
      <w:r w:rsidRPr="00B50CB3">
        <w:rPr>
          <w:rFonts w:ascii="Arial" w:eastAsia="Calibri" w:hAnsi="Arial" w:cs="Arial"/>
          <w:lang w:eastAsia="en-US"/>
        </w:rPr>
        <w:t xml:space="preserve"> Piasek - kruszywo naturalne o wielkości ziaren do 2 mm.</w:t>
      </w:r>
    </w:p>
    <w:p w14:paraId="7E09CDEA" w14:textId="77777777" w:rsidR="00E2611F" w:rsidRPr="00B50CB3" w:rsidRDefault="00E2611F" w:rsidP="00987FD7">
      <w:pPr>
        <w:overflowPunct/>
        <w:textAlignment w:val="auto"/>
        <w:rPr>
          <w:rFonts w:ascii="Arial" w:eastAsia="Calibri" w:hAnsi="Arial" w:cs="Arial"/>
          <w:b/>
          <w:lang w:eastAsia="en-US"/>
        </w:rPr>
      </w:pPr>
    </w:p>
    <w:p w14:paraId="592D8E1B" w14:textId="77777777" w:rsidR="00E2611F" w:rsidRPr="00B50CB3" w:rsidRDefault="00E2611F" w:rsidP="00987FD7">
      <w:pPr>
        <w:overflowPunct/>
        <w:jc w:val="left"/>
        <w:textAlignment w:val="auto"/>
        <w:rPr>
          <w:rFonts w:ascii="Arial" w:eastAsia="Calibri" w:hAnsi="Arial" w:cs="Arial"/>
          <w:b/>
          <w:lang w:eastAsia="en-US"/>
        </w:rPr>
      </w:pPr>
      <w:r w:rsidRPr="00B50CB3">
        <w:rPr>
          <w:rFonts w:ascii="Arial" w:eastAsia="Calibri" w:hAnsi="Arial" w:cs="Arial"/>
          <w:b/>
          <w:lang w:eastAsia="en-US"/>
        </w:rPr>
        <w:t>2. MATERIAŁY</w:t>
      </w:r>
    </w:p>
    <w:p w14:paraId="43B184A4" w14:textId="77777777" w:rsidR="00E2611F" w:rsidRPr="00B50CB3" w:rsidRDefault="00E2611F" w:rsidP="00987FD7">
      <w:pPr>
        <w:overflowPunct/>
        <w:jc w:val="left"/>
        <w:textAlignment w:val="auto"/>
        <w:rPr>
          <w:rFonts w:ascii="Arial" w:eastAsia="Calibri" w:hAnsi="Arial" w:cs="Arial"/>
          <w:b/>
          <w:lang w:eastAsia="en-US"/>
        </w:rPr>
      </w:pPr>
    </w:p>
    <w:p w14:paraId="0C3A5176" w14:textId="77777777" w:rsidR="00E2611F" w:rsidRPr="00B50CB3" w:rsidRDefault="00E2611F" w:rsidP="00987FD7">
      <w:pPr>
        <w:overflowPunct/>
        <w:jc w:val="left"/>
        <w:textAlignment w:val="auto"/>
        <w:rPr>
          <w:rFonts w:ascii="Arial" w:eastAsia="Calibri" w:hAnsi="Arial" w:cs="Arial"/>
          <w:b/>
          <w:lang w:eastAsia="en-US"/>
        </w:rPr>
      </w:pPr>
      <w:r w:rsidRPr="00B50CB3">
        <w:rPr>
          <w:rFonts w:ascii="Arial" w:eastAsia="Calibri" w:hAnsi="Arial" w:cs="Arial"/>
          <w:b/>
          <w:lang w:eastAsia="en-US"/>
        </w:rPr>
        <w:t>2.1. Wymagania dotyczące materiałów</w:t>
      </w:r>
    </w:p>
    <w:p w14:paraId="3453D317" w14:textId="77777777"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Wymagania dotyczące materiałów, ich pozyskiwania i składowania, podano w SST D-00.00.00 „Wymagania ogólne” pkt 2.</w:t>
      </w:r>
    </w:p>
    <w:p w14:paraId="0ED5EE2D" w14:textId="77777777" w:rsidR="00E2611F" w:rsidRPr="00B50CB3" w:rsidRDefault="00E2611F" w:rsidP="00987FD7">
      <w:pPr>
        <w:overflowPunct/>
        <w:jc w:val="left"/>
        <w:textAlignment w:val="auto"/>
        <w:rPr>
          <w:rFonts w:ascii="Arial" w:eastAsia="Calibri" w:hAnsi="Arial" w:cs="Arial"/>
          <w:b/>
          <w:lang w:eastAsia="en-US"/>
        </w:rPr>
      </w:pPr>
    </w:p>
    <w:p w14:paraId="401EFF80" w14:textId="77777777" w:rsidR="00E2611F" w:rsidRPr="00B50CB3" w:rsidRDefault="00E2611F" w:rsidP="001C411A">
      <w:pPr>
        <w:overflowPunct/>
        <w:textAlignment w:val="auto"/>
        <w:rPr>
          <w:rFonts w:ascii="Arial" w:eastAsia="Calibri" w:hAnsi="Arial" w:cs="Arial"/>
          <w:b/>
          <w:lang w:eastAsia="en-US"/>
        </w:rPr>
      </w:pPr>
      <w:r w:rsidRPr="00B50CB3">
        <w:rPr>
          <w:rFonts w:ascii="Arial" w:eastAsia="Calibri" w:hAnsi="Arial" w:cs="Arial"/>
          <w:b/>
          <w:lang w:eastAsia="en-US"/>
        </w:rPr>
        <w:t>2.2. Rodzaje materiałów</w:t>
      </w:r>
    </w:p>
    <w:p w14:paraId="003CB276" w14:textId="77777777" w:rsidR="00E2611F" w:rsidRPr="00B50CB3" w:rsidRDefault="00E2611F" w:rsidP="001C411A">
      <w:pPr>
        <w:overflowPunct/>
        <w:textAlignment w:val="auto"/>
        <w:rPr>
          <w:rFonts w:ascii="Arial" w:eastAsia="Calibri" w:hAnsi="Arial" w:cs="Arial"/>
          <w:lang w:eastAsia="en-US"/>
        </w:rPr>
      </w:pPr>
      <w:r w:rsidRPr="00B50CB3">
        <w:rPr>
          <w:rFonts w:ascii="Arial" w:eastAsia="Calibri" w:hAnsi="Arial" w:cs="Arial"/>
          <w:lang w:eastAsia="en-US"/>
        </w:rPr>
        <w:t xml:space="preserve">Materiałem do wykonania podbudowy powinno być kruszywo łamane pochodzące z </w:t>
      </w:r>
      <w:proofErr w:type="spellStart"/>
      <w:r w:rsidRPr="00B50CB3">
        <w:rPr>
          <w:rFonts w:ascii="Arial" w:eastAsia="Calibri" w:hAnsi="Arial" w:cs="Arial"/>
          <w:lang w:eastAsia="en-US"/>
        </w:rPr>
        <w:t>przekruszenia</w:t>
      </w:r>
      <w:proofErr w:type="spellEnd"/>
      <w:r w:rsidRPr="00B50CB3">
        <w:rPr>
          <w:rFonts w:ascii="Arial" w:eastAsia="Calibri" w:hAnsi="Arial" w:cs="Arial"/>
          <w:lang w:eastAsia="en-US"/>
        </w:rPr>
        <w:t xml:space="preserve"> ziaren żwiru lub kamieni narzutowych albo surowca skalnego.</w:t>
      </w:r>
    </w:p>
    <w:p w14:paraId="33970DFE" w14:textId="77777777" w:rsidR="00E2611F" w:rsidRPr="00B50CB3" w:rsidRDefault="00E2611F" w:rsidP="001C411A">
      <w:pPr>
        <w:overflowPunct/>
        <w:textAlignment w:val="auto"/>
        <w:rPr>
          <w:rFonts w:ascii="Arial" w:eastAsia="Calibri" w:hAnsi="Arial" w:cs="Arial"/>
          <w:lang w:eastAsia="en-US"/>
        </w:rPr>
      </w:pPr>
      <w:r w:rsidRPr="00B50CB3">
        <w:rPr>
          <w:rFonts w:ascii="Arial" w:eastAsia="Calibri" w:hAnsi="Arial" w:cs="Arial"/>
          <w:lang w:eastAsia="en-US"/>
        </w:rPr>
        <w:t>Kruszywo powinno być jednorodne bez zanieczyszczeń obcych i domieszek gliny. Nie może pochodzić ze skał wapiennych.</w:t>
      </w:r>
    </w:p>
    <w:p w14:paraId="423EB7AB" w14:textId="77777777" w:rsidR="00E2611F" w:rsidRPr="00B50CB3" w:rsidRDefault="00E2611F" w:rsidP="001C411A">
      <w:pPr>
        <w:overflowPunct/>
        <w:textAlignment w:val="auto"/>
        <w:rPr>
          <w:rFonts w:ascii="Arial" w:eastAsia="Calibri" w:hAnsi="Arial" w:cs="Arial"/>
          <w:b/>
          <w:lang w:eastAsia="en-US"/>
        </w:rPr>
      </w:pPr>
    </w:p>
    <w:p w14:paraId="7B18E96B" w14:textId="77777777" w:rsidR="00E2611F" w:rsidRPr="00B50CB3" w:rsidRDefault="00E2611F" w:rsidP="001C411A">
      <w:pPr>
        <w:overflowPunct/>
        <w:textAlignment w:val="auto"/>
        <w:rPr>
          <w:rFonts w:ascii="Arial" w:eastAsia="Calibri" w:hAnsi="Arial" w:cs="Arial"/>
          <w:b/>
          <w:lang w:eastAsia="en-US"/>
        </w:rPr>
      </w:pPr>
      <w:r w:rsidRPr="00B50CB3">
        <w:rPr>
          <w:rFonts w:ascii="Arial" w:eastAsia="Calibri" w:hAnsi="Arial" w:cs="Arial"/>
          <w:b/>
          <w:lang w:eastAsia="en-US"/>
        </w:rPr>
        <w:t>2.3. Wymagania dla materiałów</w:t>
      </w:r>
    </w:p>
    <w:p w14:paraId="05BFA6F6" w14:textId="77777777" w:rsidR="00E2611F" w:rsidRPr="00B50CB3" w:rsidRDefault="00E2611F" w:rsidP="001C411A">
      <w:pPr>
        <w:overflowPunct/>
        <w:textAlignment w:val="auto"/>
        <w:rPr>
          <w:rFonts w:ascii="Arial" w:eastAsia="Calibri" w:hAnsi="Arial" w:cs="Arial"/>
          <w:lang w:eastAsia="en-US"/>
        </w:rPr>
      </w:pPr>
      <w:r w:rsidRPr="00B50CB3">
        <w:rPr>
          <w:rFonts w:ascii="Arial" w:eastAsia="Calibri" w:hAnsi="Arial" w:cs="Arial"/>
          <w:b/>
          <w:bCs/>
          <w:lang w:eastAsia="en-US"/>
        </w:rPr>
        <w:t>2.3.1.</w:t>
      </w:r>
      <w:r w:rsidRPr="00B50CB3">
        <w:rPr>
          <w:rFonts w:ascii="Arial" w:eastAsia="Calibri" w:hAnsi="Arial" w:cs="Arial"/>
          <w:lang w:eastAsia="en-US"/>
        </w:rPr>
        <w:t xml:space="preserve"> Uziarnienie kruszywa</w:t>
      </w:r>
    </w:p>
    <w:p w14:paraId="2474CCDD" w14:textId="77777777" w:rsidR="00E2611F" w:rsidRPr="00B50CB3" w:rsidRDefault="00E2611F" w:rsidP="001C411A">
      <w:pPr>
        <w:overflowPunct/>
        <w:textAlignment w:val="auto"/>
        <w:rPr>
          <w:rFonts w:ascii="Arial" w:eastAsia="Calibri" w:hAnsi="Arial" w:cs="Arial"/>
          <w:lang w:eastAsia="en-US"/>
        </w:rPr>
      </w:pPr>
      <w:r w:rsidRPr="00B50CB3">
        <w:rPr>
          <w:rFonts w:ascii="Arial" w:eastAsia="Calibri" w:hAnsi="Arial" w:cs="Arial"/>
          <w:lang w:eastAsia="en-US"/>
        </w:rPr>
        <w:t>Krzywa uziarnienie kruszywa określona wg normy PN-S-06102:1997 [12] powinna leżeć pomiędzy krzywymi granicznymi podanymi w rysunku 1.</w:t>
      </w:r>
    </w:p>
    <w:p w14:paraId="2FE3F52E" w14:textId="77777777" w:rsidR="00E2611F" w:rsidRPr="00B50CB3" w:rsidRDefault="00E2611F" w:rsidP="001C411A">
      <w:pPr>
        <w:overflowPunct/>
        <w:textAlignment w:val="auto"/>
        <w:rPr>
          <w:rFonts w:ascii="Arial" w:eastAsia="Calibri" w:hAnsi="Arial" w:cs="Arial"/>
          <w:lang w:eastAsia="en-US"/>
        </w:rPr>
      </w:pPr>
    </w:p>
    <w:p w14:paraId="5741B6B5" w14:textId="15938CC2" w:rsidR="00E2611F" w:rsidRPr="00B50CB3" w:rsidRDefault="008A5B93" w:rsidP="00987FD7">
      <w:pPr>
        <w:widowControl w:val="0"/>
        <w:suppressAutoHyphens/>
        <w:overflowPunct/>
        <w:adjustRightInd/>
        <w:jc w:val="left"/>
        <w:textAlignment w:val="auto"/>
        <w:rPr>
          <w:rFonts w:ascii="Arial" w:hAnsi="Arial" w:cs="Arial"/>
          <w:kern w:val="3"/>
          <w:lang w:eastAsia="zh-CN" w:bidi="hi-IN"/>
        </w:rPr>
      </w:pPr>
      <w:r w:rsidRPr="00B50CB3">
        <w:rPr>
          <w:rFonts w:ascii="Arial" w:hAnsi="Arial" w:cs="Arial"/>
          <w:noProof/>
        </w:rPr>
        <w:lastRenderedPageBreak/>
        <w:drawing>
          <wp:anchor distT="0" distB="0" distL="114300" distR="114300" simplePos="0" relativeHeight="251659264" behindDoc="0" locked="0" layoutInCell="1" allowOverlap="1" wp14:anchorId="43F98B27" wp14:editId="7AFC1CF4">
            <wp:simplePos x="0" y="0"/>
            <wp:positionH relativeFrom="margin">
              <wp:posOffset>626110</wp:posOffset>
            </wp:positionH>
            <wp:positionV relativeFrom="paragraph">
              <wp:posOffset>0</wp:posOffset>
            </wp:positionV>
            <wp:extent cx="4716145" cy="3121025"/>
            <wp:effectExtent l="0" t="0" r="0" b="0"/>
            <wp:wrapTopAndBottom/>
            <wp:docPr id="7" name="graf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8" cstate="print">
                      <a:lum bright="-50000"/>
                      <a:extLst>
                        <a:ext uri="{28A0092B-C50C-407E-A947-70E740481C1C}">
                          <a14:useLocalDpi xmlns:a14="http://schemas.microsoft.com/office/drawing/2010/main" val="0"/>
                        </a:ext>
                      </a:extLst>
                    </a:blip>
                    <a:srcRect/>
                    <a:stretch>
                      <a:fillRect/>
                    </a:stretch>
                  </pic:blipFill>
                  <pic:spPr bwMode="auto">
                    <a:xfrm>
                      <a:off x="0" y="0"/>
                      <a:ext cx="4716145" cy="31210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F0B2529"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 xml:space="preserve">Rysunek 1. Pole dobrego uziarnienia kruszyw przeznaczonych na podbudowy wykonywane metodą stabilizacji mechanicznej </w:t>
      </w:r>
      <w:r w:rsidRPr="00B50CB3">
        <w:rPr>
          <w:rFonts w:ascii="Arial" w:hAnsi="Arial" w:cs="Arial"/>
          <w:color w:val="000000"/>
          <w:spacing w:val="-2"/>
          <w:kern w:val="3"/>
          <w:lang w:eastAsia="zh-CN" w:bidi="hi-IN"/>
        </w:rPr>
        <w:t xml:space="preserve">1-2 kruszywo na podbudowę zasadniczą (górną warstwę) lub podbudowę jednowarstwową </w:t>
      </w:r>
      <w:r w:rsidRPr="00B50CB3">
        <w:rPr>
          <w:rFonts w:ascii="Arial" w:hAnsi="Arial" w:cs="Arial"/>
          <w:color w:val="000000"/>
          <w:kern w:val="3"/>
          <w:lang w:eastAsia="zh-CN" w:bidi="hi-IN"/>
        </w:rPr>
        <w:t>1-3 kruszywo na podbudowę pomocniczą (dolną warstwę)</w:t>
      </w:r>
    </w:p>
    <w:p w14:paraId="399D3C7C" w14:textId="77777777" w:rsidR="00E2611F" w:rsidRPr="00B50CB3" w:rsidRDefault="00E2611F" w:rsidP="00987FD7">
      <w:pPr>
        <w:widowControl w:val="0"/>
        <w:shd w:val="clear" w:color="auto" w:fill="FFFFFF"/>
        <w:suppressAutoHyphens/>
        <w:overflowPunct/>
        <w:adjustRightInd/>
        <w:ind w:right="527"/>
        <w:rPr>
          <w:rFonts w:ascii="Arial" w:hAnsi="Arial" w:cs="Arial"/>
          <w:color w:val="000000"/>
          <w:kern w:val="3"/>
          <w:lang w:eastAsia="zh-CN" w:bidi="hi-IN"/>
        </w:rPr>
      </w:pPr>
      <w:r w:rsidRPr="00B50CB3">
        <w:rPr>
          <w:rFonts w:ascii="Arial" w:hAnsi="Arial" w:cs="Arial"/>
          <w:color w:val="000000"/>
          <w:kern w:val="3"/>
          <w:lang w:eastAsia="zh-CN" w:bidi="hi-IN"/>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33102645" w14:textId="77777777" w:rsidR="00E2611F" w:rsidRPr="00B50CB3" w:rsidRDefault="00E2611F" w:rsidP="00987FD7">
      <w:pPr>
        <w:widowControl w:val="0"/>
        <w:shd w:val="clear" w:color="auto" w:fill="FFFFFF"/>
        <w:suppressAutoHyphens/>
        <w:overflowPunct/>
        <w:adjustRightInd/>
        <w:ind w:left="5"/>
        <w:jc w:val="left"/>
        <w:rPr>
          <w:rFonts w:ascii="Arial" w:hAnsi="Arial" w:cs="Arial"/>
          <w:color w:val="000000"/>
          <w:kern w:val="3"/>
          <w:lang w:eastAsia="zh-CN" w:bidi="hi-IN"/>
        </w:rPr>
      </w:pPr>
      <w:r w:rsidRPr="00B50CB3">
        <w:rPr>
          <w:rFonts w:ascii="Arial" w:hAnsi="Arial" w:cs="Arial"/>
          <w:b/>
          <w:bCs/>
          <w:color w:val="000000"/>
          <w:kern w:val="3"/>
          <w:lang w:eastAsia="zh-CN" w:bidi="hi-IN"/>
        </w:rPr>
        <w:t xml:space="preserve">2.3.2. </w:t>
      </w:r>
      <w:r w:rsidRPr="00B50CB3">
        <w:rPr>
          <w:rFonts w:ascii="Arial" w:hAnsi="Arial" w:cs="Arial"/>
          <w:color w:val="000000"/>
          <w:kern w:val="3"/>
          <w:lang w:eastAsia="zh-CN" w:bidi="hi-IN"/>
        </w:rPr>
        <w:t>Właściwości kruszywa</w:t>
      </w:r>
    </w:p>
    <w:p w14:paraId="0D98FF95" w14:textId="77777777" w:rsidR="00E2611F" w:rsidRPr="00B50CB3" w:rsidRDefault="00E2611F" w:rsidP="00987FD7">
      <w:pPr>
        <w:widowControl w:val="0"/>
        <w:shd w:val="clear" w:color="auto" w:fill="FFFFFF"/>
        <w:suppressAutoHyphens/>
        <w:overflowPunct/>
        <w:adjustRightInd/>
        <w:ind w:left="10" w:right="3672"/>
        <w:jc w:val="left"/>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 xml:space="preserve">Kruszywa powinny spełniać wymagania określone w tablicy 1. </w:t>
      </w:r>
    </w:p>
    <w:p w14:paraId="4191BACA" w14:textId="77777777" w:rsidR="00E2611F" w:rsidRPr="00B50CB3" w:rsidRDefault="00E2611F" w:rsidP="00987FD7">
      <w:pPr>
        <w:widowControl w:val="0"/>
        <w:shd w:val="clear" w:color="auto" w:fill="FFFFFF"/>
        <w:suppressAutoHyphens/>
        <w:overflowPunct/>
        <w:adjustRightInd/>
        <w:ind w:right="3672"/>
        <w:jc w:val="left"/>
        <w:rPr>
          <w:rFonts w:ascii="Arial" w:hAnsi="Arial" w:cs="Arial"/>
          <w:color w:val="000000"/>
          <w:kern w:val="3"/>
          <w:lang w:eastAsia="zh-CN" w:bidi="hi-IN"/>
        </w:rPr>
      </w:pPr>
    </w:p>
    <w:p w14:paraId="0EB7B20D" w14:textId="77777777" w:rsidR="00E2611F" w:rsidRPr="00B50CB3" w:rsidRDefault="00E2611F" w:rsidP="00987FD7">
      <w:pPr>
        <w:widowControl w:val="0"/>
        <w:shd w:val="clear" w:color="auto" w:fill="FFFFFF"/>
        <w:suppressAutoHyphens/>
        <w:overflowPunct/>
        <w:adjustRightInd/>
        <w:ind w:right="3672"/>
        <w:jc w:val="left"/>
        <w:rPr>
          <w:rFonts w:ascii="Arial" w:hAnsi="Arial" w:cs="Arial"/>
          <w:color w:val="000000"/>
          <w:kern w:val="3"/>
          <w:lang w:eastAsia="zh-CN" w:bidi="hi-IN"/>
        </w:rPr>
      </w:pPr>
      <w:r w:rsidRPr="00B50CB3">
        <w:rPr>
          <w:rFonts w:ascii="Arial" w:hAnsi="Arial" w:cs="Arial"/>
          <w:color w:val="000000"/>
          <w:kern w:val="3"/>
          <w:lang w:eastAsia="zh-CN" w:bidi="hi-IN"/>
        </w:rPr>
        <w:t>Tablica 1.</w:t>
      </w:r>
    </w:p>
    <w:tbl>
      <w:tblPr>
        <w:tblW w:w="8928" w:type="dxa"/>
        <w:tblLayout w:type="fixed"/>
        <w:tblCellMar>
          <w:left w:w="10" w:type="dxa"/>
          <w:right w:w="10" w:type="dxa"/>
        </w:tblCellMar>
        <w:tblLook w:val="0000" w:firstRow="0" w:lastRow="0" w:firstColumn="0" w:lastColumn="0" w:noHBand="0" w:noVBand="0"/>
      </w:tblPr>
      <w:tblGrid>
        <w:gridCol w:w="502"/>
        <w:gridCol w:w="3323"/>
        <w:gridCol w:w="1559"/>
        <w:gridCol w:w="1417"/>
        <w:gridCol w:w="2127"/>
      </w:tblGrid>
      <w:tr w:rsidR="00E2611F" w:rsidRPr="00B50CB3" w14:paraId="6DB3C2BE" w14:textId="77777777" w:rsidTr="006448F8">
        <w:trPr>
          <w:trHeight w:hRule="exact" w:val="281"/>
        </w:trPr>
        <w:tc>
          <w:tcPr>
            <w:tcW w:w="502" w:type="dxa"/>
            <w:tcBorders>
              <w:top w:val="single" w:sz="2" w:space="0" w:color="000000"/>
              <w:left w:val="single" w:sz="2" w:space="0" w:color="000000"/>
              <w:right w:val="single" w:sz="2" w:space="0" w:color="000000"/>
            </w:tcBorders>
            <w:shd w:val="clear" w:color="auto" w:fill="auto"/>
            <w:tcMar>
              <w:top w:w="0" w:type="dxa"/>
              <w:left w:w="40" w:type="dxa"/>
              <w:bottom w:w="0" w:type="dxa"/>
              <w:right w:w="40" w:type="dxa"/>
            </w:tcMar>
          </w:tcPr>
          <w:p w14:paraId="383647F5"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Lp.</w:t>
            </w:r>
          </w:p>
        </w:tc>
        <w:tc>
          <w:tcPr>
            <w:tcW w:w="3323" w:type="dxa"/>
            <w:tcBorders>
              <w:top w:val="single" w:sz="2" w:space="0" w:color="000000"/>
              <w:left w:val="single" w:sz="2" w:space="0" w:color="000000"/>
              <w:right w:val="single" w:sz="2" w:space="0" w:color="000000"/>
            </w:tcBorders>
            <w:shd w:val="clear" w:color="auto" w:fill="auto"/>
            <w:tcMar>
              <w:top w:w="0" w:type="dxa"/>
              <w:left w:w="40" w:type="dxa"/>
              <w:bottom w:w="0" w:type="dxa"/>
              <w:right w:w="40" w:type="dxa"/>
            </w:tcMar>
          </w:tcPr>
          <w:p w14:paraId="1573546E" w14:textId="77777777" w:rsidR="00E2611F" w:rsidRPr="00B50CB3" w:rsidRDefault="00E2611F" w:rsidP="00987FD7">
            <w:pPr>
              <w:widowControl w:val="0"/>
              <w:shd w:val="clear" w:color="auto" w:fill="FFFFFF"/>
              <w:suppressAutoHyphens/>
              <w:overflowPunct/>
              <w:adjustRightInd/>
              <w:ind w:right="749"/>
              <w:jc w:val="left"/>
              <w:rPr>
                <w:rFonts w:ascii="Arial" w:hAnsi="Arial" w:cs="Arial"/>
                <w:kern w:val="3"/>
                <w:lang w:eastAsia="zh-CN" w:bidi="hi-IN"/>
              </w:rPr>
            </w:pPr>
            <w:r w:rsidRPr="00B50CB3">
              <w:rPr>
                <w:rFonts w:ascii="Arial" w:hAnsi="Arial" w:cs="Arial"/>
                <w:color w:val="000000"/>
                <w:spacing w:val="7"/>
                <w:kern w:val="3"/>
                <w:lang w:eastAsia="zh-CN" w:bidi="hi-IN"/>
              </w:rPr>
              <w:t>Wyszczególnie</w:t>
            </w:r>
            <w:r w:rsidR="007723B6" w:rsidRPr="00B50CB3">
              <w:rPr>
                <w:rFonts w:ascii="Arial" w:hAnsi="Arial" w:cs="Arial"/>
                <w:color w:val="000000"/>
                <w:spacing w:val="7"/>
                <w:kern w:val="3"/>
                <w:lang w:eastAsia="zh-CN" w:bidi="hi-IN"/>
              </w:rPr>
              <w:t>nie</w:t>
            </w:r>
          </w:p>
        </w:tc>
        <w:tc>
          <w:tcPr>
            <w:tcW w:w="2976" w:type="dxa"/>
            <w:gridSpan w:val="2"/>
            <w:tcBorders>
              <w:top w:val="single" w:sz="2" w:space="0" w:color="000000"/>
              <w:left w:val="single" w:sz="2" w:space="0" w:color="000000"/>
              <w:bottom w:val="single" w:sz="2" w:space="0" w:color="000000"/>
              <w:right w:val="single" w:sz="2" w:space="0" w:color="000000"/>
            </w:tcBorders>
            <w:shd w:val="clear" w:color="auto" w:fill="auto"/>
          </w:tcPr>
          <w:p w14:paraId="047AABF3"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r w:rsidRPr="00B50CB3">
              <w:rPr>
                <w:rFonts w:ascii="Arial" w:hAnsi="Arial" w:cs="Arial"/>
                <w:color w:val="000000"/>
                <w:spacing w:val="-4"/>
                <w:kern w:val="3"/>
                <w:lang w:eastAsia="zh-CN" w:bidi="hi-IN"/>
              </w:rPr>
              <w:t>Wymagania</w:t>
            </w:r>
          </w:p>
        </w:tc>
        <w:tc>
          <w:tcPr>
            <w:tcW w:w="2127" w:type="dxa"/>
            <w:tcBorders>
              <w:top w:val="single" w:sz="2" w:space="0" w:color="000000"/>
              <w:left w:val="single" w:sz="2" w:space="0" w:color="000000"/>
              <w:right w:val="single" w:sz="2" w:space="0" w:color="000000"/>
            </w:tcBorders>
            <w:shd w:val="clear" w:color="auto" w:fill="auto"/>
            <w:tcMar>
              <w:top w:w="0" w:type="dxa"/>
              <w:left w:w="40" w:type="dxa"/>
              <w:bottom w:w="0" w:type="dxa"/>
              <w:right w:w="40" w:type="dxa"/>
            </w:tcMar>
          </w:tcPr>
          <w:p w14:paraId="71232E4A" w14:textId="77777777" w:rsidR="00E2611F" w:rsidRPr="00B50CB3" w:rsidRDefault="00E2611F" w:rsidP="00987FD7">
            <w:pPr>
              <w:widowControl w:val="0"/>
              <w:shd w:val="clear" w:color="auto" w:fill="FFFFFF"/>
              <w:suppressAutoHyphens/>
              <w:overflowPunct/>
              <w:adjustRightInd/>
              <w:ind w:right="601"/>
              <w:jc w:val="left"/>
              <w:rPr>
                <w:rFonts w:ascii="Arial" w:hAnsi="Arial" w:cs="Arial"/>
                <w:color w:val="000000"/>
                <w:spacing w:val="-3"/>
                <w:kern w:val="3"/>
                <w:lang w:eastAsia="zh-CN" w:bidi="hi-IN"/>
              </w:rPr>
            </w:pPr>
            <w:r w:rsidRPr="00B50CB3">
              <w:rPr>
                <w:rFonts w:ascii="Arial" w:hAnsi="Arial" w:cs="Arial"/>
                <w:color w:val="000000"/>
                <w:spacing w:val="-3"/>
                <w:kern w:val="3"/>
                <w:lang w:eastAsia="zh-CN" w:bidi="hi-IN"/>
              </w:rPr>
              <w:t>Badania według</w:t>
            </w:r>
          </w:p>
        </w:tc>
      </w:tr>
      <w:tr w:rsidR="00E2611F" w:rsidRPr="00B50CB3" w14:paraId="0457626E" w14:textId="77777777" w:rsidTr="006448F8">
        <w:trPr>
          <w:trHeight w:hRule="exact" w:val="328"/>
        </w:trPr>
        <w:tc>
          <w:tcPr>
            <w:tcW w:w="502" w:type="dxa"/>
            <w:tcBorders>
              <w:left w:val="single" w:sz="2" w:space="0" w:color="000000"/>
              <w:right w:val="single" w:sz="2" w:space="0" w:color="000000"/>
            </w:tcBorders>
            <w:shd w:val="clear" w:color="auto" w:fill="auto"/>
            <w:tcMar>
              <w:top w:w="0" w:type="dxa"/>
              <w:left w:w="40" w:type="dxa"/>
              <w:bottom w:w="0" w:type="dxa"/>
              <w:right w:w="40" w:type="dxa"/>
            </w:tcMar>
          </w:tcPr>
          <w:p w14:paraId="2442E897"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p w14:paraId="35E19C2F"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tc>
        <w:tc>
          <w:tcPr>
            <w:tcW w:w="3323" w:type="dxa"/>
            <w:tcBorders>
              <w:left w:val="single" w:sz="2" w:space="0" w:color="000000"/>
              <w:right w:val="single" w:sz="2" w:space="0" w:color="000000"/>
            </w:tcBorders>
            <w:shd w:val="clear" w:color="auto" w:fill="auto"/>
            <w:tcMar>
              <w:top w:w="0" w:type="dxa"/>
              <w:left w:w="40" w:type="dxa"/>
              <w:bottom w:w="0" w:type="dxa"/>
              <w:right w:w="40" w:type="dxa"/>
            </w:tcMar>
          </w:tcPr>
          <w:p w14:paraId="2B317AD0" w14:textId="77777777" w:rsidR="00E2611F" w:rsidRPr="00B50CB3" w:rsidRDefault="00E2611F" w:rsidP="00987FD7">
            <w:pPr>
              <w:widowControl w:val="0"/>
              <w:suppressAutoHyphens/>
              <w:overflowPunct/>
              <w:adjustRightInd/>
              <w:jc w:val="left"/>
              <w:rPr>
                <w:rFonts w:ascii="Arial" w:hAnsi="Arial" w:cs="Arial"/>
                <w:kern w:val="3"/>
                <w:lang w:eastAsia="zh-CN" w:bidi="hi-IN"/>
              </w:rPr>
            </w:pPr>
            <w:r w:rsidRPr="00B50CB3">
              <w:rPr>
                <w:rFonts w:ascii="Arial" w:hAnsi="Arial" w:cs="Arial"/>
                <w:color w:val="000000"/>
                <w:spacing w:val="8"/>
                <w:kern w:val="3"/>
                <w:lang w:eastAsia="zh-CN" w:bidi="hi-IN"/>
              </w:rPr>
              <w:t>właściwości</w:t>
            </w:r>
          </w:p>
          <w:p w14:paraId="244138D5"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p w14:paraId="752E10DA"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tc>
        <w:tc>
          <w:tcPr>
            <w:tcW w:w="2976"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349745C" w14:textId="77777777" w:rsidR="00E2611F" w:rsidRPr="00B50CB3" w:rsidRDefault="00E2611F" w:rsidP="00987FD7">
            <w:pPr>
              <w:widowControl w:val="0"/>
              <w:shd w:val="clear" w:color="auto" w:fill="FFFFFF"/>
              <w:suppressAutoHyphens/>
              <w:overflowPunct/>
              <w:adjustRightInd/>
              <w:ind w:left="194" w:right="169"/>
              <w:jc w:val="left"/>
              <w:rPr>
                <w:rFonts w:ascii="Arial" w:hAnsi="Arial" w:cs="Arial"/>
                <w:kern w:val="3"/>
                <w:lang w:eastAsia="zh-CN" w:bidi="hi-IN"/>
              </w:rPr>
            </w:pPr>
            <w:r w:rsidRPr="00B50CB3">
              <w:rPr>
                <w:rFonts w:ascii="Arial" w:hAnsi="Arial" w:cs="Arial"/>
                <w:color w:val="000000"/>
                <w:spacing w:val="-2"/>
                <w:kern w:val="3"/>
                <w:lang w:eastAsia="zh-CN" w:bidi="hi-IN"/>
              </w:rPr>
              <w:t xml:space="preserve">Kruszywa </w:t>
            </w:r>
            <w:r w:rsidRPr="00B50CB3">
              <w:rPr>
                <w:rFonts w:ascii="Arial" w:hAnsi="Arial" w:cs="Arial"/>
                <w:color w:val="000000"/>
                <w:kern w:val="3"/>
                <w:lang w:eastAsia="zh-CN" w:bidi="hi-IN"/>
              </w:rPr>
              <w:t>łamane</w:t>
            </w:r>
          </w:p>
        </w:tc>
        <w:tc>
          <w:tcPr>
            <w:tcW w:w="2127" w:type="dxa"/>
            <w:tcBorders>
              <w:left w:val="single" w:sz="2" w:space="0" w:color="000000"/>
              <w:right w:val="single" w:sz="2" w:space="0" w:color="000000"/>
            </w:tcBorders>
            <w:shd w:val="clear" w:color="auto" w:fill="auto"/>
            <w:tcMar>
              <w:top w:w="0" w:type="dxa"/>
              <w:left w:w="40" w:type="dxa"/>
              <w:bottom w:w="0" w:type="dxa"/>
              <w:right w:w="40" w:type="dxa"/>
            </w:tcMar>
          </w:tcPr>
          <w:p w14:paraId="340195F6" w14:textId="77777777" w:rsidR="00E2611F" w:rsidRPr="00B50CB3" w:rsidRDefault="00E2611F" w:rsidP="00987FD7">
            <w:pPr>
              <w:widowControl w:val="0"/>
              <w:shd w:val="clear" w:color="auto" w:fill="FFFFFF"/>
              <w:suppressAutoHyphens/>
              <w:overflowPunct/>
              <w:adjustRightInd/>
              <w:ind w:left="378"/>
              <w:jc w:val="left"/>
              <w:rPr>
                <w:rFonts w:ascii="Arial" w:hAnsi="Arial" w:cs="Arial"/>
                <w:kern w:val="3"/>
                <w:lang w:eastAsia="zh-CN" w:bidi="hi-IN"/>
              </w:rPr>
            </w:pPr>
          </w:p>
          <w:p w14:paraId="3BE2BC1C" w14:textId="77777777" w:rsidR="00E2611F" w:rsidRPr="00B50CB3" w:rsidRDefault="00E2611F" w:rsidP="00987FD7">
            <w:pPr>
              <w:widowControl w:val="0"/>
              <w:shd w:val="clear" w:color="auto" w:fill="FFFFFF"/>
              <w:suppressAutoHyphens/>
              <w:overflowPunct/>
              <w:adjustRightInd/>
              <w:ind w:left="378"/>
              <w:jc w:val="left"/>
              <w:rPr>
                <w:rFonts w:ascii="Arial" w:hAnsi="Arial" w:cs="Arial"/>
                <w:kern w:val="3"/>
                <w:lang w:eastAsia="zh-CN" w:bidi="hi-IN"/>
              </w:rPr>
            </w:pPr>
          </w:p>
        </w:tc>
      </w:tr>
      <w:tr w:rsidR="00E2611F" w:rsidRPr="00B50CB3" w14:paraId="674636F6" w14:textId="77777777" w:rsidTr="006448F8">
        <w:trPr>
          <w:trHeight w:hRule="exact" w:val="231"/>
        </w:trPr>
        <w:tc>
          <w:tcPr>
            <w:tcW w:w="502" w:type="dxa"/>
            <w:tcBorders>
              <w:left w:val="single" w:sz="2" w:space="0" w:color="000000"/>
              <w:right w:val="single" w:sz="2" w:space="0" w:color="000000"/>
            </w:tcBorders>
            <w:shd w:val="clear" w:color="auto" w:fill="auto"/>
            <w:tcMar>
              <w:top w:w="0" w:type="dxa"/>
              <w:left w:w="40" w:type="dxa"/>
              <w:bottom w:w="0" w:type="dxa"/>
              <w:right w:w="40" w:type="dxa"/>
            </w:tcMar>
          </w:tcPr>
          <w:p w14:paraId="2767CACA"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p w14:paraId="53DB5D08"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tc>
        <w:tc>
          <w:tcPr>
            <w:tcW w:w="3323" w:type="dxa"/>
            <w:tcBorders>
              <w:left w:val="single" w:sz="2" w:space="0" w:color="000000"/>
              <w:right w:val="single" w:sz="2" w:space="0" w:color="000000"/>
            </w:tcBorders>
            <w:shd w:val="clear" w:color="auto" w:fill="auto"/>
            <w:tcMar>
              <w:top w:w="0" w:type="dxa"/>
              <w:left w:w="40" w:type="dxa"/>
              <w:bottom w:w="0" w:type="dxa"/>
              <w:right w:w="40" w:type="dxa"/>
            </w:tcMar>
          </w:tcPr>
          <w:p w14:paraId="218CD7D8"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tc>
        <w:tc>
          <w:tcPr>
            <w:tcW w:w="2976" w:type="dxa"/>
            <w:gridSpan w:val="2"/>
            <w:tcBorders>
              <w:top w:val="single" w:sz="2" w:space="0" w:color="000000"/>
              <w:left w:val="single" w:sz="2" w:space="0" w:color="000000"/>
              <w:bottom w:val="single" w:sz="2" w:space="0" w:color="000000"/>
              <w:right w:val="single" w:sz="2" w:space="0" w:color="000000"/>
            </w:tcBorders>
            <w:shd w:val="clear" w:color="auto" w:fill="auto"/>
          </w:tcPr>
          <w:p w14:paraId="33414E70"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3"/>
                <w:kern w:val="3"/>
                <w:lang w:eastAsia="zh-CN" w:bidi="hi-IN"/>
              </w:rPr>
            </w:pPr>
            <w:r w:rsidRPr="00B50CB3">
              <w:rPr>
                <w:rFonts w:ascii="Arial" w:hAnsi="Arial" w:cs="Arial"/>
                <w:color w:val="000000"/>
                <w:spacing w:val="-3"/>
                <w:kern w:val="3"/>
                <w:lang w:eastAsia="zh-CN" w:bidi="hi-IN"/>
              </w:rPr>
              <w:t>Podbudowa</w:t>
            </w:r>
          </w:p>
        </w:tc>
        <w:tc>
          <w:tcPr>
            <w:tcW w:w="2127" w:type="dxa"/>
            <w:tcBorders>
              <w:left w:val="single" w:sz="2" w:space="0" w:color="000000"/>
              <w:right w:val="single" w:sz="2" w:space="0" w:color="000000"/>
            </w:tcBorders>
            <w:shd w:val="clear" w:color="auto" w:fill="auto"/>
            <w:tcMar>
              <w:top w:w="0" w:type="dxa"/>
              <w:left w:w="40" w:type="dxa"/>
              <w:bottom w:w="0" w:type="dxa"/>
              <w:right w:w="40" w:type="dxa"/>
            </w:tcMar>
          </w:tcPr>
          <w:p w14:paraId="6B6AF7C6" w14:textId="77777777" w:rsidR="00E2611F" w:rsidRPr="00B50CB3" w:rsidRDefault="00E2611F" w:rsidP="00987FD7">
            <w:pPr>
              <w:widowControl w:val="0"/>
              <w:shd w:val="clear" w:color="auto" w:fill="FFFFFF"/>
              <w:suppressAutoHyphens/>
              <w:overflowPunct/>
              <w:adjustRightInd/>
              <w:jc w:val="center"/>
              <w:rPr>
                <w:rFonts w:ascii="Arial" w:hAnsi="Arial" w:cs="Arial"/>
                <w:kern w:val="3"/>
                <w:lang w:eastAsia="zh-CN" w:bidi="hi-IN"/>
              </w:rPr>
            </w:pPr>
          </w:p>
          <w:p w14:paraId="01B06603" w14:textId="77777777" w:rsidR="00E2611F" w:rsidRPr="00B50CB3" w:rsidRDefault="00E2611F" w:rsidP="00987FD7">
            <w:pPr>
              <w:widowControl w:val="0"/>
              <w:shd w:val="clear" w:color="auto" w:fill="FFFFFF"/>
              <w:suppressAutoHyphens/>
              <w:overflowPunct/>
              <w:adjustRightInd/>
              <w:jc w:val="center"/>
              <w:rPr>
                <w:rFonts w:ascii="Arial" w:hAnsi="Arial" w:cs="Arial"/>
                <w:kern w:val="3"/>
                <w:lang w:eastAsia="zh-CN" w:bidi="hi-IN"/>
              </w:rPr>
            </w:pPr>
          </w:p>
        </w:tc>
      </w:tr>
      <w:tr w:rsidR="00E2611F" w:rsidRPr="00B50CB3" w14:paraId="41DFE5F4" w14:textId="77777777" w:rsidTr="006448F8">
        <w:trPr>
          <w:trHeight w:hRule="exact" w:val="366"/>
        </w:trPr>
        <w:tc>
          <w:tcPr>
            <w:tcW w:w="502" w:type="dxa"/>
            <w:tcBorders>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BB76C37"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p w14:paraId="16BF333B"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tc>
        <w:tc>
          <w:tcPr>
            <w:tcW w:w="3323" w:type="dxa"/>
            <w:tcBorders>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01D0938"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p w14:paraId="34F77852"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4CFA680" w14:textId="77777777" w:rsidR="00E2611F" w:rsidRPr="00B50CB3" w:rsidRDefault="00E2611F" w:rsidP="00987FD7">
            <w:pPr>
              <w:widowControl w:val="0"/>
              <w:shd w:val="clear" w:color="auto" w:fill="FFFFFF"/>
              <w:suppressAutoHyphens/>
              <w:overflowPunct/>
              <w:adjustRightInd/>
              <w:jc w:val="center"/>
              <w:rPr>
                <w:rFonts w:ascii="Arial" w:hAnsi="Arial" w:cs="Arial"/>
                <w:kern w:val="3"/>
                <w:lang w:eastAsia="zh-CN" w:bidi="hi-IN"/>
              </w:rPr>
            </w:pPr>
            <w:r w:rsidRPr="00B50CB3">
              <w:rPr>
                <w:rFonts w:ascii="Arial" w:hAnsi="Arial" w:cs="Arial"/>
                <w:color w:val="000000"/>
                <w:spacing w:val="-2"/>
                <w:kern w:val="3"/>
                <w:lang w:eastAsia="zh-CN" w:bidi="hi-IN"/>
              </w:rPr>
              <w:t>zasad</w:t>
            </w:r>
            <w:r w:rsidRPr="00B50CB3">
              <w:rPr>
                <w:rFonts w:ascii="Arial" w:hAnsi="Arial" w:cs="Arial"/>
                <w:color w:val="000000"/>
                <w:spacing w:val="-2"/>
                <w:kern w:val="3"/>
                <w:lang w:eastAsia="zh-CN" w:bidi="hi-IN"/>
              </w:rPr>
              <w:softHyphen/>
            </w:r>
            <w:r w:rsidRPr="00B50CB3">
              <w:rPr>
                <w:rFonts w:ascii="Arial" w:hAnsi="Arial" w:cs="Arial"/>
                <w:color w:val="000000"/>
                <w:kern w:val="3"/>
                <w:lang w:eastAsia="zh-CN" w:bidi="hi-IN"/>
              </w:rPr>
              <w:t>nicza</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D3345A0" w14:textId="77777777" w:rsidR="00E2611F" w:rsidRPr="00B50CB3" w:rsidRDefault="00E2611F" w:rsidP="00987FD7">
            <w:pPr>
              <w:widowControl w:val="0"/>
              <w:shd w:val="clear" w:color="auto" w:fill="FFFFFF"/>
              <w:suppressAutoHyphens/>
              <w:overflowPunct/>
              <w:adjustRightInd/>
              <w:jc w:val="center"/>
              <w:rPr>
                <w:rFonts w:ascii="Arial" w:hAnsi="Arial" w:cs="Arial"/>
                <w:kern w:val="3"/>
                <w:lang w:eastAsia="zh-CN" w:bidi="hi-IN"/>
              </w:rPr>
            </w:pPr>
            <w:r w:rsidRPr="00B50CB3">
              <w:rPr>
                <w:rFonts w:ascii="Arial" w:hAnsi="Arial" w:cs="Arial"/>
                <w:color w:val="000000"/>
                <w:kern w:val="3"/>
                <w:lang w:eastAsia="zh-CN" w:bidi="hi-IN"/>
              </w:rPr>
              <w:t>pomoc</w:t>
            </w:r>
            <w:r w:rsidRPr="00B50CB3">
              <w:rPr>
                <w:rFonts w:ascii="Arial" w:hAnsi="Arial" w:cs="Arial"/>
                <w:color w:val="000000"/>
                <w:kern w:val="3"/>
                <w:lang w:eastAsia="zh-CN" w:bidi="hi-IN"/>
              </w:rPr>
              <w:softHyphen/>
            </w:r>
            <w:r w:rsidRPr="00B50CB3">
              <w:rPr>
                <w:rFonts w:ascii="Arial" w:hAnsi="Arial" w:cs="Arial"/>
                <w:color w:val="000000"/>
                <w:spacing w:val="1"/>
                <w:kern w:val="3"/>
                <w:lang w:eastAsia="zh-CN" w:bidi="hi-IN"/>
              </w:rPr>
              <w:t>nicza</w:t>
            </w:r>
          </w:p>
        </w:tc>
        <w:tc>
          <w:tcPr>
            <w:tcW w:w="2127" w:type="dxa"/>
            <w:tcBorders>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303161E" w14:textId="77777777" w:rsidR="00E2611F" w:rsidRPr="00B50CB3" w:rsidRDefault="00E2611F" w:rsidP="00987FD7">
            <w:pPr>
              <w:widowControl w:val="0"/>
              <w:shd w:val="clear" w:color="auto" w:fill="FFFFFF"/>
              <w:suppressAutoHyphens/>
              <w:overflowPunct/>
              <w:adjustRightInd/>
              <w:jc w:val="center"/>
              <w:rPr>
                <w:rFonts w:ascii="Arial" w:hAnsi="Arial" w:cs="Arial"/>
                <w:kern w:val="3"/>
                <w:lang w:eastAsia="zh-CN" w:bidi="hi-IN"/>
              </w:rPr>
            </w:pPr>
          </w:p>
          <w:p w14:paraId="187454A4" w14:textId="77777777" w:rsidR="00E2611F" w:rsidRPr="00B50CB3" w:rsidRDefault="00E2611F" w:rsidP="00987FD7">
            <w:pPr>
              <w:widowControl w:val="0"/>
              <w:shd w:val="clear" w:color="auto" w:fill="FFFFFF"/>
              <w:suppressAutoHyphens/>
              <w:overflowPunct/>
              <w:adjustRightInd/>
              <w:jc w:val="center"/>
              <w:rPr>
                <w:rFonts w:ascii="Arial" w:hAnsi="Arial" w:cs="Arial"/>
                <w:kern w:val="3"/>
                <w:lang w:eastAsia="zh-CN" w:bidi="hi-IN"/>
              </w:rPr>
            </w:pPr>
          </w:p>
        </w:tc>
      </w:tr>
      <w:tr w:rsidR="00E2611F" w:rsidRPr="00B50CB3" w14:paraId="3008B424" w14:textId="77777777" w:rsidTr="006448F8">
        <w:trPr>
          <w:trHeight w:hRule="exact" w:val="704"/>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5859B54"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l</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1A4CF9E" w14:textId="02670029" w:rsidR="00E2611F" w:rsidRPr="00B50CB3" w:rsidRDefault="00E2611F" w:rsidP="00987FD7">
            <w:pPr>
              <w:widowControl w:val="0"/>
              <w:shd w:val="clear" w:color="auto" w:fill="FFFFFF"/>
              <w:suppressAutoHyphens/>
              <w:overflowPunct/>
              <w:adjustRightInd/>
              <w:ind w:firstLine="7"/>
              <w:jc w:val="left"/>
              <w:rPr>
                <w:rFonts w:ascii="Arial" w:hAnsi="Arial" w:cs="Arial"/>
                <w:kern w:val="3"/>
                <w:lang w:eastAsia="zh-CN" w:bidi="hi-IN"/>
              </w:rPr>
            </w:pPr>
            <w:r w:rsidRPr="00B50CB3">
              <w:rPr>
                <w:rFonts w:ascii="Arial" w:hAnsi="Arial" w:cs="Arial"/>
                <w:color w:val="000000"/>
                <w:spacing w:val="2"/>
                <w:kern w:val="3"/>
                <w:lang w:eastAsia="zh-CN" w:bidi="hi-IN"/>
              </w:rPr>
              <w:t>Zawartość ziar</w:t>
            </w:r>
            <w:r w:rsidR="00733FE9">
              <w:rPr>
                <w:rFonts w:ascii="Arial" w:hAnsi="Arial" w:cs="Arial"/>
                <w:color w:val="000000"/>
                <w:spacing w:val="2"/>
                <w:kern w:val="3"/>
                <w:lang w:eastAsia="zh-CN" w:bidi="hi-IN"/>
              </w:rPr>
              <w:t>e</w:t>
            </w:r>
            <w:r w:rsidRPr="00B50CB3">
              <w:rPr>
                <w:rFonts w:ascii="Arial" w:hAnsi="Arial" w:cs="Arial"/>
                <w:color w:val="000000"/>
                <w:spacing w:val="2"/>
                <w:kern w:val="3"/>
                <w:lang w:eastAsia="zh-CN" w:bidi="hi-IN"/>
              </w:rPr>
              <w:t xml:space="preserve">n mniejszych niż 0,075 mm, % </w:t>
            </w:r>
            <w:r w:rsidRPr="00B50CB3">
              <w:rPr>
                <w:rFonts w:ascii="Arial" w:hAnsi="Arial" w:cs="Arial"/>
                <w:color w:val="000000"/>
                <w:kern w:val="3"/>
                <w:lang w:eastAsia="zh-CN" w:bidi="hi-IN"/>
              </w:rPr>
              <w:t>(m/m)</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ABD9BAB" w14:textId="77777777" w:rsidR="00E2611F" w:rsidRPr="00B50CB3" w:rsidRDefault="00E2611F" w:rsidP="00987FD7">
            <w:pPr>
              <w:widowControl w:val="0"/>
              <w:shd w:val="clear" w:color="auto" w:fill="FFFFFF"/>
              <w:suppressAutoHyphens/>
              <w:overflowPunct/>
              <w:adjustRightInd/>
              <w:ind w:left="11"/>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od 2 do 10</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709BC98" w14:textId="77777777" w:rsidR="00E2611F" w:rsidRPr="00B50CB3" w:rsidRDefault="00E2611F" w:rsidP="00987FD7">
            <w:pPr>
              <w:widowControl w:val="0"/>
              <w:shd w:val="clear" w:color="auto" w:fill="FFFFFF"/>
              <w:suppressAutoHyphens/>
              <w:overflowPunct/>
              <w:adjustRightInd/>
              <w:ind w:left="29" w:right="25"/>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od 2 do 12</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B950C61"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PN-B-06714-15 [3]</w:t>
            </w:r>
          </w:p>
        </w:tc>
      </w:tr>
      <w:tr w:rsidR="00E2611F" w:rsidRPr="00B50CB3" w14:paraId="6CAE6759" w14:textId="77777777" w:rsidTr="006448F8">
        <w:trPr>
          <w:trHeight w:hRule="exact" w:val="727"/>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8F386D1"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2</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187F38B" w14:textId="77777777" w:rsidR="00E2611F" w:rsidRPr="00B50CB3" w:rsidRDefault="00E2611F" w:rsidP="00987FD7">
            <w:pPr>
              <w:widowControl w:val="0"/>
              <w:shd w:val="clear" w:color="auto" w:fill="FFFFFF"/>
              <w:suppressAutoHyphens/>
              <w:overflowPunct/>
              <w:adjustRightInd/>
              <w:ind w:right="162" w:firstLine="7"/>
              <w:jc w:val="left"/>
              <w:rPr>
                <w:rFonts w:ascii="Arial" w:hAnsi="Arial" w:cs="Arial"/>
                <w:kern w:val="3"/>
                <w:lang w:eastAsia="zh-CN" w:bidi="hi-IN"/>
              </w:rPr>
            </w:pPr>
            <w:r w:rsidRPr="00B50CB3">
              <w:rPr>
                <w:rFonts w:ascii="Arial" w:hAnsi="Arial" w:cs="Arial"/>
                <w:color w:val="000000"/>
                <w:kern w:val="3"/>
                <w:lang w:eastAsia="zh-CN" w:bidi="hi-IN"/>
              </w:rPr>
              <w:t xml:space="preserve">Zawartość nadziarna, % (m/m), nie więcej </w:t>
            </w:r>
            <w:r w:rsidRPr="00B50CB3">
              <w:rPr>
                <w:rFonts w:ascii="Arial" w:hAnsi="Arial" w:cs="Arial"/>
                <w:color w:val="000000"/>
                <w:spacing w:val="1"/>
                <w:kern w:val="3"/>
                <w:lang w:eastAsia="zh-CN" w:bidi="hi-IN"/>
              </w:rPr>
              <w:t>niż</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2796D964"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5</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11E8627"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10</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B0D622D"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PN-B-06714</w:t>
            </w:r>
          </w:p>
          <w:p w14:paraId="7B7C5AA5" w14:textId="77777777" w:rsidR="00E2611F" w:rsidRPr="00B50CB3" w:rsidRDefault="00E2611F" w:rsidP="00987FD7">
            <w:pPr>
              <w:widowControl w:val="0"/>
              <w:shd w:val="clear" w:color="auto" w:fill="FFFFFF"/>
              <w:suppressAutoHyphens/>
              <w:overflowPunct/>
              <w:adjustRightInd/>
              <w:jc w:val="center"/>
              <w:rPr>
                <w:rFonts w:ascii="Arial" w:hAnsi="Arial" w:cs="Arial"/>
                <w:kern w:val="3"/>
                <w:lang w:eastAsia="zh-CN" w:bidi="hi-IN"/>
              </w:rPr>
            </w:pPr>
          </w:p>
        </w:tc>
      </w:tr>
      <w:tr w:rsidR="00E2611F" w:rsidRPr="00B50CB3" w14:paraId="39160874" w14:textId="77777777" w:rsidTr="006448F8">
        <w:trPr>
          <w:trHeight w:hRule="exact" w:val="695"/>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9BFA176"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3</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7A22DDE" w14:textId="22B12F0E" w:rsidR="00E2611F" w:rsidRPr="00B50CB3" w:rsidRDefault="00E2611F" w:rsidP="00987FD7">
            <w:pPr>
              <w:widowControl w:val="0"/>
              <w:shd w:val="clear" w:color="auto" w:fill="FFFFFF"/>
              <w:suppressAutoHyphens/>
              <w:overflowPunct/>
              <w:adjustRightInd/>
              <w:ind w:firstLine="4"/>
              <w:jc w:val="left"/>
              <w:rPr>
                <w:rFonts w:ascii="Arial" w:hAnsi="Arial" w:cs="Arial"/>
                <w:kern w:val="3"/>
                <w:lang w:eastAsia="zh-CN" w:bidi="hi-IN"/>
              </w:rPr>
            </w:pPr>
            <w:r w:rsidRPr="00B50CB3">
              <w:rPr>
                <w:rFonts w:ascii="Arial" w:hAnsi="Arial" w:cs="Arial"/>
                <w:color w:val="000000"/>
                <w:spacing w:val="5"/>
                <w:kern w:val="3"/>
                <w:lang w:eastAsia="zh-CN" w:bidi="hi-IN"/>
              </w:rPr>
              <w:t xml:space="preserve">Zawartość </w:t>
            </w:r>
            <w:r w:rsidR="00733FE9">
              <w:rPr>
                <w:rFonts w:ascii="Arial" w:hAnsi="Arial" w:cs="Arial"/>
                <w:color w:val="000000"/>
                <w:spacing w:val="5"/>
                <w:kern w:val="3"/>
                <w:lang w:eastAsia="zh-CN" w:bidi="hi-IN"/>
              </w:rPr>
              <w:t xml:space="preserve">ziaren </w:t>
            </w:r>
            <w:r w:rsidRPr="00B50CB3">
              <w:rPr>
                <w:rFonts w:ascii="Arial" w:hAnsi="Arial" w:cs="Arial"/>
                <w:color w:val="000000"/>
                <w:spacing w:val="5"/>
                <w:kern w:val="3"/>
                <w:lang w:eastAsia="zh-CN" w:bidi="hi-IN"/>
              </w:rPr>
              <w:t xml:space="preserve">nieforemnych %(m/m), nie </w:t>
            </w:r>
            <w:r w:rsidRPr="00B50CB3">
              <w:rPr>
                <w:rFonts w:ascii="Arial" w:hAnsi="Arial" w:cs="Arial"/>
                <w:color w:val="000000"/>
                <w:kern w:val="3"/>
                <w:lang w:eastAsia="zh-CN" w:bidi="hi-IN"/>
              </w:rPr>
              <w:t>więcej niż</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3C67D2F"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35</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0BD3E40"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40</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70A16B5"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PN-B-06714-16 [4]</w:t>
            </w:r>
          </w:p>
        </w:tc>
      </w:tr>
      <w:tr w:rsidR="00E2611F" w:rsidRPr="00B50CB3" w14:paraId="759F02BB" w14:textId="77777777" w:rsidTr="006448F8">
        <w:trPr>
          <w:trHeight w:hRule="exact" w:val="1003"/>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D4F16C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4</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E2A3C9D" w14:textId="77777777" w:rsidR="00E2611F" w:rsidRPr="00B50CB3" w:rsidRDefault="00E2611F" w:rsidP="00987FD7">
            <w:pPr>
              <w:widowControl w:val="0"/>
              <w:shd w:val="clear" w:color="auto" w:fill="FFFFFF"/>
              <w:suppressAutoHyphens/>
              <w:overflowPunct/>
              <w:adjustRightInd/>
              <w:ind w:right="374" w:firstLine="7"/>
              <w:jc w:val="left"/>
              <w:rPr>
                <w:rFonts w:ascii="Arial" w:hAnsi="Arial" w:cs="Arial"/>
                <w:kern w:val="3"/>
                <w:lang w:eastAsia="zh-CN" w:bidi="hi-IN"/>
              </w:rPr>
            </w:pPr>
            <w:r w:rsidRPr="00B50CB3">
              <w:rPr>
                <w:rFonts w:ascii="Arial" w:hAnsi="Arial" w:cs="Arial"/>
                <w:color w:val="000000"/>
                <w:kern w:val="3"/>
                <w:lang w:eastAsia="zh-CN" w:bidi="hi-IN"/>
              </w:rPr>
              <w:t>Zawartość zanieczyszczeń organicznych, %(m/m), nie więcej niż</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5644F31"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1</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43EE3E3"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1</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BB97A8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PN-B-04481 [1]</w:t>
            </w:r>
          </w:p>
        </w:tc>
      </w:tr>
      <w:tr w:rsidR="00E2611F" w:rsidRPr="00B50CB3" w14:paraId="0073F488" w14:textId="77777777" w:rsidTr="006448F8">
        <w:trPr>
          <w:trHeight w:hRule="exact" w:val="1024"/>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038B0C6"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5</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9E28B0C" w14:textId="77777777" w:rsidR="00E2611F" w:rsidRPr="00B50CB3" w:rsidRDefault="00E2611F" w:rsidP="00987FD7">
            <w:pPr>
              <w:widowControl w:val="0"/>
              <w:shd w:val="clear" w:color="auto" w:fill="FFFFFF"/>
              <w:suppressAutoHyphens/>
              <w:overflowPunct/>
              <w:adjustRightInd/>
              <w:ind w:firstLine="7"/>
              <w:jc w:val="left"/>
              <w:rPr>
                <w:rFonts w:ascii="Arial" w:hAnsi="Arial" w:cs="Arial"/>
                <w:kern w:val="3"/>
                <w:lang w:eastAsia="zh-CN" w:bidi="hi-IN"/>
              </w:rPr>
            </w:pPr>
            <w:r w:rsidRPr="00B50CB3">
              <w:rPr>
                <w:rFonts w:ascii="Arial" w:hAnsi="Arial" w:cs="Arial"/>
                <w:color w:val="000000"/>
                <w:spacing w:val="3"/>
                <w:kern w:val="3"/>
                <w:lang w:eastAsia="zh-CN" w:bidi="hi-IN"/>
              </w:rPr>
              <w:t xml:space="preserve">Wskaźnik piaskowy po pięcio-krotnym </w:t>
            </w:r>
            <w:r w:rsidRPr="00B50CB3">
              <w:rPr>
                <w:rFonts w:ascii="Arial" w:hAnsi="Arial" w:cs="Arial"/>
                <w:color w:val="000000"/>
                <w:spacing w:val="1"/>
                <w:kern w:val="3"/>
                <w:lang w:eastAsia="zh-CN" w:bidi="hi-IN"/>
              </w:rPr>
              <w:t>zagęszczeniu metodą I lub II wg PN-B-04481,</w:t>
            </w:r>
            <w:r w:rsidRPr="00B50CB3">
              <w:rPr>
                <w:rFonts w:ascii="Arial" w:hAnsi="Arial" w:cs="Arial"/>
                <w:color w:val="000000"/>
                <w:kern w:val="3"/>
                <w:lang w:eastAsia="zh-CN" w:bidi="hi-IN"/>
              </w:rPr>
              <w:t>%</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2FD3396" w14:textId="77777777" w:rsidR="00E2611F" w:rsidRPr="00B50CB3" w:rsidRDefault="00E2611F" w:rsidP="00987FD7">
            <w:pPr>
              <w:widowControl w:val="0"/>
              <w:shd w:val="clear" w:color="auto" w:fill="FFFFFF"/>
              <w:suppressAutoHyphens/>
              <w:overflowPunct/>
              <w:adjustRightInd/>
              <w:ind w:left="4"/>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od 30 do 70</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6B0CE5F" w14:textId="77777777" w:rsidR="00E2611F" w:rsidRPr="00B50CB3" w:rsidRDefault="00E2611F" w:rsidP="00987FD7">
            <w:pPr>
              <w:widowControl w:val="0"/>
              <w:shd w:val="clear" w:color="auto" w:fill="FFFFFF"/>
              <w:suppressAutoHyphens/>
              <w:overflowPunct/>
              <w:adjustRightInd/>
              <w:ind w:left="25" w:right="29"/>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od 30 do 70</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7E9D3ED"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BN-64/8931-01 [26]</w:t>
            </w:r>
          </w:p>
        </w:tc>
      </w:tr>
      <w:tr w:rsidR="00E2611F" w:rsidRPr="00B50CB3" w14:paraId="01612ECF" w14:textId="77777777" w:rsidTr="006448F8">
        <w:trPr>
          <w:trHeight w:hRule="exact" w:val="1209"/>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B78B92E"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6</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1650741"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color w:val="000000"/>
                <w:kern w:val="3"/>
                <w:lang w:eastAsia="zh-CN" w:bidi="hi-IN"/>
              </w:rPr>
            </w:pPr>
            <w:r w:rsidRPr="00B50CB3">
              <w:rPr>
                <w:rFonts w:ascii="Arial" w:hAnsi="Arial" w:cs="Arial"/>
                <w:color w:val="000000"/>
                <w:kern w:val="3"/>
                <w:lang w:eastAsia="zh-CN" w:bidi="hi-IN"/>
              </w:rPr>
              <w:t xml:space="preserve">Ścieralność w bębnie Los Angeles </w:t>
            </w:r>
          </w:p>
          <w:p w14:paraId="7BD4436B"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color w:val="000000"/>
                <w:kern w:val="3"/>
                <w:lang w:eastAsia="zh-CN" w:bidi="hi-IN"/>
              </w:rPr>
            </w:pPr>
            <w:r w:rsidRPr="00B50CB3">
              <w:rPr>
                <w:rFonts w:ascii="Arial" w:hAnsi="Arial" w:cs="Arial"/>
                <w:color w:val="000000"/>
                <w:spacing w:val="3"/>
                <w:kern w:val="3"/>
                <w:lang w:eastAsia="zh-CN" w:bidi="hi-IN"/>
              </w:rPr>
              <w:t xml:space="preserve">a) ścieralność całkowita po pełnej liczbie </w:t>
            </w:r>
            <w:r w:rsidRPr="00B50CB3">
              <w:rPr>
                <w:rFonts w:ascii="Arial" w:hAnsi="Arial" w:cs="Arial"/>
                <w:color w:val="000000"/>
                <w:kern w:val="3"/>
                <w:lang w:eastAsia="zh-CN" w:bidi="hi-IN"/>
              </w:rPr>
              <w:t xml:space="preserve">obrotów, nie więcej niż </w:t>
            </w:r>
          </w:p>
          <w:p w14:paraId="192B54E9"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kern w:val="3"/>
                <w:lang w:eastAsia="zh-CN" w:bidi="hi-IN"/>
              </w:rPr>
            </w:pPr>
            <w:r w:rsidRPr="00B50CB3">
              <w:rPr>
                <w:rFonts w:ascii="Arial" w:hAnsi="Arial" w:cs="Arial"/>
                <w:color w:val="000000"/>
                <w:spacing w:val="2"/>
                <w:kern w:val="3"/>
                <w:lang w:eastAsia="zh-CN" w:bidi="hi-IN"/>
              </w:rPr>
              <w:t xml:space="preserve">b) ścieralność częściowa po 1/5 pełnej liczby </w:t>
            </w:r>
            <w:r w:rsidRPr="00B50CB3">
              <w:rPr>
                <w:rFonts w:ascii="Arial" w:hAnsi="Arial" w:cs="Arial"/>
                <w:color w:val="000000"/>
                <w:kern w:val="3"/>
                <w:lang w:eastAsia="zh-CN" w:bidi="hi-IN"/>
              </w:rPr>
              <w:t>obrotów, nie więcej niż</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2E653DFF"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p>
          <w:p w14:paraId="7D0820D2"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p>
          <w:p w14:paraId="3BE0198A"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r w:rsidRPr="00B50CB3">
              <w:rPr>
                <w:rFonts w:ascii="Arial" w:hAnsi="Arial" w:cs="Arial"/>
                <w:color w:val="000000"/>
                <w:spacing w:val="-8"/>
                <w:kern w:val="3"/>
                <w:lang w:eastAsia="zh-CN" w:bidi="hi-IN"/>
              </w:rPr>
              <w:t>35</w:t>
            </w:r>
          </w:p>
          <w:p w14:paraId="1F40A9B6"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5"/>
                <w:kern w:val="3"/>
                <w:lang w:eastAsia="zh-CN" w:bidi="hi-IN"/>
              </w:rPr>
            </w:pPr>
          </w:p>
          <w:p w14:paraId="0EBB7826"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kern w:val="3"/>
                <w:lang w:eastAsia="zh-CN" w:bidi="hi-IN"/>
              </w:rPr>
            </w:pPr>
            <w:r w:rsidRPr="00B50CB3">
              <w:rPr>
                <w:rFonts w:ascii="Arial" w:hAnsi="Arial" w:cs="Arial"/>
                <w:color w:val="000000"/>
                <w:spacing w:val="-5"/>
                <w:kern w:val="3"/>
                <w:lang w:eastAsia="zh-CN" w:bidi="hi-IN"/>
              </w:rPr>
              <w:t>30</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8FCF2CA"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p>
          <w:p w14:paraId="2AFB16EF"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p>
          <w:p w14:paraId="7DABA9B5"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r w:rsidRPr="00B50CB3">
              <w:rPr>
                <w:rFonts w:ascii="Arial" w:hAnsi="Arial" w:cs="Arial"/>
                <w:color w:val="000000"/>
                <w:spacing w:val="-4"/>
                <w:kern w:val="3"/>
                <w:lang w:eastAsia="zh-CN" w:bidi="hi-IN"/>
              </w:rPr>
              <w:t>50</w:t>
            </w:r>
          </w:p>
          <w:p w14:paraId="3D9A919F"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9"/>
                <w:kern w:val="3"/>
                <w:lang w:eastAsia="zh-CN" w:bidi="hi-IN"/>
              </w:rPr>
            </w:pPr>
          </w:p>
          <w:p w14:paraId="6DD146D1"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9"/>
                <w:kern w:val="3"/>
                <w:lang w:eastAsia="zh-CN" w:bidi="hi-IN"/>
              </w:rPr>
            </w:pPr>
            <w:r w:rsidRPr="00B50CB3">
              <w:rPr>
                <w:rFonts w:ascii="Arial" w:hAnsi="Arial" w:cs="Arial"/>
                <w:color w:val="000000"/>
                <w:spacing w:val="-9"/>
                <w:kern w:val="3"/>
                <w:lang w:eastAsia="zh-CN" w:bidi="hi-IN"/>
              </w:rPr>
              <w:t>35</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096B9C3"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PN-B-06714-42 [12]</w:t>
            </w:r>
          </w:p>
        </w:tc>
      </w:tr>
      <w:tr w:rsidR="00E2611F" w:rsidRPr="00B50CB3" w14:paraId="5950BC04" w14:textId="77777777" w:rsidTr="006448F8">
        <w:trPr>
          <w:trHeight w:hRule="exact" w:val="532"/>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84D5AD3"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7</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AA1F6CB"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color w:val="000000"/>
                <w:kern w:val="3"/>
                <w:lang w:eastAsia="zh-CN" w:bidi="hi-IN"/>
              </w:rPr>
            </w:pPr>
            <w:r w:rsidRPr="00B50CB3">
              <w:rPr>
                <w:rFonts w:ascii="Arial" w:hAnsi="Arial" w:cs="Arial"/>
                <w:color w:val="000000"/>
                <w:kern w:val="3"/>
                <w:lang w:eastAsia="zh-CN" w:bidi="hi-IN"/>
              </w:rPr>
              <w:t>Nasiąkliwość, % (m/m), nie więcej niż</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2859A2E"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r w:rsidRPr="00B50CB3">
              <w:rPr>
                <w:rFonts w:ascii="Arial" w:hAnsi="Arial" w:cs="Arial"/>
                <w:color w:val="000000"/>
                <w:spacing w:val="-8"/>
                <w:kern w:val="3"/>
                <w:lang w:eastAsia="zh-CN" w:bidi="hi-IN"/>
              </w:rPr>
              <w:t>3</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A78C364"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r w:rsidRPr="00B50CB3">
              <w:rPr>
                <w:rFonts w:ascii="Arial" w:hAnsi="Arial" w:cs="Arial"/>
                <w:color w:val="000000"/>
                <w:spacing w:val="-4"/>
                <w:kern w:val="3"/>
                <w:lang w:eastAsia="zh-CN" w:bidi="hi-IN"/>
              </w:rPr>
              <w:t>5</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5ECD268"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PN-B-06714 -18 [6]</w:t>
            </w:r>
          </w:p>
        </w:tc>
      </w:tr>
      <w:tr w:rsidR="00E2611F" w:rsidRPr="00B50CB3" w14:paraId="01B9692F" w14:textId="77777777" w:rsidTr="006448F8">
        <w:trPr>
          <w:trHeight w:hRule="exact" w:val="751"/>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949D64C"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lastRenderedPageBreak/>
              <w:t>8</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0AEEA36"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color w:val="000000"/>
                <w:kern w:val="3"/>
                <w:lang w:eastAsia="zh-CN" w:bidi="hi-IN"/>
              </w:rPr>
            </w:pPr>
            <w:r w:rsidRPr="00B50CB3">
              <w:rPr>
                <w:rFonts w:ascii="Arial" w:hAnsi="Arial" w:cs="Arial"/>
                <w:color w:val="000000"/>
                <w:kern w:val="3"/>
                <w:lang w:eastAsia="zh-CN" w:bidi="hi-IN"/>
              </w:rPr>
              <w:t>Mrozoodporność, ubytek masy po 25 cyklach zamrażania, %(m/m), nie więcej niż</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15C1A33"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r w:rsidRPr="00B50CB3">
              <w:rPr>
                <w:rFonts w:ascii="Arial" w:hAnsi="Arial" w:cs="Arial"/>
                <w:color w:val="000000"/>
                <w:spacing w:val="-8"/>
                <w:kern w:val="3"/>
                <w:lang w:eastAsia="zh-CN" w:bidi="hi-IN"/>
              </w:rPr>
              <w:t>5</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565BE50"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r w:rsidRPr="00B50CB3">
              <w:rPr>
                <w:rFonts w:ascii="Arial" w:hAnsi="Arial" w:cs="Arial"/>
                <w:color w:val="000000"/>
                <w:spacing w:val="-4"/>
                <w:kern w:val="3"/>
                <w:lang w:eastAsia="zh-CN" w:bidi="hi-IN"/>
              </w:rPr>
              <w:t>10</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B42EE35"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PN-B-06714 -19 [7]</w:t>
            </w:r>
          </w:p>
        </w:tc>
      </w:tr>
      <w:tr w:rsidR="00E2611F" w:rsidRPr="00B50CB3" w14:paraId="540714E6" w14:textId="77777777" w:rsidTr="006448F8">
        <w:trPr>
          <w:trHeight w:hRule="exact" w:val="707"/>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104E25A"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9</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36C6BF7"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color w:val="000000"/>
                <w:kern w:val="3"/>
                <w:lang w:eastAsia="zh-CN" w:bidi="hi-IN"/>
              </w:rPr>
            </w:pPr>
            <w:r w:rsidRPr="00B50CB3">
              <w:rPr>
                <w:rFonts w:ascii="Arial" w:hAnsi="Arial" w:cs="Arial"/>
                <w:color w:val="000000"/>
                <w:kern w:val="3"/>
                <w:lang w:eastAsia="zh-CN" w:bidi="hi-IN"/>
              </w:rPr>
              <w:t>Rozpad krzemianowy i żela</w:t>
            </w:r>
            <w:r w:rsidRPr="00B50CB3">
              <w:rPr>
                <w:rFonts w:ascii="Arial" w:hAnsi="Arial" w:cs="Arial"/>
                <w:color w:val="000000"/>
                <w:kern w:val="3"/>
                <w:lang w:eastAsia="zh-CN" w:bidi="hi-IN"/>
              </w:rPr>
              <w:softHyphen/>
              <w:t>zawy łącznie, % (m/m), nie więcej niż</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2176C856"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r w:rsidRPr="00B50CB3">
              <w:rPr>
                <w:rFonts w:ascii="Arial" w:hAnsi="Arial" w:cs="Arial"/>
                <w:color w:val="000000"/>
                <w:spacing w:val="-8"/>
                <w:kern w:val="3"/>
                <w:lang w:eastAsia="zh-CN" w:bidi="hi-IN"/>
              </w:rPr>
              <w:t>-</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4F04A68"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r w:rsidRPr="00B50CB3">
              <w:rPr>
                <w:rFonts w:ascii="Arial" w:hAnsi="Arial" w:cs="Arial"/>
                <w:color w:val="000000"/>
                <w:spacing w:val="-4"/>
                <w:kern w:val="3"/>
                <w:lang w:eastAsia="zh-CN" w:bidi="hi-IN"/>
              </w:rPr>
              <w:t>-</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1635657"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PN-B-06714 -37 [10]</w:t>
            </w:r>
          </w:p>
          <w:p w14:paraId="0AF42A4A"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PN-B-06714 -39 [11]</w:t>
            </w:r>
          </w:p>
        </w:tc>
      </w:tr>
      <w:tr w:rsidR="00E2611F" w:rsidRPr="00B50CB3" w14:paraId="259A6EB6" w14:textId="77777777" w:rsidTr="006448F8">
        <w:trPr>
          <w:trHeight w:hRule="exact" w:val="695"/>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2EB9A85A"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10</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237C54A5"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color w:val="000000"/>
                <w:kern w:val="3"/>
                <w:lang w:eastAsia="zh-CN" w:bidi="hi-IN"/>
              </w:rPr>
            </w:pPr>
            <w:r w:rsidRPr="00B50CB3">
              <w:rPr>
                <w:rFonts w:ascii="Arial" w:hAnsi="Arial" w:cs="Arial"/>
                <w:color w:val="000000"/>
                <w:kern w:val="3"/>
                <w:lang w:eastAsia="zh-CN" w:bidi="hi-IN"/>
              </w:rPr>
              <w:t>Zawartość związków siarki w przeliczeniu na SO3, %(m/m), nie więcej niż</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3C81082"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r w:rsidRPr="00B50CB3">
              <w:rPr>
                <w:rFonts w:ascii="Arial" w:hAnsi="Arial" w:cs="Arial"/>
                <w:color w:val="000000"/>
                <w:spacing w:val="-8"/>
                <w:kern w:val="3"/>
                <w:lang w:eastAsia="zh-CN" w:bidi="hi-IN"/>
              </w:rPr>
              <w:t>1</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D2E51DF"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r w:rsidRPr="00B50CB3">
              <w:rPr>
                <w:rFonts w:ascii="Arial" w:hAnsi="Arial" w:cs="Arial"/>
                <w:color w:val="000000"/>
                <w:spacing w:val="-4"/>
                <w:kern w:val="3"/>
                <w:lang w:eastAsia="zh-CN" w:bidi="hi-IN"/>
              </w:rPr>
              <w:t>1</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507C196"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PN-B-06714 -28 [9]</w:t>
            </w:r>
          </w:p>
        </w:tc>
      </w:tr>
      <w:tr w:rsidR="00E2611F" w:rsidRPr="00B50CB3" w14:paraId="43A4949B" w14:textId="77777777" w:rsidTr="006448F8">
        <w:trPr>
          <w:trHeight w:hRule="exact" w:val="1011"/>
        </w:trPr>
        <w:tc>
          <w:tcPr>
            <w:tcW w:w="502"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0960014"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11</w:t>
            </w:r>
          </w:p>
        </w:tc>
        <w:tc>
          <w:tcPr>
            <w:tcW w:w="332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58DCF71"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color w:val="000000"/>
                <w:kern w:val="3"/>
                <w:lang w:eastAsia="zh-CN" w:bidi="hi-IN"/>
              </w:rPr>
            </w:pPr>
            <w:r w:rsidRPr="00B50CB3">
              <w:rPr>
                <w:rFonts w:ascii="Arial" w:hAnsi="Arial" w:cs="Arial"/>
                <w:color w:val="000000"/>
                <w:kern w:val="3"/>
                <w:lang w:eastAsia="zh-CN" w:bidi="hi-IN"/>
              </w:rPr>
              <w:t>Wskaźnik nośności wnoś mie</w:t>
            </w:r>
            <w:r w:rsidRPr="00B50CB3">
              <w:rPr>
                <w:rFonts w:ascii="Arial" w:hAnsi="Arial" w:cs="Arial"/>
                <w:color w:val="000000"/>
                <w:kern w:val="3"/>
                <w:lang w:eastAsia="zh-CN" w:bidi="hi-IN"/>
              </w:rPr>
              <w:softHyphen/>
              <w:t>szanki kruszywa, %, nie mniejszy niż:</w:t>
            </w:r>
          </w:p>
          <w:p w14:paraId="2C5BE32A"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color w:val="000000"/>
                <w:kern w:val="3"/>
                <w:lang w:eastAsia="zh-CN" w:bidi="hi-IN"/>
              </w:rPr>
            </w:pPr>
            <w:r w:rsidRPr="00B50CB3">
              <w:rPr>
                <w:rFonts w:ascii="Arial" w:hAnsi="Arial" w:cs="Arial"/>
                <w:color w:val="000000"/>
                <w:kern w:val="3"/>
                <w:lang w:eastAsia="zh-CN" w:bidi="hi-IN"/>
              </w:rPr>
              <w:t>a) przy zagęszczeniu IS &gt; 1,00</w:t>
            </w:r>
          </w:p>
          <w:p w14:paraId="5C26962D" w14:textId="77777777" w:rsidR="00E2611F" w:rsidRPr="00B50CB3" w:rsidRDefault="00E2611F" w:rsidP="00987FD7">
            <w:pPr>
              <w:widowControl w:val="0"/>
              <w:shd w:val="clear" w:color="auto" w:fill="FFFFFF"/>
              <w:suppressAutoHyphens/>
              <w:overflowPunct/>
              <w:adjustRightInd/>
              <w:ind w:firstLine="4"/>
              <w:jc w:val="left"/>
              <w:rPr>
                <w:rFonts w:ascii="Arial" w:hAnsi="Arial" w:cs="Arial"/>
                <w:color w:val="000000"/>
                <w:kern w:val="3"/>
                <w:lang w:eastAsia="zh-CN" w:bidi="hi-IN"/>
              </w:rPr>
            </w:pPr>
            <w:r w:rsidRPr="00B50CB3">
              <w:rPr>
                <w:rFonts w:ascii="Arial" w:hAnsi="Arial" w:cs="Arial"/>
                <w:color w:val="000000"/>
                <w:kern w:val="3"/>
                <w:lang w:eastAsia="zh-CN" w:bidi="hi-IN"/>
              </w:rPr>
              <w:t>b) przy zagęszczeniu IS &gt; 1,03</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F5C26F8"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p>
          <w:p w14:paraId="1D4FE425"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p>
          <w:p w14:paraId="1CF01013"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r w:rsidRPr="00B50CB3">
              <w:rPr>
                <w:rFonts w:ascii="Arial" w:hAnsi="Arial" w:cs="Arial"/>
                <w:color w:val="000000"/>
                <w:spacing w:val="-8"/>
                <w:kern w:val="3"/>
                <w:lang w:eastAsia="zh-CN" w:bidi="hi-IN"/>
              </w:rPr>
              <w:t>80</w:t>
            </w:r>
          </w:p>
          <w:p w14:paraId="40A557F5" w14:textId="77777777" w:rsidR="00E2611F" w:rsidRPr="00B50CB3" w:rsidRDefault="00E2611F" w:rsidP="00987FD7">
            <w:pPr>
              <w:widowControl w:val="0"/>
              <w:shd w:val="clear" w:color="auto" w:fill="FFFFFF"/>
              <w:suppressAutoHyphens/>
              <w:overflowPunct/>
              <w:adjustRightInd/>
              <w:ind w:left="104" w:right="104"/>
              <w:jc w:val="center"/>
              <w:rPr>
                <w:rFonts w:ascii="Arial" w:hAnsi="Arial" w:cs="Arial"/>
                <w:color w:val="000000"/>
                <w:spacing w:val="-8"/>
                <w:kern w:val="3"/>
                <w:lang w:eastAsia="zh-CN" w:bidi="hi-IN"/>
              </w:rPr>
            </w:pPr>
            <w:r w:rsidRPr="00B50CB3">
              <w:rPr>
                <w:rFonts w:ascii="Arial" w:hAnsi="Arial" w:cs="Arial"/>
                <w:color w:val="000000"/>
                <w:spacing w:val="-8"/>
                <w:kern w:val="3"/>
                <w:lang w:eastAsia="zh-CN" w:bidi="hi-IN"/>
              </w:rPr>
              <w:t>120</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222C2E8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p>
          <w:p w14:paraId="14024A7D"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p>
          <w:p w14:paraId="36F05588"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r w:rsidRPr="00B50CB3">
              <w:rPr>
                <w:rFonts w:ascii="Arial" w:hAnsi="Arial" w:cs="Arial"/>
                <w:color w:val="000000"/>
                <w:spacing w:val="-4"/>
                <w:kern w:val="3"/>
                <w:lang w:eastAsia="zh-CN" w:bidi="hi-IN"/>
              </w:rPr>
              <w:t>60</w:t>
            </w:r>
          </w:p>
          <w:p w14:paraId="3D0E1E1E"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4"/>
                <w:kern w:val="3"/>
                <w:lang w:eastAsia="zh-CN" w:bidi="hi-IN"/>
              </w:rPr>
            </w:pPr>
            <w:r w:rsidRPr="00B50CB3">
              <w:rPr>
                <w:rFonts w:ascii="Arial" w:hAnsi="Arial" w:cs="Arial"/>
                <w:color w:val="000000"/>
                <w:spacing w:val="-4"/>
                <w:kern w:val="3"/>
                <w:lang w:eastAsia="zh-CN" w:bidi="hi-IN"/>
              </w:rPr>
              <w:t>-</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1A64B53"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PN-S-06102 [21]</w:t>
            </w:r>
          </w:p>
        </w:tc>
      </w:tr>
    </w:tbl>
    <w:p w14:paraId="1BE5D5E7" w14:textId="77777777" w:rsidR="00E2611F" w:rsidRPr="00B50CB3" w:rsidRDefault="00E2611F" w:rsidP="00987FD7">
      <w:pPr>
        <w:widowControl w:val="0"/>
        <w:shd w:val="clear" w:color="auto" w:fill="FFFFFF"/>
        <w:suppressAutoHyphens/>
        <w:overflowPunct/>
        <w:adjustRightInd/>
        <w:jc w:val="left"/>
        <w:rPr>
          <w:rFonts w:ascii="Arial" w:hAnsi="Arial" w:cs="Arial"/>
          <w:b/>
          <w:bCs/>
          <w:color w:val="000000"/>
          <w:kern w:val="3"/>
          <w:lang w:eastAsia="zh-CN" w:bidi="hi-IN"/>
        </w:rPr>
      </w:pPr>
    </w:p>
    <w:p w14:paraId="5B4BBF5B"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b/>
          <w:bCs/>
          <w:color w:val="000000"/>
          <w:kern w:val="3"/>
          <w:lang w:eastAsia="zh-CN" w:bidi="hi-IN"/>
        </w:rPr>
        <w:t xml:space="preserve">2.3.6. </w:t>
      </w:r>
      <w:r w:rsidRPr="00B50CB3">
        <w:rPr>
          <w:rFonts w:ascii="Arial" w:hAnsi="Arial" w:cs="Arial"/>
          <w:color w:val="000000"/>
          <w:kern w:val="3"/>
          <w:lang w:eastAsia="zh-CN" w:bidi="hi-IN"/>
        </w:rPr>
        <w:t>Woda</w:t>
      </w:r>
    </w:p>
    <w:p w14:paraId="03F8E7FE" w14:textId="77777777" w:rsidR="00E2611F" w:rsidRPr="00B50CB3" w:rsidRDefault="00E2611F" w:rsidP="00987FD7">
      <w:pPr>
        <w:widowControl w:val="0"/>
        <w:shd w:val="clear" w:color="auto" w:fill="FFFFFF"/>
        <w:suppressAutoHyphens/>
        <w:overflowPunct/>
        <w:adjustRightInd/>
        <w:ind w:left="10"/>
        <w:rPr>
          <w:rFonts w:ascii="Arial" w:hAnsi="Arial" w:cs="Arial"/>
          <w:color w:val="000000"/>
          <w:kern w:val="3"/>
          <w:lang w:eastAsia="zh-CN" w:bidi="hi-IN"/>
        </w:rPr>
      </w:pPr>
      <w:r w:rsidRPr="00B50CB3">
        <w:rPr>
          <w:rFonts w:ascii="Arial" w:hAnsi="Arial" w:cs="Arial"/>
          <w:color w:val="000000"/>
          <w:kern w:val="3"/>
          <w:lang w:eastAsia="zh-CN" w:bidi="hi-IN"/>
        </w:rPr>
        <w:t>Należy stosować wodę wg PN-B-32250 [20].</w:t>
      </w:r>
    </w:p>
    <w:p w14:paraId="7EE8BE41" w14:textId="77777777" w:rsidR="00E2611F" w:rsidRPr="00B50CB3" w:rsidRDefault="00E2611F" w:rsidP="00987FD7">
      <w:pPr>
        <w:overflowPunct/>
        <w:autoSpaceDE/>
        <w:autoSpaceDN/>
        <w:adjustRightInd/>
        <w:textAlignment w:val="auto"/>
        <w:rPr>
          <w:rFonts w:ascii="Arial" w:hAnsi="Arial" w:cs="Arial"/>
          <w:b/>
        </w:rPr>
      </w:pPr>
    </w:p>
    <w:p w14:paraId="41D7D2A7" w14:textId="77777777" w:rsidR="00E2611F" w:rsidRPr="00B50CB3" w:rsidRDefault="00E2611F" w:rsidP="00987FD7">
      <w:pPr>
        <w:overflowPunct/>
        <w:autoSpaceDE/>
        <w:autoSpaceDN/>
        <w:adjustRightInd/>
        <w:textAlignment w:val="auto"/>
        <w:rPr>
          <w:rFonts w:ascii="Arial" w:hAnsi="Arial" w:cs="Arial"/>
          <w:b/>
        </w:rPr>
      </w:pPr>
      <w:r w:rsidRPr="00B50CB3">
        <w:rPr>
          <w:rFonts w:ascii="Arial" w:hAnsi="Arial" w:cs="Arial"/>
          <w:b/>
        </w:rPr>
        <w:t>3. SPRZĘT</w:t>
      </w:r>
    </w:p>
    <w:p w14:paraId="0FB92112" w14:textId="77777777" w:rsidR="00E2611F" w:rsidRPr="00B50CB3" w:rsidRDefault="00E2611F" w:rsidP="00987FD7">
      <w:pPr>
        <w:overflowPunct/>
        <w:autoSpaceDE/>
        <w:autoSpaceDN/>
        <w:adjustRightInd/>
        <w:textAlignment w:val="auto"/>
        <w:rPr>
          <w:rFonts w:ascii="Arial" w:hAnsi="Arial" w:cs="Arial"/>
          <w:b/>
        </w:rPr>
      </w:pPr>
    </w:p>
    <w:p w14:paraId="4C365F31"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b/>
        </w:rPr>
        <w:t>3.1</w:t>
      </w:r>
      <w:r w:rsidRPr="00B50CB3">
        <w:rPr>
          <w:rFonts w:ascii="Arial" w:hAnsi="Arial" w:cs="Arial"/>
        </w:rPr>
        <w:t xml:space="preserve">. </w:t>
      </w:r>
      <w:r w:rsidRPr="00B50CB3">
        <w:rPr>
          <w:rFonts w:ascii="Arial" w:hAnsi="Arial" w:cs="Arial"/>
          <w:b/>
        </w:rPr>
        <w:t>Ogólne wymagania dotyczące sprzętu</w:t>
      </w:r>
    </w:p>
    <w:p w14:paraId="5CEEC8B8"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Ogólne wymagania dotyczące sprzętu podano w SST D-00.00.00 „Wymagania ogólne” pkt 3.</w:t>
      </w:r>
    </w:p>
    <w:p w14:paraId="4F972697" w14:textId="77777777" w:rsidR="00E2611F" w:rsidRPr="00B50CB3" w:rsidRDefault="00E2611F" w:rsidP="00987FD7">
      <w:pPr>
        <w:overflowPunct/>
        <w:autoSpaceDE/>
        <w:autoSpaceDN/>
        <w:adjustRightInd/>
        <w:textAlignment w:val="auto"/>
        <w:rPr>
          <w:rFonts w:ascii="Arial" w:hAnsi="Arial" w:cs="Arial"/>
          <w:b/>
        </w:rPr>
      </w:pPr>
    </w:p>
    <w:p w14:paraId="74B05056"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b/>
        </w:rPr>
        <w:t>3.2</w:t>
      </w:r>
      <w:r w:rsidRPr="00B50CB3">
        <w:rPr>
          <w:rFonts w:ascii="Arial" w:hAnsi="Arial" w:cs="Arial"/>
        </w:rPr>
        <w:t xml:space="preserve">. </w:t>
      </w:r>
      <w:r w:rsidRPr="00B50CB3">
        <w:rPr>
          <w:rFonts w:ascii="Arial" w:hAnsi="Arial" w:cs="Arial"/>
          <w:b/>
        </w:rPr>
        <w:t>Sprzęt do wykonania robót</w:t>
      </w:r>
    </w:p>
    <w:p w14:paraId="2B06D925" w14:textId="105545FA"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 xml:space="preserve">Wykonawca przystępujący do wykonania podbudowy z kruszyw stabilizowanych mechanicznie powinien wykazać się możliwością korzystania ze sprzętu o określonej specyfikacji asortymentowej. Sprzęt powinien odpowiadać pod względem typów i ilości wskazaniom zawartym w SST, PZJ lub projekcie organizacji robót. Zaakceptowanym przez Zamawiającego, w przypadku braku takich dokumentów, powinien być uzgodniony </w:t>
      </w:r>
      <w:r w:rsidR="001C411A">
        <w:rPr>
          <w:rFonts w:ascii="Arial" w:hAnsi="Arial" w:cs="Arial"/>
        </w:rPr>
        <w:br/>
      </w:r>
      <w:r w:rsidRPr="00B50CB3">
        <w:rPr>
          <w:rFonts w:ascii="Arial" w:hAnsi="Arial" w:cs="Arial"/>
        </w:rPr>
        <w:t>i zaakceptowany przez Zamawiającego.</w:t>
      </w:r>
    </w:p>
    <w:p w14:paraId="40C53B7B" w14:textId="77777777" w:rsidR="00E2611F" w:rsidRPr="00B50CB3" w:rsidRDefault="00E2611F" w:rsidP="00987FD7">
      <w:pPr>
        <w:overflowPunct/>
        <w:autoSpaceDE/>
        <w:autoSpaceDN/>
        <w:adjustRightInd/>
        <w:textAlignment w:val="auto"/>
        <w:rPr>
          <w:rFonts w:ascii="Arial" w:hAnsi="Arial" w:cs="Arial"/>
          <w:b/>
        </w:rPr>
      </w:pPr>
    </w:p>
    <w:p w14:paraId="6987ABC2" w14:textId="77777777" w:rsidR="00E2611F" w:rsidRPr="00B50CB3" w:rsidRDefault="00E2611F" w:rsidP="00987FD7">
      <w:pPr>
        <w:overflowPunct/>
        <w:autoSpaceDE/>
        <w:autoSpaceDN/>
        <w:adjustRightInd/>
        <w:textAlignment w:val="auto"/>
        <w:rPr>
          <w:rFonts w:ascii="Arial" w:hAnsi="Arial" w:cs="Arial"/>
          <w:b/>
        </w:rPr>
      </w:pPr>
      <w:r w:rsidRPr="00B50CB3">
        <w:rPr>
          <w:rFonts w:ascii="Arial" w:hAnsi="Arial" w:cs="Arial"/>
          <w:b/>
        </w:rPr>
        <w:t>4. TRANSPORT</w:t>
      </w:r>
    </w:p>
    <w:p w14:paraId="14D515A9" w14:textId="77777777" w:rsidR="00E2611F" w:rsidRPr="00B50CB3" w:rsidRDefault="00E2611F" w:rsidP="00987FD7">
      <w:pPr>
        <w:overflowPunct/>
        <w:autoSpaceDE/>
        <w:autoSpaceDN/>
        <w:adjustRightInd/>
        <w:textAlignment w:val="auto"/>
        <w:rPr>
          <w:rFonts w:ascii="Arial" w:hAnsi="Arial" w:cs="Arial"/>
          <w:b/>
        </w:rPr>
      </w:pPr>
    </w:p>
    <w:p w14:paraId="4DACA240" w14:textId="77777777" w:rsidR="00E2611F" w:rsidRPr="00B50CB3" w:rsidRDefault="00E2611F" w:rsidP="00987FD7">
      <w:pPr>
        <w:overflowPunct/>
        <w:autoSpaceDE/>
        <w:autoSpaceDN/>
        <w:adjustRightInd/>
        <w:textAlignment w:val="auto"/>
        <w:rPr>
          <w:rFonts w:ascii="Arial" w:hAnsi="Arial" w:cs="Arial"/>
          <w:b/>
        </w:rPr>
      </w:pPr>
      <w:r w:rsidRPr="00B50CB3">
        <w:rPr>
          <w:rFonts w:ascii="Arial" w:hAnsi="Arial" w:cs="Arial"/>
          <w:b/>
        </w:rPr>
        <w:t>4.1.</w:t>
      </w:r>
      <w:r w:rsidRPr="00B50CB3">
        <w:rPr>
          <w:rFonts w:ascii="Arial" w:hAnsi="Arial" w:cs="Arial"/>
        </w:rPr>
        <w:t xml:space="preserve"> </w:t>
      </w:r>
      <w:r w:rsidRPr="00B50CB3">
        <w:rPr>
          <w:rFonts w:ascii="Arial" w:hAnsi="Arial" w:cs="Arial"/>
          <w:b/>
        </w:rPr>
        <w:t>Ogólne wymagania dotyczące transportu</w:t>
      </w:r>
    </w:p>
    <w:p w14:paraId="72D95161"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Ogólne wymagania dotyczące transportu podano w SST D-00.00.00 „Wymagania ogólne” pkt 4.</w:t>
      </w:r>
    </w:p>
    <w:p w14:paraId="1613F82B" w14:textId="77777777" w:rsidR="00E2611F" w:rsidRPr="00B50CB3" w:rsidRDefault="00E2611F" w:rsidP="00987FD7">
      <w:pPr>
        <w:overflowPunct/>
        <w:autoSpaceDE/>
        <w:autoSpaceDN/>
        <w:adjustRightInd/>
        <w:textAlignment w:val="auto"/>
        <w:rPr>
          <w:rFonts w:ascii="Arial" w:hAnsi="Arial" w:cs="Arial"/>
          <w:b/>
        </w:rPr>
      </w:pPr>
    </w:p>
    <w:p w14:paraId="17243BE7"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b/>
        </w:rPr>
        <w:t>4.2.</w:t>
      </w:r>
      <w:r w:rsidRPr="00B50CB3">
        <w:rPr>
          <w:rFonts w:ascii="Arial" w:hAnsi="Arial" w:cs="Arial"/>
        </w:rPr>
        <w:t xml:space="preserve"> </w:t>
      </w:r>
      <w:r w:rsidRPr="00B50CB3">
        <w:rPr>
          <w:rFonts w:ascii="Arial" w:hAnsi="Arial" w:cs="Arial"/>
          <w:b/>
        </w:rPr>
        <w:t>Transport materiałów</w:t>
      </w:r>
    </w:p>
    <w:p w14:paraId="641ABBD2"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Kruszywa można przewozić dowolnymi środkami transportu w warunkach zabezpieczających je przed zanieczyszczeniem, zmieszaniem z innymi materiałami, nadmiernym wysuszeniem i zawilgoceniem.</w:t>
      </w:r>
    </w:p>
    <w:p w14:paraId="70A45C40"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Transport cementu powinien odbywać się zgodnie z BN-88/6731-08 [24].</w:t>
      </w:r>
    </w:p>
    <w:p w14:paraId="6C73F1D7"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Transport pozostałych materiałów powinien odbywać się zgodnie z wymaganiami norm przedmiotowych.</w:t>
      </w:r>
    </w:p>
    <w:p w14:paraId="3711C934" w14:textId="77777777" w:rsidR="00E2611F" w:rsidRPr="00B50CB3" w:rsidRDefault="00E2611F" w:rsidP="00987FD7">
      <w:pPr>
        <w:overflowPunct/>
        <w:autoSpaceDE/>
        <w:autoSpaceDN/>
        <w:adjustRightInd/>
        <w:textAlignment w:val="auto"/>
        <w:rPr>
          <w:rFonts w:ascii="Arial" w:hAnsi="Arial" w:cs="Arial"/>
          <w:b/>
        </w:rPr>
      </w:pPr>
    </w:p>
    <w:p w14:paraId="4060B2B9" w14:textId="77777777" w:rsidR="00E2611F" w:rsidRPr="00B50CB3" w:rsidRDefault="00E2611F" w:rsidP="00987FD7">
      <w:pPr>
        <w:overflowPunct/>
        <w:autoSpaceDE/>
        <w:autoSpaceDN/>
        <w:adjustRightInd/>
        <w:textAlignment w:val="auto"/>
        <w:rPr>
          <w:rFonts w:ascii="Arial" w:hAnsi="Arial" w:cs="Arial"/>
          <w:b/>
        </w:rPr>
      </w:pPr>
      <w:r w:rsidRPr="00B50CB3">
        <w:rPr>
          <w:rFonts w:ascii="Arial" w:hAnsi="Arial" w:cs="Arial"/>
          <w:b/>
        </w:rPr>
        <w:t>5. WYKONANIE ROBÓT</w:t>
      </w:r>
    </w:p>
    <w:p w14:paraId="58B52D16" w14:textId="77777777" w:rsidR="00E2611F" w:rsidRPr="00B50CB3" w:rsidRDefault="00E2611F" w:rsidP="00987FD7">
      <w:pPr>
        <w:overflowPunct/>
        <w:autoSpaceDE/>
        <w:autoSpaceDN/>
        <w:adjustRightInd/>
        <w:textAlignment w:val="auto"/>
        <w:rPr>
          <w:rFonts w:ascii="Arial" w:hAnsi="Arial" w:cs="Arial"/>
        </w:rPr>
      </w:pPr>
    </w:p>
    <w:p w14:paraId="398F8294" w14:textId="77777777" w:rsidR="00E2611F" w:rsidRPr="00B50CB3" w:rsidRDefault="00E2611F" w:rsidP="00987FD7">
      <w:pPr>
        <w:overflowPunct/>
        <w:autoSpaceDE/>
        <w:autoSpaceDN/>
        <w:adjustRightInd/>
        <w:textAlignment w:val="auto"/>
        <w:rPr>
          <w:rFonts w:ascii="Arial" w:hAnsi="Arial" w:cs="Arial"/>
          <w:b/>
          <w:bCs/>
        </w:rPr>
      </w:pPr>
      <w:r w:rsidRPr="00B50CB3">
        <w:rPr>
          <w:rFonts w:ascii="Arial" w:hAnsi="Arial" w:cs="Arial"/>
          <w:b/>
          <w:bCs/>
        </w:rPr>
        <w:t>5.1. Ogólne zasady wykonania robót</w:t>
      </w:r>
    </w:p>
    <w:p w14:paraId="51913C95"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Ogólne zasady wykonania robót podano w SST D-00.00.00 „Wymagania ogólne” pkt 5.</w:t>
      </w:r>
    </w:p>
    <w:p w14:paraId="4BCE11A5" w14:textId="77777777" w:rsidR="00E2611F" w:rsidRPr="00B50CB3" w:rsidRDefault="00E2611F" w:rsidP="00987FD7">
      <w:pPr>
        <w:overflowPunct/>
        <w:autoSpaceDE/>
        <w:autoSpaceDN/>
        <w:adjustRightInd/>
        <w:textAlignment w:val="auto"/>
        <w:rPr>
          <w:rFonts w:ascii="Arial" w:hAnsi="Arial" w:cs="Arial"/>
          <w:b/>
        </w:rPr>
      </w:pPr>
    </w:p>
    <w:p w14:paraId="3B87C7E6" w14:textId="77777777" w:rsidR="00E2611F" w:rsidRPr="00B50CB3" w:rsidRDefault="00E2611F" w:rsidP="00987FD7">
      <w:pPr>
        <w:overflowPunct/>
        <w:autoSpaceDE/>
        <w:autoSpaceDN/>
        <w:adjustRightInd/>
        <w:textAlignment w:val="auto"/>
        <w:rPr>
          <w:rFonts w:ascii="Arial" w:hAnsi="Arial" w:cs="Arial"/>
          <w:b/>
        </w:rPr>
      </w:pPr>
      <w:r w:rsidRPr="00B50CB3">
        <w:rPr>
          <w:rFonts w:ascii="Arial" w:hAnsi="Arial" w:cs="Arial"/>
          <w:b/>
        </w:rPr>
        <w:t>5.2. Przygotowanie podłoża</w:t>
      </w:r>
    </w:p>
    <w:p w14:paraId="630C9E0A"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 xml:space="preserve">Podłoże pod podbudowę powinno spełniać wymagania określone w SST D-04.01.01 „Profilowanie </w:t>
      </w:r>
      <w:r w:rsidR="007723B6" w:rsidRPr="00B50CB3">
        <w:rPr>
          <w:rFonts w:ascii="Arial" w:hAnsi="Arial" w:cs="Arial"/>
        </w:rPr>
        <w:br/>
      </w:r>
      <w:r w:rsidRPr="00B50CB3">
        <w:rPr>
          <w:rFonts w:ascii="Arial" w:hAnsi="Arial" w:cs="Arial"/>
        </w:rPr>
        <w:t xml:space="preserve">i zagęszczeniem podłoża mechanicznie” </w:t>
      </w:r>
    </w:p>
    <w:p w14:paraId="7617DD84" w14:textId="77777777" w:rsidR="00E2611F" w:rsidRPr="00B50CB3" w:rsidRDefault="00E2611F" w:rsidP="00987FD7">
      <w:pPr>
        <w:overflowPunct/>
        <w:textAlignment w:val="auto"/>
        <w:rPr>
          <w:rFonts w:ascii="Arial" w:eastAsia="Calibri" w:hAnsi="Arial" w:cs="Arial"/>
          <w:b/>
          <w:lang w:eastAsia="en-US"/>
        </w:rPr>
      </w:pPr>
    </w:p>
    <w:p w14:paraId="0C9A02C6" w14:textId="77777777" w:rsidR="00E2611F" w:rsidRPr="00B50CB3" w:rsidRDefault="00E2611F" w:rsidP="00987FD7">
      <w:pPr>
        <w:overflowPunct/>
        <w:autoSpaceDE/>
        <w:autoSpaceDN/>
        <w:adjustRightInd/>
        <w:textAlignment w:val="auto"/>
        <w:rPr>
          <w:rFonts w:ascii="Arial" w:hAnsi="Arial" w:cs="Arial"/>
          <w:b/>
        </w:rPr>
      </w:pPr>
      <w:r w:rsidRPr="00B50CB3">
        <w:rPr>
          <w:rFonts w:ascii="Arial" w:hAnsi="Arial" w:cs="Arial"/>
          <w:b/>
        </w:rPr>
        <w:t xml:space="preserve">5.3. Wytwarzanie mieszanki kruszywa </w:t>
      </w:r>
    </w:p>
    <w:p w14:paraId="0B69161D"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 xml:space="preserve">Mieszankę kruszywa o ściśle określonym uziarnieniu i wilgotności optymalnej należy wytwarzać </w:t>
      </w:r>
      <w:r w:rsidR="007723B6" w:rsidRPr="00B50CB3">
        <w:rPr>
          <w:rFonts w:ascii="Arial" w:hAnsi="Arial" w:cs="Arial"/>
        </w:rPr>
        <w:br/>
      </w:r>
      <w:r w:rsidRPr="00B50CB3">
        <w:rPr>
          <w:rFonts w:ascii="Arial" w:hAnsi="Arial" w:cs="Arial"/>
        </w:rPr>
        <w:t xml:space="preserve">w mieszarkach gwarantujących otrzymanie jednorodnej mieszanki. Ze względu na konieczność zapewnienia jednorodności nie dopuszcza się wytwarzania mieszanki przez mieszanie poszczególnych frakcji na drodze. </w:t>
      </w:r>
    </w:p>
    <w:p w14:paraId="59820224" w14:textId="77777777"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Mieszanka po wyprodukowaniu powinna być od razu transportowana na miejsce wbudowania w taki sposób, aby nie uległa rozsegregowaniu i wysychaniu.</w:t>
      </w:r>
    </w:p>
    <w:p w14:paraId="6B991457" w14:textId="77777777" w:rsidR="00E2611F" w:rsidRPr="00B50CB3" w:rsidRDefault="00E2611F" w:rsidP="00987FD7">
      <w:pPr>
        <w:overflowPunct/>
        <w:autoSpaceDE/>
        <w:autoSpaceDN/>
        <w:adjustRightInd/>
        <w:jc w:val="left"/>
        <w:textAlignment w:val="auto"/>
        <w:rPr>
          <w:rFonts w:ascii="Arial" w:hAnsi="Arial" w:cs="Arial"/>
        </w:rPr>
      </w:pPr>
    </w:p>
    <w:p w14:paraId="6AAE31B5" w14:textId="77777777" w:rsidR="00E2611F" w:rsidRPr="00B50CB3" w:rsidRDefault="00E2611F" w:rsidP="00987FD7">
      <w:pPr>
        <w:overflowPunct/>
        <w:autoSpaceDE/>
        <w:autoSpaceDN/>
        <w:adjustRightInd/>
        <w:jc w:val="left"/>
        <w:textAlignment w:val="auto"/>
        <w:rPr>
          <w:rFonts w:ascii="Arial" w:hAnsi="Arial" w:cs="Arial"/>
          <w:b/>
        </w:rPr>
      </w:pPr>
      <w:r w:rsidRPr="00B50CB3">
        <w:rPr>
          <w:rFonts w:ascii="Arial" w:hAnsi="Arial" w:cs="Arial"/>
          <w:b/>
        </w:rPr>
        <w:t>5.4. Wbudowywanie i zagęszczanie mieszanki</w:t>
      </w:r>
    </w:p>
    <w:p w14:paraId="37B5E05E" w14:textId="33A1FF8E" w:rsidR="00E2611F" w:rsidRPr="00B50CB3" w:rsidRDefault="00E2611F" w:rsidP="00987FD7">
      <w:pPr>
        <w:overflowPunct/>
        <w:autoSpaceDE/>
        <w:autoSpaceDN/>
        <w:adjustRightInd/>
        <w:textAlignment w:val="auto"/>
        <w:rPr>
          <w:rFonts w:ascii="Arial" w:hAnsi="Arial" w:cs="Arial"/>
        </w:rPr>
      </w:pPr>
      <w:r w:rsidRPr="00B50CB3">
        <w:rPr>
          <w:rFonts w:ascii="Arial" w:hAnsi="Arial" w:cs="Arial"/>
        </w:rPr>
        <w:t xml:space="preserve">Mieszanka kruszywa powinna być rozkładana w warstwie o jednakowej grubości, takiej, aby jej ostateczna grubość po zagęszczeniu była równa zakładanej grubości. Grubość pojedynczo układanej warstwy nie może przekraczać 20 cm po zagęszczeniu. Warstwa podbudowy powinna być rozłożona w sposób zapewniający osiągnięcie wymaganych spadków i rzędnych wysokościowych. Wilgotność mieszanki kruszywa podczas zagęszczania powinna odpowiadać wilgotności optymalnej, określonej według próby </w:t>
      </w:r>
      <w:proofErr w:type="spellStart"/>
      <w:r w:rsidRPr="00B50CB3">
        <w:rPr>
          <w:rFonts w:ascii="Arial" w:hAnsi="Arial" w:cs="Arial"/>
        </w:rPr>
        <w:t>Proctora</w:t>
      </w:r>
      <w:proofErr w:type="spellEnd"/>
      <w:r w:rsidRPr="00B50CB3">
        <w:rPr>
          <w:rFonts w:ascii="Arial" w:hAnsi="Arial" w:cs="Arial"/>
        </w:rPr>
        <w:t>, zgodnie z PN-</w:t>
      </w:r>
      <w:r w:rsidRPr="00B50CB3">
        <w:rPr>
          <w:rFonts w:ascii="Arial" w:hAnsi="Arial" w:cs="Arial"/>
        </w:rPr>
        <w:lastRenderedPageBreak/>
        <w:t>B-04481 [1] (metoda II). Materiał nadmiernie nawilgocony, powinien zostać osuszony przez mieszanie</w:t>
      </w:r>
      <w:r w:rsidR="001C411A">
        <w:rPr>
          <w:rFonts w:ascii="Arial" w:hAnsi="Arial" w:cs="Arial"/>
        </w:rPr>
        <w:br/>
      </w:r>
      <w:r w:rsidRPr="00B50CB3">
        <w:rPr>
          <w:rFonts w:ascii="Arial" w:hAnsi="Arial" w:cs="Arial"/>
        </w:rPr>
        <w:t>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Wskaźnik zagęszczenia podbudowy wg BN-77/8931-12 [29] powinien odpowiadać przyjętemu poziomowi wskaźnika nośności podbudowy wg tablicy 2, 10p.,wg SST 04.04.02</w:t>
      </w:r>
    </w:p>
    <w:p w14:paraId="576D5A67" w14:textId="77777777" w:rsidR="00E2611F" w:rsidRPr="00B50CB3" w:rsidRDefault="00E2611F" w:rsidP="00987FD7">
      <w:pPr>
        <w:overflowPunct/>
        <w:textAlignment w:val="auto"/>
        <w:rPr>
          <w:rFonts w:ascii="Arial" w:eastAsia="Calibri" w:hAnsi="Arial" w:cs="Arial"/>
          <w:b/>
          <w:lang w:eastAsia="en-US"/>
        </w:rPr>
      </w:pPr>
    </w:p>
    <w:p w14:paraId="1931FC9C" w14:textId="77777777" w:rsidR="00E2611F" w:rsidRPr="00B50CB3" w:rsidRDefault="00E2611F" w:rsidP="00987FD7">
      <w:pPr>
        <w:overflowPunct/>
        <w:jc w:val="left"/>
        <w:textAlignment w:val="auto"/>
        <w:rPr>
          <w:rFonts w:ascii="Arial" w:eastAsia="Calibri" w:hAnsi="Arial" w:cs="Arial"/>
          <w:b/>
          <w:lang w:eastAsia="en-US"/>
        </w:rPr>
      </w:pPr>
      <w:r w:rsidRPr="00B50CB3">
        <w:rPr>
          <w:rFonts w:ascii="Arial" w:eastAsia="Calibri" w:hAnsi="Arial" w:cs="Arial"/>
          <w:b/>
          <w:lang w:eastAsia="en-US"/>
        </w:rPr>
        <w:t>5.5. Utrzymanie podbudowy</w:t>
      </w:r>
    </w:p>
    <w:p w14:paraId="2DB4A252" w14:textId="77777777" w:rsidR="00E2611F" w:rsidRPr="00B50CB3" w:rsidRDefault="00E2611F" w:rsidP="00987FD7">
      <w:pPr>
        <w:widowControl w:val="0"/>
        <w:shd w:val="clear" w:color="auto" w:fill="FFFFFF"/>
        <w:suppressAutoHyphens/>
        <w:overflowPunct/>
        <w:adjustRightInd/>
        <w:ind w:left="14" w:right="-39"/>
        <w:rPr>
          <w:rFonts w:ascii="Arial" w:hAnsi="Arial" w:cs="Arial"/>
          <w:color w:val="000000"/>
          <w:kern w:val="3"/>
          <w:lang w:eastAsia="zh-CN" w:bidi="hi-IN"/>
        </w:rPr>
      </w:pPr>
      <w:r w:rsidRPr="00B50CB3">
        <w:rPr>
          <w:rFonts w:ascii="Arial" w:hAnsi="Arial" w:cs="Arial"/>
          <w:color w:val="000000"/>
          <w:kern w:val="3"/>
          <w:lang w:eastAsia="zh-CN" w:bidi="hi-IN"/>
        </w:rPr>
        <w:t>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w:t>
      </w:r>
    </w:p>
    <w:p w14:paraId="05C3FFBB" w14:textId="77777777" w:rsidR="00E2611F" w:rsidRPr="00B50CB3" w:rsidRDefault="00E2611F" w:rsidP="00987FD7">
      <w:pPr>
        <w:widowControl w:val="0"/>
        <w:shd w:val="clear" w:color="auto" w:fill="FFFFFF"/>
        <w:suppressAutoHyphens/>
        <w:overflowPunct/>
        <w:adjustRightInd/>
        <w:ind w:left="19"/>
        <w:jc w:val="left"/>
        <w:rPr>
          <w:rFonts w:ascii="Arial" w:hAnsi="Arial" w:cs="Arial"/>
          <w:b/>
          <w:bCs/>
          <w:color w:val="000000"/>
          <w:kern w:val="3"/>
          <w:lang w:eastAsia="zh-CN" w:bidi="hi-IN"/>
        </w:rPr>
      </w:pPr>
    </w:p>
    <w:p w14:paraId="4B36578A" w14:textId="77777777" w:rsidR="00E2611F" w:rsidRPr="00B50CB3" w:rsidRDefault="00E2611F" w:rsidP="00987FD7">
      <w:pPr>
        <w:widowControl w:val="0"/>
        <w:shd w:val="clear" w:color="auto" w:fill="FFFFFF"/>
        <w:suppressAutoHyphens/>
        <w:overflowPunct/>
        <w:adjustRightInd/>
        <w:ind w:left="19"/>
        <w:jc w:val="left"/>
        <w:rPr>
          <w:rFonts w:ascii="Arial" w:hAnsi="Arial" w:cs="Arial"/>
          <w:b/>
          <w:bCs/>
          <w:color w:val="000000"/>
          <w:kern w:val="3"/>
          <w:lang w:eastAsia="zh-CN" w:bidi="hi-IN"/>
        </w:rPr>
      </w:pPr>
      <w:r w:rsidRPr="00B50CB3">
        <w:rPr>
          <w:rFonts w:ascii="Arial" w:hAnsi="Arial" w:cs="Arial"/>
          <w:b/>
          <w:bCs/>
          <w:color w:val="000000"/>
          <w:kern w:val="3"/>
          <w:lang w:eastAsia="zh-CN" w:bidi="hi-IN"/>
        </w:rPr>
        <w:t>6. KONTROLA JAKOŚCI ROBÓT</w:t>
      </w:r>
    </w:p>
    <w:p w14:paraId="7EC92238" w14:textId="77777777" w:rsidR="00E2611F" w:rsidRPr="00B50CB3" w:rsidRDefault="00E2611F" w:rsidP="00987FD7">
      <w:pPr>
        <w:widowControl w:val="0"/>
        <w:shd w:val="clear" w:color="auto" w:fill="FFFFFF"/>
        <w:suppressAutoHyphens/>
        <w:overflowPunct/>
        <w:adjustRightInd/>
        <w:ind w:left="19"/>
        <w:jc w:val="left"/>
        <w:rPr>
          <w:rFonts w:ascii="Arial" w:hAnsi="Arial" w:cs="Arial"/>
          <w:b/>
          <w:bCs/>
          <w:color w:val="000000"/>
          <w:kern w:val="3"/>
          <w:lang w:eastAsia="zh-CN" w:bidi="hi-IN"/>
        </w:rPr>
      </w:pPr>
    </w:p>
    <w:p w14:paraId="0532BD6D" w14:textId="77777777" w:rsidR="00E2611F" w:rsidRPr="00B50CB3" w:rsidRDefault="00E2611F" w:rsidP="00987FD7">
      <w:pPr>
        <w:widowControl w:val="0"/>
        <w:shd w:val="clear" w:color="auto" w:fill="FFFFFF"/>
        <w:suppressAutoHyphens/>
        <w:overflowPunct/>
        <w:adjustRightInd/>
        <w:ind w:left="19"/>
        <w:jc w:val="left"/>
        <w:rPr>
          <w:rFonts w:ascii="Arial" w:hAnsi="Arial" w:cs="Arial"/>
          <w:b/>
          <w:bCs/>
          <w:color w:val="000000"/>
          <w:kern w:val="3"/>
          <w:lang w:eastAsia="zh-CN" w:bidi="hi-IN"/>
        </w:rPr>
      </w:pPr>
      <w:r w:rsidRPr="00B50CB3">
        <w:rPr>
          <w:rFonts w:ascii="Arial" w:hAnsi="Arial" w:cs="Arial"/>
          <w:b/>
          <w:bCs/>
          <w:color w:val="000000"/>
          <w:kern w:val="3"/>
          <w:lang w:eastAsia="zh-CN" w:bidi="hi-IN"/>
        </w:rPr>
        <w:t>6.1. Ogólne zasady kontroli jakości robót</w:t>
      </w:r>
    </w:p>
    <w:p w14:paraId="0699B47A"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Ogólne zasady kontroli jakości robót podano w SST D-00.00.00 „Wymagania ogólne” pkt 6.</w:t>
      </w:r>
    </w:p>
    <w:p w14:paraId="51AD506F" w14:textId="77777777" w:rsidR="00E2611F" w:rsidRPr="00B50CB3" w:rsidRDefault="00E2611F" w:rsidP="00987FD7">
      <w:pPr>
        <w:widowControl w:val="0"/>
        <w:shd w:val="clear" w:color="auto" w:fill="FFFFFF"/>
        <w:suppressAutoHyphens/>
        <w:overflowPunct/>
        <w:adjustRightInd/>
        <w:ind w:left="5"/>
        <w:rPr>
          <w:rFonts w:ascii="Arial" w:hAnsi="Arial" w:cs="Arial"/>
          <w:color w:val="000000"/>
          <w:kern w:val="3"/>
          <w:lang w:eastAsia="zh-CN" w:bidi="hi-IN"/>
        </w:rPr>
      </w:pPr>
      <w:r w:rsidRPr="00B50CB3">
        <w:rPr>
          <w:rFonts w:ascii="Arial" w:hAnsi="Arial" w:cs="Arial"/>
          <w:color w:val="000000"/>
          <w:kern w:val="3"/>
          <w:lang w:eastAsia="zh-CN" w:bidi="hi-IN"/>
        </w:rPr>
        <w:t xml:space="preserve">Przed przystąpieniem do robót Wykonawca powinien wykonać badania kruszyw przeznaczonych do </w:t>
      </w:r>
      <w:r w:rsidRPr="00B50CB3">
        <w:rPr>
          <w:rFonts w:ascii="Arial" w:hAnsi="Arial" w:cs="Arial"/>
          <w:color w:val="000000"/>
          <w:spacing w:val="-2"/>
          <w:kern w:val="3"/>
          <w:lang w:eastAsia="zh-CN" w:bidi="hi-IN"/>
        </w:rPr>
        <w:t xml:space="preserve">wykonania robót i przedstawić wyniki tych badań Inspektorowi nadzoru w celu akceptacji materiałów. Badania te </w:t>
      </w:r>
      <w:r w:rsidRPr="00B50CB3">
        <w:rPr>
          <w:rFonts w:ascii="Arial" w:hAnsi="Arial" w:cs="Arial"/>
          <w:color w:val="000000"/>
          <w:kern w:val="3"/>
          <w:lang w:eastAsia="zh-CN" w:bidi="hi-IN"/>
        </w:rPr>
        <w:t>powinny obejmować wszystkie właściwości określone w pkt 2.3 niniejszej SST.</w:t>
      </w:r>
    </w:p>
    <w:p w14:paraId="00F3A14C" w14:textId="77777777" w:rsidR="00E2611F" w:rsidRPr="00B50CB3" w:rsidRDefault="00E2611F" w:rsidP="00987FD7">
      <w:pPr>
        <w:widowControl w:val="0"/>
        <w:shd w:val="clear" w:color="auto" w:fill="FFFFFF"/>
        <w:tabs>
          <w:tab w:val="left" w:pos="360"/>
        </w:tabs>
        <w:suppressAutoHyphens/>
        <w:overflowPunct/>
        <w:adjustRightInd/>
        <w:ind w:left="10"/>
        <w:jc w:val="left"/>
        <w:rPr>
          <w:rFonts w:ascii="Arial" w:hAnsi="Arial" w:cs="Arial"/>
          <w:b/>
          <w:bCs/>
          <w:color w:val="000000"/>
          <w:spacing w:val="-5"/>
          <w:kern w:val="3"/>
          <w:lang w:eastAsia="zh-CN" w:bidi="hi-IN"/>
        </w:rPr>
      </w:pPr>
    </w:p>
    <w:p w14:paraId="1D7F9476" w14:textId="77777777" w:rsidR="00E2611F" w:rsidRPr="00B50CB3" w:rsidRDefault="00E2611F" w:rsidP="00987FD7">
      <w:pPr>
        <w:widowControl w:val="0"/>
        <w:shd w:val="clear" w:color="auto" w:fill="FFFFFF"/>
        <w:tabs>
          <w:tab w:val="left" w:pos="360"/>
        </w:tabs>
        <w:suppressAutoHyphens/>
        <w:overflowPunct/>
        <w:adjustRightInd/>
        <w:ind w:left="10"/>
        <w:jc w:val="left"/>
        <w:rPr>
          <w:rFonts w:ascii="Arial" w:hAnsi="Arial" w:cs="Arial"/>
          <w:b/>
          <w:bCs/>
          <w:color w:val="000000"/>
          <w:kern w:val="3"/>
          <w:lang w:eastAsia="zh-CN" w:bidi="hi-IN"/>
        </w:rPr>
      </w:pPr>
      <w:r w:rsidRPr="00B50CB3">
        <w:rPr>
          <w:rFonts w:ascii="Arial" w:hAnsi="Arial" w:cs="Arial"/>
          <w:b/>
          <w:bCs/>
          <w:color w:val="000000"/>
          <w:spacing w:val="-5"/>
          <w:kern w:val="3"/>
          <w:lang w:eastAsia="zh-CN" w:bidi="hi-IN"/>
        </w:rPr>
        <w:t>6.3.</w:t>
      </w:r>
      <w:r w:rsidRPr="00B50CB3">
        <w:rPr>
          <w:rFonts w:ascii="Arial" w:hAnsi="Arial" w:cs="Arial"/>
          <w:b/>
          <w:bCs/>
          <w:color w:val="000000"/>
          <w:kern w:val="3"/>
          <w:lang w:eastAsia="zh-CN" w:bidi="hi-IN"/>
        </w:rPr>
        <w:tab/>
        <w:t>Badania w czasie robót</w:t>
      </w:r>
    </w:p>
    <w:p w14:paraId="411E2D1A" w14:textId="77777777" w:rsidR="00E2611F" w:rsidRPr="00B50CB3" w:rsidRDefault="00E2611F" w:rsidP="00987FD7">
      <w:pPr>
        <w:widowControl w:val="0"/>
        <w:shd w:val="clear" w:color="auto" w:fill="FFFFFF"/>
        <w:suppressAutoHyphens/>
        <w:overflowPunct/>
        <w:adjustRightInd/>
        <w:ind w:left="10"/>
        <w:jc w:val="left"/>
        <w:rPr>
          <w:rFonts w:ascii="Arial" w:hAnsi="Arial" w:cs="Arial"/>
          <w:b/>
          <w:bCs/>
          <w:color w:val="000000"/>
          <w:kern w:val="3"/>
          <w:lang w:eastAsia="zh-CN" w:bidi="hi-IN"/>
        </w:rPr>
      </w:pPr>
      <w:r w:rsidRPr="00B50CB3">
        <w:rPr>
          <w:rFonts w:ascii="Arial" w:hAnsi="Arial" w:cs="Arial"/>
          <w:b/>
          <w:bCs/>
          <w:color w:val="000000"/>
          <w:kern w:val="3"/>
          <w:lang w:eastAsia="zh-CN" w:bidi="hi-IN"/>
        </w:rPr>
        <w:t>6.3.1. Częstotliwość oraz zakres badań i pomiarów</w:t>
      </w:r>
    </w:p>
    <w:p w14:paraId="3DB51D28"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Częstotliwość oraz zakres badań podano w tablicy 2.</w:t>
      </w:r>
    </w:p>
    <w:p w14:paraId="682C51C8" w14:textId="77777777" w:rsidR="00E2611F" w:rsidRPr="00B50CB3" w:rsidRDefault="00E2611F" w:rsidP="00987FD7">
      <w:pPr>
        <w:widowControl w:val="0"/>
        <w:shd w:val="clear" w:color="auto" w:fill="FFFFFF"/>
        <w:suppressAutoHyphens/>
        <w:overflowPunct/>
        <w:adjustRightInd/>
        <w:ind w:left="874" w:right="3072" w:hanging="859"/>
        <w:jc w:val="left"/>
        <w:rPr>
          <w:rFonts w:ascii="Arial" w:hAnsi="Arial" w:cs="Arial"/>
          <w:color w:val="000000"/>
          <w:kern w:val="3"/>
          <w:lang w:eastAsia="zh-CN" w:bidi="hi-IN"/>
        </w:rPr>
      </w:pPr>
    </w:p>
    <w:p w14:paraId="074A6616" w14:textId="77777777" w:rsidR="00E2611F" w:rsidRPr="00B50CB3" w:rsidRDefault="00E2611F" w:rsidP="00987FD7">
      <w:pPr>
        <w:widowControl w:val="0"/>
        <w:shd w:val="clear" w:color="auto" w:fill="FFFFFF"/>
        <w:suppressAutoHyphens/>
        <w:overflowPunct/>
        <w:adjustRightInd/>
        <w:ind w:left="874" w:right="3072" w:hanging="859"/>
        <w:jc w:val="left"/>
        <w:rPr>
          <w:rFonts w:ascii="Arial" w:eastAsia="Arial" w:hAnsi="Arial" w:cs="Arial"/>
          <w:kern w:val="3"/>
          <w:lang w:eastAsia="zh-CN" w:bidi="hi-IN"/>
        </w:rPr>
      </w:pPr>
      <w:r w:rsidRPr="00B50CB3">
        <w:rPr>
          <w:rFonts w:ascii="Arial" w:hAnsi="Arial" w:cs="Arial"/>
          <w:color w:val="000000"/>
          <w:kern w:val="3"/>
          <w:lang w:eastAsia="zh-CN" w:bidi="hi-IN"/>
        </w:rPr>
        <w:t>Tablica 2. Częstotliwość oraz zakres badań przy budowie podbudowy z kruszyw stabilizowanych mechanicznie</w:t>
      </w:r>
    </w:p>
    <w:tbl>
      <w:tblPr>
        <w:tblW w:w="8080" w:type="dxa"/>
        <w:jc w:val="center"/>
        <w:tblLayout w:type="fixed"/>
        <w:tblCellMar>
          <w:left w:w="10" w:type="dxa"/>
          <w:right w:w="10" w:type="dxa"/>
        </w:tblCellMar>
        <w:tblLook w:val="0000" w:firstRow="0" w:lastRow="0" w:firstColumn="0" w:lastColumn="0" w:noHBand="0" w:noVBand="0"/>
      </w:tblPr>
      <w:tblGrid>
        <w:gridCol w:w="499"/>
        <w:gridCol w:w="4397"/>
        <w:gridCol w:w="1625"/>
        <w:gridCol w:w="1559"/>
      </w:tblGrid>
      <w:tr w:rsidR="00E2611F" w:rsidRPr="00B50CB3" w14:paraId="606F816A" w14:textId="77777777" w:rsidTr="00013A4B">
        <w:trPr>
          <w:trHeight w:hRule="exact" w:val="254"/>
          <w:jc w:val="center"/>
        </w:trPr>
        <w:tc>
          <w:tcPr>
            <w:tcW w:w="499" w:type="dxa"/>
            <w:tcBorders>
              <w:top w:val="single" w:sz="4" w:space="0" w:color="auto"/>
              <w:left w:val="single" w:sz="4" w:space="0" w:color="auto"/>
              <w:bottom w:val="single" w:sz="4" w:space="0" w:color="auto"/>
              <w:right w:val="single" w:sz="4" w:space="0" w:color="auto"/>
            </w:tcBorders>
            <w:shd w:val="clear" w:color="auto" w:fill="auto"/>
            <w:tcMar>
              <w:top w:w="0" w:type="dxa"/>
              <w:left w:w="40" w:type="dxa"/>
              <w:bottom w:w="0" w:type="dxa"/>
              <w:right w:w="40" w:type="dxa"/>
            </w:tcMar>
          </w:tcPr>
          <w:p w14:paraId="4C3B1A35" w14:textId="77777777" w:rsidR="00E2611F" w:rsidRPr="00B50CB3" w:rsidRDefault="00E2611F" w:rsidP="00987FD7">
            <w:pPr>
              <w:widowControl w:val="0"/>
              <w:shd w:val="clear" w:color="auto" w:fill="FFFFFF"/>
              <w:suppressAutoHyphens/>
              <w:overflowPunct/>
              <w:adjustRightInd/>
              <w:jc w:val="left"/>
              <w:rPr>
                <w:rFonts w:ascii="Arial" w:hAnsi="Arial" w:cs="Arial"/>
                <w:kern w:val="3"/>
                <w:lang w:eastAsia="zh-CN" w:bidi="hi-IN"/>
              </w:rPr>
            </w:pPr>
          </w:p>
        </w:tc>
        <w:tc>
          <w:tcPr>
            <w:tcW w:w="4397" w:type="dxa"/>
            <w:tcBorders>
              <w:top w:val="single" w:sz="4" w:space="0" w:color="auto"/>
              <w:left w:val="single" w:sz="4" w:space="0" w:color="auto"/>
              <w:bottom w:val="single" w:sz="4" w:space="0" w:color="auto"/>
              <w:right w:val="single" w:sz="4" w:space="0" w:color="auto"/>
            </w:tcBorders>
            <w:shd w:val="clear" w:color="auto" w:fill="auto"/>
            <w:tcMar>
              <w:top w:w="0" w:type="dxa"/>
              <w:left w:w="40" w:type="dxa"/>
              <w:bottom w:w="0" w:type="dxa"/>
              <w:right w:w="40" w:type="dxa"/>
            </w:tcMar>
          </w:tcPr>
          <w:p w14:paraId="12693049" w14:textId="77777777" w:rsidR="00E2611F" w:rsidRPr="00B50CB3" w:rsidRDefault="00E2611F" w:rsidP="00987FD7">
            <w:pPr>
              <w:widowControl w:val="0"/>
              <w:shd w:val="clear" w:color="auto" w:fill="FFFFFF"/>
              <w:suppressAutoHyphens/>
              <w:overflowPunct/>
              <w:adjustRightInd/>
              <w:jc w:val="left"/>
              <w:rPr>
                <w:rFonts w:ascii="Arial" w:hAnsi="Arial" w:cs="Arial"/>
                <w:kern w:val="3"/>
                <w:lang w:eastAsia="zh-CN" w:bidi="hi-IN"/>
              </w:rPr>
            </w:pPr>
          </w:p>
        </w:tc>
        <w:tc>
          <w:tcPr>
            <w:tcW w:w="318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40" w:type="dxa"/>
              <w:bottom w:w="0" w:type="dxa"/>
              <w:right w:w="40" w:type="dxa"/>
            </w:tcMar>
          </w:tcPr>
          <w:p w14:paraId="686E0981"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Częstotliwość badań</w:t>
            </w:r>
          </w:p>
        </w:tc>
      </w:tr>
      <w:tr w:rsidR="00E2611F" w:rsidRPr="00B50CB3" w14:paraId="54598743" w14:textId="77777777" w:rsidTr="00013A4B">
        <w:trPr>
          <w:trHeight w:hRule="exact" w:val="1471"/>
          <w:jc w:val="center"/>
        </w:trPr>
        <w:tc>
          <w:tcPr>
            <w:tcW w:w="499" w:type="dxa"/>
            <w:tcBorders>
              <w:top w:val="single" w:sz="4" w:space="0" w:color="auto"/>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0C49A66"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Lp.</w:t>
            </w:r>
          </w:p>
        </w:tc>
        <w:tc>
          <w:tcPr>
            <w:tcW w:w="4397" w:type="dxa"/>
            <w:tcBorders>
              <w:top w:val="single" w:sz="4" w:space="0" w:color="auto"/>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163FB33"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Wyszczególnienie badań</w:t>
            </w:r>
          </w:p>
        </w:tc>
        <w:tc>
          <w:tcPr>
            <w:tcW w:w="1625" w:type="dxa"/>
            <w:tcBorders>
              <w:top w:val="single" w:sz="4" w:space="0" w:color="auto"/>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3A87338"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Minimalna liczba</w:t>
            </w:r>
          </w:p>
          <w:p w14:paraId="2059252E"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badań na dziennej</w:t>
            </w:r>
          </w:p>
          <w:p w14:paraId="16F42211"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działce roboczej</w:t>
            </w:r>
          </w:p>
        </w:tc>
        <w:tc>
          <w:tcPr>
            <w:tcW w:w="1559" w:type="dxa"/>
            <w:tcBorders>
              <w:top w:val="single" w:sz="4" w:space="0" w:color="auto"/>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2ECB9D2D"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Maksymalna powierzchnia podbudowy przy</w:t>
            </w:r>
            <w:r w:rsidRPr="00B50CB3">
              <w:rPr>
                <w:rFonts w:ascii="Arial" w:hAnsi="Arial" w:cs="Arial"/>
                <w:color w:val="000000"/>
                <w:kern w:val="3"/>
                <w:lang w:eastAsia="zh-CN" w:bidi="hi-IN"/>
              </w:rPr>
              <w:softHyphen/>
              <w:t>padająca na jedno badanie (m )</w:t>
            </w:r>
          </w:p>
        </w:tc>
      </w:tr>
      <w:tr w:rsidR="00E2611F" w:rsidRPr="00B50CB3" w14:paraId="2B1F00D1" w14:textId="77777777" w:rsidTr="00013A4B">
        <w:trPr>
          <w:trHeight w:hRule="exact" w:val="389"/>
          <w:jc w:val="center"/>
        </w:trPr>
        <w:tc>
          <w:tcPr>
            <w:tcW w:w="49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9A6ECDC"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1</w:t>
            </w:r>
          </w:p>
        </w:tc>
        <w:tc>
          <w:tcPr>
            <w:tcW w:w="439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3D96D64"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Uziarnienie mieszanki</w:t>
            </w:r>
          </w:p>
        </w:tc>
        <w:tc>
          <w:tcPr>
            <w:tcW w:w="1625" w:type="dxa"/>
            <w:tcBorders>
              <w:top w:val="single" w:sz="2" w:space="0" w:color="000000"/>
              <w:left w:val="single" w:sz="2" w:space="0" w:color="000000"/>
              <w:right w:val="single" w:sz="2" w:space="0" w:color="000000"/>
            </w:tcBorders>
            <w:shd w:val="clear" w:color="auto" w:fill="auto"/>
            <w:tcMar>
              <w:top w:w="0" w:type="dxa"/>
              <w:left w:w="40" w:type="dxa"/>
              <w:bottom w:w="0" w:type="dxa"/>
              <w:right w:w="40" w:type="dxa"/>
            </w:tcMar>
          </w:tcPr>
          <w:p w14:paraId="27467B62"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2</w:t>
            </w:r>
          </w:p>
        </w:tc>
        <w:tc>
          <w:tcPr>
            <w:tcW w:w="1559" w:type="dxa"/>
            <w:tcBorders>
              <w:top w:val="single" w:sz="2" w:space="0" w:color="000000"/>
              <w:left w:val="single" w:sz="2" w:space="0" w:color="000000"/>
              <w:right w:val="single" w:sz="2" w:space="0" w:color="000000"/>
            </w:tcBorders>
            <w:shd w:val="clear" w:color="auto" w:fill="auto"/>
            <w:tcMar>
              <w:top w:w="0" w:type="dxa"/>
              <w:left w:w="40" w:type="dxa"/>
              <w:bottom w:w="0" w:type="dxa"/>
              <w:right w:w="40" w:type="dxa"/>
            </w:tcMar>
          </w:tcPr>
          <w:p w14:paraId="55F82136"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600</w:t>
            </w:r>
          </w:p>
        </w:tc>
      </w:tr>
      <w:tr w:rsidR="00E2611F" w:rsidRPr="00B50CB3" w14:paraId="3C90562A" w14:textId="77777777" w:rsidTr="00013A4B">
        <w:trPr>
          <w:trHeight w:hRule="exact" w:val="370"/>
          <w:jc w:val="center"/>
        </w:trPr>
        <w:tc>
          <w:tcPr>
            <w:tcW w:w="49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F6F107D"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2</w:t>
            </w:r>
          </w:p>
        </w:tc>
        <w:tc>
          <w:tcPr>
            <w:tcW w:w="439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2D87EF3" w14:textId="77777777" w:rsidR="00E2611F" w:rsidRPr="00B50CB3" w:rsidRDefault="00E2611F" w:rsidP="00987FD7">
            <w:pPr>
              <w:widowControl w:val="0"/>
              <w:shd w:val="clear" w:color="auto" w:fill="FFFFFF"/>
              <w:suppressAutoHyphens/>
              <w:overflowPunct/>
              <w:adjustRightInd/>
              <w:jc w:val="left"/>
              <w:rPr>
                <w:rFonts w:ascii="Arial" w:hAnsi="Arial" w:cs="Arial"/>
                <w:kern w:val="3"/>
                <w:lang w:eastAsia="zh-CN" w:bidi="hi-IN"/>
              </w:rPr>
            </w:pPr>
            <w:r w:rsidRPr="00B50CB3">
              <w:rPr>
                <w:rFonts w:ascii="Arial" w:hAnsi="Arial" w:cs="Arial"/>
                <w:color w:val="000000"/>
                <w:kern w:val="3"/>
                <w:lang w:eastAsia="zh-CN" w:bidi="hi-IN"/>
              </w:rPr>
              <w:t>Wilgotność mieszanki</w:t>
            </w:r>
          </w:p>
        </w:tc>
        <w:tc>
          <w:tcPr>
            <w:tcW w:w="1625" w:type="dxa"/>
            <w:tcBorders>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68B0D91" w14:textId="77777777" w:rsidR="00E2611F" w:rsidRPr="00B50CB3" w:rsidRDefault="00E2611F" w:rsidP="00987FD7">
            <w:pPr>
              <w:widowControl w:val="0"/>
              <w:shd w:val="clear" w:color="auto" w:fill="FFFFFF"/>
              <w:suppressAutoHyphens/>
              <w:overflowPunct/>
              <w:adjustRightInd/>
              <w:jc w:val="left"/>
              <w:rPr>
                <w:rFonts w:ascii="Arial" w:hAnsi="Arial" w:cs="Arial"/>
                <w:kern w:val="3"/>
                <w:lang w:eastAsia="zh-CN" w:bidi="hi-IN"/>
              </w:rPr>
            </w:pPr>
          </w:p>
          <w:p w14:paraId="1F942CA0" w14:textId="77777777" w:rsidR="00E2611F" w:rsidRPr="00B50CB3" w:rsidRDefault="00E2611F" w:rsidP="00987FD7">
            <w:pPr>
              <w:widowControl w:val="0"/>
              <w:shd w:val="clear" w:color="auto" w:fill="FFFFFF"/>
              <w:suppressAutoHyphens/>
              <w:overflowPunct/>
              <w:adjustRightInd/>
              <w:jc w:val="left"/>
              <w:rPr>
                <w:rFonts w:ascii="Arial" w:hAnsi="Arial" w:cs="Arial"/>
                <w:kern w:val="3"/>
                <w:lang w:eastAsia="zh-CN" w:bidi="hi-IN"/>
              </w:rPr>
            </w:pPr>
          </w:p>
        </w:tc>
        <w:tc>
          <w:tcPr>
            <w:tcW w:w="1559" w:type="dxa"/>
            <w:tcBorders>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280AB67" w14:textId="77777777" w:rsidR="00E2611F" w:rsidRPr="00B50CB3" w:rsidRDefault="00E2611F" w:rsidP="00987FD7">
            <w:pPr>
              <w:widowControl w:val="0"/>
              <w:shd w:val="clear" w:color="auto" w:fill="FFFFFF"/>
              <w:suppressAutoHyphens/>
              <w:overflowPunct/>
              <w:adjustRightInd/>
              <w:jc w:val="left"/>
              <w:rPr>
                <w:rFonts w:ascii="Arial" w:hAnsi="Arial" w:cs="Arial"/>
                <w:kern w:val="3"/>
                <w:lang w:eastAsia="zh-CN" w:bidi="hi-IN"/>
              </w:rPr>
            </w:pPr>
          </w:p>
          <w:p w14:paraId="6D3C4783" w14:textId="77777777" w:rsidR="00E2611F" w:rsidRPr="00B50CB3" w:rsidRDefault="00E2611F" w:rsidP="00987FD7">
            <w:pPr>
              <w:widowControl w:val="0"/>
              <w:shd w:val="clear" w:color="auto" w:fill="FFFFFF"/>
              <w:suppressAutoHyphens/>
              <w:overflowPunct/>
              <w:adjustRightInd/>
              <w:jc w:val="left"/>
              <w:rPr>
                <w:rFonts w:ascii="Arial" w:hAnsi="Arial" w:cs="Arial"/>
                <w:kern w:val="3"/>
                <w:lang w:eastAsia="zh-CN" w:bidi="hi-IN"/>
              </w:rPr>
            </w:pPr>
          </w:p>
        </w:tc>
      </w:tr>
      <w:tr w:rsidR="00E2611F" w:rsidRPr="00B50CB3" w14:paraId="66710C31" w14:textId="77777777" w:rsidTr="00013A4B">
        <w:trPr>
          <w:trHeight w:hRule="exact" w:val="370"/>
          <w:jc w:val="center"/>
        </w:trPr>
        <w:tc>
          <w:tcPr>
            <w:tcW w:w="49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846608E"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3</w:t>
            </w:r>
          </w:p>
        </w:tc>
        <w:tc>
          <w:tcPr>
            <w:tcW w:w="439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EF2CC27"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Zagęszczenie warstwy</w:t>
            </w:r>
          </w:p>
        </w:tc>
        <w:tc>
          <w:tcPr>
            <w:tcW w:w="3184"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38EC039" w14:textId="77777777" w:rsidR="00E2611F" w:rsidRPr="00B50CB3" w:rsidRDefault="00E2611F" w:rsidP="00987FD7">
            <w:pPr>
              <w:widowControl w:val="0"/>
              <w:shd w:val="clear" w:color="auto" w:fill="FFFFFF"/>
              <w:suppressAutoHyphens/>
              <w:overflowPunct/>
              <w:adjustRightInd/>
              <w:ind w:right="125"/>
              <w:jc w:val="right"/>
              <w:rPr>
                <w:rFonts w:ascii="Arial" w:hAnsi="Arial" w:cs="Arial"/>
                <w:color w:val="000000"/>
                <w:kern w:val="3"/>
                <w:lang w:eastAsia="zh-CN" w:bidi="hi-IN"/>
              </w:rPr>
            </w:pPr>
            <w:r w:rsidRPr="00B50CB3">
              <w:rPr>
                <w:rFonts w:ascii="Arial" w:hAnsi="Arial" w:cs="Arial"/>
                <w:color w:val="000000"/>
                <w:kern w:val="3"/>
                <w:lang w:eastAsia="zh-CN" w:bidi="hi-IN"/>
              </w:rPr>
              <w:t>10 próbek na 10000 m</w:t>
            </w:r>
            <w:r w:rsidRPr="00B50CB3">
              <w:rPr>
                <w:rFonts w:ascii="Arial" w:hAnsi="Arial" w:cs="Arial"/>
                <w:color w:val="000000"/>
                <w:kern w:val="3"/>
                <w:vertAlign w:val="superscript"/>
                <w:lang w:eastAsia="zh-CN" w:bidi="hi-IN"/>
              </w:rPr>
              <w:t>2</w:t>
            </w:r>
          </w:p>
        </w:tc>
      </w:tr>
      <w:tr w:rsidR="00E2611F" w:rsidRPr="00B50CB3" w14:paraId="55B60E12" w14:textId="77777777" w:rsidTr="00013A4B">
        <w:trPr>
          <w:trHeight w:hRule="exact" w:val="788"/>
          <w:jc w:val="center"/>
        </w:trPr>
        <w:tc>
          <w:tcPr>
            <w:tcW w:w="49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9EDAA91"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4</w:t>
            </w:r>
          </w:p>
        </w:tc>
        <w:tc>
          <w:tcPr>
            <w:tcW w:w="4397"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DB52C54"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Badanie właściwości kruszywa wg tab. 1, pkt 2.3.2</w:t>
            </w:r>
          </w:p>
        </w:tc>
        <w:tc>
          <w:tcPr>
            <w:tcW w:w="3184"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A728070" w14:textId="77777777" w:rsidR="00E2611F" w:rsidRPr="00B50CB3" w:rsidRDefault="00E2611F" w:rsidP="00987FD7">
            <w:pPr>
              <w:widowControl w:val="0"/>
              <w:shd w:val="clear" w:color="auto" w:fill="FFFFFF"/>
              <w:suppressAutoHyphens/>
              <w:overflowPunct/>
              <w:adjustRightInd/>
              <w:ind w:firstLine="110"/>
              <w:jc w:val="left"/>
              <w:rPr>
                <w:rFonts w:ascii="Arial" w:hAnsi="Arial" w:cs="Arial"/>
                <w:color w:val="000000"/>
                <w:kern w:val="3"/>
                <w:lang w:eastAsia="zh-CN" w:bidi="hi-IN"/>
              </w:rPr>
            </w:pPr>
            <w:r w:rsidRPr="00B50CB3">
              <w:rPr>
                <w:rFonts w:ascii="Arial" w:hAnsi="Arial" w:cs="Arial"/>
                <w:color w:val="000000"/>
                <w:kern w:val="3"/>
                <w:lang w:eastAsia="zh-CN" w:bidi="hi-IN"/>
              </w:rPr>
              <w:t xml:space="preserve">dla każdej partii kruszywa i </w:t>
            </w:r>
            <w:r w:rsidRPr="00B50CB3">
              <w:rPr>
                <w:rFonts w:ascii="Arial" w:hAnsi="Arial" w:cs="Arial"/>
                <w:color w:val="000000"/>
                <w:spacing w:val="-2"/>
                <w:kern w:val="3"/>
                <w:lang w:eastAsia="zh-CN" w:bidi="hi-IN"/>
              </w:rPr>
              <w:t>przy każdej zmianie kruszywa</w:t>
            </w:r>
          </w:p>
        </w:tc>
      </w:tr>
    </w:tbl>
    <w:p w14:paraId="4446AA05" w14:textId="77777777" w:rsidR="00E2611F" w:rsidRPr="00B50CB3" w:rsidRDefault="00E2611F" w:rsidP="00987FD7">
      <w:pPr>
        <w:widowControl w:val="0"/>
        <w:shd w:val="clear" w:color="auto" w:fill="FFFFFF"/>
        <w:tabs>
          <w:tab w:val="left" w:pos="504"/>
        </w:tabs>
        <w:suppressAutoHyphens/>
        <w:overflowPunct/>
        <w:adjustRightInd/>
        <w:jc w:val="left"/>
        <w:rPr>
          <w:rFonts w:ascii="Arial" w:hAnsi="Arial" w:cs="Arial"/>
          <w:b/>
          <w:bCs/>
          <w:color w:val="000000"/>
          <w:spacing w:val="-3"/>
          <w:kern w:val="3"/>
          <w:lang w:eastAsia="zh-CN" w:bidi="hi-IN"/>
        </w:rPr>
      </w:pPr>
    </w:p>
    <w:p w14:paraId="65F567B8" w14:textId="77777777" w:rsidR="00E2611F" w:rsidRPr="00B50CB3" w:rsidRDefault="00E2611F" w:rsidP="00987FD7">
      <w:pPr>
        <w:widowControl w:val="0"/>
        <w:shd w:val="clear" w:color="auto" w:fill="FFFFFF"/>
        <w:tabs>
          <w:tab w:val="left" w:pos="504"/>
        </w:tabs>
        <w:suppressAutoHyphens/>
        <w:overflowPunct/>
        <w:adjustRightInd/>
        <w:jc w:val="left"/>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6.3.2.</w:t>
      </w:r>
      <w:r w:rsidRPr="00B50CB3">
        <w:rPr>
          <w:rFonts w:ascii="Arial" w:hAnsi="Arial" w:cs="Arial"/>
          <w:b/>
          <w:bCs/>
          <w:color w:val="000000"/>
          <w:kern w:val="3"/>
          <w:lang w:eastAsia="zh-CN" w:bidi="hi-IN"/>
        </w:rPr>
        <w:tab/>
        <w:t>Uziarnienie mieszanki</w:t>
      </w:r>
    </w:p>
    <w:p w14:paraId="1298D8E2" w14:textId="68D5B07E" w:rsidR="00E2611F" w:rsidRPr="00B50CB3" w:rsidRDefault="00E2611F" w:rsidP="00987FD7">
      <w:pPr>
        <w:widowControl w:val="0"/>
        <w:shd w:val="clear" w:color="auto" w:fill="FFFFFF"/>
        <w:suppressAutoHyphens/>
        <w:overflowPunct/>
        <w:adjustRightInd/>
        <w:rPr>
          <w:rFonts w:ascii="Arial" w:hAnsi="Arial" w:cs="Arial"/>
          <w:color w:val="000000"/>
          <w:kern w:val="3"/>
          <w:lang w:eastAsia="zh-CN" w:bidi="hi-IN"/>
        </w:rPr>
      </w:pPr>
      <w:r w:rsidRPr="00B50CB3">
        <w:rPr>
          <w:rFonts w:ascii="Arial" w:hAnsi="Arial" w:cs="Arial"/>
          <w:color w:val="000000"/>
          <w:kern w:val="3"/>
          <w:lang w:eastAsia="zh-CN" w:bidi="hi-IN"/>
        </w:rPr>
        <w:t xml:space="preserve">Uziarnienie mieszanki powinno być zgodne z wymaganiami podanymi w pkt 2.3. Próbki należy pobierać </w:t>
      </w:r>
      <w:r w:rsidR="001C411A">
        <w:rPr>
          <w:rFonts w:ascii="Arial" w:hAnsi="Arial" w:cs="Arial"/>
          <w:color w:val="000000"/>
          <w:kern w:val="3"/>
          <w:lang w:eastAsia="zh-CN" w:bidi="hi-IN"/>
        </w:rPr>
        <w:br/>
      </w:r>
      <w:r w:rsidRPr="00B50CB3">
        <w:rPr>
          <w:rFonts w:ascii="Arial" w:hAnsi="Arial" w:cs="Arial"/>
          <w:color w:val="000000"/>
          <w:kern w:val="3"/>
          <w:lang w:eastAsia="zh-CN" w:bidi="hi-IN"/>
        </w:rPr>
        <w:t>w sposób losowy, z rozłożonej warstwy, przed jej zagęszczeniem. Wyniki badań powinny być na bieżąco przekazywane Inspektorowi nadzoru.</w:t>
      </w:r>
    </w:p>
    <w:p w14:paraId="49AC2D43" w14:textId="77777777" w:rsidR="00E2611F" w:rsidRPr="00B50CB3" w:rsidRDefault="00E2611F" w:rsidP="00987FD7">
      <w:pPr>
        <w:widowControl w:val="0"/>
        <w:shd w:val="clear" w:color="auto" w:fill="FFFFFF"/>
        <w:tabs>
          <w:tab w:val="left" w:pos="504"/>
        </w:tabs>
        <w:suppressAutoHyphens/>
        <w:overflowPunct/>
        <w:adjustRightInd/>
        <w:ind w:left="5"/>
        <w:jc w:val="left"/>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6.3.3.</w:t>
      </w:r>
      <w:r w:rsidRPr="00B50CB3">
        <w:rPr>
          <w:rFonts w:ascii="Arial" w:hAnsi="Arial" w:cs="Arial"/>
          <w:b/>
          <w:bCs/>
          <w:color w:val="000000"/>
          <w:kern w:val="3"/>
          <w:lang w:eastAsia="zh-CN" w:bidi="hi-IN"/>
        </w:rPr>
        <w:tab/>
        <w:t>Wilgotność mieszanki</w:t>
      </w:r>
    </w:p>
    <w:p w14:paraId="6D514379" w14:textId="77777777" w:rsidR="00E2611F" w:rsidRPr="00B50CB3" w:rsidRDefault="00E2611F" w:rsidP="00987FD7">
      <w:pPr>
        <w:widowControl w:val="0"/>
        <w:shd w:val="clear" w:color="auto" w:fill="FFFFFF"/>
        <w:suppressAutoHyphens/>
        <w:overflowPunct/>
        <w:adjustRightInd/>
        <w:rPr>
          <w:rFonts w:ascii="Arial" w:hAnsi="Arial" w:cs="Arial"/>
          <w:color w:val="000000"/>
          <w:kern w:val="3"/>
          <w:lang w:eastAsia="zh-CN" w:bidi="hi-IN"/>
        </w:rPr>
      </w:pPr>
      <w:r w:rsidRPr="00B50CB3">
        <w:rPr>
          <w:rFonts w:ascii="Arial" w:hAnsi="Arial" w:cs="Arial"/>
          <w:color w:val="000000"/>
          <w:kern w:val="3"/>
          <w:lang w:eastAsia="zh-CN" w:bidi="hi-IN"/>
        </w:rPr>
        <w:t xml:space="preserve">Wilgotność mieszanki powinna odpowiadać wilgotności optymalnej, określonej według próby </w:t>
      </w:r>
      <w:proofErr w:type="spellStart"/>
      <w:r w:rsidRPr="00B50CB3">
        <w:rPr>
          <w:rFonts w:ascii="Arial" w:hAnsi="Arial" w:cs="Arial"/>
          <w:color w:val="000000"/>
          <w:kern w:val="3"/>
          <w:lang w:eastAsia="zh-CN" w:bidi="hi-IN"/>
        </w:rPr>
        <w:t>Proctora</w:t>
      </w:r>
      <w:proofErr w:type="spellEnd"/>
      <w:r w:rsidRPr="00B50CB3">
        <w:rPr>
          <w:rFonts w:ascii="Arial" w:hAnsi="Arial" w:cs="Arial"/>
          <w:color w:val="000000"/>
          <w:kern w:val="3"/>
          <w:lang w:eastAsia="zh-CN" w:bidi="hi-IN"/>
        </w:rPr>
        <w:t>, zgodnie z PN-B-04481 [1] (metoda II), z tolerancją +10% -20%. Wilgotność należy określić według PN</w:t>
      </w:r>
      <w:r w:rsidRPr="00B50CB3">
        <w:rPr>
          <w:rFonts w:ascii="Arial" w:hAnsi="Arial" w:cs="Arial"/>
          <w:color w:val="000000"/>
          <w:kern w:val="3"/>
          <w:lang w:eastAsia="zh-CN" w:bidi="hi-IN"/>
        </w:rPr>
        <w:noBreakHyphen/>
        <w:t>B</w:t>
      </w:r>
      <w:r w:rsidRPr="00B50CB3">
        <w:rPr>
          <w:rFonts w:ascii="Arial" w:hAnsi="Arial" w:cs="Arial"/>
          <w:color w:val="000000"/>
          <w:kern w:val="3"/>
          <w:lang w:eastAsia="zh-CN" w:bidi="hi-IN"/>
        </w:rPr>
        <w:noBreakHyphen/>
        <w:t>06714-17 [5].</w:t>
      </w:r>
    </w:p>
    <w:p w14:paraId="62A7C32D" w14:textId="77777777" w:rsidR="00E2611F" w:rsidRPr="00B50CB3" w:rsidRDefault="00E2611F" w:rsidP="00987FD7">
      <w:pPr>
        <w:widowControl w:val="0"/>
        <w:shd w:val="clear" w:color="auto" w:fill="FFFFFF"/>
        <w:tabs>
          <w:tab w:val="left" w:pos="504"/>
        </w:tabs>
        <w:suppressAutoHyphens/>
        <w:overflowPunct/>
        <w:adjustRightInd/>
        <w:ind w:left="5"/>
        <w:jc w:val="left"/>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6.3.4.</w:t>
      </w:r>
      <w:r w:rsidRPr="00B50CB3">
        <w:rPr>
          <w:rFonts w:ascii="Arial" w:hAnsi="Arial" w:cs="Arial"/>
          <w:b/>
          <w:bCs/>
          <w:color w:val="000000"/>
          <w:kern w:val="3"/>
          <w:lang w:eastAsia="zh-CN" w:bidi="hi-IN"/>
        </w:rPr>
        <w:tab/>
        <w:t>Zagęszczenie podbudowy</w:t>
      </w:r>
    </w:p>
    <w:p w14:paraId="58F78AD6" w14:textId="77777777" w:rsidR="00E2611F" w:rsidRPr="00B50CB3" w:rsidRDefault="00E2611F" w:rsidP="00987FD7">
      <w:pPr>
        <w:widowControl w:val="0"/>
        <w:shd w:val="clear" w:color="auto" w:fill="FFFFFF"/>
        <w:suppressAutoHyphens/>
        <w:overflowPunct/>
        <w:adjustRightInd/>
        <w:rPr>
          <w:rFonts w:ascii="Arial" w:hAnsi="Arial" w:cs="Arial"/>
          <w:color w:val="000000"/>
          <w:kern w:val="3"/>
          <w:lang w:eastAsia="zh-CN" w:bidi="hi-IN"/>
        </w:rPr>
      </w:pPr>
      <w:r w:rsidRPr="00B50CB3">
        <w:rPr>
          <w:rFonts w:ascii="Arial" w:hAnsi="Arial" w:cs="Arial"/>
          <w:color w:val="000000"/>
          <w:kern w:val="3"/>
          <w:lang w:eastAsia="zh-CN" w:bidi="hi-IN"/>
        </w:rPr>
        <w:t>Zagęszczenie każdej warstwy powinno odbywać się a</w:t>
      </w:r>
      <w:r w:rsidRPr="00B50CB3">
        <w:rPr>
          <w:rFonts w:ascii="Arial" w:hAnsi="Arial" w:cs="Arial"/>
          <w:b/>
          <w:bCs/>
          <w:color w:val="000000"/>
          <w:kern w:val="3"/>
          <w:lang w:eastAsia="zh-CN" w:bidi="hi-IN"/>
        </w:rPr>
        <w:t xml:space="preserve">ż </w:t>
      </w:r>
      <w:r w:rsidRPr="00B50CB3">
        <w:rPr>
          <w:rFonts w:ascii="Arial" w:hAnsi="Arial" w:cs="Arial"/>
          <w:color w:val="000000"/>
          <w:kern w:val="3"/>
          <w:lang w:eastAsia="zh-CN" w:bidi="hi-IN"/>
        </w:rPr>
        <w:t>do osiągnięcia wymaganego wskaźnika zagęszczenia.</w:t>
      </w:r>
    </w:p>
    <w:p w14:paraId="2B960664" w14:textId="77777777" w:rsidR="00E2611F" w:rsidRPr="00B50CB3" w:rsidRDefault="00E2611F" w:rsidP="00770AC3">
      <w:pPr>
        <w:widowControl w:val="0"/>
        <w:shd w:val="clear" w:color="auto" w:fill="FFFFFF"/>
        <w:suppressAutoHyphens/>
        <w:overflowPunct/>
        <w:adjustRightInd/>
        <w:rPr>
          <w:rFonts w:ascii="Arial" w:hAnsi="Arial" w:cs="Arial"/>
          <w:color w:val="000000"/>
          <w:kern w:val="3"/>
          <w:lang w:eastAsia="zh-CN" w:bidi="hi-IN"/>
        </w:rPr>
      </w:pPr>
      <w:r w:rsidRPr="00B50CB3">
        <w:rPr>
          <w:rFonts w:ascii="Arial" w:hAnsi="Arial" w:cs="Arial"/>
          <w:color w:val="000000"/>
          <w:kern w:val="3"/>
          <w:lang w:eastAsia="zh-CN" w:bidi="hi-IN"/>
        </w:rPr>
        <w:t>Zagęszczenie podbudowy należy sprawdzać według BN-77/8931-12 [30]. W przypadku, gdy przeprowadzenie badania jest niemożliwe ze względu na gruboziarniste kruszywo, kontrolę zagęszczenia należy oprzeć na metodzie obciążeń płytowych, wg BN-64/8931 -02 [27] i nie rzadziej niż raz na 5000 m</w:t>
      </w:r>
      <w:r w:rsidRPr="00B50CB3">
        <w:rPr>
          <w:rFonts w:ascii="Arial" w:hAnsi="Arial" w:cs="Arial"/>
          <w:color w:val="000000"/>
          <w:kern w:val="3"/>
          <w:vertAlign w:val="superscript"/>
          <w:lang w:eastAsia="zh-CN" w:bidi="hi-IN"/>
        </w:rPr>
        <w:t>2</w:t>
      </w:r>
      <w:r w:rsidRPr="00B50CB3">
        <w:rPr>
          <w:rFonts w:ascii="Arial" w:hAnsi="Arial" w:cs="Arial"/>
          <w:color w:val="000000"/>
          <w:kern w:val="3"/>
          <w:lang w:eastAsia="zh-CN" w:bidi="hi-IN"/>
        </w:rPr>
        <w:t>, lub według zaleceń Inspektora nadzoru.</w:t>
      </w:r>
    </w:p>
    <w:p w14:paraId="357FEB38" w14:textId="77777777" w:rsidR="00E2611F" w:rsidRPr="00B50CB3" w:rsidRDefault="00E2611F" w:rsidP="00770AC3">
      <w:pPr>
        <w:widowControl w:val="0"/>
        <w:shd w:val="clear" w:color="auto" w:fill="FFFFFF"/>
        <w:suppressAutoHyphens/>
        <w:overflowPunct/>
        <w:adjustRightInd/>
        <w:rPr>
          <w:rFonts w:ascii="Arial" w:hAnsi="Arial" w:cs="Arial"/>
          <w:color w:val="000000"/>
          <w:kern w:val="3"/>
          <w:lang w:eastAsia="zh-CN" w:bidi="hi-IN"/>
        </w:rPr>
      </w:pPr>
      <w:r w:rsidRPr="00B50CB3">
        <w:rPr>
          <w:rFonts w:ascii="Arial" w:hAnsi="Arial" w:cs="Arial"/>
          <w:color w:val="000000"/>
          <w:kern w:val="3"/>
          <w:lang w:eastAsia="zh-CN" w:bidi="hi-IN"/>
        </w:rPr>
        <w:t xml:space="preserve">Zagęszczenie podbudowy stabilizowanej mechanicznie należy uznać za prawidłowe, gdy stosunek wtórnego modułu </w:t>
      </w:r>
      <w:r w:rsidRPr="00B50CB3">
        <w:rPr>
          <w:rFonts w:ascii="Arial" w:hAnsi="Arial" w:cs="Arial"/>
          <w:i/>
          <w:iCs/>
          <w:color w:val="000000"/>
          <w:kern w:val="3"/>
          <w:lang w:eastAsia="zh-CN" w:bidi="hi-IN"/>
        </w:rPr>
        <w:t>E</w:t>
      </w:r>
      <w:r w:rsidRPr="00B50CB3">
        <w:rPr>
          <w:rFonts w:ascii="Arial" w:hAnsi="Arial" w:cs="Arial"/>
          <w:i/>
          <w:iCs/>
          <w:color w:val="000000"/>
          <w:kern w:val="3"/>
          <w:vertAlign w:val="subscript"/>
          <w:lang w:eastAsia="zh-CN" w:bidi="hi-IN"/>
        </w:rPr>
        <w:t>2</w:t>
      </w:r>
      <w:r w:rsidRPr="00B50CB3">
        <w:rPr>
          <w:rFonts w:ascii="Arial" w:hAnsi="Arial" w:cs="Arial"/>
          <w:i/>
          <w:iCs/>
          <w:color w:val="000000"/>
          <w:kern w:val="3"/>
          <w:lang w:eastAsia="zh-CN" w:bidi="hi-IN"/>
        </w:rPr>
        <w:t xml:space="preserve"> </w:t>
      </w:r>
      <w:r w:rsidRPr="00B50CB3">
        <w:rPr>
          <w:rFonts w:ascii="Arial" w:hAnsi="Arial" w:cs="Arial"/>
          <w:color w:val="000000"/>
          <w:kern w:val="3"/>
          <w:lang w:eastAsia="zh-CN" w:bidi="hi-IN"/>
        </w:rPr>
        <w:t xml:space="preserve">do pierwotnego modułu odkształcenia </w:t>
      </w:r>
      <w:r w:rsidRPr="00B50CB3">
        <w:rPr>
          <w:rFonts w:ascii="Arial" w:hAnsi="Arial" w:cs="Arial"/>
          <w:i/>
          <w:iCs/>
          <w:color w:val="000000"/>
          <w:kern w:val="3"/>
          <w:lang w:eastAsia="zh-CN" w:bidi="hi-IN"/>
        </w:rPr>
        <w:t xml:space="preserve">E1 </w:t>
      </w:r>
      <w:r w:rsidRPr="00B50CB3">
        <w:rPr>
          <w:rFonts w:ascii="Arial" w:hAnsi="Arial" w:cs="Arial"/>
          <w:color w:val="000000"/>
          <w:kern w:val="3"/>
          <w:lang w:eastAsia="zh-CN" w:bidi="hi-IN"/>
        </w:rPr>
        <w:t>jest nie większy od 2,2 dla każdej warstwy</w:t>
      </w:r>
      <w:r w:rsidR="007723B6" w:rsidRPr="00B50CB3">
        <w:rPr>
          <w:rFonts w:ascii="Arial" w:hAnsi="Arial" w:cs="Arial"/>
          <w:color w:val="000000"/>
          <w:kern w:val="3"/>
          <w:lang w:eastAsia="zh-CN" w:bidi="hi-IN"/>
        </w:rPr>
        <w:t xml:space="preserve"> </w:t>
      </w:r>
      <w:r w:rsidRPr="00B50CB3">
        <w:rPr>
          <w:rFonts w:ascii="Arial" w:hAnsi="Arial" w:cs="Arial"/>
          <w:color w:val="000000"/>
          <w:kern w:val="3"/>
          <w:lang w:eastAsia="zh-CN" w:bidi="hi-IN"/>
        </w:rPr>
        <w:t>konstrukcyjnej podbudowy.</w:t>
      </w:r>
    </w:p>
    <w:p w14:paraId="076F825D" w14:textId="2EA85494" w:rsidR="007723B6" w:rsidRDefault="007723B6" w:rsidP="00770AC3">
      <w:pPr>
        <w:widowControl w:val="0"/>
        <w:shd w:val="clear" w:color="auto" w:fill="FFFFFF"/>
        <w:suppressAutoHyphens/>
        <w:overflowPunct/>
        <w:adjustRightInd/>
        <w:rPr>
          <w:rFonts w:ascii="Arial" w:hAnsi="Arial" w:cs="Arial"/>
          <w:color w:val="000000"/>
          <w:kern w:val="3"/>
          <w:lang w:eastAsia="zh-CN" w:bidi="hi-IN"/>
        </w:rPr>
      </w:pPr>
    </w:p>
    <w:p w14:paraId="0AC184DD" w14:textId="153C5265" w:rsidR="009F1B29" w:rsidRPr="00C644DE" w:rsidRDefault="00253B10" w:rsidP="00770AC3">
      <w:pPr>
        <w:widowControl w:val="0"/>
        <w:shd w:val="clear" w:color="auto" w:fill="FFFFFF"/>
        <w:suppressAutoHyphens/>
        <w:overflowPunct/>
        <w:adjustRightInd/>
        <w:rPr>
          <w:rFonts w:ascii="Arial" w:hAnsi="Arial" w:cs="Arial"/>
          <w:color w:val="000000"/>
          <w:kern w:val="3"/>
          <w:lang w:eastAsia="zh-CN" w:bidi="hi-IN"/>
        </w:rPr>
      </w:pPr>
      <m:oMathPara>
        <m:oMathParaPr>
          <m:jc m:val="center"/>
        </m:oMathParaPr>
        <m:oMath>
          <m:f>
            <m:fPr>
              <m:ctrlPr>
                <w:rPr>
                  <w:rFonts w:ascii="Cambria Math" w:hAnsi="Cambria Math" w:cs="Arial"/>
                  <w:i/>
                  <w:color w:val="000000"/>
                  <w:kern w:val="3"/>
                  <w:lang w:eastAsia="zh-CN" w:bidi="hi-IN"/>
                </w:rPr>
              </m:ctrlPr>
            </m:fPr>
            <m:num>
              <m:sSub>
                <m:sSubPr>
                  <m:ctrlPr>
                    <w:rPr>
                      <w:rFonts w:ascii="Cambria Math" w:hAnsi="Cambria Math" w:cs="Arial"/>
                      <w:i/>
                      <w:color w:val="000000"/>
                      <w:kern w:val="3"/>
                      <w:lang w:eastAsia="zh-CN" w:bidi="hi-IN"/>
                    </w:rPr>
                  </m:ctrlPr>
                </m:sSubPr>
                <m:e>
                  <m:r>
                    <w:rPr>
                      <w:rFonts w:ascii="Cambria Math" w:hAnsi="Cambria Math" w:cs="Arial"/>
                      <w:color w:val="000000"/>
                      <w:kern w:val="3"/>
                      <w:lang w:eastAsia="zh-CN" w:bidi="hi-IN"/>
                    </w:rPr>
                    <m:t>E</m:t>
                  </m:r>
                </m:e>
                <m:sub>
                  <m:r>
                    <w:rPr>
                      <w:rFonts w:ascii="Cambria Math" w:hAnsi="Cambria Math" w:cs="Arial"/>
                      <w:color w:val="000000"/>
                      <w:kern w:val="3"/>
                      <w:lang w:eastAsia="zh-CN" w:bidi="hi-IN"/>
                    </w:rPr>
                    <m:t>2</m:t>
                  </m:r>
                </m:sub>
              </m:sSub>
            </m:num>
            <m:den>
              <m:sSub>
                <m:sSubPr>
                  <m:ctrlPr>
                    <w:rPr>
                      <w:rFonts w:ascii="Cambria Math" w:hAnsi="Cambria Math" w:cs="Arial"/>
                      <w:i/>
                      <w:color w:val="000000"/>
                      <w:kern w:val="3"/>
                      <w:lang w:eastAsia="zh-CN" w:bidi="hi-IN"/>
                    </w:rPr>
                  </m:ctrlPr>
                </m:sSubPr>
                <m:e>
                  <m:r>
                    <w:rPr>
                      <w:rFonts w:ascii="Cambria Math" w:hAnsi="Cambria Math" w:cs="Arial"/>
                      <w:color w:val="000000"/>
                      <w:kern w:val="3"/>
                      <w:lang w:eastAsia="zh-CN" w:bidi="hi-IN"/>
                    </w:rPr>
                    <m:t>E</m:t>
                  </m:r>
                </m:e>
                <m:sub>
                  <m:r>
                    <w:rPr>
                      <w:rFonts w:ascii="Cambria Math" w:hAnsi="Cambria Math" w:cs="Arial"/>
                      <w:color w:val="000000"/>
                      <w:kern w:val="3"/>
                      <w:lang w:eastAsia="zh-CN" w:bidi="hi-IN"/>
                    </w:rPr>
                    <m:t>1</m:t>
                  </m:r>
                </m:sub>
              </m:sSub>
            </m:den>
          </m:f>
          <m:r>
            <w:rPr>
              <w:rFonts w:ascii="Cambria Math" w:hAnsi="Cambria Math" w:cs="Arial"/>
              <w:color w:val="000000"/>
              <w:kern w:val="3"/>
              <w:lang w:eastAsia="zh-CN" w:bidi="hi-IN"/>
            </w:rPr>
            <m:t>&lt;2,2</m:t>
          </m:r>
        </m:oMath>
      </m:oMathPara>
    </w:p>
    <w:p w14:paraId="4631B466" w14:textId="7BE2805F" w:rsidR="00C644DE" w:rsidRDefault="00C644DE" w:rsidP="00770AC3">
      <w:pPr>
        <w:widowControl w:val="0"/>
        <w:shd w:val="clear" w:color="auto" w:fill="FFFFFF"/>
        <w:suppressAutoHyphens/>
        <w:overflowPunct/>
        <w:adjustRightInd/>
        <w:rPr>
          <w:rFonts w:ascii="Arial" w:hAnsi="Arial" w:cs="Arial"/>
          <w:color w:val="000000"/>
          <w:kern w:val="3"/>
          <w:lang w:eastAsia="zh-CN" w:bidi="hi-IN"/>
        </w:rPr>
      </w:pPr>
    </w:p>
    <w:p w14:paraId="7B245CF7" w14:textId="77777777" w:rsidR="00E2611F" w:rsidRPr="00B50CB3" w:rsidRDefault="00E2611F" w:rsidP="00770AC3">
      <w:pPr>
        <w:widowControl w:val="0"/>
        <w:shd w:val="clear" w:color="auto" w:fill="FFFFFF"/>
        <w:suppressAutoHyphens/>
        <w:overflowPunct/>
        <w:adjustRightInd/>
        <w:ind w:left="10"/>
        <w:rPr>
          <w:rFonts w:ascii="Arial" w:hAnsi="Arial" w:cs="Arial"/>
          <w:b/>
          <w:bCs/>
          <w:color w:val="000000"/>
          <w:spacing w:val="-2"/>
          <w:kern w:val="3"/>
          <w:lang w:eastAsia="zh-CN" w:bidi="hi-IN"/>
        </w:rPr>
      </w:pPr>
      <w:r w:rsidRPr="00B50CB3">
        <w:rPr>
          <w:rFonts w:ascii="Arial" w:hAnsi="Arial" w:cs="Arial"/>
          <w:b/>
          <w:bCs/>
          <w:color w:val="000000"/>
          <w:spacing w:val="-2"/>
          <w:kern w:val="3"/>
          <w:lang w:eastAsia="zh-CN" w:bidi="hi-IN"/>
        </w:rPr>
        <w:t>6.3.5. Właściwości kruszywa</w:t>
      </w:r>
    </w:p>
    <w:p w14:paraId="3D0F6D03" w14:textId="01A436ED" w:rsidR="00E2611F" w:rsidRPr="00B50CB3" w:rsidRDefault="00E2611F" w:rsidP="00770AC3">
      <w:pPr>
        <w:widowControl w:val="0"/>
        <w:shd w:val="clear" w:color="auto" w:fill="FFFFFF"/>
        <w:suppressAutoHyphens/>
        <w:overflowPunct/>
        <w:adjustRightInd/>
        <w:ind w:left="10"/>
        <w:rPr>
          <w:rFonts w:ascii="Arial" w:hAnsi="Arial" w:cs="Arial"/>
          <w:color w:val="000000"/>
          <w:kern w:val="3"/>
          <w:lang w:eastAsia="zh-CN" w:bidi="hi-IN"/>
        </w:rPr>
      </w:pPr>
      <w:r w:rsidRPr="00B50CB3">
        <w:rPr>
          <w:rFonts w:ascii="Arial" w:hAnsi="Arial" w:cs="Arial"/>
          <w:color w:val="000000"/>
          <w:kern w:val="3"/>
          <w:lang w:eastAsia="zh-CN" w:bidi="hi-IN"/>
        </w:rPr>
        <w:t>Badania kruszywa powinny obejmować ocenę wszystkich właściwości określonych w pkt 2.3.2. Próbki do badań pełnych powinny być pobierane przez Wykonawcę w sposób losowy w obecności</w:t>
      </w:r>
      <w:r w:rsidR="00770AC3">
        <w:rPr>
          <w:rFonts w:ascii="Arial" w:hAnsi="Arial" w:cs="Arial"/>
          <w:color w:val="000000"/>
          <w:kern w:val="3"/>
          <w:lang w:eastAsia="zh-CN" w:bidi="hi-IN"/>
        </w:rPr>
        <w:br/>
      </w:r>
      <w:r w:rsidRPr="00B50CB3">
        <w:rPr>
          <w:rFonts w:ascii="Arial" w:hAnsi="Arial" w:cs="Arial"/>
          <w:color w:val="000000"/>
          <w:kern w:val="3"/>
          <w:lang w:eastAsia="zh-CN" w:bidi="hi-IN"/>
        </w:rPr>
        <w:t>Inspektora nadzoru.</w:t>
      </w:r>
    </w:p>
    <w:p w14:paraId="13D5DA8B" w14:textId="77777777" w:rsidR="00E2611F" w:rsidRPr="00B50CB3" w:rsidRDefault="00E2611F" w:rsidP="00770AC3">
      <w:pPr>
        <w:widowControl w:val="0"/>
        <w:shd w:val="clear" w:color="auto" w:fill="FFFFFF"/>
        <w:suppressAutoHyphens/>
        <w:overflowPunct/>
        <w:adjustRightInd/>
        <w:ind w:left="10"/>
        <w:rPr>
          <w:rFonts w:ascii="Arial" w:hAnsi="Arial" w:cs="Arial"/>
          <w:b/>
          <w:bCs/>
          <w:color w:val="000000"/>
          <w:kern w:val="3"/>
          <w:lang w:eastAsia="zh-CN" w:bidi="hi-IN"/>
        </w:rPr>
      </w:pPr>
    </w:p>
    <w:p w14:paraId="0C49EB5D" w14:textId="4C92DFDE" w:rsidR="00E2611F" w:rsidRPr="00B50CB3" w:rsidRDefault="00E2611F" w:rsidP="00770AC3">
      <w:pPr>
        <w:widowControl w:val="0"/>
        <w:shd w:val="clear" w:color="auto" w:fill="FFFFFF"/>
        <w:suppressAutoHyphens/>
        <w:overflowPunct/>
        <w:adjustRightInd/>
        <w:ind w:left="10"/>
        <w:rPr>
          <w:rFonts w:ascii="Arial" w:hAnsi="Arial" w:cs="Arial"/>
          <w:b/>
          <w:bCs/>
          <w:color w:val="000000"/>
          <w:kern w:val="3"/>
          <w:lang w:eastAsia="zh-CN" w:bidi="hi-IN"/>
        </w:rPr>
      </w:pPr>
      <w:r w:rsidRPr="00B50CB3">
        <w:rPr>
          <w:rFonts w:ascii="Arial" w:hAnsi="Arial" w:cs="Arial"/>
          <w:b/>
          <w:bCs/>
          <w:color w:val="000000"/>
          <w:kern w:val="3"/>
          <w:lang w:eastAsia="zh-CN" w:bidi="hi-IN"/>
        </w:rPr>
        <w:t>6.4. Wymagania dotyczące cech geometrycznych podbudowy</w:t>
      </w:r>
    </w:p>
    <w:p w14:paraId="0AD70A6F" w14:textId="77777777" w:rsidR="00E2611F" w:rsidRPr="00B50CB3" w:rsidRDefault="00E2611F" w:rsidP="00770AC3">
      <w:pPr>
        <w:widowControl w:val="0"/>
        <w:shd w:val="clear" w:color="auto" w:fill="FFFFFF"/>
        <w:suppressAutoHyphens/>
        <w:overflowPunct/>
        <w:adjustRightInd/>
        <w:ind w:left="10"/>
        <w:rPr>
          <w:rFonts w:ascii="Arial" w:hAnsi="Arial" w:cs="Arial"/>
          <w:b/>
          <w:bCs/>
          <w:color w:val="000000"/>
          <w:kern w:val="3"/>
          <w:lang w:eastAsia="zh-CN" w:bidi="hi-IN"/>
        </w:rPr>
      </w:pPr>
      <w:r w:rsidRPr="00B50CB3">
        <w:rPr>
          <w:rFonts w:ascii="Arial" w:hAnsi="Arial" w:cs="Arial"/>
          <w:b/>
          <w:bCs/>
          <w:color w:val="000000"/>
          <w:kern w:val="3"/>
          <w:lang w:eastAsia="zh-CN" w:bidi="hi-IN"/>
        </w:rPr>
        <w:t>6.4.1. Częstotliwość oraz zakres pomiarów</w:t>
      </w:r>
    </w:p>
    <w:p w14:paraId="76B7E7EA" w14:textId="77777777" w:rsidR="00E2611F" w:rsidRPr="00B50CB3" w:rsidRDefault="00E2611F" w:rsidP="00770AC3">
      <w:pPr>
        <w:widowControl w:val="0"/>
        <w:shd w:val="clear" w:color="auto" w:fill="FFFFFF"/>
        <w:suppressAutoHyphens/>
        <w:overflowPunct/>
        <w:adjustRightInd/>
        <w:rPr>
          <w:rFonts w:ascii="Arial" w:hAnsi="Arial" w:cs="Arial"/>
          <w:color w:val="000000"/>
          <w:kern w:val="3"/>
          <w:lang w:eastAsia="zh-CN" w:bidi="hi-IN"/>
        </w:rPr>
      </w:pPr>
      <w:r w:rsidRPr="00B50CB3">
        <w:rPr>
          <w:rFonts w:ascii="Arial" w:hAnsi="Arial" w:cs="Arial"/>
          <w:color w:val="000000"/>
          <w:spacing w:val="-2"/>
          <w:kern w:val="3"/>
          <w:lang w:eastAsia="zh-CN" w:bidi="hi-IN"/>
        </w:rPr>
        <w:t>Częstotliwość oraz zakres pomiarów dotyczących cech geometrycznych podbudowy podano w tablicy 3.</w:t>
      </w:r>
    </w:p>
    <w:p w14:paraId="0848E091" w14:textId="77777777" w:rsidR="00E2611F" w:rsidRPr="00B50CB3" w:rsidRDefault="00E2611F" w:rsidP="00770AC3">
      <w:pPr>
        <w:widowControl w:val="0"/>
        <w:shd w:val="clear" w:color="auto" w:fill="FFFFFF"/>
        <w:suppressAutoHyphens/>
        <w:overflowPunct/>
        <w:adjustRightInd/>
        <w:ind w:right="2688"/>
        <w:rPr>
          <w:rFonts w:ascii="Arial" w:hAnsi="Arial" w:cs="Arial"/>
          <w:color w:val="000000"/>
          <w:spacing w:val="-2"/>
          <w:kern w:val="3"/>
          <w:lang w:eastAsia="zh-CN" w:bidi="hi-IN"/>
        </w:rPr>
      </w:pPr>
    </w:p>
    <w:p w14:paraId="6EDBC528" w14:textId="77777777" w:rsidR="00E2611F" w:rsidRPr="00B50CB3" w:rsidRDefault="00E2611F" w:rsidP="00770AC3">
      <w:pPr>
        <w:widowControl w:val="0"/>
        <w:shd w:val="clear" w:color="auto" w:fill="FFFFFF"/>
        <w:suppressAutoHyphens/>
        <w:overflowPunct/>
        <w:adjustRightInd/>
        <w:ind w:right="2688"/>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Tablica 3.</w:t>
      </w:r>
    </w:p>
    <w:p w14:paraId="00278F5D" w14:textId="46486EA3" w:rsidR="00E2611F" w:rsidRPr="00B50CB3" w:rsidRDefault="00E2611F" w:rsidP="00770AC3">
      <w:pPr>
        <w:widowControl w:val="0"/>
        <w:shd w:val="clear" w:color="auto" w:fill="FFFFFF"/>
        <w:suppressAutoHyphens/>
        <w:overflowPunct/>
        <w:adjustRightInd/>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 xml:space="preserve">Częstotliwość oraz zakres pomiarów wykonanej podbudowy z kruszywa </w:t>
      </w:r>
      <w:r w:rsidR="00770AC3">
        <w:rPr>
          <w:rFonts w:ascii="Arial" w:hAnsi="Arial" w:cs="Arial"/>
          <w:color w:val="000000"/>
          <w:spacing w:val="-2"/>
          <w:kern w:val="3"/>
          <w:lang w:eastAsia="zh-CN" w:bidi="hi-IN"/>
        </w:rPr>
        <w:t>s</w:t>
      </w:r>
      <w:r w:rsidRPr="00B50CB3">
        <w:rPr>
          <w:rFonts w:ascii="Arial" w:hAnsi="Arial" w:cs="Arial"/>
          <w:color w:val="000000"/>
          <w:kern w:val="3"/>
          <w:lang w:eastAsia="zh-CN" w:bidi="hi-IN"/>
        </w:rPr>
        <w:t>tabilizowanego mechanicznie</w:t>
      </w:r>
    </w:p>
    <w:p w14:paraId="08B391C5" w14:textId="77777777" w:rsidR="00E2611F" w:rsidRPr="00B50CB3" w:rsidRDefault="00E2611F" w:rsidP="00987FD7">
      <w:pPr>
        <w:widowControl w:val="0"/>
        <w:suppressAutoHyphens/>
        <w:overflowPunct/>
        <w:adjustRightInd/>
        <w:jc w:val="left"/>
        <w:rPr>
          <w:rFonts w:ascii="Arial" w:eastAsia="Arial" w:hAnsi="Arial" w:cs="Arial"/>
          <w:kern w:val="3"/>
          <w:lang w:eastAsia="zh-CN" w:bidi="hi-IN"/>
        </w:rPr>
      </w:pPr>
    </w:p>
    <w:tbl>
      <w:tblPr>
        <w:tblW w:w="9211" w:type="dxa"/>
        <w:tblLayout w:type="fixed"/>
        <w:tblCellMar>
          <w:left w:w="10" w:type="dxa"/>
          <w:right w:w="10" w:type="dxa"/>
        </w:tblCellMar>
        <w:tblLook w:val="0000" w:firstRow="0" w:lastRow="0" w:firstColumn="0" w:lastColumn="0" w:noHBand="0" w:noVBand="0"/>
      </w:tblPr>
      <w:tblGrid>
        <w:gridCol w:w="638"/>
        <w:gridCol w:w="3470"/>
        <w:gridCol w:w="5103"/>
      </w:tblGrid>
      <w:tr w:rsidR="00E2611F" w:rsidRPr="00B50CB3" w14:paraId="479CDFF3" w14:textId="77777777" w:rsidTr="006448F8">
        <w:trPr>
          <w:trHeight w:hRule="exact" w:val="389"/>
        </w:trPr>
        <w:tc>
          <w:tcPr>
            <w:tcW w:w="6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BEBE1C5"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Lp.</w:t>
            </w:r>
          </w:p>
        </w:tc>
        <w:tc>
          <w:tcPr>
            <w:tcW w:w="347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3413B6A"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Wyszczególnienie badań i pomiarów</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89141F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Minimalna częstotliwość pomiarów</w:t>
            </w:r>
          </w:p>
        </w:tc>
      </w:tr>
      <w:tr w:rsidR="00E2611F" w:rsidRPr="00B50CB3" w14:paraId="5FB76025" w14:textId="77777777" w:rsidTr="006448F8">
        <w:trPr>
          <w:trHeight w:hRule="exact" w:val="389"/>
        </w:trPr>
        <w:tc>
          <w:tcPr>
            <w:tcW w:w="6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84835B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1</w:t>
            </w:r>
          </w:p>
        </w:tc>
        <w:tc>
          <w:tcPr>
            <w:tcW w:w="347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5423993"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Szerokość podbudowy</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8A792CB"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10 razy na 1 km</w:t>
            </w:r>
          </w:p>
        </w:tc>
      </w:tr>
      <w:tr w:rsidR="00E2611F" w:rsidRPr="00B50CB3" w14:paraId="0C9B8EB6" w14:textId="77777777" w:rsidTr="006448F8">
        <w:trPr>
          <w:trHeight w:hRule="exact" w:val="485"/>
        </w:trPr>
        <w:tc>
          <w:tcPr>
            <w:tcW w:w="6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8F04296"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2</w:t>
            </w:r>
          </w:p>
        </w:tc>
        <w:tc>
          <w:tcPr>
            <w:tcW w:w="347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437317C"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Równość podłużna</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4723657" w14:textId="77777777" w:rsidR="00E2611F" w:rsidRPr="00B50CB3" w:rsidRDefault="00E2611F" w:rsidP="00987FD7">
            <w:pPr>
              <w:widowControl w:val="0"/>
              <w:shd w:val="clear" w:color="auto" w:fill="FFFFFF"/>
              <w:suppressAutoHyphens/>
              <w:overflowPunct/>
              <w:adjustRightInd/>
              <w:ind w:hanging="5"/>
              <w:jc w:val="left"/>
              <w:rPr>
                <w:rFonts w:ascii="Arial" w:hAnsi="Arial" w:cs="Arial"/>
                <w:color w:val="000000"/>
                <w:kern w:val="3"/>
                <w:lang w:eastAsia="zh-CN" w:bidi="hi-IN"/>
              </w:rPr>
            </w:pPr>
            <w:r w:rsidRPr="00B50CB3">
              <w:rPr>
                <w:rFonts w:ascii="Arial" w:hAnsi="Arial" w:cs="Arial"/>
                <w:color w:val="000000"/>
                <w:kern w:val="3"/>
                <w:lang w:eastAsia="zh-CN" w:bidi="hi-IN"/>
              </w:rPr>
              <w:t xml:space="preserve">w sposób ciągły </w:t>
            </w:r>
            <w:proofErr w:type="spellStart"/>
            <w:r w:rsidRPr="00B50CB3">
              <w:rPr>
                <w:rFonts w:ascii="Arial" w:hAnsi="Arial" w:cs="Arial"/>
                <w:color w:val="000000"/>
                <w:kern w:val="3"/>
                <w:lang w:eastAsia="zh-CN" w:bidi="hi-IN"/>
              </w:rPr>
              <w:t>planografem</w:t>
            </w:r>
            <w:proofErr w:type="spellEnd"/>
            <w:r w:rsidRPr="00B50CB3">
              <w:rPr>
                <w:rFonts w:ascii="Arial" w:hAnsi="Arial" w:cs="Arial"/>
                <w:color w:val="000000"/>
                <w:kern w:val="3"/>
                <w:lang w:eastAsia="zh-CN" w:bidi="hi-IN"/>
              </w:rPr>
              <w:t xml:space="preserve"> albo co 20 m łatą na każdym pasie ruchu</w:t>
            </w:r>
          </w:p>
        </w:tc>
      </w:tr>
      <w:tr w:rsidR="00E2611F" w:rsidRPr="00B50CB3" w14:paraId="28D2C315" w14:textId="77777777" w:rsidTr="006448F8">
        <w:trPr>
          <w:trHeight w:hRule="exact" w:val="370"/>
        </w:trPr>
        <w:tc>
          <w:tcPr>
            <w:tcW w:w="6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6BE8D32"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3</w:t>
            </w:r>
          </w:p>
        </w:tc>
        <w:tc>
          <w:tcPr>
            <w:tcW w:w="347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73B9008"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Równość poprzeczna</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631146B7"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10 razy na 1 km</w:t>
            </w:r>
          </w:p>
        </w:tc>
      </w:tr>
      <w:tr w:rsidR="00E2611F" w:rsidRPr="00B50CB3" w14:paraId="37EC3F69" w14:textId="77777777" w:rsidTr="006448F8">
        <w:trPr>
          <w:trHeight w:hRule="exact" w:val="370"/>
        </w:trPr>
        <w:tc>
          <w:tcPr>
            <w:tcW w:w="6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892C5FC"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4</w:t>
            </w:r>
          </w:p>
        </w:tc>
        <w:tc>
          <w:tcPr>
            <w:tcW w:w="347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1C227B7"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Spadki poprzeczne*</w:t>
            </w:r>
            <w:r w:rsidRPr="00B50CB3">
              <w:rPr>
                <w:rFonts w:ascii="Arial" w:hAnsi="Arial" w:cs="Arial"/>
                <w:color w:val="000000"/>
                <w:kern w:val="3"/>
                <w:vertAlign w:val="superscript"/>
                <w:lang w:eastAsia="zh-CN" w:bidi="hi-IN"/>
              </w:rPr>
              <w:t>)</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07A8926"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10 razy na 1 km</w:t>
            </w:r>
          </w:p>
        </w:tc>
      </w:tr>
      <w:tr w:rsidR="00E2611F" w:rsidRPr="00B50CB3" w14:paraId="4755E968" w14:textId="77777777" w:rsidTr="006448F8">
        <w:trPr>
          <w:trHeight w:hRule="exact" w:val="370"/>
        </w:trPr>
        <w:tc>
          <w:tcPr>
            <w:tcW w:w="6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D49795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5</w:t>
            </w:r>
          </w:p>
        </w:tc>
        <w:tc>
          <w:tcPr>
            <w:tcW w:w="347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6C18C93"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Rzędne wysokościowe</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A3AA843"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co 100 m</w:t>
            </w:r>
          </w:p>
        </w:tc>
      </w:tr>
      <w:tr w:rsidR="00E2611F" w:rsidRPr="00B50CB3" w14:paraId="670181AC" w14:textId="77777777" w:rsidTr="006448F8">
        <w:trPr>
          <w:trHeight w:hRule="exact" w:val="370"/>
        </w:trPr>
        <w:tc>
          <w:tcPr>
            <w:tcW w:w="6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5E8172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6</w:t>
            </w:r>
          </w:p>
        </w:tc>
        <w:tc>
          <w:tcPr>
            <w:tcW w:w="347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3CDA509"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Ukształtowanie osi w planie*</w:t>
            </w:r>
            <w:r w:rsidRPr="00B50CB3">
              <w:rPr>
                <w:rFonts w:ascii="Arial" w:hAnsi="Arial" w:cs="Arial"/>
                <w:color w:val="000000"/>
                <w:kern w:val="3"/>
                <w:vertAlign w:val="superscript"/>
                <w:lang w:eastAsia="zh-CN" w:bidi="hi-IN"/>
              </w:rPr>
              <w:t>)</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34130FF"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co 100 m</w:t>
            </w:r>
          </w:p>
        </w:tc>
      </w:tr>
      <w:tr w:rsidR="00E2611F" w:rsidRPr="00B50CB3" w14:paraId="3BB5EBED" w14:textId="77777777" w:rsidTr="006448F8">
        <w:trPr>
          <w:trHeight w:hRule="exact" w:val="1226"/>
        </w:trPr>
        <w:tc>
          <w:tcPr>
            <w:tcW w:w="6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FD897EC"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7</w:t>
            </w:r>
          </w:p>
        </w:tc>
        <w:tc>
          <w:tcPr>
            <w:tcW w:w="347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3491CE9"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Grubość podbudowy</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6E7113A"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Podczas budowy:</w:t>
            </w:r>
          </w:p>
          <w:p w14:paraId="798CBE33"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w 3 punktach na każdej działce roboczej, lecz nie rzadziej niż raz na 400 m</w:t>
            </w:r>
            <w:r w:rsidRPr="00B50CB3">
              <w:rPr>
                <w:rFonts w:ascii="Arial" w:hAnsi="Arial" w:cs="Arial"/>
                <w:color w:val="000000"/>
                <w:kern w:val="3"/>
                <w:vertAlign w:val="superscript"/>
                <w:lang w:eastAsia="zh-CN" w:bidi="hi-IN"/>
              </w:rPr>
              <w:t>2</w:t>
            </w:r>
          </w:p>
          <w:p w14:paraId="2769AC74"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Przed odbiorem:</w:t>
            </w:r>
          </w:p>
          <w:p w14:paraId="1C09B6C9"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w 3 punktach, lecz nie rzadziej niż raz na 2000 m</w:t>
            </w:r>
            <w:r w:rsidRPr="00B50CB3">
              <w:rPr>
                <w:rFonts w:ascii="Arial" w:hAnsi="Arial" w:cs="Arial"/>
                <w:color w:val="000000"/>
                <w:kern w:val="3"/>
                <w:vertAlign w:val="superscript"/>
                <w:lang w:eastAsia="zh-CN" w:bidi="hi-IN"/>
              </w:rPr>
              <w:t>2</w:t>
            </w:r>
          </w:p>
        </w:tc>
      </w:tr>
      <w:tr w:rsidR="00E2611F" w:rsidRPr="00B50CB3" w14:paraId="18D7E484" w14:textId="77777777" w:rsidTr="006448F8">
        <w:trPr>
          <w:trHeight w:hRule="exact" w:val="847"/>
        </w:trPr>
        <w:tc>
          <w:tcPr>
            <w:tcW w:w="6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D28B1B2"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8</w:t>
            </w:r>
          </w:p>
        </w:tc>
        <w:tc>
          <w:tcPr>
            <w:tcW w:w="347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2D35E842"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Nośność podbudowy:</w:t>
            </w:r>
          </w:p>
          <w:p w14:paraId="081C09B7" w14:textId="77777777" w:rsidR="00E2611F" w:rsidRPr="00B50CB3" w:rsidRDefault="00E2611F" w:rsidP="00987FD7">
            <w:pPr>
              <w:widowControl w:val="0"/>
              <w:shd w:val="clear" w:color="auto" w:fill="FFFFFF"/>
              <w:tabs>
                <w:tab w:val="left" w:pos="192"/>
              </w:tabs>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w:t>
            </w:r>
            <w:r w:rsidRPr="00B50CB3">
              <w:rPr>
                <w:rFonts w:ascii="Arial" w:hAnsi="Arial" w:cs="Arial"/>
                <w:color w:val="000000"/>
                <w:kern w:val="3"/>
                <w:lang w:eastAsia="zh-CN" w:bidi="hi-IN"/>
              </w:rPr>
              <w:tab/>
              <w:t>moduł odkształcenia</w:t>
            </w:r>
          </w:p>
          <w:p w14:paraId="36AD6DE0" w14:textId="77777777" w:rsidR="00E2611F" w:rsidRPr="00B50CB3" w:rsidRDefault="00E2611F" w:rsidP="00987FD7">
            <w:pPr>
              <w:widowControl w:val="0"/>
              <w:shd w:val="clear" w:color="auto" w:fill="FFFFFF"/>
              <w:tabs>
                <w:tab w:val="left" w:pos="192"/>
              </w:tabs>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w:t>
            </w:r>
            <w:r w:rsidRPr="00B50CB3">
              <w:rPr>
                <w:rFonts w:ascii="Arial" w:hAnsi="Arial" w:cs="Arial"/>
                <w:color w:val="000000"/>
                <w:kern w:val="3"/>
                <w:lang w:eastAsia="zh-CN" w:bidi="hi-IN"/>
              </w:rPr>
              <w:tab/>
              <w:t>ugięcie sprężyste</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65CED49"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co najmniej w dwóch przekrojach na każde 1000 m</w:t>
            </w:r>
          </w:p>
          <w:p w14:paraId="2607EB3A" w14:textId="77777777" w:rsidR="00E2611F" w:rsidRPr="00B50CB3" w:rsidRDefault="00E2611F" w:rsidP="00987FD7">
            <w:pPr>
              <w:widowControl w:val="0"/>
              <w:shd w:val="clear" w:color="auto" w:fill="FFFFFF"/>
              <w:suppressAutoHyphens/>
              <w:overflowPunct/>
              <w:adjustRightInd/>
              <w:jc w:val="left"/>
              <w:rPr>
                <w:rFonts w:ascii="Arial" w:hAnsi="Arial" w:cs="Arial"/>
                <w:color w:val="000000"/>
                <w:kern w:val="3"/>
                <w:lang w:eastAsia="zh-CN" w:bidi="hi-IN"/>
              </w:rPr>
            </w:pPr>
            <w:r w:rsidRPr="00B50CB3">
              <w:rPr>
                <w:rFonts w:ascii="Arial" w:hAnsi="Arial" w:cs="Arial"/>
                <w:color w:val="000000"/>
                <w:kern w:val="3"/>
                <w:lang w:eastAsia="zh-CN" w:bidi="hi-IN"/>
              </w:rPr>
              <w:t>co najmniej w 20 punktach na każde 1000 m</w:t>
            </w:r>
          </w:p>
        </w:tc>
      </w:tr>
    </w:tbl>
    <w:p w14:paraId="2D666AA1" w14:textId="77777777" w:rsidR="00E2611F" w:rsidRPr="00B50CB3" w:rsidRDefault="00E2611F" w:rsidP="00987FD7">
      <w:pPr>
        <w:widowControl w:val="0"/>
        <w:shd w:val="clear" w:color="auto" w:fill="FFFFFF"/>
        <w:suppressAutoHyphens/>
        <w:overflowPunct/>
        <w:adjustRightInd/>
        <w:ind w:left="298" w:right="384" w:hanging="278"/>
        <w:jc w:val="left"/>
        <w:rPr>
          <w:rFonts w:ascii="Arial" w:hAnsi="Arial" w:cs="Arial"/>
          <w:color w:val="000000"/>
          <w:kern w:val="3"/>
          <w:lang w:eastAsia="zh-CN" w:bidi="hi-IN"/>
        </w:rPr>
      </w:pPr>
      <w:r w:rsidRPr="00B50CB3">
        <w:rPr>
          <w:rFonts w:ascii="Arial" w:hAnsi="Arial" w:cs="Arial"/>
          <w:color w:val="000000"/>
          <w:kern w:val="3"/>
          <w:lang w:eastAsia="zh-CN" w:bidi="hi-IN"/>
        </w:rPr>
        <w:t xml:space="preserve">*) Dodatkowe pomiary spadków poprzecznych i ukształtowania osi w planie należy wykonać </w:t>
      </w:r>
      <w:r w:rsidR="008F74B0" w:rsidRPr="00B50CB3">
        <w:rPr>
          <w:rFonts w:ascii="Arial" w:hAnsi="Arial" w:cs="Arial"/>
          <w:color w:val="000000"/>
          <w:kern w:val="3"/>
          <w:lang w:eastAsia="zh-CN" w:bidi="hi-IN"/>
        </w:rPr>
        <w:br/>
      </w:r>
      <w:r w:rsidRPr="00B50CB3">
        <w:rPr>
          <w:rFonts w:ascii="Arial" w:hAnsi="Arial" w:cs="Arial"/>
          <w:color w:val="000000"/>
          <w:kern w:val="3"/>
          <w:lang w:eastAsia="zh-CN" w:bidi="hi-IN"/>
        </w:rPr>
        <w:t>w punktach głównych łuków poziomych.</w:t>
      </w:r>
    </w:p>
    <w:p w14:paraId="4D1571B0" w14:textId="77777777" w:rsidR="00E2611F" w:rsidRPr="00B50CB3" w:rsidRDefault="00E2611F" w:rsidP="00987FD7">
      <w:pPr>
        <w:widowControl w:val="0"/>
        <w:shd w:val="clear" w:color="auto" w:fill="FFFFFF"/>
        <w:tabs>
          <w:tab w:val="left" w:pos="504"/>
        </w:tabs>
        <w:suppressAutoHyphens/>
        <w:overflowPunct/>
        <w:adjustRightInd/>
        <w:ind w:left="5"/>
        <w:jc w:val="left"/>
        <w:rPr>
          <w:rFonts w:ascii="Arial" w:hAnsi="Arial" w:cs="Arial"/>
          <w:b/>
          <w:bCs/>
          <w:color w:val="000000"/>
          <w:spacing w:val="-2"/>
          <w:kern w:val="3"/>
          <w:lang w:eastAsia="zh-CN" w:bidi="hi-IN"/>
        </w:rPr>
      </w:pPr>
    </w:p>
    <w:p w14:paraId="4AB7468D" w14:textId="77777777" w:rsidR="00E2611F" w:rsidRPr="00B50CB3" w:rsidRDefault="00E2611F" w:rsidP="00987FD7">
      <w:pPr>
        <w:widowControl w:val="0"/>
        <w:shd w:val="clear" w:color="auto" w:fill="FFFFFF"/>
        <w:tabs>
          <w:tab w:val="left" w:pos="504"/>
        </w:tabs>
        <w:suppressAutoHyphens/>
        <w:overflowPunct/>
        <w:adjustRightInd/>
        <w:ind w:left="5"/>
        <w:jc w:val="left"/>
        <w:rPr>
          <w:rFonts w:ascii="Arial" w:hAnsi="Arial" w:cs="Arial"/>
          <w:b/>
          <w:bCs/>
          <w:color w:val="000000"/>
          <w:kern w:val="3"/>
          <w:lang w:eastAsia="zh-CN" w:bidi="hi-IN"/>
        </w:rPr>
      </w:pPr>
      <w:r w:rsidRPr="00B50CB3">
        <w:rPr>
          <w:rFonts w:ascii="Arial" w:hAnsi="Arial" w:cs="Arial"/>
          <w:b/>
          <w:bCs/>
          <w:color w:val="000000"/>
          <w:spacing w:val="-2"/>
          <w:kern w:val="3"/>
          <w:lang w:eastAsia="zh-CN" w:bidi="hi-IN"/>
        </w:rPr>
        <w:t>6.4.2.</w:t>
      </w:r>
      <w:r w:rsidRPr="00B50CB3">
        <w:rPr>
          <w:rFonts w:ascii="Arial" w:hAnsi="Arial" w:cs="Arial"/>
          <w:b/>
          <w:bCs/>
          <w:color w:val="000000"/>
          <w:kern w:val="3"/>
          <w:lang w:eastAsia="zh-CN" w:bidi="hi-IN"/>
        </w:rPr>
        <w:tab/>
      </w:r>
      <w:r w:rsidRPr="00B50CB3">
        <w:rPr>
          <w:rFonts w:ascii="Arial" w:hAnsi="Arial" w:cs="Arial"/>
          <w:b/>
          <w:bCs/>
          <w:color w:val="000000"/>
          <w:spacing w:val="-2"/>
          <w:kern w:val="3"/>
          <w:lang w:eastAsia="zh-CN" w:bidi="hi-IN"/>
        </w:rPr>
        <w:t>Szerokość podbudowy</w:t>
      </w:r>
    </w:p>
    <w:p w14:paraId="741A725A" w14:textId="77777777" w:rsidR="00E2611F" w:rsidRPr="00B50CB3" w:rsidRDefault="00E2611F" w:rsidP="00987FD7">
      <w:pPr>
        <w:widowControl w:val="0"/>
        <w:shd w:val="clear" w:color="auto" w:fill="FFFFFF"/>
        <w:suppressAutoHyphens/>
        <w:overflowPunct/>
        <w:adjustRightInd/>
        <w:ind w:left="5" w:right="384"/>
        <w:jc w:val="left"/>
        <w:rPr>
          <w:rFonts w:ascii="Arial" w:hAnsi="Arial" w:cs="Arial"/>
          <w:color w:val="000000"/>
          <w:kern w:val="3"/>
          <w:lang w:eastAsia="zh-CN" w:bidi="hi-IN"/>
        </w:rPr>
      </w:pPr>
      <w:r w:rsidRPr="00B50CB3">
        <w:rPr>
          <w:rFonts w:ascii="Arial" w:hAnsi="Arial" w:cs="Arial"/>
          <w:color w:val="000000"/>
          <w:kern w:val="3"/>
          <w:lang w:eastAsia="zh-CN" w:bidi="hi-IN"/>
        </w:rPr>
        <w:t>Szerokość podbudowy nie może różnić się od zakładanej szerokości o więcej niż +10 cm, -5 cm. Na jezdniach bez krawężników szerokość podbudowy powinna być większa od szerokości warstwy wyżej leżącej o co najmniej 25 cm.</w:t>
      </w:r>
    </w:p>
    <w:p w14:paraId="2DF261CC" w14:textId="77777777" w:rsidR="00E2611F" w:rsidRPr="00B50CB3" w:rsidRDefault="00E2611F" w:rsidP="00987FD7">
      <w:pPr>
        <w:widowControl w:val="0"/>
        <w:shd w:val="clear" w:color="auto" w:fill="FFFFFF"/>
        <w:tabs>
          <w:tab w:val="left" w:pos="504"/>
        </w:tabs>
        <w:suppressAutoHyphens/>
        <w:overflowPunct/>
        <w:adjustRightInd/>
        <w:ind w:left="5"/>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6.4.3.</w:t>
      </w:r>
      <w:r w:rsidRPr="00B50CB3">
        <w:rPr>
          <w:rFonts w:ascii="Arial" w:hAnsi="Arial" w:cs="Arial"/>
          <w:b/>
          <w:bCs/>
          <w:color w:val="000000"/>
          <w:kern w:val="3"/>
          <w:lang w:eastAsia="zh-CN" w:bidi="hi-IN"/>
        </w:rPr>
        <w:tab/>
        <w:t>Równość podbudowy</w:t>
      </w:r>
    </w:p>
    <w:p w14:paraId="469EAA4C" w14:textId="77777777" w:rsidR="00E2611F" w:rsidRPr="00B50CB3" w:rsidRDefault="00E2611F" w:rsidP="00987FD7">
      <w:pPr>
        <w:widowControl w:val="0"/>
        <w:shd w:val="clear" w:color="auto" w:fill="FFFFFF"/>
        <w:suppressAutoHyphens/>
        <w:overflowPunct/>
        <w:adjustRightInd/>
        <w:ind w:right="768"/>
        <w:rPr>
          <w:rFonts w:ascii="Arial" w:hAnsi="Arial" w:cs="Arial"/>
          <w:color w:val="000000"/>
          <w:kern w:val="3"/>
          <w:lang w:eastAsia="zh-CN" w:bidi="hi-IN"/>
        </w:rPr>
      </w:pPr>
      <w:r w:rsidRPr="00B50CB3">
        <w:rPr>
          <w:rFonts w:ascii="Arial" w:hAnsi="Arial" w:cs="Arial"/>
          <w:color w:val="000000"/>
          <w:spacing w:val="-2"/>
          <w:kern w:val="3"/>
          <w:lang w:eastAsia="zh-CN" w:bidi="hi-IN"/>
        </w:rPr>
        <w:t>Nierówności podłużne podbudowy należy mierzyć 4-metrową łatą zgodnie z BN-68/8931-04</w:t>
      </w:r>
      <w:r w:rsidR="008F74B0" w:rsidRPr="00B50CB3">
        <w:rPr>
          <w:rFonts w:ascii="Arial" w:hAnsi="Arial" w:cs="Arial"/>
          <w:color w:val="000000"/>
          <w:spacing w:val="-2"/>
          <w:kern w:val="3"/>
          <w:lang w:eastAsia="zh-CN" w:bidi="hi-IN"/>
        </w:rPr>
        <w:t xml:space="preserve"> </w:t>
      </w:r>
      <w:r w:rsidRPr="00B50CB3">
        <w:rPr>
          <w:rFonts w:ascii="Arial" w:hAnsi="Arial" w:cs="Arial"/>
          <w:color w:val="000000"/>
          <w:spacing w:val="-2"/>
          <w:kern w:val="3"/>
          <w:lang w:eastAsia="zh-CN" w:bidi="hi-IN"/>
        </w:rPr>
        <w:t xml:space="preserve">[28]. </w:t>
      </w:r>
      <w:r w:rsidRPr="00B50CB3">
        <w:rPr>
          <w:rFonts w:ascii="Arial" w:hAnsi="Arial" w:cs="Arial"/>
          <w:color w:val="000000"/>
          <w:kern w:val="3"/>
          <w:lang w:eastAsia="zh-CN" w:bidi="hi-IN"/>
        </w:rPr>
        <w:t>Nierówności poprzeczne podbudowy należy mierzyć 4-metrową łatą. Nierówności podbudowy nie mogą przekraczać:</w:t>
      </w:r>
    </w:p>
    <w:p w14:paraId="4FF8019F" w14:textId="77777777" w:rsidR="00E2611F" w:rsidRPr="00733FE9" w:rsidRDefault="00E2611F" w:rsidP="00D37630">
      <w:pPr>
        <w:pStyle w:val="Akapitzlist"/>
        <w:widowControl w:val="0"/>
        <w:numPr>
          <w:ilvl w:val="0"/>
          <w:numId w:val="27"/>
        </w:numPr>
        <w:shd w:val="clear" w:color="auto" w:fill="FFFFFF"/>
        <w:tabs>
          <w:tab w:val="left" w:pos="869"/>
        </w:tabs>
        <w:suppressAutoHyphens/>
        <w:spacing w:after="0" w:line="240" w:lineRule="auto"/>
        <w:rPr>
          <w:spacing w:val="-2"/>
          <w:kern w:val="3"/>
          <w:lang w:eastAsia="zh-CN" w:bidi="hi-IN"/>
        </w:rPr>
      </w:pPr>
      <w:r w:rsidRPr="00733FE9">
        <w:rPr>
          <w:spacing w:val="-2"/>
          <w:kern w:val="3"/>
          <w:lang w:eastAsia="zh-CN" w:bidi="hi-IN"/>
        </w:rPr>
        <w:t>10 mm dla podbudowy zasadniczej,</w:t>
      </w:r>
    </w:p>
    <w:p w14:paraId="78630CB2" w14:textId="77777777" w:rsidR="00E2611F" w:rsidRPr="00733FE9" w:rsidRDefault="00E2611F" w:rsidP="00D37630">
      <w:pPr>
        <w:pStyle w:val="Akapitzlist"/>
        <w:widowControl w:val="0"/>
        <w:numPr>
          <w:ilvl w:val="0"/>
          <w:numId w:val="27"/>
        </w:numPr>
        <w:shd w:val="clear" w:color="auto" w:fill="FFFFFF"/>
        <w:tabs>
          <w:tab w:val="left" w:pos="869"/>
        </w:tabs>
        <w:suppressAutoHyphens/>
        <w:spacing w:after="0" w:line="240" w:lineRule="auto"/>
        <w:rPr>
          <w:kern w:val="3"/>
          <w:lang w:eastAsia="zh-CN" w:bidi="hi-IN"/>
        </w:rPr>
      </w:pPr>
      <w:r w:rsidRPr="00733FE9">
        <w:rPr>
          <w:kern w:val="3"/>
          <w:lang w:eastAsia="zh-CN" w:bidi="hi-IN"/>
        </w:rPr>
        <w:t>20 mm dla podbudowy pomocniczej.</w:t>
      </w:r>
    </w:p>
    <w:p w14:paraId="750526E0" w14:textId="77777777" w:rsidR="00E2611F" w:rsidRPr="00B50CB3" w:rsidRDefault="00E2611F" w:rsidP="00987FD7">
      <w:pPr>
        <w:widowControl w:val="0"/>
        <w:shd w:val="clear" w:color="auto" w:fill="FFFFFF"/>
        <w:tabs>
          <w:tab w:val="left" w:pos="504"/>
        </w:tabs>
        <w:suppressAutoHyphens/>
        <w:overflowPunct/>
        <w:adjustRightInd/>
        <w:ind w:left="5"/>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6.4.4.</w:t>
      </w:r>
      <w:r w:rsidRPr="00B50CB3">
        <w:rPr>
          <w:rFonts w:ascii="Arial" w:hAnsi="Arial" w:cs="Arial"/>
          <w:b/>
          <w:bCs/>
          <w:color w:val="000000"/>
          <w:kern w:val="3"/>
          <w:lang w:eastAsia="zh-CN" w:bidi="hi-IN"/>
        </w:rPr>
        <w:tab/>
        <w:t xml:space="preserve"> Spadki poprzeczne podbudowy</w:t>
      </w:r>
    </w:p>
    <w:p w14:paraId="61B14606" w14:textId="77777777" w:rsidR="00E2611F" w:rsidRPr="00B50CB3" w:rsidRDefault="00E2611F" w:rsidP="00987FD7">
      <w:pPr>
        <w:widowControl w:val="0"/>
        <w:shd w:val="clear" w:color="auto" w:fill="FFFFFF"/>
        <w:suppressAutoHyphens/>
        <w:overflowPunct/>
        <w:adjustRightInd/>
        <w:ind w:left="5" w:right="384"/>
        <w:rPr>
          <w:rFonts w:ascii="Arial" w:hAnsi="Arial" w:cs="Arial"/>
          <w:color w:val="000000"/>
          <w:kern w:val="3"/>
          <w:lang w:eastAsia="zh-CN" w:bidi="hi-IN"/>
        </w:rPr>
      </w:pPr>
      <w:r w:rsidRPr="00B50CB3">
        <w:rPr>
          <w:rFonts w:ascii="Arial" w:hAnsi="Arial" w:cs="Arial"/>
          <w:color w:val="000000"/>
          <w:kern w:val="3"/>
          <w:lang w:eastAsia="zh-CN" w:bidi="hi-IN"/>
        </w:rPr>
        <w:t xml:space="preserve">Spadki poprzeczne podbudowy na prostych i łukach powinny być zgodne z zakładanymi </w:t>
      </w:r>
      <w:r w:rsidR="008F74B0" w:rsidRPr="00B50CB3">
        <w:rPr>
          <w:rFonts w:ascii="Arial" w:hAnsi="Arial" w:cs="Arial"/>
          <w:color w:val="000000"/>
          <w:kern w:val="3"/>
          <w:lang w:eastAsia="zh-CN" w:bidi="hi-IN"/>
        </w:rPr>
        <w:br/>
      </w:r>
      <w:r w:rsidRPr="00B50CB3">
        <w:rPr>
          <w:rFonts w:ascii="Arial" w:hAnsi="Arial" w:cs="Arial"/>
          <w:color w:val="000000"/>
          <w:kern w:val="3"/>
          <w:lang w:eastAsia="zh-CN" w:bidi="hi-IN"/>
        </w:rPr>
        <w:t xml:space="preserve">z tolerancją </w:t>
      </w:r>
      <w:r w:rsidRPr="00B50CB3">
        <w:rPr>
          <w:rFonts w:ascii="Arial" w:eastAsia="Arial" w:hAnsi="Arial" w:cs="Arial"/>
          <w:color w:val="000000"/>
          <w:kern w:val="3"/>
          <w:lang w:eastAsia="zh-CN" w:bidi="hi-IN"/>
        </w:rPr>
        <w:t>± 0,5 %.</w:t>
      </w:r>
    </w:p>
    <w:p w14:paraId="4D4F8F1A" w14:textId="77777777" w:rsidR="00E2611F" w:rsidRPr="00B50CB3" w:rsidRDefault="00E2611F" w:rsidP="00987FD7">
      <w:pPr>
        <w:widowControl w:val="0"/>
        <w:shd w:val="clear" w:color="auto" w:fill="FFFFFF"/>
        <w:tabs>
          <w:tab w:val="left" w:pos="504"/>
        </w:tabs>
        <w:suppressAutoHyphens/>
        <w:overflowPunct/>
        <w:adjustRightInd/>
        <w:ind w:left="5"/>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 xml:space="preserve">6.4.5. </w:t>
      </w:r>
      <w:r w:rsidRPr="00B50CB3">
        <w:rPr>
          <w:rFonts w:ascii="Arial" w:hAnsi="Arial" w:cs="Arial"/>
          <w:b/>
          <w:bCs/>
          <w:color w:val="000000"/>
          <w:kern w:val="3"/>
          <w:lang w:eastAsia="zh-CN" w:bidi="hi-IN"/>
        </w:rPr>
        <w:t>Rzędne wysokościowe podbudowy</w:t>
      </w:r>
    </w:p>
    <w:p w14:paraId="0031B822" w14:textId="77777777" w:rsidR="00E2611F" w:rsidRPr="00B50CB3" w:rsidRDefault="00E2611F" w:rsidP="00987FD7">
      <w:pPr>
        <w:widowControl w:val="0"/>
        <w:shd w:val="clear" w:color="auto" w:fill="FFFFFF"/>
        <w:suppressAutoHyphens/>
        <w:overflowPunct/>
        <w:adjustRightInd/>
        <w:ind w:right="384"/>
        <w:rPr>
          <w:rFonts w:ascii="Arial" w:hAnsi="Arial" w:cs="Arial"/>
          <w:color w:val="000000"/>
          <w:kern w:val="3"/>
          <w:lang w:eastAsia="zh-CN" w:bidi="hi-IN"/>
        </w:rPr>
      </w:pPr>
      <w:r w:rsidRPr="00B50CB3">
        <w:rPr>
          <w:rFonts w:ascii="Arial" w:hAnsi="Arial" w:cs="Arial"/>
          <w:color w:val="000000"/>
          <w:kern w:val="3"/>
          <w:lang w:eastAsia="zh-CN" w:bidi="hi-IN"/>
        </w:rPr>
        <w:t>Różnice pomiędzy rzędnymi wysokościowymi podbudowy i zakładanymi rzędnymi nie powinny przekraczać + 1 cm, -2 cm.</w:t>
      </w:r>
    </w:p>
    <w:p w14:paraId="3864B0AA" w14:textId="77777777" w:rsidR="00E2611F" w:rsidRPr="00B50CB3" w:rsidRDefault="00E2611F" w:rsidP="00987FD7">
      <w:pPr>
        <w:widowControl w:val="0"/>
        <w:shd w:val="clear" w:color="auto" w:fill="FFFFFF"/>
        <w:tabs>
          <w:tab w:val="left" w:pos="504"/>
        </w:tabs>
        <w:suppressAutoHyphens/>
        <w:overflowPunct/>
        <w:adjustRightInd/>
        <w:ind w:left="5"/>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6.4.6.</w:t>
      </w:r>
      <w:r w:rsidRPr="00B50CB3">
        <w:rPr>
          <w:rFonts w:ascii="Arial" w:hAnsi="Arial" w:cs="Arial"/>
          <w:b/>
          <w:bCs/>
          <w:color w:val="000000"/>
          <w:kern w:val="3"/>
          <w:lang w:eastAsia="zh-CN" w:bidi="hi-IN"/>
        </w:rPr>
        <w:tab/>
        <w:t xml:space="preserve"> Ukształtowanie osi podbudowy i ulepszonego podłoża</w:t>
      </w:r>
    </w:p>
    <w:p w14:paraId="09DA3D36" w14:textId="77777777" w:rsidR="00E2611F" w:rsidRPr="00B50CB3" w:rsidRDefault="00E2611F" w:rsidP="00987FD7">
      <w:pPr>
        <w:widowControl w:val="0"/>
        <w:shd w:val="clear" w:color="auto" w:fill="FFFFFF"/>
        <w:suppressAutoHyphens/>
        <w:overflowPunct/>
        <w:adjustRightInd/>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 xml:space="preserve">Oś podbudowy w planie nie może być przesunięta w stosunku do zakładanej osi o więcej niż </w:t>
      </w:r>
      <w:r w:rsidRPr="00B50CB3">
        <w:rPr>
          <w:rFonts w:ascii="Arial" w:hAnsi="Arial" w:cs="Arial"/>
          <w:b/>
          <w:bCs/>
          <w:color w:val="000000"/>
          <w:spacing w:val="-2"/>
          <w:kern w:val="3"/>
          <w:lang w:eastAsia="zh-CN" w:bidi="hi-IN"/>
        </w:rPr>
        <w:t xml:space="preserve">+ </w:t>
      </w:r>
      <w:r w:rsidRPr="00B50CB3">
        <w:rPr>
          <w:rFonts w:ascii="Arial" w:hAnsi="Arial" w:cs="Arial"/>
          <w:color w:val="000000"/>
          <w:spacing w:val="-2"/>
          <w:kern w:val="3"/>
          <w:lang w:eastAsia="zh-CN" w:bidi="hi-IN"/>
        </w:rPr>
        <w:t>5 cm.</w:t>
      </w:r>
    </w:p>
    <w:p w14:paraId="695089CA" w14:textId="77777777" w:rsidR="00E2611F" w:rsidRPr="00B50CB3" w:rsidRDefault="00E2611F" w:rsidP="00987FD7">
      <w:pPr>
        <w:widowControl w:val="0"/>
        <w:shd w:val="clear" w:color="auto" w:fill="FFFFFF"/>
        <w:tabs>
          <w:tab w:val="left" w:pos="504"/>
        </w:tabs>
        <w:suppressAutoHyphens/>
        <w:overflowPunct/>
        <w:adjustRightInd/>
        <w:ind w:left="5"/>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6.4.7.</w:t>
      </w:r>
      <w:r w:rsidRPr="00B50CB3">
        <w:rPr>
          <w:rFonts w:ascii="Arial" w:hAnsi="Arial" w:cs="Arial"/>
          <w:b/>
          <w:bCs/>
          <w:color w:val="000000"/>
          <w:kern w:val="3"/>
          <w:lang w:eastAsia="zh-CN" w:bidi="hi-IN"/>
        </w:rPr>
        <w:tab/>
        <w:t xml:space="preserve"> Grubość podbudowy i ulepszonego podłoża</w:t>
      </w:r>
    </w:p>
    <w:p w14:paraId="51C2FAC6" w14:textId="77777777" w:rsidR="00E2611F" w:rsidRPr="00B50CB3" w:rsidRDefault="00E2611F" w:rsidP="00987FD7">
      <w:pPr>
        <w:widowControl w:val="0"/>
        <w:shd w:val="clear" w:color="auto" w:fill="FFFFFF"/>
        <w:suppressAutoHyphens/>
        <w:overflowPunct/>
        <w:adjustRightInd/>
        <w:rPr>
          <w:rFonts w:ascii="Arial" w:hAnsi="Arial" w:cs="Arial"/>
          <w:color w:val="000000"/>
          <w:kern w:val="3"/>
          <w:lang w:eastAsia="zh-CN" w:bidi="hi-IN"/>
        </w:rPr>
      </w:pPr>
      <w:r w:rsidRPr="00B50CB3">
        <w:rPr>
          <w:rFonts w:ascii="Arial" w:hAnsi="Arial" w:cs="Arial"/>
          <w:color w:val="000000"/>
          <w:kern w:val="3"/>
          <w:lang w:eastAsia="zh-CN" w:bidi="hi-IN"/>
        </w:rPr>
        <w:t>Grubość podbudowy nie może się różnić od zakładanej grubości o więcej niż:</w:t>
      </w:r>
    </w:p>
    <w:p w14:paraId="401B6974" w14:textId="77777777" w:rsidR="00E2611F" w:rsidRPr="00C644DE" w:rsidRDefault="00E2611F" w:rsidP="00D37630">
      <w:pPr>
        <w:pStyle w:val="Akapitzlist"/>
        <w:widowControl w:val="0"/>
        <w:numPr>
          <w:ilvl w:val="0"/>
          <w:numId w:val="28"/>
        </w:numPr>
        <w:shd w:val="clear" w:color="auto" w:fill="FFFFFF"/>
        <w:tabs>
          <w:tab w:val="left" w:pos="284"/>
        </w:tabs>
        <w:suppressAutoHyphens/>
        <w:spacing w:after="0" w:line="240" w:lineRule="auto"/>
        <w:ind w:hanging="480"/>
        <w:rPr>
          <w:kern w:val="3"/>
          <w:lang w:eastAsia="zh-CN" w:bidi="hi-IN"/>
        </w:rPr>
      </w:pPr>
      <w:r w:rsidRPr="00C644DE">
        <w:rPr>
          <w:kern w:val="3"/>
          <w:lang w:eastAsia="zh-CN" w:bidi="hi-IN"/>
        </w:rPr>
        <w:t>dla podbudowy zasadniczej ± 10%,</w:t>
      </w:r>
    </w:p>
    <w:p w14:paraId="76A953B7" w14:textId="787B9976" w:rsidR="00E2611F" w:rsidRDefault="00E2611F" w:rsidP="00D37630">
      <w:pPr>
        <w:pStyle w:val="Akapitzlist"/>
        <w:widowControl w:val="0"/>
        <w:numPr>
          <w:ilvl w:val="0"/>
          <w:numId w:val="28"/>
        </w:numPr>
        <w:shd w:val="clear" w:color="auto" w:fill="FFFFFF"/>
        <w:tabs>
          <w:tab w:val="left" w:pos="284"/>
        </w:tabs>
        <w:suppressAutoHyphens/>
        <w:spacing w:after="0" w:line="240" w:lineRule="auto"/>
        <w:ind w:hanging="480"/>
        <w:rPr>
          <w:kern w:val="3"/>
          <w:lang w:eastAsia="zh-CN" w:bidi="hi-IN"/>
        </w:rPr>
      </w:pPr>
      <w:r w:rsidRPr="00C644DE">
        <w:rPr>
          <w:kern w:val="3"/>
          <w:lang w:eastAsia="zh-CN" w:bidi="hi-IN"/>
        </w:rPr>
        <w:t>dla podbudowy pomocniczej +10%, -15%.</w:t>
      </w:r>
    </w:p>
    <w:p w14:paraId="38BB4784" w14:textId="03B37257" w:rsidR="00013A4B" w:rsidRDefault="00013A4B" w:rsidP="00013A4B">
      <w:pPr>
        <w:pStyle w:val="Akapitzlist"/>
        <w:widowControl w:val="0"/>
        <w:shd w:val="clear" w:color="auto" w:fill="FFFFFF"/>
        <w:tabs>
          <w:tab w:val="left" w:pos="284"/>
        </w:tabs>
        <w:suppressAutoHyphens/>
        <w:spacing w:after="0" w:line="240" w:lineRule="auto"/>
        <w:ind w:left="480" w:firstLine="0"/>
        <w:rPr>
          <w:kern w:val="3"/>
          <w:lang w:eastAsia="zh-CN" w:bidi="hi-IN"/>
        </w:rPr>
      </w:pPr>
    </w:p>
    <w:p w14:paraId="16362FDA" w14:textId="77777777" w:rsidR="00013A4B" w:rsidRPr="00C644DE" w:rsidRDefault="00013A4B" w:rsidP="00013A4B">
      <w:pPr>
        <w:pStyle w:val="Akapitzlist"/>
        <w:widowControl w:val="0"/>
        <w:shd w:val="clear" w:color="auto" w:fill="FFFFFF"/>
        <w:tabs>
          <w:tab w:val="left" w:pos="284"/>
        </w:tabs>
        <w:suppressAutoHyphens/>
        <w:spacing w:after="0" w:line="240" w:lineRule="auto"/>
        <w:ind w:left="480" w:firstLine="0"/>
        <w:rPr>
          <w:kern w:val="3"/>
          <w:lang w:eastAsia="zh-CN" w:bidi="hi-IN"/>
        </w:rPr>
      </w:pPr>
    </w:p>
    <w:p w14:paraId="1100CA61" w14:textId="77777777" w:rsidR="00E2611F" w:rsidRPr="00B50CB3" w:rsidRDefault="00E2611F" w:rsidP="00987FD7">
      <w:pPr>
        <w:widowControl w:val="0"/>
        <w:shd w:val="clear" w:color="auto" w:fill="FFFFFF"/>
        <w:tabs>
          <w:tab w:val="left" w:pos="504"/>
        </w:tabs>
        <w:suppressAutoHyphens/>
        <w:overflowPunct/>
        <w:adjustRightInd/>
        <w:ind w:left="5"/>
        <w:rPr>
          <w:rFonts w:ascii="Arial" w:eastAsia="Arial" w:hAnsi="Arial" w:cs="Arial"/>
          <w:b/>
          <w:bCs/>
          <w:i/>
          <w:iCs/>
          <w:color w:val="000000"/>
          <w:kern w:val="3"/>
          <w:lang w:eastAsia="zh-CN" w:bidi="hi-IN"/>
        </w:rPr>
      </w:pPr>
      <w:r w:rsidRPr="00B50CB3">
        <w:rPr>
          <w:rFonts w:ascii="Arial" w:hAnsi="Arial" w:cs="Arial"/>
          <w:b/>
          <w:bCs/>
          <w:color w:val="000000"/>
          <w:spacing w:val="-3"/>
          <w:kern w:val="3"/>
          <w:lang w:eastAsia="zh-CN" w:bidi="hi-IN"/>
        </w:rPr>
        <w:lastRenderedPageBreak/>
        <w:t>6.4.8.</w:t>
      </w:r>
      <w:r w:rsidRPr="00B50CB3">
        <w:rPr>
          <w:rFonts w:ascii="Arial" w:hAnsi="Arial" w:cs="Arial"/>
          <w:b/>
          <w:bCs/>
          <w:color w:val="000000"/>
          <w:kern w:val="3"/>
          <w:lang w:eastAsia="zh-CN" w:bidi="hi-IN"/>
        </w:rPr>
        <w:tab/>
        <w:t xml:space="preserve"> Nośność podbudowy</w:t>
      </w:r>
    </w:p>
    <w:p w14:paraId="6660A47B" w14:textId="7042EEF0" w:rsidR="00E2611F" w:rsidRDefault="00E2611F" w:rsidP="00D37630">
      <w:pPr>
        <w:pStyle w:val="Akapitzlist"/>
        <w:widowControl w:val="0"/>
        <w:numPr>
          <w:ilvl w:val="0"/>
          <w:numId w:val="29"/>
        </w:numPr>
        <w:shd w:val="clear" w:color="auto" w:fill="FFFFFF"/>
        <w:tabs>
          <w:tab w:val="left" w:pos="288"/>
        </w:tabs>
        <w:suppressAutoHyphens/>
        <w:spacing w:after="0" w:line="240" w:lineRule="auto"/>
        <w:rPr>
          <w:kern w:val="3"/>
          <w:lang w:eastAsia="zh-CN" w:bidi="hi-IN"/>
        </w:rPr>
      </w:pPr>
      <w:r w:rsidRPr="00C644DE">
        <w:rPr>
          <w:kern w:val="3"/>
          <w:lang w:eastAsia="zh-CN" w:bidi="hi-IN"/>
        </w:rPr>
        <w:t>ugięcie sprężyste wg BN-70/8931 -06 [29] powinno być zgodne z podanym w tablicy 4.</w:t>
      </w:r>
    </w:p>
    <w:p w14:paraId="52D55051" w14:textId="5C771940" w:rsidR="00D73AA9" w:rsidRDefault="00D73AA9" w:rsidP="00D73AA9">
      <w:pPr>
        <w:pStyle w:val="Akapitzlist"/>
        <w:widowControl w:val="0"/>
        <w:shd w:val="clear" w:color="auto" w:fill="FFFFFF"/>
        <w:tabs>
          <w:tab w:val="left" w:pos="288"/>
        </w:tabs>
        <w:suppressAutoHyphens/>
        <w:spacing w:after="0" w:line="240" w:lineRule="auto"/>
        <w:ind w:left="374" w:firstLine="0"/>
        <w:rPr>
          <w:kern w:val="3"/>
          <w:lang w:eastAsia="zh-CN" w:bidi="hi-IN"/>
        </w:rPr>
      </w:pPr>
    </w:p>
    <w:p w14:paraId="35951F24" w14:textId="77777777" w:rsidR="00E2611F" w:rsidRPr="00B50CB3" w:rsidRDefault="00E2611F" w:rsidP="00987FD7">
      <w:pPr>
        <w:widowControl w:val="0"/>
        <w:shd w:val="clear" w:color="auto" w:fill="FFFFFF"/>
        <w:suppressAutoHyphens/>
        <w:overflowPunct/>
        <w:adjustRightInd/>
        <w:ind w:left="14"/>
        <w:jc w:val="left"/>
        <w:rPr>
          <w:rFonts w:ascii="Arial" w:hAnsi="Arial" w:cs="Arial"/>
          <w:color w:val="000000"/>
          <w:kern w:val="3"/>
          <w:lang w:eastAsia="zh-CN" w:bidi="hi-IN"/>
        </w:rPr>
      </w:pPr>
      <w:r w:rsidRPr="00B50CB3">
        <w:rPr>
          <w:rFonts w:ascii="Arial" w:hAnsi="Arial" w:cs="Arial"/>
          <w:color w:val="000000"/>
          <w:kern w:val="3"/>
          <w:lang w:eastAsia="zh-CN" w:bidi="hi-IN"/>
        </w:rPr>
        <w:t>Tablica 4. Cechy podbudowy</w:t>
      </w:r>
    </w:p>
    <w:p w14:paraId="34D86CCA" w14:textId="77777777" w:rsidR="00E2611F" w:rsidRPr="00B50CB3" w:rsidRDefault="00E2611F" w:rsidP="00987FD7">
      <w:pPr>
        <w:widowControl w:val="0"/>
        <w:suppressAutoHyphens/>
        <w:overflowPunct/>
        <w:adjustRightInd/>
        <w:jc w:val="left"/>
        <w:rPr>
          <w:rFonts w:ascii="Arial" w:eastAsia="Arial" w:hAnsi="Arial" w:cs="Arial"/>
          <w:kern w:val="3"/>
          <w:lang w:eastAsia="zh-CN" w:bidi="hi-IN"/>
        </w:rPr>
      </w:pPr>
    </w:p>
    <w:tbl>
      <w:tblPr>
        <w:tblW w:w="7655" w:type="dxa"/>
        <w:jc w:val="center"/>
        <w:tblLayout w:type="fixed"/>
        <w:tblCellMar>
          <w:left w:w="10" w:type="dxa"/>
          <w:right w:w="10" w:type="dxa"/>
        </w:tblCellMar>
        <w:tblLook w:val="0000" w:firstRow="0" w:lastRow="0" w:firstColumn="0" w:lastColumn="0" w:noHBand="0" w:noVBand="0"/>
      </w:tblPr>
      <w:tblGrid>
        <w:gridCol w:w="1276"/>
        <w:gridCol w:w="1418"/>
        <w:gridCol w:w="1258"/>
        <w:gridCol w:w="1306"/>
        <w:gridCol w:w="1238"/>
        <w:gridCol w:w="1159"/>
      </w:tblGrid>
      <w:tr w:rsidR="00E2611F" w:rsidRPr="00B50CB3" w14:paraId="7A880415" w14:textId="77777777" w:rsidTr="00013A4B">
        <w:trPr>
          <w:trHeight w:hRule="exact" w:val="254"/>
          <w:jc w:val="center"/>
        </w:trPr>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40" w:type="dxa"/>
              <w:bottom w:w="0" w:type="dxa"/>
              <w:right w:w="40" w:type="dxa"/>
            </w:tcMar>
          </w:tcPr>
          <w:p w14:paraId="6DD24A83" w14:textId="77777777" w:rsidR="00E2611F" w:rsidRPr="00B50CB3" w:rsidRDefault="00E2611F" w:rsidP="00987FD7">
            <w:pPr>
              <w:widowControl w:val="0"/>
              <w:shd w:val="clear" w:color="auto" w:fill="FFFFFF"/>
              <w:suppressAutoHyphens/>
              <w:overflowPunct/>
              <w:adjustRightInd/>
              <w:jc w:val="left"/>
              <w:rPr>
                <w:rFonts w:ascii="Arial" w:hAnsi="Arial" w:cs="Arial"/>
                <w:kern w:val="3"/>
                <w:lang w:eastAsia="zh-CN" w:bidi="hi-IN"/>
              </w:rPr>
            </w:pPr>
          </w:p>
        </w:tc>
        <w:tc>
          <w:tcPr>
            <w:tcW w:w="6379"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40" w:type="dxa"/>
              <w:bottom w:w="0" w:type="dxa"/>
              <w:right w:w="40" w:type="dxa"/>
            </w:tcMar>
          </w:tcPr>
          <w:p w14:paraId="37816838"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Wymagane cechy podbudowy</w:t>
            </w:r>
          </w:p>
        </w:tc>
      </w:tr>
      <w:tr w:rsidR="00E2611F" w:rsidRPr="00B50CB3" w14:paraId="2D78E43C" w14:textId="77777777" w:rsidTr="00013A4B">
        <w:trPr>
          <w:trHeight w:hRule="exact" w:val="1421"/>
          <w:jc w:val="center"/>
        </w:trPr>
        <w:tc>
          <w:tcPr>
            <w:tcW w:w="1276" w:type="dxa"/>
            <w:tcBorders>
              <w:top w:val="single" w:sz="4" w:space="0" w:color="auto"/>
              <w:left w:val="single" w:sz="2" w:space="0" w:color="000000"/>
              <w:right w:val="single" w:sz="2" w:space="0" w:color="000000"/>
            </w:tcBorders>
            <w:shd w:val="clear" w:color="auto" w:fill="auto"/>
            <w:tcMar>
              <w:top w:w="0" w:type="dxa"/>
              <w:left w:w="40" w:type="dxa"/>
              <w:bottom w:w="0" w:type="dxa"/>
              <w:right w:w="40" w:type="dxa"/>
            </w:tcMar>
          </w:tcPr>
          <w:p w14:paraId="4F118E5E"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Podbudowa</w:t>
            </w:r>
          </w:p>
          <w:p w14:paraId="6F8F85FC"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3"/>
                <w:kern w:val="3"/>
                <w:lang w:eastAsia="zh-CN" w:bidi="hi-IN"/>
              </w:rPr>
            </w:pPr>
            <w:r w:rsidRPr="00B50CB3">
              <w:rPr>
                <w:rFonts w:ascii="Arial" w:hAnsi="Arial" w:cs="Arial"/>
                <w:color w:val="000000"/>
                <w:spacing w:val="-3"/>
                <w:kern w:val="3"/>
                <w:lang w:eastAsia="zh-CN" w:bidi="hi-IN"/>
              </w:rPr>
              <w:t>z kruszywa o</w:t>
            </w:r>
          </w:p>
          <w:p w14:paraId="70140C94"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wskaźniku</w:t>
            </w:r>
          </w:p>
          <w:p w14:paraId="4C3389A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w</w:t>
            </w:r>
            <w:r w:rsidRPr="00B50CB3">
              <w:rPr>
                <w:rFonts w:ascii="Arial" w:hAnsi="Arial" w:cs="Arial"/>
                <w:color w:val="000000"/>
                <w:kern w:val="3"/>
                <w:vertAlign w:val="subscript"/>
                <w:lang w:eastAsia="zh-CN" w:bidi="hi-IN"/>
              </w:rPr>
              <w:t>noś</w:t>
            </w:r>
            <w:r w:rsidRPr="00B50CB3">
              <w:rPr>
                <w:rFonts w:ascii="Arial" w:hAnsi="Arial" w:cs="Arial"/>
                <w:color w:val="000000"/>
                <w:kern w:val="3"/>
                <w:lang w:eastAsia="zh-CN" w:bidi="hi-IN"/>
              </w:rPr>
              <w:t xml:space="preserve"> nie </w:t>
            </w:r>
            <w:r w:rsidRPr="00B50CB3">
              <w:rPr>
                <w:rFonts w:ascii="Arial" w:hAnsi="Arial" w:cs="Arial"/>
                <w:color w:val="000000"/>
                <w:spacing w:val="-8"/>
                <w:kern w:val="3"/>
                <w:lang w:eastAsia="zh-CN" w:bidi="hi-IN"/>
              </w:rPr>
              <w:t>mniejszym</w:t>
            </w:r>
          </w:p>
          <w:p w14:paraId="7035415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niż, %</w:t>
            </w:r>
          </w:p>
        </w:tc>
        <w:tc>
          <w:tcPr>
            <w:tcW w:w="1418" w:type="dxa"/>
            <w:tcBorders>
              <w:top w:val="single" w:sz="4" w:space="0" w:color="auto"/>
              <w:left w:val="single" w:sz="2" w:space="0" w:color="000000"/>
              <w:right w:val="single" w:sz="2" w:space="0" w:color="000000"/>
            </w:tcBorders>
            <w:shd w:val="clear" w:color="auto" w:fill="auto"/>
            <w:tcMar>
              <w:top w:w="0" w:type="dxa"/>
              <w:left w:w="40" w:type="dxa"/>
              <w:bottom w:w="0" w:type="dxa"/>
              <w:right w:w="40" w:type="dxa"/>
            </w:tcMar>
          </w:tcPr>
          <w:p w14:paraId="461930E7" w14:textId="77777777" w:rsidR="00E2611F" w:rsidRPr="00B50CB3" w:rsidRDefault="00E2611F" w:rsidP="00987FD7">
            <w:pPr>
              <w:widowControl w:val="0"/>
              <w:shd w:val="clear" w:color="auto" w:fill="FFFFFF"/>
              <w:suppressAutoHyphens/>
              <w:overflowPunct/>
              <w:adjustRightInd/>
              <w:ind w:left="5"/>
              <w:jc w:val="center"/>
              <w:rPr>
                <w:rFonts w:ascii="Arial" w:hAnsi="Arial" w:cs="Arial"/>
                <w:color w:val="000000"/>
                <w:spacing w:val="-2"/>
                <w:kern w:val="3"/>
                <w:lang w:eastAsia="zh-CN" w:bidi="hi-IN"/>
              </w:rPr>
            </w:pPr>
            <w:r w:rsidRPr="00B50CB3">
              <w:rPr>
                <w:rFonts w:ascii="Arial" w:hAnsi="Arial" w:cs="Arial"/>
                <w:color w:val="000000"/>
                <w:spacing w:val="-2"/>
                <w:kern w:val="3"/>
                <w:lang w:eastAsia="zh-CN" w:bidi="hi-IN"/>
              </w:rPr>
              <w:t>Wskaźnik zagęszczenia</w:t>
            </w:r>
          </w:p>
          <w:p w14:paraId="4F75D6AC" w14:textId="77777777" w:rsidR="00E2611F" w:rsidRPr="00B50CB3" w:rsidRDefault="00E2611F" w:rsidP="00987FD7">
            <w:pPr>
              <w:widowControl w:val="0"/>
              <w:shd w:val="clear" w:color="auto" w:fill="FFFFFF"/>
              <w:suppressAutoHyphens/>
              <w:overflowPunct/>
              <w:adjustRightInd/>
              <w:ind w:left="5"/>
              <w:jc w:val="center"/>
              <w:rPr>
                <w:rFonts w:ascii="Arial" w:hAnsi="Arial" w:cs="Arial"/>
                <w:color w:val="000000"/>
                <w:kern w:val="3"/>
                <w:lang w:eastAsia="zh-CN" w:bidi="hi-IN"/>
              </w:rPr>
            </w:pPr>
            <w:r w:rsidRPr="00B50CB3">
              <w:rPr>
                <w:rFonts w:ascii="Arial" w:hAnsi="Arial" w:cs="Arial"/>
                <w:color w:val="000000"/>
                <w:kern w:val="3"/>
                <w:lang w:eastAsia="zh-CN" w:bidi="hi-IN"/>
              </w:rPr>
              <w:t>I</w:t>
            </w:r>
            <w:r w:rsidRPr="00B50CB3">
              <w:rPr>
                <w:rFonts w:ascii="Arial" w:hAnsi="Arial" w:cs="Arial"/>
                <w:color w:val="000000"/>
                <w:kern w:val="3"/>
                <w:vertAlign w:val="subscript"/>
                <w:lang w:eastAsia="zh-CN" w:bidi="hi-IN"/>
              </w:rPr>
              <w:t>S</w:t>
            </w:r>
            <w:r w:rsidRPr="00B50CB3">
              <w:rPr>
                <w:rFonts w:ascii="Arial" w:hAnsi="Arial" w:cs="Arial"/>
                <w:color w:val="000000"/>
                <w:kern w:val="3"/>
                <w:lang w:eastAsia="zh-CN" w:bidi="hi-IN"/>
              </w:rPr>
              <w:t xml:space="preserve"> nie </w:t>
            </w:r>
            <w:r w:rsidRPr="00B50CB3">
              <w:rPr>
                <w:rFonts w:ascii="Arial" w:hAnsi="Arial" w:cs="Arial"/>
                <w:color w:val="000000"/>
                <w:spacing w:val="-6"/>
                <w:kern w:val="3"/>
                <w:lang w:eastAsia="zh-CN" w:bidi="hi-IN"/>
              </w:rPr>
              <w:t>mniejszy niż</w:t>
            </w:r>
          </w:p>
        </w:tc>
        <w:tc>
          <w:tcPr>
            <w:tcW w:w="2564" w:type="dxa"/>
            <w:gridSpan w:val="2"/>
            <w:tcBorders>
              <w:top w:val="single" w:sz="4" w:space="0" w:color="auto"/>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76B96CA2" w14:textId="77777777" w:rsidR="00E2611F" w:rsidRPr="00B50CB3" w:rsidRDefault="00E2611F" w:rsidP="00987FD7">
            <w:pPr>
              <w:widowControl w:val="0"/>
              <w:shd w:val="clear" w:color="auto" w:fill="FFFFFF"/>
              <w:suppressAutoHyphens/>
              <w:overflowPunct/>
              <w:adjustRightInd/>
              <w:ind w:left="158" w:right="149"/>
              <w:jc w:val="left"/>
              <w:rPr>
                <w:rFonts w:ascii="Arial" w:hAnsi="Arial" w:cs="Arial"/>
                <w:color w:val="000000"/>
                <w:kern w:val="3"/>
                <w:lang w:eastAsia="zh-CN" w:bidi="hi-IN"/>
              </w:rPr>
            </w:pPr>
            <w:r w:rsidRPr="00B50CB3">
              <w:rPr>
                <w:rFonts w:ascii="Arial" w:hAnsi="Arial" w:cs="Arial"/>
                <w:color w:val="000000"/>
                <w:kern w:val="3"/>
                <w:lang w:eastAsia="zh-CN" w:bidi="hi-IN"/>
              </w:rPr>
              <w:t xml:space="preserve">Maksymalne ugięcie </w:t>
            </w:r>
            <w:r w:rsidRPr="00B50CB3">
              <w:rPr>
                <w:rFonts w:ascii="Arial" w:hAnsi="Arial" w:cs="Arial"/>
                <w:color w:val="000000"/>
                <w:spacing w:val="-2"/>
                <w:kern w:val="3"/>
                <w:lang w:eastAsia="zh-CN" w:bidi="hi-IN"/>
              </w:rPr>
              <w:t>sprężyste pod kołem, mm</w:t>
            </w:r>
          </w:p>
        </w:tc>
        <w:tc>
          <w:tcPr>
            <w:tcW w:w="2397" w:type="dxa"/>
            <w:gridSpan w:val="2"/>
            <w:tcBorders>
              <w:top w:val="single" w:sz="4" w:space="0" w:color="auto"/>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2896F20" w14:textId="77777777" w:rsidR="00E2611F" w:rsidRPr="00B50CB3" w:rsidRDefault="00E2611F" w:rsidP="00987FD7">
            <w:pPr>
              <w:widowControl w:val="0"/>
              <w:shd w:val="clear" w:color="auto" w:fill="FFFFFF"/>
              <w:suppressAutoHyphens/>
              <w:overflowPunct/>
              <w:adjustRightInd/>
              <w:ind w:left="14" w:right="29"/>
              <w:jc w:val="left"/>
              <w:rPr>
                <w:rFonts w:ascii="Arial" w:hAnsi="Arial" w:cs="Arial"/>
                <w:color w:val="000000"/>
                <w:kern w:val="3"/>
                <w:lang w:eastAsia="zh-CN" w:bidi="hi-IN"/>
              </w:rPr>
            </w:pPr>
            <w:r w:rsidRPr="00B50CB3">
              <w:rPr>
                <w:rFonts w:ascii="Arial" w:hAnsi="Arial" w:cs="Arial"/>
                <w:color w:val="000000"/>
                <w:spacing w:val="-2"/>
                <w:kern w:val="3"/>
                <w:lang w:eastAsia="zh-CN" w:bidi="hi-IN"/>
              </w:rPr>
              <w:t>Minimalny moduł odkształ</w:t>
            </w:r>
            <w:r w:rsidRPr="00B50CB3">
              <w:rPr>
                <w:rFonts w:ascii="Arial" w:hAnsi="Arial" w:cs="Arial"/>
                <w:color w:val="000000"/>
                <w:spacing w:val="-2"/>
                <w:kern w:val="3"/>
                <w:lang w:eastAsia="zh-CN" w:bidi="hi-IN"/>
              </w:rPr>
              <w:softHyphen/>
            </w:r>
            <w:r w:rsidRPr="00B50CB3">
              <w:rPr>
                <w:rFonts w:ascii="Arial" w:hAnsi="Arial" w:cs="Arial"/>
                <w:color w:val="000000"/>
                <w:kern w:val="3"/>
                <w:lang w:eastAsia="zh-CN" w:bidi="hi-IN"/>
              </w:rPr>
              <w:t xml:space="preserve">cenia mierzony płytą o średnicy 30 cm, </w:t>
            </w:r>
            <w:proofErr w:type="spellStart"/>
            <w:r w:rsidRPr="00B50CB3">
              <w:rPr>
                <w:rFonts w:ascii="Arial" w:hAnsi="Arial" w:cs="Arial"/>
                <w:color w:val="000000"/>
                <w:kern w:val="3"/>
                <w:lang w:eastAsia="zh-CN" w:bidi="hi-IN"/>
              </w:rPr>
              <w:t>MPa</w:t>
            </w:r>
            <w:proofErr w:type="spellEnd"/>
          </w:p>
        </w:tc>
      </w:tr>
      <w:tr w:rsidR="00E2611F" w:rsidRPr="00B50CB3" w14:paraId="6941B1EB" w14:textId="77777777" w:rsidTr="00013A4B">
        <w:trPr>
          <w:trHeight w:hRule="exact" w:val="941"/>
          <w:jc w:val="center"/>
        </w:trPr>
        <w:tc>
          <w:tcPr>
            <w:tcW w:w="1276" w:type="dxa"/>
            <w:tcBorders>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1D8A1D3"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p w14:paraId="3EC4CED4"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tc>
        <w:tc>
          <w:tcPr>
            <w:tcW w:w="1418" w:type="dxa"/>
            <w:tcBorders>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F3F772E"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p w14:paraId="60CBE338" w14:textId="77777777" w:rsidR="00E2611F" w:rsidRPr="00B50CB3" w:rsidRDefault="00E2611F" w:rsidP="00987FD7">
            <w:pPr>
              <w:widowControl w:val="0"/>
              <w:suppressAutoHyphens/>
              <w:overflowPunct/>
              <w:adjustRightInd/>
              <w:jc w:val="left"/>
              <w:rPr>
                <w:rFonts w:ascii="Arial" w:hAnsi="Arial" w:cs="Arial"/>
                <w:kern w:val="3"/>
                <w:lang w:eastAsia="zh-CN" w:bidi="hi-IN"/>
              </w:rPr>
            </w:pPr>
          </w:p>
        </w:tc>
        <w:tc>
          <w:tcPr>
            <w:tcW w:w="125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8D8CE70"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 xml:space="preserve">40 </w:t>
            </w:r>
            <w:proofErr w:type="spellStart"/>
            <w:r w:rsidRPr="00B50CB3">
              <w:rPr>
                <w:rFonts w:ascii="Arial" w:hAnsi="Arial" w:cs="Arial"/>
                <w:color w:val="000000"/>
                <w:kern w:val="3"/>
                <w:lang w:eastAsia="zh-CN" w:bidi="hi-IN"/>
              </w:rPr>
              <w:t>kN</w:t>
            </w:r>
            <w:proofErr w:type="spellEnd"/>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074522B" w14:textId="77777777" w:rsidR="00E2611F" w:rsidRPr="00B50CB3" w:rsidRDefault="00E2611F" w:rsidP="00987FD7">
            <w:pPr>
              <w:widowControl w:val="0"/>
              <w:shd w:val="clear" w:color="auto" w:fill="FFFFFF"/>
              <w:suppressAutoHyphens/>
              <w:overflowPunct/>
              <w:adjustRightInd/>
              <w:jc w:val="center"/>
              <w:rPr>
                <w:rFonts w:ascii="Arial" w:hAnsi="Arial" w:cs="Arial"/>
                <w:color w:val="000000"/>
                <w:kern w:val="3"/>
                <w:lang w:eastAsia="zh-CN" w:bidi="hi-IN"/>
              </w:rPr>
            </w:pPr>
            <w:r w:rsidRPr="00B50CB3">
              <w:rPr>
                <w:rFonts w:ascii="Arial" w:hAnsi="Arial" w:cs="Arial"/>
                <w:color w:val="000000"/>
                <w:kern w:val="3"/>
                <w:lang w:eastAsia="zh-CN" w:bidi="hi-IN"/>
              </w:rPr>
              <w:t xml:space="preserve">50 </w:t>
            </w:r>
            <w:proofErr w:type="spellStart"/>
            <w:r w:rsidRPr="00B50CB3">
              <w:rPr>
                <w:rFonts w:ascii="Arial" w:hAnsi="Arial" w:cs="Arial"/>
                <w:color w:val="000000"/>
                <w:kern w:val="3"/>
                <w:lang w:eastAsia="zh-CN" w:bidi="hi-IN"/>
              </w:rPr>
              <w:t>kN</w:t>
            </w:r>
            <w:proofErr w:type="spellEnd"/>
          </w:p>
        </w:tc>
        <w:tc>
          <w:tcPr>
            <w:tcW w:w="12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0980E6EF" w14:textId="77777777" w:rsidR="00E2611F" w:rsidRPr="00B50CB3" w:rsidRDefault="00E2611F" w:rsidP="00987FD7">
            <w:pPr>
              <w:widowControl w:val="0"/>
              <w:shd w:val="clear" w:color="auto" w:fill="FFFFFF"/>
              <w:suppressAutoHyphens/>
              <w:overflowPunct/>
              <w:adjustRightInd/>
              <w:ind w:left="58" w:right="43"/>
              <w:jc w:val="center"/>
              <w:rPr>
                <w:rFonts w:ascii="Arial" w:hAnsi="Arial" w:cs="Arial"/>
                <w:color w:val="000000"/>
                <w:spacing w:val="-3"/>
                <w:kern w:val="3"/>
                <w:lang w:eastAsia="zh-CN" w:bidi="hi-IN"/>
              </w:rPr>
            </w:pPr>
            <w:r w:rsidRPr="00B50CB3">
              <w:rPr>
                <w:rFonts w:ascii="Arial" w:hAnsi="Arial" w:cs="Arial"/>
                <w:color w:val="000000"/>
                <w:spacing w:val="-3"/>
                <w:kern w:val="3"/>
                <w:lang w:eastAsia="zh-CN" w:bidi="hi-IN"/>
              </w:rPr>
              <w:t>od pierwszego obciążenia E1</w:t>
            </w:r>
          </w:p>
        </w:tc>
        <w:tc>
          <w:tcPr>
            <w:tcW w:w="11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312811DA" w14:textId="77777777" w:rsidR="00E2611F" w:rsidRPr="00B50CB3" w:rsidRDefault="00E2611F" w:rsidP="00987FD7">
            <w:pPr>
              <w:widowControl w:val="0"/>
              <w:shd w:val="clear" w:color="auto" w:fill="FFFFFF"/>
              <w:suppressAutoHyphens/>
              <w:overflowPunct/>
              <w:adjustRightInd/>
              <w:ind w:left="67" w:right="67"/>
              <w:jc w:val="center"/>
              <w:rPr>
                <w:rFonts w:ascii="Arial" w:hAnsi="Arial" w:cs="Arial"/>
                <w:color w:val="000000"/>
                <w:kern w:val="3"/>
                <w:lang w:eastAsia="zh-CN" w:bidi="hi-IN"/>
              </w:rPr>
            </w:pPr>
            <w:r w:rsidRPr="00B50CB3">
              <w:rPr>
                <w:rFonts w:ascii="Arial" w:hAnsi="Arial" w:cs="Arial"/>
                <w:color w:val="000000"/>
                <w:kern w:val="3"/>
                <w:lang w:eastAsia="zh-CN" w:bidi="hi-IN"/>
              </w:rPr>
              <w:t xml:space="preserve">od drugiego </w:t>
            </w:r>
            <w:r w:rsidRPr="00B50CB3">
              <w:rPr>
                <w:rFonts w:ascii="Arial" w:hAnsi="Arial" w:cs="Arial"/>
                <w:color w:val="000000"/>
                <w:spacing w:val="-3"/>
                <w:kern w:val="3"/>
                <w:lang w:eastAsia="zh-CN" w:bidi="hi-IN"/>
              </w:rPr>
              <w:t>obciążenia E2</w:t>
            </w:r>
          </w:p>
        </w:tc>
      </w:tr>
      <w:tr w:rsidR="00E2611F" w:rsidRPr="00B50CB3" w14:paraId="2B602D37" w14:textId="77777777" w:rsidTr="00013A4B">
        <w:trPr>
          <w:trHeight w:hRule="exact" w:val="869"/>
          <w:jc w:val="center"/>
        </w:trPr>
        <w:tc>
          <w:tcPr>
            <w:tcW w:w="1276"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8538523" w14:textId="77777777" w:rsidR="00E2611F" w:rsidRPr="00B50CB3" w:rsidRDefault="00E2611F" w:rsidP="00987FD7">
            <w:pPr>
              <w:widowControl w:val="0"/>
              <w:shd w:val="clear" w:color="auto" w:fill="FFFFFF"/>
              <w:suppressAutoHyphens/>
              <w:overflowPunct/>
              <w:adjustRightInd/>
              <w:ind w:left="365" w:right="346"/>
              <w:jc w:val="center"/>
              <w:rPr>
                <w:rFonts w:ascii="Arial" w:hAnsi="Arial" w:cs="Arial"/>
                <w:color w:val="000000"/>
                <w:kern w:val="3"/>
                <w:lang w:eastAsia="zh-CN" w:bidi="hi-IN"/>
              </w:rPr>
            </w:pPr>
            <w:r w:rsidRPr="00B50CB3">
              <w:rPr>
                <w:rFonts w:ascii="Arial" w:hAnsi="Arial" w:cs="Arial"/>
                <w:color w:val="000000"/>
                <w:kern w:val="3"/>
                <w:lang w:eastAsia="zh-CN" w:bidi="hi-IN"/>
              </w:rPr>
              <w:t>60 80 120</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57275C24" w14:textId="77777777" w:rsidR="00E2611F" w:rsidRPr="00B50CB3" w:rsidRDefault="00E2611F" w:rsidP="00987FD7">
            <w:pPr>
              <w:widowControl w:val="0"/>
              <w:shd w:val="clear" w:color="auto" w:fill="FFFFFF"/>
              <w:suppressAutoHyphens/>
              <w:overflowPunct/>
              <w:adjustRightInd/>
              <w:ind w:left="374" w:right="360"/>
              <w:jc w:val="center"/>
              <w:rPr>
                <w:rFonts w:ascii="Arial" w:hAnsi="Arial" w:cs="Arial"/>
                <w:color w:val="000000"/>
                <w:kern w:val="3"/>
                <w:lang w:eastAsia="zh-CN" w:bidi="hi-IN"/>
              </w:rPr>
            </w:pPr>
            <w:r w:rsidRPr="00B50CB3">
              <w:rPr>
                <w:rFonts w:ascii="Arial" w:hAnsi="Arial" w:cs="Arial"/>
                <w:color w:val="000000"/>
                <w:kern w:val="3"/>
                <w:lang w:eastAsia="zh-CN" w:bidi="hi-IN"/>
              </w:rPr>
              <w:t>1,0 1,0 1,03</w:t>
            </w:r>
          </w:p>
        </w:tc>
        <w:tc>
          <w:tcPr>
            <w:tcW w:w="125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1C06B569" w14:textId="77777777" w:rsidR="00E2611F" w:rsidRPr="00B50CB3" w:rsidRDefault="00E2611F" w:rsidP="00987FD7">
            <w:pPr>
              <w:widowControl w:val="0"/>
              <w:shd w:val="clear" w:color="auto" w:fill="FFFFFF"/>
              <w:suppressAutoHyphens/>
              <w:overflowPunct/>
              <w:adjustRightInd/>
              <w:ind w:left="370" w:right="341" w:firstLine="5"/>
              <w:jc w:val="left"/>
              <w:rPr>
                <w:rFonts w:ascii="Arial" w:hAnsi="Arial" w:cs="Arial"/>
                <w:color w:val="000000"/>
                <w:kern w:val="3"/>
                <w:lang w:eastAsia="zh-CN" w:bidi="hi-IN"/>
              </w:rPr>
            </w:pPr>
            <w:r w:rsidRPr="00B50CB3">
              <w:rPr>
                <w:rFonts w:ascii="Arial" w:hAnsi="Arial" w:cs="Arial"/>
                <w:color w:val="000000"/>
                <w:kern w:val="3"/>
                <w:lang w:eastAsia="zh-CN" w:bidi="hi-IN"/>
              </w:rPr>
              <w:t>1,40 1,25 1,10</w:t>
            </w: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86A38F0" w14:textId="77777777" w:rsidR="00E2611F" w:rsidRPr="00B50CB3" w:rsidRDefault="00E2611F" w:rsidP="00987FD7">
            <w:pPr>
              <w:widowControl w:val="0"/>
              <w:shd w:val="clear" w:color="auto" w:fill="FFFFFF"/>
              <w:suppressAutoHyphens/>
              <w:overflowPunct/>
              <w:adjustRightInd/>
              <w:ind w:left="394" w:right="360"/>
              <w:jc w:val="right"/>
              <w:rPr>
                <w:rFonts w:ascii="Arial" w:hAnsi="Arial" w:cs="Arial"/>
                <w:color w:val="000000"/>
                <w:kern w:val="3"/>
                <w:lang w:eastAsia="zh-CN" w:bidi="hi-IN"/>
              </w:rPr>
            </w:pPr>
            <w:r w:rsidRPr="00B50CB3">
              <w:rPr>
                <w:rFonts w:ascii="Arial" w:hAnsi="Arial" w:cs="Arial"/>
                <w:color w:val="000000"/>
                <w:kern w:val="3"/>
                <w:lang w:eastAsia="zh-CN" w:bidi="hi-IN"/>
              </w:rPr>
              <w:t>1,60 1,40 1,20</w:t>
            </w:r>
          </w:p>
        </w:tc>
        <w:tc>
          <w:tcPr>
            <w:tcW w:w="123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2E172714" w14:textId="77777777" w:rsidR="00E2611F" w:rsidRPr="00B50CB3" w:rsidRDefault="00E2611F" w:rsidP="00987FD7">
            <w:pPr>
              <w:widowControl w:val="0"/>
              <w:shd w:val="clear" w:color="auto" w:fill="FFFFFF"/>
              <w:suppressAutoHyphens/>
              <w:overflowPunct/>
              <w:adjustRightInd/>
              <w:ind w:left="384" w:right="355"/>
              <w:jc w:val="center"/>
              <w:rPr>
                <w:rFonts w:ascii="Arial" w:hAnsi="Arial" w:cs="Arial"/>
                <w:color w:val="000000"/>
                <w:kern w:val="3"/>
                <w:lang w:eastAsia="zh-CN" w:bidi="hi-IN"/>
              </w:rPr>
            </w:pPr>
            <w:r w:rsidRPr="00B50CB3">
              <w:rPr>
                <w:rFonts w:ascii="Arial" w:hAnsi="Arial" w:cs="Arial"/>
                <w:color w:val="000000"/>
                <w:kern w:val="3"/>
                <w:lang w:eastAsia="zh-CN" w:bidi="hi-IN"/>
              </w:rPr>
              <w:t>60 80 100</w:t>
            </w:r>
          </w:p>
        </w:tc>
        <w:tc>
          <w:tcPr>
            <w:tcW w:w="115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tcPr>
          <w:p w14:paraId="49430694" w14:textId="77777777" w:rsidR="00E2611F" w:rsidRPr="00B50CB3" w:rsidRDefault="00E2611F" w:rsidP="00987FD7">
            <w:pPr>
              <w:widowControl w:val="0"/>
              <w:shd w:val="clear" w:color="auto" w:fill="FFFFFF"/>
              <w:suppressAutoHyphens/>
              <w:overflowPunct/>
              <w:adjustRightInd/>
              <w:ind w:left="374" w:right="365"/>
              <w:jc w:val="center"/>
              <w:rPr>
                <w:rFonts w:ascii="Arial" w:hAnsi="Arial" w:cs="Arial"/>
                <w:color w:val="000000"/>
                <w:kern w:val="3"/>
                <w:lang w:eastAsia="zh-CN" w:bidi="hi-IN"/>
              </w:rPr>
            </w:pPr>
            <w:r w:rsidRPr="00B50CB3">
              <w:rPr>
                <w:rFonts w:ascii="Arial" w:hAnsi="Arial" w:cs="Arial"/>
                <w:color w:val="000000"/>
                <w:kern w:val="3"/>
                <w:lang w:eastAsia="zh-CN" w:bidi="hi-IN"/>
              </w:rPr>
              <w:t>120 140 180</w:t>
            </w:r>
          </w:p>
        </w:tc>
      </w:tr>
    </w:tbl>
    <w:p w14:paraId="23B35B78" w14:textId="77777777" w:rsidR="00E2611F" w:rsidRPr="00B50CB3" w:rsidRDefault="00E2611F" w:rsidP="00987FD7">
      <w:pPr>
        <w:widowControl w:val="0"/>
        <w:shd w:val="clear" w:color="auto" w:fill="FFFFFF"/>
        <w:suppressAutoHyphens/>
        <w:overflowPunct/>
        <w:adjustRightInd/>
        <w:ind w:left="10"/>
        <w:jc w:val="left"/>
        <w:rPr>
          <w:rFonts w:ascii="Arial" w:hAnsi="Arial" w:cs="Arial"/>
          <w:b/>
          <w:bCs/>
          <w:color w:val="000000"/>
          <w:kern w:val="3"/>
          <w:lang w:eastAsia="zh-CN" w:bidi="hi-IN"/>
        </w:rPr>
      </w:pPr>
    </w:p>
    <w:p w14:paraId="32C8BED2" w14:textId="77777777" w:rsidR="00E2611F" w:rsidRPr="00B50CB3" w:rsidRDefault="00E2611F" w:rsidP="00987FD7">
      <w:pPr>
        <w:widowControl w:val="0"/>
        <w:shd w:val="clear" w:color="auto" w:fill="FFFFFF"/>
        <w:suppressAutoHyphens/>
        <w:overflowPunct/>
        <w:adjustRightInd/>
        <w:ind w:left="10"/>
        <w:jc w:val="left"/>
        <w:rPr>
          <w:rFonts w:ascii="Arial" w:hAnsi="Arial" w:cs="Arial"/>
          <w:b/>
          <w:bCs/>
          <w:color w:val="000000"/>
          <w:kern w:val="3"/>
          <w:lang w:eastAsia="zh-CN" w:bidi="hi-IN"/>
        </w:rPr>
      </w:pPr>
      <w:r w:rsidRPr="00B50CB3">
        <w:rPr>
          <w:rFonts w:ascii="Arial" w:hAnsi="Arial" w:cs="Arial"/>
          <w:b/>
          <w:bCs/>
          <w:color w:val="000000"/>
          <w:kern w:val="3"/>
          <w:lang w:eastAsia="zh-CN" w:bidi="hi-IN"/>
        </w:rPr>
        <w:t>6.5. Zasady postępowania z wadliwie wykonanymi odcinkami podbudowy</w:t>
      </w:r>
    </w:p>
    <w:p w14:paraId="61F335E9" w14:textId="77777777" w:rsidR="00E2611F" w:rsidRPr="00B50CB3" w:rsidRDefault="00E2611F" w:rsidP="00987FD7">
      <w:pPr>
        <w:widowControl w:val="0"/>
        <w:shd w:val="clear" w:color="auto" w:fill="FFFFFF"/>
        <w:tabs>
          <w:tab w:val="left" w:pos="504"/>
        </w:tabs>
        <w:suppressAutoHyphens/>
        <w:overflowPunct/>
        <w:adjustRightInd/>
        <w:ind w:left="5"/>
        <w:jc w:val="left"/>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6.5.1.</w:t>
      </w:r>
      <w:r w:rsidRPr="00B50CB3">
        <w:rPr>
          <w:rFonts w:ascii="Arial" w:hAnsi="Arial" w:cs="Arial"/>
          <w:b/>
          <w:bCs/>
          <w:color w:val="000000"/>
          <w:kern w:val="3"/>
          <w:lang w:eastAsia="zh-CN" w:bidi="hi-IN"/>
        </w:rPr>
        <w:tab/>
        <w:t>Niewłaściwe cechy geometryczne podbudowy</w:t>
      </w:r>
    </w:p>
    <w:p w14:paraId="4A6823FB" w14:textId="77777777" w:rsidR="00E2611F" w:rsidRPr="00B50CB3" w:rsidRDefault="00E2611F" w:rsidP="001C411A">
      <w:pPr>
        <w:widowControl w:val="0"/>
        <w:shd w:val="clear" w:color="auto" w:fill="FFFFFF"/>
        <w:suppressAutoHyphens/>
        <w:overflowPunct/>
        <w:adjustRightInd/>
        <w:ind w:right="140"/>
        <w:rPr>
          <w:rFonts w:ascii="Arial" w:hAnsi="Arial" w:cs="Arial"/>
          <w:color w:val="000000"/>
          <w:kern w:val="3"/>
          <w:lang w:eastAsia="zh-CN" w:bidi="hi-IN"/>
        </w:rPr>
      </w:pPr>
      <w:r w:rsidRPr="00B50CB3">
        <w:rPr>
          <w:rFonts w:ascii="Arial" w:hAnsi="Arial" w:cs="Arial"/>
          <w:color w:val="000000"/>
          <w:spacing w:val="-2"/>
          <w:kern w:val="3"/>
          <w:lang w:eastAsia="zh-CN" w:bidi="hi-IN"/>
        </w:rPr>
        <w:t xml:space="preserve">Wszystkie powierzchnie podbudowy, które wykazują większe odchylenia od określonych w punkcie 6.4 </w:t>
      </w:r>
      <w:r w:rsidRPr="00B50CB3">
        <w:rPr>
          <w:rFonts w:ascii="Arial" w:hAnsi="Arial" w:cs="Arial"/>
          <w:color w:val="000000"/>
          <w:kern w:val="3"/>
          <w:lang w:eastAsia="zh-CN" w:bidi="hi-IN"/>
        </w:rPr>
        <w:t>powinny być naprawione przez spulchnienie lub zerwanie do głębokości co najmniej 10 cm, wyrównane i powtórnie zagęszczone. Dodanie nowego materiału bez spulchnienia wykonanej warstwy jest niedopuszczalne.</w:t>
      </w:r>
    </w:p>
    <w:p w14:paraId="18392316" w14:textId="51E1BE88" w:rsidR="00E2611F" w:rsidRPr="00B50CB3" w:rsidRDefault="00E2611F" w:rsidP="001C411A">
      <w:pPr>
        <w:widowControl w:val="0"/>
        <w:shd w:val="clear" w:color="auto" w:fill="FFFFFF"/>
        <w:suppressAutoHyphens/>
        <w:overflowPunct/>
        <w:adjustRightInd/>
        <w:ind w:right="140"/>
        <w:rPr>
          <w:rFonts w:ascii="Arial" w:hAnsi="Arial" w:cs="Arial"/>
          <w:color w:val="000000"/>
          <w:kern w:val="3"/>
          <w:lang w:eastAsia="zh-CN" w:bidi="hi-IN"/>
        </w:rPr>
      </w:pPr>
      <w:r w:rsidRPr="00B50CB3">
        <w:rPr>
          <w:rFonts w:ascii="Arial" w:hAnsi="Arial" w:cs="Arial"/>
          <w:color w:val="000000"/>
          <w:spacing w:val="-2"/>
          <w:kern w:val="3"/>
          <w:lang w:eastAsia="zh-CN" w:bidi="hi-IN"/>
        </w:rPr>
        <w:t xml:space="preserve">Jeżeli szerokość podbudowy jest mniejsza od zakładanej szerokości o więcej niż 5 cm i nie zapewnia </w:t>
      </w:r>
      <w:r w:rsidRPr="00B50CB3">
        <w:rPr>
          <w:rFonts w:ascii="Arial" w:hAnsi="Arial" w:cs="Arial"/>
          <w:color w:val="000000"/>
          <w:kern w:val="3"/>
          <w:lang w:eastAsia="zh-CN" w:bidi="hi-IN"/>
        </w:rPr>
        <w:t xml:space="preserve">podparcia warstwom wyżej leżącym, to Wykonawca powinien na własny koszt poszerzyć podbudowę przez spulchnienie warstwy na pełną grubość do połowy szerokości pasa ruchu, dołożenie materiału </w:t>
      </w:r>
      <w:r w:rsidR="001C411A">
        <w:rPr>
          <w:rFonts w:ascii="Arial" w:hAnsi="Arial" w:cs="Arial"/>
          <w:color w:val="000000"/>
          <w:kern w:val="3"/>
          <w:lang w:eastAsia="zh-CN" w:bidi="hi-IN"/>
        </w:rPr>
        <w:br/>
      </w:r>
      <w:r w:rsidRPr="00B50CB3">
        <w:rPr>
          <w:rFonts w:ascii="Arial" w:hAnsi="Arial" w:cs="Arial"/>
          <w:color w:val="000000"/>
          <w:kern w:val="3"/>
          <w:lang w:eastAsia="zh-CN" w:bidi="hi-IN"/>
        </w:rPr>
        <w:t>i powtórne zagęszczenie.</w:t>
      </w:r>
    </w:p>
    <w:p w14:paraId="2205B98D" w14:textId="77777777" w:rsidR="00E2611F" w:rsidRPr="00B50CB3" w:rsidRDefault="00E2611F" w:rsidP="001C411A">
      <w:pPr>
        <w:widowControl w:val="0"/>
        <w:shd w:val="clear" w:color="auto" w:fill="FFFFFF"/>
        <w:tabs>
          <w:tab w:val="left" w:pos="504"/>
        </w:tabs>
        <w:suppressAutoHyphens/>
        <w:overflowPunct/>
        <w:adjustRightInd/>
        <w:ind w:left="5" w:right="140"/>
        <w:jc w:val="left"/>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 xml:space="preserve">6.5.2. </w:t>
      </w:r>
      <w:r w:rsidRPr="00B50CB3">
        <w:rPr>
          <w:rFonts w:ascii="Arial" w:hAnsi="Arial" w:cs="Arial"/>
          <w:b/>
          <w:bCs/>
          <w:color w:val="000000"/>
          <w:kern w:val="3"/>
          <w:lang w:eastAsia="zh-CN" w:bidi="hi-IN"/>
        </w:rPr>
        <w:tab/>
        <w:t>Niewłaściwa grubość podbudowy</w:t>
      </w:r>
    </w:p>
    <w:p w14:paraId="50AC141D" w14:textId="5C5754E0" w:rsidR="00E2611F" w:rsidRPr="00B50CB3" w:rsidRDefault="00E2611F" w:rsidP="001C411A">
      <w:pPr>
        <w:widowControl w:val="0"/>
        <w:shd w:val="clear" w:color="auto" w:fill="FFFFFF"/>
        <w:suppressAutoHyphens/>
        <w:overflowPunct/>
        <w:adjustRightInd/>
        <w:ind w:right="140"/>
        <w:rPr>
          <w:rFonts w:ascii="Arial" w:hAnsi="Arial" w:cs="Arial"/>
          <w:color w:val="000000"/>
          <w:kern w:val="3"/>
          <w:lang w:eastAsia="zh-CN" w:bidi="hi-IN"/>
        </w:rPr>
      </w:pPr>
      <w:r w:rsidRPr="00B50CB3">
        <w:rPr>
          <w:rFonts w:ascii="Arial" w:hAnsi="Arial" w:cs="Arial"/>
          <w:color w:val="000000"/>
          <w:kern w:val="3"/>
          <w:lang w:eastAsia="zh-CN" w:bidi="hi-IN"/>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w:t>
      </w:r>
      <w:r w:rsidR="001C411A">
        <w:rPr>
          <w:rFonts w:ascii="Arial" w:hAnsi="Arial" w:cs="Arial"/>
          <w:color w:val="000000"/>
          <w:kern w:val="3"/>
          <w:lang w:eastAsia="zh-CN" w:bidi="hi-IN"/>
        </w:rPr>
        <w:br/>
      </w:r>
      <w:r w:rsidRPr="00B50CB3">
        <w:rPr>
          <w:rFonts w:ascii="Arial" w:hAnsi="Arial" w:cs="Arial"/>
          <w:color w:val="000000"/>
          <w:kern w:val="3"/>
          <w:lang w:eastAsia="zh-CN" w:bidi="hi-IN"/>
        </w:rPr>
        <w:t>o odpowiednich właściwościach, wyrównane i ponownie zagęszczone.</w:t>
      </w:r>
    </w:p>
    <w:p w14:paraId="748C77B8" w14:textId="1D5FFDAD" w:rsidR="00E2611F" w:rsidRPr="00B50CB3" w:rsidRDefault="00E2611F" w:rsidP="001C411A">
      <w:pPr>
        <w:widowControl w:val="0"/>
        <w:shd w:val="clear" w:color="auto" w:fill="FFFFFF"/>
        <w:suppressAutoHyphens/>
        <w:overflowPunct/>
        <w:adjustRightInd/>
        <w:ind w:left="5" w:right="140"/>
        <w:rPr>
          <w:rFonts w:ascii="Arial" w:hAnsi="Arial" w:cs="Arial"/>
          <w:color w:val="000000"/>
          <w:kern w:val="3"/>
          <w:lang w:eastAsia="zh-CN" w:bidi="hi-IN"/>
        </w:rPr>
      </w:pPr>
      <w:r w:rsidRPr="00B50CB3">
        <w:rPr>
          <w:rFonts w:ascii="Arial" w:hAnsi="Arial" w:cs="Arial"/>
          <w:color w:val="000000"/>
          <w:kern w:val="3"/>
          <w:lang w:eastAsia="zh-CN" w:bidi="hi-IN"/>
        </w:rPr>
        <w:t xml:space="preserve">Roboty te Wykonawca wykona na własny koszt. Po wykonaniu tych robót nastąpi ponowny pomiar </w:t>
      </w:r>
      <w:r w:rsidR="001C411A">
        <w:rPr>
          <w:rFonts w:ascii="Arial" w:hAnsi="Arial" w:cs="Arial"/>
          <w:color w:val="000000"/>
          <w:kern w:val="3"/>
          <w:lang w:eastAsia="zh-CN" w:bidi="hi-IN"/>
        </w:rPr>
        <w:br/>
      </w:r>
      <w:r w:rsidRPr="00B50CB3">
        <w:rPr>
          <w:rFonts w:ascii="Arial" w:hAnsi="Arial" w:cs="Arial"/>
          <w:color w:val="000000"/>
          <w:kern w:val="3"/>
          <w:lang w:eastAsia="zh-CN" w:bidi="hi-IN"/>
        </w:rPr>
        <w:t>i ocena grubości warstwy, według wyżej podanych zasad, na koszt Wykonawcy.</w:t>
      </w:r>
    </w:p>
    <w:p w14:paraId="7E15D047" w14:textId="77777777" w:rsidR="00E2611F" w:rsidRPr="00B50CB3" w:rsidRDefault="00E2611F" w:rsidP="001C411A">
      <w:pPr>
        <w:widowControl w:val="0"/>
        <w:shd w:val="clear" w:color="auto" w:fill="FFFFFF"/>
        <w:tabs>
          <w:tab w:val="left" w:pos="504"/>
        </w:tabs>
        <w:suppressAutoHyphens/>
        <w:overflowPunct/>
        <w:adjustRightInd/>
        <w:ind w:left="5" w:right="140"/>
        <w:jc w:val="left"/>
        <w:rPr>
          <w:rFonts w:ascii="Arial" w:hAnsi="Arial" w:cs="Arial"/>
          <w:b/>
          <w:bCs/>
          <w:color w:val="000000"/>
          <w:kern w:val="3"/>
          <w:lang w:eastAsia="zh-CN" w:bidi="hi-IN"/>
        </w:rPr>
      </w:pPr>
      <w:r w:rsidRPr="00B50CB3">
        <w:rPr>
          <w:rFonts w:ascii="Arial" w:hAnsi="Arial" w:cs="Arial"/>
          <w:b/>
          <w:bCs/>
          <w:color w:val="000000"/>
          <w:spacing w:val="-3"/>
          <w:kern w:val="3"/>
          <w:lang w:eastAsia="zh-CN" w:bidi="hi-IN"/>
        </w:rPr>
        <w:t>6.5.3.</w:t>
      </w:r>
      <w:r w:rsidRPr="00B50CB3">
        <w:rPr>
          <w:rFonts w:ascii="Arial" w:hAnsi="Arial" w:cs="Arial"/>
          <w:b/>
          <w:bCs/>
          <w:color w:val="000000"/>
          <w:kern w:val="3"/>
          <w:lang w:eastAsia="zh-CN" w:bidi="hi-IN"/>
        </w:rPr>
        <w:tab/>
        <w:t xml:space="preserve"> Niewłaściwa nośność podbudowy</w:t>
      </w:r>
    </w:p>
    <w:p w14:paraId="25E42F20" w14:textId="77777777" w:rsidR="00E2611F" w:rsidRPr="00B50CB3" w:rsidRDefault="00E2611F" w:rsidP="001C411A">
      <w:pPr>
        <w:widowControl w:val="0"/>
        <w:shd w:val="clear" w:color="auto" w:fill="FFFFFF"/>
        <w:suppressAutoHyphens/>
        <w:overflowPunct/>
        <w:adjustRightInd/>
        <w:ind w:right="140"/>
        <w:rPr>
          <w:rFonts w:ascii="Arial" w:hAnsi="Arial" w:cs="Arial"/>
          <w:color w:val="000000"/>
          <w:kern w:val="3"/>
          <w:lang w:eastAsia="zh-CN" w:bidi="hi-IN"/>
        </w:rPr>
      </w:pPr>
      <w:r w:rsidRPr="00B50CB3">
        <w:rPr>
          <w:rFonts w:ascii="Arial" w:hAnsi="Arial" w:cs="Arial"/>
          <w:color w:val="000000"/>
          <w:kern w:val="3"/>
          <w:lang w:eastAsia="zh-CN" w:bidi="hi-IN"/>
        </w:rPr>
        <w:t>Jeżeli nośność podbudowy będzie mniejsza od wymaganej, to Wykonawca wykona wszelkie roboty niezbędne do zapewnienia wymaganej nośności, zalecone przez Inspektora nadzoru.</w:t>
      </w:r>
    </w:p>
    <w:p w14:paraId="3DF0B7DD" w14:textId="77777777" w:rsidR="00E2611F" w:rsidRPr="00B50CB3" w:rsidRDefault="00E2611F" w:rsidP="001C411A">
      <w:pPr>
        <w:widowControl w:val="0"/>
        <w:shd w:val="clear" w:color="auto" w:fill="FFFFFF"/>
        <w:suppressAutoHyphens/>
        <w:overflowPunct/>
        <w:adjustRightInd/>
        <w:ind w:right="140"/>
        <w:rPr>
          <w:rFonts w:ascii="Arial" w:hAnsi="Arial" w:cs="Arial"/>
          <w:color w:val="000000"/>
          <w:kern w:val="3"/>
          <w:lang w:eastAsia="zh-CN" w:bidi="hi-IN"/>
        </w:rPr>
      </w:pPr>
      <w:r w:rsidRPr="00B50CB3">
        <w:rPr>
          <w:rFonts w:ascii="Arial" w:hAnsi="Arial" w:cs="Arial"/>
          <w:color w:val="000000"/>
          <w:kern w:val="3"/>
          <w:lang w:eastAsia="zh-CN" w:bidi="hi-IN"/>
        </w:rPr>
        <w:t>Koszty tych dodatkowych robót poniesie Wykonawca podbudowy tylko wtedy, gdy zaniżenie nośności podbudowy wynikło z niewłaściwego wykonania robót przez Wykonawcę podbudowy.</w:t>
      </w:r>
    </w:p>
    <w:p w14:paraId="56CA7FF0" w14:textId="77777777" w:rsidR="00E2611F" w:rsidRPr="00B50CB3" w:rsidRDefault="00E2611F" w:rsidP="00987FD7">
      <w:pPr>
        <w:overflowPunct/>
        <w:jc w:val="left"/>
        <w:textAlignment w:val="auto"/>
        <w:rPr>
          <w:rFonts w:ascii="Arial" w:eastAsia="Calibri" w:hAnsi="Arial" w:cs="Arial"/>
          <w:b/>
          <w:lang w:eastAsia="en-US"/>
        </w:rPr>
      </w:pPr>
    </w:p>
    <w:p w14:paraId="319AEE2F" w14:textId="77777777" w:rsidR="00E2611F" w:rsidRPr="00B50CB3" w:rsidRDefault="00E2611F" w:rsidP="00987FD7">
      <w:pPr>
        <w:overflowPunct/>
        <w:jc w:val="left"/>
        <w:textAlignment w:val="auto"/>
        <w:rPr>
          <w:rFonts w:ascii="Arial" w:eastAsia="Calibri" w:hAnsi="Arial" w:cs="Arial"/>
          <w:b/>
          <w:lang w:eastAsia="en-US"/>
        </w:rPr>
      </w:pPr>
      <w:r w:rsidRPr="00B50CB3">
        <w:rPr>
          <w:rFonts w:ascii="Arial" w:eastAsia="Calibri" w:hAnsi="Arial" w:cs="Arial"/>
          <w:b/>
          <w:lang w:eastAsia="en-US"/>
        </w:rPr>
        <w:t>7. OBMIAR ROBÓT</w:t>
      </w:r>
    </w:p>
    <w:p w14:paraId="1FB04C4E" w14:textId="77777777" w:rsidR="00E2611F" w:rsidRPr="00B50CB3" w:rsidRDefault="00E2611F" w:rsidP="00987FD7">
      <w:pPr>
        <w:overflowPunct/>
        <w:jc w:val="left"/>
        <w:textAlignment w:val="auto"/>
        <w:rPr>
          <w:rFonts w:ascii="Arial" w:eastAsia="Calibri" w:hAnsi="Arial" w:cs="Arial"/>
          <w:b/>
          <w:lang w:eastAsia="en-US"/>
        </w:rPr>
      </w:pPr>
    </w:p>
    <w:p w14:paraId="496C0DE6" w14:textId="77777777" w:rsidR="00E2611F" w:rsidRPr="00B50CB3" w:rsidRDefault="00E2611F" w:rsidP="00987FD7">
      <w:pPr>
        <w:overflowPunct/>
        <w:jc w:val="left"/>
        <w:textAlignment w:val="auto"/>
        <w:rPr>
          <w:rFonts w:ascii="Arial" w:eastAsia="Calibri" w:hAnsi="Arial" w:cs="Arial"/>
          <w:b/>
          <w:lang w:eastAsia="en-US"/>
        </w:rPr>
      </w:pPr>
      <w:r w:rsidRPr="00B50CB3">
        <w:rPr>
          <w:rFonts w:ascii="Arial" w:eastAsia="Calibri" w:hAnsi="Arial" w:cs="Arial"/>
          <w:b/>
          <w:lang w:eastAsia="en-US"/>
        </w:rPr>
        <w:t>7.1. Zasady obmiaru robót</w:t>
      </w:r>
    </w:p>
    <w:p w14:paraId="515E07EC" w14:textId="77777777" w:rsidR="00E2611F" w:rsidRPr="00B50CB3" w:rsidRDefault="00E2611F" w:rsidP="001C411A">
      <w:pPr>
        <w:overflowPunct/>
        <w:textAlignment w:val="auto"/>
        <w:rPr>
          <w:rFonts w:ascii="Arial" w:eastAsia="Calibri" w:hAnsi="Arial" w:cs="Arial"/>
          <w:lang w:eastAsia="en-US"/>
        </w:rPr>
      </w:pPr>
      <w:r w:rsidRPr="00B50CB3">
        <w:rPr>
          <w:rFonts w:ascii="Arial" w:eastAsia="Calibri" w:hAnsi="Arial" w:cs="Arial"/>
          <w:lang w:eastAsia="en-US"/>
        </w:rPr>
        <w:t>Zasady obmiaru robót podano w SST D-04.04.00 „Podbudowa z kruszyw. Wymagania ogólne” pkt 7.</w:t>
      </w:r>
    </w:p>
    <w:p w14:paraId="1F62BAA2" w14:textId="77777777" w:rsidR="00E2611F" w:rsidRPr="00B50CB3" w:rsidRDefault="00E2611F" w:rsidP="001C411A">
      <w:pPr>
        <w:overflowPunct/>
        <w:textAlignment w:val="auto"/>
        <w:rPr>
          <w:rFonts w:ascii="Arial" w:eastAsia="Calibri" w:hAnsi="Arial" w:cs="Arial"/>
          <w:b/>
          <w:lang w:eastAsia="en-US"/>
        </w:rPr>
      </w:pPr>
    </w:p>
    <w:p w14:paraId="299EA0C9" w14:textId="77777777" w:rsidR="00E2611F" w:rsidRPr="00B50CB3" w:rsidRDefault="00E2611F" w:rsidP="001C411A">
      <w:pPr>
        <w:overflowPunct/>
        <w:textAlignment w:val="auto"/>
        <w:rPr>
          <w:rFonts w:ascii="Arial" w:eastAsia="Calibri" w:hAnsi="Arial" w:cs="Arial"/>
          <w:b/>
          <w:lang w:eastAsia="en-US"/>
        </w:rPr>
      </w:pPr>
      <w:r w:rsidRPr="00B50CB3">
        <w:rPr>
          <w:rFonts w:ascii="Arial" w:eastAsia="Calibri" w:hAnsi="Arial" w:cs="Arial"/>
          <w:b/>
          <w:lang w:eastAsia="en-US"/>
        </w:rPr>
        <w:t>7.2. Jednostka obmiarowa</w:t>
      </w:r>
    </w:p>
    <w:p w14:paraId="458B00E2" w14:textId="77777777" w:rsidR="00E2611F" w:rsidRPr="00B50CB3" w:rsidRDefault="00E2611F" w:rsidP="001C411A">
      <w:pPr>
        <w:overflowPunct/>
        <w:textAlignment w:val="auto"/>
        <w:rPr>
          <w:rFonts w:ascii="Arial" w:eastAsia="Calibri" w:hAnsi="Arial" w:cs="Arial"/>
          <w:lang w:eastAsia="en-US"/>
        </w:rPr>
      </w:pPr>
      <w:r w:rsidRPr="00B50CB3">
        <w:rPr>
          <w:rFonts w:ascii="Arial" w:eastAsia="Calibri" w:hAnsi="Arial" w:cs="Arial"/>
          <w:lang w:eastAsia="en-US"/>
        </w:rPr>
        <w:t>Jednostka obmiarowa jest m3 (metr sześcienny) wykonanej i odebranej podbudowy z kruszywa łamanego stabilizowanego mechanicznie.</w:t>
      </w:r>
    </w:p>
    <w:p w14:paraId="00ADAAFB" w14:textId="63C94BD0" w:rsidR="00E2611F" w:rsidRDefault="00E2611F" w:rsidP="001C411A">
      <w:pPr>
        <w:overflowPunct/>
        <w:textAlignment w:val="auto"/>
        <w:rPr>
          <w:rFonts w:ascii="Arial" w:eastAsia="Calibri" w:hAnsi="Arial" w:cs="Arial"/>
          <w:b/>
          <w:lang w:eastAsia="en-US"/>
        </w:rPr>
      </w:pPr>
    </w:p>
    <w:p w14:paraId="3C6E5A48" w14:textId="77777777" w:rsidR="00770AC3" w:rsidRPr="00B50CB3" w:rsidRDefault="00770AC3" w:rsidP="001C411A">
      <w:pPr>
        <w:overflowPunct/>
        <w:textAlignment w:val="auto"/>
        <w:rPr>
          <w:rFonts w:ascii="Arial" w:eastAsia="Calibri" w:hAnsi="Arial" w:cs="Arial"/>
          <w:b/>
          <w:lang w:eastAsia="en-US"/>
        </w:rPr>
      </w:pPr>
    </w:p>
    <w:p w14:paraId="21852099" w14:textId="77777777" w:rsidR="00E2611F" w:rsidRPr="00B50CB3" w:rsidRDefault="00E2611F" w:rsidP="001C411A">
      <w:pPr>
        <w:overflowPunct/>
        <w:textAlignment w:val="auto"/>
        <w:rPr>
          <w:rFonts w:ascii="Arial" w:eastAsia="Calibri" w:hAnsi="Arial" w:cs="Arial"/>
          <w:b/>
          <w:lang w:eastAsia="en-US"/>
        </w:rPr>
      </w:pPr>
      <w:r w:rsidRPr="00B50CB3">
        <w:rPr>
          <w:rFonts w:ascii="Arial" w:eastAsia="Calibri" w:hAnsi="Arial" w:cs="Arial"/>
          <w:b/>
          <w:lang w:eastAsia="en-US"/>
        </w:rPr>
        <w:t>8. ODBIÓR ROBÓT</w:t>
      </w:r>
    </w:p>
    <w:p w14:paraId="0B405704" w14:textId="77777777" w:rsidR="00E2611F" w:rsidRPr="00B50CB3" w:rsidRDefault="00E2611F" w:rsidP="001C411A">
      <w:pPr>
        <w:widowControl w:val="0"/>
        <w:shd w:val="clear" w:color="auto" w:fill="FFFFFF"/>
        <w:suppressAutoHyphens/>
        <w:overflowPunct/>
        <w:adjustRightInd/>
        <w:ind w:right="384"/>
        <w:rPr>
          <w:rFonts w:ascii="Arial" w:hAnsi="Arial" w:cs="Arial"/>
          <w:color w:val="000000"/>
          <w:kern w:val="3"/>
          <w:lang w:eastAsia="zh-CN" w:bidi="hi-IN"/>
        </w:rPr>
      </w:pPr>
    </w:p>
    <w:p w14:paraId="3E56F3BB" w14:textId="37D6732C" w:rsidR="00E2611F" w:rsidRDefault="00E2611F" w:rsidP="001C411A">
      <w:pPr>
        <w:widowControl w:val="0"/>
        <w:shd w:val="clear" w:color="auto" w:fill="FFFFFF"/>
        <w:suppressAutoHyphens/>
        <w:overflowPunct/>
        <w:adjustRightInd/>
        <w:ind w:right="-1"/>
        <w:rPr>
          <w:rFonts w:ascii="Arial" w:hAnsi="Arial" w:cs="Arial"/>
          <w:color w:val="000000"/>
          <w:kern w:val="3"/>
          <w:lang w:eastAsia="zh-CN" w:bidi="hi-IN"/>
        </w:rPr>
      </w:pPr>
      <w:r w:rsidRPr="00B50CB3">
        <w:rPr>
          <w:rFonts w:ascii="Arial" w:hAnsi="Arial" w:cs="Arial"/>
          <w:color w:val="000000"/>
          <w:kern w:val="3"/>
          <w:lang w:eastAsia="zh-CN" w:bidi="hi-IN"/>
        </w:rPr>
        <w:t xml:space="preserve">Ogólne zasady odbioru robót podano w SST D-00.00.00 „Wymagania ogólne” pkt 8. Roboty uznaje się za zgodne z założeniami zlecenia przedmiotu umowy i wymaganiami Zamawiającego, jeżeli wszystkie pomiary </w:t>
      </w:r>
      <w:r w:rsidR="001C411A">
        <w:rPr>
          <w:rFonts w:ascii="Arial" w:hAnsi="Arial" w:cs="Arial"/>
          <w:color w:val="000000"/>
          <w:kern w:val="3"/>
          <w:lang w:eastAsia="zh-CN" w:bidi="hi-IN"/>
        </w:rPr>
        <w:br/>
      </w:r>
      <w:r w:rsidRPr="00B50CB3">
        <w:rPr>
          <w:rFonts w:ascii="Arial" w:hAnsi="Arial" w:cs="Arial"/>
          <w:color w:val="000000"/>
          <w:kern w:val="3"/>
          <w:lang w:eastAsia="zh-CN" w:bidi="hi-IN"/>
        </w:rPr>
        <w:t>i badania z zachowaniem tolerancji wg pkt 6 dały wyniki pozytywne</w:t>
      </w:r>
    </w:p>
    <w:p w14:paraId="390D2292" w14:textId="47F40EBC" w:rsidR="00013A4B" w:rsidRDefault="00013A4B" w:rsidP="001C411A">
      <w:pPr>
        <w:widowControl w:val="0"/>
        <w:shd w:val="clear" w:color="auto" w:fill="FFFFFF"/>
        <w:suppressAutoHyphens/>
        <w:overflowPunct/>
        <w:adjustRightInd/>
        <w:ind w:right="-1"/>
        <w:rPr>
          <w:rFonts w:ascii="Arial" w:hAnsi="Arial" w:cs="Arial"/>
          <w:color w:val="000000"/>
          <w:kern w:val="3"/>
          <w:lang w:eastAsia="zh-CN" w:bidi="hi-IN"/>
        </w:rPr>
      </w:pPr>
    </w:p>
    <w:p w14:paraId="78E61803" w14:textId="2E342380" w:rsidR="00013A4B" w:rsidRDefault="00013A4B" w:rsidP="001C411A">
      <w:pPr>
        <w:widowControl w:val="0"/>
        <w:shd w:val="clear" w:color="auto" w:fill="FFFFFF"/>
        <w:suppressAutoHyphens/>
        <w:overflowPunct/>
        <w:adjustRightInd/>
        <w:ind w:right="-1"/>
        <w:rPr>
          <w:rFonts w:ascii="Arial" w:hAnsi="Arial" w:cs="Arial"/>
          <w:color w:val="000000"/>
          <w:kern w:val="3"/>
          <w:lang w:eastAsia="zh-CN" w:bidi="hi-IN"/>
        </w:rPr>
      </w:pPr>
    </w:p>
    <w:p w14:paraId="2142BB72" w14:textId="77777777" w:rsidR="00013A4B" w:rsidRPr="00B50CB3" w:rsidRDefault="00013A4B" w:rsidP="001C411A">
      <w:pPr>
        <w:widowControl w:val="0"/>
        <w:shd w:val="clear" w:color="auto" w:fill="FFFFFF"/>
        <w:suppressAutoHyphens/>
        <w:overflowPunct/>
        <w:adjustRightInd/>
        <w:ind w:right="-1"/>
        <w:rPr>
          <w:rFonts w:ascii="Arial" w:hAnsi="Arial" w:cs="Arial"/>
          <w:color w:val="000000"/>
          <w:kern w:val="3"/>
          <w:lang w:eastAsia="zh-CN" w:bidi="hi-IN"/>
        </w:rPr>
      </w:pPr>
    </w:p>
    <w:p w14:paraId="28D122C4" w14:textId="77777777" w:rsidR="00E2611F" w:rsidRPr="00B50CB3" w:rsidRDefault="00E2611F" w:rsidP="001C411A">
      <w:pPr>
        <w:widowControl w:val="0"/>
        <w:shd w:val="clear" w:color="auto" w:fill="FFFFFF"/>
        <w:suppressAutoHyphens/>
        <w:overflowPunct/>
        <w:adjustRightInd/>
        <w:ind w:right="384"/>
        <w:rPr>
          <w:rFonts w:ascii="Arial" w:hAnsi="Arial" w:cs="Arial"/>
          <w:b/>
          <w:kern w:val="3"/>
          <w:lang w:eastAsia="zh-CN" w:bidi="hi-IN"/>
        </w:rPr>
      </w:pPr>
    </w:p>
    <w:p w14:paraId="7A2F827B" w14:textId="77777777" w:rsidR="00E2611F" w:rsidRPr="00B50CB3" w:rsidRDefault="00E2611F" w:rsidP="001C411A">
      <w:pPr>
        <w:widowControl w:val="0"/>
        <w:shd w:val="clear" w:color="auto" w:fill="FFFFFF"/>
        <w:suppressAutoHyphens/>
        <w:overflowPunct/>
        <w:adjustRightInd/>
        <w:ind w:right="384"/>
        <w:rPr>
          <w:rFonts w:ascii="Arial" w:hAnsi="Arial" w:cs="Arial"/>
          <w:b/>
          <w:kern w:val="3"/>
          <w:lang w:eastAsia="zh-CN" w:bidi="hi-IN"/>
        </w:rPr>
      </w:pPr>
      <w:r w:rsidRPr="00B50CB3">
        <w:rPr>
          <w:rFonts w:ascii="Arial" w:hAnsi="Arial" w:cs="Arial"/>
          <w:b/>
          <w:kern w:val="3"/>
          <w:lang w:eastAsia="zh-CN" w:bidi="hi-IN"/>
        </w:rPr>
        <w:lastRenderedPageBreak/>
        <w:t>9. PODSTAWA PŁATNOŚCI</w:t>
      </w:r>
    </w:p>
    <w:p w14:paraId="0BAD9B41" w14:textId="77777777" w:rsidR="00E2611F" w:rsidRPr="00B50CB3" w:rsidRDefault="00E2611F" w:rsidP="001C411A">
      <w:pPr>
        <w:widowControl w:val="0"/>
        <w:shd w:val="clear" w:color="auto" w:fill="FFFFFF"/>
        <w:suppressAutoHyphens/>
        <w:overflowPunct/>
        <w:adjustRightInd/>
        <w:ind w:right="384"/>
        <w:rPr>
          <w:rFonts w:ascii="Arial" w:hAnsi="Arial" w:cs="Arial"/>
          <w:b/>
          <w:kern w:val="3"/>
          <w:lang w:eastAsia="zh-CN" w:bidi="hi-IN"/>
        </w:rPr>
      </w:pPr>
    </w:p>
    <w:p w14:paraId="1E29B5C0" w14:textId="77777777" w:rsidR="00E2611F" w:rsidRPr="00B50CB3" w:rsidRDefault="00E2611F" w:rsidP="001C411A">
      <w:pPr>
        <w:overflowPunct/>
        <w:textAlignment w:val="auto"/>
        <w:rPr>
          <w:rFonts w:ascii="Arial" w:eastAsia="Calibri" w:hAnsi="Arial" w:cs="Arial"/>
          <w:b/>
          <w:lang w:eastAsia="en-US"/>
        </w:rPr>
      </w:pPr>
      <w:r w:rsidRPr="00B50CB3">
        <w:rPr>
          <w:rFonts w:ascii="Arial" w:eastAsia="Calibri" w:hAnsi="Arial" w:cs="Arial"/>
          <w:b/>
          <w:lang w:eastAsia="en-US"/>
        </w:rPr>
        <w:t xml:space="preserve">9.1. </w:t>
      </w:r>
      <w:r w:rsidR="008F74B0" w:rsidRPr="00B50CB3">
        <w:rPr>
          <w:rFonts w:ascii="Arial" w:eastAsia="Calibri" w:hAnsi="Arial" w:cs="Arial"/>
          <w:b/>
          <w:lang w:eastAsia="en-US"/>
        </w:rPr>
        <w:t>U</w:t>
      </w:r>
      <w:r w:rsidRPr="00B50CB3">
        <w:rPr>
          <w:rFonts w:ascii="Arial" w:eastAsia="Calibri" w:hAnsi="Arial" w:cs="Arial"/>
          <w:b/>
          <w:lang w:eastAsia="en-US"/>
        </w:rPr>
        <w:t>stalenia dotyczące podstawy płatności</w:t>
      </w:r>
    </w:p>
    <w:p w14:paraId="412E55E0" w14:textId="77777777" w:rsidR="00E2611F" w:rsidRPr="00B50CB3" w:rsidRDefault="00E2611F" w:rsidP="001C411A">
      <w:pPr>
        <w:overflowPunct/>
        <w:textAlignment w:val="auto"/>
        <w:rPr>
          <w:rFonts w:ascii="Arial" w:eastAsia="Calibri" w:hAnsi="Arial" w:cs="Arial"/>
          <w:lang w:eastAsia="en-US"/>
        </w:rPr>
      </w:pPr>
      <w:r w:rsidRPr="00B50CB3">
        <w:rPr>
          <w:rFonts w:ascii="Arial" w:eastAsia="Calibri" w:hAnsi="Arial" w:cs="Arial"/>
          <w:lang w:eastAsia="en-US"/>
        </w:rPr>
        <w:t>Ustalenia dotyczące podstawy płatności podano w SST D-04.04.00 „Podbudowa z kruszyw. Wymagania ogólne” pkt 9.</w:t>
      </w:r>
    </w:p>
    <w:p w14:paraId="29A14506" w14:textId="77777777" w:rsidR="00E2611F" w:rsidRPr="00B50CB3" w:rsidRDefault="00E2611F" w:rsidP="001C411A">
      <w:pPr>
        <w:overflowPunct/>
        <w:textAlignment w:val="auto"/>
        <w:rPr>
          <w:rFonts w:ascii="Arial" w:eastAsia="Calibri" w:hAnsi="Arial" w:cs="Arial"/>
          <w:b/>
          <w:lang w:eastAsia="en-US"/>
        </w:rPr>
      </w:pPr>
    </w:p>
    <w:p w14:paraId="2AE1B812" w14:textId="77777777" w:rsidR="00E2611F" w:rsidRPr="00B50CB3" w:rsidRDefault="00E2611F" w:rsidP="00987FD7">
      <w:pPr>
        <w:overflowPunct/>
        <w:jc w:val="left"/>
        <w:textAlignment w:val="auto"/>
        <w:rPr>
          <w:rFonts w:ascii="Arial" w:eastAsia="Calibri" w:hAnsi="Arial" w:cs="Arial"/>
          <w:b/>
          <w:lang w:eastAsia="en-US"/>
        </w:rPr>
      </w:pPr>
      <w:r w:rsidRPr="00B50CB3">
        <w:rPr>
          <w:rFonts w:ascii="Arial" w:eastAsia="Calibri" w:hAnsi="Arial" w:cs="Arial"/>
          <w:b/>
          <w:lang w:eastAsia="en-US"/>
        </w:rPr>
        <w:t>9.2. Cena jednostki obmiarowej</w:t>
      </w:r>
    </w:p>
    <w:p w14:paraId="305F498E" w14:textId="77777777"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Cena wykonania 1 m3 podbudowy obejmuje:</w:t>
      </w:r>
    </w:p>
    <w:p w14:paraId="52959D35" w14:textId="195114F5" w:rsidR="00E2611F" w:rsidRPr="001C411A" w:rsidRDefault="00E2611F" w:rsidP="00D37630">
      <w:pPr>
        <w:pStyle w:val="Akapitzlist"/>
        <w:numPr>
          <w:ilvl w:val="0"/>
          <w:numId w:val="46"/>
        </w:numPr>
        <w:jc w:val="left"/>
        <w:rPr>
          <w:rFonts w:eastAsia="Calibri"/>
          <w:lang w:eastAsia="en-US"/>
        </w:rPr>
      </w:pPr>
      <w:r w:rsidRPr="001C411A">
        <w:rPr>
          <w:rFonts w:eastAsia="Calibri"/>
          <w:lang w:eastAsia="en-US"/>
        </w:rPr>
        <w:t>prace pomiarowe i roboty przygotowawcze,</w:t>
      </w:r>
    </w:p>
    <w:p w14:paraId="50BCE52D" w14:textId="7E54A726" w:rsidR="00E2611F" w:rsidRPr="001C411A" w:rsidRDefault="00E2611F" w:rsidP="00D37630">
      <w:pPr>
        <w:pStyle w:val="Akapitzlist"/>
        <w:numPr>
          <w:ilvl w:val="0"/>
          <w:numId w:val="46"/>
        </w:numPr>
        <w:jc w:val="left"/>
        <w:rPr>
          <w:rFonts w:eastAsia="Calibri"/>
          <w:lang w:eastAsia="en-US"/>
        </w:rPr>
      </w:pPr>
      <w:r w:rsidRPr="001C411A">
        <w:rPr>
          <w:rFonts w:eastAsia="Calibri"/>
          <w:lang w:eastAsia="en-US"/>
        </w:rPr>
        <w:t>oznakowanie robót,</w:t>
      </w:r>
    </w:p>
    <w:p w14:paraId="79B0D0E7" w14:textId="7EC11629" w:rsidR="00E2611F" w:rsidRPr="001C411A" w:rsidRDefault="00E2611F" w:rsidP="00D37630">
      <w:pPr>
        <w:pStyle w:val="Akapitzlist"/>
        <w:numPr>
          <w:ilvl w:val="0"/>
          <w:numId w:val="46"/>
        </w:numPr>
        <w:jc w:val="left"/>
        <w:rPr>
          <w:rFonts w:eastAsia="Calibri"/>
          <w:lang w:eastAsia="en-US"/>
        </w:rPr>
      </w:pPr>
      <w:r w:rsidRPr="001C411A">
        <w:rPr>
          <w:rFonts w:eastAsia="Calibri"/>
          <w:lang w:eastAsia="en-US"/>
        </w:rPr>
        <w:t>sprawdzenie i naprawę podłoża,</w:t>
      </w:r>
    </w:p>
    <w:p w14:paraId="0F4B1ACB" w14:textId="426D09A8" w:rsidR="00E2611F" w:rsidRPr="001C411A" w:rsidRDefault="00E2611F" w:rsidP="00D37630">
      <w:pPr>
        <w:pStyle w:val="Akapitzlist"/>
        <w:numPr>
          <w:ilvl w:val="0"/>
          <w:numId w:val="46"/>
        </w:numPr>
        <w:jc w:val="left"/>
        <w:rPr>
          <w:rFonts w:eastAsia="Calibri"/>
          <w:lang w:eastAsia="en-US"/>
        </w:rPr>
      </w:pPr>
      <w:r w:rsidRPr="001C411A">
        <w:rPr>
          <w:rFonts w:eastAsia="Calibri"/>
          <w:lang w:eastAsia="en-US"/>
        </w:rPr>
        <w:t>przygotowanie mieszanki z kruszywa, zgodnie z recepta,</w:t>
      </w:r>
    </w:p>
    <w:p w14:paraId="4F4F8E60" w14:textId="7D5F81F2" w:rsidR="00E2611F" w:rsidRPr="001C411A" w:rsidRDefault="00E2611F" w:rsidP="00D37630">
      <w:pPr>
        <w:pStyle w:val="Akapitzlist"/>
        <w:numPr>
          <w:ilvl w:val="0"/>
          <w:numId w:val="46"/>
        </w:numPr>
        <w:jc w:val="left"/>
        <w:rPr>
          <w:rFonts w:eastAsia="Calibri"/>
          <w:lang w:eastAsia="en-US"/>
        </w:rPr>
      </w:pPr>
      <w:r w:rsidRPr="001C411A">
        <w:rPr>
          <w:rFonts w:eastAsia="Calibri"/>
          <w:lang w:eastAsia="en-US"/>
        </w:rPr>
        <w:t>dostarczenie mieszanki na miejsce wbudowania,</w:t>
      </w:r>
    </w:p>
    <w:p w14:paraId="3A15CE4B" w14:textId="7B0F2740" w:rsidR="00E2611F" w:rsidRPr="001C411A" w:rsidRDefault="00E2611F" w:rsidP="00D37630">
      <w:pPr>
        <w:pStyle w:val="Akapitzlist"/>
        <w:numPr>
          <w:ilvl w:val="0"/>
          <w:numId w:val="46"/>
        </w:numPr>
        <w:jc w:val="left"/>
        <w:rPr>
          <w:rFonts w:eastAsia="Calibri"/>
          <w:lang w:eastAsia="en-US"/>
        </w:rPr>
      </w:pPr>
      <w:r w:rsidRPr="001C411A">
        <w:rPr>
          <w:rFonts w:eastAsia="Calibri"/>
          <w:lang w:eastAsia="en-US"/>
        </w:rPr>
        <w:t>rozłożenie mieszanki,</w:t>
      </w:r>
    </w:p>
    <w:p w14:paraId="7197EFC8" w14:textId="3134B2EE" w:rsidR="00E2611F" w:rsidRPr="001C411A" w:rsidRDefault="00E2611F" w:rsidP="00D37630">
      <w:pPr>
        <w:pStyle w:val="Akapitzlist"/>
        <w:numPr>
          <w:ilvl w:val="0"/>
          <w:numId w:val="46"/>
        </w:numPr>
        <w:jc w:val="left"/>
        <w:rPr>
          <w:rFonts w:eastAsia="Calibri"/>
          <w:lang w:eastAsia="en-US"/>
        </w:rPr>
      </w:pPr>
      <w:r w:rsidRPr="001C411A">
        <w:rPr>
          <w:rFonts w:eastAsia="Calibri"/>
          <w:lang w:eastAsia="en-US"/>
        </w:rPr>
        <w:t>zagęszczenie rozłożonej mieszanki,</w:t>
      </w:r>
    </w:p>
    <w:p w14:paraId="6CD6B202" w14:textId="060EBDAD" w:rsidR="00E2611F" w:rsidRPr="001C411A" w:rsidRDefault="00E2611F" w:rsidP="00D37630">
      <w:pPr>
        <w:pStyle w:val="Akapitzlist"/>
        <w:numPr>
          <w:ilvl w:val="0"/>
          <w:numId w:val="46"/>
        </w:numPr>
        <w:jc w:val="left"/>
        <w:rPr>
          <w:rFonts w:eastAsia="Calibri"/>
          <w:lang w:eastAsia="en-US"/>
        </w:rPr>
      </w:pPr>
      <w:r w:rsidRPr="001C411A">
        <w:rPr>
          <w:rFonts w:eastAsia="Calibri"/>
          <w:lang w:eastAsia="en-US"/>
        </w:rPr>
        <w:t>przeprowadzenie pomiarów i badan laboratoryjnych określonych w specyfikacji technicznej,</w:t>
      </w:r>
    </w:p>
    <w:p w14:paraId="0377D55D" w14:textId="59DD283F" w:rsidR="00E2611F" w:rsidRPr="001C411A" w:rsidRDefault="00E2611F" w:rsidP="00D37630">
      <w:pPr>
        <w:pStyle w:val="Akapitzlist"/>
        <w:numPr>
          <w:ilvl w:val="0"/>
          <w:numId w:val="46"/>
        </w:numPr>
        <w:jc w:val="left"/>
        <w:rPr>
          <w:rFonts w:eastAsia="Calibri"/>
          <w:lang w:eastAsia="en-US"/>
        </w:rPr>
      </w:pPr>
      <w:r w:rsidRPr="001C411A">
        <w:rPr>
          <w:rFonts w:eastAsia="Calibri"/>
          <w:lang w:eastAsia="en-US"/>
        </w:rPr>
        <w:t>utrzymanie podbudowy w czasie robót.</w:t>
      </w:r>
    </w:p>
    <w:p w14:paraId="27411426" w14:textId="77777777" w:rsidR="00E2611F" w:rsidRPr="00B50CB3" w:rsidRDefault="00E2611F" w:rsidP="00987FD7">
      <w:pPr>
        <w:overflowPunct/>
        <w:jc w:val="left"/>
        <w:textAlignment w:val="auto"/>
        <w:rPr>
          <w:rFonts w:ascii="Arial" w:eastAsia="Calibri" w:hAnsi="Arial" w:cs="Arial"/>
          <w:b/>
          <w:lang w:eastAsia="en-US"/>
        </w:rPr>
      </w:pPr>
    </w:p>
    <w:p w14:paraId="06AEB499" w14:textId="0A4CCDF8" w:rsidR="00E2611F" w:rsidRDefault="00E2611F" w:rsidP="00987FD7">
      <w:pPr>
        <w:overflowPunct/>
        <w:jc w:val="left"/>
        <w:textAlignment w:val="auto"/>
        <w:rPr>
          <w:rFonts w:ascii="Arial" w:eastAsia="Calibri" w:hAnsi="Arial" w:cs="Arial"/>
          <w:b/>
          <w:lang w:eastAsia="en-US"/>
        </w:rPr>
      </w:pPr>
      <w:r w:rsidRPr="00B50CB3">
        <w:rPr>
          <w:rFonts w:ascii="Arial" w:eastAsia="Calibri" w:hAnsi="Arial" w:cs="Arial"/>
          <w:b/>
          <w:lang w:eastAsia="en-US"/>
        </w:rPr>
        <w:t>10. PRZEPISY ZWIĄZANE</w:t>
      </w:r>
    </w:p>
    <w:p w14:paraId="3F864B8E" w14:textId="77777777" w:rsidR="00733FE9" w:rsidRPr="00B50CB3" w:rsidRDefault="00733FE9" w:rsidP="00987FD7">
      <w:pPr>
        <w:overflowPunct/>
        <w:jc w:val="left"/>
        <w:textAlignment w:val="auto"/>
        <w:rPr>
          <w:rFonts w:ascii="Arial" w:eastAsia="Calibri" w:hAnsi="Arial" w:cs="Arial"/>
          <w:b/>
          <w:lang w:eastAsia="en-US"/>
        </w:rPr>
      </w:pPr>
    </w:p>
    <w:p w14:paraId="77530D4C" w14:textId="77777777" w:rsidR="00E2611F" w:rsidRPr="00B50CB3" w:rsidRDefault="00E2611F" w:rsidP="00987FD7">
      <w:pPr>
        <w:overflowPunct/>
        <w:jc w:val="left"/>
        <w:textAlignment w:val="auto"/>
        <w:rPr>
          <w:rFonts w:ascii="Arial" w:eastAsia="Calibri" w:hAnsi="Arial" w:cs="Arial"/>
          <w:b/>
          <w:bCs/>
          <w:color w:val="000000"/>
          <w:lang w:eastAsia="en-US"/>
        </w:rPr>
      </w:pPr>
      <w:r w:rsidRPr="00B50CB3">
        <w:rPr>
          <w:rFonts w:ascii="Arial" w:eastAsia="Calibri" w:hAnsi="Arial" w:cs="Arial"/>
          <w:b/>
          <w:bCs/>
          <w:color w:val="000000"/>
          <w:lang w:eastAsia="en-US"/>
        </w:rPr>
        <w:t>10.1. Normy</w:t>
      </w:r>
    </w:p>
    <w:p w14:paraId="483213E5" w14:textId="60CC0E05"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[1] PN-B-04481 </w:t>
      </w:r>
      <w:r w:rsidR="006630AC">
        <w:rPr>
          <w:rFonts w:ascii="Arial" w:eastAsia="Calibri" w:hAnsi="Arial" w:cs="Arial"/>
          <w:lang w:eastAsia="en-US"/>
        </w:rPr>
        <w:tab/>
      </w:r>
      <w:r w:rsidRPr="00B50CB3">
        <w:rPr>
          <w:rFonts w:ascii="Arial" w:eastAsia="Calibri" w:hAnsi="Arial" w:cs="Arial"/>
          <w:lang w:eastAsia="en-US"/>
        </w:rPr>
        <w:t>Grunty budowlane. Badania próbek gruntu</w:t>
      </w:r>
    </w:p>
    <w:p w14:paraId="443218A0" w14:textId="0F42CE01"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[2] PN-B-06714-12 </w:t>
      </w:r>
      <w:r w:rsidR="006630AC">
        <w:rPr>
          <w:rFonts w:ascii="Arial" w:eastAsia="Calibri" w:hAnsi="Arial" w:cs="Arial"/>
          <w:lang w:eastAsia="en-US"/>
        </w:rPr>
        <w:tab/>
      </w:r>
      <w:r w:rsidRPr="00B50CB3">
        <w:rPr>
          <w:rFonts w:ascii="Arial" w:eastAsia="Calibri" w:hAnsi="Arial" w:cs="Arial"/>
          <w:lang w:eastAsia="en-US"/>
        </w:rPr>
        <w:t xml:space="preserve">Kruszywa mineralne. Badania. Oznaczanie zawartości zanieczyszczeń obcych </w:t>
      </w:r>
    </w:p>
    <w:p w14:paraId="50E78332" w14:textId="10E5BD54"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[3] PN-B-06714-15 </w:t>
      </w:r>
      <w:r w:rsidR="006630AC">
        <w:rPr>
          <w:rFonts w:ascii="Arial" w:eastAsia="Calibri" w:hAnsi="Arial" w:cs="Arial"/>
          <w:lang w:eastAsia="en-US"/>
        </w:rPr>
        <w:tab/>
      </w:r>
      <w:r w:rsidRPr="00B50CB3">
        <w:rPr>
          <w:rFonts w:ascii="Arial" w:eastAsia="Calibri" w:hAnsi="Arial" w:cs="Arial"/>
          <w:lang w:eastAsia="en-US"/>
        </w:rPr>
        <w:t xml:space="preserve">Kruszywa mineralne. Badania. Oznaczanie składu ziarnowego </w:t>
      </w:r>
    </w:p>
    <w:p w14:paraId="5CA10388" w14:textId="589D057F"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[4] PN-B-06714-16 </w:t>
      </w:r>
      <w:r w:rsidR="006630AC">
        <w:rPr>
          <w:rFonts w:ascii="Arial" w:eastAsia="Calibri" w:hAnsi="Arial" w:cs="Arial"/>
          <w:lang w:eastAsia="en-US"/>
        </w:rPr>
        <w:tab/>
      </w:r>
      <w:r w:rsidRPr="00B50CB3">
        <w:rPr>
          <w:rFonts w:ascii="Arial" w:eastAsia="Calibri" w:hAnsi="Arial" w:cs="Arial"/>
          <w:lang w:eastAsia="en-US"/>
        </w:rPr>
        <w:t>Kruszywa mineralne. Badania. Oznaczanie kształtu ziar</w:t>
      </w:r>
      <w:r w:rsidR="008F74B0" w:rsidRPr="00B50CB3">
        <w:rPr>
          <w:rFonts w:ascii="Arial" w:eastAsia="Calibri" w:hAnsi="Arial" w:cs="Arial"/>
          <w:lang w:eastAsia="en-US"/>
        </w:rPr>
        <w:t>e</w:t>
      </w:r>
      <w:r w:rsidRPr="00B50CB3">
        <w:rPr>
          <w:rFonts w:ascii="Arial" w:eastAsia="Calibri" w:hAnsi="Arial" w:cs="Arial"/>
          <w:lang w:eastAsia="en-US"/>
        </w:rPr>
        <w:t xml:space="preserve">n </w:t>
      </w:r>
    </w:p>
    <w:p w14:paraId="2811679A" w14:textId="1AE8CC01"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[5] PN-B-06714-17 </w:t>
      </w:r>
      <w:r w:rsidR="006630AC">
        <w:rPr>
          <w:rFonts w:ascii="Arial" w:eastAsia="Calibri" w:hAnsi="Arial" w:cs="Arial"/>
          <w:lang w:eastAsia="en-US"/>
        </w:rPr>
        <w:tab/>
      </w:r>
      <w:r w:rsidRPr="00B50CB3">
        <w:rPr>
          <w:rFonts w:ascii="Arial" w:eastAsia="Calibri" w:hAnsi="Arial" w:cs="Arial"/>
          <w:lang w:eastAsia="en-US"/>
        </w:rPr>
        <w:t xml:space="preserve">Kruszywa mineralne. Badania. Oznaczanie wilgotności </w:t>
      </w:r>
    </w:p>
    <w:p w14:paraId="3EC047B3" w14:textId="6FE7074B"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[6] PN-B-06714-18 </w:t>
      </w:r>
      <w:r w:rsidR="006630AC">
        <w:rPr>
          <w:rFonts w:ascii="Arial" w:eastAsia="Calibri" w:hAnsi="Arial" w:cs="Arial"/>
          <w:lang w:eastAsia="en-US"/>
        </w:rPr>
        <w:tab/>
      </w:r>
      <w:r w:rsidRPr="00B50CB3">
        <w:rPr>
          <w:rFonts w:ascii="Arial" w:eastAsia="Calibri" w:hAnsi="Arial" w:cs="Arial"/>
          <w:lang w:eastAsia="en-US"/>
        </w:rPr>
        <w:t xml:space="preserve">Kruszywa mineralne. Badania. Oznaczanie nasiąkliwości </w:t>
      </w:r>
    </w:p>
    <w:p w14:paraId="718B862D" w14:textId="0D0FCCA6"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[7] PN-B-06714-19 </w:t>
      </w:r>
      <w:r w:rsidR="006630AC">
        <w:rPr>
          <w:rFonts w:ascii="Arial" w:eastAsia="Calibri" w:hAnsi="Arial" w:cs="Arial"/>
          <w:lang w:eastAsia="en-US"/>
        </w:rPr>
        <w:tab/>
      </w:r>
      <w:r w:rsidRPr="00B50CB3">
        <w:rPr>
          <w:rFonts w:ascii="Arial" w:eastAsia="Calibri" w:hAnsi="Arial" w:cs="Arial"/>
          <w:lang w:eastAsia="en-US"/>
        </w:rPr>
        <w:t xml:space="preserve">Kruszywa mineralne. Badania. Oznaczanie mrozoodporności metodą bezpośrednią </w:t>
      </w:r>
    </w:p>
    <w:p w14:paraId="10A7589F" w14:textId="322AAE48"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[8] PN-B-06714-26 </w:t>
      </w:r>
      <w:r w:rsidR="006630AC">
        <w:rPr>
          <w:rFonts w:ascii="Arial" w:eastAsia="Calibri" w:hAnsi="Arial" w:cs="Arial"/>
          <w:lang w:eastAsia="en-US"/>
        </w:rPr>
        <w:tab/>
      </w:r>
      <w:r w:rsidRPr="00B50CB3">
        <w:rPr>
          <w:rFonts w:ascii="Arial" w:eastAsia="Calibri" w:hAnsi="Arial" w:cs="Arial"/>
          <w:lang w:eastAsia="en-US"/>
        </w:rPr>
        <w:t xml:space="preserve">Kruszywa mineralne. Badania. Oznaczanie zawartości zanieczyszczeń organicznych </w:t>
      </w:r>
    </w:p>
    <w:p w14:paraId="7EFF915E" w14:textId="2A6CDFEB"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[9] PN-B-06714-28 </w:t>
      </w:r>
      <w:r w:rsidR="006630AC">
        <w:rPr>
          <w:rFonts w:ascii="Arial" w:eastAsia="Calibri" w:hAnsi="Arial" w:cs="Arial"/>
          <w:lang w:eastAsia="en-US"/>
        </w:rPr>
        <w:tab/>
      </w:r>
      <w:r w:rsidRPr="00B50CB3">
        <w:rPr>
          <w:rFonts w:ascii="Arial" w:eastAsia="Calibri" w:hAnsi="Arial" w:cs="Arial"/>
          <w:lang w:eastAsia="en-US"/>
        </w:rPr>
        <w:t xml:space="preserve">Kruszywa mineralne. Badania. Oznaczanie zawartości siarki metodą bromową </w:t>
      </w:r>
    </w:p>
    <w:p w14:paraId="2D78B989" w14:textId="2DD6F318"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[10] PN-B-06714-37 </w:t>
      </w:r>
      <w:r w:rsidR="006630AC">
        <w:rPr>
          <w:rFonts w:ascii="Arial" w:eastAsia="Calibri" w:hAnsi="Arial" w:cs="Arial"/>
          <w:lang w:eastAsia="en-US"/>
        </w:rPr>
        <w:tab/>
      </w:r>
      <w:r w:rsidRPr="00B50CB3">
        <w:rPr>
          <w:rFonts w:ascii="Arial" w:eastAsia="Calibri" w:hAnsi="Arial" w:cs="Arial"/>
          <w:lang w:eastAsia="en-US"/>
        </w:rPr>
        <w:t xml:space="preserve">Kruszywa mineralne. Badania. Oznaczanie rozpadu krzemianowego </w:t>
      </w:r>
    </w:p>
    <w:p w14:paraId="0B729650" w14:textId="2A38A674"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[11] PN-B-06714-39 </w:t>
      </w:r>
      <w:r w:rsidR="006630AC">
        <w:rPr>
          <w:rFonts w:ascii="Arial" w:eastAsia="Calibri" w:hAnsi="Arial" w:cs="Arial"/>
          <w:lang w:eastAsia="en-US"/>
        </w:rPr>
        <w:tab/>
      </w:r>
      <w:r w:rsidRPr="00B50CB3">
        <w:rPr>
          <w:rFonts w:ascii="Arial" w:eastAsia="Calibri" w:hAnsi="Arial" w:cs="Arial"/>
          <w:lang w:eastAsia="en-US"/>
        </w:rPr>
        <w:t xml:space="preserve">Kruszywa mineralne. Badania. Oznaczanie rozpadu żelazawego </w:t>
      </w:r>
    </w:p>
    <w:p w14:paraId="45FD30DC" w14:textId="5A567599"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[12] PN-B-06714-42</w:t>
      </w:r>
      <w:r w:rsidR="006630AC">
        <w:rPr>
          <w:rFonts w:ascii="Arial" w:eastAsia="Calibri" w:hAnsi="Arial" w:cs="Arial"/>
          <w:lang w:eastAsia="en-US"/>
        </w:rPr>
        <w:tab/>
      </w:r>
      <w:r w:rsidRPr="00B50CB3">
        <w:rPr>
          <w:rFonts w:ascii="Arial" w:eastAsia="Calibri" w:hAnsi="Arial" w:cs="Arial"/>
          <w:lang w:eastAsia="en-US"/>
        </w:rPr>
        <w:t xml:space="preserve"> Kruszywa mineralne. Badania. Oznaczanie ścieralności w bębnie Los Angeles </w:t>
      </w:r>
    </w:p>
    <w:p w14:paraId="1D4851CC" w14:textId="41EA5708" w:rsidR="00E2611F" w:rsidRPr="00B50CB3" w:rsidRDefault="00E2611F" w:rsidP="006630AC">
      <w:pPr>
        <w:overflowPunct/>
        <w:ind w:left="2124" w:hanging="2124"/>
        <w:jc w:val="left"/>
        <w:textAlignment w:val="auto"/>
        <w:rPr>
          <w:rFonts w:ascii="Arial" w:eastAsia="Calibri" w:hAnsi="Arial" w:cs="Arial"/>
          <w:lang w:eastAsia="en-US"/>
        </w:rPr>
      </w:pPr>
      <w:r w:rsidRPr="00B50CB3">
        <w:rPr>
          <w:rFonts w:ascii="Arial" w:eastAsia="Calibri" w:hAnsi="Arial" w:cs="Arial"/>
          <w:lang w:eastAsia="en-US"/>
        </w:rPr>
        <w:t xml:space="preserve">[13] PN-B-06731 </w:t>
      </w:r>
      <w:r w:rsidR="006630AC">
        <w:rPr>
          <w:rFonts w:ascii="Arial" w:eastAsia="Calibri" w:hAnsi="Arial" w:cs="Arial"/>
          <w:lang w:eastAsia="en-US"/>
        </w:rPr>
        <w:tab/>
      </w:r>
      <w:r w:rsidRPr="00B50CB3">
        <w:rPr>
          <w:rFonts w:ascii="Arial" w:eastAsia="Calibri" w:hAnsi="Arial" w:cs="Arial"/>
          <w:lang w:eastAsia="en-US"/>
        </w:rPr>
        <w:t>Żużel wielkopiecowy kawałkowy. Kruszywo budowlane i drogowe. Badania techniczne</w:t>
      </w:r>
    </w:p>
    <w:p w14:paraId="7A76CBD5" w14:textId="5619AFB0"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[14] PN-B-11112</w:t>
      </w:r>
      <w:r w:rsidR="006630AC">
        <w:rPr>
          <w:rFonts w:ascii="Arial" w:eastAsia="Calibri" w:hAnsi="Arial" w:cs="Arial"/>
          <w:lang w:eastAsia="en-US"/>
        </w:rPr>
        <w:tab/>
      </w:r>
      <w:r w:rsidRPr="00B50CB3">
        <w:rPr>
          <w:rFonts w:ascii="Arial" w:eastAsia="Calibri" w:hAnsi="Arial" w:cs="Arial"/>
          <w:lang w:eastAsia="en-US"/>
        </w:rPr>
        <w:t xml:space="preserve"> Kruszywa mineralne. Kruszywa łamane do nawierzchni drogowych </w:t>
      </w:r>
    </w:p>
    <w:p w14:paraId="3A76AA95" w14:textId="3275CE5A"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[15] PN-B-32250 </w:t>
      </w:r>
      <w:r w:rsidR="006630AC">
        <w:rPr>
          <w:rFonts w:ascii="Arial" w:eastAsia="Calibri" w:hAnsi="Arial" w:cs="Arial"/>
          <w:lang w:eastAsia="en-US"/>
        </w:rPr>
        <w:tab/>
      </w:r>
      <w:r w:rsidRPr="00B50CB3">
        <w:rPr>
          <w:rFonts w:ascii="Arial" w:eastAsia="Calibri" w:hAnsi="Arial" w:cs="Arial"/>
          <w:lang w:eastAsia="en-US"/>
        </w:rPr>
        <w:t xml:space="preserve">Materiały budowlane. Woda do betonu i zapraw </w:t>
      </w:r>
    </w:p>
    <w:p w14:paraId="757AE7DF" w14:textId="6C7A1D3F"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[16] PN-S-06102 </w:t>
      </w:r>
      <w:r w:rsidR="006630AC">
        <w:rPr>
          <w:rFonts w:ascii="Arial" w:eastAsia="Calibri" w:hAnsi="Arial" w:cs="Arial"/>
          <w:lang w:eastAsia="en-US"/>
        </w:rPr>
        <w:tab/>
      </w:r>
      <w:r w:rsidRPr="00B50CB3">
        <w:rPr>
          <w:rFonts w:ascii="Arial" w:eastAsia="Calibri" w:hAnsi="Arial" w:cs="Arial"/>
          <w:lang w:eastAsia="en-US"/>
        </w:rPr>
        <w:t xml:space="preserve">Drogi samochodowe. Podbudowy z kruszyw stabilizowanych mechanicznie </w:t>
      </w:r>
    </w:p>
    <w:p w14:paraId="071E5CBD" w14:textId="23C0EFD3"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[17] BN-64/8931-01</w:t>
      </w:r>
      <w:r w:rsidR="006630AC">
        <w:rPr>
          <w:rFonts w:ascii="Arial" w:eastAsia="Calibri" w:hAnsi="Arial" w:cs="Arial"/>
          <w:lang w:eastAsia="en-US"/>
        </w:rPr>
        <w:tab/>
      </w:r>
      <w:r w:rsidRPr="00B50CB3">
        <w:rPr>
          <w:rFonts w:ascii="Arial" w:eastAsia="Calibri" w:hAnsi="Arial" w:cs="Arial"/>
          <w:lang w:eastAsia="en-US"/>
        </w:rPr>
        <w:t xml:space="preserve"> Drogi samochodowe. Oznaczanie wskaźnika piaskowego </w:t>
      </w:r>
    </w:p>
    <w:p w14:paraId="32D8628D" w14:textId="3BBD47E5"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[18] BN-68/8931-04 </w:t>
      </w:r>
      <w:r w:rsidR="006630AC">
        <w:rPr>
          <w:rFonts w:ascii="Arial" w:eastAsia="Calibri" w:hAnsi="Arial" w:cs="Arial"/>
          <w:lang w:eastAsia="en-US"/>
        </w:rPr>
        <w:tab/>
      </w:r>
      <w:r w:rsidRPr="00B50CB3">
        <w:rPr>
          <w:rFonts w:ascii="Arial" w:eastAsia="Calibri" w:hAnsi="Arial" w:cs="Arial"/>
          <w:lang w:eastAsia="en-US"/>
        </w:rPr>
        <w:t xml:space="preserve">Drogi samochodowe. Pomiar równości nawierzchni </w:t>
      </w:r>
      <w:proofErr w:type="spellStart"/>
      <w:r w:rsidRPr="00B50CB3">
        <w:rPr>
          <w:rFonts w:ascii="Arial" w:eastAsia="Calibri" w:hAnsi="Arial" w:cs="Arial"/>
          <w:lang w:eastAsia="en-US"/>
        </w:rPr>
        <w:t>planografem</w:t>
      </w:r>
      <w:proofErr w:type="spellEnd"/>
      <w:r w:rsidRPr="00B50CB3">
        <w:rPr>
          <w:rFonts w:ascii="Arial" w:eastAsia="Calibri" w:hAnsi="Arial" w:cs="Arial"/>
          <w:lang w:eastAsia="en-US"/>
        </w:rPr>
        <w:t xml:space="preserve"> i łatą </w:t>
      </w:r>
    </w:p>
    <w:p w14:paraId="3249954A" w14:textId="677BF8A7"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[19] BN-70/8931-06 </w:t>
      </w:r>
      <w:r w:rsidR="006630AC">
        <w:rPr>
          <w:rFonts w:ascii="Arial" w:eastAsia="Calibri" w:hAnsi="Arial" w:cs="Arial"/>
          <w:lang w:eastAsia="en-US"/>
        </w:rPr>
        <w:tab/>
      </w:r>
      <w:r w:rsidRPr="00B50CB3">
        <w:rPr>
          <w:rFonts w:ascii="Arial" w:eastAsia="Calibri" w:hAnsi="Arial" w:cs="Arial"/>
          <w:lang w:eastAsia="en-US"/>
        </w:rPr>
        <w:t xml:space="preserve">Drogi samochodowe. Pomiar ugięć podatnych </w:t>
      </w:r>
      <w:proofErr w:type="spellStart"/>
      <w:r w:rsidRPr="00B50CB3">
        <w:rPr>
          <w:rFonts w:ascii="Arial" w:eastAsia="Calibri" w:hAnsi="Arial" w:cs="Arial"/>
          <w:lang w:eastAsia="en-US"/>
        </w:rPr>
        <w:t>ugięciomierzem</w:t>
      </w:r>
      <w:proofErr w:type="spellEnd"/>
      <w:r w:rsidRPr="00B50CB3">
        <w:rPr>
          <w:rFonts w:ascii="Arial" w:eastAsia="Calibri" w:hAnsi="Arial" w:cs="Arial"/>
          <w:lang w:eastAsia="en-US"/>
        </w:rPr>
        <w:t xml:space="preserve"> belkowym </w:t>
      </w:r>
    </w:p>
    <w:p w14:paraId="4BF0F819" w14:textId="19FEFE0E" w:rsidR="00E2611F" w:rsidRPr="00B50CB3" w:rsidRDefault="00E2611F" w:rsidP="00987FD7">
      <w:pPr>
        <w:overflowPunct/>
        <w:jc w:val="left"/>
        <w:textAlignment w:val="auto"/>
        <w:rPr>
          <w:rFonts w:ascii="Arial" w:eastAsia="Calibri" w:hAnsi="Arial" w:cs="Arial"/>
          <w:lang w:eastAsia="en-US"/>
        </w:rPr>
      </w:pPr>
      <w:r w:rsidRPr="00B50CB3">
        <w:rPr>
          <w:rFonts w:ascii="Arial" w:eastAsia="Calibri" w:hAnsi="Arial" w:cs="Arial"/>
          <w:lang w:eastAsia="en-US"/>
        </w:rPr>
        <w:t xml:space="preserve">[20] BN-77/8931-12 </w:t>
      </w:r>
      <w:r w:rsidR="006630AC">
        <w:rPr>
          <w:rFonts w:ascii="Arial" w:eastAsia="Calibri" w:hAnsi="Arial" w:cs="Arial"/>
          <w:lang w:eastAsia="en-US"/>
        </w:rPr>
        <w:tab/>
      </w:r>
      <w:r w:rsidRPr="00B50CB3">
        <w:rPr>
          <w:rFonts w:ascii="Arial" w:eastAsia="Calibri" w:hAnsi="Arial" w:cs="Arial"/>
          <w:lang w:eastAsia="en-US"/>
        </w:rPr>
        <w:t xml:space="preserve">Oznaczanie wskaźnika zagęszczenia gruntu </w:t>
      </w:r>
    </w:p>
    <w:p w14:paraId="766AA41B" w14:textId="66651B54" w:rsidR="00E2611F" w:rsidRPr="00B50CB3" w:rsidRDefault="00E2611F" w:rsidP="00987FD7">
      <w:pPr>
        <w:rPr>
          <w:rFonts w:ascii="Arial" w:eastAsia="Calibri" w:hAnsi="Arial" w:cs="Arial"/>
          <w:lang w:eastAsia="en-US"/>
        </w:rPr>
      </w:pPr>
      <w:r w:rsidRPr="00B50CB3">
        <w:rPr>
          <w:rFonts w:ascii="Arial" w:eastAsia="Calibri" w:hAnsi="Arial" w:cs="Arial"/>
          <w:lang w:eastAsia="en-US"/>
        </w:rPr>
        <w:t>[21]PN-S-02205 :1998</w:t>
      </w:r>
      <w:r w:rsidR="006630AC">
        <w:rPr>
          <w:rFonts w:ascii="Arial" w:eastAsia="Calibri" w:hAnsi="Arial" w:cs="Arial"/>
          <w:lang w:eastAsia="en-US"/>
        </w:rPr>
        <w:tab/>
      </w:r>
      <w:r w:rsidRPr="00B50CB3">
        <w:rPr>
          <w:rFonts w:ascii="Arial" w:eastAsia="Calibri" w:hAnsi="Arial" w:cs="Arial"/>
          <w:lang w:eastAsia="en-US"/>
        </w:rPr>
        <w:t xml:space="preserve"> Drogi samochodowe. Roboty ziemne. Wymag</w:t>
      </w:r>
      <w:r w:rsidR="008F74B0" w:rsidRPr="00B50CB3">
        <w:rPr>
          <w:rFonts w:ascii="Arial" w:eastAsia="Calibri" w:hAnsi="Arial" w:cs="Arial"/>
          <w:lang w:eastAsia="en-US"/>
        </w:rPr>
        <w:t>ania.</w:t>
      </w:r>
    </w:p>
    <w:p w14:paraId="74269585" w14:textId="77777777" w:rsidR="006448F8" w:rsidRPr="00B50CB3" w:rsidRDefault="006448F8" w:rsidP="00987FD7">
      <w:pPr>
        <w:rPr>
          <w:rFonts w:ascii="Arial" w:eastAsia="Calibri" w:hAnsi="Arial" w:cs="Arial"/>
          <w:lang w:eastAsia="en-US"/>
        </w:rPr>
      </w:pPr>
    </w:p>
    <w:p w14:paraId="0742F6F2" w14:textId="77777777" w:rsidR="006448F8" w:rsidRPr="00B50CB3" w:rsidRDefault="006448F8" w:rsidP="00987FD7">
      <w:pPr>
        <w:rPr>
          <w:rFonts w:ascii="Arial" w:eastAsia="Calibri" w:hAnsi="Arial" w:cs="Arial"/>
          <w:lang w:eastAsia="en-US"/>
        </w:rPr>
      </w:pPr>
    </w:p>
    <w:p w14:paraId="2F085D7C" w14:textId="77777777" w:rsidR="006448F8" w:rsidRPr="00B50CB3" w:rsidRDefault="006448F8" w:rsidP="00987FD7">
      <w:pPr>
        <w:rPr>
          <w:rFonts w:ascii="Arial" w:eastAsia="Calibri" w:hAnsi="Arial" w:cs="Arial"/>
          <w:lang w:eastAsia="en-US"/>
        </w:rPr>
      </w:pPr>
    </w:p>
    <w:p w14:paraId="6EF72108" w14:textId="77777777" w:rsidR="006448F8" w:rsidRPr="00B50CB3" w:rsidRDefault="006448F8" w:rsidP="00987FD7">
      <w:pPr>
        <w:rPr>
          <w:rFonts w:ascii="Arial" w:eastAsia="Calibri" w:hAnsi="Arial" w:cs="Arial"/>
          <w:lang w:eastAsia="en-US"/>
        </w:rPr>
      </w:pPr>
    </w:p>
    <w:p w14:paraId="19BB1895" w14:textId="77777777" w:rsidR="006448F8" w:rsidRPr="00B50CB3" w:rsidRDefault="006448F8" w:rsidP="00987FD7">
      <w:pPr>
        <w:rPr>
          <w:rFonts w:ascii="Arial" w:eastAsia="Calibri" w:hAnsi="Arial" w:cs="Arial"/>
          <w:lang w:eastAsia="en-US"/>
        </w:rPr>
      </w:pPr>
    </w:p>
    <w:p w14:paraId="39AADC87" w14:textId="77777777" w:rsidR="006448F8" w:rsidRPr="00B50CB3" w:rsidRDefault="006448F8" w:rsidP="00987FD7">
      <w:pPr>
        <w:rPr>
          <w:rFonts w:ascii="Arial" w:eastAsia="Calibri" w:hAnsi="Arial" w:cs="Arial"/>
          <w:lang w:eastAsia="en-US"/>
        </w:rPr>
      </w:pPr>
    </w:p>
    <w:p w14:paraId="6ADAFD0F" w14:textId="77777777" w:rsidR="006448F8" w:rsidRPr="00B50CB3" w:rsidRDefault="006448F8" w:rsidP="00987FD7">
      <w:pPr>
        <w:rPr>
          <w:rFonts w:ascii="Arial" w:eastAsia="Calibri" w:hAnsi="Arial" w:cs="Arial"/>
          <w:lang w:eastAsia="en-US"/>
        </w:rPr>
      </w:pPr>
    </w:p>
    <w:p w14:paraId="6E2B165E" w14:textId="77777777" w:rsidR="006448F8" w:rsidRPr="00B50CB3" w:rsidRDefault="006448F8" w:rsidP="00987FD7">
      <w:pPr>
        <w:rPr>
          <w:rFonts w:ascii="Arial" w:eastAsia="Calibri" w:hAnsi="Arial" w:cs="Arial"/>
          <w:lang w:eastAsia="en-US"/>
        </w:rPr>
      </w:pPr>
    </w:p>
    <w:p w14:paraId="0605FFF9" w14:textId="4FD640DA" w:rsidR="006448F8" w:rsidRDefault="006448F8" w:rsidP="00987FD7">
      <w:pPr>
        <w:rPr>
          <w:rFonts w:ascii="Arial" w:eastAsia="Calibri" w:hAnsi="Arial" w:cs="Arial"/>
          <w:lang w:eastAsia="en-US"/>
        </w:rPr>
      </w:pPr>
    </w:p>
    <w:p w14:paraId="6982D524" w14:textId="5B37C023" w:rsidR="006630AC" w:rsidRDefault="006630AC" w:rsidP="00987FD7">
      <w:pPr>
        <w:rPr>
          <w:rFonts w:ascii="Arial" w:eastAsia="Calibri" w:hAnsi="Arial" w:cs="Arial"/>
          <w:lang w:eastAsia="en-US"/>
        </w:rPr>
      </w:pPr>
    </w:p>
    <w:p w14:paraId="04D2D470" w14:textId="272C785F" w:rsidR="006630AC" w:rsidRDefault="006630AC" w:rsidP="00987FD7">
      <w:pPr>
        <w:rPr>
          <w:rFonts w:ascii="Arial" w:eastAsia="Calibri" w:hAnsi="Arial" w:cs="Arial"/>
          <w:lang w:eastAsia="en-US"/>
        </w:rPr>
      </w:pPr>
    </w:p>
    <w:p w14:paraId="7012AA60" w14:textId="171F2B39" w:rsidR="006630AC" w:rsidRDefault="006630AC" w:rsidP="00987FD7">
      <w:pPr>
        <w:rPr>
          <w:rFonts w:ascii="Arial" w:eastAsia="Calibri" w:hAnsi="Arial" w:cs="Arial"/>
          <w:lang w:eastAsia="en-US"/>
        </w:rPr>
      </w:pPr>
    </w:p>
    <w:p w14:paraId="21C9F769" w14:textId="5C25387B" w:rsidR="006630AC" w:rsidRDefault="006630AC" w:rsidP="00987FD7">
      <w:pPr>
        <w:rPr>
          <w:rFonts w:ascii="Arial" w:eastAsia="Calibri" w:hAnsi="Arial" w:cs="Arial"/>
          <w:lang w:eastAsia="en-US"/>
        </w:rPr>
      </w:pPr>
    </w:p>
    <w:p w14:paraId="1AF4AF83" w14:textId="37FDEC7D" w:rsidR="006630AC" w:rsidRDefault="006630AC" w:rsidP="00987FD7">
      <w:pPr>
        <w:rPr>
          <w:rFonts w:ascii="Arial" w:eastAsia="Calibri" w:hAnsi="Arial" w:cs="Arial"/>
          <w:lang w:eastAsia="en-US"/>
        </w:rPr>
      </w:pPr>
    </w:p>
    <w:p w14:paraId="23663E38" w14:textId="246DB6C6" w:rsidR="006630AC" w:rsidRDefault="006630AC" w:rsidP="00987FD7">
      <w:pPr>
        <w:rPr>
          <w:rFonts w:ascii="Arial" w:eastAsia="Calibri" w:hAnsi="Arial" w:cs="Arial"/>
          <w:lang w:eastAsia="en-US"/>
        </w:rPr>
      </w:pPr>
    </w:p>
    <w:p w14:paraId="200987E6" w14:textId="28AF3E59" w:rsidR="006630AC" w:rsidRDefault="006630AC" w:rsidP="00987FD7">
      <w:pPr>
        <w:rPr>
          <w:rFonts w:ascii="Arial" w:eastAsia="Calibri" w:hAnsi="Arial" w:cs="Arial"/>
          <w:lang w:eastAsia="en-US"/>
        </w:rPr>
      </w:pPr>
    </w:p>
    <w:p w14:paraId="65F7B439" w14:textId="6AC9CB04" w:rsidR="006630AC" w:rsidRDefault="006630AC" w:rsidP="00987FD7">
      <w:pPr>
        <w:rPr>
          <w:rFonts w:ascii="Arial" w:eastAsia="Calibri" w:hAnsi="Arial" w:cs="Arial"/>
          <w:lang w:eastAsia="en-US"/>
        </w:rPr>
      </w:pPr>
    </w:p>
    <w:p w14:paraId="5A7E5043" w14:textId="3ADA0543" w:rsidR="006630AC" w:rsidRDefault="006630AC" w:rsidP="00987FD7">
      <w:pPr>
        <w:rPr>
          <w:rFonts w:ascii="Arial" w:eastAsia="Calibri" w:hAnsi="Arial" w:cs="Arial"/>
          <w:lang w:eastAsia="en-US"/>
        </w:rPr>
      </w:pPr>
    </w:p>
    <w:p w14:paraId="5908BCE5" w14:textId="3F438A10" w:rsidR="006630AC" w:rsidRDefault="006630AC" w:rsidP="00987FD7">
      <w:pPr>
        <w:rPr>
          <w:rFonts w:ascii="Arial" w:eastAsia="Calibri" w:hAnsi="Arial" w:cs="Arial"/>
          <w:lang w:eastAsia="en-US"/>
        </w:rPr>
      </w:pPr>
    </w:p>
    <w:p w14:paraId="1239E8D4" w14:textId="77777777" w:rsidR="006448F8" w:rsidRPr="00B50CB3" w:rsidRDefault="006448F8" w:rsidP="00987FD7">
      <w:pPr>
        <w:overflowPunct/>
        <w:autoSpaceDE/>
        <w:autoSpaceDN/>
        <w:adjustRightInd/>
        <w:ind w:left="360" w:hanging="360"/>
        <w:contextualSpacing/>
        <w:jc w:val="center"/>
        <w:textAlignment w:val="auto"/>
        <w:rPr>
          <w:rFonts w:ascii="Arial" w:eastAsia="Calibri" w:hAnsi="Arial" w:cs="Arial"/>
          <w:b/>
          <w:bCs/>
          <w:lang w:eastAsia="en-US"/>
        </w:rPr>
      </w:pPr>
      <w:r w:rsidRPr="00B50CB3">
        <w:rPr>
          <w:rFonts w:ascii="Arial" w:eastAsia="Calibri" w:hAnsi="Arial" w:cs="Arial"/>
          <w:b/>
          <w:bCs/>
          <w:lang w:eastAsia="en-US"/>
        </w:rPr>
        <w:lastRenderedPageBreak/>
        <w:t>D-08.01.02 - ŁAWA BETONOWA</w:t>
      </w:r>
    </w:p>
    <w:p w14:paraId="52A5CEE0" w14:textId="77777777" w:rsidR="006448F8" w:rsidRPr="00B50CB3" w:rsidRDefault="006448F8" w:rsidP="00987FD7">
      <w:pPr>
        <w:overflowPunct/>
        <w:autoSpaceDE/>
        <w:autoSpaceDN/>
        <w:adjustRightInd/>
        <w:jc w:val="left"/>
        <w:textAlignment w:val="auto"/>
        <w:rPr>
          <w:rFonts w:ascii="Arial" w:eastAsia="Calibri" w:hAnsi="Arial" w:cs="Arial"/>
          <w:lang w:eastAsia="en-US"/>
        </w:rPr>
      </w:pPr>
    </w:p>
    <w:p w14:paraId="61E720CF" w14:textId="708A4F53" w:rsidR="006448F8" w:rsidRDefault="006448F8" w:rsidP="00987FD7">
      <w:pPr>
        <w:keepNext/>
        <w:keepLines/>
        <w:suppressAutoHyphens/>
        <w:outlineLvl w:val="0"/>
        <w:rPr>
          <w:rFonts w:ascii="Arial" w:hAnsi="Arial" w:cs="Arial"/>
          <w:b/>
          <w:bCs/>
          <w:caps/>
          <w:kern w:val="28"/>
        </w:rPr>
      </w:pPr>
      <w:r w:rsidRPr="00B50CB3">
        <w:rPr>
          <w:rFonts w:ascii="Arial" w:hAnsi="Arial" w:cs="Arial"/>
          <w:b/>
          <w:bCs/>
          <w:caps/>
          <w:kern w:val="28"/>
        </w:rPr>
        <w:t>1. WSTĘP</w:t>
      </w:r>
    </w:p>
    <w:p w14:paraId="051214D3" w14:textId="77777777" w:rsidR="00770AC3" w:rsidRPr="00B50CB3" w:rsidRDefault="00770AC3" w:rsidP="00987FD7">
      <w:pPr>
        <w:keepNext/>
        <w:keepLines/>
        <w:suppressAutoHyphens/>
        <w:outlineLvl w:val="0"/>
        <w:rPr>
          <w:rFonts w:ascii="Arial" w:hAnsi="Arial" w:cs="Arial"/>
          <w:b/>
          <w:bCs/>
          <w:caps/>
          <w:kern w:val="28"/>
        </w:rPr>
      </w:pPr>
    </w:p>
    <w:p w14:paraId="7AE294FD" w14:textId="77777777" w:rsidR="006448F8" w:rsidRPr="00B50CB3" w:rsidRDefault="006448F8" w:rsidP="00770AC3">
      <w:pPr>
        <w:keepNext/>
        <w:outlineLvl w:val="1"/>
        <w:rPr>
          <w:rFonts w:ascii="Arial" w:hAnsi="Arial" w:cs="Arial"/>
          <w:b/>
          <w:bCs/>
        </w:rPr>
      </w:pPr>
      <w:r w:rsidRPr="00B50CB3">
        <w:rPr>
          <w:rFonts w:ascii="Arial" w:hAnsi="Arial" w:cs="Arial"/>
          <w:b/>
          <w:bCs/>
        </w:rPr>
        <w:t>1.1. Przedmiot ST</w:t>
      </w:r>
    </w:p>
    <w:p w14:paraId="617AAE69" w14:textId="785AE3CA" w:rsidR="006448F8" w:rsidRDefault="006448F8" w:rsidP="00770AC3">
      <w:pPr>
        <w:overflowPunct/>
        <w:autoSpaceDE/>
        <w:autoSpaceDN/>
        <w:adjustRightInd/>
        <w:textAlignment w:val="auto"/>
        <w:rPr>
          <w:rFonts w:ascii="Arial" w:hAnsi="Arial" w:cs="Arial"/>
          <w:lang w:eastAsia="en-US"/>
        </w:rPr>
      </w:pPr>
      <w:r w:rsidRPr="00B50CB3">
        <w:rPr>
          <w:rFonts w:ascii="Arial" w:hAnsi="Arial" w:cs="Arial"/>
          <w:lang w:eastAsia="en-US"/>
        </w:rPr>
        <w:t xml:space="preserve">Przedmiotem niniejszej szczegółowej specyfikacji technicznej (SST) są wymagania dotyczące wykonania </w:t>
      </w:r>
      <w:r w:rsidR="001C411A">
        <w:rPr>
          <w:rFonts w:ascii="Arial" w:hAnsi="Arial" w:cs="Arial"/>
          <w:lang w:eastAsia="en-US"/>
        </w:rPr>
        <w:br/>
      </w:r>
      <w:r w:rsidRPr="00B50CB3">
        <w:rPr>
          <w:rFonts w:ascii="Arial" w:hAnsi="Arial" w:cs="Arial"/>
          <w:lang w:eastAsia="en-US"/>
        </w:rPr>
        <w:t>i odbioru</w:t>
      </w:r>
      <w:r w:rsidR="006E1641" w:rsidRPr="00B50CB3">
        <w:rPr>
          <w:rFonts w:ascii="Arial" w:hAnsi="Arial" w:cs="Arial"/>
        </w:rPr>
        <w:t xml:space="preserve"> ław</w:t>
      </w:r>
      <w:r w:rsidR="008F74B0" w:rsidRPr="00B50CB3">
        <w:rPr>
          <w:rFonts w:ascii="Arial" w:hAnsi="Arial" w:cs="Arial"/>
        </w:rPr>
        <w:t>y</w:t>
      </w:r>
      <w:r w:rsidR="006E1641" w:rsidRPr="00B50CB3">
        <w:rPr>
          <w:rFonts w:ascii="Arial" w:hAnsi="Arial" w:cs="Arial"/>
        </w:rPr>
        <w:t xml:space="preserve"> betonowej z oporem stosowan</w:t>
      </w:r>
      <w:r w:rsidR="008F74B0" w:rsidRPr="00B50CB3">
        <w:rPr>
          <w:rFonts w:ascii="Arial" w:hAnsi="Arial" w:cs="Arial"/>
        </w:rPr>
        <w:t>ej</w:t>
      </w:r>
      <w:r w:rsidR="006E1641" w:rsidRPr="00B50CB3">
        <w:rPr>
          <w:rFonts w:ascii="Arial" w:hAnsi="Arial" w:cs="Arial"/>
        </w:rPr>
        <w:t xml:space="preserve"> przy układaniu krawężników betonowych 20/30 </w:t>
      </w:r>
      <w:r w:rsidR="008F74B0" w:rsidRPr="00B50CB3">
        <w:rPr>
          <w:rFonts w:ascii="Arial" w:hAnsi="Arial" w:cs="Arial"/>
        </w:rPr>
        <w:t>i</w:t>
      </w:r>
      <w:r w:rsidR="006E1641" w:rsidRPr="00B50CB3">
        <w:rPr>
          <w:rFonts w:ascii="Arial" w:hAnsi="Arial" w:cs="Arial"/>
        </w:rPr>
        <w:t xml:space="preserve"> 15/30, </w:t>
      </w:r>
      <w:r w:rsidR="008F74B0" w:rsidRPr="00B50CB3">
        <w:rPr>
          <w:rFonts w:ascii="Arial" w:hAnsi="Arial" w:cs="Arial"/>
        </w:rPr>
        <w:t xml:space="preserve">oraz </w:t>
      </w:r>
      <w:r w:rsidR="006E1641" w:rsidRPr="00B50CB3">
        <w:rPr>
          <w:rFonts w:ascii="Arial" w:hAnsi="Arial" w:cs="Arial"/>
        </w:rPr>
        <w:t>krawężników kamiennych, obrzeży trawnikowych, ścieku przy krawężnikowego, odwodnienia liniowego</w:t>
      </w:r>
      <w:r w:rsidRPr="00B50CB3">
        <w:rPr>
          <w:rFonts w:ascii="Arial" w:hAnsi="Arial" w:cs="Arial"/>
          <w:lang w:eastAsia="en-US"/>
        </w:rPr>
        <w:t>.</w:t>
      </w:r>
    </w:p>
    <w:p w14:paraId="4BB81F68" w14:textId="77777777" w:rsidR="00770AC3" w:rsidRPr="00B50CB3" w:rsidRDefault="00770AC3" w:rsidP="00770AC3">
      <w:pPr>
        <w:overflowPunct/>
        <w:autoSpaceDE/>
        <w:autoSpaceDN/>
        <w:adjustRightInd/>
        <w:textAlignment w:val="auto"/>
        <w:rPr>
          <w:rFonts w:ascii="Arial" w:hAnsi="Arial" w:cs="Arial"/>
          <w:lang w:eastAsia="en-US"/>
        </w:rPr>
      </w:pPr>
    </w:p>
    <w:p w14:paraId="3A81DFC4" w14:textId="77777777" w:rsidR="006448F8" w:rsidRPr="00B50CB3" w:rsidRDefault="006448F8" w:rsidP="00770AC3">
      <w:pPr>
        <w:keepNext/>
        <w:keepLines/>
        <w:overflowPunct/>
        <w:autoSpaceDE/>
        <w:autoSpaceDN/>
        <w:adjustRightInd/>
        <w:textAlignment w:val="auto"/>
        <w:outlineLvl w:val="1"/>
        <w:rPr>
          <w:rFonts w:ascii="Arial" w:hAnsi="Arial" w:cs="Arial"/>
          <w:b/>
          <w:bCs/>
        </w:rPr>
      </w:pPr>
      <w:r w:rsidRPr="00B50CB3">
        <w:rPr>
          <w:rFonts w:ascii="Arial" w:hAnsi="Arial" w:cs="Arial"/>
          <w:b/>
          <w:bCs/>
        </w:rPr>
        <w:t>1.2. Zakres stosowania ST</w:t>
      </w:r>
    </w:p>
    <w:p w14:paraId="23723214" w14:textId="2EA5E39C" w:rsidR="006448F8" w:rsidRPr="00B50CB3" w:rsidRDefault="006448F8" w:rsidP="00770AC3">
      <w:pPr>
        <w:tabs>
          <w:tab w:val="left" w:pos="0"/>
        </w:tabs>
        <w:rPr>
          <w:rFonts w:ascii="Arial" w:hAnsi="Arial" w:cs="Arial"/>
        </w:rPr>
      </w:pPr>
      <w:r w:rsidRPr="00B50CB3">
        <w:rPr>
          <w:rFonts w:ascii="Arial" w:eastAsia="Calibri" w:hAnsi="Arial" w:cs="Arial"/>
          <w:lang w:eastAsia="en-US"/>
        </w:rPr>
        <w:t>Szczegółową specyfikację techniczną należy stosować jako dokument przetargowy i kontraktowy przy</w:t>
      </w:r>
      <w:r w:rsidR="00770AC3">
        <w:rPr>
          <w:rFonts w:ascii="Arial" w:eastAsia="Calibri" w:hAnsi="Arial" w:cs="Arial"/>
          <w:lang w:eastAsia="en-US"/>
        </w:rPr>
        <w:t xml:space="preserve"> </w:t>
      </w:r>
      <w:r w:rsidRPr="00B50CB3">
        <w:rPr>
          <w:rFonts w:ascii="Arial" w:eastAsia="Calibri" w:hAnsi="Arial" w:cs="Arial"/>
          <w:lang w:eastAsia="en-US"/>
        </w:rPr>
        <w:t>zlecaniu i realizacji robót wyszczególnionych w pkt 1.1. D-00.00.00. „Wymagania ogólne”.</w:t>
      </w:r>
    </w:p>
    <w:p w14:paraId="6EF7F4DE" w14:textId="77777777" w:rsidR="006448F8" w:rsidRPr="00B50CB3" w:rsidRDefault="006448F8" w:rsidP="00770AC3">
      <w:pPr>
        <w:keepNext/>
        <w:numPr>
          <w:ilvl w:val="12"/>
          <w:numId w:val="0"/>
        </w:numPr>
        <w:outlineLvl w:val="1"/>
        <w:rPr>
          <w:rFonts w:ascii="Arial" w:hAnsi="Arial" w:cs="Arial"/>
        </w:rPr>
      </w:pPr>
    </w:p>
    <w:p w14:paraId="3979CD0E" w14:textId="77777777" w:rsidR="006448F8" w:rsidRPr="00B50CB3" w:rsidRDefault="006448F8" w:rsidP="00770AC3">
      <w:pPr>
        <w:keepNext/>
        <w:numPr>
          <w:ilvl w:val="12"/>
          <w:numId w:val="0"/>
        </w:numPr>
        <w:outlineLvl w:val="1"/>
        <w:rPr>
          <w:rFonts w:ascii="Arial" w:hAnsi="Arial" w:cs="Arial"/>
          <w:b/>
          <w:bCs/>
        </w:rPr>
      </w:pPr>
      <w:r w:rsidRPr="00B50CB3">
        <w:rPr>
          <w:rFonts w:ascii="Arial" w:hAnsi="Arial" w:cs="Arial"/>
          <w:b/>
          <w:bCs/>
        </w:rPr>
        <w:t>1.3. Ogólne wymagania dotyczące robót</w:t>
      </w:r>
    </w:p>
    <w:p w14:paraId="10BC54DA" w14:textId="77777777" w:rsidR="006448F8" w:rsidRPr="00B50CB3" w:rsidRDefault="006448F8" w:rsidP="00770AC3">
      <w:pPr>
        <w:numPr>
          <w:ilvl w:val="12"/>
          <w:numId w:val="0"/>
        </w:numPr>
        <w:rPr>
          <w:rFonts w:ascii="Arial" w:hAnsi="Arial" w:cs="Arial"/>
        </w:rPr>
      </w:pPr>
      <w:r w:rsidRPr="00B50CB3">
        <w:rPr>
          <w:rFonts w:ascii="Arial" w:hAnsi="Arial" w:cs="Arial"/>
          <w:lang w:eastAsia="en-US"/>
        </w:rPr>
        <w:t>Ogólne wymagania dotyczące robót podano w SST D-00.00.00 „Wymagania ogólne” pkt 1.5.</w:t>
      </w:r>
    </w:p>
    <w:p w14:paraId="240FDC9B" w14:textId="77777777" w:rsidR="006448F8" w:rsidRPr="00B50CB3" w:rsidRDefault="006448F8" w:rsidP="00770AC3">
      <w:pPr>
        <w:keepNext/>
        <w:keepLines/>
        <w:suppressAutoHyphens/>
        <w:textAlignment w:val="auto"/>
        <w:outlineLvl w:val="0"/>
        <w:rPr>
          <w:rFonts w:ascii="Arial" w:hAnsi="Arial" w:cs="Arial"/>
          <w:caps/>
          <w:kern w:val="28"/>
        </w:rPr>
      </w:pPr>
    </w:p>
    <w:p w14:paraId="0F8EDCA3" w14:textId="77777777" w:rsidR="006448F8" w:rsidRPr="00B50CB3" w:rsidRDefault="006448F8" w:rsidP="00770AC3">
      <w:pPr>
        <w:keepNext/>
        <w:keepLines/>
        <w:suppressAutoHyphens/>
        <w:textAlignment w:val="auto"/>
        <w:outlineLvl w:val="0"/>
        <w:rPr>
          <w:rFonts w:ascii="Arial" w:hAnsi="Arial" w:cs="Arial"/>
          <w:b/>
          <w:bCs/>
          <w:caps/>
          <w:kern w:val="28"/>
        </w:rPr>
      </w:pPr>
      <w:r w:rsidRPr="00B50CB3">
        <w:rPr>
          <w:rFonts w:ascii="Arial" w:hAnsi="Arial" w:cs="Arial"/>
          <w:b/>
          <w:bCs/>
          <w:caps/>
          <w:kern w:val="28"/>
        </w:rPr>
        <w:t>2. MATERIAŁY</w:t>
      </w:r>
    </w:p>
    <w:p w14:paraId="76B300C6" w14:textId="77777777" w:rsidR="006448F8" w:rsidRPr="00B50CB3" w:rsidRDefault="006448F8" w:rsidP="00770AC3">
      <w:pPr>
        <w:keepNext/>
        <w:textAlignment w:val="auto"/>
        <w:outlineLvl w:val="1"/>
        <w:rPr>
          <w:rFonts w:ascii="Arial" w:hAnsi="Arial" w:cs="Arial"/>
        </w:rPr>
      </w:pPr>
    </w:p>
    <w:p w14:paraId="4C31A889" w14:textId="77777777" w:rsidR="006448F8" w:rsidRPr="00B50CB3" w:rsidRDefault="006448F8" w:rsidP="00770AC3">
      <w:pPr>
        <w:keepNext/>
        <w:textAlignment w:val="auto"/>
        <w:outlineLvl w:val="1"/>
        <w:rPr>
          <w:rFonts w:ascii="Arial" w:hAnsi="Arial" w:cs="Arial"/>
          <w:b/>
          <w:bCs/>
        </w:rPr>
      </w:pPr>
      <w:r w:rsidRPr="00B50CB3">
        <w:rPr>
          <w:rFonts w:ascii="Arial" w:hAnsi="Arial" w:cs="Arial"/>
          <w:b/>
          <w:bCs/>
        </w:rPr>
        <w:t>2.1. Ogólne wymagania dotyczące materiałów</w:t>
      </w:r>
    </w:p>
    <w:p w14:paraId="281B6C4F" w14:textId="77777777" w:rsidR="006448F8" w:rsidRPr="00B50CB3" w:rsidRDefault="006448F8" w:rsidP="00770AC3">
      <w:pPr>
        <w:textAlignment w:val="auto"/>
        <w:rPr>
          <w:rFonts w:ascii="Arial" w:hAnsi="Arial" w:cs="Arial"/>
        </w:rPr>
      </w:pPr>
      <w:r w:rsidRPr="00B50CB3">
        <w:rPr>
          <w:rFonts w:ascii="Arial" w:hAnsi="Arial" w:cs="Arial"/>
          <w:iCs/>
          <w:lang w:eastAsia="en-US"/>
        </w:rPr>
        <w:t>Ogólne wymagania dotyczące materiałów, ich pozyskiwania i składowania, podano w SST D</w:t>
      </w:r>
      <w:r w:rsidRPr="00B50CB3">
        <w:rPr>
          <w:rFonts w:ascii="Arial" w:hAnsi="Arial" w:cs="Arial"/>
          <w:iCs/>
          <w:lang w:eastAsia="en-US"/>
        </w:rPr>
        <w:noBreakHyphen/>
        <w:t>00.00.00 „Wymagania ogólne” pkt 2.</w:t>
      </w:r>
    </w:p>
    <w:p w14:paraId="3F16D2B0" w14:textId="77777777" w:rsidR="006448F8" w:rsidRPr="00B50CB3" w:rsidRDefault="006448F8" w:rsidP="00770AC3">
      <w:pPr>
        <w:keepNext/>
        <w:textAlignment w:val="auto"/>
        <w:outlineLvl w:val="1"/>
        <w:rPr>
          <w:rFonts w:ascii="Arial" w:hAnsi="Arial" w:cs="Arial"/>
        </w:rPr>
      </w:pPr>
    </w:p>
    <w:p w14:paraId="699D886B" w14:textId="77777777" w:rsidR="006448F8" w:rsidRPr="00B50CB3" w:rsidRDefault="006448F8" w:rsidP="00770AC3">
      <w:pPr>
        <w:keepNext/>
        <w:textAlignment w:val="auto"/>
        <w:outlineLvl w:val="1"/>
        <w:rPr>
          <w:rFonts w:ascii="Arial" w:hAnsi="Arial" w:cs="Arial"/>
          <w:b/>
          <w:bCs/>
        </w:rPr>
      </w:pPr>
      <w:r w:rsidRPr="00B50CB3">
        <w:rPr>
          <w:rFonts w:ascii="Arial" w:hAnsi="Arial" w:cs="Arial"/>
          <w:b/>
          <w:bCs/>
        </w:rPr>
        <w:t>2.2. Stosowane materiały</w:t>
      </w:r>
    </w:p>
    <w:p w14:paraId="5B8772F2" w14:textId="77777777" w:rsidR="006448F8" w:rsidRPr="00B50CB3" w:rsidRDefault="006448F8" w:rsidP="00770AC3">
      <w:pPr>
        <w:textAlignment w:val="auto"/>
        <w:rPr>
          <w:rFonts w:ascii="Arial" w:hAnsi="Arial" w:cs="Arial"/>
        </w:rPr>
      </w:pPr>
      <w:r w:rsidRPr="00B50CB3">
        <w:rPr>
          <w:rFonts w:ascii="Arial" w:hAnsi="Arial" w:cs="Arial"/>
        </w:rPr>
        <w:t>Materiałami stosowanymi do wykonania ław betonowy</w:t>
      </w:r>
    </w:p>
    <w:p w14:paraId="76519457" w14:textId="7F8AD875" w:rsidR="006448F8" w:rsidRDefault="006448F8" w:rsidP="00D37630">
      <w:pPr>
        <w:keepNext/>
        <w:numPr>
          <w:ilvl w:val="0"/>
          <w:numId w:val="17"/>
        </w:numPr>
        <w:overflowPunct/>
        <w:autoSpaceDE/>
        <w:autoSpaceDN/>
        <w:adjustRightInd/>
        <w:ind w:left="360"/>
        <w:textAlignment w:val="auto"/>
        <w:rPr>
          <w:rFonts w:ascii="Arial" w:hAnsi="Arial" w:cs="Arial"/>
        </w:rPr>
      </w:pPr>
      <w:r w:rsidRPr="00B50CB3">
        <w:rPr>
          <w:rFonts w:ascii="Arial" w:hAnsi="Arial" w:cs="Arial"/>
        </w:rPr>
        <w:t>beton klasy B 15, wg PN-B-06250, którego składniki powinny odpowiadać wymaganiom punktu 2.3. Beton i jego składniki</w:t>
      </w:r>
    </w:p>
    <w:p w14:paraId="0C9EEE81" w14:textId="77777777" w:rsidR="006630AC" w:rsidRPr="00B50CB3" w:rsidRDefault="006630AC" w:rsidP="006630AC">
      <w:pPr>
        <w:keepNext/>
        <w:overflowPunct/>
        <w:autoSpaceDE/>
        <w:autoSpaceDN/>
        <w:adjustRightInd/>
        <w:ind w:left="360"/>
        <w:textAlignment w:val="auto"/>
        <w:rPr>
          <w:rFonts w:ascii="Arial" w:hAnsi="Arial" w:cs="Arial"/>
        </w:rPr>
      </w:pPr>
    </w:p>
    <w:p w14:paraId="32B4B30F" w14:textId="77777777" w:rsidR="006448F8" w:rsidRPr="00B50CB3" w:rsidRDefault="006448F8" w:rsidP="00770AC3">
      <w:pPr>
        <w:keepNext/>
        <w:numPr>
          <w:ilvl w:val="12"/>
          <w:numId w:val="0"/>
        </w:numPr>
        <w:overflowPunct/>
        <w:autoSpaceDE/>
        <w:autoSpaceDN/>
        <w:adjustRightInd/>
        <w:textAlignment w:val="auto"/>
        <w:rPr>
          <w:rFonts w:ascii="Arial" w:eastAsia="Calibri" w:hAnsi="Arial" w:cs="Arial"/>
          <w:b/>
          <w:bCs/>
          <w:lang w:eastAsia="en-US"/>
        </w:rPr>
      </w:pPr>
      <w:r w:rsidRPr="00B50CB3">
        <w:rPr>
          <w:rFonts w:ascii="Arial" w:eastAsia="Calibri" w:hAnsi="Arial" w:cs="Arial"/>
          <w:b/>
          <w:bCs/>
          <w:lang w:eastAsia="en-US"/>
        </w:rPr>
        <w:t>2.3. Beton i jego składniki</w:t>
      </w:r>
    </w:p>
    <w:p w14:paraId="59461E30" w14:textId="77777777" w:rsidR="006448F8" w:rsidRPr="00B50CB3" w:rsidRDefault="006448F8" w:rsidP="00770AC3">
      <w:pPr>
        <w:rPr>
          <w:rFonts w:ascii="Arial" w:hAnsi="Arial" w:cs="Arial"/>
          <w:b/>
          <w:bCs/>
        </w:rPr>
      </w:pPr>
      <w:r w:rsidRPr="00B50CB3">
        <w:rPr>
          <w:rFonts w:ascii="Arial" w:hAnsi="Arial" w:cs="Arial"/>
          <w:b/>
          <w:bCs/>
        </w:rPr>
        <w:t>2.3.1. Cement</w:t>
      </w:r>
    </w:p>
    <w:p w14:paraId="72010C2C" w14:textId="227BE7E9" w:rsidR="006448F8" w:rsidRPr="00B50CB3" w:rsidRDefault="006448F8" w:rsidP="00770AC3">
      <w:pPr>
        <w:rPr>
          <w:rFonts w:ascii="Arial" w:hAnsi="Arial" w:cs="Arial"/>
        </w:rPr>
      </w:pPr>
      <w:r w:rsidRPr="00B50CB3">
        <w:rPr>
          <w:rFonts w:ascii="Arial" w:hAnsi="Arial" w:cs="Arial"/>
        </w:rPr>
        <w:t xml:space="preserve">Cement stosowany do betonu powinien być cementem portlandzkim klasy nie niższej niż „32,5” wg </w:t>
      </w:r>
      <w:r w:rsidR="000C53AF">
        <w:rPr>
          <w:rFonts w:ascii="Arial" w:hAnsi="Arial" w:cs="Arial"/>
        </w:rPr>
        <w:br/>
      </w:r>
      <w:r w:rsidRPr="00B50CB3">
        <w:rPr>
          <w:rFonts w:ascii="Arial" w:hAnsi="Arial" w:cs="Arial"/>
        </w:rPr>
        <w:t>PN-B-19701.</w:t>
      </w:r>
    </w:p>
    <w:p w14:paraId="2D3CF40A" w14:textId="067C92F1" w:rsidR="006448F8" w:rsidRDefault="006448F8" w:rsidP="00770AC3">
      <w:pPr>
        <w:rPr>
          <w:rFonts w:ascii="Arial" w:hAnsi="Arial" w:cs="Arial"/>
        </w:rPr>
      </w:pPr>
      <w:r w:rsidRPr="00B50CB3">
        <w:rPr>
          <w:rFonts w:ascii="Arial" w:hAnsi="Arial" w:cs="Arial"/>
        </w:rPr>
        <w:t>Przechowywanie cementu powinno być zgodne z BN-88/6731-08.</w:t>
      </w:r>
    </w:p>
    <w:p w14:paraId="166AE772" w14:textId="77777777" w:rsidR="006448F8" w:rsidRPr="000C53AF" w:rsidRDefault="006448F8" w:rsidP="00770AC3">
      <w:pPr>
        <w:rPr>
          <w:rFonts w:ascii="Arial" w:hAnsi="Arial" w:cs="Arial"/>
          <w:b/>
        </w:rPr>
      </w:pPr>
      <w:r w:rsidRPr="000C53AF">
        <w:rPr>
          <w:rFonts w:ascii="Arial" w:hAnsi="Arial" w:cs="Arial"/>
          <w:b/>
        </w:rPr>
        <w:t>2.3.2. Kruszywo</w:t>
      </w:r>
    </w:p>
    <w:p w14:paraId="1E3DC2A7" w14:textId="77777777" w:rsidR="006448F8" w:rsidRPr="00B50CB3" w:rsidRDefault="006448F8" w:rsidP="00770AC3">
      <w:pPr>
        <w:rPr>
          <w:rFonts w:ascii="Arial" w:hAnsi="Arial" w:cs="Arial"/>
        </w:rPr>
      </w:pPr>
      <w:r w:rsidRPr="00B50CB3">
        <w:rPr>
          <w:rFonts w:ascii="Arial" w:hAnsi="Arial" w:cs="Arial"/>
        </w:rPr>
        <w:t>Kruszywo powinno odpowiadać wymaganiom PN-B-06712.</w:t>
      </w:r>
    </w:p>
    <w:p w14:paraId="42614A06" w14:textId="77777777" w:rsidR="006448F8" w:rsidRPr="00B50CB3" w:rsidRDefault="006448F8" w:rsidP="00770AC3">
      <w:pPr>
        <w:rPr>
          <w:rFonts w:ascii="Arial" w:hAnsi="Arial" w:cs="Arial"/>
        </w:rPr>
      </w:pPr>
      <w:r w:rsidRPr="00B50CB3">
        <w:rPr>
          <w:rFonts w:ascii="Arial" w:hAnsi="Arial" w:cs="Arial"/>
        </w:rPr>
        <w:t>Kruszywo należy przechowywać w warunkach zabezpieczających je przed zanieczyszczeniem, zmieszaniem z kruszywami innych asortymentów, gatunków i marek.</w:t>
      </w:r>
    </w:p>
    <w:p w14:paraId="29619B5A" w14:textId="2D5C06BF" w:rsidR="006448F8" w:rsidRPr="00B50CB3" w:rsidRDefault="006448F8" w:rsidP="00770AC3">
      <w:pPr>
        <w:rPr>
          <w:rFonts w:ascii="Arial" w:hAnsi="Arial" w:cs="Arial"/>
          <w:b/>
        </w:rPr>
      </w:pPr>
      <w:r w:rsidRPr="00B50CB3">
        <w:rPr>
          <w:rFonts w:ascii="Arial" w:hAnsi="Arial" w:cs="Arial"/>
          <w:b/>
        </w:rPr>
        <w:t>2.3.3. Woda</w:t>
      </w:r>
    </w:p>
    <w:p w14:paraId="20919700" w14:textId="77777777" w:rsidR="006448F8" w:rsidRPr="00B50CB3" w:rsidRDefault="006448F8" w:rsidP="00770AC3">
      <w:pPr>
        <w:rPr>
          <w:rFonts w:ascii="Arial" w:hAnsi="Arial" w:cs="Arial"/>
        </w:rPr>
      </w:pPr>
      <w:r w:rsidRPr="00B50CB3">
        <w:rPr>
          <w:rFonts w:ascii="Arial" w:hAnsi="Arial" w:cs="Arial"/>
        </w:rPr>
        <w:t>Woda powinna być odmiany „1” i odpowiadać wymaganiom PN-B-32250.</w:t>
      </w:r>
    </w:p>
    <w:p w14:paraId="0C5AA389" w14:textId="77777777" w:rsidR="006448F8" w:rsidRPr="00B50CB3" w:rsidRDefault="006448F8" w:rsidP="00770AC3">
      <w:pPr>
        <w:overflowPunct/>
        <w:autoSpaceDE/>
        <w:autoSpaceDN/>
        <w:adjustRightInd/>
        <w:textAlignment w:val="auto"/>
        <w:rPr>
          <w:rFonts w:ascii="Arial" w:eastAsia="Calibri" w:hAnsi="Arial" w:cs="Arial"/>
          <w:lang w:eastAsia="en-US"/>
        </w:rPr>
      </w:pPr>
    </w:p>
    <w:p w14:paraId="0C406BA8" w14:textId="77777777" w:rsidR="006448F8" w:rsidRPr="00B50CB3" w:rsidRDefault="006448F8" w:rsidP="00770AC3">
      <w:pPr>
        <w:keepNext/>
        <w:keepLines/>
        <w:suppressAutoHyphens/>
        <w:textAlignment w:val="auto"/>
        <w:outlineLvl w:val="0"/>
        <w:rPr>
          <w:rFonts w:ascii="Arial" w:hAnsi="Arial" w:cs="Arial"/>
          <w:b/>
          <w:caps/>
          <w:kern w:val="28"/>
        </w:rPr>
      </w:pPr>
      <w:r w:rsidRPr="00B50CB3">
        <w:rPr>
          <w:rFonts w:ascii="Arial" w:hAnsi="Arial" w:cs="Arial"/>
          <w:b/>
          <w:caps/>
          <w:kern w:val="28"/>
        </w:rPr>
        <w:t>3. SPRZĘT</w:t>
      </w:r>
    </w:p>
    <w:p w14:paraId="1E6EB7F1" w14:textId="77777777" w:rsidR="006448F8" w:rsidRPr="00B50CB3" w:rsidRDefault="006448F8" w:rsidP="00770AC3">
      <w:pPr>
        <w:keepNext/>
        <w:textAlignment w:val="auto"/>
        <w:outlineLvl w:val="1"/>
        <w:rPr>
          <w:rFonts w:ascii="Arial" w:hAnsi="Arial" w:cs="Arial"/>
          <w:b/>
        </w:rPr>
      </w:pPr>
    </w:p>
    <w:p w14:paraId="18935CF7" w14:textId="77777777" w:rsidR="006448F8" w:rsidRPr="00B50CB3" w:rsidRDefault="006448F8" w:rsidP="00770AC3">
      <w:pPr>
        <w:keepNext/>
        <w:textAlignment w:val="auto"/>
        <w:outlineLvl w:val="1"/>
        <w:rPr>
          <w:rFonts w:ascii="Arial" w:hAnsi="Arial" w:cs="Arial"/>
          <w:b/>
        </w:rPr>
      </w:pPr>
      <w:r w:rsidRPr="00B50CB3">
        <w:rPr>
          <w:rFonts w:ascii="Arial" w:hAnsi="Arial" w:cs="Arial"/>
          <w:b/>
        </w:rPr>
        <w:t>3.1. Ogólne wymagania dotyczące sprzętu</w:t>
      </w:r>
    </w:p>
    <w:p w14:paraId="68621CFC" w14:textId="77777777" w:rsidR="006448F8" w:rsidRPr="00B50CB3" w:rsidRDefault="006448F8" w:rsidP="00770AC3">
      <w:pPr>
        <w:overflowPunct/>
        <w:autoSpaceDE/>
        <w:autoSpaceDN/>
        <w:adjustRightInd/>
        <w:textAlignment w:val="auto"/>
        <w:rPr>
          <w:rFonts w:ascii="Arial" w:hAnsi="Arial" w:cs="Arial"/>
        </w:rPr>
      </w:pPr>
      <w:r w:rsidRPr="00B50CB3">
        <w:rPr>
          <w:rFonts w:ascii="Arial" w:hAnsi="Arial" w:cs="Arial"/>
        </w:rPr>
        <w:t>Ogólne wymagania dotyczące sprzętu podano w ST D-00.00.00 „Wymagania ogólne” pkt 3</w:t>
      </w:r>
    </w:p>
    <w:p w14:paraId="16FEE4AA" w14:textId="77777777" w:rsidR="006448F8" w:rsidRPr="00B50CB3" w:rsidRDefault="006448F8" w:rsidP="00770AC3">
      <w:pPr>
        <w:keepNext/>
        <w:keepLines/>
        <w:suppressAutoHyphens/>
        <w:textAlignment w:val="auto"/>
        <w:outlineLvl w:val="0"/>
        <w:rPr>
          <w:rFonts w:ascii="Arial" w:hAnsi="Arial" w:cs="Arial"/>
          <w:b/>
          <w:caps/>
          <w:kern w:val="28"/>
        </w:rPr>
      </w:pPr>
    </w:p>
    <w:p w14:paraId="4B96FD90" w14:textId="77777777" w:rsidR="006448F8" w:rsidRPr="00B50CB3" w:rsidRDefault="006448F8" w:rsidP="00770AC3">
      <w:pPr>
        <w:keepNext/>
        <w:keepLines/>
        <w:suppressAutoHyphens/>
        <w:textAlignment w:val="auto"/>
        <w:outlineLvl w:val="0"/>
        <w:rPr>
          <w:rFonts w:ascii="Arial" w:hAnsi="Arial" w:cs="Arial"/>
          <w:b/>
          <w:caps/>
          <w:kern w:val="28"/>
        </w:rPr>
      </w:pPr>
      <w:r w:rsidRPr="00B50CB3">
        <w:rPr>
          <w:rFonts w:ascii="Arial" w:hAnsi="Arial" w:cs="Arial"/>
          <w:b/>
          <w:caps/>
          <w:kern w:val="28"/>
        </w:rPr>
        <w:t>4. TRANSPORT</w:t>
      </w:r>
    </w:p>
    <w:p w14:paraId="7A8A52CD" w14:textId="77777777" w:rsidR="006448F8" w:rsidRPr="00B50CB3" w:rsidRDefault="006448F8" w:rsidP="00770AC3">
      <w:pPr>
        <w:keepNext/>
        <w:textAlignment w:val="auto"/>
        <w:outlineLvl w:val="1"/>
        <w:rPr>
          <w:rFonts w:ascii="Arial" w:hAnsi="Arial" w:cs="Arial"/>
          <w:b/>
        </w:rPr>
      </w:pPr>
    </w:p>
    <w:p w14:paraId="27978C58" w14:textId="77777777" w:rsidR="006448F8" w:rsidRPr="00B50CB3" w:rsidRDefault="006448F8" w:rsidP="00770AC3">
      <w:pPr>
        <w:keepNext/>
        <w:textAlignment w:val="auto"/>
        <w:outlineLvl w:val="1"/>
        <w:rPr>
          <w:rFonts w:ascii="Arial" w:hAnsi="Arial" w:cs="Arial"/>
          <w:b/>
        </w:rPr>
      </w:pPr>
      <w:r w:rsidRPr="00B50CB3">
        <w:rPr>
          <w:rFonts w:ascii="Arial" w:hAnsi="Arial" w:cs="Arial"/>
          <w:b/>
        </w:rPr>
        <w:t>4.1. Ogólne wymagania dotyczące transportu</w:t>
      </w:r>
    </w:p>
    <w:p w14:paraId="7BEFC7D5" w14:textId="77777777" w:rsidR="006448F8" w:rsidRPr="00B50CB3" w:rsidRDefault="006448F8" w:rsidP="00770AC3">
      <w:pPr>
        <w:tabs>
          <w:tab w:val="right" w:leader="dot" w:pos="-1985"/>
          <w:tab w:val="left" w:pos="284"/>
        </w:tabs>
        <w:textAlignment w:val="auto"/>
        <w:rPr>
          <w:rFonts w:ascii="Arial" w:hAnsi="Arial" w:cs="Arial"/>
        </w:rPr>
      </w:pPr>
      <w:r w:rsidRPr="00B50CB3">
        <w:rPr>
          <w:rFonts w:ascii="Arial" w:hAnsi="Arial" w:cs="Arial"/>
        </w:rPr>
        <w:t>Ogólne wymagania dotyczące transportu podano w ST D-00.00.00 „Wymagania ogólne” pkt 4.</w:t>
      </w:r>
    </w:p>
    <w:p w14:paraId="692D7F4D" w14:textId="77777777" w:rsidR="00552442" w:rsidRDefault="00552442" w:rsidP="00770AC3">
      <w:pPr>
        <w:keepNext/>
        <w:textAlignment w:val="auto"/>
        <w:outlineLvl w:val="1"/>
        <w:rPr>
          <w:rFonts w:ascii="Arial" w:hAnsi="Arial" w:cs="Arial"/>
          <w:b/>
        </w:rPr>
      </w:pPr>
    </w:p>
    <w:p w14:paraId="38D23B9A" w14:textId="23E02664" w:rsidR="006448F8" w:rsidRPr="00B50CB3" w:rsidRDefault="006448F8" w:rsidP="00770AC3">
      <w:pPr>
        <w:keepNext/>
        <w:textAlignment w:val="auto"/>
        <w:outlineLvl w:val="1"/>
        <w:rPr>
          <w:rFonts w:ascii="Arial" w:hAnsi="Arial" w:cs="Arial"/>
          <w:b/>
        </w:rPr>
      </w:pPr>
      <w:r w:rsidRPr="00B50CB3">
        <w:rPr>
          <w:rFonts w:ascii="Arial" w:hAnsi="Arial" w:cs="Arial"/>
          <w:b/>
        </w:rPr>
        <w:t>4.2. Transport materiałów</w:t>
      </w:r>
    </w:p>
    <w:p w14:paraId="74455B48" w14:textId="77777777" w:rsidR="006448F8" w:rsidRPr="00B50CB3" w:rsidRDefault="006448F8" w:rsidP="00770AC3">
      <w:pPr>
        <w:rPr>
          <w:rFonts w:ascii="Arial" w:hAnsi="Arial" w:cs="Arial"/>
        </w:rPr>
      </w:pPr>
      <w:r w:rsidRPr="00B50CB3">
        <w:rPr>
          <w:rFonts w:ascii="Arial" w:hAnsi="Arial" w:cs="Arial"/>
        </w:rPr>
        <w:t>Transport cementu powinien się odbywać w warunkach zgodnych z BN-88/6731-08.</w:t>
      </w:r>
    </w:p>
    <w:p w14:paraId="23CBDF48" w14:textId="77777777" w:rsidR="006448F8" w:rsidRPr="00B50CB3" w:rsidRDefault="006448F8" w:rsidP="00770AC3">
      <w:pPr>
        <w:rPr>
          <w:rFonts w:ascii="Arial" w:hAnsi="Arial" w:cs="Arial"/>
        </w:rPr>
      </w:pPr>
      <w:r w:rsidRPr="00B50CB3">
        <w:rPr>
          <w:rFonts w:ascii="Arial" w:hAnsi="Arial" w:cs="Arial"/>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5F418606" w14:textId="68E0BDAB" w:rsidR="006448F8" w:rsidRPr="00B50CB3" w:rsidRDefault="006448F8" w:rsidP="00770AC3">
      <w:pPr>
        <w:rPr>
          <w:rFonts w:ascii="Arial" w:hAnsi="Arial" w:cs="Arial"/>
        </w:rPr>
      </w:pPr>
      <w:r w:rsidRPr="00B50CB3">
        <w:rPr>
          <w:rFonts w:ascii="Arial" w:hAnsi="Arial" w:cs="Arial"/>
        </w:rPr>
        <w:t xml:space="preserve">Masę zalewową należy pakować w bębny blaszane lub beczki drewniane. Transport powinien odbywać się </w:t>
      </w:r>
      <w:r w:rsidR="001C411A">
        <w:rPr>
          <w:rFonts w:ascii="Arial" w:hAnsi="Arial" w:cs="Arial"/>
        </w:rPr>
        <w:br/>
      </w:r>
      <w:r w:rsidRPr="00B50CB3">
        <w:rPr>
          <w:rFonts w:ascii="Arial" w:hAnsi="Arial" w:cs="Arial"/>
        </w:rPr>
        <w:t>w warunkach zabezpieczających przed uszkodzeniem bębnów i beczek.</w:t>
      </w:r>
    </w:p>
    <w:p w14:paraId="6FBF8F36" w14:textId="77777777" w:rsidR="006448F8" w:rsidRPr="00B50CB3" w:rsidRDefault="006448F8" w:rsidP="00987FD7">
      <w:pPr>
        <w:keepNext/>
        <w:keepLines/>
        <w:suppressAutoHyphens/>
        <w:textAlignment w:val="auto"/>
        <w:outlineLvl w:val="0"/>
        <w:rPr>
          <w:rFonts w:ascii="Arial" w:hAnsi="Arial" w:cs="Arial"/>
          <w:b/>
          <w:caps/>
          <w:kern w:val="28"/>
        </w:rPr>
      </w:pPr>
    </w:p>
    <w:p w14:paraId="22E5EE33" w14:textId="77777777" w:rsidR="006448F8" w:rsidRPr="00B50CB3" w:rsidRDefault="006448F8" w:rsidP="00987FD7">
      <w:pPr>
        <w:keepNext/>
        <w:keepLines/>
        <w:suppressAutoHyphens/>
        <w:textAlignment w:val="auto"/>
        <w:outlineLvl w:val="0"/>
        <w:rPr>
          <w:rFonts w:ascii="Arial" w:hAnsi="Arial" w:cs="Arial"/>
          <w:b/>
          <w:caps/>
          <w:kern w:val="28"/>
        </w:rPr>
      </w:pPr>
      <w:r w:rsidRPr="00B50CB3">
        <w:rPr>
          <w:rFonts w:ascii="Arial" w:hAnsi="Arial" w:cs="Arial"/>
          <w:b/>
          <w:caps/>
          <w:kern w:val="28"/>
        </w:rPr>
        <w:t>5. WYKONANIE ROBÓT</w:t>
      </w:r>
    </w:p>
    <w:p w14:paraId="69EFDD70" w14:textId="77777777" w:rsidR="006448F8" w:rsidRPr="00B50CB3" w:rsidRDefault="006448F8" w:rsidP="00987FD7">
      <w:pPr>
        <w:keepNext/>
        <w:textAlignment w:val="auto"/>
        <w:outlineLvl w:val="1"/>
        <w:rPr>
          <w:rFonts w:ascii="Arial" w:hAnsi="Arial" w:cs="Arial"/>
          <w:b/>
        </w:rPr>
      </w:pPr>
    </w:p>
    <w:p w14:paraId="320EF365" w14:textId="77777777" w:rsidR="006448F8" w:rsidRPr="00B50CB3" w:rsidRDefault="006448F8" w:rsidP="00987FD7">
      <w:pPr>
        <w:keepNext/>
        <w:textAlignment w:val="auto"/>
        <w:outlineLvl w:val="1"/>
        <w:rPr>
          <w:rFonts w:ascii="Arial" w:hAnsi="Arial" w:cs="Arial"/>
          <w:b/>
        </w:rPr>
      </w:pPr>
      <w:r w:rsidRPr="00B50CB3">
        <w:rPr>
          <w:rFonts w:ascii="Arial" w:hAnsi="Arial" w:cs="Arial"/>
          <w:b/>
        </w:rPr>
        <w:t>5.1. Ogólne zasady wykonania robót</w:t>
      </w:r>
    </w:p>
    <w:p w14:paraId="029C3E24" w14:textId="77777777" w:rsidR="006448F8" w:rsidRPr="00B50CB3" w:rsidRDefault="006448F8" w:rsidP="00987FD7">
      <w:pPr>
        <w:textAlignment w:val="auto"/>
        <w:rPr>
          <w:rFonts w:ascii="Arial" w:hAnsi="Arial" w:cs="Arial"/>
        </w:rPr>
      </w:pPr>
      <w:r w:rsidRPr="00B50CB3">
        <w:rPr>
          <w:rFonts w:ascii="Arial" w:hAnsi="Arial" w:cs="Arial"/>
        </w:rPr>
        <w:t>Ogólne zasady wykonania robót podano w ST D-00.00.00 „Wymagania ogólne” pkt 5.</w:t>
      </w:r>
    </w:p>
    <w:p w14:paraId="3F089364" w14:textId="77777777" w:rsidR="006448F8" w:rsidRPr="00B50CB3" w:rsidRDefault="006448F8" w:rsidP="00987FD7">
      <w:pPr>
        <w:keepNext/>
        <w:textAlignment w:val="auto"/>
        <w:outlineLvl w:val="1"/>
        <w:rPr>
          <w:rFonts w:ascii="Arial" w:hAnsi="Arial" w:cs="Arial"/>
          <w:b/>
        </w:rPr>
      </w:pPr>
    </w:p>
    <w:p w14:paraId="470B3288" w14:textId="77777777" w:rsidR="006448F8" w:rsidRPr="00B50CB3" w:rsidRDefault="006448F8" w:rsidP="00987FD7">
      <w:pPr>
        <w:keepNext/>
        <w:textAlignment w:val="auto"/>
        <w:outlineLvl w:val="1"/>
        <w:rPr>
          <w:rFonts w:ascii="Arial" w:hAnsi="Arial" w:cs="Arial"/>
          <w:b/>
        </w:rPr>
      </w:pPr>
      <w:r w:rsidRPr="00B50CB3">
        <w:rPr>
          <w:rFonts w:ascii="Arial" w:hAnsi="Arial" w:cs="Arial"/>
          <w:b/>
        </w:rPr>
        <w:t>5.2. Wykonanie koryta pod ławy</w:t>
      </w:r>
    </w:p>
    <w:p w14:paraId="139E55AA" w14:textId="77777777" w:rsidR="006448F8" w:rsidRPr="00B50CB3" w:rsidRDefault="006448F8" w:rsidP="00987FD7">
      <w:pPr>
        <w:textAlignment w:val="auto"/>
        <w:rPr>
          <w:rFonts w:ascii="Arial" w:hAnsi="Arial" w:cs="Arial"/>
        </w:rPr>
      </w:pPr>
      <w:r w:rsidRPr="00B50CB3">
        <w:rPr>
          <w:rFonts w:ascii="Arial" w:hAnsi="Arial" w:cs="Arial"/>
        </w:rPr>
        <w:t>Koryto pod ławy należy wykonywać zgodnie z PN-B-06050 [2].</w:t>
      </w:r>
    </w:p>
    <w:p w14:paraId="3C490E75" w14:textId="77777777" w:rsidR="006448F8" w:rsidRPr="00B50CB3" w:rsidRDefault="006448F8" w:rsidP="00987FD7">
      <w:pPr>
        <w:textAlignment w:val="auto"/>
        <w:rPr>
          <w:rFonts w:ascii="Arial" w:hAnsi="Arial" w:cs="Arial"/>
        </w:rPr>
      </w:pPr>
      <w:r w:rsidRPr="00B50CB3">
        <w:rPr>
          <w:rFonts w:ascii="Arial" w:hAnsi="Arial" w:cs="Arial"/>
        </w:rPr>
        <w:t>Wymiary wykopu powinny odpowiadać wymiarom ławy z uwzględnieniem w szerokości dna wykopu konstrukcji szalunku.</w:t>
      </w:r>
    </w:p>
    <w:p w14:paraId="59BC8514" w14:textId="77777777" w:rsidR="006448F8" w:rsidRPr="00B50CB3" w:rsidRDefault="006448F8" w:rsidP="00987FD7">
      <w:pPr>
        <w:textAlignment w:val="auto"/>
        <w:rPr>
          <w:rFonts w:ascii="Arial" w:hAnsi="Arial" w:cs="Arial"/>
        </w:rPr>
      </w:pPr>
      <w:r w:rsidRPr="00B50CB3">
        <w:rPr>
          <w:rFonts w:ascii="Arial" w:hAnsi="Arial" w:cs="Arial"/>
        </w:rPr>
        <w:t xml:space="preserve">Wskaźnik zagęszczenia dna wykonanego koryta pod ławę powinien wynosić co najmniej 0,97 według normalnej metody </w:t>
      </w:r>
      <w:proofErr w:type="spellStart"/>
      <w:r w:rsidRPr="00B50CB3">
        <w:rPr>
          <w:rFonts w:ascii="Arial" w:hAnsi="Arial" w:cs="Arial"/>
        </w:rPr>
        <w:t>Proctora</w:t>
      </w:r>
      <w:proofErr w:type="spellEnd"/>
      <w:r w:rsidRPr="00B50CB3">
        <w:rPr>
          <w:rFonts w:ascii="Arial" w:hAnsi="Arial" w:cs="Arial"/>
        </w:rPr>
        <w:t>.</w:t>
      </w:r>
    </w:p>
    <w:p w14:paraId="304A43A8" w14:textId="77777777" w:rsidR="006448F8" w:rsidRPr="00B50CB3" w:rsidRDefault="006448F8" w:rsidP="00987FD7">
      <w:pPr>
        <w:keepNext/>
        <w:textAlignment w:val="auto"/>
        <w:outlineLvl w:val="1"/>
        <w:rPr>
          <w:rFonts w:ascii="Arial" w:hAnsi="Arial" w:cs="Arial"/>
          <w:b/>
        </w:rPr>
      </w:pPr>
    </w:p>
    <w:p w14:paraId="2C125362" w14:textId="77777777" w:rsidR="006448F8" w:rsidRPr="00B50CB3" w:rsidRDefault="006448F8" w:rsidP="00987FD7">
      <w:pPr>
        <w:keepNext/>
        <w:textAlignment w:val="auto"/>
        <w:outlineLvl w:val="1"/>
        <w:rPr>
          <w:rFonts w:ascii="Arial" w:hAnsi="Arial" w:cs="Arial"/>
          <w:b/>
        </w:rPr>
      </w:pPr>
      <w:r w:rsidRPr="00B50CB3">
        <w:rPr>
          <w:rFonts w:ascii="Arial" w:hAnsi="Arial" w:cs="Arial"/>
          <w:b/>
        </w:rPr>
        <w:t>5.3. Wykonanie ław</w:t>
      </w:r>
    </w:p>
    <w:p w14:paraId="561597CA" w14:textId="77777777" w:rsidR="006448F8" w:rsidRPr="00B50CB3" w:rsidRDefault="006448F8" w:rsidP="00987FD7">
      <w:pPr>
        <w:rPr>
          <w:rFonts w:ascii="Arial" w:hAnsi="Arial" w:cs="Arial"/>
        </w:rPr>
      </w:pPr>
      <w:r w:rsidRPr="00B50CB3">
        <w:rPr>
          <w:rFonts w:ascii="Arial" w:hAnsi="Arial" w:cs="Arial"/>
        </w:rPr>
        <w:t>Wykonanie ław powinno być zgodne z BN-64/8845-02.</w:t>
      </w:r>
    </w:p>
    <w:p w14:paraId="156CFB46" w14:textId="77777777" w:rsidR="006448F8" w:rsidRPr="00B50CB3" w:rsidRDefault="006448F8" w:rsidP="00987FD7">
      <w:pPr>
        <w:rPr>
          <w:rFonts w:ascii="Arial" w:hAnsi="Arial" w:cs="Arial"/>
          <w:b/>
        </w:rPr>
      </w:pPr>
    </w:p>
    <w:p w14:paraId="10F06C92" w14:textId="77777777" w:rsidR="006448F8" w:rsidRPr="00B50CB3" w:rsidRDefault="006448F8" w:rsidP="00770AC3">
      <w:pPr>
        <w:rPr>
          <w:rFonts w:ascii="Arial" w:hAnsi="Arial" w:cs="Arial"/>
        </w:rPr>
      </w:pPr>
      <w:r w:rsidRPr="00B50CB3">
        <w:rPr>
          <w:rFonts w:ascii="Arial" w:hAnsi="Arial" w:cs="Arial"/>
          <w:b/>
        </w:rPr>
        <w:t xml:space="preserve">5.3.3. </w:t>
      </w:r>
      <w:r w:rsidRPr="00B50CB3">
        <w:rPr>
          <w:rFonts w:ascii="Arial" w:hAnsi="Arial" w:cs="Arial"/>
        </w:rPr>
        <w:t>Ława betonowa</w:t>
      </w:r>
    </w:p>
    <w:p w14:paraId="7281E318" w14:textId="10D9388B" w:rsidR="006448F8" w:rsidRPr="00B50CB3" w:rsidRDefault="006448F8" w:rsidP="00770AC3">
      <w:pPr>
        <w:rPr>
          <w:rFonts w:ascii="Arial" w:hAnsi="Arial" w:cs="Arial"/>
        </w:rPr>
      </w:pPr>
      <w:r w:rsidRPr="00B50CB3">
        <w:rPr>
          <w:rFonts w:ascii="Arial" w:hAnsi="Arial" w:cs="Arial"/>
        </w:rPr>
        <w:t xml:space="preserve">Ławy betonowe z oporem wykonuje się w szalowaniu. Beton rozścielony w szalowaniu lub bezpośrednio </w:t>
      </w:r>
      <w:r w:rsidR="001C411A">
        <w:rPr>
          <w:rFonts w:ascii="Arial" w:hAnsi="Arial" w:cs="Arial"/>
        </w:rPr>
        <w:br/>
      </w:r>
      <w:r w:rsidRPr="00B50CB3">
        <w:rPr>
          <w:rFonts w:ascii="Arial" w:hAnsi="Arial" w:cs="Arial"/>
        </w:rPr>
        <w:t xml:space="preserve">w korycie powinien być wyrównywany warstwami. Betonowanie ław należy wykonywać zgodnie </w:t>
      </w:r>
      <w:r w:rsidR="00770AC3">
        <w:rPr>
          <w:rFonts w:ascii="Arial" w:hAnsi="Arial" w:cs="Arial"/>
        </w:rPr>
        <w:br/>
      </w:r>
      <w:r w:rsidRPr="00B50CB3">
        <w:rPr>
          <w:rFonts w:ascii="Arial" w:hAnsi="Arial" w:cs="Arial"/>
        </w:rPr>
        <w:t>z wymaganiami PN-B-06251, przy czym należy stosować co 50 m szczeliny dylatacyjne wypełnione bitumiczną masą zalewową.</w:t>
      </w:r>
    </w:p>
    <w:p w14:paraId="7BF2098D" w14:textId="77777777" w:rsidR="006448F8" w:rsidRPr="00B50CB3" w:rsidRDefault="006448F8" w:rsidP="00770AC3">
      <w:pPr>
        <w:keepNext/>
        <w:keepLines/>
        <w:suppressAutoHyphens/>
        <w:textAlignment w:val="auto"/>
        <w:outlineLvl w:val="0"/>
        <w:rPr>
          <w:rFonts w:ascii="Arial" w:hAnsi="Arial" w:cs="Arial"/>
          <w:b/>
          <w:caps/>
          <w:kern w:val="28"/>
        </w:rPr>
      </w:pPr>
    </w:p>
    <w:p w14:paraId="0F654D8D" w14:textId="77777777" w:rsidR="006448F8" w:rsidRPr="00B50CB3" w:rsidRDefault="006448F8" w:rsidP="00770AC3">
      <w:pPr>
        <w:keepNext/>
        <w:keepLines/>
        <w:suppressAutoHyphens/>
        <w:textAlignment w:val="auto"/>
        <w:outlineLvl w:val="0"/>
        <w:rPr>
          <w:rFonts w:ascii="Arial" w:hAnsi="Arial" w:cs="Arial"/>
          <w:b/>
          <w:caps/>
          <w:kern w:val="28"/>
        </w:rPr>
      </w:pPr>
      <w:r w:rsidRPr="00B50CB3">
        <w:rPr>
          <w:rFonts w:ascii="Arial" w:hAnsi="Arial" w:cs="Arial"/>
          <w:b/>
          <w:caps/>
          <w:kern w:val="28"/>
        </w:rPr>
        <w:t>6. kontrola jakości robót</w:t>
      </w:r>
    </w:p>
    <w:p w14:paraId="3C5CE048" w14:textId="77777777" w:rsidR="006448F8" w:rsidRPr="00B50CB3" w:rsidRDefault="006448F8" w:rsidP="00770AC3">
      <w:pPr>
        <w:keepNext/>
        <w:textAlignment w:val="auto"/>
        <w:outlineLvl w:val="1"/>
        <w:rPr>
          <w:rFonts w:ascii="Arial" w:hAnsi="Arial" w:cs="Arial"/>
          <w:b/>
        </w:rPr>
      </w:pPr>
    </w:p>
    <w:p w14:paraId="5214FDA0" w14:textId="77777777" w:rsidR="006448F8" w:rsidRPr="00B50CB3" w:rsidRDefault="006448F8" w:rsidP="00770AC3">
      <w:pPr>
        <w:keepNext/>
        <w:textAlignment w:val="auto"/>
        <w:outlineLvl w:val="1"/>
        <w:rPr>
          <w:rFonts w:ascii="Arial" w:hAnsi="Arial" w:cs="Arial"/>
          <w:b/>
        </w:rPr>
      </w:pPr>
      <w:r w:rsidRPr="00B50CB3">
        <w:rPr>
          <w:rFonts w:ascii="Arial" w:hAnsi="Arial" w:cs="Arial"/>
          <w:b/>
        </w:rPr>
        <w:t>6.1. Ogólne zasady kontroli jakości robót</w:t>
      </w:r>
    </w:p>
    <w:p w14:paraId="0A52CA4E" w14:textId="77777777" w:rsidR="006448F8" w:rsidRPr="00B50CB3" w:rsidRDefault="006448F8" w:rsidP="00770AC3">
      <w:pPr>
        <w:textAlignment w:val="auto"/>
        <w:rPr>
          <w:rFonts w:ascii="Arial" w:hAnsi="Arial" w:cs="Arial"/>
        </w:rPr>
      </w:pPr>
      <w:r w:rsidRPr="00B50CB3">
        <w:rPr>
          <w:rFonts w:ascii="Arial" w:hAnsi="Arial" w:cs="Arial"/>
        </w:rPr>
        <w:t>Ogólne zasady kontroli jakości robót podano w SST D-00.00.00 „Wymagania ogólne” pkt 6.</w:t>
      </w:r>
    </w:p>
    <w:p w14:paraId="2527CA62" w14:textId="77777777" w:rsidR="006448F8" w:rsidRPr="00B50CB3" w:rsidRDefault="006448F8" w:rsidP="00770AC3">
      <w:pPr>
        <w:keepNext/>
        <w:textAlignment w:val="auto"/>
        <w:outlineLvl w:val="1"/>
        <w:rPr>
          <w:rFonts w:ascii="Arial" w:hAnsi="Arial" w:cs="Arial"/>
          <w:b/>
        </w:rPr>
      </w:pPr>
    </w:p>
    <w:p w14:paraId="028BE659" w14:textId="77777777" w:rsidR="006448F8" w:rsidRPr="00B50CB3" w:rsidRDefault="006448F8" w:rsidP="00770AC3">
      <w:pPr>
        <w:keepNext/>
        <w:textAlignment w:val="auto"/>
        <w:outlineLvl w:val="1"/>
        <w:rPr>
          <w:rFonts w:ascii="Arial" w:hAnsi="Arial" w:cs="Arial"/>
          <w:b/>
        </w:rPr>
      </w:pPr>
      <w:r w:rsidRPr="00B50CB3">
        <w:rPr>
          <w:rFonts w:ascii="Arial" w:hAnsi="Arial" w:cs="Arial"/>
          <w:b/>
        </w:rPr>
        <w:t>6.2. Badania w czasie robót</w:t>
      </w:r>
    </w:p>
    <w:p w14:paraId="4C10A884" w14:textId="77777777" w:rsidR="006448F8" w:rsidRPr="00B50CB3" w:rsidRDefault="006448F8" w:rsidP="00770AC3">
      <w:pPr>
        <w:textAlignment w:val="auto"/>
        <w:rPr>
          <w:rFonts w:ascii="Arial" w:hAnsi="Arial" w:cs="Arial"/>
        </w:rPr>
      </w:pPr>
      <w:r w:rsidRPr="00B50CB3">
        <w:rPr>
          <w:rFonts w:ascii="Arial" w:hAnsi="Arial" w:cs="Arial"/>
        </w:rPr>
        <w:t>W czasie robót należy sprawdzać:</w:t>
      </w:r>
    </w:p>
    <w:p w14:paraId="361DB509" w14:textId="77777777" w:rsidR="006448F8" w:rsidRPr="00B50CB3" w:rsidRDefault="006448F8" w:rsidP="00D37630">
      <w:pPr>
        <w:numPr>
          <w:ilvl w:val="0"/>
          <w:numId w:val="17"/>
        </w:numPr>
        <w:overflowPunct/>
        <w:autoSpaceDE/>
        <w:autoSpaceDN/>
        <w:adjustRightInd/>
        <w:ind w:left="360"/>
        <w:textAlignment w:val="auto"/>
        <w:rPr>
          <w:rFonts w:ascii="Arial" w:hAnsi="Arial" w:cs="Arial"/>
        </w:rPr>
      </w:pPr>
      <w:r w:rsidRPr="00B50CB3">
        <w:rPr>
          <w:rFonts w:ascii="Arial" w:hAnsi="Arial" w:cs="Arial"/>
        </w:rPr>
        <w:t>wykonanie koryta pod ławę,</w:t>
      </w:r>
    </w:p>
    <w:p w14:paraId="2CB6E606" w14:textId="0566388F" w:rsidR="006448F8" w:rsidRPr="00B50CB3" w:rsidRDefault="006448F8" w:rsidP="00D37630">
      <w:pPr>
        <w:numPr>
          <w:ilvl w:val="0"/>
          <w:numId w:val="17"/>
        </w:numPr>
        <w:overflowPunct/>
        <w:autoSpaceDE/>
        <w:autoSpaceDN/>
        <w:adjustRightInd/>
        <w:ind w:left="360"/>
        <w:textAlignment w:val="auto"/>
        <w:rPr>
          <w:rFonts w:ascii="Arial" w:hAnsi="Arial" w:cs="Arial"/>
        </w:rPr>
      </w:pPr>
      <w:r w:rsidRPr="00B50CB3">
        <w:rPr>
          <w:rFonts w:ascii="Arial" w:hAnsi="Arial" w:cs="Arial"/>
        </w:rPr>
        <w:t>wykonanie ław</w:t>
      </w:r>
      <w:r w:rsidR="006630AC">
        <w:rPr>
          <w:rFonts w:ascii="Arial" w:hAnsi="Arial" w:cs="Arial"/>
        </w:rPr>
        <w:t>.</w:t>
      </w:r>
    </w:p>
    <w:p w14:paraId="7FA34027" w14:textId="77777777" w:rsidR="006448F8" w:rsidRPr="00B50CB3" w:rsidRDefault="006448F8" w:rsidP="00770AC3">
      <w:pPr>
        <w:keepNext/>
        <w:keepLines/>
        <w:suppressAutoHyphens/>
        <w:overflowPunct/>
        <w:autoSpaceDE/>
        <w:autoSpaceDN/>
        <w:adjustRightInd/>
        <w:textAlignment w:val="auto"/>
        <w:outlineLvl w:val="0"/>
        <w:rPr>
          <w:rFonts w:ascii="Arial" w:eastAsia="Calibri" w:hAnsi="Arial" w:cs="Arial"/>
          <w:b/>
          <w:caps/>
          <w:kern w:val="28"/>
          <w:lang w:eastAsia="en-US"/>
        </w:rPr>
      </w:pPr>
    </w:p>
    <w:p w14:paraId="34E11F6A" w14:textId="77777777" w:rsidR="006448F8" w:rsidRPr="00B50CB3" w:rsidRDefault="006448F8" w:rsidP="00770AC3">
      <w:pPr>
        <w:keepNext/>
        <w:keepLines/>
        <w:suppressAutoHyphens/>
        <w:overflowPunct/>
        <w:autoSpaceDE/>
        <w:autoSpaceDN/>
        <w:adjustRightInd/>
        <w:textAlignment w:val="auto"/>
        <w:outlineLvl w:val="0"/>
        <w:rPr>
          <w:rFonts w:ascii="Arial" w:eastAsia="Calibri" w:hAnsi="Arial" w:cs="Arial"/>
          <w:b/>
          <w:caps/>
          <w:kern w:val="28"/>
          <w:lang w:eastAsia="en-US"/>
        </w:rPr>
      </w:pPr>
      <w:r w:rsidRPr="00B50CB3">
        <w:rPr>
          <w:rFonts w:ascii="Arial" w:eastAsia="Calibri" w:hAnsi="Arial" w:cs="Arial"/>
          <w:b/>
          <w:caps/>
          <w:kern w:val="28"/>
          <w:lang w:eastAsia="en-US"/>
        </w:rPr>
        <w:t>7. OBMIAR ROBÓT</w:t>
      </w:r>
    </w:p>
    <w:p w14:paraId="3B7EFA1A"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p>
    <w:p w14:paraId="114D940F"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r w:rsidRPr="00B50CB3">
        <w:rPr>
          <w:rFonts w:ascii="Arial" w:eastAsia="Calibri" w:hAnsi="Arial" w:cs="Arial"/>
          <w:b/>
          <w:lang w:eastAsia="en-US"/>
        </w:rPr>
        <w:t>7.1. Ogólne zasady obmiaru robót</w:t>
      </w:r>
    </w:p>
    <w:p w14:paraId="6835CA67" w14:textId="77777777" w:rsidR="006448F8" w:rsidRPr="00B50CB3" w:rsidRDefault="006448F8" w:rsidP="00770AC3">
      <w:pPr>
        <w:overflowPunct/>
        <w:autoSpaceDE/>
        <w:autoSpaceDN/>
        <w:adjustRightInd/>
        <w:textAlignment w:val="auto"/>
        <w:rPr>
          <w:rFonts w:ascii="Arial" w:eastAsia="Calibri" w:hAnsi="Arial" w:cs="Arial"/>
          <w:lang w:eastAsia="en-US"/>
        </w:rPr>
      </w:pPr>
      <w:r w:rsidRPr="00B50CB3">
        <w:rPr>
          <w:rFonts w:ascii="Arial" w:eastAsia="Calibri" w:hAnsi="Arial" w:cs="Arial"/>
          <w:lang w:eastAsia="en-US"/>
        </w:rPr>
        <w:t>Ogólne zasady obmiaru robót podano w SST D-00.00.00 „Wymagania ogólne” pkt 7.</w:t>
      </w:r>
    </w:p>
    <w:p w14:paraId="72A2D224"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p>
    <w:p w14:paraId="6B64B187"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r w:rsidRPr="00B50CB3">
        <w:rPr>
          <w:rFonts w:ascii="Arial" w:eastAsia="Calibri" w:hAnsi="Arial" w:cs="Arial"/>
          <w:b/>
          <w:lang w:eastAsia="en-US"/>
        </w:rPr>
        <w:t>7.2. Jednostka obmiarowa</w:t>
      </w:r>
    </w:p>
    <w:p w14:paraId="10FB6B07" w14:textId="77777777" w:rsidR="006448F8" w:rsidRPr="00B50CB3" w:rsidRDefault="006448F8" w:rsidP="00770AC3">
      <w:pPr>
        <w:overflowPunct/>
        <w:autoSpaceDE/>
        <w:autoSpaceDN/>
        <w:adjustRightInd/>
        <w:textAlignment w:val="auto"/>
        <w:rPr>
          <w:rFonts w:ascii="Arial" w:eastAsia="Calibri" w:hAnsi="Arial" w:cs="Arial"/>
          <w:lang w:eastAsia="en-US"/>
        </w:rPr>
      </w:pPr>
      <w:r w:rsidRPr="00B50CB3">
        <w:rPr>
          <w:rFonts w:ascii="Arial" w:eastAsia="Calibri" w:hAnsi="Arial" w:cs="Arial"/>
          <w:lang w:eastAsia="en-US"/>
        </w:rPr>
        <w:t>Jednostką obmiarową jest m (metr bieżący) wykonanej ławy.</w:t>
      </w:r>
    </w:p>
    <w:p w14:paraId="18459D13" w14:textId="77777777" w:rsidR="006448F8" w:rsidRPr="00B50CB3" w:rsidRDefault="006448F8" w:rsidP="00770AC3">
      <w:pPr>
        <w:overflowPunct/>
        <w:autoSpaceDE/>
        <w:autoSpaceDN/>
        <w:adjustRightInd/>
        <w:textAlignment w:val="auto"/>
        <w:rPr>
          <w:rFonts w:ascii="Arial" w:eastAsia="Calibri" w:hAnsi="Arial" w:cs="Arial"/>
          <w:lang w:eastAsia="en-US"/>
        </w:rPr>
      </w:pPr>
    </w:p>
    <w:p w14:paraId="2B24196D" w14:textId="77777777" w:rsidR="006448F8" w:rsidRPr="00B50CB3" w:rsidRDefault="006448F8" w:rsidP="00770AC3">
      <w:pPr>
        <w:keepNext/>
        <w:keepLines/>
        <w:suppressAutoHyphens/>
        <w:overflowPunct/>
        <w:autoSpaceDE/>
        <w:autoSpaceDN/>
        <w:adjustRightInd/>
        <w:textAlignment w:val="auto"/>
        <w:outlineLvl w:val="0"/>
        <w:rPr>
          <w:rFonts w:ascii="Arial" w:eastAsia="Calibri" w:hAnsi="Arial" w:cs="Arial"/>
          <w:b/>
          <w:caps/>
          <w:kern w:val="28"/>
          <w:lang w:eastAsia="en-US"/>
        </w:rPr>
      </w:pPr>
      <w:r w:rsidRPr="00B50CB3">
        <w:rPr>
          <w:rFonts w:ascii="Arial" w:eastAsia="Calibri" w:hAnsi="Arial" w:cs="Arial"/>
          <w:b/>
          <w:caps/>
          <w:kern w:val="28"/>
          <w:lang w:eastAsia="en-US"/>
        </w:rPr>
        <w:t>8. ODBIÓR ROBÓT</w:t>
      </w:r>
    </w:p>
    <w:p w14:paraId="22F04530"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p>
    <w:p w14:paraId="769B0D10"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r w:rsidRPr="00B50CB3">
        <w:rPr>
          <w:rFonts w:ascii="Arial" w:eastAsia="Calibri" w:hAnsi="Arial" w:cs="Arial"/>
          <w:b/>
          <w:lang w:eastAsia="en-US"/>
        </w:rPr>
        <w:t>8.1. Ogólne zasady odbioru robót</w:t>
      </w:r>
    </w:p>
    <w:p w14:paraId="35511BB8" w14:textId="77777777" w:rsidR="006448F8" w:rsidRPr="00B50CB3" w:rsidRDefault="006448F8" w:rsidP="00770AC3">
      <w:pPr>
        <w:overflowPunct/>
        <w:autoSpaceDE/>
        <w:autoSpaceDN/>
        <w:adjustRightInd/>
        <w:textAlignment w:val="auto"/>
        <w:rPr>
          <w:rFonts w:ascii="Arial" w:eastAsia="Calibri" w:hAnsi="Arial" w:cs="Arial"/>
          <w:lang w:eastAsia="en-US"/>
        </w:rPr>
      </w:pPr>
      <w:r w:rsidRPr="00B50CB3">
        <w:rPr>
          <w:rFonts w:ascii="Arial" w:eastAsia="Calibri" w:hAnsi="Arial" w:cs="Arial"/>
          <w:lang w:eastAsia="en-US"/>
        </w:rPr>
        <w:t>Ogólne zasady odbioru robót podano w SST D-00.00.00 „Wymagania ogólne” pkt 8.</w:t>
      </w:r>
    </w:p>
    <w:p w14:paraId="03A133E5" w14:textId="4C4BD0D1" w:rsidR="006448F8" w:rsidRPr="00B50CB3" w:rsidRDefault="006448F8" w:rsidP="00770AC3">
      <w:pPr>
        <w:overflowPunct/>
        <w:autoSpaceDE/>
        <w:autoSpaceDN/>
        <w:adjustRightInd/>
        <w:textAlignment w:val="auto"/>
        <w:rPr>
          <w:rFonts w:ascii="Arial" w:eastAsia="Calibri" w:hAnsi="Arial" w:cs="Arial"/>
          <w:lang w:eastAsia="en-US"/>
        </w:rPr>
      </w:pPr>
      <w:r w:rsidRPr="00B50CB3">
        <w:rPr>
          <w:rFonts w:ascii="Arial" w:eastAsia="Calibri" w:hAnsi="Arial" w:cs="Arial"/>
          <w:lang w:eastAsia="en-US"/>
        </w:rPr>
        <w:t>Roboty uznaje się za wykonane zgodnie z SST i wymaganiami Inspektora, jeżeli wszystkie pomiary</w:t>
      </w:r>
      <w:r w:rsidR="00770AC3">
        <w:rPr>
          <w:rFonts w:ascii="Arial" w:eastAsia="Calibri" w:hAnsi="Arial" w:cs="Arial"/>
          <w:lang w:eastAsia="en-US"/>
        </w:rPr>
        <w:br/>
      </w:r>
      <w:r w:rsidRPr="00B50CB3">
        <w:rPr>
          <w:rFonts w:ascii="Arial" w:eastAsia="Calibri" w:hAnsi="Arial" w:cs="Arial"/>
          <w:lang w:eastAsia="en-US"/>
        </w:rPr>
        <w:t xml:space="preserve"> i badania z zachowaniem tolerancji wg pkt 6 dały wyniki pozytywne.</w:t>
      </w:r>
    </w:p>
    <w:p w14:paraId="5A5087B2"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p>
    <w:p w14:paraId="5E7297A5"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r w:rsidRPr="00B50CB3">
        <w:rPr>
          <w:rFonts w:ascii="Arial" w:eastAsia="Calibri" w:hAnsi="Arial" w:cs="Arial"/>
          <w:b/>
          <w:lang w:eastAsia="en-US"/>
        </w:rPr>
        <w:t>8.2. Odbiór robót zanikających i ulegających zakryciu</w:t>
      </w:r>
    </w:p>
    <w:p w14:paraId="6D3088EE" w14:textId="77777777" w:rsidR="006448F8" w:rsidRPr="00B50CB3" w:rsidRDefault="006448F8" w:rsidP="00770AC3">
      <w:pPr>
        <w:overflowPunct/>
        <w:autoSpaceDE/>
        <w:autoSpaceDN/>
        <w:adjustRightInd/>
        <w:textAlignment w:val="auto"/>
        <w:rPr>
          <w:rFonts w:ascii="Arial" w:eastAsia="Calibri" w:hAnsi="Arial" w:cs="Arial"/>
          <w:lang w:eastAsia="en-US"/>
        </w:rPr>
      </w:pPr>
      <w:r w:rsidRPr="00B50CB3">
        <w:rPr>
          <w:rFonts w:ascii="Arial" w:eastAsia="Calibri" w:hAnsi="Arial" w:cs="Arial"/>
          <w:lang w:eastAsia="en-US"/>
        </w:rPr>
        <w:t>Odbiorowi robót zanikających i ulegających zakryciu podlegają:</w:t>
      </w:r>
    </w:p>
    <w:p w14:paraId="7A01F331" w14:textId="77777777" w:rsidR="006448F8" w:rsidRPr="00B50CB3" w:rsidRDefault="006448F8" w:rsidP="00D37630">
      <w:pPr>
        <w:numPr>
          <w:ilvl w:val="0"/>
          <w:numId w:val="17"/>
        </w:numPr>
        <w:overflowPunct/>
        <w:autoSpaceDE/>
        <w:autoSpaceDN/>
        <w:adjustRightInd/>
        <w:ind w:left="360"/>
        <w:textAlignment w:val="auto"/>
        <w:rPr>
          <w:rFonts w:ascii="Arial" w:eastAsia="Calibri" w:hAnsi="Arial" w:cs="Arial"/>
          <w:lang w:eastAsia="en-US"/>
        </w:rPr>
      </w:pPr>
      <w:r w:rsidRPr="00B50CB3">
        <w:rPr>
          <w:rFonts w:ascii="Arial" w:eastAsia="Calibri" w:hAnsi="Arial" w:cs="Arial"/>
          <w:lang w:eastAsia="en-US"/>
        </w:rPr>
        <w:t>wykonanie koryta pod ławę,</w:t>
      </w:r>
    </w:p>
    <w:p w14:paraId="37DB8BD3" w14:textId="3D9485DD" w:rsidR="006448F8" w:rsidRDefault="006448F8" w:rsidP="00D37630">
      <w:pPr>
        <w:numPr>
          <w:ilvl w:val="0"/>
          <w:numId w:val="17"/>
        </w:numPr>
        <w:overflowPunct/>
        <w:autoSpaceDE/>
        <w:autoSpaceDN/>
        <w:adjustRightInd/>
        <w:ind w:left="360"/>
        <w:textAlignment w:val="auto"/>
        <w:rPr>
          <w:rFonts w:ascii="Arial" w:eastAsia="Calibri" w:hAnsi="Arial" w:cs="Arial"/>
          <w:lang w:eastAsia="en-US"/>
        </w:rPr>
      </w:pPr>
      <w:r w:rsidRPr="00B50CB3">
        <w:rPr>
          <w:rFonts w:ascii="Arial" w:eastAsia="Calibri" w:hAnsi="Arial" w:cs="Arial"/>
          <w:lang w:eastAsia="en-US"/>
        </w:rPr>
        <w:t>wykonanie ławy,</w:t>
      </w:r>
    </w:p>
    <w:p w14:paraId="05E046CE" w14:textId="77777777" w:rsidR="006630AC" w:rsidRPr="00B50CB3" w:rsidRDefault="006630AC" w:rsidP="006630AC">
      <w:pPr>
        <w:overflowPunct/>
        <w:autoSpaceDE/>
        <w:autoSpaceDN/>
        <w:adjustRightInd/>
        <w:ind w:left="360"/>
        <w:textAlignment w:val="auto"/>
        <w:rPr>
          <w:rFonts w:ascii="Arial" w:eastAsia="Calibri" w:hAnsi="Arial" w:cs="Arial"/>
          <w:lang w:eastAsia="en-US"/>
        </w:rPr>
      </w:pPr>
    </w:p>
    <w:p w14:paraId="7C8FDC37" w14:textId="77777777" w:rsidR="006448F8" w:rsidRPr="00B50CB3" w:rsidRDefault="006448F8" w:rsidP="00770AC3">
      <w:pPr>
        <w:keepNext/>
        <w:keepLines/>
        <w:suppressAutoHyphens/>
        <w:overflowPunct/>
        <w:autoSpaceDE/>
        <w:autoSpaceDN/>
        <w:adjustRightInd/>
        <w:textAlignment w:val="auto"/>
        <w:outlineLvl w:val="0"/>
        <w:rPr>
          <w:rFonts w:ascii="Arial" w:eastAsia="Calibri" w:hAnsi="Arial" w:cs="Arial"/>
          <w:b/>
          <w:caps/>
          <w:kern w:val="28"/>
          <w:lang w:eastAsia="en-US"/>
        </w:rPr>
      </w:pPr>
      <w:r w:rsidRPr="00B50CB3">
        <w:rPr>
          <w:rFonts w:ascii="Arial" w:eastAsia="Calibri" w:hAnsi="Arial" w:cs="Arial"/>
          <w:b/>
          <w:caps/>
          <w:kern w:val="28"/>
          <w:lang w:eastAsia="en-US"/>
        </w:rPr>
        <w:t>9. PODSTAWA PŁATNOŚCI</w:t>
      </w:r>
    </w:p>
    <w:p w14:paraId="36001D85"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p>
    <w:p w14:paraId="3D7954C1"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r w:rsidRPr="00B50CB3">
        <w:rPr>
          <w:rFonts w:ascii="Arial" w:eastAsia="Calibri" w:hAnsi="Arial" w:cs="Arial"/>
          <w:b/>
          <w:lang w:eastAsia="en-US"/>
        </w:rPr>
        <w:t>9.1. Ogólne ustalenia dotyczące podstawy płatności</w:t>
      </w:r>
    </w:p>
    <w:p w14:paraId="72B536FE" w14:textId="0809064F" w:rsidR="006448F8" w:rsidRDefault="006448F8" w:rsidP="00770AC3">
      <w:pPr>
        <w:overflowPunct/>
        <w:autoSpaceDE/>
        <w:autoSpaceDN/>
        <w:adjustRightInd/>
        <w:textAlignment w:val="auto"/>
        <w:rPr>
          <w:rFonts w:ascii="Arial" w:eastAsia="Calibri" w:hAnsi="Arial" w:cs="Arial"/>
          <w:lang w:eastAsia="en-US"/>
        </w:rPr>
      </w:pPr>
      <w:r w:rsidRPr="00B50CB3">
        <w:rPr>
          <w:rFonts w:ascii="Arial" w:eastAsia="Calibri" w:hAnsi="Arial" w:cs="Arial"/>
          <w:lang w:eastAsia="en-US"/>
        </w:rPr>
        <w:t>Ogólne ustalenia dotyczące podstawy płatności podano w SST D-00.00.00 „Wymagania ogólne” pkt 9.</w:t>
      </w:r>
    </w:p>
    <w:p w14:paraId="5D43C463" w14:textId="77777777" w:rsidR="006630AC" w:rsidRPr="00B50CB3" w:rsidRDefault="006630AC" w:rsidP="00770AC3">
      <w:pPr>
        <w:overflowPunct/>
        <w:autoSpaceDE/>
        <w:autoSpaceDN/>
        <w:adjustRightInd/>
        <w:textAlignment w:val="auto"/>
        <w:rPr>
          <w:rFonts w:ascii="Arial" w:eastAsia="Calibri" w:hAnsi="Arial" w:cs="Arial"/>
          <w:lang w:eastAsia="en-US"/>
        </w:rPr>
      </w:pPr>
    </w:p>
    <w:p w14:paraId="2D0BA809" w14:textId="77777777" w:rsidR="006448F8" w:rsidRPr="00B50CB3" w:rsidRDefault="006448F8" w:rsidP="00770AC3">
      <w:pPr>
        <w:keepNext/>
        <w:overflowPunct/>
        <w:autoSpaceDE/>
        <w:autoSpaceDN/>
        <w:adjustRightInd/>
        <w:textAlignment w:val="auto"/>
        <w:outlineLvl w:val="1"/>
        <w:rPr>
          <w:rFonts w:ascii="Arial" w:eastAsia="Calibri" w:hAnsi="Arial" w:cs="Arial"/>
          <w:b/>
          <w:lang w:eastAsia="en-US"/>
        </w:rPr>
      </w:pPr>
      <w:r w:rsidRPr="00B50CB3">
        <w:rPr>
          <w:rFonts w:ascii="Arial" w:eastAsia="Calibri" w:hAnsi="Arial" w:cs="Arial"/>
          <w:b/>
          <w:lang w:eastAsia="en-US"/>
        </w:rPr>
        <w:t>9.2. Cena jednostki obmiarowej</w:t>
      </w:r>
    </w:p>
    <w:p w14:paraId="333A1B31" w14:textId="77777777" w:rsidR="006448F8" w:rsidRPr="00B50CB3" w:rsidRDefault="006448F8" w:rsidP="00770AC3">
      <w:pPr>
        <w:overflowPunct/>
        <w:autoSpaceDE/>
        <w:autoSpaceDN/>
        <w:adjustRightInd/>
        <w:textAlignment w:val="auto"/>
        <w:rPr>
          <w:rFonts w:ascii="Arial" w:eastAsia="Calibri" w:hAnsi="Arial" w:cs="Arial"/>
          <w:lang w:eastAsia="en-US"/>
        </w:rPr>
      </w:pPr>
      <w:r w:rsidRPr="00B50CB3">
        <w:rPr>
          <w:rFonts w:ascii="Arial" w:eastAsia="Calibri" w:hAnsi="Arial" w:cs="Arial"/>
          <w:lang w:eastAsia="en-US"/>
        </w:rPr>
        <w:t>Cena wykonania 1m</w:t>
      </w:r>
      <w:r w:rsidRPr="00B50CB3">
        <w:rPr>
          <w:rFonts w:ascii="Arial" w:eastAsia="Calibri" w:hAnsi="Arial" w:cs="Arial"/>
          <w:vertAlign w:val="superscript"/>
          <w:lang w:eastAsia="en-US"/>
        </w:rPr>
        <w:t xml:space="preserve"> </w:t>
      </w:r>
      <w:r w:rsidRPr="00B50CB3">
        <w:rPr>
          <w:rFonts w:ascii="Arial" w:eastAsia="Calibri" w:hAnsi="Arial" w:cs="Arial"/>
          <w:lang w:eastAsia="en-US"/>
        </w:rPr>
        <w:t>ławy betonowej obejmuje:</w:t>
      </w:r>
    </w:p>
    <w:p w14:paraId="5731E9EF" w14:textId="77777777" w:rsidR="006448F8" w:rsidRPr="00B50CB3" w:rsidRDefault="006448F8" w:rsidP="00D37630">
      <w:pPr>
        <w:numPr>
          <w:ilvl w:val="0"/>
          <w:numId w:val="17"/>
        </w:numPr>
        <w:overflowPunct/>
        <w:autoSpaceDE/>
        <w:autoSpaceDN/>
        <w:adjustRightInd/>
        <w:ind w:left="360"/>
        <w:textAlignment w:val="auto"/>
        <w:rPr>
          <w:rFonts w:ascii="Arial" w:eastAsia="Calibri" w:hAnsi="Arial" w:cs="Arial"/>
          <w:lang w:eastAsia="en-US"/>
        </w:rPr>
      </w:pPr>
      <w:r w:rsidRPr="00B50CB3">
        <w:rPr>
          <w:rFonts w:ascii="Arial" w:eastAsia="Calibri" w:hAnsi="Arial" w:cs="Arial"/>
          <w:lang w:eastAsia="en-US"/>
        </w:rPr>
        <w:t>prace pomiarowe i roboty przygotowawcze,</w:t>
      </w:r>
    </w:p>
    <w:p w14:paraId="30E86C70" w14:textId="77777777" w:rsidR="006448F8" w:rsidRPr="00B50CB3" w:rsidRDefault="006448F8" w:rsidP="00D37630">
      <w:pPr>
        <w:numPr>
          <w:ilvl w:val="0"/>
          <w:numId w:val="17"/>
        </w:numPr>
        <w:overflowPunct/>
        <w:autoSpaceDE/>
        <w:autoSpaceDN/>
        <w:adjustRightInd/>
        <w:ind w:left="360"/>
        <w:textAlignment w:val="auto"/>
        <w:rPr>
          <w:rFonts w:ascii="Arial" w:eastAsia="Calibri" w:hAnsi="Arial" w:cs="Arial"/>
          <w:lang w:eastAsia="en-US"/>
        </w:rPr>
      </w:pPr>
      <w:r w:rsidRPr="00B50CB3">
        <w:rPr>
          <w:rFonts w:ascii="Arial" w:eastAsia="Calibri" w:hAnsi="Arial" w:cs="Arial"/>
          <w:lang w:eastAsia="en-US"/>
        </w:rPr>
        <w:t>dostarczenie materiałów na miejsce wbudowania,</w:t>
      </w:r>
    </w:p>
    <w:p w14:paraId="5F94CCC4" w14:textId="77777777" w:rsidR="006448F8" w:rsidRPr="00B50CB3" w:rsidRDefault="006448F8" w:rsidP="00D37630">
      <w:pPr>
        <w:numPr>
          <w:ilvl w:val="0"/>
          <w:numId w:val="17"/>
        </w:numPr>
        <w:overflowPunct/>
        <w:autoSpaceDE/>
        <w:autoSpaceDN/>
        <w:adjustRightInd/>
        <w:ind w:left="360"/>
        <w:textAlignment w:val="auto"/>
        <w:rPr>
          <w:rFonts w:ascii="Arial" w:eastAsia="Calibri" w:hAnsi="Arial" w:cs="Arial"/>
          <w:lang w:eastAsia="en-US"/>
        </w:rPr>
      </w:pPr>
      <w:r w:rsidRPr="00B50CB3">
        <w:rPr>
          <w:rFonts w:ascii="Arial" w:eastAsia="Calibri" w:hAnsi="Arial" w:cs="Arial"/>
          <w:lang w:eastAsia="en-US"/>
        </w:rPr>
        <w:t>wykonanie wykopu pod ławę,</w:t>
      </w:r>
    </w:p>
    <w:p w14:paraId="6A80715D" w14:textId="77777777" w:rsidR="006448F8" w:rsidRPr="00B50CB3" w:rsidRDefault="006448F8" w:rsidP="00D37630">
      <w:pPr>
        <w:numPr>
          <w:ilvl w:val="0"/>
          <w:numId w:val="17"/>
        </w:numPr>
        <w:overflowPunct/>
        <w:autoSpaceDE/>
        <w:autoSpaceDN/>
        <w:adjustRightInd/>
        <w:ind w:left="360"/>
        <w:textAlignment w:val="auto"/>
        <w:rPr>
          <w:rFonts w:ascii="Arial" w:eastAsia="Calibri" w:hAnsi="Arial" w:cs="Arial"/>
          <w:lang w:eastAsia="en-US"/>
        </w:rPr>
      </w:pPr>
      <w:r w:rsidRPr="00B50CB3">
        <w:rPr>
          <w:rFonts w:ascii="Arial" w:eastAsia="Calibri" w:hAnsi="Arial" w:cs="Arial"/>
          <w:lang w:eastAsia="en-US"/>
        </w:rPr>
        <w:t>wykonanie szalunku,</w:t>
      </w:r>
    </w:p>
    <w:p w14:paraId="5C89E7C8" w14:textId="77777777" w:rsidR="006448F8" w:rsidRPr="00B50CB3" w:rsidRDefault="006448F8" w:rsidP="00D37630">
      <w:pPr>
        <w:numPr>
          <w:ilvl w:val="0"/>
          <w:numId w:val="17"/>
        </w:numPr>
        <w:overflowPunct/>
        <w:autoSpaceDE/>
        <w:autoSpaceDN/>
        <w:adjustRightInd/>
        <w:ind w:left="360"/>
        <w:jc w:val="left"/>
        <w:textAlignment w:val="auto"/>
        <w:rPr>
          <w:rFonts w:ascii="Arial" w:eastAsia="Calibri" w:hAnsi="Arial" w:cs="Arial"/>
          <w:lang w:eastAsia="en-US"/>
        </w:rPr>
      </w:pPr>
      <w:r w:rsidRPr="00B50CB3">
        <w:rPr>
          <w:rFonts w:ascii="Arial" w:eastAsia="Calibri" w:hAnsi="Arial" w:cs="Arial"/>
          <w:lang w:eastAsia="en-US"/>
        </w:rPr>
        <w:t>wykonanie ławy,</w:t>
      </w:r>
    </w:p>
    <w:p w14:paraId="318DCC2F" w14:textId="77777777" w:rsidR="006448F8" w:rsidRPr="00B50CB3" w:rsidRDefault="006448F8" w:rsidP="00D37630">
      <w:pPr>
        <w:numPr>
          <w:ilvl w:val="0"/>
          <w:numId w:val="17"/>
        </w:numPr>
        <w:overflowPunct/>
        <w:autoSpaceDE/>
        <w:autoSpaceDN/>
        <w:adjustRightInd/>
        <w:ind w:left="360"/>
        <w:jc w:val="left"/>
        <w:textAlignment w:val="auto"/>
        <w:rPr>
          <w:rFonts w:ascii="Arial" w:eastAsia="Calibri" w:hAnsi="Arial" w:cs="Arial"/>
          <w:lang w:eastAsia="en-US"/>
        </w:rPr>
      </w:pPr>
      <w:r w:rsidRPr="00B50CB3">
        <w:rPr>
          <w:rFonts w:ascii="Arial" w:eastAsia="Calibri" w:hAnsi="Arial" w:cs="Arial"/>
          <w:lang w:eastAsia="en-US"/>
        </w:rPr>
        <w:t>przeprowadzenie badań i pomiarów wymaganych w specyfikacji technicznej.</w:t>
      </w:r>
    </w:p>
    <w:p w14:paraId="27DEE976" w14:textId="77777777" w:rsidR="006448F8" w:rsidRPr="00B50CB3" w:rsidRDefault="006448F8" w:rsidP="00987FD7">
      <w:pPr>
        <w:overflowPunct/>
        <w:autoSpaceDE/>
        <w:autoSpaceDN/>
        <w:adjustRightInd/>
        <w:jc w:val="left"/>
        <w:textAlignment w:val="auto"/>
        <w:rPr>
          <w:rFonts w:ascii="Arial" w:eastAsia="Calibri" w:hAnsi="Arial" w:cs="Arial"/>
          <w:lang w:eastAsia="en-US"/>
        </w:rPr>
      </w:pPr>
    </w:p>
    <w:p w14:paraId="06CF00B5" w14:textId="0AD9F091" w:rsidR="006448F8" w:rsidRDefault="006448F8" w:rsidP="00987FD7">
      <w:pPr>
        <w:keepNext/>
        <w:keepLines/>
        <w:suppressAutoHyphens/>
        <w:textAlignment w:val="auto"/>
        <w:outlineLvl w:val="0"/>
        <w:rPr>
          <w:rFonts w:ascii="Arial" w:hAnsi="Arial" w:cs="Arial"/>
          <w:b/>
          <w:caps/>
          <w:kern w:val="28"/>
        </w:rPr>
      </w:pPr>
      <w:r w:rsidRPr="00B50CB3">
        <w:rPr>
          <w:rFonts w:ascii="Arial" w:hAnsi="Arial" w:cs="Arial"/>
          <w:b/>
          <w:caps/>
          <w:kern w:val="28"/>
        </w:rPr>
        <w:lastRenderedPageBreak/>
        <w:t>10. przepisy związane</w:t>
      </w:r>
    </w:p>
    <w:p w14:paraId="65EEA20C" w14:textId="77777777" w:rsidR="00552442" w:rsidRPr="00B50CB3" w:rsidRDefault="00552442" w:rsidP="00987FD7">
      <w:pPr>
        <w:keepNext/>
        <w:keepLines/>
        <w:suppressAutoHyphens/>
        <w:textAlignment w:val="auto"/>
        <w:outlineLvl w:val="0"/>
        <w:rPr>
          <w:rFonts w:ascii="Arial" w:hAnsi="Arial" w:cs="Arial"/>
          <w:b/>
          <w:caps/>
          <w:kern w:val="28"/>
        </w:rPr>
      </w:pPr>
    </w:p>
    <w:p w14:paraId="4E5AE13E" w14:textId="1CDDFA59" w:rsidR="006448F8" w:rsidRPr="00B50CB3" w:rsidRDefault="00552442" w:rsidP="00987FD7">
      <w:pPr>
        <w:keepNext/>
        <w:textAlignment w:val="auto"/>
        <w:outlineLvl w:val="1"/>
        <w:rPr>
          <w:rFonts w:ascii="Arial" w:hAnsi="Arial" w:cs="Arial"/>
          <w:b/>
        </w:rPr>
      </w:pPr>
      <w:r>
        <w:rPr>
          <w:rFonts w:ascii="Arial" w:hAnsi="Arial" w:cs="Arial"/>
          <w:b/>
        </w:rPr>
        <w:t xml:space="preserve">10.1 </w:t>
      </w:r>
      <w:r w:rsidR="006448F8" w:rsidRPr="00B50CB3">
        <w:rPr>
          <w:rFonts w:ascii="Arial" w:hAnsi="Arial" w:cs="Arial"/>
          <w:b/>
        </w:rPr>
        <w:t>Normy</w:t>
      </w:r>
    </w:p>
    <w:tbl>
      <w:tblPr>
        <w:tblW w:w="0" w:type="auto"/>
        <w:tblCellMar>
          <w:left w:w="70" w:type="dxa"/>
          <w:right w:w="70" w:type="dxa"/>
        </w:tblCellMar>
        <w:tblLook w:val="0000" w:firstRow="0" w:lastRow="0" w:firstColumn="0" w:lastColumn="0" w:noHBand="0" w:noVBand="0"/>
      </w:tblPr>
      <w:tblGrid>
        <w:gridCol w:w="637"/>
        <w:gridCol w:w="1985"/>
        <w:gridCol w:w="5875"/>
      </w:tblGrid>
      <w:tr w:rsidR="006448F8" w:rsidRPr="00B50CB3" w14:paraId="07D4D0DF" w14:textId="77777777" w:rsidTr="006448F8">
        <w:tc>
          <w:tcPr>
            <w:tcW w:w="637" w:type="dxa"/>
          </w:tcPr>
          <w:p w14:paraId="0F7FD7ED" w14:textId="77777777" w:rsidR="006448F8" w:rsidRPr="00B50CB3" w:rsidRDefault="006448F8" w:rsidP="00987FD7">
            <w:pPr>
              <w:jc w:val="center"/>
              <w:textAlignment w:val="auto"/>
              <w:rPr>
                <w:rFonts w:ascii="Arial" w:hAnsi="Arial" w:cs="Arial"/>
              </w:rPr>
            </w:pPr>
            <w:r w:rsidRPr="00B50CB3">
              <w:rPr>
                <w:rFonts w:ascii="Arial" w:hAnsi="Arial" w:cs="Arial"/>
              </w:rPr>
              <w:t>1.</w:t>
            </w:r>
          </w:p>
        </w:tc>
        <w:tc>
          <w:tcPr>
            <w:tcW w:w="1985" w:type="dxa"/>
          </w:tcPr>
          <w:p w14:paraId="368B4EC1" w14:textId="77777777" w:rsidR="006448F8" w:rsidRPr="00B50CB3" w:rsidRDefault="006448F8" w:rsidP="00987FD7">
            <w:pPr>
              <w:textAlignment w:val="auto"/>
              <w:rPr>
                <w:rFonts w:ascii="Arial" w:hAnsi="Arial" w:cs="Arial"/>
              </w:rPr>
            </w:pPr>
            <w:r w:rsidRPr="00B50CB3">
              <w:rPr>
                <w:rFonts w:ascii="Arial" w:hAnsi="Arial" w:cs="Arial"/>
              </w:rPr>
              <w:t>PN-B-01080</w:t>
            </w:r>
          </w:p>
        </w:tc>
        <w:tc>
          <w:tcPr>
            <w:tcW w:w="5875" w:type="dxa"/>
          </w:tcPr>
          <w:p w14:paraId="195909AC" w14:textId="77777777" w:rsidR="006448F8" w:rsidRPr="00B50CB3" w:rsidRDefault="006448F8" w:rsidP="00987FD7">
            <w:pPr>
              <w:textAlignment w:val="auto"/>
              <w:rPr>
                <w:rFonts w:ascii="Arial" w:hAnsi="Arial" w:cs="Arial"/>
              </w:rPr>
            </w:pPr>
            <w:r w:rsidRPr="00B50CB3">
              <w:rPr>
                <w:rFonts w:ascii="Arial" w:hAnsi="Arial" w:cs="Arial"/>
              </w:rPr>
              <w:t>Kamień dla budownictwa i drogownictwa. Klasyfikacja i zastosowanie</w:t>
            </w:r>
          </w:p>
        </w:tc>
      </w:tr>
      <w:tr w:rsidR="006448F8" w:rsidRPr="00B50CB3" w14:paraId="37C240B9" w14:textId="77777777" w:rsidTr="006448F8">
        <w:tc>
          <w:tcPr>
            <w:tcW w:w="637" w:type="dxa"/>
          </w:tcPr>
          <w:p w14:paraId="0A5DB622" w14:textId="77777777" w:rsidR="006448F8" w:rsidRPr="00B50CB3" w:rsidRDefault="006448F8" w:rsidP="00987FD7">
            <w:pPr>
              <w:jc w:val="center"/>
              <w:textAlignment w:val="auto"/>
              <w:rPr>
                <w:rFonts w:ascii="Arial" w:hAnsi="Arial" w:cs="Arial"/>
              </w:rPr>
            </w:pPr>
            <w:r w:rsidRPr="00B50CB3">
              <w:rPr>
                <w:rFonts w:ascii="Arial" w:hAnsi="Arial" w:cs="Arial"/>
              </w:rPr>
              <w:t>2.</w:t>
            </w:r>
          </w:p>
        </w:tc>
        <w:tc>
          <w:tcPr>
            <w:tcW w:w="1985" w:type="dxa"/>
          </w:tcPr>
          <w:p w14:paraId="4820F5E4" w14:textId="77777777" w:rsidR="006448F8" w:rsidRPr="00B50CB3" w:rsidRDefault="006448F8" w:rsidP="00987FD7">
            <w:pPr>
              <w:textAlignment w:val="auto"/>
              <w:rPr>
                <w:rFonts w:ascii="Arial" w:hAnsi="Arial" w:cs="Arial"/>
              </w:rPr>
            </w:pPr>
            <w:r w:rsidRPr="00B50CB3">
              <w:rPr>
                <w:rFonts w:ascii="Arial" w:hAnsi="Arial" w:cs="Arial"/>
              </w:rPr>
              <w:t>PN-B-06050</w:t>
            </w:r>
          </w:p>
        </w:tc>
        <w:tc>
          <w:tcPr>
            <w:tcW w:w="5875" w:type="dxa"/>
          </w:tcPr>
          <w:p w14:paraId="338606DE" w14:textId="77777777" w:rsidR="006448F8" w:rsidRPr="00B50CB3" w:rsidRDefault="006448F8" w:rsidP="00987FD7">
            <w:pPr>
              <w:textAlignment w:val="auto"/>
              <w:rPr>
                <w:rFonts w:ascii="Arial" w:hAnsi="Arial" w:cs="Arial"/>
              </w:rPr>
            </w:pPr>
            <w:r w:rsidRPr="00B50CB3">
              <w:rPr>
                <w:rFonts w:ascii="Arial" w:hAnsi="Arial" w:cs="Arial"/>
              </w:rPr>
              <w:t>Roboty ziemne budowlane</w:t>
            </w:r>
          </w:p>
        </w:tc>
      </w:tr>
      <w:tr w:rsidR="006448F8" w:rsidRPr="00B50CB3" w14:paraId="4836F6E4" w14:textId="77777777" w:rsidTr="006448F8">
        <w:tc>
          <w:tcPr>
            <w:tcW w:w="637" w:type="dxa"/>
          </w:tcPr>
          <w:p w14:paraId="3239DD63" w14:textId="77777777" w:rsidR="006448F8" w:rsidRPr="00B50CB3" w:rsidRDefault="006448F8" w:rsidP="00987FD7">
            <w:pPr>
              <w:jc w:val="center"/>
              <w:textAlignment w:val="auto"/>
              <w:rPr>
                <w:rFonts w:ascii="Arial" w:hAnsi="Arial" w:cs="Arial"/>
              </w:rPr>
            </w:pPr>
            <w:r w:rsidRPr="00B50CB3">
              <w:rPr>
                <w:rFonts w:ascii="Arial" w:hAnsi="Arial" w:cs="Arial"/>
              </w:rPr>
              <w:t>3.</w:t>
            </w:r>
          </w:p>
        </w:tc>
        <w:tc>
          <w:tcPr>
            <w:tcW w:w="1985" w:type="dxa"/>
          </w:tcPr>
          <w:p w14:paraId="70EEF32E" w14:textId="77777777" w:rsidR="006448F8" w:rsidRPr="00B50CB3" w:rsidRDefault="006448F8" w:rsidP="00987FD7">
            <w:pPr>
              <w:textAlignment w:val="auto"/>
              <w:rPr>
                <w:rFonts w:ascii="Arial" w:hAnsi="Arial" w:cs="Arial"/>
              </w:rPr>
            </w:pPr>
            <w:r w:rsidRPr="00B50CB3">
              <w:rPr>
                <w:rFonts w:ascii="Arial" w:hAnsi="Arial" w:cs="Arial"/>
              </w:rPr>
              <w:t>PN-B-06711</w:t>
            </w:r>
          </w:p>
        </w:tc>
        <w:tc>
          <w:tcPr>
            <w:tcW w:w="5875" w:type="dxa"/>
          </w:tcPr>
          <w:p w14:paraId="19F43236" w14:textId="77777777" w:rsidR="006448F8" w:rsidRPr="00B50CB3" w:rsidRDefault="006448F8" w:rsidP="00987FD7">
            <w:pPr>
              <w:textAlignment w:val="auto"/>
              <w:rPr>
                <w:rFonts w:ascii="Arial" w:hAnsi="Arial" w:cs="Arial"/>
              </w:rPr>
            </w:pPr>
            <w:r w:rsidRPr="00B50CB3">
              <w:rPr>
                <w:rFonts w:ascii="Arial" w:hAnsi="Arial" w:cs="Arial"/>
              </w:rPr>
              <w:t>Kruszywa mineralne. Piasek do zapraw budowlanych</w:t>
            </w:r>
          </w:p>
        </w:tc>
      </w:tr>
      <w:tr w:rsidR="006448F8" w:rsidRPr="00B50CB3" w14:paraId="3FE62005" w14:textId="77777777" w:rsidTr="006448F8">
        <w:tc>
          <w:tcPr>
            <w:tcW w:w="637" w:type="dxa"/>
          </w:tcPr>
          <w:p w14:paraId="7FAA6849" w14:textId="77777777" w:rsidR="006448F8" w:rsidRPr="00B50CB3" w:rsidRDefault="006448F8" w:rsidP="00987FD7">
            <w:pPr>
              <w:jc w:val="center"/>
              <w:textAlignment w:val="auto"/>
              <w:rPr>
                <w:rFonts w:ascii="Arial" w:hAnsi="Arial" w:cs="Arial"/>
              </w:rPr>
            </w:pPr>
            <w:r w:rsidRPr="00B50CB3">
              <w:rPr>
                <w:rFonts w:ascii="Arial" w:hAnsi="Arial" w:cs="Arial"/>
              </w:rPr>
              <w:t>4.</w:t>
            </w:r>
          </w:p>
        </w:tc>
        <w:tc>
          <w:tcPr>
            <w:tcW w:w="1985" w:type="dxa"/>
          </w:tcPr>
          <w:p w14:paraId="476FA218" w14:textId="77777777" w:rsidR="006448F8" w:rsidRPr="00B50CB3" w:rsidRDefault="006448F8" w:rsidP="00987FD7">
            <w:pPr>
              <w:textAlignment w:val="auto"/>
              <w:rPr>
                <w:rFonts w:ascii="Arial" w:hAnsi="Arial" w:cs="Arial"/>
              </w:rPr>
            </w:pPr>
            <w:r w:rsidRPr="00B50CB3">
              <w:rPr>
                <w:rFonts w:ascii="Arial" w:hAnsi="Arial" w:cs="Arial"/>
              </w:rPr>
              <w:t>PN-B-06712</w:t>
            </w:r>
          </w:p>
        </w:tc>
        <w:tc>
          <w:tcPr>
            <w:tcW w:w="5875" w:type="dxa"/>
          </w:tcPr>
          <w:p w14:paraId="20AA4A03" w14:textId="77777777" w:rsidR="006448F8" w:rsidRPr="00B50CB3" w:rsidRDefault="006448F8" w:rsidP="00987FD7">
            <w:pPr>
              <w:textAlignment w:val="auto"/>
              <w:rPr>
                <w:rFonts w:ascii="Arial" w:hAnsi="Arial" w:cs="Arial"/>
              </w:rPr>
            </w:pPr>
            <w:r w:rsidRPr="00B50CB3">
              <w:rPr>
                <w:rFonts w:ascii="Arial" w:hAnsi="Arial" w:cs="Arial"/>
              </w:rPr>
              <w:t>Kruszywa mineralne do betonu zwykłego</w:t>
            </w:r>
          </w:p>
        </w:tc>
      </w:tr>
      <w:tr w:rsidR="006448F8" w:rsidRPr="00B50CB3" w14:paraId="65E0B650" w14:textId="77777777" w:rsidTr="006448F8">
        <w:tc>
          <w:tcPr>
            <w:tcW w:w="637" w:type="dxa"/>
          </w:tcPr>
          <w:p w14:paraId="7A672BDE" w14:textId="77777777" w:rsidR="006448F8" w:rsidRPr="00B50CB3" w:rsidRDefault="006448F8" w:rsidP="00987FD7">
            <w:pPr>
              <w:jc w:val="center"/>
              <w:textAlignment w:val="auto"/>
              <w:rPr>
                <w:rFonts w:ascii="Arial" w:hAnsi="Arial" w:cs="Arial"/>
              </w:rPr>
            </w:pPr>
            <w:r w:rsidRPr="00B50CB3">
              <w:rPr>
                <w:rFonts w:ascii="Arial" w:hAnsi="Arial" w:cs="Arial"/>
              </w:rPr>
              <w:t>5.</w:t>
            </w:r>
          </w:p>
        </w:tc>
        <w:tc>
          <w:tcPr>
            <w:tcW w:w="1985" w:type="dxa"/>
          </w:tcPr>
          <w:p w14:paraId="630ACB7F" w14:textId="77777777" w:rsidR="006448F8" w:rsidRPr="00B50CB3" w:rsidRDefault="006448F8" w:rsidP="00987FD7">
            <w:pPr>
              <w:textAlignment w:val="auto"/>
              <w:rPr>
                <w:rFonts w:ascii="Arial" w:hAnsi="Arial" w:cs="Arial"/>
              </w:rPr>
            </w:pPr>
            <w:r w:rsidRPr="00B50CB3">
              <w:rPr>
                <w:rFonts w:ascii="Arial" w:hAnsi="Arial" w:cs="Arial"/>
              </w:rPr>
              <w:t>PN-B-06720</w:t>
            </w:r>
          </w:p>
        </w:tc>
        <w:tc>
          <w:tcPr>
            <w:tcW w:w="5875" w:type="dxa"/>
          </w:tcPr>
          <w:p w14:paraId="302DBE0D" w14:textId="77777777" w:rsidR="006448F8" w:rsidRPr="00B50CB3" w:rsidRDefault="006448F8" w:rsidP="00987FD7">
            <w:pPr>
              <w:textAlignment w:val="auto"/>
              <w:rPr>
                <w:rFonts w:ascii="Arial" w:hAnsi="Arial" w:cs="Arial"/>
              </w:rPr>
            </w:pPr>
            <w:r w:rsidRPr="00B50CB3">
              <w:rPr>
                <w:rFonts w:ascii="Arial" w:hAnsi="Arial" w:cs="Arial"/>
              </w:rPr>
              <w:t>Pobieranie próbek materiałów kamiennych</w:t>
            </w:r>
          </w:p>
        </w:tc>
      </w:tr>
      <w:tr w:rsidR="006448F8" w:rsidRPr="00B50CB3" w14:paraId="18BAFC27" w14:textId="77777777" w:rsidTr="006448F8">
        <w:tc>
          <w:tcPr>
            <w:tcW w:w="637" w:type="dxa"/>
          </w:tcPr>
          <w:p w14:paraId="78BF00BD" w14:textId="77777777" w:rsidR="006448F8" w:rsidRPr="00B50CB3" w:rsidRDefault="006448F8" w:rsidP="00987FD7">
            <w:pPr>
              <w:jc w:val="center"/>
              <w:textAlignment w:val="auto"/>
              <w:rPr>
                <w:rFonts w:ascii="Arial" w:hAnsi="Arial" w:cs="Arial"/>
                <w:lang w:val="en-US"/>
              </w:rPr>
            </w:pPr>
            <w:r w:rsidRPr="00B50CB3">
              <w:rPr>
                <w:rFonts w:ascii="Arial" w:hAnsi="Arial" w:cs="Arial"/>
                <w:lang w:val="en-US"/>
              </w:rPr>
              <w:t>6.</w:t>
            </w:r>
          </w:p>
        </w:tc>
        <w:tc>
          <w:tcPr>
            <w:tcW w:w="1985" w:type="dxa"/>
          </w:tcPr>
          <w:p w14:paraId="528C3F28" w14:textId="77777777" w:rsidR="006448F8" w:rsidRPr="00B50CB3" w:rsidRDefault="006448F8" w:rsidP="00987FD7">
            <w:pPr>
              <w:textAlignment w:val="auto"/>
              <w:rPr>
                <w:rFonts w:ascii="Arial" w:hAnsi="Arial" w:cs="Arial"/>
                <w:lang w:val="en-US"/>
              </w:rPr>
            </w:pPr>
            <w:r w:rsidRPr="00B50CB3">
              <w:rPr>
                <w:rFonts w:ascii="Arial" w:hAnsi="Arial" w:cs="Arial"/>
                <w:lang w:val="en-US"/>
              </w:rPr>
              <w:t>PN-B-19701</w:t>
            </w:r>
          </w:p>
        </w:tc>
        <w:tc>
          <w:tcPr>
            <w:tcW w:w="5875" w:type="dxa"/>
          </w:tcPr>
          <w:p w14:paraId="695FBBF8" w14:textId="77777777" w:rsidR="006448F8" w:rsidRPr="00B50CB3" w:rsidRDefault="006448F8" w:rsidP="00987FD7">
            <w:pPr>
              <w:textAlignment w:val="auto"/>
              <w:rPr>
                <w:rFonts w:ascii="Arial" w:hAnsi="Arial" w:cs="Arial"/>
              </w:rPr>
            </w:pPr>
            <w:r w:rsidRPr="00B50CB3">
              <w:rPr>
                <w:rFonts w:ascii="Arial" w:hAnsi="Arial" w:cs="Arial"/>
              </w:rPr>
              <w:t>Cement. Cement powszechnego użytku. Skład, wymagania i ocena zgodności</w:t>
            </w:r>
          </w:p>
        </w:tc>
      </w:tr>
      <w:tr w:rsidR="006448F8" w:rsidRPr="00B50CB3" w14:paraId="755A4734" w14:textId="77777777" w:rsidTr="006448F8">
        <w:tc>
          <w:tcPr>
            <w:tcW w:w="637" w:type="dxa"/>
          </w:tcPr>
          <w:p w14:paraId="58681C96" w14:textId="77777777" w:rsidR="006448F8" w:rsidRPr="00B50CB3" w:rsidRDefault="006448F8" w:rsidP="00987FD7">
            <w:pPr>
              <w:jc w:val="center"/>
              <w:textAlignment w:val="auto"/>
              <w:rPr>
                <w:rFonts w:ascii="Arial" w:hAnsi="Arial" w:cs="Arial"/>
              </w:rPr>
            </w:pPr>
            <w:r w:rsidRPr="00B50CB3">
              <w:rPr>
                <w:rFonts w:ascii="Arial" w:hAnsi="Arial" w:cs="Arial"/>
              </w:rPr>
              <w:t>7.</w:t>
            </w:r>
          </w:p>
        </w:tc>
        <w:tc>
          <w:tcPr>
            <w:tcW w:w="1985" w:type="dxa"/>
          </w:tcPr>
          <w:p w14:paraId="2D1D9E14" w14:textId="77777777" w:rsidR="006448F8" w:rsidRPr="00B50CB3" w:rsidRDefault="006448F8" w:rsidP="00987FD7">
            <w:pPr>
              <w:textAlignment w:val="auto"/>
              <w:rPr>
                <w:rFonts w:ascii="Arial" w:hAnsi="Arial" w:cs="Arial"/>
              </w:rPr>
            </w:pPr>
            <w:r w:rsidRPr="00B50CB3">
              <w:rPr>
                <w:rFonts w:ascii="Arial" w:hAnsi="Arial" w:cs="Arial"/>
              </w:rPr>
              <w:t>PN-B-32250</w:t>
            </w:r>
          </w:p>
        </w:tc>
        <w:tc>
          <w:tcPr>
            <w:tcW w:w="5875" w:type="dxa"/>
          </w:tcPr>
          <w:p w14:paraId="64463B35" w14:textId="77777777" w:rsidR="006448F8" w:rsidRPr="00B50CB3" w:rsidRDefault="006448F8" w:rsidP="00987FD7">
            <w:pPr>
              <w:textAlignment w:val="auto"/>
              <w:rPr>
                <w:rFonts w:ascii="Arial" w:hAnsi="Arial" w:cs="Arial"/>
              </w:rPr>
            </w:pPr>
            <w:r w:rsidRPr="00B50CB3">
              <w:rPr>
                <w:rFonts w:ascii="Arial" w:hAnsi="Arial" w:cs="Arial"/>
              </w:rPr>
              <w:t>Materiały budowlane. Woda do betonów i zapraw</w:t>
            </w:r>
          </w:p>
        </w:tc>
      </w:tr>
      <w:tr w:rsidR="006448F8" w:rsidRPr="00B50CB3" w14:paraId="419707C2" w14:textId="77777777" w:rsidTr="006448F8">
        <w:tc>
          <w:tcPr>
            <w:tcW w:w="637" w:type="dxa"/>
          </w:tcPr>
          <w:p w14:paraId="236A85C3" w14:textId="77777777" w:rsidR="006448F8" w:rsidRPr="00B50CB3" w:rsidRDefault="006448F8" w:rsidP="00987FD7">
            <w:pPr>
              <w:jc w:val="center"/>
              <w:textAlignment w:val="auto"/>
              <w:rPr>
                <w:rFonts w:ascii="Arial" w:hAnsi="Arial" w:cs="Arial"/>
              </w:rPr>
            </w:pPr>
            <w:r w:rsidRPr="00B50CB3">
              <w:rPr>
                <w:rFonts w:ascii="Arial" w:hAnsi="Arial" w:cs="Arial"/>
              </w:rPr>
              <w:t>8.</w:t>
            </w:r>
          </w:p>
        </w:tc>
        <w:tc>
          <w:tcPr>
            <w:tcW w:w="1985" w:type="dxa"/>
          </w:tcPr>
          <w:p w14:paraId="489A44A9" w14:textId="77777777" w:rsidR="006448F8" w:rsidRPr="00B50CB3" w:rsidRDefault="006448F8" w:rsidP="00987FD7">
            <w:pPr>
              <w:textAlignment w:val="auto"/>
              <w:rPr>
                <w:rFonts w:ascii="Arial" w:hAnsi="Arial" w:cs="Arial"/>
              </w:rPr>
            </w:pPr>
            <w:r w:rsidRPr="00B50CB3">
              <w:rPr>
                <w:rFonts w:ascii="Arial" w:hAnsi="Arial" w:cs="Arial"/>
              </w:rPr>
              <w:t>BN-62/6716-04</w:t>
            </w:r>
          </w:p>
        </w:tc>
        <w:tc>
          <w:tcPr>
            <w:tcW w:w="5875" w:type="dxa"/>
          </w:tcPr>
          <w:p w14:paraId="6148D16C" w14:textId="77777777" w:rsidR="006448F8" w:rsidRPr="00B50CB3" w:rsidRDefault="006448F8" w:rsidP="00987FD7">
            <w:pPr>
              <w:textAlignment w:val="auto"/>
              <w:rPr>
                <w:rFonts w:ascii="Arial" w:hAnsi="Arial" w:cs="Arial"/>
              </w:rPr>
            </w:pPr>
            <w:r w:rsidRPr="00B50CB3">
              <w:rPr>
                <w:rFonts w:ascii="Arial" w:hAnsi="Arial" w:cs="Arial"/>
              </w:rPr>
              <w:t>Kamień dla budownictwa i drogownictwa. Bloki surowe</w:t>
            </w:r>
          </w:p>
        </w:tc>
      </w:tr>
      <w:tr w:rsidR="006448F8" w:rsidRPr="00B50CB3" w14:paraId="19BB644C" w14:textId="77777777" w:rsidTr="006448F8">
        <w:tc>
          <w:tcPr>
            <w:tcW w:w="637" w:type="dxa"/>
          </w:tcPr>
          <w:p w14:paraId="5A116A0D" w14:textId="77777777" w:rsidR="006448F8" w:rsidRPr="00B50CB3" w:rsidRDefault="006448F8" w:rsidP="00987FD7">
            <w:pPr>
              <w:jc w:val="center"/>
              <w:textAlignment w:val="auto"/>
              <w:rPr>
                <w:rFonts w:ascii="Arial" w:hAnsi="Arial" w:cs="Arial"/>
              </w:rPr>
            </w:pPr>
            <w:r w:rsidRPr="00B50CB3">
              <w:rPr>
                <w:rFonts w:ascii="Arial" w:hAnsi="Arial" w:cs="Arial"/>
              </w:rPr>
              <w:t>9.</w:t>
            </w:r>
          </w:p>
        </w:tc>
        <w:tc>
          <w:tcPr>
            <w:tcW w:w="1985" w:type="dxa"/>
          </w:tcPr>
          <w:p w14:paraId="691E66FC" w14:textId="77777777" w:rsidR="006448F8" w:rsidRPr="00B50CB3" w:rsidRDefault="006448F8" w:rsidP="00987FD7">
            <w:pPr>
              <w:textAlignment w:val="auto"/>
              <w:rPr>
                <w:rFonts w:ascii="Arial" w:hAnsi="Arial" w:cs="Arial"/>
              </w:rPr>
            </w:pPr>
            <w:r w:rsidRPr="00B50CB3">
              <w:rPr>
                <w:rFonts w:ascii="Arial" w:hAnsi="Arial" w:cs="Arial"/>
              </w:rPr>
              <w:t>BN-66/6775-01</w:t>
            </w:r>
          </w:p>
        </w:tc>
        <w:tc>
          <w:tcPr>
            <w:tcW w:w="5875" w:type="dxa"/>
          </w:tcPr>
          <w:p w14:paraId="4E61D1D3" w14:textId="77777777" w:rsidR="006448F8" w:rsidRPr="00B50CB3" w:rsidRDefault="006448F8" w:rsidP="00987FD7">
            <w:pPr>
              <w:textAlignment w:val="auto"/>
              <w:rPr>
                <w:rFonts w:ascii="Arial" w:hAnsi="Arial" w:cs="Arial"/>
              </w:rPr>
            </w:pPr>
            <w:r w:rsidRPr="00B50CB3">
              <w:rPr>
                <w:rFonts w:ascii="Arial" w:hAnsi="Arial" w:cs="Arial"/>
              </w:rPr>
              <w:t>Elementy kamienne. Krawężniki uliczne, mostowe i drogowe</w:t>
            </w:r>
          </w:p>
        </w:tc>
      </w:tr>
    </w:tbl>
    <w:p w14:paraId="45036684" w14:textId="77777777" w:rsidR="006448F8" w:rsidRPr="00B50CB3" w:rsidRDefault="006448F8" w:rsidP="00987FD7">
      <w:pPr>
        <w:overflowPunct/>
        <w:autoSpaceDE/>
        <w:autoSpaceDN/>
        <w:adjustRightInd/>
        <w:jc w:val="left"/>
        <w:textAlignment w:val="auto"/>
        <w:rPr>
          <w:rFonts w:ascii="Arial" w:hAnsi="Arial" w:cs="Arial"/>
        </w:rPr>
      </w:pPr>
    </w:p>
    <w:p w14:paraId="2E80A48E" w14:textId="77777777" w:rsidR="006448F8" w:rsidRPr="00B50CB3" w:rsidRDefault="006448F8" w:rsidP="00987FD7">
      <w:pPr>
        <w:rPr>
          <w:rFonts w:ascii="Arial" w:hAnsi="Arial" w:cs="Arial"/>
        </w:rPr>
      </w:pPr>
      <w:r w:rsidRPr="00B50CB3">
        <w:rPr>
          <w:rFonts w:ascii="Arial" w:hAnsi="Arial" w:cs="Arial"/>
        </w:rPr>
        <w:t xml:space="preserve">Katalog powtarzalnych elementów drogowych (KPED), </w:t>
      </w:r>
      <w:proofErr w:type="spellStart"/>
      <w:r w:rsidRPr="00B50CB3">
        <w:rPr>
          <w:rFonts w:ascii="Arial" w:hAnsi="Arial" w:cs="Arial"/>
        </w:rPr>
        <w:t>Transprojekt</w:t>
      </w:r>
      <w:proofErr w:type="spellEnd"/>
      <w:r w:rsidRPr="00B50CB3">
        <w:rPr>
          <w:rFonts w:ascii="Arial" w:hAnsi="Arial" w:cs="Arial"/>
        </w:rPr>
        <w:t xml:space="preserve"> - Warszawa, 1979 i 1982</w:t>
      </w:r>
    </w:p>
    <w:p w14:paraId="1835A3D2" w14:textId="77777777" w:rsidR="006448F8" w:rsidRPr="00B50CB3" w:rsidRDefault="006448F8" w:rsidP="00987FD7">
      <w:pPr>
        <w:overflowPunct/>
        <w:autoSpaceDE/>
        <w:autoSpaceDN/>
        <w:adjustRightInd/>
        <w:ind w:left="283"/>
        <w:jc w:val="left"/>
        <w:textAlignment w:val="auto"/>
        <w:rPr>
          <w:rFonts w:ascii="Arial" w:eastAsia="Calibri" w:hAnsi="Arial" w:cs="Arial"/>
          <w:lang w:eastAsia="en-US"/>
        </w:rPr>
      </w:pPr>
    </w:p>
    <w:p w14:paraId="5CDA66A9" w14:textId="77777777" w:rsidR="006448F8" w:rsidRPr="00B50CB3" w:rsidRDefault="006448F8" w:rsidP="00987FD7">
      <w:pPr>
        <w:overflowPunct/>
        <w:autoSpaceDE/>
        <w:autoSpaceDN/>
        <w:adjustRightInd/>
        <w:jc w:val="left"/>
        <w:textAlignment w:val="auto"/>
        <w:rPr>
          <w:rFonts w:ascii="Arial" w:eastAsia="Calibri" w:hAnsi="Arial" w:cs="Arial"/>
          <w:lang w:eastAsia="en-US"/>
        </w:rPr>
      </w:pPr>
    </w:p>
    <w:p w14:paraId="41A14426" w14:textId="77777777" w:rsidR="006448F8" w:rsidRPr="00B50CB3" w:rsidRDefault="006448F8" w:rsidP="00987FD7">
      <w:pPr>
        <w:overflowPunct/>
        <w:autoSpaceDE/>
        <w:autoSpaceDN/>
        <w:adjustRightInd/>
        <w:jc w:val="left"/>
        <w:textAlignment w:val="auto"/>
        <w:rPr>
          <w:rFonts w:ascii="Arial" w:hAnsi="Arial" w:cs="Arial"/>
        </w:rPr>
      </w:pPr>
    </w:p>
    <w:p w14:paraId="62C04F14" w14:textId="77777777" w:rsidR="006448F8" w:rsidRPr="00B50CB3" w:rsidRDefault="006448F8" w:rsidP="00987FD7">
      <w:pPr>
        <w:overflowPunct/>
        <w:autoSpaceDE/>
        <w:autoSpaceDN/>
        <w:adjustRightInd/>
        <w:jc w:val="left"/>
        <w:textAlignment w:val="auto"/>
        <w:rPr>
          <w:rFonts w:ascii="Arial" w:eastAsia="Calibri" w:hAnsi="Arial" w:cs="Arial"/>
          <w:b/>
          <w:lang w:eastAsia="en-US"/>
        </w:rPr>
      </w:pPr>
    </w:p>
    <w:p w14:paraId="06A693FA" w14:textId="77777777" w:rsidR="006448F8" w:rsidRPr="00B50CB3" w:rsidRDefault="006448F8" w:rsidP="00987FD7">
      <w:pPr>
        <w:rPr>
          <w:rFonts w:ascii="Arial" w:hAnsi="Arial" w:cs="Arial"/>
          <w:iCs/>
        </w:rPr>
      </w:pPr>
    </w:p>
    <w:p w14:paraId="3F878BE7" w14:textId="77777777" w:rsidR="006448F8" w:rsidRPr="00B50CB3" w:rsidRDefault="006448F8" w:rsidP="00987FD7">
      <w:pPr>
        <w:rPr>
          <w:rFonts w:ascii="Arial" w:hAnsi="Arial" w:cs="Arial"/>
          <w:iCs/>
        </w:rPr>
      </w:pPr>
    </w:p>
    <w:p w14:paraId="4E0EEB98" w14:textId="77777777" w:rsidR="006448F8" w:rsidRPr="00B50CB3" w:rsidRDefault="006448F8" w:rsidP="00987FD7">
      <w:pPr>
        <w:rPr>
          <w:rFonts w:ascii="Arial" w:hAnsi="Arial" w:cs="Arial"/>
          <w:iCs/>
        </w:rPr>
      </w:pPr>
    </w:p>
    <w:p w14:paraId="2D70F56B" w14:textId="77777777" w:rsidR="006448F8" w:rsidRPr="00B50CB3" w:rsidRDefault="006448F8" w:rsidP="00987FD7">
      <w:pPr>
        <w:rPr>
          <w:rFonts w:ascii="Arial" w:hAnsi="Arial" w:cs="Arial"/>
          <w:iCs/>
        </w:rPr>
      </w:pPr>
    </w:p>
    <w:p w14:paraId="6183E37C" w14:textId="77777777" w:rsidR="006448F8" w:rsidRPr="00B50CB3" w:rsidRDefault="006448F8" w:rsidP="00987FD7">
      <w:pPr>
        <w:rPr>
          <w:rFonts w:ascii="Arial" w:hAnsi="Arial" w:cs="Arial"/>
          <w:iCs/>
        </w:rPr>
      </w:pPr>
    </w:p>
    <w:p w14:paraId="1BBAEF2E" w14:textId="77777777" w:rsidR="006448F8" w:rsidRPr="00B50CB3" w:rsidRDefault="006448F8" w:rsidP="00987FD7">
      <w:pPr>
        <w:rPr>
          <w:rFonts w:ascii="Arial" w:hAnsi="Arial" w:cs="Arial"/>
          <w:iCs/>
        </w:rPr>
      </w:pPr>
    </w:p>
    <w:p w14:paraId="6D767719" w14:textId="77777777" w:rsidR="006448F8" w:rsidRPr="00B50CB3" w:rsidRDefault="006448F8" w:rsidP="00987FD7">
      <w:pPr>
        <w:rPr>
          <w:rFonts w:ascii="Arial" w:hAnsi="Arial" w:cs="Arial"/>
          <w:iCs/>
        </w:rPr>
      </w:pPr>
    </w:p>
    <w:p w14:paraId="74C3ED8B" w14:textId="77777777" w:rsidR="006448F8" w:rsidRPr="00B50CB3" w:rsidRDefault="006448F8" w:rsidP="00987FD7">
      <w:pPr>
        <w:rPr>
          <w:rFonts w:ascii="Arial" w:hAnsi="Arial" w:cs="Arial"/>
          <w:iCs/>
        </w:rPr>
      </w:pPr>
    </w:p>
    <w:p w14:paraId="1B7CEA41" w14:textId="77777777" w:rsidR="006448F8" w:rsidRPr="00B50CB3" w:rsidRDefault="006448F8" w:rsidP="00987FD7">
      <w:pPr>
        <w:rPr>
          <w:rFonts w:ascii="Arial" w:hAnsi="Arial" w:cs="Arial"/>
          <w:iCs/>
        </w:rPr>
      </w:pPr>
    </w:p>
    <w:p w14:paraId="223383BA" w14:textId="77777777" w:rsidR="006448F8" w:rsidRPr="00B50CB3" w:rsidRDefault="006448F8" w:rsidP="00987FD7">
      <w:pPr>
        <w:rPr>
          <w:rFonts w:ascii="Arial" w:hAnsi="Arial" w:cs="Arial"/>
          <w:iCs/>
        </w:rPr>
      </w:pPr>
    </w:p>
    <w:p w14:paraId="2D512E52" w14:textId="77777777" w:rsidR="006448F8" w:rsidRPr="00B50CB3" w:rsidRDefault="006448F8" w:rsidP="00987FD7">
      <w:pPr>
        <w:rPr>
          <w:rFonts w:ascii="Arial" w:hAnsi="Arial" w:cs="Arial"/>
          <w:iCs/>
        </w:rPr>
      </w:pPr>
    </w:p>
    <w:p w14:paraId="1E6AB8A9" w14:textId="77777777" w:rsidR="006448F8" w:rsidRPr="00B50CB3" w:rsidRDefault="006448F8" w:rsidP="00987FD7">
      <w:pPr>
        <w:rPr>
          <w:rFonts w:ascii="Arial" w:hAnsi="Arial" w:cs="Arial"/>
          <w:iCs/>
        </w:rPr>
      </w:pPr>
    </w:p>
    <w:p w14:paraId="7F3B000F" w14:textId="77777777" w:rsidR="006448F8" w:rsidRPr="00B50CB3" w:rsidRDefault="006448F8" w:rsidP="00987FD7">
      <w:pPr>
        <w:rPr>
          <w:rFonts w:ascii="Arial" w:hAnsi="Arial" w:cs="Arial"/>
          <w:iCs/>
        </w:rPr>
      </w:pPr>
    </w:p>
    <w:p w14:paraId="157E4965" w14:textId="77777777" w:rsidR="006448F8" w:rsidRPr="00B50CB3" w:rsidRDefault="006448F8" w:rsidP="00987FD7">
      <w:pPr>
        <w:rPr>
          <w:rFonts w:ascii="Arial" w:hAnsi="Arial" w:cs="Arial"/>
          <w:iCs/>
        </w:rPr>
      </w:pPr>
    </w:p>
    <w:p w14:paraId="28D26A9B" w14:textId="77777777" w:rsidR="006448F8" w:rsidRPr="00B50CB3" w:rsidRDefault="006448F8" w:rsidP="00987FD7">
      <w:pPr>
        <w:rPr>
          <w:rFonts w:ascii="Arial" w:hAnsi="Arial" w:cs="Arial"/>
          <w:iCs/>
        </w:rPr>
      </w:pPr>
    </w:p>
    <w:p w14:paraId="2B5077A7" w14:textId="77777777" w:rsidR="006448F8" w:rsidRPr="00B50CB3" w:rsidRDefault="006448F8" w:rsidP="00987FD7">
      <w:pPr>
        <w:rPr>
          <w:rFonts w:ascii="Arial" w:hAnsi="Arial" w:cs="Arial"/>
          <w:iCs/>
        </w:rPr>
      </w:pPr>
    </w:p>
    <w:p w14:paraId="490B161D" w14:textId="77777777" w:rsidR="006448F8" w:rsidRPr="00B50CB3" w:rsidRDefault="006448F8" w:rsidP="00987FD7">
      <w:pPr>
        <w:rPr>
          <w:rFonts w:ascii="Arial" w:hAnsi="Arial" w:cs="Arial"/>
          <w:iCs/>
        </w:rPr>
      </w:pPr>
    </w:p>
    <w:p w14:paraId="495C2536" w14:textId="77777777" w:rsidR="006448F8" w:rsidRPr="00B50CB3" w:rsidRDefault="006448F8" w:rsidP="00987FD7">
      <w:pPr>
        <w:rPr>
          <w:rFonts w:ascii="Arial" w:hAnsi="Arial" w:cs="Arial"/>
          <w:iCs/>
        </w:rPr>
      </w:pPr>
    </w:p>
    <w:p w14:paraId="6F0C57D0" w14:textId="77777777" w:rsidR="006448F8" w:rsidRPr="00B50CB3" w:rsidRDefault="006448F8" w:rsidP="00987FD7">
      <w:pPr>
        <w:rPr>
          <w:rFonts w:ascii="Arial" w:hAnsi="Arial" w:cs="Arial"/>
          <w:iCs/>
        </w:rPr>
      </w:pPr>
    </w:p>
    <w:p w14:paraId="4791C68A" w14:textId="1E0D63B9" w:rsidR="006448F8" w:rsidRDefault="006448F8" w:rsidP="00987FD7">
      <w:pPr>
        <w:rPr>
          <w:rFonts w:ascii="Arial" w:hAnsi="Arial" w:cs="Arial"/>
          <w:iCs/>
        </w:rPr>
      </w:pPr>
    </w:p>
    <w:p w14:paraId="02B78195" w14:textId="54F2EEA5" w:rsidR="00733FE9" w:rsidRDefault="00733FE9" w:rsidP="00987FD7">
      <w:pPr>
        <w:rPr>
          <w:rFonts w:ascii="Arial" w:hAnsi="Arial" w:cs="Arial"/>
          <w:iCs/>
        </w:rPr>
      </w:pPr>
    </w:p>
    <w:p w14:paraId="06BA0EA8" w14:textId="541D061E" w:rsidR="00733FE9" w:rsidRDefault="00733FE9" w:rsidP="00987FD7">
      <w:pPr>
        <w:rPr>
          <w:rFonts w:ascii="Arial" w:hAnsi="Arial" w:cs="Arial"/>
          <w:iCs/>
        </w:rPr>
      </w:pPr>
    </w:p>
    <w:p w14:paraId="7880A036" w14:textId="651ACA0C" w:rsidR="00733FE9" w:rsidRDefault="00733FE9" w:rsidP="00987FD7">
      <w:pPr>
        <w:rPr>
          <w:rFonts w:ascii="Arial" w:hAnsi="Arial" w:cs="Arial"/>
          <w:iCs/>
        </w:rPr>
      </w:pPr>
    </w:p>
    <w:p w14:paraId="4FC6171C" w14:textId="51CE94F2" w:rsidR="00733FE9" w:rsidRDefault="00733FE9" w:rsidP="00987FD7">
      <w:pPr>
        <w:rPr>
          <w:rFonts w:ascii="Arial" w:hAnsi="Arial" w:cs="Arial"/>
          <w:iCs/>
        </w:rPr>
      </w:pPr>
    </w:p>
    <w:p w14:paraId="7D34EFC3" w14:textId="5DD6FECB" w:rsidR="00733FE9" w:rsidRDefault="00733FE9" w:rsidP="00987FD7">
      <w:pPr>
        <w:rPr>
          <w:rFonts w:ascii="Arial" w:hAnsi="Arial" w:cs="Arial"/>
          <w:iCs/>
        </w:rPr>
      </w:pPr>
    </w:p>
    <w:p w14:paraId="1BF9A477" w14:textId="32B428D9" w:rsidR="00733FE9" w:rsidRDefault="00733FE9" w:rsidP="00987FD7">
      <w:pPr>
        <w:rPr>
          <w:rFonts w:ascii="Arial" w:hAnsi="Arial" w:cs="Arial"/>
          <w:iCs/>
        </w:rPr>
      </w:pPr>
    </w:p>
    <w:p w14:paraId="448FECAA" w14:textId="50D02D2E" w:rsidR="00733FE9" w:rsidRDefault="00733FE9" w:rsidP="00987FD7">
      <w:pPr>
        <w:rPr>
          <w:rFonts w:ascii="Arial" w:hAnsi="Arial" w:cs="Arial"/>
          <w:iCs/>
        </w:rPr>
      </w:pPr>
    </w:p>
    <w:p w14:paraId="5D6222A3" w14:textId="38D3375D" w:rsidR="00733FE9" w:rsidRDefault="00733FE9" w:rsidP="00987FD7">
      <w:pPr>
        <w:rPr>
          <w:rFonts w:ascii="Arial" w:hAnsi="Arial" w:cs="Arial"/>
          <w:iCs/>
        </w:rPr>
      </w:pPr>
    </w:p>
    <w:p w14:paraId="19FFC66D" w14:textId="08D09798" w:rsidR="00733FE9" w:rsidRDefault="00733FE9" w:rsidP="00987FD7">
      <w:pPr>
        <w:rPr>
          <w:rFonts w:ascii="Arial" w:hAnsi="Arial" w:cs="Arial"/>
          <w:iCs/>
        </w:rPr>
      </w:pPr>
    </w:p>
    <w:p w14:paraId="4554662E" w14:textId="6310E4AF" w:rsidR="00733FE9" w:rsidRDefault="00733FE9" w:rsidP="00987FD7">
      <w:pPr>
        <w:rPr>
          <w:rFonts w:ascii="Arial" w:hAnsi="Arial" w:cs="Arial"/>
          <w:iCs/>
        </w:rPr>
      </w:pPr>
    </w:p>
    <w:p w14:paraId="1A21F833" w14:textId="6CC5BE16" w:rsidR="00733FE9" w:rsidRDefault="00733FE9" w:rsidP="00987FD7">
      <w:pPr>
        <w:rPr>
          <w:rFonts w:ascii="Arial" w:hAnsi="Arial" w:cs="Arial"/>
          <w:iCs/>
        </w:rPr>
      </w:pPr>
    </w:p>
    <w:p w14:paraId="791A54E4" w14:textId="0BD1F2F1" w:rsidR="00733FE9" w:rsidRDefault="00733FE9" w:rsidP="00987FD7">
      <w:pPr>
        <w:rPr>
          <w:rFonts w:ascii="Arial" w:hAnsi="Arial" w:cs="Arial"/>
          <w:iCs/>
        </w:rPr>
      </w:pPr>
    </w:p>
    <w:p w14:paraId="1061CD63" w14:textId="13110D88" w:rsidR="006630AC" w:rsidRDefault="006630AC" w:rsidP="00987FD7">
      <w:pPr>
        <w:rPr>
          <w:rFonts w:ascii="Arial" w:hAnsi="Arial" w:cs="Arial"/>
          <w:iCs/>
        </w:rPr>
      </w:pPr>
    </w:p>
    <w:p w14:paraId="1040E796" w14:textId="25011C6B" w:rsidR="006630AC" w:rsidRDefault="006630AC" w:rsidP="00987FD7">
      <w:pPr>
        <w:rPr>
          <w:rFonts w:ascii="Arial" w:hAnsi="Arial" w:cs="Arial"/>
          <w:iCs/>
        </w:rPr>
      </w:pPr>
    </w:p>
    <w:p w14:paraId="36ABEDD1" w14:textId="7CCF468F" w:rsidR="006630AC" w:rsidRDefault="006630AC" w:rsidP="00987FD7">
      <w:pPr>
        <w:rPr>
          <w:rFonts w:ascii="Arial" w:hAnsi="Arial" w:cs="Arial"/>
          <w:iCs/>
        </w:rPr>
      </w:pPr>
    </w:p>
    <w:p w14:paraId="36D2E1C6" w14:textId="77777777" w:rsidR="006630AC" w:rsidRDefault="006630AC" w:rsidP="00987FD7">
      <w:pPr>
        <w:rPr>
          <w:rFonts w:ascii="Arial" w:hAnsi="Arial" w:cs="Arial"/>
          <w:iCs/>
        </w:rPr>
      </w:pPr>
    </w:p>
    <w:p w14:paraId="0554A1E7" w14:textId="49A9DC0D" w:rsidR="00733FE9" w:rsidRDefault="00733FE9" w:rsidP="00987FD7">
      <w:pPr>
        <w:rPr>
          <w:rFonts w:ascii="Arial" w:hAnsi="Arial" w:cs="Arial"/>
          <w:iCs/>
        </w:rPr>
      </w:pPr>
    </w:p>
    <w:p w14:paraId="146BA9F4" w14:textId="77777777" w:rsidR="00733FE9" w:rsidRPr="00B50CB3" w:rsidRDefault="00733FE9" w:rsidP="00987FD7">
      <w:pPr>
        <w:rPr>
          <w:rFonts w:ascii="Arial" w:hAnsi="Arial" w:cs="Arial"/>
          <w:iCs/>
        </w:rPr>
      </w:pPr>
    </w:p>
    <w:p w14:paraId="32310DCC" w14:textId="77777777" w:rsidR="00C644DE" w:rsidRDefault="00C644DE" w:rsidP="00987FD7">
      <w:pPr>
        <w:tabs>
          <w:tab w:val="left" w:pos="-956"/>
        </w:tabs>
        <w:overflowPunct/>
        <w:autoSpaceDE/>
        <w:autoSpaceDN/>
        <w:adjustRightInd/>
        <w:ind w:left="1418" w:hanging="1418"/>
        <w:jc w:val="center"/>
        <w:textAlignment w:val="auto"/>
        <w:rPr>
          <w:rFonts w:ascii="Arial" w:hAnsi="Arial" w:cs="Arial"/>
          <w:b/>
        </w:rPr>
      </w:pPr>
      <w:bookmarkStart w:id="62" w:name="_Toc256332401"/>
    </w:p>
    <w:p w14:paraId="3A045D58" w14:textId="77777777" w:rsidR="00C644DE" w:rsidRDefault="00C644DE" w:rsidP="00987FD7">
      <w:pPr>
        <w:tabs>
          <w:tab w:val="left" w:pos="-956"/>
        </w:tabs>
        <w:overflowPunct/>
        <w:autoSpaceDE/>
        <w:autoSpaceDN/>
        <w:adjustRightInd/>
        <w:ind w:left="1418" w:hanging="1418"/>
        <w:jc w:val="center"/>
        <w:textAlignment w:val="auto"/>
        <w:rPr>
          <w:rFonts w:ascii="Arial" w:hAnsi="Arial" w:cs="Arial"/>
          <w:b/>
        </w:rPr>
      </w:pPr>
    </w:p>
    <w:p w14:paraId="7849D52C" w14:textId="77777777" w:rsidR="00C644DE" w:rsidRDefault="00C644DE" w:rsidP="00987FD7">
      <w:pPr>
        <w:tabs>
          <w:tab w:val="left" w:pos="-956"/>
        </w:tabs>
        <w:overflowPunct/>
        <w:autoSpaceDE/>
        <w:autoSpaceDN/>
        <w:adjustRightInd/>
        <w:ind w:left="1418" w:hanging="1418"/>
        <w:jc w:val="center"/>
        <w:textAlignment w:val="auto"/>
        <w:rPr>
          <w:rFonts w:ascii="Arial" w:hAnsi="Arial" w:cs="Arial"/>
          <w:b/>
        </w:rPr>
      </w:pPr>
    </w:p>
    <w:p w14:paraId="3823E1CF" w14:textId="77777777" w:rsidR="00C644DE" w:rsidRDefault="00C644DE" w:rsidP="00987FD7">
      <w:pPr>
        <w:tabs>
          <w:tab w:val="left" w:pos="-956"/>
        </w:tabs>
        <w:overflowPunct/>
        <w:autoSpaceDE/>
        <w:autoSpaceDN/>
        <w:adjustRightInd/>
        <w:ind w:left="1418" w:hanging="1418"/>
        <w:jc w:val="center"/>
        <w:textAlignment w:val="auto"/>
        <w:rPr>
          <w:rFonts w:ascii="Arial" w:hAnsi="Arial" w:cs="Arial"/>
          <w:b/>
        </w:rPr>
      </w:pPr>
    </w:p>
    <w:p w14:paraId="6DA31A54" w14:textId="77777777" w:rsidR="00C644DE" w:rsidRDefault="00C644DE" w:rsidP="00987FD7">
      <w:pPr>
        <w:tabs>
          <w:tab w:val="left" w:pos="-956"/>
        </w:tabs>
        <w:overflowPunct/>
        <w:autoSpaceDE/>
        <w:autoSpaceDN/>
        <w:adjustRightInd/>
        <w:ind w:left="1418" w:hanging="1418"/>
        <w:jc w:val="center"/>
        <w:textAlignment w:val="auto"/>
        <w:rPr>
          <w:rFonts w:ascii="Arial" w:hAnsi="Arial" w:cs="Arial"/>
          <w:b/>
        </w:rPr>
      </w:pPr>
    </w:p>
    <w:p w14:paraId="69FDD1B8" w14:textId="77777777" w:rsidR="00BB4B8D" w:rsidRPr="00BB4B8D" w:rsidRDefault="00BB4B8D" w:rsidP="00BB4B8D">
      <w:pPr>
        <w:keepNext/>
        <w:keepLines/>
        <w:suppressAutoHyphens/>
        <w:spacing w:before="120" w:after="120"/>
        <w:jc w:val="center"/>
        <w:outlineLvl w:val="0"/>
        <w:rPr>
          <w:rFonts w:ascii="Arial" w:hAnsi="Arial" w:cs="Arial"/>
          <w:b/>
          <w:bCs/>
          <w:iCs/>
          <w:caps/>
          <w:kern w:val="28"/>
        </w:rPr>
      </w:pPr>
      <w:bookmarkStart w:id="63" w:name="_Toc428759421"/>
      <w:bookmarkStart w:id="64" w:name="_Toc205781199"/>
      <w:r w:rsidRPr="00BB4B8D">
        <w:rPr>
          <w:rFonts w:ascii="Arial" w:hAnsi="Arial" w:cs="Arial"/>
          <w:b/>
          <w:bCs/>
          <w:iCs/>
          <w:caps/>
          <w:kern w:val="28"/>
        </w:rPr>
        <w:lastRenderedPageBreak/>
        <w:t>D - 08.01.01</w:t>
      </w:r>
      <w:r w:rsidRPr="00BB4B8D">
        <w:rPr>
          <w:rFonts w:ascii="Arial" w:hAnsi="Arial" w:cs="Arial"/>
          <w:b/>
          <w:bCs/>
          <w:iCs/>
          <w:caps/>
          <w:kern w:val="28"/>
        </w:rPr>
        <w:tab/>
        <w:t>KRAWĘŻNIKI  BETONOWE i Kamienne</w:t>
      </w:r>
    </w:p>
    <w:p w14:paraId="49636213" w14:textId="77777777" w:rsidR="00BB4B8D" w:rsidRPr="00BB4B8D" w:rsidRDefault="00BB4B8D" w:rsidP="00BB4B8D">
      <w:pPr>
        <w:keepNext/>
        <w:keepLines/>
        <w:suppressAutoHyphens/>
        <w:spacing w:before="120" w:after="120"/>
        <w:outlineLvl w:val="0"/>
        <w:rPr>
          <w:rFonts w:ascii="Arial" w:hAnsi="Arial" w:cs="Arial"/>
          <w:b/>
          <w:caps/>
          <w:kern w:val="28"/>
        </w:rPr>
      </w:pPr>
      <w:r w:rsidRPr="00BB4B8D">
        <w:rPr>
          <w:rFonts w:ascii="Arial" w:hAnsi="Arial" w:cs="Arial"/>
          <w:b/>
          <w:caps/>
          <w:kern w:val="28"/>
        </w:rPr>
        <w:t>1. WSTĘP</w:t>
      </w:r>
      <w:bookmarkEnd w:id="63"/>
      <w:bookmarkEnd w:id="64"/>
    </w:p>
    <w:p w14:paraId="04B651C4" w14:textId="77777777" w:rsidR="00BB4B8D" w:rsidRPr="00BB4B8D" w:rsidRDefault="00BB4B8D" w:rsidP="00BB4B8D">
      <w:pPr>
        <w:keepNext/>
        <w:spacing w:before="120" w:after="120"/>
        <w:outlineLvl w:val="1"/>
        <w:rPr>
          <w:rFonts w:ascii="Arial" w:hAnsi="Arial" w:cs="Arial"/>
          <w:b/>
        </w:rPr>
      </w:pPr>
      <w:r w:rsidRPr="00BB4B8D">
        <w:rPr>
          <w:rFonts w:ascii="Arial" w:hAnsi="Arial" w:cs="Arial"/>
          <w:b/>
        </w:rPr>
        <w:t>1.1. Przedmiot ST</w:t>
      </w:r>
    </w:p>
    <w:p w14:paraId="616B7E07" w14:textId="77777777" w:rsidR="00BB4B8D" w:rsidRPr="00BB4B8D" w:rsidRDefault="00BB4B8D" w:rsidP="00BB4B8D">
      <w:pPr>
        <w:rPr>
          <w:rFonts w:ascii="Arial" w:hAnsi="Arial" w:cs="Arial"/>
        </w:rPr>
      </w:pPr>
      <w:r w:rsidRPr="00BB4B8D">
        <w:rPr>
          <w:rFonts w:ascii="Arial" w:hAnsi="Arial" w:cs="Arial"/>
        </w:rPr>
        <w:t xml:space="preserve">Przedmiotem niniejszej specyfikacji technicznej (ST) są wymagania dotyczące wykonania i odbioru robót związanych z ustawieniem krawężników betonowych i kamiennych. </w:t>
      </w:r>
    </w:p>
    <w:p w14:paraId="73CECABA" w14:textId="77777777" w:rsidR="00BB4B8D" w:rsidRPr="00BB4B8D" w:rsidRDefault="00BB4B8D" w:rsidP="00BB4B8D">
      <w:pPr>
        <w:rPr>
          <w:rFonts w:ascii="Arial" w:hAnsi="Arial" w:cs="Arial"/>
        </w:rPr>
      </w:pPr>
    </w:p>
    <w:p w14:paraId="5F4428E5" w14:textId="77777777" w:rsidR="00BB4B8D" w:rsidRPr="00BB4B8D" w:rsidRDefault="00BB4B8D" w:rsidP="00BB4B8D">
      <w:pPr>
        <w:keepNext/>
        <w:outlineLvl w:val="1"/>
        <w:rPr>
          <w:rFonts w:ascii="Arial" w:hAnsi="Arial" w:cs="Arial"/>
          <w:b/>
        </w:rPr>
      </w:pPr>
      <w:r w:rsidRPr="00BB4B8D">
        <w:rPr>
          <w:rFonts w:ascii="Arial" w:hAnsi="Arial" w:cs="Arial"/>
          <w:b/>
        </w:rPr>
        <w:t>1.2. Zakres stosowania ST</w:t>
      </w:r>
    </w:p>
    <w:p w14:paraId="54E1C59D" w14:textId="77777777" w:rsidR="00BB4B8D" w:rsidRPr="00BB4B8D" w:rsidRDefault="00BB4B8D" w:rsidP="00BB4B8D">
      <w:pPr>
        <w:tabs>
          <w:tab w:val="left" w:pos="0"/>
        </w:tabs>
        <w:rPr>
          <w:rFonts w:ascii="Arial" w:hAnsi="Arial" w:cs="Arial"/>
        </w:rPr>
      </w:pPr>
      <w:r w:rsidRPr="00BB4B8D">
        <w:rPr>
          <w:rFonts w:ascii="Arial" w:hAnsi="Arial" w:cs="Arial"/>
        </w:rPr>
        <w:t>Szczegółową specyfikację techniczną należy stosować jako dokument przy zlecaniu i realizacji robót wyszczególnionych w pkt 1.1. SST D-00.00.00.   Wymagania ogólne</w:t>
      </w:r>
    </w:p>
    <w:p w14:paraId="7466EB81" w14:textId="77777777" w:rsidR="00BB4B8D" w:rsidRPr="00BB4B8D" w:rsidRDefault="00BB4B8D" w:rsidP="00BB4B8D">
      <w:pPr>
        <w:tabs>
          <w:tab w:val="left" w:pos="0"/>
        </w:tabs>
        <w:rPr>
          <w:rFonts w:ascii="Arial" w:hAnsi="Arial" w:cs="Arial"/>
          <w:b/>
        </w:rPr>
      </w:pPr>
    </w:p>
    <w:p w14:paraId="2B659B0B" w14:textId="77777777" w:rsidR="00BB4B8D" w:rsidRPr="00BB4B8D" w:rsidRDefault="00BB4B8D" w:rsidP="00BB4B8D">
      <w:pPr>
        <w:keepNext/>
        <w:outlineLvl w:val="1"/>
        <w:rPr>
          <w:rFonts w:ascii="Arial" w:hAnsi="Arial" w:cs="Arial"/>
          <w:b/>
        </w:rPr>
      </w:pPr>
      <w:r w:rsidRPr="00BB4B8D">
        <w:rPr>
          <w:rFonts w:ascii="Arial" w:hAnsi="Arial" w:cs="Arial"/>
          <w:b/>
        </w:rPr>
        <w:t>1.3. Zakres robót objętych ST</w:t>
      </w:r>
    </w:p>
    <w:p w14:paraId="73F9AD1D" w14:textId="77777777" w:rsidR="00BB4B8D" w:rsidRPr="00BB4B8D" w:rsidRDefault="00BB4B8D" w:rsidP="00BB4B8D">
      <w:pPr>
        <w:rPr>
          <w:rFonts w:ascii="Arial" w:hAnsi="Arial" w:cs="Arial"/>
        </w:rPr>
      </w:pPr>
      <w:r w:rsidRPr="00BB4B8D">
        <w:rPr>
          <w:rFonts w:ascii="Arial" w:hAnsi="Arial" w:cs="Arial"/>
        </w:rPr>
        <w:t>Ustalenia zawarte w niniejszej specyfikacji dotyczą zasad prowadzenia robót związanych z ustawieniem krawężników:</w:t>
      </w:r>
    </w:p>
    <w:p w14:paraId="4C73339C" w14:textId="77777777" w:rsidR="00BB4B8D" w:rsidRPr="00BB4B8D" w:rsidRDefault="00BB4B8D" w:rsidP="00BB4B8D">
      <w:pPr>
        <w:numPr>
          <w:ilvl w:val="0"/>
          <w:numId w:val="1"/>
        </w:numPr>
        <w:rPr>
          <w:rFonts w:ascii="Arial" w:hAnsi="Arial" w:cs="Arial"/>
        </w:rPr>
      </w:pPr>
      <w:r w:rsidRPr="00BB4B8D">
        <w:rPr>
          <w:rFonts w:ascii="Arial" w:hAnsi="Arial" w:cs="Arial"/>
        </w:rPr>
        <w:t>Betonowych i kamiennych 20/30 oraz 15/30 na ławie betonowej z oporem</w:t>
      </w:r>
    </w:p>
    <w:p w14:paraId="7A8FCE18" w14:textId="77777777" w:rsidR="00BB4B8D" w:rsidRPr="00BB4B8D" w:rsidRDefault="00BB4B8D" w:rsidP="00BB4B8D">
      <w:pPr>
        <w:ind w:left="283"/>
        <w:rPr>
          <w:rFonts w:ascii="Arial" w:hAnsi="Arial" w:cs="Arial"/>
        </w:rPr>
      </w:pPr>
    </w:p>
    <w:p w14:paraId="79E27A88" w14:textId="77777777" w:rsidR="00BB4B8D" w:rsidRPr="00BB4B8D" w:rsidRDefault="00BB4B8D" w:rsidP="00BB4B8D">
      <w:pPr>
        <w:keepNext/>
        <w:numPr>
          <w:ilvl w:val="12"/>
          <w:numId w:val="0"/>
        </w:numPr>
        <w:outlineLvl w:val="1"/>
        <w:rPr>
          <w:rFonts w:ascii="Arial" w:hAnsi="Arial" w:cs="Arial"/>
          <w:b/>
        </w:rPr>
      </w:pPr>
      <w:r w:rsidRPr="00BB4B8D">
        <w:rPr>
          <w:rFonts w:ascii="Arial" w:hAnsi="Arial" w:cs="Arial"/>
          <w:b/>
        </w:rPr>
        <w:t>1.4. Określenia podstawowe</w:t>
      </w:r>
    </w:p>
    <w:p w14:paraId="0083B184" w14:textId="77777777" w:rsidR="00BB4B8D" w:rsidRPr="00BB4B8D" w:rsidRDefault="00BB4B8D" w:rsidP="00BB4B8D">
      <w:pPr>
        <w:numPr>
          <w:ilvl w:val="12"/>
          <w:numId w:val="0"/>
        </w:numPr>
        <w:rPr>
          <w:rFonts w:ascii="Arial" w:hAnsi="Arial" w:cs="Arial"/>
        </w:rPr>
      </w:pPr>
      <w:r w:rsidRPr="00BB4B8D">
        <w:rPr>
          <w:rFonts w:ascii="Arial" w:hAnsi="Arial" w:cs="Arial"/>
          <w:b/>
        </w:rPr>
        <w:t xml:space="preserve">1.4.1. </w:t>
      </w:r>
      <w:r w:rsidRPr="00BB4B8D">
        <w:rPr>
          <w:rFonts w:ascii="Arial" w:hAnsi="Arial" w:cs="Arial"/>
        </w:rPr>
        <w:t>Krawężniki betonowe i kamienne - prefabrykowane belki betonowe lub kamienne ograniczające chodniki dla pieszych, nawierzchnie drogowe.</w:t>
      </w:r>
    </w:p>
    <w:p w14:paraId="573DBD0A" w14:textId="77777777" w:rsidR="00BB4B8D" w:rsidRPr="00BB4B8D" w:rsidRDefault="00BB4B8D" w:rsidP="00BB4B8D">
      <w:pPr>
        <w:numPr>
          <w:ilvl w:val="12"/>
          <w:numId w:val="0"/>
        </w:numPr>
        <w:rPr>
          <w:rFonts w:ascii="Arial" w:hAnsi="Arial" w:cs="Arial"/>
        </w:rPr>
      </w:pPr>
      <w:r w:rsidRPr="00BB4B8D">
        <w:rPr>
          <w:rFonts w:ascii="Arial" w:hAnsi="Arial" w:cs="Arial"/>
          <w:b/>
        </w:rPr>
        <w:t xml:space="preserve">1.4.2. </w:t>
      </w:r>
      <w:r w:rsidRPr="00BB4B8D">
        <w:rPr>
          <w:rFonts w:ascii="Arial" w:hAnsi="Arial" w:cs="Arial"/>
        </w:rPr>
        <w:t>Pozostałe określenia podstawowe są zgodne z obowiązującymi, odpowiednimi polskimi normami</w:t>
      </w:r>
      <w:r w:rsidRPr="00BB4B8D">
        <w:rPr>
          <w:rFonts w:ascii="Arial" w:hAnsi="Arial" w:cs="Arial"/>
        </w:rPr>
        <w:br/>
        <w:t>i z definicjami podanymi w SST D-00.00.00 „Wymagania ogólne” pkt 1.4.</w:t>
      </w:r>
    </w:p>
    <w:p w14:paraId="768A094A" w14:textId="77777777" w:rsidR="00BB4B8D" w:rsidRPr="00BB4B8D" w:rsidRDefault="00BB4B8D" w:rsidP="00BB4B8D">
      <w:pPr>
        <w:numPr>
          <w:ilvl w:val="12"/>
          <w:numId w:val="0"/>
        </w:numPr>
        <w:rPr>
          <w:rFonts w:ascii="Arial" w:hAnsi="Arial" w:cs="Arial"/>
        </w:rPr>
      </w:pPr>
    </w:p>
    <w:p w14:paraId="28934D53" w14:textId="77777777" w:rsidR="00BB4B8D" w:rsidRPr="00BB4B8D" w:rsidRDefault="00BB4B8D" w:rsidP="00BB4B8D">
      <w:pPr>
        <w:keepNext/>
        <w:numPr>
          <w:ilvl w:val="12"/>
          <w:numId w:val="0"/>
        </w:numPr>
        <w:outlineLvl w:val="1"/>
        <w:rPr>
          <w:rFonts w:ascii="Arial" w:hAnsi="Arial" w:cs="Arial"/>
          <w:b/>
        </w:rPr>
      </w:pPr>
      <w:r w:rsidRPr="00BB4B8D">
        <w:rPr>
          <w:rFonts w:ascii="Arial" w:hAnsi="Arial" w:cs="Arial"/>
          <w:b/>
        </w:rPr>
        <w:t>1.5. Ogólne wymagania dotyczące robót</w:t>
      </w:r>
    </w:p>
    <w:p w14:paraId="360A434B" w14:textId="77777777" w:rsidR="00BB4B8D" w:rsidRPr="00BB4B8D" w:rsidRDefault="00BB4B8D" w:rsidP="00BB4B8D">
      <w:pPr>
        <w:numPr>
          <w:ilvl w:val="12"/>
          <w:numId w:val="0"/>
        </w:numPr>
        <w:rPr>
          <w:rFonts w:ascii="Arial" w:hAnsi="Arial" w:cs="Arial"/>
        </w:rPr>
      </w:pPr>
      <w:r w:rsidRPr="00BB4B8D">
        <w:rPr>
          <w:rFonts w:ascii="Arial" w:hAnsi="Arial" w:cs="Arial"/>
        </w:rPr>
        <w:t>Ogólne wymagania dotyczące robót podano w Specyfikacji D-00.00.00 „Wymagania ogólne” pkt 1.5.</w:t>
      </w:r>
    </w:p>
    <w:p w14:paraId="42C45B6E" w14:textId="77777777" w:rsidR="00BB4B8D" w:rsidRPr="00BB4B8D" w:rsidRDefault="00BB4B8D" w:rsidP="00BB4B8D">
      <w:pPr>
        <w:numPr>
          <w:ilvl w:val="12"/>
          <w:numId w:val="0"/>
        </w:numPr>
        <w:rPr>
          <w:rFonts w:ascii="Arial" w:hAnsi="Arial" w:cs="Arial"/>
        </w:rPr>
      </w:pPr>
    </w:p>
    <w:p w14:paraId="01F453DF" w14:textId="77777777" w:rsidR="00BB4B8D" w:rsidRPr="00BB4B8D" w:rsidRDefault="00BB4B8D" w:rsidP="00BB4B8D">
      <w:pPr>
        <w:keepNext/>
        <w:keepLines/>
        <w:numPr>
          <w:ilvl w:val="12"/>
          <w:numId w:val="0"/>
        </w:numPr>
        <w:suppressAutoHyphens/>
        <w:outlineLvl w:val="0"/>
        <w:rPr>
          <w:rFonts w:ascii="Arial" w:hAnsi="Arial" w:cs="Arial"/>
          <w:b/>
          <w:caps/>
          <w:kern w:val="28"/>
        </w:rPr>
      </w:pPr>
      <w:bookmarkStart w:id="65" w:name="_Toc428243643"/>
      <w:bookmarkStart w:id="66" w:name="_Toc428323648"/>
      <w:bookmarkStart w:id="67" w:name="_Toc428759422"/>
      <w:bookmarkStart w:id="68" w:name="_Toc205781200"/>
      <w:r w:rsidRPr="00BB4B8D">
        <w:rPr>
          <w:rFonts w:ascii="Arial" w:hAnsi="Arial" w:cs="Arial"/>
          <w:b/>
          <w:caps/>
          <w:kern w:val="28"/>
        </w:rPr>
        <w:t>2. MATERIAŁY</w:t>
      </w:r>
      <w:bookmarkEnd w:id="65"/>
      <w:bookmarkEnd w:id="66"/>
      <w:bookmarkEnd w:id="67"/>
      <w:bookmarkEnd w:id="68"/>
    </w:p>
    <w:p w14:paraId="15423B60" w14:textId="77777777" w:rsidR="00BB4B8D" w:rsidRPr="00BB4B8D" w:rsidRDefault="00BB4B8D" w:rsidP="00BB4B8D"/>
    <w:p w14:paraId="28EC8F8C" w14:textId="77777777" w:rsidR="00BB4B8D" w:rsidRPr="00BB4B8D" w:rsidRDefault="00BB4B8D" w:rsidP="00BB4B8D">
      <w:pPr>
        <w:keepNext/>
        <w:numPr>
          <w:ilvl w:val="12"/>
          <w:numId w:val="0"/>
        </w:numPr>
        <w:outlineLvl w:val="1"/>
        <w:rPr>
          <w:rFonts w:ascii="Arial" w:hAnsi="Arial" w:cs="Arial"/>
          <w:b/>
        </w:rPr>
      </w:pPr>
      <w:r w:rsidRPr="00BB4B8D">
        <w:rPr>
          <w:rFonts w:ascii="Arial" w:hAnsi="Arial" w:cs="Arial"/>
          <w:b/>
        </w:rPr>
        <w:t>2.1. Ogólne wymagania dotyczące materiałów</w:t>
      </w:r>
    </w:p>
    <w:p w14:paraId="164BA4C9" w14:textId="77777777" w:rsidR="00BB4B8D" w:rsidRPr="00BB4B8D" w:rsidRDefault="00BB4B8D" w:rsidP="00BB4B8D">
      <w:pPr>
        <w:numPr>
          <w:ilvl w:val="12"/>
          <w:numId w:val="0"/>
        </w:numPr>
        <w:rPr>
          <w:rFonts w:ascii="Arial" w:hAnsi="Arial" w:cs="Arial"/>
        </w:rPr>
      </w:pPr>
      <w:r w:rsidRPr="00BB4B8D">
        <w:rPr>
          <w:rFonts w:ascii="Arial" w:hAnsi="Arial" w:cs="Arial"/>
        </w:rPr>
        <w:t>Ogólne wymagania dotyczące materiałów, ich pozyskiwania i składowania, podano w SST D-00.00.00 „Wymagania ogólne” pkt 2.</w:t>
      </w:r>
    </w:p>
    <w:p w14:paraId="6EFD6BF6" w14:textId="77777777" w:rsidR="00BB4B8D" w:rsidRPr="00BB4B8D" w:rsidRDefault="00BB4B8D" w:rsidP="00BB4B8D">
      <w:pPr>
        <w:numPr>
          <w:ilvl w:val="12"/>
          <w:numId w:val="0"/>
        </w:numPr>
        <w:rPr>
          <w:rFonts w:ascii="Arial" w:hAnsi="Arial" w:cs="Arial"/>
        </w:rPr>
      </w:pPr>
    </w:p>
    <w:p w14:paraId="0B23BE5F" w14:textId="77777777" w:rsidR="00BB4B8D" w:rsidRPr="00BB4B8D" w:rsidRDefault="00BB4B8D" w:rsidP="00BB4B8D">
      <w:pPr>
        <w:keepNext/>
        <w:numPr>
          <w:ilvl w:val="12"/>
          <w:numId w:val="0"/>
        </w:numPr>
        <w:outlineLvl w:val="1"/>
        <w:rPr>
          <w:rFonts w:ascii="Arial" w:hAnsi="Arial" w:cs="Arial"/>
          <w:b/>
        </w:rPr>
      </w:pPr>
      <w:r w:rsidRPr="00BB4B8D">
        <w:rPr>
          <w:rFonts w:ascii="Arial" w:hAnsi="Arial" w:cs="Arial"/>
          <w:b/>
        </w:rPr>
        <w:t>2.2. Stosowane materiały</w:t>
      </w:r>
    </w:p>
    <w:p w14:paraId="754AFBAE" w14:textId="77777777" w:rsidR="00BB4B8D" w:rsidRPr="00BB4B8D" w:rsidRDefault="00BB4B8D" w:rsidP="00BB4B8D">
      <w:pPr>
        <w:numPr>
          <w:ilvl w:val="12"/>
          <w:numId w:val="0"/>
        </w:numPr>
        <w:rPr>
          <w:rFonts w:ascii="Arial" w:hAnsi="Arial" w:cs="Arial"/>
        </w:rPr>
      </w:pPr>
      <w:r w:rsidRPr="00BB4B8D">
        <w:rPr>
          <w:rFonts w:ascii="Arial" w:hAnsi="Arial" w:cs="Arial"/>
        </w:rPr>
        <w:t>Materiałami stosowanymi są:</w:t>
      </w:r>
    </w:p>
    <w:p w14:paraId="58A632C1" w14:textId="77777777" w:rsidR="00BB4B8D" w:rsidRPr="00BB4B8D" w:rsidRDefault="00BB4B8D" w:rsidP="00BB4B8D">
      <w:pPr>
        <w:numPr>
          <w:ilvl w:val="0"/>
          <w:numId w:val="1"/>
        </w:numPr>
        <w:rPr>
          <w:rFonts w:ascii="Arial" w:hAnsi="Arial" w:cs="Arial"/>
        </w:rPr>
      </w:pPr>
      <w:r w:rsidRPr="00BB4B8D">
        <w:rPr>
          <w:rFonts w:ascii="Arial" w:hAnsi="Arial" w:cs="Arial"/>
        </w:rPr>
        <w:t>krawężniki betonowe,</w:t>
      </w:r>
    </w:p>
    <w:p w14:paraId="7AF5E95B" w14:textId="77777777" w:rsidR="00BB4B8D" w:rsidRPr="00BB4B8D" w:rsidRDefault="00BB4B8D" w:rsidP="00BB4B8D">
      <w:pPr>
        <w:numPr>
          <w:ilvl w:val="0"/>
          <w:numId w:val="1"/>
        </w:numPr>
        <w:rPr>
          <w:rFonts w:ascii="Arial" w:hAnsi="Arial" w:cs="Arial"/>
        </w:rPr>
      </w:pPr>
      <w:r w:rsidRPr="00BB4B8D">
        <w:rPr>
          <w:rFonts w:ascii="Arial" w:hAnsi="Arial" w:cs="Arial"/>
        </w:rPr>
        <w:t xml:space="preserve">krawężniki kamienne, </w:t>
      </w:r>
    </w:p>
    <w:p w14:paraId="470640B1" w14:textId="77777777" w:rsidR="00BB4B8D" w:rsidRPr="00BB4B8D" w:rsidRDefault="00BB4B8D" w:rsidP="00BB4B8D">
      <w:pPr>
        <w:numPr>
          <w:ilvl w:val="0"/>
          <w:numId w:val="1"/>
        </w:numPr>
        <w:rPr>
          <w:rFonts w:ascii="Arial" w:hAnsi="Arial" w:cs="Arial"/>
        </w:rPr>
      </w:pPr>
      <w:r w:rsidRPr="00BB4B8D">
        <w:rPr>
          <w:rFonts w:ascii="Arial" w:hAnsi="Arial" w:cs="Arial"/>
        </w:rPr>
        <w:t>piasek na podsypkę i do zapraw,</w:t>
      </w:r>
    </w:p>
    <w:p w14:paraId="55ECB139" w14:textId="77777777" w:rsidR="00BB4B8D" w:rsidRPr="00BB4B8D" w:rsidRDefault="00BB4B8D" w:rsidP="00BB4B8D">
      <w:pPr>
        <w:numPr>
          <w:ilvl w:val="0"/>
          <w:numId w:val="1"/>
        </w:numPr>
        <w:rPr>
          <w:rFonts w:ascii="Arial" w:hAnsi="Arial" w:cs="Arial"/>
        </w:rPr>
      </w:pPr>
      <w:r w:rsidRPr="00BB4B8D">
        <w:rPr>
          <w:rFonts w:ascii="Arial" w:hAnsi="Arial" w:cs="Arial"/>
        </w:rPr>
        <w:t>cement do podsypki i zapraw,</w:t>
      </w:r>
    </w:p>
    <w:p w14:paraId="7457B943" w14:textId="77777777" w:rsidR="00BB4B8D" w:rsidRPr="00BB4B8D" w:rsidRDefault="00BB4B8D" w:rsidP="00BB4B8D">
      <w:pPr>
        <w:numPr>
          <w:ilvl w:val="0"/>
          <w:numId w:val="1"/>
        </w:numPr>
        <w:rPr>
          <w:rFonts w:ascii="Arial" w:hAnsi="Arial" w:cs="Arial"/>
        </w:rPr>
      </w:pPr>
      <w:r w:rsidRPr="00BB4B8D">
        <w:rPr>
          <w:rFonts w:ascii="Arial" w:hAnsi="Arial" w:cs="Arial"/>
        </w:rPr>
        <w:t>woda,</w:t>
      </w:r>
    </w:p>
    <w:p w14:paraId="646B2C35" w14:textId="77777777" w:rsidR="00BB4B8D" w:rsidRPr="00BB4B8D" w:rsidRDefault="00BB4B8D" w:rsidP="00BB4B8D">
      <w:pPr>
        <w:numPr>
          <w:ilvl w:val="0"/>
          <w:numId w:val="1"/>
        </w:numPr>
        <w:rPr>
          <w:rFonts w:ascii="Arial" w:hAnsi="Arial" w:cs="Arial"/>
        </w:rPr>
      </w:pPr>
      <w:r w:rsidRPr="00BB4B8D">
        <w:rPr>
          <w:rFonts w:ascii="Arial" w:hAnsi="Arial" w:cs="Arial"/>
        </w:rPr>
        <w:t>materiały do wykonania ławy pod krawężniki.</w:t>
      </w:r>
    </w:p>
    <w:p w14:paraId="7E8BEA9B" w14:textId="77777777" w:rsidR="00BB4B8D" w:rsidRPr="00BB4B8D" w:rsidRDefault="00BB4B8D" w:rsidP="00BB4B8D">
      <w:pPr>
        <w:ind w:left="283"/>
        <w:rPr>
          <w:rFonts w:ascii="Arial" w:hAnsi="Arial" w:cs="Arial"/>
        </w:rPr>
      </w:pPr>
    </w:p>
    <w:p w14:paraId="58B43817" w14:textId="77777777" w:rsidR="00BB4B8D" w:rsidRPr="00BB4B8D" w:rsidRDefault="00BB4B8D" w:rsidP="00BB4B8D">
      <w:pPr>
        <w:keepNext/>
        <w:numPr>
          <w:ilvl w:val="12"/>
          <w:numId w:val="0"/>
        </w:numPr>
        <w:outlineLvl w:val="1"/>
        <w:rPr>
          <w:rFonts w:ascii="Arial" w:hAnsi="Arial" w:cs="Arial"/>
          <w:b/>
        </w:rPr>
      </w:pPr>
      <w:r w:rsidRPr="00BB4B8D">
        <w:rPr>
          <w:rFonts w:ascii="Arial" w:hAnsi="Arial" w:cs="Arial"/>
          <w:b/>
        </w:rPr>
        <w:t>2.4. Krawężniki betonowe i kamienne - wymagania techniczne</w:t>
      </w:r>
    </w:p>
    <w:p w14:paraId="14D8A6E5" w14:textId="77777777" w:rsidR="00BB4B8D" w:rsidRPr="00BB4B8D" w:rsidRDefault="00BB4B8D" w:rsidP="00BB4B8D">
      <w:pPr>
        <w:numPr>
          <w:ilvl w:val="12"/>
          <w:numId w:val="0"/>
        </w:numPr>
        <w:rPr>
          <w:rFonts w:ascii="Arial" w:hAnsi="Arial" w:cs="Arial"/>
        </w:rPr>
      </w:pPr>
      <w:r w:rsidRPr="00BB4B8D">
        <w:rPr>
          <w:rFonts w:ascii="Arial" w:hAnsi="Arial" w:cs="Arial"/>
          <w:b/>
        </w:rPr>
        <w:t xml:space="preserve">2.4.1. </w:t>
      </w:r>
      <w:r w:rsidRPr="00BB4B8D">
        <w:rPr>
          <w:rFonts w:ascii="Arial" w:hAnsi="Arial" w:cs="Arial"/>
        </w:rPr>
        <w:t>Kształt i wymiary</w:t>
      </w:r>
    </w:p>
    <w:p w14:paraId="56875F2E" w14:textId="77777777" w:rsidR="00BB4B8D" w:rsidRPr="00BB4B8D" w:rsidRDefault="00BB4B8D" w:rsidP="00BB4B8D">
      <w:pPr>
        <w:numPr>
          <w:ilvl w:val="12"/>
          <w:numId w:val="0"/>
        </w:numPr>
        <w:spacing w:line="360" w:lineRule="auto"/>
        <w:rPr>
          <w:rFonts w:ascii="Arial" w:hAnsi="Arial" w:cs="Arial"/>
        </w:rPr>
      </w:pPr>
      <w:r w:rsidRPr="00BB4B8D">
        <w:rPr>
          <w:rFonts w:ascii="Arial" w:hAnsi="Arial" w:cs="Arial"/>
        </w:rPr>
        <w:t>Kształt krawężników betonowych i kamiennych przedstawiono na rysunku 1, a wymiary podano w tablicy 1.</w:t>
      </w:r>
    </w:p>
    <w:p w14:paraId="225B4633" w14:textId="77777777" w:rsidR="00BB4B8D" w:rsidRPr="00BB4B8D" w:rsidRDefault="00BB4B8D" w:rsidP="00BB4B8D">
      <w:pPr>
        <w:numPr>
          <w:ilvl w:val="12"/>
          <w:numId w:val="0"/>
        </w:numPr>
        <w:spacing w:before="120" w:after="120"/>
        <w:rPr>
          <w:rFonts w:ascii="Arial" w:hAnsi="Arial" w:cs="Arial"/>
        </w:rPr>
      </w:pPr>
      <w:r w:rsidRPr="00BB4B8D">
        <w:rPr>
          <w:rFonts w:ascii="Arial" w:hAnsi="Arial" w:cs="Arial"/>
        </w:rPr>
        <w:t>Tablica 1. Wymiary krawężników betonowych i kamiennych</w:t>
      </w:r>
    </w:p>
    <w:tbl>
      <w:tblPr>
        <w:tblW w:w="0" w:type="auto"/>
        <w:tblLayout w:type="fixed"/>
        <w:tblCellMar>
          <w:left w:w="70" w:type="dxa"/>
          <w:right w:w="70" w:type="dxa"/>
        </w:tblCellMar>
        <w:tblLook w:val="0000" w:firstRow="0" w:lastRow="0" w:firstColumn="0" w:lastColumn="0" w:noHBand="0" w:noVBand="0"/>
      </w:tblPr>
      <w:tblGrid>
        <w:gridCol w:w="1204"/>
        <w:gridCol w:w="1134"/>
        <w:gridCol w:w="563"/>
        <w:gridCol w:w="669"/>
        <w:gridCol w:w="668"/>
        <w:gridCol w:w="1088"/>
        <w:gridCol w:w="1088"/>
        <w:gridCol w:w="1088"/>
        <w:gridCol w:w="7"/>
      </w:tblGrid>
      <w:tr w:rsidR="00BB4B8D" w:rsidRPr="00BB4B8D" w14:paraId="2F48B6B1" w14:textId="77777777" w:rsidTr="00013A4B">
        <w:tc>
          <w:tcPr>
            <w:tcW w:w="1204" w:type="dxa"/>
            <w:tcBorders>
              <w:top w:val="single" w:sz="6" w:space="0" w:color="auto"/>
              <w:left w:val="single" w:sz="6" w:space="0" w:color="auto"/>
            </w:tcBorders>
          </w:tcPr>
          <w:p w14:paraId="22A0C7E1" w14:textId="77777777" w:rsidR="00BB4B8D" w:rsidRPr="00BB4B8D" w:rsidRDefault="00BB4B8D" w:rsidP="00BB4B8D">
            <w:pPr>
              <w:numPr>
                <w:ilvl w:val="12"/>
                <w:numId w:val="0"/>
              </w:numPr>
              <w:spacing w:before="120"/>
              <w:jc w:val="center"/>
              <w:rPr>
                <w:rFonts w:ascii="Arial" w:hAnsi="Arial" w:cs="Arial"/>
              </w:rPr>
            </w:pPr>
            <w:r w:rsidRPr="00BB4B8D">
              <w:rPr>
                <w:rFonts w:ascii="Arial" w:hAnsi="Arial" w:cs="Arial"/>
              </w:rPr>
              <w:t>Typ</w:t>
            </w:r>
          </w:p>
        </w:tc>
        <w:tc>
          <w:tcPr>
            <w:tcW w:w="1134" w:type="dxa"/>
            <w:tcBorders>
              <w:top w:val="single" w:sz="6" w:space="0" w:color="auto"/>
              <w:left w:val="single" w:sz="6" w:space="0" w:color="auto"/>
            </w:tcBorders>
          </w:tcPr>
          <w:p w14:paraId="0D20C2CE" w14:textId="77777777" w:rsidR="00BB4B8D" w:rsidRPr="00BB4B8D" w:rsidRDefault="00BB4B8D" w:rsidP="00BB4B8D">
            <w:pPr>
              <w:numPr>
                <w:ilvl w:val="12"/>
                <w:numId w:val="0"/>
              </w:numPr>
              <w:spacing w:before="120"/>
              <w:jc w:val="center"/>
              <w:rPr>
                <w:rFonts w:ascii="Arial" w:hAnsi="Arial" w:cs="Arial"/>
              </w:rPr>
            </w:pPr>
            <w:r w:rsidRPr="00BB4B8D">
              <w:rPr>
                <w:rFonts w:ascii="Arial" w:hAnsi="Arial" w:cs="Arial"/>
              </w:rPr>
              <w:t>Rodzaj</w:t>
            </w:r>
          </w:p>
        </w:tc>
        <w:tc>
          <w:tcPr>
            <w:tcW w:w="5171" w:type="dxa"/>
            <w:gridSpan w:val="7"/>
            <w:tcBorders>
              <w:top w:val="single" w:sz="6" w:space="0" w:color="auto"/>
              <w:left w:val="single" w:sz="6" w:space="0" w:color="auto"/>
              <w:bottom w:val="single" w:sz="6" w:space="0" w:color="auto"/>
              <w:right w:val="single" w:sz="6" w:space="0" w:color="auto"/>
            </w:tcBorders>
          </w:tcPr>
          <w:p w14:paraId="3CDE17ED"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Wymiary krawężników,   cm</w:t>
            </w:r>
          </w:p>
        </w:tc>
      </w:tr>
      <w:tr w:rsidR="00BB4B8D" w:rsidRPr="00BB4B8D" w14:paraId="54FD2B9A" w14:textId="77777777" w:rsidTr="00013A4B">
        <w:trPr>
          <w:gridAfter w:val="1"/>
          <w:wAfter w:w="7" w:type="dxa"/>
        </w:trPr>
        <w:tc>
          <w:tcPr>
            <w:tcW w:w="1204" w:type="dxa"/>
            <w:tcBorders>
              <w:left w:val="single" w:sz="6" w:space="0" w:color="auto"/>
              <w:bottom w:val="double" w:sz="6" w:space="0" w:color="auto"/>
              <w:right w:val="single" w:sz="6" w:space="0" w:color="auto"/>
            </w:tcBorders>
          </w:tcPr>
          <w:p w14:paraId="139564BE" w14:textId="77777777" w:rsidR="00BB4B8D" w:rsidRPr="00BB4B8D" w:rsidRDefault="00BB4B8D" w:rsidP="00BB4B8D">
            <w:pPr>
              <w:numPr>
                <w:ilvl w:val="12"/>
                <w:numId w:val="0"/>
              </w:numPr>
              <w:jc w:val="center"/>
              <w:rPr>
                <w:rFonts w:ascii="Arial" w:hAnsi="Arial" w:cs="Arial"/>
              </w:rPr>
            </w:pPr>
            <w:r w:rsidRPr="00BB4B8D">
              <w:rPr>
                <w:rFonts w:ascii="Arial" w:hAnsi="Arial" w:cs="Arial"/>
              </w:rPr>
              <w:t>krawężnika</w:t>
            </w:r>
          </w:p>
        </w:tc>
        <w:tc>
          <w:tcPr>
            <w:tcW w:w="1134" w:type="dxa"/>
            <w:tcBorders>
              <w:bottom w:val="double" w:sz="6" w:space="0" w:color="auto"/>
            </w:tcBorders>
          </w:tcPr>
          <w:p w14:paraId="65468897" w14:textId="77777777" w:rsidR="00BB4B8D" w:rsidRPr="00BB4B8D" w:rsidRDefault="00BB4B8D" w:rsidP="00BB4B8D">
            <w:pPr>
              <w:numPr>
                <w:ilvl w:val="12"/>
                <w:numId w:val="0"/>
              </w:numPr>
              <w:jc w:val="center"/>
              <w:rPr>
                <w:rFonts w:ascii="Arial" w:hAnsi="Arial" w:cs="Arial"/>
              </w:rPr>
            </w:pPr>
            <w:r w:rsidRPr="00BB4B8D">
              <w:rPr>
                <w:rFonts w:ascii="Arial" w:hAnsi="Arial" w:cs="Arial"/>
              </w:rPr>
              <w:t>krawężnika</w:t>
            </w:r>
          </w:p>
        </w:tc>
        <w:tc>
          <w:tcPr>
            <w:tcW w:w="563" w:type="dxa"/>
            <w:tcBorders>
              <w:top w:val="single" w:sz="6" w:space="0" w:color="auto"/>
              <w:left w:val="single" w:sz="6" w:space="0" w:color="auto"/>
              <w:bottom w:val="double" w:sz="6" w:space="0" w:color="auto"/>
              <w:right w:val="single" w:sz="6" w:space="0" w:color="auto"/>
            </w:tcBorders>
          </w:tcPr>
          <w:p w14:paraId="5DF2F234"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l</w:t>
            </w:r>
          </w:p>
        </w:tc>
        <w:tc>
          <w:tcPr>
            <w:tcW w:w="669" w:type="dxa"/>
            <w:tcBorders>
              <w:top w:val="single" w:sz="6" w:space="0" w:color="auto"/>
              <w:left w:val="single" w:sz="6" w:space="0" w:color="auto"/>
              <w:bottom w:val="double" w:sz="6" w:space="0" w:color="auto"/>
              <w:right w:val="single" w:sz="6" w:space="0" w:color="auto"/>
            </w:tcBorders>
          </w:tcPr>
          <w:p w14:paraId="4C429D91"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b</w:t>
            </w:r>
          </w:p>
        </w:tc>
        <w:tc>
          <w:tcPr>
            <w:tcW w:w="668" w:type="dxa"/>
            <w:tcBorders>
              <w:top w:val="single" w:sz="6" w:space="0" w:color="auto"/>
              <w:left w:val="single" w:sz="6" w:space="0" w:color="auto"/>
              <w:bottom w:val="double" w:sz="6" w:space="0" w:color="auto"/>
              <w:right w:val="single" w:sz="6" w:space="0" w:color="auto"/>
            </w:tcBorders>
          </w:tcPr>
          <w:p w14:paraId="32A39400"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h</w:t>
            </w:r>
          </w:p>
        </w:tc>
        <w:tc>
          <w:tcPr>
            <w:tcW w:w="1088" w:type="dxa"/>
            <w:tcBorders>
              <w:top w:val="single" w:sz="6" w:space="0" w:color="auto"/>
              <w:left w:val="single" w:sz="6" w:space="0" w:color="auto"/>
              <w:bottom w:val="double" w:sz="6" w:space="0" w:color="auto"/>
              <w:right w:val="single" w:sz="6" w:space="0" w:color="auto"/>
            </w:tcBorders>
          </w:tcPr>
          <w:p w14:paraId="4871930D"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c</w:t>
            </w:r>
          </w:p>
        </w:tc>
        <w:tc>
          <w:tcPr>
            <w:tcW w:w="1088" w:type="dxa"/>
            <w:tcBorders>
              <w:top w:val="single" w:sz="6" w:space="0" w:color="auto"/>
              <w:left w:val="single" w:sz="6" w:space="0" w:color="auto"/>
              <w:bottom w:val="double" w:sz="6" w:space="0" w:color="auto"/>
              <w:right w:val="single" w:sz="6" w:space="0" w:color="auto"/>
            </w:tcBorders>
          </w:tcPr>
          <w:p w14:paraId="48232566"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d</w:t>
            </w:r>
          </w:p>
        </w:tc>
        <w:tc>
          <w:tcPr>
            <w:tcW w:w="1088" w:type="dxa"/>
            <w:tcBorders>
              <w:top w:val="single" w:sz="6" w:space="0" w:color="auto"/>
              <w:left w:val="single" w:sz="6" w:space="0" w:color="auto"/>
              <w:bottom w:val="double" w:sz="6" w:space="0" w:color="auto"/>
              <w:right w:val="single" w:sz="6" w:space="0" w:color="auto"/>
            </w:tcBorders>
          </w:tcPr>
          <w:p w14:paraId="075EA56E"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r</w:t>
            </w:r>
          </w:p>
        </w:tc>
      </w:tr>
      <w:tr w:rsidR="00BB4B8D" w:rsidRPr="00BB4B8D" w14:paraId="1B7B2372" w14:textId="77777777" w:rsidTr="00013A4B">
        <w:trPr>
          <w:gridAfter w:val="1"/>
          <w:wAfter w:w="7" w:type="dxa"/>
        </w:trPr>
        <w:tc>
          <w:tcPr>
            <w:tcW w:w="1204" w:type="dxa"/>
            <w:tcBorders>
              <w:left w:val="single" w:sz="6" w:space="0" w:color="auto"/>
              <w:bottom w:val="single" w:sz="6" w:space="0" w:color="auto"/>
              <w:right w:val="single" w:sz="6" w:space="0" w:color="auto"/>
            </w:tcBorders>
          </w:tcPr>
          <w:p w14:paraId="0F7E8718" w14:textId="77777777" w:rsidR="00BB4B8D" w:rsidRPr="00BB4B8D" w:rsidRDefault="00BB4B8D" w:rsidP="00BB4B8D">
            <w:pPr>
              <w:numPr>
                <w:ilvl w:val="12"/>
                <w:numId w:val="0"/>
              </w:numPr>
              <w:spacing w:before="180"/>
              <w:jc w:val="center"/>
              <w:rPr>
                <w:rFonts w:ascii="Arial" w:hAnsi="Arial" w:cs="Arial"/>
              </w:rPr>
            </w:pPr>
            <w:r w:rsidRPr="00BB4B8D">
              <w:rPr>
                <w:rFonts w:ascii="Arial" w:hAnsi="Arial" w:cs="Arial"/>
              </w:rPr>
              <w:t>U</w:t>
            </w:r>
          </w:p>
        </w:tc>
        <w:tc>
          <w:tcPr>
            <w:tcW w:w="1134" w:type="dxa"/>
            <w:tcBorders>
              <w:left w:val="single" w:sz="6" w:space="0" w:color="auto"/>
              <w:bottom w:val="single" w:sz="6" w:space="0" w:color="auto"/>
            </w:tcBorders>
          </w:tcPr>
          <w:p w14:paraId="04115686" w14:textId="77777777" w:rsidR="00BB4B8D" w:rsidRPr="00BB4B8D" w:rsidRDefault="00BB4B8D" w:rsidP="00BB4B8D">
            <w:pPr>
              <w:numPr>
                <w:ilvl w:val="12"/>
                <w:numId w:val="0"/>
              </w:numPr>
              <w:spacing w:before="180"/>
              <w:jc w:val="center"/>
              <w:rPr>
                <w:rFonts w:ascii="Arial" w:hAnsi="Arial" w:cs="Arial"/>
                <w:lang w:val="en-US"/>
              </w:rPr>
            </w:pPr>
            <w:r w:rsidRPr="00BB4B8D">
              <w:rPr>
                <w:rFonts w:ascii="Arial" w:hAnsi="Arial" w:cs="Arial"/>
                <w:lang w:val="en-US"/>
              </w:rPr>
              <w:t>a</w:t>
            </w:r>
          </w:p>
        </w:tc>
        <w:tc>
          <w:tcPr>
            <w:tcW w:w="563" w:type="dxa"/>
            <w:tcBorders>
              <w:left w:val="single" w:sz="6" w:space="0" w:color="auto"/>
              <w:bottom w:val="single" w:sz="6" w:space="0" w:color="auto"/>
              <w:right w:val="single" w:sz="6" w:space="0" w:color="auto"/>
            </w:tcBorders>
          </w:tcPr>
          <w:p w14:paraId="28310C00" w14:textId="77777777" w:rsidR="00BB4B8D" w:rsidRPr="00BB4B8D" w:rsidRDefault="00BB4B8D" w:rsidP="00BB4B8D">
            <w:pPr>
              <w:numPr>
                <w:ilvl w:val="12"/>
                <w:numId w:val="0"/>
              </w:numPr>
              <w:spacing w:before="180"/>
              <w:jc w:val="center"/>
              <w:rPr>
                <w:rFonts w:ascii="Arial" w:hAnsi="Arial" w:cs="Arial"/>
                <w:lang w:val="en-US"/>
              </w:rPr>
            </w:pPr>
            <w:r w:rsidRPr="00BB4B8D">
              <w:rPr>
                <w:rFonts w:ascii="Arial" w:hAnsi="Arial" w:cs="Arial"/>
                <w:lang w:val="en-US"/>
              </w:rPr>
              <w:t>100</w:t>
            </w:r>
          </w:p>
        </w:tc>
        <w:tc>
          <w:tcPr>
            <w:tcW w:w="669" w:type="dxa"/>
            <w:tcBorders>
              <w:left w:val="single" w:sz="6" w:space="0" w:color="auto"/>
              <w:bottom w:val="single" w:sz="6" w:space="0" w:color="auto"/>
              <w:right w:val="single" w:sz="6" w:space="0" w:color="auto"/>
            </w:tcBorders>
          </w:tcPr>
          <w:p w14:paraId="7CA6341D" w14:textId="77777777" w:rsidR="00BB4B8D" w:rsidRPr="00BB4B8D" w:rsidRDefault="00BB4B8D" w:rsidP="00BB4B8D">
            <w:pPr>
              <w:numPr>
                <w:ilvl w:val="12"/>
                <w:numId w:val="0"/>
              </w:numPr>
              <w:spacing w:after="60"/>
              <w:jc w:val="center"/>
              <w:rPr>
                <w:rFonts w:ascii="Arial" w:hAnsi="Arial" w:cs="Arial"/>
                <w:lang w:val="en-US"/>
              </w:rPr>
            </w:pPr>
            <w:r w:rsidRPr="00BB4B8D">
              <w:rPr>
                <w:rFonts w:ascii="Arial" w:hAnsi="Arial" w:cs="Arial"/>
                <w:lang w:val="en-US"/>
              </w:rPr>
              <w:t>15</w:t>
            </w:r>
          </w:p>
          <w:p w14:paraId="0F2A2DC1" w14:textId="77777777" w:rsidR="00BB4B8D" w:rsidRPr="00BB4B8D" w:rsidRDefault="00BB4B8D" w:rsidP="00BB4B8D">
            <w:pPr>
              <w:numPr>
                <w:ilvl w:val="12"/>
                <w:numId w:val="0"/>
              </w:numPr>
              <w:spacing w:after="60"/>
              <w:jc w:val="center"/>
              <w:rPr>
                <w:rFonts w:ascii="Arial" w:hAnsi="Arial" w:cs="Arial"/>
                <w:lang w:val="en-US"/>
              </w:rPr>
            </w:pPr>
            <w:r w:rsidRPr="00BB4B8D">
              <w:rPr>
                <w:rFonts w:ascii="Arial" w:hAnsi="Arial" w:cs="Arial"/>
                <w:lang w:val="en-US"/>
              </w:rPr>
              <w:t>20</w:t>
            </w:r>
          </w:p>
        </w:tc>
        <w:tc>
          <w:tcPr>
            <w:tcW w:w="668" w:type="dxa"/>
            <w:tcBorders>
              <w:left w:val="single" w:sz="6" w:space="0" w:color="auto"/>
              <w:bottom w:val="single" w:sz="6" w:space="0" w:color="auto"/>
              <w:right w:val="single" w:sz="6" w:space="0" w:color="auto"/>
            </w:tcBorders>
            <w:vAlign w:val="center"/>
          </w:tcPr>
          <w:p w14:paraId="602A0A45" w14:textId="77777777" w:rsidR="00BB4B8D" w:rsidRPr="00BB4B8D" w:rsidRDefault="00BB4B8D" w:rsidP="00BB4B8D">
            <w:pPr>
              <w:numPr>
                <w:ilvl w:val="12"/>
                <w:numId w:val="0"/>
              </w:numPr>
              <w:spacing w:before="60"/>
              <w:jc w:val="center"/>
              <w:rPr>
                <w:rFonts w:ascii="Arial" w:hAnsi="Arial" w:cs="Arial"/>
                <w:lang w:val="en-US"/>
              </w:rPr>
            </w:pPr>
            <w:r w:rsidRPr="00BB4B8D">
              <w:rPr>
                <w:rFonts w:ascii="Arial" w:hAnsi="Arial" w:cs="Arial"/>
                <w:lang w:val="en-US"/>
              </w:rPr>
              <w:t>30</w:t>
            </w:r>
          </w:p>
        </w:tc>
        <w:tc>
          <w:tcPr>
            <w:tcW w:w="1088" w:type="dxa"/>
            <w:tcBorders>
              <w:left w:val="single" w:sz="6" w:space="0" w:color="auto"/>
              <w:bottom w:val="single" w:sz="6" w:space="0" w:color="auto"/>
              <w:right w:val="single" w:sz="6" w:space="0" w:color="auto"/>
            </w:tcBorders>
          </w:tcPr>
          <w:p w14:paraId="47D8EC02" w14:textId="77777777" w:rsidR="00BB4B8D" w:rsidRPr="00BB4B8D" w:rsidRDefault="00BB4B8D" w:rsidP="00BB4B8D">
            <w:pPr>
              <w:numPr>
                <w:ilvl w:val="12"/>
                <w:numId w:val="0"/>
              </w:numPr>
              <w:spacing w:before="60"/>
              <w:jc w:val="center"/>
              <w:rPr>
                <w:rFonts w:ascii="Arial" w:hAnsi="Arial" w:cs="Arial"/>
                <w:lang w:val="en-US"/>
              </w:rPr>
            </w:pPr>
            <w:r w:rsidRPr="00BB4B8D">
              <w:rPr>
                <w:rFonts w:ascii="Arial" w:hAnsi="Arial" w:cs="Arial"/>
                <w:lang w:val="en-US"/>
              </w:rPr>
              <w:t>min. 3</w:t>
            </w:r>
          </w:p>
          <w:p w14:paraId="67E2D4A0" w14:textId="77777777" w:rsidR="00BB4B8D" w:rsidRPr="00BB4B8D" w:rsidRDefault="00BB4B8D" w:rsidP="00BB4B8D">
            <w:pPr>
              <w:numPr>
                <w:ilvl w:val="12"/>
                <w:numId w:val="0"/>
              </w:numPr>
              <w:jc w:val="center"/>
              <w:rPr>
                <w:rFonts w:ascii="Arial" w:hAnsi="Arial" w:cs="Arial"/>
                <w:lang w:val="en-US"/>
              </w:rPr>
            </w:pPr>
            <w:r w:rsidRPr="00BB4B8D">
              <w:rPr>
                <w:rFonts w:ascii="Arial" w:hAnsi="Arial" w:cs="Arial"/>
                <w:lang w:val="en-US"/>
              </w:rPr>
              <w:t>max. 7</w:t>
            </w:r>
          </w:p>
        </w:tc>
        <w:tc>
          <w:tcPr>
            <w:tcW w:w="1088" w:type="dxa"/>
            <w:tcBorders>
              <w:left w:val="single" w:sz="6" w:space="0" w:color="auto"/>
              <w:bottom w:val="single" w:sz="6" w:space="0" w:color="auto"/>
              <w:right w:val="single" w:sz="6" w:space="0" w:color="auto"/>
            </w:tcBorders>
          </w:tcPr>
          <w:p w14:paraId="0403FE68" w14:textId="77777777" w:rsidR="00BB4B8D" w:rsidRPr="00BB4B8D" w:rsidRDefault="00BB4B8D" w:rsidP="00BB4B8D">
            <w:pPr>
              <w:numPr>
                <w:ilvl w:val="12"/>
                <w:numId w:val="0"/>
              </w:numPr>
              <w:spacing w:before="60"/>
              <w:jc w:val="center"/>
              <w:rPr>
                <w:rFonts w:ascii="Arial" w:hAnsi="Arial" w:cs="Arial"/>
                <w:lang w:val="de-DE"/>
              </w:rPr>
            </w:pPr>
            <w:r w:rsidRPr="00BB4B8D">
              <w:rPr>
                <w:rFonts w:ascii="Arial" w:hAnsi="Arial" w:cs="Arial"/>
                <w:lang w:val="de-DE"/>
              </w:rPr>
              <w:t>min. 12</w:t>
            </w:r>
          </w:p>
          <w:p w14:paraId="28438E0F" w14:textId="77777777" w:rsidR="00BB4B8D" w:rsidRPr="00BB4B8D" w:rsidRDefault="00BB4B8D" w:rsidP="00BB4B8D">
            <w:pPr>
              <w:numPr>
                <w:ilvl w:val="12"/>
                <w:numId w:val="0"/>
              </w:numPr>
              <w:jc w:val="center"/>
              <w:rPr>
                <w:rFonts w:ascii="Arial" w:hAnsi="Arial" w:cs="Arial"/>
                <w:lang w:val="de-DE"/>
              </w:rPr>
            </w:pPr>
            <w:r w:rsidRPr="00BB4B8D">
              <w:rPr>
                <w:rFonts w:ascii="Arial" w:hAnsi="Arial" w:cs="Arial"/>
                <w:lang w:val="de-DE"/>
              </w:rPr>
              <w:t>max. 15</w:t>
            </w:r>
          </w:p>
        </w:tc>
        <w:tc>
          <w:tcPr>
            <w:tcW w:w="1088" w:type="dxa"/>
            <w:tcBorders>
              <w:left w:val="single" w:sz="6" w:space="0" w:color="auto"/>
              <w:bottom w:val="single" w:sz="6" w:space="0" w:color="auto"/>
              <w:right w:val="single" w:sz="6" w:space="0" w:color="auto"/>
            </w:tcBorders>
          </w:tcPr>
          <w:p w14:paraId="42ADAAB8" w14:textId="77777777" w:rsidR="00BB4B8D" w:rsidRPr="00BB4B8D" w:rsidRDefault="00BB4B8D" w:rsidP="00BB4B8D">
            <w:pPr>
              <w:numPr>
                <w:ilvl w:val="12"/>
                <w:numId w:val="0"/>
              </w:numPr>
              <w:spacing w:before="180"/>
              <w:jc w:val="center"/>
              <w:rPr>
                <w:rFonts w:ascii="Arial" w:hAnsi="Arial" w:cs="Arial"/>
                <w:lang w:val="de-DE"/>
              </w:rPr>
            </w:pPr>
            <w:r w:rsidRPr="00BB4B8D">
              <w:rPr>
                <w:rFonts w:ascii="Arial" w:hAnsi="Arial" w:cs="Arial"/>
                <w:lang w:val="de-DE"/>
              </w:rPr>
              <w:t>1,0</w:t>
            </w:r>
          </w:p>
        </w:tc>
      </w:tr>
    </w:tbl>
    <w:p w14:paraId="5E0B94A5" w14:textId="77777777" w:rsidR="00BB4B8D" w:rsidRPr="00BB4B8D" w:rsidRDefault="00BB4B8D" w:rsidP="00BB4B8D">
      <w:pPr>
        <w:numPr>
          <w:ilvl w:val="12"/>
          <w:numId w:val="0"/>
        </w:numPr>
        <w:spacing w:before="120" w:after="120"/>
        <w:rPr>
          <w:rFonts w:ascii="Arial" w:hAnsi="Arial" w:cs="Arial"/>
        </w:rPr>
      </w:pPr>
    </w:p>
    <w:p w14:paraId="7D525BAC" w14:textId="77777777" w:rsidR="00BB4B8D" w:rsidRPr="00BB4B8D" w:rsidRDefault="00BB4B8D" w:rsidP="00BB4B8D">
      <w:pPr>
        <w:numPr>
          <w:ilvl w:val="12"/>
          <w:numId w:val="0"/>
        </w:numPr>
        <w:spacing w:line="360" w:lineRule="auto"/>
        <w:rPr>
          <w:rFonts w:ascii="Arial" w:hAnsi="Arial" w:cs="Arial"/>
        </w:rPr>
      </w:pPr>
    </w:p>
    <w:p w14:paraId="5B93DE9A" w14:textId="181DC501" w:rsidR="00BB4B8D" w:rsidRDefault="00BB4B8D" w:rsidP="00BB4B8D">
      <w:pPr>
        <w:numPr>
          <w:ilvl w:val="12"/>
          <w:numId w:val="0"/>
        </w:numPr>
        <w:spacing w:line="360" w:lineRule="auto"/>
        <w:rPr>
          <w:rFonts w:ascii="Arial" w:hAnsi="Arial" w:cs="Arial"/>
        </w:rPr>
      </w:pPr>
    </w:p>
    <w:p w14:paraId="491B80DE" w14:textId="77777777" w:rsidR="00013A4B" w:rsidRPr="00BB4B8D" w:rsidRDefault="00013A4B" w:rsidP="00BB4B8D">
      <w:pPr>
        <w:numPr>
          <w:ilvl w:val="12"/>
          <w:numId w:val="0"/>
        </w:numPr>
        <w:spacing w:line="360" w:lineRule="auto"/>
        <w:rPr>
          <w:rFonts w:ascii="Arial" w:hAnsi="Arial" w:cs="Arial"/>
        </w:rPr>
      </w:pPr>
    </w:p>
    <w:p w14:paraId="52CFA35E" w14:textId="77777777" w:rsidR="00BB4B8D" w:rsidRPr="00BB4B8D" w:rsidRDefault="00BB4B8D" w:rsidP="00BB4B8D">
      <w:pPr>
        <w:numPr>
          <w:ilvl w:val="12"/>
          <w:numId w:val="0"/>
        </w:numPr>
        <w:spacing w:line="360" w:lineRule="auto"/>
        <w:rPr>
          <w:rFonts w:ascii="Arial" w:hAnsi="Arial" w:cs="Arial"/>
        </w:rPr>
      </w:pPr>
    </w:p>
    <w:p w14:paraId="02BB3CCC" w14:textId="77777777" w:rsidR="00BB4B8D" w:rsidRPr="00BB4B8D" w:rsidRDefault="00BB4B8D" w:rsidP="00BB4B8D">
      <w:pPr>
        <w:numPr>
          <w:ilvl w:val="12"/>
          <w:numId w:val="0"/>
        </w:numPr>
        <w:spacing w:line="360" w:lineRule="auto"/>
        <w:rPr>
          <w:rFonts w:ascii="Arial" w:hAnsi="Arial" w:cs="Arial"/>
        </w:rPr>
      </w:pPr>
    </w:p>
    <w:p w14:paraId="641803F2" w14:textId="77777777" w:rsidR="00BB4B8D" w:rsidRPr="00BB4B8D" w:rsidRDefault="00BB4B8D" w:rsidP="00BB4B8D">
      <w:pPr>
        <w:numPr>
          <w:ilvl w:val="12"/>
          <w:numId w:val="0"/>
        </w:numPr>
        <w:spacing w:line="360" w:lineRule="auto"/>
        <w:rPr>
          <w:rFonts w:ascii="Arial" w:hAnsi="Arial" w:cs="Arial"/>
        </w:rPr>
      </w:pPr>
      <w:r w:rsidRPr="00BB4B8D">
        <w:rPr>
          <w:rFonts w:ascii="Arial" w:hAnsi="Arial" w:cs="Arial"/>
        </w:rPr>
        <w:lastRenderedPageBreak/>
        <w:t>Dopuszczalne odchyłki wymiarów krawężników betonowych i kamiennych podano w tablicy 2.</w:t>
      </w:r>
    </w:p>
    <w:p w14:paraId="085C50B5" w14:textId="77777777" w:rsidR="00BB4B8D" w:rsidRPr="00BB4B8D" w:rsidRDefault="00BB4B8D" w:rsidP="00BB4B8D">
      <w:pPr>
        <w:numPr>
          <w:ilvl w:val="12"/>
          <w:numId w:val="0"/>
        </w:numPr>
        <w:spacing w:before="120" w:after="120"/>
        <w:rPr>
          <w:rFonts w:ascii="Arial" w:hAnsi="Arial" w:cs="Arial"/>
        </w:rPr>
      </w:pPr>
      <w:r w:rsidRPr="00BB4B8D">
        <w:rPr>
          <w:rFonts w:ascii="Arial" w:hAnsi="Arial" w:cs="Arial"/>
        </w:rPr>
        <w:t>Tablica 2. Dopuszczalne odchyłki wymiarów krawężników betonowych i kamiennych</w:t>
      </w:r>
    </w:p>
    <w:tbl>
      <w:tblPr>
        <w:tblW w:w="0" w:type="auto"/>
        <w:tblInd w:w="70" w:type="dxa"/>
        <w:tblLayout w:type="fixed"/>
        <w:tblCellMar>
          <w:left w:w="70" w:type="dxa"/>
          <w:right w:w="70" w:type="dxa"/>
        </w:tblCellMar>
        <w:tblLook w:val="0000" w:firstRow="0" w:lastRow="0" w:firstColumn="0" w:lastColumn="0" w:noHBand="0" w:noVBand="0"/>
      </w:tblPr>
      <w:tblGrid>
        <w:gridCol w:w="1701"/>
        <w:gridCol w:w="2190"/>
        <w:gridCol w:w="1921"/>
      </w:tblGrid>
      <w:tr w:rsidR="00BB4B8D" w:rsidRPr="00BB4B8D" w14:paraId="1CE5E370" w14:textId="77777777" w:rsidTr="00013A4B">
        <w:tc>
          <w:tcPr>
            <w:tcW w:w="1701" w:type="dxa"/>
            <w:tcBorders>
              <w:top w:val="single" w:sz="6" w:space="0" w:color="auto"/>
              <w:left w:val="single" w:sz="6" w:space="0" w:color="auto"/>
            </w:tcBorders>
          </w:tcPr>
          <w:p w14:paraId="5890E88C" w14:textId="77777777" w:rsidR="00BB4B8D" w:rsidRPr="00BB4B8D" w:rsidRDefault="00BB4B8D" w:rsidP="00BB4B8D">
            <w:pPr>
              <w:numPr>
                <w:ilvl w:val="12"/>
                <w:numId w:val="0"/>
              </w:numPr>
              <w:spacing w:before="60"/>
              <w:jc w:val="center"/>
              <w:rPr>
                <w:rFonts w:ascii="Arial" w:hAnsi="Arial" w:cs="Arial"/>
              </w:rPr>
            </w:pPr>
            <w:r w:rsidRPr="00BB4B8D">
              <w:rPr>
                <w:rFonts w:ascii="Arial" w:hAnsi="Arial" w:cs="Arial"/>
              </w:rPr>
              <w:t>Rodzaj</w:t>
            </w:r>
          </w:p>
        </w:tc>
        <w:tc>
          <w:tcPr>
            <w:tcW w:w="4111" w:type="dxa"/>
            <w:gridSpan w:val="2"/>
            <w:tcBorders>
              <w:top w:val="single" w:sz="6" w:space="0" w:color="auto"/>
              <w:left w:val="single" w:sz="6" w:space="0" w:color="auto"/>
              <w:bottom w:val="single" w:sz="6" w:space="0" w:color="auto"/>
              <w:right w:val="single" w:sz="6" w:space="0" w:color="auto"/>
            </w:tcBorders>
          </w:tcPr>
          <w:p w14:paraId="4A3636EC" w14:textId="77777777" w:rsidR="00BB4B8D" w:rsidRPr="00BB4B8D" w:rsidRDefault="00BB4B8D" w:rsidP="00BB4B8D">
            <w:pPr>
              <w:numPr>
                <w:ilvl w:val="12"/>
                <w:numId w:val="0"/>
              </w:numPr>
              <w:spacing w:before="60"/>
              <w:jc w:val="center"/>
              <w:rPr>
                <w:rFonts w:ascii="Arial" w:hAnsi="Arial" w:cs="Arial"/>
              </w:rPr>
            </w:pPr>
            <w:r w:rsidRPr="00BB4B8D">
              <w:rPr>
                <w:rFonts w:ascii="Arial" w:hAnsi="Arial" w:cs="Arial"/>
              </w:rPr>
              <w:t>Dopuszczalna odchyłka, mm</w:t>
            </w:r>
          </w:p>
        </w:tc>
      </w:tr>
      <w:tr w:rsidR="00BB4B8D" w:rsidRPr="00BB4B8D" w14:paraId="3F0173F9" w14:textId="77777777" w:rsidTr="00013A4B">
        <w:tc>
          <w:tcPr>
            <w:tcW w:w="1701" w:type="dxa"/>
            <w:tcBorders>
              <w:left w:val="single" w:sz="6" w:space="0" w:color="auto"/>
              <w:bottom w:val="double" w:sz="6" w:space="0" w:color="auto"/>
            </w:tcBorders>
          </w:tcPr>
          <w:p w14:paraId="3A530226" w14:textId="77777777" w:rsidR="00BB4B8D" w:rsidRPr="00BB4B8D" w:rsidRDefault="00BB4B8D" w:rsidP="00BB4B8D">
            <w:pPr>
              <w:numPr>
                <w:ilvl w:val="12"/>
                <w:numId w:val="0"/>
              </w:numPr>
              <w:spacing w:after="60"/>
              <w:jc w:val="center"/>
              <w:rPr>
                <w:rFonts w:ascii="Arial" w:hAnsi="Arial" w:cs="Arial"/>
              </w:rPr>
            </w:pPr>
            <w:r w:rsidRPr="00BB4B8D">
              <w:rPr>
                <w:rFonts w:ascii="Arial" w:hAnsi="Arial" w:cs="Arial"/>
              </w:rPr>
              <w:t>wymiaru</w:t>
            </w:r>
          </w:p>
        </w:tc>
        <w:tc>
          <w:tcPr>
            <w:tcW w:w="2190" w:type="dxa"/>
            <w:tcBorders>
              <w:top w:val="single" w:sz="6" w:space="0" w:color="auto"/>
              <w:left w:val="single" w:sz="6" w:space="0" w:color="auto"/>
              <w:bottom w:val="double" w:sz="6" w:space="0" w:color="auto"/>
              <w:right w:val="single" w:sz="6" w:space="0" w:color="auto"/>
            </w:tcBorders>
          </w:tcPr>
          <w:p w14:paraId="1D864A11" w14:textId="77777777" w:rsidR="00BB4B8D" w:rsidRPr="00BB4B8D" w:rsidRDefault="00BB4B8D" w:rsidP="00BB4B8D">
            <w:pPr>
              <w:numPr>
                <w:ilvl w:val="12"/>
                <w:numId w:val="0"/>
              </w:numPr>
              <w:spacing w:after="60"/>
              <w:jc w:val="center"/>
              <w:rPr>
                <w:rFonts w:ascii="Arial" w:hAnsi="Arial" w:cs="Arial"/>
              </w:rPr>
            </w:pPr>
            <w:r w:rsidRPr="00BB4B8D">
              <w:rPr>
                <w:rFonts w:ascii="Arial" w:hAnsi="Arial" w:cs="Arial"/>
              </w:rPr>
              <w:t>Gatunek 1</w:t>
            </w:r>
          </w:p>
        </w:tc>
        <w:tc>
          <w:tcPr>
            <w:tcW w:w="1921" w:type="dxa"/>
            <w:tcBorders>
              <w:top w:val="single" w:sz="6" w:space="0" w:color="auto"/>
              <w:left w:val="single" w:sz="6" w:space="0" w:color="auto"/>
              <w:bottom w:val="double" w:sz="6" w:space="0" w:color="auto"/>
              <w:right w:val="single" w:sz="6" w:space="0" w:color="auto"/>
            </w:tcBorders>
          </w:tcPr>
          <w:p w14:paraId="43D434FC" w14:textId="77777777" w:rsidR="00BB4B8D" w:rsidRPr="00BB4B8D" w:rsidRDefault="00BB4B8D" w:rsidP="00BB4B8D">
            <w:pPr>
              <w:numPr>
                <w:ilvl w:val="12"/>
                <w:numId w:val="0"/>
              </w:numPr>
              <w:spacing w:after="60"/>
              <w:jc w:val="center"/>
              <w:rPr>
                <w:rFonts w:ascii="Arial" w:hAnsi="Arial" w:cs="Arial"/>
              </w:rPr>
            </w:pPr>
            <w:r w:rsidRPr="00BB4B8D">
              <w:rPr>
                <w:rFonts w:ascii="Arial" w:hAnsi="Arial" w:cs="Arial"/>
              </w:rPr>
              <w:t>Gatunek 2</w:t>
            </w:r>
          </w:p>
        </w:tc>
      </w:tr>
      <w:tr w:rsidR="00BB4B8D" w:rsidRPr="00BB4B8D" w14:paraId="2F072E79" w14:textId="77777777" w:rsidTr="00013A4B">
        <w:tc>
          <w:tcPr>
            <w:tcW w:w="1701" w:type="dxa"/>
            <w:tcBorders>
              <w:left w:val="single" w:sz="6" w:space="0" w:color="auto"/>
              <w:bottom w:val="single" w:sz="6" w:space="0" w:color="auto"/>
              <w:right w:val="single" w:sz="6" w:space="0" w:color="auto"/>
            </w:tcBorders>
          </w:tcPr>
          <w:p w14:paraId="35CAFBC9"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l</w:t>
            </w:r>
          </w:p>
        </w:tc>
        <w:tc>
          <w:tcPr>
            <w:tcW w:w="2190" w:type="dxa"/>
            <w:tcBorders>
              <w:left w:val="single" w:sz="6" w:space="0" w:color="auto"/>
              <w:bottom w:val="single" w:sz="6" w:space="0" w:color="auto"/>
              <w:right w:val="single" w:sz="6" w:space="0" w:color="auto"/>
            </w:tcBorders>
          </w:tcPr>
          <w:p w14:paraId="472A302D"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sym w:font="Symbol" w:char="F0B1"/>
            </w:r>
            <w:r w:rsidRPr="00BB4B8D">
              <w:rPr>
                <w:rFonts w:ascii="Arial" w:hAnsi="Arial" w:cs="Arial"/>
              </w:rPr>
              <w:t xml:space="preserve"> 8</w:t>
            </w:r>
          </w:p>
        </w:tc>
        <w:tc>
          <w:tcPr>
            <w:tcW w:w="1921" w:type="dxa"/>
            <w:tcBorders>
              <w:left w:val="single" w:sz="6" w:space="0" w:color="auto"/>
              <w:bottom w:val="single" w:sz="6" w:space="0" w:color="auto"/>
              <w:right w:val="single" w:sz="6" w:space="0" w:color="auto"/>
            </w:tcBorders>
          </w:tcPr>
          <w:p w14:paraId="3887063D"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sym w:font="Symbol" w:char="F0B1"/>
            </w:r>
            <w:r w:rsidRPr="00BB4B8D">
              <w:rPr>
                <w:rFonts w:ascii="Arial" w:hAnsi="Arial" w:cs="Arial"/>
              </w:rPr>
              <w:t xml:space="preserve"> 12</w:t>
            </w:r>
          </w:p>
        </w:tc>
      </w:tr>
      <w:tr w:rsidR="00BB4B8D" w:rsidRPr="00BB4B8D" w14:paraId="429EFDE0" w14:textId="77777777" w:rsidTr="00013A4B">
        <w:tc>
          <w:tcPr>
            <w:tcW w:w="1701" w:type="dxa"/>
            <w:tcBorders>
              <w:top w:val="single" w:sz="6" w:space="0" w:color="auto"/>
              <w:left w:val="single" w:sz="6" w:space="0" w:color="auto"/>
              <w:bottom w:val="single" w:sz="6" w:space="0" w:color="auto"/>
              <w:right w:val="single" w:sz="6" w:space="0" w:color="auto"/>
            </w:tcBorders>
          </w:tcPr>
          <w:p w14:paraId="418EA968"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b,   h</w:t>
            </w:r>
          </w:p>
        </w:tc>
        <w:tc>
          <w:tcPr>
            <w:tcW w:w="2190" w:type="dxa"/>
            <w:tcBorders>
              <w:top w:val="single" w:sz="6" w:space="0" w:color="auto"/>
              <w:left w:val="single" w:sz="6" w:space="0" w:color="auto"/>
              <w:bottom w:val="single" w:sz="6" w:space="0" w:color="auto"/>
              <w:right w:val="single" w:sz="6" w:space="0" w:color="auto"/>
            </w:tcBorders>
          </w:tcPr>
          <w:p w14:paraId="1905BF45"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sym w:font="Symbol" w:char="F0B1"/>
            </w:r>
            <w:r w:rsidRPr="00BB4B8D">
              <w:rPr>
                <w:rFonts w:ascii="Arial" w:hAnsi="Arial" w:cs="Arial"/>
              </w:rPr>
              <w:t xml:space="preserve"> 3</w:t>
            </w:r>
          </w:p>
        </w:tc>
        <w:tc>
          <w:tcPr>
            <w:tcW w:w="1921" w:type="dxa"/>
            <w:tcBorders>
              <w:top w:val="single" w:sz="6" w:space="0" w:color="auto"/>
              <w:left w:val="single" w:sz="6" w:space="0" w:color="auto"/>
              <w:bottom w:val="single" w:sz="6" w:space="0" w:color="auto"/>
              <w:right w:val="single" w:sz="6" w:space="0" w:color="auto"/>
            </w:tcBorders>
          </w:tcPr>
          <w:p w14:paraId="0C876E4B"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sym w:font="Symbol" w:char="F0B1"/>
            </w:r>
            <w:r w:rsidRPr="00BB4B8D">
              <w:rPr>
                <w:rFonts w:ascii="Arial" w:hAnsi="Arial" w:cs="Arial"/>
              </w:rPr>
              <w:t xml:space="preserve"> 3</w:t>
            </w:r>
          </w:p>
        </w:tc>
      </w:tr>
    </w:tbl>
    <w:p w14:paraId="687E50EA" w14:textId="77777777" w:rsidR="00BB4B8D" w:rsidRPr="00BB4B8D" w:rsidRDefault="00BB4B8D" w:rsidP="00BB4B8D">
      <w:pPr>
        <w:numPr>
          <w:ilvl w:val="12"/>
          <w:numId w:val="0"/>
        </w:numPr>
        <w:ind w:firstLine="709"/>
        <w:rPr>
          <w:rFonts w:ascii="Arial" w:hAnsi="Arial" w:cs="Arial"/>
        </w:rPr>
      </w:pPr>
    </w:p>
    <w:p w14:paraId="50F31958" w14:textId="77777777" w:rsidR="00BB4B8D" w:rsidRPr="00BB4B8D" w:rsidRDefault="00BB4B8D" w:rsidP="008A02CE">
      <w:pPr>
        <w:numPr>
          <w:ilvl w:val="0"/>
          <w:numId w:val="76"/>
        </w:numPr>
        <w:spacing w:before="120"/>
        <w:ind w:left="284"/>
        <w:rPr>
          <w:rFonts w:ascii="Arial" w:hAnsi="Arial" w:cs="Arial"/>
        </w:rPr>
      </w:pPr>
      <w:r w:rsidRPr="00BB4B8D">
        <w:rPr>
          <w:rFonts w:ascii="Arial" w:hAnsi="Arial" w:cs="Arial"/>
        </w:rPr>
        <w:t>krawężnik rodzaju „a”</w:t>
      </w:r>
    </w:p>
    <w:p w14:paraId="192013DF" w14:textId="7A6194A6" w:rsidR="00BB4B8D" w:rsidRPr="00BB4B8D" w:rsidRDefault="00BB4B8D" w:rsidP="00BB4B8D">
      <w:pPr>
        <w:framePr w:hSpace="141" w:wrap="auto" w:vAnchor="text" w:hAnchor="page" w:x="2587" w:y="201"/>
        <w:numPr>
          <w:ilvl w:val="12"/>
          <w:numId w:val="0"/>
        </w:numPr>
        <w:rPr>
          <w:rFonts w:ascii="Arial" w:hAnsi="Arial" w:cs="Arial"/>
        </w:rPr>
      </w:pPr>
      <w:r w:rsidRPr="00BB4B8D">
        <w:rPr>
          <w:rFonts w:ascii="Arial" w:hAnsi="Arial" w:cs="Arial"/>
          <w:noProof/>
        </w:rPr>
        <w:drawing>
          <wp:inline distT="0" distB="0" distL="0" distR="0" wp14:anchorId="68BD3468" wp14:editId="19CD7B33">
            <wp:extent cx="2552700" cy="11239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2700" cy="1123950"/>
                    </a:xfrm>
                    <a:prstGeom prst="rect">
                      <a:avLst/>
                    </a:prstGeom>
                    <a:noFill/>
                    <a:ln>
                      <a:noFill/>
                    </a:ln>
                  </pic:spPr>
                </pic:pic>
              </a:graphicData>
            </a:graphic>
          </wp:inline>
        </w:drawing>
      </w:r>
    </w:p>
    <w:p w14:paraId="7EA70FC0" w14:textId="77777777" w:rsidR="00BB4B8D" w:rsidRPr="00BB4B8D" w:rsidRDefault="00BB4B8D" w:rsidP="00BB4B8D">
      <w:pPr>
        <w:numPr>
          <w:ilvl w:val="12"/>
          <w:numId w:val="0"/>
        </w:numPr>
        <w:rPr>
          <w:rFonts w:ascii="Arial" w:hAnsi="Arial" w:cs="Arial"/>
        </w:rPr>
      </w:pPr>
    </w:p>
    <w:p w14:paraId="6A142C5D" w14:textId="77777777" w:rsidR="00BB4B8D" w:rsidRPr="00BB4B8D" w:rsidRDefault="00BB4B8D" w:rsidP="00BB4B8D">
      <w:pPr>
        <w:numPr>
          <w:ilvl w:val="12"/>
          <w:numId w:val="0"/>
        </w:numPr>
        <w:rPr>
          <w:rFonts w:ascii="Arial" w:hAnsi="Arial" w:cs="Arial"/>
        </w:rPr>
      </w:pPr>
    </w:p>
    <w:p w14:paraId="22F6D01E" w14:textId="77777777" w:rsidR="00BB4B8D" w:rsidRPr="00BB4B8D" w:rsidRDefault="00BB4B8D" w:rsidP="00BB4B8D">
      <w:pPr>
        <w:numPr>
          <w:ilvl w:val="12"/>
          <w:numId w:val="0"/>
        </w:numPr>
        <w:rPr>
          <w:rFonts w:ascii="Arial" w:hAnsi="Arial" w:cs="Arial"/>
        </w:rPr>
      </w:pPr>
    </w:p>
    <w:p w14:paraId="719ACAB0" w14:textId="77777777" w:rsidR="00BB4B8D" w:rsidRPr="00BB4B8D" w:rsidRDefault="00BB4B8D" w:rsidP="00BB4B8D">
      <w:pPr>
        <w:numPr>
          <w:ilvl w:val="12"/>
          <w:numId w:val="0"/>
        </w:numPr>
        <w:rPr>
          <w:rFonts w:ascii="Arial" w:hAnsi="Arial" w:cs="Arial"/>
        </w:rPr>
      </w:pPr>
    </w:p>
    <w:p w14:paraId="5A5EC031" w14:textId="77777777" w:rsidR="00BB4B8D" w:rsidRPr="00BB4B8D" w:rsidRDefault="00BB4B8D" w:rsidP="00BB4B8D">
      <w:pPr>
        <w:numPr>
          <w:ilvl w:val="12"/>
          <w:numId w:val="0"/>
        </w:numPr>
        <w:rPr>
          <w:rFonts w:ascii="Arial" w:hAnsi="Arial" w:cs="Arial"/>
        </w:rPr>
      </w:pPr>
    </w:p>
    <w:p w14:paraId="7FFFF42F" w14:textId="77777777" w:rsidR="00BB4B8D" w:rsidRPr="00BB4B8D" w:rsidRDefault="00BB4B8D" w:rsidP="00BB4B8D">
      <w:pPr>
        <w:numPr>
          <w:ilvl w:val="12"/>
          <w:numId w:val="0"/>
        </w:numPr>
        <w:rPr>
          <w:rFonts w:ascii="Arial" w:hAnsi="Arial" w:cs="Arial"/>
        </w:rPr>
      </w:pPr>
    </w:p>
    <w:p w14:paraId="1947ADDB" w14:textId="77777777" w:rsidR="00BB4B8D" w:rsidRPr="00BB4B8D" w:rsidRDefault="00BB4B8D" w:rsidP="00BB4B8D">
      <w:pPr>
        <w:numPr>
          <w:ilvl w:val="12"/>
          <w:numId w:val="0"/>
        </w:numPr>
        <w:rPr>
          <w:rFonts w:ascii="Arial" w:hAnsi="Arial" w:cs="Arial"/>
        </w:rPr>
      </w:pPr>
    </w:p>
    <w:p w14:paraId="6DE56AEB" w14:textId="77777777" w:rsidR="00BB4B8D" w:rsidRPr="00BB4B8D" w:rsidRDefault="00BB4B8D" w:rsidP="00BB4B8D">
      <w:pPr>
        <w:numPr>
          <w:ilvl w:val="12"/>
          <w:numId w:val="0"/>
        </w:numPr>
        <w:rPr>
          <w:rFonts w:ascii="Arial" w:hAnsi="Arial" w:cs="Arial"/>
        </w:rPr>
      </w:pPr>
    </w:p>
    <w:p w14:paraId="1543BAB3" w14:textId="77777777" w:rsidR="00BB4B8D" w:rsidRPr="00BB4B8D" w:rsidRDefault="00BB4B8D" w:rsidP="00BB4B8D">
      <w:pPr>
        <w:numPr>
          <w:ilvl w:val="12"/>
          <w:numId w:val="0"/>
        </w:numPr>
        <w:rPr>
          <w:rFonts w:ascii="Arial" w:hAnsi="Arial" w:cs="Arial"/>
        </w:rPr>
      </w:pPr>
    </w:p>
    <w:p w14:paraId="625E2C48" w14:textId="77777777" w:rsidR="00BB4B8D" w:rsidRPr="00BB4B8D" w:rsidRDefault="00BB4B8D" w:rsidP="00BB4B8D">
      <w:pPr>
        <w:numPr>
          <w:ilvl w:val="12"/>
          <w:numId w:val="0"/>
        </w:numPr>
        <w:rPr>
          <w:rFonts w:ascii="Arial" w:hAnsi="Arial" w:cs="Arial"/>
        </w:rPr>
      </w:pPr>
      <w:r w:rsidRPr="00BB4B8D">
        <w:rPr>
          <w:rFonts w:ascii="Arial" w:hAnsi="Arial" w:cs="Arial"/>
        </w:rPr>
        <w:t>b) wpusty na powierzchniach stykowych krawężników</w:t>
      </w:r>
    </w:p>
    <w:p w14:paraId="51D5BC64" w14:textId="11EC8366" w:rsidR="00BB4B8D" w:rsidRPr="00BB4B8D" w:rsidRDefault="00BB4B8D" w:rsidP="00BB4B8D">
      <w:pPr>
        <w:framePr w:hSpace="141" w:wrap="auto" w:vAnchor="text" w:hAnchor="page" w:x="2887" w:y="122"/>
        <w:numPr>
          <w:ilvl w:val="12"/>
          <w:numId w:val="0"/>
        </w:numPr>
        <w:rPr>
          <w:rFonts w:ascii="Arial" w:hAnsi="Arial" w:cs="Arial"/>
        </w:rPr>
      </w:pPr>
      <w:r w:rsidRPr="00BB4B8D">
        <w:rPr>
          <w:rFonts w:ascii="Arial" w:hAnsi="Arial" w:cs="Arial"/>
          <w:noProof/>
        </w:rPr>
        <w:drawing>
          <wp:inline distT="0" distB="0" distL="0" distR="0" wp14:anchorId="3D9075A3" wp14:editId="237D525D">
            <wp:extent cx="2057400" cy="9144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7400" cy="914400"/>
                    </a:xfrm>
                    <a:prstGeom prst="rect">
                      <a:avLst/>
                    </a:prstGeom>
                    <a:noFill/>
                    <a:ln>
                      <a:noFill/>
                    </a:ln>
                  </pic:spPr>
                </pic:pic>
              </a:graphicData>
            </a:graphic>
          </wp:inline>
        </w:drawing>
      </w:r>
    </w:p>
    <w:p w14:paraId="0FA93A4C" w14:textId="77777777" w:rsidR="00BB4B8D" w:rsidRPr="00BB4B8D" w:rsidRDefault="00BB4B8D" w:rsidP="00BB4B8D">
      <w:pPr>
        <w:numPr>
          <w:ilvl w:val="12"/>
          <w:numId w:val="0"/>
        </w:numPr>
        <w:rPr>
          <w:rFonts w:ascii="Arial" w:hAnsi="Arial" w:cs="Arial"/>
        </w:rPr>
      </w:pPr>
    </w:p>
    <w:p w14:paraId="6A2E33A6" w14:textId="77777777" w:rsidR="00BB4B8D" w:rsidRPr="00BB4B8D" w:rsidRDefault="00BB4B8D" w:rsidP="00BB4B8D">
      <w:pPr>
        <w:numPr>
          <w:ilvl w:val="12"/>
          <w:numId w:val="0"/>
        </w:numPr>
        <w:rPr>
          <w:rFonts w:ascii="Arial" w:hAnsi="Arial" w:cs="Arial"/>
        </w:rPr>
      </w:pPr>
    </w:p>
    <w:p w14:paraId="0980506F" w14:textId="77777777" w:rsidR="00BB4B8D" w:rsidRPr="00BB4B8D" w:rsidRDefault="00BB4B8D" w:rsidP="00BB4B8D">
      <w:pPr>
        <w:numPr>
          <w:ilvl w:val="12"/>
          <w:numId w:val="0"/>
        </w:numPr>
        <w:rPr>
          <w:rFonts w:ascii="Arial" w:hAnsi="Arial" w:cs="Arial"/>
        </w:rPr>
      </w:pPr>
    </w:p>
    <w:p w14:paraId="1A9A5FBC" w14:textId="77777777" w:rsidR="00BB4B8D" w:rsidRPr="00BB4B8D" w:rsidRDefault="00BB4B8D" w:rsidP="00BB4B8D">
      <w:pPr>
        <w:numPr>
          <w:ilvl w:val="12"/>
          <w:numId w:val="0"/>
        </w:numPr>
        <w:rPr>
          <w:rFonts w:ascii="Arial" w:hAnsi="Arial" w:cs="Arial"/>
        </w:rPr>
      </w:pPr>
    </w:p>
    <w:p w14:paraId="2F57659F" w14:textId="77777777" w:rsidR="00BB4B8D" w:rsidRPr="00BB4B8D" w:rsidRDefault="00BB4B8D" w:rsidP="00BB4B8D">
      <w:pPr>
        <w:numPr>
          <w:ilvl w:val="12"/>
          <w:numId w:val="0"/>
        </w:numPr>
        <w:rPr>
          <w:rFonts w:ascii="Arial" w:hAnsi="Arial" w:cs="Arial"/>
        </w:rPr>
      </w:pPr>
    </w:p>
    <w:p w14:paraId="46E252B0" w14:textId="77777777" w:rsidR="00BB4B8D" w:rsidRPr="00BB4B8D" w:rsidRDefault="00BB4B8D" w:rsidP="00BB4B8D">
      <w:pPr>
        <w:numPr>
          <w:ilvl w:val="12"/>
          <w:numId w:val="0"/>
        </w:numPr>
        <w:rPr>
          <w:rFonts w:ascii="Arial" w:hAnsi="Arial" w:cs="Arial"/>
        </w:rPr>
      </w:pPr>
    </w:p>
    <w:p w14:paraId="738B002D" w14:textId="77777777" w:rsidR="00BB4B8D" w:rsidRPr="00BB4B8D" w:rsidRDefault="00BB4B8D" w:rsidP="00BB4B8D">
      <w:pPr>
        <w:numPr>
          <w:ilvl w:val="12"/>
          <w:numId w:val="0"/>
        </w:numPr>
        <w:rPr>
          <w:rFonts w:ascii="Arial" w:hAnsi="Arial" w:cs="Arial"/>
        </w:rPr>
      </w:pPr>
    </w:p>
    <w:p w14:paraId="3692C12C" w14:textId="77777777" w:rsidR="00BB4B8D" w:rsidRPr="00BB4B8D" w:rsidRDefault="00BB4B8D" w:rsidP="00BB4B8D">
      <w:pPr>
        <w:numPr>
          <w:ilvl w:val="12"/>
          <w:numId w:val="0"/>
        </w:numPr>
        <w:rPr>
          <w:rFonts w:ascii="Arial" w:hAnsi="Arial" w:cs="Arial"/>
        </w:rPr>
      </w:pPr>
      <w:r w:rsidRPr="00BB4B8D">
        <w:rPr>
          <w:rFonts w:ascii="Arial" w:hAnsi="Arial" w:cs="Arial"/>
        </w:rPr>
        <w:t>Rys. 1. Wymiarowanie krawężników</w:t>
      </w:r>
    </w:p>
    <w:p w14:paraId="37099485" w14:textId="77777777" w:rsidR="00BB4B8D" w:rsidRPr="00BB4B8D" w:rsidRDefault="00BB4B8D" w:rsidP="00BB4B8D">
      <w:pPr>
        <w:numPr>
          <w:ilvl w:val="12"/>
          <w:numId w:val="0"/>
        </w:numPr>
        <w:rPr>
          <w:rFonts w:ascii="Arial" w:hAnsi="Arial" w:cs="Arial"/>
        </w:rPr>
      </w:pPr>
    </w:p>
    <w:p w14:paraId="05937C80" w14:textId="77777777" w:rsidR="00BB4B8D" w:rsidRPr="00BB4B8D" w:rsidRDefault="00BB4B8D" w:rsidP="00BB4B8D">
      <w:pPr>
        <w:numPr>
          <w:ilvl w:val="12"/>
          <w:numId w:val="0"/>
        </w:numPr>
        <w:rPr>
          <w:rFonts w:ascii="Arial" w:hAnsi="Arial" w:cs="Arial"/>
          <w:b/>
        </w:rPr>
      </w:pPr>
    </w:p>
    <w:p w14:paraId="061BE73C" w14:textId="77777777" w:rsidR="00BB4B8D" w:rsidRPr="00BB4B8D" w:rsidRDefault="00BB4B8D" w:rsidP="00BB4B8D">
      <w:pPr>
        <w:numPr>
          <w:ilvl w:val="12"/>
          <w:numId w:val="0"/>
        </w:numPr>
        <w:rPr>
          <w:rFonts w:ascii="Arial" w:hAnsi="Arial" w:cs="Arial"/>
        </w:rPr>
      </w:pPr>
      <w:r w:rsidRPr="00BB4B8D">
        <w:rPr>
          <w:rFonts w:ascii="Arial" w:hAnsi="Arial" w:cs="Arial"/>
          <w:b/>
        </w:rPr>
        <w:t xml:space="preserve">2.4.2. </w:t>
      </w:r>
      <w:r w:rsidRPr="00BB4B8D">
        <w:rPr>
          <w:rFonts w:ascii="Arial" w:hAnsi="Arial" w:cs="Arial"/>
        </w:rPr>
        <w:t>Dopuszczalne wady i uszkodzenia</w:t>
      </w:r>
    </w:p>
    <w:p w14:paraId="7782AD21" w14:textId="77777777" w:rsidR="00BB4B8D" w:rsidRPr="00BB4B8D" w:rsidRDefault="00BB4B8D" w:rsidP="00BB4B8D">
      <w:pPr>
        <w:numPr>
          <w:ilvl w:val="12"/>
          <w:numId w:val="0"/>
        </w:numPr>
        <w:rPr>
          <w:rFonts w:ascii="Arial" w:hAnsi="Arial" w:cs="Arial"/>
        </w:rPr>
      </w:pPr>
      <w:r w:rsidRPr="00BB4B8D">
        <w:rPr>
          <w:rFonts w:ascii="Arial" w:hAnsi="Arial" w:cs="Arial"/>
        </w:rPr>
        <w:t xml:space="preserve">Powierzchnie krawężników betonowych i kamiennych powinny być bez rys, pęknięć i ubytków, o fakturze </w:t>
      </w:r>
      <w:r w:rsidRPr="00BB4B8D">
        <w:rPr>
          <w:rFonts w:ascii="Arial" w:hAnsi="Arial" w:cs="Arial"/>
        </w:rPr>
        <w:br/>
        <w:t>z formy lub zatartej. Krawędzie elementów powinny być równe i proste.</w:t>
      </w:r>
    </w:p>
    <w:p w14:paraId="6B38BE00" w14:textId="77777777" w:rsidR="00BB4B8D" w:rsidRPr="00BB4B8D" w:rsidRDefault="00BB4B8D" w:rsidP="00BB4B8D">
      <w:pPr>
        <w:numPr>
          <w:ilvl w:val="12"/>
          <w:numId w:val="0"/>
        </w:numPr>
        <w:rPr>
          <w:rFonts w:ascii="Arial" w:hAnsi="Arial" w:cs="Arial"/>
        </w:rPr>
      </w:pPr>
      <w:r w:rsidRPr="00BB4B8D">
        <w:rPr>
          <w:rFonts w:ascii="Arial" w:hAnsi="Arial" w:cs="Arial"/>
        </w:rPr>
        <w:t>Dopuszczalne wady oraz uszkodzenia powierzchni i krawędzi elementów, zgodnie z BN-80/6775-03/01, nie powinny przekraczać wartości podanych w tablicy 3.</w:t>
      </w:r>
    </w:p>
    <w:p w14:paraId="7ADDFF4E" w14:textId="77777777" w:rsidR="00BB4B8D" w:rsidRPr="00BB4B8D" w:rsidRDefault="00BB4B8D" w:rsidP="00BB4B8D">
      <w:pPr>
        <w:numPr>
          <w:ilvl w:val="12"/>
          <w:numId w:val="0"/>
        </w:numPr>
        <w:spacing w:before="120" w:after="120"/>
        <w:rPr>
          <w:rFonts w:ascii="Arial" w:hAnsi="Arial" w:cs="Arial"/>
        </w:rPr>
      </w:pPr>
      <w:r w:rsidRPr="00BB4B8D">
        <w:rPr>
          <w:rFonts w:ascii="Arial" w:hAnsi="Arial" w:cs="Arial"/>
        </w:rPr>
        <w:t>Tablica 3. Dopuszczalne wady i uszkodzenia krawężników betonowych i kamiennych</w:t>
      </w:r>
    </w:p>
    <w:tbl>
      <w:tblPr>
        <w:tblW w:w="0" w:type="auto"/>
        <w:tblLayout w:type="fixed"/>
        <w:tblCellMar>
          <w:left w:w="70" w:type="dxa"/>
          <w:right w:w="70" w:type="dxa"/>
        </w:tblCellMar>
        <w:tblLook w:val="0000" w:firstRow="0" w:lastRow="0" w:firstColumn="0" w:lastColumn="0" w:noHBand="0" w:noVBand="0"/>
      </w:tblPr>
      <w:tblGrid>
        <w:gridCol w:w="2055"/>
        <w:gridCol w:w="3260"/>
        <w:gridCol w:w="1098"/>
        <w:gridCol w:w="1098"/>
      </w:tblGrid>
      <w:tr w:rsidR="00BB4B8D" w:rsidRPr="00BB4B8D" w14:paraId="145B9F4D" w14:textId="77777777" w:rsidTr="00013A4B">
        <w:tc>
          <w:tcPr>
            <w:tcW w:w="5315" w:type="dxa"/>
            <w:gridSpan w:val="2"/>
            <w:tcBorders>
              <w:top w:val="single" w:sz="6" w:space="0" w:color="auto"/>
              <w:left w:val="single" w:sz="6" w:space="0" w:color="auto"/>
            </w:tcBorders>
          </w:tcPr>
          <w:p w14:paraId="31985689" w14:textId="77777777" w:rsidR="00BB4B8D" w:rsidRPr="00BB4B8D" w:rsidRDefault="00BB4B8D" w:rsidP="00BB4B8D">
            <w:pPr>
              <w:numPr>
                <w:ilvl w:val="12"/>
                <w:numId w:val="0"/>
              </w:numPr>
              <w:rPr>
                <w:rFonts w:ascii="Arial" w:hAnsi="Arial" w:cs="Arial"/>
              </w:rPr>
            </w:pPr>
          </w:p>
          <w:p w14:paraId="3C3CA1B5" w14:textId="77777777" w:rsidR="00BB4B8D" w:rsidRPr="00BB4B8D" w:rsidRDefault="00BB4B8D" w:rsidP="00BB4B8D">
            <w:pPr>
              <w:numPr>
                <w:ilvl w:val="12"/>
                <w:numId w:val="0"/>
              </w:numPr>
              <w:spacing w:before="60"/>
              <w:jc w:val="center"/>
              <w:rPr>
                <w:rFonts w:ascii="Arial" w:hAnsi="Arial" w:cs="Arial"/>
              </w:rPr>
            </w:pPr>
            <w:r w:rsidRPr="00BB4B8D">
              <w:rPr>
                <w:rFonts w:ascii="Arial" w:hAnsi="Arial" w:cs="Arial"/>
              </w:rPr>
              <w:t>Rodzaj wad i uszkodzeń</w:t>
            </w:r>
          </w:p>
        </w:tc>
        <w:tc>
          <w:tcPr>
            <w:tcW w:w="2196" w:type="dxa"/>
            <w:gridSpan w:val="2"/>
            <w:tcBorders>
              <w:top w:val="single" w:sz="6" w:space="0" w:color="auto"/>
              <w:left w:val="single" w:sz="6" w:space="0" w:color="auto"/>
              <w:bottom w:val="single" w:sz="6" w:space="0" w:color="auto"/>
              <w:right w:val="single" w:sz="6" w:space="0" w:color="auto"/>
            </w:tcBorders>
          </w:tcPr>
          <w:p w14:paraId="7D1471B8" w14:textId="77777777" w:rsidR="00BB4B8D" w:rsidRPr="00BB4B8D" w:rsidRDefault="00BB4B8D" w:rsidP="00BB4B8D">
            <w:pPr>
              <w:numPr>
                <w:ilvl w:val="12"/>
                <w:numId w:val="0"/>
              </w:numPr>
              <w:spacing w:before="60"/>
              <w:jc w:val="center"/>
              <w:rPr>
                <w:rFonts w:ascii="Arial" w:hAnsi="Arial" w:cs="Arial"/>
              </w:rPr>
            </w:pPr>
            <w:r w:rsidRPr="00BB4B8D">
              <w:rPr>
                <w:rFonts w:ascii="Arial" w:hAnsi="Arial" w:cs="Arial"/>
              </w:rPr>
              <w:t>Dopuszczalna wielkość wad i uszkodzeń</w:t>
            </w:r>
          </w:p>
        </w:tc>
      </w:tr>
      <w:tr w:rsidR="00BB4B8D" w:rsidRPr="00BB4B8D" w14:paraId="050AB303" w14:textId="77777777" w:rsidTr="00013A4B">
        <w:tc>
          <w:tcPr>
            <w:tcW w:w="5315" w:type="dxa"/>
            <w:gridSpan w:val="2"/>
            <w:tcBorders>
              <w:left w:val="single" w:sz="6" w:space="0" w:color="auto"/>
              <w:bottom w:val="double" w:sz="6" w:space="0" w:color="auto"/>
            </w:tcBorders>
          </w:tcPr>
          <w:p w14:paraId="19FAFF67" w14:textId="77777777" w:rsidR="00BB4B8D" w:rsidRPr="00BB4B8D" w:rsidRDefault="00BB4B8D" w:rsidP="00BB4B8D">
            <w:pPr>
              <w:numPr>
                <w:ilvl w:val="12"/>
                <w:numId w:val="0"/>
              </w:numPr>
              <w:rPr>
                <w:rFonts w:ascii="Arial" w:hAnsi="Arial" w:cs="Arial"/>
              </w:rPr>
            </w:pPr>
          </w:p>
        </w:tc>
        <w:tc>
          <w:tcPr>
            <w:tcW w:w="1098" w:type="dxa"/>
            <w:tcBorders>
              <w:top w:val="single" w:sz="6" w:space="0" w:color="auto"/>
              <w:left w:val="single" w:sz="6" w:space="0" w:color="auto"/>
              <w:bottom w:val="double" w:sz="6" w:space="0" w:color="auto"/>
              <w:right w:val="single" w:sz="6" w:space="0" w:color="auto"/>
            </w:tcBorders>
          </w:tcPr>
          <w:p w14:paraId="4D24CF42" w14:textId="77777777" w:rsidR="00BB4B8D" w:rsidRPr="00BB4B8D" w:rsidRDefault="00BB4B8D" w:rsidP="00BB4B8D">
            <w:pPr>
              <w:numPr>
                <w:ilvl w:val="12"/>
                <w:numId w:val="0"/>
              </w:numPr>
              <w:spacing w:after="60"/>
              <w:jc w:val="center"/>
              <w:rPr>
                <w:rFonts w:ascii="Arial" w:hAnsi="Arial" w:cs="Arial"/>
              </w:rPr>
            </w:pPr>
            <w:r w:rsidRPr="00BB4B8D">
              <w:rPr>
                <w:rFonts w:ascii="Arial" w:hAnsi="Arial" w:cs="Arial"/>
              </w:rPr>
              <w:t>Gatunek 1</w:t>
            </w:r>
          </w:p>
        </w:tc>
        <w:tc>
          <w:tcPr>
            <w:tcW w:w="1098" w:type="dxa"/>
            <w:tcBorders>
              <w:top w:val="single" w:sz="6" w:space="0" w:color="auto"/>
              <w:left w:val="single" w:sz="6" w:space="0" w:color="auto"/>
              <w:bottom w:val="double" w:sz="6" w:space="0" w:color="auto"/>
              <w:right w:val="single" w:sz="6" w:space="0" w:color="auto"/>
            </w:tcBorders>
          </w:tcPr>
          <w:p w14:paraId="183003B3" w14:textId="77777777" w:rsidR="00BB4B8D" w:rsidRPr="00BB4B8D" w:rsidRDefault="00BB4B8D" w:rsidP="00BB4B8D">
            <w:pPr>
              <w:numPr>
                <w:ilvl w:val="12"/>
                <w:numId w:val="0"/>
              </w:numPr>
              <w:spacing w:after="60"/>
              <w:jc w:val="center"/>
              <w:rPr>
                <w:rFonts w:ascii="Arial" w:hAnsi="Arial" w:cs="Arial"/>
              </w:rPr>
            </w:pPr>
            <w:r w:rsidRPr="00BB4B8D">
              <w:rPr>
                <w:rFonts w:ascii="Arial" w:hAnsi="Arial" w:cs="Arial"/>
              </w:rPr>
              <w:t>Gatunek 2</w:t>
            </w:r>
          </w:p>
        </w:tc>
      </w:tr>
      <w:tr w:rsidR="00BB4B8D" w:rsidRPr="00BB4B8D" w14:paraId="7A4F3EEA" w14:textId="77777777" w:rsidTr="00013A4B">
        <w:tc>
          <w:tcPr>
            <w:tcW w:w="5315" w:type="dxa"/>
            <w:gridSpan w:val="2"/>
            <w:tcBorders>
              <w:left w:val="single" w:sz="6" w:space="0" w:color="auto"/>
            </w:tcBorders>
          </w:tcPr>
          <w:p w14:paraId="06822A6C" w14:textId="77777777" w:rsidR="00BB4B8D" w:rsidRPr="00BB4B8D" w:rsidRDefault="00BB4B8D" w:rsidP="00BB4B8D">
            <w:pPr>
              <w:numPr>
                <w:ilvl w:val="12"/>
                <w:numId w:val="0"/>
              </w:numPr>
              <w:spacing w:before="60" w:after="60"/>
              <w:rPr>
                <w:rFonts w:ascii="Arial" w:hAnsi="Arial" w:cs="Arial"/>
              </w:rPr>
            </w:pPr>
            <w:r w:rsidRPr="00BB4B8D">
              <w:rPr>
                <w:rFonts w:ascii="Arial" w:hAnsi="Arial" w:cs="Arial"/>
              </w:rPr>
              <w:t>Wklęsłość lub wypukłość powierzchni krawężników w mm</w:t>
            </w:r>
          </w:p>
        </w:tc>
        <w:tc>
          <w:tcPr>
            <w:tcW w:w="1098" w:type="dxa"/>
            <w:tcBorders>
              <w:left w:val="single" w:sz="6" w:space="0" w:color="auto"/>
              <w:bottom w:val="single" w:sz="6" w:space="0" w:color="auto"/>
              <w:right w:val="single" w:sz="6" w:space="0" w:color="auto"/>
            </w:tcBorders>
          </w:tcPr>
          <w:p w14:paraId="4AA22AC7"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2</w:t>
            </w:r>
          </w:p>
        </w:tc>
        <w:tc>
          <w:tcPr>
            <w:tcW w:w="1098" w:type="dxa"/>
            <w:tcBorders>
              <w:left w:val="single" w:sz="6" w:space="0" w:color="auto"/>
              <w:bottom w:val="single" w:sz="6" w:space="0" w:color="auto"/>
              <w:right w:val="single" w:sz="6" w:space="0" w:color="auto"/>
            </w:tcBorders>
          </w:tcPr>
          <w:p w14:paraId="4A500150"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3</w:t>
            </w:r>
          </w:p>
        </w:tc>
      </w:tr>
      <w:tr w:rsidR="00BB4B8D" w:rsidRPr="00BB4B8D" w14:paraId="46D3614F" w14:textId="77777777" w:rsidTr="00013A4B">
        <w:tc>
          <w:tcPr>
            <w:tcW w:w="2055" w:type="dxa"/>
            <w:tcBorders>
              <w:top w:val="single" w:sz="6" w:space="0" w:color="auto"/>
              <w:left w:val="single" w:sz="6" w:space="0" w:color="auto"/>
            </w:tcBorders>
          </w:tcPr>
          <w:p w14:paraId="4D2D8394" w14:textId="77777777" w:rsidR="00BB4B8D" w:rsidRPr="00BB4B8D" w:rsidRDefault="00BB4B8D" w:rsidP="00BB4B8D">
            <w:pPr>
              <w:numPr>
                <w:ilvl w:val="12"/>
                <w:numId w:val="0"/>
              </w:numPr>
              <w:spacing w:before="60"/>
              <w:rPr>
                <w:rFonts w:ascii="Arial" w:hAnsi="Arial" w:cs="Arial"/>
              </w:rPr>
            </w:pPr>
            <w:r w:rsidRPr="00BB4B8D">
              <w:rPr>
                <w:rFonts w:ascii="Arial" w:hAnsi="Arial" w:cs="Arial"/>
              </w:rPr>
              <w:t>Szczerby i uszkodzenia</w:t>
            </w:r>
          </w:p>
          <w:p w14:paraId="661DA63F" w14:textId="77777777" w:rsidR="00BB4B8D" w:rsidRPr="00BB4B8D" w:rsidRDefault="00BB4B8D" w:rsidP="00BB4B8D">
            <w:pPr>
              <w:numPr>
                <w:ilvl w:val="12"/>
                <w:numId w:val="0"/>
              </w:numPr>
              <w:spacing w:after="60"/>
              <w:rPr>
                <w:rFonts w:ascii="Arial" w:hAnsi="Arial" w:cs="Arial"/>
              </w:rPr>
            </w:pPr>
            <w:r w:rsidRPr="00BB4B8D">
              <w:rPr>
                <w:rFonts w:ascii="Arial" w:hAnsi="Arial" w:cs="Arial"/>
              </w:rPr>
              <w:t>krawędzi i naroży</w:t>
            </w:r>
          </w:p>
        </w:tc>
        <w:tc>
          <w:tcPr>
            <w:tcW w:w="3260" w:type="dxa"/>
            <w:tcBorders>
              <w:top w:val="single" w:sz="6" w:space="0" w:color="auto"/>
              <w:left w:val="single" w:sz="6" w:space="0" w:color="auto"/>
              <w:bottom w:val="single" w:sz="6" w:space="0" w:color="auto"/>
              <w:right w:val="single" w:sz="6" w:space="0" w:color="auto"/>
            </w:tcBorders>
          </w:tcPr>
          <w:p w14:paraId="1A7FA4CB" w14:textId="77777777" w:rsidR="00BB4B8D" w:rsidRPr="00BB4B8D" w:rsidRDefault="00BB4B8D" w:rsidP="00BB4B8D">
            <w:pPr>
              <w:numPr>
                <w:ilvl w:val="12"/>
                <w:numId w:val="0"/>
              </w:numPr>
              <w:spacing w:before="60" w:after="60"/>
              <w:rPr>
                <w:rFonts w:ascii="Arial" w:hAnsi="Arial" w:cs="Arial"/>
              </w:rPr>
            </w:pPr>
            <w:r w:rsidRPr="00BB4B8D">
              <w:rPr>
                <w:rFonts w:ascii="Arial" w:hAnsi="Arial" w:cs="Arial"/>
              </w:rPr>
              <w:t>ograniczających powierzchnie górne (ścieralne),   mm</w:t>
            </w:r>
          </w:p>
        </w:tc>
        <w:tc>
          <w:tcPr>
            <w:tcW w:w="2196" w:type="dxa"/>
            <w:gridSpan w:val="2"/>
            <w:tcBorders>
              <w:top w:val="single" w:sz="6" w:space="0" w:color="auto"/>
              <w:left w:val="single" w:sz="6" w:space="0" w:color="auto"/>
              <w:bottom w:val="single" w:sz="6" w:space="0" w:color="auto"/>
              <w:right w:val="single" w:sz="6" w:space="0" w:color="auto"/>
            </w:tcBorders>
          </w:tcPr>
          <w:p w14:paraId="2DE1B46C" w14:textId="77777777" w:rsidR="00BB4B8D" w:rsidRPr="00BB4B8D" w:rsidRDefault="00BB4B8D" w:rsidP="00BB4B8D">
            <w:pPr>
              <w:numPr>
                <w:ilvl w:val="12"/>
                <w:numId w:val="0"/>
              </w:numPr>
              <w:spacing w:before="180"/>
              <w:jc w:val="center"/>
              <w:rPr>
                <w:rFonts w:ascii="Arial" w:hAnsi="Arial" w:cs="Arial"/>
              </w:rPr>
            </w:pPr>
            <w:r w:rsidRPr="00BB4B8D">
              <w:rPr>
                <w:rFonts w:ascii="Arial" w:hAnsi="Arial" w:cs="Arial"/>
              </w:rPr>
              <w:t>niedopuszczalne</w:t>
            </w:r>
          </w:p>
        </w:tc>
      </w:tr>
      <w:tr w:rsidR="00BB4B8D" w:rsidRPr="00BB4B8D" w14:paraId="323D46DA" w14:textId="77777777" w:rsidTr="00013A4B">
        <w:tc>
          <w:tcPr>
            <w:tcW w:w="2055" w:type="dxa"/>
            <w:tcBorders>
              <w:left w:val="single" w:sz="6" w:space="0" w:color="auto"/>
            </w:tcBorders>
          </w:tcPr>
          <w:p w14:paraId="3648F7E1" w14:textId="77777777" w:rsidR="00BB4B8D" w:rsidRPr="00BB4B8D" w:rsidRDefault="00BB4B8D" w:rsidP="00BB4B8D">
            <w:pPr>
              <w:numPr>
                <w:ilvl w:val="12"/>
                <w:numId w:val="0"/>
              </w:numPr>
              <w:rPr>
                <w:rFonts w:ascii="Arial" w:hAnsi="Arial" w:cs="Arial"/>
              </w:rPr>
            </w:pPr>
          </w:p>
        </w:tc>
        <w:tc>
          <w:tcPr>
            <w:tcW w:w="3260" w:type="dxa"/>
            <w:tcBorders>
              <w:top w:val="single" w:sz="6" w:space="0" w:color="auto"/>
              <w:left w:val="single" w:sz="6" w:space="0" w:color="auto"/>
              <w:right w:val="single" w:sz="6" w:space="0" w:color="auto"/>
            </w:tcBorders>
          </w:tcPr>
          <w:p w14:paraId="285A46F6" w14:textId="77777777" w:rsidR="00BB4B8D" w:rsidRPr="00BB4B8D" w:rsidRDefault="00BB4B8D" w:rsidP="00BB4B8D">
            <w:pPr>
              <w:numPr>
                <w:ilvl w:val="12"/>
                <w:numId w:val="0"/>
              </w:numPr>
              <w:spacing w:before="60"/>
              <w:rPr>
                <w:rFonts w:ascii="Arial" w:hAnsi="Arial" w:cs="Arial"/>
              </w:rPr>
            </w:pPr>
            <w:r w:rsidRPr="00BB4B8D">
              <w:rPr>
                <w:rFonts w:ascii="Arial" w:hAnsi="Arial" w:cs="Arial"/>
              </w:rPr>
              <w:t xml:space="preserve">ograniczających pozostałe </w:t>
            </w:r>
          </w:p>
          <w:p w14:paraId="2A610523" w14:textId="77777777" w:rsidR="00BB4B8D" w:rsidRPr="00BB4B8D" w:rsidRDefault="00BB4B8D" w:rsidP="00BB4B8D">
            <w:pPr>
              <w:numPr>
                <w:ilvl w:val="12"/>
                <w:numId w:val="0"/>
              </w:numPr>
              <w:spacing w:after="60"/>
              <w:rPr>
                <w:rFonts w:ascii="Arial" w:hAnsi="Arial" w:cs="Arial"/>
              </w:rPr>
            </w:pPr>
            <w:r w:rsidRPr="00BB4B8D">
              <w:rPr>
                <w:rFonts w:ascii="Arial" w:hAnsi="Arial" w:cs="Arial"/>
              </w:rPr>
              <w:t>powierzchnie:</w:t>
            </w:r>
          </w:p>
        </w:tc>
        <w:tc>
          <w:tcPr>
            <w:tcW w:w="1098" w:type="dxa"/>
            <w:tcBorders>
              <w:top w:val="single" w:sz="6" w:space="0" w:color="auto"/>
              <w:left w:val="single" w:sz="6" w:space="0" w:color="auto"/>
              <w:right w:val="single" w:sz="6" w:space="0" w:color="auto"/>
            </w:tcBorders>
          </w:tcPr>
          <w:p w14:paraId="670EEB46" w14:textId="77777777" w:rsidR="00BB4B8D" w:rsidRPr="00BB4B8D" w:rsidRDefault="00BB4B8D" w:rsidP="00BB4B8D">
            <w:pPr>
              <w:numPr>
                <w:ilvl w:val="12"/>
                <w:numId w:val="0"/>
              </w:numPr>
              <w:jc w:val="center"/>
              <w:rPr>
                <w:rFonts w:ascii="Arial" w:hAnsi="Arial" w:cs="Arial"/>
                <w:b/>
              </w:rPr>
            </w:pPr>
          </w:p>
        </w:tc>
        <w:tc>
          <w:tcPr>
            <w:tcW w:w="1098" w:type="dxa"/>
            <w:tcBorders>
              <w:top w:val="single" w:sz="6" w:space="0" w:color="auto"/>
              <w:left w:val="single" w:sz="6" w:space="0" w:color="auto"/>
              <w:right w:val="single" w:sz="6" w:space="0" w:color="auto"/>
            </w:tcBorders>
          </w:tcPr>
          <w:p w14:paraId="4264DB49" w14:textId="77777777" w:rsidR="00BB4B8D" w:rsidRPr="00BB4B8D" w:rsidRDefault="00BB4B8D" w:rsidP="00BB4B8D">
            <w:pPr>
              <w:numPr>
                <w:ilvl w:val="12"/>
                <w:numId w:val="0"/>
              </w:numPr>
              <w:jc w:val="center"/>
              <w:rPr>
                <w:rFonts w:ascii="Arial" w:hAnsi="Arial" w:cs="Arial"/>
              </w:rPr>
            </w:pPr>
          </w:p>
        </w:tc>
      </w:tr>
      <w:tr w:rsidR="00BB4B8D" w:rsidRPr="00BB4B8D" w14:paraId="08318512" w14:textId="77777777" w:rsidTr="00013A4B">
        <w:tc>
          <w:tcPr>
            <w:tcW w:w="2055" w:type="dxa"/>
            <w:tcBorders>
              <w:left w:val="single" w:sz="6" w:space="0" w:color="auto"/>
            </w:tcBorders>
          </w:tcPr>
          <w:p w14:paraId="73D3F009" w14:textId="77777777" w:rsidR="00BB4B8D" w:rsidRPr="00BB4B8D" w:rsidRDefault="00BB4B8D" w:rsidP="00BB4B8D">
            <w:pPr>
              <w:numPr>
                <w:ilvl w:val="12"/>
                <w:numId w:val="0"/>
              </w:numPr>
              <w:spacing w:before="60" w:after="60"/>
              <w:rPr>
                <w:rFonts w:ascii="Arial" w:hAnsi="Arial" w:cs="Arial"/>
              </w:rPr>
            </w:pPr>
          </w:p>
        </w:tc>
        <w:tc>
          <w:tcPr>
            <w:tcW w:w="3260" w:type="dxa"/>
            <w:tcBorders>
              <w:left w:val="single" w:sz="6" w:space="0" w:color="auto"/>
              <w:bottom w:val="single" w:sz="6" w:space="0" w:color="auto"/>
              <w:right w:val="single" w:sz="6" w:space="0" w:color="auto"/>
            </w:tcBorders>
          </w:tcPr>
          <w:p w14:paraId="24AC771E" w14:textId="77777777" w:rsidR="00BB4B8D" w:rsidRPr="00BB4B8D" w:rsidRDefault="00BB4B8D" w:rsidP="00BB4B8D">
            <w:pPr>
              <w:numPr>
                <w:ilvl w:val="12"/>
                <w:numId w:val="0"/>
              </w:numPr>
              <w:spacing w:before="60" w:after="60"/>
              <w:rPr>
                <w:rFonts w:ascii="Arial" w:hAnsi="Arial" w:cs="Arial"/>
              </w:rPr>
            </w:pPr>
            <w:r w:rsidRPr="00BB4B8D">
              <w:rPr>
                <w:rFonts w:ascii="Arial" w:hAnsi="Arial" w:cs="Arial"/>
              </w:rPr>
              <w:t>- liczba max</w:t>
            </w:r>
          </w:p>
        </w:tc>
        <w:tc>
          <w:tcPr>
            <w:tcW w:w="1098" w:type="dxa"/>
            <w:tcBorders>
              <w:left w:val="single" w:sz="6" w:space="0" w:color="auto"/>
              <w:bottom w:val="single" w:sz="6" w:space="0" w:color="auto"/>
              <w:right w:val="single" w:sz="6" w:space="0" w:color="auto"/>
            </w:tcBorders>
          </w:tcPr>
          <w:p w14:paraId="07627878"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2</w:t>
            </w:r>
          </w:p>
        </w:tc>
        <w:tc>
          <w:tcPr>
            <w:tcW w:w="1098" w:type="dxa"/>
            <w:tcBorders>
              <w:left w:val="single" w:sz="6" w:space="0" w:color="auto"/>
              <w:bottom w:val="single" w:sz="6" w:space="0" w:color="auto"/>
              <w:right w:val="single" w:sz="6" w:space="0" w:color="auto"/>
            </w:tcBorders>
          </w:tcPr>
          <w:p w14:paraId="67B43A68"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2</w:t>
            </w:r>
          </w:p>
        </w:tc>
      </w:tr>
      <w:tr w:rsidR="00BB4B8D" w:rsidRPr="00BB4B8D" w14:paraId="381D08AA" w14:textId="77777777" w:rsidTr="00013A4B">
        <w:tc>
          <w:tcPr>
            <w:tcW w:w="2055" w:type="dxa"/>
            <w:tcBorders>
              <w:left w:val="single" w:sz="6" w:space="0" w:color="auto"/>
            </w:tcBorders>
          </w:tcPr>
          <w:p w14:paraId="6ECABC7B" w14:textId="77777777" w:rsidR="00BB4B8D" w:rsidRPr="00BB4B8D" w:rsidRDefault="00BB4B8D" w:rsidP="00BB4B8D">
            <w:pPr>
              <w:numPr>
                <w:ilvl w:val="12"/>
                <w:numId w:val="0"/>
              </w:numPr>
              <w:spacing w:before="60" w:after="60"/>
              <w:rPr>
                <w:rFonts w:ascii="Arial" w:hAnsi="Arial" w:cs="Arial"/>
              </w:rPr>
            </w:pPr>
          </w:p>
        </w:tc>
        <w:tc>
          <w:tcPr>
            <w:tcW w:w="3260" w:type="dxa"/>
            <w:tcBorders>
              <w:top w:val="single" w:sz="6" w:space="0" w:color="auto"/>
              <w:left w:val="single" w:sz="6" w:space="0" w:color="auto"/>
              <w:bottom w:val="single" w:sz="6" w:space="0" w:color="auto"/>
              <w:right w:val="single" w:sz="6" w:space="0" w:color="auto"/>
            </w:tcBorders>
          </w:tcPr>
          <w:p w14:paraId="72ADBCAE" w14:textId="77777777" w:rsidR="00BB4B8D" w:rsidRPr="00BB4B8D" w:rsidRDefault="00BB4B8D" w:rsidP="00BB4B8D">
            <w:pPr>
              <w:numPr>
                <w:ilvl w:val="12"/>
                <w:numId w:val="0"/>
              </w:numPr>
              <w:spacing w:before="60" w:after="60"/>
              <w:rPr>
                <w:rFonts w:ascii="Arial" w:hAnsi="Arial" w:cs="Arial"/>
              </w:rPr>
            </w:pPr>
            <w:r w:rsidRPr="00BB4B8D">
              <w:rPr>
                <w:rFonts w:ascii="Arial" w:hAnsi="Arial" w:cs="Arial"/>
              </w:rPr>
              <w:t>- długość, mm, max</w:t>
            </w:r>
          </w:p>
        </w:tc>
        <w:tc>
          <w:tcPr>
            <w:tcW w:w="1098" w:type="dxa"/>
            <w:tcBorders>
              <w:top w:val="single" w:sz="6" w:space="0" w:color="auto"/>
              <w:left w:val="single" w:sz="6" w:space="0" w:color="auto"/>
              <w:bottom w:val="single" w:sz="6" w:space="0" w:color="auto"/>
              <w:right w:val="single" w:sz="6" w:space="0" w:color="auto"/>
            </w:tcBorders>
          </w:tcPr>
          <w:p w14:paraId="0E2C651C"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20</w:t>
            </w:r>
          </w:p>
        </w:tc>
        <w:tc>
          <w:tcPr>
            <w:tcW w:w="1098" w:type="dxa"/>
            <w:tcBorders>
              <w:top w:val="single" w:sz="6" w:space="0" w:color="auto"/>
              <w:left w:val="single" w:sz="6" w:space="0" w:color="auto"/>
              <w:bottom w:val="single" w:sz="6" w:space="0" w:color="auto"/>
              <w:right w:val="single" w:sz="6" w:space="0" w:color="auto"/>
            </w:tcBorders>
          </w:tcPr>
          <w:p w14:paraId="582FAD6D"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40</w:t>
            </w:r>
          </w:p>
        </w:tc>
      </w:tr>
      <w:tr w:rsidR="00BB4B8D" w:rsidRPr="00BB4B8D" w14:paraId="27C1CD6A" w14:textId="77777777" w:rsidTr="00013A4B">
        <w:tc>
          <w:tcPr>
            <w:tcW w:w="2055" w:type="dxa"/>
            <w:tcBorders>
              <w:left w:val="single" w:sz="6" w:space="0" w:color="auto"/>
              <w:bottom w:val="single" w:sz="6" w:space="0" w:color="auto"/>
            </w:tcBorders>
          </w:tcPr>
          <w:p w14:paraId="4CE221F9" w14:textId="77777777" w:rsidR="00BB4B8D" w:rsidRPr="00BB4B8D" w:rsidRDefault="00BB4B8D" w:rsidP="00BB4B8D">
            <w:pPr>
              <w:numPr>
                <w:ilvl w:val="12"/>
                <w:numId w:val="0"/>
              </w:numPr>
              <w:spacing w:before="60" w:after="60"/>
              <w:rPr>
                <w:rFonts w:ascii="Arial" w:hAnsi="Arial" w:cs="Arial"/>
              </w:rPr>
            </w:pPr>
          </w:p>
        </w:tc>
        <w:tc>
          <w:tcPr>
            <w:tcW w:w="3260" w:type="dxa"/>
            <w:tcBorders>
              <w:top w:val="single" w:sz="6" w:space="0" w:color="auto"/>
              <w:left w:val="single" w:sz="6" w:space="0" w:color="auto"/>
              <w:bottom w:val="single" w:sz="6" w:space="0" w:color="auto"/>
              <w:right w:val="single" w:sz="6" w:space="0" w:color="auto"/>
            </w:tcBorders>
          </w:tcPr>
          <w:p w14:paraId="1A3E1A7C" w14:textId="77777777" w:rsidR="00BB4B8D" w:rsidRPr="00BB4B8D" w:rsidRDefault="00BB4B8D" w:rsidP="00BB4B8D">
            <w:pPr>
              <w:numPr>
                <w:ilvl w:val="12"/>
                <w:numId w:val="0"/>
              </w:numPr>
              <w:spacing w:before="60" w:after="60"/>
              <w:rPr>
                <w:rFonts w:ascii="Arial" w:hAnsi="Arial" w:cs="Arial"/>
              </w:rPr>
            </w:pPr>
            <w:r w:rsidRPr="00BB4B8D">
              <w:rPr>
                <w:rFonts w:ascii="Arial" w:hAnsi="Arial" w:cs="Arial"/>
              </w:rPr>
              <w:t>- głębokość, mm, max</w:t>
            </w:r>
          </w:p>
        </w:tc>
        <w:tc>
          <w:tcPr>
            <w:tcW w:w="1098" w:type="dxa"/>
            <w:tcBorders>
              <w:top w:val="single" w:sz="6" w:space="0" w:color="auto"/>
              <w:left w:val="single" w:sz="6" w:space="0" w:color="auto"/>
              <w:bottom w:val="single" w:sz="6" w:space="0" w:color="auto"/>
              <w:right w:val="single" w:sz="6" w:space="0" w:color="auto"/>
            </w:tcBorders>
          </w:tcPr>
          <w:p w14:paraId="5B8AD665"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6</w:t>
            </w:r>
          </w:p>
        </w:tc>
        <w:tc>
          <w:tcPr>
            <w:tcW w:w="1098" w:type="dxa"/>
            <w:tcBorders>
              <w:top w:val="single" w:sz="6" w:space="0" w:color="auto"/>
              <w:left w:val="single" w:sz="6" w:space="0" w:color="auto"/>
              <w:bottom w:val="single" w:sz="6" w:space="0" w:color="auto"/>
              <w:right w:val="single" w:sz="6" w:space="0" w:color="auto"/>
            </w:tcBorders>
          </w:tcPr>
          <w:p w14:paraId="784FC83D" w14:textId="77777777" w:rsidR="00BB4B8D" w:rsidRPr="00BB4B8D" w:rsidRDefault="00BB4B8D" w:rsidP="00BB4B8D">
            <w:pPr>
              <w:numPr>
                <w:ilvl w:val="12"/>
                <w:numId w:val="0"/>
              </w:numPr>
              <w:spacing w:before="60" w:after="60"/>
              <w:jc w:val="center"/>
              <w:rPr>
                <w:rFonts w:ascii="Arial" w:hAnsi="Arial" w:cs="Arial"/>
              </w:rPr>
            </w:pPr>
            <w:r w:rsidRPr="00BB4B8D">
              <w:rPr>
                <w:rFonts w:ascii="Arial" w:hAnsi="Arial" w:cs="Arial"/>
              </w:rPr>
              <w:t>10</w:t>
            </w:r>
          </w:p>
        </w:tc>
      </w:tr>
    </w:tbl>
    <w:p w14:paraId="50F21BB8" w14:textId="77777777" w:rsidR="00BB4B8D" w:rsidRPr="00BB4B8D" w:rsidRDefault="00BB4B8D" w:rsidP="00BB4B8D">
      <w:pPr>
        <w:numPr>
          <w:ilvl w:val="12"/>
          <w:numId w:val="0"/>
        </w:numPr>
        <w:rPr>
          <w:rFonts w:ascii="Arial" w:hAnsi="Arial" w:cs="Arial"/>
          <w:b/>
        </w:rPr>
      </w:pPr>
    </w:p>
    <w:p w14:paraId="731E553B" w14:textId="77777777" w:rsidR="00BB4B8D" w:rsidRPr="00BB4B8D" w:rsidRDefault="00BB4B8D" w:rsidP="00BB4B8D">
      <w:pPr>
        <w:numPr>
          <w:ilvl w:val="12"/>
          <w:numId w:val="0"/>
        </w:numPr>
        <w:rPr>
          <w:rFonts w:ascii="Arial" w:hAnsi="Arial" w:cs="Arial"/>
        </w:rPr>
      </w:pPr>
      <w:r w:rsidRPr="00BB4B8D">
        <w:rPr>
          <w:rFonts w:ascii="Arial" w:hAnsi="Arial" w:cs="Arial"/>
          <w:b/>
        </w:rPr>
        <w:t xml:space="preserve">2.4.3. </w:t>
      </w:r>
      <w:r w:rsidRPr="00BB4B8D">
        <w:rPr>
          <w:rFonts w:ascii="Arial" w:hAnsi="Arial" w:cs="Arial"/>
        </w:rPr>
        <w:t>Składowanie</w:t>
      </w:r>
    </w:p>
    <w:p w14:paraId="6DB8AE25" w14:textId="77777777" w:rsidR="00BB4B8D" w:rsidRPr="00BB4B8D" w:rsidRDefault="00BB4B8D" w:rsidP="00BB4B8D">
      <w:pPr>
        <w:numPr>
          <w:ilvl w:val="12"/>
          <w:numId w:val="0"/>
        </w:numPr>
        <w:rPr>
          <w:rFonts w:ascii="Arial" w:hAnsi="Arial" w:cs="Arial"/>
        </w:rPr>
      </w:pPr>
      <w:r w:rsidRPr="00BB4B8D">
        <w:rPr>
          <w:rFonts w:ascii="Arial" w:hAnsi="Arial" w:cs="Arial"/>
        </w:rPr>
        <w:t>Krawężniki betonowe i kamienne mogą być przechowywane na składowiskach otwartych, posegregowane według typów, rodzajów, odmian, gatunków i wielkości.</w:t>
      </w:r>
    </w:p>
    <w:p w14:paraId="60FDA911" w14:textId="77777777" w:rsidR="00BB4B8D" w:rsidRPr="00BB4B8D" w:rsidRDefault="00BB4B8D" w:rsidP="00BB4B8D">
      <w:pPr>
        <w:numPr>
          <w:ilvl w:val="12"/>
          <w:numId w:val="0"/>
        </w:numPr>
        <w:rPr>
          <w:rFonts w:ascii="Arial" w:hAnsi="Arial" w:cs="Arial"/>
        </w:rPr>
      </w:pPr>
      <w:r w:rsidRPr="00BB4B8D">
        <w:rPr>
          <w:rFonts w:ascii="Arial" w:hAnsi="Arial" w:cs="Arial"/>
        </w:rPr>
        <w:t xml:space="preserve">Krawężniki betonowe i kamienne należy układać z zastosowaniem podkładek i przekładek drewnianych </w:t>
      </w:r>
      <w:r w:rsidRPr="00BB4B8D">
        <w:rPr>
          <w:rFonts w:ascii="Arial" w:hAnsi="Arial" w:cs="Arial"/>
        </w:rPr>
        <w:br/>
        <w:t>o wymiarach: grubość 2,5 cm, szerokość 5 cm, długość min. 5 cm większa niż szerokość krawężnika.</w:t>
      </w:r>
    </w:p>
    <w:p w14:paraId="7E4BD31B" w14:textId="77777777" w:rsidR="00BB4B8D" w:rsidRPr="00BB4B8D" w:rsidRDefault="00BB4B8D" w:rsidP="00BB4B8D">
      <w:pPr>
        <w:keepNext/>
        <w:numPr>
          <w:ilvl w:val="12"/>
          <w:numId w:val="0"/>
        </w:numPr>
        <w:rPr>
          <w:rFonts w:ascii="Arial" w:hAnsi="Arial" w:cs="Arial"/>
        </w:rPr>
      </w:pPr>
      <w:r w:rsidRPr="00BB4B8D">
        <w:rPr>
          <w:rFonts w:ascii="Arial" w:hAnsi="Arial" w:cs="Arial"/>
          <w:b/>
        </w:rPr>
        <w:lastRenderedPageBreak/>
        <w:t xml:space="preserve">2.4.4. </w:t>
      </w:r>
      <w:r w:rsidRPr="00BB4B8D">
        <w:rPr>
          <w:rFonts w:ascii="Arial" w:hAnsi="Arial" w:cs="Arial"/>
        </w:rPr>
        <w:t>Beton i jego składniki</w:t>
      </w:r>
    </w:p>
    <w:p w14:paraId="3DEE9C29" w14:textId="77777777" w:rsidR="00BB4B8D" w:rsidRPr="00BB4B8D" w:rsidRDefault="00BB4B8D" w:rsidP="00BB4B8D">
      <w:pPr>
        <w:keepNext/>
        <w:numPr>
          <w:ilvl w:val="12"/>
          <w:numId w:val="0"/>
        </w:numPr>
        <w:rPr>
          <w:rFonts w:ascii="Arial" w:hAnsi="Arial" w:cs="Arial"/>
        </w:rPr>
      </w:pPr>
      <w:r w:rsidRPr="00BB4B8D">
        <w:rPr>
          <w:rFonts w:ascii="Arial" w:hAnsi="Arial" w:cs="Arial"/>
          <w:b/>
        </w:rPr>
        <w:t xml:space="preserve">2.4.4.1. </w:t>
      </w:r>
      <w:r w:rsidRPr="00BB4B8D">
        <w:rPr>
          <w:rFonts w:ascii="Arial" w:hAnsi="Arial" w:cs="Arial"/>
        </w:rPr>
        <w:t>Beton do produkcji krawężników</w:t>
      </w:r>
    </w:p>
    <w:p w14:paraId="05E9935C" w14:textId="77777777" w:rsidR="00BB4B8D" w:rsidRPr="00BB4B8D" w:rsidRDefault="00BB4B8D" w:rsidP="00BB4B8D">
      <w:pPr>
        <w:numPr>
          <w:ilvl w:val="12"/>
          <w:numId w:val="0"/>
        </w:numPr>
        <w:rPr>
          <w:rFonts w:ascii="Arial" w:hAnsi="Arial" w:cs="Arial"/>
        </w:rPr>
      </w:pPr>
      <w:r w:rsidRPr="00BB4B8D">
        <w:rPr>
          <w:rFonts w:ascii="Arial" w:hAnsi="Arial" w:cs="Arial"/>
        </w:rPr>
        <w:t xml:space="preserve">Do produkcji krawężników  należy stosować beton wg PN-B-06250 [2], klasy B 25 i B 30. </w:t>
      </w:r>
    </w:p>
    <w:p w14:paraId="6CC6E851" w14:textId="77777777" w:rsidR="00BB4B8D" w:rsidRPr="00BB4B8D" w:rsidRDefault="00BB4B8D" w:rsidP="00BB4B8D">
      <w:pPr>
        <w:numPr>
          <w:ilvl w:val="12"/>
          <w:numId w:val="0"/>
        </w:numPr>
        <w:rPr>
          <w:rFonts w:ascii="Arial" w:hAnsi="Arial" w:cs="Arial"/>
        </w:rPr>
      </w:pPr>
      <w:r w:rsidRPr="00BB4B8D">
        <w:rPr>
          <w:rFonts w:ascii="Arial" w:hAnsi="Arial" w:cs="Arial"/>
        </w:rPr>
        <w:t>Beton użyty do produkcji krawężników powinien charakteryzować się:</w:t>
      </w:r>
    </w:p>
    <w:p w14:paraId="25CB5899" w14:textId="77777777" w:rsidR="00BB4B8D" w:rsidRPr="00BB4B8D" w:rsidRDefault="00BB4B8D" w:rsidP="00BB4B8D">
      <w:pPr>
        <w:numPr>
          <w:ilvl w:val="0"/>
          <w:numId w:val="1"/>
        </w:numPr>
        <w:rPr>
          <w:rFonts w:ascii="Arial" w:hAnsi="Arial" w:cs="Arial"/>
        </w:rPr>
      </w:pPr>
      <w:r w:rsidRPr="00BB4B8D">
        <w:rPr>
          <w:rFonts w:ascii="Arial" w:hAnsi="Arial" w:cs="Arial"/>
        </w:rPr>
        <w:t>nasiąkliwością, poniżej 4%,</w:t>
      </w:r>
    </w:p>
    <w:p w14:paraId="0512B216" w14:textId="77777777" w:rsidR="00BB4B8D" w:rsidRPr="00BB4B8D" w:rsidRDefault="00BB4B8D" w:rsidP="00BB4B8D">
      <w:pPr>
        <w:numPr>
          <w:ilvl w:val="0"/>
          <w:numId w:val="1"/>
        </w:numPr>
        <w:rPr>
          <w:rFonts w:ascii="Arial" w:hAnsi="Arial" w:cs="Arial"/>
        </w:rPr>
      </w:pPr>
      <w:r w:rsidRPr="00BB4B8D">
        <w:rPr>
          <w:rFonts w:ascii="Arial" w:hAnsi="Arial" w:cs="Arial"/>
        </w:rPr>
        <w:t xml:space="preserve">ścieralnością na tarczy </w:t>
      </w:r>
      <w:proofErr w:type="spellStart"/>
      <w:r w:rsidRPr="00BB4B8D">
        <w:rPr>
          <w:rFonts w:ascii="Arial" w:hAnsi="Arial" w:cs="Arial"/>
        </w:rPr>
        <w:t>Boehmego</w:t>
      </w:r>
      <w:proofErr w:type="spellEnd"/>
      <w:r w:rsidRPr="00BB4B8D">
        <w:rPr>
          <w:rFonts w:ascii="Arial" w:hAnsi="Arial" w:cs="Arial"/>
        </w:rPr>
        <w:t>, dla gatunku 1: 3 mm, dla gatunku 2: 4 mm,</w:t>
      </w:r>
    </w:p>
    <w:p w14:paraId="3946BAED" w14:textId="77777777" w:rsidR="00BB4B8D" w:rsidRPr="00BB4B8D" w:rsidRDefault="00BB4B8D" w:rsidP="00BB4B8D">
      <w:pPr>
        <w:numPr>
          <w:ilvl w:val="0"/>
          <w:numId w:val="1"/>
        </w:numPr>
        <w:rPr>
          <w:rFonts w:ascii="Arial" w:hAnsi="Arial" w:cs="Arial"/>
        </w:rPr>
      </w:pPr>
      <w:r w:rsidRPr="00BB4B8D">
        <w:rPr>
          <w:rFonts w:ascii="Arial" w:hAnsi="Arial" w:cs="Arial"/>
        </w:rPr>
        <w:t>mrozoodpornością i wodoszczelnością, zgodnie z normą PN-B-06250.</w:t>
      </w:r>
    </w:p>
    <w:p w14:paraId="697DF421" w14:textId="77777777" w:rsidR="00BB4B8D" w:rsidRPr="00BB4B8D" w:rsidRDefault="00BB4B8D" w:rsidP="00BB4B8D">
      <w:pPr>
        <w:rPr>
          <w:rFonts w:ascii="Arial" w:hAnsi="Arial" w:cs="Arial"/>
        </w:rPr>
      </w:pPr>
      <w:r w:rsidRPr="00BB4B8D">
        <w:rPr>
          <w:rFonts w:ascii="Arial" w:hAnsi="Arial" w:cs="Arial"/>
          <w:b/>
        </w:rPr>
        <w:t xml:space="preserve">2.4.4.2. </w:t>
      </w:r>
      <w:r w:rsidRPr="00BB4B8D">
        <w:rPr>
          <w:rFonts w:ascii="Arial" w:hAnsi="Arial" w:cs="Arial"/>
        </w:rPr>
        <w:t xml:space="preserve"> Cement</w:t>
      </w:r>
    </w:p>
    <w:p w14:paraId="200B949F" w14:textId="77777777" w:rsidR="00BB4B8D" w:rsidRPr="00BB4B8D" w:rsidRDefault="00BB4B8D" w:rsidP="00BB4B8D">
      <w:pPr>
        <w:rPr>
          <w:rFonts w:ascii="Arial" w:hAnsi="Arial" w:cs="Arial"/>
        </w:rPr>
      </w:pPr>
      <w:r w:rsidRPr="00BB4B8D">
        <w:rPr>
          <w:rFonts w:ascii="Arial" w:hAnsi="Arial" w:cs="Arial"/>
        </w:rPr>
        <w:t>Cement stosowany do betonu powinien być cementem portlandzkim klasy nie niższej niż „32,5” wg PN-B-19701.</w:t>
      </w:r>
    </w:p>
    <w:p w14:paraId="77514A2F" w14:textId="77777777" w:rsidR="00BB4B8D" w:rsidRPr="00BB4B8D" w:rsidRDefault="00BB4B8D" w:rsidP="00BB4B8D">
      <w:pPr>
        <w:rPr>
          <w:rFonts w:ascii="Arial" w:hAnsi="Arial" w:cs="Arial"/>
        </w:rPr>
      </w:pPr>
      <w:r w:rsidRPr="00BB4B8D">
        <w:rPr>
          <w:rFonts w:ascii="Arial" w:hAnsi="Arial" w:cs="Arial"/>
        </w:rPr>
        <w:t>Przechowywanie cementu powinno być zgodne z BN-88/6731-08.</w:t>
      </w:r>
    </w:p>
    <w:p w14:paraId="0497F6A6" w14:textId="77777777" w:rsidR="00BB4B8D" w:rsidRPr="00BB4B8D" w:rsidRDefault="00BB4B8D" w:rsidP="00BB4B8D">
      <w:pPr>
        <w:rPr>
          <w:rFonts w:ascii="Arial" w:hAnsi="Arial" w:cs="Arial"/>
        </w:rPr>
      </w:pPr>
      <w:r w:rsidRPr="00BB4B8D">
        <w:rPr>
          <w:rFonts w:ascii="Arial" w:hAnsi="Arial" w:cs="Arial"/>
          <w:b/>
        </w:rPr>
        <w:t xml:space="preserve">2.4.4.3. </w:t>
      </w:r>
      <w:r w:rsidRPr="00BB4B8D">
        <w:rPr>
          <w:rFonts w:ascii="Arial" w:hAnsi="Arial" w:cs="Arial"/>
        </w:rPr>
        <w:t>Kruszywo</w:t>
      </w:r>
    </w:p>
    <w:p w14:paraId="54DDDE4C" w14:textId="77777777" w:rsidR="00BB4B8D" w:rsidRPr="00BB4B8D" w:rsidRDefault="00BB4B8D" w:rsidP="00BB4B8D">
      <w:pPr>
        <w:rPr>
          <w:rFonts w:ascii="Arial" w:hAnsi="Arial" w:cs="Arial"/>
        </w:rPr>
      </w:pPr>
      <w:r w:rsidRPr="00BB4B8D">
        <w:rPr>
          <w:rFonts w:ascii="Arial" w:hAnsi="Arial" w:cs="Arial"/>
        </w:rPr>
        <w:t>Kruszywo powinno odpowiadać wymaganiom PN-B-06712.</w:t>
      </w:r>
    </w:p>
    <w:p w14:paraId="5EA5F8F4" w14:textId="77777777" w:rsidR="00BB4B8D" w:rsidRPr="00BB4B8D" w:rsidRDefault="00BB4B8D" w:rsidP="00BB4B8D">
      <w:pPr>
        <w:rPr>
          <w:rFonts w:ascii="Arial" w:hAnsi="Arial" w:cs="Arial"/>
        </w:rPr>
      </w:pPr>
      <w:r w:rsidRPr="00BB4B8D">
        <w:rPr>
          <w:rFonts w:ascii="Arial" w:hAnsi="Arial" w:cs="Arial"/>
        </w:rPr>
        <w:t>Kruszywo należy przechowywać w warunkach zabezpieczających je przed zanieczyszczeniem, zmieszaniem z kruszywami innych asortymentów, gatunków i marek.</w:t>
      </w:r>
    </w:p>
    <w:p w14:paraId="204C7F56" w14:textId="77777777" w:rsidR="00BB4B8D" w:rsidRPr="00BB4B8D" w:rsidRDefault="00BB4B8D" w:rsidP="00BB4B8D">
      <w:pPr>
        <w:rPr>
          <w:rFonts w:ascii="Arial" w:hAnsi="Arial" w:cs="Arial"/>
        </w:rPr>
      </w:pPr>
      <w:r w:rsidRPr="00BB4B8D">
        <w:rPr>
          <w:rFonts w:ascii="Arial" w:hAnsi="Arial" w:cs="Arial"/>
          <w:b/>
        </w:rPr>
        <w:t xml:space="preserve">2.4.4.4. </w:t>
      </w:r>
      <w:r w:rsidRPr="00BB4B8D">
        <w:rPr>
          <w:rFonts w:ascii="Arial" w:hAnsi="Arial" w:cs="Arial"/>
        </w:rPr>
        <w:t>Woda</w:t>
      </w:r>
    </w:p>
    <w:p w14:paraId="31BDBFCA" w14:textId="77777777" w:rsidR="00BB4B8D" w:rsidRPr="00BB4B8D" w:rsidRDefault="00BB4B8D" w:rsidP="00BB4B8D">
      <w:pPr>
        <w:rPr>
          <w:rFonts w:ascii="Arial" w:hAnsi="Arial" w:cs="Arial"/>
        </w:rPr>
      </w:pPr>
      <w:r w:rsidRPr="00BB4B8D">
        <w:rPr>
          <w:rFonts w:ascii="Arial" w:hAnsi="Arial" w:cs="Arial"/>
        </w:rPr>
        <w:t>Woda powinna być odmiany „1” i odpowiadać wymaganiom PN-B-32250.</w:t>
      </w:r>
    </w:p>
    <w:p w14:paraId="57736F0A" w14:textId="77777777" w:rsidR="00BB4B8D" w:rsidRPr="00BB4B8D" w:rsidRDefault="00BB4B8D" w:rsidP="00BB4B8D">
      <w:pPr>
        <w:keepNext/>
        <w:outlineLvl w:val="1"/>
        <w:rPr>
          <w:rFonts w:ascii="Arial" w:hAnsi="Arial" w:cs="Arial"/>
          <w:b/>
        </w:rPr>
      </w:pPr>
    </w:p>
    <w:p w14:paraId="0277B77E" w14:textId="77777777" w:rsidR="00BB4B8D" w:rsidRPr="00BB4B8D" w:rsidRDefault="00BB4B8D" w:rsidP="00BB4B8D">
      <w:pPr>
        <w:keepNext/>
        <w:outlineLvl w:val="1"/>
        <w:rPr>
          <w:rFonts w:ascii="Arial" w:hAnsi="Arial" w:cs="Arial"/>
          <w:b/>
        </w:rPr>
      </w:pPr>
      <w:r w:rsidRPr="00BB4B8D">
        <w:rPr>
          <w:rFonts w:ascii="Arial" w:hAnsi="Arial" w:cs="Arial"/>
          <w:b/>
        </w:rPr>
        <w:t>2.5. Materiały na podsypkę i do zapraw</w:t>
      </w:r>
    </w:p>
    <w:p w14:paraId="45C6FC9E" w14:textId="77777777" w:rsidR="00BB4B8D" w:rsidRPr="00BB4B8D" w:rsidRDefault="00BB4B8D" w:rsidP="00BB4B8D">
      <w:pPr>
        <w:rPr>
          <w:rFonts w:ascii="Arial" w:hAnsi="Arial" w:cs="Arial"/>
        </w:rPr>
      </w:pPr>
      <w:r w:rsidRPr="00BB4B8D">
        <w:rPr>
          <w:rFonts w:ascii="Arial" w:hAnsi="Arial" w:cs="Arial"/>
        </w:rPr>
        <w:t>Piasek na podsypkę cementowo-piaskową powinien odpowiadać wymaganiom PN-B-06712,  a do zaprawy cementowo-piaskowej PN-B-06711.</w:t>
      </w:r>
    </w:p>
    <w:p w14:paraId="7DD61ACE" w14:textId="77777777" w:rsidR="00BB4B8D" w:rsidRPr="00BB4B8D" w:rsidRDefault="00BB4B8D" w:rsidP="00BB4B8D">
      <w:pPr>
        <w:rPr>
          <w:rFonts w:ascii="Arial" w:hAnsi="Arial" w:cs="Arial"/>
        </w:rPr>
      </w:pPr>
      <w:r w:rsidRPr="00BB4B8D">
        <w:rPr>
          <w:rFonts w:ascii="Arial" w:hAnsi="Arial" w:cs="Arial"/>
        </w:rPr>
        <w:t>Cement na podsypkę i do zaprawy cementowo-piaskowej powinien być cementem portlandzkim klasy nie mniejszej niż „32,5”, odpowiadający wymaganiom PN-B-19701.</w:t>
      </w:r>
    </w:p>
    <w:p w14:paraId="19CF46C7" w14:textId="77777777" w:rsidR="00BB4B8D" w:rsidRPr="00BB4B8D" w:rsidRDefault="00BB4B8D" w:rsidP="00BB4B8D">
      <w:pPr>
        <w:rPr>
          <w:rFonts w:ascii="Arial" w:hAnsi="Arial" w:cs="Arial"/>
        </w:rPr>
      </w:pPr>
      <w:r w:rsidRPr="00BB4B8D">
        <w:rPr>
          <w:rFonts w:ascii="Arial" w:hAnsi="Arial" w:cs="Arial"/>
        </w:rPr>
        <w:t>Woda powinna być odmiany „1” i odpowiadać wymaganiom PN-B-32250.</w:t>
      </w:r>
    </w:p>
    <w:p w14:paraId="3FDAF02C" w14:textId="77777777" w:rsidR="00BB4B8D" w:rsidRPr="00BB4B8D" w:rsidRDefault="00BB4B8D" w:rsidP="00BB4B8D">
      <w:pPr>
        <w:rPr>
          <w:rFonts w:ascii="Arial" w:hAnsi="Arial" w:cs="Arial"/>
        </w:rPr>
      </w:pPr>
    </w:p>
    <w:p w14:paraId="4D3CA472" w14:textId="77777777" w:rsidR="00BB4B8D" w:rsidRPr="00BB4B8D" w:rsidRDefault="00BB4B8D" w:rsidP="00BB4B8D">
      <w:pPr>
        <w:keepNext/>
        <w:outlineLvl w:val="1"/>
        <w:rPr>
          <w:rFonts w:ascii="Arial" w:hAnsi="Arial" w:cs="Arial"/>
          <w:b/>
        </w:rPr>
      </w:pPr>
      <w:r w:rsidRPr="00BB4B8D">
        <w:rPr>
          <w:rFonts w:ascii="Arial" w:hAnsi="Arial" w:cs="Arial"/>
          <w:b/>
        </w:rPr>
        <w:t>2.6. Materiały na ławy</w:t>
      </w:r>
    </w:p>
    <w:p w14:paraId="2A7D88CD" w14:textId="77777777" w:rsidR="00BB4B8D" w:rsidRPr="00BB4B8D" w:rsidRDefault="00BB4B8D" w:rsidP="00BB4B8D">
      <w:pPr>
        <w:rPr>
          <w:rFonts w:ascii="Arial" w:hAnsi="Arial" w:cs="Arial"/>
        </w:rPr>
      </w:pPr>
      <w:r w:rsidRPr="00BB4B8D">
        <w:rPr>
          <w:rFonts w:ascii="Arial" w:hAnsi="Arial" w:cs="Arial"/>
        </w:rPr>
        <w:t>Do wykonania ław pod krawężniki należy stosować, dla:</w:t>
      </w:r>
    </w:p>
    <w:p w14:paraId="2CF5DCB7" w14:textId="77777777" w:rsidR="00BB4B8D" w:rsidRPr="00BB4B8D" w:rsidRDefault="00BB4B8D" w:rsidP="008A02CE">
      <w:pPr>
        <w:numPr>
          <w:ilvl w:val="0"/>
          <w:numId w:val="73"/>
        </w:numPr>
        <w:rPr>
          <w:rFonts w:ascii="Arial" w:hAnsi="Arial" w:cs="Arial"/>
        </w:rPr>
      </w:pPr>
      <w:r w:rsidRPr="00BB4B8D">
        <w:rPr>
          <w:rFonts w:ascii="Arial" w:hAnsi="Arial" w:cs="Arial"/>
        </w:rPr>
        <w:t>ławy betonowej - beton klasy B 15, wg PN-B-06250, którego składniki powinny odpowiadać wymaganiom punktu 2.4.4,</w:t>
      </w:r>
    </w:p>
    <w:p w14:paraId="6F2133D1" w14:textId="77777777" w:rsidR="00BB4B8D" w:rsidRPr="00BB4B8D" w:rsidRDefault="00BB4B8D" w:rsidP="00BB4B8D">
      <w:pPr>
        <w:ind w:left="283"/>
        <w:rPr>
          <w:rFonts w:ascii="Arial" w:hAnsi="Arial" w:cs="Arial"/>
        </w:rPr>
      </w:pPr>
    </w:p>
    <w:p w14:paraId="67CDC2DF" w14:textId="77777777" w:rsidR="00BB4B8D" w:rsidRPr="00BB4B8D" w:rsidRDefault="00BB4B8D" w:rsidP="00BB4B8D">
      <w:pPr>
        <w:keepNext/>
        <w:outlineLvl w:val="1"/>
        <w:rPr>
          <w:rFonts w:ascii="Arial" w:hAnsi="Arial" w:cs="Arial"/>
          <w:b/>
        </w:rPr>
      </w:pPr>
      <w:r w:rsidRPr="00BB4B8D">
        <w:rPr>
          <w:rFonts w:ascii="Arial" w:hAnsi="Arial" w:cs="Arial"/>
          <w:b/>
        </w:rPr>
        <w:t>2.7. Masa zalewowa</w:t>
      </w:r>
    </w:p>
    <w:p w14:paraId="5BB9DF38" w14:textId="77777777" w:rsidR="00BB4B8D" w:rsidRPr="00BB4B8D" w:rsidRDefault="00BB4B8D" w:rsidP="00BB4B8D">
      <w:pPr>
        <w:rPr>
          <w:rFonts w:ascii="Arial" w:hAnsi="Arial" w:cs="Arial"/>
        </w:rPr>
      </w:pPr>
      <w:r w:rsidRPr="00BB4B8D">
        <w:rPr>
          <w:rFonts w:ascii="Arial" w:hAnsi="Arial" w:cs="Arial"/>
        </w:rPr>
        <w:t xml:space="preserve">Masa zalewowa, do wypełnienia szczelin dylatacyjnych na gorąco, powinna odpowiadać wymaganiom </w:t>
      </w:r>
      <w:r w:rsidRPr="00BB4B8D">
        <w:rPr>
          <w:rFonts w:ascii="Arial" w:hAnsi="Arial" w:cs="Arial"/>
        </w:rPr>
        <w:br/>
        <w:t>BN-74/6771-04 lub aprobaty technicznej.</w:t>
      </w:r>
    </w:p>
    <w:p w14:paraId="04B54B01" w14:textId="77777777" w:rsidR="00BB4B8D" w:rsidRPr="00BB4B8D" w:rsidRDefault="00BB4B8D" w:rsidP="00BB4B8D">
      <w:pPr>
        <w:rPr>
          <w:rFonts w:ascii="Arial" w:hAnsi="Arial" w:cs="Arial"/>
        </w:rPr>
      </w:pPr>
    </w:p>
    <w:p w14:paraId="3A0B08CE" w14:textId="77777777" w:rsidR="00BB4B8D" w:rsidRPr="00BB4B8D" w:rsidRDefault="00BB4B8D" w:rsidP="00BB4B8D">
      <w:pPr>
        <w:keepNext/>
        <w:keepLines/>
        <w:suppressAutoHyphens/>
        <w:outlineLvl w:val="0"/>
        <w:rPr>
          <w:rFonts w:ascii="Arial" w:hAnsi="Arial" w:cs="Arial"/>
          <w:b/>
          <w:caps/>
          <w:kern w:val="28"/>
        </w:rPr>
      </w:pPr>
      <w:bookmarkStart w:id="69" w:name="_Toc428239274"/>
      <w:bookmarkStart w:id="70" w:name="_Toc428759423"/>
      <w:bookmarkStart w:id="71" w:name="_Toc205781201"/>
      <w:r w:rsidRPr="00BB4B8D">
        <w:rPr>
          <w:rFonts w:ascii="Arial" w:hAnsi="Arial" w:cs="Arial"/>
          <w:b/>
          <w:caps/>
          <w:kern w:val="28"/>
        </w:rPr>
        <w:t>3. SPRZĘT</w:t>
      </w:r>
      <w:bookmarkEnd w:id="69"/>
      <w:bookmarkEnd w:id="70"/>
      <w:bookmarkEnd w:id="71"/>
    </w:p>
    <w:p w14:paraId="545D9D74" w14:textId="77777777" w:rsidR="00BB4B8D" w:rsidRPr="00BB4B8D" w:rsidRDefault="00BB4B8D" w:rsidP="00BB4B8D"/>
    <w:p w14:paraId="266E4415" w14:textId="77777777" w:rsidR="00BB4B8D" w:rsidRPr="00BB4B8D" w:rsidRDefault="00BB4B8D" w:rsidP="00BB4B8D">
      <w:pPr>
        <w:keepNext/>
        <w:outlineLvl w:val="1"/>
        <w:rPr>
          <w:rFonts w:ascii="Arial" w:hAnsi="Arial" w:cs="Arial"/>
          <w:b/>
        </w:rPr>
      </w:pPr>
      <w:r w:rsidRPr="00BB4B8D">
        <w:rPr>
          <w:rFonts w:ascii="Arial" w:hAnsi="Arial" w:cs="Arial"/>
          <w:b/>
        </w:rPr>
        <w:t>3.1. Ogólne wymagania dotyczące sprzętu</w:t>
      </w:r>
    </w:p>
    <w:p w14:paraId="6F36A468" w14:textId="77777777" w:rsidR="00BB4B8D" w:rsidRPr="00BB4B8D" w:rsidRDefault="00BB4B8D" w:rsidP="00BB4B8D">
      <w:pPr>
        <w:tabs>
          <w:tab w:val="right" w:leader="dot" w:pos="-1985"/>
          <w:tab w:val="left" w:pos="284"/>
        </w:tabs>
        <w:rPr>
          <w:rFonts w:ascii="Arial" w:hAnsi="Arial" w:cs="Arial"/>
        </w:rPr>
      </w:pPr>
      <w:r w:rsidRPr="00BB4B8D">
        <w:rPr>
          <w:rFonts w:ascii="Arial" w:hAnsi="Arial" w:cs="Arial"/>
        </w:rPr>
        <w:t>Ogólne wymagania dotyczące sprzętu podano w ST „Wymagania ogólne” pkt 3.</w:t>
      </w:r>
    </w:p>
    <w:p w14:paraId="1E4E0E43" w14:textId="77777777" w:rsidR="00BB4B8D" w:rsidRPr="00BB4B8D" w:rsidRDefault="00BB4B8D" w:rsidP="00BB4B8D">
      <w:pPr>
        <w:tabs>
          <w:tab w:val="right" w:leader="dot" w:pos="-1985"/>
          <w:tab w:val="left" w:pos="284"/>
        </w:tabs>
        <w:rPr>
          <w:rFonts w:ascii="Arial" w:hAnsi="Arial" w:cs="Arial"/>
        </w:rPr>
      </w:pPr>
    </w:p>
    <w:p w14:paraId="3385EA25" w14:textId="77777777" w:rsidR="00BB4B8D" w:rsidRPr="00BB4B8D" w:rsidRDefault="00BB4B8D" w:rsidP="00BB4B8D">
      <w:pPr>
        <w:keepNext/>
        <w:outlineLvl w:val="1"/>
        <w:rPr>
          <w:rFonts w:ascii="Arial" w:hAnsi="Arial" w:cs="Arial"/>
          <w:b/>
        </w:rPr>
      </w:pPr>
      <w:r w:rsidRPr="00BB4B8D">
        <w:rPr>
          <w:rFonts w:ascii="Arial" w:hAnsi="Arial" w:cs="Arial"/>
          <w:b/>
        </w:rPr>
        <w:t xml:space="preserve">3.2. Sprzęt </w:t>
      </w:r>
    </w:p>
    <w:p w14:paraId="3374640F" w14:textId="77777777" w:rsidR="00BB4B8D" w:rsidRPr="00BB4B8D" w:rsidRDefault="00BB4B8D" w:rsidP="00BB4B8D">
      <w:pPr>
        <w:tabs>
          <w:tab w:val="right" w:leader="dot" w:pos="-1985"/>
          <w:tab w:val="left" w:pos="284"/>
        </w:tabs>
        <w:rPr>
          <w:rFonts w:ascii="Arial" w:hAnsi="Arial" w:cs="Arial"/>
        </w:rPr>
      </w:pPr>
      <w:r w:rsidRPr="00BB4B8D">
        <w:rPr>
          <w:rFonts w:ascii="Arial" w:hAnsi="Arial" w:cs="Arial"/>
        </w:rPr>
        <w:t>Roboty wykonuje się ręcznie przy zastosowaniu:</w:t>
      </w:r>
    </w:p>
    <w:p w14:paraId="132F6C64" w14:textId="77777777" w:rsidR="00BB4B8D" w:rsidRPr="00BB4B8D" w:rsidRDefault="00BB4B8D" w:rsidP="00BB4B8D">
      <w:pPr>
        <w:numPr>
          <w:ilvl w:val="0"/>
          <w:numId w:val="1"/>
        </w:numPr>
        <w:tabs>
          <w:tab w:val="right" w:leader="dot" w:pos="-1985"/>
          <w:tab w:val="left" w:pos="284"/>
        </w:tabs>
        <w:rPr>
          <w:rFonts w:ascii="Arial" w:hAnsi="Arial" w:cs="Arial"/>
        </w:rPr>
      </w:pPr>
      <w:r w:rsidRPr="00BB4B8D">
        <w:rPr>
          <w:rFonts w:ascii="Arial" w:hAnsi="Arial" w:cs="Arial"/>
        </w:rPr>
        <w:t>betoniarek do wytwarzania betonu i zapraw oraz przygotowania podsypki cementowo-piaskowej,</w:t>
      </w:r>
    </w:p>
    <w:p w14:paraId="1D5E031C" w14:textId="77777777" w:rsidR="00BB4B8D" w:rsidRPr="00BB4B8D" w:rsidRDefault="00BB4B8D" w:rsidP="00BB4B8D">
      <w:pPr>
        <w:numPr>
          <w:ilvl w:val="0"/>
          <w:numId w:val="1"/>
        </w:numPr>
        <w:tabs>
          <w:tab w:val="right" w:leader="dot" w:pos="-1985"/>
          <w:tab w:val="left" w:pos="284"/>
        </w:tabs>
        <w:rPr>
          <w:rFonts w:ascii="Arial" w:hAnsi="Arial" w:cs="Arial"/>
        </w:rPr>
      </w:pPr>
      <w:r w:rsidRPr="00BB4B8D">
        <w:rPr>
          <w:rFonts w:ascii="Arial" w:hAnsi="Arial" w:cs="Arial"/>
        </w:rPr>
        <w:t>wibratorów płytowych, ubijaków ręcznych lub mechanicznych.</w:t>
      </w:r>
    </w:p>
    <w:p w14:paraId="3AAA074A" w14:textId="77777777" w:rsidR="00BB4B8D" w:rsidRPr="00BB4B8D" w:rsidRDefault="00BB4B8D" w:rsidP="00BB4B8D">
      <w:pPr>
        <w:tabs>
          <w:tab w:val="right" w:leader="dot" w:pos="-1985"/>
          <w:tab w:val="left" w:pos="284"/>
        </w:tabs>
        <w:ind w:left="283"/>
        <w:rPr>
          <w:rFonts w:ascii="Arial" w:hAnsi="Arial" w:cs="Arial"/>
        </w:rPr>
      </w:pPr>
    </w:p>
    <w:p w14:paraId="27E66B9D" w14:textId="77777777" w:rsidR="00BB4B8D" w:rsidRPr="00BB4B8D" w:rsidRDefault="00BB4B8D" w:rsidP="00BB4B8D">
      <w:pPr>
        <w:keepNext/>
        <w:keepLines/>
        <w:suppressAutoHyphens/>
        <w:outlineLvl w:val="0"/>
        <w:rPr>
          <w:rFonts w:ascii="Arial" w:hAnsi="Arial" w:cs="Arial"/>
          <w:b/>
          <w:caps/>
          <w:kern w:val="28"/>
        </w:rPr>
      </w:pPr>
      <w:bookmarkStart w:id="72" w:name="_Toc428239275"/>
      <w:bookmarkStart w:id="73" w:name="_Toc428759424"/>
      <w:bookmarkStart w:id="74" w:name="_Toc205781202"/>
      <w:r w:rsidRPr="00BB4B8D">
        <w:rPr>
          <w:rFonts w:ascii="Arial" w:hAnsi="Arial" w:cs="Arial"/>
          <w:b/>
          <w:caps/>
          <w:kern w:val="28"/>
        </w:rPr>
        <w:t>4. TRANSPORT</w:t>
      </w:r>
      <w:bookmarkEnd w:id="72"/>
      <w:bookmarkEnd w:id="73"/>
      <w:bookmarkEnd w:id="74"/>
    </w:p>
    <w:p w14:paraId="4DBB35AF" w14:textId="77777777" w:rsidR="00BB4B8D" w:rsidRPr="00BB4B8D" w:rsidRDefault="00BB4B8D" w:rsidP="00BB4B8D"/>
    <w:p w14:paraId="220757A3" w14:textId="77777777" w:rsidR="00BB4B8D" w:rsidRPr="00BB4B8D" w:rsidRDefault="00BB4B8D" w:rsidP="00BB4B8D">
      <w:pPr>
        <w:keepNext/>
        <w:outlineLvl w:val="1"/>
        <w:rPr>
          <w:rFonts w:ascii="Arial" w:hAnsi="Arial" w:cs="Arial"/>
          <w:b/>
        </w:rPr>
      </w:pPr>
      <w:r w:rsidRPr="00BB4B8D">
        <w:rPr>
          <w:rFonts w:ascii="Arial" w:hAnsi="Arial" w:cs="Arial"/>
          <w:b/>
        </w:rPr>
        <w:t>4.1. Ogólne wymagania dotyczące transportu</w:t>
      </w:r>
    </w:p>
    <w:p w14:paraId="0EB9D29F" w14:textId="77777777" w:rsidR="00BB4B8D" w:rsidRPr="00BB4B8D" w:rsidRDefault="00BB4B8D" w:rsidP="00BB4B8D">
      <w:pPr>
        <w:tabs>
          <w:tab w:val="right" w:leader="dot" w:pos="-1985"/>
          <w:tab w:val="left" w:pos="284"/>
        </w:tabs>
        <w:rPr>
          <w:rFonts w:ascii="Arial" w:hAnsi="Arial" w:cs="Arial"/>
        </w:rPr>
      </w:pPr>
      <w:r w:rsidRPr="00BB4B8D">
        <w:rPr>
          <w:rFonts w:ascii="Arial" w:hAnsi="Arial" w:cs="Arial"/>
        </w:rPr>
        <w:t>Ogólne wymagania dotyczące transportu podano w Specyfikacji D-00.00.00 „Wymagania ogólne” pkt 4.</w:t>
      </w:r>
    </w:p>
    <w:p w14:paraId="09D1DF67" w14:textId="77777777" w:rsidR="00BB4B8D" w:rsidRPr="00BB4B8D" w:rsidRDefault="00BB4B8D" w:rsidP="00BB4B8D">
      <w:pPr>
        <w:tabs>
          <w:tab w:val="right" w:leader="dot" w:pos="-1985"/>
          <w:tab w:val="left" w:pos="284"/>
        </w:tabs>
        <w:rPr>
          <w:rFonts w:ascii="Arial" w:hAnsi="Arial" w:cs="Arial"/>
        </w:rPr>
      </w:pPr>
    </w:p>
    <w:p w14:paraId="53742A63" w14:textId="77777777" w:rsidR="00BB4B8D" w:rsidRPr="00BB4B8D" w:rsidRDefault="00BB4B8D" w:rsidP="00BB4B8D">
      <w:pPr>
        <w:keepNext/>
        <w:outlineLvl w:val="1"/>
        <w:rPr>
          <w:rFonts w:ascii="Arial" w:hAnsi="Arial" w:cs="Arial"/>
          <w:b/>
        </w:rPr>
      </w:pPr>
      <w:r w:rsidRPr="00BB4B8D">
        <w:rPr>
          <w:rFonts w:ascii="Arial" w:hAnsi="Arial" w:cs="Arial"/>
          <w:b/>
        </w:rPr>
        <w:t>4.2. Transport krawężników</w:t>
      </w:r>
    </w:p>
    <w:p w14:paraId="2A8B0C1B" w14:textId="77777777" w:rsidR="00BB4B8D" w:rsidRPr="00BB4B8D" w:rsidRDefault="00BB4B8D" w:rsidP="00BB4B8D">
      <w:pPr>
        <w:tabs>
          <w:tab w:val="right" w:leader="dot" w:pos="-1985"/>
          <w:tab w:val="left" w:pos="284"/>
        </w:tabs>
        <w:rPr>
          <w:rFonts w:ascii="Arial" w:hAnsi="Arial" w:cs="Arial"/>
        </w:rPr>
      </w:pPr>
      <w:r w:rsidRPr="00BB4B8D">
        <w:rPr>
          <w:rFonts w:ascii="Arial" w:hAnsi="Arial" w:cs="Arial"/>
        </w:rPr>
        <w:t>Krawężniki betonowe i kamienne mogą być przewożone dowolnymi środkami transportowymi.</w:t>
      </w:r>
    </w:p>
    <w:p w14:paraId="335C301E" w14:textId="77777777" w:rsidR="00BB4B8D" w:rsidRPr="00BB4B8D" w:rsidRDefault="00BB4B8D" w:rsidP="00BB4B8D">
      <w:pPr>
        <w:tabs>
          <w:tab w:val="right" w:leader="dot" w:pos="-1985"/>
          <w:tab w:val="left" w:pos="284"/>
        </w:tabs>
        <w:rPr>
          <w:rFonts w:ascii="Arial" w:hAnsi="Arial" w:cs="Arial"/>
        </w:rPr>
      </w:pPr>
      <w:r w:rsidRPr="00BB4B8D">
        <w:rPr>
          <w:rFonts w:ascii="Arial" w:hAnsi="Arial" w:cs="Arial"/>
        </w:rPr>
        <w:t xml:space="preserve">Krawężniki betonowe i kamienne układać należy na środkach transportowych w pozycji pionowe </w:t>
      </w:r>
      <w:r w:rsidRPr="00BB4B8D">
        <w:rPr>
          <w:rFonts w:ascii="Arial" w:hAnsi="Arial" w:cs="Arial"/>
        </w:rPr>
        <w:br/>
        <w:t>z nachyleniem w kierunku jazdy.</w:t>
      </w:r>
    </w:p>
    <w:p w14:paraId="72AEAD3C" w14:textId="77777777" w:rsidR="00BB4B8D" w:rsidRPr="00BB4B8D" w:rsidRDefault="00BB4B8D" w:rsidP="00BB4B8D">
      <w:pPr>
        <w:tabs>
          <w:tab w:val="right" w:leader="dot" w:pos="-1985"/>
          <w:tab w:val="left" w:pos="284"/>
        </w:tabs>
        <w:rPr>
          <w:rFonts w:ascii="Arial" w:hAnsi="Arial" w:cs="Arial"/>
        </w:rPr>
      </w:pPr>
      <w:r w:rsidRPr="00BB4B8D">
        <w:rPr>
          <w:rFonts w:ascii="Arial" w:hAnsi="Arial" w:cs="Arial"/>
        </w:rPr>
        <w:t xml:space="preserve">Krawężniki powinny być zabezpieczone przed przemieszczeniem się i uszkodzeniami w czasie transportu, </w:t>
      </w:r>
      <w:r w:rsidRPr="00BB4B8D">
        <w:rPr>
          <w:rFonts w:ascii="Arial" w:hAnsi="Arial" w:cs="Arial"/>
        </w:rPr>
        <w:br/>
        <w:t>a górna warstwa nie powinna wystawać poza ściany środka transportowego więcej niż 1/3 wysokości tej warstwy.</w:t>
      </w:r>
    </w:p>
    <w:p w14:paraId="3238DBCC" w14:textId="77777777" w:rsidR="00BB4B8D" w:rsidRPr="00BB4B8D" w:rsidRDefault="00BB4B8D" w:rsidP="00BB4B8D">
      <w:pPr>
        <w:tabs>
          <w:tab w:val="right" w:leader="dot" w:pos="-1985"/>
          <w:tab w:val="left" w:pos="284"/>
        </w:tabs>
        <w:rPr>
          <w:rFonts w:ascii="Arial" w:hAnsi="Arial" w:cs="Arial"/>
        </w:rPr>
      </w:pPr>
    </w:p>
    <w:p w14:paraId="4A54E478" w14:textId="77777777" w:rsidR="00BB4B8D" w:rsidRPr="00BB4B8D" w:rsidRDefault="00BB4B8D" w:rsidP="00BB4B8D">
      <w:pPr>
        <w:keepNext/>
        <w:outlineLvl w:val="1"/>
        <w:rPr>
          <w:rFonts w:ascii="Arial" w:hAnsi="Arial" w:cs="Arial"/>
          <w:b/>
        </w:rPr>
      </w:pPr>
      <w:r w:rsidRPr="00BB4B8D">
        <w:rPr>
          <w:rFonts w:ascii="Arial" w:hAnsi="Arial" w:cs="Arial"/>
          <w:b/>
        </w:rPr>
        <w:t>4.3. Transport pozostałych materiałów</w:t>
      </w:r>
    </w:p>
    <w:p w14:paraId="35CDB4BF" w14:textId="77777777" w:rsidR="00BB4B8D" w:rsidRPr="00BB4B8D" w:rsidRDefault="00BB4B8D" w:rsidP="00BB4B8D">
      <w:pPr>
        <w:rPr>
          <w:rFonts w:ascii="Arial" w:hAnsi="Arial" w:cs="Arial"/>
        </w:rPr>
      </w:pPr>
      <w:r w:rsidRPr="00BB4B8D">
        <w:rPr>
          <w:rFonts w:ascii="Arial" w:hAnsi="Arial" w:cs="Arial"/>
        </w:rPr>
        <w:t>Transport cementu powinien się odbywać w warunkach zgodnych z BN-88/6731-08.</w:t>
      </w:r>
    </w:p>
    <w:p w14:paraId="2F9BE578" w14:textId="77777777" w:rsidR="00BB4B8D" w:rsidRPr="00BB4B8D" w:rsidRDefault="00BB4B8D" w:rsidP="00BB4B8D">
      <w:pPr>
        <w:rPr>
          <w:rFonts w:ascii="Arial" w:hAnsi="Arial" w:cs="Arial"/>
        </w:rPr>
      </w:pPr>
      <w:r w:rsidRPr="00BB4B8D">
        <w:rPr>
          <w:rFonts w:ascii="Arial" w:hAnsi="Arial" w:cs="Arial"/>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0ABEFD85" w14:textId="77777777" w:rsidR="00BB4B8D" w:rsidRPr="00BB4B8D" w:rsidRDefault="00BB4B8D" w:rsidP="00BB4B8D">
      <w:pPr>
        <w:rPr>
          <w:rFonts w:ascii="Arial" w:hAnsi="Arial" w:cs="Arial"/>
        </w:rPr>
      </w:pPr>
      <w:r w:rsidRPr="00BB4B8D">
        <w:rPr>
          <w:rFonts w:ascii="Arial" w:hAnsi="Arial" w:cs="Arial"/>
        </w:rPr>
        <w:lastRenderedPageBreak/>
        <w:t>Masę zalewową należy pakować w bębny blaszane lub beczki drewniane. Transport powinien odbywać się               w warunkach zabezpieczających przed uszkodzeniem bębnów i beczek.</w:t>
      </w:r>
    </w:p>
    <w:p w14:paraId="5C109162" w14:textId="77777777" w:rsidR="00BB4B8D" w:rsidRPr="00BB4B8D" w:rsidRDefault="00BB4B8D" w:rsidP="00BB4B8D">
      <w:pPr>
        <w:keepNext/>
        <w:keepLines/>
        <w:suppressAutoHyphens/>
        <w:outlineLvl w:val="0"/>
        <w:rPr>
          <w:rFonts w:ascii="Arial" w:hAnsi="Arial" w:cs="Arial"/>
          <w:b/>
          <w:caps/>
          <w:kern w:val="28"/>
        </w:rPr>
      </w:pPr>
      <w:bookmarkStart w:id="75" w:name="_Toc428239276"/>
      <w:bookmarkStart w:id="76" w:name="_Toc428759425"/>
      <w:bookmarkStart w:id="77" w:name="_Toc205781203"/>
    </w:p>
    <w:p w14:paraId="02A6540B" w14:textId="77777777" w:rsidR="00BB4B8D" w:rsidRPr="00BB4B8D" w:rsidRDefault="00BB4B8D" w:rsidP="00BB4B8D">
      <w:pPr>
        <w:keepNext/>
        <w:keepLines/>
        <w:suppressAutoHyphens/>
        <w:outlineLvl w:val="0"/>
        <w:rPr>
          <w:rFonts w:ascii="Arial" w:hAnsi="Arial" w:cs="Arial"/>
          <w:b/>
          <w:caps/>
          <w:kern w:val="28"/>
        </w:rPr>
      </w:pPr>
      <w:r w:rsidRPr="00BB4B8D">
        <w:rPr>
          <w:rFonts w:ascii="Arial" w:hAnsi="Arial" w:cs="Arial"/>
          <w:b/>
          <w:caps/>
          <w:kern w:val="28"/>
        </w:rPr>
        <w:t>5. WYKONANIE ROBÓT</w:t>
      </w:r>
      <w:bookmarkEnd w:id="75"/>
      <w:bookmarkEnd w:id="76"/>
      <w:bookmarkEnd w:id="77"/>
    </w:p>
    <w:p w14:paraId="41F2CBA4" w14:textId="77777777" w:rsidR="00BB4B8D" w:rsidRPr="00BB4B8D" w:rsidRDefault="00BB4B8D" w:rsidP="00BB4B8D"/>
    <w:p w14:paraId="1A7B1B6A" w14:textId="77777777" w:rsidR="00BB4B8D" w:rsidRPr="00BB4B8D" w:rsidRDefault="00BB4B8D" w:rsidP="00BB4B8D">
      <w:pPr>
        <w:keepNext/>
        <w:outlineLvl w:val="1"/>
        <w:rPr>
          <w:rFonts w:ascii="Arial" w:hAnsi="Arial" w:cs="Arial"/>
          <w:b/>
        </w:rPr>
      </w:pPr>
      <w:r w:rsidRPr="00BB4B8D">
        <w:rPr>
          <w:rFonts w:ascii="Arial" w:hAnsi="Arial" w:cs="Arial"/>
          <w:b/>
        </w:rPr>
        <w:t>5.1. Ogólne zasady wykonania robót</w:t>
      </w:r>
    </w:p>
    <w:p w14:paraId="7FD76AE6" w14:textId="77777777" w:rsidR="00BB4B8D" w:rsidRPr="00BB4B8D" w:rsidRDefault="00BB4B8D" w:rsidP="00BB4B8D">
      <w:pPr>
        <w:rPr>
          <w:rFonts w:ascii="Arial" w:hAnsi="Arial" w:cs="Arial"/>
        </w:rPr>
      </w:pPr>
      <w:r w:rsidRPr="00BB4B8D">
        <w:rPr>
          <w:rFonts w:ascii="Arial" w:hAnsi="Arial" w:cs="Arial"/>
        </w:rPr>
        <w:t>Ogólne zasady wykonania robót podano w Specyfikacji D-00.00.00 „Wymagania ogólne” pkt 5.</w:t>
      </w:r>
    </w:p>
    <w:p w14:paraId="062CFF01" w14:textId="77777777" w:rsidR="00BB4B8D" w:rsidRPr="00BB4B8D" w:rsidRDefault="00BB4B8D" w:rsidP="00BB4B8D">
      <w:pPr>
        <w:rPr>
          <w:rFonts w:ascii="Arial" w:hAnsi="Arial" w:cs="Arial"/>
        </w:rPr>
      </w:pPr>
    </w:p>
    <w:p w14:paraId="073F902D" w14:textId="77777777" w:rsidR="00BB4B8D" w:rsidRPr="00BB4B8D" w:rsidRDefault="00BB4B8D" w:rsidP="00BB4B8D">
      <w:pPr>
        <w:keepNext/>
        <w:outlineLvl w:val="1"/>
        <w:rPr>
          <w:rFonts w:ascii="Arial" w:hAnsi="Arial" w:cs="Arial"/>
          <w:b/>
        </w:rPr>
      </w:pPr>
      <w:r w:rsidRPr="00BB4B8D">
        <w:rPr>
          <w:rFonts w:ascii="Arial" w:hAnsi="Arial" w:cs="Arial"/>
          <w:b/>
        </w:rPr>
        <w:t>5.2. Wykonanie koryta pod ławy</w:t>
      </w:r>
    </w:p>
    <w:p w14:paraId="2C8AB46A" w14:textId="77777777" w:rsidR="00BB4B8D" w:rsidRPr="00BB4B8D" w:rsidRDefault="00BB4B8D" w:rsidP="00BB4B8D">
      <w:pPr>
        <w:rPr>
          <w:rFonts w:ascii="Arial" w:hAnsi="Arial" w:cs="Arial"/>
        </w:rPr>
      </w:pPr>
      <w:r w:rsidRPr="00BB4B8D">
        <w:rPr>
          <w:rFonts w:ascii="Arial" w:hAnsi="Arial" w:cs="Arial"/>
        </w:rPr>
        <w:t>Koryto pod ławy należy wykonywać zgodnie z PN-B-06050.</w:t>
      </w:r>
    </w:p>
    <w:p w14:paraId="60380479" w14:textId="77777777" w:rsidR="00BB4B8D" w:rsidRPr="00BB4B8D" w:rsidRDefault="00BB4B8D" w:rsidP="00BB4B8D">
      <w:pPr>
        <w:rPr>
          <w:rFonts w:ascii="Arial" w:hAnsi="Arial" w:cs="Arial"/>
        </w:rPr>
      </w:pPr>
      <w:r w:rsidRPr="00BB4B8D">
        <w:rPr>
          <w:rFonts w:ascii="Arial" w:hAnsi="Arial" w:cs="Arial"/>
        </w:rPr>
        <w:t>Wymiary wykopu powinny odpowiadać wymiarom ławy w planie z uwzględnieniem w szerokości dna wykopu ew. konstrukcji szalunku.</w:t>
      </w:r>
    </w:p>
    <w:p w14:paraId="6010781D" w14:textId="77777777" w:rsidR="00BB4B8D" w:rsidRPr="00BB4B8D" w:rsidRDefault="00BB4B8D" w:rsidP="00BB4B8D">
      <w:pPr>
        <w:rPr>
          <w:rFonts w:ascii="Arial" w:hAnsi="Arial" w:cs="Arial"/>
        </w:rPr>
      </w:pPr>
      <w:r w:rsidRPr="00BB4B8D">
        <w:rPr>
          <w:rFonts w:ascii="Arial" w:hAnsi="Arial" w:cs="Arial"/>
        </w:rPr>
        <w:t xml:space="preserve">Wskaźnik zagęszczenia dna wykonanego koryta pod ławę powinien wynosić co najmniej 0,97 według normalnej metody </w:t>
      </w:r>
      <w:proofErr w:type="spellStart"/>
      <w:r w:rsidRPr="00BB4B8D">
        <w:rPr>
          <w:rFonts w:ascii="Arial" w:hAnsi="Arial" w:cs="Arial"/>
        </w:rPr>
        <w:t>Proctora</w:t>
      </w:r>
      <w:proofErr w:type="spellEnd"/>
      <w:r w:rsidRPr="00BB4B8D">
        <w:rPr>
          <w:rFonts w:ascii="Arial" w:hAnsi="Arial" w:cs="Arial"/>
        </w:rPr>
        <w:t>.</w:t>
      </w:r>
    </w:p>
    <w:p w14:paraId="72DCC86C" w14:textId="77777777" w:rsidR="00BB4B8D" w:rsidRPr="00BB4B8D" w:rsidRDefault="00BB4B8D" w:rsidP="00BB4B8D">
      <w:pPr>
        <w:rPr>
          <w:rFonts w:ascii="Arial" w:hAnsi="Arial" w:cs="Arial"/>
        </w:rPr>
      </w:pPr>
    </w:p>
    <w:p w14:paraId="1B01D9E9" w14:textId="77777777" w:rsidR="00BB4B8D" w:rsidRPr="00BB4B8D" w:rsidRDefault="00BB4B8D" w:rsidP="00BB4B8D">
      <w:pPr>
        <w:keepNext/>
        <w:outlineLvl w:val="1"/>
        <w:rPr>
          <w:rFonts w:ascii="Arial" w:hAnsi="Arial" w:cs="Arial"/>
          <w:b/>
        </w:rPr>
      </w:pPr>
      <w:r w:rsidRPr="00BB4B8D">
        <w:rPr>
          <w:rFonts w:ascii="Arial" w:hAnsi="Arial" w:cs="Arial"/>
          <w:b/>
        </w:rPr>
        <w:t>5.3. Wykonanie ław</w:t>
      </w:r>
    </w:p>
    <w:p w14:paraId="31119118" w14:textId="77777777" w:rsidR="00BB4B8D" w:rsidRPr="00BB4B8D" w:rsidRDefault="00BB4B8D" w:rsidP="00BB4B8D">
      <w:pPr>
        <w:rPr>
          <w:rFonts w:ascii="Arial" w:hAnsi="Arial" w:cs="Arial"/>
        </w:rPr>
      </w:pPr>
      <w:r w:rsidRPr="00BB4B8D">
        <w:rPr>
          <w:rFonts w:ascii="Arial" w:hAnsi="Arial" w:cs="Arial"/>
        </w:rPr>
        <w:t>Wykonanie ław powinno być zgodne z BN-64/8845-02.</w:t>
      </w:r>
    </w:p>
    <w:p w14:paraId="09F80A35" w14:textId="77777777" w:rsidR="00BB4B8D" w:rsidRPr="00BB4B8D" w:rsidRDefault="00BB4B8D" w:rsidP="00BB4B8D">
      <w:pPr>
        <w:rPr>
          <w:rFonts w:ascii="Arial" w:hAnsi="Arial" w:cs="Arial"/>
          <w:b/>
        </w:rPr>
      </w:pPr>
      <w:r w:rsidRPr="00BB4B8D">
        <w:rPr>
          <w:rFonts w:ascii="Arial" w:hAnsi="Arial" w:cs="Arial"/>
          <w:b/>
        </w:rPr>
        <w:t xml:space="preserve">5.3.1. </w:t>
      </w:r>
      <w:r w:rsidRPr="00BB4B8D">
        <w:rPr>
          <w:rFonts w:ascii="Arial" w:hAnsi="Arial" w:cs="Arial"/>
        </w:rPr>
        <w:t>Ława betonowa</w:t>
      </w:r>
    </w:p>
    <w:p w14:paraId="0BAC477C" w14:textId="77777777" w:rsidR="00BB4B8D" w:rsidRPr="00BB4B8D" w:rsidRDefault="00BB4B8D" w:rsidP="00BB4B8D">
      <w:pPr>
        <w:rPr>
          <w:rFonts w:ascii="Arial" w:hAnsi="Arial" w:cs="Arial"/>
        </w:rPr>
      </w:pPr>
      <w:r w:rsidRPr="00BB4B8D">
        <w:rPr>
          <w:rFonts w:ascii="Arial" w:hAnsi="Arial" w:cs="Arial"/>
        </w:rPr>
        <w:t>Ławy betonowe z oporem wykonuje się w szalowaniu. Beton rozścielony w szalowaniu lub bezpośrednio</w:t>
      </w:r>
      <w:r w:rsidRPr="00BB4B8D">
        <w:rPr>
          <w:rFonts w:ascii="Arial" w:hAnsi="Arial" w:cs="Arial"/>
        </w:rPr>
        <w:br/>
        <w:t xml:space="preserve">w korycie powinien być wyrównywany warstwami. Betonowanie ław należy wykonywać zgodnie </w:t>
      </w:r>
      <w:r w:rsidRPr="00BB4B8D">
        <w:rPr>
          <w:rFonts w:ascii="Arial" w:hAnsi="Arial" w:cs="Arial"/>
        </w:rPr>
        <w:br/>
        <w:t>z wymaganiami PN-B-06251, przy czym należy stosować co 50 m szczeliny dylatacyjne wypełnione bitumiczną masą zalewową.</w:t>
      </w:r>
    </w:p>
    <w:p w14:paraId="6B3F044F" w14:textId="77777777" w:rsidR="00BB4B8D" w:rsidRPr="00BB4B8D" w:rsidRDefault="00BB4B8D" w:rsidP="00BB4B8D">
      <w:pPr>
        <w:rPr>
          <w:rFonts w:ascii="Arial" w:hAnsi="Arial" w:cs="Arial"/>
        </w:rPr>
      </w:pPr>
    </w:p>
    <w:p w14:paraId="6B95479A" w14:textId="77777777" w:rsidR="00BB4B8D" w:rsidRPr="00BB4B8D" w:rsidRDefault="00BB4B8D" w:rsidP="00BB4B8D">
      <w:pPr>
        <w:keepNext/>
        <w:outlineLvl w:val="1"/>
        <w:rPr>
          <w:rFonts w:ascii="Arial" w:hAnsi="Arial" w:cs="Arial"/>
          <w:b/>
        </w:rPr>
      </w:pPr>
      <w:r w:rsidRPr="00BB4B8D">
        <w:rPr>
          <w:rFonts w:ascii="Arial" w:hAnsi="Arial" w:cs="Arial"/>
          <w:b/>
        </w:rPr>
        <w:t>5.4. Ustawienie krawężników betonowych i kamiennych</w:t>
      </w:r>
    </w:p>
    <w:p w14:paraId="58E8D75B" w14:textId="77777777" w:rsidR="00BB4B8D" w:rsidRPr="00BB4B8D" w:rsidRDefault="00BB4B8D" w:rsidP="00BB4B8D">
      <w:pPr>
        <w:rPr>
          <w:rFonts w:ascii="Arial" w:hAnsi="Arial" w:cs="Arial"/>
        </w:rPr>
      </w:pPr>
      <w:r w:rsidRPr="00BB4B8D">
        <w:rPr>
          <w:rFonts w:ascii="Arial" w:hAnsi="Arial" w:cs="Arial"/>
          <w:b/>
        </w:rPr>
        <w:t>5.4.1</w:t>
      </w:r>
      <w:r w:rsidRPr="00BB4B8D">
        <w:rPr>
          <w:rFonts w:ascii="Arial" w:hAnsi="Arial" w:cs="Arial"/>
        </w:rPr>
        <w:t>. Zasady ustawiania krawężników</w:t>
      </w:r>
    </w:p>
    <w:p w14:paraId="779A9400" w14:textId="77777777" w:rsidR="00BB4B8D" w:rsidRPr="00BB4B8D" w:rsidRDefault="00BB4B8D" w:rsidP="00BB4B8D">
      <w:pPr>
        <w:rPr>
          <w:rFonts w:ascii="Arial" w:hAnsi="Arial" w:cs="Arial"/>
        </w:rPr>
      </w:pPr>
      <w:r w:rsidRPr="00BB4B8D">
        <w:rPr>
          <w:rFonts w:ascii="Arial" w:hAnsi="Arial" w:cs="Arial"/>
        </w:rPr>
        <w:t>Światło (odległość górnej powierzchni krawężnika od jezdni) powinno wynosić od 10 do 12 cm,                                       a w przypadkach wyjątkowych (np. ze względu na „wyrobienie” ścieku)  może być zmniejszone do 6 cm lub zwiększone do  16 cm.</w:t>
      </w:r>
    </w:p>
    <w:p w14:paraId="002CAAF5" w14:textId="77777777" w:rsidR="00BB4B8D" w:rsidRPr="00BB4B8D" w:rsidRDefault="00BB4B8D" w:rsidP="00BB4B8D">
      <w:pPr>
        <w:rPr>
          <w:rFonts w:ascii="Arial" w:hAnsi="Arial" w:cs="Arial"/>
        </w:rPr>
      </w:pPr>
      <w:r w:rsidRPr="00BB4B8D">
        <w:rPr>
          <w:rFonts w:ascii="Arial" w:hAnsi="Arial" w:cs="Arial"/>
        </w:rPr>
        <w:t>Zewnętrzna ściana krawężnika od strony chodnika powinna być po ustawieniu krawężnika obsypana piaskiem, lub miejscowym gruntem przepuszczalnym, starannie ubitym.</w:t>
      </w:r>
    </w:p>
    <w:p w14:paraId="4CA71C4B" w14:textId="77777777" w:rsidR="00BB4B8D" w:rsidRPr="00BB4B8D" w:rsidRDefault="00BB4B8D" w:rsidP="00BB4B8D">
      <w:pPr>
        <w:rPr>
          <w:rFonts w:ascii="Arial" w:hAnsi="Arial" w:cs="Arial"/>
        </w:rPr>
      </w:pPr>
      <w:r w:rsidRPr="00BB4B8D">
        <w:rPr>
          <w:rFonts w:ascii="Arial" w:hAnsi="Arial" w:cs="Arial"/>
        </w:rPr>
        <w:t>Ustawienie krawężników powinno być zgodne z BN-64/8845-02.</w:t>
      </w:r>
    </w:p>
    <w:p w14:paraId="41F5584B" w14:textId="77777777" w:rsidR="00BB4B8D" w:rsidRPr="00BB4B8D" w:rsidRDefault="00BB4B8D" w:rsidP="00BB4B8D">
      <w:pPr>
        <w:rPr>
          <w:rFonts w:ascii="Arial" w:hAnsi="Arial" w:cs="Arial"/>
        </w:rPr>
      </w:pPr>
      <w:r w:rsidRPr="00BB4B8D">
        <w:rPr>
          <w:rFonts w:ascii="Arial" w:hAnsi="Arial" w:cs="Arial"/>
          <w:b/>
        </w:rPr>
        <w:t xml:space="preserve">5.4.2. </w:t>
      </w:r>
      <w:r w:rsidRPr="00BB4B8D">
        <w:rPr>
          <w:rFonts w:ascii="Arial" w:hAnsi="Arial" w:cs="Arial"/>
        </w:rPr>
        <w:t>Ustawienie krawężników na ławie betonowej</w:t>
      </w:r>
    </w:p>
    <w:p w14:paraId="7C48FE73" w14:textId="77777777" w:rsidR="00BB4B8D" w:rsidRPr="00BB4B8D" w:rsidRDefault="00BB4B8D" w:rsidP="00BB4B8D">
      <w:pPr>
        <w:rPr>
          <w:rFonts w:ascii="Arial" w:hAnsi="Arial" w:cs="Arial"/>
        </w:rPr>
      </w:pPr>
      <w:r w:rsidRPr="00BB4B8D">
        <w:rPr>
          <w:rFonts w:ascii="Arial" w:hAnsi="Arial" w:cs="Arial"/>
        </w:rPr>
        <w:t>Ustawianie krawężników na ławie betonowej wykonuje się  na podsypce z piasku lub na podsypce cementowo-piaskowej o grubości 3 do 5 cm po zagęszczeniu.</w:t>
      </w:r>
    </w:p>
    <w:p w14:paraId="17566D61" w14:textId="77777777" w:rsidR="00BB4B8D" w:rsidRPr="00BB4B8D" w:rsidRDefault="00BB4B8D" w:rsidP="00BB4B8D">
      <w:pPr>
        <w:rPr>
          <w:rFonts w:ascii="Arial" w:hAnsi="Arial" w:cs="Arial"/>
        </w:rPr>
      </w:pPr>
      <w:r w:rsidRPr="00BB4B8D">
        <w:rPr>
          <w:rFonts w:ascii="Arial" w:hAnsi="Arial" w:cs="Arial"/>
          <w:b/>
        </w:rPr>
        <w:t xml:space="preserve">5.4.4. </w:t>
      </w:r>
      <w:r w:rsidRPr="00BB4B8D">
        <w:rPr>
          <w:rFonts w:ascii="Arial" w:hAnsi="Arial" w:cs="Arial"/>
        </w:rPr>
        <w:t>Wypełnianie spoin</w:t>
      </w:r>
    </w:p>
    <w:p w14:paraId="69AECF6B" w14:textId="77777777" w:rsidR="00BB4B8D" w:rsidRPr="00BB4B8D" w:rsidRDefault="00BB4B8D" w:rsidP="00BB4B8D">
      <w:pPr>
        <w:rPr>
          <w:rFonts w:ascii="Arial" w:hAnsi="Arial" w:cs="Arial"/>
        </w:rPr>
      </w:pPr>
      <w:r w:rsidRPr="00BB4B8D">
        <w:rPr>
          <w:rFonts w:ascii="Arial" w:hAnsi="Arial" w:cs="Arial"/>
        </w:rPr>
        <w:t xml:space="preserve">Spoiny krawężników nie powinny przekraczać szerokości 1 cm. </w:t>
      </w:r>
    </w:p>
    <w:p w14:paraId="72582A03" w14:textId="77777777" w:rsidR="00BB4B8D" w:rsidRPr="00BB4B8D" w:rsidRDefault="00BB4B8D" w:rsidP="00BB4B8D">
      <w:pPr>
        <w:rPr>
          <w:rFonts w:ascii="Arial" w:hAnsi="Arial" w:cs="Arial"/>
        </w:rPr>
      </w:pPr>
    </w:p>
    <w:p w14:paraId="3B50B5BE" w14:textId="77777777" w:rsidR="00BB4B8D" w:rsidRPr="00BB4B8D" w:rsidRDefault="00BB4B8D" w:rsidP="00BB4B8D">
      <w:pPr>
        <w:keepNext/>
        <w:keepLines/>
        <w:suppressAutoHyphens/>
        <w:outlineLvl w:val="0"/>
        <w:rPr>
          <w:rFonts w:ascii="Arial" w:hAnsi="Arial" w:cs="Arial"/>
          <w:b/>
          <w:caps/>
          <w:kern w:val="28"/>
        </w:rPr>
      </w:pPr>
      <w:bookmarkStart w:id="78" w:name="_Toc428759426"/>
      <w:bookmarkStart w:id="79" w:name="_Toc205781204"/>
      <w:r w:rsidRPr="00BB4B8D">
        <w:rPr>
          <w:rFonts w:ascii="Arial" w:hAnsi="Arial" w:cs="Arial"/>
          <w:b/>
          <w:caps/>
          <w:kern w:val="28"/>
        </w:rPr>
        <w:t>6. kontrola jakości robót</w:t>
      </w:r>
      <w:bookmarkEnd w:id="78"/>
      <w:bookmarkEnd w:id="79"/>
    </w:p>
    <w:p w14:paraId="22590F38" w14:textId="77777777" w:rsidR="00BB4B8D" w:rsidRPr="00BB4B8D" w:rsidRDefault="00BB4B8D" w:rsidP="00BB4B8D"/>
    <w:p w14:paraId="4DA99EFA" w14:textId="77777777" w:rsidR="00BB4B8D" w:rsidRPr="00BB4B8D" w:rsidRDefault="00BB4B8D" w:rsidP="00BB4B8D">
      <w:pPr>
        <w:keepNext/>
        <w:outlineLvl w:val="1"/>
        <w:rPr>
          <w:rFonts w:ascii="Arial" w:hAnsi="Arial" w:cs="Arial"/>
          <w:b/>
        </w:rPr>
      </w:pPr>
      <w:r w:rsidRPr="00BB4B8D">
        <w:rPr>
          <w:rFonts w:ascii="Arial" w:hAnsi="Arial" w:cs="Arial"/>
          <w:b/>
        </w:rPr>
        <w:t>6.1. Ogólne zasady kontroli jakości robót</w:t>
      </w:r>
    </w:p>
    <w:p w14:paraId="7F44A92B" w14:textId="77777777" w:rsidR="00BB4B8D" w:rsidRPr="00BB4B8D" w:rsidRDefault="00BB4B8D" w:rsidP="00BB4B8D">
      <w:pPr>
        <w:rPr>
          <w:rFonts w:ascii="Arial" w:hAnsi="Arial" w:cs="Arial"/>
        </w:rPr>
      </w:pPr>
      <w:r w:rsidRPr="00BB4B8D">
        <w:rPr>
          <w:rFonts w:ascii="Arial" w:hAnsi="Arial" w:cs="Arial"/>
        </w:rPr>
        <w:t>Ogólne zasady kontroli jakości robót podano w SST D-00.00.00 „Wymagania ogólne” pkt 6.</w:t>
      </w:r>
    </w:p>
    <w:p w14:paraId="081ADA59" w14:textId="77777777" w:rsidR="00BB4B8D" w:rsidRPr="00BB4B8D" w:rsidRDefault="00BB4B8D" w:rsidP="00BB4B8D">
      <w:pPr>
        <w:rPr>
          <w:rFonts w:ascii="Arial" w:hAnsi="Arial" w:cs="Arial"/>
        </w:rPr>
      </w:pPr>
    </w:p>
    <w:p w14:paraId="09374866" w14:textId="77777777" w:rsidR="00BB4B8D" w:rsidRPr="00BB4B8D" w:rsidRDefault="00BB4B8D" w:rsidP="00BB4B8D">
      <w:pPr>
        <w:keepNext/>
        <w:outlineLvl w:val="1"/>
        <w:rPr>
          <w:rFonts w:ascii="Arial" w:hAnsi="Arial" w:cs="Arial"/>
          <w:b/>
        </w:rPr>
      </w:pPr>
      <w:r w:rsidRPr="00BB4B8D">
        <w:rPr>
          <w:rFonts w:ascii="Arial" w:hAnsi="Arial" w:cs="Arial"/>
          <w:b/>
        </w:rPr>
        <w:t>6.2. Badania przed przystąpieniem do robót</w:t>
      </w:r>
    </w:p>
    <w:p w14:paraId="28E13025" w14:textId="77777777" w:rsidR="00BB4B8D" w:rsidRPr="00BB4B8D" w:rsidRDefault="00BB4B8D" w:rsidP="00BB4B8D">
      <w:pPr>
        <w:rPr>
          <w:rFonts w:ascii="Arial" w:hAnsi="Arial" w:cs="Arial"/>
        </w:rPr>
      </w:pPr>
      <w:r w:rsidRPr="00BB4B8D">
        <w:rPr>
          <w:rFonts w:ascii="Arial" w:hAnsi="Arial" w:cs="Arial"/>
          <w:b/>
        </w:rPr>
        <w:t xml:space="preserve">6.2.1. </w:t>
      </w:r>
      <w:r w:rsidRPr="00BB4B8D">
        <w:rPr>
          <w:rFonts w:ascii="Arial" w:hAnsi="Arial" w:cs="Arial"/>
        </w:rPr>
        <w:t>Badania krawężników</w:t>
      </w:r>
    </w:p>
    <w:p w14:paraId="6200D308" w14:textId="77777777" w:rsidR="00BB4B8D" w:rsidRPr="00BB4B8D" w:rsidRDefault="00BB4B8D" w:rsidP="00BB4B8D">
      <w:pPr>
        <w:rPr>
          <w:rFonts w:ascii="Arial" w:hAnsi="Arial" w:cs="Arial"/>
        </w:rPr>
      </w:pPr>
      <w:r w:rsidRPr="00BB4B8D">
        <w:rPr>
          <w:rFonts w:ascii="Arial" w:hAnsi="Arial" w:cs="Arial"/>
        </w:rPr>
        <w:t>Przed przystąpieniem do robót Wykonawca powinien wykonać badania materiałów przeznaczonych do ustawienia krawężników betonowych i kamiennych i przedstawić wyniki tych badań Inspektorowi do akceptacji.</w:t>
      </w:r>
    </w:p>
    <w:p w14:paraId="54ACC0B5" w14:textId="77777777" w:rsidR="00BB4B8D" w:rsidRPr="00BB4B8D" w:rsidRDefault="00BB4B8D" w:rsidP="00BB4B8D">
      <w:pPr>
        <w:rPr>
          <w:rFonts w:ascii="Arial" w:hAnsi="Arial" w:cs="Arial"/>
        </w:rPr>
      </w:pPr>
      <w:r w:rsidRPr="00BB4B8D">
        <w:rPr>
          <w:rFonts w:ascii="Arial" w:hAnsi="Arial" w:cs="Arial"/>
        </w:rPr>
        <w:t xml:space="preserve">Sprawdzenie wyglądu zewnętrznego należy przeprowadzić na podstawie oględzin elementu przez pomiar </w:t>
      </w:r>
      <w:r w:rsidRPr="00BB4B8D">
        <w:rPr>
          <w:rFonts w:ascii="Arial" w:hAnsi="Arial" w:cs="Arial"/>
        </w:rPr>
        <w:br/>
        <w:t>i policzenie uszkodzeń występujących na powierzchniach i krawędziach elementu zgodnie z wymaganiami tablicy 3. Pomiary długości i głębokości uszkodzeń należy wykonać za pomocą przymiaru stalowego lub suwmiarki z dokładnością do 1 mm, zgodnie z ustaleniami PN-B-10021.</w:t>
      </w:r>
    </w:p>
    <w:p w14:paraId="0269C1B0" w14:textId="77777777" w:rsidR="00BB4B8D" w:rsidRPr="00BB4B8D" w:rsidRDefault="00BB4B8D" w:rsidP="00BB4B8D">
      <w:pPr>
        <w:rPr>
          <w:rFonts w:ascii="Arial" w:hAnsi="Arial" w:cs="Arial"/>
        </w:rPr>
      </w:pPr>
      <w:r w:rsidRPr="00BB4B8D">
        <w:rPr>
          <w:rFonts w:ascii="Arial" w:hAnsi="Arial" w:cs="Aria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14:paraId="2E383FED" w14:textId="77777777" w:rsidR="00BB4B8D" w:rsidRPr="00BB4B8D" w:rsidRDefault="00BB4B8D" w:rsidP="00BB4B8D">
      <w:pPr>
        <w:keepNext/>
        <w:rPr>
          <w:rFonts w:ascii="Arial" w:hAnsi="Arial" w:cs="Arial"/>
        </w:rPr>
      </w:pPr>
      <w:r w:rsidRPr="00BB4B8D">
        <w:rPr>
          <w:rFonts w:ascii="Arial" w:hAnsi="Arial" w:cs="Arial"/>
          <w:b/>
        </w:rPr>
        <w:t xml:space="preserve">6.2.2. </w:t>
      </w:r>
      <w:r w:rsidRPr="00BB4B8D">
        <w:rPr>
          <w:rFonts w:ascii="Arial" w:hAnsi="Arial" w:cs="Arial"/>
        </w:rPr>
        <w:t>Badania pozostałych materiałów</w:t>
      </w:r>
    </w:p>
    <w:p w14:paraId="3EF92969" w14:textId="77777777" w:rsidR="00BB4B8D" w:rsidRPr="00BB4B8D" w:rsidRDefault="00BB4B8D" w:rsidP="00BB4B8D">
      <w:pPr>
        <w:rPr>
          <w:rFonts w:ascii="Arial" w:hAnsi="Arial" w:cs="Arial"/>
        </w:rPr>
      </w:pPr>
      <w:r w:rsidRPr="00BB4B8D">
        <w:rPr>
          <w:rFonts w:ascii="Arial" w:hAnsi="Arial" w:cs="Arial"/>
        </w:rPr>
        <w:t>Badania pozostałych materiałów stosowanych przy ustawianiu krawężników betonowych powinny obejmować wszystkie właściwości, określone w normach podanych dla odpowiednich materiałów w pkt 2.</w:t>
      </w:r>
    </w:p>
    <w:p w14:paraId="77B68878" w14:textId="77777777" w:rsidR="00BB4B8D" w:rsidRPr="00BB4B8D" w:rsidRDefault="00BB4B8D" w:rsidP="00BB4B8D">
      <w:pPr>
        <w:rPr>
          <w:rFonts w:ascii="Arial" w:hAnsi="Arial" w:cs="Arial"/>
        </w:rPr>
      </w:pPr>
    </w:p>
    <w:p w14:paraId="309E4FF1" w14:textId="77777777" w:rsidR="00BB4B8D" w:rsidRPr="00BB4B8D" w:rsidRDefault="00BB4B8D" w:rsidP="00BB4B8D">
      <w:pPr>
        <w:rPr>
          <w:rFonts w:ascii="Arial" w:hAnsi="Arial" w:cs="Arial"/>
          <w:b/>
        </w:rPr>
      </w:pPr>
      <w:r w:rsidRPr="00BB4B8D">
        <w:rPr>
          <w:rFonts w:ascii="Arial" w:hAnsi="Arial" w:cs="Arial"/>
          <w:b/>
        </w:rPr>
        <w:t>6.3. Badania w czasie robót</w:t>
      </w:r>
    </w:p>
    <w:p w14:paraId="446D9D34" w14:textId="77777777" w:rsidR="00BB4B8D" w:rsidRPr="00BB4B8D" w:rsidRDefault="00BB4B8D" w:rsidP="00BB4B8D">
      <w:pPr>
        <w:rPr>
          <w:rFonts w:ascii="Arial" w:hAnsi="Arial" w:cs="Arial"/>
        </w:rPr>
      </w:pPr>
      <w:r w:rsidRPr="00BB4B8D">
        <w:rPr>
          <w:rFonts w:ascii="Arial" w:hAnsi="Arial" w:cs="Arial"/>
          <w:b/>
        </w:rPr>
        <w:t xml:space="preserve">6.3.1. </w:t>
      </w:r>
      <w:r w:rsidRPr="00BB4B8D">
        <w:rPr>
          <w:rFonts w:ascii="Arial" w:hAnsi="Arial" w:cs="Arial"/>
        </w:rPr>
        <w:t>Sprawdzenie koryta pod ławę</w:t>
      </w:r>
    </w:p>
    <w:p w14:paraId="3C34A6C3" w14:textId="77777777" w:rsidR="00BB4B8D" w:rsidRPr="00BB4B8D" w:rsidRDefault="00BB4B8D" w:rsidP="00BB4B8D">
      <w:pPr>
        <w:rPr>
          <w:rFonts w:ascii="Arial" w:hAnsi="Arial" w:cs="Arial"/>
        </w:rPr>
      </w:pPr>
      <w:r w:rsidRPr="00BB4B8D">
        <w:rPr>
          <w:rFonts w:ascii="Arial" w:hAnsi="Arial" w:cs="Arial"/>
        </w:rPr>
        <w:t>Należy sprawdzać wymiary koryta oraz zagęszczenie podłoża na dnie wykopu.</w:t>
      </w:r>
    </w:p>
    <w:p w14:paraId="4AEE5CA2" w14:textId="77777777" w:rsidR="00BB4B8D" w:rsidRPr="00BB4B8D" w:rsidRDefault="00BB4B8D" w:rsidP="00BB4B8D">
      <w:pPr>
        <w:rPr>
          <w:rFonts w:ascii="Arial" w:hAnsi="Arial" w:cs="Arial"/>
        </w:rPr>
      </w:pPr>
      <w:r w:rsidRPr="00BB4B8D">
        <w:rPr>
          <w:rFonts w:ascii="Arial" w:hAnsi="Arial" w:cs="Arial"/>
        </w:rPr>
        <w:t xml:space="preserve">Tolerancja dla szerokości wykopu wynosi </w:t>
      </w:r>
      <w:r w:rsidRPr="00BB4B8D">
        <w:rPr>
          <w:rFonts w:ascii="Arial" w:hAnsi="Arial" w:cs="Arial"/>
        </w:rPr>
        <w:sym w:font="Symbol" w:char="F0B1"/>
      </w:r>
      <w:r w:rsidRPr="00BB4B8D">
        <w:rPr>
          <w:rFonts w:ascii="Arial" w:hAnsi="Arial" w:cs="Arial"/>
        </w:rPr>
        <w:t xml:space="preserve"> 2 cm. Zagęszczenie podłoża powinno być zgodne z pkt 5.2.</w:t>
      </w:r>
    </w:p>
    <w:p w14:paraId="35648BDE" w14:textId="77777777" w:rsidR="00BB4B8D" w:rsidRPr="00BB4B8D" w:rsidRDefault="00BB4B8D" w:rsidP="00BB4B8D">
      <w:pPr>
        <w:rPr>
          <w:rFonts w:ascii="Arial" w:hAnsi="Arial" w:cs="Arial"/>
        </w:rPr>
      </w:pPr>
      <w:r w:rsidRPr="00BB4B8D">
        <w:rPr>
          <w:rFonts w:ascii="Arial" w:hAnsi="Arial" w:cs="Arial"/>
          <w:b/>
        </w:rPr>
        <w:t xml:space="preserve">6.3.2. </w:t>
      </w:r>
      <w:r w:rsidRPr="00BB4B8D">
        <w:rPr>
          <w:rFonts w:ascii="Arial" w:hAnsi="Arial" w:cs="Arial"/>
        </w:rPr>
        <w:t>Sprawdzenie ław</w:t>
      </w:r>
    </w:p>
    <w:p w14:paraId="6D569565" w14:textId="77777777" w:rsidR="00BB4B8D" w:rsidRPr="00BB4B8D" w:rsidRDefault="00BB4B8D" w:rsidP="00BB4B8D">
      <w:pPr>
        <w:rPr>
          <w:rFonts w:ascii="Arial" w:hAnsi="Arial" w:cs="Arial"/>
        </w:rPr>
      </w:pPr>
      <w:r w:rsidRPr="00BB4B8D">
        <w:rPr>
          <w:rFonts w:ascii="Arial" w:hAnsi="Arial" w:cs="Arial"/>
        </w:rPr>
        <w:lastRenderedPageBreak/>
        <w:t>Przy wykonywaniu ław badaniu podlegają:</w:t>
      </w:r>
    </w:p>
    <w:p w14:paraId="2DAE240D" w14:textId="77777777" w:rsidR="00BB4B8D" w:rsidRPr="00BB4B8D" w:rsidRDefault="00BB4B8D" w:rsidP="008A02CE">
      <w:pPr>
        <w:numPr>
          <w:ilvl w:val="0"/>
          <w:numId w:val="74"/>
        </w:numPr>
        <w:rPr>
          <w:rFonts w:ascii="Arial" w:hAnsi="Arial" w:cs="Arial"/>
        </w:rPr>
      </w:pPr>
      <w:r w:rsidRPr="00BB4B8D">
        <w:rPr>
          <w:rFonts w:ascii="Arial" w:hAnsi="Arial" w:cs="Arial"/>
        </w:rPr>
        <w:t>Zgodność profilu podłużnego górnej powierzchni ław.</w:t>
      </w:r>
    </w:p>
    <w:p w14:paraId="0CA9D0FB" w14:textId="77777777" w:rsidR="00BB4B8D" w:rsidRPr="00BB4B8D" w:rsidRDefault="00BB4B8D" w:rsidP="00BB4B8D">
      <w:pPr>
        <w:ind w:left="284" w:hanging="284"/>
        <w:rPr>
          <w:rFonts w:ascii="Arial" w:hAnsi="Arial" w:cs="Arial"/>
        </w:rPr>
      </w:pPr>
      <w:r w:rsidRPr="00BB4B8D">
        <w:rPr>
          <w:rFonts w:ascii="Arial" w:hAnsi="Arial" w:cs="Arial"/>
        </w:rPr>
        <w:tab/>
        <w:t xml:space="preserve">Profil podłużny górnej powierzchni ławy powinien być zgodny z projektowaną niweletą. Dopuszczalne odchylenia mogą wynosić </w:t>
      </w:r>
      <w:r w:rsidRPr="00BB4B8D">
        <w:rPr>
          <w:rFonts w:ascii="Arial" w:hAnsi="Arial" w:cs="Arial"/>
        </w:rPr>
        <w:sym w:font="Symbol" w:char="F0B1"/>
      </w:r>
      <w:r w:rsidRPr="00BB4B8D">
        <w:rPr>
          <w:rFonts w:ascii="Arial" w:hAnsi="Arial" w:cs="Arial"/>
        </w:rPr>
        <w:t xml:space="preserve"> 1 cm na każde 50 m ławy.</w:t>
      </w:r>
    </w:p>
    <w:p w14:paraId="69C2E0E2" w14:textId="77777777" w:rsidR="00BB4B8D" w:rsidRPr="00BB4B8D" w:rsidRDefault="00BB4B8D" w:rsidP="00BB4B8D">
      <w:pPr>
        <w:ind w:left="284" w:hanging="284"/>
        <w:rPr>
          <w:rFonts w:ascii="Arial" w:hAnsi="Arial" w:cs="Arial"/>
        </w:rPr>
      </w:pPr>
      <w:r w:rsidRPr="00BB4B8D">
        <w:rPr>
          <w:rFonts w:ascii="Arial" w:hAnsi="Arial" w:cs="Arial"/>
        </w:rPr>
        <w:t>b)</w:t>
      </w:r>
      <w:r w:rsidRPr="00BB4B8D">
        <w:rPr>
          <w:rFonts w:ascii="Arial" w:hAnsi="Arial" w:cs="Arial"/>
        </w:rPr>
        <w:tab/>
        <w:t>Wymiary ław.</w:t>
      </w:r>
    </w:p>
    <w:p w14:paraId="743A24AD" w14:textId="77777777" w:rsidR="00BB4B8D" w:rsidRPr="00BB4B8D" w:rsidRDefault="00BB4B8D" w:rsidP="00BB4B8D">
      <w:pPr>
        <w:ind w:left="284" w:hanging="284"/>
        <w:rPr>
          <w:rFonts w:ascii="Arial" w:hAnsi="Arial" w:cs="Arial"/>
        </w:rPr>
      </w:pPr>
      <w:r w:rsidRPr="00BB4B8D">
        <w:rPr>
          <w:rFonts w:ascii="Arial" w:hAnsi="Arial" w:cs="Arial"/>
        </w:rPr>
        <w:tab/>
        <w:t>Wymiary ław należy sprawdzić w dwóch dowolnie wybranych punktach na każde 50 m ławy. Tolerancje wymiarów wynoszą:</w:t>
      </w:r>
    </w:p>
    <w:p w14:paraId="759DF43C" w14:textId="77777777" w:rsidR="00BB4B8D" w:rsidRPr="00BB4B8D" w:rsidRDefault="00BB4B8D" w:rsidP="00BB4B8D">
      <w:pPr>
        <w:ind w:left="284" w:hanging="284"/>
        <w:rPr>
          <w:rFonts w:ascii="Arial" w:hAnsi="Arial" w:cs="Arial"/>
        </w:rPr>
      </w:pPr>
      <w:r w:rsidRPr="00BB4B8D">
        <w:rPr>
          <w:rFonts w:ascii="Arial" w:hAnsi="Arial" w:cs="Arial"/>
        </w:rPr>
        <w:tab/>
        <w:t xml:space="preserve">- dla wysokości  </w:t>
      </w:r>
      <w:r w:rsidRPr="00BB4B8D">
        <w:rPr>
          <w:rFonts w:ascii="Arial" w:hAnsi="Arial" w:cs="Arial"/>
        </w:rPr>
        <w:sym w:font="Symbol" w:char="F0B1"/>
      </w:r>
      <w:r w:rsidRPr="00BB4B8D">
        <w:rPr>
          <w:rFonts w:ascii="Arial" w:hAnsi="Arial" w:cs="Arial"/>
        </w:rPr>
        <w:t xml:space="preserve"> 10% wysokości projektowanej,</w:t>
      </w:r>
    </w:p>
    <w:p w14:paraId="47AF9782" w14:textId="77777777" w:rsidR="00BB4B8D" w:rsidRPr="00BB4B8D" w:rsidRDefault="00BB4B8D" w:rsidP="00BB4B8D">
      <w:pPr>
        <w:ind w:left="284" w:hanging="284"/>
        <w:rPr>
          <w:rFonts w:ascii="Arial" w:hAnsi="Arial" w:cs="Arial"/>
        </w:rPr>
      </w:pPr>
      <w:r w:rsidRPr="00BB4B8D">
        <w:rPr>
          <w:rFonts w:ascii="Arial" w:hAnsi="Arial" w:cs="Arial"/>
        </w:rPr>
        <w:tab/>
        <w:t xml:space="preserve">- dla szerokości  </w:t>
      </w:r>
      <w:r w:rsidRPr="00BB4B8D">
        <w:rPr>
          <w:rFonts w:ascii="Arial" w:hAnsi="Arial" w:cs="Arial"/>
        </w:rPr>
        <w:sym w:font="Symbol" w:char="F0B1"/>
      </w:r>
      <w:r w:rsidRPr="00BB4B8D">
        <w:rPr>
          <w:rFonts w:ascii="Arial" w:hAnsi="Arial" w:cs="Arial"/>
        </w:rPr>
        <w:t xml:space="preserve"> 10% szerokości projektowanej.</w:t>
      </w:r>
    </w:p>
    <w:p w14:paraId="36543DDA" w14:textId="77777777" w:rsidR="00BB4B8D" w:rsidRPr="00BB4B8D" w:rsidRDefault="00BB4B8D" w:rsidP="00BB4B8D">
      <w:pPr>
        <w:ind w:left="284" w:hanging="284"/>
        <w:rPr>
          <w:rFonts w:ascii="Arial" w:hAnsi="Arial" w:cs="Arial"/>
        </w:rPr>
      </w:pPr>
      <w:r w:rsidRPr="00BB4B8D">
        <w:rPr>
          <w:rFonts w:ascii="Arial" w:hAnsi="Arial" w:cs="Arial"/>
        </w:rPr>
        <w:t>c)</w:t>
      </w:r>
      <w:r w:rsidRPr="00BB4B8D">
        <w:rPr>
          <w:rFonts w:ascii="Arial" w:hAnsi="Arial" w:cs="Arial"/>
        </w:rPr>
        <w:tab/>
        <w:t>Równość górnej powierzchni ław.</w:t>
      </w:r>
    </w:p>
    <w:p w14:paraId="58D5B60D" w14:textId="77777777" w:rsidR="00BB4B8D" w:rsidRPr="00BB4B8D" w:rsidRDefault="00BB4B8D" w:rsidP="00BB4B8D">
      <w:pPr>
        <w:ind w:left="284" w:hanging="284"/>
        <w:rPr>
          <w:rFonts w:ascii="Arial" w:hAnsi="Arial" w:cs="Arial"/>
        </w:rPr>
      </w:pPr>
      <w:r w:rsidRPr="00BB4B8D">
        <w:rPr>
          <w:rFonts w:ascii="Arial" w:hAnsi="Arial" w:cs="Arial"/>
        </w:rPr>
        <w:tab/>
        <w:t>Równość górnej powierzchni ławy sprawdza się przez przyłożenie w dwóch punktach, na każde 50 m ławy, trzymetrowej łaty.</w:t>
      </w:r>
    </w:p>
    <w:p w14:paraId="19B5F31B" w14:textId="77777777" w:rsidR="00BB4B8D" w:rsidRPr="00BB4B8D" w:rsidRDefault="00BB4B8D" w:rsidP="00BB4B8D">
      <w:pPr>
        <w:ind w:left="284" w:hanging="284"/>
        <w:rPr>
          <w:rFonts w:ascii="Arial" w:hAnsi="Arial" w:cs="Arial"/>
        </w:rPr>
      </w:pPr>
      <w:r w:rsidRPr="00BB4B8D">
        <w:rPr>
          <w:rFonts w:ascii="Arial" w:hAnsi="Arial" w:cs="Arial"/>
        </w:rPr>
        <w:tab/>
        <w:t>Prześwit pomiędzy górną powierzchnią ławy i przyłożoną łatą nie może przekraczać 1 cm.</w:t>
      </w:r>
    </w:p>
    <w:p w14:paraId="743C193D" w14:textId="77777777" w:rsidR="00BB4B8D" w:rsidRPr="00BB4B8D" w:rsidRDefault="00BB4B8D" w:rsidP="00BB4B8D">
      <w:pPr>
        <w:ind w:left="284" w:hanging="284"/>
        <w:rPr>
          <w:rFonts w:ascii="Arial" w:hAnsi="Arial" w:cs="Arial"/>
        </w:rPr>
      </w:pPr>
      <w:r w:rsidRPr="00BB4B8D">
        <w:rPr>
          <w:rFonts w:ascii="Arial" w:hAnsi="Arial" w:cs="Arial"/>
        </w:rPr>
        <w:t>d)</w:t>
      </w:r>
      <w:r w:rsidRPr="00BB4B8D">
        <w:rPr>
          <w:rFonts w:ascii="Arial" w:hAnsi="Arial" w:cs="Arial"/>
        </w:rPr>
        <w:tab/>
        <w:t>Odchylenie linii ław od projektowanego kierunku.</w:t>
      </w:r>
    </w:p>
    <w:p w14:paraId="40A12F79" w14:textId="77777777" w:rsidR="00BB4B8D" w:rsidRPr="00BB4B8D" w:rsidRDefault="00BB4B8D" w:rsidP="00BB4B8D">
      <w:pPr>
        <w:ind w:left="284" w:hanging="284"/>
        <w:rPr>
          <w:rFonts w:ascii="Arial" w:hAnsi="Arial" w:cs="Arial"/>
        </w:rPr>
      </w:pPr>
      <w:r w:rsidRPr="00BB4B8D">
        <w:rPr>
          <w:rFonts w:ascii="Arial" w:hAnsi="Arial" w:cs="Arial"/>
        </w:rPr>
        <w:tab/>
        <w:t xml:space="preserve">Dopuszczalne odchylenie linii ław od projektowanego kierunku nie może przekraczać </w:t>
      </w:r>
      <w:r w:rsidRPr="00BB4B8D">
        <w:rPr>
          <w:rFonts w:ascii="Arial" w:hAnsi="Arial" w:cs="Arial"/>
        </w:rPr>
        <w:sym w:font="Symbol" w:char="F0B1"/>
      </w:r>
      <w:r w:rsidRPr="00BB4B8D">
        <w:rPr>
          <w:rFonts w:ascii="Arial" w:hAnsi="Arial" w:cs="Arial"/>
        </w:rPr>
        <w:t xml:space="preserve"> 2 cm na każde 50 m wykonanej ławy.</w:t>
      </w:r>
    </w:p>
    <w:p w14:paraId="02A7079B" w14:textId="77777777" w:rsidR="00BB4B8D" w:rsidRPr="00BB4B8D" w:rsidRDefault="00BB4B8D" w:rsidP="00BB4B8D">
      <w:pPr>
        <w:ind w:left="284" w:hanging="284"/>
        <w:rPr>
          <w:rFonts w:ascii="Arial" w:hAnsi="Arial" w:cs="Arial"/>
        </w:rPr>
      </w:pPr>
      <w:r w:rsidRPr="00BB4B8D">
        <w:rPr>
          <w:rFonts w:ascii="Arial" w:hAnsi="Arial" w:cs="Arial"/>
          <w:b/>
        </w:rPr>
        <w:t xml:space="preserve">6.3.3. </w:t>
      </w:r>
      <w:r w:rsidRPr="00BB4B8D">
        <w:rPr>
          <w:rFonts w:ascii="Arial" w:hAnsi="Arial" w:cs="Arial"/>
        </w:rPr>
        <w:t xml:space="preserve">Sprawdzenie ustawienia krawężników </w:t>
      </w:r>
    </w:p>
    <w:p w14:paraId="5CDB8632" w14:textId="77777777" w:rsidR="00BB4B8D" w:rsidRPr="00BB4B8D" w:rsidRDefault="00BB4B8D" w:rsidP="00BB4B8D">
      <w:pPr>
        <w:ind w:left="284" w:hanging="284"/>
        <w:rPr>
          <w:rFonts w:ascii="Arial" w:hAnsi="Arial" w:cs="Arial"/>
        </w:rPr>
      </w:pPr>
      <w:r w:rsidRPr="00BB4B8D">
        <w:rPr>
          <w:rFonts w:ascii="Arial" w:hAnsi="Arial" w:cs="Arial"/>
        </w:rPr>
        <w:tab/>
        <w:t>Przy ustawianiu krawężników należy sprawdzać:</w:t>
      </w:r>
    </w:p>
    <w:p w14:paraId="6CB8118B" w14:textId="77777777" w:rsidR="00BB4B8D" w:rsidRPr="00BB4B8D" w:rsidRDefault="00BB4B8D" w:rsidP="008A02CE">
      <w:pPr>
        <w:numPr>
          <w:ilvl w:val="0"/>
          <w:numId w:val="75"/>
        </w:numPr>
        <w:rPr>
          <w:rFonts w:ascii="Arial" w:hAnsi="Arial" w:cs="Arial"/>
        </w:rPr>
      </w:pPr>
      <w:r w:rsidRPr="00BB4B8D">
        <w:rPr>
          <w:rFonts w:ascii="Arial" w:hAnsi="Arial" w:cs="Arial"/>
        </w:rPr>
        <w:t xml:space="preserve">dopuszczalne odchylenia linii krawężników w poziomie od linii projektowanej, które wynosi </w:t>
      </w:r>
      <w:r w:rsidRPr="00BB4B8D">
        <w:rPr>
          <w:rFonts w:ascii="Arial" w:hAnsi="Arial" w:cs="Arial"/>
        </w:rPr>
        <w:sym w:font="Symbol" w:char="F0B1"/>
      </w:r>
      <w:r w:rsidRPr="00BB4B8D">
        <w:rPr>
          <w:rFonts w:ascii="Arial" w:hAnsi="Arial" w:cs="Arial"/>
        </w:rPr>
        <w:t xml:space="preserve"> 1 cm na każde 50 m ustawionego elementu</w:t>
      </w:r>
    </w:p>
    <w:p w14:paraId="6C85E91F" w14:textId="77777777" w:rsidR="00BB4B8D" w:rsidRPr="00BB4B8D" w:rsidRDefault="00BB4B8D" w:rsidP="008A02CE">
      <w:pPr>
        <w:numPr>
          <w:ilvl w:val="0"/>
          <w:numId w:val="75"/>
        </w:numPr>
        <w:rPr>
          <w:rFonts w:ascii="Arial" w:hAnsi="Arial" w:cs="Arial"/>
        </w:rPr>
      </w:pPr>
      <w:r w:rsidRPr="00BB4B8D">
        <w:rPr>
          <w:rFonts w:ascii="Arial" w:hAnsi="Arial" w:cs="Arial"/>
        </w:rPr>
        <w:t xml:space="preserve">dopuszczalne odchylenie niwelety górnej płaszczyzny od niwelety projektowanej, które wynosi </w:t>
      </w:r>
      <w:r w:rsidRPr="00BB4B8D">
        <w:rPr>
          <w:rFonts w:ascii="Arial" w:hAnsi="Arial" w:cs="Arial"/>
        </w:rPr>
        <w:sym w:font="Symbol" w:char="F0B1"/>
      </w:r>
      <w:r w:rsidRPr="00BB4B8D">
        <w:rPr>
          <w:rFonts w:ascii="Arial" w:hAnsi="Arial" w:cs="Arial"/>
        </w:rPr>
        <w:t xml:space="preserve"> 1 cm na każde 50 m </w:t>
      </w:r>
    </w:p>
    <w:p w14:paraId="684D2C31" w14:textId="77777777" w:rsidR="00BB4B8D" w:rsidRPr="00BB4B8D" w:rsidRDefault="00BB4B8D" w:rsidP="008A02CE">
      <w:pPr>
        <w:numPr>
          <w:ilvl w:val="0"/>
          <w:numId w:val="75"/>
        </w:numPr>
        <w:rPr>
          <w:rFonts w:ascii="Arial" w:hAnsi="Arial" w:cs="Arial"/>
        </w:rPr>
      </w:pPr>
      <w:r w:rsidRPr="00BB4B8D">
        <w:rPr>
          <w:rFonts w:ascii="Arial" w:hAnsi="Arial" w:cs="Arial"/>
        </w:rPr>
        <w:t xml:space="preserve">równość górnej powierzchni krawężników, sprawdzane przez przyłożenie w dwóch punktach na każde 50 m krawężnika, trzymetrowej łaty, przy czym prześwit pomiędzy górną powierzchnią krawężnika </w:t>
      </w:r>
      <w:r w:rsidRPr="00BB4B8D">
        <w:rPr>
          <w:rFonts w:ascii="Arial" w:hAnsi="Arial" w:cs="Arial"/>
        </w:rPr>
        <w:br/>
        <w:t>i przyłożoną łatą nie może przekraczać 1 cm,</w:t>
      </w:r>
    </w:p>
    <w:p w14:paraId="73A53D39" w14:textId="77777777" w:rsidR="00BB4B8D" w:rsidRPr="00BB4B8D" w:rsidRDefault="00BB4B8D" w:rsidP="008A02CE">
      <w:pPr>
        <w:numPr>
          <w:ilvl w:val="0"/>
          <w:numId w:val="75"/>
        </w:numPr>
        <w:rPr>
          <w:rFonts w:ascii="Arial" w:hAnsi="Arial" w:cs="Arial"/>
        </w:rPr>
      </w:pPr>
      <w:r w:rsidRPr="00BB4B8D">
        <w:rPr>
          <w:rFonts w:ascii="Arial" w:hAnsi="Arial" w:cs="Arial"/>
        </w:rPr>
        <w:t>dokładność wypełnienia spoin bada się co 10 metrów. Spoiny muszą być wypełnione całkowicie na pełną głębokość.</w:t>
      </w:r>
      <w:bookmarkStart w:id="80" w:name="_Toc428169263"/>
      <w:bookmarkStart w:id="81" w:name="_Toc428323653"/>
      <w:bookmarkStart w:id="82" w:name="_Toc428759427"/>
    </w:p>
    <w:p w14:paraId="252AA35A" w14:textId="77777777" w:rsidR="00BB4B8D" w:rsidRPr="00BB4B8D" w:rsidRDefault="00BB4B8D" w:rsidP="00BB4B8D">
      <w:pPr>
        <w:ind w:left="284"/>
        <w:rPr>
          <w:rFonts w:ascii="Arial" w:hAnsi="Arial" w:cs="Arial"/>
        </w:rPr>
      </w:pPr>
    </w:p>
    <w:p w14:paraId="6FC9800B" w14:textId="77777777" w:rsidR="00BB4B8D" w:rsidRPr="00BB4B8D" w:rsidRDefault="00BB4B8D" w:rsidP="00BB4B8D">
      <w:pPr>
        <w:keepNext/>
        <w:keepLines/>
        <w:suppressAutoHyphens/>
        <w:outlineLvl w:val="0"/>
        <w:rPr>
          <w:rFonts w:ascii="Arial" w:hAnsi="Arial" w:cs="Arial"/>
          <w:b/>
          <w:caps/>
          <w:kern w:val="28"/>
        </w:rPr>
      </w:pPr>
      <w:bookmarkStart w:id="83" w:name="_Toc205781205"/>
      <w:r w:rsidRPr="00BB4B8D">
        <w:rPr>
          <w:rFonts w:ascii="Arial" w:hAnsi="Arial" w:cs="Arial"/>
          <w:b/>
          <w:caps/>
          <w:kern w:val="28"/>
        </w:rPr>
        <w:t>7. OBMIAR ROBÓT</w:t>
      </w:r>
      <w:bookmarkEnd w:id="80"/>
      <w:bookmarkEnd w:id="81"/>
      <w:bookmarkEnd w:id="82"/>
      <w:bookmarkEnd w:id="83"/>
    </w:p>
    <w:p w14:paraId="204229B9" w14:textId="77777777" w:rsidR="00BB4B8D" w:rsidRPr="00BB4B8D" w:rsidRDefault="00BB4B8D" w:rsidP="00BB4B8D"/>
    <w:p w14:paraId="25475E46" w14:textId="77777777" w:rsidR="00BB4B8D" w:rsidRPr="00BB4B8D" w:rsidRDefault="00BB4B8D" w:rsidP="00BB4B8D">
      <w:pPr>
        <w:keepNext/>
        <w:outlineLvl w:val="1"/>
        <w:rPr>
          <w:rFonts w:ascii="Arial" w:hAnsi="Arial" w:cs="Arial"/>
          <w:b/>
        </w:rPr>
      </w:pPr>
      <w:r w:rsidRPr="00BB4B8D">
        <w:rPr>
          <w:rFonts w:ascii="Arial" w:hAnsi="Arial" w:cs="Arial"/>
          <w:b/>
        </w:rPr>
        <w:t>7.1. Ogólne zasady obmiaru robót</w:t>
      </w:r>
    </w:p>
    <w:p w14:paraId="3DF86285" w14:textId="77777777" w:rsidR="00BB4B8D" w:rsidRPr="00BB4B8D" w:rsidRDefault="00BB4B8D" w:rsidP="00BB4B8D">
      <w:pPr>
        <w:rPr>
          <w:rFonts w:ascii="Arial" w:hAnsi="Arial" w:cs="Arial"/>
        </w:rPr>
      </w:pPr>
      <w:r w:rsidRPr="00BB4B8D">
        <w:rPr>
          <w:rFonts w:ascii="Arial" w:hAnsi="Arial" w:cs="Arial"/>
        </w:rPr>
        <w:t>Ogólne zasady obmiaru robót podano w Specyfikacji D-00.00.00 „Wymagania ogólne” pkt 7.</w:t>
      </w:r>
    </w:p>
    <w:p w14:paraId="7CE85FE7" w14:textId="77777777" w:rsidR="00BB4B8D" w:rsidRPr="00BB4B8D" w:rsidRDefault="00BB4B8D" w:rsidP="00BB4B8D">
      <w:pPr>
        <w:rPr>
          <w:rFonts w:ascii="Arial" w:hAnsi="Arial" w:cs="Arial"/>
        </w:rPr>
      </w:pPr>
    </w:p>
    <w:p w14:paraId="79B42E14" w14:textId="77777777" w:rsidR="00BB4B8D" w:rsidRPr="00BB4B8D" w:rsidRDefault="00BB4B8D" w:rsidP="00BB4B8D">
      <w:pPr>
        <w:keepNext/>
        <w:outlineLvl w:val="1"/>
        <w:rPr>
          <w:rFonts w:ascii="Arial" w:hAnsi="Arial" w:cs="Arial"/>
          <w:b/>
        </w:rPr>
      </w:pPr>
      <w:r w:rsidRPr="00BB4B8D">
        <w:rPr>
          <w:rFonts w:ascii="Arial" w:hAnsi="Arial" w:cs="Arial"/>
          <w:b/>
        </w:rPr>
        <w:t>7.2. Jednostka obmiarowa</w:t>
      </w:r>
    </w:p>
    <w:p w14:paraId="1058BD90" w14:textId="77777777" w:rsidR="00BB4B8D" w:rsidRPr="00BB4B8D" w:rsidRDefault="00BB4B8D" w:rsidP="00BB4B8D">
      <w:pPr>
        <w:rPr>
          <w:rFonts w:ascii="Arial" w:hAnsi="Arial" w:cs="Arial"/>
        </w:rPr>
      </w:pPr>
      <w:r w:rsidRPr="00BB4B8D">
        <w:rPr>
          <w:rFonts w:ascii="Arial" w:hAnsi="Arial" w:cs="Arial"/>
        </w:rPr>
        <w:t>Jednostką obmiarową jest m (metr) ustawionego krawężnika betonowego i kamiennego.</w:t>
      </w:r>
    </w:p>
    <w:p w14:paraId="376D0060" w14:textId="77777777" w:rsidR="00BB4B8D" w:rsidRPr="00BB4B8D" w:rsidRDefault="00BB4B8D" w:rsidP="00BB4B8D">
      <w:pPr>
        <w:rPr>
          <w:rFonts w:ascii="Arial" w:hAnsi="Arial" w:cs="Arial"/>
        </w:rPr>
      </w:pPr>
    </w:p>
    <w:p w14:paraId="6BB42C27" w14:textId="77777777" w:rsidR="00BB4B8D" w:rsidRPr="00BB4B8D" w:rsidRDefault="00BB4B8D" w:rsidP="00BB4B8D">
      <w:pPr>
        <w:keepNext/>
        <w:keepLines/>
        <w:suppressAutoHyphens/>
        <w:outlineLvl w:val="0"/>
        <w:rPr>
          <w:rFonts w:ascii="Arial" w:hAnsi="Arial" w:cs="Arial"/>
          <w:b/>
          <w:caps/>
          <w:kern w:val="28"/>
        </w:rPr>
      </w:pPr>
      <w:bookmarkStart w:id="84" w:name="_Toc428169264"/>
      <w:bookmarkStart w:id="85" w:name="_Toc428323654"/>
      <w:bookmarkStart w:id="86" w:name="_Toc428759428"/>
      <w:bookmarkStart w:id="87" w:name="_Toc205781206"/>
      <w:r w:rsidRPr="00BB4B8D">
        <w:rPr>
          <w:rFonts w:ascii="Arial" w:hAnsi="Arial" w:cs="Arial"/>
          <w:b/>
          <w:caps/>
          <w:kern w:val="28"/>
        </w:rPr>
        <w:t>8. ODBIÓR ROBÓT</w:t>
      </w:r>
      <w:bookmarkEnd w:id="84"/>
      <w:bookmarkEnd w:id="85"/>
      <w:bookmarkEnd w:id="86"/>
      <w:bookmarkEnd w:id="87"/>
    </w:p>
    <w:p w14:paraId="7A0EC6BB" w14:textId="77777777" w:rsidR="00BB4B8D" w:rsidRPr="00BB4B8D" w:rsidRDefault="00BB4B8D" w:rsidP="00BB4B8D"/>
    <w:p w14:paraId="23EAE9CC" w14:textId="77777777" w:rsidR="00BB4B8D" w:rsidRPr="00BB4B8D" w:rsidRDefault="00BB4B8D" w:rsidP="00BB4B8D">
      <w:pPr>
        <w:keepNext/>
        <w:outlineLvl w:val="1"/>
        <w:rPr>
          <w:rFonts w:ascii="Arial" w:hAnsi="Arial" w:cs="Arial"/>
          <w:b/>
        </w:rPr>
      </w:pPr>
      <w:r w:rsidRPr="00BB4B8D">
        <w:rPr>
          <w:rFonts w:ascii="Arial" w:hAnsi="Arial" w:cs="Arial"/>
          <w:b/>
        </w:rPr>
        <w:t>8.1. Ogólne zasady odbioru robót</w:t>
      </w:r>
    </w:p>
    <w:p w14:paraId="06180650" w14:textId="77777777" w:rsidR="00BB4B8D" w:rsidRPr="00BB4B8D" w:rsidRDefault="00BB4B8D" w:rsidP="00BB4B8D">
      <w:pPr>
        <w:rPr>
          <w:rFonts w:ascii="Arial" w:hAnsi="Arial" w:cs="Arial"/>
        </w:rPr>
      </w:pPr>
      <w:r w:rsidRPr="00BB4B8D">
        <w:rPr>
          <w:rFonts w:ascii="Arial" w:hAnsi="Arial" w:cs="Arial"/>
        </w:rPr>
        <w:t>Ogólne zasady odbioru robót podano w Specyfikacji D-00.00.00 „Wymagania ogólne” pkt 8.</w:t>
      </w:r>
    </w:p>
    <w:p w14:paraId="62B6DE50" w14:textId="77777777" w:rsidR="00BB4B8D" w:rsidRPr="00BB4B8D" w:rsidRDefault="00BB4B8D" w:rsidP="00BB4B8D">
      <w:pPr>
        <w:rPr>
          <w:rFonts w:ascii="Arial" w:hAnsi="Arial" w:cs="Arial"/>
        </w:rPr>
      </w:pPr>
      <w:r w:rsidRPr="00BB4B8D">
        <w:rPr>
          <w:rFonts w:ascii="Arial" w:hAnsi="Arial" w:cs="Arial"/>
        </w:rPr>
        <w:t>Roboty uznaje się za wykonane zgodnie z SST i wymaganiami Inspektora, jeżeli wszystkie pomiary i badania z zachowaniem tolerancji wg pkt 6 dały wyniki pozytywne.</w:t>
      </w:r>
    </w:p>
    <w:p w14:paraId="1C7B8632" w14:textId="77777777" w:rsidR="00BB4B8D" w:rsidRPr="00BB4B8D" w:rsidRDefault="00BB4B8D" w:rsidP="00BB4B8D">
      <w:pPr>
        <w:rPr>
          <w:rFonts w:ascii="Arial" w:hAnsi="Arial" w:cs="Arial"/>
        </w:rPr>
      </w:pPr>
    </w:p>
    <w:p w14:paraId="49D7EB8E" w14:textId="77777777" w:rsidR="00BB4B8D" w:rsidRPr="00BB4B8D" w:rsidRDefault="00BB4B8D" w:rsidP="00BB4B8D">
      <w:pPr>
        <w:keepNext/>
        <w:outlineLvl w:val="1"/>
        <w:rPr>
          <w:rFonts w:ascii="Arial" w:hAnsi="Arial" w:cs="Arial"/>
          <w:b/>
        </w:rPr>
      </w:pPr>
      <w:r w:rsidRPr="00BB4B8D">
        <w:rPr>
          <w:rFonts w:ascii="Arial" w:hAnsi="Arial" w:cs="Arial"/>
          <w:b/>
        </w:rPr>
        <w:t>8.2. Odbiór robót zanikających i ulegających zakryciu</w:t>
      </w:r>
    </w:p>
    <w:p w14:paraId="7B7473AF" w14:textId="77777777" w:rsidR="00BB4B8D" w:rsidRPr="00BB4B8D" w:rsidRDefault="00BB4B8D" w:rsidP="00BB4B8D">
      <w:pPr>
        <w:rPr>
          <w:rFonts w:ascii="Arial" w:hAnsi="Arial" w:cs="Arial"/>
        </w:rPr>
      </w:pPr>
      <w:r w:rsidRPr="00BB4B8D">
        <w:rPr>
          <w:rFonts w:ascii="Arial" w:hAnsi="Arial" w:cs="Arial"/>
        </w:rPr>
        <w:t>Odbiorowi robót zanikających i ulegających zakryciu podlegają:</w:t>
      </w:r>
    </w:p>
    <w:p w14:paraId="3D86FD41" w14:textId="77777777" w:rsidR="00BB4B8D" w:rsidRPr="00BB4B8D" w:rsidRDefault="00BB4B8D" w:rsidP="00BB4B8D">
      <w:pPr>
        <w:numPr>
          <w:ilvl w:val="0"/>
          <w:numId w:val="1"/>
        </w:numPr>
        <w:rPr>
          <w:rFonts w:ascii="Arial" w:hAnsi="Arial" w:cs="Arial"/>
        </w:rPr>
      </w:pPr>
      <w:r w:rsidRPr="00BB4B8D">
        <w:rPr>
          <w:rFonts w:ascii="Arial" w:hAnsi="Arial" w:cs="Arial"/>
        </w:rPr>
        <w:t>wykonanie koryta pod ławę,</w:t>
      </w:r>
    </w:p>
    <w:p w14:paraId="7EAE8A0A" w14:textId="77777777" w:rsidR="00BB4B8D" w:rsidRPr="00BB4B8D" w:rsidRDefault="00BB4B8D" w:rsidP="00BB4B8D">
      <w:pPr>
        <w:numPr>
          <w:ilvl w:val="0"/>
          <w:numId w:val="1"/>
        </w:numPr>
        <w:rPr>
          <w:rFonts w:ascii="Arial" w:hAnsi="Arial" w:cs="Arial"/>
        </w:rPr>
      </w:pPr>
      <w:r w:rsidRPr="00BB4B8D">
        <w:rPr>
          <w:rFonts w:ascii="Arial" w:hAnsi="Arial" w:cs="Arial"/>
        </w:rPr>
        <w:t>wykonanie ławy,</w:t>
      </w:r>
    </w:p>
    <w:p w14:paraId="08F2A343" w14:textId="77777777" w:rsidR="00BB4B8D" w:rsidRPr="00BB4B8D" w:rsidRDefault="00BB4B8D" w:rsidP="00BB4B8D">
      <w:pPr>
        <w:numPr>
          <w:ilvl w:val="0"/>
          <w:numId w:val="1"/>
        </w:numPr>
        <w:rPr>
          <w:rFonts w:ascii="Arial" w:hAnsi="Arial" w:cs="Arial"/>
        </w:rPr>
      </w:pPr>
      <w:r w:rsidRPr="00BB4B8D">
        <w:rPr>
          <w:rFonts w:ascii="Arial" w:hAnsi="Arial" w:cs="Arial"/>
        </w:rPr>
        <w:t>wykonanie podsypki.</w:t>
      </w:r>
    </w:p>
    <w:p w14:paraId="5F6DFE1B" w14:textId="77777777" w:rsidR="00BB4B8D" w:rsidRPr="00BB4B8D" w:rsidRDefault="00BB4B8D" w:rsidP="00BB4B8D">
      <w:pPr>
        <w:ind w:left="283"/>
        <w:rPr>
          <w:rFonts w:ascii="Arial" w:hAnsi="Arial" w:cs="Arial"/>
        </w:rPr>
      </w:pPr>
    </w:p>
    <w:p w14:paraId="19BA3790" w14:textId="77777777" w:rsidR="00BB4B8D" w:rsidRPr="00BB4B8D" w:rsidRDefault="00BB4B8D" w:rsidP="00BB4B8D">
      <w:pPr>
        <w:keepNext/>
        <w:keepLines/>
        <w:numPr>
          <w:ilvl w:val="12"/>
          <w:numId w:val="0"/>
        </w:numPr>
        <w:suppressAutoHyphens/>
        <w:outlineLvl w:val="0"/>
        <w:rPr>
          <w:rFonts w:ascii="Arial" w:hAnsi="Arial" w:cs="Arial"/>
          <w:b/>
          <w:caps/>
          <w:kern w:val="28"/>
        </w:rPr>
      </w:pPr>
      <w:bookmarkStart w:id="88" w:name="_Toc428169265"/>
      <w:bookmarkStart w:id="89" w:name="_Toc428323655"/>
      <w:bookmarkStart w:id="90" w:name="_Toc428759429"/>
      <w:bookmarkStart w:id="91" w:name="_Toc205781207"/>
      <w:r w:rsidRPr="00BB4B8D">
        <w:rPr>
          <w:rFonts w:ascii="Arial" w:hAnsi="Arial" w:cs="Arial"/>
          <w:b/>
          <w:caps/>
          <w:kern w:val="28"/>
        </w:rPr>
        <w:t>9. PODSTAWA PŁATNOŚCI</w:t>
      </w:r>
      <w:bookmarkEnd w:id="88"/>
      <w:bookmarkEnd w:id="89"/>
      <w:bookmarkEnd w:id="90"/>
      <w:bookmarkEnd w:id="91"/>
    </w:p>
    <w:p w14:paraId="17F25C6B" w14:textId="77777777" w:rsidR="00BB4B8D" w:rsidRPr="00BB4B8D" w:rsidRDefault="00BB4B8D" w:rsidP="00BB4B8D"/>
    <w:p w14:paraId="47D024D3" w14:textId="77777777" w:rsidR="00BB4B8D" w:rsidRPr="00BB4B8D" w:rsidRDefault="00BB4B8D" w:rsidP="00BB4B8D">
      <w:pPr>
        <w:keepNext/>
        <w:numPr>
          <w:ilvl w:val="12"/>
          <w:numId w:val="0"/>
        </w:numPr>
        <w:outlineLvl w:val="1"/>
        <w:rPr>
          <w:rFonts w:ascii="Arial" w:hAnsi="Arial" w:cs="Arial"/>
          <w:b/>
        </w:rPr>
      </w:pPr>
      <w:r w:rsidRPr="00BB4B8D">
        <w:rPr>
          <w:rFonts w:ascii="Arial" w:hAnsi="Arial" w:cs="Arial"/>
          <w:b/>
        </w:rPr>
        <w:t>9.1. Ogólne ustalenia dotyczące podstawy płatności</w:t>
      </w:r>
    </w:p>
    <w:p w14:paraId="17219616" w14:textId="3F2BA5C2" w:rsidR="00BB4B8D" w:rsidRPr="00BB4B8D" w:rsidRDefault="00BB4B8D" w:rsidP="00BB4B8D">
      <w:pPr>
        <w:numPr>
          <w:ilvl w:val="12"/>
          <w:numId w:val="0"/>
        </w:numPr>
        <w:rPr>
          <w:rFonts w:ascii="Arial" w:hAnsi="Arial" w:cs="Arial"/>
        </w:rPr>
      </w:pPr>
      <w:r w:rsidRPr="00BB4B8D">
        <w:rPr>
          <w:rFonts w:ascii="Arial" w:hAnsi="Arial" w:cs="Arial"/>
        </w:rPr>
        <w:t xml:space="preserve">Ogólne ustalenia dotyczące podstawy płatności podano w Specyfikacji D-00.00.00 „Wymagania ogólne” </w:t>
      </w:r>
      <w:r w:rsidR="00013A4B">
        <w:rPr>
          <w:rFonts w:ascii="Arial" w:hAnsi="Arial" w:cs="Arial"/>
        </w:rPr>
        <w:br/>
      </w:r>
      <w:r w:rsidRPr="00BB4B8D">
        <w:rPr>
          <w:rFonts w:ascii="Arial" w:hAnsi="Arial" w:cs="Arial"/>
        </w:rPr>
        <w:t>pkt 9.</w:t>
      </w:r>
    </w:p>
    <w:p w14:paraId="7E877EE3" w14:textId="77777777" w:rsidR="00BB4B8D" w:rsidRPr="00BB4B8D" w:rsidRDefault="00BB4B8D" w:rsidP="00BB4B8D">
      <w:pPr>
        <w:numPr>
          <w:ilvl w:val="12"/>
          <w:numId w:val="0"/>
        </w:numPr>
        <w:rPr>
          <w:rFonts w:ascii="Arial" w:hAnsi="Arial" w:cs="Arial"/>
        </w:rPr>
      </w:pPr>
    </w:p>
    <w:p w14:paraId="2F1BD3CF" w14:textId="77777777" w:rsidR="00BB4B8D" w:rsidRPr="00BB4B8D" w:rsidRDefault="00BB4B8D" w:rsidP="00BB4B8D">
      <w:pPr>
        <w:keepNext/>
        <w:numPr>
          <w:ilvl w:val="12"/>
          <w:numId w:val="0"/>
        </w:numPr>
        <w:outlineLvl w:val="1"/>
        <w:rPr>
          <w:rFonts w:ascii="Arial" w:hAnsi="Arial" w:cs="Arial"/>
          <w:b/>
        </w:rPr>
      </w:pPr>
      <w:r w:rsidRPr="00BB4B8D">
        <w:rPr>
          <w:rFonts w:ascii="Arial" w:hAnsi="Arial" w:cs="Arial"/>
          <w:b/>
        </w:rPr>
        <w:t>9.2. Cena jednostki obmiarowej</w:t>
      </w:r>
    </w:p>
    <w:p w14:paraId="59998417" w14:textId="77777777" w:rsidR="00BB4B8D" w:rsidRPr="00BB4B8D" w:rsidRDefault="00BB4B8D" w:rsidP="00BB4B8D">
      <w:pPr>
        <w:numPr>
          <w:ilvl w:val="12"/>
          <w:numId w:val="0"/>
        </w:numPr>
        <w:rPr>
          <w:rFonts w:ascii="Arial" w:hAnsi="Arial" w:cs="Arial"/>
        </w:rPr>
      </w:pPr>
      <w:r w:rsidRPr="00BB4B8D">
        <w:rPr>
          <w:rFonts w:ascii="Arial" w:hAnsi="Arial" w:cs="Arial"/>
        </w:rPr>
        <w:t>Cena wykonania 1 m krawężnika betonowego i kamiennego obejmuje:</w:t>
      </w:r>
    </w:p>
    <w:p w14:paraId="716D42AA" w14:textId="77777777" w:rsidR="00BB4B8D" w:rsidRPr="00BB4B8D" w:rsidRDefault="00BB4B8D" w:rsidP="00BB4B8D">
      <w:pPr>
        <w:numPr>
          <w:ilvl w:val="0"/>
          <w:numId w:val="1"/>
        </w:numPr>
        <w:rPr>
          <w:rFonts w:ascii="Arial" w:hAnsi="Arial" w:cs="Arial"/>
        </w:rPr>
      </w:pPr>
      <w:r w:rsidRPr="00BB4B8D">
        <w:rPr>
          <w:rFonts w:ascii="Arial" w:hAnsi="Arial" w:cs="Arial"/>
        </w:rPr>
        <w:t>oznakowanie robót,</w:t>
      </w:r>
    </w:p>
    <w:p w14:paraId="07A36B92" w14:textId="77777777" w:rsidR="00BB4B8D" w:rsidRPr="00BB4B8D" w:rsidRDefault="00BB4B8D" w:rsidP="00BB4B8D">
      <w:pPr>
        <w:numPr>
          <w:ilvl w:val="0"/>
          <w:numId w:val="1"/>
        </w:numPr>
        <w:rPr>
          <w:rFonts w:ascii="Arial" w:hAnsi="Arial" w:cs="Arial"/>
        </w:rPr>
      </w:pPr>
      <w:r w:rsidRPr="00BB4B8D">
        <w:rPr>
          <w:rFonts w:ascii="Arial" w:hAnsi="Arial" w:cs="Arial"/>
        </w:rPr>
        <w:t>prace pomiarowe i roboty przygotowawcze,</w:t>
      </w:r>
    </w:p>
    <w:p w14:paraId="2362849A" w14:textId="77777777" w:rsidR="00BB4B8D" w:rsidRPr="00BB4B8D" w:rsidRDefault="00BB4B8D" w:rsidP="00BB4B8D">
      <w:pPr>
        <w:numPr>
          <w:ilvl w:val="0"/>
          <w:numId w:val="1"/>
        </w:numPr>
        <w:rPr>
          <w:rFonts w:ascii="Arial" w:hAnsi="Arial" w:cs="Arial"/>
        </w:rPr>
      </w:pPr>
      <w:r w:rsidRPr="00BB4B8D">
        <w:rPr>
          <w:rFonts w:ascii="Arial" w:hAnsi="Arial" w:cs="Arial"/>
        </w:rPr>
        <w:t>dostarczenie materiałów na miejsce wbudowania,</w:t>
      </w:r>
    </w:p>
    <w:p w14:paraId="1585C324" w14:textId="77777777" w:rsidR="00BB4B8D" w:rsidRPr="00BB4B8D" w:rsidRDefault="00BB4B8D" w:rsidP="00BB4B8D">
      <w:pPr>
        <w:numPr>
          <w:ilvl w:val="0"/>
          <w:numId w:val="1"/>
        </w:numPr>
        <w:rPr>
          <w:rFonts w:ascii="Arial" w:hAnsi="Arial" w:cs="Arial"/>
        </w:rPr>
      </w:pPr>
      <w:r w:rsidRPr="00BB4B8D">
        <w:rPr>
          <w:rFonts w:ascii="Arial" w:hAnsi="Arial" w:cs="Arial"/>
        </w:rPr>
        <w:t>wykonanie rowka,</w:t>
      </w:r>
    </w:p>
    <w:p w14:paraId="479C0296" w14:textId="77777777" w:rsidR="00BB4B8D" w:rsidRPr="00BB4B8D" w:rsidRDefault="00BB4B8D" w:rsidP="00BB4B8D">
      <w:pPr>
        <w:numPr>
          <w:ilvl w:val="0"/>
          <w:numId w:val="1"/>
        </w:numPr>
        <w:rPr>
          <w:rFonts w:ascii="Arial" w:hAnsi="Arial" w:cs="Arial"/>
        </w:rPr>
      </w:pPr>
      <w:r w:rsidRPr="00BB4B8D">
        <w:rPr>
          <w:rFonts w:ascii="Arial" w:hAnsi="Arial" w:cs="Arial"/>
        </w:rPr>
        <w:t>wykonanie podsypki,</w:t>
      </w:r>
    </w:p>
    <w:p w14:paraId="471C0B69" w14:textId="77777777" w:rsidR="00BB4B8D" w:rsidRPr="00BB4B8D" w:rsidRDefault="00BB4B8D" w:rsidP="00BB4B8D">
      <w:pPr>
        <w:numPr>
          <w:ilvl w:val="0"/>
          <w:numId w:val="1"/>
        </w:numPr>
        <w:rPr>
          <w:rFonts w:ascii="Arial" w:hAnsi="Arial" w:cs="Arial"/>
        </w:rPr>
      </w:pPr>
      <w:r w:rsidRPr="00BB4B8D">
        <w:rPr>
          <w:rFonts w:ascii="Arial" w:hAnsi="Arial" w:cs="Arial"/>
        </w:rPr>
        <w:lastRenderedPageBreak/>
        <w:t>ustawienie krawężników na podsypce (piaskowej lub cementowo-piaskowej),</w:t>
      </w:r>
    </w:p>
    <w:p w14:paraId="19EE8999" w14:textId="77777777" w:rsidR="00BB4B8D" w:rsidRPr="00BB4B8D" w:rsidRDefault="00BB4B8D" w:rsidP="00BB4B8D">
      <w:pPr>
        <w:numPr>
          <w:ilvl w:val="0"/>
          <w:numId w:val="1"/>
        </w:numPr>
        <w:rPr>
          <w:rFonts w:ascii="Arial" w:hAnsi="Arial" w:cs="Arial"/>
        </w:rPr>
      </w:pPr>
      <w:r w:rsidRPr="00BB4B8D">
        <w:rPr>
          <w:rFonts w:ascii="Arial" w:hAnsi="Arial" w:cs="Arial"/>
        </w:rPr>
        <w:t>zasypanie zewnętrznej ściany krawężnika gruntem i ubicie,</w:t>
      </w:r>
    </w:p>
    <w:p w14:paraId="6F216CE0" w14:textId="77777777" w:rsidR="00BB4B8D" w:rsidRPr="00BB4B8D" w:rsidRDefault="00BB4B8D" w:rsidP="00BB4B8D">
      <w:pPr>
        <w:numPr>
          <w:ilvl w:val="0"/>
          <w:numId w:val="1"/>
        </w:numPr>
        <w:rPr>
          <w:rFonts w:ascii="Arial" w:hAnsi="Arial" w:cs="Arial"/>
        </w:rPr>
      </w:pPr>
      <w:r w:rsidRPr="00BB4B8D">
        <w:rPr>
          <w:rFonts w:ascii="Arial" w:hAnsi="Arial" w:cs="Arial"/>
        </w:rPr>
        <w:t>przeprowadzenie badań i pomiarów wymaganych w specyfikacji technicznej.</w:t>
      </w:r>
    </w:p>
    <w:p w14:paraId="705AB35A" w14:textId="77777777" w:rsidR="00BB4B8D" w:rsidRPr="00BB4B8D" w:rsidRDefault="00BB4B8D" w:rsidP="00BB4B8D">
      <w:pPr>
        <w:ind w:left="283"/>
        <w:rPr>
          <w:rFonts w:ascii="Arial" w:hAnsi="Arial" w:cs="Arial"/>
        </w:rPr>
      </w:pPr>
    </w:p>
    <w:p w14:paraId="629F65C6" w14:textId="77777777" w:rsidR="00BB4B8D" w:rsidRPr="00BB4B8D" w:rsidRDefault="00BB4B8D" w:rsidP="00BB4B8D">
      <w:pPr>
        <w:keepNext/>
        <w:keepLines/>
        <w:suppressAutoHyphens/>
        <w:outlineLvl w:val="0"/>
        <w:rPr>
          <w:rFonts w:ascii="Arial" w:hAnsi="Arial" w:cs="Arial"/>
          <w:b/>
          <w:caps/>
          <w:kern w:val="28"/>
        </w:rPr>
      </w:pPr>
      <w:bookmarkStart w:id="92" w:name="_Toc428759430"/>
      <w:bookmarkStart w:id="93" w:name="_Toc205781208"/>
      <w:r w:rsidRPr="00BB4B8D">
        <w:rPr>
          <w:rFonts w:ascii="Arial" w:hAnsi="Arial" w:cs="Arial"/>
          <w:b/>
          <w:caps/>
          <w:kern w:val="28"/>
        </w:rPr>
        <w:t>10. przepisy związane</w:t>
      </w:r>
      <w:bookmarkEnd w:id="92"/>
      <w:bookmarkEnd w:id="93"/>
    </w:p>
    <w:p w14:paraId="1810544B" w14:textId="77777777" w:rsidR="00BB4B8D" w:rsidRPr="00BB4B8D" w:rsidRDefault="00BB4B8D" w:rsidP="00BB4B8D"/>
    <w:p w14:paraId="457E8249" w14:textId="77777777" w:rsidR="00BB4B8D" w:rsidRPr="00BB4B8D" w:rsidRDefault="00BB4B8D" w:rsidP="00BB4B8D">
      <w:pPr>
        <w:keepNext/>
        <w:outlineLvl w:val="1"/>
        <w:rPr>
          <w:rFonts w:ascii="Arial" w:hAnsi="Arial" w:cs="Arial"/>
          <w:b/>
        </w:rPr>
      </w:pPr>
      <w:r w:rsidRPr="00BB4B8D">
        <w:rPr>
          <w:rFonts w:ascii="Arial" w:hAnsi="Arial" w:cs="Arial"/>
          <w:b/>
        </w:rPr>
        <w:t>10.1. Normy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985"/>
        <w:gridCol w:w="6237"/>
      </w:tblGrid>
      <w:tr w:rsidR="00BB4B8D" w:rsidRPr="00BB4B8D" w14:paraId="38E04E99" w14:textId="77777777" w:rsidTr="00013A4B">
        <w:tc>
          <w:tcPr>
            <w:tcW w:w="637" w:type="dxa"/>
          </w:tcPr>
          <w:p w14:paraId="2158F779" w14:textId="77777777" w:rsidR="00BB4B8D" w:rsidRPr="00BB4B8D" w:rsidRDefault="00BB4B8D" w:rsidP="00BB4B8D">
            <w:pPr>
              <w:jc w:val="center"/>
              <w:rPr>
                <w:rFonts w:ascii="Arial" w:hAnsi="Arial" w:cs="Arial"/>
              </w:rPr>
            </w:pPr>
            <w:r w:rsidRPr="00BB4B8D">
              <w:rPr>
                <w:rFonts w:ascii="Arial" w:hAnsi="Arial" w:cs="Arial"/>
              </w:rPr>
              <w:t xml:space="preserve">  1.</w:t>
            </w:r>
          </w:p>
        </w:tc>
        <w:tc>
          <w:tcPr>
            <w:tcW w:w="1985" w:type="dxa"/>
          </w:tcPr>
          <w:p w14:paraId="6D1AA556" w14:textId="77777777" w:rsidR="00BB4B8D" w:rsidRPr="00BB4B8D" w:rsidRDefault="00BB4B8D" w:rsidP="00BB4B8D">
            <w:pPr>
              <w:rPr>
                <w:rFonts w:ascii="Arial" w:hAnsi="Arial" w:cs="Arial"/>
              </w:rPr>
            </w:pPr>
            <w:r w:rsidRPr="00BB4B8D">
              <w:rPr>
                <w:rFonts w:ascii="Arial" w:hAnsi="Arial" w:cs="Arial"/>
              </w:rPr>
              <w:t>PN-B-06050</w:t>
            </w:r>
          </w:p>
        </w:tc>
        <w:tc>
          <w:tcPr>
            <w:tcW w:w="6237" w:type="dxa"/>
          </w:tcPr>
          <w:p w14:paraId="3245BFEA" w14:textId="77777777" w:rsidR="00BB4B8D" w:rsidRPr="00BB4B8D" w:rsidRDefault="00BB4B8D" w:rsidP="00BB4B8D">
            <w:pPr>
              <w:rPr>
                <w:rFonts w:ascii="Arial" w:hAnsi="Arial" w:cs="Arial"/>
              </w:rPr>
            </w:pPr>
            <w:r w:rsidRPr="00BB4B8D">
              <w:rPr>
                <w:rFonts w:ascii="Arial" w:hAnsi="Arial" w:cs="Arial"/>
              </w:rPr>
              <w:t>Roboty ziemne budowlane</w:t>
            </w:r>
          </w:p>
        </w:tc>
      </w:tr>
      <w:tr w:rsidR="00BB4B8D" w:rsidRPr="00BB4B8D" w14:paraId="10AE958D" w14:textId="77777777" w:rsidTr="00013A4B">
        <w:tc>
          <w:tcPr>
            <w:tcW w:w="637" w:type="dxa"/>
          </w:tcPr>
          <w:p w14:paraId="10340E37" w14:textId="77777777" w:rsidR="00BB4B8D" w:rsidRPr="00BB4B8D" w:rsidRDefault="00BB4B8D" w:rsidP="00BB4B8D">
            <w:pPr>
              <w:jc w:val="center"/>
              <w:rPr>
                <w:rFonts w:ascii="Arial" w:hAnsi="Arial" w:cs="Arial"/>
              </w:rPr>
            </w:pPr>
            <w:r w:rsidRPr="00BB4B8D">
              <w:rPr>
                <w:rFonts w:ascii="Arial" w:hAnsi="Arial" w:cs="Arial"/>
              </w:rPr>
              <w:t xml:space="preserve">  2.</w:t>
            </w:r>
          </w:p>
        </w:tc>
        <w:tc>
          <w:tcPr>
            <w:tcW w:w="1985" w:type="dxa"/>
          </w:tcPr>
          <w:p w14:paraId="38120429" w14:textId="77777777" w:rsidR="00BB4B8D" w:rsidRPr="00BB4B8D" w:rsidRDefault="00BB4B8D" w:rsidP="00BB4B8D">
            <w:pPr>
              <w:rPr>
                <w:rFonts w:ascii="Arial" w:hAnsi="Arial" w:cs="Arial"/>
              </w:rPr>
            </w:pPr>
            <w:r w:rsidRPr="00BB4B8D">
              <w:rPr>
                <w:rFonts w:ascii="Arial" w:hAnsi="Arial" w:cs="Arial"/>
              </w:rPr>
              <w:t>PN-B-06250</w:t>
            </w:r>
          </w:p>
        </w:tc>
        <w:tc>
          <w:tcPr>
            <w:tcW w:w="6237" w:type="dxa"/>
          </w:tcPr>
          <w:p w14:paraId="26366ADE" w14:textId="77777777" w:rsidR="00BB4B8D" w:rsidRPr="00BB4B8D" w:rsidRDefault="00BB4B8D" w:rsidP="00BB4B8D">
            <w:pPr>
              <w:rPr>
                <w:rFonts w:ascii="Arial" w:hAnsi="Arial" w:cs="Arial"/>
              </w:rPr>
            </w:pPr>
            <w:r w:rsidRPr="00BB4B8D">
              <w:rPr>
                <w:rFonts w:ascii="Arial" w:hAnsi="Arial" w:cs="Arial"/>
              </w:rPr>
              <w:t>Beton zwykły</w:t>
            </w:r>
          </w:p>
        </w:tc>
      </w:tr>
      <w:tr w:rsidR="00BB4B8D" w:rsidRPr="00BB4B8D" w14:paraId="3FDCCBE0" w14:textId="77777777" w:rsidTr="00013A4B">
        <w:tc>
          <w:tcPr>
            <w:tcW w:w="637" w:type="dxa"/>
          </w:tcPr>
          <w:p w14:paraId="14ABFFF7" w14:textId="77777777" w:rsidR="00BB4B8D" w:rsidRPr="00BB4B8D" w:rsidRDefault="00BB4B8D" w:rsidP="00BB4B8D">
            <w:pPr>
              <w:jc w:val="center"/>
              <w:rPr>
                <w:rFonts w:ascii="Arial" w:hAnsi="Arial" w:cs="Arial"/>
              </w:rPr>
            </w:pPr>
            <w:r w:rsidRPr="00BB4B8D">
              <w:rPr>
                <w:rFonts w:ascii="Arial" w:hAnsi="Arial" w:cs="Arial"/>
              </w:rPr>
              <w:t xml:space="preserve">  3.</w:t>
            </w:r>
          </w:p>
        </w:tc>
        <w:tc>
          <w:tcPr>
            <w:tcW w:w="1985" w:type="dxa"/>
          </w:tcPr>
          <w:p w14:paraId="258773FC" w14:textId="77777777" w:rsidR="00BB4B8D" w:rsidRPr="00BB4B8D" w:rsidRDefault="00BB4B8D" w:rsidP="00BB4B8D">
            <w:pPr>
              <w:rPr>
                <w:rFonts w:ascii="Arial" w:hAnsi="Arial" w:cs="Arial"/>
              </w:rPr>
            </w:pPr>
            <w:r w:rsidRPr="00BB4B8D">
              <w:rPr>
                <w:rFonts w:ascii="Arial" w:hAnsi="Arial" w:cs="Arial"/>
              </w:rPr>
              <w:t>PN-B-06251</w:t>
            </w:r>
          </w:p>
        </w:tc>
        <w:tc>
          <w:tcPr>
            <w:tcW w:w="6237" w:type="dxa"/>
          </w:tcPr>
          <w:p w14:paraId="58794870" w14:textId="77777777" w:rsidR="00BB4B8D" w:rsidRPr="00BB4B8D" w:rsidRDefault="00BB4B8D" w:rsidP="00BB4B8D">
            <w:pPr>
              <w:rPr>
                <w:rFonts w:ascii="Arial" w:hAnsi="Arial" w:cs="Arial"/>
              </w:rPr>
            </w:pPr>
            <w:r w:rsidRPr="00BB4B8D">
              <w:rPr>
                <w:rFonts w:ascii="Arial" w:hAnsi="Arial" w:cs="Arial"/>
              </w:rPr>
              <w:t>Roboty betonowe i żelbetowe</w:t>
            </w:r>
          </w:p>
        </w:tc>
      </w:tr>
      <w:tr w:rsidR="00BB4B8D" w:rsidRPr="00BB4B8D" w14:paraId="4CC11CB4" w14:textId="77777777" w:rsidTr="00013A4B">
        <w:tc>
          <w:tcPr>
            <w:tcW w:w="637" w:type="dxa"/>
          </w:tcPr>
          <w:p w14:paraId="14862C64" w14:textId="77777777" w:rsidR="00BB4B8D" w:rsidRPr="00BB4B8D" w:rsidRDefault="00BB4B8D" w:rsidP="00BB4B8D">
            <w:pPr>
              <w:jc w:val="center"/>
              <w:rPr>
                <w:rFonts w:ascii="Arial" w:hAnsi="Arial" w:cs="Arial"/>
              </w:rPr>
            </w:pPr>
            <w:r w:rsidRPr="00BB4B8D">
              <w:rPr>
                <w:rFonts w:ascii="Arial" w:hAnsi="Arial" w:cs="Arial"/>
              </w:rPr>
              <w:t xml:space="preserve">  4.</w:t>
            </w:r>
          </w:p>
        </w:tc>
        <w:tc>
          <w:tcPr>
            <w:tcW w:w="1985" w:type="dxa"/>
          </w:tcPr>
          <w:p w14:paraId="7A61ADE6" w14:textId="77777777" w:rsidR="00BB4B8D" w:rsidRPr="00BB4B8D" w:rsidRDefault="00BB4B8D" w:rsidP="00BB4B8D">
            <w:pPr>
              <w:rPr>
                <w:rFonts w:ascii="Arial" w:hAnsi="Arial" w:cs="Arial"/>
              </w:rPr>
            </w:pPr>
            <w:r w:rsidRPr="00BB4B8D">
              <w:rPr>
                <w:rFonts w:ascii="Arial" w:hAnsi="Arial" w:cs="Arial"/>
              </w:rPr>
              <w:t>PN-B-06711</w:t>
            </w:r>
          </w:p>
        </w:tc>
        <w:tc>
          <w:tcPr>
            <w:tcW w:w="6237" w:type="dxa"/>
          </w:tcPr>
          <w:p w14:paraId="10594BE4" w14:textId="77777777" w:rsidR="00BB4B8D" w:rsidRPr="00BB4B8D" w:rsidRDefault="00BB4B8D" w:rsidP="00BB4B8D">
            <w:pPr>
              <w:rPr>
                <w:rFonts w:ascii="Arial" w:hAnsi="Arial" w:cs="Arial"/>
              </w:rPr>
            </w:pPr>
            <w:r w:rsidRPr="00BB4B8D">
              <w:rPr>
                <w:rFonts w:ascii="Arial" w:hAnsi="Arial" w:cs="Arial"/>
              </w:rPr>
              <w:t>Kruszywo mineralne. Piasek do betonów i zapraw</w:t>
            </w:r>
          </w:p>
        </w:tc>
      </w:tr>
      <w:tr w:rsidR="00BB4B8D" w:rsidRPr="00BB4B8D" w14:paraId="6880E26C" w14:textId="77777777" w:rsidTr="00013A4B">
        <w:tc>
          <w:tcPr>
            <w:tcW w:w="637" w:type="dxa"/>
          </w:tcPr>
          <w:p w14:paraId="27770C0B" w14:textId="77777777" w:rsidR="00BB4B8D" w:rsidRPr="00BB4B8D" w:rsidRDefault="00BB4B8D" w:rsidP="00BB4B8D">
            <w:pPr>
              <w:jc w:val="center"/>
              <w:rPr>
                <w:rFonts w:ascii="Arial" w:hAnsi="Arial" w:cs="Arial"/>
              </w:rPr>
            </w:pPr>
            <w:r w:rsidRPr="00BB4B8D">
              <w:rPr>
                <w:rFonts w:ascii="Arial" w:hAnsi="Arial" w:cs="Arial"/>
              </w:rPr>
              <w:t xml:space="preserve">  5.</w:t>
            </w:r>
          </w:p>
        </w:tc>
        <w:tc>
          <w:tcPr>
            <w:tcW w:w="1985" w:type="dxa"/>
          </w:tcPr>
          <w:p w14:paraId="1D15D5FE" w14:textId="77777777" w:rsidR="00BB4B8D" w:rsidRPr="00BB4B8D" w:rsidRDefault="00BB4B8D" w:rsidP="00BB4B8D">
            <w:pPr>
              <w:rPr>
                <w:rFonts w:ascii="Arial" w:hAnsi="Arial" w:cs="Arial"/>
              </w:rPr>
            </w:pPr>
            <w:r w:rsidRPr="00BB4B8D">
              <w:rPr>
                <w:rFonts w:ascii="Arial" w:hAnsi="Arial" w:cs="Arial"/>
              </w:rPr>
              <w:t>PN-B-06712</w:t>
            </w:r>
          </w:p>
        </w:tc>
        <w:tc>
          <w:tcPr>
            <w:tcW w:w="6237" w:type="dxa"/>
          </w:tcPr>
          <w:p w14:paraId="69BF3C80" w14:textId="77777777" w:rsidR="00BB4B8D" w:rsidRPr="00BB4B8D" w:rsidRDefault="00BB4B8D" w:rsidP="00BB4B8D">
            <w:pPr>
              <w:rPr>
                <w:rFonts w:ascii="Arial" w:hAnsi="Arial" w:cs="Arial"/>
              </w:rPr>
            </w:pPr>
            <w:r w:rsidRPr="00BB4B8D">
              <w:rPr>
                <w:rFonts w:ascii="Arial" w:hAnsi="Arial" w:cs="Arial"/>
              </w:rPr>
              <w:t>Kruszywa mineralne do betonu zwykłego</w:t>
            </w:r>
          </w:p>
        </w:tc>
      </w:tr>
      <w:tr w:rsidR="00BB4B8D" w:rsidRPr="00BB4B8D" w14:paraId="036ED41A" w14:textId="77777777" w:rsidTr="00013A4B">
        <w:tc>
          <w:tcPr>
            <w:tcW w:w="637" w:type="dxa"/>
          </w:tcPr>
          <w:p w14:paraId="337B46F7" w14:textId="77777777" w:rsidR="00BB4B8D" w:rsidRPr="00BB4B8D" w:rsidRDefault="00BB4B8D" w:rsidP="00BB4B8D">
            <w:pPr>
              <w:jc w:val="center"/>
              <w:rPr>
                <w:rFonts w:ascii="Arial" w:hAnsi="Arial" w:cs="Arial"/>
              </w:rPr>
            </w:pPr>
            <w:r w:rsidRPr="00BB4B8D">
              <w:rPr>
                <w:rFonts w:ascii="Arial" w:hAnsi="Arial" w:cs="Arial"/>
              </w:rPr>
              <w:t xml:space="preserve">  6.</w:t>
            </w:r>
          </w:p>
        </w:tc>
        <w:tc>
          <w:tcPr>
            <w:tcW w:w="1985" w:type="dxa"/>
          </w:tcPr>
          <w:p w14:paraId="1B5E43A1" w14:textId="77777777" w:rsidR="00BB4B8D" w:rsidRPr="00BB4B8D" w:rsidRDefault="00BB4B8D" w:rsidP="00BB4B8D">
            <w:pPr>
              <w:rPr>
                <w:rFonts w:ascii="Arial" w:hAnsi="Arial" w:cs="Arial"/>
              </w:rPr>
            </w:pPr>
            <w:r w:rsidRPr="00BB4B8D">
              <w:rPr>
                <w:rFonts w:ascii="Arial" w:hAnsi="Arial" w:cs="Arial"/>
              </w:rPr>
              <w:t>PN-B-10021</w:t>
            </w:r>
          </w:p>
        </w:tc>
        <w:tc>
          <w:tcPr>
            <w:tcW w:w="6237" w:type="dxa"/>
          </w:tcPr>
          <w:p w14:paraId="0A553F6C" w14:textId="77777777" w:rsidR="00BB4B8D" w:rsidRPr="00BB4B8D" w:rsidRDefault="00BB4B8D" w:rsidP="00BB4B8D">
            <w:pPr>
              <w:rPr>
                <w:rFonts w:ascii="Arial" w:hAnsi="Arial" w:cs="Arial"/>
              </w:rPr>
            </w:pPr>
            <w:r w:rsidRPr="00BB4B8D">
              <w:rPr>
                <w:rFonts w:ascii="Arial" w:hAnsi="Arial" w:cs="Arial"/>
              </w:rPr>
              <w:t>Prefabrykaty budowlane z betonu. Metody pomiaru cech geometrycznych</w:t>
            </w:r>
          </w:p>
        </w:tc>
      </w:tr>
      <w:tr w:rsidR="00BB4B8D" w:rsidRPr="00BB4B8D" w14:paraId="19B17922" w14:textId="77777777" w:rsidTr="00013A4B">
        <w:tc>
          <w:tcPr>
            <w:tcW w:w="637" w:type="dxa"/>
          </w:tcPr>
          <w:p w14:paraId="4DCB8FF5" w14:textId="77777777" w:rsidR="00BB4B8D" w:rsidRPr="00BB4B8D" w:rsidRDefault="00BB4B8D" w:rsidP="00BB4B8D">
            <w:pPr>
              <w:jc w:val="center"/>
              <w:rPr>
                <w:rFonts w:ascii="Arial" w:hAnsi="Arial" w:cs="Arial"/>
              </w:rPr>
            </w:pPr>
            <w:r w:rsidRPr="00BB4B8D">
              <w:rPr>
                <w:rFonts w:ascii="Arial" w:hAnsi="Arial" w:cs="Arial"/>
              </w:rPr>
              <w:t xml:space="preserve">  7.</w:t>
            </w:r>
          </w:p>
        </w:tc>
        <w:tc>
          <w:tcPr>
            <w:tcW w:w="1985" w:type="dxa"/>
          </w:tcPr>
          <w:p w14:paraId="155E91C8" w14:textId="77777777" w:rsidR="00BB4B8D" w:rsidRPr="00BB4B8D" w:rsidRDefault="00BB4B8D" w:rsidP="00BB4B8D">
            <w:pPr>
              <w:rPr>
                <w:rFonts w:ascii="Arial" w:hAnsi="Arial" w:cs="Arial"/>
              </w:rPr>
            </w:pPr>
            <w:r w:rsidRPr="00BB4B8D">
              <w:rPr>
                <w:rFonts w:ascii="Arial" w:hAnsi="Arial" w:cs="Arial"/>
              </w:rPr>
              <w:t>PN-B-11111</w:t>
            </w:r>
          </w:p>
        </w:tc>
        <w:tc>
          <w:tcPr>
            <w:tcW w:w="6237" w:type="dxa"/>
          </w:tcPr>
          <w:p w14:paraId="680B6F15" w14:textId="77777777" w:rsidR="00BB4B8D" w:rsidRPr="00BB4B8D" w:rsidRDefault="00BB4B8D" w:rsidP="00BB4B8D">
            <w:pPr>
              <w:rPr>
                <w:rFonts w:ascii="Arial" w:hAnsi="Arial" w:cs="Arial"/>
              </w:rPr>
            </w:pPr>
            <w:r w:rsidRPr="00BB4B8D">
              <w:rPr>
                <w:rFonts w:ascii="Arial" w:hAnsi="Arial" w:cs="Arial"/>
              </w:rPr>
              <w:t>Kruszywa mineralne. Kruszywa naturalne do nawierzchni drogowych. Żwir i mieszanka</w:t>
            </w:r>
          </w:p>
        </w:tc>
      </w:tr>
      <w:tr w:rsidR="00BB4B8D" w:rsidRPr="00BB4B8D" w14:paraId="19790512" w14:textId="77777777" w:rsidTr="00013A4B">
        <w:tc>
          <w:tcPr>
            <w:tcW w:w="637" w:type="dxa"/>
          </w:tcPr>
          <w:p w14:paraId="4880D489" w14:textId="77777777" w:rsidR="00BB4B8D" w:rsidRPr="00BB4B8D" w:rsidRDefault="00BB4B8D" w:rsidP="00BB4B8D">
            <w:pPr>
              <w:jc w:val="center"/>
              <w:rPr>
                <w:rFonts w:ascii="Arial" w:hAnsi="Arial" w:cs="Arial"/>
              </w:rPr>
            </w:pPr>
            <w:r w:rsidRPr="00BB4B8D">
              <w:rPr>
                <w:rFonts w:ascii="Arial" w:hAnsi="Arial" w:cs="Arial"/>
              </w:rPr>
              <w:t xml:space="preserve">  8.</w:t>
            </w:r>
          </w:p>
        </w:tc>
        <w:tc>
          <w:tcPr>
            <w:tcW w:w="1985" w:type="dxa"/>
          </w:tcPr>
          <w:p w14:paraId="116654AE" w14:textId="77777777" w:rsidR="00BB4B8D" w:rsidRPr="00BB4B8D" w:rsidRDefault="00BB4B8D" w:rsidP="00BB4B8D">
            <w:pPr>
              <w:rPr>
                <w:rFonts w:ascii="Arial" w:hAnsi="Arial" w:cs="Arial"/>
              </w:rPr>
            </w:pPr>
            <w:r w:rsidRPr="00BB4B8D">
              <w:rPr>
                <w:rFonts w:ascii="Arial" w:hAnsi="Arial" w:cs="Arial"/>
              </w:rPr>
              <w:t>PN-B-11112</w:t>
            </w:r>
          </w:p>
        </w:tc>
        <w:tc>
          <w:tcPr>
            <w:tcW w:w="6237" w:type="dxa"/>
          </w:tcPr>
          <w:p w14:paraId="1DCB4093" w14:textId="77777777" w:rsidR="00BB4B8D" w:rsidRPr="00BB4B8D" w:rsidRDefault="00BB4B8D" w:rsidP="00BB4B8D">
            <w:pPr>
              <w:rPr>
                <w:rFonts w:ascii="Arial" w:hAnsi="Arial" w:cs="Arial"/>
              </w:rPr>
            </w:pPr>
            <w:r w:rsidRPr="00BB4B8D">
              <w:rPr>
                <w:rFonts w:ascii="Arial" w:hAnsi="Arial" w:cs="Arial"/>
              </w:rPr>
              <w:t>Kruszywa mineralne. Kruszywo łamane do nawierzchni drogowych</w:t>
            </w:r>
          </w:p>
        </w:tc>
      </w:tr>
      <w:tr w:rsidR="00BB4B8D" w:rsidRPr="00BB4B8D" w14:paraId="031C1194" w14:textId="77777777" w:rsidTr="00013A4B">
        <w:tc>
          <w:tcPr>
            <w:tcW w:w="637" w:type="dxa"/>
          </w:tcPr>
          <w:p w14:paraId="52C449D2" w14:textId="77777777" w:rsidR="00BB4B8D" w:rsidRPr="00BB4B8D" w:rsidRDefault="00BB4B8D" w:rsidP="00BB4B8D">
            <w:pPr>
              <w:jc w:val="center"/>
              <w:rPr>
                <w:rFonts w:ascii="Arial" w:hAnsi="Arial" w:cs="Arial"/>
              </w:rPr>
            </w:pPr>
            <w:r w:rsidRPr="00BB4B8D">
              <w:rPr>
                <w:rFonts w:ascii="Arial" w:hAnsi="Arial" w:cs="Arial"/>
              </w:rPr>
              <w:t xml:space="preserve">  9.</w:t>
            </w:r>
          </w:p>
        </w:tc>
        <w:tc>
          <w:tcPr>
            <w:tcW w:w="1985" w:type="dxa"/>
          </w:tcPr>
          <w:p w14:paraId="4F50E5AA" w14:textId="77777777" w:rsidR="00BB4B8D" w:rsidRPr="00BB4B8D" w:rsidRDefault="00BB4B8D" w:rsidP="00BB4B8D">
            <w:pPr>
              <w:rPr>
                <w:rFonts w:ascii="Arial" w:hAnsi="Arial" w:cs="Arial"/>
              </w:rPr>
            </w:pPr>
            <w:r w:rsidRPr="00BB4B8D">
              <w:rPr>
                <w:rFonts w:ascii="Arial" w:hAnsi="Arial" w:cs="Arial"/>
              </w:rPr>
              <w:t>PN-B-11113</w:t>
            </w:r>
          </w:p>
        </w:tc>
        <w:tc>
          <w:tcPr>
            <w:tcW w:w="6237" w:type="dxa"/>
          </w:tcPr>
          <w:p w14:paraId="6D878592" w14:textId="77777777" w:rsidR="00BB4B8D" w:rsidRPr="00BB4B8D" w:rsidRDefault="00BB4B8D" w:rsidP="00BB4B8D">
            <w:pPr>
              <w:rPr>
                <w:rFonts w:ascii="Arial" w:hAnsi="Arial" w:cs="Arial"/>
              </w:rPr>
            </w:pPr>
            <w:r w:rsidRPr="00BB4B8D">
              <w:rPr>
                <w:rFonts w:ascii="Arial" w:hAnsi="Arial" w:cs="Arial"/>
              </w:rPr>
              <w:t>Kruszywa mineralne. Kruszywa naturalne do nawierzchni drogowych. Piasek</w:t>
            </w:r>
          </w:p>
        </w:tc>
      </w:tr>
      <w:tr w:rsidR="00BB4B8D" w:rsidRPr="00BB4B8D" w14:paraId="762040EE" w14:textId="77777777" w:rsidTr="00013A4B">
        <w:tc>
          <w:tcPr>
            <w:tcW w:w="637" w:type="dxa"/>
          </w:tcPr>
          <w:p w14:paraId="66DAFEA7" w14:textId="77777777" w:rsidR="00BB4B8D" w:rsidRPr="00BB4B8D" w:rsidRDefault="00BB4B8D" w:rsidP="00BB4B8D">
            <w:pPr>
              <w:jc w:val="center"/>
              <w:rPr>
                <w:rFonts w:ascii="Arial" w:hAnsi="Arial" w:cs="Arial"/>
              </w:rPr>
            </w:pPr>
            <w:r w:rsidRPr="00BB4B8D">
              <w:rPr>
                <w:rFonts w:ascii="Arial" w:hAnsi="Arial" w:cs="Arial"/>
              </w:rPr>
              <w:t>10.</w:t>
            </w:r>
          </w:p>
        </w:tc>
        <w:tc>
          <w:tcPr>
            <w:tcW w:w="1985" w:type="dxa"/>
          </w:tcPr>
          <w:p w14:paraId="7A684D18" w14:textId="77777777" w:rsidR="00BB4B8D" w:rsidRPr="00BB4B8D" w:rsidRDefault="00BB4B8D" w:rsidP="00BB4B8D">
            <w:pPr>
              <w:rPr>
                <w:rFonts w:ascii="Arial" w:hAnsi="Arial" w:cs="Arial"/>
              </w:rPr>
            </w:pPr>
            <w:r w:rsidRPr="00BB4B8D">
              <w:rPr>
                <w:rFonts w:ascii="Arial" w:hAnsi="Arial" w:cs="Arial"/>
              </w:rPr>
              <w:t>PN-B-19701</w:t>
            </w:r>
          </w:p>
        </w:tc>
        <w:tc>
          <w:tcPr>
            <w:tcW w:w="6237" w:type="dxa"/>
          </w:tcPr>
          <w:p w14:paraId="0E628F4D" w14:textId="77777777" w:rsidR="00BB4B8D" w:rsidRPr="00BB4B8D" w:rsidRDefault="00BB4B8D" w:rsidP="00BB4B8D">
            <w:pPr>
              <w:rPr>
                <w:rFonts w:ascii="Arial" w:hAnsi="Arial" w:cs="Arial"/>
              </w:rPr>
            </w:pPr>
            <w:r w:rsidRPr="00BB4B8D">
              <w:rPr>
                <w:rFonts w:ascii="Arial" w:hAnsi="Arial" w:cs="Arial"/>
              </w:rPr>
              <w:t>Cement. Cement powszechnego użytku. Skład, wymagania i ocena zgodności</w:t>
            </w:r>
          </w:p>
        </w:tc>
      </w:tr>
      <w:tr w:rsidR="00BB4B8D" w:rsidRPr="00BB4B8D" w14:paraId="22C00A8D" w14:textId="77777777" w:rsidTr="00013A4B">
        <w:tc>
          <w:tcPr>
            <w:tcW w:w="637" w:type="dxa"/>
          </w:tcPr>
          <w:p w14:paraId="4E67E0FF" w14:textId="77777777" w:rsidR="00BB4B8D" w:rsidRPr="00BB4B8D" w:rsidRDefault="00BB4B8D" w:rsidP="00BB4B8D">
            <w:pPr>
              <w:jc w:val="center"/>
              <w:rPr>
                <w:rFonts w:ascii="Arial" w:hAnsi="Arial" w:cs="Arial"/>
              </w:rPr>
            </w:pPr>
            <w:r w:rsidRPr="00BB4B8D">
              <w:rPr>
                <w:rFonts w:ascii="Arial" w:hAnsi="Arial" w:cs="Arial"/>
              </w:rPr>
              <w:t>11.</w:t>
            </w:r>
          </w:p>
        </w:tc>
        <w:tc>
          <w:tcPr>
            <w:tcW w:w="1985" w:type="dxa"/>
          </w:tcPr>
          <w:p w14:paraId="022F7E44" w14:textId="77777777" w:rsidR="00BB4B8D" w:rsidRPr="00BB4B8D" w:rsidRDefault="00BB4B8D" w:rsidP="00BB4B8D">
            <w:pPr>
              <w:rPr>
                <w:rFonts w:ascii="Arial" w:hAnsi="Arial" w:cs="Arial"/>
              </w:rPr>
            </w:pPr>
            <w:r w:rsidRPr="00BB4B8D">
              <w:rPr>
                <w:rFonts w:ascii="Arial" w:hAnsi="Arial" w:cs="Arial"/>
              </w:rPr>
              <w:t>PN-B32250</w:t>
            </w:r>
          </w:p>
        </w:tc>
        <w:tc>
          <w:tcPr>
            <w:tcW w:w="6237" w:type="dxa"/>
          </w:tcPr>
          <w:p w14:paraId="730BB232" w14:textId="77777777" w:rsidR="00BB4B8D" w:rsidRPr="00BB4B8D" w:rsidRDefault="00BB4B8D" w:rsidP="00BB4B8D">
            <w:pPr>
              <w:rPr>
                <w:rFonts w:ascii="Arial" w:hAnsi="Arial" w:cs="Arial"/>
              </w:rPr>
            </w:pPr>
            <w:r w:rsidRPr="00BB4B8D">
              <w:rPr>
                <w:rFonts w:ascii="Arial" w:hAnsi="Arial" w:cs="Arial"/>
              </w:rPr>
              <w:t>Materiały budowlane. Woda do betonów i zapraw</w:t>
            </w:r>
          </w:p>
        </w:tc>
      </w:tr>
      <w:tr w:rsidR="00BB4B8D" w:rsidRPr="00BB4B8D" w14:paraId="00A86ED6" w14:textId="77777777" w:rsidTr="00013A4B">
        <w:tc>
          <w:tcPr>
            <w:tcW w:w="637" w:type="dxa"/>
          </w:tcPr>
          <w:p w14:paraId="3C617A4C" w14:textId="77777777" w:rsidR="00BB4B8D" w:rsidRPr="00BB4B8D" w:rsidRDefault="00BB4B8D" w:rsidP="00BB4B8D">
            <w:pPr>
              <w:jc w:val="center"/>
              <w:rPr>
                <w:rFonts w:ascii="Arial" w:hAnsi="Arial" w:cs="Arial"/>
              </w:rPr>
            </w:pPr>
            <w:r w:rsidRPr="00BB4B8D">
              <w:rPr>
                <w:rFonts w:ascii="Arial" w:hAnsi="Arial" w:cs="Arial"/>
              </w:rPr>
              <w:t>12.</w:t>
            </w:r>
          </w:p>
        </w:tc>
        <w:tc>
          <w:tcPr>
            <w:tcW w:w="1985" w:type="dxa"/>
          </w:tcPr>
          <w:p w14:paraId="029D7C7F" w14:textId="77777777" w:rsidR="00BB4B8D" w:rsidRPr="00BB4B8D" w:rsidRDefault="00BB4B8D" w:rsidP="00BB4B8D">
            <w:pPr>
              <w:rPr>
                <w:rFonts w:ascii="Arial" w:hAnsi="Arial" w:cs="Arial"/>
              </w:rPr>
            </w:pPr>
            <w:r w:rsidRPr="00BB4B8D">
              <w:rPr>
                <w:rFonts w:ascii="Arial" w:hAnsi="Arial" w:cs="Arial"/>
              </w:rPr>
              <w:t>BN-88/6731-08</w:t>
            </w:r>
          </w:p>
        </w:tc>
        <w:tc>
          <w:tcPr>
            <w:tcW w:w="6237" w:type="dxa"/>
          </w:tcPr>
          <w:p w14:paraId="6EBDC12B" w14:textId="77777777" w:rsidR="00BB4B8D" w:rsidRPr="00BB4B8D" w:rsidRDefault="00BB4B8D" w:rsidP="00BB4B8D">
            <w:pPr>
              <w:rPr>
                <w:rFonts w:ascii="Arial" w:hAnsi="Arial" w:cs="Arial"/>
              </w:rPr>
            </w:pPr>
            <w:r w:rsidRPr="00BB4B8D">
              <w:rPr>
                <w:rFonts w:ascii="Arial" w:hAnsi="Arial" w:cs="Arial"/>
              </w:rPr>
              <w:t>Cement. Transport i przechowywanie</w:t>
            </w:r>
          </w:p>
        </w:tc>
      </w:tr>
      <w:tr w:rsidR="00BB4B8D" w:rsidRPr="00BB4B8D" w14:paraId="7288DE10" w14:textId="77777777" w:rsidTr="00013A4B">
        <w:tc>
          <w:tcPr>
            <w:tcW w:w="637" w:type="dxa"/>
          </w:tcPr>
          <w:p w14:paraId="58B0B4A0" w14:textId="77777777" w:rsidR="00BB4B8D" w:rsidRPr="00BB4B8D" w:rsidRDefault="00BB4B8D" w:rsidP="00BB4B8D">
            <w:pPr>
              <w:jc w:val="center"/>
              <w:rPr>
                <w:rFonts w:ascii="Arial" w:hAnsi="Arial" w:cs="Arial"/>
              </w:rPr>
            </w:pPr>
            <w:r w:rsidRPr="00BB4B8D">
              <w:rPr>
                <w:rFonts w:ascii="Arial" w:hAnsi="Arial" w:cs="Arial"/>
              </w:rPr>
              <w:t>13.</w:t>
            </w:r>
          </w:p>
        </w:tc>
        <w:tc>
          <w:tcPr>
            <w:tcW w:w="1985" w:type="dxa"/>
          </w:tcPr>
          <w:p w14:paraId="0E0E3067" w14:textId="77777777" w:rsidR="00BB4B8D" w:rsidRPr="00BB4B8D" w:rsidRDefault="00BB4B8D" w:rsidP="00BB4B8D">
            <w:pPr>
              <w:rPr>
                <w:rFonts w:ascii="Arial" w:hAnsi="Arial" w:cs="Arial"/>
              </w:rPr>
            </w:pPr>
            <w:r w:rsidRPr="00BB4B8D">
              <w:rPr>
                <w:rFonts w:ascii="Arial" w:hAnsi="Arial" w:cs="Arial"/>
              </w:rPr>
              <w:t>BN-74/6771-04</w:t>
            </w:r>
          </w:p>
        </w:tc>
        <w:tc>
          <w:tcPr>
            <w:tcW w:w="6237" w:type="dxa"/>
          </w:tcPr>
          <w:p w14:paraId="516388ED" w14:textId="77777777" w:rsidR="00BB4B8D" w:rsidRPr="00BB4B8D" w:rsidRDefault="00BB4B8D" w:rsidP="00BB4B8D">
            <w:pPr>
              <w:rPr>
                <w:rFonts w:ascii="Arial" w:hAnsi="Arial" w:cs="Arial"/>
              </w:rPr>
            </w:pPr>
            <w:r w:rsidRPr="00BB4B8D">
              <w:rPr>
                <w:rFonts w:ascii="Arial" w:hAnsi="Arial" w:cs="Arial"/>
              </w:rPr>
              <w:t>Drogi samochodowe. Masa zalewowa</w:t>
            </w:r>
          </w:p>
        </w:tc>
      </w:tr>
      <w:tr w:rsidR="00BB4B8D" w:rsidRPr="00BB4B8D" w14:paraId="35F05C74" w14:textId="77777777" w:rsidTr="00013A4B">
        <w:tc>
          <w:tcPr>
            <w:tcW w:w="637" w:type="dxa"/>
          </w:tcPr>
          <w:p w14:paraId="07BBF038" w14:textId="77777777" w:rsidR="00BB4B8D" w:rsidRPr="00BB4B8D" w:rsidRDefault="00BB4B8D" w:rsidP="00BB4B8D">
            <w:pPr>
              <w:jc w:val="center"/>
              <w:rPr>
                <w:rFonts w:ascii="Arial" w:hAnsi="Arial" w:cs="Arial"/>
              </w:rPr>
            </w:pPr>
            <w:r w:rsidRPr="00BB4B8D">
              <w:rPr>
                <w:rFonts w:ascii="Arial" w:hAnsi="Arial" w:cs="Arial"/>
              </w:rPr>
              <w:t>14.</w:t>
            </w:r>
          </w:p>
        </w:tc>
        <w:tc>
          <w:tcPr>
            <w:tcW w:w="1985" w:type="dxa"/>
          </w:tcPr>
          <w:p w14:paraId="4FFB571B" w14:textId="77777777" w:rsidR="00BB4B8D" w:rsidRPr="00BB4B8D" w:rsidRDefault="00BB4B8D" w:rsidP="00BB4B8D">
            <w:pPr>
              <w:rPr>
                <w:rFonts w:ascii="Arial" w:hAnsi="Arial" w:cs="Arial"/>
              </w:rPr>
            </w:pPr>
            <w:r w:rsidRPr="00BB4B8D">
              <w:rPr>
                <w:rFonts w:ascii="Arial" w:hAnsi="Arial" w:cs="Arial"/>
              </w:rPr>
              <w:t>BN-80/6775-03/01</w:t>
            </w:r>
          </w:p>
        </w:tc>
        <w:tc>
          <w:tcPr>
            <w:tcW w:w="6237" w:type="dxa"/>
          </w:tcPr>
          <w:p w14:paraId="78497A93" w14:textId="77777777" w:rsidR="00BB4B8D" w:rsidRPr="00BB4B8D" w:rsidRDefault="00BB4B8D" w:rsidP="00BB4B8D">
            <w:pPr>
              <w:rPr>
                <w:rFonts w:ascii="Arial" w:hAnsi="Arial" w:cs="Arial"/>
              </w:rPr>
            </w:pPr>
            <w:r w:rsidRPr="00BB4B8D">
              <w:rPr>
                <w:rFonts w:ascii="Arial" w:hAnsi="Arial" w:cs="Arial"/>
              </w:rPr>
              <w:t>Prefabrykaty budowlane z betonu. Elementy nawierzchni dróg, ulic, parkingów i torowisk tramwajowych. Wspólne wymagania i badania</w:t>
            </w:r>
          </w:p>
        </w:tc>
      </w:tr>
      <w:tr w:rsidR="00BB4B8D" w:rsidRPr="00BB4B8D" w14:paraId="65A71B77" w14:textId="77777777" w:rsidTr="00013A4B">
        <w:tc>
          <w:tcPr>
            <w:tcW w:w="637" w:type="dxa"/>
          </w:tcPr>
          <w:p w14:paraId="61179C24" w14:textId="77777777" w:rsidR="00BB4B8D" w:rsidRPr="00BB4B8D" w:rsidRDefault="00BB4B8D" w:rsidP="00BB4B8D">
            <w:pPr>
              <w:jc w:val="center"/>
              <w:rPr>
                <w:rFonts w:ascii="Arial" w:hAnsi="Arial" w:cs="Arial"/>
              </w:rPr>
            </w:pPr>
            <w:r w:rsidRPr="00BB4B8D">
              <w:rPr>
                <w:rFonts w:ascii="Arial" w:hAnsi="Arial" w:cs="Arial"/>
              </w:rPr>
              <w:t>15.</w:t>
            </w:r>
          </w:p>
        </w:tc>
        <w:tc>
          <w:tcPr>
            <w:tcW w:w="1985" w:type="dxa"/>
          </w:tcPr>
          <w:p w14:paraId="61CDEE4A" w14:textId="77777777" w:rsidR="00BB4B8D" w:rsidRPr="00BB4B8D" w:rsidRDefault="00BB4B8D" w:rsidP="00BB4B8D">
            <w:pPr>
              <w:rPr>
                <w:rFonts w:ascii="Arial" w:hAnsi="Arial" w:cs="Arial"/>
              </w:rPr>
            </w:pPr>
            <w:r w:rsidRPr="00BB4B8D">
              <w:rPr>
                <w:rFonts w:ascii="Arial" w:hAnsi="Arial" w:cs="Arial"/>
              </w:rPr>
              <w:t>BN-80/6775-03/04</w:t>
            </w:r>
          </w:p>
        </w:tc>
        <w:tc>
          <w:tcPr>
            <w:tcW w:w="6237" w:type="dxa"/>
          </w:tcPr>
          <w:p w14:paraId="343B6539" w14:textId="77777777" w:rsidR="00BB4B8D" w:rsidRPr="00BB4B8D" w:rsidRDefault="00BB4B8D" w:rsidP="00BB4B8D">
            <w:pPr>
              <w:rPr>
                <w:rFonts w:ascii="Arial" w:hAnsi="Arial" w:cs="Arial"/>
              </w:rPr>
            </w:pPr>
            <w:r w:rsidRPr="00BB4B8D">
              <w:rPr>
                <w:rFonts w:ascii="Arial" w:hAnsi="Arial" w:cs="Arial"/>
              </w:rPr>
              <w:t>Prefabrykaty budowlane z betonu. Elementy nawierzchni dróg, ulic, parkingów i torowisk tramwajowych. Krawężniki i obrzeża chodnikowe</w:t>
            </w:r>
          </w:p>
        </w:tc>
      </w:tr>
      <w:tr w:rsidR="00BB4B8D" w:rsidRPr="00BB4B8D" w14:paraId="7A8AB024" w14:textId="77777777" w:rsidTr="00013A4B">
        <w:tc>
          <w:tcPr>
            <w:tcW w:w="637" w:type="dxa"/>
          </w:tcPr>
          <w:p w14:paraId="56D58350" w14:textId="77777777" w:rsidR="00BB4B8D" w:rsidRPr="00BB4B8D" w:rsidRDefault="00BB4B8D" w:rsidP="00BB4B8D">
            <w:pPr>
              <w:jc w:val="center"/>
              <w:rPr>
                <w:rFonts w:ascii="Arial" w:hAnsi="Arial" w:cs="Arial"/>
              </w:rPr>
            </w:pPr>
            <w:r w:rsidRPr="00BB4B8D">
              <w:rPr>
                <w:rFonts w:ascii="Arial" w:hAnsi="Arial" w:cs="Arial"/>
              </w:rPr>
              <w:t>16.</w:t>
            </w:r>
          </w:p>
        </w:tc>
        <w:tc>
          <w:tcPr>
            <w:tcW w:w="1985" w:type="dxa"/>
          </w:tcPr>
          <w:p w14:paraId="581B8128" w14:textId="77777777" w:rsidR="00BB4B8D" w:rsidRPr="00BB4B8D" w:rsidRDefault="00BB4B8D" w:rsidP="00BB4B8D">
            <w:pPr>
              <w:rPr>
                <w:rFonts w:ascii="Arial" w:hAnsi="Arial" w:cs="Arial"/>
              </w:rPr>
            </w:pPr>
            <w:r w:rsidRPr="00BB4B8D">
              <w:rPr>
                <w:rFonts w:ascii="Arial" w:hAnsi="Arial" w:cs="Arial"/>
              </w:rPr>
              <w:t>BN-64/8845-02</w:t>
            </w:r>
          </w:p>
        </w:tc>
        <w:tc>
          <w:tcPr>
            <w:tcW w:w="6237" w:type="dxa"/>
          </w:tcPr>
          <w:p w14:paraId="3236C75B" w14:textId="77777777" w:rsidR="00BB4B8D" w:rsidRPr="00BB4B8D" w:rsidRDefault="00BB4B8D" w:rsidP="00BB4B8D">
            <w:pPr>
              <w:rPr>
                <w:rFonts w:ascii="Arial" w:hAnsi="Arial" w:cs="Arial"/>
              </w:rPr>
            </w:pPr>
            <w:r w:rsidRPr="00BB4B8D">
              <w:rPr>
                <w:rFonts w:ascii="Arial" w:hAnsi="Arial" w:cs="Arial"/>
              </w:rPr>
              <w:t>Krawężniki uliczne. Warunki techniczne ustawiania i odbioru.</w:t>
            </w:r>
          </w:p>
        </w:tc>
      </w:tr>
    </w:tbl>
    <w:p w14:paraId="35945D39" w14:textId="77777777" w:rsidR="00BB4B8D" w:rsidRPr="00BB4B8D" w:rsidRDefault="00BB4B8D" w:rsidP="00BB4B8D">
      <w:pPr>
        <w:keepNext/>
        <w:outlineLvl w:val="1"/>
        <w:rPr>
          <w:rFonts w:ascii="Arial" w:hAnsi="Arial" w:cs="Arial"/>
          <w:b/>
        </w:rPr>
      </w:pPr>
    </w:p>
    <w:p w14:paraId="17C92F32" w14:textId="77777777" w:rsidR="00BB4B8D" w:rsidRPr="00BB4B8D" w:rsidRDefault="00BB4B8D" w:rsidP="00BB4B8D">
      <w:pPr>
        <w:keepNext/>
        <w:outlineLvl w:val="1"/>
        <w:rPr>
          <w:rFonts w:ascii="Arial" w:hAnsi="Arial" w:cs="Arial"/>
          <w:b/>
        </w:rPr>
      </w:pPr>
      <w:r w:rsidRPr="00BB4B8D">
        <w:rPr>
          <w:rFonts w:ascii="Arial" w:hAnsi="Arial" w:cs="Arial"/>
          <w:b/>
        </w:rPr>
        <w:t>10.2. Inne dokumenty</w:t>
      </w:r>
    </w:p>
    <w:p w14:paraId="1C2462B0" w14:textId="77777777" w:rsidR="00BB4B8D" w:rsidRPr="00BB4B8D" w:rsidRDefault="00BB4B8D" w:rsidP="008A02CE">
      <w:pPr>
        <w:numPr>
          <w:ilvl w:val="0"/>
          <w:numId w:val="77"/>
        </w:numPr>
        <w:rPr>
          <w:rFonts w:ascii="Arial" w:hAnsi="Arial" w:cs="Arial"/>
        </w:rPr>
      </w:pPr>
      <w:r w:rsidRPr="00BB4B8D">
        <w:rPr>
          <w:rFonts w:ascii="Arial" w:hAnsi="Arial" w:cs="Arial"/>
        </w:rPr>
        <w:t xml:space="preserve">Katalog powtarzalnych elementów drogowych (KPED), </w:t>
      </w:r>
      <w:proofErr w:type="spellStart"/>
      <w:r w:rsidRPr="00BB4B8D">
        <w:rPr>
          <w:rFonts w:ascii="Arial" w:hAnsi="Arial" w:cs="Arial"/>
        </w:rPr>
        <w:t>Transprojekt</w:t>
      </w:r>
      <w:proofErr w:type="spellEnd"/>
      <w:r w:rsidRPr="00BB4B8D">
        <w:rPr>
          <w:rFonts w:ascii="Arial" w:hAnsi="Arial" w:cs="Arial"/>
        </w:rPr>
        <w:t xml:space="preserve"> - Warszawa, 1979 i 1982 r.</w:t>
      </w:r>
    </w:p>
    <w:p w14:paraId="0C90A75C"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24711C10"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224E48AA"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304653BC"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1507330F"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503E7F2B"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08A181B8"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36FA354E"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37DBB36C"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027F1805"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60C92CDD"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20CB0B35"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2879B078"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5F73B89E"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757E7B1C"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1045C8BA"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60323C3E"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023E0AF7"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2137638C"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64F2C614"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50A5E467"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073815EB"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0DAD8B53"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55C6B668"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4350AA05"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08974D6C"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2F81E647"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256BF48E"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3991BF5B"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2766E2BF" w14:textId="77777777" w:rsidR="00BB4B8D" w:rsidRDefault="00BB4B8D" w:rsidP="00987FD7">
      <w:pPr>
        <w:tabs>
          <w:tab w:val="left" w:pos="-956"/>
        </w:tabs>
        <w:overflowPunct/>
        <w:autoSpaceDE/>
        <w:autoSpaceDN/>
        <w:adjustRightInd/>
        <w:ind w:left="1418" w:hanging="1418"/>
        <w:jc w:val="center"/>
        <w:textAlignment w:val="auto"/>
        <w:rPr>
          <w:rFonts w:ascii="Arial" w:hAnsi="Arial" w:cs="Arial"/>
          <w:b/>
        </w:rPr>
      </w:pPr>
    </w:p>
    <w:p w14:paraId="3E7A7F43" w14:textId="1BC1FC11" w:rsidR="006448F8" w:rsidRPr="00B50CB3" w:rsidRDefault="006448F8" w:rsidP="00987FD7">
      <w:pPr>
        <w:tabs>
          <w:tab w:val="left" w:pos="-956"/>
        </w:tabs>
        <w:overflowPunct/>
        <w:autoSpaceDE/>
        <w:autoSpaceDN/>
        <w:adjustRightInd/>
        <w:ind w:left="1418" w:hanging="1418"/>
        <w:jc w:val="center"/>
        <w:textAlignment w:val="auto"/>
        <w:rPr>
          <w:rFonts w:ascii="Arial" w:hAnsi="Arial" w:cs="Arial"/>
          <w:b/>
        </w:rPr>
      </w:pPr>
      <w:r w:rsidRPr="00B50CB3">
        <w:rPr>
          <w:rFonts w:ascii="Arial" w:hAnsi="Arial" w:cs="Arial"/>
          <w:b/>
        </w:rPr>
        <w:lastRenderedPageBreak/>
        <w:t>D-08.03.01</w:t>
      </w:r>
      <w:bookmarkStart w:id="94" w:name="_Toc256332402"/>
      <w:bookmarkEnd w:id="62"/>
      <w:r w:rsidRPr="00B50CB3">
        <w:rPr>
          <w:rFonts w:ascii="Arial" w:hAnsi="Arial" w:cs="Arial"/>
          <w:b/>
        </w:rPr>
        <w:t xml:space="preserve"> - BETONOWE OBRZEŻA CHODNIKOWE</w:t>
      </w:r>
      <w:bookmarkEnd w:id="94"/>
    </w:p>
    <w:p w14:paraId="7C711317" w14:textId="77777777" w:rsidR="006448F8" w:rsidRPr="00B50CB3" w:rsidRDefault="006448F8" w:rsidP="00987FD7">
      <w:pPr>
        <w:tabs>
          <w:tab w:val="left" w:pos="-956"/>
        </w:tabs>
        <w:overflowPunct/>
        <w:autoSpaceDE/>
        <w:autoSpaceDN/>
        <w:adjustRightInd/>
        <w:ind w:left="1418" w:hanging="1418"/>
        <w:jc w:val="center"/>
        <w:textAlignment w:val="auto"/>
        <w:rPr>
          <w:rFonts w:ascii="Arial" w:hAnsi="Arial" w:cs="Arial"/>
          <w:b/>
        </w:rPr>
      </w:pPr>
    </w:p>
    <w:p w14:paraId="18F64CD3" w14:textId="77777777" w:rsidR="006448F8" w:rsidRPr="00B50CB3" w:rsidRDefault="006448F8" w:rsidP="00987FD7">
      <w:pPr>
        <w:tabs>
          <w:tab w:val="left" w:pos="-956"/>
        </w:tabs>
        <w:overflowPunct/>
        <w:autoSpaceDE/>
        <w:autoSpaceDN/>
        <w:adjustRightInd/>
        <w:ind w:left="1418" w:hanging="1418"/>
        <w:textAlignment w:val="auto"/>
        <w:rPr>
          <w:rFonts w:ascii="Arial" w:hAnsi="Arial" w:cs="Arial"/>
          <w:b/>
        </w:rPr>
      </w:pPr>
    </w:p>
    <w:p w14:paraId="3BEDEAAF"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bookmarkStart w:id="95" w:name="_Toc256332403"/>
      <w:r w:rsidRPr="00B50CB3">
        <w:rPr>
          <w:rFonts w:ascii="Arial" w:hAnsi="Arial" w:cs="Arial"/>
          <w:b/>
        </w:rPr>
        <w:t xml:space="preserve">1. </w:t>
      </w:r>
      <w:r w:rsidR="006448F8" w:rsidRPr="00B50CB3">
        <w:rPr>
          <w:rFonts w:ascii="Arial" w:hAnsi="Arial" w:cs="Arial"/>
          <w:b/>
        </w:rPr>
        <w:t>WSTĘP</w:t>
      </w:r>
      <w:bookmarkEnd w:id="95"/>
    </w:p>
    <w:p w14:paraId="3150FF9C" w14:textId="77777777" w:rsidR="006448F8" w:rsidRPr="00B50CB3" w:rsidRDefault="006448F8" w:rsidP="00987FD7">
      <w:pPr>
        <w:overflowPunct/>
        <w:autoSpaceDE/>
        <w:autoSpaceDN/>
        <w:adjustRightInd/>
        <w:ind w:left="708"/>
        <w:textAlignment w:val="auto"/>
        <w:rPr>
          <w:rFonts w:ascii="Arial" w:hAnsi="Arial" w:cs="Arial"/>
          <w:noProof/>
        </w:rPr>
      </w:pPr>
    </w:p>
    <w:p w14:paraId="0B6ADAD1"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96" w:name="_Toc256332404"/>
      <w:r w:rsidRPr="00B50CB3">
        <w:rPr>
          <w:rFonts w:ascii="Arial" w:hAnsi="Arial" w:cs="Arial"/>
          <w:b/>
        </w:rPr>
        <w:t xml:space="preserve">1.1. </w:t>
      </w:r>
      <w:r w:rsidR="006448F8" w:rsidRPr="00B50CB3">
        <w:rPr>
          <w:rFonts w:ascii="Arial" w:hAnsi="Arial" w:cs="Arial"/>
          <w:b/>
        </w:rPr>
        <w:t xml:space="preserve">Przedmiot </w:t>
      </w:r>
      <w:r w:rsidRPr="00B50CB3">
        <w:rPr>
          <w:rFonts w:ascii="Arial" w:hAnsi="Arial" w:cs="Arial"/>
          <w:b/>
        </w:rPr>
        <w:t>S</w:t>
      </w:r>
      <w:r w:rsidR="006448F8" w:rsidRPr="00B50CB3">
        <w:rPr>
          <w:rFonts w:ascii="Arial" w:hAnsi="Arial" w:cs="Arial"/>
          <w:b/>
        </w:rPr>
        <w:t>ST</w:t>
      </w:r>
      <w:bookmarkEnd w:id="96"/>
    </w:p>
    <w:p w14:paraId="1D5940EB" w14:textId="145DD953"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 xml:space="preserve">Przedmiotem niniejszej szczegółowej specyfikacji technicznej </w:t>
      </w:r>
      <w:r w:rsidR="00BF222C" w:rsidRPr="00B50CB3">
        <w:rPr>
          <w:rFonts w:ascii="Arial" w:hAnsi="Arial" w:cs="Arial"/>
          <w:noProof/>
        </w:rPr>
        <w:t>S</w:t>
      </w:r>
      <w:r w:rsidRPr="00B50CB3">
        <w:rPr>
          <w:rFonts w:ascii="Arial" w:hAnsi="Arial" w:cs="Arial"/>
          <w:noProof/>
        </w:rPr>
        <w:t xml:space="preserve">ST są wymagania dotyczące wykonania </w:t>
      </w:r>
      <w:r w:rsidR="001C411A">
        <w:rPr>
          <w:rFonts w:ascii="Arial" w:hAnsi="Arial" w:cs="Arial"/>
          <w:noProof/>
        </w:rPr>
        <w:br/>
      </w:r>
      <w:r w:rsidRPr="00B50CB3">
        <w:rPr>
          <w:rFonts w:ascii="Arial" w:hAnsi="Arial" w:cs="Arial"/>
          <w:noProof/>
        </w:rPr>
        <w:t>i odbioru Robót związanych z ustawieniem betonowego obrzeża chodnikowego.</w:t>
      </w:r>
    </w:p>
    <w:p w14:paraId="041C4BAB" w14:textId="77777777" w:rsidR="006448F8" w:rsidRPr="00B50CB3" w:rsidRDefault="006448F8" w:rsidP="00987FD7">
      <w:pPr>
        <w:overflowPunct/>
        <w:autoSpaceDE/>
        <w:autoSpaceDN/>
        <w:adjustRightInd/>
        <w:textAlignment w:val="auto"/>
        <w:rPr>
          <w:rFonts w:ascii="Arial" w:hAnsi="Arial" w:cs="Arial"/>
          <w:noProof/>
        </w:rPr>
      </w:pPr>
    </w:p>
    <w:p w14:paraId="4C8F9FDC"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97" w:name="_Toc256332405"/>
      <w:r w:rsidRPr="00B50CB3">
        <w:rPr>
          <w:rFonts w:ascii="Arial" w:hAnsi="Arial" w:cs="Arial"/>
          <w:b/>
        </w:rPr>
        <w:t xml:space="preserve">1.2. </w:t>
      </w:r>
      <w:r w:rsidR="006448F8" w:rsidRPr="00B50CB3">
        <w:rPr>
          <w:rFonts w:ascii="Arial" w:hAnsi="Arial" w:cs="Arial"/>
          <w:b/>
        </w:rPr>
        <w:t xml:space="preserve">Zakres stosowania </w:t>
      </w:r>
      <w:r w:rsidRPr="00B50CB3">
        <w:rPr>
          <w:rFonts w:ascii="Arial" w:hAnsi="Arial" w:cs="Arial"/>
          <w:b/>
        </w:rPr>
        <w:t>S</w:t>
      </w:r>
      <w:r w:rsidR="006448F8" w:rsidRPr="00B50CB3">
        <w:rPr>
          <w:rFonts w:ascii="Arial" w:hAnsi="Arial" w:cs="Arial"/>
          <w:b/>
        </w:rPr>
        <w:t>ST</w:t>
      </w:r>
      <w:bookmarkEnd w:id="97"/>
    </w:p>
    <w:p w14:paraId="3CF4925D"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Szczegółową specyfikację techniczną należy stosować jako dokument przetargowy i kontraktowy przy zlecaniu i realizacji robót wyszczególnionych w pkt 1.1.</w:t>
      </w:r>
      <w:r w:rsidR="006E1641" w:rsidRPr="00B50CB3">
        <w:rPr>
          <w:rFonts w:ascii="Arial" w:hAnsi="Arial" w:cs="Arial"/>
        </w:rPr>
        <w:t>SST</w:t>
      </w:r>
      <w:r w:rsidRPr="00B50CB3">
        <w:rPr>
          <w:rFonts w:ascii="Arial" w:hAnsi="Arial" w:cs="Arial"/>
        </w:rPr>
        <w:t xml:space="preserve"> D-00.00.00. „Wymagania ogólne”.</w:t>
      </w:r>
    </w:p>
    <w:p w14:paraId="0D9FD2A7" w14:textId="77777777" w:rsidR="006448F8" w:rsidRPr="00B50CB3" w:rsidRDefault="006448F8" w:rsidP="00987FD7">
      <w:pPr>
        <w:tabs>
          <w:tab w:val="left" w:pos="0"/>
        </w:tabs>
        <w:overflowPunct/>
        <w:autoSpaceDE/>
        <w:autoSpaceDN/>
        <w:adjustRightInd/>
        <w:textAlignment w:val="auto"/>
        <w:rPr>
          <w:rFonts w:ascii="Arial" w:hAnsi="Arial" w:cs="Arial"/>
        </w:rPr>
      </w:pPr>
    </w:p>
    <w:p w14:paraId="4761147A"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98" w:name="_Toc256332406"/>
      <w:r w:rsidRPr="00B50CB3">
        <w:rPr>
          <w:rFonts w:ascii="Arial" w:hAnsi="Arial" w:cs="Arial"/>
          <w:b/>
        </w:rPr>
        <w:t xml:space="preserve">1.3. </w:t>
      </w:r>
      <w:r w:rsidR="006448F8" w:rsidRPr="00B50CB3">
        <w:rPr>
          <w:rFonts w:ascii="Arial" w:hAnsi="Arial" w:cs="Arial"/>
          <w:b/>
        </w:rPr>
        <w:t xml:space="preserve">Zakres Robót objętych </w:t>
      </w:r>
      <w:r w:rsidRPr="00B50CB3">
        <w:rPr>
          <w:rFonts w:ascii="Arial" w:hAnsi="Arial" w:cs="Arial"/>
          <w:b/>
        </w:rPr>
        <w:t>S</w:t>
      </w:r>
      <w:r w:rsidR="006448F8" w:rsidRPr="00B50CB3">
        <w:rPr>
          <w:rFonts w:ascii="Arial" w:hAnsi="Arial" w:cs="Arial"/>
          <w:b/>
        </w:rPr>
        <w:t>ST</w:t>
      </w:r>
      <w:bookmarkEnd w:id="98"/>
    </w:p>
    <w:p w14:paraId="725B74EB"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 xml:space="preserve">Ustalenia zawarte w niniejszej specyfikacji dotyczą zasad prowadzenia Robót związanych </w:t>
      </w:r>
      <w:r w:rsidR="00BF222C" w:rsidRPr="00B50CB3">
        <w:rPr>
          <w:rFonts w:ascii="Arial" w:hAnsi="Arial" w:cs="Arial"/>
        </w:rPr>
        <w:br/>
      </w:r>
      <w:r w:rsidRPr="00B50CB3">
        <w:rPr>
          <w:rFonts w:ascii="Arial" w:hAnsi="Arial" w:cs="Arial"/>
        </w:rPr>
        <w:t>z ustawieniem betonowego obrzeża chodnikowego przy odtwarzanych chodnikach.</w:t>
      </w:r>
    </w:p>
    <w:p w14:paraId="39A14B17" w14:textId="77777777" w:rsidR="006448F8" w:rsidRPr="00B50CB3" w:rsidRDefault="006448F8" w:rsidP="00987FD7">
      <w:pPr>
        <w:tabs>
          <w:tab w:val="left" w:pos="0"/>
        </w:tabs>
        <w:overflowPunct/>
        <w:autoSpaceDE/>
        <w:autoSpaceDN/>
        <w:adjustRightInd/>
        <w:textAlignment w:val="auto"/>
        <w:rPr>
          <w:rFonts w:ascii="Arial" w:hAnsi="Arial" w:cs="Arial"/>
        </w:rPr>
      </w:pPr>
    </w:p>
    <w:p w14:paraId="7BCA8499"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99" w:name="_Toc256332407"/>
      <w:r w:rsidRPr="00B50CB3">
        <w:rPr>
          <w:rFonts w:ascii="Arial" w:hAnsi="Arial" w:cs="Arial"/>
          <w:b/>
        </w:rPr>
        <w:t xml:space="preserve">1.4. </w:t>
      </w:r>
      <w:r w:rsidR="006448F8" w:rsidRPr="00B50CB3">
        <w:rPr>
          <w:rFonts w:ascii="Arial" w:hAnsi="Arial" w:cs="Arial"/>
          <w:b/>
        </w:rPr>
        <w:t>Określenia podstawowe</w:t>
      </w:r>
      <w:bookmarkEnd w:id="99"/>
    </w:p>
    <w:p w14:paraId="234DDA38" w14:textId="31704F05" w:rsidR="006448F8" w:rsidRPr="00B50CB3" w:rsidRDefault="006630AC" w:rsidP="00987FD7">
      <w:pPr>
        <w:overflowPunct/>
        <w:autoSpaceDE/>
        <w:autoSpaceDN/>
        <w:adjustRightInd/>
        <w:textAlignment w:val="auto"/>
        <w:rPr>
          <w:rFonts w:ascii="Arial" w:hAnsi="Arial" w:cs="Arial"/>
          <w:noProof/>
        </w:rPr>
      </w:pPr>
      <w:r>
        <w:rPr>
          <w:rFonts w:ascii="Arial" w:hAnsi="Arial" w:cs="Arial"/>
          <w:b/>
          <w:noProof/>
        </w:rPr>
        <w:t xml:space="preserve">1.4.1. </w:t>
      </w:r>
      <w:r w:rsidR="006448F8" w:rsidRPr="006630AC">
        <w:rPr>
          <w:rFonts w:ascii="Arial" w:hAnsi="Arial" w:cs="Arial"/>
          <w:bCs/>
          <w:noProof/>
        </w:rPr>
        <w:t xml:space="preserve">Obrzeża chodnikowe </w:t>
      </w:r>
      <w:r w:rsidR="006448F8" w:rsidRPr="00B50CB3">
        <w:rPr>
          <w:rFonts w:ascii="Arial" w:hAnsi="Arial" w:cs="Arial"/>
          <w:noProof/>
        </w:rPr>
        <w:t>- prefabrykowane belki betonowe rozgraniczające jednostronnie lub dwustronnie ciągi komunikacyjne od terenów nie przeznaczonych do komunikacji.</w:t>
      </w:r>
    </w:p>
    <w:p w14:paraId="7CB95AE6"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 xml:space="preserve">Pozostałe określenia podstawowe są zgodne z definicjami podanymi w </w:t>
      </w:r>
      <w:r w:rsidR="00BF222C" w:rsidRPr="00B50CB3">
        <w:rPr>
          <w:rFonts w:ascii="Arial" w:hAnsi="Arial" w:cs="Arial"/>
          <w:noProof/>
        </w:rPr>
        <w:t>S</w:t>
      </w:r>
      <w:r w:rsidRPr="00B50CB3">
        <w:rPr>
          <w:rFonts w:ascii="Arial" w:hAnsi="Arial" w:cs="Arial"/>
          <w:noProof/>
        </w:rPr>
        <w:t>ST</w:t>
      </w:r>
      <w:r w:rsidR="006E1641" w:rsidRPr="00B50CB3">
        <w:rPr>
          <w:rFonts w:ascii="Arial" w:hAnsi="Arial" w:cs="Arial"/>
        </w:rPr>
        <w:t xml:space="preserve"> D-00.00.00 </w:t>
      </w:r>
      <w:r w:rsidRPr="00B50CB3">
        <w:rPr>
          <w:rFonts w:ascii="Arial" w:hAnsi="Arial" w:cs="Arial"/>
          <w:noProof/>
        </w:rPr>
        <w:t>„Wymagania ogólne” pkt 1.4.</w:t>
      </w:r>
    </w:p>
    <w:p w14:paraId="6DE13179" w14:textId="77777777" w:rsidR="006448F8" w:rsidRPr="00B50CB3" w:rsidRDefault="006448F8" w:rsidP="00987FD7">
      <w:pPr>
        <w:keepNext/>
        <w:tabs>
          <w:tab w:val="left" w:pos="0"/>
          <w:tab w:val="left" w:pos="426"/>
        </w:tabs>
        <w:overflowPunct/>
        <w:autoSpaceDE/>
        <w:autoSpaceDN/>
        <w:adjustRightInd/>
        <w:ind w:left="792"/>
        <w:textAlignment w:val="auto"/>
        <w:outlineLvl w:val="1"/>
        <w:rPr>
          <w:rFonts w:ascii="Arial" w:hAnsi="Arial" w:cs="Arial"/>
          <w:b/>
        </w:rPr>
      </w:pPr>
      <w:bookmarkStart w:id="100" w:name="_Toc256332408"/>
    </w:p>
    <w:p w14:paraId="7333DBFA" w14:textId="77777777" w:rsidR="006448F8" w:rsidRPr="00B50CB3" w:rsidRDefault="006448F8"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r w:rsidRPr="00B50CB3">
        <w:rPr>
          <w:rFonts w:ascii="Arial" w:hAnsi="Arial" w:cs="Arial"/>
          <w:b/>
        </w:rPr>
        <w:t>Ogólne wymagania dotyczące Robót</w:t>
      </w:r>
      <w:bookmarkEnd w:id="100"/>
    </w:p>
    <w:p w14:paraId="278AEAC0"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 xml:space="preserve">Ogólne wymagania dotyczące Robót podano w </w:t>
      </w:r>
      <w:r w:rsidR="00BF222C" w:rsidRPr="00B50CB3">
        <w:rPr>
          <w:rFonts w:ascii="Arial" w:hAnsi="Arial" w:cs="Arial"/>
        </w:rPr>
        <w:t>S</w:t>
      </w:r>
      <w:r w:rsidRPr="00B50CB3">
        <w:rPr>
          <w:rFonts w:ascii="Arial" w:hAnsi="Arial" w:cs="Arial"/>
        </w:rPr>
        <w:t>ST</w:t>
      </w:r>
      <w:r w:rsidR="006E1641" w:rsidRPr="00B50CB3">
        <w:rPr>
          <w:rFonts w:ascii="Arial" w:hAnsi="Arial" w:cs="Arial"/>
        </w:rPr>
        <w:t xml:space="preserve"> D-00.00.00</w:t>
      </w:r>
      <w:r w:rsidRPr="00B50CB3">
        <w:rPr>
          <w:rFonts w:ascii="Arial" w:hAnsi="Arial" w:cs="Arial"/>
        </w:rPr>
        <w:t xml:space="preserve"> „Wymagania ogólne” pkt 1.5.</w:t>
      </w:r>
    </w:p>
    <w:p w14:paraId="175C9501" w14:textId="77777777" w:rsidR="006448F8" w:rsidRPr="00B50CB3" w:rsidRDefault="006448F8" w:rsidP="00987FD7">
      <w:pPr>
        <w:tabs>
          <w:tab w:val="left" w:pos="0"/>
        </w:tabs>
        <w:overflowPunct/>
        <w:autoSpaceDE/>
        <w:autoSpaceDN/>
        <w:adjustRightInd/>
        <w:ind w:left="567"/>
        <w:textAlignment w:val="auto"/>
        <w:outlineLvl w:val="0"/>
        <w:rPr>
          <w:rFonts w:ascii="Arial" w:hAnsi="Arial" w:cs="Arial"/>
          <w:b/>
        </w:rPr>
      </w:pPr>
      <w:bookmarkStart w:id="101" w:name="_Toc256332409"/>
    </w:p>
    <w:p w14:paraId="55CD0541"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r w:rsidRPr="00B50CB3">
        <w:rPr>
          <w:rFonts w:ascii="Arial" w:hAnsi="Arial" w:cs="Arial"/>
          <w:b/>
        </w:rPr>
        <w:t xml:space="preserve">2. </w:t>
      </w:r>
      <w:r w:rsidR="006448F8" w:rsidRPr="00B50CB3">
        <w:rPr>
          <w:rFonts w:ascii="Arial" w:hAnsi="Arial" w:cs="Arial"/>
          <w:b/>
        </w:rPr>
        <w:t>MATERIAŁY</w:t>
      </w:r>
      <w:bookmarkEnd w:id="101"/>
    </w:p>
    <w:p w14:paraId="354F69CD" w14:textId="77777777" w:rsidR="006448F8" w:rsidRPr="00B50CB3" w:rsidRDefault="006448F8" w:rsidP="00987FD7">
      <w:pPr>
        <w:overflowPunct/>
        <w:autoSpaceDE/>
        <w:autoSpaceDN/>
        <w:adjustRightInd/>
        <w:textAlignment w:val="auto"/>
        <w:rPr>
          <w:rFonts w:ascii="Arial" w:hAnsi="Arial" w:cs="Arial"/>
          <w:noProof/>
        </w:rPr>
      </w:pPr>
    </w:p>
    <w:p w14:paraId="429AB97C"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02" w:name="_Toc256332410"/>
      <w:r w:rsidRPr="00B50CB3">
        <w:rPr>
          <w:rFonts w:ascii="Arial" w:hAnsi="Arial" w:cs="Arial"/>
          <w:b/>
        </w:rPr>
        <w:t xml:space="preserve">2.1. </w:t>
      </w:r>
      <w:r w:rsidR="006448F8" w:rsidRPr="00B50CB3">
        <w:rPr>
          <w:rFonts w:ascii="Arial" w:hAnsi="Arial" w:cs="Arial"/>
          <w:b/>
        </w:rPr>
        <w:t>Ogólne wymagania dotyczące materiałów</w:t>
      </w:r>
      <w:bookmarkEnd w:id="102"/>
    </w:p>
    <w:p w14:paraId="44CAA5FC"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 xml:space="preserve">Ogólne wymagania dotyczące materiałów, ich pozyskiwania i składowania podano w </w:t>
      </w:r>
      <w:r w:rsidR="00BF222C" w:rsidRPr="00B50CB3">
        <w:rPr>
          <w:rFonts w:ascii="Arial" w:hAnsi="Arial" w:cs="Arial"/>
        </w:rPr>
        <w:t>S</w:t>
      </w:r>
      <w:r w:rsidRPr="00B50CB3">
        <w:rPr>
          <w:rFonts w:ascii="Arial" w:hAnsi="Arial" w:cs="Arial"/>
        </w:rPr>
        <w:t>ST</w:t>
      </w:r>
      <w:r w:rsidR="006E1641" w:rsidRPr="00B50CB3">
        <w:rPr>
          <w:rFonts w:ascii="Arial" w:hAnsi="Arial" w:cs="Arial"/>
        </w:rPr>
        <w:t xml:space="preserve"> D-00.00.00</w:t>
      </w:r>
      <w:r w:rsidRPr="00B50CB3">
        <w:rPr>
          <w:rFonts w:ascii="Arial" w:hAnsi="Arial" w:cs="Arial"/>
        </w:rPr>
        <w:t xml:space="preserve"> „Wymagania ogólne” pkt 2.</w:t>
      </w:r>
    </w:p>
    <w:p w14:paraId="2D4E8984" w14:textId="77777777" w:rsidR="006448F8" w:rsidRPr="00B50CB3" w:rsidRDefault="006448F8" w:rsidP="00987FD7">
      <w:pPr>
        <w:tabs>
          <w:tab w:val="left" w:pos="0"/>
        </w:tabs>
        <w:overflowPunct/>
        <w:autoSpaceDE/>
        <w:autoSpaceDN/>
        <w:adjustRightInd/>
        <w:textAlignment w:val="auto"/>
        <w:rPr>
          <w:rFonts w:ascii="Arial" w:hAnsi="Arial" w:cs="Arial"/>
        </w:rPr>
      </w:pPr>
    </w:p>
    <w:p w14:paraId="38FE660B"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03" w:name="_Toc256332411"/>
      <w:r w:rsidRPr="00B50CB3">
        <w:rPr>
          <w:rFonts w:ascii="Arial" w:hAnsi="Arial" w:cs="Arial"/>
          <w:b/>
        </w:rPr>
        <w:t xml:space="preserve">2.2. </w:t>
      </w:r>
      <w:r w:rsidR="006448F8" w:rsidRPr="00B50CB3">
        <w:rPr>
          <w:rFonts w:ascii="Arial" w:hAnsi="Arial" w:cs="Arial"/>
          <w:b/>
        </w:rPr>
        <w:t>Stosowane materiały</w:t>
      </w:r>
      <w:bookmarkEnd w:id="103"/>
    </w:p>
    <w:p w14:paraId="129D8CB7"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Materiałami stosowanymi są:</w:t>
      </w:r>
    </w:p>
    <w:p w14:paraId="412BFE5B" w14:textId="77777777" w:rsidR="006448F8" w:rsidRPr="00B50CB3" w:rsidRDefault="006448F8" w:rsidP="00D37630">
      <w:pPr>
        <w:numPr>
          <w:ilvl w:val="0"/>
          <w:numId w:val="18"/>
        </w:numPr>
        <w:overflowPunct/>
        <w:autoSpaceDE/>
        <w:autoSpaceDN/>
        <w:adjustRightInd/>
        <w:textAlignment w:val="auto"/>
        <w:rPr>
          <w:rFonts w:ascii="Arial" w:hAnsi="Arial" w:cs="Arial"/>
          <w:noProof/>
        </w:rPr>
      </w:pPr>
      <w:r w:rsidRPr="00B50CB3">
        <w:rPr>
          <w:rFonts w:ascii="Arial" w:hAnsi="Arial" w:cs="Arial"/>
          <w:noProof/>
        </w:rPr>
        <w:t xml:space="preserve">obrzeża odpowiadające wymaganiom BN-80/6775-03/04 [6] i BN-80/6775-03/01 [7], </w:t>
      </w:r>
    </w:p>
    <w:p w14:paraId="4FC9B389" w14:textId="77777777" w:rsidR="006448F8" w:rsidRPr="00B50CB3" w:rsidRDefault="006448F8" w:rsidP="00D37630">
      <w:pPr>
        <w:numPr>
          <w:ilvl w:val="0"/>
          <w:numId w:val="18"/>
        </w:numPr>
        <w:overflowPunct/>
        <w:autoSpaceDE/>
        <w:autoSpaceDN/>
        <w:adjustRightInd/>
        <w:textAlignment w:val="auto"/>
        <w:rPr>
          <w:rFonts w:ascii="Arial" w:hAnsi="Arial" w:cs="Arial"/>
          <w:noProof/>
        </w:rPr>
      </w:pPr>
      <w:r w:rsidRPr="00B50CB3">
        <w:rPr>
          <w:rFonts w:ascii="Arial" w:hAnsi="Arial" w:cs="Arial"/>
          <w:noProof/>
        </w:rPr>
        <w:t>piasek do wykonania ław,</w:t>
      </w:r>
    </w:p>
    <w:p w14:paraId="07F97DBE" w14:textId="77777777" w:rsidR="006448F8" w:rsidRPr="00B50CB3" w:rsidRDefault="006448F8" w:rsidP="00D37630">
      <w:pPr>
        <w:numPr>
          <w:ilvl w:val="0"/>
          <w:numId w:val="18"/>
        </w:numPr>
        <w:overflowPunct/>
        <w:autoSpaceDE/>
        <w:autoSpaceDN/>
        <w:adjustRightInd/>
        <w:textAlignment w:val="auto"/>
        <w:rPr>
          <w:rFonts w:ascii="Arial" w:hAnsi="Arial" w:cs="Arial"/>
          <w:noProof/>
        </w:rPr>
      </w:pPr>
      <w:r w:rsidRPr="00B50CB3">
        <w:rPr>
          <w:rFonts w:ascii="Arial" w:hAnsi="Arial" w:cs="Arial"/>
          <w:noProof/>
        </w:rPr>
        <w:t>cement powszechnego użytku CEM I, klasy nie niższej niż „32,5" wg PN-EN 197-1:2000 [1],</w:t>
      </w:r>
    </w:p>
    <w:p w14:paraId="095995E1" w14:textId="77777777" w:rsidR="006448F8" w:rsidRPr="00B50CB3" w:rsidRDefault="006448F8" w:rsidP="00D37630">
      <w:pPr>
        <w:numPr>
          <w:ilvl w:val="0"/>
          <w:numId w:val="18"/>
        </w:numPr>
        <w:overflowPunct/>
        <w:autoSpaceDE/>
        <w:autoSpaceDN/>
        <w:adjustRightInd/>
        <w:textAlignment w:val="auto"/>
        <w:rPr>
          <w:rFonts w:ascii="Arial" w:hAnsi="Arial" w:cs="Arial"/>
          <w:noProof/>
        </w:rPr>
      </w:pPr>
      <w:r w:rsidRPr="00B50CB3">
        <w:rPr>
          <w:rFonts w:ascii="Arial" w:hAnsi="Arial" w:cs="Arial"/>
          <w:noProof/>
        </w:rPr>
        <w:t>piasek do zapraw.</w:t>
      </w:r>
    </w:p>
    <w:p w14:paraId="4CD78086" w14:textId="77777777" w:rsidR="006448F8" w:rsidRPr="00B50CB3" w:rsidRDefault="006448F8" w:rsidP="00987FD7">
      <w:pPr>
        <w:overflowPunct/>
        <w:autoSpaceDE/>
        <w:autoSpaceDN/>
        <w:adjustRightInd/>
        <w:ind w:left="360"/>
        <w:textAlignment w:val="auto"/>
        <w:rPr>
          <w:rFonts w:ascii="Arial" w:hAnsi="Arial" w:cs="Arial"/>
          <w:noProof/>
        </w:rPr>
      </w:pPr>
    </w:p>
    <w:p w14:paraId="026A7FD5"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04" w:name="_Toc256332412"/>
      <w:r w:rsidRPr="00B50CB3">
        <w:rPr>
          <w:rFonts w:ascii="Arial" w:hAnsi="Arial" w:cs="Arial"/>
          <w:b/>
        </w:rPr>
        <w:t xml:space="preserve">2.3. </w:t>
      </w:r>
      <w:r w:rsidR="006448F8" w:rsidRPr="00B50CB3">
        <w:rPr>
          <w:rFonts w:ascii="Arial" w:hAnsi="Arial" w:cs="Arial"/>
          <w:b/>
        </w:rPr>
        <w:t>Betonowe obrzeża chodnikowe – klasyfikacja</w:t>
      </w:r>
      <w:bookmarkEnd w:id="104"/>
    </w:p>
    <w:p w14:paraId="4AB6B81D"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W zależności od przekroju poprzecznego rozróżnia się dwa rodzaje obrzeży:</w:t>
      </w:r>
    </w:p>
    <w:p w14:paraId="5EC2110B" w14:textId="77777777" w:rsidR="006448F8" w:rsidRPr="00B50CB3" w:rsidRDefault="006448F8" w:rsidP="00987FD7">
      <w:pPr>
        <w:tabs>
          <w:tab w:val="num" w:pos="357"/>
        </w:tabs>
        <w:overflowPunct/>
        <w:autoSpaceDE/>
        <w:autoSpaceDN/>
        <w:adjustRightInd/>
        <w:ind w:left="357" w:hanging="357"/>
        <w:textAlignment w:val="auto"/>
        <w:rPr>
          <w:rFonts w:ascii="Arial" w:hAnsi="Arial" w:cs="Arial"/>
          <w:noProof/>
        </w:rPr>
      </w:pPr>
      <w:r w:rsidRPr="00B50CB3">
        <w:rPr>
          <w:rFonts w:ascii="Arial" w:hAnsi="Arial" w:cs="Arial"/>
          <w:noProof/>
        </w:rPr>
        <w:t>obrzeże niskie</w:t>
      </w:r>
      <w:r w:rsidRPr="00B50CB3">
        <w:rPr>
          <w:rFonts w:ascii="Arial" w:hAnsi="Arial" w:cs="Arial"/>
          <w:noProof/>
        </w:rPr>
        <w:tab/>
        <w:t>- On,</w:t>
      </w:r>
    </w:p>
    <w:p w14:paraId="5614C20A" w14:textId="77777777" w:rsidR="006448F8" w:rsidRPr="00B50CB3" w:rsidRDefault="006448F8" w:rsidP="00987FD7">
      <w:pPr>
        <w:tabs>
          <w:tab w:val="num" w:pos="357"/>
        </w:tabs>
        <w:overflowPunct/>
        <w:autoSpaceDE/>
        <w:autoSpaceDN/>
        <w:adjustRightInd/>
        <w:ind w:left="357" w:hanging="357"/>
        <w:textAlignment w:val="auto"/>
        <w:rPr>
          <w:rFonts w:ascii="Arial" w:hAnsi="Arial" w:cs="Arial"/>
          <w:noProof/>
        </w:rPr>
      </w:pPr>
      <w:r w:rsidRPr="00B50CB3">
        <w:rPr>
          <w:rFonts w:ascii="Arial" w:hAnsi="Arial" w:cs="Arial"/>
          <w:noProof/>
        </w:rPr>
        <w:t>obrzeże wysokie</w:t>
      </w:r>
      <w:r w:rsidR="00BF222C" w:rsidRPr="00B50CB3">
        <w:rPr>
          <w:rFonts w:ascii="Arial" w:hAnsi="Arial" w:cs="Arial"/>
          <w:noProof/>
        </w:rPr>
        <w:t xml:space="preserve"> </w:t>
      </w:r>
      <w:r w:rsidRPr="00B50CB3">
        <w:rPr>
          <w:rFonts w:ascii="Arial" w:hAnsi="Arial" w:cs="Arial"/>
          <w:noProof/>
        </w:rPr>
        <w:t>- Ow.</w:t>
      </w:r>
    </w:p>
    <w:p w14:paraId="7564DAD0"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Rodzaj obrzeża powinien być zgodny z określonym w zleceniu robót, a jeżeli brak takiego określenia należy stosowac obrzeża wysokie o wymiarach 8x30x100, o oznaczeniu Ow-I/8/30/100 BN-80/6775-03/04.</w:t>
      </w:r>
    </w:p>
    <w:p w14:paraId="392B4DF5"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W zależności od dopuszczalnych wielkości i liczby uszkodzeń oraz odchyłek wymiarowych obrzeża dzieli się na:</w:t>
      </w:r>
    </w:p>
    <w:p w14:paraId="4D5A752A" w14:textId="77777777" w:rsidR="006448F8" w:rsidRPr="00B50CB3" w:rsidRDefault="006448F8" w:rsidP="00987FD7">
      <w:pPr>
        <w:numPr>
          <w:ilvl w:val="0"/>
          <w:numId w:val="1"/>
        </w:numPr>
        <w:overflowPunct/>
        <w:autoSpaceDE/>
        <w:autoSpaceDN/>
        <w:adjustRightInd/>
        <w:textAlignment w:val="auto"/>
        <w:rPr>
          <w:rFonts w:ascii="Arial" w:hAnsi="Arial" w:cs="Arial"/>
          <w:noProof/>
        </w:rPr>
      </w:pPr>
      <w:r w:rsidRPr="00B50CB3">
        <w:rPr>
          <w:rFonts w:ascii="Arial" w:hAnsi="Arial" w:cs="Arial"/>
          <w:noProof/>
        </w:rPr>
        <w:t>gatunek 1</w:t>
      </w:r>
      <w:r w:rsidR="00BF222C" w:rsidRPr="00B50CB3">
        <w:rPr>
          <w:rFonts w:ascii="Arial" w:hAnsi="Arial" w:cs="Arial"/>
          <w:noProof/>
        </w:rPr>
        <w:t xml:space="preserve"> </w:t>
      </w:r>
      <w:r w:rsidRPr="00B50CB3">
        <w:rPr>
          <w:rFonts w:ascii="Arial" w:hAnsi="Arial" w:cs="Arial"/>
          <w:noProof/>
        </w:rPr>
        <w:t>- G1,</w:t>
      </w:r>
    </w:p>
    <w:p w14:paraId="224D98D6" w14:textId="77777777" w:rsidR="006448F8" w:rsidRPr="00B50CB3" w:rsidRDefault="006448F8" w:rsidP="00987FD7">
      <w:pPr>
        <w:numPr>
          <w:ilvl w:val="0"/>
          <w:numId w:val="1"/>
        </w:numPr>
        <w:overflowPunct/>
        <w:autoSpaceDE/>
        <w:autoSpaceDN/>
        <w:adjustRightInd/>
        <w:textAlignment w:val="auto"/>
        <w:rPr>
          <w:rFonts w:ascii="Arial" w:hAnsi="Arial" w:cs="Arial"/>
          <w:noProof/>
        </w:rPr>
      </w:pPr>
      <w:r w:rsidRPr="00B50CB3">
        <w:rPr>
          <w:rFonts w:ascii="Arial" w:hAnsi="Arial" w:cs="Arial"/>
          <w:noProof/>
        </w:rPr>
        <w:t>gatunek 2</w:t>
      </w:r>
      <w:r w:rsidR="00BF222C" w:rsidRPr="00B50CB3">
        <w:rPr>
          <w:rFonts w:ascii="Arial" w:hAnsi="Arial" w:cs="Arial"/>
          <w:noProof/>
        </w:rPr>
        <w:t xml:space="preserve"> </w:t>
      </w:r>
      <w:r w:rsidRPr="00B50CB3">
        <w:rPr>
          <w:rFonts w:ascii="Arial" w:hAnsi="Arial" w:cs="Arial"/>
          <w:noProof/>
        </w:rPr>
        <w:t>- G2.</w:t>
      </w:r>
    </w:p>
    <w:p w14:paraId="15ED15A6" w14:textId="3C9437AD" w:rsidR="006448F8" w:rsidRDefault="00552442" w:rsidP="00987FD7">
      <w:pPr>
        <w:overflowPunct/>
        <w:autoSpaceDE/>
        <w:autoSpaceDN/>
        <w:adjustRightInd/>
        <w:textAlignment w:val="auto"/>
        <w:rPr>
          <w:rFonts w:ascii="Arial" w:hAnsi="Arial" w:cs="Arial"/>
          <w:noProof/>
        </w:rPr>
      </w:pPr>
      <w:r>
        <w:rPr>
          <w:rFonts w:ascii="Arial" w:hAnsi="Arial" w:cs="Arial"/>
          <w:noProof/>
        </w:rPr>
        <w:t>Na</w:t>
      </w:r>
      <w:r w:rsidR="006448F8" w:rsidRPr="00B50CB3">
        <w:rPr>
          <w:rFonts w:ascii="Arial" w:hAnsi="Arial" w:cs="Arial"/>
          <w:noProof/>
        </w:rPr>
        <w:t>leży stosować obrzeża betonowe gatunku 1 (G1)</w:t>
      </w:r>
    </w:p>
    <w:p w14:paraId="1D28BEEB" w14:textId="77777777" w:rsidR="006630AC" w:rsidRPr="00B50CB3" w:rsidRDefault="006630AC" w:rsidP="00987FD7">
      <w:pPr>
        <w:overflowPunct/>
        <w:autoSpaceDE/>
        <w:autoSpaceDN/>
        <w:adjustRightInd/>
        <w:textAlignment w:val="auto"/>
        <w:rPr>
          <w:rFonts w:ascii="Arial" w:hAnsi="Arial" w:cs="Arial"/>
          <w:noProof/>
        </w:rPr>
      </w:pPr>
    </w:p>
    <w:p w14:paraId="436434DB"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05" w:name="_Toc256332413"/>
      <w:r w:rsidRPr="00B50CB3">
        <w:rPr>
          <w:rFonts w:ascii="Arial" w:hAnsi="Arial" w:cs="Arial"/>
          <w:b/>
        </w:rPr>
        <w:t xml:space="preserve">2.4. </w:t>
      </w:r>
      <w:r w:rsidR="006448F8" w:rsidRPr="00B50CB3">
        <w:rPr>
          <w:rFonts w:ascii="Arial" w:hAnsi="Arial" w:cs="Arial"/>
          <w:b/>
        </w:rPr>
        <w:t>Betonowe obrzeża chodnikowe – wymagania techniczne</w:t>
      </w:r>
      <w:bookmarkEnd w:id="105"/>
    </w:p>
    <w:p w14:paraId="71F80FCB" w14:textId="77777777" w:rsidR="006448F8" w:rsidRPr="00B50CB3" w:rsidRDefault="00BF222C" w:rsidP="00987FD7">
      <w:pPr>
        <w:keepNext/>
        <w:numPr>
          <w:ilvl w:val="2"/>
          <w:numId w:val="0"/>
        </w:numPr>
        <w:tabs>
          <w:tab w:val="left" w:pos="426"/>
          <w:tab w:val="num" w:pos="907"/>
        </w:tabs>
        <w:overflowPunct/>
        <w:autoSpaceDE/>
        <w:autoSpaceDN/>
        <w:adjustRightInd/>
        <w:ind w:left="907" w:hanging="907"/>
        <w:textAlignment w:val="auto"/>
        <w:outlineLvl w:val="2"/>
        <w:rPr>
          <w:rFonts w:ascii="Arial" w:hAnsi="Arial" w:cs="Arial"/>
          <w:b/>
        </w:rPr>
      </w:pPr>
      <w:r w:rsidRPr="00B50CB3">
        <w:rPr>
          <w:rFonts w:ascii="Arial" w:hAnsi="Arial" w:cs="Arial"/>
          <w:b/>
        </w:rPr>
        <w:t xml:space="preserve">2.4.1. </w:t>
      </w:r>
      <w:r w:rsidR="006448F8" w:rsidRPr="00B50CB3">
        <w:rPr>
          <w:rFonts w:ascii="Arial" w:hAnsi="Arial" w:cs="Arial"/>
          <w:b/>
        </w:rPr>
        <w:t>Wymiary betonowych obrzeży chodnikowych</w:t>
      </w:r>
    </w:p>
    <w:p w14:paraId="5482D3DC"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Kształt obrzeży betonowych przedstawiono na rysunku 1, a wymiary podano w tablicy 1.</w:t>
      </w:r>
    </w:p>
    <w:p w14:paraId="3A06752A" w14:textId="5DC9F39C" w:rsidR="006448F8" w:rsidRPr="00B50CB3" w:rsidRDefault="008A5B93" w:rsidP="00987FD7">
      <w:pPr>
        <w:framePr w:hSpace="141" w:wrap="around" w:vAnchor="text" w:hAnchor="page" w:x="4113" w:y="2"/>
        <w:overflowPunct/>
        <w:autoSpaceDE/>
        <w:autoSpaceDN/>
        <w:adjustRightInd/>
        <w:textAlignment w:val="auto"/>
        <w:rPr>
          <w:rFonts w:ascii="Arial" w:hAnsi="Arial" w:cs="Arial"/>
          <w:noProof/>
        </w:rPr>
      </w:pPr>
      <w:r w:rsidRPr="00B50CB3">
        <w:rPr>
          <w:rFonts w:ascii="Arial" w:hAnsi="Arial" w:cs="Arial"/>
          <w:noProof/>
        </w:rPr>
        <w:drawing>
          <wp:inline distT="0" distB="0" distL="0" distR="0" wp14:anchorId="5691AC39" wp14:editId="3CE7CBAC">
            <wp:extent cx="2346325" cy="10782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6325" cy="1078230"/>
                    </a:xfrm>
                    <a:prstGeom prst="rect">
                      <a:avLst/>
                    </a:prstGeom>
                    <a:noFill/>
                    <a:ln>
                      <a:noFill/>
                    </a:ln>
                  </pic:spPr>
                </pic:pic>
              </a:graphicData>
            </a:graphic>
          </wp:inline>
        </w:drawing>
      </w:r>
    </w:p>
    <w:p w14:paraId="24C9A8B9" w14:textId="77777777" w:rsidR="006448F8" w:rsidRPr="00B50CB3" w:rsidRDefault="006448F8" w:rsidP="00987FD7">
      <w:pPr>
        <w:overflowPunct/>
        <w:autoSpaceDE/>
        <w:autoSpaceDN/>
        <w:adjustRightInd/>
        <w:jc w:val="center"/>
        <w:textAlignment w:val="auto"/>
        <w:rPr>
          <w:rFonts w:ascii="Arial" w:hAnsi="Arial" w:cs="Arial"/>
          <w:noProof/>
        </w:rPr>
      </w:pPr>
    </w:p>
    <w:p w14:paraId="675A7A3A" w14:textId="77777777" w:rsidR="006448F8" w:rsidRPr="00B50CB3" w:rsidRDefault="006448F8" w:rsidP="00987FD7">
      <w:pPr>
        <w:overflowPunct/>
        <w:autoSpaceDE/>
        <w:autoSpaceDN/>
        <w:adjustRightInd/>
        <w:jc w:val="center"/>
        <w:textAlignment w:val="auto"/>
        <w:rPr>
          <w:rFonts w:ascii="Arial" w:hAnsi="Arial" w:cs="Arial"/>
          <w:noProof/>
        </w:rPr>
      </w:pPr>
    </w:p>
    <w:p w14:paraId="150FE5AE" w14:textId="77777777" w:rsidR="006448F8" w:rsidRPr="00B50CB3" w:rsidRDefault="006448F8" w:rsidP="00987FD7">
      <w:pPr>
        <w:overflowPunct/>
        <w:autoSpaceDE/>
        <w:autoSpaceDN/>
        <w:adjustRightInd/>
        <w:jc w:val="center"/>
        <w:textAlignment w:val="auto"/>
        <w:rPr>
          <w:rFonts w:ascii="Arial" w:hAnsi="Arial" w:cs="Arial"/>
          <w:noProof/>
        </w:rPr>
      </w:pPr>
    </w:p>
    <w:p w14:paraId="1DEAF930" w14:textId="77777777" w:rsidR="006448F8" w:rsidRPr="00B50CB3" w:rsidRDefault="006448F8" w:rsidP="00987FD7">
      <w:pPr>
        <w:overflowPunct/>
        <w:autoSpaceDE/>
        <w:autoSpaceDN/>
        <w:adjustRightInd/>
        <w:jc w:val="center"/>
        <w:textAlignment w:val="auto"/>
        <w:rPr>
          <w:rFonts w:ascii="Arial" w:hAnsi="Arial" w:cs="Arial"/>
          <w:noProof/>
        </w:rPr>
      </w:pPr>
    </w:p>
    <w:p w14:paraId="5A666A06" w14:textId="77777777" w:rsidR="006448F8" w:rsidRPr="00B50CB3" w:rsidRDefault="006448F8" w:rsidP="00987FD7">
      <w:pPr>
        <w:overflowPunct/>
        <w:autoSpaceDE/>
        <w:autoSpaceDN/>
        <w:adjustRightInd/>
        <w:jc w:val="center"/>
        <w:textAlignment w:val="auto"/>
        <w:rPr>
          <w:rFonts w:ascii="Arial" w:hAnsi="Arial" w:cs="Arial"/>
          <w:noProof/>
        </w:rPr>
      </w:pPr>
    </w:p>
    <w:p w14:paraId="25FE3BE0" w14:textId="77777777" w:rsidR="006448F8" w:rsidRPr="00B50CB3" w:rsidRDefault="006448F8" w:rsidP="00987FD7">
      <w:pPr>
        <w:overflowPunct/>
        <w:autoSpaceDE/>
        <w:autoSpaceDN/>
        <w:adjustRightInd/>
        <w:jc w:val="center"/>
        <w:textAlignment w:val="auto"/>
        <w:rPr>
          <w:rFonts w:ascii="Arial" w:hAnsi="Arial" w:cs="Arial"/>
          <w:noProof/>
        </w:rPr>
      </w:pPr>
    </w:p>
    <w:p w14:paraId="254BD618" w14:textId="77777777" w:rsidR="006448F8" w:rsidRPr="00B50CB3" w:rsidRDefault="006448F8" w:rsidP="00987FD7">
      <w:pPr>
        <w:overflowPunct/>
        <w:autoSpaceDE/>
        <w:autoSpaceDN/>
        <w:adjustRightInd/>
        <w:jc w:val="center"/>
        <w:textAlignment w:val="auto"/>
        <w:rPr>
          <w:rFonts w:ascii="Arial" w:hAnsi="Arial" w:cs="Arial"/>
          <w:noProof/>
        </w:rPr>
      </w:pPr>
    </w:p>
    <w:p w14:paraId="696128C3" w14:textId="77777777" w:rsidR="006448F8" w:rsidRPr="00B50CB3" w:rsidRDefault="006448F8" w:rsidP="00987FD7">
      <w:pPr>
        <w:overflowPunct/>
        <w:autoSpaceDE/>
        <w:autoSpaceDN/>
        <w:adjustRightInd/>
        <w:jc w:val="center"/>
        <w:textAlignment w:val="auto"/>
        <w:rPr>
          <w:rFonts w:ascii="Arial" w:hAnsi="Arial" w:cs="Arial"/>
          <w:noProof/>
        </w:rPr>
      </w:pPr>
    </w:p>
    <w:p w14:paraId="4F65BD12"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Rysunek 1. Kształt betonowego obrzeża chodnikowego</w:t>
      </w:r>
    </w:p>
    <w:p w14:paraId="0D133B87" w14:textId="77777777" w:rsidR="006448F8" w:rsidRPr="00B50CB3" w:rsidRDefault="006448F8" w:rsidP="00987FD7">
      <w:pPr>
        <w:overflowPunct/>
        <w:autoSpaceDE/>
        <w:autoSpaceDN/>
        <w:adjustRightInd/>
        <w:textAlignment w:val="auto"/>
        <w:rPr>
          <w:rFonts w:ascii="Arial" w:hAnsi="Arial" w:cs="Arial"/>
          <w:noProof/>
        </w:rPr>
      </w:pPr>
    </w:p>
    <w:p w14:paraId="35DF514E"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Tablica 1. Wymiary obrzeży</w:t>
      </w:r>
    </w:p>
    <w:tbl>
      <w:tblPr>
        <w:tblW w:w="0" w:type="auto"/>
        <w:jc w:val="center"/>
        <w:tblLayout w:type="fixed"/>
        <w:tblCellMar>
          <w:left w:w="70" w:type="dxa"/>
          <w:right w:w="70" w:type="dxa"/>
        </w:tblCellMar>
        <w:tblLook w:val="0000" w:firstRow="0" w:lastRow="0" w:firstColumn="0" w:lastColumn="0" w:noHBand="0" w:noVBand="0"/>
      </w:tblPr>
      <w:tblGrid>
        <w:gridCol w:w="1346"/>
        <w:gridCol w:w="1232"/>
        <w:gridCol w:w="1232"/>
        <w:gridCol w:w="1232"/>
        <w:gridCol w:w="1265"/>
      </w:tblGrid>
      <w:tr w:rsidR="006448F8" w:rsidRPr="00B50CB3" w14:paraId="1BA1E626" w14:textId="77777777" w:rsidTr="006448F8">
        <w:trPr>
          <w:jc w:val="center"/>
        </w:trPr>
        <w:tc>
          <w:tcPr>
            <w:tcW w:w="1346" w:type="dxa"/>
            <w:tcBorders>
              <w:top w:val="single" w:sz="6" w:space="0" w:color="auto"/>
              <w:left w:val="single" w:sz="6" w:space="0" w:color="auto"/>
            </w:tcBorders>
          </w:tcPr>
          <w:p w14:paraId="533EFE11"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Rodzaj</w:t>
            </w:r>
          </w:p>
        </w:tc>
        <w:tc>
          <w:tcPr>
            <w:tcW w:w="4961" w:type="dxa"/>
            <w:gridSpan w:val="4"/>
            <w:tcBorders>
              <w:top w:val="single" w:sz="6" w:space="0" w:color="auto"/>
              <w:left w:val="single" w:sz="6" w:space="0" w:color="auto"/>
              <w:bottom w:val="single" w:sz="6" w:space="0" w:color="auto"/>
              <w:right w:val="single" w:sz="6" w:space="0" w:color="auto"/>
            </w:tcBorders>
          </w:tcPr>
          <w:p w14:paraId="32A5BF1F"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Wymiary obrzeży,   cm</w:t>
            </w:r>
          </w:p>
        </w:tc>
      </w:tr>
      <w:tr w:rsidR="006448F8" w:rsidRPr="00B50CB3" w14:paraId="0FAC3D80" w14:textId="77777777" w:rsidTr="006448F8">
        <w:trPr>
          <w:jc w:val="center"/>
        </w:trPr>
        <w:tc>
          <w:tcPr>
            <w:tcW w:w="1346" w:type="dxa"/>
            <w:tcBorders>
              <w:left w:val="single" w:sz="6" w:space="0" w:color="auto"/>
              <w:bottom w:val="double" w:sz="6" w:space="0" w:color="auto"/>
            </w:tcBorders>
          </w:tcPr>
          <w:p w14:paraId="2D070A23"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obrzeża</w:t>
            </w:r>
          </w:p>
        </w:tc>
        <w:tc>
          <w:tcPr>
            <w:tcW w:w="1232" w:type="dxa"/>
            <w:tcBorders>
              <w:top w:val="single" w:sz="6" w:space="0" w:color="auto"/>
              <w:left w:val="single" w:sz="6" w:space="0" w:color="auto"/>
              <w:bottom w:val="double" w:sz="6" w:space="0" w:color="auto"/>
              <w:right w:val="single" w:sz="6" w:space="0" w:color="auto"/>
            </w:tcBorders>
          </w:tcPr>
          <w:p w14:paraId="021C9B63"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1</w:t>
            </w:r>
          </w:p>
        </w:tc>
        <w:tc>
          <w:tcPr>
            <w:tcW w:w="1232" w:type="dxa"/>
            <w:tcBorders>
              <w:top w:val="single" w:sz="6" w:space="0" w:color="auto"/>
              <w:left w:val="single" w:sz="6" w:space="0" w:color="auto"/>
              <w:bottom w:val="double" w:sz="6" w:space="0" w:color="auto"/>
              <w:right w:val="single" w:sz="6" w:space="0" w:color="auto"/>
            </w:tcBorders>
          </w:tcPr>
          <w:p w14:paraId="1E81E10F"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b</w:t>
            </w:r>
          </w:p>
        </w:tc>
        <w:tc>
          <w:tcPr>
            <w:tcW w:w="1232" w:type="dxa"/>
            <w:tcBorders>
              <w:top w:val="single" w:sz="6" w:space="0" w:color="auto"/>
              <w:left w:val="single" w:sz="6" w:space="0" w:color="auto"/>
              <w:bottom w:val="double" w:sz="6" w:space="0" w:color="auto"/>
              <w:right w:val="single" w:sz="6" w:space="0" w:color="auto"/>
            </w:tcBorders>
          </w:tcPr>
          <w:p w14:paraId="77A3C9D9"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h</w:t>
            </w:r>
          </w:p>
        </w:tc>
        <w:tc>
          <w:tcPr>
            <w:tcW w:w="1265" w:type="dxa"/>
            <w:tcBorders>
              <w:top w:val="single" w:sz="6" w:space="0" w:color="auto"/>
              <w:left w:val="single" w:sz="6" w:space="0" w:color="auto"/>
              <w:bottom w:val="double" w:sz="6" w:space="0" w:color="auto"/>
              <w:right w:val="single" w:sz="6" w:space="0" w:color="auto"/>
            </w:tcBorders>
          </w:tcPr>
          <w:p w14:paraId="61839306"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r</w:t>
            </w:r>
          </w:p>
        </w:tc>
      </w:tr>
      <w:tr w:rsidR="006448F8" w:rsidRPr="00B50CB3" w14:paraId="64B9A8EE" w14:textId="77777777" w:rsidTr="006448F8">
        <w:trPr>
          <w:jc w:val="center"/>
        </w:trPr>
        <w:tc>
          <w:tcPr>
            <w:tcW w:w="1346" w:type="dxa"/>
            <w:tcBorders>
              <w:left w:val="single" w:sz="6" w:space="0" w:color="auto"/>
              <w:bottom w:val="single" w:sz="6" w:space="0" w:color="auto"/>
            </w:tcBorders>
          </w:tcPr>
          <w:p w14:paraId="5DC015B0"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On</w:t>
            </w:r>
          </w:p>
        </w:tc>
        <w:tc>
          <w:tcPr>
            <w:tcW w:w="1232" w:type="dxa"/>
            <w:tcBorders>
              <w:left w:val="single" w:sz="6" w:space="0" w:color="auto"/>
              <w:bottom w:val="single" w:sz="6" w:space="0" w:color="auto"/>
              <w:right w:val="single" w:sz="6" w:space="0" w:color="auto"/>
            </w:tcBorders>
          </w:tcPr>
          <w:p w14:paraId="2D0CF800"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75</w:t>
            </w:r>
          </w:p>
          <w:p w14:paraId="6592E387"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100</w:t>
            </w:r>
          </w:p>
        </w:tc>
        <w:tc>
          <w:tcPr>
            <w:tcW w:w="1232" w:type="dxa"/>
            <w:tcBorders>
              <w:left w:val="single" w:sz="6" w:space="0" w:color="auto"/>
              <w:bottom w:val="single" w:sz="6" w:space="0" w:color="auto"/>
              <w:right w:val="single" w:sz="6" w:space="0" w:color="auto"/>
            </w:tcBorders>
          </w:tcPr>
          <w:p w14:paraId="4F2F8F7A"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6</w:t>
            </w:r>
          </w:p>
          <w:p w14:paraId="6EA02890"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6</w:t>
            </w:r>
          </w:p>
        </w:tc>
        <w:tc>
          <w:tcPr>
            <w:tcW w:w="1232" w:type="dxa"/>
            <w:tcBorders>
              <w:left w:val="single" w:sz="6" w:space="0" w:color="auto"/>
              <w:bottom w:val="single" w:sz="6" w:space="0" w:color="auto"/>
              <w:right w:val="single" w:sz="6" w:space="0" w:color="auto"/>
            </w:tcBorders>
          </w:tcPr>
          <w:p w14:paraId="11411613"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20</w:t>
            </w:r>
          </w:p>
          <w:p w14:paraId="08F890D3"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20</w:t>
            </w:r>
          </w:p>
        </w:tc>
        <w:tc>
          <w:tcPr>
            <w:tcW w:w="1265" w:type="dxa"/>
            <w:tcBorders>
              <w:left w:val="single" w:sz="6" w:space="0" w:color="auto"/>
              <w:bottom w:val="single" w:sz="6" w:space="0" w:color="auto"/>
              <w:right w:val="single" w:sz="6" w:space="0" w:color="auto"/>
            </w:tcBorders>
          </w:tcPr>
          <w:p w14:paraId="42D8B1CA"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3</w:t>
            </w:r>
          </w:p>
          <w:p w14:paraId="0E2962A2"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3</w:t>
            </w:r>
          </w:p>
        </w:tc>
      </w:tr>
      <w:tr w:rsidR="006448F8" w:rsidRPr="00B50CB3" w14:paraId="3941DC98" w14:textId="77777777" w:rsidTr="006448F8">
        <w:trPr>
          <w:jc w:val="center"/>
        </w:trPr>
        <w:tc>
          <w:tcPr>
            <w:tcW w:w="1346" w:type="dxa"/>
            <w:tcBorders>
              <w:top w:val="single" w:sz="6" w:space="0" w:color="auto"/>
              <w:left w:val="single" w:sz="6" w:space="0" w:color="auto"/>
              <w:bottom w:val="single" w:sz="6" w:space="0" w:color="auto"/>
            </w:tcBorders>
          </w:tcPr>
          <w:p w14:paraId="4192A8A0" w14:textId="77777777" w:rsidR="006448F8" w:rsidRPr="00B50CB3" w:rsidRDefault="006448F8" w:rsidP="00987FD7">
            <w:pPr>
              <w:overflowPunct/>
              <w:autoSpaceDE/>
              <w:autoSpaceDN/>
              <w:adjustRightInd/>
              <w:jc w:val="center"/>
              <w:textAlignment w:val="auto"/>
              <w:rPr>
                <w:rFonts w:ascii="Arial" w:hAnsi="Arial" w:cs="Arial"/>
                <w:noProof/>
              </w:rPr>
            </w:pPr>
          </w:p>
          <w:p w14:paraId="325BC6C3"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Ow</w:t>
            </w:r>
          </w:p>
        </w:tc>
        <w:tc>
          <w:tcPr>
            <w:tcW w:w="1232" w:type="dxa"/>
            <w:tcBorders>
              <w:top w:val="single" w:sz="6" w:space="0" w:color="auto"/>
              <w:left w:val="single" w:sz="6" w:space="0" w:color="auto"/>
              <w:bottom w:val="single" w:sz="6" w:space="0" w:color="auto"/>
              <w:right w:val="single" w:sz="6" w:space="0" w:color="auto"/>
            </w:tcBorders>
          </w:tcPr>
          <w:p w14:paraId="05E4E901"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75</w:t>
            </w:r>
          </w:p>
          <w:p w14:paraId="39CB8DC0"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90</w:t>
            </w:r>
          </w:p>
          <w:p w14:paraId="5109D60A"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100</w:t>
            </w:r>
          </w:p>
        </w:tc>
        <w:tc>
          <w:tcPr>
            <w:tcW w:w="1232" w:type="dxa"/>
            <w:tcBorders>
              <w:top w:val="single" w:sz="6" w:space="0" w:color="auto"/>
              <w:left w:val="single" w:sz="6" w:space="0" w:color="auto"/>
              <w:bottom w:val="single" w:sz="6" w:space="0" w:color="auto"/>
              <w:right w:val="single" w:sz="6" w:space="0" w:color="auto"/>
            </w:tcBorders>
          </w:tcPr>
          <w:p w14:paraId="01652EEE"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8</w:t>
            </w:r>
          </w:p>
          <w:p w14:paraId="21C60627"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8</w:t>
            </w:r>
          </w:p>
          <w:p w14:paraId="44E6C7A8"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8</w:t>
            </w:r>
          </w:p>
        </w:tc>
        <w:tc>
          <w:tcPr>
            <w:tcW w:w="1232" w:type="dxa"/>
            <w:tcBorders>
              <w:top w:val="single" w:sz="6" w:space="0" w:color="auto"/>
              <w:left w:val="single" w:sz="6" w:space="0" w:color="auto"/>
              <w:bottom w:val="single" w:sz="6" w:space="0" w:color="auto"/>
              <w:right w:val="single" w:sz="6" w:space="0" w:color="auto"/>
            </w:tcBorders>
          </w:tcPr>
          <w:p w14:paraId="648653EE"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30</w:t>
            </w:r>
          </w:p>
          <w:p w14:paraId="104EB62B"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24</w:t>
            </w:r>
          </w:p>
          <w:p w14:paraId="36AF47E5"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30</w:t>
            </w:r>
          </w:p>
        </w:tc>
        <w:tc>
          <w:tcPr>
            <w:tcW w:w="1265" w:type="dxa"/>
            <w:tcBorders>
              <w:top w:val="single" w:sz="6" w:space="0" w:color="auto"/>
              <w:left w:val="single" w:sz="6" w:space="0" w:color="auto"/>
              <w:bottom w:val="single" w:sz="6" w:space="0" w:color="auto"/>
              <w:right w:val="single" w:sz="6" w:space="0" w:color="auto"/>
            </w:tcBorders>
          </w:tcPr>
          <w:p w14:paraId="7D65DF79"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3</w:t>
            </w:r>
          </w:p>
          <w:p w14:paraId="483B2981"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3</w:t>
            </w:r>
          </w:p>
          <w:p w14:paraId="20B42025" w14:textId="77777777" w:rsidR="006448F8" w:rsidRPr="00B50CB3" w:rsidRDefault="006448F8" w:rsidP="00987FD7">
            <w:pPr>
              <w:overflowPunct/>
              <w:autoSpaceDE/>
              <w:autoSpaceDN/>
              <w:adjustRightInd/>
              <w:jc w:val="center"/>
              <w:textAlignment w:val="auto"/>
              <w:rPr>
                <w:rFonts w:ascii="Arial" w:hAnsi="Arial" w:cs="Arial"/>
                <w:noProof/>
              </w:rPr>
            </w:pPr>
            <w:r w:rsidRPr="00B50CB3">
              <w:rPr>
                <w:rFonts w:ascii="Arial" w:hAnsi="Arial" w:cs="Arial"/>
                <w:noProof/>
              </w:rPr>
              <w:t>3</w:t>
            </w:r>
          </w:p>
        </w:tc>
      </w:tr>
    </w:tbl>
    <w:p w14:paraId="2EB8930E" w14:textId="77777777" w:rsidR="006448F8" w:rsidRPr="00B50CB3" w:rsidRDefault="00BF222C" w:rsidP="00987FD7">
      <w:pPr>
        <w:keepNext/>
        <w:numPr>
          <w:ilvl w:val="2"/>
          <w:numId w:val="0"/>
        </w:numPr>
        <w:tabs>
          <w:tab w:val="left" w:pos="426"/>
          <w:tab w:val="num" w:pos="907"/>
        </w:tabs>
        <w:overflowPunct/>
        <w:autoSpaceDE/>
        <w:autoSpaceDN/>
        <w:adjustRightInd/>
        <w:ind w:left="907" w:hanging="907"/>
        <w:textAlignment w:val="auto"/>
        <w:outlineLvl w:val="2"/>
        <w:rPr>
          <w:rFonts w:ascii="Arial" w:hAnsi="Arial" w:cs="Arial"/>
          <w:b/>
        </w:rPr>
      </w:pPr>
      <w:r w:rsidRPr="00B50CB3">
        <w:rPr>
          <w:rFonts w:ascii="Arial" w:hAnsi="Arial" w:cs="Arial"/>
          <w:b/>
        </w:rPr>
        <w:t xml:space="preserve">2.4.2. </w:t>
      </w:r>
      <w:r w:rsidR="006448F8" w:rsidRPr="00B50CB3">
        <w:rPr>
          <w:rFonts w:ascii="Arial" w:hAnsi="Arial" w:cs="Arial"/>
          <w:b/>
        </w:rPr>
        <w:t>Dopuszczalne odchyłki wymiarów obrzeży</w:t>
      </w:r>
    </w:p>
    <w:p w14:paraId="79EE3FC6"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Dopuszczalne odchyłki wymiarów dla obrzeży gatunku 1 wynoszą:</w:t>
      </w:r>
    </w:p>
    <w:p w14:paraId="441177E8" w14:textId="77777777" w:rsidR="006448F8" w:rsidRPr="00552442" w:rsidRDefault="006448F8" w:rsidP="00D37630">
      <w:pPr>
        <w:pStyle w:val="Akapitzlist"/>
        <w:numPr>
          <w:ilvl w:val="0"/>
          <w:numId w:val="39"/>
        </w:numPr>
        <w:tabs>
          <w:tab w:val="num" w:pos="357"/>
        </w:tabs>
        <w:spacing w:after="0" w:line="240" w:lineRule="auto"/>
        <w:rPr>
          <w:noProof/>
        </w:rPr>
      </w:pPr>
      <w:r w:rsidRPr="00552442">
        <w:rPr>
          <w:noProof/>
        </w:rPr>
        <w:t>długość:</w:t>
      </w:r>
      <w:r w:rsidR="006E1641" w:rsidRPr="00552442">
        <w:rPr>
          <w:noProof/>
        </w:rPr>
        <w:t xml:space="preserve">   </w:t>
      </w:r>
      <w:r w:rsidRPr="00552442">
        <w:rPr>
          <w:noProof/>
        </w:rPr>
        <w:t>±8mm,</w:t>
      </w:r>
    </w:p>
    <w:p w14:paraId="6D31C530" w14:textId="77777777" w:rsidR="006448F8" w:rsidRPr="00552442" w:rsidRDefault="006448F8" w:rsidP="00D37630">
      <w:pPr>
        <w:pStyle w:val="Akapitzlist"/>
        <w:numPr>
          <w:ilvl w:val="0"/>
          <w:numId w:val="39"/>
        </w:numPr>
        <w:tabs>
          <w:tab w:val="num" w:pos="357"/>
        </w:tabs>
        <w:spacing w:after="0" w:line="240" w:lineRule="auto"/>
        <w:rPr>
          <w:noProof/>
        </w:rPr>
      </w:pPr>
      <w:r w:rsidRPr="00552442">
        <w:rPr>
          <w:noProof/>
        </w:rPr>
        <w:t>wysokość i grubość:</w:t>
      </w:r>
      <w:r w:rsidR="006E1641" w:rsidRPr="00552442">
        <w:rPr>
          <w:noProof/>
        </w:rPr>
        <w:t xml:space="preserve">  </w:t>
      </w:r>
      <w:r w:rsidRPr="00552442">
        <w:rPr>
          <w:noProof/>
        </w:rPr>
        <w:t>±3 mm.</w:t>
      </w:r>
    </w:p>
    <w:p w14:paraId="633AE24C" w14:textId="77777777" w:rsidR="006448F8" w:rsidRPr="00B50CB3" w:rsidRDefault="00BF222C" w:rsidP="00987FD7">
      <w:pPr>
        <w:keepNext/>
        <w:numPr>
          <w:ilvl w:val="2"/>
          <w:numId w:val="0"/>
        </w:numPr>
        <w:tabs>
          <w:tab w:val="left" w:pos="426"/>
          <w:tab w:val="num" w:pos="907"/>
        </w:tabs>
        <w:overflowPunct/>
        <w:autoSpaceDE/>
        <w:autoSpaceDN/>
        <w:adjustRightInd/>
        <w:ind w:left="907" w:hanging="907"/>
        <w:textAlignment w:val="auto"/>
        <w:outlineLvl w:val="2"/>
        <w:rPr>
          <w:rFonts w:ascii="Arial" w:hAnsi="Arial" w:cs="Arial"/>
          <w:b/>
        </w:rPr>
      </w:pPr>
      <w:r w:rsidRPr="00B50CB3">
        <w:rPr>
          <w:rFonts w:ascii="Arial" w:hAnsi="Arial" w:cs="Arial"/>
          <w:b/>
        </w:rPr>
        <w:t xml:space="preserve">2.4.3. </w:t>
      </w:r>
      <w:r w:rsidR="006448F8" w:rsidRPr="00B50CB3">
        <w:rPr>
          <w:rFonts w:ascii="Arial" w:hAnsi="Arial" w:cs="Arial"/>
          <w:b/>
        </w:rPr>
        <w:t>Dopuszczalne wady i uszkodzenia obrzeży</w:t>
      </w:r>
    </w:p>
    <w:p w14:paraId="65085B45"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Powierzchnie obrzeży powinny być bez rys, pęknięć i ubytków betonu, o fakturze z formy lub zatartej. Krawędzie elementów powinny być równe i proste.</w:t>
      </w:r>
    </w:p>
    <w:p w14:paraId="0CA241DB"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Dopuszczalne wady oraz uszkodzenia powierzchni i krawędzi elementów nie powinny przekraczać wartości podanych w tabeli 1.</w:t>
      </w:r>
    </w:p>
    <w:p w14:paraId="47C53597" w14:textId="77777777" w:rsidR="006448F8" w:rsidRPr="00B50CB3" w:rsidRDefault="006448F8" w:rsidP="00987FD7">
      <w:pPr>
        <w:overflowPunct/>
        <w:autoSpaceDE/>
        <w:autoSpaceDN/>
        <w:adjustRightInd/>
        <w:textAlignment w:val="auto"/>
        <w:rPr>
          <w:rFonts w:ascii="Arial" w:hAnsi="Arial" w:cs="Arial"/>
          <w:noProof/>
        </w:rPr>
      </w:pPr>
    </w:p>
    <w:p w14:paraId="73A5C32F" w14:textId="77777777" w:rsidR="006448F8" w:rsidRPr="00B50CB3" w:rsidRDefault="006448F8" w:rsidP="00987FD7">
      <w:pPr>
        <w:keepNext/>
        <w:overflowPunct/>
        <w:autoSpaceDE/>
        <w:autoSpaceDN/>
        <w:adjustRightInd/>
        <w:textAlignment w:val="auto"/>
        <w:rPr>
          <w:rFonts w:ascii="Arial" w:hAnsi="Arial" w:cs="Arial"/>
          <w:noProof/>
        </w:rPr>
      </w:pPr>
      <w:r w:rsidRPr="00B50CB3">
        <w:rPr>
          <w:rFonts w:ascii="Arial" w:hAnsi="Arial" w:cs="Arial"/>
          <w:b/>
          <w:noProof/>
        </w:rPr>
        <w:t>Tabela 1</w:t>
      </w:r>
      <w:r w:rsidRPr="00B50CB3">
        <w:rPr>
          <w:rFonts w:ascii="Arial" w:hAnsi="Arial" w:cs="Arial"/>
          <w:noProof/>
        </w:rPr>
        <w:t>. Dopuszczalne wady i uszkodzenia obrzeży</w:t>
      </w:r>
    </w:p>
    <w:tbl>
      <w:tblPr>
        <w:tblW w:w="0" w:type="auto"/>
        <w:tblLayout w:type="fixed"/>
        <w:tblCellMar>
          <w:left w:w="56" w:type="dxa"/>
          <w:right w:w="56" w:type="dxa"/>
        </w:tblCellMar>
        <w:tblLook w:val="0000" w:firstRow="0" w:lastRow="0" w:firstColumn="0" w:lastColumn="0" w:noHBand="0" w:noVBand="0"/>
      </w:tblPr>
      <w:tblGrid>
        <w:gridCol w:w="1910"/>
        <w:gridCol w:w="3816"/>
        <w:gridCol w:w="2921"/>
      </w:tblGrid>
      <w:tr w:rsidR="006448F8" w:rsidRPr="00B50CB3" w14:paraId="2BC81DB3" w14:textId="77777777" w:rsidTr="006448F8">
        <w:trPr>
          <w:cantSplit/>
        </w:trPr>
        <w:tc>
          <w:tcPr>
            <w:tcW w:w="5726" w:type="dxa"/>
            <w:gridSpan w:val="2"/>
            <w:vMerge w:val="restart"/>
            <w:tcBorders>
              <w:top w:val="single" w:sz="18" w:space="0" w:color="auto"/>
              <w:left w:val="single" w:sz="18" w:space="0" w:color="auto"/>
              <w:bottom w:val="nil"/>
              <w:right w:val="single" w:sz="6" w:space="0" w:color="auto"/>
            </w:tcBorders>
            <w:vAlign w:val="center"/>
          </w:tcPr>
          <w:p w14:paraId="393DE067" w14:textId="77777777" w:rsidR="006448F8" w:rsidRPr="00B50CB3" w:rsidRDefault="006448F8" w:rsidP="00987FD7">
            <w:pPr>
              <w:keepNext/>
              <w:tabs>
                <w:tab w:val="left" w:pos="350"/>
                <w:tab w:val="right" w:pos="4518"/>
                <w:tab w:val="left" w:pos="350"/>
              </w:tabs>
              <w:overflowPunct/>
              <w:autoSpaceDE/>
              <w:autoSpaceDN/>
              <w:adjustRightInd/>
              <w:jc w:val="center"/>
              <w:textAlignment w:val="auto"/>
              <w:rPr>
                <w:rFonts w:ascii="Arial" w:hAnsi="Arial" w:cs="Arial"/>
                <w:b/>
              </w:rPr>
            </w:pPr>
            <w:r w:rsidRPr="00B50CB3">
              <w:rPr>
                <w:rFonts w:ascii="Arial" w:hAnsi="Arial" w:cs="Arial"/>
                <w:b/>
              </w:rPr>
              <w:t>Rodzaj wad i uszkodzeń</w:t>
            </w:r>
          </w:p>
        </w:tc>
        <w:tc>
          <w:tcPr>
            <w:tcW w:w="2921" w:type="dxa"/>
            <w:tcBorders>
              <w:top w:val="single" w:sz="18" w:space="0" w:color="auto"/>
              <w:left w:val="single" w:sz="6" w:space="0" w:color="auto"/>
              <w:bottom w:val="single" w:sz="6" w:space="0" w:color="auto"/>
              <w:right w:val="single" w:sz="18" w:space="0" w:color="auto"/>
            </w:tcBorders>
          </w:tcPr>
          <w:p w14:paraId="15D6B2DA" w14:textId="77777777" w:rsidR="006448F8" w:rsidRPr="00B50CB3" w:rsidRDefault="006448F8" w:rsidP="00987FD7">
            <w:pPr>
              <w:keepNext/>
              <w:tabs>
                <w:tab w:val="left" w:pos="350"/>
                <w:tab w:val="right" w:pos="4518"/>
                <w:tab w:val="left" w:pos="350"/>
              </w:tabs>
              <w:overflowPunct/>
              <w:autoSpaceDE/>
              <w:autoSpaceDN/>
              <w:adjustRightInd/>
              <w:jc w:val="center"/>
              <w:textAlignment w:val="auto"/>
              <w:rPr>
                <w:rFonts w:ascii="Arial" w:hAnsi="Arial" w:cs="Arial"/>
                <w:b/>
              </w:rPr>
            </w:pPr>
            <w:r w:rsidRPr="00B50CB3">
              <w:rPr>
                <w:rFonts w:ascii="Arial" w:hAnsi="Arial" w:cs="Arial"/>
                <w:b/>
              </w:rPr>
              <w:t>Dopuszczalna wielkość</w:t>
            </w:r>
          </w:p>
          <w:p w14:paraId="68980A18" w14:textId="77777777" w:rsidR="006448F8" w:rsidRPr="00B50CB3" w:rsidRDefault="006448F8" w:rsidP="00987FD7">
            <w:pPr>
              <w:keepNext/>
              <w:tabs>
                <w:tab w:val="left" w:pos="350"/>
                <w:tab w:val="right" w:pos="4518"/>
                <w:tab w:val="left" w:pos="350"/>
              </w:tabs>
              <w:overflowPunct/>
              <w:autoSpaceDE/>
              <w:autoSpaceDN/>
              <w:adjustRightInd/>
              <w:jc w:val="center"/>
              <w:textAlignment w:val="auto"/>
              <w:rPr>
                <w:rFonts w:ascii="Arial" w:hAnsi="Arial" w:cs="Arial"/>
                <w:b/>
              </w:rPr>
            </w:pPr>
            <w:r w:rsidRPr="00B50CB3">
              <w:rPr>
                <w:rFonts w:ascii="Arial" w:hAnsi="Arial" w:cs="Arial"/>
                <w:b/>
              </w:rPr>
              <w:t>wad i uszkodzeń</w:t>
            </w:r>
          </w:p>
        </w:tc>
      </w:tr>
      <w:tr w:rsidR="006448F8" w:rsidRPr="00B50CB3" w14:paraId="39609322" w14:textId="77777777" w:rsidTr="006448F8">
        <w:trPr>
          <w:cantSplit/>
        </w:trPr>
        <w:tc>
          <w:tcPr>
            <w:tcW w:w="5726" w:type="dxa"/>
            <w:gridSpan w:val="2"/>
            <w:vMerge/>
            <w:tcBorders>
              <w:top w:val="nil"/>
              <w:left w:val="single" w:sz="18" w:space="0" w:color="auto"/>
              <w:bottom w:val="single" w:sz="12" w:space="0" w:color="auto"/>
              <w:right w:val="single" w:sz="6" w:space="0" w:color="auto"/>
            </w:tcBorders>
          </w:tcPr>
          <w:p w14:paraId="372833D8" w14:textId="77777777" w:rsidR="006448F8" w:rsidRPr="00B50CB3" w:rsidRDefault="006448F8" w:rsidP="00987FD7">
            <w:pPr>
              <w:keepNext/>
              <w:tabs>
                <w:tab w:val="left" w:pos="350"/>
                <w:tab w:val="right" w:pos="4518"/>
                <w:tab w:val="left" w:pos="350"/>
              </w:tabs>
              <w:overflowPunct/>
              <w:autoSpaceDE/>
              <w:autoSpaceDN/>
              <w:adjustRightInd/>
              <w:jc w:val="center"/>
              <w:textAlignment w:val="auto"/>
              <w:rPr>
                <w:rFonts w:ascii="Arial" w:hAnsi="Arial" w:cs="Arial"/>
                <w:b/>
              </w:rPr>
            </w:pPr>
          </w:p>
        </w:tc>
        <w:tc>
          <w:tcPr>
            <w:tcW w:w="2921" w:type="dxa"/>
            <w:tcBorders>
              <w:top w:val="single" w:sz="6" w:space="0" w:color="auto"/>
              <w:left w:val="single" w:sz="6" w:space="0" w:color="auto"/>
              <w:bottom w:val="single" w:sz="12" w:space="0" w:color="auto"/>
              <w:right w:val="single" w:sz="18" w:space="0" w:color="auto"/>
            </w:tcBorders>
          </w:tcPr>
          <w:p w14:paraId="1C59BAD1" w14:textId="77777777" w:rsidR="006448F8" w:rsidRPr="00B50CB3" w:rsidRDefault="006448F8" w:rsidP="00987FD7">
            <w:pPr>
              <w:keepNext/>
              <w:tabs>
                <w:tab w:val="left" w:pos="350"/>
                <w:tab w:val="right" w:pos="4518"/>
                <w:tab w:val="left" w:pos="350"/>
              </w:tabs>
              <w:overflowPunct/>
              <w:autoSpaceDE/>
              <w:autoSpaceDN/>
              <w:adjustRightInd/>
              <w:jc w:val="center"/>
              <w:textAlignment w:val="auto"/>
              <w:rPr>
                <w:rFonts w:ascii="Arial" w:hAnsi="Arial" w:cs="Arial"/>
                <w:b/>
              </w:rPr>
            </w:pPr>
            <w:r w:rsidRPr="00B50CB3">
              <w:rPr>
                <w:rFonts w:ascii="Arial" w:hAnsi="Arial" w:cs="Arial"/>
                <w:b/>
              </w:rPr>
              <w:t>Gatunek 1</w:t>
            </w:r>
          </w:p>
        </w:tc>
      </w:tr>
      <w:tr w:rsidR="006448F8" w:rsidRPr="00B50CB3" w14:paraId="4D3FCD0E" w14:textId="77777777" w:rsidTr="006448F8">
        <w:tc>
          <w:tcPr>
            <w:tcW w:w="5726" w:type="dxa"/>
            <w:gridSpan w:val="2"/>
            <w:tcBorders>
              <w:top w:val="single" w:sz="12" w:space="0" w:color="auto"/>
              <w:left w:val="single" w:sz="18" w:space="0" w:color="auto"/>
              <w:bottom w:val="single" w:sz="6" w:space="0" w:color="auto"/>
              <w:right w:val="single" w:sz="6" w:space="0" w:color="auto"/>
            </w:tcBorders>
          </w:tcPr>
          <w:p w14:paraId="48F94376"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Wklęsłość lub wypukłość powierzchni i krawędzi w mm</w:t>
            </w:r>
          </w:p>
        </w:tc>
        <w:tc>
          <w:tcPr>
            <w:tcW w:w="2921" w:type="dxa"/>
            <w:tcBorders>
              <w:top w:val="single" w:sz="12" w:space="0" w:color="auto"/>
              <w:left w:val="single" w:sz="6" w:space="0" w:color="auto"/>
              <w:right w:val="single" w:sz="18" w:space="0" w:color="auto"/>
            </w:tcBorders>
          </w:tcPr>
          <w:p w14:paraId="1D9DE3FB"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2</w:t>
            </w:r>
          </w:p>
        </w:tc>
      </w:tr>
      <w:tr w:rsidR="006448F8" w:rsidRPr="00B50CB3" w14:paraId="60B157BB" w14:textId="77777777" w:rsidTr="006448F8">
        <w:trPr>
          <w:cantSplit/>
        </w:trPr>
        <w:tc>
          <w:tcPr>
            <w:tcW w:w="1910" w:type="dxa"/>
            <w:vMerge w:val="restart"/>
            <w:tcBorders>
              <w:top w:val="single" w:sz="6" w:space="0" w:color="auto"/>
              <w:left w:val="single" w:sz="18" w:space="0" w:color="auto"/>
              <w:bottom w:val="nil"/>
              <w:right w:val="single" w:sz="6" w:space="0" w:color="auto"/>
            </w:tcBorders>
          </w:tcPr>
          <w:p w14:paraId="23AA66C2"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Szczerby</w:t>
            </w:r>
          </w:p>
          <w:p w14:paraId="5B34DDB1"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i uszkodzenia</w:t>
            </w:r>
          </w:p>
          <w:p w14:paraId="1629B881"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krawędzi i naroży</w:t>
            </w:r>
          </w:p>
        </w:tc>
        <w:tc>
          <w:tcPr>
            <w:tcW w:w="3816" w:type="dxa"/>
            <w:tcBorders>
              <w:top w:val="single" w:sz="6" w:space="0" w:color="auto"/>
              <w:left w:val="single" w:sz="6" w:space="0" w:color="auto"/>
              <w:bottom w:val="single" w:sz="6" w:space="0" w:color="auto"/>
              <w:right w:val="single" w:sz="4" w:space="0" w:color="auto"/>
            </w:tcBorders>
            <w:vAlign w:val="center"/>
          </w:tcPr>
          <w:p w14:paraId="5997E13D"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ograniczających powierzchnie górne</w:t>
            </w:r>
          </w:p>
          <w:p w14:paraId="32A8B9BA"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(ścieralne)</w:t>
            </w:r>
          </w:p>
        </w:tc>
        <w:tc>
          <w:tcPr>
            <w:tcW w:w="2921" w:type="dxa"/>
            <w:tcBorders>
              <w:top w:val="single" w:sz="6" w:space="0" w:color="auto"/>
              <w:left w:val="single" w:sz="4" w:space="0" w:color="auto"/>
              <w:bottom w:val="single" w:sz="6" w:space="0" w:color="auto"/>
              <w:right w:val="single" w:sz="18" w:space="0" w:color="auto"/>
            </w:tcBorders>
            <w:vAlign w:val="center"/>
          </w:tcPr>
          <w:p w14:paraId="0DE9E2E0"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niedopuszczalne</w:t>
            </w:r>
          </w:p>
        </w:tc>
      </w:tr>
      <w:tr w:rsidR="006448F8" w:rsidRPr="00B50CB3" w14:paraId="7DCE2421" w14:textId="77777777" w:rsidTr="006448F8">
        <w:trPr>
          <w:cantSplit/>
        </w:trPr>
        <w:tc>
          <w:tcPr>
            <w:tcW w:w="1910" w:type="dxa"/>
            <w:vMerge/>
            <w:tcBorders>
              <w:top w:val="nil"/>
              <w:left w:val="single" w:sz="18" w:space="0" w:color="auto"/>
              <w:bottom w:val="single" w:sz="18" w:space="0" w:color="auto"/>
              <w:right w:val="single" w:sz="6" w:space="0" w:color="auto"/>
            </w:tcBorders>
          </w:tcPr>
          <w:p w14:paraId="0E7F8F28"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p>
        </w:tc>
        <w:tc>
          <w:tcPr>
            <w:tcW w:w="3816" w:type="dxa"/>
            <w:tcBorders>
              <w:top w:val="single" w:sz="6" w:space="0" w:color="auto"/>
              <w:left w:val="single" w:sz="6" w:space="0" w:color="auto"/>
              <w:bottom w:val="single" w:sz="18" w:space="0" w:color="auto"/>
              <w:right w:val="single" w:sz="6" w:space="0" w:color="auto"/>
            </w:tcBorders>
          </w:tcPr>
          <w:p w14:paraId="4EA3AC6D"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Ograniczających pozostałe powierzchnie:</w:t>
            </w:r>
          </w:p>
          <w:p w14:paraId="781AA298"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Liczba, max</w:t>
            </w:r>
          </w:p>
          <w:p w14:paraId="30DC889F"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Długość, mm, max</w:t>
            </w:r>
          </w:p>
          <w:p w14:paraId="177208B7"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Głębokość, mm, max</w:t>
            </w:r>
          </w:p>
        </w:tc>
        <w:tc>
          <w:tcPr>
            <w:tcW w:w="2921" w:type="dxa"/>
            <w:tcBorders>
              <w:top w:val="single" w:sz="6" w:space="0" w:color="auto"/>
              <w:left w:val="single" w:sz="6" w:space="0" w:color="auto"/>
              <w:bottom w:val="single" w:sz="18" w:space="0" w:color="auto"/>
              <w:right w:val="single" w:sz="18" w:space="0" w:color="auto"/>
            </w:tcBorders>
          </w:tcPr>
          <w:p w14:paraId="0CC51CDD"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p>
          <w:p w14:paraId="00F10F99"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2</w:t>
            </w:r>
          </w:p>
          <w:p w14:paraId="3AF014BC"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20</w:t>
            </w:r>
          </w:p>
          <w:p w14:paraId="275833F6" w14:textId="77777777" w:rsidR="006448F8" w:rsidRPr="00B50CB3" w:rsidRDefault="006448F8" w:rsidP="00987FD7">
            <w:pPr>
              <w:tabs>
                <w:tab w:val="left" w:pos="350"/>
                <w:tab w:val="right" w:pos="4518"/>
                <w:tab w:val="left" w:pos="350"/>
              </w:tabs>
              <w:overflowPunct/>
              <w:autoSpaceDE/>
              <w:autoSpaceDN/>
              <w:adjustRightInd/>
              <w:textAlignment w:val="auto"/>
              <w:rPr>
                <w:rFonts w:ascii="Arial" w:hAnsi="Arial" w:cs="Arial"/>
              </w:rPr>
            </w:pPr>
            <w:r w:rsidRPr="00B50CB3">
              <w:rPr>
                <w:rFonts w:ascii="Arial" w:hAnsi="Arial" w:cs="Arial"/>
              </w:rPr>
              <w:t>6</w:t>
            </w:r>
          </w:p>
        </w:tc>
      </w:tr>
    </w:tbl>
    <w:p w14:paraId="526349E6" w14:textId="77777777" w:rsidR="00552442" w:rsidRDefault="00552442" w:rsidP="00987FD7">
      <w:pPr>
        <w:keepNext/>
        <w:numPr>
          <w:ilvl w:val="2"/>
          <w:numId w:val="0"/>
        </w:numPr>
        <w:tabs>
          <w:tab w:val="left" w:pos="426"/>
          <w:tab w:val="num" w:pos="907"/>
        </w:tabs>
        <w:overflowPunct/>
        <w:autoSpaceDE/>
        <w:autoSpaceDN/>
        <w:adjustRightInd/>
        <w:ind w:left="907" w:hanging="907"/>
        <w:textAlignment w:val="auto"/>
        <w:outlineLvl w:val="2"/>
        <w:rPr>
          <w:rFonts w:ascii="Arial" w:hAnsi="Arial" w:cs="Arial"/>
          <w:b/>
        </w:rPr>
      </w:pPr>
    </w:p>
    <w:p w14:paraId="684CF5EE" w14:textId="6A4E2160" w:rsidR="006448F8" w:rsidRPr="00B50CB3" w:rsidRDefault="00BF222C" w:rsidP="00987FD7">
      <w:pPr>
        <w:keepNext/>
        <w:numPr>
          <w:ilvl w:val="2"/>
          <w:numId w:val="0"/>
        </w:numPr>
        <w:tabs>
          <w:tab w:val="left" w:pos="426"/>
          <w:tab w:val="num" w:pos="907"/>
        </w:tabs>
        <w:overflowPunct/>
        <w:autoSpaceDE/>
        <w:autoSpaceDN/>
        <w:adjustRightInd/>
        <w:ind w:left="907" w:hanging="907"/>
        <w:textAlignment w:val="auto"/>
        <w:outlineLvl w:val="2"/>
        <w:rPr>
          <w:rFonts w:ascii="Arial" w:hAnsi="Arial" w:cs="Arial"/>
          <w:b/>
        </w:rPr>
      </w:pPr>
      <w:r w:rsidRPr="00B50CB3">
        <w:rPr>
          <w:rFonts w:ascii="Arial" w:hAnsi="Arial" w:cs="Arial"/>
          <w:b/>
        </w:rPr>
        <w:t xml:space="preserve">2.4.4. </w:t>
      </w:r>
      <w:r w:rsidR="006448F8" w:rsidRPr="00B50CB3">
        <w:rPr>
          <w:rFonts w:ascii="Arial" w:hAnsi="Arial" w:cs="Arial"/>
          <w:b/>
        </w:rPr>
        <w:t>Składowanie</w:t>
      </w:r>
    </w:p>
    <w:p w14:paraId="6B8393AF"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Betonowe obrzeża chodnikowe mogą być przechowywane na składowiskach otwartych, posegregowane według rodzajów i gatunków.</w:t>
      </w:r>
    </w:p>
    <w:p w14:paraId="31C593D1" w14:textId="6F66EFDC"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 xml:space="preserve">Betonowe obrzeża chodnikowe należy układać z zastosowaniem podkładek i przekładek drewnianych </w:t>
      </w:r>
      <w:r w:rsidR="001C411A">
        <w:rPr>
          <w:rFonts w:ascii="Arial" w:hAnsi="Arial" w:cs="Arial"/>
          <w:noProof/>
        </w:rPr>
        <w:br/>
      </w:r>
      <w:r w:rsidRPr="00B50CB3">
        <w:rPr>
          <w:rFonts w:ascii="Arial" w:hAnsi="Arial" w:cs="Arial"/>
          <w:noProof/>
        </w:rPr>
        <w:t>o wymiarach co najmniej: grubość 2,5 cm, szerokość 5 cm, długość minimum 5 cm większa niż szerokość obrzeża.</w:t>
      </w:r>
    </w:p>
    <w:p w14:paraId="239BE4C7" w14:textId="77777777" w:rsidR="006448F8" w:rsidRPr="00B50CB3" w:rsidRDefault="00BF222C" w:rsidP="00987FD7">
      <w:pPr>
        <w:keepNext/>
        <w:numPr>
          <w:ilvl w:val="2"/>
          <w:numId w:val="0"/>
        </w:numPr>
        <w:tabs>
          <w:tab w:val="left" w:pos="426"/>
          <w:tab w:val="num" w:pos="907"/>
        </w:tabs>
        <w:overflowPunct/>
        <w:autoSpaceDE/>
        <w:autoSpaceDN/>
        <w:adjustRightInd/>
        <w:ind w:left="907" w:hanging="907"/>
        <w:textAlignment w:val="auto"/>
        <w:outlineLvl w:val="2"/>
        <w:rPr>
          <w:rFonts w:ascii="Arial" w:hAnsi="Arial" w:cs="Arial"/>
          <w:b/>
        </w:rPr>
      </w:pPr>
      <w:r w:rsidRPr="00B50CB3">
        <w:rPr>
          <w:rFonts w:ascii="Arial" w:hAnsi="Arial" w:cs="Arial"/>
          <w:b/>
        </w:rPr>
        <w:t xml:space="preserve">2.4.5. </w:t>
      </w:r>
      <w:r w:rsidR="006448F8" w:rsidRPr="00B50CB3">
        <w:rPr>
          <w:rFonts w:ascii="Arial" w:hAnsi="Arial" w:cs="Arial"/>
          <w:b/>
        </w:rPr>
        <w:t>Beton i jego składniki</w:t>
      </w:r>
    </w:p>
    <w:p w14:paraId="2EA47831"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Do produkcji obrzeży należy stosować beton klasy C25/30 według PN-EN 206-1:2003.</w:t>
      </w:r>
    </w:p>
    <w:p w14:paraId="01CC692A"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06" w:name="_Toc256332414"/>
      <w:r w:rsidRPr="00B50CB3">
        <w:rPr>
          <w:rFonts w:ascii="Arial" w:hAnsi="Arial" w:cs="Arial"/>
          <w:b/>
        </w:rPr>
        <w:t xml:space="preserve">2.4.6. </w:t>
      </w:r>
      <w:r w:rsidR="006448F8" w:rsidRPr="00B50CB3">
        <w:rPr>
          <w:rFonts w:ascii="Arial" w:hAnsi="Arial" w:cs="Arial"/>
          <w:b/>
        </w:rPr>
        <w:t>Materiały na ławę</w:t>
      </w:r>
      <w:bookmarkEnd w:id="106"/>
    </w:p>
    <w:p w14:paraId="19EB16D9"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Na ławę należy stosować kruszywo drobne (piasek), które powinno odpowiadać wymaganiom PN-EN 13043:2004.</w:t>
      </w:r>
    </w:p>
    <w:p w14:paraId="6AD84B36" w14:textId="77777777" w:rsidR="006448F8" w:rsidRPr="00B50CB3" w:rsidRDefault="006448F8" w:rsidP="00987FD7">
      <w:pPr>
        <w:overflowPunct/>
        <w:autoSpaceDE/>
        <w:autoSpaceDN/>
        <w:adjustRightInd/>
        <w:textAlignment w:val="auto"/>
        <w:rPr>
          <w:rFonts w:ascii="Arial" w:hAnsi="Arial" w:cs="Arial"/>
          <w:noProof/>
        </w:rPr>
      </w:pPr>
    </w:p>
    <w:p w14:paraId="06CA594C"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bookmarkStart w:id="107" w:name="_Toc256332415"/>
      <w:r w:rsidRPr="00B50CB3">
        <w:rPr>
          <w:rFonts w:ascii="Arial" w:hAnsi="Arial" w:cs="Arial"/>
          <w:b/>
        </w:rPr>
        <w:t xml:space="preserve">3. </w:t>
      </w:r>
      <w:r w:rsidR="006448F8" w:rsidRPr="00B50CB3">
        <w:rPr>
          <w:rFonts w:ascii="Arial" w:hAnsi="Arial" w:cs="Arial"/>
          <w:b/>
        </w:rPr>
        <w:t>SPRZĘT</w:t>
      </w:r>
      <w:bookmarkEnd w:id="107"/>
    </w:p>
    <w:p w14:paraId="1BD063B2" w14:textId="77777777" w:rsidR="006448F8" w:rsidRPr="00B50CB3" w:rsidRDefault="006448F8" w:rsidP="00987FD7">
      <w:pPr>
        <w:overflowPunct/>
        <w:autoSpaceDE/>
        <w:autoSpaceDN/>
        <w:adjustRightInd/>
        <w:ind w:left="708"/>
        <w:textAlignment w:val="auto"/>
        <w:rPr>
          <w:rFonts w:ascii="Arial" w:hAnsi="Arial" w:cs="Arial"/>
          <w:noProof/>
        </w:rPr>
      </w:pPr>
    </w:p>
    <w:p w14:paraId="248D6827"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08" w:name="_Toc256332416"/>
      <w:r w:rsidRPr="00B50CB3">
        <w:rPr>
          <w:rFonts w:ascii="Arial" w:hAnsi="Arial" w:cs="Arial"/>
          <w:b/>
        </w:rPr>
        <w:t xml:space="preserve">3.1. </w:t>
      </w:r>
      <w:r w:rsidR="006448F8" w:rsidRPr="00B50CB3">
        <w:rPr>
          <w:rFonts w:ascii="Arial" w:hAnsi="Arial" w:cs="Arial"/>
          <w:b/>
        </w:rPr>
        <w:t>Ogólne wymagania dotyczące sprzętu</w:t>
      </w:r>
      <w:bookmarkEnd w:id="108"/>
    </w:p>
    <w:p w14:paraId="5FE15464"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Ogólne wymagania dotyczące sprzętu podano w ST</w:t>
      </w:r>
      <w:r w:rsidR="006E1641" w:rsidRPr="00B50CB3">
        <w:rPr>
          <w:rFonts w:ascii="Arial" w:hAnsi="Arial" w:cs="Arial"/>
        </w:rPr>
        <w:t xml:space="preserve"> D-00.00.00 </w:t>
      </w:r>
      <w:r w:rsidRPr="00B50CB3">
        <w:rPr>
          <w:rFonts w:ascii="Arial" w:hAnsi="Arial" w:cs="Arial"/>
        </w:rPr>
        <w:t>„Wymagania ogólne” pkt 3.</w:t>
      </w:r>
    </w:p>
    <w:p w14:paraId="626F7151" w14:textId="77777777" w:rsidR="006448F8" w:rsidRPr="00B50CB3" w:rsidRDefault="006448F8" w:rsidP="00987FD7">
      <w:pPr>
        <w:tabs>
          <w:tab w:val="left" w:pos="0"/>
        </w:tabs>
        <w:overflowPunct/>
        <w:autoSpaceDE/>
        <w:autoSpaceDN/>
        <w:adjustRightInd/>
        <w:textAlignment w:val="auto"/>
        <w:rPr>
          <w:rFonts w:ascii="Arial" w:hAnsi="Arial" w:cs="Arial"/>
        </w:rPr>
      </w:pPr>
    </w:p>
    <w:p w14:paraId="685B2D54"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09" w:name="_Toc256332417"/>
      <w:r w:rsidRPr="00B50CB3">
        <w:rPr>
          <w:rFonts w:ascii="Arial" w:hAnsi="Arial" w:cs="Arial"/>
          <w:b/>
        </w:rPr>
        <w:t xml:space="preserve">3.2. </w:t>
      </w:r>
      <w:r w:rsidR="006448F8" w:rsidRPr="00B50CB3">
        <w:rPr>
          <w:rFonts w:ascii="Arial" w:hAnsi="Arial" w:cs="Arial"/>
          <w:b/>
        </w:rPr>
        <w:t>Sprzęt do ustawiania obrzeży</w:t>
      </w:r>
      <w:bookmarkEnd w:id="109"/>
    </w:p>
    <w:p w14:paraId="0CE6E7DB"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 xml:space="preserve">Roboty wykonuje się ręcznie przy zastosowaniu drobnego sprzętu pomocniczego. </w:t>
      </w:r>
    </w:p>
    <w:p w14:paraId="11596519" w14:textId="77777777" w:rsidR="006448F8" w:rsidRPr="00B50CB3" w:rsidRDefault="006448F8" w:rsidP="00987FD7">
      <w:pPr>
        <w:tabs>
          <w:tab w:val="left" w:pos="0"/>
        </w:tabs>
        <w:overflowPunct/>
        <w:autoSpaceDE/>
        <w:autoSpaceDN/>
        <w:adjustRightInd/>
        <w:textAlignment w:val="auto"/>
        <w:rPr>
          <w:rFonts w:ascii="Arial" w:hAnsi="Arial" w:cs="Arial"/>
        </w:rPr>
      </w:pPr>
    </w:p>
    <w:p w14:paraId="2D882DD3"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bookmarkStart w:id="110" w:name="_Toc256332418"/>
      <w:r w:rsidRPr="00B50CB3">
        <w:rPr>
          <w:rFonts w:ascii="Arial" w:hAnsi="Arial" w:cs="Arial"/>
          <w:b/>
        </w:rPr>
        <w:t xml:space="preserve">4. </w:t>
      </w:r>
      <w:r w:rsidR="006448F8" w:rsidRPr="00B50CB3">
        <w:rPr>
          <w:rFonts w:ascii="Arial" w:hAnsi="Arial" w:cs="Arial"/>
          <w:b/>
        </w:rPr>
        <w:t>TRANSPORT</w:t>
      </w:r>
      <w:bookmarkEnd w:id="110"/>
    </w:p>
    <w:p w14:paraId="5C52C4E7" w14:textId="77777777" w:rsidR="006448F8" w:rsidRPr="00B50CB3" w:rsidRDefault="006448F8" w:rsidP="00987FD7">
      <w:pPr>
        <w:overflowPunct/>
        <w:autoSpaceDE/>
        <w:autoSpaceDN/>
        <w:adjustRightInd/>
        <w:ind w:left="708"/>
        <w:textAlignment w:val="auto"/>
        <w:rPr>
          <w:rFonts w:ascii="Arial" w:hAnsi="Arial" w:cs="Arial"/>
          <w:noProof/>
        </w:rPr>
      </w:pPr>
    </w:p>
    <w:p w14:paraId="6E58B62B"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11" w:name="_Toc256332419"/>
      <w:r w:rsidRPr="00B50CB3">
        <w:rPr>
          <w:rFonts w:ascii="Arial" w:hAnsi="Arial" w:cs="Arial"/>
          <w:b/>
        </w:rPr>
        <w:t xml:space="preserve">4.1. </w:t>
      </w:r>
      <w:r w:rsidR="006448F8" w:rsidRPr="00B50CB3">
        <w:rPr>
          <w:rFonts w:ascii="Arial" w:hAnsi="Arial" w:cs="Arial"/>
          <w:b/>
        </w:rPr>
        <w:t>Ogólne wymagania dotyczące transportu</w:t>
      </w:r>
      <w:bookmarkEnd w:id="111"/>
    </w:p>
    <w:p w14:paraId="5C51912C"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Ogólne wymagania dotyczące transportu podano w ST</w:t>
      </w:r>
      <w:r w:rsidR="00BF222C" w:rsidRPr="00B50CB3">
        <w:rPr>
          <w:rFonts w:ascii="Arial" w:hAnsi="Arial" w:cs="Arial"/>
        </w:rPr>
        <w:t xml:space="preserve"> D-00.00.00 </w:t>
      </w:r>
      <w:r w:rsidRPr="00B50CB3">
        <w:rPr>
          <w:rFonts w:ascii="Arial" w:hAnsi="Arial" w:cs="Arial"/>
        </w:rPr>
        <w:t>„Wymagania ogólne” pkt 4.</w:t>
      </w:r>
    </w:p>
    <w:p w14:paraId="403B2112" w14:textId="77777777" w:rsidR="006448F8" w:rsidRPr="00B50CB3" w:rsidRDefault="006448F8" w:rsidP="00987FD7">
      <w:pPr>
        <w:tabs>
          <w:tab w:val="left" w:pos="0"/>
        </w:tabs>
        <w:overflowPunct/>
        <w:autoSpaceDE/>
        <w:autoSpaceDN/>
        <w:adjustRightInd/>
        <w:textAlignment w:val="auto"/>
        <w:rPr>
          <w:rFonts w:ascii="Arial" w:hAnsi="Arial" w:cs="Arial"/>
        </w:rPr>
      </w:pPr>
    </w:p>
    <w:p w14:paraId="37709272"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12" w:name="_Toc256332420"/>
      <w:r w:rsidRPr="00B50CB3">
        <w:rPr>
          <w:rFonts w:ascii="Arial" w:hAnsi="Arial" w:cs="Arial"/>
          <w:b/>
        </w:rPr>
        <w:t xml:space="preserve">4.2. </w:t>
      </w:r>
      <w:r w:rsidR="006448F8" w:rsidRPr="00B50CB3">
        <w:rPr>
          <w:rFonts w:ascii="Arial" w:hAnsi="Arial" w:cs="Arial"/>
          <w:b/>
        </w:rPr>
        <w:t>Transport obrzeży betonowych</w:t>
      </w:r>
      <w:bookmarkEnd w:id="112"/>
    </w:p>
    <w:p w14:paraId="74AEF042"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Betonowe obrzeża chodnikowe mogą być przewożone dowolnymi środkami transportu po osiągnięciu przez beton wytrzymałości minimum 0,7 zakładanej w zleceniu wytrzymałości.</w:t>
      </w:r>
    </w:p>
    <w:p w14:paraId="764413CD" w14:textId="3F30F365" w:rsidR="006448F8" w:rsidRDefault="006448F8" w:rsidP="00987FD7">
      <w:pPr>
        <w:overflowPunct/>
        <w:autoSpaceDE/>
        <w:autoSpaceDN/>
        <w:adjustRightInd/>
        <w:textAlignment w:val="auto"/>
        <w:rPr>
          <w:rFonts w:ascii="Arial" w:hAnsi="Arial" w:cs="Arial"/>
          <w:noProof/>
        </w:rPr>
      </w:pPr>
      <w:r w:rsidRPr="00B50CB3">
        <w:rPr>
          <w:rFonts w:ascii="Arial" w:hAnsi="Arial" w:cs="Arial"/>
          <w:noProof/>
        </w:rPr>
        <w:t>Obrzeża powinny być zabezpieczone przed przemieszczeniem się i uszkodzeniami w czasie transportu.</w:t>
      </w:r>
    </w:p>
    <w:p w14:paraId="53F6421B" w14:textId="77777777" w:rsidR="006630AC" w:rsidRPr="00B50CB3" w:rsidRDefault="006630AC" w:rsidP="00987FD7">
      <w:pPr>
        <w:overflowPunct/>
        <w:autoSpaceDE/>
        <w:autoSpaceDN/>
        <w:adjustRightInd/>
        <w:textAlignment w:val="auto"/>
        <w:rPr>
          <w:rFonts w:ascii="Arial" w:hAnsi="Arial" w:cs="Arial"/>
          <w:noProof/>
        </w:rPr>
      </w:pPr>
    </w:p>
    <w:p w14:paraId="2CB89B2E" w14:textId="77777777" w:rsidR="006448F8" w:rsidRPr="00B50CB3" w:rsidRDefault="006448F8" w:rsidP="00987FD7">
      <w:pPr>
        <w:keepNext/>
        <w:tabs>
          <w:tab w:val="left" w:pos="0"/>
          <w:tab w:val="left" w:pos="426"/>
        </w:tabs>
        <w:overflowPunct/>
        <w:autoSpaceDE/>
        <w:autoSpaceDN/>
        <w:adjustRightInd/>
        <w:ind w:left="792"/>
        <w:textAlignment w:val="auto"/>
        <w:outlineLvl w:val="1"/>
        <w:rPr>
          <w:rFonts w:ascii="Arial" w:hAnsi="Arial" w:cs="Arial"/>
          <w:b/>
        </w:rPr>
      </w:pPr>
      <w:bookmarkStart w:id="113" w:name="_Toc256332421"/>
    </w:p>
    <w:p w14:paraId="4126095B"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bookmarkStart w:id="114" w:name="_Toc256332422"/>
      <w:bookmarkEnd w:id="113"/>
      <w:r w:rsidRPr="00B50CB3">
        <w:rPr>
          <w:rFonts w:ascii="Arial" w:hAnsi="Arial" w:cs="Arial"/>
          <w:b/>
        </w:rPr>
        <w:t xml:space="preserve">5. </w:t>
      </w:r>
      <w:r w:rsidR="006448F8" w:rsidRPr="00B50CB3">
        <w:rPr>
          <w:rFonts w:ascii="Arial" w:hAnsi="Arial" w:cs="Arial"/>
          <w:b/>
        </w:rPr>
        <w:t>WYKONANIE ROBÓT</w:t>
      </w:r>
      <w:bookmarkEnd w:id="114"/>
    </w:p>
    <w:p w14:paraId="6B41B322" w14:textId="77777777" w:rsidR="006448F8" w:rsidRPr="00B50CB3" w:rsidRDefault="006448F8" w:rsidP="00987FD7">
      <w:pPr>
        <w:overflowPunct/>
        <w:autoSpaceDE/>
        <w:autoSpaceDN/>
        <w:adjustRightInd/>
        <w:ind w:left="708"/>
        <w:textAlignment w:val="auto"/>
        <w:rPr>
          <w:rFonts w:ascii="Arial" w:hAnsi="Arial" w:cs="Arial"/>
          <w:noProof/>
        </w:rPr>
      </w:pPr>
    </w:p>
    <w:p w14:paraId="52821FB4"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15" w:name="_Toc256332423"/>
      <w:r w:rsidRPr="00B50CB3">
        <w:rPr>
          <w:rFonts w:ascii="Arial" w:hAnsi="Arial" w:cs="Arial"/>
          <w:b/>
        </w:rPr>
        <w:t xml:space="preserve">5.1. </w:t>
      </w:r>
      <w:r w:rsidR="006448F8" w:rsidRPr="00B50CB3">
        <w:rPr>
          <w:rFonts w:ascii="Arial" w:hAnsi="Arial" w:cs="Arial"/>
          <w:b/>
        </w:rPr>
        <w:t>Ogólne zasady wykonania Robót</w:t>
      </w:r>
      <w:bookmarkEnd w:id="115"/>
    </w:p>
    <w:p w14:paraId="65071C12"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Ogólne zasady wykonania Robót podano w ST</w:t>
      </w:r>
      <w:r w:rsidR="00BF222C" w:rsidRPr="00B50CB3">
        <w:rPr>
          <w:rFonts w:ascii="Arial" w:hAnsi="Arial" w:cs="Arial"/>
        </w:rPr>
        <w:t xml:space="preserve"> D-00.00.00 </w:t>
      </w:r>
      <w:r w:rsidRPr="00B50CB3">
        <w:rPr>
          <w:rFonts w:ascii="Arial" w:hAnsi="Arial" w:cs="Arial"/>
        </w:rPr>
        <w:t>„Wymagania ogólne” pkt 5.</w:t>
      </w:r>
    </w:p>
    <w:p w14:paraId="5CCCDD04" w14:textId="77777777" w:rsidR="006448F8" w:rsidRPr="00B50CB3" w:rsidRDefault="006448F8" w:rsidP="00987FD7">
      <w:pPr>
        <w:tabs>
          <w:tab w:val="left" w:pos="0"/>
        </w:tabs>
        <w:overflowPunct/>
        <w:autoSpaceDE/>
        <w:autoSpaceDN/>
        <w:adjustRightInd/>
        <w:textAlignment w:val="auto"/>
        <w:rPr>
          <w:rFonts w:ascii="Arial" w:hAnsi="Arial" w:cs="Arial"/>
        </w:rPr>
      </w:pPr>
    </w:p>
    <w:p w14:paraId="3A47D3AC"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16" w:name="_Toc256332424"/>
      <w:r w:rsidRPr="00B50CB3">
        <w:rPr>
          <w:rFonts w:ascii="Arial" w:hAnsi="Arial" w:cs="Arial"/>
          <w:b/>
        </w:rPr>
        <w:t xml:space="preserve">5.2. </w:t>
      </w:r>
      <w:r w:rsidR="006448F8" w:rsidRPr="00B50CB3">
        <w:rPr>
          <w:rFonts w:ascii="Arial" w:hAnsi="Arial" w:cs="Arial"/>
          <w:b/>
        </w:rPr>
        <w:t>Wykonanie koryta</w:t>
      </w:r>
      <w:bookmarkEnd w:id="116"/>
    </w:p>
    <w:p w14:paraId="70903291"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Koryto pod ławę należy wykonywać zgodnie z PN-B-06050. Wymiary wykopu powinny odpowiadać wymiarom ławy w planie z uwzględnieniem w szerokości dna wykopu ew. konstrukcji szalunku.</w:t>
      </w:r>
    </w:p>
    <w:p w14:paraId="66F0D0A5" w14:textId="77777777" w:rsidR="006448F8" w:rsidRPr="00B50CB3" w:rsidRDefault="006448F8" w:rsidP="00987FD7">
      <w:pPr>
        <w:keepNext/>
        <w:tabs>
          <w:tab w:val="left" w:pos="0"/>
          <w:tab w:val="left" w:pos="426"/>
        </w:tabs>
        <w:overflowPunct/>
        <w:autoSpaceDE/>
        <w:autoSpaceDN/>
        <w:adjustRightInd/>
        <w:ind w:left="792"/>
        <w:textAlignment w:val="auto"/>
        <w:outlineLvl w:val="1"/>
        <w:rPr>
          <w:rFonts w:ascii="Arial" w:hAnsi="Arial" w:cs="Arial"/>
          <w:b/>
        </w:rPr>
      </w:pPr>
      <w:bookmarkStart w:id="117" w:name="_Toc256332425"/>
    </w:p>
    <w:p w14:paraId="3F814067"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r w:rsidRPr="00B50CB3">
        <w:rPr>
          <w:rFonts w:ascii="Arial" w:hAnsi="Arial" w:cs="Arial"/>
          <w:b/>
        </w:rPr>
        <w:t xml:space="preserve">5.3. </w:t>
      </w:r>
      <w:r w:rsidR="006448F8" w:rsidRPr="00B50CB3">
        <w:rPr>
          <w:rFonts w:ascii="Arial" w:hAnsi="Arial" w:cs="Arial"/>
          <w:b/>
        </w:rPr>
        <w:t>Ława</w:t>
      </w:r>
      <w:bookmarkEnd w:id="117"/>
    </w:p>
    <w:p w14:paraId="5C908FED"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Podłoże pod ustawienie obrzeża stanowi ława z piasku, o grubości warstwy 3cm po zagęszczeniu. Ławę wykonuje się przez zasypanie koryta piaskiem i zagęszczenie z polewaniem wodą.</w:t>
      </w:r>
    </w:p>
    <w:p w14:paraId="30EE4F24" w14:textId="77777777" w:rsidR="006448F8" w:rsidRPr="00B50CB3" w:rsidRDefault="006448F8" w:rsidP="00987FD7">
      <w:pPr>
        <w:tabs>
          <w:tab w:val="left" w:pos="0"/>
        </w:tabs>
        <w:overflowPunct/>
        <w:autoSpaceDE/>
        <w:autoSpaceDN/>
        <w:adjustRightInd/>
        <w:textAlignment w:val="auto"/>
        <w:rPr>
          <w:rFonts w:ascii="Arial" w:hAnsi="Arial" w:cs="Arial"/>
        </w:rPr>
      </w:pPr>
    </w:p>
    <w:p w14:paraId="415EDBF7"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18" w:name="_Toc256332426"/>
      <w:r w:rsidRPr="00B50CB3">
        <w:rPr>
          <w:rFonts w:ascii="Arial" w:hAnsi="Arial" w:cs="Arial"/>
          <w:b/>
        </w:rPr>
        <w:t xml:space="preserve">5.4. </w:t>
      </w:r>
      <w:r w:rsidR="006448F8" w:rsidRPr="00B50CB3">
        <w:rPr>
          <w:rFonts w:ascii="Arial" w:hAnsi="Arial" w:cs="Arial"/>
          <w:b/>
        </w:rPr>
        <w:t>Ustawienie betonowych obrzeży chodnikowych</w:t>
      </w:r>
      <w:bookmarkEnd w:id="118"/>
    </w:p>
    <w:p w14:paraId="6F295BEF"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Betonowe obrzeża chodnikowe należy ustawiać na wykonanej ławie w miejscu i ze światłem (odległością górnej powierzchni obrzeża od ciągu komunikacyjnego) zgodnym z założeniami zlecenia robót.</w:t>
      </w:r>
    </w:p>
    <w:p w14:paraId="20B8CB6C"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Zewnętrzna ściana obrzeża powinna być obsypana piaskiem, żwirem lub miejscowym gruntem przepuszczalnym, starannie ubitym.</w:t>
      </w:r>
    </w:p>
    <w:p w14:paraId="6C60C1C7"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 xml:space="preserve">Spoiny nie powinny przekraczać szerokości 1 cm. </w:t>
      </w:r>
    </w:p>
    <w:p w14:paraId="56F6DD70" w14:textId="77777777" w:rsidR="006448F8" w:rsidRPr="00B50CB3" w:rsidRDefault="006448F8" w:rsidP="00987FD7">
      <w:pPr>
        <w:overflowPunct/>
        <w:autoSpaceDE/>
        <w:autoSpaceDN/>
        <w:adjustRightInd/>
        <w:textAlignment w:val="auto"/>
        <w:rPr>
          <w:rFonts w:ascii="Arial" w:hAnsi="Arial" w:cs="Arial"/>
          <w:noProof/>
        </w:rPr>
      </w:pPr>
    </w:p>
    <w:p w14:paraId="5799EC20"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bookmarkStart w:id="119" w:name="_Toc256332427"/>
      <w:r w:rsidRPr="00B50CB3">
        <w:rPr>
          <w:rFonts w:ascii="Arial" w:hAnsi="Arial" w:cs="Arial"/>
          <w:b/>
        </w:rPr>
        <w:t xml:space="preserve">6. </w:t>
      </w:r>
      <w:r w:rsidR="006448F8" w:rsidRPr="00B50CB3">
        <w:rPr>
          <w:rFonts w:ascii="Arial" w:hAnsi="Arial" w:cs="Arial"/>
          <w:b/>
        </w:rPr>
        <w:t>KONTROLA JAKOŚCI ROBÓT</w:t>
      </w:r>
      <w:bookmarkEnd w:id="119"/>
    </w:p>
    <w:p w14:paraId="47046AAE" w14:textId="77777777" w:rsidR="006448F8" w:rsidRPr="00B50CB3" w:rsidRDefault="006448F8" w:rsidP="00987FD7">
      <w:pPr>
        <w:overflowPunct/>
        <w:autoSpaceDE/>
        <w:autoSpaceDN/>
        <w:adjustRightInd/>
        <w:ind w:left="708"/>
        <w:textAlignment w:val="auto"/>
        <w:rPr>
          <w:rFonts w:ascii="Arial" w:hAnsi="Arial" w:cs="Arial"/>
          <w:noProof/>
        </w:rPr>
      </w:pPr>
    </w:p>
    <w:p w14:paraId="0F7D7400"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20" w:name="_Toc256332428"/>
      <w:r w:rsidRPr="00B50CB3">
        <w:rPr>
          <w:rFonts w:ascii="Arial" w:hAnsi="Arial" w:cs="Arial"/>
          <w:b/>
        </w:rPr>
        <w:t xml:space="preserve">6.1. </w:t>
      </w:r>
      <w:r w:rsidR="006448F8" w:rsidRPr="00B50CB3">
        <w:rPr>
          <w:rFonts w:ascii="Arial" w:hAnsi="Arial" w:cs="Arial"/>
          <w:b/>
        </w:rPr>
        <w:t>Ogólne zasady kontroli jakości Robót</w:t>
      </w:r>
      <w:bookmarkEnd w:id="120"/>
    </w:p>
    <w:p w14:paraId="5AD7CEDC"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Ogólne zasady kontroli jakości Robót podano w ST-00 „Wymagania ogólne” pkt 6.</w:t>
      </w:r>
    </w:p>
    <w:p w14:paraId="2427A3DE" w14:textId="77777777" w:rsidR="006448F8" w:rsidRPr="00B50CB3" w:rsidRDefault="006448F8" w:rsidP="00987FD7">
      <w:pPr>
        <w:tabs>
          <w:tab w:val="left" w:pos="0"/>
        </w:tabs>
        <w:overflowPunct/>
        <w:autoSpaceDE/>
        <w:autoSpaceDN/>
        <w:adjustRightInd/>
        <w:textAlignment w:val="auto"/>
        <w:rPr>
          <w:rFonts w:ascii="Arial" w:hAnsi="Arial" w:cs="Arial"/>
        </w:rPr>
      </w:pPr>
    </w:p>
    <w:p w14:paraId="1FC63C3D"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21" w:name="_Toc256332429"/>
      <w:r w:rsidRPr="00B50CB3">
        <w:rPr>
          <w:rFonts w:ascii="Arial" w:hAnsi="Arial" w:cs="Arial"/>
          <w:b/>
        </w:rPr>
        <w:t xml:space="preserve">6.2. </w:t>
      </w:r>
      <w:r w:rsidR="006448F8" w:rsidRPr="00B50CB3">
        <w:rPr>
          <w:rFonts w:ascii="Arial" w:hAnsi="Arial" w:cs="Arial"/>
          <w:b/>
        </w:rPr>
        <w:t>Badania przed przystąpieniem do Robót</w:t>
      </w:r>
      <w:bookmarkEnd w:id="121"/>
    </w:p>
    <w:p w14:paraId="1301B9AB"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Przed przystąpieniem do Robót Wykonawca powinien wykonać badania materiałów przeznaczonych do ustawienia betonowych obrzeży chodnikowych i przedstawić wyniki tych badań Inżynierowi do akceptacji.</w:t>
      </w:r>
    </w:p>
    <w:p w14:paraId="443C8FDD" w14:textId="64D20CDB"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 xml:space="preserve">Sprawdzenie wyglądu zewnętrznego należy przeprowadzić na podstawie oględzin elementu przez pomiar </w:t>
      </w:r>
      <w:r w:rsidR="001C411A">
        <w:rPr>
          <w:rFonts w:ascii="Arial" w:hAnsi="Arial" w:cs="Arial"/>
          <w:noProof/>
        </w:rPr>
        <w:br/>
      </w:r>
      <w:r w:rsidRPr="00B50CB3">
        <w:rPr>
          <w:rFonts w:ascii="Arial" w:hAnsi="Arial" w:cs="Arial"/>
          <w:noProof/>
        </w:rPr>
        <w:t>i policzenie uszkodzeń występujących na powierzchniach i krawędziach elementu, zgodnie</w:t>
      </w:r>
      <w:r w:rsidR="001C411A">
        <w:rPr>
          <w:rFonts w:ascii="Arial" w:hAnsi="Arial" w:cs="Arial"/>
          <w:noProof/>
        </w:rPr>
        <w:t xml:space="preserve"> </w:t>
      </w:r>
      <w:r w:rsidRPr="00B50CB3">
        <w:rPr>
          <w:rFonts w:ascii="Arial" w:hAnsi="Arial" w:cs="Arial"/>
          <w:noProof/>
        </w:rPr>
        <w:t>z wymaganiami tablicy 1. Pomiary długości i głębokości uszkodzeń należy wykonać za pomocą przymiaru stalowego lub suwmiarki z dokładnością do 1 mm, zgodnie z ustaleniami PN-B-10021 [5].</w:t>
      </w:r>
    </w:p>
    <w:p w14:paraId="6267FAB5" w14:textId="461EE668"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Sprawdzenie kształtu i wymiarów elementów należy przeprowadzić z dokładnością do 1 mm przy użyciu suwmiarki oraz przymiaru stalowego lub taśmy. Sprawdzenie kątów prostych w narożach elementów wykonuje się przez przyłożenie kątownika do badanego naroża i zmierzenia odchyłek</w:t>
      </w:r>
      <w:r w:rsidR="001C411A">
        <w:rPr>
          <w:rFonts w:ascii="Arial" w:hAnsi="Arial" w:cs="Arial"/>
          <w:noProof/>
        </w:rPr>
        <w:t xml:space="preserve"> </w:t>
      </w:r>
      <w:r w:rsidRPr="00B50CB3">
        <w:rPr>
          <w:rFonts w:ascii="Arial" w:hAnsi="Arial" w:cs="Arial"/>
          <w:noProof/>
        </w:rPr>
        <w:t>z dokładnością do 1 mm.</w:t>
      </w:r>
    </w:p>
    <w:p w14:paraId="4A09E166"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Badania pozostałych materiałów powinny obejmować wszystkie właściwości określone w normach podanych dla odpowiednich materiałów wymienionych w pkt 2.</w:t>
      </w:r>
    </w:p>
    <w:p w14:paraId="7818D241" w14:textId="77777777" w:rsidR="006448F8" w:rsidRPr="00B50CB3" w:rsidRDefault="006448F8" w:rsidP="00987FD7">
      <w:pPr>
        <w:overflowPunct/>
        <w:autoSpaceDE/>
        <w:autoSpaceDN/>
        <w:adjustRightInd/>
        <w:textAlignment w:val="auto"/>
        <w:rPr>
          <w:rFonts w:ascii="Arial" w:hAnsi="Arial" w:cs="Arial"/>
          <w:noProof/>
        </w:rPr>
      </w:pPr>
    </w:p>
    <w:p w14:paraId="6B46FD66"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22" w:name="_Toc256332430"/>
      <w:r w:rsidRPr="00B50CB3">
        <w:rPr>
          <w:rFonts w:ascii="Arial" w:hAnsi="Arial" w:cs="Arial"/>
          <w:b/>
        </w:rPr>
        <w:t xml:space="preserve">6.3. </w:t>
      </w:r>
      <w:r w:rsidR="006448F8" w:rsidRPr="00B50CB3">
        <w:rPr>
          <w:rFonts w:ascii="Arial" w:hAnsi="Arial" w:cs="Arial"/>
          <w:b/>
        </w:rPr>
        <w:t>Badania w czasie Robót</w:t>
      </w:r>
      <w:bookmarkEnd w:id="122"/>
    </w:p>
    <w:p w14:paraId="1D742094"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W czasie Robót należy sprawdzać wykonanie:</w:t>
      </w:r>
    </w:p>
    <w:p w14:paraId="0B127E3F" w14:textId="77777777" w:rsidR="006448F8" w:rsidRPr="00552442" w:rsidRDefault="006448F8" w:rsidP="00D37630">
      <w:pPr>
        <w:pStyle w:val="Akapitzlist"/>
        <w:numPr>
          <w:ilvl w:val="0"/>
          <w:numId w:val="38"/>
        </w:numPr>
        <w:tabs>
          <w:tab w:val="num" w:pos="357"/>
        </w:tabs>
        <w:spacing w:after="0" w:line="240" w:lineRule="auto"/>
        <w:rPr>
          <w:noProof/>
        </w:rPr>
      </w:pPr>
      <w:r w:rsidRPr="00552442">
        <w:rPr>
          <w:noProof/>
        </w:rPr>
        <w:t>koryta pod ławę - zgodnie z wymaganiami pkt 5.2,</w:t>
      </w:r>
    </w:p>
    <w:p w14:paraId="5F81FE5E" w14:textId="77777777" w:rsidR="006448F8" w:rsidRPr="00552442" w:rsidRDefault="006448F8" w:rsidP="00D37630">
      <w:pPr>
        <w:pStyle w:val="Akapitzlist"/>
        <w:numPr>
          <w:ilvl w:val="0"/>
          <w:numId w:val="38"/>
        </w:numPr>
        <w:tabs>
          <w:tab w:val="num" w:pos="357"/>
        </w:tabs>
        <w:spacing w:after="0" w:line="240" w:lineRule="auto"/>
        <w:rPr>
          <w:noProof/>
        </w:rPr>
      </w:pPr>
      <w:r w:rsidRPr="00552442">
        <w:rPr>
          <w:noProof/>
        </w:rPr>
        <w:t xml:space="preserve">ławy z piasku </w:t>
      </w:r>
      <w:r w:rsidRPr="00552442">
        <w:rPr>
          <w:noProof/>
        </w:rPr>
        <w:softHyphen/>
        <w:t>zgodnie z wymaganiami pkt 5.3,</w:t>
      </w:r>
    </w:p>
    <w:p w14:paraId="190840EE" w14:textId="77777777" w:rsidR="006448F8" w:rsidRPr="00552442" w:rsidRDefault="006448F8" w:rsidP="00D37630">
      <w:pPr>
        <w:pStyle w:val="Akapitzlist"/>
        <w:numPr>
          <w:ilvl w:val="0"/>
          <w:numId w:val="38"/>
        </w:numPr>
        <w:tabs>
          <w:tab w:val="num" w:pos="357"/>
        </w:tabs>
        <w:spacing w:after="0" w:line="240" w:lineRule="auto"/>
        <w:rPr>
          <w:noProof/>
        </w:rPr>
      </w:pPr>
      <w:r w:rsidRPr="00552442">
        <w:rPr>
          <w:noProof/>
        </w:rPr>
        <w:t>ustawienia betonowego obrzeża chodnikowego - zgodnie z wymaganiami pkt 5.4, przy dopuszczalnych odchyleniach:</w:t>
      </w:r>
    </w:p>
    <w:p w14:paraId="6CAFA9B3" w14:textId="77777777" w:rsidR="006448F8" w:rsidRPr="00552442" w:rsidRDefault="006448F8" w:rsidP="00D37630">
      <w:pPr>
        <w:pStyle w:val="Akapitzlist"/>
        <w:numPr>
          <w:ilvl w:val="0"/>
          <w:numId w:val="38"/>
        </w:numPr>
        <w:tabs>
          <w:tab w:val="num" w:pos="357"/>
        </w:tabs>
        <w:spacing w:after="0" w:line="240" w:lineRule="auto"/>
        <w:rPr>
          <w:noProof/>
        </w:rPr>
      </w:pPr>
      <w:r w:rsidRPr="00552442">
        <w:rPr>
          <w:noProof/>
        </w:rPr>
        <w:t>linii obrzeża w planie, które może wynosić ± 2 cm na każde 100 m długości obrzeża,</w:t>
      </w:r>
    </w:p>
    <w:p w14:paraId="2A0E1D8F" w14:textId="77777777" w:rsidR="006448F8" w:rsidRPr="00552442" w:rsidRDefault="006448F8" w:rsidP="00D37630">
      <w:pPr>
        <w:pStyle w:val="Akapitzlist"/>
        <w:numPr>
          <w:ilvl w:val="0"/>
          <w:numId w:val="38"/>
        </w:numPr>
        <w:tabs>
          <w:tab w:val="num" w:pos="357"/>
        </w:tabs>
        <w:spacing w:after="0" w:line="240" w:lineRule="auto"/>
        <w:rPr>
          <w:noProof/>
        </w:rPr>
      </w:pPr>
      <w:r w:rsidRPr="00552442">
        <w:rPr>
          <w:noProof/>
        </w:rPr>
        <w:t>niwelety górnej płaszczyzny obrzeża , które może wynosić ±1 cm na każde 100 m długości obrzeża,</w:t>
      </w:r>
    </w:p>
    <w:p w14:paraId="7A90AF38" w14:textId="77777777" w:rsidR="006448F8" w:rsidRPr="00B50CB3" w:rsidRDefault="006448F8" w:rsidP="00987FD7">
      <w:pPr>
        <w:overflowPunct/>
        <w:autoSpaceDE/>
        <w:autoSpaceDN/>
        <w:adjustRightInd/>
        <w:ind w:left="357"/>
        <w:textAlignment w:val="auto"/>
        <w:rPr>
          <w:rFonts w:ascii="Arial" w:hAnsi="Arial" w:cs="Arial"/>
          <w:noProof/>
        </w:rPr>
      </w:pPr>
    </w:p>
    <w:p w14:paraId="1B9EE0FF"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bookmarkStart w:id="123" w:name="_Toc256332431"/>
      <w:r w:rsidRPr="00B50CB3">
        <w:rPr>
          <w:rFonts w:ascii="Arial" w:hAnsi="Arial" w:cs="Arial"/>
          <w:b/>
        </w:rPr>
        <w:t xml:space="preserve">7. </w:t>
      </w:r>
      <w:r w:rsidR="006448F8" w:rsidRPr="00B50CB3">
        <w:rPr>
          <w:rFonts w:ascii="Arial" w:hAnsi="Arial" w:cs="Arial"/>
          <w:b/>
        </w:rPr>
        <w:t>OBMIAR ROBÓT</w:t>
      </w:r>
      <w:bookmarkEnd w:id="123"/>
    </w:p>
    <w:p w14:paraId="392A4E9C" w14:textId="77777777" w:rsidR="006448F8" w:rsidRPr="00B50CB3" w:rsidRDefault="006448F8" w:rsidP="00987FD7">
      <w:pPr>
        <w:overflowPunct/>
        <w:autoSpaceDE/>
        <w:autoSpaceDN/>
        <w:adjustRightInd/>
        <w:ind w:left="708"/>
        <w:textAlignment w:val="auto"/>
        <w:rPr>
          <w:rFonts w:ascii="Arial" w:hAnsi="Arial" w:cs="Arial"/>
          <w:noProof/>
        </w:rPr>
      </w:pPr>
    </w:p>
    <w:p w14:paraId="27168473"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24" w:name="_Toc256332432"/>
      <w:r w:rsidRPr="00B50CB3">
        <w:rPr>
          <w:rFonts w:ascii="Arial" w:hAnsi="Arial" w:cs="Arial"/>
          <w:b/>
        </w:rPr>
        <w:t xml:space="preserve">7.1. </w:t>
      </w:r>
      <w:r w:rsidR="006448F8" w:rsidRPr="00B50CB3">
        <w:rPr>
          <w:rFonts w:ascii="Arial" w:hAnsi="Arial" w:cs="Arial"/>
          <w:b/>
        </w:rPr>
        <w:t>Ogólne zasady obmiaru Robót</w:t>
      </w:r>
      <w:bookmarkEnd w:id="124"/>
    </w:p>
    <w:p w14:paraId="25E3F816"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 xml:space="preserve">Ogólne zasady obmiaru Robót podano w </w:t>
      </w:r>
      <w:r w:rsidR="00BF222C" w:rsidRPr="00B50CB3">
        <w:rPr>
          <w:rFonts w:ascii="Arial" w:hAnsi="Arial" w:cs="Arial"/>
        </w:rPr>
        <w:t>S</w:t>
      </w:r>
      <w:r w:rsidRPr="00B50CB3">
        <w:rPr>
          <w:rFonts w:ascii="Arial" w:hAnsi="Arial" w:cs="Arial"/>
        </w:rPr>
        <w:t>ST</w:t>
      </w:r>
      <w:r w:rsidR="00BF222C" w:rsidRPr="00B50CB3">
        <w:rPr>
          <w:rFonts w:ascii="Arial" w:hAnsi="Arial" w:cs="Arial"/>
        </w:rPr>
        <w:t xml:space="preserve"> D</w:t>
      </w:r>
      <w:r w:rsidRPr="00B50CB3">
        <w:rPr>
          <w:rFonts w:ascii="Arial" w:hAnsi="Arial" w:cs="Arial"/>
        </w:rPr>
        <w:t>-00</w:t>
      </w:r>
      <w:r w:rsidR="00BF222C" w:rsidRPr="00B50CB3">
        <w:rPr>
          <w:rFonts w:ascii="Arial" w:hAnsi="Arial" w:cs="Arial"/>
        </w:rPr>
        <w:t>.00.00</w:t>
      </w:r>
      <w:r w:rsidRPr="00B50CB3">
        <w:rPr>
          <w:rFonts w:ascii="Arial" w:hAnsi="Arial" w:cs="Arial"/>
        </w:rPr>
        <w:t xml:space="preserve"> „Wymagania ogólne” pkt 7.</w:t>
      </w:r>
    </w:p>
    <w:p w14:paraId="35B12255" w14:textId="77777777" w:rsidR="006448F8" w:rsidRPr="00B50CB3" w:rsidRDefault="006448F8" w:rsidP="00987FD7">
      <w:pPr>
        <w:tabs>
          <w:tab w:val="left" w:pos="0"/>
        </w:tabs>
        <w:overflowPunct/>
        <w:autoSpaceDE/>
        <w:autoSpaceDN/>
        <w:adjustRightInd/>
        <w:textAlignment w:val="auto"/>
        <w:rPr>
          <w:rFonts w:ascii="Arial" w:hAnsi="Arial" w:cs="Arial"/>
        </w:rPr>
      </w:pPr>
    </w:p>
    <w:p w14:paraId="677EF583"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25" w:name="_Toc256332433"/>
      <w:r w:rsidRPr="00B50CB3">
        <w:rPr>
          <w:rFonts w:ascii="Arial" w:hAnsi="Arial" w:cs="Arial"/>
          <w:b/>
        </w:rPr>
        <w:t xml:space="preserve">7.2. </w:t>
      </w:r>
      <w:r w:rsidR="006448F8" w:rsidRPr="00B50CB3">
        <w:rPr>
          <w:rFonts w:ascii="Arial" w:hAnsi="Arial" w:cs="Arial"/>
          <w:b/>
        </w:rPr>
        <w:t>Jednostka obmiarowa</w:t>
      </w:r>
      <w:bookmarkEnd w:id="125"/>
    </w:p>
    <w:p w14:paraId="0C9D8C3E"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Jednostką obmiarową jest m (metr) ustawionego betonowego obrzeża chodnikowego.</w:t>
      </w:r>
    </w:p>
    <w:p w14:paraId="1319DE59" w14:textId="77777777" w:rsidR="006448F8" w:rsidRPr="00B50CB3" w:rsidRDefault="006448F8" w:rsidP="00987FD7">
      <w:pPr>
        <w:tabs>
          <w:tab w:val="left" w:pos="0"/>
        </w:tabs>
        <w:overflowPunct/>
        <w:autoSpaceDE/>
        <w:autoSpaceDN/>
        <w:adjustRightInd/>
        <w:textAlignment w:val="auto"/>
        <w:rPr>
          <w:rFonts w:ascii="Arial" w:hAnsi="Arial" w:cs="Arial"/>
        </w:rPr>
      </w:pPr>
    </w:p>
    <w:p w14:paraId="5548A95C"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bookmarkStart w:id="126" w:name="_Toc256332434"/>
      <w:r w:rsidRPr="00B50CB3">
        <w:rPr>
          <w:rFonts w:ascii="Arial" w:hAnsi="Arial" w:cs="Arial"/>
          <w:b/>
        </w:rPr>
        <w:t xml:space="preserve">8. </w:t>
      </w:r>
      <w:r w:rsidR="006448F8" w:rsidRPr="00B50CB3">
        <w:rPr>
          <w:rFonts w:ascii="Arial" w:hAnsi="Arial" w:cs="Arial"/>
          <w:b/>
        </w:rPr>
        <w:t>ODBIÓR ROBÓT</w:t>
      </w:r>
      <w:bookmarkEnd w:id="126"/>
    </w:p>
    <w:p w14:paraId="5F961419" w14:textId="77777777" w:rsidR="006448F8" w:rsidRPr="00B50CB3" w:rsidRDefault="006448F8" w:rsidP="00987FD7">
      <w:pPr>
        <w:overflowPunct/>
        <w:autoSpaceDE/>
        <w:autoSpaceDN/>
        <w:adjustRightInd/>
        <w:ind w:left="708"/>
        <w:textAlignment w:val="auto"/>
        <w:rPr>
          <w:rFonts w:ascii="Arial" w:hAnsi="Arial" w:cs="Arial"/>
          <w:noProof/>
        </w:rPr>
      </w:pPr>
    </w:p>
    <w:p w14:paraId="1B8DEF95"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27" w:name="_Toc256332435"/>
      <w:r w:rsidRPr="00B50CB3">
        <w:rPr>
          <w:rFonts w:ascii="Arial" w:hAnsi="Arial" w:cs="Arial"/>
          <w:b/>
        </w:rPr>
        <w:t xml:space="preserve">8.1. </w:t>
      </w:r>
      <w:r w:rsidR="006448F8" w:rsidRPr="00B50CB3">
        <w:rPr>
          <w:rFonts w:ascii="Arial" w:hAnsi="Arial" w:cs="Arial"/>
          <w:b/>
        </w:rPr>
        <w:t>Ogólne zasady odbioru Robót</w:t>
      </w:r>
      <w:bookmarkEnd w:id="127"/>
    </w:p>
    <w:p w14:paraId="2F2CDB35" w14:textId="77777777"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 xml:space="preserve">Ogólne zasady odbioru robót podano w SST </w:t>
      </w:r>
      <w:bookmarkStart w:id="128" w:name="_Hlk40789026"/>
      <w:r w:rsidRPr="00B50CB3">
        <w:rPr>
          <w:rFonts w:ascii="Arial" w:hAnsi="Arial" w:cs="Arial"/>
        </w:rPr>
        <w:t xml:space="preserve">D-00.00.00 </w:t>
      </w:r>
      <w:bookmarkEnd w:id="128"/>
      <w:r w:rsidRPr="00B50CB3">
        <w:rPr>
          <w:rFonts w:ascii="Arial" w:hAnsi="Arial" w:cs="Arial"/>
        </w:rPr>
        <w:t>„Wymagania ogólne” pkt 8.</w:t>
      </w:r>
    </w:p>
    <w:p w14:paraId="66E23CF2" w14:textId="173FA564" w:rsidR="006448F8" w:rsidRPr="00B50CB3" w:rsidRDefault="006448F8" w:rsidP="00987FD7">
      <w:pPr>
        <w:tabs>
          <w:tab w:val="left" w:pos="0"/>
        </w:tabs>
        <w:overflowPunct/>
        <w:autoSpaceDE/>
        <w:autoSpaceDN/>
        <w:adjustRightInd/>
        <w:textAlignment w:val="auto"/>
        <w:rPr>
          <w:rFonts w:ascii="Arial" w:hAnsi="Arial" w:cs="Arial"/>
        </w:rPr>
      </w:pPr>
      <w:r w:rsidRPr="00B50CB3">
        <w:rPr>
          <w:rFonts w:ascii="Arial" w:hAnsi="Arial" w:cs="Arial"/>
        </w:rPr>
        <w:t xml:space="preserve">Roboty ziemne uznaje się za wykonane zgodnie z założeniami zlecenia przedmiotu umowy, SST </w:t>
      </w:r>
      <w:r w:rsidR="00552442">
        <w:rPr>
          <w:rFonts w:ascii="Arial" w:hAnsi="Arial" w:cs="Arial"/>
        </w:rPr>
        <w:br/>
      </w:r>
      <w:r w:rsidRPr="00B50CB3">
        <w:rPr>
          <w:rFonts w:ascii="Arial" w:hAnsi="Arial" w:cs="Arial"/>
        </w:rPr>
        <w:t>i wymaganiami Zamawiającego, jeżeli wszystkie pomiary i badania z zachowaniem tolerancji wg pkt 6 dały wyniki pozytywne.</w:t>
      </w:r>
    </w:p>
    <w:p w14:paraId="1048EEB4" w14:textId="77777777" w:rsidR="006448F8" w:rsidRPr="00B50CB3" w:rsidRDefault="006448F8" w:rsidP="00987FD7">
      <w:pPr>
        <w:tabs>
          <w:tab w:val="left" w:pos="0"/>
        </w:tabs>
        <w:overflowPunct/>
        <w:autoSpaceDE/>
        <w:autoSpaceDN/>
        <w:adjustRightInd/>
        <w:textAlignment w:val="auto"/>
        <w:rPr>
          <w:rFonts w:ascii="Arial" w:hAnsi="Arial" w:cs="Arial"/>
        </w:rPr>
      </w:pPr>
    </w:p>
    <w:p w14:paraId="58FA1A40"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29" w:name="_Toc256332436"/>
      <w:r w:rsidRPr="00B50CB3">
        <w:rPr>
          <w:rFonts w:ascii="Arial" w:hAnsi="Arial" w:cs="Arial"/>
          <w:b/>
        </w:rPr>
        <w:t xml:space="preserve">8.2. </w:t>
      </w:r>
      <w:r w:rsidR="006448F8" w:rsidRPr="00B50CB3">
        <w:rPr>
          <w:rFonts w:ascii="Arial" w:hAnsi="Arial" w:cs="Arial"/>
          <w:b/>
        </w:rPr>
        <w:t>Odbiór Robót zanikających i ulegających zakryciu</w:t>
      </w:r>
      <w:bookmarkEnd w:id="129"/>
    </w:p>
    <w:p w14:paraId="0DCDDF32"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Odbiorowi Robót zanikających i ulegających zakryciu podlegają:</w:t>
      </w:r>
    </w:p>
    <w:p w14:paraId="27FF529F" w14:textId="0B675BF6" w:rsidR="006448F8" w:rsidRPr="00B50CB3" w:rsidRDefault="006448F8" w:rsidP="00987FD7">
      <w:pPr>
        <w:tabs>
          <w:tab w:val="num" w:pos="357"/>
        </w:tabs>
        <w:overflowPunct/>
        <w:autoSpaceDE/>
        <w:autoSpaceDN/>
        <w:adjustRightInd/>
        <w:ind w:left="357" w:hanging="357"/>
        <w:textAlignment w:val="auto"/>
        <w:rPr>
          <w:rFonts w:ascii="Arial" w:hAnsi="Arial" w:cs="Arial"/>
          <w:noProof/>
        </w:rPr>
      </w:pPr>
      <w:r w:rsidRPr="00B50CB3">
        <w:rPr>
          <w:rFonts w:ascii="Arial" w:hAnsi="Arial" w:cs="Arial"/>
          <w:noProof/>
        </w:rPr>
        <w:t>wykonane koryto,</w:t>
      </w:r>
      <w:r w:rsidR="00552442">
        <w:rPr>
          <w:rFonts w:ascii="Arial" w:hAnsi="Arial" w:cs="Arial"/>
          <w:noProof/>
        </w:rPr>
        <w:t xml:space="preserve"> </w:t>
      </w:r>
      <w:r w:rsidRPr="00B50CB3">
        <w:rPr>
          <w:rFonts w:ascii="Arial" w:hAnsi="Arial" w:cs="Arial"/>
          <w:noProof/>
        </w:rPr>
        <w:t>wykonana ława.</w:t>
      </w:r>
    </w:p>
    <w:p w14:paraId="09115882" w14:textId="77777777" w:rsidR="006448F8" w:rsidRPr="00B50CB3" w:rsidRDefault="006448F8" w:rsidP="00987FD7">
      <w:pPr>
        <w:overflowPunct/>
        <w:autoSpaceDE/>
        <w:autoSpaceDN/>
        <w:adjustRightInd/>
        <w:ind w:left="357" w:hanging="357"/>
        <w:textAlignment w:val="auto"/>
        <w:rPr>
          <w:rFonts w:ascii="Arial" w:hAnsi="Arial" w:cs="Arial"/>
          <w:noProof/>
        </w:rPr>
      </w:pPr>
    </w:p>
    <w:p w14:paraId="797D3649"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bookmarkStart w:id="130" w:name="_Toc256332437"/>
      <w:r w:rsidRPr="00B50CB3">
        <w:rPr>
          <w:rFonts w:ascii="Arial" w:hAnsi="Arial" w:cs="Arial"/>
          <w:b/>
        </w:rPr>
        <w:t xml:space="preserve">9. </w:t>
      </w:r>
      <w:r w:rsidR="006448F8" w:rsidRPr="00B50CB3">
        <w:rPr>
          <w:rFonts w:ascii="Arial" w:hAnsi="Arial" w:cs="Arial"/>
          <w:b/>
        </w:rPr>
        <w:t>PODSTAWA PŁATNOŚCI</w:t>
      </w:r>
      <w:bookmarkEnd w:id="130"/>
    </w:p>
    <w:p w14:paraId="53987E29" w14:textId="77777777" w:rsidR="006448F8" w:rsidRPr="00B50CB3" w:rsidRDefault="006448F8" w:rsidP="00987FD7">
      <w:pPr>
        <w:overflowPunct/>
        <w:autoSpaceDE/>
        <w:autoSpaceDN/>
        <w:adjustRightInd/>
        <w:ind w:left="708"/>
        <w:textAlignment w:val="auto"/>
        <w:rPr>
          <w:rFonts w:ascii="Arial" w:hAnsi="Arial" w:cs="Arial"/>
          <w:noProof/>
        </w:rPr>
      </w:pPr>
    </w:p>
    <w:p w14:paraId="1C2CDD9D"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31" w:name="_Toc256332438"/>
      <w:r w:rsidRPr="00B50CB3">
        <w:rPr>
          <w:rFonts w:ascii="Arial" w:hAnsi="Arial" w:cs="Arial"/>
          <w:b/>
        </w:rPr>
        <w:t xml:space="preserve">9.1. </w:t>
      </w:r>
      <w:r w:rsidR="006448F8" w:rsidRPr="00B50CB3">
        <w:rPr>
          <w:rFonts w:ascii="Arial" w:hAnsi="Arial" w:cs="Arial"/>
          <w:b/>
        </w:rPr>
        <w:t>Ogólne ustalenia dotyczące podstawy płatności</w:t>
      </w:r>
      <w:bookmarkEnd w:id="131"/>
    </w:p>
    <w:p w14:paraId="003E8709" w14:textId="77777777"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Ogólne ustalenia dotyczące podstawy płatności podano w ST</w:t>
      </w:r>
      <w:r w:rsidR="00BF222C" w:rsidRPr="00B50CB3">
        <w:rPr>
          <w:rFonts w:ascii="Arial" w:hAnsi="Arial" w:cs="Arial"/>
        </w:rPr>
        <w:t xml:space="preserve"> D-00.00.00 </w:t>
      </w:r>
      <w:r w:rsidRPr="00B50CB3">
        <w:rPr>
          <w:rFonts w:ascii="Arial" w:hAnsi="Arial" w:cs="Arial"/>
          <w:noProof/>
        </w:rPr>
        <w:t>„Wymagania ogólne” pkt 9.</w:t>
      </w:r>
    </w:p>
    <w:p w14:paraId="79CF242E" w14:textId="77777777" w:rsidR="006448F8" w:rsidRPr="00B50CB3" w:rsidRDefault="006448F8" w:rsidP="00987FD7">
      <w:pPr>
        <w:overflowPunct/>
        <w:autoSpaceDE/>
        <w:autoSpaceDN/>
        <w:adjustRightInd/>
        <w:textAlignment w:val="auto"/>
        <w:rPr>
          <w:rFonts w:ascii="Arial" w:hAnsi="Arial" w:cs="Arial"/>
          <w:noProof/>
        </w:rPr>
      </w:pPr>
    </w:p>
    <w:p w14:paraId="1AABF698" w14:textId="77777777" w:rsidR="006448F8" w:rsidRPr="00B50CB3" w:rsidRDefault="00BF222C" w:rsidP="00987FD7">
      <w:pPr>
        <w:keepNext/>
        <w:numPr>
          <w:ilvl w:val="1"/>
          <w:numId w:val="0"/>
        </w:numPr>
        <w:tabs>
          <w:tab w:val="left" w:pos="0"/>
          <w:tab w:val="left" w:pos="426"/>
          <w:tab w:val="num" w:pos="792"/>
        </w:tabs>
        <w:overflowPunct/>
        <w:autoSpaceDE/>
        <w:autoSpaceDN/>
        <w:adjustRightInd/>
        <w:ind w:left="792" w:hanging="792"/>
        <w:textAlignment w:val="auto"/>
        <w:outlineLvl w:val="1"/>
        <w:rPr>
          <w:rFonts w:ascii="Arial" w:hAnsi="Arial" w:cs="Arial"/>
          <w:b/>
        </w:rPr>
      </w:pPr>
      <w:bookmarkStart w:id="132" w:name="_Toc256332439"/>
      <w:r w:rsidRPr="00B50CB3">
        <w:rPr>
          <w:rFonts w:ascii="Arial" w:hAnsi="Arial" w:cs="Arial"/>
          <w:b/>
        </w:rPr>
        <w:t xml:space="preserve">9.2. </w:t>
      </w:r>
      <w:r w:rsidR="006448F8" w:rsidRPr="00B50CB3">
        <w:rPr>
          <w:rFonts w:ascii="Arial" w:hAnsi="Arial" w:cs="Arial"/>
          <w:b/>
        </w:rPr>
        <w:t>Cena jednostki obmiarowej</w:t>
      </w:r>
      <w:bookmarkEnd w:id="132"/>
    </w:p>
    <w:p w14:paraId="521FED13" w14:textId="2A7A03C4" w:rsidR="006448F8" w:rsidRPr="00B50CB3" w:rsidRDefault="006448F8" w:rsidP="00987FD7">
      <w:pPr>
        <w:overflowPunct/>
        <w:autoSpaceDE/>
        <w:autoSpaceDN/>
        <w:adjustRightInd/>
        <w:textAlignment w:val="auto"/>
        <w:rPr>
          <w:rFonts w:ascii="Arial" w:hAnsi="Arial" w:cs="Arial"/>
          <w:noProof/>
        </w:rPr>
      </w:pPr>
      <w:r w:rsidRPr="00B50CB3">
        <w:rPr>
          <w:rFonts w:ascii="Arial" w:hAnsi="Arial" w:cs="Arial"/>
          <w:noProof/>
        </w:rPr>
        <w:t xml:space="preserve">Wykonanie obrzeża chodnikowego nie podlega odrębnej zapłacie i należy je uwzględnić w cenie jednostkowej wykonania nawierzchni betonowej lub nawierzchni (chodniki) z kostki betonowej która będzie wykonywana </w:t>
      </w:r>
      <w:r w:rsidR="001C411A">
        <w:rPr>
          <w:rFonts w:ascii="Arial" w:hAnsi="Arial" w:cs="Arial"/>
          <w:noProof/>
        </w:rPr>
        <w:br/>
      </w:r>
      <w:r w:rsidRPr="00B50CB3">
        <w:rPr>
          <w:rFonts w:ascii="Arial" w:hAnsi="Arial" w:cs="Arial"/>
          <w:noProof/>
        </w:rPr>
        <w:t>w pasie robót ziemnych. Cena wykonania 1 m (metra) betonowego obrzeża chodnikowego obejmuje m.in.:</w:t>
      </w:r>
    </w:p>
    <w:p w14:paraId="2DD6D329" w14:textId="77777777" w:rsidR="006448F8" w:rsidRPr="00B50CB3" w:rsidRDefault="006448F8" w:rsidP="00D37630">
      <w:pPr>
        <w:numPr>
          <w:ilvl w:val="0"/>
          <w:numId w:val="24"/>
        </w:numPr>
        <w:overflowPunct/>
        <w:autoSpaceDE/>
        <w:autoSpaceDN/>
        <w:adjustRightInd/>
        <w:textAlignment w:val="auto"/>
        <w:rPr>
          <w:rFonts w:ascii="Arial" w:hAnsi="Arial" w:cs="Arial"/>
          <w:noProof/>
        </w:rPr>
      </w:pPr>
      <w:r w:rsidRPr="00B50CB3">
        <w:rPr>
          <w:rFonts w:ascii="Arial" w:hAnsi="Arial" w:cs="Arial"/>
          <w:noProof/>
        </w:rPr>
        <w:t>oznakowanie robót,</w:t>
      </w:r>
    </w:p>
    <w:p w14:paraId="256F9CE5" w14:textId="77777777" w:rsidR="006448F8" w:rsidRPr="00B50CB3" w:rsidRDefault="006448F8" w:rsidP="00D37630">
      <w:pPr>
        <w:numPr>
          <w:ilvl w:val="0"/>
          <w:numId w:val="24"/>
        </w:numPr>
        <w:overflowPunct/>
        <w:autoSpaceDE/>
        <w:autoSpaceDN/>
        <w:adjustRightInd/>
        <w:textAlignment w:val="auto"/>
        <w:rPr>
          <w:rFonts w:ascii="Arial" w:hAnsi="Arial" w:cs="Arial"/>
          <w:noProof/>
        </w:rPr>
      </w:pPr>
      <w:r w:rsidRPr="00B50CB3">
        <w:rPr>
          <w:rFonts w:ascii="Arial" w:hAnsi="Arial" w:cs="Arial"/>
          <w:noProof/>
        </w:rPr>
        <w:t>prace pomiarowe i Roboty przygotowawcze,</w:t>
      </w:r>
    </w:p>
    <w:p w14:paraId="45E2BE3B" w14:textId="77777777" w:rsidR="006448F8" w:rsidRPr="00B50CB3" w:rsidRDefault="006448F8" w:rsidP="00D37630">
      <w:pPr>
        <w:numPr>
          <w:ilvl w:val="0"/>
          <w:numId w:val="24"/>
        </w:numPr>
        <w:overflowPunct/>
        <w:autoSpaceDE/>
        <w:autoSpaceDN/>
        <w:adjustRightInd/>
        <w:textAlignment w:val="auto"/>
        <w:rPr>
          <w:rFonts w:ascii="Arial" w:hAnsi="Arial" w:cs="Arial"/>
          <w:noProof/>
        </w:rPr>
      </w:pPr>
      <w:r w:rsidRPr="00B50CB3">
        <w:rPr>
          <w:rFonts w:ascii="Arial" w:hAnsi="Arial" w:cs="Arial"/>
          <w:noProof/>
        </w:rPr>
        <w:t xml:space="preserve">dostarczenie materiałów, </w:t>
      </w:r>
    </w:p>
    <w:p w14:paraId="26A8AA63" w14:textId="77777777" w:rsidR="006448F8" w:rsidRPr="00B50CB3" w:rsidRDefault="006448F8" w:rsidP="00D37630">
      <w:pPr>
        <w:numPr>
          <w:ilvl w:val="0"/>
          <w:numId w:val="24"/>
        </w:numPr>
        <w:overflowPunct/>
        <w:autoSpaceDE/>
        <w:autoSpaceDN/>
        <w:adjustRightInd/>
        <w:textAlignment w:val="auto"/>
        <w:rPr>
          <w:rFonts w:ascii="Arial" w:hAnsi="Arial" w:cs="Arial"/>
          <w:noProof/>
        </w:rPr>
      </w:pPr>
      <w:r w:rsidRPr="00B50CB3">
        <w:rPr>
          <w:rFonts w:ascii="Arial" w:hAnsi="Arial" w:cs="Arial"/>
          <w:noProof/>
        </w:rPr>
        <w:t>wykonanie rowka,</w:t>
      </w:r>
    </w:p>
    <w:p w14:paraId="2F9D6059" w14:textId="77777777" w:rsidR="006448F8" w:rsidRPr="00B50CB3" w:rsidRDefault="006448F8" w:rsidP="00D37630">
      <w:pPr>
        <w:numPr>
          <w:ilvl w:val="0"/>
          <w:numId w:val="24"/>
        </w:numPr>
        <w:overflowPunct/>
        <w:autoSpaceDE/>
        <w:autoSpaceDN/>
        <w:adjustRightInd/>
        <w:textAlignment w:val="auto"/>
        <w:rPr>
          <w:rFonts w:ascii="Arial" w:hAnsi="Arial" w:cs="Arial"/>
          <w:noProof/>
        </w:rPr>
      </w:pPr>
      <w:r w:rsidRPr="00B50CB3">
        <w:rPr>
          <w:rFonts w:ascii="Arial" w:hAnsi="Arial" w:cs="Arial"/>
          <w:noProof/>
        </w:rPr>
        <w:t>ustawienie obrzeża,</w:t>
      </w:r>
    </w:p>
    <w:p w14:paraId="4385FBA4" w14:textId="77777777" w:rsidR="006448F8" w:rsidRPr="00B50CB3" w:rsidRDefault="006448F8" w:rsidP="00D37630">
      <w:pPr>
        <w:numPr>
          <w:ilvl w:val="0"/>
          <w:numId w:val="24"/>
        </w:numPr>
        <w:overflowPunct/>
        <w:autoSpaceDE/>
        <w:autoSpaceDN/>
        <w:adjustRightInd/>
        <w:textAlignment w:val="auto"/>
        <w:rPr>
          <w:rFonts w:ascii="Arial" w:hAnsi="Arial" w:cs="Arial"/>
          <w:noProof/>
        </w:rPr>
      </w:pPr>
      <w:r w:rsidRPr="00B50CB3">
        <w:rPr>
          <w:rFonts w:ascii="Arial" w:hAnsi="Arial" w:cs="Arial"/>
          <w:noProof/>
        </w:rPr>
        <w:t>wypełnienie spoin,</w:t>
      </w:r>
    </w:p>
    <w:p w14:paraId="06139D18" w14:textId="77777777" w:rsidR="006448F8" w:rsidRPr="00B50CB3" w:rsidRDefault="006448F8" w:rsidP="00D37630">
      <w:pPr>
        <w:numPr>
          <w:ilvl w:val="0"/>
          <w:numId w:val="24"/>
        </w:numPr>
        <w:overflowPunct/>
        <w:autoSpaceDE/>
        <w:autoSpaceDN/>
        <w:adjustRightInd/>
        <w:textAlignment w:val="auto"/>
        <w:rPr>
          <w:rFonts w:ascii="Arial" w:hAnsi="Arial" w:cs="Arial"/>
          <w:noProof/>
        </w:rPr>
      </w:pPr>
      <w:r w:rsidRPr="00B50CB3">
        <w:rPr>
          <w:rFonts w:ascii="Arial" w:hAnsi="Arial" w:cs="Arial"/>
          <w:noProof/>
        </w:rPr>
        <w:t>obsypanie zewnętrznej ściany obrzeża,</w:t>
      </w:r>
    </w:p>
    <w:p w14:paraId="397E6561" w14:textId="77777777" w:rsidR="006448F8" w:rsidRPr="00B50CB3" w:rsidRDefault="006448F8" w:rsidP="00D37630">
      <w:pPr>
        <w:numPr>
          <w:ilvl w:val="0"/>
          <w:numId w:val="24"/>
        </w:numPr>
        <w:overflowPunct/>
        <w:autoSpaceDE/>
        <w:autoSpaceDN/>
        <w:adjustRightInd/>
        <w:textAlignment w:val="auto"/>
        <w:rPr>
          <w:rFonts w:ascii="Arial" w:hAnsi="Arial" w:cs="Arial"/>
          <w:noProof/>
        </w:rPr>
      </w:pPr>
      <w:r w:rsidRPr="00B50CB3">
        <w:rPr>
          <w:rFonts w:ascii="Arial" w:hAnsi="Arial" w:cs="Arial"/>
          <w:noProof/>
        </w:rPr>
        <w:t>wykonanie badań i pomiarów wymaganych w specyfikacji technicznej.</w:t>
      </w:r>
    </w:p>
    <w:p w14:paraId="410414E7" w14:textId="77777777" w:rsidR="006448F8" w:rsidRPr="00B50CB3" w:rsidRDefault="006448F8" w:rsidP="00987FD7">
      <w:pPr>
        <w:overflowPunct/>
        <w:autoSpaceDE/>
        <w:autoSpaceDN/>
        <w:adjustRightInd/>
        <w:textAlignment w:val="auto"/>
        <w:rPr>
          <w:rFonts w:ascii="Arial" w:hAnsi="Arial" w:cs="Arial"/>
          <w:noProof/>
        </w:rPr>
      </w:pPr>
    </w:p>
    <w:p w14:paraId="7F8C2BFA" w14:textId="77777777" w:rsidR="00BF222C" w:rsidRPr="00B50CB3" w:rsidRDefault="00BF222C" w:rsidP="00987FD7">
      <w:pPr>
        <w:overflowPunct/>
        <w:autoSpaceDE/>
        <w:autoSpaceDN/>
        <w:adjustRightInd/>
        <w:ind w:left="357"/>
        <w:textAlignment w:val="auto"/>
        <w:rPr>
          <w:rFonts w:ascii="Arial" w:hAnsi="Arial" w:cs="Arial"/>
          <w:noProof/>
        </w:rPr>
      </w:pPr>
    </w:p>
    <w:p w14:paraId="3F80205D" w14:textId="77777777" w:rsidR="006448F8" w:rsidRPr="00B50CB3" w:rsidRDefault="00BF222C" w:rsidP="00987FD7">
      <w:pPr>
        <w:tabs>
          <w:tab w:val="left" w:pos="0"/>
        </w:tabs>
        <w:overflowPunct/>
        <w:autoSpaceDE/>
        <w:autoSpaceDN/>
        <w:adjustRightInd/>
        <w:ind w:left="426" w:hanging="426"/>
        <w:textAlignment w:val="auto"/>
        <w:outlineLvl w:val="0"/>
        <w:rPr>
          <w:rFonts w:ascii="Arial" w:hAnsi="Arial" w:cs="Arial"/>
          <w:b/>
        </w:rPr>
      </w:pPr>
      <w:bookmarkStart w:id="133" w:name="_Toc256332440"/>
      <w:r w:rsidRPr="00B50CB3">
        <w:rPr>
          <w:rFonts w:ascii="Arial" w:hAnsi="Arial" w:cs="Arial"/>
          <w:b/>
        </w:rPr>
        <w:t xml:space="preserve">10. </w:t>
      </w:r>
      <w:r w:rsidR="006448F8" w:rsidRPr="00B50CB3">
        <w:rPr>
          <w:rFonts w:ascii="Arial" w:hAnsi="Arial" w:cs="Arial"/>
          <w:b/>
        </w:rPr>
        <w:t>PRZEPISY ZWIĄZANE</w:t>
      </w:r>
      <w:bookmarkEnd w:id="133"/>
    </w:p>
    <w:p w14:paraId="31666415" w14:textId="77777777" w:rsidR="006448F8" w:rsidRPr="00B50CB3" w:rsidRDefault="006448F8" w:rsidP="00987FD7">
      <w:pPr>
        <w:tabs>
          <w:tab w:val="left" w:pos="0"/>
        </w:tabs>
        <w:overflowPunct/>
        <w:autoSpaceDE/>
        <w:autoSpaceDN/>
        <w:adjustRightInd/>
        <w:textAlignment w:val="auto"/>
        <w:rPr>
          <w:rFonts w:ascii="Arial" w:hAnsi="Arial" w:cs="Arial"/>
          <w:b/>
        </w:rPr>
      </w:pPr>
    </w:p>
    <w:p w14:paraId="401A3A5E" w14:textId="77777777" w:rsidR="006448F8" w:rsidRPr="00B50CB3" w:rsidRDefault="006448F8" w:rsidP="00987FD7">
      <w:pPr>
        <w:tabs>
          <w:tab w:val="left" w:pos="0"/>
        </w:tabs>
        <w:overflowPunct/>
        <w:autoSpaceDE/>
        <w:autoSpaceDN/>
        <w:adjustRightInd/>
        <w:textAlignment w:val="auto"/>
        <w:rPr>
          <w:rFonts w:ascii="Arial" w:hAnsi="Arial" w:cs="Arial"/>
          <w:b/>
        </w:rPr>
      </w:pPr>
      <w:r w:rsidRPr="00B50CB3">
        <w:rPr>
          <w:rFonts w:ascii="Arial" w:hAnsi="Arial" w:cs="Arial"/>
          <w:b/>
        </w:rPr>
        <w:t>10.1. Normy</w:t>
      </w:r>
    </w:p>
    <w:p w14:paraId="493DFF97" w14:textId="77777777" w:rsidR="006448F8" w:rsidRPr="00B50CB3" w:rsidRDefault="006448F8" w:rsidP="00987FD7">
      <w:pPr>
        <w:tabs>
          <w:tab w:val="left" w:pos="2552"/>
        </w:tabs>
        <w:overflowPunct/>
        <w:autoSpaceDE/>
        <w:autoSpaceDN/>
        <w:adjustRightInd/>
        <w:ind w:left="2552" w:hanging="2552"/>
        <w:textAlignment w:val="auto"/>
        <w:rPr>
          <w:rFonts w:ascii="Arial" w:hAnsi="Arial" w:cs="Arial"/>
          <w:noProof/>
        </w:rPr>
      </w:pPr>
      <w:r w:rsidRPr="00B50CB3">
        <w:rPr>
          <w:rFonts w:ascii="Arial" w:hAnsi="Arial" w:cs="Arial"/>
          <w:noProof/>
        </w:rPr>
        <w:t>1.  PN-EN 197-1:2000</w:t>
      </w:r>
      <w:r w:rsidRPr="00B50CB3">
        <w:rPr>
          <w:rFonts w:ascii="Arial" w:hAnsi="Arial" w:cs="Arial"/>
          <w:noProof/>
        </w:rPr>
        <w:tab/>
        <w:t xml:space="preserve">Cement. Część 1: Skład, wymagania i kryteria zgodności dotyczące cementów powszechnego </w:t>
      </w:r>
      <w:r w:rsidR="00BF222C" w:rsidRPr="00B50CB3">
        <w:rPr>
          <w:rFonts w:ascii="Arial" w:hAnsi="Arial" w:cs="Arial"/>
          <w:noProof/>
        </w:rPr>
        <w:t>uż</w:t>
      </w:r>
      <w:r w:rsidRPr="00B50CB3">
        <w:rPr>
          <w:rFonts w:ascii="Arial" w:hAnsi="Arial" w:cs="Arial"/>
          <w:noProof/>
        </w:rPr>
        <w:t xml:space="preserve">ytku. </w:t>
      </w:r>
    </w:p>
    <w:p w14:paraId="6A831CB8" w14:textId="77777777" w:rsidR="006448F8" w:rsidRPr="00B50CB3" w:rsidRDefault="006448F8" w:rsidP="00987FD7">
      <w:pPr>
        <w:tabs>
          <w:tab w:val="left" w:pos="2552"/>
        </w:tabs>
        <w:overflowPunct/>
        <w:autoSpaceDE/>
        <w:autoSpaceDN/>
        <w:adjustRightInd/>
        <w:ind w:left="2552" w:hanging="2552"/>
        <w:textAlignment w:val="auto"/>
        <w:rPr>
          <w:rFonts w:ascii="Arial" w:hAnsi="Arial" w:cs="Arial"/>
          <w:noProof/>
        </w:rPr>
      </w:pPr>
      <w:r w:rsidRPr="00B50CB3">
        <w:rPr>
          <w:rFonts w:ascii="Arial" w:hAnsi="Arial" w:cs="Arial"/>
          <w:noProof/>
        </w:rPr>
        <w:t>2.  PN-EN 206-1:2003</w:t>
      </w:r>
      <w:r w:rsidRPr="00B50CB3">
        <w:rPr>
          <w:rFonts w:ascii="Arial" w:hAnsi="Arial" w:cs="Arial"/>
          <w:noProof/>
        </w:rPr>
        <w:tab/>
        <w:t xml:space="preserve">Beton. Część 1:Wymagania, właściwości, produkcja i zgodność. </w:t>
      </w:r>
    </w:p>
    <w:p w14:paraId="42F1A904" w14:textId="77777777" w:rsidR="006448F8" w:rsidRPr="00B50CB3" w:rsidRDefault="006448F8" w:rsidP="00987FD7">
      <w:pPr>
        <w:tabs>
          <w:tab w:val="left" w:pos="2552"/>
        </w:tabs>
        <w:overflowPunct/>
        <w:autoSpaceDE/>
        <w:autoSpaceDN/>
        <w:adjustRightInd/>
        <w:ind w:left="2552" w:hanging="2552"/>
        <w:textAlignment w:val="auto"/>
        <w:rPr>
          <w:rFonts w:ascii="Arial" w:hAnsi="Arial" w:cs="Arial"/>
          <w:noProof/>
        </w:rPr>
      </w:pPr>
      <w:r w:rsidRPr="00B50CB3">
        <w:rPr>
          <w:rFonts w:ascii="Arial" w:hAnsi="Arial" w:cs="Arial"/>
          <w:noProof/>
        </w:rPr>
        <w:t>3.  PN-EN 13043:2004</w:t>
      </w:r>
      <w:r w:rsidRPr="00B50CB3">
        <w:rPr>
          <w:rFonts w:ascii="Arial" w:hAnsi="Arial" w:cs="Arial"/>
          <w:noProof/>
        </w:rPr>
        <w:tab/>
        <w:t>Kruszywa do miesznek bitumicznych i powierzchniowych utrwaleń stosowanych na drogach, lotniskach i innych powierzchniach przeznaczonych do ruchu.</w:t>
      </w:r>
    </w:p>
    <w:p w14:paraId="4BEDE70D" w14:textId="77777777" w:rsidR="006448F8" w:rsidRPr="00B50CB3" w:rsidRDefault="006448F8" w:rsidP="00987FD7">
      <w:pPr>
        <w:tabs>
          <w:tab w:val="left" w:pos="-1985"/>
          <w:tab w:val="left" w:pos="2268"/>
          <w:tab w:val="left" w:pos="2552"/>
        </w:tabs>
        <w:overflowPunct/>
        <w:autoSpaceDE/>
        <w:autoSpaceDN/>
        <w:adjustRightInd/>
        <w:ind w:left="2552" w:hanging="2552"/>
        <w:textAlignment w:val="auto"/>
        <w:rPr>
          <w:rFonts w:ascii="Arial" w:hAnsi="Arial" w:cs="Arial"/>
        </w:rPr>
      </w:pPr>
      <w:r w:rsidRPr="00B50CB3">
        <w:rPr>
          <w:rFonts w:ascii="Arial" w:hAnsi="Arial" w:cs="Arial"/>
        </w:rPr>
        <w:t>4.  PN-99/B-06050</w:t>
      </w:r>
      <w:r w:rsidRPr="00B50CB3">
        <w:rPr>
          <w:rFonts w:ascii="Arial" w:hAnsi="Arial" w:cs="Arial"/>
        </w:rPr>
        <w:tab/>
      </w:r>
      <w:r w:rsidRPr="00B50CB3">
        <w:rPr>
          <w:rFonts w:ascii="Arial" w:hAnsi="Arial" w:cs="Arial"/>
        </w:rPr>
        <w:tab/>
        <w:t xml:space="preserve">Roboty ziemne budowlane. Wymagania w zakresie wykonywania </w:t>
      </w:r>
      <w:r w:rsidR="00BF222C" w:rsidRPr="00B50CB3">
        <w:rPr>
          <w:rFonts w:ascii="Arial" w:hAnsi="Arial" w:cs="Arial"/>
        </w:rPr>
        <w:br/>
      </w:r>
      <w:r w:rsidRPr="00B50CB3">
        <w:rPr>
          <w:rFonts w:ascii="Arial" w:hAnsi="Arial" w:cs="Arial"/>
        </w:rPr>
        <w:t>i badania przy odbiorze.</w:t>
      </w:r>
    </w:p>
    <w:p w14:paraId="00C5CD72" w14:textId="77777777" w:rsidR="006448F8" w:rsidRPr="00B50CB3" w:rsidRDefault="006448F8" w:rsidP="00987FD7">
      <w:pPr>
        <w:tabs>
          <w:tab w:val="left" w:pos="284"/>
          <w:tab w:val="left" w:pos="2268"/>
          <w:tab w:val="left" w:pos="2552"/>
        </w:tabs>
        <w:overflowPunct/>
        <w:autoSpaceDE/>
        <w:autoSpaceDN/>
        <w:adjustRightInd/>
        <w:ind w:left="2552" w:hanging="2552"/>
        <w:textAlignment w:val="auto"/>
        <w:rPr>
          <w:rFonts w:ascii="Arial" w:hAnsi="Arial" w:cs="Arial"/>
        </w:rPr>
      </w:pPr>
      <w:r w:rsidRPr="00B50CB3">
        <w:rPr>
          <w:rFonts w:ascii="Arial" w:hAnsi="Arial" w:cs="Arial"/>
        </w:rPr>
        <w:t>5.  PN-B-10021/80</w:t>
      </w:r>
      <w:r w:rsidRPr="00B50CB3">
        <w:rPr>
          <w:rFonts w:ascii="Arial" w:hAnsi="Arial" w:cs="Arial"/>
        </w:rPr>
        <w:tab/>
      </w:r>
      <w:r w:rsidRPr="00B50CB3">
        <w:rPr>
          <w:rFonts w:ascii="Arial" w:hAnsi="Arial" w:cs="Arial"/>
        </w:rPr>
        <w:tab/>
        <w:t>Prefabrykaty budowlane z betonu. Metody pomiaru cech</w:t>
      </w:r>
      <w:r w:rsidR="00BF222C" w:rsidRPr="00B50CB3">
        <w:rPr>
          <w:rFonts w:ascii="Arial" w:hAnsi="Arial" w:cs="Arial"/>
        </w:rPr>
        <w:t xml:space="preserve"> </w:t>
      </w:r>
      <w:r w:rsidRPr="00B50CB3">
        <w:rPr>
          <w:rFonts w:ascii="Arial" w:hAnsi="Arial" w:cs="Arial"/>
        </w:rPr>
        <w:t>geometrycznych.</w:t>
      </w:r>
    </w:p>
    <w:p w14:paraId="3F673B39" w14:textId="77777777" w:rsidR="006448F8" w:rsidRPr="00B50CB3" w:rsidRDefault="006448F8" w:rsidP="00987FD7">
      <w:pPr>
        <w:tabs>
          <w:tab w:val="left" w:pos="284"/>
          <w:tab w:val="left" w:pos="2268"/>
          <w:tab w:val="left" w:pos="2552"/>
        </w:tabs>
        <w:overflowPunct/>
        <w:autoSpaceDE/>
        <w:autoSpaceDN/>
        <w:adjustRightInd/>
        <w:ind w:left="2552" w:hanging="2552"/>
        <w:textAlignment w:val="auto"/>
        <w:rPr>
          <w:rFonts w:ascii="Arial" w:hAnsi="Arial" w:cs="Arial"/>
        </w:rPr>
      </w:pPr>
      <w:r w:rsidRPr="00B50CB3">
        <w:rPr>
          <w:rFonts w:ascii="Arial" w:hAnsi="Arial" w:cs="Arial"/>
        </w:rPr>
        <w:t>6.  BN-80/6775-03/04</w:t>
      </w:r>
      <w:r w:rsidRPr="00B50CB3">
        <w:rPr>
          <w:rFonts w:ascii="Arial" w:hAnsi="Arial" w:cs="Arial"/>
        </w:rPr>
        <w:tab/>
      </w:r>
      <w:r w:rsidRPr="00B50CB3">
        <w:rPr>
          <w:rFonts w:ascii="Arial" w:hAnsi="Arial" w:cs="Arial"/>
        </w:rPr>
        <w:tab/>
        <w:t>Prefabrykaty budowlane z betonu. Elementy nawierzchni dróg, ulic, parkingów i torowisk tramwajowych. Krawężniki i obrzeża.</w:t>
      </w:r>
    </w:p>
    <w:p w14:paraId="7657C502" w14:textId="77777777" w:rsidR="006448F8" w:rsidRPr="00B50CB3" w:rsidRDefault="006448F8" w:rsidP="00987FD7">
      <w:pPr>
        <w:tabs>
          <w:tab w:val="left" w:pos="-1985"/>
          <w:tab w:val="left" w:pos="2268"/>
          <w:tab w:val="left" w:pos="2552"/>
        </w:tabs>
        <w:overflowPunct/>
        <w:autoSpaceDE/>
        <w:autoSpaceDN/>
        <w:adjustRightInd/>
        <w:ind w:left="2552" w:hanging="2552"/>
        <w:textAlignment w:val="auto"/>
        <w:rPr>
          <w:rFonts w:ascii="Arial" w:hAnsi="Arial" w:cs="Arial"/>
        </w:rPr>
      </w:pPr>
      <w:r w:rsidRPr="00B50CB3">
        <w:rPr>
          <w:rFonts w:ascii="Arial" w:hAnsi="Arial" w:cs="Arial"/>
        </w:rPr>
        <w:t>7.  BN-80/6775-03/01</w:t>
      </w:r>
      <w:r w:rsidRPr="00B50CB3">
        <w:rPr>
          <w:rFonts w:ascii="Arial" w:hAnsi="Arial" w:cs="Arial"/>
        </w:rPr>
        <w:tab/>
      </w:r>
      <w:r w:rsidRPr="00B50CB3">
        <w:rPr>
          <w:rFonts w:ascii="Arial" w:hAnsi="Arial" w:cs="Arial"/>
        </w:rPr>
        <w:tab/>
        <w:t xml:space="preserve">Prefabrykaty budowlane z betonu. Elementy nawierzchni dróg, ulic, parkingów i torowisk tramwajowych. Wspólne wymagania i </w:t>
      </w:r>
      <w:r w:rsidR="00BF222C" w:rsidRPr="00B50CB3">
        <w:rPr>
          <w:rFonts w:ascii="Arial" w:hAnsi="Arial" w:cs="Arial"/>
        </w:rPr>
        <w:t>b</w:t>
      </w:r>
      <w:r w:rsidRPr="00B50CB3">
        <w:rPr>
          <w:rFonts w:ascii="Arial" w:hAnsi="Arial" w:cs="Arial"/>
        </w:rPr>
        <w:t>adania.</w:t>
      </w:r>
    </w:p>
    <w:p w14:paraId="38A4B429" w14:textId="292CD968" w:rsidR="009F1B29" w:rsidRDefault="009F1B29" w:rsidP="00987FD7">
      <w:pPr>
        <w:rPr>
          <w:lang w:val="x-none"/>
        </w:rPr>
      </w:pPr>
    </w:p>
    <w:p w14:paraId="389D2CCB" w14:textId="391D2A3A" w:rsidR="006630AC" w:rsidRDefault="006630AC" w:rsidP="00987FD7">
      <w:pPr>
        <w:rPr>
          <w:lang w:val="x-none"/>
        </w:rPr>
      </w:pPr>
    </w:p>
    <w:p w14:paraId="2EE9D1A2" w14:textId="5B1BF02B" w:rsidR="006630AC" w:rsidRDefault="006630AC" w:rsidP="00987FD7">
      <w:pPr>
        <w:rPr>
          <w:lang w:val="x-none"/>
        </w:rPr>
      </w:pPr>
    </w:p>
    <w:p w14:paraId="59D983ED" w14:textId="08A700EE" w:rsidR="006630AC" w:rsidRDefault="006630AC" w:rsidP="00987FD7">
      <w:pPr>
        <w:rPr>
          <w:lang w:val="x-none"/>
        </w:rPr>
      </w:pPr>
    </w:p>
    <w:p w14:paraId="09DB582C" w14:textId="3ED23BD1" w:rsidR="006630AC" w:rsidRDefault="006630AC" w:rsidP="00987FD7">
      <w:pPr>
        <w:rPr>
          <w:lang w:val="x-none"/>
        </w:rPr>
      </w:pPr>
    </w:p>
    <w:p w14:paraId="224DA4BB" w14:textId="17B571AD" w:rsidR="006630AC" w:rsidRDefault="006630AC" w:rsidP="00987FD7">
      <w:pPr>
        <w:rPr>
          <w:lang w:val="x-none"/>
        </w:rPr>
      </w:pPr>
    </w:p>
    <w:p w14:paraId="26D6C839" w14:textId="18CC0C66" w:rsidR="006630AC" w:rsidRDefault="006630AC" w:rsidP="00987FD7">
      <w:pPr>
        <w:rPr>
          <w:lang w:val="x-none"/>
        </w:rPr>
      </w:pPr>
    </w:p>
    <w:p w14:paraId="670468CA" w14:textId="2F34EF04" w:rsidR="006630AC" w:rsidRDefault="006630AC" w:rsidP="00987FD7">
      <w:pPr>
        <w:rPr>
          <w:lang w:val="x-none"/>
        </w:rPr>
      </w:pPr>
    </w:p>
    <w:p w14:paraId="2B540FBE" w14:textId="77777777" w:rsidR="003A0E9E" w:rsidRDefault="003A0E9E" w:rsidP="00987FD7">
      <w:pPr>
        <w:rPr>
          <w:lang w:val="x-none"/>
        </w:rPr>
      </w:pPr>
    </w:p>
    <w:p w14:paraId="52ECA472" w14:textId="77777777" w:rsidR="003A0E9E" w:rsidRDefault="003A0E9E" w:rsidP="00987FD7">
      <w:pPr>
        <w:rPr>
          <w:lang w:val="x-none"/>
        </w:rPr>
      </w:pPr>
    </w:p>
    <w:p w14:paraId="5B6D7AA3" w14:textId="77777777" w:rsidR="003A0E9E" w:rsidRDefault="003A0E9E" w:rsidP="00987FD7">
      <w:pPr>
        <w:rPr>
          <w:lang w:val="x-none"/>
        </w:rPr>
      </w:pPr>
    </w:p>
    <w:p w14:paraId="1CC239EE" w14:textId="62353241" w:rsidR="006630AC" w:rsidRDefault="006630AC" w:rsidP="00987FD7">
      <w:pPr>
        <w:rPr>
          <w:lang w:val="x-none"/>
        </w:rPr>
      </w:pPr>
    </w:p>
    <w:p w14:paraId="2DD5DCCD" w14:textId="0084819D" w:rsidR="006630AC" w:rsidRDefault="006630AC" w:rsidP="00987FD7">
      <w:pPr>
        <w:rPr>
          <w:lang w:val="x-none"/>
        </w:rPr>
      </w:pPr>
    </w:p>
    <w:p w14:paraId="766D0F0A" w14:textId="50E6FCE0" w:rsidR="006630AC" w:rsidRDefault="006630AC" w:rsidP="00987FD7">
      <w:pPr>
        <w:rPr>
          <w:lang w:val="x-none"/>
        </w:rPr>
      </w:pPr>
    </w:p>
    <w:p w14:paraId="488007B3" w14:textId="72B42E33" w:rsidR="006630AC" w:rsidRDefault="006630AC" w:rsidP="00987FD7">
      <w:pPr>
        <w:rPr>
          <w:lang w:val="x-none"/>
        </w:rPr>
      </w:pPr>
    </w:p>
    <w:p w14:paraId="055D4202" w14:textId="65B9F45B" w:rsidR="006630AC" w:rsidRDefault="006630AC" w:rsidP="00987FD7">
      <w:pPr>
        <w:rPr>
          <w:lang w:val="x-none"/>
        </w:rPr>
      </w:pPr>
    </w:p>
    <w:p w14:paraId="29E038A7" w14:textId="19EA203C" w:rsidR="006630AC" w:rsidRDefault="006630AC" w:rsidP="00987FD7">
      <w:pPr>
        <w:rPr>
          <w:lang w:val="x-none"/>
        </w:rPr>
      </w:pPr>
    </w:p>
    <w:p w14:paraId="45E34ECD" w14:textId="3C52E05F" w:rsidR="006630AC" w:rsidRDefault="006630AC" w:rsidP="00987FD7">
      <w:pPr>
        <w:rPr>
          <w:lang w:val="x-none"/>
        </w:rPr>
      </w:pPr>
    </w:p>
    <w:p w14:paraId="52766471" w14:textId="22F82B47" w:rsidR="006630AC" w:rsidRDefault="006630AC" w:rsidP="00987FD7">
      <w:pPr>
        <w:rPr>
          <w:lang w:val="x-none"/>
        </w:rPr>
      </w:pPr>
    </w:p>
    <w:p w14:paraId="25A10FAC" w14:textId="2EE2FAE6" w:rsidR="006630AC" w:rsidRDefault="006630AC" w:rsidP="00987FD7">
      <w:pPr>
        <w:rPr>
          <w:lang w:val="x-none"/>
        </w:rPr>
      </w:pPr>
    </w:p>
    <w:p w14:paraId="54C012FC" w14:textId="77777777" w:rsidR="006630AC" w:rsidRPr="009F1B29" w:rsidRDefault="006630AC" w:rsidP="00987FD7">
      <w:pPr>
        <w:rPr>
          <w:lang w:val="x-none"/>
        </w:rPr>
      </w:pPr>
    </w:p>
    <w:p w14:paraId="77FF42AB" w14:textId="1F053E2F" w:rsidR="006448F8" w:rsidRPr="00B50CB3" w:rsidRDefault="006448F8" w:rsidP="00987FD7">
      <w:pPr>
        <w:keepNext/>
        <w:keepLines/>
        <w:suppressAutoHyphens/>
        <w:jc w:val="center"/>
        <w:outlineLvl w:val="0"/>
        <w:rPr>
          <w:rFonts w:ascii="Arial" w:hAnsi="Arial" w:cs="Arial"/>
          <w:b/>
          <w:caps/>
          <w:kern w:val="28"/>
        </w:rPr>
      </w:pPr>
      <w:r w:rsidRPr="00B50CB3">
        <w:rPr>
          <w:rFonts w:ascii="Arial" w:hAnsi="Arial" w:cs="Arial"/>
          <w:b/>
          <w:bCs/>
          <w:caps/>
          <w:kern w:val="28"/>
        </w:rPr>
        <w:lastRenderedPageBreak/>
        <w:t>D-05.03.23 - NAWIERZCHNIE Z KOSTKI BRUKOWEJ BETONOWEJ</w:t>
      </w:r>
    </w:p>
    <w:p w14:paraId="16AD9ED2" w14:textId="77777777" w:rsidR="006448F8" w:rsidRPr="00B50CB3" w:rsidRDefault="006448F8" w:rsidP="00987FD7">
      <w:pPr>
        <w:keepNext/>
        <w:keepLines/>
        <w:suppressAutoHyphens/>
        <w:outlineLvl w:val="0"/>
        <w:rPr>
          <w:rFonts w:ascii="Arial" w:hAnsi="Arial" w:cs="Arial"/>
          <w:b/>
          <w:caps/>
          <w:kern w:val="28"/>
        </w:rPr>
      </w:pPr>
    </w:p>
    <w:p w14:paraId="1DB2AC24" w14:textId="77777777" w:rsidR="006448F8" w:rsidRPr="00B50CB3" w:rsidRDefault="006448F8" w:rsidP="00987FD7">
      <w:pPr>
        <w:rPr>
          <w:rFonts w:ascii="Arial" w:hAnsi="Arial" w:cs="Arial"/>
        </w:rPr>
      </w:pPr>
    </w:p>
    <w:p w14:paraId="6A82B05A" w14:textId="77777777" w:rsidR="006448F8" w:rsidRPr="00B50CB3" w:rsidRDefault="006448F8" w:rsidP="00987FD7">
      <w:pPr>
        <w:keepNext/>
        <w:keepLines/>
        <w:suppressAutoHyphens/>
        <w:outlineLvl w:val="0"/>
        <w:rPr>
          <w:rFonts w:ascii="Arial" w:hAnsi="Arial" w:cs="Arial"/>
          <w:b/>
          <w:caps/>
          <w:kern w:val="28"/>
        </w:rPr>
      </w:pPr>
      <w:r w:rsidRPr="00B50CB3">
        <w:rPr>
          <w:rFonts w:ascii="Arial" w:hAnsi="Arial" w:cs="Arial"/>
          <w:b/>
          <w:caps/>
          <w:kern w:val="28"/>
        </w:rPr>
        <w:t>1. WSTĘP</w:t>
      </w:r>
    </w:p>
    <w:p w14:paraId="32B44D47" w14:textId="77777777" w:rsidR="006448F8" w:rsidRPr="00B50CB3" w:rsidRDefault="006448F8" w:rsidP="00987FD7">
      <w:pPr>
        <w:keepNext/>
        <w:outlineLvl w:val="1"/>
        <w:rPr>
          <w:rFonts w:ascii="Arial" w:hAnsi="Arial" w:cs="Arial"/>
          <w:b/>
        </w:rPr>
      </w:pPr>
    </w:p>
    <w:p w14:paraId="4A057BCD" w14:textId="77777777" w:rsidR="006448F8" w:rsidRPr="00B50CB3" w:rsidRDefault="006448F8" w:rsidP="00987FD7">
      <w:pPr>
        <w:keepNext/>
        <w:outlineLvl w:val="1"/>
        <w:rPr>
          <w:rFonts w:ascii="Arial" w:hAnsi="Arial" w:cs="Arial"/>
          <w:b/>
        </w:rPr>
      </w:pPr>
      <w:r w:rsidRPr="00B50CB3">
        <w:rPr>
          <w:rFonts w:ascii="Arial" w:hAnsi="Arial" w:cs="Arial"/>
          <w:b/>
        </w:rPr>
        <w:t>1.1. Przedmiot SST</w:t>
      </w:r>
    </w:p>
    <w:p w14:paraId="4F6B4D99" w14:textId="77777777" w:rsidR="006448F8" w:rsidRPr="00B50CB3" w:rsidRDefault="006448F8" w:rsidP="00987FD7">
      <w:pPr>
        <w:rPr>
          <w:rFonts w:ascii="Arial" w:hAnsi="Arial" w:cs="Arial"/>
        </w:rPr>
      </w:pPr>
      <w:r w:rsidRPr="00B50CB3">
        <w:rPr>
          <w:rFonts w:ascii="Arial" w:hAnsi="Arial" w:cs="Arial"/>
        </w:rPr>
        <w:t xml:space="preserve">Przedmiotem niniejszej </w:t>
      </w:r>
      <w:r w:rsidR="00B761F5" w:rsidRPr="00B50CB3">
        <w:rPr>
          <w:rFonts w:ascii="Arial" w:hAnsi="Arial" w:cs="Arial"/>
        </w:rPr>
        <w:t xml:space="preserve">szczegółowej </w:t>
      </w:r>
      <w:r w:rsidRPr="00B50CB3">
        <w:rPr>
          <w:rFonts w:ascii="Arial" w:hAnsi="Arial" w:cs="Arial"/>
        </w:rPr>
        <w:t>specyfikacji technicznej (</w:t>
      </w:r>
      <w:r w:rsidR="00B761F5" w:rsidRPr="00B50CB3">
        <w:rPr>
          <w:rFonts w:ascii="Arial" w:hAnsi="Arial" w:cs="Arial"/>
        </w:rPr>
        <w:t>S</w:t>
      </w:r>
      <w:r w:rsidRPr="00B50CB3">
        <w:rPr>
          <w:rFonts w:ascii="Arial" w:hAnsi="Arial" w:cs="Arial"/>
        </w:rPr>
        <w:t xml:space="preserve">ST) są wymagania dotyczące wykonania i odbioru robót związanych z wykonywaniem nawierzchni z kostki brukowej betonowej </w:t>
      </w:r>
    </w:p>
    <w:p w14:paraId="628CD686" w14:textId="77777777" w:rsidR="006448F8" w:rsidRPr="00B50CB3" w:rsidRDefault="006448F8" w:rsidP="00987FD7">
      <w:pPr>
        <w:rPr>
          <w:rFonts w:ascii="Arial" w:hAnsi="Arial" w:cs="Arial"/>
        </w:rPr>
      </w:pPr>
      <w:r w:rsidRPr="00B50CB3">
        <w:rPr>
          <w:rFonts w:ascii="Arial" w:hAnsi="Arial" w:cs="Arial"/>
        </w:rPr>
        <w:t xml:space="preserve"> </w:t>
      </w:r>
    </w:p>
    <w:p w14:paraId="500EBAC1" w14:textId="77777777" w:rsidR="006448F8" w:rsidRPr="00B50CB3" w:rsidRDefault="006448F8" w:rsidP="00987FD7">
      <w:pPr>
        <w:keepNext/>
        <w:outlineLvl w:val="1"/>
        <w:rPr>
          <w:rFonts w:ascii="Arial" w:hAnsi="Arial" w:cs="Arial"/>
          <w:b/>
        </w:rPr>
      </w:pPr>
      <w:r w:rsidRPr="00B50CB3">
        <w:rPr>
          <w:rFonts w:ascii="Arial" w:hAnsi="Arial" w:cs="Arial"/>
          <w:b/>
        </w:rPr>
        <w:t>1.2. Zakres stosowania SST</w:t>
      </w:r>
    </w:p>
    <w:p w14:paraId="601F636A" w14:textId="77777777" w:rsidR="006448F8" w:rsidRPr="00B50CB3" w:rsidRDefault="006448F8" w:rsidP="00987FD7">
      <w:pPr>
        <w:tabs>
          <w:tab w:val="left" w:pos="0"/>
        </w:tabs>
        <w:rPr>
          <w:rFonts w:ascii="Arial" w:hAnsi="Arial" w:cs="Arial"/>
        </w:rPr>
      </w:pPr>
      <w:r w:rsidRPr="00B50CB3">
        <w:rPr>
          <w:rFonts w:ascii="Arial" w:hAnsi="Arial" w:cs="Arial"/>
        </w:rPr>
        <w:t>Szczegółową specyfikację techniczną należy stosować jako dokument przetargowy i kontraktowy przy zlecaniu i realizacji robót wyszczególnionych w pkt 1.1.</w:t>
      </w:r>
      <w:r w:rsidR="00B761F5" w:rsidRPr="00B50CB3">
        <w:rPr>
          <w:rFonts w:ascii="Arial" w:hAnsi="Arial" w:cs="Arial"/>
        </w:rPr>
        <w:t xml:space="preserve"> SST</w:t>
      </w:r>
      <w:r w:rsidRPr="00B50CB3">
        <w:rPr>
          <w:rFonts w:ascii="Arial" w:hAnsi="Arial" w:cs="Arial"/>
        </w:rPr>
        <w:t xml:space="preserve"> D-00.00.00. „Wymagania ogólne”.</w:t>
      </w:r>
    </w:p>
    <w:p w14:paraId="2F35C987" w14:textId="77777777" w:rsidR="006448F8" w:rsidRPr="00B50CB3" w:rsidRDefault="006448F8" w:rsidP="00987FD7">
      <w:pPr>
        <w:tabs>
          <w:tab w:val="left" w:pos="0"/>
        </w:tabs>
        <w:rPr>
          <w:rFonts w:ascii="Arial" w:hAnsi="Arial" w:cs="Arial"/>
        </w:rPr>
      </w:pPr>
    </w:p>
    <w:p w14:paraId="3D8108B9" w14:textId="77777777" w:rsidR="006448F8" w:rsidRPr="00B50CB3" w:rsidRDefault="006448F8" w:rsidP="00987FD7">
      <w:pPr>
        <w:tabs>
          <w:tab w:val="left" w:pos="0"/>
        </w:tabs>
        <w:rPr>
          <w:rFonts w:ascii="Arial" w:hAnsi="Arial" w:cs="Arial"/>
          <w:b/>
        </w:rPr>
      </w:pPr>
      <w:r w:rsidRPr="00B50CB3">
        <w:rPr>
          <w:rFonts w:ascii="Arial" w:hAnsi="Arial" w:cs="Arial"/>
          <w:b/>
        </w:rPr>
        <w:t>1.3. Zakres robót objętych SST</w:t>
      </w:r>
    </w:p>
    <w:p w14:paraId="1A388264" w14:textId="77777777" w:rsidR="006448F8" w:rsidRPr="00B50CB3" w:rsidRDefault="006448F8" w:rsidP="00987FD7">
      <w:pPr>
        <w:rPr>
          <w:rFonts w:ascii="Arial" w:hAnsi="Arial" w:cs="Arial"/>
        </w:rPr>
      </w:pPr>
      <w:r w:rsidRPr="00B50CB3">
        <w:rPr>
          <w:rFonts w:ascii="Arial" w:hAnsi="Arial" w:cs="Arial"/>
        </w:rPr>
        <w:t>Ustalenia zawarte w niniejszej specyfikacji dotyczą zasad prowadzenia robót związanych z wykonywaniem nawierzchni z kostki brukowej betonowej.</w:t>
      </w:r>
    </w:p>
    <w:p w14:paraId="5FED8E94" w14:textId="77777777" w:rsidR="006448F8" w:rsidRPr="00B50CB3" w:rsidRDefault="006448F8" w:rsidP="00987FD7">
      <w:pPr>
        <w:rPr>
          <w:rFonts w:ascii="Arial" w:hAnsi="Arial" w:cs="Arial"/>
        </w:rPr>
      </w:pPr>
    </w:p>
    <w:p w14:paraId="3783B6B5"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1.4. Określenia podstawowe</w:t>
      </w:r>
    </w:p>
    <w:p w14:paraId="03504BF3"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1.4.1. </w:t>
      </w:r>
      <w:r w:rsidRPr="00B50CB3">
        <w:rPr>
          <w:rFonts w:ascii="Arial" w:hAnsi="Arial" w:cs="Arial"/>
        </w:rPr>
        <w:t xml:space="preserve">Betonowa kostka brukowa - kształtka wytwarzana z betonu metodą </w:t>
      </w:r>
      <w:proofErr w:type="spellStart"/>
      <w:r w:rsidRPr="00B50CB3">
        <w:rPr>
          <w:rFonts w:ascii="Arial" w:hAnsi="Arial" w:cs="Arial"/>
        </w:rPr>
        <w:t>wibroprasowania</w:t>
      </w:r>
      <w:proofErr w:type="spellEnd"/>
      <w:r w:rsidRPr="00B50CB3">
        <w:rPr>
          <w:rFonts w:ascii="Arial" w:hAnsi="Arial" w:cs="Arial"/>
        </w:rPr>
        <w:t>. Produkowana jest jako kształtka jednowarstwowa lub w dwóch warstwach połączonych ze sobą trwale w fazie produkcji.</w:t>
      </w:r>
    </w:p>
    <w:p w14:paraId="1C8B2BDC" w14:textId="25EF43D5" w:rsidR="006448F8" w:rsidRPr="00B50CB3" w:rsidRDefault="006448F8" w:rsidP="00987FD7">
      <w:pPr>
        <w:numPr>
          <w:ilvl w:val="12"/>
          <w:numId w:val="0"/>
        </w:numPr>
        <w:rPr>
          <w:rFonts w:ascii="Arial" w:hAnsi="Arial" w:cs="Arial"/>
        </w:rPr>
      </w:pPr>
      <w:r w:rsidRPr="00B50CB3">
        <w:rPr>
          <w:rFonts w:ascii="Arial" w:hAnsi="Arial" w:cs="Arial"/>
          <w:b/>
        </w:rPr>
        <w:t xml:space="preserve">1.4.2. </w:t>
      </w:r>
      <w:r w:rsidRPr="00B50CB3">
        <w:rPr>
          <w:rFonts w:ascii="Arial" w:hAnsi="Arial" w:cs="Arial"/>
        </w:rPr>
        <w:t>Pozostałe określenia podstawowe są zgodne z obowiązującymi, odpowiednimi polskimi normami</w:t>
      </w:r>
      <w:r w:rsidR="001C411A">
        <w:rPr>
          <w:rFonts w:ascii="Arial" w:hAnsi="Arial" w:cs="Arial"/>
        </w:rPr>
        <w:br/>
      </w:r>
      <w:r w:rsidRPr="00B50CB3">
        <w:rPr>
          <w:rFonts w:ascii="Arial" w:hAnsi="Arial" w:cs="Arial"/>
        </w:rPr>
        <w:t xml:space="preserve"> i z definicjami podanymi w </w:t>
      </w:r>
      <w:r w:rsidR="00B761F5" w:rsidRPr="00B50CB3">
        <w:rPr>
          <w:rFonts w:ascii="Arial" w:hAnsi="Arial" w:cs="Arial"/>
        </w:rPr>
        <w:t>SST</w:t>
      </w:r>
      <w:r w:rsidRPr="00B50CB3">
        <w:rPr>
          <w:rFonts w:ascii="Arial" w:hAnsi="Arial" w:cs="Arial"/>
        </w:rPr>
        <w:t xml:space="preserve"> D-00.00.00 „Wymagania ogólne” pkt 1.4.</w:t>
      </w:r>
    </w:p>
    <w:p w14:paraId="221E562A" w14:textId="77777777" w:rsidR="006448F8" w:rsidRPr="00B50CB3" w:rsidRDefault="006448F8" w:rsidP="00987FD7">
      <w:pPr>
        <w:keepNext/>
        <w:numPr>
          <w:ilvl w:val="12"/>
          <w:numId w:val="0"/>
        </w:numPr>
        <w:outlineLvl w:val="1"/>
        <w:rPr>
          <w:rFonts w:ascii="Arial" w:hAnsi="Arial" w:cs="Arial"/>
          <w:b/>
        </w:rPr>
      </w:pPr>
    </w:p>
    <w:p w14:paraId="00DC486D"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 xml:space="preserve">1.5. Ogólne wymagania dotyczące robót </w:t>
      </w:r>
    </w:p>
    <w:p w14:paraId="1DD335CC" w14:textId="77777777" w:rsidR="006448F8" w:rsidRPr="00B50CB3" w:rsidRDefault="006448F8" w:rsidP="00987FD7">
      <w:pPr>
        <w:numPr>
          <w:ilvl w:val="12"/>
          <w:numId w:val="0"/>
        </w:numPr>
        <w:rPr>
          <w:rFonts w:ascii="Arial" w:hAnsi="Arial" w:cs="Arial"/>
        </w:rPr>
      </w:pPr>
      <w:r w:rsidRPr="00B50CB3">
        <w:rPr>
          <w:rFonts w:ascii="Arial" w:hAnsi="Arial" w:cs="Arial"/>
        </w:rPr>
        <w:t>Ogólne wymagania dotyczące robót podano w S</w:t>
      </w:r>
      <w:r w:rsidR="00B761F5" w:rsidRPr="00B50CB3">
        <w:rPr>
          <w:rFonts w:ascii="Arial" w:hAnsi="Arial" w:cs="Arial"/>
        </w:rPr>
        <w:t>ST</w:t>
      </w:r>
      <w:r w:rsidRPr="00B50CB3">
        <w:rPr>
          <w:rFonts w:ascii="Arial" w:hAnsi="Arial" w:cs="Arial"/>
        </w:rPr>
        <w:t xml:space="preserve"> D-00.00.00 „Wymagania ogólne” pkt 1.5.</w:t>
      </w:r>
    </w:p>
    <w:p w14:paraId="4AC38F6D" w14:textId="77777777" w:rsidR="006448F8" w:rsidRPr="00B50CB3" w:rsidRDefault="006448F8" w:rsidP="00987FD7">
      <w:pPr>
        <w:keepNext/>
        <w:keepLines/>
        <w:numPr>
          <w:ilvl w:val="12"/>
          <w:numId w:val="0"/>
        </w:numPr>
        <w:suppressAutoHyphens/>
        <w:outlineLvl w:val="0"/>
        <w:rPr>
          <w:rFonts w:ascii="Arial" w:hAnsi="Arial" w:cs="Arial"/>
          <w:b/>
          <w:caps/>
          <w:kern w:val="28"/>
        </w:rPr>
      </w:pPr>
      <w:bookmarkStart w:id="134" w:name="_Toc421686544"/>
      <w:bookmarkStart w:id="135" w:name="_Toc107903216"/>
      <w:bookmarkStart w:id="136" w:name="_Toc205781189"/>
    </w:p>
    <w:p w14:paraId="4B623668" w14:textId="77777777" w:rsidR="006448F8" w:rsidRPr="00B50CB3" w:rsidRDefault="006448F8" w:rsidP="00987FD7">
      <w:pPr>
        <w:keepNext/>
        <w:keepLines/>
        <w:numPr>
          <w:ilvl w:val="12"/>
          <w:numId w:val="0"/>
        </w:numPr>
        <w:suppressAutoHyphens/>
        <w:outlineLvl w:val="0"/>
        <w:rPr>
          <w:rFonts w:ascii="Arial" w:hAnsi="Arial" w:cs="Arial"/>
          <w:b/>
          <w:caps/>
          <w:kern w:val="28"/>
        </w:rPr>
      </w:pPr>
      <w:r w:rsidRPr="00B50CB3">
        <w:rPr>
          <w:rFonts w:ascii="Arial" w:hAnsi="Arial" w:cs="Arial"/>
          <w:b/>
          <w:caps/>
          <w:kern w:val="28"/>
        </w:rPr>
        <w:t>2. materiały</w:t>
      </w:r>
      <w:bookmarkEnd w:id="134"/>
      <w:bookmarkEnd w:id="135"/>
      <w:bookmarkEnd w:id="136"/>
    </w:p>
    <w:p w14:paraId="11CE01DC" w14:textId="77777777" w:rsidR="006448F8" w:rsidRPr="00B50CB3" w:rsidRDefault="006448F8" w:rsidP="00987FD7">
      <w:pPr>
        <w:keepNext/>
        <w:numPr>
          <w:ilvl w:val="12"/>
          <w:numId w:val="0"/>
        </w:numPr>
        <w:outlineLvl w:val="1"/>
        <w:rPr>
          <w:rFonts w:ascii="Arial" w:hAnsi="Arial" w:cs="Arial"/>
          <w:b/>
        </w:rPr>
      </w:pPr>
    </w:p>
    <w:p w14:paraId="272A12BD"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2.1. Ogólne wymagania dotyczące materiałów</w:t>
      </w:r>
    </w:p>
    <w:p w14:paraId="141DB0E2" w14:textId="77777777" w:rsidR="006448F8" w:rsidRPr="00B50CB3" w:rsidRDefault="006448F8" w:rsidP="00987FD7">
      <w:pPr>
        <w:numPr>
          <w:ilvl w:val="12"/>
          <w:numId w:val="0"/>
        </w:numPr>
        <w:rPr>
          <w:rFonts w:ascii="Arial" w:hAnsi="Arial" w:cs="Arial"/>
        </w:rPr>
      </w:pPr>
      <w:r w:rsidRPr="00B50CB3">
        <w:rPr>
          <w:rFonts w:ascii="Arial" w:hAnsi="Arial" w:cs="Arial"/>
        </w:rPr>
        <w:t>Ogólne wymagania dotyczące materiałów, ich pozyskiwania i składowania, podano w S</w:t>
      </w:r>
      <w:r w:rsidR="00B761F5" w:rsidRPr="00B50CB3">
        <w:rPr>
          <w:rFonts w:ascii="Arial" w:hAnsi="Arial" w:cs="Arial"/>
        </w:rPr>
        <w:t>ST</w:t>
      </w:r>
      <w:r w:rsidRPr="00B50CB3">
        <w:rPr>
          <w:rFonts w:ascii="Arial" w:hAnsi="Arial" w:cs="Arial"/>
        </w:rPr>
        <w:t xml:space="preserve"> D</w:t>
      </w:r>
      <w:r w:rsidRPr="00B50CB3">
        <w:rPr>
          <w:rFonts w:ascii="Arial" w:hAnsi="Arial" w:cs="Arial"/>
        </w:rPr>
        <w:noBreakHyphen/>
        <w:t>00.00.00 „Wymagania ogólne” pkt 2.</w:t>
      </w:r>
    </w:p>
    <w:p w14:paraId="521787DF" w14:textId="77777777" w:rsidR="006448F8" w:rsidRPr="00B50CB3" w:rsidRDefault="006448F8" w:rsidP="00987FD7">
      <w:pPr>
        <w:numPr>
          <w:ilvl w:val="12"/>
          <w:numId w:val="0"/>
        </w:numPr>
        <w:rPr>
          <w:rFonts w:ascii="Arial" w:hAnsi="Arial" w:cs="Arial"/>
        </w:rPr>
      </w:pPr>
    </w:p>
    <w:p w14:paraId="6BC45192"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2.2. Betonowa kostka brukowa - wymagania</w:t>
      </w:r>
    </w:p>
    <w:p w14:paraId="1FE4B49A"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2.2.1. </w:t>
      </w:r>
      <w:r w:rsidRPr="00B50CB3">
        <w:rPr>
          <w:rFonts w:ascii="Arial" w:hAnsi="Arial" w:cs="Arial"/>
        </w:rPr>
        <w:t>Aprobata techniczna</w:t>
      </w:r>
    </w:p>
    <w:p w14:paraId="23F12F65" w14:textId="77777777" w:rsidR="006448F8" w:rsidRPr="00B50CB3" w:rsidRDefault="006448F8" w:rsidP="00987FD7">
      <w:pPr>
        <w:numPr>
          <w:ilvl w:val="12"/>
          <w:numId w:val="0"/>
        </w:numPr>
        <w:rPr>
          <w:rFonts w:ascii="Arial" w:hAnsi="Arial" w:cs="Arial"/>
        </w:rPr>
      </w:pPr>
      <w:r w:rsidRPr="00B50CB3">
        <w:rPr>
          <w:rFonts w:ascii="Arial" w:hAnsi="Arial" w:cs="Arial"/>
        </w:rPr>
        <w:t>Warunkiem dopuszczenia do stosowania betonowej kostki brukowej w budownictwie drogowym jest posiadanie aprobaty technicznej.</w:t>
      </w:r>
    </w:p>
    <w:p w14:paraId="71664CE0"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2.2.2. </w:t>
      </w:r>
      <w:r w:rsidRPr="00B50CB3">
        <w:rPr>
          <w:rFonts w:ascii="Arial" w:hAnsi="Arial" w:cs="Arial"/>
        </w:rPr>
        <w:t>Wygląd zewnętrzny</w:t>
      </w:r>
    </w:p>
    <w:p w14:paraId="7CA00F9A" w14:textId="77777777" w:rsidR="006448F8" w:rsidRPr="00B50CB3" w:rsidRDefault="006448F8" w:rsidP="00987FD7">
      <w:pPr>
        <w:numPr>
          <w:ilvl w:val="12"/>
          <w:numId w:val="0"/>
        </w:numPr>
        <w:rPr>
          <w:rFonts w:ascii="Arial" w:hAnsi="Arial" w:cs="Arial"/>
        </w:rPr>
      </w:pPr>
      <w:r w:rsidRPr="00B50CB3">
        <w:rPr>
          <w:rFonts w:ascii="Arial" w:hAnsi="Arial" w:cs="Arial"/>
        </w:rPr>
        <w:t>Struktura wyrobu powinna być zwarta, bez rys, pęknięć, plam i ubytków.</w:t>
      </w:r>
    </w:p>
    <w:p w14:paraId="23838C3F" w14:textId="6709FCBF" w:rsidR="006448F8" w:rsidRPr="00B50CB3" w:rsidRDefault="006448F8" w:rsidP="00987FD7">
      <w:pPr>
        <w:numPr>
          <w:ilvl w:val="12"/>
          <w:numId w:val="0"/>
        </w:numPr>
        <w:rPr>
          <w:rFonts w:ascii="Arial" w:hAnsi="Arial" w:cs="Arial"/>
        </w:rPr>
      </w:pPr>
      <w:r w:rsidRPr="00B50CB3">
        <w:rPr>
          <w:rFonts w:ascii="Arial" w:hAnsi="Arial" w:cs="Arial"/>
        </w:rPr>
        <w:t xml:space="preserve">Powierzchnia górna kostek powinna posiadać zmienną fakturę i być szorstka, a krawędzie kostek równe </w:t>
      </w:r>
      <w:r w:rsidR="001C411A">
        <w:rPr>
          <w:rFonts w:ascii="Arial" w:hAnsi="Arial" w:cs="Arial"/>
        </w:rPr>
        <w:br/>
      </w:r>
      <w:r w:rsidRPr="00B50CB3">
        <w:rPr>
          <w:rFonts w:ascii="Arial" w:hAnsi="Arial" w:cs="Arial"/>
        </w:rPr>
        <w:t>i proste, wklęśnięcia nie powinny przekraczać:</w:t>
      </w:r>
    </w:p>
    <w:p w14:paraId="08A805C3" w14:textId="77777777" w:rsidR="006448F8" w:rsidRPr="00B50CB3" w:rsidRDefault="006448F8" w:rsidP="00987FD7">
      <w:pPr>
        <w:numPr>
          <w:ilvl w:val="0"/>
          <w:numId w:val="1"/>
        </w:numPr>
        <w:rPr>
          <w:rFonts w:ascii="Arial" w:hAnsi="Arial" w:cs="Arial"/>
        </w:rPr>
      </w:pPr>
      <w:r w:rsidRPr="00B50CB3">
        <w:rPr>
          <w:rFonts w:ascii="Arial" w:hAnsi="Arial" w:cs="Arial"/>
        </w:rPr>
        <w:t xml:space="preserve">2 mm, dla kostek o grubości </w:t>
      </w:r>
      <w:r w:rsidRPr="00B50CB3">
        <w:rPr>
          <w:rFonts w:ascii="Arial" w:hAnsi="Arial" w:cs="Arial"/>
        </w:rPr>
        <w:sym w:font="Symbol" w:char="F0A3"/>
      </w:r>
      <w:r w:rsidRPr="00B50CB3">
        <w:rPr>
          <w:rFonts w:ascii="Arial" w:hAnsi="Arial" w:cs="Arial"/>
        </w:rPr>
        <w:t xml:space="preserve"> 80 mm,</w:t>
      </w:r>
    </w:p>
    <w:p w14:paraId="30F1B826" w14:textId="77777777" w:rsidR="006448F8" w:rsidRPr="00B50CB3" w:rsidRDefault="006448F8" w:rsidP="00987FD7">
      <w:pPr>
        <w:numPr>
          <w:ilvl w:val="0"/>
          <w:numId w:val="1"/>
        </w:numPr>
        <w:rPr>
          <w:rFonts w:ascii="Arial" w:hAnsi="Arial" w:cs="Arial"/>
        </w:rPr>
      </w:pPr>
      <w:r w:rsidRPr="00B50CB3">
        <w:rPr>
          <w:rFonts w:ascii="Arial" w:hAnsi="Arial" w:cs="Arial"/>
        </w:rPr>
        <w:t>3 mm, dla kostek o grubości &gt; 80 mm.</w:t>
      </w:r>
    </w:p>
    <w:p w14:paraId="57DB7404"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2.2.3. </w:t>
      </w:r>
      <w:r w:rsidRPr="00B50CB3">
        <w:rPr>
          <w:rFonts w:ascii="Arial" w:hAnsi="Arial" w:cs="Arial"/>
        </w:rPr>
        <w:t>Kształt, wymiary i kolor kostki brukowej</w:t>
      </w:r>
    </w:p>
    <w:p w14:paraId="18FE9832" w14:textId="77777777" w:rsidR="006448F8" w:rsidRPr="00B50CB3" w:rsidRDefault="006448F8" w:rsidP="00987FD7">
      <w:pPr>
        <w:numPr>
          <w:ilvl w:val="12"/>
          <w:numId w:val="0"/>
        </w:numPr>
        <w:rPr>
          <w:rFonts w:ascii="Arial" w:hAnsi="Arial" w:cs="Arial"/>
        </w:rPr>
      </w:pPr>
      <w:r w:rsidRPr="00B50CB3">
        <w:rPr>
          <w:rFonts w:ascii="Arial" w:hAnsi="Arial" w:cs="Arial"/>
        </w:rPr>
        <w:t>W kraju produkowane są kostki o dwóch standardowych wymiarach grubości:</w:t>
      </w:r>
    </w:p>
    <w:p w14:paraId="7A21685D" w14:textId="77777777" w:rsidR="006448F8" w:rsidRPr="00B50CB3" w:rsidRDefault="006448F8" w:rsidP="00987FD7">
      <w:pPr>
        <w:numPr>
          <w:ilvl w:val="0"/>
          <w:numId w:val="1"/>
        </w:numPr>
        <w:rPr>
          <w:rFonts w:ascii="Arial" w:hAnsi="Arial" w:cs="Arial"/>
        </w:rPr>
      </w:pPr>
      <w:r w:rsidRPr="00B50CB3">
        <w:rPr>
          <w:rFonts w:ascii="Arial" w:hAnsi="Arial" w:cs="Arial"/>
        </w:rPr>
        <w:t>60 mm, z zastosowaniem do nawierzchni nie przeznaczonych do ruchu samochodowego,</w:t>
      </w:r>
    </w:p>
    <w:p w14:paraId="6EADAC72" w14:textId="77777777" w:rsidR="006448F8" w:rsidRPr="00B50CB3" w:rsidRDefault="006448F8" w:rsidP="00987FD7">
      <w:pPr>
        <w:numPr>
          <w:ilvl w:val="0"/>
          <w:numId w:val="1"/>
        </w:numPr>
        <w:rPr>
          <w:rFonts w:ascii="Arial" w:hAnsi="Arial" w:cs="Arial"/>
        </w:rPr>
      </w:pPr>
      <w:r w:rsidRPr="00B50CB3">
        <w:rPr>
          <w:rFonts w:ascii="Arial" w:hAnsi="Arial" w:cs="Arial"/>
        </w:rPr>
        <w:t>80 mm, do nawierzchni dla ruchu samochodowego.</w:t>
      </w:r>
    </w:p>
    <w:p w14:paraId="17BD8A93" w14:textId="77777777" w:rsidR="006448F8" w:rsidRPr="00B50CB3" w:rsidRDefault="006448F8" w:rsidP="00987FD7">
      <w:pPr>
        <w:numPr>
          <w:ilvl w:val="12"/>
          <w:numId w:val="0"/>
        </w:numPr>
        <w:rPr>
          <w:rFonts w:ascii="Arial" w:hAnsi="Arial" w:cs="Arial"/>
        </w:rPr>
      </w:pPr>
    </w:p>
    <w:p w14:paraId="5D79F84D" w14:textId="6D6FB53A" w:rsidR="006448F8" w:rsidRPr="00B50CB3" w:rsidRDefault="006448F8" w:rsidP="00987FD7">
      <w:pPr>
        <w:numPr>
          <w:ilvl w:val="12"/>
          <w:numId w:val="0"/>
        </w:numPr>
        <w:rPr>
          <w:rFonts w:ascii="Arial" w:hAnsi="Arial" w:cs="Arial"/>
        </w:rPr>
      </w:pPr>
      <w:r w:rsidRPr="00B50CB3">
        <w:rPr>
          <w:rFonts w:ascii="Arial" w:hAnsi="Arial" w:cs="Arial"/>
        </w:rPr>
        <w:t>Tolerancje wymiarowe wynoszą:</w:t>
      </w:r>
    </w:p>
    <w:p w14:paraId="2B378614" w14:textId="77777777" w:rsidR="006448F8" w:rsidRPr="00B50CB3" w:rsidRDefault="006448F8" w:rsidP="00987FD7">
      <w:pPr>
        <w:numPr>
          <w:ilvl w:val="0"/>
          <w:numId w:val="1"/>
        </w:numPr>
        <w:rPr>
          <w:rFonts w:ascii="Arial" w:hAnsi="Arial" w:cs="Arial"/>
        </w:rPr>
      </w:pPr>
      <w:r w:rsidRPr="00B50CB3">
        <w:rPr>
          <w:rFonts w:ascii="Arial" w:hAnsi="Arial" w:cs="Arial"/>
        </w:rPr>
        <w:t>na długości</w:t>
      </w:r>
      <w:r w:rsidRPr="00B50CB3">
        <w:rPr>
          <w:rFonts w:ascii="Arial" w:hAnsi="Arial" w:cs="Arial"/>
        </w:rPr>
        <w:tab/>
      </w:r>
      <w:r w:rsidRPr="00B50CB3">
        <w:rPr>
          <w:rFonts w:ascii="Arial" w:hAnsi="Arial" w:cs="Arial"/>
        </w:rPr>
        <w:sym w:font="Symbol" w:char="F0B1"/>
      </w:r>
      <w:r w:rsidRPr="00B50CB3">
        <w:rPr>
          <w:rFonts w:ascii="Arial" w:hAnsi="Arial" w:cs="Arial"/>
        </w:rPr>
        <w:t xml:space="preserve"> 3 mm,</w:t>
      </w:r>
    </w:p>
    <w:p w14:paraId="0C1F7A85" w14:textId="77777777" w:rsidR="006448F8" w:rsidRPr="00B50CB3" w:rsidRDefault="006448F8" w:rsidP="00987FD7">
      <w:pPr>
        <w:numPr>
          <w:ilvl w:val="0"/>
          <w:numId w:val="1"/>
        </w:numPr>
        <w:rPr>
          <w:rFonts w:ascii="Arial" w:hAnsi="Arial" w:cs="Arial"/>
        </w:rPr>
      </w:pPr>
      <w:r w:rsidRPr="00B50CB3">
        <w:rPr>
          <w:rFonts w:ascii="Arial" w:hAnsi="Arial" w:cs="Arial"/>
        </w:rPr>
        <w:t xml:space="preserve">na szerokości </w:t>
      </w:r>
      <w:r w:rsidRPr="00B50CB3">
        <w:rPr>
          <w:rFonts w:ascii="Arial" w:hAnsi="Arial" w:cs="Arial"/>
        </w:rPr>
        <w:sym w:font="Symbol" w:char="F0B1"/>
      </w:r>
      <w:r w:rsidRPr="00B50CB3">
        <w:rPr>
          <w:rFonts w:ascii="Arial" w:hAnsi="Arial" w:cs="Arial"/>
        </w:rPr>
        <w:t xml:space="preserve"> 3 mm,</w:t>
      </w:r>
    </w:p>
    <w:p w14:paraId="2EABFE35" w14:textId="77777777" w:rsidR="006448F8" w:rsidRPr="00B50CB3" w:rsidRDefault="006448F8" w:rsidP="00987FD7">
      <w:pPr>
        <w:numPr>
          <w:ilvl w:val="0"/>
          <w:numId w:val="1"/>
        </w:numPr>
        <w:rPr>
          <w:rFonts w:ascii="Arial" w:hAnsi="Arial" w:cs="Arial"/>
        </w:rPr>
      </w:pPr>
      <w:r w:rsidRPr="00B50CB3">
        <w:rPr>
          <w:rFonts w:ascii="Arial" w:hAnsi="Arial" w:cs="Arial"/>
        </w:rPr>
        <w:t>na grubości</w:t>
      </w:r>
      <w:r w:rsidRPr="00B50CB3">
        <w:rPr>
          <w:rFonts w:ascii="Arial" w:hAnsi="Arial" w:cs="Arial"/>
        </w:rPr>
        <w:tab/>
      </w:r>
      <w:r w:rsidRPr="00B50CB3">
        <w:rPr>
          <w:rFonts w:ascii="Arial" w:hAnsi="Arial" w:cs="Arial"/>
        </w:rPr>
        <w:sym w:font="Symbol" w:char="F0B1"/>
      </w:r>
      <w:r w:rsidRPr="00B50CB3">
        <w:rPr>
          <w:rFonts w:ascii="Arial" w:hAnsi="Arial" w:cs="Arial"/>
        </w:rPr>
        <w:t xml:space="preserve"> 5 mm.</w:t>
      </w:r>
    </w:p>
    <w:p w14:paraId="29845510" w14:textId="21A06715" w:rsidR="006448F8" w:rsidRPr="00B50CB3" w:rsidRDefault="006448F8" w:rsidP="00987FD7">
      <w:pPr>
        <w:numPr>
          <w:ilvl w:val="12"/>
          <w:numId w:val="0"/>
        </w:numPr>
        <w:rPr>
          <w:rFonts w:ascii="Arial" w:hAnsi="Arial" w:cs="Arial"/>
        </w:rPr>
      </w:pPr>
      <w:r w:rsidRPr="00B50CB3">
        <w:rPr>
          <w:rFonts w:ascii="Arial" w:hAnsi="Arial" w:cs="Arial"/>
          <w:b/>
        </w:rPr>
        <w:t xml:space="preserve">2.2.4. </w:t>
      </w:r>
      <w:r w:rsidRPr="00B50CB3">
        <w:rPr>
          <w:rFonts w:ascii="Arial" w:hAnsi="Arial" w:cs="Arial"/>
        </w:rPr>
        <w:t>Wytrzymałość na ściskanie</w:t>
      </w:r>
    </w:p>
    <w:p w14:paraId="54C022C0" w14:textId="77777777" w:rsidR="006448F8" w:rsidRPr="00B50CB3" w:rsidRDefault="006448F8" w:rsidP="00987FD7">
      <w:pPr>
        <w:numPr>
          <w:ilvl w:val="12"/>
          <w:numId w:val="0"/>
        </w:numPr>
        <w:rPr>
          <w:rFonts w:ascii="Arial" w:hAnsi="Arial" w:cs="Arial"/>
        </w:rPr>
      </w:pPr>
      <w:r w:rsidRPr="00B50CB3">
        <w:rPr>
          <w:rFonts w:ascii="Arial" w:hAnsi="Arial" w:cs="Arial"/>
        </w:rPr>
        <w:t xml:space="preserve">Wytrzymałość na ściskanie po 28 dniach (średnio z 6-ciu kostek) nie powinna być mniejsza niż 60 </w:t>
      </w:r>
      <w:proofErr w:type="spellStart"/>
      <w:r w:rsidRPr="00B50CB3">
        <w:rPr>
          <w:rFonts w:ascii="Arial" w:hAnsi="Arial" w:cs="Arial"/>
        </w:rPr>
        <w:t>MPa</w:t>
      </w:r>
      <w:proofErr w:type="spellEnd"/>
      <w:r w:rsidRPr="00B50CB3">
        <w:rPr>
          <w:rFonts w:ascii="Arial" w:hAnsi="Arial" w:cs="Arial"/>
        </w:rPr>
        <w:t>.</w:t>
      </w:r>
    </w:p>
    <w:p w14:paraId="6A01F4B7" w14:textId="77777777" w:rsidR="006448F8" w:rsidRPr="00B50CB3" w:rsidRDefault="006448F8" w:rsidP="00987FD7">
      <w:pPr>
        <w:numPr>
          <w:ilvl w:val="12"/>
          <w:numId w:val="0"/>
        </w:numPr>
        <w:rPr>
          <w:rFonts w:ascii="Arial" w:hAnsi="Arial" w:cs="Arial"/>
        </w:rPr>
      </w:pPr>
      <w:r w:rsidRPr="00B50CB3">
        <w:rPr>
          <w:rFonts w:ascii="Arial" w:hAnsi="Arial" w:cs="Arial"/>
        </w:rPr>
        <w:t xml:space="preserve">Dopuszczalna najniższa wytrzymałość pojedynczej kostki nie powinna być mniejsza niż 50 </w:t>
      </w:r>
      <w:proofErr w:type="spellStart"/>
      <w:r w:rsidRPr="00B50CB3">
        <w:rPr>
          <w:rFonts w:ascii="Arial" w:hAnsi="Arial" w:cs="Arial"/>
        </w:rPr>
        <w:t>MPa</w:t>
      </w:r>
      <w:proofErr w:type="spellEnd"/>
      <w:r w:rsidRPr="00B50CB3">
        <w:rPr>
          <w:rFonts w:ascii="Arial" w:hAnsi="Arial" w:cs="Arial"/>
        </w:rPr>
        <w:t xml:space="preserve"> (w ocenie statystycznej z co najmniej 10 kostek).</w:t>
      </w:r>
    </w:p>
    <w:p w14:paraId="316E1C8A"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2.2.5. </w:t>
      </w:r>
      <w:r w:rsidRPr="00B50CB3">
        <w:rPr>
          <w:rFonts w:ascii="Arial" w:hAnsi="Arial" w:cs="Arial"/>
        </w:rPr>
        <w:t>Nasiąkliwość</w:t>
      </w:r>
    </w:p>
    <w:p w14:paraId="6849B65E" w14:textId="77777777" w:rsidR="006448F8" w:rsidRPr="00B50CB3" w:rsidRDefault="006448F8" w:rsidP="00987FD7">
      <w:pPr>
        <w:numPr>
          <w:ilvl w:val="12"/>
          <w:numId w:val="0"/>
        </w:numPr>
        <w:rPr>
          <w:rFonts w:ascii="Arial" w:hAnsi="Arial" w:cs="Arial"/>
        </w:rPr>
      </w:pPr>
      <w:r w:rsidRPr="00B50CB3">
        <w:rPr>
          <w:rFonts w:ascii="Arial" w:hAnsi="Arial" w:cs="Arial"/>
        </w:rPr>
        <w:t>Nasiąkliwość kostek betonowych powinna odpowiadać wymaganiom normy PN-B-06250 [2] i wynosić nie więcej niż 5%.</w:t>
      </w:r>
    </w:p>
    <w:p w14:paraId="0E25ECE2"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2.2.6. </w:t>
      </w:r>
      <w:r w:rsidRPr="00B50CB3">
        <w:rPr>
          <w:rFonts w:ascii="Arial" w:hAnsi="Arial" w:cs="Arial"/>
        </w:rPr>
        <w:t>Odporność na działanie mrozu</w:t>
      </w:r>
    </w:p>
    <w:p w14:paraId="5FFD4E06" w14:textId="77777777" w:rsidR="006448F8" w:rsidRPr="00B50CB3" w:rsidRDefault="006448F8" w:rsidP="00987FD7">
      <w:pPr>
        <w:numPr>
          <w:ilvl w:val="12"/>
          <w:numId w:val="0"/>
        </w:numPr>
        <w:rPr>
          <w:rFonts w:ascii="Arial" w:hAnsi="Arial" w:cs="Arial"/>
        </w:rPr>
      </w:pPr>
      <w:r w:rsidRPr="00B50CB3">
        <w:rPr>
          <w:rFonts w:ascii="Arial" w:hAnsi="Arial" w:cs="Arial"/>
        </w:rPr>
        <w:t>Odporność kostek betonowych na działanie mrozu powinna być badana zgodnie z wymaganiami PN-B-06250 [2].</w:t>
      </w:r>
    </w:p>
    <w:p w14:paraId="13A737AA" w14:textId="77777777" w:rsidR="006448F8" w:rsidRPr="00B50CB3" w:rsidRDefault="006448F8" w:rsidP="00987FD7">
      <w:pPr>
        <w:numPr>
          <w:ilvl w:val="12"/>
          <w:numId w:val="0"/>
        </w:numPr>
        <w:rPr>
          <w:rFonts w:ascii="Arial" w:hAnsi="Arial" w:cs="Arial"/>
        </w:rPr>
      </w:pPr>
      <w:r w:rsidRPr="00B50CB3">
        <w:rPr>
          <w:rFonts w:ascii="Arial" w:hAnsi="Arial" w:cs="Arial"/>
        </w:rPr>
        <w:t>Odporność na działanie mrozu po 50 cyklach zamrażania i odmrażania próbek jest wystarczająca, jeżeli:</w:t>
      </w:r>
    </w:p>
    <w:p w14:paraId="110F356D" w14:textId="77777777" w:rsidR="006448F8" w:rsidRPr="00B50CB3" w:rsidRDefault="006448F8" w:rsidP="00987FD7">
      <w:pPr>
        <w:numPr>
          <w:ilvl w:val="0"/>
          <w:numId w:val="1"/>
        </w:numPr>
        <w:rPr>
          <w:rFonts w:ascii="Arial" w:hAnsi="Arial" w:cs="Arial"/>
        </w:rPr>
      </w:pPr>
      <w:r w:rsidRPr="00B50CB3">
        <w:rPr>
          <w:rFonts w:ascii="Arial" w:hAnsi="Arial" w:cs="Arial"/>
        </w:rPr>
        <w:lastRenderedPageBreak/>
        <w:t>próbka nie wykazuje pęknięć,</w:t>
      </w:r>
    </w:p>
    <w:p w14:paraId="0F8140B6" w14:textId="77777777" w:rsidR="006448F8" w:rsidRPr="00B50CB3" w:rsidRDefault="006448F8" w:rsidP="00987FD7">
      <w:pPr>
        <w:numPr>
          <w:ilvl w:val="0"/>
          <w:numId w:val="1"/>
        </w:numPr>
        <w:rPr>
          <w:rFonts w:ascii="Arial" w:hAnsi="Arial" w:cs="Arial"/>
        </w:rPr>
      </w:pPr>
      <w:r w:rsidRPr="00B50CB3">
        <w:rPr>
          <w:rFonts w:ascii="Arial" w:hAnsi="Arial" w:cs="Arial"/>
        </w:rPr>
        <w:t>strata masy nie przekracza 5%,</w:t>
      </w:r>
    </w:p>
    <w:p w14:paraId="6C9C3CBD" w14:textId="77777777" w:rsidR="006448F8" w:rsidRPr="00B50CB3" w:rsidRDefault="006448F8" w:rsidP="00987FD7">
      <w:pPr>
        <w:numPr>
          <w:ilvl w:val="0"/>
          <w:numId w:val="1"/>
        </w:numPr>
        <w:rPr>
          <w:rFonts w:ascii="Arial" w:hAnsi="Arial" w:cs="Arial"/>
        </w:rPr>
      </w:pPr>
      <w:r w:rsidRPr="00B50CB3">
        <w:rPr>
          <w:rFonts w:ascii="Arial" w:hAnsi="Arial" w:cs="Arial"/>
        </w:rPr>
        <w:t>obniżenie wytrzymałości na ściskanie w stosunku do wytrzymałości próbek nie zamrażanych nie jest większe niż 20%.</w:t>
      </w:r>
    </w:p>
    <w:p w14:paraId="7AF85C9F"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2.2.7. </w:t>
      </w:r>
      <w:r w:rsidRPr="00B50CB3">
        <w:rPr>
          <w:rFonts w:ascii="Arial" w:hAnsi="Arial" w:cs="Arial"/>
        </w:rPr>
        <w:t>Ścieralność</w:t>
      </w:r>
    </w:p>
    <w:p w14:paraId="25064416" w14:textId="77777777" w:rsidR="006448F8" w:rsidRPr="00B50CB3" w:rsidRDefault="006448F8" w:rsidP="00987FD7">
      <w:pPr>
        <w:numPr>
          <w:ilvl w:val="12"/>
          <w:numId w:val="0"/>
        </w:numPr>
        <w:rPr>
          <w:rFonts w:ascii="Arial" w:hAnsi="Arial" w:cs="Arial"/>
        </w:rPr>
      </w:pPr>
      <w:r w:rsidRPr="00B50CB3">
        <w:rPr>
          <w:rFonts w:ascii="Arial" w:hAnsi="Arial" w:cs="Arial"/>
        </w:rPr>
        <w:t xml:space="preserve">Ścieralność kostek betonowych określona na tarczy </w:t>
      </w:r>
      <w:proofErr w:type="spellStart"/>
      <w:r w:rsidRPr="00B50CB3">
        <w:rPr>
          <w:rFonts w:ascii="Arial" w:hAnsi="Arial" w:cs="Arial"/>
        </w:rPr>
        <w:t>Boehmego</w:t>
      </w:r>
      <w:proofErr w:type="spellEnd"/>
      <w:r w:rsidRPr="00B50CB3">
        <w:rPr>
          <w:rFonts w:ascii="Arial" w:hAnsi="Arial" w:cs="Arial"/>
        </w:rPr>
        <w:t xml:space="preserve"> wg PN-B-04111 [1] powinna wynosić nie więcej niż 4 mm.</w:t>
      </w:r>
    </w:p>
    <w:p w14:paraId="7C6ED170" w14:textId="77777777" w:rsidR="006448F8" w:rsidRPr="00B50CB3" w:rsidRDefault="006448F8" w:rsidP="00987FD7">
      <w:pPr>
        <w:keepNext/>
        <w:numPr>
          <w:ilvl w:val="12"/>
          <w:numId w:val="0"/>
        </w:numPr>
        <w:outlineLvl w:val="1"/>
        <w:rPr>
          <w:rFonts w:ascii="Arial" w:hAnsi="Arial" w:cs="Arial"/>
          <w:b/>
        </w:rPr>
      </w:pPr>
    </w:p>
    <w:p w14:paraId="4265A089"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2.3. Materiały do produkcji betonowych kostek brukowych</w:t>
      </w:r>
    </w:p>
    <w:p w14:paraId="73B78DCA"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2.3.1. </w:t>
      </w:r>
      <w:r w:rsidRPr="00B50CB3">
        <w:rPr>
          <w:rFonts w:ascii="Arial" w:hAnsi="Arial" w:cs="Arial"/>
        </w:rPr>
        <w:t>Cement</w:t>
      </w:r>
    </w:p>
    <w:p w14:paraId="63C7730B" w14:textId="77777777" w:rsidR="006448F8" w:rsidRPr="00B50CB3" w:rsidRDefault="006448F8" w:rsidP="00987FD7">
      <w:pPr>
        <w:numPr>
          <w:ilvl w:val="12"/>
          <w:numId w:val="0"/>
        </w:numPr>
        <w:rPr>
          <w:rFonts w:ascii="Arial" w:hAnsi="Arial" w:cs="Arial"/>
        </w:rPr>
      </w:pPr>
      <w:r w:rsidRPr="00B50CB3">
        <w:rPr>
          <w:rFonts w:ascii="Arial" w:hAnsi="Arial" w:cs="Arial"/>
        </w:rPr>
        <w:t>Do produkcji kostki brukowej należy stosować cement portlandzki, bez dodatków, klasy nie niższej niż „32,5”. Zaleca się stosowanie cementu o jasnym kolorze. Cement powinien odpowiadać wymaganiom PN-B-19701 [4].</w:t>
      </w:r>
    </w:p>
    <w:p w14:paraId="7F7CDB5A"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2.3.2. </w:t>
      </w:r>
      <w:r w:rsidRPr="00B50CB3">
        <w:rPr>
          <w:rFonts w:ascii="Arial" w:hAnsi="Arial" w:cs="Arial"/>
        </w:rPr>
        <w:t>Kruszywo</w:t>
      </w:r>
    </w:p>
    <w:p w14:paraId="73F80F31" w14:textId="77777777" w:rsidR="006448F8" w:rsidRPr="00B50CB3" w:rsidRDefault="006448F8" w:rsidP="00987FD7">
      <w:pPr>
        <w:numPr>
          <w:ilvl w:val="12"/>
          <w:numId w:val="0"/>
        </w:numPr>
        <w:rPr>
          <w:rFonts w:ascii="Arial" w:hAnsi="Arial" w:cs="Arial"/>
        </w:rPr>
      </w:pPr>
      <w:r w:rsidRPr="00B50CB3">
        <w:rPr>
          <w:rFonts w:ascii="Arial" w:hAnsi="Arial" w:cs="Arial"/>
        </w:rPr>
        <w:t>Należy stosować kruszywa mineralne odpowiadające wymaganiom PN-B-06712 [3].</w:t>
      </w:r>
    </w:p>
    <w:p w14:paraId="0E6BC29D" w14:textId="77777777" w:rsidR="006448F8" w:rsidRPr="00B50CB3" w:rsidRDefault="006448F8" w:rsidP="00987FD7">
      <w:pPr>
        <w:numPr>
          <w:ilvl w:val="12"/>
          <w:numId w:val="0"/>
        </w:numPr>
        <w:rPr>
          <w:rFonts w:ascii="Arial" w:hAnsi="Arial" w:cs="Arial"/>
        </w:rPr>
      </w:pPr>
      <w:r w:rsidRPr="00B50CB3">
        <w:rPr>
          <w:rFonts w:ascii="Arial" w:hAnsi="Arial" w:cs="Arial"/>
        </w:rPr>
        <w:t>Uziarnienie kruszywa powinno być ustalone w recepcie laboratoryjnej mieszanki betonowej, przy założonych parametrach wymaganych dla produkowanego wyrobu.</w:t>
      </w:r>
    </w:p>
    <w:p w14:paraId="794A39C6"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2.3.3. </w:t>
      </w:r>
      <w:r w:rsidRPr="00B50CB3">
        <w:rPr>
          <w:rFonts w:ascii="Arial" w:hAnsi="Arial" w:cs="Arial"/>
        </w:rPr>
        <w:t>Woda</w:t>
      </w:r>
    </w:p>
    <w:p w14:paraId="2F974DCD" w14:textId="77777777" w:rsidR="006448F8" w:rsidRPr="00B50CB3" w:rsidRDefault="006448F8" w:rsidP="00987FD7">
      <w:pPr>
        <w:numPr>
          <w:ilvl w:val="12"/>
          <w:numId w:val="0"/>
        </w:numPr>
        <w:rPr>
          <w:rFonts w:ascii="Arial" w:hAnsi="Arial" w:cs="Arial"/>
        </w:rPr>
      </w:pPr>
      <w:r w:rsidRPr="00B50CB3">
        <w:rPr>
          <w:rFonts w:ascii="Arial" w:hAnsi="Arial" w:cs="Arial"/>
        </w:rPr>
        <w:t>Właściwości i kontrola wody stosowanej do produkcji betonowych kostek brukowych powinny odpowiadać wymaganiom wg PN-B-32250 [5].</w:t>
      </w:r>
    </w:p>
    <w:p w14:paraId="75D012A5"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2.3.4. </w:t>
      </w:r>
      <w:r w:rsidRPr="00B50CB3">
        <w:rPr>
          <w:rFonts w:ascii="Arial" w:hAnsi="Arial" w:cs="Arial"/>
        </w:rPr>
        <w:t>Dodatki</w:t>
      </w:r>
    </w:p>
    <w:p w14:paraId="4A6846D7" w14:textId="77777777" w:rsidR="006448F8" w:rsidRPr="00B50CB3" w:rsidRDefault="006448F8" w:rsidP="00987FD7">
      <w:pPr>
        <w:numPr>
          <w:ilvl w:val="12"/>
          <w:numId w:val="0"/>
        </w:numPr>
        <w:rPr>
          <w:rFonts w:ascii="Arial" w:hAnsi="Arial" w:cs="Arial"/>
        </w:rPr>
      </w:pPr>
      <w:r w:rsidRPr="00B50CB3">
        <w:rPr>
          <w:rFonts w:ascii="Arial" w:hAnsi="Arial" w:cs="Arial"/>
        </w:rPr>
        <w:t xml:space="preserve">Do produkcji kostek brukowych stosuje się dodatki w postaci plastyfikatorów i barwników, zgodnie </w:t>
      </w:r>
      <w:r w:rsidR="00C12EB4" w:rsidRPr="00B50CB3">
        <w:rPr>
          <w:rFonts w:ascii="Arial" w:hAnsi="Arial" w:cs="Arial"/>
        </w:rPr>
        <w:br/>
      </w:r>
      <w:r w:rsidRPr="00B50CB3">
        <w:rPr>
          <w:rFonts w:ascii="Arial" w:hAnsi="Arial" w:cs="Arial"/>
        </w:rPr>
        <w:t>z receptą laboratoryjną.</w:t>
      </w:r>
    </w:p>
    <w:p w14:paraId="1D728C89" w14:textId="77777777" w:rsidR="006448F8" w:rsidRPr="00B50CB3" w:rsidRDefault="006448F8" w:rsidP="00987FD7">
      <w:pPr>
        <w:numPr>
          <w:ilvl w:val="12"/>
          <w:numId w:val="0"/>
        </w:numPr>
        <w:rPr>
          <w:rFonts w:ascii="Arial" w:hAnsi="Arial" w:cs="Arial"/>
        </w:rPr>
      </w:pPr>
      <w:r w:rsidRPr="00B50CB3">
        <w:rPr>
          <w:rFonts w:ascii="Arial" w:hAnsi="Arial" w:cs="Arial"/>
        </w:rPr>
        <w:t>Plastyfikatory zapewniają gotowym wyrobom większą wytrzymałość, mniejszą nasiąkliwość i większą odporność na niskie temperatury i działanie soli.</w:t>
      </w:r>
    </w:p>
    <w:p w14:paraId="4E8622DC" w14:textId="77777777" w:rsidR="006448F8" w:rsidRPr="00B50CB3" w:rsidRDefault="006448F8" w:rsidP="00987FD7">
      <w:pPr>
        <w:numPr>
          <w:ilvl w:val="12"/>
          <w:numId w:val="0"/>
        </w:numPr>
        <w:rPr>
          <w:rFonts w:ascii="Arial" w:hAnsi="Arial" w:cs="Arial"/>
        </w:rPr>
      </w:pPr>
      <w:r w:rsidRPr="00B50CB3">
        <w:rPr>
          <w:rFonts w:ascii="Arial" w:hAnsi="Arial" w:cs="Arial"/>
        </w:rPr>
        <w:t>Stosowane barwniki powinny zapewnić kostce trwałe zabarwienie. Powinny to być barwniki nieorganiczne.</w:t>
      </w:r>
    </w:p>
    <w:p w14:paraId="0AF42984" w14:textId="77777777" w:rsidR="006448F8" w:rsidRPr="00B50CB3" w:rsidRDefault="006448F8" w:rsidP="00987FD7">
      <w:pPr>
        <w:keepNext/>
        <w:keepLines/>
        <w:numPr>
          <w:ilvl w:val="12"/>
          <w:numId w:val="0"/>
        </w:numPr>
        <w:suppressAutoHyphens/>
        <w:outlineLvl w:val="0"/>
        <w:rPr>
          <w:rFonts w:ascii="Arial" w:hAnsi="Arial" w:cs="Arial"/>
          <w:b/>
          <w:caps/>
          <w:kern w:val="28"/>
        </w:rPr>
      </w:pPr>
      <w:bookmarkStart w:id="137" w:name="_Toc107903217"/>
      <w:bookmarkStart w:id="138" w:name="_Toc205781190"/>
    </w:p>
    <w:p w14:paraId="53E96D64" w14:textId="77777777" w:rsidR="006448F8" w:rsidRPr="00B50CB3" w:rsidRDefault="006448F8" w:rsidP="00987FD7">
      <w:pPr>
        <w:keepNext/>
        <w:keepLines/>
        <w:numPr>
          <w:ilvl w:val="12"/>
          <w:numId w:val="0"/>
        </w:numPr>
        <w:suppressAutoHyphens/>
        <w:outlineLvl w:val="0"/>
        <w:rPr>
          <w:rFonts w:ascii="Arial" w:hAnsi="Arial" w:cs="Arial"/>
          <w:b/>
          <w:caps/>
          <w:kern w:val="28"/>
        </w:rPr>
      </w:pPr>
      <w:r w:rsidRPr="00B50CB3">
        <w:rPr>
          <w:rFonts w:ascii="Arial" w:hAnsi="Arial" w:cs="Arial"/>
          <w:b/>
          <w:caps/>
          <w:kern w:val="28"/>
        </w:rPr>
        <w:t>3. sprzęt</w:t>
      </w:r>
      <w:bookmarkEnd w:id="137"/>
      <w:bookmarkEnd w:id="138"/>
    </w:p>
    <w:p w14:paraId="3D167743" w14:textId="77777777" w:rsidR="006448F8" w:rsidRPr="00B50CB3" w:rsidRDefault="006448F8" w:rsidP="00987FD7">
      <w:pPr>
        <w:keepNext/>
        <w:numPr>
          <w:ilvl w:val="12"/>
          <w:numId w:val="0"/>
        </w:numPr>
        <w:outlineLvl w:val="1"/>
        <w:rPr>
          <w:rFonts w:ascii="Arial" w:hAnsi="Arial" w:cs="Arial"/>
          <w:b/>
        </w:rPr>
      </w:pPr>
    </w:p>
    <w:p w14:paraId="21EA0854"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3.1. Ogólne wymagania dotyczące sprzętu</w:t>
      </w:r>
    </w:p>
    <w:p w14:paraId="2A4E40D4" w14:textId="77777777" w:rsidR="006448F8" w:rsidRPr="00B50CB3" w:rsidRDefault="006448F8" w:rsidP="00987FD7">
      <w:pPr>
        <w:numPr>
          <w:ilvl w:val="12"/>
          <w:numId w:val="0"/>
        </w:numPr>
        <w:rPr>
          <w:rFonts w:ascii="Arial" w:hAnsi="Arial" w:cs="Arial"/>
        </w:rPr>
      </w:pPr>
      <w:r w:rsidRPr="00B50CB3">
        <w:rPr>
          <w:rFonts w:ascii="Arial" w:hAnsi="Arial" w:cs="Arial"/>
        </w:rPr>
        <w:t>Ogólne wymagania dotyczące sprzętu podano w S</w:t>
      </w:r>
      <w:r w:rsidR="00B761F5" w:rsidRPr="00B50CB3">
        <w:rPr>
          <w:rFonts w:ascii="Arial" w:hAnsi="Arial" w:cs="Arial"/>
        </w:rPr>
        <w:t>ST</w:t>
      </w:r>
      <w:r w:rsidRPr="00B50CB3">
        <w:rPr>
          <w:rFonts w:ascii="Arial" w:hAnsi="Arial" w:cs="Arial"/>
        </w:rPr>
        <w:t xml:space="preserve"> D-00.00.00 „Wymagania ogólne” pkt 3.</w:t>
      </w:r>
    </w:p>
    <w:p w14:paraId="1719D557" w14:textId="77777777" w:rsidR="006448F8" w:rsidRPr="00B50CB3" w:rsidRDefault="006448F8" w:rsidP="00987FD7">
      <w:pPr>
        <w:keepNext/>
        <w:numPr>
          <w:ilvl w:val="12"/>
          <w:numId w:val="0"/>
        </w:numPr>
        <w:outlineLvl w:val="1"/>
        <w:rPr>
          <w:rFonts w:ascii="Arial" w:hAnsi="Arial" w:cs="Arial"/>
          <w:b/>
        </w:rPr>
      </w:pPr>
    </w:p>
    <w:p w14:paraId="551A39A7"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3.2. Sprzęt do wykonania nawierzchni z kostki brukowej</w:t>
      </w:r>
    </w:p>
    <w:p w14:paraId="6A22ADB5" w14:textId="77777777" w:rsidR="006448F8" w:rsidRPr="00B50CB3" w:rsidRDefault="006448F8" w:rsidP="00987FD7">
      <w:pPr>
        <w:numPr>
          <w:ilvl w:val="12"/>
          <w:numId w:val="0"/>
        </w:numPr>
        <w:rPr>
          <w:rFonts w:ascii="Arial" w:hAnsi="Arial" w:cs="Arial"/>
        </w:rPr>
      </w:pPr>
      <w:r w:rsidRPr="00B50CB3">
        <w:rPr>
          <w:rFonts w:ascii="Arial" w:hAnsi="Arial" w:cs="Arial"/>
        </w:rPr>
        <w:t>Małe powierzchnie nawierzchni z kostki brukowej wykonuje się ręcznie.</w:t>
      </w:r>
    </w:p>
    <w:p w14:paraId="4F6EE420" w14:textId="77777777" w:rsidR="006448F8" w:rsidRPr="00B50CB3" w:rsidRDefault="006448F8" w:rsidP="00987FD7">
      <w:pPr>
        <w:numPr>
          <w:ilvl w:val="12"/>
          <w:numId w:val="0"/>
        </w:numPr>
        <w:rPr>
          <w:rFonts w:ascii="Arial" w:hAnsi="Arial" w:cs="Arial"/>
        </w:rPr>
      </w:pPr>
      <w:r w:rsidRPr="00B50CB3">
        <w:rPr>
          <w:rFonts w:ascii="Arial" w:hAnsi="Arial" w:cs="Arial"/>
        </w:rPr>
        <w:t>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wymiatania piasku w szczeliny zamocowanymi do chwytaka szczotkami.</w:t>
      </w:r>
    </w:p>
    <w:p w14:paraId="6C3284A0" w14:textId="77777777" w:rsidR="006448F8" w:rsidRPr="00B50CB3" w:rsidRDefault="006448F8" w:rsidP="00987FD7">
      <w:pPr>
        <w:numPr>
          <w:ilvl w:val="12"/>
          <w:numId w:val="0"/>
        </w:numPr>
        <w:rPr>
          <w:rFonts w:ascii="Arial" w:hAnsi="Arial" w:cs="Arial"/>
        </w:rPr>
      </w:pPr>
      <w:r w:rsidRPr="00B50CB3">
        <w:rPr>
          <w:rFonts w:ascii="Arial" w:hAnsi="Arial" w:cs="Arial"/>
        </w:rPr>
        <w:t>Do zagęszczenia nawierzchni stosuje się wibratory płytowe z osłoną z tworzywa sztucznego.</w:t>
      </w:r>
    </w:p>
    <w:p w14:paraId="6916E8A1" w14:textId="77777777" w:rsidR="006448F8" w:rsidRPr="00B50CB3" w:rsidRDefault="006448F8" w:rsidP="00987FD7">
      <w:pPr>
        <w:numPr>
          <w:ilvl w:val="12"/>
          <w:numId w:val="0"/>
        </w:numPr>
        <w:rPr>
          <w:rFonts w:ascii="Arial" w:hAnsi="Arial" w:cs="Arial"/>
        </w:rPr>
      </w:pPr>
      <w:r w:rsidRPr="00B50CB3">
        <w:rPr>
          <w:rFonts w:ascii="Arial" w:hAnsi="Arial" w:cs="Arial"/>
        </w:rPr>
        <w:t>Do wyrównania podsypki z piasku można stosować mechaniczne urządzenie na rolkach, prowadzone liniami na szynie lub krawężnikach.</w:t>
      </w:r>
    </w:p>
    <w:p w14:paraId="2EE76818" w14:textId="77777777" w:rsidR="006448F8" w:rsidRPr="00B50CB3" w:rsidRDefault="006448F8" w:rsidP="00987FD7">
      <w:pPr>
        <w:keepNext/>
        <w:keepLines/>
        <w:numPr>
          <w:ilvl w:val="12"/>
          <w:numId w:val="0"/>
        </w:numPr>
        <w:suppressAutoHyphens/>
        <w:outlineLvl w:val="0"/>
        <w:rPr>
          <w:rFonts w:ascii="Arial" w:hAnsi="Arial" w:cs="Arial"/>
          <w:b/>
          <w:caps/>
          <w:kern w:val="28"/>
        </w:rPr>
      </w:pPr>
      <w:bookmarkStart w:id="139" w:name="_Toc107903218"/>
      <w:bookmarkStart w:id="140" w:name="_Toc205781191"/>
    </w:p>
    <w:p w14:paraId="7E912101" w14:textId="77777777" w:rsidR="006448F8" w:rsidRPr="00B50CB3" w:rsidRDefault="006448F8" w:rsidP="00987FD7">
      <w:pPr>
        <w:keepNext/>
        <w:keepLines/>
        <w:numPr>
          <w:ilvl w:val="12"/>
          <w:numId w:val="0"/>
        </w:numPr>
        <w:suppressAutoHyphens/>
        <w:outlineLvl w:val="0"/>
        <w:rPr>
          <w:rFonts w:ascii="Arial" w:hAnsi="Arial" w:cs="Arial"/>
          <w:b/>
          <w:caps/>
          <w:kern w:val="28"/>
        </w:rPr>
      </w:pPr>
      <w:r w:rsidRPr="00B50CB3">
        <w:rPr>
          <w:rFonts w:ascii="Arial" w:hAnsi="Arial" w:cs="Arial"/>
          <w:b/>
          <w:caps/>
          <w:kern w:val="28"/>
        </w:rPr>
        <w:t>4. transport</w:t>
      </w:r>
      <w:bookmarkEnd w:id="139"/>
      <w:bookmarkEnd w:id="140"/>
    </w:p>
    <w:p w14:paraId="20AC1DB9" w14:textId="77777777" w:rsidR="006448F8" w:rsidRPr="00B50CB3" w:rsidRDefault="006448F8" w:rsidP="00987FD7">
      <w:pPr>
        <w:keepNext/>
        <w:numPr>
          <w:ilvl w:val="12"/>
          <w:numId w:val="0"/>
        </w:numPr>
        <w:outlineLvl w:val="1"/>
        <w:rPr>
          <w:rFonts w:ascii="Arial" w:hAnsi="Arial" w:cs="Arial"/>
          <w:b/>
        </w:rPr>
      </w:pPr>
    </w:p>
    <w:p w14:paraId="05FD0D84"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4.1. Ogólne wymagania dotyczące transportu</w:t>
      </w:r>
    </w:p>
    <w:p w14:paraId="57FC231F" w14:textId="77777777" w:rsidR="006448F8" w:rsidRPr="00B50CB3" w:rsidRDefault="006448F8" w:rsidP="00987FD7">
      <w:pPr>
        <w:numPr>
          <w:ilvl w:val="12"/>
          <w:numId w:val="0"/>
        </w:numPr>
        <w:rPr>
          <w:rFonts w:ascii="Arial" w:hAnsi="Arial" w:cs="Arial"/>
        </w:rPr>
      </w:pPr>
      <w:r w:rsidRPr="00B50CB3">
        <w:rPr>
          <w:rFonts w:ascii="Arial" w:hAnsi="Arial" w:cs="Arial"/>
        </w:rPr>
        <w:t>Ogólne wymagania dotyczące transportu podano w S</w:t>
      </w:r>
      <w:r w:rsidR="00B761F5" w:rsidRPr="00B50CB3">
        <w:rPr>
          <w:rFonts w:ascii="Arial" w:hAnsi="Arial" w:cs="Arial"/>
        </w:rPr>
        <w:t>ST</w:t>
      </w:r>
      <w:r w:rsidRPr="00B50CB3">
        <w:rPr>
          <w:rFonts w:ascii="Arial" w:hAnsi="Arial" w:cs="Arial"/>
        </w:rPr>
        <w:t xml:space="preserve"> D-00.00.00 „Wymagania ogólne” pkt 4.</w:t>
      </w:r>
    </w:p>
    <w:p w14:paraId="7EDC2F81" w14:textId="77777777" w:rsidR="006448F8" w:rsidRPr="00B50CB3" w:rsidRDefault="006448F8" w:rsidP="00987FD7">
      <w:pPr>
        <w:keepNext/>
        <w:numPr>
          <w:ilvl w:val="12"/>
          <w:numId w:val="0"/>
        </w:numPr>
        <w:outlineLvl w:val="1"/>
        <w:rPr>
          <w:rFonts w:ascii="Arial" w:hAnsi="Arial" w:cs="Arial"/>
          <w:b/>
        </w:rPr>
      </w:pPr>
    </w:p>
    <w:p w14:paraId="6017607F"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4.2. Transport betonowych kostek brukowych</w:t>
      </w:r>
    </w:p>
    <w:p w14:paraId="7BDDD30E" w14:textId="77777777" w:rsidR="006448F8" w:rsidRPr="00B50CB3" w:rsidRDefault="006448F8" w:rsidP="00987FD7">
      <w:pPr>
        <w:numPr>
          <w:ilvl w:val="12"/>
          <w:numId w:val="0"/>
        </w:numPr>
        <w:rPr>
          <w:rFonts w:ascii="Arial" w:hAnsi="Arial" w:cs="Arial"/>
        </w:rPr>
      </w:pPr>
      <w:r w:rsidRPr="00B50CB3">
        <w:rPr>
          <w:rFonts w:ascii="Arial" w:hAnsi="Arial" w:cs="Arial"/>
        </w:rPr>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w:t>
      </w:r>
    </w:p>
    <w:p w14:paraId="07F6C802" w14:textId="77777777" w:rsidR="006448F8" w:rsidRPr="00B50CB3" w:rsidRDefault="006448F8" w:rsidP="00987FD7">
      <w:pPr>
        <w:numPr>
          <w:ilvl w:val="12"/>
          <w:numId w:val="0"/>
        </w:numPr>
        <w:rPr>
          <w:rFonts w:ascii="Arial" w:hAnsi="Arial" w:cs="Arial"/>
        </w:rPr>
      </w:pPr>
      <w:r w:rsidRPr="00B50CB3">
        <w:rPr>
          <w:rFonts w:ascii="Arial" w:hAnsi="Arial" w:cs="Arial"/>
        </w:rPr>
        <w:t>Kostki betonowe można również przewozić samochodami na paletach transportowych producenta.</w:t>
      </w:r>
    </w:p>
    <w:p w14:paraId="2163BB63" w14:textId="77777777" w:rsidR="006448F8" w:rsidRPr="00B50CB3" w:rsidRDefault="006448F8" w:rsidP="00987FD7">
      <w:pPr>
        <w:keepNext/>
        <w:keepLines/>
        <w:numPr>
          <w:ilvl w:val="12"/>
          <w:numId w:val="0"/>
        </w:numPr>
        <w:suppressAutoHyphens/>
        <w:outlineLvl w:val="0"/>
        <w:rPr>
          <w:rFonts w:ascii="Arial" w:hAnsi="Arial" w:cs="Arial"/>
          <w:b/>
          <w:caps/>
          <w:kern w:val="28"/>
        </w:rPr>
      </w:pPr>
      <w:bookmarkStart w:id="141" w:name="_Toc107903219"/>
      <w:bookmarkStart w:id="142" w:name="_Toc205781192"/>
    </w:p>
    <w:p w14:paraId="0A188375" w14:textId="77777777" w:rsidR="006448F8" w:rsidRPr="00B50CB3" w:rsidRDefault="006448F8" w:rsidP="00987FD7">
      <w:pPr>
        <w:keepNext/>
        <w:keepLines/>
        <w:numPr>
          <w:ilvl w:val="12"/>
          <w:numId w:val="0"/>
        </w:numPr>
        <w:suppressAutoHyphens/>
        <w:outlineLvl w:val="0"/>
        <w:rPr>
          <w:rFonts w:ascii="Arial" w:hAnsi="Arial" w:cs="Arial"/>
          <w:b/>
          <w:caps/>
          <w:kern w:val="28"/>
        </w:rPr>
      </w:pPr>
      <w:r w:rsidRPr="00B50CB3">
        <w:rPr>
          <w:rFonts w:ascii="Arial" w:hAnsi="Arial" w:cs="Arial"/>
          <w:b/>
          <w:caps/>
          <w:kern w:val="28"/>
        </w:rPr>
        <w:t>5. wykonanie robót</w:t>
      </w:r>
      <w:bookmarkEnd w:id="141"/>
      <w:bookmarkEnd w:id="142"/>
    </w:p>
    <w:p w14:paraId="6977E5B6" w14:textId="77777777" w:rsidR="006448F8" w:rsidRPr="00B50CB3" w:rsidRDefault="006448F8" w:rsidP="00987FD7">
      <w:pPr>
        <w:keepNext/>
        <w:numPr>
          <w:ilvl w:val="12"/>
          <w:numId w:val="0"/>
        </w:numPr>
        <w:outlineLvl w:val="1"/>
        <w:rPr>
          <w:rFonts w:ascii="Arial" w:hAnsi="Arial" w:cs="Arial"/>
          <w:b/>
        </w:rPr>
      </w:pPr>
    </w:p>
    <w:p w14:paraId="37B45886"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5.1. Ogólne zasady wykonania robót</w:t>
      </w:r>
    </w:p>
    <w:p w14:paraId="1CB4EB9E" w14:textId="77777777" w:rsidR="006448F8" w:rsidRPr="00B50CB3" w:rsidRDefault="006448F8" w:rsidP="00987FD7">
      <w:pPr>
        <w:numPr>
          <w:ilvl w:val="12"/>
          <w:numId w:val="0"/>
        </w:numPr>
        <w:rPr>
          <w:rFonts w:ascii="Arial" w:hAnsi="Arial" w:cs="Arial"/>
        </w:rPr>
      </w:pPr>
      <w:r w:rsidRPr="00B50CB3">
        <w:rPr>
          <w:rFonts w:ascii="Arial" w:hAnsi="Arial" w:cs="Arial"/>
        </w:rPr>
        <w:t>Ogólne zasady wykonania robót podano w S</w:t>
      </w:r>
      <w:r w:rsidR="00B761F5" w:rsidRPr="00B50CB3">
        <w:rPr>
          <w:rFonts w:ascii="Arial" w:hAnsi="Arial" w:cs="Arial"/>
        </w:rPr>
        <w:t>ST</w:t>
      </w:r>
      <w:r w:rsidRPr="00B50CB3">
        <w:rPr>
          <w:rFonts w:ascii="Arial" w:hAnsi="Arial" w:cs="Arial"/>
        </w:rPr>
        <w:t xml:space="preserve"> D-00.00.00 „Wymagania ogólne” pkt 5.</w:t>
      </w:r>
    </w:p>
    <w:p w14:paraId="63BFC531" w14:textId="77777777" w:rsidR="006448F8" w:rsidRPr="00B50CB3" w:rsidRDefault="006448F8" w:rsidP="00987FD7">
      <w:pPr>
        <w:keepNext/>
        <w:numPr>
          <w:ilvl w:val="12"/>
          <w:numId w:val="0"/>
        </w:numPr>
        <w:outlineLvl w:val="1"/>
        <w:rPr>
          <w:rFonts w:ascii="Arial" w:hAnsi="Arial" w:cs="Arial"/>
          <w:b/>
        </w:rPr>
      </w:pPr>
    </w:p>
    <w:p w14:paraId="4EFCDCDD" w14:textId="77777777" w:rsidR="006448F8" w:rsidRPr="00B50CB3" w:rsidRDefault="006448F8" w:rsidP="00987FD7">
      <w:pPr>
        <w:keepNext/>
        <w:numPr>
          <w:ilvl w:val="12"/>
          <w:numId w:val="0"/>
        </w:numPr>
        <w:outlineLvl w:val="1"/>
        <w:rPr>
          <w:rFonts w:ascii="Arial" w:hAnsi="Arial" w:cs="Arial"/>
          <w:b/>
        </w:rPr>
      </w:pPr>
    </w:p>
    <w:p w14:paraId="55B1F1FC"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5.</w:t>
      </w:r>
      <w:r w:rsidR="00C12EB4" w:rsidRPr="00B50CB3">
        <w:rPr>
          <w:rFonts w:ascii="Arial" w:hAnsi="Arial" w:cs="Arial"/>
          <w:b/>
        </w:rPr>
        <w:t>2</w:t>
      </w:r>
      <w:r w:rsidRPr="00B50CB3">
        <w:rPr>
          <w:rFonts w:ascii="Arial" w:hAnsi="Arial" w:cs="Arial"/>
          <w:b/>
        </w:rPr>
        <w:t>. Podbudowa</w:t>
      </w:r>
    </w:p>
    <w:p w14:paraId="269D3960" w14:textId="77777777" w:rsidR="006448F8" w:rsidRPr="00B50CB3" w:rsidRDefault="006448F8" w:rsidP="00987FD7">
      <w:pPr>
        <w:numPr>
          <w:ilvl w:val="12"/>
          <w:numId w:val="0"/>
        </w:numPr>
        <w:rPr>
          <w:rFonts w:ascii="Arial" w:hAnsi="Arial" w:cs="Arial"/>
        </w:rPr>
      </w:pPr>
      <w:r w:rsidRPr="00B50CB3">
        <w:rPr>
          <w:rFonts w:ascii="Arial" w:hAnsi="Arial" w:cs="Arial"/>
        </w:rPr>
        <w:t>Rodzaj podbudowy przewidzianej do wykonania pod ułożenie nawierzchni z kostki brukowej powinien być zgodny z SST.</w:t>
      </w:r>
    </w:p>
    <w:p w14:paraId="78AECFC5" w14:textId="77777777" w:rsidR="006448F8" w:rsidRPr="00B50CB3" w:rsidRDefault="006448F8" w:rsidP="00987FD7">
      <w:pPr>
        <w:numPr>
          <w:ilvl w:val="12"/>
          <w:numId w:val="0"/>
        </w:numPr>
        <w:rPr>
          <w:rFonts w:ascii="Arial" w:hAnsi="Arial" w:cs="Arial"/>
        </w:rPr>
      </w:pPr>
      <w:r w:rsidRPr="00B50CB3">
        <w:rPr>
          <w:rFonts w:ascii="Arial" w:hAnsi="Arial" w:cs="Arial"/>
        </w:rPr>
        <w:lastRenderedPageBreak/>
        <w:t>Podbudowę, w zależności od przeznaczenia, obciążenia ruchem i warunków gruntowo-wodnych, może stanowić:</w:t>
      </w:r>
    </w:p>
    <w:p w14:paraId="6565A5BC" w14:textId="77777777" w:rsidR="006448F8" w:rsidRPr="00B50CB3" w:rsidRDefault="006448F8" w:rsidP="00987FD7">
      <w:pPr>
        <w:numPr>
          <w:ilvl w:val="0"/>
          <w:numId w:val="1"/>
        </w:numPr>
        <w:rPr>
          <w:rFonts w:ascii="Arial" w:hAnsi="Arial" w:cs="Arial"/>
        </w:rPr>
      </w:pPr>
      <w:r w:rsidRPr="00B50CB3">
        <w:rPr>
          <w:rFonts w:ascii="Arial" w:hAnsi="Arial" w:cs="Arial"/>
        </w:rPr>
        <w:t>kruszywo łamane, stabilizowane mechanicznie,</w:t>
      </w:r>
    </w:p>
    <w:p w14:paraId="0794102A" w14:textId="77777777" w:rsidR="006448F8" w:rsidRPr="00B50CB3" w:rsidRDefault="006448F8" w:rsidP="00987FD7">
      <w:pPr>
        <w:numPr>
          <w:ilvl w:val="12"/>
          <w:numId w:val="0"/>
        </w:numPr>
        <w:rPr>
          <w:rFonts w:ascii="Arial" w:hAnsi="Arial" w:cs="Arial"/>
        </w:rPr>
      </w:pPr>
      <w:r w:rsidRPr="00B50CB3">
        <w:rPr>
          <w:rFonts w:ascii="Arial" w:hAnsi="Arial" w:cs="Arial"/>
        </w:rPr>
        <w:t>Podbudowa powinna być przygotowana zgodnie z wymaganiami określonymi w specyfikacjach dla odpowiedniego rodzaju podbudowy.</w:t>
      </w:r>
    </w:p>
    <w:p w14:paraId="563CE031" w14:textId="77777777" w:rsidR="006448F8" w:rsidRPr="00B50CB3" w:rsidRDefault="006448F8" w:rsidP="00987FD7">
      <w:pPr>
        <w:keepNext/>
        <w:numPr>
          <w:ilvl w:val="12"/>
          <w:numId w:val="0"/>
        </w:numPr>
        <w:outlineLvl w:val="1"/>
        <w:rPr>
          <w:rFonts w:ascii="Arial" w:hAnsi="Arial" w:cs="Arial"/>
          <w:b/>
        </w:rPr>
      </w:pPr>
    </w:p>
    <w:p w14:paraId="787195D5"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5.</w:t>
      </w:r>
      <w:r w:rsidR="00C12EB4" w:rsidRPr="00B50CB3">
        <w:rPr>
          <w:rFonts w:ascii="Arial" w:hAnsi="Arial" w:cs="Arial"/>
          <w:b/>
        </w:rPr>
        <w:t>3</w:t>
      </w:r>
      <w:r w:rsidRPr="00B50CB3">
        <w:rPr>
          <w:rFonts w:ascii="Arial" w:hAnsi="Arial" w:cs="Arial"/>
          <w:b/>
        </w:rPr>
        <w:t>. Obramowanie nawierzchni</w:t>
      </w:r>
    </w:p>
    <w:p w14:paraId="388E0B02" w14:textId="77777777" w:rsidR="006448F8" w:rsidRPr="00B50CB3" w:rsidRDefault="006448F8" w:rsidP="00987FD7">
      <w:pPr>
        <w:numPr>
          <w:ilvl w:val="12"/>
          <w:numId w:val="0"/>
        </w:numPr>
        <w:rPr>
          <w:rFonts w:ascii="Arial" w:hAnsi="Arial" w:cs="Arial"/>
        </w:rPr>
      </w:pPr>
      <w:r w:rsidRPr="00B50CB3">
        <w:rPr>
          <w:rFonts w:ascii="Arial" w:hAnsi="Arial" w:cs="Arial"/>
        </w:rPr>
        <w:t>Do obramowania nawierzchni z betonowych kostek brukowych można stosować obrzeża betonowe, krawężniki uliczne betonowe wg BN-80/6775-03/04 [6] lub inne typy krawężników zaakceptowane przez Zamawiającego</w:t>
      </w:r>
      <w:r w:rsidRPr="00B50CB3">
        <w:rPr>
          <w:rFonts w:ascii="Arial" w:hAnsi="Arial" w:cs="Arial"/>
          <w:color w:val="FF0000"/>
        </w:rPr>
        <w:t>.</w:t>
      </w:r>
    </w:p>
    <w:p w14:paraId="3C4924AB" w14:textId="77777777" w:rsidR="006448F8" w:rsidRPr="00B50CB3" w:rsidRDefault="006448F8" w:rsidP="00987FD7">
      <w:pPr>
        <w:keepNext/>
        <w:numPr>
          <w:ilvl w:val="12"/>
          <w:numId w:val="0"/>
        </w:numPr>
        <w:outlineLvl w:val="1"/>
        <w:rPr>
          <w:rFonts w:ascii="Arial" w:hAnsi="Arial" w:cs="Arial"/>
          <w:b/>
        </w:rPr>
      </w:pPr>
    </w:p>
    <w:p w14:paraId="5D107EE6"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5.</w:t>
      </w:r>
      <w:r w:rsidR="00C12EB4" w:rsidRPr="00B50CB3">
        <w:rPr>
          <w:rFonts w:ascii="Arial" w:hAnsi="Arial" w:cs="Arial"/>
          <w:b/>
        </w:rPr>
        <w:t>4</w:t>
      </w:r>
      <w:r w:rsidRPr="00B50CB3">
        <w:rPr>
          <w:rFonts w:ascii="Arial" w:hAnsi="Arial" w:cs="Arial"/>
          <w:b/>
        </w:rPr>
        <w:t>. Podsypka</w:t>
      </w:r>
    </w:p>
    <w:p w14:paraId="5CE12208" w14:textId="77777777" w:rsidR="006448F8" w:rsidRPr="00B50CB3" w:rsidRDefault="006448F8" w:rsidP="00987FD7">
      <w:pPr>
        <w:numPr>
          <w:ilvl w:val="12"/>
          <w:numId w:val="0"/>
        </w:numPr>
        <w:rPr>
          <w:rFonts w:ascii="Arial" w:hAnsi="Arial" w:cs="Arial"/>
        </w:rPr>
      </w:pPr>
      <w:r w:rsidRPr="00B50CB3">
        <w:rPr>
          <w:rFonts w:ascii="Arial" w:hAnsi="Arial" w:cs="Arial"/>
        </w:rPr>
        <w:t>Na podsypkę należy stosować piasek gruby, odpowiadający wymaganiom PN-B- 06712 [3].</w:t>
      </w:r>
    </w:p>
    <w:p w14:paraId="43E37D00" w14:textId="77777777" w:rsidR="006448F8" w:rsidRPr="00B50CB3" w:rsidRDefault="006448F8" w:rsidP="00987FD7">
      <w:pPr>
        <w:numPr>
          <w:ilvl w:val="12"/>
          <w:numId w:val="0"/>
        </w:numPr>
        <w:rPr>
          <w:rFonts w:ascii="Arial" w:hAnsi="Arial" w:cs="Arial"/>
        </w:rPr>
      </w:pPr>
      <w:r w:rsidRPr="00B50CB3">
        <w:rPr>
          <w:rFonts w:ascii="Arial" w:hAnsi="Arial" w:cs="Arial"/>
        </w:rPr>
        <w:t>Grubość podsypki po zagęszczeniu powinna zawierać się w granicach od 3 do 5 cm. Podsypka powinna być zwilżona wodą, zagęszczona i wyprofilowana.</w:t>
      </w:r>
    </w:p>
    <w:p w14:paraId="093F38A7" w14:textId="77777777" w:rsidR="006448F8" w:rsidRPr="00B50CB3" w:rsidRDefault="006448F8" w:rsidP="00987FD7">
      <w:pPr>
        <w:keepNext/>
        <w:numPr>
          <w:ilvl w:val="12"/>
          <w:numId w:val="0"/>
        </w:numPr>
        <w:outlineLvl w:val="1"/>
        <w:rPr>
          <w:rFonts w:ascii="Arial" w:hAnsi="Arial" w:cs="Arial"/>
          <w:b/>
        </w:rPr>
      </w:pPr>
    </w:p>
    <w:p w14:paraId="596D155D"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5.</w:t>
      </w:r>
      <w:r w:rsidR="00C12EB4" w:rsidRPr="00B50CB3">
        <w:rPr>
          <w:rFonts w:ascii="Arial" w:hAnsi="Arial" w:cs="Arial"/>
          <w:b/>
        </w:rPr>
        <w:t>5.</w:t>
      </w:r>
      <w:r w:rsidRPr="00B50CB3">
        <w:rPr>
          <w:rFonts w:ascii="Arial" w:hAnsi="Arial" w:cs="Arial"/>
          <w:b/>
        </w:rPr>
        <w:t xml:space="preserve"> Układanie nawierzchni z betonowych kostek brukowych</w:t>
      </w:r>
    </w:p>
    <w:p w14:paraId="48D9818D" w14:textId="77777777" w:rsidR="006448F8" w:rsidRPr="00B50CB3" w:rsidRDefault="006448F8" w:rsidP="00987FD7">
      <w:pPr>
        <w:numPr>
          <w:ilvl w:val="12"/>
          <w:numId w:val="0"/>
        </w:numPr>
        <w:rPr>
          <w:rFonts w:ascii="Arial" w:hAnsi="Arial" w:cs="Arial"/>
        </w:rPr>
      </w:pPr>
      <w:r w:rsidRPr="00B50CB3">
        <w:rPr>
          <w:rFonts w:ascii="Arial" w:hAnsi="Arial" w:cs="Arial"/>
        </w:rPr>
        <w:t>Z uwagi na różnorodność kształtów i kolorów produkowanych kostek, możliwe jest ułożenie dowolnego wzoru - wcześniej ustalonego i zaakceptowanego przez Zamawiającego</w:t>
      </w:r>
    </w:p>
    <w:p w14:paraId="5B4BE639" w14:textId="05321856" w:rsidR="006448F8" w:rsidRPr="00B50CB3" w:rsidRDefault="006448F8" w:rsidP="00987FD7">
      <w:pPr>
        <w:numPr>
          <w:ilvl w:val="12"/>
          <w:numId w:val="0"/>
        </w:numPr>
        <w:rPr>
          <w:rFonts w:ascii="Arial" w:hAnsi="Arial" w:cs="Arial"/>
        </w:rPr>
      </w:pPr>
      <w:r w:rsidRPr="00B50CB3">
        <w:rPr>
          <w:rFonts w:ascii="Arial" w:hAnsi="Arial" w:cs="Arial"/>
        </w:rPr>
        <w:t xml:space="preserve">Kostkę układa się na podsypce lub podłożu piaszczystym w taki sposób, aby szczeliny między kostkami wynosiły od 2 do 3 mm. Kostkę należy układać ok. 1,5 cm wyżej od zakładanej niwelety nawierzchni, gdyż </w:t>
      </w:r>
      <w:r w:rsidR="001C411A">
        <w:rPr>
          <w:rFonts w:ascii="Arial" w:hAnsi="Arial" w:cs="Arial"/>
        </w:rPr>
        <w:br/>
      </w:r>
      <w:r w:rsidRPr="00B50CB3">
        <w:rPr>
          <w:rFonts w:ascii="Arial" w:hAnsi="Arial" w:cs="Arial"/>
        </w:rPr>
        <w:t>w czasie wibrowania (ubijania) podsypka ulega zagęszczeniu.</w:t>
      </w:r>
    </w:p>
    <w:p w14:paraId="09CBF70C" w14:textId="77777777" w:rsidR="006448F8" w:rsidRPr="00B50CB3" w:rsidRDefault="006448F8" w:rsidP="00987FD7">
      <w:pPr>
        <w:numPr>
          <w:ilvl w:val="12"/>
          <w:numId w:val="0"/>
        </w:numPr>
        <w:rPr>
          <w:rFonts w:ascii="Arial" w:hAnsi="Arial" w:cs="Arial"/>
        </w:rPr>
      </w:pPr>
      <w:r w:rsidRPr="00B50CB3">
        <w:rPr>
          <w:rFonts w:ascii="Arial" w:hAnsi="Arial" w:cs="Arial"/>
        </w:rPr>
        <w:t>Po ułożeniu kostki, szczeliny należy wypełnić piaskiem, a następnie zamieść powierzchnię ułożonych kostek przy użyciu szczotek ręcznych lub mechanicznych i przystąpić do ubijania nawierzchni.</w:t>
      </w:r>
    </w:p>
    <w:p w14:paraId="70D12EC5" w14:textId="77777777" w:rsidR="006448F8" w:rsidRPr="00B50CB3" w:rsidRDefault="006448F8" w:rsidP="00987FD7">
      <w:pPr>
        <w:numPr>
          <w:ilvl w:val="12"/>
          <w:numId w:val="0"/>
        </w:numPr>
        <w:rPr>
          <w:rFonts w:ascii="Arial" w:hAnsi="Arial" w:cs="Arial"/>
        </w:rPr>
      </w:pPr>
      <w:r w:rsidRPr="00B50CB3">
        <w:rPr>
          <w:rFonts w:ascii="Arial" w:hAnsi="Arial" w:cs="Arial"/>
        </w:rPr>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14:paraId="23FC2A3D" w14:textId="77777777" w:rsidR="006448F8" w:rsidRPr="00B50CB3" w:rsidRDefault="006448F8" w:rsidP="00987FD7">
      <w:pPr>
        <w:numPr>
          <w:ilvl w:val="12"/>
          <w:numId w:val="0"/>
        </w:numPr>
        <w:rPr>
          <w:rFonts w:ascii="Arial" w:hAnsi="Arial" w:cs="Arial"/>
        </w:rPr>
      </w:pPr>
      <w:r w:rsidRPr="00B50CB3">
        <w:rPr>
          <w:rFonts w:ascii="Arial" w:hAnsi="Arial" w:cs="Arial"/>
        </w:rPr>
        <w:t>Do zagęszczania nawierzchni z betonowych kostek brukowych nie wolno używać walca.</w:t>
      </w:r>
    </w:p>
    <w:p w14:paraId="1BED2494" w14:textId="77777777" w:rsidR="006448F8" w:rsidRPr="00B50CB3" w:rsidRDefault="006448F8" w:rsidP="00987FD7">
      <w:pPr>
        <w:numPr>
          <w:ilvl w:val="12"/>
          <w:numId w:val="0"/>
        </w:numPr>
        <w:rPr>
          <w:rFonts w:ascii="Arial" w:hAnsi="Arial" w:cs="Arial"/>
        </w:rPr>
      </w:pPr>
      <w:r w:rsidRPr="00B50CB3">
        <w:rPr>
          <w:rFonts w:ascii="Arial" w:hAnsi="Arial" w:cs="Arial"/>
        </w:rPr>
        <w:t>Po ubiciu nawierzchni należy uzupełnić szczeliny piaskiem i zamieść nawierzchnię. Nawierzchnia z wypełnieniem spoin piaskiem nie wymaga pielęgnacji - może być zaraz oddana do ruchu.</w:t>
      </w:r>
    </w:p>
    <w:p w14:paraId="73A10101" w14:textId="77777777" w:rsidR="006448F8" w:rsidRPr="00B50CB3" w:rsidRDefault="006448F8" w:rsidP="00987FD7">
      <w:pPr>
        <w:keepNext/>
        <w:keepLines/>
        <w:numPr>
          <w:ilvl w:val="12"/>
          <w:numId w:val="0"/>
        </w:numPr>
        <w:suppressAutoHyphens/>
        <w:outlineLvl w:val="0"/>
        <w:rPr>
          <w:rFonts w:ascii="Arial" w:hAnsi="Arial" w:cs="Arial"/>
          <w:b/>
          <w:caps/>
          <w:kern w:val="28"/>
        </w:rPr>
      </w:pPr>
      <w:bookmarkStart w:id="143" w:name="_Toc107903220"/>
      <w:bookmarkStart w:id="144" w:name="_Toc205781193"/>
    </w:p>
    <w:p w14:paraId="02B068E5" w14:textId="77777777" w:rsidR="006448F8" w:rsidRPr="00B50CB3" w:rsidRDefault="006448F8" w:rsidP="00987FD7">
      <w:pPr>
        <w:keepNext/>
        <w:keepLines/>
        <w:numPr>
          <w:ilvl w:val="12"/>
          <w:numId w:val="0"/>
        </w:numPr>
        <w:suppressAutoHyphens/>
        <w:outlineLvl w:val="0"/>
        <w:rPr>
          <w:rFonts w:ascii="Arial" w:hAnsi="Arial" w:cs="Arial"/>
          <w:b/>
          <w:caps/>
          <w:kern w:val="28"/>
        </w:rPr>
      </w:pPr>
      <w:r w:rsidRPr="00B50CB3">
        <w:rPr>
          <w:rFonts w:ascii="Arial" w:hAnsi="Arial" w:cs="Arial"/>
          <w:b/>
          <w:caps/>
          <w:kern w:val="28"/>
        </w:rPr>
        <w:t>6. kontrola jakości robót</w:t>
      </w:r>
      <w:bookmarkEnd w:id="143"/>
      <w:bookmarkEnd w:id="144"/>
    </w:p>
    <w:p w14:paraId="44B4D176" w14:textId="77777777" w:rsidR="006448F8" w:rsidRPr="00B50CB3" w:rsidRDefault="006448F8" w:rsidP="00987FD7">
      <w:pPr>
        <w:keepNext/>
        <w:numPr>
          <w:ilvl w:val="12"/>
          <w:numId w:val="0"/>
        </w:numPr>
        <w:outlineLvl w:val="1"/>
        <w:rPr>
          <w:rFonts w:ascii="Arial" w:hAnsi="Arial" w:cs="Arial"/>
          <w:b/>
        </w:rPr>
      </w:pPr>
    </w:p>
    <w:p w14:paraId="67D48584"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6.1. Ogólne zasady kontroli jakości robót</w:t>
      </w:r>
    </w:p>
    <w:p w14:paraId="5F130E24" w14:textId="77777777" w:rsidR="006448F8" w:rsidRPr="00B50CB3" w:rsidRDefault="006448F8" w:rsidP="00987FD7">
      <w:pPr>
        <w:numPr>
          <w:ilvl w:val="12"/>
          <w:numId w:val="0"/>
        </w:numPr>
        <w:rPr>
          <w:rFonts w:ascii="Arial" w:hAnsi="Arial" w:cs="Arial"/>
        </w:rPr>
      </w:pPr>
      <w:r w:rsidRPr="00B50CB3">
        <w:rPr>
          <w:rFonts w:ascii="Arial" w:hAnsi="Arial" w:cs="Arial"/>
        </w:rPr>
        <w:t>Ogólne zasady kontroli jakości robót podano w S</w:t>
      </w:r>
      <w:r w:rsidR="00B761F5" w:rsidRPr="00B50CB3">
        <w:rPr>
          <w:rFonts w:ascii="Arial" w:hAnsi="Arial" w:cs="Arial"/>
        </w:rPr>
        <w:t>ST</w:t>
      </w:r>
      <w:r w:rsidRPr="00B50CB3">
        <w:rPr>
          <w:rFonts w:ascii="Arial" w:hAnsi="Arial" w:cs="Arial"/>
        </w:rPr>
        <w:t xml:space="preserve"> D-00.00.00 „Wymagania ogólne” pkt 6.</w:t>
      </w:r>
    </w:p>
    <w:p w14:paraId="79125836" w14:textId="77777777" w:rsidR="006448F8" w:rsidRPr="00B50CB3" w:rsidRDefault="006448F8" w:rsidP="00987FD7">
      <w:pPr>
        <w:keepNext/>
        <w:numPr>
          <w:ilvl w:val="12"/>
          <w:numId w:val="0"/>
        </w:numPr>
        <w:outlineLvl w:val="1"/>
        <w:rPr>
          <w:rFonts w:ascii="Arial" w:hAnsi="Arial" w:cs="Arial"/>
          <w:b/>
        </w:rPr>
      </w:pPr>
    </w:p>
    <w:p w14:paraId="4FCF075A"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6.2. Badania przed przystąpieniem do robót</w:t>
      </w:r>
    </w:p>
    <w:p w14:paraId="5459EBB9" w14:textId="77777777" w:rsidR="006448F8" w:rsidRPr="00B50CB3" w:rsidRDefault="006448F8" w:rsidP="00987FD7">
      <w:pPr>
        <w:numPr>
          <w:ilvl w:val="12"/>
          <w:numId w:val="0"/>
        </w:numPr>
        <w:rPr>
          <w:rFonts w:ascii="Arial" w:hAnsi="Arial" w:cs="Arial"/>
        </w:rPr>
      </w:pPr>
      <w:r w:rsidRPr="00B50CB3">
        <w:rPr>
          <w:rFonts w:ascii="Arial" w:hAnsi="Arial" w:cs="Arial"/>
        </w:rPr>
        <w:t>Przed przystąpieniem do robót, Wykonawca powinien sprawdzić, czy producent kostek brukowych posiada atest wyrobu wg pkt 2.2.1 niniejszej SST.</w:t>
      </w:r>
    </w:p>
    <w:p w14:paraId="18B504DB" w14:textId="77777777" w:rsidR="006448F8" w:rsidRPr="00B50CB3" w:rsidRDefault="006448F8" w:rsidP="00987FD7">
      <w:pPr>
        <w:numPr>
          <w:ilvl w:val="12"/>
          <w:numId w:val="0"/>
        </w:numPr>
        <w:rPr>
          <w:rFonts w:ascii="Arial" w:hAnsi="Arial" w:cs="Arial"/>
        </w:rPr>
      </w:pPr>
      <w:r w:rsidRPr="00B50CB3">
        <w:rPr>
          <w:rFonts w:ascii="Arial" w:hAnsi="Arial" w:cs="Arial"/>
        </w:rPr>
        <w:t>Niezależnie od posiadanego atestu, Wykonawca powinien żądać od producenta wyników bieżących badań wyrobu na ściskanie. Zaleca się, aby do badania wytrzymałości na ściskanie pobierać 6 próbek (kostek) dziennie (przy produkcji dziennej ok. 600 m</w:t>
      </w:r>
      <w:r w:rsidRPr="00B50CB3">
        <w:rPr>
          <w:rFonts w:ascii="Arial" w:hAnsi="Arial" w:cs="Arial"/>
          <w:vertAlign w:val="superscript"/>
        </w:rPr>
        <w:t>2</w:t>
      </w:r>
      <w:r w:rsidRPr="00B50CB3">
        <w:rPr>
          <w:rFonts w:ascii="Arial" w:hAnsi="Arial" w:cs="Arial"/>
        </w:rPr>
        <w:t xml:space="preserve"> powierzchni kostek ułożonych w nawierzchni).</w:t>
      </w:r>
    </w:p>
    <w:p w14:paraId="73880791" w14:textId="77777777" w:rsidR="006448F8" w:rsidRPr="00B50CB3" w:rsidRDefault="006448F8" w:rsidP="00987FD7">
      <w:pPr>
        <w:numPr>
          <w:ilvl w:val="12"/>
          <w:numId w:val="0"/>
        </w:numPr>
        <w:rPr>
          <w:rFonts w:ascii="Arial" w:hAnsi="Arial" w:cs="Arial"/>
        </w:rPr>
      </w:pPr>
      <w:r w:rsidRPr="00B50CB3">
        <w:rPr>
          <w:rFonts w:ascii="Arial" w:hAnsi="Arial" w:cs="Arial"/>
        </w:rPr>
        <w:t>Poza tym, przed przystąpieniem do robót Wykonawca sprawdza wyrób w zakresie wymagań podanych w pkt 2.2.2 i 2.2.3 i wyniki badań przedstawia Zamawiającemu do akceptacji.</w:t>
      </w:r>
    </w:p>
    <w:p w14:paraId="449746DA" w14:textId="77777777" w:rsidR="006448F8" w:rsidRPr="00B50CB3" w:rsidRDefault="006448F8" w:rsidP="00987FD7">
      <w:pPr>
        <w:keepNext/>
        <w:numPr>
          <w:ilvl w:val="12"/>
          <w:numId w:val="0"/>
        </w:numPr>
        <w:outlineLvl w:val="1"/>
        <w:rPr>
          <w:rFonts w:ascii="Arial" w:hAnsi="Arial" w:cs="Arial"/>
          <w:b/>
        </w:rPr>
      </w:pPr>
    </w:p>
    <w:p w14:paraId="7A85F8BA"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6.3. Badania w czasie robót</w:t>
      </w:r>
    </w:p>
    <w:p w14:paraId="00A3E81E" w14:textId="77777777" w:rsidR="006448F8" w:rsidRPr="00B50CB3" w:rsidRDefault="006448F8" w:rsidP="00987FD7">
      <w:pPr>
        <w:numPr>
          <w:ilvl w:val="12"/>
          <w:numId w:val="0"/>
        </w:numPr>
        <w:rPr>
          <w:rFonts w:ascii="Arial" w:hAnsi="Arial" w:cs="Arial"/>
          <w:b/>
        </w:rPr>
      </w:pPr>
    </w:p>
    <w:p w14:paraId="2B0C73C8"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6.3.1. </w:t>
      </w:r>
      <w:r w:rsidRPr="00B50CB3">
        <w:rPr>
          <w:rFonts w:ascii="Arial" w:hAnsi="Arial" w:cs="Arial"/>
        </w:rPr>
        <w:t>Sprawdzenie podłoża i podbudowy</w:t>
      </w:r>
    </w:p>
    <w:p w14:paraId="17C291EE" w14:textId="77777777" w:rsidR="006448F8" w:rsidRPr="00B50CB3" w:rsidRDefault="006448F8" w:rsidP="00987FD7">
      <w:pPr>
        <w:numPr>
          <w:ilvl w:val="12"/>
          <w:numId w:val="0"/>
        </w:numPr>
        <w:rPr>
          <w:rFonts w:ascii="Arial" w:hAnsi="Arial" w:cs="Arial"/>
        </w:rPr>
      </w:pPr>
      <w:r w:rsidRPr="00B50CB3">
        <w:rPr>
          <w:rFonts w:ascii="Arial" w:hAnsi="Arial" w:cs="Arial"/>
        </w:rPr>
        <w:t>Sprawdzenie podłoża i podbudowy polega na stwierdzeniu ich zgodności z odpowiednimi SST.</w:t>
      </w:r>
    </w:p>
    <w:p w14:paraId="1E652760" w14:textId="77777777" w:rsidR="006448F8" w:rsidRPr="00B50CB3" w:rsidRDefault="006448F8" w:rsidP="00987FD7">
      <w:pPr>
        <w:numPr>
          <w:ilvl w:val="12"/>
          <w:numId w:val="0"/>
        </w:numPr>
        <w:rPr>
          <w:rFonts w:ascii="Arial" w:hAnsi="Arial" w:cs="Arial"/>
          <w:b/>
        </w:rPr>
      </w:pPr>
    </w:p>
    <w:p w14:paraId="29A449C8"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6.3.2. </w:t>
      </w:r>
      <w:r w:rsidRPr="00B50CB3">
        <w:rPr>
          <w:rFonts w:ascii="Arial" w:hAnsi="Arial" w:cs="Arial"/>
        </w:rPr>
        <w:t>Sprawdzenie podsypki</w:t>
      </w:r>
    </w:p>
    <w:p w14:paraId="1EAF4CD2" w14:textId="77777777" w:rsidR="006448F8" w:rsidRPr="00B50CB3" w:rsidRDefault="006448F8" w:rsidP="00987FD7">
      <w:pPr>
        <w:numPr>
          <w:ilvl w:val="12"/>
          <w:numId w:val="0"/>
        </w:numPr>
        <w:rPr>
          <w:rFonts w:ascii="Arial" w:hAnsi="Arial" w:cs="Arial"/>
        </w:rPr>
      </w:pPr>
      <w:r w:rsidRPr="00B50CB3">
        <w:rPr>
          <w:rFonts w:ascii="Arial" w:hAnsi="Arial" w:cs="Arial"/>
        </w:rPr>
        <w:t>Sprawdzenie podsypki w zakresie grubości i wymaganych spadków poprzecznych i podłużnych polega na stwierdzeniu zgodności z założeniami zlecenia robót oraz pkt 5.5 niniejszej SST.</w:t>
      </w:r>
    </w:p>
    <w:p w14:paraId="4622D73D" w14:textId="77777777" w:rsidR="006448F8" w:rsidRPr="00B50CB3" w:rsidRDefault="006448F8" w:rsidP="00987FD7">
      <w:pPr>
        <w:numPr>
          <w:ilvl w:val="12"/>
          <w:numId w:val="0"/>
        </w:numPr>
        <w:rPr>
          <w:rFonts w:ascii="Arial" w:hAnsi="Arial" w:cs="Arial"/>
          <w:b/>
        </w:rPr>
      </w:pPr>
    </w:p>
    <w:p w14:paraId="41A8112B"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6.3.3. </w:t>
      </w:r>
      <w:r w:rsidRPr="00B50CB3">
        <w:rPr>
          <w:rFonts w:ascii="Arial" w:hAnsi="Arial" w:cs="Arial"/>
        </w:rPr>
        <w:t>Sprawdzenie wykonania nawierzchni</w:t>
      </w:r>
    </w:p>
    <w:p w14:paraId="67A78439" w14:textId="77777777" w:rsidR="006448F8" w:rsidRPr="00B50CB3" w:rsidRDefault="006448F8" w:rsidP="00987FD7">
      <w:pPr>
        <w:numPr>
          <w:ilvl w:val="12"/>
          <w:numId w:val="0"/>
        </w:numPr>
        <w:rPr>
          <w:rFonts w:ascii="Arial" w:hAnsi="Arial" w:cs="Arial"/>
        </w:rPr>
      </w:pPr>
      <w:r w:rsidRPr="00B50CB3">
        <w:rPr>
          <w:rFonts w:ascii="Arial" w:hAnsi="Arial" w:cs="Arial"/>
        </w:rPr>
        <w:t>Sprawdzenie prawidłowości wykonania nawierzchni z betonowych kostek brukowych polega na stwierdzeniu zgodności wykonania z założeniami zlecenia robót oraz wymaganiami wg pkt 5.6 niniejszej SST:</w:t>
      </w:r>
    </w:p>
    <w:p w14:paraId="2088643D" w14:textId="77777777" w:rsidR="006448F8" w:rsidRPr="00B50CB3" w:rsidRDefault="006448F8" w:rsidP="00987FD7">
      <w:pPr>
        <w:numPr>
          <w:ilvl w:val="0"/>
          <w:numId w:val="1"/>
        </w:numPr>
        <w:rPr>
          <w:rFonts w:ascii="Arial" w:hAnsi="Arial" w:cs="Arial"/>
        </w:rPr>
      </w:pPr>
      <w:r w:rsidRPr="00B50CB3">
        <w:rPr>
          <w:rFonts w:ascii="Arial" w:hAnsi="Arial" w:cs="Arial"/>
        </w:rPr>
        <w:t>pomierzenie szerokości spoin,</w:t>
      </w:r>
    </w:p>
    <w:p w14:paraId="2B7A305C" w14:textId="77777777" w:rsidR="006448F8" w:rsidRPr="00B50CB3" w:rsidRDefault="006448F8" w:rsidP="00987FD7">
      <w:pPr>
        <w:numPr>
          <w:ilvl w:val="0"/>
          <w:numId w:val="1"/>
        </w:numPr>
        <w:rPr>
          <w:rFonts w:ascii="Arial" w:hAnsi="Arial" w:cs="Arial"/>
        </w:rPr>
      </w:pPr>
      <w:r w:rsidRPr="00B50CB3">
        <w:rPr>
          <w:rFonts w:ascii="Arial" w:hAnsi="Arial" w:cs="Arial"/>
        </w:rPr>
        <w:t>sprawdzenie prawidłowości ubijania (wibrowania),</w:t>
      </w:r>
    </w:p>
    <w:p w14:paraId="099DF5BE" w14:textId="77777777" w:rsidR="006448F8" w:rsidRPr="00B50CB3" w:rsidRDefault="006448F8" w:rsidP="00987FD7">
      <w:pPr>
        <w:numPr>
          <w:ilvl w:val="0"/>
          <w:numId w:val="1"/>
        </w:numPr>
        <w:rPr>
          <w:rFonts w:ascii="Arial" w:hAnsi="Arial" w:cs="Arial"/>
        </w:rPr>
      </w:pPr>
      <w:r w:rsidRPr="00B50CB3">
        <w:rPr>
          <w:rFonts w:ascii="Arial" w:hAnsi="Arial" w:cs="Arial"/>
        </w:rPr>
        <w:t>sprawdzenie prawidłowości wypełnienia spoin,</w:t>
      </w:r>
    </w:p>
    <w:p w14:paraId="0BE935F8" w14:textId="77777777" w:rsidR="006448F8" w:rsidRPr="00B50CB3" w:rsidRDefault="006448F8" w:rsidP="00987FD7">
      <w:pPr>
        <w:numPr>
          <w:ilvl w:val="0"/>
          <w:numId w:val="1"/>
        </w:numPr>
        <w:rPr>
          <w:rFonts w:ascii="Arial" w:hAnsi="Arial" w:cs="Arial"/>
        </w:rPr>
      </w:pPr>
      <w:r w:rsidRPr="00B50CB3">
        <w:rPr>
          <w:rFonts w:ascii="Arial" w:hAnsi="Arial" w:cs="Arial"/>
        </w:rPr>
        <w:t>sprawdzenie, czy przyjęty deseń (wzór) i kolor nawierzchni jest zachowany.</w:t>
      </w:r>
    </w:p>
    <w:p w14:paraId="0CC82A90" w14:textId="77777777" w:rsidR="006448F8" w:rsidRPr="00B50CB3" w:rsidRDefault="006448F8" w:rsidP="00987FD7">
      <w:pPr>
        <w:keepNext/>
        <w:numPr>
          <w:ilvl w:val="12"/>
          <w:numId w:val="0"/>
        </w:numPr>
        <w:outlineLvl w:val="1"/>
        <w:rPr>
          <w:rFonts w:ascii="Arial" w:hAnsi="Arial" w:cs="Arial"/>
          <w:b/>
        </w:rPr>
      </w:pPr>
    </w:p>
    <w:p w14:paraId="76158404"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6.4. Sprawdzenie cech geometrycznych nawierzchni</w:t>
      </w:r>
    </w:p>
    <w:p w14:paraId="080004F9"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6.4.1. </w:t>
      </w:r>
      <w:r w:rsidRPr="00B50CB3">
        <w:rPr>
          <w:rFonts w:ascii="Arial" w:hAnsi="Arial" w:cs="Arial"/>
        </w:rPr>
        <w:t>Nierówności podłużne</w:t>
      </w:r>
    </w:p>
    <w:p w14:paraId="03CB7CCF" w14:textId="77777777" w:rsidR="006448F8" w:rsidRPr="00B50CB3" w:rsidRDefault="006448F8" w:rsidP="00987FD7">
      <w:pPr>
        <w:numPr>
          <w:ilvl w:val="12"/>
          <w:numId w:val="0"/>
        </w:numPr>
        <w:rPr>
          <w:rFonts w:ascii="Arial" w:hAnsi="Arial" w:cs="Arial"/>
        </w:rPr>
      </w:pPr>
      <w:r w:rsidRPr="00B50CB3">
        <w:rPr>
          <w:rFonts w:ascii="Arial" w:hAnsi="Arial" w:cs="Arial"/>
        </w:rPr>
        <w:t>Nierówności podłużne nawierzchni mierzone łatą zgodnie z normą BN-68/8931-04 [8] nie powinny przekraczać 0,8 cm.</w:t>
      </w:r>
    </w:p>
    <w:p w14:paraId="2E530D6C"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6.4.2. </w:t>
      </w:r>
      <w:r w:rsidRPr="00B50CB3">
        <w:rPr>
          <w:rFonts w:ascii="Arial" w:hAnsi="Arial" w:cs="Arial"/>
        </w:rPr>
        <w:t>Spadki poprzeczne</w:t>
      </w:r>
    </w:p>
    <w:p w14:paraId="4336A873" w14:textId="77777777" w:rsidR="006448F8" w:rsidRPr="00B50CB3" w:rsidRDefault="006448F8" w:rsidP="00987FD7">
      <w:pPr>
        <w:numPr>
          <w:ilvl w:val="12"/>
          <w:numId w:val="0"/>
        </w:numPr>
        <w:rPr>
          <w:rFonts w:ascii="Arial" w:hAnsi="Arial" w:cs="Arial"/>
        </w:rPr>
      </w:pPr>
      <w:r w:rsidRPr="00B50CB3">
        <w:rPr>
          <w:rFonts w:ascii="Arial" w:hAnsi="Arial" w:cs="Arial"/>
        </w:rPr>
        <w:t xml:space="preserve">Spadki poprzeczne nawierzchni powinny być zgodne z SST z tolerancją </w:t>
      </w:r>
      <w:r w:rsidRPr="00B50CB3">
        <w:rPr>
          <w:rFonts w:ascii="Arial" w:hAnsi="Arial" w:cs="Arial"/>
        </w:rPr>
        <w:sym w:font="Symbol" w:char="F0B1"/>
      </w:r>
      <w:r w:rsidRPr="00B50CB3">
        <w:rPr>
          <w:rFonts w:ascii="Arial" w:hAnsi="Arial" w:cs="Arial"/>
        </w:rPr>
        <w:t xml:space="preserve"> 0,5%.</w:t>
      </w:r>
    </w:p>
    <w:p w14:paraId="62367E2F"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6.4.3. </w:t>
      </w:r>
      <w:r w:rsidRPr="00B50CB3">
        <w:rPr>
          <w:rFonts w:ascii="Arial" w:hAnsi="Arial" w:cs="Arial"/>
        </w:rPr>
        <w:t>Niweleta nawierzchni</w:t>
      </w:r>
    </w:p>
    <w:p w14:paraId="5F93B8A0" w14:textId="67A527AF" w:rsidR="006448F8" w:rsidRPr="00B50CB3" w:rsidRDefault="006448F8" w:rsidP="00987FD7">
      <w:pPr>
        <w:numPr>
          <w:ilvl w:val="12"/>
          <w:numId w:val="0"/>
        </w:numPr>
        <w:rPr>
          <w:rFonts w:ascii="Arial" w:hAnsi="Arial" w:cs="Arial"/>
        </w:rPr>
      </w:pPr>
      <w:r w:rsidRPr="00B50CB3">
        <w:rPr>
          <w:rFonts w:ascii="Arial" w:hAnsi="Arial" w:cs="Arial"/>
        </w:rPr>
        <w:t xml:space="preserve">Różnice pomiędzy rzędnymi wykonanej nawierzchni i rzędnymi określonej w SST nie powinny przekraczać </w:t>
      </w:r>
      <w:r w:rsidR="006630AC">
        <w:rPr>
          <w:rFonts w:ascii="Arial" w:hAnsi="Arial" w:cs="Arial"/>
        </w:rPr>
        <w:br/>
      </w:r>
      <w:r w:rsidRPr="00B50CB3">
        <w:rPr>
          <w:rFonts w:ascii="Arial" w:hAnsi="Arial" w:cs="Arial"/>
        </w:rPr>
        <w:sym w:font="Symbol" w:char="F0B1"/>
      </w:r>
      <w:r w:rsidRPr="00B50CB3">
        <w:rPr>
          <w:rFonts w:ascii="Arial" w:hAnsi="Arial" w:cs="Arial"/>
        </w:rPr>
        <w:t xml:space="preserve"> 1 cm.</w:t>
      </w:r>
    </w:p>
    <w:p w14:paraId="50E03297"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6.4.4. </w:t>
      </w:r>
      <w:r w:rsidRPr="00B50CB3">
        <w:rPr>
          <w:rFonts w:ascii="Arial" w:hAnsi="Arial" w:cs="Arial"/>
        </w:rPr>
        <w:t>Szerokość nawierzchni</w:t>
      </w:r>
    </w:p>
    <w:p w14:paraId="4401B747" w14:textId="77777777" w:rsidR="006448F8" w:rsidRPr="00B50CB3" w:rsidRDefault="006448F8" w:rsidP="00987FD7">
      <w:pPr>
        <w:numPr>
          <w:ilvl w:val="12"/>
          <w:numId w:val="0"/>
        </w:numPr>
        <w:rPr>
          <w:rFonts w:ascii="Arial" w:hAnsi="Arial" w:cs="Arial"/>
        </w:rPr>
      </w:pPr>
      <w:r w:rsidRPr="00B50CB3">
        <w:rPr>
          <w:rFonts w:ascii="Arial" w:hAnsi="Arial" w:cs="Arial"/>
        </w:rPr>
        <w:t xml:space="preserve">Szerokość nawierzchni nie może różnić się od szerokości określonej w SST o więcej niż </w:t>
      </w:r>
      <w:r w:rsidRPr="00B50CB3">
        <w:rPr>
          <w:rFonts w:ascii="Arial" w:hAnsi="Arial" w:cs="Arial"/>
        </w:rPr>
        <w:sym w:font="Symbol" w:char="F0B1"/>
      </w:r>
      <w:r w:rsidRPr="00B50CB3">
        <w:rPr>
          <w:rFonts w:ascii="Arial" w:hAnsi="Arial" w:cs="Arial"/>
        </w:rPr>
        <w:t xml:space="preserve"> 5 cm.</w:t>
      </w:r>
    </w:p>
    <w:p w14:paraId="20BADB85" w14:textId="77777777" w:rsidR="006448F8" w:rsidRPr="00B50CB3" w:rsidRDefault="006448F8" w:rsidP="00987FD7">
      <w:pPr>
        <w:numPr>
          <w:ilvl w:val="12"/>
          <w:numId w:val="0"/>
        </w:numPr>
        <w:rPr>
          <w:rFonts w:ascii="Arial" w:hAnsi="Arial" w:cs="Arial"/>
        </w:rPr>
      </w:pPr>
      <w:r w:rsidRPr="00B50CB3">
        <w:rPr>
          <w:rFonts w:ascii="Arial" w:hAnsi="Arial" w:cs="Arial"/>
          <w:b/>
        </w:rPr>
        <w:t xml:space="preserve">6.4.5. </w:t>
      </w:r>
      <w:r w:rsidRPr="00B50CB3">
        <w:rPr>
          <w:rFonts w:ascii="Arial" w:hAnsi="Arial" w:cs="Arial"/>
        </w:rPr>
        <w:t>Grubość podsypki</w:t>
      </w:r>
    </w:p>
    <w:p w14:paraId="3B84355D" w14:textId="77777777" w:rsidR="006448F8" w:rsidRPr="00B50CB3" w:rsidRDefault="006448F8" w:rsidP="00987FD7">
      <w:pPr>
        <w:numPr>
          <w:ilvl w:val="12"/>
          <w:numId w:val="0"/>
        </w:numPr>
        <w:rPr>
          <w:rFonts w:ascii="Arial" w:hAnsi="Arial" w:cs="Arial"/>
        </w:rPr>
      </w:pPr>
      <w:r w:rsidRPr="00B50CB3">
        <w:rPr>
          <w:rFonts w:ascii="Arial" w:hAnsi="Arial" w:cs="Arial"/>
        </w:rPr>
        <w:t xml:space="preserve">Dopuszczalne odchyłki od określonej w SST grubości podsypki nie powinny przekraczać </w:t>
      </w:r>
      <w:r w:rsidRPr="00B50CB3">
        <w:rPr>
          <w:rFonts w:ascii="Arial" w:hAnsi="Arial" w:cs="Arial"/>
        </w:rPr>
        <w:sym w:font="Symbol" w:char="F0B1"/>
      </w:r>
      <w:r w:rsidRPr="00B50CB3">
        <w:rPr>
          <w:rFonts w:ascii="Arial" w:hAnsi="Arial" w:cs="Arial"/>
        </w:rPr>
        <w:t xml:space="preserve"> 1,0 cm.</w:t>
      </w:r>
    </w:p>
    <w:p w14:paraId="5A000587" w14:textId="77777777" w:rsidR="006448F8" w:rsidRPr="00B50CB3" w:rsidRDefault="006448F8" w:rsidP="00987FD7">
      <w:pPr>
        <w:keepNext/>
        <w:numPr>
          <w:ilvl w:val="12"/>
          <w:numId w:val="0"/>
        </w:numPr>
        <w:outlineLvl w:val="1"/>
        <w:rPr>
          <w:rFonts w:ascii="Arial" w:hAnsi="Arial" w:cs="Arial"/>
          <w:b/>
        </w:rPr>
      </w:pPr>
    </w:p>
    <w:p w14:paraId="4DE0F697"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6.5. Częstotliwość pomiarów</w:t>
      </w:r>
    </w:p>
    <w:p w14:paraId="4A60E3EF" w14:textId="77777777" w:rsidR="006448F8" w:rsidRPr="00B50CB3" w:rsidRDefault="006448F8" w:rsidP="00987FD7">
      <w:pPr>
        <w:numPr>
          <w:ilvl w:val="12"/>
          <w:numId w:val="0"/>
        </w:numPr>
        <w:rPr>
          <w:rFonts w:ascii="Arial" w:hAnsi="Arial" w:cs="Arial"/>
        </w:rPr>
      </w:pPr>
      <w:r w:rsidRPr="00B50CB3">
        <w:rPr>
          <w:rFonts w:ascii="Arial" w:hAnsi="Arial" w:cs="Arial"/>
        </w:rPr>
        <w:t>Częstotliwość pomiarów dla cech geometrycznych nawierzchni z kostki brukowej, wymienionych w pkt 6.4 powinna być dostosowana do powierzchni wykonanych robót.</w:t>
      </w:r>
    </w:p>
    <w:p w14:paraId="021522F1" w14:textId="77777777" w:rsidR="006448F8" w:rsidRPr="00B50CB3" w:rsidRDefault="006448F8" w:rsidP="00987FD7">
      <w:pPr>
        <w:numPr>
          <w:ilvl w:val="12"/>
          <w:numId w:val="0"/>
        </w:numPr>
        <w:rPr>
          <w:rFonts w:ascii="Arial" w:hAnsi="Arial" w:cs="Arial"/>
        </w:rPr>
      </w:pPr>
      <w:r w:rsidRPr="00B50CB3">
        <w:rPr>
          <w:rFonts w:ascii="Arial" w:hAnsi="Arial" w:cs="Arial"/>
        </w:rPr>
        <w:t>Zaleca się, aby pomiary cech geometrycznych wymienionych w pkt 6.4 były przeprowadzone nie rzadziej niż 2 razy na 100 m</w:t>
      </w:r>
      <w:r w:rsidRPr="00B50CB3">
        <w:rPr>
          <w:rFonts w:ascii="Arial" w:hAnsi="Arial" w:cs="Arial"/>
          <w:vertAlign w:val="superscript"/>
        </w:rPr>
        <w:t>2</w:t>
      </w:r>
      <w:r w:rsidRPr="00B50CB3">
        <w:rPr>
          <w:rFonts w:ascii="Arial" w:hAnsi="Arial" w:cs="Arial"/>
        </w:rPr>
        <w:t xml:space="preserve"> nawierzchni i w punktach charakterystycznych dla niwelety lub przekroju poprzecznego oraz wszędzie tam, gdzie poleci In</w:t>
      </w:r>
      <w:r w:rsidR="00C12EB4" w:rsidRPr="00B50CB3">
        <w:rPr>
          <w:rFonts w:ascii="Arial" w:hAnsi="Arial" w:cs="Arial"/>
        </w:rPr>
        <w:t>spektor.</w:t>
      </w:r>
    </w:p>
    <w:p w14:paraId="7FEA263A" w14:textId="77777777" w:rsidR="00C12EB4" w:rsidRPr="00B50CB3" w:rsidRDefault="00C12EB4" w:rsidP="00987FD7">
      <w:pPr>
        <w:numPr>
          <w:ilvl w:val="12"/>
          <w:numId w:val="0"/>
        </w:numPr>
        <w:rPr>
          <w:rFonts w:ascii="Arial" w:hAnsi="Arial" w:cs="Arial"/>
        </w:rPr>
      </w:pPr>
    </w:p>
    <w:p w14:paraId="54C9857E" w14:textId="77777777" w:rsidR="006448F8" w:rsidRPr="00B50CB3" w:rsidRDefault="006448F8" w:rsidP="00987FD7">
      <w:pPr>
        <w:keepNext/>
        <w:keepLines/>
        <w:numPr>
          <w:ilvl w:val="12"/>
          <w:numId w:val="0"/>
        </w:numPr>
        <w:suppressAutoHyphens/>
        <w:outlineLvl w:val="0"/>
        <w:rPr>
          <w:rFonts w:ascii="Arial" w:hAnsi="Arial" w:cs="Arial"/>
          <w:b/>
          <w:caps/>
          <w:kern w:val="28"/>
        </w:rPr>
      </w:pPr>
      <w:bookmarkStart w:id="145" w:name="_Toc107903221"/>
      <w:bookmarkStart w:id="146" w:name="_Toc205781194"/>
      <w:r w:rsidRPr="00B50CB3">
        <w:rPr>
          <w:rFonts w:ascii="Arial" w:hAnsi="Arial" w:cs="Arial"/>
          <w:b/>
          <w:caps/>
          <w:kern w:val="28"/>
        </w:rPr>
        <w:t>7. obmiar robót</w:t>
      </w:r>
      <w:bookmarkEnd w:id="145"/>
      <w:bookmarkEnd w:id="146"/>
    </w:p>
    <w:p w14:paraId="52131E72" w14:textId="77777777" w:rsidR="006448F8" w:rsidRPr="00B50CB3" w:rsidRDefault="006448F8" w:rsidP="00987FD7">
      <w:pPr>
        <w:keepNext/>
        <w:numPr>
          <w:ilvl w:val="12"/>
          <w:numId w:val="0"/>
        </w:numPr>
        <w:outlineLvl w:val="1"/>
        <w:rPr>
          <w:rFonts w:ascii="Arial" w:hAnsi="Arial" w:cs="Arial"/>
          <w:b/>
        </w:rPr>
      </w:pPr>
    </w:p>
    <w:p w14:paraId="4283D5ED"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7.1. Ogólne zasady obmiaru robót</w:t>
      </w:r>
    </w:p>
    <w:p w14:paraId="56B2CF1F" w14:textId="77777777" w:rsidR="006448F8" w:rsidRPr="00B50CB3" w:rsidRDefault="006448F8" w:rsidP="00987FD7">
      <w:pPr>
        <w:numPr>
          <w:ilvl w:val="12"/>
          <w:numId w:val="0"/>
        </w:numPr>
        <w:rPr>
          <w:rFonts w:ascii="Arial" w:hAnsi="Arial" w:cs="Arial"/>
        </w:rPr>
      </w:pPr>
      <w:r w:rsidRPr="00B50CB3">
        <w:rPr>
          <w:rFonts w:ascii="Arial" w:hAnsi="Arial" w:cs="Arial"/>
        </w:rPr>
        <w:t>Ogólne zasady obmiaru robót podano w S</w:t>
      </w:r>
      <w:r w:rsidR="00B761F5" w:rsidRPr="00B50CB3">
        <w:rPr>
          <w:rFonts w:ascii="Arial" w:hAnsi="Arial" w:cs="Arial"/>
        </w:rPr>
        <w:t>ST</w:t>
      </w:r>
      <w:r w:rsidRPr="00B50CB3">
        <w:rPr>
          <w:rFonts w:ascii="Arial" w:hAnsi="Arial" w:cs="Arial"/>
        </w:rPr>
        <w:t xml:space="preserve"> D-00.00.00 „Wymagania ogólne” pkt 7.</w:t>
      </w:r>
    </w:p>
    <w:p w14:paraId="24C0B2ED"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7.2. Jednostka obmiarowa</w:t>
      </w:r>
    </w:p>
    <w:p w14:paraId="0F9CFFB3" w14:textId="77777777" w:rsidR="006448F8" w:rsidRPr="00B50CB3" w:rsidRDefault="006448F8" w:rsidP="00987FD7">
      <w:pPr>
        <w:numPr>
          <w:ilvl w:val="12"/>
          <w:numId w:val="0"/>
        </w:numPr>
        <w:rPr>
          <w:rFonts w:ascii="Arial" w:hAnsi="Arial" w:cs="Arial"/>
        </w:rPr>
      </w:pPr>
      <w:r w:rsidRPr="00B50CB3">
        <w:rPr>
          <w:rFonts w:ascii="Arial" w:hAnsi="Arial" w:cs="Arial"/>
        </w:rPr>
        <w:t>Jednostką obmiarową jest m</w:t>
      </w:r>
      <w:r w:rsidRPr="00B50CB3">
        <w:rPr>
          <w:rFonts w:ascii="Arial" w:hAnsi="Arial" w:cs="Arial"/>
          <w:vertAlign w:val="superscript"/>
        </w:rPr>
        <w:t>2</w:t>
      </w:r>
      <w:r w:rsidRPr="00B50CB3">
        <w:rPr>
          <w:rFonts w:ascii="Arial" w:hAnsi="Arial" w:cs="Arial"/>
        </w:rPr>
        <w:t xml:space="preserve"> (metr kwadratowy) wykonanej nawierzchni z betonowej kostki brukowej.</w:t>
      </w:r>
    </w:p>
    <w:p w14:paraId="150A2217" w14:textId="77777777" w:rsidR="006448F8" w:rsidRPr="00B50CB3" w:rsidRDefault="006448F8" w:rsidP="00987FD7">
      <w:pPr>
        <w:numPr>
          <w:ilvl w:val="12"/>
          <w:numId w:val="0"/>
        </w:numPr>
        <w:rPr>
          <w:rFonts w:ascii="Arial" w:hAnsi="Arial" w:cs="Arial"/>
        </w:rPr>
      </w:pPr>
    </w:p>
    <w:p w14:paraId="32776CFC" w14:textId="77777777" w:rsidR="006448F8" w:rsidRPr="00B50CB3" w:rsidRDefault="006448F8" w:rsidP="00987FD7">
      <w:pPr>
        <w:keepNext/>
        <w:keepLines/>
        <w:numPr>
          <w:ilvl w:val="12"/>
          <w:numId w:val="0"/>
        </w:numPr>
        <w:suppressAutoHyphens/>
        <w:outlineLvl w:val="0"/>
        <w:rPr>
          <w:rFonts w:ascii="Arial" w:hAnsi="Arial" w:cs="Arial"/>
          <w:b/>
          <w:caps/>
          <w:kern w:val="28"/>
        </w:rPr>
      </w:pPr>
      <w:bookmarkStart w:id="147" w:name="_Toc107903222"/>
      <w:bookmarkStart w:id="148" w:name="_Toc205781195"/>
    </w:p>
    <w:p w14:paraId="2A9CCF0C" w14:textId="77777777" w:rsidR="006448F8" w:rsidRPr="00B50CB3" w:rsidRDefault="006448F8" w:rsidP="00987FD7">
      <w:pPr>
        <w:keepNext/>
        <w:keepLines/>
        <w:numPr>
          <w:ilvl w:val="12"/>
          <w:numId w:val="0"/>
        </w:numPr>
        <w:suppressAutoHyphens/>
        <w:outlineLvl w:val="0"/>
        <w:rPr>
          <w:rFonts w:ascii="Arial" w:hAnsi="Arial" w:cs="Arial"/>
          <w:b/>
          <w:caps/>
          <w:kern w:val="28"/>
        </w:rPr>
      </w:pPr>
      <w:r w:rsidRPr="00B50CB3">
        <w:rPr>
          <w:rFonts w:ascii="Arial" w:hAnsi="Arial" w:cs="Arial"/>
          <w:b/>
          <w:caps/>
          <w:kern w:val="28"/>
        </w:rPr>
        <w:t>8. odbiór robót</w:t>
      </w:r>
      <w:bookmarkEnd w:id="147"/>
      <w:bookmarkEnd w:id="148"/>
    </w:p>
    <w:p w14:paraId="5CBFCE7B" w14:textId="77777777" w:rsidR="006448F8" w:rsidRPr="00B50CB3" w:rsidRDefault="006448F8" w:rsidP="00987FD7">
      <w:pPr>
        <w:keepNext/>
        <w:numPr>
          <w:ilvl w:val="12"/>
          <w:numId w:val="0"/>
        </w:numPr>
        <w:outlineLvl w:val="1"/>
        <w:rPr>
          <w:rFonts w:ascii="Arial" w:hAnsi="Arial" w:cs="Arial"/>
          <w:b/>
        </w:rPr>
      </w:pPr>
    </w:p>
    <w:p w14:paraId="45613DB1"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8.1. Ogólne zasady odbioru robót</w:t>
      </w:r>
    </w:p>
    <w:p w14:paraId="3E88968D" w14:textId="77777777" w:rsidR="006448F8" w:rsidRPr="00B50CB3" w:rsidRDefault="006448F8" w:rsidP="00987FD7">
      <w:pPr>
        <w:numPr>
          <w:ilvl w:val="12"/>
          <w:numId w:val="0"/>
        </w:numPr>
        <w:rPr>
          <w:rFonts w:ascii="Arial" w:hAnsi="Arial" w:cs="Arial"/>
        </w:rPr>
      </w:pPr>
      <w:r w:rsidRPr="00B50CB3">
        <w:rPr>
          <w:rFonts w:ascii="Arial" w:hAnsi="Arial" w:cs="Arial"/>
        </w:rPr>
        <w:t>Ogólne zasady odbioru robót podano w S</w:t>
      </w:r>
      <w:r w:rsidR="00B761F5" w:rsidRPr="00B50CB3">
        <w:rPr>
          <w:rFonts w:ascii="Arial" w:hAnsi="Arial" w:cs="Arial"/>
        </w:rPr>
        <w:t>ST</w:t>
      </w:r>
      <w:r w:rsidRPr="00B50CB3">
        <w:rPr>
          <w:rFonts w:ascii="Arial" w:hAnsi="Arial" w:cs="Arial"/>
        </w:rPr>
        <w:t xml:space="preserve"> D-00.00.00 „Wymagania ogólne” pkt 8.</w:t>
      </w:r>
    </w:p>
    <w:p w14:paraId="1904849A" w14:textId="77777777" w:rsidR="006448F8" w:rsidRPr="00B50CB3" w:rsidRDefault="006448F8" w:rsidP="00987FD7">
      <w:pPr>
        <w:numPr>
          <w:ilvl w:val="12"/>
          <w:numId w:val="0"/>
        </w:numPr>
        <w:rPr>
          <w:rFonts w:ascii="Arial" w:hAnsi="Arial" w:cs="Arial"/>
        </w:rPr>
      </w:pPr>
      <w:r w:rsidRPr="00B50CB3">
        <w:rPr>
          <w:rFonts w:ascii="Arial" w:hAnsi="Arial" w:cs="Arial"/>
        </w:rPr>
        <w:t>Roboty uznaje się za wykonane zgodnie z założeniami zlecenia robót, SST i wymaganiami Zamawiającego, jeżeli wszystkie pomiary i badania z zachowaniem tolerancji według pkt 6 dały wyniki pozytywne.</w:t>
      </w:r>
    </w:p>
    <w:p w14:paraId="5D5FD891" w14:textId="77777777" w:rsidR="006448F8" w:rsidRPr="00B50CB3" w:rsidRDefault="006448F8" w:rsidP="00987FD7">
      <w:pPr>
        <w:keepNext/>
        <w:numPr>
          <w:ilvl w:val="12"/>
          <w:numId w:val="0"/>
        </w:numPr>
        <w:outlineLvl w:val="1"/>
        <w:rPr>
          <w:rFonts w:ascii="Arial" w:hAnsi="Arial" w:cs="Arial"/>
          <w:b/>
        </w:rPr>
      </w:pPr>
    </w:p>
    <w:p w14:paraId="41041D99"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8.2. Odbiór robót zanikających i ulegających zakryciu</w:t>
      </w:r>
    </w:p>
    <w:p w14:paraId="55F05823" w14:textId="77777777" w:rsidR="006448F8" w:rsidRPr="00B50CB3" w:rsidRDefault="006448F8" w:rsidP="00987FD7">
      <w:pPr>
        <w:numPr>
          <w:ilvl w:val="12"/>
          <w:numId w:val="0"/>
        </w:numPr>
        <w:rPr>
          <w:rFonts w:ascii="Arial" w:hAnsi="Arial" w:cs="Arial"/>
        </w:rPr>
      </w:pPr>
      <w:r w:rsidRPr="00B50CB3">
        <w:rPr>
          <w:rFonts w:ascii="Arial" w:hAnsi="Arial" w:cs="Arial"/>
        </w:rPr>
        <w:t>Odbiorowi robót zanikających i ulegających zakryciu podlegają:</w:t>
      </w:r>
    </w:p>
    <w:p w14:paraId="00722397" w14:textId="77777777" w:rsidR="006448F8" w:rsidRPr="00B50CB3" w:rsidRDefault="006448F8" w:rsidP="00987FD7">
      <w:pPr>
        <w:numPr>
          <w:ilvl w:val="0"/>
          <w:numId w:val="1"/>
        </w:numPr>
        <w:rPr>
          <w:rFonts w:ascii="Arial" w:hAnsi="Arial" w:cs="Arial"/>
        </w:rPr>
      </w:pPr>
      <w:r w:rsidRPr="00B50CB3">
        <w:rPr>
          <w:rFonts w:ascii="Arial" w:hAnsi="Arial" w:cs="Arial"/>
        </w:rPr>
        <w:t>przygotowanie podłoża,</w:t>
      </w:r>
    </w:p>
    <w:p w14:paraId="35CC0869" w14:textId="77777777" w:rsidR="006448F8" w:rsidRPr="00B50CB3" w:rsidRDefault="006448F8" w:rsidP="00987FD7">
      <w:pPr>
        <w:numPr>
          <w:ilvl w:val="0"/>
          <w:numId w:val="1"/>
        </w:numPr>
        <w:rPr>
          <w:rFonts w:ascii="Arial" w:hAnsi="Arial" w:cs="Arial"/>
        </w:rPr>
      </w:pPr>
      <w:r w:rsidRPr="00B50CB3">
        <w:rPr>
          <w:rFonts w:ascii="Arial" w:hAnsi="Arial" w:cs="Arial"/>
        </w:rPr>
        <w:t>wykonanie podbudowy,</w:t>
      </w:r>
    </w:p>
    <w:p w14:paraId="6F6B7298" w14:textId="77777777" w:rsidR="006448F8" w:rsidRPr="00B50CB3" w:rsidRDefault="006448F8" w:rsidP="00987FD7">
      <w:pPr>
        <w:numPr>
          <w:ilvl w:val="0"/>
          <w:numId w:val="1"/>
        </w:numPr>
        <w:rPr>
          <w:rFonts w:ascii="Arial" w:hAnsi="Arial" w:cs="Arial"/>
        </w:rPr>
      </w:pPr>
      <w:r w:rsidRPr="00B50CB3">
        <w:rPr>
          <w:rFonts w:ascii="Arial" w:hAnsi="Arial" w:cs="Arial"/>
        </w:rPr>
        <w:t>wykonanie podsypki,</w:t>
      </w:r>
    </w:p>
    <w:p w14:paraId="08181D58" w14:textId="77777777" w:rsidR="006448F8" w:rsidRPr="00B50CB3" w:rsidRDefault="006448F8" w:rsidP="00987FD7">
      <w:pPr>
        <w:numPr>
          <w:ilvl w:val="0"/>
          <w:numId w:val="1"/>
        </w:numPr>
        <w:rPr>
          <w:rFonts w:ascii="Arial" w:hAnsi="Arial" w:cs="Arial"/>
        </w:rPr>
      </w:pPr>
      <w:r w:rsidRPr="00B50CB3">
        <w:rPr>
          <w:rFonts w:ascii="Arial" w:hAnsi="Arial" w:cs="Arial"/>
        </w:rPr>
        <w:t>ewentualnie wykonanie ławy pod krawężniki.</w:t>
      </w:r>
    </w:p>
    <w:p w14:paraId="202A70A5" w14:textId="77777777" w:rsidR="006448F8" w:rsidRPr="00B50CB3" w:rsidRDefault="006448F8" w:rsidP="00987FD7">
      <w:pPr>
        <w:numPr>
          <w:ilvl w:val="12"/>
          <w:numId w:val="0"/>
        </w:numPr>
        <w:rPr>
          <w:rFonts w:ascii="Arial" w:hAnsi="Arial" w:cs="Arial"/>
        </w:rPr>
      </w:pPr>
      <w:r w:rsidRPr="00B50CB3">
        <w:rPr>
          <w:rFonts w:ascii="Arial" w:hAnsi="Arial" w:cs="Arial"/>
        </w:rPr>
        <w:t>Zasady ich odbioru są określone w stosownych SST.</w:t>
      </w:r>
    </w:p>
    <w:p w14:paraId="17301BD9" w14:textId="77777777" w:rsidR="006448F8" w:rsidRPr="00B50CB3" w:rsidRDefault="006448F8" w:rsidP="00987FD7">
      <w:pPr>
        <w:keepNext/>
        <w:keepLines/>
        <w:numPr>
          <w:ilvl w:val="12"/>
          <w:numId w:val="0"/>
        </w:numPr>
        <w:suppressAutoHyphens/>
        <w:outlineLvl w:val="0"/>
        <w:rPr>
          <w:rFonts w:ascii="Arial" w:hAnsi="Arial" w:cs="Arial"/>
          <w:b/>
          <w:caps/>
          <w:kern w:val="28"/>
        </w:rPr>
      </w:pPr>
      <w:bookmarkStart w:id="149" w:name="_Toc421686551"/>
      <w:bookmarkStart w:id="150" w:name="_Toc107903223"/>
      <w:bookmarkStart w:id="151" w:name="_Toc205781196"/>
    </w:p>
    <w:p w14:paraId="2BA90643" w14:textId="77777777" w:rsidR="006448F8" w:rsidRPr="00B50CB3" w:rsidRDefault="006448F8" w:rsidP="00987FD7">
      <w:pPr>
        <w:keepNext/>
        <w:keepLines/>
        <w:numPr>
          <w:ilvl w:val="12"/>
          <w:numId w:val="0"/>
        </w:numPr>
        <w:suppressAutoHyphens/>
        <w:outlineLvl w:val="0"/>
        <w:rPr>
          <w:rFonts w:ascii="Arial" w:hAnsi="Arial" w:cs="Arial"/>
          <w:b/>
          <w:caps/>
          <w:kern w:val="28"/>
        </w:rPr>
      </w:pPr>
      <w:r w:rsidRPr="00B50CB3">
        <w:rPr>
          <w:rFonts w:ascii="Arial" w:hAnsi="Arial" w:cs="Arial"/>
          <w:b/>
          <w:caps/>
          <w:kern w:val="28"/>
        </w:rPr>
        <w:t>9. podstawa płatności</w:t>
      </w:r>
      <w:bookmarkEnd w:id="149"/>
      <w:bookmarkEnd w:id="150"/>
      <w:bookmarkEnd w:id="151"/>
    </w:p>
    <w:p w14:paraId="0E61F52F" w14:textId="77777777" w:rsidR="006448F8" w:rsidRPr="00B50CB3" w:rsidRDefault="006448F8" w:rsidP="00987FD7">
      <w:pPr>
        <w:keepNext/>
        <w:numPr>
          <w:ilvl w:val="12"/>
          <w:numId w:val="0"/>
        </w:numPr>
        <w:outlineLvl w:val="1"/>
        <w:rPr>
          <w:rFonts w:ascii="Arial" w:hAnsi="Arial" w:cs="Arial"/>
          <w:b/>
        </w:rPr>
      </w:pPr>
    </w:p>
    <w:p w14:paraId="5F07D26E"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9.1. Ogólne ustalenia dotyczące podstawy płatności</w:t>
      </w:r>
    </w:p>
    <w:p w14:paraId="4A20B54E" w14:textId="77777777" w:rsidR="006448F8" w:rsidRPr="00B50CB3" w:rsidRDefault="006448F8" w:rsidP="00987FD7">
      <w:pPr>
        <w:numPr>
          <w:ilvl w:val="12"/>
          <w:numId w:val="0"/>
        </w:numPr>
        <w:rPr>
          <w:rFonts w:ascii="Arial" w:hAnsi="Arial" w:cs="Arial"/>
        </w:rPr>
      </w:pPr>
      <w:r w:rsidRPr="00B50CB3">
        <w:rPr>
          <w:rFonts w:ascii="Arial" w:hAnsi="Arial" w:cs="Arial"/>
        </w:rPr>
        <w:t>Ogólne ustalenia dotyczące podstawy płatności podano w S</w:t>
      </w:r>
      <w:r w:rsidR="00B761F5" w:rsidRPr="00B50CB3">
        <w:rPr>
          <w:rFonts w:ascii="Arial" w:hAnsi="Arial" w:cs="Arial"/>
        </w:rPr>
        <w:t>ST</w:t>
      </w:r>
      <w:r w:rsidRPr="00B50CB3">
        <w:rPr>
          <w:rFonts w:ascii="Arial" w:hAnsi="Arial" w:cs="Arial"/>
        </w:rPr>
        <w:t xml:space="preserve"> D-00.00.00 „Wymagania ogólne” pkt 9.</w:t>
      </w:r>
    </w:p>
    <w:p w14:paraId="63D84807" w14:textId="77777777" w:rsidR="006448F8" w:rsidRPr="00B50CB3" w:rsidRDefault="006448F8" w:rsidP="00987FD7">
      <w:pPr>
        <w:keepNext/>
        <w:numPr>
          <w:ilvl w:val="12"/>
          <w:numId w:val="0"/>
        </w:numPr>
        <w:outlineLvl w:val="1"/>
        <w:rPr>
          <w:rFonts w:ascii="Arial" w:hAnsi="Arial" w:cs="Arial"/>
          <w:b/>
        </w:rPr>
      </w:pPr>
    </w:p>
    <w:p w14:paraId="7B501473" w14:textId="77777777" w:rsidR="006448F8" w:rsidRPr="00B50CB3" w:rsidRDefault="006448F8" w:rsidP="00987FD7">
      <w:pPr>
        <w:keepNext/>
        <w:numPr>
          <w:ilvl w:val="12"/>
          <w:numId w:val="0"/>
        </w:numPr>
        <w:outlineLvl w:val="1"/>
        <w:rPr>
          <w:rFonts w:ascii="Arial" w:hAnsi="Arial" w:cs="Arial"/>
          <w:b/>
        </w:rPr>
      </w:pPr>
      <w:r w:rsidRPr="00B50CB3">
        <w:rPr>
          <w:rFonts w:ascii="Arial" w:hAnsi="Arial" w:cs="Arial"/>
          <w:b/>
        </w:rPr>
        <w:t>9.2. Cena jednostki obmiarowej</w:t>
      </w:r>
    </w:p>
    <w:p w14:paraId="4A2D6CCC" w14:textId="77777777" w:rsidR="006448F8" w:rsidRPr="00B50CB3" w:rsidRDefault="006448F8" w:rsidP="00987FD7">
      <w:pPr>
        <w:numPr>
          <w:ilvl w:val="12"/>
          <w:numId w:val="0"/>
        </w:numPr>
        <w:rPr>
          <w:rFonts w:ascii="Arial" w:hAnsi="Arial" w:cs="Arial"/>
        </w:rPr>
      </w:pPr>
      <w:r w:rsidRPr="00B50CB3">
        <w:rPr>
          <w:rFonts w:ascii="Arial" w:hAnsi="Arial" w:cs="Arial"/>
        </w:rPr>
        <w:t>Cena wykonania 1 m</w:t>
      </w:r>
      <w:r w:rsidRPr="00B50CB3">
        <w:rPr>
          <w:rFonts w:ascii="Arial" w:hAnsi="Arial" w:cs="Arial"/>
          <w:vertAlign w:val="superscript"/>
        </w:rPr>
        <w:t>2</w:t>
      </w:r>
      <w:r w:rsidRPr="00B50CB3">
        <w:rPr>
          <w:rFonts w:ascii="Arial" w:hAnsi="Arial" w:cs="Arial"/>
        </w:rPr>
        <w:t xml:space="preserve"> nawierzchni z kostki brukowej betonowej obejmuje:</w:t>
      </w:r>
    </w:p>
    <w:p w14:paraId="4BB3B30A" w14:textId="77777777" w:rsidR="006448F8" w:rsidRPr="00B50CB3" w:rsidRDefault="006448F8" w:rsidP="00987FD7">
      <w:pPr>
        <w:numPr>
          <w:ilvl w:val="0"/>
          <w:numId w:val="1"/>
        </w:numPr>
        <w:rPr>
          <w:rFonts w:ascii="Arial" w:hAnsi="Arial" w:cs="Arial"/>
        </w:rPr>
      </w:pPr>
      <w:r w:rsidRPr="00B50CB3">
        <w:rPr>
          <w:rFonts w:ascii="Arial" w:hAnsi="Arial" w:cs="Arial"/>
        </w:rPr>
        <w:t>prace pomiarowe i roboty przygotowawcze,</w:t>
      </w:r>
    </w:p>
    <w:p w14:paraId="47E853CF" w14:textId="77777777" w:rsidR="006448F8" w:rsidRPr="00B50CB3" w:rsidRDefault="006448F8" w:rsidP="00987FD7">
      <w:pPr>
        <w:numPr>
          <w:ilvl w:val="0"/>
          <w:numId w:val="1"/>
        </w:numPr>
        <w:rPr>
          <w:rFonts w:ascii="Arial" w:hAnsi="Arial" w:cs="Arial"/>
        </w:rPr>
      </w:pPr>
      <w:r w:rsidRPr="00B50CB3">
        <w:rPr>
          <w:rFonts w:ascii="Arial" w:hAnsi="Arial" w:cs="Arial"/>
        </w:rPr>
        <w:t>oznakowanie robót,</w:t>
      </w:r>
    </w:p>
    <w:p w14:paraId="36E4097C" w14:textId="77777777" w:rsidR="006448F8" w:rsidRPr="00B50CB3" w:rsidRDefault="006448F8" w:rsidP="00987FD7">
      <w:pPr>
        <w:numPr>
          <w:ilvl w:val="0"/>
          <w:numId w:val="1"/>
        </w:numPr>
        <w:rPr>
          <w:rFonts w:ascii="Arial" w:hAnsi="Arial" w:cs="Arial"/>
        </w:rPr>
      </w:pPr>
      <w:r w:rsidRPr="00B50CB3">
        <w:rPr>
          <w:rFonts w:ascii="Arial" w:hAnsi="Arial" w:cs="Arial"/>
        </w:rPr>
        <w:t>przygotowanie podłoża (ewentualnie podbudowy),</w:t>
      </w:r>
    </w:p>
    <w:p w14:paraId="654CB95B" w14:textId="77777777" w:rsidR="006448F8" w:rsidRPr="00B50CB3" w:rsidRDefault="006448F8" w:rsidP="00987FD7">
      <w:pPr>
        <w:numPr>
          <w:ilvl w:val="0"/>
          <w:numId w:val="1"/>
        </w:numPr>
        <w:rPr>
          <w:rFonts w:ascii="Arial" w:hAnsi="Arial" w:cs="Arial"/>
        </w:rPr>
      </w:pPr>
      <w:r w:rsidRPr="00B50CB3">
        <w:rPr>
          <w:rFonts w:ascii="Arial" w:hAnsi="Arial" w:cs="Arial"/>
        </w:rPr>
        <w:t>dostarczenie materiałów,</w:t>
      </w:r>
    </w:p>
    <w:p w14:paraId="4B6FB3B2" w14:textId="77777777" w:rsidR="006448F8" w:rsidRPr="00B50CB3" w:rsidRDefault="006448F8" w:rsidP="00987FD7">
      <w:pPr>
        <w:numPr>
          <w:ilvl w:val="0"/>
          <w:numId w:val="1"/>
        </w:numPr>
        <w:rPr>
          <w:rFonts w:ascii="Arial" w:hAnsi="Arial" w:cs="Arial"/>
        </w:rPr>
      </w:pPr>
      <w:r w:rsidRPr="00B50CB3">
        <w:rPr>
          <w:rFonts w:ascii="Arial" w:hAnsi="Arial" w:cs="Arial"/>
        </w:rPr>
        <w:t>wykonanie podbudowy,</w:t>
      </w:r>
    </w:p>
    <w:p w14:paraId="174D9320" w14:textId="77777777" w:rsidR="006448F8" w:rsidRPr="00B50CB3" w:rsidRDefault="006448F8" w:rsidP="00987FD7">
      <w:pPr>
        <w:numPr>
          <w:ilvl w:val="0"/>
          <w:numId w:val="1"/>
        </w:numPr>
        <w:rPr>
          <w:rFonts w:ascii="Arial" w:hAnsi="Arial" w:cs="Arial"/>
        </w:rPr>
      </w:pPr>
      <w:r w:rsidRPr="00B50CB3">
        <w:rPr>
          <w:rFonts w:ascii="Arial" w:hAnsi="Arial" w:cs="Arial"/>
        </w:rPr>
        <w:t>wykonanie podsypki,</w:t>
      </w:r>
    </w:p>
    <w:p w14:paraId="1611F5D7" w14:textId="77777777" w:rsidR="006448F8" w:rsidRPr="00B50CB3" w:rsidRDefault="006448F8" w:rsidP="00987FD7">
      <w:pPr>
        <w:numPr>
          <w:ilvl w:val="0"/>
          <w:numId w:val="1"/>
        </w:numPr>
        <w:rPr>
          <w:rFonts w:ascii="Arial" w:hAnsi="Arial" w:cs="Arial"/>
        </w:rPr>
      </w:pPr>
      <w:r w:rsidRPr="00B50CB3">
        <w:rPr>
          <w:rFonts w:ascii="Arial" w:hAnsi="Arial" w:cs="Arial"/>
        </w:rPr>
        <w:t>ułożenie i ubicie kostki,</w:t>
      </w:r>
    </w:p>
    <w:p w14:paraId="4A10E9F5" w14:textId="77777777" w:rsidR="006448F8" w:rsidRPr="00B50CB3" w:rsidRDefault="006448F8" w:rsidP="00987FD7">
      <w:pPr>
        <w:numPr>
          <w:ilvl w:val="0"/>
          <w:numId w:val="1"/>
        </w:numPr>
        <w:rPr>
          <w:rFonts w:ascii="Arial" w:hAnsi="Arial" w:cs="Arial"/>
        </w:rPr>
      </w:pPr>
      <w:r w:rsidRPr="00B50CB3">
        <w:rPr>
          <w:rFonts w:ascii="Arial" w:hAnsi="Arial" w:cs="Arial"/>
        </w:rPr>
        <w:t>wypełnienie spoin,</w:t>
      </w:r>
    </w:p>
    <w:p w14:paraId="05EC4655" w14:textId="77777777" w:rsidR="006448F8" w:rsidRPr="00B50CB3" w:rsidRDefault="006448F8" w:rsidP="00987FD7">
      <w:pPr>
        <w:numPr>
          <w:ilvl w:val="0"/>
          <w:numId w:val="1"/>
        </w:numPr>
        <w:rPr>
          <w:rFonts w:ascii="Arial" w:hAnsi="Arial" w:cs="Arial"/>
        </w:rPr>
      </w:pPr>
      <w:r w:rsidRPr="00B50CB3">
        <w:rPr>
          <w:rFonts w:ascii="Arial" w:hAnsi="Arial" w:cs="Arial"/>
        </w:rPr>
        <w:t>przeprowadzenie badań i pomiarów wymaganych w specyfikacji technicznej.</w:t>
      </w:r>
    </w:p>
    <w:p w14:paraId="5452D4B0" w14:textId="77777777" w:rsidR="006448F8" w:rsidRPr="00B50CB3" w:rsidRDefault="006448F8" w:rsidP="00987FD7">
      <w:pPr>
        <w:rPr>
          <w:rFonts w:ascii="Arial" w:hAnsi="Arial" w:cs="Arial"/>
        </w:rPr>
      </w:pPr>
    </w:p>
    <w:p w14:paraId="190F4139" w14:textId="77777777" w:rsidR="006448F8" w:rsidRPr="00B50CB3" w:rsidRDefault="006448F8" w:rsidP="00987FD7">
      <w:pPr>
        <w:keepNext/>
        <w:keepLines/>
        <w:suppressAutoHyphens/>
        <w:outlineLvl w:val="0"/>
        <w:rPr>
          <w:rFonts w:ascii="Arial" w:hAnsi="Arial" w:cs="Arial"/>
          <w:b/>
          <w:caps/>
          <w:kern w:val="28"/>
        </w:rPr>
      </w:pPr>
      <w:bookmarkStart w:id="152" w:name="_Toc107903224"/>
      <w:bookmarkStart w:id="153" w:name="_Toc205781197"/>
      <w:r w:rsidRPr="00B50CB3">
        <w:rPr>
          <w:rFonts w:ascii="Arial" w:hAnsi="Arial" w:cs="Arial"/>
          <w:b/>
          <w:caps/>
          <w:kern w:val="28"/>
        </w:rPr>
        <w:lastRenderedPageBreak/>
        <w:t>10. przepisy związane</w:t>
      </w:r>
      <w:bookmarkEnd w:id="152"/>
      <w:bookmarkEnd w:id="153"/>
    </w:p>
    <w:p w14:paraId="7945ED63" w14:textId="77777777" w:rsidR="006448F8" w:rsidRPr="00B50CB3" w:rsidRDefault="006448F8" w:rsidP="00987FD7">
      <w:pPr>
        <w:rPr>
          <w:rFonts w:ascii="Arial" w:hAnsi="Arial" w:cs="Arial"/>
          <w:b/>
        </w:rPr>
      </w:pPr>
      <w:r w:rsidRPr="00B50CB3">
        <w:rPr>
          <w:rFonts w:ascii="Arial" w:hAnsi="Arial" w:cs="Arial"/>
          <w:b/>
        </w:rPr>
        <w:t>Normy</w:t>
      </w:r>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6448F8" w:rsidRPr="00B50CB3" w14:paraId="5BDF01A0" w14:textId="77777777" w:rsidTr="006448F8">
        <w:tc>
          <w:tcPr>
            <w:tcW w:w="496" w:type="dxa"/>
          </w:tcPr>
          <w:p w14:paraId="0AB0EC53" w14:textId="77777777" w:rsidR="006448F8" w:rsidRPr="00B50CB3" w:rsidRDefault="006448F8" w:rsidP="00987FD7">
            <w:pPr>
              <w:rPr>
                <w:rFonts w:ascii="Arial" w:hAnsi="Arial" w:cs="Arial"/>
              </w:rPr>
            </w:pPr>
            <w:r w:rsidRPr="00B50CB3">
              <w:rPr>
                <w:rFonts w:ascii="Arial" w:hAnsi="Arial" w:cs="Arial"/>
              </w:rPr>
              <w:t>1.</w:t>
            </w:r>
          </w:p>
        </w:tc>
        <w:tc>
          <w:tcPr>
            <w:tcW w:w="1701" w:type="dxa"/>
          </w:tcPr>
          <w:p w14:paraId="4066DB48" w14:textId="77777777" w:rsidR="006448F8" w:rsidRPr="00B50CB3" w:rsidRDefault="006448F8" w:rsidP="00987FD7">
            <w:pPr>
              <w:rPr>
                <w:rFonts w:ascii="Arial" w:hAnsi="Arial" w:cs="Arial"/>
              </w:rPr>
            </w:pPr>
            <w:r w:rsidRPr="00B50CB3">
              <w:rPr>
                <w:rFonts w:ascii="Arial" w:hAnsi="Arial" w:cs="Arial"/>
              </w:rPr>
              <w:t>PN-B-04111</w:t>
            </w:r>
          </w:p>
        </w:tc>
        <w:tc>
          <w:tcPr>
            <w:tcW w:w="5313" w:type="dxa"/>
          </w:tcPr>
          <w:p w14:paraId="44F73CA9" w14:textId="77777777" w:rsidR="006448F8" w:rsidRPr="00B50CB3" w:rsidRDefault="006448F8" w:rsidP="00987FD7">
            <w:pPr>
              <w:rPr>
                <w:rFonts w:ascii="Arial" w:hAnsi="Arial" w:cs="Arial"/>
              </w:rPr>
            </w:pPr>
            <w:r w:rsidRPr="00B50CB3">
              <w:rPr>
                <w:rFonts w:ascii="Arial" w:hAnsi="Arial" w:cs="Arial"/>
              </w:rPr>
              <w:t xml:space="preserve">Materiały kamienne. Oznaczenie ścieralności na tarczy </w:t>
            </w:r>
            <w:proofErr w:type="spellStart"/>
            <w:r w:rsidRPr="00B50CB3">
              <w:rPr>
                <w:rFonts w:ascii="Arial" w:hAnsi="Arial" w:cs="Arial"/>
              </w:rPr>
              <w:t>Boehmego</w:t>
            </w:r>
            <w:proofErr w:type="spellEnd"/>
          </w:p>
        </w:tc>
      </w:tr>
      <w:tr w:rsidR="006448F8" w:rsidRPr="00B50CB3" w14:paraId="23832603" w14:textId="77777777" w:rsidTr="006448F8">
        <w:tc>
          <w:tcPr>
            <w:tcW w:w="496" w:type="dxa"/>
          </w:tcPr>
          <w:p w14:paraId="154E35FD" w14:textId="77777777" w:rsidR="006448F8" w:rsidRPr="00B50CB3" w:rsidRDefault="006448F8" w:rsidP="00987FD7">
            <w:pPr>
              <w:rPr>
                <w:rFonts w:ascii="Arial" w:hAnsi="Arial" w:cs="Arial"/>
              </w:rPr>
            </w:pPr>
            <w:r w:rsidRPr="00B50CB3">
              <w:rPr>
                <w:rFonts w:ascii="Arial" w:hAnsi="Arial" w:cs="Arial"/>
              </w:rPr>
              <w:t>2.</w:t>
            </w:r>
          </w:p>
        </w:tc>
        <w:tc>
          <w:tcPr>
            <w:tcW w:w="1701" w:type="dxa"/>
          </w:tcPr>
          <w:p w14:paraId="7479DCBC" w14:textId="77777777" w:rsidR="006448F8" w:rsidRPr="00B50CB3" w:rsidRDefault="006448F8" w:rsidP="00987FD7">
            <w:pPr>
              <w:rPr>
                <w:rFonts w:ascii="Arial" w:hAnsi="Arial" w:cs="Arial"/>
              </w:rPr>
            </w:pPr>
            <w:r w:rsidRPr="00B50CB3">
              <w:rPr>
                <w:rFonts w:ascii="Arial" w:hAnsi="Arial" w:cs="Arial"/>
              </w:rPr>
              <w:t>PN-B-06250</w:t>
            </w:r>
          </w:p>
        </w:tc>
        <w:tc>
          <w:tcPr>
            <w:tcW w:w="5313" w:type="dxa"/>
          </w:tcPr>
          <w:p w14:paraId="0216107C" w14:textId="77777777" w:rsidR="006448F8" w:rsidRPr="00B50CB3" w:rsidRDefault="006448F8" w:rsidP="00987FD7">
            <w:pPr>
              <w:rPr>
                <w:rFonts w:ascii="Arial" w:hAnsi="Arial" w:cs="Arial"/>
              </w:rPr>
            </w:pPr>
            <w:r w:rsidRPr="00B50CB3">
              <w:rPr>
                <w:rFonts w:ascii="Arial" w:hAnsi="Arial" w:cs="Arial"/>
              </w:rPr>
              <w:t>Beton zwykły</w:t>
            </w:r>
          </w:p>
        </w:tc>
      </w:tr>
      <w:tr w:rsidR="006448F8" w:rsidRPr="00B50CB3" w14:paraId="2881A907" w14:textId="77777777" w:rsidTr="006448F8">
        <w:tc>
          <w:tcPr>
            <w:tcW w:w="496" w:type="dxa"/>
          </w:tcPr>
          <w:p w14:paraId="79560712" w14:textId="77777777" w:rsidR="006448F8" w:rsidRPr="00B50CB3" w:rsidRDefault="006448F8" w:rsidP="00987FD7">
            <w:pPr>
              <w:rPr>
                <w:rFonts w:ascii="Arial" w:hAnsi="Arial" w:cs="Arial"/>
              </w:rPr>
            </w:pPr>
            <w:r w:rsidRPr="00B50CB3">
              <w:rPr>
                <w:rFonts w:ascii="Arial" w:hAnsi="Arial" w:cs="Arial"/>
              </w:rPr>
              <w:t>3.</w:t>
            </w:r>
          </w:p>
        </w:tc>
        <w:tc>
          <w:tcPr>
            <w:tcW w:w="1701" w:type="dxa"/>
          </w:tcPr>
          <w:p w14:paraId="745A4767" w14:textId="77777777" w:rsidR="006448F8" w:rsidRPr="00B50CB3" w:rsidRDefault="006448F8" w:rsidP="00987FD7">
            <w:pPr>
              <w:rPr>
                <w:rFonts w:ascii="Arial" w:hAnsi="Arial" w:cs="Arial"/>
              </w:rPr>
            </w:pPr>
            <w:r w:rsidRPr="00B50CB3">
              <w:rPr>
                <w:rFonts w:ascii="Arial" w:hAnsi="Arial" w:cs="Arial"/>
              </w:rPr>
              <w:t>PN-B-06712</w:t>
            </w:r>
          </w:p>
        </w:tc>
        <w:tc>
          <w:tcPr>
            <w:tcW w:w="5313" w:type="dxa"/>
          </w:tcPr>
          <w:p w14:paraId="46724303" w14:textId="77777777" w:rsidR="006448F8" w:rsidRPr="00B50CB3" w:rsidRDefault="006448F8" w:rsidP="00987FD7">
            <w:pPr>
              <w:rPr>
                <w:rFonts w:ascii="Arial" w:hAnsi="Arial" w:cs="Arial"/>
              </w:rPr>
            </w:pPr>
            <w:r w:rsidRPr="00B50CB3">
              <w:rPr>
                <w:rFonts w:ascii="Arial" w:hAnsi="Arial" w:cs="Arial"/>
              </w:rPr>
              <w:t>Kruszywa mineralne do betonu zwykłego</w:t>
            </w:r>
          </w:p>
        </w:tc>
      </w:tr>
      <w:tr w:rsidR="006448F8" w:rsidRPr="00B50CB3" w14:paraId="62991B18" w14:textId="77777777" w:rsidTr="006448F8">
        <w:tc>
          <w:tcPr>
            <w:tcW w:w="496" w:type="dxa"/>
          </w:tcPr>
          <w:p w14:paraId="113E2A58" w14:textId="77777777" w:rsidR="006448F8" w:rsidRPr="00B50CB3" w:rsidRDefault="006448F8" w:rsidP="00987FD7">
            <w:pPr>
              <w:rPr>
                <w:rFonts w:ascii="Arial" w:hAnsi="Arial" w:cs="Arial"/>
                <w:lang w:val="en-US"/>
              </w:rPr>
            </w:pPr>
            <w:r w:rsidRPr="00B50CB3">
              <w:rPr>
                <w:rFonts w:ascii="Arial" w:hAnsi="Arial" w:cs="Arial"/>
                <w:lang w:val="en-US"/>
              </w:rPr>
              <w:t>4.</w:t>
            </w:r>
          </w:p>
        </w:tc>
        <w:tc>
          <w:tcPr>
            <w:tcW w:w="1701" w:type="dxa"/>
          </w:tcPr>
          <w:p w14:paraId="18EB194F" w14:textId="77777777" w:rsidR="006448F8" w:rsidRPr="00B50CB3" w:rsidRDefault="006448F8" w:rsidP="00987FD7">
            <w:pPr>
              <w:rPr>
                <w:rFonts w:ascii="Arial" w:hAnsi="Arial" w:cs="Arial"/>
                <w:lang w:val="en-US"/>
              </w:rPr>
            </w:pPr>
            <w:r w:rsidRPr="00B50CB3">
              <w:rPr>
                <w:rFonts w:ascii="Arial" w:hAnsi="Arial" w:cs="Arial"/>
                <w:lang w:val="en-US"/>
              </w:rPr>
              <w:t>PN-B-19701</w:t>
            </w:r>
          </w:p>
        </w:tc>
        <w:tc>
          <w:tcPr>
            <w:tcW w:w="5313" w:type="dxa"/>
          </w:tcPr>
          <w:p w14:paraId="0E36AD0A" w14:textId="77777777" w:rsidR="006448F8" w:rsidRPr="00B50CB3" w:rsidRDefault="006448F8" w:rsidP="00987FD7">
            <w:pPr>
              <w:rPr>
                <w:rFonts w:ascii="Arial" w:hAnsi="Arial" w:cs="Arial"/>
              </w:rPr>
            </w:pPr>
            <w:r w:rsidRPr="00B50CB3">
              <w:rPr>
                <w:rFonts w:ascii="Arial" w:hAnsi="Arial" w:cs="Arial"/>
              </w:rPr>
              <w:t>Cement. Cement powszechnego użytku. Skład, wymagania i ocena zgodności</w:t>
            </w:r>
          </w:p>
        </w:tc>
      </w:tr>
      <w:tr w:rsidR="006448F8" w:rsidRPr="00B50CB3" w14:paraId="124EB75C" w14:textId="77777777" w:rsidTr="006448F8">
        <w:tc>
          <w:tcPr>
            <w:tcW w:w="496" w:type="dxa"/>
          </w:tcPr>
          <w:p w14:paraId="26B145FB" w14:textId="77777777" w:rsidR="006448F8" w:rsidRPr="00B50CB3" w:rsidRDefault="006448F8" w:rsidP="00987FD7">
            <w:pPr>
              <w:rPr>
                <w:rFonts w:ascii="Arial" w:hAnsi="Arial" w:cs="Arial"/>
              </w:rPr>
            </w:pPr>
            <w:r w:rsidRPr="00B50CB3">
              <w:rPr>
                <w:rFonts w:ascii="Arial" w:hAnsi="Arial" w:cs="Arial"/>
              </w:rPr>
              <w:t>5.</w:t>
            </w:r>
          </w:p>
        </w:tc>
        <w:tc>
          <w:tcPr>
            <w:tcW w:w="1701" w:type="dxa"/>
          </w:tcPr>
          <w:p w14:paraId="79D674FD" w14:textId="77777777" w:rsidR="006448F8" w:rsidRPr="00B50CB3" w:rsidRDefault="006448F8" w:rsidP="00987FD7">
            <w:pPr>
              <w:rPr>
                <w:rFonts w:ascii="Arial" w:hAnsi="Arial" w:cs="Arial"/>
              </w:rPr>
            </w:pPr>
            <w:r w:rsidRPr="00B50CB3">
              <w:rPr>
                <w:rFonts w:ascii="Arial" w:hAnsi="Arial" w:cs="Arial"/>
              </w:rPr>
              <w:t>PN-B-32250</w:t>
            </w:r>
          </w:p>
        </w:tc>
        <w:tc>
          <w:tcPr>
            <w:tcW w:w="5313" w:type="dxa"/>
          </w:tcPr>
          <w:p w14:paraId="335300B4" w14:textId="77777777" w:rsidR="006448F8" w:rsidRPr="00B50CB3" w:rsidRDefault="006448F8" w:rsidP="00987FD7">
            <w:pPr>
              <w:rPr>
                <w:rFonts w:ascii="Arial" w:hAnsi="Arial" w:cs="Arial"/>
              </w:rPr>
            </w:pPr>
            <w:r w:rsidRPr="00B50CB3">
              <w:rPr>
                <w:rFonts w:ascii="Arial" w:hAnsi="Arial" w:cs="Arial"/>
              </w:rPr>
              <w:t>Materiały budowlane. Woda do betonów i zapraw</w:t>
            </w:r>
          </w:p>
        </w:tc>
      </w:tr>
      <w:tr w:rsidR="006448F8" w:rsidRPr="00B50CB3" w14:paraId="34D56979" w14:textId="77777777" w:rsidTr="006448F8">
        <w:tc>
          <w:tcPr>
            <w:tcW w:w="496" w:type="dxa"/>
          </w:tcPr>
          <w:p w14:paraId="70DD0036" w14:textId="77777777" w:rsidR="006448F8" w:rsidRPr="00B50CB3" w:rsidRDefault="006448F8" w:rsidP="00987FD7">
            <w:pPr>
              <w:rPr>
                <w:rFonts w:ascii="Arial" w:hAnsi="Arial" w:cs="Arial"/>
              </w:rPr>
            </w:pPr>
            <w:r w:rsidRPr="00B50CB3">
              <w:rPr>
                <w:rFonts w:ascii="Arial" w:hAnsi="Arial" w:cs="Arial"/>
              </w:rPr>
              <w:t>6.</w:t>
            </w:r>
          </w:p>
        </w:tc>
        <w:tc>
          <w:tcPr>
            <w:tcW w:w="1701" w:type="dxa"/>
          </w:tcPr>
          <w:p w14:paraId="695E15DF" w14:textId="77777777" w:rsidR="006448F8" w:rsidRPr="00B50CB3" w:rsidRDefault="006448F8" w:rsidP="00987FD7">
            <w:pPr>
              <w:rPr>
                <w:rFonts w:ascii="Arial" w:hAnsi="Arial" w:cs="Arial"/>
              </w:rPr>
            </w:pPr>
            <w:r w:rsidRPr="00B50CB3">
              <w:rPr>
                <w:rFonts w:ascii="Arial" w:hAnsi="Arial" w:cs="Arial"/>
              </w:rPr>
              <w:t>BN-80/6775-03/04</w:t>
            </w:r>
          </w:p>
        </w:tc>
        <w:tc>
          <w:tcPr>
            <w:tcW w:w="5313" w:type="dxa"/>
          </w:tcPr>
          <w:p w14:paraId="5979E866" w14:textId="77777777" w:rsidR="006448F8" w:rsidRPr="00B50CB3" w:rsidRDefault="006448F8" w:rsidP="00987FD7">
            <w:pPr>
              <w:rPr>
                <w:rFonts w:ascii="Arial" w:hAnsi="Arial" w:cs="Arial"/>
              </w:rPr>
            </w:pPr>
            <w:r w:rsidRPr="00B50CB3">
              <w:rPr>
                <w:rFonts w:ascii="Arial" w:hAnsi="Arial" w:cs="Arial"/>
              </w:rPr>
              <w:t>Prefabrykaty budowlane z betonu. Elementy nawierzchni dróg, ulic, parkingów i torowisk tramwajowych. Krawężniki i obrzeża</w:t>
            </w:r>
          </w:p>
        </w:tc>
      </w:tr>
      <w:tr w:rsidR="006448F8" w:rsidRPr="00B50CB3" w14:paraId="69C87A75" w14:textId="77777777" w:rsidTr="006448F8">
        <w:tc>
          <w:tcPr>
            <w:tcW w:w="496" w:type="dxa"/>
          </w:tcPr>
          <w:p w14:paraId="7A3C0751" w14:textId="77777777" w:rsidR="006448F8" w:rsidRPr="00B50CB3" w:rsidRDefault="006448F8" w:rsidP="00987FD7">
            <w:pPr>
              <w:rPr>
                <w:rFonts w:ascii="Arial" w:hAnsi="Arial" w:cs="Arial"/>
              </w:rPr>
            </w:pPr>
            <w:r w:rsidRPr="00B50CB3">
              <w:rPr>
                <w:rFonts w:ascii="Arial" w:hAnsi="Arial" w:cs="Arial"/>
              </w:rPr>
              <w:t>7.</w:t>
            </w:r>
          </w:p>
        </w:tc>
        <w:tc>
          <w:tcPr>
            <w:tcW w:w="1701" w:type="dxa"/>
          </w:tcPr>
          <w:p w14:paraId="6BF1AFC0" w14:textId="77777777" w:rsidR="006448F8" w:rsidRPr="00B50CB3" w:rsidRDefault="006448F8" w:rsidP="00987FD7">
            <w:pPr>
              <w:rPr>
                <w:rFonts w:ascii="Arial" w:hAnsi="Arial" w:cs="Arial"/>
              </w:rPr>
            </w:pPr>
            <w:r w:rsidRPr="00B50CB3">
              <w:rPr>
                <w:rFonts w:ascii="Arial" w:hAnsi="Arial" w:cs="Arial"/>
              </w:rPr>
              <w:t>BN-68/8931-01</w:t>
            </w:r>
          </w:p>
        </w:tc>
        <w:tc>
          <w:tcPr>
            <w:tcW w:w="5313" w:type="dxa"/>
          </w:tcPr>
          <w:p w14:paraId="31F0465F" w14:textId="77777777" w:rsidR="006448F8" w:rsidRPr="00B50CB3" w:rsidRDefault="006448F8" w:rsidP="00987FD7">
            <w:pPr>
              <w:rPr>
                <w:rFonts w:ascii="Arial" w:hAnsi="Arial" w:cs="Arial"/>
              </w:rPr>
            </w:pPr>
            <w:r w:rsidRPr="00B50CB3">
              <w:rPr>
                <w:rFonts w:ascii="Arial" w:hAnsi="Arial" w:cs="Arial"/>
              </w:rPr>
              <w:t>Drogi samochodowe. Oznaczenie wskaźnika piaskowego</w:t>
            </w:r>
          </w:p>
        </w:tc>
      </w:tr>
      <w:tr w:rsidR="006448F8" w:rsidRPr="00B50CB3" w14:paraId="67998577" w14:textId="77777777" w:rsidTr="006448F8">
        <w:tc>
          <w:tcPr>
            <w:tcW w:w="496" w:type="dxa"/>
          </w:tcPr>
          <w:p w14:paraId="4B0ED370" w14:textId="77777777" w:rsidR="006448F8" w:rsidRPr="00B50CB3" w:rsidRDefault="006448F8" w:rsidP="00987FD7">
            <w:pPr>
              <w:rPr>
                <w:rFonts w:ascii="Arial" w:hAnsi="Arial" w:cs="Arial"/>
              </w:rPr>
            </w:pPr>
            <w:r w:rsidRPr="00B50CB3">
              <w:rPr>
                <w:rFonts w:ascii="Arial" w:hAnsi="Arial" w:cs="Arial"/>
              </w:rPr>
              <w:t>8.</w:t>
            </w:r>
          </w:p>
        </w:tc>
        <w:tc>
          <w:tcPr>
            <w:tcW w:w="1701" w:type="dxa"/>
          </w:tcPr>
          <w:p w14:paraId="12D24FF9" w14:textId="77777777" w:rsidR="006448F8" w:rsidRPr="00B50CB3" w:rsidRDefault="006448F8" w:rsidP="00987FD7">
            <w:pPr>
              <w:rPr>
                <w:rFonts w:ascii="Arial" w:hAnsi="Arial" w:cs="Arial"/>
              </w:rPr>
            </w:pPr>
            <w:r w:rsidRPr="00B50CB3">
              <w:rPr>
                <w:rFonts w:ascii="Arial" w:hAnsi="Arial" w:cs="Arial"/>
              </w:rPr>
              <w:t>BN-68/8931-04</w:t>
            </w:r>
          </w:p>
        </w:tc>
        <w:tc>
          <w:tcPr>
            <w:tcW w:w="5313" w:type="dxa"/>
          </w:tcPr>
          <w:p w14:paraId="2952C698" w14:textId="77777777" w:rsidR="006448F8" w:rsidRPr="00B50CB3" w:rsidRDefault="006448F8" w:rsidP="00987FD7">
            <w:pPr>
              <w:rPr>
                <w:rFonts w:ascii="Arial" w:hAnsi="Arial" w:cs="Arial"/>
              </w:rPr>
            </w:pPr>
            <w:r w:rsidRPr="00B50CB3">
              <w:rPr>
                <w:rFonts w:ascii="Arial" w:hAnsi="Arial" w:cs="Arial"/>
              </w:rPr>
              <w:t xml:space="preserve">Drogi samochodowe. Pomiar równości nawierzchni </w:t>
            </w:r>
            <w:proofErr w:type="spellStart"/>
            <w:r w:rsidRPr="00B50CB3">
              <w:rPr>
                <w:rFonts w:ascii="Arial" w:hAnsi="Arial" w:cs="Arial"/>
              </w:rPr>
              <w:t>planografem</w:t>
            </w:r>
            <w:proofErr w:type="spellEnd"/>
            <w:r w:rsidRPr="00B50CB3">
              <w:rPr>
                <w:rFonts w:ascii="Arial" w:hAnsi="Arial" w:cs="Arial"/>
              </w:rPr>
              <w:t xml:space="preserve"> i łatą.</w:t>
            </w:r>
          </w:p>
        </w:tc>
      </w:tr>
    </w:tbl>
    <w:p w14:paraId="07A214AE" w14:textId="77777777" w:rsidR="006448F8" w:rsidRPr="00B50CB3" w:rsidRDefault="006448F8" w:rsidP="00987FD7">
      <w:pPr>
        <w:rPr>
          <w:rFonts w:ascii="Arial" w:hAnsi="Arial" w:cs="Arial"/>
          <w:iCs/>
        </w:rPr>
      </w:pPr>
    </w:p>
    <w:p w14:paraId="700000A5" w14:textId="77777777" w:rsidR="006448F8" w:rsidRPr="00B50CB3" w:rsidRDefault="006448F8" w:rsidP="00987FD7">
      <w:pPr>
        <w:rPr>
          <w:rFonts w:ascii="Arial" w:hAnsi="Arial" w:cs="Arial"/>
          <w:iCs/>
        </w:rPr>
      </w:pPr>
    </w:p>
    <w:p w14:paraId="4B25A4F0" w14:textId="77777777" w:rsidR="006448F8" w:rsidRPr="00B50CB3" w:rsidRDefault="006448F8" w:rsidP="00987FD7">
      <w:pPr>
        <w:rPr>
          <w:rFonts w:ascii="Arial" w:hAnsi="Arial" w:cs="Arial"/>
          <w:iCs/>
        </w:rPr>
      </w:pPr>
    </w:p>
    <w:p w14:paraId="7E3573B6" w14:textId="0457E553" w:rsidR="006448F8" w:rsidRDefault="006448F8" w:rsidP="00987FD7">
      <w:pPr>
        <w:rPr>
          <w:rFonts w:ascii="Arial" w:hAnsi="Arial" w:cs="Arial"/>
          <w:iCs/>
        </w:rPr>
      </w:pPr>
    </w:p>
    <w:p w14:paraId="3B05615E" w14:textId="5875202C" w:rsidR="00C644DE" w:rsidRDefault="00C644DE" w:rsidP="00987FD7">
      <w:pPr>
        <w:rPr>
          <w:rFonts w:ascii="Arial" w:hAnsi="Arial" w:cs="Arial"/>
          <w:iCs/>
        </w:rPr>
      </w:pPr>
    </w:p>
    <w:p w14:paraId="20602DB3" w14:textId="24C5ED38" w:rsidR="00C644DE" w:rsidRDefault="00C644DE" w:rsidP="00987FD7">
      <w:pPr>
        <w:rPr>
          <w:rFonts w:ascii="Arial" w:hAnsi="Arial" w:cs="Arial"/>
          <w:iCs/>
        </w:rPr>
      </w:pPr>
    </w:p>
    <w:p w14:paraId="582A31DE" w14:textId="65C7F826" w:rsidR="00C644DE" w:rsidRDefault="00C644DE" w:rsidP="00987FD7">
      <w:pPr>
        <w:rPr>
          <w:rFonts w:ascii="Arial" w:hAnsi="Arial" w:cs="Arial"/>
          <w:iCs/>
        </w:rPr>
      </w:pPr>
    </w:p>
    <w:p w14:paraId="4387B63A" w14:textId="4866A28A" w:rsidR="00C644DE" w:rsidRDefault="00C644DE" w:rsidP="00987FD7">
      <w:pPr>
        <w:rPr>
          <w:rFonts w:ascii="Arial" w:hAnsi="Arial" w:cs="Arial"/>
          <w:iCs/>
        </w:rPr>
      </w:pPr>
    </w:p>
    <w:p w14:paraId="24766F50" w14:textId="45F0521F" w:rsidR="00C644DE" w:rsidRDefault="00C644DE" w:rsidP="00987FD7">
      <w:pPr>
        <w:rPr>
          <w:rFonts w:ascii="Arial" w:hAnsi="Arial" w:cs="Arial"/>
          <w:iCs/>
        </w:rPr>
      </w:pPr>
    </w:p>
    <w:p w14:paraId="2F8B382B" w14:textId="0AF69959" w:rsidR="006630AC" w:rsidRDefault="006630AC" w:rsidP="00987FD7">
      <w:pPr>
        <w:rPr>
          <w:rFonts w:ascii="Arial" w:hAnsi="Arial" w:cs="Arial"/>
          <w:iCs/>
        </w:rPr>
      </w:pPr>
    </w:p>
    <w:p w14:paraId="3165A900" w14:textId="24112B49" w:rsidR="006630AC" w:rsidRDefault="006630AC" w:rsidP="00987FD7">
      <w:pPr>
        <w:rPr>
          <w:rFonts w:ascii="Arial" w:hAnsi="Arial" w:cs="Arial"/>
          <w:iCs/>
        </w:rPr>
      </w:pPr>
    </w:p>
    <w:p w14:paraId="41B65188" w14:textId="0A62A939" w:rsidR="006630AC" w:rsidRDefault="006630AC" w:rsidP="00987FD7">
      <w:pPr>
        <w:rPr>
          <w:rFonts w:ascii="Arial" w:hAnsi="Arial" w:cs="Arial"/>
          <w:iCs/>
        </w:rPr>
      </w:pPr>
    </w:p>
    <w:p w14:paraId="0602A8E2" w14:textId="2F1589EB" w:rsidR="006630AC" w:rsidRDefault="006630AC" w:rsidP="00987FD7">
      <w:pPr>
        <w:rPr>
          <w:rFonts w:ascii="Arial" w:hAnsi="Arial" w:cs="Arial"/>
          <w:iCs/>
        </w:rPr>
      </w:pPr>
    </w:p>
    <w:p w14:paraId="6858CF77" w14:textId="321BF2EE" w:rsidR="006630AC" w:rsidRDefault="006630AC" w:rsidP="00987FD7">
      <w:pPr>
        <w:rPr>
          <w:rFonts w:ascii="Arial" w:hAnsi="Arial" w:cs="Arial"/>
          <w:iCs/>
        </w:rPr>
      </w:pPr>
    </w:p>
    <w:p w14:paraId="7543611C" w14:textId="34F16868" w:rsidR="006630AC" w:rsidRDefault="006630AC" w:rsidP="00987FD7">
      <w:pPr>
        <w:rPr>
          <w:rFonts w:ascii="Arial" w:hAnsi="Arial" w:cs="Arial"/>
          <w:iCs/>
        </w:rPr>
      </w:pPr>
    </w:p>
    <w:p w14:paraId="2C3F33BA" w14:textId="0FB02729" w:rsidR="006630AC" w:rsidRDefault="006630AC" w:rsidP="00987FD7">
      <w:pPr>
        <w:rPr>
          <w:rFonts w:ascii="Arial" w:hAnsi="Arial" w:cs="Arial"/>
          <w:iCs/>
        </w:rPr>
      </w:pPr>
    </w:p>
    <w:p w14:paraId="73DB1965" w14:textId="376A3F2A" w:rsidR="006630AC" w:rsidRDefault="006630AC" w:rsidP="00987FD7">
      <w:pPr>
        <w:rPr>
          <w:rFonts w:ascii="Arial" w:hAnsi="Arial" w:cs="Arial"/>
          <w:iCs/>
        </w:rPr>
      </w:pPr>
    </w:p>
    <w:p w14:paraId="0205F153" w14:textId="3907A012" w:rsidR="006630AC" w:rsidRDefault="006630AC" w:rsidP="00987FD7">
      <w:pPr>
        <w:rPr>
          <w:rFonts w:ascii="Arial" w:hAnsi="Arial" w:cs="Arial"/>
          <w:iCs/>
        </w:rPr>
      </w:pPr>
    </w:p>
    <w:p w14:paraId="74949EBE" w14:textId="049AC574" w:rsidR="006630AC" w:rsidRDefault="006630AC" w:rsidP="00987FD7">
      <w:pPr>
        <w:rPr>
          <w:rFonts w:ascii="Arial" w:hAnsi="Arial" w:cs="Arial"/>
          <w:iCs/>
        </w:rPr>
      </w:pPr>
    </w:p>
    <w:p w14:paraId="4095B24E" w14:textId="49E638E5" w:rsidR="006630AC" w:rsidRDefault="006630AC" w:rsidP="00987FD7">
      <w:pPr>
        <w:rPr>
          <w:rFonts w:ascii="Arial" w:hAnsi="Arial" w:cs="Arial"/>
          <w:iCs/>
        </w:rPr>
      </w:pPr>
    </w:p>
    <w:p w14:paraId="20218BE0" w14:textId="41FFCC51" w:rsidR="006630AC" w:rsidRDefault="006630AC" w:rsidP="00987FD7">
      <w:pPr>
        <w:rPr>
          <w:rFonts w:ascii="Arial" w:hAnsi="Arial" w:cs="Arial"/>
          <w:iCs/>
        </w:rPr>
      </w:pPr>
    </w:p>
    <w:p w14:paraId="0D4E2542" w14:textId="09F802B0" w:rsidR="006630AC" w:rsidRDefault="006630AC" w:rsidP="00987FD7">
      <w:pPr>
        <w:rPr>
          <w:rFonts w:ascii="Arial" w:hAnsi="Arial" w:cs="Arial"/>
          <w:iCs/>
        </w:rPr>
      </w:pPr>
    </w:p>
    <w:p w14:paraId="0A8BC5C6" w14:textId="2F2EFA5F" w:rsidR="006630AC" w:rsidRDefault="006630AC" w:rsidP="00987FD7">
      <w:pPr>
        <w:rPr>
          <w:rFonts w:ascii="Arial" w:hAnsi="Arial" w:cs="Arial"/>
          <w:iCs/>
        </w:rPr>
      </w:pPr>
    </w:p>
    <w:p w14:paraId="3847E641" w14:textId="395919FD" w:rsidR="006630AC" w:rsidRDefault="006630AC" w:rsidP="00987FD7">
      <w:pPr>
        <w:rPr>
          <w:rFonts w:ascii="Arial" w:hAnsi="Arial" w:cs="Arial"/>
          <w:iCs/>
        </w:rPr>
      </w:pPr>
    </w:p>
    <w:p w14:paraId="2A46D89A" w14:textId="7AF04FAD" w:rsidR="006630AC" w:rsidRDefault="006630AC" w:rsidP="00987FD7">
      <w:pPr>
        <w:rPr>
          <w:rFonts w:ascii="Arial" w:hAnsi="Arial" w:cs="Arial"/>
          <w:iCs/>
        </w:rPr>
      </w:pPr>
    </w:p>
    <w:p w14:paraId="702DA7D7" w14:textId="228CD706" w:rsidR="006630AC" w:rsidRDefault="006630AC" w:rsidP="00987FD7">
      <w:pPr>
        <w:rPr>
          <w:rFonts w:ascii="Arial" w:hAnsi="Arial" w:cs="Arial"/>
          <w:iCs/>
        </w:rPr>
      </w:pPr>
    </w:p>
    <w:p w14:paraId="1021B4A9" w14:textId="781C62B3" w:rsidR="006630AC" w:rsidRDefault="006630AC" w:rsidP="00987FD7">
      <w:pPr>
        <w:rPr>
          <w:rFonts w:ascii="Arial" w:hAnsi="Arial" w:cs="Arial"/>
          <w:iCs/>
        </w:rPr>
      </w:pPr>
    </w:p>
    <w:p w14:paraId="74036CC7" w14:textId="427102F5" w:rsidR="006630AC" w:rsidRDefault="006630AC" w:rsidP="00987FD7">
      <w:pPr>
        <w:rPr>
          <w:rFonts w:ascii="Arial" w:hAnsi="Arial" w:cs="Arial"/>
          <w:iCs/>
        </w:rPr>
      </w:pPr>
    </w:p>
    <w:p w14:paraId="048B43CE" w14:textId="6DB4DE4B" w:rsidR="006630AC" w:rsidRDefault="006630AC" w:rsidP="00987FD7">
      <w:pPr>
        <w:rPr>
          <w:rFonts w:ascii="Arial" w:hAnsi="Arial" w:cs="Arial"/>
          <w:iCs/>
        </w:rPr>
      </w:pPr>
    </w:p>
    <w:p w14:paraId="4EC0E6BF" w14:textId="5960FED5" w:rsidR="006630AC" w:rsidRDefault="006630AC" w:rsidP="00987FD7">
      <w:pPr>
        <w:rPr>
          <w:rFonts w:ascii="Arial" w:hAnsi="Arial" w:cs="Arial"/>
          <w:iCs/>
        </w:rPr>
      </w:pPr>
    </w:p>
    <w:p w14:paraId="791D1C39" w14:textId="6CD0B7A8" w:rsidR="006630AC" w:rsidRDefault="006630AC" w:rsidP="00987FD7">
      <w:pPr>
        <w:rPr>
          <w:rFonts w:ascii="Arial" w:hAnsi="Arial" w:cs="Arial"/>
          <w:iCs/>
        </w:rPr>
      </w:pPr>
    </w:p>
    <w:p w14:paraId="1E22991A" w14:textId="305831AB" w:rsidR="006630AC" w:rsidRDefault="006630AC" w:rsidP="00987FD7">
      <w:pPr>
        <w:rPr>
          <w:rFonts w:ascii="Arial" w:hAnsi="Arial" w:cs="Arial"/>
          <w:iCs/>
        </w:rPr>
      </w:pPr>
    </w:p>
    <w:p w14:paraId="427641F1" w14:textId="4DCC85B4" w:rsidR="006630AC" w:rsidRDefault="006630AC" w:rsidP="00987FD7">
      <w:pPr>
        <w:rPr>
          <w:rFonts w:ascii="Arial" w:hAnsi="Arial" w:cs="Arial"/>
          <w:iCs/>
        </w:rPr>
      </w:pPr>
    </w:p>
    <w:p w14:paraId="3A322B59" w14:textId="31B5D0D2" w:rsidR="006630AC" w:rsidRDefault="006630AC" w:rsidP="00987FD7">
      <w:pPr>
        <w:rPr>
          <w:rFonts w:ascii="Arial" w:hAnsi="Arial" w:cs="Arial"/>
          <w:iCs/>
        </w:rPr>
      </w:pPr>
    </w:p>
    <w:p w14:paraId="2718D9D0" w14:textId="7F68CC03" w:rsidR="006630AC" w:rsidRDefault="006630AC" w:rsidP="00987FD7">
      <w:pPr>
        <w:rPr>
          <w:rFonts w:ascii="Arial" w:hAnsi="Arial" w:cs="Arial"/>
          <w:iCs/>
        </w:rPr>
      </w:pPr>
    </w:p>
    <w:p w14:paraId="72678BEB" w14:textId="096FA7E4" w:rsidR="006630AC" w:rsidRDefault="006630AC" w:rsidP="00987FD7">
      <w:pPr>
        <w:rPr>
          <w:rFonts w:ascii="Arial" w:hAnsi="Arial" w:cs="Arial"/>
          <w:iCs/>
        </w:rPr>
      </w:pPr>
    </w:p>
    <w:p w14:paraId="1B889080" w14:textId="611C3A97" w:rsidR="006630AC" w:rsidRDefault="006630AC" w:rsidP="00987FD7">
      <w:pPr>
        <w:rPr>
          <w:rFonts w:ascii="Arial" w:hAnsi="Arial" w:cs="Arial"/>
          <w:iCs/>
        </w:rPr>
      </w:pPr>
    </w:p>
    <w:p w14:paraId="1300A69F" w14:textId="1B04ED97" w:rsidR="006630AC" w:rsidRDefault="006630AC" w:rsidP="00987FD7">
      <w:pPr>
        <w:rPr>
          <w:rFonts w:ascii="Arial" w:hAnsi="Arial" w:cs="Arial"/>
          <w:iCs/>
        </w:rPr>
      </w:pPr>
    </w:p>
    <w:p w14:paraId="271B8CCE" w14:textId="66F5713B" w:rsidR="006630AC" w:rsidRDefault="006630AC" w:rsidP="00987FD7">
      <w:pPr>
        <w:rPr>
          <w:rFonts w:ascii="Arial" w:hAnsi="Arial" w:cs="Arial"/>
          <w:iCs/>
        </w:rPr>
      </w:pPr>
    </w:p>
    <w:p w14:paraId="7105DFB0" w14:textId="09635B6D" w:rsidR="006630AC" w:rsidRDefault="006630AC" w:rsidP="00987FD7">
      <w:pPr>
        <w:rPr>
          <w:rFonts w:ascii="Arial" w:hAnsi="Arial" w:cs="Arial"/>
          <w:iCs/>
        </w:rPr>
      </w:pPr>
    </w:p>
    <w:p w14:paraId="43B71B12" w14:textId="62965D66" w:rsidR="006630AC" w:rsidRDefault="006630AC" w:rsidP="00987FD7">
      <w:pPr>
        <w:rPr>
          <w:rFonts w:ascii="Arial" w:hAnsi="Arial" w:cs="Arial"/>
          <w:iCs/>
        </w:rPr>
      </w:pPr>
    </w:p>
    <w:p w14:paraId="3D8A066B" w14:textId="73251414" w:rsidR="006630AC" w:rsidRDefault="006630AC" w:rsidP="00987FD7">
      <w:pPr>
        <w:rPr>
          <w:rFonts w:ascii="Arial" w:hAnsi="Arial" w:cs="Arial"/>
          <w:iCs/>
        </w:rPr>
      </w:pPr>
    </w:p>
    <w:p w14:paraId="708041F7" w14:textId="036FA6EE" w:rsidR="006630AC" w:rsidRDefault="006630AC" w:rsidP="00987FD7">
      <w:pPr>
        <w:rPr>
          <w:rFonts w:ascii="Arial" w:hAnsi="Arial" w:cs="Arial"/>
          <w:iCs/>
        </w:rPr>
      </w:pPr>
    </w:p>
    <w:p w14:paraId="6D63B839" w14:textId="6DDC52C3" w:rsidR="006630AC" w:rsidRDefault="006630AC" w:rsidP="00987FD7">
      <w:pPr>
        <w:rPr>
          <w:rFonts w:ascii="Arial" w:hAnsi="Arial" w:cs="Arial"/>
          <w:iCs/>
        </w:rPr>
      </w:pPr>
    </w:p>
    <w:p w14:paraId="385FF388" w14:textId="540E8970" w:rsidR="001C411A" w:rsidRDefault="001C411A" w:rsidP="00987FD7">
      <w:pPr>
        <w:rPr>
          <w:rFonts w:ascii="Arial" w:hAnsi="Arial" w:cs="Arial"/>
          <w:iCs/>
        </w:rPr>
      </w:pPr>
    </w:p>
    <w:p w14:paraId="4CBB7025" w14:textId="4DCA08D8" w:rsidR="001C411A" w:rsidRDefault="001C411A" w:rsidP="00987FD7">
      <w:pPr>
        <w:rPr>
          <w:rFonts w:ascii="Arial" w:hAnsi="Arial" w:cs="Arial"/>
          <w:iCs/>
        </w:rPr>
      </w:pPr>
    </w:p>
    <w:p w14:paraId="5AC2124B" w14:textId="6244C08E" w:rsidR="001C411A" w:rsidRDefault="001C411A" w:rsidP="00987FD7">
      <w:pPr>
        <w:rPr>
          <w:rFonts w:ascii="Arial" w:hAnsi="Arial" w:cs="Arial"/>
          <w:iCs/>
        </w:rPr>
      </w:pPr>
    </w:p>
    <w:p w14:paraId="029BE45A" w14:textId="3193FF3A" w:rsidR="001C411A" w:rsidRDefault="001C411A" w:rsidP="00987FD7">
      <w:pPr>
        <w:rPr>
          <w:rFonts w:ascii="Arial" w:hAnsi="Arial" w:cs="Arial"/>
          <w:iCs/>
        </w:rPr>
      </w:pPr>
    </w:p>
    <w:p w14:paraId="14BC7608" w14:textId="59AA0C77" w:rsidR="00BB4B8D" w:rsidRDefault="00BB4B8D" w:rsidP="00BB4B8D">
      <w:pPr>
        <w:keepNext/>
        <w:keepLines/>
        <w:suppressAutoHyphens/>
        <w:overflowPunct/>
        <w:autoSpaceDE/>
        <w:autoSpaceDN/>
        <w:adjustRightInd/>
        <w:jc w:val="center"/>
        <w:textAlignment w:val="auto"/>
        <w:outlineLvl w:val="0"/>
        <w:rPr>
          <w:rFonts w:ascii="Arial" w:hAnsi="Arial" w:cs="Arial"/>
          <w:b/>
          <w:bCs/>
        </w:rPr>
      </w:pPr>
      <w:bookmarkStart w:id="154" w:name="_Toc448760760"/>
      <w:r w:rsidRPr="00BB4B8D">
        <w:rPr>
          <w:rFonts w:ascii="Arial" w:hAnsi="Arial" w:cs="Arial"/>
          <w:b/>
          <w:bCs/>
        </w:rPr>
        <w:lastRenderedPageBreak/>
        <w:t xml:space="preserve">D-09.01.01 </w:t>
      </w:r>
      <w:r w:rsidR="00F845D9" w:rsidRPr="00BB4B8D">
        <w:rPr>
          <w:rFonts w:ascii="Arial" w:hAnsi="Arial" w:cs="Arial"/>
          <w:b/>
          <w:bCs/>
        </w:rPr>
        <w:t>R</w:t>
      </w:r>
      <w:r w:rsidR="00F845D9" w:rsidRPr="00F845D9">
        <w:rPr>
          <w:rFonts w:ascii="Arial" w:hAnsi="Arial" w:cs="Arial"/>
          <w:b/>
          <w:bCs/>
        </w:rPr>
        <w:t>EKULTYWACJA ZIELENI PRZYDROŻNEJ</w:t>
      </w:r>
    </w:p>
    <w:p w14:paraId="5AD699D3" w14:textId="77777777" w:rsidR="00F845D9" w:rsidRPr="00BB4B8D" w:rsidRDefault="00F845D9" w:rsidP="00BB4B8D">
      <w:pPr>
        <w:keepNext/>
        <w:keepLines/>
        <w:suppressAutoHyphens/>
        <w:overflowPunct/>
        <w:autoSpaceDE/>
        <w:autoSpaceDN/>
        <w:adjustRightInd/>
        <w:jc w:val="center"/>
        <w:textAlignment w:val="auto"/>
        <w:outlineLvl w:val="0"/>
        <w:rPr>
          <w:rFonts w:ascii="Arial" w:hAnsi="Arial" w:cs="Arial"/>
          <w:b/>
          <w:bCs/>
        </w:rPr>
      </w:pPr>
    </w:p>
    <w:p w14:paraId="7617A19D" w14:textId="79E8D5C1" w:rsidR="00BB4B8D" w:rsidRPr="00BB4B8D" w:rsidRDefault="00BB4B8D" w:rsidP="00F845D9">
      <w:pPr>
        <w:keepNext/>
        <w:keepLines/>
        <w:suppressAutoHyphens/>
        <w:overflowPunct/>
        <w:autoSpaceDE/>
        <w:autoSpaceDN/>
        <w:adjustRightInd/>
        <w:textAlignment w:val="auto"/>
        <w:outlineLvl w:val="0"/>
        <w:rPr>
          <w:rFonts w:ascii="Arial" w:hAnsi="Arial" w:cs="Arial"/>
          <w:b/>
          <w:bCs/>
        </w:rPr>
      </w:pPr>
      <w:r w:rsidRPr="00BB4B8D">
        <w:rPr>
          <w:rFonts w:ascii="Arial" w:hAnsi="Arial" w:cs="Arial"/>
        </w:rPr>
        <w:t>1</w:t>
      </w:r>
      <w:r>
        <w:rPr>
          <w:rFonts w:ascii="Arial" w:hAnsi="Arial" w:cs="Arial"/>
        </w:rPr>
        <w:t>.</w:t>
      </w:r>
      <w:r w:rsidRPr="00BB4B8D">
        <w:rPr>
          <w:rFonts w:ascii="Arial" w:hAnsi="Arial" w:cs="Arial"/>
          <w:b/>
          <w:bCs/>
        </w:rPr>
        <w:t xml:space="preserve"> WSTĘP</w:t>
      </w:r>
      <w:bookmarkEnd w:id="154"/>
    </w:p>
    <w:p w14:paraId="039FF734" w14:textId="77777777" w:rsidR="00BB4B8D" w:rsidRPr="00BB4B8D" w:rsidRDefault="00BB4B8D" w:rsidP="00F845D9">
      <w:pPr>
        <w:overflowPunct/>
        <w:autoSpaceDE/>
        <w:autoSpaceDN/>
        <w:adjustRightInd/>
        <w:textAlignment w:val="auto"/>
        <w:rPr>
          <w:rFonts w:ascii="Arial" w:hAnsi="Arial" w:cs="Arial"/>
        </w:rPr>
      </w:pPr>
    </w:p>
    <w:p w14:paraId="2ADB4069"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55" w:name="_Toc448760761"/>
      <w:r w:rsidRPr="00BB4B8D">
        <w:rPr>
          <w:rFonts w:ascii="Arial" w:hAnsi="Arial" w:cs="Arial"/>
          <w:b/>
          <w:bCs/>
        </w:rPr>
        <w:t>1.1. Przedmiot SST</w:t>
      </w:r>
      <w:bookmarkEnd w:id="155"/>
    </w:p>
    <w:p w14:paraId="3842D0AA"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Przedmiotem niniejszej szczegółowej specyfikacji technicznej (SST) są wymagania dotyczące wykonania</w:t>
      </w:r>
      <w:r w:rsidRPr="00BB4B8D">
        <w:rPr>
          <w:rFonts w:ascii="Arial" w:hAnsi="Arial" w:cs="Arial"/>
          <w:kern w:val="2"/>
          <w:lang w:eastAsia="hi-IN" w:bidi="hi-IN"/>
        </w:rPr>
        <w:br/>
        <w:t>i odbioru robót związanych z zakładaniem i pielęgnacją trawników na terenie płaskim i na skarpach.</w:t>
      </w:r>
    </w:p>
    <w:p w14:paraId="764BDF66" w14:textId="77777777" w:rsidR="00BB4B8D" w:rsidRPr="00BB4B8D" w:rsidRDefault="00BB4B8D" w:rsidP="00F845D9">
      <w:pPr>
        <w:suppressAutoHyphens/>
        <w:overflowPunct/>
        <w:autoSpaceDE/>
        <w:autoSpaceDN/>
        <w:adjustRightInd/>
        <w:textAlignment w:val="auto"/>
        <w:rPr>
          <w:rFonts w:ascii="Arial" w:hAnsi="Arial" w:cs="Arial"/>
          <w:b/>
          <w:bCs/>
          <w:kern w:val="2"/>
          <w:lang w:eastAsia="hi-IN" w:bidi="hi-IN"/>
        </w:rPr>
      </w:pPr>
    </w:p>
    <w:p w14:paraId="57C63D7F"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56" w:name="_Toc448760762"/>
      <w:r w:rsidRPr="00BB4B8D">
        <w:rPr>
          <w:rFonts w:ascii="Arial" w:hAnsi="Arial" w:cs="Arial"/>
          <w:b/>
          <w:bCs/>
        </w:rPr>
        <w:t>1.2. Zakres stosowania SST</w:t>
      </w:r>
      <w:bookmarkEnd w:id="156"/>
    </w:p>
    <w:p w14:paraId="6B320B46" w14:textId="77777777" w:rsidR="00BB4B8D" w:rsidRPr="00BB4B8D" w:rsidRDefault="00BB4B8D" w:rsidP="00F845D9">
      <w:pPr>
        <w:overflowPunct/>
        <w:textAlignment w:val="auto"/>
        <w:rPr>
          <w:rFonts w:ascii="Arial" w:eastAsia="Calibri" w:hAnsi="Arial" w:cs="Arial"/>
        </w:rPr>
      </w:pPr>
      <w:r w:rsidRPr="00BB4B8D">
        <w:rPr>
          <w:rFonts w:ascii="Arial" w:eastAsia="Calibri" w:hAnsi="Arial" w:cs="Arial"/>
        </w:rPr>
        <w:t>Szczegółową specyfikację techniczną należy stosować jako dokument przetargowy i kontraktowy przy zlecaniu i realizacji robót wyszczególnionych w pkt 1.1. D-00.00.00. „Wymagania ogólne”.</w:t>
      </w:r>
    </w:p>
    <w:p w14:paraId="79E769F9"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3DD964E0"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57" w:name="_Toc448760763"/>
      <w:r w:rsidRPr="00BB4B8D">
        <w:rPr>
          <w:rFonts w:ascii="Arial" w:hAnsi="Arial" w:cs="Arial"/>
          <w:b/>
          <w:bCs/>
        </w:rPr>
        <w:t>1.3. Zakres robót objętych SST</w:t>
      </w:r>
      <w:bookmarkEnd w:id="157"/>
    </w:p>
    <w:p w14:paraId="57FFC31C"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Ustalenia zawarte w niniejszej specyfikacji dotyczą zasad prowadzenia robót związanych z:</w:t>
      </w:r>
    </w:p>
    <w:p w14:paraId="09ECEBEE" w14:textId="77777777" w:rsidR="00BB4B8D" w:rsidRPr="00BB4B8D" w:rsidRDefault="00BB4B8D" w:rsidP="008A02CE">
      <w:pPr>
        <w:numPr>
          <w:ilvl w:val="0"/>
          <w:numId w:val="78"/>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zakładaniem i pielęgnacją trawników na terenie płaskim i na skarpach</w:t>
      </w:r>
    </w:p>
    <w:p w14:paraId="4DA67EA7" w14:textId="77777777" w:rsidR="00F845D9" w:rsidRDefault="00F845D9" w:rsidP="00F845D9">
      <w:pPr>
        <w:keepNext/>
        <w:suppressAutoHyphens/>
        <w:overflowPunct/>
        <w:autoSpaceDE/>
        <w:autoSpaceDN/>
        <w:adjustRightInd/>
        <w:textAlignment w:val="auto"/>
        <w:outlineLvl w:val="1"/>
        <w:rPr>
          <w:rFonts w:ascii="Arial" w:hAnsi="Arial" w:cs="Arial"/>
          <w:kern w:val="2"/>
          <w:lang w:eastAsia="hi-IN" w:bidi="hi-IN"/>
        </w:rPr>
      </w:pPr>
      <w:bookmarkStart w:id="158" w:name="_Toc448760764"/>
    </w:p>
    <w:p w14:paraId="35643A38"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r w:rsidRPr="00BB4B8D">
        <w:rPr>
          <w:rFonts w:ascii="Arial" w:hAnsi="Arial" w:cs="Arial"/>
          <w:b/>
          <w:bCs/>
        </w:rPr>
        <w:t>1.4. Określenia podstawowe</w:t>
      </w:r>
      <w:bookmarkEnd w:id="158"/>
    </w:p>
    <w:p w14:paraId="611A4AC9"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b/>
          <w:bCs/>
          <w:kern w:val="2"/>
          <w:lang w:eastAsia="hi-IN" w:bidi="hi-IN"/>
        </w:rPr>
        <w:t>1.4.1. Ziemia urodzajna</w:t>
      </w:r>
      <w:r w:rsidRPr="00BB4B8D">
        <w:rPr>
          <w:rFonts w:ascii="Arial" w:hAnsi="Arial" w:cs="Arial"/>
          <w:kern w:val="2"/>
          <w:lang w:eastAsia="hi-IN" w:bidi="hi-IN"/>
        </w:rPr>
        <w:t xml:space="preserve"> - ziemia posiadająca właściwości zapewniające roślinom prawidłowy rozwój.</w:t>
      </w:r>
    </w:p>
    <w:p w14:paraId="48B3F60F"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Pozostałe określenia podstawowe są zgodne z obowiązującymi, odpowiednimi polskimi normami</w:t>
      </w:r>
      <w:r w:rsidRPr="00BB4B8D">
        <w:rPr>
          <w:rFonts w:ascii="Arial" w:hAnsi="Arial" w:cs="Arial"/>
          <w:kern w:val="2"/>
          <w:lang w:eastAsia="hi-IN" w:bidi="hi-IN"/>
        </w:rPr>
        <w:br/>
        <w:t>i z definicjami podanymi w SST D-00.00.00 „Wymagania ogólne” pkt 1.4.</w:t>
      </w:r>
    </w:p>
    <w:p w14:paraId="3AF36CA6"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279BF5EC"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59" w:name="_Toc448760765"/>
      <w:r w:rsidRPr="00BB4B8D">
        <w:rPr>
          <w:rFonts w:ascii="Arial" w:hAnsi="Arial" w:cs="Arial"/>
          <w:b/>
          <w:bCs/>
        </w:rPr>
        <w:t>1.5. Ogólne wymagania dotyczące robót</w:t>
      </w:r>
      <w:bookmarkEnd w:id="159"/>
    </w:p>
    <w:p w14:paraId="25361B81"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Ogólne wymagania dotyczące robót podano w SST D-00.00.00 „Wymagania ogólne” pkt 1.5.</w:t>
      </w:r>
    </w:p>
    <w:p w14:paraId="27C9E341"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072001B8" w14:textId="77777777" w:rsidR="00BB4B8D" w:rsidRPr="00BB4B8D" w:rsidRDefault="00BB4B8D" w:rsidP="00F845D9">
      <w:pPr>
        <w:keepNext/>
        <w:keepLines/>
        <w:suppressAutoHyphens/>
        <w:overflowPunct/>
        <w:autoSpaceDE/>
        <w:autoSpaceDN/>
        <w:adjustRightInd/>
        <w:textAlignment w:val="auto"/>
        <w:outlineLvl w:val="0"/>
        <w:rPr>
          <w:rFonts w:ascii="Arial" w:hAnsi="Arial" w:cs="Arial"/>
          <w:b/>
          <w:bCs/>
        </w:rPr>
      </w:pPr>
      <w:bookmarkStart w:id="160" w:name="_Toc448760766"/>
      <w:r w:rsidRPr="00BB4B8D">
        <w:rPr>
          <w:rFonts w:ascii="Arial" w:hAnsi="Arial" w:cs="Arial"/>
          <w:b/>
          <w:bCs/>
        </w:rPr>
        <w:t>2. MATERIAŁY</w:t>
      </w:r>
      <w:bookmarkEnd w:id="160"/>
    </w:p>
    <w:p w14:paraId="71EE9FCC" w14:textId="77777777" w:rsidR="00BB4B8D" w:rsidRPr="00BB4B8D" w:rsidRDefault="00BB4B8D" w:rsidP="00F845D9">
      <w:pPr>
        <w:overflowPunct/>
        <w:autoSpaceDE/>
        <w:autoSpaceDN/>
        <w:adjustRightInd/>
        <w:textAlignment w:val="auto"/>
        <w:rPr>
          <w:sz w:val="24"/>
          <w:szCs w:val="24"/>
        </w:rPr>
      </w:pPr>
    </w:p>
    <w:p w14:paraId="6A753889"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61" w:name="_Toc448760767"/>
      <w:r w:rsidRPr="00BB4B8D">
        <w:rPr>
          <w:rFonts w:ascii="Arial" w:hAnsi="Arial" w:cs="Arial"/>
          <w:b/>
          <w:bCs/>
        </w:rPr>
        <w:t>2.1. Ogólne wymagania dotyczące materiałów</w:t>
      </w:r>
      <w:bookmarkEnd w:id="161"/>
    </w:p>
    <w:p w14:paraId="2E06E179"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Ogólne wymagania dotyczące materiałów, ich pozyskiwania i składowania, podano w  SST D-00.00.00 „Wymagania ogólne” pkt 2.</w:t>
      </w:r>
    </w:p>
    <w:p w14:paraId="5904A28B"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21DC8231"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62" w:name="_Toc448760768"/>
      <w:r w:rsidRPr="00BB4B8D">
        <w:rPr>
          <w:rFonts w:ascii="Arial" w:hAnsi="Arial" w:cs="Arial"/>
          <w:b/>
          <w:bCs/>
        </w:rPr>
        <w:t>2.2. Ziemia urodzajna</w:t>
      </w:r>
      <w:bookmarkEnd w:id="162"/>
    </w:p>
    <w:p w14:paraId="237B6785"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Ziemia urodzajna, w zależności od miejsca pozyskania, powinna posiadać następujące charakterystyki:</w:t>
      </w:r>
    </w:p>
    <w:p w14:paraId="503F2B5D" w14:textId="4EB04A3D" w:rsidR="00BB4B8D" w:rsidRPr="00BB4B8D" w:rsidRDefault="00F845D9" w:rsidP="008A02CE">
      <w:pPr>
        <w:numPr>
          <w:ilvl w:val="0"/>
          <w:numId w:val="79"/>
        </w:numPr>
        <w:tabs>
          <w:tab w:val="num" w:pos="0"/>
        </w:tabs>
        <w:suppressAutoHyphens/>
        <w:overflowPunct/>
        <w:autoSpaceDE/>
        <w:autoSpaceDN/>
        <w:adjustRightInd/>
        <w:textAlignment w:val="auto"/>
        <w:rPr>
          <w:rFonts w:ascii="Arial" w:hAnsi="Arial" w:cs="Arial"/>
          <w:kern w:val="2"/>
          <w:lang w:eastAsia="hi-IN" w:bidi="hi-IN"/>
        </w:rPr>
      </w:pPr>
      <w:r>
        <w:rPr>
          <w:rFonts w:ascii="Arial" w:hAnsi="Arial" w:cs="Arial"/>
          <w:kern w:val="2"/>
          <w:lang w:eastAsia="hi-IN" w:bidi="hi-IN"/>
        </w:rPr>
        <w:t>z</w:t>
      </w:r>
      <w:r w:rsidR="00BB4B8D" w:rsidRPr="00BB4B8D">
        <w:rPr>
          <w:rFonts w:ascii="Arial" w:hAnsi="Arial" w:cs="Arial"/>
          <w:kern w:val="2"/>
          <w:lang w:eastAsia="hi-IN" w:bidi="hi-IN"/>
        </w:rPr>
        <w:t xml:space="preserve">iemia rodzima - powinna być zdjęta przed rozpoczęciem robót budowlanych i zmagazynowana </w:t>
      </w:r>
      <w:r w:rsidR="00BB4B8D" w:rsidRPr="00BB4B8D">
        <w:rPr>
          <w:rFonts w:ascii="Arial" w:hAnsi="Arial" w:cs="Arial"/>
          <w:kern w:val="2"/>
          <w:lang w:eastAsia="hi-IN" w:bidi="hi-IN"/>
        </w:rPr>
        <w:br/>
        <w:t>w pryzmach nie przekraczających 2 m wysokości,</w:t>
      </w:r>
    </w:p>
    <w:p w14:paraId="226F64A8" w14:textId="77777777" w:rsidR="00BB4B8D" w:rsidRPr="00BB4B8D" w:rsidRDefault="00BB4B8D" w:rsidP="008A02CE">
      <w:pPr>
        <w:numPr>
          <w:ilvl w:val="0"/>
          <w:numId w:val="79"/>
        </w:numPr>
        <w:tabs>
          <w:tab w:val="num" w:pos="0"/>
        </w:tabs>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ziemia pozyskana w innym miejscu i dostarczona na plac budowy - nie może być zagruzowana, przerośnięta korzeniami, zasolona lub zanieczyszczona chemicznie.</w:t>
      </w:r>
    </w:p>
    <w:p w14:paraId="26753AA7"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7A57E64A"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63" w:name="_Toc448760769"/>
      <w:r w:rsidRPr="00BB4B8D">
        <w:rPr>
          <w:rFonts w:ascii="Arial" w:hAnsi="Arial" w:cs="Arial"/>
          <w:b/>
          <w:bCs/>
        </w:rPr>
        <w:t>2.3. Ziemia kompostowa</w:t>
      </w:r>
      <w:bookmarkEnd w:id="163"/>
    </w:p>
    <w:p w14:paraId="192AABFB"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 xml:space="preserve">Do nawożenia gleby mogą być stosowane komposty, powstające w wyniku rozkładu różnych odpadków roślinnych i zwierzęcych (np. torfu, fekaliów, kory drzewnej, chwastów, </w:t>
      </w:r>
      <w:proofErr w:type="spellStart"/>
      <w:r w:rsidRPr="00BB4B8D">
        <w:rPr>
          <w:rFonts w:ascii="Arial" w:hAnsi="Arial" w:cs="Arial"/>
          <w:kern w:val="2"/>
          <w:lang w:eastAsia="hi-IN" w:bidi="hi-IN"/>
        </w:rPr>
        <w:t>plewów</w:t>
      </w:r>
      <w:proofErr w:type="spellEnd"/>
      <w:r w:rsidRPr="00BB4B8D">
        <w:rPr>
          <w:rFonts w:ascii="Arial" w:hAnsi="Arial" w:cs="Arial"/>
          <w:kern w:val="2"/>
          <w:lang w:eastAsia="hi-IN" w:bidi="hi-IN"/>
        </w:rPr>
        <w:t xml:space="preserve">), przy kompostowaniu ich na otwartym powietrzu w pryzmach, w sposób i w warunkach zapewniających utrzymanie wymaganych cech </w:t>
      </w:r>
      <w:r w:rsidRPr="00BB4B8D">
        <w:rPr>
          <w:rFonts w:ascii="Arial" w:hAnsi="Arial" w:cs="Arial"/>
          <w:kern w:val="2"/>
          <w:lang w:eastAsia="hi-IN" w:bidi="hi-IN"/>
        </w:rPr>
        <w:br/>
        <w:t>i wskaźników jakości kompostu.</w:t>
      </w:r>
    </w:p>
    <w:p w14:paraId="151482D8" w14:textId="0C1CFA05"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 xml:space="preserve">Kompost </w:t>
      </w:r>
      <w:proofErr w:type="spellStart"/>
      <w:r w:rsidRPr="00BB4B8D">
        <w:rPr>
          <w:rFonts w:ascii="Arial" w:hAnsi="Arial" w:cs="Arial"/>
          <w:kern w:val="2"/>
          <w:lang w:eastAsia="hi-IN" w:bidi="hi-IN"/>
        </w:rPr>
        <w:t>fekaliowo</w:t>
      </w:r>
      <w:proofErr w:type="spellEnd"/>
      <w:r w:rsidRPr="00BB4B8D">
        <w:rPr>
          <w:rFonts w:ascii="Arial" w:hAnsi="Arial" w:cs="Arial"/>
          <w:kern w:val="2"/>
          <w:lang w:eastAsia="hi-IN" w:bidi="hi-IN"/>
        </w:rPr>
        <w:t xml:space="preserve">-torfowy - wyrób uzyskuje się przez kompostowanie torfu z fekaliami i ściekami bytowymi </w:t>
      </w:r>
      <w:r w:rsidR="00F845D9">
        <w:rPr>
          <w:rFonts w:ascii="Arial" w:hAnsi="Arial" w:cs="Arial"/>
          <w:kern w:val="2"/>
          <w:lang w:eastAsia="hi-IN" w:bidi="hi-IN"/>
        </w:rPr>
        <w:br/>
      </w:r>
      <w:r w:rsidRPr="00BB4B8D">
        <w:rPr>
          <w:rFonts w:ascii="Arial" w:hAnsi="Arial" w:cs="Arial"/>
          <w:kern w:val="2"/>
          <w:lang w:eastAsia="hi-IN" w:bidi="hi-IN"/>
        </w:rPr>
        <w:t>z osadników, z osiedli mieszkaniowych.</w:t>
      </w:r>
    </w:p>
    <w:p w14:paraId="4EEC56F5"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 xml:space="preserve">Kompost </w:t>
      </w:r>
      <w:proofErr w:type="spellStart"/>
      <w:r w:rsidRPr="00BB4B8D">
        <w:rPr>
          <w:rFonts w:ascii="Arial" w:hAnsi="Arial" w:cs="Arial"/>
          <w:kern w:val="2"/>
          <w:lang w:eastAsia="hi-IN" w:bidi="hi-IN"/>
        </w:rPr>
        <w:t>fekalowo</w:t>
      </w:r>
      <w:proofErr w:type="spellEnd"/>
      <w:r w:rsidRPr="00BB4B8D">
        <w:rPr>
          <w:rFonts w:ascii="Arial" w:hAnsi="Arial" w:cs="Arial"/>
          <w:kern w:val="2"/>
          <w:lang w:eastAsia="hi-IN" w:bidi="hi-IN"/>
        </w:rPr>
        <w:t>-torfowy powinien odpowiadać wymaganiom BN-73/0522-01 [5], a torf użyty jako komponent do wyrobu kompostu - PN-G-98011 [1].</w:t>
      </w:r>
    </w:p>
    <w:p w14:paraId="5BD0E193"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 xml:space="preserve">Kompost z kory drzewnej - wyrób uzyskuje się przez kompostowanie kory zmieszanej z mocznikiem </w:t>
      </w:r>
      <w:r w:rsidRPr="00BB4B8D">
        <w:rPr>
          <w:rFonts w:ascii="Arial" w:hAnsi="Arial" w:cs="Arial"/>
          <w:kern w:val="2"/>
          <w:lang w:eastAsia="hi-IN" w:bidi="hi-IN"/>
        </w:rPr>
        <w:br/>
        <w:t>i osadami z oczyszczalni ścieków pocelulozowych, przez okres około 3-ch miesięcy. Kompost z kory sosnowej może być stosowany jako nawóz organiczny przy przygotowaniu gleby pod zieleń w okresie jesieni, przez zmieszanie kompostu z glebą.</w:t>
      </w:r>
    </w:p>
    <w:p w14:paraId="776AA5CE"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5167D522"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64" w:name="_Toc448760770"/>
      <w:r w:rsidRPr="00BB4B8D">
        <w:rPr>
          <w:rFonts w:ascii="Arial" w:hAnsi="Arial" w:cs="Arial"/>
          <w:b/>
          <w:bCs/>
        </w:rPr>
        <w:t>2.4. Materiał roślinny sadzeniowy</w:t>
      </w:r>
      <w:bookmarkEnd w:id="164"/>
    </w:p>
    <w:p w14:paraId="17685897"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65" w:name="_Toc448760771"/>
      <w:r w:rsidRPr="00BB4B8D">
        <w:rPr>
          <w:rFonts w:ascii="Arial" w:hAnsi="Arial" w:cs="Arial"/>
          <w:b/>
          <w:bCs/>
        </w:rPr>
        <w:t>2.4.1. Nasiona traw</w:t>
      </w:r>
      <w:bookmarkEnd w:id="165"/>
    </w:p>
    <w:p w14:paraId="191B472A"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Nasiona traw najczęściej występują w postaci gotowych mieszanek z nasion różnych gatunków.</w:t>
      </w:r>
    </w:p>
    <w:p w14:paraId="4685D379" w14:textId="77777777" w:rsid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Gotowa mieszanka traw powinna mieć oznaczony procentowy skład gatunkowy, klasę, numer normy wg, której została wyprodukowana zdolność kiełkowania.</w:t>
      </w:r>
    </w:p>
    <w:p w14:paraId="0A192D9F"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170EB229"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66" w:name="_Toc448760772"/>
      <w:r w:rsidRPr="00BB4B8D">
        <w:rPr>
          <w:rFonts w:ascii="Arial" w:hAnsi="Arial" w:cs="Arial"/>
          <w:b/>
          <w:bCs/>
        </w:rPr>
        <w:t>2.5. Nawozy mineralne</w:t>
      </w:r>
      <w:bookmarkEnd w:id="166"/>
    </w:p>
    <w:p w14:paraId="29D58345"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 xml:space="preserve">Nawozy mineralne powinny być w opakowaniu, z podanym składem chemicznym (zawartość azotu, fosforu, potasu - N.P.). Nawozy należy zabezpieczyć przed zawilgoceniem i zbryleniem w czasie transportu </w:t>
      </w:r>
      <w:r w:rsidRPr="00BB4B8D">
        <w:rPr>
          <w:rFonts w:ascii="Arial" w:hAnsi="Arial" w:cs="Arial"/>
          <w:kern w:val="2"/>
          <w:lang w:eastAsia="hi-IN" w:bidi="hi-IN"/>
        </w:rPr>
        <w:br/>
        <w:t>i przechowywania.</w:t>
      </w:r>
    </w:p>
    <w:p w14:paraId="7F19C6A1"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1AE60327" w14:textId="77777777" w:rsidR="00BB4B8D" w:rsidRPr="00BB4B8D" w:rsidRDefault="00BB4B8D" w:rsidP="00F845D9">
      <w:pPr>
        <w:keepNext/>
        <w:keepLines/>
        <w:suppressAutoHyphens/>
        <w:overflowPunct/>
        <w:autoSpaceDE/>
        <w:autoSpaceDN/>
        <w:adjustRightInd/>
        <w:textAlignment w:val="auto"/>
        <w:outlineLvl w:val="0"/>
        <w:rPr>
          <w:rFonts w:ascii="Arial" w:hAnsi="Arial" w:cs="Arial"/>
          <w:b/>
          <w:bCs/>
        </w:rPr>
      </w:pPr>
      <w:bookmarkStart w:id="167" w:name="_Toc448760773"/>
      <w:r w:rsidRPr="00BB4B8D">
        <w:rPr>
          <w:rFonts w:ascii="Arial" w:hAnsi="Arial" w:cs="Arial"/>
          <w:b/>
          <w:bCs/>
        </w:rPr>
        <w:lastRenderedPageBreak/>
        <w:t>3. Sprzęt</w:t>
      </w:r>
      <w:bookmarkEnd w:id="167"/>
    </w:p>
    <w:p w14:paraId="0513C1F8" w14:textId="77777777" w:rsidR="00BB4B8D" w:rsidRPr="00BB4B8D" w:rsidRDefault="00BB4B8D" w:rsidP="00F845D9">
      <w:pPr>
        <w:overflowPunct/>
        <w:autoSpaceDE/>
        <w:autoSpaceDN/>
        <w:adjustRightInd/>
        <w:textAlignment w:val="auto"/>
        <w:rPr>
          <w:sz w:val="24"/>
          <w:szCs w:val="24"/>
        </w:rPr>
      </w:pPr>
    </w:p>
    <w:p w14:paraId="6204EF8E"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68" w:name="_Toc448760774"/>
      <w:r w:rsidRPr="00BB4B8D">
        <w:rPr>
          <w:rFonts w:ascii="Arial" w:hAnsi="Arial" w:cs="Arial"/>
          <w:b/>
          <w:bCs/>
        </w:rPr>
        <w:t>3.1. Ogólne wymagania dotyczące sprzętu</w:t>
      </w:r>
      <w:bookmarkEnd w:id="168"/>
    </w:p>
    <w:p w14:paraId="7266F7B8"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Ogólne wymagania dotyczące sprzętu podano w SST D-00.00.00 „Wymagania ogólne” pkt 3.</w:t>
      </w:r>
    </w:p>
    <w:p w14:paraId="733A4594"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1D8C22CC"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69" w:name="_Toc448760775"/>
      <w:r w:rsidRPr="00BB4B8D">
        <w:rPr>
          <w:rFonts w:ascii="Arial" w:hAnsi="Arial" w:cs="Arial"/>
          <w:b/>
          <w:bCs/>
        </w:rPr>
        <w:t>3.2. Sprzęt stosowany do wykonania zieleni drogowej</w:t>
      </w:r>
      <w:bookmarkEnd w:id="169"/>
    </w:p>
    <w:p w14:paraId="241FB278"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 xml:space="preserve">Wykonawca przystępujący do wykonania zieleni drogowej powinien wykazać się możliwością korzystania </w:t>
      </w:r>
      <w:r w:rsidRPr="00BB4B8D">
        <w:rPr>
          <w:rFonts w:ascii="Arial" w:hAnsi="Arial" w:cs="Arial"/>
          <w:kern w:val="2"/>
          <w:lang w:eastAsia="hi-IN" w:bidi="hi-IN"/>
        </w:rPr>
        <w:br/>
        <w:t>z następującego sprzętu:</w:t>
      </w:r>
    </w:p>
    <w:p w14:paraId="6F0E6E92" w14:textId="77777777" w:rsidR="00BB4B8D" w:rsidRPr="00BB4B8D" w:rsidRDefault="00BB4B8D" w:rsidP="008A02CE">
      <w:pPr>
        <w:numPr>
          <w:ilvl w:val="0"/>
          <w:numId w:val="80"/>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 xml:space="preserve">glebogryzarek,  kultywatorów, </w:t>
      </w:r>
    </w:p>
    <w:p w14:paraId="17B4D419" w14:textId="77777777" w:rsidR="00BB4B8D" w:rsidRPr="00BB4B8D" w:rsidRDefault="00BB4B8D" w:rsidP="008A02CE">
      <w:pPr>
        <w:numPr>
          <w:ilvl w:val="0"/>
          <w:numId w:val="80"/>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wału kolczatki oraz wału gładkiego do zakładania trawników,</w:t>
      </w:r>
    </w:p>
    <w:p w14:paraId="0F397CB5" w14:textId="77777777" w:rsidR="00BB4B8D" w:rsidRPr="00BB4B8D" w:rsidRDefault="00BB4B8D" w:rsidP="008A02CE">
      <w:pPr>
        <w:numPr>
          <w:ilvl w:val="0"/>
          <w:numId w:val="80"/>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kosiarki mechanicznej do pielęgnacji trawników,</w:t>
      </w:r>
    </w:p>
    <w:p w14:paraId="2B71D305" w14:textId="77777777" w:rsidR="00BB4B8D" w:rsidRPr="00BB4B8D" w:rsidRDefault="00BB4B8D" w:rsidP="008A02CE">
      <w:pPr>
        <w:numPr>
          <w:ilvl w:val="0"/>
          <w:numId w:val="80"/>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sprzętu do pozyskiwania ziemi urodzajnej (np. spycharki gąsiennicowej, koparki),</w:t>
      </w:r>
    </w:p>
    <w:p w14:paraId="48B9212F" w14:textId="77777777" w:rsidR="00BB4B8D" w:rsidRPr="00BB4B8D" w:rsidRDefault="00BB4B8D" w:rsidP="00F845D9">
      <w:pPr>
        <w:suppressAutoHyphens/>
        <w:overflowPunct/>
        <w:autoSpaceDE/>
        <w:autoSpaceDN/>
        <w:adjustRightInd/>
        <w:ind w:left="283"/>
        <w:textAlignment w:val="auto"/>
        <w:rPr>
          <w:rFonts w:ascii="Arial" w:hAnsi="Arial" w:cs="Arial"/>
          <w:kern w:val="2"/>
          <w:lang w:eastAsia="hi-IN" w:bidi="hi-IN"/>
        </w:rPr>
      </w:pPr>
      <w:bookmarkStart w:id="170" w:name="_Toc448760776"/>
    </w:p>
    <w:p w14:paraId="013AF506" w14:textId="77777777" w:rsidR="00BB4B8D" w:rsidRPr="00BB4B8D" w:rsidRDefault="00BB4B8D" w:rsidP="00F845D9">
      <w:pPr>
        <w:suppressAutoHyphens/>
        <w:overflowPunct/>
        <w:autoSpaceDE/>
        <w:autoSpaceDN/>
        <w:adjustRightInd/>
        <w:textAlignment w:val="auto"/>
        <w:rPr>
          <w:rFonts w:ascii="Arial" w:hAnsi="Arial" w:cs="Arial"/>
          <w:b/>
          <w:kern w:val="2"/>
          <w:lang w:eastAsia="hi-IN" w:bidi="hi-IN"/>
        </w:rPr>
      </w:pPr>
      <w:r w:rsidRPr="00BB4B8D">
        <w:rPr>
          <w:rFonts w:ascii="Arial" w:hAnsi="Arial" w:cs="Arial"/>
          <w:b/>
          <w:kern w:val="2"/>
          <w:lang w:eastAsia="hi-IN" w:bidi="hi-IN"/>
        </w:rPr>
        <w:t>4. Transport</w:t>
      </w:r>
      <w:bookmarkEnd w:id="170"/>
    </w:p>
    <w:p w14:paraId="4DD69EB3" w14:textId="77777777" w:rsidR="00BB4B8D" w:rsidRPr="00BB4B8D" w:rsidRDefault="00BB4B8D" w:rsidP="00F845D9">
      <w:pPr>
        <w:suppressAutoHyphens/>
        <w:overflowPunct/>
        <w:autoSpaceDE/>
        <w:autoSpaceDN/>
        <w:adjustRightInd/>
        <w:textAlignment w:val="auto"/>
        <w:rPr>
          <w:rFonts w:ascii="Arial" w:hAnsi="Arial" w:cs="Arial"/>
          <w:b/>
          <w:kern w:val="2"/>
          <w:lang w:eastAsia="hi-IN" w:bidi="hi-IN"/>
        </w:rPr>
      </w:pPr>
    </w:p>
    <w:p w14:paraId="3D9329B9"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71" w:name="_Toc448760777"/>
      <w:r w:rsidRPr="00BB4B8D">
        <w:rPr>
          <w:rFonts w:ascii="Arial" w:hAnsi="Arial" w:cs="Arial"/>
          <w:b/>
          <w:bCs/>
        </w:rPr>
        <w:t>4.1. Ogólne wymagania dotyczące transportu</w:t>
      </w:r>
      <w:bookmarkEnd w:id="171"/>
    </w:p>
    <w:p w14:paraId="7AA7212A" w14:textId="77777777" w:rsidR="00BB4B8D" w:rsidRDefault="00BB4B8D" w:rsidP="00F845D9">
      <w:pPr>
        <w:keepNext/>
        <w:suppressAutoHyphens/>
        <w:overflowPunct/>
        <w:autoSpaceDE/>
        <w:autoSpaceDN/>
        <w:adjustRightInd/>
        <w:textAlignment w:val="auto"/>
        <w:outlineLvl w:val="1"/>
        <w:rPr>
          <w:rFonts w:ascii="Arial" w:hAnsi="Arial" w:cs="Arial"/>
        </w:rPr>
      </w:pPr>
      <w:bookmarkStart w:id="172" w:name="_Toc448760778"/>
      <w:r w:rsidRPr="00BB4B8D">
        <w:rPr>
          <w:rFonts w:ascii="Arial" w:hAnsi="Arial" w:cs="Arial"/>
        </w:rPr>
        <w:t>Ogólne wymagania dotyczące transportu podano w SST D-00.00.00 „Wymagania ogólne” pkt 4.</w:t>
      </w:r>
      <w:bookmarkStart w:id="173" w:name="_Toc448760779"/>
      <w:bookmarkEnd w:id="172"/>
    </w:p>
    <w:p w14:paraId="1F095AE8" w14:textId="77777777" w:rsidR="00BB4B8D" w:rsidRDefault="00BB4B8D" w:rsidP="00F845D9">
      <w:pPr>
        <w:keepNext/>
        <w:suppressAutoHyphens/>
        <w:overflowPunct/>
        <w:autoSpaceDE/>
        <w:autoSpaceDN/>
        <w:adjustRightInd/>
        <w:textAlignment w:val="auto"/>
        <w:outlineLvl w:val="1"/>
        <w:rPr>
          <w:rFonts w:ascii="Arial" w:hAnsi="Arial" w:cs="Arial"/>
        </w:rPr>
      </w:pPr>
    </w:p>
    <w:p w14:paraId="3BC4E10D" w14:textId="78B05066" w:rsidR="00BB4B8D" w:rsidRPr="00BB4B8D" w:rsidRDefault="00BB4B8D" w:rsidP="00F845D9">
      <w:pPr>
        <w:keepNext/>
        <w:suppressAutoHyphens/>
        <w:overflowPunct/>
        <w:autoSpaceDE/>
        <w:autoSpaceDN/>
        <w:adjustRightInd/>
        <w:textAlignment w:val="auto"/>
        <w:outlineLvl w:val="1"/>
        <w:rPr>
          <w:rFonts w:ascii="Arial" w:hAnsi="Arial" w:cs="Arial"/>
          <w:b/>
          <w:bCs/>
        </w:rPr>
      </w:pPr>
      <w:r w:rsidRPr="00BB4B8D">
        <w:rPr>
          <w:rFonts w:ascii="Arial" w:hAnsi="Arial" w:cs="Arial"/>
          <w:b/>
          <w:bCs/>
        </w:rPr>
        <w:t xml:space="preserve">4.2. Transport materiałów do wykonania </w:t>
      </w:r>
      <w:proofErr w:type="spellStart"/>
      <w:r w:rsidRPr="00BB4B8D">
        <w:rPr>
          <w:rFonts w:ascii="Arial" w:hAnsi="Arial" w:cs="Arial"/>
          <w:b/>
          <w:bCs/>
        </w:rPr>
        <w:t>nasadzeń</w:t>
      </w:r>
      <w:bookmarkEnd w:id="173"/>
      <w:proofErr w:type="spellEnd"/>
    </w:p>
    <w:p w14:paraId="0AFA8E83"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Transport materiałów do zieleni drogowej może być dowolny pod warunkiem, że nie uszkodzi, ani też nie pogorszy jakości transportowanych materiałów.</w:t>
      </w:r>
    </w:p>
    <w:p w14:paraId="4939E273"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4CB12BB8" w14:textId="77777777" w:rsidR="00BB4B8D" w:rsidRPr="00BB4B8D" w:rsidRDefault="00BB4B8D" w:rsidP="00F845D9">
      <w:pPr>
        <w:keepNext/>
        <w:keepLines/>
        <w:suppressAutoHyphens/>
        <w:overflowPunct/>
        <w:autoSpaceDE/>
        <w:autoSpaceDN/>
        <w:adjustRightInd/>
        <w:textAlignment w:val="auto"/>
        <w:outlineLvl w:val="0"/>
        <w:rPr>
          <w:rFonts w:ascii="Arial" w:hAnsi="Arial" w:cs="Arial"/>
          <w:b/>
          <w:bCs/>
        </w:rPr>
      </w:pPr>
      <w:bookmarkStart w:id="174" w:name="_Toc448760780"/>
      <w:r w:rsidRPr="00BB4B8D">
        <w:rPr>
          <w:rFonts w:ascii="Arial" w:hAnsi="Arial" w:cs="Arial"/>
          <w:b/>
          <w:bCs/>
        </w:rPr>
        <w:t>5. Wykonanie robót</w:t>
      </w:r>
      <w:bookmarkEnd w:id="174"/>
    </w:p>
    <w:p w14:paraId="43E718CC" w14:textId="77777777" w:rsidR="00BB4B8D" w:rsidRPr="00BB4B8D" w:rsidRDefault="00BB4B8D" w:rsidP="00F845D9">
      <w:pPr>
        <w:overflowPunct/>
        <w:autoSpaceDE/>
        <w:autoSpaceDN/>
        <w:adjustRightInd/>
        <w:textAlignment w:val="auto"/>
        <w:rPr>
          <w:sz w:val="24"/>
          <w:szCs w:val="24"/>
        </w:rPr>
      </w:pPr>
    </w:p>
    <w:p w14:paraId="13AF139E"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75" w:name="_Toc448760781"/>
      <w:r w:rsidRPr="00BB4B8D">
        <w:rPr>
          <w:rFonts w:ascii="Arial" w:hAnsi="Arial" w:cs="Arial"/>
          <w:b/>
          <w:bCs/>
        </w:rPr>
        <w:t>5.1. Ogólne zasady wykonania robót</w:t>
      </w:r>
      <w:bookmarkEnd w:id="175"/>
    </w:p>
    <w:p w14:paraId="3E904F25" w14:textId="77777777" w:rsidR="00BB4B8D" w:rsidRPr="00BB4B8D" w:rsidRDefault="00BB4B8D" w:rsidP="00F845D9">
      <w:pPr>
        <w:keepNext/>
        <w:suppressAutoHyphens/>
        <w:overflowPunct/>
        <w:autoSpaceDE/>
        <w:autoSpaceDN/>
        <w:adjustRightInd/>
        <w:textAlignment w:val="auto"/>
        <w:outlineLvl w:val="1"/>
        <w:rPr>
          <w:rFonts w:ascii="Arial" w:hAnsi="Arial" w:cs="Arial"/>
        </w:rPr>
      </w:pPr>
      <w:bookmarkStart w:id="176" w:name="_Toc448760782"/>
      <w:r w:rsidRPr="00BB4B8D">
        <w:rPr>
          <w:rFonts w:ascii="Arial" w:hAnsi="Arial" w:cs="Arial"/>
        </w:rPr>
        <w:t>Ogólne zasady wykonania robót podano w SST D-00.00.00 „Wymagania ogólne” pkt 5.</w:t>
      </w:r>
      <w:bookmarkEnd w:id="176"/>
    </w:p>
    <w:p w14:paraId="41390181" w14:textId="77777777" w:rsidR="00BB4B8D" w:rsidRPr="00BB4B8D" w:rsidRDefault="00BB4B8D" w:rsidP="00F845D9">
      <w:pPr>
        <w:overflowPunct/>
        <w:autoSpaceDE/>
        <w:autoSpaceDN/>
        <w:adjustRightInd/>
        <w:textAlignment w:val="auto"/>
        <w:rPr>
          <w:sz w:val="24"/>
          <w:szCs w:val="24"/>
        </w:rPr>
      </w:pPr>
    </w:p>
    <w:p w14:paraId="42FB7B25"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77" w:name="_Toc448760783"/>
      <w:r w:rsidRPr="00BB4B8D">
        <w:rPr>
          <w:rFonts w:ascii="Arial" w:hAnsi="Arial" w:cs="Arial"/>
          <w:b/>
          <w:bCs/>
        </w:rPr>
        <w:t>5.2. Trawniki</w:t>
      </w:r>
      <w:bookmarkEnd w:id="177"/>
    </w:p>
    <w:p w14:paraId="44B006A5"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b/>
          <w:bCs/>
          <w:kern w:val="2"/>
          <w:lang w:eastAsia="hi-IN" w:bidi="hi-IN"/>
        </w:rPr>
        <w:t xml:space="preserve">5.2.1. </w:t>
      </w:r>
      <w:r w:rsidRPr="00BB4B8D">
        <w:rPr>
          <w:rFonts w:ascii="Arial" w:hAnsi="Arial" w:cs="Arial"/>
          <w:kern w:val="2"/>
          <w:lang w:eastAsia="hi-IN" w:bidi="hi-IN"/>
        </w:rPr>
        <w:t>Wymagania dotyczące wykonania trawników</w:t>
      </w:r>
    </w:p>
    <w:p w14:paraId="2FFBB75E"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Wymagania dotyczące wykonania robót związanych z trawnikami są następujące:</w:t>
      </w:r>
    </w:p>
    <w:p w14:paraId="66B6594D" w14:textId="77777777" w:rsidR="00BB4B8D" w:rsidRPr="00F845D9" w:rsidRDefault="00BB4B8D" w:rsidP="008A02CE">
      <w:pPr>
        <w:pStyle w:val="Akapitzlist"/>
        <w:numPr>
          <w:ilvl w:val="0"/>
          <w:numId w:val="83"/>
        </w:numPr>
        <w:suppressAutoHyphens/>
        <w:rPr>
          <w:kern w:val="2"/>
          <w:lang w:eastAsia="hi-IN" w:bidi="hi-IN"/>
        </w:rPr>
      </w:pPr>
      <w:r w:rsidRPr="00F845D9">
        <w:rPr>
          <w:kern w:val="2"/>
          <w:lang w:eastAsia="hi-IN" w:bidi="hi-IN"/>
        </w:rPr>
        <w:t>teren pod trawniki musi być oczyszczony z gruzu i zanieczyszczeń,</w:t>
      </w:r>
    </w:p>
    <w:p w14:paraId="79F11E7C" w14:textId="77777777" w:rsidR="00F845D9"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przy wymianie gruntu rodzimego na ziemię urodzajną teren powinien być obniżony w stosunku do gazonów lub krawężników o ok. 15 cm - jest to miejsce na ziemię urodzajną (ok. 10 cm) przy zakładaniu trawników na gruncie rodzimym krawężnik powinien znajdować się 2 do 3 cm nad terenem,</w:t>
      </w:r>
    </w:p>
    <w:p w14:paraId="42E4B852" w14:textId="322B73AF" w:rsidR="00BB4B8D" w:rsidRPr="00F845D9" w:rsidRDefault="00BB4B8D" w:rsidP="008A02CE">
      <w:pPr>
        <w:pStyle w:val="Akapitzlist"/>
        <w:numPr>
          <w:ilvl w:val="0"/>
          <w:numId w:val="83"/>
        </w:numPr>
        <w:suppressAutoHyphens/>
        <w:rPr>
          <w:kern w:val="2"/>
          <w:lang w:eastAsia="hi-IN" w:bidi="hi-IN"/>
        </w:rPr>
      </w:pPr>
      <w:r w:rsidRPr="00F845D9">
        <w:rPr>
          <w:kern w:val="2"/>
          <w:lang w:eastAsia="hi-IN" w:bidi="hi-IN"/>
        </w:rPr>
        <w:t>teren powinien być wyrównany i splantowany,</w:t>
      </w:r>
    </w:p>
    <w:p w14:paraId="5B800AC3" w14:textId="77777777" w:rsidR="00BB4B8D" w:rsidRPr="00F845D9" w:rsidRDefault="00BB4B8D" w:rsidP="008A02CE">
      <w:pPr>
        <w:pStyle w:val="Akapitzlist"/>
        <w:numPr>
          <w:ilvl w:val="0"/>
          <w:numId w:val="83"/>
        </w:numPr>
        <w:suppressAutoHyphens/>
        <w:rPr>
          <w:kern w:val="2"/>
          <w:lang w:eastAsia="hi-IN" w:bidi="hi-IN"/>
        </w:rPr>
      </w:pPr>
      <w:r w:rsidRPr="00F845D9">
        <w:rPr>
          <w:kern w:val="2"/>
          <w:lang w:eastAsia="hi-IN" w:bidi="hi-IN"/>
        </w:rPr>
        <w:t>ziemia urodzajna powinna być rozścielona równą warstwą i wymieszana z kompostem, nawozami mineralnymi oraz starannie wyrównana,</w:t>
      </w:r>
    </w:p>
    <w:p w14:paraId="5A29C709" w14:textId="77777777" w:rsidR="00BB4B8D" w:rsidRPr="00BB4B8D" w:rsidRDefault="00BB4B8D" w:rsidP="008A02CE">
      <w:pPr>
        <w:numPr>
          <w:ilvl w:val="0"/>
          <w:numId w:val="83"/>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przed siewem nasion trawy ziemię należy wałować wałem gładkim, a potem wałem - kolczatką lub zagrabić,</w:t>
      </w:r>
    </w:p>
    <w:p w14:paraId="0FC58934" w14:textId="77777777" w:rsidR="00BB4B8D" w:rsidRPr="00BB4B8D" w:rsidRDefault="00BB4B8D" w:rsidP="008A02CE">
      <w:pPr>
        <w:numPr>
          <w:ilvl w:val="0"/>
          <w:numId w:val="83"/>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siew powinien być dokonany w dni bezwietrzne,</w:t>
      </w:r>
    </w:p>
    <w:p w14:paraId="282D36B5" w14:textId="77777777" w:rsidR="00BB4B8D" w:rsidRPr="00BB4B8D" w:rsidRDefault="00BB4B8D" w:rsidP="008A02CE">
      <w:pPr>
        <w:numPr>
          <w:ilvl w:val="0"/>
          <w:numId w:val="83"/>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okres siania - najlepszy okres wiosenny, najpóźniej do połowy września,</w:t>
      </w:r>
    </w:p>
    <w:p w14:paraId="699874AD" w14:textId="77777777" w:rsidR="00BB4B8D" w:rsidRPr="00BB4B8D" w:rsidRDefault="00BB4B8D" w:rsidP="008A02CE">
      <w:pPr>
        <w:numPr>
          <w:ilvl w:val="0"/>
          <w:numId w:val="83"/>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na terenie płaskim nasiona traw wysiewane są w ilości od 1 do 4 kg na 100 m</w:t>
      </w:r>
      <w:r w:rsidRPr="00BB4B8D">
        <w:rPr>
          <w:rFonts w:ascii="Arial" w:hAnsi="Arial" w:cs="Arial"/>
          <w:kern w:val="2"/>
          <w:vertAlign w:val="superscript"/>
          <w:lang w:eastAsia="hi-IN" w:bidi="hi-IN"/>
        </w:rPr>
        <w:t>2</w:t>
      </w:r>
      <w:r w:rsidRPr="00BB4B8D">
        <w:rPr>
          <w:rFonts w:ascii="Arial" w:hAnsi="Arial" w:cs="Arial"/>
          <w:kern w:val="2"/>
          <w:lang w:eastAsia="hi-IN" w:bidi="hi-IN"/>
        </w:rPr>
        <w:t>, chyba że SST przewiduje inaczej,</w:t>
      </w:r>
    </w:p>
    <w:p w14:paraId="18C0F029" w14:textId="77777777" w:rsidR="00BB4B8D" w:rsidRPr="00BB4B8D" w:rsidRDefault="00BB4B8D" w:rsidP="008A02CE">
      <w:pPr>
        <w:numPr>
          <w:ilvl w:val="0"/>
          <w:numId w:val="83"/>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na skarpach nasiona traw wysiewane są w ilości 4 kg na 100 m</w:t>
      </w:r>
      <w:r w:rsidRPr="00BB4B8D">
        <w:rPr>
          <w:rFonts w:ascii="Arial" w:hAnsi="Arial" w:cs="Arial"/>
          <w:kern w:val="2"/>
          <w:vertAlign w:val="superscript"/>
          <w:lang w:eastAsia="hi-IN" w:bidi="hi-IN"/>
        </w:rPr>
        <w:t>2</w:t>
      </w:r>
      <w:r w:rsidRPr="00BB4B8D">
        <w:rPr>
          <w:rFonts w:ascii="Arial" w:hAnsi="Arial" w:cs="Arial"/>
          <w:kern w:val="2"/>
          <w:lang w:eastAsia="hi-IN" w:bidi="hi-IN"/>
        </w:rPr>
        <w:t>, chyba że SST przewiduje inaczej,</w:t>
      </w:r>
    </w:p>
    <w:p w14:paraId="3CCA0A2B" w14:textId="77777777" w:rsidR="00BB4B8D" w:rsidRPr="00BB4B8D" w:rsidRDefault="00BB4B8D" w:rsidP="008A02CE">
      <w:pPr>
        <w:numPr>
          <w:ilvl w:val="0"/>
          <w:numId w:val="83"/>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przykrycie nasion - przez przemieszanie z ziemią grabiami lub wałem kolczatką,</w:t>
      </w:r>
    </w:p>
    <w:p w14:paraId="2DF4F315" w14:textId="77777777" w:rsidR="00BB4B8D" w:rsidRPr="00BB4B8D" w:rsidRDefault="00BB4B8D" w:rsidP="008A02CE">
      <w:pPr>
        <w:numPr>
          <w:ilvl w:val="0"/>
          <w:numId w:val="83"/>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 xml:space="preserve">po wysiewie nasion ziemia powinna być wałowana lekkim wałem w celu ostatecznego wyrównania </w:t>
      </w:r>
      <w:r w:rsidRPr="00BB4B8D">
        <w:rPr>
          <w:rFonts w:ascii="Arial" w:hAnsi="Arial" w:cs="Arial"/>
          <w:kern w:val="2"/>
          <w:lang w:eastAsia="hi-IN" w:bidi="hi-IN"/>
        </w:rPr>
        <w:br/>
        <w:t>i stworzenia dobrych warunków dla podsiąkania wody. Jeżeli przykrycie nasion nastąpiło przez wałowanie kolczatką, można już nie stosować wału gładkiego,</w:t>
      </w:r>
    </w:p>
    <w:p w14:paraId="291E2FD7" w14:textId="77777777" w:rsidR="00BB4B8D" w:rsidRPr="00BB4B8D" w:rsidRDefault="00BB4B8D" w:rsidP="008A02CE">
      <w:pPr>
        <w:numPr>
          <w:ilvl w:val="0"/>
          <w:numId w:val="83"/>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mieszanka nasion trawnikowych może być gotowa lub wykonana wg składu podanego w SST.</w:t>
      </w:r>
    </w:p>
    <w:p w14:paraId="061E2253"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b/>
          <w:bCs/>
          <w:kern w:val="2"/>
          <w:lang w:eastAsia="hi-IN" w:bidi="hi-IN"/>
        </w:rPr>
        <w:t xml:space="preserve">5.2.2. </w:t>
      </w:r>
      <w:r w:rsidRPr="00BB4B8D">
        <w:rPr>
          <w:rFonts w:ascii="Arial" w:hAnsi="Arial" w:cs="Arial"/>
          <w:kern w:val="2"/>
          <w:lang w:eastAsia="hi-IN" w:bidi="hi-IN"/>
        </w:rPr>
        <w:t>Pielęgnacja trawników</w:t>
      </w:r>
    </w:p>
    <w:p w14:paraId="4D178E1D"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Najważniejszym zabiegiem w pielęgnacji trawników jest koszenie:</w:t>
      </w:r>
    </w:p>
    <w:p w14:paraId="1BB3BEB6" w14:textId="77777777" w:rsidR="00BB4B8D" w:rsidRPr="00F845D9" w:rsidRDefault="00BB4B8D" w:rsidP="008A02CE">
      <w:pPr>
        <w:pStyle w:val="Akapitzlist"/>
        <w:numPr>
          <w:ilvl w:val="0"/>
          <w:numId w:val="84"/>
        </w:numPr>
        <w:suppressAutoHyphens/>
        <w:rPr>
          <w:kern w:val="2"/>
          <w:lang w:eastAsia="hi-IN" w:bidi="hi-IN"/>
        </w:rPr>
      </w:pPr>
      <w:r w:rsidRPr="00F845D9">
        <w:rPr>
          <w:kern w:val="2"/>
          <w:lang w:eastAsia="hi-IN" w:bidi="hi-IN"/>
        </w:rPr>
        <w:t>pierwsze koszenie powinno być przeprowadzone, gdy trawa osiągnie wysokość około 10 cm,</w:t>
      </w:r>
    </w:p>
    <w:p w14:paraId="59A80D3B" w14:textId="77777777" w:rsidR="00BB4B8D" w:rsidRPr="00F845D9" w:rsidRDefault="00BB4B8D" w:rsidP="008A02CE">
      <w:pPr>
        <w:pStyle w:val="Akapitzlist"/>
        <w:numPr>
          <w:ilvl w:val="0"/>
          <w:numId w:val="84"/>
        </w:numPr>
        <w:suppressAutoHyphens/>
        <w:rPr>
          <w:kern w:val="2"/>
          <w:lang w:eastAsia="hi-IN" w:bidi="hi-IN"/>
        </w:rPr>
      </w:pPr>
      <w:r w:rsidRPr="00F845D9">
        <w:rPr>
          <w:kern w:val="2"/>
          <w:lang w:eastAsia="hi-IN" w:bidi="hi-IN"/>
        </w:rPr>
        <w:t>następne koszenia powinny się odbywać w takich odstępach czasu, aby wysokość trawy przed kolejnym koszeniem nie przekraczała wysokości 10 do 12 cm,</w:t>
      </w:r>
    </w:p>
    <w:p w14:paraId="1F10645B" w14:textId="77777777" w:rsidR="00BB4B8D" w:rsidRPr="00F845D9" w:rsidRDefault="00BB4B8D" w:rsidP="008A02CE">
      <w:pPr>
        <w:pStyle w:val="Akapitzlist"/>
        <w:numPr>
          <w:ilvl w:val="0"/>
          <w:numId w:val="84"/>
        </w:numPr>
        <w:suppressAutoHyphens/>
        <w:rPr>
          <w:kern w:val="2"/>
          <w:lang w:eastAsia="hi-IN" w:bidi="hi-IN"/>
        </w:rPr>
      </w:pPr>
      <w:r w:rsidRPr="00F845D9">
        <w:rPr>
          <w:kern w:val="2"/>
          <w:lang w:eastAsia="hi-IN" w:bidi="hi-IN"/>
        </w:rPr>
        <w:t>ostatnie, przedzimowe koszenie trawników powinno być wykonane z 1-miesięcznym wyprzedzeniem spodziewanego nastania mrozów (dla warunków klimatycznych Polski można przyjąć pierwszą połowę października),</w:t>
      </w:r>
    </w:p>
    <w:p w14:paraId="52E6BB51" w14:textId="77777777" w:rsidR="00BB4B8D" w:rsidRPr="00F845D9" w:rsidRDefault="00BB4B8D" w:rsidP="008A02CE">
      <w:pPr>
        <w:pStyle w:val="Akapitzlist"/>
        <w:numPr>
          <w:ilvl w:val="0"/>
          <w:numId w:val="84"/>
        </w:numPr>
        <w:suppressAutoHyphens/>
        <w:rPr>
          <w:kern w:val="2"/>
          <w:lang w:eastAsia="hi-IN" w:bidi="hi-IN"/>
        </w:rPr>
      </w:pPr>
      <w:r w:rsidRPr="00F845D9">
        <w:rPr>
          <w:kern w:val="2"/>
          <w:lang w:eastAsia="hi-IN" w:bidi="hi-IN"/>
        </w:rPr>
        <w:t>koszenia trawników w całym okresie pielęgnacji powinny się odbywać często i w regularnych odstępach czasu, przy czym częstość koszenia i wysokość cięcia, należy uzależniać od gatunku wysianej trawy,</w:t>
      </w:r>
    </w:p>
    <w:p w14:paraId="78ACFE78" w14:textId="77777777" w:rsidR="00BB4B8D" w:rsidRPr="00F845D9" w:rsidRDefault="00BB4B8D" w:rsidP="008A02CE">
      <w:pPr>
        <w:pStyle w:val="Akapitzlist"/>
        <w:numPr>
          <w:ilvl w:val="0"/>
          <w:numId w:val="84"/>
        </w:numPr>
        <w:suppressAutoHyphens/>
        <w:rPr>
          <w:kern w:val="2"/>
          <w:lang w:eastAsia="hi-IN" w:bidi="hi-IN"/>
        </w:rPr>
      </w:pPr>
      <w:r w:rsidRPr="00F845D9">
        <w:rPr>
          <w:kern w:val="2"/>
          <w:lang w:eastAsia="hi-IN" w:bidi="hi-IN"/>
        </w:rPr>
        <w:t>chwasty trwałe w pierwszym okresie należy usuwać ręcznie; środki chwastobójcze o selektywnym działaniu należy stosować z dużą ostrożnością i dopiero po okresie 6 miesięcy od założenia trawnika.</w:t>
      </w:r>
    </w:p>
    <w:p w14:paraId="1FAB3EF3"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lastRenderedPageBreak/>
        <w:t>Trawniki wymagają nawożenia mineralnego - około 3 kg NPK na 1 ar w ciągu roku. Mieszanki nawozów należy przygotowywać tak, aby trawom zapewnić składniki wymagane w poszczególnych porach roku:</w:t>
      </w:r>
    </w:p>
    <w:p w14:paraId="079AC5C6" w14:textId="77777777" w:rsidR="00BB4B8D" w:rsidRPr="00F845D9" w:rsidRDefault="00BB4B8D" w:rsidP="008A02CE">
      <w:pPr>
        <w:pStyle w:val="Akapitzlist"/>
        <w:numPr>
          <w:ilvl w:val="0"/>
          <w:numId w:val="85"/>
        </w:numPr>
        <w:suppressAutoHyphens/>
        <w:rPr>
          <w:kern w:val="2"/>
          <w:lang w:eastAsia="hi-IN" w:bidi="hi-IN"/>
        </w:rPr>
      </w:pPr>
      <w:r w:rsidRPr="00F845D9">
        <w:rPr>
          <w:kern w:val="2"/>
          <w:lang w:eastAsia="hi-IN" w:bidi="hi-IN"/>
        </w:rPr>
        <w:t>wiosną, trawnik wymaga mieszanki z przewagą azotu,</w:t>
      </w:r>
    </w:p>
    <w:p w14:paraId="57A1FA12" w14:textId="77777777" w:rsidR="00BB4B8D" w:rsidRPr="00F845D9" w:rsidRDefault="00BB4B8D" w:rsidP="008A02CE">
      <w:pPr>
        <w:pStyle w:val="Akapitzlist"/>
        <w:numPr>
          <w:ilvl w:val="0"/>
          <w:numId w:val="85"/>
        </w:numPr>
        <w:suppressAutoHyphens/>
        <w:rPr>
          <w:kern w:val="2"/>
          <w:lang w:eastAsia="hi-IN" w:bidi="hi-IN"/>
        </w:rPr>
      </w:pPr>
      <w:r w:rsidRPr="00F845D9">
        <w:rPr>
          <w:kern w:val="2"/>
          <w:lang w:eastAsia="hi-IN" w:bidi="hi-IN"/>
        </w:rPr>
        <w:t>od połowy lata należy ograniczyć azot, zwiększając dawki potasu i fosforu,</w:t>
      </w:r>
    </w:p>
    <w:p w14:paraId="7C0366C4" w14:textId="77777777" w:rsidR="00BB4B8D" w:rsidRPr="00F845D9" w:rsidRDefault="00BB4B8D" w:rsidP="008A02CE">
      <w:pPr>
        <w:pStyle w:val="Akapitzlist"/>
        <w:numPr>
          <w:ilvl w:val="0"/>
          <w:numId w:val="85"/>
        </w:numPr>
        <w:suppressAutoHyphens/>
        <w:rPr>
          <w:kern w:val="2"/>
          <w:lang w:eastAsia="hi-IN" w:bidi="hi-IN"/>
        </w:rPr>
      </w:pPr>
      <w:r w:rsidRPr="00F845D9">
        <w:rPr>
          <w:kern w:val="2"/>
          <w:lang w:eastAsia="hi-IN" w:bidi="hi-IN"/>
        </w:rPr>
        <w:t>ostatnie nawożenie nie powinno zawierać azotu, lecz tylko fosfor i potas.</w:t>
      </w:r>
    </w:p>
    <w:p w14:paraId="298A726D"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3F5497F0" w14:textId="77777777" w:rsidR="00BB4B8D" w:rsidRPr="00BB4B8D" w:rsidRDefault="00BB4B8D" w:rsidP="00F845D9">
      <w:pPr>
        <w:suppressAutoHyphens/>
        <w:overflowPunct/>
        <w:autoSpaceDE/>
        <w:autoSpaceDN/>
        <w:adjustRightInd/>
        <w:textAlignment w:val="auto"/>
        <w:rPr>
          <w:rFonts w:ascii="Arial" w:hAnsi="Arial" w:cs="Arial"/>
          <w:b/>
          <w:bCs/>
          <w:kern w:val="2"/>
          <w:lang w:eastAsia="hi-IN" w:bidi="hi-IN"/>
        </w:rPr>
      </w:pPr>
      <w:r w:rsidRPr="00BB4B8D">
        <w:rPr>
          <w:rFonts w:ascii="Arial" w:hAnsi="Arial" w:cs="Arial"/>
          <w:b/>
          <w:bCs/>
          <w:kern w:val="2"/>
          <w:lang w:eastAsia="hi-IN" w:bidi="hi-IN"/>
        </w:rPr>
        <w:t>5.3. Zabezpieczenie drzew podczas budowy</w:t>
      </w:r>
    </w:p>
    <w:p w14:paraId="2B55B1F3"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W czasie trwania budowy lub przebudowy dróg, ulic, placów, parkingów itp. w sąsiedztwie istniejących drzew, następuje pogorszenie warunków glebowych, co niekorzystnie wpływa na wzrost i rozwój tych drzew.</w:t>
      </w:r>
    </w:p>
    <w:p w14:paraId="11987000"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Jeżeli istniejące drzewa nie będą wycinane lub przesadzane, to w SST powinny być określone warunki zabezpieczenia drzew na czas trwania budowy oraz po wykonaniu tych robót.</w:t>
      </w:r>
    </w:p>
    <w:p w14:paraId="200D76BC"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317F0791" w14:textId="7FD66D4F" w:rsidR="00BB4B8D" w:rsidRPr="00F845D9" w:rsidRDefault="00BB4B8D" w:rsidP="00F845D9">
      <w:pPr>
        <w:pStyle w:val="Akapitzlist"/>
        <w:keepNext/>
        <w:keepLines/>
        <w:numPr>
          <w:ilvl w:val="0"/>
          <w:numId w:val="23"/>
        </w:numPr>
        <w:suppressAutoHyphens/>
        <w:outlineLvl w:val="0"/>
        <w:rPr>
          <w:b/>
          <w:bCs/>
        </w:rPr>
      </w:pPr>
      <w:bookmarkStart w:id="178" w:name="_Toc448760784"/>
      <w:r w:rsidRPr="00F845D9">
        <w:rPr>
          <w:b/>
          <w:bCs/>
        </w:rPr>
        <w:t>Kontrola jakości robó</w:t>
      </w:r>
      <w:bookmarkEnd w:id="178"/>
      <w:r w:rsidR="00F845D9" w:rsidRPr="00F845D9">
        <w:rPr>
          <w:b/>
          <w:bCs/>
        </w:rPr>
        <w:t>t</w:t>
      </w:r>
    </w:p>
    <w:p w14:paraId="44766088" w14:textId="77777777" w:rsidR="00F845D9" w:rsidRPr="00F845D9" w:rsidRDefault="00F845D9" w:rsidP="00F845D9">
      <w:pPr>
        <w:pStyle w:val="Akapitzlist"/>
        <w:keepNext/>
        <w:keepLines/>
        <w:suppressAutoHyphens/>
        <w:ind w:left="283" w:firstLine="0"/>
        <w:outlineLvl w:val="0"/>
        <w:rPr>
          <w:b/>
          <w:bCs/>
        </w:rPr>
      </w:pPr>
    </w:p>
    <w:p w14:paraId="71520117"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79" w:name="_Toc448760785"/>
      <w:r w:rsidRPr="00BB4B8D">
        <w:rPr>
          <w:rFonts w:ascii="Arial" w:hAnsi="Arial" w:cs="Arial"/>
          <w:b/>
          <w:bCs/>
        </w:rPr>
        <w:t>6.1. Ogólne zasady kontroli jakości robót</w:t>
      </w:r>
      <w:bookmarkEnd w:id="179"/>
    </w:p>
    <w:p w14:paraId="7200D121"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Ogólne zasady kontroli jakości robót podano w SST D-00.00.00 „Wymagania ogólne” pkt 6.</w:t>
      </w:r>
      <w:bookmarkStart w:id="180" w:name="_Toc448760786"/>
      <w:r w:rsidRPr="00BB4B8D">
        <w:rPr>
          <w:rFonts w:ascii="Arial" w:hAnsi="Arial" w:cs="Arial"/>
          <w:kern w:val="2"/>
          <w:lang w:eastAsia="hi-IN" w:bidi="hi-IN"/>
        </w:rPr>
        <w:t>6.2. Trawniki</w:t>
      </w:r>
      <w:bookmarkEnd w:id="180"/>
      <w:r w:rsidRPr="00BB4B8D">
        <w:rPr>
          <w:rFonts w:ascii="Arial" w:hAnsi="Arial" w:cs="Arial"/>
          <w:kern w:val="2"/>
          <w:lang w:eastAsia="hi-IN" w:bidi="hi-IN"/>
        </w:rPr>
        <w:t>.</w:t>
      </w:r>
    </w:p>
    <w:p w14:paraId="2463CFE8"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Kontrola w czasie wykonywania trawników polega na sprawdzeniu:</w:t>
      </w:r>
    </w:p>
    <w:p w14:paraId="242BC6EF"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oczyszczenia terenu z gruzu i zanieczyszczeń,</w:t>
      </w:r>
    </w:p>
    <w:p w14:paraId="3E7B7586"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określenia ilości zanieczyszczeń (w m</w:t>
      </w:r>
      <w:r w:rsidRPr="00BB4B8D">
        <w:rPr>
          <w:rFonts w:ascii="Arial" w:hAnsi="Arial" w:cs="Arial"/>
          <w:kern w:val="2"/>
          <w:vertAlign w:val="superscript"/>
          <w:lang w:eastAsia="hi-IN" w:bidi="hi-IN"/>
        </w:rPr>
        <w:t>3</w:t>
      </w:r>
      <w:r w:rsidRPr="00BB4B8D">
        <w:rPr>
          <w:rFonts w:ascii="Arial" w:hAnsi="Arial" w:cs="Arial"/>
          <w:kern w:val="2"/>
          <w:lang w:eastAsia="hi-IN" w:bidi="hi-IN"/>
        </w:rPr>
        <w:t>),</w:t>
      </w:r>
    </w:p>
    <w:p w14:paraId="21586016"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pomiaru odległości wywozu zanieczyszczeń na zwałkę,</w:t>
      </w:r>
    </w:p>
    <w:p w14:paraId="566AEDA1"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wymiany gleby jałowej na ziemię urodzajną z kontrolą grubości warstwy rozścielonej ziemi,</w:t>
      </w:r>
    </w:p>
    <w:p w14:paraId="5F2B17D2"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ilości rozrzuconego kompostu,</w:t>
      </w:r>
    </w:p>
    <w:p w14:paraId="133DC76E"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prawidłowego uwałowania terenu,</w:t>
      </w:r>
    </w:p>
    <w:p w14:paraId="44188F44"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zgodności składu gotowej mieszanki traw z ustaleniami dokumentacji projektowej,</w:t>
      </w:r>
    </w:p>
    <w:p w14:paraId="7D3D0867"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gęstości zasiewu nasion,</w:t>
      </w:r>
    </w:p>
    <w:p w14:paraId="29785C6B"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prawidłowej częstotliwości koszenia trawników i ich odchwaszczania,</w:t>
      </w:r>
    </w:p>
    <w:p w14:paraId="097E383C"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okresów podlewania, zwłaszcza podczas suszy,</w:t>
      </w:r>
    </w:p>
    <w:p w14:paraId="4A401496" w14:textId="77777777" w:rsidR="00BB4B8D" w:rsidRPr="00BB4B8D" w:rsidRDefault="00BB4B8D" w:rsidP="008A02CE">
      <w:pPr>
        <w:numPr>
          <w:ilvl w:val="0"/>
          <w:numId w:val="81"/>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 xml:space="preserve">dosiewania płaszczyzn trawników o zbyt małej gęstości wykiełkowanych </w:t>
      </w:r>
      <w:proofErr w:type="spellStart"/>
      <w:r w:rsidRPr="00BB4B8D">
        <w:rPr>
          <w:rFonts w:ascii="Arial" w:hAnsi="Arial" w:cs="Arial"/>
          <w:kern w:val="2"/>
          <w:lang w:eastAsia="hi-IN" w:bidi="hi-IN"/>
        </w:rPr>
        <w:t>zdziebeł</w:t>
      </w:r>
      <w:proofErr w:type="spellEnd"/>
      <w:r w:rsidRPr="00BB4B8D">
        <w:rPr>
          <w:rFonts w:ascii="Arial" w:hAnsi="Arial" w:cs="Arial"/>
          <w:kern w:val="2"/>
          <w:lang w:eastAsia="hi-IN" w:bidi="hi-IN"/>
        </w:rPr>
        <w:t xml:space="preserve"> trawy.</w:t>
      </w:r>
    </w:p>
    <w:p w14:paraId="1762A093"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Kontrola robót przy odbiorze trawników dotyczy:</w:t>
      </w:r>
    </w:p>
    <w:p w14:paraId="3DB6F853" w14:textId="77777777" w:rsidR="00BB4B8D" w:rsidRPr="00BB4B8D" w:rsidRDefault="00BB4B8D" w:rsidP="008A02CE">
      <w:pPr>
        <w:numPr>
          <w:ilvl w:val="0"/>
          <w:numId w:val="82"/>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prawidłowej gęstości trawy (trawniki bez tzw. „łysin”),</w:t>
      </w:r>
    </w:p>
    <w:p w14:paraId="2F616896" w14:textId="77777777" w:rsidR="00BB4B8D" w:rsidRPr="00BB4B8D" w:rsidRDefault="00BB4B8D" w:rsidP="008A02CE">
      <w:pPr>
        <w:numPr>
          <w:ilvl w:val="0"/>
          <w:numId w:val="82"/>
        </w:num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obecności gatunków niewysiewanych oraz chwastów.</w:t>
      </w:r>
    </w:p>
    <w:p w14:paraId="46F61391" w14:textId="77777777" w:rsidR="00BB4B8D" w:rsidRPr="00BB4B8D" w:rsidRDefault="00BB4B8D" w:rsidP="00F845D9">
      <w:pPr>
        <w:suppressAutoHyphens/>
        <w:overflowPunct/>
        <w:autoSpaceDE/>
        <w:autoSpaceDN/>
        <w:adjustRightInd/>
        <w:ind w:left="283"/>
        <w:textAlignment w:val="auto"/>
        <w:rPr>
          <w:rFonts w:ascii="Arial" w:hAnsi="Arial" w:cs="Arial"/>
          <w:kern w:val="2"/>
          <w:lang w:eastAsia="hi-IN" w:bidi="hi-IN"/>
        </w:rPr>
      </w:pPr>
    </w:p>
    <w:p w14:paraId="695969AE" w14:textId="77777777" w:rsidR="00BB4B8D" w:rsidRPr="00BB4B8D" w:rsidRDefault="00BB4B8D" w:rsidP="00F845D9">
      <w:pPr>
        <w:keepNext/>
        <w:keepLines/>
        <w:suppressAutoHyphens/>
        <w:overflowPunct/>
        <w:autoSpaceDE/>
        <w:autoSpaceDN/>
        <w:adjustRightInd/>
        <w:textAlignment w:val="auto"/>
        <w:outlineLvl w:val="0"/>
        <w:rPr>
          <w:rFonts w:ascii="Arial" w:hAnsi="Arial" w:cs="Arial"/>
          <w:b/>
          <w:bCs/>
        </w:rPr>
      </w:pPr>
      <w:bookmarkStart w:id="181" w:name="_Toc448760787"/>
      <w:r w:rsidRPr="00BB4B8D">
        <w:rPr>
          <w:rFonts w:ascii="Arial" w:hAnsi="Arial" w:cs="Arial"/>
          <w:b/>
          <w:bCs/>
        </w:rPr>
        <w:t>7. OBMIAR ROBÓT</w:t>
      </w:r>
      <w:bookmarkEnd w:id="181"/>
    </w:p>
    <w:p w14:paraId="26382768" w14:textId="77777777" w:rsidR="00BB4B8D" w:rsidRPr="00BB4B8D" w:rsidRDefault="00BB4B8D" w:rsidP="00F845D9">
      <w:pPr>
        <w:overflowPunct/>
        <w:autoSpaceDE/>
        <w:autoSpaceDN/>
        <w:adjustRightInd/>
        <w:textAlignment w:val="auto"/>
        <w:rPr>
          <w:sz w:val="24"/>
          <w:szCs w:val="24"/>
        </w:rPr>
      </w:pPr>
    </w:p>
    <w:p w14:paraId="534C8989"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82" w:name="_Toc448760788"/>
      <w:r w:rsidRPr="00BB4B8D">
        <w:rPr>
          <w:rFonts w:ascii="Arial" w:hAnsi="Arial" w:cs="Arial"/>
          <w:b/>
          <w:bCs/>
        </w:rPr>
        <w:t>7.1. Ogólne zasady obmiaru robót</w:t>
      </w:r>
      <w:bookmarkEnd w:id="182"/>
    </w:p>
    <w:p w14:paraId="3A4534EC"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Ogólne zasady obmiaru robót podano w SST D-00.00.00 „Wymagania ogólne” pkt 7.</w:t>
      </w:r>
    </w:p>
    <w:p w14:paraId="0C0C07A5"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448E0A7A"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83" w:name="_Toc448760789"/>
      <w:r w:rsidRPr="00BB4B8D">
        <w:rPr>
          <w:rFonts w:ascii="Arial" w:hAnsi="Arial" w:cs="Arial"/>
          <w:b/>
          <w:bCs/>
        </w:rPr>
        <w:t>7.2. Jednostka obmiarowa</w:t>
      </w:r>
      <w:bookmarkEnd w:id="183"/>
    </w:p>
    <w:p w14:paraId="1834B361"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Jednostką obmiarową jest:</w:t>
      </w:r>
    </w:p>
    <w:p w14:paraId="38D24789" w14:textId="77777777" w:rsidR="00BB4B8D" w:rsidRPr="00F845D9" w:rsidRDefault="00BB4B8D" w:rsidP="008A02CE">
      <w:pPr>
        <w:pStyle w:val="Akapitzlist"/>
        <w:numPr>
          <w:ilvl w:val="0"/>
          <w:numId w:val="86"/>
        </w:numPr>
        <w:suppressAutoHyphens/>
        <w:rPr>
          <w:kern w:val="2"/>
          <w:lang w:eastAsia="hi-IN" w:bidi="hi-IN"/>
        </w:rPr>
      </w:pPr>
      <w:r w:rsidRPr="00F845D9">
        <w:rPr>
          <w:kern w:val="2"/>
          <w:lang w:eastAsia="hi-IN" w:bidi="hi-IN"/>
        </w:rPr>
        <w:t>m</w:t>
      </w:r>
      <w:r w:rsidRPr="00F845D9">
        <w:rPr>
          <w:kern w:val="2"/>
          <w:vertAlign w:val="superscript"/>
          <w:lang w:eastAsia="hi-IN" w:bidi="hi-IN"/>
        </w:rPr>
        <w:t>2</w:t>
      </w:r>
      <w:r w:rsidRPr="00F845D9">
        <w:rPr>
          <w:kern w:val="2"/>
          <w:lang w:eastAsia="hi-IN" w:bidi="hi-IN"/>
        </w:rPr>
        <w:t xml:space="preserve"> (metr kwadratowy) wykonania: trawników.</w:t>
      </w:r>
    </w:p>
    <w:p w14:paraId="760F2E8E" w14:textId="77777777" w:rsidR="00BB4B8D" w:rsidRPr="00BB4B8D" w:rsidRDefault="00BB4B8D" w:rsidP="00F845D9">
      <w:pPr>
        <w:suppressAutoHyphens/>
        <w:overflowPunct/>
        <w:autoSpaceDE/>
        <w:autoSpaceDN/>
        <w:adjustRightInd/>
        <w:ind w:left="283"/>
        <w:textAlignment w:val="auto"/>
        <w:rPr>
          <w:rFonts w:ascii="Arial" w:hAnsi="Arial" w:cs="Arial"/>
          <w:kern w:val="2"/>
          <w:lang w:eastAsia="hi-IN" w:bidi="hi-IN"/>
        </w:rPr>
      </w:pPr>
    </w:p>
    <w:p w14:paraId="3F79EAFB" w14:textId="77777777" w:rsidR="00BB4B8D" w:rsidRPr="00BB4B8D" w:rsidRDefault="00BB4B8D" w:rsidP="00F845D9">
      <w:pPr>
        <w:keepNext/>
        <w:keepLines/>
        <w:suppressAutoHyphens/>
        <w:overflowPunct/>
        <w:autoSpaceDE/>
        <w:autoSpaceDN/>
        <w:adjustRightInd/>
        <w:textAlignment w:val="auto"/>
        <w:outlineLvl w:val="0"/>
        <w:rPr>
          <w:rFonts w:ascii="Arial" w:hAnsi="Arial" w:cs="Arial"/>
          <w:b/>
          <w:bCs/>
        </w:rPr>
      </w:pPr>
      <w:bookmarkStart w:id="184" w:name="_Toc448760790"/>
      <w:r w:rsidRPr="00BB4B8D">
        <w:rPr>
          <w:rFonts w:ascii="Arial" w:hAnsi="Arial" w:cs="Arial"/>
          <w:b/>
          <w:bCs/>
        </w:rPr>
        <w:t>8. ODBIÓR ROBÓT</w:t>
      </w:r>
      <w:bookmarkEnd w:id="184"/>
    </w:p>
    <w:p w14:paraId="43388084"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Ogólne zasady odbioru robót podano w SST D-00.00.00 „Wymagania ogólne” pkt 8.</w:t>
      </w:r>
    </w:p>
    <w:p w14:paraId="69A71FEB"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Roboty uznaje się za wykonane zgodnie z dokumentacją projektową, SST i wymaganiami Inżyniera, jeżeli wszystkie pomiary i badania z zachowaniem tolerancji wg pkt 6 dały wyniki pozytywne.</w:t>
      </w:r>
    </w:p>
    <w:p w14:paraId="4B805DA7"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16959CFF" w14:textId="77777777" w:rsidR="00BB4B8D" w:rsidRPr="00BB4B8D" w:rsidRDefault="00BB4B8D" w:rsidP="00F845D9">
      <w:pPr>
        <w:keepNext/>
        <w:keepLines/>
        <w:suppressAutoHyphens/>
        <w:overflowPunct/>
        <w:autoSpaceDE/>
        <w:autoSpaceDN/>
        <w:adjustRightInd/>
        <w:textAlignment w:val="auto"/>
        <w:outlineLvl w:val="0"/>
        <w:rPr>
          <w:rFonts w:ascii="Arial" w:hAnsi="Arial" w:cs="Arial"/>
          <w:b/>
          <w:bCs/>
        </w:rPr>
      </w:pPr>
      <w:bookmarkStart w:id="185" w:name="_Toc448760791"/>
      <w:r w:rsidRPr="00BB4B8D">
        <w:rPr>
          <w:rFonts w:ascii="Arial" w:hAnsi="Arial" w:cs="Arial"/>
          <w:b/>
          <w:bCs/>
        </w:rPr>
        <w:t>9. PODSTAWA PŁATNOŚCI</w:t>
      </w:r>
      <w:bookmarkEnd w:id="185"/>
    </w:p>
    <w:p w14:paraId="04B4A780" w14:textId="77777777" w:rsidR="00BB4B8D" w:rsidRPr="00BB4B8D" w:rsidRDefault="00BB4B8D" w:rsidP="00F845D9">
      <w:pPr>
        <w:overflowPunct/>
        <w:autoSpaceDE/>
        <w:autoSpaceDN/>
        <w:adjustRightInd/>
        <w:textAlignment w:val="auto"/>
        <w:rPr>
          <w:sz w:val="24"/>
          <w:szCs w:val="24"/>
        </w:rPr>
      </w:pPr>
    </w:p>
    <w:p w14:paraId="218A8A35"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86" w:name="_Toc448760792"/>
      <w:r w:rsidRPr="00BB4B8D">
        <w:rPr>
          <w:rFonts w:ascii="Arial" w:hAnsi="Arial" w:cs="Arial"/>
          <w:b/>
          <w:bCs/>
        </w:rPr>
        <w:t>9.1. Ogólne ustalenia dotyczące podstawy płatności</w:t>
      </w:r>
      <w:bookmarkEnd w:id="186"/>
    </w:p>
    <w:p w14:paraId="5AE4C947"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Ogólne ustalenia dotyczące podstawy płatności podano w SST D-00.00.00 „Wymagania ogólne” pkt 9.</w:t>
      </w:r>
    </w:p>
    <w:p w14:paraId="160A8136"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p>
    <w:p w14:paraId="2C0BB4FB" w14:textId="77777777" w:rsidR="00BB4B8D" w:rsidRPr="00BB4B8D" w:rsidRDefault="00BB4B8D" w:rsidP="00F845D9">
      <w:pPr>
        <w:keepNext/>
        <w:suppressAutoHyphens/>
        <w:overflowPunct/>
        <w:autoSpaceDE/>
        <w:autoSpaceDN/>
        <w:adjustRightInd/>
        <w:textAlignment w:val="auto"/>
        <w:outlineLvl w:val="1"/>
        <w:rPr>
          <w:rFonts w:ascii="Arial" w:hAnsi="Arial" w:cs="Arial"/>
          <w:b/>
          <w:bCs/>
        </w:rPr>
      </w:pPr>
      <w:bookmarkStart w:id="187" w:name="_Toc448760793"/>
      <w:r w:rsidRPr="00BB4B8D">
        <w:rPr>
          <w:rFonts w:ascii="Arial" w:hAnsi="Arial" w:cs="Arial"/>
          <w:b/>
          <w:bCs/>
        </w:rPr>
        <w:t>9.2. Cena jednostki obmiarowej</w:t>
      </w:r>
      <w:bookmarkEnd w:id="187"/>
    </w:p>
    <w:p w14:paraId="582ADC25" w14:textId="77777777" w:rsidR="00BB4B8D" w:rsidRPr="00BB4B8D" w:rsidRDefault="00BB4B8D" w:rsidP="00F845D9">
      <w:pPr>
        <w:suppressAutoHyphens/>
        <w:overflowPunct/>
        <w:autoSpaceDE/>
        <w:autoSpaceDN/>
        <w:adjustRightInd/>
        <w:textAlignment w:val="auto"/>
        <w:rPr>
          <w:rFonts w:ascii="Arial" w:hAnsi="Arial" w:cs="Arial"/>
          <w:kern w:val="2"/>
          <w:lang w:eastAsia="hi-IN" w:bidi="hi-IN"/>
        </w:rPr>
      </w:pPr>
      <w:r w:rsidRPr="00BB4B8D">
        <w:rPr>
          <w:rFonts w:ascii="Arial" w:hAnsi="Arial" w:cs="Arial"/>
          <w:kern w:val="2"/>
          <w:lang w:eastAsia="hi-IN" w:bidi="hi-IN"/>
        </w:rPr>
        <w:t>Cena wykonania 1 m</w:t>
      </w:r>
      <w:r w:rsidRPr="00BB4B8D">
        <w:rPr>
          <w:rFonts w:ascii="Arial" w:hAnsi="Arial" w:cs="Arial"/>
          <w:kern w:val="2"/>
          <w:vertAlign w:val="superscript"/>
          <w:lang w:eastAsia="hi-IN" w:bidi="hi-IN"/>
        </w:rPr>
        <w:t>2</w:t>
      </w:r>
      <w:r w:rsidRPr="00BB4B8D">
        <w:rPr>
          <w:rFonts w:ascii="Arial" w:hAnsi="Arial" w:cs="Arial"/>
          <w:kern w:val="2"/>
          <w:lang w:eastAsia="hi-IN" w:bidi="hi-IN"/>
        </w:rPr>
        <w:t xml:space="preserve"> trawnika obejmuje:</w:t>
      </w:r>
    </w:p>
    <w:p w14:paraId="7F4C64E8" w14:textId="77777777" w:rsidR="00BB4B8D" w:rsidRPr="00F845D9" w:rsidRDefault="00BB4B8D" w:rsidP="008A02CE">
      <w:pPr>
        <w:pStyle w:val="Akapitzlist"/>
        <w:numPr>
          <w:ilvl w:val="0"/>
          <w:numId w:val="86"/>
        </w:numPr>
        <w:suppressAutoHyphens/>
        <w:rPr>
          <w:kern w:val="2"/>
          <w:lang w:eastAsia="hi-IN" w:bidi="hi-IN"/>
        </w:rPr>
      </w:pPr>
      <w:r w:rsidRPr="00F845D9">
        <w:rPr>
          <w:kern w:val="2"/>
          <w:lang w:eastAsia="hi-IN" w:bidi="hi-IN"/>
        </w:rPr>
        <w:t>roboty przygotowawcze: oczyszczenie terenu, pozyskanie i dowóz ziemi urodzajnej, rozścielenie ziemi urodzajnej, rozrzucenie kompostu,</w:t>
      </w:r>
    </w:p>
    <w:p w14:paraId="30C826F2" w14:textId="77777777" w:rsidR="00BB4B8D" w:rsidRPr="00F845D9" w:rsidRDefault="00BB4B8D" w:rsidP="008A02CE">
      <w:pPr>
        <w:pStyle w:val="Akapitzlist"/>
        <w:numPr>
          <w:ilvl w:val="0"/>
          <w:numId w:val="86"/>
        </w:numPr>
        <w:suppressAutoHyphens/>
        <w:rPr>
          <w:kern w:val="2"/>
          <w:lang w:eastAsia="hi-IN" w:bidi="hi-IN"/>
        </w:rPr>
      </w:pPr>
      <w:r w:rsidRPr="00F845D9">
        <w:rPr>
          <w:kern w:val="2"/>
          <w:lang w:eastAsia="hi-IN" w:bidi="hi-IN"/>
        </w:rPr>
        <w:t>zakładanie trawników,</w:t>
      </w:r>
    </w:p>
    <w:p w14:paraId="098AE5C3" w14:textId="77777777" w:rsidR="00BB4B8D" w:rsidRPr="00F845D9" w:rsidRDefault="00BB4B8D" w:rsidP="008A02CE">
      <w:pPr>
        <w:pStyle w:val="Akapitzlist"/>
        <w:numPr>
          <w:ilvl w:val="0"/>
          <w:numId w:val="86"/>
        </w:numPr>
        <w:suppressAutoHyphens/>
        <w:rPr>
          <w:kern w:val="2"/>
          <w:lang w:eastAsia="hi-IN" w:bidi="hi-IN"/>
        </w:rPr>
      </w:pPr>
      <w:r w:rsidRPr="00F845D9">
        <w:rPr>
          <w:kern w:val="2"/>
          <w:lang w:eastAsia="hi-IN" w:bidi="hi-IN"/>
        </w:rPr>
        <w:t>pielęgnację trawników: podlewanie, nawożenie, odchwaszczanie, uzupełnienie zasiewu do wymaganej gęstości.</w:t>
      </w:r>
    </w:p>
    <w:p w14:paraId="309D2722" w14:textId="77777777" w:rsidR="00BB4B8D" w:rsidRPr="00BB4B8D" w:rsidRDefault="00BB4B8D" w:rsidP="00F845D9">
      <w:pPr>
        <w:suppressAutoHyphens/>
        <w:overflowPunct/>
        <w:autoSpaceDE/>
        <w:autoSpaceDN/>
        <w:adjustRightInd/>
        <w:ind w:left="283"/>
        <w:textAlignment w:val="auto"/>
        <w:rPr>
          <w:rFonts w:ascii="Arial" w:hAnsi="Arial" w:cs="Arial"/>
          <w:kern w:val="2"/>
          <w:lang w:eastAsia="hi-IN" w:bidi="hi-IN"/>
        </w:rPr>
      </w:pPr>
    </w:p>
    <w:p w14:paraId="17F30D29" w14:textId="77777777" w:rsidR="00BB4B8D" w:rsidRPr="00BB4B8D" w:rsidRDefault="00BB4B8D" w:rsidP="00F845D9">
      <w:pPr>
        <w:suppressAutoHyphens/>
        <w:overflowPunct/>
        <w:autoSpaceDE/>
        <w:autoSpaceDN/>
        <w:adjustRightInd/>
        <w:ind w:left="283"/>
        <w:textAlignment w:val="auto"/>
        <w:rPr>
          <w:rFonts w:ascii="Arial" w:hAnsi="Arial" w:cs="Arial"/>
          <w:kern w:val="2"/>
          <w:lang w:eastAsia="hi-IN" w:bidi="hi-IN"/>
        </w:rPr>
      </w:pPr>
    </w:p>
    <w:p w14:paraId="624C8E26" w14:textId="77777777" w:rsidR="00BB4B8D" w:rsidRPr="00BB4B8D" w:rsidRDefault="00BB4B8D" w:rsidP="00F845D9">
      <w:pPr>
        <w:suppressAutoHyphens/>
        <w:overflowPunct/>
        <w:autoSpaceDE/>
        <w:autoSpaceDN/>
        <w:adjustRightInd/>
        <w:ind w:left="283"/>
        <w:textAlignment w:val="auto"/>
        <w:rPr>
          <w:rFonts w:ascii="Arial" w:hAnsi="Arial" w:cs="Arial"/>
          <w:kern w:val="2"/>
          <w:lang w:eastAsia="hi-IN" w:bidi="hi-IN"/>
        </w:rPr>
      </w:pPr>
    </w:p>
    <w:p w14:paraId="2DF620BF" w14:textId="77777777" w:rsidR="00BB4B8D" w:rsidRPr="00BB4B8D" w:rsidRDefault="00BB4B8D" w:rsidP="00F845D9">
      <w:pPr>
        <w:suppressAutoHyphens/>
        <w:overflowPunct/>
        <w:autoSpaceDE/>
        <w:autoSpaceDN/>
        <w:adjustRightInd/>
        <w:ind w:left="283"/>
        <w:textAlignment w:val="auto"/>
        <w:rPr>
          <w:rFonts w:ascii="Arial" w:hAnsi="Arial" w:cs="Arial"/>
          <w:kern w:val="2"/>
          <w:lang w:eastAsia="hi-IN" w:bidi="hi-IN"/>
        </w:rPr>
      </w:pPr>
    </w:p>
    <w:p w14:paraId="4AB9D1BC" w14:textId="69B2A0C8" w:rsidR="00BB4B8D" w:rsidRDefault="00BB4B8D" w:rsidP="00F845D9">
      <w:pPr>
        <w:keepNext/>
        <w:keepLines/>
        <w:suppressAutoHyphens/>
        <w:overflowPunct/>
        <w:autoSpaceDE/>
        <w:autoSpaceDN/>
        <w:adjustRightInd/>
        <w:textAlignment w:val="auto"/>
        <w:outlineLvl w:val="0"/>
        <w:rPr>
          <w:rFonts w:ascii="Arial" w:hAnsi="Arial" w:cs="Arial"/>
          <w:b/>
          <w:bCs/>
        </w:rPr>
      </w:pPr>
      <w:r w:rsidRPr="00BB4B8D">
        <w:rPr>
          <w:rFonts w:ascii="Arial" w:hAnsi="Arial" w:cs="Arial"/>
          <w:b/>
          <w:bCs/>
        </w:rPr>
        <w:t xml:space="preserve">10. </w:t>
      </w:r>
      <w:bookmarkStart w:id="188" w:name="_Toc448760794"/>
      <w:r w:rsidRPr="00BB4B8D">
        <w:rPr>
          <w:rFonts w:ascii="Arial" w:hAnsi="Arial" w:cs="Arial"/>
          <w:b/>
          <w:bCs/>
        </w:rPr>
        <w:t>P</w:t>
      </w:r>
      <w:r w:rsidR="00F845D9">
        <w:rPr>
          <w:rFonts w:ascii="Arial" w:hAnsi="Arial" w:cs="Arial"/>
          <w:b/>
          <w:bCs/>
        </w:rPr>
        <w:t>RZEPISY ZWIĄZANE</w:t>
      </w:r>
      <w:bookmarkEnd w:id="188"/>
    </w:p>
    <w:p w14:paraId="04CEF665" w14:textId="77777777" w:rsidR="00F845D9" w:rsidRPr="00BB4B8D" w:rsidRDefault="00F845D9" w:rsidP="00F845D9">
      <w:pPr>
        <w:keepNext/>
        <w:keepLines/>
        <w:suppressAutoHyphens/>
        <w:overflowPunct/>
        <w:autoSpaceDE/>
        <w:autoSpaceDN/>
        <w:adjustRightInd/>
        <w:textAlignment w:val="auto"/>
        <w:outlineLvl w:val="0"/>
        <w:rPr>
          <w:rFonts w:ascii="Arial" w:hAnsi="Arial" w:cs="Arial"/>
        </w:rPr>
      </w:pPr>
    </w:p>
    <w:p w14:paraId="55B00963" w14:textId="77777777" w:rsidR="00BB4B8D" w:rsidRPr="00BB4B8D" w:rsidRDefault="00BB4B8D" w:rsidP="00F845D9">
      <w:pPr>
        <w:overflowPunct/>
        <w:autoSpaceDE/>
        <w:autoSpaceDN/>
        <w:adjustRightInd/>
        <w:textAlignment w:val="auto"/>
        <w:rPr>
          <w:rFonts w:ascii="Arial" w:hAnsi="Arial" w:cs="Arial"/>
          <w:b/>
          <w:bCs/>
        </w:rPr>
      </w:pPr>
      <w:r w:rsidRPr="00BB4B8D">
        <w:rPr>
          <w:rFonts w:ascii="Arial" w:hAnsi="Arial" w:cs="Arial"/>
          <w:b/>
          <w:bCs/>
        </w:rPr>
        <w:t>10.1 Normy</w:t>
      </w:r>
    </w:p>
    <w:tbl>
      <w:tblPr>
        <w:tblW w:w="0" w:type="auto"/>
        <w:tblInd w:w="-8" w:type="dxa"/>
        <w:tblLayout w:type="fixed"/>
        <w:tblCellMar>
          <w:left w:w="10" w:type="dxa"/>
          <w:right w:w="10" w:type="dxa"/>
        </w:tblCellMar>
        <w:tblLook w:val="00A0" w:firstRow="1" w:lastRow="0" w:firstColumn="1" w:lastColumn="0" w:noHBand="0" w:noVBand="0"/>
      </w:tblPr>
      <w:tblGrid>
        <w:gridCol w:w="496"/>
        <w:gridCol w:w="89"/>
        <w:gridCol w:w="1701"/>
        <w:gridCol w:w="5313"/>
      </w:tblGrid>
      <w:tr w:rsidR="00BB4B8D" w:rsidRPr="00BB4B8D" w14:paraId="0B3B5FA0" w14:textId="77777777" w:rsidTr="00013A4B">
        <w:tc>
          <w:tcPr>
            <w:tcW w:w="496" w:type="dxa"/>
          </w:tcPr>
          <w:p w14:paraId="5D6510FA"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1.</w:t>
            </w:r>
          </w:p>
        </w:tc>
        <w:tc>
          <w:tcPr>
            <w:tcW w:w="89" w:type="dxa"/>
          </w:tcPr>
          <w:p w14:paraId="094923E3"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p>
        </w:tc>
        <w:tc>
          <w:tcPr>
            <w:tcW w:w="1701" w:type="dxa"/>
          </w:tcPr>
          <w:p w14:paraId="55F25F81"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PN-G-98011</w:t>
            </w:r>
          </w:p>
        </w:tc>
        <w:tc>
          <w:tcPr>
            <w:tcW w:w="5313" w:type="dxa"/>
          </w:tcPr>
          <w:p w14:paraId="4E46BFDD"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Torf rolniczy</w:t>
            </w:r>
          </w:p>
        </w:tc>
      </w:tr>
      <w:tr w:rsidR="00BB4B8D" w:rsidRPr="00BB4B8D" w14:paraId="503BC9C7" w14:textId="77777777" w:rsidTr="00013A4B">
        <w:tc>
          <w:tcPr>
            <w:tcW w:w="496" w:type="dxa"/>
          </w:tcPr>
          <w:p w14:paraId="7FD02489"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2.</w:t>
            </w:r>
          </w:p>
        </w:tc>
        <w:tc>
          <w:tcPr>
            <w:tcW w:w="89" w:type="dxa"/>
          </w:tcPr>
          <w:p w14:paraId="6F168A70" w14:textId="77777777" w:rsidR="00BB4B8D" w:rsidRPr="00BB4B8D" w:rsidRDefault="00BB4B8D" w:rsidP="00F845D9">
            <w:pPr>
              <w:suppressAutoHyphens/>
              <w:overflowPunct/>
              <w:autoSpaceDE/>
              <w:autoSpaceDN/>
              <w:adjustRightInd/>
              <w:snapToGrid w:val="0"/>
              <w:ind w:right="756"/>
              <w:textAlignment w:val="auto"/>
              <w:rPr>
                <w:rFonts w:ascii="Arial" w:hAnsi="Arial" w:cs="Arial"/>
                <w:kern w:val="2"/>
                <w:lang w:eastAsia="hi-IN" w:bidi="hi-IN"/>
              </w:rPr>
            </w:pPr>
          </w:p>
        </w:tc>
        <w:tc>
          <w:tcPr>
            <w:tcW w:w="1701" w:type="dxa"/>
          </w:tcPr>
          <w:p w14:paraId="4EC9CF77"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PN-R-67022</w:t>
            </w:r>
          </w:p>
        </w:tc>
        <w:tc>
          <w:tcPr>
            <w:tcW w:w="5313" w:type="dxa"/>
          </w:tcPr>
          <w:p w14:paraId="2F28EDE9"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Materiał szkółkarski. Ozdobne drzewa i krzewy iglaste</w:t>
            </w:r>
          </w:p>
        </w:tc>
      </w:tr>
      <w:tr w:rsidR="00BB4B8D" w:rsidRPr="00BB4B8D" w14:paraId="40A85468" w14:textId="77777777" w:rsidTr="00013A4B">
        <w:tc>
          <w:tcPr>
            <w:tcW w:w="496" w:type="dxa"/>
          </w:tcPr>
          <w:p w14:paraId="20B8B1BC"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3.</w:t>
            </w:r>
          </w:p>
        </w:tc>
        <w:tc>
          <w:tcPr>
            <w:tcW w:w="89" w:type="dxa"/>
          </w:tcPr>
          <w:p w14:paraId="688735FD"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p>
        </w:tc>
        <w:tc>
          <w:tcPr>
            <w:tcW w:w="1701" w:type="dxa"/>
          </w:tcPr>
          <w:p w14:paraId="262F09B2"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PN-R-67023</w:t>
            </w:r>
          </w:p>
        </w:tc>
        <w:tc>
          <w:tcPr>
            <w:tcW w:w="5313" w:type="dxa"/>
          </w:tcPr>
          <w:p w14:paraId="7593C2E2"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Materiał szkółkarski. Ozdobne drzewa i krzewy liściaste</w:t>
            </w:r>
          </w:p>
        </w:tc>
      </w:tr>
      <w:tr w:rsidR="00BB4B8D" w:rsidRPr="00BB4B8D" w14:paraId="7EEE3D72" w14:textId="77777777" w:rsidTr="00013A4B">
        <w:tc>
          <w:tcPr>
            <w:tcW w:w="496" w:type="dxa"/>
          </w:tcPr>
          <w:p w14:paraId="14BB00D0"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4.</w:t>
            </w:r>
          </w:p>
        </w:tc>
        <w:tc>
          <w:tcPr>
            <w:tcW w:w="89" w:type="dxa"/>
          </w:tcPr>
          <w:p w14:paraId="651AD5AC"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p>
        </w:tc>
        <w:tc>
          <w:tcPr>
            <w:tcW w:w="1701" w:type="dxa"/>
          </w:tcPr>
          <w:p w14:paraId="51840478"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PN-R-67030</w:t>
            </w:r>
          </w:p>
        </w:tc>
        <w:tc>
          <w:tcPr>
            <w:tcW w:w="5313" w:type="dxa"/>
          </w:tcPr>
          <w:p w14:paraId="50AC5964"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Cebule, bulwy, kłącza i korzenie bulwiaste roślin ozdobnych</w:t>
            </w:r>
          </w:p>
        </w:tc>
      </w:tr>
      <w:tr w:rsidR="00BB4B8D" w:rsidRPr="00BB4B8D" w14:paraId="11DDA523" w14:textId="77777777" w:rsidTr="00013A4B">
        <w:tc>
          <w:tcPr>
            <w:tcW w:w="496" w:type="dxa"/>
          </w:tcPr>
          <w:p w14:paraId="14B842BE"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5.</w:t>
            </w:r>
          </w:p>
        </w:tc>
        <w:tc>
          <w:tcPr>
            <w:tcW w:w="89" w:type="dxa"/>
          </w:tcPr>
          <w:p w14:paraId="7BE51E1B"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p>
        </w:tc>
        <w:tc>
          <w:tcPr>
            <w:tcW w:w="1701" w:type="dxa"/>
          </w:tcPr>
          <w:p w14:paraId="1FC0DCA9"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BN-73/0522-01</w:t>
            </w:r>
          </w:p>
        </w:tc>
        <w:tc>
          <w:tcPr>
            <w:tcW w:w="5313" w:type="dxa"/>
          </w:tcPr>
          <w:p w14:paraId="44DDF3C5"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 xml:space="preserve">Kompost </w:t>
            </w:r>
            <w:proofErr w:type="spellStart"/>
            <w:r w:rsidRPr="00BB4B8D">
              <w:rPr>
                <w:rFonts w:ascii="Arial" w:hAnsi="Arial" w:cs="Arial"/>
                <w:kern w:val="2"/>
                <w:lang w:eastAsia="hi-IN" w:bidi="hi-IN"/>
              </w:rPr>
              <w:t>fekaliowo</w:t>
            </w:r>
            <w:proofErr w:type="spellEnd"/>
            <w:r w:rsidRPr="00BB4B8D">
              <w:rPr>
                <w:rFonts w:ascii="Arial" w:hAnsi="Arial" w:cs="Arial"/>
                <w:kern w:val="2"/>
                <w:lang w:eastAsia="hi-IN" w:bidi="hi-IN"/>
              </w:rPr>
              <w:t>-torfowy</w:t>
            </w:r>
          </w:p>
        </w:tc>
      </w:tr>
      <w:tr w:rsidR="00BB4B8D" w:rsidRPr="00BB4B8D" w14:paraId="61A8F1E0" w14:textId="77777777" w:rsidTr="00013A4B">
        <w:tc>
          <w:tcPr>
            <w:tcW w:w="496" w:type="dxa"/>
          </w:tcPr>
          <w:p w14:paraId="7F14D7A6"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6.</w:t>
            </w:r>
          </w:p>
        </w:tc>
        <w:tc>
          <w:tcPr>
            <w:tcW w:w="89" w:type="dxa"/>
          </w:tcPr>
          <w:p w14:paraId="5DA1F463"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p>
        </w:tc>
        <w:tc>
          <w:tcPr>
            <w:tcW w:w="1701" w:type="dxa"/>
          </w:tcPr>
          <w:p w14:paraId="29296830"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BN-76/9125-01</w:t>
            </w:r>
          </w:p>
        </w:tc>
        <w:tc>
          <w:tcPr>
            <w:tcW w:w="5313" w:type="dxa"/>
          </w:tcPr>
          <w:p w14:paraId="348EB455" w14:textId="77777777" w:rsidR="00BB4B8D" w:rsidRPr="00BB4B8D" w:rsidRDefault="00BB4B8D" w:rsidP="00F845D9">
            <w:pPr>
              <w:suppressAutoHyphens/>
              <w:overflowPunct/>
              <w:autoSpaceDE/>
              <w:autoSpaceDN/>
              <w:adjustRightInd/>
              <w:snapToGrid w:val="0"/>
              <w:textAlignment w:val="auto"/>
              <w:rPr>
                <w:rFonts w:ascii="Arial" w:hAnsi="Arial" w:cs="Arial"/>
                <w:kern w:val="2"/>
                <w:lang w:eastAsia="hi-IN" w:bidi="hi-IN"/>
              </w:rPr>
            </w:pPr>
            <w:r w:rsidRPr="00BB4B8D">
              <w:rPr>
                <w:rFonts w:ascii="Arial" w:hAnsi="Arial" w:cs="Arial"/>
                <w:kern w:val="2"/>
                <w:lang w:eastAsia="hi-IN" w:bidi="hi-IN"/>
              </w:rPr>
              <w:t>Rośliny kwietnikowe jednoroczne i dwuletnie.</w:t>
            </w:r>
          </w:p>
        </w:tc>
      </w:tr>
    </w:tbl>
    <w:p w14:paraId="295405C7" w14:textId="77777777" w:rsidR="00BB4B8D" w:rsidRPr="00BB4B8D" w:rsidRDefault="00BB4B8D" w:rsidP="00F845D9">
      <w:pPr>
        <w:suppressAutoHyphens/>
        <w:overflowPunct/>
        <w:autoSpaceDE/>
        <w:autoSpaceDN/>
        <w:adjustRightInd/>
        <w:ind w:left="284" w:hanging="284"/>
        <w:textAlignment w:val="auto"/>
        <w:rPr>
          <w:rFonts w:ascii="Arial" w:hAnsi="Arial" w:cs="Arial"/>
          <w:kern w:val="2"/>
          <w:lang w:eastAsia="hi-IN" w:bidi="hi-IN"/>
        </w:rPr>
      </w:pPr>
    </w:p>
    <w:p w14:paraId="176E703F" w14:textId="77777777" w:rsidR="00BB4B8D" w:rsidRPr="00BB4B8D" w:rsidRDefault="00BB4B8D" w:rsidP="00F845D9">
      <w:pPr>
        <w:suppressAutoHyphens/>
        <w:overflowPunct/>
        <w:autoSpaceDE/>
        <w:autoSpaceDN/>
        <w:adjustRightInd/>
        <w:ind w:left="284" w:hanging="284"/>
        <w:textAlignment w:val="auto"/>
        <w:rPr>
          <w:rFonts w:ascii="Arial" w:hAnsi="Arial" w:cs="Arial"/>
          <w:kern w:val="2"/>
          <w:lang w:eastAsia="hi-IN" w:bidi="hi-IN"/>
        </w:rPr>
      </w:pPr>
    </w:p>
    <w:p w14:paraId="7202E0EE" w14:textId="77777777" w:rsidR="00BB4B8D" w:rsidRDefault="00BB4B8D" w:rsidP="00BB4B8D">
      <w:pPr>
        <w:tabs>
          <w:tab w:val="left" w:pos="426"/>
        </w:tabs>
        <w:suppressAutoHyphens/>
        <w:overflowPunct/>
        <w:textAlignment w:val="auto"/>
        <w:rPr>
          <w:rFonts w:ascii="Arial" w:eastAsia="TimesNewRoman" w:hAnsi="Arial" w:cs="Arial"/>
          <w:lang w:eastAsia="ar-SA"/>
        </w:rPr>
      </w:pPr>
    </w:p>
    <w:sectPr w:rsidR="00BB4B8D" w:rsidSect="00770AC3">
      <w:headerReference w:type="default" r:id="rId12"/>
      <w:pgSz w:w="11906" w:h="16838"/>
      <w:pgMar w:top="1134"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B2F49" w14:textId="77777777" w:rsidR="00B8460C" w:rsidRDefault="00B8460C">
      <w:r>
        <w:separator/>
      </w:r>
    </w:p>
  </w:endnote>
  <w:endnote w:type="continuationSeparator" w:id="0">
    <w:p w14:paraId="6D302019" w14:textId="77777777" w:rsidR="00B8460C" w:rsidRDefault="00B84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ato">
    <w:panose1 w:val="020F0502020204030203"/>
    <w:charset w:val="EE"/>
    <w:family w:val="swiss"/>
    <w:pitch w:val="variable"/>
    <w:sig w:usb0="A00000AF" w:usb1="5000604B" w:usb2="00000000" w:usb3="00000000" w:csb0="00000093" w:csb1="00000000"/>
  </w:font>
  <w:font w:name="Andale Sans UI">
    <w:altName w:val="Calibri"/>
    <w:charset w:val="EE"/>
    <w:family w:val="auto"/>
    <w:pitch w:val="variable"/>
  </w:font>
  <w:font w:name="CIDFont+F2">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7A635" w14:textId="77777777" w:rsidR="00B8460C" w:rsidRDefault="00B8460C">
      <w:r>
        <w:separator/>
      </w:r>
    </w:p>
  </w:footnote>
  <w:footnote w:type="continuationSeparator" w:id="0">
    <w:p w14:paraId="00BC4441" w14:textId="77777777" w:rsidR="00B8460C" w:rsidRDefault="00B84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09DE3" w14:textId="77777777" w:rsidR="00B8460C" w:rsidRDefault="00B8460C" w:rsidP="00F5369A">
    <w:pPr>
      <w:ind w:right="-1"/>
      <w:rPr>
        <w:rFonts w:ascii="Arial" w:hAnsi="Arial"/>
      </w:rPr>
    </w:pPr>
  </w:p>
  <w:p w14:paraId="21F5E894" w14:textId="77777777" w:rsidR="00B8460C" w:rsidRDefault="00B8460C" w:rsidP="00F5369A">
    <w:pPr>
      <w:ind w:right="-1"/>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5FE4492A"/>
    <w:lvl w:ilvl="0">
      <w:numFmt w:val="bullet"/>
      <w:lvlText w:val="*"/>
      <w:lvlJc w:val="left"/>
    </w:lvl>
  </w:abstractNum>
  <w:abstractNum w:abstractNumId="1" w15:restartNumberingAfterBreak="0">
    <w:nsid w:val="00000001"/>
    <w:multiLevelType w:val="hybridMultilevel"/>
    <w:tmpl w:val="643C9868"/>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2"/>
    <w:multiLevelType w:val="hybridMultilevel"/>
    <w:tmpl w:val="663348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3"/>
    <w:multiLevelType w:val="hybridMultilevel"/>
    <w:tmpl w:val="A41EBDF0"/>
    <w:lvl w:ilvl="0" w:tplc="24FC50EA">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4"/>
    <w:multiLevelType w:val="multilevel"/>
    <w:tmpl w:val="00000004"/>
    <w:name w:val="WW8Num7"/>
    <w:lvl w:ilvl="0">
      <w:numFmt w:val="bullet"/>
      <w:lvlText w:val="-"/>
      <w:lvlJc w:val="left"/>
      <w:pPr>
        <w:tabs>
          <w:tab w:val="num" w:pos="0"/>
        </w:tabs>
        <w:ind w:left="283" w:hanging="283"/>
      </w:pPr>
      <w:rPr>
        <w:rFonts w:ascii="Symbol" w:hAnsi="Symbol" w:cs="Symbol"/>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15:restartNumberingAfterBreak="0">
    <w:nsid w:val="00000005"/>
    <w:multiLevelType w:val="hybridMultilevel"/>
    <w:tmpl w:val="7FDCC23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6"/>
    <w:multiLevelType w:val="multilevel"/>
    <w:tmpl w:val="00000006"/>
    <w:name w:val="WW8Num12"/>
    <w:lvl w:ilvl="0">
      <w:numFmt w:val="bullet"/>
      <w:lvlText w:val="-"/>
      <w:lvlJc w:val="left"/>
      <w:pPr>
        <w:tabs>
          <w:tab w:val="num" w:pos="0"/>
        </w:tabs>
        <w:ind w:left="283" w:hanging="283"/>
      </w:pPr>
      <w:rPr>
        <w:rFonts w:ascii="Symbol" w:hAnsi="Symbol" w:cs="Symbol"/>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00000007"/>
    <w:multiLevelType w:val="hybridMultilevel"/>
    <w:tmpl w:val="41B71EF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8"/>
    <w:multiLevelType w:val="hybridMultilevel"/>
    <w:tmpl w:val="6B68079A"/>
    <w:lvl w:ilvl="0" w:tplc="FFFFFFFF">
      <w:start w:val="5"/>
      <w:numFmt w:val="decimal"/>
      <w:lvlText w:val="%1."/>
      <w:lvlJc w:val="left"/>
    </w:lvl>
    <w:lvl w:ilvl="1" w:tplc="FFFFFFFF">
      <w:start w:val="1"/>
      <w:numFmt w:val="bullet"/>
      <w:lvlText w:val="-"/>
      <w:lvlJc w:val="left"/>
    </w:lvl>
    <w:lvl w:ilvl="2" w:tplc="FFFFFFFF">
      <w:start w:val="1"/>
      <w:numFmt w:val="lowerLetter"/>
      <w:lvlText w:val="%3"/>
      <w:lvlJc w:val="left"/>
    </w:lvl>
    <w:lvl w:ilvl="3" w:tplc="FFFFFFFF">
      <w:start w:val="1"/>
      <w:numFmt w:val="low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9"/>
    <w:multiLevelType w:val="multilevel"/>
    <w:tmpl w:val="00000009"/>
    <w:name w:val="WW8Num18"/>
    <w:lvl w:ilvl="0">
      <w:numFmt w:val="bullet"/>
      <w:lvlText w:val="-"/>
      <w:lvlJc w:val="left"/>
      <w:pPr>
        <w:tabs>
          <w:tab w:val="num" w:pos="0"/>
        </w:tabs>
        <w:ind w:left="283" w:hanging="283"/>
      </w:pPr>
      <w:rPr>
        <w:rFonts w:ascii="Symbol" w:hAnsi="Symbol" w:cs="Symbol"/>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15:restartNumberingAfterBreak="0">
    <w:nsid w:val="0000000A"/>
    <w:multiLevelType w:val="multilevel"/>
    <w:tmpl w:val="0000000A"/>
    <w:name w:val="WW8Num23"/>
    <w:lvl w:ilvl="0">
      <w:numFmt w:val="bullet"/>
      <w:lvlText w:val="-"/>
      <w:lvlJc w:val="left"/>
      <w:pPr>
        <w:tabs>
          <w:tab w:val="num" w:pos="0"/>
        </w:tabs>
        <w:ind w:left="283" w:hanging="283"/>
      </w:pPr>
      <w:rPr>
        <w:rFonts w:ascii="Symbol" w:hAnsi="Symbol" w:cs="Symbol"/>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1" w15:restartNumberingAfterBreak="0">
    <w:nsid w:val="0000000B"/>
    <w:multiLevelType w:val="hybridMultilevel"/>
    <w:tmpl w:val="D4C2AC8C"/>
    <w:lvl w:ilvl="0" w:tplc="2296569A">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C"/>
    <w:multiLevelType w:val="hybridMultilevel"/>
    <w:tmpl w:val="140E0F7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6"/>
    <w:multiLevelType w:val="hybridMultilevel"/>
    <w:tmpl w:val="2D1D5AE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17F1948"/>
    <w:multiLevelType w:val="hybridMultilevel"/>
    <w:tmpl w:val="38464852"/>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2A050FB"/>
    <w:multiLevelType w:val="hybridMultilevel"/>
    <w:tmpl w:val="07FCC8E0"/>
    <w:lvl w:ilvl="0" w:tplc="5FE4492A">
      <w:start w:val="1"/>
      <w:numFmt w:val="bullet"/>
      <w:lvlText w:val=""/>
      <w:lvlJc w:val="left"/>
      <w:pPr>
        <w:ind w:left="483" w:hanging="360"/>
      </w:pPr>
      <w:rPr>
        <w:rFonts w:ascii="Symbol" w:hAnsi="Symbol" w:hint="default"/>
      </w:rPr>
    </w:lvl>
    <w:lvl w:ilvl="1" w:tplc="04150003" w:tentative="1">
      <w:start w:val="1"/>
      <w:numFmt w:val="bullet"/>
      <w:lvlText w:val="o"/>
      <w:lvlJc w:val="left"/>
      <w:pPr>
        <w:ind w:left="1203" w:hanging="360"/>
      </w:pPr>
      <w:rPr>
        <w:rFonts w:ascii="Courier New" w:hAnsi="Courier New" w:cs="Courier New" w:hint="default"/>
      </w:rPr>
    </w:lvl>
    <w:lvl w:ilvl="2" w:tplc="04150005" w:tentative="1">
      <w:start w:val="1"/>
      <w:numFmt w:val="bullet"/>
      <w:lvlText w:val=""/>
      <w:lvlJc w:val="left"/>
      <w:pPr>
        <w:ind w:left="1923" w:hanging="360"/>
      </w:pPr>
      <w:rPr>
        <w:rFonts w:ascii="Wingdings" w:hAnsi="Wingdings" w:hint="default"/>
      </w:rPr>
    </w:lvl>
    <w:lvl w:ilvl="3" w:tplc="04150001" w:tentative="1">
      <w:start w:val="1"/>
      <w:numFmt w:val="bullet"/>
      <w:lvlText w:val=""/>
      <w:lvlJc w:val="left"/>
      <w:pPr>
        <w:ind w:left="2643" w:hanging="360"/>
      </w:pPr>
      <w:rPr>
        <w:rFonts w:ascii="Symbol" w:hAnsi="Symbol" w:hint="default"/>
      </w:rPr>
    </w:lvl>
    <w:lvl w:ilvl="4" w:tplc="04150003" w:tentative="1">
      <w:start w:val="1"/>
      <w:numFmt w:val="bullet"/>
      <w:lvlText w:val="o"/>
      <w:lvlJc w:val="left"/>
      <w:pPr>
        <w:ind w:left="3363" w:hanging="360"/>
      </w:pPr>
      <w:rPr>
        <w:rFonts w:ascii="Courier New" w:hAnsi="Courier New" w:cs="Courier New" w:hint="default"/>
      </w:rPr>
    </w:lvl>
    <w:lvl w:ilvl="5" w:tplc="04150005" w:tentative="1">
      <w:start w:val="1"/>
      <w:numFmt w:val="bullet"/>
      <w:lvlText w:val=""/>
      <w:lvlJc w:val="left"/>
      <w:pPr>
        <w:ind w:left="4083" w:hanging="360"/>
      </w:pPr>
      <w:rPr>
        <w:rFonts w:ascii="Wingdings" w:hAnsi="Wingdings" w:hint="default"/>
      </w:rPr>
    </w:lvl>
    <w:lvl w:ilvl="6" w:tplc="04150001" w:tentative="1">
      <w:start w:val="1"/>
      <w:numFmt w:val="bullet"/>
      <w:lvlText w:val=""/>
      <w:lvlJc w:val="left"/>
      <w:pPr>
        <w:ind w:left="4803" w:hanging="360"/>
      </w:pPr>
      <w:rPr>
        <w:rFonts w:ascii="Symbol" w:hAnsi="Symbol" w:hint="default"/>
      </w:rPr>
    </w:lvl>
    <w:lvl w:ilvl="7" w:tplc="04150003" w:tentative="1">
      <w:start w:val="1"/>
      <w:numFmt w:val="bullet"/>
      <w:lvlText w:val="o"/>
      <w:lvlJc w:val="left"/>
      <w:pPr>
        <w:ind w:left="5523" w:hanging="360"/>
      </w:pPr>
      <w:rPr>
        <w:rFonts w:ascii="Courier New" w:hAnsi="Courier New" w:cs="Courier New" w:hint="default"/>
      </w:rPr>
    </w:lvl>
    <w:lvl w:ilvl="8" w:tplc="04150005" w:tentative="1">
      <w:start w:val="1"/>
      <w:numFmt w:val="bullet"/>
      <w:lvlText w:val=""/>
      <w:lvlJc w:val="left"/>
      <w:pPr>
        <w:ind w:left="6243" w:hanging="360"/>
      </w:pPr>
      <w:rPr>
        <w:rFonts w:ascii="Wingdings" w:hAnsi="Wingdings" w:hint="default"/>
      </w:rPr>
    </w:lvl>
  </w:abstractNum>
  <w:abstractNum w:abstractNumId="16" w15:restartNumberingAfterBreak="0">
    <w:nsid w:val="040E2B77"/>
    <w:multiLevelType w:val="hybridMultilevel"/>
    <w:tmpl w:val="410E1F1E"/>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061B6593"/>
    <w:multiLevelType w:val="hybridMultilevel"/>
    <w:tmpl w:val="105ACC32"/>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0E057603"/>
    <w:multiLevelType w:val="hybridMultilevel"/>
    <w:tmpl w:val="402402BC"/>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0F8E605B"/>
    <w:multiLevelType w:val="hybridMultilevel"/>
    <w:tmpl w:val="C1CA0032"/>
    <w:lvl w:ilvl="0" w:tplc="229656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09308E3"/>
    <w:multiLevelType w:val="hybridMultilevel"/>
    <w:tmpl w:val="AD70568E"/>
    <w:lvl w:ilvl="0" w:tplc="FDA42FA8">
      <w:start w:val="1"/>
      <w:numFmt w:val="decimal"/>
      <w:lvlText w:val="%1."/>
      <w:lvlJc w:val="left"/>
      <w:pPr>
        <w:ind w:left="436"/>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8B38642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BDE85A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6CDFD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4EBB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13A09E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AE2455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F8B2E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12F1A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1371DFB"/>
    <w:multiLevelType w:val="hybridMultilevel"/>
    <w:tmpl w:val="A1F2367E"/>
    <w:lvl w:ilvl="0" w:tplc="229656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75544B"/>
    <w:multiLevelType w:val="multilevel"/>
    <w:tmpl w:val="0BB45882"/>
    <w:lvl w:ilvl="0">
      <w:start w:val="1"/>
      <w:numFmt w:val="decimal"/>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64B6357"/>
    <w:multiLevelType w:val="hybridMultilevel"/>
    <w:tmpl w:val="9CF860C8"/>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17ED1614"/>
    <w:multiLevelType w:val="hybridMultilevel"/>
    <w:tmpl w:val="85905B88"/>
    <w:lvl w:ilvl="0" w:tplc="229656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6F1E25"/>
    <w:multiLevelType w:val="hybridMultilevel"/>
    <w:tmpl w:val="37843956"/>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193A75D1"/>
    <w:multiLevelType w:val="multilevel"/>
    <w:tmpl w:val="0BB45882"/>
    <w:lvl w:ilvl="0">
      <w:start w:val="1"/>
      <w:numFmt w:val="decimal"/>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19E223C7"/>
    <w:multiLevelType w:val="hybridMultilevel"/>
    <w:tmpl w:val="6CDCC53C"/>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1C4C57D0"/>
    <w:multiLevelType w:val="hybridMultilevel"/>
    <w:tmpl w:val="37BC8A6E"/>
    <w:lvl w:ilvl="0" w:tplc="229656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F34DCD"/>
    <w:multiLevelType w:val="multilevel"/>
    <w:tmpl w:val="0BB45882"/>
    <w:lvl w:ilvl="0">
      <w:start w:val="1"/>
      <w:numFmt w:val="decimal"/>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D237A3C"/>
    <w:multiLevelType w:val="hybridMultilevel"/>
    <w:tmpl w:val="63BE1092"/>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22C057C2"/>
    <w:multiLevelType w:val="hybridMultilevel"/>
    <w:tmpl w:val="FE42D174"/>
    <w:lvl w:ilvl="0" w:tplc="5FE4492A">
      <w:start w:val="1"/>
      <w:numFmt w:val="bullet"/>
      <w:lvlText w:val=""/>
      <w:lvlJc w:val="left"/>
      <w:pPr>
        <w:ind w:left="437" w:hanging="360"/>
      </w:pPr>
      <w:rPr>
        <w:rFonts w:ascii="Symbol" w:hAnsi="Symbo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32" w15:restartNumberingAfterBreak="0">
    <w:nsid w:val="23FE05B5"/>
    <w:multiLevelType w:val="hybridMultilevel"/>
    <w:tmpl w:val="4B8A66AC"/>
    <w:lvl w:ilvl="0" w:tplc="333C13A6">
      <w:start w:val="1"/>
      <w:numFmt w:val="bullet"/>
      <w:lvlText w:val="-"/>
      <w:lvlJc w:val="left"/>
      <w:pPr>
        <w:ind w:left="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FA3D28">
      <w:start w:val="1"/>
      <w:numFmt w:val="bullet"/>
      <w:lvlText w:val="o"/>
      <w:lvlJc w:val="left"/>
      <w:pPr>
        <w:ind w:left="1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EB653E8">
      <w:start w:val="1"/>
      <w:numFmt w:val="bullet"/>
      <w:lvlText w:val="▪"/>
      <w:lvlJc w:val="left"/>
      <w:pPr>
        <w:ind w:left="1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59C8C5E">
      <w:start w:val="1"/>
      <w:numFmt w:val="bullet"/>
      <w:lvlText w:val="•"/>
      <w:lvlJc w:val="left"/>
      <w:pPr>
        <w:ind w:left="2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EC2076">
      <w:start w:val="1"/>
      <w:numFmt w:val="bullet"/>
      <w:lvlText w:val="o"/>
      <w:lvlJc w:val="left"/>
      <w:pPr>
        <w:ind w:left="3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A22992">
      <w:start w:val="1"/>
      <w:numFmt w:val="bullet"/>
      <w:lvlText w:val="▪"/>
      <w:lvlJc w:val="left"/>
      <w:pPr>
        <w:ind w:left="4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221AD4">
      <w:start w:val="1"/>
      <w:numFmt w:val="bullet"/>
      <w:lvlText w:val="•"/>
      <w:lvlJc w:val="left"/>
      <w:pPr>
        <w:ind w:left="4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305024">
      <w:start w:val="1"/>
      <w:numFmt w:val="bullet"/>
      <w:lvlText w:val="o"/>
      <w:lvlJc w:val="left"/>
      <w:pPr>
        <w:ind w:left="5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E02D7D2">
      <w:start w:val="1"/>
      <w:numFmt w:val="bullet"/>
      <w:lvlText w:val="▪"/>
      <w:lvlJc w:val="left"/>
      <w:pPr>
        <w:ind w:left="62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48E10B5"/>
    <w:multiLevelType w:val="hybridMultilevel"/>
    <w:tmpl w:val="4724AF80"/>
    <w:lvl w:ilvl="0" w:tplc="229656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2673E6"/>
    <w:multiLevelType w:val="hybridMultilevel"/>
    <w:tmpl w:val="E5660824"/>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2AEF4743"/>
    <w:multiLevelType w:val="hybridMultilevel"/>
    <w:tmpl w:val="1AB84998"/>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DE263A4"/>
    <w:multiLevelType w:val="hybridMultilevel"/>
    <w:tmpl w:val="A2E6C9A6"/>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2E91356F"/>
    <w:multiLevelType w:val="hybridMultilevel"/>
    <w:tmpl w:val="35881C4A"/>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2EB74EB6"/>
    <w:multiLevelType w:val="hybridMultilevel"/>
    <w:tmpl w:val="D6725D66"/>
    <w:lvl w:ilvl="0" w:tplc="5FE4492A">
      <w:start w:val="1"/>
      <w:numFmt w:val="bullet"/>
      <w:lvlText w:val=""/>
      <w:lvlJc w:val="left"/>
      <w:pPr>
        <w:ind w:left="437" w:hanging="360"/>
      </w:pPr>
      <w:rPr>
        <w:rFonts w:ascii="Symbol" w:hAnsi="Symbo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39" w15:restartNumberingAfterBreak="0">
    <w:nsid w:val="31105EF7"/>
    <w:multiLevelType w:val="singleLevel"/>
    <w:tmpl w:val="52FE4B12"/>
    <w:lvl w:ilvl="0">
      <w:start w:val="1"/>
      <w:numFmt w:val="lowerLetter"/>
      <w:lvlText w:val="%1)"/>
      <w:legacy w:legacy="1" w:legacySpace="0" w:legacyIndent="283"/>
      <w:lvlJc w:val="left"/>
      <w:pPr>
        <w:ind w:left="283" w:hanging="283"/>
      </w:pPr>
    </w:lvl>
  </w:abstractNum>
  <w:abstractNum w:abstractNumId="40" w15:restartNumberingAfterBreak="0">
    <w:nsid w:val="320F2A98"/>
    <w:multiLevelType w:val="hybridMultilevel"/>
    <w:tmpl w:val="9B383D92"/>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222098F"/>
    <w:multiLevelType w:val="singleLevel"/>
    <w:tmpl w:val="52FE4B12"/>
    <w:lvl w:ilvl="0">
      <w:start w:val="1"/>
      <w:numFmt w:val="lowerLetter"/>
      <w:lvlText w:val="%1)"/>
      <w:legacy w:legacy="1" w:legacySpace="0" w:legacyIndent="283"/>
      <w:lvlJc w:val="left"/>
      <w:pPr>
        <w:ind w:left="283" w:hanging="283"/>
      </w:pPr>
    </w:lvl>
  </w:abstractNum>
  <w:abstractNum w:abstractNumId="42" w15:restartNumberingAfterBreak="0">
    <w:nsid w:val="32EA6E4D"/>
    <w:multiLevelType w:val="hybridMultilevel"/>
    <w:tmpl w:val="A8183846"/>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344155EF"/>
    <w:multiLevelType w:val="hybridMultilevel"/>
    <w:tmpl w:val="08E81DBA"/>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34B4276B"/>
    <w:multiLevelType w:val="hybridMultilevel"/>
    <w:tmpl w:val="E6EEC6B4"/>
    <w:lvl w:ilvl="0" w:tplc="04150017">
      <w:start w:val="1"/>
      <w:numFmt w:val="lowerLetter"/>
      <w:lvlText w:val="%1)"/>
      <w:lvlJc w:val="left"/>
      <w:pPr>
        <w:ind w:left="369" w:hanging="360"/>
      </w:pPr>
    </w:lvl>
    <w:lvl w:ilvl="1" w:tplc="04150019" w:tentative="1">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45" w15:restartNumberingAfterBreak="0">
    <w:nsid w:val="39AC4146"/>
    <w:multiLevelType w:val="singleLevel"/>
    <w:tmpl w:val="A6348208"/>
    <w:lvl w:ilvl="0">
      <w:start w:val="1"/>
      <w:numFmt w:val="lowerLetter"/>
      <w:lvlText w:val="%1)"/>
      <w:legacy w:legacy="1" w:legacySpace="0" w:legacyIndent="284"/>
      <w:lvlJc w:val="left"/>
      <w:pPr>
        <w:ind w:left="284" w:hanging="284"/>
      </w:pPr>
    </w:lvl>
  </w:abstractNum>
  <w:abstractNum w:abstractNumId="46" w15:restartNumberingAfterBreak="0">
    <w:nsid w:val="3B3D4EE8"/>
    <w:multiLevelType w:val="hybridMultilevel"/>
    <w:tmpl w:val="BBF2B22A"/>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B7C435B"/>
    <w:multiLevelType w:val="multilevel"/>
    <w:tmpl w:val="73E0DC84"/>
    <w:lvl w:ilvl="0">
      <w:start w:val="10"/>
      <w:numFmt w:val="decimal"/>
      <w:lvlText w:val="%1"/>
      <w:lvlJc w:val="left"/>
      <w:pPr>
        <w:ind w:left="360" w:hanging="360"/>
      </w:pPr>
      <w:rPr>
        <w:rFonts w:hint="default"/>
      </w:rPr>
    </w:lvl>
    <w:lvl w:ilvl="1">
      <w:start w:val="1"/>
      <w:numFmt w:val="decimal"/>
      <w:lvlText w:val="%1.%2"/>
      <w:lvlJc w:val="left"/>
      <w:pPr>
        <w:ind w:left="647" w:hanging="360"/>
      </w:pPr>
      <w:rPr>
        <w:rFonts w:hint="default"/>
      </w:rPr>
    </w:lvl>
    <w:lvl w:ilvl="2">
      <w:start w:val="1"/>
      <w:numFmt w:val="decimal"/>
      <w:lvlText w:val="%1.%2.%3"/>
      <w:lvlJc w:val="left"/>
      <w:pPr>
        <w:ind w:left="1294" w:hanging="720"/>
      </w:pPr>
      <w:rPr>
        <w:rFonts w:hint="default"/>
      </w:rPr>
    </w:lvl>
    <w:lvl w:ilvl="3">
      <w:start w:val="1"/>
      <w:numFmt w:val="decimalZero"/>
      <w:lvlText w:val="%1.%2.%3.%4"/>
      <w:lvlJc w:val="left"/>
      <w:pPr>
        <w:ind w:left="1581" w:hanging="720"/>
      </w:pPr>
      <w:rPr>
        <w:rFonts w:hint="default"/>
      </w:rPr>
    </w:lvl>
    <w:lvl w:ilvl="4">
      <w:start w:val="1"/>
      <w:numFmt w:val="decimal"/>
      <w:lvlText w:val="%1.%2.%3.%4.%5"/>
      <w:lvlJc w:val="left"/>
      <w:pPr>
        <w:ind w:left="1868" w:hanging="72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2802" w:hanging="108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48" w15:restartNumberingAfterBreak="0">
    <w:nsid w:val="3C610FAF"/>
    <w:multiLevelType w:val="hybridMultilevel"/>
    <w:tmpl w:val="A90A5AAA"/>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3CAC454E"/>
    <w:multiLevelType w:val="hybridMultilevel"/>
    <w:tmpl w:val="1E502474"/>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3CBF218A"/>
    <w:multiLevelType w:val="hybridMultilevel"/>
    <w:tmpl w:val="E7ECF966"/>
    <w:lvl w:ilvl="0" w:tplc="2296569A">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3D0D5084"/>
    <w:multiLevelType w:val="hybridMultilevel"/>
    <w:tmpl w:val="4F10970E"/>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3FAB434D"/>
    <w:multiLevelType w:val="hybridMultilevel"/>
    <w:tmpl w:val="1076D8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0426D1"/>
    <w:multiLevelType w:val="hybridMultilevel"/>
    <w:tmpl w:val="981CD21E"/>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408163E7"/>
    <w:multiLevelType w:val="hybridMultilevel"/>
    <w:tmpl w:val="B6C2E43C"/>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415E058A"/>
    <w:multiLevelType w:val="multilevel"/>
    <w:tmpl w:val="6C905596"/>
    <w:lvl w:ilvl="0">
      <w:start w:val="1"/>
      <w:numFmt w:val="decimal"/>
      <w:lvlText w:val="%1."/>
      <w:legacy w:legacy="1" w:legacySpace="0" w:legacyIndent="283"/>
      <w:lvlJc w:val="left"/>
      <w:pPr>
        <w:ind w:left="283" w:hanging="283"/>
      </w:p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6" w15:restartNumberingAfterBreak="0">
    <w:nsid w:val="437D53CC"/>
    <w:multiLevelType w:val="hybridMultilevel"/>
    <w:tmpl w:val="03542878"/>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443A2F7E"/>
    <w:multiLevelType w:val="hybridMultilevel"/>
    <w:tmpl w:val="84F4E5FC"/>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45DE0AED"/>
    <w:multiLevelType w:val="hybridMultilevel"/>
    <w:tmpl w:val="CD12A2B4"/>
    <w:lvl w:ilvl="0" w:tplc="5FE4492A">
      <w:start w:val="1"/>
      <w:numFmt w:val="bullet"/>
      <w:lvlText w:val=""/>
      <w:lvlJc w:val="left"/>
      <w:pPr>
        <w:ind w:left="360" w:hanging="360"/>
      </w:pPr>
      <w:rPr>
        <w:rFonts w:ascii="Symbol" w:hAnsi="Symbol" w:hint="default"/>
      </w:rPr>
    </w:lvl>
    <w:lvl w:ilvl="1" w:tplc="5FE4492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482D1993"/>
    <w:multiLevelType w:val="hybridMultilevel"/>
    <w:tmpl w:val="81BED926"/>
    <w:lvl w:ilvl="0" w:tplc="24FC50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48662E65"/>
    <w:multiLevelType w:val="singleLevel"/>
    <w:tmpl w:val="4CD29AA8"/>
    <w:lvl w:ilvl="0">
      <w:start w:val="1"/>
      <w:numFmt w:val="lowerLetter"/>
      <w:lvlText w:val="%1)"/>
      <w:legacy w:legacy="1" w:legacySpace="0" w:legacyIndent="283"/>
      <w:lvlJc w:val="left"/>
      <w:pPr>
        <w:ind w:left="283" w:hanging="283"/>
      </w:pPr>
    </w:lvl>
  </w:abstractNum>
  <w:abstractNum w:abstractNumId="61" w15:restartNumberingAfterBreak="0">
    <w:nsid w:val="4B232F80"/>
    <w:multiLevelType w:val="hybridMultilevel"/>
    <w:tmpl w:val="19009120"/>
    <w:lvl w:ilvl="0" w:tplc="5FE4492A">
      <w:start w:val="1"/>
      <w:numFmt w:val="bullet"/>
      <w:lvlText w:val=""/>
      <w:lvlJc w:val="left"/>
      <w:pPr>
        <w:ind w:left="480" w:hanging="360"/>
      </w:pPr>
      <w:rPr>
        <w:rFonts w:ascii="Symbol" w:hAnsi="Symbol" w:hint="default"/>
      </w:rPr>
    </w:lvl>
    <w:lvl w:ilvl="1" w:tplc="04150003" w:tentative="1">
      <w:start w:val="1"/>
      <w:numFmt w:val="bullet"/>
      <w:lvlText w:val="o"/>
      <w:lvlJc w:val="left"/>
      <w:pPr>
        <w:ind w:left="1200" w:hanging="360"/>
      </w:pPr>
      <w:rPr>
        <w:rFonts w:ascii="Courier New" w:hAnsi="Courier New" w:cs="Courier New" w:hint="default"/>
      </w:rPr>
    </w:lvl>
    <w:lvl w:ilvl="2" w:tplc="04150005" w:tentative="1">
      <w:start w:val="1"/>
      <w:numFmt w:val="bullet"/>
      <w:lvlText w:val=""/>
      <w:lvlJc w:val="left"/>
      <w:pPr>
        <w:ind w:left="1920" w:hanging="360"/>
      </w:pPr>
      <w:rPr>
        <w:rFonts w:ascii="Wingdings" w:hAnsi="Wingdings" w:hint="default"/>
      </w:rPr>
    </w:lvl>
    <w:lvl w:ilvl="3" w:tplc="04150001" w:tentative="1">
      <w:start w:val="1"/>
      <w:numFmt w:val="bullet"/>
      <w:lvlText w:val=""/>
      <w:lvlJc w:val="left"/>
      <w:pPr>
        <w:ind w:left="2640" w:hanging="360"/>
      </w:pPr>
      <w:rPr>
        <w:rFonts w:ascii="Symbol" w:hAnsi="Symbol" w:hint="default"/>
      </w:rPr>
    </w:lvl>
    <w:lvl w:ilvl="4" w:tplc="04150003" w:tentative="1">
      <w:start w:val="1"/>
      <w:numFmt w:val="bullet"/>
      <w:lvlText w:val="o"/>
      <w:lvlJc w:val="left"/>
      <w:pPr>
        <w:ind w:left="3360" w:hanging="360"/>
      </w:pPr>
      <w:rPr>
        <w:rFonts w:ascii="Courier New" w:hAnsi="Courier New" w:cs="Courier New" w:hint="default"/>
      </w:rPr>
    </w:lvl>
    <w:lvl w:ilvl="5" w:tplc="04150005" w:tentative="1">
      <w:start w:val="1"/>
      <w:numFmt w:val="bullet"/>
      <w:lvlText w:val=""/>
      <w:lvlJc w:val="left"/>
      <w:pPr>
        <w:ind w:left="4080" w:hanging="360"/>
      </w:pPr>
      <w:rPr>
        <w:rFonts w:ascii="Wingdings" w:hAnsi="Wingdings" w:hint="default"/>
      </w:rPr>
    </w:lvl>
    <w:lvl w:ilvl="6" w:tplc="04150001" w:tentative="1">
      <w:start w:val="1"/>
      <w:numFmt w:val="bullet"/>
      <w:lvlText w:val=""/>
      <w:lvlJc w:val="left"/>
      <w:pPr>
        <w:ind w:left="4800" w:hanging="360"/>
      </w:pPr>
      <w:rPr>
        <w:rFonts w:ascii="Symbol" w:hAnsi="Symbol" w:hint="default"/>
      </w:rPr>
    </w:lvl>
    <w:lvl w:ilvl="7" w:tplc="04150003" w:tentative="1">
      <w:start w:val="1"/>
      <w:numFmt w:val="bullet"/>
      <w:lvlText w:val="o"/>
      <w:lvlJc w:val="left"/>
      <w:pPr>
        <w:ind w:left="5520" w:hanging="360"/>
      </w:pPr>
      <w:rPr>
        <w:rFonts w:ascii="Courier New" w:hAnsi="Courier New" w:cs="Courier New" w:hint="default"/>
      </w:rPr>
    </w:lvl>
    <w:lvl w:ilvl="8" w:tplc="04150005" w:tentative="1">
      <w:start w:val="1"/>
      <w:numFmt w:val="bullet"/>
      <w:lvlText w:val=""/>
      <w:lvlJc w:val="left"/>
      <w:pPr>
        <w:ind w:left="6240" w:hanging="360"/>
      </w:pPr>
      <w:rPr>
        <w:rFonts w:ascii="Wingdings" w:hAnsi="Wingdings" w:hint="default"/>
      </w:rPr>
    </w:lvl>
  </w:abstractNum>
  <w:abstractNum w:abstractNumId="62" w15:restartNumberingAfterBreak="0">
    <w:nsid w:val="4BA13273"/>
    <w:multiLevelType w:val="hybridMultilevel"/>
    <w:tmpl w:val="256262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D1D105F"/>
    <w:multiLevelType w:val="hybridMultilevel"/>
    <w:tmpl w:val="8DA8F18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E457A6F"/>
    <w:multiLevelType w:val="hybridMultilevel"/>
    <w:tmpl w:val="9C72569C"/>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4E915531"/>
    <w:multiLevelType w:val="hybridMultilevel"/>
    <w:tmpl w:val="DEE474B6"/>
    <w:lvl w:ilvl="0" w:tplc="24FC50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4FD30C80"/>
    <w:multiLevelType w:val="hybridMultilevel"/>
    <w:tmpl w:val="6B52B32A"/>
    <w:lvl w:ilvl="0" w:tplc="A85C65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7" w15:restartNumberingAfterBreak="0">
    <w:nsid w:val="51AA21BF"/>
    <w:multiLevelType w:val="hybridMultilevel"/>
    <w:tmpl w:val="999458D4"/>
    <w:lvl w:ilvl="0" w:tplc="24FC50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52B94B87"/>
    <w:multiLevelType w:val="singleLevel"/>
    <w:tmpl w:val="4CD29AA8"/>
    <w:lvl w:ilvl="0">
      <w:start w:val="1"/>
      <w:numFmt w:val="lowerLetter"/>
      <w:lvlText w:val="%1)"/>
      <w:legacy w:legacy="1" w:legacySpace="0" w:legacyIndent="283"/>
      <w:lvlJc w:val="left"/>
      <w:pPr>
        <w:ind w:left="283" w:hanging="283"/>
      </w:pPr>
    </w:lvl>
  </w:abstractNum>
  <w:abstractNum w:abstractNumId="69" w15:restartNumberingAfterBreak="0">
    <w:nsid w:val="53233883"/>
    <w:multiLevelType w:val="hybridMultilevel"/>
    <w:tmpl w:val="70F6F8DE"/>
    <w:lvl w:ilvl="0" w:tplc="0415000F">
      <w:start w:val="1"/>
      <w:numFmt w:val="decimal"/>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70" w15:restartNumberingAfterBreak="0">
    <w:nsid w:val="54201198"/>
    <w:multiLevelType w:val="hybridMultilevel"/>
    <w:tmpl w:val="555C1CFE"/>
    <w:lvl w:ilvl="0" w:tplc="5FE449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5F27337"/>
    <w:multiLevelType w:val="hybridMultilevel"/>
    <w:tmpl w:val="1FA68476"/>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59FF4755"/>
    <w:multiLevelType w:val="hybridMultilevel"/>
    <w:tmpl w:val="AD64595E"/>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5A646FBC"/>
    <w:multiLevelType w:val="hybridMultilevel"/>
    <w:tmpl w:val="2542CE8E"/>
    <w:lvl w:ilvl="0" w:tplc="24FC50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5D54194B"/>
    <w:multiLevelType w:val="hybridMultilevel"/>
    <w:tmpl w:val="129A1AEA"/>
    <w:lvl w:ilvl="0" w:tplc="229656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E150CDB"/>
    <w:multiLevelType w:val="hybridMultilevel"/>
    <w:tmpl w:val="E3303DCA"/>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5F062D11"/>
    <w:multiLevelType w:val="hybridMultilevel"/>
    <w:tmpl w:val="61EC2662"/>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5F7B44A7"/>
    <w:multiLevelType w:val="hybridMultilevel"/>
    <w:tmpl w:val="0B96E570"/>
    <w:lvl w:ilvl="0" w:tplc="5FE4492A">
      <w:start w:val="1"/>
      <w:numFmt w:val="bullet"/>
      <w:lvlText w:val=""/>
      <w:lvlJc w:val="left"/>
      <w:pPr>
        <w:ind w:left="374" w:hanging="360"/>
      </w:pPr>
      <w:rPr>
        <w:rFonts w:ascii="Symbol" w:hAnsi="Symbol" w:hint="default"/>
      </w:rPr>
    </w:lvl>
    <w:lvl w:ilvl="1" w:tplc="04150003" w:tentative="1">
      <w:start w:val="1"/>
      <w:numFmt w:val="bullet"/>
      <w:lvlText w:val="o"/>
      <w:lvlJc w:val="left"/>
      <w:pPr>
        <w:ind w:left="1094" w:hanging="360"/>
      </w:pPr>
      <w:rPr>
        <w:rFonts w:ascii="Courier New" w:hAnsi="Courier New" w:cs="Courier New" w:hint="default"/>
      </w:rPr>
    </w:lvl>
    <w:lvl w:ilvl="2" w:tplc="04150005" w:tentative="1">
      <w:start w:val="1"/>
      <w:numFmt w:val="bullet"/>
      <w:lvlText w:val=""/>
      <w:lvlJc w:val="left"/>
      <w:pPr>
        <w:ind w:left="1814" w:hanging="360"/>
      </w:pPr>
      <w:rPr>
        <w:rFonts w:ascii="Wingdings" w:hAnsi="Wingdings" w:hint="default"/>
      </w:rPr>
    </w:lvl>
    <w:lvl w:ilvl="3" w:tplc="04150001" w:tentative="1">
      <w:start w:val="1"/>
      <w:numFmt w:val="bullet"/>
      <w:lvlText w:val=""/>
      <w:lvlJc w:val="left"/>
      <w:pPr>
        <w:ind w:left="2534" w:hanging="360"/>
      </w:pPr>
      <w:rPr>
        <w:rFonts w:ascii="Symbol" w:hAnsi="Symbol" w:hint="default"/>
      </w:rPr>
    </w:lvl>
    <w:lvl w:ilvl="4" w:tplc="04150003" w:tentative="1">
      <w:start w:val="1"/>
      <w:numFmt w:val="bullet"/>
      <w:lvlText w:val="o"/>
      <w:lvlJc w:val="left"/>
      <w:pPr>
        <w:ind w:left="3254" w:hanging="360"/>
      </w:pPr>
      <w:rPr>
        <w:rFonts w:ascii="Courier New" w:hAnsi="Courier New" w:cs="Courier New" w:hint="default"/>
      </w:rPr>
    </w:lvl>
    <w:lvl w:ilvl="5" w:tplc="04150005" w:tentative="1">
      <w:start w:val="1"/>
      <w:numFmt w:val="bullet"/>
      <w:lvlText w:val=""/>
      <w:lvlJc w:val="left"/>
      <w:pPr>
        <w:ind w:left="3974" w:hanging="360"/>
      </w:pPr>
      <w:rPr>
        <w:rFonts w:ascii="Wingdings" w:hAnsi="Wingdings" w:hint="default"/>
      </w:rPr>
    </w:lvl>
    <w:lvl w:ilvl="6" w:tplc="04150001" w:tentative="1">
      <w:start w:val="1"/>
      <w:numFmt w:val="bullet"/>
      <w:lvlText w:val=""/>
      <w:lvlJc w:val="left"/>
      <w:pPr>
        <w:ind w:left="4694" w:hanging="360"/>
      </w:pPr>
      <w:rPr>
        <w:rFonts w:ascii="Symbol" w:hAnsi="Symbol" w:hint="default"/>
      </w:rPr>
    </w:lvl>
    <w:lvl w:ilvl="7" w:tplc="04150003" w:tentative="1">
      <w:start w:val="1"/>
      <w:numFmt w:val="bullet"/>
      <w:lvlText w:val="o"/>
      <w:lvlJc w:val="left"/>
      <w:pPr>
        <w:ind w:left="5414" w:hanging="360"/>
      </w:pPr>
      <w:rPr>
        <w:rFonts w:ascii="Courier New" w:hAnsi="Courier New" w:cs="Courier New" w:hint="default"/>
      </w:rPr>
    </w:lvl>
    <w:lvl w:ilvl="8" w:tplc="04150005" w:tentative="1">
      <w:start w:val="1"/>
      <w:numFmt w:val="bullet"/>
      <w:lvlText w:val=""/>
      <w:lvlJc w:val="left"/>
      <w:pPr>
        <w:ind w:left="6134" w:hanging="360"/>
      </w:pPr>
      <w:rPr>
        <w:rFonts w:ascii="Wingdings" w:hAnsi="Wingdings" w:hint="default"/>
      </w:rPr>
    </w:lvl>
  </w:abstractNum>
  <w:abstractNum w:abstractNumId="78" w15:restartNumberingAfterBreak="0">
    <w:nsid w:val="60794219"/>
    <w:multiLevelType w:val="multilevel"/>
    <w:tmpl w:val="DBE46312"/>
    <w:styleLink w:val="RTFNum3"/>
    <w:lvl w:ilvl="0">
      <w:start w:val="1"/>
      <w:numFmt w:val="none"/>
      <w:lvlText w:val="-%1"/>
      <w:lvlJc w:val="left"/>
      <w:pPr>
        <w:ind w:left="283" w:hanging="283"/>
      </w:pPr>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61530477"/>
    <w:multiLevelType w:val="hybridMultilevel"/>
    <w:tmpl w:val="E47869D4"/>
    <w:lvl w:ilvl="0" w:tplc="7A8A811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3DC4174"/>
    <w:multiLevelType w:val="hybridMultilevel"/>
    <w:tmpl w:val="9FCE422C"/>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657F154A"/>
    <w:multiLevelType w:val="singleLevel"/>
    <w:tmpl w:val="DEBA09FC"/>
    <w:lvl w:ilvl="0">
      <w:start w:val="1"/>
      <w:numFmt w:val="decimal"/>
      <w:lvlText w:val="%1)"/>
      <w:legacy w:legacy="1" w:legacySpace="0" w:legacyIndent="283"/>
      <w:lvlJc w:val="left"/>
      <w:pPr>
        <w:ind w:left="283" w:hanging="283"/>
      </w:pPr>
    </w:lvl>
  </w:abstractNum>
  <w:abstractNum w:abstractNumId="82" w15:restartNumberingAfterBreak="0">
    <w:nsid w:val="6664526A"/>
    <w:multiLevelType w:val="hybridMultilevel"/>
    <w:tmpl w:val="D68C627C"/>
    <w:lvl w:ilvl="0" w:tplc="229656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9177001"/>
    <w:multiLevelType w:val="hybridMultilevel"/>
    <w:tmpl w:val="3A72910A"/>
    <w:lvl w:ilvl="0" w:tplc="5FE4492A">
      <w:start w:val="1"/>
      <w:numFmt w:val="bullet"/>
      <w:lvlText w:val=""/>
      <w:lvlJc w:val="left"/>
      <w:pPr>
        <w:ind w:left="437" w:hanging="360"/>
      </w:pPr>
      <w:rPr>
        <w:rFonts w:ascii="Symbol" w:hAnsi="Symbo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84" w15:restartNumberingAfterBreak="0">
    <w:nsid w:val="6D11767C"/>
    <w:multiLevelType w:val="hybridMultilevel"/>
    <w:tmpl w:val="8A06736E"/>
    <w:lvl w:ilvl="0" w:tplc="52DE9D8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6DE65187"/>
    <w:multiLevelType w:val="hybridMultilevel"/>
    <w:tmpl w:val="645EBF4A"/>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720B5C26"/>
    <w:multiLevelType w:val="hybridMultilevel"/>
    <w:tmpl w:val="E6087C20"/>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74E07856"/>
    <w:multiLevelType w:val="hybridMultilevel"/>
    <w:tmpl w:val="8EB0985E"/>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76317CDE"/>
    <w:multiLevelType w:val="hybridMultilevel"/>
    <w:tmpl w:val="60F063EA"/>
    <w:lvl w:ilvl="0" w:tplc="04150017">
      <w:start w:val="1"/>
      <w:numFmt w:val="lowerLetter"/>
      <w:lvlText w:val="%1)"/>
      <w:lvlJc w:val="left"/>
    </w:lvl>
    <w:lvl w:ilvl="1" w:tplc="97F62482">
      <w:start w:val="1"/>
      <w:numFmt w:val="bullet"/>
      <w:lvlText w:val=""/>
      <w:lvlJc w:val="left"/>
    </w:lvl>
    <w:lvl w:ilvl="2" w:tplc="EA429E4C">
      <w:start w:val="1"/>
      <w:numFmt w:val="bullet"/>
      <w:lvlText w:val=""/>
      <w:lvlJc w:val="left"/>
    </w:lvl>
    <w:lvl w:ilvl="3" w:tplc="31DAF8B4">
      <w:start w:val="1"/>
      <w:numFmt w:val="bullet"/>
      <w:lvlText w:val=""/>
      <w:lvlJc w:val="left"/>
    </w:lvl>
    <w:lvl w:ilvl="4" w:tplc="944A4160">
      <w:start w:val="1"/>
      <w:numFmt w:val="bullet"/>
      <w:lvlText w:val=""/>
      <w:lvlJc w:val="left"/>
    </w:lvl>
    <w:lvl w:ilvl="5" w:tplc="95242820">
      <w:start w:val="1"/>
      <w:numFmt w:val="bullet"/>
      <w:lvlText w:val=""/>
      <w:lvlJc w:val="left"/>
    </w:lvl>
    <w:lvl w:ilvl="6" w:tplc="99E2DCC2">
      <w:start w:val="1"/>
      <w:numFmt w:val="bullet"/>
      <w:lvlText w:val=""/>
      <w:lvlJc w:val="left"/>
    </w:lvl>
    <w:lvl w:ilvl="7" w:tplc="92263816">
      <w:start w:val="1"/>
      <w:numFmt w:val="bullet"/>
      <w:lvlText w:val=""/>
      <w:lvlJc w:val="left"/>
    </w:lvl>
    <w:lvl w:ilvl="8" w:tplc="0CF8FD96">
      <w:start w:val="1"/>
      <w:numFmt w:val="bullet"/>
      <w:lvlText w:val=""/>
      <w:lvlJc w:val="left"/>
    </w:lvl>
  </w:abstractNum>
  <w:abstractNum w:abstractNumId="89" w15:restartNumberingAfterBreak="0">
    <w:nsid w:val="764B734A"/>
    <w:multiLevelType w:val="hybridMultilevel"/>
    <w:tmpl w:val="5A887510"/>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78F063AB"/>
    <w:multiLevelType w:val="hybridMultilevel"/>
    <w:tmpl w:val="D56ACEE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9742509"/>
    <w:multiLevelType w:val="hybridMultilevel"/>
    <w:tmpl w:val="F5A674AE"/>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7B680833"/>
    <w:multiLevelType w:val="hybridMultilevel"/>
    <w:tmpl w:val="402AFB04"/>
    <w:lvl w:ilvl="0" w:tplc="52DE9D8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B8271CA"/>
    <w:multiLevelType w:val="hybridMultilevel"/>
    <w:tmpl w:val="6A9A0888"/>
    <w:lvl w:ilvl="0" w:tplc="5FE4492A">
      <w:start w:val="1"/>
      <w:numFmt w:val="bullet"/>
      <w:lvlText w:val=""/>
      <w:lvlJc w:val="left"/>
      <w:pPr>
        <w:ind w:left="369" w:hanging="360"/>
      </w:pPr>
      <w:rPr>
        <w:rFonts w:ascii="Symbol" w:hAnsi="Symbol" w:hint="default"/>
      </w:rPr>
    </w:lvl>
    <w:lvl w:ilvl="1" w:tplc="04150003" w:tentative="1">
      <w:start w:val="1"/>
      <w:numFmt w:val="bullet"/>
      <w:lvlText w:val="o"/>
      <w:lvlJc w:val="left"/>
      <w:pPr>
        <w:ind w:left="1089" w:hanging="360"/>
      </w:pPr>
      <w:rPr>
        <w:rFonts w:ascii="Courier New" w:hAnsi="Courier New" w:cs="Courier New" w:hint="default"/>
      </w:rPr>
    </w:lvl>
    <w:lvl w:ilvl="2" w:tplc="04150005" w:tentative="1">
      <w:start w:val="1"/>
      <w:numFmt w:val="bullet"/>
      <w:lvlText w:val=""/>
      <w:lvlJc w:val="left"/>
      <w:pPr>
        <w:ind w:left="1809" w:hanging="360"/>
      </w:pPr>
      <w:rPr>
        <w:rFonts w:ascii="Wingdings" w:hAnsi="Wingdings" w:hint="default"/>
      </w:rPr>
    </w:lvl>
    <w:lvl w:ilvl="3" w:tplc="04150001" w:tentative="1">
      <w:start w:val="1"/>
      <w:numFmt w:val="bullet"/>
      <w:lvlText w:val=""/>
      <w:lvlJc w:val="left"/>
      <w:pPr>
        <w:ind w:left="2529" w:hanging="360"/>
      </w:pPr>
      <w:rPr>
        <w:rFonts w:ascii="Symbol" w:hAnsi="Symbol" w:hint="default"/>
      </w:rPr>
    </w:lvl>
    <w:lvl w:ilvl="4" w:tplc="04150003" w:tentative="1">
      <w:start w:val="1"/>
      <w:numFmt w:val="bullet"/>
      <w:lvlText w:val="o"/>
      <w:lvlJc w:val="left"/>
      <w:pPr>
        <w:ind w:left="3249" w:hanging="360"/>
      </w:pPr>
      <w:rPr>
        <w:rFonts w:ascii="Courier New" w:hAnsi="Courier New" w:cs="Courier New" w:hint="default"/>
      </w:rPr>
    </w:lvl>
    <w:lvl w:ilvl="5" w:tplc="04150005" w:tentative="1">
      <w:start w:val="1"/>
      <w:numFmt w:val="bullet"/>
      <w:lvlText w:val=""/>
      <w:lvlJc w:val="left"/>
      <w:pPr>
        <w:ind w:left="3969" w:hanging="360"/>
      </w:pPr>
      <w:rPr>
        <w:rFonts w:ascii="Wingdings" w:hAnsi="Wingdings" w:hint="default"/>
      </w:rPr>
    </w:lvl>
    <w:lvl w:ilvl="6" w:tplc="04150001" w:tentative="1">
      <w:start w:val="1"/>
      <w:numFmt w:val="bullet"/>
      <w:lvlText w:val=""/>
      <w:lvlJc w:val="left"/>
      <w:pPr>
        <w:ind w:left="4689" w:hanging="360"/>
      </w:pPr>
      <w:rPr>
        <w:rFonts w:ascii="Symbol" w:hAnsi="Symbol" w:hint="default"/>
      </w:rPr>
    </w:lvl>
    <w:lvl w:ilvl="7" w:tplc="04150003" w:tentative="1">
      <w:start w:val="1"/>
      <w:numFmt w:val="bullet"/>
      <w:lvlText w:val="o"/>
      <w:lvlJc w:val="left"/>
      <w:pPr>
        <w:ind w:left="5409" w:hanging="360"/>
      </w:pPr>
      <w:rPr>
        <w:rFonts w:ascii="Courier New" w:hAnsi="Courier New" w:cs="Courier New" w:hint="default"/>
      </w:rPr>
    </w:lvl>
    <w:lvl w:ilvl="8" w:tplc="04150005" w:tentative="1">
      <w:start w:val="1"/>
      <w:numFmt w:val="bullet"/>
      <w:lvlText w:val=""/>
      <w:lvlJc w:val="left"/>
      <w:pPr>
        <w:ind w:left="6129" w:hanging="360"/>
      </w:pPr>
      <w:rPr>
        <w:rFonts w:ascii="Wingdings" w:hAnsi="Wingdings" w:hint="default"/>
      </w:rPr>
    </w:lvl>
  </w:abstractNum>
  <w:abstractNum w:abstractNumId="94" w15:restartNumberingAfterBreak="0">
    <w:nsid w:val="7B925B0F"/>
    <w:multiLevelType w:val="hybridMultilevel"/>
    <w:tmpl w:val="518607E8"/>
    <w:lvl w:ilvl="0" w:tplc="229656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5" w15:restartNumberingAfterBreak="0">
    <w:nsid w:val="7BE1348A"/>
    <w:multiLevelType w:val="hybridMultilevel"/>
    <w:tmpl w:val="B25E4326"/>
    <w:lvl w:ilvl="0" w:tplc="5FE4492A">
      <w:start w:val="1"/>
      <w:numFmt w:val="bullet"/>
      <w:lvlText w:val=""/>
      <w:lvlJc w:val="left"/>
      <w:pPr>
        <w:ind w:left="729" w:hanging="360"/>
      </w:pPr>
      <w:rPr>
        <w:rFonts w:ascii="Symbol" w:hAnsi="Symbol" w:hint="default"/>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96" w15:restartNumberingAfterBreak="0">
    <w:nsid w:val="7C9647C9"/>
    <w:multiLevelType w:val="hybridMultilevel"/>
    <w:tmpl w:val="80A0DCA2"/>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7" w15:restartNumberingAfterBreak="0">
    <w:nsid w:val="7F0254C9"/>
    <w:multiLevelType w:val="hybridMultilevel"/>
    <w:tmpl w:val="E7A43068"/>
    <w:lvl w:ilvl="0" w:tplc="5FE449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62981695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63450732">
    <w:abstractNumId w:val="55"/>
  </w:num>
  <w:num w:numId="3" w16cid:durableId="1356686102">
    <w:abstractNumId w:val="41"/>
  </w:num>
  <w:num w:numId="4" w16cid:durableId="1641766085">
    <w:abstractNumId w:val="39"/>
  </w:num>
  <w:num w:numId="5" w16cid:durableId="1001005250">
    <w:abstractNumId w:val="32"/>
  </w:num>
  <w:num w:numId="6" w16cid:durableId="1798798549">
    <w:abstractNumId w:val="20"/>
  </w:num>
  <w:num w:numId="7" w16cid:durableId="436026218">
    <w:abstractNumId w:val="52"/>
  </w:num>
  <w:num w:numId="8" w16cid:durableId="1774938387">
    <w:abstractNumId w:val="93"/>
  </w:num>
  <w:num w:numId="9" w16cid:durableId="602107140">
    <w:abstractNumId w:val="1"/>
  </w:num>
  <w:num w:numId="10" w16cid:durableId="179589470">
    <w:abstractNumId w:val="2"/>
  </w:num>
  <w:num w:numId="11" w16cid:durableId="918291898">
    <w:abstractNumId w:val="11"/>
  </w:num>
  <w:num w:numId="12" w16cid:durableId="473959035">
    <w:abstractNumId w:val="12"/>
  </w:num>
  <w:num w:numId="13" w16cid:durableId="2075473157">
    <w:abstractNumId w:val="78"/>
  </w:num>
  <w:num w:numId="14" w16cid:durableId="277726">
    <w:abstractNumId w:val="3"/>
  </w:num>
  <w:num w:numId="15" w16cid:durableId="406538222">
    <w:abstractNumId w:val="7"/>
  </w:num>
  <w:num w:numId="16" w16cid:durableId="911040602">
    <w:abstractNumId w:val="47"/>
  </w:num>
  <w:num w:numId="17" w16cid:durableId="331683491">
    <w:abstractNumId w:val="0"/>
    <w:lvlOverride w:ilvl="0">
      <w:lvl w:ilvl="0">
        <w:start w:val="1"/>
        <w:numFmt w:val="bullet"/>
        <w:lvlText w:val=""/>
        <w:lvlJc w:val="left"/>
        <w:pPr>
          <w:ind w:left="720" w:hanging="360"/>
        </w:pPr>
        <w:rPr>
          <w:rFonts w:ascii="Symbol" w:hAnsi="Symbol" w:hint="default"/>
        </w:rPr>
      </w:lvl>
    </w:lvlOverride>
  </w:num>
  <w:num w:numId="18" w16cid:durableId="1517232742">
    <w:abstractNumId w:val="79"/>
  </w:num>
  <w:num w:numId="19" w16cid:durableId="1452751291">
    <w:abstractNumId w:val="84"/>
  </w:num>
  <w:num w:numId="20" w16cid:durableId="916089463">
    <w:abstractNumId w:val="92"/>
  </w:num>
  <w:num w:numId="21" w16cid:durableId="1080565063">
    <w:abstractNumId w:val="37"/>
  </w:num>
  <w:num w:numId="22" w16cid:durableId="691228651">
    <w:abstractNumId w:val="22"/>
  </w:num>
  <w:num w:numId="23" w16cid:durableId="906571232">
    <w:abstractNumId w:val="26"/>
  </w:num>
  <w:num w:numId="24" w16cid:durableId="1017846531">
    <w:abstractNumId w:val="27"/>
  </w:num>
  <w:num w:numId="25" w16cid:durableId="1993217044">
    <w:abstractNumId w:val="29"/>
  </w:num>
  <w:num w:numId="26" w16cid:durableId="383919075">
    <w:abstractNumId w:val="35"/>
  </w:num>
  <w:num w:numId="27" w16cid:durableId="1801993321">
    <w:abstractNumId w:val="80"/>
  </w:num>
  <w:num w:numId="28" w16cid:durableId="1495073852">
    <w:abstractNumId w:val="61"/>
  </w:num>
  <w:num w:numId="29" w16cid:durableId="737554321">
    <w:abstractNumId w:val="77"/>
  </w:num>
  <w:num w:numId="30" w16cid:durableId="480075821">
    <w:abstractNumId w:val="96"/>
  </w:num>
  <w:num w:numId="31" w16cid:durableId="594751144">
    <w:abstractNumId w:val="30"/>
  </w:num>
  <w:num w:numId="32" w16cid:durableId="1152478840">
    <w:abstractNumId w:val="57"/>
  </w:num>
  <w:num w:numId="33" w16cid:durableId="1784299720">
    <w:abstractNumId w:val="56"/>
  </w:num>
  <w:num w:numId="34" w16cid:durableId="1611425641">
    <w:abstractNumId w:val="89"/>
  </w:num>
  <w:num w:numId="35" w16cid:durableId="1514147559">
    <w:abstractNumId w:val="34"/>
  </w:num>
  <w:num w:numId="36" w16cid:durableId="570626173">
    <w:abstractNumId w:val="70"/>
  </w:num>
  <w:num w:numId="37" w16cid:durableId="1033186480">
    <w:abstractNumId w:val="87"/>
  </w:num>
  <w:num w:numId="38" w16cid:durableId="33773987">
    <w:abstractNumId w:val="71"/>
  </w:num>
  <w:num w:numId="39" w16cid:durableId="1958677468">
    <w:abstractNumId w:val="23"/>
  </w:num>
  <w:num w:numId="40" w16cid:durableId="1912235304">
    <w:abstractNumId w:val="17"/>
  </w:num>
  <w:num w:numId="41" w16cid:durableId="513227042">
    <w:abstractNumId w:val="58"/>
  </w:num>
  <w:num w:numId="42" w16cid:durableId="826823292">
    <w:abstractNumId w:val="44"/>
  </w:num>
  <w:num w:numId="43" w16cid:durableId="1203402773">
    <w:abstractNumId w:val="95"/>
  </w:num>
  <w:num w:numId="44" w16cid:durableId="313342554">
    <w:abstractNumId w:val="48"/>
  </w:num>
  <w:num w:numId="45" w16cid:durableId="772745012">
    <w:abstractNumId w:val="36"/>
  </w:num>
  <w:num w:numId="46" w16cid:durableId="340816228">
    <w:abstractNumId w:val="16"/>
  </w:num>
  <w:num w:numId="47" w16cid:durableId="1142625195">
    <w:abstractNumId w:val="46"/>
  </w:num>
  <w:num w:numId="48" w16cid:durableId="989555957">
    <w:abstractNumId w:val="14"/>
  </w:num>
  <w:num w:numId="49" w16cid:durableId="786436389">
    <w:abstractNumId w:val="43"/>
  </w:num>
  <w:num w:numId="50" w16cid:durableId="2142535276">
    <w:abstractNumId w:val="85"/>
  </w:num>
  <w:num w:numId="51" w16cid:durableId="369917182">
    <w:abstractNumId w:val="15"/>
  </w:num>
  <w:num w:numId="52" w16cid:durableId="1523014789">
    <w:abstractNumId w:val="97"/>
  </w:num>
  <w:num w:numId="53" w16cid:durableId="1643845821">
    <w:abstractNumId w:val="63"/>
  </w:num>
  <w:num w:numId="54" w16cid:durableId="340468509">
    <w:abstractNumId w:val="42"/>
  </w:num>
  <w:num w:numId="55" w16cid:durableId="463893063">
    <w:abstractNumId w:val="5"/>
  </w:num>
  <w:num w:numId="56" w16cid:durableId="918637252">
    <w:abstractNumId w:val="8"/>
  </w:num>
  <w:num w:numId="57" w16cid:durableId="1986399025">
    <w:abstractNumId w:val="13"/>
  </w:num>
  <w:num w:numId="58" w16cid:durableId="221447362">
    <w:abstractNumId w:val="33"/>
  </w:num>
  <w:num w:numId="59" w16cid:durableId="1643802618">
    <w:abstractNumId w:val="88"/>
  </w:num>
  <w:num w:numId="60" w16cid:durableId="451706363">
    <w:abstractNumId w:val="28"/>
  </w:num>
  <w:num w:numId="61" w16cid:durableId="970943384">
    <w:abstractNumId w:val="24"/>
  </w:num>
  <w:num w:numId="62" w16cid:durableId="663509463">
    <w:abstractNumId w:val="21"/>
  </w:num>
  <w:num w:numId="63" w16cid:durableId="1691563216">
    <w:abstractNumId w:val="19"/>
  </w:num>
  <w:num w:numId="64" w16cid:durableId="284778740">
    <w:abstractNumId w:val="49"/>
  </w:num>
  <w:num w:numId="65" w16cid:durableId="1785879078">
    <w:abstractNumId w:val="74"/>
  </w:num>
  <w:num w:numId="66" w16cid:durableId="1486967522">
    <w:abstractNumId w:val="82"/>
  </w:num>
  <w:num w:numId="67" w16cid:durableId="1047143713">
    <w:abstractNumId w:val="90"/>
  </w:num>
  <w:num w:numId="68" w16cid:durableId="620844992">
    <w:abstractNumId w:val="25"/>
  </w:num>
  <w:num w:numId="69" w16cid:durableId="1565095257">
    <w:abstractNumId w:val="94"/>
  </w:num>
  <w:num w:numId="70" w16cid:durableId="1249971831">
    <w:abstractNumId w:val="76"/>
  </w:num>
  <w:num w:numId="71" w16cid:durableId="1783645660">
    <w:abstractNumId w:val="54"/>
  </w:num>
  <w:num w:numId="72" w16cid:durableId="1656494184">
    <w:abstractNumId w:val="40"/>
  </w:num>
  <w:num w:numId="73" w16cid:durableId="1634561740">
    <w:abstractNumId w:val="60"/>
  </w:num>
  <w:num w:numId="74" w16cid:durableId="1258827698">
    <w:abstractNumId w:val="68"/>
  </w:num>
  <w:num w:numId="75" w16cid:durableId="1062557531">
    <w:abstractNumId w:val="45"/>
  </w:num>
  <w:num w:numId="76" w16cid:durableId="2087023047">
    <w:abstractNumId w:val="62"/>
  </w:num>
  <w:num w:numId="77" w16cid:durableId="1122114211">
    <w:abstractNumId w:val="66"/>
  </w:num>
  <w:num w:numId="78" w16cid:durableId="195147287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15230376">
    <w:abstractNumId w:val="3"/>
  </w:num>
  <w:num w:numId="80" w16cid:durableId="56361249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233017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033725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65640581">
    <w:abstractNumId w:val="67"/>
  </w:num>
  <w:num w:numId="84" w16cid:durableId="1176654692">
    <w:abstractNumId w:val="65"/>
  </w:num>
  <w:num w:numId="85" w16cid:durableId="1411347695">
    <w:abstractNumId w:val="59"/>
  </w:num>
  <w:num w:numId="86" w16cid:durableId="730270865">
    <w:abstractNumId w:val="73"/>
  </w:num>
  <w:num w:numId="87" w16cid:durableId="769159345">
    <w:abstractNumId w:val="50"/>
  </w:num>
  <w:num w:numId="88" w16cid:durableId="111829816">
    <w:abstractNumId w:val="75"/>
  </w:num>
  <w:num w:numId="89" w16cid:durableId="1735884389">
    <w:abstractNumId w:val="91"/>
  </w:num>
  <w:num w:numId="90" w16cid:durableId="101653603">
    <w:abstractNumId w:val="51"/>
  </w:num>
  <w:num w:numId="91" w16cid:durableId="16808378">
    <w:abstractNumId w:val="81"/>
  </w:num>
  <w:num w:numId="92" w16cid:durableId="1715039716">
    <w:abstractNumId w:val="81"/>
    <w:lvlOverride w:ilvl="0">
      <w:lvl w:ilvl="0">
        <w:start w:val="3"/>
        <w:numFmt w:val="decimal"/>
        <w:lvlText w:val="%1)"/>
        <w:legacy w:legacy="1" w:legacySpace="0" w:legacyIndent="283"/>
        <w:lvlJc w:val="left"/>
        <w:pPr>
          <w:ind w:left="283" w:hanging="283"/>
        </w:pPr>
        <w:rPr>
          <w:b w:val="0"/>
          <w:i w:val="0"/>
          <w:sz w:val="20"/>
        </w:rPr>
      </w:lvl>
    </w:lvlOverride>
  </w:num>
  <w:num w:numId="93" w16cid:durableId="683288040">
    <w:abstractNumId w:val="18"/>
  </w:num>
  <w:num w:numId="94" w16cid:durableId="944507766">
    <w:abstractNumId w:val="64"/>
  </w:num>
  <w:num w:numId="95" w16cid:durableId="1585870554">
    <w:abstractNumId w:val="72"/>
  </w:num>
  <w:num w:numId="96" w16cid:durableId="1993869461">
    <w:abstractNumId w:val="38"/>
  </w:num>
  <w:num w:numId="97" w16cid:durableId="960694106">
    <w:abstractNumId w:val="31"/>
  </w:num>
  <w:num w:numId="98" w16cid:durableId="1960917695">
    <w:abstractNumId w:val="86"/>
  </w:num>
  <w:num w:numId="99" w16cid:durableId="1351295665">
    <w:abstractNumId w:val="83"/>
  </w:num>
  <w:num w:numId="100" w16cid:durableId="92166090">
    <w:abstractNumId w:val="69"/>
  </w:num>
  <w:num w:numId="101" w16cid:durableId="1856919868">
    <w:abstractNumId w:val="53"/>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1B9"/>
    <w:rsid w:val="00004801"/>
    <w:rsid w:val="00013A4B"/>
    <w:rsid w:val="00034AC8"/>
    <w:rsid w:val="00042128"/>
    <w:rsid w:val="00050DD7"/>
    <w:rsid w:val="000905D3"/>
    <w:rsid w:val="000B2404"/>
    <w:rsid w:val="000C53AF"/>
    <w:rsid w:val="0013792A"/>
    <w:rsid w:val="001A4DAA"/>
    <w:rsid w:val="001B1435"/>
    <w:rsid w:val="001C35D8"/>
    <w:rsid w:val="001C411A"/>
    <w:rsid w:val="001E3FFC"/>
    <w:rsid w:val="00232639"/>
    <w:rsid w:val="00253B10"/>
    <w:rsid w:val="002653CB"/>
    <w:rsid w:val="00272761"/>
    <w:rsid w:val="002874B5"/>
    <w:rsid w:val="002904BF"/>
    <w:rsid w:val="00294CD2"/>
    <w:rsid w:val="002A1B2A"/>
    <w:rsid w:val="002A4FD6"/>
    <w:rsid w:val="002D390C"/>
    <w:rsid w:val="00325445"/>
    <w:rsid w:val="00333035"/>
    <w:rsid w:val="0035105A"/>
    <w:rsid w:val="00360EC4"/>
    <w:rsid w:val="0038152C"/>
    <w:rsid w:val="003A0E9E"/>
    <w:rsid w:val="003E03EE"/>
    <w:rsid w:val="003E6C04"/>
    <w:rsid w:val="0043053F"/>
    <w:rsid w:val="00453750"/>
    <w:rsid w:val="00454E7D"/>
    <w:rsid w:val="004552C7"/>
    <w:rsid w:val="00463134"/>
    <w:rsid w:val="004711B9"/>
    <w:rsid w:val="004D06BE"/>
    <w:rsid w:val="004D42AA"/>
    <w:rsid w:val="004D45F5"/>
    <w:rsid w:val="004F46A9"/>
    <w:rsid w:val="00551BAD"/>
    <w:rsid w:val="00552442"/>
    <w:rsid w:val="005562A5"/>
    <w:rsid w:val="0057023B"/>
    <w:rsid w:val="005A14D8"/>
    <w:rsid w:val="005E33D3"/>
    <w:rsid w:val="005E5536"/>
    <w:rsid w:val="006246FD"/>
    <w:rsid w:val="006250CE"/>
    <w:rsid w:val="00632397"/>
    <w:rsid w:val="006448F8"/>
    <w:rsid w:val="006630AC"/>
    <w:rsid w:val="006643CD"/>
    <w:rsid w:val="006758ED"/>
    <w:rsid w:val="006A1ECD"/>
    <w:rsid w:val="006D24CB"/>
    <w:rsid w:val="006E1641"/>
    <w:rsid w:val="006E69D2"/>
    <w:rsid w:val="006F0A2D"/>
    <w:rsid w:val="006F23D3"/>
    <w:rsid w:val="0072333C"/>
    <w:rsid w:val="00733FE9"/>
    <w:rsid w:val="00770AC3"/>
    <w:rsid w:val="007723B6"/>
    <w:rsid w:val="007A16FF"/>
    <w:rsid w:val="007A2208"/>
    <w:rsid w:val="008116CD"/>
    <w:rsid w:val="00856DC5"/>
    <w:rsid w:val="008A02CE"/>
    <w:rsid w:val="008A5B93"/>
    <w:rsid w:val="008F0737"/>
    <w:rsid w:val="008F74B0"/>
    <w:rsid w:val="00903616"/>
    <w:rsid w:val="009140BB"/>
    <w:rsid w:val="0094573A"/>
    <w:rsid w:val="00954708"/>
    <w:rsid w:val="009661E0"/>
    <w:rsid w:val="00972543"/>
    <w:rsid w:val="00987FD7"/>
    <w:rsid w:val="009C0ACF"/>
    <w:rsid w:val="009D4679"/>
    <w:rsid w:val="009F1B29"/>
    <w:rsid w:val="00A0543F"/>
    <w:rsid w:val="00A16C5B"/>
    <w:rsid w:val="00A42CA5"/>
    <w:rsid w:val="00A84E70"/>
    <w:rsid w:val="00B40FCD"/>
    <w:rsid w:val="00B46EAC"/>
    <w:rsid w:val="00B472B7"/>
    <w:rsid w:val="00B50CB3"/>
    <w:rsid w:val="00B51E6B"/>
    <w:rsid w:val="00B761F5"/>
    <w:rsid w:val="00B8460C"/>
    <w:rsid w:val="00BB4B8D"/>
    <w:rsid w:val="00BC446D"/>
    <w:rsid w:val="00BF222C"/>
    <w:rsid w:val="00C12EB4"/>
    <w:rsid w:val="00C2643E"/>
    <w:rsid w:val="00C35D03"/>
    <w:rsid w:val="00C644DE"/>
    <w:rsid w:val="00C857A1"/>
    <w:rsid w:val="00CC12A6"/>
    <w:rsid w:val="00D01F26"/>
    <w:rsid w:val="00D02049"/>
    <w:rsid w:val="00D051CE"/>
    <w:rsid w:val="00D10CDB"/>
    <w:rsid w:val="00D21359"/>
    <w:rsid w:val="00D23727"/>
    <w:rsid w:val="00D37630"/>
    <w:rsid w:val="00D40787"/>
    <w:rsid w:val="00D51979"/>
    <w:rsid w:val="00D64EA3"/>
    <w:rsid w:val="00D65956"/>
    <w:rsid w:val="00D73AA9"/>
    <w:rsid w:val="00D858C3"/>
    <w:rsid w:val="00D90396"/>
    <w:rsid w:val="00DE69B6"/>
    <w:rsid w:val="00E07D5C"/>
    <w:rsid w:val="00E2611F"/>
    <w:rsid w:val="00E47995"/>
    <w:rsid w:val="00E55427"/>
    <w:rsid w:val="00E764AD"/>
    <w:rsid w:val="00EC5FB1"/>
    <w:rsid w:val="00EF1CDE"/>
    <w:rsid w:val="00F00D76"/>
    <w:rsid w:val="00F121DA"/>
    <w:rsid w:val="00F12278"/>
    <w:rsid w:val="00F239D4"/>
    <w:rsid w:val="00F5369A"/>
    <w:rsid w:val="00F73888"/>
    <w:rsid w:val="00F815A6"/>
    <w:rsid w:val="00F845D9"/>
    <w:rsid w:val="00FB0255"/>
    <w:rsid w:val="00FF2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5B370"/>
  <w15:chartTrackingRefBased/>
  <w15:docId w15:val="{3EA24BB5-64A4-4868-93F8-FB1B733D0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4711B9"/>
    <w:pPr>
      <w:overflowPunct w:val="0"/>
      <w:autoSpaceDE w:val="0"/>
      <w:autoSpaceDN w:val="0"/>
      <w:adjustRightInd w:val="0"/>
      <w:jc w:val="both"/>
      <w:textAlignment w:val="baseline"/>
    </w:pPr>
    <w:rPr>
      <w:rFonts w:ascii="Times New Roman" w:eastAsia="Times New Roman" w:hAnsi="Times New Roman"/>
    </w:rPr>
  </w:style>
  <w:style w:type="paragraph" w:styleId="Nagwek1">
    <w:name w:val="heading 1"/>
    <w:basedOn w:val="Normalny"/>
    <w:next w:val="Normalny"/>
    <w:link w:val="Nagwek1Znak"/>
    <w:qFormat/>
    <w:rsid w:val="004711B9"/>
    <w:pPr>
      <w:keepNext/>
      <w:keepLines/>
      <w:suppressAutoHyphens/>
      <w:spacing w:before="120" w:after="120"/>
      <w:outlineLvl w:val="0"/>
    </w:pPr>
    <w:rPr>
      <w:b/>
      <w:caps/>
      <w:kern w:val="28"/>
      <w:lang w:val="x-none"/>
    </w:rPr>
  </w:style>
  <w:style w:type="paragraph" w:styleId="Nagwek2">
    <w:name w:val="heading 2"/>
    <w:basedOn w:val="Normalny"/>
    <w:next w:val="Normalny"/>
    <w:link w:val="Nagwek2Znak"/>
    <w:qFormat/>
    <w:rsid w:val="004711B9"/>
    <w:pPr>
      <w:keepNext/>
      <w:spacing w:before="120" w:after="120"/>
      <w:outlineLvl w:val="1"/>
    </w:pPr>
    <w:rPr>
      <w:b/>
      <w:lang w:val="x-none"/>
    </w:rPr>
  </w:style>
  <w:style w:type="paragraph" w:styleId="Nagwek3">
    <w:name w:val="heading 3"/>
    <w:basedOn w:val="Normalny"/>
    <w:next w:val="Normalny"/>
    <w:link w:val="Nagwek3Znak"/>
    <w:qFormat/>
    <w:rsid w:val="004711B9"/>
    <w:pPr>
      <w:keepNext/>
      <w:spacing w:before="60" w:after="60"/>
      <w:outlineLvl w:val="2"/>
    </w:pPr>
    <w:rPr>
      <w:lang w:val="x-none"/>
    </w:rPr>
  </w:style>
  <w:style w:type="paragraph" w:styleId="Nagwek4">
    <w:name w:val="heading 4"/>
    <w:basedOn w:val="Normalny"/>
    <w:next w:val="Normalny"/>
    <w:link w:val="Nagwek4Znak"/>
    <w:uiPriority w:val="9"/>
    <w:semiHidden/>
    <w:unhideWhenUsed/>
    <w:qFormat/>
    <w:rsid w:val="00903616"/>
    <w:pPr>
      <w:keepNext/>
      <w:spacing w:before="240" w:after="60"/>
      <w:outlineLvl w:val="3"/>
    </w:pPr>
    <w:rPr>
      <w:rFonts w:ascii="Calibri" w:hAnsi="Calibri"/>
      <w:b/>
      <w:b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711B9"/>
    <w:rPr>
      <w:rFonts w:ascii="Times New Roman" w:eastAsia="Times New Roman" w:hAnsi="Times New Roman" w:cs="Times New Roman"/>
      <w:b/>
      <w:caps/>
      <w:kern w:val="28"/>
      <w:sz w:val="20"/>
      <w:szCs w:val="20"/>
      <w:lang w:eastAsia="pl-PL"/>
    </w:rPr>
  </w:style>
  <w:style w:type="character" w:customStyle="1" w:styleId="Nagwek2Znak">
    <w:name w:val="Nagłówek 2 Znak"/>
    <w:link w:val="Nagwek2"/>
    <w:rsid w:val="004711B9"/>
    <w:rPr>
      <w:rFonts w:ascii="Times New Roman" w:eastAsia="Times New Roman" w:hAnsi="Times New Roman" w:cs="Times New Roman"/>
      <w:b/>
      <w:sz w:val="20"/>
      <w:szCs w:val="20"/>
      <w:lang w:eastAsia="pl-PL"/>
    </w:rPr>
  </w:style>
  <w:style w:type="character" w:customStyle="1" w:styleId="Nagwek3Znak">
    <w:name w:val="Nagłówek 3 Znak"/>
    <w:link w:val="Nagwek3"/>
    <w:rsid w:val="004711B9"/>
    <w:rPr>
      <w:rFonts w:ascii="Times New Roman" w:eastAsia="Times New Roman" w:hAnsi="Times New Roman" w:cs="Times New Roman"/>
      <w:sz w:val="20"/>
      <w:szCs w:val="20"/>
      <w:lang w:eastAsia="pl-PL"/>
    </w:rPr>
  </w:style>
  <w:style w:type="paragraph" w:customStyle="1" w:styleId="tekstost">
    <w:name w:val="tekst ost"/>
    <w:basedOn w:val="Normalny"/>
    <w:rsid w:val="004711B9"/>
  </w:style>
  <w:style w:type="paragraph" w:customStyle="1" w:styleId="StylNagwek1ArialKursywa">
    <w:name w:val="Styl Nagłówek 1 + Arial Kursywa"/>
    <w:basedOn w:val="Nagwek1"/>
    <w:rsid w:val="004711B9"/>
    <w:rPr>
      <w:rFonts w:ascii="Arial" w:hAnsi="Arial"/>
      <w:bCs/>
      <w:i/>
      <w:iCs/>
    </w:rPr>
  </w:style>
  <w:style w:type="paragraph" w:styleId="Tekstpodstawowywcity2">
    <w:name w:val="Body Text Indent 2"/>
    <w:basedOn w:val="Normalny"/>
    <w:link w:val="Tekstpodstawowywcity2Znak"/>
    <w:rsid w:val="005562A5"/>
    <w:pPr>
      <w:overflowPunct/>
      <w:autoSpaceDE/>
      <w:autoSpaceDN/>
      <w:adjustRightInd/>
      <w:spacing w:after="120" w:line="480" w:lineRule="auto"/>
      <w:ind w:left="283"/>
      <w:jc w:val="left"/>
      <w:textAlignment w:val="auto"/>
    </w:pPr>
    <w:rPr>
      <w:lang w:eastAsia="en-US"/>
    </w:rPr>
  </w:style>
  <w:style w:type="character" w:customStyle="1" w:styleId="Tekstpodstawowywcity2Znak">
    <w:name w:val="Tekst podstawowy wcięty 2 Znak"/>
    <w:link w:val="Tekstpodstawowywcity2"/>
    <w:rsid w:val="005562A5"/>
    <w:rPr>
      <w:rFonts w:ascii="Times New Roman" w:eastAsia="Times New Roman" w:hAnsi="Times New Roman"/>
      <w:lang w:eastAsia="en-US"/>
    </w:rPr>
  </w:style>
  <w:style w:type="paragraph" w:styleId="Akapitzlist">
    <w:name w:val="List Paragraph"/>
    <w:basedOn w:val="Normalny"/>
    <w:uiPriority w:val="34"/>
    <w:qFormat/>
    <w:rsid w:val="002D390C"/>
    <w:pPr>
      <w:overflowPunct/>
      <w:autoSpaceDE/>
      <w:autoSpaceDN/>
      <w:adjustRightInd/>
      <w:spacing w:after="10" w:line="247" w:lineRule="auto"/>
      <w:ind w:left="720" w:firstLine="4"/>
      <w:contextualSpacing/>
      <w:textAlignment w:val="auto"/>
    </w:pPr>
    <w:rPr>
      <w:rFonts w:ascii="Arial" w:eastAsia="Arial" w:hAnsi="Arial" w:cs="Arial"/>
      <w:color w:val="000000"/>
      <w:szCs w:val="22"/>
    </w:rPr>
  </w:style>
  <w:style w:type="table" w:customStyle="1" w:styleId="TableGrid">
    <w:name w:val="TableGrid"/>
    <w:rsid w:val="002D390C"/>
    <w:rPr>
      <w:rFonts w:eastAsia="Times New Roman"/>
      <w:sz w:val="22"/>
      <w:szCs w:val="22"/>
    </w:rPr>
    <w:tblPr>
      <w:tblCellMar>
        <w:top w:w="0" w:type="dxa"/>
        <w:left w:w="0" w:type="dxa"/>
        <w:bottom w:w="0" w:type="dxa"/>
        <w:right w:w="0" w:type="dxa"/>
      </w:tblCellMar>
    </w:tblPr>
  </w:style>
  <w:style w:type="character" w:customStyle="1" w:styleId="Nagwek4Znak">
    <w:name w:val="Nagłówek 4 Znak"/>
    <w:link w:val="Nagwek4"/>
    <w:uiPriority w:val="9"/>
    <w:semiHidden/>
    <w:rsid w:val="00903616"/>
    <w:rPr>
      <w:rFonts w:ascii="Calibri" w:eastAsia="Times New Roman" w:hAnsi="Calibri" w:cs="Times New Roman"/>
      <w:b/>
      <w:bCs/>
      <w:sz w:val="28"/>
      <w:szCs w:val="28"/>
    </w:rPr>
  </w:style>
  <w:style w:type="paragraph" w:styleId="Tekstpodstawowy">
    <w:name w:val="Body Text"/>
    <w:basedOn w:val="Normalny"/>
    <w:link w:val="TekstpodstawowyZnak"/>
    <w:uiPriority w:val="99"/>
    <w:semiHidden/>
    <w:unhideWhenUsed/>
    <w:rsid w:val="004D45F5"/>
    <w:pPr>
      <w:spacing w:after="120"/>
    </w:pPr>
  </w:style>
  <w:style w:type="character" w:customStyle="1" w:styleId="TekstpodstawowyZnak">
    <w:name w:val="Tekst podstawowy Znak"/>
    <w:link w:val="Tekstpodstawowy"/>
    <w:uiPriority w:val="99"/>
    <w:semiHidden/>
    <w:rsid w:val="004D45F5"/>
    <w:rPr>
      <w:rFonts w:ascii="Times New Roman" w:eastAsia="Times New Roman" w:hAnsi="Times New Roman"/>
    </w:rPr>
  </w:style>
  <w:style w:type="paragraph" w:styleId="Tekstpodstawowy3">
    <w:name w:val="Body Text 3"/>
    <w:basedOn w:val="Normalny"/>
    <w:link w:val="Tekstpodstawowy3Znak"/>
    <w:uiPriority w:val="99"/>
    <w:semiHidden/>
    <w:unhideWhenUsed/>
    <w:rsid w:val="004D45F5"/>
    <w:pPr>
      <w:spacing w:after="120"/>
    </w:pPr>
    <w:rPr>
      <w:sz w:val="16"/>
      <w:szCs w:val="16"/>
    </w:rPr>
  </w:style>
  <w:style w:type="character" w:customStyle="1" w:styleId="Tekstpodstawowy3Znak">
    <w:name w:val="Tekst podstawowy 3 Znak"/>
    <w:link w:val="Tekstpodstawowy3"/>
    <w:uiPriority w:val="99"/>
    <w:semiHidden/>
    <w:rsid w:val="004D45F5"/>
    <w:rPr>
      <w:rFonts w:ascii="Times New Roman" w:eastAsia="Times New Roman" w:hAnsi="Times New Roman"/>
      <w:sz w:val="16"/>
      <w:szCs w:val="16"/>
    </w:rPr>
  </w:style>
  <w:style w:type="paragraph" w:styleId="Tekstpodstawowywcity3">
    <w:name w:val="Body Text Indent 3"/>
    <w:basedOn w:val="Normalny"/>
    <w:link w:val="Tekstpodstawowywcity3Znak"/>
    <w:uiPriority w:val="99"/>
    <w:semiHidden/>
    <w:unhideWhenUsed/>
    <w:rsid w:val="004D45F5"/>
    <w:pPr>
      <w:spacing w:after="120"/>
      <w:ind w:left="283"/>
    </w:pPr>
    <w:rPr>
      <w:sz w:val="16"/>
      <w:szCs w:val="16"/>
    </w:rPr>
  </w:style>
  <w:style w:type="character" w:customStyle="1" w:styleId="Tekstpodstawowywcity3Znak">
    <w:name w:val="Tekst podstawowy wcięty 3 Znak"/>
    <w:link w:val="Tekstpodstawowywcity3"/>
    <w:uiPriority w:val="99"/>
    <w:semiHidden/>
    <w:rsid w:val="004D45F5"/>
    <w:rPr>
      <w:rFonts w:ascii="Times New Roman" w:eastAsia="Times New Roman" w:hAnsi="Times New Roman"/>
      <w:sz w:val="16"/>
      <w:szCs w:val="16"/>
    </w:rPr>
  </w:style>
  <w:style w:type="paragraph" w:customStyle="1" w:styleId="Standard">
    <w:name w:val="Standard"/>
    <w:rsid w:val="00E2611F"/>
    <w:pPr>
      <w:widowControl w:val="0"/>
      <w:suppressAutoHyphens/>
      <w:autoSpaceDE w:val="0"/>
      <w:autoSpaceDN w:val="0"/>
      <w:textAlignment w:val="baseline"/>
    </w:pPr>
    <w:rPr>
      <w:rFonts w:ascii="Times New Roman" w:eastAsia="Times New Roman" w:hAnsi="Times New Roman"/>
      <w:kern w:val="3"/>
      <w:lang w:eastAsia="zh-CN" w:bidi="hi-IN"/>
    </w:rPr>
  </w:style>
  <w:style w:type="numbering" w:customStyle="1" w:styleId="RTFNum3">
    <w:name w:val="RTF_Num 3"/>
    <w:basedOn w:val="Bezlisty"/>
    <w:rsid w:val="00E2611F"/>
    <w:pPr>
      <w:numPr>
        <w:numId w:val="13"/>
      </w:numPr>
    </w:pPr>
  </w:style>
  <w:style w:type="character" w:styleId="Tekstzastpczy">
    <w:name w:val="Placeholder Text"/>
    <w:basedOn w:val="Domylnaczcionkaakapitu"/>
    <w:uiPriority w:val="99"/>
    <w:semiHidden/>
    <w:rsid w:val="00954708"/>
    <w:rPr>
      <w:color w:val="808080"/>
    </w:rPr>
  </w:style>
  <w:style w:type="paragraph" w:styleId="Nagwek">
    <w:name w:val="header"/>
    <w:basedOn w:val="Normalny"/>
    <w:link w:val="NagwekZnak"/>
    <w:unhideWhenUsed/>
    <w:rsid w:val="00987FD7"/>
    <w:pPr>
      <w:tabs>
        <w:tab w:val="center" w:pos="4536"/>
        <w:tab w:val="right" w:pos="9072"/>
      </w:tabs>
    </w:pPr>
  </w:style>
  <w:style w:type="character" w:customStyle="1" w:styleId="NagwekZnak">
    <w:name w:val="Nagłówek Znak"/>
    <w:basedOn w:val="Domylnaczcionkaakapitu"/>
    <w:link w:val="Nagwek"/>
    <w:uiPriority w:val="99"/>
    <w:rsid w:val="00987FD7"/>
    <w:rPr>
      <w:rFonts w:ascii="Times New Roman" w:eastAsia="Times New Roman" w:hAnsi="Times New Roman"/>
    </w:rPr>
  </w:style>
  <w:style w:type="paragraph" w:styleId="Stopka">
    <w:name w:val="footer"/>
    <w:basedOn w:val="Normalny"/>
    <w:link w:val="StopkaZnak"/>
    <w:unhideWhenUsed/>
    <w:rsid w:val="00987FD7"/>
    <w:pPr>
      <w:tabs>
        <w:tab w:val="center" w:pos="4536"/>
        <w:tab w:val="right" w:pos="9072"/>
      </w:tabs>
    </w:pPr>
  </w:style>
  <w:style w:type="character" w:customStyle="1" w:styleId="StopkaZnak">
    <w:name w:val="Stopka Znak"/>
    <w:basedOn w:val="Domylnaczcionkaakapitu"/>
    <w:link w:val="Stopka"/>
    <w:uiPriority w:val="99"/>
    <w:rsid w:val="00987FD7"/>
    <w:rPr>
      <w:rFonts w:ascii="Times New Roman" w:eastAsia="Times New Roman" w:hAnsi="Times New Roman"/>
    </w:rPr>
  </w:style>
  <w:style w:type="paragraph" w:styleId="Bezodstpw">
    <w:name w:val="No Spacing"/>
    <w:uiPriority w:val="1"/>
    <w:qFormat/>
    <w:rsid w:val="00E764AD"/>
    <w:pPr>
      <w:overflowPunct w:val="0"/>
      <w:autoSpaceDE w:val="0"/>
      <w:autoSpaceDN w:val="0"/>
      <w:adjustRightInd w:val="0"/>
      <w:jc w:val="both"/>
      <w:textAlignment w:val="baseline"/>
    </w:pPr>
    <w:rPr>
      <w:rFonts w:ascii="Times New Roman" w:eastAsia="Times New Roman" w:hAnsi="Times New Roman"/>
    </w:rPr>
  </w:style>
  <w:style w:type="character" w:styleId="Odwoaniedokomentarza">
    <w:name w:val="annotation reference"/>
    <w:basedOn w:val="Domylnaczcionkaakapitu"/>
    <w:uiPriority w:val="99"/>
    <w:semiHidden/>
    <w:unhideWhenUsed/>
    <w:rsid w:val="003A0E9E"/>
    <w:rPr>
      <w:sz w:val="16"/>
      <w:szCs w:val="16"/>
    </w:rPr>
  </w:style>
  <w:style w:type="paragraph" w:styleId="Tekstkomentarza">
    <w:name w:val="annotation text"/>
    <w:basedOn w:val="Normalny"/>
    <w:link w:val="TekstkomentarzaZnak"/>
    <w:uiPriority w:val="99"/>
    <w:semiHidden/>
    <w:unhideWhenUsed/>
    <w:rsid w:val="003A0E9E"/>
  </w:style>
  <w:style w:type="character" w:customStyle="1" w:styleId="TekstkomentarzaZnak">
    <w:name w:val="Tekst komentarza Znak"/>
    <w:basedOn w:val="Domylnaczcionkaakapitu"/>
    <w:link w:val="Tekstkomentarza"/>
    <w:uiPriority w:val="99"/>
    <w:semiHidden/>
    <w:rsid w:val="003A0E9E"/>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3A0E9E"/>
    <w:rPr>
      <w:b/>
      <w:bCs/>
    </w:rPr>
  </w:style>
  <w:style w:type="character" w:customStyle="1" w:styleId="TematkomentarzaZnak">
    <w:name w:val="Temat komentarza Znak"/>
    <w:basedOn w:val="TekstkomentarzaZnak"/>
    <w:link w:val="Tematkomentarza"/>
    <w:uiPriority w:val="99"/>
    <w:semiHidden/>
    <w:rsid w:val="003A0E9E"/>
    <w:rPr>
      <w:rFonts w:ascii="Times New Roman" w:eastAsia="Times New Roman" w:hAnsi="Times New Roman"/>
      <w:b/>
      <w:bCs/>
    </w:rPr>
  </w:style>
  <w:style w:type="paragraph" w:styleId="Tekstdymka">
    <w:name w:val="Balloon Text"/>
    <w:basedOn w:val="Normalny"/>
    <w:link w:val="TekstdymkaZnak"/>
    <w:unhideWhenUsed/>
    <w:rsid w:val="003A0E9E"/>
    <w:rPr>
      <w:rFonts w:ascii="Segoe UI" w:hAnsi="Segoe UI" w:cs="Segoe UI"/>
      <w:sz w:val="18"/>
      <w:szCs w:val="18"/>
    </w:rPr>
  </w:style>
  <w:style w:type="character" w:customStyle="1" w:styleId="TekstdymkaZnak">
    <w:name w:val="Tekst dymka Znak"/>
    <w:basedOn w:val="Domylnaczcionkaakapitu"/>
    <w:link w:val="Tekstdymka"/>
    <w:rsid w:val="003A0E9E"/>
    <w:rPr>
      <w:rFonts w:ascii="Segoe UI" w:eastAsia="Times New Roman" w:hAnsi="Segoe UI" w:cs="Segoe UI"/>
      <w:sz w:val="18"/>
      <w:szCs w:val="18"/>
    </w:rPr>
  </w:style>
  <w:style w:type="numbering" w:customStyle="1" w:styleId="Bezlisty1">
    <w:name w:val="Bez listy1"/>
    <w:next w:val="Bezlisty"/>
    <w:uiPriority w:val="99"/>
    <w:semiHidden/>
    <w:unhideWhenUsed/>
    <w:rsid w:val="00B8460C"/>
  </w:style>
  <w:style w:type="paragraph" w:styleId="Spistreci1">
    <w:name w:val="toc 1"/>
    <w:basedOn w:val="Normalny"/>
    <w:next w:val="Normalny"/>
    <w:semiHidden/>
    <w:rsid w:val="00B8460C"/>
    <w:pPr>
      <w:tabs>
        <w:tab w:val="right" w:leader="dot" w:pos="7371"/>
      </w:tabs>
      <w:spacing w:before="120" w:after="120"/>
      <w:jc w:val="left"/>
    </w:pPr>
    <w:rPr>
      <w:b/>
      <w:caps/>
    </w:rPr>
  </w:style>
  <w:style w:type="paragraph" w:styleId="Spistreci2">
    <w:name w:val="toc 2"/>
    <w:basedOn w:val="Normalny"/>
    <w:next w:val="Normalny"/>
    <w:semiHidden/>
    <w:rsid w:val="00B8460C"/>
    <w:pPr>
      <w:tabs>
        <w:tab w:val="right" w:leader="dot" w:pos="7371"/>
      </w:tabs>
      <w:ind w:left="200"/>
      <w:jc w:val="left"/>
    </w:pPr>
  </w:style>
  <w:style w:type="paragraph" w:styleId="Spistreci3">
    <w:name w:val="toc 3"/>
    <w:basedOn w:val="Normalny"/>
    <w:next w:val="Normalny"/>
    <w:semiHidden/>
    <w:rsid w:val="00B8460C"/>
    <w:pPr>
      <w:tabs>
        <w:tab w:val="right" w:leader="dot" w:pos="7371"/>
      </w:tabs>
      <w:ind w:left="400"/>
      <w:jc w:val="left"/>
    </w:pPr>
    <w:rPr>
      <w:i/>
    </w:rPr>
  </w:style>
  <w:style w:type="paragraph" w:styleId="Spistreci4">
    <w:name w:val="toc 4"/>
    <w:basedOn w:val="Normalny"/>
    <w:next w:val="Normalny"/>
    <w:semiHidden/>
    <w:rsid w:val="00B8460C"/>
    <w:pPr>
      <w:tabs>
        <w:tab w:val="right" w:leader="dot" w:pos="7371"/>
      </w:tabs>
      <w:ind w:left="600"/>
      <w:jc w:val="left"/>
    </w:pPr>
    <w:rPr>
      <w:sz w:val="18"/>
    </w:rPr>
  </w:style>
  <w:style w:type="paragraph" w:styleId="Spistreci5">
    <w:name w:val="toc 5"/>
    <w:basedOn w:val="Normalny"/>
    <w:next w:val="Normalny"/>
    <w:semiHidden/>
    <w:rsid w:val="00B8460C"/>
    <w:pPr>
      <w:tabs>
        <w:tab w:val="right" w:leader="dot" w:pos="7371"/>
      </w:tabs>
      <w:ind w:left="800"/>
      <w:jc w:val="left"/>
    </w:pPr>
    <w:rPr>
      <w:sz w:val="18"/>
    </w:rPr>
  </w:style>
  <w:style w:type="paragraph" w:styleId="Spistreci6">
    <w:name w:val="toc 6"/>
    <w:basedOn w:val="Normalny"/>
    <w:next w:val="Normalny"/>
    <w:semiHidden/>
    <w:rsid w:val="00B8460C"/>
    <w:pPr>
      <w:tabs>
        <w:tab w:val="right" w:leader="dot" w:pos="7371"/>
      </w:tabs>
      <w:ind w:left="1000"/>
      <w:jc w:val="left"/>
    </w:pPr>
    <w:rPr>
      <w:sz w:val="18"/>
    </w:rPr>
  </w:style>
  <w:style w:type="paragraph" w:styleId="Spistreci7">
    <w:name w:val="toc 7"/>
    <w:basedOn w:val="Normalny"/>
    <w:next w:val="Normalny"/>
    <w:semiHidden/>
    <w:rsid w:val="00B8460C"/>
    <w:pPr>
      <w:tabs>
        <w:tab w:val="right" w:leader="dot" w:pos="7371"/>
      </w:tabs>
      <w:ind w:left="1200"/>
      <w:jc w:val="left"/>
    </w:pPr>
    <w:rPr>
      <w:sz w:val="18"/>
    </w:rPr>
  </w:style>
  <w:style w:type="paragraph" w:styleId="Spistreci8">
    <w:name w:val="toc 8"/>
    <w:basedOn w:val="Normalny"/>
    <w:next w:val="Normalny"/>
    <w:semiHidden/>
    <w:rsid w:val="00B8460C"/>
    <w:pPr>
      <w:tabs>
        <w:tab w:val="right" w:leader="dot" w:pos="7371"/>
      </w:tabs>
      <w:ind w:left="1400"/>
      <w:jc w:val="left"/>
    </w:pPr>
    <w:rPr>
      <w:sz w:val="18"/>
    </w:rPr>
  </w:style>
  <w:style w:type="paragraph" w:styleId="Spistreci9">
    <w:name w:val="toc 9"/>
    <w:basedOn w:val="Normalny"/>
    <w:next w:val="Normalny"/>
    <w:semiHidden/>
    <w:rsid w:val="00B8460C"/>
    <w:pPr>
      <w:tabs>
        <w:tab w:val="right" w:leader="dot" w:pos="7371"/>
      </w:tabs>
      <w:ind w:left="1600"/>
      <w:jc w:val="left"/>
    </w:pPr>
    <w:rPr>
      <w:sz w:val="18"/>
    </w:rPr>
  </w:style>
  <w:style w:type="character" w:styleId="Numerstrony">
    <w:name w:val="page number"/>
    <w:basedOn w:val="Domylnaczcionkaakapitu"/>
    <w:rsid w:val="00B8460C"/>
  </w:style>
  <w:style w:type="paragraph" w:customStyle="1" w:styleId="StylIwony">
    <w:name w:val="Styl Iwony"/>
    <w:basedOn w:val="Normalny"/>
    <w:rsid w:val="00B8460C"/>
    <w:pPr>
      <w:spacing w:before="120" w:after="120"/>
    </w:pPr>
    <w:rPr>
      <w:rFonts w:ascii="Bookman Old Style" w:hAnsi="Bookman Old Style"/>
      <w:sz w:val="24"/>
    </w:rPr>
  </w:style>
  <w:style w:type="paragraph" w:styleId="Tekstprzypisudolnego">
    <w:name w:val="footnote text"/>
    <w:basedOn w:val="Normalny"/>
    <w:link w:val="TekstprzypisudolnegoZnak"/>
    <w:semiHidden/>
    <w:rsid w:val="00B8460C"/>
  </w:style>
  <w:style w:type="character" w:customStyle="1" w:styleId="TekstprzypisudolnegoZnak">
    <w:name w:val="Tekst przypisu dolnego Znak"/>
    <w:basedOn w:val="Domylnaczcionkaakapitu"/>
    <w:link w:val="Tekstprzypisudolnego"/>
    <w:semiHidden/>
    <w:rsid w:val="00B8460C"/>
    <w:rPr>
      <w:rFonts w:ascii="Times New Roman" w:eastAsia="Times New Roman" w:hAnsi="Times New Roman"/>
    </w:rPr>
  </w:style>
  <w:style w:type="character" w:styleId="Odwoanieprzypisudolnego">
    <w:name w:val="footnote reference"/>
    <w:basedOn w:val="Domylnaczcionkaakapitu"/>
    <w:semiHidden/>
    <w:rsid w:val="00B8460C"/>
    <w:rPr>
      <w:vertAlign w:val="superscript"/>
    </w:rPr>
  </w:style>
  <w:style w:type="paragraph" w:customStyle="1" w:styleId="Standardowytekst">
    <w:name w:val="Standardowy.tekst"/>
    <w:rsid w:val="00B8460C"/>
    <w:pPr>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21">
    <w:name w:val="Tekst podstawowy 21"/>
    <w:basedOn w:val="Normalny"/>
    <w:rsid w:val="00B8460C"/>
    <w:pPr>
      <w:ind w:firstLine="283"/>
    </w:pPr>
  </w:style>
  <w:style w:type="paragraph" w:customStyle="1" w:styleId="Tekstpodstawowywcity31">
    <w:name w:val="Tekst podstawowy wcięty 31"/>
    <w:basedOn w:val="Normalny"/>
    <w:rsid w:val="00B8460C"/>
    <w:pPr>
      <w:tabs>
        <w:tab w:val="left" w:pos="964"/>
      </w:tabs>
      <w:spacing w:after="120"/>
      <w:ind w:left="964" w:hanging="964"/>
    </w:pPr>
  </w:style>
  <w:style w:type="paragraph" w:customStyle="1" w:styleId="Legenda1">
    <w:name w:val="Legenda1"/>
    <w:basedOn w:val="Normalny"/>
    <w:next w:val="Normalny"/>
    <w:unhideWhenUsed/>
    <w:qFormat/>
    <w:rsid w:val="00B8460C"/>
    <w:pPr>
      <w:spacing w:after="200"/>
    </w:pPr>
    <w:rPr>
      <w:i/>
      <w:iCs/>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8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0DCFF-F4C3-4C8A-B633-5965A1E0E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21697</Words>
  <Characters>130186</Characters>
  <Application>Microsoft Office Word</Application>
  <DocSecurity>0</DocSecurity>
  <Lines>1084</Lines>
  <Paragraphs>303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dkozlowski</dc:creator>
  <cp:keywords/>
  <cp:lastModifiedBy>Mirosław Śmietana</cp:lastModifiedBy>
  <cp:revision>2</cp:revision>
  <cp:lastPrinted>2020-06-03T05:50:00Z</cp:lastPrinted>
  <dcterms:created xsi:type="dcterms:W3CDTF">2024-06-13T07:55:00Z</dcterms:created>
  <dcterms:modified xsi:type="dcterms:W3CDTF">2024-06-13T07:55:00Z</dcterms:modified>
</cp:coreProperties>
</file>