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01568641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2055F4">
        <w:rPr>
          <w:rFonts w:ascii="Trebuchet MS" w:hAnsi="Trebuchet MS"/>
          <w:b/>
        </w:rPr>
        <w:t>4</w:t>
      </w:r>
      <w:r w:rsidRPr="001D5E61">
        <w:rPr>
          <w:rFonts w:ascii="Trebuchet MS" w:hAnsi="Trebuchet MS"/>
          <w:b/>
        </w:rPr>
        <w:t>.202</w:t>
      </w:r>
      <w:r w:rsidR="002055F4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F35CA39" w14:textId="22167520" w:rsidR="002055F4" w:rsidRPr="00C72F64" w:rsidRDefault="00000CD1" w:rsidP="00C72F64">
      <w:pPr>
        <w:pStyle w:val="Tekstpodstawowy"/>
        <w:numPr>
          <w:ilvl w:val="0"/>
          <w:numId w:val="14"/>
        </w:numPr>
        <w:rPr>
          <w:rFonts w:ascii="Trebuchet MS" w:eastAsia="SimSun" w:hAnsi="Trebuchet MS" w:cs="Mangal"/>
          <w:kern w:val="1"/>
          <w:sz w:val="20"/>
          <w:lang w:eastAsia="zh-CN" w:bidi="hi-IN"/>
        </w:rPr>
      </w:pPr>
      <w:r w:rsidRPr="00C72F64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C72F64">
        <w:rPr>
          <w:rFonts w:ascii="Trebuchet MS" w:hAnsi="Trebuchet MS" w:cs="Arial"/>
          <w:b/>
          <w:sz w:val="20"/>
        </w:rPr>
        <w:t xml:space="preserve"> </w:t>
      </w:r>
      <w:r w:rsidR="006616B6" w:rsidRPr="00C72F64">
        <w:rPr>
          <w:rFonts w:ascii="Trebuchet MS" w:hAnsi="Trebuchet MS" w:cs="Arial"/>
          <w:sz w:val="20"/>
        </w:rPr>
        <w:t xml:space="preserve">w </w:t>
      </w:r>
      <w:r w:rsidR="006616B6" w:rsidRPr="00C72F64">
        <w:rPr>
          <w:rFonts w:ascii="Trebuchet MS" w:hAnsi="Trebuchet MS" w:cs="Arial"/>
          <w:b/>
          <w:sz w:val="20"/>
        </w:rPr>
        <w:t>trybie</w:t>
      </w:r>
      <w:r w:rsidR="006616B6" w:rsidRPr="00C72F64">
        <w:rPr>
          <w:rFonts w:ascii="Trebuchet MS" w:hAnsi="Trebuchet MS" w:cs="Arial"/>
          <w:sz w:val="20"/>
        </w:rPr>
        <w:t xml:space="preserve"> </w:t>
      </w:r>
      <w:r w:rsidR="006616B6" w:rsidRPr="00C72F64">
        <w:rPr>
          <w:rFonts w:ascii="Trebuchet MS" w:hAnsi="Trebuchet MS" w:cs="Arial"/>
          <w:b/>
          <w:sz w:val="20"/>
        </w:rPr>
        <w:t xml:space="preserve">podstawowym </w:t>
      </w:r>
      <w:r w:rsidR="00F07978" w:rsidRPr="00C72F64">
        <w:rPr>
          <w:rFonts w:ascii="Trebuchet MS" w:hAnsi="Trebuchet MS" w:cs="Arial"/>
          <w:b/>
          <w:sz w:val="20"/>
        </w:rPr>
        <w:t>pn.</w:t>
      </w:r>
      <w:r w:rsidR="006616B6" w:rsidRPr="00C72F64">
        <w:rPr>
          <w:rFonts w:ascii="Trebuchet MS" w:hAnsi="Trebuchet MS" w:cs="Arial"/>
          <w:b/>
          <w:sz w:val="20"/>
        </w:rPr>
        <w:t>:</w:t>
      </w:r>
      <w:r w:rsidR="00C72F64" w:rsidRPr="00C72F64">
        <w:rPr>
          <w:rFonts w:ascii="Trebuchet MS" w:hAnsi="Trebuchet MS" w:cs="Arial"/>
          <w:b/>
          <w:sz w:val="20"/>
        </w:rPr>
        <w:t xml:space="preserve"> </w:t>
      </w:r>
      <w:r w:rsidR="00994035" w:rsidRPr="00C72F64">
        <w:rPr>
          <w:rFonts w:ascii="Trebuchet MS" w:hAnsi="Trebuchet MS"/>
          <w:color w:val="000000"/>
          <w:sz w:val="20"/>
        </w:rPr>
        <w:t xml:space="preserve"> </w:t>
      </w:r>
      <w:r w:rsidR="002055F4" w:rsidRPr="00C72F64">
        <w:rPr>
          <w:rFonts w:ascii="Trebuchet MS" w:hAnsi="Trebuchet MS" w:cs="Trebuchet MS"/>
          <w:b/>
          <w:bCs/>
          <w:color w:val="000000"/>
          <w:kern w:val="1"/>
          <w:sz w:val="20"/>
          <w:highlight w:val="white"/>
          <w:lang w:eastAsia="zh-CN" w:bidi="hi-IN"/>
        </w:rPr>
        <w:t>„</w:t>
      </w:r>
      <w:r w:rsidR="00BA04CE" w:rsidRPr="00BA04CE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Termomodernizacja budynku ZS  w ramach projektu Rewitalizacja ZS wraz z dobudową przedszkola i przebudową istniejącego boiska sportowego wraz z modernizacją sali gimnastycznej ZS w Wolbromiu</w:t>
      </w:r>
      <w:r w:rsidR="002055F4" w:rsidRPr="00C72F64">
        <w:rPr>
          <w:rFonts w:ascii="Trebuchet MS" w:eastAsia="Tahoma" w:hAnsi="Trebuchet MS" w:cs="Trebuchet MS"/>
          <w:b/>
          <w:bCs/>
          <w:color w:val="00000A"/>
          <w:kern w:val="1"/>
          <w:sz w:val="20"/>
          <w:highlight w:val="white"/>
          <w:lang w:eastAsia="zh-CN" w:bidi="hi-IN"/>
        </w:rPr>
        <w:t>”</w:t>
      </w:r>
      <w:r w:rsidR="00D35480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.</w:t>
      </w:r>
    </w:p>
    <w:p w14:paraId="5D7B9739" w14:textId="3D9BC57F" w:rsidR="00942439" w:rsidRPr="002055F4" w:rsidRDefault="00942439" w:rsidP="00C72F64">
      <w:pPr>
        <w:pStyle w:val="Tekstpodstawowy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61B5E54D" w14:textId="4380670E" w:rsidR="00807EE0" w:rsidRPr="001A61E5" w:rsidRDefault="00807EE0" w:rsidP="004262FA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(w tym …</w:t>
      </w:r>
      <w:r w:rsidR="001A61E5">
        <w:rPr>
          <w:rFonts w:ascii="Trebuchet MS" w:hAnsi="Trebuchet MS" w:cs="Arial"/>
          <w:b/>
          <w:sz w:val="20"/>
        </w:rPr>
        <w:t>……</w:t>
      </w:r>
      <w:r>
        <w:rPr>
          <w:rFonts w:ascii="Trebuchet MS" w:hAnsi="Trebuchet MS" w:cs="Arial"/>
          <w:b/>
          <w:sz w:val="20"/>
        </w:rPr>
        <w:t>….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% podatku VAT)</w:t>
      </w:r>
      <w:r w:rsidR="004262FA">
        <w:t>.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77777777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3BE5C2C3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4590CE8F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300B955A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lastRenderedPageBreak/>
              <w:object w:dxaOrig="225" w:dyaOrig="225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434F6942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1BB6EC8E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7CEA8196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footerReference w:type="default" r:id="rId15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49DD6F8E" w:rsidR="00D1014A" w:rsidRPr="00CC1D5F" w:rsidRDefault="006E417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rPr>
            <w:noProof/>
          </w:rPr>
          <w:drawing>
            <wp:inline distT="0" distB="0" distL="0" distR="0" wp14:anchorId="361AF547" wp14:editId="0A1EF98D">
              <wp:extent cx="1383665" cy="567055"/>
              <wp:effectExtent l="0" t="0" r="6985" b="444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3665" cy="5670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D24C1A">
          <w:t xml:space="preserve">                                                                                  </w:t>
        </w:r>
        <w:r w:rsidR="00D24C1A">
          <w:rPr>
            <w:noProof/>
          </w:rPr>
          <w:drawing>
            <wp:inline distT="0" distB="0" distL="0" distR="0" wp14:anchorId="1F81AC2A" wp14:editId="05F343F8">
              <wp:extent cx="1408430" cy="633730"/>
              <wp:effectExtent l="0" t="0" r="127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8430" cy="6337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6"/>
  </w:num>
  <w:num w:numId="21">
    <w:abstractNumId w:val="12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127</cp:revision>
  <cp:lastPrinted>2021-03-08T10:44:00Z</cp:lastPrinted>
  <dcterms:created xsi:type="dcterms:W3CDTF">2016-06-06T10:46:00Z</dcterms:created>
  <dcterms:modified xsi:type="dcterms:W3CDTF">2022-03-29T13:02:00Z</dcterms:modified>
</cp:coreProperties>
</file>