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CD5A8C">
            <w:pPr>
              <w:pStyle w:val="Nagwek10"/>
              <w:spacing w:line="276" w:lineRule="auto"/>
            </w:pPr>
            <w:r>
              <w:rPr>
                <w:noProof/>
                <w:lang w:val="en-US"/>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CD5A8C">
            <w:pPr>
              <w:pStyle w:val="Nagwek10"/>
              <w:spacing w:line="276"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CD5A8C">
                  <w:pPr>
                    <w:pStyle w:val="Nagwek10"/>
                    <w:spacing w:line="276"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CD5A8C">
                  <w:pPr>
                    <w:pStyle w:val="Nagwek10"/>
                    <w:spacing w:line="276" w:lineRule="auto"/>
                    <w:jc w:val="center"/>
                  </w:pPr>
                  <w:r>
                    <w:rPr>
                      <w:rFonts w:ascii="Candara" w:eastAsia="Times New Roman" w:hAnsi="Candara" w:cs="Aharoni"/>
                      <w:color w:val="548DD4"/>
                      <w:sz w:val="16"/>
                    </w:rPr>
                    <w:t>Fax  (0 65) 32 26 840</w:t>
                  </w:r>
                </w:p>
              </w:tc>
            </w:tr>
          </w:tbl>
          <w:p w:rsidR="00906CFB" w:rsidRPr="005E603E" w:rsidRDefault="00906CFB" w:rsidP="00CD5A8C">
            <w:pPr>
              <w:pStyle w:val="Nagwek10"/>
              <w:spacing w:line="276" w:lineRule="auto"/>
              <w:jc w:val="center"/>
              <w:rPr>
                <w:rFonts w:eastAsia="Times New Roman"/>
              </w:rPr>
            </w:pPr>
          </w:p>
        </w:tc>
      </w:tr>
    </w:tbl>
    <w:p w:rsidR="00906CFB" w:rsidRDefault="00906CFB" w:rsidP="00CD5A8C">
      <w:pPr>
        <w:spacing w:after="0" w:line="276" w:lineRule="auto"/>
        <w:jc w:val="center"/>
        <w:rPr>
          <w:lang w:val="en-US"/>
        </w:rPr>
      </w:pPr>
      <w:r>
        <w:rPr>
          <w:rFonts w:ascii="Candara" w:eastAsia="Times New Roman" w:hAnsi="Candara" w:cs="Aharoni"/>
          <w:b/>
          <w:color w:val="548DD4"/>
          <w:sz w:val="16"/>
          <w:lang w:val="en-US"/>
        </w:rPr>
        <w:t>C E R T Y F I K A T   PN-EN ISO 9001:2015-10</w:t>
      </w:r>
    </w:p>
    <w:p w:rsidR="00104DC2" w:rsidRDefault="00104DC2" w:rsidP="00CD5A8C">
      <w:pPr>
        <w:spacing w:after="0" w:line="276" w:lineRule="auto"/>
        <w:jc w:val="center"/>
        <w:rPr>
          <w:rFonts w:cstheme="minorHAnsi"/>
          <w:b/>
          <w:color w:val="7030A0"/>
          <w:sz w:val="40"/>
          <w:szCs w:val="16"/>
          <w:lang w:val="en-US"/>
        </w:rPr>
      </w:pPr>
    </w:p>
    <w:p w:rsidR="00906CFB" w:rsidRDefault="00906CFB" w:rsidP="00CD5A8C">
      <w:pPr>
        <w:spacing w:after="0" w:line="276" w:lineRule="auto"/>
        <w:jc w:val="center"/>
        <w:rPr>
          <w:rFonts w:cstheme="minorHAnsi"/>
          <w:b/>
          <w:color w:val="7030A0"/>
          <w:sz w:val="40"/>
          <w:szCs w:val="16"/>
          <w:lang w:val="en-US"/>
        </w:rPr>
      </w:pPr>
    </w:p>
    <w:p w:rsidR="00906CFB" w:rsidRPr="00906CFB" w:rsidRDefault="00906CFB" w:rsidP="00CD5A8C">
      <w:pPr>
        <w:spacing w:after="0" w:line="276" w:lineRule="auto"/>
        <w:jc w:val="center"/>
        <w:rPr>
          <w:rFonts w:cstheme="minorHAnsi"/>
          <w:b/>
          <w:color w:val="7030A0"/>
          <w:sz w:val="40"/>
          <w:szCs w:val="16"/>
          <w:lang w:val="en-US"/>
        </w:rPr>
      </w:pPr>
    </w:p>
    <w:p w:rsidR="00762146" w:rsidRPr="00BE1154" w:rsidRDefault="00762146" w:rsidP="00CD5A8C">
      <w:pPr>
        <w:pStyle w:val="Tytu"/>
        <w:spacing w:line="276" w:lineRule="auto"/>
        <w:jc w:val="center"/>
        <w:rPr>
          <w:rStyle w:val="Tytuksiki"/>
          <w:sz w:val="52"/>
        </w:rPr>
      </w:pPr>
      <w:r w:rsidRPr="00BE1154">
        <w:rPr>
          <w:rStyle w:val="Tytuksiki"/>
          <w:sz w:val="52"/>
        </w:rPr>
        <w:t>SPECYFIKACJA WARUNKÓW ZAMÓWIENIA (SWZ)</w:t>
      </w:r>
    </w:p>
    <w:p w:rsidR="006B2E26" w:rsidRDefault="006B2E26" w:rsidP="00CD5A8C">
      <w:pPr>
        <w:spacing w:after="0" w:line="276" w:lineRule="auto"/>
        <w:jc w:val="center"/>
        <w:rPr>
          <w:rFonts w:cstheme="minorHAnsi"/>
          <w:sz w:val="20"/>
          <w:szCs w:val="20"/>
        </w:rPr>
      </w:pPr>
    </w:p>
    <w:p w:rsidR="00104DC2" w:rsidRPr="006F66C2" w:rsidRDefault="00104DC2" w:rsidP="00CD5A8C">
      <w:pPr>
        <w:spacing w:after="0" w:line="276" w:lineRule="auto"/>
        <w:jc w:val="center"/>
        <w:rPr>
          <w:rFonts w:cstheme="minorHAnsi"/>
          <w:sz w:val="20"/>
          <w:szCs w:val="20"/>
        </w:rPr>
      </w:pPr>
    </w:p>
    <w:p w:rsidR="00F16460" w:rsidRPr="00392BCF" w:rsidRDefault="00F16460" w:rsidP="00CD5A8C">
      <w:pPr>
        <w:spacing w:after="0" w:line="276" w:lineRule="auto"/>
        <w:jc w:val="center"/>
        <w:rPr>
          <w:sz w:val="20"/>
          <w:szCs w:val="24"/>
        </w:rPr>
      </w:pPr>
      <w:r>
        <w:rPr>
          <w:rFonts w:cs="Calibri"/>
          <w:sz w:val="20"/>
          <w:szCs w:val="24"/>
        </w:rPr>
        <w:t xml:space="preserve">Dla postępowania prowadzonego w trybie podstawowym bez negocjacji zgodnie z art. 275 pkt 1 ustawy </w:t>
      </w:r>
      <w:r>
        <w:rPr>
          <w:rFonts w:cs="Calibri"/>
          <w:sz w:val="20"/>
          <w:szCs w:val="24"/>
        </w:rPr>
        <w:br/>
        <w:t>z dnia 11.09.</w:t>
      </w:r>
      <w:r w:rsidRPr="00392BCF">
        <w:rPr>
          <w:rFonts w:cs="Calibri"/>
          <w:sz w:val="20"/>
          <w:szCs w:val="24"/>
        </w:rPr>
        <w:t xml:space="preserve">2019 r. Prawo zamówień publicznych </w:t>
      </w:r>
      <w:r w:rsidRPr="00392BCF">
        <w:rPr>
          <w:sz w:val="20"/>
          <w:szCs w:val="24"/>
        </w:rPr>
        <w:t>(tj. Dz. U. z 2022 r. poz. 1710</w:t>
      </w:r>
      <w:r>
        <w:rPr>
          <w:sz w:val="20"/>
          <w:szCs w:val="24"/>
        </w:rPr>
        <w:t xml:space="preserve"> ze zm.</w:t>
      </w:r>
      <w:r w:rsidRPr="00392BCF">
        <w:rPr>
          <w:sz w:val="20"/>
          <w:szCs w:val="24"/>
        </w:rPr>
        <w:t>, zwanej w dalszej treści PZP) o nazwie:</w:t>
      </w:r>
    </w:p>
    <w:p w:rsidR="00D023F0" w:rsidRPr="00C8699E" w:rsidRDefault="00D023F0" w:rsidP="00CD5A8C">
      <w:pPr>
        <w:spacing w:after="0" w:line="276" w:lineRule="auto"/>
        <w:jc w:val="center"/>
        <w:rPr>
          <w:sz w:val="20"/>
          <w:szCs w:val="24"/>
        </w:rPr>
      </w:pPr>
    </w:p>
    <w:p w:rsidR="00A81701" w:rsidRDefault="00A81701" w:rsidP="00CD5A8C">
      <w:pPr>
        <w:pStyle w:val="Tekstpodstawowywcity"/>
        <w:spacing w:after="0"/>
        <w:ind w:left="0"/>
        <w:rPr>
          <w:rFonts w:asciiTheme="minorHAnsi" w:hAnsiTheme="minorHAnsi" w:cstheme="minorHAnsi"/>
          <w:b/>
          <w:bCs/>
          <w:color w:val="0000FF"/>
          <w:sz w:val="24"/>
          <w:szCs w:val="24"/>
        </w:rPr>
      </w:pPr>
    </w:p>
    <w:p w:rsidR="00104DC2" w:rsidRPr="00656812" w:rsidRDefault="00E13119" w:rsidP="00CD5A8C">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cs="Calibri"/>
            <w:b/>
            <w:kern w:val="2"/>
            <w:lang w:eastAsia="ar-SA"/>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Content>
          <w:r w:rsidR="00BA06CC" w:rsidRPr="00BA06CC">
            <w:rPr>
              <w:rFonts w:cs="Calibri"/>
              <w:b/>
              <w:kern w:val="2"/>
              <w:lang w:eastAsia="ar-SA"/>
            </w:rPr>
            <w:t>Dostawa środków dezynfekcyjnych dla SPZOZ w Gostyniu</w:t>
          </w:r>
        </w:sdtContent>
      </w:sdt>
    </w:p>
    <w:p w:rsidR="00A81701" w:rsidRPr="006F66C2" w:rsidRDefault="00A81701" w:rsidP="00CD5A8C">
      <w:pPr>
        <w:spacing w:after="0" w:line="276" w:lineRule="auto"/>
        <w:jc w:val="right"/>
        <w:rPr>
          <w:rFonts w:cstheme="minorHAnsi"/>
          <w:sz w:val="24"/>
          <w:szCs w:val="24"/>
        </w:rPr>
      </w:pPr>
    </w:p>
    <w:p w:rsidR="00634399" w:rsidRDefault="00634399" w:rsidP="00CD5A8C">
      <w:pPr>
        <w:spacing w:after="0" w:line="276" w:lineRule="auto"/>
        <w:rPr>
          <w:rFonts w:ascii="Calibri" w:hAnsi="Calibri" w:cs="Calibri"/>
          <w:sz w:val="24"/>
          <w:szCs w:val="24"/>
        </w:rPr>
      </w:pPr>
    </w:p>
    <w:p w:rsidR="00762146" w:rsidRPr="00F16460" w:rsidRDefault="00762146" w:rsidP="00CD5A8C">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b/>
            <w:bCs/>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Content>
          <w:r w:rsidR="00BA06CC">
            <w:rPr>
              <w:b/>
              <w:bCs/>
              <w:sz w:val="20"/>
              <w:szCs w:val="20"/>
            </w:rPr>
            <w:t>SPZOZ.XII.231.2/7</w:t>
          </w:r>
          <w:r w:rsidR="00FE164B" w:rsidRPr="004E3EEA">
            <w:rPr>
              <w:b/>
              <w:bCs/>
              <w:sz w:val="20"/>
              <w:szCs w:val="20"/>
            </w:rPr>
            <w:t>/2023</w:t>
          </w:r>
        </w:sdtContent>
      </w:sdt>
    </w:p>
    <w:p w:rsidR="002E589D" w:rsidRPr="00BF06D4" w:rsidRDefault="002E589D" w:rsidP="00CD5A8C">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B16F17" w:rsidP="00CD5A8C">
      <w:pPr>
        <w:pStyle w:val="Akapitzlist"/>
        <w:numPr>
          <w:ilvl w:val="0"/>
          <w:numId w:val="6"/>
        </w:numPr>
        <w:spacing w:line="276" w:lineRule="auto"/>
        <w:ind w:left="284" w:hanging="284"/>
        <w:rPr>
          <w:rFonts w:ascii="Calibri" w:hAnsi="Calibri" w:cs="Calibri"/>
        </w:rPr>
      </w:pPr>
      <w:r>
        <w:rPr>
          <w:rFonts w:ascii="Calibri" w:hAnsi="Calibri" w:cs="Calibri"/>
        </w:rPr>
        <w:t xml:space="preserve">Główny przedmiot: </w:t>
      </w:r>
      <w:r w:rsidR="00BA06CC" w:rsidRPr="00BA06CC">
        <w:rPr>
          <w:rFonts w:ascii="Calibri" w:hAnsi="Calibri" w:cs="Calibri"/>
        </w:rPr>
        <w:t>33631600-8</w:t>
      </w:r>
      <w:r w:rsidR="00BA06CC" w:rsidRPr="00EF44B0">
        <w:rPr>
          <w:rFonts w:cs="Calibri"/>
        </w:rPr>
        <w:t xml:space="preserve">  </w:t>
      </w:r>
    </w:p>
    <w:p w:rsidR="002E589D" w:rsidRPr="00BF06D4" w:rsidRDefault="002E589D" w:rsidP="00CD5A8C">
      <w:pPr>
        <w:pStyle w:val="Akapitzlist"/>
        <w:numPr>
          <w:ilvl w:val="0"/>
          <w:numId w:val="6"/>
        </w:numPr>
        <w:spacing w:line="276" w:lineRule="auto"/>
        <w:ind w:left="284" w:hanging="284"/>
        <w:rPr>
          <w:rFonts w:ascii="Calibri" w:hAnsi="Calibri" w:cs="Calibri"/>
        </w:rPr>
      </w:pPr>
      <w:r w:rsidRPr="00BF06D4">
        <w:rPr>
          <w:rFonts w:ascii="Calibri" w:hAnsi="Calibri" w:cs="Calibri"/>
        </w:rPr>
        <w:t xml:space="preserve">Dodatkowe przedmioty: </w:t>
      </w:r>
      <w:r w:rsidR="00BA06CC">
        <w:rPr>
          <w:rFonts w:ascii="Calibri" w:hAnsi="Calibri" w:cs="Calibri"/>
        </w:rPr>
        <w:t>----------------</w:t>
      </w:r>
      <w:r w:rsidR="00F16460" w:rsidRPr="00D752F8">
        <w:rPr>
          <w:rFonts w:ascii="Calibri" w:hAnsi="Calibri" w:cs="Calibri"/>
        </w:rPr>
        <w:t xml:space="preserve">  </w:t>
      </w:r>
    </w:p>
    <w:p w:rsidR="00762146" w:rsidRPr="00C8699E" w:rsidRDefault="00762146" w:rsidP="00CD5A8C">
      <w:pPr>
        <w:spacing w:after="0" w:line="276" w:lineRule="auto"/>
        <w:rPr>
          <w:rFonts w:ascii="Calibri" w:hAnsi="Calibri" w:cs="Calibri"/>
          <w:b/>
          <w:color w:val="7030A0"/>
          <w:sz w:val="20"/>
          <w:szCs w:val="20"/>
        </w:rPr>
      </w:pPr>
    </w:p>
    <w:p w:rsidR="00906CFB" w:rsidRDefault="00906CFB" w:rsidP="00CD5A8C">
      <w:pPr>
        <w:spacing w:after="0" w:line="276" w:lineRule="auto"/>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906CFB" w:rsidRDefault="00E13119" w:rsidP="00CD5A8C">
      <w:pPr>
        <w:spacing w:after="0" w:line="276" w:lineRule="auto"/>
        <w:jc w:val="both"/>
      </w:pPr>
      <w:hyperlink r:id="rId9">
        <w:r w:rsidR="00906CFB">
          <w:rPr>
            <w:rStyle w:val="czeinternetowe"/>
            <w:rFonts w:cs="Calibri"/>
            <w:sz w:val="20"/>
            <w:szCs w:val="20"/>
          </w:rPr>
          <w:t>https://platformazakupowa.pl/pn/szpitalgostyn</w:t>
        </w:r>
      </w:hyperlink>
    </w:p>
    <w:p w:rsidR="00906CFB" w:rsidRDefault="00906CFB" w:rsidP="00CD5A8C">
      <w:pPr>
        <w:suppressAutoHyphens/>
        <w:spacing w:after="0" w:line="276" w:lineRule="auto"/>
        <w:jc w:val="both"/>
        <w:rPr>
          <w:rFonts w:cs="Calibri"/>
          <w:sz w:val="20"/>
          <w:szCs w:val="20"/>
        </w:rPr>
      </w:pPr>
    </w:p>
    <w:p w:rsidR="00906CFB" w:rsidRDefault="00906CFB" w:rsidP="00CD5A8C">
      <w:pPr>
        <w:spacing w:after="0" w:line="276" w:lineRule="auto"/>
      </w:pPr>
    </w:p>
    <w:p w:rsidR="00906CFB" w:rsidRDefault="00906CFB" w:rsidP="00CD5A8C">
      <w:pPr>
        <w:spacing w:after="0" w:line="276" w:lineRule="auto"/>
      </w:pPr>
    </w:p>
    <w:p w:rsidR="00906CFB" w:rsidRPr="00A21961" w:rsidRDefault="00906CFB" w:rsidP="00CD5A8C">
      <w:pPr>
        <w:spacing w:after="0" w:line="276" w:lineRule="auto"/>
        <w:jc w:val="center"/>
        <w:rPr>
          <w:b/>
        </w:rPr>
      </w:pPr>
      <w:r w:rsidRPr="00A21961">
        <w:rPr>
          <w:b/>
        </w:rPr>
        <w:t>ZATWIERDZAM</w:t>
      </w:r>
    </w:p>
    <w:p w:rsidR="00732DFD" w:rsidRPr="004057FC" w:rsidRDefault="00732DFD" w:rsidP="00CD5A8C">
      <w:pPr>
        <w:spacing w:after="0" w:line="276" w:lineRule="auto"/>
        <w:rPr>
          <w:rFonts w:eastAsiaTheme="majorEastAsia" w:cstheme="minorHAnsi"/>
          <w:b/>
          <w:sz w:val="20"/>
          <w:szCs w:val="20"/>
        </w:rPr>
      </w:pPr>
      <w:bookmarkStart w:id="0" w:name="_Toc95987068"/>
      <w:r w:rsidRPr="004057FC">
        <w:rPr>
          <w:rFonts w:cstheme="minorHAnsi"/>
          <w:sz w:val="20"/>
          <w:szCs w:val="20"/>
        </w:rPr>
        <w:br w:type="page"/>
      </w:r>
    </w:p>
    <w:p w:rsidR="00762146" w:rsidRPr="00762146" w:rsidRDefault="00762146" w:rsidP="00CD5A8C">
      <w:pPr>
        <w:pStyle w:val="Nagwek1"/>
        <w:spacing w:after="240" w:line="276" w:lineRule="auto"/>
        <w:rPr>
          <w:rFonts w:asciiTheme="majorHAnsi" w:hAnsiTheme="majorHAnsi"/>
          <w:sz w:val="28"/>
          <w:u w:val="none"/>
        </w:rPr>
      </w:pPr>
      <w:bookmarkStart w:id="1" w:name="_Toc114403751"/>
      <w:r w:rsidRPr="00762146">
        <w:rPr>
          <w:rFonts w:asciiTheme="majorHAnsi" w:hAnsiTheme="majorHAnsi"/>
          <w:sz w:val="28"/>
          <w:u w:val="none"/>
        </w:rPr>
        <w:lastRenderedPageBreak/>
        <w:t>INFORMACJA O PRZETWARZANIU DANYCH OSOBOWYCH</w:t>
      </w:r>
      <w:bookmarkEnd w:id="1"/>
    </w:p>
    <w:p w:rsidR="00CE4FCB" w:rsidRPr="00D92094" w:rsidRDefault="00CE4FCB" w:rsidP="00CD5A8C">
      <w:pPr>
        <w:suppressAutoHyphens/>
        <w:spacing w:after="0" w:line="276" w:lineRule="auto"/>
        <w:jc w:val="both"/>
        <w:rPr>
          <w:rFonts w:cs="Calibri"/>
          <w:sz w:val="18"/>
          <w:szCs w:val="18"/>
          <w:lang w:eastAsia="zh-CN"/>
        </w:rPr>
      </w:pPr>
      <w:bookmarkStart w:id="2" w:name="_Toc114403752"/>
      <w:r w:rsidRPr="00D92094">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CE4FCB" w:rsidRPr="00D92094" w:rsidRDefault="00CE4FCB" w:rsidP="00CD5A8C">
      <w:pPr>
        <w:pStyle w:val="Akapitzlist"/>
        <w:numPr>
          <w:ilvl w:val="1"/>
          <w:numId w:val="33"/>
        </w:numPr>
        <w:suppressAutoHyphens/>
        <w:spacing w:line="276" w:lineRule="auto"/>
        <w:ind w:left="284" w:hanging="284"/>
        <w:jc w:val="both"/>
        <w:rPr>
          <w:rFonts w:ascii="Calibri" w:eastAsia="Calibri" w:hAnsi="Calibri" w:cs="Calibri"/>
          <w:sz w:val="18"/>
          <w:szCs w:val="18"/>
          <w:lang w:eastAsia="zh-CN"/>
        </w:rPr>
      </w:pPr>
      <w:r w:rsidRPr="00C2616E">
        <w:rPr>
          <w:rFonts w:ascii="Calibri" w:eastAsia="Calibri" w:hAnsi="Calibri" w:cs="Calibri"/>
          <w:sz w:val="18"/>
          <w:szCs w:val="18"/>
          <w:lang w:eastAsia="zh-CN"/>
        </w:rPr>
        <w:t xml:space="preserve">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w:t>
      </w:r>
      <w:r w:rsidRPr="00D92094">
        <w:rPr>
          <w:rFonts w:ascii="Calibri" w:eastAsia="Calibri" w:hAnsi="Calibri" w:cs="Calibri"/>
          <w:sz w:val="18"/>
          <w:szCs w:val="18"/>
          <w:lang w:eastAsia="zh-CN"/>
        </w:rPr>
        <w:t>K. Marcinkowskiego 8/9, poprzez e-mail: sekretariat@szpitalgostyn.pl, telefonicznie: 65 32 26 823</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Wyznaczyliśmy inspektora ochrony danych</w:t>
      </w:r>
      <w:r>
        <w:rPr>
          <w:rFonts w:cs="Calibri"/>
          <w:sz w:val="18"/>
          <w:szCs w:val="18"/>
          <w:lang w:eastAsia="zh-CN"/>
        </w:rPr>
        <w:t>, Panią Ewę Knapkiewicz</w:t>
      </w:r>
      <w:r w:rsidRPr="00D92094">
        <w:rPr>
          <w:rFonts w:cs="Calibr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Podstawa prawna przetwarzania danych osobowych: Przetwarzanie jest niezbędne do wypełnienia obowiązku</w:t>
      </w:r>
      <w:r w:rsidRPr="00D92094">
        <w:rPr>
          <w:rFonts w:cs="Calibri"/>
          <w:sz w:val="18"/>
          <w:szCs w:val="18"/>
        </w:rPr>
        <w:t xml:space="preserve"> prawnego ciążącego na Administratorze (podstawa prawna z art. 6 ust</w:t>
      </w:r>
      <w:r w:rsidRPr="00D92094">
        <w:rPr>
          <w:rFonts w:cs="Calibri"/>
          <w:sz w:val="18"/>
          <w:szCs w:val="18"/>
          <w:lang w:eastAsia="zh-CN"/>
        </w:rPr>
        <w:t>.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Uprawnienia z art. 15-21 RODO: Przysługują Pani/Panu następujące uprawnienia: </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dostępu do swoich danych osobowych oraz otrzymania ich kopii;</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do sprostowania swoich danych osobowych;</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żądania od administratora ograniczenia przetwarzania danych osobowych, z wyjątkiem sytuacji określonych w przepisach prawa;</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Prawo do wniesienia skargi: Ma Pan/Pani prawo wniesienia skargi do Prezesa Urzędu Ochrony Danych Osobowych, gdy uzna Pani/Pan, </w:t>
      </w:r>
      <w:r>
        <w:rPr>
          <w:rFonts w:cs="Calibri"/>
          <w:sz w:val="18"/>
          <w:szCs w:val="18"/>
          <w:lang w:eastAsia="zh-CN"/>
        </w:rPr>
        <w:br/>
      </w:r>
      <w:r w:rsidRPr="00D92094">
        <w:rPr>
          <w:rFonts w:cs="Calibri"/>
          <w:sz w:val="18"/>
          <w:szCs w:val="18"/>
          <w:lang w:eastAsia="zh-CN"/>
        </w:rPr>
        <w:t xml:space="preserve">iż przetwarzanie Pani/Pana danych osobowych przez Administratora narusza przepisy RODO.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Obowiązek podania danych: Podanie danych osobowych jest wymogiem ustawowym. Konsekwencje niepodania określonych danych wynikają z ustawy PZP.</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Informacje o zautomatyzowanym podejmowaniu decyzji: Pani/Pana dane nie będą przetwarzane w sposób zautomatyzowany, w tym </w:t>
      </w:r>
      <w:r>
        <w:rPr>
          <w:rFonts w:cs="Calibri"/>
          <w:sz w:val="18"/>
          <w:szCs w:val="18"/>
          <w:lang w:eastAsia="zh-CN"/>
        </w:rPr>
        <w:br/>
      </w:r>
      <w:r w:rsidRPr="00D92094">
        <w:rPr>
          <w:rFonts w:cs="Calibri"/>
          <w:sz w:val="18"/>
          <w:szCs w:val="18"/>
          <w:lang w:eastAsia="zh-CN"/>
        </w:rPr>
        <w:t xml:space="preserve">w oparciu o profilowanie.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Informacja o ograniczeniach w realizacji praw określonych w art. 15, 16 i 18 rozporządzenia 2016/679 (ogólne rozporządzenie o ochronie danych): Zamawiający informuje, iż w związku z:</w:t>
      </w:r>
    </w:p>
    <w:p w:rsidR="00CE4FCB" w:rsidRPr="00C2616E" w:rsidRDefault="00CE4FCB" w:rsidP="00CD5A8C">
      <w:pPr>
        <w:pStyle w:val="Akapitzlist"/>
        <w:numPr>
          <w:ilvl w:val="0"/>
          <w:numId w:val="35"/>
        </w:numPr>
        <w:suppressAutoHyphens/>
        <w:spacing w:line="276" w:lineRule="auto"/>
        <w:ind w:left="567" w:hanging="207"/>
        <w:jc w:val="both"/>
        <w:rPr>
          <w:rFonts w:ascii="Calibri" w:eastAsia="Calibri" w:hAnsi="Calibri" w:cs="Calibri"/>
          <w:sz w:val="18"/>
          <w:szCs w:val="18"/>
          <w:lang w:eastAsia="zh-CN"/>
        </w:rPr>
      </w:pPr>
      <w:r w:rsidRPr="00C2616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C2616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CE4FCB" w:rsidRPr="00C2616E" w:rsidRDefault="00CE4FCB" w:rsidP="00CD5A8C">
      <w:pPr>
        <w:pStyle w:val="Akapitzlist"/>
        <w:numPr>
          <w:ilvl w:val="0"/>
          <w:numId w:val="35"/>
        </w:numPr>
        <w:suppressAutoHyphens/>
        <w:spacing w:line="276" w:lineRule="auto"/>
        <w:ind w:left="567" w:hanging="207"/>
        <w:jc w:val="both"/>
        <w:rPr>
          <w:rFonts w:ascii="Calibri" w:eastAsia="Calibri" w:hAnsi="Calibri" w:cs="Calibri"/>
          <w:sz w:val="18"/>
          <w:szCs w:val="18"/>
          <w:lang w:eastAsia="zh-CN"/>
        </w:rPr>
      </w:pPr>
      <w:r w:rsidRPr="00C2616E">
        <w:rPr>
          <w:rFonts w:ascii="Calibri" w:eastAsia="Calibri" w:hAnsi="Calibri" w:cs="Calibri"/>
          <w:sz w:val="18"/>
          <w:szCs w:val="18"/>
          <w:lang w:eastAsia="zh-CN"/>
        </w:rPr>
        <w:t>art. 19 ust. 2 i 3 i art. 74 ust. 3 ustawy PZP.</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a)</w:t>
      </w:r>
      <w:r w:rsidRPr="00D92094">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cs="Calibri"/>
          <w:sz w:val="18"/>
          <w:szCs w:val="18"/>
          <w:lang w:eastAsia="zh-CN"/>
        </w:rPr>
        <w:br/>
      </w:r>
      <w:r w:rsidRPr="00D92094">
        <w:rPr>
          <w:rFonts w:cs="Calibri"/>
          <w:sz w:val="18"/>
          <w:szCs w:val="18"/>
          <w:lang w:eastAsia="zh-CN"/>
        </w:rPr>
        <w:t>o udzielenie zamówienia ani zmianą postanowień umowy w sprawie zamówienia publicznego w zakresie niezgodnym z ustawą PZP.</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b)</w:t>
      </w:r>
      <w:r w:rsidRPr="00D92094">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c)</w:t>
      </w:r>
      <w:r w:rsidRPr="00D92094">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906CFB" w:rsidRPr="005E603E" w:rsidRDefault="00906CFB" w:rsidP="00CD5A8C">
      <w:pPr>
        <w:suppressAutoHyphens/>
        <w:spacing w:after="0" w:line="276" w:lineRule="auto"/>
        <w:ind w:left="851" w:hanging="284"/>
        <w:jc w:val="both"/>
        <w:rPr>
          <w:rFonts w:cs="Calibri"/>
          <w:sz w:val="18"/>
          <w:szCs w:val="18"/>
          <w:lang w:eastAsia="zh-CN"/>
        </w:rPr>
      </w:pPr>
    </w:p>
    <w:p w:rsidR="004F7E33" w:rsidRPr="00762146" w:rsidRDefault="00906C85" w:rsidP="00CD5A8C">
      <w:pPr>
        <w:pStyle w:val="Nagwek1"/>
        <w:spacing w:after="240" w:line="276" w:lineRule="auto"/>
        <w:rPr>
          <w:rFonts w:asciiTheme="majorHAnsi" w:hAnsiTheme="majorHAnsi"/>
          <w:sz w:val="28"/>
          <w:u w:val="none"/>
        </w:rPr>
      </w:pPr>
      <w:r w:rsidRPr="00762146">
        <w:rPr>
          <w:rFonts w:asciiTheme="majorHAnsi" w:hAnsiTheme="majorHAnsi"/>
          <w:sz w:val="28"/>
          <w:u w:val="none"/>
        </w:rPr>
        <w:t>T</w:t>
      </w:r>
      <w:r w:rsidR="00A81701" w:rsidRPr="00762146">
        <w:rPr>
          <w:rFonts w:asciiTheme="majorHAnsi" w:hAnsiTheme="majorHAnsi"/>
          <w:sz w:val="28"/>
          <w:u w:val="none"/>
        </w:rPr>
        <w:t>OM I – SPECYFIKACJA WARUNKÓW ZAMÓWIENIA</w:t>
      </w:r>
      <w:bookmarkEnd w:id="0"/>
      <w:r w:rsidR="005F4750" w:rsidRPr="00762146">
        <w:rPr>
          <w:rFonts w:asciiTheme="majorHAnsi" w:hAnsiTheme="majorHAnsi"/>
          <w:sz w:val="28"/>
          <w:u w:val="none"/>
        </w:rPr>
        <w:t xml:space="preserve"> (SWZ)</w:t>
      </w:r>
      <w:bookmarkEnd w:id="2"/>
    </w:p>
    <w:p w:rsidR="009C16B6" w:rsidRPr="00762146" w:rsidRDefault="009C16B6" w:rsidP="00CD5A8C">
      <w:pPr>
        <w:pStyle w:val="Nagwek2"/>
        <w:numPr>
          <w:ilvl w:val="0"/>
          <w:numId w:val="7"/>
        </w:numPr>
        <w:shd w:val="clear" w:color="auto" w:fill="FFE599" w:themeFill="accent4" w:themeFillTint="66"/>
        <w:spacing w:line="276" w:lineRule="auto"/>
        <w:ind w:left="284" w:hanging="284"/>
        <w:jc w:val="center"/>
        <w:rPr>
          <w:color w:val="2F5496" w:themeColor="accent1" w:themeShade="BF"/>
          <w:sz w:val="20"/>
        </w:rPr>
      </w:pPr>
      <w:bookmarkStart w:id="3" w:name="_Toc95923588"/>
      <w:bookmarkStart w:id="4" w:name="_Toc95987069"/>
      <w:bookmarkStart w:id="5" w:name="_Toc114403753"/>
      <w:r w:rsidRPr="00762146">
        <w:rPr>
          <w:color w:val="2F5496" w:themeColor="accent1" w:themeShade="BF"/>
          <w:sz w:val="20"/>
        </w:rPr>
        <w:t>ZAMAWIAJĄCY</w:t>
      </w:r>
      <w:bookmarkEnd w:id="3"/>
      <w:bookmarkEnd w:id="4"/>
      <w:bookmarkEnd w:id="5"/>
    </w:p>
    <w:p w:rsidR="00906CFB" w:rsidRPr="00906CFB" w:rsidRDefault="00906CFB" w:rsidP="00CD5A8C">
      <w:pPr>
        <w:spacing w:after="0" w:line="276" w:lineRule="auto"/>
        <w:jc w:val="both"/>
      </w:pPr>
      <w:bookmarkStart w:id="6" w:name="_Toc95923589"/>
      <w:bookmarkStart w:id="7" w:name="_Toc95987070"/>
      <w:bookmarkStart w:id="8"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CD5A8C">
      <w:pPr>
        <w:spacing w:after="0" w:line="276" w:lineRule="auto"/>
        <w:jc w:val="both"/>
        <w:rPr>
          <w:rFonts w:cs="Calibri"/>
          <w:sz w:val="20"/>
          <w:szCs w:val="20"/>
        </w:rPr>
      </w:pPr>
      <w:r w:rsidRPr="00906CFB">
        <w:rPr>
          <w:rFonts w:cs="Calibri"/>
          <w:sz w:val="20"/>
          <w:szCs w:val="20"/>
        </w:rPr>
        <w:t xml:space="preserve">Tel. – sekretariat (65) 32 26 823 Strona internetowa www.szpitalgostyn.pl e-mail: </w:t>
      </w:r>
      <w:hyperlink r:id="rId10">
        <w:r w:rsidRPr="00906CFB">
          <w:rPr>
            <w:rStyle w:val="czeinternetowe"/>
            <w:rFonts w:cs="Calibri"/>
            <w:sz w:val="20"/>
            <w:szCs w:val="20"/>
          </w:rPr>
          <w:t>sekretariat@szpitalgostyn.pl</w:t>
        </w:r>
      </w:hyperlink>
    </w:p>
    <w:p w:rsidR="00906CFB" w:rsidRPr="00906CFB" w:rsidRDefault="00906CFB" w:rsidP="00CD5A8C">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1" w:history="1">
        <w:r w:rsidRPr="00906CFB">
          <w:rPr>
            <w:rStyle w:val="Hipercze"/>
            <w:rFonts w:cs="Calibri"/>
            <w:sz w:val="20"/>
            <w:szCs w:val="20"/>
          </w:rPr>
          <w:t>https://platformazakupowa.pl/pn/szpitalgostyn</w:t>
        </w:r>
      </w:hyperlink>
      <w:r w:rsidRPr="00906CFB">
        <w:rPr>
          <w:rFonts w:cs="Calibri"/>
          <w:sz w:val="20"/>
          <w:szCs w:val="20"/>
        </w:rPr>
        <w:t xml:space="preserve"> </w:t>
      </w:r>
    </w:p>
    <w:p w:rsidR="00906CFB" w:rsidRPr="00906CFB" w:rsidRDefault="00906CFB" w:rsidP="00CD5A8C">
      <w:pPr>
        <w:spacing w:after="0" w:line="276" w:lineRule="auto"/>
        <w:jc w:val="both"/>
        <w:rPr>
          <w:rFonts w:cs="Calibri"/>
          <w:sz w:val="20"/>
          <w:szCs w:val="20"/>
        </w:rPr>
      </w:pPr>
      <w:r w:rsidRPr="00906CFB">
        <w:rPr>
          <w:sz w:val="20"/>
          <w:szCs w:val="20"/>
        </w:rPr>
        <w:t xml:space="preserve">Osobami </w:t>
      </w:r>
      <w:r w:rsidRPr="00906CFB">
        <w:rPr>
          <w:rFonts w:cs="Calibri"/>
          <w:sz w:val="20"/>
          <w:szCs w:val="20"/>
        </w:rPr>
        <w:t xml:space="preserve">uprawnionymi do komunikowania się z Wykonawcami </w:t>
      </w:r>
      <w:r w:rsidR="00363E3E">
        <w:rPr>
          <w:rFonts w:cs="Calibri"/>
          <w:sz w:val="20"/>
          <w:szCs w:val="20"/>
        </w:rPr>
        <w:t xml:space="preserve">jest </w:t>
      </w:r>
    </w:p>
    <w:p w:rsidR="00906CFB" w:rsidRPr="00906CFB" w:rsidRDefault="00906CFB" w:rsidP="004E3EEA">
      <w:pPr>
        <w:pStyle w:val="Akapitzlist"/>
        <w:spacing w:line="276" w:lineRule="auto"/>
        <w:ind w:left="0"/>
        <w:jc w:val="both"/>
        <w:rPr>
          <w:rFonts w:ascii="Calibri" w:hAnsi="Calibri" w:cs="Calibri"/>
        </w:rPr>
      </w:pPr>
      <w:r w:rsidRPr="00906CFB">
        <w:rPr>
          <w:rFonts w:ascii="Calibri" w:hAnsi="Calibri" w:cs="Calibri"/>
          <w:bCs/>
        </w:rPr>
        <w:t>Natasza Matuszewska</w:t>
      </w:r>
      <w:r w:rsidRPr="00906CFB">
        <w:rPr>
          <w:rFonts w:ascii="Calibri" w:hAnsi="Calibri" w:cs="Calibri"/>
        </w:rPr>
        <w:t xml:space="preserve"> – mail: </w:t>
      </w:r>
      <w:hyperlink r:id="rId12">
        <w:r w:rsidRPr="00906CFB">
          <w:rPr>
            <w:rStyle w:val="czeinternetowe"/>
            <w:rFonts w:ascii="Calibri" w:hAnsi="Calibri" w:cs="Calibri"/>
          </w:rPr>
          <w:t>przetargi@szpitalgostyn.pl</w:t>
        </w:r>
      </w:hyperlink>
      <w:r w:rsidRPr="00906CFB">
        <w:rPr>
          <w:rFonts w:ascii="Calibri" w:hAnsi="Calibri" w:cs="Calibri"/>
        </w:rPr>
        <w:t xml:space="preserve"> tel. 65 322 68 53.</w:t>
      </w:r>
    </w:p>
    <w:p w:rsidR="009C16B6" w:rsidRPr="00420E39" w:rsidRDefault="009C16B6"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6"/>
      <w:bookmarkEnd w:id="7"/>
      <w:bookmarkEnd w:id="8"/>
    </w:p>
    <w:p w:rsidR="001E1AA9" w:rsidRDefault="001E1AA9" w:rsidP="00CD5A8C">
      <w:pPr>
        <w:numPr>
          <w:ilvl w:val="0"/>
          <w:numId w:val="54"/>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1E1AA9" w:rsidRDefault="001E1AA9" w:rsidP="00CD5A8C">
      <w:pPr>
        <w:numPr>
          <w:ilvl w:val="0"/>
          <w:numId w:val="54"/>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eastAsia="Times New Roman" w:cs="Calibri"/>
          <w:b/>
          <w:color w:val="7030A0"/>
          <w:sz w:val="20"/>
          <w:szCs w:val="20"/>
          <w:lang w:eastAsia="pl-PL"/>
        </w:rPr>
        <w:t>nie przewiduje</w:t>
      </w:r>
      <w:r>
        <w:rPr>
          <w:rFonts w:cs="Calibri"/>
          <w:bCs/>
          <w:sz w:val="20"/>
          <w:szCs w:val="20"/>
        </w:rPr>
        <w:t xml:space="preserve"> wyboru oferty najkorzystniejszej z możliwością prowadzenia negocjacji.</w:t>
      </w:r>
    </w:p>
    <w:p w:rsidR="00BA6A70" w:rsidRPr="001E1AA9" w:rsidRDefault="00BA6A70"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sidRPr="001E1AA9">
        <w:rPr>
          <w:sz w:val="20"/>
          <w:szCs w:val="20"/>
        </w:rPr>
        <w:t>(</w:t>
      </w:r>
      <w:r w:rsidR="00D00B21" w:rsidRPr="001E1AA9">
        <w:rPr>
          <w:sz w:val="20"/>
          <w:szCs w:val="20"/>
        </w:rPr>
        <w:t xml:space="preserve">tj. </w:t>
      </w:r>
      <w:r w:rsidR="00CA75C4" w:rsidRPr="001E1AA9">
        <w:rPr>
          <w:sz w:val="20"/>
          <w:szCs w:val="20"/>
        </w:rPr>
        <w:t>Dz.U. z 2022 r. poz. 1360</w:t>
      </w:r>
      <w:r w:rsidR="00F33FAD" w:rsidRPr="001E1AA9">
        <w:rPr>
          <w:sz w:val="20"/>
          <w:szCs w:val="20"/>
        </w:rPr>
        <w:t xml:space="preserve"> ze zm.</w:t>
      </w:r>
      <w:r w:rsidR="00CA75C4" w:rsidRPr="001E1AA9">
        <w:rPr>
          <w:sz w:val="20"/>
          <w:szCs w:val="20"/>
        </w:rPr>
        <w:t>)</w:t>
      </w:r>
      <w:r w:rsidR="00F33FAD" w:rsidRPr="001E1AA9">
        <w:rPr>
          <w:sz w:val="20"/>
          <w:szCs w:val="20"/>
        </w:rPr>
        <w:t>,</w:t>
      </w:r>
      <w:r w:rsidRPr="001E1AA9">
        <w:rPr>
          <w:rFonts w:cstheme="minorHAnsi"/>
          <w:sz w:val="20"/>
          <w:szCs w:val="20"/>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1E1AA9">
        <w:rPr>
          <w:rFonts w:cstheme="minorHAnsi"/>
          <w:sz w:val="20"/>
          <w:szCs w:val="20"/>
        </w:rPr>
        <w:t xml:space="preserve"> i akty wykonawcze do ustawy PZP</w:t>
      </w:r>
      <w:r w:rsidRPr="001E1AA9">
        <w:rPr>
          <w:rFonts w:cstheme="minorHAnsi"/>
          <w:sz w:val="20"/>
          <w:szCs w:val="20"/>
        </w:rPr>
        <w:t>.</w:t>
      </w:r>
    </w:p>
    <w:p w:rsidR="00D2015A" w:rsidRPr="001E1AA9" w:rsidRDefault="00054EC3"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Finansowanie przedmiotu zamówienia – </w:t>
      </w:r>
      <w:r w:rsidRPr="001E1AA9">
        <w:rPr>
          <w:rFonts w:cstheme="minorHAnsi"/>
          <w:color w:val="7030A0"/>
          <w:sz w:val="20"/>
          <w:szCs w:val="20"/>
        </w:rPr>
        <w:t>środki własne Zamawiającego.</w:t>
      </w:r>
      <w:r w:rsidR="00D2015A" w:rsidRPr="001E1AA9">
        <w:rPr>
          <w:rFonts w:cstheme="minorHAnsi"/>
          <w:color w:val="7030A0"/>
          <w:sz w:val="20"/>
          <w:szCs w:val="20"/>
        </w:rPr>
        <w:t xml:space="preserve"> </w:t>
      </w:r>
    </w:p>
    <w:p w:rsidR="00D00271" w:rsidRPr="001E1AA9" w:rsidRDefault="00D2015A"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Do postępowania stosować się będzie przepisy PZP w zakresie nabywania </w:t>
      </w:r>
      <w:r w:rsidRPr="001E1AA9">
        <w:rPr>
          <w:rFonts w:cstheme="minorHAnsi"/>
          <w:color w:val="7030A0"/>
          <w:sz w:val="20"/>
          <w:szCs w:val="20"/>
        </w:rPr>
        <w:t>dostaw.</w:t>
      </w:r>
    </w:p>
    <w:p w:rsidR="00BA6A70" w:rsidRPr="00420E39" w:rsidRDefault="00706900"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9" w:name="_Toc95923590"/>
      <w:bookmarkStart w:id="10" w:name="_Toc95987071"/>
      <w:bookmarkStart w:id="11"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9"/>
      <w:bookmarkEnd w:id="10"/>
      <w:bookmarkEnd w:id="11"/>
    </w:p>
    <w:p w:rsidR="00BA6A70" w:rsidRPr="0049764F" w:rsidRDefault="003A64EB" w:rsidP="00CD5A8C">
      <w:pPr>
        <w:pStyle w:val="Akapitzlist"/>
        <w:numPr>
          <w:ilvl w:val="0"/>
          <w:numId w:val="8"/>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Przedmiotem zamówienia </w:t>
      </w:r>
      <w:r w:rsidR="00906CFB">
        <w:rPr>
          <w:rFonts w:asciiTheme="minorHAnsi" w:hAnsiTheme="minorHAnsi" w:cstheme="minorHAnsi"/>
        </w:rPr>
        <w:t>jest</w:t>
      </w:r>
      <w:r w:rsidR="00E90263">
        <w:rPr>
          <w:rFonts w:asciiTheme="minorHAnsi" w:hAnsiTheme="minorHAnsi" w:cstheme="minorHAnsi"/>
        </w:rPr>
        <w:t>:</w:t>
      </w:r>
      <w:r w:rsidR="00EC10BF" w:rsidRPr="00F954ED">
        <w:rPr>
          <w:rFonts w:asciiTheme="minorHAnsi" w:hAnsiTheme="minorHAnsi" w:cstheme="minorHAnsi"/>
        </w:rPr>
        <w:t xml:space="preserve"> </w:t>
      </w:r>
      <w:sdt>
        <w:sdtPr>
          <w:rPr>
            <w:rFonts w:asciiTheme="minorHAnsi" w:hAnsiTheme="minorHAnsi" w:cstheme="minorHAnsi"/>
            <w:b/>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Content>
          <w:r w:rsidR="00BA06CC">
            <w:rPr>
              <w:rFonts w:asciiTheme="minorHAnsi" w:hAnsiTheme="minorHAnsi" w:cstheme="minorHAnsi"/>
              <w:b/>
              <w:color w:val="7030A0"/>
            </w:rPr>
            <w:t>Dostawa środków dezynfekcyjnych dla SPZOZ w Gostyniu</w:t>
          </w:r>
        </w:sdtContent>
      </w:sdt>
      <w:r w:rsidR="00460AED" w:rsidRPr="004E3EEA">
        <w:rPr>
          <w:rFonts w:asciiTheme="minorHAnsi" w:hAnsiTheme="minorHAnsi" w:cstheme="minorHAnsi"/>
          <w:b/>
          <w:color w:val="7030A0"/>
        </w:rPr>
        <w:t>.</w:t>
      </w:r>
    </w:p>
    <w:p w:rsidR="0049764F" w:rsidRPr="0049764F" w:rsidRDefault="0049764F" w:rsidP="00CD5A8C">
      <w:pPr>
        <w:pStyle w:val="Akapitzlist"/>
        <w:numPr>
          <w:ilvl w:val="0"/>
          <w:numId w:val="8"/>
        </w:numPr>
        <w:spacing w:line="276" w:lineRule="auto"/>
        <w:ind w:left="284" w:hanging="284"/>
        <w:jc w:val="both"/>
        <w:rPr>
          <w:rFonts w:asciiTheme="minorHAnsi" w:hAnsiTheme="minorHAnsi" w:cstheme="minorHAnsi"/>
          <w:color w:val="7030A0"/>
        </w:rPr>
      </w:pPr>
      <w:r w:rsidRPr="0049764F">
        <w:rPr>
          <w:rFonts w:ascii="Calibri" w:hAnsi="Calibri" w:cs="Calibri"/>
        </w:rPr>
        <w:t xml:space="preserve">Szczegółowy opis przedmiotu </w:t>
      </w:r>
      <w:r w:rsidRPr="00B16F17">
        <w:rPr>
          <w:rFonts w:ascii="Calibri" w:hAnsi="Calibri" w:cs="Calibri"/>
        </w:rPr>
        <w:t xml:space="preserve">zamówienia znajduje się w </w:t>
      </w:r>
      <w:r w:rsidR="00B16F17" w:rsidRPr="00B16F17">
        <w:rPr>
          <w:rFonts w:ascii="Calibri" w:hAnsi="Calibri" w:cs="Calibri"/>
        </w:rPr>
        <w:t>z</w:t>
      </w:r>
      <w:r w:rsidR="0083087D" w:rsidRPr="00B16F17">
        <w:rPr>
          <w:rFonts w:ascii="Calibri" w:hAnsi="Calibri" w:cs="Calibri"/>
        </w:rPr>
        <w:t>ałącznik</w:t>
      </w:r>
      <w:r w:rsidR="00B16F17" w:rsidRPr="00B16F17">
        <w:rPr>
          <w:rFonts w:ascii="Calibri" w:hAnsi="Calibri" w:cs="Calibri"/>
        </w:rPr>
        <w:t>u</w:t>
      </w:r>
      <w:r w:rsidR="0083087D" w:rsidRPr="00B16F17">
        <w:rPr>
          <w:rFonts w:ascii="Calibri" w:hAnsi="Calibri" w:cs="Calibri"/>
        </w:rPr>
        <w:t xml:space="preserve"> nr 1</w:t>
      </w:r>
      <w:r w:rsidRPr="00B16F17">
        <w:rPr>
          <w:rFonts w:ascii="Calibri" w:hAnsi="Calibri" w:cs="Calibri"/>
        </w:rPr>
        <w:t xml:space="preserve"> do</w:t>
      </w:r>
      <w:r w:rsidRPr="0049764F">
        <w:rPr>
          <w:rFonts w:ascii="Calibri" w:hAnsi="Calibri" w:cs="Calibri"/>
        </w:rPr>
        <w:t xml:space="preserve"> SWZ.</w:t>
      </w:r>
    </w:p>
    <w:p w:rsidR="00BA6A70" w:rsidRPr="003A7880" w:rsidRDefault="00BA6A70" w:rsidP="00CD5A8C">
      <w:pPr>
        <w:pStyle w:val="Akapitzlist"/>
        <w:numPr>
          <w:ilvl w:val="0"/>
          <w:numId w:val="8"/>
        </w:numPr>
        <w:spacing w:line="276" w:lineRule="auto"/>
        <w:ind w:left="284" w:hanging="284"/>
        <w:jc w:val="both"/>
        <w:rPr>
          <w:rFonts w:asciiTheme="minorHAnsi" w:hAnsiTheme="minorHAnsi" w:cstheme="minorHAnsi"/>
        </w:rPr>
      </w:pPr>
      <w:r w:rsidRPr="003A7880">
        <w:rPr>
          <w:rFonts w:asciiTheme="minorHAnsi" w:hAnsiTheme="minorHAnsi" w:cstheme="minorHAnsi"/>
        </w:rPr>
        <w:t>Przedmiot zamówienia</w:t>
      </w:r>
      <w:r w:rsidRPr="003A7880">
        <w:rPr>
          <w:rFonts w:asciiTheme="minorHAnsi" w:hAnsiTheme="minorHAnsi" w:cstheme="minorHAnsi"/>
          <w:b/>
          <w:bCs/>
        </w:rPr>
        <w:t xml:space="preserve"> </w:t>
      </w:r>
      <w:r w:rsidR="00B46750" w:rsidRPr="003A7880">
        <w:rPr>
          <w:rFonts w:asciiTheme="minorHAnsi" w:hAnsiTheme="minorHAnsi" w:cstheme="minorHAnsi"/>
          <w:b/>
          <w:color w:val="7030A0"/>
        </w:rPr>
        <w:t>został</w:t>
      </w:r>
      <w:r w:rsidR="00B46750" w:rsidRPr="003A7880">
        <w:rPr>
          <w:rFonts w:asciiTheme="minorHAnsi" w:hAnsiTheme="minorHAnsi" w:cstheme="minorHAnsi"/>
          <w:color w:val="7030A0"/>
        </w:rPr>
        <w:t xml:space="preserve"> podzielony na pakiety (części).</w:t>
      </w:r>
    </w:p>
    <w:p w:rsidR="003A7880" w:rsidRPr="003A7880" w:rsidRDefault="003A7880" w:rsidP="00CD5A8C">
      <w:pPr>
        <w:numPr>
          <w:ilvl w:val="0"/>
          <w:numId w:val="8"/>
        </w:numPr>
        <w:spacing w:after="0" w:line="276" w:lineRule="auto"/>
        <w:ind w:left="284" w:hanging="284"/>
        <w:contextualSpacing/>
        <w:jc w:val="both"/>
        <w:rPr>
          <w:rFonts w:ascii="Calibri" w:hAnsi="Calibri" w:cs="Calibri"/>
          <w:sz w:val="20"/>
          <w:szCs w:val="20"/>
        </w:rPr>
      </w:pPr>
      <w:r w:rsidRPr="008B79DF">
        <w:rPr>
          <w:rFonts w:cs="Calibri"/>
          <w:sz w:val="20"/>
          <w:szCs w:val="20"/>
        </w:rPr>
        <w:t>Zamawiając</w:t>
      </w:r>
      <w:r w:rsidR="00962ADD">
        <w:rPr>
          <w:rFonts w:cs="Calibri"/>
          <w:sz w:val="20"/>
          <w:szCs w:val="20"/>
        </w:rPr>
        <w:t>y</w:t>
      </w:r>
      <w:r w:rsidR="00962ADD" w:rsidRPr="00962ADD">
        <w:rPr>
          <w:rFonts w:cstheme="minorHAnsi"/>
          <w:b/>
          <w:bCs/>
          <w:color w:val="7030A0"/>
          <w:sz w:val="20"/>
          <w:szCs w:val="20"/>
        </w:rPr>
        <w:t xml:space="preserve"> dopuszcza</w:t>
      </w:r>
      <w:r w:rsidR="00962ADD" w:rsidRPr="00A5065C">
        <w:rPr>
          <w:rFonts w:cstheme="minorHAnsi"/>
          <w:color w:val="000000" w:themeColor="text1"/>
        </w:rPr>
        <w:t xml:space="preserve"> </w:t>
      </w:r>
      <w:r w:rsidRPr="008B79DF">
        <w:rPr>
          <w:rFonts w:eastAsia="Times New Roman" w:cs="Calibri"/>
          <w:sz w:val="20"/>
          <w:szCs w:val="20"/>
          <w:lang w:eastAsia="pl-PL"/>
        </w:rPr>
        <w:t>składania ofert częściowych w ramach pakietów</w:t>
      </w:r>
      <w:r w:rsidRPr="000A2E7E">
        <w:rPr>
          <w:rFonts w:eastAsia="Times New Roman" w:cs="Calibri"/>
          <w:sz w:val="20"/>
          <w:szCs w:val="20"/>
          <w:lang w:eastAsia="pl-PL"/>
        </w:rPr>
        <w:t>.</w:t>
      </w:r>
    </w:p>
    <w:p w:rsidR="003A7880" w:rsidRPr="00B16F17" w:rsidRDefault="003A7880" w:rsidP="00CD5A8C">
      <w:pPr>
        <w:pStyle w:val="Akapitzlist"/>
        <w:numPr>
          <w:ilvl w:val="0"/>
          <w:numId w:val="8"/>
        </w:numPr>
        <w:spacing w:line="276" w:lineRule="auto"/>
        <w:ind w:left="270" w:hanging="270"/>
        <w:jc w:val="both"/>
        <w:rPr>
          <w:rFonts w:asciiTheme="minorHAnsi" w:hAnsiTheme="minorHAnsi" w:cs="Calibri"/>
        </w:rPr>
      </w:pPr>
      <w:r w:rsidRPr="00FA01AE">
        <w:rPr>
          <w:rFonts w:ascii="Calibri" w:hAnsi="Calibri" w:cs="Calibri"/>
        </w:rPr>
        <w:t xml:space="preserve">Wykonawca może złożyć </w:t>
      </w:r>
      <w:r w:rsidRPr="00FA01AE">
        <w:rPr>
          <w:rFonts w:ascii="Calibri" w:hAnsi="Calibri" w:cs="Calibri"/>
          <w:color w:val="7030A0"/>
        </w:rPr>
        <w:t xml:space="preserve">jedną ofertę na jeden, wiele lub wszystkie pakiety (części). </w:t>
      </w:r>
      <w:r w:rsidRPr="00B16F17">
        <w:rPr>
          <w:rFonts w:asciiTheme="minorHAnsi" w:hAnsiTheme="minorHAnsi" w:cs="Calibri"/>
        </w:rPr>
        <w:t>W ramach każdego z pakietów można złożyć tylko jedną ofertę. Wykonawcy zobowiązani są do złożenia oferty niepodzielnej w obrębie k</w:t>
      </w:r>
      <w:r w:rsidR="00B16F17">
        <w:rPr>
          <w:rFonts w:asciiTheme="minorHAnsi" w:hAnsiTheme="minorHAnsi" w:cs="Calibri"/>
        </w:rPr>
        <w:t xml:space="preserve">ażdego z pakietów, </w:t>
      </w:r>
      <w:r w:rsidR="004E3EEA">
        <w:rPr>
          <w:rFonts w:asciiTheme="minorHAnsi" w:hAnsiTheme="minorHAnsi" w:cs="Calibri"/>
        </w:rPr>
        <w:br/>
      </w:r>
      <w:r w:rsidR="00B16F17">
        <w:rPr>
          <w:rFonts w:asciiTheme="minorHAnsi" w:hAnsiTheme="minorHAnsi" w:cs="Calibri"/>
        </w:rPr>
        <w:t xml:space="preserve">tj. w </w:t>
      </w:r>
      <w:r w:rsidRPr="00B16F17">
        <w:rPr>
          <w:rFonts w:asciiTheme="minorHAnsi" w:hAnsiTheme="minorHAnsi" w:cs="Calibri"/>
        </w:rPr>
        <w:t>ramach pakietu należy zaoferowa</w:t>
      </w:r>
      <w:r w:rsidR="00B16F17">
        <w:rPr>
          <w:rFonts w:asciiTheme="minorHAnsi" w:hAnsiTheme="minorHAnsi" w:cs="Calibri"/>
        </w:rPr>
        <w:t xml:space="preserve">ć wszystkie pozycje wymienione </w:t>
      </w:r>
      <w:r w:rsidRPr="00B16F17">
        <w:rPr>
          <w:rFonts w:asciiTheme="minorHAnsi" w:hAnsiTheme="minorHAnsi" w:cs="Calibri"/>
        </w:rPr>
        <w:t>w Formularzach asortymentowo–cenowych. Niewypełnienie którejkolwiek pozycji w ramach oferowanego pakietu będzie skutkowało odrzuceniem oferty</w:t>
      </w:r>
      <w:r w:rsidR="004E3EEA">
        <w:rPr>
          <w:rFonts w:asciiTheme="minorHAnsi" w:hAnsiTheme="minorHAnsi" w:cs="Calibri"/>
        </w:rPr>
        <w:t xml:space="preserve"> zgodnie z art. 226 ust. 1 pkt 5) Pzp.</w:t>
      </w:r>
    </w:p>
    <w:p w:rsidR="003A7880" w:rsidRPr="003A7880" w:rsidRDefault="003A7880" w:rsidP="00CD5A8C">
      <w:pPr>
        <w:numPr>
          <w:ilvl w:val="0"/>
          <w:numId w:val="8"/>
        </w:numPr>
        <w:spacing w:after="0" w:line="276" w:lineRule="auto"/>
        <w:ind w:left="284" w:hanging="284"/>
        <w:contextualSpacing/>
        <w:jc w:val="both"/>
        <w:rPr>
          <w:rFonts w:ascii="Calibri" w:hAnsi="Calibri" w:cs="Calibri"/>
          <w:sz w:val="20"/>
          <w:szCs w:val="20"/>
        </w:rPr>
      </w:pPr>
      <w:r w:rsidRPr="003A7880">
        <w:rPr>
          <w:rFonts w:ascii="Calibri" w:hAnsi="Calibri" w:cs="Calibri"/>
          <w:sz w:val="20"/>
          <w:szCs w:val="20"/>
        </w:rPr>
        <w:t>Szczegółowe zasady realizacji dostaw oraz przewidywane zmiany umowy określa projekt umowy.</w:t>
      </w:r>
    </w:p>
    <w:p w:rsidR="00E346F9" w:rsidRPr="00420E39" w:rsidRDefault="000F7EB3" w:rsidP="00CD5A8C">
      <w:pPr>
        <w:pStyle w:val="Akapitzlist"/>
        <w:numPr>
          <w:ilvl w:val="0"/>
          <w:numId w:val="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4C2DB3" w:rsidRPr="00E90263">
        <w:rPr>
          <w:rFonts w:asciiTheme="minorHAnsi" w:hAnsiTheme="minorHAnsi" w:cstheme="minorHAnsi"/>
          <w:b/>
          <w:bCs/>
          <w:color w:val="7030A0"/>
        </w:rPr>
        <w:t xml:space="preserve">nie </w:t>
      </w:r>
      <w:r w:rsidRPr="00E90263">
        <w:rPr>
          <w:rFonts w:asciiTheme="minorHAnsi" w:hAnsiTheme="minorHAnsi" w:cstheme="minorHAnsi"/>
          <w:b/>
          <w:bCs/>
          <w:color w:val="7030A0"/>
        </w:rPr>
        <w:t>dopuszcza</w:t>
      </w:r>
      <w:r w:rsidRPr="00A5065C">
        <w:rPr>
          <w:rFonts w:asciiTheme="minorHAnsi" w:hAnsiTheme="minorHAnsi" w:cstheme="minorHAnsi"/>
          <w:color w:val="000000" w:themeColor="text1"/>
        </w:rPr>
        <w:t xml:space="preserve"> składani</w:t>
      </w:r>
      <w:r w:rsidR="00B73757" w:rsidRPr="00A5065C">
        <w:rPr>
          <w:rFonts w:asciiTheme="minorHAnsi" w:hAnsiTheme="minorHAnsi" w:cstheme="minorHAnsi"/>
          <w:color w:val="000000" w:themeColor="text1"/>
        </w:rPr>
        <w:t xml:space="preserve">a </w:t>
      </w:r>
      <w:r w:rsidR="004C2DB3" w:rsidRPr="00CA75C4">
        <w:rPr>
          <w:rFonts w:asciiTheme="minorHAnsi" w:hAnsiTheme="minorHAnsi" w:cstheme="minorHAnsi"/>
        </w:rPr>
        <w:t>ofert wariantowych.</w:t>
      </w:r>
    </w:p>
    <w:p w:rsidR="000F7EB3" w:rsidRDefault="00E346F9" w:rsidP="00CD5A8C">
      <w:pPr>
        <w:pStyle w:val="Akapitzlist"/>
        <w:numPr>
          <w:ilvl w:val="0"/>
          <w:numId w:val="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A5065C" w:rsidRPr="00E90263">
        <w:rPr>
          <w:rFonts w:asciiTheme="minorHAnsi" w:hAnsiTheme="minorHAnsi" w:cstheme="minorHAnsi"/>
          <w:b/>
          <w:bCs/>
          <w:color w:val="7030A0"/>
        </w:rPr>
        <w:t xml:space="preserve">nie </w:t>
      </w:r>
      <w:r w:rsidR="00814838" w:rsidRPr="00E90263">
        <w:rPr>
          <w:rFonts w:asciiTheme="minorHAnsi" w:hAnsiTheme="minorHAnsi" w:cstheme="minorHAnsi"/>
          <w:b/>
          <w:bCs/>
          <w:color w:val="7030A0"/>
        </w:rPr>
        <w:t>dopuszcza</w:t>
      </w:r>
      <w:r w:rsidR="00814838" w:rsidRPr="00CA75C4">
        <w:rPr>
          <w:rFonts w:asciiTheme="minorHAnsi" w:hAnsiTheme="minorHAnsi" w:cstheme="minorHAnsi"/>
          <w:color w:val="7030A0"/>
        </w:rPr>
        <w:t xml:space="preserve"> </w:t>
      </w:r>
      <w:r w:rsidR="00D26A6B" w:rsidRPr="00CA75C4">
        <w:rPr>
          <w:rFonts w:asciiTheme="minorHAnsi" w:hAnsiTheme="minorHAnsi" w:cstheme="minorHAnsi"/>
        </w:rPr>
        <w:t xml:space="preserve">składania ofert </w:t>
      </w:r>
      <w:r w:rsidR="000F7EB3" w:rsidRPr="00CA75C4">
        <w:rPr>
          <w:rFonts w:asciiTheme="minorHAnsi" w:hAnsiTheme="minorHAnsi" w:cstheme="minorHAnsi"/>
        </w:rPr>
        <w:t>w postaci katalogów elektronicznych.</w:t>
      </w:r>
    </w:p>
    <w:p w:rsidR="00054EC3" w:rsidRPr="003A7880" w:rsidRDefault="00BA6A70" w:rsidP="00CD5A8C">
      <w:pPr>
        <w:pStyle w:val="Akapitzlist"/>
        <w:numPr>
          <w:ilvl w:val="0"/>
          <w:numId w:val="8"/>
        </w:numPr>
        <w:spacing w:line="276" w:lineRule="auto"/>
        <w:ind w:left="284" w:hanging="284"/>
        <w:jc w:val="both"/>
        <w:rPr>
          <w:rFonts w:asciiTheme="minorHAnsi" w:hAnsiTheme="minorHAnsi" w:cstheme="minorHAnsi"/>
        </w:rPr>
      </w:pPr>
      <w:r w:rsidRPr="003A7880">
        <w:rPr>
          <w:rFonts w:asciiTheme="minorHAnsi" w:hAnsiTheme="minorHAnsi" w:cstheme="minorHAnsi"/>
        </w:rPr>
        <w:t xml:space="preserve">Zamawiający </w:t>
      </w:r>
      <w:r w:rsidRPr="004E3EEA">
        <w:rPr>
          <w:rFonts w:asciiTheme="minorHAnsi" w:hAnsiTheme="minorHAnsi" w:cstheme="minorHAnsi"/>
          <w:b/>
          <w:bCs/>
          <w:color w:val="7030A0"/>
        </w:rPr>
        <w:t>dopuszcza składani</w:t>
      </w:r>
      <w:r w:rsidR="000F7EB3" w:rsidRPr="004E3EEA">
        <w:rPr>
          <w:rFonts w:asciiTheme="minorHAnsi" w:hAnsiTheme="minorHAnsi" w:cstheme="minorHAnsi"/>
          <w:b/>
          <w:bCs/>
          <w:color w:val="7030A0"/>
        </w:rPr>
        <w:t>e</w:t>
      </w:r>
      <w:r w:rsidRPr="003A7880">
        <w:rPr>
          <w:rFonts w:asciiTheme="minorHAnsi" w:hAnsiTheme="minorHAnsi" w:cstheme="minorHAnsi"/>
          <w:color w:val="7030A0"/>
        </w:rPr>
        <w:t xml:space="preserve"> </w:t>
      </w:r>
      <w:r w:rsidRPr="003A7880">
        <w:rPr>
          <w:rFonts w:asciiTheme="minorHAnsi" w:hAnsiTheme="minorHAnsi" w:cstheme="minorHAnsi"/>
        </w:rPr>
        <w:t xml:space="preserve">ofert równoważnych na zasadach określonych w </w:t>
      </w:r>
      <w:r w:rsidR="004E3EEA">
        <w:rPr>
          <w:rFonts w:asciiTheme="minorHAnsi" w:hAnsiTheme="minorHAnsi" w:cstheme="minorHAnsi"/>
        </w:rPr>
        <w:t>Z</w:t>
      </w:r>
      <w:r w:rsidR="00B16F17">
        <w:rPr>
          <w:rFonts w:asciiTheme="minorHAnsi" w:hAnsiTheme="minorHAnsi" w:cstheme="minorHAnsi"/>
        </w:rPr>
        <w:t>ałączniku nr 4 do SWZ</w:t>
      </w:r>
      <w:r w:rsidR="000F7EB3" w:rsidRPr="003A7880">
        <w:rPr>
          <w:rFonts w:asciiTheme="minorHAnsi" w:hAnsiTheme="minorHAnsi" w:cstheme="minorHAnsi"/>
        </w:rPr>
        <w:t xml:space="preserve">, jednak poniżej wskazuje na </w:t>
      </w:r>
      <w:r w:rsidR="00DA776F" w:rsidRPr="003A7880">
        <w:rPr>
          <w:rFonts w:asciiTheme="minorHAnsi" w:hAnsiTheme="minorHAnsi" w:cstheme="minorHAnsi"/>
        </w:rPr>
        <w:t xml:space="preserve">podstawowe </w:t>
      </w:r>
      <w:r w:rsidR="000F7EB3" w:rsidRPr="003A7880">
        <w:rPr>
          <w:rFonts w:asciiTheme="minorHAnsi" w:hAnsiTheme="minorHAnsi" w:cstheme="minorHAnsi"/>
        </w:rPr>
        <w:t>i</w:t>
      </w:r>
      <w:r w:rsidR="00054EC3" w:rsidRPr="003A7880">
        <w:rPr>
          <w:rFonts w:asciiTheme="minorHAnsi" w:hAnsiTheme="minorHAnsi" w:cstheme="minorHAnsi"/>
        </w:rPr>
        <w:t>nformacj</w:t>
      </w:r>
      <w:r w:rsidR="00DA776F" w:rsidRPr="003A7880">
        <w:rPr>
          <w:rFonts w:asciiTheme="minorHAnsi" w:hAnsiTheme="minorHAnsi" w:cstheme="minorHAnsi"/>
        </w:rPr>
        <w:t>e</w:t>
      </w:r>
      <w:r w:rsidR="00054EC3" w:rsidRPr="003A7880">
        <w:rPr>
          <w:rFonts w:asciiTheme="minorHAnsi" w:hAnsiTheme="minorHAnsi" w:cstheme="minorHAnsi"/>
        </w:rPr>
        <w:t xml:space="preserve"> o rozwiązaniach równoważnych</w:t>
      </w:r>
      <w:r w:rsidR="004E3EEA">
        <w:rPr>
          <w:rFonts w:asciiTheme="minorHAnsi" w:hAnsiTheme="minorHAnsi" w:cstheme="minorHAnsi"/>
        </w:rPr>
        <w:t>.</w:t>
      </w:r>
      <w:r w:rsidR="003A7880" w:rsidRPr="003A7880">
        <w:rPr>
          <w:rFonts w:ascii="Calibri" w:hAnsi="Calibri" w:cs="Calibri"/>
        </w:rPr>
        <w:t xml:space="preserve"> W przypadku</w:t>
      </w:r>
      <w:r w:rsidR="004E3EEA">
        <w:rPr>
          <w:rFonts w:ascii="Calibri" w:hAnsi="Calibri" w:cs="Calibri"/>
        </w:rPr>
        <w:t>,</w:t>
      </w:r>
      <w:r w:rsidR="003A7880" w:rsidRPr="003A7880">
        <w:rPr>
          <w:rFonts w:ascii="Calibri" w:hAnsi="Calibri" w:cs="Calibri"/>
        </w:rPr>
        <w:t xml:space="preserve"> gdy Zamawiający opisał materiały, urządzenia, technologie ze wskazaniem konkretnych znaków towarowych, patentów lub pochodzenia, źródła lub szczególnego procesu, który charakteryzuje przedmioty 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funkcjonalnych, organizacyjnych, które nie obniżają określonych standardów realizacji usług medycznych niż te, które wynikają z opisu przedmiotu zamówienia zaproponowanego przez Zamawiającego. Wykonawca oferujący rozwiązania równoważne zobowiązany jest udowodnić na etapie składania oferty, że zaoferowane przez niego rozwiązanie (równoważny przedmiot zamówienia) posiada parametry, cechy, funkcjonalności, o których mowa powyżej. </w:t>
      </w:r>
    </w:p>
    <w:p w:rsidR="00D00271" w:rsidRPr="00420E39" w:rsidRDefault="00D00271"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2" w:name="_Toc95923591"/>
      <w:bookmarkStart w:id="13" w:name="_Toc95987072"/>
      <w:bookmarkStart w:id="14" w:name="_Toc114403756"/>
      <w:r w:rsidRPr="00420E39">
        <w:rPr>
          <w:rFonts w:asciiTheme="minorHAnsi" w:hAnsiTheme="minorHAnsi" w:cstheme="minorHAnsi"/>
          <w:color w:val="2F5496" w:themeColor="accent1" w:themeShade="BF"/>
          <w:sz w:val="20"/>
          <w:szCs w:val="20"/>
        </w:rPr>
        <w:t>INFORMACJE OGÓLNE</w:t>
      </w:r>
      <w:bookmarkEnd w:id="12"/>
      <w:bookmarkEnd w:id="13"/>
      <w:bookmarkEnd w:id="14"/>
    </w:p>
    <w:p w:rsidR="00D00271" w:rsidRPr="00420E39" w:rsidRDefault="00D00271" w:rsidP="00CD5A8C">
      <w:pPr>
        <w:pStyle w:val="Akapitzlist"/>
        <w:numPr>
          <w:ilvl w:val="0"/>
          <w:numId w:val="9"/>
        </w:numPr>
        <w:spacing w:line="276" w:lineRule="auto"/>
        <w:ind w:left="284" w:hanging="284"/>
        <w:jc w:val="both"/>
        <w:rPr>
          <w:rFonts w:asciiTheme="minorHAnsi" w:hAnsiTheme="minorHAnsi" w:cstheme="minorHAnsi"/>
        </w:rPr>
      </w:pPr>
      <w:bookmarkStart w:id="15" w:name="_Toc65043276"/>
      <w:bookmarkStart w:id="16" w:name="_Toc65043757"/>
      <w:bookmarkStart w:id="17" w:name="_Toc65043860"/>
      <w:r w:rsidRPr="00420E39">
        <w:rPr>
          <w:rFonts w:asciiTheme="minorHAnsi" w:hAnsiTheme="minorHAnsi" w:cstheme="minorHAnsi"/>
        </w:rPr>
        <w:t xml:space="preserve">Umowa </w:t>
      </w:r>
      <w:r w:rsidRPr="00C83A18">
        <w:rPr>
          <w:rFonts w:asciiTheme="minorHAnsi" w:hAnsiTheme="minorHAnsi" w:cstheme="minorHAnsi"/>
        </w:rPr>
        <w:t>zostanie zawarta</w:t>
      </w:r>
      <w:r w:rsidRPr="00420E39">
        <w:rPr>
          <w:rFonts w:asciiTheme="minorHAnsi" w:hAnsiTheme="minorHAnsi" w:cstheme="minorHAnsi"/>
        </w:rPr>
        <w:t xml:space="preserve"> na okres wskazany w Tomie II SWZ.</w:t>
      </w:r>
      <w:bookmarkEnd w:id="15"/>
      <w:bookmarkEnd w:id="16"/>
      <w:bookmarkEnd w:id="17"/>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rsidP="00CD5A8C">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rsidP="00CD5A8C">
      <w:pPr>
        <w:pStyle w:val="Akapitzlist"/>
        <w:numPr>
          <w:ilvl w:val="0"/>
          <w:numId w:val="9"/>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rsidP="00CD5A8C">
      <w:pPr>
        <w:pStyle w:val="Akapitzlist"/>
        <w:numPr>
          <w:ilvl w:val="0"/>
          <w:numId w:val="9"/>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rsidP="00CD5A8C">
      <w:pPr>
        <w:keepNext/>
        <w:keepLines/>
        <w:numPr>
          <w:ilvl w:val="0"/>
          <w:numId w:val="7"/>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18" w:name="_Toc114403757"/>
      <w:bookmarkStart w:id="19" w:name="_Toc95923595"/>
      <w:bookmarkStart w:id="20" w:name="_Toc95987076"/>
      <w:r w:rsidRPr="00B75DE5">
        <w:rPr>
          <w:rFonts w:eastAsiaTheme="majorEastAsia" w:cstheme="minorHAnsi"/>
          <w:b/>
          <w:color w:val="2F5496" w:themeColor="accent1" w:themeShade="BF"/>
          <w:sz w:val="20"/>
          <w:szCs w:val="20"/>
        </w:rPr>
        <w:t>INFORMACJA O WARUNKACH UDZIAŁU W POSTĘPOWANIU</w:t>
      </w:r>
      <w:bookmarkEnd w:id="18"/>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rsidP="00CD5A8C">
      <w:pPr>
        <w:numPr>
          <w:ilvl w:val="0"/>
          <w:numId w:val="2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rsidP="00CD5A8C">
      <w:pPr>
        <w:numPr>
          <w:ilvl w:val="0"/>
          <w:numId w:val="2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DB6532" w:rsidRDefault="00B75DE5" w:rsidP="00CD5A8C">
      <w:pPr>
        <w:numPr>
          <w:ilvl w:val="1"/>
          <w:numId w:val="29"/>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B75DE5">
        <w:rPr>
          <w:rFonts w:ascii="Calibri" w:eastAsia="Times New Roman" w:hAnsi="Calibri" w:cs="Calibri"/>
          <w:sz w:val="20"/>
          <w:szCs w:val="20"/>
          <w:lang w:eastAsia="pl-PL"/>
        </w:rPr>
        <w:t xml:space="preserve">zdolności do występowania w obrocie gospodarczym – </w:t>
      </w:r>
      <w:r w:rsidRPr="00B75DE5">
        <w:rPr>
          <w:rFonts w:ascii="Calibri" w:eastAsia="Times New Roman" w:hAnsi="Calibri" w:cs="Calibri"/>
          <w:color w:val="7030A0"/>
          <w:sz w:val="20"/>
          <w:szCs w:val="20"/>
          <w:lang w:eastAsia="pl-PL"/>
        </w:rPr>
        <w:t xml:space="preserve">Zamawiający </w:t>
      </w:r>
      <w:r w:rsidRPr="004E3EEA">
        <w:rPr>
          <w:rFonts w:ascii="Calibri" w:eastAsia="Times New Roman" w:hAnsi="Calibri" w:cs="Calibri"/>
          <w:b/>
          <w:color w:val="7030A0"/>
          <w:sz w:val="20"/>
          <w:szCs w:val="20"/>
          <w:lang w:eastAsia="pl-PL"/>
        </w:rPr>
        <w:t>nie wyznacza</w:t>
      </w:r>
      <w:r w:rsidRPr="00B75DE5">
        <w:rPr>
          <w:rFonts w:ascii="Calibri" w:eastAsia="Times New Roman" w:hAnsi="Calibri" w:cs="Calibri"/>
          <w:color w:val="7030A0"/>
          <w:sz w:val="20"/>
          <w:szCs w:val="20"/>
          <w:lang w:eastAsia="pl-PL"/>
        </w:rPr>
        <w:t xml:space="preserve"> warunku w tym zakresie,</w:t>
      </w:r>
    </w:p>
    <w:p w:rsidR="00906CFB" w:rsidRPr="00D07DA2" w:rsidRDefault="00D07DA2" w:rsidP="00CD5A8C">
      <w:pPr>
        <w:numPr>
          <w:ilvl w:val="1"/>
          <w:numId w:val="29"/>
        </w:numPr>
        <w:suppressAutoHyphens/>
        <w:spacing w:after="0" w:line="276" w:lineRule="auto"/>
        <w:ind w:left="540" w:hanging="270"/>
        <w:jc w:val="both"/>
        <w:rPr>
          <w:rFonts w:eastAsia="Times New Roman" w:cs="Calibri"/>
          <w:color w:val="7030A0"/>
          <w:sz w:val="20"/>
          <w:szCs w:val="20"/>
          <w:lang w:eastAsia="pl-PL"/>
        </w:rPr>
      </w:pPr>
      <w:r w:rsidRPr="002544B2">
        <w:rPr>
          <w:rFonts w:eastAsia="Times New Roman" w:cs="Calibri"/>
          <w:sz w:val="20"/>
          <w:szCs w:val="20"/>
          <w:lang w:eastAsia="pl-PL"/>
        </w:rPr>
        <w:t>kompetencji lub uprawnień do prowadzenia określonej działalności gospodarczej lub zawodowej, o ile wynika to z odrębnych przepisów –</w:t>
      </w:r>
      <w:r w:rsidRPr="002544B2">
        <w:rPr>
          <w:rFonts w:eastAsia="Times New Roman" w:cs="Calibri"/>
          <w:color w:val="7030A0"/>
          <w:sz w:val="20"/>
          <w:szCs w:val="20"/>
          <w:lang w:eastAsia="pl-PL"/>
        </w:rPr>
        <w:t xml:space="preserve">Zamawiający </w:t>
      </w:r>
      <w:r w:rsidRPr="002544B2">
        <w:rPr>
          <w:rFonts w:eastAsia="Times New Roman" w:cs="Calibri"/>
          <w:b/>
          <w:bCs/>
          <w:color w:val="7030A0"/>
          <w:sz w:val="20"/>
          <w:szCs w:val="20"/>
          <w:lang w:eastAsia="pl-PL"/>
        </w:rPr>
        <w:t>nie wyznacza</w:t>
      </w:r>
      <w:r w:rsidRPr="002544B2">
        <w:rPr>
          <w:rFonts w:eastAsia="Times New Roman" w:cs="Calibri"/>
          <w:color w:val="7030A0"/>
          <w:sz w:val="20"/>
          <w:szCs w:val="20"/>
          <w:lang w:eastAsia="pl-PL"/>
        </w:rPr>
        <w:t xml:space="preserve"> warunku w tym zakresie,</w:t>
      </w:r>
    </w:p>
    <w:p w:rsidR="00B75DE5" w:rsidRDefault="00B75DE5" w:rsidP="00CD5A8C">
      <w:pPr>
        <w:numPr>
          <w:ilvl w:val="1"/>
          <w:numId w:val="29"/>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906CFB">
        <w:rPr>
          <w:rFonts w:ascii="Calibri" w:eastAsia="Times New Roman" w:hAnsi="Calibri" w:cs="Calibri"/>
          <w:sz w:val="20"/>
          <w:szCs w:val="20"/>
          <w:lang w:eastAsia="pl-PL"/>
        </w:rPr>
        <w:t xml:space="preserve">Sytuacji ekonomicznej lub finansowej - </w:t>
      </w:r>
      <w:r w:rsidRPr="00906CFB">
        <w:rPr>
          <w:rFonts w:ascii="Calibri" w:eastAsia="Times New Roman" w:hAnsi="Calibri" w:cs="Calibri"/>
          <w:color w:val="7030A0"/>
          <w:sz w:val="20"/>
          <w:szCs w:val="20"/>
          <w:lang w:eastAsia="pl-PL"/>
        </w:rPr>
        <w:t xml:space="preserve">Zamawiający </w:t>
      </w:r>
      <w:r w:rsidRPr="00962ADD">
        <w:rPr>
          <w:rFonts w:ascii="Calibri" w:eastAsia="Times New Roman" w:hAnsi="Calibri" w:cs="Calibri"/>
          <w:b/>
          <w:bCs/>
          <w:color w:val="7030A0"/>
          <w:sz w:val="20"/>
          <w:szCs w:val="20"/>
          <w:lang w:eastAsia="pl-PL"/>
        </w:rPr>
        <w:t>nie wyznacza</w:t>
      </w:r>
      <w:r w:rsidRPr="00906CFB">
        <w:rPr>
          <w:rFonts w:ascii="Calibri" w:eastAsia="Times New Roman" w:hAnsi="Calibri" w:cs="Calibri"/>
          <w:color w:val="7030A0"/>
          <w:sz w:val="20"/>
          <w:szCs w:val="20"/>
          <w:lang w:eastAsia="pl-PL"/>
        </w:rPr>
        <w:t xml:space="preserve"> warunku w tym zakresie,</w:t>
      </w:r>
    </w:p>
    <w:p w:rsidR="00D07DA2" w:rsidRPr="00D07DA2" w:rsidRDefault="00B75DE5" w:rsidP="00CD5A8C">
      <w:pPr>
        <w:numPr>
          <w:ilvl w:val="1"/>
          <w:numId w:val="29"/>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D07DA2">
        <w:rPr>
          <w:rFonts w:ascii="Calibri" w:eastAsia="Times New Roman" w:hAnsi="Calibri" w:cs="Calibri"/>
          <w:sz w:val="20"/>
          <w:szCs w:val="20"/>
          <w:lang w:eastAsia="pl-PL"/>
        </w:rPr>
        <w:t>zdolności</w:t>
      </w:r>
      <w:r w:rsidRPr="00D07DA2">
        <w:rPr>
          <w:rFonts w:cstheme="minorHAnsi"/>
          <w:sz w:val="20"/>
          <w:szCs w:val="20"/>
        </w:rPr>
        <w:t xml:space="preserve"> technicznej lub zawodowej:</w:t>
      </w:r>
      <w:r w:rsidRPr="00D07DA2">
        <w:rPr>
          <w:rFonts w:cstheme="minorHAnsi"/>
          <w:b/>
          <w:sz w:val="20"/>
          <w:szCs w:val="20"/>
        </w:rPr>
        <w:t xml:space="preserve"> </w:t>
      </w:r>
      <w:r w:rsidR="00D07DA2" w:rsidRPr="00D07DA2">
        <w:rPr>
          <w:rFonts w:eastAsia="Times New Roman" w:cs="Calibri"/>
          <w:color w:val="7030A0"/>
          <w:sz w:val="20"/>
          <w:szCs w:val="20"/>
          <w:lang w:eastAsia="pl-PL"/>
        </w:rPr>
        <w:t xml:space="preserve">Zamawiający </w:t>
      </w:r>
      <w:r w:rsidR="00D07DA2" w:rsidRPr="00962ADD">
        <w:rPr>
          <w:rFonts w:eastAsia="Times New Roman" w:cs="Calibri"/>
          <w:b/>
          <w:bCs/>
          <w:color w:val="7030A0"/>
          <w:sz w:val="20"/>
          <w:szCs w:val="20"/>
          <w:lang w:eastAsia="pl-PL"/>
        </w:rPr>
        <w:t>nie wyznacza</w:t>
      </w:r>
      <w:r w:rsidR="00D07DA2" w:rsidRPr="00D07DA2">
        <w:rPr>
          <w:rFonts w:eastAsia="Times New Roman" w:cs="Calibri"/>
          <w:color w:val="7030A0"/>
          <w:sz w:val="20"/>
          <w:szCs w:val="20"/>
          <w:lang w:eastAsia="pl-PL"/>
        </w:rPr>
        <w:t xml:space="preserve"> warunku w tym zakresie</w:t>
      </w:r>
      <w:r w:rsidR="00D07DA2" w:rsidRPr="00D07DA2">
        <w:rPr>
          <w:rFonts w:cs="Calibri"/>
          <w:sz w:val="20"/>
          <w:szCs w:val="20"/>
        </w:rPr>
        <w:t xml:space="preserve"> </w:t>
      </w:r>
    </w:p>
    <w:p w:rsidR="00116E93" w:rsidRPr="00B75DE5" w:rsidRDefault="00116E93" w:rsidP="00CD5A8C">
      <w:pPr>
        <w:spacing w:after="0" w:line="276" w:lineRule="auto"/>
        <w:rPr>
          <w:rFonts w:eastAsia="Times New Roman" w:cstheme="minorHAnsi"/>
          <w:b/>
          <w:bCs/>
          <w:color w:val="000000"/>
          <w:sz w:val="20"/>
          <w:szCs w:val="20"/>
          <w:lang w:eastAsia="pl-PL"/>
        </w:rPr>
        <w:sectPr w:rsidR="00116E93" w:rsidRPr="00B75DE5" w:rsidSect="00B35D6B">
          <w:footerReference w:type="default" r:id="rId13"/>
          <w:footerReference w:type="first" r:id="rId14"/>
          <w:type w:val="continuous"/>
          <w:pgSz w:w="11906" w:h="16838"/>
          <w:pgMar w:top="720" w:right="720" w:bottom="720" w:left="720" w:header="708" w:footer="283" w:gutter="0"/>
          <w:cols w:space="708"/>
          <w:titlePg/>
          <w:docGrid w:linePitch="360"/>
        </w:sectPr>
      </w:pPr>
    </w:p>
    <w:p w:rsidR="00D07DA2" w:rsidRPr="00A04484" w:rsidRDefault="00D07DA2" w:rsidP="00CD5A8C">
      <w:pPr>
        <w:pStyle w:val="Akapitzlist"/>
        <w:numPr>
          <w:ilvl w:val="2"/>
          <w:numId w:val="27"/>
        </w:numPr>
        <w:suppressAutoHyphens/>
        <w:spacing w:line="276" w:lineRule="auto"/>
        <w:ind w:left="270" w:hanging="270"/>
        <w:jc w:val="both"/>
        <w:rPr>
          <w:rFonts w:asciiTheme="minorHAnsi" w:hAnsiTheme="minorHAnsi" w:cstheme="minorHAnsi"/>
          <w:b/>
          <w:color w:val="7030A0"/>
        </w:rPr>
      </w:pPr>
      <w:r w:rsidRPr="00A04484">
        <w:rPr>
          <w:rFonts w:asciiTheme="minorHAnsi" w:hAnsiTheme="minorHAnsi" w:cstheme="minorHAnsi"/>
          <w:color w:val="000000"/>
        </w:rPr>
        <w:lastRenderedPageBreak/>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D07DA2" w:rsidRPr="00A04484" w:rsidRDefault="00D07DA2" w:rsidP="00CD5A8C">
      <w:pPr>
        <w:pStyle w:val="Akapitzlist"/>
        <w:numPr>
          <w:ilvl w:val="0"/>
          <w:numId w:val="55"/>
        </w:numPr>
        <w:spacing w:line="276" w:lineRule="auto"/>
        <w:ind w:left="567" w:hanging="283"/>
        <w:rPr>
          <w:rFonts w:asciiTheme="minorHAnsi" w:hAnsiTheme="minorHAnsi" w:cstheme="minorHAnsi"/>
        </w:rPr>
      </w:pPr>
      <w:r w:rsidRPr="00A04484">
        <w:rPr>
          <w:rFonts w:asciiTheme="minorHAnsi" w:hAnsiTheme="minorHAnsi" w:cstheme="minorHAnsi"/>
        </w:rPr>
        <w:t>średni kurs NBP na dzień publikacji ogłoszenia o zamówieniu w Dzienniku Urzędowym Unii Europejskiej,</w:t>
      </w:r>
    </w:p>
    <w:p w:rsidR="00B75DE5" w:rsidRPr="00A04484" w:rsidRDefault="00D07DA2" w:rsidP="00CD5A8C">
      <w:pPr>
        <w:numPr>
          <w:ilvl w:val="0"/>
          <w:numId w:val="11"/>
        </w:numPr>
        <w:spacing w:after="0" w:line="276" w:lineRule="auto"/>
        <w:ind w:left="567" w:hanging="283"/>
        <w:rPr>
          <w:rFonts w:eastAsia="Times New Roman" w:cstheme="minorHAnsi"/>
          <w:sz w:val="20"/>
          <w:szCs w:val="20"/>
          <w:lang w:eastAsia="pl-PL"/>
        </w:rPr>
      </w:pPr>
      <w:r w:rsidRPr="00A04484">
        <w:rPr>
          <w:rFonts w:cstheme="minorHAnsi"/>
          <w:sz w:val="20"/>
          <w:szCs w:val="20"/>
        </w:rPr>
        <w:t>średni kurs NBP z pierwszego dnia roboczego poprzedzającego dzień opublikowania ogłoszenia w Dzienniku Urzędowym Unii Europejskiej, jeżeli dniem opublikowania ogłoszenia jest sobota</w:t>
      </w:r>
      <w:r w:rsidR="00A04484">
        <w:rPr>
          <w:rFonts w:cstheme="minorHAnsi"/>
          <w:sz w:val="20"/>
          <w:szCs w:val="20"/>
        </w:rPr>
        <w:t>.</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20328B">
        <w:rPr>
          <w:rFonts w:ascii="Calibri" w:eastAsia="Times New Roman" w:hAnsi="Calibri" w:cs="Calibri"/>
          <w:color w:val="000000"/>
          <w:sz w:val="20"/>
          <w:szCs w:val="20"/>
          <w:lang w:eastAsia="pl-PL"/>
        </w:rPr>
        <w:t xml:space="preserve"> </w:t>
      </w:r>
      <w:r w:rsidR="0020328B">
        <w:rPr>
          <w:rFonts w:eastAsia="Times New Roman" w:cs="Calibri"/>
          <w:color w:val="000000"/>
          <w:sz w:val="20"/>
          <w:szCs w:val="20"/>
          <w:lang w:eastAsia="pl-PL"/>
        </w:rPr>
        <w:t>(jeżeli dotyczy).</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że stosunek łączący Wykonawcę z podmiotami udostępniającymi zasoby gwarantuje rzeczywisty dostęp do tych zasobów oraz określa w szczególności: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sposób i okres udostępnienia Wykonawcy i wykorzystania przez niego zasobów podmiotu udostępniającego te zasoby przy wykonywaniu zamówienia;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w:t>
      </w:r>
      <w:r w:rsidRPr="00B75DE5">
        <w:rPr>
          <w:rFonts w:ascii="Calibri" w:eastAsia="Times New Roman" w:hAnsi="Calibri" w:cs="Calibri"/>
          <w:color w:val="000000"/>
          <w:sz w:val="20"/>
          <w:szCs w:val="20"/>
          <w:lang w:eastAsia="pl-PL"/>
        </w:rPr>
        <w:lastRenderedPageBreak/>
        <w:t>się o udzielenie zamówienia dołączają do oferty oświadczenie, z którego wynika, które roboty budowlane lub usługi wykonają poszczególni Wykonawcy</w:t>
      </w:r>
      <w:r w:rsidR="0020328B">
        <w:rPr>
          <w:rFonts w:ascii="Calibri" w:eastAsia="Times New Roman" w:hAnsi="Calibri" w:cs="Calibri"/>
          <w:color w:val="000000"/>
          <w:sz w:val="20"/>
          <w:szCs w:val="20"/>
          <w:lang w:eastAsia="pl-PL"/>
        </w:rPr>
        <w:t xml:space="preserve"> </w:t>
      </w:r>
      <w:r w:rsidR="0020328B">
        <w:rPr>
          <w:rFonts w:eastAsia="Times New Roman" w:cs="Calibri"/>
          <w:color w:val="000000"/>
          <w:sz w:val="20"/>
          <w:szCs w:val="20"/>
          <w:lang w:eastAsia="pl-PL"/>
        </w:rPr>
        <w:t>(jeżeli dotyczy).</w:t>
      </w:r>
    </w:p>
    <w:p w:rsidR="00B75DE5" w:rsidRPr="00B75DE5" w:rsidRDefault="00B75DE5" w:rsidP="00CD5A8C">
      <w:pPr>
        <w:keepNext/>
        <w:keepLines/>
        <w:numPr>
          <w:ilvl w:val="0"/>
          <w:numId w:val="7"/>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1" w:name="_Toc114403758"/>
      <w:r w:rsidRPr="00B75DE5">
        <w:rPr>
          <w:rFonts w:eastAsiaTheme="majorEastAsia" w:cstheme="minorHAnsi"/>
          <w:b/>
          <w:color w:val="2F5496" w:themeColor="accent1" w:themeShade="BF"/>
          <w:sz w:val="20"/>
          <w:szCs w:val="20"/>
        </w:rPr>
        <w:t>PODSTAWY WYKLUCZENIA WYKONAWCY Z POSTĘPOWANIA</w:t>
      </w:r>
      <w:bookmarkEnd w:id="21"/>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B75DE5" w:rsidRPr="00B75DE5" w:rsidRDefault="00B75DE5" w:rsidP="00CD5A8C">
      <w:pPr>
        <w:numPr>
          <w:ilvl w:val="0"/>
          <w:numId w:val="31"/>
        </w:numPr>
        <w:spacing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rsidP="00CD5A8C">
      <w:pPr>
        <w:numPr>
          <w:ilvl w:val="0"/>
          <w:numId w:val="31"/>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rsidP="00CD5A8C">
      <w:pPr>
        <w:numPr>
          <w:ilvl w:val="0"/>
          <w:numId w:val="31"/>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Calibri" w:hAnsi="Calibri" w:cs="Calibri"/>
          <w:sz w:val="20"/>
          <w:szCs w:val="20"/>
        </w:rPr>
        <w:t xml:space="preserve">wykonawcę, którego jednostką dominującą w rozumieniu art. 3 ust. 1 pkt 37 ustawy z dnia 29 września 1994 r. </w:t>
      </w:r>
      <w:r w:rsidR="004759C0">
        <w:rPr>
          <w:rFonts w:ascii="Calibri" w:eastAsia="Calibri" w:hAnsi="Calibri" w:cs="Calibri"/>
          <w:sz w:val="20"/>
          <w:szCs w:val="20"/>
        </w:rPr>
        <w:br/>
      </w:r>
      <w:r w:rsidRPr="00B75DE5">
        <w:rPr>
          <w:rFonts w:ascii="Calibri" w:eastAsia="Calibri" w:hAnsi="Calibri" w:cs="Calibri"/>
          <w:sz w:val="20"/>
          <w:szCs w:val="20"/>
        </w:rPr>
        <w:t xml:space="preserve">o rachunkowości (Dz. U. z 2021 r. poz. 217, 2105 i 2106), jest podmiot wymieniony w wykazach określonych </w:t>
      </w:r>
      <w:r w:rsidR="004759C0">
        <w:rPr>
          <w:rFonts w:ascii="Calibri" w:eastAsia="Calibri" w:hAnsi="Calibri" w:cs="Calibri"/>
          <w:sz w:val="20"/>
          <w:szCs w:val="20"/>
        </w:rPr>
        <w:br/>
      </w:r>
      <w:r w:rsidRPr="00B75DE5">
        <w:rPr>
          <w:rFonts w:ascii="Calibri" w:eastAsia="Calibri" w:hAnsi="Calibri" w:cs="Calibr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4759C0">
        <w:rPr>
          <w:rFonts w:ascii="Calibri" w:eastAsia="Calibri" w:hAnsi="Calibri" w:cs="Calibri"/>
          <w:sz w:val="20"/>
          <w:szCs w:val="20"/>
        </w:rPr>
        <w:br/>
      </w:r>
      <w:r w:rsidRPr="00B75DE5">
        <w:rPr>
          <w:rFonts w:ascii="Calibri" w:eastAsia="Calibri" w:hAnsi="Calibri" w:cs="Calibri"/>
          <w:sz w:val="20"/>
          <w:szCs w:val="20"/>
        </w:rPr>
        <w:t xml:space="preserve">o zastosowaniu środka, o którym mowa w art. 1 pkt 3 ustawy z dnia 13.04.2022 r. o szczególnych rozwiązaniach w zakresie przeciwdziałania wspieraniu agresji na Ukrainę oraz służących ochronie bezpieczeństwa narodowego (Dz. U. </w:t>
      </w:r>
      <w:r w:rsidR="004759C0">
        <w:rPr>
          <w:rFonts w:ascii="Calibri" w:eastAsia="Calibri" w:hAnsi="Calibri" w:cs="Calibri"/>
          <w:sz w:val="20"/>
          <w:szCs w:val="20"/>
        </w:rPr>
        <w:br/>
      </w:r>
      <w:r w:rsidRPr="00B75DE5">
        <w:rPr>
          <w:rFonts w:ascii="Calibri" w:eastAsia="Calibri" w:hAnsi="Calibri" w:cs="Calibri"/>
          <w:sz w:val="20"/>
          <w:szCs w:val="20"/>
        </w:rPr>
        <w:t>z 2022 r. poz. 835).</w:t>
      </w:r>
    </w:p>
    <w:p w:rsidR="00E90263" w:rsidRPr="00E90263" w:rsidRDefault="00E90263"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E90263">
        <w:rPr>
          <w:rFonts w:ascii="Calibri" w:eastAsia="Times New Roman" w:hAnsi="Calibri" w:cs="Calibri"/>
          <w:color w:val="000000"/>
          <w:sz w:val="20"/>
          <w:szCs w:val="20"/>
          <w:lang w:eastAsia="pl-PL"/>
        </w:rPr>
        <w:t>CEiDG</w:t>
      </w:r>
      <w:proofErr w:type="spellEnd"/>
      <w:r w:rsidRPr="00E90263">
        <w:rPr>
          <w:rFonts w:ascii="Calibri" w:eastAsia="Times New Roman" w:hAnsi="Calibri"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E90263">
        <w:rPr>
          <w:rFonts w:ascii="Calibri" w:eastAsia="Times New Roman" w:hAnsi="Calibri" w:cs="Calibri"/>
          <w:color w:val="000000"/>
          <w:sz w:val="20"/>
          <w:szCs w:val="20"/>
          <w:lang w:eastAsia="pl-PL"/>
        </w:rPr>
        <w:br/>
        <w:t xml:space="preserve">i oświadczeń, w szczególności poświadczonego przez Wykonawcę za zgodność z oryginałem wyciągu z księgi udziałów (art. 188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lub z rejestru akcji (art. 328</w:t>
      </w:r>
      <w:r w:rsidRPr="00E90263">
        <w:rPr>
          <w:rFonts w:ascii="Calibri" w:eastAsia="Times New Roman" w:hAnsi="Calibri" w:cs="Calibri"/>
          <w:color w:val="000000"/>
          <w:sz w:val="20"/>
          <w:szCs w:val="20"/>
          <w:vertAlign w:val="superscript"/>
          <w:lang w:eastAsia="pl-PL"/>
        </w:rPr>
        <w:t>1</w:t>
      </w:r>
      <w:r w:rsidRPr="00E90263">
        <w:rPr>
          <w:rFonts w:ascii="Calibri" w:eastAsia="Times New Roman" w:hAnsi="Calibri" w:cs="Calibri"/>
          <w:color w:val="000000"/>
          <w:sz w:val="20"/>
          <w:szCs w:val="20"/>
          <w:lang w:eastAsia="pl-PL"/>
        </w:rPr>
        <w:t xml:space="preserve">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8B3957" w:rsidRPr="008B3957" w:rsidRDefault="008B3957"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E90263" w:rsidRPr="00E90263" w:rsidRDefault="00E90263"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CF5D22" w:rsidRPr="00420E39" w:rsidRDefault="00CF5D22"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2" w:name="_Toc114403759"/>
      <w:bookmarkEnd w:id="19"/>
      <w:bookmarkEnd w:id="20"/>
      <w:r>
        <w:rPr>
          <w:rFonts w:asciiTheme="minorHAnsi" w:hAnsiTheme="minorHAnsi" w:cstheme="minorHAnsi"/>
          <w:color w:val="2F5496" w:themeColor="accent1" w:themeShade="BF"/>
          <w:sz w:val="20"/>
          <w:szCs w:val="20"/>
        </w:rPr>
        <w:t xml:space="preserve">INFORMACJA O </w:t>
      </w:r>
      <w:r w:rsidRPr="00420E39">
        <w:rPr>
          <w:rFonts w:asciiTheme="minorHAnsi" w:hAnsiTheme="minorHAnsi" w:cstheme="minorHAnsi"/>
          <w:color w:val="2F5496" w:themeColor="accent1" w:themeShade="BF"/>
          <w:sz w:val="20"/>
          <w:szCs w:val="20"/>
        </w:rPr>
        <w:t>PODMIOTOW</w:t>
      </w:r>
      <w:r>
        <w:rPr>
          <w:rFonts w:asciiTheme="minorHAnsi" w:hAnsiTheme="minorHAnsi" w:cstheme="minorHAnsi"/>
          <w:color w:val="2F5496" w:themeColor="accent1" w:themeShade="BF"/>
          <w:sz w:val="20"/>
          <w:szCs w:val="20"/>
        </w:rPr>
        <w:t>YCH</w:t>
      </w:r>
      <w:r w:rsidRPr="00420E39">
        <w:rPr>
          <w:rFonts w:asciiTheme="minorHAnsi" w:hAnsiTheme="minorHAnsi" w:cstheme="minorHAnsi"/>
          <w:color w:val="2F5496" w:themeColor="accent1" w:themeShade="BF"/>
          <w:sz w:val="20"/>
          <w:szCs w:val="20"/>
        </w:rPr>
        <w:t xml:space="preserve"> </w:t>
      </w:r>
      <w:r>
        <w:rPr>
          <w:rFonts w:asciiTheme="minorHAnsi" w:hAnsiTheme="minorHAnsi" w:cstheme="minorHAnsi"/>
          <w:color w:val="2F5496" w:themeColor="accent1" w:themeShade="BF"/>
          <w:sz w:val="20"/>
          <w:szCs w:val="20"/>
        </w:rPr>
        <w:t>ŚRODKACH</w:t>
      </w:r>
      <w:r w:rsidRPr="00420E39">
        <w:rPr>
          <w:rFonts w:asciiTheme="minorHAnsi" w:hAnsiTheme="minorHAnsi" w:cstheme="minorHAnsi"/>
          <w:color w:val="2F5496" w:themeColor="accent1" w:themeShade="BF"/>
          <w:sz w:val="20"/>
          <w:szCs w:val="20"/>
        </w:rPr>
        <w:t xml:space="preserve"> DOWODOW</w:t>
      </w:r>
      <w:r>
        <w:rPr>
          <w:rFonts w:asciiTheme="minorHAnsi" w:hAnsiTheme="minorHAnsi" w:cstheme="minorHAnsi"/>
          <w:color w:val="2F5496" w:themeColor="accent1" w:themeShade="BF"/>
          <w:sz w:val="20"/>
          <w:szCs w:val="20"/>
        </w:rPr>
        <w:t>YCH</w:t>
      </w:r>
      <w:bookmarkEnd w:id="22"/>
    </w:p>
    <w:p w:rsidR="00030718" w:rsidRPr="00B16F17" w:rsidRDefault="00030718" w:rsidP="00CD5A8C">
      <w:pPr>
        <w:pStyle w:val="Akapitzlist"/>
        <w:numPr>
          <w:ilvl w:val="0"/>
          <w:numId w:val="12"/>
        </w:numPr>
        <w:suppressAutoHyphens/>
        <w:spacing w:line="276" w:lineRule="auto"/>
        <w:ind w:left="270" w:hanging="270"/>
        <w:contextualSpacing/>
        <w:jc w:val="both"/>
        <w:rPr>
          <w:rFonts w:ascii="Calibri" w:hAnsi="Calibri" w:cs="Calibri"/>
        </w:rPr>
      </w:pPr>
      <w:r w:rsidRPr="00C2616E">
        <w:rPr>
          <w:rFonts w:ascii="Calibri" w:hAnsi="Calibri" w:cs="Calibri"/>
        </w:rPr>
        <w:t xml:space="preserve">W celu wykazania braku podstaw wykluczenia oraz potwierdzenia spełniania warunków udziału w postępowaniu, Wykonawca </w:t>
      </w:r>
      <w:r w:rsidRPr="00C2616E">
        <w:rPr>
          <w:rFonts w:ascii="Calibri" w:hAnsi="Calibri" w:cs="Calibri"/>
          <w:bCs/>
        </w:rPr>
        <w:t>wraz z ofertą</w:t>
      </w:r>
      <w:r w:rsidRPr="00C2616E">
        <w:rPr>
          <w:rFonts w:ascii="Calibri" w:hAnsi="Calibri" w:cs="Calibri"/>
        </w:rPr>
        <w:t xml:space="preserve"> składa wypełnione </w:t>
      </w:r>
      <w:r w:rsidRPr="00C2616E">
        <w:rPr>
          <w:rFonts w:ascii="Calibri" w:hAnsi="Calibri" w:cs="Calibri"/>
          <w:bCs/>
        </w:rPr>
        <w:t>oświadczenie</w:t>
      </w:r>
      <w:r w:rsidRPr="00C2616E">
        <w:rPr>
          <w:rFonts w:ascii="Calibri" w:hAnsi="Calibri" w:cs="Calibri"/>
        </w:rPr>
        <w:t xml:space="preserve"> zgodnie ze wzorem </w:t>
      </w:r>
      <w:r w:rsidRPr="00B16F17">
        <w:rPr>
          <w:rFonts w:ascii="Calibri" w:hAnsi="Calibri" w:cs="Calibri"/>
        </w:rPr>
        <w:t xml:space="preserve">określonym </w:t>
      </w:r>
      <w:r w:rsidRPr="00B16F17">
        <w:rPr>
          <w:rFonts w:ascii="Calibri" w:hAnsi="Calibri" w:cs="Calibri"/>
          <w:b/>
        </w:rPr>
        <w:t xml:space="preserve">w Załączniku nr </w:t>
      </w:r>
      <w:r w:rsidR="0083087D" w:rsidRPr="00B16F17">
        <w:rPr>
          <w:rFonts w:ascii="Calibri" w:hAnsi="Calibri" w:cs="Calibri"/>
          <w:b/>
        </w:rPr>
        <w:t>2</w:t>
      </w:r>
      <w:r w:rsidRPr="00B16F17">
        <w:rPr>
          <w:rFonts w:ascii="Calibri" w:hAnsi="Calibri" w:cs="Calibri"/>
          <w:b/>
        </w:rPr>
        <w:t xml:space="preserve"> do SWZ</w:t>
      </w:r>
      <w:r w:rsidRPr="00B16F17">
        <w:rPr>
          <w:rFonts w:ascii="Calibri" w:hAnsi="Calibri" w:cs="Calibri"/>
        </w:rPr>
        <w:t xml:space="preserve"> </w:t>
      </w:r>
      <w:r w:rsidRPr="00B16F17">
        <w:rPr>
          <w:rFonts w:ascii="Calibri" w:hAnsi="Calibri" w:cs="Calibri"/>
        </w:rPr>
        <w:br/>
        <w:t>(art. 125 ust. 1 w związku z art. 273 ust. 2 PZP).</w:t>
      </w:r>
    </w:p>
    <w:p w:rsidR="00030718" w:rsidRPr="00B16F17" w:rsidRDefault="00030718" w:rsidP="00CD5A8C">
      <w:pPr>
        <w:pStyle w:val="Akapitzlist"/>
        <w:numPr>
          <w:ilvl w:val="0"/>
          <w:numId w:val="12"/>
        </w:numPr>
        <w:suppressAutoHyphens/>
        <w:spacing w:line="276" w:lineRule="auto"/>
        <w:ind w:left="270" w:hanging="270"/>
        <w:contextualSpacing/>
        <w:jc w:val="both"/>
        <w:rPr>
          <w:rFonts w:ascii="Calibri" w:hAnsi="Calibri" w:cs="Calibri"/>
        </w:rPr>
      </w:pPr>
      <w:r w:rsidRPr="00B16F17">
        <w:rPr>
          <w:rFonts w:ascii="Calibri" w:hAnsi="Calibri" w:cs="Calibri"/>
        </w:rPr>
        <w:t xml:space="preserve">W przypadku wspólnego ubiegania się o zamówienie przez Wykonawców, oświadczenie według wzoru wskazanego </w:t>
      </w:r>
      <w:r w:rsidR="004759C0">
        <w:rPr>
          <w:rFonts w:ascii="Calibri" w:hAnsi="Calibri" w:cs="Calibri"/>
        </w:rPr>
        <w:br/>
      </w:r>
      <w:r w:rsidRPr="00B16F17">
        <w:rPr>
          <w:rFonts w:ascii="Calibri" w:hAnsi="Calibri" w:cs="Calibri"/>
        </w:rPr>
        <w:t xml:space="preserve">w </w:t>
      </w:r>
      <w:r w:rsidRPr="00B16F17">
        <w:rPr>
          <w:rFonts w:ascii="Calibri" w:hAnsi="Calibri" w:cs="Calibri"/>
          <w:b/>
        </w:rPr>
        <w:t xml:space="preserve">Załączniku nr </w:t>
      </w:r>
      <w:r w:rsidR="0083087D" w:rsidRPr="00B16F17">
        <w:rPr>
          <w:rFonts w:ascii="Calibri" w:hAnsi="Calibri" w:cs="Calibri"/>
          <w:b/>
        </w:rPr>
        <w:t>2</w:t>
      </w:r>
      <w:r w:rsidRPr="00B16F17">
        <w:rPr>
          <w:rFonts w:ascii="Calibri" w:hAnsi="Calibri" w:cs="Calibri"/>
          <w:b/>
        </w:rPr>
        <w:t xml:space="preserve"> do SWZ</w:t>
      </w:r>
      <w:r w:rsidRPr="00B16F17">
        <w:rPr>
          <w:rFonts w:ascii="Calibri" w:hAnsi="Calibri" w:cs="Calibri"/>
          <w:bCs/>
        </w:rPr>
        <w:t xml:space="preserve"> składa każdy z Wykonawców</w:t>
      </w:r>
      <w:r w:rsidRPr="00B16F17">
        <w:rPr>
          <w:rFonts w:ascii="Calibri" w:hAnsi="Calibri" w:cs="Calibri"/>
        </w:rPr>
        <w:t xml:space="preserve"> wspólnie ubiegających się o zamówienie. W przypadku podmiotu udostępniającego zasoby, Wykonawca zgodnie z art. 125 ust. 5 PZP składa oświadczenia zgodnie ze wzorem określonym </w:t>
      </w:r>
      <w:r w:rsidR="004759C0">
        <w:rPr>
          <w:rFonts w:ascii="Calibri" w:hAnsi="Calibri" w:cs="Calibri"/>
        </w:rPr>
        <w:br/>
      </w:r>
      <w:r w:rsidRPr="00B16F17">
        <w:rPr>
          <w:rFonts w:ascii="Calibri" w:hAnsi="Calibri" w:cs="Calibri"/>
          <w:bCs/>
        </w:rPr>
        <w:t xml:space="preserve">w </w:t>
      </w:r>
      <w:r w:rsidRPr="00B16F17">
        <w:rPr>
          <w:rFonts w:ascii="Calibri" w:hAnsi="Calibri" w:cs="Calibri"/>
          <w:b/>
          <w:bCs/>
        </w:rPr>
        <w:t xml:space="preserve">Załączniku nr </w:t>
      </w:r>
      <w:r w:rsidR="0083087D" w:rsidRPr="00B16F17">
        <w:rPr>
          <w:rFonts w:ascii="Calibri" w:hAnsi="Calibri" w:cs="Calibri"/>
          <w:b/>
          <w:bCs/>
        </w:rPr>
        <w:t>2</w:t>
      </w:r>
      <w:r w:rsidRPr="00B16F17">
        <w:rPr>
          <w:rFonts w:ascii="Calibri" w:hAnsi="Calibri" w:cs="Calibri"/>
          <w:b/>
          <w:bCs/>
        </w:rPr>
        <w:t xml:space="preserve"> do SWZ.</w:t>
      </w:r>
    </w:p>
    <w:p w:rsidR="00030718" w:rsidRPr="00030718" w:rsidRDefault="00030718" w:rsidP="00CD5A8C">
      <w:pPr>
        <w:pStyle w:val="Akapitzlist"/>
        <w:numPr>
          <w:ilvl w:val="0"/>
          <w:numId w:val="12"/>
        </w:numPr>
        <w:suppressAutoHyphens/>
        <w:spacing w:line="276" w:lineRule="auto"/>
        <w:ind w:left="270" w:hanging="270"/>
        <w:contextualSpacing/>
        <w:jc w:val="both"/>
        <w:rPr>
          <w:rFonts w:asciiTheme="minorHAnsi" w:hAnsiTheme="minorHAnsi" w:cstheme="minorHAnsi"/>
        </w:rPr>
      </w:pPr>
      <w:r w:rsidRPr="00B16F17">
        <w:rPr>
          <w:rFonts w:asciiTheme="minorHAnsi" w:hAnsiTheme="minorHAnsi" w:cstheme="minorHAnsi"/>
          <w:bCs/>
        </w:rPr>
        <w:t>Zamawiający</w:t>
      </w:r>
      <w:r w:rsidRPr="00B16F17">
        <w:rPr>
          <w:rFonts w:asciiTheme="minorHAnsi" w:hAnsiTheme="minorHAnsi" w:cstheme="minorHAnsi"/>
        </w:rPr>
        <w:t xml:space="preserve"> przed wyborem najkorzystniejszej oferty </w:t>
      </w:r>
      <w:r w:rsidRPr="00B16F17">
        <w:rPr>
          <w:rFonts w:asciiTheme="minorHAnsi" w:hAnsiTheme="minorHAnsi" w:cstheme="minorHAnsi"/>
          <w:bCs/>
        </w:rPr>
        <w:t>wezwie</w:t>
      </w:r>
      <w:r w:rsidRPr="00B16F17">
        <w:rPr>
          <w:rFonts w:asciiTheme="minorHAnsi" w:hAnsiTheme="minorHAnsi" w:cstheme="minorHAnsi"/>
        </w:rPr>
        <w:t xml:space="preserve"> Wykonawcę, którego oferta została</w:t>
      </w:r>
      <w:r w:rsidRPr="00030718">
        <w:rPr>
          <w:rFonts w:asciiTheme="minorHAnsi" w:hAnsiTheme="minorHAnsi" w:cstheme="minorHAnsi"/>
        </w:rPr>
        <w:t xml:space="preserve"> najwyżej oceniona, </w:t>
      </w:r>
      <w:r w:rsidRPr="00030718">
        <w:rPr>
          <w:rFonts w:asciiTheme="minorHAnsi" w:hAnsiTheme="minorHAnsi" w:cstheme="minorHAnsi"/>
        </w:rPr>
        <w:br/>
        <w:t xml:space="preserve">do złożenia w wyznaczonym terminie, </w:t>
      </w:r>
      <w:r w:rsidRPr="00030718">
        <w:rPr>
          <w:rFonts w:asciiTheme="minorHAnsi" w:hAnsiTheme="minorHAnsi" w:cstheme="minorHAnsi"/>
          <w:b/>
        </w:rPr>
        <w:t>nie krótszym niż 5 dni od dnia wezwania</w:t>
      </w:r>
      <w:r w:rsidRPr="00030718">
        <w:rPr>
          <w:rFonts w:asciiTheme="minorHAnsi" w:hAnsiTheme="minorHAnsi" w:cstheme="minorHAnsi"/>
        </w:rPr>
        <w:t>, aktualnych na dzień złożenia podmiotowych środków dowodowych:</w:t>
      </w:r>
    </w:p>
    <w:p w:rsidR="00030718" w:rsidRPr="00030718" w:rsidRDefault="00030718" w:rsidP="00CD5A8C">
      <w:pPr>
        <w:numPr>
          <w:ilvl w:val="1"/>
          <w:numId w:val="5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(Dz.U. z 2021 r. poz. 275) z innym </w:t>
      </w:r>
      <w:r w:rsidRPr="008C5A2A">
        <w:rPr>
          <w:rFonts w:eastAsia="Times New Roman" w:cs="Calibri"/>
          <w:color w:val="7030A0"/>
          <w:sz w:val="20"/>
          <w:szCs w:val="20"/>
          <w:lang w:eastAsia="pl-PL"/>
        </w:rPr>
        <w:lastRenderedPageBreak/>
        <w:t xml:space="preserve">Wykonawcą, który złożył odrębną ofertę albo oświadczenie o przynależności do tej samej grupy kapitałowej wraz </w:t>
      </w:r>
      <w:r w:rsidR="004759C0">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4759C0">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006D1DD0" w:rsidRPr="006D1DD0">
        <w:rPr>
          <w:rFonts w:eastAsia="Times New Roman" w:cs="Calibri"/>
          <w:bCs/>
          <w:color w:val="7030A0"/>
          <w:sz w:val="20"/>
          <w:szCs w:val="20"/>
          <w:lang w:eastAsia="pl-PL"/>
        </w:rPr>
        <w:t>według</w:t>
      </w:r>
      <w:r w:rsidR="006D1DD0">
        <w:rPr>
          <w:rFonts w:eastAsia="Times New Roman" w:cs="Calibri"/>
          <w:b/>
          <w:bCs/>
          <w:color w:val="7030A0"/>
          <w:sz w:val="20"/>
          <w:szCs w:val="20"/>
          <w:lang w:eastAsia="pl-PL"/>
        </w:rPr>
        <w:t xml:space="preserve"> Załącznika 3</w:t>
      </w:r>
      <w:r w:rsidRPr="00E6055E">
        <w:rPr>
          <w:rFonts w:eastAsia="Times New Roman" w:cs="Calibri"/>
          <w:b/>
          <w:bCs/>
          <w:color w:val="7030A0"/>
          <w:sz w:val="20"/>
          <w:szCs w:val="20"/>
          <w:lang w:eastAsia="pl-PL"/>
        </w:rPr>
        <w:t xml:space="preserve"> do SWZ.</w:t>
      </w:r>
    </w:p>
    <w:p w:rsidR="008D17C3" w:rsidRPr="00030718" w:rsidRDefault="00030718" w:rsidP="00CD5A8C">
      <w:pPr>
        <w:pStyle w:val="Akapitzlist"/>
        <w:numPr>
          <w:ilvl w:val="0"/>
          <w:numId w:val="12"/>
        </w:numPr>
        <w:spacing w:line="276" w:lineRule="auto"/>
        <w:ind w:left="270" w:hanging="270"/>
        <w:jc w:val="both"/>
        <w:rPr>
          <w:rFonts w:asciiTheme="minorHAnsi" w:hAnsiTheme="minorHAnsi" w:cstheme="minorHAnsi"/>
        </w:rPr>
      </w:pPr>
      <w:r w:rsidRPr="00030718">
        <w:rPr>
          <w:rFonts w:asciiTheme="minorHAnsi" w:hAnsiTheme="minorHAnsi" w:cstheme="minorHAnsi"/>
        </w:rPr>
        <w:t xml:space="preserve">Zamawiający nie wzywa do złożenia podmiotowych środków dowodowych, jeżeli może je uzyskać za pomocą bezpłatnych </w:t>
      </w:r>
      <w:r w:rsidRPr="00030718">
        <w:rPr>
          <w:rFonts w:asciiTheme="minorHAnsi" w:hAnsiTheme="minorHAnsi" w:cstheme="minorHAnsi"/>
        </w:rPr>
        <w:br/>
        <w:t xml:space="preserve">i ogólnodostępnych baz danych, w szczególności rejestrów publicznych w rozumieniu ustawy z dnia 17 lutego 2005 r. </w:t>
      </w:r>
      <w:r w:rsidRPr="00030718">
        <w:rPr>
          <w:rFonts w:asciiTheme="minorHAnsi" w:hAnsiTheme="minorHAnsi" w:cstheme="minorHAnsi"/>
        </w:rPr>
        <w:br/>
        <w:t>o informatyzacji działalności podmiotów realizujących zadania publiczne (tj. Dz.U.2021.2070 ze zm.), o ile wykonawca wskazał w oświadczeniu, o którym mowa w art. 125 ust 1 ustawy Prawo zamówień publicznych, dane umożliwiające dostęp do tych środków.</w:t>
      </w:r>
    </w:p>
    <w:p w:rsidR="00B561F0" w:rsidRPr="00420E39" w:rsidRDefault="00706900"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3" w:name="_Toc114403760"/>
      <w:r>
        <w:rPr>
          <w:rFonts w:asciiTheme="minorHAnsi" w:hAnsiTheme="minorHAnsi" w:cstheme="minorHAnsi"/>
          <w:color w:val="2F5496" w:themeColor="accent1" w:themeShade="BF"/>
          <w:sz w:val="20"/>
          <w:szCs w:val="20"/>
        </w:rPr>
        <w:t>INFORMACJA O PRZEDMIOTOWYCH ŚRODKACH DOWODOWYCH</w:t>
      </w:r>
      <w:bookmarkEnd w:id="23"/>
    </w:p>
    <w:p w:rsidR="00274C5A" w:rsidRPr="006B0855" w:rsidRDefault="00274C5A" w:rsidP="00CD5A8C">
      <w:pPr>
        <w:spacing w:after="0" w:line="276" w:lineRule="auto"/>
        <w:ind w:left="426" w:hanging="426"/>
        <w:jc w:val="both"/>
        <w:rPr>
          <w:rFonts w:cs="Calibri"/>
          <w:sz w:val="20"/>
          <w:szCs w:val="20"/>
        </w:rPr>
      </w:pPr>
      <w:r w:rsidRPr="006B0855">
        <w:rPr>
          <w:rFonts w:cs="Calibri"/>
          <w:sz w:val="20"/>
          <w:szCs w:val="20"/>
        </w:rPr>
        <w:t>1.</w:t>
      </w:r>
      <w:r w:rsidRPr="006B0855">
        <w:rPr>
          <w:rFonts w:cs="Calibri"/>
          <w:sz w:val="20"/>
          <w:szCs w:val="20"/>
        </w:rPr>
        <w:tab/>
        <w:t xml:space="preserve">Przedmiotowe środki dowodowe </w:t>
      </w:r>
      <w:r w:rsidRPr="006B0855">
        <w:rPr>
          <w:rFonts w:cs="Calibri"/>
          <w:b/>
          <w:bCs/>
          <w:sz w:val="20"/>
          <w:szCs w:val="20"/>
        </w:rPr>
        <w:t>składane są wraz z ofertą.</w:t>
      </w:r>
    </w:p>
    <w:p w:rsidR="00274C5A" w:rsidRPr="00B93452" w:rsidRDefault="00274C5A" w:rsidP="00CD5A8C">
      <w:pPr>
        <w:spacing w:after="0" w:line="276" w:lineRule="auto"/>
        <w:ind w:left="426" w:hanging="426"/>
        <w:jc w:val="both"/>
        <w:rPr>
          <w:rFonts w:cs="Calibri"/>
          <w:sz w:val="20"/>
          <w:szCs w:val="20"/>
        </w:rPr>
      </w:pPr>
      <w:r w:rsidRPr="006B0855">
        <w:rPr>
          <w:rFonts w:cs="Calibri"/>
          <w:sz w:val="20"/>
          <w:szCs w:val="20"/>
        </w:rPr>
        <w:t>2.</w:t>
      </w:r>
      <w:r w:rsidRPr="006B0855">
        <w:rPr>
          <w:rFonts w:cs="Calibri"/>
          <w:sz w:val="20"/>
          <w:szCs w:val="20"/>
        </w:rPr>
        <w:tab/>
      </w:r>
      <w:r w:rsidRPr="00B93452">
        <w:rPr>
          <w:rFonts w:cs="Calibri"/>
          <w:sz w:val="20"/>
          <w:szCs w:val="20"/>
        </w:rPr>
        <w:t xml:space="preserve">W celu potwierdzenia, że oferowany przedmiot zamówienia odpowiada określonym wymaganiom Zamawiający </w:t>
      </w:r>
      <w:r w:rsidRPr="00B93452">
        <w:rPr>
          <w:rFonts w:cs="Calibri"/>
          <w:b/>
          <w:bCs/>
          <w:sz w:val="20"/>
          <w:szCs w:val="20"/>
        </w:rPr>
        <w:t>wymaga</w:t>
      </w:r>
      <w:r w:rsidRPr="00B93452">
        <w:rPr>
          <w:rFonts w:cs="Calibri"/>
          <w:sz w:val="20"/>
          <w:szCs w:val="20"/>
        </w:rPr>
        <w:t xml:space="preserve"> złożenia</w:t>
      </w:r>
      <w:r w:rsidR="00B93452" w:rsidRPr="00B93452">
        <w:rPr>
          <w:rFonts w:cs="Calibri"/>
          <w:sz w:val="20"/>
          <w:szCs w:val="20"/>
        </w:rPr>
        <w:t xml:space="preserve"> wraz z ofertą</w:t>
      </w:r>
      <w:r w:rsidRPr="00B93452">
        <w:rPr>
          <w:rFonts w:cs="Calibri"/>
          <w:sz w:val="20"/>
          <w:szCs w:val="20"/>
        </w:rPr>
        <w:t>:</w:t>
      </w:r>
    </w:p>
    <w:p w:rsidR="00B16F17" w:rsidRPr="00B93452" w:rsidRDefault="0017118E" w:rsidP="00CD5A8C">
      <w:pPr>
        <w:pStyle w:val="Akapitzlist"/>
        <w:numPr>
          <w:ilvl w:val="1"/>
          <w:numId w:val="60"/>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 xml:space="preserve">W przypadku wyrobów medycznych: wymagane przepisami prawa świadectwa rejestracyjne zgodnie z ustawą </w:t>
      </w:r>
      <w:r w:rsidR="004759C0">
        <w:rPr>
          <w:rFonts w:asciiTheme="minorHAnsi" w:hAnsiTheme="minorHAnsi" w:cstheme="minorHAnsi"/>
          <w:color w:val="7030A0"/>
        </w:rPr>
        <w:br/>
      </w:r>
      <w:r w:rsidRPr="00B93452">
        <w:rPr>
          <w:rFonts w:asciiTheme="minorHAnsi" w:hAnsiTheme="minorHAnsi" w:cstheme="minorHAnsi"/>
          <w:color w:val="7030A0"/>
        </w:rPr>
        <w:t>o wyrobach medycznych (</w:t>
      </w:r>
      <w:r w:rsidR="00B93452" w:rsidRPr="00B93452">
        <w:rPr>
          <w:rFonts w:asciiTheme="minorHAnsi" w:hAnsiTheme="minorHAnsi" w:cstheme="minorHAnsi"/>
          <w:color w:val="7030A0"/>
        </w:rPr>
        <w:t xml:space="preserve">Dz. U. </w:t>
      </w:r>
      <w:r w:rsidRPr="00B93452">
        <w:rPr>
          <w:rFonts w:asciiTheme="minorHAnsi" w:hAnsiTheme="minorHAnsi" w:cstheme="minorHAnsi"/>
          <w:color w:val="7030A0"/>
        </w:rPr>
        <w:t>z 202</w:t>
      </w:r>
      <w:r w:rsidR="00B93452" w:rsidRPr="00B93452">
        <w:rPr>
          <w:rFonts w:asciiTheme="minorHAnsi" w:hAnsiTheme="minorHAnsi" w:cstheme="minorHAnsi"/>
          <w:color w:val="7030A0"/>
        </w:rPr>
        <w:t xml:space="preserve">2 </w:t>
      </w:r>
      <w:r w:rsidRPr="00B93452">
        <w:rPr>
          <w:rFonts w:asciiTheme="minorHAnsi" w:hAnsiTheme="minorHAnsi" w:cstheme="minorHAnsi"/>
          <w:color w:val="7030A0"/>
        </w:rPr>
        <w:t xml:space="preserve">r. poz. </w:t>
      </w:r>
      <w:r w:rsidR="00B93452" w:rsidRPr="00B93452">
        <w:rPr>
          <w:rFonts w:asciiTheme="minorHAnsi" w:hAnsiTheme="minorHAnsi" w:cstheme="minorHAnsi"/>
          <w:color w:val="7030A0"/>
        </w:rPr>
        <w:t>974</w:t>
      </w:r>
      <w:r w:rsidRPr="00B93452">
        <w:rPr>
          <w:rFonts w:asciiTheme="minorHAnsi" w:hAnsiTheme="minorHAnsi" w:cstheme="minorHAnsi"/>
          <w:color w:val="7030A0"/>
        </w:rPr>
        <w:t xml:space="preserve">) tj. </w:t>
      </w:r>
      <w:r w:rsidR="00B16F17" w:rsidRPr="00B93452">
        <w:rPr>
          <w:rFonts w:asciiTheme="minorHAnsi" w:hAnsiTheme="minorHAnsi" w:cstheme="minorHAnsi"/>
          <w:color w:val="7030A0"/>
        </w:rPr>
        <w:t>Deklarac</w:t>
      </w:r>
      <w:r w:rsidR="00CD5A8C" w:rsidRPr="00B93452">
        <w:rPr>
          <w:rFonts w:asciiTheme="minorHAnsi" w:hAnsiTheme="minorHAnsi" w:cstheme="minorHAnsi"/>
          <w:color w:val="7030A0"/>
        </w:rPr>
        <w:t>j</w:t>
      </w:r>
      <w:r w:rsidRPr="00B93452">
        <w:rPr>
          <w:rFonts w:asciiTheme="minorHAnsi" w:hAnsiTheme="minorHAnsi" w:cstheme="minorHAnsi"/>
          <w:color w:val="7030A0"/>
        </w:rPr>
        <w:t>ę</w:t>
      </w:r>
      <w:r w:rsidR="00B16F17" w:rsidRPr="00B93452">
        <w:rPr>
          <w:rFonts w:asciiTheme="minorHAnsi" w:hAnsiTheme="minorHAnsi" w:cstheme="minorHAnsi"/>
          <w:color w:val="7030A0"/>
        </w:rPr>
        <w:t xml:space="preserve"> </w:t>
      </w:r>
      <w:r w:rsidRPr="00B93452">
        <w:rPr>
          <w:rFonts w:asciiTheme="minorHAnsi" w:hAnsiTheme="minorHAnsi" w:cstheme="minorHAnsi"/>
          <w:color w:val="7030A0"/>
        </w:rPr>
        <w:t>Z</w:t>
      </w:r>
      <w:r w:rsidR="00B16F17" w:rsidRPr="00B93452">
        <w:rPr>
          <w:rFonts w:asciiTheme="minorHAnsi" w:hAnsiTheme="minorHAnsi" w:cstheme="minorHAnsi"/>
          <w:color w:val="7030A0"/>
        </w:rPr>
        <w:t xml:space="preserve">godności CE </w:t>
      </w:r>
      <w:r w:rsidRPr="00B93452">
        <w:rPr>
          <w:rFonts w:asciiTheme="minorHAnsi" w:hAnsiTheme="minorHAnsi" w:cstheme="minorHAnsi"/>
          <w:color w:val="7030A0"/>
        </w:rPr>
        <w:t>lub certyfikat CE lub Zgłoszenie</w:t>
      </w:r>
      <w:r w:rsidR="0010763C" w:rsidRPr="00B93452">
        <w:rPr>
          <w:rFonts w:asciiTheme="minorHAnsi" w:hAnsiTheme="minorHAnsi" w:cstheme="minorHAnsi"/>
          <w:color w:val="7030A0"/>
        </w:rPr>
        <w:t xml:space="preserve"> do Rejestru Wyrobów Medycznych;</w:t>
      </w:r>
    </w:p>
    <w:p w:rsidR="0017118E" w:rsidRPr="00B93452" w:rsidRDefault="0017118E" w:rsidP="00CD5A8C">
      <w:pPr>
        <w:pStyle w:val="Akapitzlist"/>
        <w:numPr>
          <w:ilvl w:val="1"/>
          <w:numId w:val="60"/>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 xml:space="preserve">W przypadku wyrobów biobójczych: Decyzję Ministra Zdrowia – pozwolenie na obrót produktem biobójczym zgodnie </w:t>
      </w:r>
      <w:r w:rsidR="00B93452">
        <w:rPr>
          <w:rFonts w:asciiTheme="minorHAnsi" w:hAnsiTheme="minorHAnsi" w:cstheme="minorHAnsi"/>
          <w:color w:val="7030A0"/>
        </w:rPr>
        <w:br/>
      </w:r>
      <w:r w:rsidRPr="00B93452">
        <w:rPr>
          <w:rFonts w:asciiTheme="minorHAnsi" w:hAnsiTheme="minorHAnsi" w:cstheme="minorHAnsi"/>
          <w:color w:val="7030A0"/>
        </w:rPr>
        <w:t>z przepisami ustawy o produktach biobójczych (tj. Dz. U. z 2021</w:t>
      </w:r>
      <w:r w:rsidR="00B93452" w:rsidRPr="00B93452">
        <w:rPr>
          <w:rFonts w:asciiTheme="minorHAnsi" w:hAnsiTheme="minorHAnsi" w:cstheme="minorHAnsi"/>
          <w:color w:val="7030A0"/>
        </w:rPr>
        <w:t xml:space="preserve"> </w:t>
      </w:r>
      <w:r w:rsidRPr="00B93452">
        <w:rPr>
          <w:rFonts w:asciiTheme="minorHAnsi" w:hAnsiTheme="minorHAnsi" w:cstheme="minorHAnsi"/>
          <w:color w:val="7030A0"/>
        </w:rPr>
        <w:t>r. poz. 24 ze zm</w:t>
      </w:r>
      <w:r w:rsidR="00B93452" w:rsidRPr="00B93452">
        <w:rPr>
          <w:rFonts w:asciiTheme="minorHAnsi" w:hAnsiTheme="minorHAnsi" w:cstheme="minorHAnsi"/>
          <w:color w:val="7030A0"/>
        </w:rPr>
        <w:t>.</w:t>
      </w:r>
      <w:r w:rsidR="0010763C" w:rsidRPr="00B93452">
        <w:rPr>
          <w:rFonts w:asciiTheme="minorHAnsi" w:hAnsiTheme="minorHAnsi" w:cstheme="minorHAnsi"/>
          <w:color w:val="7030A0"/>
        </w:rPr>
        <w:t>);</w:t>
      </w:r>
    </w:p>
    <w:p w:rsidR="0010763C" w:rsidRPr="00B93452" w:rsidRDefault="0010763C" w:rsidP="00CD5A8C">
      <w:pPr>
        <w:pStyle w:val="Akapitzlist"/>
        <w:numPr>
          <w:ilvl w:val="1"/>
          <w:numId w:val="60"/>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W przypadku wyrobów leczniczych: dopuszczenie do obrotu na terytorium Rzeczypospolitej Polskiej;</w:t>
      </w:r>
    </w:p>
    <w:p w:rsidR="009C7DAC" w:rsidRDefault="0010763C" w:rsidP="009C7DAC">
      <w:pPr>
        <w:pStyle w:val="Akapitzlist"/>
        <w:numPr>
          <w:ilvl w:val="1"/>
          <w:numId w:val="60"/>
        </w:numPr>
        <w:spacing w:line="276" w:lineRule="auto"/>
        <w:ind w:left="567" w:hanging="283"/>
        <w:jc w:val="both"/>
        <w:rPr>
          <w:rFonts w:asciiTheme="minorHAnsi" w:hAnsiTheme="minorHAnsi" w:cstheme="minorHAnsi"/>
          <w:color w:val="7030A0"/>
        </w:rPr>
      </w:pPr>
      <w:r w:rsidRPr="00B93452">
        <w:rPr>
          <w:rFonts w:asciiTheme="minorHAnsi" w:hAnsiTheme="minorHAnsi" w:cstheme="minorHAnsi"/>
          <w:color w:val="7030A0"/>
        </w:rPr>
        <w:t xml:space="preserve">W przypadku produktów kosmetycznych: dokument potwierdzający wprowadzenie do obrotu zgodnie </w:t>
      </w:r>
      <w:r w:rsidR="004759C0">
        <w:rPr>
          <w:rFonts w:asciiTheme="minorHAnsi" w:hAnsiTheme="minorHAnsi" w:cstheme="minorHAnsi"/>
          <w:color w:val="7030A0"/>
        </w:rPr>
        <w:br/>
      </w:r>
      <w:r w:rsidRPr="00B93452">
        <w:rPr>
          <w:rFonts w:asciiTheme="minorHAnsi" w:hAnsiTheme="minorHAnsi" w:cstheme="minorHAnsi"/>
          <w:color w:val="7030A0"/>
        </w:rPr>
        <w:t>z Rozporządzeniem Parl</w:t>
      </w:r>
      <w:r w:rsidR="00B86339" w:rsidRPr="00B93452">
        <w:rPr>
          <w:rFonts w:asciiTheme="minorHAnsi" w:hAnsiTheme="minorHAnsi" w:cstheme="minorHAnsi"/>
          <w:color w:val="7030A0"/>
        </w:rPr>
        <w:t>a</w:t>
      </w:r>
      <w:r w:rsidRPr="00B93452">
        <w:rPr>
          <w:rFonts w:asciiTheme="minorHAnsi" w:hAnsiTheme="minorHAnsi" w:cstheme="minorHAnsi"/>
          <w:color w:val="7030A0"/>
        </w:rPr>
        <w:t>m</w:t>
      </w:r>
      <w:r w:rsidR="00B86339" w:rsidRPr="00B93452">
        <w:rPr>
          <w:rFonts w:asciiTheme="minorHAnsi" w:hAnsiTheme="minorHAnsi" w:cstheme="minorHAnsi"/>
          <w:color w:val="7030A0"/>
        </w:rPr>
        <w:t>e</w:t>
      </w:r>
      <w:r w:rsidRPr="00B93452">
        <w:rPr>
          <w:rFonts w:asciiTheme="minorHAnsi" w:hAnsiTheme="minorHAnsi" w:cstheme="minorHAnsi"/>
          <w:color w:val="7030A0"/>
        </w:rPr>
        <w:t xml:space="preserve">ntu Europejskiego i Rady (WE) nr </w:t>
      </w:r>
      <w:r w:rsidR="00560C35" w:rsidRPr="00B93452">
        <w:rPr>
          <w:rFonts w:asciiTheme="minorHAnsi" w:hAnsiTheme="minorHAnsi" w:cstheme="minorHAnsi"/>
          <w:color w:val="7030A0"/>
        </w:rPr>
        <w:t>1223/2009 z 30 listopada 2009</w:t>
      </w:r>
      <w:r w:rsidR="00B93452" w:rsidRPr="00B93452">
        <w:rPr>
          <w:rFonts w:asciiTheme="minorHAnsi" w:hAnsiTheme="minorHAnsi" w:cstheme="minorHAnsi"/>
          <w:color w:val="7030A0"/>
        </w:rPr>
        <w:t xml:space="preserve"> </w:t>
      </w:r>
      <w:r w:rsidR="00560C35" w:rsidRPr="00B93452">
        <w:rPr>
          <w:rFonts w:asciiTheme="minorHAnsi" w:hAnsiTheme="minorHAnsi" w:cstheme="minorHAnsi"/>
          <w:color w:val="7030A0"/>
        </w:rPr>
        <w:t xml:space="preserve">r., tj. </w:t>
      </w:r>
      <w:r w:rsidR="00B86339" w:rsidRPr="00B93452">
        <w:rPr>
          <w:rFonts w:asciiTheme="minorHAnsi" w:hAnsiTheme="minorHAnsi" w:cstheme="minorHAnsi"/>
          <w:color w:val="7030A0"/>
        </w:rPr>
        <w:t xml:space="preserve">notyfikacja w systemie: </w:t>
      </w:r>
      <w:proofErr w:type="spellStart"/>
      <w:r w:rsidR="00B86339" w:rsidRPr="00B93452">
        <w:rPr>
          <w:rFonts w:asciiTheme="minorHAnsi" w:hAnsiTheme="minorHAnsi" w:cstheme="minorHAnsi"/>
          <w:color w:val="7030A0"/>
        </w:rPr>
        <w:t>Cosmetic</w:t>
      </w:r>
      <w:proofErr w:type="spellEnd"/>
      <w:r w:rsidR="00B86339" w:rsidRPr="00B93452">
        <w:rPr>
          <w:rFonts w:asciiTheme="minorHAnsi" w:hAnsiTheme="minorHAnsi" w:cstheme="minorHAnsi"/>
          <w:color w:val="7030A0"/>
        </w:rPr>
        <w:t xml:space="preserve"> Products </w:t>
      </w:r>
      <w:proofErr w:type="spellStart"/>
      <w:r w:rsidR="00B86339" w:rsidRPr="00B93452">
        <w:rPr>
          <w:rFonts w:asciiTheme="minorHAnsi" w:hAnsiTheme="minorHAnsi" w:cstheme="minorHAnsi"/>
          <w:color w:val="7030A0"/>
        </w:rPr>
        <w:t>Notification</w:t>
      </w:r>
      <w:proofErr w:type="spellEnd"/>
      <w:r w:rsidR="00B86339" w:rsidRPr="00B93452">
        <w:rPr>
          <w:rFonts w:asciiTheme="minorHAnsi" w:hAnsiTheme="minorHAnsi" w:cstheme="minorHAnsi"/>
          <w:color w:val="7030A0"/>
        </w:rPr>
        <w:t xml:space="preserve"> Portal</w:t>
      </w:r>
      <w:r w:rsidR="00B93452">
        <w:rPr>
          <w:rFonts w:asciiTheme="minorHAnsi" w:hAnsiTheme="minorHAnsi" w:cstheme="minorHAnsi"/>
          <w:color w:val="7030A0"/>
        </w:rPr>
        <w:t xml:space="preserve"> </w:t>
      </w:r>
    </w:p>
    <w:p w:rsidR="009C7DAC" w:rsidRPr="00A34608" w:rsidRDefault="00E354F0" w:rsidP="009C7DAC">
      <w:pPr>
        <w:pStyle w:val="Akapitzlist"/>
        <w:spacing w:line="276" w:lineRule="auto"/>
        <w:ind w:left="567"/>
        <w:jc w:val="both"/>
        <w:rPr>
          <w:rFonts w:asciiTheme="minorHAnsi" w:hAnsiTheme="minorHAnsi" w:cstheme="minorHAnsi"/>
          <w:b/>
          <w:bCs/>
          <w:color w:val="7030A0"/>
        </w:rPr>
      </w:pPr>
      <w:r w:rsidRPr="00A34608">
        <w:rPr>
          <w:rFonts w:asciiTheme="minorHAnsi" w:hAnsiTheme="minorHAnsi" w:cstheme="minorHAnsi"/>
          <w:b/>
          <w:bCs/>
          <w:color w:val="7030A0"/>
        </w:rPr>
        <w:t>o</w:t>
      </w:r>
      <w:r w:rsidR="00B86339" w:rsidRPr="00A34608">
        <w:rPr>
          <w:rFonts w:asciiTheme="minorHAnsi" w:hAnsiTheme="minorHAnsi" w:cstheme="minorHAnsi"/>
          <w:b/>
          <w:bCs/>
          <w:color w:val="7030A0"/>
        </w:rPr>
        <w:t xml:space="preserve">raz być </w:t>
      </w:r>
      <w:r w:rsidRPr="00A34608">
        <w:rPr>
          <w:rFonts w:asciiTheme="minorHAnsi" w:hAnsiTheme="minorHAnsi" w:cstheme="minorHAnsi"/>
          <w:b/>
          <w:bCs/>
          <w:color w:val="7030A0"/>
        </w:rPr>
        <w:t xml:space="preserve">przebadany zgodnie z normami wynikającymi z </w:t>
      </w:r>
      <w:r w:rsidR="00B93452" w:rsidRPr="00A34608">
        <w:rPr>
          <w:rFonts w:asciiTheme="minorHAnsi" w:hAnsiTheme="minorHAnsi" w:cstheme="minorHAnsi"/>
          <w:b/>
          <w:bCs/>
          <w:color w:val="7030A0"/>
        </w:rPr>
        <w:t xml:space="preserve">normy </w:t>
      </w:r>
      <w:r w:rsidRPr="00A34608">
        <w:rPr>
          <w:rFonts w:asciiTheme="minorHAnsi" w:hAnsiTheme="minorHAnsi" w:cstheme="minorHAnsi"/>
          <w:b/>
          <w:bCs/>
          <w:color w:val="7030A0"/>
        </w:rPr>
        <w:t>PN-EN 14885:2019 lub zgodnie z badaniami</w:t>
      </w:r>
      <w:r w:rsidR="00A34608">
        <w:rPr>
          <w:rFonts w:asciiTheme="minorHAnsi" w:hAnsiTheme="minorHAnsi" w:cstheme="minorHAnsi"/>
          <w:b/>
          <w:bCs/>
          <w:color w:val="7030A0"/>
        </w:rPr>
        <w:t>/</w:t>
      </w:r>
      <w:r w:rsidR="00B93452" w:rsidRPr="00A34608">
        <w:rPr>
          <w:rFonts w:asciiTheme="minorHAnsi" w:hAnsiTheme="minorHAnsi" w:cstheme="minorHAnsi"/>
          <w:b/>
          <w:bCs/>
          <w:color w:val="7030A0"/>
        </w:rPr>
        <w:t xml:space="preserve">normami </w:t>
      </w:r>
      <w:r w:rsidRPr="00A34608">
        <w:rPr>
          <w:rFonts w:asciiTheme="minorHAnsi" w:hAnsiTheme="minorHAnsi" w:cstheme="minorHAnsi"/>
          <w:b/>
          <w:bCs/>
          <w:color w:val="7030A0"/>
        </w:rPr>
        <w:t>równoważnymi</w:t>
      </w:r>
      <w:r w:rsidR="00B83037" w:rsidRPr="00A34608">
        <w:rPr>
          <w:rFonts w:asciiTheme="minorHAnsi" w:hAnsiTheme="minorHAnsi" w:cstheme="minorHAnsi"/>
          <w:b/>
          <w:bCs/>
          <w:color w:val="7030A0"/>
        </w:rPr>
        <w:t xml:space="preserve"> – dotyczy również </w:t>
      </w:r>
      <w:proofErr w:type="spellStart"/>
      <w:r w:rsidR="00B83037" w:rsidRPr="00A34608">
        <w:rPr>
          <w:rFonts w:asciiTheme="minorHAnsi" w:hAnsiTheme="minorHAnsi" w:cstheme="minorHAnsi"/>
          <w:b/>
          <w:bCs/>
          <w:color w:val="7030A0"/>
        </w:rPr>
        <w:t>pdpkt</w:t>
      </w:r>
      <w:proofErr w:type="spellEnd"/>
      <w:r w:rsidR="00B83037" w:rsidRPr="00A34608">
        <w:rPr>
          <w:rFonts w:asciiTheme="minorHAnsi" w:hAnsiTheme="minorHAnsi" w:cstheme="minorHAnsi"/>
          <w:b/>
          <w:bCs/>
          <w:color w:val="7030A0"/>
        </w:rPr>
        <w:t xml:space="preserve"> a), b)</w:t>
      </w:r>
      <w:r w:rsidR="00B95AE7">
        <w:rPr>
          <w:rFonts w:asciiTheme="minorHAnsi" w:hAnsiTheme="minorHAnsi" w:cstheme="minorHAnsi"/>
          <w:b/>
          <w:bCs/>
          <w:color w:val="7030A0"/>
        </w:rPr>
        <w:t xml:space="preserve"> </w:t>
      </w:r>
      <w:r w:rsidR="00B83037" w:rsidRPr="00A34608">
        <w:rPr>
          <w:rFonts w:asciiTheme="minorHAnsi" w:hAnsiTheme="minorHAnsi" w:cstheme="minorHAnsi"/>
          <w:b/>
          <w:bCs/>
          <w:color w:val="7030A0"/>
        </w:rPr>
        <w:t>c)</w:t>
      </w:r>
      <w:r w:rsidR="00B95AE7">
        <w:rPr>
          <w:rFonts w:asciiTheme="minorHAnsi" w:hAnsiTheme="minorHAnsi" w:cstheme="minorHAnsi"/>
          <w:b/>
          <w:bCs/>
          <w:color w:val="7030A0"/>
        </w:rPr>
        <w:t xml:space="preserve"> i d)</w:t>
      </w:r>
      <w:r w:rsidR="00B83037" w:rsidRPr="00A34608">
        <w:rPr>
          <w:rFonts w:asciiTheme="minorHAnsi" w:hAnsiTheme="minorHAnsi" w:cstheme="minorHAnsi"/>
          <w:b/>
          <w:bCs/>
          <w:color w:val="7030A0"/>
        </w:rPr>
        <w:t>.</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3.</w:t>
      </w:r>
      <w:r w:rsidRPr="00B16F17">
        <w:rPr>
          <w:rFonts w:cs="Calibri"/>
          <w:sz w:val="20"/>
          <w:szCs w:val="20"/>
        </w:rPr>
        <w:tab/>
        <w:t>Dokumenty potwierdzające zgodność zaoferowanego przedmiotu zamówienia z wymaganiami technicznymi i użytkowymi oznaczonymi przez Zamawiającego, należy złożyć z zaznaczeniem, której pozycji dotyczą.</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4.</w:t>
      </w:r>
      <w:r w:rsidRPr="00B16F17">
        <w:rPr>
          <w:rFonts w:cs="Calibri"/>
          <w:sz w:val="20"/>
          <w:szCs w:val="20"/>
        </w:rPr>
        <w:tab/>
        <w:t>Autentyczność dokumentów musi zostać potwierdzona przez Wykonawcę na żądanie Zamawiającego, poprzez przedstawienie oryginału dokumentu.</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5.</w:t>
      </w:r>
      <w:r w:rsidRPr="00B16F17">
        <w:rPr>
          <w:rFonts w:cs="Calibri"/>
          <w:sz w:val="20"/>
          <w:szCs w:val="20"/>
        </w:rPr>
        <w:tab/>
        <w:t>Jeżeli przedstawione dokumenty są w języku obcym wymagane jest ich tłumaczenie na język polski.</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6.</w:t>
      </w:r>
      <w:r w:rsidRPr="00B16F17">
        <w:rPr>
          <w:rFonts w:cs="Calibri"/>
          <w:sz w:val="20"/>
          <w:szCs w:val="20"/>
        </w:rPr>
        <w:tab/>
        <w:t>Zgodnie z art. 107 ust. 2 ustawy Prawo zamówień publicznych, jeżeli Wykonawca nie złożył przedmiotowych środków dowodowych lub złożone przedmiotowe środki dowodowe są niekompletne, Zamawiający wezwie do ich złożenia lub uzupełnienia w wyznaczonym terminie.</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7.</w:t>
      </w:r>
      <w:r w:rsidRPr="00B16F17">
        <w:rPr>
          <w:rFonts w:cs="Calibri"/>
          <w:sz w:val="20"/>
          <w:szCs w:val="20"/>
        </w:rPr>
        <w:tab/>
        <w:t xml:space="preserve">Dopuszczalne będzie tylko jednorazowe uzupełnienie „braków formalnych”, tj. braku dokumentu lub niekompletnego dokumentu, który nie pozwala przesądzić merytorycznie o treści oferty. Tym samym nie będzie dopuszczalne uzupełnianie przedmiotowych dokumentów, jeśli przedłożone dokumenty potwierdzają, że oferta jest niezgodna z opisem przedmiotu zamówienia. Oznacza to, że przedmiotowe środki dowodowe nie będą uzupełniane, jeżeli na skutek merytorycznej ich oceny Zamawiający uzna, że nie odpowiadają one wymaganiom przedmiotu zamówienia, tj. nie potwierdzają, </w:t>
      </w:r>
      <w:r w:rsidRPr="00B16F17">
        <w:rPr>
          <w:rFonts w:cs="Calibri"/>
          <w:sz w:val="20"/>
          <w:szCs w:val="20"/>
        </w:rPr>
        <w:br/>
        <w:t>że wykonawca oferuje produkt spełniający oczekiwania zamawiającego.</w:t>
      </w:r>
    </w:p>
    <w:p w:rsidR="00B561F0" w:rsidRPr="00274C5A" w:rsidRDefault="00274C5A" w:rsidP="00CD5A8C">
      <w:pPr>
        <w:spacing w:after="0" w:line="276" w:lineRule="auto"/>
        <w:ind w:left="426" w:hanging="426"/>
        <w:jc w:val="both"/>
        <w:rPr>
          <w:rFonts w:cs="Calibri"/>
          <w:sz w:val="20"/>
          <w:szCs w:val="20"/>
        </w:rPr>
      </w:pPr>
      <w:r w:rsidRPr="00B16F17">
        <w:rPr>
          <w:rFonts w:cs="Calibri"/>
          <w:sz w:val="20"/>
          <w:szCs w:val="20"/>
        </w:rPr>
        <w:t>8.</w:t>
      </w:r>
      <w:r w:rsidRPr="00B16F17">
        <w:rPr>
          <w:rFonts w:cs="Calibri"/>
          <w:sz w:val="20"/>
          <w:szCs w:val="20"/>
        </w:rPr>
        <w:tab/>
        <w:t>Zamawiający może żądać od Wykonawców wyjaśnień dotyczących treści przedmiotowych środków dowodowych.</w:t>
      </w:r>
    </w:p>
    <w:p w:rsidR="006673F8" w:rsidRPr="00420E39" w:rsidRDefault="006673F8"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4" w:name="_Toc95923596"/>
      <w:bookmarkStart w:id="25" w:name="_Toc95987077"/>
      <w:bookmarkStart w:id="26"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24"/>
      <w:bookmarkEnd w:id="25"/>
      <w:bookmarkEnd w:id="26"/>
    </w:p>
    <w:p w:rsidR="00704467" w:rsidRPr="00420E39" w:rsidRDefault="00F77FE3"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420E39">
        <w:rPr>
          <w:rFonts w:asciiTheme="minorHAnsi" w:hAnsiTheme="minorHAnsi" w:cstheme="minorHAnsi"/>
        </w:rPr>
        <w:t xml:space="preserve">zakupowej </w:t>
      </w:r>
      <w:r w:rsidRPr="00420E39">
        <w:rPr>
          <w:rFonts w:asciiTheme="minorHAnsi" w:hAnsiTheme="minorHAnsi" w:cstheme="minorHAnsi"/>
        </w:rPr>
        <w:t xml:space="preserve">w nieprzekraczalnym terminie: do dnia </w:t>
      </w:r>
      <w:sdt>
        <w:sdtPr>
          <w:rPr>
            <w:rFonts w:asciiTheme="minorHAnsi" w:hAnsiTheme="minorHAnsi" w:cstheme="minorHAnsi"/>
            <w:b/>
          </w:rPr>
          <w:id w:val="-2109182440"/>
          <w:placeholder>
            <w:docPart w:val="813D678526164F8FA3D45776D8D32BB0"/>
          </w:placeholder>
          <w:date w:fullDate="2023-04-14T00:00:00Z">
            <w:dateFormat w:val="dd.MM.yyyy"/>
            <w:lid w:val="pl-PL"/>
            <w:storeMappedDataAs w:val="dateTime"/>
            <w:calendar w:val="gregorian"/>
          </w:date>
        </w:sdtPr>
        <w:sdtContent>
          <w:r w:rsidR="00AB48D5">
            <w:rPr>
              <w:rFonts w:asciiTheme="minorHAnsi" w:hAnsiTheme="minorHAnsi" w:cstheme="minorHAnsi"/>
              <w:b/>
            </w:rPr>
            <w:t>14.04.2023</w:t>
          </w:r>
        </w:sdtContent>
      </w:sdt>
      <w:r w:rsidR="00DF28CB" w:rsidRPr="00E90263">
        <w:rPr>
          <w:rFonts w:asciiTheme="minorHAnsi" w:hAnsiTheme="minorHAnsi" w:cstheme="minorHAnsi"/>
        </w:rPr>
        <w:t xml:space="preserve"> r.</w:t>
      </w:r>
      <w:r w:rsidR="00DF28CB">
        <w:rPr>
          <w:rFonts w:asciiTheme="minorHAnsi" w:hAnsiTheme="minorHAnsi" w:cstheme="minorHAnsi"/>
        </w:rPr>
        <w:t xml:space="preserve"> </w:t>
      </w:r>
      <w:r w:rsidRPr="00420E39">
        <w:rPr>
          <w:rFonts w:asciiTheme="minorHAnsi" w:hAnsiTheme="minorHAnsi" w:cstheme="minorHAnsi"/>
        </w:rPr>
        <w:t>do godziny 11:00 - generowany według czasu lokalnego serwera synchronizowanego z zegarem Głównego Urzędu Miar</w:t>
      </w:r>
      <w:r w:rsidR="00F44DDF">
        <w:rPr>
          <w:rFonts w:asciiTheme="minorHAnsi" w:hAnsiTheme="minorHAnsi" w:cstheme="minorHAnsi"/>
        </w:rPr>
        <w:t>.</w:t>
      </w:r>
    </w:p>
    <w:p w:rsidR="00185DCE" w:rsidRPr="00420E39" w:rsidRDefault="00185DCE"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pozostaje związany ofertą od </w:t>
      </w:r>
      <w:r w:rsidRPr="00E90263">
        <w:rPr>
          <w:rFonts w:asciiTheme="minorHAnsi" w:hAnsiTheme="minorHAnsi" w:cstheme="minorHAnsi"/>
        </w:rPr>
        <w:t>dnia</w:t>
      </w:r>
      <w:r w:rsidR="00FD15CE" w:rsidRPr="00E90263">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04-14T00:00:00Z">
            <w:dateFormat w:val="dd.MM.yyyy"/>
            <w:lid w:val="pl-PL"/>
            <w:storeMappedDataAs w:val="dateTime"/>
            <w:calendar w:val="gregorian"/>
          </w:date>
        </w:sdtPr>
        <w:sdtContent>
          <w:r w:rsidR="00AB48D5">
            <w:rPr>
              <w:rFonts w:asciiTheme="minorHAnsi" w:hAnsiTheme="minorHAnsi" w:cstheme="minorHAnsi"/>
              <w:b/>
            </w:rPr>
            <w:t>14.04.2023</w:t>
          </w:r>
        </w:sdtContent>
      </w:sdt>
      <w:r w:rsidR="00DF28CB" w:rsidRPr="00E90263">
        <w:rPr>
          <w:rFonts w:asciiTheme="minorHAnsi" w:hAnsiTheme="minorHAnsi" w:cstheme="minorHAnsi"/>
        </w:rPr>
        <w:t xml:space="preserve"> </w:t>
      </w:r>
      <w:r w:rsidRPr="00E90263">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05-13T00:00:00Z">
            <w:dateFormat w:val="dd.MM.yyyy"/>
            <w:lid w:val="pl-PL"/>
            <w:storeMappedDataAs w:val="dateTime"/>
            <w:calendar w:val="gregorian"/>
          </w:date>
        </w:sdtPr>
        <w:sdtContent>
          <w:r w:rsidR="00AB48D5">
            <w:rPr>
              <w:rFonts w:asciiTheme="minorHAnsi" w:hAnsiTheme="minorHAnsi" w:cstheme="minorHAnsi"/>
              <w:b/>
            </w:rPr>
            <w:t>13.05.2023</w:t>
          </w:r>
        </w:sdtContent>
      </w:sdt>
      <w:r w:rsidR="00DF28CB" w:rsidRPr="00E90263">
        <w:rPr>
          <w:rFonts w:asciiTheme="minorHAnsi" w:hAnsiTheme="minorHAnsi" w:cstheme="minorHAnsi"/>
        </w:rPr>
        <w:t xml:space="preserve"> </w:t>
      </w:r>
      <w:r w:rsidRPr="00E90263">
        <w:rPr>
          <w:rFonts w:asciiTheme="minorHAnsi" w:hAnsiTheme="minorHAnsi" w:cstheme="minorHAnsi"/>
        </w:rPr>
        <w:t>r.</w:t>
      </w:r>
      <w:r w:rsidRPr="00307369">
        <w:rPr>
          <w:rFonts w:asciiTheme="minorHAnsi" w:hAnsiTheme="minorHAnsi" w:cstheme="minorHAnsi"/>
        </w:rPr>
        <w:t xml:space="preserve"> </w:t>
      </w:r>
    </w:p>
    <w:p w:rsidR="00185DCE" w:rsidRPr="00420E39" w:rsidRDefault="00185DCE"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Bieg terminu związania ofertą rozpoczyna się wraz z upływem terminu składania ofert.</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bookmarkStart w:id="27" w:name="_Toc95923597"/>
      <w:bookmarkStart w:id="28" w:name="_Toc95987078"/>
      <w:r w:rsidRPr="000007B1">
        <w:rPr>
          <w:rFonts w:ascii="Calibri" w:hAnsi="Calibri" w:cs="Calibri"/>
        </w:rPr>
        <w:t xml:space="preserve">Oferta </w:t>
      </w:r>
      <w:r w:rsidRPr="00C83710">
        <w:rPr>
          <w:rFonts w:asciiTheme="minorHAnsi" w:hAnsiTheme="minorHAnsi" w:cstheme="minorHAnsi"/>
        </w:rPr>
        <w:t>złożona po terminie zostanie odrzucona na podstawie art. 226 ust. 1 pkt 1 PZP.</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9" w:name="_Toc114403762"/>
      <w:r w:rsidRPr="00420E39">
        <w:rPr>
          <w:rFonts w:asciiTheme="minorHAnsi" w:hAnsiTheme="minorHAnsi" w:cstheme="minorHAnsi"/>
          <w:color w:val="2F5496" w:themeColor="accent1" w:themeShade="BF"/>
          <w:sz w:val="20"/>
          <w:szCs w:val="20"/>
        </w:rPr>
        <w:t>OTWARCIE OFERT</w:t>
      </w:r>
      <w:bookmarkEnd w:id="27"/>
      <w:bookmarkEnd w:id="28"/>
      <w:bookmarkEnd w:id="29"/>
    </w:p>
    <w:p w:rsidR="00F30699" w:rsidRPr="00420E39" w:rsidRDefault="00F30699"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Zamawiający najpóźniej przed otwarciem ofert zamieści na Platformie informację o kwocie, jaką zamierza przeznaczyć na sfinansowanie niniejszego zamówienia (kwota brutto wraz z podatkiem VAT).</w:t>
      </w:r>
    </w:p>
    <w:p w:rsidR="00D7202B"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rsidP="00CD5A8C">
      <w:pPr>
        <w:pStyle w:val="Akapitzlist"/>
        <w:numPr>
          <w:ilvl w:val="0"/>
          <w:numId w:val="15"/>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rsidP="00CD5A8C">
      <w:pPr>
        <w:pStyle w:val="Akapitzlist"/>
        <w:numPr>
          <w:ilvl w:val="0"/>
          <w:numId w:val="15"/>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0" w:name="_Toc95987079"/>
      <w:bookmarkStart w:id="31" w:name="_Toc114403763"/>
      <w:r w:rsidRPr="00420E39">
        <w:rPr>
          <w:rFonts w:asciiTheme="minorHAnsi" w:hAnsiTheme="minorHAnsi" w:cstheme="minorHAnsi"/>
          <w:color w:val="2F5496" w:themeColor="accent1" w:themeShade="BF"/>
          <w:sz w:val="20"/>
          <w:szCs w:val="20"/>
        </w:rPr>
        <w:t>OPIS KRYTERIÓW OCENY OFERT</w:t>
      </w:r>
      <w:bookmarkEnd w:id="30"/>
      <w:bookmarkEnd w:id="31"/>
    </w:p>
    <w:p w:rsidR="00870A79" w:rsidRPr="00F640D0" w:rsidRDefault="00870A79"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CD5A8C">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CD5A8C">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CD5A8C">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rsidP="00CD5A8C">
      <w:pPr>
        <w:pStyle w:val="Nagwek2"/>
        <w:numPr>
          <w:ilvl w:val="0"/>
          <w:numId w:val="7"/>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2" w:name="_Toc95987080"/>
      <w:bookmarkStart w:id="33" w:name="_Toc114403764"/>
      <w:r w:rsidRPr="00420E39">
        <w:rPr>
          <w:rFonts w:asciiTheme="minorHAnsi" w:hAnsiTheme="minorHAnsi" w:cstheme="minorHAnsi"/>
          <w:color w:val="2F5496" w:themeColor="accent1" w:themeShade="BF"/>
          <w:sz w:val="20"/>
          <w:szCs w:val="20"/>
        </w:rPr>
        <w:t>OPIS SPOSOBU OBLICZENIA CENY</w:t>
      </w:r>
      <w:bookmarkEnd w:id="32"/>
      <w:bookmarkEnd w:id="33"/>
    </w:p>
    <w:p w:rsidR="00CD451D" w:rsidRPr="002A6C5E" w:rsidRDefault="006A63BF" w:rsidP="00CD5A8C">
      <w:pPr>
        <w:pStyle w:val="Akapitzlist"/>
        <w:numPr>
          <w:ilvl w:val="0"/>
          <w:numId w:val="17"/>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4" w:name="_Toc95987081"/>
      <w:bookmarkStart w:id="35" w:name="_Toc114403765"/>
      <w:r w:rsidRPr="00420E39">
        <w:rPr>
          <w:rFonts w:asciiTheme="minorHAnsi" w:hAnsiTheme="minorHAnsi" w:cstheme="minorHAnsi"/>
          <w:color w:val="2F5496" w:themeColor="accent1" w:themeShade="BF"/>
          <w:sz w:val="20"/>
          <w:szCs w:val="20"/>
        </w:rPr>
        <w:t>INFORMACJE O ŚRODKACH KOMUNIKACJI ELEKTRONICZNEJ</w:t>
      </w:r>
      <w:bookmarkEnd w:id="34"/>
      <w:bookmarkEnd w:id="35"/>
    </w:p>
    <w:p w:rsidR="00906CFB" w:rsidRPr="005E603E" w:rsidRDefault="00906CFB" w:rsidP="00CD5A8C">
      <w:pPr>
        <w:pStyle w:val="Akapitzlist"/>
        <w:numPr>
          <w:ilvl w:val="0"/>
          <w:numId w:val="36"/>
        </w:numPr>
        <w:spacing w:line="276" w:lineRule="auto"/>
        <w:ind w:left="284" w:hanging="284"/>
        <w:jc w:val="both"/>
        <w:rPr>
          <w:rFonts w:ascii="Calibri" w:hAnsi="Calibri" w:cs="Calibri"/>
        </w:rPr>
      </w:pPr>
      <w:bookmarkStart w:id="36"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5">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 xml:space="preserve">W postępowaniu oświadczenia, wnioski, zawiadomienia oraz informacje (zwane dalej ,,korespondencją") Zamawiający </w:t>
      </w:r>
      <w:r w:rsidR="004759C0">
        <w:rPr>
          <w:rFonts w:ascii="Calibri" w:hAnsi="Calibri" w:cs="Calibri"/>
        </w:rPr>
        <w:br/>
      </w:r>
      <w:r w:rsidRPr="005E603E">
        <w:rPr>
          <w:rFonts w:ascii="Calibri" w:hAnsi="Calibri" w:cs="Calibri"/>
        </w:rPr>
        <w:t>i Wykonawcy przekazują powołując się na numer postępowania przez Platformę zakupową.</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6">
        <w:r w:rsidRPr="005E603E">
          <w:rPr>
            <w:rStyle w:val="czeinternetowe"/>
            <w:rFonts w:ascii="Calibri" w:hAnsi="Calibri" w:cs="Calibri"/>
          </w:rPr>
          <w:t>https://platformazakupowa.pl/pn/szpitalgostyn</w:t>
        </w:r>
      </w:hyperlink>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lastRenderedPageBreak/>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895DCF" w:rsidRPr="00895DCF" w:rsidRDefault="00895DCF"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 xml:space="preserve">KOMUNIKACJA </w:t>
      </w:r>
      <w:r w:rsidR="00D217FA">
        <w:rPr>
          <w:rFonts w:asciiTheme="minorHAnsi" w:hAnsiTheme="minorHAnsi" w:cstheme="minorHAnsi"/>
          <w:color w:val="2F5496" w:themeColor="accent1" w:themeShade="BF"/>
          <w:sz w:val="20"/>
          <w:szCs w:val="20"/>
        </w:rPr>
        <w:t xml:space="preserve">W </w:t>
      </w:r>
      <w:r w:rsidRPr="00895DCF">
        <w:rPr>
          <w:rFonts w:asciiTheme="minorHAnsi" w:hAnsiTheme="minorHAnsi" w:cstheme="minorHAnsi"/>
          <w:color w:val="2F5496" w:themeColor="accent1" w:themeShade="BF"/>
          <w:sz w:val="20"/>
          <w:szCs w:val="20"/>
        </w:rPr>
        <w:t xml:space="preserve">SPOSÓB </w:t>
      </w:r>
      <w:r>
        <w:rPr>
          <w:rFonts w:asciiTheme="minorHAnsi" w:hAnsiTheme="minorHAnsi" w:cstheme="minorHAnsi"/>
          <w:color w:val="2F5496" w:themeColor="accent1" w:themeShade="BF"/>
          <w:sz w:val="20"/>
          <w:szCs w:val="20"/>
        </w:rPr>
        <w:t xml:space="preserve">INNY </w:t>
      </w:r>
      <w:r w:rsidRPr="00895DCF">
        <w:rPr>
          <w:rFonts w:asciiTheme="minorHAnsi" w:hAnsiTheme="minorHAnsi" w:cstheme="minorHAnsi"/>
          <w:color w:val="2F5496" w:themeColor="accent1" w:themeShade="BF"/>
          <w:sz w:val="20"/>
          <w:szCs w:val="20"/>
        </w:rPr>
        <w:t>NIŻ PRZY UŻYCIU ŚRODKÓW KOMUNIKACJI ELEKTRONICZNEJ</w:t>
      </w:r>
      <w:bookmarkEnd w:id="36"/>
    </w:p>
    <w:p w:rsidR="00444C40" w:rsidRPr="005E603E" w:rsidRDefault="00444C40" w:rsidP="00CD5A8C">
      <w:pPr>
        <w:pStyle w:val="Akapitzlist"/>
        <w:numPr>
          <w:ilvl w:val="0"/>
          <w:numId w:val="37"/>
        </w:numPr>
        <w:spacing w:line="276" w:lineRule="auto"/>
        <w:ind w:left="284" w:hanging="284"/>
        <w:jc w:val="both"/>
        <w:rPr>
          <w:rFonts w:ascii="Calibri" w:hAnsi="Calibri" w:cs="Calibri"/>
        </w:rPr>
      </w:pPr>
      <w:bookmarkStart w:id="37" w:name="_Toc95987082"/>
      <w:bookmarkStart w:id="38" w:name="_Toc114403767"/>
      <w:r w:rsidRPr="005E603E">
        <w:rPr>
          <w:rFonts w:ascii="Calibri" w:hAnsi="Calibri" w:cs="Calibri"/>
        </w:rPr>
        <w:t xml:space="preserve">O ile w SWZ wskazano wymóg dostarczenia próbek, </w:t>
      </w:r>
      <w:r w:rsidRPr="005E603E">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5E603E" w:rsidRDefault="00444C40" w:rsidP="00CD5A8C">
      <w:pPr>
        <w:pStyle w:val="Akapitzlist"/>
        <w:numPr>
          <w:ilvl w:val="0"/>
          <w:numId w:val="37"/>
        </w:numPr>
        <w:spacing w:line="276" w:lineRule="auto"/>
        <w:ind w:left="284" w:hanging="284"/>
        <w:jc w:val="both"/>
        <w:rPr>
          <w:rFonts w:ascii="Calibri" w:hAnsi="Calibri" w:cs="Calibri"/>
        </w:rPr>
      </w:pPr>
      <w:r w:rsidRPr="005E603E">
        <w:rPr>
          <w:rFonts w:ascii="Calibri" w:hAnsi="Calibri" w:cs="Calibri"/>
        </w:rPr>
        <w:t>W pozostałym zakresie Zamawiający nie odstępuje od wymogu użycia środków komunikacji elektronicznej.</w:t>
      </w:r>
    </w:p>
    <w:p w:rsidR="00FD5028" w:rsidRPr="000D7356" w:rsidRDefault="00FD5028"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37"/>
      <w:bookmarkEnd w:id="38"/>
    </w:p>
    <w:p w:rsidR="002D7510" w:rsidRPr="00420E39" w:rsidRDefault="002D7510"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3"/>
      <w:bookmarkStart w:id="40"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39"/>
      <w:bookmarkEnd w:id="40"/>
    </w:p>
    <w:p w:rsidR="00444C40" w:rsidRPr="005E603E" w:rsidRDefault="00444C40" w:rsidP="00CD5A8C">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w:t>
      </w:r>
      <w:r w:rsidR="00E90263">
        <w:rPr>
          <w:rFonts w:ascii="Calibri" w:hAnsi="Calibri" w:cs="Calibri"/>
        </w:rPr>
        <w:t xml:space="preserve"> </w:t>
      </w:r>
      <w:r w:rsidRPr="005E603E">
        <w:rPr>
          <w:rFonts w:ascii="Calibri" w:hAnsi="Calibri" w:cs="Calibri"/>
        </w:rPr>
        <w:t>https://platformazakupowa.pl/pn/szpitalgostyn.</w:t>
      </w:r>
    </w:p>
    <w:p w:rsidR="004D39EC" w:rsidRDefault="0018041E"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Ofertę</w:t>
      </w:r>
      <w:r w:rsidR="00146523">
        <w:rPr>
          <w:rFonts w:asciiTheme="minorHAnsi" w:hAnsiTheme="minorHAnsi" w:cstheme="minorHAnsi"/>
        </w:rPr>
        <w:t xml:space="preserve"> </w:t>
      </w:r>
      <w:r w:rsidRPr="00420E39">
        <w:rPr>
          <w:rFonts w:asciiTheme="minorHAnsi" w:hAnsiTheme="minorHAnsi" w:cstheme="minorHAnsi"/>
        </w:rPr>
        <w:t xml:space="preserve">składa się pod rygorem nieważności w postaci elektronicznej opatrzonej kwalifikowanym podpisem elektronicznym. Załączniki do oferty </w:t>
      </w:r>
      <w:r w:rsidR="007740E1" w:rsidRPr="00420E39">
        <w:rPr>
          <w:rFonts w:asciiTheme="minorHAnsi" w:hAnsiTheme="minorHAnsi" w:cstheme="minorHAnsi"/>
        </w:rPr>
        <w:t>sporządza się zgodnie z wymaganiami określonymi w rozporządzeniu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551243" w:rsidRPr="00551243" w:rsidRDefault="00E647D9" w:rsidP="00CD5A8C">
      <w:pPr>
        <w:pStyle w:val="Akapitzlist"/>
        <w:numPr>
          <w:ilvl w:val="0"/>
          <w:numId w:val="19"/>
        </w:numPr>
        <w:suppressAutoHyphens/>
        <w:spacing w:after="200" w:line="276" w:lineRule="auto"/>
        <w:ind w:left="284" w:hanging="284"/>
        <w:contextualSpacing/>
        <w:jc w:val="both"/>
        <w:rPr>
          <w:rFonts w:ascii="Calibri" w:hAnsi="Calibri" w:cs="Calibri"/>
        </w:rPr>
      </w:pPr>
      <w:r>
        <w:rPr>
          <w:rFonts w:ascii="Calibri" w:hAnsi="Calibri" w:cs="Calibri"/>
        </w:rPr>
        <w:t>Oferta i inne dokumenty składane w toku postępowania muszą</w:t>
      </w:r>
      <w:r w:rsidR="00551243" w:rsidRPr="000007B1">
        <w:rPr>
          <w:rFonts w:ascii="Calibri" w:hAnsi="Calibri" w:cs="Calibri"/>
        </w:rPr>
        <w:t xml:space="preserve"> b</w:t>
      </w:r>
      <w:r>
        <w:rPr>
          <w:rFonts w:ascii="Calibri" w:hAnsi="Calibri" w:cs="Calibri"/>
        </w:rPr>
        <w:t>yć podpisane</w:t>
      </w:r>
      <w:r w:rsidR="00551243" w:rsidRPr="000007B1">
        <w:rPr>
          <w:rFonts w:ascii="Calibri" w:hAnsi="Calibri" w:cs="Calibri"/>
        </w:rPr>
        <w:t xml:space="preserve"> przez osobę upoważnioną/osoby upoważnione do reprezentowania Wykonawcy. </w:t>
      </w:r>
      <w:r w:rsidR="00551243" w:rsidRPr="00551243">
        <w:rPr>
          <w:rFonts w:ascii="Calibri" w:hAnsi="Calibri" w:cs="Calibri"/>
        </w:rPr>
        <w:t xml:space="preserve">Jeżeli w imieniu Wykonawcy działa osoba, której umocowanie do jego/jej reprezentowania nie wynika z dokumentów rejestrowych (KRS, </w:t>
      </w:r>
      <w:proofErr w:type="spellStart"/>
      <w:r w:rsidR="00551243" w:rsidRPr="00551243">
        <w:rPr>
          <w:rFonts w:ascii="Calibri" w:hAnsi="Calibri" w:cs="Calibri"/>
        </w:rPr>
        <w:t>CEiDG</w:t>
      </w:r>
      <w:proofErr w:type="spellEnd"/>
      <w:r w:rsidR="00551243" w:rsidRPr="00551243">
        <w:rPr>
          <w:rFonts w:ascii="Calibri" w:hAnsi="Calibri" w:cs="Calibri"/>
        </w:rPr>
        <w:t xml:space="preserve"> lub innego właściwego rejestru), Wykonawca dołącza do oferty pełnomocnictwo.</w:t>
      </w:r>
    </w:p>
    <w:p w:rsidR="003312FA" w:rsidRPr="00420E39" w:rsidRDefault="003312FA"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Do oferty należy dołączyć:</w:t>
      </w:r>
    </w:p>
    <w:p w:rsidR="002A431B" w:rsidRPr="00420E39" w:rsidRDefault="002A431B" w:rsidP="00CD5A8C">
      <w:pPr>
        <w:pStyle w:val="Akapitzlist"/>
        <w:numPr>
          <w:ilvl w:val="0"/>
          <w:numId w:val="21"/>
        </w:numPr>
        <w:spacing w:line="276" w:lineRule="auto"/>
        <w:ind w:left="567" w:hanging="283"/>
        <w:jc w:val="both"/>
        <w:rPr>
          <w:rFonts w:asciiTheme="minorHAnsi" w:hAnsiTheme="minorHAnsi" w:cstheme="minorHAnsi"/>
        </w:rPr>
      </w:pPr>
      <w:r w:rsidRPr="00420E39">
        <w:rPr>
          <w:rFonts w:asciiTheme="minorHAnsi" w:hAnsiTheme="minorHAnsi" w:cstheme="minorHAnsi"/>
        </w:rPr>
        <w:t>Pełnomocnictwo</w:t>
      </w:r>
      <w:r>
        <w:rPr>
          <w:rFonts w:asciiTheme="minorHAnsi" w:hAnsiTheme="minorHAnsi" w:cstheme="minorHAnsi"/>
        </w:rPr>
        <w:t>, jeżeli ofertę podpisuje osoba</w:t>
      </w:r>
      <w:r w:rsidR="00E90263">
        <w:rPr>
          <w:rFonts w:asciiTheme="minorHAnsi" w:hAnsiTheme="minorHAnsi" w:cstheme="minorHAnsi"/>
        </w:rPr>
        <w:t>,</w:t>
      </w:r>
      <w:r>
        <w:rPr>
          <w:rFonts w:asciiTheme="minorHAnsi" w:hAnsiTheme="minorHAnsi" w:cstheme="minorHAnsi"/>
        </w:rPr>
        <w:t xml:space="preserve"> </w:t>
      </w:r>
      <w:r w:rsidR="00C83710" w:rsidRPr="00C83710">
        <w:rPr>
          <w:rFonts w:asciiTheme="minorHAnsi" w:hAnsiTheme="minorHAnsi" w:cstheme="minorHAnsi"/>
        </w:rPr>
        <w:t xml:space="preserve">której umocowanie do jego/jej reprezentowania nie wynika </w:t>
      </w:r>
      <w:r w:rsidR="004759C0">
        <w:rPr>
          <w:rFonts w:asciiTheme="minorHAnsi" w:hAnsiTheme="minorHAnsi" w:cstheme="minorHAnsi"/>
        </w:rPr>
        <w:br/>
      </w:r>
      <w:r w:rsidR="00C83710" w:rsidRPr="00C83710">
        <w:rPr>
          <w:rFonts w:asciiTheme="minorHAnsi" w:hAnsiTheme="minorHAnsi" w:cstheme="minorHAnsi"/>
        </w:rPr>
        <w:t xml:space="preserve">z dokumentów rejestrowych (KRS, </w:t>
      </w:r>
      <w:proofErr w:type="spellStart"/>
      <w:r w:rsidR="00C83710" w:rsidRPr="00C83710">
        <w:rPr>
          <w:rFonts w:asciiTheme="minorHAnsi" w:hAnsiTheme="minorHAnsi" w:cstheme="minorHAnsi"/>
        </w:rPr>
        <w:t>CEiDG</w:t>
      </w:r>
      <w:proofErr w:type="spellEnd"/>
      <w:r w:rsidR="00C83710" w:rsidRPr="00C83710">
        <w:rPr>
          <w:rFonts w:asciiTheme="minorHAnsi" w:hAnsiTheme="minorHAnsi" w:cstheme="minorHAnsi"/>
        </w:rPr>
        <w:t xml:space="preserve"> lub innego właściwego rejestru)</w:t>
      </w:r>
      <w:r>
        <w:rPr>
          <w:rFonts w:asciiTheme="minorHAnsi" w:hAnsiTheme="minorHAnsi" w:cstheme="minorHAnsi"/>
        </w:rPr>
        <w:t>, a w przypadku złożenia oferty wspólnej pełnomocnictwo</w:t>
      </w:r>
      <w:r w:rsidRPr="00420E39">
        <w:rPr>
          <w:rFonts w:asciiTheme="minorHAnsi" w:hAnsiTheme="minorHAnsi" w:cstheme="minorHAnsi"/>
        </w:rPr>
        <w:t xml:space="preserve"> ustanowio</w:t>
      </w:r>
      <w:r>
        <w:rPr>
          <w:rFonts w:asciiTheme="minorHAnsi" w:hAnsiTheme="minorHAnsi" w:cstheme="minorHAnsi"/>
        </w:rPr>
        <w:t>ne do reprezentowania Wykonawc</w:t>
      </w:r>
      <w:r w:rsidRPr="00420E39">
        <w:rPr>
          <w:rFonts w:asciiTheme="minorHAnsi" w:hAnsiTheme="minorHAnsi" w:cstheme="minorHAnsi"/>
        </w:rPr>
        <w:t>ów</w:t>
      </w:r>
      <w:r>
        <w:rPr>
          <w:rFonts w:asciiTheme="minorHAnsi" w:hAnsiTheme="minorHAnsi" w:cstheme="minorHAnsi"/>
        </w:rPr>
        <w:t xml:space="preserve"> wspólnie ubiegając</w:t>
      </w:r>
      <w:r w:rsidRPr="00420E39">
        <w:rPr>
          <w:rFonts w:asciiTheme="minorHAnsi" w:hAnsiTheme="minorHAnsi" w:cstheme="minorHAnsi"/>
        </w:rPr>
        <w:t xml:space="preserve">ych się o udzielenie zamówienia publicznego. </w:t>
      </w:r>
    </w:p>
    <w:p w:rsidR="00EF474C" w:rsidRDefault="00EF474C" w:rsidP="00CD5A8C">
      <w:pPr>
        <w:pStyle w:val="Akapitzlist"/>
        <w:numPr>
          <w:ilvl w:val="0"/>
          <w:numId w:val="21"/>
        </w:numPr>
        <w:spacing w:line="276" w:lineRule="auto"/>
        <w:ind w:left="567" w:hanging="283"/>
        <w:jc w:val="both"/>
        <w:rPr>
          <w:rFonts w:asciiTheme="minorHAnsi" w:hAnsiTheme="minorHAnsi" w:cstheme="minorHAnsi"/>
        </w:rPr>
      </w:pPr>
      <w:r>
        <w:rPr>
          <w:rFonts w:asciiTheme="minorHAnsi" w:hAnsiTheme="minorHAnsi" w:cstheme="minorHAnsi"/>
        </w:rPr>
        <w:t>W p</w:t>
      </w:r>
      <w:r w:rsidRPr="002D7A94">
        <w:rPr>
          <w:rFonts w:asciiTheme="minorHAnsi" w:hAnsiTheme="minorHAnsi" w:cstheme="minorHAnsi"/>
        </w:rPr>
        <w:t>rzypadku odpowiedzi twierdzącej w cz. 3 pkt h-j Formularza oferty (Załącznik nr 1)</w:t>
      </w:r>
      <w:r>
        <w:rPr>
          <w:rFonts w:asciiTheme="minorHAnsi" w:hAnsiTheme="minorHAnsi" w:cstheme="minorHAnsi"/>
        </w:rPr>
        <w:t xml:space="preserve"> Wykonawca składa oświadczenie zgodnie z załącznikiem nr 1a. </w:t>
      </w:r>
      <w:r w:rsidRPr="002D7A94">
        <w:rPr>
          <w:rFonts w:asciiTheme="minorHAnsi" w:hAnsiTheme="minorHAnsi" w:cstheme="minorHAnsi"/>
        </w:rPr>
        <w:t xml:space="preserve">W innym przypadku Wykonawca nie jest zobowiązany do jego złożenia. </w:t>
      </w:r>
    </w:p>
    <w:p w:rsidR="00EF474C" w:rsidRDefault="00EF474C" w:rsidP="00CD5A8C">
      <w:pPr>
        <w:pStyle w:val="Akapitzlist"/>
        <w:numPr>
          <w:ilvl w:val="0"/>
          <w:numId w:val="21"/>
        </w:numPr>
        <w:spacing w:line="276" w:lineRule="auto"/>
        <w:ind w:left="567" w:hanging="283"/>
        <w:jc w:val="both"/>
        <w:rPr>
          <w:rFonts w:asciiTheme="minorHAnsi" w:hAnsiTheme="minorHAnsi" w:cstheme="minorHAnsi"/>
        </w:rPr>
      </w:pPr>
      <w:r w:rsidRPr="00420E39">
        <w:rPr>
          <w:rFonts w:asciiTheme="minorHAnsi" w:hAnsiTheme="minorHAnsi" w:cstheme="minorHAnsi"/>
        </w:rPr>
        <w:t>Przedmiotowe środki dowodowe zgodnie z żądaniem Zamawiającego określone w SWZ – o ile Zamawiający wymaga przedmiotowych środków dowodowych w treści SWZ.</w:t>
      </w:r>
    </w:p>
    <w:p w:rsidR="00E647D9" w:rsidRPr="00911357" w:rsidRDefault="00E647D9" w:rsidP="00CD5A8C">
      <w:pPr>
        <w:pStyle w:val="Akapitzlist"/>
        <w:numPr>
          <w:ilvl w:val="0"/>
          <w:numId w:val="21"/>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w:t>
      </w:r>
      <w:r w:rsidRPr="00911357">
        <w:rPr>
          <w:rFonts w:asciiTheme="minorHAnsi" w:hAnsiTheme="minorHAnsi" w:cstheme="minorHAnsi"/>
        </w:rPr>
        <w:t>zobowiązanie) innych podmiotów do oddania Wykonawcy do dyspozycji niezbędnych zasobów na potrzeby realizacji, o ile Wykonawca korzysta ze zdolności lub sytuacji innych podmiotów na zasadach określonych w art. 118-123 PZP.</w:t>
      </w:r>
      <w:r w:rsidRPr="00057250">
        <w:rPr>
          <w:rFonts w:asciiTheme="minorHAnsi" w:hAnsiTheme="minorHAnsi" w:cstheme="minorHAnsi"/>
        </w:rPr>
        <w:t xml:space="preserve"> W pr</w:t>
      </w:r>
      <w:r>
        <w:rPr>
          <w:rFonts w:asciiTheme="minorHAnsi" w:hAnsiTheme="minorHAnsi" w:cstheme="minorHAnsi"/>
        </w:rPr>
        <w:t xml:space="preserve">zypadku powołania się na zasoby innego Podmiotu, Wykonawca składa oświadczenie zgodnie </w:t>
      </w:r>
      <w:r w:rsidR="004759C0">
        <w:rPr>
          <w:rFonts w:asciiTheme="minorHAnsi" w:hAnsiTheme="minorHAnsi" w:cstheme="minorHAnsi"/>
        </w:rPr>
        <w:br/>
      </w:r>
      <w:r>
        <w:rPr>
          <w:rFonts w:asciiTheme="minorHAnsi" w:hAnsiTheme="minorHAnsi" w:cstheme="minorHAnsi"/>
        </w:rPr>
        <w:t xml:space="preserve">z załącznikiem nr 2a do SWZ. </w:t>
      </w:r>
    </w:p>
    <w:p w:rsidR="00066AE8" w:rsidRPr="00551243" w:rsidRDefault="00AE5013"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w:t>
      </w:r>
      <w:r w:rsidR="00066AE8" w:rsidRPr="00551243">
        <w:rPr>
          <w:rFonts w:asciiTheme="minorHAnsi" w:hAnsiTheme="minorHAnsi" w:cstheme="minorHAnsi"/>
        </w:rPr>
        <w:lastRenderedPageBreak/>
        <w:t xml:space="preserve">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rsidP="00CD5A8C">
      <w:pPr>
        <w:pStyle w:val="Nagwek2"/>
        <w:numPr>
          <w:ilvl w:val="0"/>
          <w:numId w:val="7"/>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1" w:name="_Toc95923592"/>
      <w:bookmarkStart w:id="42" w:name="_Toc95987073"/>
      <w:bookmarkStart w:id="43"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1"/>
      <w:bookmarkEnd w:id="42"/>
      <w:bookmarkEnd w:id="43"/>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C83A18">
        <w:rPr>
          <w:rFonts w:asciiTheme="minorHAnsi" w:hAnsiTheme="minorHAnsi" w:cstheme="minorHAnsi"/>
        </w:rPr>
        <w:t>może</w:t>
      </w:r>
      <w:r w:rsidRPr="00420E39">
        <w:rPr>
          <w:rFonts w:asciiTheme="minorHAnsi" w:hAnsiTheme="minorHAnsi" w:cstheme="minorHAnsi"/>
        </w:rPr>
        <w:t xml:space="preserve"> powierzyć wykonanie części zamówienia podwykonawcy. Zasady określone w art. 58 PZP i w art. 117 PZP Zamawiający będzie stosował </w:t>
      </w:r>
      <w:r w:rsidRPr="00C83A18">
        <w:rPr>
          <w:rFonts w:asciiTheme="minorHAnsi" w:hAnsiTheme="minorHAnsi" w:cstheme="minorHAnsi"/>
        </w:rPr>
        <w:t>odpowiednio</w:t>
      </w:r>
      <w:r w:rsidRPr="00420E39">
        <w:rPr>
          <w:rFonts w:asciiTheme="minorHAnsi" w:hAnsiTheme="minorHAnsi" w:cstheme="minorHAnsi"/>
        </w:rPr>
        <w:t xml:space="preserve"> w przedmiotowym postępowaniu.</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który zamierza wykonywać zamówienie przy udziale podwykonawcy, musi wskazać w ofercie, </w:t>
      </w:r>
      <w:r w:rsidRPr="00C83A18">
        <w:rPr>
          <w:rFonts w:asciiTheme="minorHAnsi" w:hAnsiTheme="minorHAnsi" w:cstheme="minorHAnsi"/>
        </w:rPr>
        <w:t>jaką część (zakres zamówienia)</w:t>
      </w:r>
      <w:r w:rsidRPr="00420E39">
        <w:rPr>
          <w:rFonts w:asciiTheme="minorHAnsi" w:hAnsiTheme="minorHAnsi" w:cstheme="minorHAnsi"/>
        </w:rPr>
        <w:t xml:space="preserve"> </w:t>
      </w:r>
      <w:r w:rsidRPr="00C83A18">
        <w:rPr>
          <w:rFonts w:asciiTheme="minorHAnsi" w:hAnsiTheme="minorHAnsi" w:cstheme="minorHAnsi"/>
        </w:rPr>
        <w:t>wykonywać będzie w jego imieniu podwykonawca</w:t>
      </w:r>
      <w:r w:rsidRPr="00420E39">
        <w:rPr>
          <w:rFonts w:asciiTheme="minorHAnsi" w:hAnsiTheme="minorHAnsi" w:cstheme="minorHAnsi"/>
        </w:rPr>
        <w:t xml:space="preserve"> </w:t>
      </w:r>
      <w:r w:rsidRPr="00C83A18">
        <w:rPr>
          <w:rFonts w:asciiTheme="minorHAnsi" w:hAnsiTheme="minorHAnsi" w:cstheme="minorHAnsi"/>
        </w:rPr>
        <w:t>oraz podać firmę/nazwę podwykonawcy – jeśli jest/są znani na etapie składania oferty.</w:t>
      </w:r>
      <w:r w:rsidRPr="00420E39">
        <w:rPr>
          <w:rFonts w:asciiTheme="minorHAnsi" w:hAnsiTheme="minorHAnsi" w:cstheme="minorHAnsi"/>
        </w:rPr>
        <w:t xml:space="preserve"> Należy w tym celu wypełnić odpowiednio:</w:t>
      </w:r>
      <w:r w:rsidRPr="00C83A18">
        <w:rPr>
          <w:rFonts w:asciiTheme="minorHAnsi" w:hAnsiTheme="minorHAnsi" w:cstheme="minorHAnsi"/>
        </w:rPr>
        <w:t xml:space="preserve"> Załącznik nr 1 – Formularz oferty oraz sekcję D w części II i pkt 10) sekcji C w części IV formularza/oświadczenia Jednolitego Europejskiego Dokumentu Zamówienia (JEDZ/ESPD)</w:t>
      </w:r>
      <w:r w:rsidRPr="00420E39">
        <w:rPr>
          <w:rFonts w:asciiTheme="minorHAnsi" w:hAnsiTheme="minorHAnsi" w:cstheme="minorHAnsi"/>
        </w:rPr>
        <w:t xml:space="preserve">. W przypadku, gdy Wykonawca </w:t>
      </w:r>
      <w:r w:rsidRPr="00C83A18">
        <w:rPr>
          <w:rFonts w:asciiTheme="minorHAnsi" w:hAnsiTheme="minorHAnsi" w:cstheme="minorHAnsi"/>
        </w:rPr>
        <w:t>nie zamierza wykonywać zamówienia przy udziale podwykonawców</w:t>
      </w:r>
      <w:r w:rsidRPr="00420E39">
        <w:rPr>
          <w:rFonts w:asciiTheme="minorHAnsi" w:hAnsiTheme="minorHAnsi" w:cstheme="minorHAnsi"/>
        </w:rPr>
        <w:t xml:space="preserve">, należy wpisać w formularzach </w:t>
      </w:r>
      <w:r w:rsidRPr="00C83A18">
        <w:rPr>
          <w:rFonts w:asciiTheme="minorHAnsi" w:hAnsiTheme="minorHAnsi" w:cstheme="minorHAnsi"/>
        </w:rPr>
        <w:t>„nie dotyczy”</w:t>
      </w:r>
      <w:r w:rsidRPr="00420E39">
        <w:rPr>
          <w:rFonts w:asciiTheme="minorHAnsi" w:hAnsiTheme="minorHAnsi" w:cstheme="minorHAnsi"/>
        </w:rPr>
        <w:t xml:space="preserve"> lub inne podobne sformułowanie. Jeżeli Wykonawca zostawi punkty w formularzu niewypełnione (puste pola), Zamawiający uzna, iż zamówienie zostanie wykonane siłami własnymi Wykonawcy </w:t>
      </w:r>
      <w:r w:rsidRPr="00C83A18">
        <w:rPr>
          <w:rFonts w:asciiTheme="minorHAnsi" w:hAnsiTheme="minorHAnsi" w:cstheme="minorHAnsi"/>
        </w:rPr>
        <w:t>bez udziału podwykonawców.</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420E39">
        <w:rPr>
          <w:rFonts w:asciiTheme="minorHAnsi" w:hAnsiTheme="minorHAnsi" w:cstheme="minorHAnsi"/>
        </w:rPr>
        <w:br/>
        <w:t>o udzielenie zamówienia.</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Powierzenie wykonania części zamówienia podwykonawcom nie zwalnia Wykonawcy z odpowiedzialności za należyte wykonanie przedmiotu zamówienia.</w:t>
      </w:r>
    </w:p>
    <w:p w:rsidR="00C93FD0"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C83A18">
        <w:rPr>
          <w:rFonts w:asciiTheme="minorHAnsi" w:hAnsiTheme="minorHAnsi" w:cstheme="minorHAnsi"/>
        </w:rPr>
        <w:t>Wykonawcy wspólnie ubiegający się o zamówienie muszą ustanowić pełnomocnika</w:t>
      </w:r>
      <w:r w:rsidRPr="00420E39">
        <w:rPr>
          <w:rFonts w:asciiTheme="minorHAnsi" w:hAnsiTheme="minorHAnsi" w:cstheme="minorHAnsi"/>
        </w:rPr>
        <w:t xml:space="preserve">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C83A18">
        <w:rPr>
          <w:rFonts w:asciiTheme="minorHAnsi" w:hAnsiTheme="minorHAnsi" w:cstheme="minorHAnsi"/>
        </w:rPr>
        <w:t xml:space="preserve">Uwaga! </w:t>
      </w:r>
      <w:r w:rsidRPr="00420E39">
        <w:rPr>
          <w:rFonts w:asciiTheme="minorHAnsi" w:hAnsiTheme="minorHAnsi" w:cstheme="minorHAnsi"/>
        </w:rPr>
        <w:t xml:space="preserve">Pełnomocnictwo, o którym mowa powyżej może wynikać albo z dokumentu pod taką samą nazwą, albo z treści umowy zawartej przez podmioty wspólnie składające ofertę. Pełnomocnictwo powinno być sporządzone w postaci elektronicznej </w:t>
      </w:r>
      <w:r w:rsidRPr="00420E39">
        <w:rPr>
          <w:rFonts w:asciiTheme="minorHAnsi" w:hAnsiTheme="minorHAnsi" w:cstheme="minorHAnsi"/>
        </w:rPr>
        <w:br/>
        <w:t>i opatrzone kwalifikowanym podpisem elektronicznym.</w:t>
      </w:r>
    </w:p>
    <w:p w:rsidR="00C93FD0" w:rsidRPr="00C93FD0"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przypadku wspólnego ubiegania się o zamówienie, formularz/oświadczenie Jednolitego Europejskiego Dokumentu Zamówienia (JEDZ/ESPD) </w:t>
      </w:r>
      <w:r w:rsidRPr="00C83A18">
        <w:rPr>
          <w:rFonts w:asciiTheme="minorHAnsi" w:hAnsiTheme="minorHAnsi" w:cstheme="minorHAnsi"/>
          <w:color w:val="7030A0"/>
        </w:rPr>
        <w:t>składa każdy z Wykonawców wspólnie ubiegających się o zamówienie</w:t>
      </w:r>
      <w:r w:rsidRPr="00C83A18">
        <w:rPr>
          <w:rFonts w:asciiTheme="minorHAnsi" w:hAnsiTheme="minorHAnsi" w:cstheme="minorHAnsi"/>
        </w:rPr>
        <w:t>.</w:t>
      </w:r>
      <w:r w:rsidRPr="00420E39">
        <w:rPr>
          <w:rFonts w:asciiTheme="minorHAnsi" w:hAnsiTheme="minorHAnsi" w:cstheme="minorHAnsi"/>
        </w:rPr>
        <w:t xml:space="preserve"> Dokument ten stanowi wstępne oświadczenie potwierdzające brak podstaw do wykluczenia (każdy z Wykonawców wspólnie składających ofertę nie może podlegać wykluczeniu) oraz spełnianie warunków udziału w postępo</w:t>
      </w:r>
      <w:r>
        <w:rPr>
          <w:rFonts w:asciiTheme="minorHAnsi" w:hAnsiTheme="minorHAnsi" w:cstheme="minorHAnsi"/>
        </w:rPr>
        <w:t xml:space="preserve">waniu (część IV JEDZ/ESPD </w:t>
      </w:r>
      <w:r w:rsidRPr="00420E39">
        <w:rPr>
          <w:rFonts w:asciiTheme="minorHAnsi" w:hAnsiTheme="minorHAnsi" w:cstheme="minorHAnsi"/>
        </w:rPr>
        <w:t xml:space="preserve">- dany Wykonawca składający ofertę wspólną wypełnia w takim zakresie, w jakim wykazuje spełnianie określonego warunku udziału </w:t>
      </w:r>
      <w:r w:rsidR="004759C0">
        <w:rPr>
          <w:rFonts w:asciiTheme="minorHAnsi" w:hAnsiTheme="minorHAnsi" w:cstheme="minorHAnsi"/>
        </w:rPr>
        <w:br/>
      </w:r>
      <w:r w:rsidRPr="00420E39">
        <w:rPr>
          <w:rFonts w:asciiTheme="minorHAnsi" w:hAnsiTheme="minorHAnsi" w:cstheme="minorHAnsi"/>
        </w:rPr>
        <w:t>w postępowaniu).</w:t>
      </w:r>
    </w:p>
    <w:p w:rsidR="00F60D70" w:rsidRPr="00420E39" w:rsidRDefault="00F36F5E" w:rsidP="00CD5A8C">
      <w:pPr>
        <w:pStyle w:val="Nagwek2"/>
        <w:numPr>
          <w:ilvl w:val="0"/>
          <w:numId w:val="7"/>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4" w:name="_Toc95987084"/>
      <w:bookmarkStart w:id="45"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r w:rsidR="006839F2" w:rsidRPr="00420E39">
        <w:rPr>
          <w:rFonts w:asciiTheme="minorHAnsi" w:hAnsiTheme="minorHAnsi" w:cstheme="minorHAnsi"/>
          <w:color w:val="2F5496" w:themeColor="accent1" w:themeShade="BF"/>
          <w:sz w:val="20"/>
          <w:szCs w:val="20"/>
        </w:rPr>
        <w:t>UMOWY</w:t>
      </w:r>
      <w:bookmarkEnd w:id="44"/>
      <w:bookmarkEnd w:id="45"/>
    </w:p>
    <w:p w:rsidR="006839F2" w:rsidRPr="00420E39" w:rsidRDefault="006839F2"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rsidP="00CD5A8C">
      <w:pPr>
        <w:pStyle w:val="Akapitzlist"/>
        <w:numPr>
          <w:ilvl w:val="0"/>
          <w:numId w:val="2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 xml:space="preserve">zgodnie </w:t>
      </w:r>
      <w:r w:rsidR="004759C0">
        <w:rPr>
          <w:rFonts w:asciiTheme="minorHAnsi" w:hAnsiTheme="minorHAnsi" w:cstheme="minorHAnsi"/>
        </w:rPr>
        <w:br/>
      </w:r>
      <w:r w:rsidRPr="00420E39">
        <w:rPr>
          <w:rFonts w:asciiTheme="minorHAnsi" w:hAnsiTheme="minorHAnsi" w:cstheme="minorHAnsi"/>
        </w:rPr>
        <w:t>z obowiązującymi przepisami prawa.</w:t>
      </w:r>
    </w:p>
    <w:p w:rsidR="00F36F5E" w:rsidRPr="00080B17" w:rsidRDefault="00080B17" w:rsidP="00CD5A8C">
      <w:pPr>
        <w:pStyle w:val="Akapitzlist"/>
        <w:numPr>
          <w:ilvl w:val="0"/>
          <w:numId w:val="22"/>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46"/>
    </w:p>
    <w:p w:rsidR="00F36F5E" w:rsidRDefault="00F36F5E" w:rsidP="00CD5A8C">
      <w:pPr>
        <w:pStyle w:val="Akapitzlist"/>
        <w:numPr>
          <w:ilvl w:val="0"/>
          <w:numId w:val="32"/>
        </w:numPr>
        <w:spacing w:line="276" w:lineRule="auto"/>
        <w:ind w:left="284" w:hanging="284"/>
        <w:jc w:val="both"/>
        <w:rPr>
          <w:rFonts w:asciiTheme="minorHAnsi" w:hAnsiTheme="minorHAnsi" w:cstheme="minorHAnsi"/>
        </w:rPr>
      </w:pPr>
      <w:bookmarkStart w:id="47"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rsidP="00CD5A8C">
      <w:pPr>
        <w:pStyle w:val="Akapitzlist"/>
        <w:numPr>
          <w:ilvl w:val="0"/>
          <w:numId w:val="32"/>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rsidP="00CD5A8C">
      <w:pPr>
        <w:pStyle w:val="Akapitzlist"/>
        <w:numPr>
          <w:ilvl w:val="0"/>
          <w:numId w:val="32"/>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rsidP="00CD5A8C">
      <w:pPr>
        <w:pStyle w:val="Akapitzlist"/>
        <w:numPr>
          <w:ilvl w:val="0"/>
          <w:numId w:val="32"/>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8" w:name="_Toc114403772"/>
      <w:r w:rsidRPr="00420E39">
        <w:rPr>
          <w:rFonts w:asciiTheme="minorHAnsi" w:hAnsiTheme="minorHAnsi" w:cstheme="minorHAnsi"/>
          <w:color w:val="2F5496" w:themeColor="accent1" w:themeShade="BF"/>
          <w:sz w:val="20"/>
          <w:szCs w:val="20"/>
        </w:rPr>
        <w:t>POUCZENIE O ŚRODKACH OCHRONY PRAWNEJ</w:t>
      </w:r>
      <w:bookmarkEnd w:id="47"/>
      <w:bookmarkEnd w:id="48"/>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 xml:space="preserve">amawiający mógł zapoznać się </w:t>
      </w:r>
      <w:r w:rsidR="004759C0">
        <w:rPr>
          <w:rFonts w:asciiTheme="minorHAnsi" w:hAnsiTheme="minorHAnsi" w:cstheme="minorHAnsi"/>
        </w:rPr>
        <w:br/>
      </w:r>
      <w:r w:rsidRPr="00420E39">
        <w:rPr>
          <w:rFonts w:asciiTheme="minorHAnsi" w:hAnsiTheme="minorHAnsi" w:cstheme="minorHAnsi"/>
        </w:rPr>
        <w:t>z 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rsidP="00CD5A8C">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rsidP="00CD5A8C">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49" w:name="_Toc95987086"/>
      <w:r w:rsidR="00AC0CB2" w:rsidRPr="004B7EEB">
        <w:br w:type="page"/>
      </w:r>
    </w:p>
    <w:p w:rsidR="00B35D6B" w:rsidRDefault="00B35D6B" w:rsidP="00CD5A8C">
      <w:pPr>
        <w:pStyle w:val="Nagwek3"/>
        <w:spacing w:line="276" w:lineRule="auto"/>
        <w:rPr>
          <w:rFonts w:asciiTheme="majorHAnsi" w:hAnsiTheme="majorHAnsi"/>
          <w:i w:val="0"/>
          <w:sz w:val="20"/>
          <w:szCs w:val="20"/>
        </w:rPr>
        <w:sectPr w:rsidR="00B35D6B" w:rsidSect="005E656A">
          <w:footerReference w:type="default" r:id="rId17"/>
          <w:footerReference w:type="first" r:id="rId18"/>
          <w:type w:val="continuous"/>
          <w:pgSz w:w="11906" w:h="16838"/>
          <w:pgMar w:top="720" w:right="720" w:bottom="720" w:left="720" w:header="708" w:footer="283" w:gutter="0"/>
          <w:cols w:space="708"/>
          <w:titlePg/>
          <w:docGrid w:linePitch="360"/>
        </w:sectPr>
      </w:pPr>
    </w:p>
    <w:p w:rsidR="003126E6" w:rsidRPr="00732DFD" w:rsidRDefault="007A6271" w:rsidP="00CD5A8C">
      <w:pPr>
        <w:pStyle w:val="Nagwek3"/>
        <w:spacing w:line="276" w:lineRule="auto"/>
        <w:rPr>
          <w:rFonts w:asciiTheme="majorHAnsi" w:hAnsiTheme="majorHAnsi"/>
          <w:i w:val="0"/>
          <w:sz w:val="20"/>
          <w:szCs w:val="20"/>
        </w:rPr>
      </w:pPr>
      <w:bookmarkStart w:id="50"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49"/>
      <w:bookmarkEnd w:id="50"/>
    </w:p>
    <w:p w:rsidR="003126E6" w:rsidRPr="00D2015A" w:rsidRDefault="003126E6" w:rsidP="00CD5A8C">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CD5A8C">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Content>
          <w:r w:rsidR="00BA06CC">
            <w:rPr>
              <w:rFonts w:cstheme="minorHAnsi"/>
              <w:b/>
              <w:bCs/>
              <w:sz w:val="20"/>
              <w:szCs w:val="20"/>
            </w:rPr>
            <w:t>Dostawa środków dezynfekcyjnych dla SPZOZ w Gostyniu</w:t>
          </w:r>
        </w:sdtContent>
      </w:sdt>
      <w:r w:rsidR="00460AED">
        <w:rPr>
          <w:rFonts w:cstheme="minorHAnsi"/>
          <w:b/>
          <w:bCs/>
          <w:sz w:val="20"/>
          <w:szCs w:val="20"/>
        </w:rPr>
        <w:t>.</w:t>
      </w:r>
    </w:p>
    <w:p w:rsidR="003126E6" w:rsidRPr="006F66C2" w:rsidRDefault="003126E6"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Content>
          <w:r w:rsidR="00BA06CC">
            <w:rPr>
              <w:rFonts w:cstheme="minorHAnsi"/>
              <w:b/>
              <w:bCs/>
              <w:sz w:val="20"/>
              <w:szCs w:val="20"/>
            </w:rPr>
            <w:t>SPZOZ.XII.231.2/7/2023</w:t>
          </w:r>
        </w:sdtContent>
      </w:sdt>
    </w:p>
    <w:p w:rsidR="003126E6" w:rsidRPr="006F66C2" w:rsidRDefault="003126E6" w:rsidP="00CD5A8C">
      <w:pPr>
        <w:tabs>
          <w:tab w:val="left" w:pos="360"/>
        </w:tabs>
        <w:spacing w:line="276" w:lineRule="auto"/>
        <w:contextualSpacing/>
        <w:rPr>
          <w:rFonts w:cstheme="minorHAnsi"/>
          <w:b/>
          <w:bCs/>
          <w:sz w:val="20"/>
          <w:szCs w:val="20"/>
        </w:rPr>
      </w:pPr>
    </w:p>
    <w:p w:rsidR="00D2015A" w:rsidRPr="00D2015A" w:rsidRDefault="000224AD" w:rsidP="00CD5A8C">
      <w:pPr>
        <w:numPr>
          <w:ilvl w:val="0"/>
          <w:numId w:val="4"/>
        </w:numPr>
        <w:spacing w:after="0" w:line="276"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CD5A8C">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CD5A8C">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rsidP="00CD5A8C">
      <w:pPr>
        <w:numPr>
          <w:ilvl w:val="0"/>
          <w:numId w:val="4"/>
        </w:numPr>
        <w:spacing w:after="0" w:line="276"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Conten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Content>
        <w:p w:rsidR="005E656A" w:rsidRPr="007A4853" w:rsidRDefault="005E656A" w:rsidP="00CD5A8C">
          <w:pPr>
            <w:spacing w:line="276" w:lineRule="auto"/>
            <w:contextualSpacing/>
            <w:rPr>
              <w:rFonts w:ascii="Calibri" w:eastAsia="Calibri" w:hAnsi="Calibri" w:cs="Calibri"/>
              <w:sz w:val="20"/>
              <w:szCs w:val="20"/>
            </w:rPr>
            <w:sectPr w:rsidR="005E656A" w:rsidRPr="007A4853" w:rsidSect="005E656A">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Content>
          <w:r w:rsidRPr="007A4853">
            <w:rPr>
              <w:rFonts w:ascii="Calibri" w:eastAsia="Calibri" w:hAnsi="Calibri" w:cs="Times New Roman"/>
              <w:color w:val="808080"/>
              <w:sz w:val="20"/>
              <w:szCs w:val="20"/>
            </w:rPr>
            <w:t>(wprowadzić tekst)</w:t>
          </w:r>
        </w:sdtContent>
      </w:sdt>
    </w:p>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CD5A8C">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CD5A8C">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E13119" w:rsidP="00CD5A8C">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CD5A8C">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CD5A8C">
      <w:pPr>
        <w:spacing w:line="276" w:lineRule="auto"/>
        <w:contextualSpacing/>
        <w:rPr>
          <w:rFonts w:ascii="Calibri" w:eastAsia="Calibri" w:hAnsi="Calibri" w:cs="Calibri"/>
          <w:sz w:val="20"/>
          <w:szCs w:val="20"/>
        </w:rPr>
      </w:pPr>
    </w:p>
    <w:p w:rsidR="00D2015A" w:rsidRPr="00D2015A" w:rsidRDefault="00D171EC" w:rsidP="00CD5A8C">
      <w:pPr>
        <w:numPr>
          <w:ilvl w:val="0"/>
          <w:numId w:val="4"/>
        </w:numPr>
        <w:spacing w:after="0" w:line="276"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rsidP="00CD5A8C">
      <w:pPr>
        <w:numPr>
          <w:ilvl w:val="1"/>
          <w:numId w:val="5"/>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CD5A8C">
      <w:pPr>
        <w:tabs>
          <w:tab w:val="left" w:pos="1134"/>
        </w:tabs>
        <w:spacing w:after="0" w:line="276" w:lineRule="auto"/>
        <w:contextualSpacing/>
        <w:jc w:val="both"/>
        <w:rPr>
          <w:rFonts w:ascii="Calibri" w:eastAsia="Calibri" w:hAnsi="Calibri" w:cs="Calibri"/>
          <w:sz w:val="20"/>
          <w:szCs w:val="20"/>
        </w:rPr>
      </w:pPr>
    </w:p>
    <w:p w:rsidR="00D20BBB" w:rsidRPr="00D20BBB" w:rsidRDefault="00D20BBB" w:rsidP="00CD5A8C">
      <w:pPr>
        <w:numPr>
          <w:ilvl w:val="0"/>
          <w:numId w:val="4"/>
        </w:numPr>
        <w:spacing w:after="0" w:line="276"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rsidP="00CD5A8C">
      <w:pPr>
        <w:pStyle w:val="Akapitzlist"/>
        <w:numPr>
          <w:ilvl w:val="0"/>
          <w:numId w:val="26"/>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Jeżeli w 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rsidP="00CD5A8C">
      <w:pPr>
        <w:pStyle w:val="Akapitzlist"/>
        <w:numPr>
          <w:ilvl w:val="0"/>
          <w:numId w:val="26"/>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CD5A8C">
      <w:pPr>
        <w:pStyle w:val="Akapitzlist"/>
        <w:spacing w:line="276" w:lineRule="auto"/>
        <w:ind w:left="284"/>
        <w:jc w:val="both"/>
        <w:rPr>
          <w:rFonts w:ascii="Calibri" w:eastAsia="Calibri" w:hAnsi="Calibri" w:cs="Calibri"/>
          <w:bCs/>
          <w:color w:val="FF0000"/>
        </w:rPr>
      </w:pPr>
    </w:p>
    <w:p w:rsidR="00CE1168" w:rsidRPr="00B35D6B" w:rsidRDefault="00CE1168" w:rsidP="00CD5A8C">
      <w:pPr>
        <w:spacing w:line="276" w:lineRule="auto"/>
        <w:rPr>
          <w:lang w:eastAsia="pl-PL"/>
        </w:rPr>
        <w:sectPr w:rsidR="00CE1168" w:rsidRPr="00B35D6B" w:rsidSect="001540D9">
          <w:footerReference w:type="default" r:id="rId19"/>
          <w:footerReference w:type="first" r:id="rId20"/>
          <w:type w:val="continuous"/>
          <w:pgSz w:w="11906" w:h="16838"/>
          <w:pgMar w:top="720" w:right="720" w:bottom="720" w:left="720" w:header="708" w:footer="283" w:gutter="0"/>
          <w:cols w:space="708"/>
          <w:titlePg/>
          <w:docGrid w:linePitch="360"/>
        </w:sectPr>
      </w:pPr>
    </w:p>
    <w:p w:rsidR="00D2015A" w:rsidRPr="00732DFD" w:rsidRDefault="004E3EEA" w:rsidP="00CD5A8C">
      <w:pPr>
        <w:pStyle w:val="Nagwek3"/>
        <w:spacing w:line="276" w:lineRule="auto"/>
        <w:rPr>
          <w:rFonts w:asciiTheme="majorHAnsi" w:hAnsiTheme="majorHAnsi"/>
          <w:i w:val="0"/>
          <w:sz w:val="20"/>
          <w:szCs w:val="20"/>
        </w:rPr>
      </w:pPr>
      <w:bookmarkStart w:id="51" w:name="_Toc126524771"/>
      <w:bookmarkStart w:id="52" w:name="_Toc110176095"/>
      <w:bookmarkStart w:id="53" w:name="_Toc114403774"/>
      <w:bookmarkStart w:id="54" w:name="_Toc95987088"/>
      <w:r>
        <w:rPr>
          <w:rFonts w:cs="Calibri"/>
          <w:i w:val="0"/>
          <w:sz w:val="20"/>
          <w:szCs w:val="20"/>
        </w:rPr>
        <w:lastRenderedPageBreak/>
        <w:t xml:space="preserve">Załącznik nr 1 – CD - </w:t>
      </w:r>
      <w:r w:rsidR="004F6917" w:rsidRPr="00FA01AE">
        <w:rPr>
          <w:rFonts w:cs="Calibri"/>
          <w:i w:val="0"/>
          <w:sz w:val="20"/>
          <w:szCs w:val="20"/>
        </w:rPr>
        <w:t>Wzór formularza oferty</w:t>
      </w:r>
      <w:r w:rsidR="004F6917">
        <w:rPr>
          <w:rFonts w:cs="Calibri"/>
          <w:i w:val="0"/>
          <w:sz w:val="20"/>
          <w:szCs w:val="20"/>
        </w:rPr>
        <w:t xml:space="preserve"> / opis przedmiotu zamówienia</w:t>
      </w:r>
      <w:bookmarkEnd w:id="51"/>
      <w:r w:rsidR="004F6917">
        <w:rPr>
          <w:rFonts w:asciiTheme="majorHAnsi" w:hAnsiTheme="majorHAnsi"/>
          <w:i w:val="0"/>
          <w:sz w:val="20"/>
          <w:szCs w:val="20"/>
        </w:rPr>
        <w:t xml:space="preserve"> </w:t>
      </w:r>
      <w:bookmarkEnd w:id="52"/>
      <w:bookmarkEnd w:id="53"/>
    </w:p>
    <w:p w:rsidR="00D2015A" w:rsidRPr="00D2015A" w:rsidRDefault="00D2015A" w:rsidP="00CD5A8C">
      <w:pPr>
        <w:spacing w:after="0" w:line="276"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 xml:space="preserve">Część Formularza oferty – formularz </w:t>
      </w:r>
      <w:r w:rsidR="00170E21">
        <w:rPr>
          <w:rFonts w:ascii="Calibri" w:eastAsia="Times New Roman" w:hAnsi="Calibri" w:cs="Calibri"/>
          <w:b/>
          <w:bCs/>
          <w:sz w:val="20"/>
          <w:szCs w:val="20"/>
          <w:lang w:eastAsia="pl-PL"/>
        </w:rPr>
        <w:t>asortymentowo-</w:t>
      </w:r>
      <w:r w:rsidRPr="00D2015A">
        <w:rPr>
          <w:rFonts w:ascii="Calibri" w:eastAsia="Times New Roman" w:hAnsi="Calibri" w:cs="Calibri"/>
          <w:b/>
          <w:bCs/>
          <w:sz w:val="20"/>
          <w:szCs w:val="20"/>
          <w:lang w:eastAsia="pl-PL"/>
        </w:rPr>
        <w:t>cenowy</w:t>
      </w:r>
    </w:p>
    <w:p w:rsidR="00F44DDF" w:rsidRDefault="004F6917" w:rsidP="00CD5A8C">
      <w:pPr>
        <w:spacing w:after="0" w:line="276" w:lineRule="auto"/>
        <w:rPr>
          <w:rFonts w:cs="Calibri"/>
          <w:b/>
          <w:color w:val="7030A0"/>
          <w:sz w:val="20"/>
          <w:szCs w:val="20"/>
        </w:rPr>
      </w:pPr>
      <w:r w:rsidRPr="00363B95">
        <w:rPr>
          <w:rFonts w:cs="Calibri"/>
          <w:b/>
          <w:color w:val="7030A0"/>
          <w:sz w:val="20"/>
          <w:szCs w:val="20"/>
        </w:rPr>
        <w:t>PAKIET NR 1</w:t>
      </w:r>
    </w:p>
    <w:p w:rsidR="008F5594" w:rsidRPr="008F5594" w:rsidRDefault="008F5594" w:rsidP="00CD5A8C">
      <w:pPr>
        <w:spacing w:after="0" w:line="276" w:lineRule="auto"/>
        <w:rPr>
          <w:rFonts w:cs="Calibri"/>
          <w:b/>
          <w:sz w:val="20"/>
          <w:szCs w:val="20"/>
        </w:rPr>
      </w:pPr>
      <w:r w:rsidRPr="008F5594">
        <w:rPr>
          <w:rFonts w:cs="Calibri"/>
          <w:b/>
          <w:sz w:val="20"/>
          <w:szCs w:val="20"/>
        </w:rPr>
        <w:t>Preparaty do dezynfekcji i mycia narzędzi, sprzętu medycznego i endoskopowego</w:t>
      </w:r>
    </w:p>
    <w:tbl>
      <w:tblPr>
        <w:tblW w:w="15491" w:type="dxa"/>
        <w:tblInd w:w="97" w:type="dxa"/>
        <w:tblLayout w:type="fixed"/>
        <w:tblLook w:val="04A0"/>
      </w:tblPr>
      <w:tblGrid>
        <w:gridCol w:w="461"/>
        <w:gridCol w:w="6480"/>
        <w:gridCol w:w="720"/>
        <w:gridCol w:w="1440"/>
        <w:gridCol w:w="630"/>
        <w:gridCol w:w="720"/>
        <w:gridCol w:w="810"/>
        <w:gridCol w:w="900"/>
        <w:gridCol w:w="540"/>
        <w:gridCol w:w="900"/>
        <w:gridCol w:w="900"/>
        <w:gridCol w:w="990"/>
      </w:tblGrid>
      <w:tr w:rsidR="00D33A81" w:rsidRPr="00170E21" w:rsidTr="008F5594">
        <w:trPr>
          <w:trHeight w:val="935"/>
        </w:trPr>
        <w:tc>
          <w:tcPr>
            <w:tcW w:w="4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lang w:val="en-US"/>
              </w:rPr>
            </w:pPr>
            <w:proofErr w:type="spellStart"/>
            <w:r w:rsidRPr="00D33A81">
              <w:rPr>
                <w:rFonts w:ascii="Calibri" w:eastAsia="Times New Roman" w:hAnsi="Calibri" w:cs="Calibri"/>
                <w:b/>
                <w:bCs/>
                <w:sz w:val="19"/>
                <w:szCs w:val="19"/>
                <w:lang w:val="en-US"/>
              </w:rPr>
              <w:t>Lp</w:t>
            </w:r>
            <w:proofErr w:type="spellEnd"/>
            <w:r w:rsidRPr="00D33A81">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lang w:val="en-US"/>
              </w:rPr>
            </w:pPr>
            <w:proofErr w:type="spellStart"/>
            <w:r w:rsidRPr="00D33A81">
              <w:rPr>
                <w:rFonts w:ascii="Calibri" w:eastAsia="Times New Roman" w:hAnsi="Calibri" w:cs="Calibri"/>
                <w:b/>
                <w:bCs/>
                <w:sz w:val="19"/>
                <w:szCs w:val="19"/>
                <w:lang w:val="en-US"/>
              </w:rPr>
              <w:t>Opis</w:t>
            </w:r>
            <w:proofErr w:type="spellEnd"/>
            <w:r w:rsidRPr="00D33A81">
              <w:rPr>
                <w:rFonts w:ascii="Calibri" w:eastAsia="Times New Roman" w:hAnsi="Calibri" w:cs="Calibri"/>
                <w:b/>
                <w:bCs/>
                <w:sz w:val="19"/>
                <w:szCs w:val="19"/>
                <w:lang w:val="en-US"/>
              </w:rPr>
              <w:t xml:space="preserve"> </w:t>
            </w:r>
            <w:proofErr w:type="spellStart"/>
            <w:r w:rsidRPr="00D33A81">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Jedn</w:t>
            </w:r>
            <w:r w:rsidR="003D5063" w:rsidRPr="00D33A81">
              <w:rPr>
                <w:rFonts w:ascii="Calibri" w:eastAsia="Times New Roman" w:hAnsi="Calibri" w:cs="Calibri"/>
                <w:b/>
                <w:bCs/>
                <w:sz w:val="19"/>
                <w:szCs w:val="19"/>
              </w:rPr>
              <w:t>.</w:t>
            </w:r>
            <w:r w:rsidRPr="00D33A81">
              <w:rPr>
                <w:rFonts w:ascii="Calibri" w:eastAsia="Times New Roman" w:hAnsi="Calibri" w:cs="Calibri"/>
                <w:b/>
                <w:bCs/>
                <w:sz w:val="19"/>
                <w:szCs w:val="19"/>
              </w:rPr>
              <w:t xml:space="preserve"> miary</w:t>
            </w:r>
          </w:p>
        </w:tc>
        <w:tc>
          <w:tcPr>
            <w:tcW w:w="144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Pojemność</w:t>
            </w:r>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 xml:space="preserve">Ilość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Cena jedn. netto</w:t>
            </w:r>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Cena jedn. brutto</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Wartość netto       (5x6)</w:t>
            </w:r>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Wartość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b/>
                <w:bCs/>
                <w:sz w:val="19"/>
                <w:szCs w:val="19"/>
              </w:rPr>
            </w:pPr>
            <w:r w:rsidRPr="00D33A81">
              <w:rPr>
                <w:rFonts w:ascii="Calibri" w:eastAsia="Times New Roman" w:hAnsi="Calibri" w:cs="Calibri"/>
                <w:b/>
                <w:bCs/>
                <w:sz w:val="19"/>
                <w:szCs w:val="19"/>
              </w:rPr>
              <w:t>Wartość brutto     (8+10)</w:t>
            </w:r>
          </w:p>
        </w:tc>
        <w:tc>
          <w:tcPr>
            <w:tcW w:w="990" w:type="dxa"/>
            <w:tcBorders>
              <w:top w:val="single" w:sz="4" w:space="0" w:color="auto"/>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b/>
                <w:bCs/>
                <w:sz w:val="16"/>
                <w:szCs w:val="16"/>
                <w:lang w:val="en-US"/>
              </w:rPr>
            </w:pPr>
            <w:r w:rsidRPr="003D5063">
              <w:rPr>
                <w:rFonts w:ascii="Calibri" w:eastAsia="Times New Roman" w:hAnsi="Calibri" w:cs="Calibri"/>
                <w:b/>
                <w:bCs/>
                <w:sz w:val="16"/>
                <w:szCs w:val="16"/>
              </w:rPr>
              <w:t>Nazw</w:t>
            </w:r>
            <w:r w:rsidRPr="00170E21">
              <w:rPr>
                <w:rFonts w:ascii="Calibri" w:eastAsia="Times New Roman" w:hAnsi="Calibri" w:cs="Calibri"/>
                <w:b/>
                <w:bCs/>
                <w:sz w:val="16"/>
                <w:szCs w:val="16"/>
                <w:lang w:val="en-US"/>
              </w:rPr>
              <w:t>a / producent</w:t>
            </w:r>
          </w:p>
        </w:tc>
      </w:tr>
      <w:tr w:rsidR="00D33A81" w:rsidRPr="00170E21" w:rsidTr="00D33A81">
        <w:trPr>
          <w:trHeight w:val="255"/>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2</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3</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4</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6</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7</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8</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9</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10</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i/>
                <w:iCs/>
                <w:sz w:val="19"/>
                <w:szCs w:val="19"/>
                <w:lang w:val="en-US"/>
              </w:rPr>
            </w:pPr>
            <w:r w:rsidRPr="00D33A81">
              <w:rPr>
                <w:rFonts w:ascii="Calibri" w:eastAsia="Times New Roman" w:hAnsi="Calibri" w:cs="Calibri"/>
                <w:i/>
                <w:iCs/>
                <w:sz w:val="19"/>
                <w:szCs w:val="19"/>
                <w:lang w:val="en-US"/>
              </w:rPr>
              <w:t>11</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i/>
                <w:iCs/>
                <w:sz w:val="16"/>
                <w:szCs w:val="16"/>
                <w:lang w:val="en-US"/>
              </w:rPr>
            </w:pPr>
            <w:r w:rsidRPr="00170E21">
              <w:rPr>
                <w:rFonts w:ascii="Calibri" w:eastAsia="Times New Roman" w:hAnsi="Calibri" w:cs="Calibri"/>
                <w:i/>
                <w:iCs/>
                <w:sz w:val="16"/>
                <w:szCs w:val="16"/>
                <w:lang w:val="en-US"/>
              </w:rPr>
              <w:t>12</w:t>
            </w:r>
          </w:p>
        </w:tc>
      </w:tr>
      <w:tr w:rsidR="00D33A81" w:rsidRPr="00170E21" w:rsidTr="00D33A81">
        <w:trPr>
          <w:trHeight w:val="2198"/>
        </w:trPr>
        <w:tc>
          <w:tcPr>
            <w:tcW w:w="461"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w:t>
            </w:r>
          </w:p>
        </w:tc>
        <w:tc>
          <w:tcPr>
            <w:tcW w:w="648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rPr>
            </w:pPr>
            <w:r w:rsidRPr="00D33A81">
              <w:rPr>
                <w:rFonts w:ascii="Calibri" w:eastAsia="Times New Roman" w:hAnsi="Calibri" w:cs="Calibri"/>
                <w:sz w:val="19"/>
                <w:szCs w:val="19"/>
              </w:rPr>
              <w:t>Neutralny enzymatyczny preparat do manualnego mycia i dezynfekcji narzędzi medycznych oraz sprzętu endoskopowego.  Możliwość stosowania w myjkach ultradźwiękowych. Zawierający w swym składzie Czwartorzędowy węglan amonu, niejonowe środki powierzchniowo czynne, kompleks enzymów, związek kompleksujący, substancje zapachowe, barwnik oraz sub</w:t>
            </w:r>
            <w:r w:rsidR="00CB5983">
              <w:rPr>
                <w:rFonts w:ascii="Calibri" w:eastAsia="Times New Roman" w:hAnsi="Calibri" w:cs="Calibri"/>
                <w:sz w:val="19"/>
                <w:szCs w:val="19"/>
              </w:rPr>
              <w:t>stancje pomocnicze. Spektrum:</w:t>
            </w:r>
            <w:r w:rsidR="00CB5983">
              <w:rPr>
                <w:rFonts w:ascii="Calibri" w:eastAsia="Times New Roman" w:hAnsi="Calibri" w:cs="Calibri"/>
                <w:sz w:val="19"/>
                <w:szCs w:val="19"/>
              </w:rPr>
              <w:br/>
              <w:t xml:space="preserve">* </w:t>
            </w:r>
            <w:r w:rsidRPr="00D33A81">
              <w:rPr>
                <w:rFonts w:ascii="Calibri" w:eastAsia="Times New Roman" w:hAnsi="Calibri" w:cs="Calibri"/>
                <w:sz w:val="19"/>
                <w:szCs w:val="19"/>
              </w:rPr>
              <w:t xml:space="preserve">B i </w:t>
            </w:r>
            <w:proofErr w:type="spellStart"/>
            <w:r w:rsidRPr="00D33A81">
              <w:rPr>
                <w:rFonts w:ascii="Calibri" w:eastAsia="Times New Roman" w:hAnsi="Calibri" w:cs="Calibri"/>
                <w:sz w:val="19"/>
                <w:szCs w:val="19"/>
              </w:rPr>
              <w:t>drożdżakobójcze</w:t>
            </w:r>
            <w:proofErr w:type="spellEnd"/>
            <w:r w:rsidRPr="00D33A81">
              <w:rPr>
                <w:rFonts w:ascii="Calibri" w:eastAsia="Times New Roman" w:hAnsi="Calibri" w:cs="Calibri"/>
                <w:sz w:val="19"/>
                <w:szCs w:val="19"/>
              </w:rPr>
              <w:t xml:space="preserve"> (</w:t>
            </w:r>
            <w:proofErr w:type="spellStart"/>
            <w:r w:rsidRPr="00D33A81">
              <w:rPr>
                <w:rFonts w:ascii="Calibri" w:eastAsia="Times New Roman" w:hAnsi="Calibri" w:cs="Calibri"/>
                <w:sz w:val="19"/>
                <w:szCs w:val="19"/>
              </w:rPr>
              <w:t>wg</w:t>
            </w:r>
            <w:proofErr w:type="spellEnd"/>
            <w:r w:rsidRPr="00D33A81">
              <w:rPr>
                <w:rFonts w:ascii="Calibri" w:eastAsia="Times New Roman" w:hAnsi="Calibri" w:cs="Calibri"/>
                <w:sz w:val="19"/>
                <w:szCs w:val="19"/>
              </w:rPr>
              <w:t>. VAH - warunki brudne) - 0,5% w 15min</w:t>
            </w:r>
            <w:r w:rsidRPr="00D33A81">
              <w:rPr>
                <w:rFonts w:ascii="Calibri" w:eastAsia="Times New Roman" w:hAnsi="Calibri" w:cs="Calibri"/>
                <w:sz w:val="19"/>
                <w:szCs w:val="19"/>
              </w:rPr>
              <w:br/>
              <w:t>* B (zgodnie z EN 13727 i EN 14561 - warunki brudne) - 0,5% w 5min</w:t>
            </w:r>
            <w:r w:rsidRPr="00D33A81">
              <w:rPr>
                <w:rFonts w:ascii="Calibri" w:eastAsia="Times New Roman" w:hAnsi="Calibri" w:cs="Calibri"/>
                <w:sz w:val="19"/>
                <w:szCs w:val="19"/>
              </w:rPr>
              <w:br/>
              <w:t xml:space="preserve">* </w:t>
            </w:r>
            <w:proofErr w:type="spellStart"/>
            <w:r w:rsidRPr="00D33A81">
              <w:rPr>
                <w:rFonts w:ascii="Calibri" w:eastAsia="Times New Roman" w:hAnsi="Calibri" w:cs="Calibri"/>
                <w:sz w:val="19"/>
                <w:szCs w:val="19"/>
              </w:rPr>
              <w:t>drożdżakobójcze</w:t>
            </w:r>
            <w:proofErr w:type="spellEnd"/>
            <w:r w:rsidRPr="00D33A81">
              <w:rPr>
                <w:rFonts w:ascii="Calibri" w:eastAsia="Times New Roman" w:hAnsi="Calibri" w:cs="Calibri"/>
                <w:sz w:val="19"/>
                <w:szCs w:val="19"/>
              </w:rPr>
              <w:t xml:space="preserve"> (zgodnie z EN 13624 i EN 14562 - warunki brudne) - 0,5% w 5min</w:t>
            </w:r>
            <w:r w:rsidRPr="00D33A81">
              <w:rPr>
                <w:rFonts w:ascii="Calibri" w:eastAsia="Times New Roman" w:hAnsi="Calibri" w:cs="Calibri"/>
                <w:sz w:val="19"/>
                <w:szCs w:val="19"/>
              </w:rPr>
              <w:br/>
              <w:t xml:space="preserve">* </w:t>
            </w:r>
            <w:proofErr w:type="spellStart"/>
            <w:r w:rsidRPr="00D33A81">
              <w:rPr>
                <w:rFonts w:ascii="Calibri" w:eastAsia="Times New Roman" w:hAnsi="Calibri" w:cs="Calibri"/>
                <w:sz w:val="19"/>
                <w:szCs w:val="19"/>
              </w:rPr>
              <w:t>pratki</w:t>
            </w:r>
            <w:proofErr w:type="spellEnd"/>
            <w:r w:rsidRPr="00D33A81">
              <w:rPr>
                <w:rFonts w:ascii="Calibri" w:eastAsia="Times New Roman" w:hAnsi="Calibri" w:cs="Calibri"/>
                <w:sz w:val="19"/>
                <w:szCs w:val="19"/>
              </w:rPr>
              <w:t xml:space="preserve"> gruźlicy (zgodnie z EN 14348 i EN 14563 - warunki brudne) - 1% w 30min</w:t>
            </w:r>
            <w:r w:rsidRPr="00D33A81">
              <w:rPr>
                <w:rFonts w:ascii="Calibri" w:eastAsia="Times New Roman" w:hAnsi="Calibri" w:cs="Calibri"/>
                <w:sz w:val="19"/>
                <w:szCs w:val="19"/>
              </w:rPr>
              <w:br/>
              <w:t>* V osłonkowe (zgodnie z EN 14476 / EN 1711 - warunki brudne) - 0,5% w 15min</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butelka</w:t>
            </w:r>
            <w:proofErr w:type="spellEnd"/>
            <w:r w:rsidRPr="00D33A81">
              <w:rPr>
                <w:rFonts w:ascii="Calibri" w:eastAsia="Times New Roman" w:hAnsi="Calibri" w:cs="Calibri"/>
                <w:color w:val="000000"/>
                <w:sz w:val="19"/>
                <w:szCs w:val="19"/>
                <w:lang w:val="en-US"/>
              </w:rPr>
              <w:t xml:space="preserve"> 1l + </w:t>
            </w:r>
            <w:proofErr w:type="spellStart"/>
            <w:r w:rsidRPr="00D33A81">
              <w:rPr>
                <w:rFonts w:ascii="Calibri" w:eastAsia="Times New Roman" w:hAnsi="Calibri" w:cs="Calibri"/>
                <w:color w:val="000000"/>
                <w:sz w:val="19"/>
                <w:szCs w:val="19"/>
                <w:lang w:val="en-US"/>
              </w:rPr>
              <w:t>wbudowany</w:t>
            </w:r>
            <w:proofErr w:type="spellEnd"/>
            <w:r w:rsidRPr="00D33A81">
              <w:rPr>
                <w:rFonts w:ascii="Calibri" w:eastAsia="Times New Roman" w:hAnsi="Calibri" w:cs="Calibri"/>
                <w:color w:val="000000"/>
                <w:sz w:val="19"/>
                <w:szCs w:val="19"/>
                <w:lang w:val="en-US"/>
              </w:rPr>
              <w:t xml:space="preserve"> </w:t>
            </w:r>
            <w:proofErr w:type="spellStart"/>
            <w:r w:rsidRPr="00D33A81">
              <w:rPr>
                <w:rFonts w:ascii="Calibri" w:eastAsia="Times New Roman" w:hAnsi="Calibri" w:cs="Calibri"/>
                <w:color w:val="000000"/>
                <w:sz w:val="19"/>
                <w:szCs w:val="19"/>
                <w:lang w:val="en-US"/>
              </w:rPr>
              <w:t>dozownik</w:t>
            </w:r>
            <w:proofErr w:type="spellEnd"/>
            <w:r w:rsidRPr="00D33A81">
              <w:rPr>
                <w:rFonts w:ascii="Calibri" w:eastAsia="Times New Roman" w:hAnsi="Calibri" w:cs="Calibri"/>
                <w:color w:val="000000"/>
                <w:sz w:val="19"/>
                <w:szCs w:val="19"/>
                <w:lang w:val="en-US"/>
              </w:rPr>
              <w:t xml:space="preserve">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15</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728"/>
        </w:trPr>
        <w:tc>
          <w:tcPr>
            <w:tcW w:w="461"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648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br/>
              <w:t xml:space="preserve">5 l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vMerge/>
            <w:tcBorders>
              <w:top w:val="nil"/>
              <w:left w:val="single" w:sz="4" w:space="0" w:color="auto"/>
              <w:bottom w:val="single" w:sz="4" w:space="0" w:color="auto"/>
              <w:right w:val="single" w:sz="4" w:space="0" w:color="auto"/>
            </w:tcBorders>
            <w:vAlign w:val="center"/>
            <w:hideMark/>
          </w:tcPr>
          <w:p w:rsidR="00170E21" w:rsidRPr="00170E21" w:rsidRDefault="00170E21" w:rsidP="00170E21">
            <w:pPr>
              <w:spacing w:after="0" w:line="240" w:lineRule="auto"/>
              <w:rPr>
                <w:rFonts w:ascii="Calibri" w:eastAsia="Times New Roman" w:hAnsi="Calibri" w:cs="Calibri"/>
                <w:color w:val="000000"/>
                <w:sz w:val="16"/>
                <w:szCs w:val="16"/>
                <w:lang w:val="en-US"/>
              </w:rPr>
            </w:pPr>
          </w:p>
        </w:tc>
      </w:tr>
      <w:tr w:rsidR="00D33A81" w:rsidRPr="00170E21" w:rsidTr="00D33A81">
        <w:trPr>
          <w:trHeight w:val="1691"/>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r w:rsidRPr="00D33A81">
              <w:rPr>
                <w:rFonts w:ascii="Calibri" w:eastAsia="Times New Roman" w:hAnsi="Calibri" w:cs="Calibri"/>
                <w:sz w:val="19"/>
                <w:szCs w:val="19"/>
              </w:rPr>
              <w:t xml:space="preserve">Gotowy do użycia preparat w płynie do manualnej dezynfekcji wysokiego poziomu endoskopów i innych </w:t>
            </w:r>
            <w:proofErr w:type="spellStart"/>
            <w:r w:rsidRPr="00D33A81">
              <w:rPr>
                <w:rFonts w:ascii="Calibri" w:eastAsia="Times New Roman" w:hAnsi="Calibri" w:cs="Calibri"/>
                <w:sz w:val="19"/>
                <w:szCs w:val="19"/>
              </w:rPr>
              <w:t>termolabilnych</w:t>
            </w:r>
            <w:proofErr w:type="spellEnd"/>
            <w:r w:rsidRPr="00D33A81">
              <w:rPr>
                <w:rFonts w:ascii="Calibri" w:eastAsia="Times New Roman" w:hAnsi="Calibri" w:cs="Calibri"/>
                <w:sz w:val="19"/>
                <w:szCs w:val="19"/>
              </w:rPr>
              <w:t xml:space="preserve"> wyrobów. Spektrum działania: B, F, </w:t>
            </w:r>
            <w:proofErr w:type="spellStart"/>
            <w:r w:rsidRPr="00D33A81">
              <w:rPr>
                <w:rFonts w:ascii="Calibri" w:eastAsia="Times New Roman" w:hAnsi="Calibri" w:cs="Calibri"/>
                <w:sz w:val="19"/>
                <w:szCs w:val="19"/>
              </w:rPr>
              <w:t>Tbc,V</w:t>
            </w:r>
            <w:proofErr w:type="spellEnd"/>
            <w:r w:rsidRPr="00D33A81">
              <w:rPr>
                <w:rFonts w:ascii="Calibri" w:eastAsia="Times New Roman" w:hAnsi="Calibri" w:cs="Calibri"/>
                <w:sz w:val="19"/>
                <w:szCs w:val="19"/>
              </w:rPr>
              <w:t xml:space="preserve">, S (C. </w:t>
            </w:r>
            <w:proofErr w:type="spellStart"/>
            <w:r w:rsidRPr="00D33A81">
              <w:rPr>
                <w:rFonts w:ascii="Calibri" w:eastAsia="Times New Roman" w:hAnsi="Calibri" w:cs="Calibri"/>
                <w:sz w:val="19"/>
                <w:szCs w:val="19"/>
              </w:rPr>
              <w:t>difficile</w:t>
            </w:r>
            <w:proofErr w:type="spellEnd"/>
            <w:r w:rsidRPr="00D33A81">
              <w:rPr>
                <w:rFonts w:ascii="Calibri" w:eastAsia="Times New Roman" w:hAnsi="Calibri" w:cs="Calibri"/>
                <w:sz w:val="19"/>
                <w:szCs w:val="19"/>
              </w:rPr>
              <w:t xml:space="preserve">, C. </w:t>
            </w:r>
            <w:proofErr w:type="spellStart"/>
            <w:r w:rsidRPr="00D33A81">
              <w:rPr>
                <w:rFonts w:ascii="Calibri" w:eastAsia="Times New Roman" w:hAnsi="Calibri" w:cs="Calibri"/>
                <w:sz w:val="19"/>
                <w:szCs w:val="19"/>
              </w:rPr>
              <w:t>sporogenes</w:t>
            </w:r>
            <w:proofErr w:type="spellEnd"/>
            <w:r w:rsidRPr="00D33A81">
              <w:rPr>
                <w:rFonts w:ascii="Calibri" w:eastAsia="Times New Roman" w:hAnsi="Calibri" w:cs="Calibri"/>
                <w:sz w:val="19"/>
                <w:szCs w:val="19"/>
              </w:rPr>
              <w:t xml:space="preserve">, B. </w:t>
            </w:r>
            <w:proofErr w:type="spellStart"/>
            <w:r w:rsidRPr="00D33A81">
              <w:rPr>
                <w:rFonts w:ascii="Calibri" w:eastAsia="Times New Roman" w:hAnsi="Calibri" w:cs="Calibri"/>
                <w:sz w:val="19"/>
                <w:szCs w:val="19"/>
              </w:rPr>
              <w:t>Subtilis</w:t>
            </w:r>
            <w:proofErr w:type="spellEnd"/>
            <w:r w:rsidRPr="00D33A81">
              <w:rPr>
                <w:rFonts w:ascii="Calibri" w:eastAsia="Times New Roman" w:hAnsi="Calibri" w:cs="Calibri"/>
                <w:sz w:val="19"/>
                <w:szCs w:val="19"/>
              </w:rPr>
              <w:t xml:space="preserve">) w czasie 5 min. Substancja aktywna: kwas nadoctowy powstały w skutek opatentowanej metody syntezy - </w:t>
            </w:r>
            <w:proofErr w:type="spellStart"/>
            <w:r w:rsidRPr="00D33A81">
              <w:rPr>
                <w:rFonts w:ascii="Calibri" w:eastAsia="Times New Roman" w:hAnsi="Calibri" w:cs="Calibri"/>
                <w:sz w:val="19"/>
                <w:szCs w:val="19"/>
              </w:rPr>
              <w:t>PHERA®System</w:t>
            </w:r>
            <w:proofErr w:type="spellEnd"/>
            <w:r w:rsidRPr="00D33A81">
              <w:rPr>
                <w:rFonts w:ascii="Calibri" w:eastAsia="Times New Roman" w:hAnsi="Calibri" w:cs="Calibri"/>
                <w:sz w:val="19"/>
                <w:szCs w:val="19"/>
              </w:rPr>
              <w:t xml:space="preserve"> - brak zawartości kwasu octowego, </w:t>
            </w:r>
            <w:proofErr w:type="spellStart"/>
            <w:r w:rsidRPr="00D33A81">
              <w:rPr>
                <w:rFonts w:ascii="Calibri" w:eastAsia="Times New Roman" w:hAnsi="Calibri" w:cs="Calibri"/>
                <w:sz w:val="19"/>
                <w:szCs w:val="19"/>
              </w:rPr>
              <w:t>ph</w:t>
            </w:r>
            <w:proofErr w:type="spellEnd"/>
            <w:r w:rsidRPr="00D33A81">
              <w:rPr>
                <w:rFonts w:ascii="Calibri" w:eastAsia="Times New Roman" w:hAnsi="Calibri" w:cs="Calibri"/>
                <w:sz w:val="19"/>
                <w:szCs w:val="19"/>
              </w:rPr>
              <w:t xml:space="preserve">: 7,5-8,5, trwałości przygotowanego roztworu do 14 dni, czas aktywacji preparatu  30 min. </w:t>
            </w:r>
            <w:proofErr w:type="spellStart"/>
            <w:r w:rsidRPr="00D33A81">
              <w:rPr>
                <w:rFonts w:ascii="Calibri" w:eastAsia="Times New Roman" w:hAnsi="Calibri" w:cs="Calibri"/>
                <w:sz w:val="19"/>
                <w:szCs w:val="19"/>
                <w:lang w:val="en-US"/>
              </w:rPr>
              <w:t>Kontrola</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substancji</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aktywnej</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za</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pomocą</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pasków</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testowych</w:t>
            </w:r>
            <w:proofErr w:type="spellEnd"/>
            <w:r w:rsidRPr="00D33A81">
              <w:rPr>
                <w:rFonts w:ascii="Calibri" w:eastAsia="Times New Roman" w:hAnsi="Calibri" w:cs="Calibri"/>
                <w:sz w:val="19"/>
                <w:szCs w:val="19"/>
                <w:lang w:val="en-US"/>
              </w:rPr>
              <w:t>.</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br/>
              <w:t xml:space="preserve">5 l + </w:t>
            </w:r>
            <w:proofErr w:type="spellStart"/>
            <w:r w:rsidRPr="00D33A81">
              <w:rPr>
                <w:rFonts w:ascii="Calibri" w:eastAsia="Times New Roman" w:hAnsi="Calibri" w:cs="Calibri"/>
                <w:color w:val="000000"/>
                <w:sz w:val="19"/>
                <w:szCs w:val="19"/>
                <w:lang w:val="en-US"/>
              </w:rPr>
              <w:t>zintegrowany</w:t>
            </w:r>
            <w:proofErr w:type="spellEnd"/>
            <w:r w:rsidRPr="00D33A81">
              <w:rPr>
                <w:rFonts w:ascii="Calibri" w:eastAsia="Times New Roman" w:hAnsi="Calibri" w:cs="Calibri"/>
                <w:color w:val="000000"/>
                <w:sz w:val="19"/>
                <w:szCs w:val="19"/>
                <w:lang w:val="en-US"/>
              </w:rPr>
              <w:t xml:space="preserve"> </w:t>
            </w:r>
            <w:proofErr w:type="spellStart"/>
            <w:r w:rsidRPr="00D33A81">
              <w:rPr>
                <w:rFonts w:ascii="Calibri" w:eastAsia="Times New Roman" w:hAnsi="Calibri" w:cs="Calibri"/>
                <w:color w:val="000000"/>
                <w:sz w:val="19"/>
                <w:szCs w:val="19"/>
                <w:lang w:val="en-US"/>
              </w:rPr>
              <w:t>aktywator</w:t>
            </w:r>
            <w:proofErr w:type="spellEnd"/>
            <w:r w:rsidRPr="00D33A81">
              <w:rPr>
                <w:rFonts w:ascii="Calibri" w:eastAsia="Times New Roman" w:hAnsi="Calibri" w:cs="Calibri"/>
                <w:color w:val="000000"/>
                <w:sz w:val="19"/>
                <w:szCs w:val="19"/>
                <w:lang w:val="en-US"/>
              </w:rPr>
              <w:t xml:space="preserve">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60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530"/>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3.</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proofErr w:type="spellStart"/>
            <w:r w:rsidRPr="00D33A81">
              <w:rPr>
                <w:rFonts w:ascii="Calibri" w:eastAsia="Times New Roman" w:hAnsi="Calibri" w:cs="Calibri"/>
                <w:sz w:val="19"/>
                <w:szCs w:val="19"/>
                <w:lang w:val="en-US"/>
              </w:rPr>
              <w:t>Paski</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kontrolne</w:t>
            </w:r>
            <w:proofErr w:type="spellEnd"/>
            <w:r w:rsidRPr="00D33A81">
              <w:rPr>
                <w:rFonts w:ascii="Calibri" w:eastAsia="Times New Roman" w:hAnsi="Calibri" w:cs="Calibri"/>
                <w:sz w:val="19"/>
                <w:szCs w:val="19"/>
                <w:lang w:val="en-US"/>
              </w:rPr>
              <w:t xml:space="preserve"> do  </w:t>
            </w:r>
            <w:proofErr w:type="spellStart"/>
            <w:r w:rsidRPr="00D33A81">
              <w:rPr>
                <w:rFonts w:ascii="Calibri" w:eastAsia="Times New Roman" w:hAnsi="Calibri" w:cs="Calibri"/>
                <w:sz w:val="19"/>
                <w:szCs w:val="19"/>
                <w:lang w:val="en-US"/>
              </w:rPr>
              <w:t>poz</w:t>
            </w:r>
            <w:proofErr w:type="spellEnd"/>
            <w:r w:rsidRPr="00D33A81">
              <w:rPr>
                <w:rFonts w:ascii="Calibri" w:eastAsia="Times New Roman" w:hAnsi="Calibri" w:cs="Calibri"/>
                <w:sz w:val="19"/>
                <w:szCs w:val="19"/>
                <w:lang w:val="en-US"/>
              </w:rPr>
              <w:t>. 2</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opakowanie</w:t>
            </w:r>
            <w:proofErr w:type="spellEnd"/>
            <w:r w:rsidRPr="00D33A81">
              <w:rPr>
                <w:rFonts w:ascii="Calibri" w:eastAsia="Times New Roman" w:hAnsi="Calibri" w:cs="Calibri"/>
                <w:color w:val="000000"/>
                <w:sz w:val="19"/>
                <w:szCs w:val="19"/>
                <w:lang w:val="en-US"/>
              </w:rPr>
              <w:t xml:space="preserve"> a'50 </w:t>
            </w:r>
            <w:proofErr w:type="spellStart"/>
            <w:r w:rsidRPr="00D33A81">
              <w:rPr>
                <w:rFonts w:ascii="Calibri" w:eastAsia="Times New Roman" w:hAnsi="Calibri" w:cs="Calibri"/>
                <w:color w:val="000000"/>
                <w:sz w:val="19"/>
                <w:szCs w:val="19"/>
                <w:lang w:val="en-US"/>
              </w:rPr>
              <w:t>pasków</w:t>
            </w:r>
            <w:proofErr w:type="spellEnd"/>
            <w:r w:rsidRPr="00D33A81">
              <w:rPr>
                <w:rFonts w:ascii="Calibri" w:eastAsia="Times New Roman" w:hAnsi="Calibri" w:cs="Calibri"/>
                <w:color w:val="000000"/>
                <w:sz w:val="19"/>
                <w:szCs w:val="19"/>
                <w:lang w:val="en-US"/>
              </w:rPr>
              <w:t xml:space="preserve">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7</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1988"/>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4.</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proofErr w:type="spellStart"/>
            <w:r w:rsidRPr="00D33A81">
              <w:rPr>
                <w:rFonts w:ascii="Calibri" w:eastAsia="Times New Roman" w:hAnsi="Calibri" w:cs="Calibri"/>
                <w:sz w:val="19"/>
                <w:szCs w:val="19"/>
              </w:rPr>
              <w:t>Pięcioenzymatyczny</w:t>
            </w:r>
            <w:proofErr w:type="spellEnd"/>
            <w:r w:rsidRPr="00D33A81">
              <w:rPr>
                <w:rFonts w:ascii="Calibri" w:eastAsia="Times New Roman" w:hAnsi="Calibri" w:cs="Calibri"/>
                <w:sz w:val="19"/>
                <w:szCs w:val="19"/>
              </w:rPr>
              <w:t xml:space="preserve"> (</w:t>
            </w:r>
            <w:proofErr w:type="spellStart"/>
            <w:r w:rsidRPr="00D33A81">
              <w:rPr>
                <w:rFonts w:ascii="Calibri" w:eastAsia="Times New Roman" w:hAnsi="Calibri" w:cs="Calibri"/>
                <w:sz w:val="19"/>
                <w:szCs w:val="19"/>
              </w:rPr>
              <w:t>proteaza</w:t>
            </w:r>
            <w:proofErr w:type="spellEnd"/>
            <w:r w:rsidRPr="00D33A81">
              <w:rPr>
                <w:rFonts w:ascii="Calibri" w:eastAsia="Times New Roman" w:hAnsi="Calibri" w:cs="Calibri"/>
                <w:sz w:val="19"/>
                <w:szCs w:val="19"/>
              </w:rPr>
              <w:t xml:space="preserve">, lipaza, </w:t>
            </w:r>
            <w:proofErr w:type="spellStart"/>
            <w:r w:rsidRPr="00D33A81">
              <w:rPr>
                <w:rFonts w:ascii="Calibri" w:eastAsia="Times New Roman" w:hAnsi="Calibri" w:cs="Calibri"/>
                <w:sz w:val="19"/>
                <w:szCs w:val="19"/>
              </w:rPr>
              <w:t>amylaza,mannaza</w:t>
            </w:r>
            <w:proofErr w:type="spellEnd"/>
            <w:r w:rsidRPr="00D33A81">
              <w:rPr>
                <w:rFonts w:ascii="Calibri" w:eastAsia="Times New Roman" w:hAnsi="Calibri" w:cs="Calibri"/>
                <w:sz w:val="19"/>
                <w:szCs w:val="19"/>
              </w:rPr>
              <w:t xml:space="preserve">, celulaza) preparat do manualnego i maszynowego </w:t>
            </w:r>
            <w:proofErr w:type="spellStart"/>
            <w:r w:rsidRPr="00D33A81">
              <w:rPr>
                <w:rFonts w:ascii="Calibri" w:eastAsia="Times New Roman" w:hAnsi="Calibri" w:cs="Calibri"/>
                <w:sz w:val="19"/>
                <w:szCs w:val="19"/>
              </w:rPr>
              <w:t>reprocesowania</w:t>
            </w:r>
            <w:proofErr w:type="spellEnd"/>
            <w:r w:rsidRPr="00D33A81">
              <w:rPr>
                <w:rFonts w:ascii="Calibri" w:eastAsia="Times New Roman" w:hAnsi="Calibri" w:cs="Calibri"/>
                <w:sz w:val="19"/>
                <w:szCs w:val="19"/>
              </w:rPr>
              <w:t xml:space="preserve"> narzędzi, endoskopów, oprzyrządowania anestezjologicznego i innych wyrobów medycznych; niskie stężenie robocze od 0,1% do 0,5%; zastosowanie – mycie manualne, w myjkach ultradźwiękowych, w półautomatycznych i automatycznych myjniach do endoskopów oraz w myjniach</w:t>
            </w:r>
            <w:r w:rsidRPr="00D33A81">
              <w:rPr>
                <w:rFonts w:ascii="Calibri" w:eastAsia="Times New Roman" w:hAnsi="Calibri" w:cs="Calibri"/>
                <w:sz w:val="19"/>
                <w:szCs w:val="19"/>
              </w:rPr>
              <w:noBreakHyphen/>
              <w:t xml:space="preserve">dezynfektorach.  Wartość </w:t>
            </w:r>
            <w:proofErr w:type="spellStart"/>
            <w:r w:rsidRPr="00D33A81">
              <w:rPr>
                <w:rFonts w:ascii="Calibri" w:eastAsia="Times New Roman" w:hAnsi="Calibri" w:cs="Calibri"/>
                <w:sz w:val="19"/>
                <w:szCs w:val="19"/>
              </w:rPr>
              <w:t>pH</w:t>
            </w:r>
            <w:proofErr w:type="spellEnd"/>
            <w:r w:rsidRPr="00D33A81">
              <w:rPr>
                <w:rFonts w:ascii="Calibri" w:eastAsia="Times New Roman" w:hAnsi="Calibri" w:cs="Calibri"/>
                <w:sz w:val="19"/>
                <w:szCs w:val="19"/>
              </w:rPr>
              <w:t xml:space="preserve"> (koncentrat, 20 ºC): – 7,89 , wartość </w:t>
            </w:r>
            <w:proofErr w:type="spellStart"/>
            <w:r w:rsidRPr="00D33A81">
              <w:rPr>
                <w:rFonts w:ascii="Calibri" w:eastAsia="Times New Roman" w:hAnsi="Calibri" w:cs="Calibri"/>
                <w:sz w:val="19"/>
                <w:szCs w:val="19"/>
              </w:rPr>
              <w:t>pH</w:t>
            </w:r>
            <w:proofErr w:type="spellEnd"/>
            <w:r w:rsidRPr="00D33A81">
              <w:rPr>
                <w:rFonts w:ascii="Calibri" w:eastAsia="Times New Roman" w:hAnsi="Calibri" w:cs="Calibri"/>
                <w:sz w:val="19"/>
                <w:szCs w:val="19"/>
              </w:rPr>
              <w:t xml:space="preserve"> (roztwór, 1 – 5 ml/l, 20 ºC) – 6,89-7,29 . </w:t>
            </w:r>
            <w:proofErr w:type="spellStart"/>
            <w:r w:rsidRPr="00D33A81">
              <w:rPr>
                <w:rFonts w:ascii="Calibri" w:eastAsia="Times New Roman" w:hAnsi="Calibri" w:cs="Calibri"/>
                <w:sz w:val="19"/>
                <w:szCs w:val="19"/>
                <w:lang w:val="en-US"/>
              </w:rPr>
              <w:t>Szybkie</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działanie</w:t>
            </w:r>
            <w:proofErr w:type="spellEnd"/>
            <w:r w:rsidRPr="00D33A81">
              <w:rPr>
                <w:rFonts w:ascii="Calibri" w:eastAsia="Times New Roman" w:hAnsi="Calibri" w:cs="Calibri"/>
                <w:sz w:val="19"/>
                <w:szCs w:val="19"/>
                <w:lang w:val="en-US"/>
              </w:rPr>
              <w:t xml:space="preserve"> – </w:t>
            </w:r>
            <w:proofErr w:type="spellStart"/>
            <w:r w:rsidRPr="00D33A81">
              <w:rPr>
                <w:rFonts w:ascii="Calibri" w:eastAsia="Times New Roman" w:hAnsi="Calibri" w:cs="Calibri"/>
                <w:sz w:val="19"/>
                <w:szCs w:val="19"/>
                <w:lang w:val="en-US"/>
              </w:rPr>
              <w:t>już</w:t>
            </w:r>
            <w:proofErr w:type="spellEnd"/>
            <w:r w:rsidRPr="00D33A81">
              <w:rPr>
                <w:rFonts w:ascii="Calibri" w:eastAsia="Times New Roman" w:hAnsi="Calibri" w:cs="Calibri"/>
                <w:sz w:val="19"/>
                <w:szCs w:val="19"/>
                <w:lang w:val="en-US"/>
              </w:rPr>
              <w:t xml:space="preserve"> po 5 min.  </w:t>
            </w:r>
            <w:proofErr w:type="spellStart"/>
            <w:r w:rsidRPr="00D33A81">
              <w:rPr>
                <w:rFonts w:ascii="Calibri" w:eastAsia="Times New Roman" w:hAnsi="Calibri" w:cs="Calibri"/>
                <w:sz w:val="19"/>
                <w:szCs w:val="19"/>
                <w:lang w:val="en-US"/>
              </w:rPr>
              <w:t>Wyrób</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medyczny</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klasy</w:t>
            </w:r>
            <w:proofErr w:type="spellEnd"/>
            <w:r w:rsidRPr="00D33A81">
              <w:rPr>
                <w:rFonts w:ascii="Calibri" w:eastAsia="Times New Roman" w:hAnsi="Calibri" w:cs="Calibri"/>
                <w:sz w:val="19"/>
                <w:szCs w:val="19"/>
                <w:lang w:val="en-US"/>
              </w:rPr>
              <w:t xml:space="preserve"> I. </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br/>
              <w:t xml:space="preserve">5 l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1538"/>
        </w:trPr>
        <w:tc>
          <w:tcPr>
            <w:tcW w:w="461"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lastRenderedPageBreak/>
              <w:t>5.</w:t>
            </w:r>
          </w:p>
        </w:tc>
        <w:tc>
          <w:tcPr>
            <w:tcW w:w="648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rPr>
            </w:pPr>
            <w:r w:rsidRPr="00D33A81">
              <w:rPr>
                <w:rFonts w:ascii="Calibri" w:eastAsia="Times New Roman" w:hAnsi="Calibri" w:cs="Calibri"/>
                <w:sz w:val="19"/>
                <w:szCs w:val="19"/>
              </w:rPr>
              <w:t xml:space="preserve">Płynny w postaci piany w sprayu środek do wstępnego zabezpieczenia narzędzi chirurgicznych bezpośrednio po użyciu. Środek działający jako inhibitor korozji. Odpowiedni do wszystkich narzędzi chirurgicznych. Posiadający właściwości bakteriostatyczne, umożliwiający przechowywanie narzędzi w postaci zwilżonej do 72 godz. Zawierający w swoim składzie enzymy oraz &lt;5%anionowych i amfoterycznych środków powierzchniowo czynnych. Nie zawierający w swoim składzie IV-rzędowych związków  amoniowych, </w:t>
            </w:r>
            <w:proofErr w:type="spellStart"/>
            <w:r w:rsidRPr="00D33A81">
              <w:rPr>
                <w:rFonts w:ascii="Calibri" w:eastAsia="Times New Roman" w:hAnsi="Calibri" w:cs="Calibri"/>
                <w:sz w:val="19"/>
                <w:szCs w:val="19"/>
              </w:rPr>
              <w:t>biguanidyny</w:t>
            </w:r>
            <w:proofErr w:type="spellEnd"/>
            <w:r w:rsidRPr="00D33A81">
              <w:rPr>
                <w:rFonts w:ascii="Calibri" w:eastAsia="Times New Roman" w:hAnsi="Calibri" w:cs="Calibri"/>
                <w:sz w:val="19"/>
                <w:szCs w:val="19"/>
              </w:rPr>
              <w:t xml:space="preserve"> i jej pochodnych, PH pianki w sprayu około 9,6.</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butelka</w:t>
            </w:r>
            <w:proofErr w:type="spellEnd"/>
            <w:r w:rsidRPr="00D33A81">
              <w:rPr>
                <w:rFonts w:ascii="Calibri" w:eastAsia="Times New Roman" w:hAnsi="Calibri" w:cs="Calibri"/>
                <w:color w:val="000000"/>
                <w:sz w:val="19"/>
                <w:szCs w:val="19"/>
                <w:lang w:val="en-US"/>
              </w:rPr>
              <w:t xml:space="preserve"> 0,75 l </w:t>
            </w:r>
            <w:proofErr w:type="spellStart"/>
            <w:r w:rsidRPr="00D33A81">
              <w:rPr>
                <w:rFonts w:ascii="Calibri" w:eastAsia="Times New Roman" w:hAnsi="Calibri" w:cs="Calibri"/>
                <w:color w:val="000000"/>
                <w:sz w:val="19"/>
                <w:szCs w:val="19"/>
                <w:lang w:val="en-US"/>
              </w:rPr>
              <w:t>ze</w:t>
            </w:r>
            <w:proofErr w:type="spellEnd"/>
            <w:r w:rsidRPr="00D33A81">
              <w:rPr>
                <w:rFonts w:ascii="Calibri" w:eastAsia="Times New Roman" w:hAnsi="Calibri" w:cs="Calibri"/>
                <w:color w:val="000000"/>
                <w:sz w:val="19"/>
                <w:szCs w:val="19"/>
                <w:lang w:val="en-US"/>
              </w:rPr>
              <w:t xml:space="preserve"> </w:t>
            </w:r>
            <w:proofErr w:type="spellStart"/>
            <w:r w:rsidRPr="00D33A81">
              <w:rPr>
                <w:rFonts w:ascii="Calibri" w:eastAsia="Times New Roman" w:hAnsi="Calibri" w:cs="Calibri"/>
                <w:color w:val="000000"/>
                <w:sz w:val="19"/>
                <w:szCs w:val="19"/>
                <w:lang w:val="en-US"/>
              </w:rPr>
              <w:t>spryskiwaczem</w:t>
            </w:r>
            <w:proofErr w:type="spellEnd"/>
            <w:r w:rsidRPr="00D33A81">
              <w:rPr>
                <w:rFonts w:ascii="Calibri" w:eastAsia="Times New Roman" w:hAnsi="Calibri" w:cs="Calibri"/>
                <w:color w:val="000000"/>
                <w:sz w:val="19"/>
                <w:szCs w:val="19"/>
                <w:lang w:val="en-US"/>
              </w:rPr>
              <w:t xml:space="preserve"> </w:t>
            </w:r>
          </w:p>
        </w:tc>
        <w:tc>
          <w:tcPr>
            <w:tcW w:w="63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70</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269"/>
        </w:trPr>
        <w:tc>
          <w:tcPr>
            <w:tcW w:w="461"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648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144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63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81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90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54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90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90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990" w:type="dxa"/>
            <w:vMerge/>
            <w:tcBorders>
              <w:top w:val="nil"/>
              <w:left w:val="single" w:sz="4" w:space="0" w:color="auto"/>
              <w:bottom w:val="single" w:sz="4" w:space="0" w:color="auto"/>
              <w:right w:val="single" w:sz="4" w:space="0" w:color="auto"/>
            </w:tcBorders>
            <w:vAlign w:val="center"/>
            <w:hideMark/>
          </w:tcPr>
          <w:p w:rsidR="00170E21" w:rsidRPr="00170E21" w:rsidRDefault="00170E21" w:rsidP="00170E21">
            <w:pPr>
              <w:spacing w:after="0" w:line="240" w:lineRule="auto"/>
              <w:rPr>
                <w:rFonts w:ascii="Calibri" w:eastAsia="Times New Roman" w:hAnsi="Calibri" w:cs="Calibri"/>
                <w:color w:val="000000"/>
                <w:sz w:val="16"/>
                <w:szCs w:val="16"/>
                <w:lang w:val="en-US"/>
              </w:rPr>
            </w:pPr>
          </w:p>
        </w:tc>
      </w:tr>
      <w:tr w:rsidR="00D33A81" w:rsidRPr="00170E21" w:rsidTr="00D33A81">
        <w:trPr>
          <w:trHeight w:val="1826"/>
        </w:trPr>
        <w:tc>
          <w:tcPr>
            <w:tcW w:w="461"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6.</w:t>
            </w:r>
          </w:p>
        </w:tc>
        <w:tc>
          <w:tcPr>
            <w:tcW w:w="648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r w:rsidRPr="00D33A81">
              <w:rPr>
                <w:rFonts w:ascii="Calibri" w:eastAsia="Times New Roman" w:hAnsi="Calibri" w:cs="Calibri"/>
                <w:sz w:val="19"/>
                <w:szCs w:val="19"/>
              </w:rPr>
              <w:t xml:space="preserve">Preparat myjąco- dezynfekujący do narzędzi, oprzyrządowania anestezjologicznego, endoskopów giętkich oraz innych wrażliwych materiałów jak silikon, poliwęglan, </w:t>
            </w:r>
            <w:proofErr w:type="spellStart"/>
            <w:r w:rsidRPr="00D33A81">
              <w:rPr>
                <w:rFonts w:ascii="Calibri" w:eastAsia="Times New Roman" w:hAnsi="Calibri" w:cs="Calibri"/>
                <w:sz w:val="19"/>
                <w:szCs w:val="19"/>
              </w:rPr>
              <w:t>polisulfon</w:t>
            </w:r>
            <w:proofErr w:type="spellEnd"/>
            <w:r w:rsidRPr="00D33A81">
              <w:rPr>
                <w:rFonts w:ascii="Calibri" w:eastAsia="Times New Roman" w:hAnsi="Calibri" w:cs="Calibri"/>
                <w:sz w:val="19"/>
                <w:szCs w:val="19"/>
              </w:rPr>
              <w:t xml:space="preserve">, szkło akrylowe. W formie „perełek” zapobiegających pyleniu i wdychaniu środka, oparty na nadwęglanie sodu, TAED, kompleksie enzymatycznym (lipaza, proteaza, amylaza) oraz niejonowych surfaktantach. Nie zawierający w składzie aldehydów, fenoli, chloru, pochodnych amin. Spektrum działania B (EN 14561) wysokie obciążenie, F (EN 13624) wysokie obciążenie, </w:t>
            </w:r>
            <w:proofErr w:type="spellStart"/>
            <w:r w:rsidRPr="00D33A81">
              <w:rPr>
                <w:rFonts w:ascii="Calibri" w:eastAsia="Times New Roman" w:hAnsi="Calibri" w:cs="Calibri"/>
                <w:sz w:val="19"/>
                <w:szCs w:val="19"/>
              </w:rPr>
              <w:t>Tbc</w:t>
            </w:r>
            <w:proofErr w:type="spellEnd"/>
            <w:r w:rsidRPr="00D33A81">
              <w:rPr>
                <w:rFonts w:ascii="Calibri" w:eastAsia="Times New Roman" w:hAnsi="Calibri" w:cs="Calibri"/>
                <w:sz w:val="19"/>
                <w:szCs w:val="19"/>
              </w:rPr>
              <w:t xml:space="preserve"> (EN 14563) wysokie obciążenie, V(EN 14476) wysokie obciążenie, Clostridium </w:t>
            </w:r>
            <w:proofErr w:type="spellStart"/>
            <w:r w:rsidRPr="00D33A81">
              <w:rPr>
                <w:rFonts w:ascii="Calibri" w:eastAsia="Times New Roman" w:hAnsi="Calibri" w:cs="Calibri"/>
                <w:sz w:val="19"/>
                <w:szCs w:val="19"/>
              </w:rPr>
              <w:t>difficile</w:t>
            </w:r>
            <w:proofErr w:type="spellEnd"/>
            <w:r w:rsidRPr="00D33A81">
              <w:rPr>
                <w:rFonts w:ascii="Calibri" w:eastAsia="Times New Roman" w:hAnsi="Calibri" w:cs="Calibri"/>
                <w:sz w:val="19"/>
                <w:szCs w:val="19"/>
              </w:rPr>
              <w:t xml:space="preserve"> (EN 13704) wysokie obciążenie w czasie do 15 min. w stężeniu 2%. </w:t>
            </w:r>
            <w:proofErr w:type="spellStart"/>
            <w:r w:rsidRPr="00D33A81">
              <w:rPr>
                <w:rFonts w:ascii="Calibri" w:eastAsia="Times New Roman" w:hAnsi="Calibri" w:cs="Calibri"/>
                <w:sz w:val="19"/>
                <w:szCs w:val="19"/>
                <w:lang w:val="en-US"/>
              </w:rPr>
              <w:t>Kontrola</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aktywności</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roztworu</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dedykowanymi</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paskami</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testowymi</w:t>
            </w:r>
            <w:proofErr w:type="spellEnd"/>
            <w:r w:rsidRPr="00D33A81">
              <w:rPr>
                <w:rFonts w:ascii="Calibri" w:eastAsia="Times New Roman" w:hAnsi="Calibri" w:cs="Calibri"/>
                <w:sz w:val="19"/>
                <w:szCs w:val="19"/>
                <w:lang w:val="en-US"/>
              </w:rPr>
              <w:t>.</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puszka</w:t>
            </w:r>
            <w:proofErr w:type="spellEnd"/>
            <w:r w:rsidRPr="00D33A81">
              <w:rPr>
                <w:rFonts w:ascii="Calibri" w:eastAsia="Times New Roman" w:hAnsi="Calibri" w:cs="Calibri"/>
                <w:color w:val="000000"/>
                <w:sz w:val="19"/>
                <w:szCs w:val="19"/>
                <w:lang w:val="en-US"/>
              </w:rPr>
              <w:br/>
              <w:t xml:space="preserve">1,5 kg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40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vMerge w:val="restart"/>
            <w:tcBorders>
              <w:top w:val="nil"/>
              <w:left w:val="single" w:sz="4" w:space="0" w:color="auto"/>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350"/>
        </w:trPr>
        <w:tc>
          <w:tcPr>
            <w:tcW w:w="461"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648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170E21" w:rsidRPr="00D33A81" w:rsidRDefault="00170E21" w:rsidP="00170E21">
            <w:pPr>
              <w:spacing w:after="0" w:line="240" w:lineRule="auto"/>
              <w:rPr>
                <w:rFonts w:ascii="Calibri" w:eastAsia="Times New Roman" w:hAnsi="Calibri" w:cs="Calibri"/>
                <w:color w:val="000000"/>
                <w:sz w:val="19"/>
                <w:szCs w:val="19"/>
                <w:lang w:val="en-US"/>
              </w:rPr>
            </w:pP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wiadro</w:t>
            </w:r>
            <w:proofErr w:type="spellEnd"/>
            <w:r w:rsidRPr="00D33A81">
              <w:rPr>
                <w:rFonts w:ascii="Calibri" w:eastAsia="Times New Roman" w:hAnsi="Calibri" w:cs="Calibri"/>
                <w:color w:val="000000"/>
                <w:sz w:val="19"/>
                <w:szCs w:val="19"/>
                <w:lang w:val="en-US"/>
              </w:rPr>
              <w:br/>
              <w:t xml:space="preserve">6 kg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4</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vMerge/>
            <w:tcBorders>
              <w:top w:val="nil"/>
              <w:left w:val="single" w:sz="4" w:space="0" w:color="auto"/>
              <w:bottom w:val="single" w:sz="4" w:space="0" w:color="auto"/>
              <w:right w:val="single" w:sz="4" w:space="0" w:color="auto"/>
            </w:tcBorders>
            <w:vAlign w:val="center"/>
            <w:hideMark/>
          </w:tcPr>
          <w:p w:rsidR="00170E21" w:rsidRPr="00170E21" w:rsidRDefault="00170E21" w:rsidP="00170E21">
            <w:pPr>
              <w:spacing w:after="0" w:line="240" w:lineRule="auto"/>
              <w:rPr>
                <w:rFonts w:ascii="Calibri" w:eastAsia="Times New Roman" w:hAnsi="Calibri" w:cs="Calibri"/>
                <w:color w:val="000000"/>
                <w:sz w:val="16"/>
                <w:szCs w:val="16"/>
                <w:lang w:val="en-US"/>
              </w:rPr>
            </w:pPr>
          </w:p>
        </w:tc>
      </w:tr>
      <w:tr w:rsidR="00D33A81" w:rsidRPr="00170E21" w:rsidTr="00D33A81">
        <w:trPr>
          <w:trHeight w:val="1205"/>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7.</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r w:rsidRPr="00D33A81">
              <w:rPr>
                <w:rFonts w:ascii="Calibri" w:eastAsia="Times New Roman" w:hAnsi="Calibri" w:cs="Calibri"/>
                <w:sz w:val="19"/>
                <w:szCs w:val="19"/>
              </w:rPr>
              <w:t xml:space="preserve">Preparat do ręcznej pielęgnacji narzędzi chirurgicznych, zawiera biały olej (olej mineralny/płynna parafina), nie powoduje żadnych osadów, toksykologicznie bezpieczny. Skład &lt; 5 % niejonowe środki powierzchniowo czynne, 25-&lt; 50% alifatyczne węglowodory, nie wpływający na proces sterylizacji parowej (emulgujący w wodzie). </w:t>
            </w:r>
            <w:proofErr w:type="spellStart"/>
            <w:r w:rsidRPr="00D33A81">
              <w:rPr>
                <w:rFonts w:ascii="Calibri" w:eastAsia="Times New Roman" w:hAnsi="Calibri" w:cs="Calibri"/>
                <w:sz w:val="19"/>
                <w:szCs w:val="19"/>
                <w:lang w:val="en-US"/>
              </w:rPr>
              <w:t>Nie</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zawiera</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chlorofluorowęglowodorów</w:t>
            </w:r>
            <w:proofErr w:type="spellEnd"/>
            <w:r w:rsidRPr="00D33A81">
              <w:rPr>
                <w:rFonts w:ascii="Calibri" w:eastAsia="Times New Roman" w:hAnsi="Calibri" w:cs="Calibri"/>
                <w:sz w:val="19"/>
                <w:szCs w:val="19"/>
                <w:lang w:val="en-US"/>
              </w:rPr>
              <w:t>.</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t xml:space="preserve"> 12 kg*</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1250"/>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8.</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AB48D5" w:rsidP="00CB5983">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 xml:space="preserve"> </w:t>
            </w:r>
            <w:r w:rsidR="00170E21" w:rsidRPr="00D33A81">
              <w:rPr>
                <w:rFonts w:ascii="Calibri" w:eastAsia="Times New Roman" w:hAnsi="Calibri" w:cs="Calibri"/>
                <w:sz w:val="19"/>
                <w:szCs w:val="19"/>
              </w:rPr>
              <w:t>Płynny środek dezynfekcyjny do zastosowania maszynowego, przeznaczony do dezynfekcji termiczno-chemicznej endoskopów elastycznych.</w:t>
            </w:r>
            <w:r w:rsidR="00CB5983">
              <w:rPr>
                <w:rFonts w:ascii="Calibri" w:eastAsia="Times New Roman" w:hAnsi="Calibri" w:cs="Calibri"/>
                <w:sz w:val="19"/>
                <w:szCs w:val="19"/>
              </w:rPr>
              <w:t xml:space="preserve"> </w:t>
            </w:r>
            <w:r w:rsidR="00170E21" w:rsidRPr="00D33A81">
              <w:rPr>
                <w:rFonts w:ascii="Calibri" w:eastAsia="Times New Roman" w:hAnsi="Calibri" w:cs="Calibri"/>
                <w:sz w:val="19"/>
                <w:szCs w:val="19"/>
              </w:rPr>
              <w:t xml:space="preserve">Nie pieniący się, na bazie aldehydu </w:t>
            </w:r>
            <w:proofErr w:type="spellStart"/>
            <w:r w:rsidR="00170E21" w:rsidRPr="00D33A81">
              <w:rPr>
                <w:rFonts w:ascii="Calibri" w:eastAsia="Times New Roman" w:hAnsi="Calibri" w:cs="Calibri"/>
                <w:sz w:val="19"/>
                <w:szCs w:val="19"/>
              </w:rPr>
              <w:t>glutarowego</w:t>
            </w:r>
            <w:proofErr w:type="spellEnd"/>
            <w:r w:rsidR="00170E21" w:rsidRPr="00D33A81">
              <w:rPr>
                <w:rFonts w:ascii="Calibri" w:eastAsia="Times New Roman" w:hAnsi="Calibri" w:cs="Calibri"/>
                <w:sz w:val="19"/>
                <w:szCs w:val="19"/>
              </w:rPr>
              <w:t xml:space="preserve"> oraz glioksalu. Bakteriobójczy, grzybobójczy, </w:t>
            </w:r>
            <w:proofErr w:type="spellStart"/>
            <w:r w:rsidR="00170E21" w:rsidRPr="00D33A81">
              <w:rPr>
                <w:rFonts w:ascii="Calibri" w:eastAsia="Times New Roman" w:hAnsi="Calibri" w:cs="Calibri"/>
                <w:sz w:val="19"/>
                <w:szCs w:val="19"/>
              </w:rPr>
              <w:t>prątkobójczy</w:t>
            </w:r>
            <w:proofErr w:type="spellEnd"/>
            <w:r w:rsidR="00170E21" w:rsidRPr="00D33A81">
              <w:rPr>
                <w:rFonts w:ascii="Calibri" w:eastAsia="Times New Roman" w:hAnsi="Calibri" w:cs="Calibri"/>
                <w:sz w:val="19"/>
                <w:szCs w:val="19"/>
              </w:rPr>
              <w:t xml:space="preserve"> i wirusobójczy. Stosowany w oddzielnym etapie dezynfekcji po etapie mycia w warunkach 10 ml/L (1%) 55 stopni C -10 min. </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kanistry</w:t>
            </w:r>
            <w:proofErr w:type="spellEnd"/>
            <w:r w:rsidRPr="00D33A81">
              <w:rPr>
                <w:rFonts w:ascii="Calibri" w:eastAsia="Times New Roman" w:hAnsi="Calibri" w:cs="Calibri"/>
                <w:color w:val="000000"/>
                <w:sz w:val="19"/>
                <w:szCs w:val="19"/>
                <w:lang w:val="en-US"/>
              </w:rPr>
              <w:t xml:space="preserve"> 5 l</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12</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2411"/>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9.</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r w:rsidRPr="00D33A81">
              <w:rPr>
                <w:rFonts w:ascii="Calibri" w:eastAsia="Times New Roman" w:hAnsi="Calibri" w:cs="Calibri"/>
                <w:sz w:val="19"/>
                <w:szCs w:val="19"/>
              </w:rPr>
              <w:t xml:space="preserve">Płynny w postaci koncentratu środek do wstępnego mycia i dezynfekcji </w:t>
            </w:r>
            <w:proofErr w:type="spellStart"/>
            <w:r w:rsidRPr="00D33A81">
              <w:rPr>
                <w:rFonts w:ascii="Calibri" w:eastAsia="Times New Roman" w:hAnsi="Calibri" w:cs="Calibri"/>
                <w:sz w:val="19"/>
                <w:szCs w:val="19"/>
              </w:rPr>
              <w:t>termostabilnych</w:t>
            </w:r>
            <w:proofErr w:type="spellEnd"/>
            <w:r w:rsidRPr="00D33A81">
              <w:rPr>
                <w:rFonts w:ascii="Calibri" w:eastAsia="Times New Roman" w:hAnsi="Calibri" w:cs="Calibri"/>
                <w:sz w:val="19"/>
                <w:szCs w:val="19"/>
              </w:rPr>
              <w:t xml:space="preserve"> i </w:t>
            </w:r>
            <w:proofErr w:type="spellStart"/>
            <w:r w:rsidRPr="00D33A81">
              <w:rPr>
                <w:rFonts w:ascii="Calibri" w:eastAsia="Times New Roman" w:hAnsi="Calibri" w:cs="Calibri"/>
                <w:sz w:val="19"/>
                <w:szCs w:val="19"/>
              </w:rPr>
              <w:t>termolabilnych</w:t>
            </w:r>
            <w:proofErr w:type="spellEnd"/>
            <w:r w:rsidRPr="00D33A81">
              <w:rPr>
                <w:rFonts w:ascii="Calibri" w:eastAsia="Times New Roman" w:hAnsi="Calibri" w:cs="Calibri"/>
                <w:sz w:val="19"/>
                <w:szCs w:val="19"/>
              </w:rPr>
              <w:t xml:space="preserve"> narzędzi medycznych, a także mokrego transportu narzędzi chirurgicznych oraz do zastosowania w myjniach ultradźwiękowych. Środek nie powoduje utwardzania białek. Możliwość pozostawienia narzędz</w:t>
            </w:r>
            <w:r w:rsidR="00CB5983">
              <w:rPr>
                <w:rFonts w:ascii="Calibri" w:eastAsia="Times New Roman" w:hAnsi="Calibri" w:cs="Calibri"/>
                <w:sz w:val="19"/>
                <w:szCs w:val="19"/>
              </w:rPr>
              <w:t>i w roztworze do 72 godz. Działa</w:t>
            </w:r>
            <w:r w:rsidRPr="00D33A81">
              <w:rPr>
                <w:rFonts w:ascii="Calibri" w:eastAsia="Times New Roman" w:hAnsi="Calibri" w:cs="Calibri"/>
                <w:sz w:val="19"/>
                <w:szCs w:val="19"/>
              </w:rPr>
              <w:t xml:space="preserve">nie bakteriobójcze (13727, 14561,VAH), </w:t>
            </w:r>
            <w:proofErr w:type="spellStart"/>
            <w:r w:rsidRPr="00D33A81">
              <w:rPr>
                <w:rFonts w:ascii="Calibri" w:eastAsia="Times New Roman" w:hAnsi="Calibri" w:cs="Calibri"/>
                <w:sz w:val="19"/>
                <w:szCs w:val="19"/>
              </w:rPr>
              <w:t>drożdżakobójcze</w:t>
            </w:r>
            <w:proofErr w:type="spellEnd"/>
            <w:r w:rsidRPr="00D33A81">
              <w:rPr>
                <w:rFonts w:ascii="Calibri" w:eastAsia="Times New Roman" w:hAnsi="Calibri" w:cs="Calibri"/>
                <w:sz w:val="19"/>
                <w:szCs w:val="19"/>
              </w:rPr>
              <w:t xml:space="preserve"> (13624, 14562,VAH), wirusobójcze (HIV, HBV, HCV) (RKI, DVV) w stężeniu 1% w czasie 15 minut. Nie zawiera aldehydów oraz czwartorzędowych związków amoniowych. Zawierający do 8q </w:t>
            </w:r>
            <w:proofErr w:type="spellStart"/>
            <w:r w:rsidRPr="00D33A81">
              <w:rPr>
                <w:rFonts w:ascii="Calibri" w:eastAsia="Times New Roman" w:hAnsi="Calibri" w:cs="Calibri"/>
                <w:sz w:val="19"/>
                <w:szCs w:val="19"/>
              </w:rPr>
              <w:t>Laurylpropylendiaminę</w:t>
            </w:r>
            <w:proofErr w:type="spellEnd"/>
            <w:r w:rsidRPr="00D33A81">
              <w:rPr>
                <w:rFonts w:ascii="Calibri" w:eastAsia="Times New Roman" w:hAnsi="Calibri" w:cs="Calibri"/>
                <w:sz w:val="19"/>
                <w:szCs w:val="19"/>
              </w:rPr>
              <w:t xml:space="preserve"> oraz kwas mlekowy i </w:t>
            </w:r>
            <w:proofErr w:type="spellStart"/>
            <w:r w:rsidRPr="00D33A81">
              <w:rPr>
                <w:rFonts w:ascii="Calibri" w:eastAsia="Times New Roman" w:hAnsi="Calibri" w:cs="Calibri"/>
                <w:sz w:val="19"/>
                <w:szCs w:val="19"/>
              </w:rPr>
              <w:t>alkoksylowany</w:t>
            </w:r>
            <w:proofErr w:type="spellEnd"/>
            <w:r w:rsidRPr="00D33A81">
              <w:rPr>
                <w:rFonts w:ascii="Calibri" w:eastAsia="Times New Roman" w:hAnsi="Calibri" w:cs="Calibri"/>
                <w:sz w:val="19"/>
                <w:szCs w:val="19"/>
              </w:rPr>
              <w:t xml:space="preserve"> alkohol tłuszczowy. </w:t>
            </w:r>
            <w:r w:rsidRPr="00D33A81">
              <w:rPr>
                <w:rFonts w:ascii="Calibri" w:eastAsia="Times New Roman" w:hAnsi="Calibri" w:cs="Calibri"/>
                <w:sz w:val="19"/>
                <w:szCs w:val="19"/>
                <w:lang w:val="en-US"/>
              </w:rPr>
              <w:t xml:space="preserve">Ph </w:t>
            </w:r>
            <w:proofErr w:type="spellStart"/>
            <w:r w:rsidRPr="00D33A81">
              <w:rPr>
                <w:rFonts w:ascii="Calibri" w:eastAsia="Times New Roman" w:hAnsi="Calibri" w:cs="Calibri"/>
                <w:sz w:val="19"/>
                <w:szCs w:val="19"/>
                <w:lang w:val="en-US"/>
              </w:rPr>
              <w:t>roztworu</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roboczego</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na</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poziomie</w:t>
            </w:r>
            <w:proofErr w:type="spellEnd"/>
            <w:r w:rsidRPr="00D33A81">
              <w:rPr>
                <w:rFonts w:ascii="Calibri" w:eastAsia="Times New Roman" w:hAnsi="Calibri" w:cs="Calibri"/>
                <w:sz w:val="19"/>
                <w:szCs w:val="19"/>
                <w:lang w:val="en-US"/>
              </w:rPr>
              <w:t xml:space="preserve"> 8,9-8,7.</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t xml:space="preserve"> 5 l </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575"/>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10.</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rPr>
            </w:pPr>
            <w:r w:rsidRPr="00D33A81">
              <w:rPr>
                <w:rFonts w:ascii="Calibri" w:eastAsia="Times New Roman" w:hAnsi="Calibri" w:cs="Calibri"/>
                <w:sz w:val="19"/>
                <w:szCs w:val="19"/>
              </w:rPr>
              <w:t>Preparat konserwujący do narzędzi chirurgicznych. Środek pielęgnujący w postaci aerozolu zawierający biały olej medyczny.</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 xml:space="preserve">. </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xml:space="preserve">w </w:t>
            </w:r>
            <w:proofErr w:type="spellStart"/>
            <w:r w:rsidRPr="00D33A81">
              <w:rPr>
                <w:rFonts w:ascii="Calibri" w:eastAsia="Times New Roman" w:hAnsi="Calibri" w:cs="Calibri"/>
                <w:color w:val="000000"/>
                <w:sz w:val="19"/>
                <w:szCs w:val="19"/>
                <w:lang w:val="en-US"/>
              </w:rPr>
              <w:t>opakowaniach</w:t>
            </w:r>
            <w:proofErr w:type="spellEnd"/>
            <w:r w:rsidRPr="00D33A81">
              <w:rPr>
                <w:rFonts w:ascii="Calibri" w:eastAsia="Times New Roman" w:hAnsi="Calibri" w:cs="Calibri"/>
                <w:color w:val="000000"/>
                <w:sz w:val="19"/>
                <w:szCs w:val="19"/>
                <w:lang w:val="en-US"/>
              </w:rPr>
              <w:t xml:space="preserve"> 400 ml</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1790"/>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lastRenderedPageBreak/>
              <w:t>11.</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lang w:val="en-US"/>
              </w:rPr>
            </w:pPr>
            <w:r w:rsidRPr="00D33A81">
              <w:rPr>
                <w:rFonts w:ascii="Calibri" w:eastAsia="Times New Roman" w:hAnsi="Calibri" w:cs="Calibri"/>
                <w:sz w:val="19"/>
                <w:szCs w:val="19"/>
              </w:rPr>
              <w:t xml:space="preserve">Kwaśny produkt płuczący, dobrze wiążący wapń, nawilżający bez pozostawienia plam z wody i osadów wapiennych na przedmiotach oraz wytwornicach pary i przewodach. Na bazie kwasów organicznych. Zabezpiecza przed tworzeniem się kamienia kotłowego w generatorze pary oraz w układzie rur myjni. Odpowiedni dla wody o każdym stopniu twardości. Dozowanie 0,5-1,5 ml/l w zależności od twardości wody, gęstość 1,1 g/lcm3, </w:t>
            </w:r>
            <w:proofErr w:type="spellStart"/>
            <w:r w:rsidRPr="00D33A81">
              <w:rPr>
                <w:rFonts w:ascii="Calibri" w:eastAsia="Times New Roman" w:hAnsi="Calibri" w:cs="Calibri"/>
                <w:sz w:val="19"/>
                <w:szCs w:val="19"/>
              </w:rPr>
              <w:t>pH</w:t>
            </w:r>
            <w:proofErr w:type="spellEnd"/>
            <w:r w:rsidRPr="00D33A81">
              <w:rPr>
                <w:rFonts w:ascii="Calibri" w:eastAsia="Times New Roman" w:hAnsi="Calibri" w:cs="Calibri"/>
                <w:sz w:val="19"/>
                <w:szCs w:val="19"/>
              </w:rPr>
              <w:t xml:space="preserve"> 3,7-3,0, lepkość &lt;50 </w:t>
            </w:r>
            <w:proofErr w:type="spellStart"/>
            <w:r w:rsidRPr="00D33A81">
              <w:rPr>
                <w:rFonts w:ascii="Calibri" w:eastAsia="Times New Roman" w:hAnsi="Calibri" w:cs="Calibri"/>
                <w:sz w:val="19"/>
                <w:szCs w:val="19"/>
              </w:rPr>
              <w:t>mPas</w:t>
            </w:r>
            <w:proofErr w:type="spellEnd"/>
            <w:r w:rsidRPr="00D33A81">
              <w:rPr>
                <w:rFonts w:ascii="Calibri" w:eastAsia="Times New Roman" w:hAnsi="Calibri" w:cs="Calibri"/>
                <w:sz w:val="19"/>
                <w:szCs w:val="19"/>
              </w:rPr>
              <w:t xml:space="preserve">. </w:t>
            </w:r>
            <w:proofErr w:type="spellStart"/>
            <w:r w:rsidR="00CB5983">
              <w:rPr>
                <w:rFonts w:ascii="Calibri" w:eastAsia="Times New Roman" w:hAnsi="Calibri" w:cs="Calibri"/>
                <w:sz w:val="19"/>
                <w:szCs w:val="19"/>
                <w:lang w:val="en-US"/>
              </w:rPr>
              <w:t>Ułatwiają</w:t>
            </w:r>
            <w:r w:rsidRPr="00D33A81">
              <w:rPr>
                <w:rFonts w:ascii="Calibri" w:eastAsia="Times New Roman" w:hAnsi="Calibri" w:cs="Calibri"/>
                <w:sz w:val="19"/>
                <w:szCs w:val="19"/>
                <w:lang w:val="en-US"/>
              </w:rPr>
              <w:t>cy</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szybkie</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suszenie</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bez</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zacieków</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zbijający</w:t>
            </w:r>
            <w:proofErr w:type="spellEnd"/>
            <w:r w:rsidRPr="00D33A81">
              <w:rPr>
                <w:rFonts w:ascii="Calibri" w:eastAsia="Times New Roman" w:hAnsi="Calibri" w:cs="Calibri"/>
                <w:sz w:val="19"/>
                <w:szCs w:val="19"/>
                <w:lang w:val="en-US"/>
              </w:rPr>
              <w:t xml:space="preserve"> </w:t>
            </w:r>
            <w:proofErr w:type="spellStart"/>
            <w:r w:rsidRPr="00D33A81">
              <w:rPr>
                <w:rFonts w:ascii="Calibri" w:eastAsia="Times New Roman" w:hAnsi="Calibri" w:cs="Calibri"/>
                <w:sz w:val="19"/>
                <w:szCs w:val="19"/>
                <w:lang w:val="en-US"/>
              </w:rPr>
              <w:t>pianę</w:t>
            </w:r>
            <w:proofErr w:type="spellEnd"/>
            <w:r w:rsidRPr="00D33A81">
              <w:rPr>
                <w:rFonts w:ascii="Calibri" w:eastAsia="Times New Roman" w:hAnsi="Calibri" w:cs="Calibri"/>
                <w:sz w:val="19"/>
                <w:szCs w:val="19"/>
                <w:lang w:val="en-US"/>
              </w:rPr>
              <w:t>.</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 xml:space="preserve">. </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kanister</w:t>
            </w:r>
            <w:proofErr w:type="spellEnd"/>
            <w:r w:rsidRPr="00D33A81">
              <w:rPr>
                <w:rFonts w:ascii="Calibri" w:eastAsia="Times New Roman" w:hAnsi="Calibri" w:cs="Calibri"/>
                <w:color w:val="000000"/>
                <w:sz w:val="19"/>
                <w:szCs w:val="19"/>
                <w:lang w:val="en-US"/>
              </w:rPr>
              <w:br/>
              <w:t>5 l</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50</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D33A81">
        <w:trPr>
          <w:trHeight w:val="1259"/>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12.</w:t>
            </w:r>
          </w:p>
        </w:tc>
        <w:tc>
          <w:tcPr>
            <w:tcW w:w="648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CB5983">
            <w:pPr>
              <w:spacing w:after="0" w:line="240" w:lineRule="auto"/>
              <w:jc w:val="both"/>
              <w:rPr>
                <w:rFonts w:ascii="Calibri" w:eastAsia="Times New Roman" w:hAnsi="Calibri" w:cs="Calibri"/>
                <w:sz w:val="19"/>
                <w:szCs w:val="19"/>
              </w:rPr>
            </w:pPr>
            <w:r w:rsidRPr="00D33A81">
              <w:rPr>
                <w:rFonts w:ascii="Calibri" w:eastAsia="Times New Roman" w:hAnsi="Calibri" w:cs="Calibri"/>
                <w:sz w:val="19"/>
                <w:szCs w:val="19"/>
              </w:rPr>
              <w:t xml:space="preserve">   Płynny środek płuczący powierzchniowo czynny zawierający anionowe  i niejonowe związki powierzchniowo czynne oraz środek konserwujący do użycia w myjniach dezynfektorach. Do szybkiego </w:t>
            </w:r>
            <w:proofErr w:type="spellStart"/>
            <w:r w:rsidRPr="00D33A81">
              <w:rPr>
                <w:rFonts w:ascii="Calibri" w:eastAsia="Times New Roman" w:hAnsi="Calibri" w:cs="Calibri"/>
                <w:sz w:val="19"/>
                <w:szCs w:val="19"/>
              </w:rPr>
              <w:t>bezzaciekowego</w:t>
            </w:r>
            <w:proofErr w:type="spellEnd"/>
            <w:r w:rsidRPr="00D33A81">
              <w:rPr>
                <w:rFonts w:ascii="Calibri" w:eastAsia="Times New Roman" w:hAnsi="Calibri" w:cs="Calibri"/>
                <w:sz w:val="19"/>
                <w:szCs w:val="19"/>
              </w:rPr>
              <w:t xml:space="preserve"> płukania , znacznie przyspieszający suszenie po maszynowym myciu i dezynfekcji, posiadający pozytywną opinię toksykologiczną produktu. </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szt</w:t>
            </w:r>
            <w:proofErr w:type="spellEnd"/>
            <w:r w:rsidRPr="00D33A81">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proofErr w:type="spellStart"/>
            <w:r w:rsidRPr="00D33A81">
              <w:rPr>
                <w:rFonts w:ascii="Calibri" w:eastAsia="Times New Roman" w:hAnsi="Calibri" w:cs="Calibri"/>
                <w:color w:val="000000"/>
                <w:sz w:val="19"/>
                <w:szCs w:val="19"/>
                <w:lang w:val="en-US"/>
              </w:rPr>
              <w:t>kanistry</w:t>
            </w:r>
            <w:proofErr w:type="spellEnd"/>
            <w:r w:rsidRPr="00D33A81">
              <w:rPr>
                <w:rFonts w:ascii="Calibri" w:eastAsia="Times New Roman" w:hAnsi="Calibri" w:cs="Calibri"/>
                <w:color w:val="000000"/>
                <w:sz w:val="19"/>
                <w:szCs w:val="19"/>
                <w:lang w:val="en-US"/>
              </w:rPr>
              <w:t xml:space="preserve"> 5 l</w:t>
            </w:r>
          </w:p>
        </w:tc>
        <w:tc>
          <w:tcPr>
            <w:tcW w:w="63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12</w:t>
            </w:r>
          </w:p>
        </w:tc>
        <w:tc>
          <w:tcPr>
            <w:tcW w:w="72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nil"/>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170E21" w:rsidRPr="00D33A81" w:rsidRDefault="00170E21" w:rsidP="00170E21">
            <w:pPr>
              <w:spacing w:after="0" w:line="240" w:lineRule="auto"/>
              <w:jc w:val="center"/>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170E21" w:rsidRPr="00170E21" w:rsidRDefault="00170E21" w:rsidP="00170E21">
            <w:pPr>
              <w:spacing w:after="0" w:line="240" w:lineRule="auto"/>
              <w:jc w:val="center"/>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r w:rsidR="00D33A81" w:rsidRPr="00170E21" w:rsidTr="008F5594">
        <w:trPr>
          <w:trHeight w:val="259"/>
        </w:trPr>
        <w:tc>
          <w:tcPr>
            <w:tcW w:w="11261" w:type="dxa"/>
            <w:gridSpan w:val="7"/>
            <w:tcBorders>
              <w:top w:val="single" w:sz="4" w:space="0" w:color="auto"/>
              <w:left w:val="single" w:sz="4" w:space="0" w:color="auto"/>
              <w:bottom w:val="single" w:sz="4" w:space="0" w:color="auto"/>
              <w:right w:val="nil"/>
            </w:tcBorders>
            <w:shd w:val="clear" w:color="FFFFCC" w:fill="FFFFFF"/>
            <w:vAlign w:val="center"/>
            <w:hideMark/>
          </w:tcPr>
          <w:p w:rsidR="00170E21" w:rsidRPr="00D33A81" w:rsidRDefault="00170E21" w:rsidP="00170E21">
            <w:pPr>
              <w:spacing w:after="0" w:line="240" w:lineRule="auto"/>
              <w:jc w:val="right"/>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RAZEM</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170E21" w:rsidRPr="00D33A81" w:rsidRDefault="00170E21" w:rsidP="008F5594">
            <w:pPr>
              <w:spacing w:after="0" w:line="240" w:lineRule="auto"/>
              <w:rPr>
                <w:rFonts w:ascii="Calibri" w:eastAsia="Times New Roman" w:hAnsi="Calibri" w:cs="Calibri"/>
                <w:color w:val="000000"/>
                <w:sz w:val="19"/>
                <w:szCs w:val="19"/>
                <w:lang w:val="en-US"/>
              </w:rPr>
            </w:pPr>
          </w:p>
        </w:tc>
        <w:tc>
          <w:tcPr>
            <w:tcW w:w="540" w:type="dxa"/>
            <w:tcBorders>
              <w:top w:val="nil"/>
              <w:left w:val="nil"/>
              <w:bottom w:val="nil"/>
              <w:right w:val="nil"/>
            </w:tcBorders>
            <w:shd w:val="clear" w:color="FFFFCC" w:fill="FFFFFF"/>
            <w:noWrap/>
            <w:vAlign w:val="bottom"/>
            <w:hideMark/>
          </w:tcPr>
          <w:p w:rsidR="00170E21" w:rsidRPr="00D33A81" w:rsidRDefault="00170E21" w:rsidP="00170E21">
            <w:pPr>
              <w:spacing w:after="0" w:line="240" w:lineRule="auto"/>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170E21" w:rsidRPr="00D33A81" w:rsidRDefault="00170E21" w:rsidP="008F5594">
            <w:pPr>
              <w:spacing w:after="0" w:line="240" w:lineRule="auto"/>
              <w:rPr>
                <w:rFonts w:ascii="Calibri" w:eastAsia="Times New Roman" w:hAnsi="Calibri" w:cs="Calibri"/>
                <w:color w:val="000000"/>
                <w:sz w:val="19"/>
                <w:szCs w:val="19"/>
                <w:lang w:val="en-US"/>
              </w:rPr>
            </w:pPr>
          </w:p>
        </w:tc>
        <w:tc>
          <w:tcPr>
            <w:tcW w:w="900" w:type="dxa"/>
            <w:tcBorders>
              <w:top w:val="single" w:sz="8" w:space="0" w:color="auto"/>
              <w:left w:val="nil"/>
              <w:bottom w:val="single" w:sz="8" w:space="0" w:color="auto"/>
              <w:right w:val="single" w:sz="8" w:space="0" w:color="auto"/>
            </w:tcBorders>
            <w:shd w:val="clear" w:color="FFFFCC" w:fill="FFFFFF"/>
            <w:vAlign w:val="center"/>
            <w:hideMark/>
          </w:tcPr>
          <w:p w:rsidR="00170E21" w:rsidRPr="00D33A81" w:rsidRDefault="00170E21" w:rsidP="008F5594">
            <w:pPr>
              <w:spacing w:after="0" w:line="240" w:lineRule="auto"/>
              <w:rPr>
                <w:rFonts w:ascii="Calibri" w:eastAsia="Times New Roman" w:hAnsi="Calibri" w:cs="Calibri"/>
                <w:color w:val="000000"/>
                <w:sz w:val="19"/>
                <w:szCs w:val="19"/>
                <w:lang w:val="en-US"/>
              </w:rPr>
            </w:pPr>
            <w:r w:rsidRPr="00D33A81">
              <w:rPr>
                <w:rFonts w:ascii="Calibri" w:eastAsia="Times New Roman" w:hAnsi="Calibri" w:cs="Calibri"/>
                <w:color w:val="000000"/>
                <w:sz w:val="19"/>
                <w:szCs w:val="19"/>
                <w:lang w:val="en-US"/>
              </w:rPr>
              <w:t> </w:t>
            </w:r>
          </w:p>
        </w:tc>
        <w:tc>
          <w:tcPr>
            <w:tcW w:w="990" w:type="dxa"/>
            <w:tcBorders>
              <w:top w:val="nil"/>
              <w:left w:val="nil"/>
              <w:bottom w:val="nil"/>
              <w:right w:val="nil"/>
            </w:tcBorders>
            <w:shd w:val="clear" w:color="FFFFCC" w:fill="FFFFFF"/>
            <w:noWrap/>
            <w:vAlign w:val="bottom"/>
            <w:hideMark/>
          </w:tcPr>
          <w:p w:rsidR="00170E21" w:rsidRPr="00170E21" w:rsidRDefault="00170E21" w:rsidP="00170E21">
            <w:pPr>
              <w:spacing w:after="0" w:line="240" w:lineRule="auto"/>
              <w:rPr>
                <w:rFonts w:ascii="Calibri" w:eastAsia="Times New Roman" w:hAnsi="Calibri" w:cs="Calibri"/>
                <w:color w:val="000000"/>
                <w:sz w:val="16"/>
                <w:szCs w:val="16"/>
                <w:lang w:val="en-US"/>
              </w:rPr>
            </w:pPr>
            <w:r w:rsidRPr="00170E21">
              <w:rPr>
                <w:rFonts w:ascii="Calibri" w:eastAsia="Times New Roman" w:hAnsi="Calibri" w:cs="Calibri"/>
                <w:color w:val="000000"/>
                <w:sz w:val="16"/>
                <w:szCs w:val="16"/>
                <w:lang w:val="en-US"/>
              </w:rPr>
              <w:t> </w:t>
            </w:r>
          </w:p>
        </w:tc>
      </w:tr>
    </w:tbl>
    <w:p w:rsidR="00F0287F" w:rsidRDefault="00F0287F" w:rsidP="00CD5A8C">
      <w:pPr>
        <w:spacing w:after="0" w:line="276" w:lineRule="auto"/>
        <w:rPr>
          <w:rFonts w:eastAsia="Times New Roman" w:cs="Calibri"/>
          <w:b/>
          <w:bCs/>
          <w:color w:val="000000"/>
          <w:sz w:val="20"/>
          <w:szCs w:val="20"/>
        </w:rPr>
      </w:pPr>
    </w:p>
    <w:p w:rsidR="00F0287F" w:rsidRPr="005C0E39" w:rsidRDefault="00F0287F" w:rsidP="00F0287F">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F0287F" w:rsidRDefault="00F0287F" w:rsidP="00F0287F">
      <w:pPr>
        <w:spacing w:after="0" w:line="276" w:lineRule="auto"/>
        <w:rPr>
          <w:rFonts w:cstheme="minorHAnsi"/>
          <w:b/>
          <w:sz w:val="20"/>
        </w:rPr>
      </w:pPr>
    </w:p>
    <w:p w:rsidR="00F0287F" w:rsidRDefault="00F0287F" w:rsidP="00F0287F">
      <w:pPr>
        <w:spacing w:after="0" w:line="276" w:lineRule="auto"/>
        <w:rPr>
          <w:rFonts w:eastAsia="Times New Roman" w:cs="Calibri"/>
          <w:b/>
          <w:bCs/>
          <w:color w:val="000000"/>
          <w:sz w:val="20"/>
          <w:szCs w:val="20"/>
        </w:rPr>
      </w:pPr>
      <w:r w:rsidRPr="005C0E39">
        <w:rPr>
          <w:rFonts w:cstheme="minorHAnsi"/>
          <w:b/>
          <w:sz w:val="20"/>
        </w:rPr>
        <w:t>Podpis(y)</w:t>
      </w:r>
    </w:p>
    <w:p w:rsidR="00F0287F" w:rsidRDefault="00F0287F" w:rsidP="00CD5A8C">
      <w:pPr>
        <w:spacing w:after="0" w:line="276" w:lineRule="auto"/>
        <w:rPr>
          <w:rFonts w:eastAsia="Times New Roman" w:cs="Calibri"/>
          <w:b/>
          <w:bCs/>
          <w:color w:val="000000"/>
          <w:sz w:val="20"/>
          <w:szCs w:val="20"/>
        </w:rPr>
      </w:pPr>
    </w:p>
    <w:p w:rsidR="00F0287F" w:rsidRDefault="00F0287F" w:rsidP="00CD5A8C">
      <w:pPr>
        <w:spacing w:after="0" w:line="276" w:lineRule="auto"/>
        <w:rPr>
          <w:rFonts w:eastAsia="Times New Roman" w:cs="Calibri"/>
          <w:b/>
          <w:bCs/>
          <w:color w:val="000000"/>
          <w:sz w:val="20"/>
          <w:szCs w:val="20"/>
        </w:rPr>
      </w:pPr>
    </w:p>
    <w:p w:rsidR="00977536" w:rsidRDefault="00977536"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2</w:t>
      </w:r>
    </w:p>
    <w:p w:rsidR="00977536" w:rsidRDefault="00D33A81" w:rsidP="00CD5A8C">
      <w:pPr>
        <w:spacing w:after="0" w:line="276" w:lineRule="auto"/>
        <w:contextualSpacing/>
        <w:rPr>
          <w:rFonts w:ascii="Calibri" w:eastAsia="Calibri" w:hAnsi="Calibri" w:cs="Times New Roman"/>
        </w:rPr>
      </w:pPr>
      <w:r w:rsidRPr="00D33A81">
        <w:rPr>
          <w:rFonts w:eastAsia="Times New Roman" w:cs="Calibri"/>
          <w:b/>
          <w:bCs/>
          <w:color w:val="000000"/>
          <w:sz w:val="20"/>
          <w:szCs w:val="20"/>
        </w:rPr>
        <w:t>Preparaty do myjek</w:t>
      </w:r>
      <w:r w:rsidR="00977536" w:rsidRPr="00D2015A">
        <w:rPr>
          <w:rFonts w:ascii="Calibri" w:eastAsia="Calibri" w:hAnsi="Calibri" w:cs="Times New Roman"/>
        </w:rPr>
        <w:t xml:space="preserve"> </w:t>
      </w:r>
      <w:r w:rsidR="008F5594" w:rsidRPr="008F5594">
        <w:rPr>
          <w:rFonts w:ascii="Calibri" w:eastAsia="Calibri" w:hAnsi="Calibri" w:cs="Times New Roman"/>
          <w:b/>
          <w:sz w:val="20"/>
          <w:szCs w:val="20"/>
        </w:rPr>
        <w:t>narzędziowych</w:t>
      </w:r>
    </w:p>
    <w:tbl>
      <w:tblPr>
        <w:tblW w:w="15491" w:type="dxa"/>
        <w:tblInd w:w="97" w:type="dxa"/>
        <w:tblLayout w:type="fixed"/>
        <w:tblLook w:val="04A0"/>
      </w:tblPr>
      <w:tblGrid>
        <w:gridCol w:w="461"/>
        <w:gridCol w:w="6480"/>
        <w:gridCol w:w="720"/>
        <w:gridCol w:w="1440"/>
        <w:gridCol w:w="630"/>
        <w:gridCol w:w="720"/>
        <w:gridCol w:w="810"/>
        <w:gridCol w:w="900"/>
        <w:gridCol w:w="540"/>
        <w:gridCol w:w="900"/>
        <w:gridCol w:w="900"/>
        <w:gridCol w:w="990"/>
      </w:tblGrid>
      <w:tr w:rsidR="008F5594" w:rsidRPr="008F5594" w:rsidTr="008F5594">
        <w:trPr>
          <w:trHeight w:val="953"/>
        </w:trPr>
        <w:tc>
          <w:tcPr>
            <w:tcW w:w="4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Lp</w:t>
            </w:r>
            <w:proofErr w:type="spellEnd"/>
            <w:r w:rsidRPr="008F5594">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Opis</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Jedn</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miary</w:t>
            </w:r>
            <w:proofErr w:type="spellEnd"/>
          </w:p>
        </w:tc>
        <w:tc>
          <w:tcPr>
            <w:tcW w:w="144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Pojemność</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Ilość</w:t>
            </w:r>
            <w:proofErr w:type="spellEnd"/>
            <w:r w:rsidRPr="008F5594">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8F5594">
              <w:rPr>
                <w:rFonts w:ascii="Calibri" w:eastAsia="Times New Roman" w:hAnsi="Calibri" w:cs="Calibri"/>
                <w:b/>
                <w:bCs/>
                <w:sz w:val="19"/>
                <w:szCs w:val="19"/>
                <w:lang w:val="en-US"/>
              </w:rPr>
              <w:t>etto</w:t>
            </w:r>
            <w:proofErr w:type="spellEnd"/>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Cena</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jedn</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brutto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Wartość</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netto</w:t>
            </w:r>
            <w:proofErr w:type="spellEnd"/>
            <w:r w:rsidRPr="008F5594">
              <w:rPr>
                <w:rFonts w:ascii="Calibri" w:eastAsia="Times New Roman" w:hAnsi="Calibri" w:cs="Calibri"/>
                <w:b/>
                <w:bCs/>
                <w:sz w:val="19"/>
                <w:szCs w:val="19"/>
                <w:lang w:val="en-US"/>
              </w:rPr>
              <w:t xml:space="preserve">              (5x6)</w:t>
            </w:r>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r w:rsidRPr="008F5594">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Wartość</w:t>
            </w:r>
            <w:proofErr w:type="spellEnd"/>
            <w:r w:rsidRPr="008F5594">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9"/>
                <w:szCs w:val="19"/>
                <w:lang w:val="en-US"/>
              </w:rPr>
            </w:pPr>
            <w:proofErr w:type="spellStart"/>
            <w:r w:rsidRPr="008F5594">
              <w:rPr>
                <w:rFonts w:ascii="Calibri" w:eastAsia="Times New Roman" w:hAnsi="Calibri" w:cs="Calibri"/>
                <w:b/>
                <w:bCs/>
                <w:sz w:val="19"/>
                <w:szCs w:val="19"/>
                <w:lang w:val="en-US"/>
              </w:rPr>
              <w:t>Wartość</w:t>
            </w:r>
            <w:proofErr w:type="spellEnd"/>
            <w:r w:rsidRPr="008F5594">
              <w:rPr>
                <w:rFonts w:ascii="Calibri" w:eastAsia="Times New Roman" w:hAnsi="Calibri" w:cs="Calibri"/>
                <w:b/>
                <w:bCs/>
                <w:sz w:val="19"/>
                <w:szCs w:val="19"/>
                <w:lang w:val="en-US"/>
              </w:rPr>
              <w:t xml:space="preserve"> </w:t>
            </w:r>
            <w:proofErr w:type="spellStart"/>
            <w:r w:rsidRPr="008F5594">
              <w:rPr>
                <w:rFonts w:ascii="Calibri" w:eastAsia="Times New Roman" w:hAnsi="Calibri" w:cs="Calibri"/>
                <w:b/>
                <w:bCs/>
                <w:sz w:val="19"/>
                <w:szCs w:val="19"/>
                <w:lang w:val="en-US"/>
              </w:rPr>
              <w:t>brutto</w:t>
            </w:r>
            <w:proofErr w:type="spellEnd"/>
            <w:r w:rsidRPr="008F5594">
              <w:rPr>
                <w:rFonts w:ascii="Calibri" w:eastAsia="Times New Roman" w:hAnsi="Calibri" w:cs="Calibri"/>
                <w:b/>
                <w:bCs/>
                <w:sz w:val="19"/>
                <w:szCs w:val="19"/>
                <w:lang w:val="en-US"/>
              </w:rPr>
              <w:t xml:space="preserve">                  (8+10)</w:t>
            </w:r>
          </w:p>
        </w:tc>
        <w:tc>
          <w:tcPr>
            <w:tcW w:w="990" w:type="dxa"/>
            <w:tcBorders>
              <w:top w:val="single" w:sz="4" w:space="0" w:color="auto"/>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b/>
                <w:bCs/>
                <w:sz w:val="17"/>
                <w:szCs w:val="17"/>
                <w:lang w:val="en-US"/>
              </w:rPr>
            </w:pPr>
            <w:proofErr w:type="spellStart"/>
            <w:r w:rsidRPr="008F5594">
              <w:rPr>
                <w:rFonts w:ascii="Calibri" w:eastAsia="Times New Roman" w:hAnsi="Calibri" w:cs="Calibri"/>
                <w:b/>
                <w:bCs/>
                <w:sz w:val="17"/>
                <w:szCs w:val="17"/>
                <w:lang w:val="en-US"/>
              </w:rPr>
              <w:t>Nazwa</w:t>
            </w:r>
            <w:proofErr w:type="spellEnd"/>
            <w:r w:rsidRPr="008F5594">
              <w:rPr>
                <w:rFonts w:ascii="Calibri" w:eastAsia="Times New Roman" w:hAnsi="Calibri" w:cs="Calibri"/>
                <w:b/>
                <w:bCs/>
                <w:sz w:val="17"/>
                <w:szCs w:val="17"/>
                <w:lang w:val="en-US"/>
              </w:rPr>
              <w:t xml:space="preserve"> / </w:t>
            </w:r>
            <w:proofErr w:type="spellStart"/>
            <w:r w:rsidRPr="008F5594">
              <w:rPr>
                <w:rFonts w:ascii="Calibri" w:eastAsia="Times New Roman" w:hAnsi="Calibri" w:cs="Calibri"/>
                <w:b/>
                <w:bCs/>
                <w:sz w:val="17"/>
                <w:szCs w:val="17"/>
                <w:lang w:val="en-US"/>
              </w:rPr>
              <w:t>producent</w:t>
            </w:r>
            <w:proofErr w:type="spellEnd"/>
          </w:p>
        </w:tc>
      </w:tr>
      <w:tr w:rsidR="008F5594" w:rsidRPr="008F5594" w:rsidTr="008F5594">
        <w:trPr>
          <w:trHeight w:val="255"/>
        </w:trPr>
        <w:tc>
          <w:tcPr>
            <w:tcW w:w="461" w:type="dxa"/>
            <w:tcBorders>
              <w:top w:val="nil"/>
              <w:left w:val="single" w:sz="4" w:space="0" w:color="auto"/>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2</w:t>
            </w:r>
          </w:p>
        </w:tc>
        <w:tc>
          <w:tcPr>
            <w:tcW w:w="72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3</w:t>
            </w:r>
          </w:p>
        </w:tc>
        <w:tc>
          <w:tcPr>
            <w:tcW w:w="14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4</w:t>
            </w:r>
          </w:p>
        </w:tc>
        <w:tc>
          <w:tcPr>
            <w:tcW w:w="63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6</w:t>
            </w:r>
          </w:p>
        </w:tc>
        <w:tc>
          <w:tcPr>
            <w:tcW w:w="81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7</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8</w:t>
            </w:r>
          </w:p>
        </w:tc>
        <w:tc>
          <w:tcPr>
            <w:tcW w:w="5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9</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10</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11</w:t>
            </w:r>
          </w:p>
        </w:tc>
        <w:tc>
          <w:tcPr>
            <w:tcW w:w="99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i/>
                <w:iCs/>
                <w:sz w:val="19"/>
                <w:szCs w:val="19"/>
                <w:lang w:val="en-US"/>
              </w:rPr>
            </w:pPr>
            <w:r w:rsidRPr="008F5594">
              <w:rPr>
                <w:rFonts w:ascii="Calibri" w:eastAsia="Times New Roman" w:hAnsi="Calibri" w:cs="Calibri"/>
                <w:i/>
                <w:iCs/>
                <w:sz w:val="19"/>
                <w:szCs w:val="19"/>
                <w:lang w:val="en-US"/>
              </w:rPr>
              <w:t>12</w:t>
            </w:r>
          </w:p>
        </w:tc>
      </w:tr>
      <w:tr w:rsidR="008F5594" w:rsidRPr="008F5594" w:rsidTr="008F5594">
        <w:trPr>
          <w:trHeight w:val="170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CB5983">
            <w:pPr>
              <w:spacing w:after="0" w:line="240" w:lineRule="auto"/>
              <w:jc w:val="both"/>
              <w:rPr>
                <w:rFonts w:ascii="Calibri" w:eastAsia="Times New Roman" w:hAnsi="Calibri" w:cs="Calibri"/>
                <w:sz w:val="19"/>
                <w:szCs w:val="19"/>
              </w:rPr>
            </w:pPr>
            <w:r w:rsidRPr="008F5594">
              <w:rPr>
                <w:rFonts w:ascii="Calibri" w:eastAsia="Times New Roman" w:hAnsi="Calibri" w:cs="Calibri"/>
                <w:sz w:val="19"/>
                <w:szCs w:val="19"/>
              </w:rPr>
              <w:t xml:space="preserve">Neutralny enzymatyczny środek myjący do maszynowego mycia narzędzi chirurgicznych i endoskopów na bazie siarczanu </w:t>
            </w:r>
            <w:proofErr w:type="spellStart"/>
            <w:r w:rsidRPr="008F5594">
              <w:rPr>
                <w:rFonts w:ascii="Calibri" w:eastAsia="Times New Roman" w:hAnsi="Calibri" w:cs="Calibri"/>
                <w:sz w:val="19"/>
                <w:szCs w:val="19"/>
              </w:rPr>
              <w:t>monosodowego</w:t>
            </w:r>
            <w:proofErr w:type="spellEnd"/>
            <w:r w:rsidRPr="008F5594">
              <w:rPr>
                <w:rFonts w:ascii="Calibri" w:eastAsia="Times New Roman" w:hAnsi="Calibri" w:cs="Calibri"/>
                <w:sz w:val="19"/>
                <w:szCs w:val="19"/>
              </w:rPr>
              <w:t xml:space="preserve"> 2- </w:t>
            </w:r>
            <w:proofErr w:type="spellStart"/>
            <w:r w:rsidRPr="008F5594">
              <w:rPr>
                <w:rFonts w:ascii="Calibri" w:eastAsia="Times New Roman" w:hAnsi="Calibri" w:cs="Calibri"/>
                <w:sz w:val="19"/>
                <w:szCs w:val="19"/>
              </w:rPr>
              <w:t>etyloheksylu</w:t>
            </w:r>
            <w:proofErr w:type="spellEnd"/>
            <w:r w:rsidRPr="008F5594">
              <w:rPr>
                <w:rFonts w:ascii="Calibri" w:eastAsia="Times New Roman" w:hAnsi="Calibri" w:cs="Calibri"/>
                <w:sz w:val="19"/>
                <w:szCs w:val="19"/>
              </w:rPr>
              <w:t>, niejonowych i anionowych środków powierzchniowo czynnych; nisko pieniący płynny koncentrat, zawierający kompleks enzymatyczny na bazie proteaz bez dodatku innych enzymów, bez zawartości fosforanów, krzemianów, ph:7,5.Przeznaczony do mycia ręcznego i ultradźwięków. Skuteczny w stężeniu 0,1-0,5%. Wyrób medyczny min kl. I. Temperatura mycia 40-60 stopni C.</w:t>
            </w:r>
          </w:p>
        </w:tc>
        <w:tc>
          <w:tcPr>
            <w:tcW w:w="72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szt</w:t>
            </w:r>
            <w:proofErr w:type="spellEnd"/>
            <w:r w:rsidRPr="008F5594">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kanister</w:t>
            </w:r>
            <w:proofErr w:type="spellEnd"/>
            <w:r w:rsidRPr="008F5594">
              <w:rPr>
                <w:rFonts w:ascii="Calibri" w:eastAsia="Times New Roman" w:hAnsi="Calibri" w:cs="Calibri"/>
                <w:color w:val="000000"/>
                <w:sz w:val="19"/>
                <w:szCs w:val="19"/>
                <w:lang w:val="en-US"/>
              </w:rPr>
              <w:br/>
              <w:t>5 l</w:t>
            </w:r>
          </w:p>
        </w:tc>
        <w:tc>
          <w:tcPr>
            <w:tcW w:w="63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40</w:t>
            </w:r>
          </w:p>
        </w:tc>
        <w:tc>
          <w:tcPr>
            <w:tcW w:w="72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r>
      <w:tr w:rsidR="008F5594" w:rsidRPr="008F5594" w:rsidTr="008F5594">
        <w:trPr>
          <w:trHeight w:val="1259"/>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CB5983">
            <w:pPr>
              <w:spacing w:after="0" w:line="240" w:lineRule="auto"/>
              <w:jc w:val="both"/>
              <w:rPr>
                <w:rFonts w:ascii="Calibri" w:eastAsia="Times New Roman" w:hAnsi="Calibri" w:cs="Calibri"/>
                <w:sz w:val="19"/>
                <w:szCs w:val="19"/>
                <w:lang w:val="en-US"/>
              </w:rPr>
            </w:pPr>
            <w:r w:rsidRPr="008F5594">
              <w:rPr>
                <w:rFonts w:ascii="Calibri" w:eastAsia="Times New Roman" w:hAnsi="Calibri" w:cs="Calibri"/>
                <w:sz w:val="19"/>
                <w:szCs w:val="19"/>
              </w:rPr>
              <w:t xml:space="preserve">Preparat wspomagający proces płukania i skracający suszenie narzędzi chirurgicznych po procesie maszynowego mycia. Na bazie etanolu, propanolu i niejonowych środków powierzchniowo czynnych. Bez zawartości anionowych środków powierzchniowo czynnych i QAV; </w:t>
            </w:r>
            <w:proofErr w:type="spellStart"/>
            <w:r w:rsidRPr="008F5594">
              <w:rPr>
                <w:rFonts w:ascii="Calibri" w:eastAsia="Times New Roman" w:hAnsi="Calibri" w:cs="Calibri"/>
                <w:sz w:val="19"/>
                <w:szCs w:val="19"/>
              </w:rPr>
              <w:t>pH</w:t>
            </w:r>
            <w:proofErr w:type="spellEnd"/>
            <w:r w:rsidRPr="008F5594">
              <w:rPr>
                <w:rFonts w:ascii="Calibri" w:eastAsia="Times New Roman" w:hAnsi="Calibri" w:cs="Calibri"/>
                <w:sz w:val="19"/>
                <w:szCs w:val="19"/>
              </w:rPr>
              <w:t xml:space="preserve"> </w:t>
            </w:r>
            <w:proofErr w:type="spellStart"/>
            <w:r w:rsidRPr="008F5594">
              <w:rPr>
                <w:rFonts w:ascii="Calibri" w:eastAsia="Times New Roman" w:hAnsi="Calibri" w:cs="Calibri"/>
                <w:sz w:val="19"/>
                <w:szCs w:val="19"/>
              </w:rPr>
              <w:t>r.r</w:t>
            </w:r>
            <w:proofErr w:type="spellEnd"/>
            <w:r w:rsidRPr="008F5594">
              <w:rPr>
                <w:rFonts w:ascii="Calibri" w:eastAsia="Times New Roman" w:hAnsi="Calibri" w:cs="Calibri"/>
                <w:sz w:val="19"/>
                <w:szCs w:val="19"/>
              </w:rPr>
              <w:t xml:space="preserve">. 7. </w:t>
            </w:r>
            <w:proofErr w:type="spellStart"/>
            <w:r w:rsidRPr="008F5594">
              <w:rPr>
                <w:rFonts w:ascii="Calibri" w:eastAsia="Times New Roman" w:hAnsi="Calibri" w:cs="Calibri"/>
                <w:sz w:val="19"/>
                <w:szCs w:val="19"/>
                <w:lang w:val="en-US"/>
              </w:rPr>
              <w:t>Skuteczny</w:t>
            </w:r>
            <w:proofErr w:type="spellEnd"/>
            <w:r w:rsidRPr="008F5594">
              <w:rPr>
                <w:rFonts w:ascii="Calibri" w:eastAsia="Times New Roman" w:hAnsi="Calibri" w:cs="Calibri"/>
                <w:sz w:val="19"/>
                <w:szCs w:val="19"/>
                <w:lang w:val="en-US"/>
              </w:rPr>
              <w:t xml:space="preserve">  w </w:t>
            </w:r>
            <w:proofErr w:type="spellStart"/>
            <w:r w:rsidRPr="008F5594">
              <w:rPr>
                <w:rFonts w:ascii="Calibri" w:eastAsia="Times New Roman" w:hAnsi="Calibri" w:cs="Calibri"/>
                <w:sz w:val="19"/>
                <w:szCs w:val="19"/>
                <w:lang w:val="en-US"/>
              </w:rPr>
              <w:t>stężeniu</w:t>
            </w:r>
            <w:proofErr w:type="spellEnd"/>
            <w:r w:rsidRPr="008F5594">
              <w:rPr>
                <w:rFonts w:ascii="Calibri" w:eastAsia="Times New Roman" w:hAnsi="Calibri" w:cs="Calibri"/>
                <w:sz w:val="19"/>
                <w:szCs w:val="19"/>
                <w:lang w:val="en-US"/>
              </w:rPr>
              <w:t xml:space="preserve"> 0,05-0,2%. </w:t>
            </w:r>
            <w:proofErr w:type="spellStart"/>
            <w:r w:rsidRPr="008F5594">
              <w:rPr>
                <w:rFonts w:ascii="Calibri" w:eastAsia="Times New Roman" w:hAnsi="Calibri" w:cs="Calibri"/>
                <w:sz w:val="19"/>
                <w:szCs w:val="19"/>
                <w:lang w:val="en-US"/>
              </w:rPr>
              <w:t>Wyrób</w:t>
            </w:r>
            <w:proofErr w:type="spellEnd"/>
            <w:r w:rsidRPr="008F5594">
              <w:rPr>
                <w:rFonts w:ascii="Calibri" w:eastAsia="Times New Roman" w:hAnsi="Calibri" w:cs="Calibri"/>
                <w:sz w:val="19"/>
                <w:szCs w:val="19"/>
                <w:lang w:val="en-US"/>
              </w:rPr>
              <w:t xml:space="preserve"> </w:t>
            </w:r>
            <w:proofErr w:type="spellStart"/>
            <w:r w:rsidRPr="008F5594">
              <w:rPr>
                <w:rFonts w:ascii="Calibri" w:eastAsia="Times New Roman" w:hAnsi="Calibri" w:cs="Calibri"/>
                <w:sz w:val="19"/>
                <w:szCs w:val="19"/>
                <w:lang w:val="en-US"/>
              </w:rPr>
              <w:t>medyczny</w:t>
            </w:r>
            <w:proofErr w:type="spellEnd"/>
            <w:r w:rsidRPr="008F5594">
              <w:rPr>
                <w:rFonts w:ascii="Calibri" w:eastAsia="Times New Roman" w:hAnsi="Calibri" w:cs="Calibri"/>
                <w:sz w:val="19"/>
                <w:szCs w:val="19"/>
                <w:lang w:val="en-US"/>
              </w:rPr>
              <w:t xml:space="preserve">          min. kl. I.</w:t>
            </w:r>
          </w:p>
        </w:tc>
        <w:tc>
          <w:tcPr>
            <w:tcW w:w="72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szt</w:t>
            </w:r>
            <w:proofErr w:type="spellEnd"/>
            <w:r w:rsidRPr="008F5594">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kanister</w:t>
            </w:r>
            <w:proofErr w:type="spellEnd"/>
            <w:r w:rsidRPr="008F5594">
              <w:rPr>
                <w:rFonts w:ascii="Calibri" w:eastAsia="Times New Roman" w:hAnsi="Calibri" w:cs="Calibri"/>
                <w:color w:val="000000"/>
                <w:sz w:val="19"/>
                <w:szCs w:val="19"/>
                <w:lang w:val="en-US"/>
              </w:rPr>
              <w:br/>
              <w:t xml:space="preserve">5 l </w:t>
            </w:r>
          </w:p>
        </w:tc>
        <w:tc>
          <w:tcPr>
            <w:tcW w:w="63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r>
      <w:tr w:rsidR="008F5594" w:rsidRPr="008F5594" w:rsidTr="008F5594">
        <w:trPr>
          <w:trHeight w:val="134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lastRenderedPageBreak/>
              <w:t>3.</w:t>
            </w:r>
          </w:p>
        </w:tc>
        <w:tc>
          <w:tcPr>
            <w:tcW w:w="6480" w:type="dxa"/>
            <w:tcBorders>
              <w:top w:val="nil"/>
              <w:left w:val="nil"/>
              <w:bottom w:val="single" w:sz="4" w:space="0" w:color="auto"/>
              <w:right w:val="single" w:sz="4" w:space="0" w:color="auto"/>
            </w:tcBorders>
            <w:shd w:val="clear" w:color="FFFFCC" w:fill="FFFFFF"/>
            <w:vAlign w:val="center"/>
            <w:hideMark/>
          </w:tcPr>
          <w:p w:rsidR="008F5594" w:rsidRPr="008F5594" w:rsidRDefault="00CB5983" w:rsidP="00CB5983">
            <w:pPr>
              <w:spacing w:after="0" w:line="240" w:lineRule="auto"/>
              <w:jc w:val="both"/>
              <w:rPr>
                <w:rFonts w:ascii="Calibri" w:eastAsia="Times New Roman" w:hAnsi="Calibri" w:cs="Calibri"/>
                <w:sz w:val="19"/>
                <w:szCs w:val="19"/>
                <w:lang w:val="en-US"/>
              </w:rPr>
            </w:pPr>
            <w:r>
              <w:rPr>
                <w:rFonts w:ascii="Calibri" w:eastAsia="Times New Roman" w:hAnsi="Calibri" w:cs="Calibri"/>
                <w:sz w:val="19"/>
                <w:szCs w:val="19"/>
              </w:rPr>
              <w:t xml:space="preserve"> </w:t>
            </w:r>
            <w:r w:rsidR="008F5594" w:rsidRPr="008F5594">
              <w:rPr>
                <w:rFonts w:ascii="Calibri" w:eastAsia="Times New Roman" w:hAnsi="Calibri" w:cs="Calibri"/>
                <w:sz w:val="19"/>
                <w:szCs w:val="19"/>
              </w:rPr>
              <w:t xml:space="preserve">Środek przeznaczony do chemicznej maszynowej dezynfekcji wysokiego poziomu </w:t>
            </w:r>
            <w:proofErr w:type="spellStart"/>
            <w:r w:rsidR="008F5594" w:rsidRPr="008F5594">
              <w:rPr>
                <w:rFonts w:ascii="Calibri" w:eastAsia="Times New Roman" w:hAnsi="Calibri" w:cs="Calibri"/>
                <w:sz w:val="19"/>
                <w:szCs w:val="19"/>
              </w:rPr>
              <w:t>termolabilnych</w:t>
            </w:r>
            <w:proofErr w:type="spellEnd"/>
            <w:r w:rsidR="008F5594" w:rsidRPr="008F5594">
              <w:rPr>
                <w:rFonts w:ascii="Calibri" w:eastAsia="Times New Roman" w:hAnsi="Calibri" w:cs="Calibri"/>
                <w:sz w:val="19"/>
                <w:szCs w:val="19"/>
              </w:rPr>
              <w:t xml:space="preserve"> wyrobów medycznych i endoskopów elastycznych. Na bazie aldehydu </w:t>
            </w:r>
            <w:proofErr w:type="spellStart"/>
            <w:r w:rsidR="008F5594" w:rsidRPr="008F5594">
              <w:rPr>
                <w:rFonts w:ascii="Calibri" w:eastAsia="Times New Roman" w:hAnsi="Calibri" w:cs="Calibri"/>
                <w:sz w:val="19"/>
                <w:szCs w:val="19"/>
              </w:rPr>
              <w:t>glutarowego</w:t>
            </w:r>
            <w:proofErr w:type="spellEnd"/>
            <w:r w:rsidR="008F5594" w:rsidRPr="008F5594">
              <w:rPr>
                <w:rFonts w:ascii="Calibri" w:eastAsia="Times New Roman" w:hAnsi="Calibri" w:cs="Calibri"/>
                <w:sz w:val="19"/>
                <w:szCs w:val="19"/>
              </w:rPr>
              <w:t xml:space="preserve"> i etanolu; </w:t>
            </w:r>
            <w:proofErr w:type="spellStart"/>
            <w:r w:rsidR="008F5594" w:rsidRPr="008F5594">
              <w:rPr>
                <w:rFonts w:ascii="Calibri" w:eastAsia="Times New Roman" w:hAnsi="Calibri" w:cs="Calibri"/>
                <w:sz w:val="19"/>
                <w:szCs w:val="19"/>
              </w:rPr>
              <w:t>pH</w:t>
            </w:r>
            <w:proofErr w:type="spellEnd"/>
            <w:r w:rsidR="008F5594" w:rsidRPr="008F5594">
              <w:rPr>
                <w:rFonts w:ascii="Calibri" w:eastAsia="Times New Roman" w:hAnsi="Calibri" w:cs="Calibri"/>
                <w:sz w:val="19"/>
                <w:szCs w:val="19"/>
              </w:rPr>
              <w:t xml:space="preserve"> 7. Wymagana skuteczność B, </w:t>
            </w:r>
            <w:proofErr w:type="spellStart"/>
            <w:r w:rsidR="008F5594" w:rsidRPr="008F5594">
              <w:rPr>
                <w:rFonts w:ascii="Calibri" w:eastAsia="Times New Roman" w:hAnsi="Calibri" w:cs="Calibri"/>
                <w:sz w:val="19"/>
                <w:szCs w:val="19"/>
              </w:rPr>
              <w:t>Tbc</w:t>
            </w:r>
            <w:proofErr w:type="spellEnd"/>
            <w:r w:rsidR="008F5594" w:rsidRPr="008F5594">
              <w:rPr>
                <w:rFonts w:ascii="Calibri" w:eastAsia="Times New Roman" w:hAnsi="Calibri" w:cs="Calibri"/>
                <w:sz w:val="19"/>
                <w:szCs w:val="19"/>
              </w:rPr>
              <w:t xml:space="preserve">, F, V, ; skuteczny w temperaturze do 55-60 stopni C i stężeniu 1% w czasie 5 minut; nie zawierający surfaktantów, QAV. </w:t>
            </w:r>
            <w:r w:rsidR="008F5594" w:rsidRPr="00B93452">
              <w:rPr>
                <w:rFonts w:ascii="Calibri" w:eastAsia="Times New Roman" w:hAnsi="Calibri" w:cs="Calibri"/>
                <w:sz w:val="19"/>
                <w:szCs w:val="19"/>
              </w:rPr>
              <w:t xml:space="preserve">Wyrób medyczny </w:t>
            </w:r>
            <w:proofErr w:type="spellStart"/>
            <w:r w:rsidR="008F5594" w:rsidRPr="00B93452">
              <w:rPr>
                <w:rFonts w:ascii="Calibri" w:eastAsia="Times New Roman" w:hAnsi="Calibri" w:cs="Calibri"/>
                <w:sz w:val="19"/>
                <w:szCs w:val="19"/>
              </w:rPr>
              <w:t>kl</w:t>
            </w:r>
            <w:proofErr w:type="spellEnd"/>
            <w:r w:rsidR="008F5594" w:rsidRPr="00B93452">
              <w:rPr>
                <w:rFonts w:ascii="Calibri" w:eastAsia="Times New Roman" w:hAnsi="Calibri" w:cs="Calibri"/>
                <w:sz w:val="19"/>
                <w:szCs w:val="19"/>
              </w:rPr>
              <w:t xml:space="preserve"> min. </w:t>
            </w:r>
            <w:r w:rsidR="008F5594" w:rsidRPr="008F5594">
              <w:rPr>
                <w:rFonts w:ascii="Calibri" w:eastAsia="Times New Roman" w:hAnsi="Calibri" w:cs="Calibri"/>
                <w:sz w:val="19"/>
                <w:szCs w:val="19"/>
                <w:lang w:val="en-US"/>
              </w:rPr>
              <w:t>II b.</w:t>
            </w:r>
          </w:p>
        </w:tc>
        <w:tc>
          <w:tcPr>
            <w:tcW w:w="72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szt</w:t>
            </w:r>
            <w:proofErr w:type="spellEnd"/>
            <w:r w:rsidRPr="008F5594">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proofErr w:type="spellStart"/>
            <w:r w:rsidRPr="008F5594">
              <w:rPr>
                <w:rFonts w:ascii="Calibri" w:eastAsia="Times New Roman" w:hAnsi="Calibri" w:cs="Calibri"/>
                <w:color w:val="000000"/>
                <w:sz w:val="19"/>
                <w:szCs w:val="19"/>
                <w:lang w:val="en-US"/>
              </w:rPr>
              <w:t>kanister</w:t>
            </w:r>
            <w:proofErr w:type="spellEnd"/>
            <w:r w:rsidRPr="008F5594">
              <w:rPr>
                <w:rFonts w:ascii="Calibri" w:eastAsia="Times New Roman" w:hAnsi="Calibri" w:cs="Calibri"/>
                <w:color w:val="000000"/>
                <w:sz w:val="19"/>
                <w:szCs w:val="19"/>
                <w:lang w:val="en-US"/>
              </w:rPr>
              <w:br/>
              <w:t xml:space="preserve">5 l </w:t>
            </w:r>
          </w:p>
        </w:tc>
        <w:tc>
          <w:tcPr>
            <w:tcW w:w="630" w:type="dxa"/>
            <w:tcBorders>
              <w:top w:val="nil"/>
              <w:left w:val="nil"/>
              <w:bottom w:val="single" w:sz="4" w:space="0" w:color="auto"/>
              <w:right w:val="single" w:sz="4" w:space="0" w:color="auto"/>
            </w:tcBorders>
            <w:shd w:val="clear" w:color="FFFFCC" w:fill="FFFFFF"/>
            <w:noWrap/>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3</w:t>
            </w:r>
          </w:p>
        </w:tc>
        <w:tc>
          <w:tcPr>
            <w:tcW w:w="72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r>
      <w:tr w:rsidR="008F5594" w:rsidRPr="008F5594" w:rsidTr="008F5594">
        <w:trPr>
          <w:trHeight w:val="259"/>
        </w:trPr>
        <w:tc>
          <w:tcPr>
            <w:tcW w:w="11261" w:type="dxa"/>
            <w:gridSpan w:val="7"/>
            <w:tcBorders>
              <w:top w:val="single" w:sz="4" w:space="0" w:color="auto"/>
              <w:left w:val="single" w:sz="4" w:space="0" w:color="auto"/>
              <w:bottom w:val="single" w:sz="4" w:space="0" w:color="auto"/>
              <w:right w:val="nil"/>
            </w:tcBorders>
            <w:shd w:val="clear" w:color="FFFFCC" w:fill="FFFFFF"/>
            <w:vAlign w:val="center"/>
            <w:hideMark/>
          </w:tcPr>
          <w:p w:rsidR="008F5594" w:rsidRPr="008F5594" w:rsidRDefault="008F5594" w:rsidP="008F5594">
            <w:pPr>
              <w:spacing w:after="0" w:line="240" w:lineRule="auto"/>
              <w:jc w:val="right"/>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RAZEM</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xml:space="preserve">                 </w:t>
            </w:r>
          </w:p>
        </w:tc>
        <w:tc>
          <w:tcPr>
            <w:tcW w:w="540" w:type="dxa"/>
            <w:tcBorders>
              <w:top w:val="nil"/>
              <w:left w:val="nil"/>
              <w:bottom w:val="nil"/>
              <w:right w:val="nil"/>
            </w:tcBorders>
            <w:shd w:val="clear" w:color="FFFFCC" w:fill="FFFFFF"/>
            <w:noWrap/>
            <w:vAlign w:val="bottom"/>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xml:space="preserve">                   </w:t>
            </w:r>
          </w:p>
        </w:tc>
        <w:tc>
          <w:tcPr>
            <w:tcW w:w="900" w:type="dxa"/>
            <w:tcBorders>
              <w:top w:val="single" w:sz="8" w:space="0" w:color="auto"/>
              <w:left w:val="nil"/>
              <w:bottom w:val="single" w:sz="8" w:space="0" w:color="auto"/>
              <w:right w:val="single" w:sz="8" w:space="0" w:color="auto"/>
            </w:tcBorders>
            <w:shd w:val="clear" w:color="FFFFCC" w:fill="FFFFFF"/>
            <w:vAlign w:val="center"/>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xml:space="preserve">                   </w:t>
            </w:r>
          </w:p>
        </w:tc>
        <w:tc>
          <w:tcPr>
            <w:tcW w:w="990" w:type="dxa"/>
            <w:tcBorders>
              <w:top w:val="nil"/>
              <w:left w:val="nil"/>
              <w:bottom w:val="nil"/>
              <w:right w:val="nil"/>
            </w:tcBorders>
            <w:shd w:val="clear" w:color="FFFFCC" w:fill="FFFFFF"/>
            <w:vAlign w:val="bottom"/>
            <w:hideMark/>
          </w:tcPr>
          <w:p w:rsidR="008F5594" w:rsidRPr="008F5594" w:rsidRDefault="008F5594" w:rsidP="008F5594">
            <w:pPr>
              <w:spacing w:after="0" w:line="240" w:lineRule="auto"/>
              <w:jc w:val="center"/>
              <w:rPr>
                <w:rFonts w:ascii="Calibri" w:eastAsia="Times New Roman" w:hAnsi="Calibri" w:cs="Calibri"/>
                <w:color w:val="000000"/>
                <w:sz w:val="19"/>
                <w:szCs w:val="19"/>
                <w:lang w:val="en-US"/>
              </w:rPr>
            </w:pPr>
            <w:r w:rsidRPr="008F5594">
              <w:rPr>
                <w:rFonts w:ascii="Calibri" w:eastAsia="Times New Roman" w:hAnsi="Calibri" w:cs="Calibri"/>
                <w:color w:val="000000"/>
                <w:sz w:val="19"/>
                <w:szCs w:val="19"/>
                <w:lang w:val="en-US"/>
              </w:rPr>
              <w:t> </w:t>
            </w:r>
          </w:p>
        </w:tc>
      </w:tr>
    </w:tbl>
    <w:p w:rsidR="00CD5A8C" w:rsidRDefault="00CD5A8C" w:rsidP="00CD5A8C">
      <w:pPr>
        <w:spacing w:after="0" w:line="276" w:lineRule="auto"/>
        <w:rPr>
          <w:rFonts w:cs="Calibri"/>
          <w:b/>
          <w:color w:val="7030A0"/>
          <w:sz w:val="20"/>
          <w:szCs w:val="20"/>
        </w:rPr>
      </w:pPr>
    </w:p>
    <w:p w:rsidR="003D5063" w:rsidRPr="005C0E39" w:rsidRDefault="003D5063" w:rsidP="003D5063">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3D5063" w:rsidRDefault="003D5063" w:rsidP="003D5063">
      <w:pPr>
        <w:spacing w:after="0" w:line="276" w:lineRule="auto"/>
        <w:rPr>
          <w:rFonts w:cstheme="minorHAnsi"/>
          <w:b/>
          <w:sz w:val="20"/>
        </w:rPr>
      </w:pPr>
    </w:p>
    <w:p w:rsidR="003D5063" w:rsidRDefault="003D5063" w:rsidP="003D5063">
      <w:pPr>
        <w:spacing w:after="0" w:line="276" w:lineRule="auto"/>
        <w:rPr>
          <w:rFonts w:cstheme="minorHAnsi"/>
          <w:b/>
          <w:sz w:val="20"/>
        </w:rPr>
      </w:pPr>
      <w:r w:rsidRPr="005C0E39">
        <w:rPr>
          <w:rFonts w:cstheme="minorHAnsi"/>
          <w:b/>
          <w:sz w:val="20"/>
        </w:rPr>
        <w:t>Podpis(y)</w:t>
      </w:r>
    </w:p>
    <w:p w:rsidR="008F5594" w:rsidRDefault="008F5594" w:rsidP="003D5063">
      <w:pPr>
        <w:spacing w:after="0" w:line="276" w:lineRule="auto"/>
        <w:rPr>
          <w:rFonts w:cs="Calibri"/>
          <w:b/>
          <w:color w:val="7030A0"/>
          <w:sz w:val="20"/>
          <w:szCs w:val="20"/>
        </w:rPr>
      </w:pPr>
    </w:p>
    <w:p w:rsidR="00346367" w:rsidRPr="00A65DA9" w:rsidRDefault="00A65DA9"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3</w:t>
      </w:r>
    </w:p>
    <w:p w:rsidR="00A65DA9" w:rsidRPr="00263D57" w:rsidRDefault="00263D57" w:rsidP="00263D57">
      <w:pPr>
        <w:spacing w:after="0" w:line="276" w:lineRule="auto"/>
        <w:contextualSpacing/>
        <w:rPr>
          <w:rFonts w:ascii="Calibri" w:eastAsia="Calibri" w:hAnsi="Calibri" w:cs="Times New Roman"/>
        </w:rPr>
      </w:pPr>
      <w:r w:rsidRPr="00D33A81">
        <w:rPr>
          <w:rFonts w:eastAsia="Times New Roman" w:cs="Calibri"/>
          <w:b/>
          <w:bCs/>
          <w:color w:val="000000"/>
          <w:sz w:val="20"/>
          <w:szCs w:val="20"/>
        </w:rPr>
        <w:t>Preparaty do my</w:t>
      </w:r>
      <w:r>
        <w:rPr>
          <w:rFonts w:eastAsia="Times New Roman" w:cs="Calibri"/>
          <w:b/>
          <w:bCs/>
          <w:color w:val="000000"/>
          <w:sz w:val="20"/>
          <w:szCs w:val="20"/>
        </w:rPr>
        <w:t>cia, dezynfekcji i pielęgnacji skóry rąk</w:t>
      </w:r>
    </w:p>
    <w:tbl>
      <w:tblPr>
        <w:tblW w:w="15489" w:type="dxa"/>
        <w:tblInd w:w="99" w:type="dxa"/>
        <w:tblLook w:val="04A0"/>
      </w:tblPr>
      <w:tblGrid>
        <w:gridCol w:w="462"/>
        <w:gridCol w:w="6477"/>
        <w:gridCol w:w="720"/>
        <w:gridCol w:w="1440"/>
        <w:gridCol w:w="630"/>
        <w:gridCol w:w="720"/>
        <w:gridCol w:w="810"/>
        <w:gridCol w:w="900"/>
        <w:gridCol w:w="540"/>
        <w:gridCol w:w="900"/>
        <w:gridCol w:w="900"/>
        <w:gridCol w:w="990"/>
      </w:tblGrid>
      <w:tr w:rsidR="00263D57" w:rsidRPr="00263D57" w:rsidTr="00263D57">
        <w:trPr>
          <w:trHeight w:val="1193"/>
        </w:trPr>
        <w:tc>
          <w:tcPr>
            <w:tcW w:w="46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Lp</w:t>
            </w:r>
            <w:proofErr w:type="spellEnd"/>
            <w:r w:rsidRPr="00263D57">
              <w:rPr>
                <w:rFonts w:ascii="Calibri" w:eastAsia="Times New Roman" w:hAnsi="Calibri" w:cs="Calibri"/>
                <w:b/>
                <w:bCs/>
                <w:sz w:val="19"/>
                <w:szCs w:val="19"/>
                <w:lang w:val="en-US"/>
              </w:rPr>
              <w:t>.</w:t>
            </w:r>
          </w:p>
        </w:tc>
        <w:tc>
          <w:tcPr>
            <w:tcW w:w="6477"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Opis</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Jedn</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miary</w:t>
            </w:r>
            <w:proofErr w:type="spellEnd"/>
          </w:p>
        </w:tc>
        <w:tc>
          <w:tcPr>
            <w:tcW w:w="144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Pojemność</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Ilość</w:t>
            </w:r>
            <w:proofErr w:type="spellEnd"/>
            <w:r w:rsidRPr="00263D57">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263D57">
              <w:rPr>
                <w:rFonts w:ascii="Calibri" w:eastAsia="Times New Roman" w:hAnsi="Calibri" w:cs="Calibri"/>
                <w:b/>
                <w:bCs/>
                <w:sz w:val="19"/>
                <w:szCs w:val="19"/>
                <w:lang w:val="en-US"/>
              </w:rPr>
              <w:t>etto</w:t>
            </w:r>
            <w:proofErr w:type="spellEnd"/>
            <w:r w:rsidRPr="00263D57">
              <w:rPr>
                <w:rFonts w:ascii="Calibri" w:eastAsia="Times New Roman" w:hAnsi="Calibri" w:cs="Calibri"/>
                <w:b/>
                <w:bCs/>
                <w:sz w:val="19"/>
                <w:szCs w:val="19"/>
                <w:lang w:val="en-US"/>
              </w:rPr>
              <w:t xml:space="preserve"> </w:t>
            </w:r>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Cena</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jedn</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brutto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Wartość</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netto</w:t>
            </w:r>
            <w:proofErr w:type="spellEnd"/>
            <w:r w:rsidRPr="00263D57">
              <w:rPr>
                <w:rFonts w:ascii="Calibri" w:eastAsia="Times New Roman" w:hAnsi="Calibri" w:cs="Calibri"/>
                <w:b/>
                <w:bCs/>
                <w:sz w:val="19"/>
                <w:szCs w:val="19"/>
                <w:lang w:val="en-US"/>
              </w:rPr>
              <w:t xml:space="preserve">              (5x6)</w:t>
            </w:r>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r w:rsidRPr="00263D57">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Wartość</w:t>
            </w:r>
            <w:proofErr w:type="spellEnd"/>
            <w:r w:rsidRPr="00263D57">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9"/>
                <w:szCs w:val="19"/>
                <w:lang w:val="en-US"/>
              </w:rPr>
            </w:pPr>
            <w:proofErr w:type="spellStart"/>
            <w:r w:rsidRPr="00263D57">
              <w:rPr>
                <w:rFonts w:ascii="Calibri" w:eastAsia="Times New Roman" w:hAnsi="Calibri" w:cs="Calibri"/>
                <w:b/>
                <w:bCs/>
                <w:sz w:val="19"/>
                <w:szCs w:val="19"/>
                <w:lang w:val="en-US"/>
              </w:rPr>
              <w:t>Wartość</w:t>
            </w:r>
            <w:proofErr w:type="spellEnd"/>
            <w:r w:rsidRPr="00263D57">
              <w:rPr>
                <w:rFonts w:ascii="Calibri" w:eastAsia="Times New Roman" w:hAnsi="Calibri" w:cs="Calibri"/>
                <w:b/>
                <w:bCs/>
                <w:sz w:val="19"/>
                <w:szCs w:val="19"/>
                <w:lang w:val="en-US"/>
              </w:rPr>
              <w:t xml:space="preserve"> </w:t>
            </w:r>
            <w:proofErr w:type="spellStart"/>
            <w:r w:rsidRPr="00263D57">
              <w:rPr>
                <w:rFonts w:ascii="Calibri" w:eastAsia="Times New Roman" w:hAnsi="Calibri" w:cs="Calibri"/>
                <w:b/>
                <w:bCs/>
                <w:sz w:val="19"/>
                <w:szCs w:val="19"/>
                <w:lang w:val="en-US"/>
              </w:rPr>
              <w:t>brutto</w:t>
            </w:r>
            <w:proofErr w:type="spellEnd"/>
            <w:r w:rsidRPr="00263D57">
              <w:rPr>
                <w:rFonts w:ascii="Calibri" w:eastAsia="Times New Roman" w:hAnsi="Calibri" w:cs="Calibri"/>
                <w:b/>
                <w:bCs/>
                <w:sz w:val="19"/>
                <w:szCs w:val="19"/>
                <w:lang w:val="en-US"/>
              </w:rPr>
              <w:t xml:space="preserve">                  (8+10)</w:t>
            </w:r>
          </w:p>
        </w:tc>
        <w:tc>
          <w:tcPr>
            <w:tcW w:w="990" w:type="dxa"/>
            <w:tcBorders>
              <w:top w:val="single" w:sz="4" w:space="0" w:color="auto"/>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b/>
                <w:bCs/>
                <w:sz w:val="16"/>
                <w:szCs w:val="16"/>
                <w:lang w:val="en-US"/>
              </w:rPr>
            </w:pPr>
            <w:proofErr w:type="spellStart"/>
            <w:r w:rsidRPr="00263D57">
              <w:rPr>
                <w:rFonts w:ascii="Calibri" w:eastAsia="Times New Roman" w:hAnsi="Calibri" w:cs="Calibri"/>
                <w:b/>
                <w:bCs/>
                <w:sz w:val="16"/>
                <w:szCs w:val="16"/>
                <w:lang w:val="en-US"/>
              </w:rPr>
              <w:t>Nazwa</w:t>
            </w:r>
            <w:proofErr w:type="spellEnd"/>
            <w:r w:rsidRPr="00263D57">
              <w:rPr>
                <w:rFonts w:ascii="Calibri" w:eastAsia="Times New Roman" w:hAnsi="Calibri" w:cs="Calibri"/>
                <w:b/>
                <w:bCs/>
                <w:sz w:val="16"/>
                <w:szCs w:val="16"/>
                <w:lang w:val="en-US"/>
              </w:rPr>
              <w:t xml:space="preserve"> / </w:t>
            </w:r>
            <w:proofErr w:type="spellStart"/>
            <w:r w:rsidRPr="00263D57">
              <w:rPr>
                <w:rFonts w:ascii="Calibri" w:eastAsia="Times New Roman" w:hAnsi="Calibri" w:cs="Calibri"/>
                <w:b/>
                <w:bCs/>
                <w:sz w:val="16"/>
                <w:szCs w:val="16"/>
                <w:lang w:val="en-US"/>
              </w:rPr>
              <w:t>producent</w:t>
            </w:r>
            <w:proofErr w:type="spellEnd"/>
          </w:p>
        </w:tc>
      </w:tr>
      <w:tr w:rsidR="00263D57" w:rsidRPr="00263D57" w:rsidTr="00263D57">
        <w:trPr>
          <w:trHeight w:val="255"/>
        </w:trPr>
        <w:tc>
          <w:tcPr>
            <w:tcW w:w="462" w:type="dxa"/>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1</w:t>
            </w:r>
          </w:p>
        </w:tc>
        <w:tc>
          <w:tcPr>
            <w:tcW w:w="6477"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2</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3</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4</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6</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7</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8</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9</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10</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19"/>
                <w:szCs w:val="19"/>
                <w:lang w:val="en-US"/>
              </w:rPr>
            </w:pPr>
            <w:r w:rsidRPr="00263D57">
              <w:rPr>
                <w:rFonts w:ascii="Calibri" w:eastAsia="Times New Roman" w:hAnsi="Calibri" w:cs="Calibri"/>
                <w:i/>
                <w:iCs/>
                <w:sz w:val="19"/>
                <w:szCs w:val="19"/>
                <w:lang w:val="en-US"/>
              </w:rPr>
              <w:t>11</w:t>
            </w:r>
          </w:p>
        </w:tc>
        <w:tc>
          <w:tcPr>
            <w:tcW w:w="99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i/>
                <w:iCs/>
                <w:sz w:val="20"/>
                <w:szCs w:val="20"/>
                <w:lang w:val="en-US"/>
              </w:rPr>
            </w:pPr>
            <w:r w:rsidRPr="00263D57">
              <w:rPr>
                <w:rFonts w:ascii="Calibri" w:eastAsia="Times New Roman" w:hAnsi="Calibri" w:cs="Calibri"/>
                <w:i/>
                <w:iCs/>
                <w:sz w:val="20"/>
                <w:szCs w:val="20"/>
                <w:lang w:val="en-US"/>
              </w:rPr>
              <w:t>12</w:t>
            </w:r>
          </w:p>
        </w:tc>
      </w:tr>
      <w:tr w:rsidR="00263D57" w:rsidRPr="00263D57" w:rsidTr="00263D57">
        <w:trPr>
          <w:trHeight w:val="1394"/>
        </w:trPr>
        <w:tc>
          <w:tcPr>
            <w:tcW w:w="462"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1.</w:t>
            </w:r>
          </w:p>
        </w:tc>
        <w:tc>
          <w:tcPr>
            <w:tcW w:w="6477"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B93452" w:rsidRDefault="00263D57" w:rsidP="00CB5983">
            <w:pPr>
              <w:spacing w:after="0" w:line="240" w:lineRule="auto"/>
              <w:jc w:val="both"/>
              <w:rPr>
                <w:rFonts w:ascii="Calibri" w:eastAsia="Times New Roman" w:hAnsi="Calibri" w:cs="Calibri"/>
                <w:sz w:val="19"/>
                <w:szCs w:val="19"/>
              </w:rPr>
            </w:pPr>
            <w:r w:rsidRPr="00263D57">
              <w:rPr>
                <w:rFonts w:ascii="Calibri" w:eastAsia="Times New Roman" w:hAnsi="Calibri" w:cs="Calibri"/>
                <w:sz w:val="19"/>
                <w:szCs w:val="19"/>
              </w:rPr>
              <w:t xml:space="preserve">Preparat do higienicznej i chirurgicznej dezynfekcji rąk na bazie etanolu (min. 89%), bez zawartości jodu, </w:t>
            </w:r>
            <w:proofErr w:type="spellStart"/>
            <w:r w:rsidRPr="00263D57">
              <w:rPr>
                <w:rFonts w:ascii="Calibri" w:eastAsia="Times New Roman" w:hAnsi="Calibri" w:cs="Calibri"/>
                <w:sz w:val="19"/>
                <w:szCs w:val="19"/>
              </w:rPr>
              <w:t>chlorheksydyny</w:t>
            </w:r>
            <w:proofErr w:type="spellEnd"/>
            <w:r w:rsidRPr="00263D57">
              <w:rPr>
                <w:rFonts w:ascii="Calibri" w:eastAsia="Times New Roman" w:hAnsi="Calibri" w:cs="Calibri"/>
                <w:sz w:val="19"/>
                <w:szCs w:val="19"/>
              </w:rPr>
              <w:t xml:space="preserve">, </w:t>
            </w:r>
            <w:proofErr w:type="spellStart"/>
            <w:r w:rsidRPr="00263D57">
              <w:rPr>
                <w:rFonts w:ascii="Calibri" w:eastAsia="Times New Roman" w:hAnsi="Calibri" w:cs="Calibri"/>
                <w:sz w:val="19"/>
                <w:szCs w:val="19"/>
              </w:rPr>
              <w:t>izopropanolu</w:t>
            </w:r>
            <w:proofErr w:type="spellEnd"/>
            <w:r w:rsidRPr="00263D57">
              <w:rPr>
                <w:rFonts w:ascii="Calibri" w:eastAsia="Times New Roman" w:hAnsi="Calibri" w:cs="Calibri"/>
                <w:sz w:val="19"/>
                <w:szCs w:val="19"/>
              </w:rPr>
              <w:t xml:space="preserve">, fenolu i jego pochodnych. Preparat bezbarwny zawierający substancje nawilżające, pielęgnujące i regenerujące skórę, takie, jak witamina E, </w:t>
            </w:r>
            <w:proofErr w:type="spellStart"/>
            <w:r w:rsidRPr="00263D57">
              <w:rPr>
                <w:rFonts w:ascii="Calibri" w:eastAsia="Times New Roman" w:hAnsi="Calibri" w:cs="Calibri"/>
                <w:sz w:val="19"/>
                <w:szCs w:val="19"/>
              </w:rPr>
              <w:t>pantenol</w:t>
            </w:r>
            <w:proofErr w:type="spellEnd"/>
            <w:r w:rsidRPr="00263D57">
              <w:rPr>
                <w:rFonts w:ascii="Calibri" w:eastAsia="Times New Roman" w:hAnsi="Calibri" w:cs="Calibri"/>
                <w:sz w:val="19"/>
                <w:szCs w:val="19"/>
              </w:rPr>
              <w:t xml:space="preserve"> i gliceryna, substancje zapachowe. Higieniczna dezynfekcja rąk zgodnie z normą EN 1500 w ciągu 20s. Chirurgiczna dezynfekcja rąk zgodnie z normą EN 12791 w ciągu 90s. Spełniający  normy: EN 1500, EN 12791, EN 13727, EN 13624, EN 14476, EN14348 oraz RKI. </w:t>
            </w:r>
            <w:r w:rsidRPr="00B93452">
              <w:rPr>
                <w:rFonts w:ascii="Calibri" w:eastAsia="Times New Roman" w:hAnsi="Calibri" w:cs="Calibri"/>
                <w:sz w:val="19"/>
                <w:szCs w:val="19"/>
              </w:rPr>
              <w:t>Preparat biobójczy</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br/>
              <w:t>0,5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200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263D57">
        <w:trPr>
          <w:trHeight w:val="260"/>
        </w:trPr>
        <w:tc>
          <w:tcPr>
            <w:tcW w:w="462"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19"/>
                <w:szCs w:val="19"/>
                <w:lang w:val="en-US"/>
              </w:rPr>
            </w:pPr>
          </w:p>
        </w:tc>
        <w:tc>
          <w:tcPr>
            <w:tcW w:w="6477" w:type="dxa"/>
            <w:vMerge/>
            <w:tcBorders>
              <w:top w:val="nil"/>
              <w:left w:val="single" w:sz="4" w:space="0" w:color="auto"/>
              <w:bottom w:val="single" w:sz="4" w:space="0" w:color="auto"/>
              <w:right w:val="single" w:sz="4" w:space="0" w:color="auto"/>
            </w:tcBorders>
            <w:vAlign w:val="center"/>
            <w:hideMark/>
          </w:tcPr>
          <w:p w:rsidR="00263D57" w:rsidRPr="00263D57" w:rsidRDefault="00263D57" w:rsidP="00CB5983">
            <w:pPr>
              <w:spacing w:after="0" w:line="240" w:lineRule="auto"/>
              <w:jc w:val="both"/>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19"/>
                <w:szCs w:val="19"/>
                <w:lang w:val="en-US"/>
              </w:rPr>
            </w:pP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kanister</w:t>
            </w:r>
            <w:proofErr w:type="spellEnd"/>
            <w:r w:rsidRPr="00263D57">
              <w:rPr>
                <w:rFonts w:ascii="Calibri" w:eastAsia="Times New Roman" w:hAnsi="Calibri" w:cs="Calibri"/>
                <w:color w:val="000000"/>
                <w:sz w:val="19"/>
                <w:szCs w:val="19"/>
                <w:lang w:val="en-US"/>
              </w:rPr>
              <w:br/>
              <w:t>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60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20"/>
                <w:szCs w:val="20"/>
                <w:lang w:val="en-US"/>
              </w:rPr>
            </w:pPr>
          </w:p>
        </w:tc>
      </w:tr>
      <w:tr w:rsidR="00263D57" w:rsidRPr="00263D57" w:rsidTr="00B65F14">
        <w:trPr>
          <w:trHeight w:val="692"/>
        </w:trPr>
        <w:tc>
          <w:tcPr>
            <w:tcW w:w="462"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2.</w:t>
            </w:r>
          </w:p>
        </w:tc>
        <w:tc>
          <w:tcPr>
            <w:tcW w:w="6477"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CB5983">
            <w:pPr>
              <w:spacing w:after="0" w:line="240" w:lineRule="auto"/>
              <w:jc w:val="both"/>
              <w:rPr>
                <w:rFonts w:ascii="Calibri" w:eastAsia="Times New Roman" w:hAnsi="Calibri" w:cs="Calibri"/>
                <w:sz w:val="19"/>
                <w:szCs w:val="19"/>
                <w:lang w:val="en-US"/>
              </w:rPr>
            </w:pPr>
            <w:r w:rsidRPr="00263D57">
              <w:rPr>
                <w:rFonts w:ascii="Calibri" w:eastAsia="Times New Roman" w:hAnsi="Calibri" w:cs="Calibri"/>
                <w:sz w:val="19"/>
                <w:szCs w:val="19"/>
              </w:rPr>
              <w:t xml:space="preserve">Preparat do chirurgicznego i higienicznego mycia rąk i ciała, na bazie syntetycznych składników. Zawierający APG oraz składniki natłuszczające. Nie zawierający mydła. Nie powodujący wysuszania skóry rąk o lekko kwaśnym </w:t>
            </w:r>
            <w:proofErr w:type="spellStart"/>
            <w:r w:rsidRPr="00263D57">
              <w:rPr>
                <w:rFonts w:ascii="Calibri" w:eastAsia="Times New Roman" w:hAnsi="Calibri" w:cs="Calibri"/>
                <w:sz w:val="19"/>
                <w:szCs w:val="19"/>
              </w:rPr>
              <w:t>pH</w:t>
            </w:r>
            <w:proofErr w:type="spellEnd"/>
            <w:r w:rsidRPr="00263D57">
              <w:rPr>
                <w:rFonts w:ascii="Calibri" w:eastAsia="Times New Roman" w:hAnsi="Calibri" w:cs="Calibri"/>
                <w:sz w:val="19"/>
                <w:szCs w:val="19"/>
              </w:rPr>
              <w:t xml:space="preserve"> 5,0; usuwający pozostałości po maściach. </w:t>
            </w:r>
            <w:proofErr w:type="spellStart"/>
            <w:r w:rsidRPr="00263D57">
              <w:rPr>
                <w:rFonts w:ascii="Calibri" w:eastAsia="Times New Roman" w:hAnsi="Calibri" w:cs="Calibri"/>
                <w:sz w:val="19"/>
                <w:szCs w:val="19"/>
                <w:lang w:val="en-US"/>
              </w:rPr>
              <w:t>Przetestowany</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klinicznie</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i</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dermatologicznie</w:t>
            </w:r>
            <w:proofErr w:type="spellEnd"/>
            <w:r w:rsidRPr="00263D57">
              <w:rPr>
                <w:rFonts w:ascii="Calibri" w:eastAsia="Times New Roman" w:hAnsi="Calibri" w:cs="Calibri"/>
                <w:sz w:val="19"/>
                <w:szCs w:val="19"/>
                <w:lang w:val="en-US"/>
              </w:rPr>
              <w:t xml:space="preserve">. </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br/>
              <w:t>0,5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170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vMerge w:val="restart"/>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B65F14">
        <w:trPr>
          <w:trHeight w:val="188"/>
        </w:trPr>
        <w:tc>
          <w:tcPr>
            <w:tcW w:w="462"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19"/>
                <w:szCs w:val="19"/>
                <w:lang w:val="en-US"/>
              </w:rPr>
            </w:pPr>
          </w:p>
        </w:tc>
        <w:tc>
          <w:tcPr>
            <w:tcW w:w="6477" w:type="dxa"/>
            <w:vMerge/>
            <w:tcBorders>
              <w:top w:val="nil"/>
              <w:left w:val="single" w:sz="4" w:space="0" w:color="auto"/>
              <w:bottom w:val="single" w:sz="4" w:space="0" w:color="auto"/>
              <w:right w:val="single" w:sz="4" w:space="0" w:color="auto"/>
            </w:tcBorders>
            <w:vAlign w:val="center"/>
            <w:hideMark/>
          </w:tcPr>
          <w:p w:rsidR="00263D57" w:rsidRPr="00263D57" w:rsidRDefault="00263D57" w:rsidP="00CB5983">
            <w:pPr>
              <w:spacing w:after="0" w:line="240" w:lineRule="auto"/>
              <w:jc w:val="both"/>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19"/>
                <w:szCs w:val="19"/>
                <w:lang w:val="en-US"/>
              </w:rPr>
            </w:pP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kanister</w:t>
            </w:r>
            <w:proofErr w:type="spellEnd"/>
            <w:r w:rsidRPr="00263D57">
              <w:rPr>
                <w:rFonts w:ascii="Calibri" w:eastAsia="Times New Roman" w:hAnsi="Calibri" w:cs="Calibri"/>
                <w:color w:val="000000"/>
                <w:sz w:val="19"/>
                <w:szCs w:val="19"/>
                <w:lang w:val="en-US"/>
              </w:rPr>
              <w:br/>
              <w:t>6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80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vMerge/>
            <w:tcBorders>
              <w:top w:val="nil"/>
              <w:left w:val="single" w:sz="4" w:space="0" w:color="auto"/>
              <w:bottom w:val="single" w:sz="4" w:space="0" w:color="auto"/>
              <w:right w:val="single" w:sz="4" w:space="0" w:color="auto"/>
            </w:tcBorders>
            <w:vAlign w:val="center"/>
            <w:hideMark/>
          </w:tcPr>
          <w:p w:rsidR="00263D57" w:rsidRPr="00263D57" w:rsidRDefault="00263D57" w:rsidP="00263D57">
            <w:pPr>
              <w:spacing w:after="0" w:line="240" w:lineRule="auto"/>
              <w:rPr>
                <w:rFonts w:ascii="Calibri" w:eastAsia="Times New Roman" w:hAnsi="Calibri" w:cs="Calibri"/>
                <w:color w:val="000000"/>
                <w:sz w:val="20"/>
                <w:szCs w:val="20"/>
                <w:lang w:val="en-US"/>
              </w:rPr>
            </w:pPr>
          </w:p>
        </w:tc>
      </w:tr>
      <w:tr w:rsidR="00263D57" w:rsidRPr="00263D57" w:rsidTr="00B65F14">
        <w:trPr>
          <w:trHeight w:val="863"/>
        </w:trPr>
        <w:tc>
          <w:tcPr>
            <w:tcW w:w="462" w:type="dxa"/>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3.</w:t>
            </w:r>
          </w:p>
        </w:tc>
        <w:tc>
          <w:tcPr>
            <w:tcW w:w="6477"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CB5983">
            <w:pPr>
              <w:spacing w:after="0" w:line="240" w:lineRule="auto"/>
              <w:jc w:val="both"/>
              <w:rPr>
                <w:rFonts w:ascii="Calibri" w:eastAsia="Times New Roman" w:hAnsi="Calibri" w:cs="Calibri"/>
                <w:sz w:val="19"/>
                <w:szCs w:val="19"/>
                <w:lang w:val="en-US"/>
              </w:rPr>
            </w:pPr>
            <w:r w:rsidRPr="00263D57">
              <w:rPr>
                <w:rFonts w:ascii="Calibri" w:eastAsia="Times New Roman" w:hAnsi="Calibri" w:cs="Calibri"/>
                <w:sz w:val="19"/>
                <w:szCs w:val="19"/>
              </w:rPr>
              <w:t xml:space="preserve">Emulsja o działaniu natłuszczającym i ochronnym zawierająca witaminę E, przeznaczona do pielęgnacji rąk i całego ciała; o działaniu regeneracyjnym i efekcie leczniczym. </w:t>
            </w:r>
            <w:proofErr w:type="spellStart"/>
            <w:r w:rsidRPr="00263D57">
              <w:rPr>
                <w:rFonts w:ascii="Calibri" w:eastAsia="Times New Roman" w:hAnsi="Calibri" w:cs="Calibri"/>
                <w:sz w:val="19"/>
                <w:szCs w:val="19"/>
                <w:lang w:val="en-US"/>
              </w:rPr>
              <w:t>Przetestowana</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dermatologicznie</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i</w:t>
            </w:r>
            <w:proofErr w:type="spellEnd"/>
            <w:r w:rsidRPr="00263D57">
              <w:rPr>
                <w:rFonts w:ascii="Calibri" w:eastAsia="Times New Roman" w:hAnsi="Calibri" w:cs="Calibri"/>
                <w:sz w:val="19"/>
                <w:szCs w:val="19"/>
                <w:lang w:val="en-US"/>
              </w:rPr>
              <w:t xml:space="preserve"> </w:t>
            </w:r>
            <w:proofErr w:type="spellStart"/>
            <w:r w:rsidRPr="00263D57">
              <w:rPr>
                <w:rFonts w:ascii="Calibri" w:eastAsia="Times New Roman" w:hAnsi="Calibri" w:cs="Calibri"/>
                <w:sz w:val="19"/>
                <w:szCs w:val="19"/>
                <w:lang w:val="en-US"/>
              </w:rPr>
              <w:t>klinicznie</w:t>
            </w:r>
            <w:proofErr w:type="spellEnd"/>
            <w:r w:rsidRPr="00263D57">
              <w:rPr>
                <w:rFonts w:ascii="Calibri" w:eastAsia="Times New Roman" w:hAnsi="Calibri" w:cs="Calibri"/>
                <w:sz w:val="19"/>
                <w:szCs w:val="19"/>
                <w:lang w:val="en-US"/>
              </w:rPr>
              <w:t xml:space="preserve">. </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br/>
              <w:t>0,5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50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B65F14">
        <w:trPr>
          <w:trHeight w:val="1160"/>
        </w:trPr>
        <w:tc>
          <w:tcPr>
            <w:tcW w:w="462" w:type="dxa"/>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4.</w:t>
            </w:r>
          </w:p>
        </w:tc>
        <w:tc>
          <w:tcPr>
            <w:tcW w:w="6477"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CB5983">
            <w:pPr>
              <w:spacing w:after="0" w:line="240" w:lineRule="auto"/>
              <w:jc w:val="both"/>
              <w:rPr>
                <w:rFonts w:ascii="Calibri" w:eastAsia="Times New Roman" w:hAnsi="Calibri" w:cs="Calibri"/>
                <w:sz w:val="19"/>
                <w:szCs w:val="19"/>
              </w:rPr>
            </w:pPr>
            <w:r w:rsidRPr="00263D57">
              <w:rPr>
                <w:rFonts w:ascii="Calibri" w:eastAsia="Times New Roman" w:hAnsi="Calibri" w:cs="Calibri"/>
                <w:sz w:val="19"/>
                <w:szCs w:val="19"/>
              </w:rPr>
              <w:t xml:space="preserve">Płyn do mycia całego ciała o działaniu </w:t>
            </w:r>
            <w:proofErr w:type="spellStart"/>
            <w:r w:rsidRPr="00263D57">
              <w:rPr>
                <w:rFonts w:ascii="Calibri" w:eastAsia="Times New Roman" w:hAnsi="Calibri" w:cs="Calibri"/>
                <w:sz w:val="19"/>
                <w:szCs w:val="19"/>
              </w:rPr>
              <w:t>mikrobójczym</w:t>
            </w:r>
            <w:proofErr w:type="spellEnd"/>
            <w:r w:rsidRPr="00263D57">
              <w:rPr>
                <w:rFonts w:ascii="Calibri" w:eastAsia="Times New Roman" w:hAnsi="Calibri" w:cs="Calibri"/>
                <w:sz w:val="19"/>
                <w:szCs w:val="19"/>
              </w:rPr>
              <w:t xml:space="preserve">, nie wymagający spłukiwania, posiadający w składzie </w:t>
            </w:r>
            <w:proofErr w:type="spellStart"/>
            <w:r w:rsidRPr="00263D57">
              <w:rPr>
                <w:rFonts w:ascii="Calibri" w:eastAsia="Times New Roman" w:hAnsi="Calibri" w:cs="Calibri"/>
                <w:sz w:val="19"/>
                <w:szCs w:val="19"/>
              </w:rPr>
              <w:t>chlorheksydynę</w:t>
            </w:r>
            <w:proofErr w:type="spellEnd"/>
            <w:r w:rsidRPr="00263D57">
              <w:rPr>
                <w:rFonts w:ascii="Calibri" w:eastAsia="Times New Roman" w:hAnsi="Calibri" w:cs="Calibri"/>
                <w:sz w:val="19"/>
                <w:szCs w:val="19"/>
              </w:rPr>
              <w:t xml:space="preserve"> i chlorek </w:t>
            </w:r>
            <w:proofErr w:type="spellStart"/>
            <w:r w:rsidRPr="00263D57">
              <w:rPr>
                <w:rFonts w:ascii="Calibri" w:eastAsia="Times New Roman" w:hAnsi="Calibri" w:cs="Calibri"/>
                <w:sz w:val="19"/>
                <w:szCs w:val="19"/>
              </w:rPr>
              <w:t>didecylodimetyloamonowy</w:t>
            </w:r>
            <w:proofErr w:type="spellEnd"/>
            <w:r w:rsidRPr="00263D57">
              <w:rPr>
                <w:rFonts w:ascii="Calibri" w:eastAsia="Times New Roman" w:hAnsi="Calibri" w:cs="Calibri"/>
                <w:sz w:val="19"/>
                <w:szCs w:val="19"/>
              </w:rPr>
              <w:t>. Łagodny, posiadający właściwości pielęgnacyjne. Spektrum i czas działania: B (MRSA)-30s, F (drożdże), V (HIV, HBV, HCV) – 60 s. działanie przedłużone do 24 godz.</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br/>
              <w:t>0,5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45</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B65F14">
        <w:trPr>
          <w:trHeight w:val="440"/>
        </w:trPr>
        <w:tc>
          <w:tcPr>
            <w:tcW w:w="462" w:type="dxa"/>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lastRenderedPageBreak/>
              <w:t>5.</w:t>
            </w:r>
          </w:p>
        </w:tc>
        <w:tc>
          <w:tcPr>
            <w:tcW w:w="6477"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CB5983">
            <w:pPr>
              <w:spacing w:after="0" w:line="240" w:lineRule="auto"/>
              <w:jc w:val="both"/>
              <w:rPr>
                <w:rFonts w:ascii="Calibri" w:eastAsia="Times New Roman" w:hAnsi="Calibri" w:cs="Calibri"/>
                <w:sz w:val="19"/>
                <w:szCs w:val="19"/>
              </w:rPr>
            </w:pPr>
            <w:r w:rsidRPr="00263D57">
              <w:rPr>
                <w:rFonts w:ascii="Calibri" w:eastAsia="Times New Roman" w:hAnsi="Calibri" w:cs="Calibri"/>
                <w:sz w:val="19"/>
                <w:szCs w:val="19"/>
              </w:rPr>
              <w:t xml:space="preserve">Alkoholowy preparat do antyseptyki błon śluzowych jamy ustnej, zawierający etanol, </w:t>
            </w:r>
            <w:proofErr w:type="spellStart"/>
            <w:r w:rsidRPr="00263D57">
              <w:rPr>
                <w:rFonts w:ascii="Calibri" w:eastAsia="Times New Roman" w:hAnsi="Calibri" w:cs="Calibri"/>
                <w:sz w:val="19"/>
                <w:szCs w:val="19"/>
              </w:rPr>
              <w:t>chlorheksydynę</w:t>
            </w:r>
            <w:proofErr w:type="spellEnd"/>
            <w:r w:rsidRPr="00263D57">
              <w:rPr>
                <w:rFonts w:ascii="Calibri" w:eastAsia="Times New Roman" w:hAnsi="Calibri" w:cs="Calibri"/>
                <w:sz w:val="19"/>
                <w:szCs w:val="19"/>
              </w:rPr>
              <w:t xml:space="preserve">, o </w:t>
            </w:r>
            <w:proofErr w:type="spellStart"/>
            <w:r w:rsidRPr="00263D57">
              <w:rPr>
                <w:rFonts w:ascii="Calibri" w:eastAsia="Times New Roman" w:hAnsi="Calibri" w:cs="Calibri"/>
                <w:sz w:val="19"/>
                <w:szCs w:val="19"/>
              </w:rPr>
              <w:t>pH</w:t>
            </w:r>
            <w:proofErr w:type="spellEnd"/>
            <w:r w:rsidRPr="00263D57">
              <w:rPr>
                <w:rFonts w:ascii="Calibri" w:eastAsia="Times New Roman" w:hAnsi="Calibri" w:cs="Calibri"/>
                <w:sz w:val="19"/>
                <w:szCs w:val="19"/>
              </w:rPr>
              <w:t xml:space="preserve"> ok. 6, bez zawartości jodu o smaku miętowym.</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t xml:space="preserve"> 300 ml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20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B65F14">
        <w:trPr>
          <w:trHeight w:val="1799"/>
        </w:trPr>
        <w:tc>
          <w:tcPr>
            <w:tcW w:w="462" w:type="dxa"/>
            <w:tcBorders>
              <w:top w:val="nil"/>
              <w:left w:val="single" w:sz="4" w:space="0" w:color="auto"/>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6.</w:t>
            </w:r>
          </w:p>
        </w:tc>
        <w:tc>
          <w:tcPr>
            <w:tcW w:w="6477"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CB5983">
            <w:pPr>
              <w:spacing w:after="0" w:line="240" w:lineRule="auto"/>
              <w:jc w:val="both"/>
              <w:rPr>
                <w:rFonts w:ascii="Calibri" w:eastAsia="Times New Roman" w:hAnsi="Calibri" w:cs="Calibri"/>
                <w:sz w:val="19"/>
                <w:szCs w:val="19"/>
              </w:rPr>
            </w:pPr>
            <w:r w:rsidRPr="00263D57">
              <w:rPr>
                <w:rFonts w:ascii="Calibri" w:eastAsia="Times New Roman" w:hAnsi="Calibri" w:cs="Calibri"/>
                <w:sz w:val="19"/>
                <w:szCs w:val="19"/>
              </w:rPr>
              <w:t xml:space="preserve">Uniwersalny dozownik ścienny (wysokość łącznie z ramieniem max 30cm, szerokość max.10 </w:t>
            </w:r>
            <w:proofErr w:type="spellStart"/>
            <w:r w:rsidRPr="00263D57">
              <w:rPr>
                <w:rFonts w:ascii="Calibri" w:eastAsia="Times New Roman" w:hAnsi="Calibri" w:cs="Calibri"/>
                <w:sz w:val="19"/>
                <w:szCs w:val="19"/>
              </w:rPr>
              <w:t>cm.,długość</w:t>
            </w:r>
            <w:proofErr w:type="spellEnd"/>
            <w:r w:rsidRPr="00263D57">
              <w:rPr>
                <w:rFonts w:ascii="Calibri" w:eastAsia="Times New Roman" w:hAnsi="Calibri" w:cs="Calibri"/>
                <w:sz w:val="19"/>
                <w:szCs w:val="19"/>
              </w:rPr>
              <w:t xml:space="preserve"> ramienia min. 19 cm.) przeznaczony do dozowania preparatów do odkażania, mycia, i pielęgnacji rąk o następujących właściwościach: dozowanie łokciem lub grzbietem dłoni, plastikowy bez elementów metalowych i transparentnych, koloru białego. Dostosowany do pojemników o poj. 500 ml. Możliwość dezynfekcji wszystkich elementów dozownika (wyjmowana pompka dozująca), regulowana ilość dozowanego preparatu (0,5; 1 lub 1,5 ml).</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szt</w:t>
            </w:r>
            <w:proofErr w:type="spellEnd"/>
            <w:r w:rsidRPr="00263D57">
              <w:rPr>
                <w:rFonts w:ascii="Calibri" w:eastAsia="Times New Roman" w:hAnsi="Calibri" w:cs="Calibri"/>
                <w:color w:val="000000"/>
                <w:sz w:val="19"/>
                <w:szCs w:val="19"/>
                <w:lang w:val="en-US"/>
              </w:rPr>
              <w:t>.</w:t>
            </w:r>
          </w:p>
        </w:tc>
        <w:tc>
          <w:tcPr>
            <w:tcW w:w="14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proofErr w:type="spellStart"/>
            <w:r w:rsidRPr="00263D57">
              <w:rPr>
                <w:rFonts w:ascii="Calibri" w:eastAsia="Times New Roman" w:hAnsi="Calibri" w:cs="Calibri"/>
                <w:color w:val="000000"/>
                <w:sz w:val="19"/>
                <w:szCs w:val="19"/>
                <w:lang w:val="en-US"/>
              </w:rPr>
              <w:t>butelka</w:t>
            </w:r>
            <w:proofErr w:type="spellEnd"/>
            <w:r w:rsidRPr="00263D57">
              <w:rPr>
                <w:rFonts w:ascii="Calibri" w:eastAsia="Times New Roman" w:hAnsi="Calibri" w:cs="Calibri"/>
                <w:color w:val="000000"/>
                <w:sz w:val="19"/>
                <w:szCs w:val="19"/>
                <w:lang w:val="en-US"/>
              </w:rPr>
              <w:br/>
              <w:t>0,5 l</w:t>
            </w:r>
          </w:p>
        </w:tc>
        <w:tc>
          <w:tcPr>
            <w:tcW w:w="63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90" w:type="dxa"/>
            <w:tcBorders>
              <w:top w:val="nil"/>
              <w:left w:val="nil"/>
              <w:bottom w:val="single" w:sz="4" w:space="0" w:color="auto"/>
              <w:right w:val="single" w:sz="4" w:space="0" w:color="auto"/>
            </w:tcBorders>
            <w:shd w:val="clear" w:color="FFFFCC" w:fill="FFFFFF"/>
            <w:vAlign w:val="center"/>
            <w:hideMark/>
          </w:tcPr>
          <w:p w:rsidR="00263D57" w:rsidRPr="00263D57" w:rsidRDefault="00263D57" w:rsidP="00263D57">
            <w:pPr>
              <w:spacing w:after="0" w:line="240" w:lineRule="auto"/>
              <w:jc w:val="center"/>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r w:rsidR="00263D57" w:rsidRPr="00263D57" w:rsidTr="00B65F14">
        <w:trPr>
          <w:trHeight w:val="259"/>
        </w:trPr>
        <w:tc>
          <w:tcPr>
            <w:tcW w:w="11259" w:type="dxa"/>
            <w:gridSpan w:val="7"/>
            <w:tcBorders>
              <w:top w:val="single" w:sz="4" w:space="0" w:color="auto"/>
              <w:left w:val="single" w:sz="4" w:space="0" w:color="auto"/>
              <w:bottom w:val="single" w:sz="4" w:space="0" w:color="auto"/>
              <w:right w:val="nil"/>
            </w:tcBorders>
            <w:shd w:val="clear" w:color="FFFFCC" w:fill="FFFFFF"/>
            <w:vAlign w:val="center"/>
            <w:hideMark/>
          </w:tcPr>
          <w:p w:rsidR="00263D57" w:rsidRPr="00263D57" w:rsidRDefault="00263D57" w:rsidP="00263D57">
            <w:pPr>
              <w:spacing w:after="0" w:line="240" w:lineRule="auto"/>
              <w:jc w:val="right"/>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RAZEM</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263D57" w:rsidRPr="00263D57" w:rsidRDefault="00263D57" w:rsidP="00B65F14">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xml:space="preserve">                 </w:t>
            </w:r>
          </w:p>
        </w:tc>
        <w:tc>
          <w:tcPr>
            <w:tcW w:w="540" w:type="dxa"/>
            <w:tcBorders>
              <w:top w:val="nil"/>
              <w:left w:val="nil"/>
              <w:bottom w:val="nil"/>
              <w:right w:val="nil"/>
            </w:tcBorders>
            <w:shd w:val="clear" w:color="FFFFCC" w:fill="FFFFFF"/>
            <w:noWrap/>
            <w:vAlign w:val="bottom"/>
            <w:hideMark/>
          </w:tcPr>
          <w:p w:rsidR="00263D57" w:rsidRPr="00263D57" w:rsidRDefault="00263D57" w:rsidP="00263D57">
            <w:pPr>
              <w:spacing w:after="0" w:line="240" w:lineRule="auto"/>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263D57" w:rsidRPr="00263D57" w:rsidRDefault="00263D57" w:rsidP="00B65F14">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xml:space="preserve">                   </w:t>
            </w:r>
          </w:p>
        </w:tc>
        <w:tc>
          <w:tcPr>
            <w:tcW w:w="900" w:type="dxa"/>
            <w:tcBorders>
              <w:top w:val="single" w:sz="8" w:space="0" w:color="auto"/>
              <w:left w:val="nil"/>
              <w:bottom w:val="single" w:sz="8" w:space="0" w:color="auto"/>
              <w:right w:val="single" w:sz="8" w:space="0" w:color="auto"/>
            </w:tcBorders>
            <w:shd w:val="clear" w:color="FFFFCC" w:fill="FFFFFF"/>
            <w:vAlign w:val="center"/>
            <w:hideMark/>
          </w:tcPr>
          <w:p w:rsidR="00263D57" w:rsidRPr="00263D57" w:rsidRDefault="00263D57" w:rsidP="00B65F14">
            <w:pPr>
              <w:spacing w:after="0" w:line="240" w:lineRule="auto"/>
              <w:jc w:val="center"/>
              <w:rPr>
                <w:rFonts w:ascii="Calibri" w:eastAsia="Times New Roman" w:hAnsi="Calibri" w:cs="Calibri"/>
                <w:color w:val="000000"/>
                <w:sz w:val="19"/>
                <w:szCs w:val="19"/>
                <w:lang w:val="en-US"/>
              </w:rPr>
            </w:pPr>
            <w:r w:rsidRPr="00263D57">
              <w:rPr>
                <w:rFonts w:ascii="Calibri" w:eastAsia="Times New Roman" w:hAnsi="Calibri" w:cs="Calibri"/>
                <w:color w:val="000000"/>
                <w:sz w:val="19"/>
                <w:szCs w:val="19"/>
                <w:lang w:val="en-US"/>
              </w:rPr>
              <w:t xml:space="preserve">                       </w:t>
            </w:r>
          </w:p>
        </w:tc>
        <w:tc>
          <w:tcPr>
            <w:tcW w:w="990" w:type="dxa"/>
            <w:tcBorders>
              <w:top w:val="nil"/>
              <w:left w:val="nil"/>
              <w:bottom w:val="nil"/>
              <w:right w:val="nil"/>
            </w:tcBorders>
            <w:shd w:val="clear" w:color="FFFFCC" w:fill="FFFFFF"/>
            <w:noWrap/>
            <w:vAlign w:val="bottom"/>
            <w:hideMark/>
          </w:tcPr>
          <w:p w:rsidR="00263D57" w:rsidRPr="00263D57" w:rsidRDefault="00263D57" w:rsidP="00263D57">
            <w:pPr>
              <w:spacing w:after="0" w:line="240" w:lineRule="auto"/>
              <w:rPr>
                <w:rFonts w:ascii="Calibri" w:eastAsia="Times New Roman" w:hAnsi="Calibri" w:cs="Calibri"/>
                <w:color w:val="000000"/>
                <w:sz w:val="20"/>
                <w:szCs w:val="20"/>
                <w:lang w:val="en-US"/>
              </w:rPr>
            </w:pPr>
            <w:r w:rsidRPr="00263D57">
              <w:rPr>
                <w:rFonts w:ascii="Calibri" w:eastAsia="Times New Roman" w:hAnsi="Calibri" w:cs="Calibri"/>
                <w:color w:val="000000"/>
                <w:sz w:val="20"/>
                <w:szCs w:val="20"/>
                <w:lang w:val="en-US"/>
              </w:rPr>
              <w:t> </w:t>
            </w:r>
          </w:p>
        </w:tc>
      </w:tr>
    </w:tbl>
    <w:p w:rsidR="0081047B" w:rsidRDefault="0081047B" w:rsidP="00CD5A8C">
      <w:pPr>
        <w:spacing w:after="0" w:line="276" w:lineRule="auto"/>
        <w:rPr>
          <w:rFonts w:cs="Calibri"/>
          <w:b/>
          <w:color w:val="7030A0"/>
          <w:sz w:val="20"/>
          <w:szCs w:val="20"/>
        </w:rPr>
      </w:pPr>
    </w:p>
    <w:p w:rsidR="003D5063" w:rsidRPr="00B65F14" w:rsidRDefault="00B65F14" w:rsidP="00CD5A8C">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81047B" w:rsidRDefault="0081047B" w:rsidP="00CD5A8C">
      <w:pPr>
        <w:spacing w:after="0" w:line="276" w:lineRule="auto"/>
        <w:rPr>
          <w:rFonts w:cs="Calibri"/>
          <w:b/>
          <w:color w:val="7030A0"/>
          <w:sz w:val="20"/>
          <w:szCs w:val="20"/>
        </w:rPr>
      </w:pPr>
    </w:p>
    <w:p w:rsidR="00A65DA9" w:rsidRPr="0081047B" w:rsidRDefault="0081047B"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4</w:t>
      </w:r>
    </w:p>
    <w:p w:rsidR="0081047B" w:rsidRPr="00B65F14" w:rsidRDefault="0081047B" w:rsidP="00CD5A8C">
      <w:pPr>
        <w:spacing w:line="276" w:lineRule="auto"/>
        <w:rPr>
          <w:rFonts w:eastAsia="Times New Roman" w:cs="Calibri"/>
          <w:b/>
          <w:bCs/>
          <w:color w:val="000000"/>
          <w:sz w:val="20"/>
          <w:szCs w:val="20"/>
        </w:rPr>
      </w:pPr>
      <w:r w:rsidRPr="00B65F14">
        <w:rPr>
          <w:rFonts w:eastAsia="Times New Roman" w:cs="Calibri"/>
          <w:b/>
          <w:bCs/>
          <w:color w:val="000000"/>
          <w:sz w:val="20"/>
          <w:szCs w:val="20"/>
        </w:rPr>
        <w:t>P</w:t>
      </w:r>
      <w:r w:rsidR="00B65F14" w:rsidRPr="00B65F14">
        <w:rPr>
          <w:rFonts w:eastAsia="Times New Roman" w:cs="Calibri"/>
          <w:b/>
          <w:bCs/>
          <w:color w:val="000000"/>
          <w:sz w:val="20"/>
          <w:szCs w:val="20"/>
        </w:rPr>
        <w:t>reparaty do dezynfekcji powierzchni</w:t>
      </w:r>
    </w:p>
    <w:tbl>
      <w:tblPr>
        <w:tblW w:w="15491" w:type="dxa"/>
        <w:tblInd w:w="97" w:type="dxa"/>
        <w:tblLayout w:type="fixed"/>
        <w:tblLook w:val="04A0"/>
      </w:tblPr>
      <w:tblGrid>
        <w:gridCol w:w="520"/>
        <w:gridCol w:w="6331"/>
        <w:gridCol w:w="720"/>
        <w:gridCol w:w="1530"/>
        <w:gridCol w:w="630"/>
        <w:gridCol w:w="720"/>
        <w:gridCol w:w="810"/>
        <w:gridCol w:w="900"/>
        <w:gridCol w:w="540"/>
        <w:gridCol w:w="896"/>
        <w:gridCol w:w="873"/>
        <w:gridCol w:w="1021"/>
      </w:tblGrid>
      <w:tr w:rsidR="00B65F14" w:rsidRPr="00B65F14" w:rsidTr="00587229">
        <w:trPr>
          <w:trHeight w:val="935"/>
        </w:trPr>
        <w:tc>
          <w:tcPr>
            <w:tcW w:w="5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Lp</w:t>
            </w:r>
            <w:proofErr w:type="spellEnd"/>
            <w:r w:rsidRPr="00B65F14">
              <w:rPr>
                <w:rFonts w:ascii="Calibri" w:eastAsia="Times New Roman" w:hAnsi="Calibri" w:cs="Calibri"/>
                <w:b/>
                <w:bCs/>
                <w:sz w:val="19"/>
                <w:szCs w:val="19"/>
                <w:lang w:val="en-US"/>
              </w:rPr>
              <w:t>.</w:t>
            </w:r>
          </w:p>
        </w:tc>
        <w:tc>
          <w:tcPr>
            <w:tcW w:w="6331"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Opis</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Jedn</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miary</w:t>
            </w:r>
            <w:proofErr w:type="spellEnd"/>
          </w:p>
        </w:tc>
        <w:tc>
          <w:tcPr>
            <w:tcW w:w="153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Pojemność</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Ilość</w:t>
            </w:r>
            <w:proofErr w:type="spellEnd"/>
            <w:r w:rsidRPr="00B65F14">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netto</w:t>
            </w:r>
            <w:proofErr w:type="spellEnd"/>
            <w:r>
              <w:rPr>
                <w:rFonts w:ascii="Calibri" w:eastAsia="Times New Roman" w:hAnsi="Calibri" w:cs="Calibri"/>
                <w:b/>
                <w:bCs/>
                <w:sz w:val="19"/>
                <w:szCs w:val="19"/>
                <w:lang w:val="en-US"/>
              </w:rPr>
              <w:t xml:space="preserve"> </w:t>
            </w:r>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Cena</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jedn</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brutto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Wartość</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netto</w:t>
            </w:r>
            <w:proofErr w:type="spellEnd"/>
            <w:r w:rsidRPr="00B65F14">
              <w:rPr>
                <w:rFonts w:ascii="Calibri" w:eastAsia="Times New Roman" w:hAnsi="Calibri" w:cs="Calibri"/>
                <w:b/>
                <w:bCs/>
                <w:sz w:val="19"/>
                <w:szCs w:val="19"/>
                <w:lang w:val="en-US"/>
              </w:rPr>
              <w:t xml:space="preserve">              (5x6)</w:t>
            </w:r>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r w:rsidRPr="00B65F14">
              <w:rPr>
                <w:rFonts w:ascii="Calibri" w:eastAsia="Times New Roman" w:hAnsi="Calibri" w:cs="Calibri"/>
                <w:b/>
                <w:bCs/>
                <w:sz w:val="19"/>
                <w:szCs w:val="19"/>
                <w:lang w:val="en-US"/>
              </w:rPr>
              <w:t xml:space="preserve">VAT % </w:t>
            </w:r>
          </w:p>
        </w:tc>
        <w:tc>
          <w:tcPr>
            <w:tcW w:w="896"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Wartość</w:t>
            </w:r>
            <w:proofErr w:type="spellEnd"/>
            <w:r w:rsidRPr="00B65F14">
              <w:rPr>
                <w:rFonts w:ascii="Calibri" w:eastAsia="Times New Roman" w:hAnsi="Calibri" w:cs="Calibri"/>
                <w:b/>
                <w:bCs/>
                <w:sz w:val="19"/>
                <w:szCs w:val="19"/>
                <w:lang w:val="en-US"/>
              </w:rPr>
              <w:t xml:space="preserve"> VAT</w:t>
            </w:r>
          </w:p>
        </w:tc>
        <w:tc>
          <w:tcPr>
            <w:tcW w:w="873"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9"/>
                <w:szCs w:val="19"/>
                <w:lang w:val="en-US"/>
              </w:rPr>
            </w:pPr>
            <w:proofErr w:type="spellStart"/>
            <w:r w:rsidRPr="00B65F14">
              <w:rPr>
                <w:rFonts w:ascii="Calibri" w:eastAsia="Times New Roman" w:hAnsi="Calibri" w:cs="Calibri"/>
                <w:b/>
                <w:bCs/>
                <w:sz w:val="19"/>
                <w:szCs w:val="19"/>
                <w:lang w:val="en-US"/>
              </w:rPr>
              <w:t>Wartość</w:t>
            </w:r>
            <w:proofErr w:type="spellEnd"/>
            <w:r w:rsidRPr="00B65F14">
              <w:rPr>
                <w:rFonts w:ascii="Calibri" w:eastAsia="Times New Roman" w:hAnsi="Calibri" w:cs="Calibri"/>
                <w:b/>
                <w:bCs/>
                <w:sz w:val="19"/>
                <w:szCs w:val="19"/>
                <w:lang w:val="en-US"/>
              </w:rPr>
              <w:t xml:space="preserve"> </w:t>
            </w:r>
            <w:proofErr w:type="spellStart"/>
            <w:r w:rsidRPr="00B65F14">
              <w:rPr>
                <w:rFonts w:ascii="Calibri" w:eastAsia="Times New Roman" w:hAnsi="Calibri" w:cs="Calibri"/>
                <w:b/>
                <w:bCs/>
                <w:sz w:val="19"/>
                <w:szCs w:val="19"/>
                <w:lang w:val="en-US"/>
              </w:rPr>
              <w:t>brutto</w:t>
            </w:r>
            <w:proofErr w:type="spellEnd"/>
            <w:r w:rsidRPr="00B65F14">
              <w:rPr>
                <w:rFonts w:ascii="Calibri" w:eastAsia="Times New Roman" w:hAnsi="Calibri" w:cs="Calibri"/>
                <w:b/>
                <w:bCs/>
                <w:sz w:val="19"/>
                <w:szCs w:val="19"/>
                <w:lang w:val="en-US"/>
              </w:rPr>
              <w:t xml:space="preserve">                 (8+10)</w:t>
            </w:r>
          </w:p>
        </w:tc>
        <w:tc>
          <w:tcPr>
            <w:tcW w:w="1021" w:type="dxa"/>
            <w:tcBorders>
              <w:top w:val="single" w:sz="4" w:space="0" w:color="auto"/>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b/>
                <w:bCs/>
                <w:sz w:val="16"/>
                <w:szCs w:val="16"/>
                <w:lang w:val="en-US"/>
              </w:rPr>
            </w:pPr>
            <w:proofErr w:type="spellStart"/>
            <w:r w:rsidRPr="00B65F14">
              <w:rPr>
                <w:rFonts w:ascii="Calibri" w:eastAsia="Times New Roman" w:hAnsi="Calibri" w:cs="Calibri"/>
                <w:b/>
                <w:bCs/>
                <w:sz w:val="16"/>
                <w:szCs w:val="16"/>
                <w:lang w:val="en-US"/>
              </w:rPr>
              <w:t>Nazwa</w:t>
            </w:r>
            <w:proofErr w:type="spellEnd"/>
            <w:r w:rsidRPr="00B65F14">
              <w:rPr>
                <w:rFonts w:ascii="Calibri" w:eastAsia="Times New Roman" w:hAnsi="Calibri" w:cs="Calibri"/>
                <w:b/>
                <w:bCs/>
                <w:sz w:val="16"/>
                <w:szCs w:val="16"/>
                <w:lang w:val="en-US"/>
              </w:rPr>
              <w:t xml:space="preserve"> / </w:t>
            </w:r>
            <w:proofErr w:type="spellStart"/>
            <w:r w:rsidRPr="00B65F14">
              <w:rPr>
                <w:rFonts w:ascii="Calibri" w:eastAsia="Times New Roman" w:hAnsi="Calibri" w:cs="Calibri"/>
                <w:b/>
                <w:bCs/>
                <w:sz w:val="16"/>
                <w:szCs w:val="16"/>
                <w:lang w:val="en-US"/>
              </w:rPr>
              <w:t>producent</w:t>
            </w:r>
            <w:proofErr w:type="spellEnd"/>
          </w:p>
        </w:tc>
      </w:tr>
      <w:tr w:rsidR="00B65F14" w:rsidRPr="00B65F14" w:rsidTr="00090DB7">
        <w:trPr>
          <w:trHeight w:val="255"/>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1</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2</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3</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4</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5</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6</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7</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8</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9</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10</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11</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i/>
                <w:iCs/>
                <w:sz w:val="19"/>
                <w:szCs w:val="19"/>
                <w:lang w:val="en-US"/>
              </w:rPr>
            </w:pPr>
            <w:r w:rsidRPr="00B65F14">
              <w:rPr>
                <w:rFonts w:ascii="Calibri" w:eastAsia="Times New Roman" w:hAnsi="Calibri" w:cs="Calibri"/>
                <w:i/>
                <w:iCs/>
                <w:sz w:val="19"/>
                <w:szCs w:val="19"/>
                <w:lang w:val="en-US"/>
              </w:rPr>
              <w:t>12</w:t>
            </w:r>
          </w:p>
        </w:tc>
      </w:tr>
      <w:tr w:rsidR="00B65F14" w:rsidRPr="00B65F14" w:rsidTr="00090DB7">
        <w:trPr>
          <w:trHeight w:val="3041"/>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rPr>
                <w:rFonts w:ascii="Calibri" w:eastAsia="Times New Roman" w:hAnsi="Calibri" w:cs="Calibri"/>
                <w:sz w:val="19"/>
                <w:szCs w:val="19"/>
              </w:rPr>
            </w:pPr>
            <w:r w:rsidRPr="00B65F14">
              <w:rPr>
                <w:rFonts w:ascii="Calibri" w:eastAsia="Times New Roman" w:hAnsi="Calibri" w:cs="Calibri"/>
                <w:sz w:val="19"/>
                <w:szCs w:val="19"/>
              </w:rPr>
              <w:t xml:space="preserve">Preparat do jednoczesnego mycia i dezynfekcji wszystkich rodzajów powierzchni w środowisku szpitalnym, nie zawierający aldehydów, chloru, </w:t>
            </w:r>
            <w:proofErr w:type="spellStart"/>
            <w:r w:rsidRPr="00B65F14">
              <w:rPr>
                <w:rFonts w:ascii="Calibri" w:eastAsia="Times New Roman" w:hAnsi="Calibri" w:cs="Calibri"/>
                <w:sz w:val="19"/>
                <w:szCs w:val="19"/>
              </w:rPr>
              <w:t>izopropanolu</w:t>
            </w:r>
            <w:proofErr w:type="spellEnd"/>
            <w:r w:rsidRPr="00B65F14">
              <w:rPr>
                <w:rFonts w:ascii="Calibri" w:eastAsia="Times New Roman" w:hAnsi="Calibri" w:cs="Calibri"/>
                <w:sz w:val="19"/>
                <w:szCs w:val="19"/>
              </w:rPr>
              <w:t xml:space="preserve">, kwasu nadoctowego i aktywnego tlenu na bazie QAV, </w:t>
            </w:r>
            <w:proofErr w:type="spellStart"/>
            <w:r w:rsidRPr="00B65F14">
              <w:rPr>
                <w:rFonts w:ascii="Calibri" w:eastAsia="Times New Roman" w:hAnsi="Calibri" w:cs="Calibri"/>
                <w:sz w:val="19"/>
                <w:szCs w:val="19"/>
              </w:rPr>
              <w:t>dodecyloaminy</w:t>
            </w:r>
            <w:proofErr w:type="spellEnd"/>
            <w:r w:rsidRPr="00B65F14">
              <w:rPr>
                <w:rFonts w:ascii="Calibri" w:eastAsia="Times New Roman" w:hAnsi="Calibri" w:cs="Calibri"/>
                <w:sz w:val="19"/>
                <w:szCs w:val="19"/>
              </w:rPr>
              <w:t xml:space="preserve">, 2-fenoksyetanolu, </w:t>
            </w:r>
            <w:proofErr w:type="spellStart"/>
            <w:r w:rsidRPr="00B65F14">
              <w:rPr>
                <w:rFonts w:ascii="Calibri" w:eastAsia="Times New Roman" w:hAnsi="Calibri" w:cs="Calibri"/>
                <w:sz w:val="19"/>
                <w:szCs w:val="19"/>
              </w:rPr>
              <w:t>alkilopoliglikozydu</w:t>
            </w:r>
            <w:proofErr w:type="spellEnd"/>
            <w:r w:rsidRPr="00B65F14">
              <w:rPr>
                <w:rFonts w:ascii="Calibri" w:eastAsia="Times New Roman" w:hAnsi="Calibri" w:cs="Calibri"/>
                <w:sz w:val="19"/>
                <w:szCs w:val="19"/>
              </w:rPr>
              <w:t>. Preparat bez zawartości substancji lotnych i zapachowych o doskonałej tolerancji materiałowej począwszy od metali, linoleum i PCV, aż po ceramikę, gumę i tworzywa sztuczne. Trwałość nieobciążonego roztworu roboczego min. 14 dni. Możliwość zalewania suchych chusteczek. Produkt musi posiadać pozytywną opinię kliniczną do stosowania w oddziałach pediatrycznych.</w:t>
            </w:r>
            <w:r w:rsidRPr="00B65F14">
              <w:rPr>
                <w:rFonts w:ascii="Calibri" w:eastAsia="Times New Roman" w:hAnsi="Calibri" w:cs="Calibri"/>
                <w:sz w:val="19"/>
                <w:szCs w:val="19"/>
              </w:rPr>
              <w:br/>
              <w:t xml:space="preserve">Spektrum działania: B,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F, V (HBV, HCV, HIV, Noro mysi, Rota,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w:t>
            </w:r>
            <w:proofErr w:type="spellStart"/>
            <w:r w:rsidRPr="00B65F14">
              <w:rPr>
                <w:rFonts w:ascii="Calibri" w:eastAsia="Times New Roman" w:hAnsi="Calibri" w:cs="Calibri"/>
                <w:sz w:val="19"/>
                <w:szCs w:val="19"/>
              </w:rPr>
              <w:t>Adeno</w:t>
            </w:r>
            <w:proofErr w:type="spellEnd"/>
            <w:r w:rsidRPr="00B65F14">
              <w:rPr>
                <w:rFonts w:ascii="Calibri" w:eastAsia="Times New Roman" w:hAnsi="Calibri" w:cs="Calibri"/>
                <w:sz w:val="19"/>
                <w:szCs w:val="19"/>
              </w:rPr>
              <w:t>. Czas działania:</w:t>
            </w:r>
            <w:r w:rsidRPr="00B65F14">
              <w:rPr>
                <w:rFonts w:ascii="Calibri" w:eastAsia="Times New Roman" w:hAnsi="Calibri" w:cs="Calibri"/>
                <w:sz w:val="19"/>
                <w:szCs w:val="19"/>
              </w:rPr>
              <w:br/>
              <w:t xml:space="preserve">* B,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F, wirusy HBV, HCV, HIV, Rota i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 do 15 min</w:t>
            </w:r>
            <w:r w:rsidRPr="00B65F14">
              <w:rPr>
                <w:rFonts w:ascii="Calibri" w:eastAsia="Times New Roman" w:hAnsi="Calibri" w:cs="Calibri"/>
                <w:sz w:val="19"/>
                <w:szCs w:val="19"/>
              </w:rPr>
              <w:br/>
              <w:t xml:space="preserve">* B,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F, wirusy HBV, HCV, HIV, Rota, Noro mysi i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 do 30 min</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kanister</w:t>
            </w:r>
            <w:proofErr w:type="spellEnd"/>
            <w:r w:rsidRPr="00B65F14">
              <w:rPr>
                <w:rFonts w:ascii="Calibri" w:eastAsia="Times New Roman" w:hAnsi="Calibri" w:cs="Calibri"/>
                <w:color w:val="000000"/>
                <w:sz w:val="19"/>
                <w:szCs w:val="19"/>
                <w:lang w:val="en-US"/>
              </w:rPr>
              <w:br/>
              <w:t>6 l</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50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r>
      <w:tr w:rsidR="00B65F14" w:rsidRPr="00B65F14" w:rsidTr="00090DB7">
        <w:trPr>
          <w:trHeight w:val="26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2.</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Preparat na bazie nadtlenku wodoru (bez zawartości chloru, fenolu i aldehydów) do mycia i dezynfekcji powierzchni i sprzętu medycznego. Preparat z możliwością stosowania w obecności pacjentów. Spektrum działania B, MRSA, F, V (HIV, HBV, HCV, </w:t>
            </w:r>
            <w:proofErr w:type="spellStart"/>
            <w:r w:rsidRPr="00B65F14">
              <w:rPr>
                <w:rFonts w:ascii="Calibri" w:eastAsia="Times New Roman" w:hAnsi="Calibri" w:cs="Calibri"/>
                <w:sz w:val="19"/>
                <w:szCs w:val="19"/>
              </w:rPr>
              <w:t>Rotawirus</w:t>
            </w:r>
            <w:proofErr w:type="spellEnd"/>
            <w:r w:rsidRPr="00B65F14">
              <w:rPr>
                <w:rFonts w:ascii="Calibri" w:eastAsia="Times New Roman" w:hAnsi="Calibri" w:cs="Calibri"/>
                <w:sz w:val="19"/>
                <w:szCs w:val="19"/>
              </w:rPr>
              <w:t xml:space="preserve">) w czasie 15 min., oraz prątków czasie do 30 min. Preparat przebadany wg norm 13727, 13624, 14348. Posiadający opinię </w:t>
            </w:r>
            <w:proofErr w:type="spellStart"/>
            <w:r w:rsidRPr="00B65F14">
              <w:rPr>
                <w:rFonts w:ascii="Calibri" w:eastAsia="Times New Roman" w:hAnsi="Calibri" w:cs="Calibri"/>
                <w:sz w:val="19"/>
                <w:szCs w:val="19"/>
              </w:rPr>
              <w:t>IMiDz</w:t>
            </w:r>
            <w:proofErr w:type="spellEnd"/>
            <w:r w:rsidRPr="00B65F14">
              <w:rPr>
                <w:rFonts w:ascii="Calibri" w:eastAsia="Times New Roman" w:hAnsi="Calibri" w:cs="Calibri"/>
                <w:sz w:val="19"/>
                <w:szCs w:val="19"/>
              </w:rPr>
              <w:t xml:space="preserve"> potwierdzoną badaniami klinicznymi.</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kanister</w:t>
            </w:r>
            <w:proofErr w:type="spellEnd"/>
            <w:r w:rsidRPr="00B65F14">
              <w:rPr>
                <w:rFonts w:ascii="Calibri" w:eastAsia="Times New Roman" w:hAnsi="Calibri" w:cs="Calibri"/>
                <w:color w:val="000000"/>
                <w:sz w:val="19"/>
                <w:szCs w:val="19"/>
                <w:lang w:val="en-US"/>
              </w:rPr>
              <w:br/>
              <w:t>5 kg</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20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215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lastRenderedPageBreak/>
              <w:t>3.</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Środek myjąco-dezynfekcyjny – koncentrat w płynie do użycia metodą przecierania, bez QAV, aldehydu, fenoli i chloru /dopuszcza się chlorki i zw. amoniowe/ aminy do 6 % objętości koncentratu/. Nie drażniący dróg oddechowych, , bez drażniącego wpływu na błony śluzowe i skórę osób przebywających w pomieszczeniu, bez intensywnego zapachu. Dobre właściwości myjące, nie pozostawiający nalotów i smug, nie uszkadzający dezynfekowanych powierzchni, nie zostawiający śliskiej powierzchni. Do użycia w obecności pacjentów i na oddziałach dziecięcych. Czas działania do 15 min w stężeniu 3,5 %, o spektrum B, F (Aspergillus Niger),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Mycobacterium</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avium</w:t>
            </w:r>
            <w:proofErr w:type="spellEnd"/>
            <w:r w:rsidRPr="00B65F14">
              <w:rPr>
                <w:rFonts w:ascii="Calibri" w:eastAsia="Times New Roman" w:hAnsi="Calibri" w:cs="Calibri"/>
                <w:sz w:val="19"/>
                <w:szCs w:val="19"/>
              </w:rPr>
              <w:t xml:space="preserve"> lub </w:t>
            </w:r>
            <w:proofErr w:type="spellStart"/>
            <w:r w:rsidRPr="00B65F14">
              <w:rPr>
                <w:rFonts w:ascii="Calibri" w:eastAsia="Times New Roman" w:hAnsi="Calibri" w:cs="Calibri"/>
                <w:sz w:val="19"/>
                <w:szCs w:val="19"/>
              </w:rPr>
              <w:t>terrae</w:t>
            </w:r>
            <w:proofErr w:type="spellEnd"/>
            <w:r w:rsidRPr="00B65F14">
              <w:rPr>
                <w:rFonts w:ascii="Calibri" w:eastAsia="Times New Roman" w:hAnsi="Calibri" w:cs="Calibri"/>
                <w:sz w:val="19"/>
                <w:szCs w:val="19"/>
              </w:rPr>
              <w:t>), V (Polio i Adenowirus)</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kanister</w:t>
            </w:r>
            <w:proofErr w:type="spellEnd"/>
            <w:r w:rsidRPr="00B65F14">
              <w:rPr>
                <w:rFonts w:ascii="Calibri" w:eastAsia="Times New Roman" w:hAnsi="Calibri" w:cs="Calibri"/>
                <w:color w:val="000000"/>
                <w:sz w:val="19"/>
                <w:szCs w:val="19"/>
                <w:lang w:val="en-US"/>
              </w:rPr>
              <w:br/>
              <w:t>5 l</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20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1448"/>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4.</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Preparat do mycia i dezynfekcji powierzchni, wyrobów medycznych i wyposażenia, zawierający N-(3-aminopropyl)-N-dodecylopropano-1,3-diamina, chlorek </w:t>
            </w:r>
            <w:proofErr w:type="spellStart"/>
            <w:r w:rsidRPr="00B65F14">
              <w:rPr>
                <w:rFonts w:ascii="Calibri" w:eastAsia="Times New Roman" w:hAnsi="Calibri" w:cs="Calibri"/>
                <w:sz w:val="19"/>
                <w:szCs w:val="19"/>
              </w:rPr>
              <w:t>didecylodimetyloamonowy</w:t>
            </w:r>
            <w:proofErr w:type="spellEnd"/>
            <w:r w:rsidRPr="00B65F14">
              <w:rPr>
                <w:rFonts w:ascii="Calibri" w:eastAsia="Times New Roman" w:hAnsi="Calibri" w:cs="Calibri"/>
                <w:sz w:val="19"/>
                <w:szCs w:val="19"/>
              </w:rPr>
              <w:t xml:space="preserve"> i substancje pomocnicze. Skuteczny wobec B, F,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V w stężeniu 0,25%. Możliwość stosowania w obecności pacjentów oraz na oddziałach położniczych i noworodkowych. Może być stosowany do dezynfekcji powierzchni mających kontakt z żywnością.</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kanister</w:t>
            </w:r>
            <w:proofErr w:type="spellEnd"/>
            <w:r w:rsidRPr="00B65F14">
              <w:rPr>
                <w:rFonts w:ascii="Calibri" w:eastAsia="Times New Roman" w:hAnsi="Calibri" w:cs="Calibri"/>
                <w:color w:val="000000"/>
                <w:sz w:val="19"/>
                <w:szCs w:val="19"/>
                <w:lang w:val="en-US"/>
              </w:rPr>
              <w:br/>
              <w:t xml:space="preserve">5 l </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40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2429"/>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5.</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lang w:val="en-US"/>
              </w:rPr>
            </w:pPr>
            <w:r w:rsidRPr="00B65F14">
              <w:rPr>
                <w:rFonts w:ascii="Calibri" w:eastAsia="Times New Roman" w:hAnsi="Calibri" w:cs="Calibri"/>
                <w:sz w:val="19"/>
                <w:szCs w:val="19"/>
              </w:rPr>
              <w:t xml:space="preserve">Preparat chlorowy w tabletkach na bazie </w:t>
            </w:r>
            <w:proofErr w:type="spellStart"/>
            <w:r w:rsidRPr="00B65F14">
              <w:rPr>
                <w:rFonts w:ascii="Calibri" w:eastAsia="Times New Roman" w:hAnsi="Calibri" w:cs="Calibri"/>
                <w:sz w:val="19"/>
                <w:szCs w:val="19"/>
              </w:rPr>
              <w:t>NaDCC</w:t>
            </w:r>
            <w:proofErr w:type="spellEnd"/>
            <w:r w:rsidRPr="00B65F14">
              <w:rPr>
                <w:rFonts w:ascii="Calibri" w:eastAsia="Times New Roman" w:hAnsi="Calibri" w:cs="Calibri"/>
                <w:sz w:val="19"/>
                <w:szCs w:val="19"/>
              </w:rPr>
              <w:t xml:space="preserve">, bez zawartości  kwasów  organicznych o obojętnym </w:t>
            </w:r>
            <w:proofErr w:type="spellStart"/>
            <w:r w:rsidRPr="00B65F14">
              <w:rPr>
                <w:rFonts w:ascii="Calibri" w:eastAsia="Times New Roman" w:hAnsi="Calibri" w:cs="Calibri"/>
                <w:sz w:val="19"/>
                <w:szCs w:val="19"/>
              </w:rPr>
              <w:t>pH</w:t>
            </w:r>
            <w:proofErr w:type="spellEnd"/>
            <w:r w:rsidRPr="00B65F14">
              <w:rPr>
                <w:rFonts w:ascii="Calibri" w:eastAsia="Times New Roman" w:hAnsi="Calibri" w:cs="Calibri"/>
                <w:sz w:val="19"/>
                <w:szCs w:val="19"/>
              </w:rPr>
              <w:t xml:space="preserve"> roztworu (</w:t>
            </w:r>
            <w:proofErr w:type="spellStart"/>
            <w:r w:rsidRPr="00B65F14">
              <w:rPr>
                <w:rFonts w:ascii="Calibri" w:eastAsia="Times New Roman" w:hAnsi="Calibri" w:cs="Calibri"/>
                <w:sz w:val="19"/>
                <w:szCs w:val="19"/>
              </w:rPr>
              <w:t>pH</w:t>
            </w:r>
            <w:proofErr w:type="spellEnd"/>
            <w:r w:rsidRPr="00B65F14">
              <w:rPr>
                <w:rFonts w:ascii="Calibri" w:eastAsia="Times New Roman" w:hAnsi="Calibri" w:cs="Calibri"/>
                <w:sz w:val="19"/>
                <w:szCs w:val="19"/>
              </w:rPr>
              <w:t xml:space="preserve"> 7.0),  działający na bakterie,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(M. </w:t>
            </w:r>
            <w:proofErr w:type="spellStart"/>
            <w:r w:rsidRPr="00B65F14">
              <w:rPr>
                <w:rFonts w:ascii="Calibri" w:eastAsia="Times New Roman" w:hAnsi="Calibri" w:cs="Calibri"/>
                <w:sz w:val="19"/>
                <w:szCs w:val="19"/>
              </w:rPr>
              <w:t>tuberculosis</w:t>
            </w:r>
            <w:proofErr w:type="spellEnd"/>
            <w:r w:rsidRPr="00B65F14">
              <w:rPr>
                <w:rFonts w:ascii="Calibri" w:eastAsia="Times New Roman" w:hAnsi="Calibri" w:cs="Calibri"/>
                <w:sz w:val="19"/>
                <w:szCs w:val="19"/>
              </w:rPr>
              <w:t>), wirusy (</w:t>
            </w:r>
            <w:proofErr w:type="spellStart"/>
            <w:r w:rsidRPr="00B65F14">
              <w:rPr>
                <w:rFonts w:ascii="Calibri" w:eastAsia="Times New Roman" w:hAnsi="Calibri" w:cs="Calibri"/>
                <w:sz w:val="19"/>
                <w:szCs w:val="19"/>
              </w:rPr>
              <w:t>Adeno</w:t>
            </w:r>
            <w:proofErr w:type="spellEnd"/>
            <w:r w:rsidRPr="00B65F14">
              <w:rPr>
                <w:rFonts w:ascii="Calibri" w:eastAsia="Times New Roman" w:hAnsi="Calibri" w:cs="Calibri"/>
                <w:sz w:val="19"/>
                <w:szCs w:val="19"/>
              </w:rPr>
              <w:t xml:space="preserve">, Polio), grzyby i spory (Clostridium </w:t>
            </w:r>
            <w:proofErr w:type="spellStart"/>
            <w:r w:rsidRPr="00B65F14">
              <w:rPr>
                <w:rFonts w:ascii="Calibri" w:eastAsia="Times New Roman" w:hAnsi="Calibri" w:cs="Calibri"/>
                <w:sz w:val="19"/>
                <w:szCs w:val="19"/>
              </w:rPr>
              <w:t>difficile</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rybotyp</w:t>
            </w:r>
            <w:proofErr w:type="spellEnd"/>
            <w:r w:rsidRPr="00B65F14">
              <w:rPr>
                <w:rFonts w:ascii="Calibri" w:eastAsia="Times New Roman" w:hAnsi="Calibri" w:cs="Calibri"/>
                <w:sz w:val="19"/>
                <w:szCs w:val="19"/>
              </w:rPr>
              <w:t xml:space="preserve"> 027 wg EN 13704 w warunkach wysokiego obciążenia białkowego z dodatkiem erytrocytów baranich (0,3%))– do 15 min.,  przeznaczony do dezynfekcji dużych powierzchni zmywalnych, również obciążonych materiałem organicznym. Atest PZH HŻ (lub równoważny) do dezynfekcji powierzchni mających kontakt z żywnością. Wymagane oznakowane miarki do sporządzania roztworu do inaktywacji materiału biologicznego. </w:t>
            </w:r>
            <w:proofErr w:type="spellStart"/>
            <w:r w:rsidRPr="00B65F14">
              <w:rPr>
                <w:rFonts w:ascii="Calibri" w:eastAsia="Times New Roman" w:hAnsi="Calibri" w:cs="Calibri"/>
                <w:sz w:val="19"/>
                <w:szCs w:val="19"/>
                <w:lang w:val="en-US"/>
              </w:rPr>
              <w:t>Czas</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a</w:t>
            </w:r>
            <w:r w:rsidR="00090DB7">
              <w:rPr>
                <w:rFonts w:ascii="Calibri" w:eastAsia="Times New Roman" w:hAnsi="Calibri" w:cs="Calibri"/>
                <w:sz w:val="19"/>
                <w:szCs w:val="19"/>
                <w:lang w:val="en-US"/>
              </w:rPr>
              <w:t>ktywności</w:t>
            </w:r>
            <w:proofErr w:type="spellEnd"/>
            <w:r w:rsidR="00090DB7">
              <w:rPr>
                <w:rFonts w:ascii="Calibri" w:eastAsia="Times New Roman" w:hAnsi="Calibri" w:cs="Calibri"/>
                <w:sz w:val="19"/>
                <w:szCs w:val="19"/>
                <w:lang w:val="en-US"/>
              </w:rPr>
              <w:t xml:space="preserve"> </w:t>
            </w:r>
            <w:proofErr w:type="spellStart"/>
            <w:r w:rsidR="00090DB7">
              <w:rPr>
                <w:rFonts w:ascii="Calibri" w:eastAsia="Times New Roman" w:hAnsi="Calibri" w:cs="Calibri"/>
                <w:sz w:val="19"/>
                <w:szCs w:val="19"/>
                <w:lang w:val="en-US"/>
              </w:rPr>
              <w:t>roztworu</w:t>
            </w:r>
            <w:proofErr w:type="spellEnd"/>
            <w:r w:rsidR="00090DB7">
              <w:rPr>
                <w:rFonts w:ascii="Calibri" w:eastAsia="Times New Roman" w:hAnsi="Calibri" w:cs="Calibri"/>
                <w:sz w:val="19"/>
                <w:szCs w:val="19"/>
                <w:lang w:val="en-US"/>
              </w:rPr>
              <w:t xml:space="preserve"> </w:t>
            </w:r>
            <w:proofErr w:type="spellStart"/>
            <w:r w:rsidR="00090DB7">
              <w:rPr>
                <w:rFonts w:ascii="Calibri" w:eastAsia="Times New Roman" w:hAnsi="Calibri" w:cs="Calibri"/>
                <w:sz w:val="19"/>
                <w:szCs w:val="19"/>
                <w:lang w:val="en-US"/>
              </w:rPr>
              <w:t>roboczego</w:t>
            </w:r>
            <w:proofErr w:type="spellEnd"/>
            <w:r w:rsidR="00090DB7">
              <w:rPr>
                <w:rFonts w:ascii="Calibri" w:eastAsia="Times New Roman" w:hAnsi="Calibri" w:cs="Calibri"/>
                <w:sz w:val="19"/>
                <w:szCs w:val="19"/>
                <w:lang w:val="en-US"/>
              </w:rPr>
              <w:t xml:space="preserve"> 24 </w:t>
            </w:r>
            <w:proofErr w:type="spellStart"/>
            <w:r w:rsidRPr="00B65F14">
              <w:rPr>
                <w:rFonts w:ascii="Calibri" w:eastAsia="Times New Roman" w:hAnsi="Calibri" w:cs="Calibri"/>
                <w:sz w:val="19"/>
                <w:szCs w:val="19"/>
                <w:lang w:val="en-US"/>
              </w:rPr>
              <w:t>godz</w:t>
            </w:r>
            <w:proofErr w:type="spellEnd"/>
            <w:r w:rsidRPr="00B65F14">
              <w:rPr>
                <w:rFonts w:ascii="Calibri" w:eastAsia="Times New Roman" w:hAnsi="Calibri" w:cs="Calibri"/>
                <w:sz w:val="19"/>
                <w:szCs w:val="19"/>
                <w:lang w:val="en-US"/>
              </w:rPr>
              <w:t>.</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rPr>
            </w:pPr>
            <w:r w:rsidRPr="00B65F14">
              <w:rPr>
                <w:rFonts w:ascii="Calibri" w:eastAsia="Times New Roman" w:hAnsi="Calibri" w:cs="Calibri"/>
                <w:color w:val="000000"/>
                <w:sz w:val="19"/>
                <w:szCs w:val="19"/>
              </w:rPr>
              <w:t>puszka</w:t>
            </w:r>
            <w:r w:rsidRPr="00B65F14">
              <w:rPr>
                <w:rFonts w:ascii="Calibri" w:eastAsia="Times New Roman" w:hAnsi="Calibri" w:cs="Calibri"/>
                <w:color w:val="000000"/>
                <w:sz w:val="19"/>
                <w:szCs w:val="19"/>
              </w:rPr>
              <w:br/>
              <w:t>a'300 tabletek</w:t>
            </w:r>
            <w:r w:rsidRPr="00B65F14">
              <w:rPr>
                <w:rFonts w:ascii="Calibri" w:eastAsia="Times New Roman" w:hAnsi="Calibri" w:cs="Calibri"/>
                <w:color w:val="000000"/>
                <w:sz w:val="19"/>
                <w:szCs w:val="19"/>
              </w:rPr>
              <w:br/>
              <w:t>każda o masie 2,72 g</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90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3041"/>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6.</w:t>
            </w:r>
          </w:p>
        </w:tc>
        <w:tc>
          <w:tcPr>
            <w:tcW w:w="6331" w:type="dxa"/>
            <w:tcBorders>
              <w:top w:val="nil"/>
              <w:left w:val="nil"/>
              <w:bottom w:val="single" w:sz="4" w:space="0" w:color="auto"/>
              <w:right w:val="single" w:sz="4" w:space="0" w:color="auto"/>
            </w:tcBorders>
            <w:shd w:val="clear" w:color="FFFFCC" w:fill="FFFFFF"/>
            <w:vAlign w:val="center"/>
            <w:hideMark/>
          </w:tcPr>
          <w:p w:rsid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Preparat w postaci szybkodziałającej gotowej pianki do dezynfekcji i mycia powierzchni medycznych wrażliwych na działanie alkoholu, a także powierzchni mających kontakt z żywnością; na bazie H₂O₂ (&lt; 2%) bez zawartości alkoholu, chloru, kwasu nadoctowego, QAV). Spektrum działania:                                                              w 15 s zgodnie z EN 16615 ( warunki brudne)- test 4 pól: bakterie, drożdże, prątki gruźlicy; zgodnie z EN 14476 (warunki czyste i brudne) wirusy (Noro); zgodnie z RKI wirusy (HBV, HCV, HIV),                                                 </w:t>
            </w:r>
          </w:p>
          <w:p w:rsid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w 30 s zgodnie EN14476 (warunki czyste i brudne) wirusy (</w:t>
            </w:r>
            <w:proofErr w:type="spellStart"/>
            <w:r w:rsidRPr="00B65F14">
              <w:rPr>
                <w:rFonts w:ascii="Calibri" w:eastAsia="Times New Roman" w:hAnsi="Calibri" w:cs="Calibri"/>
                <w:sz w:val="19"/>
                <w:szCs w:val="19"/>
              </w:rPr>
              <w:t>Adeno</w:t>
            </w:r>
            <w:proofErr w:type="spellEnd"/>
            <w:r w:rsidRPr="00B65F14">
              <w:rPr>
                <w:rFonts w:ascii="Calibri" w:eastAsia="Times New Roman" w:hAnsi="Calibri" w:cs="Calibri"/>
                <w:sz w:val="19"/>
                <w:szCs w:val="19"/>
              </w:rPr>
              <w:t>); zgodnie z DVV wirusy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Rota)                                                                                         </w:t>
            </w:r>
          </w:p>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w 5 min zgodnie z EN 16615 (warunki brudne)- test 4 pól: grzyby    </w:t>
            </w:r>
            <w:r w:rsidRPr="00B65F14">
              <w:rPr>
                <w:rFonts w:ascii="Calibri" w:eastAsia="Times New Roman" w:hAnsi="Calibri" w:cs="Calibri"/>
                <w:sz w:val="19"/>
                <w:szCs w:val="19"/>
              </w:rPr>
              <w:br/>
              <w:t xml:space="preserve"> Okres trwałości po pierwszym otwarciu – do końca okresu ważności. Możliwość stosowania bez użycia środków ochrony indywidualnych. Produkt biobójczy i wyrób medyczny.</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butelka</w:t>
            </w:r>
            <w:proofErr w:type="spellEnd"/>
            <w:r w:rsidRPr="00B65F14">
              <w:rPr>
                <w:rFonts w:ascii="Calibri" w:eastAsia="Times New Roman" w:hAnsi="Calibri" w:cs="Calibri"/>
                <w:color w:val="000000"/>
                <w:sz w:val="19"/>
                <w:szCs w:val="19"/>
                <w:lang w:val="en-US"/>
              </w:rPr>
              <w:br/>
              <w:t>750 ml</w:t>
            </w:r>
            <w:r w:rsidRPr="00B65F14">
              <w:rPr>
                <w:rFonts w:ascii="Calibri" w:eastAsia="Times New Roman" w:hAnsi="Calibri" w:cs="Calibri"/>
                <w:color w:val="000000"/>
                <w:sz w:val="19"/>
                <w:szCs w:val="19"/>
                <w:lang w:val="en-US"/>
              </w:rPr>
              <w:br/>
              <w:t xml:space="preserve">+ </w:t>
            </w:r>
            <w:proofErr w:type="spellStart"/>
            <w:r w:rsidRPr="00B65F14">
              <w:rPr>
                <w:rFonts w:ascii="Calibri" w:eastAsia="Times New Roman" w:hAnsi="Calibri" w:cs="Calibri"/>
                <w:color w:val="000000"/>
                <w:sz w:val="19"/>
                <w:szCs w:val="19"/>
                <w:lang w:val="en-US"/>
              </w:rPr>
              <w:t>aplikator</w:t>
            </w:r>
            <w:proofErr w:type="spellEnd"/>
            <w:r w:rsidRPr="00B65F14">
              <w:rPr>
                <w:rFonts w:ascii="Calibri" w:eastAsia="Times New Roman" w:hAnsi="Calibri" w:cs="Calibri"/>
                <w:color w:val="000000"/>
                <w:sz w:val="19"/>
                <w:szCs w:val="19"/>
                <w:lang w:val="en-US"/>
              </w:rPr>
              <w:t xml:space="preserve"> </w:t>
            </w:r>
            <w:proofErr w:type="spellStart"/>
            <w:r w:rsidRPr="00B65F14">
              <w:rPr>
                <w:rFonts w:ascii="Calibri" w:eastAsia="Times New Roman" w:hAnsi="Calibri" w:cs="Calibri"/>
                <w:color w:val="000000"/>
                <w:sz w:val="19"/>
                <w:szCs w:val="19"/>
                <w:lang w:val="en-US"/>
              </w:rPr>
              <w:t>pianowy</w:t>
            </w:r>
            <w:proofErr w:type="spellEnd"/>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20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CB5983">
        <w:trPr>
          <w:trHeight w:val="620"/>
        </w:trPr>
        <w:tc>
          <w:tcPr>
            <w:tcW w:w="520" w:type="dxa"/>
            <w:vMerge w:val="restart"/>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7.</w:t>
            </w:r>
          </w:p>
        </w:tc>
        <w:tc>
          <w:tcPr>
            <w:tcW w:w="6331" w:type="dxa"/>
            <w:vMerge w:val="restart"/>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lang w:val="en-US"/>
              </w:rPr>
            </w:pPr>
            <w:r w:rsidRPr="00B65F14">
              <w:rPr>
                <w:rFonts w:ascii="Calibri" w:eastAsia="Times New Roman" w:hAnsi="Calibri" w:cs="Calibri"/>
                <w:sz w:val="19"/>
                <w:szCs w:val="19"/>
              </w:rPr>
              <w:t xml:space="preserve">Alkoholowy preparat do szybkiej dezynfekcji małych i trudnodostępnych powierzchni nie zanieczyszczonych materiałem biologicznym. Preparat o </w:t>
            </w:r>
            <w:r w:rsidRPr="00B65F14">
              <w:rPr>
                <w:rFonts w:ascii="Calibri" w:eastAsia="Times New Roman" w:hAnsi="Calibri" w:cs="Calibri"/>
                <w:sz w:val="19"/>
                <w:szCs w:val="19"/>
              </w:rPr>
              <w:lastRenderedPageBreak/>
              <w:t xml:space="preserve">minimum działaniu bakteriobójczym, </w:t>
            </w:r>
            <w:proofErr w:type="spellStart"/>
            <w:r w:rsidRPr="00B65F14">
              <w:rPr>
                <w:rFonts w:ascii="Calibri" w:eastAsia="Times New Roman" w:hAnsi="Calibri" w:cs="Calibri"/>
                <w:sz w:val="19"/>
                <w:szCs w:val="19"/>
              </w:rPr>
              <w:t>drożdżobójczym</w:t>
            </w:r>
            <w:proofErr w:type="spellEnd"/>
            <w:r w:rsidRPr="00B65F14">
              <w:rPr>
                <w:rFonts w:ascii="Calibri" w:eastAsia="Times New Roman" w:hAnsi="Calibri" w:cs="Calibri"/>
                <w:sz w:val="19"/>
                <w:szCs w:val="19"/>
              </w:rPr>
              <w:t xml:space="preserve"> i wirusobójczym (HIV, HCV, HBV), czas dezynfekcji do 1 min. </w:t>
            </w:r>
            <w:proofErr w:type="spellStart"/>
            <w:r w:rsidRPr="00B65F14">
              <w:rPr>
                <w:rFonts w:ascii="Calibri" w:eastAsia="Times New Roman" w:hAnsi="Calibri" w:cs="Calibri"/>
                <w:sz w:val="19"/>
                <w:szCs w:val="19"/>
                <w:lang w:val="en-US"/>
              </w:rPr>
              <w:t>Przebadany</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zgodnie</w:t>
            </w:r>
            <w:proofErr w:type="spellEnd"/>
            <w:r w:rsidRPr="00B65F14">
              <w:rPr>
                <w:rFonts w:ascii="Calibri" w:eastAsia="Times New Roman" w:hAnsi="Calibri" w:cs="Calibri"/>
                <w:sz w:val="19"/>
                <w:szCs w:val="19"/>
                <w:lang w:val="en-US"/>
              </w:rPr>
              <w:t xml:space="preserve"> z </w:t>
            </w:r>
            <w:proofErr w:type="spellStart"/>
            <w:r w:rsidRPr="00B65F14">
              <w:rPr>
                <w:rFonts w:ascii="Calibri" w:eastAsia="Times New Roman" w:hAnsi="Calibri" w:cs="Calibri"/>
                <w:sz w:val="19"/>
                <w:szCs w:val="19"/>
                <w:lang w:val="en-US"/>
              </w:rPr>
              <w:t>normą</w:t>
            </w:r>
            <w:proofErr w:type="spellEnd"/>
            <w:r w:rsidRPr="00B65F14">
              <w:rPr>
                <w:rFonts w:ascii="Calibri" w:eastAsia="Times New Roman" w:hAnsi="Calibri" w:cs="Calibri"/>
                <w:sz w:val="19"/>
                <w:szCs w:val="19"/>
                <w:lang w:val="en-US"/>
              </w:rPr>
              <w:t xml:space="preserve"> EN 16615. </w:t>
            </w:r>
            <w:proofErr w:type="spellStart"/>
            <w:r w:rsidRPr="00B65F14">
              <w:rPr>
                <w:rFonts w:ascii="Calibri" w:eastAsia="Times New Roman" w:hAnsi="Calibri" w:cs="Calibri"/>
                <w:sz w:val="19"/>
                <w:szCs w:val="19"/>
                <w:lang w:val="en-US"/>
              </w:rPr>
              <w:t>Preparat</w:t>
            </w:r>
            <w:proofErr w:type="spellEnd"/>
            <w:r w:rsidRPr="00B65F14">
              <w:rPr>
                <w:rFonts w:ascii="Calibri" w:eastAsia="Times New Roman" w:hAnsi="Calibri" w:cs="Calibri"/>
                <w:sz w:val="19"/>
                <w:szCs w:val="19"/>
                <w:lang w:val="en-US"/>
              </w:rPr>
              <w:t xml:space="preserve"> w </w:t>
            </w:r>
            <w:proofErr w:type="spellStart"/>
            <w:r w:rsidRPr="00B65F14">
              <w:rPr>
                <w:rFonts w:ascii="Calibri" w:eastAsia="Times New Roman" w:hAnsi="Calibri" w:cs="Calibri"/>
                <w:sz w:val="19"/>
                <w:szCs w:val="19"/>
                <w:lang w:val="en-US"/>
              </w:rPr>
              <w:t>postaci</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płynu</w:t>
            </w:r>
            <w:proofErr w:type="spellEnd"/>
            <w:r w:rsidRPr="00B65F14">
              <w:rPr>
                <w:rFonts w:ascii="Calibri" w:eastAsia="Times New Roman" w:hAnsi="Calibri" w:cs="Calibri"/>
                <w:sz w:val="19"/>
                <w:szCs w:val="19"/>
                <w:lang w:val="en-US"/>
              </w:rPr>
              <w:t>.</w:t>
            </w:r>
          </w:p>
        </w:tc>
        <w:tc>
          <w:tcPr>
            <w:tcW w:w="720" w:type="dxa"/>
            <w:vMerge w:val="restart"/>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lastRenderedPageBreak/>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090DB7">
            <w:pPr>
              <w:spacing w:after="0" w:line="240" w:lineRule="auto"/>
              <w:rPr>
                <w:rFonts w:ascii="Calibri" w:eastAsia="Times New Roman" w:hAnsi="Calibri" w:cs="Calibri"/>
                <w:color w:val="000000"/>
                <w:sz w:val="19"/>
                <w:szCs w:val="19"/>
              </w:rPr>
            </w:pPr>
            <w:r w:rsidRPr="00B65F14">
              <w:rPr>
                <w:rFonts w:ascii="Calibri" w:eastAsia="Times New Roman" w:hAnsi="Calibri" w:cs="Calibri"/>
                <w:color w:val="000000"/>
                <w:sz w:val="19"/>
                <w:szCs w:val="19"/>
              </w:rPr>
              <w:t>w butelkach  1 l z atomizerem</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150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vMerge w:val="restart"/>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983"/>
        </w:trPr>
        <w:tc>
          <w:tcPr>
            <w:tcW w:w="520" w:type="dxa"/>
            <w:vMerge/>
            <w:tcBorders>
              <w:top w:val="nil"/>
              <w:left w:val="single" w:sz="4" w:space="0" w:color="auto"/>
              <w:bottom w:val="single" w:sz="4" w:space="0" w:color="auto"/>
              <w:right w:val="single" w:sz="4" w:space="0" w:color="auto"/>
            </w:tcBorders>
            <w:vAlign w:val="center"/>
            <w:hideMark/>
          </w:tcPr>
          <w:p w:rsidR="00B65F14" w:rsidRPr="00B65F14" w:rsidRDefault="00B65F14" w:rsidP="00B65F14">
            <w:pPr>
              <w:spacing w:after="0" w:line="240" w:lineRule="auto"/>
              <w:rPr>
                <w:rFonts w:ascii="Calibri" w:eastAsia="Times New Roman" w:hAnsi="Calibri" w:cs="Calibri"/>
                <w:color w:val="000000"/>
                <w:sz w:val="19"/>
                <w:szCs w:val="19"/>
                <w:lang w:val="en-US"/>
              </w:rPr>
            </w:pPr>
          </w:p>
        </w:tc>
        <w:tc>
          <w:tcPr>
            <w:tcW w:w="6331" w:type="dxa"/>
            <w:vMerge/>
            <w:tcBorders>
              <w:top w:val="nil"/>
              <w:left w:val="single" w:sz="4" w:space="0" w:color="auto"/>
              <w:bottom w:val="single" w:sz="4" w:space="0" w:color="auto"/>
              <w:right w:val="single" w:sz="4" w:space="0" w:color="auto"/>
            </w:tcBorders>
            <w:vAlign w:val="center"/>
            <w:hideMark/>
          </w:tcPr>
          <w:p w:rsidR="00B65F14" w:rsidRPr="00B65F14" w:rsidRDefault="00B65F14" w:rsidP="00B65F14">
            <w:pPr>
              <w:spacing w:after="0" w:line="240" w:lineRule="auto"/>
              <w:rPr>
                <w:rFonts w:ascii="Calibri" w:eastAsia="Times New Roman" w:hAnsi="Calibri" w:cs="Calibri"/>
                <w:sz w:val="19"/>
                <w:szCs w:val="19"/>
                <w:lang w:val="en-US"/>
              </w:rPr>
            </w:pPr>
          </w:p>
        </w:tc>
        <w:tc>
          <w:tcPr>
            <w:tcW w:w="720" w:type="dxa"/>
            <w:vMerge/>
            <w:tcBorders>
              <w:top w:val="nil"/>
              <w:left w:val="single" w:sz="4" w:space="0" w:color="auto"/>
              <w:bottom w:val="single" w:sz="4" w:space="0" w:color="auto"/>
              <w:right w:val="single" w:sz="4" w:space="0" w:color="auto"/>
            </w:tcBorders>
            <w:vAlign w:val="center"/>
            <w:hideMark/>
          </w:tcPr>
          <w:p w:rsidR="00B65F14" w:rsidRPr="00B65F14" w:rsidRDefault="00B65F14" w:rsidP="00B65F14">
            <w:pPr>
              <w:spacing w:after="0" w:line="240" w:lineRule="auto"/>
              <w:rPr>
                <w:rFonts w:ascii="Calibri" w:eastAsia="Times New Roman" w:hAnsi="Calibri" w:cs="Calibri"/>
                <w:color w:val="000000"/>
                <w:sz w:val="19"/>
                <w:szCs w:val="19"/>
                <w:lang w:val="en-US"/>
              </w:rPr>
            </w:pP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090DB7">
            <w:pPr>
              <w:spacing w:after="0" w:line="240" w:lineRule="auto"/>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w </w:t>
            </w:r>
            <w:proofErr w:type="spellStart"/>
            <w:r w:rsidRPr="00B65F14">
              <w:rPr>
                <w:rFonts w:ascii="Calibri" w:eastAsia="Times New Roman" w:hAnsi="Calibri" w:cs="Calibri"/>
                <w:color w:val="000000"/>
                <w:sz w:val="19"/>
                <w:szCs w:val="19"/>
                <w:lang w:val="en-US"/>
              </w:rPr>
              <w:t>kanistrach</w:t>
            </w:r>
            <w:proofErr w:type="spellEnd"/>
            <w:r w:rsidRPr="00B65F14">
              <w:rPr>
                <w:rFonts w:ascii="Calibri" w:eastAsia="Times New Roman" w:hAnsi="Calibri" w:cs="Calibri"/>
                <w:color w:val="000000"/>
                <w:sz w:val="19"/>
                <w:szCs w:val="19"/>
                <w:lang w:val="en-US"/>
              </w:rPr>
              <w:t xml:space="preserve">  5 l</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090DB7">
            <w:pPr>
              <w:spacing w:after="0" w:line="240" w:lineRule="auto"/>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150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vMerge/>
            <w:tcBorders>
              <w:top w:val="nil"/>
              <w:left w:val="single" w:sz="4" w:space="0" w:color="auto"/>
              <w:bottom w:val="single" w:sz="4" w:space="0" w:color="auto"/>
              <w:right w:val="single" w:sz="4" w:space="0" w:color="auto"/>
            </w:tcBorders>
            <w:vAlign w:val="center"/>
            <w:hideMark/>
          </w:tcPr>
          <w:p w:rsidR="00B65F14" w:rsidRPr="00B65F14" w:rsidRDefault="00B65F14" w:rsidP="00B65F14">
            <w:pPr>
              <w:spacing w:after="0" w:line="240" w:lineRule="auto"/>
              <w:rPr>
                <w:rFonts w:ascii="Calibri" w:eastAsia="Times New Roman" w:hAnsi="Calibri" w:cs="Calibri"/>
                <w:color w:val="000000"/>
                <w:sz w:val="20"/>
                <w:szCs w:val="20"/>
                <w:lang w:val="en-US"/>
              </w:rPr>
            </w:pPr>
          </w:p>
        </w:tc>
      </w:tr>
      <w:tr w:rsidR="00B65F14" w:rsidRPr="00B65F14" w:rsidTr="00090DB7">
        <w:trPr>
          <w:trHeight w:val="1979"/>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lastRenderedPageBreak/>
              <w:t>8.</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lang w:val="en-US"/>
              </w:rPr>
            </w:pPr>
            <w:r w:rsidRPr="00B65F14">
              <w:rPr>
                <w:rFonts w:ascii="Calibri" w:eastAsia="Times New Roman" w:hAnsi="Calibri" w:cs="Calibri"/>
                <w:sz w:val="19"/>
                <w:szCs w:val="19"/>
              </w:rPr>
              <w:t xml:space="preserve">Preparat w postaci szybkodziałających gotowych do użycia chusteczek do dezynfekcji i mycia powierzchni medycznych wrażliwych nadziałanie alkoholu, a także powierzchni mających kontakt z żywnością. Preparat na bazie H₂O₂ bez zawartości alkoholu, chloru, QAV, kwasu nadoctowego oraz </w:t>
            </w:r>
            <w:proofErr w:type="spellStart"/>
            <w:r w:rsidRPr="00B65F14">
              <w:rPr>
                <w:rFonts w:ascii="Calibri" w:eastAsia="Times New Roman" w:hAnsi="Calibri" w:cs="Calibri"/>
                <w:sz w:val="19"/>
                <w:szCs w:val="19"/>
              </w:rPr>
              <w:t>poliaminy</w:t>
            </w:r>
            <w:proofErr w:type="spellEnd"/>
            <w:r w:rsidRPr="00B65F14">
              <w:rPr>
                <w:rFonts w:ascii="Calibri" w:eastAsia="Times New Roman" w:hAnsi="Calibri" w:cs="Calibri"/>
                <w:sz w:val="19"/>
                <w:szCs w:val="19"/>
              </w:rPr>
              <w:t xml:space="preserve">. Chusteczka o wymiarze min. 20 x 20 cm i gramaturze min. 50 g/m². Spektrum działania: zgodnie z EN 16615 (test czterech pól) B, F - 5 minut, V zgodnie z RKI V (HBV, HCV, HIV, </w:t>
            </w:r>
            <w:proofErr w:type="spellStart"/>
            <w:r w:rsidRPr="00B65F14">
              <w:rPr>
                <w:rFonts w:ascii="Calibri" w:eastAsia="Times New Roman" w:hAnsi="Calibri" w:cs="Calibri"/>
                <w:sz w:val="19"/>
                <w:szCs w:val="19"/>
              </w:rPr>
              <w:t>Adeno</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- 1 minuta. </w:t>
            </w:r>
            <w:proofErr w:type="spellStart"/>
            <w:r w:rsidRPr="00B65F14">
              <w:rPr>
                <w:rFonts w:ascii="Calibri" w:eastAsia="Times New Roman" w:hAnsi="Calibri" w:cs="Calibri"/>
                <w:sz w:val="19"/>
                <w:szCs w:val="19"/>
                <w:lang w:val="en-US"/>
              </w:rPr>
              <w:t>Produkt</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posiadający</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podwójna</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rejestrację</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wyrób</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medyczny</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i</w:t>
            </w:r>
            <w:proofErr w:type="spellEnd"/>
            <w:r w:rsidRPr="00B65F14">
              <w:rPr>
                <w:rFonts w:ascii="Calibri" w:eastAsia="Times New Roman" w:hAnsi="Calibri" w:cs="Calibri"/>
                <w:sz w:val="19"/>
                <w:szCs w:val="19"/>
                <w:lang w:val="en-US"/>
              </w:rPr>
              <w:t xml:space="preserve"> </w:t>
            </w:r>
            <w:proofErr w:type="spellStart"/>
            <w:r w:rsidRPr="00B65F14">
              <w:rPr>
                <w:rFonts w:ascii="Calibri" w:eastAsia="Times New Roman" w:hAnsi="Calibri" w:cs="Calibri"/>
                <w:sz w:val="19"/>
                <w:szCs w:val="19"/>
                <w:lang w:val="en-US"/>
              </w:rPr>
              <w:t>biobójczy</w:t>
            </w:r>
            <w:proofErr w:type="spellEnd"/>
            <w:r w:rsidRPr="00B65F14">
              <w:rPr>
                <w:rFonts w:ascii="Calibri" w:eastAsia="Times New Roman" w:hAnsi="Calibri" w:cs="Calibri"/>
                <w:sz w:val="19"/>
                <w:szCs w:val="19"/>
                <w:lang w:val="en-US"/>
              </w:rPr>
              <w:t>).</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op.</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op. </w:t>
            </w:r>
            <w:proofErr w:type="spellStart"/>
            <w:r w:rsidRPr="00B65F14">
              <w:rPr>
                <w:rFonts w:ascii="Calibri" w:eastAsia="Times New Roman" w:hAnsi="Calibri" w:cs="Calibri"/>
                <w:color w:val="000000"/>
                <w:sz w:val="19"/>
                <w:szCs w:val="19"/>
                <w:lang w:val="en-US"/>
              </w:rPr>
              <w:t>typu</w:t>
            </w:r>
            <w:proofErr w:type="spellEnd"/>
            <w:r w:rsidRPr="00B65F14">
              <w:rPr>
                <w:rFonts w:ascii="Calibri" w:eastAsia="Times New Roman" w:hAnsi="Calibri" w:cs="Calibri"/>
                <w:color w:val="000000"/>
                <w:sz w:val="19"/>
                <w:szCs w:val="19"/>
                <w:lang w:val="en-US"/>
              </w:rPr>
              <w:br/>
              <w:t>flow-pack</w:t>
            </w:r>
            <w:r w:rsidRPr="00B65F14">
              <w:rPr>
                <w:rFonts w:ascii="Calibri" w:eastAsia="Times New Roman" w:hAnsi="Calibri" w:cs="Calibri"/>
                <w:color w:val="000000"/>
                <w:sz w:val="19"/>
                <w:szCs w:val="19"/>
                <w:lang w:val="en-US"/>
              </w:rPr>
              <w:br/>
              <w:t xml:space="preserve">a'100 </w:t>
            </w: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500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233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9.</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93452"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Preparat w postaci szybkodziałających gotowych do użycia chusteczek do dezynfekcji i mycia powierzchni medycznych wrażliwych nadziałanie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Pr="00B65F14">
              <w:rPr>
                <w:rFonts w:ascii="Calibri" w:eastAsia="Times New Roman" w:hAnsi="Calibri" w:cs="Calibri"/>
                <w:sz w:val="19"/>
                <w:szCs w:val="19"/>
              </w:rPr>
              <w:t>pH</w:t>
            </w:r>
            <w:proofErr w:type="spellEnd"/>
            <w:r w:rsidRPr="00B65F14">
              <w:rPr>
                <w:rFonts w:ascii="Calibri" w:eastAsia="Times New Roman" w:hAnsi="Calibri" w:cs="Calibri"/>
                <w:sz w:val="19"/>
                <w:szCs w:val="19"/>
              </w:rPr>
              <w:t xml:space="preserve">: 2,1 - 2,3; spektrum działania: zgodnie z EN 16615 B, F,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S (Cl. </w:t>
            </w:r>
            <w:proofErr w:type="spellStart"/>
            <w:r w:rsidRPr="00B65F14">
              <w:rPr>
                <w:rFonts w:ascii="Calibri" w:eastAsia="Times New Roman" w:hAnsi="Calibri" w:cs="Calibri"/>
                <w:sz w:val="19"/>
                <w:szCs w:val="19"/>
              </w:rPr>
              <w:t>Difficile</w:t>
            </w:r>
            <w:proofErr w:type="spellEnd"/>
            <w:r w:rsidRPr="00B65F14">
              <w:rPr>
                <w:rFonts w:ascii="Calibri" w:eastAsia="Times New Roman" w:hAnsi="Calibri" w:cs="Calibri"/>
                <w:sz w:val="19"/>
                <w:szCs w:val="19"/>
              </w:rPr>
              <w:t xml:space="preserve"> R 027) – 5min, V zgodnie z RKI V (HBV, HCV, HIV, </w:t>
            </w:r>
            <w:proofErr w:type="spellStart"/>
            <w:r w:rsidRPr="00B65F14">
              <w:rPr>
                <w:rFonts w:ascii="Calibri" w:eastAsia="Times New Roman" w:hAnsi="Calibri" w:cs="Calibri"/>
                <w:sz w:val="19"/>
                <w:szCs w:val="19"/>
              </w:rPr>
              <w:t>Adeno</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Polyoma</w:t>
            </w:r>
            <w:proofErr w:type="spellEnd"/>
            <w:r w:rsidRPr="00B65F14">
              <w:rPr>
                <w:rFonts w:ascii="Calibri" w:eastAsia="Times New Roman" w:hAnsi="Calibri" w:cs="Calibri"/>
                <w:sz w:val="19"/>
                <w:szCs w:val="19"/>
              </w:rPr>
              <w:t xml:space="preserve"> SV40) – 30 sek. Możliwość rozszerzenia spektrum o wirusy Polio i Noro zgodnie z EN 14476. </w:t>
            </w:r>
            <w:r w:rsidRPr="00B93452">
              <w:rPr>
                <w:rFonts w:ascii="Calibri" w:eastAsia="Times New Roman" w:hAnsi="Calibri" w:cs="Calibri"/>
                <w:sz w:val="19"/>
                <w:szCs w:val="19"/>
              </w:rPr>
              <w:t>Produkt biobójczy i wyrób medyczny.</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op.</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op. </w:t>
            </w:r>
            <w:proofErr w:type="spellStart"/>
            <w:r w:rsidRPr="00B65F14">
              <w:rPr>
                <w:rFonts w:ascii="Calibri" w:eastAsia="Times New Roman" w:hAnsi="Calibri" w:cs="Calibri"/>
                <w:color w:val="000000"/>
                <w:sz w:val="19"/>
                <w:szCs w:val="19"/>
                <w:lang w:val="en-US"/>
              </w:rPr>
              <w:t>typu</w:t>
            </w:r>
            <w:proofErr w:type="spellEnd"/>
            <w:r w:rsidRPr="00B65F14">
              <w:rPr>
                <w:rFonts w:ascii="Calibri" w:eastAsia="Times New Roman" w:hAnsi="Calibri" w:cs="Calibri"/>
                <w:color w:val="000000"/>
                <w:sz w:val="19"/>
                <w:szCs w:val="19"/>
                <w:lang w:val="en-US"/>
              </w:rPr>
              <w:br/>
              <w:t>flow-pack</w:t>
            </w:r>
            <w:r w:rsidRPr="00B65F14">
              <w:rPr>
                <w:rFonts w:ascii="Calibri" w:eastAsia="Times New Roman" w:hAnsi="Calibri" w:cs="Calibri"/>
                <w:color w:val="000000"/>
                <w:sz w:val="19"/>
                <w:szCs w:val="19"/>
                <w:lang w:val="en-US"/>
              </w:rPr>
              <w:br/>
              <w:t xml:space="preserve">a'100 </w:t>
            </w: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250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CB5983">
        <w:trPr>
          <w:trHeight w:val="80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10.</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Środek do czyszczenia i pielęgnacji stali nierdzewnej na bazie czystego oleju parafinowego. Wysoce wydajny. Usuwa zabrudzenia, jak odciski palców, zacieki oraz zapobiega ich ponownemu osadzaniu.</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butelka</w:t>
            </w:r>
            <w:proofErr w:type="spellEnd"/>
            <w:r w:rsidRPr="00B65F14">
              <w:rPr>
                <w:rFonts w:ascii="Calibri" w:eastAsia="Times New Roman" w:hAnsi="Calibri" w:cs="Calibri"/>
                <w:color w:val="000000"/>
                <w:sz w:val="19"/>
                <w:szCs w:val="19"/>
                <w:lang w:val="en-US"/>
              </w:rPr>
              <w:br/>
              <w:t>0,75 l</w:t>
            </w:r>
            <w:r w:rsidRPr="00B65F14">
              <w:rPr>
                <w:rFonts w:ascii="Calibri" w:eastAsia="Times New Roman" w:hAnsi="Calibri" w:cs="Calibri"/>
                <w:color w:val="000000"/>
                <w:sz w:val="19"/>
                <w:szCs w:val="19"/>
                <w:lang w:val="en-US"/>
              </w:rPr>
              <w:br/>
            </w:r>
            <w:proofErr w:type="spellStart"/>
            <w:r w:rsidRPr="00B65F14">
              <w:rPr>
                <w:rFonts w:ascii="Calibri" w:eastAsia="Times New Roman" w:hAnsi="Calibri" w:cs="Calibri"/>
                <w:color w:val="000000"/>
                <w:sz w:val="19"/>
                <w:szCs w:val="19"/>
                <w:lang w:val="en-US"/>
              </w:rPr>
              <w:t>ze</w:t>
            </w:r>
            <w:proofErr w:type="spellEnd"/>
            <w:r w:rsidRPr="00B65F14">
              <w:rPr>
                <w:rFonts w:ascii="Calibri" w:eastAsia="Times New Roman" w:hAnsi="Calibri" w:cs="Calibri"/>
                <w:color w:val="000000"/>
                <w:sz w:val="19"/>
                <w:szCs w:val="19"/>
                <w:lang w:val="en-US"/>
              </w:rPr>
              <w:t xml:space="preserve"> </w:t>
            </w:r>
            <w:proofErr w:type="spellStart"/>
            <w:r w:rsidRPr="00B65F14">
              <w:rPr>
                <w:rFonts w:ascii="Calibri" w:eastAsia="Times New Roman" w:hAnsi="Calibri" w:cs="Calibri"/>
                <w:color w:val="000000"/>
                <w:sz w:val="19"/>
                <w:szCs w:val="19"/>
                <w:lang w:val="en-US"/>
              </w:rPr>
              <w:t>spryskiwaczem</w:t>
            </w:r>
            <w:proofErr w:type="spellEnd"/>
            <w:r w:rsidRPr="00B65F14">
              <w:rPr>
                <w:rFonts w:ascii="Calibri" w:eastAsia="Times New Roman" w:hAnsi="Calibri" w:cs="Calibri"/>
                <w:color w:val="000000"/>
                <w:sz w:val="19"/>
                <w:szCs w:val="19"/>
                <w:lang w:val="en-US"/>
              </w:rPr>
              <w:t xml:space="preserve"> *</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15</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1205"/>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11.</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CB5983">
            <w:pPr>
              <w:spacing w:after="0" w:line="240" w:lineRule="auto"/>
              <w:jc w:val="both"/>
              <w:rPr>
                <w:rFonts w:ascii="Calibri" w:eastAsia="Times New Roman" w:hAnsi="Calibri" w:cs="Calibri"/>
                <w:sz w:val="19"/>
                <w:szCs w:val="19"/>
              </w:rPr>
            </w:pPr>
            <w:r w:rsidRPr="00B65F14">
              <w:rPr>
                <w:rFonts w:ascii="Calibri" w:eastAsia="Times New Roman" w:hAnsi="Calibri" w:cs="Calibri"/>
                <w:sz w:val="19"/>
                <w:szCs w:val="19"/>
              </w:rPr>
              <w:t xml:space="preserve">Preparat do dezynfekcji wyrobów medycznych, w tym zewnętrznych elementów centralnych i obwodowych cewników dożylnych. Na bazie alkoholu izopropylowego (max. 70 %) i </w:t>
            </w:r>
            <w:proofErr w:type="spellStart"/>
            <w:r w:rsidRPr="00B65F14">
              <w:rPr>
                <w:rFonts w:ascii="Calibri" w:eastAsia="Times New Roman" w:hAnsi="Calibri" w:cs="Calibri"/>
                <w:sz w:val="19"/>
                <w:szCs w:val="19"/>
              </w:rPr>
              <w:t>chlorheksydyny</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max</w:t>
            </w:r>
            <w:proofErr w:type="spellEnd"/>
            <w:r w:rsidRPr="00B65F14">
              <w:rPr>
                <w:rFonts w:ascii="Calibri" w:eastAsia="Times New Roman" w:hAnsi="Calibri" w:cs="Calibri"/>
                <w:sz w:val="19"/>
                <w:szCs w:val="19"/>
              </w:rPr>
              <w:t xml:space="preserve">. 2 %). działanie przedłużone do 24 godz. Spektrum: B,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F (C. </w:t>
            </w:r>
            <w:proofErr w:type="spellStart"/>
            <w:r w:rsidRPr="00B65F14">
              <w:rPr>
                <w:rFonts w:ascii="Calibri" w:eastAsia="Times New Roman" w:hAnsi="Calibri" w:cs="Calibri"/>
                <w:sz w:val="19"/>
                <w:szCs w:val="19"/>
              </w:rPr>
              <w:t>albicans</w:t>
            </w:r>
            <w:proofErr w:type="spellEnd"/>
            <w:r w:rsidRPr="00B65F14">
              <w:rPr>
                <w:rFonts w:ascii="Calibri" w:eastAsia="Times New Roman" w:hAnsi="Calibri" w:cs="Calibri"/>
                <w:sz w:val="19"/>
                <w:szCs w:val="19"/>
              </w:rPr>
              <w:t>), V (HIV, HBV, HCV, Rota) – do 1 min.</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butelka</w:t>
            </w:r>
            <w:proofErr w:type="spellEnd"/>
            <w:r w:rsidRPr="00B65F14">
              <w:rPr>
                <w:rFonts w:ascii="Calibri" w:eastAsia="Times New Roman" w:hAnsi="Calibri" w:cs="Calibri"/>
                <w:color w:val="000000"/>
                <w:sz w:val="19"/>
                <w:szCs w:val="19"/>
                <w:lang w:val="en-US"/>
              </w:rPr>
              <w:br/>
              <w:t>250 ml</w:t>
            </w:r>
            <w:r w:rsidRPr="00B65F14">
              <w:rPr>
                <w:rFonts w:ascii="Calibri" w:eastAsia="Times New Roman" w:hAnsi="Calibri" w:cs="Calibri"/>
                <w:color w:val="000000"/>
                <w:sz w:val="19"/>
                <w:szCs w:val="19"/>
                <w:lang w:val="en-US"/>
              </w:rPr>
              <w:br/>
              <w:t>+ atomizer</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1979"/>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12.</w:t>
            </w:r>
          </w:p>
        </w:tc>
        <w:tc>
          <w:tcPr>
            <w:tcW w:w="633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rPr>
                <w:rFonts w:ascii="Calibri" w:eastAsia="Times New Roman" w:hAnsi="Calibri" w:cs="Calibri"/>
                <w:sz w:val="19"/>
                <w:szCs w:val="19"/>
              </w:rPr>
            </w:pPr>
            <w:r w:rsidRPr="00B65F14">
              <w:rPr>
                <w:rFonts w:ascii="Calibri" w:eastAsia="Times New Roman" w:hAnsi="Calibri" w:cs="Calibri"/>
                <w:sz w:val="19"/>
                <w:szCs w:val="19"/>
              </w:rPr>
              <w:t xml:space="preserve">Tlenowy preparat myjąco-dezynfekcyjny do wszelkich powierzchni zmywalnych, również mających kontakt z żywnością. Oparty na działaniu kwasu nadoctowego. Skuteczny także w obecności zanieczyszczeń organicznych. Przygotowanie roztworu roboczego poprzez dodanie preparatu do wody o temp. nie przekraczającej temperatury pokojowej. Spektrum: B, </w:t>
            </w:r>
            <w:proofErr w:type="spellStart"/>
            <w:r w:rsidRPr="00B65F14">
              <w:rPr>
                <w:rFonts w:ascii="Calibri" w:eastAsia="Times New Roman" w:hAnsi="Calibri" w:cs="Calibri"/>
                <w:sz w:val="19"/>
                <w:szCs w:val="19"/>
              </w:rPr>
              <w:t>Tbc</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F,V</w:t>
            </w:r>
            <w:proofErr w:type="spellEnd"/>
            <w:r w:rsidRPr="00B65F14">
              <w:rPr>
                <w:rFonts w:ascii="Calibri" w:eastAsia="Times New Roman" w:hAnsi="Calibri" w:cs="Calibri"/>
                <w:sz w:val="19"/>
                <w:szCs w:val="19"/>
              </w:rPr>
              <w:t xml:space="preserve"> (z)* - 10 min.; S (</w:t>
            </w:r>
            <w:proofErr w:type="spellStart"/>
            <w:r w:rsidRPr="00B65F14">
              <w:rPr>
                <w:rFonts w:ascii="Calibri" w:eastAsia="Times New Roman" w:hAnsi="Calibri" w:cs="Calibri"/>
                <w:sz w:val="19"/>
                <w:szCs w:val="19"/>
              </w:rPr>
              <w:t>Bacillus</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subtilis</w:t>
            </w:r>
            <w:proofErr w:type="spellEnd"/>
            <w:r w:rsidRPr="00B65F14">
              <w:rPr>
                <w:rFonts w:ascii="Calibri" w:eastAsia="Times New Roman" w:hAnsi="Calibri" w:cs="Calibri"/>
                <w:sz w:val="19"/>
                <w:szCs w:val="19"/>
              </w:rPr>
              <w:t xml:space="preserve">) - 15 min;  Clostridium </w:t>
            </w:r>
            <w:proofErr w:type="spellStart"/>
            <w:r w:rsidRPr="00B65F14">
              <w:rPr>
                <w:rFonts w:ascii="Calibri" w:eastAsia="Times New Roman" w:hAnsi="Calibri" w:cs="Calibri"/>
                <w:sz w:val="19"/>
                <w:szCs w:val="19"/>
              </w:rPr>
              <w:t>difficile</w:t>
            </w:r>
            <w:proofErr w:type="spellEnd"/>
            <w:r w:rsidRPr="00B65F14">
              <w:rPr>
                <w:rFonts w:ascii="Calibri" w:eastAsia="Times New Roman" w:hAnsi="Calibri" w:cs="Calibri"/>
                <w:sz w:val="19"/>
                <w:szCs w:val="19"/>
              </w:rPr>
              <w:t xml:space="preserve"> </w:t>
            </w:r>
            <w:proofErr w:type="spellStart"/>
            <w:r w:rsidRPr="00B65F14">
              <w:rPr>
                <w:rFonts w:ascii="Calibri" w:eastAsia="Times New Roman" w:hAnsi="Calibri" w:cs="Calibri"/>
                <w:sz w:val="19"/>
                <w:szCs w:val="19"/>
              </w:rPr>
              <w:t>rybotyp</w:t>
            </w:r>
            <w:proofErr w:type="spellEnd"/>
            <w:r w:rsidRPr="00B65F14">
              <w:rPr>
                <w:rFonts w:ascii="Calibri" w:eastAsia="Times New Roman" w:hAnsi="Calibri" w:cs="Calibri"/>
                <w:sz w:val="19"/>
                <w:szCs w:val="19"/>
              </w:rPr>
              <w:t xml:space="preserve"> 027 i Cl. </w:t>
            </w:r>
            <w:proofErr w:type="spellStart"/>
            <w:r w:rsidRPr="00B65F14">
              <w:rPr>
                <w:rFonts w:ascii="Calibri" w:eastAsia="Times New Roman" w:hAnsi="Calibri" w:cs="Calibri"/>
                <w:sz w:val="19"/>
                <w:szCs w:val="19"/>
              </w:rPr>
              <w:t>perfringens</w:t>
            </w:r>
            <w:proofErr w:type="spellEnd"/>
            <w:r w:rsidRPr="00B65F14">
              <w:rPr>
                <w:rFonts w:ascii="Calibri" w:eastAsia="Times New Roman" w:hAnsi="Calibri" w:cs="Calibri"/>
                <w:sz w:val="19"/>
                <w:szCs w:val="19"/>
              </w:rPr>
              <w:t xml:space="preserve"> – 10 min</w:t>
            </w:r>
            <w:r w:rsidRPr="00B65F14">
              <w:rPr>
                <w:rFonts w:ascii="Calibri" w:eastAsia="Times New Roman" w:hAnsi="Calibri" w:cs="Calibri"/>
                <w:sz w:val="19"/>
                <w:szCs w:val="19"/>
              </w:rPr>
              <w:br/>
              <w:t>(z)* - aktywny także w obecności zanieczyszczeń organicznych</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roofErr w:type="spellStart"/>
            <w:r w:rsidRPr="00B65F14">
              <w:rPr>
                <w:rFonts w:ascii="Calibri" w:eastAsia="Times New Roman" w:hAnsi="Calibri" w:cs="Calibri"/>
                <w:color w:val="000000"/>
                <w:sz w:val="19"/>
                <w:szCs w:val="19"/>
                <w:lang w:val="en-US"/>
              </w:rPr>
              <w:t>szt</w:t>
            </w:r>
            <w:proofErr w:type="spellEnd"/>
            <w:r w:rsidRPr="00B65F14">
              <w:rPr>
                <w:rFonts w:ascii="Calibri" w:eastAsia="Times New Roman" w:hAnsi="Calibri" w:cs="Calibri"/>
                <w:color w:val="000000"/>
                <w:sz w:val="19"/>
                <w:szCs w:val="19"/>
                <w:lang w:val="en-US"/>
              </w:rPr>
              <w:t>.</w:t>
            </w:r>
          </w:p>
        </w:tc>
        <w:tc>
          <w:tcPr>
            <w:tcW w:w="15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w </w:t>
            </w:r>
            <w:proofErr w:type="spellStart"/>
            <w:r w:rsidRPr="00B65F14">
              <w:rPr>
                <w:rFonts w:ascii="Calibri" w:eastAsia="Times New Roman" w:hAnsi="Calibri" w:cs="Calibri"/>
                <w:color w:val="000000"/>
                <w:sz w:val="19"/>
                <w:szCs w:val="19"/>
                <w:lang w:val="en-US"/>
              </w:rPr>
              <w:t>pojemnikach</w:t>
            </w:r>
            <w:proofErr w:type="spellEnd"/>
            <w:r w:rsidRPr="00B65F14">
              <w:rPr>
                <w:rFonts w:ascii="Calibri" w:eastAsia="Times New Roman" w:hAnsi="Calibri" w:cs="Calibri"/>
                <w:color w:val="000000"/>
                <w:sz w:val="19"/>
                <w:szCs w:val="19"/>
                <w:lang w:val="en-US"/>
              </w:rPr>
              <w:t xml:space="preserve"> </w:t>
            </w:r>
            <w:proofErr w:type="spellStart"/>
            <w:r w:rsidRPr="00B65F14">
              <w:rPr>
                <w:rFonts w:ascii="Calibri" w:eastAsia="Times New Roman" w:hAnsi="Calibri" w:cs="Calibri"/>
                <w:color w:val="000000"/>
                <w:sz w:val="19"/>
                <w:szCs w:val="19"/>
                <w:lang w:val="en-US"/>
              </w:rPr>
              <w:t>po</w:t>
            </w:r>
            <w:proofErr w:type="spellEnd"/>
            <w:r w:rsidRPr="00B65F14">
              <w:rPr>
                <w:rFonts w:ascii="Calibri" w:eastAsia="Times New Roman" w:hAnsi="Calibri" w:cs="Calibri"/>
                <w:color w:val="000000"/>
                <w:sz w:val="19"/>
                <w:szCs w:val="19"/>
                <w:lang w:val="en-US"/>
              </w:rPr>
              <w:t xml:space="preserve">  1,5 kg</w:t>
            </w:r>
          </w:p>
        </w:tc>
        <w:tc>
          <w:tcPr>
            <w:tcW w:w="63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73"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1021" w:type="dxa"/>
            <w:tcBorders>
              <w:top w:val="nil"/>
              <w:left w:val="nil"/>
              <w:bottom w:val="single" w:sz="4" w:space="0" w:color="auto"/>
              <w:right w:val="single" w:sz="4"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r w:rsidR="00B65F14" w:rsidRPr="00B65F14" w:rsidTr="00090DB7">
        <w:trPr>
          <w:trHeight w:val="331"/>
        </w:trPr>
        <w:tc>
          <w:tcPr>
            <w:tcW w:w="11261" w:type="dxa"/>
            <w:gridSpan w:val="7"/>
            <w:tcBorders>
              <w:top w:val="single" w:sz="4" w:space="0" w:color="auto"/>
              <w:left w:val="single" w:sz="4" w:space="0" w:color="auto"/>
              <w:bottom w:val="single" w:sz="4" w:space="0" w:color="auto"/>
              <w:right w:val="nil"/>
            </w:tcBorders>
            <w:shd w:val="clear" w:color="FFFFCC" w:fill="FFFFFF"/>
            <w:vAlign w:val="center"/>
            <w:hideMark/>
          </w:tcPr>
          <w:p w:rsidR="00B65F14" w:rsidRPr="00B65F14" w:rsidRDefault="00B65F14" w:rsidP="00B65F14">
            <w:pPr>
              <w:spacing w:after="0" w:line="240" w:lineRule="auto"/>
              <w:jc w:val="right"/>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RAZEM</w:t>
            </w:r>
          </w:p>
        </w:tc>
        <w:tc>
          <w:tcPr>
            <w:tcW w:w="900"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B65F14" w:rsidRPr="00B65F14" w:rsidRDefault="00B65F14" w:rsidP="00090DB7">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                 </w:t>
            </w:r>
          </w:p>
        </w:tc>
        <w:tc>
          <w:tcPr>
            <w:tcW w:w="540" w:type="dxa"/>
            <w:tcBorders>
              <w:top w:val="nil"/>
              <w:left w:val="nil"/>
              <w:bottom w:val="nil"/>
              <w:right w:val="nil"/>
            </w:tcBorders>
            <w:shd w:val="clear" w:color="FFFFCC" w:fill="FFFFFF"/>
            <w:noWrap/>
            <w:vAlign w:val="bottom"/>
            <w:hideMark/>
          </w:tcPr>
          <w:p w:rsidR="00B65F14" w:rsidRPr="00B65F14" w:rsidRDefault="00B65F14" w:rsidP="00B65F14">
            <w:pPr>
              <w:spacing w:after="0" w:line="240" w:lineRule="auto"/>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w:t>
            </w:r>
          </w:p>
        </w:tc>
        <w:tc>
          <w:tcPr>
            <w:tcW w:w="896"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B65F14" w:rsidRPr="00B65F14" w:rsidRDefault="00B65F14" w:rsidP="00B65F14">
            <w:pPr>
              <w:spacing w:after="0" w:line="240" w:lineRule="auto"/>
              <w:jc w:val="center"/>
              <w:rPr>
                <w:rFonts w:ascii="Calibri" w:eastAsia="Times New Roman" w:hAnsi="Calibri" w:cs="Calibri"/>
                <w:color w:val="000000"/>
                <w:sz w:val="19"/>
                <w:szCs w:val="19"/>
                <w:lang w:val="en-US"/>
              </w:rPr>
            </w:pPr>
          </w:p>
        </w:tc>
        <w:tc>
          <w:tcPr>
            <w:tcW w:w="873" w:type="dxa"/>
            <w:tcBorders>
              <w:top w:val="single" w:sz="8" w:space="0" w:color="auto"/>
              <w:left w:val="nil"/>
              <w:bottom w:val="single" w:sz="8" w:space="0" w:color="auto"/>
              <w:right w:val="single" w:sz="8" w:space="0" w:color="auto"/>
            </w:tcBorders>
            <w:shd w:val="clear" w:color="FFFFCC" w:fill="FFFFFF"/>
            <w:vAlign w:val="center"/>
            <w:hideMark/>
          </w:tcPr>
          <w:p w:rsidR="00B65F14" w:rsidRPr="00B65F14" w:rsidRDefault="00B65F14" w:rsidP="00090DB7">
            <w:pPr>
              <w:spacing w:after="0" w:line="240" w:lineRule="auto"/>
              <w:jc w:val="center"/>
              <w:rPr>
                <w:rFonts w:ascii="Calibri" w:eastAsia="Times New Roman" w:hAnsi="Calibri" w:cs="Calibri"/>
                <w:color w:val="000000"/>
                <w:sz w:val="19"/>
                <w:szCs w:val="19"/>
                <w:lang w:val="en-US"/>
              </w:rPr>
            </w:pPr>
            <w:r w:rsidRPr="00B65F14">
              <w:rPr>
                <w:rFonts w:ascii="Calibri" w:eastAsia="Times New Roman" w:hAnsi="Calibri" w:cs="Calibri"/>
                <w:color w:val="000000"/>
                <w:sz w:val="19"/>
                <w:szCs w:val="19"/>
                <w:lang w:val="en-US"/>
              </w:rPr>
              <w:t xml:space="preserve">                 </w:t>
            </w:r>
          </w:p>
        </w:tc>
        <w:tc>
          <w:tcPr>
            <w:tcW w:w="1021" w:type="dxa"/>
            <w:tcBorders>
              <w:top w:val="nil"/>
              <w:left w:val="nil"/>
              <w:bottom w:val="nil"/>
              <w:right w:val="nil"/>
            </w:tcBorders>
            <w:shd w:val="clear" w:color="FFFFCC" w:fill="FFFFFF"/>
            <w:noWrap/>
            <w:vAlign w:val="bottom"/>
            <w:hideMark/>
          </w:tcPr>
          <w:p w:rsidR="00B65F14" w:rsidRPr="00B65F14" w:rsidRDefault="00B65F14" w:rsidP="00B65F14">
            <w:pPr>
              <w:spacing w:after="0" w:line="240" w:lineRule="auto"/>
              <w:rPr>
                <w:rFonts w:ascii="Calibri" w:eastAsia="Times New Roman" w:hAnsi="Calibri" w:cs="Calibri"/>
                <w:color w:val="000000"/>
                <w:sz w:val="20"/>
                <w:szCs w:val="20"/>
                <w:lang w:val="en-US"/>
              </w:rPr>
            </w:pPr>
            <w:r w:rsidRPr="00B65F14">
              <w:rPr>
                <w:rFonts w:ascii="Calibri" w:eastAsia="Times New Roman" w:hAnsi="Calibri" w:cs="Calibri"/>
                <w:color w:val="000000"/>
                <w:sz w:val="20"/>
                <w:szCs w:val="20"/>
                <w:lang w:val="en-US"/>
              </w:rPr>
              <w:t> </w:t>
            </w:r>
          </w:p>
        </w:tc>
      </w:tr>
    </w:tbl>
    <w:p w:rsidR="00B65F14" w:rsidRPr="00B65F14" w:rsidRDefault="00B65F14" w:rsidP="00CD5A8C">
      <w:pPr>
        <w:spacing w:line="276" w:lineRule="auto"/>
        <w:rPr>
          <w:rFonts w:eastAsia="Times New Roman" w:cs="Calibri"/>
          <w:b/>
          <w:bCs/>
          <w:color w:val="000000"/>
          <w:sz w:val="20"/>
          <w:szCs w:val="20"/>
        </w:rPr>
      </w:pPr>
    </w:p>
    <w:p w:rsidR="003D5063" w:rsidRDefault="003D5063" w:rsidP="003D5063">
      <w:pPr>
        <w:spacing w:after="0" w:line="276" w:lineRule="auto"/>
        <w:rPr>
          <w:rFonts w:cstheme="minorHAnsi"/>
          <w:b/>
          <w:sz w:val="20"/>
        </w:rPr>
      </w:pPr>
    </w:p>
    <w:p w:rsidR="003D5063" w:rsidRPr="005C0E39" w:rsidRDefault="003D5063" w:rsidP="003D5063">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3D5063" w:rsidRDefault="003D5063" w:rsidP="003D5063">
      <w:pPr>
        <w:spacing w:after="0" w:line="276" w:lineRule="auto"/>
        <w:rPr>
          <w:rFonts w:cstheme="minorHAnsi"/>
          <w:b/>
          <w:sz w:val="20"/>
        </w:rPr>
      </w:pPr>
    </w:p>
    <w:p w:rsidR="0048109A" w:rsidRDefault="003D5063" w:rsidP="003D5063">
      <w:pPr>
        <w:spacing w:after="0" w:line="276" w:lineRule="auto"/>
        <w:rPr>
          <w:rFonts w:cstheme="minorHAnsi"/>
          <w:b/>
          <w:sz w:val="20"/>
        </w:rPr>
      </w:pPr>
      <w:r w:rsidRPr="005C0E39">
        <w:rPr>
          <w:rFonts w:cstheme="minorHAnsi"/>
          <w:b/>
          <w:sz w:val="20"/>
        </w:rPr>
        <w:t>Podpis(y)</w:t>
      </w:r>
    </w:p>
    <w:p w:rsidR="00090DB7" w:rsidRDefault="00090DB7" w:rsidP="003D5063">
      <w:pPr>
        <w:spacing w:after="0" w:line="276" w:lineRule="auto"/>
        <w:rPr>
          <w:rFonts w:cs="Calibri"/>
          <w:b/>
          <w:color w:val="7030A0"/>
          <w:sz w:val="20"/>
          <w:szCs w:val="20"/>
        </w:rPr>
      </w:pPr>
    </w:p>
    <w:p w:rsidR="0081047B" w:rsidRPr="0048109A" w:rsidRDefault="0048109A"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5</w:t>
      </w:r>
    </w:p>
    <w:p w:rsidR="0048109A" w:rsidRDefault="00C26A91" w:rsidP="00CD5A8C">
      <w:pPr>
        <w:spacing w:line="276" w:lineRule="auto"/>
        <w:rPr>
          <w:rFonts w:eastAsia="Times New Roman" w:cs="Calibri"/>
          <w:b/>
          <w:bCs/>
          <w:color w:val="000000"/>
          <w:sz w:val="20"/>
          <w:szCs w:val="20"/>
        </w:rPr>
      </w:pPr>
      <w:r>
        <w:rPr>
          <w:rFonts w:eastAsia="Times New Roman" w:cs="Calibri"/>
          <w:b/>
          <w:bCs/>
          <w:color w:val="000000"/>
          <w:sz w:val="20"/>
          <w:szCs w:val="20"/>
        </w:rPr>
        <w:t>Środki używane do dezynfekcji skóry</w:t>
      </w:r>
    </w:p>
    <w:tbl>
      <w:tblPr>
        <w:tblW w:w="15491" w:type="dxa"/>
        <w:tblInd w:w="97" w:type="dxa"/>
        <w:tblLayout w:type="fixed"/>
        <w:tblLook w:val="04A0"/>
      </w:tblPr>
      <w:tblGrid>
        <w:gridCol w:w="461"/>
        <w:gridCol w:w="6480"/>
        <w:gridCol w:w="720"/>
        <w:gridCol w:w="630"/>
        <w:gridCol w:w="720"/>
        <w:gridCol w:w="810"/>
        <w:gridCol w:w="900"/>
        <w:gridCol w:w="540"/>
        <w:gridCol w:w="900"/>
        <w:gridCol w:w="900"/>
        <w:gridCol w:w="1347"/>
        <w:gridCol w:w="1083"/>
      </w:tblGrid>
      <w:tr w:rsidR="00C26A91" w:rsidRPr="00C26A91" w:rsidTr="00587229">
        <w:trPr>
          <w:trHeight w:val="1286"/>
        </w:trPr>
        <w:tc>
          <w:tcPr>
            <w:tcW w:w="4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Lp</w:t>
            </w:r>
            <w:proofErr w:type="spellEnd"/>
            <w:r w:rsidRPr="00C26A91">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Opis</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Jedn</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miary</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Ilość</w:t>
            </w:r>
            <w:proofErr w:type="spellEnd"/>
            <w:r w:rsidRPr="00C26A91">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C26A91">
              <w:rPr>
                <w:rFonts w:ascii="Calibri" w:eastAsia="Times New Roman" w:hAnsi="Calibri" w:cs="Calibri"/>
                <w:b/>
                <w:bCs/>
                <w:sz w:val="19"/>
                <w:szCs w:val="19"/>
                <w:lang w:val="en-US"/>
              </w:rPr>
              <w:t>etto</w:t>
            </w:r>
            <w:proofErr w:type="spellEnd"/>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b</w:t>
            </w:r>
            <w:r w:rsidRPr="00C26A91">
              <w:rPr>
                <w:rFonts w:ascii="Calibri" w:eastAsia="Times New Roman" w:hAnsi="Calibri" w:cs="Calibri"/>
                <w:b/>
                <w:bCs/>
                <w:sz w:val="19"/>
                <w:szCs w:val="19"/>
                <w:lang w:val="en-US"/>
              </w:rPr>
              <w:t>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Wartość</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netto</w:t>
            </w:r>
            <w:proofErr w:type="spellEnd"/>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Wartość</w:t>
            </w:r>
            <w:proofErr w:type="spellEnd"/>
            <w:r w:rsidRPr="00C26A91">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Wartość</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brutto</w:t>
            </w:r>
            <w:proofErr w:type="spellEnd"/>
          </w:p>
        </w:tc>
        <w:tc>
          <w:tcPr>
            <w:tcW w:w="1347"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proofErr w:type="spellStart"/>
            <w:r w:rsidRPr="00C26A91">
              <w:rPr>
                <w:rFonts w:ascii="Calibri" w:eastAsia="Times New Roman" w:hAnsi="Calibri" w:cs="Calibri"/>
                <w:b/>
                <w:bCs/>
                <w:sz w:val="19"/>
                <w:szCs w:val="19"/>
                <w:lang w:val="en-US"/>
              </w:rPr>
              <w:t>Opis</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preparatu</w:t>
            </w:r>
            <w:proofErr w:type="spellEnd"/>
            <w:r w:rsidRPr="00C26A91">
              <w:rPr>
                <w:rFonts w:ascii="Calibri" w:eastAsia="Times New Roman" w:hAnsi="Calibri" w:cs="Calibri"/>
                <w:b/>
                <w:bCs/>
                <w:sz w:val="19"/>
                <w:szCs w:val="19"/>
                <w:lang w:val="en-US"/>
              </w:rPr>
              <w:t xml:space="preserve"> </w:t>
            </w:r>
            <w:proofErr w:type="spellStart"/>
            <w:r w:rsidRPr="00C26A91">
              <w:rPr>
                <w:rFonts w:ascii="Calibri" w:eastAsia="Times New Roman" w:hAnsi="Calibri" w:cs="Calibri"/>
                <w:b/>
                <w:bCs/>
                <w:sz w:val="19"/>
                <w:szCs w:val="19"/>
                <w:lang w:val="en-US"/>
              </w:rPr>
              <w:t>oferowanego</w:t>
            </w:r>
            <w:proofErr w:type="spellEnd"/>
          </w:p>
        </w:tc>
        <w:tc>
          <w:tcPr>
            <w:tcW w:w="1083" w:type="dxa"/>
            <w:tcBorders>
              <w:top w:val="single" w:sz="4" w:space="0" w:color="auto"/>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rPr>
            </w:pPr>
            <w:r>
              <w:rPr>
                <w:rFonts w:ascii="Calibri" w:eastAsia="Times New Roman" w:hAnsi="Calibri" w:cs="Calibri"/>
                <w:b/>
                <w:bCs/>
                <w:sz w:val="19"/>
                <w:szCs w:val="19"/>
              </w:rPr>
              <w:t xml:space="preserve">Producent, nazwa handlowa, nr </w:t>
            </w:r>
            <w:r w:rsidRPr="00C26A91">
              <w:rPr>
                <w:rFonts w:ascii="Calibri" w:eastAsia="Times New Roman" w:hAnsi="Calibri" w:cs="Calibri"/>
                <w:b/>
                <w:bCs/>
                <w:sz w:val="19"/>
                <w:szCs w:val="19"/>
              </w:rPr>
              <w:t>REF</w:t>
            </w:r>
          </w:p>
        </w:tc>
      </w:tr>
      <w:tr w:rsidR="00C26A91" w:rsidRPr="00C26A91" w:rsidTr="00587229">
        <w:trPr>
          <w:trHeight w:val="1961"/>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r w:rsidRPr="00C26A91">
              <w:rPr>
                <w:rFonts w:ascii="Calibri" w:eastAsia="Times New Roman" w:hAnsi="Calibri" w:cs="Calibri"/>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C26A91" w:rsidRPr="00C26A91" w:rsidRDefault="00C26A91" w:rsidP="00CB5983">
            <w:pPr>
              <w:spacing w:after="0" w:line="240" w:lineRule="auto"/>
              <w:jc w:val="both"/>
              <w:rPr>
                <w:rFonts w:ascii="Calibri" w:eastAsia="Times New Roman" w:hAnsi="Calibri" w:cs="Calibri"/>
                <w:sz w:val="19"/>
                <w:szCs w:val="19"/>
              </w:rPr>
            </w:pPr>
            <w:r w:rsidRPr="00C26A91">
              <w:rPr>
                <w:rFonts w:ascii="Calibri" w:eastAsia="Times New Roman" w:hAnsi="Calibri" w:cs="Calibri"/>
                <w:sz w:val="19"/>
                <w:szCs w:val="19"/>
              </w:rPr>
              <w:t xml:space="preserve">Bezbarwny preparat o przedłużonym działaniu do dezynfekcji i odtłuszczania skóry przed operacjami, iniekcjami i punkcjami; oparty o mieszankę minimum dwóch alkoholi oraz nadtlenku wodoru; nie zawierający fenolu, pochodnych jodu i jego związków; działający w czasie już 15 sekund na mikroorganizmy występujące na skórze, na bakterie (włącznie z MRSA i </w:t>
            </w:r>
            <w:proofErr w:type="spellStart"/>
            <w:r w:rsidRPr="00C26A91">
              <w:rPr>
                <w:rFonts w:ascii="Calibri" w:eastAsia="Times New Roman" w:hAnsi="Calibri" w:cs="Calibri"/>
                <w:sz w:val="19"/>
                <w:szCs w:val="19"/>
              </w:rPr>
              <w:t>Tbc</w:t>
            </w:r>
            <w:proofErr w:type="spellEnd"/>
            <w:r w:rsidRPr="00C26A91">
              <w:rPr>
                <w:rFonts w:ascii="Calibri" w:eastAsia="Times New Roman" w:hAnsi="Calibri" w:cs="Calibri"/>
                <w:sz w:val="19"/>
                <w:szCs w:val="19"/>
              </w:rPr>
              <w:t xml:space="preserve">), grzyby, wirusy (HBV – 2 min, HIV, </w:t>
            </w:r>
            <w:proofErr w:type="spellStart"/>
            <w:r w:rsidRPr="00C26A91">
              <w:rPr>
                <w:rFonts w:ascii="Calibri" w:eastAsia="Times New Roman" w:hAnsi="Calibri" w:cs="Calibri"/>
                <w:sz w:val="19"/>
                <w:szCs w:val="19"/>
              </w:rPr>
              <w:t>Herpes</w:t>
            </w:r>
            <w:proofErr w:type="spellEnd"/>
            <w:r w:rsidRPr="00C26A91">
              <w:rPr>
                <w:rFonts w:ascii="Calibri" w:eastAsia="Times New Roman" w:hAnsi="Calibri" w:cs="Calibri"/>
                <w:sz w:val="19"/>
                <w:szCs w:val="19"/>
              </w:rPr>
              <w:t xml:space="preserve">, Rota, </w:t>
            </w:r>
            <w:proofErr w:type="spellStart"/>
            <w:r w:rsidRPr="00C26A91">
              <w:rPr>
                <w:rFonts w:ascii="Calibri" w:eastAsia="Times New Roman" w:hAnsi="Calibri" w:cs="Calibri"/>
                <w:sz w:val="19"/>
                <w:szCs w:val="19"/>
              </w:rPr>
              <w:t>Adeno</w:t>
            </w:r>
            <w:proofErr w:type="spellEnd"/>
            <w:r w:rsidRPr="00C26A91">
              <w:rPr>
                <w:rFonts w:ascii="Calibri" w:eastAsia="Times New Roman" w:hAnsi="Calibri" w:cs="Calibri"/>
                <w:sz w:val="19"/>
                <w:szCs w:val="19"/>
              </w:rPr>
              <w:t xml:space="preserve"> – 1 min);  przebadany klinicznie produkt leczniczy; opakowanie z atomizerem  a 250 ml (lub 350 ml z odpowiednim przeliczeniem)</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proofErr w:type="spellStart"/>
            <w:r w:rsidRPr="00C26A91">
              <w:rPr>
                <w:rFonts w:ascii="Calibri" w:eastAsia="Times New Roman" w:hAnsi="Calibri" w:cs="Calibri"/>
                <w:sz w:val="19"/>
                <w:szCs w:val="19"/>
                <w:lang w:val="en-US"/>
              </w:rPr>
              <w:t>szt</w:t>
            </w:r>
            <w:proofErr w:type="spellEnd"/>
            <w:r w:rsidRPr="00C26A91">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r w:rsidRPr="00C26A91">
              <w:rPr>
                <w:rFonts w:ascii="Calibri" w:eastAsia="Times New Roman" w:hAnsi="Calibri" w:cs="Calibri"/>
                <w:sz w:val="19"/>
                <w:szCs w:val="19"/>
                <w:lang w:val="en-US"/>
              </w:rPr>
              <w:t>140</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r>
      <w:tr w:rsidR="00C26A91" w:rsidRPr="00C26A91" w:rsidTr="00587229">
        <w:trPr>
          <w:trHeight w:val="1754"/>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r w:rsidRPr="00C26A91">
              <w:rPr>
                <w:rFonts w:ascii="Calibri" w:eastAsia="Times New Roman" w:hAnsi="Calibri" w:cs="Calibri"/>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C26A91" w:rsidRPr="00C26A91" w:rsidRDefault="00C26A91" w:rsidP="00CB5983">
            <w:pPr>
              <w:spacing w:after="0" w:line="240" w:lineRule="auto"/>
              <w:jc w:val="both"/>
              <w:rPr>
                <w:rFonts w:ascii="Calibri" w:eastAsia="Times New Roman" w:hAnsi="Calibri" w:cs="Calibri"/>
                <w:sz w:val="19"/>
                <w:szCs w:val="19"/>
              </w:rPr>
            </w:pPr>
            <w:r w:rsidRPr="00C26A91">
              <w:rPr>
                <w:rFonts w:ascii="Calibri" w:eastAsia="Times New Roman" w:hAnsi="Calibri" w:cs="Calibri"/>
                <w:sz w:val="19"/>
                <w:szCs w:val="19"/>
              </w:rPr>
              <w:t xml:space="preserve">Bezbarwny preparat o przedłużonym działaniu* do dezynfekcji i odtłuszczania skóry przed operacjami, iniekcjami i punkcjami; oparty o mieszankę minimum dwóch alkoholi oraz nadtlenku wodoru; nie zawierający fenolu, pochodnych jodu i jego związków; działający w czasie już 15 sekund na mikroorganizmy występujące na skórze, na bakterie (włącznie z MRSA i </w:t>
            </w:r>
            <w:proofErr w:type="spellStart"/>
            <w:r w:rsidRPr="00C26A91">
              <w:rPr>
                <w:rFonts w:ascii="Calibri" w:eastAsia="Times New Roman" w:hAnsi="Calibri" w:cs="Calibri"/>
                <w:sz w:val="19"/>
                <w:szCs w:val="19"/>
              </w:rPr>
              <w:t>Tbc</w:t>
            </w:r>
            <w:proofErr w:type="spellEnd"/>
            <w:r w:rsidRPr="00C26A91">
              <w:rPr>
                <w:rFonts w:ascii="Calibri" w:eastAsia="Times New Roman" w:hAnsi="Calibri" w:cs="Calibri"/>
                <w:sz w:val="19"/>
                <w:szCs w:val="19"/>
              </w:rPr>
              <w:t xml:space="preserve">), grzyby, wirusy (HBV – 2 min, HIV, </w:t>
            </w:r>
            <w:proofErr w:type="spellStart"/>
            <w:r w:rsidRPr="00C26A91">
              <w:rPr>
                <w:rFonts w:ascii="Calibri" w:eastAsia="Times New Roman" w:hAnsi="Calibri" w:cs="Calibri"/>
                <w:sz w:val="19"/>
                <w:szCs w:val="19"/>
              </w:rPr>
              <w:t>Herpes</w:t>
            </w:r>
            <w:proofErr w:type="spellEnd"/>
            <w:r w:rsidRPr="00C26A91">
              <w:rPr>
                <w:rFonts w:ascii="Calibri" w:eastAsia="Times New Roman" w:hAnsi="Calibri" w:cs="Calibri"/>
                <w:sz w:val="19"/>
                <w:szCs w:val="19"/>
              </w:rPr>
              <w:t xml:space="preserve">, Rota, </w:t>
            </w:r>
            <w:proofErr w:type="spellStart"/>
            <w:r w:rsidRPr="00C26A91">
              <w:rPr>
                <w:rFonts w:ascii="Calibri" w:eastAsia="Times New Roman" w:hAnsi="Calibri" w:cs="Calibri"/>
                <w:sz w:val="19"/>
                <w:szCs w:val="19"/>
              </w:rPr>
              <w:t>Adeno</w:t>
            </w:r>
            <w:proofErr w:type="spellEnd"/>
            <w:r w:rsidRPr="00C26A91">
              <w:rPr>
                <w:rFonts w:ascii="Calibri" w:eastAsia="Times New Roman" w:hAnsi="Calibri" w:cs="Calibri"/>
                <w:sz w:val="19"/>
                <w:szCs w:val="19"/>
              </w:rPr>
              <w:t xml:space="preserve"> – 1 min); przebadany klinicznie produkt leczniczy; opakowanie a 1litr</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proofErr w:type="spellStart"/>
            <w:r w:rsidRPr="00C26A91">
              <w:rPr>
                <w:rFonts w:ascii="Calibri" w:eastAsia="Times New Roman" w:hAnsi="Calibri" w:cs="Calibri"/>
                <w:sz w:val="19"/>
                <w:szCs w:val="19"/>
                <w:lang w:val="en-US"/>
              </w:rPr>
              <w:t>szt</w:t>
            </w:r>
            <w:proofErr w:type="spellEnd"/>
            <w:r w:rsidRPr="00C26A91">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r w:rsidRPr="00C26A91">
              <w:rPr>
                <w:rFonts w:ascii="Calibri" w:eastAsia="Times New Roman" w:hAnsi="Calibri" w:cs="Calibri"/>
                <w:sz w:val="19"/>
                <w:szCs w:val="19"/>
                <w:lang w:val="en-US"/>
              </w:rPr>
              <w:t>95</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 </w:t>
            </w:r>
          </w:p>
        </w:tc>
      </w:tr>
      <w:tr w:rsidR="00C26A91" w:rsidRPr="00C26A91" w:rsidTr="00587229">
        <w:trPr>
          <w:trHeight w:val="30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sz w:val="19"/>
                <w:szCs w:val="19"/>
                <w:lang w:val="en-US"/>
              </w:rPr>
            </w:pPr>
            <w:r w:rsidRPr="00C26A91">
              <w:rPr>
                <w:rFonts w:ascii="Calibri" w:eastAsia="Times New Roman" w:hAnsi="Calibri" w:cs="Calibri"/>
                <w:sz w:val="19"/>
                <w:szCs w:val="19"/>
                <w:lang w:val="en-US"/>
              </w:rPr>
              <w:t> </w:t>
            </w:r>
          </w:p>
        </w:tc>
        <w:tc>
          <w:tcPr>
            <w:tcW w:w="6480" w:type="dxa"/>
            <w:tcBorders>
              <w:top w:val="nil"/>
              <w:left w:val="nil"/>
              <w:bottom w:val="single" w:sz="4" w:space="0" w:color="auto"/>
              <w:right w:val="single" w:sz="4" w:space="0" w:color="auto"/>
            </w:tcBorders>
            <w:shd w:val="clear" w:color="FFFFCC" w:fill="FFFFFF"/>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RAZEM</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63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72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81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0</w:t>
            </w:r>
          </w:p>
        </w:tc>
        <w:tc>
          <w:tcPr>
            <w:tcW w:w="54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0</w:t>
            </w:r>
          </w:p>
        </w:tc>
        <w:tc>
          <w:tcPr>
            <w:tcW w:w="900"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color w:val="000000"/>
                <w:sz w:val="19"/>
                <w:szCs w:val="19"/>
                <w:lang w:val="en-US"/>
              </w:rPr>
            </w:pPr>
            <w:r w:rsidRPr="00C26A91">
              <w:rPr>
                <w:rFonts w:ascii="Calibri" w:eastAsia="Times New Roman" w:hAnsi="Calibri" w:cs="Calibri"/>
                <w:color w:val="000000"/>
                <w:sz w:val="19"/>
                <w:szCs w:val="19"/>
                <w:lang w:val="en-US"/>
              </w:rPr>
              <w:t>0</w:t>
            </w:r>
          </w:p>
        </w:tc>
        <w:tc>
          <w:tcPr>
            <w:tcW w:w="1347"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c>
          <w:tcPr>
            <w:tcW w:w="1083" w:type="dxa"/>
            <w:tcBorders>
              <w:top w:val="nil"/>
              <w:left w:val="nil"/>
              <w:bottom w:val="single" w:sz="4" w:space="0" w:color="auto"/>
              <w:right w:val="single" w:sz="4" w:space="0" w:color="auto"/>
            </w:tcBorders>
            <w:shd w:val="clear" w:color="FFFFCC" w:fill="FFFFFF"/>
            <w:noWrap/>
            <w:vAlign w:val="center"/>
            <w:hideMark/>
          </w:tcPr>
          <w:p w:rsidR="00C26A91" w:rsidRPr="00C26A91" w:rsidRDefault="00C26A91" w:rsidP="00C26A91">
            <w:pPr>
              <w:spacing w:after="0" w:line="240" w:lineRule="auto"/>
              <w:jc w:val="center"/>
              <w:rPr>
                <w:rFonts w:ascii="Calibri" w:eastAsia="Times New Roman" w:hAnsi="Calibri" w:cs="Calibri"/>
                <w:b/>
                <w:bCs/>
                <w:sz w:val="19"/>
                <w:szCs w:val="19"/>
                <w:lang w:val="en-US"/>
              </w:rPr>
            </w:pPr>
            <w:r w:rsidRPr="00C26A91">
              <w:rPr>
                <w:rFonts w:ascii="Calibri" w:eastAsia="Times New Roman" w:hAnsi="Calibri" w:cs="Calibri"/>
                <w:b/>
                <w:bCs/>
                <w:sz w:val="19"/>
                <w:szCs w:val="19"/>
                <w:lang w:val="en-US"/>
              </w:rPr>
              <w:t>x</w:t>
            </w:r>
          </w:p>
        </w:tc>
      </w:tr>
    </w:tbl>
    <w:p w:rsidR="003D5063" w:rsidRDefault="003D5063" w:rsidP="003D5063">
      <w:pPr>
        <w:spacing w:after="0" w:line="276" w:lineRule="auto"/>
        <w:rPr>
          <w:rFonts w:cstheme="minorHAnsi"/>
          <w:b/>
          <w:sz w:val="20"/>
        </w:rPr>
      </w:pPr>
    </w:p>
    <w:p w:rsidR="003D5063" w:rsidRPr="005C0E39" w:rsidRDefault="003D5063" w:rsidP="003D5063">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3D5063" w:rsidRDefault="003D5063" w:rsidP="003D5063">
      <w:pPr>
        <w:spacing w:after="0" w:line="276" w:lineRule="auto"/>
        <w:rPr>
          <w:rFonts w:cstheme="minorHAnsi"/>
          <w:b/>
          <w:sz w:val="20"/>
        </w:rPr>
      </w:pPr>
    </w:p>
    <w:p w:rsidR="00CD5A8C" w:rsidRDefault="003D5063" w:rsidP="003D5063">
      <w:pPr>
        <w:spacing w:after="0" w:line="276" w:lineRule="auto"/>
        <w:rPr>
          <w:rFonts w:cstheme="minorHAnsi"/>
          <w:b/>
          <w:sz w:val="20"/>
        </w:rPr>
      </w:pPr>
      <w:r w:rsidRPr="005C0E39">
        <w:rPr>
          <w:rFonts w:cstheme="minorHAnsi"/>
          <w:b/>
          <w:sz w:val="20"/>
        </w:rPr>
        <w:t>Podpis(y)</w:t>
      </w:r>
    </w:p>
    <w:p w:rsidR="00C26A91" w:rsidRDefault="00C26A91" w:rsidP="003D5063">
      <w:pPr>
        <w:spacing w:after="0" w:line="276" w:lineRule="auto"/>
        <w:rPr>
          <w:rFonts w:cstheme="minorHAnsi"/>
          <w:b/>
          <w:sz w:val="20"/>
        </w:rPr>
      </w:pPr>
    </w:p>
    <w:p w:rsidR="00C26A91" w:rsidRDefault="00C26A91" w:rsidP="003D5063">
      <w:pPr>
        <w:spacing w:after="0" w:line="276" w:lineRule="auto"/>
        <w:rPr>
          <w:rFonts w:cstheme="minorHAnsi"/>
          <w:b/>
          <w:sz w:val="20"/>
        </w:rPr>
      </w:pPr>
    </w:p>
    <w:p w:rsidR="00C26A91" w:rsidRDefault="00C26A91" w:rsidP="003D5063">
      <w:pPr>
        <w:spacing w:after="0" w:line="276" w:lineRule="auto"/>
        <w:rPr>
          <w:rFonts w:cstheme="minorHAnsi"/>
          <w:b/>
          <w:sz w:val="20"/>
        </w:rPr>
      </w:pPr>
    </w:p>
    <w:p w:rsidR="00C26A91" w:rsidRDefault="00C26A91" w:rsidP="003D5063">
      <w:pPr>
        <w:spacing w:after="0" w:line="276" w:lineRule="auto"/>
        <w:rPr>
          <w:rFonts w:cs="Calibri"/>
          <w:b/>
          <w:color w:val="7030A0"/>
          <w:sz w:val="20"/>
          <w:szCs w:val="20"/>
        </w:rPr>
      </w:pPr>
    </w:p>
    <w:p w:rsidR="00587229" w:rsidRDefault="00587229" w:rsidP="003D5063">
      <w:pPr>
        <w:spacing w:after="0" w:line="276" w:lineRule="auto"/>
        <w:rPr>
          <w:rFonts w:cs="Calibri"/>
          <w:b/>
          <w:color w:val="7030A0"/>
          <w:sz w:val="20"/>
          <w:szCs w:val="20"/>
        </w:rPr>
      </w:pPr>
    </w:p>
    <w:p w:rsidR="00587229" w:rsidRDefault="00587229" w:rsidP="003D5063">
      <w:pPr>
        <w:spacing w:after="0" w:line="276" w:lineRule="auto"/>
        <w:rPr>
          <w:rFonts w:cs="Calibri"/>
          <w:b/>
          <w:color w:val="7030A0"/>
          <w:sz w:val="20"/>
          <w:szCs w:val="20"/>
        </w:rPr>
      </w:pPr>
    </w:p>
    <w:p w:rsidR="0048109A" w:rsidRPr="006C47B4" w:rsidRDefault="006C47B4" w:rsidP="00CD5A8C">
      <w:pPr>
        <w:spacing w:after="0" w:line="276" w:lineRule="auto"/>
        <w:rPr>
          <w:rFonts w:cs="Calibri"/>
          <w:b/>
          <w:color w:val="7030A0"/>
          <w:sz w:val="20"/>
          <w:szCs w:val="20"/>
        </w:rPr>
      </w:pPr>
      <w:r w:rsidRPr="00363B95">
        <w:rPr>
          <w:rFonts w:cs="Calibri"/>
          <w:b/>
          <w:color w:val="7030A0"/>
          <w:sz w:val="20"/>
          <w:szCs w:val="20"/>
        </w:rPr>
        <w:lastRenderedPageBreak/>
        <w:t xml:space="preserve">PAKIET NR </w:t>
      </w:r>
      <w:r>
        <w:rPr>
          <w:rFonts w:cs="Calibri"/>
          <w:b/>
          <w:color w:val="7030A0"/>
          <w:sz w:val="20"/>
          <w:szCs w:val="20"/>
        </w:rPr>
        <w:t>6</w:t>
      </w:r>
    </w:p>
    <w:p w:rsidR="006C47B4" w:rsidRDefault="00FF5B1A" w:rsidP="00E540D1">
      <w:pPr>
        <w:spacing w:after="0" w:line="240" w:lineRule="auto"/>
        <w:rPr>
          <w:rFonts w:eastAsia="Times New Roman" w:cs="Calibri"/>
          <w:b/>
          <w:bCs/>
          <w:color w:val="000000"/>
          <w:sz w:val="20"/>
          <w:szCs w:val="20"/>
        </w:rPr>
      </w:pPr>
      <w:r>
        <w:rPr>
          <w:rFonts w:eastAsia="Times New Roman" w:cs="Calibri"/>
          <w:b/>
          <w:bCs/>
          <w:color w:val="000000"/>
          <w:sz w:val="20"/>
          <w:szCs w:val="20"/>
        </w:rPr>
        <w:t>Środki różne</w:t>
      </w:r>
    </w:p>
    <w:tbl>
      <w:tblPr>
        <w:tblW w:w="15491" w:type="dxa"/>
        <w:tblInd w:w="97" w:type="dxa"/>
        <w:tblLayout w:type="fixed"/>
        <w:tblLook w:val="04A0"/>
      </w:tblPr>
      <w:tblGrid>
        <w:gridCol w:w="461"/>
        <w:gridCol w:w="6480"/>
        <w:gridCol w:w="720"/>
        <w:gridCol w:w="630"/>
        <w:gridCol w:w="720"/>
        <w:gridCol w:w="810"/>
        <w:gridCol w:w="900"/>
        <w:gridCol w:w="540"/>
        <w:gridCol w:w="900"/>
        <w:gridCol w:w="900"/>
        <w:gridCol w:w="1347"/>
        <w:gridCol w:w="1083"/>
      </w:tblGrid>
      <w:tr w:rsidR="00FF5B1A" w:rsidRPr="00FF5B1A" w:rsidTr="00E540D1">
        <w:trPr>
          <w:trHeight w:val="1070"/>
        </w:trPr>
        <w:tc>
          <w:tcPr>
            <w:tcW w:w="4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Lp</w:t>
            </w:r>
            <w:proofErr w:type="spellEnd"/>
            <w:r w:rsidRPr="00FF5B1A">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Opis</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Jedn</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miary</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Ilość</w:t>
            </w:r>
            <w:proofErr w:type="spellEnd"/>
            <w:r w:rsidRPr="00FF5B1A">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FF5B1A">
              <w:rPr>
                <w:rFonts w:ascii="Calibri" w:eastAsia="Times New Roman" w:hAnsi="Calibri" w:cs="Calibri"/>
                <w:b/>
                <w:bCs/>
                <w:sz w:val="19"/>
                <w:szCs w:val="19"/>
                <w:lang w:val="en-US"/>
              </w:rPr>
              <w:t>etto</w:t>
            </w:r>
            <w:proofErr w:type="spellEnd"/>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b</w:t>
            </w:r>
            <w:r w:rsidRPr="00FF5B1A">
              <w:rPr>
                <w:rFonts w:ascii="Calibri" w:eastAsia="Times New Roman" w:hAnsi="Calibri" w:cs="Calibri"/>
                <w:b/>
                <w:bCs/>
                <w:sz w:val="19"/>
                <w:szCs w:val="19"/>
                <w:lang w:val="en-US"/>
              </w:rPr>
              <w:t>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Wartość</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netto</w:t>
            </w:r>
            <w:proofErr w:type="spellEnd"/>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Wartość</w:t>
            </w:r>
            <w:proofErr w:type="spellEnd"/>
            <w:r w:rsidRPr="00FF5B1A">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Wartość</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brutto</w:t>
            </w:r>
            <w:proofErr w:type="spellEnd"/>
          </w:p>
        </w:tc>
        <w:tc>
          <w:tcPr>
            <w:tcW w:w="1347"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proofErr w:type="spellStart"/>
            <w:r w:rsidRPr="00FF5B1A">
              <w:rPr>
                <w:rFonts w:ascii="Calibri" w:eastAsia="Times New Roman" w:hAnsi="Calibri" w:cs="Calibri"/>
                <w:b/>
                <w:bCs/>
                <w:sz w:val="19"/>
                <w:szCs w:val="19"/>
                <w:lang w:val="en-US"/>
              </w:rPr>
              <w:t>Opis</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preparatu</w:t>
            </w:r>
            <w:proofErr w:type="spellEnd"/>
            <w:r w:rsidRPr="00FF5B1A">
              <w:rPr>
                <w:rFonts w:ascii="Calibri" w:eastAsia="Times New Roman" w:hAnsi="Calibri" w:cs="Calibri"/>
                <w:b/>
                <w:bCs/>
                <w:sz w:val="19"/>
                <w:szCs w:val="19"/>
                <w:lang w:val="en-US"/>
              </w:rPr>
              <w:t xml:space="preserve"> </w:t>
            </w:r>
            <w:proofErr w:type="spellStart"/>
            <w:r w:rsidRPr="00FF5B1A">
              <w:rPr>
                <w:rFonts w:ascii="Calibri" w:eastAsia="Times New Roman" w:hAnsi="Calibri" w:cs="Calibri"/>
                <w:b/>
                <w:bCs/>
                <w:sz w:val="19"/>
                <w:szCs w:val="19"/>
                <w:lang w:val="en-US"/>
              </w:rPr>
              <w:t>oferowanego</w:t>
            </w:r>
            <w:proofErr w:type="spellEnd"/>
          </w:p>
        </w:tc>
        <w:tc>
          <w:tcPr>
            <w:tcW w:w="1083" w:type="dxa"/>
            <w:tcBorders>
              <w:top w:val="single" w:sz="4" w:space="0" w:color="auto"/>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rPr>
            </w:pPr>
            <w:r>
              <w:rPr>
                <w:rFonts w:ascii="Calibri" w:eastAsia="Times New Roman" w:hAnsi="Calibri" w:cs="Calibri"/>
                <w:b/>
                <w:bCs/>
                <w:sz w:val="19"/>
                <w:szCs w:val="19"/>
              </w:rPr>
              <w:t xml:space="preserve">Producent, nazwa handlowa, nr </w:t>
            </w:r>
            <w:r w:rsidRPr="00FF5B1A">
              <w:rPr>
                <w:rFonts w:ascii="Calibri" w:eastAsia="Times New Roman" w:hAnsi="Calibri" w:cs="Calibri"/>
                <w:b/>
                <w:bCs/>
                <w:sz w:val="19"/>
                <w:szCs w:val="19"/>
              </w:rPr>
              <w:t>REF</w:t>
            </w:r>
          </w:p>
        </w:tc>
      </w:tr>
      <w:tr w:rsidR="00FF5B1A" w:rsidRPr="00FF5B1A" w:rsidTr="00E540D1">
        <w:trPr>
          <w:trHeight w:val="1691"/>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CB5983">
            <w:pPr>
              <w:spacing w:after="0" w:line="240" w:lineRule="auto"/>
              <w:jc w:val="both"/>
              <w:rPr>
                <w:rFonts w:ascii="Calibri" w:eastAsia="Times New Roman" w:hAnsi="Calibri" w:cs="Calibri"/>
                <w:sz w:val="19"/>
                <w:szCs w:val="19"/>
              </w:rPr>
            </w:pPr>
            <w:r w:rsidRPr="00FF5B1A">
              <w:rPr>
                <w:rFonts w:ascii="Calibri" w:eastAsia="Times New Roman" w:hAnsi="Calibri" w:cs="Calibri"/>
                <w:sz w:val="19"/>
                <w:szCs w:val="19"/>
              </w:rPr>
              <w:t xml:space="preserve">Preparat do ogólnej antyseptyki skóry przed procedurami naruszającymi ciągłość skóry; zawierający 2% </w:t>
            </w:r>
            <w:proofErr w:type="spellStart"/>
            <w:r w:rsidRPr="00FF5B1A">
              <w:rPr>
                <w:rFonts w:ascii="Calibri" w:eastAsia="Times New Roman" w:hAnsi="Calibri" w:cs="Calibri"/>
                <w:sz w:val="19"/>
                <w:szCs w:val="19"/>
              </w:rPr>
              <w:t>diklukonianu</w:t>
            </w:r>
            <w:proofErr w:type="spellEnd"/>
            <w:r w:rsidRPr="00FF5B1A">
              <w:rPr>
                <w:rFonts w:ascii="Calibri" w:eastAsia="Times New Roman" w:hAnsi="Calibri" w:cs="Calibri"/>
                <w:sz w:val="19"/>
                <w:szCs w:val="19"/>
              </w:rPr>
              <w:t xml:space="preserve"> </w:t>
            </w:r>
            <w:proofErr w:type="spellStart"/>
            <w:r w:rsidRPr="00FF5B1A">
              <w:rPr>
                <w:rFonts w:ascii="Calibri" w:eastAsia="Times New Roman" w:hAnsi="Calibri" w:cs="Calibri"/>
                <w:sz w:val="19"/>
                <w:szCs w:val="19"/>
              </w:rPr>
              <w:t>chlorheksydyny</w:t>
            </w:r>
            <w:proofErr w:type="spellEnd"/>
            <w:r w:rsidRPr="00FF5B1A">
              <w:rPr>
                <w:rFonts w:ascii="Calibri" w:eastAsia="Times New Roman" w:hAnsi="Calibri" w:cs="Calibri"/>
                <w:sz w:val="19"/>
                <w:szCs w:val="19"/>
              </w:rPr>
              <w:t xml:space="preserve"> oraz min. 70% alkoholu etylowego; o spektrum działania na bakterie, prątki, drożdże oraz wirusy osłonione (w tym HBV, HCV i HIV); o czasie działania w 30 do 60 sekund, a w przypadku skóry bogatej w gruczoły łojowe – 5 minut; preparat możliwy do zastosowania także do higienicznej dezynfekcji rąk (czas działania już w 30 sekund); o przedłużonym czasie działania do 6 godzin; opakowanie a 1l</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proofErr w:type="spellStart"/>
            <w:r w:rsidRPr="00FF5B1A">
              <w:rPr>
                <w:rFonts w:ascii="Calibri" w:eastAsia="Times New Roman" w:hAnsi="Calibri" w:cs="Calibri"/>
                <w:sz w:val="19"/>
                <w:szCs w:val="19"/>
                <w:lang w:val="en-US"/>
              </w:rPr>
              <w:t>szt</w:t>
            </w:r>
            <w:proofErr w:type="spellEnd"/>
            <w:r w:rsidRPr="00FF5B1A">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3</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r>
      <w:tr w:rsidR="00FF5B1A" w:rsidRPr="00FF5B1A" w:rsidTr="00E540D1">
        <w:trPr>
          <w:trHeight w:val="1889"/>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CB5983">
            <w:pPr>
              <w:spacing w:after="0" w:line="240" w:lineRule="auto"/>
              <w:jc w:val="both"/>
              <w:rPr>
                <w:rFonts w:ascii="Calibri" w:eastAsia="Times New Roman" w:hAnsi="Calibri" w:cs="Calibri"/>
                <w:sz w:val="19"/>
                <w:szCs w:val="19"/>
              </w:rPr>
            </w:pPr>
            <w:r w:rsidRPr="00FF5B1A">
              <w:rPr>
                <w:rFonts w:ascii="Calibri" w:eastAsia="Times New Roman" w:hAnsi="Calibri" w:cs="Calibri"/>
                <w:sz w:val="19"/>
                <w:szCs w:val="19"/>
              </w:rPr>
              <w:t xml:space="preserve">Preparat do ogólnej antyseptyki skóry przed procedurami naruszającymi ciągłość skóry; zawierający 2% </w:t>
            </w:r>
            <w:proofErr w:type="spellStart"/>
            <w:r w:rsidRPr="00FF5B1A">
              <w:rPr>
                <w:rFonts w:ascii="Calibri" w:eastAsia="Times New Roman" w:hAnsi="Calibri" w:cs="Calibri"/>
                <w:sz w:val="19"/>
                <w:szCs w:val="19"/>
              </w:rPr>
              <w:t>diklukonianu</w:t>
            </w:r>
            <w:proofErr w:type="spellEnd"/>
            <w:r w:rsidRPr="00FF5B1A">
              <w:rPr>
                <w:rFonts w:ascii="Calibri" w:eastAsia="Times New Roman" w:hAnsi="Calibri" w:cs="Calibri"/>
                <w:sz w:val="19"/>
                <w:szCs w:val="19"/>
              </w:rPr>
              <w:t xml:space="preserve"> </w:t>
            </w:r>
            <w:proofErr w:type="spellStart"/>
            <w:r w:rsidRPr="00FF5B1A">
              <w:rPr>
                <w:rFonts w:ascii="Calibri" w:eastAsia="Times New Roman" w:hAnsi="Calibri" w:cs="Calibri"/>
                <w:sz w:val="19"/>
                <w:szCs w:val="19"/>
              </w:rPr>
              <w:t>chlorheksydyny</w:t>
            </w:r>
            <w:proofErr w:type="spellEnd"/>
            <w:r w:rsidRPr="00FF5B1A">
              <w:rPr>
                <w:rFonts w:ascii="Calibri" w:eastAsia="Times New Roman" w:hAnsi="Calibri" w:cs="Calibri"/>
                <w:sz w:val="19"/>
                <w:szCs w:val="19"/>
              </w:rPr>
              <w:t xml:space="preserve"> oraz min. 70% alkoholu etylowego; o spektrum działania na bakterie, prątki, drożdże oraz wirusy osłonione (w tym HBV, HCV i HIV); o czasie działania w 30 do 60 sekund, a w przypadku skóry bogatej w gruczoły łojowe – 5 minut; preparat możliwy do zastosowania także do higienicznej dezynfekcji rąk (czas działania już w 30 sekund); o przedłużonym czasie działania do 6 godzin; opakowanie ze spryskiwaczem a 250 ml</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proofErr w:type="spellStart"/>
            <w:r w:rsidRPr="00FF5B1A">
              <w:rPr>
                <w:rFonts w:ascii="Calibri" w:eastAsia="Times New Roman" w:hAnsi="Calibri" w:cs="Calibri"/>
                <w:sz w:val="19"/>
                <w:szCs w:val="19"/>
                <w:lang w:val="en-US"/>
              </w:rPr>
              <w:t>szt</w:t>
            </w:r>
            <w:proofErr w:type="spellEnd"/>
            <w:r w:rsidRPr="00FF5B1A">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25</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r>
      <w:tr w:rsidR="00FF5B1A" w:rsidRPr="00FF5B1A" w:rsidTr="00E540D1">
        <w:trPr>
          <w:trHeight w:val="1241"/>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3</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CB5983">
            <w:pPr>
              <w:spacing w:after="0" w:line="240" w:lineRule="auto"/>
              <w:jc w:val="both"/>
              <w:rPr>
                <w:rFonts w:ascii="Calibri" w:eastAsia="Times New Roman" w:hAnsi="Calibri" w:cs="Calibri"/>
                <w:sz w:val="19"/>
                <w:szCs w:val="19"/>
              </w:rPr>
            </w:pPr>
            <w:r w:rsidRPr="00FF5B1A">
              <w:rPr>
                <w:rFonts w:ascii="Calibri" w:eastAsia="Times New Roman" w:hAnsi="Calibri" w:cs="Calibri"/>
                <w:sz w:val="19"/>
                <w:szCs w:val="19"/>
              </w:rPr>
              <w:t xml:space="preserve">Wodny preparat na bazie 3-4% </w:t>
            </w:r>
            <w:proofErr w:type="spellStart"/>
            <w:r w:rsidRPr="00FF5B1A">
              <w:rPr>
                <w:rFonts w:ascii="Calibri" w:eastAsia="Times New Roman" w:hAnsi="Calibri" w:cs="Calibri"/>
                <w:sz w:val="19"/>
                <w:szCs w:val="19"/>
              </w:rPr>
              <w:t>chlorheksydyny</w:t>
            </w:r>
            <w:proofErr w:type="spellEnd"/>
            <w:r w:rsidRPr="00FF5B1A">
              <w:rPr>
                <w:rFonts w:ascii="Calibri" w:eastAsia="Times New Roman" w:hAnsi="Calibri" w:cs="Calibri"/>
                <w:sz w:val="19"/>
                <w:szCs w:val="19"/>
              </w:rPr>
              <w:t xml:space="preserve"> zawierający w swoim składzie alkohol etylowy, glicerol oraz tlenek </w:t>
            </w:r>
            <w:proofErr w:type="spellStart"/>
            <w:r w:rsidRPr="00FF5B1A">
              <w:rPr>
                <w:rFonts w:ascii="Calibri" w:eastAsia="Times New Roman" w:hAnsi="Calibri" w:cs="Calibri"/>
                <w:sz w:val="19"/>
                <w:szCs w:val="19"/>
              </w:rPr>
              <w:t>dialkiloaminowy</w:t>
            </w:r>
            <w:proofErr w:type="spellEnd"/>
            <w:r w:rsidRPr="00FF5B1A">
              <w:rPr>
                <w:rFonts w:ascii="Calibri" w:eastAsia="Times New Roman" w:hAnsi="Calibri" w:cs="Calibri"/>
                <w:sz w:val="19"/>
                <w:szCs w:val="19"/>
              </w:rPr>
              <w:t xml:space="preserve">; przeznaczony do higienicznego jak i </w:t>
            </w:r>
            <w:proofErr w:type="spellStart"/>
            <w:r w:rsidRPr="00FF5B1A">
              <w:rPr>
                <w:rFonts w:ascii="Calibri" w:eastAsia="Times New Roman" w:hAnsi="Calibri" w:cs="Calibri"/>
                <w:sz w:val="19"/>
                <w:szCs w:val="19"/>
              </w:rPr>
              <w:t>chiurgicznego</w:t>
            </w:r>
            <w:proofErr w:type="spellEnd"/>
            <w:r w:rsidRPr="00FF5B1A">
              <w:rPr>
                <w:rFonts w:ascii="Calibri" w:eastAsia="Times New Roman" w:hAnsi="Calibri" w:cs="Calibri"/>
                <w:sz w:val="19"/>
                <w:szCs w:val="19"/>
              </w:rPr>
              <w:t xml:space="preserve"> dezynfekowania rąk oraz skóry pacjenta; bez zawartości eteru i </w:t>
            </w:r>
            <w:proofErr w:type="spellStart"/>
            <w:r w:rsidRPr="00FF5B1A">
              <w:rPr>
                <w:rFonts w:ascii="Calibri" w:eastAsia="Times New Roman" w:hAnsi="Calibri" w:cs="Calibri"/>
                <w:sz w:val="19"/>
                <w:szCs w:val="19"/>
              </w:rPr>
              <w:t>izopropanolu</w:t>
            </w:r>
            <w:proofErr w:type="spellEnd"/>
            <w:r w:rsidRPr="00FF5B1A">
              <w:rPr>
                <w:rFonts w:ascii="Calibri" w:eastAsia="Times New Roman" w:hAnsi="Calibri" w:cs="Calibri"/>
                <w:sz w:val="19"/>
                <w:szCs w:val="19"/>
              </w:rPr>
              <w:t>; skuteczny wobec bakterii (łącznie z MRSA), grzybów oraz wirusów: HIV i HBV; opakowanie a 500 ml</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proofErr w:type="spellStart"/>
            <w:r w:rsidRPr="00FF5B1A">
              <w:rPr>
                <w:rFonts w:ascii="Calibri" w:eastAsia="Times New Roman" w:hAnsi="Calibri" w:cs="Calibri"/>
                <w:sz w:val="19"/>
                <w:szCs w:val="19"/>
                <w:lang w:val="en-US"/>
              </w:rPr>
              <w:t>szt</w:t>
            </w:r>
            <w:proofErr w:type="spellEnd"/>
            <w:r w:rsidRPr="00FF5B1A">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r>
      <w:tr w:rsidR="00FF5B1A" w:rsidRPr="00FF5B1A" w:rsidTr="00E540D1">
        <w:trPr>
          <w:trHeight w:val="989"/>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4</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CB5983">
            <w:pPr>
              <w:spacing w:after="0" w:line="240" w:lineRule="auto"/>
              <w:jc w:val="both"/>
              <w:rPr>
                <w:rFonts w:ascii="Calibri" w:eastAsia="Times New Roman" w:hAnsi="Calibri" w:cs="Calibri"/>
                <w:sz w:val="19"/>
                <w:szCs w:val="19"/>
              </w:rPr>
            </w:pPr>
            <w:r w:rsidRPr="00FF5B1A">
              <w:rPr>
                <w:rFonts w:ascii="Calibri" w:eastAsia="Times New Roman" w:hAnsi="Calibri" w:cs="Calibri"/>
                <w:sz w:val="19"/>
                <w:szCs w:val="19"/>
              </w:rPr>
              <w:t>Płyn zawierający 0,1% PHMB odpowiedni do oczyszczania, nawilżania i pielęgnacji ran różnego pochodzenia; do stosowania powyżej 2. roku życia; oczyszczający ranę i utrzymujący trwały efekt nawilżenia; opakowanie a 250 ml z atomizerem</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proofErr w:type="spellStart"/>
            <w:r w:rsidRPr="00FF5B1A">
              <w:rPr>
                <w:rFonts w:ascii="Calibri" w:eastAsia="Times New Roman" w:hAnsi="Calibri" w:cs="Calibri"/>
                <w:sz w:val="19"/>
                <w:szCs w:val="19"/>
                <w:lang w:val="en-US"/>
              </w:rPr>
              <w:t>szt</w:t>
            </w:r>
            <w:proofErr w:type="spellEnd"/>
            <w:r w:rsidRPr="00FF5B1A">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25</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r>
      <w:tr w:rsidR="00FF5B1A" w:rsidRPr="00FF5B1A" w:rsidTr="00E540D1">
        <w:trPr>
          <w:trHeight w:val="170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5</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CB5983">
            <w:pPr>
              <w:spacing w:after="0" w:line="240" w:lineRule="auto"/>
              <w:jc w:val="both"/>
              <w:rPr>
                <w:rFonts w:ascii="Calibri" w:eastAsia="Times New Roman" w:hAnsi="Calibri" w:cs="Calibri"/>
                <w:sz w:val="19"/>
                <w:szCs w:val="19"/>
                <w:lang w:val="en-US"/>
              </w:rPr>
            </w:pPr>
            <w:r w:rsidRPr="00FF5B1A">
              <w:rPr>
                <w:rFonts w:ascii="Calibri" w:eastAsia="Times New Roman" w:hAnsi="Calibri" w:cs="Calibri"/>
                <w:sz w:val="19"/>
                <w:szCs w:val="19"/>
              </w:rPr>
              <w:t xml:space="preserve">Preparat do odkażania błon śluzowych i graniczących z nimi skóry przed: operacjami, zabiegami ginekologicznymi i położniczymi, cewnikowaniem pęcherza moczowego, zabiegami </w:t>
            </w:r>
            <w:proofErr w:type="spellStart"/>
            <w:r w:rsidRPr="00FF5B1A">
              <w:rPr>
                <w:rFonts w:ascii="Calibri" w:eastAsia="Times New Roman" w:hAnsi="Calibri" w:cs="Calibri"/>
                <w:sz w:val="19"/>
                <w:szCs w:val="19"/>
              </w:rPr>
              <w:t>przezcewnikowymi</w:t>
            </w:r>
            <w:proofErr w:type="spellEnd"/>
            <w:r w:rsidRPr="00FF5B1A">
              <w:rPr>
                <w:rFonts w:ascii="Calibri" w:eastAsia="Times New Roman" w:hAnsi="Calibri" w:cs="Calibri"/>
                <w:sz w:val="19"/>
                <w:szCs w:val="19"/>
              </w:rPr>
              <w:t xml:space="preserve">. Na bazie etanolu, nadtlenku wodoru i </w:t>
            </w:r>
            <w:proofErr w:type="spellStart"/>
            <w:r w:rsidRPr="00FF5B1A">
              <w:rPr>
                <w:rFonts w:ascii="Calibri" w:eastAsia="Times New Roman" w:hAnsi="Calibri" w:cs="Calibri"/>
                <w:sz w:val="19"/>
                <w:szCs w:val="19"/>
              </w:rPr>
              <w:t>diglikonianu</w:t>
            </w:r>
            <w:proofErr w:type="spellEnd"/>
            <w:r w:rsidRPr="00FF5B1A">
              <w:rPr>
                <w:rFonts w:ascii="Calibri" w:eastAsia="Times New Roman" w:hAnsi="Calibri" w:cs="Calibri"/>
                <w:sz w:val="19"/>
                <w:szCs w:val="19"/>
              </w:rPr>
              <w:t xml:space="preserve"> </w:t>
            </w:r>
            <w:proofErr w:type="spellStart"/>
            <w:r w:rsidRPr="00FF5B1A">
              <w:rPr>
                <w:rFonts w:ascii="Calibri" w:eastAsia="Times New Roman" w:hAnsi="Calibri" w:cs="Calibri"/>
                <w:sz w:val="19"/>
                <w:szCs w:val="19"/>
              </w:rPr>
              <w:t>chlorheksydyny</w:t>
            </w:r>
            <w:proofErr w:type="spellEnd"/>
            <w:r w:rsidRPr="00FF5B1A">
              <w:rPr>
                <w:rFonts w:ascii="Calibri" w:eastAsia="Times New Roman" w:hAnsi="Calibri" w:cs="Calibri"/>
                <w:sz w:val="19"/>
                <w:szCs w:val="19"/>
              </w:rPr>
              <w:t xml:space="preserve">. Nie zawiera jodu i </w:t>
            </w:r>
            <w:proofErr w:type="spellStart"/>
            <w:r w:rsidRPr="00FF5B1A">
              <w:rPr>
                <w:rFonts w:ascii="Calibri" w:eastAsia="Times New Roman" w:hAnsi="Calibri" w:cs="Calibri"/>
                <w:sz w:val="19"/>
                <w:szCs w:val="19"/>
              </w:rPr>
              <w:t>fenoksyetanolu</w:t>
            </w:r>
            <w:proofErr w:type="spellEnd"/>
            <w:r w:rsidRPr="00FF5B1A">
              <w:rPr>
                <w:rFonts w:ascii="Calibri" w:eastAsia="Times New Roman" w:hAnsi="Calibri" w:cs="Calibri"/>
                <w:sz w:val="19"/>
                <w:szCs w:val="19"/>
              </w:rPr>
              <w:t xml:space="preserve">, </w:t>
            </w:r>
            <w:proofErr w:type="spellStart"/>
            <w:r w:rsidRPr="00FF5B1A">
              <w:rPr>
                <w:rFonts w:ascii="Calibri" w:eastAsia="Times New Roman" w:hAnsi="Calibri" w:cs="Calibri"/>
                <w:sz w:val="19"/>
                <w:szCs w:val="19"/>
              </w:rPr>
              <w:t>oktenidyny</w:t>
            </w:r>
            <w:proofErr w:type="spellEnd"/>
            <w:r w:rsidRPr="00FF5B1A">
              <w:rPr>
                <w:rFonts w:ascii="Calibri" w:eastAsia="Times New Roman" w:hAnsi="Calibri" w:cs="Calibri"/>
                <w:sz w:val="19"/>
                <w:szCs w:val="19"/>
              </w:rPr>
              <w:t xml:space="preserve">. Spektrum </w:t>
            </w:r>
            <w:proofErr w:type="spellStart"/>
            <w:r w:rsidRPr="00FF5B1A">
              <w:rPr>
                <w:rFonts w:ascii="Calibri" w:eastAsia="Times New Roman" w:hAnsi="Calibri" w:cs="Calibri"/>
                <w:sz w:val="19"/>
                <w:szCs w:val="19"/>
              </w:rPr>
              <w:t>DziałaniaBakterie</w:t>
            </w:r>
            <w:proofErr w:type="spellEnd"/>
            <w:r w:rsidRPr="00FF5B1A">
              <w:rPr>
                <w:rFonts w:ascii="Calibri" w:eastAsia="Times New Roman" w:hAnsi="Calibri" w:cs="Calibri"/>
                <w:sz w:val="19"/>
                <w:szCs w:val="19"/>
              </w:rPr>
              <w:t xml:space="preserve">, grzyby, wirusy (w tym HIV, HBV, </w:t>
            </w:r>
            <w:proofErr w:type="spellStart"/>
            <w:r w:rsidRPr="00FF5B1A">
              <w:rPr>
                <w:rFonts w:ascii="Calibri" w:eastAsia="Times New Roman" w:hAnsi="Calibri" w:cs="Calibri"/>
                <w:sz w:val="19"/>
                <w:szCs w:val="19"/>
              </w:rPr>
              <w:t>Herpes</w:t>
            </w:r>
            <w:proofErr w:type="spellEnd"/>
            <w:r w:rsidRPr="00FF5B1A">
              <w:rPr>
                <w:rFonts w:ascii="Calibri" w:eastAsia="Times New Roman" w:hAnsi="Calibri" w:cs="Calibri"/>
                <w:sz w:val="19"/>
                <w:szCs w:val="19"/>
              </w:rPr>
              <w:t xml:space="preserve"> </w:t>
            </w:r>
            <w:proofErr w:type="spellStart"/>
            <w:r w:rsidRPr="00FF5B1A">
              <w:rPr>
                <w:rFonts w:ascii="Calibri" w:eastAsia="Times New Roman" w:hAnsi="Calibri" w:cs="Calibri"/>
                <w:sz w:val="19"/>
                <w:szCs w:val="19"/>
              </w:rPr>
              <w:t>Simplex</w:t>
            </w:r>
            <w:proofErr w:type="spellEnd"/>
            <w:r w:rsidRPr="00FF5B1A">
              <w:rPr>
                <w:rFonts w:ascii="Calibri" w:eastAsia="Times New Roman" w:hAnsi="Calibri" w:cs="Calibri"/>
                <w:sz w:val="19"/>
                <w:szCs w:val="19"/>
              </w:rPr>
              <w:t xml:space="preserve">), pierwotniaki. </w:t>
            </w:r>
            <w:proofErr w:type="spellStart"/>
            <w:r w:rsidRPr="00FF5B1A">
              <w:rPr>
                <w:rFonts w:ascii="Calibri" w:eastAsia="Times New Roman" w:hAnsi="Calibri" w:cs="Calibri"/>
                <w:sz w:val="19"/>
                <w:szCs w:val="19"/>
                <w:lang w:val="en-US"/>
              </w:rPr>
              <w:t>Gotowy</w:t>
            </w:r>
            <w:proofErr w:type="spellEnd"/>
            <w:r w:rsidRPr="00FF5B1A">
              <w:rPr>
                <w:rFonts w:ascii="Calibri" w:eastAsia="Times New Roman" w:hAnsi="Calibri" w:cs="Calibri"/>
                <w:sz w:val="19"/>
                <w:szCs w:val="19"/>
                <w:lang w:val="en-US"/>
              </w:rPr>
              <w:t xml:space="preserve"> do </w:t>
            </w:r>
            <w:proofErr w:type="spellStart"/>
            <w:r w:rsidRPr="00FF5B1A">
              <w:rPr>
                <w:rFonts w:ascii="Calibri" w:eastAsia="Times New Roman" w:hAnsi="Calibri" w:cs="Calibri"/>
                <w:sz w:val="19"/>
                <w:szCs w:val="19"/>
                <w:lang w:val="en-US"/>
              </w:rPr>
              <w:t>użycia</w:t>
            </w:r>
            <w:proofErr w:type="spellEnd"/>
            <w:r w:rsidRPr="00FF5B1A">
              <w:rPr>
                <w:rFonts w:ascii="Calibri" w:eastAsia="Times New Roman" w:hAnsi="Calibri" w:cs="Calibri"/>
                <w:sz w:val="19"/>
                <w:szCs w:val="19"/>
                <w:lang w:val="en-US"/>
              </w:rPr>
              <w:t xml:space="preserve">, </w:t>
            </w:r>
            <w:proofErr w:type="spellStart"/>
            <w:r w:rsidRPr="00FF5B1A">
              <w:rPr>
                <w:rFonts w:ascii="Calibri" w:eastAsia="Times New Roman" w:hAnsi="Calibri" w:cs="Calibri"/>
                <w:sz w:val="19"/>
                <w:szCs w:val="19"/>
                <w:lang w:val="en-US"/>
              </w:rPr>
              <w:t>bezbarwny</w:t>
            </w:r>
            <w:proofErr w:type="spellEnd"/>
            <w:r w:rsidRPr="00FF5B1A">
              <w:rPr>
                <w:rFonts w:ascii="Calibri" w:eastAsia="Times New Roman" w:hAnsi="Calibri" w:cs="Calibri"/>
                <w:sz w:val="19"/>
                <w:szCs w:val="19"/>
                <w:lang w:val="en-US"/>
              </w:rPr>
              <w:t xml:space="preserve">.  </w:t>
            </w:r>
            <w:proofErr w:type="spellStart"/>
            <w:r w:rsidRPr="00FF5B1A">
              <w:rPr>
                <w:rFonts w:ascii="Calibri" w:eastAsia="Times New Roman" w:hAnsi="Calibri" w:cs="Calibri"/>
                <w:sz w:val="19"/>
                <w:szCs w:val="19"/>
                <w:lang w:val="en-US"/>
              </w:rPr>
              <w:t>Opakowanie</w:t>
            </w:r>
            <w:proofErr w:type="spellEnd"/>
            <w:r w:rsidRPr="00FF5B1A">
              <w:rPr>
                <w:rFonts w:ascii="Calibri" w:eastAsia="Times New Roman" w:hAnsi="Calibri" w:cs="Calibri"/>
                <w:sz w:val="19"/>
                <w:szCs w:val="19"/>
                <w:lang w:val="en-US"/>
              </w:rPr>
              <w:t xml:space="preserve"> a 500 ml</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proofErr w:type="spellStart"/>
            <w:r w:rsidRPr="00FF5B1A">
              <w:rPr>
                <w:rFonts w:ascii="Calibri" w:eastAsia="Times New Roman" w:hAnsi="Calibri" w:cs="Calibri"/>
                <w:sz w:val="19"/>
                <w:szCs w:val="19"/>
                <w:lang w:val="en-US"/>
              </w:rPr>
              <w:t>szt</w:t>
            </w:r>
            <w:proofErr w:type="spellEnd"/>
            <w:r w:rsidRPr="00FF5B1A">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30</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 </w:t>
            </w:r>
          </w:p>
        </w:tc>
      </w:tr>
      <w:tr w:rsidR="00FF5B1A" w:rsidRPr="00FF5B1A" w:rsidTr="00E540D1">
        <w:trPr>
          <w:trHeight w:val="30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sz w:val="19"/>
                <w:szCs w:val="19"/>
                <w:lang w:val="en-US"/>
              </w:rPr>
            </w:pPr>
            <w:r w:rsidRPr="00FF5B1A">
              <w:rPr>
                <w:rFonts w:ascii="Calibri" w:eastAsia="Times New Roman" w:hAnsi="Calibri" w:cs="Calibri"/>
                <w:sz w:val="19"/>
                <w:szCs w:val="19"/>
                <w:lang w:val="en-US"/>
              </w:rPr>
              <w:t> </w:t>
            </w:r>
          </w:p>
        </w:tc>
        <w:tc>
          <w:tcPr>
            <w:tcW w:w="6480" w:type="dxa"/>
            <w:tcBorders>
              <w:top w:val="nil"/>
              <w:left w:val="nil"/>
              <w:bottom w:val="single" w:sz="4" w:space="0" w:color="auto"/>
              <w:right w:val="single" w:sz="4" w:space="0" w:color="auto"/>
            </w:tcBorders>
            <w:shd w:val="clear" w:color="FFFFCC" w:fill="FFFFFF"/>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RAZEM</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63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72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81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0</w:t>
            </w:r>
          </w:p>
        </w:tc>
        <w:tc>
          <w:tcPr>
            <w:tcW w:w="54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0</w:t>
            </w:r>
          </w:p>
        </w:tc>
        <w:tc>
          <w:tcPr>
            <w:tcW w:w="900"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color w:val="000000"/>
                <w:sz w:val="19"/>
                <w:szCs w:val="19"/>
                <w:lang w:val="en-US"/>
              </w:rPr>
            </w:pPr>
            <w:r w:rsidRPr="00FF5B1A">
              <w:rPr>
                <w:rFonts w:ascii="Calibri" w:eastAsia="Times New Roman" w:hAnsi="Calibri" w:cs="Calibri"/>
                <w:color w:val="000000"/>
                <w:sz w:val="19"/>
                <w:szCs w:val="19"/>
                <w:lang w:val="en-US"/>
              </w:rPr>
              <w:t>0</w:t>
            </w:r>
          </w:p>
        </w:tc>
        <w:tc>
          <w:tcPr>
            <w:tcW w:w="1347"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c>
          <w:tcPr>
            <w:tcW w:w="1083" w:type="dxa"/>
            <w:tcBorders>
              <w:top w:val="nil"/>
              <w:left w:val="nil"/>
              <w:bottom w:val="single" w:sz="4" w:space="0" w:color="auto"/>
              <w:right w:val="single" w:sz="4" w:space="0" w:color="auto"/>
            </w:tcBorders>
            <w:shd w:val="clear" w:color="FFFFCC" w:fill="FFFFFF"/>
            <w:noWrap/>
            <w:vAlign w:val="center"/>
            <w:hideMark/>
          </w:tcPr>
          <w:p w:rsidR="00FF5B1A" w:rsidRPr="00FF5B1A" w:rsidRDefault="00FF5B1A" w:rsidP="00FF5B1A">
            <w:pPr>
              <w:spacing w:after="0" w:line="240" w:lineRule="auto"/>
              <w:jc w:val="center"/>
              <w:rPr>
                <w:rFonts w:ascii="Calibri" w:eastAsia="Times New Roman" w:hAnsi="Calibri" w:cs="Calibri"/>
                <w:b/>
                <w:bCs/>
                <w:sz w:val="19"/>
                <w:szCs w:val="19"/>
                <w:lang w:val="en-US"/>
              </w:rPr>
            </w:pPr>
            <w:r w:rsidRPr="00FF5B1A">
              <w:rPr>
                <w:rFonts w:ascii="Calibri" w:eastAsia="Times New Roman" w:hAnsi="Calibri" w:cs="Calibri"/>
                <w:b/>
                <w:bCs/>
                <w:sz w:val="19"/>
                <w:szCs w:val="19"/>
                <w:lang w:val="en-US"/>
              </w:rPr>
              <w:t>x</w:t>
            </w:r>
          </w:p>
        </w:tc>
      </w:tr>
    </w:tbl>
    <w:p w:rsidR="003D5063" w:rsidRPr="00E540D1" w:rsidRDefault="003D5063" w:rsidP="003D5063">
      <w:pPr>
        <w:spacing w:after="0" w:line="276" w:lineRule="auto"/>
        <w:rPr>
          <w:rFonts w:cstheme="minorHAnsi"/>
          <w:b/>
          <w:sz w:val="6"/>
          <w:szCs w:val="6"/>
        </w:rPr>
      </w:pPr>
    </w:p>
    <w:p w:rsidR="003D5063" w:rsidRPr="005C0E39" w:rsidRDefault="003D5063" w:rsidP="003D5063">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3D5063" w:rsidRDefault="003D5063" w:rsidP="003D5063">
      <w:pPr>
        <w:spacing w:after="0" w:line="276" w:lineRule="auto"/>
        <w:rPr>
          <w:rFonts w:cstheme="minorHAnsi"/>
          <w:b/>
          <w:sz w:val="20"/>
        </w:rPr>
      </w:pPr>
    </w:p>
    <w:p w:rsidR="00C73DDD" w:rsidRDefault="003D5063" w:rsidP="003D5063">
      <w:pPr>
        <w:spacing w:after="0" w:line="276" w:lineRule="auto"/>
        <w:rPr>
          <w:rFonts w:cstheme="minorHAnsi"/>
          <w:b/>
          <w:sz w:val="20"/>
        </w:rPr>
      </w:pPr>
      <w:r w:rsidRPr="005C0E39">
        <w:rPr>
          <w:rFonts w:cstheme="minorHAnsi"/>
          <w:b/>
          <w:sz w:val="20"/>
        </w:rPr>
        <w:lastRenderedPageBreak/>
        <w:t>Podpis(y)</w:t>
      </w:r>
    </w:p>
    <w:p w:rsidR="00E540D1" w:rsidRDefault="00E540D1" w:rsidP="003D5063">
      <w:pPr>
        <w:spacing w:after="0" w:line="276" w:lineRule="auto"/>
        <w:rPr>
          <w:rFonts w:cs="Calibri"/>
          <w:b/>
          <w:color w:val="7030A0"/>
          <w:sz w:val="20"/>
          <w:szCs w:val="20"/>
        </w:rPr>
      </w:pPr>
    </w:p>
    <w:p w:rsidR="006C47B4" w:rsidRPr="00C73DDD" w:rsidRDefault="00C73DDD"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7</w:t>
      </w:r>
    </w:p>
    <w:p w:rsidR="00C73DDD" w:rsidRPr="009E22DD" w:rsidRDefault="00E540D1" w:rsidP="00CD5A8C">
      <w:pPr>
        <w:spacing w:line="276" w:lineRule="auto"/>
        <w:rPr>
          <w:rFonts w:eastAsia="Times New Roman" w:cs="Calibri"/>
          <w:b/>
          <w:bCs/>
          <w:color w:val="000000"/>
          <w:sz w:val="20"/>
          <w:szCs w:val="20"/>
        </w:rPr>
      </w:pPr>
      <w:r w:rsidRPr="009E22DD">
        <w:rPr>
          <w:rFonts w:eastAsia="Times New Roman" w:cs="Calibri"/>
          <w:b/>
          <w:bCs/>
          <w:color w:val="000000"/>
          <w:sz w:val="20"/>
          <w:szCs w:val="20"/>
        </w:rPr>
        <w:t xml:space="preserve">Środki zawierające </w:t>
      </w:r>
      <w:proofErr w:type="spellStart"/>
      <w:r w:rsidRPr="009E22DD">
        <w:rPr>
          <w:rFonts w:eastAsia="Times New Roman" w:cs="Calibri"/>
          <w:b/>
          <w:bCs/>
          <w:color w:val="000000"/>
          <w:sz w:val="20"/>
          <w:szCs w:val="20"/>
        </w:rPr>
        <w:t>oktenidynę</w:t>
      </w:r>
      <w:proofErr w:type="spellEnd"/>
    </w:p>
    <w:tbl>
      <w:tblPr>
        <w:tblW w:w="15491" w:type="dxa"/>
        <w:tblInd w:w="97" w:type="dxa"/>
        <w:tblLook w:val="04A0"/>
      </w:tblPr>
      <w:tblGrid>
        <w:gridCol w:w="461"/>
        <w:gridCol w:w="6480"/>
        <w:gridCol w:w="720"/>
        <w:gridCol w:w="630"/>
        <w:gridCol w:w="720"/>
        <w:gridCol w:w="810"/>
        <w:gridCol w:w="900"/>
        <w:gridCol w:w="540"/>
        <w:gridCol w:w="900"/>
        <w:gridCol w:w="900"/>
        <w:gridCol w:w="1347"/>
        <w:gridCol w:w="1083"/>
      </w:tblGrid>
      <w:tr w:rsidR="00E540D1" w:rsidRPr="00E540D1" w:rsidTr="00AB66C4">
        <w:trPr>
          <w:trHeight w:val="1142"/>
        </w:trPr>
        <w:tc>
          <w:tcPr>
            <w:tcW w:w="46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Lp</w:t>
            </w:r>
            <w:proofErr w:type="spellEnd"/>
            <w:r w:rsidRPr="00E540D1">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Opis</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Jedn</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miary</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Ilość</w:t>
            </w:r>
            <w:proofErr w:type="spellEnd"/>
            <w:r w:rsidRPr="00E540D1">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E540D1">
              <w:rPr>
                <w:rFonts w:ascii="Calibri" w:eastAsia="Times New Roman" w:hAnsi="Calibri" w:cs="Calibri"/>
                <w:b/>
                <w:bCs/>
                <w:sz w:val="19"/>
                <w:szCs w:val="19"/>
                <w:lang w:val="en-US"/>
              </w:rPr>
              <w:t>etto</w:t>
            </w:r>
            <w:proofErr w:type="spellEnd"/>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br</w:t>
            </w:r>
            <w:r w:rsidRPr="00E540D1">
              <w:rPr>
                <w:rFonts w:ascii="Calibri" w:eastAsia="Times New Roman" w:hAnsi="Calibri" w:cs="Calibri"/>
                <w:b/>
                <w:bCs/>
                <w:sz w:val="19"/>
                <w:szCs w:val="19"/>
                <w:lang w:val="en-US"/>
              </w:rPr>
              <w:t>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Wartość</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netto</w:t>
            </w:r>
            <w:proofErr w:type="spellEnd"/>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Wartość</w:t>
            </w:r>
            <w:proofErr w:type="spellEnd"/>
            <w:r w:rsidRPr="00E540D1">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Wartość</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brutto</w:t>
            </w:r>
            <w:proofErr w:type="spellEnd"/>
          </w:p>
        </w:tc>
        <w:tc>
          <w:tcPr>
            <w:tcW w:w="1347"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proofErr w:type="spellStart"/>
            <w:r w:rsidRPr="00E540D1">
              <w:rPr>
                <w:rFonts w:ascii="Calibri" w:eastAsia="Times New Roman" w:hAnsi="Calibri" w:cs="Calibri"/>
                <w:b/>
                <w:bCs/>
                <w:sz w:val="19"/>
                <w:szCs w:val="19"/>
                <w:lang w:val="en-US"/>
              </w:rPr>
              <w:t>Opis</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preparatu</w:t>
            </w:r>
            <w:proofErr w:type="spellEnd"/>
            <w:r w:rsidRPr="00E540D1">
              <w:rPr>
                <w:rFonts w:ascii="Calibri" w:eastAsia="Times New Roman" w:hAnsi="Calibri" w:cs="Calibri"/>
                <w:b/>
                <w:bCs/>
                <w:sz w:val="19"/>
                <w:szCs w:val="19"/>
                <w:lang w:val="en-US"/>
              </w:rPr>
              <w:t xml:space="preserve"> </w:t>
            </w:r>
            <w:proofErr w:type="spellStart"/>
            <w:r w:rsidRPr="00E540D1">
              <w:rPr>
                <w:rFonts w:ascii="Calibri" w:eastAsia="Times New Roman" w:hAnsi="Calibri" w:cs="Calibri"/>
                <w:b/>
                <w:bCs/>
                <w:sz w:val="19"/>
                <w:szCs w:val="19"/>
                <w:lang w:val="en-US"/>
              </w:rPr>
              <w:t>oferowanego</w:t>
            </w:r>
            <w:proofErr w:type="spellEnd"/>
          </w:p>
        </w:tc>
        <w:tc>
          <w:tcPr>
            <w:tcW w:w="1083" w:type="dxa"/>
            <w:tcBorders>
              <w:top w:val="single" w:sz="4" w:space="0" w:color="auto"/>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rPr>
            </w:pPr>
            <w:r>
              <w:rPr>
                <w:rFonts w:ascii="Calibri" w:eastAsia="Times New Roman" w:hAnsi="Calibri" w:cs="Calibri"/>
                <w:b/>
                <w:bCs/>
                <w:sz w:val="19"/>
                <w:szCs w:val="19"/>
              </w:rPr>
              <w:t xml:space="preserve">Producent, nazwa handlowa, nr </w:t>
            </w:r>
            <w:r w:rsidRPr="00E540D1">
              <w:rPr>
                <w:rFonts w:ascii="Calibri" w:eastAsia="Times New Roman" w:hAnsi="Calibri" w:cs="Calibri"/>
                <w:b/>
                <w:bCs/>
                <w:sz w:val="19"/>
                <w:szCs w:val="19"/>
              </w:rPr>
              <w:t>REF</w:t>
            </w:r>
          </w:p>
        </w:tc>
      </w:tr>
      <w:tr w:rsidR="00E540D1" w:rsidRPr="00E540D1" w:rsidTr="00AB66C4">
        <w:trPr>
          <w:trHeight w:val="2879"/>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r w:rsidRPr="00E540D1">
              <w:rPr>
                <w:rFonts w:ascii="Calibri" w:eastAsia="Times New Roman" w:hAnsi="Calibri" w:cs="Calibri"/>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E540D1" w:rsidRPr="00E540D1" w:rsidRDefault="00E540D1" w:rsidP="00CB5983">
            <w:pPr>
              <w:spacing w:after="0" w:line="240" w:lineRule="auto"/>
              <w:rPr>
                <w:rFonts w:ascii="Calibri" w:eastAsia="Times New Roman" w:hAnsi="Calibri" w:cs="Calibri"/>
                <w:sz w:val="19"/>
                <w:szCs w:val="19"/>
              </w:rPr>
            </w:pPr>
            <w:r w:rsidRPr="00E540D1">
              <w:rPr>
                <w:rFonts w:ascii="Calibri" w:eastAsia="Times New Roman" w:hAnsi="Calibri" w:cs="Calibri"/>
                <w:sz w:val="19"/>
                <w:szCs w:val="19"/>
              </w:rPr>
              <w:t>Płyn o zawartości w 100g :</w:t>
            </w:r>
            <w:r w:rsidRPr="00E540D1">
              <w:rPr>
                <w:rFonts w:ascii="Calibri" w:eastAsia="Times New Roman" w:hAnsi="Calibri" w:cs="Calibri"/>
                <w:sz w:val="19"/>
                <w:szCs w:val="19"/>
              </w:rPr>
              <w:br/>
              <w:t xml:space="preserve">- 0,1g </w:t>
            </w:r>
            <w:proofErr w:type="spellStart"/>
            <w:r w:rsidRPr="00E540D1">
              <w:rPr>
                <w:rFonts w:ascii="Calibri" w:eastAsia="Times New Roman" w:hAnsi="Calibri" w:cs="Calibri"/>
                <w:sz w:val="19"/>
                <w:szCs w:val="19"/>
              </w:rPr>
              <w:t>dichlorowodorku</w:t>
            </w:r>
            <w:proofErr w:type="spellEnd"/>
            <w:r w:rsidRPr="00E540D1">
              <w:rPr>
                <w:rFonts w:ascii="Calibri" w:eastAsia="Times New Roman" w:hAnsi="Calibri" w:cs="Calibri"/>
                <w:sz w:val="19"/>
                <w:szCs w:val="19"/>
              </w:rPr>
              <w:t xml:space="preserve"> </w:t>
            </w:r>
            <w:proofErr w:type="spellStart"/>
            <w:r w:rsidRPr="00E540D1">
              <w:rPr>
                <w:rFonts w:ascii="Calibri" w:eastAsia="Times New Roman" w:hAnsi="Calibri" w:cs="Calibri"/>
                <w:sz w:val="19"/>
                <w:szCs w:val="19"/>
              </w:rPr>
              <w:t>oktenidyny</w:t>
            </w:r>
            <w:proofErr w:type="spellEnd"/>
            <w:r w:rsidRPr="00E540D1">
              <w:rPr>
                <w:rFonts w:ascii="Calibri" w:eastAsia="Times New Roman" w:hAnsi="Calibri" w:cs="Calibri"/>
                <w:sz w:val="19"/>
                <w:szCs w:val="19"/>
              </w:rPr>
              <w:br/>
              <w:t xml:space="preserve">- 0,2g </w:t>
            </w:r>
            <w:proofErr w:type="spellStart"/>
            <w:r w:rsidRPr="00E540D1">
              <w:rPr>
                <w:rFonts w:ascii="Calibri" w:eastAsia="Times New Roman" w:hAnsi="Calibri" w:cs="Calibri"/>
                <w:sz w:val="19"/>
                <w:szCs w:val="19"/>
              </w:rPr>
              <w:t>fenoksyetanolu</w:t>
            </w:r>
            <w:proofErr w:type="spellEnd"/>
            <w:r w:rsidRPr="00E540D1">
              <w:rPr>
                <w:rFonts w:ascii="Calibri" w:eastAsia="Times New Roman" w:hAnsi="Calibri" w:cs="Calibri"/>
                <w:sz w:val="19"/>
                <w:szCs w:val="19"/>
              </w:rPr>
              <w:t>;</w:t>
            </w:r>
            <w:r w:rsidRPr="00E540D1">
              <w:rPr>
                <w:rFonts w:ascii="Calibri" w:eastAsia="Times New Roman" w:hAnsi="Calibri" w:cs="Calibri"/>
                <w:sz w:val="19"/>
                <w:szCs w:val="19"/>
              </w:rPr>
              <w:br/>
              <w:t xml:space="preserve">Ze wskazaniem m.in. do: </w:t>
            </w:r>
            <w:r w:rsidRPr="00E540D1">
              <w:rPr>
                <w:rFonts w:ascii="Calibri" w:eastAsia="Times New Roman" w:hAnsi="Calibri" w:cs="Calibri"/>
                <w:sz w:val="19"/>
                <w:szCs w:val="19"/>
              </w:rPr>
              <w:br/>
              <w:t>- odkażania i pielęgnacji małych ran;</w:t>
            </w:r>
            <w:r w:rsidRPr="00E540D1">
              <w:rPr>
                <w:rFonts w:ascii="Calibri" w:eastAsia="Times New Roman" w:hAnsi="Calibri" w:cs="Calibri"/>
                <w:sz w:val="19"/>
                <w:szCs w:val="19"/>
              </w:rPr>
              <w:br/>
              <w:t>- dezynfekcji skóry przed zabiegami niechirurgicznymi;</w:t>
            </w:r>
            <w:r w:rsidRPr="00E540D1">
              <w:rPr>
                <w:rFonts w:ascii="Calibri" w:eastAsia="Times New Roman" w:hAnsi="Calibri" w:cs="Calibri"/>
                <w:sz w:val="19"/>
                <w:szCs w:val="19"/>
              </w:rPr>
              <w:br/>
              <w:t>- pielęgnacji kikuta pępowinowego;</w:t>
            </w:r>
            <w:r w:rsidRPr="00E540D1">
              <w:rPr>
                <w:rFonts w:ascii="Calibri" w:eastAsia="Times New Roman" w:hAnsi="Calibri" w:cs="Calibri"/>
                <w:sz w:val="19"/>
                <w:szCs w:val="19"/>
              </w:rPr>
              <w:br/>
              <w:t>- dezynfekcji jamy ustnej;</w:t>
            </w:r>
            <w:r w:rsidRPr="00E540D1">
              <w:rPr>
                <w:rFonts w:ascii="Calibri" w:eastAsia="Times New Roman" w:hAnsi="Calibri" w:cs="Calibri"/>
                <w:sz w:val="19"/>
                <w:szCs w:val="19"/>
              </w:rPr>
              <w:br/>
              <w:t>- wspomagającego leczenia grzybicy międzypalcowej;</w:t>
            </w:r>
            <w:r w:rsidRPr="00E540D1">
              <w:rPr>
                <w:rFonts w:ascii="Calibri" w:eastAsia="Times New Roman" w:hAnsi="Calibri" w:cs="Calibri"/>
                <w:sz w:val="19"/>
                <w:szCs w:val="19"/>
              </w:rPr>
              <w:br/>
              <w:t>- stosowania w obrębie narządów rodnych.</w:t>
            </w:r>
            <w:r w:rsidRPr="00E540D1">
              <w:rPr>
                <w:rFonts w:ascii="Calibri" w:eastAsia="Times New Roman" w:hAnsi="Calibri" w:cs="Calibri"/>
                <w:sz w:val="19"/>
                <w:szCs w:val="19"/>
              </w:rPr>
              <w:br/>
              <w:t xml:space="preserve">Bez ograniczeń </w:t>
            </w:r>
            <w:proofErr w:type="spellStart"/>
            <w:r w:rsidRPr="00E540D1">
              <w:rPr>
                <w:rFonts w:ascii="Calibri" w:eastAsia="Times New Roman" w:hAnsi="Calibri" w:cs="Calibri"/>
                <w:sz w:val="19"/>
                <w:szCs w:val="19"/>
              </w:rPr>
              <w:t>wiekowych;działający</w:t>
            </w:r>
            <w:proofErr w:type="spellEnd"/>
            <w:r w:rsidRPr="00E540D1">
              <w:rPr>
                <w:rFonts w:ascii="Calibri" w:eastAsia="Times New Roman" w:hAnsi="Calibri" w:cs="Calibri"/>
                <w:sz w:val="19"/>
                <w:szCs w:val="19"/>
              </w:rPr>
              <w:t xml:space="preserve"> na bakterie, grzyby, wirusy, pierwotniaki.</w:t>
            </w:r>
            <w:r w:rsidRPr="00E540D1">
              <w:rPr>
                <w:rFonts w:ascii="Calibri" w:eastAsia="Times New Roman" w:hAnsi="Calibri" w:cs="Calibri"/>
                <w:sz w:val="19"/>
                <w:szCs w:val="19"/>
              </w:rPr>
              <w:br/>
              <w:t>Opakowanie z atomizerem a 250 ml</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proofErr w:type="spellStart"/>
            <w:r w:rsidRPr="00E540D1">
              <w:rPr>
                <w:rFonts w:ascii="Calibri" w:eastAsia="Times New Roman" w:hAnsi="Calibri" w:cs="Calibri"/>
                <w:sz w:val="19"/>
                <w:szCs w:val="19"/>
                <w:lang w:val="en-US"/>
              </w:rPr>
              <w:t>szt</w:t>
            </w:r>
            <w:proofErr w:type="spellEnd"/>
            <w:r w:rsidRPr="00E540D1">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80</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r>
      <w:tr w:rsidR="00E540D1" w:rsidRPr="00E540D1" w:rsidTr="00AB66C4">
        <w:trPr>
          <w:trHeight w:val="287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r w:rsidRPr="00E540D1">
              <w:rPr>
                <w:rFonts w:ascii="Calibri" w:eastAsia="Times New Roman" w:hAnsi="Calibri" w:cs="Calibri"/>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E540D1" w:rsidRPr="00E540D1" w:rsidRDefault="00E540D1" w:rsidP="00CB5983">
            <w:pPr>
              <w:spacing w:after="0" w:line="240" w:lineRule="auto"/>
              <w:rPr>
                <w:rFonts w:ascii="Calibri" w:eastAsia="Times New Roman" w:hAnsi="Calibri" w:cs="Calibri"/>
                <w:sz w:val="19"/>
                <w:szCs w:val="19"/>
              </w:rPr>
            </w:pPr>
            <w:r w:rsidRPr="00E540D1">
              <w:rPr>
                <w:rFonts w:ascii="Calibri" w:eastAsia="Times New Roman" w:hAnsi="Calibri" w:cs="Calibri"/>
                <w:sz w:val="19"/>
                <w:szCs w:val="19"/>
              </w:rPr>
              <w:t>Płyn o zawartości w 100g :</w:t>
            </w:r>
            <w:r w:rsidRPr="00E540D1">
              <w:rPr>
                <w:rFonts w:ascii="Calibri" w:eastAsia="Times New Roman" w:hAnsi="Calibri" w:cs="Calibri"/>
                <w:sz w:val="19"/>
                <w:szCs w:val="19"/>
              </w:rPr>
              <w:br/>
              <w:t xml:space="preserve">- 0,1g </w:t>
            </w:r>
            <w:proofErr w:type="spellStart"/>
            <w:r w:rsidRPr="00E540D1">
              <w:rPr>
                <w:rFonts w:ascii="Calibri" w:eastAsia="Times New Roman" w:hAnsi="Calibri" w:cs="Calibri"/>
                <w:sz w:val="19"/>
                <w:szCs w:val="19"/>
              </w:rPr>
              <w:t>dichlorowodorku</w:t>
            </w:r>
            <w:proofErr w:type="spellEnd"/>
            <w:r w:rsidRPr="00E540D1">
              <w:rPr>
                <w:rFonts w:ascii="Calibri" w:eastAsia="Times New Roman" w:hAnsi="Calibri" w:cs="Calibri"/>
                <w:sz w:val="19"/>
                <w:szCs w:val="19"/>
              </w:rPr>
              <w:t xml:space="preserve"> </w:t>
            </w:r>
            <w:proofErr w:type="spellStart"/>
            <w:r w:rsidRPr="00E540D1">
              <w:rPr>
                <w:rFonts w:ascii="Calibri" w:eastAsia="Times New Roman" w:hAnsi="Calibri" w:cs="Calibri"/>
                <w:sz w:val="19"/>
                <w:szCs w:val="19"/>
              </w:rPr>
              <w:t>oktenidyny</w:t>
            </w:r>
            <w:proofErr w:type="spellEnd"/>
            <w:r w:rsidRPr="00E540D1">
              <w:rPr>
                <w:rFonts w:ascii="Calibri" w:eastAsia="Times New Roman" w:hAnsi="Calibri" w:cs="Calibri"/>
                <w:sz w:val="19"/>
                <w:szCs w:val="19"/>
              </w:rPr>
              <w:br/>
              <w:t xml:space="preserve">- 0,2g </w:t>
            </w:r>
            <w:proofErr w:type="spellStart"/>
            <w:r w:rsidRPr="00E540D1">
              <w:rPr>
                <w:rFonts w:ascii="Calibri" w:eastAsia="Times New Roman" w:hAnsi="Calibri" w:cs="Calibri"/>
                <w:sz w:val="19"/>
                <w:szCs w:val="19"/>
              </w:rPr>
              <w:t>fenoksyetanolu</w:t>
            </w:r>
            <w:proofErr w:type="spellEnd"/>
            <w:r w:rsidRPr="00E540D1">
              <w:rPr>
                <w:rFonts w:ascii="Calibri" w:eastAsia="Times New Roman" w:hAnsi="Calibri" w:cs="Calibri"/>
                <w:sz w:val="19"/>
                <w:szCs w:val="19"/>
              </w:rPr>
              <w:t>;</w:t>
            </w:r>
            <w:r w:rsidRPr="00E540D1">
              <w:rPr>
                <w:rFonts w:ascii="Calibri" w:eastAsia="Times New Roman" w:hAnsi="Calibri" w:cs="Calibri"/>
                <w:sz w:val="19"/>
                <w:szCs w:val="19"/>
              </w:rPr>
              <w:br/>
              <w:t xml:space="preserve">Ze wskazaniem m.in. do: </w:t>
            </w:r>
            <w:r w:rsidRPr="00E540D1">
              <w:rPr>
                <w:rFonts w:ascii="Calibri" w:eastAsia="Times New Roman" w:hAnsi="Calibri" w:cs="Calibri"/>
                <w:sz w:val="19"/>
                <w:szCs w:val="19"/>
              </w:rPr>
              <w:br/>
              <w:t>- odkażania i pielęgnacji małych ran;</w:t>
            </w:r>
            <w:r w:rsidRPr="00E540D1">
              <w:rPr>
                <w:rFonts w:ascii="Calibri" w:eastAsia="Times New Roman" w:hAnsi="Calibri" w:cs="Calibri"/>
                <w:sz w:val="19"/>
                <w:szCs w:val="19"/>
              </w:rPr>
              <w:br/>
              <w:t>- dezynfekcji skóry przed zabiegami niechirurgicznymi;</w:t>
            </w:r>
            <w:r w:rsidRPr="00E540D1">
              <w:rPr>
                <w:rFonts w:ascii="Calibri" w:eastAsia="Times New Roman" w:hAnsi="Calibri" w:cs="Calibri"/>
                <w:sz w:val="19"/>
                <w:szCs w:val="19"/>
              </w:rPr>
              <w:br/>
              <w:t>- pielęgnacji kikuta pępowinowego;</w:t>
            </w:r>
            <w:r w:rsidRPr="00E540D1">
              <w:rPr>
                <w:rFonts w:ascii="Calibri" w:eastAsia="Times New Roman" w:hAnsi="Calibri" w:cs="Calibri"/>
                <w:sz w:val="19"/>
                <w:szCs w:val="19"/>
              </w:rPr>
              <w:br/>
              <w:t>- dezynfekcji jamy ustnej;</w:t>
            </w:r>
            <w:r w:rsidRPr="00E540D1">
              <w:rPr>
                <w:rFonts w:ascii="Calibri" w:eastAsia="Times New Roman" w:hAnsi="Calibri" w:cs="Calibri"/>
                <w:sz w:val="19"/>
                <w:szCs w:val="19"/>
              </w:rPr>
              <w:br/>
              <w:t>- wspomagającego leczenia grzybicy międzypalcowej;</w:t>
            </w:r>
            <w:r w:rsidRPr="00E540D1">
              <w:rPr>
                <w:rFonts w:ascii="Calibri" w:eastAsia="Times New Roman" w:hAnsi="Calibri" w:cs="Calibri"/>
                <w:sz w:val="19"/>
                <w:szCs w:val="19"/>
              </w:rPr>
              <w:br/>
              <w:t>- stosowania w obrębie narządów rodnych.</w:t>
            </w:r>
            <w:r w:rsidRPr="00E540D1">
              <w:rPr>
                <w:rFonts w:ascii="Calibri" w:eastAsia="Times New Roman" w:hAnsi="Calibri" w:cs="Calibri"/>
                <w:sz w:val="19"/>
                <w:szCs w:val="19"/>
              </w:rPr>
              <w:br/>
              <w:t xml:space="preserve">Bez ograniczeń </w:t>
            </w:r>
            <w:proofErr w:type="spellStart"/>
            <w:r w:rsidRPr="00E540D1">
              <w:rPr>
                <w:rFonts w:ascii="Calibri" w:eastAsia="Times New Roman" w:hAnsi="Calibri" w:cs="Calibri"/>
                <w:sz w:val="19"/>
                <w:szCs w:val="19"/>
              </w:rPr>
              <w:t>wiekowych;działający</w:t>
            </w:r>
            <w:proofErr w:type="spellEnd"/>
            <w:r w:rsidRPr="00E540D1">
              <w:rPr>
                <w:rFonts w:ascii="Calibri" w:eastAsia="Times New Roman" w:hAnsi="Calibri" w:cs="Calibri"/>
                <w:sz w:val="19"/>
                <w:szCs w:val="19"/>
              </w:rPr>
              <w:t xml:space="preserve"> na bakterie, grzyby, wirusy, pierwotniaki.</w:t>
            </w:r>
            <w:r w:rsidRPr="00E540D1">
              <w:rPr>
                <w:rFonts w:ascii="Calibri" w:eastAsia="Times New Roman" w:hAnsi="Calibri" w:cs="Calibri"/>
                <w:sz w:val="19"/>
                <w:szCs w:val="19"/>
              </w:rPr>
              <w:br/>
              <w:t>Opakowanie 1l</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proofErr w:type="spellStart"/>
            <w:r w:rsidRPr="00E540D1">
              <w:rPr>
                <w:rFonts w:ascii="Calibri" w:eastAsia="Times New Roman" w:hAnsi="Calibri" w:cs="Calibri"/>
                <w:sz w:val="19"/>
                <w:szCs w:val="19"/>
                <w:lang w:val="en-US"/>
              </w:rPr>
              <w:t>szt</w:t>
            </w:r>
            <w:proofErr w:type="spellEnd"/>
            <w:r w:rsidRPr="00E540D1">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120</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r>
      <w:tr w:rsidR="00E540D1" w:rsidRPr="00E540D1" w:rsidTr="00AB66C4">
        <w:trPr>
          <w:trHeight w:val="89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r w:rsidRPr="00E540D1">
              <w:rPr>
                <w:rFonts w:ascii="Calibri" w:eastAsia="Times New Roman" w:hAnsi="Calibri" w:cs="Calibri"/>
                <w:sz w:val="19"/>
                <w:szCs w:val="19"/>
                <w:lang w:val="en-US"/>
              </w:rPr>
              <w:t>3</w:t>
            </w:r>
          </w:p>
        </w:tc>
        <w:tc>
          <w:tcPr>
            <w:tcW w:w="6480" w:type="dxa"/>
            <w:tcBorders>
              <w:top w:val="nil"/>
              <w:left w:val="nil"/>
              <w:bottom w:val="single" w:sz="4" w:space="0" w:color="auto"/>
              <w:right w:val="single" w:sz="4" w:space="0" w:color="auto"/>
            </w:tcBorders>
            <w:shd w:val="clear" w:color="FFFFCC" w:fill="FFFFFF"/>
            <w:vAlign w:val="center"/>
            <w:hideMark/>
          </w:tcPr>
          <w:p w:rsidR="00E540D1" w:rsidRPr="00E540D1" w:rsidRDefault="00E540D1" w:rsidP="00CB5983">
            <w:pPr>
              <w:spacing w:after="0" w:line="240" w:lineRule="auto"/>
              <w:rPr>
                <w:rFonts w:ascii="Calibri" w:eastAsia="Times New Roman" w:hAnsi="Calibri" w:cs="Calibri"/>
                <w:sz w:val="19"/>
                <w:szCs w:val="19"/>
                <w:lang w:val="en-US"/>
              </w:rPr>
            </w:pPr>
            <w:r w:rsidRPr="00E540D1">
              <w:rPr>
                <w:rFonts w:ascii="Calibri" w:eastAsia="Times New Roman" w:hAnsi="Calibri" w:cs="Calibri"/>
                <w:sz w:val="19"/>
                <w:szCs w:val="19"/>
              </w:rPr>
              <w:t xml:space="preserve">Roztwór do czyszczenia i nawilżania ran zawierający w swoim składzie: </w:t>
            </w:r>
            <w:proofErr w:type="spellStart"/>
            <w:r w:rsidRPr="00E540D1">
              <w:rPr>
                <w:rFonts w:ascii="Calibri" w:eastAsia="Times New Roman" w:hAnsi="Calibri" w:cs="Calibri"/>
                <w:sz w:val="19"/>
                <w:szCs w:val="19"/>
              </w:rPr>
              <w:t>oktenidyny</w:t>
            </w:r>
            <w:proofErr w:type="spellEnd"/>
            <w:r w:rsidRPr="00E540D1">
              <w:rPr>
                <w:rFonts w:ascii="Calibri" w:eastAsia="Times New Roman" w:hAnsi="Calibri" w:cs="Calibri"/>
                <w:sz w:val="19"/>
                <w:szCs w:val="19"/>
              </w:rPr>
              <w:t xml:space="preserve"> </w:t>
            </w:r>
            <w:proofErr w:type="spellStart"/>
            <w:r w:rsidRPr="00E540D1">
              <w:rPr>
                <w:rFonts w:ascii="Calibri" w:eastAsia="Times New Roman" w:hAnsi="Calibri" w:cs="Calibri"/>
                <w:sz w:val="19"/>
                <w:szCs w:val="19"/>
              </w:rPr>
              <w:t>dichlorowodorek</w:t>
            </w:r>
            <w:proofErr w:type="spellEnd"/>
            <w:r w:rsidRPr="00E540D1">
              <w:rPr>
                <w:rFonts w:ascii="Calibri" w:eastAsia="Times New Roman" w:hAnsi="Calibri" w:cs="Calibri"/>
                <w:sz w:val="19"/>
                <w:szCs w:val="19"/>
              </w:rPr>
              <w:t xml:space="preserve">, </w:t>
            </w:r>
            <w:proofErr w:type="spellStart"/>
            <w:r w:rsidRPr="00E540D1">
              <w:rPr>
                <w:rFonts w:ascii="Calibri" w:eastAsia="Times New Roman" w:hAnsi="Calibri" w:cs="Calibri"/>
                <w:sz w:val="19"/>
                <w:szCs w:val="19"/>
              </w:rPr>
              <w:t>etyloheksylogliceryna</w:t>
            </w:r>
            <w:proofErr w:type="spellEnd"/>
            <w:r w:rsidRPr="00E540D1">
              <w:rPr>
                <w:rFonts w:ascii="Calibri" w:eastAsia="Times New Roman" w:hAnsi="Calibri" w:cs="Calibri"/>
                <w:sz w:val="19"/>
                <w:szCs w:val="19"/>
              </w:rPr>
              <w:t xml:space="preserve">, glicerol, woda oczyszczona. </w:t>
            </w:r>
            <w:proofErr w:type="spellStart"/>
            <w:r w:rsidRPr="00E540D1">
              <w:rPr>
                <w:rFonts w:ascii="Calibri" w:eastAsia="Times New Roman" w:hAnsi="Calibri" w:cs="Calibri"/>
                <w:sz w:val="19"/>
                <w:szCs w:val="19"/>
                <w:lang w:val="en-US"/>
              </w:rPr>
              <w:t>Opakowanie</w:t>
            </w:r>
            <w:proofErr w:type="spellEnd"/>
            <w:r w:rsidRPr="00E540D1">
              <w:rPr>
                <w:rFonts w:ascii="Calibri" w:eastAsia="Times New Roman" w:hAnsi="Calibri" w:cs="Calibri"/>
                <w:sz w:val="19"/>
                <w:szCs w:val="19"/>
                <w:lang w:val="en-US"/>
              </w:rPr>
              <w:t xml:space="preserve"> a 350 ml</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proofErr w:type="spellStart"/>
            <w:r w:rsidRPr="00E540D1">
              <w:rPr>
                <w:rFonts w:ascii="Calibri" w:eastAsia="Times New Roman" w:hAnsi="Calibri" w:cs="Calibri"/>
                <w:sz w:val="19"/>
                <w:szCs w:val="19"/>
                <w:lang w:val="en-US"/>
              </w:rPr>
              <w:t>szt</w:t>
            </w:r>
            <w:proofErr w:type="spellEnd"/>
            <w:r w:rsidRPr="00E540D1">
              <w:rPr>
                <w:rFonts w:ascii="Calibri" w:eastAsia="Times New Roman" w:hAnsi="Calibri" w:cs="Calibri"/>
                <w:sz w:val="19"/>
                <w:szCs w:val="19"/>
                <w:lang w:val="en-US"/>
              </w:rPr>
              <w:t>.</w:t>
            </w:r>
          </w:p>
        </w:tc>
        <w:tc>
          <w:tcPr>
            <w:tcW w:w="63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5</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 </w:t>
            </w:r>
          </w:p>
        </w:tc>
      </w:tr>
      <w:tr w:rsidR="00E540D1" w:rsidRPr="00E540D1" w:rsidTr="00AB66C4">
        <w:trPr>
          <w:trHeight w:val="300"/>
        </w:trPr>
        <w:tc>
          <w:tcPr>
            <w:tcW w:w="461" w:type="dxa"/>
            <w:tcBorders>
              <w:top w:val="nil"/>
              <w:left w:val="single" w:sz="4" w:space="0" w:color="auto"/>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sz w:val="19"/>
                <w:szCs w:val="19"/>
                <w:lang w:val="en-US"/>
              </w:rPr>
            </w:pPr>
            <w:r w:rsidRPr="00E540D1">
              <w:rPr>
                <w:rFonts w:ascii="Calibri" w:eastAsia="Times New Roman" w:hAnsi="Calibri" w:cs="Calibri"/>
                <w:sz w:val="19"/>
                <w:szCs w:val="19"/>
                <w:lang w:val="en-US"/>
              </w:rPr>
              <w:t> </w:t>
            </w:r>
          </w:p>
        </w:tc>
        <w:tc>
          <w:tcPr>
            <w:tcW w:w="6480" w:type="dxa"/>
            <w:tcBorders>
              <w:top w:val="nil"/>
              <w:left w:val="nil"/>
              <w:bottom w:val="single" w:sz="4" w:space="0" w:color="auto"/>
              <w:right w:val="single" w:sz="4" w:space="0" w:color="auto"/>
            </w:tcBorders>
            <w:shd w:val="clear" w:color="FFFFCC" w:fill="FFFFFF"/>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RAZEM</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63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72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81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0</w:t>
            </w:r>
          </w:p>
        </w:tc>
        <w:tc>
          <w:tcPr>
            <w:tcW w:w="54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0</w:t>
            </w:r>
          </w:p>
        </w:tc>
        <w:tc>
          <w:tcPr>
            <w:tcW w:w="900"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color w:val="000000"/>
                <w:sz w:val="19"/>
                <w:szCs w:val="19"/>
                <w:lang w:val="en-US"/>
              </w:rPr>
            </w:pPr>
            <w:r w:rsidRPr="00E540D1">
              <w:rPr>
                <w:rFonts w:ascii="Calibri" w:eastAsia="Times New Roman" w:hAnsi="Calibri" w:cs="Calibri"/>
                <w:color w:val="000000"/>
                <w:sz w:val="19"/>
                <w:szCs w:val="19"/>
                <w:lang w:val="en-US"/>
              </w:rPr>
              <w:t>0</w:t>
            </w:r>
          </w:p>
        </w:tc>
        <w:tc>
          <w:tcPr>
            <w:tcW w:w="1347"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c>
          <w:tcPr>
            <w:tcW w:w="1083" w:type="dxa"/>
            <w:tcBorders>
              <w:top w:val="nil"/>
              <w:left w:val="nil"/>
              <w:bottom w:val="single" w:sz="4" w:space="0" w:color="auto"/>
              <w:right w:val="single" w:sz="4" w:space="0" w:color="auto"/>
            </w:tcBorders>
            <w:shd w:val="clear" w:color="FFFFCC" w:fill="FFFFFF"/>
            <w:noWrap/>
            <w:vAlign w:val="center"/>
            <w:hideMark/>
          </w:tcPr>
          <w:p w:rsidR="00E540D1" w:rsidRPr="00E540D1" w:rsidRDefault="00E540D1" w:rsidP="00E540D1">
            <w:pPr>
              <w:spacing w:after="0" w:line="240" w:lineRule="auto"/>
              <w:jc w:val="center"/>
              <w:rPr>
                <w:rFonts w:ascii="Calibri" w:eastAsia="Times New Roman" w:hAnsi="Calibri" w:cs="Calibri"/>
                <w:b/>
                <w:bCs/>
                <w:sz w:val="19"/>
                <w:szCs w:val="19"/>
                <w:lang w:val="en-US"/>
              </w:rPr>
            </w:pPr>
            <w:r w:rsidRPr="00E540D1">
              <w:rPr>
                <w:rFonts w:ascii="Calibri" w:eastAsia="Times New Roman" w:hAnsi="Calibri" w:cs="Calibri"/>
                <w:b/>
                <w:bCs/>
                <w:sz w:val="19"/>
                <w:szCs w:val="19"/>
                <w:lang w:val="en-US"/>
              </w:rPr>
              <w:t>x</w:t>
            </w:r>
          </w:p>
        </w:tc>
      </w:tr>
    </w:tbl>
    <w:p w:rsidR="00E540D1" w:rsidRDefault="00E540D1" w:rsidP="003D5063">
      <w:pPr>
        <w:spacing w:after="0" w:line="276" w:lineRule="auto"/>
        <w:rPr>
          <w:rFonts w:cstheme="minorHAnsi"/>
          <w:b/>
          <w:sz w:val="20"/>
        </w:rPr>
      </w:pPr>
    </w:p>
    <w:p w:rsidR="003D5063" w:rsidRPr="005C0E39" w:rsidRDefault="003D5063" w:rsidP="003D5063">
      <w:pPr>
        <w:spacing w:after="0" w:line="276" w:lineRule="auto"/>
        <w:rPr>
          <w:rFonts w:cstheme="minorHAnsi"/>
          <w:b/>
          <w:sz w:val="20"/>
        </w:rPr>
      </w:pPr>
      <w:r w:rsidRPr="005C0E39">
        <w:rPr>
          <w:rFonts w:cstheme="minorHAnsi"/>
          <w:b/>
          <w:sz w:val="20"/>
        </w:rPr>
        <w:t>Łączna cena oferty wynosi ............... zł netto, (słownie): ………........................; plus podatek VAT w kwocie ............... zł, czyli ............... zł brutto, (słownie): ………........................</w:t>
      </w:r>
    </w:p>
    <w:p w:rsidR="003D5063" w:rsidRDefault="003D5063" w:rsidP="003D5063">
      <w:pPr>
        <w:spacing w:after="0" w:line="276" w:lineRule="auto"/>
        <w:rPr>
          <w:rFonts w:cstheme="minorHAnsi"/>
          <w:b/>
          <w:sz w:val="20"/>
        </w:rPr>
      </w:pPr>
    </w:p>
    <w:p w:rsidR="00C73DDD" w:rsidRDefault="003D5063" w:rsidP="003D5063">
      <w:pPr>
        <w:spacing w:line="276" w:lineRule="auto"/>
        <w:rPr>
          <w:rFonts w:cstheme="minorHAnsi"/>
          <w:b/>
          <w:sz w:val="20"/>
        </w:rPr>
      </w:pPr>
      <w:r w:rsidRPr="005C0E39">
        <w:rPr>
          <w:rFonts w:cstheme="minorHAnsi"/>
          <w:b/>
          <w:sz w:val="20"/>
        </w:rPr>
        <w:lastRenderedPageBreak/>
        <w:t>Podpis(y)</w:t>
      </w:r>
    </w:p>
    <w:p w:rsidR="00AB66C4" w:rsidRPr="00C73DDD" w:rsidRDefault="00AB66C4" w:rsidP="00AB66C4">
      <w:pPr>
        <w:spacing w:after="0" w:line="276" w:lineRule="auto"/>
        <w:rPr>
          <w:rFonts w:cs="Calibri"/>
          <w:b/>
          <w:color w:val="7030A0"/>
          <w:sz w:val="20"/>
          <w:szCs w:val="20"/>
        </w:rPr>
      </w:pPr>
      <w:r w:rsidRPr="00363B95">
        <w:rPr>
          <w:rFonts w:cs="Calibri"/>
          <w:b/>
          <w:color w:val="7030A0"/>
          <w:sz w:val="20"/>
          <w:szCs w:val="20"/>
        </w:rPr>
        <w:t xml:space="preserve">PAKIET NR </w:t>
      </w:r>
      <w:r w:rsidR="00537E41">
        <w:rPr>
          <w:rFonts w:cs="Calibri"/>
          <w:b/>
          <w:color w:val="7030A0"/>
          <w:sz w:val="20"/>
          <w:szCs w:val="20"/>
        </w:rPr>
        <w:t>8</w:t>
      </w:r>
    </w:p>
    <w:p w:rsidR="00AB66C4" w:rsidRDefault="00AB66C4" w:rsidP="00537E41">
      <w:pPr>
        <w:spacing w:after="0" w:line="240" w:lineRule="auto"/>
        <w:rPr>
          <w:rFonts w:eastAsia="Times New Roman" w:cs="Calibri"/>
          <w:b/>
          <w:bCs/>
          <w:color w:val="000000"/>
          <w:sz w:val="20"/>
          <w:szCs w:val="20"/>
        </w:rPr>
      </w:pPr>
      <w:r w:rsidRPr="00AB66C4">
        <w:rPr>
          <w:rFonts w:eastAsia="Times New Roman" w:cs="Calibri"/>
          <w:b/>
          <w:bCs/>
          <w:color w:val="000000"/>
          <w:sz w:val="20"/>
          <w:szCs w:val="20"/>
        </w:rPr>
        <w:t xml:space="preserve">Środki </w:t>
      </w:r>
      <w:r>
        <w:rPr>
          <w:rFonts w:eastAsia="Times New Roman" w:cs="Calibri"/>
          <w:b/>
          <w:bCs/>
          <w:color w:val="000000"/>
          <w:sz w:val="20"/>
          <w:szCs w:val="20"/>
        </w:rPr>
        <w:t>na rany</w:t>
      </w:r>
    </w:p>
    <w:tbl>
      <w:tblPr>
        <w:tblW w:w="15489" w:type="dxa"/>
        <w:tblInd w:w="99" w:type="dxa"/>
        <w:tblLook w:val="04A0"/>
      </w:tblPr>
      <w:tblGrid>
        <w:gridCol w:w="459"/>
        <w:gridCol w:w="6480"/>
        <w:gridCol w:w="720"/>
        <w:gridCol w:w="630"/>
        <w:gridCol w:w="720"/>
        <w:gridCol w:w="810"/>
        <w:gridCol w:w="900"/>
        <w:gridCol w:w="540"/>
        <w:gridCol w:w="900"/>
        <w:gridCol w:w="900"/>
        <w:gridCol w:w="1347"/>
        <w:gridCol w:w="1083"/>
      </w:tblGrid>
      <w:tr w:rsidR="00AB66C4" w:rsidRPr="00AB66C4" w:rsidTr="00537E41">
        <w:trPr>
          <w:trHeight w:val="980"/>
        </w:trPr>
        <w:tc>
          <w:tcPr>
            <w:tcW w:w="4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Lp</w:t>
            </w:r>
            <w:proofErr w:type="spellEnd"/>
            <w:r w:rsidRPr="00AB66C4">
              <w:rPr>
                <w:rFonts w:ascii="Calibri" w:eastAsia="Times New Roman" w:hAnsi="Calibri" w:cs="Calibri"/>
                <w:b/>
                <w:bCs/>
                <w:sz w:val="19"/>
                <w:szCs w:val="19"/>
                <w:lang w:val="en-US"/>
              </w:rPr>
              <w:t>.</w:t>
            </w:r>
          </w:p>
        </w:tc>
        <w:tc>
          <w:tcPr>
            <w:tcW w:w="648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Opis</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preparatu</w:t>
            </w:r>
            <w:proofErr w:type="spellEnd"/>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Jedn</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miary</w:t>
            </w:r>
            <w:proofErr w:type="spellEnd"/>
          </w:p>
        </w:tc>
        <w:tc>
          <w:tcPr>
            <w:tcW w:w="63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Ilość</w:t>
            </w:r>
            <w:proofErr w:type="spellEnd"/>
            <w:r w:rsidRPr="00AB66C4">
              <w:rPr>
                <w:rFonts w:ascii="Calibri" w:eastAsia="Times New Roman" w:hAnsi="Calibri" w:cs="Calibri"/>
                <w:b/>
                <w:bCs/>
                <w:sz w:val="19"/>
                <w:szCs w:val="19"/>
                <w:lang w:val="en-US"/>
              </w:rPr>
              <w:t xml:space="preserve"> </w:t>
            </w:r>
          </w:p>
        </w:tc>
        <w:tc>
          <w:tcPr>
            <w:tcW w:w="72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n</w:t>
            </w:r>
            <w:r w:rsidRPr="00AB66C4">
              <w:rPr>
                <w:rFonts w:ascii="Calibri" w:eastAsia="Times New Roman" w:hAnsi="Calibri" w:cs="Calibri"/>
                <w:b/>
                <w:bCs/>
                <w:sz w:val="19"/>
                <w:szCs w:val="19"/>
                <w:lang w:val="en-US"/>
              </w:rPr>
              <w:t>etto</w:t>
            </w:r>
            <w:proofErr w:type="spellEnd"/>
          </w:p>
        </w:tc>
        <w:tc>
          <w:tcPr>
            <w:tcW w:w="81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Pr>
                <w:rFonts w:ascii="Calibri" w:eastAsia="Times New Roman" w:hAnsi="Calibri" w:cs="Calibri"/>
                <w:b/>
                <w:bCs/>
                <w:sz w:val="19"/>
                <w:szCs w:val="19"/>
                <w:lang w:val="en-US"/>
              </w:rPr>
              <w:t>Cena</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jedn</w:t>
            </w:r>
            <w:proofErr w:type="spellEnd"/>
            <w:r>
              <w:rPr>
                <w:rFonts w:ascii="Calibri" w:eastAsia="Times New Roman" w:hAnsi="Calibri" w:cs="Calibri"/>
                <w:b/>
                <w:bCs/>
                <w:sz w:val="19"/>
                <w:szCs w:val="19"/>
                <w:lang w:val="en-US"/>
              </w:rPr>
              <w:t xml:space="preserve">. </w:t>
            </w:r>
            <w:proofErr w:type="spellStart"/>
            <w:r>
              <w:rPr>
                <w:rFonts w:ascii="Calibri" w:eastAsia="Times New Roman" w:hAnsi="Calibri" w:cs="Calibri"/>
                <w:b/>
                <w:bCs/>
                <w:sz w:val="19"/>
                <w:szCs w:val="19"/>
                <w:lang w:val="en-US"/>
              </w:rPr>
              <w:t>b</w:t>
            </w:r>
            <w:r w:rsidRPr="00AB66C4">
              <w:rPr>
                <w:rFonts w:ascii="Calibri" w:eastAsia="Times New Roman" w:hAnsi="Calibri" w:cs="Calibri"/>
                <w:b/>
                <w:bCs/>
                <w:sz w:val="19"/>
                <w:szCs w:val="19"/>
                <w:lang w:val="en-US"/>
              </w:rPr>
              <w:t>rutto</w:t>
            </w:r>
            <w:proofErr w:type="spellEnd"/>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Wartość</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netto</w:t>
            </w:r>
            <w:proofErr w:type="spellEnd"/>
          </w:p>
        </w:tc>
        <w:tc>
          <w:tcPr>
            <w:tcW w:w="54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 xml:space="preserve">VAT % </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Wartość</w:t>
            </w:r>
            <w:proofErr w:type="spellEnd"/>
            <w:r w:rsidRPr="00AB66C4">
              <w:rPr>
                <w:rFonts w:ascii="Calibri" w:eastAsia="Times New Roman" w:hAnsi="Calibri" w:cs="Calibri"/>
                <w:b/>
                <w:bCs/>
                <w:sz w:val="19"/>
                <w:szCs w:val="19"/>
                <w:lang w:val="en-US"/>
              </w:rPr>
              <w:t xml:space="preserve"> VAT</w:t>
            </w:r>
          </w:p>
        </w:tc>
        <w:tc>
          <w:tcPr>
            <w:tcW w:w="900"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Wartość</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brutto</w:t>
            </w:r>
            <w:proofErr w:type="spellEnd"/>
          </w:p>
        </w:tc>
        <w:tc>
          <w:tcPr>
            <w:tcW w:w="1347"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proofErr w:type="spellStart"/>
            <w:r w:rsidRPr="00AB66C4">
              <w:rPr>
                <w:rFonts w:ascii="Calibri" w:eastAsia="Times New Roman" w:hAnsi="Calibri" w:cs="Calibri"/>
                <w:b/>
                <w:bCs/>
                <w:sz w:val="19"/>
                <w:szCs w:val="19"/>
                <w:lang w:val="en-US"/>
              </w:rPr>
              <w:t>Opis</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preparatu</w:t>
            </w:r>
            <w:proofErr w:type="spellEnd"/>
            <w:r w:rsidRPr="00AB66C4">
              <w:rPr>
                <w:rFonts w:ascii="Calibri" w:eastAsia="Times New Roman" w:hAnsi="Calibri" w:cs="Calibri"/>
                <w:b/>
                <w:bCs/>
                <w:sz w:val="19"/>
                <w:szCs w:val="19"/>
                <w:lang w:val="en-US"/>
              </w:rPr>
              <w:t xml:space="preserve"> </w:t>
            </w:r>
            <w:proofErr w:type="spellStart"/>
            <w:r w:rsidRPr="00AB66C4">
              <w:rPr>
                <w:rFonts w:ascii="Calibri" w:eastAsia="Times New Roman" w:hAnsi="Calibri" w:cs="Calibri"/>
                <w:b/>
                <w:bCs/>
                <w:sz w:val="19"/>
                <w:szCs w:val="19"/>
                <w:lang w:val="en-US"/>
              </w:rPr>
              <w:t>oferowanego</w:t>
            </w:r>
            <w:proofErr w:type="spellEnd"/>
          </w:p>
        </w:tc>
        <w:tc>
          <w:tcPr>
            <w:tcW w:w="1083" w:type="dxa"/>
            <w:tcBorders>
              <w:top w:val="single" w:sz="4" w:space="0" w:color="auto"/>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rPr>
            </w:pPr>
            <w:r>
              <w:rPr>
                <w:rFonts w:ascii="Calibri" w:eastAsia="Times New Roman" w:hAnsi="Calibri" w:cs="Calibri"/>
                <w:b/>
                <w:bCs/>
                <w:sz w:val="19"/>
                <w:szCs w:val="19"/>
              </w:rPr>
              <w:t xml:space="preserve">Producent, nazwa handlowa, nr </w:t>
            </w:r>
            <w:r w:rsidRPr="00AB66C4">
              <w:rPr>
                <w:rFonts w:ascii="Calibri" w:eastAsia="Times New Roman" w:hAnsi="Calibri" w:cs="Calibri"/>
                <w:b/>
                <w:bCs/>
                <w:sz w:val="19"/>
                <w:szCs w:val="19"/>
              </w:rPr>
              <w:t>REF</w:t>
            </w:r>
          </w:p>
        </w:tc>
      </w:tr>
      <w:tr w:rsidR="00AB66C4" w:rsidRPr="00AB66C4" w:rsidTr="00537E41">
        <w:trPr>
          <w:trHeight w:val="1160"/>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1.</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bCs/>
                <w:iCs/>
                <w:sz w:val="19"/>
                <w:szCs w:val="19"/>
              </w:rPr>
            </w:pPr>
            <w:r w:rsidRPr="00AB66C4">
              <w:rPr>
                <w:rFonts w:ascii="Calibri" w:eastAsia="Times New Roman" w:hAnsi="Calibri" w:cs="Calibri"/>
                <w:bCs/>
                <w:iCs/>
                <w:sz w:val="19"/>
                <w:szCs w:val="19"/>
              </w:rPr>
              <w:t xml:space="preserve">Bezbarwny, gotowy do użycia preparat, dwuskładnikowy: kombinacja </w:t>
            </w:r>
            <w:proofErr w:type="spellStart"/>
            <w:r w:rsidRPr="00AB66C4">
              <w:rPr>
                <w:rFonts w:ascii="Calibri" w:eastAsia="Times New Roman" w:hAnsi="Calibri" w:cs="Calibri"/>
                <w:bCs/>
                <w:iCs/>
                <w:sz w:val="19"/>
                <w:szCs w:val="19"/>
              </w:rPr>
              <w:t>poliheksanidu</w:t>
            </w:r>
            <w:proofErr w:type="spellEnd"/>
            <w:r w:rsidRPr="00AB66C4">
              <w:rPr>
                <w:rFonts w:ascii="Calibri" w:eastAsia="Times New Roman" w:hAnsi="Calibri" w:cs="Calibri"/>
                <w:bCs/>
                <w:iCs/>
                <w:sz w:val="19"/>
                <w:szCs w:val="19"/>
              </w:rPr>
              <w:t xml:space="preserve"> 0,1% oraz betainy 0,1%; Bez zawartości glicerolu - ułat</w:t>
            </w:r>
            <w:r w:rsidR="00CB5983">
              <w:rPr>
                <w:rFonts w:ascii="Calibri" w:eastAsia="Times New Roman" w:hAnsi="Calibri" w:cs="Calibri"/>
                <w:bCs/>
                <w:iCs/>
                <w:sz w:val="19"/>
                <w:szCs w:val="19"/>
              </w:rPr>
              <w:t>wione przyklejanie opatrunków;</w:t>
            </w:r>
            <w:r w:rsidR="00CB5983">
              <w:rPr>
                <w:rFonts w:ascii="Calibri" w:eastAsia="Times New Roman" w:hAnsi="Calibri" w:cs="Calibri"/>
                <w:bCs/>
                <w:iCs/>
                <w:sz w:val="19"/>
                <w:szCs w:val="19"/>
              </w:rPr>
              <w:br/>
            </w:r>
            <w:r w:rsidRPr="00AB66C4">
              <w:rPr>
                <w:rFonts w:ascii="Calibri" w:eastAsia="Times New Roman" w:hAnsi="Calibri" w:cs="Calibri"/>
                <w:bCs/>
                <w:iCs/>
                <w:sz w:val="19"/>
                <w:szCs w:val="19"/>
              </w:rPr>
              <w:t>Skuteczny przez 8 tygodni od otwarcia opakowania; Wyrób medyczny klasy III; żel a 30ml</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537E41">
        <w:trPr>
          <w:trHeight w:val="1259"/>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2.</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bCs/>
                <w:iCs/>
                <w:sz w:val="19"/>
                <w:szCs w:val="19"/>
              </w:rPr>
            </w:pPr>
            <w:r w:rsidRPr="00AB66C4">
              <w:rPr>
                <w:rFonts w:ascii="Calibri" w:eastAsia="Times New Roman" w:hAnsi="Calibri" w:cs="Calibri"/>
                <w:bCs/>
                <w:iCs/>
                <w:sz w:val="19"/>
                <w:szCs w:val="19"/>
              </w:rPr>
              <w:t xml:space="preserve">Bezbarwny, gotowy do użycia preparat, dwuskładnikowy: kombinacja </w:t>
            </w:r>
            <w:proofErr w:type="spellStart"/>
            <w:r w:rsidRPr="00AB66C4">
              <w:rPr>
                <w:rFonts w:ascii="Calibri" w:eastAsia="Times New Roman" w:hAnsi="Calibri" w:cs="Calibri"/>
                <w:bCs/>
                <w:iCs/>
                <w:sz w:val="19"/>
                <w:szCs w:val="19"/>
              </w:rPr>
              <w:t>poliheksanidu</w:t>
            </w:r>
            <w:proofErr w:type="spellEnd"/>
            <w:r w:rsidRPr="00AB66C4">
              <w:rPr>
                <w:rFonts w:ascii="Calibri" w:eastAsia="Times New Roman" w:hAnsi="Calibri" w:cs="Calibri"/>
                <w:bCs/>
                <w:iCs/>
                <w:sz w:val="19"/>
                <w:szCs w:val="19"/>
              </w:rPr>
              <w:t xml:space="preserve"> 0,1% oraz betainy 0,1%; Bez zawartości glicerolu - ułat</w:t>
            </w:r>
            <w:r w:rsidR="00CB5983">
              <w:rPr>
                <w:rFonts w:ascii="Calibri" w:eastAsia="Times New Roman" w:hAnsi="Calibri" w:cs="Calibri"/>
                <w:bCs/>
                <w:iCs/>
                <w:sz w:val="19"/>
                <w:szCs w:val="19"/>
              </w:rPr>
              <w:t>wione przyklejanie opatrunków;</w:t>
            </w:r>
            <w:r w:rsidR="00CB5983">
              <w:rPr>
                <w:rFonts w:ascii="Calibri" w:eastAsia="Times New Roman" w:hAnsi="Calibri" w:cs="Calibri"/>
                <w:bCs/>
                <w:iCs/>
                <w:sz w:val="19"/>
                <w:szCs w:val="19"/>
              </w:rPr>
              <w:br/>
            </w:r>
            <w:r w:rsidRPr="00AB66C4">
              <w:rPr>
                <w:rFonts w:ascii="Calibri" w:eastAsia="Times New Roman" w:hAnsi="Calibri" w:cs="Calibri"/>
                <w:bCs/>
                <w:iCs/>
                <w:sz w:val="19"/>
                <w:szCs w:val="19"/>
              </w:rPr>
              <w:t>Skuteczny przez 8 tygodni od otwarcia opakowania; Wyrób medyczny klasy III; gęsty żel a 250ml</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537E41">
        <w:trPr>
          <w:trHeight w:val="1250"/>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3.</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bCs/>
                <w:iCs/>
                <w:sz w:val="19"/>
                <w:szCs w:val="19"/>
              </w:rPr>
            </w:pPr>
            <w:r w:rsidRPr="00AB66C4">
              <w:rPr>
                <w:rFonts w:ascii="Calibri" w:eastAsia="Times New Roman" w:hAnsi="Calibri" w:cs="Calibri"/>
                <w:bCs/>
                <w:iCs/>
                <w:sz w:val="19"/>
                <w:szCs w:val="19"/>
              </w:rPr>
              <w:t xml:space="preserve">Bezbarwny, gotowy do użycia preparat, dwuskładnikowy: kombinacja </w:t>
            </w:r>
            <w:proofErr w:type="spellStart"/>
            <w:r w:rsidRPr="00AB66C4">
              <w:rPr>
                <w:rFonts w:ascii="Calibri" w:eastAsia="Times New Roman" w:hAnsi="Calibri" w:cs="Calibri"/>
                <w:bCs/>
                <w:iCs/>
                <w:sz w:val="19"/>
                <w:szCs w:val="19"/>
              </w:rPr>
              <w:t>poliheksanidu</w:t>
            </w:r>
            <w:proofErr w:type="spellEnd"/>
            <w:r w:rsidRPr="00AB66C4">
              <w:rPr>
                <w:rFonts w:ascii="Calibri" w:eastAsia="Times New Roman" w:hAnsi="Calibri" w:cs="Calibri"/>
                <w:bCs/>
                <w:iCs/>
                <w:sz w:val="19"/>
                <w:szCs w:val="19"/>
              </w:rPr>
              <w:t xml:space="preserve"> 0,1% oraz betainy 0,1%; Bez zawartości glicerolu - ułat</w:t>
            </w:r>
            <w:r w:rsidR="00CB5983">
              <w:rPr>
                <w:rFonts w:ascii="Calibri" w:eastAsia="Times New Roman" w:hAnsi="Calibri" w:cs="Calibri"/>
                <w:bCs/>
                <w:iCs/>
                <w:sz w:val="19"/>
                <w:szCs w:val="19"/>
              </w:rPr>
              <w:t>wione przyklejanie opatrunków;</w:t>
            </w:r>
            <w:r w:rsidR="00CB5983">
              <w:rPr>
                <w:rFonts w:ascii="Calibri" w:eastAsia="Times New Roman" w:hAnsi="Calibri" w:cs="Calibri"/>
                <w:bCs/>
                <w:iCs/>
                <w:sz w:val="19"/>
                <w:szCs w:val="19"/>
              </w:rPr>
              <w:br/>
            </w:r>
            <w:r w:rsidRPr="00AB66C4">
              <w:rPr>
                <w:rFonts w:ascii="Calibri" w:eastAsia="Times New Roman" w:hAnsi="Calibri" w:cs="Calibri"/>
                <w:bCs/>
                <w:iCs/>
                <w:sz w:val="19"/>
                <w:szCs w:val="19"/>
              </w:rPr>
              <w:t>Skuteczny przez 8 tygodni od otwarcia opakowania; Wyrób medyczny klasy III; spray butelka a 75 ml</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537E41">
        <w:trPr>
          <w:trHeight w:val="1241"/>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4.</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bCs/>
                <w:iCs/>
                <w:sz w:val="19"/>
                <w:szCs w:val="19"/>
              </w:rPr>
            </w:pPr>
            <w:r w:rsidRPr="00AB66C4">
              <w:rPr>
                <w:rFonts w:ascii="Calibri" w:eastAsia="Times New Roman" w:hAnsi="Calibri" w:cs="Calibri"/>
                <w:bCs/>
                <w:iCs/>
                <w:sz w:val="19"/>
                <w:szCs w:val="19"/>
              </w:rPr>
              <w:t xml:space="preserve">Bezbarwny, gotowy do użycia preparat, dwuskładnikowy: kombinacja </w:t>
            </w:r>
            <w:proofErr w:type="spellStart"/>
            <w:r w:rsidRPr="00AB66C4">
              <w:rPr>
                <w:rFonts w:ascii="Calibri" w:eastAsia="Times New Roman" w:hAnsi="Calibri" w:cs="Calibri"/>
                <w:bCs/>
                <w:iCs/>
                <w:sz w:val="19"/>
                <w:szCs w:val="19"/>
              </w:rPr>
              <w:t>poliheksanidu</w:t>
            </w:r>
            <w:proofErr w:type="spellEnd"/>
            <w:r w:rsidRPr="00AB66C4">
              <w:rPr>
                <w:rFonts w:ascii="Calibri" w:eastAsia="Times New Roman" w:hAnsi="Calibri" w:cs="Calibri"/>
                <w:bCs/>
                <w:iCs/>
                <w:sz w:val="19"/>
                <w:szCs w:val="19"/>
              </w:rPr>
              <w:t xml:space="preserve"> 0,1% oraz betainy 0,1%; Bez zawartości glicerolu - ułat</w:t>
            </w:r>
            <w:r w:rsidR="00CB5983">
              <w:rPr>
                <w:rFonts w:ascii="Calibri" w:eastAsia="Times New Roman" w:hAnsi="Calibri" w:cs="Calibri"/>
                <w:bCs/>
                <w:iCs/>
                <w:sz w:val="19"/>
                <w:szCs w:val="19"/>
              </w:rPr>
              <w:t>wione przyklejanie opatrunków;</w:t>
            </w:r>
            <w:r w:rsidR="00CB5983">
              <w:rPr>
                <w:rFonts w:ascii="Calibri" w:eastAsia="Times New Roman" w:hAnsi="Calibri" w:cs="Calibri"/>
                <w:bCs/>
                <w:iCs/>
                <w:sz w:val="19"/>
                <w:szCs w:val="19"/>
              </w:rPr>
              <w:br/>
            </w:r>
            <w:r w:rsidRPr="00AB66C4">
              <w:rPr>
                <w:rFonts w:ascii="Calibri" w:eastAsia="Times New Roman" w:hAnsi="Calibri" w:cs="Calibri"/>
                <w:bCs/>
                <w:iCs/>
                <w:sz w:val="19"/>
                <w:szCs w:val="19"/>
              </w:rPr>
              <w:t>Skuteczny przez 8 tygodni od otwarcia opakowania; Wyrób medyczny klasy III; roztwór a 1000 ml</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537E41">
        <w:trPr>
          <w:trHeight w:val="1169"/>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bCs/>
                <w:iCs/>
                <w:sz w:val="19"/>
                <w:szCs w:val="19"/>
              </w:rPr>
            </w:pPr>
            <w:r w:rsidRPr="00AB66C4">
              <w:rPr>
                <w:rFonts w:ascii="Calibri" w:eastAsia="Times New Roman" w:hAnsi="Calibri" w:cs="Calibri"/>
                <w:bCs/>
                <w:iCs/>
                <w:sz w:val="19"/>
                <w:szCs w:val="19"/>
              </w:rPr>
              <w:t xml:space="preserve">Bezbarwny, gotowy do użycia preparat, dwuskładnikowy: kombinacja </w:t>
            </w:r>
            <w:proofErr w:type="spellStart"/>
            <w:r w:rsidRPr="00AB66C4">
              <w:rPr>
                <w:rFonts w:ascii="Calibri" w:eastAsia="Times New Roman" w:hAnsi="Calibri" w:cs="Calibri"/>
                <w:bCs/>
                <w:iCs/>
                <w:sz w:val="19"/>
                <w:szCs w:val="19"/>
              </w:rPr>
              <w:t>poliheksanidu</w:t>
            </w:r>
            <w:proofErr w:type="spellEnd"/>
            <w:r w:rsidRPr="00AB66C4">
              <w:rPr>
                <w:rFonts w:ascii="Calibri" w:eastAsia="Times New Roman" w:hAnsi="Calibri" w:cs="Calibri"/>
                <w:bCs/>
                <w:iCs/>
                <w:sz w:val="19"/>
                <w:szCs w:val="19"/>
              </w:rPr>
              <w:t xml:space="preserve"> 0,1% oraz betainy 0,1%; Bez zawartości glicerolu - ułat</w:t>
            </w:r>
            <w:r w:rsidR="00CB5983">
              <w:rPr>
                <w:rFonts w:ascii="Calibri" w:eastAsia="Times New Roman" w:hAnsi="Calibri" w:cs="Calibri"/>
                <w:bCs/>
                <w:iCs/>
                <w:sz w:val="19"/>
                <w:szCs w:val="19"/>
              </w:rPr>
              <w:t>wione przyklejanie opatrunków;</w:t>
            </w:r>
            <w:r w:rsidR="00CB5983">
              <w:rPr>
                <w:rFonts w:ascii="Calibri" w:eastAsia="Times New Roman" w:hAnsi="Calibri" w:cs="Calibri"/>
                <w:bCs/>
                <w:iCs/>
                <w:sz w:val="19"/>
                <w:szCs w:val="19"/>
              </w:rPr>
              <w:br/>
            </w:r>
            <w:r w:rsidRPr="00AB66C4">
              <w:rPr>
                <w:rFonts w:ascii="Calibri" w:eastAsia="Times New Roman" w:hAnsi="Calibri" w:cs="Calibri"/>
                <w:bCs/>
                <w:iCs/>
                <w:sz w:val="19"/>
                <w:szCs w:val="19"/>
              </w:rPr>
              <w:t>Skuteczny przez 8 tygodni od otwarcia opakowania; Wyrób medyczny klasy III; roztwór a 350 ml</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50</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537E41">
        <w:trPr>
          <w:trHeight w:val="1700"/>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6.</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CB5983">
            <w:pPr>
              <w:spacing w:after="0" w:line="240" w:lineRule="auto"/>
              <w:rPr>
                <w:rFonts w:ascii="Calibri" w:eastAsia="Times New Roman" w:hAnsi="Calibri" w:cs="Calibri"/>
                <w:sz w:val="19"/>
                <w:szCs w:val="19"/>
              </w:rPr>
            </w:pPr>
            <w:r w:rsidRPr="00AB66C4">
              <w:rPr>
                <w:rFonts w:ascii="Calibri" w:eastAsia="Times New Roman" w:hAnsi="Calibri" w:cs="Calibri"/>
                <w:sz w:val="19"/>
                <w:szCs w:val="19"/>
              </w:rPr>
              <w:t xml:space="preserve">Preparat do dezynfekcji ran, błon śluzowych, skóry przed iniekcjami, punkcjami, zabiegami chirurgicznymi i okulistycznymi; bez zawartości alkoholu; zawierający 7,5% </w:t>
            </w:r>
            <w:proofErr w:type="spellStart"/>
            <w:r w:rsidRPr="00AB66C4">
              <w:rPr>
                <w:rFonts w:ascii="Calibri" w:eastAsia="Times New Roman" w:hAnsi="Calibri" w:cs="Calibri"/>
                <w:sz w:val="19"/>
                <w:szCs w:val="19"/>
              </w:rPr>
              <w:t>povidonu</w:t>
            </w:r>
            <w:proofErr w:type="spellEnd"/>
            <w:r w:rsidRPr="00AB66C4">
              <w:rPr>
                <w:rFonts w:ascii="Calibri" w:eastAsia="Times New Roman" w:hAnsi="Calibri" w:cs="Calibri"/>
                <w:sz w:val="19"/>
                <w:szCs w:val="19"/>
              </w:rPr>
              <w:t xml:space="preserve"> jodowanego z 10% zawartością przyswajalnego jodu (co odpowiada 0,75% jodu w preparacie); skuteczny na: bakterie, prątki, grzyby, wirusy, pierwotniaki i przetrwalniki bakterii; w zależności od potrzeby z możliwością stosowania jako koncentrat lub po rozcieńczeniu; konfekcjonowany w opakowa</w:t>
            </w:r>
            <w:r w:rsidR="00537E41">
              <w:rPr>
                <w:rFonts w:ascii="Calibri" w:eastAsia="Times New Roman" w:hAnsi="Calibri" w:cs="Calibri"/>
                <w:sz w:val="19"/>
                <w:szCs w:val="19"/>
              </w:rPr>
              <w:t>niach 1000ml; produkt leczniczy</w:t>
            </w:r>
            <w:r w:rsidRPr="00AB66C4">
              <w:rPr>
                <w:rFonts w:ascii="Calibri" w:eastAsia="Times New Roman" w:hAnsi="Calibri" w:cs="Calibri"/>
                <w:sz w:val="19"/>
                <w:szCs w:val="19"/>
              </w:rPr>
              <w:t>.</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op.</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35</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r w:rsidRPr="00AB66C4">
              <w:rPr>
                <w:rFonts w:ascii="Calibri" w:eastAsia="Times New Roman" w:hAnsi="Calibri" w:cs="Calibri"/>
                <w:color w:val="000000"/>
                <w:sz w:val="19"/>
                <w:szCs w:val="19"/>
                <w:lang w:val="en-US"/>
              </w:rPr>
              <w:t> </w:t>
            </w:r>
          </w:p>
        </w:tc>
      </w:tr>
      <w:tr w:rsidR="00AB66C4" w:rsidRPr="00AB66C4" w:rsidTr="00AB66C4">
        <w:trPr>
          <w:trHeight w:val="300"/>
        </w:trPr>
        <w:tc>
          <w:tcPr>
            <w:tcW w:w="459" w:type="dxa"/>
            <w:tcBorders>
              <w:top w:val="nil"/>
              <w:left w:val="single" w:sz="4" w:space="0" w:color="auto"/>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sz w:val="19"/>
                <w:szCs w:val="19"/>
                <w:lang w:val="en-US"/>
              </w:rPr>
            </w:pPr>
            <w:r w:rsidRPr="00AB66C4">
              <w:rPr>
                <w:rFonts w:ascii="Calibri" w:eastAsia="Times New Roman" w:hAnsi="Calibri" w:cs="Calibri"/>
                <w:sz w:val="19"/>
                <w:szCs w:val="19"/>
                <w:lang w:val="en-US"/>
              </w:rPr>
              <w:t> </w:t>
            </w:r>
          </w:p>
        </w:tc>
        <w:tc>
          <w:tcPr>
            <w:tcW w:w="6480" w:type="dxa"/>
            <w:tcBorders>
              <w:top w:val="nil"/>
              <w:left w:val="nil"/>
              <w:bottom w:val="single" w:sz="4" w:space="0" w:color="auto"/>
              <w:right w:val="single" w:sz="4" w:space="0" w:color="auto"/>
            </w:tcBorders>
            <w:shd w:val="clear" w:color="FFFFCC" w:fill="FFFFFF"/>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RAZEM</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63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72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81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p>
        </w:tc>
        <w:tc>
          <w:tcPr>
            <w:tcW w:w="54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p>
        </w:tc>
        <w:tc>
          <w:tcPr>
            <w:tcW w:w="900"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color w:val="000000"/>
                <w:sz w:val="19"/>
                <w:szCs w:val="19"/>
                <w:lang w:val="en-US"/>
              </w:rPr>
            </w:pPr>
          </w:p>
        </w:tc>
        <w:tc>
          <w:tcPr>
            <w:tcW w:w="1347"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c>
          <w:tcPr>
            <w:tcW w:w="1083" w:type="dxa"/>
            <w:tcBorders>
              <w:top w:val="nil"/>
              <w:left w:val="nil"/>
              <w:bottom w:val="single" w:sz="4" w:space="0" w:color="auto"/>
              <w:right w:val="single" w:sz="4" w:space="0" w:color="auto"/>
            </w:tcBorders>
            <w:shd w:val="clear" w:color="FFFFCC" w:fill="FFFFFF"/>
            <w:noWrap/>
            <w:vAlign w:val="center"/>
            <w:hideMark/>
          </w:tcPr>
          <w:p w:rsidR="00AB66C4" w:rsidRPr="00AB66C4" w:rsidRDefault="00AB66C4" w:rsidP="00AB66C4">
            <w:pPr>
              <w:spacing w:after="0" w:line="240" w:lineRule="auto"/>
              <w:jc w:val="center"/>
              <w:rPr>
                <w:rFonts w:ascii="Calibri" w:eastAsia="Times New Roman" w:hAnsi="Calibri" w:cs="Calibri"/>
                <w:b/>
                <w:bCs/>
                <w:sz w:val="19"/>
                <w:szCs w:val="19"/>
                <w:lang w:val="en-US"/>
              </w:rPr>
            </w:pPr>
            <w:r w:rsidRPr="00AB66C4">
              <w:rPr>
                <w:rFonts w:ascii="Calibri" w:eastAsia="Times New Roman" w:hAnsi="Calibri" w:cs="Calibri"/>
                <w:b/>
                <w:bCs/>
                <w:sz w:val="19"/>
                <w:szCs w:val="19"/>
                <w:lang w:val="en-US"/>
              </w:rPr>
              <w:t>x</w:t>
            </w:r>
          </w:p>
        </w:tc>
      </w:tr>
    </w:tbl>
    <w:p w:rsidR="00AB66C4" w:rsidRPr="00537E41" w:rsidRDefault="00AB66C4" w:rsidP="00537E41">
      <w:pPr>
        <w:spacing w:after="0" w:line="276" w:lineRule="auto"/>
        <w:rPr>
          <w:sz w:val="6"/>
          <w:szCs w:val="6"/>
          <w:lang w:eastAsia="pl-PL"/>
        </w:rPr>
      </w:pPr>
    </w:p>
    <w:p w:rsidR="00AB66C4" w:rsidRPr="005C0E39" w:rsidRDefault="00AB66C4" w:rsidP="00537E41">
      <w:pPr>
        <w:spacing w:after="0" w:line="240" w:lineRule="auto"/>
        <w:rPr>
          <w:rFonts w:cstheme="minorHAnsi"/>
          <w:b/>
          <w:sz w:val="20"/>
        </w:rPr>
      </w:pPr>
      <w:r w:rsidRPr="005C0E39">
        <w:rPr>
          <w:rFonts w:cstheme="minorHAnsi"/>
          <w:b/>
          <w:sz w:val="20"/>
        </w:rPr>
        <w:lastRenderedPageBreak/>
        <w:t>Łączna cena oferty wynosi ............... zł netto, (słownie): ………........................; plus podatek VAT w kwocie ............... zł, czyli ............... zł brutto, (słownie): ………........................</w:t>
      </w:r>
    </w:p>
    <w:p w:rsidR="00AB66C4" w:rsidRPr="00537E41" w:rsidRDefault="00AB66C4" w:rsidP="00537E41">
      <w:pPr>
        <w:spacing w:after="0" w:line="240" w:lineRule="auto"/>
        <w:rPr>
          <w:rFonts w:cstheme="minorHAnsi"/>
          <w:b/>
          <w:sz w:val="6"/>
          <w:szCs w:val="6"/>
        </w:rPr>
      </w:pPr>
    </w:p>
    <w:p w:rsidR="00AB66C4" w:rsidRDefault="00AB66C4" w:rsidP="00AB66C4">
      <w:pPr>
        <w:spacing w:line="276" w:lineRule="auto"/>
        <w:rPr>
          <w:rFonts w:cstheme="minorHAnsi"/>
          <w:b/>
          <w:sz w:val="20"/>
        </w:rPr>
      </w:pPr>
      <w:r w:rsidRPr="005C0E39">
        <w:rPr>
          <w:rFonts w:cstheme="minorHAnsi"/>
          <w:b/>
          <w:sz w:val="20"/>
        </w:rPr>
        <w:t>Podpis(y)</w:t>
      </w:r>
    </w:p>
    <w:p w:rsidR="00AB66C4" w:rsidRPr="00A65DA9" w:rsidRDefault="00AB66C4" w:rsidP="003D5063">
      <w:pPr>
        <w:spacing w:line="276" w:lineRule="auto"/>
        <w:rPr>
          <w:lang w:eastAsia="pl-PL"/>
        </w:rPr>
        <w:sectPr w:rsidR="00AB66C4" w:rsidRPr="00A65DA9" w:rsidSect="00346367">
          <w:footerReference w:type="default" r:id="rId21"/>
          <w:footerReference w:type="first" r:id="rId22"/>
          <w:pgSz w:w="16838" w:h="11906" w:orient="landscape"/>
          <w:pgMar w:top="720" w:right="720" w:bottom="720" w:left="720" w:header="709" w:footer="284" w:gutter="0"/>
          <w:cols w:space="708"/>
          <w:titlePg/>
          <w:docGrid w:linePitch="360"/>
        </w:sectPr>
      </w:pPr>
    </w:p>
    <w:p w:rsidR="00144E98" w:rsidRPr="00732DFD" w:rsidRDefault="00144E98" w:rsidP="00CD5A8C">
      <w:pPr>
        <w:pStyle w:val="Nagwek3"/>
        <w:spacing w:line="276" w:lineRule="auto"/>
        <w:rPr>
          <w:rFonts w:asciiTheme="majorHAnsi" w:hAnsiTheme="majorHAnsi"/>
          <w:i w:val="0"/>
          <w:sz w:val="20"/>
          <w:szCs w:val="20"/>
        </w:rPr>
      </w:pPr>
      <w:bookmarkStart w:id="55" w:name="_Toc95987089"/>
      <w:bookmarkStart w:id="56" w:name="_Toc114403775"/>
      <w:bookmarkEnd w:id="54"/>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55"/>
      <w:bookmarkEnd w:id="56"/>
    </w:p>
    <w:p w:rsidR="004B7EEB" w:rsidRPr="004B7EEB" w:rsidRDefault="004B7EEB" w:rsidP="00CD5A8C">
      <w:pPr>
        <w:spacing w:line="276" w:lineRule="auto"/>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Pr="004B7EEB">
        <w:rPr>
          <w:color w:val="FF0000"/>
          <w:sz w:val="20"/>
        </w:rPr>
        <w:t xml:space="preserve"> pkt h-j Formularza oferty (Załącznik nr 1)</w:t>
      </w:r>
    </w:p>
    <w:p w:rsidR="004B7EEB" w:rsidRDefault="004B7EEB" w:rsidP="00CD5A8C">
      <w:pPr>
        <w:spacing w:after="0" w:line="276" w:lineRule="auto"/>
        <w:rPr>
          <w:rFonts w:cstheme="minorHAnsi"/>
          <w:b/>
          <w:bCs/>
          <w:sz w:val="20"/>
          <w:szCs w:val="20"/>
          <w:u w:val="single"/>
          <w:lang w:eastAsia="ar-SA"/>
        </w:rPr>
      </w:pPr>
    </w:p>
    <w:p w:rsidR="00D20BBB" w:rsidRPr="006F66C2" w:rsidRDefault="00D20BBB" w:rsidP="00CD5A8C">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CD5A8C">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CD5A8C">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CD5A8C">
      <w:pPr>
        <w:spacing w:before="240" w:line="276" w:lineRule="auto"/>
        <w:jc w:val="center"/>
        <w:rPr>
          <w:rFonts w:cstheme="minorHAnsi"/>
          <w:b/>
          <w:color w:val="000000"/>
          <w:sz w:val="20"/>
          <w:szCs w:val="20"/>
        </w:rPr>
      </w:pPr>
      <w:bookmarkStart w:id="57" w:name="_Toc95987090"/>
      <w:r w:rsidRPr="009937DD">
        <w:rPr>
          <w:rFonts w:cstheme="minorHAnsi"/>
          <w:b/>
          <w:color w:val="000000"/>
          <w:sz w:val="20"/>
          <w:szCs w:val="20"/>
        </w:rPr>
        <w:t>FORMULARZ OFERTOWY cd.</w:t>
      </w:r>
    </w:p>
    <w:p w:rsidR="00F44DDF" w:rsidRPr="006F66C2" w:rsidRDefault="00F44DDF" w:rsidP="00CD5A8C">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Content>
          <w:r w:rsidR="00BA06CC">
            <w:rPr>
              <w:rFonts w:cstheme="minorHAnsi"/>
              <w:b/>
              <w:bCs/>
              <w:sz w:val="20"/>
              <w:szCs w:val="20"/>
            </w:rPr>
            <w:t>Dostawa środków dezynfekcyjnych dla SPZOZ w Gostyniu</w:t>
          </w:r>
        </w:sdtContent>
      </w:sdt>
      <w:r>
        <w:rPr>
          <w:rFonts w:cstheme="minorHAnsi"/>
          <w:b/>
          <w:bCs/>
          <w:sz w:val="20"/>
          <w:szCs w:val="20"/>
        </w:rPr>
        <w:t>.</w:t>
      </w:r>
    </w:p>
    <w:p w:rsidR="00F44DDF" w:rsidRPr="006F66C2" w:rsidRDefault="00F44DDF"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Content>
          <w:r w:rsidR="00BA06CC">
            <w:rPr>
              <w:rFonts w:cstheme="minorHAnsi"/>
              <w:b/>
              <w:bCs/>
              <w:sz w:val="20"/>
              <w:szCs w:val="20"/>
            </w:rPr>
            <w:t>SPZOZ.XII.231.2/7/2023</w:t>
          </w:r>
        </w:sdtContent>
      </w:sdt>
    </w:p>
    <w:p w:rsidR="00F44DDF" w:rsidRPr="006F66C2" w:rsidRDefault="00F44DDF" w:rsidP="00CD5A8C">
      <w:pPr>
        <w:spacing w:line="276" w:lineRule="auto"/>
        <w:contextualSpacing/>
        <w:jc w:val="both"/>
        <w:rPr>
          <w:rFonts w:cstheme="minorHAnsi"/>
          <w:b/>
          <w:bCs/>
          <w:sz w:val="20"/>
          <w:szCs w:val="20"/>
        </w:rPr>
      </w:pPr>
    </w:p>
    <w:p w:rsidR="00F44DDF" w:rsidRPr="006F66C2" w:rsidRDefault="00F44DDF" w:rsidP="00CD5A8C">
      <w:pPr>
        <w:spacing w:line="276" w:lineRule="auto"/>
        <w:rPr>
          <w:rFonts w:cstheme="minorHAnsi"/>
          <w:b/>
        </w:rPr>
      </w:pPr>
      <w:bookmarkStart w:id="58" w:name="_Toc65043282"/>
      <w:bookmarkStart w:id="59" w:name="_Toc65043763"/>
      <w:bookmarkStart w:id="60" w:name="_Toc65043863"/>
      <w:r w:rsidRPr="006F66C2">
        <w:rPr>
          <w:rFonts w:cstheme="minorHAnsi"/>
          <w:b/>
        </w:rPr>
        <w:t>I. OŚWIADCZENI</w:t>
      </w:r>
      <w:bookmarkEnd w:id="58"/>
      <w:bookmarkEnd w:id="59"/>
      <w:bookmarkEnd w:id="60"/>
      <w:r>
        <w:rPr>
          <w:rFonts w:cstheme="minorHAnsi"/>
          <w:b/>
        </w:rPr>
        <w:t>A</w:t>
      </w:r>
    </w:p>
    <w:p w:rsidR="00F44DDF" w:rsidRDefault="00F44DDF" w:rsidP="00CD5A8C">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rsidP="00CD5A8C">
      <w:pPr>
        <w:numPr>
          <w:ilvl w:val="0"/>
          <w:numId w:val="1"/>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CD5A8C">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CD5A8C">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CD5A8C">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CD5A8C">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CD5A8C">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CD5A8C">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bl>
    <w:p w:rsidR="00F44DDF" w:rsidRDefault="00F44DDF" w:rsidP="00CD5A8C">
      <w:pPr>
        <w:spacing w:line="276" w:lineRule="auto"/>
        <w:rPr>
          <w:rFonts w:cstheme="minorHAnsi"/>
          <w:sz w:val="18"/>
          <w:szCs w:val="18"/>
        </w:rPr>
      </w:pPr>
    </w:p>
    <w:p w:rsidR="00F44DDF" w:rsidRPr="00D20BBB"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9743DD" w:rsidRPr="004B1745" w:rsidRDefault="009743DD" w:rsidP="00CD5A8C">
      <w:pPr>
        <w:spacing w:after="0" w:line="276" w:lineRule="auto"/>
        <w:jc w:val="right"/>
        <w:rPr>
          <w:rFonts w:cs="Calibri"/>
          <w:sz w:val="20"/>
          <w:szCs w:val="20"/>
        </w:rPr>
      </w:pPr>
      <w:r w:rsidRPr="004B1745">
        <w:rPr>
          <w:rFonts w:cs="Calibri"/>
          <w:sz w:val="20"/>
          <w:szCs w:val="20"/>
        </w:rPr>
        <w:t>……………………………..….…………………</w:t>
      </w:r>
    </w:p>
    <w:p w:rsidR="009743DD" w:rsidRPr="00F90E24" w:rsidRDefault="009743DD" w:rsidP="00CD5A8C">
      <w:pPr>
        <w:spacing w:after="0" w:line="276" w:lineRule="auto"/>
        <w:jc w:val="right"/>
        <w:rPr>
          <w:rFonts w:cs="Calibri"/>
          <w:sz w:val="16"/>
          <w:szCs w:val="16"/>
        </w:rPr>
      </w:pPr>
      <w:r w:rsidRPr="00F90E24">
        <w:rPr>
          <w:rFonts w:cs="Calibri"/>
          <w:sz w:val="16"/>
          <w:szCs w:val="16"/>
        </w:rPr>
        <w:t xml:space="preserve">Podpis osoby reprezentującej </w:t>
      </w:r>
    </w:p>
    <w:p w:rsidR="009743DD" w:rsidRDefault="009743DD" w:rsidP="00CD5A8C">
      <w:pPr>
        <w:spacing w:after="0" w:line="276" w:lineRule="auto"/>
        <w:jc w:val="both"/>
        <w:rPr>
          <w:rFonts w:cs="Calibri"/>
          <w:b/>
          <w:bCs/>
          <w:sz w:val="13"/>
          <w:szCs w:val="13"/>
        </w:rPr>
      </w:pPr>
    </w:p>
    <w:p w:rsidR="009743DD" w:rsidRPr="00FA30BF" w:rsidRDefault="009743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F44DDF" w:rsidRPr="00303038" w:rsidRDefault="00F44DDF" w:rsidP="00CD5A8C">
      <w:pPr>
        <w:spacing w:after="0" w:line="276" w:lineRule="auto"/>
        <w:rPr>
          <w:sz w:val="20"/>
        </w:rPr>
      </w:pPr>
    </w:p>
    <w:p w:rsidR="00F44DDF" w:rsidRPr="006F66C2" w:rsidRDefault="00F44DDF" w:rsidP="00CD5A8C">
      <w:pPr>
        <w:pStyle w:val="Akapitzlist"/>
        <w:spacing w:line="276" w:lineRule="auto"/>
        <w:ind w:left="0"/>
        <w:jc w:val="both"/>
        <w:rPr>
          <w:rFonts w:asciiTheme="minorHAnsi" w:hAnsiTheme="minorHAnsi" w:cstheme="minorHAnsi"/>
        </w:rPr>
      </w:pPr>
    </w:p>
    <w:p w:rsidR="003F7BB0" w:rsidRPr="006F66C2" w:rsidRDefault="003F7BB0" w:rsidP="00CD5A8C">
      <w:pPr>
        <w:spacing w:after="0" w:line="276" w:lineRule="auto"/>
        <w:rPr>
          <w:rFonts w:eastAsiaTheme="majorEastAsia" w:cstheme="minorHAnsi"/>
          <w:b/>
          <w:i/>
          <w:color w:val="7030A0"/>
          <w:szCs w:val="24"/>
        </w:rPr>
      </w:pPr>
      <w:r w:rsidRPr="006F66C2">
        <w:rPr>
          <w:rFonts w:cstheme="minorHAnsi"/>
        </w:rPr>
        <w:br w:type="page"/>
      </w:r>
    </w:p>
    <w:p w:rsidR="00B35D6B" w:rsidRDefault="00B35D6B" w:rsidP="00CD5A8C">
      <w:pPr>
        <w:pStyle w:val="Nagwek3"/>
        <w:spacing w:line="276" w:lineRule="auto"/>
        <w:rPr>
          <w:rFonts w:asciiTheme="majorHAnsi" w:hAnsiTheme="majorHAnsi"/>
          <w:i w:val="0"/>
          <w:sz w:val="20"/>
          <w:szCs w:val="20"/>
        </w:rPr>
        <w:sectPr w:rsidR="00B35D6B" w:rsidSect="00346367">
          <w:pgSz w:w="11906" w:h="16838"/>
          <w:pgMar w:top="720" w:right="720" w:bottom="720" w:left="720" w:header="709" w:footer="284" w:gutter="0"/>
          <w:cols w:space="708"/>
          <w:titlePg/>
          <w:docGrid w:linePitch="360"/>
        </w:sectPr>
      </w:pPr>
    </w:p>
    <w:bookmarkEnd w:id="57"/>
    <w:p w:rsidR="00962ADD" w:rsidRPr="00962ADD" w:rsidRDefault="00FE6F89" w:rsidP="00CD5A8C">
      <w:pPr>
        <w:pStyle w:val="Nagwek3"/>
        <w:spacing w:line="276" w:lineRule="auto"/>
        <w:rPr>
          <w:rFonts w:asciiTheme="majorHAnsi" w:hAnsiTheme="majorHAnsi"/>
          <w:i w:val="0"/>
          <w:sz w:val="20"/>
          <w:szCs w:val="20"/>
        </w:rPr>
      </w:pPr>
      <w:r w:rsidRPr="00732DFD">
        <w:rPr>
          <w:rFonts w:asciiTheme="majorHAnsi" w:hAnsiTheme="majorHAnsi"/>
          <w:i w:val="0"/>
          <w:sz w:val="20"/>
          <w:szCs w:val="20"/>
        </w:rPr>
        <w:lastRenderedPageBreak/>
        <w:t xml:space="preserve">Załącznik nr </w:t>
      </w:r>
      <w:r>
        <w:rPr>
          <w:rFonts w:asciiTheme="majorHAnsi" w:hAnsiTheme="majorHAnsi"/>
          <w:i w:val="0"/>
          <w:sz w:val="20"/>
          <w:szCs w:val="20"/>
        </w:rPr>
        <w:t>2</w:t>
      </w:r>
      <w:r w:rsidRPr="00732DFD">
        <w:rPr>
          <w:rFonts w:asciiTheme="majorHAnsi" w:hAnsiTheme="majorHAnsi"/>
          <w:i w:val="0"/>
          <w:sz w:val="20"/>
          <w:szCs w:val="20"/>
        </w:rPr>
        <w:t xml:space="preserve"> – </w:t>
      </w:r>
      <w:r w:rsidR="00962ADD" w:rsidRPr="00FA01AE">
        <w:rPr>
          <w:rFonts w:cs="Calibri"/>
          <w:i w:val="0"/>
          <w:sz w:val="20"/>
          <w:szCs w:val="20"/>
        </w:rPr>
        <w:t>Wzór Oświadczenia Wykonawcy z art. 125 ust. 1 PZP</w:t>
      </w:r>
    </w:p>
    <w:p w:rsidR="00962ADD" w:rsidRPr="00FA01AE" w:rsidRDefault="00962ADD" w:rsidP="00CD5A8C">
      <w:pPr>
        <w:spacing w:after="0" w:line="276" w:lineRule="auto"/>
        <w:rPr>
          <w:rFonts w:cs="Calibri"/>
          <w:b/>
          <w:bCs/>
          <w:sz w:val="20"/>
          <w:szCs w:val="20"/>
          <w:u w:val="single"/>
          <w:lang w:eastAsia="ar-SA"/>
        </w:rPr>
      </w:pPr>
      <w:r w:rsidRPr="00FA01AE">
        <w:rPr>
          <w:rFonts w:cs="Calibri"/>
          <w:b/>
          <w:bCs/>
          <w:sz w:val="20"/>
          <w:szCs w:val="20"/>
          <w:u w:val="single"/>
          <w:lang w:eastAsia="ar-SA"/>
        </w:rPr>
        <w:t>Wykonawca:</w:t>
      </w:r>
    </w:p>
    <w:p w:rsidR="00962ADD" w:rsidRPr="00FA01AE" w:rsidRDefault="00962ADD" w:rsidP="00CD5A8C">
      <w:pPr>
        <w:spacing w:after="0" w:line="276" w:lineRule="auto"/>
        <w:rPr>
          <w:rFonts w:cs="Calibri"/>
          <w:b/>
          <w:bCs/>
          <w:sz w:val="20"/>
          <w:szCs w:val="20"/>
          <w:lang w:eastAsia="ar-SA"/>
        </w:rPr>
      </w:pPr>
      <w:r w:rsidRPr="00FA01AE">
        <w:rPr>
          <w:rFonts w:cs="Calibri"/>
          <w:b/>
          <w:bCs/>
          <w:sz w:val="20"/>
          <w:szCs w:val="20"/>
          <w:lang w:eastAsia="ar-SA"/>
        </w:rPr>
        <w:t>………………………………………….</w:t>
      </w:r>
    </w:p>
    <w:p w:rsidR="00962ADD" w:rsidRPr="00FA01AE" w:rsidRDefault="00962ADD" w:rsidP="00CD5A8C">
      <w:pPr>
        <w:spacing w:after="0" w:line="276" w:lineRule="auto"/>
        <w:rPr>
          <w:rFonts w:cs="Calibri"/>
          <w:bCs/>
          <w:sz w:val="20"/>
          <w:szCs w:val="20"/>
          <w:lang w:eastAsia="ar-SA"/>
        </w:rPr>
      </w:pPr>
      <w:r w:rsidRPr="00FA01AE">
        <w:rPr>
          <w:rFonts w:cs="Calibri"/>
          <w:bCs/>
          <w:sz w:val="20"/>
          <w:szCs w:val="20"/>
          <w:lang w:eastAsia="ar-SA"/>
        </w:rPr>
        <w:t>(</w:t>
      </w:r>
      <w:r w:rsidRPr="00FA01AE">
        <w:rPr>
          <w:rFonts w:cs="Calibri"/>
          <w:i/>
          <w:sz w:val="20"/>
          <w:szCs w:val="20"/>
        </w:rPr>
        <w:t>pełna nazwa/firma, adres</w:t>
      </w:r>
      <w:r w:rsidRPr="00FA01AE">
        <w:rPr>
          <w:rFonts w:cs="Calibri"/>
          <w:bCs/>
          <w:sz w:val="20"/>
          <w:szCs w:val="20"/>
          <w:lang w:eastAsia="ar-SA"/>
        </w:rPr>
        <w:t>)</w:t>
      </w:r>
    </w:p>
    <w:p w:rsidR="00962ADD" w:rsidRPr="00FA01AE" w:rsidRDefault="00962ADD" w:rsidP="00CD5A8C">
      <w:pPr>
        <w:spacing w:after="0" w:line="276" w:lineRule="auto"/>
        <w:jc w:val="center"/>
        <w:rPr>
          <w:rFonts w:cs="Calibri"/>
          <w:b/>
          <w:color w:val="000000"/>
          <w:sz w:val="20"/>
          <w:szCs w:val="20"/>
        </w:rPr>
      </w:pPr>
    </w:p>
    <w:p w:rsidR="00962ADD" w:rsidRPr="00FA01AE" w:rsidRDefault="00962ADD" w:rsidP="00CD5A8C">
      <w:pPr>
        <w:spacing w:after="0" w:line="276" w:lineRule="auto"/>
        <w:jc w:val="center"/>
        <w:rPr>
          <w:rFonts w:cs="Calibri"/>
          <w:b/>
          <w:color w:val="000000"/>
          <w:sz w:val="20"/>
          <w:szCs w:val="20"/>
        </w:rPr>
      </w:pPr>
      <w:r w:rsidRPr="00FA01AE">
        <w:rPr>
          <w:rFonts w:cs="Calibri"/>
          <w:b/>
          <w:color w:val="000000"/>
          <w:sz w:val="20"/>
          <w:szCs w:val="20"/>
        </w:rPr>
        <w:t xml:space="preserve">OŚWIADCZENIE WYKONAWCY SKŁADANE NA PODSTAWIE ART. 125 UST. 1 PZP </w:t>
      </w:r>
    </w:p>
    <w:p w:rsidR="00C548F6" w:rsidRPr="006F66C2" w:rsidRDefault="00C548F6" w:rsidP="00C548F6">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93802610"/>
          <w:dataBinding w:prefixMappings="xmlns:ns0='http://purl.org/dc/elements/1.1/' xmlns:ns1='http://schemas.openxmlformats.org/package/2006/metadata/core-properties' " w:xpath="/ns1:coreProperties[1]/ns0:title[1]" w:storeItemID="{6C3C8BC8-F283-45AE-878A-BAB7291924A1}"/>
          <w:text/>
        </w:sdtPr>
        <w:sdtContent>
          <w:r>
            <w:rPr>
              <w:rFonts w:cstheme="minorHAnsi"/>
              <w:b/>
              <w:bCs/>
              <w:sz w:val="20"/>
              <w:szCs w:val="20"/>
            </w:rPr>
            <w:t>Dostawa środków dezynfekcyjnych dla SPZOZ w Gostyniu</w:t>
          </w:r>
        </w:sdtContent>
      </w:sdt>
      <w:r>
        <w:rPr>
          <w:rFonts w:cstheme="minorHAnsi"/>
          <w:b/>
          <w:bCs/>
          <w:sz w:val="20"/>
          <w:szCs w:val="20"/>
        </w:rPr>
        <w:t>.</w:t>
      </w:r>
    </w:p>
    <w:p w:rsidR="00C548F6" w:rsidRPr="006F66C2" w:rsidRDefault="00C548F6" w:rsidP="00C548F6">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93802611"/>
          <w:dataBinding w:prefixMappings="xmlns:ns0='http://purl.org/dc/elements/1.1/' xmlns:ns1='http://schemas.openxmlformats.org/package/2006/metadata/core-properties' " w:xpath="/ns1:coreProperties[1]/ns1:keywords[1]" w:storeItemID="{6C3C8BC8-F283-45AE-878A-BAB7291924A1}"/>
          <w:text/>
        </w:sdtPr>
        <w:sdtContent>
          <w:r>
            <w:rPr>
              <w:rFonts w:cstheme="minorHAnsi"/>
              <w:b/>
              <w:bCs/>
              <w:sz w:val="20"/>
              <w:szCs w:val="20"/>
            </w:rPr>
            <w:t>SPZOZ.XII.231.2/7/2023</w:t>
          </w:r>
        </w:sdtContent>
      </w:sdt>
    </w:p>
    <w:p w:rsidR="00962ADD" w:rsidRPr="00FA01AE" w:rsidRDefault="00962ADD" w:rsidP="00CD5A8C">
      <w:pPr>
        <w:suppressAutoHyphens/>
        <w:spacing w:after="0" w:line="276" w:lineRule="auto"/>
        <w:jc w:val="both"/>
        <w:rPr>
          <w:rFonts w:cs="Calibri"/>
          <w:sz w:val="20"/>
          <w:szCs w:val="20"/>
        </w:rPr>
      </w:pPr>
    </w:p>
    <w:p w:rsidR="00962ADD" w:rsidRPr="00FA01AE" w:rsidRDefault="00962ADD" w:rsidP="00CD5A8C">
      <w:pPr>
        <w:suppressAutoHyphens/>
        <w:spacing w:after="0" w:line="276" w:lineRule="auto"/>
        <w:jc w:val="both"/>
        <w:rPr>
          <w:rFonts w:cs="Calibri"/>
          <w:sz w:val="20"/>
          <w:szCs w:val="20"/>
        </w:rPr>
      </w:pPr>
      <w:r w:rsidRPr="00FA01AE">
        <w:rPr>
          <w:rFonts w:cs="Calibri"/>
          <w:sz w:val="20"/>
          <w:szCs w:val="20"/>
        </w:rPr>
        <w:t>Na potrzeby niniejszego postępowania o udzielenie zamówienia publicznego oświadczam, co następuje:</w:t>
      </w:r>
    </w:p>
    <w:p w:rsidR="00962ADD" w:rsidRPr="00E11F2F" w:rsidRDefault="00962ADD" w:rsidP="00CD5A8C">
      <w:pPr>
        <w:spacing w:after="0" w:line="276" w:lineRule="auto"/>
        <w:jc w:val="both"/>
        <w:rPr>
          <w:rFonts w:cs="Calibri"/>
          <w:color w:val="FF0000"/>
          <w:sz w:val="20"/>
          <w:szCs w:val="16"/>
        </w:rPr>
      </w:pPr>
      <w:r w:rsidRPr="00FA01AE">
        <w:rPr>
          <w:rFonts w:cs="Calibri"/>
          <w:b/>
          <w:i/>
          <w:color w:val="FF0000"/>
          <w:sz w:val="20"/>
          <w:szCs w:val="16"/>
        </w:rPr>
        <w:t xml:space="preserve">UWAGA: </w:t>
      </w:r>
      <w:r w:rsidRPr="00FA01AE">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"NIE DOTYCZY".</w:t>
      </w:r>
    </w:p>
    <w:p w:rsidR="00962ADD" w:rsidRPr="00FA01AE" w:rsidRDefault="00962ADD" w:rsidP="00CD5A8C">
      <w:pPr>
        <w:shd w:val="clear" w:color="auto" w:fill="E5B8B7"/>
        <w:spacing w:after="0" w:line="276" w:lineRule="auto"/>
        <w:jc w:val="center"/>
        <w:rPr>
          <w:rFonts w:cs="Calibri"/>
          <w:b/>
          <w:sz w:val="20"/>
          <w:szCs w:val="21"/>
        </w:rPr>
      </w:pPr>
      <w:r w:rsidRPr="00FA01AE">
        <w:rPr>
          <w:rFonts w:cs="Calibri"/>
          <w:b/>
          <w:sz w:val="20"/>
          <w:szCs w:val="21"/>
        </w:rPr>
        <w:t>OŚWIADCZENIA DOTYCZĄCE WYKONAWCY</w:t>
      </w:r>
    </w:p>
    <w:p w:rsidR="00962ADD" w:rsidRPr="00FA01AE" w:rsidRDefault="00962ADD" w:rsidP="00CD5A8C">
      <w:pPr>
        <w:pStyle w:val="Akapitzlist"/>
        <w:numPr>
          <w:ilvl w:val="0"/>
          <w:numId w:val="58"/>
        </w:numPr>
        <w:spacing w:line="276" w:lineRule="auto"/>
        <w:ind w:left="284" w:hanging="284"/>
        <w:jc w:val="both"/>
        <w:rPr>
          <w:rFonts w:ascii="Calibri" w:eastAsia="Calibri" w:hAnsi="Calibri" w:cs="Calibri"/>
        </w:rPr>
      </w:pPr>
      <w:r w:rsidRPr="00FA01AE">
        <w:rPr>
          <w:rFonts w:ascii="Calibri" w:eastAsia="Calibri" w:hAnsi="Calibri" w:cs="Calibri"/>
        </w:rPr>
        <w:t xml:space="preserve">Oświadczam, że </w:t>
      </w:r>
      <w:r w:rsidRPr="00FA01AE">
        <w:rPr>
          <w:rFonts w:ascii="Calibri" w:eastAsia="Calibri" w:hAnsi="Calibri" w:cs="Calibri"/>
          <w:bCs/>
        </w:rPr>
        <w:t>nie podlegam</w:t>
      </w:r>
      <w:r w:rsidRPr="00FA01AE">
        <w:rPr>
          <w:rFonts w:ascii="Calibri" w:eastAsia="Calibri" w:hAnsi="Calibri" w:cs="Calibri"/>
        </w:rPr>
        <w:t xml:space="preserve"> wykluczeniu z postępowania na podstawie art. 108 ust. 1 PZP oraz spełniam warunki udziału </w:t>
      </w:r>
      <w:r w:rsidRPr="00FA01AE">
        <w:rPr>
          <w:rFonts w:ascii="Calibri" w:eastAsia="Calibri" w:hAnsi="Calibri" w:cs="Calibri"/>
        </w:rPr>
        <w:br/>
        <w:t>w postępowaniu w przypadku ich wyznaczenia przez Zamawiającego.</w:t>
      </w:r>
    </w:p>
    <w:p w:rsidR="00962ADD" w:rsidRPr="00FA01AE" w:rsidRDefault="00962ADD" w:rsidP="00CD5A8C">
      <w:pPr>
        <w:pStyle w:val="Akapitzlist"/>
        <w:numPr>
          <w:ilvl w:val="0"/>
          <w:numId w:val="58"/>
        </w:numPr>
        <w:spacing w:line="276" w:lineRule="auto"/>
        <w:ind w:left="284" w:hanging="284"/>
        <w:jc w:val="both"/>
        <w:rPr>
          <w:rFonts w:ascii="Calibri" w:eastAsia="Calibri" w:hAnsi="Calibri" w:cs="Calibri"/>
        </w:rPr>
      </w:pPr>
      <w:r w:rsidRPr="00FA01AE">
        <w:rPr>
          <w:rFonts w:ascii="Calibri" w:eastAsia="Calibri" w:hAnsi="Calibri" w:cs="Calibri"/>
        </w:rPr>
        <w:t xml:space="preserve">Oświadczam, że zachodzą w stosunku do mnie podstawy wykluczenia z postępowania na podstawie art. 109 ust. 1 pkt 1 PZP </w:t>
      </w:r>
      <w:r w:rsidRPr="00FA01AE">
        <w:rPr>
          <w:rFonts w:ascii="Calibri" w:eastAsia="Calibri" w:hAnsi="Calibri" w:cs="Calibri"/>
        </w:rPr>
        <w:br/>
        <w:t>i art. 109 ust. 1 pkt 4 PZP. Jednocześnie oświadczam, że w związku z ww. okolicznością, na podstawie art. 110 ust 2 PZP podjąłem następujące środki naprawcze: …*</w:t>
      </w:r>
    </w:p>
    <w:p w:rsidR="00962ADD" w:rsidRPr="00FA01AE" w:rsidRDefault="00962ADD" w:rsidP="00CD5A8C">
      <w:pPr>
        <w:shd w:val="clear" w:color="auto" w:fill="E5B8B7"/>
        <w:spacing w:after="0" w:line="276" w:lineRule="auto"/>
        <w:jc w:val="center"/>
        <w:rPr>
          <w:rFonts w:cs="Calibri"/>
          <w:b/>
          <w:sz w:val="20"/>
          <w:szCs w:val="21"/>
        </w:rPr>
      </w:pPr>
      <w:r w:rsidRPr="00FA01AE">
        <w:rPr>
          <w:rFonts w:cs="Calibri"/>
          <w:b/>
          <w:sz w:val="20"/>
          <w:szCs w:val="21"/>
        </w:rPr>
        <w:t>OŚWIADCZENIE DOTYCZĄCE PODMIOTU, NA KTÓREGO ZASOBY POWOŁUJE SIĘ WYKONAWCA</w:t>
      </w:r>
    </w:p>
    <w:p w:rsidR="00962ADD" w:rsidRPr="00FA01AE" w:rsidRDefault="00962ADD" w:rsidP="00CD5A8C">
      <w:pPr>
        <w:spacing w:after="0" w:line="276" w:lineRule="auto"/>
        <w:jc w:val="both"/>
        <w:rPr>
          <w:rFonts w:cs="Calibri"/>
          <w:i/>
          <w:sz w:val="20"/>
          <w:szCs w:val="20"/>
        </w:rPr>
      </w:pPr>
      <w:r w:rsidRPr="00FA01AE">
        <w:rPr>
          <w:rFonts w:cs="Calibri"/>
          <w:sz w:val="20"/>
          <w:szCs w:val="20"/>
        </w:rPr>
        <w:t xml:space="preserve">Oświadczam, że następujące podmioty, na których zasoby powołuję się w niniejszym postępowaniu, nie podlegają wykluczeniu </w:t>
      </w:r>
      <w:r w:rsidRPr="00FA01AE">
        <w:rPr>
          <w:rFonts w:cs="Calibri"/>
          <w:sz w:val="20"/>
          <w:szCs w:val="20"/>
        </w:rPr>
        <w:br/>
        <w:t>z postępowania o udzielenie zamówienia:</w:t>
      </w:r>
      <w:r w:rsidRPr="00FA01AE">
        <w:rPr>
          <w:rFonts w:cs="Calibri"/>
          <w:i/>
          <w:sz w:val="16"/>
          <w:szCs w:val="16"/>
        </w:rPr>
        <w:t xml:space="preserve"> (podać pełną nazwę/firmę, adres, a także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OŚWIADCZENIE DOTYCZĄCE PODWYKONAWCY</w:t>
      </w:r>
    </w:p>
    <w:p w:rsidR="00962ADD" w:rsidRPr="00FA01AE" w:rsidRDefault="00962ADD" w:rsidP="00CD5A8C">
      <w:pPr>
        <w:spacing w:after="0" w:line="276" w:lineRule="auto"/>
        <w:jc w:val="both"/>
        <w:rPr>
          <w:rFonts w:cs="Calibri"/>
          <w:i/>
          <w:sz w:val="20"/>
          <w:szCs w:val="20"/>
        </w:rPr>
      </w:pPr>
      <w:r w:rsidRPr="00FA01AE">
        <w:rPr>
          <w:rFonts w:cs="Calibri"/>
          <w:sz w:val="20"/>
          <w:szCs w:val="20"/>
        </w:rPr>
        <w:t>Oświadczam, że następujące podmioty, będące podwykonawcami</w:t>
      </w:r>
      <w:r w:rsidRPr="00FA01AE">
        <w:rPr>
          <w:rFonts w:cs="Calibri"/>
          <w:sz w:val="16"/>
          <w:szCs w:val="16"/>
        </w:rPr>
        <w:t xml:space="preserve">, </w:t>
      </w:r>
      <w:r w:rsidRPr="00FA01AE">
        <w:rPr>
          <w:rFonts w:cs="Calibri"/>
          <w:sz w:val="20"/>
          <w:szCs w:val="20"/>
        </w:rPr>
        <w:t>nie podlegają wykluczeniu z postępowania o udzielenie zamówienia:</w:t>
      </w:r>
      <w:r w:rsidRPr="00FA01AE">
        <w:rPr>
          <w:rFonts w:cs="Calibri"/>
          <w:i/>
          <w:sz w:val="16"/>
          <w:szCs w:val="16"/>
        </w:rPr>
        <w:t xml:space="preserve"> (podać pełną nazwę/firmę, adres, a także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hd w:val="clear" w:color="auto" w:fill="E5B8B7"/>
        <w:spacing w:after="0" w:line="276" w:lineRule="auto"/>
        <w:jc w:val="center"/>
        <w:rPr>
          <w:rFonts w:cs="Calibri"/>
          <w:b/>
          <w:sz w:val="21"/>
          <w:szCs w:val="21"/>
        </w:rPr>
      </w:pPr>
      <w:r w:rsidRPr="00FA01AE">
        <w:rPr>
          <w:rFonts w:cs="Calibri"/>
          <w:b/>
          <w:sz w:val="20"/>
          <w:szCs w:val="21"/>
        </w:rPr>
        <w:t xml:space="preserve">OŚWIADCZENIE DOTYCZĄCE AKTUALNOŚCI </w:t>
      </w:r>
      <w:r w:rsidRPr="00FA01AE">
        <w:rPr>
          <w:rFonts w:eastAsia="Times New Roman" w:cs="Calibri"/>
          <w:b/>
          <w:sz w:val="20"/>
          <w:szCs w:val="21"/>
          <w:lang w:eastAsia="pl-PL"/>
        </w:rPr>
        <w:t>PODANYCH INFORMACJI</w:t>
      </w:r>
    </w:p>
    <w:p w:rsidR="00962ADD" w:rsidRPr="00FA01AE" w:rsidRDefault="00962ADD" w:rsidP="00CD5A8C">
      <w:pPr>
        <w:spacing w:after="0" w:line="276" w:lineRule="auto"/>
        <w:jc w:val="both"/>
        <w:rPr>
          <w:rFonts w:cs="Calibri"/>
          <w:sz w:val="20"/>
          <w:szCs w:val="20"/>
        </w:rPr>
      </w:pPr>
      <w:r w:rsidRPr="00FA01AE">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FA01AE">
        <w:rPr>
          <w:rFonts w:cs="Calibri"/>
          <w:sz w:val="20"/>
          <w:szCs w:val="20"/>
        </w:rPr>
        <w:tab/>
      </w:r>
    </w:p>
    <w:p w:rsidR="00962ADD" w:rsidRPr="00FA01AE" w:rsidRDefault="00962ADD" w:rsidP="00CD5A8C">
      <w:pPr>
        <w:shd w:val="clear" w:color="auto" w:fill="E5B8B7"/>
        <w:spacing w:after="0" w:line="276" w:lineRule="auto"/>
        <w:jc w:val="center"/>
        <w:rPr>
          <w:rFonts w:eastAsia="Times New Roman" w:cs="Calibri"/>
          <w:b/>
          <w:sz w:val="20"/>
          <w:szCs w:val="21"/>
          <w:lang w:eastAsia="pl-PL"/>
        </w:rPr>
      </w:pPr>
      <w:r w:rsidRPr="00FA01AE">
        <w:rPr>
          <w:rFonts w:eastAsia="Times New Roman" w:cs="Calibri"/>
          <w:b/>
          <w:sz w:val="20"/>
          <w:szCs w:val="21"/>
          <w:lang w:eastAsia="pl-PL"/>
        </w:rPr>
        <w:t>OŚWIADCZENIE DOTYCZĄCE DODATKOWYCH PODSTAW WYKLUCZENIA</w:t>
      </w:r>
    </w:p>
    <w:p w:rsidR="00962ADD" w:rsidRPr="00FA01AE" w:rsidRDefault="00962ADD" w:rsidP="00CD5A8C">
      <w:pPr>
        <w:numPr>
          <w:ilvl w:val="0"/>
          <w:numId w:val="57"/>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FA01AE" w:rsidRDefault="00962ADD" w:rsidP="00CD5A8C">
      <w:pPr>
        <w:numPr>
          <w:ilvl w:val="0"/>
          <w:numId w:val="57"/>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962ADD" w:rsidRPr="00FA01AE" w:rsidRDefault="00962ADD" w:rsidP="00CD5A8C">
      <w:pPr>
        <w:shd w:val="clear" w:color="auto" w:fill="E5B8B7"/>
        <w:spacing w:after="0" w:line="276" w:lineRule="auto"/>
        <w:jc w:val="center"/>
        <w:rPr>
          <w:rFonts w:eastAsia="Times New Roman" w:cs="Calibri"/>
          <w:b/>
          <w:sz w:val="20"/>
          <w:szCs w:val="21"/>
          <w:lang w:eastAsia="pl-PL"/>
        </w:rPr>
      </w:pPr>
      <w:r w:rsidRPr="00FA01AE">
        <w:rPr>
          <w:rFonts w:eastAsia="Times New Roman" w:cs="Calibri"/>
          <w:b/>
          <w:sz w:val="20"/>
          <w:szCs w:val="21"/>
          <w:lang w:eastAsia="pl-PL"/>
        </w:rPr>
        <w:t>INFORMACJA DOTYCZĄCA DOSTĘPU DO PODMIOTOWYCH ŚRODKÓW DOWODOWYCH:</w:t>
      </w:r>
    </w:p>
    <w:p w:rsidR="00962ADD" w:rsidRPr="00FA01AE" w:rsidRDefault="00962ADD" w:rsidP="00CD5A8C">
      <w:pPr>
        <w:spacing w:after="0" w:line="276" w:lineRule="auto"/>
        <w:jc w:val="both"/>
        <w:rPr>
          <w:rFonts w:cs="Calibri"/>
          <w:sz w:val="20"/>
          <w:szCs w:val="20"/>
        </w:rPr>
      </w:pPr>
      <w:r w:rsidRPr="00FA01AE">
        <w:rPr>
          <w:rFonts w:cs="Calibri"/>
          <w:sz w:val="20"/>
          <w:szCs w:val="20"/>
        </w:rPr>
        <w:t>Wskazuję następujące podmiotowe środki dowodowe, które można uzyskać za pomocą bezpłatnych i ogólnodostępnych baz danych, oraz dane umożliwiające dostęp do tych środków:</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pacing w:after="0" w:line="276" w:lineRule="auto"/>
        <w:jc w:val="both"/>
        <w:rPr>
          <w:rFonts w:cs="Calibri"/>
          <w:sz w:val="18"/>
          <w:szCs w:val="18"/>
        </w:rPr>
      </w:pPr>
      <w:r w:rsidRPr="00FA01AE">
        <w:rPr>
          <w:rFonts w:cs="Calibri"/>
          <w:sz w:val="18"/>
          <w:szCs w:val="18"/>
        </w:rPr>
        <w:t>(wskazać podmiotowy środek dowodowy, adres internetowy, wydający urząd lub organ, dokładne dane referencyjne dokumentacji)</w:t>
      </w:r>
    </w:p>
    <w:p w:rsidR="00962ADD" w:rsidRPr="00FA01AE" w:rsidRDefault="00962ADD" w:rsidP="00CD5A8C">
      <w:pPr>
        <w:spacing w:after="0" w:line="276" w:lineRule="auto"/>
        <w:rPr>
          <w:rFonts w:cs="Calibri"/>
          <w:sz w:val="20"/>
        </w:rPr>
      </w:pPr>
    </w:p>
    <w:p w:rsidR="00962ADD" w:rsidRPr="004B1745" w:rsidRDefault="00962ADD" w:rsidP="00CD5A8C">
      <w:pPr>
        <w:spacing w:after="0" w:line="276" w:lineRule="auto"/>
        <w:jc w:val="right"/>
        <w:rPr>
          <w:rFonts w:cs="Calibri"/>
          <w:sz w:val="20"/>
          <w:szCs w:val="20"/>
        </w:rPr>
      </w:pPr>
      <w:r w:rsidRPr="004B1745">
        <w:rPr>
          <w:rFonts w:cs="Calibri"/>
          <w:sz w:val="20"/>
          <w:szCs w:val="20"/>
        </w:rPr>
        <w:t>……………………………..….…………………</w:t>
      </w:r>
    </w:p>
    <w:p w:rsidR="00962ADD" w:rsidRPr="00F90E24" w:rsidRDefault="00962ADD" w:rsidP="00CD5A8C">
      <w:pPr>
        <w:spacing w:after="0" w:line="276" w:lineRule="auto"/>
        <w:jc w:val="right"/>
        <w:rPr>
          <w:rFonts w:cs="Calibri"/>
          <w:sz w:val="16"/>
          <w:szCs w:val="16"/>
        </w:rPr>
      </w:pPr>
      <w:r w:rsidRPr="00F90E24">
        <w:rPr>
          <w:rFonts w:cs="Calibri"/>
          <w:sz w:val="16"/>
          <w:szCs w:val="16"/>
        </w:rPr>
        <w:t xml:space="preserve">Podpis osoby reprezentującej </w:t>
      </w:r>
    </w:p>
    <w:p w:rsidR="00962ADD" w:rsidRDefault="00962ADD" w:rsidP="00CD5A8C">
      <w:pPr>
        <w:spacing w:after="0" w:line="276" w:lineRule="auto"/>
        <w:jc w:val="both"/>
        <w:rPr>
          <w:rFonts w:cs="Calibri"/>
          <w:b/>
          <w:bCs/>
          <w:sz w:val="13"/>
          <w:szCs w:val="13"/>
        </w:rPr>
      </w:pPr>
    </w:p>
    <w:p w:rsidR="00962ADD" w:rsidRPr="00FA30BF" w:rsidRDefault="00962A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2ADD" w:rsidRPr="00FA01AE" w:rsidRDefault="00962ADD" w:rsidP="00CD5A8C">
      <w:pPr>
        <w:spacing w:after="0" w:line="276" w:lineRule="auto"/>
        <w:rPr>
          <w:rFonts w:eastAsia="Times New Roman" w:cs="Calibri"/>
          <w:b/>
          <w:color w:val="7030A0"/>
          <w:sz w:val="20"/>
          <w:szCs w:val="20"/>
        </w:rPr>
      </w:pPr>
    </w:p>
    <w:p w:rsidR="00962ADD" w:rsidRDefault="00962ADD" w:rsidP="00CD5A8C">
      <w:pPr>
        <w:spacing w:after="0" w:line="276" w:lineRule="auto"/>
        <w:jc w:val="right"/>
        <w:rPr>
          <w:rFonts w:cs="Calibri"/>
          <w:b/>
          <w:bCs/>
          <w:sz w:val="20"/>
          <w:szCs w:val="20"/>
        </w:rPr>
      </w:pPr>
    </w:p>
    <w:p w:rsidR="00962ADD" w:rsidRDefault="00962ADD" w:rsidP="00CD5A8C">
      <w:pPr>
        <w:spacing w:after="0" w:line="276" w:lineRule="auto"/>
        <w:jc w:val="right"/>
        <w:rPr>
          <w:rFonts w:cs="Calibri"/>
          <w:b/>
          <w:bCs/>
          <w:sz w:val="20"/>
          <w:szCs w:val="20"/>
        </w:rPr>
      </w:pPr>
    </w:p>
    <w:p w:rsidR="00962ADD" w:rsidRPr="00FA01AE" w:rsidRDefault="00962ADD" w:rsidP="00CD5A8C">
      <w:pPr>
        <w:pStyle w:val="Nagwek31"/>
        <w:spacing w:before="0" w:line="276" w:lineRule="auto"/>
        <w:rPr>
          <w:rFonts w:cs="Calibri"/>
          <w:i w:val="0"/>
          <w:sz w:val="20"/>
          <w:szCs w:val="20"/>
        </w:rPr>
      </w:pPr>
      <w:r w:rsidRPr="00FA01AE">
        <w:rPr>
          <w:rFonts w:cs="Calibri"/>
          <w:i w:val="0"/>
          <w:sz w:val="20"/>
          <w:szCs w:val="20"/>
        </w:rPr>
        <w:lastRenderedPageBreak/>
        <w:t>Załącznik nr 2a - Wzór Oświadczenia Podmiotu udostępniającego zasoby z art. 125 ust. 5 PZP</w:t>
      </w:r>
    </w:p>
    <w:p w:rsidR="00962ADD" w:rsidRPr="00FA01AE" w:rsidRDefault="00962ADD" w:rsidP="00CD5A8C">
      <w:pPr>
        <w:spacing w:after="0" w:line="276" w:lineRule="auto"/>
        <w:rPr>
          <w:rFonts w:cs="Calibri"/>
          <w:b/>
          <w:sz w:val="20"/>
          <w:szCs w:val="20"/>
        </w:rPr>
      </w:pPr>
    </w:p>
    <w:p w:rsidR="00962ADD" w:rsidRPr="00FA01AE" w:rsidRDefault="00962ADD" w:rsidP="00CD5A8C">
      <w:pPr>
        <w:spacing w:after="0" w:line="276" w:lineRule="auto"/>
        <w:rPr>
          <w:rFonts w:cs="Calibri"/>
          <w:b/>
          <w:sz w:val="20"/>
          <w:szCs w:val="20"/>
        </w:rPr>
      </w:pPr>
      <w:r w:rsidRPr="00FA01AE">
        <w:rPr>
          <w:rFonts w:cs="Calibri"/>
          <w:b/>
          <w:sz w:val="20"/>
          <w:szCs w:val="20"/>
        </w:rPr>
        <w:t>Podmiot udostępniający zasoby:</w:t>
      </w:r>
    </w:p>
    <w:p w:rsidR="00962ADD" w:rsidRPr="00FA01AE" w:rsidRDefault="00962ADD" w:rsidP="00CD5A8C">
      <w:pPr>
        <w:spacing w:after="0" w:line="276" w:lineRule="auto"/>
        <w:ind w:right="5954"/>
        <w:rPr>
          <w:rFonts w:cs="Calibri"/>
          <w:sz w:val="20"/>
          <w:szCs w:val="20"/>
        </w:rPr>
      </w:pPr>
      <w:r w:rsidRPr="00FA01AE">
        <w:rPr>
          <w:rFonts w:cs="Calibri"/>
          <w:sz w:val="20"/>
          <w:szCs w:val="20"/>
        </w:rPr>
        <w:t>…………………………………………………………</w:t>
      </w:r>
    </w:p>
    <w:p w:rsidR="00962ADD" w:rsidRPr="00FA01AE" w:rsidRDefault="00962ADD" w:rsidP="00CD5A8C">
      <w:pPr>
        <w:tabs>
          <w:tab w:val="left" w:pos="5670"/>
        </w:tabs>
        <w:spacing w:after="0" w:line="276" w:lineRule="auto"/>
        <w:ind w:right="2550"/>
        <w:rPr>
          <w:rFonts w:cs="Calibri"/>
          <w:i/>
          <w:sz w:val="16"/>
          <w:szCs w:val="16"/>
        </w:rPr>
      </w:pPr>
      <w:r w:rsidRPr="00FA01AE">
        <w:rPr>
          <w:rFonts w:cs="Calibri"/>
          <w:i/>
          <w:sz w:val="16"/>
          <w:szCs w:val="16"/>
        </w:rPr>
        <w:t>(pełna nazwa/firma, adres,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rPr>
          <w:rFonts w:cs="Calibri"/>
          <w:sz w:val="20"/>
          <w:szCs w:val="20"/>
          <w:u w:val="single"/>
        </w:rPr>
      </w:pPr>
      <w:r w:rsidRPr="00FA01AE">
        <w:rPr>
          <w:rFonts w:cs="Calibri"/>
          <w:sz w:val="20"/>
          <w:szCs w:val="20"/>
          <w:u w:val="single"/>
        </w:rPr>
        <w:t>reprezentowany przez:</w:t>
      </w:r>
    </w:p>
    <w:p w:rsidR="00962ADD" w:rsidRPr="00FA01AE" w:rsidRDefault="00962ADD" w:rsidP="00CD5A8C">
      <w:pPr>
        <w:spacing w:after="0" w:line="276" w:lineRule="auto"/>
        <w:ind w:right="5954"/>
        <w:rPr>
          <w:rFonts w:cs="Calibri"/>
          <w:sz w:val="20"/>
          <w:szCs w:val="20"/>
        </w:rPr>
      </w:pPr>
      <w:r w:rsidRPr="00FA01AE">
        <w:rPr>
          <w:rFonts w:cs="Calibri"/>
          <w:sz w:val="20"/>
          <w:szCs w:val="20"/>
        </w:rPr>
        <w:t>…………………………………………………………</w:t>
      </w:r>
    </w:p>
    <w:p w:rsidR="00962ADD" w:rsidRPr="00D74185" w:rsidRDefault="00962ADD" w:rsidP="00CD5A8C">
      <w:pPr>
        <w:spacing w:after="0" w:line="276" w:lineRule="auto"/>
        <w:ind w:right="5953"/>
        <w:rPr>
          <w:rFonts w:cs="Calibri"/>
          <w:i/>
          <w:sz w:val="16"/>
          <w:szCs w:val="16"/>
        </w:rPr>
      </w:pPr>
      <w:r w:rsidRPr="00FA01AE">
        <w:rPr>
          <w:rFonts w:cs="Calibri"/>
          <w:i/>
          <w:sz w:val="16"/>
          <w:szCs w:val="16"/>
        </w:rPr>
        <w:t>(imię, nazwisko, stanowisko/podstawa do reprezentacji)</w:t>
      </w:r>
    </w:p>
    <w:p w:rsidR="00962ADD" w:rsidRPr="00D74185" w:rsidRDefault="00962ADD" w:rsidP="00CD5A8C">
      <w:pPr>
        <w:spacing w:after="0" w:line="276" w:lineRule="auto"/>
        <w:jc w:val="center"/>
        <w:rPr>
          <w:rFonts w:cs="Calibri"/>
          <w:b/>
          <w:color w:val="000000"/>
          <w:sz w:val="10"/>
          <w:szCs w:val="10"/>
        </w:rPr>
      </w:pPr>
    </w:p>
    <w:p w:rsidR="00962ADD" w:rsidRPr="00FA01AE" w:rsidRDefault="00962ADD" w:rsidP="00CD5A8C">
      <w:pPr>
        <w:spacing w:after="0" w:line="276" w:lineRule="auto"/>
        <w:jc w:val="both"/>
        <w:rPr>
          <w:rFonts w:cs="Calibri"/>
          <w:b/>
          <w:color w:val="000000"/>
          <w:sz w:val="20"/>
          <w:szCs w:val="20"/>
        </w:rPr>
      </w:pPr>
      <w:r w:rsidRPr="00FA01AE">
        <w:rPr>
          <w:rFonts w:cs="Calibr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962ADD" w:rsidRPr="00D74185" w:rsidRDefault="00962ADD" w:rsidP="00CD5A8C">
      <w:pPr>
        <w:spacing w:after="0" w:line="276" w:lineRule="auto"/>
        <w:jc w:val="both"/>
        <w:rPr>
          <w:rFonts w:cs="Calibri"/>
          <w:bCs/>
          <w:color w:val="000000"/>
          <w:sz w:val="10"/>
          <w:szCs w:val="10"/>
        </w:rPr>
      </w:pPr>
    </w:p>
    <w:p w:rsidR="00C548F6" w:rsidRPr="006F66C2" w:rsidRDefault="00C548F6" w:rsidP="00C548F6">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93802612"/>
          <w:dataBinding w:prefixMappings="xmlns:ns0='http://purl.org/dc/elements/1.1/' xmlns:ns1='http://schemas.openxmlformats.org/package/2006/metadata/core-properties' " w:xpath="/ns1:coreProperties[1]/ns0:title[1]" w:storeItemID="{6C3C8BC8-F283-45AE-878A-BAB7291924A1}"/>
          <w:text/>
        </w:sdtPr>
        <w:sdtContent>
          <w:r>
            <w:rPr>
              <w:rFonts w:cstheme="minorHAnsi"/>
              <w:b/>
              <w:bCs/>
              <w:sz w:val="20"/>
              <w:szCs w:val="20"/>
            </w:rPr>
            <w:t>Dostawa środków dezynfekcyjnych dla SPZOZ w Gostyniu</w:t>
          </w:r>
        </w:sdtContent>
      </w:sdt>
      <w:r>
        <w:rPr>
          <w:rFonts w:cstheme="minorHAnsi"/>
          <w:b/>
          <w:bCs/>
          <w:sz w:val="20"/>
          <w:szCs w:val="20"/>
        </w:rPr>
        <w:t>.</w:t>
      </w:r>
    </w:p>
    <w:p w:rsidR="00C548F6" w:rsidRPr="006F66C2" w:rsidRDefault="00C548F6" w:rsidP="00C548F6">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93802613"/>
          <w:dataBinding w:prefixMappings="xmlns:ns0='http://purl.org/dc/elements/1.1/' xmlns:ns1='http://schemas.openxmlformats.org/package/2006/metadata/core-properties' " w:xpath="/ns1:coreProperties[1]/ns1:keywords[1]" w:storeItemID="{6C3C8BC8-F283-45AE-878A-BAB7291924A1}"/>
          <w:text/>
        </w:sdtPr>
        <w:sdtContent>
          <w:r>
            <w:rPr>
              <w:rFonts w:cstheme="minorHAnsi"/>
              <w:b/>
              <w:bCs/>
              <w:sz w:val="20"/>
              <w:szCs w:val="20"/>
            </w:rPr>
            <w:t>SPZOZ.XII.231.2/7/2023</w:t>
          </w:r>
        </w:sdtContent>
      </w:sdt>
    </w:p>
    <w:p w:rsidR="00962ADD" w:rsidRPr="00D74185" w:rsidRDefault="00962ADD" w:rsidP="00CD5A8C">
      <w:pPr>
        <w:tabs>
          <w:tab w:val="left" w:pos="360"/>
        </w:tabs>
        <w:spacing w:after="0" w:line="276" w:lineRule="auto"/>
        <w:contextualSpacing/>
        <w:rPr>
          <w:rFonts w:cs="Calibri"/>
          <w:b/>
          <w:bCs/>
          <w:sz w:val="10"/>
          <w:szCs w:val="10"/>
        </w:rPr>
      </w:pP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OŚWIADCZENIA DOTYCZĄCE PODMIOTU UDOSTEPNIAJĄCEGO ZASOBY:</w:t>
      </w:r>
    </w:p>
    <w:p w:rsidR="00962ADD" w:rsidRPr="00FA01AE" w:rsidRDefault="00962ADD" w:rsidP="00CD5A8C">
      <w:pPr>
        <w:numPr>
          <w:ilvl w:val="0"/>
          <w:numId w:val="59"/>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FA01AE" w:rsidRDefault="00962ADD" w:rsidP="00CD5A8C">
      <w:pPr>
        <w:numPr>
          <w:ilvl w:val="0"/>
          <w:numId w:val="59"/>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OŚWIADCZENIE DOTYCZĄCE PODANYCH INFORMACJI:</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INFORMACJA DOTYCZĄCA DOSTĘPU DO PODMIOTOWYCH ŚRODKÓW DOWODOWYCH:</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1) ......................................................................................................................................................</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2) .......................................................................................................................................................</w:t>
      </w:r>
    </w:p>
    <w:p w:rsidR="00962ADD" w:rsidRPr="00D74185" w:rsidRDefault="00962ADD" w:rsidP="00CD5A8C">
      <w:pPr>
        <w:spacing w:after="0" w:line="276" w:lineRule="auto"/>
        <w:jc w:val="both"/>
        <w:rPr>
          <w:rFonts w:eastAsia="Times New Roman" w:cs="Calibri"/>
          <w:sz w:val="18"/>
          <w:szCs w:val="18"/>
          <w:lang w:eastAsia="pl-PL"/>
        </w:rPr>
      </w:pPr>
      <w:r w:rsidRPr="00FA01AE">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p>
    <w:p w:rsidR="00962ADD" w:rsidRPr="00D74185" w:rsidRDefault="00962ADD" w:rsidP="00CD5A8C">
      <w:pPr>
        <w:spacing w:after="0" w:line="276" w:lineRule="auto"/>
        <w:contextualSpacing/>
        <w:jc w:val="both"/>
        <w:rPr>
          <w:rFonts w:cs="Calibri"/>
          <w:b/>
          <w:bCs/>
          <w:sz w:val="10"/>
          <w:szCs w:val="10"/>
        </w:rPr>
      </w:pPr>
    </w:p>
    <w:p w:rsidR="00962ADD" w:rsidRPr="004B1745" w:rsidRDefault="00962ADD" w:rsidP="00CD5A8C">
      <w:pPr>
        <w:spacing w:after="0" w:line="276" w:lineRule="auto"/>
        <w:jc w:val="right"/>
        <w:rPr>
          <w:rFonts w:cs="Calibri"/>
          <w:sz w:val="20"/>
          <w:szCs w:val="20"/>
        </w:rPr>
      </w:pPr>
      <w:r w:rsidRPr="004B1745">
        <w:rPr>
          <w:rFonts w:cs="Calibri"/>
          <w:sz w:val="20"/>
          <w:szCs w:val="20"/>
        </w:rPr>
        <w:t>……………………………..….…………………</w:t>
      </w:r>
    </w:p>
    <w:p w:rsidR="00962ADD" w:rsidRPr="00F90E24" w:rsidRDefault="00962ADD" w:rsidP="00CD5A8C">
      <w:pPr>
        <w:spacing w:after="0" w:line="276" w:lineRule="auto"/>
        <w:jc w:val="right"/>
        <w:rPr>
          <w:rFonts w:cs="Calibri"/>
          <w:sz w:val="16"/>
          <w:szCs w:val="16"/>
        </w:rPr>
      </w:pPr>
      <w:r w:rsidRPr="00F90E24">
        <w:rPr>
          <w:rFonts w:cs="Calibri"/>
          <w:sz w:val="16"/>
          <w:szCs w:val="16"/>
        </w:rPr>
        <w:t xml:space="preserve">Podpis osoby reprezentującej </w:t>
      </w:r>
    </w:p>
    <w:p w:rsidR="00962ADD" w:rsidRDefault="00962ADD" w:rsidP="00CD5A8C">
      <w:pPr>
        <w:spacing w:after="0" w:line="276" w:lineRule="auto"/>
        <w:jc w:val="both"/>
        <w:rPr>
          <w:rFonts w:cs="Calibri"/>
          <w:b/>
          <w:bCs/>
          <w:sz w:val="13"/>
          <w:szCs w:val="13"/>
        </w:rPr>
      </w:pPr>
    </w:p>
    <w:p w:rsidR="00962ADD" w:rsidRPr="00FA30BF" w:rsidRDefault="00962A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2ADD" w:rsidRDefault="00962ADD" w:rsidP="00CD5A8C">
      <w:pPr>
        <w:pStyle w:val="Nagwek3"/>
        <w:spacing w:line="276" w:lineRule="auto"/>
        <w:rPr>
          <w:rFonts w:asciiTheme="majorHAnsi" w:hAnsiTheme="majorHAnsi"/>
          <w:i w:val="0"/>
          <w:sz w:val="20"/>
          <w:szCs w:val="20"/>
        </w:rPr>
      </w:pPr>
    </w:p>
    <w:p w:rsidR="00962ADD" w:rsidRDefault="00962ADD" w:rsidP="00CD5A8C">
      <w:pPr>
        <w:pStyle w:val="Nagwek3"/>
        <w:spacing w:line="276" w:lineRule="auto"/>
        <w:rPr>
          <w:rFonts w:asciiTheme="majorHAnsi" w:hAnsiTheme="majorHAnsi"/>
          <w:i w:val="0"/>
          <w:sz w:val="20"/>
          <w:szCs w:val="20"/>
        </w:rPr>
      </w:pPr>
    </w:p>
    <w:p w:rsidR="00C9436E" w:rsidRPr="006F66C2" w:rsidRDefault="00C9436E" w:rsidP="00CD5A8C">
      <w:pPr>
        <w:spacing w:line="276" w:lineRule="auto"/>
        <w:rPr>
          <w:rFonts w:cstheme="minorHAnsi"/>
          <w:b/>
          <w:szCs w:val="20"/>
          <w:u w:val="single"/>
        </w:rPr>
      </w:pPr>
    </w:p>
    <w:p w:rsidR="00C9436E" w:rsidRPr="006F66C2" w:rsidRDefault="00C9436E" w:rsidP="00CD5A8C">
      <w:pPr>
        <w:pStyle w:val="Akapitzlist"/>
        <w:spacing w:line="276" w:lineRule="auto"/>
        <w:ind w:left="0"/>
        <w:jc w:val="both"/>
        <w:rPr>
          <w:rFonts w:asciiTheme="minorHAnsi" w:hAnsiTheme="minorHAnsi" w:cstheme="minorHAnsi"/>
        </w:rPr>
      </w:pPr>
    </w:p>
    <w:p w:rsidR="0067348D" w:rsidRPr="006F66C2" w:rsidRDefault="0067348D" w:rsidP="00CD5A8C">
      <w:pPr>
        <w:pStyle w:val="Akapitzlist"/>
        <w:spacing w:line="276" w:lineRule="auto"/>
        <w:ind w:left="0"/>
        <w:jc w:val="both"/>
        <w:rPr>
          <w:rFonts w:asciiTheme="minorHAnsi" w:hAnsiTheme="minorHAnsi" w:cstheme="minorHAnsi"/>
        </w:rPr>
      </w:pPr>
    </w:p>
    <w:p w:rsidR="00346367" w:rsidRPr="006F66C2" w:rsidRDefault="00346367" w:rsidP="00CD5A8C">
      <w:pPr>
        <w:spacing w:after="0" w:line="276" w:lineRule="auto"/>
        <w:rPr>
          <w:rFonts w:eastAsiaTheme="majorEastAsia" w:cstheme="minorHAnsi"/>
          <w:b/>
          <w:i/>
          <w:color w:val="7030A0"/>
          <w:sz w:val="20"/>
          <w:szCs w:val="24"/>
        </w:rPr>
      </w:pPr>
      <w:bookmarkStart w:id="61" w:name="_Toc95987091"/>
      <w:r w:rsidRPr="006F66C2">
        <w:rPr>
          <w:rFonts w:cstheme="minorHAnsi"/>
          <w:sz w:val="20"/>
        </w:rPr>
        <w:br w:type="page"/>
      </w:r>
    </w:p>
    <w:p w:rsidR="00B35D6B" w:rsidRDefault="00B35D6B" w:rsidP="00CD5A8C">
      <w:pPr>
        <w:pStyle w:val="Nagwek3"/>
        <w:spacing w:line="276" w:lineRule="auto"/>
        <w:rPr>
          <w:rFonts w:asciiTheme="majorHAnsi" w:hAnsiTheme="majorHAnsi"/>
          <w:i w:val="0"/>
          <w:sz w:val="20"/>
          <w:szCs w:val="20"/>
        </w:rPr>
        <w:sectPr w:rsidR="00B35D6B" w:rsidSect="00B35D6B">
          <w:type w:val="continuous"/>
          <w:pgSz w:w="11906" w:h="16838"/>
          <w:pgMar w:top="720" w:right="720" w:bottom="720" w:left="720" w:header="709" w:footer="284" w:gutter="0"/>
          <w:cols w:space="708"/>
          <w:titlePg/>
          <w:docGrid w:linePitch="360"/>
        </w:sectPr>
      </w:pPr>
    </w:p>
    <w:p w:rsidR="00C9436E" w:rsidRPr="00732DFD" w:rsidRDefault="00C9436E" w:rsidP="00CD5A8C">
      <w:pPr>
        <w:pStyle w:val="Nagwek3"/>
        <w:spacing w:line="276" w:lineRule="auto"/>
        <w:rPr>
          <w:rFonts w:asciiTheme="majorHAnsi" w:hAnsiTheme="majorHAnsi"/>
          <w:i w:val="0"/>
          <w:sz w:val="20"/>
          <w:szCs w:val="20"/>
        </w:rPr>
      </w:pPr>
      <w:bookmarkStart w:id="62"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61"/>
      <w:bookmarkEnd w:id="62"/>
    </w:p>
    <w:p w:rsidR="00C9436E" w:rsidRPr="006F66C2" w:rsidRDefault="00C9436E" w:rsidP="00CD5A8C">
      <w:pPr>
        <w:spacing w:after="0" w:line="276" w:lineRule="auto"/>
        <w:rPr>
          <w:rFonts w:cstheme="minorHAnsi"/>
          <w:b/>
          <w:szCs w:val="20"/>
          <w:u w:val="single"/>
        </w:rPr>
      </w:pPr>
    </w:p>
    <w:p w:rsidR="00C9436E" w:rsidRPr="006F66C2" w:rsidRDefault="00C9436E" w:rsidP="00CD5A8C">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CD5A8C">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CD5A8C">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CD5A8C">
      <w:pPr>
        <w:spacing w:after="0" w:line="276" w:lineRule="auto"/>
        <w:rPr>
          <w:rFonts w:cstheme="minorHAnsi"/>
          <w:b/>
          <w:bCs/>
          <w:sz w:val="20"/>
          <w:szCs w:val="20"/>
          <w:lang w:eastAsia="ar-SA"/>
        </w:rPr>
      </w:pPr>
    </w:p>
    <w:p w:rsidR="00EF4EB0" w:rsidRPr="00EF4EB0" w:rsidRDefault="00EF4EB0" w:rsidP="00CD5A8C">
      <w:pPr>
        <w:autoSpaceDE w:val="0"/>
        <w:spacing w:after="0" w:line="276" w:lineRule="auto"/>
        <w:rPr>
          <w:rFonts w:ascii="Calibri" w:eastAsia="Calibri" w:hAnsi="Calibri" w:cs="Calibri"/>
          <w:b/>
          <w:bCs/>
          <w:sz w:val="20"/>
          <w:szCs w:val="20"/>
          <w:lang w:eastAsia="ar-SA"/>
        </w:rPr>
      </w:pPr>
    </w:p>
    <w:p w:rsidR="00EF4EB0" w:rsidRPr="00EF4EB0" w:rsidRDefault="00EF4EB0" w:rsidP="00CD5A8C">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CD5A8C">
      <w:pPr>
        <w:spacing w:after="0" w:line="276" w:lineRule="auto"/>
        <w:rPr>
          <w:rFonts w:ascii="Calibri" w:eastAsia="Calibri" w:hAnsi="Calibri" w:cs="Calibri"/>
          <w:lang w:eastAsia="ar-SA"/>
        </w:rPr>
      </w:pPr>
    </w:p>
    <w:p w:rsidR="00EF4EB0" w:rsidRPr="006F66C2" w:rsidRDefault="00EF4EB0" w:rsidP="00CD5A8C">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Content>
          <w:r w:rsidR="00BA06CC">
            <w:rPr>
              <w:rFonts w:cstheme="minorHAnsi"/>
              <w:b/>
              <w:bCs/>
              <w:sz w:val="20"/>
              <w:szCs w:val="20"/>
            </w:rPr>
            <w:t>Dostawa środków dezynfekcyjnych dla SPZOZ w Gostyniu</w:t>
          </w:r>
        </w:sdtContent>
      </w:sdt>
      <w:r w:rsidR="00460AED">
        <w:rPr>
          <w:rFonts w:cstheme="minorHAnsi"/>
          <w:b/>
          <w:bCs/>
          <w:sz w:val="20"/>
          <w:szCs w:val="20"/>
        </w:rPr>
        <w:t>.</w:t>
      </w:r>
    </w:p>
    <w:p w:rsidR="00EF4EB0" w:rsidRPr="006F66C2" w:rsidRDefault="00EF4EB0"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Content>
          <w:r w:rsidR="00BA06CC">
            <w:rPr>
              <w:rFonts w:cstheme="minorHAnsi"/>
              <w:b/>
              <w:bCs/>
              <w:sz w:val="20"/>
              <w:szCs w:val="20"/>
            </w:rPr>
            <w:t>SPZOZ.XII.231.2/7/2023</w:t>
          </w:r>
        </w:sdtContent>
      </w:sdt>
    </w:p>
    <w:p w:rsidR="00EF4EB0" w:rsidRPr="00EF4EB0" w:rsidRDefault="00EF4EB0" w:rsidP="00CD5A8C">
      <w:pPr>
        <w:spacing w:after="0" w:line="276" w:lineRule="auto"/>
        <w:rPr>
          <w:rFonts w:ascii="Calibri" w:eastAsia="Calibri" w:hAnsi="Calibri" w:cs="Calibri"/>
          <w:b/>
          <w:bCs/>
          <w:sz w:val="20"/>
          <w:szCs w:val="20"/>
        </w:rPr>
      </w:pPr>
    </w:p>
    <w:p w:rsidR="00EF4EB0" w:rsidRPr="00C81A46" w:rsidRDefault="00EF4EB0" w:rsidP="00CD5A8C">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CD5A8C">
      <w:pPr>
        <w:spacing w:after="0" w:line="276" w:lineRule="auto"/>
        <w:rPr>
          <w:rFonts w:ascii="Calibri" w:eastAsia="Calibri" w:hAnsi="Calibri" w:cs="Calibri"/>
          <w:sz w:val="20"/>
          <w:szCs w:val="20"/>
        </w:rPr>
      </w:pPr>
    </w:p>
    <w:p w:rsidR="00EF4EB0" w:rsidRPr="00EF4EB0" w:rsidRDefault="00E13119" w:rsidP="00CD5A8C">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CD5A8C">
      <w:pPr>
        <w:spacing w:after="0" w:line="276" w:lineRule="auto"/>
        <w:ind w:left="284" w:hanging="284"/>
        <w:jc w:val="both"/>
        <w:rPr>
          <w:rFonts w:ascii="Calibri" w:eastAsia="Calibri" w:hAnsi="Calibri" w:cs="Calibri"/>
          <w:b/>
          <w:sz w:val="20"/>
          <w:szCs w:val="20"/>
        </w:rPr>
      </w:pPr>
    </w:p>
    <w:p w:rsidR="00EF4EB0" w:rsidRPr="00C81A46" w:rsidRDefault="00E13119" w:rsidP="00CD5A8C">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CD5A8C">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r w:rsidR="008D66F6">
        <w:rPr>
          <w:rFonts w:ascii="Calibri" w:eastAsia="Calibri" w:hAnsi="Calibri" w:cs="Calibri"/>
          <w:sz w:val="20"/>
        </w:rPr>
        <w:t>………..…………………………………………………………………</w:t>
      </w:r>
    </w:p>
    <w:p w:rsidR="00EF4EB0" w:rsidRPr="00EF4EB0" w:rsidRDefault="00EF4EB0" w:rsidP="00CD5A8C">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CD5A8C">
      <w:pPr>
        <w:spacing w:after="0" w:line="276" w:lineRule="auto"/>
        <w:rPr>
          <w:rFonts w:ascii="Calibri" w:eastAsia="Calibri" w:hAnsi="Calibri" w:cs="Calibri"/>
          <w:i/>
          <w:iCs/>
          <w:sz w:val="20"/>
          <w:szCs w:val="20"/>
        </w:rPr>
      </w:pPr>
    </w:p>
    <w:p w:rsidR="00EF4EB0" w:rsidRPr="00EF4EB0" w:rsidRDefault="00EF4EB0" w:rsidP="00CD5A8C">
      <w:pPr>
        <w:spacing w:after="0" w:line="276" w:lineRule="auto"/>
        <w:ind w:hanging="5664"/>
        <w:jc w:val="center"/>
        <w:rPr>
          <w:rFonts w:ascii="Calibri" w:eastAsia="Calibri" w:hAnsi="Calibri" w:cs="Calibri"/>
          <w:i/>
          <w:iCs/>
          <w:sz w:val="20"/>
          <w:szCs w:val="20"/>
        </w:rPr>
      </w:pPr>
    </w:p>
    <w:p w:rsidR="00EF4EB0" w:rsidRPr="00EF4EB0" w:rsidRDefault="00EF4EB0" w:rsidP="00CD5A8C">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CD5A8C">
      <w:pPr>
        <w:spacing w:after="0" w:line="276" w:lineRule="auto"/>
        <w:contextualSpacing/>
        <w:jc w:val="right"/>
        <w:rPr>
          <w:rFonts w:ascii="Calibri" w:eastAsia="Times New Roman" w:hAnsi="Calibri" w:cs="Calibri"/>
          <w:b/>
          <w:bCs/>
          <w:i/>
          <w:iCs/>
          <w:sz w:val="20"/>
          <w:szCs w:val="20"/>
          <w:lang w:eastAsia="pl-PL"/>
        </w:rPr>
      </w:pPr>
    </w:p>
    <w:p w:rsidR="008D66F6" w:rsidRPr="004B1745" w:rsidRDefault="008D66F6" w:rsidP="00CD5A8C">
      <w:pPr>
        <w:spacing w:after="0" w:line="276" w:lineRule="auto"/>
        <w:jc w:val="right"/>
        <w:rPr>
          <w:rFonts w:cs="Calibri"/>
          <w:sz w:val="20"/>
          <w:szCs w:val="20"/>
        </w:rPr>
      </w:pPr>
      <w:r w:rsidRPr="004B1745">
        <w:rPr>
          <w:rFonts w:cs="Calibri"/>
          <w:sz w:val="20"/>
          <w:szCs w:val="20"/>
        </w:rPr>
        <w:t>……………………………..….…………………</w:t>
      </w:r>
    </w:p>
    <w:p w:rsidR="008D66F6" w:rsidRPr="00F90E24" w:rsidRDefault="008D66F6" w:rsidP="00CD5A8C">
      <w:pPr>
        <w:spacing w:after="0" w:line="276" w:lineRule="auto"/>
        <w:jc w:val="right"/>
        <w:rPr>
          <w:rFonts w:cs="Calibri"/>
          <w:sz w:val="16"/>
          <w:szCs w:val="16"/>
        </w:rPr>
      </w:pPr>
      <w:r w:rsidRPr="00F90E24">
        <w:rPr>
          <w:rFonts w:cs="Calibri"/>
          <w:sz w:val="16"/>
          <w:szCs w:val="16"/>
        </w:rPr>
        <w:t xml:space="preserve">Podpis osoby reprezentującej </w:t>
      </w:r>
    </w:p>
    <w:p w:rsidR="008D66F6" w:rsidRDefault="008D66F6" w:rsidP="00CD5A8C">
      <w:pPr>
        <w:spacing w:after="0" w:line="276" w:lineRule="auto"/>
        <w:jc w:val="both"/>
        <w:rPr>
          <w:rFonts w:cs="Calibri"/>
          <w:b/>
          <w:bCs/>
          <w:sz w:val="13"/>
          <w:szCs w:val="13"/>
        </w:rPr>
      </w:pPr>
    </w:p>
    <w:p w:rsidR="008D66F6" w:rsidRPr="00FA30BF" w:rsidRDefault="008D66F6"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8D66F6" w:rsidRPr="00B40DF7" w:rsidRDefault="008D66F6" w:rsidP="00CD5A8C">
      <w:pPr>
        <w:spacing w:after="0" w:line="276" w:lineRule="auto"/>
        <w:jc w:val="center"/>
        <w:rPr>
          <w:rFonts w:cs="Calibri"/>
          <w:b/>
          <w:bCs/>
          <w:sz w:val="10"/>
          <w:szCs w:val="10"/>
        </w:rPr>
      </w:pPr>
    </w:p>
    <w:p w:rsidR="00FC224C" w:rsidRPr="006F66C2" w:rsidRDefault="00FC224C" w:rsidP="00CD5A8C">
      <w:pPr>
        <w:spacing w:before="100" w:beforeAutospacing="1" w:after="119" w:line="276" w:lineRule="auto"/>
        <w:jc w:val="both"/>
        <w:rPr>
          <w:rFonts w:cstheme="minorHAnsi"/>
          <w:sz w:val="20"/>
          <w:szCs w:val="20"/>
        </w:rPr>
      </w:pPr>
    </w:p>
    <w:p w:rsidR="003C5120" w:rsidRPr="00E2070A" w:rsidRDefault="00A20694" w:rsidP="00CD5A8C">
      <w:pPr>
        <w:spacing w:after="0" w:line="276" w:lineRule="auto"/>
        <w:rPr>
          <w:rFonts w:asciiTheme="majorHAnsi" w:eastAsiaTheme="majorEastAsia" w:hAnsiTheme="majorHAnsi" w:cstheme="majorBidi"/>
          <w:b/>
          <w:color w:val="7030A0"/>
          <w:sz w:val="20"/>
          <w:szCs w:val="20"/>
        </w:rPr>
      </w:pPr>
      <w:r>
        <w:rPr>
          <w:rFonts w:asciiTheme="majorHAnsi" w:hAnsiTheme="majorHAnsi"/>
          <w:i/>
          <w:sz w:val="20"/>
          <w:szCs w:val="20"/>
        </w:rPr>
        <w:br w:type="page"/>
      </w:r>
      <w:bookmarkStart w:id="63" w:name="_Toc95987092"/>
    </w:p>
    <w:p w:rsidR="00C05887" w:rsidRPr="00732DFD" w:rsidRDefault="00C05887" w:rsidP="00CD5A8C">
      <w:pPr>
        <w:pStyle w:val="Nagwek3"/>
        <w:spacing w:line="276" w:lineRule="auto"/>
        <w:rPr>
          <w:rFonts w:asciiTheme="majorHAnsi" w:hAnsiTheme="majorHAnsi"/>
          <w:i w:val="0"/>
          <w:sz w:val="20"/>
          <w:szCs w:val="20"/>
        </w:rPr>
      </w:pPr>
      <w:bookmarkStart w:id="64" w:name="_Toc114403778"/>
      <w:r>
        <w:rPr>
          <w:rFonts w:asciiTheme="majorHAnsi" w:hAnsiTheme="majorHAnsi"/>
          <w:i w:val="0"/>
          <w:sz w:val="20"/>
          <w:szCs w:val="20"/>
        </w:rPr>
        <w:lastRenderedPageBreak/>
        <w:t xml:space="preserve">Załącznik nr </w:t>
      </w:r>
      <w:r w:rsidR="00B16F17">
        <w:rPr>
          <w:rFonts w:asciiTheme="majorHAnsi" w:hAnsiTheme="majorHAnsi"/>
          <w:i w:val="0"/>
          <w:sz w:val="20"/>
          <w:szCs w:val="20"/>
        </w:rPr>
        <w:t xml:space="preserve">4 </w:t>
      </w:r>
      <w:r>
        <w:rPr>
          <w:rFonts w:asciiTheme="majorHAnsi" w:hAnsiTheme="majorHAnsi"/>
          <w:i w:val="0"/>
          <w:sz w:val="20"/>
          <w:szCs w:val="20"/>
        </w:rPr>
        <w:t>- Zasady składania ofert równoważnych</w:t>
      </w:r>
    </w:p>
    <w:p w:rsidR="00C05887" w:rsidRPr="006F66C2" w:rsidRDefault="00C05887" w:rsidP="00CD5A8C">
      <w:pPr>
        <w:spacing w:after="0" w:line="276" w:lineRule="auto"/>
        <w:rPr>
          <w:rFonts w:cstheme="minorHAnsi"/>
          <w:b/>
          <w:color w:val="7030A0"/>
          <w:sz w:val="20"/>
          <w:szCs w:val="20"/>
        </w:rPr>
      </w:pPr>
      <w:r w:rsidRPr="006F66C2">
        <w:rPr>
          <w:rFonts w:cstheme="minorHAnsi"/>
          <w:b/>
          <w:color w:val="7030A0"/>
          <w:sz w:val="20"/>
          <w:szCs w:val="20"/>
        </w:rPr>
        <w:t xml:space="preserve">WARUNKI RÓWNOWAŻNE/ WARUNKI REALIZACJI ZAMÓWIENIA </w:t>
      </w:r>
    </w:p>
    <w:p w:rsidR="00C05887" w:rsidRPr="006F66C2" w:rsidRDefault="00C05887" w:rsidP="00CD5A8C">
      <w:pPr>
        <w:tabs>
          <w:tab w:val="left" w:pos="1701"/>
        </w:tabs>
        <w:spacing w:after="0" w:line="276" w:lineRule="auto"/>
        <w:contextualSpacing/>
        <w:jc w:val="both"/>
        <w:rPr>
          <w:rFonts w:cstheme="minorHAnsi"/>
          <w:sz w:val="18"/>
        </w:rPr>
      </w:pPr>
      <w:r w:rsidRPr="006F66C2">
        <w:rPr>
          <w:rFonts w:cstheme="minorHAnsi"/>
          <w:sz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gabaryt/konstrukcja (co oznacza takie parametry, jak: wielkość, rodzaj, ciężar, właściwości fizyczne, liczba elementów składowych, samodzielna konstrukcja, konstrukcja złożona)</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użytkowy (tożsamość funkcji i przeznaczenie)</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materiałowy (rodzaj i jakość materiałów)</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techniczne (wytrzymałość, trwałość, dane techniczne, dane konstrukcyjne)</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bezpieczeństwa użytkowania (bezpieczeństwo dla użytkownika, bezpieczeństwo dla pacjenta, bezpieczeństwo środowiskowe m.in. utylizacja)</w:t>
      </w:r>
    </w:p>
    <w:p w:rsidR="005F0D9F" w:rsidRDefault="005F0D9F">
      <w:pPr>
        <w:spacing w:after="0" w:line="240" w:lineRule="auto"/>
        <w:rPr>
          <w:rFonts w:eastAsiaTheme="majorEastAsia" w:cstheme="minorHAnsi"/>
          <w:b/>
        </w:rPr>
      </w:pPr>
      <w:r>
        <w:rPr>
          <w:rFonts w:cstheme="minorHAnsi"/>
        </w:rPr>
        <w:br w:type="page"/>
      </w:r>
    </w:p>
    <w:p w:rsidR="000E3E71" w:rsidRPr="00C80656" w:rsidRDefault="00030462" w:rsidP="00CD5A8C">
      <w:pPr>
        <w:pStyle w:val="Nagwek1"/>
        <w:spacing w:after="240" w:line="276" w:lineRule="auto"/>
        <w:rPr>
          <w:rFonts w:asciiTheme="minorHAnsi" w:hAnsiTheme="minorHAnsi" w:cstheme="minorHAnsi"/>
          <w:szCs w:val="22"/>
          <w:u w:val="none"/>
        </w:rPr>
      </w:pPr>
      <w:r w:rsidRPr="00C80656">
        <w:rPr>
          <w:rFonts w:asciiTheme="minorHAnsi" w:hAnsiTheme="minorHAnsi" w:cstheme="minorHAnsi"/>
          <w:szCs w:val="22"/>
          <w:u w:val="none"/>
        </w:rPr>
        <w:lastRenderedPageBreak/>
        <w:t>TOM II WZÓR UMOWY</w:t>
      </w:r>
      <w:bookmarkEnd w:id="63"/>
      <w:bookmarkEnd w:id="64"/>
    </w:p>
    <w:p w:rsidR="003973A3" w:rsidRDefault="003973A3" w:rsidP="00CF4495">
      <w:pPr>
        <w:spacing w:line="276" w:lineRule="auto"/>
        <w:ind w:right="270"/>
        <w:jc w:val="center"/>
        <w:rPr>
          <w:rFonts w:cstheme="minorHAnsi"/>
          <w:b/>
          <w:sz w:val="18"/>
          <w:szCs w:val="18"/>
        </w:rPr>
      </w:pPr>
      <w:r w:rsidRPr="00C80656">
        <w:rPr>
          <w:rFonts w:cstheme="minorHAnsi"/>
          <w:sz w:val="18"/>
          <w:szCs w:val="18"/>
        </w:rPr>
        <w:t>(projekt)</w:t>
      </w:r>
    </w:p>
    <w:p w:rsidR="003973A3" w:rsidRPr="003973A3" w:rsidRDefault="00CF4495" w:rsidP="003973A3">
      <w:pPr>
        <w:spacing w:line="276" w:lineRule="auto"/>
        <w:ind w:right="270"/>
        <w:jc w:val="center"/>
        <w:rPr>
          <w:rFonts w:cstheme="minorHAnsi"/>
          <w:sz w:val="18"/>
          <w:szCs w:val="18"/>
        </w:rPr>
      </w:pPr>
      <w:r w:rsidRPr="00C80656">
        <w:rPr>
          <w:rFonts w:cstheme="minorHAnsi"/>
          <w:b/>
          <w:sz w:val="18"/>
          <w:szCs w:val="18"/>
        </w:rPr>
        <w:t>Umowa nr __________</w:t>
      </w:r>
    </w:p>
    <w:p w:rsidR="00CF4495" w:rsidRPr="00C80656" w:rsidRDefault="00CF4495" w:rsidP="00CF4495">
      <w:pPr>
        <w:spacing w:line="276" w:lineRule="auto"/>
        <w:ind w:right="270"/>
        <w:jc w:val="center"/>
        <w:rPr>
          <w:rFonts w:cstheme="minorHAnsi"/>
          <w:sz w:val="18"/>
          <w:szCs w:val="18"/>
        </w:rPr>
      </w:pPr>
      <w:r w:rsidRPr="00C80656">
        <w:rPr>
          <w:rFonts w:cstheme="minorHAnsi"/>
          <w:sz w:val="18"/>
          <w:szCs w:val="18"/>
        </w:rPr>
        <w:t>(dalej jako Umowa)</w:t>
      </w:r>
    </w:p>
    <w:p w:rsidR="00CF4495" w:rsidRPr="00C80656" w:rsidRDefault="00CF4495" w:rsidP="00CF4495">
      <w:pPr>
        <w:pStyle w:val="Zwykytekst1"/>
        <w:spacing w:line="276" w:lineRule="auto"/>
        <w:ind w:right="270"/>
        <w:jc w:val="center"/>
        <w:rPr>
          <w:rFonts w:asciiTheme="minorHAnsi" w:hAnsiTheme="minorHAnsi" w:cstheme="minorHAnsi"/>
          <w:sz w:val="18"/>
          <w:szCs w:val="18"/>
        </w:rPr>
      </w:pPr>
      <w:r w:rsidRPr="00C80656">
        <w:rPr>
          <w:rFonts w:asciiTheme="minorHAnsi" w:hAnsiTheme="minorHAnsi" w:cstheme="minorHAnsi"/>
          <w:sz w:val="18"/>
          <w:szCs w:val="18"/>
        </w:rPr>
        <w:t>zawarta w Gostyniu w dniu ___________ 2023 roku pomiędzy:</w:t>
      </w:r>
    </w:p>
    <w:p w:rsidR="00CF4495" w:rsidRPr="00C80656" w:rsidRDefault="00CF4495" w:rsidP="00CF4495">
      <w:pPr>
        <w:pStyle w:val="Zwykytekst1"/>
        <w:spacing w:line="276" w:lineRule="auto"/>
        <w:ind w:right="270"/>
        <w:jc w:val="center"/>
        <w:rPr>
          <w:rFonts w:asciiTheme="minorHAnsi" w:hAnsiTheme="minorHAnsi" w:cstheme="minorHAnsi"/>
          <w:sz w:val="18"/>
          <w:szCs w:val="18"/>
        </w:rPr>
      </w:pPr>
    </w:p>
    <w:p w:rsidR="00DA46B7" w:rsidRPr="00365103" w:rsidRDefault="00DA46B7" w:rsidP="00DA46B7">
      <w:pPr>
        <w:spacing w:before="60" w:after="60" w:line="276" w:lineRule="auto"/>
        <w:ind w:right="270"/>
        <w:jc w:val="both"/>
        <w:textAlignment w:val="baseline"/>
        <w:rPr>
          <w:rFonts w:cs="Calibri"/>
          <w:sz w:val="18"/>
          <w:szCs w:val="18"/>
        </w:rPr>
      </w:pPr>
      <w:r w:rsidRPr="00365103">
        <w:rPr>
          <w:rFonts w:cs="Calibri"/>
          <w:bCs/>
          <w:iCs/>
          <w:kern w:val="2"/>
          <w:sz w:val="18"/>
          <w:szCs w:val="18"/>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Pr="00365103">
        <w:rPr>
          <w:rFonts w:cs="Calibri"/>
          <w:sz w:val="18"/>
          <w:szCs w:val="18"/>
        </w:rPr>
        <w:t xml:space="preserve">, </w:t>
      </w:r>
      <w:r w:rsidRPr="00365103">
        <w:rPr>
          <w:rFonts w:cs="Calibri"/>
          <w:bCs/>
          <w:iCs/>
          <w:kern w:val="2"/>
          <w:sz w:val="18"/>
          <w:szCs w:val="18"/>
        </w:rPr>
        <w:t>zwanym dalej Zamawiającym,</w:t>
      </w:r>
      <w:r w:rsidRPr="00365103">
        <w:rPr>
          <w:rFonts w:cs="Calibri"/>
          <w:sz w:val="18"/>
          <w:szCs w:val="18"/>
        </w:rPr>
        <w:t xml:space="preserve"> </w:t>
      </w:r>
      <w:r w:rsidRPr="00365103">
        <w:rPr>
          <w:rFonts w:cs="Calibri"/>
          <w:bCs/>
          <w:iCs/>
          <w:kern w:val="2"/>
          <w:sz w:val="18"/>
          <w:szCs w:val="18"/>
        </w:rPr>
        <w:t xml:space="preserve">reprezentowanym przez: </w:t>
      </w:r>
    </w:p>
    <w:p w:rsidR="00DA46B7" w:rsidRPr="00365103" w:rsidRDefault="00DA46B7" w:rsidP="00DA46B7">
      <w:pPr>
        <w:spacing w:line="276" w:lineRule="auto"/>
        <w:ind w:right="270"/>
        <w:jc w:val="both"/>
        <w:rPr>
          <w:rFonts w:cs="Calibri"/>
          <w:sz w:val="18"/>
          <w:szCs w:val="18"/>
        </w:rPr>
      </w:pPr>
      <w:r w:rsidRPr="00365103">
        <w:rPr>
          <w:rFonts w:cs="Calibri"/>
          <w:sz w:val="18"/>
          <w:szCs w:val="18"/>
        </w:rPr>
        <w:t xml:space="preserve">a </w:t>
      </w:r>
    </w:p>
    <w:p w:rsidR="00DA46B7" w:rsidRPr="00365103" w:rsidRDefault="00DA46B7" w:rsidP="00DA46B7">
      <w:pPr>
        <w:spacing w:line="276" w:lineRule="auto"/>
        <w:ind w:right="270"/>
        <w:jc w:val="both"/>
        <w:rPr>
          <w:rFonts w:cs="Calibri"/>
          <w:sz w:val="18"/>
          <w:szCs w:val="18"/>
        </w:rPr>
      </w:pPr>
      <w:r w:rsidRPr="00365103">
        <w:rPr>
          <w:rFonts w:cs="Calibri"/>
          <w:sz w:val="18"/>
          <w:szCs w:val="18"/>
        </w:rPr>
        <w:t>_____, NIP: _____, REGON: _______</w:t>
      </w:r>
      <w:r w:rsidRPr="00365103">
        <w:rPr>
          <w:rFonts w:cs="Calibri"/>
          <w:bCs/>
          <w:color w:val="333333"/>
          <w:sz w:val="18"/>
          <w:szCs w:val="18"/>
          <w:shd w:val="clear" w:color="auto" w:fill="FFFFFF"/>
        </w:rPr>
        <w:t xml:space="preserve">, </w:t>
      </w:r>
    </w:p>
    <w:p w:rsidR="00DA46B7" w:rsidRPr="00365103" w:rsidRDefault="00DA46B7" w:rsidP="00DA46B7">
      <w:pPr>
        <w:spacing w:line="276" w:lineRule="auto"/>
        <w:ind w:right="270"/>
        <w:jc w:val="both"/>
        <w:rPr>
          <w:rFonts w:cs="Calibri"/>
          <w:sz w:val="18"/>
          <w:szCs w:val="18"/>
        </w:rPr>
      </w:pPr>
      <w:r w:rsidRPr="00365103">
        <w:rPr>
          <w:rFonts w:cs="Calibri"/>
          <w:sz w:val="18"/>
          <w:szCs w:val="18"/>
        </w:rPr>
        <w:t>zwaną dalej Wykonawcą,</w:t>
      </w:r>
    </w:p>
    <w:p w:rsidR="00DA46B7" w:rsidRPr="00365103" w:rsidRDefault="00DA46B7" w:rsidP="00DA46B7">
      <w:pPr>
        <w:spacing w:line="276" w:lineRule="auto"/>
        <w:ind w:right="270"/>
        <w:jc w:val="both"/>
        <w:rPr>
          <w:rFonts w:cs="Calibri"/>
          <w:sz w:val="18"/>
          <w:szCs w:val="18"/>
        </w:rPr>
      </w:pPr>
      <w:r w:rsidRPr="00365103">
        <w:rPr>
          <w:rFonts w:cs="Calibri"/>
          <w:sz w:val="18"/>
          <w:szCs w:val="18"/>
        </w:rPr>
        <w:t>reprezentowaną przez: ___________________________________ - _______________________</w:t>
      </w:r>
    </w:p>
    <w:p w:rsidR="00DA46B7" w:rsidRPr="00365103" w:rsidRDefault="00DA46B7" w:rsidP="00DA46B7">
      <w:pPr>
        <w:spacing w:before="60" w:after="60" w:line="276" w:lineRule="auto"/>
        <w:ind w:right="270"/>
        <w:jc w:val="both"/>
        <w:textAlignment w:val="baseline"/>
        <w:rPr>
          <w:rFonts w:cs="Calibri"/>
          <w:kern w:val="2"/>
          <w:sz w:val="18"/>
          <w:szCs w:val="18"/>
        </w:rPr>
      </w:pPr>
    </w:p>
    <w:p w:rsidR="00DA46B7" w:rsidRPr="00365103" w:rsidRDefault="00DA46B7" w:rsidP="00DA46B7">
      <w:pPr>
        <w:spacing w:before="60" w:after="60" w:line="276" w:lineRule="auto"/>
        <w:ind w:right="270"/>
        <w:jc w:val="both"/>
        <w:textAlignment w:val="baseline"/>
        <w:rPr>
          <w:rFonts w:cs="Calibri"/>
          <w:sz w:val="18"/>
          <w:szCs w:val="18"/>
        </w:rPr>
      </w:pPr>
      <w:r w:rsidRPr="00365103">
        <w:rPr>
          <w:rFonts w:cs="Calibri"/>
          <w:kern w:val="2"/>
          <w:sz w:val="18"/>
          <w:szCs w:val="18"/>
        </w:rPr>
        <w:t>w wyniku rozstrzygnięcia postępowania o udzielenie zamówienia publicznego prowadzonego w trybie podstawowym bez negocjacji na podstawie przepisów ustawy z dnia 11 września 2019 r. Prawo zamówień publicznych (tj. Dz.U. z 2022 poz. 1710 ze zm.), zwanej dalej ustawą Pzp,</w:t>
      </w:r>
      <w:r w:rsidRPr="00365103">
        <w:rPr>
          <w:rFonts w:cs="Calibri"/>
          <w:sz w:val="18"/>
          <w:szCs w:val="18"/>
        </w:rPr>
        <w:t xml:space="preserve"> o następującej treści: </w:t>
      </w:r>
    </w:p>
    <w:p w:rsidR="00DA46B7" w:rsidRPr="00365103" w:rsidRDefault="00DA46B7" w:rsidP="00DA46B7">
      <w:pPr>
        <w:pStyle w:val="Tekstpodstawowywcity"/>
        <w:ind w:left="0" w:right="270"/>
        <w:jc w:val="center"/>
        <w:rPr>
          <w:rFonts w:cs="Calibri"/>
          <w:sz w:val="18"/>
          <w:szCs w:val="18"/>
        </w:rPr>
      </w:pPr>
      <w:r w:rsidRPr="00365103">
        <w:rPr>
          <w:rFonts w:cs="Calibri"/>
          <w:b/>
          <w:sz w:val="18"/>
          <w:szCs w:val="18"/>
        </w:rPr>
        <w:t>§ 1</w:t>
      </w:r>
    </w:p>
    <w:p w:rsidR="00DA46B7" w:rsidRPr="00365103" w:rsidRDefault="00DA46B7" w:rsidP="00DA46B7">
      <w:pPr>
        <w:pStyle w:val="Tekstpodstawowywcity"/>
        <w:numPr>
          <w:ilvl w:val="0"/>
          <w:numId w:val="44"/>
        </w:numPr>
        <w:suppressAutoHyphens/>
        <w:spacing w:after="0"/>
        <w:ind w:left="426" w:right="270" w:hanging="426"/>
        <w:jc w:val="both"/>
        <w:rPr>
          <w:rFonts w:eastAsia="Calibri" w:cs="Calibri"/>
          <w:sz w:val="18"/>
          <w:szCs w:val="18"/>
        </w:rPr>
      </w:pPr>
      <w:r w:rsidRPr="00365103">
        <w:rPr>
          <w:rFonts w:cs="Calibri"/>
          <w:sz w:val="18"/>
          <w:szCs w:val="18"/>
        </w:rPr>
        <w:t xml:space="preserve"> </w:t>
      </w:r>
      <w:r w:rsidRPr="00365103">
        <w:rPr>
          <w:rFonts w:eastAsia="Calibri" w:cs="Calibri"/>
          <w:sz w:val="18"/>
          <w:szCs w:val="18"/>
        </w:rPr>
        <w:t>Przedmiot Umowy stanowi dostawa (sprzedaż) środków dezynfekcyjnych dla SPZOZ w Gostyniu, określonych w załączniku nr 1, który stanowi integralną część Umowy. Załącznik nr 1 obejmuje pakiety nr: ………</w:t>
      </w:r>
    </w:p>
    <w:p w:rsidR="000F02A7" w:rsidRPr="00A34608" w:rsidRDefault="00DA46B7" w:rsidP="000F02A7">
      <w:pPr>
        <w:widowControl w:val="0"/>
        <w:numPr>
          <w:ilvl w:val="0"/>
          <w:numId w:val="44"/>
        </w:numPr>
        <w:suppressAutoHyphens/>
        <w:spacing w:after="0" w:line="276" w:lineRule="auto"/>
        <w:ind w:left="426" w:right="270" w:hanging="426"/>
        <w:jc w:val="both"/>
        <w:rPr>
          <w:rFonts w:cs="Calibri"/>
          <w:color w:val="000000" w:themeColor="text1"/>
          <w:sz w:val="18"/>
          <w:szCs w:val="18"/>
        </w:rPr>
      </w:pPr>
      <w:r w:rsidRPr="00365103">
        <w:rPr>
          <w:rFonts w:cs="Calibri"/>
          <w:sz w:val="18"/>
          <w:szCs w:val="18"/>
        </w:rPr>
        <w:t xml:space="preserve"> </w:t>
      </w:r>
      <w:r w:rsidRPr="00A34608">
        <w:rPr>
          <w:rFonts w:cs="Calibri"/>
          <w:color w:val="000000" w:themeColor="text1"/>
          <w:sz w:val="18"/>
          <w:szCs w:val="18"/>
        </w:rPr>
        <w:t xml:space="preserve">Wykonawca oświadcza, że dostarczony przez Wykonawcę przedmiot zamówienia spełniać będzie wszystkie wymogi Zamawiającego i będzie zgodny z </w:t>
      </w:r>
      <w:r w:rsidR="00A34608" w:rsidRPr="00A34608">
        <w:rPr>
          <w:rFonts w:cs="Calibri"/>
          <w:color w:val="000000" w:themeColor="text1"/>
          <w:sz w:val="18"/>
          <w:szCs w:val="18"/>
        </w:rPr>
        <w:t xml:space="preserve">powszechnie obowiązującymi przepisami prawa oraz </w:t>
      </w:r>
      <w:r w:rsidRPr="00A34608">
        <w:rPr>
          <w:rFonts w:cs="Calibri"/>
          <w:color w:val="000000" w:themeColor="text1"/>
          <w:sz w:val="18"/>
          <w:szCs w:val="18"/>
        </w:rPr>
        <w:t xml:space="preserve">wymogami określonymi w SWZ </w:t>
      </w:r>
      <w:r w:rsidR="00A34608" w:rsidRPr="00A34608">
        <w:rPr>
          <w:rFonts w:cs="Calibri"/>
          <w:color w:val="000000" w:themeColor="text1"/>
          <w:sz w:val="18"/>
          <w:szCs w:val="18"/>
        </w:rPr>
        <w:t xml:space="preserve">i </w:t>
      </w:r>
      <w:r w:rsidRPr="00A34608">
        <w:rPr>
          <w:rFonts w:cs="Calibri"/>
          <w:color w:val="000000" w:themeColor="text1"/>
          <w:sz w:val="18"/>
          <w:szCs w:val="18"/>
        </w:rPr>
        <w:t>ofertą Wykonawcy.</w:t>
      </w:r>
    </w:p>
    <w:p w:rsidR="000F02A7" w:rsidRPr="00A34608" w:rsidRDefault="000F02A7" w:rsidP="00A34608">
      <w:pPr>
        <w:pStyle w:val="Standard"/>
        <w:numPr>
          <w:ilvl w:val="0"/>
          <w:numId w:val="44"/>
        </w:numPr>
        <w:spacing w:line="276" w:lineRule="auto"/>
        <w:ind w:right="247"/>
        <w:jc w:val="both"/>
        <w:rPr>
          <w:rFonts w:ascii="Calibri" w:hAnsi="Calibri"/>
          <w:sz w:val="18"/>
          <w:szCs w:val="18"/>
        </w:rPr>
      </w:pPr>
      <w:r w:rsidRPr="00A34608">
        <w:rPr>
          <w:rFonts w:ascii="Calibri" w:hAnsi="Calibri" w:cs="Verdana"/>
          <w:sz w:val="18"/>
          <w:szCs w:val="18"/>
        </w:rPr>
        <w:t xml:space="preserve">Dostarczany </w:t>
      </w:r>
      <w:r w:rsidR="00A34608" w:rsidRPr="00A34608">
        <w:rPr>
          <w:rFonts w:ascii="Calibri" w:hAnsi="Calibri" w:cs="Verdana"/>
          <w:sz w:val="18"/>
          <w:szCs w:val="18"/>
        </w:rPr>
        <w:t xml:space="preserve">przedmiot zamówienia </w:t>
      </w:r>
      <w:r w:rsidRPr="00A34608">
        <w:rPr>
          <w:rFonts w:ascii="Calibri" w:hAnsi="Calibri" w:cs="Verdana"/>
          <w:sz w:val="18"/>
          <w:szCs w:val="18"/>
        </w:rPr>
        <w:t>musi posiadać karty charakterystyki preparatów niebezpiecznych lub karty charakterystyki produktu leczniczego, zgodnie z ofertą</w:t>
      </w:r>
      <w:r w:rsidR="00A34608" w:rsidRPr="00A34608">
        <w:rPr>
          <w:rFonts w:ascii="Calibri" w:hAnsi="Calibri" w:cs="Verdana"/>
          <w:sz w:val="18"/>
          <w:szCs w:val="18"/>
        </w:rPr>
        <w:t xml:space="preserve"> Wykonawcy (jeżeli dotyczy).</w:t>
      </w:r>
    </w:p>
    <w:p w:rsidR="00A34608" w:rsidRPr="00A34608" w:rsidRDefault="000F02A7" w:rsidP="00A34608">
      <w:pPr>
        <w:pStyle w:val="Standard"/>
        <w:numPr>
          <w:ilvl w:val="0"/>
          <w:numId w:val="44"/>
        </w:numPr>
        <w:spacing w:line="276" w:lineRule="auto"/>
        <w:ind w:right="247"/>
        <w:jc w:val="both"/>
        <w:rPr>
          <w:rFonts w:ascii="Calibri" w:hAnsi="Calibri"/>
          <w:sz w:val="18"/>
          <w:szCs w:val="18"/>
        </w:rPr>
      </w:pPr>
      <w:r w:rsidRPr="00A34608">
        <w:rPr>
          <w:rFonts w:ascii="Calibri" w:hAnsi="Calibri" w:cs="Verdana"/>
          <w:sz w:val="18"/>
          <w:szCs w:val="18"/>
        </w:rPr>
        <w:t xml:space="preserve">Zamawiający zastrzega sobie prawo do żądania od Wykonawcy przesłania pozwolenia na wprowadzenie do obrotu produktu biobójczego, kosmetyków oraz kart charakterystyki preparatów niebezpiecznych i kart charakterystyki produktów leczniczych, </w:t>
      </w:r>
      <w:r w:rsidR="00A34608" w:rsidRPr="00A34608">
        <w:rPr>
          <w:rFonts w:ascii="Calibri" w:hAnsi="Calibri" w:cs="Verdana"/>
          <w:sz w:val="18"/>
          <w:szCs w:val="18"/>
        </w:rPr>
        <w:br/>
      </w:r>
      <w:r w:rsidRPr="00A34608">
        <w:rPr>
          <w:rFonts w:ascii="Calibri" w:hAnsi="Calibri" w:cs="Verdana"/>
          <w:sz w:val="18"/>
          <w:szCs w:val="18"/>
        </w:rPr>
        <w:t xml:space="preserve">a także innych dokumentów dotyczących produktów objętych </w:t>
      </w:r>
      <w:r w:rsidR="00A34608" w:rsidRPr="00A34608">
        <w:rPr>
          <w:rFonts w:ascii="Calibri" w:hAnsi="Calibri" w:cs="Verdana"/>
          <w:sz w:val="18"/>
          <w:szCs w:val="18"/>
        </w:rPr>
        <w:t xml:space="preserve">przedmiotem </w:t>
      </w:r>
      <w:r w:rsidRPr="00A34608">
        <w:rPr>
          <w:rFonts w:ascii="Calibri" w:hAnsi="Calibri" w:cs="Verdana"/>
          <w:sz w:val="18"/>
          <w:szCs w:val="18"/>
        </w:rPr>
        <w:t>umow</w:t>
      </w:r>
      <w:r w:rsidR="00A34608" w:rsidRPr="00A34608">
        <w:rPr>
          <w:rFonts w:ascii="Calibri" w:hAnsi="Calibri" w:cs="Verdana"/>
          <w:sz w:val="18"/>
          <w:szCs w:val="18"/>
        </w:rPr>
        <w:t>y w okresie obowiązywania umowy, jeżeli</w:t>
      </w:r>
      <w:r w:rsidRPr="00A34608">
        <w:rPr>
          <w:rFonts w:ascii="Calibri" w:hAnsi="Calibri" w:cs="Verdana"/>
          <w:sz w:val="18"/>
          <w:szCs w:val="18"/>
        </w:rPr>
        <w:t xml:space="preserve"> przepisy prawa nakładają obowiązek posiadania takich dokumentów.</w:t>
      </w:r>
      <w:r w:rsidR="00A34608">
        <w:rPr>
          <w:rFonts w:ascii="Calibri" w:hAnsi="Calibri" w:cs="Verdana"/>
          <w:sz w:val="18"/>
          <w:szCs w:val="18"/>
        </w:rPr>
        <w:t xml:space="preserve"> Wykonawca zobowiązany będzie dostarczyć karty w formie wydruku i/lub w formie elektronicznej poprzez przesłanie na adres: </w:t>
      </w:r>
      <w:hyperlink r:id="rId23" w:history="1">
        <w:r w:rsidR="00A34608" w:rsidRPr="001D3369">
          <w:rPr>
            <w:rStyle w:val="Hipercze"/>
            <w:rFonts w:ascii="Calibri" w:hAnsi="Calibri" w:cs="Verdana"/>
            <w:sz w:val="18"/>
            <w:szCs w:val="18"/>
          </w:rPr>
          <w:t>epidemiolog@szpitalgostyn.pl</w:t>
        </w:r>
      </w:hyperlink>
      <w:r w:rsidR="00A34608">
        <w:rPr>
          <w:rFonts w:ascii="Calibri" w:hAnsi="Calibri" w:cs="Verdana"/>
          <w:sz w:val="18"/>
          <w:szCs w:val="18"/>
        </w:rPr>
        <w:t xml:space="preserve"> lub na nośniku danych.</w:t>
      </w:r>
    </w:p>
    <w:p w:rsidR="000F02A7" w:rsidRPr="00A34608" w:rsidRDefault="000F02A7" w:rsidP="00A34608">
      <w:pPr>
        <w:pStyle w:val="Standard"/>
        <w:numPr>
          <w:ilvl w:val="0"/>
          <w:numId w:val="44"/>
        </w:numPr>
        <w:spacing w:line="276" w:lineRule="auto"/>
        <w:ind w:right="247"/>
        <w:jc w:val="both"/>
        <w:rPr>
          <w:rFonts w:ascii="Calibri" w:hAnsi="Calibri"/>
          <w:sz w:val="18"/>
          <w:szCs w:val="18"/>
        </w:rPr>
      </w:pPr>
      <w:r w:rsidRPr="00A34608">
        <w:rPr>
          <w:rFonts w:ascii="Calibri" w:hAnsi="Calibri" w:cs="Verdana"/>
          <w:sz w:val="18"/>
          <w:szCs w:val="18"/>
        </w:rPr>
        <w:t>Wykonawca oświadcza, że przedłoży na każde wezwanie Zamawiającego w terminie 5 dni roboczych od daty otrzymania wezwana, do</w:t>
      </w:r>
      <w:r w:rsidR="00B87573" w:rsidRPr="00A34608">
        <w:rPr>
          <w:rFonts w:ascii="Calibri" w:hAnsi="Calibri" w:cs="Verdana"/>
          <w:sz w:val="18"/>
          <w:szCs w:val="18"/>
        </w:rPr>
        <w:t xml:space="preserve">kumenty, o których mowa w ust. </w:t>
      </w:r>
      <w:r w:rsidR="00A34608" w:rsidRPr="00A34608">
        <w:rPr>
          <w:rFonts w:ascii="Calibri" w:hAnsi="Calibri" w:cs="Verdana"/>
          <w:sz w:val="18"/>
          <w:szCs w:val="18"/>
        </w:rPr>
        <w:t>3 i 4</w:t>
      </w:r>
      <w:r w:rsidRPr="00A34608">
        <w:rPr>
          <w:rFonts w:ascii="Calibri" w:hAnsi="Calibri" w:cs="Verdana"/>
          <w:sz w:val="18"/>
          <w:szCs w:val="18"/>
        </w:rPr>
        <w:t>.</w:t>
      </w:r>
    </w:p>
    <w:p w:rsidR="00DA46B7" w:rsidRPr="00365103" w:rsidRDefault="00DA46B7" w:rsidP="00DA46B7">
      <w:pPr>
        <w:widowControl w:val="0"/>
        <w:numPr>
          <w:ilvl w:val="0"/>
          <w:numId w:val="44"/>
        </w:numPr>
        <w:suppressAutoHyphens/>
        <w:spacing w:after="0" w:line="276" w:lineRule="auto"/>
        <w:ind w:left="426" w:right="270" w:hanging="426"/>
        <w:jc w:val="both"/>
        <w:rPr>
          <w:rFonts w:cs="Calibri"/>
          <w:sz w:val="18"/>
          <w:szCs w:val="18"/>
        </w:rPr>
      </w:pPr>
      <w:r w:rsidRPr="00365103">
        <w:rPr>
          <w:rFonts w:cs="Calibri"/>
          <w:sz w:val="18"/>
          <w:szCs w:val="18"/>
        </w:rPr>
        <w:t xml:space="preserve"> Strony ustalają, że terminy ważności dostarczanych produktów nie mogą upływać wcześniej niż </w:t>
      </w:r>
      <w:r w:rsidRPr="00365103">
        <w:rPr>
          <w:rFonts w:cs="Calibri"/>
          <w:b/>
          <w:bCs/>
          <w:sz w:val="18"/>
          <w:szCs w:val="18"/>
        </w:rPr>
        <w:t>12 miesięcy od dnia ich dostawy do Zamawiającego.</w:t>
      </w:r>
      <w:r w:rsidRPr="00365103">
        <w:rPr>
          <w:rFonts w:cs="Calibri"/>
          <w:sz w:val="18"/>
          <w:szCs w:val="18"/>
        </w:rPr>
        <w:t xml:space="preserve"> Produkty o krótszym terminie ważności (przydatności do użycia) niż 12 miesięcy mogą być dostarczane tylko po uprzednim otrzymaniu pisemnej zgody od Przedstawiciela Zamawiającego.</w:t>
      </w:r>
    </w:p>
    <w:p w:rsidR="00DA46B7" w:rsidRPr="00A34608" w:rsidRDefault="00DA46B7" w:rsidP="00DA46B7">
      <w:pPr>
        <w:widowControl w:val="0"/>
        <w:numPr>
          <w:ilvl w:val="0"/>
          <w:numId w:val="44"/>
        </w:numPr>
        <w:suppressAutoHyphens/>
        <w:spacing w:after="0" w:line="276" w:lineRule="auto"/>
        <w:ind w:left="426" w:right="270" w:hanging="426"/>
        <w:jc w:val="both"/>
        <w:rPr>
          <w:rFonts w:cs="Calibri"/>
          <w:color w:val="000000" w:themeColor="text1"/>
          <w:sz w:val="18"/>
          <w:szCs w:val="18"/>
        </w:rPr>
      </w:pPr>
      <w:r w:rsidRPr="00365103">
        <w:rPr>
          <w:rFonts w:cs="Calibri"/>
          <w:sz w:val="18"/>
          <w:szCs w:val="18"/>
        </w:rPr>
        <w:t xml:space="preserve"> </w:t>
      </w:r>
      <w:r w:rsidRPr="00A34608">
        <w:rPr>
          <w:rFonts w:cs="Calibri"/>
          <w:color w:val="000000" w:themeColor="text1"/>
          <w:sz w:val="18"/>
          <w:szCs w:val="18"/>
        </w:rPr>
        <w:t>Strony zgodnie ustalają, że w wyjątkowych, udokumentowanych przez Wykonawcę przypadkach (potwierdzonych przesłaniem drogą elektroniczną oświadczenia wystawionego przez producenta lub dystrybutora produktu w Polsce), gdy produkt objęty Umową nie jest dostępny na rynku (pod warunkiem, że ta okoliczność powstała po zawarciu niniejszej umowy), Wykonawca po uzyskaniu zgody od Przedstawiciela Zamawiającego może, z zastrzeżeniem ust. 5, dostarczyć produkt zamienny. Wykazanie, że produkt ma cechy produktu zamiennego leży wyłącznie po stronie Wykonawcy z tym</w:t>
      </w:r>
      <w:r w:rsidR="00A34608" w:rsidRPr="00A34608">
        <w:rPr>
          <w:rFonts w:cs="Calibri"/>
          <w:color w:val="000000" w:themeColor="text1"/>
          <w:sz w:val="18"/>
          <w:szCs w:val="18"/>
        </w:rPr>
        <w:t>,</w:t>
      </w:r>
      <w:r w:rsidRPr="00A34608">
        <w:rPr>
          <w:rFonts w:cs="Calibri"/>
          <w:color w:val="000000" w:themeColor="text1"/>
          <w:sz w:val="18"/>
          <w:szCs w:val="18"/>
        </w:rPr>
        <w:t xml:space="preserve"> że Zamawiający nie ma obowiązku wyrażenia zgody. Zmiany powyższe nie mogą powodować zwiększenia cen jednostkowych brutto. Dostawa produktu zamiennego w okolicznościach wskazanych w zdaniu pierwszym nie stanowi zmiany Umowy i nie wymaga sporządzenia aneksu do Umowy. Decyzja Przedstawiciela Zamawiającego, o której mowa w zdaniu pierwszym będzie przesłana Wykonawcy niezwłocznie pocztą elektroniczną na adres Wykonawcy ……</w:t>
      </w:r>
    </w:p>
    <w:p w:rsidR="00DA46B7" w:rsidRPr="00365103" w:rsidRDefault="00DA46B7" w:rsidP="00DA46B7">
      <w:pPr>
        <w:widowControl w:val="0"/>
        <w:numPr>
          <w:ilvl w:val="0"/>
          <w:numId w:val="44"/>
        </w:numPr>
        <w:suppressAutoHyphens/>
        <w:spacing w:after="0" w:line="276" w:lineRule="auto"/>
        <w:ind w:left="426" w:right="270" w:hanging="426"/>
        <w:jc w:val="both"/>
        <w:rPr>
          <w:rFonts w:cs="Calibri"/>
          <w:sz w:val="18"/>
          <w:szCs w:val="18"/>
        </w:rPr>
      </w:pPr>
      <w:r w:rsidRPr="00365103">
        <w:rPr>
          <w:rFonts w:cs="Calibri"/>
          <w:sz w:val="18"/>
          <w:szCs w:val="18"/>
        </w:rPr>
        <w:t xml:space="preserve"> Zamawiający ma prawo odmówić wyrażenia zgody na dostarczenie produktu zamiennego. W przypadku braku zgody Zamawiającego Wykonawca nie może dostarczyć </w:t>
      </w:r>
      <w:r w:rsidRPr="00365103">
        <w:rPr>
          <w:rFonts w:cs="Calibri"/>
          <w:color w:val="000000"/>
          <w:sz w:val="18"/>
          <w:szCs w:val="18"/>
        </w:rPr>
        <w:t>produktu zamiennego.</w:t>
      </w:r>
    </w:p>
    <w:p w:rsidR="00DA46B7" w:rsidRPr="00365103" w:rsidRDefault="00DA46B7" w:rsidP="00DA46B7">
      <w:pPr>
        <w:widowControl w:val="0"/>
        <w:numPr>
          <w:ilvl w:val="0"/>
          <w:numId w:val="44"/>
        </w:numPr>
        <w:suppressAutoHyphens/>
        <w:spacing w:after="0" w:line="276" w:lineRule="auto"/>
        <w:ind w:left="426" w:right="270" w:hanging="426"/>
        <w:jc w:val="both"/>
        <w:rPr>
          <w:rFonts w:cs="Calibri"/>
          <w:sz w:val="18"/>
          <w:szCs w:val="18"/>
        </w:rPr>
      </w:pPr>
      <w:r w:rsidRPr="00365103">
        <w:rPr>
          <w:rFonts w:cs="Calibri"/>
          <w:sz w:val="18"/>
          <w:szCs w:val="18"/>
        </w:rPr>
        <w:t xml:space="preserve"> W przypadku opisanym w ust. 4, przy jednoczesnym stwierdzeniu dostępności danego produktu u innego dostawcy, Zamawiający zastrzega sobie możliwość zakupu interwencyjnego na zasadach i w trybie opisanym w § 6 ust. 2 Umowy.</w:t>
      </w:r>
    </w:p>
    <w:p w:rsidR="00DA46B7" w:rsidRPr="00365103" w:rsidRDefault="00DA46B7" w:rsidP="00DA46B7">
      <w:pPr>
        <w:pStyle w:val="Tekstpodstawowywcity"/>
        <w:ind w:right="270"/>
        <w:jc w:val="center"/>
        <w:rPr>
          <w:rFonts w:cs="Calibri"/>
          <w:sz w:val="18"/>
          <w:szCs w:val="18"/>
        </w:rPr>
      </w:pPr>
    </w:p>
    <w:p w:rsidR="00A34608" w:rsidRDefault="00A34608" w:rsidP="00DA46B7">
      <w:pPr>
        <w:pStyle w:val="Tekstpodstawowywcity"/>
        <w:ind w:right="270"/>
        <w:jc w:val="center"/>
        <w:rPr>
          <w:rFonts w:cs="Calibri"/>
          <w:b/>
          <w:sz w:val="18"/>
          <w:szCs w:val="18"/>
        </w:rPr>
      </w:pPr>
    </w:p>
    <w:p w:rsidR="00A34608" w:rsidRDefault="00A34608" w:rsidP="00DA46B7">
      <w:pPr>
        <w:pStyle w:val="Tekstpodstawowywcity"/>
        <w:ind w:right="270"/>
        <w:jc w:val="center"/>
        <w:rPr>
          <w:rFonts w:cs="Calibri"/>
          <w:b/>
          <w:sz w:val="18"/>
          <w:szCs w:val="18"/>
        </w:rPr>
      </w:pPr>
    </w:p>
    <w:p w:rsidR="00DA46B7" w:rsidRPr="00365103" w:rsidRDefault="00DA46B7" w:rsidP="00DA46B7">
      <w:pPr>
        <w:pStyle w:val="Tekstpodstawowywcity"/>
        <w:ind w:right="270"/>
        <w:jc w:val="center"/>
        <w:rPr>
          <w:rFonts w:cs="Calibri"/>
          <w:sz w:val="18"/>
          <w:szCs w:val="18"/>
        </w:rPr>
      </w:pPr>
      <w:r w:rsidRPr="00365103">
        <w:rPr>
          <w:rFonts w:cs="Calibri"/>
          <w:b/>
          <w:sz w:val="18"/>
          <w:szCs w:val="18"/>
        </w:rPr>
        <w:t>§ 2</w:t>
      </w:r>
    </w:p>
    <w:p w:rsidR="00DA46B7" w:rsidRPr="00365103" w:rsidRDefault="00DA46B7" w:rsidP="00DA46B7">
      <w:pPr>
        <w:numPr>
          <w:ilvl w:val="0"/>
          <w:numId w:val="50"/>
        </w:numPr>
        <w:suppressAutoHyphens/>
        <w:spacing w:after="0" w:line="276" w:lineRule="auto"/>
        <w:ind w:right="270"/>
        <w:jc w:val="both"/>
        <w:rPr>
          <w:rFonts w:cs="Calibri"/>
          <w:sz w:val="18"/>
          <w:szCs w:val="18"/>
        </w:rPr>
      </w:pPr>
      <w:r w:rsidRPr="00365103">
        <w:rPr>
          <w:rFonts w:cs="Calibri"/>
          <w:sz w:val="18"/>
          <w:szCs w:val="18"/>
        </w:rPr>
        <w:t>Ustalone w załączniku nr 1 ilości produktów są szacunkowe (maksymalne) i mogą ulec zmianie (</w:t>
      </w:r>
      <w:r w:rsidRPr="00365103">
        <w:rPr>
          <w:rFonts w:cs="Calibri"/>
          <w:color w:val="000000"/>
          <w:sz w:val="18"/>
          <w:szCs w:val="18"/>
        </w:rPr>
        <w:t xml:space="preserve">w szczególności </w:t>
      </w:r>
      <w:r w:rsidRPr="00365103">
        <w:rPr>
          <w:rFonts w:cs="Calibri"/>
          <w:sz w:val="18"/>
          <w:szCs w:val="18"/>
        </w:rPr>
        <w:t xml:space="preserve">zmniejszeniu) stosownie do rzeczywistych potrzeb Zamawiającego, przy czym minimalna ilość dostawy dla każdego z pakietów Zamawiający określa na poziomie 50% jego wartości netto. </w:t>
      </w:r>
    </w:p>
    <w:p w:rsidR="00DA46B7" w:rsidRPr="00365103" w:rsidRDefault="00DA46B7" w:rsidP="00DA46B7">
      <w:pPr>
        <w:numPr>
          <w:ilvl w:val="0"/>
          <w:numId w:val="50"/>
        </w:numPr>
        <w:suppressAutoHyphens/>
        <w:spacing w:after="0" w:line="276" w:lineRule="auto"/>
        <w:ind w:right="270"/>
        <w:jc w:val="both"/>
        <w:rPr>
          <w:rFonts w:cs="Calibri"/>
          <w:sz w:val="18"/>
          <w:szCs w:val="18"/>
        </w:rPr>
      </w:pPr>
      <w:r w:rsidRPr="00365103">
        <w:rPr>
          <w:rFonts w:cs="Calibri"/>
          <w:sz w:val="18"/>
          <w:szCs w:val="18"/>
        </w:rPr>
        <w:t xml:space="preserve">Zmniejszenie wielkości przedmiotu Umowy nie stanowi zmiany Umowy i nie wymaga sporządzenia aneksu do Umowy. </w:t>
      </w:r>
    </w:p>
    <w:p w:rsidR="00DA46B7" w:rsidRPr="00365103" w:rsidRDefault="00DA46B7" w:rsidP="00DA46B7">
      <w:pPr>
        <w:numPr>
          <w:ilvl w:val="0"/>
          <w:numId w:val="50"/>
        </w:numPr>
        <w:suppressAutoHyphens/>
        <w:spacing w:after="0" w:line="276" w:lineRule="auto"/>
        <w:ind w:right="270"/>
        <w:jc w:val="both"/>
        <w:rPr>
          <w:rFonts w:cs="Calibri"/>
          <w:sz w:val="18"/>
          <w:szCs w:val="18"/>
        </w:rPr>
      </w:pPr>
      <w:r w:rsidRPr="00365103">
        <w:rPr>
          <w:rFonts w:cs="Calibri"/>
          <w:sz w:val="18"/>
          <w:szCs w:val="18"/>
        </w:rPr>
        <w:t>W przypadku określonym w ust. 1, Wykonawca nie jest uprawniony do:</w:t>
      </w:r>
    </w:p>
    <w:p w:rsidR="00DA46B7" w:rsidRPr="00365103" w:rsidRDefault="00DA46B7" w:rsidP="00DA46B7">
      <w:pPr>
        <w:pStyle w:val="Tekstpodstawowywcity"/>
        <w:numPr>
          <w:ilvl w:val="0"/>
          <w:numId w:val="41"/>
        </w:numPr>
        <w:suppressAutoHyphens/>
        <w:spacing w:after="0"/>
        <w:ind w:left="720" w:right="270"/>
        <w:jc w:val="both"/>
        <w:rPr>
          <w:rFonts w:eastAsia="Calibri" w:cs="Calibri"/>
          <w:sz w:val="18"/>
          <w:szCs w:val="18"/>
        </w:rPr>
      </w:pPr>
      <w:r w:rsidRPr="00365103">
        <w:rPr>
          <w:rFonts w:eastAsia="Calibri" w:cs="Calibri"/>
          <w:sz w:val="18"/>
          <w:szCs w:val="18"/>
        </w:rPr>
        <w:t xml:space="preserve">zwiększenia cen jednostkowych, określonych w Załączniku nr 1, </w:t>
      </w:r>
    </w:p>
    <w:p w:rsidR="00DA46B7" w:rsidRPr="00365103" w:rsidRDefault="00DA46B7" w:rsidP="00DA46B7">
      <w:pPr>
        <w:pStyle w:val="Tekstpodstawowywcity"/>
        <w:numPr>
          <w:ilvl w:val="0"/>
          <w:numId w:val="41"/>
        </w:numPr>
        <w:suppressAutoHyphens/>
        <w:spacing w:after="0"/>
        <w:ind w:left="720" w:right="270"/>
        <w:jc w:val="both"/>
        <w:rPr>
          <w:rFonts w:eastAsia="Calibri" w:cs="Calibri"/>
          <w:sz w:val="18"/>
          <w:szCs w:val="18"/>
        </w:rPr>
      </w:pPr>
      <w:r w:rsidRPr="00365103">
        <w:rPr>
          <w:rFonts w:eastAsia="Calibri" w:cs="Calibri"/>
          <w:sz w:val="18"/>
          <w:szCs w:val="18"/>
        </w:rPr>
        <w:t>występowania do Zamawiającego z jakimikolwiek roszczeniami, a w szczególności z roszczeniem o zapłatę odszkodowania lub wykonania Umowy w pierwotnie ustalonym wymiarze.</w:t>
      </w:r>
    </w:p>
    <w:p w:rsidR="00DA46B7" w:rsidRPr="00365103" w:rsidRDefault="00DA46B7" w:rsidP="00DA46B7">
      <w:pPr>
        <w:numPr>
          <w:ilvl w:val="0"/>
          <w:numId w:val="50"/>
        </w:numPr>
        <w:suppressAutoHyphens/>
        <w:spacing w:after="0" w:line="276" w:lineRule="auto"/>
        <w:ind w:right="270"/>
        <w:jc w:val="both"/>
        <w:rPr>
          <w:rFonts w:cs="Calibri"/>
          <w:sz w:val="18"/>
          <w:szCs w:val="18"/>
        </w:rPr>
      </w:pPr>
      <w:r w:rsidRPr="00365103">
        <w:rPr>
          <w:rFonts w:cs="Calibri"/>
          <w:sz w:val="18"/>
          <w:szCs w:val="18"/>
        </w:rPr>
        <w:t xml:space="preserve">Zamawiający uprawniony jest do zamówienia większej lub mniejszej ilości produktów określonych w Załączniku nr 1 w ujęciu asortymentowym, jak i ilościowym w obrębie danego pakietu. Zamówienie przez Zamawiającego większej lub mniejszej ilości produktów określonych w Załączniku nr 1 w ujęciu asortymentowym lub ilościowym w obrębie danego pakietu, nie powodujące zwiększenia łącznej wartości brutto danego pakietu, stanowi zmianę warunków Umowy i wymaga sporządzenia aneksu do Umowy. </w:t>
      </w:r>
    </w:p>
    <w:p w:rsidR="00DA46B7" w:rsidRPr="00365103" w:rsidRDefault="00DA46B7" w:rsidP="00DA46B7">
      <w:pPr>
        <w:widowControl w:val="0"/>
        <w:spacing w:line="276" w:lineRule="auto"/>
        <w:ind w:right="270"/>
        <w:jc w:val="center"/>
        <w:rPr>
          <w:rFonts w:cs="Calibri"/>
          <w:b/>
          <w:sz w:val="18"/>
          <w:szCs w:val="18"/>
        </w:rPr>
      </w:pPr>
    </w:p>
    <w:p w:rsidR="00DA46B7" w:rsidRPr="00365103" w:rsidRDefault="00DA46B7" w:rsidP="00DA46B7">
      <w:pPr>
        <w:widowControl w:val="0"/>
        <w:spacing w:line="276" w:lineRule="auto"/>
        <w:ind w:right="270"/>
        <w:jc w:val="center"/>
        <w:rPr>
          <w:rFonts w:cs="Calibri"/>
          <w:sz w:val="18"/>
          <w:szCs w:val="18"/>
        </w:rPr>
      </w:pPr>
      <w:r w:rsidRPr="00365103">
        <w:rPr>
          <w:rFonts w:cs="Calibri"/>
          <w:b/>
          <w:sz w:val="18"/>
          <w:szCs w:val="18"/>
        </w:rPr>
        <w:t>§ 3</w:t>
      </w:r>
    </w:p>
    <w:p w:rsidR="00DA46B7" w:rsidRPr="00365103" w:rsidRDefault="00DA46B7" w:rsidP="00DA46B7">
      <w:pPr>
        <w:widowControl w:val="0"/>
        <w:numPr>
          <w:ilvl w:val="0"/>
          <w:numId w:val="51"/>
        </w:numPr>
        <w:suppressAutoHyphens/>
        <w:spacing w:after="0" w:line="276" w:lineRule="auto"/>
        <w:ind w:right="270"/>
        <w:jc w:val="both"/>
        <w:rPr>
          <w:rFonts w:cs="Calibri"/>
          <w:sz w:val="18"/>
          <w:szCs w:val="18"/>
        </w:rPr>
      </w:pPr>
      <w:r w:rsidRPr="00365103">
        <w:rPr>
          <w:rFonts w:cs="Calibri"/>
          <w:sz w:val="18"/>
          <w:szCs w:val="18"/>
        </w:rPr>
        <w:t>Wykonawca zobowiązuje się dostarczać Zamawiającemu przedmiot Umowy sukcesywnie przez cały okres obowiązywania Umowy do miejsca wskazanego w ust. 7.</w:t>
      </w:r>
    </w:p>
    <w:p w:rsidR="00DA46B7" w:rsidRPr="00365103" w:rsidRDefault="00DA46B7" w:rsidP="00DA46B7">
      <w:pPr>
        <w:widowControl w:val="0"/>
        <w:numPr>
          <w:ilvl w:val="0"/>
          <w:numId w:val="51"/>
        </w:numPr>
        <w:suppressAutoHyphens/>
        <w:spacing w:after="0" w:line="276" w:lineRule="auto"/>
        <w:ind w:right="270"/>
        <w:jc w:val="both"/>
        <w:rPr>
          <w:rFonts w:cs="Calibri"/>
          <w:sz w:val="18"/>
          <w:szCs w:val="18"/>
        </w:rPr>
      </w:pPr>
      <w:r w:rsidRPr="00365103">
        <w:rPr>
          <w:rFonts w:cs="Calibri"/>
          <w:sz w:val="18"/>
          <w:szCs w:val="18"/>
        </w:rPr>
        <w:t>Dostawy będą realizowane w terminie maksymalnie</w:t>
      </w:r>
      <w:r w:rsidRPr="00365103">
        <w:rPr>
          <w:rFonts w:cs="Calibri"/>
          <w:b/>
          <w:bCs/>
          <w:sz w:val="18"/>
          <w:szCs w:val="18"/>
        </w:rPr>
        <w:t xml:space="preserve"> 72 godzin </w:t>
      </w:r>
      <w:r w:rsidRPr="00365103">
        <w:rPr>
          <w:rFonts w:cs="Calibri"/>
          <w:sz w:val="18"/>
          <w:szCs w:val="18"/>
        </w:rPr>
        <w:t xml:space="preserve">liczonych od godziny przesłania przez Zamawiającego zamówienia do Wykonawcy. </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Zamówienia będą realizowane w godzinach pracy Zamawiającego (7:30 – 14:00) od poniedziałku do piątku. Jeżeli termin dostawy wypada w dniu wolnym od pracy dostawa nastąpi w pierwszym dniu roboczym po wyznaczonym terminie, chyba że strony postanowią inaczej,</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Zamówienia będą składane pisemnie, drogą elektroniczną lub telefonicznie. Zamówienia składane telefoniczne będą potwierdzane e-mailem wysłanym niezwłocznie w tym samym dniu.</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W imieniu Zamawiającego zamówienia, o których mowa w ust. 4, będzie składał Kierownik Apteki lub pracownik Działu Technicznego.</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 xml:space="preserve">Za termin dostarczenia danej partii asortymentu rozumie się datę podpisania przez Zamawiającego dokumentu WZ lub datę potwierdzenia dostawy na prawidłowo wystawionej fakturze. </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Dostawy odbywać się będą w godzinach od 7:30 do 14:00 od poniedziałku do piątku do Apteki Szpitalnej (dotyczy pakietów nr: 5, 6, 7, 8) lun magazynu środków dezynfekcyjnych (dotyczy pakietów nr: 1, 2, 3, 4), transportem Wykonawcy, na jego koszt i ryzyko, zgodnie z zamówieniami składanymi każdorazowo przez Zamawiającego. Dostawy na adres: 63-800 Gostyń, Pl. K. Marcinkowskiego 8/9.</w:t>
      </w:r>
    </w:p>
    <w:p w:rsidR="00DA46B7" w:rsidRPr="00A34608" w:rsidRDefault="00DA46B7" w:rsidP="00DA46B7">
      <w:pPr>
        <w:widowControl w:val="0"/>
        <w:numPr>
          <w:ilvl w:val="0"/>
          <w:numId w:val="51"/>
        </w:numPr>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 xml:space="preserve">Także koszt wyładunku, w tym dostarczenia „asortymentu” do Apteki Szpitalnej bądź magazynu środków dezynfekcyjnych oraz związane z tym ryzyko, ponosi Wykonawca. </w:t>
      </w:r>
    </w:p>
    <w:p w:rsidR="00DA46B7" w:rsidRPr="00365103" w:rsidRDefault="00DA46B7" w:rsidP="00DA46B7">
      <w:pPr>
        <w:tabs>
          <w:tab w:val="left" w:pos="284"/>
        </w:tabs>
        <w:spacing w:line="276" w:lineRule="auto"/>
        <w:ind w:right="270"/>
        <w:rPr>
          <w:rFonts w:cs="Calibri"/>
          <w:b/>
          <w:sz w:val="18"/>
          <w:szCs w:val="18"/>
        </w:rPr>
      </w:pPr>
    </w:p>
    <w:p w:rsidR="00DA46B7" w:rsidRPr="00365103" w:rsidRDefault="00DA46B7" w:rsidP="00DA46B7">
      <w:pPr>
        <w:tabs>
          <w:tab w:val="left" w:pos="284"/>
        </w:tabs>
        <w:spacing w:line="276" w:lineRule="auto"/>
        <w:ind w:right="270"/>
        <w:jc w:val="center"/>
        <w:rPr>
          <w:rFonts w:cs="Calibri"/>
          <w:sz w:val="18"/>
          <w:szCs w:val="18"/>
        </w:rPr>
      </w:pPr>
      <w:r w:rsidRPr="00365103">
        <w:rPr>
          <w:rFonts w:cs="Calibri"/>
          <w:b/>
          <w:sz w:val="18"/>
          <w:szCs w:val="18"/>
        </w:rPr>
        <w:t>§ 4</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z w:val="18"/>
          <w:szCs w:val="18"/>
        </w:rPr>
        <w:t>Maksymalna wartość umowy netto wynosi:     ____   PLN.</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z w:val="18"/>
          <w:szCs w:val="18"/>
        </w:rPr>
        <w:t>Maksymalna wartość umowy brutto wynosi:   _______   PLN, w tym:</w:t>
      </w:r>
    </w:p>
    <w:p w:rsidR="00DA46B7" w:rsidRPr="00365103" w:rsidRDefault="00DA46B7" w:rsidP="00DA46B7">
      <w:pPr>
        <w:spacing w:line="276" w:lineRule="auto"/>
        <w:ind w:right="270"/>
        <w:jc w:val="both"/>
        <w:rPr>
          <w:rFonts w:cs="Calibri"/>
          <w:sz w:val="18"/>
          <w:szCs w:val="18"/>
        </w:rPr>
      </w:pPr>
      <w:r w:rsidRPr="00365103">
        <w:rPr>
          <w:rFonts w:cs="Calibri"/>
          <w:sz w:val="18"/>
          <w:szCs w:val="18"/>
        </w:rPr>
        <w:t xml:space="preserve">         Pakiet nr ____,</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z w:val="18"/>
          <w:szCs w:val="18"/>
        </w:rPr>
        <w:t>Ww. wartość umowy obliczono przy zastosowaniu cen jednostkowych określonych w Załączniku nr 1.</w:t>
      </w:r>
    </w:p>
    <w:p w:rsidR="00DA46B7" w:rsidRPr="00365103" w:rsidRDefault="00DA46B7" w:rsidP="00DA46B7">
      <w:pPr>
        <w:numPr>
          <w:ilvl w:val="0"/>
          <w:numId w:val="43"/>
        </w:numPr>
        <w:suppressAutoHyphens/>
        <w:spacing w:after="0" w:line="276" w:lineRule="auto"/>
        <w:ind w:left="426" w:right="270" w:hanging="441"/>
        <w:rPr>
          <w:rFonts w:cs="Calibri"/>
          <w:sz w:val="18"/>
          <w:szCs w:val="18"/>
        </w:rPr>
      </w:pPr>
      <w:r w:rsidRPr="00365103">
        <w:rPr>
          <w:rFonts w:cs="Calibri"/>
          <w:spacing w:val="-3"/>
          <w:sz w:val="18"/>
          <w:szCs w:val="18"/>
          <w:lang w:eastAsia="pl-PL"/>
        </w:rPr>
        <w:t>Wartość, o której mowa w ust. 2 jest wartością obejmującą:</w:t>
      </w:r>
      <w:r w:rsidRPr="00365103">
        <w:rPr>
          <w:rFonts w:cs="Calibri"/>
          <w:spacing w:val="-3"/>
          <w:sz w:val="18"/>
          <w:szCs w:val="18"/>
          <w:lang w:eastAsia="pl-PL"/>
        </w:rPr>
        <w:tab/>
      </w:r>
    </w:p>
    <w:p w:rsidR="00DA46B7" w:rsidRPr="00365103" w:rsidRDefault="00DA46B7" w:rsidP="00DA46B7">
      <w:pPr>
        <w:numPr>
          <w:ilvl w:val="0"/>
          <w:numId w:val="49"/>
        </w:numPr>
        <w:suppressAutoHyphens/>
        <w:spacing w:after="0" w:line="276" w:lineRule="auto"/>
        <w:ind w:left="720" w:right="270"/>
        <w:rPr>
          <w:rFonts w:cs="Calibri"/>
          <w:sz w:val="18"/>
          <w:szCs w:val="18"/>
        </w:rPr>
      </w:pPr>
      <w:r w:rsidRPr="00365103">
        <w:rPr>
          <w:rFonts w:cs="Calibri"/>
          <w:spacing w:val="-3"/>
          <w:sz w:val="18"/>
          <w:szCs w:val="18"/>
          <w:lang w:eastAsia="pl-PL"/>
        </w:rPr>
        <w:t xml:space="preserve">cenę </w:t>
      </w:r>
      <w:r w:rsidRPr="00365103">
        <w:rPr>
          <w:rFonts w:cs="Calibri"/>
          <w:spacing w:val="-3"/>
          <w:sz w:val="18"/>
          <w:szCs w:val="18"/>
        </w:rPr>
        <w:t xml:space="preserve">netto produktów, </w:t>
      </w:r>
      <w:r w:rsidRPr="00365103">
        <w:rPr>
          <w:rFonts w:cs="Calibri"/>
          <w:spacing w:val="-3"/>
          <w:sz w:val="18"/>
          <w:szCs w:val="18"/>
          <w:lang w:eastAsia="pl-PL"/>
        </w:rPr>
        <w:tab/>
      </w:r>
    </w:p>
    <w:p w:rsidR="00DA46B7" w:rsidRPr="00365103" w:rsidRDefault="00DA46B7" w:rsidP="00DA46B7">
      <w:pPr>
        <w:numPr>
          <w:ilvl w:val="0"/>
          <w:numId w:val="49"/>
        </w:numPr>
        <w:suppressAutoHyphens/>
        <w:spacing w:after="0" w:line="276" w:lineRule="auto"/>
        <w:ind w:left="720" w:right="270"/>
        <w:rPr>
          <w:rFonts w:cs="Calibri"/>
          <w:sz w:val="18"/>
          <w:szCs w:val="18"/>
        </w:rPr>
      </w:pPr>
      <w:r w:rsidRPr="00365103">
        <w:rPr>
          <w:rFonts w:cs="Calibri"/>
          <w:spacing w:val="-3"/>
          <w:sz w:val="18"/>
          <w:szCs w:val="18"/>
          <w:lang w:eastAsia="pl-PL"/>
        </w:rPr>
        <w:t>podatek VAT,</w:t>
      </w:r>
    </w:p>
    <w:p w:rsidR="00DA46B7" w:rsidRPr="00365103" w:rsidRDefault="00DA46B7" w:rsidP="00DA46B7">
      <w:pPr>
        <w:numPr>
          <w:ilvl w:val="0"/>
          <w:numId w:val="49"/>
        </w:numPr>
        <w:suppressAutoHyphens/>
        <w:spacing w:after="0" w:line="276" w:lineRule="auto"/>
        <w:ind w:left="720" w:right="270"/>
        <w:rPr>
          <w:rFonts w:cs="Calibri"/>
          <w:sz w:val="18"/>
          <w:szCs w:val="18"/>
        </w:rPr>
      </w:pPr>
      <w:r w:rsidRPr="00365103">
        <w:rPr>
          <w:rFonts w:cs="Calibri"/>
          <w:spacing w:val="-3"/>
          <w:sz w:val="18"/>
          <w:szCs w:val="18"/>
          <w:lang w:eastAsia="pl-PL"/>
        </w:rPr>
        <w:t>wszelkie koszty transportu,</w:t>
      </w:r>
    </w:p>
    <w:p w:rsidR="00DA46B7" w:rsidRPr="00365103" w:rsidRDefault="00DA46B7" w:rsidP="00DA46B7">
      <w:pPr>
        <w:numPr>
          <w:ilvl w:val="0"/>
          <w:numId w:val="49"/>
        </w:numPr>
        <w:suppressAutoHyphens/>
        <w:spacing w:after="0" w:line="276" w:lineRule="auto"/>
        <w:ind w:left="720" w:right="270"/>
        <w:rPr>
          <w:rFonts w:cs="Calibri"/>
          <w:sz w:val="18"/>
          <w:szCs w:val="18"/>
        </w:rPr>
      </w:pPr>
      <w:r w:rsidRPr="00365103">
        <w:rPr>
          <w:rFonts w:cs="Calibri"/>
          <w:spacing w:val="-3"/>
          <w:sz w:val="18"/>
          <w:szCs w:val="18"/>
          <w:lang w:eastAsia="pl-PL"/>
        </w:rPr>
        <w:t>koszty załadunku i rozładunku u Zamawiającego,</w:t>
      </w:r>
    </w:p>
    <w:p w:rsidR="00DA46B7" w:rsidRPr="00365103" w:rsidRDefault="00DA46B7" w:rsidP="00DA46B7">
      <w:pPr>
        <w:numPr>
          <w:ilvl w:val="0"/>
          <w:numId w:val="49"/>
        </w:numPr>
        <w:suppressAutoHyphens/>
        <w:spacing w:after="0" w:line="276" w:lineRule="auto"/>
        <w:ind w:left="720" w:right="270"/>
        <w:rPr>
          <w:rFonts w:cs="Calibri"/>
          <w:color w:val="000000"/>
          <w:sz w:val="18"/>
          <w:szCs w:val="18"/>
        </w:rPr>
      </w:pPr>
      <w:r w:rsidRPr="00365103">
        <w:rPr>
          <w:rFonts w:eastAsia="Verdana" w:cs="Calibri"/>
          <w:color w:val="000000"/>
          <w:spacing w:val="-3"/>
          <w:sz w:val="18"/>
          <w:szCs w:val="18"/>
          <w:lang w:eastAsia="pl-PL"/>
        </w:rPr>
        <w:t xml:space="preserve">wszelkie </w:t>
      </w:r>
      <w:r w:rsidRPr="00365103">
        <w:rPr>
          <w:rFonts w:cs="Calibri"/>
          <w:color w:val="000000"/>
          <w:spacing w:val="-3"/>
          <w:sz w:val="18"/>
          <w:szCs w:val="18"/>
          <w:lang w:eastAsia="pl-PL"/>
        </w:rPr>
        <w:t>inne</w:t>
      </w:r>
      <w:r w:rsidRPr="00365103">
        <w:rPr>
          <w:rFonts w:cs="Calibri"/>
          <w:color w:val="000000"/>
          <w:spacing w:val="-3"/>
          <w:sz w:val="18"/>
          <w:szCs w:val="18"/>
        </w:rPr>
        <w:t xml:space="preserve"> koszty niezbędne do prawidłowego wykonania Umowy przez Wykonawcę</w:t>
      </w:r>
      <w:r w:rsidRPr="00365103">
        <w:rPr>
          <w:rFonts w:cs="Calibri"/>
          <w:color w:val="000000"/>
          <w:spacing w:val="-3"/>
          <w:sz w:val="18"/>
          <w:szCs w:val="18"/>
          <w:lang w:eastAsia="pl-PL"/>
        </w:rPr>
        <w:t>.</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pacing w:val="-3"/>
          <w:sz w:val="18"/>
          <w:szCs w:val="18"/>
        </w:rPr>
        <w:t xml:space="preserve"> Wartości netto oraz c</w:t>
      </w:r>
      <w:r w:rsidRPr="00365103">
        <w:rPr>
          <w:rFonts w:cs="Calibri"/>
          <w:spacing w:val="-3"/>
          <w:sz w:val="18"/>
          <w:szCs w:val="18"/>
          <w:lang w:eastAsia="pl-PL"/>
        </w:rPr>
        <w:t xml:space="preserve">eny jednostkowe </w:t>
      </w:r>
      <w:r w:rsidRPr="00365103">
        <w:rPr>
          <w:rFonts w:cs="Calibri"/>
          <w:spacing w:val="-3"/>
          <w:sz w:val="18"/>
          <w:szCs w:val="18"/>
        </w:rPr>
        <w:t xml:space="preserve">brutto </w:t>
      </w:r>
      <w:r w:rsidRPr="00365103">
        <w:rPr>
          <w:rFonts w:cs="Calibri"/>
          <w:spacing w:val="-3"/>
          <w:sz w:val="18"/>
          <w:szCs w:val="18"/>
          <w:lang w:eastAsia="pl-PL"/>
        </w:rPr>
        <w:t xml:space="preserve">określone w </w:t>
      </w:r>
      <w:r w:rsidRPr="00365103">
        <w:rPr>
          <w:rFonts w:cs="Calibri"/>
          <w:spacing w:val="-3"/>
          <w:sz w:val="18"/>
          <w:szCs w:val="18"/>
        </w:rPr>
        <w:t>Z</w:t>
      </w:r>
      <w:r w:rsidRPr="00365103">
        <w:rPr>
          <w:rFonts w:cs="Calibri"/>
          <w:spacing w:val="-3"/>
          <w:sz w:val="18"/>
          <w:szCs w:val="18"/>
          <w:lang w:eastAsia="pl-PL"/>
        </w:rPr>
        <w:t xml:space="preserve">ałączniku nr 1 wiążą strony w okresie obowiązywania </w:t>
      </w:r>
      <w:r w:rsidRPr="00365103">
        <w:rPr>
          <w:rFonts w:cs="Calibri"/>
          <w:spacing w:val="-3"/>
          <w:sz w:val="18"/>
          <w:szCs w:val="18"/>
        </w:rPr>
        <w:t>U</w:t>
      </w:r>
      <w:r w:rsidRPr="00365103">
        <w:rPr>
          <w:rFonts w:cs="Calibri"/>
          <w:spacing w:val="-3"/>
          <w:sz w:val="18"/>
          <w:szCs w:val="18"/>
          <w:lang w:eastAsia="pl-PL"/>
        </w:rPr>
        <w:t>mowy</w:t>
      </w:r>
      <w:r w:rsidRPr="00365103">
        <w:rPr>
          <w:rFonts w:cs="Calibri"/>
          <w:spacing w:val="-3"/>
          <w:sz w:val="18"/>
          <w:szCs w:val="18"/>
        </w:rPr>
        <w:t>, z</w:t>
      </w:r>
      <w:r w:rsidRPr="00365103">
        <w:rPr>
          <w:rFonts w:cs="Calibri"/>
          <w:spacing w:val="-3"/>
          <w:sz w:val="18"/>
          <w:szCs w:val="18"/>
          <w:lang w:eastAsia="pl-PL"/>
        </w:rPr>
        <w:t xml:space="preserve"> zastrzeżeniem </w:t>
      </w:r>
      <w:r w:rsidRPr="00365103">
        <w:rPr>
          <w:rFonts w:cs="Calibri"/>
          <w:spacing w:val="-3"/>
          <w:sz w:val="18"/>
          <w:szCs w:val="18"/>
        </w:rPr>
        <w:t>ust. 6 i 7.</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pacing w:val="-3"/>
          <w:sz w:val="18"/>
          <w:szCs w:val="18"/>
          <w:lang w:eastAsia="pl-PL"/>
        </w:rPr>
        <w:t xml:space="preserve"> W przypadku zmiany stawki podatku VAT cen</w:t>
      </w:r>
      <w:r w:rsidRPr="00365103">
        <w:rPr>
          <w:rFonts w:cs="Calibri"/>
          <w:spacing w:val="-3"/>
          <w:sz w:val="18"/>
          <w:szCs w:val="18"/>
        </w:rPr>
        <w:t>y</w:t>
      </w:r>
      <w:r w:rsidRPr="00365103">
        <w:rPr>
          <w:rFonts w:cs="Calibri"/>
          <w:spacing w:val="-3"/>
          <w:sz w:val="18"/>
          <w:szCs w:val="18"/>
          <w:lang w:eastAsia="pl-PL"/>
        </w:rPr>
        <w:t xml:space="preserve"> jednostkow</w:t>
      </w:r>
      <w:r w:rsidRPr="00365103">
        <w:rPr>
          <w:rFonts w:cs="Calibri"/>
          <w:spacing w:val="-3"/>
          <w:sz w:val="18"/>
          <w:szCs w:val="18"/>
        </w:rPr>
        <w:t>e</w:t>
      </w:r>
      <w:r w:rsidRPr="00365103">
        <w:rPr>
          <w:rFonts w:cs="Calibri"/>
          <w:spacing w:val="-3"/>
          <w:sz w:val="18"/>
          <w:szCs w:val="18"/>
          <w:lang w:eastAsia="pl-PL"/>
        </w:rPr>
        <w:t xml:space="preserve"> </w:t>
      </w:r>
      <w:r w:rsidRPr="00365103">
        <w:rPr>
          <w:rFonts w:cs="Calibri"/>
          <w:spacing w:val="-3"/>
          <w:sz w:val="18"/>
          <w:szCs w:val="18"/>
        </w:rPr>
        <w:t xml:space="preserve">brutto </w:t>
      </w:r>
      <w:r w:rsidRPr="00365103">
        <w:rPr>
          <w:rFonts w:cs="Calibri"/>
          <w:spacing w:val="-3"/>
          <w:sz w:val="18"/>
          <w:szCs w:val="18"/>
          <w:lang w:eastAsia="pl-PL"/>
        </w:rPr>
        <w:t>określon</w:t>
      </w:r>
      <w:r w:rsidRPr="00365103">
        <w:rPr>
          <w:rFonts w:cs="Calibri"/>
          <w:spacing w:val="-3"/>
          <w:sz w:val="18"/>
          <w:szCs w:val="18"/>
        </w:rPr>
        <w:t>e</w:t>
      </w:r>
      <w:r w:rsidRPr="00365103">
        <w:rPr>
          <w:rFonts w:cs="Calibri"/>
          <w:spacing w:val="-3"/>
          <w:sz w:val="18"/>
          <w:szCs w:val="18"/>
          <w:lang w:eastAsia="pl-PL"/>
        </w:rPr>
        <w:t xml:space="preserve"> w </w:t>
      </w:r>
      <w:r w:rsidRPr="00365103">
        <w:rPr>
          <w:rFonts w:cs="Calibri"/>
          <w:spacing w:val="-3"/>
          <w:sz w:val="18"/>
          <w:szCs w:val="18"/>
        </w:rPr>
        <w:t>Z</w:t>
      </w:r>
      <w:r w:rsidRPr="00365103">
        <w:rPr>
          <w:rFonts w:cs="Calibri"/>
          <w:spacing w:val="-3"/>
          <w:sz w:val="18"/>
          <w:szCs w:val="18"/>
          <w:lang w:eastAsia="pl-PL"/>
        </w:rPr>
        <w:t>ałączniku nr 1, ulega</w:t>
      </w:r>
      <w:r w:rsidRPr="00365103">
        <w:rPr>
          <w:rFonts w:cs="Calibri"/>
          <w:spacing w:val="-3"/>
          <w:sz w:val="18"/>
          <w:szCs w:val="18"/>
        </w:rPr>
        <w:t>ją</w:t>
      </w:r>
      <w:r w:rsidRPr="00365103">
        <w:rPr>
          <w:rFonts w:cs="Calibri"/>
          <w:spacing w:val="-3"/>
          <w:sz w:val="18"/>
          <w:szCs w:val="18"/>
          <w:lang w:eastAsia="pl-PL"/>
        </w:rPr>
        <w:t xml:space="preserve"> zmianie w zakresie w jakim uległa zmianie stawka podatku VAT z dniem wejścia w życie aktu prawnego zmieniającego cenę. </w:t>
      </w:r>
      <w:r w:rsidRPr="00365103">
        <w:rPr>
          <w:rFonts w:cs="Calibri"/>
          <w:sz w:val="18"/>
          <w:szCs w:val="18"/>
        </w:rPr>
        <w:t>Okoliczność, o której mowa w zdaniu pierwszym, nie stanowi zmiany Umowy i nie wymaga sporządzenia aneksu do Umowy.</w:t>
      </w:r>
      <w:r w:rsidRPr="00365103">
        <w:rPr>
          <w:rFonts w:cs="Calibri"/>
          <w:b/>
          <w:spacing w:val="-3"/>
          <w:sz w:val="18"/>
          <w:szCs w:val="18"/>
          <w:lang w:eastAsia="pl-PL"/>
        </w:rPr>
        <w:t xml:space="preserve"> </w:t>
      </w:r>
      <w:r w:rsidRPr="00365103">
        <w:rPr>
          <w:rFonts w:cs="Calibri"/>
          <w:spacing w:val="-3"/>
          <w:sz w:val="18"/>
          <w:szCs w:val="18"/>
          <w:lang w:eastAsia="pl-PL"/>
        </w:rPr>
        <w:t xml:space="preserve">W tym przypadku Wykonawca </w:t>
      </w:r>
      <w:r w:rsidRPr="00365103">
        <w:rPr>
          <w:rFonts w:cs="Calibri"/>
          <w:spacing w:val="-3"/>
          <w:sz w:val="18"/>
          <w:szCs w:val="18"/>
          <w:lang w:eastAsia="pl-PL"/>
        </w:rPr>
        <w:lastRenderedPageBreak/>
        <w:t xml:space="preserve">zobowiązany jest poinformować </w:t>
      </w:r>
      <w:r w:rsidRPr="00365103">
        <w:rPr>
          <w:rFonts w:cs="Calibri"/>
          <w:bCs/>
          <w:spacing w:val="-3"/>
          <w:sz w:val="18"/>
          <w:szCs w:val="18"/>
          <w:lang w:eastAsia="pl-PL"/>
        </w:rPr>
        <w:t>Zamawiającego</w:t>
      </w:r>
      <w:r w:rsidRPr="00365103">
        <w:rPr>
          <w:rFonts w:cs="Calibri"/>
          <w:spacing w:val="-3"/>
          <w:sz w:val="18"/>
          <w:szCs w:val="18"/>
          <w:lang w:eastAsia="pl-PL"/>
        </w:rPr>
        <w:t xml:space="preserve"> na piśmie o wprowadzon</w:t>
      </w:r>
      <w:r w:rsidRPr="00365103">
        <w:rPr>
          <w:rFonts w:cs="Calibri"/>
          <w:spacing w:val="-3"/>
          <w:sz w:val="18"/>
          <w:szCs w:val="18"/>
        </w:rPr>
        <w:t>ej</w:t>
      </w:r>
      <w:r w:rsidRPr="00365103">
        <w:rPr>
          <w:rFonts w:cs="Calibri"/>
          <w:spacing w:val="-3"/>
          <w:sz w:val="18"/>
          <w:szCs w:val="18"/>
          <w:lang w:eastAsia="pl-PL"/>
        </w:rPr>
        <w:t xml:space="preserve"> zmia</w:t>
      </w:r>
      <w:r w:rsidRPr="00365103">
        <w:rPr>
          <w:rFonts w:cs="Calibri"/>
          <w:spacing w:val="-3"/>
          <w:sz w:val="18"/>
          <w:szCs w:val="18"/>
        </w:rPr>
        <w:t>nie</w:t>
      </w:r>
      <w:r w:rsidRPr="00365103">
        <w:rPr>
          <w:rFonts w:cs="Calibri"/>
          <w:spacing w:val="-3"/>
          <w:sz w:val="18"/>
          <w:szCs w:val="18"/>
          <w:lang w:eastAsia="pl-PL"/>
        </w:rPr>
        <w:t xml:space="preserve">, podając podstawę prawną oraz obowiązującą cenę </w:t>
      </w:r>
      <w:r w:rsidRPr="00365103">
        <w:rPr>
          <w:rFonts w:cs="Calibri"/>
          <w:spacing w:val="-3"/>
          <w:sz w:val="18"/>
          <w:szCs w:val="18"/>
        </w:rPr>
        <w:t xml:space="preserve">jednostkową brutto </w:t>
      </w:r>
      <w:r w:rsidRPr="00365103">
        <w:rPr>
          <w:rFonts w:cs="Calibri"/>
          <w:spacing w:val="-3"/>
          <w:sz w:val="18"/>
          <w:szCs w:val="18"/>
          <w:lang w:eastAsia="pl-PL"/>
        </w:rPr>
        <w:t xml:space="preserve">ze wskazaniem sposobu </w:t>
      </w:r>
      <w:r w:rsidRPr="00365103">
        <w:rPr>
          <w:rFonts w:cs="Calibri"/>
          <w:spacing w:val="-3"/>
          <w:sz w:val="18"/>
          <w:szCs w:val="18"/>
        </w:rPr>
        <w:t xml:space="preserve">jej </w:t>
      </w:r>
      <w:r w:rsidRPr="00365103">
        <w:rPr>
          <w:rFonts w:cs="Calibri"/>
          <w:spacing w:val="-3"/>
          <w:sz w:val="18"/>
          <w:szCs w:val="18"/>
          <w:lang w:eastAsia="pl-PL"/>
        </w:rPr>
        <w:t>obliczania.</w:t>
      </w:r>
    </w:p>
    <w:p w:rsidR="00DA46B7" w:rsidRPr="00365103" w:rsidRDefault="00DA46B7" w:rsidP="00DA46B7">
      <w:pPr>
        <w:numPr>
          <w:ilvl w:val="0"/>
          <w:numId w:val="43"/>
        </w:numPr>
        <w:suppressAutoHyphens/>
        <w:spacing w:after="0" w:line="276" w:lineRule="auto"/>
        <w:ind w:left="426" w:right="270" w:hanging="441"/>
        <w:jc w:val="both"/>
        <w:rPr>
          <w:rFonts w:cs="Calibri"/>
          <w:sz w:val="18"/>
          <w:szCs w:val="18"/>
        </w:rPr>
      </w:pPr>
      <w:r w:rsidRPr="00365103">
        <w:rPr>
          <w:rFonts w:cs="Calibri"/>
          <w:spacing w:val="-3"/>
          <w:sz w:val="18"/>
          <w:szCs w:val="18"/>
          <w:lang w:eastAsia="pl-PL"/>
        </w:rPr>
        <w:t xml:space="preserve"> Zamawiający zastrzega sobie możliwość egzekwowania zakupów asortymentu określonego w </w:t>
      </w:r>
      <w:r w:rsidRPr="00365103">
        <w:rPr>
          <w:rFonts w:cs="Calibri"/>
          <w:spacing w:val="-3"/>
          <w:sz w:val="18"/>
          <w:szCs w:val="18"/>
        </w:rPr>
        <w:t>U</w:t>
      </w:r>
      <w:r w:rsidRPr="00365103">
        <w:rPr>
          <w:rFonts w:cs="Calibri"/>
          <w:spacing w:val="-3"/>
          <w:sz w:val="18"/>
          <w:szCs w:val="18"/>
          <w:lang w:eastAsia="pl-PL"/>
        </w:rPr>
        <w:t xml:space="preserve">mowie po obowiązujących cenach promocyjnych ustalonych w danym okresie. </w:t>
      </w:r>
    </w:p>
    <w:p w:rsidR="00DA46B7" w:rsidRPr="00365103" w:rsidRDefault="00DA46B7" w:rsidP="00DA46B7">
      <w:pPr>
        <w:tabs>
          <w:tab w:val="left" w:pos="426"/>
        </w:tabs>
        <w:spacing w:line="276" w:lineRule="auto"/>
        <w:ind w:right="270"/>
        <w:jc w:val="center"/>
        <w:rPr>
          <w:rFonts w:cs="Calibri"/>
          <w:b/>
          <w:sz w:val="18"/>
          <w:szCs w:val="18"/>
        </w:rPr>
      </w:pPr>
    </w:p>
    <w:p w:rsidR="00DA46B7" w:rsidRPr="00365103" w:rsidRDefault="00DA46B7" w:rsidP="00DA46B7">
      <w:pPr>
        <w:tabs>
          <w:tab w:val="left" w:pos="426"/>
        </w:tabs>
        <w:spacing w:line="276" w:lineRule="auto"/>
        <w:ind w:right="270"/>
        <w:jc w:val="center"/>
        <w:rPr>
          <w:rFonts w:cs="Calibri"/>
          <w:sz w:val="18"/>
          <w:szCs w:val="18"/>
        </w:rPr>
      </w:pPr>
      <w:r w:rsidRPr="00365103">
        <w:rPr>
          <w:rFonts w:cs="Calibri"/>
          <w:b/>
          <w:sz w:val="18"/>
          <w:szCs w:val="18"/>
        </w:rPr>
        <w:t>§ 5</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 xml:space="preserve">Zamawiający będzie dokonywał zapłaty należności przelewem bankowym na rachunek bankowy Wykonawcy wskazany w treści faktury w </w:t>
      </w:r>
      <w:r w:rsidRPr="00365103">
        <w:rPr>
          <w:rFonts w:cs="Calibri"/>
          <w:color w:val="000000"/>
          <w:sz w:val="18"/>
          <w:szCs w:val="18"/>
        </w:rPr>
        <w:t xml:space="preserve">terminie </w:t>
      </w:r>
      <w:r w:rsidRPr="00365103">
        <w:rPr>
          <w:rFonts w:cs="Calibri"/>
          <w:b/>
          <w:bCs/>
          <w:color w:val="000000"/>
          <w:sz w:val="18"/>
          <w:szCs w:val="18"/>
        </w:rPr>
        <w:t xml:space="preserve">60 </w:t>
      </w:r>
      <w:r w:rsidRPr="004759C0">
        <w:rPr>
          <w:rFonts w:cs="Calibri"/>
          <w:b/>
          <w:bCs/>
          <w:color w:val="000000"/>
          <w:sz w:val="18"/>
          <w:szCs w:val="18"/>
        </w:rPr>
        <w:t>dni</w:t>
      </w:r>
      <w:r w:rsidRPr="00365103">
        <w:rPr>
          <w:rFonts w:cs="Calibri"/>
          <w:sz w:val="18"/>
          <w:szCs w:val="18"/>
        </w:rPr>
        <w:t xml:space="preserve"> od daty otrzymania prawidłowo wystawionej faktury, przy czym bieg tego terminu nie rozpocznie się wcześniej niż w dniu dostawy asortymentu objętego daną fakturą.</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Wykonawca zobowiązuje się, że nie wstrzyma dostaw produktów będących przedmiotem Umowy w przypadku nieterminowej zapłaty należności za dostarczony przedmiot zamówienia.</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Za dzień zapłaty uważany będzie dzień obciążenia rachunku bankowego Zamawiającego.</w:t>
      </w:r>
    </w:p>
    <w:p w:rsidR="00DA46B7" w:rsidRPr="00D017AF"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 xml:space="preserve">Zamawiający jest podmiotem publicznym będącym podmiotem leczniczym w rozumieniu przepisów ustawy z dnia 8 marca 2013 r. o przeciwdziałaniu nadmiernym opóźnieniom w transakcjach handlowych (tj. Dz.U.2022.893 ze zm.), stąd też Wykonawcy </w:t>
      </w:r>
      <w:r w:rsidRPr="00A34608">
        <w:rPr>
          <w:rFonts w:cs="Calibri"/>
          <w:color w:val="000000" w:themeColor="text1"/>
          <w:sz w:val="18"/>
          <w:szCs w:val="18"/>
        </w:rPr>
        <w:t>przysługują odsetki ustawowe za opóźnienie w transakcjach handlowych, zgodne z przepisami w/w ustawy przewidziane dla transakcji handlowych, w których dłużnikiem jest podmiot publiczny będący podmiotem leczniczym; strony zgodnie postanawiają a Wykonawca oświadcza, że w związku z zawarciem i realizowaniem niniejszej umowy oraz mogącym powstać po stronie Zamawiającego niedochowaniem terminów zapłaty wystawianych przez Wykonawcę faktur, Wykonawca nie będzie żądał lub dochodził przymusowo od Zamawiającego zwrotu kosztów odzyskiwania należności (również zwrotu poniesionych kosztów odzyskiwania należności), na podstawie przepisu art. 10 ust. 1 i 2 ustawy z dnia 08 marca 2013 roku o przeciwdziałaniu nadmiernym opóźnieniom w transakcjach handlowych (</w:t>
      </w:r>
      <w:r w:rsidR="00A34608" w:rsidRPr="00A34608">
        <w:rPr>
          <w:rFonts w:cs="Calibri"/>
          <w:color w:val="000000" w:themeColor="text1"/>
          <w:sz w:val="18"/>
          <w:szCs w:val="18"/>
        </w:rPr>
        <w:t xml:space="preserve">tj. </w:t>
      </w:r>
      <w:r w:rsidRPr="00A34608">
        <w:rPr>
          <w:rFonts w:cs="Calibri"/>
          <w:color w:val="000000" w:themeColor="text1"/>
          <w:sz w:val="18"/>
          <w:szCs w:val="18"/>
        </w:rPr>
        <w:t>D</w:t>
      </w:r>
      <w:r w:rsidR="00A34608" w:rsidRPr="00A34608">
        <w:rPr>
          <w:rFonts w:cs="Calibri"/>
          <w:color w:val="000000" w:themeColor="text1"/>
          <w:sz w:val="18"/>
          <w:szCs w:val="18"/>
        </w:rPr>
        <w:t>z</w:t>
      </w:r>
      <w:r w:rsidRPr="00A34608">
        <w:rPr>
          <w:rFonts w:cs="Calibri"/>
          <w:color w:val="000000" w:themeColor="text1"/>
          <w:sz w:val="18"/>
          <w:szCs w:val="18"/>
        </w:rPr>
        <w:t>.U.</w:t>
      </w:r>
      <w:r w:rsidR="00A34608" w:rsidRPr="00A34608">
        <w:rPr>
          <w:rFonts w:cs="Calibri"/>
          <w:color w:val="000000" w:themeColor="text1"/>
          <w:sz w:val="18"/>
          <w:szCs w:val="18"/>
        </w:rPr>
        <w:t xml:space="preserve"> z </w:t>
      </w:r>
      <w:r w:rsidRPr="00A34608">
        <w:rPr>
          <w:rFonts w:cs="Calibri"/>
          <w:color w:val="000000" w:themeColor="text1"/>
          <w:sz w:val="18"/>
          <w:szCs w:val="18"/>
        </w:rPr>
        <w:t>2022</w:t>
      </w:r>
      <w:r w:rsidR="00A34608" w:rsidRPr="00A34608">
        <w:rPr>
          <w:rFonts w:cs="Calibri"/>
          <w:color w:val="000000" w:themeColor="text1"/>
          <w:sz w:val="18"/>
          <w:szCs w:val="18"/>
        </w:rPr>
        <w:t xml:space="preserve"> r. </w:t>
      </w:r>
      <w:r w:rsidRPr="00A34608">
        <w:rPr>
          <w:rFonts w:cs="Calibri"/>
          <w:color w:val="000000" w:themeColor="text1"/>
          <w:sz w:val="18"/>
          <w:szCs w:val="18"/>
        </w:rPr>
        <w:t>.</w:t>
      </w:r>
      <w:r w:rsidR="00A34608" w:rsidRPr="00A34608">
        <w:rPr>
          <w:rFonts w:cs="Calibri"/>
          <w:color w:val="000000" w:themeColor="text1"/>
          <w:sz w:val="18"/>
          <w:szCs w:val="18"/>
        </w:rPr>
        <w:t xml:space="preserve">poz. </w:t>
      </w:r>
      <w:r w:rsidRPr="00A34608">
        <w:rPr>
          <w:rFonts w:cs="Calibri"/>
          <w:color w:val="000000" w:themeColor="text1"/>
          <w:sz w:val="18"/>
          <w:szCs w:val="18"/>
        </w:rPr>
        <w:t>893 ze zm</w:t>
      </w:r>
      <w:r w:rsidR="00A34608" w:rsidRPr="00A34608">
        <w:rPr>
          <w:rFonts w:cs="Calibri"/>
          <w:color w:val="000000" w:themeColor="text1"/>
          <w:sz w:val="18"/>
          <w:szCs w:val="18"/>
        </w:rPr>
        <w:t>.</w:t>
      </w:r>
      <w:r w:rsidRPr="00A34608">
        <w:rPr>
          <w:rFonts w:cs="Calibri"/>
          <w:color w:val="000000" w:themeColor="text1"/>
          <w:sz w:val="18"/>
          <w:szCs w:val="18"/>
        </w:rPr>
        <w:t xml:space="preserve">); powyższe </w:t>
      </w:r>
      <w:r w:rsidR="00A34608" w:rsidRPr="00A34608">
        <w:rPr>
          <w:rFonts w:cs="Calibri"/>
          <w:color w:val="000000" w:themeColor="text1"/>
          <w:sz w:val="18"/>
          <w:szCs w:val="18"/>
        </w:rPr>
        <w:t xml:space="preserve">Wykonawca i </w:t>
      </w:r>
      <w:r w:rsidRPr="00A34608">
        <w:rPr>
          <w:rFonts w:cs="Calibri"/>
          <w:color w:val="000000" w:themeColor="text1"/>
          <w:sz w:val="18"/>
          <w:szCs w:val="18"/>
        </w:rPr>
        <w:t>Zamawiający przyjmuje i akceptuje</w:t>
      </w:r>
      <w:r w:rsidR="00A34608" w:rsidRPr="00A34608">
        <w:rPr>
          <w:rFonts w:cs="Calibri"/>
          <w:color w:val="000000" w:themeColor="text1"/>
          <w:sz w:val="18"/>
          <w:szCs w:val="18"/>
        </w:rPr>
        <w:t>.</w:t>
      </w:r>
    </w:p>
    <w:p w:rsidR="00DA46B7" w:rsidRPr="00365103" w:rsidRDefault="00DA46B7" w:rsidP="00DA46B7">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365103">
        <w:rPr>
          <w:rFonts w:cs="Calibri"/>
          <w:sz w:val="18"/>
          <w:szCs w:val="18"/>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 Wykonawca każdorazowo przesyłać będzie przedmiotowe dokumenty za pośrednictwem swojej poczty elektronicznej o adresie ................</w:t>
      </w:r>
    </w:p>
    <w:p w:rsidR="00DA46B7" w:rsidRPr="00365103" w:rsidRDefault="00DA46B7" w:rsidP="00DA46B7">
      <w:pPr>
        <w:spacing w:line="276" w:lineRule="auto"/>
        <w:ind w:right="270"/>
        <w:jc w:val="both"/>
        <w:rPr>
          <w:rFonts w:cs="Calibri"/>
          <w:sz w:val="18"/>
          <w:szCs w:val="18"/>
        </w:rPr>
      </w:pPr>
    </w:p>
    <w:p w:rsidR="00DA46B7" w:rsidRPr="00365103" w:rsidRDefault="00DA46B7" w:rsidP="00DA46B7">
      <w:pPr>
        <w:tabs>
          <w:tab w:val="left" w:pos="284"/>
        </w:tabs>
        <w:spacing w:line="276" w:lineRule="auto"/>
        <w:ind w:right="270"/>
        <w:jc w:val="center"/>
        <w:rPr>
          <w:rFonts w:cs="Calibri"/>
          <w:sz w:val="18"/>
          <w:szCs w:val="18"/>
        </w:rPr>
      </w:pPr>
      <w:r w:rsidRPr="00365103">
        <w:rPr>
          <w:rFonts w:cs="Calibri"/>
          <w:b/>
          <w:sz w:val="18"/>
          <w:szCs w:val="18"/>
        </w:rPr>
        <w:t>§ 6</w:t>
      </w:r>
    </w:p>
    <w:p w:rsidR="00DA46B7" w:rsidRPr="00A34608" w:rsidRDefault="00DA46B7" w:rsidP="00DA46B7">
      <w:pPr>
        <w:numPr>
          <w:ilvl w:val="0"/>
          <w:numId w:val="46"/>
        </w:numPr>
        <w:tabs>
          <w:tab w:val="clear" w:pos="720"/>
          <w:tab w:val="num" w:pos="450"/>
        </w:tabs>
        <w:suppressAutoHyphens/>
        <w:spacing w:after="0" w:line="276" w:lineRule="auto"/>
        <w:ind w:left="426" w:right="270" w:hanging="426"/>
        <w:jc w:val="both"/>
        <w:rPr>
          <w:rFonts w:cs="Calibri"/>
          <w:color w:val="000000" w:themeColor="text1"/>
          <w:sz w:val="18"/>
          <w:szCs w:val="18"/>
        </w:rPr>
      </w:pPr>
      <w:r w:rsidRPr="00365103">
        <w:rPr>
          <w:rFonts w:cs="Calibri"/>
          <w:sz w:val="18"/>
          <w:szCs w:val="18"/>
        </w:rPr>
        <w:t xml:space="preserve">Strony uzgadniają, że w przypadku, gdy Wykonawca </w:t>
      </w:r>
      <w:r w:rsidRPr="00365103">
        <w:rPr>
          <w:rFonts w:cs="Calibri"/>
          <w:color w:val="000000"/>
          <w:sz w:val="18"/>
          <w:szCs w:val="18"/>
        </w:rPr>
        <w:t>uchybi terminowi dostarczenia przedmiotu zamówienia</w:t>
      </w:r>
      <w:r w:rsidRPr="00365103">
        <w:rPr>
          <w:rFonts w:cs="Calibri"/>
          <w:sz w:val="18"/>
          <w:szCs w:val="18"/>
        </w:rPr>
        <w:t xml:space="preserve"> do Zamawiającego, Zamawiający ma prawo żądać kary </w:t>
      </w:r>
      <w:r w:rsidRPr="00A34608">
        <w:rPr>
          <w:rFonts w:cs="Calibri"/>
          <w:color w:val="000000" w:themeColor="text1"/>
          <w:sz w:val="18"/>
          <w:szCs w:val="18"/>
        </w:rPr>
        <w:t>umownej w wysokości 5% wartości netto niezrealizowanej dostawy za każdy rozpoczęty dzień zwłoki dla każdego przypadku zwłoki dot. jakiejkolwiek partii asortymentu odrębnie.</w:t>
      </w:r>
    </w:p>
    <w:p w:rsidR="00DA46B7" w:rsidRPr="00A34608" w:rsidRDefault="00DA46B7" w:rsidP="00DA46B7">
      <w:pPr>
        <w:numPr>
          <w:ilvl w:val="1"/>
          <w:numId w:val="47"/>
        </w:numPr>
        <w:tabs>
          <w:tab w:val="clear" w:pos="714"/>
          <w:tab w:val="num" w:pos="450"/>
        </w:tabs>
        <w:suppressAutoHyphens/>
        <w:spacing w:after="0" w:line="276" w:lineRule="auto"/>
        <w:ind w:left="426" w:right="270" w:hanging="426"/>
        <w:jc w:val="both"/>
        <w:rPr>
          <w:rFonts w:cs="Calibri"/>
          <w:color w:val="000000" w:themeColor="text1"/>
          <w:sz w:val="18"/>
          <w:szCs w:val="18"/>
        </w:rPr>
      </w:pPr>
      <w:r w:rsidRPr="00A34608">
        <w:rPr>
          <w:rFonts w:cs="Calibri"/>
          <w:color w:val="000000" w:themeColor="text1"/>
          <w:sz w:val="18"/>
          <w:szCs w:val="18"/>
        </w:rPr>
        <w:t>W razie zwłoki w dostawie zamówionego przedmiotu zamówienia lub niemożności wykonania zamówienia przez Wykonawcę, Zamawiający może zrezygnować z dostawy tych wyrobów i nabyć od podmiotów trzecich taką samą ilość wyrobów tożsamych lub równoważnych, jak wskazany w złożonym zamówieniu (zakup interwencyjny) na koszt i ryzyko Wykonawcy. W sytuacji opisanej powyżej Wykonawca nie będzie zobowiązany do dostarczenia Zamawiającemu przedmiotu zamówienia objętego zakupem interwencyjnym natomiast będzie zobowiązany do:</w:t>
      </w:r>
    </w:p>
    <w:p w:rsidR="00DA46B7" w:rsidRPr="00A34608" w:rsidRDefault="00DA46B7" w:rsidP="00DA46B7">
      <w:pPr>
        <w:numPr>
          <w:ilvl w:val="0"/>
          <w:numId w:val="53"/>
        </w:numPr>
        <w:tabs>
          <w:tab w:val="clear" w:pos="708"/>
          <w:tab w:val="left" w:pos="810"/>
        </w:tabs>
        <w:suppressAutoHyphens/>
        <w:spacing w:after="0" w:line="276" w:lineRule="auto"/>
        <w:ind w:right="270"/>
        <w:jc w:val="both"/>
        <w:rPr>
          <w:rFonts w:cs="Calibri"/>
          <w:color w:val="000000" w:themeColor="text1"/>
          <w:sz w:val="18"/>
          <w:szCs w:val="18"/>
        </w:rPr>
      </w:pPr>
      <w:r w:rsidRPr="00A34608">
        <w:rPr>
          <w:rFonts w:cs="Calibri"/>
          <w:color w:val="000000" w:themeColor="text1"/>
          <w:sz w:val="18"/>
          <w:szCs w:val="18"/>
        </w:rPr>
        <w:t xml:space="preserve">zapłaty kary umownej w wysokości 5 </w:t>
      </w:r>
      <w:r w:rsidRPr="00A34608">
        <w:rPr>
          <w:rFonts w:cs="Calibri"/>
          <w:bCs/>
          <w:color w:val="000000" w:themeColor="text1"/>
          <w:sz w:val="18"/>
          <w:szCs w:val="18"/>
        </w:rPr>
        <w:t>%</w:t>
      </w:r>
      <w:r w:rsidRPr="00A34608">
        <w:rPr>
          <w:rFonts w:cs="Calibri"/>
          <w:color w:val="000000" w:themeColor="text1"/>
          <w:sz w:val="18"/>
          <w:szCs w:val="18"/>
        </w:rPr>
        <w:t xml:space="preserve"> wartości niezrealizowanej dostawy netto, </w:t>
      </w:r>
    </w:p>
    <w:p w:rsidR="00DA46B7" w:rsidRPr="00365103" w:rsidRDefault="00DA46B7" w:rsidP="00DA46B7">
      <w:pPr>
        <w:numPr>
          <w:ilvl w:val="0"/>
          <w:numId w:val="53"/>
        </w:numPr>
        <w:tabs>
          <w:tab w:val="clear" w:pos="708"/>
          <w:tab w:val="left" w:pos="810"/>
        </w:tabs>
        <w:suppressAutoHyphens/>
        <w:spacing w:after="0" w:line="276" w:lineRule="auto"/>
        <w:ind w:right="270"/>
        <w:jc w:val="both"/>
        <w:rPr>
          <w:rFonts w:cs="Calibri"/>
          <w:sz w:val="18"/>
          <w:szCs w:val="18"/>
        </w:rPr>
      </w:pPr>
      <w:r w:rsidRPr="00A34608">
        <w:rPr>
          <w:rFonts w:cs="Calibri"/>
          <w:color w:val="000000" w:themeColor="text1"/>
          <w:sz w:val="18"/>
          <w:szCs w:val="18"/>
        </w:rPr>
        <w:t>zwrotu Zamawiającemu różnicy pomiędzy ceną zakupu</w:t>
      </w:r>
      <w:r w:rsidRPr="00365103">
        <w:rPr>
          <w:rFonts w:cs="Calibri"/>
          <w:sz w:val="18"/>
          <w:szCs w:val="18"/>
        </w:rPr>
        <w:t xml:space="preserve"> interwencyjnego, a ceną wyrobów wynikającą z Umowy.</w:t>
      </w:r>
    </w:p>
    <w:p w:rsidR="00DA46B7" w:rsidRPr="00365103" w:rsidRDefault="00DA46B7" w:rsidP="000F02A7">
      <w:pPr>
        <w:numPr>
          <w:ilvl w:val="0"/>
          <w:numId w:val="25"/>
        </w:numPr>
        <w:suppressAutoHyphens/>
        <w:spacing w:after="0" w:line="276" w:lineRule="auto"/>
        <w:ind w:left="426" w:right="270" w:hanging="411"/>
        <w:jc w:val="both"/>
        <w:rPr>
          <w:rFonts w:cs="Calibri"/>
          <w:sz w:val="18"/>
          <w:szCs w:val="18"/>
        </w:rPr>
      </w:pPr>
      <w:r w:rsidRPr="00365103">
        <w:rPr>
          <w:rFonts w:cs="Calibri"/>
          <w:sz w:val="18"/>
          <w:szCs w:val="18"/>
        </w:rPr>
        <w:t xml:space="preserve"> </w:t>
      </w:r>
      <w:r w:rsidRPr="00365103">
        <w:rPr>
          <w:rFonts w:cs="Calibri"/>
          <w:color w:val="000000"/>
          <w:sz w:val="18"/>
          <w:szCs w:val="18"/>
        </w:rPr>
        <w:t xml:space="preserve">W przypadku zamiaru realizacji przez Zamawiającego zakupu interwencyjnego, Zamawiający poinformuje o powyższym Wykonawcę za pośrednictwem poczty elektronicznej. </w:t>
      </w:r>
    </w:p>
    <w:p w:rsidR="00DA46B7" w:rsidRPr="00365103" w:rsidRDefault="00DA46B7" w:rsidP="000F02A7">
      <w:pPr>
        <w:numPr>
          <w:ilvl w:val="0"/>
          <w:numId w:val="25"/>
        </w:numPr>
        <w:suppressAutoHyphens/>
        <w:spacing w:after="0" w:line="276" w:lineRule="auto"/>
        <w:ind w:left="426" w:right="270" w:hanging="411"/>
        <w:jc w:val="both"/>
        <w:rPr>
          <w:rFonts w:cs="Calibri"/>
          <w:sz w:val="18"/>
          <w:szCs w:val="18"/>
        </w:rPr>
      </w:pPr>
      <w:r w:rsidRPr="00365103">
        <w:rPr>
          <w:rFonts w:cs="Calibri"/>
          <w:spacing w:val="-3"/>
          <w:sz w:val="18"/>
          <w:szCs w:val="18"/>
        </w:rPr>
        <w:t xml:space="preserve"> Zrealizowanie przez Zamawiającego zakupów interwencyjnych, o których mowa w ust. 2 zmniejsza maksymalną wielkość przedmiotu Umowy określoną w Załączniku nr 1 do Umowy o ilość wyrobów dostarczonych w trybie zakupów interwencyjnych.</w:t>
      </w:r>
    </w:p>
    <w:p w:rsidR="00DA46B7" w:rsidRPr="00365103" w:rsidRDefault="00DA46B7" w:rsidP="000F02A7">
      <w:pPr>
        <w:numPr>
          <w:ilvl w:val="0"/>
          <w:numId w:val="25"/>
        </w:numPr>
        <w:suppressAutoHyphens/>
        <w:spacing w:after="0" w:line="276" w:lineRule="auto"/>
        <w:ind w:left="426" w:right="270" w:hanging="411"/>
        <w:jc w:val="both"/>
        <w:rPr>
          <w:rFonts w:cs="Calibri"/>
          <w:sz w:val="18"/>
          <w:szCs w:val="18"/>
        </w:rPr>
      </w:pPr>
      <w:r w:rsidRPr="00365103">
        <w:rPr>
          <w:rFonts w:cs="Calibri"/>
          <w:sz w:val="18"/>
          <w:szCs w:val="18"/>
        </w:rPr>
        <w:t xml:space="preserve"> W przypadku odstąpienia przez Zamawiającego od Umowy z przyczyn leżących po stronie Wykonawcy, Wykonawca zapłaci Zamawiającemu karę umowną w wysokości 10 %</w:t>
      </w:r>
      <w:r w:rsidRPr="00365103">
        <w:rPr>
          <w:rFonts w:cs="Calibri"/>
          <w:color w:val="FF0000"/>
          <w:sz w:val="18"/>
          <w:szCs w:val="18"/>
        </w:rPr>
        <w:t xml:space="preserve"> </w:t>
      </w:r>
      <w:r w:rsidRPr="00365103">
        <w:rPr>
          <w:rFonts w:cs="Calibri"/>
          <w:color w:val="000000"/>
          <w:sz w:val="18"/>
          <w:szCs w:val="18"/>
        </w:rPr>
        <w:t>wartości netto niezrealizowanej Umowy.</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lastRenderedPageBreak/>
        <w:t>Jeżeli Wykonawca nie jest w stanie zrealizować zamówienia w całości lub w części w terminie przewidzianym w Umowie, Zamawiający może w takim zakresie zamówić asortyment u innego dostawcy bez konieczności uzyskania zezwolenia sądu (wykonanie zastępcze - interwencyjne) na koszt i ryzyko Wykonawcy.</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Kary umowne naliczane z różnych tytułów nie wyłączają się wzajemnie.</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Zamawiający zachowuje prawo </w:t>
      </w:r>
      <w:r w:rsidRPr="00A34608">
        <w:rPr>
          <w:rFonts w:cs="Calibri"/>
          <w:color w:val="000000" w:themeColor="text1"/>
          <w:spacing w:val="-3"/>
          <w:sz w:val="18"/>
          <w:szCs w:val="18"/>
        </w:rPr>
        <w:t>naliczania właściwych odsetek</w:t>
      </w:r>
      <w:r w:rsidRPr="00365103">
        <w:rPr>
          <w:rFonts w:cs="Calibri"/>
          <w:spacing w:val="-3"/>
          <w:sz w:val="18"/>
          <w:szCs w:val="18"/>
        </w:rPr>
        <w:t xml:space="preserve"> ustawowych, ilekroć przepisy powszechnie obowiązującego prawa nadają mu takie uprawnienie.</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Naliczenie kar umownych </w:t>
      </w:r>
      <w:r w:rsidRPr="00365103">
        <w:rPr>
          <w:rFonts w:cs="Calibri"/>
          <w:color w:val="000000"/>
          <w:spacing w:val="-3"/>
          <w:sz w:val="18"/>
          <w:szCs w:val="18"/>
        </w:rPr>
        <w:t xml:space="preserve">potwierdzone będzie notą obciążeniową wraz z jej </w:t>
      </w:r>
      <w:r w:rsidRPr="00365103">
        <w:rPr>
          <w:rFonts w:cs="Calibri"/>
          <w:spacing w:val="-3"/>
          <w:sz w:val="18"/>
          <w:szCs w:val="18"/>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Strony ustalają, że łączna wysokość kar umownych wskazanych w Umowie </w:t>
      </w:r>
      <w:r w:rsidRPr="00A34608">
        <w:rPr>
          <w:rFonts w:cs="Calibri"/>
          <w:color w:val="000000" w:themeColor="text1"/>
          <w:spacing w:val="-3"/>
          <w:sz w:val="18"/>
          <w:szCs w:val="18"/>
        </w:rPr>
        <w:t>nie może przekroczyć 30% Wynagrodzenia</w:t>
      </w:r>
      <w:r w:rsidRPr="00365103">
        <w:rPr>
          <w:rFonts w:cs="Calibri"/>
          <w:spacing w:val="-3"/>
          <w:sz w:val="18"/>
          <w:szCs w:val="18"/>
        </w:rPr>
        <w:t xml:space="preserve"> umownego netto określonego w § 4 ust. 1 Umowy.</w:t>
      </w:r>
    </w:p>
    <w:p w:rsidR="00DA46B7" w:rsidRPr="00365103" w:rsidRDefault="00DA46B7" w:rsidP="000F02A7">
      <w:pPr>
        <w:numPr>
          <w:ilvl w:val="0"/>
          <w:numId w:val="25"/>
        </w:numPr>
        <w:suppressAutoHyphens/>
        <w:spacing w:after="0" w:line="276" w:lineRule="auto"/>
        <w:ind w:left="426" w:right="270" w:hanging="411"/>
        <w:jc w:val="both"/>
        <w:rPr>
          <w:rFonts w:cs="Calibri"/>
          <w:spacing w:val="-3"/>
          <w:sz w:val="18"/>
          <w:szCs w:val="18"/>
        </w:rPr>
      </w:pPr>
      <w:r w:rsidRPr="00365103">
        <w:rPr>
          <w:rFonts w:cs="Calibri"/>
          <w:spacing w:val="-3"/>
          <w:sz w:val="18"/>
          <w:szCs w:val="18"/>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DA46B7" w:rsidRPr="00365103" w:rsidRDefault="00DA46B7" w:rsidP="00DA46B7">
      <w:pPr>
        <w:spacing w:line="276" w:lineRule="auto"/>
        <w:ind w:right="270"/>
        <w:rPr>
          <w:rFonts w:cs="Calibri"/>
          <w:spacing w:val="-3"/>
          <w:sz w:val="18"/>
          <w:szCs w:val="18"/>
          <w:lang w:eastAsia="pl-PL"/>
        </w:rPr>
      </w:pPr>
    </w:p>
    <w:p w:rsidR="00DA46B7" w:rsidRPr="00365103" w:rsidRDefault="00DA46B7" w:rsidP="00DA46B7">
      <w:pPr>
        <w:spacing w:line="276" w:lineRule="auto"/>
        <w:ind w:right="270"/>
        <w:jc w:val="center"/>
        <w:rPr>
          <w:rFonts w:cs="Calibri"/>
          <w:sz w:val="18"/>
          <w:szCs w:val="18"/>
        </w:rPr>
      </w:pPr>
      <w:r w:rsidRPr="00365103">
        <w:rPr>
          <w:rFonts w:cs="Calibri"/>
          <w:b/>
          <w:sz w:val="18"/>
          <w:szCs w:val="18"/>
          <w:lang w:eastAsia="pl-PL"/>
        </w:rPr>
        <w:t xml:space="preserve">§ </w:t>
      </w:r>
      <w:r w:rsidRPr="00365103">
        <w:rPr>
          <w:rFonts w:cs="Calibri"/>
          <w:b/>
          <w:sz w:val="18"/>
          <w:szCs w:val="18"/>
        </w:rPr>
        <w:t>7</w:t>
      </w:r>
    </w:p>
    <w:p w:rsidR="00DA46B7" w:rsidRPr="00365103" w:rsidRDefault="00DA46B7" w:rsidP="000F02A7">
      <w:pPr>
        <w:pStyle w:val="Akapitzlist"/>
        <w:numPr>
          <w:ilvl w:val="3"/>
          <w:numId w:val="25"/>
        </w:numPr>
        <w:tabs>
          <w:tab w:val="num" w:pos="450"/>
        </w:tabs>
        <w:suppressAutoHyphens/>
        <w:spacing w:line="276" w:lineRule="auto"/>
        <w:ind w:left="450" w:right="270"/>
        <w:jc w:val="both"/>
        <w:rPr>
          <w:rFonts w:ascii="Calibri" w:hAnsi="Calibri" w:cs="Calibri"/>
          <w:sz w:val="18"/>
          <w:szCs w:val="18"/>
        </w:rPr>
      </w:pPr>
      <w:r w:rsidRPr="00365103">
        <w:rPr>
          <w:rFonts w:ascii="Calibri" w:hAnsi="Calibri" w:cs="Calibri"/>
          <w:sz w:val="18"/>
          <w:szCs w:val="18"/>
        </w:rPr>
        <w:t xml:space="preserve">Zamawiający jest uprawniony do zgłaszania Wykonawcy roszczeń z </w:t>
      </w:r>
      <w:r w:rsidRPr="00365103">
        <w:rPr>
          <w:rFonts w:ascii="Calibri" w:hAnsi="Calibri" w:cs="Calibri"/>
          <w:color w:val="000000"/>
          <w:sz w:val="18"/>
          <w:szCs w:val="18"/>
        </w:rPr>
        <w:t xml:space="preserve">tytułu rękojmi za wady fizyczne za </w:t>
      </w:r>
      <w:r w:rsidRPr="00365103">
        <w:rPr>
          <w:rFonts w:ascii="Calibri" w:hAnsi="Calibri" w:cs="Calibri"/>
          <w:sz w:val="18"/>
          <w:szCs w:val="18"/>
        </w:rPr>
        <w:t xml:space="preserve">pomocą poczty elektronicznej na adres Wykonawcy: …………. </w:t>
      </w:r>
    </w:p>
    <w:p w:rsidR="00DA46B7" w:rsidRPr="00365103" w:rsidRDefault="00DA46B7" w:rsidP="000F02A7">
      <w:pPr>
        <w:pStyle w:val="Akapitzlist"/>
        <w:numPr>
          <w:ilvl w:val="3"/>
          <w:numId w:val="25"/>
        </w:numPr>
        <w:tabs>
          <w:tab w:val="num" w:pos="450"/>
        </w:tabs>
        <w:suppressAutoHyphens/>
        <w:spacing w:line="276" w:lineRule="auto"/>
        <w:ind w:left="450" w:right="270"/>
        <w:jc w:val="both"/>
        <w:rPr>
          <w:rFonts w:ascii="Calibri" w:hAnsi="Calibri" w:cs="Calibri"/>
          <w:sz w:val="18"/>
          <w:szCs w:val="18"/>
        </w:rPr>
      </w:pPr>
      <w:r w:rsidRPr="00365103">
        <w:rPr>
          <w:rFonts w:ascii="Calibri" w:hAnsi="Calibri" w:cs="Calibri"/>
          <w:sz w:val="18"/>
          <w:szCs w:val="18"/>
        </w:rPr>
        <w:t>W przypadku zgłoszenia ww. przez Zamawiającego roszczeń z tytułu rękojmi, Wykonawca jest zobowiązany do odbioru wyrobów medycznych, co do których zgłoszono roszczenia z tytułu rękojmi i dostarczenia faktury korekty w terminie 7 dni. W przypadku tym postanowienia § 5 ust. 3 stosowane są odpowiednio.</w:t>
      </w:r>
    </w:p>
    <w:p w:rsidR="00DA46B7" w:rsidRPr="00365103" w:rsidRDefault="00DA46B7" w:rsidP="000F02A7">
      <w:pPr>
        <w:pStyle w:val="Akapitzlist"/>
        <w:numPr>
          <w:ilvl w:val="3"/>
          <w:numId w:val="25"/>
        </w:numPr>
        <w:tabs>
          <w:tab w:val="num" w:pos="450"/>
        </w:tabs>
        <w:suppressAutoHyphens/>
        <w:spacing w:line="276" w:lineRule="auto"/>
        <w:ind w:left="450" w:right="270"/>
        <w:jc w:val="both"/>
        <w:rPr>
          <w:rFonts w:ascii="Calibri" w:hAnsi="Calibri" w:cs="Calibri"/>
          <w:sz w:val="18"/>
          <w:szCs w:val="18"/>
        </w:rPr>
      </w:pPr>
      <w:r w:rsidRPr="00365103">
        <w:rPr>
          <w:rFonts w:ascii="Calibri" w:hAnsi="Calibri" w:cs="Calibri"/>
          <w:sz w:val="18"/>
          <w:szCs w:val="18"/>
        </w:rPr>
        <w:t>Zgłoszenie przez Zamawiającego roszczeń z tytułu rękojmi skutkujących zwrotem dostarczonego przedmiotu zamówienia uznaje się za równoznaczne z popadnięciem przez Wykonawcę w zwłokę w terminowym wykonaniu zamówienia, co uprawnia Zamawiającego do obciążenia Wykonawcy karą umowną, o której mowa w § 6. W takiej sytuacji Wykonawca pozostaje w zwłoce</w:t>
      </w:r>
      <w:r w:rsidRPr="00365103">
        <w:rPr>
          <w:rFonts w:ascii="Calibri" w:hAnsi="Calibri" w:cs="Calibri"/>
          <w:color w:val="000000"/>
          <w:sz w:val="18"/>
          <w:szCs w:val="18"/>
        </w:rPr>
        <w:t xml:space="preserve"> do </w:t>
      </w:r>
      <w:r w:rsidRPr="00365103">
        <w:rPr>
          <w:rFonts w:ascii="Calibri" w:hAnsi="Calibri" w:cs="Calibri"/>
          <w:sz w:val="18"/>
          <w:szCs w:val="18"/>
        </w:rPr>
        <w:t>chwili, w której zamówienie zostanie zrealizowane, tj. do chwili dostarczenia Zamawiającemu produktu</w:t>
      </w:r>
      <w:r w:rsidRPr="00365103">
        <w:rPr>
          <w:rFonts w:ascii="Calibri" w:hAnsi="Calibri" w:cs="Calibri"/>
          <w:spacing w:val="-3"/>
          <w:sz w:val="18"/>
          <w:szCs w:val="18"/>
        </w:rPr>
        <w:t xml:space="preserve"> </w:t>
      </w:r>
      <w:r w:rsidRPr="00365103">
        <w:rPr>
          <w:rFonts w:ascii="Calibri" w:hAnsi="Calibri" w:cs="Calibri"/>
          <w:sz w:val="18"/>
          <w:szCs w:val="18"/>
        </w:rPr>
        <w:t xml:space="preserve">wolnego od wad. </w:t>
      </w:r>
    </w:p>
    <w:p w:rsidR="00DA46B7" w:rsidRPr="00365103" w:rsidRDefault="00DA46B7" w:rsidP="00DA46B7">
      <w:pPr>
        <w:spacing w:line="276" w:lineRule="auto"/>
        <w:ind w:right="270" w:hanging="2"/>
        <w:jc w:val="center"/>
        <w:rPr>
          <w:rFonts w:cs="Calibri"/>
          <w:b/>
          <w:sz w:val="18"/>
          <w:szCs w:val="18"/>
        </w:rPr>
      </w:pPr>
    </w:p>
    <w:p w:rsidR="00DA46B7" w:rsidRPr="00365103" w:rsidRDefault="00DA46B7" w:rsidP="00DA46B7">
      <w:pPr>
        <w:spacing w:line="276" w:lineRule="auto"/>
        <w:ind w:right="270" w:hanging="2"/>
        <w:jc w:val="center"/>
        <w:rPr>
          <w:rFonts w:cs="Calibri"/>
          <w:sz w:val="18"/>
          <w:szCs w:val="18"/>
        </w:rPr>
      </w:pPr>
      <w:r w:rsidRPr="00365103">
        <w:rPr>
          <w:rFonts w:cs="Calibri"/>
          <w:b/>
          <w:sz w:val="18"/>
          <w:szCs w:val="18"/>
        </w:rPr>
        <w:t>§ 8</w:t>
      </w:r>
    </w:p>
    <w:p w:rsidR="00DA46B7" w:rsidRPr="00365103" w:rsidRDefault="00DA46B7" w:rsidP="00DA46B7">
      <w:pPr>
        <w:spacing w:line="276" w:lineRule="auto"/>
        <w:ind w:right="270" w:hanging="2"/>
        <w:jc w:val="both"/>
        <w:rPr>
          <w:rFonts w:cs="Calibri"/>
          <w:sz w:val="18"/>
          <w:szCs w:val="18"/>
        </w:rPr>
      </w:pPr>
      <w:r w:rsidRPr="00365103">
        <w:rPr>
          <w:rFonts w:cs="Calibri"/>
          <w:sz w:val="18"/>
          <w:szCs w:val="18"/>
        </w:rPr>
        <w:t xml:space="preserve">Umowa zostaje zawarta na okres </w:t>
      </w:r>
      <w:r w:rsidRPr="00365103">
        <w:rPr>
          <w:rFonts w:cs="Calibri"/>
          <w:b/>
          <w:bCs/>
          <w:sz w:val="18"/>
          <w:szCs w:val="18"/>
        </w:rPr>
        <w:t>12 miesięcy</w:t>
      </w:r>
      <w:r w:rsidRPr="00365103">
        <w:rPr>
          <w:rFonts w:cs="Calibri"/>
          <w:sz w:val="18"/>
          <w:szCs w:val="18"/>
        </w:rPr>
        <w:t xml:space="preserve">, </w:t>
      </w:r>
      <w:r w:rsidRPr="00365103">
        <w:rPr>
          <w:rFonts w:cs="Calibri"/>
          <w:color w:val="000000"/>
          <w:sz w:val="18"/>
          <w:szCs w:val="18"/>
        </w:rPr>
        <w:t xml:space="preserve">liczonych </w:t>
      </w:r>
      <w:r w:rsidRPr="00365103">
        <w:rPr>
          <w:rFonts w:cs="Calibri"/>
          <w:sz w:val="18"/>
          <w:szCs w:val="18"/>
        </w:rPr>
        <w:t>od dnia jej podpisania.</w:t>
      </w:r>
    </w:p>
    <w:p w:rsidR="00DA46B7" w:rsidRPr="00365103" w:rsidRDefault="00DA46B7" w:rsidP="00DA46B7">
      <w:pPr>
        <w:spacing w:line="276" w:lineRule="auto"/>
        <w:ind w:right="270" w:hanging="2"/>
        <w:jc w:val="center"/>
        <w:rPr>
          <w:rFonts w:cs="Calibri"/>
          <w:sz w:val="18"/>
          <w:szCs w:val="18"/>
        </w:rPr>
      </w:pPr>
      <w:r w:rsidRPr="00365103">
        <w:rPr>
          <w:rFonts w:cs="Calibri"/>
          <w:b/>
          <w:sz w:val="18"/>
          <w:szCs w:val="18"/>
        </w:rPr>
        <w:t>§ 9</w:t>
      </w:r>
    </w:p>
    <w:p w:rsidR="00DA46B7" w:rsidRPr="00365103" w:rsidRDefault="00DA46B7" w:rsidP="00DA46B7">
      <w:pPr>
        <w:spacing w:line="276" w:lineRule="auto"/>
        <w:ind w:right="270"/>
        <w:jc w:val="both"/>
        <w:rPr>
          <w:rFonts w:cs="Calibri"/>
          <w:sz w:val="18"/>
          <w:szCs w:val="18"/>
        </w:rPr>
      </w:pPr>
      <w:r w:rsidRPr="00365103">
        <w:rPr>
          <w:rFonts w:cs="Calibri"/>
          <w:sz w:val="18"/>
          <w:szCs w:val="18"/>
        </w:rPr>
        <w:t>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2022 r. poz. 633 ze zm.) czynność prawna mająca na celu zmianę wierzyciela Zamawiającego może nastąpić po wyrażeniu zgody przez podmiot tworzący. Czynność ta dokonana z naruszeniem przepisu art. 54 ust. 5 jest nieważna.</w:t>
      </w:r>
    </w:p>
    <w:p w:rsidR="00DA46B7" w:rsidRPr="00365103" w:rsidRDefault="00DA46B7" w:rsidP="00DA46B7">
      <w:pPr>
        <w:spacing w:line="276" w:lineRule="auto"/>
        <w:ind w:right="270"/>
        <w:jc w:val="both"/>
        <w:rPr>
          <w:rFonts w:cs="Calibri"/>
          <w:sz w:val="18"/>
          <w:szCs w:val="18"/>
        </w:rPr>
      </w:pPr>
    </w:p>
    <w:p w:rsidR="00DA46B7" w:rsidRPr="00365103" w:rsidRDefault="00DA46B7" w:rsidP="00DA46B7">
      <w:pPr>
        <w:tabs>
          <w:tab w:val="left" w:pos="284"/>
        </w:tabs>
        <w:spacing w:line="276" w:lineRule="auto"/>
        <w:ind w:right="270"/>
        <w:jc w:val="center"/>
        <w:rPr>
          <w:rFonts w:cs="Calibri"/>
          <w:sz w:val="18"/>
          <w:szCs w:val="18"/>
        </w:rPr>
      </w:pPr>
      <w:r w:rsidRPr="00365103">
        <w:rPr>
          <w:rFonts w:cs="Calibri"/>
          <w:b/>
          <w:sz w:val="18"/>
          <w:szCs w:val="18"/>
        </w:rPr>
        <w:t>§ 10</w:t>
      </w:r>
    </w:p>
    <w:p w:rsidR="00DA46B7" w:rsidRPr="00365103" w:rsidRDefault="00DA46B7" w:rsidP="00DA46B7">
      <w:pPr>
        <w:numPr>
          <w:ilvl w:val="0"/>
          <w:numId w:val="39"/>
        </w:numPr>
        <w:suppressAutoHyphens/>
        <w:spacing w:after="0" w:line="276" w:lineRule="auto"/>
        <w:ind w:left="426" w:right="270" w:hanging="426"/>
        <w:jc w:val="both"/>
        <w:rPr>
          <w:rFonts w:cs="Calibri"/>
          <w:sz w:val="18"/>
          <w:szCs w:val="18"/>
        </w:rPr>
      </w:pPr>
      <w:r w:rsidRPr="00365103">
        <w:rPr>
          <w:rFonts w:cs="Calibri"/>
          <w:sz w:val="18"/>
          <w:szCs w:val="18"/>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DA46B7" w:rsidRPr="00365103" w:rsidRDefault="00DA46B7" w:rsidP="00DA46B7">
      <w:pPr>
        <w:numPr>
          <w:ilvl w:val="0"/>
          <w:numId w:val="39"/>
        </w:numPr>
        <w:suppressAutoHyphens/>
        <w:spacing w:after="0" w:line="276" w:lineRule="auto"/>
        <w:ind w:left="426" w:right="270" w:hanging="426"/>
        <w:jc w:val="both"/>
        <w:rPr>
          <w:rFonts w:cs="Calibri"/>
          <w:sz w:val="18"/>
          <w:szCs w:val="18"/>
        </w:rPr>
      </w:pPr>
      <w:r w:rsidRPr="00365103">
        <w:rPr>
          <w:rFonts w:cs="Calibri"/>
          <w:sz w:val="18"/>
          <w:szCs w:val="18"/>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DA46B7" w:rsidRPr="00365103" w:rsidRDefault="00DA46B7" w:rsidP="00DA46B7">
      <w:pPr>
        <w:numPr>
          <w:ilvl w:val="0"/>
          <w:numId w:val="39"/>
        </w:numPr>
        <w:suppressAutoHyphens/>
        <w:spacing w:after="0" w:line="276" w:lineRule="auto"/>
        <w:ind w:left="426" w:right="270" w:hanging="426"/>
        <w:jc w:val="both"/>
        <w:rPr>
          <w:rFonts w:cs="Calibri"/>
          <w:sz w:val="18"/>
          <w:szCs w:val="18"/>
        </w:rPr>
      </w:pPr>
      <w:r w:rsidRPr="00365103">
        <w:rPr>
          <w:rFonts w:cs="Calibri"/>
          <w:sz w:val="18"/>
          <w:szCs w:val="18"/>
        </w:rPr>
        <w:t xml:space="preserve"> W przypadkach, o których mowa powyżej, Wykonawca może żądać jedynie wynagrodzenia należnego z tytułu należycie wykonanej części Umowy przed dniem odstąpienia.</w:t>
      </w:r>
    </w:p>
    <w:p w:rsidR="00DA46B7" w:rsidRPr="00365103" w:rsidRDefault="00DA46B7" w:rsidP="00DA46B7">
      <w:pPr>
        <w:spacing w:line="276" w:lineRule="auto"/>
        <w:ind w:right="270"/>
        <w:jc w:val="center"/>
        <w:rPr>
          <w:rFonts w:cs="Calibri"/>
          <w:b/>
          <w:sz w:val="18"/>
          <w:szCs w:val="18"/>
        </w:rPr>
      </w:pPr>
    </w:p>
    <w:p w:rsidR="00DA46B7" w:rsidRPr="00365103" w:rsidRDefault="00DA46B7" w:rsidP="00DA46B7">
      <w:pPr>
        <w:spacing w:line="276" w:lineRule="auto"/>
        <w:ind w:right="270"/>
        <w:jc w:val="center"/>
        <w:rPr>
          <w:rFonts w:cs="Calibri"/>
          <w:sz w:val="18"/>
          <w:szCs w:val="18"/>
        </w:rPr>
      </w:pPr>
      <w:r w:rsidRPr="00365103">
        <w:rPr>
          <w:rFonts w:cs="Calibri"/>
          <w:b/>
          <w:sz w:val="18"/>
          <w:szCs w:val="18"/>
        </w:rPr>
        <w:t>§ 11</w:t>
      </w:r>
    </w:p>
    <w:p w:rsidR="00DA46B7" w:rsidRPr="00365103" w:rsidRDefault="00DA46B7" w:rsidP="00DA46B7">
      <w:pPr>
        <w:numPr>
          <w:ilvl w:val="0"/>
          <w:numId w:val="45"/>
        </w:numPr>
        <w:tabs>
          <w:tab w:val="clear" w:pos="720"/>
          <w:tab w:val="num" w:pos="360"/>
        </w:tabs>
        <w:suppressAutoHyphens/>
        <w:spacing w:after="0" w:line="276" w:lineRule="auto"/>
        <w:ind w:left="426" w:right="270" w:hanging="426"/>
        <w:jc w:val="both"/>
        <w:rPr>
          <w:rFonts w:cs="Calibri"/>
          <w:sz w:val="18"/>
          <w:szCs w:val="18"/>
        </w:rPr>
      </w:pPr>
      <w:r w:rsidRPr="00365103">
        <w:rPr>
          <w:rFonts w:cs="Calibri"/>
          <w:sz w:val="18"/>
          <w:szCs w:val="18"/>
        </w:rPr>
        <w:t xml:space="preserve"> Strony dopuszczają możliwość wprowadzenia następujących zmian do Umowy:</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zmiany numeru katalogowego wyrobu wyszczególnionego w Umowie, w przypadku zmiany tego numeru przez producenta, dystrybutora lub Wykonawcę;</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zmiany nazwy wyrobu wyszczególnionego w Umowie w przypadku zmiany nazwy wyrobu przez producenta, dystrybutora lub Wykonawcę;</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 xml:space="preserve">zmianę wyrobu wyszczególnionego w Umowie, w udokumentowanej sytuacji zaprzestania bądź wstrzymania jego produkcji, na produkt równoważny, o tej samej lub niższej cenie; </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 xml:space="preserve">zmianę wyrobu wyszczególnionego w Umowie w przypadku wprowadzenia wyrobu udoskonalonego lub nowocześniejszego zastępującego produkt wyszczególniony w Załączniku do niniejszej Umowy; </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zmiana powszechnie obowiązujących przepisów prawa w zakresie mającym wpływ na realizację Umowy,</w:t>
      </w:r>
    </w:p>
    <w:p w:rsidR="00DA46B7" w:rsidRPr="00365103" w:rsidRDefault="00DA46B7" w:rsidP="00DA46B7">
      <w:pPr>
        <w:numPr>
          <w:ilvl w:val="1"/>
          <w:numId w:val="52"/>
        </w:numPr>
        <w:suppressAutoHyphens/>
        <w:spacing w:after="0" w:line="276" w:lineRule="auto"/>
        <w:ind w:left="720" w:right="270" w:hanging="270"/>
        <w:jc w:val="both"/>
        <w:rPr>
          <w:rFonts w:cs="Calibri"/>
          <w:sz w:val="18"/>
          <w:szCs w:val="18"/>
        </w:rPr>
      </w:pPr>
      <w:r w:rsidRPr="00365103">
        <w:rPr>
          <w:rFonts w:cs="Calibri"/>
          <w:sz w:val="18"/>
          <w:szCs w:val="18"/>
        </w:rPr>
        <w:t>zmiana przedstawicieli reprezentujących Zamawiającego lub Wykonawcę podczas realizacji Umowy.</w:t>
      </w:r>
    </w:p>
    <w:p w:rsidR="00DA46B7" w:rsidRPr="00365103" w:rsidRDefault="00DA46B7" w:rsidP="00DA46B7">
      <w:pPr>
        <w:numPr>
          <w:ilvl w:val="0"/>
          <w:numId w:val="45"/>
        </w:numPr>
        <w:tabs>
          <w:tab w:val="clear" w:pos="720"/>
          <w:tab w:val="num" w:pos="450"/>
        </w:tabs>
        <w:suppressAutoHyphens/>
        <w:spacing w:after="0" w:line="276" w:lineRule="auto"/>
        <w:ind w:left="426" w:right="270" w:hanging="426"/>
        <w:jc w:val="both"/>
        <w:rPr>
          <w:rFonts w:cs="Calibri"/>
          <w:sz w:val="18"/>
          <w:szCs w:val="18"/>
        </w:rPr>
      </w:pPr>
      <w:r w:rsidRPr="00365103">
        <w:rPr>
          <w:rFonts w:cs="Calibri"/>
          <w:sz w:val="18"/>
          <w:szCs w:val="18"/>
        </w:rPr>
        <w:t>Zmiany, o których mowa w ust. 1 nie mogą powodować zwiększenia cen jednostkowych wyrobów ani wartości Umowy oraz nie mogą być niekorzystne dla Zamawiającego.</w:t>
      </w:r>
    </w:p>
    <w:p w:rsidR="00DA46B7" w:rsidRPr="00365103" w:rsidRDefault="00DA46B7" w:rsidP="00DA46B7">
      <w:pPr>
        <w:numPr>
          <w:ilvl w:val="0"/>
          <w:numId w:val="45"/>
        </w:numPr>
        <w:tabs>
          <w:tab w:val="clear" w:pos="720"/>
          <w:tab w:val="num" w:pos="450"/>
        </w:tabs>
        <w:suppressAutoHyphens/>
        <w:spacing w:after="0" w:line="276" w:lineRule="auto"/>
        <w:ind w:left="426" w:right="270" w:hanging="426"/>
        <w:jc w:val="both"/>
        <w:rPr>
          <w:rFonts w:cs="Calibri"/>
          <w:sz w:val="18"/>
          <w:szCs w:val="18"/>
        </w:rPr>
      </w:pPr>
      <w:r w:rsidRPr="00365103">
        <w:rPr>
          <w:rFonts w:cs="Calibri"/>
          <w:sz w:val="18"/>
          <w:szCs w:val="18"/>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DA46B7" w:rsidRPr="00365103" w:rsidRDefault="00DA46B7" w:rsidP="00DA46B7">
      <w:pPr>
        <w:numPr>
          <w:ilvl w:val="0"/>
          <w:numId w:val="45"/>
        </w:numPr>
        <w:tabs>
          <w:tab w:val="clear" w:pos="720"/>
          <w:tab w:val="num" w:pos="0"/>
          <w:tab w:val="num" w:pos="450"/>
        </w:tabs>
        <w:suppressAutoHyphens/>
        <w:spacing w:after="0" w:line="276" w:lineRule="auto"/>
        <w:ind w:left="426" w:right="270" w:hanging="426"/>
        <w:jc w:val="both"/>
        <w:rPr>
          <w:rFonts w:cs="Calibri"/>
          <w:sz w:val="18"/>
          <w:szCs w:val="18"/>
        </w:rPr>
      </w:pPr>
      <w:r w:rsidRPr="00365103">
        <w:rPr>
          <w:rFonts w:cs="Calibri"/>
          <w:sz w:val="18"/>
          <w:szCs w:val="18"/>
        </w:rPr>
        <w:t xml:space="preserve">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w:t>
      </w:r>
      <w:r w:rsidRPr="00365103">
        <w:rPr>
          <w:rFonts w:cs="Calibri"/>
          <w:sz w:val="18"/>
          <w:szCs w:val="18"/>
        </w:rPr>
        <w:br/>
        <w:t>o 5% wynagrodzenia Wykonawcy za niewykonaną część umowy,</w:t>
      </w:r>
    </w:p>
    <w:p w:rsidR="00DA46B7" w:rsidRPr="00365103" w:rsidRDefault="00DA46B7" w:rsidP="00DA46B7">
      <w:pPr>
        <w:numPr>
          <w:ilvl w:val="0"/>
          <w:numId w:val="45"/>
        </w:numPr>
        <w:tabs>
          <w:tab w:val="clear" w:pos="720"/>
          <w:tab w:val="num" w:pos="0"/>
          <w:tab w:val="num" w:pos="450"/>
        </w:tabs>
        <w:suppressAutoHyphens/>
        <w:spacing w:after="0" w:line="276" w:lineRule="auto"/>
        <w:ind w:left="426" w:right="270" w:hanging="426"/>
        <w:jc w:val="both"/>
        <w:rPr>
          <w:rFonts w:cs="Calibri"/>
          <w:sz w:val="18"/>
          <w:szCs w:val="18"/>
        </w:rPr>
      </w:pPr>
      <w:r w:rsidRPr="00365103">
        <w:rPr>
          <w:rFonts w:cs="Calibri"/>
          <w:sz w:val="18"/>
          <w:szCs w:val="18"/>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DA46B7" w:rsidRPr="00365103" w:rsidRDefault="00DA46B7" w:rsidP="00DA46B7">
      <w:pPr>
        <w:numPr>
          <w:ilvl w:val="0"/>
          <w:numId w:val="45"/>
        </w:numPr>
        <w:tabs>
          <w:tab w:val="clear" w:pos="720"/>
          <w:tab w:val="num" w:pos="0"/>
          <w:tab w:val="num" w:pos="450"/>
        </w:tabs>
        <w:suppressAutoHyphens/>
        <w:spacing w:after="0" w:line="276" w:lineRule="auto"/>
        <w:ind w:left="426" w:right="270" w:hanging="426"/>
        <w:jc w:val="both"/>
        <w:rPr>
          <w:rFonts w:cs="Calibri"/>
          <w:sz w:val="18"/>
          <w:szCs w:val="18"/>
        </w:rPr>
      </w:pPr>
      <w:r w:rsidRPr="00365103">
        <w:rPr>
          <w:rFonts w:cs="Calibri"/>
          <w:sz w:val="18"/>
          <w:szCs w:val="18"/>
        </w:rPr>
        <w:t>Każda zmiana wynagrodzenia dokonana na podstawie niniejszego paragrafu wymaga formy pisemnej, pod rygorem nieważności.</w:t>
      </w:r>
    </w:p>
    <w:p w:rsidR="00DA46B7" w:rsidRPr="00365103" w:rsidRDefault="00DA46B7" w:rsidP="00DA46B7">
      <w:pPr>
        <w:spacing w:line="276" w:lineRule="auto"/>
        <w:ind w:right="270"/>
        <w:jc w:val="both"/>
        <w:rPr>
          <w:rFonts w:cs="Calibri"/>
          <w:sz w:val="18"/>
          <w:szCs w:val="18"/>
        </w:rPr>
      </w:pPr>
    </w:p>
    <w:p w:rsidR="00DA46B7" w:rsidRPr="00365103" w:rsidRDefault="00DA46B7" w:rsidP="00DA46B7">
      <w:pPr>
        <w:spacing w:line="276" w:lineRule="auto"/>
        <w:ind w:right="270"/>
        <w:jc w:val="center"/>
        <w:rPr>
          <w:rFonts w:cs="Calibri"/>
          <w:sz w:val="18"/>
          <w:szCs w:val="18"/>
        </w:rPr>
      </w:pPr>
      <w:r w:rsidRPr="00365103">
        <w:rPr>
          <w:rFonts w:cs="Calibri"/>
          <w:b/>
          <w:sz w:val="18"/>
          <w:szCs w:val="18"/>
        </w:rPr>
        <w:t>§ 12</w:t>
      </w:r>
    </w:p>
    <w:p w:rsidR="00DA46B7" w:rsidRPr="00365103" w:rsidRDefault="00DA46B7" w:rsidP="00DA46B7">
      <w:pPr>
        <w:numPr>
          <w:ilvl w:val="0"/>
          <w:numId w:val="48"/>
        </w:numPr>
        <w:spacing w:after="0" w:line="276" w:lineRule="auto"/>
        <w:ind w:left="567" w:right="270" w:hanging="567"/>
        <w:jc w:val="both"/>
        <w:rPr>
          <w:rFonts w:cs="Calibri"/>
          <w:sz w:val="18"/>
          <w:szCs w:val="18"/>
        </w:rPr>
      </w:pPr>
      <w:r w:rsidRPr="00365103">
        <w:rPr>
          <w:rFonts w:cs="Calibri"/>
          <w:sz w:val="18"/>
          <w:szCs w:val="18"/>
        </w:rPr>
        <w:t xml:space="preserve">Przedstawicielem Zamawiającego </w:t>
      </w:r>
      <w:r w:rsidRPr="00365103">
        <w:rPr>
          <w:rFonts w:cs="Calibri"/>
          <w:color w:val="000000"/>
          <w:sz w:val="18"/>
          <w:szCs w:val="18"/>
        </w:rPr>
        <w:t xml:space="preserve">w ramach realizacji umowy </w:t>
      </w:r>
      <w:r w:rsidRPr="00365103">
        <w:rPr>
          <w:rFonts w:cs="Calibri"/>
          <w:sz w:val="18"/>
          <w:szCs w:val="18"/>
        </w:rPr>
        <w:t xml:space="preserve">będzie: </w:t>
      </w:r>
    </w:p>
    <w:p w:rsidR="00DA46B7" w:rsidRPr="00365103" w:rsidRDefault="004759C0" w:rsidP="004759C0">
      <w:pPr>
        <w:pStyle w:val="Akapitzlist"/>
        <w:spacing w:line="276" w:lineRule="auto"/>
        <w:ind w:left="450" w:right="270"/>
        <w:jc w:val="both"/>
        <w:rPr>
          <w:rFonts w:ascii="Calibri" w:hAnsi="Calibri" w:cs="Calibri"/>
          <w:sz w:val="18"/>
          <w:szCs w:val="18"/>
        </w:rPr>
      </w:pPr>
      <w:r>
        <w:rPr>
          <w:rFonts w:ascii="Calibri" w:hAnsi="Calibri" w:cs="Calibri"/>
          <w:sz w:val="18"/>
          <w:szCs w:val="18"/>
        </w:rPr>
        <w:t>……………………………………………………………………………………………………...</w:t>
      </w:r>
    </w:p>
    <w:p w:rsidR="00DA46B7" w:rsidRPr="00365103" w:rsidRDefault="00DA46B7" w:rsidP="00DA46B7">
      <w:pPr>
        <w:numPr>
          <w:ilvl w:val="0"/>
          <w:numId w:val="48"/>
        </w:numPr>
        <w:spacing w:after="0" w:line="276" w:lineRule="auto"/>
        <w:ind w:left="426" w:right="270" w:hanging="426"/>
        <w:jc w:val="both"/>
        <w:rPr>
          <w:rFonts w:cs="Calibri"/>
          <w:sz w:val="18"/>
          <w:szCs w:val="18"/>
        </w:rPr>
      </w:pPr>
      <w:r w:rsidRPr="00365103">
        <w:rPr>
          <w:rFonts w:cs="Calibri"/>
          <w:sz w:val="18"/>
          <w:szCs w:val="18"/>
        </w:rPr>
        <w:t xml:space="preserve">Przedstawicielem Wykonawcy </w:t>
      </w:r>
      <w:r w:rsidRPr="00365103">
        <w:rPr>
          <w:rFonts w:cs="Calibri"/>
          <w:color w:val="000000"/>
          <w:sz w:val="18"/>
          <w:szCs w:val="18"/>
        </w:rPr>
        <w:t xml:space="preserve">w ramach realizacji umowy </w:t>
      </w:r>
      <w:r w:rsidRPr="00365103">
        <w:rPr>
          <w:rFonts w:cs="Calibri"/>
          <w:sz w:val="18"/>
          <w:szCs w:val="18"/>
        </w:rPr>
        <w:t>będzie:</w:t>
      </w:r>
    </w:p>
    <w:p w:rsidR="00DA46B7" w:rsidRPr="00365103" w:rsidRDefault="00DA46B7" w:rsidP="004759C0">
      <w:pPr>
        <w:spacing w:after="0" w:line="276" w:lineRule="auto"/>
        <w:ind w:left="360" w:right="270"/>
        <w:jc w:val="both"/>
        <w:rPr>
          <w:rFonts w:cs="Calibri"/>
          <w:sz w:val="18"/>
          <w:szCs w:val="18"/>
        </w:rPr>
      </w:pPr>
      <w:r w:rsidRPr="00365103">
        <w:rPr>
          <w:rFonts w:cs="Calibri"/>
          <w:sz w:val="18"/>
          <w:szCs w:val="18"/>
        </w:rPr>
        <w:t>.....................................................................................................</w:t>
      </w:r>
      <w:r w:rsidR="004759C0">
        <w:rPr>
          <w:rFonts w:cs="Calibri"/>
          <w:sz w:val="18"/>
          <w:szCs w:val="18"/>
        </w:rPr>
        <w:t>........</w:t>
      </w:r>
      <w:r w:rsidRPr="00365103">
        <w:rPr>
          <w:rFonts w:cs="Calibri"/>
          <w:sz w:val="18"/>
          <w:szCs w:val="18"/>
        </w:rPr>
        <w:t>......</w:t>
      </w:r>
    </w:p>
    <w:p w:rsidR="00DA46B7" w:rsidRPr="00365103" w:rsidRDefault="00DA46B7" w:rsidP="00DA46B7">
      <w:pPr>
        <w:numPr>
          <w:ilvl w:val="0"/>
          <w:numId w:val="48"/>
        </w:numPr>
        <w:spacing w:after="0" w:line="276" w:lineRule="auto"/>
        <w:ind w:left="426" w:right="270" w:hanging="426"/>
        <w:jc w:val="both"/>
        <w:rPr>
          <w:rFonts w:cs="Calibri"/>
          <w:sz w:val="18"/>
          <w:szCs w:val="18"/>
        </w:rPr>
      </w:pPr>
      <w:r w:rsidRPr="00365103">
        <w:rPr>
          <w:rFonts w:cs="Calibri"/>
          <w:sz w:val="18"/>
          <w:szCs w:val="18"/>
        </w:rPr>
        <w:t>Zamawiający wskazuje następujące telefon, e-mail, z których korzystał będzie przy dokonywaniu zamówień i którymi posługiwał się będzie w kontaktach z Wykonawcą:</w:t>
      </w:r>
    </w:p>
    <w:p w:rsidR="0063105D" w:rsidRPr="0063105D" w:rsidRDefault="0063105D" w:rsidP="0063105D">
      <w:pPr>
        <w:pStyle w:val="Akapitzlist"/>
        <w:spacing w:line="276" w:lineRule="auto"/>
        <w:ind w:left="397" w:right="270"/>
        <w:jc w:val="both"/>
        <w:rPr>
          <w:rFonts w:asciiTheme="minorHAnsi" w:hAnsiTheme="minorHAnsi" w:cstheme="minorHAnsi"/>
          <w:sz w:val="18"/>
          <w:szCs w:val="18"/>
        </w:rPr>
      </w:pPr>
      <w:r w:rsidRPr="0063105D">
        <w:rPr>
          <w:rFonts w:asciiTheme="minorHAnsi" w:hAnsiTheme="minorHAnsi" w:cstheme="minorHAnsi"/>
          <w:sz w:val="18"/>
          <w:szCs w:val="18"/>
        </w:rPr>
        <w:t>Tel.: ………………………………………………….; e-mail: ……………………………………………..;</w:t>
      </w:r>
    </w:p>
    <w:p w:rsidR="00DA46B7" w:rsidRPr="00365103" w:rsidRDefault="00DA46B7" w:rsidP="00DA46B7">
      <w:pPr>
        <w:spacing w:after="0" w:line="276" w:lineRule="auto"/>
        <w:ind w:left="446" w:right="270"/>
        <w:jc w:val="both"/>
        <w:rPr>
          <w:rFonts w:cs="Calibri"/>
          <w:sz w:val="2"/>
          <w:szCs w:val="2"/>
          <w:lang w:val="en-US"/>
        </w:rPr>
      </w:pPr>
    </w:p>
    <w:p w:rsidR="00DA46B7" w:rsidRPr="00365103" w:rsidRDefault="00DA46B7" w:rsidP="00DA46B7">
      <w:pPr>
        <w:numPr>
          <w:ilvl w:val="0"/>
          <w:numId w:val="48"/>
        </w:numPr>
        <w:spacing w:after="0" w:line="276" w:lineRule="auto"/>
        <w:ind w:left="426" w:right="270" w:hanging="426"/>
        <w:jc w:val="both"/>
        <w:rPr>
          <w:rFonts w:cs="Calibri"/>
          <w:sz w:val="18"/>
          <w:szCs w:val="18"/>
        </w:rPr>
      </w:pPr>
      <w:r w:rsidRPr="00365103">
        <w:rPr>
          <w:rFonts w:cs="Calibri"/>
          <w:sz w:val="18"/>
          <w:szCs w:val="18"/>
        </w:rPr>
        <w:t>Wykonawca wskazuje następujące telefon, e-mail, z których korzystał będzie przy przyjmowaniu zamówień i reklamacji, zgłaszaniu roszczeń oraz którymi posługiwał się będzie w kontaktach z Zamawiającym:</w:t>
      </w:r>
    </w:p>
    <w:p w:rsidR="00DA46B7" w:rsidRPr="00365103" w:rsidRDefault="00DA46B7" w:rsidP="00DA46B7">
      <w:pPr>
        <w:spacing w:after="0" w:line="276" w:lineRule="auto"/>
        <w:ind w:left="446" w:right="270"/>
        <w:jc w:val="both"/>
        <w:rPr>
          <w:rFonts w:cs="Calibri"/>
          <w:sz w:val="18"/>
          <w:szCs w:val="18"/>
        </w:rPr>
      </w:pPr>
      <w:r w:rsidRPr="00365103">
        <w:rPr>
          <w:rFonts w:cs="Calibri"/>
          <w:sz w:val="18"/>
          <w:szCs w:val="18"/>
        </w:rPr>
        <w:t>Tel.: ………………………………………………….; e-mail: ……………………………………………..;</w:t>
      </w:r>
    </w:p>
    <w:p w:rsidR="00DA46B7" w:rsidRPr="00365103" w:rsidRDefault="00DA46B7" w:rsidP="00DA46B7">
      <w:pPr>
        <w:numPr>
          <w:ilvl w:val="0"/>
          <w:numId w:val="48"/>
        </w:numPr>
        <w:spacing w:after="0" w:line="276" w:lineRule="auto"/>
        <w:ind w:left="426" w:right="270" w:hanging="426"/>
        <w:jc w:val="both"/>
        <w:rPr>
          <w:rFonts w:cs="Calibri"/>
          <w:sz w:val="18"/>
          <w:szCs w:val="18"/>
        </w:rPr>
      </w:pPr>
      <w:r w:rsidRPr="00365103">
        <w:rPr>
          <w:rFonts w:cs="Calibri"/>
          <w:sz w:val="18"/>
          <w:szCs w:val="18"/>
        </w:rPr>
        <w:t>Strony zobowiązują się do niezwłocznego powiadomienia o każdej zmianie adresu lub numeru telefonu, numeru faks czy adresu e-mail.</w:t>
      </w:r>
    </w:p>
    <w:p w:rsidR="00DA46B7" w:rsidRPr="00365103" w:rsidRDefault="00DA46B7" w:rsidP="00DA46B7">
      <w:pPr>
        <w:numPr>
          <w:ilvl w:val="0"/>
          <w:numId w:val="48"/>
        </w:numPr>
        <w:spacing w:after="0" w:line="276" w:lineRule="auto"/>
        <w:ind w:left="426" w:right="270" w:hanging="426"/>
        <w:jc w:val="both"/>
        <w:rPr>
          <w:rFonts w:cs="Calibri"/>
          <w:sz w:val="18"/>
          <w:szCs w:val="18"/>
        </w:rPr>
      </w:pPr>
      <w:r w:rsidRPr="00365103">
        <w:rPr>
          <w:rFonts w:cs="Calibri"/>
          <w:sz w:val="18"/>
          <w:szCs w:val="18"/>
        </w:rPr>
        <w:t>W przypadku niezrealizowania zobowiązania wskazanego w ust. 5 powyżej, korespondencja przesłana pod adres wskazany w Umowie uważa się za doręczoną.</w:t>
      </w:r>
    </w:p>
    <w:p w:rsidR="00DA46B7" w:rsidRPr="00365103" w:rsidRDefault="00DA46B7" w:rsidP="00DA46B7">
      <w:pPr>
        <w:pStyle w:val="WW-Tekstpodstawowywcity3"/>
        <w:spacing w:line="276" w:lineRule="auto"/>
        <w:ind w:left="0" w:right="270"/>
        <w:jc w:val="center"/>
        <w:rPr>
          <w:rFonts w:ascii="Calibri" w:hAnsi="Calibri" w:cs="Calibri"/>
          <w:sz w:val="18"/>
          <w:szCs w:val="18"/>
        </w:rPr>
      </w:pPr>
      <w:r w:rsidRPr="00365103">
        <w:rPr>
          <w:rFonts w:ascii="Calibri" w:hAnsi="Calibri" w:cs="Calibri"/>
          <w:b/>
          <w:sz w:val="18"/>
          <w:szCs w:val="18"/>
        </w:rPr>
        <w:t>§ 13</w:t>
      </w:r>
    </w:p>
    <w:p w:rsidR="00DA46B7" w:rsidRPr="00365103" w:rsidRDefault="00DA46B7" w:rsidP="00DA46B7">
      <w:pPr>
        <w:pStyle w:val="WW-Tekstpodstawowywcity3"/>
        <w:spacing w:line="276" w:lineRule="auto"/>
        <w:ind w:left="0" w:right="270"/>
        <w:jc w:val="both"/>
        <w:rPr>
          <w:rFonts w:ascii="Calibri" w:eastAsia="Calibri" w:hAnsi="Calibri" w:cs="Calibri"/>
          <w:sz w:val="18"/>
          <w:szCs w:val="18"/>
          <w:lang w:eastAsia="en-US"/>
        </w:rPr>
      </w:pPr>
      <w:r w:rsidRPr="00365103">
        <w:rPr>
          <w:rFonts w:ascii="Calibri" w:eastAsia="Calibri" w:hAnsi="Calibri" w:cs="Calibri"/>
          <w:sz w:val="18"/>
          <w:szCs w:val="18"/>
          <w:lang w:eastAsia="en-US"/>
        </w:rPr>
        <w:t>Wszelkie zmiany Umowy, jak również wypowiedzenie Umowy, odstąpienie od niej lub rozwiązanie Umowy za porozumieniem Stron, wymagają formy pisemnej pod rygorem nieważności.</w:t>
      </w:r>
    </w:p>
    <w:p w:rsidR="00DA46B7" w:rsidRPr="00365103" w:rsidRDefault="00DA46B7" w:rsidP="00DA46B7">
      <w:pPr>
        <w:pStyle w:val="WW-Tekstpodstawowywcity3"/>
        <w:spacing w:line="276" w:lineRule="auto"/>
        <w:ind w:left="0" w:right="270"/>
        <w:jc w:val="center"/>
        <w:rPr>
          <w:rFonts w:ascii="Calibri" w:hAnsi="Calibri" w:cs="Calibri"/>
          <w:sz w:val="18"/>
          <w:szCs w:val="18"/>
        </w:rPr>
      </w:pPr>
      <w:r w:rsidRPr="00365103">
        <w:rPr>
          <w:rFonts w:ascii="Calibri" w:hAnsi="Calibri" w:cs="Calibri"/>
          <w:b/>
          <w:sz w:val="18"/>
          <w:szCs w:val="18"/>
        </w:rPr>
        <w:t>§ 14</w:t>
      </w:r>
    </w:p>
    <w:p w:rsidR="00DA46B7" w:rsidRPr="00365103" w:rsidRDefault="00DA46B7" w:rsidP="00DA46B7">
      <w:pPr>
        <w:numPr>
          <w:ilvl w:val="2"/>
          <w:numId w:val="45"/>
        </w:numPr>
        <w:tabs>
          <w:tab w:val="clear" w:pos="2340"/>
          <w:tab w:val="num" w:pos="426"/>
        </w:tabs>
        <w:spacing w:after="0" w:line="276" w:lineRule="auto"/>
        <w:ind w:left="426" w:right="270" w:hanging="426"/>
        <w:jc w:val="both"/>
        <w:rPr>
          <w:rFonts w:cs="Calibri"/>
          <w:sz w:val="18"/>
          <w:szCs w:val="18"/>
        </w:rPr>
      </w:pPr>
      <w:r w:rsidRPr="00365103">
        <w:rPr>
          <w:rFonts w:cs="Calibri"/>
          <w:sz w:val="18"/>
          <w:szCs w:val="18"/>
        </w:rPr>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DA46B7" w:rsidRPr="00365103" w:rsidRDefault="00DA46B7" w:rsidP="00DA46B7">
      <w:pPr>
        <w:numPr>
          <w:ilvl w:val="2"/>
          <w:numId w:val="45"/>
        </w:numPr>
        <w:tabs>
          <w:tab w:val="clear" w:pos="2340"/>
          <w:tab w:val="num" w:pos="426"/>
        </w:tabs>
        <w:spacing w:after="0" w:line="276" w:lineRule="auto"/>
        <w:ind w:left="426" w:right="270" w:hanging="426"/>
        <w:jc w:val="both"/>
        <w:rPr>
          <w:rFonts w:cs="Calibri"/>
          <w:sz w:val="18"/>
          <w:szCs w:val="18"/>
        </w:rPr>
      </w:pPr>
      <w:r w:rsidRPr="00365103">
        <w:rPr>
          <w:rFonts w:cs="Calibri"/>
          <w:sz w:val="18"/>
          <w:szCs w:val="18"/>
        </w:rPr>
        <w:lastRenderedPageBreak/>
        <w:t>Pozostałe kwestie sporne dotyczące treści i realizacji Umowy będą dochodzone przez Strony w pierwszej kolejności w drodze polubownej. W sytuacji, gdy Strony nie dojdą do porozumienia w drodze polubownej, spory będą rozstrzygane przez sąd właściwy dla siedziby Zamawiającego.</w:t>
      </w:r>
    </w:p>
    <w:p w:rsidR="00DA46B7" w:rsidRPr="00365103" w:rsidRDefault="00DA46B7" w:rsidP="00DA46B7">
      <w:pPr>
        <w:tabs>
          <w:tab w:val="left" w:pos="284"/>
        </w:tabs>
        <w:spacing w:line="276" w:lineRule="auto"/>
        <w:ind w:right="270"/>
        <w:jc w:val="center"/>
        <w:rPr>
          <w:rFonts w:cs="Calibri"/>
          <w:b/>
          <w:sz w:val="18"/>
          <w:szCs w:val="18"/>
        </w:rPr>
      </w:pPr>
      <w:r w:rsidRPr="00365103">
        <w:rPr>
          <w:rFonts w:cs="Calibri"/>
          <w:b/>
          <w:sz w:val="18"/>
          <w:szCs w:val="18"/>
        </w:rPr>
        <w:t>§ 15</w:t>
      </w:r>
    </w:p>
    <w:p w:rsidR="00DA46B7" w:rsidRPr="00365103" w:rsidRDefault="00DA46B7" w:rsidP="00DA46B7">
      <w:pPr>
        <w:widowControl w:val="0"/>
        <w:shd w:val="clear" w:color="auto" w:fill="FFFFFF"/>
        <w:spacing w:line="276" w:lineRule="auto"/>
        <w:ind w:right="270"/>
        <w:jc w:val="center"/>
        <w:textAlignment w:val="baseline"/>
        <w:rPr>
          <w:rFonts w:cs="Calibri"/>
          <w:b/>
          <w:kern w:val="2"/>
          <w:sz w:val="18"/>
          <w:szCs w:val="18"/>
          <w:lang w:eastAsia="pl-PL"/>
        </w:rPr>
      </w:pPr>
      <w:r w:rsidRPr="00365103">
        <w:rPr>
          <w:rFonts w:cs="Calibri"/>
          <w:b/>
          <w:kern w:val="2"/>
          <w:sz w:val="18"/>
          <w:szCs w:val="18"/>
          <w:lang w:eastAsia="pl-PL"/>
        </w:rPr>
        <w:t>[Ochrona danych osobowych]</w:t>
      </w:r>
    </w:p>
    <w:p w:rsidR="00DA46B7" w:rsidRPr="00365103" w:rsidRDefault="00DA46B7" w:rsidP="00DA46B7">
      <w:pPr>
        <w:spacing w:after="0" w:line="276" w:lineRule="auto"/>
        <w:ind w:left="446" w:right="270" w:hanging="446"/>
        <w:jc w:val="both"/>
        <w:textAlignment w:val="baseline"/>
        <w:rPr>
          <w:rFonts w:cs="Calibri"/>
          <w:bCs/>
          <w:kern w:val="2"/>
          <w:sz w:val="18"/>
          <w:szCs w:val="18"/>
          <w:lang w:eastAsia="pl-PL"/>
        </w:rPr>
      </w:pPr>
      <w:r w:rsidRPr="00365103">
        <w:rPr>
          <w:rFonts w:cs="Calibri"/>
          <w:bCs/>
          <w:kern w:val="2"/>
          <w:sz w:val="18"/>
          <w:szCs w:val="18"/>
          <w:lang w:eastAsia="pl-PL"/>
        </w:rPr>
        <w:t>1.</w:t>
      </w:r>
      <w:r w:rsidRPr="00365103">
        <w:rPr>
          <w:rFonts w:cs="Calibri"/>
          <w:bCs/>
          <w:kern w:val="2"/>
          <w:sz w:val="18"/>
          <w:szCs w:val="18"/>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65103">
        <w:rPr>
          <w:rFonts w:cs="Calibri"/>
          <w:bCs/>
          <w:kern w:val="2"/>
          <w:sz w:val="18"/>
          <w:szCs w:val="18"/>
          <w:u w:val="single"/>
          <w:lang w:eastAsia="pl-PL"/>
        </w:rPr>
        <w:t>Ewa Knapkiewicz</w:t>
      </w:r>
      <w:r w:rsidRPr="00365103">
        <w:rPr>
          <w:rFonts w:cs="Calibri"/>
          <w:bCs/>
          <w:kern w:val="2"/>
          <w:sz w:val="18"/>
          <w:szCs w:val="18"/>
          <w:lang w:eastAsia="pl-PL"/>
        </w:rPr>
        <w:t xml:space="preserve"> (email: iod@szpitalgostyn.pl). Ze strony Wykonawcy, osobą kontaktową w tym zakresie jest </w:t>
      </w:r>
      <w:r w:rsidRPr="00365103">
        <w:rPr>
          <w:rFonts w:cs="Calibri"/>
          <w:bCs/>
          <w:kern w:val="2"/>
          <w:sz w:val="18"/>
          <w:szCs w:val="18"/>
          <w:u w:val="single"/>
          <w:lang w:eastAsia="pl-PL"/>
        </w:rPr>
        <w:t>……………………..</w:t>
      </w:r>
      <w:r w:rsidRPr="00365103">
        <w:rPr>
          <w:rFonts w:cs="Calibri"/>
          <w:kern w:val="2"/>
          <w:sz w:val="18"/>
          <w:szCs w:val="18"/>
          <w:lang w:eastAsia="pl-PL"/>
        </w:rPr>
        <w:t xml:space="preserve"> (</w:t>
      </w:r>
      <w:r w:rsidRPr="00365103">
        <w:rPr>
          <w:rFonts w:cs="Calibri"/>
          <w:bCs/>
          <w:kern w:val="2"/>
          <w:sz w:val="18"/>
          <w:szCs w:val="18"/>
          <w:lang w:eastAsia="pl-PL"/>
        </w:rPr>
        <w:t>email: ………………….</w:t>
      </w:r>
      <w:r w:rsidRPr="00365103">
        <w:rPr>
          <w:rFonts w:cs="Calibri"/>
          <w:kern w:val="2"/>
          <w:sz w:val="18"/>
          <w:szCs w:val="18"/>
          <w:lang w:eastAsia="pl-PL"/>
        </w:rPr>
        <w:t>).</w:t>
      </w:r>
    </w:p>
    <w:p w:rsidR="00DA46B7" w:rsidRPr="00365103" w:rsidRDefault="00DA46B7" w:rsidP="00DA46B7">
      <w:pPr>
        <w:tabs>
          <w:tab w:val="left" w:pos="450"/>
        </w:tabs>
        <w:spacing w:after="0" w:line="276" w:lineRule="auto"/>
        <w:ind w:left="446" w:right="270" w:hanging="446"/>
        <w:jc w:val="both"/>
        <w:textAlignment w:val="baseline"/>
        <w:rPr>
          <w:rFonts w:cs="Calibri"/>
          <w:bCs/>
          <w:kern w:val="2"/>
          <w:sz w:val="18"/>
          <w:szCs w:val="18"/>
          <w:lang w:eastAsia="pl-PL"/>
        </w:rPr>
      </w:pPr>
      <w:r w:rsidRPr="00365103">
        <w:rPr>
          <w:rFonts w:cs="Calibri"/>
          <w:bCs/>
          <w:kern w:val="2"/>
          <w:sz w:val="18"/>
          <w:szCs w:val="18"/>
          <w:lang w:eastAsia="pl-PL"/>
        </w:rPr>
        <w:t>2.</w:t>
      </w:r>
      <w:r w:rsidRPr="00365103">
        <w:rPr>
          <w:rFonts w:cs="Calibri"/>
          <w:bCs/>
          <w:kern w:val="2"/>
          <w:sz w:val="18"/>
          <w:szCs w:val="18"/>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DA46B7" w:rsidRPr="00365103" w:rsidRDefault="00DA46B7" w:rsidP="00DA46B7">
      <w:pPr>
        <w:spacing w:after="0" w:line="276" w:lineRule="auto"/>
        <w:ind w:left="446" w:right="270" w:hanging="446"/>
        <w:jc w:val="both"/>
        <w:textAlignment w:val="baseline"/>
        <w:rPr>
          <w:rFonts w:cs="Calibri"/>
          <w:bCs/>
          <w:kern w:val="2"/>
          <w:sz w:val="18"/>
          <w:szCs w:val="18"/>
          <w:lang w:eastAsia="pl-PL"/>
        </w:rPr>
      </w:pPr>
      <w:r w:rsidRPr="00365103">
        <w:rPr>
          <w:rFonts w:cs="Calibri"/>
          <w:bCs/>
          <w:kern w:val="2"/>
          <w:sz w:val="18"/>
          <w:szCs w:val="18"/>
          <w:lang w:eastAsia="pl-PL"/>
        </w:rPr>
        <w:t xml:space="preserve">3.   </w:t>
      </w:r>
      <w:r w:rsidRPr="00365103">
        <w:rPr>
          <w:rFonts w:cs="Calibri"/>
          <w:bCs/>
          <w:kern w:val="2"/>
          <w:sz w:val="18"/>
          <w:szCs w:val="18"/>
          <w:lang w:eastAsia="pl-PL"/>
        </w:rPr>
        <w:tab/>
        <w:t>Dane osobowe przetwarzane będą przez okres trwania umowy, a po jej zakończeniu przez czas wynikający z obowiązujących przepisów prawa lub do czasu przedawnienia roszczeń.</w:t>
      </w:r>
    </w:p>
    <w:p w:rsidR="00DA46B7" w:rsidRPr="00365103" w:rsidRDefault="00DA46B7" w:rsidP="00DA46B7">
      <w:pPr>
        <w:spacing w:after="0" w:line="276" w:lineRule="auto"/>
        <w:ind w:left="446" w:right="270" w:hanging="446"/>
        <w:jc w:val="both"/>
        <w:textAlignment w:val="baseline"/>
        <w:rPr>
          <w:rFonts w:cs="Calibri"/>
          <w:bCs/>
          <w:kern w:val="2"/>
          <w:sz w:val="18"/>
          <w:szCs w:val="18"/>
          <w:lang w:eastAsia="pl-PL"/>
        </w:rPr>
      </w:pPr>
      <w:r w:rsidRPr="00365103">
        <w:rPr>
          <w:rFonts w:cs="Calibri"/>
          <w:bCs/>
          <w:kern w:val="2"/>
          <w:sz w:val="18"/>
          <w:szCs w:val="18"/>
          <w:lang w:eastAsia="pl-PL"/>
        </w:rPr>
        <w:t xml:space="preserve">4. </w:t>
      </w:r>
      <w:r w:rsidRPr="00365103">
        <w:rPr>
          <w:rFonts w:cs="Calibri"/>
          <w:bCs/>
          <w:kern w:val="2"/>
          <w:sz w:val="18"/>
          <w:szCs w:val="18"/>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DA46B7" w:rsidRPr="00365103" w:rsidRDefault="00DA46B7" w:rsidP="00DA46B7">
      <w:pPr>
        <w:spacing w:after="0" w:line="276" w:lineRule="auto"/>
        <w:ind w:left="446" w:right="270" w:hanging="446"/>
        <w:jc w:val="both"/>
        <w:textAlignment w:val="baseline"/>
        <w:rPr>
          <w:rFonts w:cs="Calibri"/>
          <w:bCs/>
          <w:kern w:val="2"/>
          <w:sz w:val="18"/>
          <w:szCs w:val="18"/>
          <w:lang w:eastAsia="pl-PL"/>
        </w:rPr>
      </w:pPr>
      <w:r w:rsidRPr="00365103">
        <w:rPr>
          <w:rFonts w:cs="Calibri"/>
          <w:kern w:val="2"/>
          <w:sz w:val="18"/>
          <w:szCs w:val="18"/>
          <w:lang w:eastAsia="pl-PL"/>
        </w:rPr>
        <w:t xml:space="preserve">5. </w:t>
      </w:r>
      <w:r w:rsidRPr="00365103">
        <w:rPr>
          <w:rFonts w:cs="Calibri"/>
          <w:kern w:val="2"/>
          <w:sz w:val="18"/>
          <w:szCs w:val="18"/>
          <w:lang w:eastAsia="pl-PL"/>
        </w:rPr>
        <w:tab/>
      </w:r>
      <w:r w:rsidRPr="00365103">
        <w:rPr>
          <w:rFonts w:cs="Calibri"/>
          <w:bCs/>
          <w:kern w:val="2"/>
          <w:sz w:val="18"/>
          <w:szCs w:val="18"/>
          <w:lang w:eastAsia="pl-PL"/>
        </w:rPr>
        <w:t>Strony nie będą wobec siebie podejmować zautomatyzowanych decyzji, w tym decyzji będących wynikiem profilowania; dane osobowe nie będą przekazywane poza EOG.</w:t>
      </w:r>
    </w:p>
    <w:p w:rsidR="00DA46B7" w:rsidRPr="00365103" w:rsidRDefault="00DA46B7" w:rsidP="00DA46B7">
      <w:pPr>
        <w:spacing w:after="0" w:line="276" w:lineRule="auto"/>
        <w:ind w:left="448" w:right="272" w:hanging="448"/>
        <w:jc w:val="both"/>
        <w:textAlignment w:val="baseline"/>
        <w:rPr>
          <w:rFonts w:cs="Calibri"/>
          <w:kern w:val="2"/>
          <w:sz w:val="18"/>
          <w:szCs w:val="18"/>
          <w:lang w:eastAsia="pl-PL"/>
        </w:rPr>
      </w:pPr>
      <w:r w:rsidRPr="00365103">
        <w:rPr>
          <w:rFonts w:cs="Calibri"/>
          <w:bCs/>
          <w:kern w:val="2"/>
          <w:sz w:val="18"/>
          <w:szCs w:val="18"/>
          <w:lang w:eastAsia="pl-PL"/>
        </w:rPr>
        <w:t>6.</w:t>
      </w:r>
      <w:r w:rsidRPr="00365103">
        <w:rPr>
          <w:rFonts w:cs="Calibri"/>
          <w:bCs/>
          <w:kern w:val="2"/>
          <w:sz w:val="18"/>
          <w:szCs w:val="18"/>
          <w:lang w:eastAsia="pl-PL"/>
        </w:rPr>
        <w:tab/>
      </w:r>
      <w:r w:rsidRPr="00365103">
        <w:rPr>
          <w:rFonts w:eastAsia="HG Mincho Light J" w:cs="Calibri"/>
          <w:sz w:val="18"/>
          <w:szCs w:val="18"/>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DA46B7" w:rsidRPr="00365103" w:rsidRDefault="00DA46B7" w:rsidP="00DA46B7">
      <w:pPr>
        <w:widowControl w:val="0"/>
        <w:spacing w:line="276" w:lineRule="auto"/>
        <w:ind w:left="-284" w:right="270"/>
        <w:rPr>
          <w:rFonts w:eastAsia="HG Mincho Light J" w:cs="Calibri"/>
          <w:b/>
          <w:bCs/>
          <w:sz w:val="18"/>
          <w:szCs w:val="18"/>
        </w:rPr>
      </w:pPr>
    </w:p>
    <w:p w:rsidR="00DA46B7" w:rsidRPr="00365103" w:rsidRDefault="00DA46B7" w:rsidP="00DA46B7">
      <w:pPr>
        <w:widowControl w:val="0"/>
        <w:spacing w:line="276" w:lineRule="auto"/>
        <w:ind w:left="-284" w:right="270"/>
        <w:jc w:val="center"/>
        <w:rPr>
          <w:rFonts w:eastAsia="HG Mincho Light J" w:cs="Calibri"/>
          <w:sz w:val="18"/>
          <w:szCs w:val="18"/>
        </w:rPr>
      </w:pPr>
      <w:r w:rsidRPr="00365103">
        <w:rPr>
          <w:rFonts w:eastAsia="HG Mincho Light J" w:cs="Calibri"/>
          <w:b/>
          <w:bCs/>
          <w:sz w:val="18"/>
          <w:szCs w:val="18"/>
        </w:rPr>
        <w:t>§ 16</w:t>
      </w:r>
    </w:p>
    <w:p w:rsidR="00DA46B7" w:rsidRPr="00365103" w:rsidRDefault="00DA46B7" w:rsidP="00DA46B7">
      <w:pPr>
        <w:spacing w:after="0" w:line="276" w:lineRule="auto"/>
        <w:ind w:left="446" w:right="270" w:hanging="446"/>
        <w:jc w:val="both"/>
        <w:rPr>
          <w:rFonts w:cs="Calibri"/>
          <w:sz w:val="18"/>
          <w:szCs w:val="18"/>
          <w:lang w:eastAsia="pl-PL"/>
        </w:rPr>
      </w:pPr>
      <w:r w:rsidRPr="00365103">
        <w:rPr>
          <w:rFonts w:cs="Calibri"/>
          <w:sz w:val="18"/>
          <w:szCs w:val="18"/>
          <w:lang w:eastAsia="pl-PL"/>
        </w:rPr>
        <w:t>1.</w:t>
      </w:r>
      <w:r w:rsidRPr="00365103">
        <w:rPr>
          <w:rFonts w:cs="Calibri"/>
          <w:sz w:val="18"/>
          <w:szCs w:val="18"/>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DA46B7" w:rsidRPr="00365103" w:rsidRDefault="00DA46B7" w:rsidP="00DA46B7">
      <w:pPr>
        <w:spacing w:after="0" w:line="276" w:lineRule="auto"/>
        <w:ind w:left="446" w:right="270" w:hanging="446"/>
        <w:jc w:val="both"/>
        <w:rPr>
          <w:rFonts w:cs="Calibri"/>
          <w:sz w:val="18"/>
          <w:szCs w:val="18"/>
          <w:lang w:eastAsia="pl-PL"/>
        </w:rPr>
      </w:pPr>
      <w:r w:rsidRPr="00365103">
        <w:rPr>
          <w:rFonts w:cs="Calibri"/>
          <w:sz w:val="18"/>
          <w:szCs w:val="18"/>
          <w:lang w:eastAsia="pl-PL"/>
        </w:rPr>
        <w:t>2.</w:t>
      </w:r>
      <w:r w:rsidRPr="00365103">
        <w:rPr>
          <w:rFonts w:cs="Calibri"/>
          <w:sz w:val="18"/>
          <w:szCs w:val="18"/>
          <w:lang w:eastAsia="pl-PL"/>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oświadczam więc, że:</w:t>
      </w:r>
    </w:p>
    <w:p w:rsidR="00DA46B7" w:rsidRPr="00365103" w:rsidRDefault="00DA46B7" w:rsidP="00DA46B7">
      <w:pPr>
        <w:spacing w:after="0" w:line="276" w:lineRule="auto"/>
        <w:ind w:left="720" w:right="270" w:hanging="274"/>
        <w:jc w:val="both"/>
        <w:rPr>
          <w:rFonts w:cs="Calibri"/>
          <w:sz w:val="18"/>
          <w:szCs w:val="18"/>
        </w:rPr>
      </w:pPr>
      <w:r w:rsidRPr="00365103">
        <w:rPr>
          <w:rFonts w:cs="Calibri"/>
          <w:sz w:val="18"/>
          <w:szCs w:val="18"/>
        </w:rPr>
        <w:t>a) 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A46B7" w:rsidRPr="00365103" w:rsidRDefault="00DA46B7" w:rsidP="00DA46B7">
      <w:pPr>
        <w:spacing w:after="0" w:line="276" w:lineRule="auto"/>
        <w:ind w:left="720" w:right="270" w:hanging="274"/>
        <w:jc w:val="both"/>
        <w:rPr>
          <w:rFonts w:cs="Calibri"/>
          <w:sz w:val="18"/>
          <w:szCs w:val="18"/>
        </w:rPr>
      </w:pPr>
      <w:r w:rsidRPr="00365103">
        <w:rPr>
          <w:rFonts w:cs="Calibri"/>
          <w:sz w:val="18"/>
          <w:szCs w:val="18"/>
        </w:rPr>
        <w:t>b) 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A46B7" w:rsidRPr="00365103" w:rsidRDefault="00DA46B7" w:rsidP="00DA46B7">
      <w:pPr>
        <w:spacing w:after="0" w:line="276" w:lineRule="auto"/>
        <w:ind w:left="720" w:right="270" w:hanging="274"/>
        <w:jc w:val="both"/>
        <w:rPr>
          <w:rFonts w:cs="Calibri"/>
          <w:sz w:val="18"/>
          <w:szCs w:val="18"/>
        </w:rPr>
      </w:pPr>
      <w:r w:rsidRPr="00365103">
        <w:rPr>
          <w:rFonts w:cs="Calibri"/>
          <w:sz w:val="18"/>
          <w:szCs w:val="18"/>
        </w:rPr>
        <w:t>c) 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A46B7" w:rsidRPr="00365103" w:rsidRDefault="00DA46B7" w:rsidP="00DA46B7">
      <w:pPr>
        <w:spacing w:after="0" w:line="276" w:lineRule="auto"/>
        <w:ind w:left="446" w:right="270" w:hanging="446"/>
        <w:jc w:val="both"/>
        <w:rPr>
          <w:rFonts w:eastAsia="HG Mincho Light J" w:cs="Calibri"/>
          <w:sz w:val="18"/>
          <w:szCs w:val="18"/>
        </w:rPr>
      </w:pPr>
      <w:r w:rsidRPr="00365103">
        <w:rPr>
          <w:rFonts w:eastAsia="HG Mincho Light J" w:cs="Calibri"/>
          <w:sz w:val="18"/>
          <w:szCs w:val="18"/>
        </w:rPr>
        <w:t xml:space="preserve">3.  </w:t>
      </w:r>
      <w:r w:rsidRPr="00365103">
        <w:rPr>
          <w:rFonts w:eastAsia="HG Mincho Light J" w:cs="Calibri"/>
          <w:sz w:val="18"/>
          <w:szCs w:val="18"/>
        </w:rPr>
        <w:tab/>
        <w:t>W sprawach nieuregulowanych Umową mają zastosowanie właściwe przedmiotowi umowy przepisy powszechnie obowiązującego prawa, w tym ustawy Prawo Zamówień Publicznych oraz przepisy Kodeksu Cywilnego.</w:t>
      </w:r>
    </w:p>
    <w:p w:rsidR="00DA46B7" w:rsidRPr="00365103" w:rsidRDefault="00DA46B7" w:rsidP="00DA46B7">
      <w:pPr>
        <w:spacing w:after="0" w:line="276" w:lineRule="auto"/>
        <w:ind w:left="446" w:right="270" w:hanging="446"/>
        <w:jc w:val="both"/>
        <w:rPr>
          <w:rFonts w:eastAsia="HG Mincho Light J" w:cs="Calibri"/>
          <w:color w:val="FF0000"/>
          <w:sz w:val="18"/>
          <w:szCs w:val="18"/>
        </w:rPr>
      </w:pPr>
      <w:r w:rsidRPr="00365103">
        <w:rPr>
          <w:rFonts w:eastAsia="HG Mincho Light J" w:cs="Calibri"/>
          <w:sz w:val="18"/>
          <w:szCs w:val="18"/>
        </w:rPr>
        <w:lastRenderedPageBreak/>
        <w:t xml:space="preserve">4.  </w:t>
      </w:r>
      <w:r w:rsidRPr="00365103">
        <w:rPr>
          <w:rFonts w:eastAsia="HG Mincho Light J" w:cs="Calibri"/>
          <w:sz w:val="18"/>
          <w:szCs w:val="18"/>
        </w:rPr>
        <w:tab/>
      </w:r>
      <w:r w:rsidRPr="00365103">
        <w:rPr>
          <w:rFonts w:eastAsia="HG Mincho Light J" w:cs="Calibri"/>
          <w:color w:val="000000"/>
          <w:sz w:val="18"/>
          <w:szCs w:val="18"/>
        </w:rPr>
        <w:t>Strony postanawiają, że z uwzględnieniem ustaleń poczynionych w §14, wszelkie spory mogące wyniknąć w związku z realizacją Umowy rozstrzygał będzie sąd miejscowo właściwy dla siedziby Zamawiającego.</w:t>
      </w:r>
    </w:p>
    <w:p w:rsidR="00DA46B7" w:rsidRPr="00365103" w:rsidRDefault="00DA46B7" w:rsidP="00DA46B7">
      <w:pPr>
        <w:spacing w:after="0" w:line="276" w:lineRule="auto"/>
        <w:ind w:left="446" w:right="270" w:hanging="446"/>
        <w:jc w:val="both"/>
        <w:rPr>
          <w:rFonts w:eastAsia="HG Mincho Light J" w:cs="Calibri"/>
          <w:sz w:val="18"/>
          <w:szCs w:val="18"/>
        </w:rPr>
      </w:pPr>
      <w:r w:rsidRPr="00365103">
        <w:rPr>
          <w:rFonts w:eastAsia="HG Mincho Light J" w:cs="Calibri"/>
          <w:sz w:val="18"/>
          <w:szCs w:val="18"/>
        </w:rPr>
        <w:t xml:space="preserve">5. </w:t>
      </w:r>
      <w:r w:rsidRPr="00365103">
        <w:rPr>
          <w:rFonts w:eastAsia="HG Mincho Light J" w:cs="Calibri"/>
          <w:sz w:val="18"/>
          <w:szCs w:val="18"/>
        </w:rPr>
        <w:tab/>
        <w:t>Umowę sporządzono w dwóch jednobrzmiących egzemplarzach, po jednym dla każdej ze Stron.</w:t>
      </w:r>
    </w:p>
    <w:p w:rsidR="00DA46B7" w:rsidRPr="00365103" w:rsidRDefault="00DA46B7" w:rsidP="00DA46B7">
      <w:pPr>
        <w:spacing w:line="276" w:lineRule="auto"/>
        <w:ind w:left="450" w:right="270" w:hanging="450"/>
        <w:jc w:val="both"/>
        <w:rPr>
          <w:rFonts w:eastAsia="HG Mincho Light J" w:cs="Calibri"/>
          <w:sz w:val="18"/>
          <w:szCs w:val="18"/>
        </w:rPr>
      </w:pPr>
      <w:r w:rsidRPr="00365103">
        <w:rPr>
          <w:rFonts w:eastAsia="HG Mincho Light J" w:cs="Calibri"/>
          <w:sz w:val="18"/>
          <w:szCs w:val="18"/>
        </w:rPr>
        <w:t>6.</w:t>
      </w:r>
      <w:r w:rsidRPr="00365103">
        <w:rPr>
          <w:rFonts w:eastAsia="HG Mincho Light J" w:cs="Calibri"/>
          <w:sz w:val="18"/>
          <w:szCs w:val="18"/>
        </w:rPr>
        <w:tab/>
        <w:t xml:space="preserve">Integralną część umowy stanowi SWZ z załącznikami oraz oferta Wykonawcy, o ile nie są sprzeczne z ustaleniami niniejszej umowy. </w:t>
      </w:r>
    </w:p>
    <w:p w:rsidR="00DA46B7" w:rsidRPr="00365103" w:rsidRDefault="00DA46B7" w:rsidP="00DA46B7">
      <w:pPr>
        <w:spacing w:line="276" w:lineRule="auto"/>
        <w:ind w:left="-76" w:right="270"/>
        <w:jc w:val="both"/>
        <w:rPr>
          <w:rFonts w:eastAsia="Bookman Old Style" w:cs="Calibri"/>
          <w:sz w:val="18"/>
          <w:szCs w:val="18"/>
        </w:rPr>
      </w:pPr>
    </w:p>
    <w:p w:rsidR="00DA46B7" w:rsidRPr="00365103" w:rsidRDefault="00DA46B7" w:rsidP="00DA46B7">
      <w:pPr>
        <w:pStyle w:val="Tekstpodstawowywcity"/>
        <w:ind w:right="270"/>
        <w:jc w:val="center"/>
        <w:rPr>
          <w:rFonts w:cs="Calibri"/>
          <w:b/>
          <w:sz w:val="18"/>
          <w:szCs w:val="18"/>
        </w:rPr>
      </w:pPr>
      <w:r w:rsidRPr="00365103">
        <w:rPr>
          <w:rFonts w:cs="Calibri"/>
          <w:b/>
          <w:sz w:val="18"/>
          <w:szCs w:val="18"/>
        </w:rPr>
        <w:t xml:space="preserve">ZAMAWIAJĄCY        </w:t>
      </w:r>
      <w:r w:rsidRPr="00365103">
        <w:rPr>
          <w:rFonts w:cs="Calibri"/>
          <w:b/>
          <w:sz w:val="18"/>
          <w:szCs w:val="18"/>
        </w:rPr>
        <w:tab/>
      </w:r>
      <w:r w:rsidRPr="00365103">
        <w:rPr>
          <w:rFonts w:cs="Calibri"/>
          <w:b/>
          <w:sz w:val="18"/>
          <w:szCs w:val="18"/>
        </w:rPr>
        <w:tab/>
      </w:r>
      <w:r w:rsidRPr="00365103">
        <w:rPr>
          <w:rFonts w:cs="Calibri"/>
          <w:b/>
          <w:sz w:val="18"/>
          <w:szCs w:val="18"/>
        </w:rPr>
        <w:tab/>
      </w:r>
      <w:r w:rsidRPr="00365103">
        <w:rPr>
          <w:rFonts w:cs="Calibri"/>
          <w:b/>
          <w:sz w:val="18"/>
          <w:szCs w:val="18"/>
        </w:rPr>
        <w:tab/>
      </w:r>
      <w:r w:rsidRPr="00365103">
        <w:rPr>
          <w:rFonts w:cs="Calibri"/>
          <w:b/>
          <w:sz w:val="18"/>
          <w:szCs w:val="18"/>
        </w:rPr>
        <w:tab/>
        <w:t>WYKONAWCA</w:t>
      </w:r>
    </w:p>
    <w:p w:rsidR="00DA46B7" w:rsidRDefault="00DA46B7" w:rsidP="00DA46B7">
      <w:pPr>
        <w:pStyle w:val="Tekstpodstawowywcity"/>
        <w:ind w:left="0" w:right="270"/>
        <w:rPr>
          <w:rFonts w:cs="Calibri"/>
          <w:b/>
          <w:sz w:val="18"/>
          <w:szCs w:val="18"/>
        </w:rPr>
      </w:pPr>
    </w:p>
    <w:p w:rsidR="00DA46B7" w:rsidRPr="00564C46" w:rsidRDefault="00DA46B7" w:rsidP="00DA46B7">
      <w:pPr>
        <w:pStyle w:val="Tekstpodstawowywcity"/>
        <w:ind w:right="270"/>
        <w:jc w:val="center"/>
        <w:rPr>
          <w:rFonts w:cs="Calibri"/>
          <w:b/>
          <w:sz w:val="18"/>
          <w:szCs w:val="18"/>
        </w:rPr>
      </w:pPr>
    </w:p>
    <w:p w:rsidR="00DA46B7" w:rsidRPr="00564C46" w:rsidRDefault="00DA46B7" w:rsidP="00DA46B7">
      <w:pPr>
        <w:spacing w:line="276" w:lineRule="auto"/>
        <w:ind w:left="-76"/>
        <w:jc w:val="both"/>
        <w:rPr>
          <w:rFonts w:cs="Calibri"/>
          <w:sz w:val="18"/>
          <w:szCs w:val="18"/>
        </w:rPr>
      </w:pPr>
      <w:r w:rsidRPr="00564C46">
        <w:rPr>
          <w:rFonts w:cs="Calibri"/>
          <w:sz w:val="18"/>
          <w:szCs w:val="18"/>
        </w:rPr>
        <w:t>Załączniki:</w:t>
      </w:r>
    </w:p>
    <w:p w:rsidR="00DA46B7" w:rsidRPr="00564C46" w:rsidRDefault="00DA46B7" w:rsidP="00DA46B7">
      <w:pPr>
        <w:numPr>
          <w:ilvl w:val="3"/>
          <w:numId w:val="61"/>
        </w:numPr>
        <w:tabs>
          <w:tab w:val="clear" w:pos="2880"/>
        </w:tabs>
        <w:suppressAutoHyphens/>
        <w:spacing w:after="0" w:line="276" w:lineRule="auto"/>
        <w:ind w:left="284"/>
        <w:jc w:val="both"/>
        <w:rPr>
          <w:rFonts w:cs="Calibri"/>
          <w:sz w:val="18"/>
          <w:szCs w:val="18"/>
        </w:rPr>
      </w:pPr>
      <w:r w:rsidRPr="00564C46">
        <w:rPr>
          <w:rFonts w:cs="Calibri"/>
          <w:sz w:val="18"/>
          <w:szCs w:val="18"/>
        </w:rPr>
        <w:t>SWZ z załącznikami oraz z ewentualnymi pytaniami i odpowiedziami;</w:t>
      </w:r>
    </w:p>
    <w:p w:rsidR="00564C46" w:rsidRPr="00DA46B7" w:rsidRDefault="00DA46B7" w:rsidP="00DA46B7">
      <w:pPr>
        <w:numPr>
          <w:ilvl w:val="3"/>
          <w:numId w:val="61"/>
        </w:numPr>
        <w:tabs>
          <w:tab w:val="clear" w:pos="2880"/>
        </w:tabs>
        <w:suppressAutoHyphens/>
        <w:spacing w:after="0" w:line="276" w:lineRule="auto"/>
        <w:ind w:left="284"/>
        <w:jc w:val="both"/>
        <w:rPr>
          <w:rFonts w:cs="Calibri"/>
          <w:sz w:val="18"/>
          <w:szCs w:val="18"/>
        </w:rPr>
      </w:pPr>
      <w:r w:rsidRPr="00564C46">
        <w:rPr>
          <w:rFonts w:cs="Calibri"/>
          <w:sz w:val="18"/>
          <w:szCs w:val="18"/>
        </w:rPr>
        <w:t>Oferta Wykonawcy z dnia ………………………..</w:t>
      </w:r>
    </w:p>
    <w:sectPr w:rsidR="00564C46" w:rsidRPr="00DA46B7" w:rsidSect="0039715B">
      <w:footerReference w:type="first" r:id="rId24"/>
      <w:pgSz w:w="11906" w:h="16838"/>
      <w:pgMar w:top="720" w:right="1016"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4C" w:rsidRDefault="00F25D4C" w:rsidP="00A81701">
      <w:pPr>
        <w:spacing w:after="0" w:line="240" w:lineRule="auto"/>
      </w:pPr>
      <w:r>
        <w:separator/>
      </w:r>
    </w:p>
  </w:endnote>
  <w:endnote w:type="continuationSeparator" w:id="0">
    <w:p w:rsidR="00F25D4C" w:rsidRDefault="00F25D4C" w:rsidP="00A8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4759C0" w:rsidRPr="00D4032B" w:rsidRDefault="004759C0"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Pr="00E13119">
          <w:rPr>
            <w:rFonts w:eastAsiaTheme="minorEastAsia" w:cs="Times New Roman"/>
            <w:sz w:val="20"/>
            <w:szCs w:val="20"/>
          </w:rPr>
          <w:fldChar w:fldCharType="begin"/>
        </w:r>
        <w:r w:rsidRPr="00D4032B">
          <w:rPr>
            <w:sz w:val="20"/>
            <w:szCs w:val="20"/>
          </w:rPr>
          <w:instrText>PAGE    \* MERGEFORMAT</w:instrText>
        </w:r>
        <w:r w:rsidRPr="00E13119">
          <w:rPr>
            <w:rFonts w:eastAsiaTheme="minorEastAsia" w:cs="Times New Roman"/>
            <w:sz w:val="20"/>
            <w:szCs w:val="20"/>
          </w:rPr>
          <w:fldChar w:fldCharType="separate"/>
        </w:r>
        <w:r w:rsidRPr="004759C0">
          <w:rPr>
            <w:rFonts w:asciiTheme="majorHAnsi" w:eastAsiaTheme="majorEastAsia" w:hAnsiTheme="majorHAnsi" w:cstheme="majorBidi"/>
            <w:noProof/>
            <w:sz w:val="20"/>
            <w:szCs w:val="20"/>
          </w:rPr>
          <w:t>4</w:t>
        </w:r>
        <w:r w:rsidRPr="00D4032B">
          <w:rPr>
            <w:rFonts w:asciiTheme="majorHAnsi" w:eastAsiaTheme="majorEastAsia" w:hAnsiTheme="majorHAnsi" w:cstheme="majorBidi"/>
            <w:sz w:val="20"/>
            <w:szCs w:val="20"/>
          </w:rPr>
          <w:fldChar w:fldCharType="end"/>
        </w:r>
      </w:p>
    </w:sdtContent>
  </w:sdt>
  <w:p w:rsidR="004759C0" w:rsidRDefault="004759C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0" w:rsidRDefault="004759C0" w:rsidP="00634399">
    <w:pPr>
      <w:spacing w:line="276" w:lineRule="auto"/>
      <w:contextualSpacing/>
      <w:rPr>
        <w:rFonts w:ascii="Calibri" w:hAnsi="Calibri"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4759C0" w:rsidRPr="00D4032B" w:rsidRDefault="004759C0"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Pr="00E13119">
          <w:rPr>
            <w:rFonts w:eastAsiaTheme="minorEastAsia" w:cs="Times New Roman"/>
            <w:sz w:val="20"/>
            <w:szCs w:val="20"/>
          </w:rPr>
          <w:fldChar w:fldCharType="begin"/>
        </w:r>
        <w:r w:rsidRPr="00D4032B">
          <w:rPr>
            <w:sz w:val="20"/>
            <w:szCs w:val="20"/>
          </w:rPr>
          <w:instrText>PAGE    \* MERGEFORMAT</w:instrText>
        </w:r>
        <w:r w:rsidRPr="00E13119">
          <w:rPr>
            <w:rFonts w:eastAsiaTheme="minorEastAsia" w:cs="Times New Roman"/>
            <w:sz w:val="20"/>
            <w:szCs w:val="20"/>
          </w:rPr>
          <w:fldChar w:fldCharType="separate"/>
        </w:r>
        <w:r w:rsidRPr="004759C0">
          <w:rPr>
            <w:rFonts w:asciiTheme="majorHAnsi" w:eastAsiaTheme="majorEastAsia" w:hAnsiTheme="majorHAnsi" w:cstheme="majorBidi"/>
            <w:noProof/>
            <w:sz w:val="20"/>
            <w:szCs w:val="20"/>
          </w:rPr>
          <w:t>10</w:t>
        </w:r>
        <w:r w:rsidRPr="00D4032B">
          <w:rPr>
            <w:rFonts w:asciiTheme="majorHAnsi" w:eastAsiaTheme="majorEastAsia" w:hAnsiTheme="majorHAnsi" w:cstheme="majorBidi"/>
            <w:sz w:val="20"/>
            <w:szCs w:val="20"/>
          </w:rPr>
          <w:fldChar w:fldCharType="end"/>
        </w:r>
      </w:p>
    </w:sdtContent>
  </w:sdt>
  <w:p w:rsidR="004759C0" w:rsidRDefault="004759C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0" w:rsidRDefault="004759C0" w:rsidP="005E656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4759C0" w:rsidRPr="005E656A" w:rsidRDefault="004759C0" w:rsidP="00D2015A">
        <w:pPr>
          <w:pStyle w:val="Stopka"/>
          <w:jc w:val="right"/>
          <w:rPr>
            <w:rFonts w:ascii="Calibri Light" w:eastAsia="Times New Roman" w:hAnsi="Calibri Light" w:cs="Times New Roman"/>
            <w:sz w:val="28"/>
            <w:szCs w:val="28"/>
          </w:rPr>
        </w:pPr>
      </w:p>
      <w:p w:rsidR="004759C0" w:rsidRPr="00D4032B" w:rsidRDefault="004759C0" w:rsidP="00D2015A">
        <w:pPr>
          <w:pStyle w:val="Stopka"/>
          <w:jc w:val="right"/>
          <w:rPr>
            <w:sz w:val="20"/>
            <w:szCs w:val="20"/>
          </w:rPr>
        </w:pPr>
        <w:r w:rsidRPr="005E656A">
          <w:rPr>
            <w:rFonts w:ascii="Calibri Light" w:eastAsia="Times New Roman" w:hAnsi="Calibri Light" w:cs="Times New Roman"/>
            <w:sz w:val="20"/>
            <w:szCs w:val="20"/>
          </w:rPr>
          <w:t xml:space="preserve">str. </w:t>
        </w:r>
        <w:r w:rsidRPr="00E13119">
          <w:rPr>
            <w:rFonts w:eastAsia="Times New Roman" w:cs="Times New Roman"/>
            <w:sz w:val="20"/>
            <w:szCs w:val="20"/>
          </w:rPr>
          <w:fldChar w:fldCharType="begin"/>
        </w:r>
        <w:r w:rsidRPr="00D4032B">
          <w:rPr>
            <w:sz w:val="20"/>
            <w:szCs w:val="20"/>
          </w:rPr>
          <w:instrText>PAGE    \* MERGEFORMAT</w:instrText>
        </w:r>
        <w:r w:rsidRPr="00E13119">
          <w:rPr>
            <w:rFonts w:eastAsia="Times New Roman" w:cs="Times New Roman"/>
            <w:sz w:val="20"/>
            <w:szCs w:val="20"/>
          </w:rPr>
          <w:fldChar w:fldCharType="separate"/>
        </w:r>
        <w:r w:rsidRPr="00386743">
          <w:rPr>
            <w:rFonts w:ascii="Calibri Light" w:eastAsia="Times New Roman" w:hAnsi="Calibri Light" w:cs="Times New Roman"/>
            <w:noProof/>
            <w:sz w:val="20"/>
            <w:szCs w:val="20"/>
          </w:rPr>
          <w:t>15</w:t>
        </w:r>
        <w:r w:rsidRPr="005E656A">
          <w:rPr>
            <w:rFonts w:ascii="Calibri Light" w:eastAsia="Times New Roman" w:hAnsi="Calibri Light" w:cs="Times New Roman"/>
            <w:sz w:val="20"/>
            <w:szCs w:val="20"/>
          </w:rPr>
          <w:fldChar w:fldCharType="end"/>
        </w:r>
      </w:p>
    </w:sdtContent>
  </w:sdt>
  <w:p w:rsidR="004759C0" w:rsidRDefault="004759C0">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0" w:rsidRPr="00A656ED" w:rsidRDefault="004759C0"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tblPr>
    <w:tblGrid>
      <w:gridCol w:w="1560"/>
      <w:gridCol w:w="8930"/>
    </w:tblGrid>
    <w:tr w:rsidR="004759C0" w:rsidRPr="00A656ED" w:rsidTr="005E656A">
      <w:trPr>
        <w:trHeight w:val="227"/>
      </w:trPr>
      <w:tc>
        <w:tcPr>
          <w:tcW w:w="10490" w:type="dxa"/>
          <w:gridSpan w:val="2"/>
          <w:shd w:val="clear" w:color="auto" w:fill="D9D9D9"/>
          <w:vAlign w:val="center"/>
        </w:tcPr>
        <w:p w:rsidR="004759C0" w:rsidRPr="005E656A" w:rsidRDefault="004759C0" w:rsidP="00D2015A">
          <w:pPr>
            <w:ind w:right="125"/>
            <w:contextualSpacing/>
            <w:jc w:val="center"/>
            <w:rPr>
              <w:rFonts w:cs="Calibri"/>
              <w:b/>
              <w:bCs/>
              <w:sz w:val="16"/>
            </w:rPr>
          </w:pPr>
          <w:r w:rsidRPr="00A656ED">
            <w:rPr>
              <w:rFonts w:ascii="Calibri" w:hAnsi="Calibri" w:cs="Calibri"/>
              <w:b/>
              <w:sz w:val="16"/>
            </w:rPr>
            <w:t>ZAWARTOŚĆ SWZ</w:t>
          </w:r>
        </w:p>
      </w:tc>
    </w:tr>
    <w:tr w:rsidR="004759C0" w:rsidRPr="00A656ED" w:rsidTr="005E656A">
      <w:trPr>
        <w:trHeight w:val="227"/>
      </w:trPr>
      <w:tc>
        <w:tcPr>
          <w:tcW w:w="10490" w:type="dxa"/>
          <w:gridSpan w:val="2"/>
          <w:shd w:val="clear" w:color="auto" w:fill="F2F2F2"/>
          <w:vAlign w:val="center"/>
        </w:tcPr>
        <w:p w:rsidR="004759C0" w:rsidRPr="005E656A" w:rsidRDefault="004759C0" w:rsidP="00D2015A">
          <w:pPr>
            <w:ind w:right="125"/>
            <w:contextualSpacing/>
            <w:rPr>
              <w:rFonts w:cs="Calibri"/>
              <w:b/>
              <w:bCs/>
              <w:sz w:val="16"/>
            </w:rPr>
          </w:pPr>
          <w:r w:rsidRPr="005E656A">
            <w:rPr>
              <w:rFonts w:cs="Calibri"/>
              <w:b/>
              <w:bCs/>
              <w:sz w:val="16"/>
            </w:rPr>
            <w:t>STRONA TYTUŁOWA</w:t>
          </w:r>
        </w:p>
      </w:tc>
    </w:tr>
    <w:tr w:rsidR="004759C0" w:rsidRPr="00A656ED" w:rsidTr="005E656A">
      <w:trPr>
        <w:trHeight w:val="227"/>
      </w:trPr>
      <w:tc>
        <w:tcPr>
          <w:tcW w:w="10490" w:type="dxa"/>
          <w:gridSpan w:val="2"/>
          <w:shd w:val="clear" w:color="auto" w:fill="F2F2F2"/>
          <w:vAlign w:val="center"/>
        </w:tcPr>
        <w:p w:rsidR="004759C0" w:rsidRPr="005E656A" w:rsidRDefault="004759C0" w:rsidP="00D2015A">
          <w:pPr>
            <w:ind w:right="125"/>
            <w:contextualSpacing/>
            <w:rPr>
              <w:rFonts w:cs="Calibri"/>
              <w:b/>
              <w:bCs/>
              <w:sz w:val="16"/>
            </w:rPr>
          </w:pPr>
          <w:r w:rsidRPr="005E656A">
            <w:rPr>
              <w:rFonts w:cs="Calibri"/>
              <w:b/>
              <w:bCs/>
              <w:sz w:val="16"/>
            </w:rPr>
            <w:t xml:space="preserve">INFORMACJA O PRZETWARZANIU DANYCH OSOBOWYCH </w:t>
          </w:r>
        </w:p>
      </w:tc>
    </w:tr>
    <w:tr w:rsidR="004759C0" w:rsidRPr="00A656ED" w:rsidTr="005E656A">
      <w:trPr>
        <w:trHeight w:val="227"/>
      </w:trPr>
      <w:tc>
        <w:tcPr>
          <w:tcW w:w="10490" w:type="dxa"/>
          <w:gridSpan w:val="2"/>
          <w:shd w:val="clear" w:color="auto" w:fill="F2F2F2"/>
          <w:vAlign w:val="center"/>
        </w:tcPr>
        <w:p w:rsidR="004759C0" w:rsidRPr="005E656A" w:rsidRDefault="004759C0" w:rsidP="00D2015A">
          <w:pPr>
            <w:contextualSpacing/>
            <w:rPr>
              <w:rFonts w:cs="Calibri"/>
              <w:b/>
              <w:bCs/>
              <w:sz w:val="16"/>
            </w:rPr>
          </w:pPr>
          <w:r w:rsidRPr="005E656A">
            <w:rPr>
              <w:rFonts w:cs="Calibri"/>
              <w:b/>
              <w:bCs/>
              <w:sz w:val="16"/>
            </w:rPr>
            <w:t>TOM I - SPECYFIKACJA WARUNKÓW ZAMÓWIENIA</w:t>
          </w:r>
        </w:p>
      </w:tc>
    </w:tr>
    <w:tr w:rsidR="004759C0" w:rsidRPr="00A656ED" w:rsidTr="00D2015A">
      <w:trPr>
        <w:trHeight w:val="227"/>
      </w:trPr>
      <w:tc>
        <w:tcPr>
          <w:tcW w:w="1560" w:type="dxa"/>
          <w:vAlign w:val="center"/>
        </w:tcPr>
        <w:p w:rsidR="004759C0" w:rsidRPr="005E656A" w:rsidRDefault="004759C0" w:rsidP="00D2015A">
          <w:pPr>
            <w:contextualSpacing/>
            <w:jc w:val="center"/>
            <w:rPr>
              <w:rFonts w:cs="Calibri"/>
              <w:bCs/>
              <w:sz w:val="16"/>
            </w:rPr>
          </w:pPr>
          <w:r w:rsidRPr="005E656A">
            <w:rPr>
              <w:rFonts w:cs="Calibri"/>
              <w:bCs/>
              <w:sz w:val="16"/>
            </w:rPr>
            <w:t>Załącznik nr 1</w:t>
          </w:r>
        </w:p>
      </w:tc>
      <w:tc>
        <w:tcPr>
          <w:tcW w:w="8930" w:type="dxa"/>
          <w:vAlign w:val="center"/>
        </w:tcPr>
        <w:p w:rsidR="004759C0" w:rsidRPr="005E656A" w:rsidRDefault="004759C0" w:rsidP="00D2015A">
          <w:pPr>
            <w:pStyle w:val="Spistreci4"/>
            <w:spacing w:line="240" w:lineRule="auto"/>
            <w:rPr>
              <w:rFonts w:cs="Calibri"/>
              <w:b/>
              <w:bCs/>
              <w:iCs/>
              <w:sz w:val="16"/>
            </w:rPr>
          </w:pPr>
          <w:r w:rsidRPr="005E656A">
            <w:rPr>
              <w:rFonts w:cs="Calibri"/>
              <w:sz w:val="16"/>
            </w:rPr>
            <w:t>Wzór Formularza Oferty</w:t>
          </w:r>
        </w:p>
      </w:tc>
    </w:tr>
    <w:tr w:rsidR="004759C0" w:rsidRPr="00A656ED" w:rsidTr="00D2015A">
      <w:trPr>
        <w:trHeight w:val="227"/>
      </w:trPr>
      <w:tc>
        <w:tcPr>
          <w:tcW w:w="1560" w:type="dxa"/>
          <w:vAlign w:val="center"/>
        </w:tcPr>
        <w:p w:rsidR="004759C0" w:rsidRPr="005E656A" w:rsidRDefault="004759C0" w:rsidP="00D2015A">
          <w:pPr>
            <w:contextualSpacing/>
            <w:jc w:val="center"/>
            <w:rPr>
              <w:rFonts w:cs="Calibri"/>
              <w:bCs/>
              <w:sz w:val="16"/>
            </w:rPr>
          </w:pPr>
          <w:r w:rsidRPr="005E656A">
            <w:rPr>
              <w:rFonts w:cs="Calibri"/>
              <w:bCs/>
              <w:sz w:val="16"/>
            </w:rPr>
            <w:t>Załącznik nr 2</w:t>
          </w:r>
        </w:p>
      </w:tc>
      <w:tc>
        <w:tcPr>
          <w:tcW w:w="8930" w:type="dxa"/>
          <w:vAlign w:val="center"/>
        </w:tcPr>
        <w:p w:rsidR="004759C0" w:rsidRPr="005E656A" w:rsidRDefault="004759C0" w:rsidP="00D2015A">
          <w:pPr>
            <w:pStyle w:val="Spistreci4"/>
            <w:spacing w:line="240" w:lineRule="auto"/>
            <w:rPr>
              <w:rFonts w:cs="Calibri"/>
              <w:b/>
              <w:sz w:val="16"/>
            </w:rPr>
          </w:pPr>
          <w:r w:rsidRPr="005E656A">
            <w:rPr>
              <w:rFonts w:cs="Calibri"/>
              <w:sz w:val="16"/>
            </w:rPr>
            <w:t>Wzór Oświadczenia Wykonawcy z art. 125 ust. 1 PZP</w:t>
          </w:r>
        </w:p>
      </w:tc>
    </w:tr>
    <w:tr w:rsidR="004759C0" w:rsidRPr="00A656ED" w:rsidTr="00D2015A">
      <w:trPr>
        <w:trHeight w:val="227"/>
      </w:trPr>
      <w:tc>
        <w:tcPr>
          <w:tcW w:w="1560" w:type="dxa"/>
          <w:vAlign w:val="center"/>
        </w:tcPr>
        <w:p w:rsidR="004759C0" w:rsidRPr="005E656A" w:rsidRDefault="004759C0" w:rsidP="00D2015A">
          <w:pPr>
            <w:contextualSpacing/>
            <w:jc w:val="center"/>
            <w:rPr>
              <w:rFonts w:cs="Calibri"/>
              <w:bCs/>
              <w:sz w:val="16"/>
            </w:rPr>
          </w:pPr>
          <w:r w:rsidRPr="005E656A">
            <w:rPr>
              <w:rFonts w:cs="Calibri"/>
              <w:bCs/>
              <w:sz w:val="16"/>
            </w:rPr>
            <w:t>Załącznik nr 3</w:t>
          </w:r>
        </w:p>
      </w:tc>
      <w:tc>
        <w:tcPr>
          <w:tcW w:w="8930" w:type="dxa"/>
          <w:vAlign w:val="center"/>
        </w:tcPr>
        <w:p w:rsidR="004759C0" w:rsidRPr="005E656A" w:rsidRDefault="004759C0" w:rsidP="00D2015A">
          <w:pPr>
            <w:pStyle w:val="Spistreci4"/>
            <w:spacing w:line="240" w:lineRule="auto"/>
            <w:rPr>
              <w:rFonts w:cs="Calibri"/>
              <w:b/>
              <w:sz w:val="16"/>
            </w:rPr>
          </w:pPr>
          <w:r w:rsidRPr="005E656A">
            <w:rPr>
              <w:rFonts w:cs="Calibri"/>
              <w:sz w:val="16"/>
            </w:rPr>
            <w:t>Wzór fakultatywnego oświadczenia Wykonawcy</w:t>
          </w:r>
        </w:p>
      </w:tc>
    </w:tr>
    <w:tr w:rsidR="004759C0" w:rsidRPr="00A656ED" w:rsidTr="00D2015A">
      <w:trPr>
        <w:trHeight w:val="227"/>
      </w:trPr>
      <w:tc>
        <w:tcPr>
          <w:tcW w:w="1560" w:type="dxa"/>
          <w:vAlign w:val="center"/>
        </w:tcPr>
        <w:p w:rsidR="004759C0" w:rsidRPr="005E656A" w:rsidRDefault="004759C0" w:rsidP="00D2015A">
          <w:pPr>
            <w:contextualSpacing/>
            <w:jc w:val="center"/>
            <w:rPr>
              <w:rFonts w:cs="Calibri"/>
              <w:bCs/>
              <w:sz w:val="16"/>
            </w:rPr>
          </w:pPr>
          <w:r w:rsidRPr="005E656A">
            <w:rPr>
              <w:rFonts w:cs="Calibri"/>
              <w:bCs/>
              <w:sz w:val="16"/>
            </w:rPr>
            <w:t>Załącznik nr 4</w:t>
          </w:r>
        </w:p>
      </w:tc>
      <w:tc>
        <w:tcPr>
          <w:tcW w:w="8930" w:type="dxa"/>
          <w:vAlign w:val="center"/>
        </w:tcPr>
        <w:p w:rsidR="004759C0" w:rsidRPr="005E656A" w:rsidRDefault="004759C0" w:rsidP="00D2015A">
          <w:pPr>
            <w:pStyle w:val="Spistreci4"/>
            <w:spacing w:line="240" w:lineRule="auto"/>
            <w:rPr>
              <w:rFonts w:cs="Calibri"/>
              <w:b/>
              <w:sz w:val="16"/>
            </w:rPr>
          </w:pPr>
          <w:r w:rsidRPr="005E656A">
            <w:rPr>
              <w:rFonts w:cs="Calibri"/>
              <w:sz w:val="16"/>
            </w:rPr>
            <w:t>Oświadczenie Grupa Kapitałowa</w:t>
          </w:r>
        </w:p>
      </w:tc>
    </w:tr>
    <w:tr w:rsidR="004759C0" w:rsidRPr="00A656ED" w:rsidTr="005E656A">
      <w:trPr>
        <w:trHeight w:val="227"/>
      </w:trPr>
      <w:tc>
        <w:tcPr>
          <w:tcW w:w="10490" w:type="dxa"/>
          <w:gridSpan w:val="2"/>
          <w:shd w:val="clear" w:color="auto" w:fill="F2F2F2"/>
          <w:vAlign w:val="center"/>
        </w:tcPr>
        <w:p w:rsidR="004759C0" w:rsidRPr="005E656A" w:rsidRDefault="004759C0"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4759C0" w:rsidRPr="00A656ED" w:rsidTr="005E656A">
      <w:trPr>
        <w:trHeight w:val="227"/>
      </w:trPr>
      <w:tc>
        <w:tcPr>
          <w:tcW w:w="10490" w:type="dxa"/>
          <w:gridSpan w:val="2"/>
          <w:shd w:val="clear" w:color="auto" w:fill="F2F2F2"/>
          <w:vAlign w:val="center"/>
        </w:tcPr>
        <w:p w:rsidR="004759C0" w:rsidRPr="005E656A" w:rsidRDefault="004759C0"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4759C0" w:rsidRPr="005E656A" w:rsidRDefault="004759C0" w:rsidP="00D2015A">
    <w:pPr>
      <w:pStyle w:val="Stopka"/>
      <w:rPr>
        <w:rFonts w:cs="Calibri"/>
        <w:sz w:val="18"/>
      </w:rPr>
    </w:pPr>
  </w:p>
  <w:p w:rsidR="004759C0" w:rsidRPr="005E656A" w:rsidRDefault="004759C0" w:rsidP="00D2015A">
    <w:pPr>
      <w:pStyle w:val="Stopka"/>
      <w:rPr>
        <w:rFonts w:cs="Calibri"/>
        <w:sz w:val="18"/>
      </w:rPr>
    </w:pPr>
    <w:r w:rsidRPr="005E656A">
      <w:rPr>
        <w:rFonts w:cs="Calibri"/>
        <w:sz w:val="18"/>
      </w:rPr>
      <w:t>Wersja I-2022</w:t>
    </w:r>
  </w:p>
  <w:p w:rsidR="004759C0" w:rsidRDefault="004759C0">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4759C0" w:rsidRPr="00D4032B" w:rsidRDefault="004759C0" w:rsidP="00030462">
        <w:pPr>
          <w:pStyle w:val="Stopka"/>
          <w:jc w:val="right"/>
          <w:rPr>
            <w:sz w:val="20"/>
            <w:szCs w:val="20"/>
          </w:rPr>
        </w:pPr>
        <w:r w:rsidRPr="00D2015A">
          <w:rPr>
            <w:rFonts w:ascii="Calibri Light" w:eastAsia="Times New Roman" w:hAnsi="Calibri Light" w:cs="Times New Roman"/>
            <w:sz w:val="20"/>
            <w:szCs w:val="20"/>
          </w:rPr>
          <w:t xml:space="preserve">str. </w:t>
        </w:r>
        <w:r w:rsidRPr="00E13119">
          <w:rPr>
            <w:rFonts w:eastAsia="Times New Roman" w:cs="Times New Roman"/>
            <w:sz w:val="20"/>
            <w:szCs w:val="20"/>
          </w:rPr>
          <w:fldChar w:fldCharType="begin"/>
        </w:r>
        <w:r w:rsidRPr="00D4032B">
          <w:rPr>
            <w:sz w:val="20"/>
            <w:szCs w:val="20"/>
          </w:rPr>
          <w:instrText>PAGE    \* MERGEFORMAT</w:instrText>
        </w:r>
        <w:r w:rsidRPr="00E13119">
          <w:rPr>
            <w:rFonts w:eastAsia="Times New Roman" w:cs="Times New Roman"/>
            <w:sz w:val="20"/>
            <w:szCs w:val="20"/>
          </w:rPr>
          <w:fldChar w:fldCharType="separate"/>
        </w:r>
        <w:r w:rsidR="0063105D" w:rsidRPr="0063105D">
          <w:rPr>
            <w:rFonts w:ascii="Calibri Light" w:eastAsia="Times New Roman" w:hAnsi="Calibri Light" w:cs="Times New Roman"/>
            <w:noProof/>
            <w:sz w:val="20"/>
            <w:szCs w:val="20"/>
          </w:rPr>
          <w:t>28</w:t>
        </w:r>
        <w:r w:rsidRPr="00D2015A">
          <w:rPr>
            <w:rFonts w:ascii="Calibri Light" w:eastAsia="Times New Roman" w:hAnsi="Calibri Light" w:cs="Times New Roman"/>
            <w:sz w:val="20"/>
            <w:szCs w:val="20"/>
          </w:rPr>
          <w:fldChar w:fldCharType="end"/>
        </w:r>
      </w:p>
    </w:sdtContent>
  </w:sdt>
  <w:p w:rsidR="004759C0" w:rsidRDefault="004759C0">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0" w:rsidRDefault="004759C0">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0" w:rsidRPr="00A63675" w:rsidRDefault="004759C0" w:rsidP="00A63675">
    <w:pPr>
      <w:tabs>
        <w:tab w:val="left" w:pos="4621"/>
      </w:tabs>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4C" w:rsidRDefault="00F25D4C" w:rsidP="00A81701">
      <w:pPr>
        <w:spacing w:after="0" w:line="240" w:lineRule="auto"/>
      </w:pPr>
      <w:r>
        <w:separator/>
      </w:r>
    </w:p>
  </w:footnote>
  <w:footnote w:type="continuationSeparator" w:id="0">
    <w:p w:rsidR="00F25D4C" w:rsidRDefault="00F25D4C" w:rsidP="00A81701">
      <w:pPr>
        <w:spacing w:after="0" w:line="240" w:lineRule="auto"/>
      </w:pPr>
      <w:r>
        <w:continuationSeparator/>
      </w:r>
    </w:p>
  </w:footnote>
  <w:footnote w:id="1">
    <w:p w:rsidR="004759C0" w:rsidRPr="004B183C" w:rsidRDefault="004759C0"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4759C0" w:rsidRPr="004B183C" w:rsidRDefault="004759C0"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4759C0" w:rsidRPr="004B183C" w:rsidRDefault="004759C0"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F45D9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3">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DB7EF5F6"/>
    <w:name w:val="WW8Num5"/>
    <w:lvl w:ilvl="0">
      <w:start w:val="1"/>
      <w:numFmt w:val="decimal"/>
      <w:lvlText w:val="%1)"/>
      <w:lvlJc w:val="left"/>
      <w:pPr>
        <w:tabs>
          <w:tab w:val="num" w:pos="0"/>
        </w:tabs>
        <w:ind w:left="644" w:hanging="360"/>
      </w:pPr>
      <w:rPr>
        <w:rFonts w:asciiTheme="minorHAnsi" w:hAnsiTheme="minorHAnsi" w:cs="Arial" w:hint="default"/>
        <w:sz w:val="18"/>
        <w:szCs w:val="18"/>
      </w:rPr>
    </w:lvl>
  </w:abstractNum>
  <w:abstractNum w:abstractNumId="5">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6">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7">
    <w:nsid w:val="00000008"/>
    <w:multiLevelType w:val="multilevel"/>
    <w:tmpl w:val="E354CB68"/>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1">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2">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3">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5">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6">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7">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8">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Calibri" w:eastAsia="Lucida Sans Unicode" w:hAnsi="Calibri" w:cs="Calibr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8">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AD5E98"/>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11250A"/>
    <w:multiLevelType w:val="multilevel"/>
    <w:tmpl w:val="5A1C4536"/>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8">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DF068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3">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39581C4E"/>
    <w:multiLevelType w:val="hybridMultilevel"/>
    <w:tmpl w:val="3050B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0E6D5C"/>
    <w:multiLevelType w:val="hybridMultilevel"/>
    <w:tmpl w:val="6EA4FE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17270D"/>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442357C"/>
    <w:multiLevelType w:val="multilevel"/>
    <w:tmpl w:val="3D1E1862"/>
    <w:lvl w:ilvl="0">
      <w:start w:val="1"/>
      <w:numFmt w:val="decimal"/>
      <w:lvlText w:val="%1)"/>
      <w:lvlJc w:val="left"/>
      <w:pPr>
        <w:ind w:left="360" w:hanging="360"/>
      </w:pPr>
      <w:rPr>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141D72"/>
    <w:multiLevelType w:val="hybridMultilevel"/>
    <w:tmpl w:val="C93EE64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4">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3"/>
  </w:num>
  <w:num w:numId="3">
    <w:abstractNumId w:val="18"/>
  </w:num>
  <w:num w:numId="4">
    <w:abstractNumId w:val="40"/>
  </w:num>
  <w:num w:numId="5">
    <w:abstractNumId w:val="22"/>
  </w:num>
  <w:num w:numId="6">
    <w:abstractNumId w:val="29"/>
  </w:num>
  <w:num w:numId="7">
    <w:abstractNumId w:val="20"/>
  </w:num>
  <w:num w:numId="8">
    <w:abstractNumId w:val="28"/>
  </w:num>
  <w:num w:numId="9">
    <w:abstractNumId w:val="47"/>
  </w:num>
  <w:num w:numId="10">
    <w:abstractNumId w:val="61"/>
  </w:num>
  <w:num w:numId="11">
    <w:abstractNumId w:val="45"/>
  </w:num>
  <w:num w:numId="12">
    <w:abstractNumId w:val="31"/>
  </w:num>
  <w:num w:numId="13">
    <w:abstractNumId w:val="24"/>
  </w:num>
  <w:num w:numId="14">
    <w:abstractNumId w:val="50"/>
  </w:num>
  <w:num w:numId="15">
    <w:abstractNumId w:val="53"/>
  </w:num>
  <w:num w:numId="16">
    <w:abstractNumId w:val="64"/>
  </w:num>
  <w:num w:numId="17">
    <w:abstractNumId w:val="41"/>
  </w:num>
  <w:num w:numId="18">
    <w:abstractNumId w:val="25"/>
  </w:num>
  <w:num w:numId="19">
    <w:abstractNumId w:val="52"/>
  </w:num>
  <w:num w:numId="20">
    <w:abstractNumId w:val="58"/>
  </w:num>
  <w:num w:numId="21">
    <w:abstractNumId w:val="59"/>
  </w:num>
  <w:num w:numId="22">
    <w:abstractNumId w:val="66"/>
  </w:num>
  <w:num w:numId="23">
    <w:abstractNumId w:val="38"/>
  </w:num>
  <w:num w:numId="24">
    <w:abstractNumId w:val="32"/>
  </w:num>
  <w:num w:numId="25">
    <w:abstractNumId w:val="46"/>
  </w:num>
  <w:num w:numId="26">
    <w:abstractNumId w:val="34"/>
  </w:num>
  <w:num w:numId="27">
    <w:abstractNumId w:val="27"/>
  </w:num>
  <w:num w:numId="28">
    <w:abstractNumId w:val="2"/>
  </w:num>
  <w:num w:numId="29">
    <w:abstractNumId w:val="42"/>
  </w:num>
  <w:num w:numId="30">
    <w:abstractNumId w:val="44"/>
  </w:num>
  <w:num w:numId="31">
    <w:abstractNumId w:val="39"/>
  </w:num>
  <w:num w:numId="32">
    <w:abstractNumId w:val="51"/>
  </w:num>
  <w:num w:numId="33">
    <w:abstractNumId w:val="19"/>
  </w:num>
  <w:num w:numId="34">
    <w:abstractNumId w:val="49"/>
  </w:num>
  <w:num w:numId="35">
    <w:abstractNumId w:val="56"/>
  </w:num>
  <w:num w:numId="36">
    <w:abstractNumId w:val="23"/>
  </w:num>
  <w:num w:numId="37">
    <w:abstractNumId w:val="60"/>
  </w:num>
  <w:num w:numId="38">
    <w:abstractNumId w:val="62"/>
  </w:num>
  <w:num w:numId="39">
    <w:abstractNumId w:val="1"/>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5"/>
  </w:num>
  <w:num w:numId="52">
    <w:abstractNumId w:val="21"/>
  </w:num>
  <w:num w:numId="53">
    <w:abstractNumId w:val="17"/>
  </w:num>
  <w:num w:numId="54">
    <w:abstractNumId w:val="63"/>
  </w:num>
  <w:num w:numId="55">
    <w:abstractNumId w:val="36"/>
  </w:num>
  <w:num w:numId="56">
    <w:abstractNumId w:val="26"/>
  </w:num>
  <w:num w:numId="57">
    <w:abstractNumId w:val="43"/>
  </w:num>
  <w:num w:numId="58">
    <w:abstractNumId w:val="55"/>
  </w:num>
  <w:num w:numId="59">
    <w:abstractNumId w:val="65"/>
  </w:num>
  <w:num w:numId="60">
    <w:abstractNumId w:val="54"/>
  </w:num>
  <w:num w:numId="61">
    <w:abstractNumId w:val="0"/>
  </w:num>
  <w:num w:numId="62">
    <w:abstractNumId w:val="57"/>
  </w:num>
  <w:num w:numId="63">
    <w:abstractNumId w:val="48"/>
  </w:num>
  <w:num w:numId="64">
    <w:abstractNumId w:val="3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81701"/>
    <w:rsid w:val="000059FB"/>
    <w:rsid w:val="00006BF2"/>
    <w:rsid w:val="00010743"/>
    <w:rsid w:val="000129E6"/>
    <w:rsid w:val="000166F0"/>
    <w:rsid w:val="00016D06"/>
    <w:rsid w:val="000207BE"/>
    <w:rsid w:val="000224AD"/>
    <w:rsid w:val="00023395"/>
    <w:rsid w:val="000239F5"/>
    <w:rsid w:val="0002534A"/>
    <w:rsid w:val="00030462"/>
    <w:rsid w:val="00030718"/>
    <w:rsid w:val="00031D8D"/>
    <w:rsid w:val="00031E3B"/>
    <w:rsid w:val="0003209D"/>
    <w:rsid w:val="0003615F"/>
    <w:rsid w:val="00037C27"/>
    <w:rsid w:val="00040761"/>
    <w:rsid w:val="00040DF4"/>
    <w:rsid w:val="00040E4D"/>
    <w:rsid w:val="000430EC"/>
    <w:rsid w:val="00044DD9"/>
    <w:rsid w:val="00045473"/>
    <w:rsid w:val="000462BE"/>
    <w:rsid w:val="000472BF"/>
    <w:rsid w:val="000507CE"/>
    <w:rsid w:val="00051972"/>
    <w:rsid w:val="00054C0A"/>
    <w:rsid w:val="00054EC3"/>
    <w:rsid w:val="0005523D"/>
    <w:rsid w:val="00056375"/>
    <w:rsid w:val="0005676A"/>
    <w:rsid w:val="00057B61"/>
    <w:rsid w:val="00057BB9"/>
    <w:rsid w:val="00062D69"/>
    <w:rsid w:val="00066AE8"/>
    <w:rsid w:val="00067A08"/>
    <w:rsid w:val="0007104E"/>
    <w:rsid w:val="00071F8B"/>
    <w:rsid w:val="00074443"/>
    <w:rsid w:val="00075372"/>
    <w:rsid w:val="00075DC0"/>
    <w:rsid w:val="00077CC2"/>
    <w:rsid w:val="00080B17"/>
    <w:rsid w:val="00087971"/>
    <w:rsid w:val="00090DB7"/>
    <w:rsid w:val="00095EAD"/>
    <w:rsid w:val="00097721"/>
    <w:rsid w:val="000A1379"/>
    <w:rsid w:val="000A1E4B"/>
    <w:rsid w:val="000A3352"/>
    <w:rsid w:val="000A6A05"/>
    <w:rsid w:val="000A6C1D"/>
    <w:rsid w:val="000B01CE"/>
    <w:rsid w:val="000B0FCA"/>
    <w:rsid w:val="000B3D31"/>
    <w:rsid w:val="000B413F"/>
    <w:rsid w:val="000B58E0"/>
    <w:rsid w:val="000B61BF"/>
    <w:rsid w:val="000B7A0C"/>
    <w:rsid w:val="000B7EE5"/>
    <w:rsid w:val="000C0FD4"/>
    <w:rsid w:val="000C58A1"/>
    <w:rsid w:val="000C6A82"/>
    <w:rsid w:val="000C6F65"/>
    <w:rsid w:val="000D580E"/>
    <w:rsid w:val="000D6705"/>
    <w:rsid w:val="000D7310"/>
    <w:rsid w:val="000D7356"/>
    <w:rsid w:val="000E1BB4"/>
    <w:rsid w:val="000E3E71"/>
    <w:rsid w:val="000E415F"/>
    <w:rsid w:val="000E57FE"/>
    <w:rsid w:val="000E678E"/>
    <w:rsid w:val="000E690B"/>
    <w:rsid w:val="000F02A7"/>
    <w:rsid w:val="000F2FE9"/>
    <w:rsid w:val="000F783D"/>
    <w:rsid w:val="000F7EB3"/>
    <w:rsid w:val="001007A6"/>
    <w:rsid w:val="0010287C"/>
    <w:rsid w:val="00104DC2"/>
    <w:rsid w:val="00105377"/>
    <w:rsid w:val="00107060"/>
    <w:rsid w:val="0010763C"/>
    <w:rsid w:val="001077B0"/>
    <w:rsid w:val="001143DD"/>
    <w:rsid w:val="00115665"/>
    <w:rsid w:val="00116E93"/>
    <w:rsid w:val="0012007D"/>
    <w:rsid w:val="001254FD"/>
    <w:rsid w:val="00130C3A"/>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70E21"/>
    <w:rsid w:val="0017118E"/>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A1231"/>
    <w:rsid w:val="001A3D21"/>
    <w:rsid w:val="001A4752"/>
    <w:rsid w:val="001A5669"/>
    <w:rsid w:val="001A65EE"/>
    <w:rsid w:val="001B10BF"/>
    <w:rsid w:val="001B2C09"/>
    <w:rsid w:val="001B51E1"/>
    <w:rsid w:val="001B5BF6"/>
    <w:rsid w:val="001C06B0"/>
    <w:rsid w:val="001C09B0"/>
    <w:rsid w:val="001C1094"/>
    <w:rsid w:val="001C7284"/>
    <w:rsid w:val="001D043A"/>
    <w:rsid w:val="001D3345"/>
    <w:rsid w:val="001D7F54"/>
    <w:rsid w:val="001E0966"/>
    <w:rsid w:val="001E1463"/>
    <w:rsid w:val="001E1AA9"/>
    <w:rsid w:val="001E42A3"/>
    <w:rsid w:val="001E6ABE"/>
    <w:rsid w:val="001F1CAD"/>
    <w:rsid w:val="001F259D"/>
    <w:rsid w:val="001F38E2"/>
    <w:rsid w:val="001F42AD"/>
    <w:rsid w:val="0020328B"/>
    <w:rsid w:val="002032F3"/>
    <w:rsid w:val="0020491B"/>
    <w:rsid w:val="00205FFA"/>
    <w:rsid w:val="00206881"/>
    <w:rsid w:val="0020773A"/>
    <w:rsid w:val="002078EB"/>
    <w:rsid w:val="00210844"/>
    <w:rsid w:val="0021146D"/>
    <w:rsid w:val="0021176B"/>
    <w:rsid w:val="00211ED0"/>
    <w:rsid w:val="00221133"/>
    <w:rsid w:val="00222847"/>
    <w:rsid w:val="0022375A"/>
    <w:rsid w:val="00231851"/>
    <w:rsid w:val="0023393B"/>
    <w:rsid w:val="00233BB3"/>
    <w:rsid w:val="00235E22"/>
    <w:rsid w:val="00235F87"/>
    <w:rsid w:val="00240195"/>
    <w:rsid w:val="00242CA4"/>
    <w:rsid w:val="002456EF"/>
    <w:rsid w:val="00245822"/>
    <w:rsid w:val="00250FB5"/>
    <w:rsid w:val="00251F40"/>
    <w:rsid w:val="00253093"/>
    <w:rsid w:val="00256AD0"/>
    <w:rsid w:val="0025794E"/>
    <w:rsid w:val="00260B01"/>
    <w:rsid w:val="00261BA4"/>
    <w:rsid w:val="00262D7A"/>
    <w:rsid w:val="00263D57"/>
    <w:rsid w:val="0027392B"/>
    <w:rsid w:val="00274C5A"/>
    <w:rsid w:val="00274D77"/>
    <w:rsid w:val="002752CE"/>
    <w:rsid w:val="00277FB9"/>
    <w:rsid w:val="00280F87"/>
    <w:rsid w:val="00282CF4"/>
    <w:rsid w:val="00283758"/>
    <w:rsid w:val="0028632E"/>
    <w:rsid w:val="0028721D"/>
    <w:rsid w:val="002926D5"/>
    <w:rsid w:val="00293E98"/>
    <w:rsid w:val="00293F80"/>
    <w:rsid w:val="002979A2"/>
    <w:rsid w:val="002A221E"/>
    <w:rsid w:val="002A3619"/>
    <w:rsid w:val="002A431B"/>
    <w:rsid w:val="002A69E3"/>
    <w:rsid w:val="002A6C5E"/>
    <w:rsid w:val="002B1ACE"/>
    <w:rsid w:val="002B3157"/>
    <w:rsid w:val="002B418F"/>
    <w:rsid w:val="002B555E"/>
    <w:rsid w:val="002B57CA"/>
    <w:rsid w:val="002C066B"/>
    <w:rsid w:val="002C2C8E"/>
    <w:rsid w:val="002C3756"/>
    <w:rsid w:val="002D5584"/>
    <w:rsid w:val="002D7510"/>
    <w:rsid w:val="002E2BE6"/>
    <w:rsid w:val="002E589D"/>
    <w:rsid w:val="002F1678"/>
    <w:rsid w:val="002F214D"/>
    <w:rsid w:val="002F3D7F"/>
    <w:rsid w:val="002F4F6D"/>
    <w:rsid w:val="00307369"/>
    <w:rsid w:val="003126E6"/>
    <w:rsid w:val="0031276C"/>
    <w:rsid w:val="003152B7"/>
    <w:rsid w:val="00320B57"/>
    <w:rsid w:val="0032337F"/>
    <w:rsid w:val="00324F08"/>
    <w:rsid w:val="00327466"/>
    <w:rsid w:val="003305F2"/>
    <w:rsid w:val="0033103E"/>
    <w:rsid w:val="003312FA"/>
    <w:rsid w:val="00334197"/>
    <w:rsid w:val="00336A36"/>
    <w:rsid w:val="0034362B"/>
    <w:rsid w:val="00345736"/>
    <w:rsid w:val="00346367"/>
    <w:rsid w:val="00347A50"/>
    <w:rsid w:val="00350E7D"/>
    <w:rsid w:val="00351BD3"/>
    <w:rsid w:val="003522EB"/>
    <w:rsid w:val="003552CF"/>
    <w:rsid w:val="00357F50"/>
    <w:rsid w:val="00357F54"/>
    <w:rsid w:val="003612D6"/>
    <w:rsid w:val="00363C12"/>
    <w:rsid w:val="00363E3E"/>
    <w:rsid w:val="003673CF"/>
    <w:rsid w:val="0037484F"/>
    <w:rsid w:val="003756F8"/>
    <w:rsid w:val="003759DC"/>
    <w:rsid w:val="00375E6B"/>
    <w:rsid w:val="00375E8A"/>
    <w:rsid w:val="00376F94"/>
    <w:rsid w:val="00380B64"/>
    <w:rsid w:val="003811CC"/>
    <w:rsid w:val="003833F7"/>
    <w:rsid w:val="0038352B"/>
    <w:rsid w:val="00383634"/>
    <w:rsid w:val="00384FE0"/>
    <w:rsid w:val="00386273"/>
    <w:rsid w:val="00386743"/>
    <w:rsid w:val="00386803"/>
    <w:rsid w:val="003877F8"/>
    <w:rsid w:val="00390BBA"/>
    <w:rsid w:val="00391023"/>
    <w:rsid w:val="00393ED9"/>
    <w:rsid w:val="0039715B"/>
    <w:rsid w:val="003973A3"/>
    <w:rsid w:val="003A0310"/>
    <w:rsid w:val="003A1E96"/>
    <w:rsid w:val="003A5B96"/>
    <w:rsid w:val="003A64EB"/>
    <w:rsid w:val="003A6731"/>
    <w:rsid w:val="003A7880"/>
    <w:rsid w:val="003B6E49"/>
    <w:rsid w:val="003C4885"/>
    <w:rsid w:val="003C5120"/>
    <w:rsid w:val="003C7671"/>
    <w:rsid w:val="003D2D6E"/>
    <w:rsid w:val="003D3A8F"/>
    <w:rsid w:val="003D4809"/>
    <w:rsid w:val="003D4DE4"/>
    <w:rsid w:val="003D5063"/>
    <w:rsid w:val="003D5ECE"/>
    <w:rsid w:val="003F0CFE"/>
    <w:rsid w:val="003F2572"/>
    <w:rsid w:val="003F2B67"/>
    <w:rsid w:val="003F4870"/>
    <w:rsid w:val="003F66A2"/>
    <w:rsid w:val="003F6AE8"/>
    <w:rsid w:val="003F7971"/>
    <w:rsid w:val="003F7BB0"/>
    <w:rsid w:val="004025B5"/>
    <w:rsid w:val="004034AC"/>
    <w:rsid w:val="004057FC"/>
    <w:rsid w:val="00411B02"/>
    <w:rsid w:val="0041390F"/>
    <w:rsid w:val="00416673"/>
    <w:rsid w:val="00420E39"/>
    <w:rsid w:val="00422F45"/>
    <w:rsid w:val="004267F5"/>
    <w:rsid w:val="00427C13"/>
    <w:rsid w:val="00434A52"/>
    <w:rsid w:val="004425C8"/>
    <w:rsid w:val="00444C40"/>
    <w:rsid w:val="004455EE"/>
    <w:rsid w:val="0044591C"/>
    <w:rsid w:val="00452C2E"/>
    <w:rsid w:val="00457185"/>
    <w:rsid w:val="0045733A"/>
    <w:rsid w:val="00460AED"/>
    <w:rsid w:val="00461147"/>
    <w:rsid w:val="00466083"/>
    <w:rsid w:val="0046651C"/>
    <w:rsid w:val="00466AD7"/>
    <w:rsid w:val="00470581"/>
    <w:rsid w:val="004709DF"/>
    <w:rsid w:val="0047125E"/>
    <w:rsid w:val="004729B6"/>
    <w:rsid w:val="004737C5"/>
    <w:rsid w:val="004759C0"/>
    <w:rsid w:val="00477A9D"/>
    <w:rsid w:val="0048109A"/>
    <w:rsid w:val="00481459"/>
    <w:rsid w:val="004830EE"/>
    <w:rsid w:val="00483360"/>
    <w:rsid w:val="00485B07"/>
    <w:rsid w:val="00485D14"/>
    <w:rsid w:val="00486691"/>
    <w:rsid w:val="004878C4"/>
    <w:rsid w:val="00487D69"/>
    <w:rsid w:val="00491031"/>
    <w:rsid w:val="00491D67"/>
    <w:rsid w:val="00492786"/>
    <w:rsid w:val="00494D29"/>
    <w:rsid w:val="004965C0"/>
    <w:rsid w:val="00496E18"/>
    <w:rsid w:val="0049764F"/>
    <w:rsid w:val="00497E7B"/>
    <w:rsid w:val="004A1DFC"/>
    <w:rsid w:val="004A1FE5"/>
    <w:rsid w:val="004B30C5"/>
    <w:rsid w:val="004B7EEB"/>
    <w:rsid w:val="004C2A0F"/>
    <w:rsid w:val="004C2DB3"/>
    <w:rsid w:val="004C6E62"/>
    <w:rsid w:val="004C73D0"/>
    <w:rsid w:val="004D39EC"/>
    <w:rsid w:val="004D787E"/>
    <w:rsid w:val="004D7F74"/>
    <w:rsid w:val="004E15D7"/>
    <w:rsid w:val="004E188B"/>
    <w:rsid w:val="004E2299"/>
    <w:rsid w:val="004E31F0"/>
    <w:rsid w:val="004E3EEA"/>
    <w:rsid w:val="004F03FF"/>
    <w:rsid w:val="004F2158"/>
    <w:rsid w:val="004F2710"/>
    <w:rsid w:val="004F2730"/>
    <w:rsid w:val="004F38A0"/>
    <w:rsid w:val="004F6917"/>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7D08"/>
    <w:rsid w:val="00535550"/>
    <w:rsid w:val="00537E41"/>
    <w:rsid w:val="00540180"/>
    <w:rsid w:val="0054126D"/>
    <w:rsid w:val="00541F94"/>
    <w:rsid w:val="0054336B"/>
    <w:rsid w:val="00550FD8"/>
    <w:rsid w:val="00551243"/>
    <w:rsid w:val="00552245"/>
    <w:rsid w:val="005545ED"/>
    <w:rsid w:val="00560626"/>
    <w:rsid w:val="00560C35"/>
    <w:rsid w:val="00562F17"/>
    <w:rsid w:val="00564C46"/>
    <w:rsid w:val="00565E1F"/>
    <w:rsid w:val="005672D3"/>
    <w:rsid w:val="0057147E"/>
    <w:rsid w:val="00571AC8"/>
    <w:rsid w:val="00571ED7"/>
    <w:rsid w:val="00573F0D"/>
    <w:rsid w:val="00581DED"/>
    <w:rsid w:val="005829DD"/>
    <w:rsid w:val="005841C8"/>
    <w:rsid w:val="005849FD"/>
    <w:rsid w:val="005854FB"/>
    <w:rsid w:val="00587229"/>
    <w:rsid w:val="00593BD9"/>
    <w:rsid w:val="005944A1"/>
    <w:rsid w:val="00594EA7"/>
    <w:rsid w:val="005A2613"/>
    <w:rsid w:val="005A612F"/>
    <w:rsid w:val="005A6A65"/>
    <w:rsid w:val="005B141B"/>
    <w:rsid w:val="005B51AD"/>
    <w:rsid w:val="005B61AD"/>
    <w:rsid w:val="005C0079"/>
    <w:rsid w:val="005C2466"/>
    <w:rsid w:val="005C3C9B"/>
    <w:rsid w:val="005C40E6"/>
    <w:rsid w:val="005C5B67"/>
    <w:rsid w:val="005D01E5"/>
    <w:rsid w:val="005D1479"/>
    <w:rsid w:val="005D1EEB"/>
    <w:rsid w:val="005E019A"/>
    <w:rsid w:val="005E07D8"/>
    <w:rsid w:val="005E4EA3"/>
    <w:rsid w:val="005E656A"/>
    <w:rsid w:val="005E7039"/>
    <w:rsid w:val="005E7D18"/>
    <w:rsid w:val="005F0D9F"/>
    <w:rsid w:val="005F1BC4"/>
    <w:rsid w:val="005F2FC3"/>
    <w:rsid w:val="005F321C"/>
    <w:rsid w:val="005F4750"/>
    <w:rsid w:val="0060361E"/>
    <w:rsid w:val="00603769"/>
    <w:rsid w:val="006047AD"/>
    <w:rsid w:val="00604F07"/>
    <w:rsid w:val="006133FA"/>
    <w:rsid w:val="0061416E"/>
    <w:rsid w:val="00623CFC"/>
    <w:rsid w:val="0062739C"/>
    <w:rsid w:val="006307A2"/>
    <w:rsid w:val="0063105D"/>
    <w:rsid w:val="006337F1"/>
    <w:rsid w:val="00633DB5"/>
    <w:rsid w:val="00634399"/>
    <w:rsid w:val="00637DDE"/>
    <w:rsid w:val="00637F8E"/>
    <w:rsid w:val="006416B3"/>
    <w:rsid w:val="006422EF"/>
    <w:rsid w:val="00642870"/>
    <w:rsid w:val="00642B35"/>
    <w:rsid w:val="00642D68"/>
    <w:rsid w:val="00643365"/>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0890"/>
    <w:rsid w:val="00695459"/>
    <w:rsid w:val="00695D95"/>
    <w:rsid w:val="00696584"/>
    <w:rsid w:val="006A03CB"/>
    <w:rsid w:val="006A2455"/>
    <w:rsid w:val="006A63BF"/>
    <w:rsid w:val="006A6F67"/>
    <w:rsid w:val="006B2E26"/>
    <w:rsid w:val="006B33A0"/>
    <w:rsid w:val="006C07A2"/>
    <w:rsid w:val="006C47B4"/>
    <w:rsid w:val="006C4BE3"/>
    <w:rsid w:val="006C549B"/>
    <w:rsid w:val="006C5A93"/>
    <w:rsid w:val="006C6976"/>
    <w:rsid w:val="006C74B3"/>
    <w:rsid w:val="006D1DD0"/>
    <w:rsid w:val="006D2CD8"/>
    <w:rsid w:val="006D3D6F"/>
    <w:rsid w:val="006D4384"/>
    <w:rsid w:val="006D4633"/>
    <w:rsid w:val="006D6B28"/>
    <w:rsid w:val="006E072A"/>
    <w:rsid w:val="006E0D89"/>
    <w:rsid w:val="006E729A"/>
    <w:rsid w:val="006E77D4"/>
    <w:rsid w:val="006F2D08"/>
    <w:rsid w:val="006F3827"/>
    <w:rsid w:val="006F3A82"/>
    <w:rsid w:val="006F501B"/>
    <w:rsid w:val="006F5FC0"/>
    <w:rsid w:val="006F66C2"/>
    <w:rsid w:val="00704467"/>
    <w:rsid w:val="00705506"/>
    <w:rsid w:val="00705CC7"/>
    <w:rsid w:val="00706900"/>
    <w:rsid w:val="00712E97"/>
    <w:rsid w:val="00715A91"/>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61DE"/>
    <w:rsid w:val="00757D2C"/>
    <w:rsid w:val="0076033B"/>
    <w:rsid w:val="00762146"/>
    <w:rsid w:val="007740E1"/>
    <w:rsid w:val="00776CBF"/>
    <w:rsid w:val="00777236"/>
    <w:rsid w:val="00780201"/>
    <w:rsid w:val="00781705"/>
    <w:rsid w:val="00781B04"/>
    <w:rsid w:val="00783D1D"/>
    <w:rsid w:val="00784C93"/>
    <w:rsid w:val="007856A7"/>
    <w:rsid w:val="0079537F"/>
    <w:rsid w:val="007955FB"/>
    <w:rsid w:val="00795CEB"/>
    <w:rsid w:val="007A2E0D"/>
    <w:rsid w:val="007A4853"/>
    <w:rsid w:val="007A6271"/>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3023"/>
    <w:rsid w:val="008076BF"/>
    <w:rsid w:val="0081047B"/>
    <w:rsid w:val="00810909"/>
    <w:rsid w:val="00814838"/>
    <w:rsid w:val="00816B5A"/>
    <w:rsid w:val="00821649"/>
    <w:rsid w:val="00821A6F"/>
    <w:rsid w:val="008221A8"/>
    <w:rsid w:val="0082319E"/>
    <w:rsid w:val="00824123"/>
    <w:rsid w:val="00826AE6"/>
    <w:rsid w:val="00826CE6"/>
    <w:rsid w:val="00827123"/>
    <w:rsid w:val="00830696"/>
    <w:rsid w:val="0083087D"/>
    <w:rsid w:val="00832C83"/>
    <w:rsid w:val="00833AEC"/>
    <w:rsid w:val="0083793A"/>
    <w:rsid w:val="00846C92"/>
    <w:rsid w:val="008472B1"/>
    <w:rsid w:val="0084740B"/>
    <w:rsid w:val="0085134E"/>
    <w:rsid w:val="008557ED"/>
    <w:rsid w:val="00856466"/>
    <w:rsid w:val="00861B60"/>
    <w:rsid w:val="00862014"/>
    <w:rsid w:val="008620AB"/>
    <w:rsid w:val="008630D9"/>
    <w:rsid w:val="00866881"/>
    <w:rsid w:val="008700D2"/>
    <w:rsid w:val="00870A79"/>
    <w:rsid w:val="0087141D"/>
    <w:rsid w:val="008732E0"/>
    <w:rsid w:val="00877EA7"/>
    <w:rsid w:val="00884570"/>
    <w:rsid w:val="00884DDB"/>
    <w:rsid w:val="00890306"/>
    <w:rsid w:val="008934FD"/>
    <w:rsid w:val="00894489"/>
    <w:rsid w:val="00895DCF"/>
    <w:rsid w:val="00897F42"/>
    <w:rsid w:val="008A173B"/>
    <w:rsid w:val="008B3957"/>
    <w:rsid w:val="008B43B9"/>
    <w:rsid w:val="008B6FD5"/>
    <w:rsid w:val="008B7D79"/>
    <w:rsid w:val="008C2C1C"/>
    <w:rsid w:val="008C5576"/>
    <w:rsid w:val="008C5ECB"/>
    <w:rsid w:val="008D0655"/>
    <w:rsid w:val="008D17C3"/>
    <w:rsid w:val="008D4A37"/>
    <w:rsid w:val="008D5006"/>
    <w:rsid w:val="008D66F6"/>
    <w:rsid w:val="008D6E05"/>
    <w:rsid w:val="008D7044"/>
    <w:rsid w:val="008E0E3B"/>
    <w:rsid w:val="008E11AB"/>
    <w:rsid w:val="008E398C"/>
    <w:rsid w:val="008E3CB6"/>
    <w:rsid w:val="008E3D71"/>
    <w:rsid w:val="008E6AA1"/>
    <w:rsid w:val="008E752A"/>
    <w:rsid w:val="008F0D1B"/>
    <w:rsid w:val="008F20A3"/>
    <w:rsid w:val="008F288B"/>
    <w:rsid w:val="008F2E3F"/>
    <w:rsid w:val="008F39C7"/>
    <w:rsid w:val="008F540D"/>
    <w:rsid w:val="008F5594"/>
    <w:rsid w:val="00902C9A"/>
    <w:rsid w:val="00903895"/>
    <w:rsid w:val="0090426A"/>
    <w:rsid w:val="00904FDC"/>
    <w:rsid w:val="00906C85"/>
    <w:rsid w:val="00906CFB"/>
    <w:rsid w:val="009102AD"/>
    <w:rsid w:val="00911BE4"/>
    <w:rsid w:val="00911F9F"/>
    <w:rsid w:val="00916D0E"/>
    <w:rsid w:val="00917C3A"/>
    <w:rsid w:val="009207CD"/>
    <w:rsid w:val="009217B3"/>
    <w:rsid w:val="00924052"/>
    <w:rsid w:val="00926D00"/>
    <w:rsid w:val="0093032B"/>
    <w:rsid w:val="00931A2A"/>
    <w:rsid w:val="00936C94"/>
    <w:rsid w:val="00937BC8"/>
    <w:rsid w:val="0094223E"/>
    <w:rsid w:val="00944607"/>
    <w:rsid w:val="00947595"/>
    <w:rsid w:val="009522F0"/>
    <w:rsid w:val="009523C1"/>
    <w:rsid w:val="00952462"/>
    <w:rsid w:val="0095426F"/>
    <w:rsid w:val="0095434F"/>
    <w:rsid w:val="00956176"/>
    <w:rsid w:val="009627FD"/>
    <w:rsid w:val="00962ADD"/>
    <w:rsid w:val="0096451B"/>
    <w:rsid w:val="0097215D"/>
    <w:rsid w:val="0097434F"/>
    <w:rsid w:val="009743DD"/>
    <w:rsid w:val="00977536"/>
    <w:rsid w:val="00981AF7"/>
    <w:rsid w:val="00986B45"/>
    <w:rsid w:val="00991556"/>
    <w:rsid w:val="009919D3"/>
    <w:rsid w:val="009937DD"/>
    <w:rsid w:val="009939AD"/>
    <w:rsid w:val="00995AB4"/>
    <w:rsid w:val="009A1C1C"/>
    <w:rsid w:val="009A6BF9"/>
    <w:rsid w:val="009B1FF6"/>
    <w:rsid w:val="009B4C4A"/>
    <w:rsid w:val="009B6678"/>
    <w:rsid w:val="009B7A72"/>
    <w:rsid w:val="009C00B4"/>
    <w:rsid w:val="009C16B6"/>
    <w:rsid w:val="009C4E4C"/>
    <w:rsid w:val="009C7DAC"/>
    <w:rsid w:val="009D024B"/>
    <w:rsid w:val="009D1E5F"/>
    <w:rsid w:val="009E1DE4"/>
    <w:rsid w:val="009E22DD"/>
    <w:rsid w:val="009E373B"/>
    <w:rsid w:val="009F02C3"/>
    <w:rsid w:val="009F38AB"/>
    <w:rsid w:val="009F3BA3"/>
    <w:rsid w:val="009F4D23"/>
    <w:rsid w:val="009F6D4A"/>
    <w:rsid w:val="00A016E4"/>
    <w:rsid w:val="00A04484"/>
    <w:rsid w:val="00A058E7"/>
    <w:rsid w:val="00A20694"/>
    <w:rsid w:val="00A24400"/>
    <w:rsid w:val="00A27AC3"/>
    <w:rsid w:val="00A3116B"/>
    <w:rsid w:val="00A324EA"/>
    <w:rsid w:val="00A33B90"/>
    <w:rsid w:val="00A34608"/>
    <w:rsid w:val="00A34CBB"/>
    <w:rsid w:val="00A36F79"/>
    <w:rsid w:val="00A376FD"/>
    <w:rsid w:val="00A404E1"/>
    <w:rsid w:val="00A40B81"/>
    <w:rsid w:val="00A412F6"/>
    <w:rsid w:val="00A4353D"/>
    <w:rsid w:val="00A4605C"/>
    <w:rsid w:val="00A5065C"/>
    <w:rsid w:val="00A5087F"/>
    <w:rsid w:val="00A50D00"/>
    <w:rsid w:val="00A528AF"/>
    <w:rsid w:val="00A63170"/>
    <w:rsid w:val="00A63675"/>
    <w:rsid w:val="00A653BC"/>
    <w:rsid w:val="00A65DA9"/>
    <w:rsid w:val="00A716CC"/>
    <w:rsid w:val="00A71C98"/>
    <w:rsid w:val="00A72D17"/>
    <w:rsid w:val="00A7304A"/>
    <w:rsid w:val="00A745FD"/>
    <w:rsid w:val="00A75C16"/>
    <w:rsid w:val="00A75F63"/>
    <w:rsid w:val="00A76B1A"/>
    <w:rsid w:val="00A76D20"/>
    <w:rsid w:val="00A76F3C"/>
    <w:rsid w:val="00A777CF"/>
    <w:rsid w:val="00A77A63"/>
    <w:rsid w:val="00A81701"/>
    <w:rsid w:val="00A86D9F"/>
    <w:rsid w:val="00A93A93"/>
    <w:rsid w:val="00A93EFB"/>
    <w:rsid w:val="00A96AFE"/>
    <w:rsid w:val="00A973D6"/>
    <w:rsid w:val="00AA1FBA"/>
    <w:rsid w:val="00AA310C"/>
    <w:rsid w:val="00AA7DBD"/>
    <w:rsid w:val="00AB0764"/>
    <w:rsid w:val="00AB0D69"/>
    <w:rsid w:val="00AB3640"/>
    <w:rsid w:val="00AB48D5"/>
    <w:rsid w:val="00AB66C4"/>
    <w:rsid w:val="00AB6AB2"/>
    <w:rsid w:val="00AB6BD8"/>
    <w:rsid w:val="00AC0CB2"/>
    <w:rsid w:val="00AC29BE"/>
    <w:rsid w:val="00AC2EF4"/>
    <w:rsid w:val="00AC3DDC"/>
    <w:rsid w:val="00AD0DE7"/>
    <w:rsid w:val="00AD129F"/>
    <w:rsid w:val="00AD1FAA"/>
    <w:rsid w:val="00AD27C3"/>
    <w:rsid w:val="00AD786D"/>
    <w:rsid w:val="00AE2300"/>
    <w:rsid w:val="00AE2EB5"/>
    <w:rsid w:val="00AE33B2"/>
    <w:rsid w:val="00AE5013"/>
    <w:rsid w:val="00AE5D73"/>
    <w:rsid w:val="00AF3F18"/>
    <w:rsid w:val="00AF6E35"/>
    <w:rsid w:val="00B03DF8"/>
    <w:rsid w:val="00B10B91"/>
    <w:rsid w:val="00B16858"/>
    <w:rsid w:val="00B16F17"/>
    <w:rsid w:val="00B20B88"/>
    <w:rsid w:val="00B21DC5"/>
    <w:rsid w:val="00B225FA"/>
    <w:rsid w:val="00B246AE"/>
    <w:rsid w:val="00B256AE"/>
    <w:rsid w:val="00B26959"/>
    <w:rsid w:val="00B30189"/>
    <w:rsid w:val="00B35D6B"/>
    <w:rsid w:val="00B360B9"/>
    <w:rsid w:val="00B36F3B"/>
    <w:rsid w:val="00B404C2"/>
    <w:rsid w:val="00B415D4"/>
    <w:rsid w:val="00B42FD9"/>
    <w:rsid w:val="00B45925"/>
    <w:rsid w:val="00B45FC8"/>
    <w:rsid w:val="00B46750"/>
    <w:rsid w:val="00B479D5"/>
    <w:rsid w:val="00B55355"/>
    <w:rsid w:val="00B561F0"/>
    <w:rsid w:val="00B621A7"/>
    <w:rsid w:val="00B62A95"/>
    <w:rsid w:val="00B632F6"/>
    <w:rsid w:val="00B65ACF"/>
    <w:rsid w:val="00B65F14"/>
    <w:rsid w:val="00B660FE"/>
    <w:rsid w:val="00B6635C"/>
    <w:rsid w:val="00B6636D"/>
    <w:rsid w:val="00B67E4E"/>
    <w:rsid w:val="00B7040D"/>
    <w:rsid w:val="00B73757"/>
    <w:rsid w:val="00B743A3"/>
    <w:rsid w:val="00B75DE5"/>
    <w:rsid w:val="00B76149"/>
    <w:rsid w:val="00B813B4"/>
    <w:rsid w:val="00B81DE4"/>
    <w:rsid w:val="00B83037"/>
    <w:rsid w:val="00B83E06"/>
    <w:rsid w:val="00B84D32"/>
    <w:rsid w:val="00B85357"/>
    <w:rsid w:val="00B86339"/>
    <w:rsid w:val="00B87573"/>
    <w:rsid w:val="00B93452"/>
    <w:rsid w:val="00B93D93"/>
    <w:rsid w:val="00B95AE7"/>
    <w:rsid w:val="00B9712A"/>
    <w:rsid w:val="00BA06CC"/>
    <w:rsid w:val="00BA0DA6"/>
    <w:rsid w:val="00BA1D2F"/>
    <w:rsid w:val="00BA3504"/>
    <w:rsid w:val="00BA511A"/>
    <w:rsid w:val="00BA62CA"/>
    <w:rsid w:val="00BA6904"/>
    <w:rsid w:val="00BA6A70"/>
    <w:rsid w:val="00BA6B47"/>
    <w:rsid w:val="00BB00FE"/>
    <w:rsid w:val="00BB0149"/>
    <w:rsid w:val="00BB0CDD"/>
    <w:rsid w:val="00BB431B"/>
    <w:rsid w:val="00BB6DF2"/>
    <w:rsid w:val="00BC102B"/>
    <w:rsid w:val="00BC1182"/>
    <w:rsid w:val="00BC2CC9"/>
    <w:rsid w:val="00BC33D2"/>
    <w:rsid w:val="00BC53B1"/>
    <w:rsid w:val="00BD66CB"/>
    <w:rsid w:val="00BE0B50"/>
    <w:rsid w:val="00BE1154"/>
    <w:rsid w:val="00BE2275"/>
    <w:rsid w:val="00BE309E"/>
    <w:rsid w:val="00BF46CA"/>
    <w:rsid w:val="00BF6FDE"/>
    <w:rsid w:val="00BF7099"/>
    <w:rsid w:val="00C024E6"/>
    <w:rsid w:val="00C05887"/>
    <w:rsid w:val="00C07B8F"/>
    <w:rsid w:val="00C13BB9"/>
    <w:rsid w:val="00C17543"/>
    <w:rsid w:val="00C2329F"/>
    <w:rsid w:val="00C237A9"/>
    <w:rsid w:val="00C25099"/>
    <w:rsid w:val="00C26A91"/>
    <w:rsid w:val="00C27108"/>
    <w:rsid w:val="00C30F6C"/>
    <w:rsid w:val="00C3290A"/>
    <w:rsid w:val="00C344D9"/>
    <w:rsid w:val="00C3600A"/>
    <w:rsid w:val="00C3646D"/>
    <w:rsid w:val="00C36869"/>
    <w:rsid w:val="00C46283"/>
    <w:rsid w:val="00C47E0C"/>
    <w:rsid w:val="00C52A31"/>
    <w:rsid w:val="00C535A3"/>
    <w:rsid w:val="00C54756"/>
    <w:rsid w:val="00C548F6"/>
    <w:rsid w:val="00C55BAB"/>
    <w:rsid w:val="00C55D02"/>
    <w:rsid w:val="00C634E1"/>
    <w:rsid w:val="00C63642"/>
    <w:rsid w:val="00C6612B"/>
    <w:rsid w:val="00C71857"/>
    <w:rsid w:val="00C71BCF"/>
    <w:rsid w:val="00C73643"/>
    <w:rsid w:val="00C73DDD"/>
    <w:rsid w:val="00C74538"/>
    <w:rsid w:val="00C768AF"/>
    <w:rsid w:val="00C7762D"/>
    <w:rsid w:val="00C77D10"/>
    <w:rsid w:val="00C805B5"/>
    <w:rsid w:val="00C80656"/>
    <w:rsid w:val="00C81A46"/>
    <w:rsid w:val="00C82229"/>
    <w:rsid w:val="00C82922"/>
    <w:rsid w:val="00C83710"/>
    <w:rsid w:val="00C83A18"/>
    <w:rsid w:val="00C85E84"/>
    <w:rsid w:val="00C91BAC"/>
    <w:rsid w:val="00C93898"/>
    <w:rsid w:val="00C93FD0"/>
    <w:rsid w:val="00C9436E"/>
    <w:rsid w:val="00C945B3"/>
    <w:rsid w:val="00C97D6D"/>
    <w:rsid w:val="00CA0198"/>
    <w:rsid w:val="00CA0CE2"/>
    <w:rsid w:val="00CA302E"/>
    <w:rsid w:val="00CA38DD"/>
    <w:rsid w:val="00CA6DAC"/>
    <w:rsid w:val="00CA75C4"/>
    <w:rsid w:val="00CB048D"/>
    <w:rsid w:val="00CB1C6E"/>
    <w:rsid w:val="00CB375F"/>
    <w:rsid w:val="00CB58C0"/>
    <w:rsid w:val="00CB5983"/>
    <w:rsid w:val="00CB6DF6"/>
    <w:rsid w:val="00CC1740"/>
    <w:rsid w:val="00CC45E2"/>
    <w:rsid w:val="00CC4C50"/>
    <w:rsid w:val="00CD42EB"/>
    <w:rsid w:val="00CD451D"/>
    <w:rsid w:val="00CD5A8C"/>
    <w:rsid w:val="00CD69D8"/>
    <w:rsid w:val="00CE0129"/>
    <w:rsid w:val="00CE1168"/>
    <w:rsid w:val="00CE129A"/>
    <w:rsid w:val="00CE3D5E"/>
    <w:rsid w:val="00CE4FCB"/>
    <w:rsid w:val="00CF2208"/>
    <w:rsid w:val="00CF4495"/>
    <w:rsid w:val="00CF44C0"/>
    <w:rsid w:val="00CF571A"/>
    <w:rsid w:val="00CF5D22"/>
    <w:rsid w:val="00D00271"/>
    <w:rsid w:val="00D00B21"/>
    <w:rsid w:val="00D023F0"/>
    <w:rsid w:val="00D02EA9"/>
    <w:rsid w:val="00D05C64"/>
    <w:rsid w:val="00D07DA2"/>
    <w:rsid w:val="00D123D6"/>
    <w:rsid w:val="00D155A7"/>
    <w:rsid w:val="00D15AC5"/>
    <w:rsid w:val="00D16832"/>
    <w:rsid w:val="00D171EC"/>
    <w:rsid w:val="00D2015A"/>
    <w:rsid w:val="00D20BBB"/>
    <w:rsid w:val="00D217FA"/>
    <w:rsid w:val="00D221D9"/>
    <w:rsid w:val="00D226B5"/>
    <w:rsid w:val="00D23454"/>
    <w:rsid w:val="00D26A6B"/>
    <w:rsid w:val="00D27335"/>
    <w:rsid w:val="00D3106B"/>
    <w:rsid w:val="00D33A81"/>
    <w:rsid w:val="00D35590"/>
    <w:rsid w:val="00D5061C"/>
    <w:rsid w:val="00D528AF"/>
    <w:rsid w:val="00D53EA1"/>
    <w:rsid w:val="00D543CB"/>
    <w:rsid w:val="00D555A0"/>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802"/>
    <w:rsid w:val="00D95343"/>
    <w:rsid w:val="00DA2C42"/>
    <w:rsid w:val="00DA46B5"/>
    <w:rsid w:val="00DA46B7"/>
    <w:rsid w:val="00DA776F"/>
    <w:rsid w:val="00DB18CB"/>
    <w:rsid w:val="00DB203D"/>
    <w:rsid w:val="00DB32C9"/>
    <w:rsid w:val="00DB436F"/>
    <w:rsid w:val="00DB523C"/>
    <w:rsid w:val="00DB5446"/>
    <w:rsid w:val="00DB5E69"/>
    <w:rsid w:val="00DB6532"/>
    <w:rsid w:val="00DB7479"/>
    <w:rsid w:val="00DC41BA"/>
    <w:rsid w:val="00DC7592"/>
    <w:rsid w:val="00DC7676"/>
    <w:rsid w:val="00DD078D"/>
    <w:rsid w:val="00DD2B60"/>
    <w:rsid w:val="00DD2C29"/>
    <w:rsid w:val="00DD307A"/>
    <w:rsid w:val="00DD5FF1"/>
    <w:rsid w:val="00DD6782"/>
    <w:rsid w:val="00DD7341"/>
    <w:rsid w:val="00DD7738"/>
    <w:rsid w:val="00DE0FBC"/>
    <w:rsid w:val="00DE3848"/>
    <w:rsid w:val="00DE75D1"/>
    <w:rsid w:val="00DF28CB"/>
    <w:rsid w:val="00DF4EB4"/>
    <w:rsid w:val="00DF5676"/>
    <w:rsid w:val="00E00284"/>
    <w:rsid w:val="00E0037F"/>
    <w:rsid w:val="00E01142"/>
    <w:rsid w:val="00E065E5"/>
    <w:rsid w:val="00E12B13"/>
    <w:rsid w:val="00E13119"/>
    <w:rsid w:val="00E159FE"/>
    <w:rsid w:val="00E1634F"/>
    <w:rsid w:val="00E2070A"/>
    <w:rsid w:val="00E209A6"/>
    <w:rsid w:val="00E21C16"/>
    <w:rsid w:val="00E27747"/>
    <w:rsid w:val="00E346F9"/>
    <w:rsid w:val="00E34F2E"/>
    <w:rsid w:val="00E354F0"/>
    <w:rsid w:val="00E36A16"/>
    <w:rsid w:val="00E374A7"/>
    <w:rsid w:val="00E405EF"/>
    <w:rsid w:val="00E41A97"/>
    <w:rsid w:val="00E41CF1"/>
    <w:rsid w:val="00E43951"/>
    <w:rsid w:val="00E44C36"/>
    <w:rsid w:val="00E46C8B"/>
    <w:rsid w:val="00E535B9"/>
    <w:rsid w:val="00E53ADA"/>
    <w:rsid w:val="00E540D1"/>
    <w:rsid w:val="00E54E9A"/>
    <w:rsid w:val="00E578D7"/>
    <w:rsid w:val="00E617B0"/>
    <w:rsid w:val="00E647D9"/>
    <w:rsid w:val="00E64DA2"/>
    <w:rsid w:val="00E6703A"/>
    <w:rsid w:val="00E671F5"/>
    <w:rsid w:val="00E6720C"/>
    <w:rsid w:val="00E67FA6"/>
    <w:rsid w:val="00E71BEF"/>
    <w:rsid w:val="00E73709"/>
    <w:rsid w:val="00E74839"/>
    <w:rsid w:val="00E74C70"/>
    <w:rsid w:val="00E75E4C"/>
    <w:rsid w:val="00E76219"/>
    <w:rsid w:val="00E80AAC"/>
    <w:rsid w:val="00E81159"/>
    <w:rsid w:val="00E841FF"/>
    <w:rsid w:val="00E85E2C"/>
    <w:rsid w:val="00E86CFC"/>
    <w:rsid w:val="00E90263"/>
    <w:rsid w:val="00E915C7"/>
    <w:rsid w:val="00E92F7A"/>
    <w:rsid w:val="00E936F6"/>
    <w:rsid w:val="00E9471F"/>
    <w:rsid w:val="00EA208B"/>
    <w:rsid w:val="00EA463D"/>
    <w:rsid w:val="00EA51D8"/>
    <w:rsid w:val="00EC10BF"/>
    <w:rsid w:val="00EC5CBC"/>
    <w:rsid w:val="00EC770B"/>
    <w:rsid w:val="00EC7BF8"/>
    <w:rsid w:val="00ED3453"/>
    <w:rsid w:val="00EE37D3"/>
    <w:rsid w:val="00EF474C"/>
    <w:rsid w:val="00EF4EB0"/>
    <w:rsid w:val="00EF644F"/>
    <w:rsid w:val="00EF6862"/>
    <w:rsid w:val="00F00B0A"/>
    <w:rsid w:val="00F00F81"/>
    <w:rsid w:val="00F02659"/>
    <w:rsid w:val="00F0287F"/>
    <w:rsid w:val="00F02D4D"/>
    <w:rsid w:val="00F06DB6"/>
    <w:rsid w:val="00F12EAD"/>
    <w:rsid w:val="00F1476C"/>
    <w:rsid w:val="00F16460"/>
    <w:rsid w:val="00F20D6B"/>
    <w:rsid w:val="00F20DE1"/>
    <w:rsid w:val="00F213CC"/>
    <w:rsid w:val="00F216BC"/>
    <w:rsid w:val="00F232C0"/>
    <w:rsid w:val="00F25D4C"/>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55337"/>
    <w:rsid w:val="00F60D70"/>
    <w:rsid w:val="00F610B5"/>
    <w:rsid w:val="00F62445"/>
    <w:rsid w:val="00F6597E"/>
    <w:rsid w:val="00F65E8D"/>
    <w:rsid w:val="00F6601D"/>
    <w:rsid w:val="00F712A9"/>
    <w:rsid w:val="00F727B9"/>
    <w:rsid w:val="00F73D4A"/>
    <w:rsid w:val="00F77756"/>
    <w:rsid w:val="00F77FE3"/>
    <w:rsid w:val="00F9102E"/>
    <w:rsid w:val="00F93355"/>
    <w:rsid w:val="00F949C4"/>
    <w:rsid w:val="00F95361"/>
    <w:rsid w:val="00F954ED"/>
    <w:rsid w:val="00F979A7"/>
    <w:rsid w:val="00FA09C1"/>
    <w:rsid w:val="00FA39D8"/>
    <w:rsid w:val="00FA5DA4"/>
    <w:rsid w:val="00FA72DD"/>
    <w:rsid w:val="00FB172C"/>
    <w:rsid w:val="00FB477B"/>
    <w:rsid w:val="00FB5B32"/>
    <w:rsid w:val="00FB5FD8"/>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paragraph" w:customStyle="1" w:styleId="Nagwek31">
    <w:name w:val="Nagłówek 31"/>
    <w:basedOn w:val="Normalny"/>
    <w:unhideWhenUsed/>
    <w:qFormat/>
    <w:rsid w:val="00962ADD"/>
    <w:pPr>
      <w:keepNext/>
      <w:keepLines/>
      <w:spacing w:before="40" w:after="0"/>
      <w:jc w:val="right"/>
      <w:outlineLvl w:val="2"/>
    </w:pPr>
    <w:rPr>
      <w:rFonts w:ascii="Calibri" w:eastAsia="Times New Roman" w:hAnsi="Calibri" w:cs="Times New Roman"/>
      <w:b/>
      <w:i/>
      <w:color w:val="7030A0"/>
      <w:szCs w:val="24"/>
    </w:rPr>
  </w:style>
  <w:style w:type="character" w:customStyle="1" w:styleId="StandardZnak">
    <w:name w:val="Standard Znak"/>
    <w:link w:val="Standard"/>
    <w:qFormat/>
    <w:rsid w:val="0017118E"/>
    <w:rPr>
      <w:kern w:val="2"/>
      <w:lang w:eastAsia="pl-PL"/>
    </w:rPr>
  </w:style>
  <w:style w:type="paragraph" w:customStyle="1" w:styleId="Standard">
    <w:name w:val="Standard"/>
    <w:link w:val="StandardZnak"/>
    <w:qFormat/>
    <w:rsid w:val="0017118E"/>
    <w:pPr>
      <w:widowControl w:val="0"/>
      <w:suppressAutoHyphens/>
      <w:textAlignment w:val="baseline"/>
    </w:pPr>
    <w:rPr>
      <w:kern w:val="2"/>
      <w:lang w:eastAsia="pl-PL"/>
    </w:rPr>
  </w:style>
  <w:style w:type="character" w:customStyle="1" w:styleId="UnresolvedMention">
    <w:name w:val="Unresolved Mention"/>
    <w:basedOn w:val="Domylnaczcionkaakapitu"/>
    <w:uiPriority w:val="99"/>
    <w:semiHidden/>
    <w:unhideWhenUsed/>
    <w:rsid w:val="00A346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3784522">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759">
      <w:bodyDiv w:val="1"/>
      <w:marLeft w:val="0"/>
      <w:marRight w:val="0"/>
      <w:marTop w:val="0"/>
      <w:marBottom w:val="0"/>
      <w:divBdr>
        <w:top w:val="none" w:sz="0" w:space="0" w:color="auto"/>
        <w:left w:val="none" w:sz="0" w:space="0" w:color="auto"/>
        <w:bottom w:val="none" w:sz="0" w:space="0" w:color="auto"/>
        <w:right w:val="none" w:sz="0" w:space="0" w:color="auto"/>
      </w:divBdr>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021904178">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184705369">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49117497">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368024941">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70984679">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17841507">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1965308371">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hyperlink" Target="mailto:epidemiolog@szpitalgostyn.pl" TargetMode="External"/><Relationship Id="rId10" Type="http://schemas.openxmlformats.org/officeDocument/2006/relationships/hyperlink" Target="mailto:sekretariat@szpitalgostyn.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6141"/>
    <w:rsid w:val="00002CFF"/>
    <w:rsid w:val="00012271"/>
    <w:rsid w:val="00026F7A"/>
    <w:rsid w:val="00077F07"/>
    <w:rsid w:val="000C5855"/>
    <w:rsid w:val="000F7E5B"/>
    <w:rsid w:val="0012531C"/>
    <w:rsid w:val="00127F31"/>
    <w:rsid w:val="001E2C98"/>
    <w:rsid w:val="001F49FD"/>
    <w:rsid w:val="00241D94"/>
    <w:rsid w:val="00282BD4"/>
    <w:rsid w:val="002B0E86"/>
    <w:rsid w:val="002B2682"/>
    <w:rsid w:val="002C2136"/>
    <w:rsid w:val="002D0D54"/>
    <w:rsid w:val="002F06F9"/>
    <w:rsid w:val="00303C6B"/>
    <w:rsid w:val="00321B7E"/>
    <w:rsid w:val="00330BC9"/>
    <w:rsid w:val="00336141"/>
    <w:rsid w:val="00344B19"/>
    <w:rsid w:val="003516E4"/>
    <w:rsid w:val="00372F0F"/>
    <w:rsid w:val="003B00E2"/>
    <w:rsid w:val="003B47BB"/>
    <w:rsid w:val="003D0FE2"/>
    <w:rsid w:val="00406743"/>
    <w:rsid w:val="00445E23"/>
    <w:rsid w:val="004C2466"/>
    <w:rsid w:val="004D60AB"/>
    <w:rsid w:val="00510DD8"/>
    <w:rsid w:val="00546D97"/>
    <w:rsid w:val="00566B30"/>
    <w:rsid w:val="00574FFB"/>
    <w:rsid w:val="00575741"/>
    <w:rsid w:val="00585178"/>
    <w:rsid w:val="00594F7D"/>
    <w:rsid w:val="005C01B6"/>
    <w:rsid w:val="005C70F2"/>
    <w:rsid w:val="00627102"/>
    <w:rsid w:val="00660022"/>
    <w:rsid w:val="0069490B"/>
    <w:rsid w:val="006C658D"/>
    <w:rsid w:val="00747B73"/>
    <w:rsid w:val="007908BC"/>
    <w:rsid w:val="00826955"/>
    <w:rsid w:val="00831F9C"/>
    <w:rsid w:val="00836351"/>
    <w:rsid w:val="00837A3B"/>
    <w:rsid w:val="00864D68"/>
    <w:rsid w:val="008C443C"/>
    <w:rsid w:val="0090695B"/>
    <w:rsid w:val="009349B2"/>
    <w:rsid w:val="00963180"/>
    <w:rsid w:val="00993947"/>
    <w:rsid w:val="009D19B6"/>
    <w:rsid w:val="00A6158E"/>
    <w:rsid w:val="00A77815"/>
    <w:rsid w:val="00AD6581"/>
    <w:rsid w:val="00B46944"/>
    <w:rsid w:val="00B74E11"/>
    <w:rsid w:val="00BA471A"/>
    <w:rsid w:val="00BD48D4"/>
    <w:rsid w:val="00BD7012"/>
    <w:rsid w:val="00BF34A6"/>
    <w:rsid w:val="00BF7468"/>
    <w:rsid w:val="00C44682"/>
    <w:rsid w:val="00C563CC"/>
    <w:rsid w:val="00D345AB"/>
    <w:rsid w:val="00D77259"/>
    <w:rsid w:val="00DD5546"/>
    <w:rsid w:val="00DE318C"/>
    <w:rsid w:val="00DF6C08"/>
    <w:rsid w:val="00E93A0C"/>
    <w:rsid w:val="00E95B95"/>
    <w:rsid w:val="00EF5928"/>
    <w:rsid w:val="00F018AD"/>
    <w:rsid w:val="00F45AB8"/>
    <w:rsid w:val="00F54961"/>
    <w:rsid w:val="00F9509C"/>
    <w:rsid w:val="00FA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2271-EEF6-4062-867D-F054F9DB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17971</Words>
  <Characters>102438</Characters>
  <Application>Microsoft Office Word</Application>
  <DocSecurity>0</DocSecurity>
  <Lines>853</Lines>
  <Paragraphs>240</Paragraphs>
  <ScaleCrop>false</ScaleCrop>
  <HeadingPairs>
    <vt:vector size="2" baseType="variant">
      <vt:variant>
        <vt:lpstr>Tytuł</vt:lpstr>
      </vt:variant>
      <vt:variant>
        <vt:i4>1</vt:i4>
      </vt:variant>
    </vt:vector>
  </HeadingPairs>
  <TitlesOfParts>
    <vt:vector size="1" baseType="lpstr">
      <vt:lpstr>Dostawa środków dezynfekcyjnych dla SPZOZ w Gostyniu</vt:lpstr>
    </vt:vector>
  </TitlesOfParts>
  <Company/>
  <LinksUpToDate>false</LinksUpToDate>
  <CharactersWithSpaces>120169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środków dezynfekcyjnych dla SPZOZ w Gostyniu</dc:title>
  <dc:creator>Krzysztof Zedlewski</dc:creator>
  <cp:keywords>SPZOZ.XII.231.2/7/2023</cp:keywords>
  <cp:lastModifiedBy>USER</cp:lastModifiedBy>
  <cp:revision>5</cp:revision>
  <cp:lastPrinted>2023-03-31T07:18:00Z</cp:lastPrinted>
  <dcterms:created xsi:type="dcterms:W3CDTF">2023-03-30T08:57:00Z</dcterms:created>
  <dcterms:modified xsi:type="dcterms:W3CDTF">2023-03-31T07:21:00Z</dcterms:modified>
</cp:coreProperties>
</file>