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AAFB" w14:textId="59D1798A" w:rsidR="000F10F8" w:rsidRPr="007B476C" w:rsidRDefault="000F10F8" w:rsidP="000F10F8">
      <w:pPr>
        <w:jc w:val="right"/>
        <w:rPr>
          <w:rFonts w:cstheme="minorHAnsi"/>
          <w:b/>
        </w:rPr>
      </w:pPr>
      <w:r w:rsidRPr="007B476C">
        <w:rPr>
          <w:rFonts w:cstheme="minorHAnsi"/>
          <w:b/>
        </w:rPr>
        <w:t xml:space="preserve">Załącznik nr </w:t>
      </w:r>
      <w:r>
        <w:rPr>
          <w:rFonts w:cstheme="minorHAnsi"/>
          <w:b/>
        </w:rPr>
        <w:t>2.6 do SWZ</w:t>
      </w:r>
    </w:p>
    <w:p w14:paraId="4E442684" w14:textId="2723721A" w:rsidR="000F10F8" w:rsidRDefault="000F10F8" w:rsidP="000F10F8">
      <w:pPr>
        <w:jc w:val="center"/>
        <w:rPr>
          <w:rFonts w:cstheme="minorHAnsi"/>
          <w:b/>
          <w:bCs/>
        </w:rPr>
      </w:pPr>
      <w:r w:rsidRPr="007B476C">
        <w:rPr>
          <w:rFonts w:cstheme="minorHAnsi"/>
          <w:b/>
          <w:bCs/>
        </w:rPr>
        <w:t>FORMULARZ WYMAGANYCH WARUNKÓW TECHNICZNYCH</w:t>
      </w:r>
    </w:p>
    <w:p w14:paraId="63FBBBF4" w14:textId="42937ADD" w:rsidR="001C45E3" w:rsidRDefault="000F10F8" w:rsidP="000F10F8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dot. Pakiet nr 6 –</w:t>
      </w:r>
      <w:r w:rsidRPr="000F10F8">
        <w:rPr>
          <w:szCs w:val="24"/>
        </w:rPr>
        <w:t xml:space="preserve"> </w:t>
      </w:r>
      <w:r w:rsidRPr="000F10F8">
        <w:rPr>
          <w:b/>
          <w:bCs/>
          <w:szCs w:val="24"/>
        </w:rPr>
        <w:t>Biureta/</w:t>
      </w:r>
      <w:proofErr w:type="spellStart"/>
      <w:r w:rsidRPr="000F10F8">
        <w:rPr>
          <w:b/>
          <w:bCs/>
          <w:szCs w:val="24"/>
        </w:rPr>
        <w:t>Titrator</w:t>
      </w:r>
      <w:proofErr w:type="spellEnd"/>
      <w:r w:rsidRPr="000F10F8">
        <w:rPr>
          <w:b/>
          <w:bCs/>
          <w:szCs w:val="24"/>
        </w:rPr>
        <w:t xml:space="preserve"> potencjometryczny z </w:t>
      </w:r>
      <w:proofErr w:type="spellStart"/>
      <w:r w:rsidRPr="000F10F8">
        <w:rPr>
          <w:b/>
          <w:bCs/>
          <w:szCs w:val="24"/>
        </w:rPr>
        <w:t>autosamplerem</w:t>
      </w:r>
      <w:proofErr w:type="spellEnd"/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44"/>
        <w:gridCol w:w="2850"/>
        <w:gridCol w:w="7882"/>
        <w:gridCol w:w="3084"/>
      </w:tblGrid>
      <w:tr w:rsidR="002137FC" w:rsidRPr="007B476C" w14:paraId="13F5BAB2" w14:textId="77777777" w:rsidTr="00405F7C">
        <w:trPr>
          <w:trHeight w:val="20"/>
        </w:trPr>
        <w:tc>
          <w:tcPr>
            <w:tcW w:w="255" w:type="pct"/>
            <w:vAlign w:val="center"/>
          </w:tcPr>
          <w:p w14:paraId="6DF25C69" w14:textId="77777777" w:rsidR="002137FC" w:rsidRPr="007B476C" w:rsidRDefault="002137FC" w:rsidP="0011222C">
            <w:pPr>
              <w:jc w:val="center"/>
              <w:rPr>
                <w:rFonts w:cstheme="minorHAnsi"/>
                <w:b/>
              </w:rPr>
            </w:pPr>
            <w:r w:rsidRPr="007B476C">
              <w:rPr>
                <w:rFonts w:cstheme="minorHAnsi"/>
                <w:b/>
              </w:rPr>
              <w:t>Lp.</w:t>
            </w:r>
          </w:p>
        </w:tc>
        <w:tc>
          <w:tcPr>
            <w:tcW w:w="979" w:type="pct"/>
            <w:vAlign w:val="center"/>
          </w:tcPr>
          <w:p w14:paraId="05D018B1" w14:textId="790476AE" w:rsidR="002137FC" w:rsidRPr="007B476C" w:rsidRDefault="00AE27E7" w:rsidP="0011222C">
            <w:pPr>
              <w:pStyle w:val="Nagwek2"/>
              <w:spacing w:line="240" w:lineRule="auto"/>
              <w:outlineLvl w:val="1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Element zestawu</w:t>
            </w:r>
          </w:p>
        </w:tc>
        <w:tc>
          <w:tcPr>
            <w:tcW w:w="2707" w:type="pct"/>
            <w:vAlign w:val="center"/>
          </w:tcPr>
          <w:p w14:paraId="1B4FEB2F" w14:textId="47320BD9" w:rsidR="002137FC" w:rsidRPr="007B476C" w:rsidRDefault="000F10F8" w:rsidP="0011222C">
            <w:pPr>
              <w:jc w:val="center"/>
              <w:rPr>
                <w:rFonts w:cstheme="minorHAnsi"/>
                <w:b/>
              </w:rPr>
            </w:pPr>
            <w:r w:rsidRPr="007B476C">
              <w:rPr>
                <w:rFonts w:cstheme="minorHAnsi"/>
                <w:b/>
              </w:rPr>
              <w:t>Wymagane minimalne parametry techniczne</w:t>
            </w:r>
            <w:r>
              <w:rPr>
                <w:rFonts w:cstheme="minorHAnsi"/>
                <w:b/>
              </w:rPr>
              <w:t>, funkcjonalne i użytkowe</w:t>
            </w:r>
          </w:p>
        </w:tc>
        <w:tc>
          <w:tcPr>
            <w:tcW w:w="1059" w:type="pct"/>
            <w:vAlign w:val="center"/>
          </w:tcPr>
          <w:p w14:paraId="63FE3C58" w14:textId="77777777" w:rsidR="002137FC" w:rsidRPr="007B476C" w:rsidRDefault="002137FC" w:rsidP="0011222C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Style w:val="labelastextbox"/>
                <w:rFonts w:asciiTheme="minorHAnsi" w:hAnsiTheme="minorHAnsi" w:cstheme="minorHAnsi"/>
                <w:szCs w:val="22"/>
              </w:rPr>
            </w:pPr>
          </w:p>
          <w:p w14:paraId="2B5DE6BE" w14:textId="2EDD3BBD" w:rsidR="002137FC" w:rsidRPr="007B476C" w:rsidRDefault="002137FC" w:rsidP="0011222C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7B476C">
              <w:rPr>
                <w:rStyle w:val="labelastextbox"/>
                <w:rFonts w:asciiTheme="minorHAnsi" w:hAnsiTheme="minorHAnsi" w:cstheme="minorHAnsi"/>
                <w:szCs w:val="22"/>
              </w:rPr>
              <w:t>Parametry oferowane</w:t>
            </w:r>
          </w:p>
          <w:p w14:paraId="4C69DAA5" w14:textId="77777777" w:rsidR="002137FC" w:rsidRPr="007B476C" w:rsidRDefault="002137FC" w:rsidP="0011222C">
            <w:pPr>
              <w:jc w:val="center"/>
              <w:rPr>
                <w:rFonts w:cstheme="minorHAnsi"/>
                <w:b/>
              </w:rPr>
            </w:pPr>
          </w:p>
        </w:tc>
      </w:tr>
      <w:tr w:rsidR="002137FC" w:rsidRPr="007B476C" w14:paraId="2FF44102" w14:textId="77777777" w:rsidTr="00405F7C">
        <w:trPr>
          <w:trHeight w:val="20"/>
        </w:trPr>
        <w:tc>
          <w:tcPr>
            <w:tcW w:w="255" w:type="pct"/>
            <w:vAlign w:val="center"/>
          </w:tcPr>
          <w:p w14:paraId="5507EE78" w14:textId="77777777" w:rsidR="002137FC" w:rsidRPr="00405F7C" w:rsidRDefault="002137FC" w:rsidP="0011222C">
            <w:pPr>
              <w:jc w:val="center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405F7C">
              <w:rPr>
                <w:rFonts w:cstheme="minorHAnsi"/>
                <w:b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979" w:type="pct"/>
            <w:vAlign w:val="center"/>
          </w:tcPr>
          <w:p w14:paraId="2C544717" w14:textId="77777777" w:rsidR="002137FC" w:rsidRPr="00405F7C" w:rsidRDefault="002137FC" w:rsidP="0011222C">
            <w:pPr>
              <w:pStyle w:val="Nagwek2"/>
              <w:spacing w:line="240" w:lineRule="auto"/>
              <w:outlineLvl w:val="1"/>
              <w:rPr>
                <w:rFonts w:asciiTheme="minorHAnsi" w:hAnsiTheme="minorHAnsi" w:cstheme="minorHAnsi"/>
                <w:bCs w:val="0"/>
                <w:i/>
                <w:iCs/>
                <w:sz w:val="16"/>
                <w:szCs w:val="16"/>
              </w:rPr>
            </w:pPr>
            <w:r w:rsidRPr="00405F7C">
              <w:rPr>
                <w:rFonts w:asciiTheme="minorHAnsi" w:hAnsiTheme="minorHAnsi" w:cstheme="minorHAnsi"/>
                <w:bCs w:val="0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2707" w:type="pct"/>
            <w:vAlign w:val="center"/>
          </w:tcPr>
          <w:p w14:paraId="3837FA7F" w14:textId="77777777" w:rsidR="002137FC" w:rsidRPr="00405F7C" w:rsidRDefault="002137FC" w:rsidP="0011222C">
            <w:pPr>
              <w:jc w:val="center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405F7C">
              <w:rPr>
                <w:rFonts w:cstheme="minorHAnsi"/>
                <w:b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059" w:type="pct"/>
            <w:vAlign w:val="center"/>
          </w:tcPr>
          <w:p w14:paraId="5691BC5E" w14:textId="77777777" w:rsidR="002137FC" w:rsidRPr="00405F7C" w:rsidRDefault="002137FC" w:rsidP="0011222C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Style w:val="labelastextbox"/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05F7C">
              <w:rPr>
                <w:rStyle w:val="labelastextbox"/>
                <w:rFonts w:asciiTheme="minorHAnsi" w:hAnsiTheme="minorHAnsi" w:cstheme="minorHAnsi"/>
                <w:i/>
                <w:iCs/>
                <w:sz w:val="16"/>
                <w:szCs w:val="16"/>
              </w:rPr>
              <w:t>4</w:t>
            </w:r>
          </w:p>
        </w:tc>
      </w:tr>
      <w:tr w:rsidR="002137FC" w:rsidRPr="007B476C" w14:paraId="18F46CBD" w14:textId="77777777" w:rsidTr="008540E5">
        <w:trPr>
          <w:trHeight w:val="2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7BE23950" w14:textId="77777777" w:rsidR="00D31040" w:rsidRDefault="00D31040" w:rsidP="00D31040">
            <w:pPr>
              <w:pStyle w:val="A-nagtabeli"/>
              <w:widowControl w:val="0"/>
              <w:suppressAutoHyphens w:val="0"/>
              <w:adjustRightInd w:val="0"/>
              <w:textAlignment w:val="baseline"/>
              <w:rPr>
                <w:b w:val="0"/>
                <w:bCs/>
              </w:rPr>
            </w:pPr>
          </w:p>
          <w:p w14:paraId="0E98FEE8" w14:textId="77777777" w:rsidR="00AE27E7" w:rsidRPr="00C43F9E" w:rsidRDefault="00AE27E7" w:rsidP="00AE27E7">
            <w:pPr>
              <w:pStyle w:val="A-nagtabeli"/>
              <w:widowControl w:val="0"/>
              <w:suppressAutoHyphens w:val="0"/>
              <w:adjustRightInd w:val="0"/>
              <w:spacing w:before="120" w:after="120" w:line="240" w:lineRule="atLeast"/>
              <w:textAlignment w:val="baseline"/>
              <w:rPr>
                <w:bCs/>
              </w:rPr>
            </w:pPr>
            <w:r w:rsidRPr="001C6629">
              <w:rPr>
                <w:b w:val="0"/>
                <w:bCs/>
              </w:rPr>
              <w:t>Producent …………………………………………………………….</w:t>
            </w:r>
          </w:p>
          <w:p w14:paraId="1E77C9E6" w14:textId="77777777" w:rsidR="00AE27E7" w:rsidRPr="001C6629" w:rsidRDefault="00AE27E7" w:rsidP="0012476D">
            <w:pPr>
              <w:spacing w:before="120" w:line="240" w:lineRule="atLeast"/>
              <w:rPr>
                <w:bCs/>
                <w:lang w:eastAsia="ar-SA"/>
              </w:rPr>
            </w:pPr>
            <w:r w:rsidRPr="001C6629">
              <w:rPr>
                <w:bCs/>
                <w:lang w:eastAsia="ar-SA"/>
              </w:rPr>
              <w:t>Model</w:t>
            </w:r>
            <w:r>
              <w:rPr>
                <w:bCs/>
                <w:lang w:eastAsia="ar-SA"/>
              </w:rPr>
              <w:t xml:space="preserve"> </w:t>
            </w:r>
            <w:r w:rsidRPr="001C6629">
              <w:rPr>
                <w:bCs/>
                <w:lang w:eastAsia="ar-SA"/>
              </w:rPr>
              <w:t>………………………………</w:t>
            </w:r>
            <w:r>
              <w:rPr>
                <w:bCs/>
                <w:lang w:eastAsia="ar-SA"/>
              </w:rPr>
              <w:t>…………..</w:t>
            </w:r>
            <w:r w:rsidRPr="001C6629">
              <w:rPr>
                <w:bCs/>
                <w:lang w:eastAsia="ar-SA"/>
              </w:rPr>
              <w:t>……………………..</w:t>
            </w:r>
          </w:p>
          <w:p w14:paraId="486EC1EB" w14:textId="7E64C818" w:rsidR="002137FC" w:rsidRPr="009B42D2" w:rsidRDefault="002137FC" w:rsidP="0011222C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Style w:val="labelastextbox"/>
                <w:rFonts w:asciiTheme="minorHAnsi" w:hAnsiTheme="minorHAnsi" w:cstheme="minorHAnsi"/>
                <w:color w:val="FF0000"/>
                <w:szCs w:val="22"/>
              </w:rPr>
            </w:pPr>
          </w:p>
        </w:tc>
      </w:tr>
      <w:tr w:rsidR="00103DCA" w:rsidRPr="007B476C" w14:paraId="34BCD6DD" w14:textId="77777777" w:rsidTr="00405F7C">
        <w:trPr>
          <w:trHeight w:val="1118"/>
        </w:trPr>
        <w:tc>
          <w:tcPr>
            <w:tcW w:w="255" w:type="pct"/>
            <w:vMerge w:val="restart"/>
            <w:vAlign w:val="center"/>
          </w:tcPr>
          <w:p w14:paraId="1959205A" w14:textId="77777777" w:rsidR="00103DCA" w:rsidRPr="007B476C" w:rsidRDefault="00103DCA" w:rsidP="0011222C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979" w:type="pct"/>
            <w:vMerge w:val="restart"/>
            <w:vAlign w:val="center"/>
          </w:tcPr>
          <w:p w14:paraId="0B3ACD67" w14:textId="7407F164" w:rsidR="00103DCA" w:rsidRPr="00BA1F76" w:rsidRDefault="00103DCA" w:rsidP="00D31040">
            <w:pPr>
              <w:pStyle w:val="Nagwek1"/>
              <w:spacing w:after="86"/>
              <w:outlineLvl w:val="0"/>
              <w:rPr>
                <w:rFonts w:cstheme="minorHAnsi"/>
                <w:sz w:val="24"/>
                <w:szCs w:val="24"/>
              </w:rPr>
            </w:pPr>
            <w:r w:rsidRPr="006A0E7B">
              <w:rPr>
                <w:rFonts w:ascii="Calibri" w:hAnsi="Calibri" w:cs="Calibri"/>
                <w:color w:val="auto"/>
                <w:sz w:val="22"/>
                <w:szCs w:val="22"/>
              </w:rPr>
              <w:t xml:space="preserve">Mierzone wielkości </w:t>
            </w:r>
            <w:r w:rsidR="00405F7C">
              <w:rPr>
                <w:rFonts w:ascii="Calibri" w:hAnsi="Calibri" w:cs="Calibri"/>
                <w:color w:val="auto"/>
                <w:sz w:val="22"/>
                <w:szCs w:val="22"/>
              </w:rPr>
              <w:br/>
            </w:r>
            <w:r w:rsidRPr="006A0E7B">
              <w:rPr>
                <w:rFonts w:ascii="Calibri" w:hAnsi="Calibri" w:cs="Calibri"/>
                <w:color w:val="auto"/>
                <w:sz w:val="22"/>
                <w:szCs w:val="22"/>
              </w:rPr>
              <w:t>i parametry pomiaru</w:t>
            </w:r>
          </w:p>
        </w:tc>
        <w:tc>
          <w:tcPr>
            <w:tcW w:w="2707" w:type="pct"/>
            <w:vAlign w:val="center"/>
          </w:tcPr>
          <w:p w14:paraId="2B3214F5" w14:textId="6FC47440" w:rsidR="00103DCA" w:rsidRPr="00972F8D" w:rsidRDefault="00103DCA" w:rsidP="00405F7C">
            <w:pPr>
              <w:spacing w:after="15"/>
              <w:ind w:right="251"/>
              <w:jc w:val="both"/>
            </w:pPr>
            <w:proofErr w:type="spellStart"/>
            <w:r w:rsidRPr="00B535DC">
              <w:t>Titrator</w:t>
            </w:r>
            <w:proofErr w:type="spellEnd"/>
            <w:r w:rsidRPr="00B535DC">
              <w:t xml:space="preserve"> potencjometryczny do miareczkowania potencjometrycznego, </w:t>
            </w:r>
            <w:r w:rsidR="00405F7C">
              <w:br/>
            </w:r>
            <w:proofErr w:type="spellStart"/>
            <w:r w:rsidRPr="00B535DC">
              <w:t>pH</w:t>
            </w:r>
            <w:proofErr w:type="spellEnd"/>
            <w:r w:rsidRPr="00B535DC">
              <w:t>-metrycznego, argentometrycznego z automatycznym wyznaczaniem punktów równoważnikowych i końcowych miareczkowania</w:t>
            </w:r>
          </w:p>
        </w:tc>
        <w:tc>
          <w:tcPr>
            <w:tcW w:w="1059" w:type="pct"/>
            <w:vAlign w:val="center"/>
          </w:tcPr>
          <w:p w14:paraId="57D89D18" w14:textId="77777777" w:rsidR="00103DCA" w:rsidRDefault="00103DCA" w:rsidP="00972F8D">
            <w:pPr>
              <w:rPr>
                <w:rFonts w:cstheme="minorHAnsi"/>
                <w:iCs/>
              </w:rPr>
            </w:pPr>
          </w:p>
          <w:p w14:paraId="7A9156D3" w14:textId="19C4D303" w:rsidR="00103DCA" w:rsidRPr="007B476C" w:rsidRDefault="000F10F8" w:rsidP="0011222C">
            <w:pPr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TAK / NIE*</w:t>
            </w:r>
          </w:p>
        </w:tc>
      </w:tr>
      <w:tr w:rsidR="00A4706E" w:rsidRPr="007B476C" w14:paraId="0FD5B725" w14:textId="77777777" w:rsidTr="00405F7C">
        <w:trPr>
          <w:trHeight w:val="1310"/>
        </w:trPr>
        <w:tc>
          <w:tcPr>
            <w:tcW w:w="255" w:type="pct"/>
            <w:vMerge/>
            <w:vAlign w:val="center"/>
          </w:tcPr>
          <w:p w14:paraId="32932B84" w14:textId="77777777" w:rsidR="00A4706E" w:rsidRPr="007B476C" w:rsidRDefault="00A4706E" w:rsidP="0011222C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979" w:type="pct"/>
            <w:vMerge/>
            <w:vAlign w:val="center"/>
          </w:tcPr>
          <w:p w14:paraId="52F93AB9" w14:textId="77777777" w:rsidR="00A4706E" w:rsidRPr="006A0E7B" w:rsidRDefault="00A4706E" w:rsidP="00B535DC">
            <w:pPr>
              <w:pStyle w:val="Nagwek1"/>
              <w:spacing w:after="86"/>
              <w:outlineLvl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07" w:type="pct"/>
            <w:vAlign w:val="center"/>
          </w:tcPr>
          <w:p w14:paraId="31291A79" w14:textId="1849556C" w:rsidR="00A4706E" w:rsidRDefault="00A4706E" w:rsidP="00972F8D">
            <w:pPr>
              <w:spacing w:after="118"/>
              <w:ind w:right="251"/>
              <w:rPr>
                <w:rFonts w:ascii="Calibri" w:hAnsi="Calibri" w:cs="Calibri"/>
              </w:rPr>
            </w:pPr>
            <w:r w:rsidRPr="006A0E7B">
              <w:rPr>
                <w:rFonts w:ascii="Calibri" w:hAnsi="Calibri" w:cs="Calibri"/>
              </w:rPr>
              <w:t>zakresy pomiarowe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 w:rsidRPr="006A0E7B">
              <w:rPr>
                <w:rFonts w:ascii="Calibri" w:hAnsi="Calibri" w:cs="Calibri"/>
              </w:rPr>
              <w:t>pH</w:t>
            </w:r>
            <w:proofErr w:type="spellEnd"/>
            <w:r w:rsidRPr="006A0E7B">
              <w:rPr>
                <w:rFonts w:ascii="Calibri" w:hAnsi="Calibri" w:cs="Calibri"/>
              </w:rPr>
              <w:t xml:space="preserve">, </w:t>
            </w:r>
            <w:proofErr w:type="spellStart"/>
            <w:r w:rsidRPr="006A0E7B">
              <w:rPr>
                <w:rFonts w:ascii="Calibri" w:hAnsi="Calibri" w:cs="Calibri"/>
              </w:rPr>
              <w:t>mV</w:t>
            </w:r>
            <w:proofErr w:type="spellEnd"/>
            <w:r w:rsidRPr="006A0E7B">
              <w:rPr>
                <w:rFonts w:ascii="Calibri" w:hAnsi="Calibri" w:cs="Calibri"/>
              </w:rPr>
              <w:t xml:space="preserve"> i temperatury:</w:t>
            </w:r>
            <w:r>
              <w:rPr>
                <w:rFonts w:ascii="Calibri" w:hAnsi="Calibri" w:cs="Calibri"/>
              </w:rPr>
              <w:t xml:space="preserve"> </w:t>
            </w:r>
          </w:p>
          <w:p w14:paraId="66E6941D" w14:textId="77777777" w:rsidR="00A4706E" w:rsidRDefault="00A4706E" w:rsidP="00972F8D">
            <w:pPr>
              <w:spacing w:after="118"/>
              <w:ind w:right="25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dla </w:t>
            </w:r>
            <w:proofErr w:type="spellStart"/>
            <w:r w:rsidRPr="006A0E7B">
              <w:rPr>
                <w:rFonts w:ascii="Calibri" w:hAnsi="Calibri" w:cs="Calibri"/>
              </w:rPr>
              <w:t>pH</w:t>
            </w:r>
            <w:proofErr w:type="spellEnd"/>
            <w:r w:rsidRPr="006A0E7B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od </w:t>
            </w:r>
            <w:r w:rsidRPr="006A0E7B">
              <w:rPr>
                <w:rFonts w:ascii="Calibri" w:hAnsi="Calibri" w:cs="Calibri"/>
              </w:rPr>
              <w:t>-2</w:t>
            </w:r>
            <w:r>
              <w:rPr>
                <w:rFonts w:ascii="Calibri" w:hAnsi="Calibri" w:cs="Calibri"/>
              </w:rPr>
              <w:t xml:space="preserve">  do </w:t>
            </w:r>
            <w:r w:rsidRPr="006A0E7B">
              <w:rPr>
                <w:rFonts w:ascii="Calibri" w:hAnsi="Calibri" w:cs="Calibri"/>
              </w:rPr>
              <w:t>16,</w:t>
            </w:r>
            <w:r>
              <w:rPr>
                <w:rFonts w:ascii="Calibri" w:hAnsi="Calibri" w:cs="Calibri"/>
              </w:rPr>
              <w:t xml:space="preserve"> </w:t>
            </w:r>
          </w:p>
          <w:p w14:paraId="74A0BE2B" w14:textId="40F7364E" w:rsidR="00A4706E" w:rsidRDefault="00A4706E" w:rsidP="00972F8D">
            <w:pPr>
              <w:spacing w:after="118"/>
              <w:ind w:right="25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dla </w:t>
            </w:r>
            <w:proofErr w:type="spellStart"/>
            <w:r w:rsidRPr="006A0E7B">
              <w:rPr>
                <w:rFonts w:ascii="Calibri" w:hAnsi="Calibri" w:cs="Calibri"/>
              </w:rPr>
              <w:t>mV</w:t>
            </w:r>
            <w:proofErr w:type="spellEnd"/>
            <w:r w:rsidRPr="006A0E7B">
              <w:rPr>
                <w:rFonts w:ascii="Calibri" w:hAnsi="Calibri" w:cs="Calibri"/>
              </w:rPr>
              <w:t xml:space="preserve"> ±1200,</w:t>
            </w:r>
            <w:r>
              <w:rPr>
                <w:rFonts w:ascii="Calibri" w:hAnsi="Calibri" w:cs="Calibri"/>
              </w:rPr>
              <w:t xml:space="preserve"> </w:t>
            </w:r>
          </w:p>
          <w:p w14:paraId="3E4EA7E5" w14:textId="36CD14B9" w:rsidR="00A4706E" w:rsidRPr="00B535DC" w:rsidRDefault="00A4706E" w:rsidP="00972F8D">
            <w:pPr>
              <w:spacing w:after="118"/>
              <w:ind w:right="251"/>
            </w:pPr>
            <w:r>
              <w:rPr>
                <w:rFonts w:ascii="Calibri" w:hAnsi="Calibri" w:cs="Calibri"/>
              </w:rPr>
              <w:t>dla temperatury</w:t>
            </w:r>
            <w:r w:rsidRPr="006A0E7B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od</w:t>
            </w:r>
            <w:r w:rsidRPr="006A0E7B">
              <w:rPr>
                <w:rFonts w:ascii="Calibri" w:hAnsi="Calibri" w:cs="Calibri"/>
              </w:rPr>
              <w:t xml:space="preserve"> -20</w:t>
            </w:r>
            <w:r>
              <w:rPr>
                <w:rFonts w:ascii="Calibri" w:hAnsi="Calibri" w:cs="Calibri"/>
              </w:rPr>
              <w:t xml:space="preserve"> do </w:t>
            </w:r>
            <w:r w:rsidRPr="006A0E7B">
              <w:rPr>
                <w:rFonts w:ascii="Calibri" w:hAnsi="Calibri" w:cs="Calibri"/>
              </w:rPr>
              <w:t>150°C</w:t>
            </w:r>
          </w:p>
        </w:tc>
        <w:tc>
          <w:tcPr>
            <w:tcW w:w="1059" w:type="pct"/>
          </w:tcPr>
          <w:p w14:paraId="44478723" w14:textId="77777777" w:rsidR="00A4706E" w:rsidRDefault="00A4706E" w:rsidP="0011222C">
            <w:pPr>
              <w:jc w:val="center"/>
              <w:rPr>
                <w:rFonts w:cstheme="minorHAnsi"/>
                <w:iCs/>
              </w:rPr>
            </w:pPr>
          </w:p>
          <w:p w14:paraId="5183EDBF" w14:textId="77777777" w:rsidR="00A4706E" w:rsidRDefault="00A4706E" w:rsidP="0011222C">
            <w:pPr>
              <w:jc w:val="center"/>
              <w:rPr>
                <w:rFonts w:cstheme="minorHAnsi"/>
                <w:iCs/>
              </w:rPr>
            </w:pPr>
          </w:p>
          <w:p w14:paraId="599F38C5" w14:textId="77777777" w:rsidR="00A4706E" w:rsidRDefault="00A4706E" w:rsidP="0011222C">
            <w:pPr>
              <w:jc w:val="center"/>
              <w:rPr>
                <w:rFonts w:cstheme="minorHAnsi"/>
                <w:iCs/>
              </w:rPr>
            </w:pPr>
          </w:p>
          <w:p w14:paraId="75D643DF" w14:textId="77777777" w:rsidR="00A4706E" w:rsidRDefault="00A4706E" w:rsidP="0011222C">
            <w:pPr>
              <w:jc w:val="center"/>
              <w:rPr>
                <w:rFonts w:cstheme="minorHAnsi"/>
                <w:iCs/>
              </w:rPr>
            </w:pPr>
          </w:p>
          <w:p w14:paraId="071827FA" w14:textId="4C51B695" w:rsidR="00A4706E" w:rsidRDefault="00A4706E" w:rsidP="0011222C">
            <w:pPr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……………………………………</w:t>
            </w:r>
          </w:p>
          <w:p w14:paraId="6A8BCA1D" w14:textId="44C268A1" w:rsidR="00A4706E" w:rsidRDefault="00A4706E" w:rsidP="0011222C">
            <w:pPr>
              <w:jc w:val="center"/>
              <w:rPr>
                <w:rFonts w:cstheme="minorHAnsi"/>
                <w:iCs/>
              </w:rPr>
            </w:pPr>
            <w:r w:rsidRPr="00972F8D">
              <w:rPr>
                <w:rFonts w:cstheme="minorHAnsi"/>
                <w:iCs/>
                <w:sz w:val="18"/>
                <w:szCs w:val="18"/>
              </w:rPr>
              <w:t>Należy podać</w:t>
            </w:r>
          </w:p>
        </w:tc>
      </w:tr>
      <w:tr w:rsidR="00103DCA" w:rsidRPr="007B476C" w14:paraId="30565E2D" w14:textId="77777777" w:rsidTr="00405F7C">
        <w:trPr>
          <w:trHeight w:val="690"/>
        </w:trPr>
        <w:tc>
          <w:tcPr>
            <w:tcW w:w="255" w:type="pct"/>
            <w:vMerge/>
            <w:vAlign w:val="center"/>
          </w:tcPr>
          <w:p w14:paraId="0D54EEAE" w14:textId="77777777" w:rsidR="00103DCA" w:rsidRPr="007B476C" w:rsidRDefault="00103DCA" w:rsidP="0011222C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979" w:type="pct"/>
            <w:vMerge/>
            <w:vAlign w:val="center"/>
          </w:tcPr>
          <w:p w14:paraId="0E5543BC" w14:textId="77777777" w:rsidR="00103DCA" w:rsidRPr="006A0E7B" w:rsidRDefault="00103DCA" w:rsidP="00B535DC">
            <w:pPr>
              <w:pStyle w:val="Nagwek1"/>
              <w:spacing w:after="86"/>
              <w:outlineLvl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07" w:type="pct"/>
            <w:vAlign w:val="center"/>
          </w:tcPr>
          <w:p w14:paraId="78143173" w14:textId="6F54CE8C" w:rsidR="00103DCA" w:rsidRPr="00972F8D" w:rsidRDefault="00103DCA" w:rsidP="00972F8D">
            <w:pPr>
              <w:spacing w:after="118"/>
              <w:ind w:right="251"/>
              <w:rPr>
                <w:rFonts w:ascii="Calibri" w:hAnsi="Calibri" w:cs="Calibri"/>
              </w:rPr>
            </w:pPr>
            <w:r w:rsidRPr="006A0E7B">
              <w:rPr>
                <w:rFonts w:ascii="Calibri" w:hAnsi="Calibri" w:cs="Calibri"/>
              </w:rPr>
              <w:t xml:space="preserve">rozdzielczość (nie gorsza niż): 0.001 </w:t>
            </w:r>
            <w:proofErr w:type="spellStart"/>
            <w:r w:rsidRPr="006A0E7B">
              <w:rPr>
                <w:rFonts w:ascii="Calibri" w:hAnsi="Calibri" w:cs="Calibri"/>
              </w:rPr>
              <w:t>pH</w:t>
            </w:r>
            <w:proofErr w:type="spellEnd"/>
            <w:r w:rsidRPr="006A0E7B">
              <w:rPr>
                <w:rFonts w:ascii="Calibri" w:hAnsi="Calibri" w:cs="Calibri"/>
              </w:rPr>
              <w:t xml:space="preserve">, 0.1 </w:t>
            </w:r>
            <w:proofErr w:type="spellStart"/>
            <w:r w:rsidRPr="006A0E7B">
              <w:rPr>
                <w:rFonts w:ascii="Calibri" w:hAnsi="Calibri" w:cs="Calibri"/>
              </w:rPr>
              <w:t>mV</w:t>
            </w:r>
            <w:proofErr w:type="spellEnd"/>
            <w:r w:rsidRPr="006A0E7B">
              <w:rPr>
                <w:rFonts w:ascii="Calibri" w:hAnsi="Calibri" w:cs="Calibri"/>
              </w:rPr>
              <w:t>, 0.</w:t>
            </w:r>
            <w:r w:rsidR="001C40D1">
              <w:rPr>
                <w:rFonts w:ascii="Calibri" w:hAnsi="Calibri" w:cs="Calibri"/>
              </w:rPr>
              <w:t>3</w:t>
            </w:r>
            <w:r w:rsidRPr="006A0E7B">
              <w:rPr>
                <w:rFonts w:ascii="Calibri" w:hAnsi="Calibri" w:cs="Calibri"/>
              </w:rPr>
              <w:t>°C</w:t>
            </w:r>
          </w:p>
        </w:tc>
        <w:tc>
          <w:tcPr>
            <w:tcW w:w="1059" w:type="pct"/>
          </w:tcPr>
          <w:p w14:paraId="6B7BCEE9" w14:textId="77777777" w:rsidR="00103DCA" w:rsidRDefault="00103DCA" w:rsidP="0011222C">
            <w:pPr>
              <w:jc w:val="center"/>
              <w:rPr>
                <w:rFonts w:cstheme="minorHAnsi"/>
                <w:iCs/>
              </w:rPr>
            </w:pPr>
          </w:p>
          <w:p w14:paraId="07BDBD41" w14:textId="77777777" w:rsidR="00103DCA" w:rsidRDefault="00103DCA" w:rsidP="00972F8D">
            <w:pPr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……………………………………</w:t>
            </w:r>
          </w:p>
          <w:p w14:paraId="39BA04C9" w14:textId="4CEA2AA0" w:rsidR="00103DCA" w:rsidRDefault="00103DCA" w:rsidP="00972F8D">
            <w:pPr>
              <w:jc w:val="center"/>
              <w:rPr>
                <w:rFonts w:cstheme="minorHAnsi"/>
                <w:iCs/>
              </w:rPr>
            </w:pPr>
            <w:r w:rsidRPr="00972F8D">
              <w:rPr>
                <w:rFonts w:cstheme="minorHAnsi"/>
                <w:iCs/>
                <w:sz w:val="18"/>
                <w:szCs w:val="18"/>
              </w:rPr>
              <w:t>Należy podać</w:t>
            </w:r>
            <w:r w:rsidR="00902C59" w:rsidRPr="00A4706E">
              <w:rPr>
                <w:rFonts w:cstheme="minorHAnsi"/>
                <w:b/>
                <w:bCs/>
                <w:iCs/>
                <w:sz w:val="18"/>
                <w:szCs w:val="18"/>
              </w:rPr>
              <w:t>**</w:t>
            </w:r>
          </w:p>
        </w:tc>
      </w:tr>
      <w:tr w:rsidR="00103DCA" w:rsidRPr="007B476C" w14:paraId="6ED37CE7" w14:textId="77777777" w:rsidTr="00405F7C">
        <w:trPr>
          <w:trHeight w:val="690"/>
        </w:trPr>
        <w:tc>
          <w:tcPr>
            <w:tcW w:w="255" w:type="pct"/>
            <w:vMerge/>
            <w:vAlign w:val="center"/>
          </w:tcPr>
          <w:p w14:paraId="7C679EF0" w14:textId="77777777" w:rsidR="00103DCA" w:rsidRPr="007B476C" w:rsidRDefault="00103DCA" w:rsidP="0011222C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979" w:type="pct"/>
            <w:vMerge/>
            <w:vAlign w:val="center"/>
          </w:tcPr>
          <w:p w14:paraId="2E495F0A" w14:textId="77777777" w:rsidR="00103DCA" w:rsidRPr="006A0E7B" w:rsidRDefault="00103DCA" w:rsidP="00B535DC">
            <w:pPr>
              <w:pStyle w:val="Nagwek1"/>
              <w:spacing w:after="86"/>
              <w:outlineLvl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07" w:type="pct"/>
            <w:vAlign w:val="center"/>
          </w:tcPr>
          <w:p w14:paraId="4FCFD43B" w14:textId="76EBCFE7" w:rsidR="00103DCA" w:rsidRPr="00972F8D" w:rsidRDefault="00103DCA" w:rsidP="00972F8D">
            <w:pPr>
              <w:spacing w:after="118"/>
              <w:ind w:right="251"/>
              <w:rPr>
                <w:rFonts w:ascii="Calibri" w:hAnsi="Calibri" w:cs="Calibri"/>
              </w:rPr>
            </w:pPr>
            <w:r w:rsidRPr="006A0E7B">
              <w:rPr>
                <w:rFonts w:ascii="Calibri" w:hAnsi="Calibri" w:cs="Calibri"/>
              </w:rPr>
              <w:t xml:space="preserve">błąd pomiaru </w:t>
            </w:r>
            <w:r w:rsidR="00686680" w:rsidRPr="00686680">
              <w:rPr>
                <w:rFonts w:ascii="Calibri" w:hAnsi="Calibri" w:cs="Calibri"/>
              </w:rPr>
              <w:t xml:space="preserve">dla </w:t>
            </w:r>
            <w:proofErr w:type="spellStart"/>
            <w:r w:rsidR="00686680" w:rsidRPr="006A0E7B">
              <w:rPr>
                <w:rFonts w:ascii="Calibri" w:hAnsi="Calibri" w:cs="Calibri"/>
              </w:rPr>
              <w:t>pH</w:t>
            </w:r>
            <w:proofErr w:type="spellEnd"/>
            <w:r w:rsidR="00686680" w:rsidRPr="00686680">
              <w:rPr>
                <w:rFonts w:ascii="Calibri" w:hAnsi="Calibri" w:cs="Calibri"/>
              </w:rPr>
              <w:t xml:space="preserve"> </w:t>
            </w:r>
            <w:r w:rsidRPr="00686680">
              <w:rPr>
                <w:rFonts w:ascii="Calibri" w:hAnsi="Calibri" w:cs="Calibri"/>
              </w:rPr>
              <w:t>≤</w:t>
            </w:r>
            <w:r w:rsidRPr="006A0E7B">
              <w:rPr>
                <w:rFonts w:ascii="Calibri" w:hAnsi="Calibri" w:cs="Calibri"/>
              </w:rPr>
              <w:t xml:space="preserve">0.01, </w:t>
            </w:r>
            <w:r w:rsidR="00686680">
              <w:rPr>
                <w:rFonts w:ascii="Calibri" w:hAnsi="Calibri" w:cs="Calibri"/>
              </w:rPr>
              <w:t xml:space="preserve">dla </w:t>
            </w:r>
            <w:proofErr w:type="spellStart"/>
            <w:r w:rsidR="00686680" w:rsidRPr="006A0E7B">
              <w:rPr>
                <w:rFonts w:ascii="Calibri" w:hAnsi="Calibri" w:cs="Calibri"/>
              </w:rPr>
              <w:t>mV</w:t>
            </w:r>
            <w:proofErr w:type="spellEnd"/>
            <w:r w:rsidR="00686680" w:rsidRPr="006A0E7B">
              <w:rPr>
                <w:rFonts w:ascii="Calibri" w:hAnsi="Calibri" w:cs="Calibri"/>
              </w:rPr>
              <w:t xml:space="preserve"> </w:t>
            </w:r>
            <w:r w:rsidRPr="006A0E7B">
              <w:rPr>
                <w:rFonts w:ascii="Calibri" w:hAnsi="Calibri" w:cs="Calibri"/>
              </w:rPr>
              <w:t xml:space="preserve">≤0.1, </w:t>
            </w:r>
            <w:r w:rsidR="00686680">
              <w:rPr>
                <w:rFonts w:ascii="Calibri" w:hAnsi="Calibri" w:cs="Calibri"/>
              </w:rPr>
              <w:t xml:space="preserve">dla temperatury </w:t>
            </w:r>
            <w:r w:rsidRPr="006A0E7B">
              <w:rPr>
                <w:rFonts w:ascii="Calibri" w:hAnsi="Calibri" w:cs="Calibri"/>
              </w:rPr>
              <w:t>≤0.2°C,</w:t>
            </w:r>
          </w:p>
        </w:tc>
        <w:tc>
          <w:tcPr>
            <w:tcW w:w="1059" w:type="pct"/>
          </w:tcPr>
          <w:p w14:paraId="2A5DE7FF" w14:textId="77777777" w:rsidR="00103DCA" w:rsidRDefault="00103DCA" w:rsidP="0011222C">
            <w:pPr>
              <w:jc w:val="center"/>
              <w:rPr>
                <w:rFonts w:cstheme="minorHAnsi"/>
                <w:iCs/>
              </w:rPr>
            </w:pPr>
          </w:p>
          <w:p w14:paraId="6F99FD6C" w14:textId="77777777" w:rsidR="00103DCA" w:rsidRDefault="00103DCA" w:rsidP="00972F8D">
            <w:pPr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……………………………………</w:t>
            </w:r>
          </w:p>
          <w:p w14:paraId="730DADDA" w14:textId="109D9E18" w:rsidR="00103DCA" w:rsidRDefault="00103DCA" w:rsidP="00972F8D">
            <w:pPr>
              <w:jc w:val="center"/>
              <w:rPr>
                <w:rFonts w:cstheme="minorHAnsi"/>
                <w:iCs/>
              </w:rPr>
            </w:pPr>
            <w:r w:rsidRPr="00972F8D">
              <w:rPr>
                <w:rFonts w:cstheme="minorHAnsi"/>
                <w:iCs/>
                <w:sz w:val="18"/>
                <w:szCs w:val="18"/>
              </w:rPr>
              <w:t>Należy podać</w:t>
            </w:r>
            <w:r w:rsidR="00902C59" w:rsidRPr="00A4706E">
              <w:rPr>
                <w:rFonts w:cstheme="minorHAnsi"/>
                <w:b/>
                <w:bCs/>
                <w:iCs/>
                <w:sz w:val="18"/>
                <w:szCs w:val="18"/>
              </w:rPr>
              <w:t>**</w:t>
            </w:r>
          </w:p>
        </w:tc>
      </w:tr>
      <w:tr w:rsidR="00103DCA" w:rsidRPr="007B476C" w14:paraId="71B7745C" w14:textId="77777777" w:rsidTr="00405F7C">
        <w:trPr>
          <w:trHeight w:val="690"/>
        </w:trPr>
        <w:tc>
          <w:tcPr>
            <w:tcW w:w="255" w:type="pct"/>
            <w:vMerge/>
            <w:vAlign w:val="center"/>
          </w:tcPr>
          <w:p w14:paraId="426B9BBC" w14:textId="77777777" w:rsidR="00103DCA" w:rsidRPr="007B476C" w:rsidRDefault="00103DCA" w:rsidP="0011222C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979" w:type="pct"/>
            <w:vMerge/>
            <w:vAlign w:val="center"/>
          </w:tcPr>
          <w:p w14:paraId="354251D7" w14:textId="77777777" w:rsidR="00103DCA" w:rsidRPr="006A0E7B" w:rsidRDefault="00103DCA" w:rsidP="00B535DC">
            <w:pPr>
              <w:pStyle w:val="Nagwek1"/>
              <w:spacing w:after="86"/>
              <w:outlineLvl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07" w:type="pct"/>
            <w:vAlign w:val="center"/>
          </w:tcPr>
          <w:p w14:paraId="4C4A7714" w14:textId="3D91C84F" w:rsidR="00103DCA" w:rsidRPr="00B535DC" w:rsidRDefault="00103DCA" w:rsidP="00B535DC">
            <w:pPr>
              <w:spacing w:after="15"/>
              <w:ind w:right="251"/>
            </w:pPr>
            <w:r w:rsidRPr="006A0E7B">
              <w:rPr>
                <w:rFonts w:ascii="Calibri" w:hAnsi="Calibri" w:cs="Calibri"/>
              </w:rPr>
              <w:t xml:space="preserve">powtarzalność (nie gorsza niż): ±0.01 </w:t>
            </w:r>
            <w:proofErr w:type="spellStart"/>
            <w:r w:rsidRPr="006A0E7B">
              <w:rPr>
                <w:rFonts w:ascii="Calibri" w:hAnsi="Calibri" w:cs="Calibri"/>
              </w:rPr>
              <w:t>pH</w:t>
            </w:r>
            <w:proofErr w:type="spellEnd"/>
            <w:r w:rsidRPr="006A0E7B">
              <w:rPr>
                <w:rFonts w:ascii="Calibri" w:hAnsi="Calibri" w:cs="Calibri"/>
              </w:rPr>
              <w:t xml:space="preserve">, ±0.1 </w:t>
            </w:r>
            <w:proofErr w:type="spellStart"/>
            <w:r w:rsidRPr="006A0E7B">
              <w:rPr>
                <w:rFonts w:ascii="Calibri" w:hAnsi="Calibri" w:cs="Calibri"/>
              </w:rPr>
              <w:t>mV</w:t>
            </w:r>
            <w:proofErr w:type="spellEnd"/>
            <w:r w:rsidRPr="006A0E7B">
              <w:rPr>
                <w:rFonts w:ascii="Calibri" w:hAnsi="Calibri" w:cs="Calibri"/>
              </w:rPr>
              <w:t>, ±0.1°C.</w:t>
            </w:r>
          </w:p>
        </w:tc>
        <w:tc>
          <w:tcPr>
            <w:tcW w:w="1059" w:type="pct"/>
          </w:tcPr>
          <w:p w14:paraId="23F49A42" w14:textId="77777777" w:rsidR="00103DCA" w:rsidRDefault="00103DCA" w:rsidP="0011222C">
            <w:pPr>
              <w:jc w:val="center"/>
              <w:rPr>
                <w:rFonts w:cstheme="minorHAnsi"/>
                <w:iCs/>
              </w:rPr>
            </w:pPr>
          </w:p>
          <w:p w14:paraId="79CE9E5B" w14:textId="77777777" w:rsidR="00103DCA" w:rsidRDefault="00103DCA" w:rsidP="00972F8D">
            <w:pPr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……………………………………</w:t>
            </w:r>
          </w:p>
          <w:p w14:paraId="5FC7092A" w14:textId="27A06EF9" w:rsidR="00103DCA" w:rsidRDefault="00103DCA" w:rsidP="00972F8D">
            <w:pPr>
              <w:jc w:val="center"/>
              <w:rPr>
                <w:rFonts w:cstheme="minorHAnsi"/>
                <w:iCs/>
              </w:rPr>
            </w:pPr>
            <w:r w:rsidRPr="00972F8D">
              <w:rPr>
                <w:rFonts w:cstheme="minorHAnsi"/>
                <w:iCs/>
                <w:sz w:val="18"/>
                <w:szCs w:val="18"/>
              </w:rPr>
              <w:t>Należy podać</w:t>
            </w:r>
            <w:r w:rsidR="00902C59" w:rsidRPr="00A4706E">
              <w:rPr>
                <w:rFonts w:cstheme="minorHAnsi"/>
                <w:b/>
                <w:bCs/>
                <w:iCs/>
                <w:sz w:val="18"/>
                <w:szCs w:val="18"/>
              </w:rPr>
              <w:t>**</w:t>
            </w:r>
          </w:p>
        </w:tc>
      </w:tr>
      <w:tr w:rsidR="00103DCA" w:rsidRPr="007B476C" w14:paraId="018C4B81" w14:textId="77777777" w:rsidTr="00405F7C">
        <w:trPr>
          <w:trHeight w:val="557"/>
        </w:trPr>
        <w:tc>
          <w:tcPr>
            <w:tcW w:w="255" w:type="pct"/>
            <w:vMerge/>
            <w:vAlign w:val="center"/>
          </w:tcPr>
          <w:p w14:paraId="0AB12B2E" w14:textId="77777777" w:rsidR="00103DCA" w:rsidRPr="007B476C" w:rsidRDefault="00103DCA" w:rsidP="0011222C">
            <w:pPr>
              <w:pStyle w:val="Akapitzlist"/>
              <w:numPr>
                <w:ilvl w:val="0"/>
                <w:numId w:val="27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979" w:type="pct"/>
            <w:vMerge w:val="restart"/>
            <w:vAlign w:val="center"/>
          </w:tcPr>
          <w:p w14:paraId="49D23B9B" w14:textId="30C485BD" w:rsidR="00103DCA" w:rsidRPr="00F8249E" w:rsidRDefault="00103DCA" w:rsidP="0011222C">
            <w:pPr>
              <w:spacing w:after="116"/>
              <w:rPr>
                <w:rFonts w:ascii="Arial" w:eastAsia="Arial" w:hAnsi="Arial" w:cs="Arial"/>
                <w:bCs/>
              </w:rPr>
            </w:pPr>
            <w:r w:rsidRPr="006A0E7B">
              <w:rPr>
                <w:rFonts w:ascii="Calibri" w:hAnsi="Calibri" w:cs="Calibri"/>
              </w:rPr>
              <w:t xml:space="preserve">Wyposażenie </w:t>
            </w:r>
            <w:proofErr w:type="spellStart"/>
            <w:r w:rsidRPr="00686680">
              <w:rPr>
                <w:rFonts w:ascii="Calibri" w:hAnsi="Calibri" w:cs="Calibri"/>
              </w:rPr>
              <w:t>titratora</w:t>
            </w:r>
            <w:proofErr w:type="spellEnd"/>
            <w:r w:rsidRPr="00686680">
              <w:rPr>
                <w:rFonts w:ascii="Calibri" w:hAnsi="Calibri" w:cs="Calibri"/>
              </w:rPr>
              <w:t xml:space="preserve"> </w:t>
            </w:r>
            <w:r w:rsidR="00686680" w:rsidRPr="00686680">
              <w:rPr>
                <w:rFonts w:ascii="Calibri" w:hAnsi="Calibri" w:cs="Calibri"/>
              </w:rPr>
              <w:t>potencjometrycznego</w:t>
            </w:r>
            <w:r w:rsidR="008F162C">
              <w:rPr>
                <w:rFonts w:ascii="Calibri" w:hAnsi="Calibri" w:cs="Calibri"/>
              </w:rPr>
              <w:t xml:space="preserve"> i elementy </w:t>
            </w:r>
            <w:r w:rsidR="0032432D">
              <w:rPr>
                <w:rFonts w:ascii="Calibri" w:hAnsi="Calibri" w:cs="Calibri"/>
              </w:rPr>
              <w:t>wymienne</w:t>
            </w:r>
          </w:p>
        </w:tc>
        <w:tc>
          <w:tcPr>
            <w:tcW w:w="2707" w:type="pct"/>
            <w:vAlign w:val="center"/>
          </w:tcPr>
          <w:p w14:paraId="2145967B" w14:textId="67BE2BC3" w:rsidR="00103DCA" w:rsidRPr="006A0E7B" w:rsidRDefault="00103DCA" w:rsidP="00462D80">
            <w:pPr>
              <w:ind w:right="251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trzy</w:t>
            </w:r>
            <w:r w:rsidRPr="006A0E7B">
              <w:rPr>
                <w:rFonts w:ascii="Calibri" w:hAnsi="Calibri" w:cs="Calibri"/>
              </w:rPr>
              <w:t xml:space="preserve"> biurety wymienn</w:t>
            </w:r>
            <w:r>
              <w:rPr>
                <w:rFonts w:ascii="Calibri" w:hAnsi="Calibri" w:cs="Calibri"/>
              </w:rPr>
              <w:t>e</w:t>
            </w:r>
            <w:r w:rsidRPr="006A0E7B">
              <w:rPr>
                <w:rFonts w:ascii="Calibri" w:hAnsi="Calibri" w:cs="Calibri"/>
              </w:rPr>
              <w:t xml:space="preserve"> o pojemności 10 ml wraz z 3 butelkami o pojemności 1 litr, z czworokątną podstawą ze szkła oranżowego / ciemnego, z nakrętką ze złączem GL45 dla wężyka do biurety, tubą odpowietrzającą, wypełnioną porcją sit molekularnych oraz przewodem z końcówką do miareczkowania</w:t>
            </w:r>
          </w:p>
        </w:tc>
        <w:tc>
          <w:tcPr>
            <w:tcW w:w="1059" w:type="pct"/>
            <w:vAlign w:val="center"/>
          </w:tcPr>
          <w:p w14:paraId="389F816E" w14:textId="77777777" w:rsidR="00103DCA" w:rsidRDefault="00103DCA" w:rsidP="0011222C">
            <w:pPr>
              <w:jc w:val="center"/>
              <w:rPr>
                <w:rFonts w:cstheme="minorHAnsi"/>
                <w:iCs/>
              </w:rPr>
            </w:pPr>
          </w:p>
          <w:p w14:paraId="6BF3EC31" w14:textId="77777777" w:rsidR="00103DCA" w:rsidRDefault="00103DCA" w:rsidP="0011222C">
            <w:pPr>
              <w:jc w:val="center"/>
              <w:rPr>
                <w:rFonts w:cstheme="minorHAnsi"/>
                <w:iCs/>
              </w:rPr>
            </w:pPr>
          </w:p>
          <w:p w14:paraId="05AAB91D" w14:textId="5D533E64" w:rsidR="00103DCA" w:rsidRDefault="000F10F8" w:rsidP="00462D80">
            <w:pPr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TAK / NIE*</w:t>
            </w:r>
          </w:p>
        </w:tc>
      </w:tr>
      <w:tr w:rsidR="000F10F8" w:rsidRPr="007B476C" w14:paraId="3663D30E" w14:textId="77777777" w:rsidTr="00405F7C">
        <w:trPr>
          <w:trHeight w:val="695"/>
        </w:trPr>
        <w:tc>
          <w:tcPr>
            <w:tcW w:w="255" w:type="pct"/>
            <w:vMerge/>
            <w:vAlign w:val="center"/>
          </w:tcPr>
          <w:p w14:paraId="2A904821" w14:textId="77777777" w:rsidR="000F10F8" w:rsidRPr="007B476C" w:rsidRDefault="000F10F8" w:rsidP="000F10F8">
            <w:pPr>
              <w:pStyle w:val="Akapitzlist"/>
              <w:numPr>
                <w:ilvl w:val="0"/>
                <w:numId w:val="27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979" w:type="pct"/>
            <w:vMerge/>
            <w:vAlign w:val="center"/>
          </w:tcPr>
          <w:p w14:paraId="7C2BD7F3" w14:textId="77777777" w:rsidR="000F10F8" w:rsidRPr="006A0E7B" w:rsidRDefault="000F10F8" w:rsidP="000F10F8">
            <w:pPr>
              <w:spacing w:after="116"/>
              <w:rPr>
                <w:rFonts w:ascii="Calibri" w:hAnsi="Calibri" w:cs="Calibri"/>
              </w:rPr>
            </w:pPr>
          </w:p>
        </w:tc>
        <w:tc>
          <w:tcPr>
            <w:tcW w:w="2707" w:type="pct"/>
            <w:vAlign w:val="center"/>
          </w:tcPr>
          <w:p w14:paraId="39088DCC" w14:textId="7E40B60F" w:rsidR="000F10F8" w:rsidRDefault="000F10F8" w:rsidP="00A4706E">
            <w:pPr>
              <w:ind w:right="251"/>
              <w:rPr>
                <w:rFonts w:ascii="Calibri" w:hAnsi="Calibri" w:cs="Calibri"/>
              </w:rPr>
            </w:pPr>
            <w:r w:rsidRPr="006A0E7B">
              <w:rPr>
                <w:rFonts w:ascii="Calibri" w:hAnsi="Calibri" w:cs="Calibri"/>
              </w:rPr>
              <w:t>statyw oraz uchwyt na elektrody</w:t>
            </w:r>
          </w:p>
        </w:tc>
        <w:tc>
          <w:tcPr>
            <w:tcW w:w="1059" w:type="pct"/>
            <w:vAlign w:val="center"/>
          </w:tcPr>
          <w:p w14:paraId="1834A327" w14:textId="66D7A397" w:rsidR="000F10F8" w:rsidRDefault="000F10F8" w:rsidP="00A4706E">
            <w:pPr>
              <w:jc w:val="center"/>
              <w:rPr>
                <w:rFonts w:cstheme="minorHAnsi"/>
                <w:iCs/>
              </w:rPr>
            </w:pPr>
            <w:r w:rsidRPr="006A0DBD">
              <w:rPr>
                <w:rFonts w:cstheme="minorHAnsi"/>
                <w:iCs/>
              </w:rPr>
              <w:t>TAK / NIE*</w:t>
            </w:r>
          </w:p>
        </w:tc>
      </w:tr>
      <w:tr w:rsidR="000F10F8" w:rsidRPr="007B476C" w14:paraId="1B4C7024" w14:textId="77777777" w:rsidTr="00405F7C">
        <w:trPr>
          <w:trHeight w:val="869"/>
        </w:trPr>
        <w:tc>
          <w:tcPr>
            <w:tcW w:w="255" w:type="pct"/>
            <w:vMerge/>
            <w:vAlign w:val="center"/>
          </w:tcPr>
          <w:p w14:paraId="2EA4894B" w14:textId="77777777" w:rsidR="000F10F8" w:rsidRPr="007B476C" w:rsidRDefault="000F10F8" w:rsidP="000F10F8">
            <w:pPr>
              <w:pStyle w:val="Akapitzlist"/>
              <w:numPr>
                <w:ilvl w:val="0"/>
                <w:numId w:val="27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979" w:type="pct"/>
            <w:vMerge/>
            <w:vAlign w:val="center"/>
          </w:tcPr>
          <w:p w14:paraId="7933C77A" w14:textId="77777777" w:rsidR="000F10F8" w:rsidRPr="006A0E7B" w:rsidRDefault="000F10F8" w:rsidP="000F10F8">
            <w:pPr>
              <w:spacing w:after="116"/>
              <w:rPr>
                <w:rFonts w:ascii="Calibri" w:hAnsi="Calibri" w:cs="Calibri"/>
              </w:rPr>
            </w:pPr>
          </w:p>
        </w:tc>
        <w:tc>
          <w:tcPr>
            <w:tcW w:w="2707" w:type="pct"/>
            <w:vAlign w:val="center"/>
          </w:tcPr>
          <w:p w14:paraId="52788D3A" w14:textId="06A2F331" w:rsidR="000F10F8" w:rsidRPr="00972F8D" w:rsidRDefault="000F10F8" w:rsidP="000F10F8">
            <w:pPr>
              <w:spacing w:after="2"/>
              <w:ind w:right="251"/>
              <w:rPr>
                <w:rFonts w:ascii="Calibri" w:hAnsi="Calibri" w:cs="Calibri"/>
              </w:rPr>
            </w:pPr>
            <w:r w:rsidRPr="006A0E7B">
              <w:rPr>
                <w:rFonts w:ascii="Calibri" w:hAnsi="Calibri" w:cs="Calibri"/>
              </w:rPr>
              <w:t xml:space="preserve">mieszadło magnetyczne, sterowane z poziomu </w:t>
            </w:r>
            <w:proofErr w:type="spellStart"/>
            <w:r w:rsidRPr="006A0E7B">
              <w:rPr>
                <w:rFonts w:ascii="Calibri" w:hAnsi="Calibri" w:cs="Calibri"/>
              </w:rPr>
              <w:t>titratora</w:t>
            </w:r>
            <w:proofErr w:type="spellEnd"/>
            <w:r w:rsidRPr="006A0E7B">
              <w:rPr>
                <w:rFonts w:ascii="Calibri" w:hAnsi="Calibri" w:cs="Calibri"/>
              </w:rPr>
              <w:t xml:space="preserve"> (włącz/wyłącz, szybkość mieszania) z dipolem mieszającym</w:t>
            </w:r>
          </w:p>
        </w:tc>
        <w:tc>
          <w:tcPr>
            <w:tcW w:w="1059" w:type="pct"/>
            <w:vAlign w:val="center"/>
          </w:tcPr>
          <w:p w14:paraId="75CED849" w14:textId="79ABBD28" w:rsidR="000F10F8" w:rsidRDefault="000F10F8" w:rsidP="000F10F8">
            <w:pPr>
              <w:jc w:val="center"/>
              <w:rPr>
                <w:rFonts w:cstheme="minorHAnsi"/>
                <w:iCs/>
              </w:rPr>
            </w:pPr>
            <w:r w:rsidRPr="006A0DBD">
              <w:rPr>
                <w:rFonts w:cstheme="minorHAnsi"/>
                <w:iCs/>
              </w:rPr>
              <w:t>TAK / NIE*</w:t>
            </w:r>
          </w:p>
        </w:tc>
      </w:tr>
      <w:tr w:rsidR="000F10F8" w:rsidRPr="007B476C" w14:paraId="738C52BF" w14:textId="77777777" w:rsidTr="00405F7C">
        <w:trPr>
          <w:trHeight w:val="1087"/>
        </w:trPr>
        <w:tc>
          <w:tcPr>
            <w:tcW w:w="255" w:type="pct"/>
            <w:vMerge/>
            <w:vAlign w:val="center"/>
          </w:tcPr>
          <w:p w14:paraId="5E76E639" w14:textId="77777777" w:rsidR="000F10F8" w:rsidRPr="007B476C" w:rsidRDefault="000F10F8" w:rsidP="000F10F8">
            <w:pPr>
              <w:pStyle w:val="Akapitzlist"/>
              <w:numPr>
                <w:ilvl w:val="0"/>
                <w:numId w:val="27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979" w:type="pct"/>
            <w:vMerge/>
            <w:vAlign w:val="center"/>
          </w:tcPr>
          <w:p w14:paraId="126B0E0C" w14:textId="77777777" w:rsidR="000F10F8" w:rsidRPr="006A0E7B" w:rsidRDefault="000F10F8" w:rsidP="000F10F8">
            <w:pPr>
              <w:spacing w:after="116"/>
              <w:rPr>
                <w:rFonts w:ascii="Calibri" w:hAnsi="Calibri" w:cs="Calibri"/>
              </w:rPr>
            </w:pPr>
          </w:p>
        </w:tc>
        <w:tc>
          <w:tcPr>
            <w:tcW w:w="2707" w:type="pct"/>
            <w:vAlign w:val="center"/>
          </w:tcPr>
          <w:p w14:paraId="3006A712" w14:textId="127376BC" w:rsidR="000F10F8" w:rsidRDefault="000F10F8" w:rsidP="000F10F8">
            <w:pPr>
              <w:spacing w:after="2"/>
              <w:ind w:right="251"/>
              <w:jc w:val="both"/>
              <w:rPr>
                <w:rFonts w:ascii="Calibri" w:hAnsi="Calibri" w:cs="Calibri"/>
              </w:rPr>
            </w:pPr>
            <w:r w:rsidRPr="006A0E7B">
              <w:rPr>
                <w:rFonts w:ascii="Calibri" w:hAnsi="Calibri" w:cs="Calibri"/>
              </w:rPr>
              <w:t>dw</w:t>
            </w:r>
            <w:r>
              <w:rPr>
                <w:rFonts w:ascii="Calibri" w:hAnsi="Calibri" w:cs="Calibri"/>
              </w:rPr>
              <w:t>ie</w:t>
            </w:r>
            <w:r w:rsidRPr="006A0E7B">
              <w:rPr>
                <w:rFonts w:ascii="Calibri" w:hAnsi="Calibri" w:cs="Calibri"/>
              </w:rPr>
              <w:t xml:space="preserve"> specjalistyczne, kombinowane elektrody </w:t>
            </w:r>
            <w:proofErr w:type="spellStart"/>
            <w:r w:rsidRPr="006A0E7B">
              <w:rPr>
                <w:rFonts w:ascii="Calibri" w:hAnsi="Calibri" w:cs="Calibri"/>
              </w:rPr>
              <w:t>pH</w:t>
            </w:r>
            <w:proofErr w:type="spellEnd"/>
            <w:r w:rsidRPr="006A0E7B">
              <w:rPr>
                <w:rFonts w:ascii="Calibri" w:hAnsi="Calibri" w:cs="Calibri"/>
              </w:rPr>
              <w:t xml:space="preserve"> w układzie odniesienia Ag/</w:t>
            </w:r>
            <w:proofErr w:type="spellStart"/>
            <w:r w:rsidRPr="006A0E7B">
              <w:rPr>
                <w:rFonts w:ascii="Calibri" w:hAnsi="Calibri" w:cs="Calibri"/>
              </w:rPr>
              <w:t>AgCl</w:t>
            </w:r>
            <w:proofErr w:type="spellEnd"/>
            <w:r w:rsidRPr="006A0E7B">
              <w:rPr>
                <w:rFonts w:ascii="Calibri" w:hAnsi="Calibri" w:cs="Calibri"/>
              </w:rPr>
              <w:t xml:space="preserve"> automatycznie rozpoznawane przez </w:t>
            </w:r>
            <w:proofErr w:type="spellStart"/>
            <w:r w:rsidRPr="006A0E7B">
              <w:rPr>
                <w:rFonts w:ascii="Calibri" w:hAnsi="Calibri" w:cs="Calibri"/>
              </w:rPr>
              <w:t>titrator</w:t>
            </w:r>
            <w:proofErr w:type="spellEnd"/>
            <w:r w:rsidRPr="006A0E7B">
              <w:rPr>
                <w:rFonts w:ascii="Calibri" w:hAnsi="Calibri" w:cs="Calibri"/>
              </w:rPr>
              <w:t>, elektroda odpowiednia do miareczkowania parametrów w układach kwasowo-zasadowego w wodzie słodkiej</w:t>
            </w:r>
          </w:p>
        </w:tc>
        <w:tc>
          <w:tcPr>
            <w:tcW w:w="1059" w:type="pct"/>
            <w:vAlign w:val="center"/>
          </w:tcPr>
          <w:p w14:paraId="0A4426AC" w14:textId="4C84978C" w:rsidR="000F10F8" w:rsidRDefault="000F10F8" w:rsidP="000F10F8">
            <w:pPr>
              <w:jc w:val="center"/>
              <w:rPr>
                <w:rFonts w:cstheme="minorHAnsi"/>
                <w:iCs/>
              </w:rPr>
            </w:pPr>
            <w:r w:rsidRPr="006A0DBD">
              <w:rPr>
                <w:rFonts w:cstheme="minorHAnsi"/>
                <w:iCs/>
              </w:rPr>
              <w:t>TAK / NIE*</w:t>
            </w:r>
          </w:p>
        </w:tc>
      </w:tr>
      <w:tr w:rsidR="000F10F8" w:rsidRPr="007B476C" w14:paraId="7A657EAD" w14:textId="77777777" w:rsidTr="00405F7C">
        <w:trPr>
          <w:trHeight w:val="1087"/>
        </w:trPr>
        <w:tc>
          <w:tcPr>
            <w:tcW w:w="255" w:type="pct"/>
            <w:vMerge/>
            <w:vAlign w:val="center"/>
          </w:tcPr>
          <w:p w14:paraId="694F676A" w14:textId="77777777" w:rsidR="000F10F8" w:rsidRPr="007B476C" w:rsidRDefault="000F10F8" w:rsidP="000F10F8">
            <w:pPr>
              <w:pStyle w:val="Akapitzlist"/>
              <w:numPr>
                <w:ilvl w:val="0"/>
                <w:numId w:val="27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979" w:type="pct"/>
            <w:vMerge/>
            <w:vAlign w:val="center"/>
          </w:tcPr>
          <w:p w14:paraId="263F3B6E" w14:textId="77777777" w:rsidR="000F10F8" w:rsidRPr="006A0E7B" w:rsidRDefault="000F10F8" w:rsidP="000F10F8">
            <w:pPr>
              <w:spacing w:after="116"/>
              <w:rPr>
                <w:rFonts w:ascii="Calibri" w:hAnsi="Calibri" w:cs="Calibri"/>
              </w:rPr>
            </w:pPr>
          </w:p>
        </w:tc>
        <w:tc>
          <w:tcPr>
            <w:tcW w:w="2707" w:type="pct"/>
            <w:vAlign w:val="center"/>
          </w:tcPr>
          <w:p w14:paraId="62D7B058" w14:textId="729EB2AE" w:rsidR="000F10F8" w:rsidRDefault="000F10F8" w:rsidP="000F10F8">
            <w:pPr>
              <w:spacing w:after="2"/>
              <w:ind w:right="251"/>
              <w:jc w:val="both"/>
              <w:rPr>
                <w:rFonts w:ascii="Calibri" w:hAnsi="Calibri" w:cs="Calibri"/>
              </w:rPr>
            </w:pPr>
            <w:r w:rsidRPr="006A0E7B">
              <w:rPr>
                <w:rFonts w:ascii="Calibri" w:hAnsi="Calibri" w:cs="Calibri"/>
              </w:rPr>
              <w:t>jedn</w:t>
            </w:r>
            <w:r>
              <w:rPr>
                <w:rFonts w:ascii="Calibri" w:hAnsi="Calibri" w:cs="Calibri"/>
              </w:rPr>
              <w:t>a</w:t>
            </w:r>
            <w:r w:rsidRPr="006A0E7B">
              <w:rPr>
                <w:rFonts w:ascii="Calibri" w:hAnsi="Calibri" w:cs="Calibri"/>
              </w:rPr>
              <w:t xml:space="preserve"> specjalistyczn</w:t>
            </w:r>
            <w:r>
              <w:rPr>
                <w:rFonts w:ascii="Calibri" w:hAnsi="Calibri" w:cs="Calibri"/>
              </w:rPr>
              <w:t>a</w:t>
            </w:r>
            <w:r w:rsidRPr="006A0E7B">
              <w:rPr>
                <w:rFonts w:ascii="Calibri" w:hAnsi="Calibri" w:cs="Calibri"/>
              </w:rPr>
              <w:t xml:space="preserve"> elektrod</w:t>
            </w:r>
            <w:r>
              <w:rPr>
                <w:rFonts w:ascii="Calibri" w:hAnsi="Calibri" w:cs="Calibri"/>
              </w:rPr>
              <w:t>a</w:t>
            </w:r>
            <w:r w:rsidRPr="006A0E7B">
              <w:rPr>
                <w:rFonts w:ascii="Calibri" w:hAnsi="Calibri" w:cs="Calibri"/>
              </w:rPr>
              <w:t xml:space="preserve"> kombinowan</w:t>
            </w:r>
            <w:r>
              <w:rPr>
                <w:rFonts w:ascii="Calibri" w:hAnsi="Calibri" w:cs="Calibri"/>
              </w:rPr>
              <w:t>a</w:t>
            </w:r>
            <w:r w:rsidRPr="006A0E7B">
              <w:rPr>
                <w:rFonts w:ascii="Calibri" w:hAnsi="Calibri" w:cs="Calibri"/>
              </w:rPr>
              <w:t>, w układzie odniesienia Ag/</w:t>
            </w:r>
            <w:proofErr w:type="spellStart"/>
            <w:r w:rsidRPr="006A0E7B">
              <w:rPr>
                <w:rFonts w:ascii="Calibri" w:hAnsi="Calibri" w:cs="Calibri"/>
              </w:rPr>
              <w:t>AgCl</w:t>
            </w:r>
            <w:proofErr w:type="spellEnd"/>
            <w:r w:rsidRPr="006A0E7B">
              <w:rPr>
                <w:rFonts w:ascii="Calibri" w:hAnsi="Calibri" w:cs="Calibri"/>
              </w:rPr>
              <w:t>, z pierścieniem platynowym o średnicy co najmniej 6mm i złączem typu S7 pozwalając</w:t>
            </w:r>
            <w:r>
              <w:rPr>
                <w:rFonts w:ascii="Calibri" w:hAnsi="Calibri" w:cs="Calibri"/>
              </w:rPr>
              <w:t>a</w:t>
            </w:r>
            <w:r w:rsidRPr="006A0E7B">
              <w:rPr>
                <w:rFonts w:ascii="Calibri" w:hAnsi="Calibri" w:cs="Calibri"/>
              </w:rPr>
              <w:t xml:space="preserve"> na prowadzenie oznaczeń liczby zmydlania w temperaturze</w:t>
            </w:r>
            <w:r w:rsidRPr="006A0E7B">
              <w:rPr>
                <w:rFonts w:cstheme="minorHAnsi"/>
              </w:rPr>
              <w:t xml:space="preserve"> 100</w:t>
            </w:r>
            <w:r w:rsidRPr="006A0E7B">
              <w:rPr>
                <w:rFonts w:cstheme="minorHAnsi"/>
                <w:color w:val="666666"/>
                <w:shd w:val="clear" w:color="auto" w:fill="FFFFFF"/>
              </w:rPr>
              <w:t xml:space="preserve"> </w:t>
            </w:r>
            <w:r w:rsidRPr="006A0E7B">
              <w:rPr>
                <w:rFonts w:cstheme="minorHAnsi"/>
                <w:shd w:val="clear" w:color="auto" w:fill="FFFFFF"/>
              </w:rPr>
              <w:t>ºC</w:t>
            </w:r>
          </w:p>
        </w:tc>
        <w:tc>
          <w:tcPr>
            <w:tcW w:w="1059" w:type="pct"/>
            <w:vAlign w:val="center"/>
          </w:tcPr>
          <w:p w14:paraId="07950174" w14:textId="15B6C4FB" w:rsidR="000F10F8" w:rsidRDefault="000F10F8" w:rsidP="000F10F8">
            <w:pPr>
              <w:jc w:val="center"/>
              <w:rPr>
                <w:rFonts w:cstheme="minorHAnsi"/>
                <w:iCs/>
              </w:rPr>
            </w:pPr>
            <w:r w:rsidRPr="006A0DBD">
              <w:rPr>
                <w:rFonts w:cstheme="minorHAnsi"/>
                <w:iCs/>
              </w:rPr>
              <w:t>TAK / NIE*</w:t>
            </w:r>
          </w:p>
        </w:tc>
      </w:tr>
      <w:tr w:rsidR="000F10F8" w:rsidRPr="007B476C" w14:paraId="3E737D7E" w14:textId="77777777" w:rsidTr="00405F7C">
        <w:trPr>
          <w:trHeight w:val="1087"/>
        </w:trPr>
        <w:tc>
          <w:tcPr>
            <w:tcW w:w="255" w:type="pct"/>
            <w:vMerge/>
            <w:vAlign w:val="center"/>
          </w:tcPr>
          <w:p w14:paraId="22B9B440" w14:textId="77777777" w:rsidR="000F10F8" w:rsidRPr="007B476C" w:rsidRDefault="000F10F8" w:rsidP="000F10F8">
            <w:pPr>
              <w:pStyle w:val="Akapitzlist"/>
              <w:numPr>
                <w:ilvl w:val="0"/>
                <w:numId w:val="27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979" w:type="pct"/>
            <w:vMerge/>
            <w:vAlign w:val="center"/>
          </w:tcPr>
          <w:p w14:paraId="4944C966" w14:textId="77777777" w:rsidR="000F10F8" w:rsidRPr="006A0E7B" w:rsidRDefault="000F10F8" w:rsidP="000F10F8">
            <w:pPr>
              <w:spacing w:after="116"/>
              <w:rPr>
                <w:rFonts w:ascii="Calibri" w:hAnsi="Calibri" w:cs="Calibri"/>
              </w:rPr>
            </w:pPr>
          </w:p>
        </w:tc>
        <w:tc>
          <w:tcPr>
            <w:tcW w:w="2707" w:type="pct"/>
            <w:vAlign w:val="center"/>
          </w:tcPr>
          <w:p w14:paraId="6EEF3933" w14:textId="4D39B9BE" w:rsidR="000F10F8" w:rsidRDefault="000F10F8" w:rsidP="000F10F8">
            <w:pPr>
              <w:spacing w:after="2"/>
              <w:ind w:right="251"/>
              <w:rPr>
                <w:rFonts w:ascii="Calibri" w:hAnsi="Calibri" w:cs="Calibri"/>
              </w:rPr>
            </w:pPr>
            <w:r w:rsidRPr="006A0E7B">
              <w:rPr>
                <w:rFonts w:ascii="Calibri" w:hAnsi="Calibri" w:cs="Calibri"/>
              </w:rPr>
              <w:t>jedn</w:t>
            </w:r>
            <w:r>
              <w:rPr>
                <w:rFonts w:ascii="Calibri" w:hAnsi="Calibri" w:cs="Calibri"/>
              </w:rPr>
              <w:t>a</w:t>
            </w:r>
            <w:r w:rsidRPr="006A0E7B">
              <w:rPr>
                <w:rFonts w:ascii="Calibri" w:hAnsi="Calibri" w:cs="Calibri"/>
              </w:rPr>
              <w:t xml:space="preserve"> specjalistyczn</w:t>
            </w:r>
            <w:r>
              <w:rPr>
                <w:rFonts w:ascii="Calibri" w:hAnsi="Calibri" w:cs="Calibri"/>
              </w:rPr>
              <w:t>a</w:t>
            </w:r>
            <w:r w:rsidRPr="006A0E7B">
              <w:rPr>
                <w:rFonts w:ascii="Calibri" w:hAnsi="Calibri" w:cs="Calibri"/>
              </w:rPr>
              <w:t xml:space="preserve"> elektrod</w:t>
            </w:r>
            <w:r>
              <w:rPr>
                <w:rFonts w:ascii="Calibri" w:hAnsi="Calibri" w:cs="Calibri"/>
              </w:rPr>
              <w:t>a</w:t>
            </w:r>
            <w:r w:rsidRPr="006A0E7B">
              <w:rPr>
                <w:rFonts w:ascii="Calibri" w:hAnsi="Calibri" w:cs="Calibri"/>
              </w:rPr>
              <w:t xml:space="preserve"> kombinowan</w:t>
            </w:r>
            <w:r>
              <w:rPr>
                <w:rFonts w:ascii="Calibri" w:hAnsi="Calibri" w:cs="Calibri"/>
              </w:rPr>
              <w:t>a</w:t>
            </w:r>
            <w:r w:rsidRPr="006A0E7B">
              <w:rPr>
                <w:rFonts w:ascii="Calibri" w:hAnsi="Calibri" w:cs="Calibri"/>
              </w:rPr>
              <w:t>, w układzie odniesienia Ag/</w:t>
            </w:r>
            <w:proofErr w:type="spellStart"/>
            <w:r w:rsidRPr="006A0E7B">
              <w:rPr>
                <w:rFonts w:ascii="Calibri" w:hAnsi="Calibri" w:cs="Calibri"/>
              </w:rPr>
              <w:t>AgCl</w:t>
            </w:r>
            <w:proofErr w:type="spellEnd"/>
            <w:r w:rsidRPr="006A0E7B">
              <w:rPr>
                <w:rFonts w:ascii="Calibri" w:hAnsi="Calibri" w:cs="Calibri"/>
              </w:rPr>
              <w:t>, automatycznie rozpoznawan</w:t>
            </w:r>
            <w:r>
              <w:rPr>
                <w:rFonts w:ascii="Calibri" w:hAnsi="Calibri" w:cs="Calibri"/>
              </w:rPr>
              <w:t>a</w:t>
            </w:r>
            <w:r w:rsidRPr="006A0E7B">
              <w:rPr>
                <w:rFonts w:ascii="Calibri" w:hAnsi="Calibri" w:cs="Calibri"/>
              </w:rPr>
              <w:t xml:space="preserve"> przez </w:t>
            </w:r>
            <w:proofErr w:type="spellStart"/>
            <w:r w:rsidRPr="006A0E7B">
              <w:rPr>
                <w:rFonts w:ascii="Calibri" w:hAnsi="Calibri" w:cs="Calibri"/>
              </w:rPr>
              <w:t>titrator</w:t>
            </w:r>
            <w:proofErr w:type="spellEnd"/>
            <w:r w:rsidRPr="006A0E7B">
              <w:rPr>
                <w:rFonts w:ascii="Calibri" w:hAnsi="Calibri" w:cs="Calibri"/>
              </w:rPr>
              <w:t xml:space="preserve"> z łącznikiem szklanym przesuwnym pozwalając</w:t>
            </w:r>
            <w:r>
              <w:rPr>
                <w:rFonts w:ascii="Calibri" w:hAnsi="Calibri" w:cs="Calibri"/>
              </w:rPr>
              <w:t>a</w:t>
            </w:r>
            <w:r w:rsidRPr="006A0E7B">
              <w:rPr>
                <w:rFonts w:ascii="Calibri" w:hAnsi="Calibri" w:cs="Calibri"/>
              </w:rPr>
              <w:t xml:space="preserve"> na prowadzenie oznaczeń liczby jodowej w temperaturze co najmniej 60</w:t>
            </w:r>
            <w:r w:rsidRPr="00462D80">
              <w:rPr>
                <w:rFonts w:cstheme="minorHAnsi"/>
                <w:shd w:val="clear" w:color="auto" w:fill="FFFFFF"/>
              </w:rPr>
              <w:t>º</w:t>
            </w:r>
            <w:r w:rsidRPr="006A0E7B">
              <w:rPr>
                <w:rFonts w:cstheme="minorHAnsi"/>
                <w:shd w:val="clear" w:color="auto" w:fill="FFFFFF"/>
              </w:rPr>
              <w:t>C</w:t>
            </w:r>
          </w:p>
        </w:tc>
        <w:tc>
          <w:tcPr>
            <w:tcW w:w="1059" w:type="pct"/>
            <w:vAlign w:val="center"/>
          </w:tcPr>
          <w:p w14:paraId="6A724FFD" w14:textId="1FAF92F9" w:rsidR="000F10F8" w:rsidRDefault="000F10F8" w:rsidP="000F10F8">
            <w:pPr>
              <w:jc w:val="center"/>
              <w:rPr>
                <w:rFonts w:cstheme="minorHAnsi"/>
                <w:iCs/>
              </w:rPr>
            </w:pPr>
            <w:r w:rsidRPr="006A0DBD">
              <w:rPr>
                <w:rFonts w:cstheme="minorHAnsi"/>
                <w:iCs/>
              </w:rPr>
              <w:t>TAK / NIE*</w:t>
            </w:r>
          </w:p>
        </w:tc>
      </w:tr>
      <w:tr w:rsidR="000F10F8" w:rsidRPr="007B476C" w14:paraId="522FD439" w14:textId="77777777" w:rsidTr="00405F7C">
        <w:trPr>
          <w:trHeight w:val="1087"/>
        </w:trPr>
        <w:tc>
          <w:tcPr>
            <w:tcW w:w="255" w:type="pct"/>
            <w:vMerge/>
            <w:vAlign w:val="center"/>
          </w:tcPr>
          <w:p w14:paraId="6FA229C8" w14:textId="77777777" w:rsidR="000F10F8" w:rsidRPr="007B476C" w:rsidRDefault="000F10F8" w:rsidP="000F10F8">
            <w:pPr>
              <w:pStyle w:val="Akapitzlist"/>
              <w:numPr>
                <w:ilvl w:val="0"/>
                <w:numId w:val="27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979" w:type="pct"/>
            <w:vMerge/>
            <w:vAlign w:val="center"/>
          </w:tcPr>
          <w:p w14:paraId="3B29C3C9" w14:textId="77777777" w:rsidR="000F10F8" w:rsidRPr="006A0E7B" w:rsidRDefault="000F10F8" w:rsidP="000F10F8">
            <w:pPr>
              <w:spacing w:after="116"/>
              <w:rPr>
                <w:rFonts w:ascii="Calibri" w:hAnsi="Calibri" w:cs="Calibri"/>
              </w:rPr>
            </w:pPr>
          </w:p>
        </w:tc>
        <w:tc>
          <w:tcPr>
            <w:tcW w:w="2707" w:type="pct"/>
            <w:vAlign w:val="center"/>
          </w:tcPr>
          <w:p w14:paraId="4C48BFAC" w14:textId="7C9B7C99" w:rsidR="000F10F8" w:rsidRDefault="00405F7C" w:rsidP="001F73F0">
            <w:pPr>
              <w:spacing w:after="14"/>
              <w:ind w:right="251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  <w:r w:rsidR="000F10F8">
              <w:rPr>
                <w:rFonts w:ascii="Calibri" w:hAnsi="Calibri" w:cs="Calibri"/>
              </w:rPr>
              <w:t xml:space="preserve">o </w:t>
            </w:r>
            <w:r w:rsidR="000F10F8" w:rsidRPr="006A0E7B">
              <w:rPr>
                <w:rFonts w:ascii="Calibri" w:hAnsi="Calibri" w:cs="Calibri"/>
              </w:rPr>
              <w:t>najmniej 5 sztuk naczynek o pojemności do 110 ml z przewężeniem i skalą z polipropylenu (naczynka muszą posiadać na obrzeżach wypustki do bezpiecznego i sztywnego, stabilnego ich montażu w uchwycie statywu)</w:t>
            </w:r>
          </w:p>
        </w:tc>
        <w:tc>
          <w:tcPr>
            <w:tcW w:w="1059" w:type="pct"/>
            <w:vAlign w:val="center"/>
          </w:tcPr>
          <w:p w14:paraId="1DEE1888" w14:textId="466CCE07" w:rsidR="000F10F8" w:rsidRDefault="000F10F8" w:rsidP="000F10F8">
            <w:pPr>
              <w:jc w:val="center"/>
              <w:rPr>
                <w:rFonts w:cstheme="minorHAnsi"/>
                <w:iCs/>
              </w:rPr>
            </w:pPr>
            <w:r w:rsidRPr="0079509F">
              <w:rPr>
                <w:rFonts w:cstheme="minorHAnsi"/>
                <w:iCs/>
              </w:rPr>
              <w:t>TAK / NIE*</w:t>
            </w:r>
          </w:p>
        </w:tc>
      </w:tr>
      <w:tr w:rsidR="000F10F8" w:rsidRPr="007B476C" w14:paraId="68D43710" w14:textId="77777777" w:rsidTr="00405F7C">
        <w:trPr>
          <w:trHeight w:val="1087"/>
        </w:trPr>
        <w:tc>
          <w:tcPr>
            <w:tcW w:w="255" w:type="pct"/>
            <w:vMerge/>
            <w:vAlign w:val="center"/>
          </w:tcPr>
          <w:p w14:paraId="0FED7F1A" w14:textId="77777777" w:rsidR="000F10F8" w:rsidRPr="007B476C" w:rsidRDefault="000F10F8" w:rsidP="000F10F8">
            <w:pPr>
              <w:pStyle w:val="Akapitzlist"/>
              <w:numPr>
                <w:ilvl w:val="0"/>
                <w:numId w:val="27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979" w:type="pct"/>
            <w:vMerge/>
            <w:vAlign w:val="center"/>
          </w:tcPr>
          <w:p w14:paraId="2531CD9B" w14:textId="77777777" w:rsidR="000F10F8" w:rsidRPr="006A0E7B" w:rsidRDefault="000F10F8" w:rsidP="000F10F8">
            <w:pPr>
              <w:spacing w:after="116"/>
              <w:rPr>
                <w:rFonts w:ascii="Calibri" w:hAnsi="Calibri" w:cs="Calibri"/>
              </w:rPr>
            </w:pPr>
          </w:p>
        </w:tc>
        <w:tc>
          <w:tcPr>
            <w:tcW w:w="2707" w:type="pct"/>
            <w:vAlign w:val="center"/>
          </w:tcPr>
          <w:p w14:paraId="02A97FE4" w14:textId="39E1A3AA" w:rsidR="000F10F8" w:rsidRPr="00462D80" w:rsidRDefault="000F10F8" w:rsidP="000F10F8">
            <w:pPr>
              <w:pStyle w:val="Nagwek1"/>
              <w:jc w:val="both"/>
              <w:outlineLvl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dwa </w:t>
            </w:r>
            <w:r w:rsidRPr="00462D80">
              <w:rPr>
                <w:rFonts w:ascii="Calibri" w:hAnsi="Calibri" w:cs="Calibri"/>
                <w:color w:val="auto"/>
                <w:sz w:val="22"/>
                <w:szCs w:val="22"/>
              </w:rPr>
              <w:t>komplet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y</w:t>
            </w:r>
            <w:r w:rsidRPr="00462D80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certyfikowanych wg ISO </w:t>
            </w:r>
            <w:r w:rsidRPr="00D31040">
              <w:rPr>
                <w:rFonts w:ascii="Calibri" w:hAnsi="Calibri" w:cs="Calibri"/>
                <w:color w:val="auto"/>
                <w:sz w:val="22"/>
                <w:szCs w:val="22"/>
              </w:rPr>
              <w:t xml:space="preserve">17034 lub normy równoważnej </w:t>
            </w:r>
            <w:r w:rsidRPr="00462D80">
              <w:rPr>
                <w:rFonts w:ascii="Calibri" w:hAnsi="Calibri" w:cs="Calibri"/>
                <w:color w:val="auto"/>
                <w:sz w:val="22"/>
                <w:szCs w:val="22"/>
              </w:rPr>
              <w:t xml:space="preserve">roztworów buforowych </w:t>
            </w:r>
            <w:proofErr w:type="spellStart"/>
            <w:r w:rsidRPr="00462D80">
              <w:rPr>
                <w:rFonts w:ascii="Calibri" w:hAnsi="Calibri" w:cs="Calibri"/>
                <w:color w:val="auto"/>
                <w:sz w:val="22"/>
                <w:szCs w:val="22"/>
              </w:rPr>
              <w:t>pH</w:t>
            </w:r>
            <w:proofErr w:type="spellEnd"/>
            <w:r w:rsidRPr="00462D80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o wartościach 3.00, 4.00 6.00, 7.00 i 8.00 </w:t>
            </w:r>
            <w:proofErr w:type="spellStart"/>
            <w:r w:rsidRPr="00462D80">
              <w:rPr>
                <w:rFonts w:ascii="Calibri" w:hAnsi="Calibri" w:cs="Calibri"/>
                <w:color w:val="auto"/>
                <w:sz w:val="22"/>
                <w:szCs w:val="22"/>
              </w:rPr>
              <w:t>pH</w:t>
            </w:r>
            <w:proofErr w:type="spellEnd"/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lub możliwie zbliżonej wartości </w:t>
            </w:r>
            <w:r w:rsidRPr="00462D80">
              <w:rPr>
                <w:rFonts w:ascii="Calibri" w:hAnsi="Calibri" w:cs="Calibri"/>
                <w:color w:val="auto"/>
                <w:sz w:val="22"/>
                <w:szCs w:val="22"/>
              </w:rPr>
              <w:t xml:space="preserve">każdy w buteleczkach o pojemności min. 250 ml do kalibracji wymaganej w dostawie z </w:t>
            </w:r>
            <w:proofErr w:type="spellStart"/>
            <w:r w:rsidRPr="00462D80">
              <w:rPr>
                <w:rFonts w:ascii="Calibri" w:hAnsi="Calibri" w:cs="Calibri"/>
                <w:color w:val="auto"/>
                <w:sz w:val="22"/>
                <w:szCs w:val="22"/>
              </w:rPr>
              <w:t>titratorem</w:t>
            </w:r>
            <w:proofErr w:type="spellEnd"/>
            <w:r w:rsidRPr="00462D80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kombinowanej elektrody </w:t>
            </w:r>
            <w:proofErr w:type="spellStart"/>
            <w:r w:rsidRPr="00462D80">
              <w:rPr>
                <w:rFonts w:ascii="Calibri" w:hAnsi="Calibri" w:cs="Calibri"/>
                <w:color w:val="auto"/>
                <w:sz w:val="22"/>
                <w:szCs w:val="22"/>
              </w:rPr>
              <w:t>pH</w:t>
            </w:r>
            <w:proofErr w:type="spellEnd"/>
            <w:r w:rsidRPr="00462D80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059" w:type="pct"/>
            <w:vAlign w:val="center"/>
          </w:tcPr>
          <w:p w14:paraId="3B9BF35E" w14:textId="5728B018" w:rsidR="000F10F8" w:rsidRDefault="000F10F8" w:rsidP="000F10F8">
            <w:pPr>
              <w:jc w:val="center"/>
              <w:rPr>
                <w:rFonts w:cstheme="minorHAnsi"/>
                <w:iCs/>
              </w:rPr>
            </w:pPr>
            <w:r w:rsidRPr="0079509F">
              <w:rPr>
                <w:rFonts w:cstheme="minorHAnsi"/>
                <w:iCs/>
              </w:rPr>
              <w:t>TAK / NIE*</w:t>
            </w:r>
          </w:p>
        </w:tc>
      </w:tr>
      <w:tr w:rsidR="00103DCA" w:rsidRPr="007B476C" w14:paraId="1B8DECAF" w14:textId="77777777" w:rsidTr="00405F7C">
        <w:trPr>
          <w:trHeight w:val="788"/>
        </w:trPr>
        <w:tc>
          <w:tcPr>
            <w:tcW w:w="255" w:type="pct"/>
            <w:vMerge/>
            <w:vAlign w:val="center"/>
          </w:tcPr>
          <w:p w14:paraId="7E394FA7" w14:textId="77777777" w:rsidR="00103DCA" w:rsidRPr="007B476C" w:rsidRDefault="00103DCA" w:rsidP="00972F8D">
            <w:pPr>
              <w:pStyle w:val="Akapitzlist"/>
              <w:numPr>
                <w:ilvl w:val="0"/>
                <w:numId w:val="27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979" w:type="pct"/>
            <w:vMerge w:val="restart"/>
            <w:vAlign w:val="center"/>
          </w:tcPr>
          <w:p w14:paraId="77B1B7EC" w14:textId="11819DC9" w:rsidR="00103DCA" w:rsidRPr="00F8249E" w:rsidRDefault="00103DCA" w:rsidP="00972F8D">
            <w:pPr>
              <w:spacing w:after="116"/>
              <w:rPr>
                <w:rFonts w:ascii="Arial" w:eastAsia="Arial" w:hAnsi="Arial" w:cs="Arial"/>
                <w:bCs/>
              </w:rPr>
            </w:pPr>
            <w:r w:rsidRPr="006A0E7B">
              <w:rPr>
                <w:rFonts w:ascii="Calibri" w:hAnsi="Calibri" w:cs="Calibri"/>
              </w:rPr>
              <w:t>Wyświetlacz i gniazda</w:t>
            </w:r>
          </w:p>
        </w:tc>
        <w:tc>
          <w:tcPr>
            <w:tcW w:w="2707" w:type="pct"/>
            <w:vAlign w:val="center"/>
          </w:tcPr>
          <w:p w14:paraId="77E9C0A8" w14:textId="3C85A332" w:rsidR="00103DCA" w:rsidRPr="006A0E7B" w:rsidRDefault="00103DCA" w:rsidP="00462D80">
            <w:pPr>
              <w:spacing w:after="4"/>
              <w:ind w:right="251"/>
              <w:jc w:val="both"/>
              <w:rPr>
                <w:rFonts w:ascii="Calibri" w:hAnsi="Calibri" w:cs="Calibri"/>
              </w:rPr>
            </w:pPr>
            <w:r w:rsidRPr="006A0E7B">
              <w:rPr>
                <w:rFonts w:ascii="Calibri" w:hAnsi="Calibri" w:cs="Calibri"/>
              </w:rPr>
              <w:t>co najmniej 5,7 calowy kolorowy wyświetlacz LCD z prezentacją parametrów miareczkowania w czasie rzeczywistym w sposób ciągły, umożliwiający śledzenie krzywej miareczkowania on-line podczas analizy oraz przedstawiający po analizie w sposób graficzny wykres pierwszej pochodnej dla krzywej miareczkowania z równoczesnym podawaniem jej wartości</w:t>
            </w:r>
          </w:p>
        </w:tc>
        <w:tc>
          <w:tcPr>
            <w:tcW w:w="1059" w:type="pct"/>
            <w:vAlign w:val="center"/>
          </w:tcPr>
          <w:p w14:paraId="5D90EAD6" w14:textId="76BCBE89" w:rsidR="00103DCA" w:rsidRDefault="00A4706E" w:rsidP="00972F8D">
            <w:pPr>
              <w:jc w:val="center"/>
              <w:rPr>
                <w:rFonts w:cstheme="minorHAnsi"/>
                <w:iCs/>
              </w:rPr>
            </w:pPr>
            <w:r w:rsidRPr="0079509F">
              <w:rPr>
                <w:rFonts w:cstheme="minorHAnsi"/>
                <w:iCs/>
              </w:rPr>
              <w:t>TAK / NIE*</w:t>
            </w:r>
          </w:p>
        </w:tc>
      </w:tr>
      <w:tr w:rsidR="000F10F8" w:rsidRPr="007B476C" w14:paraId="49F4CB6E" w14:textId="77777777" w:rsidTr="00405F7C">
        <w:trPr>
          <w:trHeight w:val="781"/>
        </w:trPr>
        <w:tc>
          <w:tcPr>
            <w:tcW w:w="255" w:type="pct"/>
            <w:vMerge/>
            <w:vAlign w:val="center"/>
          </w:tcPr>
          <w:p w14:paraId="72B2619C" w14:textId="77777777" w:rsidR="000F10F8" w:rsidRPr="007B476C" w:rsidRDefault="000F10F8" w:rsidP="000F10F8">
            <w:pPr>
              <w:pStyle w:val="Akapitzlist"/>
              <w:numPr>
                <w:ilvl w:val="0"/>
                <w:numId w:val="27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979" w:type="pct"/>
            <w:vMerge/>
            <w:vAlign w:val="center"/>
          </w:tcPr>
          <w:p w14:paraId="405795DB" w14:textId="77777777" w:rsidR="000F10F8" w:rsidRPr="006A0E7B" w:rsidRDefault="000F10F8" w:rsidP="000F10F8">
            <w:pPr>
              <w:spacing w:after="116"/>
              <w:rPr>
                <w:rFonts w:ascii="Calibri" w:hAnsi="Calibri" w:cs="Calibri"/>
              </w:rPr>
            </w:pPr>
          </w:p>
        </w:tc>
        <w:tc>
          <w:tcPr>
            <w:tcW w:w="2707" w:type="pct"/>
            <w:vAlign w:val="center"/>
          </w:tcPr>
          <w:p w14:paraId="7B1CD9E2" w14:textId="6B685CD8" w:rsidR="000F10F8" w:rsidRPr="006A0E7B" w:rsidRDefault="000F10F8" w:rsidP="000F10F8">
            <w:pPr>
              <w:spacing w:after="21"/>
              <w:ind w:right="251"/>
              <w:rPr>
                <w:rFonts w:ascii="Calibri" w:hAnsi="Calibri" w:cs="Calibri"/>
              </w:rPr>
            </w:pPr>
            <w:r w:rsidRPr="006A0E7B">
              <w:rPr>
                <w:rFonts w:ascii="Calibri" w:hAnsi="Calibri" w:cs="Calibri"/>
              </w:rPr>
              <w:t>przynajmniej 2 porty dla podłączania elektrod i sensorów z możliwością zapewnienia wtyku BNC dla elektrod pomiarowych, kombinowanych</w:t>
            </w:r>
          </w:p>
        </w:tc>
        <w:tc>
          <w:tcPr>
            <w:tcW w:w="1059" w:type="pct"/>
            <w:vAlign w:val="center"/>
          </w:tcPr>
          <w:p w14:paraId="1CDF9F73" w14:textId="7C29A8E8" w:rsidR="000F10F8" w:rsidRDefault="000F10F8" w:rsidP="000F10F8">
            <w:pPr>
              <w:jc w:val="center"/>
              <w:rPr>
                <w:rFonts w:cstheme="minorHAnsi"/>
                <w:iCs/>
              </w:rPr>
            </w:pPr>
            <w:r w:rsidRPr="00075A96">
              <w:rPr>
                <w:rFonts w:cstheme="minorHAnsi"/>
                <w:iCs/>
              </w:rPr>
              <w:t>TAK / NIE*</w:t>
            </w:r>
          </w:p>
        </w:tc>
      </w:tr>
      <w:tr w:rsidR="000F10F8" w:rsidRPr="007B476C" w14:paraId="373287BF" w14:textId="77777777" w:rsidTr="00405F7C">
        <w:trPr>
          <w:trHeight w:val="781"/>
        </w:trPr>
        <w:tc>
          <w:tcPr>
            <w:tcW w:w="255" w:type="pct"/>
            <w:vMerge/>
            <w:vAlign w:val="center"/>
          </w:tcPr>
          <w:p w14:paraId="4F2D0DD5" w14:textId="77777777" w:rsidR="000F10F8" w:rsidRPr="007B476C" w:rsidRDefault="000F10F8" w:rsidP="000F10F8">
            <w:pPr>
              <w:pStyle w:val="Akapitzlist"/>
              <w:numPr>
                <w:ilvl w:val="0"/>
                <w:numId w:val="27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979" w:type="pct"/>
            <w:vMerge/>
            <w:vAlign w:val="center"/>
          </w:tcPr>
          <w:p w14:paraId="0E787A2D" w14:textId="77777777" w:rsidR="000F10F8" w:rsidRPr="006A0E7B" w:rsidRDefault="000F10F8" w:rsidP="000F10F8">
            <w:pPr>
              <w:spacing w:after="116"/>
              <w:rPr>
                <w:rFonts w:ascii="Calibri" w:hAnsi="Calibri" w:cs="Calibri"/>
              </w:rPr>
            </w:pPr>
          </w:p>
        </w:tc>
        <w:tc>
          <w:tcPr>
            <w:tcW w:w="2707" w:type="pct"/>
            <w:vAlign w:val="center"/>
          </w:tcPr>
          <w:p w14:paraId="3EF3C300" w14:textId="13AD0B82" w:rsidR="000F10F8" w:rsidRPr="006A0E7B" w:rsidRDefault="000F10F8" w:rsidP="000F10F8">
            <w:pPr>
              <w:spacing w:after="92"/>
              <w:ind w:right="251"/>
              <w:rPr>
                <w:rFonts w:ascii="Calibri" w:hAnsi="Calibri" w:cs="Calibri"/>
              </w:rPr>
            </w:pPr>
            <w:r w:rsidRPr="006A0E7B">
              <w:rPr>
                <w:rFonts w:ascii="Calibri" w:hAnsi="Calibri" w:cs="Calibri"/>
              </w:rPr>
              <w:t>przynajmniej 2 gniazda wtykowe typu „banan” do podłączenia elektrod referencyjnych</w:t>
            </w:r>
          </w:p>
        </w:tc>
        <w:tc>
          <w:tcPr>
            <w:tcW w:w="1059" w:type="pct"/>
            <w:vAlign w:val="center"/>
          </w:tcPr>
          <w:p w14:paraId="288CA8C0" w14:textId="255D64AE" w:rsidR="000F10F8" w:rsidRDefault="000F10F8" w:rsidP="000F10F8">
            <w:pPr>
              <w:jc w:val="center"/>
              <w:rPr>
                <w:rFonts w:cstheme="minorHAnsi"/>
                <w:iCs/>
              </w:rPr>
            </w:pPr>
            <w:r w:rsidRPr="00075A96">
              <w:rPr>
                <w:rFonts w:cstheme="minorHAnsi"/>
                <w:iCs/>
              </w:rPr>
              <w:t>TAK / NIE*</w:t>
            </w:r>
          </w:p>
        </w:tc>
      </w:tr>
      <w:tr w:rsidR="000F10F8" w:rsidRPr="007B476C" w14:paraId="3833CC6F" w14:textId="77777777" w:rsidTr="00405F7C">
        <w:trPr>
          <w:trHeight w:val="567"/>
        </w:trPr>
        <w:tc>
          <w:tcPr>
            <w:tcW w:w="255" w:type="pct"/>
            <w:vMerge/>
            <w:vAlign w:val="center"/>
          </w:tcPr>
          <w:p w14:paraId="288E747E" w14:textId="77777777" w:rsidR="000F10F8" w:rsidRPr="007B476C" w:rsidRDefault="000F10F8" w:rsidP="000F10F8">
            <w:pPr>
              <w:pStyle w:val="Akapitzlist"/>
              <w:numPr>
                <w:ilvl w:val="0"/>
                <w:numId w:val="27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979" w:type="pct"/>
            <w:vMerge/>
            <w:vAlign w:val="center"/>
          </w:tcPr>
          <w:p w14:paraId="7C17D1E6" w14:textId="77777777" w:rsidR="000F10F8" w:rsidRPr="006A0E7B" w:rsidRDefault="000F10F8" w:rsidP="000F10F8">
            <w:pPr>
              <w:spacing w:after="116"/>
              <w:rPr>
                <w:rFonts w:ascii="Calibri" w:hAnsi="Calibri" w:cs="Calibri"/>
              </w:rPr>
            </w:pPr>
          </w:p>
        </w:tc>
        <w:tc>
          <w:tcPr>
            <w:tcW w:w="2707" w:type="pct"/>
            <w:vAlign w:val="center"/>
          </w:tcPr>
          <w:p w14:paraId="38DC5360" w14:textId="31C656EE" w:rsidR="000F10F8" w:rsidRPr="006A0E7B" w:rsidRDefault="000F10F8" w:rsidP="00BF0F08">
            <w:pPr>
              <w:ind w:right="251"/>
              <w:rPr>
                <w:rFonts w:ascii="Calibri" w:hAnsi="Calibri" w:cs="Calibri"/>
              </w:rPr>
            </w:pPr>
            <w:r w:rsidRPr="006A0E7B">
              <w:rPr>
                <w:rFonts w:ascii="Calibri" w:hAnsi="Calibri" w:cs="Calibri"/>
              </w:rPr>
              <w:t>przynajmniej 2 porty typu USB</w:t>
            </w:r>
          </w:p>
        </w:tc>
        <w:tc>
          <w:tcPr>
            <w:tcW w:w="1059" w:type="pct"/>
            <w:vAlign w:val="center"/>
          </w:tcPr>
          <w:p w14:paraId="77775639" w14:textId="20976ECA" w:rsidR="000F10F8" w:rsidRDefault="000F10F8" w:rsidP="00BF0F08">
            <w:pPr>
              <w:jc w:val="center"/>
              <w:rPr>
                <w:rFonts w:cstheme="minorHAnsi"/>
                <w:iCs/>
              </w:rPr>
            </w:pPr>
            <w:r w:rsidRPr="00075A96">
              <w:rPr>
                <w:rFonts w:cstheme="minorHAnsi"/>
                <w:iCs/>
              </w:rPr>
              <w:t>TAK / NIE*</w:t>
            </w:r>
          </w:p>
        </w:tc>
      </w:tr>
      <w:tr w:rsidR="000F10F8" w:rsidRPr="007B476C" w14:paraId="7C3E080D" w14:textId="77777777" w:rsidTr="00405F7C">
        <w:trPr>
          <w:trHeight w:val="567"/>
        </w:trPr>
        <w:tc>
          <w:tcPr>
            <w:tcW w:w="255" w:type="pct"/>
            <w:vMerge/>
            <w:vAlign w:val="center"/>
          </w:tcPr>
          <w:p w14:paraId="36367E64" w14:textId="77777777" w:rsidR="000F10F8" w:rsidRPr="007B476C" w:rsidRDefault="000F10F8" w:rsidP="000F10F8">
            <w:pPr>
              <w:pStyle w:val="Akapitzlist"/>
              <w:numPr>
                <w:ilvl w:val="0"/>
                <w:numId w:val="27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979" w:type="pct"/>
            <w:vMerge/>
            <w:vAlign w:val="center"/>
          </w:tcPr>
          <w:p w14:paraId="639B816A" w14:textId="77777777" w:rsidR="000F10F8" w:rsidRPr="006A0E7B" w:rsidRDefault="000F10F8" w:rsidP="000F10F8">
            <w:pPr>
              <w:spacing w:after="116"/>
              <w:rPr>
                <w:rFonts w:ascii="Calibri" w:hAnsi="Calibri" w:cs="Calibri"/>
              </w:rPr>
            </w:pPr>
          </w:p>
        </w:tc>
        <w:tc>
          <w:tcPr>
            <w:tcW w:w="2707" w:type="pct"/>
            <w:vAlign w:val="center"/>
          </w:tcPr>
          <w:p w14:paraId="5FC0BD76" w14:textId="29D81156" w:rsidR="000F10F8" w:rsidRPr="006A0E7B" w:rsidRDefault="000F10F8" w:rsidP="00BF0F08">
            <w:pPr>
              <w:ind w:right="251"/>
              <w:rPr>
                <w:rFonts w:ascii="Calibri" w:hAnsi="Calibri" w:cs="Calibri"/>
              </w:rPr>
            </w:pPr>
            <w:r w:rsidRPr="006A0E7B">
              <w:rPr>
                <w:rFonts w:ascii="Calibri" w:hAnsi="Calibri" w:cs="Calibri"/>
              </w:rPr>
              <w:t>wtyk klawiatury zewnętrznej PC typu USB</w:t>
            </w:r>
          </w:p>
        </w:tc>
        <w:tc>
          <w:tcPr>
            <w:tcW w:w="1059" w:type="pct"/>
            <w:vAlign w:val="center"/>
          </w:tcPr>
          <w:p w14:paraId="00313EAC" w14:textId="53B1B1AF" w:rsidR="000F10F8" w:rsidRDefault="000F10F8" w:rsidP="00BF0F08">
            <w:pPr>
              <w:jc w:val="center"/>
              <w:rPr>
                <w:rFonts w:cstheme="minorHAnsi"/>
                <w:iCs/>
              </w:rPr>
            </w:pPr>
            <w:r w:rsidRPr="00075A96">
              <w:rPr>
                <w:rFonts w:cstheme="minorHAnsi"/>
                <w:iCs/>
              </w:rPr>
              <w:t>TAK / NIE*</w:t>
            </w:r>
          </w:p>
        </w:tc>
      </w:tr>
      <w:tr w:rsidR="000F10F8" w:rsidRPr="007B476C" w14:paraId="4C983E56" w14:textId="77777777" w:rsidTr="00405F7C">
        <w:trPr>
          <w:trHeight w:val="567"/>
        </w:trPr>
        <w:tc>
          <w:tcPr>
            <w:tcW w:w="255" w:type="pct"/>
            <w:vMerge/>
            <w:vAlign w:val="center"/>
          </w:tcPr>
          <w:p w14:paraId="72C7C412" w14:textId="77777777" w:rsidR="000F10F8" w:rsidRPr="007B476C" w:rsidRDefault="000F10F8" w:rsidP="000F10F8">
            <w:pPr>
              <w:pStyle w:val="Akapitzlist"/>
              <w:numPr>
                <w:ilvl w:val="0"/>
                <w:numId w:val="27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979" w:type="pct"/>
            <w:vMerge/>
            <w:vAlign w:val="center"/>
          </w:tcPr>
          <w:p w14:paraId="74B9DD99" w14:textId="77777777" w:rsidR="000F10F8" w:rsidRPr="006A0E7B" w:rsidRDefault="000F10F8" w:rsidP="000F10F8">
            <w:pPr>
              <w:spacing w:after="116"/>
              <w:rPr>
                <w:rFonts w:ascii="Calibri" w:hAnsi="Calibri" w:cs="Calibri"/>
              </w:rPr>
            </w:pPr>
          </w:p>
        </w:tc>
        <w:tc>
          <w:tcPr>
            <w:tcW w:w="2707" w:type="pct"/>
            <w:vAlign w:val="center"/>
          </w:tcPr>
          <w:p w14:paraId="1977288D" w14:textId="530DE481" w:rsidR="000F10F8" w:rsidRPr="00E40C36" w:rsidRDefault="000F10F8" w:rsidP="00BF0F08">
            <w:pPr>
              <w:pStyle w:val="Nagwek1"/>
              <w:spacing w:before="0"/>
              <w:outlineLvl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40C36">
              <w:rPr>
                <w:rFonts w:ascii="Calibri" w:hAnsi="Calibri" w:cs="Calibri"/>
                <w:color w:val="auto"/>
                <w:sz w:val="22"/>
                <w:szCs w:val="22"/>
              </w:rPr>
              <w:t>1 gniazdo „</w:t>
            </w:r>
            <w:proofErr w:type="spellStart"/>
            <w:r w:rsidRPr="00E40C36">
              <w:rPr>
                <w:rFonts w:ascii="Calibri" w:hAnsi="Calibri" w:cs="Calibri"/>
                <w:color w:val="auto"/>
                <w:sz w:val="22"/>
                <w:szCs w:val="22"/>
              </w:rPr>
              <w:t>telefonowe</w:t>
            </w:r>
            <w:proofErr w:type="spellEnd"/>
            <w:r w:rsidRPr="00E40C36">
              <w:rPr>
                <w:rFonts w:ascii="Calibri" w:hAnsi="Calibri" w:cs="Calibri"/>
                <w:color w:val="auto"/>
                <w:sz w:val="22"/>
                <w:szCs w:val="22"/>
              </w:rPr>
              <w:t>” portu RS</w:t>
            </w:r>
          </w:p>
        </w:tc>
        <w:tc>
          <w:tcPr>
            <w:tcW w:w="1059" w:type="pct"/>
            <w:vAlign w:val="center"/>
          </w:tcPr>
          <w:p w14:paraId="0B5B6757" w14:textId="397CDDC0" w:rsidR="000F10F8" w:rsidRDefault="000F10F8" w:rsidP="00BF0F08">
            <w:pPr>
              <w:jc w:val="center"/>
              <w:rPr>
                <w:rFonts w:cstheme="minorHAnsi"/>
                <w:iCs/>
              </w:rPr>
            </w:pPr>
            <w:r w:rsidRPr="00075A96">
              <w:rPr>
                <w:rFonts w:cstheme="minorHAnsi"/>
                <w:iCs/>
              </w:rPr>
              <w:t>TAK / NIE*</w:t>
            </w:r>
          </w:p>
        </w:tc>
      </w:tr>
      <w:tr w:rsidR="000F10F8" w:rsidRPr="007B476C" w14:paraId="15921BA9" w14:textId="77777777" w:rsidTr="00405F7C">
        <w:trPr>
          <w:trHeight w:val="567"/>
        </w:trPr>
        <w:tc>
          <w:tcPr>
            <w:tcW w:w="255" w:type="pct"/>
            <w:vMerge/>
            <w:vAlign w:val="center"/>
          </w:tcPr>
          <w:p w14:paraId="079C38E5" w14:textId="77777777" w:rsidR="000F10F8" w:rsidRPr="007B476C" w:rsidRDefault="000F10F8" w:rsidP="000F10F8">
            <w:pPr>
              <w:pStyle w:val="Akapitzlist"/>
              <w:numPr>
                <w:ilvl w:val="0"/>
                <w:numId w:val="27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979" w:type="pct"/>
            <w:vMerge/>
            <w:vAlign w:val="center"/>
          </w:tcPr>
          <w:p w14:paraId="0F3F5FE4" w14:textId="77777777" w:rsidR="000F10F8" w:rsidRPr="006A0E7B" w:rsidRDefault="000F10F8" w:rsidP="000F10F8">
            <w:pPr>
              <w:spacing w:after="116"/>
              <w:rPr>
                <w:rFonts w:ascii="Calibri" w:hAnsi="Calibri" w:cs="Calibri"/>
              </w:rPr>
            </w:pPr>
          </w:p>
        </w:tc>
        <w:tc>
          <w:tcPr>
            <w:tcW w:w="2707" w:type="pct"/>
            <w:vAlign w:val="center"/>
          </w:tcPr>
          <w:p w14:paraId="0D4E783C" w14:textId="59BA1AD7" w:rsidR="000F10F8" w:rsidRPr="00E40C36" w:rsidRDefault="000F10F8" w:rsidP="00BF0F08">
            <w:pPr>
              <w:pStyle w:val="Nagwek1"/>
              <w:spacing w:before="0"/>
              <w:outlineLvl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40C36">
              <w:rPr>
                <w:rFonts w:ascii="Calibri" w:hAnsi="Calibri" w:cs="Calibri"/>
                <w:color w:val="auto"/>
                <w:sz w:val="22"/>
                <w:szCs w:val="22"/>
              </w:rPr>
              <w:t>1 gniazdo „</w:t>
            </w:r>
            <w:proofErr w:type="spellStart"/>
            <w:r w:rsidRPr="00E40C36">
              <w:rPr>
                <w:rFonts w:ascii="Calibri" w:hAnsi="Calibri" w:cs="Calibri"/>
                <w:color w:val="auto"/>
                <w:sz w:val="22"/>
                <w:szCs w:val="22"/>
              </w:rPr>
              <w:t>telefonowe</w:t>
            </w:r>
            <w:proofErr w:type="spellEnd"/>
            <w:r w:rsidRPr="00E40C36">
              <w:rPr>
                <w:rFonts w:ascii="Calibri" w:hAnsi="Calibri" w:cs="Calibri"/>
                <w:color w:val="auto"/>
                <w:sz w:val="22"/>
                <w:szCs w:val="22"/>
              </w:rPr>
              <w:t>” do podłączenia zewnętrznej pompy perystaltycznej</w:t>
            </w:r>
          </w:p>
        </w:tc>
        <w:tc>
          <w:tcPr>
            <w:tcW w:w="1059" w:type="pct"/>
            <w:vAlign w:val="center"/>
          </w:tcPr>
          <w:p w14:paraId="16675770" w14:textId="5BB2BEAA" w:rsidR="000F10F8" w:rsidRDefault="000F10F8" w:rsidP="00BF0F08">
            <w:pPr>
              <w:jc w:val="center"/>
              <w:rPr>
                <w:rFonts w:cstheme="minorHAnsi"/>
                <w:iCs/>
              </w:rPr>
            </w:pPr>
            <w:r w:rsidRPr="00075A96">
              <w:rPr>
                <w:rFonts w:cstheme="minorHAnsi"/>
                <w:iCs/>
              </w:rPr>
              <w:t>TAK / NIE*</w:t>
            </w:r>
          </w:p>
        </w:tc>
      </w:tr>
      <w:tr w:rsidR="000F10F8" w:rsidRPr="007B476C" w14:paraId="7F21ED45" w14:textId="77777777" w:rsidTr="00405F7C">
        <w:trPr>
          <w:trHeight w:val="567"/>
        </w:trPr>
        <w:tc>
          <w:tcPr>
            <w:tcW w:w="255" w:type="pct"/>
            <w:vMerge/>
            <w:vAlign w:val="center"/>
          </w:tcPr>
          <w:p w14:paraId="213BF02C" w14:textId="77777777" w:rsidR="000F10F8" w:rsidRPr="007B476C" w:rsidRDefault="000F10F8" w:rsidP="000F10F8">
            <w:pPr>
              <w:pStyle w:val="Akapitzlist"/>
              <w:numPr>
                <w:ilvl w:val="0"/>
                <w:numId w:val="27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979" w:type="pct"/>
            <w:vMerge/>
            <w:vAlign w:val="center"/>
          </w:tcPr>
          <w:p w14:paraId="1379904B" w14:textId="77777777" w:rsidR="000F10F8" w:rsidRPr="006A0E7B" w:rsidRDefault="000F10F8" w:rsidP="000F10F8">
            <w:pPr>
              <w:spacing w:after="116"/>
              <w:rPr>
                <w:rFonts w:ascii="Calibri" w:hAnsi="Calibri" w:cs="Calibri"/>
              </w:rPr>
            </w:pPr>
          </w:p>
        </w:tc>
        <w:tc>
          <w:tcPr>
            <w:tcW w:w="2707" w:type="pct"/>
            <w:vAlign w:val="center"/>
          </w:tcPr>
          <w:p w14:paraId="39A14B96" w14:textId="01CAE3B9" w:rsidR="000F10F8" w:rsidRPr="006A0E7B" w:rsidRDefault="000F10F8" w:rsidP="00BF0F08">
            <w:pPr>
              <w:ind w:right="251"/>
              <w:rPr>
                <w:rFonts w:ascii="Calibri" w:hAnsi="Calibri" w:cs="Calibri"/>
              </w:rPr>
            </w:pPr>
            <w:r w:rsidRPr="006A0E7B">
              <w:rPr>
                <w:rFonts w:ascii="Calibri" w:hAnsi="Calibri" w:cs="Calibri"/>
              </w:rPr>
              <w:t>1 gniazdo typu Ethernet do połączenia z komputerem PC</w:t>
            </w:r>
          </w:p>
        </w:tc>
        <w:tc>
          <w:tcPr>
            <w:tcW w:w="1059" w:type="pct"/>
            <w:vAlign w:val="center"/>
          </w:tcPr>
          <w:p w14:paraId="7BDD9820" w14:textId="6271B80F" w:rsidR="000F10F8" w:rsidRDefault="000F10F8" w:rsidP="00BF0F08">
            <w:pPr>
              <w:jc w:val="center"/>
              <w:rPr>
                <w:rFonts w:cstheme="minorHAnsi"/>
                <w:iCs/>
              </w:rPr>
            </w:pPr>
            <w:r w:rsidRPr="00075A96">
              <w:rPr>
                <w:rFonts w:cstheme="minorHAnsi"/>
                <w:iCs/>
              </w:rPr>
              <w:t>TAK / NIE*</w:t>
            </w:r>
          </w:p>
        </w:tc>
      </w:tr>
      <w:tr w:rsidR="000F10F8" w:rsidRPr="007B476C" w14:paraId="05B53113" w14:textId="77777777" w:rsidTr="00405F7C">
        <w:trPr>
          <w:trHeight w:val="1080"/>
        </w:trPr>
        <w:tc>
          <w:tcPr>
            <w:tcW w:w="255" w:type="pct"/>
            <w:vMerge/>
            <w:vAlign w:val="center"/>
          </w:tcPr>
          <w:p w14:paraId="2EBDC05B" w14:textId="77777777" w:rsidR="000F10F8" w:rsidRPr="007B476C" w:rsidRDefault="000F10F8" w:rsidP="000F10F8">
            <w:pPr>
              <w:pStyle w:val="Akapitzlist"/>
              <w:numPr>
                <w:ilvl w:val="0"/>
                <w:numId w:val="27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979" w:type="pct"/>
            <w:vMerge w:val="restart"/>
            <w:vAlign w:val="center"/>
          </w:tcPr>
          <w:p w14:paraId="4089212D" w14:textId="211B6801" w:rsidR="000F10F8" w:rsidRPr="00F8249E" w:rsidRDefault="000F10F8" w:rsidP="000F10F8">
            <w:pPr>
              <w:spacing w:after="116"/>
              <w:rPr>
                <w:rFonts w:ascii="Arial" w:eastAsia="Arial" w:hAnsi="Arial" w:cs="Arial"/>
                <w:bCs/>
              </w:rPr>
            </w:pPr>
            <w:r w:rsidRPr="006A0E7B">
              <w:rPr>
                <w:rFonts w:ascii="Calibri" w:hAnsi="Calibri" w:cs="Calibri"/>
              </w:rPr>
              <w:t xml:space="preserve">System dozowania </w:t>
            </w:r>
            <w:proofErr w:type="spellStart"/>
            <w:r w:rsidRPr="006A0E7B">
              <w:rPr>
                <w:rFonts w:ascii="Calibri" w:hAnsi="Calibri" w:cs="Calibri"/>
              </w:rPr>
              <w:t>titranta</w:t>
            </w:r>
            <w:proofErr w:type="spellEnd"/>
          </w:p>
        </w:tc>
        <w:tc>
          <w:tcPr>
            <w:tcW w:w="2707" w:type="pct"/>
            <w:vAlign w:val="center"/>
          </w:tcPr>
          <w:p w14:paraId="67CA8513" w14:textId="3F2F39F0" w:rsidR="000F10F8" w:rsidRPr="00E97729" w:rsidRDefault="000F10F8" w:rsidP="000F10F8">
            <w:pPr>
              <w:ind w:right="251"/>
              <w:rPr>
                <w:rFonts w:ascii="Calibri" w:hAnsi="Calibri" w:cs="Calibri"/>
              </w:rPr>
            </w:pPr>
            <w:r w:rsidRPr="00E97729">
              <w:rPr>
                <w:rFonts w:ascii="Calibri" w:hAnsi="Calibri" w:cs="Calibri"/>
              </w:rPr>
              <w:t xml:space="preserve">jednostka podstawowa </w:t>
            </w:r>
            <w:proofErr w:type="spellStart"/>
            <w:r w:rsidRPr="00E97729">
              <w:rPr>
                <w:rFonts w:ascii="Calibri" w:hAnsi="Calibri" w:cs="Calibri"/>
              </w:rPr>
              <w:t>titratora</w:t>
            </w:r>
            <w:proofErr w:type="spellEnd"/>
            <w:r w:rsidRPr="00E97729">
              <w:rPr>
                <w:rFonts w:ascii="Calibri" w:hAnsi="Calibri" w:cs="Calibri"/>
              </w:rPr>
              <w:t xml:space="preserve"> z silnikiem krokowym, zapewniającym rozdzielczość dozowania nie gorszą niż 1/20000 kroków dla nominalnej objętości biurety, dzięki elektronicznej technologii µ-krokowej (128  µ-kroków/krok); dokładność dozowania ≤0.2%, powtarzalność dozowania przynajmniej ± 0.1%;</w:t>
            </w:r>
          </w:p>
        </w:tc>
        <w:tc>
          <w:tcPr>
            <w:tcW w:w="1059" w:type="pct"/>
            <w:vAlign w:val="center"/>
          </w:tcPr>
          <w:p w14:paraId="5F601FEA" w14:textId="6F9C3C2E" w:rsidR="000F10F8" w:rsidRDefault="000F10F8" w:rsidP="000F10F8">
            <w:pPr>
              <w:jc w:val="center"/>
              <w:rPr>
                <w:rFonts w:cstheme="minorHAnsi"/>
                <w:iCs/>
              </w:rPr>
            </w:pPr>
            <w:r w:rsidRPr="00D95C22">
              <w:rPr>
                <w:rFonts w:cstheme="minorHAnsi"/>
                <w:iCs/>
              </w:rPr>
              <w:t>TAK / NIE*</w:t>
            </w:r>
          </w:p>
        </w:tc>
      </w:tr>
      <w:tr w:rsidR="000F10F8" w:rsidRPr="007B476C" w14:paraId="6C18A685" w14:textId="77777777" w:rsidTr="00405F7C">
        <w:trPr>
          <w:trHeight w:val="680"/>
        </w:trPr>
        <w:tc>
          <w:tcPr>
            <w:tcW w:w="255" w:type="pct"/>
            <w:vMerge/>
            <w:vAlign w:val="center"/>
          </w:tcPr>
          <w:p w14:paraId="212160EC" w14:textId="77777777" w:rsidR="000F10F8" w:rsidRPr="007B476C" w:rsidRDefault="000F10F8" w:rsidP="000F10F8">
            <w:pPr>
              <w:pStyle w:val="Akapitzlist"/>
              <w:numPr>
                <w:ilvl w:val="0"/>
                <w:numId w:val="27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979" w:type="pct"/>
            <w:vMerge/>
            <w:vAlign w:val="center"/>
          </w:tcPr>
          <w:p w14:paraId="188FF303" w14:textId="77777777" w:rsidR="000F10F8" w:rsidRPr="006A0E7B" w:rsidRDefault="000F10F8" w:rsidP="000F10F8">
            <w:pPr>
              <w:spacing w:after="116"/>
              <w:rPr>
                <w:rFonts w:ascii="Calibri" w:hAnsi="Calibri" w:cs="Calibri"/>
              </w:rPr>
            </w:pPr>
          </w:p>
        </w:tc>
        <w:tc>
          <w:tcPr>
            <w:tcW w:w="2707" w:type="pct"/>
            <w:vAlign w:val="center"/>
          </w:tcPr>
          <w:p w14:paraId="656A732F" w14:textId="61A30233" w:rsidR="000F10F8" w:rsidRPr="00E97729" w:rsidRDefault="000F10F8" w:rsidP="00A4706E">
            <w:pPr>
              <w:pStyle w:val="Nagwek1"/>
              <w:spacing w:before="0"/>
              <w:outlineLvl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97729">
              <w:rPr>
                <w:rFonts w:ascii="Calibri" w:hAnsi="Calibri" w:cs="Calibri"/>
                <w:color w:val="auto"/>
                <w:sz w:val="22"/>
                <w:szCs w:val="22"/>
              </w:rPr>
              <w:t>jedn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a</w:t>
            </w:r>
            <w:r w:rsidRPr="00E97729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biuret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a</w:t>
            </w:r>
            <w:r w:rsidRPr="00E97729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wymienn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a</w:t>
            </w:r>
            <w:r w:rsidRPr="00E97729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o pojemności 10 ml</w:t>
            </w:r>
          </w:p>
        </w:tc>
        <w:tc>
          <w:tcPr>
            <w:tcW w:w="1059" w:type="pct"/>
            <w:vAlign w:val="center"/>
          </w:tcPr>
          <w:p w14:paraId="3FD1BBA6" w14:textId="1F5EDF0A" w:rsidR="000F10F8" w:rsidRPr="007B476C" w:rsidRDefault="000F10F8" w:rsidP="00A4706E">
            <w:pPr>
              <w:jc w:val="center"/>
              <w:rPr>
                <w:rFonts w:cstheme="minorHAnsi"/>
                <w:iCs/>
              </w:rPr>
            </w:pPr>
            <w:r w:rsidRPr="00D95C22">
              <w:rPr>
                <w:rFonts w:cstheme="minorHAnsi"/>
                <w:iCs/>
              </w:rPr>
              <w:t>TAK / NIE*</w:t>
            </w:r>
          </w:p>
        </w:tc>
      </w:tr>
      <w:tr w:rsidR="000F10F8" w:rsidRPr="007B476C" w14:paraId="05DEE2BD" w14:textId="77777777" w:rsidTr="00405F7C">
        <w:trPr>
          <w:trHeight w:val="680"/>
        </w:trPr>
        <w:tc>
          <w:tcPr>
            <w:tcW w:w="255" w:type="pct"/>
            <w:vMerge/>
            <w:vAlign w:val="center"/>
          </w:tcPr>
          <w:p w14:paraId="08B926A5" w14:textId="77777777" w:rsidR="000F10F8" w:rsidRPr="007B476C" w:rsidRDefault="000F10F8" w:rsidP="000F10F8">
            <w:pPr>
              <w:pStyle w:val="Akapitzlist"/>
              <w:numPr>
                <w:ilvl w:val="0"/>
                <w:numId w:val="27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979" w:type="pct"/>
            <w:vMerge/>
            <w:vAlign w:val="center"/>
          </w:tcPr>
          <w:p w14:paraId="420C31D4" w14:textId="77777777" w:rsidR="000F10F8" w:rsidRPr="006A0E7B" w:rsidRDefault="000F10F8" w:rsidP="000F10F8">
            <w:pPr>
              <w:spacing w:after="116"/>
              <w:rPr>
                <w:rFonts w:ascii="Calibri" w:hAnsi="Calibri" w:cs="Calibri"/>
              </w:rPr>
            </w:pPr>
          </w:p>
        </w:tc>
        <w:tc>
          <w:tcPr>
            <w:tcW w:w="2707" w:type="pct"/>
            <w:vAlign w:val="center"/>
          </w:tcPr>
          <w:p w14:paraId="68E05A18" w14:textId="38317895" w:rsidR="000F10F8" w:rsidRPr="00E97729" w:rsidRDefault="000F10F8" w:rsidP="00405F7C">
            <w:pPr>
              <w:spacing w:after="118"/>
              <w:jc w:val="both"/>
              <w:rPr>
                <w:rFonts w:ascii="Calibri" w:hAnsi="Calibri" w:cs="Calibri"/>
              </w:rPr>
            </w:pPr>
            <w:r w:rsidRPr="00E97729">
              <w:rPr>
                <w:rFonts w:ascii="Calibri" w:hAnsi="Calibri" w:cs="Calibri"/>
              </w:rPr>
              <w:t>możliwość stosowania biuret wymiennych o pojemności</w:t>
            </w:r>
            <w:r w:rsidR="001F73F0">
              <w:rPr>
                <w:rFonts w:ascii="Calibri" w:hAnsi="Calibri" w:cs="Calibri"/>
              </w:rPr>
              <w:t>ach 2</w:t>
            </w:r>
            <w:r w:rsidR="00405F7C">
              <w:rPr>
                <w:rFonts w:ascii="Calibri" w:hAnsi="Calibri" w:cs="Calibri"/>
              </w:rPr>
              <w:t>,</w:t>
            </w:r>
            <w:r w:rsidR="001F73F0">
              <w:rPr>
                <w:rFonts w:ascii="Calibri" w:hAnsi="Calibri" w:cs="Calibri"/>
              </w:rPr>
              <w:t>5 ml, 5 ml, 10 ml i 25 ml</w:t>
            </w:r>
          </w:p>
        </w:tc>
        <w:tc>
          <w:tcPr>
            <w:tcW w:w="1059" w:type="pct"/>
            <w:vAlign w:val="center"/>
          </w:tcPr>
          <w:p w14:paraId="01ED40E3" w14:textId="1CB70AA0" w:rsidR="000F10F8" w:rsidRPr="007B476C" w:rsidRDefault="000F10F8" w:rsidP="000F10F8">
            <w:pPr>
              <w:jc w:val="center"/>
              <w:rPr>
                <w:rFonts w:cstheme="minorHAnsi"/>
                <w:iCs/>
              </w:rPr>
            </w:pPr>
            <w:r w:rsidRPr="00D95C22">
              <w:rPr>
                <w:rFonts w:cstheme="minorHAnsi"/>
                <w:iCs/>
              </w:rPr>
              <w:t>TAK / NIE*</w:t>
            </w:r>
          </w:p>
        </w:tc>
      </w:tr>
      <w:tr w:rsidR="000F10F8" w:rsidRPr="007B476C" w14:paraId="335EC11C" w14:textId="77777777" w:rsidTr="00405F7C">
        <w:trPr>
          <w:trHeight w:val="680"/>
        </w:trPr>
        <w:tc>
          <w:tcPr>
            <w:tcW w:w="255" w:type="pct"/>
            <w:vMerge/>
            <w:vAlign w:val="center"/>
          </w:tcPr>
          <w:p w14:paraId="52AD2ED3" w14:textId="77777777" w:rsidR="000F10F8" w:rsidRPr="007B476C" w:rsidRDefault="000F10F8" w:rsidP="000F10F8">
            <w:pPr>
              <w:pStyle w:val="Akapitzlist"/>
              <w:numPr>
                <w:ilvl w:val="0"/>
                <w:numId w:val="27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979" w:type="pct"/>
            <w:vMerge/>
            <w:vAlign w:val="center"/>
          </w:tcPr>
          <w:p w14:paraId="58EA2E08" w14:textId="77777777" w:rsidR="000F10F8" w:rsidRPr="006A0E7B" w:rsidRDefault="000F10F8" w:rsidP="000F10F8">
            <w:pPr>
              <w:spacing w:after="116"/>
              <w:rPr>
                <w:rFonts w:ascii="Calibri" w:hAnsi="Calibri" w:cs="Calibri"/>
              </w:rPr>
            </w:pPr>
          </w:p>
        </w:tc>
        <w:tc>
          <w:tcPr>
            <w:tcW w:w="2707" w:type="pct"/>
            <w:vAlign w:val="center"/>
          </w:tcPr>
          <w:p w14:paraId="2AF4CE36" w14:textId="7D8B551E" w:rsidR="000F10F8" w:rsidRPr="006A0E7B" w:rsidRDefault="000F10F8" w:rsidP="000F10F8">
            <w:pPr>
              <w:spacing w:after="118"/>
              <w:ind w:right="251"/>
              <w:rPr>
                <w:rFonts w:ascii="Calibri" w:hAnsi="Calibri" w:cs="Calibri"/>
              </w:rPr>
            </w:pPr>
            <w:r w:rsidRPr="006A0E7B">
              <w:rPr>
                <w:rFonts w:ascii="Calibri" w:hAnsi="Calibri" w:cs="Calibri"/>
              </w:rPr>
              <w:t>funkcja automatycznego zawracania reagenta z biurety do butli automatycznie na koniec pracy urządzenia</w:t>
            </w:r>
          </w:p>
        </w:tc>
        <w:tc>
          <w:tcPr>
            <w:tcW w:w="1059" w:type="pct"/>
            <w:vAlign w:val="center"/>
          </w:tcPr>
          <w:p w14:paraId="0C97B746" w14:textId="26A413A6" w:rsidR="000F10F8" w:rsidRPr="007B476C" w:rsidRDefault="000F10F8" w:rsidP="000F10F8">
            <w:pPr>
              <w:jc w:val="center"/>
              <w:rPr>
                <w:rFonts w:cstheme="minorHAnsi"/>
                <w:iCs/>
              </w:rPr>
            </w:pPr>
            <w:r w:rsidRPr="00DB7316">
              <w:rPr>
                <w:rFonts w:cstheme="minorHAnsi"/>
                <w:iCs/>
              </w:rPr>
              <w:t>TAK / NIE*</w:t>
            </w:r>
          </w:p>
        </w:tc>
      </w:tr>
      <w:tr w:rsidR="000F10F8" w:rsidRPr="007B476C" w14:paraId="3AFB7150" w14:textId="77777777" w:rsidTr="00405F7C">
        <w:trPr>
          <w:trHeight w:val="680"/>
        </w:trPr>
        <w:tc>
          <w:tcPr>
            <w:tcW w:w="255" w:type="pct"/>
            <w:vMerge/>
            <w:vAlign w:val="center"/>
          </w:tcPr>
          <w:p w14:paraId="5523305A" w14:textId="77777777" w:rsidR="000F10F8" w:rsidRPr="007B476C" w:rsidRDefault="000F10F8" w:rsidP="000F10F8">
            <w:pPr>
              <w:pStyle w:val="Akapitzlist"/>
              <w:numPr>
                <w:ilvl w:val="0"/>
                <w:numId w:val="27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979" w:type="pct"/>
            <w:vMerge/>
            <w:vAlign w:val="center"/>
          </w:tcPr>
          <w:p w14:paraId="4202DD17" w14:textId="77777777" w:rsidR="000F10F8" w:rsidRPr="006A0E7B" w:rsidRDefault="000F10F8" w:rsidP="000F10F8">
            <w:pPr>
              <w:spacing w:after="116"/>
              <w:rPr>
                <w:rFonts w:ascii="Calibri" w:hAnsi="Calibri" w:cs="Calibri"/>
              </w:rPr>
            </w:pPr>
          </w:p>
        </w:tc>
        <w:tc>
          <w:tcPr>
            <w:tcW w:w="2707" w:type="pct"/>
            <w:vAlign w:val="center"/>
          </w:tcPr>
          <w:p w14:paraId="02E88085" w14:textId="638A4CF6" w:rsidR="000F10F8" w:rsidRPr="006A0E7B" w:rsidRDefault="000F10F8" w:rsidP="000F10F8">
            <w:pPr>
              <w:spacing w:after="118"/>
              <w:ind w:right="251"/>
              <w:rPr>
                <w:rFonts w:ascii="Calibri" w:hAnsi="Calibri" w:cs="Calibri"/>
              </w:rPr>
            </w:pPr>
            <w:r w:rsidRPr="00E97729">
              <w:rPr>
                <w:rFonts w:ascii="Calibri" w:hAnsi="Calibri" w:cs="Calibri"/>
              </w:rPr>
              <w:t>funkcja automatycznego przepłukiwania biurety oraz pompy perystaltycznej</w:t>
            </w:r>
          </w:p>
        </w:tc>
        <w:tc>
          <w:tcPr>
            <w:tcW w:w="1059" w:type="pct"/>
            <w:vAlign w:val="center"/>
          </w:tcPr>
          <w:p w14:paraId="2C971488" w14:textId="365124B8" w:rsidR="000F10F8" w:rsidRPr="007B476C" w:rsidRDefault="000F10F8" w:rsidP="000F10F8">
            <w:pPr>
              <w:jc w:val="center"/>
              <w:rPr>
                <w:rFonts w:cstheme="minorHAnsi"/>
                <w:iCs/>
              </w:rPr>
            </w:pPr>
            <w:r w:rsidRPr="00DB7316">
              <w:rPr>
                <w:rFonts w:cstheme="minorHAnsi"/>
                <w:iCs/>
              </w:rPr>
              <w:t>TAK / NIE*</w:t>
            </w:r>
          </w:p>
        </w:tc>
      </w:tr>
      <w:tr w:rsidR="000F10F8" w:rsidRPr="007B476C" w14:paraId="1F6DFFE1" w14:textId="77777777" w:rsidTr="00405F7C">
        <w:trPr>
          <w:trHeight w:val="992"/>
        </w:trPr>
        <w:tc>
          <w:tcPr>
            <w:tcW w:w="255" w:type="pct"/>
            <w:vMerge/>
            <w:vAlign w:val="center"/>
          </w:tcPr>
          <w:p w14:paraId="132849F2" w14:textId="77777777" w:rsidR="000F10F8" w:rsidRPr="007B476C" w:rsidRDefault="000F10F8" w:rsidP="000F10F8">
            <w:pPr>
              <w:pStyle w:val="Akapitzlist"/>
              <w:numPr>
                <w:ilvl w:val="0"/>
                <w:numId w:val="27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979" w:type="pct"/>
            <w:vMerge w:val="restart"/>
            <w:vAlign w:val="center"/>
          </w:tcPr>
          <w:p w14:paraId="0BA98A8E" w14:textId="7DF3FA73" w:rsidR="000F10F8" w:rsidRPr="00F8249E" w:rsidRDefault="000F10F8" w:rsidP="000F10F8">
            <w:pPr>
              <w:spacing w:after="116"/>
              <w:rPr>
                <w:rFonts w:ascii="Arial" w:eastAsia="Arial" w:hAnsi="Arial" w:cs="Arial"/>
                <w:bCs/>
              </w:rPr>
            </w:pPr>
            <w:r w:rsidRPr="006A0E7B">
              <w:rPr>
                <w:rFonts w:ascii="Calibri" w:hAnsi="Calibri" w:cs="Calibri"/>
              </w:rPr>
              <w:t>Miareczkowanie / ustawianie parametrów miareczkowania / wyświetlanie wyników</w:t>
            </w:r>
          </w:p>
        </w:tc>
        <w:tc>
          <w:tcPr>
            <w:tcW w:w="2707" w:type="pct"/>
            <w:vAlign w:val="center"/>
          </w:tcPr>
          <w:p w14:paraId="02352190" w14:textId="0A6880F4" w:rsidR="000F10F8" w:rsidRPr="00103DCA" w:rsidRDefault="000F10F8" w:rsidP="000F10F8">
            <w:pPr>
              <w:ind w:right="251"/>
              <w:jc w:val="both"/>
              <w:rPr>
                <w:rFonts w:ascii="Calibri" w:hAnsi="Calibri" w:cs="Calibri"/>
              </w:rPr>
            </w:pPr>
            <w:r w:rsidRPr="006A0E7B">
              <w:rPr>
                <w:rFonts w:ascii="Calibri" w:hAnsi="Calibri" w:cs="Calibri"/>
              </w:rPr>
              <w:t>automatyczne miareczkowanie do punktu końcowego (EP) lub równoważnikowego (EQ) w sposób dynamiczny lub liniowo ze stałą, zadaną dozą reagenta</w:t>
            </w:r>
          </w:p>
        </w:tc>
        <w:tc>
          <w:tcPr>
            <w:tcW w:w="1059" w:type="pct"/>
            <w:vAlign w:val="center"/>
          </w:tcPr>
          <w:p w14:paraId="4B5538B9" w14:textId="60FC98B2" w:rsidR="000F10F8" w:rsidRDefault="000F10F8" w:rsidP="000F10F8">
            <w:pPr>
              <w:jc w:val="center"/>
              <w:rPr>
                <w:rFonts w:cstheme="minorHAnsi"/>
                <w:iCs/>
              </w:rPr>
            </w:pPr>
            <w:r w:rsidRPr="00DB7316">
              <w:rPr>
                <w:rFonts w:cstheme="minorHAnsi"/>
                <w:iCs/>
              </w:rPr>
              <w:t>TAK / NIE*</w:t>
            </w:r>
          </w:p>
        </w:tc>
      </w:tr>
      <w:tr w:rsidR="000F10F8" w:rsidRPr="007B476C" w14:paraId="4A5990F3" w14:textId="77777777" w:rsidTr="00405F7C">
        <w:trPr>
          <w:trHeight w:val="977"/>
        </w:trPr>
        <w:tc>
          <w:tcPr>
            <w:tcW w:w="255" w:type="pct"/>
            <w:vMerge/>
            <w:vAlign w:val="center"/>
          </w:tcPr>
          <w:p w14:paraId="422F75AC" w14:textId="77777777" w:rsidR="000F10F8" w:rsidRPr="007B476C" w:rsidRDefault="000F10F8" w:rsidP="000F10F8">
            <w:pPr>
              <w:pStyle w:val="Akapitzlist"/>
              <w:numPr>
                <w:ilvl w:val="0"/>
                <w:numId w:val="27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979" w:type="pct"/>
            <w:vMerge/>
            <w:vAlign w:val="center"/>
          </w:tcPr>
          <w:p w14:paraId="31C22FA3" w14:textId="77777777" w:rsidR="000F10F8" w:rsidRPr="006A0E7B" w:rsidRDefault="000F10F8" w:rsidP="000F10F8">
            <w:pPr>
              <w:spacing w:after="116"/>
              <w:rPr>
                <w:rFonts w:ascii="Calibri" w:hAnsi="Calibri" w:cs="Calibri"/>
              </w:rPr>
            </w:pPr>
          </w:p>
        </w:tc>
        <w:tc>
          <w:tcPr>
            <w:tcW w:w="2707" w:type="pct"/>
            <w:vAlign w:val="center"/>
          </w:tcPr>
          <w:p w14:paraId="01AA4621" w14:textId="2041A296" w:rsidR="000F10F8" w:rsidRPr="006A0E7B" w:rsidRDefault="000F10F8" w:rsidP="000F10F8">
            <w:pPr>
              <w:spacing w:after="16"/>
              <w:ind w:right="251"/>
              <w:jc w:val="both"/>
              <w:rPr>
                <w:rFonts w:ascii="Calibri" w:hAnsi="Calibri" w:cs="Calibri"/>
              </w:rPr>
            </w:pPr>
            <w:r w:rsidRPr="006A0E7B">
              <w:rPr>
                <w:rFonts w:ascii="Calibri" w:hAnsi="Calibri" w:cs="Calibri"/>
              </w:rPr>
              <w:t xml:space="preserve">możliwość wyboru zakresu wartości kąta nachylenia krzywej miareczkowania od 0° do 90° w celu zawężenia obszaru wyznaczania punktu równoważnikowego lub końcowego w procesie miareczkowania </w:t>
            </w:r>
          </w:p>
        </w:tc>
        <w:tc>
          <w:tcPr>
            <w:tcW w:w="1059" w:type="pct"/>
            <w:vAlign w:val="center"/>
          </w:tcPr>
          <w:p w14:paraId="7C50FF28" w14:textId="61D6E1EE" w:rsidR="000F10F8" w:rsidRPr="007B476C" w:rsidRDefault="000F10F8" w:rsidP="000F10F8">
            <w:pPr>
              <w:jc w:val="center"/>
              <w:rPr>
                <w:rFonts w:cstheme="minorHAnsi"/>
                <w:iCs/>
              </w:rPr>
            </w:pPr>
            <w:r w:rsidRPr="00DB7316">
              <w:rPr>
                <w:rFonts w:cstheme="minorHAnsi"/>
                <w:iCs/>
              </w:rPr>
              <w:t>TAK / NIE*</w:t>
            </w:r>
          </w:p>
        </w:tc>
      </w:tr>
      <w:tr w:rsidR="000F10F8" w:rsidRPr="007B476C" w14:paraId="58CC9B34" w14:textId="77777777" w:rsidTr="00405F7C">
        <w:trPr>
          <w:trHeight w:val="837"/>
        </w:trPr>
        <w:tc>
          <w:tcPr>
            <w:tcW w:w="255" w:type="pct"/>
            <w:vMerge/>
            <w:vAlign w:val="center"/>
          </w:tcPr>
          <w:p w14:paraId="691AA38D" w14:textId="77777777" w:rsidR="000F10F8" w:rsidRPr="007B476C" w:rsidRDefault="000F10F8" w:rsidP="000F10F8">
            <w:pPr>
              <w:pStyle w:val="Akapitzlist"/>
              <w:numPr>
                <w:ilvl w:val="0"/>
                <w:numId w:val="27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979" w:type="pct"/>
            <w:vMerge/>
            <w:vAlign w:val="center"/>
          </w:tcPr>
          <w:p w14:paraId="3E0139EE" w14:textId="77777777" w:rsidR="000F10F8" w:rsidRPr="006A0E7B" w:rsidRDefault="000F10F8" w:rsidP="000F10F8">
            <w:pPr>
              <w:spacing w:after="116"/>
              <w:rPr>
                <w:rFonts w:ascii="Calibri" w:hAnsi="Calibri" w:cs="Calibri"/>
              </w:rPr>
            </w:pPr>
          </w:p>
        </w:tc>
        <w:tc>
          <w:tcPr>
            <w:tcW w:w="2707" w:type="pct"/>
            <w:vAlign w:val="center"/>
          </w:tcPr>
          <w:p w14:paraId="501833E8" w14:textId="738BDEB5" w:rsidR="000F10F8" w:rsidRPr="006A0E7B" w:rsidRDefault="000F10F8" w:rsidP="000F10F8">
            <w:pPr>
              <w:ind w:right="251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 </w:t>
            </w:r>
            <w:r w:rsidRPr="006A0E7B">
              <w:rPr>
                <w:rFonts w:ascii="Calibri" w:hAnsi="Calibri" w:cs="Calibri"/>
              </w:rPr>
              <w:t xml:space="preserve">najmniej 3 stopniowy sposób ustalania granic dolnej i górnej dla analizy krzywej miareczkowania  w układzie </w:t>
            </w:r>
            <w:proofErr w:type="spellStart"/>
            <w:r w:rsidRPr="006A0E7B">
              <w:rPr>
                <w:rFonts w:ascii="Calibri" w:hAnsi="Calibri" w:cs="Calibri"/>
              </w:rPr>
              <w:t>mV</w:t>
            </w:r>
            <w:proofErr w:type="spellEnd"/>
            <w:r w:rsidRPr="006A0E7B">
              <w:rPr>
                <w:rFonts w:ascii="Calibri" w:hAnsi="Calibri" w:cs="Calibri"/>
              </w:rPr>
              <w:t xml:space="preserve">/ml oraz w układzie </w:t>
            </w:r>
            <w:proofErr w:type="spellStart"/>
            <w:r w:rsidRPr="006A0E7B">
              <w:rPr>
                <w:rFonts w:ascii="Calibri" w:hAnsi="Calibri" w:cs="Calibri"/>
              </w:rPr>
              <w:t>pH</w:t>
            </w:r>
            <w:proofErr w:type="spellEnd"/>
            <w:r w:rsidRPr="006A0E7B">
              <w:rPr>
                <w:rFonts w:ascii="Calibri" w:hAnsi="Calibri" w:cs="Calibri"/>
              </w:rPr>
              <w:t xml:space="preserve">/ml </w:t>
            </w:r>
          </w:p>
        </w:tc>
        <w:tc>
          <w:tcPr>
            <w:tcW w:w="1059" w:type="pct"/>
            <w:vAlign w:val="center"/>
          </w:tcPr>
          <w:p w14:paraId="4B8C19F5" w14:textId="052C6CC0" w:rsidR="000F10F8" w:rsidRPr="007B476C" w:rsidRDefault="000F10F8" w:rsidP="000F10F8">
            <w:pPr>
              <w:jc w:val="center"/>
              <w:rPr>
                <w:rFonts w:cstheme="minorHAnsi"/>
                <w:iCs/>
              </w:rPr>
            </w:pPr>
            <w:r w:rsidRPr="00DB7316">
              <w:rPr>
                <w:rFonts w:cstheme="minorHAnsi"/>
                <w:iCs/>
              </w:rPr>
              <w:t>TAK / NIE*</w:t>
            </w:r>
          </w:p>
        </w:tc>
      </w:tr>
      <w:tr w:rsidR="000F10F8" w:rsidRPr="007B476C" w14:paraId="44B8C113" w14:textId="77777777" w:rsidTr="00405F7C">
        <w:trPr>
          <w:trHeight w:val="1550"/>
        </w:trPr>
        <w:tc>
          <w:tcPr>
            <w:tcW w:w="255" w:type="pct"/>
            <w:vMerge/>
            <w:vAlign w:val="center"/>
          </w:tcPr>
          <w:p w14:paraId="3C6AF381" w14:textId="77777777" w:rsidR="000F10F8" w:rsidRPr="007B476C" w:rsidRDefault="000F10F8" w:rsidP="000F10F8">
            <w:pPr>
              <w:pStyle w:val="Akapitzlist"/>
              <w:numPr>
                <w:ilvl w:val="0"/>
                <w:numId w:val="27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979" w:type="pct"/>
            <w:vMerge/>
            <w:vAlign w:val="center"/>
          </w:tcPr>
          <w:p w14:paraId="6E0C7EFE" w14:textId="77777777" w:rsidR="000F10F8" w:rsidRPr="006A0E7B" w:rsidRDefault="000F10F8" w:rsidP="000F10F8">
            <w:pPr>
              <w:spacing w:after="116"/>
              <w:rPr>
                <w:rFonts w:ascii="Calibri" w:hAnsi="Calibri" w:cs="Calibri"/>
              </w:rPr>
            </w:pPr>
          </w:p>
        </w:tc>
        <w:tc>
          <w:tcPr>
            <w:tcW w:w="2707" w:type="pct"/>
            <w:vAlign w:val="center"/>
          </w:tcPr>
          <w:p w14:paraId="7070BC06" w14:textId="6DAAFE6E" w:rsidR="000F10F8" w:rsidRPr="006A0E7B" w:rsidRDefault="000F10F8" w:rsidP="000F10F8">
            <w:pPr>
              <w:spacing w:after="17"/>
              <w:ind w:right="251"/>
              <w:rPr>
                <w:rFonts w:ascii="Calibri" w:hAnsi="Calibri" w:cs="Calibri"/>
              </w:rPr>
            </w:pPr>
            <w:r w:rsidRPr="006A0E7B">
              <w:rPr>
                <w:rFonts w:ascii="Calibri" w:hAnsi="Calibri" w:cs="Calibri"/>
              </w:rPr>
              <w:t xml:space="preserve">możliwość stosowania dozy wstępnej </w:t>
            </w:r>
            <w:proofErr w:type="spellStart"/>
            <w:r w:rsidRPr="006A0E7B">
              <w:rPr>
                <w:rFonts w:ascii="Calibri" w:hAnsi="Calibri" w:cs="Calibri"/>
              </w:rPr>
              <w:t>titranta</w:t>
            </w:r>
            <w:proofErr w:type="spellEnd"/>
            <w:r w:rsidRPr="006A0E7B">
              <w:rPr>
                <w:rFonts w:ascii="Calibri" w:hAnsi="Calibri" w:cs="Calibri"/>
              </w:rPr>
              <w:t xml:space="preserve"> na minimum dwa sposoby: określona ilość ml jako doza wstępna podawana do próbki z programowaną szybkością dozowania przez użytkownika lub zmienna doza wstępna podawana automatycznie do uzyskania określonego punktu </w:t>
            </w:r>
            <w:proofErr w:type="spellStart"/>
            <w:r w:rsidRPr="006A0E7B">
              <w:rPr>
                <w:rFonts w:ascii="Calibri" w:hAnsi="Calibri" w:cs="Calibri"/>
              </w:rPr>
              <w:t>pH</w:t>
            </w:r>
            <w:proofErr w:type="spellEnd"/>
            <w:r w:rsidRPr="006A0E7B">
              <w:rPr>
                <w:rFonts w:ascii="Calibri" w:hAnsi="Calibri" w:cs="Calibri"/>
              </w:rPr>
              <w:t xml:space="preserve"> lub określonej wartości </w:t>
            </w:r>
            <w:proofErr w:type="spellStart"/>
            <w:r w:rsidRPr="006A0E7B">
              <w:rPr>
                <w:rFonts w:ascii="Calibri" w:hAnsi="Calibri" w:cs="Calibri"/>
              </w:rPr>
              <w:t>mV</w:t>
            </w:r>
            <w:proofErr w:type="spellEnd"/>
            <w:r w:rsidRPr="006A0E7B">
              <w:rPr>
                <w:rFonts w:ascii="Calibri" w:hAnsi="Calibri" w:cs="Calibri"/>
              </w:rPr>
              <w:t xml:space="preserve"> przed rozpoczęciem miareczkowania podawana do próbki z programowaną szybkością dozowania przez użytkownika</w:t>
            </w:r>
          </w:p>
        </w:tc>
        <w:tc>
          <w:tcPr>
            <w:tcW w:w="1059" w:type="pct"/>
            <w:vAlign w:val="center"/>
          </w:tcPr>
          <w:p w14:paraId="2FEA25CC" w14:textId="11547CC3" w:rsidR="000F10F8" w:rsidRPr="007B476C" w:rsidRDefault="000F10F8" w:rsidP="000F10F8">
            <w:pPr>
              <w:jc w:val="center"/>
              <w:rPr>
                <w:rFonts w:cstheme="minorHAnsi"/>
                <w:iCs/>
              </w:rPr>
            </w:pPr>
            <w:r w:rsidRPr="00DB7316">
              <w:rPr>
                <w:rFonts w:cstheme="minorHAnsi"/>
                <w:iCs/>
              </w:rPr>
              <w:t>TAK / NIE*</w:t>
            </w:r>
          </w:p>
        </w:tc>
      </w:tr>
      <w:tr w:rsidR="000F10F8" w:rsidRPr="007B476C" w14:paraId="589A26AA" w14:textId="77777777" w:rsidTr="00405F7C">
        <w:trPr>
          <w:trHeight w:val="1385"/>
        </w:trPr>
        <w:tc>
          <w:tcPr>
            <w:tcW w:w="255" w:type="pct"/>
            <w:vMerge/>
            <w:vAlign w:val="center"/>
          </w:tcPr>
          <w:p w14:paraId="7ED3D80E" w14:textId="77777777" w:rsidR="000F10F8" w:rsidRPr="007B476C" w:rsidRDefault="000F10F8" w:rsidP="000F10F8">
            <w:pPr>
              <w:pStyle w:val="Akapitzlist"/>
              <w:numPr>
                <w:ilvl w:val="0"/>
                <w:numId w:val="27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979" w:type="pct"/>
            <w:vMerge/>
            <w:vAlign w:val="center"/>
          </w:tcPr>
          <w:p w14:paraId="20148F58" w14:textId="77777777" w:rsidR="000F10F8" w:rsidRPr="006A0E7B" w:rsidRDefault="000F10F8" w:rsidP="000F10F8">
            <w:pPr>
              <w:spacing w:after="116"/>
              <w:rPr>
                <w:rFonts w:ascii="Calibri" w:hAnsi="Calibri" w:cs="Calibri"/>
              </w:rPr>
            </w:pPr>
          </w:p>
        </w:tc>
        <w:tc>
          <w:tcPr>
            <w:tcW w:w="2707" w:type="pct"/>
            <w:vAlign w:val="center"/>
          </w:tcPr>
          <w:p w14:paraId="4FCBD8FE" w14:textId="72F13FA4" w:rsidR="000F10F8" w:rsidRPr="00103DCA" w:rsidRDefault="000F10F8" w:rsidP="00A4706E">
            <w:pPr>
              <w:pStyle w:val="Nagwek1"/>
              <w:spacing w:before="0"/>
              <w:jc w:val="both"/>
              <w:outlineLvl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03DCA">
              <w:rPr>
                <w:rFonts w:ascii="Calibri" w:hAnsi="Calibri" w:cs="Calibri"/>
                <w:color w:val="auto"/>
                <w:sz w:val="22"/>
                <w:szCs w:val="22"/>
              </w:rPr>
              <w:t>możliwość wprowadzenia masy próbki (naważki) po zakończeniu analizy z klawiatury, przeliczanie automatycznie wyznaczonych ilości ml w punkcie równoważnikowym miareczkowania EQ lub w punkcie końcowym miareczkowania EP na wynik końcowy przy wykorzystaniu formuł przeliczeniowych</w:t>
            </w:r>
          </w:p>
        </w:tc>
        <w:tc>
          <w:tcPr>
            <w:tcW w:w="1059" w:type="pct"/>
            <w:vAlign w:val="center"/>
          </w:tcPr>
          <w:p w14:paraId="5A5060B0" w14:textId="2F5D3AC7" w:rsidR="000F10F8" w:rsidRPr="007B476C" w:rsidRDefault="000F10F8" w:rsidP="000F10F8">
            <w:pPr>
              <w:jc w:val="center"/>
              <w:rPr>
                <w:rFonts w:cstheme="minorHAnsi"/>
                <w:iCs/>
              </w:rPr>
            </w:pPr>
            <w:r w:rsidRPr="009311E2">
              <w:rPr>
                <w:rFonts w:cstheme="minorHAnsi"/>
                <w:iCs/>
              </w:rPr>
              <w:t>TAK / NIE*</w:t>
            </w:r>
          </w:p>
        </w:tc>
      </w:tr>
      <w:tr w:rsidR="000F10F8" w:rsidRPr="007B476C" w14:paraId="3FEAEA25" w14:textId="77777777" w:rsidTr="00405F7C">
        <w:trPr>
          <w:trHeight w:val="1550"/>
        </w:trPr>
        <w:tc>
          <w:tcPr>
            <w:tcW w:w="255" w:type="pct"/>
            <w:vMerge/>
            <w:vAlign w:val="center"/>
          </w:tcPr>
          <w:p w14:paraId="2CCA22B9" w14:textId="77777777" w:rsidR="000F10F8" w:rsidRPr="007B476C" w:rsidRDefault="000F10F8" w:rsidP="000F10F8">
            <w:pPr>
              <w:pStyle w:val="Akapitzlist"/>
              <w:numPr>
                <w:ilvl w:val="0"/>
                <w:numId w:val="27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979" w:type="pct"/>
            <w:vMerge/>
            <w:vAlign w:val="center"/>
          </w:tcPr>
          <w:p w14:paraId="61A2DA50" w14:textId="77777777" w:rsidR="000F10F8" w:rsidRPr="006A0E7B" w:rsidRDefault="000F10F8" w:rsidP="000F10F8">
            <w:pPr>
              <w:spacing w:after="116"/>
              <w:rPr>
                <w:rFonts w:ascii="Calibri" w:hAnsi="Calibri" w:cs="Calibri"/>
              </w:rPr>
            </w:pPr>
          </w:p>
        </w:tc>
        <w:tc>
          <w:tcPr>
            <w:tcW w:w="2707" w:type="pct"/>
            <w:vAlign w:val="center"/>
          </w:tcPr>
          <w:p w14:paraId="3F9E175D" w14:textId="66599557" w:rsidR="000F10F8" w:rsidRPr="006A0E7B" w:rsidRDefault="000F10F8" w:rsidP="000F10F8">
            <w:pPr>
              <w:spacing w:after="86"/>
              <w:ind w:right="251"/>
              <w:rPr>
                <w:rFonts w:ascii="Calibri" w:hAnsi="Calibri" w:cs="Calibri"/>
              </w:rPr>
            </w:pPr>
            <w:r w:rsidRPr="006A0E7B">
              <w:rPr>
                <w:rFonts w:ascii="Calibri" w:hAnsi="Calibri" w:cs="Calibri"/>
              </w:rPr>
              <w:t xml:space="preserve">wyświetlanie minimum czterech wyników na raz na ekranie </w:t>
            </w:r>
            <w:proofErr w:type="spellStart"/>
            <w:r w:rsidRPr="006A0E7B">
              <w:rPr>
                <w:rFonts w:ascii="Calibri" w:hAnsi="Calibri" w:cs="Calibri"/>
              </w:rPr>
              <w:t>titratora</w:t>
            </w:r>
            <w:proofErr w:type="spellEnd"/>
            <w:r w:rsidRPr="006A0E7B">
              <w:rPr>
                <w:rFonts w:ascii="Calibri" w:hAnsi="Calibri" w:cs="Calibri"/>
              </w:rPr>
              <w:t xml:space="preserve"> w przeliczeniu na różne jednostki po zakończeniu procesu miareczkowania (</w:t>
            </w:r>
            <w:r>
              <w:rPr>
                <w:rFonts w:ascii="Calibri" w:hAnsi="Calibri" w:cs="Calibri"/>
              </w:rPr>
              <w:t>d</w:t>
            </w:r>
            <w:r w:rsidRPr="006A0E7B">
              <w:rPr>
                <w:rFonts w:ascii="Calibri" w:hAnsi="Calibri" w:cs="Calibri"/>
              </w:rPr>
              <w:t>la każdego z wyników możliwość zadania limitów akceptacji w celu informowania użytkownika o poprawności uzyskanych rezultatów. Informacja o poprawności w formie graficznego podświetlania wyniku na polach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059" w:type="pct"/>
            <w:vAlign w:val="center"/>
          </w:tcPr>
          <w:p w14:paraId="2EF31EA2" w14:textId="17D17F07" w:rsidR="000F10F8" w:rsidRPr="007B476C" w:rsidRDefault="000F10F8" w:rsidP="000F10F8">
            <w:pPr>
              <w:jc w:val="center"/>
              <w:rPr>
                <w:rFonts w:cstheme="minorHAnsi"/>
                <w:iCs/>
              </w:rPr>
            </w:pPr>
            <w:r w:rsidRPr="009311E2">
              <w:rPr>
                <w:rFonts w:cstheme="minorHAnsi"/>
                <w:iCs/>
              </w:rPr>
              <w:t>TAK / NIE*</w:t>
            </w:r>
          </w:p>
        </w:tc>
      </w:tr>
      <w:tr w:rsidR="000F10F8" w:rsidRPr="007B476C" w14:paraId="0ED24D64" w14:textId="77777777" w:rsidTr="00405F7C">
        <w:trPr>
          <w:trHeight w:val="20"/>
        </w:trPr>
        <w:tc>
          <w:tcPr>
            <w:tcW w:w="255" w:type="pct"/>
            <w:vMerge/>
            <w:vAlign w:val="center"/>
          </w:tcPr>
          <w:p w14:paraId="59FE3015" w14:textId="77777777" w:rsidR="000F10F8" w:rsidRPr="007B476C" w:rsidRDefault="000F10F8" w:rsidP="000F10F8">
            <w:pPr>
              <w:pStyle w:val="Akapitzlist"/>
              <w:numPr>
                <w:ilvl w:val="0"/>
                <w:numId w:val="27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979" w:type="pct"/>
            <w:vAlign w:val="center"/>
          </w:tcPr>
          <w:p w14:paraId="07876B33" w14:textId="06C320CE" w:rsidR="000F10F8" w:rsidRPr="00F8249E" w:rsidRDefault="000F10F8" w:rsidP="000F10F8">
            <w:pPr>
              <w:spacing w:after="116"/>
              <w:rPr>
                <w:rFonts w:ascii="Arial" w:eastAsia="Arial" w:hAnsi="Arial" w:cs="Arial"/>
                <w:bCs/>
              </w:rPr>
            </w:pPr>
            <w:r w:rsidRPr="006A0E7B">
              <w:rPr>
                <w:rFonts w:ascii="Calibri" w:hAnsi="Calibri" w:cs="Calibri"/>
              </w:rPr>
              <w:t>System mieszania próbki</w:t>
            </w:r>
          </w:p>
        </w:tc>
        <w:tc>
          <w:tcPr>
            <w:tcW w:w="2707" w:type="pct"/>
            <w:vAlign w:val="center"/>
          </w:tcPr>
          <w:p w14:paraId="712847A2" w14:textId="0D68934E" w:rsidR="000F10F8" w:rsidRPr="006A0E7B" w:rsidRDefault="001C2991" w:rsidP="000F10F8">
            <w:pPr>
              <w:spacing w:after="7"/>
              <w:ind w:right="251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</w:t>
            </w:r>
            <w:r w:rsidR="000F10F8" w:rsidRPr="006A0E7B">
              <w:rPr>
                <w:rFonts w:ascii="Calibri" w:hAnsi="Calibri" w:cs="Calibri"/>
              </w:rPr>
              <w:t>budowane mieszadło elektromagnetyczne z możliwością programowania intensywności (przynajmniej 4 stopnie intensywności) ustawień mieszania w następujący sposób: mieszanie wstępne przed analizą dla homogenizacji próbki, mieszanie podczas podawania dozy wstępnej, mieszanie po podaniu do próbki dozy wstępnej, mieszanie podczas przeprowadzania miareczkowania.</w:t>
            </w:r>
          </w:p>
        </w:tc>
        <w:tc>
          <w:tcPr>
            <w:tcW w:w="1059" w:type="pct"/>
            <w:vAlign w:val="center"/>
          </w:tcPr>
          <w:p w14:paraId="31511653" w14:textId="1B612ABF" w:rsidR="000F10F8" w:rsidRDefault="000F10F8" w:rsidP="000F10F8">
            <w:pPr>
              <w:jc w:val="center"/>
              <w:rPr>
                <w:rFonts w:cstheme="minorHAnsi"/>
                <w:iCs/>
              </w:rPr>
            </w:pPr>
            <w:r w:rsidRPr="009311E2">
              <w:rPr>
                <w:rFonts w:cstheme="minorHAnsi"/>
                <w:iCs/>
              </w:rPr>
              <w:t>TAK / NIE*</w:t>
            </w:r>
          </w:p>
        </w:tc>
      </w:tr>
      <w:tr w:rsidR="000F10F8" w:rsidRPr="007B476C" w14:paraId="4C4DF46B" w14:textId="77777777" w:rsidTr="00405F7C">
        <w:trPr>
          <w:trHeight w:val="786"/>
        </w:trPr>
        <w:tc>
          <w:tcPr>
            <w:tcW w:w="255" w:type="pct"/>
            <w:vMerge/>
            <w:vAlign w:val="center"/>
          </w:tcPr>
          <w:p w14:paraId="34EFA3A3" w14:textId="77777777" w:rsidR="000F10F8" w:rsidRPr="007B476C" w:rsidRDefault="000F10F8" w:rsidP="000F10F8">
            <w:pPr>
              <w:pStyle w:val="Akapitzlist"/>
              <w:numPr>
                <w:ilvl w:val="0"/>
                <w:numId w:val="27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979" w:type="pct"/>
            <w:vMerge w:val="restart"/>
            <w:vAlign w:val="center"/>
          </w:tcPr>
          <w:p w14:paraId="6865616E" w14:textId="2D0E1BD7" w:rsidR="000F10F8" w:rsidRPr="00F8249E" w:rsidRDefault="000F10F8" w:rsidP="000F10F8">
            <w:pPr>
              <w:spacing w:after="116"/>
              <w:rPr>
                <w:rFonts w:ascii="Arial" w:eastAsia="Arial" w:hAnsi="Arial" w:cs="Arial"/>
                <w:bCs/>
              </w:rPr>
            </w:pPr>
            <w:r w:rsidRPr="006A0E7B">
              <w:rPr>
                <w:rFonts w:ascii="Calibri" w:hAnsi="Calibri" w:cs="Calibri"/>
              </w:rPr>
              <w:t>Czujniki i urządzenia peryferyjne</w:t>
            </w:r>
          </w:p>
        </w:tc>
        <w:tc>
          <w:tcPr>
            <w:tcW w:w="2707" w:type="pct"/>
            <w:vAlign w:val="center"/>
          </w:tcPr>
          <w:p w14:paraId="1457A22A" w14:textId="53D7C5B7" w:rsidR="000F10F8" w:rsidRPr="00103DCA" w:rsidRDefault="000F10F8" w:rsidP="000F10F8">
            <w:pPr>
              <w:ind w:right="251"/>
              <w:rPr>
                <w:rFonts w:ascii="Calibri" w:hAnsi="Calibri" w:cs="Calibri"/>
              </w:rPr>
            </w:pPr>
            <w:r w:rsidRPr="006A0E7B">
              <w:rPr>
                <w:rFonts w:ascii="Calibri" w:hAnsi="Calibri" w:cs="Calibri"/>
              </w:rPr>
              <w:t xml:space="preserve">możliwość podłączenia do </w:t>
            </w:r>
            <w:proofErr w:type="spellStart"/>
            <w:r w:rsidRPr="006A0E7B">
              <w:rPr>
                <w:rFonts w:ascii="Calibri" w:hAnsi="Calibri" w:cs="Calibri"/>
              </w:rPr>
              <w:t>titratora</w:t>
            </w:r>
            <w:proofErr w:type="spellEnd"/>
            <w:r w:rsidRPr="006A0E7B">
              <w:rPr>
                <w:rFonts w:ascii="Calibri" w:hAnsi="Calibri" w:cs="Calibri"/>
              </w:rPr>
              <w:t xml:space="preserve"> równocześnie przynajmniej 2 niezależnych,</w:t>
            </w:r>
            <w:r>
              <w:rPr>
                <w:rFonts w:ascii="Calibri" w:hAnsi="Calibri" w:cs="Calibri"/>
              </w:rPr>
              <w:t xml:space="preserve"> </w:t>
            </w:r>
            <w:r w:rsidRPr="006A0E7B">
              <w:rPr>
                <w:rFonts w:ascii="Calibri" w:hAnsi="Calibri" w:cs="Calibri"/>
              </w:rPr>
              <w:t>kombinowanych elektrod/ sensorów pomiarowych oraz zewnętrznego mieszadła śmigłowego lub magnetycznego</w:t>
            </w:r>
          </w:p>
        </w:tc>
        <w:tc>
          <w:tcPr>
            <w:tcW w:w="1059" w:type="pct"/>
            <w:vAlign w:val="center"/>
          </w:tcPr>
          <w:p w14:paraId="00F4D9A3" w14:textId="2E46A156" w:rsidR="000F10F8" w:rsidRDefault="000F10F8" w:rsidP="000F10F8">
            <w:pPr>
              <w:jc w:val="center"/>
              <w:rPr>
                <w:rFonts w:cstheme="minorHAnsi"/>
                <w:iCs/>
              </w:rPr>
            </w:pPr>
            <w:r w:rsidRPr="009311E2">
              <w:rPr>
                <w:rFonts w:cstheme="minorHAnsi"/>
                <w:iCs/>
              </w:rPr>
              <w:t>TAK / NIE*</w:t>
            </w:r>
          </w:p>
        </w:tc>
      </w:tr>
      <w:tr w:rsidR="000F10F8" w:rsidRPr="007B476C" w14:paraId="2259B6E2" w14:textId="77777777" w:rsidTr="00405F7C">
        <w:trPr>
          <w:trHeight w:val="738"/>
        </w:trPr>
        <w:tc>
          <w:tcPr>
            <w:tcW w:w="255" w:type="pct"/>
            <w:vMerge/>
            <w:vAlign w:val="center"/>
          </w:tcPr>
          <w:p w14:paraId="753A5A5F" w14:textId="77777777" w:rsidR="000F10F8" w:rsidRPr="007B476C" w:rsidRDefault="000F10F8" w:rsidP="000F10F8">
            <w:pPr>
              <w:pStyle w:val="Akapitzlist"/>
              <w:numPr>
                <w:ilvl w:val="0"/>
                <w:numId w:val="27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979" w:type="pct"/>
            <w:vMerge/>
            <w:vAlign w:val="center"/>
          </w:tcPr>
          <w:p w14:paraId="5AA9F48F" w14:textId="77777777" w:rsidR="000F10F8" w:rsidRPr="006A0E7B" w:rsidRDefault="000F10F8" w:rsidP="000F10F8">
            <w:pPr>
              <w:spacing w:after="116"/>
              <w:rPr>
                <w:rFonts w:ascii="Calibri" w:hAnsi="Calibri" w:cs="Calibri"/>
              </w:rPr>
            </w:pPr>
          </w:p>
        </w:tc>
        <w:tc>
          <w:tcPr>
            <w:tcW w:w="2707" w:type="pct"/>
            <w:vAlign w:val="center"/>
          </w:tcPr>
          <w:p w14:paraId="4517EA24" w14:textId="75CF824D" w:rsidR="000F10F8" w:rsidRPr="006A0E7B" w:rsidRDefault="000F10F8" w:rsidP="000F10F8">
            <w:pPr>
              <w:ind w:right="251"/>
              <w:rPr>
                <w:rFonts w:ascii="Calibri" w:hAnsi="Calibri" w:cs="Calibri"/>
              </w:rPr>
            </w:pPr>
            <w:r w:rsidRPr="006A0E7B">
              <w:rPr>
                <w:rFonts w:ascii="Calibri" w:hAnsi="Calibri" w:cs="Calibri"/>
              </w:rPr>
              <w:t>możliwość podłączenia zewnętrznej dodatkowej pompy perystaltycznej, dozującej lub regulującej poziom próbki w naczyniu miareczkowym</w:t>
            </w:r>
          </w:p>
        </w:tc>
        <w:tc>
          <w:tcPr>
            <w:tcW w:w="1059" w:type="pct"/>
            <w:vAlign w:val="center"/>
          </w:tcPr>
          <w:p w14:paraId="417E38E6" w14:textId="5C0BA8DB" w:rsidR="000F10F8" w:rsidRPr="007B476C" w:rsidRDefault="000F10F8" w:rsidP="000F10F8">
            <w:pPr>
              <w:jc w:val="center"/>
              <w:rPr>
                <w:rFonts w:cstheme="minorHAnsi"/>
                <w:iCs/>
              </w:rPr>
            </w:pPr>
            <w:r w:rsidRPr="009311E2">
              <w:rPr>
                <w:rFonts w:cstheme="minorHAnsi"/>
                <w:iCs/>
              </w:rPr>
              <w:t>TAK / NIE*</w:t>
            </w:r>
          </w:p>
        </w:tc>
      </w:tr>
      <w:tr w:rsidR="000F10F8" w:rsidRPr="007B476C" w14:paraId="3250FEAB" w14:textId="77777777" w:rsidTr="00405F7C">
        <w:trPr>
          <w:trHeight w:val="648"/>
        </w:trPr>
        <w:tc>
          <w:tcPr>
            <w:tcW w:w="255" w:type="pct"/>
            <w:vMerge/>
            <w:vAlign w:val="center"/>
          </w:tcPr>
          <w:p w14:paraId="66C9C215" w14:textId="77777777" w:rsidR="000F10F8" w:rsidRPr="007B476C" w:rsidRDefault="000F10F8" w:rsidP="000F10F8">
            <w:pPr>
              <w:pStyle w:val="Akapitzlist"/>
              <w:numPr>
                <w:ilvl w:val="0"/>
                <w:numId w:val="27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979" w:type="pct"/>
            <w:vMerge/>
            <w:vAlign w:val="center"/>
          </w:tcPr>
          <w:p w14:paraId="6527927E" w14:textId="77777777" w:rsidR="000F10F8" w:rsidRPr="006A0E7B" w:rsidRDefault="000F10F8" w:rsidP="000F10F8">
            <w:pPr>
              <w:spacing w:after="116"/>
              <w:rPr>
                <w:rFonts w:ascii="Calibri" w:hAnsi="Calibri" w:cs="Calibri"/>
              </w:rPr>
            </w:pPr>
          </w:p>
        </w:tc>
        <w:tc>
          <w:tcPr>
            <w:tcW w:w="2707" w:type="pct"/>
            <w:vAlign w:val="center"/>
          </w:tcPr>
          <w:p w14:paraId="3A2BD712" w14:textId="15109030" w:rsidR="000F10F8" w:rsidRPr="006A0E7B" w:rsidRDefault="000F10F8" w:rsidP="000F10F8">
            <w:pPr>
              <w:ind w:right="251"/>
              <w:rPr>
                <w:rFonts w:ascii="Calibri" w:hAnsi="Calibri" w:cs="Calibri"/>
              </w:rPr>
            </w:pPr>
            <w:r w:rsidRPr="006A0E7B">
              <w:rPr>
                <w:rFonts w:ascii="Calibri" w:hAnsi="Calibri" w:cs="Calibri"/>
              </w:rPr>
              <w:t xml:space="preserve">możliwość bezprzewodowej komunikacji i sterowania </w:t>
            </w:r>
            <w:proofErr w:type="spellStart"/>
            <w:r w:rsidRPr="006A0E7B">
              <w:rPr>
                <w:rFonts w:ascii="Calibri" w:hAnsi="Calibri" w:cs="Calibri"/>
              </w:rPr>
              <w:t>titratora</w:t>
            </w:r>
            <w:proofErr w:type="spellEnd"/>
            <w:r w:rsidRPr="006A0E7B">
              <w:rPr>
                <w:rFonts w:ascii="Calibri" w:hAnsi="Calibri" w:cs="Calibri"/>
              </w:rPr>
              <w:t xml:space="preserve"> za pomocą komputera typu PC</w:t>
            </w:r>
          </w:p>
        </w:tc>
        <w:tc>
          <w:tcPr>
            <w:tcW w:w="1059" w:type="pct"/>
            <w:vAlign w:val="center"/>
          </w:tcPr>
          <w:p w14:paraId="3EE6AB93" w14:textId="7B695488" w:rsidR="000F10F8" w:rsidRPr="007B476C" w:rsidRDefault="000F10F8" w:rsidP="000F10F8">
            <w:pPr>
              <w:jc w:val="center"/>
              <w:rPr>
                <w:rFonts w:cstheme="minorHAnsi"/>
                <w:iCs/>
              </w:rPr>
            </w:pPr>
            <w:r w:rsidRPr="009311E2">
              <w:rPr>
                <w:rFonts w:cstheme="minorHAnsi"/>
                <w:iCs/>
              </w:rPr>
              <w:t>TAK / NIE*</w:t>
            </w:r>
          </w:p>
        </w:tc>
      </w:tr>
      <w:tr w:rsidR="000F10F8" w:rsidRPr="007B476C" w14:paraId="664A1950" w14:textId="77777777" w:rsidTr="00405F7C">
        <w:trPr>
          <w:trHeight w:val="783"/>
        </w:trPr>
        <w:tc>
          <w:tcPr>
            <w:tcW w:w="255" w:type="pct"/>
            <w:vMerge/>
            <w:vAlign w:val="center"/>
          </w:tcPr>
          <w:p w14:paraId="6846BEE9" w14:textId="77777777" w:rsidR="000F10F8" w:rsidRPr="007B476C" w:rsidRDefault="000F10F8" w:rsidP="000F10F8">
            <w:pPr>
              <w:pStyle w:val="Akapitzlist"/>
              <w:numPr>
                <w:ilvl w:val="0"/>
                <w:numId w:val="27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979" w:type="pct"/>
            <w:vMerge/>
            <w:vAlign w:val="center"/>
          </w:tcPr>
          <w:p w14:paraId="7D16D3D9" w14:textId="77777777" w:rsidR="000F10F8" w:rsidRPr="006A0E7B" w:rsidRDefault="000F10F8" w:rsidP="000F10F8">
            <w:pPr>
              <w:spacing w:after="116"/>
              <w:rPr>
                <w:rFonts w:ascii="Calibri" w:hAnsi="Calibri" w:cs="Calibri"/>
              </w:rPr>
            </w:pPr>
          </w:p>
        </w:tc>
        <w:tc>
          <w:tcPr>
            <w:tcW w:w="2707" w:type="pct"/>
            <w:vAlign w:val="center"/>
          </w:tcPr>
          <w:p w14:paraId="6FCA188D" w14:textId="798B6A8A" w:rsidR="000F10F8" w:rsidRPr="006A0E7B" w:rsidRDefault="000F10F8" w:rsidP="000F10F8">
            <w:pPr>
              <w:ind w:right="251"/>
              <w:rPr>
                <w:rFonts w:ascii="Calibri" w:hAnsi="Calibri" w:cs="Calibri"/>
              </w:rPr>
            </w:pPr>
            <w:r w:rsidRPr="006A0E7B">
              <w:rPr>
                <w:rFonts w:ascii="Calibri" w:hAnsi="Calibri" w:cs="Calibri"/>
              </w:rPr>
              <w:t xml:space="preserve">możliwość współpracy </w:t>
            </w:r>
            <w:proofErr w:type="spellStart"/>
            <w:r w:rsidRPr="006A0E7B">
              <w:rPr>
                <w:rFonts w:ascii="Calibri" w:hAnsi="Calibri" w:cs="Calibri"/>
              </w:rPr>
              <w:t>titratora</w:t>
            </w:r>
            <w:proofErr w:type="spellEnd"/>
            <w:r w:rsidRPr="006A0E7B">
              <w:rPr>
                <w:rFonts w:ascii="Calibri" w:hAnsi="Calibri" w:cs="Calibri"/>
              </w:rPr>
              <w:t xml:space="preserve"> z podajnikiem próbek</w:t>
            </w:r>
            <w:r w:rsidR="00405F7C">
              <w:rPr>
                <w:rFonts w:ascii="Calibri" w:hAnsi="Calibri" w:cs="Calibri"/>
              </w:rPr>
              <w:t>,</w:t>
            </w:r>
            <w:r w:rsidRPr="006A0E7B">
              <w:rPr>
                <w:rFonts w:ascii="Calibri" w:hAnsi="Calibri" w:cs="Calibri"/>
              </w:rPr>
              <w:t xml:space="preserve"> wagą analityczną oraz drukarką. Wydruki zgodnie  z wymaganiami GLP</w:t>
            </w:r>
          </w:p>
        </w:tc>
        <w:tc>
          <w:tcPr>
            <w:tcW w:w="1059" w:type="pct"/>
            <w:vAlign w:val="center"/>
          </w:tcPr>
          <w:p w14:paraId="371CC8A4" w14:textId="3F8F615A" w:rsidR="000F10F8" w:rsidRPr="007B476C" w:rsidRDefault="000F10F8" w:rsidP="000F10F8">
            <w:pPr>
              <w:jc w:val="center"/>
              <w:rPr>
                <w:rFonts w:cstheme="minorHAnsi"/>
                <w:iCs/>
              </w:rPr>
            </w:pPr>
            <w:r w:rsidRPr="009311E2">
              <w:rPr>
                <w:rFonts w:cstheme="minorHAnsi"/>
                <w:iCs/>
              </w:rPr>
              <w:t>TAK / NIE*</w:t>
            </w:r>
          </w:p>
        </w:tc>
      </w:tr>
      <w:tr w:rsidR="00103DCA" w:rsidRPr="007B476C" w14:paraId="09F26629" w14:textId="77777777" w:rsidTr="00405F7C">
        <w:trPr>
          <w:trHeight w:val="20"/>
        </w:trPr>
        <w:tc>
          <w:tcPr>
            <w:tcW w:w="255" w:type="pct"/>
            <w:vMerge/>
            <w:vAlign w:val="center"/>
          </w:tcPr>
          <w:p w14:paraId="26EDA99E" w14:textId="77777777" w:rsidR="00103DCA" w:rsidRPr="007B476C" w:rsidRDefault="00103DCA" w:rsidP="00103DCA">
            <w:pPr>
              <w:pStyle w:val="Akapitzlist"/>
              <w:numPr>
                <w:ilvl w:val="0"/>
                <w:numId w:val="27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979" w:type="pct"/>
            <w:vAlign w:val="center"/>
          </w:tcPr>
          <w:p w14:paraId="0690DC6E" w14:textId="5871ED29" w:rsidR="00103DCA" w:rsidRPr="00F8249E" w:rsidRDefault="00103DCA" w:rsidP="00103DCA">
            <w:pPr>
              <w:spacing w:after="116"/>
              <w:rPr>
                <w:rFonts w:ascii="Arial" w:eastAsia="Arial" w:hAnsi="Arial" w:cs="Arial"/>
                <w:bCs/>
              </w:rPr>
            </w:pPr>
            <w:r w:rsidRPr="006A0E7B">
              <w:rPr>
                <w:rFonts w:ascii="Calibri" w:hAnsi="Calibri" w:cs="Calibri"/>
              </w:rPr>
              <w:t>Oprogramowanie</w:t>
            </w:r>
            <w:r w:rsidR="00532171">
              <w:rPr>
                <w:rFonts w:ascii="Calibri" w:hAnsi="Calibri" w:cs="Calibri"/>
              </w:rPr>
              <w:t xml:space="preserve"> wewnętrzne </w:t>
            </w:r>
            <w:proofErr w:type="spellStart"/>
            <w:r w:rsidR="00532171">
              <w:rPr>
                <w:rFonts w:ascii="Calibri" w:hAnsi="Calibri" w:cs="Calibri"/>
              </w:rPr>
              <w:t>titratora</w:t>
            </w:r>
            <w:proofErr w:type="spellEnd"/>
            <w:r w:rsidRPr="006A0E7B">
              <w:rPr>
                <w:rFonts w:ascii="Calibri" w:hAnsi="Calibri" w:cs="Calibri"/>
              </w:rPr>
              <w:t>, eksport danych, pamięć wewnętrzna, tworzenie i zapisywanie metod</w:t>
            </w:r>
          </w:p>
        </w:tc>
        <w:tc>
          <w:tcPr>
            <w:tcW w:w="2707" w:type="pct"/>
            <w:vAlign w:val="center"/>
          </w:tcPr>
          <w:p w14:paraId="1B9E9F83" w14:textId="40A389C6" w:rsidR="00103DCA" w:rsidRPr="006A0E7B" w:rsidRDefault="00103DCA" w:rsidP="001F73F0">
            <w:pPr>
              <w:numPr>
                <w:ilvl w:val="0"/>
                <w:numId w:val="33"/>
              </w:numPr>
              <w:spacing w:line="240" w:lineRule="atLeast"/>
              <w:ind w:left="324" w:right="249" w:hanging="284"/>
              <w:rPr>
                <w:rFonts w:ascii="Calibri" w:hAnsi="Calibri" w:cs="Calibri"/>
              </w:rPr>
            </w:pPr>
            <w:r w:rsidRPr="006A0E7B">
              <w:rPr>
                <w:rFonts w:ascii="Calibri" w:hAnsi="Calibri" w:cs="Calibri"/>
              </w:rPr>
              <w:t>oprogramowanie wewnętrzne w języku polskim;</w:t>
            </w:r>
          </w:p>
          <w:p w14:paraId="2F5A2FD2" w14:textId="74833713" w:rsidR="00103DCA" w:rsidRPr="006A0E7B" w:rsidRDefault="00103DCA" w:rsidP="001F73F0">
            <w:pPr>
              <w:numPr>
                <w:ilvl w:val="0"/>
                <w:numId w:val="33"/>
              </w:numPr>
              <w:spacing w:line="240" w:lineRule="atLeast"/>
              <w:ind w:left="324" w:right="249" w:hanging="284"/>
              <w:rPr>
                <w:rFonts w:ascii="Calibri" w:hAnsi="Calibri" w:cs="Calibri"/>
              </w:rPr>
            </w:pPr>
            <w:r w:rsidRPr="006A0E7B">
              <w:rPr>
                <w:rFonts w:ascii="Calibri" w:hAnsi="Calibri" w:cs="Calibri"/>
              </w:rPr>
              <w:t>aplikacj</w:t>
            </w:r>
            <w:r w:rsidR="006B13B9">
              <w:rPr>
                <w:rFonts w:ascii="Calibri" w:hAnsi="Calibri" w:cs="Calibri"/>
              </w:rPr>
              <w:t>a</w:t>
            </w:r>
            <w:r w:rsidRPr="006A0E7B">
              <w:rPr>
                <w:rFonts w:ascii="Calibri" w:hAnsi="Calibri" w:cs="Calibri"/>
              </w:rPr>
              <w:t xml:space="preserve"> do analizy kwasowości w środowisku wodnym w próbkach o objętości ok</w:t>
            </w:r>
            <w:r w:rsidR="00405F7C">
              <w:rPr>
                <w:rFonts w:ascii="Calibri" w:hAnsi="Calibri" w:cs="Calibri"/>
              </w:rPr>
              <w:t>.</w:t>
            </w:r>
            <w:r w:rsidRPr="006A0E7B">
              <w:rPr>
                <w:rFonts w:ascii="Calibri" w:hAnsi="Calibri" w:cs="Calibri"/>
              </w:rPr>
              <w:t xml:space="preserve"> 45 ml, do bezpośredniego wdrożenia i rozpoczęcia pracy;</w:t>
            </w:r>
          </w:p>
          <w:p w14:paraId="31E94CDA" w14:textId="1E6DC825" w:rsidR="00103DCA" w:rsidRPr="006A0E7B" w:rsidRDefault="00103DCA" w:rsidP="001F73F0">
            <w:pPr>
              <w:numPr>
                <w:ilvl w:val="0"/>
                <w:numId w:val="33"/>
              </w:numPr>
              <w:spacing w:line="240" w:lineRule="atLeast"/>
              <w:ind w:left="324" w:right="249" w:hanging="284"/>
              <w:rPr>
                <w:rFonts w:ascii="Calibri" w:hAnsi="Calibri" w:cs="Calibri"/>
              </w:rPr>
            </w:pPr>
            <w:r w:rsidRPr="00405F7C">
              <w:rPr>
                <w:rFonts w:ascii="Calibri" w:hAnsi="Calibri" w:cs="Calibri"/>
                <w:color w:val="FF0000"/>
              </w:rPr>
              <w:t>możliwość rozszerzenia aplikacji o dodatkowe parametry – stężenie chlorków, miareczkowanie w układach redoks, twardość, kwasowość</w:t>
            </w:r>
            <w:r w:rsidRPr="006A0E7B">
              <w:rPr>
                <w:rFonts w:ascii="Calibri" w:hAnsi="Calibri" w:cs="Calibri"/>
              </w:rPr>
              <w:t>;</w:t>
            </w:r>
          </w:p>
          <w:p w14:paraId="5E361E8F" w14:textId="35EDC7B1" w:rsidR="00103DCA" w:rsidRPr="006A0E7B" w:rsidRDefault="00103DCA" w:rsidP="001F73F0">
            <w:pPr>
              <w:numPr>
                <w:ilvl w:val="0"/>
                <w:numId w:val="33"/>
              </w:numPr>
              <w:spacing w:line="240" w:lineRule="atLeast"/>
              <w:ind w:left="324" w:right="249" w:hanging="284"/>
              <w:rPr>
                <w:rFonts w:ascii="Calibri" w:hAnsi="Calibri" w:cs="Calibri"/>
              </w:rPr>
            </w:pPr>
            <w:r w:rsidRPr="006A0E7B">
              <w:rPr>
                <w:rFonts w:ascii="Calibri" w:hAnsi="Calibri" w:cs="Calibri"/>
              </w:rPr>
              <w:t>eksport danych z procesu miareczkowania: do pamięci przenośnej USB w plikach typu CSV, zgodnych dla programu EXCEL;</w:t>
            </w:r>
          </w:p>
          <w:p w14:paraId="5D3F4C35" w14:textId="7E12927C" w:rsidR="00103DCA" w:rsidRPr="006A0E7B" w:rsidRDefault="00103DCA" w:rsidP="001F73F0">
            <w:pPr>
              <w:numPr>
                <w:ilvl w:val="0"/>
                <w:numId w:val="33"/>
              </w:numPr>
              <w:spacing w:line="240" w:lineRule="atLeast"/>
              <w:ind w:left="324" w:right="249" w:hanging="284"/>
              <w:rPr>
                <w:rFonts w:ascii="Calibri" w:hAnsi="Calibri" w:cs="Calibri"/>
              </w:rPr>
            </w:pPr>
            <w:r w:rsidRPr="006A0E7B">
              <w:rPr>
                <w:rFonts w:ascii="Calibri" w:hAnsi="Calibri" w:cs="Calibri"/>
              </w:rPr>
              <w:t xml:space="preserve">oprogramowanie do obsługi </w:t>
            </w:r>
            <w:proofErr w:type="spellStart"/>
            <w:r w:rsidRPr="006A0E7B">
              <w:rPr>
                <w:rFonts w:ascii="Calibri" w:hAnsi="Calibri" w:cs="Calibri"/>
              </w:rPr>
              <w:t>titratora</w:t>
            </w:r>
            <w:proofErr w:type="spellEnd"/>
            <w:r w:rsidRPr="006A0E7B">
              <w:rPr>
                <w:rFonts w:ascii="Calibri" w:hAnsi="Calibri" w:cs="Calibri"/>
              </w:rPr>
              <w:t xml:space="preserve"> i zbierania wyników z komputera;</w:t>
            </w:r>
          </w:p>
          <w:p w14:paraId="605B7B8C" w14:textId="298AA04D" w:rsidR="00103DCA" w:rsidRPr="006A0E7B" w:rsidRDefault="00103DCA" w:rsidP="001F73F0">
            <w:pPr>
              <w:numPr>
                <w:ilvl w:val="0"/>
                <w:numId w:val="33"/>
              </w:numPr>
              <w:spacing w:line="240" w:lineRule="atLeast"/>
              <w:ind w:left="324" w:right="249" w:hanging="284"/>
              <w:rPr>
                <w:rFonts w:ascii="Calibri" w:hAnsi="Calibri" w:cs="Calibri"/>
              </w:rPr>
            </w:pPr>
            <w:r w:rsidRPr="006A0E7B">
              <w:rPr>
                <w:rFonts w:ascii="Calibri" w:hAnsi="Calibri" w:cs="Calibri"/>
              </w:rPr>
              <w:t xml:space="preserve">możliwość tworzenia i zapisu na pulpicie minimum 5 metod własnych miareczkowania, minimum 5 metod na określanie ślepej próby oraz minimum 5 metod na wyznaczanie miana </w:t>
            </w:r>
            <w:proofErr w:type="spellStart"/>
            <w:r w:rsidRPr="006A0E7B">
              <w:rPr>
                <w:rFonts w:ascii="Calibri" w:hAnsi="Calibri" w:cs="Calibri"/>
              </w:rPr>
              <w:t>titranta</w:t>
            </w:r>
            <w:proofErr w:type="spellEnd"/>
            <w:r w:rsidRPr="006A0E7B">
              <w:rPr>
                <w:rFonts w:ascii="Calibri" w:hAnsi="Calibri" w:cs="Calibri"/>
              </w:rPr>
              <w:t>;</w:t>
            </w:r>
          </w:p>
          <w:p w14:paraId="309F9216" w14:textId="46346A30" w:rsidR="00103DCA" w:rsidRPr="006A0E7B" w:rsidRDefault="00103DCA" w:rsidP="001F73F0">
            <w:pPr>
              <w:numPr>
                <w:ilvl w:val="0"/>
                <w:numId w:val="33"/>
              </w:numPr>
              <w:spacing w:line="240" w:lineRule="atLeast"/>
              <w:ind w:left="324" w:right="249" w:hanging="284"/>
              <w:rPr>
                <w:rFonts w:ascii="Calibri" w:hAnsi="Calibri" w:cs="Calibri"/>
              </w:rPr>
            </w:pPr>
            <w:r w:rsidRPr="006A0E7B">
              <w:rPr>
                <w:rFonts w:ascii="Calibri" w:hAnsi="Calibri" w:cs="Calibri"/>
              </w:rPr>
              <w:t>możliwość eksportowania oraz importowania metod analitycznych na pamięć typu USB jako system zapewniający tworzenie i przechowywanie nieograniczonej ilości metod analitycznych;</w:t>
            </w:r>
          </w:p>
          <w:p w14:paraId="74B422DE" w14:textId="63DA8076" w:rsidR="00103DCA" w:rsidRPr="006A0E7B" w:rsidRDefault="00103DCA" w:rsidP="001F73F0">
            <w:pPr>
              <w:numPr>
                <w:ilvl w:val="0"/>
                <w:numId w:val="33"/>
              </w:numPr>
              <w:spacing w:line="240" w:lineRule="atLeast"/>
              <w:ind w:left="324" w:right="249" w:hanging="284"/>
              <w:rPr>
                <w:rFonts w:ascii="Calibri" w:hAnsi="Calibri" w:cs="Calibri"/>
              </w:rPr>
            </w:pPr>
            <w:r w:rsidRPr="006A0E7B">
              <w:rPr>
                <w:rFonts w:ascii="Calibri" w:hAnsi="Calibri" w:cs="Calibri"/>
              </w:rPr>
              <w:t>możliwość tworzenia własnych profili użytkowników oraz ochrona danych aplikacyjnych hasłem;</w:t>
            </w:r>
          </w:p>
          <w:p w14:paraId="3DAA866D" w14:textId="507F2494" w:rsidR="00103DCA" w:rsidRPr="006A0E7B" w:rsidRDefault="00103DCA" w:rsidP="001F73F0">
            <w:pPr>
              <w:numPr>
                <w:ilvl w:val="0"/>
                <w:numId w:val="33"/>
              </w:numPr>
              <w:spacing w:line="240" w:lineRule="atLeast"/>
              <w:ind w:left="324" w:right="249" w:hanging="284"/>
              <w:rPr>
                <w:rFonts w:ascii="Calibri" w:hAnsi="Calibri" w:cs="Calibri"/>
              </w:rPr>
            </w:pPr>
            <w:r w:rsidRPr="006A0E7B">
              <w:rPr>
                <w:rFonts w:ascii="Calibri" w:hAnsi="Calibri" w:cs="Calibri"/>
              </w:rPr>
              <w:t>możliwość zapisania metod analitycznych na głównym pulpicie urządzenia w postaci ikon graficznych jako skrótów do ich rozpoczęcia;</w:t>
            </w:r>
          </w:p>
          <w:p w14:paraId="51F3CD1A" w14:textId="38AB2951" w:rsidR="00103DCA" w:rsidRPr="006A0E7B" w:rsidRDefault="00103DCA" w:rsidP="001F73F0">
            <w:pPr>
              <w:numPr>
                <w:ilvl w:val="0"/>
                <w:numId w:val="33"/>
              </w:numPr>
              <w:spacing w:line="240" w:lineRule="atLeast"/>
              <w:ind w:left="324" w:right="249" w:hanging="284"/>
              <w:rPr>
                <w:rFonts w:ascii="Calibri" w:hAnsi="Calibri" w:cs="Calibri"/>
              </w:rPr>
            </w:pPr>
            <w:r w:rsidRPr="006A0E7B">
              <w:rPr>
                <w:rFonts w:ascii="Calibri" w:hAnsi="Calibri" w:cs="Calibri"/>
              </w:rPr>
              <w:t>uruchamianie metody za pomocą jednego kliknięcia na ikonę zapisaną na pulpicie;</w:t>
            </w:r>
          </w:p>
          <w:p w14:paraId="7E652D1E" w14:textId="12A46587" w:rsidR="00103DCA" w:rsidRPr="006A0E7B" w:rsidRDefault="00103DCA" w:rsidP="001F73F0">
            <w:pPr>
              <w:numPr>
                <w:ilvl w:val="0"/>
                <w:numId w:val="33"/>
              </w:numPr>
              <w:spacing w:line="240" w:lineRule="atLeast"/>
              <w:ind w:left="324" w:right="249" w:hanging="284"/>
              <w:rPr>
                <w:rFonts w:ascii="Calibri" w:hAnsi="Calibri" w:cs="Calibri"/>
              </w:rPr>
            </w:pPr>
            <w:r w:rsidRPr="006A0E7B">
              <w:rPr>
                <w:rFonts w:ascii="Calibri" w:hAnsi="Calibri" w:cs="Calibri"/>
              </w:rPr>
              <w:t>zegar czasu rzeczywistego dla dokładnej archiwizacji przeprowadzanych analiz w formacie: dzień / miesiąc / rok / godzina / minuta.</w:t>
            </w:r>
          </w:p>
        </w:tc>
        <w:tc>
          <w:tcPr>
            <w:tcW w:w="1059" w:type="pct"/>
            <w:vAlign w:val="center"/>
          </w:tcPr>
          <w:p w14:paraId="0A80CAD8" w14:textId="7A7F04C7" w:rsidR="00103DCA" w:rsidRDefault="000F10F8" w:rsidP="006B13B9">
            <w:pPr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TAK / NIE*</w:t>
            </w:r>
          </w:p>
        </w:tc>
      </w:tr>
      <w:tr w:rsidR="00103DCA" w:rsidRPr="007B476C" w14:paraId="3F1124A6" w14:textId="77777777" w:rsidTr="00405F7C">
        <w:trPr>
          <w:trHeight w:val="20"/>
        </w:trPr>
        <w:tc>
          <w:tcPr>
            <w:tcW w:w="255" w:type="pct"/>
            <w:vMerge w:val="restart"/>
            <w:vAlign w:val="center"/>
          </w:tcPr>
          <w:p w14:paraId="4AF6078E" w14:textId="49097CA1" w:rsidR="00103DCA" w:rsidRPr="00532171" w:rsidRDefault="00532171" w:rsidP="00532171">
            <w:pPr>
              <w:pStyle w:val="Akapitzlist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979" w:type="pct"/>
            <w:vMerge w:val="restart"/>
            <w:vAlign w:val="center"/>
          </w:tcPr>
          <w:p w14:paraId="5B8CB172" w14:textId="67751063" w:rsidR="00103DCA" w:rsidRPr="00405F7C" w:rsidRDefault="00103DCA" w:rsidP="00103DCA">
            <w:pPr>
              <w:rPr>
                <w:rFonts w:cstheme="minorHAnsi"/>
              </w:rPr>
            </w:pPr>
            <w:r w:rsidRPr="00405F7C">
              <w:rPr>
                <w:rFonts w:cstheme="minorHAnsi"/>
              </w:rPr>
              <w:t xml:space="preserve">Automatyczny podajnik próbek </w:t>
            </w:r>
            <w:r w:rsidRPr="00405F7C">
              <w:rPr>
                <w:rFonts w:ascii="Calibri" w:hAnsi="Calibri" w:cs="Calibri"/>
                <w:bCs/>
              </w:rPr>
              <w:t xml:space="preserve">kompatybilny z zaproponowanym </w:t>
            </w:r>
            <w:proofErr w:type="spellStart"/>
            <w:r w:rsidRPr="00405F7C">
              <w:rPr>
                <w:rFonts w:ascii="Calibri" w:hAnsi="Calibri" w:cs="Calibri"/>
                <w:bCs/>
              </w:rPr>
              <w:t>titratorem</w:t>
            </w:r>
            <w:proofErr w:type="spellEnd"/>
          </w:p>
        </w:tc>
        <w:tc>
          <w:tcPr>
            <w:tcW w:w="2707" w:type="pct"/>
            <w:vAlign w:val="center"/>
          </w:tcPr>
          <w:p w14:paraId="5136C0F1" w14:textId="7F6432BB" w:rsidR="00103DCA" w:rsidRPr="006A0E7B" w:rsidRDefault="00103DCA" w:rsidP="001F73F0">
            <w:pPr>
              <w:pStyle w:val="Akapitzlist"/>
              <w:numPr>
                <w:ilvl w:val="0"/>
                <w:numId w:val="34"/>
              </w:numPr>
              <w:ind w:left="320" w:hanging="283"/>
              <w:rPr>
                <w:rFonts w:ascii="Calibri" w:hAnsi="Calibri" w:cs="Calibri"/>
                <w:bCs/>
              </w:rPr>
            </w:pPr>
            <w:r w:rsidRPr="006A0E7B">
              <w:rPr>
                <w:rFonts w:ascii="Calibri" w:hAnsi="Calibri" w:cs="Calibri"/>
                <w:bCs/>
              </w:rPr>
              <w:t>12 pozycyjny system karuzelowy zmiany próbek dostosowany do pracy z pojemnikami o objętości 50 i 150 ml</w:t>
            </w:r>
          </w:p>
          <w:p w14:paraId="10DC9705" w14:textId="052EBD0F" w:rsidR="00103DCA" w:rsidRPr="006A0E7B" w:rsidRDefault="00103DCA" w:rsidP="001F73F0">
            <w:pPr>
              <w:pStyle w:val="Akapitzlist"/>
              <w:numPr>
                <w:ilvl w:val="0"/>
                <w:numId w:val="34"/>
              </w:numPr>
              <w:ind w:left="320" w:hanging="283"/>
              <w:rPr>
                <w:rFonts w:ascii="Calibri" w:hAnsi="Calibri" w:cs="Calibri"/>
                <w:bCs/>
              </w:rPr>
            </w:pPr>
            <w:r w:rsidRPr="006A0E7B">
              <w:rPr>
                <w:rFonts w:ascii="Calibri" w:hAnsi="Calibri" w:cs="Calibri"/>
                <w:bCs/>
              </w:rPr>
              <w:lastRenderedPageBreak/>
              <w:t>system windy zapewniający automatyczne podnoszenia i opuszczanie czujników i przewodów w górę i w dół pozwalający na umieszczenie ich w kolejnych próbkach – zakres ruchu min 86mm</w:t>
            </w:r>
          </w:p>
          <w:p w14:paraId="5E861EC8" w14:textId="5B7E2B87" w:rsidR="00103DCA" w:rsidRPr="006A0E7B" w:rsidRDefault="00103DCA" w:rsidP="001F73F0">
            <w:pPr>
              <w:pStyle w:val="Akapitzlist"/>
              <w:numPr>
                <w:ilvl w:val="0"/>
                <w:numId w:val="34"/>
              </w:numPr>
              <w:ind w:left="320" w:hanging="283"/>
              <w:rPr>
                <w:rFonts w:ascii="Calibri" w:hAnsi="Calibri" w:cs="Calibri"/>
                <w:bCs/>
              </w:rPr>
            </w:pPr>
            <w:r w:rsidRPr="006A0E7B">
              <w:rPr>
                <w:rFonts w:ascii="Calibri" w:hAnsi="Calibri" w:cs="Calibri"/>
                <w:bCs/>
              </w:rPr>
              <w:t>system wyposażony w zintegrowane mieszadło magnetyczne</w:t>
            </w:r>
          </w:p>
          <w:p w14:paraId="717FE900" w14:textId="733FDAED" w:rsidR="00103DCA" w:rsidRPr="006A0E7B" w:rsidRDefault="00103DCA" w:rsidP="001F73F0">
            <w:pPr>
              <w:pStyle w:val="Akapitzlist"/>
              <w:numPr>
                <w:ilvl w:val="0"/>
                <w:numId w:val="34"/>
              </w:numPr>
              <w:ind w:left="320" w:hanging="283"/>
              <w:rPr>
                <w:rFonts w:ascii="Calibri" w:hAnsi="Calibri" w:cs="Calibri"/>
                <w:bCs/>
              </w:rPr>
            </w:pPr>
            <w:r w:rsidRPr="006A0E7B">
              <w:rPr>
                <w:rFonts w:ascii="Calibri" w:hAnsi="Calibri" w:cs="Calibri"/>
                <w:bCs/>
              </w:rPr>
              <w:t>system zapewnia</w:t>
            </w:r>
            <w:r w:rsidR="001F73F0">
              <w:rPr>
                <w:rFonts w:ascii="Calibri" w:hAnsi="Calibri" w:cs="Calibri"/>
                <w:bCs/>
              </w:rPr>
              <w:t>jący</w:t>
            </w:r>
            <w:r w:rsidRPr="006A0E7B">
              <w:rPr>
                <w:rFonts w:ascii="Calibri" w:hAnsi="Calibri" w:cs="Calibri"/>
                <w:bCs/>
              </w:rPr>
              <w:t xml:space="preserve"> przepłukiwanie elektrody pomiarowej pomiędzy kolejnymi próbkami </w:t>
            </w:r>
          </w:p>
          <w:p w14:paraId="115B308B" w14:textId="6540791A" w:rsidR="00103DCA" w:rsidRPr="006A0E7B" w:rsidRDefault="00103DCA" w:rsidP="001F73F0">
            <w:pPr>
              <w:pStyle w:val="Akapitzlist"/>
              <w:numPr>
                <w:ilvl w:val="0"/>
                <w:numId w:val="34"/>
              </w:numPr>
              <w:ind w:left="320" w:hanging="283"/>
              <w:rPr>
                <w:rFonts w:ascii="Calibri" w:hAnsi="Calibri" w:cs="Calibri"/>
                <w:bCs/>
              </w:rPr>
            </w:pPr>
            <w:r w:rsidRPr="006A0E7B">
              <w:rPr>
                <w:rFonts w:ascii="Calibri" w:hAnsi="Calibri" w:cs="Calibri"/>
                <w:bCs/>
              </w:rPr>
              <w:t>podajnik wyposażony w system wizualnej informacji o s</w:t>
            </w:r>
            <w:r w:rsidR="00015428">
              <w:rPr>
                <w:rFonts w:ascii="Calibri" w:hAnsi="Calibri" w:cs="Calibri"/>
                <w:bCs/>
              </w:rPr>
              <w:t>t</w:t>
            </w:r>
            <w:r w:rsidRPr="006A0E7B">
              <w:rPr>
                <w:rFonts w:ascii="Calibri" w:hAnsi="Calibri" w:cs="Calibri"/>
                <w:bCs/>
              </w:rPr>
              <w:t>anie urządzenia</w:t>
            </w:r>
          </w:p>
          <w:p w14:paraId="3F803A9B" w14:textId="64A1E451" w:rsidR="00103DCA" w:rsidRPr="001F73F0" w:rsidRDefault="00103DCA" w:rsidP="001F73F0">
            <w:pPr>
              <w:pStyle w:val="Akapitzlist"/>
              <w:numPr>
                <w:ilvl w:val="0"/>
                <w:numId w:val="34"/>
              </w:numPr>
              <w:ind w:left="320" w:hanging="283"/>
              <w:rPr>
                <w:rFonts w:ascii="Calibri" w:hAnsi="Calibri" w:cs="Calibri"/>
                <w:bCs/>
              </w:rPr>
            </w:pPr>
            <w:r w:rsidRPr="006A0E7B">
              <w:rPr>
                <w:rFonts w:ascii="Calibri" w:hAnsi="Calibri" w:cs="Calibri"/>
                <w:bCs/>
              </w:rPr>
              <w:t>prędkość obrotowa tacy 4 RPM</w:t>
            </w:r>
          </w:p>
        </w:tc>
        <w:tc>
          <w:tcPr>
            <w:tcW w:w="1059" w:type="pct"/>
            <w:vAlign w:val="center"/>
          </w:tcPr>
          <w:p w14:paraId="517BC4E5" w14:textId="7FFBC3B1" w:rsidR="00103DCA" w:rsidRDefault="000F10F8" w:rsidP="00103DCA">
            <w:pPr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lastRenderedPageBreak/>
              <w:t>TAK / NIE*</w:t>
            </w:r>
          </w:p>
          <w:p w14:paraId="2FC54C69" w14:textId="56DB415D" w:rsidR="00103DCA" w:rsidRPr="007B476C" w:rsidRDefault="00103DCA" w:rsidP="001F73F0">
            <w:pPr>
              <w:jc w:val="center"/>
              <w:rPr>
                <w:rFonts w:cstheme="minorHAnsi"/>
                <w:iCs/>
              </w:rPr>
            </w:pPr>
          </w:p>
        </w:tc>
      </w:tr>
      <w:tr w:rsidR="000F10F8" w:rsidRPr="007B476C" w14:paraId="42B6B76A" w14:textId="77777777" w:rsidTr="00405F7C">
        <w:trPr>
          <w:trHeight w:val="20"/>
        </w:trPr>
        <w:tc>
          <w:tcPr>
            <w:tcW w:w="255" w:type="pct"/>
            <w:vMerge/>
            <w:vAlign w:val="center"/>
          </w:tcPr>
          <w:p w14:paraId="5E2736D1" w14:textId="77777777" w:rsidR="000F10F8" w:rsidRPr="007B476C" w:rsidRDefault="000F10F8" w:rsidP="000F10F8">
            <w:pPr>
              <w:pStyle w:val="Akapitzlist"/>
              <w:numPr>
                <w:ilvl w:val="0"/>
                <w:numId w:val="27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979" w:type="pct"/>
            <w:vMerge/>
            <w:vAlign w:val="center"/>
          </w:tcPr>
          <w:p w14:paraId="216ED9A7" w14:textId="77777777" w:rsidR="000F10F8" w:rsidRPr="00555877" w:rsidRDefault="000F10F8" w:rsidP="000F10F8">
            <w:pPr>
              <w:rPr>
                <w:rFonts w:cstheme="minorHAnsi"/>
              </w:rPr>
            </w:pPr>
          </w:p>
        </w:tc>
        <w:tc>
          <w:tcPr>
            <w:tcW w:w="2707" w:type="pct"/>
            <w:vAlign w:val="center"/>
          </w:tcPr>
          <w:p w14:paraId="6EB41759" w14:textId="7DDB031E" w:rsidR="000F10F8" w:rsidRPr="009B18B7" w:rsidRDefault="000F10F8" w:rsidP="009B18B7">
            <w:pPr>
              <w:rPr>
                <w:rFonts w:ascii="Calibri" w:hAnsi="Calibri" w:cs="Calibri"/>
                <w:bCs/>
              </w:rPr>
            </w:pPr>
            <w:r w:rsidRPr="009B18B7">
              <w:rPr>
                <w:rFonts w:ascii="Calibri" w:hAnsi="Calibri" w:cs="Calibri"/>
                <w:bCs/>
              </w:rPr>
              <w:t>Wyposażenie:</w:t>
            </w:r>
          </w:p>
          <w:p w14:paraId="0DF0B4C2" w14:textId="56139F77" w:rsidR="000F10F8" w:rsidRPr="006A0E7B" w:rsidRDefault="000F10F8" w:rsidP="001F73F0">
            <w:pPr>
              <w:pStyle w:val="Akapitzlist"/>
              <w:numPr>
                <w:ilvl w:val="0"/>
                <w:numId w:val="35"/>
              </w:numPr>
              <w:ind w:left="320" w:hanging="283"/>
              <w:rPr>
                <w:rFonts w:ascii="Calibri" w:hAnsi="Calibri" w:cs="Calibri"/>
                <w:bCs/>
              </w:rPr>
            </w:pPr>
            <w:r w:rsidRPr="006A0E7B">
              <w:rPr>
                <w:rFonts w:ascii="Calibri" w:hAnsi="Calibri" w:cs="Calibri"/>
                <w:bCs/>
              </w:rPr>
              <w:t>Taca z uchwytami na 12 próbek</w:t>
            </w:r>
          </w:p>
          <w:p w14:paraId="66534107" w14:textId="125F3C36" w:rsidR="000F10F8" w:rsidRPr="006A0E7B" w:rsidRDefault="000F10F8" w:rsidP="001F73F0">
            <w:pPr>
              <w:pStyle w:val="Akapitzlist"/>
              <w:numPr>
                <w:ilvl w:val="0"/>
                <w:numId w:val="35"/>
              </w:numPr>
              <w:ind w:left="320" w:hanging="283"/>
              <w:rPr>
                <w:rFonts w:ascii="Calibri" w:hAnsi="Calibri" w:cs="Calibri"/>
                <w:bCs/>
              </w:rPr>
            </w:pPr>
            <w:r w:rsidRPr="006A0E7B">
              <w:rPr>
                <w:rFonts w:ascii="Calibri" w:hAnsi="Calibri" w:cs="Calibri"/>
                <w:bCs/>
              </w:rPr>
              <w:t>Naczynka</w:t>
            </w:r>
            <w:r>
              <w:rPr>
                <w:rFonts w:ascii="Calibri" w:hAnsi="Calibri" w:cs="Calibri"/>
                <w:bCs/>
              </w:rPr>
              <w:t xml:space="preserve"> kompatybilne z tacą: 150ml – 36 </w:t>
            </w:r>
            <w:r w:rsidRPr="006A0E7B">
              <w:rPr>
                <w:rFonts w:ascii="Calibri" w:hAnsi="Calibri" w:cs="Calibri"/>
                <w:bCs/>
              </w:rPr>
              <w:t xml:space="preserve">sztuk oraz 50ml – </w:t>
            </w:r>
            <w:r>
              <w:rPr>
                <w:rFonts w:ascii="Calibri" w:hAnsi="Calibri" w:cs="Calibri"/>
                <w:bCs/>
              </w:rPr>
              <w:t xml:space="preserve">12 </w:t>
            </w:r>
            <w:r w:rsidRPr="006A0E7B">
              <w:rPr>
                <w:rFonts w:ascii="Calibri" w:hAnsi="Calibri" w:cs="Calibri"/>
                <w:bCs/>
              </w:rPr>
              <w:t>szt</w:t>
            </w:r>
            <w:r w:rsidR="001F73F0">
              <w:rPr>
                <w:rFonts w:ascii="Calibri" w:hAnsi="Calibri" w:cs="Calibri"/>
                <w:bCs/>
              </w:rPr>
              <w:t>.</w:t>
            </w:r>
          </w:p>
          <w:p w14:paraId="05ED3D17" w14:textId="77777777" w:rsidR="000D6372" w:rsidRDefault="000F10F8" w:rsidP="001F73F0">
            <w:pPr>
              <w:pStyle w:val="Akapitzlist"/>
              <w:numPr>
                <w:ilvl w:val="0"/>
                <w:numId w:val="35"/>
              </w:numPr>
              <w:ind w:left="320" w:hanging="283"/>
              <w:rPr>
                <w:rFonts w:ascii="Calibri" w:hAnsi="Calibri" w:cs="Calibri"/>
                <w:bCs/>
              </w:rPr>
            </w:pPr>
            <w:r w:rsidRPr="000D6372">
              <w:rPr>
                <w:rFonts w:ascii="Calibri" w:hAnsi="Calibri" w:cs="Calibri"/>
                <w:bCs/>
              </w:rPr>
              <w:t>Dipole magnetyczne 12 szt</w:t>
            </w:r>
            <w:r w:rsidR="000D6372" w:rsidRPr="000D6372">
              <w:rPr>
                <w:rFonts w:ascii="Calibri" w:hAnsi="Calibri" w:cs="Calibri"/>
                <w:bCs/>
              </w:rPr>
              <w:t>.</w:t>
            </w:r>
          </w:p>
          <w:p w14:paraId="50DD07C7" w14:textId="794D574C" w:rsidR="000F10F8" w:rsidRPr="000D6372" w:rsidRDefault="000F10F8" w:rsidP="001F73F0">
            <w:pPr>
              <w:pStyle w:val="Akapitzlist"/>
              <w:numPr>
                <w:ilvl w:val="0"/>
                <w:numId w:val="35"/>
              </w:numPr>
              <w:ind w:left="320" w:hanging="283"/>
              <w:rPr>
                <w:rFonts w:ascii="Calibri" w:hAnsi="Calibri" w:cs="Calibri"/>
                <w:bCs/>
              </w:rPr>
            </w:pPr>
            <w:r w:rsidRPr="000D6372">
              <w:rPr>
                <w:rFonts w:ascii="Calibri" w:hAnsi="Calibri" w:cs="Calibri"/>
                <w:bCs/>
              </w:rPr>
              <w:t>Uchwyt na sondy</w:t>
            </w:r>
          </w:p>
          <w:p w14:paraId="34A09A75" w14:textId="62734136" w:rsidR="000F10F8" w:rsidRPr="001F73F0" w:rsidRDefault="000F10F8" w:rsidP="00A4706E">
            <w:pPr>
              <w:pStyle w:val="Akapitzlist"/>
              <w:numPr>
                <w:ilvl w:val="0"/>
                <w:numId w:val="35"/>
              </w:numPr>
              <w:ind w:left="320" w:hanging="283"/>
              <w:jc w:val="both"/>
              <w:rPr>
                <w:rFonts w:ascii="Calibri" w:hAnsi="Calibri" w:cs="Calibri"/>
                <w:bCs/>
              </w:rPr>
            </w:pPr>
            <w:r w:rsidRPr="006A0E7B">
              <w:rPr>
                <w:rFonts w:ascii="Calibri" w:hAnsi="Calibri" w:cs="Calibri"/>
                <w:bCs/>
              </w:rPr>
              <w:t>Adapter pierścieniowy do mocowania zlewek/ ku</w:t>
            </w:r>
            <w:r w:rsidR="001F73F0">
              <w:rPr>
                <w:rFonts w:ascii="Calibri" w:hAnsi="Calibri" w:cs="Calibri"/>
                <w:bCs/>
              </w:rPr>
              <w:t>bków o objętości 50ml – 12 szt.</w:t>
            </w:r>
          </w:p>
        </w:tc>
        <w:tc>
          <w:tcPr>
            <w:tcW w:w="1059" w:type="pct"/>
            <w:vAlign w:val="center"/>
          </w:tcPr>
          <w:p w14:paraId="10525C97" w14:textId="44192807" w:rsidR="000F10F8" w:rsidRPr="007B476C" w:rsidRDefault="000F10F8" w:rsidP="000F10F8">
            <w:pPr>
              <w:jc w:val="center"/>
              <w:rPr>
                <w:rFonts w:cstheme="minorHAnsi"/>
                <w:iCs/>
              </w:rPr>
            </w:pPr>
            <w:r w:rsidRPr="006E7538">
              <w:rPr>
                <w:rFonts w:cstheme="minorHAnsi"/>
                <w:iCs/>
              </w:rPr>
              <w:t>TAK / NIE*</w:t>
            </w:r>
          </w:p>
        </w:tc>
      </w:tr>
      <w:tr w:rsidR="000F10F8" w:rsidRPr="007B476C" w14:paraId="5994299C" w14:textId="77777777" w:rsidTr="00405F7C">
        <w:trPr>
          <w:trHeight w:val="20"/>
        </w:trPr>
        <w:tc>
          <w:tcPr>
            <w:tcW w:w="255" w:type="pct"/>
            <w:vMerge/>
            <w:vAlign w:val="center"/>
          </w:tcPr>
          <w:p w14:paraId="76A73DF0" w14:textId="77777777" w:rsidR="000F10F8" w:rsidRPr="007B476C" w:rsidRDefault="000F10F8" w:rsidP="000F10F8">
            <w:pPr>
              <w:pStyle w:val="Akapitzlist"/>
              <w:numPr>
                <w:ilvl w:val="0"/>
                <w:numId w:val="27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979" w:type="pct"/>
            <w:vMerge/>
            <w:vAlign w:val="center"/>
          </w:tcPr>
          <w:p w14:paraId="090017A0" w14:textId="77777777" w:rsidR="000F10F8" w:rsidRPr="00555877" w:rsidRDefault="000F10F8" w:rsidP="000F10F8">
            <w:pPr>
              <w:rPr>
                <w:rFonts w:cstheme="minorHAnsi"/>
              </w:rPr>
            </w:pPr>
          </w:p>
        </w:tc>
        <w:tc>
          <w:tcPr>
            <w:tcW w:w="2707" w:type="pct"/>
            <w:vAlign w:val="center"/>
          </w:tcPr>
          <w:p w14:paraId="6764CFAA" w14:textId="447F790D" w:rsidR="000F10F8" w:rsidRPr="009B18B7" w:rsidRDefault="000F10F8" w:rsidP="009B18B7">
            <w:pPr>
              <w:rPr>
                <w:rFonts w:ascii="Calibri" w:hAnsi="Calibri" w:cs="Calibri"/>
                <w:bCs/>
              </w:rPr>
            </w:pPr>
            <w:r w:rsidRPr="009B18B7">
              <w:rPr>
                <w:rFonts w:ascii="Calibri" w:hAnsi="Calibri" w:cs="Calibri"/>
                <w:bCs/>
              </w:rPr>
              <w:t>Komunikacja i złącza:</w:t>
            </w:r>
          </w:p>
          <w:p w14:paraId="217F99C8" w14:textId="77777777" w:rsidR="000F10F8" w:rsidRPr="006A0E7B" w:rsidRDefault="000F10F8" w:rsidP="000D6372">
            <w:pPr>
              <w:pStyle w:val="Akapitzlist"/>
              <w:numPr>
                <w:ilvl w:val="0"/>
                <w:numId w:val="36"/>
              </w:numPr>
              <w:ind w:left="320" w:hanging="283"/>
              <w:rPr>
                <w:rFonts w:ascii="Calibri" w:hAnsi="Calibri" w:cs="Calibri"/>
                <w:bCs/>
              </w:rPr>
            </w:pPr>
            <w:r w:rsidRPr="006A0E7B">
              <w:rPr>
                <w:rFonts w:ascii="Calibri" w:hAnsi="Calibri" w:cs="Calibri"/>
                <w:bCs/>
              </w:rPr>
              <w:t>Złącze mieszadła magnetycznego w standardzie RCA napięcie maksymalne 12V maksymalne natężenie 150mA</w:t>
            </w:r>
          </w:p>
          <w:p w14:paraId="373B4C26" w14:textId="77777777" w:rsidR="000F10F8" w:rsidRPr="006A0E7B" w:rsidRDefault="000F10F8" w:rsidP="000D6372">
            <w:pPr>
              <w:pStyle w:val="Akapitzlist"/>
              <w:numPr>
                <w:ilvl w:val="0"/>
                <w:numId w:val="36"/>
              </w:numPr>
              <w:ind w:left="320" w:hanging="283"/>
              <w:rPr>
                <w:rFonts w:ascii="Calibri" w:hAnsi="Calibri" w:cs="Calibri"/>
                <w:bCs/>
              </w:rPr>
            </w:pPr>
            <w:r w:rsidRPr="006A0E7B">
              <w:rPr>
                <w:rFonts w:ascii="Calibri" w:hAnsi="Calibri" w:cs="Calibri"/>
                <w:bCs/>
              </w:rPr>
              <w:t>Port komunikacyjny RS-232 umożliwiający podłączenie do jednostki kontrolnej/ sterującej</w:t>
            </w:r>
          </w:p>
          <w:p w14:paraId="78E51402" w14:textId="6953AE61" w:rsidR="000F10F8" w:rsidRPr="006A0E7B" w:rsidRDefault="000F10F8" w:rsidP="000D6372">
            <w:pPr>
              <w:pStyle w:val="Akapitzlist"/>
              <w:numPr>
                <w:ilvl w:val="0"/>
                <w:numId w:val="36"/>
              </w:numPr>
              <w:ind w:left="320" w:hanging="283"/>
              <w:rPr>
                <w:rFonts w:ascii="Calibri" w:hAnsi="Calibri" w:cs="Calibri"/>
                <w:bCs/>
              </w:rPr>
            </w:pPr>
            <w:r w:rsidRPr="006A0E7B">
              <w:rPr>
                <w:rFonts w:ascii="Calibri" w:hAnsi="Calibri" w:cs="Calibri"/>
                <w:bCs/>
              </w:rPr>
              <w:t>Złącze zasilania zewnętrznego  24V DC, 2,5A kompatybilne  z zasilaczem sieciowym 240VAC, 50Hz, 1,5A Klasy I</w:t>
            </w:r>
          </w:p>
          <w:p w14:paraId="073D9880" w14:textId="77777777" w:rsidR="000F10F8" w:rsidRPr="006A0E7B" w:rsidRDefault="000F10F8" w:rsidP="000D6372">
            <w:pPr>
              <w:pStyle w:val="Akapitzlist"/>
              <w:numPr>
                <w:ilvl w:val="0"/>
                <w:numId w:val="36"/>
              </w:numPr>
              <w:ind w:left="320" w:hanging="283"/>
              <w:rPr>
                <w:rFonts w:ascii="Calibri" w:hAnsi="Calibri" w:cs="Calibri"/>
                <w:bCs/>
              </w:rPr>
            </w:pPr>
            <w:r w:rsidRPr="006A0E7B">
              <w:rPr>
                <w:rFonts w:ascii="Calibri" w:hAnsi="Calibri" w:cs="Calibri"/>
                <w:bCs/>
              </w:rPr>
              <w:t>Złącze modułu karuzelowego  w standardzie RH45</w:t>
            </w:r>
          </w:p>
          <w:p w14:paraId="63971D47" w14:textId="15505598" w:rsidR="000F10F8" w:rsidRPr="006A0E7B" w:rsidRDefault="000F10F8" w:rsidP="000D6372">
            <w:pPr>
              <w:pStyle w:val="Akapitzlist"/>
              <w:numPr>
                <w:ilvl w:val="0"/>
                <w:numId w:val="36"/>
              </w:numPr>
              <w:ind w:left="320" w:hanging="283"/>
              <w:rPr>
                <w:rFonts w:ascii="Calibri" w:hAnsi="Calibri" w:cs="Calibri"/>
                <w:bCs/>
              </w:rPr>
            </w:pPr>
            <w:r w:rsidRPr="006A0E7B">
              <w:rPr>
                <w:rFonts w:ascii="Calibri" w:hAnsi="Calibri" w:cs="Calibri"/>
                <w:bCs/>
              </w:rPr>
              <w:t>Przewód sieci Ethernet oraz przewód adaptera RS-232 z adapterem portu USB</w:t>
            </w:r>
          </w:p>
        </w:tc>
        <w:tc>
          <w:tcPr>
            <w:tcW w:w="1059" w:type="pct"/>
            <w:vAlign w:val="center"/>
          </w:tcPr>
          <w:p w14:paraId="374B29ED" w14:textId="62916BE4" w:rsidR="000F10F8" w:rsidRPr="007B476C" w:rsidRDefault="000F10F8" w:rsidP="000F10F8">
            <w:pPr>
              <w:jc w:val="center"/>
              <w:rPr>
                <w:rFonts w:cstheme="minorHAnsi"/>
                <w:iCs/>
              </w:rPr>
            </w:pPr>
            <w:r w:rsidRPr="006E7538">
              <w:rPr>
                <w:rFonts w:cstheme="minorHAnsi"/>
                <w:iCs/>
              </w:rPr>
              <w:t>TAK / NIE*</w:t>
            </w:r>
          </w:p>
        </w:tc>
      </w:tr>
      <w:tr w:rsidR="000F10F8" w:rsidRPr="007B476C" w14:paraId="508BB860" w14:textId="77777777" w:rsidTr="00405F7C">
        <w:trPr>
          <w:trHeight w:val="20"/>
        </w:trPr>
        <w:tc>
          <w:tcPr>
            <w:tcW w:w="255" w:type="pct"/>
            <w:vAlign w:val="center"/>
          </w:tcPr>
          <w:p w14:paraId="5D1C02EE" w14:textId="6D6ED54C" w:rsidR="000F10F8" w:rsidRPr="00532171" w:rsidRDefault="000F10F8" w:rsidP="000F10F8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979" w:type="pct"/>
            <w:vAlign w:val="center"/>
          </w:tcPr>
          <w:p w14:paraId="16A94918" w14:textId="248F91BB" w:rsidR="000F10F8" w:rsidRPr="00405F7C" w:rsidRDefault="000F10F8" w:rsidP="000F10F8">
            <w:pPr>
              <w:rPr>
                <w:rFonts w:cstheme="minorHAnsi"/>
              </w:rPr>
            </w:pPr>
            <w:r w:rsidRPr="00405F7C">
              <w:rPr>
                <w:rFonts w:cstheme="minorHAnsi"/>
              </w:rPr>
              <w:t>Oprogramowanie zewnętrzne</w:t>
            </w:r>
          </w:p>
        </w:tc>
        <w:tc>
          <w:tcPr>
            <w:tcW w:w="2707" w:type="pct"/>
            <w:vAlign w:val="center"/>
          </w:tcPr>
          <w:p w14:paraId="289EF04F" w14:textId="0BD52E7B" w:rsidR="000F10F8" w:rsidRPr="006A0E7B" w:rsidRDefault="000F10F8" w:rsidP="000D6372">
            <w:pPr>
              <w:pStyle w:val="Akapitzlist"/>
              <w:numPr>
                <w:ilvl w:val="0"/>
                <w:numId w:val="37"/>
              </w:numPr>
              <w:ind w:left="320" w:hanging="320"/>
              <w:rPr>
                <w:rFonts w:ascii="Calibri" w:hAnsi="Calibri" w:cs="Calibri"/>
                <w:bCs/>
                <w:color w:val="000000" w:themeColor="text1"/>
              </w:rPr>
            </w:pPr>
            <w:r w:rsidRPr="006A0E7B">
              <w:rPr>
                <w:rFonts w:ascii="Calibri" w:hAnsi="Calibri" w:cs="Calibri"/>
                <w:bCs/>
                <w:color w:val="000000" w:themeColor="text1"/>
              </w:rPr>
              <w:t xml:space="preserve">Program pozwalający na konfigurację trybu pracy podajnika automatycznego oraz </w:t>
            </w:r>
            <w:proofErr w:type="spellStart"/>
            <w:r w:rsidRPr="006A0E7B">
              <w:rPr>
                <w:rFonts w:ascii="Calibri" w:hAnsi="Calibri" w:cs="Calibri"/>
                <w:bCs/>
                <w:color w:val="000000" w:themeColor="text1"/>
              </w:rPr>
              <w:t>titratora</w:t>
            </w:r>
            <w:proofErr w:type="spellEnd"/>
            <w:r w:rsidRPr="006A0E7B">
              <w:rPr>
                <w:rFonts w:ascii="Calibri" w:hAnsi="Calibri" w:cs="Calibri"/>
                <w:bCs/>
                <w:color w:val="000000" w:themeColor="text1"/>
              </w:rPr>
              <w:t xml:space="preserve"> oraz rozpoczynanie, zatrzymywanie pracy obu urządzeń.</w:t>
            </w:r>
          </w:p>
          <w:p w14:paraId="177E5E6F" w14:textId="77777777" w:rsidR="000F10F8" w:rsidRPr="006A0E7B" w:rsidRDefault="000F10F8" w:rsidP="000D6372">
            <w:pPr>
              <w:pStyle w:val="Akapitzlist"/>
              <w:numPr>
                <w:ilvl w:val="0"/>
                <w:numId w:val="37"/>
              </w:numPr>
              <w:ind w:left="320" w:hanging="320"/>
              <w:rPr>
                <w:rFonts w:ascii="Calibri" w:hAnsi="Calibri" w:cs="Calibri"/>
                <w:bCs/>
                <w:color w:val="000000" w:themeColor="text1"/>
              </w:rPr>
            </w:pPr>
            <w:r w:rsidRPr="006A0E7B">
              <w:rPr>
                <w:rFonts w:ascii="Calibri" w:hAnsi="Calibri" w:cs="Calibri"/>
                <w:bCs/>
                <w:color w:val="000000" w:themeColor="text1"/>
              </w:rPr>
              <w:t>Program pozwalający na akwizycję danych i zarządzanie danymi uzyskanymi podczas procesów miareczkowania</w:t>
            </w:r>
          </w:p>
          <w:p w14:paraId="7765CF05" w14:textId="0E86179D" w:rsidR="000F10F8" w:rsidRPr="006A0E7B" w:rsidRDefault="000F10F8" w:rsidP="000D6372">
            <w:pPr>
              <w:pStyle w:val="Akapitzlist"/>
              <w:numPr>
                <w:ilvl w:val="0"/>
                <w:numId w:val="37"/>
              </w:numPr>
              <w:ind w:left="320" w:hanging="320"/>
              <w:rPr>
                <w:rFonts w:ascii="Calibri" w:hAnsi="Calibri" w:cs="Calibri"/>
                <w:bCs/>
                <w:color w:val="000000" w:themeColor="text1"/>
              </w:rPr>
            </w:pPr>
            <w:r w:rsidRPr="006A0E7B">
              <w:rPr>
                <w:rFonts w:ascii="Calibri" w:hAnsi="Calibri" w:cs="Calibri"/>
                <w:bCs/>
                <w:color w:val="000000" w:themeColor="text1"/>
              </w:rPr>
              <w:t>Oprogramowanie pozwala</w:t>
            </w:r>
            <w:r w:rsidR="000D6372">
              <w:rPr>
                <w:rFonts w:ascii="Calibri" w:hAnsi="Calibri" w:cs="Calibri"/>
                <w:bCs/>
                <w:color w:val="000000" w:themeColor="text1"/>
              </w:rPr>
              <w:t>jące</w:t>
            </w:r>
            <w:r w:rsidR="00902C59">
              <w:rPr>
                <w:rFonts w:ascii="Calibri" w:hAnsi="Calibri" w:cs="Calibri"/>
                <w:bCs/>
                <w:color w:val="000000" w:themeColor="text1"/>
              </w:rPr>
              <w:t xml:space="preserve"> </w:t>
            </w:r>
            <w:r w:rsidRPr="006A0E7B">
              <w:rPr>
                <w:rFonts w:ascii="Calibri" w:hAnsi="Calibri" w:cs="Calibri"/>
                <w:bCs/>
                <w:color w:val="000000" w:themeColor="text1"/>
              </w:rPr>
              <w:t xml:space="preserve">na programowanie trybu pracy </w:t>
            </w:r>
            <w:proofErr w:type="spellStart"/>
            <w:r w:rsidRPr="006A0E7B">
              <w:rPr>
                <w:rFonts w:ascii="Calibri" w:hAnsi="Calibri" w:cs="Calibri"/>
                <w:bCs/>
                <w:color w:val="000000" w:themeColor="text1"/>
              </w:rPr>
              <w:t>titratora</w:t>
            </w:r>
            <w:proofErr w:type="spellEnd"/>
            <w:r w:rsidRPr="006A0E7B">
              <w:rPr>
                <w:rFonts w:ascii="Calibri" w:hAnsi="Calibri" w:cs="Calibri"/>
                <w:bCs/>
                <w:color w:val="000000" w:themeColor="text1"/>
              </w:rPr>
              <w:t xml:space="preserve"> i automatycznego podajnika próbek między innymi poprzez kolejkowanie próbek, wyliczanie wartości średnich czy tworzenie zestawów pomiarowych. </w:t>
            </w:r>
          </w:p>
        </w:tc>
        <w:tc>
          <w:tcPr>
            <w:tcW w:w="1059" w:type="pct"/>
            <w:vAlign w:val="center"/>
          </w:tcPr>
          <w:p w14:paraId="17C3E097" w14:textId="5CA0CD3E" w:rsidR="000F10F8" w:rsidRPr="007B476C" w:rsidRDefault="000F10F8" w:rsidP="000F10F8">
            <w:pPr>
              <w:jc w:val="center"/>
              <w:rPr>
                <w:rFonts w:cstheme="minorHAnsi"/>
                <w:iCs/>
              </w:rPr>
            </w:pPr>
            <w:r w:rsidRPr="00915921">
              <w:rPr>
                <w:rFonts w:cstheme="minorHAnsi"/>
                <w:iCs/>
              </w:rPr>
              <w:t>TAK / NIE*</w:t>
            </w:r>
          </w:p>
        </w:tc>
      </w:tr>
      <w:tr w:rsidR="000F10F8" w:rsidRPr="007B476C" w14:paraId="457A7707" w14:textId="77777777" w:rsidTr="00405F7C">
        <w:trPr>
          <w:trHeight w:val="20"/>
        </w:trPr>
        <w:tc>
          <w:tcPr>
            <w:tcW w:w="255" w:type="pct"/>
            <w:vAlign w:val="center"/>
          </w:tcPr>
          <w:p w14:paraId="0F8160DF" w14:textId="1DAAE92E" w:rsidR="000F10F8" w:rsidRPr="00532171" w:rsidRDefault="000F10F8" w:rsidP="000F10F8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979" w:type="pct"/>
            <w:vAlign w:val="center"/>
          </w:tcPr>
          <w:p w14:paraId="716DF6C4" w14:textId="623AF96C" w:rsidR="000F10F8" w:rsidRPr="00405F7C" w:rsidRDefault="000F10F8" w:rsidP="000F10F8">
            <w:pPr>
              <w:rPr>
                <w:rFonts w:cstheme="minorHAnsi"/>
              </w:rPr>
            </w:pPr>
            <w:r w:rsidRPr="00405F7C">
              <w:rPr>
                <w:rFonts w:cstheme="minorHAnsi"/>
              </w:rPr>
              <w:t>Zestaw komputerowy</w:t>
            </w:r>
          </w:p>
        </w:tc>
        <w:tc>
          <w:tcPr>
            <w:tcW w:w="2707" w:type="pct"/>
            <w:vAlign w:val="center"/>
          </w:tcPr>
          <w:p w14:paraId="03DBCB4C" w14:textId="73549AAA" w:rsidR="000F10F8" w:rsidRPr="009B18B7" w:rsidRDefault="000F10F8" w:rsidP="009B18B7">
            <w:pPr>
              <w:rPr>
                <w:rFonts w:ascii="Calibri" w:hAnsi="Calibri" w:cs="Calibri"/>
                <w:bCs/>
              </w:rPr>
            </w:pPr>
            <w:r w:rsidRPr="009B18B7">
              <w:rPr>
                <w:rFonts w:ascii="Calibri" w:hAnsi="Calibri" w:cs="Calibri"/>
                <w:bCs/>
              </w:rPr>
              <w:t>Zestaw komputera mobilnego o parametrach nie gorszych niż:</w:t>
            </w:r>
          </w:p>
          <w:p w14:paraId="769F8DAC" w14:textId="0FBE5DCD" w:rsidR="000F10F8" w:rsidRPr="006A0E7B" w:rsidRDefault="000F10F8" w:rsidP="000D6372">
            <w:pPr>
              <w:pStyle w:val="Akapitzlist"/>
              <w:numPr>
                <w:ilvl w:val="0"/>
                <w:numId w:val="38"/>
              </w:numPr>
              <w:ind w:left="320" w:hanging="283"/>
              <w:rPr>
                <w:rFonts w:ascii="Calibri" w:hAnsi="Calibri" w:cs="Calibri"/>
                <w:bCs/>
              </w:rPr>
            </w:pPr>
            <w:r w:rsidRPr="006A0E7B">
              <w:rPr>
                <w:rFonts w:ascii="Calibri" w:hAnsi="Calibri" w:cs="Calibri"/>
                <w:bCs/>
              </w:rPr>
              <w:t>Procesor 3,4GHz; 12MB pamięci Cache</w:t>
            </w:r>
          </w:p>
          <w:p w14:paraId="0B55AC66" w14:textId="29BEE6CD" w:rsidR="000F10F8" w:rsidRPr="006A0E7B" w:rsidRDefault="000F10F8" w:rsidP="000D6372">
            <w:pPr>
              <w:pStyle w:val="Akapitzlist"/>
              <w:numPr>
                <w:ilvl w:val="0"/>
                <w:numId w:val="38"/>
              </w:numPr>
              <w:ind w:left="320" w:hanging="283"/>
              <w:rPr>
                <w:rFonts w:ascii="Calibri" w:hAnsi="Calibri" w:cs="Calibri"/>
                <w:bCs/>
              </w:rPr>
            </w:pPr>
            <w:r w:rsidRPr="006A0E7B">
              <w:rPr>
                <w:rFonts w:ascii="Calibri" w:hAnsi="Calibri" w:cs="Calibri"/>
                <w:bCs/>
              </w:rPr>
              <w:t>Ilość rdzeni 10 ( 2P + 8E)</w:t>
            </w:r>
          </w:p>
          <w:p w14:paraId="5CB4F736" w14:textId="2C0EA568" w:rsidR="000F10F8" w:rsidRPr="006A0E7B" w:rsidRDefault="000F10F8" w:rsidP="000D6372">
            <w:pPr>
              <w:pStyle w:val="Akapitzlist"/>
              <w:numPr>
                <w:ilvl w:val="0"/>
                <w:numId w:val="38"/>
              </w:numPr>
              <w:ind w:left="320" w:hanging="283"/>
              <w:rPr>
                <w:rFonts w:ascii="Calibri" w:hAnsi="Calibri" w:cs="Calibri"/>
                <w:bCs/>
              </w:rPr>
            </w:pPr>
            <w:r w:rsidRPr="006A0E7B">
              <w:rPr>
                <w:rFonts w:ascii="Calibri" w:hAnsi="Calibri" w:cs="Calibri"/>
                <w:bCs/>
              </w:rPr>
              <w:t>Pamięć RAM 16GB, typ zastosowanej pamięci DDR4 (3200MHz)</w:t>
            </w:r>
          </w:p>
          <w:p w14:paraId="607F9DA5" w14:textId="3D55C7C4" w:rsidR="000F10F8" w:rsidRPr="006A0E7B" w:rsidRDefault="000F10F8" w:rsidP="000D6372">
            <w:pPr>
              <w:pStyle w:val="Akapitzlist"/>
              <w:numPr>
                <w:ilvl w:val="0"/>
                <w:numId w:val="38"/>
              </w:numPr>
              <w:ind w:left="320" w:hanging="283"/>
              <w:rPr>
                <w:rFonts w:ascii="Calibri" w:hAnsi="Calibri" w:cs="Calibri"/>
                <w:bCs/>
              </w:rPr>
            </w:pPr>
            <w:r w:rsidRPr="006A0E7B">
              <w:rPr>
                <w:rFonts w:ascii="Calibri" w:hAnsi="Calibri" w:cs="Calibri"/>
                <w:bCs/>
              </w:rPr>
              <w:lastRenderedPageBreak/>
              <w:t>2 gniazda pamięci RAM</w:t>
            </w:r>
          </w:p>
          <w:p w14:paraId="13A5F818" w14:textId="45C46C10" w:rsidR="000F10F8" w:rsidRPr="006A0E7B" w:rsidRDefault="000F10F8" w:rsidP="000D6372">
            <w:pPr>
              <w:pStyle w:val="Akapitzlist"/>
              <w:numPr>
                <w:ilvl w:val="0"/>
                <w:numId w:val="38"/>
              </w:numPr>
              <w:ind w:left="320" w:hanging="283"/>
              <w:rPr>
                <w:rFonts w:ascii="Calibri" w:hAnsi="Calibri" w:cs="Calibri"/>
                <w:bCs/>
              </w:rPr>
            </w:pPr>
            <w:r w:rsidRPr="006A0E7B">
              <w:rPr>
                <w:rFonts w:ascii="Calibri" w:hAnsi="Calibri" w:cs="Calibri"/>
                <w:bCs/>
              </w:rPr>
              <w:t xml:space="preserve">Dysk twardy SSD o pojemności 1TB w formacie  1x M.2 z interfejsem 1 X </w:t>
            </w:r>
            <w:proofErr w:type="spellStart"/>
            <w:r w:rsidRPr="006A0E7B">
              <w:rPr>
                <w:rFonts w:ascii="Calibri" w:hAnsi="Calibri" w:cs="Calibri"/>
                <w:bCs/>
              </w:rPr>
              <w:t>PCIe</w:t>
            </w:r>
            <w:proofErr w:type="spellEnd"/>
          </w:p>
          <w:p w14:paraId="4239BDAE" w14:textId="12E88707" w:rsidR="000F10F8" w:rsidRPr="006A0E7B" w:rsidRDefault="000F10F8" w:rsidP="000D6372">
            <w:pPr>
              <w:pStyle w:val="Akapitzlist"/>
              <w:numPr>
                <w:ilvl w:val="0"/>
                <w:numId w:val="38"/>
              </w:numPr>
              <w:ind w:left="320" w:hanging="283"/>
              <w:rPr>
                <w:rFonts w:ascii="Calibri" w:hAnsi="Calibri" w:cs="Calibri"/>
                <w:bCs/>
              </w:rPr>
            </w:pPr>
            <w:r w:rsidRPr="006A0E7B">
              <w:rPr>
                <w:rFonts w:ascii="Calibri" w:hAnsi="Calibri" w:cs="Calibri"/>
                <w:bCs/>
              </w:rPr>
              <w:t>Matryca 17” o rozdzielczości 1920x1200pikseli z powłoką antyrefleksyjną</w:t>
            </w:r>
          </w:p>
          <w:p w14:paraId="7882E2C2" w14:textId="353333BE" w:rsidR="000F10F8" w:rsidRPr="006A0E7B" w:rsidRDefault="000F10F8" w:rsidP="000D6372">
            <w:pPr>
              <w:pStyle w:val="Akapitzlist"/>
              <w:numPr>
                <w:ilvl w:val="0"/>
                <w:numId w:val="38"/>
              </w:numPr>
              <w:ind w:left="320" w:hanging="283"/>
              <w:rPr>
                <w:rFonts w:ascii="Calibri" w:hAnsi="Calibri" w:cs="Calibri"/>
                <w:bCs/>
              </w:rPr>
            </w:pPr>
            <w:r w:rsidRPr="006A0E7B">
              <w:rPr>
                <w:rFonts w:ascii="Calibri" w:hAnsi="Calibri" w:cs="Calibri"/>
                <w:bCs/>
              </w:rPr>
              <w:t>Karta graficzna zintegrowana</w:t>
            </w:r>
          </w:p>
          <w:p w14:paraId="7E88C2EF" w14:textId="0058B35C" w:rsidR="000F10F8" w:rsidRPr="006A0E7B" w:rsidRDefault="000F10F8" w:rsidP="000D6372">
            <w:pPr>
              <w:pStyle w:val="Akapitzlist"/>
              <w:numPr>
                <w:ilvl w:val="0"/>
                <w:numId w:val="38"/>
              </w:numPr>
              <w:ind w:left="320" w:hanging="283"/>
              <w:rPr>
                <w:rFonts w:ascii="Calibri" w:hAnsi="Calibri" w:cs="Calibri"/>
                <w:bCs/>
              </w:rPr>
            </w:pPr>
            <w:r w:rsidRPr="006A0E7B">
              <w:rPr>
                <w:rFonts w:ascii="Calibri" w:hAnsi="Calibri" w:cs="Calibri"/>
                <w:bCs/>
              </w:rPr>
              <w:t>Interfejs USB 3.2 (dwie sztuki) , jedno złącze USB typ- C, komunikacja Bluetooth 5.3 oraz Wi-Fi 6</w:t>
            </w:r>
          </w:p>
          <w:p w14:paraId="1FFEE5CC" w14:textId="15F567EC" w:rsidR="000F10F8" w:rsidRPr="006A0E7B" w:rsidRDefault="000F10F8" w:rsidP="000D6372">
            <w:pPr>
              <w:pStyle w:val="Akapitzlist"/>
              <w:numPr>
                <w:ilvl w:val="0"/>
                <w:numId w:val="38"/>
              </w:numPr>
              <w:ind w:left="320" w:hanging="283"/>
              <w:rPr>
                <w:rFonts w:ascii="Calibri" w:hAnsi="Calibri" w:cs="Calibri"/>
                <w:bCs/>
              </w:rPr>
            </w:pPr>
            <w:r w:rsidRPr="006A0E7B">
              <w:rPr>
                <w:rFonts w:ascii="Calibri" w:hAnsi="Calibri" w:cs="Calibri"/>
                <w:bCs/>
              </w:rPr>
              <w:t xml:space="preserve">Bateria </w:t>
            </w:r>
            <w:proofErr w:type="spellStart"/>
            <w:r w:rsidRPr="006A0E7B">
              <w:rPr>
                <w:rFonts w:ascii="Calibri" w:hAnsi="Calibri" w:cs="Calibri"/>
                <w:bCs/>
              </w:rPr>
              <w:t>litowo</w:t>
            </w:r>
            <w:proofErr w:type="spellEnd"/>
            <w:r w:rsidRPr="006A0E7B">
              <w:rPr>
                <w:rFonts w:ascii="Calibri" w:hAnsi="Calibri" w:cs="Calibri"/>
                <w:bCs/>
              </w:rPr>
              <w:t>-jonowa 3-komorowa</w:t>
            </w:r>
          </w:p>
          <w:p w14:paraId="62EF2819" w14:textId="7763FB02" w:rsidR="000F10F8" w:rsidRPr="006A0E7B" w:rsidRDefault="000F10F8" w:rsidP="000D6372">
            <w:pPr>
              <w:pStyle w:val="Akapitzlist"/>
              <w:numPr>
                <w:ilvl w:val="0"/>
                <w:numId w:val="38"/>
              </w:numPr>
              <w:ind w:left="320" w:hanging="283"/>
              <w:rPr>
                <w:rFonts w:ascii="Calibri" w:hAnsi="Calibri" w:cs="Calibri"/>
                <w:bCs/>
              </w:rPr>
            </w:pPr>
            <w:r w:rsidRPr="006A0E7B">
              <w:rPr>
                <w:rFonts w:ascii="Calibri" w:hAnsi="Calibri" w:cs="Calibri"/>
                <w:bCs/>
              </w:rPr>
              <w:t xml:space="preserve">Dwa wbudowane mikrofony, kamera 5.0Mpix, </w:t>
            </w:r>
            <w:proofErr w:type="spellStart"/>
            <w:r w:rsidRPr="006A0E7B">
              <w:rPr>
                <w:rFonts w:ascii="Calibri" w:hAnsi="Calibri" w:cs="Calibri"/>
                <w:bCs/>
              </w:rPr>
              <w:t>touchpad</w:t>
            </w:r>
            <w:proofErr w:type="spellEnd"/>
            <w:r w:rsidRPr="006A0E7B">
              <w:rPr>
                <w:rFonts w:ascii="Calibri" w:hAnsi="Calibri" w:cs="Calibri"/>
                <w:bCs/>
              </w:rPr>
              <w:t xml:space="preserve"> oraz czytnik linii papilarnych</w:t>
            </w:r>
          </w:p>
          <w:p w14:paraId="22A0C068" w14:textId="73C00169" w:rsidR="000F10F8" w:rsidRPr="006A0E7B" w:rsidRDefault="000F10F8" w:rsidP="000D6372">
            <w:pPr>
              <w:pStyle w:val="Akapitzlist"/>
              <w:numPr>
                <w:ilvl w:val="0"/>
                <w:numId w:val="38"/>
              </w:numPr>
              <w:ind w:left="320" w:hanging="283"/>
              <w:rPr>
                <w:rFonts w:ascii="Calibri" w:hAnsi="Calibri" w:cs="Calibri"/>
                <w:bCs/>
              </w:rPr>
            </w:pPr>
            <w:r w:rsidRPr="006A0E7B">
              <w:rPr>
                <w:rFonts w:ascii="Calibri" w:hAnsi="Calibri" w:cs="Calibri"/>
              </w:rPr>
              <w:t xml:space="preserve">system operacyjny Windows 11 </w:t>
            </w:r>
            <w:proofErr w:type="spellStart"/>
            <w:r w:rsidRPr="006A0E7B">
              <w:rPr>
                <w:rFonts w:ascii="Calibri" w:hAnsi="Calibri" w:cs="Calibri"/>
              </w:rPr>
              <w:t>Pl</w:t>
            </w:r>
            <w:proofErr w:type="spellEnd"/>
            <w:r w:rsidRPr="006A0E7B">
              <w:rPr>
                <w:rFonts w:ascii="Calibri" w:hAnsi="Calibri" w:cs="Calibri"/>
              </w:rPr>
              <w:t xml:space="preserve"> Professional lub nowszy</w:t>
            </w:r>
          </w:p>
        </w:tc>
        <w:tc>
          <w:tcPr>
            <w:tcW w:w="1059" w:type="pct"/>
            <w:vAlign w:val="center"/>
          </w:tcPr>
          <w:p w14:paraId="26951AB6" w14:textId="77777777" w:rsidR="00340C1D" w:rsidRDefault="00340C1D" w:rsidP="000F10F8">
            <w:pPr>
              <w:jc w:val="center"/>
              <w:rPr>
                <w:rFonts w:cstheme="minorHAnsi"/>
                <w:iCs/>
              </w:rPr>
            </w:pPr>
          </w:p>
          <w:p w14:paraId="2E41281D" w14:textId="77777777" w:rsidR="00340C1D" w:rsidRDefault="00340C1D" w:rsidP="000F10F8">
            <w:pPr>
              <w:jc w:val="center"/>
              <w:rPr>
                <w:rFonts w:cstheme="minorHAnsi"/>
                <w:iCs/>
              </w:rPr>
            </w:pPr>
          </w:p>
          <w:p w14:paraId="40CA4E4F" w14:textId="77777777" w:rsidR="00340C1D" w:rsidRDefault="00340C1D" w:rsidP="000F10F8">
            <w:pPr>
              <w:jc w:val="center"/>
              <w:rPr>
                <w:rFonts w:cstheme="minorHAnsi"/>
                <w:iCs/>
              </w:rPr>
            </w:pPr>
          </w:p>
          <w:p w14:paraId="06651350" w14:textId="77777777" w:rsidR="00340C1D" w:rsidRDefault="00340C1D" w:rsidP="000F10F8">
            <w:pPr>
              <w:jc w:val="center"/>
              <w:rPr>
                <w:rFonts w:cstheme="minorHAnsi"/>
                <w:iCs/>
              </w:rPr>
            </w:pPr>
          </w:p>
          <w:p w14:paraId="6F6B517E" w14:textId="77777777" w:rsidR="00340C1D" w:rsidRDefault="00340C1D" w:rsidP="000F10F8">
            <w:pPr>
              <w:jc w:val="center"/>
              <w:rPr>
                <w:rFonts w:cstheme="minorHAnsi"/>
                <w:iCs/>
              </w:rPr>
            </w:pPr>
          </w:p>
          <w:p w14:paraId="51F84FB6" w14:textId="77777777" w:rsidR="00340C1D" w:rsidRDefault="00340C1D" w:rsidP="000F10F8">
            <w:pPr>
              <w:jc w:val="center"/>
              <w:rPr>
                <w:rFonts w:cstheme="minorHAnsi"/>
                <w:iCs/>
              </w:rPr>
            </w:pPr>
          </w:p>
          <w:p w14:paraId="0C020B5C" w14:textId="03223282" w:rsidR="000F10F8" w:rsidRPr="007B476C" w:rsidRDefault="000F10F8" w:rsidP="000F10F8">
            <w:pPr>
              <w:jc w:val="center"/>
              <w:rPr>
                <w:rFonts w:cstheme="minorHAnsi"/>
                <w:iCs/>
              </w:rPr>
            </w:pPr>
            <w:r w:rsidRPr="00915921">
              <w:rPr>
                <w:rFonts w:cstheme="minorHAnsi"/>
                <w:iCs/>
              </w:rPr>
              <w:t>TAK / NIE*</w:t>
            </w:r>
          </w:p>
        </w:tc>
      </w:tr>
      <w:tr w:rsidR="00532171" w:rsidRPr="007B476C" w14:paraId="7D00139A" w14:textId="77777777" w:rsidTr="00405F7C">
        <w:trPr>
          <w:trHeight w:val="20"/>
        </w:trPr>
        <w:tc>
          <w:tcPr>
            <w:tcW w:w="255" w:type="pct"/>
            <w:vAlign w:val="center"/>
          </w:tcPr>
          <w:p w14:paraId="55628CCB" w14:textId="676B11D1" w:rsidR="00532171" w:rsidRPr="00532171" w:rsidRDefault="00532171" w:rsidP="00532171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5.</w:t>
            </w:r>
          </w:p>
        </w:tc>
        <w:tc>
          <w:tcPr>
            <w:tcW w:w="979" w:type="pct"/>
            <w:vAlign w:val="center"/>
          </w:tcPr>
          <w:p w14:paraId="40C03943" w14:textId="037D694F" w:rsidR="00532171" w:rsidRPr="00BA1F76" w:rsidRDefault="00532171" w:rsidP="00532171">
            <w:pPr>
              <w:rPr>
                <w:rFonts w:cstheme="minorHAnsi"/>
                <w:sz w:val="24"/>
                <w:szCs w:val="24"/>
              </w:rPr>
            </w:pPr>
            <w:r>
              <w:t>Funkcjonalność</w:t>
            </w:r>
          </w:p>
        </w:tc>
        <w:tc>
          <w:tcPr>
            <w:tcW w:w="2707" w:type="pct"/>
            <w:vAlign w:val="center"/>
          </w:tcPr>
          <w:p w14:paraId="2961A04C" w14:textId="6DF38A57" w:rsidR="00532171" w:rsidRPr="009B18B7" w:rsidRDefault="00532171" w:rsidP="009B18B7">
            <w:pPr>
              <w:spacing w:line="276" w:lineRule="auto"/>
              <w:rPr>
                <w:rFonts w:cstheme="minorHAnsi"/>
              </w:rPr>
            </w:pPr>
            <w:r>
              <w:t xml:space="preserve">Współpraca </w:t>
            </w:r>
            <w:proofErr w:type="spellStart"/>
            <w:r>
              <w:t>titratora</w:t>
            </w:r>
            <w:proofErr w:type="spellEnd"/>
            <w:r>
              <w:t xml:space="preserve"> potencjometrycznego z komputerem poprzez złącze Ethernet (LAN) dające możliwość zdalnego dostępu do </w:t>
            </w:r>
            <w:r w:rsidR="008A2D65">
              <w:t>biurety/</w:t>
            </w:r>
            <w:proofErr w:type="spellStart"/>
            <w:r w:rsidR="000A2209">
              <w:t>titratora</w:t>
            </w:r>
            <w:proofErr w:type="spellEnd"/>
            <w:r w:rsidR="000A2209">
              <w:t xml:space="preserve"> i </w:t>
            </w:r>
            <w:proofErr w:type="spellStart"/>
            <w:r w:rsidR="000A2209">
              <w:t>autosamplera</w:t>
            </w:r>
            <w:proofErr w:type="spellEnd"/>
            <w:r w:rsidR="000A2209">
              <w:t xml:space="preserve"> z poziomu komputera </w:t>
            </w:r>
          </w:p>
        </w:tc>
        <w:tc>
          <w:tcPr>
            <w:tcW w:w="1059" w:type="pct"/>
            <w:vAlign w:val="center"/>
          </w:tcPr>
          <w:p w14:paraId="214F5F19" w14:textId="795C7714" w:rsidR="00532171" w:rsidRPr="007B476C" w:rsidRDefault="00340C1D" w:rsidP="00532171">
            <w:pPr>
              <w:jc w:val="center"/>
              <w:rPr>
                <w:rFonts w:cstheme="minorHAnsi"/>
                <w:iCs/>
              </w:rPr>
            </w:pPr>
            <w:r w:rsidRPr="00915921">
              <w:rPr>
                <w:rFonts w:cstheme="minorHAnsi"/>
                <w:iCs/>
              </w:rPr>
              <w:t>TAK / NIE*</w:t>
            </w:r>
          </w:p>
        </w:tc>
      </w:tr>
      <w:tr w:rsidR="006B13B9" w:rsidRPr="007B476C" w14:paraId="3F088F88" w14:textId="77777777" w:rsidTr="00405F7C">
        <w:trPr>
          <w:trHeight w:val="20"/>
        </w:trPr>
        <w:tc>
          <w:tcPr>
            <w:tcW w:w="255" w:type="pct"/>
            <w:vAlign w:val="center"/>
          </w:tcPr>
          <w:p w14:paraId="3F5945C4" w14:textId="423C59AD" w:rsidR="006B13B9" w:rsidRPr="00532171" w:rsidRDefault="00532171" w:rsidP="00532171">
            <w:pPr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</w:tc>
        <w:tc>
          <w:tcPr>
            <w:tcW w:w="979" w:type="pct"/>
            <w:vAlign w:val="center"/>
          </w:tcPr>
          <w:p w14:paraId="5ED647B8" w14:textId="768047DD" w:rsidR="006B13B9" w:rsidRPr="00BA1F76" w:rsidRDefault="006B13B9" w:rsidP="006B13B9">
            <w:pPr>
              <w:rPr>
                <w:rFonts w:cstheme="minorHAnsi"/>
                <w:sz w:val="24"/>
                <w:szCs w:val="24"/>
              </w:rPr>
            </w:pPr>
            <w:r w:rsidRPr="00A700CD">
              <w:rPr>
                <w:rFonts w:cstheme="minorHAnsi"/>
                <w:sz w:val="24"/>
                <w:szCs w:val="24"/>
              </w:rPr>
              <w:t xml:space="preserve">Okres gwarancji </w:t>
            </w:r>
          </w:p>
        </w:tc>
        <w:tc>
          <w:tcPr>
            <w:tcW w:w="2707" w:type="pct"/>
            <w:vAlign w:val="center"/>
          </w:tcPr>
          <w:p w14:paraId="5D8A3DAD" w14:textId="4678462F" w:rsidR="006B13B9" w:rsidRPr="006A0E7B" w:rsidRDefault="006B13B9" w:rsidP="000D6372">
            <w:pPr>
              <w:pStyle w:val="Akapitzlist"/>
              <w:ind w:left="340" w:hanging="340"/>
              <w:rPr>
                <w:rFonts w:ascii="Calibri" w:hAnsi="Calibri" w:cs="Calibri"/>
                <w:bCs/>
              </w:rPr>
            </w:pPr>
            <w:r>
              <w:rPr>
                <w:rFonts w:cstheme="minorHAnsi"/>
              </w:rPr>
              <w:t>Minimum 24 miesiące</w:t>
            </w:r>
            <w:r w:rsidR="00884E09">
              <w:rPr>
                <w:rFonts w:cstheme="minorHAnsi"/>
              </w:rPr>
              <w:t xml:space="preserve"> na zasadach określonych w Projekcie umowy</w:t>
            </w:r>
          </w:p>
        </w:tc>
        <w:tc>
          <w:tcPr>
            <w:tcW w:w="1059" w:type="pct"/>
            <w:vAlign w:val="center"/>
          </w:tcPr>
          <w:p w14:paraId="0B579382" w14:textId="77777777" w:rsidR="006B13B9" w:rsidRPr="007B476C" w:rsidRDefault="006B13B9" w:rsidP="006B13B9">
            <w:pPr>
              <w:jc w:val="center"/>
              <w:rPr>
                <w:rFonts w:cstheme="minorHAnsi"/>
                <w:iCs/>
              </w:rPr>
            </w:pPr>
          </w:p>
          <w:p w14:paraId="39C29C39" w14:textId="77777777" w:rsidR="006B13B9" w:rsidRPr="007B476C" w:rsidRDefault="006B13B9" w:rsidP="006B13B9">
            <w:pPr>
              <w:jc w:val="center"/>
              <w:rPr>
                <w:rFonts w:cstheme="minorHAnsi"/>
                <w:iCs/>
              </w:rPr>
            </w:pPr>
            <w:r w:rsidRPr="007B476C">
              <w:rPr>
                <w:rFonts w:cstheme="minorHAnsi"/>
                <w:iCs/>
              </w:rPr>
              <w:t>.....................</w:t>
            </w:r>
          </w:p>
          <w:p w14:paraId="1B6CFBE7" w14:textId="79F000CF" w:rsidR="006B13B9" w:rsidRPr="007B476C" w:rsidRDefault="006B13B9" w:rsidP="006B13B9">
            <w:pPr>
              <w:jc w:val="center"/>
              <w:rPr>
                <w:rFonts w:cstheme="minorHAnsi"/>
                <w:iCs/>
              </w:rPr>
            </w:pPr>
            <w:r w:rsidRPr="007B476C">
              <w:rPr>
                <w:rFonts w:cstheme="minorHAnsi"/>
                <w:iCs/>
              </w:rPr>
              <w:t>Należy podać</w:t>
            </w:r>
          </w:p>
        </w:tc>
      </w:tr>
      <w:tr w:rsidR="009B18B7" w:rsidRPr="007B476C" w14:paraId="6BA7EF2B" w14:textId="77777777" w:rsidTr="00405F7C">
        <w:trPr>
          <w:trHeight w:val="20"/>
        </w:trPr>
        <w:tc>
          <w:tcPr>
            <w:tcW w:w="255" w:type="pct"/>
            <w:vAlign w:val="center"/>
          </w:tcPr>
          <w:p w14:paraId="48077186" w14:textId="4634E81C" w:rsidR="009B18B7" w:rsidRDefault="00884E09" w:rsidP="009B18B7">
            <w:pPr>
              <w:rPr>
                <w:rFonts w:cstheme="minorHAnsi"/>
              </w:rPr>
            </w:pPr>
            <w:r>
              <w:rPr>
                <w:rFonts w:cstheme="minorHAnsi"/>
              </w:rPr>
              <w:t>7.</w:t>
            </w:r>
          </w:p>
        </w:tc>
        <w:tc>
          <w:tcPr>
            <w:tcW w:w="979" w:type="pct"/>
            <w:vAlign w:val="center"/>
          </w:tcPr>
          <w:p w14:paraId="609AEA82" w14:textId="5BEFA374" w:rsidR="009B18B7" w:rsidRPr="00A700CD" w:rsidRDefault="00884E09" w:rsidP="009B18B7">
            <w:pPr>
              <w:rPr>
                <w:rFonts w:cstheme="minorHAnsi"/>
                <w:sz w:val="24"/>
                <w:szCs w:val="24"/>
              </w:rPr>
            </w:pPr>
            <w:r>
              <w:t>Pozostałe wymagania</w:t>
            </w:r>
          </w:p>
        </w:tc>
        <w:tc>
          <w:tcPr>
            <w:tcW w:w="2707" w:type="pct"/>
            <w:vAlign w:val="center"/>
          </w:tcPr>
          <w:p w14:paraId="218DD223" w14:textId="483B4A71" w:rsidR="00884E09" w:rsidRDefault="00884E09" w:rsidP="00884E09">
            <w:pPr>
              <w:pStyle w:val="Akapitzlist"/>
              <w:numPr>
                <w:ilvl w:val="0"/>
                <w:numId w:val="39"/>
              </w:numPr>
              <w:spacing w:line="276" w:lineRule="auto"/>
              <w:ind w:left="322" w:hanging="322"/>
            </w:pPr>
            <w:r>
              <w:t>instalacj</w:t>
            </w:r>
            <w:r w:rsidR="00CA1507">
              <w:t>a</w:t>
            </w:r>
            <w:r>
              <w:t xml:space="preserve"> aparatu i oprogramowania </w:t>
            </w:r>
          </w:p>
          <w:p w14:paraId="58C34CF9" w14:textId="124D2519" w:rsidR="00884E09" w:rsidRPr="00343863" w:rsidRDefault="00884E09" w:rsidP="00884E09">
            <w:pPr>
              <w:pStyle w:val="Akapitzlist"/>
              <w:numPr>
                <w:ilvl w:val="0"/>
                <w:numId w:val="39"/>
              </w:numPr>
              <w:spacing w:line="276" w:lineRule="auto"/>
              <w:ind w:left="322" w:hanging="322"/>
            </w:pPr>
            <w:r w:rsidRPr="00FB3DD6">
              <w:rPr>
                <w:rFonts w:ascii="Calibri" w:hAnsi="Calibri" w:cs="Calibri"/>
              </w:rPr>
              <w:t>uruchomieni</w:t>
            </w:r>
            <w:r w:rsidR="00CA1507">
              <w:rPr>
                <w:rFonts w:ascii="Calibri" w:hAnsi="Calibri" w:cs="Calibri"/>
              </w:rPr>
              <w:t>e</w:t>
            </w:r>
            <w:r w:rsidRPr="00FB3DD6">
              <w:rPr>
                <w:rFonts w:ascii="Calibri" w:hAnsi="Calibri" w:cs="Calibri"/>
              </w:rPr>
              <w:t xml:space="preserve"> i sprawdzenie poprawności działania</w:t>
            </w:r>
            <w:r>
              <w:rPr>
                <w:rFonts w:ascii="Calibri" w:hAnsi="Calibri" w:cs="Calibri"/>
              </w:rPr>
              <w:t xml:space="preserve"> aparatu </w:t>
            </w:r>
          </w:p>
          <w:p w14:paraId="32236C59" w14:textId="61F2716E" w:rsidR="009B18B7" w:rsidRPr="009B18B7" w:rsidRDefault="00884E09" w:rsidP="00AE27E7">
            <w:pPr>
              <w:pStyle w:val="Akapitzlist"/>
              <w:numPr>
                <w:ilvl w:val="0"/>
                <w:numId w:val="39"/>
              </w:numPr>
              <w:spacing w:line="276" w:lineRule="auto"/>
              <w:ind w:left="322" w:hanging="322"/>
              <w:rPr>
                <w:rFonts w:cstheme="minorHAnsi"/>
              </w:rPr>
            </w:pPr>
            <w:r>
              <w:rPr>
                <w:rFonts w:ascii="Calibri" w:hAnsi="Calibri"/>
                <w:bCs/>
              </w:rPr>
              <w:t>p</w:t>
            </w:r>
            <w:r w:rsidRPr="00343863">
              <w:rPr>
                <w:rFonts w:ascii="Calibri" w:hAnsi="Calibri"/>
                <w:bCs/>
              </w:rPr>
              <w:t>rzeprowadzeni</w:t>
            </w:r>
            <w:r w:rsidR="00CA1507">
              <w:rPr>
                <w:rFonts w:ascii="Calibri" w:hAnsi="Calibri"/>
                <w:bCs/>
              </w:rPr>
              <w:t>e</w:t>
            </w:r>
            <w:r w:rsidRPr="00343863">
              <w:rPr>
                <w:rFonts w:ascii="Calibri" w:hAnsi="Calibri"/>
                <w:bCs/>
              </w:rPr>
              <w:t xml:space="preserve"> instruktażu w zakresie obsługi i eksploatacji </w:t>
            </w:r>
            <w:r>
              <w:rPr>
                <w:rFonts w:ascii="Calibri" w:hAnsi="Calibri"/>
                <w:bCs/>
              </w:rPr>
              <w:t xml:space="preserve">oraz </w:t>
            </w:r>
            <w:r w:rsidRPr="009B18B7">
              <w:rPr>
                <w:rFonts w:ascii="Calibri" w:hAnsi="Calibri" w:cs="Calibri"/>
                <w:bCs/>
              </w:rPr>
              <w:t xml:space="preserve">metod miareczkowych obejmujące </w:t>
            </w:r>
            <w:proofErr w:type="spellStart"/>
            <w:r w:rsidRPr="009B18B7">
              <w:rPr>
                <w:rFonts w:ascii="Calibri" w:hAnsi="Calibri" w:cs="Calibri"/>
                <w:bCs/>
              </w:rPr>
              <w:t>titrator</w:t>
            </w:r>
            <w:proofErr w:type="spellEnd"/>
            <w:r w:rsidRPr="009B18B7">
              <w:rPr>
                <w:rFonts w:ascii="Calibri" w:hAnsi="Calibri" w:cs="Calibri"/>
                <w:bCs/>
              </w:rPr>
              <w:t>, automatyczny podajnik oraz oprogramowanie do zarządzania i akwizycji danych</w:t>
            </w:r>
            <w:r w:rsidRPr="00343863">
              <w:rPr>
                <w:rFonts w:ascii="Calibri" w:hAnsi="Calibri"/>
                <w:bCs/>
              </w:rPr>
              <w:t xml:space="preserve"> dla pracowników </w:t>
            </w:r>
            <w:r w:rsidRPr="00AE27E7">
              <w:rPr>
                <w:rFonts w:ascii="Calibri" w:hAnsi="Calibri"/>
                <w:bCs/>
              </w:rPr>
              <w:t>Zamawiającego (</w:t>
            </w:r>
            <w:r w:rsidR="00C916C4" w:rsidRPr="00AE27E7">
              <w:rPr>
                <w:rFonts w:ascii="Calibri" w:hAnsi="Calibri"/>
                <w:bCs/>
              </w:rPr>
              <w:t>8 osób</w:t>
            </w:r>
            <w:r w:rsidR="00AE27E7" w:rsidRPr="00AE27E7">
              <w:rPr>
                <w:rFonts w:ascii="Calibri" w:hAnsi="Calibri"/>
                <w:bCs/>
              </w:rPr>
              <w:t>)</w:t>
            </w:r>
            <w:r w:rsidR="00C916C4" w:rsidRPr="00AE27E7">
              <w:rPr>
                <w:rFonts w:ascii="Calibri" w:hAnsi="Calibri"/>
                <w:bCs/>
              </w:rPr>
              <w:t xml:space="preserve"> </w:t>
            </w:r>
            <w:r w:rsidRPr="00343863">
              <w:rPr>
                <w:rFonts w:ascii="Calibri" w:hAnsi="Calibri"/>
                <w:bCs/>
              </w:rPr>
              <w:t xml:space="preserve">w miejscu użytkowania aparatu </w:t>
            </w:r>
          </w:p>
        </w:tc>
        <w:tc>
          <w:tcPr>
            <w:tcW w:w="1059" w:type="pct"/>
            <w:vAlign w:val="center"/>
          </w:tcPr>
          <w:p w14:paraId="1400541F" w14:textId="6CB7B705" w:rsidR="009B18B7" w:rsidRPr="007B476C" w:rsidRDefault="009B18B7" w:rsidP="009B18B7">
            <w:pPr>
              <w:jc w:val="center"/>
              <w:rPr>
                <w:rFonts w:cstheme="minorHAnsi"/>
                <w:iCs/>
              </w:rPr>
            </w:pPr>
            <w:r w:rsidRPr="00915921">
              <w:rPr>
                <w:rFonts w:cstheme="minorHAnsi"/>
                <w:iCs/>
              </w:rPr>
              <w:t>TAK / NIE*</w:t>
            </w:r>
          </w:p>
        </w:tc>
      </w:tr>
    </w:tbl>
    <w:p w14:paraId="447D6B44" w14:textId="44AD8B5B" w:rsidR="00FC5A57" w:rsidRDefault="00FC5A57" w:rsidP="0011222C">
      <w:pPr>
        <w:spacing w:line="240" w:lineRule="auto"/>
      </w:pPr>
    </w:p>
    <w:p w14:paraId="49167996" w14:textId="77777777" w:rsidR="00AE27E7" w:rsidRPr="00411E67" w:rsidRDefault="00AE27E7" w:rsidP="00AE27E7">
      <w:pPr>
        <w:spacing w:after="0" w:line="240" w:lineRule="auto"/>
        <w:rPr>
          <w:bCs/>
          <w:i/>
          <w:iCs/>
        </w:rPr>
      </w:pPr>
      <w:r w:rsidRPr="00411E67">
        <w:rPr>
          <w:bCs/>
          <w:i/>
          <w:iCs/>
        </w:rPr>
        <w:t>* niepotrzebne skreślić</w:t>
      </w:r>
    </w:p>
    <w:p w14:paraId="7E435192" w14:textId="4D380EE9" w:rsidR="00AE27E7" w:rsidRPr="00411E67" w:rsidRDefault="00AE27E7" w:rsidP="00AE27E7">
      <w:pPr>
        <w:spacing w:after="0" w:line="240" w:lineRule="auto"/>
        <w:rPr>
          <w:bCs/>
          <w:i/>
          <w:iCs/>
        </w:rPr>
      </w:pPr>
      <w:r w:rsidRPr="00411E67">
        <w:rPr>
          <w:bCs/>
          <w:i/>
          <w:iCs/>
        </w:rPr>
        <w:t>** wymagane potwierdzenie wartości deklarowanego parametru za pomocą przedmiotowych środków dowodowych, o których mowa w Rozdziale XIII SWZ</w:t>
      </w:r>
    </w:p>
    <w:p w14:paraId="779D4552" w14:textId="77777777" w:rsidR="00AE27E7" w:rsidRDefault="00AE27E7" w:rsidP="00AE27E7"/>
    <w:p w14:paraId="3ECB3900" w14:textId="0807576E" w:rsidR="001C2991" w:rsidRDefault="001C2991" w:rsidP="00CD3696">
      <w:pPr>
        <w:spacing w:after="0" w:line="240" w:lineRule="auto"/>
      </w:pPr>
    </w:p>
    <w:p w14:paraId="1CB1C724" w14:textId="77777777" w:rsidR="00CD3696" w:rsidRDefault="00CD3696" w:rsidP="00CD3696">
      <w:pPr>
        <w:spacing w:after="0" w:line="240" w:lineRule="auto"/>
      </w:pPr>
    </w:p>
    <w:p w14:paraId="287A71BB" w14:textId="77777777" w:rsidR="00AE27E7" w:rsidRDefault="00AE27E7" w:rsidP="00CD3696">
      <w:pPr>
        <w:spacing w:after="0" w:line="240" w:lineRule="auto"/>
      </w:pPr>
    </w:p>
    <w:p w14:paraId="154BE751" w14:textId="77777777" w:rsidR="009B18B7" w:rsidRPr="000D6372" w:rsidRDefault="009B18B7" w:rsidP="009B18B7">
      <w:pPr>
        <w:overflowPunct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color w:val="00B0F0"/>
          <w:spacing w:val="-4"/>
        </w:rPr>
      </w:pPr>
      <w:r w:rsidRPr="000D6372">
        <w:rPr>
          <w:rFonts w:ascii="Calibri" w:hAnsi="Calibri" w:cs="Calibri"/>
          <w:b/>
          <w:color w:val="00B0F0"/>
          <w:spacing w:val="-4"/>
        </w:rPr>
        <w:t xml:space="preserve">Kwalifikowany podpis elektroniczny </w:t>
      </w:r>
    </w:p>
    <w:p w14:paraId="1BF5CCFE" w14:textId="77777777" w:rsidR="009B18B7" w:rsidRPr="000D6372" w:rsidRDefault="009B18B7" w:rsidP="009B18B7">
      <w:pPr>
        <w:overflowPunct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color w:val="00B0F0"/>
          <w:spacing w:val="-4"/>
        </w:rPr>
      </w:pPr>
      <w:r w:rsidRPr="000D6372">
        <w:rPr>
          <w:rFonts w:ascii="Calibri" w:hAnsi="Calibri" w:cs="Calibri"/>
          <w:b/>
          <w:color w:val="00B0F0"/>
          <w:spacing w:val="-4"/>
        </w:rPr>
        <w:t>osoby uprawnionej do występowania w imieniu Wykonawcy</w:t>
      </w:r>
    </w:p>
    <w:sectPr w:rsidR="009B18B7" w:rsidRPr="000D6372" w:rsidSect="00F55C05">
      <w:headerReference w:type="first" r:id="rId8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FBE8C" w14:textId="77777777" w:rsidR="00DB591A" w:rsidRDefault="00DB591A" w:rsidP="007B476C">
      <w:pPr>
        <w:spacing w:after="0" w:line="240" w:lineRule="auto"/>
      </w:pPr>
      <w:r>
        <w:separator/>
      </w:r>
    </w:p>
  </w:endnote>
  <w:endnote w:type="continuationSeparator" w:id="0">
    <w:p w14:paraId="1B8FAF55" w14:textId="77777777" w:rsidR="00DB591A" w:rsidRDefault="00DB591A" w:rsidP="007B4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5C10A" w14:textId="77777777" w:rsidR="00DB591A" w:rsidRDefault="00DB591A" w:rsidP="007B476C">
      <w:pPr>
        <w:spacing w:after="0" w:line="240" w:lineRule="auto"/>
      </w:pPr>
      <w:r>
        <w:separator/>
      </w:r>
    </w:p>
  </w:footnote>
  <w:footnote w:type="continuationSeparator" w:id="0">
    <w:p w14:paraId="4D0E3036" w14:textId="77777777" w:rsidR="00DB591A" w:rsidRDefault="00DB591A" w:rsidP="007B4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92754" w14:textId="0459DE10" w:rsidR="00D75C6F" w:rsidRPr="001612C9" w:rsidRDefault="00D75C6F" w:rsidP="00D75C6F">
    <w:pPr>
      <w:pStyle w:val="Nagwek"/>
      <w:jc w:val="center"/>
    </w:pPr>
    <w:r w:rsidRPr="001612C9">
      <w:rPr>
        <w:rFonts w:ascii="Tms Rmn" w:hAnsi="Tms Rmn"/>
        <w:noProof/>
        <w:sz w:val="24"/>
        <w:szCs w:val="24"/>
        <w:lang w:eastAsia="pl-PL"/>
      </w:rPr>
      <w:drawing>
        <wp:inline distT="0" distB="0" distL="0" distR="0" wp14:anchorId="4598FD78" wp14:editId="1940C4BB">
          <wp:extent cx="5760720" cy="741479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1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6693A" w14:textId="77777777" w:rsidR="00D75C6F" w:rsidRPr="00C949B8" w:rsidRDefault="00D75C6F" w:rsidP="00D75C6F">
    <w:pPr>
      <w:pStyle w:val="Nagwek"/>
      <w:jc w:val="center"/>
      <w:rPr>
        <w:rFonts w:cstheme="minorHAnsi"/>
        <w:color w:val="000000"/>
        <w:sz w:val="20"/>
        <w:szCs w:val="20"/>
      </w:rPr>
    </w:pPr>
    <w:r w:rsidRPr="005571A5">
      <w:rPr>
        <w:rFonts w:cstheme="minorHAnsi"/>
        <w:sz w:val="20"/>
        <w:szCs w:val="20"/>
      </w:rPr>
      <w:t xml:space="preserve">Inwestycja realizowana </w:t>
    </w:r>
    <w:r w:rsidRPr="00C949B8">
      <w:rPr>
        <w:rFonts w:cstheme="minorHAnsi"/>
        <w:color w:val="000000"/>
        <w:sz w:val="20"/>
        <w:szCs w:val="20"/>
      </w:rPr>
      <w:t xml:space="preserve">w ramach Programu „Krajowy Plan Odbudowy i Zwiększania Odporności (KPO)” </w:t>
    </w:r>
    <w:r w:rsidRPr="00C949B8">
      <w:rPr>
        <w:rFonts w:cstheme="minorHAnsi"/>
        <w:sz w:val="20"/>
        <w:szCs w:val="20"/>
      </w:rPr>
      <w:t xml:space="preserve">dla części inwestycji A2.4.1 „Inwestycje w rozbudowę potencjału badawczego dla części inwestycji: budowa lub modernizacja laboratoriów instytutów”.  </w:t>
    </w:r>
    <w:r w:rsidRPr="00C949B8">
      <w:rPr>
        <w:rFonts w:cstheme="minorHAnsi"/>
        <w:color w:val="000000"/>
        <w:sz w:val="20"/>
        <w:szCs w:val="20"/>
      </w:rPr>
      <w:t>Nr umowy  KPOD.01.19–IP.04-0035/23-00 z dnia 11.10.2023 r.</w:t>
    </w:r>
  </w:p>
  <w:p w14:paraId="38FFBA40" w14:textId="77777777" w:rsidR="00D75C6F" w:rsidRDefault="00D75C6F" w:rsidP="00D75C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7D8D"/>
    <w:multiLevelType w:val="hybridMultilevel"/>
    <w:tmpl w:val="C928AF3E"/>
    <w:lvl w:ilvl="0" w:tplc="041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04EB5FC9"/>
    <w:multiLevelType w:val="hybridMultilevel"/>
    <w:tmpl w:val="27B6B61C"/>
    <w:lvl w:ilvl="0" w:tplc="DE14460A">
      <w:start w:val="1"/>
      <w:numFmt w:val="lowerLetter"/>
      <w:lvlText w:val="%1)"/>
      <w:lvlJc w:val="left"/>
      <w:pPr>
        <w:ind w:left="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700CFE2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990580A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A6C9CBC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B5C147C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B0A1690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1C0464C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9F4C5A2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D4C9DB0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1B76AD"/>
    <w:multiLevelType w:val="hybridMultilevel"/>
    <w:tmpl w:val="BA8AC558"/>
    <w:lvl w:ilvl="0" w:tplc="3F5E5A0C">
      <w:start w:val="1"/>
      <w:numFmt w:val="lowerLetter"/>
      <w:lvlText w:val="%1)"/>
      <w:lvlJc w:val="left"/>
      <w:pPr>
        <w:ind w:left="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A9AA4C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33806A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EA02D4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9B60F1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DC6275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40473A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D7EFFF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70CC0F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664716"/>
    <w:multiLevelType w:val="hybridMultilevel"/>
    <w:tmpl w:val="3676982C"/>
    <w:lvl w:ilvl="0" w:tplc="EC2009D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0D082B5A"/>
    <w:multiLevelType w:val="hybridMultilevel"/>
    <w:tmpl w:val="BA8AC558"/>
    <w:lvl w:ilvl="0" w:tplc="3F5E5A0C">
      <w:start w:val="1"/>
      <w:numFmt w:val="lowerLetter"/>
      <w:lvlText w:val="%1)"/>
      <w:lvlJc w:val="left"/>
      <w:pPr>
        <w:ind w:left="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A9AA4C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33806A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EA02D4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9B60F1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DC6275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40473A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D7EFFF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70CC0F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FD7EBB"/>
    <w:multiLevelType w:val="hybridMultilevel"/>
    <w:tmpl w:val="27B6B61C"/>
    <w:lvl w:ilvl="0" w:tplc="DE14460A">
      <w:start w:val="1"/>
      <w:numFmt w:val="lowerLetter"/>
      <w:lvlText w:val="%1)"/>
      <w:lvlJc w:val="left"/>
      <w:pPr>
        <w:ind w:left="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700CFE2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990580A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A6C9CBC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B5C147C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B0A1690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1C0464C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9F4C5A2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D4C9DB0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75284D"/>
    <w:multiLevelType w:val="hybridMultilevel"/>
    <w:tmpl w:val="817A9076"/>
    <w:lvl w:ilvl="0" w:tplc="6E9E4622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16E04A08"/>
    <w:multiLevelType w:val="hybridMultilevel"/>
    <w:tmpl w:val="097ADB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10EBF"/>
    <w:multiLevelType w:val="hybridMultilevel"/>
    <w:tmpl w:val="08200510"/>
    <w:lvl w:ilvl="0" w:tplc="46CC5BD8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17221D55"/>
    <w:multiLevelType w:val="hybridMultilevel"/>
    <w:tmpl w:val="0BC6FE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30330"/>
    <w:multiLevelType w:val="hybridMultilevel"/>
    <w:tmpl w:val="04CECF46"/>
    <w:lvl w:ilvl="0" w:tplc="C2B891D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8EA732E"/>
    <w:multiLevelType w:val="hybridMultilevel"/>
    <w:tmpl w:val="285CA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D149F1"/>
    <w:multiLevelType w:val="hybridMultilevel"/>
    <w:tmpl w:val="BF34BC32"/>
    <w:lvl w:ilvl="0" w:tplc="C2B891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7575BB"/>
    <w:multiLevelType w:val="hybridMultilevel"/>
    <w:tmpl w:val="24681502"/>
    <w:lvl w:ilvl="0" w:tplc="153855D6">
      <w:start w:val="1"/>
      <w:numFmt w:val="bullet"/>
      <w:lvlText w:val=""/>
      <w:lvlJc w:val="left"/>
      <w:pPr>
        <w:tabs>
          <w:tab w:val="num" w:pos="1620"/>
        </w:tabs>
        <w:ind w:left="1385" w:hanging="125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FF4712"/>
    <w:multiLevelType w:val="hybridMultilevel"/>
    <w:tmpl w:val="3348BADC"/>
    <w:lvl w:ilvl="0" w:tplc="00FE8A24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 w15:restartNumberingAfterBreak="0">
    <w:nsid w:val="200B0E0A"/>
    <w:multiLevelType w:val="hybridMultilevel"/>
    <w:tmpl w:val="AA74AD10"/>
    <w:lvl w:ilvl="0" w:tplc="D9AE66C8">
      <w:start w:val="1"/>
      <w:numFmt w:val="lowerLetter"/>
      <w:lvlText w:val="%1)"/>
      <w:lvlJc w:val="left"/>
      <w:pPr>
        <w:ind w:left="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0C2E688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552001E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A2A680E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97E53C6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49E68FC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D9A8458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33C810C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F4AE26E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A040F49"/>
    <w:multiLevelType w:val="hybridMultilevel"/>
    <w:tmpl w:val="9816E982"/>
    <w:lvl w:ilvl="0" w:tplc="C2B891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3B24E5"/>
    <w:multiLevelType w:val="hybridMultilevel"/>
    <w:tmpl w:val="339EA7EA"/>
    <w:lvl w:ilvl="0" w:tplc="9FF63B60">
      <w:start w:val="1"/>
      <w:numFmt w:val="decimal"/>
      <w:lvlText w:val="%1)"/>
      <w:lvlJc w:val="left"/>
      <w:pPr>
        <w:ind w:left="5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9" w:hanging="360"/>
      </w:pPr>
    </w:lvl>
    <w:lvl w:ilvl="2" w:tplc="0415001B" w:tentative="1">
      <w:start w:val="1"/>
      <w:numFmt w:val="lowerRoman"/>
      <w:lvlText w:val="%3."/>
      <w:lvlJc w:val="right"/>
      <w:pPr>
        <w:ind w:left="1989" w:hanging="180"/>
      </w:pPr>
    </w:lvl>
    <w:lvl w:ilvl="3" w:tplc="0415000F" w:tentative="1">
      <w:start w:val="1"/>
      <w:numFmt w:val="decimal"/>
      <w:lvlText w:val="%4."/>
      <w:lvlJc w:val="left"/>
      <w:pPr>
        <w:ind w:left="2709" w:hanging="360"/>
      </w:pPr>
    </w:lvl>
    <w:lvl w:ilvl="4" w:tplc="04150019" w:tentative="1">
      <w:start w:val="1"/>
      <w:numFmt w:val="lowerLetter"/>
      <w:lvlText w:val="%5."/>
      <w:lvlJc w:val="left"/>
      <w:pPr>
        <w:ind w:left="3429" w:hanging="360"/>
      </w:pPr>
    </w:lvl>
    <w:lvl w:ilvl="5" w:tplc="0415001B" w:tentative="1">
      <w:start w:val="1"/>
      <w:numFmt w:val="lowerRoman"/>
      <w:lvlText w:val="%6."/>
      <w:lvlJc w:val="right"/>
      <w:pPr>
        <w:ind w:left="4149" w:hanging="180"/>
      </w:pPr>
    </w:lvl>
    <w:lvl w:ilvl="6" w:tplc="0415000F" w:tentative="1">
      <w:start w:val="1"/>
      <w:numFmt w:val="decimal"/>
      <w:lvlText w:val="%7."/>
      <w:lvlJc w:val="left"/>
      <w:pPr>
        <w:ind w:left="4869" w:hanging="360"/>
      </w:pPr>
    </w:lvl>
    <w:lvl w:ilvl="7" w:tplc="04150019" w:tentative="1">
      <w:start w:val="1"/>
      <w:numFmt w:val="lowerLetter"/>
      <w:lvlText w:val="%8."/>
      <w:lvlJc w:val="left"/>
      <w:pPr>
        <w:ind w:left="5589" w:hanging="360"/>
      </w:pPr>
    </w:lvl>
    <w:lvl w:ilvl="8" w:tplc="0415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18" w15:restartNumberingAfterBreak="0">
    <w:nsid w:val="2D402FD9"/>
    <w:multiLevelType w:val="hybridMultilevel"/>
    <w:tmpl w:val="99168DB4"/>
    <w:lvl w:ilvl="0" w:tplc="B5B2F57A">
      <w:start w:val="1"/>
      <w:numFmt w:val="lowerLetter"/>
      <w:lvlText w:val="%1)"/>
      <w:lvlJc w:val="left"/>
      <w:pPr>
        <w:ind w:left="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80EE99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F88592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85E99C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8AA17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4D4865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332BBF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D64D73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E828D4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3724E9C"/>
    <w:multiLevelType w:val="hybridMultilevel"/>
    <w:tmpl w:val="27B6B61C"/>
    <w:lvl w:ilvl="0" w:tplc="DE14460A">
      <w:start w:val="1"/>
      <w:numFmt w:val="lowerLetter"/>
      <w:lvlText w:val="%1)"/>
      <w:lvlJc w:val="left"/>
      <w:pPr>
        <w:ind w:left="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700CFE2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990580A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A6C9CBC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B5C147C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B0A1690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1C0464C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9F4C5A2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D4C9DB0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9A404E6"/>
    <w:multiLevelType w:val="hybridMultilevel"/>
    <w:tmpl w:val="3AC87D06"/>
    <w:lvl w:ilvl="0" w:tplc="4A7E34CE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40401B"/>
    <w:multiLevelType w:val="hybridMultilevel"/>
    <w:tmpl w:val="0B6446A2"/>
    <w:lvl w:ilvl="0" w:tplc="37F63710">
      <w:start w:val="1"/>
      <w:numFmt w:val="decimal"/>
      <w:lvlText w:val="%1."/>
      <w:lvlJc w:val="left"/>
      <w:pPr>
        <w:ind w:left="2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21CA20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4E90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4E04F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BAABB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E9CF75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10AD34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094CB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A9C79C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09A0655"/>
    <w:multiLevelType w:val="hybridMultilevel"/>
    <w:tmpl w:val="12AA5F5A"/>
    <w:lvl w:ilvl="0" w:tplc="69C41B84">
      <w:start w:val="1"/>
      <w:numFmt w:val="lowerLetter"/>
      <w:lvlText w:val="%1)"/>
      <w:lvlJc w:val="left"/>
      <w:pPr>
        <w:ind w:left="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1D67FFC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568F2DA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FC4F24A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262D7E0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A0C0C96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4D42A68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AE0FBEC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F58FEDE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1E239A1"/>
    <w:multiLevelType w:val="hybridMultilevel"/>
    <w:tmpl w:val="30CE9E3E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 w15:restartNumberingAfterBreak="0">
    <w:nsid w:val="41FA4B8D"/>
    <w:multiLevelType w:val="hybridMultilevel"/>
    <w:tmpl w:val="8294D8EC"/>
    <w:lvl w:ilvl="0" w:tplc="56AC77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3D75131"/>
    <w:multiLevelType w:val="hybridMultilevel"/>
    <w:tmpl w:val="41E8BB9E"/>
    <w:lvl w:ilvl="0" w:tplc="7B4CAE88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6" w15:restartNumberingAfterBreak="0">
    <w:nsid w:val="47845706"/>
    <w:multiLevelType w:val="hybridMultilevel"/>
    <w:tmpl w:val="997A6068"/>
    <w:lvl w:ilvl="0" w:tplc="04150001">
      <w:start w:val="1"/>
      <w:numFmt w:val="bullet"/>
      <w:lvlText w:val=""/>
      <w:lvlJc w:val="left"/>
      <w:pPr>
        <w:ind w:left="907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76ACD76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6AA40B8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6A24C26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AEEF08C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4DC0142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BE6F086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584F3A4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8C2DCBA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A3C2CC2"/>
    <w:multiLevelType w:val="hybridMultilevel"/>
    <w:tmpl w:val="8DA80F64"/>
    <w:lvl w:ilvl="0" w:tplc="C2B891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3D56ED"/>
    <w:multiLevelType w:val="hybridMultilevel"/>
    <w:tmpl w:val="27B6B61C"/>
    <w:lvl w:ilvl="0" w:tplc="DE14460A">
      <w:start w:val="1"/>
      <w:numFmt w:val="lowerLetter"/>
      <w:lvlText w:val="%1)"/>
      <w:lvlJc w:val="left"/>
      <w:pPr>
        <w:ind w:left="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700CFE2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990580A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A6C9CBC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B5C147C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B0A1690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1C0464C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9F4C5A2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D4C9DB0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56B2EA3"/>
    <w:multiLevelType w:val="hybridMultilevel"/>
    <w:tmpl w:val="863E9596"/>
    <w:lvl w:ilvl="0" w:tplc="C2B891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662B5"/>
    <w:multiLevelType w:val="hybridMultilevel"/>
    <w:tmpl w:val="040694E0"/>
    <w:lvl w:ilvl="0" w:tplc="CA0CC022">
      <w:start w:val="1"/>
      <w:numFmt w:val="lowerLetter"/>
      <w:lvlText w:val="%1)"/>
      <w:lvlJc w:val="left"/>
      <w:pPr>
        <w:ind w:left="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636AD0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650150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8E8CB7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3223CC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7DEC24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638360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244B78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1BC126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0404F9B"/>
    <w:multiLevelType w:val="hybridMultilevel"/>
    <w:tmpl w:val="86726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FC7458"/>
    <w:multiLevelType w:val="hybridMultilevel"/>
    <w:tmpl w:val="43B4C176"/>
    <w:lvl w:ilvl="0" w:tplc="66A4271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1235F6"/>
    <w:multiLevelType w:val="hybridMultilevel"/>
    <w:tmpl w:val="43B4C176"/>
    <w:lvl w:ilvl="0" w:tplc="66A4271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1551C75"/>
    <w:multiLevelType w:val="hybridMultilevel"/>
    <w:tmpl w:val="B9662BEA"/>
    <w:lvl w:ilvl="0" w:tplc="09626128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5" w15:restartNumberingAfterBreak="0">
    <w:nsid w:val="7AE56B78"/>
    <w:multiLevelType w:val="hybridMultilevel"/>
    <w:tmpl w:val="4BB6EACC"/>
    <w:lvl w:ilvl="0" w:tplc="6E9E4622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6" w15:restartNumberingAfterBreak="0">
    <w:nsid w:val="7DD35787"/>
    <w:multiLevelType w:val="hybridMultilevel"/>
    <w:tmpl w:val="29006766"/>
    <w:lvl w:ilvl="0" w:tplc="477A6B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1A0D28"/>
    <w:multiLevelType w:val="hybridMultilevel"/>
    <w:tmpl w:val="B5CCD2D4"/>
    <w:lvl w:ilvl="0" w:tplc="96A49C10">
      <w:start w:val="1"/>
      <w:numFmt w:val="lowerLetter"/>
      <w:lvlText w:val="%1)"/>
      <w:lvlJc w:val="left"/>
      <w:pPr>
        <w:ind w:left="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76ACD76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6AA40B8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6A24C26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AEEF08C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4DC0142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BE6F086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584F3A4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8C2DCBA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3"/>
  </w:num>
  <w:num w:numId="2">
    <w:abstractNumId w:val="13"/>
  </w:num>
  <w:num w:numId="3">
    <w:abstractNumId w:val="20"/>
  </w:num>
  <w:num w:numId="4">
    <w:abstractNumId w:val="36"/>
  </w:num>
  <w:num w:numId="5">
    <w:abstractNumId w:val="10"/>
  </w:num>
  <w:num w:numId="6">
    <w:abstractNumId w:val="12"/>
  </w:num>
  <w:num w:numId="7">
    <w:abstractNumId w:val="27"/>
  </w:num>
  <w:num w:numId="8">
    <w:abstractNumId w:val="16"/>
  </w:num>
  <w:num w:numId="9">
    <w:abstractNumId w:val="29"/>
  </w:num>
  <w:num w:numId="10">
    <w:abstractNumId w:val="32"/>
  </w:num>
  <w:num w:numId="11">
    <w:abstractNumId w:val="21"/>
  </w:num>
  <w:num w:numId="12">
    <w:abstractNumId w:val="5"/>
  </w:num>
  <w:num w:numId="13">
    <w:abstractNumId w:val="17"/>
  </w:num>
  <w:num w:numId="14">
    <w:abstractNumId w:val="22"/>
  </w:num>
  <w:num w:numId="15">
    <w:abstractNumId w:val="4"/>
  </w:num>
  <w:num w:numId="16">
    <w:abstractNumId w:val="18"/>
  </w:num>
  <w:num w:numId="17">
    <w:abstractNumId w:val="30"/>
  </w:num>
  <w:num w:numId="18">
    <w:abstractNumId w:val="15"/>
  </w:num>
  <w:num w:numId="19">
    <w:abstractNumId w:val="37"/>
  </w:num>
  <w:num w:numId="20">
    <w:abstractNumId w:val="14"/>
  </w:num>
  <w:num w:numId="21">
    <w:abstractNumId w:val="3"/>
  </w:num>
  <w:num w:numId="22">
    <w:abstractNumId w:val="9"/>
  </w:num>
  <w:num w:numId="23">
    <w:abstractNumId w:val="8"/>
  </w:num>
  <w:num w:numId="24">
    <w:abstractNumId w:val="34"/>
  </w:num>
  <w:num w:numId="25">
    <w:abstractNumId w:val="7"/>
  </w:num>
  <w:num w:numId="26">
    <w:abstractNumId w:val="25"/>
  </w:num>
  <w:num w:numId="27">
    <w:abstractNumId w:val="24"/>
  </w:num>
  <w:num w:numId="28">
    <w:abstractNumId w:val="19"/>
  </w:num>
  <w:num w:numId="29">
    <w:abstractNumId w:val="1"/>
  </w:num>
  <w:num w:numId="30">
    <w:abstractNumId w:val="28"/>
  </w:num>
  <w:num w:numId="31">
    <w:abstractNumId w:val="2"/>
  </w:num>
  <w:num w:numId="32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6"/>
  </w:num>
  <w:num w:numId="34">
    <w:abstractNumId w:val="0"/>
  </w:num>
  <w:num w:numId="35">
    <w:abstractNumId w:val="6"/>
  </w:num>
  <w:num w:numId="36">
    <w:abstractNumId w:val="23"/>
  </w:num>
  <w:num w:numId="37">
    <w:abstractNumId w:val="31"/>
  </w:num>
  <w:num w:numId="38">
    <w:abstractNumId w:val="35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76C"/>
    <w:rsid w:val="00001DBB"/>
    <w:rsid w:val="00002CD9"/>
    <w:rsid w:val="00011B9D"/>
    <w:rsid w:val="00015428"/>
    <w:rsid w:val="000749F9"/>
    <w:rsid w:val="00077751"/>
    <w:rsid w:val="000A2209"/>
    <w:rsid w:val="000C4CAC"/>
    <w:rsid w:val="000D6372"/>
    <w:rsid w:val="000D6C03"/>
    <w:rsid w:val="000F10F8"/>
    <w:rsid w:val="000F5B88"/>
    <w:rsid w:val="00103DCA"/>
    <w:rsid w:val="0011222C"/>
    <w:rsid w:val="0012304B"/>
    <w:rsid w:val="0012476D"/>
    <w:rsid w:val="0013052A"/>
    <w:rsid w:val="00151B66"/>
    <w:rsid w:val="001A5110"/>
    <w:rsid w:val="001B0EA5"/>
    <w:rsid w:val="001C2991"/>
    <w:rsid w:val="001C40D1"/>
    <w:rsid w:val="001C45E3"/>
    <w:rsid w:val="001D017A"/>
    <w:rsid w:val="001F73F0"/>
    <w:rsid w:val="00211F4F"/>
    <w:rsid w:val="002137FC"/>
    <w:rsid w:val="00242761"/>
    <w:rsid w:val="002822B0"/>
    <w:rsid w:val="002850BC"/>
    <w:rsid w:val="002D4642"/>
    <w:rsid w:val="002F7163"/>
    <w:rsid w:val="0032432D"/>
    <w:rsid w:val="00325610"/>
    <w:rsid w:val="00340C1D"/>
    <w:rsid w:val="003507A6"/>
    <w:rsid w:val="003A341E"/>
    <w:rsid w:val="003D074C"/>
    <w:rsid w:val="003D4EF9"/>
    <w:rsid w:val="003E054A"/>
    <w:rsid w:val="003F7984"/>
    <w:rsid w:val="00402648"/>
    <w:rsid w:val="00405F7C"/>
    <w:rsid w:val="00413596"/>
    <w:rsid w:val="00450A64"/>
    <w:rsid w:val="00462D80"/>
    <w:rsid w:val="004830A5"/>
    <w:rsid w:val="00493C45"/>
    <w:rsid w:val="00496360"/>
    <w:rsid w:val="004B1AC4"/>
    <w:rsid w:val="004F14A5"/>
    <w:rsid w:val="005014D9"/>
    <w:rsid w:val="005119A3"/>
    <w:rsid w:val="005215F8"/>
    <w:rsid w:val="00532171"/>
    <w:rsid w:val="00555877"/>
    <w:rsid w:val="005558F4"/>
    <w:rsid w:val="00577795"/>
    <w:rsid w:val="00586A42"/>
    <w:rsid w:val="00591623"/>
    <w:rsid w:val="005C5E62"/>
    <w:rsid w:val="00601374"/>
    <w:rsid w:val="00645787"/>
    <w:rsid w:val="00683CCB"/>
    <w:rsid w:val="00686680"/>
    <w:rsid w:val="006A0E7B"/>
    <w:rsid w:val="006A73D5"/>
    <w:rsid w:val="006B13B9"/>
    <w:rsid w:val="006B4A08"/>
    <w:rsid w:val="006B7D55"/>
    <w:rsid w:val="00737079"/>
    <w:rsid w:val="0079580C"/>
    <w:rsid w:val="007B476C"/>
    <w:rsid w:val="00821CA9"/>
    <w:rsid w:val="008540E5"/>
    <w:rsid w:val="00860D10"/>
    <w:rsid w:val="008673B3"/>
    <w:rsid w:val="00884E09"/>
    <w:rsid w:val="00885A5E"/>
    <w:rsid w:val="00893F59"/>
    <w:rsid w:val="008A0B5E"/>
    <w:rsid w:val="008A2AB1"/>
    <w:rsid w:val="008A2D65"/>
    <w:rsid w:val="008B10C1"/>
    <w:rsid w:val="008C233F"/>
    <w:rsid w:val="008F162C"/>
    <w:rsid w:val="00902C59"/>
    <w:rsid w:val="00972F8D"/>
    <w:rsid w:val="009B18B7"/>
    <w:rsid w:val="009B42D2"/>
    <w:rsid w:val="009D7CDA"/>
    <w:rsid w:val="009F148D"/>
    <w:rsid w:val="00A03099"/>
    <w:rsid w:val="00A20647"/>
    <w:rsid w:val="00A4706E"/>
    <w:rsid w:val="00A544A3"/>
    <w:rsid w:val="00A700CD"/>
    <w:rsid w:val="00A80632"/>
    <w:rsid w:val="00AA65C7"/>
    <w:rsid w:val="00AE27E7"/>
    <w:rsid w:val="00AE31A0"/>
    <w:rsid w:val="00B04CB3"/>
    <w:rsid w:val="00B314FC"/>
    <w:rsid w:val="00B37CE6"/>
    <w:rsid w:val="00B535DC"/>
    <w:rsid w:val="00BA1F76"/>
    <w:rsid w:val="00BB405D"/>
    <w:rsid w:val="00BB4EF8"/>
    <w:rsid w:val="00BC480A"/>
    <w:rsid w:val="00BD6C7E"/>
    <w:rsid w:val="00BE3FD8"/>
    <w:rsid w:val="00BF0F08"/>
    <w:rsid w:val="00BF1F26"/>
    <w:rsid w:val="00C11208"/>
    <w:rsid w:val="00C55574"/>
    <w:rsid w:val="00C646B2"/>
    <w:rsid w:val="00C84547"/>
    <w:rsid w:val="00C85D44"/>
    <w:rsid w:val="00C87A83"/>
    <w:rsid w:val="00C916C4"/>
    <w:rsid w:val="00CA1507"/>
    <w:rsid w:val="00CB181F"/>
    <w:rsid w:val="00CC788A"/>
    <w:rsid w:val="00CD3696"/>
    <w:rsid w:val="00CE61A2"/>
    <w:rsid w:val="00D31040"/>
    <w:rsid w:val="00D42CEC"/>
    <w:rsid w:val="00D60A35"/>
    <w:rsid w:val="00D74E1C"/>
    <w:rsid w:val="00D75C6F"/>
    <w:rsid w:val="00D8659D"/>
    <w:rsid w:val="00D93B68"/>
    <w:rsid w:val="00DB580F"/>
    <w:rsid w:val="00DB591A"/>
    <w:rsid w:val="00DD3398"/>
    <w:rsid w:val="00E05A11"/>
    <w:rsid w:val="00E40C36"/>
    <w:rsid w:val="00E624D1"/>
    <w:rsid w:val="00E97729"/>
    <w:rsid w:val="00EB5E81"/>
    <w:rsid w:val="00EE46B7"/>
    <w:rsid w:val="00F55C05"/>
    <w:rsid w:val="00F8249E"/>
    <w:rsid w:val="00F8613D"/>
    <w:rsid w:val="00FA4955"/>
    <w:rsid w:val="00FB3B2E"/>
    <w:rsid w:val="00FB5DF3"/>
    <w:rsid w:val="00FC5A57"/>
    <w:rsid w:val="00FD742C"/>
    <w:rsid w:val="00FD7A29"/>
    <w:rsid w:val="00FF257E"/>
    <w:rsid w:val="00FF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7E688"/>
  <w15:docId w15:val="{7CE22D72-272D-4657-8E45-08CC1035A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476C"/>
  </w:style>
  <w:style w:type="paragraph" w:styleId="Nagwek1">
    <w:name w:val="heading 1"/>
    <w:basedOn w:val="Normalny"/>
    <w:next w:val="Normalny"/>
    <w:link w:val="Nagwek1Znak"/>
    <w:uiPriority w:val="9"/>
    <w:qFormat/>
    <w:rsid w:val="001C45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B476C"/>
    <w:pPr>
      <w:keepNext/>
      <w:widowControl w:val="0"/>
      <w:adjustRightInd w:val="0"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B476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B4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B47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4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476C"/>
  </w:style>
  <w:style w:type="paragraph" w:styleId="Stopka">
    <w:name w:val="footer"/>
    <w:basedOn w:val="Normalny"/>
    <w:link w:val="StopkaZnak"/>
    <w:uiPriority w:val="99"/>
    <w:unhideWhenUsed/>
    <w:rsid w:val="007B4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476C"/>
  </w:style>
  <w:style w:type="character" w:customStyle="1" w:styleId="labelastextbox1">
    <w:name w:val="labelastextbox1"/>
    <w:uiPriority w:val="99"/>
    <w:rsid w:val="007B476C"/>
    <w:rPr>
      <w:rFonts w:cs="Times New Roman"/>
      <w:b/>
      <w:bCs/>
      <w:color w:val="097CC9"/>
    </w:rPr>
  </w:style>
  <w:style w:type="paragraph" w:customStyle="1" w:styleId="A-nagtabeli">
    <w:name w:val="A- nag tabeli"/>
    <w:basedOn w:val="Normalny"/>
    <w:next w:val="Normalny"/>
    <w:rsid w:val="007B476C"/>
    <w:pPr>
      <w:suppressAutoHyphens/>
      <w:spacing w:after="0" w:line="240" w:lineRule="auto"/>
    </w:pPr>
    <w:rPr>
      <w:rFonts w:ascii="Calibri" w:eastAsia="Times New Roman" w:hAnsi="Calibri" w:cs="Times New Roman"/>
      <w:b/>
      <w:szCs w:val="20"/>
      <w:lang w:eastAsia="ar-SA"/>
    </w:rPr>
  </w:style>
  <w:style w:type="character" w:customStyle="1" w:styleId="labelastextbox">
    <w:name w:val="labelastextbox"/>
    <w:basedOn w:val="Domylnaczcionkaakapitu"/>
    <w:rsid w:val="007B476C"/>
  </w:style>
  <w:style w:type="paragraph" w:customStyle="1" w:styleId="StandardowyZadanie">
    <w:name w:val="Standardowy.Zadanie"/>
    <w:next w:val="Listapunktowana4"/>
    <w:rsid w:val="007B476C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nhideWhenUsed/>
    <w:rsid w:val="007B476C"/>
    <w:pPr>
      <w:tabs>
        <w:tab w:val="num" w:pos="1209"/>
      </w:tabs>
      <w:ind w:left="1209" w:hanging="360"/>
      <w:contextualSpacing/>
    </w:pPr>
  </w:style>
  <w:style w:type="paragraph" w:styleId="Tekstpodstawowy">
    <w:name w:val="Body Text"/>
    <w:basedOn w:val="Normalny"/>
    <w:link w:val="TekstpodstawowyZnak"/>
    <w:rsid w:val="007B476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B476C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styleId="Hipercze">
    <w:name w:val="Hyperlink"/>
    <w:semiHidden/>
    <w:rsid w:val="00FF3D21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C45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4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40E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35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35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35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35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35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1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3E116-25AF-4001-91E5-B4BBFD97F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1697</Words>
  <Characters>10185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IR</cp:lastModifiedBy>
  <cp:revision>4</cp:revision>
  <cp:lastPrinted>2024-03-19T11:50:00Z</cp:lastPrinted>
  <dcterms:created xsi:type="dcterms:W3CDTF">2024-04-22T09:32:00Z</dcterms:created>
  <dcterms:modified xsi:type="dcterms:W3CDTF">2024-04-23T09:20:00Z</dcterms:modified>
</cp:coreProperties>
</file>