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DE3D5" w14:textId="77777777" w:rsidR="005535BA" w:rsidRPr="0094717A" w:rsidRDefault="005535BA" w:rsidP="00700671">
      <w:pPr>
        <w:pStyle w:val="LO-Normal"/>
        <w:rPr>
          <w:rFonts w:asciiTheme="majorHAnsi" w:eastAsia="Verdana" w:hAnsiTheme="majorHAnsi" w:cstheme="majorHAnsi"/>
        </w:rPr>
      </w:pPr>
    </w:p>
    <w:p w14:paraId="2CA0E3C1" w14:textId="77777777" w:rsidR="00EC31ED" w:rsidRPr="00EC31ED" w:rsidRDefault="00EC31ED" w:rsidP="00EC31ED">
      <w:pPr>
        <w:widowControl/>
        <w:suppressAutoHyphens w:val="0"/>
        <w:autoSpaceDN/>
        <w:textAlignment w:val="auto"/>
        <w:rPr>
          <w:rFonts w:ascii="Courier New" w:eastAsia="Calibri" w:hAnsi="Courier New" w:cs="Courier New"/>
          <w:kern w:val="0"/>
          <w:sz w:val="21"/>
          <w:szCs w:val="21"/>
          <w:lang w:eastAsia="en-US" w:bidi="ar-SA"/>
        </w:rPr>
      </w:pPr>
    </w:p>
    <w:p w14:paraId="334E2666" w14:textId="79ED2259" w:rsidR="00EC31ED" w:rsidRDefault="00EC31ED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EC31ED">
        <w:rPr>
          <w:rFonts w:eastAsia="Calibri" w:cs="Times New Roman"/>
          <w:b/>
          <w:bCs/>
          <w:kern w:val="0"/>
          <w:lang w:eastAsia="en-US" w:bidi="ar-SA"/>
        </w:rPr>
        <w:t>OBOWIĄZEK INFORMACYJNY z art. 1</w:t>
      </w:r>
      <w:r w:rsidR="00B44FBB">
        <w:rPr>
          <w:rFonts w:eastAsia="Calibri" w:cs="Times New Roman"/>
          <w:b/>
          <w:bCs/>
          <w:kern w:val="0"/>
          <w:lang w:eastAsia="en-US" w:bidi="ar-SA"/>
        </w:rPr>
        <w:t>4</w:t>
      </w:r>
      <w:r w:rsidRPr="00EC31ED">
        <w:rPr>
          <w:rFonts w:eastAsia="Calibri" w:cs="Times New Roman"/>
          <w:b/>
          <w:bCs/>
          <w:kern w:val="0"/>
          <w:lang w:eastAsia="en-US" w:bidi="ar-SA"/>
        </w:rPr>
        <w:t xml:space="preserve"> ust. 1 i 2 RODO</w:t>
      </w:r>
    </w:p>
    <w:p w14:paraId="194BB901" w14:textId="77777777" w:rsidR="00B44FBB" w:rsidRPr="00EC31ED" w:rsidRDefault="00B44FBB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</w:p>
    <w:p w14:paraId="55C59E3E" w14:textId="77777777" w:rsidR="00B44FBB" w:rsidRDefault="00B44FBB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>
        <w:rPr>
          <w:rFonts w:eastAsia="Calibri" w:cs="Times New Roman"/>
          <w:b/>
          <w:bCs/>
          <w:kern w:val="0"/>
          <w:lang w:eastAsia="en-US" w:bidi="ar-SA"/>
        </w:rPr>
        <w:t xml:space="preserve">dla trzecich osób fizycznych, których dane osobowe zostały przekazane przez </w:t>
      </w:r>
    </w:p>
    <w:p w14:paraId="23E30B16" w14:textId="582D1D30" w:rsidR="00B44FBB" w:rsidRDefault="00B44FBB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>
        <w:rPr>
          <w:rFonts w:eastAsia="Calibri" w:cs="Times New Roman"/>
          <w:b/>
          <w:bCs/>
          <w:kern w:val="0"/>
          <w:lang w:eastAsia="en-US" w:bidi="ar-SA"/>
        </w:rPr>
        <w:t>oferenta/wykonawcę</w:t>
      </w:r>
    </w:p>
    <w:p w14:paraId="76840B5C" w14:textId="7C1CFB70" w:rsidR="00EC31ED" w:rsidRDefault="00B44FBB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>
        <w:rPr>
          <w:rFonts w:eastAsia="Calibri" w:cs="Times New Roman"/>
          <w:b/>
          <w:bCs/>
          <w:kern w:val="0"/>
          <w:lang w:eastAsia="en-US" w:bidi="ar-SA"/>
        </w:rPr>
        <w:t xml:space="preserve"> do zleceniodawcy/ zamawiającego w celu ubiegania się o udzielenie zamówienia publicznego</w:t>
      </w:r>
    </w:p>
    <w:p w14:paraId="7EE6E887" w14:textId="3608EE97" w:rsidR="00B44FBB" w:rsidRDefault="00B44FBB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>
        <w:rPr>
          <w:rFonts w:eastAsia="Calibri" w:cs="Times New Roman"/>
          <w:b/>
          <w:bCs/>
          <w:kern w:val="0"/>
          <w:lang w:eastAsia="en-US" w:bidi="ar-SA"/>
        </w:rPr>
        <w:t>z niniejszym postepowaniu z wyłączeniem przepisów PZP</w:t>
      </w:r>
    </w:p>
    <w:p w14:paraId="0FB5EF0D" w14:textId="77777777" w:rsidR="00B44FBB" w:rsidRPr="00EC31ED" w:rsidRDefault="00B44FBB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</w:p>
    <w:p w14:paraId="42B4BF55" w14:textId="6D62A982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Zgodnie z  art. 1</w:t>
      </w:r>
      <w:r w:rsidR="0087589A">
        <w:rPr>
          <w:rFonts w:eastAsia="Calibri" w:cs="Times New Roman"/>
          <w:kern w:val="0"/>
          <w:lang w:eastAsia="en-US" w:bidi="ar-SA"/>
        </w:rPr>
        <w:t>4</w:t>
      </w:r>
      <w:r w:rsidRPr="00EC31ED">
        <w:rPr>
          <w:rFonts w:eastAsia="Calibri" w:cs="Times New Roman"/>
          <w:kern w:val="0"/>
          <w:lang w:eastAsia="en-US" w:bidi="ar-SA"/>
        </w:rPr>
        <w:t xml:space="preserve"> ust. 1 i 2 rozporządzenia Parlamentu Europejskiego i Rady (UE) 2016/6</w:t>
      </w:r>
      <w:r w:rsidR="0087589A">
        <w:rPr>
          <w:rFonts w:eastAsia="Calibri" w:cs="Times New Roman"/>
          <w:kern w:val="0"/>
          <w:lang w:eastAsia="en-US" w:bidi="ar-SA"/>
        </w:rPr>
        <w:t>79</w:t>
      </w:r>
      <w:r w:rsidRPr="00EC31ED">
        <w:rPr>
          <w:rFonts w:eastAsia="Calibri" w:cs="Times New Roman"/>
          <w:kern w:val="0"/>
          <w:lang w:eastAsia="en-US" w:bidi="ar-SA"/>
        </w:rPr>
        <w:t xml:space="preserve">  z dnia 27 kwietnia 2016 r. w sprawie ochrony osób fizycznych w związku z przetwarzaniem danych osobowych i w sprawie swobodnego przepływu takich danych oraz uchylenia dyrektywy 95/46/WE ( (Dz. U. UE</w:t>
      </w:r>
      <w:r w:rsidR="0087589A">
        <w:rPr>
          <w:rFonts w:eastAsia="Calibri" w:cs="Times New Roman"/>
          <w:kern w:val="0"/>
          <w:lang w:eastAsia="en-US" w:bidi="ar-SA"/>
        </w:rPr>
        <w:t xml:space="preserve">.L. z </w:t>
      </w:r>
      <w:r w:rsidRPr="00EC31ED">
        <w:rPr>
          <w:rFonts w:eastAsia="Calibri" w:cs="Times New Roman"/>
          <w:kern w:val="0"/>
          <w:lang w:eastAsia="en-US" w:bidi="ar-SA"/>
        </w:rPr>
        <w:t xml:space="preserve"> 2016 r</w:t>
      </w:r>
      <w:r w:rsidR="0087589A">
        <w:rPr>
          <w:rFonts w:eastAsia="Calibri" w:cs="Times New Roman"/>
          <w:kern w:val="0"/>
          <w:lang w:eastAsia="en-US" w:bidi="ar-SA"/>
        </w:rPr>
        <w:t>. Nr 119, s. 1 ze. zm.</w:t>
      </w:r>
      <w:r w:rsidRPr="00EC31ED">
        <w:rPr>
          <w:rFonts w:eastAsia="Calibri" w:cs="Times New Roman"/>
          <w:kern w:val="0"/>
          <w:lang w:eastAsia="en-US" w:bidi="ar-SA"/>
        </w:rPr>
        <w:t xml:space="preserve">), dalej </w:t>
      </w:r>
      <w:r w:rsidR="0087589A">
        <w:rPr>
          <w:rFonts w:eastAsia="Calibri" w:cs="Times New Roman"/>
          <w:kern w:val="0"/>
          <w:lang w:eastAsia="en-US" w:bidi="ar-SA"/>
        </w:rPr>
        <w:t xml:space="preserve">: „RODO” </w:t>
      </w:r>
      <w:r w:rsidRPr="00EC31ED">
        <w:rPr>
          <w:rFonts w:eastAsia="Calibri" w:cs="Times New Roman"/>
          <w:kern w:val="0"/>
          <w:lang w:eastAsia="en-US" w:bidi="ar-SA"/>
        </w:rPr>
        <w:t>informuj</w:t>
      </w:r>
      <w:r w:rsidR="0087589A">
        <w:rPr>
          <w:rFonts w:eastAsia="Calibri" w:cs="Times New Roman"/>
          <w:kern w:val="0"/>
          <w:lang w:eastAsia="en-US" w:bidi="ar-SA"/>
        </w:rPr>
        <w:t>ę</w:t>
      </w:r>
      <w:r w:rsidRPr="00EC31ED">
        <w:rPr>
          <w:rFonts w:eastAsia="Calibri" w:cs="Times New Roman"/>
          <w:kern w:val="0"/>
          <w:lang w:eastAsia="en-US" w:bidi="ar-SA"/>
        </w:rPr>
        <w:t>, że :</w:t>
      </w:r>
    </w:p>
    <w:p w14:paraId="2B1D03E9" w14:textId="283BF8D6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Administratorem </w:t>
      </w:r>
      <w:r w:rsidR="0087589A">
        <w:rPr>
          <w:rFonts w:eastAsia="Calibri" w:cs="Times New Roman"/>
          <w:kern w:val="0"/>
          <w:lang w:eastAsia="en-US" w:bidi="ar-SA"/>
        </w:rPr>
        <w:t>Państwa</w:t>
      </w:r>
      <w:r w:rsidRPr="00EC31ED">
        <w:rPr>
          <w:rFonts w:eastAsia="Calibri" w:cs="Times New Roman"/>
          <w:kern w:val="0"/>
          <w:lang w:eastAsia="en-US" w:bidi="ar-SA"/>
        </w:rPr>
        <w:t xml:space="preserve"> danych </w:t>
      </w:r>
      <w:r w:rsidRPr="00EC31ED">
        <w:rPr>
          <w:rFonts w:eastAsia="Calibri" w:cs="Times New Roman"/>
          <w:b/>
          <w:bCs/>
          <w:kern w:val="0"/>
          <w:lang w:eastAsia="en-US" w:bidi="ar-SA"/>
        </w:rPr>
        <w:t>jest Gmina Miasto Golub-Dobrzyń, reprezentowana przez Burmistrza</w:t>
      </w:r>
      <w:r w:rsidR="0087589A">
        <w:rPr>
          <w:rFonts w:eastAsia="Calibri" w:cs="Times New Roman"/>
          <w:b/>
          <w:bCs/>
          <w:kern w:val="0"/>
          <w:lang w:eastAsia="en-US" w:bidi="ar-SA"/>
        </w:rPr>
        <w:t xml:space="preserve"> Miasta Golubia-Dobrzynia,</w:t>
      </w:r>
      <w:r w:rsidRPr="00EC31ED">
        <w:rPr>
          <w:rFonts w:eastAsia="Calibri" w:cs="Times New Roman"/>
          <w:b/>
          <w:bCs/>
          <w:kern w:val="0"/>
          <w:lang w:eastAsia="en-US" w:bidi="ar-SA"/>
        </w:rPr>
        <w:t xml:space="preserve"> z siedzibą </w:t>
      </w:r>
      <w:r w:rsidR="0087589A">
        <w:rPr>
          <w:rFonts w:eastAsia="Calibri" w:cs="Times New Roman"/>
          <w:b/>
          <w:bCs/>
          <w:kern w:val="0"/>
          <w:lang w:eastAsia="en-US" w:bidi="ar-SA"/>
        </w:rPr>
        <w:t>w Golubiu-Dobrzyniu</w:t>
      </w:r>
      <w:r w:rsidRPr="00EC31ED">
        <w:rPr>
          <w:rFonts w:eastAsia="Calibri" w:cs="Times New Roman"/>
          <w:b/>
          <w:bCs/>
          <w:kern w:val="0"/>
          <w:lang w:eastAsia="en-US" w:bidi="ar-SA"/>
        </w:rPr>
        <w:t xml:space="preserve"> pod adresem ul. Plac 1000-lecia 25, tel.: (56) 683 54 10 do 12, fax: (56) 683 54 15; adres e-mail: </w:t>
      </w:r>
      <w:hyperlink r:id="rId8" w:history="1">
        <w:r w:rsidR="0087589A" w:rsidRPr="00572440">
          <w:rPr>
            <w:rStyle w:val="Hipercze"/>
            <w:rFonts w:eastAsia="Calibri" w:cs="Times New Roman"/>
            <w:b/>
            <w:bCs/>
            <w:kern w:val="0"/>
            <w:lang w:eastAsia="en-US" w:bidi="ar-SA"/>
          </w:rPr>
          <w:t>um@golub-dobrzyn.pl</w:t>
        </w:r>
      </w:hyperlink>
      <w:r w:rsidR="0087589A">
        <w:rPr>
          <w:rFonts w:eastAsia="Calibri" w:cs="Times New Roman"/>
          <w:b/>
          <w:bCs/>
          <w:kern w:val="0"/>
          <w:lang w:eastAsia="en-US" w:bidi="ar-SA"/>
        </w:rPr>
        <w:t xml:space="preserve"> </w:t>
      </w:r>
      <w:r w:rsidRPr="00EC31ED">
        <w:rPr>
          <w:rFonts w:eastAsia="Calibri" w:cs="Times New Roman"/>
          <w:kern w:val="0"/>
          <w:lang w:eastAsia="en-US" w:bidi="ar-SA"/>
        </w:rPr>
        <w:t xml:space="preserve"> </w:t>
      </w:r>
    </w:p>
    <w:p w14:paraId="364E6EC3" w14:textId="145F715C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 </w:t>
      </w:r>
      <w:r w:rsidR="0087589A">
        <w:rPr>
          <w:rFonts w:eastAsia="Calibri" w:cs="Times New Roman"/>
          <w:kern w:val="0"/>
          <w:lang w:eastAsia="en-US" w:bidi="ar-SA"/>
        </w:rPr>
        <w:t xml:space="preserve">Administrator wyznaczył Inspektora Ochrony Danych, z którymi mogą się Państwo kontaktować we wszystkich sprawach dotyczących przetwarzania danych osobowych za pośrednictwem adresu email: </w:t>
      </w:r>
      <w:hyperlink r:id="rId9" w:history="1">
        <w:r w:rsidR="0087589A" w:rsidRPr="00572440">
          <w:rPr>
            <w:rStyle w:val="Hipercze"/>
            <w:rFonts w:eastAsia="Calibri" w:cs="Times New Roman"/>
            <w:kern w:val="0"/>
            <w:lang w:eastAsia="en-US" w:bidi="ar-SA"/>
          </w:rPr>
          <w:t>iod@golub-dobrzyn.pl</w:t>
        </w:r>
      </w:hyperlink>
      <w:r w:rsidR="0087589A">
        <w:rPr>
          <w:rFonts w:eastAsia="Calibri" w:cs="Times New Roman"/>
          <w:kern w:val="0"/>
          <w:lang w:eastAsia="en-US" w:bidi="ar-SA"/>
        </w:rPr>
        <w:t xml:space="preserve"> lub pisemnie na dres Administratora.</w:t>
      </w:r>
    </w:p>
    <w:p w14:paraId="1DC9FD80" w14:textId="1E50F453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 </w:t>
      </w:r>
      <w:r w:rsidR="0087589A">
        <w:rPr>
          <w:rFonts w:eastAsia="Calibri" w:cs="Times New Roman"/>
          <w:kern w:val="0"/>
          <w:lang w:eastAsia="en-US" w:bidi="ar-SA"/>
        </w:rPr>
        <w:t>Państwa d</w:t>
      </w:r>
      <w:r w:rsidRPr="00EC31ED">
        <w:rPr>
          <w:rFonts w:eastAsia="Calibri" w:cs="Times New Roman"/>
          <w:kern w:val="0"/>
          <w:lang w:eastAsia="en-US" w:bidi="ar-SA"/>
        </w:rPr>
        <w:t xml:space="preserve">ane osobowe będą przetwarzane </w:t>
      </w:r>
      <w:r w:rsidRPr="0087589A">
        <w:rPr>
          <w:rFonts w:eastAsia="Calibri" w:cs="Times New Roman"/>
          <w:b/>
          <w:bCs/>
          <w:kern w:val="0"/>
          <w:lang w:eastAsia="en-US" w:bidi="ar-SA"/>
        </w:rPr>
        <w:t xml:space="preserve">w celu </w:t>
      </w:r>
      <w:r w:rsidR="0087589A" w:rsidRPr="0087589A">
        <w:rPr>
          <w:rFonts w:eastAsia="Calibri" w:cs="Times New Roman"/>
          <w:b/>
          <w:bCs/>
          <w:kern w:val="0"/>
          <w:lang w:eastAsia="en-US" w:bidi="ar-SA"/>
        </w:rPr>
        <w:t>przeprowadzenia postępowania</w:t>
      </w:r>
      <w:r w:rsidR="0087589A">
        <w:rPr>
          <w:rFonts w:eastAsia="Calibri" w:cs="Times New Roman"/>
          <w:b/>
          <w:bCs/>
          <w:kern w:val="0"/>
          <w:lang w:eastAsia="en-US" w:bidi="ar-SA"/>
        </w:rPr>
        <w:t xml:space="preserve"> „</w:t>
      </w:r>
      <w:r w:rsidR="0087589A">
        <w:rPr>
          <w:rFonts w:eastAsia="Calibri" w:cs="Times New Roman"/>
          <w:kern w:val="0"/>
          <w:lang w:eastAsia="en-US" w:bidi="ar-SA"/>
        </w:rPr>
        <w:t>n</w:t>
      </w:r>
      <w:r w:rsidR="0087589A" w:rsidRPr="0087589A">
        <w:rPr>
          <w:rFonts w:eastAsia="Calibri" w:cs="Times New Roman"/>
          <w:kern w:val="0"/>
          <w:lang w:eastAsia="en-US" w:bidi="ar-SA"/>
        </w:rPr>
        <w:t>a całodobową</w:t>
      </w:r>
      <w:r w:rsidR="0087589A">
        <w:rPr>
          <w:rFonts w:eastAsia="Calibri" w:cs="Times New Roman"/>
          <w:kern w:val="0"/>
          <w:lang w:eastAsia="en-US" w:bidi="ar-SA"/>
        </w:rPr>
        <w:t xml:space="preserve"> opiekę weterynaryjną w przypadkach zdarzeń drogowych z udziałem zwierząt oraz kastracja i sterylizacja kotów wolnożyjących</w:t>
      </w:r>
      <w:r w:rsidR="00E51B8D">
        <w:rPr>
          <w:rFonts w:eastAsia="Calibri" w:cs="Times New Roman"/>
          <w:kern w:val="0"/>
          <w:lang w:eastAsia="en-US" w:bidi="ar-SA"/>
        </w:rPr>
        <w:t xml:space="preserve"> wyłapanych z terenu miasta Golubia-Dobrzynia”</w:t>
      </w:r>
      <w:r w:rsidR="0087589A">
        <w:rPr>
          <w:rFonts w:eastAsia="Calibri" w:cs="Times New Roman"/>
          <w:b/>
          <w:bCs/>
          <w:kern w:val="0"/>
          <w:lang w:eastAsia="en-US" w:bidi="ar-SA"/>
        </w:rPr>
        <w:t xml:space="preserve"> </w:t>
      </w:r>
      <w:r w:rsidR="00E51B8D" w:rsidRPr="00E51B8D">
        <w:rPr>
          <w:rFonts w:eastAsia="Calibri" w:cs="Times New Roman"/>
          <w:b/>
          <w:bCs/>
          <w:kern w:val="0"/>
          <w:lang w:eastAsia="en-US" w:bidi="ar-SA"/>
        </w:rPr>
        <w:t>(</w:t>
      </w:r>
      <w:r w:rsidRPr="00E51B8D">
        <w:rPr>
          <w:rFonts w:eastAsia="Calibri" w:cs="Times New Roman"/>
          <w:b/>
          <w:bCs/>
          <w:kern w:val="0"/>
          <w:lang w:eastAsia="en-US" w:bidi="ar-SA"/>
        </w:rPr>
        <w:t>tj. rozstrzygnięcia postępowania, a w przypadku wyboru oferty- zawarcia i realizacji umowy)</w:t>
      </w:r>
      <w:r w:rsidR="00E51B8D">
        <w:rPr>
          <w:rFonts w:eastAsia="Calibri" w:cs="Times New Roman"/>
          <w:b/>
          <w:bCs/>
          <w:kern w:val="0"/>
          <w:lang w:eastAsia="en-US" w:bidi="ar-SA"/>
        </w:rPr>
        <w:t xml:space="preserve"> </w:t>
      </w:r>
      <w:r w:rsidR="00E51B8D" w:rsidRPr="00E51B8D">
        <w:rPr>
          <w:rFonts w:eastAsia="Calibri" w:cs="Times New Roman"/>
          <w:kern w:val="0"/>
          <w:lang w:eastAsia="en-US" w:bidi="ar-SA"/>
        </w:rPr>
        <w:t>w ramach</w:t>
      </w:r>
      <w:r w:rsidR="00E51B8D">
        <w:rPr>
          <w:rFonts w:eastAsia="Calibri" w:cs="Times New Roman"/>
          <w:kern w:val="0"/>
          <w:lang w:eastAsia="en-US" w:bidi="ar-SA"/>
        </w:rPr>
        <w:t xml:space="preserve"> którego pozyskano Pani/Pana dane osobowe od Wykonawcy/oferenta, jak również w celu realizacji praw oraz obowiązków wynikających z przepisów prawa (art. 6 ust. 1 litera c RODO) w zw. z Ustawą z dnia 27 sierpnia 2009 r. o finansach publicznych (Dz. U. z 202</w:t>
      </w:r>
      <w:r w:rsidR="003D0120">
        <w:rPr>
          <w:rFonts w:eastAsia="Calibri" w:cs="Times New Roman"/>
          <w:kern w:val="0"/>
          <w:lang w:eastAsia="en-US" w:bidi="ar-SA"/>
        </w:rPr>
        <w:t>3</w:t>
      </w:r>
      <w:r w:rsidR="00E51B8D">
        <w:rPr>
          <w:rFonts w:eastAsia="Calibri" w:cs="Times New Roman"/>
          <w:kern w:val="0"/>
          <w:lang w:eastAsia="en-US" w:bidi="ar-SA"/>
        </w:rPr>
        <w:t xml:space="preserve"> r. poz.</w:t>
      </w:r>
      <w:r w:rsidR="003D0120">
        <w:rPr>
          <w:rFonts w:eastAsia="Calibri" w:cs="Times New Roman"/>
          <w:kern w:val="0"/>
          <w:lang w:eastAsia="en-US" w:bidi="ar-SA"/>
        </w:rPr>
        <w:t>1270, 1273, 1407, 1429, 1641, 1693, 1872</w:t>
      </w:r>
      <w:r w:rsidR="00E51B8D">
        <w:rPr>
          <w:rFonts w:eastAsia="Calibri" w:cs="Times New Roman"/>
          <w:kern w:val="0"/>
          <w:lang w:eastAsia="en-US" w:bidi="ar-SA"/>
        </w:rPr>
        <w:t>)</w:t>
      </w:r>
    </w:p>
    <w:p w14:paraId="2B55B82B" w14:textId="16D1258F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 </w:t>
      </w:r>
      <w:r w:rsidR="00E51B8D">
        <w:rPr>
          <w:rFonts w:eastAsia="Calibri" w:cs="Times New Roman"/>
          <w:kern w:val="0"/>
          <w:lang w:eastAsia="en-US" w:bidi="ar-SA"/>
        </w:rPr>
        <w:t>Administrator przetwarza Państwa dane osobowe tj. imię, nazwisko, uprawnienia, stanowisko służbowe, nr pełnomocnictwa, informacje o doświadczeniu zawodowym, dane adresowe, numer telefony, adres e-mail,</w:t>
      </w:r>
    </w:p>
    <w:p w14:paraId="709A939F" w14:textId="1D6B7EC8" w:rsidR="00E51B8D" w:rsidRDefault="00E51B8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Dane osobowe będą przetwarzane przez okres postepowania z uwzględnieniem przedawnienia roszczeń tj.</w:t>
      </w:r>
    </w:p>
    <w:p w14:paraId="32CE93D9" w14:textId="4A316A73" w:rsid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a)</w:t>
      </w:r>
      <w:r w:rsidRPr="00EC31ED">
        <w:rPr>
          <w:rFonts w:eastAsia="Calibri" w:cs="Times New Roman"/>
          <w:kern w:val="0"/>
          <w:lang w:eastAsia="en-US" w:bidi="ar-SA"/>
        </w:rPr>
        <w:t>dokumentacja postępowania przez okres 5 pełnych lat kalendarzowych, licząc od dnia 1 stycznia  rok następnego po roku, w którym nastąpiło zakończenia postępowania (5 lat) na podstawie Rozporządzenia Prezesa Rady Ministrów z dnia 18 stycznia 2011 r. w sprawie instrukcji kancelaryjnej, jednolitych rzeczowych wykazów akt oraz instrukcji w sprawie organizacji i zakresu działania archiwów zakładowych,</w:t>
      </w:r>
    </w:p>
    <w:p w14:paraId="3A1C94D7" w14:textId="77777777" w:rsid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lastRenderedPageBreak/>
        <w:t>b)</w:t>
      </w:r>
      <w:r w:rsidRPr="00EC31ED">
        <w:rPr>
          <w:rFonts w:eastAsia="Calibri" w:cs="Times New Roman"/>
          <w:kern w:val="0"/>
          <w:lang w:eastAsia="en-US" w:bidi="ar-SA"/>
        </w:rPr>
        <w:t xml:space="preserve"> dokumentacja umowy 5 lat</w:t>
      </w:r>
    </w:p>
    <w:p w14:paraId="13DFE0E6" w14:textId="2DA39745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c)</w:t>
      </w:r>
      <w:r w:rsidR="00E51B8D">
        <w:rPr>
          <w:rFonts w:eastAsia="Calibri" w:cs="Times New Roman"/>
          <w:kern w:val="0"/>
          <w:lang w:eastAsia="en-US" w:bidi="ar-SA"/>
        </w:rPr>
        <w:t xml:space="preserve"> </w:t>
      </w:r>
      <w:r w:rsidRPr="00EC31ED">
        <w:rPr>
          <w:rFonts w:eastAsia="Calibri" w:cs="Times New Roman"/>
          <w:kern w:val="0"/>
          <w:lang w:eastAsia="en-US" w:bidi="ar-SA"/>
        </w:rPr>
        <w:t>dokumentacja księgowa 5 lat</w:t>
      </w:r>
    </w:p>
    <w:p w14:paraId="08B44F1F" w14:textId="3FFE1572" w:rsidR="00EC31ED" w:rsidRDefault="00E51B8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P</w:t>
      </w:r>
      <w:r>
        <w:rPr>
          <w:rFonts w:eastAsia="Calibri" w:cs="Times New Roman"/>
          <w:kern w:val="0"/>
          <w:lang w:eastAsia="en-US" w:bidi="ar-SA"/>
        </w:rPr>
        <w:t>aństwa dane będą przetwarzane w sposób zautomatyzowany, lecz nie będą podlegać zautomatyzowanemu podejmowaniu decyzji, w tym profilowaniu.</w:t>
      </w:r>
    </w:p>
    <w:p w14:paraId="2294D0B5" w14:textId="373AADAA" w:rsidR="00EC31ED" w:rsidRDefault="00E51B8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Państwa dane osobowe </w:t>
      </w:r>
      <w:r w:rsidR="002B617D">
        <w:rPr>
          <w:rFonts w:eastAsia="Calibri" w:cs="Times New Roman"/>
          <w:kern w:val="0"/>
          <w:lang w:eastAsia="en-US" w:bidi="ar-SA"/>
        </w:rPr>
        <w:t xml:space="preserve">nie </w:t>
      </w:r>
      <w:r>
        <w:rPr>
          <w:rFonts w:eastAsia="Calibri" w:cs="Times New Roman"/>
          <w:kern w:val="0"/>
          <w:lang w:eastAsia="en-US" w:bidi="ar-SA"/>
        </w:rPr>
        <w:t>będą</w:t>
      </w:r>
      <w:r w:rsidR="002B617D">
        <w:rPr>
          <w:rFonts w:eastAsia="Calibri" w:cs="Times New Roman"/>
          <w:kern w:val="0"/>
          <w:lang w:eastAsia="en-US" w:bidi="ar-SA"/>
        </w:rPr>
        <w:t xml:space="preserve"> przekazywane poza Europejski Obszar Gospodarczy (obejmujący Unię Europejską, Norwegię, Lichtenstein, Islandię)</w:t>
      </w:r>
      <w:r w:rsidR="00EC31ED" w:rsidRPr="002B617D">
        <w:rPr>
          <w:rFonts w:eastAsia="Calibri" w:cs="Times New Roman"/>
          <w:kern w:val="0"/>
          <w:lang w:eastAsia="en-US" w:bidi="ar-SA"/>
        </w:rPr>
        <w:t>.</w:t>
      </w:r>
    </w:p>
    <w:p w14:paraId="612A5F96" w14:textId="42C5CAE1" w:rsidR="002B617D" w:rsidRDefault="002B617D" w:rsidP="002B617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W związku z przewarzaniem Państwa danych osobowych, przysługują Państwu następujące prawa:</w:t>
      </w:r>
    </w:p>
    <w:p w14:paraId="3904FD52" w14:textId="5A749819" w:rsidR="002B617D" w:rsidRDefault="002B617D" w:rsidP="002B617D">
      <w:pPr>
        <w:pStyle w:val="Akapitzlist"/>
        <w:widowControl/>
        <w:numPr>
          <w:ilvl w:val="0"/>
          <w:numId w:val="16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prawo dostępu do swoich danych oraz otrzymania ich kopii;</w:t>
      </w:r>
    </w:p>
    <w:p w14:paraId="29D7FB9D" w14:textId="6B733DE9" w:rsidR="002B617D" w:rsidRDefault="002B617D" w:rsidP="002B617D">
      <w:pPr>
        <w:pStyle w:val="Akapitzlist"/>
        <w:widowControl/>
        <w:numPr>
          <w:ilvl w:val="0"/>
          <w:numId w:val="16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prawo do sprostowania (poprawiania) swoich danych osobowych;</w:t>
      </w:r>
    </w:p>
    <w:p w14:paraId="6449F14A" w14:textId="0809D4BB" w:rsidR="002B617D" w:rsidRDefault="002B617D" w:rsidP="002B617D">
      <w:pPr>
        <w:pStyle w:val="Akapitzlist"/>
        <w:widowControl/>
        <w:numPr>
          <w:ilvl w:val="0"/>
          <w:numId w:val="16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prawo do ograniczenia przetwarzania danych osobowych;</w:t>
      </w:r>
    </w:p>
    <w:p w14:paraId="72DDEB48" w14:textId="483B7DC8" w:rsidR="002B617D" w:rsidRPr="002B617D" w:rsidRDefault="002B617D" w:rsidP="002B617D">
      <w:pPr>
        <w:pStyle w:val="Akapitzlist"/>
        <w:widowControl/>
        <w:numPr>
          <w:ilvl w:val="0"/>
          <w:numId w:val="16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14:paraId="28315391" w14:textId="4F725905" w:rsidR="002B617D" w:rsidRPr="00F30E53" w:rsidRDefault="002B617D" w:rsidP="00F30E53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F30E53">
        <w:rPr>
          <w:rFonts w:eastAsia="Calibri" w:cs="Times New Roman"/>
          <w:kern w:val="0"/>
          <w:lang w:eastAsia="en-US" w:bidi="ar-SA"/>
        </w:rPr>
        <w:t>Państwa dane osobowe zostały pozyskane od wykonawcy/oferenta składającego ofertę w postepowaniu pod nazwą „całodobow</w:t>
      </w:r>
      <w:r w:rsidR="00C77C48" w:rsidRPr="00F30E53">
        <w:rPr>
          <w:rFonts w:eastAsia="Calibri" w:cs="Times New Roman"/>
          <w:kern w:val="0"/>
          <w:lang w:eastAsia="en-US" w:bidi="ar-SA"/>
        </w:rPr>
        <w:t>a</w:t>
      </w:r>
      <w:r w:rsidRPr="00F30E53">
        <w:rPr>
          <w:rFonts w:eastAsia="Calibri" w:cs="Times New Roman"/>
          <w:kern w:val="0"/>
          <w:lang w:eastAsia="en-US" w:bidi="ar-SA"/>
        </w:rPr>
        <w:t xml:space="preserve"> opiek</w:t>
      </w:r>
      <w:r w:rsidR="00C77C48" w:rsidRPr="00F30E53">
        <w:rPr>
          <w:rFonts w:eastAsia="Calibri" w:cs="Times New Roman"/>
          <w:kern w:val="0"/>
          <w:lang w:eastAsia="en-US" w:bidi="ar-SA"/>
        </w:rPr>
        <w:t>a</w:t>
      </w:r>
      <w:r w:rsidRPr="00F30E53">
        <w:rPr>
          <w:rFonts w:eastAsia="Calibri" w:cs="Times New Roman"/>
          <w:kern w:val="0"/>
          <w:lang w:eastAsia="en-US" w:bidi="ar-SA"/>
        </w:rPr>
        <w:t xml:space="preserve"> weterynaryjn</w:t>
      </w:r>
      <w:r w:rsidR="00C77C48" w:rsidRPr="00F30E53">
        <w:rPr>
          <w:rFonts w:eastAsia="Calibri" w:cs="Times New Roman"/>
          <w:kern w:val="0"/>
          <w:lang w:eastAsia="en-US" w:bidi="ar-SA"/>
        </w:rPr>
        <w:t xml:space="preserve">a </w:t>
      </w:r>
      <w:r w:rsidRPr="00F30E53">
        <w:rPr>
          <w:rFonts w:eastAsia="Calibri" w:cs="Times New Roman"/>
          <w:kern w:val="0"/>
          <w:lang w:eastAsia="en-US" w:bidi="ar-SA"/>
        </w:rPr>
        <w:t xml:space="preserve"> w przypadku zdarzeń drogowych </w:t>
      </w:r>
      <w:r w:rsidR="00F30E53">
        <w:rPr>
          <w:rFonts w:eastAsia="Calibri" w:cs="Times New Roman"/>
          <w:kern w:val="0"/>
          <w:lang w:eastAsia="en-US" w:bidi="ar-SA"/>
        </w:rPr>
        <w:t xml:space="preserve">                </w:t>
      </w:r>
      <w:r w:rsidRPr="00F30E53">
        <w:rPr>
          <w:rFonts w:eastAsia="Calibri" w:cs="Times New Roman"/>
          <w:kern w:val="0"/>
          <w:lang w:eastAsia="en-US" w:bidi="ar-SA"/>
        </w:rPr>
        <w:t>z udziałem zwierząt oraz kastracja i sterylizacja kotów wolno żyjących wyłapanych z terenu miasta Golubia-Dobrzynia”</w:t>
      </w:r>
    </w:p>
    <w:p w14:paraId="56378BD2" w14:textId="6D78C3CA" w:rsidR="002B617D" w:rsidRDefault="00F30E53" w:rsidP="00F30E53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Dane osobowe będą ujawnione osobom działającym z upoważnienia administratora, mającym dostęp do danych osobowych i przetwarzający je wyłącznie na polecenie administratora, chyba, że wymaga tego prawo UE lub prawo państwa członkowskiego. Pani/ Pana dane mogą zostać przekazane podmiotom zewnętrznym na podstawie umowy powierzenia przetwarzania danych osobowych- dostawcy usług poczty mailowej, strony BIP, dostawcy usług informatycznych          w zakresie programów księgowo-ewidencyjnych, podmiotom świadczącym usługi archiwistyczne oraz brakowania dokumentacji i nośników danych, dostawcy usług w zakresie uruchomienia, udostępnienia oraz otrzymania i serwisowania Systemu zakupowego E-zmawiający              (Otwarty Rynek Elektroniczny S. A)</w:t>
      </w:r>
    </w:p>
    <w:p w14:paraId="4CFC055B" w14:textId="18F190E2" w:rsidR="00F30E53" w:rsidRDefault="00F30E53" w:rsidP="00F30E53">
      <w:pPr>
        <w:pStyle w:val="Akapitzlist"/>
        <w:widowControl/>
        <w:suppressAutoHyphens w:val="0"/>
        <w:autoSpaceDN/>
        <w:spacing w:line="360" w:lineRule="auto"/>
        <w:ind w:left="36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Odbiorcami Pani/Pana </w:t>
      </w:r>
      <w:r w:rsidR="00EF0FF5">
        <w:rPr>
          <w:rFonts w:eastAsia="Calibri" w:cs="Times New Roman"/>
          <w:kern w:val="0"/>
          <w:lang w:eastAsia="en-US" w:bidi="ar-SA"/>
        </w:rPr>
        <w:t>danych będą osoby lub podmioty, którym udostępniona zostanie dokumentacja postępowania w oparciu o art. 18 oraz art. 74 ust. 4 PZP</w:t>
      </w:r>
    </w:p>
    <w:p w14:paraId="064FEDCB" w14:textId="3CCED6A4" w:rsidR="00EF0FF5" w:rsidRPr="002B617D" w:rsidRDefault="00EF0FF5" w:rsidP="00F30E53">
      <w:pPr>
        <w:pStyle w:val="Akapitzlist"/>
        <w:widowControl/>
        <w:suppressAutoHyphens w:val="0"/>
        <w:autoSpaceDN/>
        <w:spacing w:line="360" w:lineRule="auto"/>
        <w:ind w:left="36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Odbiorcami danych są również dostawcy usług pocztowych w przypadku korespondencji przesłanej droga pocztową, a także inni odbiorcy wyłącznie na podstawie przepisów prawa.</w:t>
      </w:r>
    </w:p>
    <w:p w14:paraId="62EBB495" w14:textId="213385F6" w:rsidR="00EC31ED" w:rsidRPr="00EC31ED" w:rsidRDefault="00EC31ED" w:rsidP="00F30E53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077B980A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2B847E4B" w14:textId="2EED993A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EC31ED">
        <w:rPr>
          <w:rFonts w:eastAsia="Calibri" w:cs="Times New Roman"/>
          <w:b/>
          <w:bCs/>
          <w:kern w:val="0"/>
          <w:lang w:eastAsia="en-US" w:bidi="ar-SA"/>
        </w:rPr>
        <w:lastRenderedPageBreak/>
        <w:t>Oświadczam, że zostałam/em poinformowany o treści przedstawionego mi Obowiązku Informacyjnego realizowanego w związku z art. 1</w:t>
      </w:r>
      <w:r w:rsidR="00EF0FF5">
        <w:rPr>
          <w:rFonts w:eastAsia="Calibri" w:cs="Times New Roman"/>
          <w:b/>
          <w:bCs/>
          <w:kern w:val="0"/>
          <w:lang w:eastAsia="en-US" w:bidi="ar-SA"/>
        </w:rPr>
        <w:t>4</w:t>
      </w:r>
      <w:r w:rsidRPr="00EC31ED">
        <w:rPr>
          <w:rFonts w:eastAsia="Calibri" w:cs="Times New Roman"/>
          <w:b/>
          <w:bCs/>
          <w:kern w:val="0"/>
          <w:lang w:eastAsia="en-US" w:bidi="ar-SA"/>
        </w:rPr>
        <w:t xml:space="preserve"> ust. 1 i 2 RODO oraz przyjmuję go do wiadomości.</w:t>
      </w:r>
    </w:p>
    <w:p w14:paraId="002E35DF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07D5670F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right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----------------------------------------------</w:t>
      </w:r>
    </w:p>
    <w:p w14:paraId="338A0FB6" w14:textId="567CD0C0" w:rsidR="00E04F91" w:rsidRPr="00EC31ED" w:rsidRDefault="00EC31ED" w:rsidP="00EC31ED">
      <w:pPr>
        <w:widowControl/>
        <w:suppressAutoHyphens w:val="0"/>
        <w:autoSpaceDN/>
        <w:spacing w:line="360" w:lineRule="auto"/>
        <w:jc w:val="right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Miejscowość, data, czytelny podpis, osoby, której dane dotyczą</w:t>
      </w:r>
    </w:p>
    <w:sectPr w:rsidR="00E04F91" w:rsidRPr="00EC31ED" w:rsidSect="00634228">
      <w:headerReference w:type="default" r:id="rId10"/>
      <w:footerReference w:type="default" r:id="rId11"/>
      <w:pgSz w:w="11906" w:h="16838"/>
      <w:pgMar w:top="1135" w:right="1134" w:bottom="1135" w:left="1134" w:header="426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C7BDC" w14:textId="77777777" w:rsidR="002E7AB0" w:rsidRDefault="002E7AB0">
      <w:r>
        <w:separator/>
      </w:r>
    </w:p>
  </w:endnote>
  <w:endnote w:type="continuationSeparator" w:id="0">
    <w:p w14:paraId="47C89F17" w14:textId="77777777" w:rsidR="002E7AB0" w:rsidRDefault="002E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35DA9" w14:textId="77777777" w:rsidR="00275264" w:rsidRDefault="00275264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813FA" w14:textId="77777777" w:rsidR="002E7AB0" w:rsidRDefault="002E7AB0">
      <w:r>
        <w:rPr>
          <w:color w:val="000000"/>
        </w:rPr>
        <w:ptab w:relativeTo="margin" w:alignment="center" w:leader="none"/>
      </w:r>
    </w:p>
  </w:footnote>
  <w:footnote w:type="continuationSeparator" w:id="0">
    <w:p w14:paraId="26FB87A4" w14:textId="77777777" w:rsidR="002E7AB0" w:rsidRDefault="002E7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D2206" w14:textId="165AE364" w:rsidR="00EC31ED" w:rsidRPr="00EC31ED" w:rsidRDefault="00EC31ED" w:rsidP="00EC31ED">
    <w:pPr>
      <w:widowControl/>
      <w:suppressAutoHyphens w:val="0"/>
      <w:autoSpaceDN/>
      <w:jc w:val="right"/>
      <w:textAlignment w:val="auto"/>
      <w:rPr>
        <w:rFonts w:eastAsia="Calibri" w:cs="Times New Roman"/>
        <w:kern w:val="0"/>
        <w:sz w:val="16"/>
        <w:szCs w:val="16"/>
        <w:lang w:eastAsia="en-US" w:bidi="ar-SA"/>
      </w:rPr>
    </w:pPr>
    <w:r w:rsidRPr="00EC31ED">
      <w:rPr>
        <w:rFonts w:eastAsia="Calibri" w:cs="Times New Roman"/>
        <w:kern w:val="0"/>
        <w:sz w:val="16"/>
        <w:szCs w:val="16"/>
        <w:lang w:eastAsia="en-US" w:bidi="ar-SA"/>
      </w:rPr>
      <w:t xml:space="preserve">Załącznik nr </w:t>
    </w:r>
    <w:r w:rsidR="00B44FBB">
      <w:rPr>
        <w:rFonts w:eastAsia="Calibri" w:cs="Times New Roman"/>
        <w:kern w:val="0"/>
        <w:sz w:val="16"/>
        <w:szCs w:val="16"/>
        <w:lang w:eastAsia="en-US" w:bidi="ar-SA"/>
      </w:rPr>
      <w:t>4</w:t>
    </w:r>
    <w:r w:rsidRPr="00EC31ED">
      <w:rPr>
        <w:rFonts w:eastAsia="Calibri" w:cs="Times New Roman"/>
        <w:kern w:val="0"/>
        <w:sz w:val="16"/>
        <w:szCs w:val="16"/>
        <w:lang w:eastAsia="en-US" w:bidi="ar-SA"/>
      </w:rPr>
      <w:t xml:space="preserve"> do zapytania ofertowego</w:t>
    </w:r>
  </w:p>
  <w:p w14:paraId="687EFAC5" w14:textId="612C2003" w:rsidR="00EC31ED" w:rsidRPr="00EC31ED" w:rsidRDefault="00EC31ED" w:rsidP="009C73B8">
    <w:pPr>
      <w:widowControl/>
      <w:suppressAutoHyphens w:val="0"/>
      <w:autoSpaceDN/>
      <w:jc w:val="right"/>
      <w:textAlignment w:val="auto"/>
      <w:rPr>
        <w:rFonts w:eastAsia="Calibri" w:cs="Times New Roman"/>
        <w:kern w:val="0"/>
        <w:sz w:val="16"/>
        <w:szCs w:val="16"/>
        <w:lang w:eastAsia="en-US" w:bidi="ar-SA"/>
      </w:rPr>
    </w:pPr>
    <w:r w:rsidRPr="00EC31ED">
      <w:rPr>
        <w:rFonts w:eastAsia="Calibri" w:cs="Times New Roman"/>
        <w:kern w:val="0"/>
        <w:sz w:val="16"/>
        <w:szCs w:val="16"/>
        <w:lang w:eastAsia="en-US" w:bidi="ar-SA"/>
      </w:rPr>
      <w:t>WK.271.</w:t>
    </w:r>
    <w:r w:rsidR="009C73B8">
      <w:rPr>
        <w:rFonts w:eastAsia="Calibri" w:cs="Times New Roman"/>
        <w:kern w:val="0"/>
        <w:sz w:val="16"/>
        <w:szCs w:val="16"/>
        <w:lang w:eastAsia="en-US" w:bidi="ar-SA"/>
      </w:rPr>
      <w:t>2</w:t>
    </w:r>
    <w:r w:rsidR="009A05FE">
      <w:rPr>
        <w:rFonts w:eastAsia="Calibri" w:cs="Times New Roman"/>
        <w:kern w:val="0"/>
        <w:sz w:val="16"/>
        <w:szCs w:val="16"/>
        <w:lang w:eastAsia="en-US" w:bidi="ar-SA"/>
      </w:rPr>
      <w:t>.</w:t>
    </w:r>
    <w:r w:rsidRPr="00EC31ED">
      <w:rPr>
        <w:rFonts w:eastAsia="Calibri" w:cs="Times New Roman"/>
        <w:kern w:val="0"/>
        <w:sz w:val="16"/>
        <w:szCs w:val="16"/>
        <w:lang w:eastAsia="en-US" w:bidi="ar-SA"/>
      </w:rPr>
      <w:t>202</w:t>
    </w:r>
    <w:r w:rsidR="009A05FE">
      <w:rPr>
        <w:rFonts w:eastAsia="Calibri" w:cs="Times New Roman"/>
        <w:kern w:val="0"/>
        <w:sz w:val="16"/>
        <w:szCs w:val="16"/>
        <w:lang w:eastAsia="en-US" w:bidi="ar-SA"/>
      </w:rPr>
      <w:t>3</w:t>
    </w:r>
  </w:p>
  <w:p w14:paraId="03D899DB" w14:textId="2922369A" w:rsidR="0032584B" w:rsidRPr="00EC31ED" w:rsidRDefault="0032584B" w:rsidP="00EC31ED">
    <w:pPr>
      <w:pStyle w:val="LO-Normal"/>
      <w:spacing w:line="100" w:lineRule="atLeast"/>
      <w:jc w:val="right"/>
      <w:rPr>
        <w:rFonts w:ascii="Times New Roman" w:hAnsi="Times New Roman" w:cs="Times New Roman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3A52"/>
    <w:multiLevelType w:val="multilevel"/>
    <w:tmpl w:val="0415001D"/>
    <w:numStyleLink w:val="Styl1"/>
  </w:abstractNum>
  <w:abstractNum w:abstractNumId="1" w15:restartNumberingAfterBreak="0">
    <w:nsid w:val="0A644D4E"/>
    <w:multiLevelType w:val="multilevel"/>
    <w:tmpl w:val="0415001D"/>
    <w:numStyleLink w:val="Styl2"/>
  </w:abstractNum>
  <w:abstractNum w:abstractNumId="2" w15:restartNumberingAfterBreak="0">
    <w:nsid w:val="1BAB37E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8573CE6"/>
    <w:multiLevelType w:val="hybridMultilevel"/>
    <w:tmpl w:val="11E61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A3FA6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D0609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8D15D49"/>
    <w:multiLevelType w:val="multilevel"/>
    <w:tmpl w:val="58DC5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B137EF2"/>
    <w:multiLevelType w:val="hybridMultilevel"/>
    <w:tmpl w:val="086C910C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4B442587"/>
    <w:multiLevelType w:val="hybridMultilevel"/>
    <w:tmpl w:val="B3EE2114"/>
    <w:lvl w:ilvl="0" w:tplc="C974E90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A5EBE"/>
    <w:multiLevelType w:val="hybridMultilevel"/>
    <w:tmpl w:val="01A47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864BF"/>
    <w:multiLevelType w:val="multilevel"/>
    <w:tmpl w:val="72CC7F9E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22F75DB"/>
    <w:multiLevelType w:val="multilevel"/>
    <w:tmpl w:val="0415001D"/>
    <w:numStyleLink w:val="Styl2"/>
  </w:abstractNum>
  <w:abstractNum w:abstractNumId="15" w15:restartNumberingAfterBreak="0">
    <w:nsid w:val="62827127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num w:numId="1" w16cid:durableId="1704476312">
    <w:abstractNumId w:val="3"/>
  </w:num>
  <w:num w:numId="2" w16cid:durableId="566109332">
    <w:abstractNumId w:val="10"/>
  </w:num>
  <w:num w:numId="3" w16cid:durableId="1170220322">
    <w:abstractNumId w:val="7"/>
  </w:num>
  <w:num w:numId="4" w16cid:durableId="1106584251">
    <w:abstractNumId w:val="13"/>
  </w:num>
  <w:num w:numId="5" w16cid:durableId="342904113">
    <w:abstractNumId w:val="8"/>
  </w:num>
  <w:num w:numId="6" w16cid:durableId="1427775139">
    <w:abstractNumId w:val="6"/>
  </w:num>
  <w:num w:numId="7" w16cid:durableId="544146109">
    <w:abstractNumId w:val="4"/>
  </w:num>
  <w:num w:numId="8" w16cid:durableId="316692376">
    <w:abstractNumId w:val="9"/>
  </w:num>
  <w:num w:numId="9" w16cid:durableId="394015030">
    <w:abstractNumId w:val="2"/>
  </w:num>
  <w:num w:numId="10" w16cid:durableId="1911966662">
    <w:abstractNumId w:val="15"/>
  </w:num>
  <w:num w:numId="11" w16cid:durableId="895093349">
    <w:abstractNumId w:val="11"/>
  </w:num>
  <w:num w:numId="12" w16cid:durableId="1220358477">
    <w:abstractNumId w:val="0"/>
  </w:num>
  <w:num w:numId="13" w16cid:durableId="1290284916">
    <w:abstractNumId w:val="5"/>
  </w:num>
  <w:num w:numId="14" w16cid:durableId="1203597125">
    <w:abstractNumId w:val="1"/>
  </w:num>
  <w:num w:numId="15" w16cid:durableId="504247888">
    <w:abstractNumId w:val="14"/>
  </w:num>
  <w:num w:numId="16" w16cid:durableId="19660347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6C"/>
    <w:rsid w:val="000751A1"/>
    <w:rsid w:val="0007770F"/>
    <w:rsid w:val="000C521D"/>
    <w:rsid w:val="000D4B36"/>
    <w:rsid w:val="00125B91"/>
    <w:rsid w:val="00152B6F"/>
    <w:rsid w:val="00170BD6"/>
    <w:rsid w:val="00197F1A"/>
    <w:rsid w:val="00206CEE"/>
    <w:rsid w:val="00214DF6"/>
    <w:rsid w:val="00216B91"/>
    <w:rsid w:val="00275264"/>
    <w:rsid w:val="0027662A"/>
    <w:rsid w:val="002A3BF3"/>
    <w:rsid w:val="002B617D"/>
    <w:rsid w:val="002E7AB0"/>
    <w:rsid w:val="002F1BDB"/>
    <w:rsid w:val="002F2BE8"/>
    <w:rsid w:val="002F6C98"/>
    <w:rsid w:val="00301B19"/>
    <w:rsid w:val="00305E68"/>
    <w:rsid w:val="00325478"/>
    <w:rsid w:val="0032584B"/>
    <w:rsid w:val="00356C89"/>
    <w:rsid w:val="003949CD"/>
    <w:rsid w:val="003A0FC7"/>
    <w:rsid w:val="003A5E6D"/>
    <w:rsid w:val="003B6830"/>
    <w:rsid w:val="003D0120"/>
    <w:rsid w:val="004009F5"/>
    <w:rsid w:val="0042689A"/>
    <w:rsid w:val="00442245"/>
    <w:rsid w:val="0044308A"/>
    <w:rsid w:val="004514DF"/>
    <w:rsid w:val="004B4F9F"/>
    <w:rsid w:val="004C44C3"/>
    <w:rsid w:val="004D2881"/>
    <w:rsid w:val="00517AEA"/>
    <w:rsid w:val="0053267A"/>
    <w:rsid w:val="005535BA"/>
    <w:rsid w:val="00566544"/>
    <w:rsid w:val="00584D04"/>
    <w:rsid w:val="00587D3B"/>
    <w:rsid w:val="005A4A8E"/>
    <w:rsid w:val="00605893"/>
    <w:rsid w:val="006121B2"/>
    <w:rsid w:val="00634228"/>
    <w:rsid w:val="00652307"/>
    <w:rsid w:val="00652838"/>
    <w:rsid w:val="006B7308"/>
    <w:rsid w:val="006D2DE3"/>
    <w:rsid w:val="00700671"/>
    <w:rsid w:val="007133A0"/>
    <w:rsid w:val="00743D52"/>
    <w:rsid w:val="00746BDA"/>
    <w:rsid w:val="00754C6C"/>
    <w:rsid w:val="007E217E"/>
    <w:rsid w:val="007E47F2"/>
    <w:rsid w:val="007E689E"/>
    <w:rsid w:val="007F2C1B"/>
    <w:rsid w:val="00806F78"/>
    <w:rsid w:val="00811659"/>
    <w:rsid w:val="00871DF2"/>
    <w:rsid w:val="00872F96"/>
    <w:rsid w:val="0087589A"/>
    <w:rsid w:val="00892FD5"/>
    <w:rsid w:val="008D32FE"/>
    <w:rsid w:val="008F759A"/>
    <w:rsid w:val="0092644A"/>
    <w:rsid w:val="0094717A"/>
    <w:rsid w:val="00962D41"/>
    <w:rsid w:val="009A05FE"/>
    <w:rsid w:val="009C73B8"/>
    <w:rsid w:val="009F07A7"/>
    <w:rsid w:val="00A0470E"/>
    <w:rsid w:val="00A11724"/>
    <w:rsid w:val="00A464D5"/>
    <w:rsid w:val="00AF5CD4"/>
    <w:rsid w:val="00B14CBF"/>
    <w:rsid w:val="00B35589"/>
    <w:rsid w:val="00B42567"/>
    <w:rsid w:val="00B43393"/>
    <w:rsid w:val="00B44FBB"/>
    <w:rsid w:val="00B47EA7"/>
    <w:rsid w:val="00B7278B"/>
    <w:rsid w:val="00B75B07"/>
    <w:rsid w:val="00BA1771"/>
    <w:rsid w:val="00BA18C9"/>
    <w:rsid w:val="00BA56FE"/>
    <w:rsid w:val="00BD20DB"/>
    <w:rsid w:val="00C27CC9"/>
    <w:rsid w:val="00C50EB3"/>
    <w:rsid w:val="00C77C48"/>
    <w:rsid w:val="00C85339"/>
    <w:rsid w:val="00CA65D3"/>
    <w:rsid w:val="00CC004D"/>
    <w:rsid w:val="00CF65A2"/>
    <w:rsid w:val="00D04109"/>
    <w:rsid w:val="00D453CE"/>
    <w:rsid w:val="00D700F6"/>
    <w:rsid w:val="00D90E6A"/>
    <w:rsid w:val="00DB554F"/>
    <w:rsid w:val="00E028E9"/>
    <w:rsid w:val="00E04F91"/>
    <w:rsid w:val="00E51B8D"/>
    <w:rsid w:val="00E731E8"/>
    <w:rsid w:val="00EC31ED"/>
    <w:rsid w:val="00EF0FF5"/>
    <w:rsid w:val="00EF28C0"/>
    <w:rsid w:val="00EF49C8"/>
    <w:rsid w:val="00F132DE"/>
    <w:rsid w:val="00F30E53"/>
    <w:rsid w:val="00F77F4F"/>
    <w:rsid w:val="00F94ED9"/>
    <w:rsid w:val="00FE22DA"/>
    <w:rsid w:val="00FE6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78C01"/>
  <w15:docId w15:val="{31CB2F53-551B-4936-901D-F0F8F140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893"/>
  </w:style>
  <w:style w:type="paragraph" w:styleId="Nagwek1">
    <w:name w:val="heading 1"/>
    <w:basedOn w:val="Standard"/>
    <w:next w:val="Standard"/>
    <w:rsid w:val="00B42567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rsid w:val="00B42567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42567"/>
  </w:style>
  <w:style w:type="paragraph" w:styleId="Nagwek">
    <w:name w:val="header"/>
    <w:basedOn w:val="Standard"/>
    <w:next w:val="Textbody"/>
    <w:rsid w:val="00B4256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42567"/>
    <w:pPr>
      <w:spacing w:after="120"/>
    </w:pPr>
  </w:style>
  <w:style w:type="paragraph" w:styleId="Lista">
    <w:name w:val="List"/>
    <w:basedOn w:val="Textbody"/>
    <w:rsid w:val="00B42567"/>
  </w:style>
  <w:style w:type="paragraph" w:styleId="Legenda">
    <w:name w:val="caption"/>
    <w:basedOn w:val="Standard"/>
    <w:rsid w:val="00B4256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42567"/>
    <w:pPr>
      <w:suppressLineNumbers/>
    </w:pPr>
  </w:style>
  <w:style w:type="paragraph" w:customStyle="1" w:styleId="Heading">
    <w:name w:val="Heading"/>
    <w:basedOn w:val="Standard"/>
    <w:next w:val="Textbody"/>
    <w:rsid w:val="00B4256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rsid w:val="00B42567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rsid w:val="00B42567"/>
    <w:pPr>
      <w:jc w:val="center"/>
    </w:pPr>
    <w:rPr>
      <w:i/>
      <w:iCs/>
    </w:rPr>
  </w:style>
  <w:style w:type="paragraph" w:styleId="Tekstpodstawowy2">
    <w:name w:val="Body Text 2"/>
    <w:basedOn w:val="Standard"/>
    <w:rsid w:val="00B42567"/>
    <w:rPr>
      <w:b/>
      <w:bCs/>
      <w:sz w:val="26"/>
    </w:rPr>
  </w:style>
  <w:style w:type="paragraph" w:customStyle="1" w:styleId="TableContents">
    <w:name w:val="Table Contents"/>
    <w:basedOn w:val="Standard"/>
    <w:rsid w:val="00B42567"/>
    <w:pPr>
      <w:suppressLineNumbers/>
    </w:pPr>
  </w:style>
  <w:style w:type="paragraph" w:styleId="Stopka">
    <w:name w:val="footer"/>
    <w:basedOn w:val="Standard"/>
    <w:rsid w:val="00B42567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B42567"/>
  </w:style>
  <w:style w:type="character" w:customStyle="1" w:styleId="BulletSymbols">
    <w:name w:val="Bullet Symbols"/>
    <w:rsid w:val="00B42567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0D4B36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83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830"/>
    <w:rPr>
      <w:rFonts w:ascii="Segoe UI" w:hAnsi="Segoe UI"/>
      <w:sz w:val="18"/>
      <w:szCs w:val="16"/>
    </w:rPr>
  </w:style>
  <w:style w:type="numbering" w:customStyle="1" w:styleId="WW8Num3">
    <w:name w:val="WW8Num3"/>
    <w:basedOn w:val="Bezlisty"/>
    <w:rsid w:val="004D2881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288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288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288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6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6E9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6E92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E92"/>
    <w:rPr>
      <w:b/>
      <w:bCs/>
      <w:sz w:val="20"/>
      <w:szCs w:val="18"/>
    </w:rPr>
  </w:style>
  <w:style w:type="character" w:styleId="Hipercze">
    <w:name w:val="Hyperlink"/>
    <w:basedOn w:val="Domylnaczcionkaakapitu"/>
    <w:uiPriority w:val="99"/>
    <w:unhideWhenUsed/>
    <w:rsid w:val="00EC31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31ED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EC31ED"/>
    <w:pPr>
      <w:numPr>
        <w:numId w:val="9"/>
      </w:numPr>
    </w:pPr>
  </w:style>
  <w:style w:type="numbering" w:customStyle="1" w:styleId="Styl2">
    <w:name w:val="Styl2"/>
    <w:uiPriority w:val="99"/>
    <w:rsid w:val="00EC31ED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golub-dobrzy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golub-dobr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E70D9-9ADA-41B4-B8B7-378CED57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734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Dawid Jarecki</cp:lastModifiedBy>
  <cp:revision>2</cp:revision>
  <cp:lastPrinted>2019-03-25T12:40:00Z</cp:lastPrinted>
  <dcterms:created xsi:type="dcterms:W3CDTF">2023-11-16T08:03:00Z</dcterms:created>
  <dcterms:modified xsi:type="dcterms:W3CDTF">2023-11-16T08:03:00Z</dcterms:modified>
</cp:coreProperties>
</file>