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6A5C7A0" w14:textId="1D1E3838" w:rsidR="0085704F" w:rsidRPr="00974D71" w:rsidRDefault="0085704F" w:rsidP="00974D71">
      <w:r>
        <w:rPr>
          <w:noProof/>
        </w:rPr>
        <w:drawing>
          <wp:inline distT="0" distB="0" distL="0" distR="0" wp14:anchorId="4B35E2B1" wp14:editId="129B0299">
            <wp:extent cx="5760695" cy="1597446"/>
            <wp:effectExtent l="0" t="0" r="0" b="0"/>
            <wp:docPr id="33028041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280412" name="Obraz 330280412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837" b="10598"/>
                    <a:stretch/>
                  </pic:blipFill>
                  <pic:spPr bwMode="auto">
                    <a:xfrm>
                      <a:off x="0" y="0"/>
                      <a:ext cx="5760695" cy="15974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280BE4" w14:textId="77777777" w:rsidR="00974D71" w:rsidRDefault="00974D71" w:rsidP="00974D71">
      <w:pPr>
        <w:jc w:val="center"/>
        <w:rPr>
          <w:rFonts w:ascii="Arial Narrow" w:hAnsi="Arial Narrow"/>
          <w:b/>
          <w:bCs/>
          <w:sz w:val="32"/>
          <w:szCs w:val="32"/>
          <w:u w:val="single"/>
        </w:rPr>
      </w:pPr>
    </w:p>
    <w:p w14:paraId="4A053C2D" w14:textId="77777777" w:rsidR="00912330" w:rsidRDefault="00912330" w:rsidP="00974D71">
      <w:pPr>
        <w:jc w:val="center"/>
        <w:rPr>
          <w:rFonts w:ascii="Arial Narrow" w:hAnsi="Arial Narrow"/>
          <w:b/>
          <w:bCs/>
          <w:sz w:val="32"/>
          <w:szCs w:val="32"/>
          <w:u w:val="single"/>
        </w:rPr>
      </w:pPr>
    </w:p>
    <w:p w14:paraId="57718728" w14:textId="4012C54E" w:rsidR="0085704F" w:rsidRDefault="0085704F" w:rsidP="00974D71">
      <w:pPr>
        <w:jc w:val="center"/>
        <w:rPr>
          <w:rFonts w:ascii="Arial Narrow" w:hAnsi="Arial Narrow"/>
          <w:b/>
          <w:bCs/>
          <w:sz w:val="32"/>
          <w:szCs w:val="32"/>
          <w:u w:val="single"/>
        </w:rPr>
      </w:pPr>
      <w:r w:rsidRPr="00974D71">
        <w:rPr>
          <w:rFonts w:ascii="Arial Narrow" w:hAnsi="Arial Narrow"/>
          <w:b/>
          <w:bCs/>
          <w:sz w:val="32"/>
          <w:szCs w:val="32"/>
          <w:u w:val="single"/>
        </w:rPr>
        <w:t>PROGRAM FUNKCJONALNO – UŻYTKOWY</w:t>
      </w:r>
    </w:p>
    <w:p w14:paraId="192A571D" w14:textId="77777777" w:rsidR="00912330" w:rsidRPr="00974D71" w:rsidRDefault="00912330" w:rsidP="00155FB0">
      <w:pPr>
        <w:spacing w:after="0" w:line="360" w:lineRule="auto"/>
        <w:rPr>
          <w:rFonts w:ascii="Arial Narrow" w:hAnsi="Arial Narrow"/>
          <w:b/>
          <w:bCs/>
          <w:sz w:val="32"/>
          <w:szCs w:val="32"/>
          <w:u w:val="single"/>
        </w:rPr>
      </w:pPr>
    </w:p>
    <w:p w14:paraId="4A86F289" w14:textId="26830015" w:rsidR="00516C9B" w:rsidRPr="00871F6F" w:rsidRDefault="00516C9B" w:rsidP="00155FB0">
      <w:pPr>
        <w:spacing w:after="0" w:line="360" w:lineRule="auto"/>
        <w:jc w:val="center"/>
        <w:rPr>
          <w:rFonts w:ascii="Arial Narrow" w:hAnsi="Arial Narrow"/>
          <w:b/>
          <w:bCs/>
          <w:color w:val="C00000"/>
          <w:sz w:val="28"/>
          <w:szCs w:val="28"/>
        </w:rPr>
      </w:pPr>
      <w:r w:rsidRPr="00871F6F">
        <w:rPr>
          <w:rFonts w:ascii="Arial Narrow" w:hAnsi="Arial Narrow"/>
          <w:b/>
          <w:bCs/>
          <w:color w:val="C00000"/>
          <w:sz w:val="28"/>
          <w:szCs w:val="28"/>
        </w:rPr>
        <w:t>Budowa zadaszenia</w:t>
      </w:r>
      <w:r w:rsidR="00BE1196">
        <w:rPr>
          <w:rFonts w:ascii="Arial Narrow" w:hAnsi="Arial Narrow"/>
          <w:b/>
          <w:bCs/>
          <w:color w:val="C00000"/>
          <w:sz w:val="28"/>
          <w:szCs w:val="28"/>
        </w:rPr>
        <w:t xml:space="preserve"> </w:t>
      </w:r>
      <w:r w:rsidRPr="00871F6F">
        <w:rPr>
          <w:rFonts w:ascii="Arial Narrow" w:hAnsi="Arial Narrow"/>
          <w:b/>
          <w:bCs/>
          <w:color w:val="C00000"/>
          <w:sz w:val="28"/>
          <w:szCs w:val="28"/>
        </w:rPr>
        <w:t>o stałej konstrukcji istniejącego boiska wielofunkcyjnego przy Szkole Podstawowej w Lińsku</w:t>
      </w:r>
      <w:r w:rsidR="009966A5" w:rsidRPr="00871F6F">
        <w:rPr>
          <w:rFonts w:ascii="Arial Narrow" w:hAnsi="Arial Narrow"/>
          <w:b/>
          <w:bCs/>
          <w:color w:val="C00000"/>
          <w:sz w:val="28"/>
          <w:szCs w:val="28"/>
        </w:rPr>
        <w:t xml:space="preserve">, </w:t>
      </w:r>
      <w:r w:rsidRPr="00871F6F">
        <w:rPr>
          <w:rFonts w:ascii="Arial Narrow" w:hAnsi="Arial Narrow"/>
          <w:b/>
          <w:bCs/>
          <w:color w:val="C00000"/>
          <w:sz w:val="28"/>
          <w:szCs w:val="28"/>
        </w:rPr>
        <w:t xml:space="preserve"> w ramach </w:t>
      </w:r>
      <w:r w:rsidR="00155FB0" w:rsidRPr="00871F6F">
        <w:rPr>
          <w:rFonts w:ascii="Arial Narrow" w:hAnsi="Arial Narrow"/>
          <w:b/>
          <w:bCs/>
          <w:color w:val="C00000"/>
          <w:sz w:val="28"/>
          <w:szCs w:val="28"/>
        </w:rPr>
        <w:t>„P</w:t>
      </w:r>
      <w:r w:rsidRPr="00871F6F">
        <w:rPr>
          <w:rFonts w:ascii="Arial Narrow" w:hAnsi="Arial Narrow"/>
          <w:b/>
          <w:bCs/>
          <w:color w:val="C00000"/>
          <w:sz w:val="28"/>
          <w:szCs w:val="28"/>
        </w:rPr>
        <w:t>rogramu OLIMPIA</w:t>
      </w:r>
      <w:r w:rsidR="00155FB0" w:rsidRPr="00871F6F">
        <w:rPr>
          <w:rFonts w:ascii="Arial Narrow" w:hAnsi="Arial Narrow"/>
          <w:b/>
          <w:bCs/>
          <w:color w:val="C00000"/>
          <w:sz w:val="28"/>
          <w:szCs w:val="28"/>
        </w:rPr>
        <w:t>”</w:t>
      </w:r>
      <w:r w:rsidRPr="00871F6F">
        <w:rPr>
          <w:rFonts w:ascii="Arial Narrow" w:hAnsi="Arial Narrow"/>
          <w:b/>
          <w:bCs/>
          <w:color w:val="C00000"/>
          <w:sz w:val="28"/>
          <w:szCs w:val="28"/>
        </w:rPr>
        <w:t xml:space="preserve"> –</w:t>
      </w:r>
      <w:r w:rsidR="00155FB0" w:rsidRPr="00871F6F">
        <w:rPr>
          <w:rFonts w:ascii="Arial Narrow" w:hAnsi="Arial Narrow"/>
          <w:b/>
          <w:bCs/>
          <w:color w:val="C00000"/>
          <w:sz w:val="28"/>
          <w:szCs w:val="28"/>
        </w:rPr>
        <w:t xml:space="preserve"> </w:t>
      </w:r>
      <w:r w:rsidRPr="00871F6F">
        <w:rPr>
          <w:rFonts w:ascii="Arial Narrow" w:hAnsi="Arial Narrow"/>
          <w:b/>
          <w:bCs/>
          <w:color w:val="C00000"/>
          <w:sz w:val="28"/>
          <w:szCs w:val="28"/>
        </w:rPr>
        <w:t xml:space="preserve"> budow</w:t>
      </w:r>
      <w:r w:rsidR="00155FB0" w:rsidRPr="00871F6F">
        <w:rPr>
          <w:rFonts w:ascii="Arial Narrow" w:hAnsi="Arial Narrow"/>
          <w:b/>
          <w:bCs/>
          <w:color w:val="C00000"/>
          <w:sz w:val="28"/>
          <w:szCs w:val="28"/>
        </w:rPr>
        <w:t>a</w:t>
      </w:r>
      <w:r w:rsidRPr="00871F6F">
        <w:rPr>
          <w:rFonts w:ascii="Arial Narrow" w:hAnsi="Arial Narrow"/>
          <w:b/>
          <w:bCs/>
          <w:color w:val="C00000"/>
          <w:sz w:val="28"/>
          <w:szCs w:val="28"/>
        </w:rPr>
        <w:t xml:space="preserve"> przyszkolnych hal sportowych na 100 – lecie pierwszych wstępów reprezentacji Polski na Igrzyskach Olimpijskich.</w:t>
      </w:r>
    </w:p>
    <w:p w14:paraId="27031E5D" w14:textId="77777777" w:rsidR="00516C9B" w:rsidRPr="00974D71" w:rsidRDefault="00516C9B" w:rsidP="00F433BC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452421CB" w14:textId="41F11C33" w:rsidR="00516C9B" w:rsidRPr="00974D71" w:rsidRDefault="00516C9B" w:rsidP="00F433BC">
      <w:pPr>
        <w:spacing w:after="0" w:line="360" w:lineRule="auto"/>
        <w:jc w:val="center"/>
        <w:rPr>
          <w:rFonts w:ascii="Arial Narrow" w:hAnsi="Arial Narrow"/>
          <w:b/>
          <w:bCs/>
          <w:sz w:val="24"/>
          <w:szCs w:val="24"/>
          <w:u w:val="single"/>
        </w:rPr>
      </w:pPr>
      <w:r w:rsidRPr="00974D71">
        <w:rPr>
          <w:rFonts w:ascii="Arial Narrow" w:hAnsi="Arial Narrow"/>
          <w:b/>
          <w:bCs/>
          <w:sz w:val="24"/>
          <w:szCs w:val="24"/>
          <w:u w:val="single"/>
        </w:rPr>
        <w:t>ZAMAWIAJĄCY:</w:t>
      </w:r>
    </w:p>
    <w:p w14:paraId="26D459FD" w14:textId="4FFA0EAE" w:rsidR="00516C9B" w:rsidRPr="00974D71" w:rsidRDefault="00516C9B" w:rsidP="00F433BC">
      <w:pPr>
        <w:spacing w:after="0" w:line="360" w:lineRule="auto"/>
        <w:jc w:val="center"/>
        <w:rPr>
          <w:rFonts w:ascii="Arial Narrow" w:hAnsi="Arial Narrow"/>
          <w:sz w:val="24"/>
          <w:szCs w:val="24"/>
        </w:rPr>
      </w:pPr>
      <w:r w:rsidRPr="00974D71">
        <w:rPr>
          <w:rFonts w:ascii="Arial Narrow" w:hAnsi="Arial Narrow"/>
          <w:sz w:val="24"/>
          <w:szCs w:val="24"/>
        </w:rPr>
        <w:t>GMINA ŚLIWICE</w:t>
      </w:r>
    </w:p>
    <w:p w14:paraId="1CA3BD7A" w14:textId="2CAC2A6E" w:rsidR="00516C9B" w:rsidRPr="00974D71" w:rsidRDefault="00516C9B" w:rsidP="00F433BC">
      <w:pPr>
        <w:spacing w:after="0" w:line="360" w:lineRule="auto"/>
        <w:jc w:val="center"/>
        <w:rPr>
          <w:rFonts w:ascii="Arial Narrow" w:hAnsi="Arial Narrow"/>
          <w:sz w:val="24"/>
          <w:szCs w:val="24"/>
        </w:rPr>
      </w:pPr>
      <w:r w:rsidRPr="00974D71">
        <w:rPr>
          <w:rFonts w:ascii="Arial Narrow" w:hAnsi="Arial Narrow"/>
          <w:sz w:val="24"/>
          <w:szCs w:val="24"/>
        </w:rPr>
        <w:t>ul. Ks. dr St. Sychowskiego 30</w:t>
      </w:r>
    </w:p>
    <w:p w14:paraId="50354C89" w14:textId="6A5664F9" w:rsidR="00516C9B" w:rsidRPr="00974D71" w:rsidRDefault="00516C9B" w:rsidP="00F433BC">
      <w:pPr>
        <w:spacing w:after="0" w:line="360" w:lineRule="auto"/>
        <w:jc w:val="center"/>
        <w:rPr>
          <w:rFonts w:ascii="Arial Narrow" w:hAnsi="Arial Narrow"/>
          <w:sz w:val="24"/>
          <w:szCs w:val="24"/>
        </w:rPr>
      </w:pPr>
      <w:r w:rsidRPr="00974D71">
        <w:rPr>
          <w:rFonts w:ascii="Arial Narrow" w:hAnsi="Arial Narrow"/>
          <w:sz w:val="24"/>
          <w:szCs w:val="24"/>
        </w:rPr>
        <w:t>89-530 Śliwice</w:t>
      </w:r>
    </w:p>
    <w:p w14:paraId="2FF361E5" w14:textId="77777777" w:rsidR="00516C9B" w:rsidRPr="00974D71" w:rsidRDefault="00516C9B" w:rsidP="00F433BC">
      <w:pPr>
        <w:spacing w:after="0" w:line="360" w:lineRule="auto"/>
        <w:jc w:val="center"/>
        <w:rPr>
          <w:rFonts w:ascii="Arial Narrow" w:hAnsi="Arial Narrow"/>
          <w:sz w:val="24"/>
          <w:szCs w:val="24"/>
        </w:rPr>
      </w:pPr>
    </w:p>
    <w:p w14:paraId="2C69CD8F" w14:textId="4A995FAB" w:rsidR="00516C9B" w:rsidRPr="00974D71" w:rsidRDefault="00516C9B" w:rsidP="00F433BC">
      <w:pPr>
        <w:spacing w:after="0" w:line="360" w:lineRule="auto"/>
        <w:jc w:val="center"/>
        <w:rPr>
          <w:rFonts w:ascii="Arial Narrow" w:hAnsi="Arial Narrow"/>
          <w:b/>
          <w:bCs/>
          <w:sz w:val="24"/>
          <w:szCs w:val="24"/>
          <w:u w:val="single"/>
        </w:rPr>
      </w:pPr>
      <w:r w:rsidRPr="00974D71">
        <w:rPr>
          <w:rFonts w:ascii="Arial Narrow" w:hAnsi="Arial Narrow"/>
          <w:b/>
          <w:bCs/>
          <w:sz w:val="24"/>
          <w:szCs w:val="24"/>
          <w:u w:val="single"/>
        </w:rPr>
        <w:t>ADRES</w:t>
      </w:r>
      <w:r w:rsidR="00974D71" w:rsidRPr="00974D71">
        <w:rPr>
          <w:rFonts w:ascii="Arial Narrow" w:hAnsi="Arial Narrow"/>
          <w:b/>
          <w:bCs/>
          <w:sz w:val="24"/>
          <w:szCs w:val="24"/>
          <w:u w:val="single"/>
        </w:rPr>
        <w:t xml:space="preserve"> OBIEKTU:</w:t>
      </w:r>
    </w:p>
    <w:p w14:paraId="08596763" w14:textId="63E496AD" w:rsidR="00974D71" w:rsidRPr="00974D71" w:rsidRDefault="00974D71" w:rsidP="00F433BC">
      <w:pPr>
        <w:spacing w:after="0" w:line="360" w:lineRule="auto"/>
        <w:jc w:val="center"/>
        <w:rPr>
          <w:rFonts w:ascii="Arial Narrow" w:hAnsi="Arial Narrow"/>
          <w:sz w:val="24"/>
          <w:szCs w:val="24"/>
        </w:rPr>
      </w:pPr>
      <w:r w:rsidRPr="00974D71">
        <w:rPr>
          <w:rFonts w:ascii="Arial Narrow" w:hAnsi="Arial Narrow"/>
          <w:sz w:val="24"/>
          <w:szCs w:val="24"/>
        </w:rPr>
        <w:t>Gmina Śliwice, obręb Lińsk</w:t>
      </w:r>
    </w:p>
    <w:p w14:paraId="5CB0AAD6" w14:textId="2A68593E" w:rsidR="00974D71" w:rsidRPr="00974D71" w:rsidRDefault="00974D71" w:rsidP="00F433BC">
      <w:pPr>
        <w:spacing w:after="0" w:line="360" w:lineRule="auto"/>
        <w:jc w:val="center"/>
        <w:rPr>
          <w:rFonts w:ascii="Arial Narrow" w:hAnsi="Arial Narrow"/>
          <w:sz w:val="24"/>
          <w:szCs w:val="24"/>
        </w:rPr>
      </w:pPr>
      <w:r w:rsidRPr="00974D71">
        <w:rPr>
          <w:rFonts w:ascii="Arial Narrow" w:hAnsi="Arial Narrow"/>
          <w:sz w:val="24"/>
          <w:szCs w:val="24"/>
        </w:rPr>
        <w:t>Lińsk 37</w:t>
      </w:r>
      <w:r w:rsidR="00CD5117">
        <w:rPr>
          <w:rFonts w:ascii="Arial Narrow" w:hAnsi="Arial Narrow"/>
          <w:sz w:val="24"/>
          <w:szCs w:val="24"/>
        </w:rPr>
        <w:t>, 89-530 Śliwce</w:t>
      </w:r>
    </w:p>
    <w:p w14:paraId="422DA619" w14:textId="54183A36" w:rsidR="00974D71" w:rsidRDefault="00974D71" w:rsidP="00F433BC">
      <w:pPr>
        <w:spacing w:after="0" w:line="360" w:lineRule="auto"/>
        <w:jc w:val="center"/>
        <w:rPr>
          <w:rFonts w:ascii="Arial Narrow" w:hAnsi="Arial Narrow"/>
          <w:sz w:val="24"/>
          <w:szCs w:val="24"/>
        </w:rPr>
      </w:pPr>
      <w:r w:rsidRPr="00974D71">
        <w:rPr>
          <w:rFonts w:ascii="Arial Narrow" w:hAnsi="Arial Narrow"/>
          <w:sz w:val="24"/>
          <w:szCs w:val="24"/>
        </w:rPr>
        <w:t>Działka o nr ewid. 500/1</w:t>
      </w:r>
      <w:r w:rsidR="00670A4A">
        <w:rPr>
          <w:rFonts w:ascii="Arial Narrow" w:hAnsi="Arial Narrow"/>
          <w:sz w:val="24"/>
          <w:szCs w:val="24"/>
        </w:rPr>
        <w:t xml:space="preserve">, </w:t>
      </w:r>
    </w:p>
    <w:p w14:paraId="656EB089" w14:textId="77777777" w:rsidR="00912330" w:rsidRDefault="00912330" w:rsidP="00F433BC">
      <w:pPr>
        <w:spacing w:after="0" w:line="360" w:lineRule="auto"/>
        <w:jc w:val="center"/>
        <w:rPr>
          <w:rFonts w:ascii="Arial Narrow" w:hAnsi="Arial Narrow"/>
          <w:sz w:val="24"/>
          <w:szCs w:val="24"/>
        </w:rPr>
      </w:pPr>
    </w:p>
    <w:p w14:paraId="779373A5" w14:textId="77777777" w:rsidR="00912330" w:rsidRPr="00974D71" w:rsidRDefault="00912330" w:rsidP="00F433BC">
      <w:pPr>
        <w:spacing w:after="0" w:line="360" w:lineRule="auto"/>
        <w:jc w:val="center"/>
        <w:rPr>
          <w:rFonts w:ascii="Arial Narrow" w:hAnsi="Arial Narrow"/>
          <w:b/>
          <w:bCs/>
          <w:sz w:val="24"/>
          <w:szCs w:val="24"/>
          <w:u w:val="single"/>
        </w:rPr>
      </w:pPr>
      <w:r w:rsidRPr="00974D71">
        <w:rPr>
          <w:rFonts w:ascii="Arial Narrow" w:hAnsi="Arial Narrow"/>
          <w:b/>
          <w:bCs/>
          <w:sz w:val="24"/>
          <w:szCs w:val="24"/>
          <w:u w:val="single"/>
        </w:rPr>
        <w:t>OPRACOWANIE:</w:t>
      </w:r>
    </w:p>
    <w:p w14:paraId="6EC86C89" w14:textId="53754715" w:rsidR="00912330" w:rsidRDefault="00912330" w:rsidP="00F433BC">
      <w:pPr>
        <w:spacing w:after="0" w:line="360" w:lineRule="auto"/>
        <w:jc w:val="center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mgr inż. Zbigniew Klinicki</w:t>
      </w:r>
    </w:p>
    <w:p w14:paraId="19F8BDAE" w14:textId="5534E178" w:rsidR="00912330" w:rsidRDefault="00912330" w:rsidP="00F433BC">
      <w:pPr>
        <w:spacing w:after="0" w:line="360" w:lineRule="auto"/>
        <w:jc w:val="center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mgr inż. Agnieszka Mazur</w:t>
      </w:r>
    </w:p>
    <w:p w14:paraId="4FEAA39C" w14:textId="77777777" w:rsidR="00912330" w:rsidRDefault="00912330" w:rsidP="00F433BC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411D15B1" w14:textId="77777777" w:rsidR="005270AF" w:rsidRDefault="005270AF" w:rsidP="00F433BC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3A6D3558" w14:textId="13D60AE2" w:rsidR="00912330" w:rsidRDefault="00155FB0" w:rsidP="005270AF">
      <w:pPr>
        <w:spacing w:after="0" w:line="360" w:lineRule="auto"/>
        <w:jc w:val="center"/>
        <w:rPr>
          <w:rFonts w:ascii="Arial Narrow" w:hAnsi="Arial Narrow"/>
          <w:sz w:val="24"/>
          <w:szCs w:val="24"/>
        </w:rPr>
      </w:pPr>
      <w:r w:rsidRPr="00155FB0">
        <w:rPr>
          <w:rFonts w:ascii="Arial Narrow" w:hAnsi="Arial Narrow"/>
          <w:b/>
          <w:bCs/>
          <w:sz w:val="24"/>
          <w:szCs w:val="24"/>
        </w:rPr>
        <w:t>CZERWIEC 2024 R</w:t>
      </w:r>
      <w:r>
        <w:rPr>
          <w:rFonts w:ascii="Arial Narrow" w:hAnsi="Arial Narrow"/>
          <w:sz w:val="24"/>
          <w:szCs w:val="24"/>
        </w:rPr>
        <w:t>.</w:t>
      </w:r>
    </w:p>
    <w:p w14:paraId="0F925DC5" w14:textId="77777777" w:rsidR="00912330" w:rsidRDefault="00912330" w:rsidP="00F433BC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2699DE1A" w14:textId="3373FCF6" w:rsidR="00974D71" w:rsidRPr="005270AF" w:rsidRDefault="00974D71" w:rsidP="00F433BC">
      <w:pPr>
        <w:spacing w:after="0" w:line="360" w:lineRule="auto"/>
        <w:rPr>
          <w:rFonts w:ascii="Arial Narrow" w:hAnsi="Arial Narrow"/>
          <w:b/>
          <w:bCs/>
          <w:color w:val="0A2F41" w:themeColor="accent1" w:themeShade="80"/>
          <w:sz w:val="24"/>
          <w:szCs w:val="24"/>
          <w:u w:val="single"/>
        </w:rPr>
      </w:pPr>
      <w:r w:rsidRPr="005270AF">
        <w:rPr>
          <w:rFonts w:ascii="Arial Narrow" w:hAnsi="Arial Narrow"/>
          <w:b/>
          <w:bCs/>
          <w:color w:val="0A2F41" w:themeColor="accent1" w:themeShade="80"/>
          <w:sz w:val="24"/>
          <w:szCs w:val="24"/>
          <w:u w:val="single"/>
        </w:rPr>
        <w:t>KODY I NAZWY WEDŁUG WSPÓLNEGO SŁOWNIKA ZAMÓWIEŃ (CPV):</w:t>
      </w:r>
    </w:p>
    <w:p w14:paraId="251FF28F" w14:textId="77777777" w:rsidR="005270AF" w:rsidRPr="005270AF" w:rsidRDefault="005270AF" w:rsidP="005270AF">
      <w:pPr>
        <w:autoSpaceDE w:val="0"/>
        <w:autoSpaceDN w:val="0"/>
        <w:adjustRightInd w:val="0"/>
        <w:spacing w:after="0" w:line="360" w:lineRule="auto"/>
        <w:rPr>
          <w:rFonts w:ascii="Arial Narrow" w:hAnsi="Arial Narrow" w:cs="CIDFont+F2"/>
          <w:kern w:val="0"/>
          <w:sz w:val="24"/>
          <w:szCs w:val="24"/>
        </w:rPr>
      </w:pPr>
      <w:r w:rsidRPr="005270AF">
        <w:rPr>
          <w:rFonts w:ascii="Arial Narrow" w:hAnsi="Arial Narrow" w:cs="CIDFont+F2"/>
          <w:kern w:val="0"/>
          <w:sz w:val="24"/>
          <w:szCs w:val="24"/>
        </w:rPr>
        <w:t>Nazwy i kody CPV:</w:t>
      </w:r>
    </w:p>
    <w:p w14:paraId="55A90C8C" w14:textId="77777777" w:rsidR="005270AF" w:rsidRPr="005270AF" w:rsidRDefault="005270AF" w:rsidP="005270AF">
      <w:pPr>
        <w:autoSpaceDE w:val="0"/>
        <w:autoSpaceDN w:val="0"/>
        <w:adjustRightInd w:val="0"/>
        <w:spacing w:after="0" w:line="360" w:lineRule="auto"/>
        <w:rPr>
          <w:rFonts w:ascii="Arial Narrow" w:hAnsi="Arial Narrow" w:cs="CIDFont+F2"/>
          <w:kern w:val="0"/>
          <w:sz w:val="24"/>
          <w:szCs w:val="24"/>
        </w:rPr>
      </w:pPr>
      <w:r w:rsidRPr="005270AF">
        <w:rPr>
          <w:rFonts w:ascii="Arial Narrow" w:hAnsi="Arial Narrow" w:cs="CIDFont+F2"/>
          <w:kern w:val="0"/>
          <w:sz w:val="24"/>
          <w:szCs w:val="24"/>
        </w:rPr>
        <w:t>1) grupy robót:</w:t>
      </w:r>
    </w:p>
    <w:p w14:paraId="51534454" w14:textId="77777777" w:rsidR="005270AF" w:rsidRPr="005270AF" w:rsidRDefault="005270AF" w:rsidP="005270AF">
      <w:pPr>
        <w:autoSpaceDE w:val="0"/>
        <w:autoSpaceDN w:val="0"/>
        <w:adjustRightInd w:val="0"/>
        <w:spacing w:after="0" w:line="360" w:lineRule="auto"/>
        <w:rPr>
          <w:rFonts w:ascii="Arial Narrow" w:hAnsi="Arial Narrow" w:cs="CIDFont+F3"/>
          <w:kern w:val="0"/>
          <w:sz w:val="24"/>
          <w:szCs w:val="24"/>
        </w:rPr>
      </w:pPr>
      <w:r w:rsidRPr="005270AF">
        <w:rPr>
          <w:rFonts w:ascii="Arial Narrow" w:hAnsi="Arial Narrow" w:cs="CIDFont+F3"/>
          <w:kern w:val="0"/>
          <w:sz w:val="24"/>
          <w:szCs w:val="24"/>
        </w:rPr>
        <w:t>45000000-7: Roboty budowlane</w:t>
      </w:r>
    </w:p>
    <w:p w14:paraId="027132D2" w14:textId="77777777" w:rsidR="005270AF" w:rsidRPr="005270AF" w:rsidRDefault="005270AF" w:rsidP="005270AF">
      <w:pPr>
        <w:autoSpaceDE w:val="0"/>
        <w:autoSpaceDN w:val="0"/>
        <w:adjustRightInd w:val="0"/>
        <w:spacing w:after="0" w:line="360" w:lineRule="auto"/>
        <w:rPr>
          <w:rFonts w:ascii="Arial Narrow" w:hAnsi="Arial Narrow" w:cs="CIDFont+F3"/>
          <w:kern w:val="0"/>
          <w:sz w:val="24"/>
          <w:szCs w:val="24"/>
        </w:rPr>
      </w:pPr>
      <w:r w:rsidRPr="005270AF">
        <w:rPr>
          <w:rFonts w:ascii="Arial Narrow" w:hAnsi="Arial Narrow" w:cs="CIDFont+F3"/>
          <w:kern w:val="0"/>
          <w:sz w:val="24"/>
          <w:szCs w:val="24"/>
        </w:rPr>
        <w:t>71000000 -8: Usługi architektoniczne, budowlane, inżynieryjne i kontrolne</w:t>
      </w:r>
    </w:p>
    <w:p w14:paraId="4BB74FC5" w14:textId="77777777" w:rsidR="005270AF" w:rsidRPr="005270AF" w:rsidRDefault="005270AF" w:rsidP="005270AF">
      <w:pPr>
        <w:autoSpaceDE w:val="0"/>
        <w:autoSpaceDN w:val="0"/>
        <w:adjustRightInd w:val="0"/>
        <w:spacing w:after="0" w:line="360" w:lineRule="auto"/>
        <w:rPr>
          <w:rFonts w:ascii="Arial Narrow" w:hAnsi="Arial Narrow" w:cs="CIDFont+F2"/>
          <w:kern w:val="0"/>
          <w:sz w:val="24"/>
          <w:szCs w:val="24"/>
        </w:rPr>
      </w:pPr>
      <w:r w:rsidRPr="005270AF">
        <w:rPr>
          <w:rFonts w:ascii="Arial Narrow" w:hAnsi="Arial Narrow" w:cs="CIDFont+F2"/>
          <w:kern w:val="0"/>
          <w:sz w:val="24"/>
          <w:szCs w:val="24"/>
        </w:rPr>
        <w:t>2) klasy robót:</w:t>
      </w:r>
    </w:p>
    <w:p w14:paraId="527C1C39" w14:textId="77777777" w:rsidR="005270AF" w:rsidRPr="005270AF" w:rsidRDefault="005270AF" w:rsidP="005270AF">
      <w:pPr>
        <w:autoSpaceDE w:val="0"/>
        <w:autoSpaceDN w:val="0"/>
        <w:adjustRightInd w:val="0"/>
        <w:spacing w:after="0" w:line="360" w:lineRule="auto"/>
        <w:rPr>
          <w:rFonts w:ascii="Arial Narrow" w:hAnsi="Arial Narrow" w:cs="CIDFont+F3"/>
          <w:kern w:val="0"/>
          <w:sz w:val="24"/>
          <w:szCs w:val="24"/>
        </w:rPr>
      </w:pPr>
      <w:r w:rsidRPr="005270AF">
        <w:rPr>
          <w:rFonts w:ascii="Arial Narrow" w:hAnsi="Arial Narrow" w:cs="CIDFont+F3"/>
          <w:kern w:val="0"/>
          <w:sz w:val="24"/>
          <w:szCs w:val="24"/>
        </w:rPr>
        <w:t>45100000-8: Przygotowanie terenu pod budowę</w:t>
      </w:r>
    </w:p>
    <w:p w14:paraId="7E539783" w14:textId="77777777" w:rsidR="005270AF" w:rsidRPr="005270AF" w:rsidRDefault="005270AF" w:rsidP="005270AF">
      <w:pPr>
        <w:autoSpaceDE w:val="0"/>
        <w:autoSpaceDN w:val="0"/>
        <w:adjustRightInd w:val="0"/>
        <w:spacing w:after="0" w:line="360" w:lineRule="auto"/>
        <w:rPr>
          <w:rFonts w:ascii="Arial Narrow" w:hAnsi="Arial Narrow" w:cs="CIDFont+F3"/>
          <w:kern w:val="0"/>
          <w:sz w:val="24"/>
          <w:szCs w:val="24"/>
        </w:rPr>
      </w:pPr>
      <w:r w:rsidRPr="005270AF">
        <w:rPr>
          <w:rFonts w:ascii="Arial Narrow" w:hAnsi="Arial Narrow" w:cs="CIDFont+F3"/>
          <w:kern w:val="0"/>
          <w:sz w:val="24"/>
          <w:szCs w:val="24"/>
        </w:rPr>
        <w:t>45200000-9: Roboty budowlane w zakresie wznoszenia kompletnych obiektów budowlanych lub</w:t>
      </w:r>
    </w:p>
    <w:p w14:paraId="67E87080" w14:textId="77777777" w:rsidR="005270AF" w:rsidRPr="005270AF" w:rsidRDefault="005270AF" w:rsidP="005270AF">
      <w:pPr>
        <w:autoSpaceDE w:val="0"/>
        <w:autoSpaceDN w:val="0"/>
        <w:adjustRightInd w:val="0"/>
        <w:spacing w:after="0" w:line="360" w:lineRule="auto"/>
        <w:rPr>
          <w:rFonts w:ascii="Arial Narrow" w:hAnsi="Arial Narrow" w:cs="CIDFont+F3"/>
          <w:kern w:val="0"/>
          <w:sz w:val="24"/>
          <w:szCs w:val="24"/>
        </w:rPr>
      </w:pPr>
      <w:r w:rsidRPr="005270AF">
        <w:rPr>
          <w:rFonts w:ascii="Arial Narrow" w:hAnsi="Arial Narrow" w:cs="CIDFont+F3"/>
          <w:kern w:val="0"/>
          <w:sz w:val="24"/>
          <w:szCs w:val="24"/>
        </w:rPr>
        <w:t>ich części oraz roboty w zakresie inżynierii lądowej wodnej</w:t>
      </w:r>
    </w:p>
    <w:p w14:paraId="5B30DEB3" w14:textId="77777777" w:rsidR="005270AF" w:rsidRPr="005270AF" w:rsidRDefault="005270AF" w:rsidP="005270AF">
      <w:pPr>
        <w:autoSpaceDE w:val="0"/>
        <w:autoSpaceDN w:val="0"/>
        <w:adjustRightInd w:val="0"/>
        <w:spacing w:after="0" w:line="360" w:lineRule="auto"/>
        <w:rPr>
          <w:rFonts w:ascii="Arial Narrow" w:hAnsi="Arial Narrow" w:cs="CIDFont+F3"/>
          <w:kern w:val="0"/>
          <w:sz w:val="24"/>
          <w:szCs w:val="24"/>
        </w:rPr>
      </w:pPr>
      <w:r w:rsidRPr="005270AF">
        <w:rPr>
          <w:rFonts w:ascii="Arial Narrow" w:hAnsi="Arial Narrow" w:cs="CIDFont+F3"/>
          <w:kern w:val="0"/>
          <w:sz w:val="24"/>
          <w:szCs w:val="24"/>
        </w:rPr>
        <w:t>45300000-0: Roboty instalacyjne w budynkach</w:t>
      </w:r>
    </w:p>
    <w:p w14:paraId="7CDC710F" w14:textId="77777777" w:rsidR="005270AF" w:rsidRPr="005270AF" w:rsidRDefault="005270AF" w:rsidP="005270AF">
      <w:pPr>
        <w:autoSpaceDE w:val="0"/>
        <w:autoSpaceDN w:val="0"/>
        <w:adjustRightInd w:val="0"/>
        <w:spacing w:after="0" w:line="360" w:lineRule="auto"/>
        <w:rPr>
          <w:rFonts w:ascii="Arial Narrow" w:hAnsi="Arial Narrow" w:cs="CIDFont+F3"/>
          <w:kern w:val="0"/>
          <w:sz w:val="24"/>
          <w:szCs w:val="24"/>
        </w:rPr>
      </w:pPr>
      <w:r w:rsidRPr="005270AF">
        <w:rPr>
          <w:rFonts w:ascii="Arial Narrow" w:hAnsi="Arial Narrow" w:cs="CIDFont+F3"/>
          <w:kern w:val="0"/>
          <w:sz w:val="24"/>
          <w:szCs w:val="24"/>
        </w:rPr>
        <w:t>71300000-1: Usługi inżynieryjne</w:t>
      </w:r>
    </w:p>
    <w:p w14:paraId="2FEA4C34" w14:textId="77777777" w:rsidR="005270AF" w:rsidRPr="005270AF" w:rsidRDefault="005270AF" w:rsidP="005270AF">
      <w:pPr>
        <w:autoSpaceDE w:val="0"/>
        <w:autoSpaceDN w:val="0"/>
        <w:adjustRightInd w:val="0"/>
        <w:spacing w:after="0" w:line="360" w:lineRule="auto"/>
        <w:rPr>
          <w:rFonts w:ascii="Arial Narrow" w:hAnsi="Arial Narrow" w:cs="CIDFont+F3"/>
          <w:kern w:val="0"/>
          <w:sz w:val="24"/>
          <w:szCs w:val="24"/>
        </w:rPr>
      </w:pPr>
      <w:r w:rsidRPr="005270AF">
        <w:rPr>
          <w:rFonts w:ascii="Arial Narrow" w:hAnsi="Arial Narrow" w:cs="CIDFont+F3"/>
          <w:kern w:val="0"/>
          <w:sz w:val="24"/>
          <w:szCs w:val="24"/>
        </w:rPr>
        <w:t>45400000-1: Roboty wykończeniowe w zakresie obiektów budowlanych</w:t>
      </w:r>
    </w:p>
    <w:p w14:paraId="4A7A3531" w14:textId="77777777" w:rsidR="005270AF" w:rsidRPr="005270AF" w:rsidRDefault="005270AF" w:rsidP="005270AF">
      <w:pPr>
        <w:autoSpaceDE w:val="0"/>
        <w:autoSpaceDN w:val="0"/>
        <w:adjustRightInd w:val="0"/>
        <w:spacing w:after="0" w:line="360" w:lineRule="auto"/>
        <w:rPr>
          <w:rFonts w:ascii="Arial Narrow" w:hAnsi="Arial Narrow" w:cs="CIDFont+F2"/>
          <w:kern w:val="0"/>
          <w:sz w:val="24"/>
          <w:szCs w:val="24"/>
        </w:rPr>
      </w:pPr>
      <w:r w:rsidRPr="005270AF">
        <w:rPr>
          <w:rFonts w:ascii="Arial Narrow" w:hAnsi="Arial Narrow" w:cs="CIDFont+F2"/>
          <w:kern w:val="0"/>
          <w:sz w:val="24"/>
          <w:szCs w:val="24"/>
        </w:rPr>
        <w:t>3) kategorie robót:</w:t>
      </w:r>
    </w:p>
    <w:p w14:paraId="4D576B85" w14:textId="77777777" w:rsidR="005270AF" w:rsidRPr="005270AF" w:rsidRDefault="005270AF" w:rsidP="005270AF">
      <w:pPr>
        <w:autoSpaceDE w:val="0"/>
        <w:autoSpaceDN w:val="0"/>
        <w:adjustRightInd w:val="0"/>
        <w:spacing w:after="0" w:line="360" w:lineRule="auto"/>
        <w:rPr>
          <w:rFonts w:ascii="Arial Narrow" w:hAnsi="Arial Narrow" w:cs="CIDFont+F3"/>
          <w:kern w:val="0"/>
          <w:sz w:val="24"/>
          <w:szCs w:val="24"/>
        </w:rPr>
      </w:pPr>
      <w:r w:rsidRPr="005270AF">
        <w:rPr>
          <w:rFonts w:ascii="Arial Narrow" w:hAnsi="Arial Narrow" w:cs="CIDFont+F3"/>
          <w:kern w:val="0"/>
          <w:sz w:val="24"/>
          <w:szCs w:val="24"/>
        </w:rPr>
        <w:t>45111300-1: Roboty rozbiórkowe</w:t>
      </w:r>
    </w:p>
    <w:p w14:paraId="2DC4BB8A" w14:textId="77777777" w:rsidR="005270AF" w:rsidRPr="005270AF" w:rsidRDefault="005270AF" w:rsidP="005270AF">
      <w:pPr>
        <w:autoSpaceDE w:val="0"/>
        <w:autoSpaceDN w:val="0"/>
        <w:adjustRightInd w:val="0"/>
        <w:spacing w:after="0" w:line="360" w:lineRule="auto"/>
        <w:rPr>
          <w:rFonts w:ascii="Arial Narrow" w:hAnsi="Arial Narrow" w:cs="CIDFont+F3"/>
          <w:kern w:val="0"/>
          <w:sz w:val="24"/>
          <w:szCs w:val="24"/>
        </w:rPr>
      </w:pPr>
      <w:r w:rsidRPr="005270AF">
        <w:rPr>
          <w:rFonts w:ascii="Arial Narrow" w:hAnsi="Arial Narrow" w:cs="CIDFont+F3"/>
          <w:kern w:val="0"/>
          <w:sz w:val="24"/>
          <w:szCs w:val="24"/>
        </w:rPr>
        <w:t>45111291-4: Roboty w zakresie zagospodarowania terenu</w:t>
      </w:r>
    </w:p>
    <w:p w14:paraId="6F5B5806" w14:textId="77777777" w:rsidR="005270AF" w:rsidRPr="005270AF" w:rsidRDefault="005270AF" w:rsidP="005270AF">
      <w:pPr>
        <w:autoSpaceDE w:val="0"/>
        <w:autoSpaceDN w:val="0"/>
        <w:adjustRightInd w:val="0"/>
        <w:spacing w:after="0" w:line="360" w:lineRule="auto"/>
        <w:rPr>
          <w:rFonts w:ascii="Arial Narrow" w:hAnsi="Arial Narrow" w:cs="CIDFont+F3"/>
          <w:kern w:val="0"/>
          <w:sz w:val="24"/>
          <w:szCs w:val="24"/>
        </w:rPr>
      </w:pPr>
      <w:r w:rsidRPr="005270AF">
        <w:rPr>
          <w:rFonts w:ascii="Arial Narrow" w:hAnsi="Arial Narrow" w:cs="CIDFont+F3"/>
          <w:kern w:val="0"/>
          <w:sz w:val="24"/>
          <w:szCs w:val="24"/>
        </w:rPr>
        <w:t>45111200-0: Roboty w zakresie przygotowania terenu pod budowę i roboty ziemne</w:t>
      </w:r>
    </w:p>
    <w:p w14:paraId="1E4CD58B" w14:textId="77777777" w:rsidR="005270AF" w:rsidRPr="005270AF" w:rsidRDefault="005270AF" w:rsidP="005270AF">
      <w:pPr>
        <w:autoSpaceDE w:val="0"/>
        <w:autoSpaceDN w:val="0"/>
        <w:adjustRightInd w:val="0"/>
        <w:spacing w:after="0" w:line="360" w:lineRule="auto"/>
        <w:rPr>
          <w:rFonts w:ascii="Arial Narrow" w:hAnsi="Arial Narrow" w:cs="CIDFont+F3"/>
          <w:kern w:val="0"/>
          <w:sz w:val="24"/>
          <w:szCs w:val="24"/>
        </w:rPr>
      </w:pPr>
      <w:r w:rsidRPr="005270AF">
        <w:rPr>
          <w:rFonts w:ascii="Arial Narrow" w:hAnsi="Arial Narrow" w:cs="CIDFont+F3"/>
          <w:kern w:val="0"/>
          <w:sz w:val="24"/>
          <w:szCs w:val="24"/>
        </w:rPr>
        <w:t>45111220-6: Roboty w zakresie usuwania gruzu</w:t>
      </w:r>
    </w:p>
    <w:p w14:paraId="04A8F69D" w14:textId="77777777" w:rsidR="005270AF" w:rsidRPr="005270AF" w:rsidRDefault="005270AF" w:rsidP="005270AF">
      <w:pPr>
        <w:autoSpaceDE w:val="0"/>
        <w:autoSpaceDN w:val="0"/>
        <w:adjustRightInd w:val="0"/>
        <w:spacing w:after="0" w:line="360" w:lineRule="auto"/>
        <w:rPr>
          <w:rFonts w:ascii="Arial Narrow" w:hAnsi="Arial Narrow" w:cs="CIDFont+F3"/>
          <w:kern w:val="0"/>
          <w:sz w:val="24"/>
          <w:szCs w:val="24"/>
        </w:rPr>
      </w:pPr>
      <w:r w:rsidRPr="005270AF">
        <w:rPr>
          <w:rFonts w:ascii="Arial Narrow" w:hAnsi="Arial Narrow" w:cs="CIDFont+F3"/>
          <w:kern w:val="0"/>
          <w:sz w:val="24"/>
          <w:szCs w:val="24"/>
        </w:rPr>
        <w:t>45223200-8: Roboty Konstrukcyjne</w:t>
      </w:r>
    </w:p>
    <w:p w14:paraId="61099297" w14:textId="77777777" w:rsidR="005270AF" w:rsidRPr="005270AF" w:rsidRDefault="005270AF" w:rsidP="005270AF">
      <w:pPr>
        <w:autoSpaceDE w:val="0"/>
        <w:autoSpaceDN w:val="0"/>
        <w:adjustRightInd w:val="0"/>
        <w:spacing w:after="0" w:line="360" w:lineRule="auto"/>
        <w:rPr>
          <w:rFonts w:ascii="Arial Narrow" w:hAnsi="Arial Narrow" w:cs="CIDFont+F3"/>
          <w:kern w:val="0"/>
          <w:sz w:val="24"/>
          <w:szCs w:val="24"/>
        </w:rPr>
      </w:pPr>
      <w:r w:rsidRPr="005270AF">
        <w:rPr>
          <w:rFonts w:ascii="Arial Narrow" w:hAnsi="Arial Narrow" w:cs="CIDFont+F3"/>
          <w:kern w:val="0"/>
          <w:sz w:val="24"/>
          <w:szCs w:val="24"/>
        </w:rPr>
        <w:t>45261100-5: Wykonywanie konstrukcji dachowych</w:t>
      </w:r>
    </w:p>
    <w:p w14:paraId="4749957A" w14:textId="77777777" w:rsidR="005270AF" w:rsidRPr="005270AF" w:rsidRDefault="005270AF" w:rsidP="005270AF">
      <w:pPr>
        <w:autoSpaceDE w:val="0"/>
        <w:autoSpaceDN w:val="0"/>
        <w:adjustRightInd w:val="0"/>
        <w:spacing w:after="0" w:line="360" w:lineRule="auto"/>
        <w:rPr>
          <w:rFonts w:ascii="Arial Narrow" w:hAnsi="Arial Narrow" w:cs="CIDFont+F3"/>
          <w:kern w:val="0"/>
          <w:sz w:val="24"/>
          <w:szCs w:val="24"/>
        </w:rPr>
      </w:pPr>
      <w:r w:rsidRPr="005270AF">
        <w:rPr>
          <w:rFonts w:ascii="Arial Narrow" w:hAnsi="Arial Narrow" w:cs="CIDFont+F3"/>
          <w:kern w:val="0"/>
          <w:sz w:val="24"/>
          <w:szCs w:val="24"/>
        </w:rPr>
        <w:t>45261210-9: Wykonywanie pokryć dachowych</w:t>
      </w:r>
    </w:p>
    <w:p w14:paraId="6CF8555D" w14:textId="77777777" w:rsidR="005270AF" w:rsidRPr="005270AF" w:rsidRDefault="005270AF" w:rsidP="005270AF">
      <w:pPr>
        <w:autoSpaceDE w:val="0"/>
        <w:autoSpaceDN w:val="0"/>
        <w:adjustRightInd w:val="0"/>
        <w:spacing w:after="0" w:line="360" w:lineRule="auto"/>
        <w:rPr>
          <w:rFonts w:ascii="Arial Narrow" w:hAnsi="Arial Narrow" w:cs="CIDFont+F3"/>
          <w:kern w:val="0"/>
          <w:sz w:val="24"/>
          <w:szCs w:val="24"/>
        </w:rPr>
      </w:pPr>
      <w:r w:rsidRPr="005270AF">
        <w:rPr>
          <w:rFonts w:ascii="Arial Narrow" w:hAnsi="Arial Narrow" w:cs="CIDFont+F3"/>
          <w:kern w:val="0"/>
          <w:sz w:val="24"/>
          <w:szCs w:val="24"/>
        </w:rPr>
        <w:t>45310000-3: Roboty instalacyjne elektryczne</w:t>
      </w:r>
    </w:p>
    <w:p w14:paraId="0DEFCE25" w14:textId="77777777" w:rsidR="005270AF" w:rsidRPr="005270AF" w:rsidRDefault="005270AF" w:rsidP="005270AF">
      <w:pPr>
        <w:autoSpaceDE w:val="0"/>
        <w:autoSpaceDN w:val="0"/>
        <w:adjustRightInd w:val="0"/>
        <w:spacing w:after="0" w:line="360" w:lineRule="auto"/>
        <w:rPr>
          <w:rFonts w:ascii="Arial Narrow" w:hAnsi="Arial Narrow" w:cs="CIDFont+F3"/>
          <w:kern w:val="0"/>
          <w:sz w:val="24"/>
          <w:szCs w:val="24"/>
        </w:rPr>
      </w:pPr>
      <w:r w:rsidRPr="005270AF">
        <w:rPr>
          <w:rFonts w:ascii="Arial Narrow" w:hAnsi="Arial Narrow" w:cs="CIDFont+F3"/>
          <w:kern w:val="0"/>
          <w:sz w:val="24"/>
          <w:szCs w:val="24"/>
        </w:rPr>
        <w:t>45331000-6: Instalowanie urządzeń grzewczych, wentylacyjnych i klimatyzacyjnych</w:t>
      </w:r>
    </w:p>
    <w:p w14:paraId="43C41092" w14:textId="77777777" w:rsidR="005270AF" w:rsidRPr="005270AF" w:rsidRDefault="005270AF" w:rsidP="005270AF">
      <w:pPr>
        <w:autoSpaceDE w:val="0"/>
        <w:autoSpaceDN w:val="0"/>
        <w:adjustRightInd w:val="0"/>
        <w:spacing w:after="0" w:line="360" w:lineRule="auto"/>
        <w:rPr>
          <w:rFonts w:ascii="Arial Narrow" w:hAnsi="Arial Narrow" w:cs="CIDFont+F3"/>
          <w:kern w:val="0"/>
          <w:sz w:val="24"/>
          <w:szCs w:val="24"/>
        </w:rPr>
      </w:pPr>
      <w:r w:rsidRPr="005270AF">
        <w:rPr>
          <w:rFonts w:ascii="Arial Narrow" w:hAnsi="Arial Narrow" w:cs="CIDFont+F3"/>
          <w:kern w:val="0"/>
          <w:sz w:val="24"/>
          <w:szCs w:val="24"/>
        </w:rPr>
        <w:t>45331000-5: Roboty instalacyjne wodno – kanalizacyjne i sanitarne</w:t>
      </w:r>
    </w:p>
    <w:p w14:paraId="53BC948B" w14:textId="77777777" w:rsidR="005270AF" w:rsidRPr="005270AF" w:rsidRDefault="005270AF" w:rsidP="005270AF">
      <w:pPr>
        <w:autoSpaceDE w:val="0"/>
        <w:autoSpaceDN w:val="0"/>
        <w:adjustRightInd w:val="0"/>
        <w:spacing w:after="0" w:line="360" w:lineRule="auto"/>
        <w:rPr>
          <w:rFonts w:ascii="Arial Narrow" w:hAnsi="Arial Narrow" w:cs="CIDFont+F3"/>
          <w:kern w:val="0"/>
          <w:sz w:val="24"/>
          <w:szCs w:val="24"/>
        </w:rPr>
      </w:pPr>
      <w:r w:rsidRPr="005270AF">
        <w:rPr>
          <w:rFonts w:ascii="Arial Narrow" w:hAnsi="Arial Narrow" w:cs="CIDFont+F3"/>
          <w:kern w:val="0"/>
          <w:sz w:val="24"/>
          <w:szCs w:val="24"/>
        </w:rPr>
        <w:t>71320000-7: Usługi inżynieryjne w zakresie projektowania</w:t>
      </w:r>
    </w:p>
    <w:p w14:paraId="049B7ABB" w14:textId="77777777" w:rsidR="005270AF" w:rsidRPr="005270AF" w:rsidRDefault="005270AF" w:rsidP="005270AF">
      <w:pPr>
        <w:autoSpaceDE w:val="0"/>
        <w:autoSpaceDN w:val="0"/>
        <w:adjustRightInd w:val="0"/>
        <w:spacing w:after="0" w:line="360" w:lineRule="auto"/>
        <w:rPr>
          <w:rFonts w:ascii="Arial Narrow" w:hAnsi="Arial Narrow" w:cs="CIDFont+F3"/>
          <w:kern w:val="0"/>
          <w:sz w:val="24"/>
          <w:szCs w:val="24"/>
        </w:rPr>
      </w:pPr>
      <w:r w:rsidRPr="005270AF">
        <w:rPr>
          <w:rFonts w:ascii="Arial Narrow" w:hAnsi="Arial Narrow" w:cs="CIDFont+F3"/>
          <w:kern w:val="0"/>
          <w:sz w:val="24"/>
          <w:szCs w:val="24"/>
        </w:rPr>
        <w:t>71220000-6: Usługi projektowania architektonicznego</w:t>
      </w:r>
    </w:p>
    <w:p w14:paraId="5BC0106E" w14:textId="77777777" w:rsidR="005270AF" w:rsidRPr="005270AF" w:rsidRDefault="005270AF" w:rsidP="005270AF">
      <w:pPr>
        <w:spacing w:line="360" w:lineRule="auto"/>
        <w:rPr>
          <w:rFonts w:ascii="Arial Narrow" w:hAnsi="Arial Narrow"/>
          <w:sz w:val="24"/>
          <w:szCs w:val="24"/>
        </w:rPr>
      </w:pPr>
      <w:r w:rsidRPr="005270AF">
        <w:rPr>
          <w:rFonts w:ascii="Arial Narrow" w:hAnsi="Arial Narrow" w:cs="CIDFont+F3"/>
          <w:kern w:val="0"/>
          <w:sz w:val="24"/>
          <w:szCs w:val="24"/>
        </w:rPr>
        <w:t>45112700-2: Roboty w zakresie kształtowania terenu</w:t>
      </w:r>
    </w:p>
    <w:p w14:paraId="22F7987B" w14:textId="77777777" w:rsidR="00974D71" w:rsidRDefault="00974D71" w:rsidP="00F433BC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4784616F" w14:textId="77777777" w:rsidR="00912330" w:rsidRDefault="00912330" w:rsidP="00F433BC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1570E0EF" w14:textId="77777777" w:rsidR="00912330" w:rsidRDefault="00912330" w:rsidP="00F433BC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7CE551E5" w14:textId="77777777" w:rsidR="00912330" w:rsidRDefault="00912330" w:rsidP="00F433BC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4EC9E7D1" w14:textId="77777777" w:rsidR="00912330" w:rsidRDefault="00912330" w:rsidP="00F433BC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5E4B18E4" w14:textId="77777777" w:rsidR="00912330" w:rsidRDefault="00912330" w:rsidP="00F433BC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3D06BD51" w14:textId="7EBE4264" w:rsidR="00974D71" w:rsidRPr="008007A1" w:rsidRDefault="00912330" w:rsidP="00F433BC">
      <w:pPr>
        <w:spacing w:after="0" w:line="360" w:lineRule="auto"/>
        <w:rPr>
          <w:rFonts w:ascii="Arial Narrow" w:hAnsi="Arial Narrow"/>
          <w:b/>
          <w:bCs/>
          <w:sz w:val="28"/>
          <w:szCs w:val="28"/>
          <w:u w:val="single"/>
        </w:rPr>
      </w:pPr>
      <w:r w:rsidRPr="008007A1">
        <w:rPr>
          <w:rFonts w:ascii="Arial Narrow" w:hAnsi="Arial Narrow"/>
          <w:b/>
          <w:bCs/>
          <w:sz w:val="28"/>
          <w:szCs w:val="28"/>
          <w:u w:val="single"/>
        </w:rPr>
        <w:lastRenderedPageBreak/>
        <w:t>SPIS ZAWARTOŚCI</w:t>
      </w:r>
      <w:r w:rsidR="004D639F" w:rsidRPr="008007A1">
        <w:rPr>
          <w:rFonts w:ascii="Arial Narrow" w:hAnsi="Arial Narrow"/>
          <w:b/>
          <w:bCs/>
          <w:sz w:val="28"/>
          <w:szCs w:val="28"/>
          <w:u w:val="single"/>
        </w:rPr>
        <w:t xml:space="preserve"> PROGRAMU FUNKCJONALNO – UŻYTKOWEGO:</w:t>
      </w:r>
    </w:p>
    <w:p w14:paraId="41BBBD9C" w14:textId="77777777" w:rsidR="00621FAF" w:rsidRDefault="00621FAF" w:rsidP="00F433BC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114E2B5C" w14:textId="71C41DA6" w:rsidR="008007A1" w:rsidRDefault="008007A1" w:rsidP="00F433BC">
      <w:pPr>
        <w:spacing w:after="0" w:line="360" w:lineRule="auto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  <w:r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  <w:t xml:space="preserve">STRONA TYTUŁOWA (str. </w:t>
      </w:r>
      <w:r w:rsidR="005270AF"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  <w:t>1-2</w:t>
      </w:r>
      <w:r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  <w:t>)</w:t>
      </w:r>
    </w:p>
    <w:p w14:paraId="7550CBEC" w14:textId="77777777" w:rsidR="005270AF" w:rsidRDefault="005270AF" w:rsidP="00F433BC">
      <w:pPr>
        <w:spacing w:after="0" w:line="360" w:lineRule="auto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</w:p>
    <w:p w14:paraId="60AE1735" w14:textId="7BE8623B" w:rsidR="005270AF" w:rsidRDefault="005270AF" w:rsidP="00F433BC">
      <w:pPr>
        <w:spacing w:after="0" w:line="360" w:lineRule="auto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  <w:r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  <w:t>SPIS ZAWARTOŚCI (str. 3-4)</w:t>
      </w:r>
    </w:p>
    <w:p w14:paraId="6C7CAC83" w14:textId="77777777" w:rsidR="008007A1" w:rsidRDefault="008007A1" w:rsidP="00F433BC">
      <w:pPr>
        <w:spacing w:after="0" w:line="360" w:lineRule="auto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</w:p>
    <w:p w14:paraId="39B67DFC" w14:textId="109393AC" w:rsidR="00912330" w:rsidRPr="001C7C8D" w:rsidRDefault="00D60E92" w:rsidP="00F433BC">
      <w:pPr>
        <w:spacing w:after="0" w:line="360" w:lineRule="auto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  <w:r w:rsidRPr="001C7C8D"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  <w:t>CZĘŚĆ OPISOWA</w:t>
      </w:r>
      <w:r w:rsidR="00621FAF" w:rsidRPr="001C7C8D"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  <w:t xml:space="preserve"> (str. </w:t>
      </w:r>
      <w:r w:rsidR="005270AF"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  <w:t>5-19</w:t>
      </w:r>
      <w:r w:rsidR="00621FAF" w:rsidRPr="001C7C8D"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  <w:t>)</w:t>
      </w:r>
    </w:p>
    <w:p w14:paraId="72484C21" w14:textId="5330600A" w:rsidR="00941E72" w:rsidRDefault="009966A5" w:rsidP="00621FAF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Wprowadzenie </w:t>
      </w:r>
    </w:p>
    <w:p w14:paraId="03E0C865" w14:textId="45308AC4" w:rsidR="00D60E92" w:rsidRDefault="00D60E92" w:rsidP="00621FAF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Opis ogólny przedmiotu zamówienia </w:t>
      </w:r>
    </w:p>
    <w:p w14:paraId="2E222F1E" w14:textId="5BE569BE" w:rsidR="00D60E92" w:rsidRDefault="00D60E92" w:rsidP="00621FAF">
      <w:pPr>
        <w:pStyle w:val="Akapitzlist"/>
        <w:numPr>
          <w:ilvl w:val="1"/>
          <w:numId w:val="2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Charakterystyczne parametry określające wielkość obiektu lub zakres robót</w:t>
      </w:r>
    </w:p>
    <w:p w14:paraId="7988195E" w14:textId="26E946CC" w:rsidR="00D60E92" w:rsidRDefault="00D60E92" w:rsidP="00621FAF">
      <w:pPr>
        <w:pStyle w:val="Akapitzlist"/>
        <w:numPr>
          <w:ilvl w:val="1"/>
          <w:numId w:val="2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Aktualne uwarunkowania wykonania przedmiotu zamówienia </w:t>
      </w:r>
    </w:p>
    <w:p w14:paraId="666AED9A" w14:textId="6E138832" w:rsidR="00D60E92" w:rsidRDefault="00D60E92" w:rsidP="00621FAF">
      <w:pPr>
        <w:pStyle w:val="Akapitzlist"/>
        <w:numPr>
          <w:ilvl w:val="1"/>
          <w:numId w:val="2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Ogólne właściwości funkcjonalno – użytkowe </w:t>
      </w:r>
    </w:p>
    <w:p w14:paraId="3DE34AC9" w14:textId="0E151EDD" w:rsidR="00D60E92" w:rsidRPr="005D07DA" w:rsidRDefault="00D60E92" w:rsidP="008007A1">
      <w:pPr>
        <w:pStyle w:val="Akapitzlist"/>
        <w:numPr>
          <w:ilvl w:val="1"/>
          <w:numId w:val="2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Szczegółowe właściwości funkcjonalno – użytkowe </w:t>
      </w:r>
    </w:p>
    <w:p w14:paraId="55C3A831" w14:textId="1F9DF009" w:rsidR="00F433BC" w:rsidRDefault="00F433BC" w:rsidP="00621FAF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Opis wymagań zamawiającego w stosunku do przedmiotu zamówienia</w:t>
      </w:r>
      <w:r w:rsidR="004D639F">
        <w:rPr>
          <w:rFonts w:ascii="Arial Narrow" w:hAnsi="Arial Narrow"/>
          <w:sz w:val="24"/>
          <w:szCs w:val="24"/>
        </w:rPr>
        <w:t>, w zależności od specyfiki obiektu, wymagania dotyczące</w:t>
      </w:r>
      <w:r>
        <w:rPr>
          <w:rFonts w:ascii="Arial Narrow" w:hAnsi="Arial Narrow"/>
          <w:sz w:val="24"/>
          <w:szCs w:val="24"/>
        </w:rPr>
        <w:t>:</w:t>
      </w:r>
    </w:p>
    <w:p w14:paraId="19420BB7" w14:textId="21590058" w:rsidR="00F433BC" w:rsidRDefault="004D639F" w:rsidP="00621FAF">
      <w:pPr>
        <w:pStyle w:val="Akapitzlist"/>
        <w:numPr>
          <w:ilvl w:val="1"/>
          <w:numId w:val="2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Przygotowania terenu budowy</w:t>
      </w:r>
      <w:r w:rsidR="005D07DA">
        <w:rPr>
          <w:rFonts w:ascii="Arial Narrow" w:hAnsi="Arial Narrow"/>
          <w:sz w:val="24"/>
          <w:szCs w:val="24"/>
        </w:rPr>
        <w:t>,</w:t>
      </w:r>
    </w:p>
    <w:p w14:paraId="63C96CEB" w14:textId="393C4E62" w:rsidR="004D639F" w:rsidRDefault="004D639F" w:rsidP="00621FAF">
      <w:pPr>
        <w:pStyle w:val="Akapitzlist"/>
        <w:numPr>
          <w:ilvl w:val="1"/>
          <w:numId w:val="2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Konstrukcji</w:t>
      </w:r>
      <w:r w:rsidR="005D07DA">
        <w:rPr>
          <w:rFonts w:ascii="Arial Narrow" w:hAnsi="Arial Narrow"/>
          <w:sz w:val="24"/>
          <w:szCs w:val="24"/>
        </w:rPr>
        <w:t>,</w:t>
      </w:r>
      <w:r>
        <w:rPr>
          <w:rFonts w:ascii="Arial Narrow" w:hAnsi="Arial Narrow"/>
          <w:sz w:val="24"/>
          <w:szCs w:val="24"/>
        </w:rPr>
        <w:t xml:space="preserve"> </w:t>
      </w:r>
    </w:p>
    <w:p w14:paraId="69026A32" w14:textId="5997E25D" w:rsidR="004D639F" w:rsidRDefault="004D639F" w:rsidP="00621FAF">
      <w:pPr>
        <w:pStyle w:val="Akapitzlist"/>
        <w:numPr>
          <w:ilvl w:val="1"/>
          <w:numId w:val="2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Instalacji budowlanych</w:t>
      </w:r>
      <w:r w:rsidR="005D07DA">
        <w:rPr>
          <w:rFonts w:ascii="Arial Narrow" w:hAnsi="Arial Narrow"/>
          <w:sz w:val="24"/>
          <w:szCs w:val="24"/>
        </w:rPr>
        <w:t>,</w:t>
      </w:r>
      <w:r>
        <w:rPr>
          <w:rFonts w:ascii="Arial Narrow" w:hAnsi="Arial Narrow"/>
          <w:sz w:val="24"/>
          <w:szCs w:val="24"/>
        </w:rPr>
        <w:t xml:space="preserve"> </w:t>
      </w:r>
    </w:p>
    <w:p w14:paraId="7911F853" w14:textId="32D3DEAE" w:rsidR="004D639F" w:rsidRDefault="004D639F" w:rsidP="00621FAF">
      <w:pPr>
        <w:pStyle w:val="Akapitzlist"/>
        <w:numPr>
          <w:ilvl w:val="1"/>
          <w:numId w:val="2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Wykończenia</w:t>
      </w:r>
      <w:r w:rsidR="005D07DA">
        <w:rPr>
          <w:rFonts w:ascii="Arial Narrow" w:hAnsi="Arial Narrow"/>
          <w:sz w:val="24"/>
          <w:szCs w:val="24"/>
        </w:rPr>
        <w:t>,</w:t>
      </w:r>
      <w:r>
        <w:rPr>
          <w:rFonts w:ascii="Arial Narrow" w:hAnsi="Arial Narrow"/>
          <w:sz w:val="24"/>
          <w:szCs w:val="24"/>
        </w:rPr>
        <w:t xml:space="preserve"> </w:t>
      </w:r>
    </w:p>
    <w:p w14:paraId="6ADF5ACC" w14:textId="3311F04E" w:rsidR="004D639F" w:rsidRDefault="004D639F" w:rsidP="00621FAF">
      <w:pPr>
        <w:pStyle w:val="Akapitzlist"/>
        <w:numPr>
          <w:ilvl w:val="1"/>
          <w:numId w:val="2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Zagospodarowania terenu</w:t>
      </w:r>
      <w:r w:rsidR="005D07DA">
        <w:rPr>
          <w:rFonts w:ascii="Arial Narrow" w:hAnsi="Arial Narrow"/>
          <w:sz w:val="24"/>
          <w:szCs w:val="24"/>
        </w:rPr>
        <w:t>,</w:t>
      </w:r>
    </w:p>
    <w:p w14:paraId="219A277F" w14:textId="77777777" w:rsidR="009B434E" w:rsidRDefault="009B434E" w:rsidP="004D639F">
      <w:pPr>
        <w:spacing w:after="0" w:line="360" w:lineRule="auto"/>
        <w:ind w:left="1080"/>
        <w:rPr>
          <w:rFonts w:ascii="Arial Narrow" w:hAnsi="Arial Narrow"/>
          <w:sz w:val="24"/>
          <w:szCs w:val="24"/>
        </w:rPr>
      </w:pPr>
    </w:p>
    <w:p w14:paraId="7503E330" w14:textId="48CC9E7C" w:rsidR="004D639F" w:rsidRPr="001C7C8D" w:rsidRDefault="004D639F" w:rsidP="004D639F">
      <w:pPr>
        <w:spacing w:after="0" w:line="360" w:lineRule="auto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  <w:r w:rsidRPr="001C7C8D"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  <w:t>CZĘŚĆ INFORMA</w:t>
      </w:r>
      <w:r w:rsidR="0004056F" w:rsidRPr="001C7C8D"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  <w:t>C</w:t>
      </w:r>
      <w:r w:rsidRPr="001C7C8D"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  <w:t xml:space="preserve">YJNA </w:t>
      </w:r>
      <w:r w:rsidR="00621FAF" w:rsidRPr="001C7C8D"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  <w:t xml:space="preserve">(str. </w:t>
      </w:r>
      <w:r w:rsidR="005270AF"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  <w:t>20-25</w:t>
      </w:r>
      <w:r w:rsidR="00621FAF" w:rsidRPr="001C7C8D"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  <w:t>)</w:t>
      </w:r>
    </w:p>
    <w:p w14:paraId="61E70D1E" w14:textId="254A8BC1" w:rsidR="0004056F" w:rsidRDefault="00621FAF" w:rsidP="00621FAF">
      <w:pPr>
        <w:pStyle w:val="Akapitzlist"/>
        <w:numPr>
          <w:ilvl w:val="0"/>
          <w:numId w:val="4"/>
        </w:numPr>
        <w:spacing w:after="0" w:line="36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Dokumenty potwierdzające zgodność zamierzenia budowlanego z wymaganiami wynikającymi z odrębnych przepisów</w:t>
      </w:r>
      <w:r w:rsidR="008007A1">
        <w:rPr>
          <w:rFonts w:ascii="Arial Narrow" w:hAnsi="Arial Narrow"/>
          <w:sz w:val="24"/>
          <w:szCs w:val="24"/>
        </w:rPr>
        <w:t>.</w:t>
      </w:r>
    </w:p>
    <w:p w14:paraId="3B999979" w14:textId="31605AB6" w:rsidR="00621FAF" w:rsidRDefault="00621FAF" w:rsidP="00621FAF">
      <w:pPr>
        <w:pStyle w:val="Akapitzlist"/>
        <w:numPr>
          <w:ilvl w:val="0"/>
          <w:numId w:val="4"/>
        </w:numPr>
        <w:spacing w:after="0" w:line="36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Oświadczenie zamawiającego o posiadanym prawie do dysponowania nieruchomością na cele budowlane</w:t>
      </w:r>
      <w:r w:rsidR="008007A1">
        <w:rPr>
          <w:rFonts w:ascii="Arial Narrow" w:hAnsi="Arial Narrow"/>
          <w:sz w:val="24"/>
          <w:szCs w:val="24"/>
        </w:rPr>
        <w:t>.</w:t>
      </w:r>
    </w:p>
    <w:p w14:paraId="7C19D936" w14:textId="5884C42B" w:rsidR="00621FAF" w:rsidRDefault="00621FAF" w:rsidP="00621FAF">
      <w:pPr>
        <w:pStyle w:val="Akapitzlist"/>
        <w:numPr>
          <w:ilvl w:val="0"/>
          <w:numId w:val="4"/>
        </w:numPr>
        <w:spacing w:after="0" w:line="36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Wskazanie przepisów prawnych i norm związanych z projektowaniem i wykonaniem zamierzenia budowlanego</w:t>
      </w:r>
      <w:r w:rsidR="008007A1">
        <w:rPr>
          <w:rFonts w:ascii="Arial Narrow" w:hAnsi="Arial Narrow"/>
          <w:sz w:val="24"/>
          <w:szCs w:val="24"/>
        </w:rPr>
        <w:t>.</w:t>
      </w:r>
    </w:p>
    <w:p w14:paraId="5C836590" w14:textId="0EEEE85E" w:rsidR="00621FAF" w:rsidRDefault="00403CCE" w:rsidP="00621FAF">
      <w:pPr>
        <w:pStyle w:val="Akapitzlist"/>
        <w:numPr>
          <w:ilvl w:val="0"/>
          <w:numId w:val="4"/>
        </w:numPr>
        <w:spacing w:after="0" w:line="36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Inne posiadane informacje i dokumenty niezbędne do zaprojektowania robót budowlanych, w szczególności:</w:t>
      </w:r>
    </w:p>
    <w:p w14:paraId="1F6CC5FE" w14:textId="78CAF3C6" w:rsidR="00403CCE" w:rsidRDefault="00403CCE" w:rsidP="00403CCE">
      <w:pPr>
        <w:pStyle w:val="Akapitzlist"/>
        <w:numPr>
          <w:ilvl w:val="1"/>
          <w:numId w:val="4"/>
        </w:numPr>
        <w:spacing w:after="0" w:line="36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Kopi</w:t>
      </w:r>
      <w:r w:rsidR="002C5FCF">
        <w:rPr>
          <w:rFonts w:ascii="Arial Narrow" w:hAnsi="Arial Narrow"/>
          <w:sz w:val="24"/>
          <w:szCs w:val="24"/>
        </w:rPr>
        <w:t>a</w:t>
      </w:r>
      <w:r>
        <w:rPr>
          <w:rFonts w:ascii="Arial Narrow" w:hAnsi="Arial Narrow"/>
          <w:sz w:val="24"/>
          <w:szCs w:val="24"/>
        </w:rPr>
        <w:t xml:space="preserve"> mapy zasadniczej, </w:t>
      </w:r>
    </w:p>
    <w:p w14:paraId="749DA322" w14:textId="37E04268" w:rsidR="00403CCE" w:rsidRDefault="002C5FCF" w:rsidP="00403CCE">
      <w:pPr>
        <w:pStyle w:val="Akapitzlist"/>
        <w:numPr>
          <w:ilvl w:val="1"/>
          <w:numId w:val="4"/>
        </w:numPr>
        <w:spacing w:after="0" w:line="36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Rysunki istniejącego zaplecza socjalno – szatniowego </w:t>
      </w:r>
      <w:r w:rsidR="008007A1">
        <w:rPr>
          <w:rFonts w:ascii="Arial Narrow" w:hAnsi="Arial Narrow"/>
          <w:sz w:val="24"/>
          <w:szCs w:val="24"/>
        </w:rPr>
        <w:t xml:space="preserve">przeznaczonego do rozbiórki. </w:t>
      </w:r>
    </w:p>
    <w:p w14:paraId="6FDB3087" w14:textId="77777777" w:rsidR="008007A1" w:rsidRDefault="008007A1" w:rsidP="008007A1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6153827C" w14:textId="77777777" w:rsidR="008007A1" w:rsidRDefault="008007A1" w:rsidP="008007A1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7A57B906" w14:textId="73E7A7C7" w:rsidR="008007A1" w:rsidRPr="008007A1" w:rsidRDefault="008007A1" w:rsidP="008007A1">
      <w:pPr>
        <w:spacing w:after="0" w:line="360" w:lineRule="auto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  <w:r w:rsidRPr="008007A1"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  <w:lastRenderedPageBreak/>
        <w:t xml:space="preserve">ZAŁĄCZNIKI </w:t>
      </w:r>
    </w:p>
    <w:p w14:paraId="6B7507B5" w14:textId="10489D6F" w:rsidR="008007A1" w:rsidRDefault="008007A1" w:rsidP="008007A1">
      <w:pPr>
        <w:pStyle w:val="Akapitzlist"/>
        <w:numPr>
          <w:ilvl w:val="0"/>
          <w:numId w:val="35"/>
        </w:numPr>
        <w:spacing w:after="0" w:line="36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Wypis z rejestru gruntów.</w:t>
      </w:r>
    </w:p>
    <w:p w14:paraId="56245E3D" w14:textId="3CE69947" w:rsidR="008007A1" w:rsidRDefault="008007A1" w:rsidP="008007A1">
      <w:pPr>
        <w:pStyle w:val="Akapitzlist"/>
        <w:numPr>
          <w:ilvl w:val="0"/>
          <w:numId w:val="35"/>
        </w:numPr>
        <w:spacing w:after="0" w:line="36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Dokumentacja zdjęciowa </w:t>
      </w:r>
    </w:p>
    <w:p w14:paraId="4625F359" w14:textId="0A7CB879" w:rsidR="008007A1" w:rsidRDefault="008007A1" w:rsidP="008007A1">
      <w:pPr>
        <w:pStyle w:val="Akapitzlist"/>
        <w:numPr>
          <w:ilvl w:val="0"/>
          <w:numId w:val="35"/>
        </w:numPr>
        <w:spacing w:after="0" w:line="36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Szkic sytuacyjny</w:t>
      </w:r>
    </w:p>
    <w:p w14:paraId="1F0FB6E0" w14:textId="5F282C54" w:rsidR="008007A1" w:rsidRDefault="008007A1" w:rsidP="008007A1">
      <w:pPr>
        <w:pStyle w:val="Akapitzlist"/>
        <w:numPr>
          <w:ilvl w:val="0"/>
          <w:numId w:val="35"/>
        </w:numPr>
        <w:spacing w:after="0" w:line="36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Rzut przyziemia </w:t>
      </w:r>
    </w:p>
    <w:p w14:paraId="6CBF7393" w14:textId="242B9C3F" w:rsidR="008007A1" w:rsidRDefault="008007A1" w:rsidP="008007A1">
      <w:pPr>
        <w:pStyle w:val="Akapitzlist"/>
        <w:numPr>
          <w:ilvl w:val="0"/>
          <w:numId w:val="35"/>
        </w:numPr>
        <w:spacing w:after="0" w:line="36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Przekrój </w:t>
      </w:r>
    </w:p>
    <w:p w14:paraId="3D0EB619" w14:textId="341EE899" w:rsidR="008007A1" w:rsidRDefault="008007A1" w:rsidP="008007A1">
      <w:pPr>
        <w:pStyle w:val="Akapitzlist"/>
        <w:numPr>
          <w:ilvl w:val="0"/>
          <w:numId w:val="35"/>
        </w:numPr>
        <w:spacing w:after="0" w:line="36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Rzut zaplecza socjalno – szatniowego</w:t>
      </w:r>
    </w:p>
    <w:p w14:paraId="716A398D" w14:textId="77777777" w:rsidR="008007A1" w:rsidRPr="008007A1" w:rsidRDefault="008007A1" w:rsidP="008007A1">
      <w:pPr>
        <w:pStyle w:val="Akapitzlist"/>
        <w:spacing w:after="0" w:line="360" w:lineRule="auto"/>
        <w:rPr>
          <w:rFonts w:ascii="Arial Narrow" w:hAnsi="Arial Narrow"/>
          <w:sz w:val="24"/>
          <w:szCs w:val="24"/>
        </w:rPr>
      </w:pPr>
    </w:p>
    <w:p w14:paraId="57BFD2B9" w14:textId="77777777" w:rsidR="004D639F" w:rsidRDefault="004D639F" w:rsidP="004D639F">
      <w:pPr>
        <w:spacing w:after="0" w:line="360" w:lineRule="auto"/>
        <w:ind w:left="1080"/>
        <w:rPr>
          <w:rFonts w:ascii="Arial Narrow" w:hAnsi="Arial Narrow"/>
          <w:sz w:val="24"/>
          <w:szCs w:val="24"/>
        </w:rPr>
      </w:pPr>
    </w:p>
    <w:p w14:paraId="7F6EFE6C" w14:textId="77777777" w:rsidR="00152EFD" w:rsidRDefault="00152EFD" w:rsidP="000F3454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749DB10D" w14:textId="77777777" w:rsidR="00467F79" w:rsidRDefault="00467F79" w:rsidP="000F3454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667ED754" w14:textId="77777777" w:rsidR="00C01D66" w:rsidRDefault="00C01D66" w:rsidP="000F3454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45EA3E73" w14:textId="77777777" w:rsidR="00C01D66" w:rsidRDefault="00C01D66" w:rsidP="000F3454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01541FEC" w14:textId="77777777" w:rsidR="00C01D66" w:rsidRDefault="00C01D66" w:rsidP="000F3454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63EC79B4" w14:textId="77777777" w:rsidR="00C01D66" w:rsidRDefault="00C01D66" w:rsidP="000F3454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36533960" w14:textId="77777777" w:rsidR="00C01D66" w:rsidRDefault="00C01D66" w:rsidP="000F3454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1EA6DF0E" w14:textId="77777777" w:rsidR="00C01D66" w:rsidRDefault="00C01D66" w:rsidP="000F3454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47726D79" w14:textId="77777777" w:rsidR="00C01D66" w:rsidRDefault="00C01D66" w:rsidP="000F3454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7774C275" w14:textId="77777777" w:rsidR="00C01D66" w:rsidRDefault="00C01D66" w:rsidP="000F3454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3AA31C80" w14:textId="77777777" w:rsidR="00C01D66" w:rsidRDefault="00C01D66" w:rsidP="000F3454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0EFD728D" w14:textId="77777777" w:rsidR="00C01D66" w:rsidRDefault="00C01D66" w:rsidP="000F3454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6C098B16" w14:textId="77777777" w:rsidR="00C01D66" w:rsidRDefault="00C01D66" w:rsidP="000F3454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6B6E5CA3" w14:textId="77777777" w:rsidR="00C01D66" w:rsidRDefault="00C01D66" w:rsidP="000F3454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79457FEE" w14:textId="77777777" w:rsidR="00C01D66" w:rsidRDefault="00C01D66" w:rsidP="000F3454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790E0AFC" w14:textId="77777777" w:rsidR="00C01D66" w:rsidRDefault="00C01D66" w:rsidP="000F3454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666FB76C" w14:textId="77777777" w:rsidR="00C01D66" w:rsidRDefault="00C01D66" w:rsidP="000F3454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3A74FD02" w14:textId="77777777" w:rsidR="00C01D66" w:rsidRDefault="00C01D66" w:rsidP="000F3454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67767EC6" w14:textId="77777777" w:rsidR="00C01D66" w:rsidRDefault="00C01D66" w:rsidP="000F3454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02F0B02A" w14:textId="77777777" w:rsidR="00C01D66" w:rsidRDefault="00C01D66" w:rsidP="000F3454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135457FC" w14:textId="77777777" w:rsidR="00C01D66" w:rsidRDefault="00C01D66" w:rsidP="000F3454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5C5C0160" w14:textId="77777777" w:rsidR="00BE1196" w:rsidRDefault="00BE1196" w:rsidP="000F3454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54078748" w14:textId="77777777" w:rsidR="00C01D66" w:rsidRDefault="00C01D66" w:rsidP="000F3454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66C8DEC9" w14:textId="77777777" w:rsidR="00C01D66" w:rsidRDefault="00C01D66" w:rsidP="000F3454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396F1D34" w14:textId="77777777" w:rsidR="00C01D66" w:rsidRDefault="00C01D66" w:rsidP="000F3454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33350B31" w14:textId="5E037B7B" w:rsidR="00467F79" w:rsidRPr="00C01D66" w:rsidRDefault="00C01D66" w:rsidP="00C01D66">
      <w:pPr>
        <w:spacing w:after="0" w:line="360" w:lineRule="auto"/>
        <w:jc w:val="center"/>
        <w:rPr>
          <w:rFonts w:ascii="Arial Narrow" w:hAnsi="Arial Narrow"/>
          <w:b/>
          <w:bCs/>
          <w:color w:val="0A2F41" w:themeColor="accent1" w:themeShade="80"/>
          <w:sz w:val="28"/>
          <w:szCs w:val="28"/>
        </w:rPr>
      </w:pPr>
      <w:r w:rsidRPr="00C01D66">
        <w:rPr>
          <w:rFonts w:ascii="Arial Narrow" w:hAnsi="Arial Narrow"/>
          <w:b/>
          <w:bCs/>
          <w:color w:val="0A2F41" w:themeColor="accent1" w:themeShade="80"/>
          <w:sz w:val="28"/>
          <w:szCs w:val="28"/>
        </w:rPr>
        <w:lastRenderedPageBreak/>
        <w:t>CZĘŚĆ OPISOWA</w:t>
      </w:r>
    </w:p>
    <w:p w14:paraId="6B9CA81C" w14:textId="77777777" w:rsidR="00152EFD" w:rsidRDefault="00152EFD" w:rsidP="004D639F">
      <w:pPr>
        <w:spacing w:after="0" w:line="360" w:lineRule="auto"/>
        <w:ind w:left="1080"/>
        <w:rPr>
          <w:rFonts w:ascii="Arial Narrow" w:hAnsi="Arial Narrow"/>
          <w:sz w:val="24"/>
          <w:szCs w:val="24"/>
        </w:rPr>
      </w:pPr>
    </w:p>
    <w:p w14:paraId="7A569EF2" w14:textId="4941AE50" w:rsidR="00152EFD" w:rsidRDefault="009966A5" w:rsidP="00152EFD">
      <w:pPr>
        <w:pStyle w:val="Akapitzlist"/>
        <w:numPr>
          <w:ilvl w:val="0"/>
          <w:numId w:val="6"/>
        </w:numPr>
        <w:spacing w:after="0" w:line="360" w:lineRule="auto"/>
        <w:jc w:val="both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  <w:r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  <w:t xml:space="preserve">Wprowadzenie </w:t>
      </w:r>
    </w:p>
    <w:p w14:paraId="7BDCA5E6" w14:textId="64F756F5" w:rsidR="00152EFD" w:rsidRDefault="009966A5" w:rsidP="009966A5">
      <w:pPr>
        <w:spacing w:after="0" w:line="360" w:lineRule="auto"/>
        <w:ind w:left="360"/>
        <w:jc w:val="both"/>
        <w:rPr>
          <w:rFonts w:ascii="Arial Narrow" w:hAnsi="Arial Narrow"/>
          <w:sz w:val="24"/>
          <w:szCs w:val="24"/>
        </w:rPr>
      </w:pPr>
      <w:r w:rsidRPr="009966A5">
        <w:rPr>
          <w:rFonts w:ascii="Arial Narrow" w:hAnsi="Arial Narrow"/>
          <w:sz w:val="24"/>
          <w:szCs w:val="24"/>
        </w:rPr>
        <w:t xml:space="preserve">Celem opracowania jest wykonanie programu funkcjonalno – użytkowego dla projektu pn. „Budowa zadaszenia o stałej konstrukcji istniejącego boiska wielofunkcyjnego przy Szkole Podstawowej </w:t>
      </w:r>
      <w:r w:rsidR="007C2447">
        <w:rPr>
          <w:rFonts w:ascii="Arial Narrow" w:hAnsi="Arial Narrow"/>
          <w:sz w:val="24"/>
          <w:szCs w:val="24"/>
        </w:rPr>
        <w:t xml:space="preserve">                        </w:t>
      </w:r>
      <w:r w:rsidRPr="009966A5">
        <w:rPr>
          <w:rFonts w:ascii="Arial Narrow" w:hAnsi="Arial Narrow"/>
          <w:sz w:val="24"/>
          <w:szCs w:val="24"/>
        </w:rPr>
        <w:t>w Lińsku</w:t>
      </w:r>
      <w:r w:rsidR="00CB4252">
        <w:rPr>
          <w:rFonts w:ascii="Arial Narrow" w:hAnsi="Arial Narrow"/>
          <w:sz w:val="24"/>
          <w:szCs w:val="24"/>
        </w:rPr>
        <w:t xml:space="preserve">, na terenie działki nr 500/1 obręb Lińsk, gm. Śliwice. </w:t>
      </w:r>
    </w:p>
    <w:p w14:paraId="41D34A5A" w14:textId="77777777" w:rsidR="006F380C" w:rsidRDefault="006F380C" w:rsidP="009966A5">
      <w:pPr>
        <w:spacing w:after="0" w:line="360" w:lineRule="auto"/>
        <w:ind w:left="360"/>
        <w:jc w:val="both"/>
        <w:rPr>
          <w:rFonts w:ascii="Arial Narrow" w:hAnsi="Arial Narrow"/>
          <w:sz w:val="24"/>
          <w:szCs w:val="24"/>
          <w:u w:val="single"/>
        </w:rPr>
      </w:pPr>
    </w:p>
    <w:p w14:paraId="6CCD6AE0" w14:textId="52347758" w:rsidR="009966A5" w:rsidRPr="00CB4252" w:rsidRDefault="009966A5" w:rsidP="009966A5">
      <w:pPr>
        <w:spacing w:after="0" w:line="360" w:lineRule="auto"/>
        <w:ind w:left="360"/>
        <w:jc w:val="both"/>
        <w:rPr>
          <w:rFonts w:ascii="Arial Narrow" w:hAnsi="Arial Narrow"/>
          <w:sz w:val="24"/>
          <w:szCs w:val="24"/>
          <w:u w:val="single"/>
        </w:rPr>
      </w:pPr>
      <w:r w:rsidRPr="00CB4252">
        <w:rPr>
          <w:rFonts w:ascii="Arial Narrow" w:hAnsi="Arial Narrow"/>
          <w:sz w:val="24"/>
          <w:szCs w:val="24"/>
          <w:u w:val="single"/>
        </w:rPr>
        <w:t>Podstawą opracowania są następujące dokumenty:</w:t>
      </w:r>
    </w:p>
    <w:p w14:paraId="4FE6C2FE" w14:textId="44294E64" w:rsidR="009966A5" w:rsidRPr="009966A5" w:rsidRDefault="009966A5" w:rsidP="009966A5">
      <w:pPr>
        <w:pStyle w:val="Akapitzlist"/>
        <w:numPr>
          <w:ilvl w:val="0"/>
          <w:numId w:val="9"/>
        </w:numPr>
        <w:spacing w:after="0" w:line="360" w:lineRule="auto"/>
        <w:ind w:left="714" w:hanging="357"/>
        <w:jc w:val="both"/>
        <w:rPr>
          <w:rFonts w:ascii="Arial Narrow" w:hAnsi="Arial Narrow"/>
          <w:sz w:val="24"/>
          <w:szCs w:val="24"/>
        </w:rPr>
      </w:pPr>
      <w:r w:rsidRPr="009966A5">
        <w:rPr>
          <w:rFonts w:ascii="Arial Narrow" w:hAnsi="Arial Narrow"/>
          <w:sz w:val="24"/>
          <w:szCs w:val="24"/>
        </w:rPr>
        <w:t xml:space="preserve">Rozporządzenie Ministra Infrastruktury z dnia </w:t>
      </w:r>
      <w:r w:rsidR="006F380C">
        <w:rPr>
          <w:rFonts w:ascii="Arial Narrow" w:hAnsi="Arial Narrow"/>
          <w:sz w:val="24"/>
          <w:szCs w:val="24"/>
        </w:rPr>
        <w:t xml:space="preserve">29 grudnia 2021 </w:t>
      </w:r>
      <w:r w:rsidRPr="009966A5">
        <w:rPr>
          <w:rFonts w:ascii="Arial Narrow" w:hAnsi="Arial Narrow"/>
          <w:sz w:val="24"/>
          <w:szCs w:val="24"/>
        </w:rPr>
        <w:t xml:space="preserve">r. w sprawie szczegółowego zakresu i formy dokumentacji projektowej, specyfikacji technicznych wykonania i odbioru robót budowlanych oraz programu funkcjonalno </w:t>
      </w:r>
      <w:r>
        <w:rPr>
          <w:rFonts w:ascii="Arial Narrow" w:hAnsi="Arial Narrow"/>
          <w:sz w:val="24"/>
          <w:szCs w:val="24"/>
        </w:rPr>
        <w:t>–</w:t>
      </w:r>
      <w:r w:rsidRPr="009966A5">
        <w:rPr>
          <w:rFonts w:ascii="Arial Narrow" w:hAnsi="Arial Narrow"/>
          <w:sz w:val="24"/>
          <w:szCs w:val="24"/>
        </w:rPr>
        <w:t xml:space="preserve"> użytkowego</w:t>
      </w:r>
      <w:r>
        <w:rPr>
          <w:rFonts w:ascii="Arial Narrow" w:hAnsi="Arial Narrow"/>
          <w:sz w:val="24"/>
          <w:szCs w:val="24"/>
        </w:rPr>
        <w:t>;</w:t>
      </w:r>
    </w:p>
    <w:p w14:paraId="63FF0F55" w14:textId="0963B122" w:rsidR="009966A5" w:rsidRPr="009966A5" w:rsidRDefault="009966A5" w:rsidP="009966A5">
      <w:pPr>
        <w:pStyle w:val="Akapitzlist"/>
        <w:numPr>
          <w:ilvl w:val="0"/>
          <w:numId w:val="9"/>
        </w:numPr>
        <w:spacing w:after="0" w:line="360" w:lineRule="auto"/>
        <w:ind w:left="714" w:hanging="357"/>
        <w:jc w:val="both"/>
        <w:rPr>
          <w:rFonts w:ascii="Arial Narrow" w:hAnsi="Arial Narrow"/>
          <w:sz w:val="24"/>
          <w:szCs w:val="24"/>
        </w:rPr>
      </w:pPr>
      <w:r w:rsidRPr="009966A5">
        <w:rPr>
          <w:rFonts w:ascii="Arial Narrow" w:hAnsi="Arial Narrow"/>
          <w:sz w:val="24"/>
          <w:szCs w:val="24"/>
        </w:rPr>
        <w:t>Rozporządzenie Ministra Infrastruktury z dnia 12 kwietnia 2002 r. w sprawie warunków technicznych, jakim powinny odpowiadać budynki i ich usytuowanie</w:t>
      </w:r>
      <w:r>
        <w:rPr>
          <w:rFonts w:ascii="Arial Narrow" w:hAnsi="Arial Narrow"/>
          <w:sz w:val="24"/>
          <w:szCs w:val="24"/>
        </w:rPr>
        <w:t>;</w:t>
      </w:r>
    </w:p>
    <w:p w14:paraId="4AFC2212" w14:textId="7BB361FD" w:rsidR="009966A5" w:rsidRPr="009966A5" w:rsidRDefault="009966A5" w:rsidP="009966A5">
      <w:pPr>
        <w:pStyle w:val="Akapitzlist"/>
        <w:numPr>
          <w:ilvl w:val="0"/>
          <w:numId w:val="9"/>
        </w:numPr>
        <w:spacing w:after="0" w:line="360" w:lineRule="auto"/>
        <w:ind w:left="714" w:hanging="357"/>
        <w:jc w:val="both"/>
        <w:rPr>
          <w:rFonts w:ascii="Arial Narrow" w:hAnsi="Arial Narrow"/>
          <w:sz w:val="24"/>
          <w:szCs w:val="24"/>
        </w:rPr>
      </w:pPr>
      <w:r w:rsidRPr="009966A5">
        <w:rPr>
          <w:rFonts w:ascii="Arial Narrow" w:hAnsi="Arial Narrow"/>
          <w:sz w:val="24"/>
          <w:szCs w:val="24"/>
        </w:rPr>
        <w:t>Ustawa z dnia 7 lipca 1994 r. Prawo Budowlane</w:t>
      </w:r>
      <w:r>
        <w:rPr>
          <w:rFonts w:ascii="Arial Narrow" w:hAnsi="Arial Narrow"/>
          <w:sz w:val="24"/>
          <w:szCs w:val="24"/>
        </w:rPr>
        <w:t>;</w:t>
      </w:r>
    </w:p>
    <w:p w14:paraId="45B3DF7C" w14:textId="693EA07A" w:rsidR="009966A5" w:rsidRPr="009966A5" w:rsidRDefault="009966A5" w:rsidP="009966A5">
      <w:pPr>
        <w:pStyle w:val="Akapitzlist"/>
        <w:numPr>
          <w:ilvl w:val="0"/>
          <w:numId w:val="9"/>
        </w:numPr>
        <w:spacing w:after="0" w:line="360" w:lineRule="auto"/>
        <w:ind w:left="714" w:hanging="357"/>
        <w:jc w:val="both"/>
        <w:rPr>
          <w:rFonts w:ascii="Arial Narrow" w:hAnsi="Arial Narrow"/>
          <w:sz w:val="24"/>
          <w:szCs w:val="24"/>
        </w:rPr>
      </w:pPr>
      <w:r w:rsidRPr="009966A5">
        <w:rPr>
          <w:rFonts w:ascii="Arial Narrow" w:hAnsi="Arial Narrow"/>
          <w:sz w:val="24"/>
          <w:szCs w:val="24"/>
        </w:rPr>
        <w:t xml:space="preserve">Ustawa z dnia </w:t>
      </w:r>
      <w:r w:rsidR="00CB4252">
        <w:rPr>
          <w:rFonts w:ascii="Arial Narrow" w:hAnsi="Arial Narrow"/>
          <w:sz w:val="24"/>
          <w:szCs w:val="24"/>
        </w:rPr>
        <w:t>11</w:t>
      </w:r>
      <w:r w:rsidRPr="009966A5">
        <w:rPr>
          <w:rFonts w:ascii="Arial Narrow" w:hAnsi="Arial Narrow"/>
          <w:sz w:val="24"/>
          <w:szCs w:val="24"/>
        </w:rPr>
        <w:t xml:space="preserve"> </w:t>
      </w:r>
      <w:r w:rsidR="00CB4252">
        <w:rPr>
          <w:rFonts w:ascii="Arial Narrow" w:hAnsi="Arial Narrow"/>
          <w:sz w:val="24"/>
          <w:szCs w:val="24"/>
        </w:rPr>
        <w:t>września 2019</w:t>
      </w:r>
      <w:r w:rsidRPr="009966A5">
        <w:rPr>
          <w:rFonts w:ascii="Arial Narrow" w:hAnsi="Arial Narrow"/>
          <w:sz w:val="24"/>
          <w:szCs w:val="24"/>
        </w:rPr>
        <w:t xml:space="preserve"> r. Prawo zamówień publicznych</w:t>
      </w:r>
      <w:r>
        <w:rPr>
          <w:rFonts w:ascii="Arial Narrow" w:hAnsi="Arial Narrow"/>
          <w:sz w:val="24"/>
          <w:szCs w:val="24"/>
        </w:rPr>
        <w:t>;</w:t>
      </w:r>
    </w:p>
    <w:p w14:paraId="073AFE19" w14:textId="55E22434" w:rsidR="009966A5" w:rsidRPr="003349B4" w:rsidRDefault="009966A5" w:rsidP="009966A5">
      <w:pPr>
        <w:pStyle w:val="Akapitzlist"/>
        <w:numPr>
          <w:ilvl w:val="0"/>
          <w:numId w:val="9"/>
        </w:numPr>
        <w:spacing w:after="0" w:line="360" w:lineRule="auto"/>
        <w:ind w:left="714" w:hanging="357"/>
        <w:jc w:val="both"/>
        <w:rPr>
          <w:rFonts w:ascii="Arial Narrow" w:hAnsi="Arial Narrow"/>
          <w:sz w:val="24"/>
          <w:szCs w:val="24"/>
        </w:rPr>
      </w:pPr>
      <w:r w:rsidRPr="003349B4">
        <w:rPr>
          <w:rFonts w:ascii="Arial Narrow" w:hAnsi="Arial Narrow"/>
          <w:sz w:val="24"/>
          <w:szCs w:val="24"/>
        </w:rPr>
        <w:t xml:space="preserve">Rozporządzenie Ministra Spraw Wewnętrznych i Administracji z dnia </w:t>
      </w:r>
      <w:r w:rsidR="003349B4" w:rsidRPr="003349B4">
        <w:rPr>
          <w:rFonts w:ascii="Arial Narrow" w:hAnsi="Arial Narrow"/>
          <w:sz w:val="24"/>
          <w:szCs w:val="24"/>
        </w:rPr>
        <w:t xml:space="preserve">21 marca 2023 r. </w:t>
      </w:r>
      <w:r w:rsidRPr="003349B4">
        <w:rPr>
          <w:rFonts w:ascii="Arial Narrow" w:hAnsi="Arial Narrow"/>
          <w:sz w:val="24"/>
          <w:szCs w:val="24"/>
        </w:rPr>
        <w:t xml:space="preserve"> w sprawie ochrony przeciwpożarowej budynków, innych obiektów budowlanych i terenów;</w:t>
      </w:r>
    </w:p>
    <w:p w14:paraId="7D32B0D6" w14:textId="5D4160F6" w:rsidR="009966A5" w:rsidRPr="009966A5" w:rsidRDefault="009966A5" w:rsidP="009966A5">
      <w:pPr>
        <w:pStyle w:val="Akapitzlist"/>
        <w:numPr>
          <w:ilvl w:val="0"/>
          <w:numId w:val="9"/>
        </w:numPr>
        <w:spacing w:after="0" w:line="360" w:lineRule="auto"/>
        <w:ind w:left="714" w:hanging="357"/>
        <w:jc w:val="both"/>
        <w:rPr>
          <w:rFonts w:ascii="Arial Narrow" w:hAnsi="Arial Narrow"/>
          <w:sz w:val="24"/>
          <w:szCs w:val="24"/>
        </w:rPr>
      </w:pPr>
      <w:r w:rsidRPr="009966A5">
        <w:rPr>
          <w:rFonts w:ascii="Arial Narrow" w:hAnsi="Arial Narrow"/>
          <w:sz w:val="24"/>
          <w:szCs w:val="24"/>
        </w:rPr>
        <w:t xml:space="preserve">Rozporządzenie Ministra Infrastruktury z dnia </w:t>
      </w:r>
      <w:r w:rsidR="00610F03">
        <w:rPr>
          <w:rFonts w:ascii="Arial Narrow" w:hAnsi="Arial Narrow"/>
          <w:sz w:val="24"/>
          <w:szCs w:val="24"/>
        </w:rPr>
        <w:t>20</w:t>
      </w:r>
      <w:r w:rsidRPr="009966A5">
        <w:rPr>
          <w:rFonts w:ascii="Arial Narrow" w:hAnsi="Arial Narrow"/>
          <w:sz w:val="24"/>
          <w:szCs w:val="24"/>
        </w:rPr>
        <w:t xml:space="preserve"> </w:t>
      </w:r>
      <w:r w:rsidR="00610F03">
        <w:rPr>
          <w:rFonts w:ascii="Arial Narrow" w:hAnsi="Arial Narrow"/>
          <w:sz w:val="24"/>
          <w:szCs w:val="24"/>
        </w:rPr>
        <w:t>grudnia</w:t>
      </w:r>
      <w:r w:rsidRPr="009966A5">
        <w:rPr>
          <w:rFonts w:ascii="Arial Narrow" w:hAnsi="Arial Narrow"/>
          <w:sz w:val="24"/>
          <w:szCs w:val="24"/>
        </w:rPr>
        <w:t xml:space="preserve"> </w:t>
      </w:r>
      <w:r w:rsidR="00610F03">
        <w:rPr>
          <w:rFonts w:ascii="Arial Narrow" w:hAnsi="Arial Narrow"/>
          <w:sz w:val="24"/>
          <w:szCs w:val="24"/>
        </w:rPr>
        <w:t>2021</w:t>
      </w:r>
      <w:r w:rsidRPr="009966A5">
        <w:rPr>
          <w:rFonts w:ascii="Arial Narrow" w:hAnsi="Arial Narrow"/>
          <w:sz w:val="24"/>
          <w:szCs w:val="24"/>
        </w:rPr>
        <w:t xml:space="preserve"> r. w sprawie określenia metod i podstaw sporządzania kosztorysu inwestorskiego, obliczenia planowanych kosztów prac projektowych oraz planowanych kosztów robót budowlanych określonych w programie funkcjonalno– użytkowym</w:t>
      </w:r>
      <w:r>
        <w:rPr>
          <w:rFonts w:ascii="Arial Narrow" w:hAnsi="Arial Narrow"/>
          <w:sz w:val="24"/>
          <w:szCs w:val="24"/>
        </w:rPr>
        <w:t>;</w:t>
      </w:r>
    </w:p>
    <w:p w14:paraId="43EE4754" w14:textId="77777777" w:rsidR="009966A5" w:rsidRPr="009966A5" w:rsidRDefault="009966A5" w:rsidP="009966A5">
      <w:pPr>
        <w:pStyle w:val="Akapitzlist"/>
        <w:numPr>
          <w:ilvl w:val="0"/>
          <w:numId w:val="9"/>
        </w:numPr>
        <w:spacing w:after="0" w:line="360" w:lineRule="auto"/>
        <w:ind w:left="714" w:hanging="357"/>
        <w:jc w:val="both"/>
        <w:rPr>
          <w:rFonts w:ascii="Arial Narrow" w:hAnsi="Arial Narrow"/>
          <w:sz w:val="24"/>
          <w:szCs w:val="24"/>
        </w:rPr>
      </w:pPr>
      <w:r w:rsidRPr="009966A5">
        <w:rPr>
          <w:rFonts w:ascii="Arial Narrow" w:hAnsi="Arial Narrow"/>
          <w:sz w:val="24"/>
          <w:szCs w:val="24"/>
        </w:rPr>
        <w:t>Inne obowiązujące ustawy i rozporządzenia;</w:t>
      </w:r>
    </w:p>
    <w:p w14:paraId="27333A3C" w14:textId="4B33A1FF" w:rsidR="009966A5" w:rsidRPr="009966A5" w:rsidRDefault="009966A5" w:rsidP="009966A5">
      <w:pPr>
        <w:pStyle w:val="Akapitzlist"/>
        <w:numPr>
          <w:ilvl w:val="0"/>
          <w:numId w:val="9"/>
        </w:numPr>
        <w:spacing w:after="0" w:line="360" w:lineRule="auto"/>
        <w:ind w:left="714" w:hanging="357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Wytyczne „Programu Olimpia – Programu budowy przyszkolnych hal sportowych na 100-lecie pierwszych występów reprezentacji Polski na Igrzyskach Olimpijskich”</w:t>
      </w:r>
    </w:p>
    <w:p w14:paraId="58C9A46F" w14:textId="1EB9FD7D" w:rsidR="009966A5" w:rsidRDefault="009966A5" w:rsidP="009966A5">
      <w:pPr>
        <w:pStyle w:val="Akapitzlist"/>
        <w:numPr>
          <w:ilvl w:val="0"/>
          <w:numId w:val="9"/>
        </w:numPr>
        <w:spacing w:after="0" w:line="360" w:lineRule="auto"/>
        <w:ind w:left="714" w:hanging="357"/>
        <w:jc w:val="both"/>
        <w:rPr>
          <w:rFonts w:ascii="Arial Narrow" w:hAnsi="Arial Narrow"/>
          <w:sz w:val="24"/>
          <w:szCs w:val="24"/>
        </w:rPr>
      </w:pPr>
      <w:r w:rsidRPr="009966A5">
        <w:rPr>
          <w:rFonts w:ascii="Arial Narrow" w:hAnsi="Arial Narrow"/>
          <w:sz w:val="24"/>
          <w:szCs w:val="24"/>
        </w:rPr>
        <w:t xml:space="preserve">Mapa </w:t>
      </w:r>
      <w:r w:rsidR="006F380C">
        <w:rPr>
          <w:rFonts w:ascii="Arial Narrow" w:hAnsi="Arial Narrow"/>
          <w:sz w:val="24"/>
          <w:szCs w:val="24"/>
        </w:rPr>
        <w:t>zasadnicza;</w:t>
      </w:r>
    </w:p>
    <w:p w14:paraId="4AB6224C" w14:textId="603E544A" w:rsidR="009966A5" w:rsidRPr="009966A5" w:rsidRDefault="009966A5" w:rsidP="009966A5">
      <w:pPr>
        <w:pStyle w:val="Akapitzlist"/>
        <w:numPr>
          <w:ilvl w:val="0"/>
          <w:numId w:val="9"/>
        </w:numPr>
        <w:spacing w:after="0" w:line="360" w:lineRule="auto"/>
        <w:ind w:left="714" w:hanging="357"/>
        <w:jc w:val="both"/>
        <w:rPr>
          <w:rFonts w:ascii="Arial Narrow" w:hAnsi="Arial Narrow"/>
          <w:sz w:val="24"/>
          <w:szCs w:val="24"/>
        </w:rPr>
      </w:pPr>
      <w:r w:rsidRPr="009966A5">
        <w:rPr>
          <w:rFonts w:ascii="Arial Narrow" w:hAnsi="Arial Narrow"/>
          <w:sz w:val="24"/>
          <w:szCs w:val="24"/>
        </w:rPr>
        <w:t>Obowiązujące normy</w:t>
      </w:r>
      <w:r w:rsidR="006F380C">
        <w:rPr>
          <w:rFonts w:ascii="Arial Narrow" w:hAnsi="Arial Narrow"/>
          <w:sz w:val="24"/>
          <w:szCs w:val="24"/>
        </w:rPr>
        <w:t>;</w:t>
      </w:r>
    </w:p>
    <w:p w14:paraId="484E8DA2" w14:textId="39D8E0E2" w:rsidR="009966A5" w:rsidRPr="009966A5" w:rsidRDefault="009966A5" w:rsidP="009966A5">
      <w:pPr>
        <w:pStyle w:val="Akapitzlist"/>
        <w:numPr>
          <w:ilvl w:val="0"/>
          <w:numId w:val="9"/>
        </w:numPr>
        <w:spacing w:after="0" w:line="360" w:lineRule="auto"/>
        <w:ind w:left="714" w:hanging="357"/>
        <w:jc w:val="both"/>
        <w:rPr>
          <w:rFonts w:ascii="Arial Narrow" w:hAnsi="Arial Narrow"/>
          <w:sz w:val="24"/>
          <w:szCs w:val="24"/>
        </w:rPr>
      </w:pPr>
      <w:r w:rsidRPr="009966A5">
        <w:rPr>
          <w:rFonts w:ascii="Arial Narrow" w:hAnsi="Arial Narrow"/>
          <w:sz w:val="24"/>
          <w:szCs w:val="24"/>
        </w:rPr>
        <w:t>Wizja lokalna i pomiary w terenie</w:t>
      </w:r>
      <w:r w:rsidR="00777D2F">
        <w:rPr>
          <w:rFonts w:ascii="Arial Narrow" w:hAnsi="Arial Narrow"/>
          <w:sz w:val="24"/>
          <w:szCs w:val="24"/>
        </w:rPr>
        <w:t>.</w:t>
      </w:r>
    </w:p>
    <w:p w14:paraId="14B1084A" w14:textId="77777777" w:rsidR="00777D2F" w:rsidRDefault="00777D2F" w:rsidP="009966A5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</w:p>
    <w:p w14:paraId="1163D8C6" w14:textId="77777777" w:rsidR="007C2447" w:rsidRDefault="007C2447" w:rsidP="009966A5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</w:p>
    <w:p w14:paraId="4C3932B4" w14:textId="77777777" w:rsidR="007C2447" w:rsidRDefault="007C2447" w:rsidP="009966A5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</w:p>
    <w:p w14:paraId="300B665A" w14:textId="77777777" w:rsidR="00BE1196" w:rsidRDefault="00BE1196" w:rsidP="009966A5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</w:p>
    <w:p w14:paraId="16003840" w14:textId="77777777" w:rsidR="00BE1196" w:rsidRDefault="00BE1196" w:rsidP="009966A5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</w:p>
    <w:p w14:paraId="435B2A7A" w14:textId="77777777" w:rsidR="007C2447" w:rsidRDefault="007C2447" w:rsidP="009966A5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</w:p>
    <w:p w14:paraId="4FABE294" w14:textId="77777777" w:rsidR="007C2447" w:rsidRDefault="007C2447" w:rsidP="009966A5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</w:p>
    <w:p w14:paraId="633DD521" w14:textId="3C03E977" w:rsidR="00777D2F" w:rsidRDefault="00000DC0" w:rsidP="00777D2F">
      <w:pPr>
        <w:pStyle w:val="Akapitzlist"/>
        <w:numPr>
          <w:ilvl w:val="0"/>
          <w:numId w:val="6"/>
        </w:numPr>
        <w:spacing w:after="0" w:line="360" w:lineRule="auto"/>
        <w:jc w:val="both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  <w:r w:rsidRPr="00000DC0"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  <w:lastRenderedPageBreak/>
        <w:t>Opis ogólny przedmiotu zamówienia.</w:t>
      </w:r>
    </w:p>
    <w:p w14:paraId="6592492E" w14:textId="58FAAB9A" w:rsidR="00000DC0" w:rsidRDefault="00C74372" w:rsidP="00000DC0">
      <w:pPr>
        <w:spacing w:after="0" w:line="360" w:lineRule="auto"/>
        <w:ind w:left="360"/>
        <w:jc w:val="both"/>
        <w:rPr>
          <w:rFonts w:ascii="Arial Narrow" w:hAnsi="Arial Narrow"/>
          <w:sz w:val="24"/>
          <w:szCs w:val="24"/>
        </w:rPr>
      </w:pPr>
      <w:r w:rsidRPr="00C74372">
        <w:rPr>
          <w:rFonts w:ascii="Arial Narrow" w:hAnsi="Arial Narrow"/>
          <w:sz w:val="24"/>
          <w:szCs w:val="24"/>
        </w:rPr>
        <w:t>Niniejszy program funkcjonalno – użytkowy stanowi wytyczne do zaprojektowania i wybudowania zadaszenia o stałej konstrukcji nad istniejącym boiskiem wielofunkcyjnym</w:t>
      </w:r>
      <w:r w:rsidR="00BE1196">
        <w:rPr>
          <w:rFonts w:ascii="Arial Narrow" w:hAnsi="Arial Narrow"/>
          <w:sz w:val="24"/>
          <w:szCs w:val="24"/>
        </w:rPr>
        <w:t xml:space="preserve"> (hali sportowej)</w:t>
      </w:r>
      <w:r w:rsidR="00871F6F">
        <w:rPr>
          <w:rFonts w:ascii="Arial Narrow" w:hAnsi="Arial Narrow"/>
          <w:sz w:val="24"/>
          <w:szCs w:val="24"/>
        </w:rPr>
        <w:t>.</w:t>
      </w:r>
    </w:p>
    <w:p w14:paraId="6857D558" w14:textId="1678F382" w:rsidR="00C74372" w:rsidRDefault="00C74372" w:rsidP="00000DC0">
      <w:pPr>
        <w:spacing w:after="0" w:line="360" w:lineRule="auto"/>
        <w:ind w:left="36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W ramach zadania należy:</w:t>
      </w:r>
    </w:p>
    <w:p w14:paraId="6798AD9D" w14:textId="20B16642" w:rsidR="00C74372" w:rsidRDefault="00C74372" w:rsidP="00000DC0">
      <w:pPr>
        <w:spacing w:after="0" w:line="360" w:lineRule="auto"/>
        <w:ind w:left="36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- uzyskać wyniki badań gruntowych zawierające opinię geotechniczną dla planowanej inwestycji,</w:t>
      </w:r>
    </w:p>
    <w:p w14:paraId="68FF5BC0" w14:textId="6C0F69D9" w:rsidR="00C74372" w:rsidRDefault="00C74372" w:rsidP="00E54925">
      <w:pPr>
        <w:spacing w:after="0" w:line="360" w:lineRule="auto"/>
        <w:ind w:left="360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-</w:t>
      </w:r>
      <w:r w:rsidR="00E54925">
        <w:rPr>
          <w:rFonts w:ascii="Arial Narrow" w:hAnsi="Arial Narrow"/>
          <w:sz w:val="24"/>
          <w:szCs w:val="24"/>
        </w:rPr>
        <w:t xml:space="preserve"> </w:t>
      </w:r>
      <w:r>
        <w:rPr>
          <w:rFonts w:ascii="Arial Narrow" w:hAnsi="Arial Narrow"/>
          <w:sz w:val="24"/>
          <w:szCs w:val="24"/>
        </w:rPr>
        <w:t>sporządzić projekt budowlany zawierający projekt zagospodarowania działki, projekt architektoniczno – budowlany oraz projekt techniczny,</w:t>
      </w:r>
    </w:p>
    <w:p w14:paraId="58917D30" w14:textId="57DB469C" w:rsidR="00C74372" w:rsidRDefault="00C74372" w:rsidP="00C74372">
      <w:pPr>
        <w:spacing w:after="0" w:line="360" w:lineRule="auto"/>
        <w:ind w:left="36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- uzyskać wymagane prawem uzgodnienia,</w:t>
      </w:r>
    </w:p>
    <w:p w14:paraId="73BCCD38" w14:textId="7A6FF83F" w:rsidR="00C74372" w:rsidRDefault="00C74372" w:rsidP="00C74372">
      <w:pPr>
        <w:spacing w:after="0" w:line="360" w:lineRule="auto"/>
        <w:ind w:left="36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- uzyskać pozwolenie na budowę, </w:t>
      </w:r>
    </w:p>
    <w:p w14:paraId="1AD9AADC" w14:textId="3470FC48" w:rsidR="00C74372" w:rsidRDefault="00C74372" w:rsidP="00C74372">
      <w:pPr>
        <w:spacing w:after="0" w:line="360" w:lineRule="auto"/>
        <w:ind w:left="36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- sporządzić specyfikacje techniczne wykonania i odbioru robót budowlanych,</w:t>
      </w:r>
    </w:p>
    <w:p w14:paraId="0C2264D3" w14:textId="0C19D9B2" w:rsidR="00C74372" w:rsidRDefault="00C74372" w:rsidP="00C74372">
      <w:pPr>
        <w:spacing w:after="0" w:line="360" w:lineRule="auto"/>
        <w:ind w:left="36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- sporządzić przedmiar robót, </w:t>
      </w:r>
    </w:p>
    <w:p w14:paraId="4EC9E49C" w14:textId="0B85B278" w:rsidR="00C74372" w:rsidRDefault="00C74372" w:rsidP="00C74372">
      <w:pPr>
        <w:spacing w:after="0" w:line="360" w:lineRule="auto"/>
        <w:ind w:left="36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- sporządzić kosztorys inwestorski, </w:t>
      </w:r>
    </w:p>
    <w:p w14:paraId="11471C94" w14:textId="07A1B1CB" w:rsidR="00C74372" w:rsidRDefault="00C74372" w:rsidP="00C74372">
      <w:pPr>
        <w:spacing w:after="0" w:line="360" w:lineRule="auto"/>
        <w:ind w:left="36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- wykonać prace budowlane na podstawie powyższych opracowań:</w:t>
      </w:r>
    </w:p>
    <w:p w14:paraId="3C9F28D6" w14:textId="1A49773F" w:rsidR="00C74372" w:rsidRDefault="00C74372" w:rsidP="00C74372">
      <w:pPr>
        <w:pStyle w:val="Akapitzlist"/>
        <w:numPr>
          <w:ilvl w:val="0"/>
          <w:numId w:val="10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Roboty ziemne </w:t>
      </w:r>
    </w:p>
    <w:p w14:paraId="672C4BC1" w14:textId="2C0AE696" w:rsidR="00C74372" w:rsidRDefault="00C74372" w:rsidP="00C74372">
      <w:pPr>
        <w:pStyle w:val="Akapitzlist"/>
        <w:numPr>
          <w:ilvl w:val="0"/>
          <w:numId w:val="10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Instalacje zewnętrzne </w:t>
      </w:r>
    </w:p>
    <w:p w14:paraId="5E3EF94F" w14:textId="74980917" w:rsidR="00C74372" w:rsidRDefault="00C74372" w:rsidP="00C74372">
      <w:pPr>
        <w:pStyle w:val="Akapitzlist"/>
        <w:numPr>
          <w:ilvl w:val="0"/>
          <w:numId w:val="10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Zbiornik podziemny gazu i zewnętrzna instalacja gazu </w:t>
      </w:r>
    </w:p>
    <w:p w14:paraId="47144BD3" w14:textId="49BD5EBB" w:rsidR="00C74372" w:rsidRDefault="00C74372" w:rsidP="00C74372">
      <w:pPr>
        <w:pStyle w:val="Akapitzlist"/>
        <w:numPr>
          <w:ilvl w:val="0"/>
          <w:numId w:val="10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Fundamenty zadaszenia boiska </w:t>
      </w:r>
    </w:p>
    <w:p w14:paraId="7D90CB19" w14:textId="210D4CA1" w:rsidR="00C74372" w:rsidRDefault="00C74372" w:rsidP="00C74372">
      <w:pPr>
        <w:pStyle w:val="Akapitzlist"/>
        <w:numPr>
          <w:ilvl w:val="0"/>
          <w:numId w:val="10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Dostawa i montaż konstrukcji i pokrycia zadaszenia </w:t>
      </w:r>
    </w:p>
    <w:p w14:paraId="6C22B257" w14:textId="60B707BD" w:rsidR="00C74372" w:rsidRDefault="00C74372" w:rsidP="00C74372">
      <w:pPr>
        <w:pStyle w:val="Akapitzlist"/>
        <w:numPr>
          <w:ilvl w:val="0"/>
          <w:numId w:val="10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Podłoga na gruncie i nawierzchnia boiska (</w:t>
      </w:r>
      <w:r w:rsidR="00871F6F">
        <w:rPr>
          <w:rFonts w:ascii="Arial Narrow" w:hAnsi="Arial Narrow"/>
          <w:sz w:val="24"/>
          <w:szCs w:val="24"/>
        </w:rPr>
        <w:t xml:space="preserve">natrysk i </w:t>
      </w:r>
      <w:r>
        <w:rPr>
          <w:rFonts w:ascii="Arial Narrow" w:hAnsi="Arial Narrow"/>
          <w:sz w:val="24"/>
          <w:szCs w:val="24"/>
        </w:rPr>
        <w:t>uzupełnienie)</w:t>
      </w:r>
    </w:p>
    <w:p w14:paraId="5E629C56" w14:textId="1DEF94C3" w:rsidR="00871F6F" w:rsidRDefault="00871F6F" w:rsidP="00C74372">
      <w:pPr>
        <w:pStyle w:val="Akapitzlist"/>
        <w:numPr>
          <w:ilvl w:val="0"/>
          <w:numId w:val="10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Zaplecze socjalno – szatniowe </w:t>
      </w:r>
    </w:p>
    <w:p w14:paraId="16F3BC10" w14:textId="737E3148" w:rsidR="00C74372" w:rsidRDefault="00C74372" w:rsidP="00C74372">
      <w:pPr>
        <w:pStyle w:val="Akapitzlist"/>
        <w:numPr>
          <w:ilvl w:val="0"/>
          <w:numId w:val="10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Instalacje wewnętrzne </w:t>
      </w:r>
    </w:p>
    <w:p w14:paraId="6C14030E" w14:textId="71A8D89E" w:rsidR="007C2447" w:rsidRDefault="007C2447" w:rsidP="00C74372">
      <w:pPr>
        <w:pStyle w:val="Akapitzlist"/>
        <w:numPr>
          <w:ilvl w:val="0"/>
          <w:numId w:val="10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Instalacja monitoringu wizyjnego</w:t>
      </w:r>
    </w:p>
    <w:p w14:paraId="73B03366" w14:textId="61FDB176" w:rsidR="007C2447" w:rsidRDefault="007C2447" w:rsidP="00C74372">
      <w:pPr>
        <w:pStyle w:val="Akapitzlist"/>
        <w:numPr>
          <w:ilvl w:val="0"/>
          <w:numId w:val="10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Dostawa i montaż wyposażenia sportowego</w:t>
      </w:r>
    </w:p>
    <w:p w14:paraId="4AA51765" w14:textId="1904B2B2" w:rsidR="007C2447" w:rsidRDefault="007C2447" w:rsidP="00C74372">
      <w:pPr>
        <w:pStyle w:val="Akapitzlist"/>
        <w:numPr>
          <w:ilvl w:val="0"/>
          <w:numId w:val="10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Dostawa i montaż </w:t>
      </w:r>
      <w:r w:rsidR="00ED4BE2">
        <w:rPr>
          <w:rFonts w:ascii="Arial Narrow" w:hAnsi="Arial Narrow"/>
          <w:sz w:val="24"/>
          <w:szCs w:val="24"/>
        </w:rPr>
        <w:t>wyposażenia zaplecza</w:t>
      </w:r>
    </w:p>
    <w:p w14:paraId="3CAE023F" w14:textId="3A09F55D" w:rsidR="00ED4BE2" w:rsidRDefault="00ED4BE2" w:rsidP="00C74372">
      <w:pPr>
        <w:pStyle w:val="Akapitzlist"/>
        <w:numPr>
          <w:ilvl w:val="0"/>
          <w:numId w:val="10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Zmiana lokalizacji lamp oświetleniowych </w:t>
      </w:r>
    </w:p>
    <w:p w14:paraId="4380B4FF" w14:textId="5963E902" w:rsidR="00FE2EC4" w:rsidRDefault="00FE2EC4" w:rsidP="00C74372">
      <w:pPr>
        <w:pStyle w:val="Akapitzlist"/>
        <w:numPr>
          <w:ilvl w:val="0"/>
          <w:numId w:val="10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Chodniki i opaska wokół zadaszenia boiska </w:t>
      </w:r>
    </w:p>
    <w:p w14:paraId="2D532C3F" w14:textId="31C29159" w:rsidR="00FE2EC4" w:rsidRDefault="00FE2EC4" w:rsidP="00C74372">
      <w:pPr>
        <w:pStyle w:val="Akapitzlist"/>
        <w:numPr>
          <w:ilvl w:val="0"/>
          <w:numId w:val="10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Roboty wykończeniowe </w:t>
      </w:r>
      <w:r w:rsidR="00C8505D">
        <w:rPr>
          <w:rFonts w:ascii="Arial Narrow" w:hAnsi="Arial Narrow"/>
          <w:sz w:val="24"/>
          <w:szCs w:val="24"/>
        </w:rPr>
        <w:t>i porządkowe</w:t>
      </w:r>
    </w:p>
    <w:p w14:paraId="0838DA21" w14:textId="6E1FC078" w:rsidR="00FE2EC4" w:rsidRPr="00C74372" w:rsidRDefault="00FE2EC4" w:rsidP="00C74372">
      <w:pPr>
        <w:pStyle w:val="Akapitzlist"/>
        <w:numPr>
          <w:ilvl w:val="0"/>
          <w:numId w:val="10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Uzyskanie pozwolenia na użytkowanie </w:t>
      </w:r>
    </w:p>
    <w:p w14:paraId="2BE240F4" w14:textId="77777777" w:rsidR="00C74372" w:rsidRDefault="00C74372" w:rsidP="00C74372">
      <w:pPr>
        <w:spacing w:after="0" w:line="360" w:lineRule="auto"/>
        <w:ind w:left="360"/>
        <w:jc w:val="both"/>
        <w:rPr>
          <w:rFonts w:ascii="Arial Narrow" w:hAnsi="Arial Narrow"/>
          <w:sz w:val="24"/>
          <w:szCs w:val="24"/>
        </w:rPr>
      </w:pPr>
    </w:p>
    <w:p w14:paraId="028C8629" w14:textId="64673687" w:rsidR="00C74372" w:rsidRDefault="00FE2EC4" w:rsidP="00000DC0">
      <w:pPr>
        <w:spacing w:after="0" w:line="360" w:lineRule="auto"/>
        <w:ind w:left="36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Wykonawca ma obowiązek zastosować się do przepisów prawa i norm obowiązujących w Polsce, również tych, które nie zostały wymienione w programie funkcjonalno – użytkowym, a są niezbędne dla wykonania przedmiotu zamówienia. </w:t>
      </w:r>
    </w:p>
    <w:p w14:paraId="40284837" w14:textId="77777777" w:rsidR="00FE2EC4" w:rsidRDefault="00FE2EC4" w:rsidP="00000DC0">
      <w:pPr>
        <w:spacing w:after="0" w:line="360" w:lineRule="auto"/>
        <w:ind w:left="360"/>
        <w:jc w:val="both"/>
        <w:rPr>
          <w:rFonts w:ascii="Arial Narrow" w:hAnsi="Arial Narrow"/>
          <w:sz w:val="24"/>
          <w:szCs w:val="24"/>
        </w:rPr>
      </w:pPr>
    </w:p>
    <w:p w14:paraId="2473AD48" w14:textId="77777777" w:rsidR="00ED4BE2" w:rsidRDefault="00ED4BE2" w:rsidP="00000DC0">
      <w:pPr>
        <w:spacing w:after="0" w:line="360" w:lineRule="auto"/>
        <w:ind w:left="360"/>
        <w:jc w:val="both"/>
        <w:rPr>
          <w:rFonts w:ascii="Arial Narrow" w:hAnsi="Arial Narrow"/>
          <w:sz w:val="24"/>
          <w:szCs w:val="24"/>
        </w:rPr>
      </w:pPr>
    </w:p>
    <w:p w14:paraId="32966851" w14:textId="4EADBB0C" w:rsidR="00FE2EC4" w:rsidRDefault="00FE2EC4" w:rsidP="00FE2EC4">
      <w:pPr>
        <w:pStyle w:val="Akapitzlist"/>
        <w:numPr>
          <w:ilvl w:val="0"/>
          <w:numId w:val="11"/>
        </w:numPr>
        <w:spacing w:after="0" w:line="360" w:lineRule="auto"/>
        <w:jc w:val="both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  <w:r w:rsidRPr="00FE2EC4"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  <w:lastRenderedPageBreak/>
        <w:t>Charakterystyczne parametry określające wielkość obiektu lub zakres robót</w:t>
      </w:r>
    </w:p>
    <w:p w14:paraId="73B033D2" w14:textId="6F9682D5" w:rsidR="00644F92" w:rsidRDefault="00644F92" w:rsidP="00644F92">
      <w:pPr>
        <w:spacing w:after="0" w:line="360" w:lineRule="auto"/>
        <w:ind w:left="720"/>
        <w:jc w:val="both"/>
        <w:rPr>
          <w:rFonts w:ascii="Arial Narrow" w:hAnsi="Arial Narrow"/>
          <w:sz w:val="24"/>
          <w:szCs w:val="24"/>
          <w:u w:val="single"/>
        </w:rPr>
      </w:pPr>
      <w:r w:rsidRPr="00644F92">
        <w:rPr>
          <w:rFonts w:ascii="Arial Narrow" w:hAnsi="Arial Narrow"/>
          <w:sz w:val="24"/>
          <w:szCs w:val="24"/>
          <w:u w:val="single"/>
        </w:rPr>
        <w:t xml:space="preserve">Zadaszenie o stałej konstrukcji </w:t>
      </w:r>
    </w:p>
    <w:p w14:paraId="687ECF13" w14:textId="02CA8F91" w:rsidR="00644F92" w:rsidRPr="00BE1196" w:rsidRDefault="00644F92" w:rsidP="00644F92">
      <w:pPr>
        <w:spacing w:after="0" w:line="360" w:lineRule="auto"/>
        <w:ind w:left="720"/>
        <w:jc w:val="both"/>
        <w:rPr>
          <w:rFonts w:ascii="Arial Narrow" w:hAnsi="Arial Narrow"/>
          <w:sz w:val="24"/>
          <w:szCs w:val="24"/>
        </w:rPr>
      </w:pPr>
      <w:r w:rsidRPr="00BE1196">
        <w:rPr>
          <w:rFonts w:ascii="Arial Narrow" w:hAnsi="Arial Narrow"/>
          <w:sz w:val="24"/>
          <w:szCs w:val="24"/>
        </w:rPr>
        <w:t xml:space="preserve">- wymiar zewnętrzy 24,00 x </w:t>
      </w:r>
      <w:r w:rsidR="00871F6F" w:rsidRPr="00BE1196">
        <w:rPr>
          <w:rFonts w:ascii="Arial Narrow" w:hAnsi="Arial Narrow"/>
          <w:sz w:val="24"/>
          <w:szCs w:val="24"/>
        </w:rPr>
        <w:t>42,5</w:t>
      </w:r>
      <w:r w:rsidRPr="00BE1196">
        <w:rPr>
          <w:rFonts w:ascii="Arial Narrow" w:hAnsi="Arial Narrow"/>
          <w:sz w:val="24"/>
          <w:szCs w:val="24"/>
        </w:rPr>
        <w:t xml:space="preserve">0 m </w:t>
      </w:r>
    </w:p>
    <w:p w14:paraId="1EBBAFBD" w14:textId="37F978CD" w:rsidR="00644F92" w:rsidRPr="00BE1196" w:rsidRDefault="00644F92" w:rsidP="00644F92">
      <w:pPr>
        <w:spacing w:after="0" w:line="360" w:lineRule="auto"/>
        <w:ind w:left="720"/>
        <w:jc w:val="both"/>
        <w:rPr>
          <w:rFonts w:ascii="Arial Narrow" w:hAnsi="Arial Narrow"/>
          <w:sz w:val="24"/>
          <w:szCs w:val="24"/>
        </w:rPr>
      </w:pPr>
      <w:r w:rsidRPr="00BE1196">
        <w:rPr>
          <w:rFonts w:ascii="Arial Narrow" w:hAnsi="Arial Narrow"/>
          <w:sz w:val="24"/>
          <w:szCs w:val="24"/>
        </w:rPr>
        <w:t>- maksymalna wysokość w najwyższym punkcie  10,00 m</w:t>
      </w:r>
    </w:p>
    <w:p w14:paraId="19CC02D5" w14:textId="0C3D819D" w:rsidR="00644F92" w:rsidRPr="00BE1196" w:rsidRDefault="00644F92" w:rsidP="00644F92">
      <w:pPr>
        <w:spacing w:after="0" w:line="360" w:lineRule="auto"/>
        <w:ind w:left="720"/>
        <w:jc w:val="both"/>
        <w:rPr>
          <w:rFonts w:ascii="Arial Narrow" w:hAnsi="Arial Narrow"/>
          <w:sz w:val="24"/>
          <w:szCs w:val="24"/>
        </w:rPr>
      </w:pPr>
      <w:r w:rsidRPr="00BE1196">
        <w:rPr>
          <w:rFonts w:ascii="Arial Narrow" w:hAnsi="Arial Narrow"/>
          <w:sz w:val="24"/>
          <w:szCs w:val="24"/>
        </w:rPr>
        <w:t xml:space="preserve">- liczba kondygnacji – I kondygnacji nadziemna </w:t>
      </w:r>
    </w:p>
    <w:p w14:paraId="7D7443ED" w14:textId="031D3674" w:rsidR="00644F92" w:rsidRPr="00BE1196" w:rsidRDefault="00644F92" w:rsidP="00644F92">
      <w:pPr>
        <w:spacing w:after="0" w:line="360" w:lineRule="auto"/>
        <w:ind w:left="720"/>
        <w:jc w:val="both"/>
        <w:rPr>
          <w:rFonts w:ascii="Arial Narrow" w:hAnsi="Arial Narrow"/>
          <w:sz w:val="24"/>
          <w:szCs w:val="24"/>
        </w:rPr>
      </w:pPr>
      <w:r w:rsidRPr="00BE1196">
        <w:rPr>
          <w:rFonts w:ascii="Arial Narrow" w:hAnsi="Arial Narrow"/>
          <w:sz w:val="24"/>
          <w:szCs w:val="24"/>
        </w:rPr>
        <w:t xml:space="preserve">- powierzchnia zabudowy – </w:t>
      </w:r>
      <w:r w:rsidR="00871F6F" w:rsidRPr="00BE1196">
        <w:rPr>
          <w:rFonts w:ascii="Arial Narrow" w:hAnsi="Arial Narrow"/>
          <w:sz w:val="24"/>
          <w:szCs w:val="24"/>
        </w:rPr>
        <w:t>1 020</w:t>
      </w:r>
      <w:r w:rsidRPr="00BE1196">
        <w:rPr>
          <w:rFonts w:ascii="Arial Narrow" w:hAnsi="Arial Narrow"/>
          <w:sz w:val="24"/>
          <w:szCs w:val="24"/>
        </w:rPr>
        <w:t>,00 m</w:t>
      </w:r>
      <w:r w:rsidRPr="00BE1196">
        <w:rPr>
          <w:rFonts w:ascii="Arial Narrow" w:hAnsi="Arial Narrow"/>
          <w:sz w:val="24"/>
          <w:szCs w:val="24"/>
          <w:vertAlign w:val="superscript"/>
        </w:rPr>
        <w:t>2</w:t>
      </w:r>
    </w:p>
    <w:p w14:paraId="67671959" w14:textId="0CC895FA" w:rsidR="00B87EC4" w:rsidRPr="00BE1196" w:rsidRDefault="00B87EC4" w:rsidP="00644F92">
      <w:pPr>
        <w:spacing w:after="0" w:line="360" w:lineRule="auto"/>
        <w:ind w:left="720"/>
        <w:jc w:val="both"/>
        <w:rPr>
          <w:rFonts w:ascii="Arial Narrow" w:hAnsi="Arial Narrow"/>
          <w:sz w:val="24"/>
          <w:szCs w:val="24"/>
        </w:rPr>
      </w:pPr>
      <w:r w:rsidRPr="00BE1196">
        <w:rPr>
          <w:rFonts w:ascii="Arial Narrow" w:hAnsi="Arial Narrow"/>
          <w:sz w:val="24"/>
          <w:szCs w:val="24"/>
        </w:rPr>
        <w:t xml:space="preserve">- powierzchnia użytkowa – </w:t>
      </w:r>
      <w:r w:rsidR="00CD5117" w:rsidRPr="00BE1196">
        <w:rPr>
          <w:rFonts w:ascii="Arial Narrow" w:hAnsi="Arial Narrow"/>
          <w:sz w:val="24"/>
          <w:szCs w:val="24"/>
        </w:rPr>
        <w:t>1 001,54</w:t>
      </w:r>
      <w:r w:rsidRPr="00BE1196">
        <w:rPr>
          <w:rFonts w:ascii="Arial Narrow" w:hAnsi="Arial Narrow"/>
          <w:sz w:val="24"/>
          <w:szCs w:val="24"/>
        </w:rPr>
        <w:t xml:space="preserve"> m</w:t>
      </w:r>
      <w:r w:rsidRPr="00BE1196">
        <w:rPr>
          <w:rFonts w:ascii="Arial Narrow" w:hAnsi="Arial Narrow"/>
          <w:sz w:val="24"/>
          <w:szCs w:val="24"/>
          <w:vertAlign w:val="superscript"/>
        </w:rPr>
        <w:t>2</w:t>
      </w:r>
    </w:p>
    <w:p w14:paraId="622EAA22" w14:textId="0FC6B202" w:rsidR="00B87EC4" w:rsidRPr="00076DFA" w:rsidRDefault="00B87EC4" w:rsidP="00644F92">
      <w:pPr>
        <w:spacing w:after="0" w:line="360" w:lineRule="auto"/>
        <w:ind w:left="720"/>
        <w:jc w:val="both"/>
        <w:rPr>
          <w:rFonts w:ascii="Arial Narrow" w:hAnsi="Arial Narrow"/>
          <w:color w:val="FF0000"/>
          <w:sz w:val="24"/>
          <w:szCs w:val="24"/>
        </w:rPr>
      </w:pPr>
      <w:r w:rsidRPr="00BE1196">
        <w:rPr>
          <w:rFonts w:ascii="Arial Narrow" w:hAnsi="Arial Narrow"/>
          <w:sz w:val="24"/>
          <w:szCs w:val="24"/>
        </w:rPr>
        <w:t xml:space="preserve">- kubatura – </w:t>
      </w:r>
      <w:r w:rsidR="007C2447" w:rsidRPr="00BE1196">
        <w:rPr>
          <w:rFonts w:ascii="Arial Narrow" w:hAnsi="Arial Narrow"/>
          <w:sz w:val="24"/>
          <w:szCs w:val="24"/>
        </w:rPr>
        <w:t>9 088</w:t>
      </w:r>
      <w:r w:rsidR="00076DFA" w:rsidRPr="00BE1196">
        <w:rPr>
          <w:rFonts w:ascii="Arial Narrow" w:hAnsi="Arial Narrow"/>
          <w:sz w:val="24"/>
          <w:szCs w:val="24"/>
        </w:rPr>
        <w:t>,00 m</w:t>
      </w:r>
      <w:r w:rsidR="00076DFA" w:rsidRPr="00BE1196">
        <w:rPr>
          <w:rFonts w:ascii="Arial Narrow" w:hAnsi="Arial Narrow"/>
          <w:sz w:val="24"/>
          <w:szCs w:val="24"/>
          <w:vertAlign w:val="superscript"/>
        </w:rPr>
        <w:t>3</w:t>
      </w:r>
    </w:p>
    <w:p w14:paraId="5ED11D39" w14:textId="0176B93F" w:rsidR="00B87EC4" w:rsidRPr="00B87EC4" w:rsidRDefault="00B87EC4" w:rsidP="00644F92">
      <w:pPr>
        <w:spacing w:after="0" w:line="360" w:lineRule="auto"/>
        <w:ind w:left="720"/>
        <w:jc w:val="both"/>
        <w:rPr>
          <w:rFonts w:ascii="Arial Narrow" w:hAnsi="Arial Narrow"/>
          <w:sz w:val="24"/>
          <w:szCs w:val="24"/>
        </w:rPr>
      </w:pPr>
      <w:r w:rsidRPr="00B87EC4">
        <w:rPr>
          <w:rFonts w:ascii="Arial Narrow" w:hAnsi="Arial Narrow"/>
          <w:sz w:val="24"/>
          <w:szCs w:val="24"/>
        </w:rPr>
        <w:t>- instalacja</w:t>
      </w:r>
      <w:r w:rsidR="007C2447">
        <w:rPr>
          <w:rFonts w:ascii="Arial Narrow" w:hAnsi="Arial Narrow"/>
          <w:sz w:val="24"/>
          <w:szCs w:val="24"/>
        </w:rPr>
        <w:t>: wodociągowa, kanalizacyjna,</w:t>
      </w:r>
      <w:r w:rsidRPr="00B87EC4">
        <w:rPr>
          <w:rFonts w:ascii="Arial Narrow" w:hAnsi="Arial Narrow"/>
          <w:sz w:val="24"/>
          <w:szCs w:val="24"/>
        </w:rPr>
        <w:t xml:space="preserve"> elek</w:t>
      </w:r>
      <w:r>
        <w:rPr>
          <w:rFonts w:ascii="Arial Narrow" w:hAnsi="Arial Narrow"/>
          <w:sz w:val="24"/>
          <w:szCs w:val="24"/>
        </w:rPr>
        <w:t>t</w:t>
      </w:r>
      <w:r w:rsidRPr="00B87EC4">
        <w:rPr>
          <w:rFonts w:ascii="Arial Narrow" w:hAnsi="Arial Narrow"/>
          <w:sz w:val="24"/>
          <w:szCs w:val="24"/>
        </w:rPr>
        <w:t>ryczna, ogrzewcza i teletechniczna</w:t>
      </w:r>
    </w:p>
    <w:p w14:paraId="59F40D31" w14:textId="1CC651FE" w:rsidR="00B87EC4" w:rsidRDefault="00B87EC4" w:rsidP="00644F92">
      <w:pPr>
        <w:spacing w:after="0" w:line="360" w:lineRule="auto"/>
        <w:ind w:left="72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- instalacja ogrzewania – nagrzewnice gazowe zasilane z podziemnego zbiornika na gaz płynny, </w:t>
      </w:r>
    </w:p>
    <w:p w14:paraId="0684AEFF" w14:textId="1892CBB3" w:rsidR="0017549D" w:rsidRDefault="0017549D" w:rsidP="00644F92">
      <w:pPr>
        <w:spacing w:after="0" w:line="360" w:lineRule="auto"/>
        <w:ind w:left="72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- oświetlenie wewnętrzne na poziomie 200 lx, ewakuacyjne i awaryjne zgodnie z przepisami odrębnymi</w:t>
      </w:r>
      <w:r w:rsidR="00626396">
        <w:rPr>
          <w:rFonts w:ascii="Arial Narrow" w:hAnsi="Arial Narrow"/>
          <w:sz w:val="24"/>
          <w:szCs w:val="24"/>
        </w:rPr>
        <w:t>,</w:t>
      </w:r>
    </w:p>
    <w:p w14:paraId="6BE64590" w14:textId="4B6944CB" w:rsidR="00626396" w:rsidRDefault="00626396" w:rsidP="00644F92">
      <w:pPr>
        <w:spacing w:after="0" w:line="360" w:lineRule="auto"/>
        <w:ind w:left="72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- uzupełnienie nawierzchni poliuretanowej, natrysk na nawierzchni istniejącej, wymalowanie linii boisk: koszykówka, siatkówka, tenis,</w:t>
      </w:r>
    </w:p>
    <w:p w14:paraId="10A2EDC5" w14:textId="79EA18FB" w:rsidR="00626396" w:rsidRDefault="00626396" w:rsidP="00644F92">
      <w:pPr>
        <w:spacing w:after="0" w:line="360" w:lineRule="auto"/>
        <w:ind w:left="72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- nawierzchnie z kostki betonowej (</w:t>
      </w:r>
      <w:r w:rsidR="007C2447">
        <w:rPr>
          <w:rFonts w:ascii="Arial Narrow" w:hAnsi="Arial Narrow"/>
          <w:sz w:val="24"/>
          <w:szCs w:val="24"/>
        </w:rPr>
        <w:t>dojścia</w:t>
      </w:r>
      <w:r>
        <w:rPr>
          <w:rFonts w:ascii="Arial Narrow" w:hAnsi="Arial Narrow"/>
          <w:sz w:val="24"/>
          <w:szCs w:val="24"/>
        </w:rPr>
        <w:t>, strefa pod trybunami)</w:t>
      </w:r>
    </w:p>
    <w:p w14:paraId="60C3A668" w14:textId="77777777" w:rsidR="00D15AE0" w:rsidRDefault="00D15AE0" w:rsidP="007C2447">
      <w:pPr>
        <w:spacing w:after="0" w:line="360" w:lineRule="auto"/>
        <w:jc w:val="both"/>
        <w:rPr>
          <w:rFonts w:ascii="Arial Narrow" w:hAnsi="Arial Narrow"/>
          <w:color w:val="0A2F41" w:themeColor="accent1" w:themeShade="80"/>
          <w:sz w:val="24"/>
          <w:szCs w:val="24"/>
        </w:rPr>
      </w:pPr>
    </w:p>
    <w:p w14:paraId="19D22815" w14:textId="77777777" w:rsidR="00824EA0" w:rsidRPr="00D15AE0" w:rsidRDefault="00824EA0" w:rsidP="00ED4BE2">
      <w:pPr>
        <w:spacing w:after="0" w:line="360" w:lineRule="auto"/>
        <w:jc w:val="both"/>
        <w:rPr>
          <w:rFonts w:ascii="Arial Narrow" w:hAnsi="Arial Narrow"/>
          <w:color w:val="0A2F41" w:themeColor="accent1" w:themeShade="80"/>
          <w:sz w:val="24"/>
          <w:szCs w:val="24"/>
        </w:rPr>
      </w:pPr>
    </w:p>
    <w:p w14:paraId="1E8D3933" w14:textId="77777777" w:rsidR="00D15AE0" w:rsidRPr="00D15AE0" w:rsidRDefault="00D15AE0" w:rsidP="00D15AE0">
      <w:pPr>
        <w:pStyle w:val="Akapitzlist"/>
        <w:numPr>
          <w:ilvl w:val="0"/>
          <w:numId w:val="11"/>
        </w:numPr>
        <w:spacing w:after="0" w:line="360" w:lineRule="auto"/>
        <w:jc w:val="both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  <w:r w:rsidRPr="00D15AE0"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  <w:t xml:space="preserve">Aktualne uwarunkowania wykonania przedmiotu zamówienia </w:t>
      </w:r>
    </w:p>
    <w:p w14:paraId="2C0DB346" w14:textId="7B30DCE4" w:rsidR="0083391E" w:rsidRPr="0083391E" w:rsidRDefault="0083391E" w:rsidP="0083391E">
      <w:pPr>
        <w:spacing w:after="120"/>
        <w:ind w:left="720"/>
        <w:jc w:val="both"/>
        <w:rPr>
          <w:rFonts w:ascii="Arial Narrow" w:hAnsi="Arial Narrow"/>
          <w:b/>
          <w:sz w:val="24"/>
          <w:szCs w:val="24"/>
          <w:u w:val="single"/>
        </w:rPr>
      </w:pPr>
      <w:r>
        <w:rPr>
          <w:rFonts w:ascii="Arial Narrow" w:hAnsi="Arial Narrow"/>
          <w:b/>
          <w:sz w:val="24"/>
          <w:szCs w:val="24"/>
          <w:u w:val="single"/>
        </w:rPr>
        <w:t>Lokalizacja przedsięwzięcia</w:t>
      </w:r>
    </w:p>
    <w:p w14:paraId="1B4B0B8A" w14:textId="7DE5451A" w:rsidR="00D15AE0" w:rsidRDefault="00D15AE0" w:rsidP="00D15AE0">
      <w:pPr>
        <w:spacing w:after="0" w:line="360" w:lineRule="auto"/>
        <w:ind w:left="708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Obszar opracowania obejmuj</w:t>
      </w:r>
      <w:r w:rsidR="002646F0">
        <w:rPr>
          <w:rFonts w:ascii="Arial Narrow" w:hAnsi="Arial Narrow"/>
          <w:sz w:val="24"/>
          <w:szCs w:val="24"/>
        </w:rPr>
        <w:t>e</w:t>
      </w:r>
      <w:r>
        <w:rPr>
          <w:rFonts w:ascii="Arial Narrow" w:hAnsi="Arial Narrow"/>
          <w:sz w:val="24"/>
          <w:szCs w:val="24"/>
        </w:rPr>
        <w:t xml:space="preserve"> działkę o numerze ewidencyjnym 500/1 w miejscowości Lińsk, obręb 0006 Lińsk, jednostka ewidencyjna 041605_2 Śliwice, powiat tucholski. </w:t>
      </w:r>
    </w:p>
    <w:p w14:paraId="7C8FF961" w14:textId="01017852" w:rsidR="00D15AE0" w:rsidRDefault="00D15AE0" w:rsidP="00D15AE0">
      <w:pPr>
        <w:spacing w:after="0" w:line="360" w:lineRule="auto"/>
        <w:ind w:left="708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Na przedmiotowej działce zlokalizowany jest zespół boisk sportowych ORLIK</w:t>
      </w:r>
      <w:r w:rsidR="00FF2921">
        <w:rPr>
          <w:rFonts w:ascii="Arial Narrow" w:hAnsi="Arial Narrow"/>
          <w:sz w:val="24"/>
          <w:szCs w:val="24"/>
        </w:rPr>
        <w:t xml:space="preserve">. </w:t>
      </w:r>
      <w:r>
        <w:rPr>
          <w:rFonts w:ascii="Arial Narrow" w:hAnsi="Arial Narrow"/>
          <w:sz w:val="24"/>
          <w:szCs w:val="24"/>
        </w:rPr>
        <w:t>Kompleks sportowy obejmuje</w:t>
      </w:r>
      <w:r w:rsidR="00FF2921">
        <w:rPr>
          <w:rFonts w:ascii="Arial Narrow" w:hAnsi="Arial Narrow"/>
          <w:sz w:val="24"/>
          <w:szCs w:val="24"/>
        </w:rPr>
        <w:t>:</w:t>
      </w:r>
      <w:r>
        <w:rPr>
          <w:rFonts w:ascii="Arial Narrow" w:hAnsi="Arial Narrow"/>
          <w:sz w:val="24"/>
          <w:szCs w:val="24"/>
        </w:rPr>
        <w:t xml:space="preserve"> boisko sportowe do gry w piłkę nożną o nawierzchni z trawy syntetycznej, boisko wielofunkcyjne do gry w koszykówkę i siatkówkę </w:t>
      </w:r>
      <w:r w:rsidR="00FF2921">
        <w:rPr>
          <w:rFonts w:ascii="Arial Narrow" w:hAnsi="Arial Narrow"/>
          <w:sz w:val="24"/>
          <w:szCs w:val="24"/>
        </w:rPr>
        <w:t xml:space="preserve">oraz budynek socjalny (zaplecze </w:t>
      </w:r>
      <w:r w:rsidR="007C2447">
        <w:rPr>
          <w:rFonts w:ascii="Arial Narrow" w:hAnsi="Arial Narrow"/>
          <w:sz w:val="24"/>
          <w:szCs w:val="24"/>
        </w:rPr>
        <w:t>socjalno - szatniowe</w:t>
      </w:r>
      <w:r w:rsidR="00FF2921">
        <w:rPr>
          <w:rFonts w:ascii="Arial Narrow" w:hAnsi="Arial Narrow"/>
          <w:sz w:val="24"/>
          <w:szCs w:val="24"/>
        </w:rPr>
        <w:t xml:space="preserve">). Zespół boisk wraz z budynkiem socjalnym jest ogrodzony. </w:t>
      </w:r>
      <w:r w:rsidR="009E31C4">
        <w:rPr>
          <w:rFonts w:ascii="Arial Narrow" w:hAnsi="Arial Narrow"/>
          <w:sz w:val="24"/>
          <w:szCs w:val="24"/>
        </w:rPr>
        <w:t>Budynek socjalny zaopatrzony jest w media: wodę, kanalizację sanitarną oraz prąd. Oświetlenie boisk zapewnione jest z masztów oświetleniowych, odprowadzanie wód powierzchniowych z boisk oraz nawierzchni utwardzonych za pomocą systemu drenażowego. Działka ma dostęp do drogi publicznej</w:t>
      </w:r>
      <w:r w:rsidR="007C2447">
        <w:rPr>
          <w:rFonts w:ascii="Arial Narrow" w:hAnsi="Arial Narrow"/>
          <w:sz w:val="24"/>
          <w:szCs w:val="24"/>
        </w:rPr>
        <w:t xml:space="preserve"> – droga gminna, </w:t>
      </w:r>
      <w:r w:rsidR="009E31C4">
        <w:rPr>
          <w:rFonts w:ascii="Arial Narrow" w:hAnsi="Arial Narrow"/>
          <w:sz w:val="24"/>
          <w:szCs w:val="24"/>
        </w:rPr>
        <w:t xml:space="preserve"> poprzez istniejący zjazd. </w:t>
      </w:r>
      <w:r w:rsidR="00B6299D">
        <w:rPr>
          <w:rFonts w:ascii="Arial Narrow" w:hAnsi="Arial Narrow"/>
          <w:sz w:val="24"/>
          <w:szCs w:val="24"/>
        </w:rPr>
        <w:t xml:space="preserve">Zapewnione są miejsca postojowe dla użytkowników obiektu, na placu przed budynkiem socjalnym. Na analizowanym terenie występuje zieleń niska trawiasta i krzewiasta oraz zieleń wysoka w postaci drzew. </w:t>
      </w:r>
    </w:p>
    <w:p w14:paraId="42C0DEE1" w14:textId="54F34E69" w:rsidR="009E31C4" w:rsidRDefault="009E31C4" w:rsidP="009E31C4">
      <w:pPr>
        <w:spacing w:after="0" w:line="360" w:lineRule="auto"/>
        <w:ind w:left="708"/>
        <w:jc w:val="center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noProof/>
          <w:sz w:val="24"/>
          <w:szCs w:val="24"/>
        </w:rPr>
        <w:lastRenderedPageBreak/>
        <w:drawing>
          <wp:inline distT="0" distB="0" distL="0" distR="0" wp14:anchorId="1513EBFD" wp14:editId="4A190992">
            <wp:extent cx="4494686" cy="3589506"/>
            <wp:effectExtent l="0" t="0" r="1270" b="0"/>
            <wp:docPr id="1973942377" name="Obraz 2" descr="Obraz zawierający mapa, Fotografia lotnicz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3942377" name="Obraz 2" descr="Obraz zawierający mapa, Fotografia lotnicza&#10;&#10;Opis wygenerowany automatycznie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8964" cy="3608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F941F5" w14:textId="3566C3C9" w:rsidR="009E31C4" w:rsidRDefault="006A0F42" w:rsidP="009E31C4">
      <w:pPr>
        <w:spacing w:after="0" w:line="360" w:lineRule="auto"/>
        <w:ind w:left="708"/>
        <w:jc w:val="center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Kompleks</w:t>
      </w:r>
      <w:r w:rsidR="00114DA6">
        <w:rPr>
          <w:rFonts w:ascii="Arial Narrow" w:hAnsi="Arial Narrow"/>
          <w:sz w:val="24"/>
          <w:szCs w:val="24"/>
        </w:rPr>
        <w:t xml:space="preserve"> sportow</w:t>
      </w:r>
      <w:r>
        <w:rPr>
          <w:rFonts w:ascii="Arial Narrow" w:hAnsi="Arial Narrow"/>
          <w:sz w:val="24"/>
          <w:szCs w:val="24"/>
        </w:rPr>
        <w:t>y</w:t>
      </w:r>
      <w:r w:rsidR="00114DA6">
        <w:rPr>
          <w:rFonts w:ascii="Arial Narrow" w:hAnsi="Arial Narrow"/>
          <w:sz w:val="24"/>
          <w:szCs w:val="24"/>
        </w:rPr>
        <w:t xml:space="preserve"> na działce nr 500/1 w m. Lińsk. </w:t>
      </w:r>
    </w:p>
    <w:p w14:paraId="113ABBFE" w14:textId="3B05A92F" w:rsidR="00B6299D" w:rsidRDefault="00B6299D" w:rsidP="00824EA0">
      <w:pPr>
        <w:spacing w:after="0" w:line="360" w:lineRule="auto"/>
        <w:ind w:left="708"/>
        <w:rPr>
          <w:rFonts w:ascii="Arial Narrow" w:hAnsi="Arial Narrow"/>
          <w:sz w:val="24"/>
          <w:szCs w:val="24"/>
        </w:rPr>
      </w:pPr>
    </w:p>
    <w:p w14:paraId="21B4FC64" w14:textId="580AFB21" w:rsidR="008E3E5E" w:rsidRDefault="009705C7" w:rsidP="00BE1196">
      <w:pPr>
        <w:spacing w:after="120"/>
        <w:ind w:firstLine="708"/>
        <w:jc w:val="both"/>
        <w:rPr>
          <w:rFonts w:ascii="Arial Narrow" w:hAnsi="Arial Narrow"/>
          <w:b/>
          <w:sz w:val="24"/>
          <w:szCs w:val="24"/>
          <w:u w:val="single"/>
        </w:rPr>
      </w:pPr>
      <w:r w:rsidRPr="00784774">
        <w:rPr>
          <w:rFonts w:ascii="Arial Narrow" w:hAnsi="Arial Narrow"/>
          <w:b/>
          <w:sz w:val="24"/>
          <w:szCs w:val="24"/>
          <w:u w:val="single"/>
        </w:rPr>
        <w:t>Uwarunkowania prawne</w:t>
      </w:r>
    </w:p>
    <w:p w14:paraId="15490D7A" w14:textId="77777777" w:rsidR="00BE1196" w:rsidRPr="00BE1196" w:rsidRDefault="00BE1196" w:rsidP="00BE1196">
      <w:pPr>
        <w:spacing w:after="120"/>
        <w:ind w:firstLine="708"/>
        <w:jc w:val="both"/>
        <w:rPr>
          <w:rFonts w:ascii="Arial Narrow" w:hAnsi="Arial Narrow"/>
          <w:b/>
          <w:sz w:val="24"/>
          <w:szCs w:val="24"/>
          <w:u w:val="single"/>
        </w:rPr>
      </w:pPr>
    </w:p>
    <w:p w14:paraId="05CAC35C" w14:textId="79AA9F7A" w:rsidR="006D5CB5" w:rsidRDefault="006D5CB5" w:rsidP="0078500F">
      <w:pPr>
        <w:spacing w:after="120"/>
        <w:ind w:firstLine="708"/>
        <w:jc w:val="both"/>
        <w:rPr>
          <w:rFonts w:ascii="Arial Narrow" w:hAnsi="Arial Narrow"/>
          <w:sz w:val="24"/>
          <w:szCs w:val="24"/>
          <w:u w:val="single"/>
        </w:rPr>
      </w:pPr>
      <w:r>
        <w:rPr>
          <w:rFonts w:ascii="Arial Narrow" w:hAnsi="Arial Narrow"/>
          <w:sz w:val="24"/>
          <w:szCs w:val="24"/>
          <w:u w:val="single"/>
        </w:rPr>
        <w:t>Prawo do dysponowania nieruchomością do celów budowlanych</w:t>
      </w:r>
    </w:p>
    <w:p w14:paraId="5C444611" w14:textId="666C2A3D" w:rsidR="00BC25CF" w:rsidRDefault="006D5CB5" w:rsidP="0078500F">
      <w:pPr>
        <w:spacing w:after="120" w:line="360" w:lineRule="auto"/>
        <w:ind w:left="708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bCs/>
          <w:sz w:val="24"/>
          <w:szCs w:val="24"/>
        </w:rPr>
        <w:t>Prawo Inwestora (Zamawiającego) do dysponowania działką o nr ewid. 500/1 do celów budowalnych (inwestycyjnych) wynika z prawa własności</w:t>
      </w:r>
      <w:r w:rsidR="00B97309">
        <w:rPr>
          <w:rFonts w:ascii="Arial Narrow" w:hAnsi="Arial Narrow"/>
          <w:bCs/>
          <w:sz w:val="24"/>
          <w:szCs w:val="24"/>
        </w:rPr>
        <w:t>, nr księgi wieczystej BY1T/00020661/1</w:t>
      </w:r>
      <w:r w:rsidR="008E3E5E">
        <w:rPr>
          <w:rFonts w:ascii="Arial Narrow" w:hAnsi="Arial Narrow"/>
          <w:bCs/>
          <w:sz w:val="24"/>
          <w:szCs w:val="24"/>
        </w:rPr>
        <w:t xml:space="preserve"> </w:t>
      </w:r>
      <w:r w:rsidR="008E3E5E">
        <w:rPr>
          <w:rFonts w:ascii="Arial Narrow" w:hAnsi="Arial Narrow"/>
          <w:sz w:val="24"/>
          <w:szCs w:val="24"/>
        </w:rPr>
        <w:t>(</w:t>
      </w:r>
      <w:r w:rsidR="008E3E5E" w:rsidRPr="00A5324C">
        <w:rPr>
          <w:rFonts w:ascii="Arial Narrow" w:hAnsi="Arial Narrow"/>
          <w:b/>
          <w:bCs/>
          <w:sz w:val="24"/>
          <w:szCs w:val="24"/>
        </w:rPr>
        <w:t xml:space="preserve">załącznik nr </w:t>
      </w:r>
      <w:r w:rsidR="00BE1196">
        <w:rPr>
          <w:rFonts w:ascii="Arial Narrow" w:hAnsi="Arial Narrow"/>
          <w:b/>
          <w:bCs/>
          <w:sz w:val="24"/>
          <w:szCs w:val="24"/>
        </w:rPr>
        <w:t>1</w:t>
      </w:r>
      <w:r w:rsidR="008E3E5E">
        <w:rPr>
          <w:rFonts w:ascii="Arial Narrow" w:hAnsi="Arial Narrow"/>
          <w:sz w:val="24"/>
          <w:szCs w:val="24"/>
        </w:rPr>
        <w:t xml:space="preserve"> do programu funkcjonalno - użytkowego).</w:t>
      </w:r>
    </w:p>
    <w:p w14:paraId="65EDDBB8" w14:textId="77777777" w:rsidR="007C2447" w:rsidRPr="00BC25CF" w:rsidRDefault="007C2447" w:rsidP="0078500F">
      <w:pPr>
        <w:spacing w:after="120" w:line="360" w:lineRule="auto"/>
        <w:ind w:left="708"/>
        <w:jc w:val="both"/>
        <w:rPr>
          <w:rFonts w:ascii="Arial Narrow" w:hAnsi="Arial Narrow"/>
          <w:bCs/>
          <w:sz w:val="24"/>
          <w:szCs w:val="24"/>
        </w:rPr>
      </w:pPr>
    </w:p>
    <w:p w14:paraId="5CB99749" w14:textId="34AFEDD8" w:rsidR="006D5CB5" w:rsidRPr="00E12BAC" w:rsidRDefault="006D5CB5" w:rsidP="0078500F">
      <w:pPr>
        <w:spacing w:after="120"/>
        <w:ind w:firstLine="708"/>
        <w:jc w:val="both"/>
        <w:rPr>
          <w:rFonts w:ascii="Arial Narrow" w:hAnsi="Arial Narrow"/>
          <w:sz w:val="24"/>
          <w:szCs w:val="24"/>
          <w:u w:val="single"/>
        </w:rPr>
      </w:pPr>
      <w:r w:rsidRPr="00E12BAC">
        <w:rPr>
          <w:rFonts w:ascii="Arial Narrow" w:hAnsi="Arial Narrow"/>
          <w:sz w:val="24"/>
          <w:szCs w:val="24"/>
          <w:u w:val="single"/>
        </w:rPr>
        <w:t xml:space="preserve">Zgodność zamierzenia inwestycyjnego z </w:t>
      </w:r>
      <w:r>
        <w:rPr>
          <w:rFonts w:ascii="Arial Narrow" w:hAnsi="Arial Narrow"/>
          <w:sz w:val="24"/>
          <w:szCs w:val="24"/>
          <w:u w:val="single"/>
        </w:rPr>
        <w:t xml:space="preserve">Programem </w:t>
      </w:r>
      <w:r w:rsidR="00BC25CF">
        <w:rPr>
          <w:rFonts w:ascii="Arial Narrow" w:hAnsi="Arial Narrow"/>
          <w:sz w:val="24"/>
          <w:szCs w:val="24"/>
          <w:u w:val="single"/>
        </w:rPr>
        <w:t>Olimpia</w:t>
      </w:r>
    </w:p>
    <w:p w14:paraId="573755C2" w14:textId="7A154B01" w:rsidR="00B97309" w:rsidRDefault="00B97309" w:rsidP="0078500F">
      <w:pPr>
        <w:spacing w:after="0" w:line="360" w:lineRule="auto"/>
        <w:ind w:left="708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Zamierzenie inwestycyjne jest realizowane przy wsparciu finansowym w ramach programu budowy przyszkolnych hal sportowych „Program Olimpia” na mocy Uchwały Nr 22 Rady Ministrów z dnia 14 lutego 2023 r. i jest zgodne z zawartymi w niej wytycznymi. </w:t>
      </w:r>
    </w:p>
    <w:p w14:paraId="6AACDD1B" w14:textId="77777777" w:rsidR="00B97309" w:rsidRDefault="00B97309" w:rsidP="006D5CB5">
      <w:pPr>
        <w:spacing w:after="0" w:line="360" w:lineRule="auto"/>
        <w:rPr>
          <w:rFonts w:ascii="Arial Narrow" w:hAnsi="Arial Narrow"/>
          <w:sz w:val="24"/>
          <w:szCs w:val="24"/>
        </w:rPr>
      </w:pPr>
    </w:p>
    <w:p w14:paraId="6C7DADB5" w14:textId="5F2CABB4" w:rsidR="009705C7" w:rsidRPr="00C8505D" w:rsidRDefault="00C8505D" w:rsidP="0078500F">
      <w:pPr>
        <w:spacing w:after="0" w:line="360" w:lineRule="auto"/>
        <w:ind w:firstLine="708"/>
        <w:rPr>
          <w:rFonts w:ascii="Arial Narrow" w:hAnsi="Arial Narrow"/>
          <w:b/>
          <w:bCs/>
          <w:sz w:val="24"/>
          <w:szCs w:val="24"/>
          <w:u w:val="single"/>
        </w:rPr>
      </w:pPr>
      <w:r w:rsidRPr="00C8505D">
        <w:rPr>
          <w:rFonts w:ascii="Arial Narrow" w:hAnsi="Arial Narrow"/>
          <w:b/>
          <w:bCs/>
          <w:sz w:val="24"/>
          <w:szCs w:val="24"/>
          <w:u w:val="single"/>
        </w:rPr>
        <w:t>Uwarunkowania lokalizacyjne</w:t>
      </w:r>
      <w:r w:rsidR="00B97309" w:rsidRPr="00C8505D">
        <w:rPr>
          <w:rFonts w:ascii="Arial Narrow" w:hAnsi="Arial Narrow"/>
          <w:b/>
          <w:bCs/>
          <w:sz w:val="24"/>
          <w:szCs w:val="24"/>
          <w:u w:val="single"/>
        </w:rPr>
        <w:t xml:space="preserve"> </w:t>
      </w:r>
    </w:p>
    <w:p w14:paraId="2AE8B657" w14:textId="76D5DA00" w:rsidR="00C8505D" w:rsidRDefault="00E00471" w:rsidP="0078500F">
      <w:pPr>
        <w:spacing w:after="0" w:line="360" w:lineRule="auto"/>
        <w:ind w:left="708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  <w:u w:val="single"/>
        </w:rPr>
        <w:t>Zagospodarowanie</w:t>
      </w:r>
      <w:r w:rsidR="008E09E7" w:rsidRPr="00F70366">
        <w:rPr>
          <w:rFonts w:ascii="Arial Narrow" w:hAnsi="Arial Narrow"/>
          <w:sz w:val="24"/>
          <w:szCs w:val="24"/>
          <w:u w:val="single"/>
        </w:rPr>
        <w:t xml:space="preserve"> działki</w:t>
      </w:r>
      <w:r w:rsidR="008E09E7">
        <w:rPr>
          <w:rFonts w:ascii="Arial Narrow" w:hAnsi="Arial Narrow"/>
          <w:sz w:val="24"/>
          <w:szCs w:val="24"/>
        </w:rPr>
        <w:t xml:space="preserve"> – działka o nr ewid. 500/1 w miejscowości Lińsk zabudowana jest zespołem boisk sportowych wraz z zapleczem (budynkiem socjalnym). Planowana inwestycja dotyczy zadaszenia nad istniejącym boiskiem wielofunkcyjnym o nawierzchni poliuretanowej</w:t>
      </w:r>
      <w:r w:rsidR="007C2447">
        <w:rPr>
          <w:rFonts w:ascii="Arial Narrow" w:hAnsi="Arial Narrow"/>
          <w:sz w:val="24"/>
          <w:szCs w:val="24"/>
        </w:rPr>
        <w:t>.</w:t>
      </w:r>
    </w:p>
    <w:p w14:paraId="31CA70AC" w14:textId="77777777" w:rsidR="007C2447" w:rsidRDefault="007C2447" w:rsidP="0078500F">
      <w:pPr>
        <w:spacing w:after="0" w:line="360" w:lineRule="auto"/>
        <w:ind w:left="708"/>
        <w:jc w:val="both"/>
        <w:rPr>
          <w:rFonts w:ascii="Arial Narrow" w:hAnsi="Arial Narrow"/>
          <w:sz w:val="24"/>
          <w:szCs w:val="24"/>
        </w:rPr>
      </w:pPr>
    </w:p>
    <w:p w14:paraId="4E588AC9" w14:textId="35D11025" w:rsidR="007C2447" w:rsidRDefault="00F70366" w:rsidP="0078500F">
      <w:pPr>
        <w:spacing w:after="0" w:line="360" w:lineRule="auto"/>
        <w:ind w:left="708"/>
        <w:jc w:val="both"/>
        <w:rPr>
          <w:rFonts w:ascii="Arial Narrow" w:hAnsi="Arial Narrow"/>
          <w:sz w:val="24"/>
          <w:szCs w:val="24"/>
        </w:rPr>
      </w:pPr>
      <w:r w:rsidRPr="00F70366">
        <w:rPr>
          <w:rFonts w:ascii="Arial Narrow" w:hAnsi="Arial Narrow"/>
          <w:sz w:val="24"/>
          <w:szCs w:val="24"/>
          <w:u w:val="single"/>
        </w:rPr>
        <w:lastRenderedPageBreak/>
        <w:t>Infrastruktura techniczna</w:t>
      </w:r>
      <w:r>
        <w:rPr>
          <w:rFonts w:ascii="Arial Narrow" w:hAnsi="Arial Narrow"/>
          <w:sz w:val="24"/>
          <w:szCs w:val="24"/>
        </w:rPr>
        <w:t xml:space="preserve"> – istniejąca: wodno – kanalizacyjna i elektroenergetyczna. Dla celów ogrzewczych proponuje się jako źródło ciepła ogrzewanie gazowe.</w:t>
      </w:r>
    </w:p>
    <w:p w14:paraId="1C3B2BD0" w14:textId="3E5141DD" w:rsidR="00F70366" w:rsidRDefault="00F70366" w:rsidP="0078500F">
      <w:pPr>
        <w:spacing w:after="0" w:line="360" w:lineRule="auto"/>
        <w:ind w:left="708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 </w:t>
      </w:r>
    </w:p>
    <w:p w14:paraId="54F0CBDB" w14:textId="77777777" w:rsidR="00F70366" w:rsidRDefault="00F70366" w:rsidP="0078500F">
      <w:pPr>
        <w:spacing w:after="0" w:line="360" w:lineRule="auto"/>
        <w:ind w:left="708"/>
        <w:jc w:val="both"/>
        <w:rPr>
          <w:rFonts w:ascii="Arial Narrow" w:hAnsi="Arial Narrow"/>
          <w:sz w:val="24"/>
          <w:szCs w:val="24"/>
        </w:rPr>
      </w:pPr>
      <w:r w:rsidRPr="00F70366">
        <w:rPr>
          <w:rFonts w:ascii="Arial Narrow" w:hAnsi="Arial Narrow"/>
          <w:sz w:val="24"/>
          <w:szCs w:val="24"/>
          <w:u w:val="single"/>
        </w:rPr>
        <w:t>Kolizje z uzbrojeniem podziemnym</w:t>
      </w:r>
      <w:r>
        <w:rPr>
          <w:rFonts w:ascii="Arial Narrow" w:hAnsi="Arial Narrow"/>
          <w:sz w:val="24"/>
          <w:szCs w:val="24"/>
        </w:rPr>
        <w:t xml:space="preserve"> – na etapie projektowania należy uwzględnić ewentualne kolizje z uzbrojeniem podziemnym, w razie konieczności przewidzieć przebudowę istniejącej infrastruktury. Należy uwzględnić instalacje przewidziane do rozbiórki.</w:t>
      </w:r>
    </w:p>
    <w:p w14:paraId="34A5E93F" w14:textId="77777777" w:rsidR="007C2447" w:rsidRDefault="007C2447" w:rsidP="0078500F">
      <w:pPr>
        <w:spacing w:after="0" w:line="360" w:lineRule="auto"/>
        <w:ind w:left="708"/>
        <w:jc w:val="both"/>
        <w:rPr>
          <w:rFonts w:ascii="Arial Narrow" w:hAnsi="Arial Narrow"/>
          <w:sz w:val="24"/>
          <w:szCs w:val="24"/>
        </w:rPr>
      </w:pPr>
    </w:p>
    <w:p w14:paraId="34C97783" w14:textId="77777777" w:rsidR="00F70366" w:rsidRPr="00F70366" w:rsidRDefault="00F70366" w:rsidP="0078500F">
      <w:pPr>
        <w:spacing w:after="120"/>
        <w:ind w:firstLine="708"/>
        <w:jc w:val="both"/>
        <w:rPr>
          <w:rFonts w:ascii="Arial Narrow" w:hAnsi="Arial Narrow"/>
          <w:iCs/>
          <w:sz w:val="24"/>
          <w:szCs w:val="24"/>
          <w:u w:val="single"/>
        </w:rPr>
      </w:pPr>
      <w:r w:rsidRPr="00F70366">
        <w:rPr>
          <w:rFonts w:ascii="Arial Narrow" w:hAnsi="Arial Narrow"/>
          <w:iCs/>
          <w:sz w:val="24"/>
          <w:szCs w:val="24"/>
          <w:u w:val="single"/>
        </w:rPr>
        <w:t>Warunki otoczenia zewnętrznego</w:t>
      </w:r>
    </w:p>
    <w:p w14:paraId="19589224" w14:textId="77777777" w:rsidR="00EA7DFA" w:rsidRDefault="00F70366" w:rsidP="0078500F">
      <w:pPr>
        <w:spacing w:after="0" w:line="360" w:lineRule="auto"/>
        <w:ind w:left="708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W otoczeniu działki o nr ewid. 500/1 występują utrudnienia komunikacyjne. Nieruchomość zlokalizowana jest </w:t>
      </w:r>
      <w:r w:rsidR="00EA7DFA">
        <w:rPr>
          <w:rFonts w:ascii="Arial Narrow" w:hAnsi="Arial Narrow"/>
          <w:sz w:val="24"/>
          <w:szCs w:val="24"/>
        </w:rPr>
        <w:t>sąsiedztwie drogi gminnej nr 010210C (działka o nr ewid. 462/3).</w:t>
      </w:r>
      <w:r>
        <w:rPr>
          <w:rFonts w:ascii="Arial Narrow" w:hAnsi="Arial Narrow"/>
          <w:sz w:val="24"/>
          <w:szCs w:val="24"/>
        </w:rPr>
        <w:t xml:space="preserve"> </w:t>
      </w:r>
    </w:p>
    <w:p w14:paraId="007E0541" w14:textId="77777777" w:rsidR="000769C9" w:rsidRDefault="00EA7DFA" w:rsidP="0078500F">
      <w:pPr>
        <w:spacing w:after="0" w:line="360" w:lineRule="auto"/>
        <w:ind w:left="708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Nie przewiduje się występowania zagrożenia awariami mogącymi oddziaływać na realizacje planowanego zamierzenia inwestycyjnego. Dla obiektu nie występują zagrożenia związane z istnieniem silnych pól magnetycznych, drgań otoczenia czy możliwością wystąpienia katastrofy budowlanej. </w:t>
      </w:r>
    </w:p>
    <w:p w14:paraId="1360593E" w14:textId="6A9C127C" w:rsidR="00EA7DFA" w:rsidRDefault="00EA7DFA" w:rsidP="0078500F">
      <w:pPr>
        <w:spacing w:after="0" w:line="360" w:lineRule="auto"/>
        <w:ind w:left="708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W otoczeniu działki nie ma żadnych wysokich budowli, które mogłyby wprowadzać zagrożenie katastrofą. </w:t>
      </w:r>
    </w:p>
    <w:p w14:paraId="085B24C7" w14:textId="5BF1D4E6" w:rsidR="00870560" w:rsidRDefault="00E00471" w:rsidP="007C2447">
      <w:pPr>
        <w:spacing w:after="0" w:line="360" w:lineRule="auto"/>
        <w:ind w:left="708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Działka znajduje się w granicach </w:t>
      </w:r>
      <w:r w:rsidR="000769C9">
        <w:rPr>
          <w:rFonts w:ascii="Arial Narrow" w:hAnsi="Arial Narrow"/>
          <w:sz w:val="24"/>
          <w:szCs w:val="24"/>
        </w:rPr>
        <w:t>Śliwickiego Obszaru Chronionego Krajobrazu oraz na terenie obszar</w:t>
      </w:r>
      <w:r w:rsidR="00870560">
        <w:rPr>
          <w:rFonts w:ascii="Arial Narrow" w:hAnsi="Arial Narrow"/>
          <w:sz w:val="24"/>
          <w:szCs w:val="24"/>
        </w:rPr>
        <w:t>u</w:t>
      </w:r>
      <w:r w:rsidR="000769C9">
        <w:rPr>
          <w:rFonts w:ascii="Arial Narrow" w:hAnsi="Arial Narrow"/>
          <w:sz w:val="24"/>
          <w:szCs w:val="24"/>
        </w:rPr>
        <w:t xml:space="preserve"> Natura 2000 </w:t>
      </w:r>
      <w:r w:rsidR="00870560">
        <w:rPr>
          <w:rFonts w:ascii="Arial Narrow" w:hAnsi="Arial Narrow"/>
          <w:sz w:val="24"/>
          <w:szCs w:val="24"/>
        </w:rPr>
        <w:t>-</w:t>
      </w:r>
      <w:r w:rsidR="000769C9">
        <w:rPr>
          <w:rFonts w:ascii="Arial Narrow" w:hAnsi="Arial Narrow"/>
          <w:sz w:val="24"/>
          <w:szCs w:val="24"/>
        </w:rPr>
        <w:t xml:space="preserve"> obszary specjalnej ochrony ptaków PLB 220009 Bory Tucholskie, nie znajduje się w granicach stref ochronnych ochrony konserwatorskiej. </w:t>
      </w:r>
    </w:p>
    <w:p w14:paraId="33ECA52A" w14:textId="51D82FBB" w:rsidR="0088163C" w:rsidRPr="0088163C" w:rsidRDefault="0088163C" w:rsidP="007C2447">
      <w:pPr>
        <w:spacing w:after="0" w:line="360" w:lineRule="auto"/>
        <w:ind w:left="708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Stan istniejący przedstawiony w postaci dokumentacji fotograficznej (</w:t>
      </w:r>
      <w:r w:rsidRPr="0088163C">
        <w:rPr>
          <w:rFonts w:ascii="Arial Narrow" w:hAnsi="Arial Narrow"/>
          <w:b/>
          <w:bCs/>
          <w:sz w:val="24"/>
          <w:szCs w:val="24"/>
        </w:rPr>
        <w:t xml:space="preserve">załącznik nr </w:t>
      </w:r>
      <w:r w:rsidR="00BE1196">
        <w:rPr>
          <w:rFonts w:ascii="Arial Narrow" w:hAnsi="Arial Narrow"/>
          <w:b/>
          <w:bCs/>
          <w:sz w:val="24"/>
          <w:szCs w:val="24"/>
        </w:rPr>
        <w:t>2</w:t>
      </w:r>
      <w:r>
        <w:rPr>
          <w:rFonts w:ascii="Arial Narrow" w:hAnsi="Arial Narrow"/>
          <w:b/>
          <w:bCs/>
          <w:sz w:val="24"/>
          <w:szCs w:val="24"/>
        </w:rPr>
        <w:t xml:space="preserve"> </w:t>
      </w:r>
      <w:r>
        <w:rPr>
          <w:rFonts w:ascii="Arial Narrow" w:hAnsi="Arial Narrow"/>
          <w:sz w:val="24"/>
          <w:szCs w:val="24"/>
        </w:rPr>
        <w:t>do programu funkcjonalno – użytkowego).</w:t>
      </w:r>
    </w:p>
    <w:p w14:paraId="7D64DB8A" w14:textId="77777777" w:rsidR="008E3E5E" w:rsidRDefault="008E3E5E" w:rsidP="000769C9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</w:p>
    <w:p w14:paraId="3850B7D9" w14:textId="77777777" w:rsidR="00870560" w:rsidRDefault="00870560" w:rsidP="00870560">
      <w:pPr>
        <w:pStyle w:val="Akapitzlist"/>
        <w:numPr>
          <w:ilvl w:val="0"/>
          <w:numId w:val="11"/>
        </w:numPr>
        <w:spacing w:after="0" w:line="360" w:lineRule="auto"/>
        <w:jc w:val="both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  <w:r w:rsidRPr="00870560"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  <w:t xml:space="preserve">Ogólne właściwości funkcjonalno – użytkowe </w:t>
      </w:r>
    </w:p>
    <w:p w14:paraId="7A33BC7A" w14:textId="7AB82EA3" w:rsidR="0078500F" w:rsidRDefault="00804655" w:rsidP="0078500F">
      <w:pPr>
        <w:spacing w:after="0" w:line="360" w:lineRule="auto"/>
        <w:ind w:left="720"/>
        <w:jc w:val="both"/>
        <w:rPr>
          <w:rFonts w:ascii="Arial Narrow" w:hAnsi="Arial Narrow"/>
          <w:sz w:val="24"/>
          <w:szCs w:val="24"/>
        </w:rPr>
      </w:pPr>
      <w:r w:rsidRPr="00804655">
        <w:rPr>
          <w:rFonts w:ascii="Arial Narrow" w:hAnsi="Arial Narrow"/>
          <w:sz w:val="24"/>
          <w:szCs w:val="24"/>
        </w:rPr>
        <w:t>Przedmiotem opracowania jest zaprojektowanie i wykonanie zadaszenia o stałej konstrukcji nad boiskiem wielofunkcyjnym</w:t>
      </w:r>
      <w:r w:rsidR="0088163C">
        <w:rPr>
          <w:rFonts w:ascii="Arial Narrow" w:hAnsi="Arial Narrow"/>
          <w:sz w:val="24"/>
          <w:szCs w:val="24"/>
        </w:rPr>
        <w:t xml:space="preserve"> </w:t>
      </w:r>
      <w:r w:rsidRPr="00804655">
        <w:rPr>
          <w:rFonts w:ascii="Arial Narrow" w:hAnsi="Arial Narrow"/>
          <w:sz w:val="24"/>
          <w:szCs w:val="24"/>
        </w:rPr>
        <w:t>wraz z niezbędnym zagospodarowaniem na terenie działki o nr ewid. 500/1 w miejscowości Lińsk.</w:t>
      </w:r>
      <w:r w:rsidR="0088163C">
        <w:rPr>
          <w:rFonts w:ascii="Arial Narrow" w:hAnsi="Arial Narrow"/>
          <w:sz w:val="24"/>
          <w:szCs w:val="24"/>
        </w:rPr>
        <w:t xml:space="preserve"> Szkic sytuacyjny (stanowi </w:t>
      </w:r>
      <w:r w:rsidR="0088163C" w:rsidRPr="0088163C">
        <w:rPr>
          <w:rFonts w:ascii="Arial Narrow" w:hAnsi="Arial Narrow"/>
          <w:b/>
          <w:bCs/>
          <w:sz w:val="24"/>
          <w:szCs w:val="24"/>
        </w:rPr>
        <w:t xml:space="preserve">załącznik nr </w:t>
      </w:r>
      <w:r w:rsidR="00BE1196">
        <w:rPr>
          <w:rFonts w:ascii="Arial Narrow" w:hAnsi="Arial Narrow"/>
          <w:b/>
          <w:bCs/>
          <w:sz w:val="24"/>
          <w:szCs w:val="24"/>
        </w:rPr>
        <w:t>3</w:t>
      </w:r>
      <w:r w:rsidR="0088163C">
        <w:rPr>
          <w:rFonts w:ascii="Arial Narrow" w:hAnsi="Arial Narrow"/>
          <w:sz w:val="24"/>
          <w:szCs w:val="24"/>
        </w:rPr>
        <w:t xml:space="preserve"> do programu funkcjonalno – użytkowego). </w:t>
      </w:r>
    </w:p>
    <w:p w14:paraId="7622BE63" w14:textId="32D5159F" w:rsidR="00804655" w:rsidRDefault="00804655" w:rsidP="0078500F">
      <w:pPr>
        <w:spacing w:after="0" w:line="360" w:lineRule="auto"/>
        <w:ind w:left="72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Zadaszenie o stałej konstrukcji w formie hali łukowej usytuowane w obrębie istniejącego boiska wielofunkcyjnego o nawierzchni poliuretanowej umożliwi całoroczny rozwój sportowy dzieci i młodzieży oraz poprawi aktywność fizyczną pozostałych grup społecznych. </w:t>
      </w:r>
      <w:r w:rsidR="0088163C">
        <w:rPr>
          <w:rFonts w:ascii="Arial Narrow" w:hAnsi="Arial Narrow"/>
          <w:sz w:val="24"/>
          <w:szCs w:val="24"/>
        </w:rPr>
        <w:t>Zaplecze socjalno – szatniowe z elementów modułowych lub kontenerowych (dopuszcza się inne rozwiązanie) z następującymi pomieszczeniami: dwie szatnie z dostępnymi łazienkami, pomieszczenie  dla trenera z dostępem do WC, WC dla niepełnosprawnych</w:t>
      </w:r>
      <w:r w:rsidR="001648D0">
        <w:rPr>
          <w:rFonts w:ascii="Arial Narrow" w:hAnsi="Arial Narrow"/>
          <w:sz w:val="24"/>
          <w:szCs w:val="24"/>
        </w:rPr>
        <w:t xml:space="preserve"> oraz magazyn na sprzęt sportowy. </w:t>
      </w:r>
    </w:p>
    <w:p w14:paraId="4CEEF68A" w14:textId="77777777" w:rsidR="00F173F4" w:rsidRDefault="00F173F4" w:rsidP="0078500F">
      <w:pPr>
        <w:spacing w:after="0" w:line="360" w:lineRule="auto"/>
        <w:ind w:left="720"/>
        <w:jc w:val="both"/>
        <w:rPr>
          <w:rFonts w:ascii="Arial Narrow" w:hAnsi="Arial Narrow"/>
          <w:sz w:val="24"/>
          <w:szCs w:val="24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2961"/>
        <w:gridCol w:w="1701"/>
        <w:gridCol w:w="2551"/>
      </w:tblGrid>
      <w:tr w:rsidR="001648D0" w14:paraId="25153C2F" w14:textId="77777777" w:rsidTr="001648D0">
        <w:trPr>
          <w:jc w:val="center"/>
        </w:trPr>
        <w:tc>
          <w:tcPr>
            <w:tcW w:w="2961" w:type="dxa"/>
            <w:vAlign w:val="center"/>
          </w:tcPr>
          <w:p w14:paraId="7785C15F" w14:textId="77777777" w:rsidR="001648D0" w:rsidRPr="000C5766" w:rsidRDefault="001648D0" w:rsidP="001648D0">
            <w:pPr>
              <w:spacing w:line="360" w:lineRule="auto"/>
              <w:jc w:val="center"/>
              <w:rPr>
                <w:rFonts w:ascii="Arial Narrow" w:hAnsi="Arial Narrow"/>
                <w:b/>
                <w:bCs/>
                <w:sz w:val="24"/>
                <w:szCs w:val="24"/>
              </w:rPr>
            </w:pPr>
            <w:r w:rsidRPr="000C5766">
              <w:rPr>
                <w:rFonts w:ascii="Arial Narrow" w:hAnsi="Arial Narrow"/>
                <w:b/>
                <w:bCs/>
                <w:sz w:val="24"/>
                <w:szCs w:val="24"/>
              </w:rPr>
              <w:lastRenderedPageBreak/>
              <w:t xml:space="preserve">Nazwa </w:t>
            </w:r>
          </w:p>
          <w:p w14:paraId="239BD618" w14:textId="6FDFCB43" w:rsidR="001648D0" w:rsidRPr="000C5766" w:rsidRDefault="001648D0" w:rsidP="001648D0">
            <w:pPr>
              <w:spacing w:line="360" w:lineRule="auto"/>
              <w:jc w:val="center"/>
              <w:rPr>
                <w:rFonts w:ascii="Arial Narrow" w:hAnsi="Arial Narrow"/>
                <w:b/>
                <w:bCs/>
                <w:sz w:val="24"/>
                <w:szCs w:val="24"/>
              </w:rPr>
            </w:pPr>
            <w:r w:rsidRPr="000C5766">
              <w:rPr>
                <w:rFonts w:ascii="Arial Narrow" w:hAnsi="Arial Narrow"/>
                <w:b/>
                <w:bCs/>
                <w:sz w:val="24"/>
                <w:szCs w:val="24"/>
              </w:rPr>
              <w:t>pomieszczenia</w:t>
            </w:r>
          </w:p>
        </w:tc>
        <w:tc>
          <w:tcPr>
            <w:tcW w:w="1701" w:type="dxa"/>
            <w:vAlign w:val="center"/>
          </w:tcPr>
          <w:p w14:paraId="2C711523" w14:textId="648BE270" w:rsidR="001648D0" w:rsidRPr="000C5766" w:rsidRDefault="001648D0" w:rsidP="001648D0">
            <w:pPr>
              <w:spacing w:line="360" w:lineRule="auto"/>
              <w:jc w:val="center"/>
              <w:rPr>
                <w:rFonts w:ascii="Arial Narrow" w:hAnsi="Arial Narrow"/>
                <w:b/>
                <w:bCs/>
                <w:sz w:val="24"/>
                <w:szCs w:val="24"/>
              </w:rPr>
            </w:pPr>
            <w:r w:rsidRPr="000C5766">
              <w:rPr>
                <w:rFonts w:ascii="Arial Narrow" w:hAnsi="Arial Narrow"/>
                <w:b/>
                <w:bCs/>
                <w:sz w:val="24"/>
                <w:szCs w:val="24"/>
              </w:rPr>
              <w:t>Klasyfikacja powierzchni</w:t>
            </w:r>
          </w:p>
        </w:tc>
        <w:tc>
          <w:tcPr>
            <w:tcW w:w="2551" w:type="dxa"/>
            <w:vAlign w:val="center"/>
          </w:tcPr>
          <w:p w14:paraId="156B13BF" w14:textId="77777777" w:rsidR="001648D0" w:rsidRPr="000C5766" w:rsidRDefault="001648D0" w:rsidP="001648D0">
            <w:pPr>
              <w:spacing w:line="360" w:lineRule="auto"/>
              <w:jc w:val="center"/>
              <w:rPr>
                <w:rFonts w:ascii="Arial Narrow" w:hAnsi="Arial Narrow"/>
                <w:b/>
                <w:bCs/>
                <w:sz w:val="24"/>
                <w:szCs w:val="24"/>
              </w:rPr>
            </w:pPr>
            <w:r w:rsidRPr="000C5766">
              <w:rPr>
                <w:rFonts w:ascii="Arial Narrow" w:hAnsi="Arial Narrow"/>
                <w:b/>
                <w:bCs/>
                <w:sz w:val="24"/>
                <w:szCs w:val="24"/>
              </w:rPr>
              <w:t xml:space="preserve">Powierzchnia </w:t>
            </w:r>
          </w:p>
          <w:p w14:paraId="09449EF5" w14:textId="6158596A" w:rsidR="001648D0" w:rsidRPr="000C5766" w:rsidRDefault="001648D0" w:rsidP="001648D0">
            <w:pPr>
              <w:spacing w:line="360" w:lineRule="auto"/>
              <w:jc w:val="center"/>
              <w:rPr>
                <w:rFonts w:ascii="Arial Narrow" w:hAnsi="Arial Narrow"/>
                <w:b/>
                <w:bCs/>
                <w:sz w:val="24"/>
                <w:szCs w:val="24"/>
              </w:rPr>
            </w:pPr>
            <w:r w:rsidRPr="000C5766">
              <w:rPr>
                <w:rFonts w:ascii="Arial Narrow" w:hAnsi="Arial Narrow"/>
                <w:b/>
                <w:bCs/>
                <w:sz w:val="24"/>
                <w:szCs w:val="24"/>
              </w:rPr>
              <w:t>posadzki</w:t>
            </w:r>
          </w:p>
        </w:tc>
      </w:tr>
      <w:tr w:rsidR="001648D0" w14:paraId="401C4C39" w14:textId="77777777" w:rsidTr="001648D0">
        <w:trPr>
          <w:jc w:val="center"/>
        </w:trPr>
        <w:tc>
          <w:tcPr>
            <w:tcW w:w="2961" w:type="dxa"/>
          </w:tcPr>
          <w:p w14:paraId="3AB29364" w14:textId="2828069D" w:rsidR="001648D0" w:rsidRDefault="001648D0" w:rsidP="0078500F">
            <w:pPr>
              <w:spacing w:line="360" w:lineRule="auto"/>
              <w:jc w:val="both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Część sportowa</w:t>
            </w:r>
            <w:r w:rsidR="000B7232">
              <w:rPr>
                <w:rFonts w:ascii="Arial Narrow" w:hAnsi="Arial Narrow"/>
                <w:sz w:val="24"/>
                <w:szCs w:val="24"/>
              </w:rPr>
              <w:t xml:space="preserve"> </w:t>
            </w:r>
          </w:p>
        </w:tc>
        <w:tc>
          <w:tcPr>
            <w:tcW w:w="1701" w:type="dxa"/>
          </w:tcPr>
          <w:p w14:paraId="6FCD45A2" w14:textId="23D46BB2" w:rsidR="001648D0" w:rsidRDefault="000C5766" w:rsidP="000C5766">
            <w:pPr>
              <w:spacing w:line="36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PP</w:t>
            </w:r>
          </w:p>
        </w:tc>
        <w:tc>
          <w:tcPr>
            <w:tcW w:w="2551" w:type="dxa"/>
          </w:tcPr>
          <w:p w14:paraId="30F53DAE" w14:textId="5D64CBFD" w:rsidR="001648D0" w:rsidRDefault="000C5766" w:rsidP="000C5766">
            <w:pPr>
              <w:spacing w:line="36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620,</w:t>
            </w:r>
            <w:r w:rsidR="00CD5117">
              <w:rPr>
                <w:rFonts w:ascii="Arial Narrow" w:hAnsi="Arial Narrow"/>
                <w:sz w:val="24"/>
                <w:szCs w:val="24"/>
              </w:rPr>
              <w:t>75</w:t>
            </w:r>
          </w:p>
        </w:tc>
      </w:tr>
      <w:tr w:rsidR="001648D0" w14:paraId="1EC3B3C7" w14:textId="77777777" w:rsidTr="001648D0">
        <w:trPr>
          <w:jc w:val="center"/>
        </w:trPr>
        <w:tc>
          <w:tcPr>
            <w:tcW w:w="2961" w:type="dxa"/>
          </w:tcPr>
          <w:p w14:paraId="18A50665" w14:textId="457FB420" w:rsidR="001648D0" w:rsidRDefault="001648D0" w:rsidP="0078500F">
            <w:pPr>
              <w:spacing w:line="360" w:lineRule="auto"/>
              <w:jc w:val="both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 xml:space="preserve">Komunikacja </w:t>
            </w:r>
            <w:r w:rsidR="000B7232">
              <w:rPr>
                <w:rFonts w:ascii="Arial Narrow" w:hAnsi="Arial Narrow"/>
                <w:sz w:val="24"/>
                <w:szCs w:val="24"/>
              </w:rPr>
              <w:t>(w tym trybuny)</w:t>
            </w:r>
          </w:p>
        </w:tc>
        <w:tc>
          <w:tcPr>
            <w:tcW w:w="1701" w:type="dxa"/>
          </w:tcPr>
          <w:p w14:paraId="0DF30272" w14:textId="4F06C98D" w:rsidR="001648D0" w:rsidRDefault="000C5766" w:rsidP="000C5766">
            <w:pPr>
              <w:spacing w:line="36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PR</w:t>
            </w:r>
          </w:p>
        </w:tc>
        <w:tc>
          <w:tcPr>
            <w:tcW w:w="2551" w:type="dxa"/>
          </w:tcPr>
          <w:p w14:paraId="3EB19A45" w14:textId="77A4C905" w:rsidR="001648D0" w:rsidRDefault="00CD5117" w:rsidP="005C16AB">
            <w:pPr>
              <w:spacing w:line="36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309,29</w:t>
            </w:r>
          </w:p>
        </w:tc>
      </w:tr>
      <w:tr w:rsidR="001648D0" w14:paraId="3704C5DC" w14:textId="77777777" w:rsidTr="001648D0">
        <w:trPr>
          <w:jc w:val="center"/>
        </w:trPr>
        <w:tc>
          <w:tcPr>
            <w:tcW w:w="2961" w:type="dxa"/>
          </w:tcPr>
          <w:p w14:paraId="54D4A951" w14:textId="11A27426" w:rsidR="001648D0" w:rsidRDefault="000C5766" w:rsidP="0078500F">
            <w:pPr>
              <w:spacing w:line="360" w:lineRule="auto"/>
              <w:jc w:val="both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WC Niepełnosprawni</w:t>
            </w:r>
          </w:p>
        </w:tc>
        <w:tc>
          <w:tcPr>
            <w:tcW w:w="1701" w:type="dxa"/>
          </w:tcPr>
          <w:p w14:paraId="7D7061F6" w14:textId="09845EEB" w:rsidR="001648D0" w:rsidRDefault="000C5766" w:rsidP="000C5766">
            <w:pPr>
              <w:spacing w:line="36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PD</w:t>
            </w:r>
          </w:p>
        </w:tc>
        <w:tc>
          <w:tcPr>
            <w:tcW w:w="2551" w:type="dxa"/>
          </w:tcPr>
          <w:p w14:paraId="5B6B1CE4" w14:textId="13A219C7" w:rsidR="001648D0" w:rsidRDefault="000C5766" w:rsidP="000C5766">
            <w:pPr>
              <w:spacing w:line="36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3,50</w:t>
            </w:r>
          </w:p>
        </w:tc>
      </w:tr>
      <w:tr w:rsidR="001648D0" w14:paraId="1EFEBA2E" w14:textId="77777777" w:rsidTr="001648D0">
        <w:trPr>
          <w:jc w:val="center"/>
        </w:trPr>
        <w:tc>
          <w:tcPr>
            <w:tcW w:w="2961" w:type="dxa"/>
          </w:tcPr>
          <w:p w14:paraId="4D275A85" w14:textId="38B1AB8E" w:rsidR="001648D0" w:rsidRDefault="000C5766" w:rsidP="0078500F">
            <w:pPr>
              <w:spacing w:line="360" w:lineRule="auto"/>
              <w:jc w:val="both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WC trenera</w:t>
            </w:r>
          </w:p>
        </w:tc>
        <w:tc>
          <w:tcPr>
            <w:tcW w:w="1701" w:type="dxa"/>
          </w:tcPr>
          <w:p w14:paraId="79C872BC" w14:textId="6A384270" w:rsidR="001648D0" w:rsidRDefault="000C5766" w:rsidP="000C5766">
            <w:pPr>
              <w:spacing w:line="36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PD</w:t>
            </w:r>
          </w:p>
        </w:tc>
        <w:tc>
          <w:tcPr>
            <w:tcW w:w="2551" w:type="dxa"/>
          </w:tcPr>
          <w:p w14:paraId="19E68F02" w14:textId="1EF3ACA8" w:rsidR="001648D0" w:rsidRDefault="000C5766" w:rsidP="000C5766">
            <w:pPr>
              <w:spacing w:line="36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2,40</w:t>
            </w:r>
          </w:p>
        </w:tc>
      </w:tr>
      <w:tr w:rsidR="001648D0" w14:paraId="0B4139C1" w14:textId="77777777" w:rsidTr="001648D0">
        <w:trPr>
          <w:jc w:val="center"/>
        </w:trPr>
        <w:tc>
          <w:tcPr>
            <w:tcW w:w="2961" w:type="dxa"/>
          </w:tcPr>
          <w:p w14:paraId="2D3941B7" w14:textId="1C4468BB" w:rsidR="001648D0" w:rsidRDefault="000C5766" w:rsidP="0078500F">
            <w:pPr>
              <w:spacing w:line="360" w:lineRule="auto"/>
              <w:jc w:val="both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Pom. dla trenera</w:t>
            </w:r>
          </w:p>
        </w:tc>
        <w:tc>
          <w:tcPr>
            <w:tcW w:w="1701" w:type="dxa"/>
          </w:tcPr>
          <w:p w14:paraId="089ADC81" w14:textId="0B59A3DF" w:rsidR="001648D0" w:rsidRDefault="000C5766" w:rsidP="000C5766">
            <w:pPr>
              <w:spacing w:line="36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PD</w:t>
            </w:r>
          </w:p>
        </w:tc>
        <w:tc>
          <w:tcPr>
            <w:tcW w:w="2551" w:type="dxa"/>
          </w:tcPr>
          <w:p w14:paraId="3809FE3B" w14:textId="4F8CBF7C" w:rsidR="001648D0" w:rsidRDefault="000C5766" w:rsidP="000C5766">
            <w:pPr>
              <w:spacing w:line="36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7,50</w:t>
            </w:r>
          </w:p>
        </w:tc>
      </w:tr>
      <w:tr w:rsidR="001648D0" w14:paraId="5A5E12E9" w14:textId="77777777" w:rsidTr="001648D0">
        <w:trPr>
          <w:jc w:val="center"/>
        </w:trPr>
        <w:tc>
          <w:tcPr>
            <w:tcW w:w="2961" w:type="dxa"/>
          </w:tcPr>
          <w:p w14:paraId="60515423" w14:textId="06A54EBF" w:rsidR="001648D0" w:rsidRDefault="000C5766" w:rsidP="0078500F">
            <w:pPr>
              <w:spacing w:line="360" w:lineRule="auto"/>
              <w:jc w:val="both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Szatnia nr 1</w:t>
            </w:r>
          </w:p>
        </w:tc>
        <w:tc>
          <w:tcPr>
            <w:tcW w:w="1701" w:type="dxa"/>
          </w:tcPr>
          <w:p w14:paraId="2B15B74E" w14:textId="08F06C0B" w:rsidR="001648D0" w:rsidRDefault="000C5766" w:rsidP="000C5766">
            <w:pPr>
              <w:spacing w:line="36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PD</w:t>
            </w:r>
          </w:p>
        </w:tc>
        <w:tc>
          <w:tcPr>
            <w:tcW w:w="2551" w:type="dxa"/>
          </w:tcPr>
          <w:p w14:paraId="7B25F716" w14:textId="7CB2AC93" w:rsidR="001648D0" w:rsidRDefault="000C5766" w:rsidP="000C5766">
            <w:pPr>
              <w:spacing w:line="36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15,50</w:t>
            </w:r>
          </w:p>
        </w:tc>
      </w:tr>
      <w:tr w:rsidR="001648D0" w14:paraId="7311DCBC" w14:textId="77777777" w:rsidTr="001648D0">
        <w:trPr>
          <w:jc w:val="center"/>
        </w:trPr>
        <w:tc>
          <w:tcPr>
            <w:tcW w:w="2961" w:type="dxa"/>
          </w:tcPr>
          <w:p w14:paraId="6608572C" w14:textId="07D77BE6" w:rsidR="001648D0" w:rsidRDefault="000C5766" w:rsidP="0078500F">
            <w:pPr>
              <w:spacing w:line="360" w:lineRule="auto"/>
              <w:jc w:val="both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Łazienka nr 1</w:t>
            </w:r>
          </w:p>
        </w:tc>
        <w:tc>
          <w:tcPr>
            <w:tcW w:w="1701" w:type="dxa"/>
          </w:tcPr>
          <w:p w14:paraId="69052DB7" w14:textId="0A6DA729" w:rsidR="001648D0" w:rsidRDefault="000C5766" w:rsidP="000C5766">
            <w:pPr>
              <w:spacing w:line="36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PD</w:t>
            </w:r>
          </w:p>
        </w:tc>
        <w:tc>
          <w:tcPr>
            <w:tcW w:w="2551" w:type="dxa"/>
          </w:tcPr>
          <w:p w14:paraId="06B7B38E" w14:textId="7507F84F" w:rsidR="001648D0" w:rsidRDefault="000C5766" w:rsidP="000C5766">
            <w:pPr>
              <w:spacing w:line="36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6,80</w:t>
            </w:r>
          </w:p>
        </w:tc>
      </w:tr>
      <w:tr w:rsidR="000C5766" w14:paraId="65E98FFB" w14:textId="77777777" w:rsidTr="001648D0">
        <w:trPr>
          <w:jc w:val="center"/>
        </w:trPr>
        <w:tc>
          <w:tcPr>
            <w:tcW w:w="2961" w:type="dxa"/>
          </w:tcPr>
          <w:p w14:paraId="6AE09323" w14:textId="5D12DC19" w:rsidR="000C5766" w:rsidRDefault="000C5766" w:rsidP="0078500F">
            <w:pPr>
              <w:spacing w:line="360" w:lineRule="auto"/>
              <w:jc w:val="both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Szatnia nr 2</w:t>
            </w:r>
          </w:p>
        </w:tc>
        <w:tc>
          <w:tcPr>
            <w:tcW w:w="1701" w:type="dxa"/>
          </w:tcPr>
          <w:p w14:paraId="44799FD9" w14:textId="2BB2761C" w:rsidR="000C5766" w:rsidRDefault="000C5766" w:rsidP="000C5766">
            <w:pPr>
              <w:spacing w:line="36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PD</w:t>
            </w:r>
          </w:p>
        </w:tc>
        <w:tc>
          <w:tcPr>
            <w:tcW w:w="2551" w:type="dxa"/>
          </w:tcPr>
          <w:p w14:paraId="08F624AC" w14:textId="5B6DFBD8" w:rsidR="000C5766" w:rsidRDefault="000C5766" w:rsidP="000C5766">
            <w:pPr>
              <w:spacing w:line="36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15,50</w:t>
            </w:r>
          </w:p>
        </w:tc>
      </w:tr>
      <w:tr w:rsidR="000C5766" w14:paraId="615CC661" w14:textId="77777777" w:rsidTr="001648D0">
        <w:trPr>
          <w:jc w:val="center"/>
        </w:trPr>
        <w:tc>
          <w:tcPr>
            <w:tcW w:w="2961" w:type="dxa"/>
          </w:tcPr>
          <w:p w14:paraId="445C7844" w14:textId="6556B9AE" w:rsidR="000C5766" w:rsidRDefault="000C5766" w:rsidP="0078500F">
            <w:pPr>
              <w:spacing w:line="360" w:lineRule="auto"/>
              <w:jc w:val="both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Łazienka nr 2</w:t>
            </w:r>
          </w:p>
        </w:tc>
        <w:tc>
          <w:tcPr>
            <w:tcW w:w="1701" w:type="dxa"/>
          </w:tcPr>
          <w:p w14:paraId="2A7E9AC0" w14:textId="7869DC12" w:rsidR="000C5766" w:rsidRDefault="000C5766" w:rsidP="000C5766">
            <w:pPr>
              <w:spacing w:line="36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PD</w:t>
            </w:r>
          </w:p>
        </w:tc>
        <w:tc>
          <w:tcPr>
            <w:tcW w:w="2551" w:type="dxa"/>
          </w:tcPr>
          <w:p w14:paraId="56038D9E" w14:textId="2B072990" w:rsidR="000C5766" w:rsidRDefault="000C5766" w:rsidP="000C5766">
            <w:pPr>
              <w:spacing w:line="36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6,80</w:t>
            </w:r>
          </w:p>
        </w:tc>
      </w:tr>
      <w:tr w:rsidR="000C5766" w14:paraId="464A11F8" w14:textId="77777777" w:rsidTr="001648D0">
        <w:trPr>
          <w:jc w:val="center"/>
        </w:trPr>
        <w:tc>
          <w:tcPr>
            <w:tcW w:w="2961" w:type="dxa"/>
          </w:tcPr>
          <w:p w14:paraId="3702C024" w14:textId="2ED95EF1" w:rsidR="000C5766" w:rsidRDefault="000C5766" w:rsidP="0078500F">
            <w:pPr>
              <w:spacing w:line="360" w:lineRule="auto"/>
              <w:jc w:val="both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Magazyn</w:t>
            </w:r>
          </w:p>
        </w:tc>
        <w:tc>
          <w:tcPr>
            <w:tcW w:w="1701" w:type="dxa"/>
          </w:tcPr>
          <w:p w14:paraId="7F91F9D2" w14:textId="102C9ED2" w:rsidR="000C5766" w:rsidRDefault="000C5766" w:rsidP="000C5766">
            <w:pPr>
              <w:spacing w:line="36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PD</w:t>
            </w:r>
          </w:p>
        </w:tc>
        <w:tc>
          <w:tcPr>
            <w:tcW w:w="2551" w:type="dxa"/>
          </w:tcPr>
          <w:p w14:paraId="1E29D7D7" w14:textId="76BAADB1" w:rsidR="000C5766" w:rsidRDefault="000C5766" w:rsidP="000C5766">
            <w:pPr>
              <w:spacing w:line="360" w:lineRule="auto"/>
              <w:jc w:val="center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13,50</w:t>
            </w:r>
          </w:p>
        </w:tc>
      </w:tr>
      <w:tr w:rsidR="000C5766" w14:paraId="64216143" w14:textId="77777777" w:rsidTr="00907A9E">
        <w:trPr>
          <w:jc w:val="center"/>
        </w:trPr>
        <w:tc>
          <w:tcPr>
            <w:tcW w:w="4662" w:type="dxa"/>
            <w:gridSpan w:val="2"/>
          </w:tcPr>
          <w:p w14:paraId="7CA9610A" w14:textId="5B571E34" w:rsidR="000C5766" w:rsidRPr="000C5766" w:rsidRDefault="000C5766" w:rsidP="000C5766">
            <w:pPr>
              <w:spacing w:line="360" w:lineRule="auto"/>
              <w:jc w:val="center"/>
              <w:rPr>
                <w:rFonts w:ascii="Arial Narrow" w:hAnsi="Arial Narrow"/>
                <w:b/>
                <w:bCs/>
                <w:sz w:val="24"/>
                <w:szCs w:val="24"/>
              </w:rPr>
            </w:pPr>
            <w:r w:rsidRPr="000C5766">
              <w:rPr>
                <w:rFonts w:ascii="Arial Narrow" w:hAnsi="Arial Narrow"/>
                <w:b/>
                <w:bCs/>
                <w:sz w:val="24"/>
                <w:szCs w:val="24"/>
              </w:rPr>
              <w:t>RAZEM</w:t>
            </w:r>
          </w:p>
        </w:tc>
        <w:tc>
          <w:tcPr>
            <w:tcW w:w="2551" w:type="dxa"/>
          </w:tcPr>
          <w:p w14:paraId="08FCC515" w14:textId="7590B255" w:rsidR="000C5766" w:rsidRPr="000C5766" w:rsidRDefault="00CD5117" w:rsidP="000C5766">
            <w:pPr>
              <w:spacing w:line="360" w:lineRule="auto"/>
              <w:jc w:val="center"/>
              <w:rPr>
                <w:rFonts w:ascii="Arial Narrow" w:hAnsi="Arial Narrow"/>
                <w:b/>
                <w:bCs/>
                <w:sz w:val="24"/>
                <w:szCs w:val="24"/>
              </w:rPr>
            </w:pPr>
            <w:r>
              <w:rPr>
                <w:rFonts w:ascii="Arial Narrow" w:hAnsi="Arial Narrow"/>
                <w:b/>
                <w:bCs/>
                <w:sz w:val="24"/>
                <w:szCs w:val="24"/>
              </w:rPr>
              <w:t>1 001,54</w:t>
            </w:r>
            <w:r w:rsidR="000D43EB">
              <w:rPr>
                <w:rFonts w:ascii="Arial Narrow" w:hAnsi="Arial Narrow"/>
                <w:b/>
                <w:bCs/>
                <w:sz w:val="24"/>
                <w:szCs w:val="24"/>
              </w:rPr>
              <w:t xml:space="preserve"> m</w:t>
            </w:r>
            <w:r w:rsidR="000D43EB" w:rsidRPr="000D43EB">
              <w:rPr>
                <w:rFonts w:ascii="Arial Narrow" w:hAnsi="Arial Narrow"/>
                <w:b/>
                <w:bCs/>
                <w:sz w:val="24"/>
                <w:szCs w:val="24"/>
                <w:vertAlign w:val="superscript"/>
              </w:rPr>
              <w:t>2</w:t>
            </w:r>
          </w:p>
        </w:tc>
      </w:tr>
    </w:tbl>
    <w:p w14:paraId="0272D1B4" w14:textId="77777777" w:rsidR="00D72BDC" w:rsidRDefault="00D72BDC" w:rsidP="0078500F">
      <w:pPr>
        <w:spacing w:after="0" w:line="360" w:lineRule="auto"/>
        <w:ind w:left="720"/>
        <w:jc w:val="both"/>
        <w:rPr>
          <w:rFonts w:ascii="Arial Narrow" w:hAnsi="Arial Narrow"/>
          <w:sz w:val="24"/>
          <w:szCs w:val="24"/>
        </w:rPr>
      </w:pPr>
    </w:p>
    <w:p w14:paraId="50E04E03" w14:textId="77777777" w:rsidR="00F173F4" w:rsidRPr="00804655" w:rsidRDefault="00F173F4" w:rsidP="0078500F">
      <w:pPr>
        <w:spacing w:after="0" w:line="360" w:lineRule="auto"/>
        <w:ind w:left="720"/>
        <w:jc w:val="both"/>
        <w:rPr>
          <w:rFonts w:ascii="Arial Narrow" w:hAnsi="Arial Narrow"/>
          <w:sz w:val="24"/>
          <w:szCs w:val="24"/>
        </w:rPr>
      </w:pPr>
    </w:p>
    <w:p w14:paraId="7C829310" w14:textId="2B160BFA" w:rsidR="00870560" w:rsidRDefault="00DD3A99" w:rsidP="00DD3A99">
      <w:pPr>
        <w:pStyle w:val="Akapitzlist"/>
        <w:numPr>
          <w:ilvl w:val="0"/>
          <w:numId w:val="11"/>
        </w:numPr>
        <w:spacing w:after="0" w:line="360" w:lineRule="auto"/>
        <w:jc w:val="both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  <w:r w:rsidRPr="00DD3A99"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  <w:t>Szczegółowe właściwości funkcjonalno – użytkowe</w:t>
      </w:r>
    </w:p>
    <w:p w14:paraId="60C657CF" w14:textId="77777777" w:rsidR="005B2099" w:rsidRPr="005B2099" w:rsidRDefault="009B434E" w:rsidP="009B434E">
      <w:pPr>
        <w:spacing w:after="0" w:line="360" w:lineRule="auto"/>
        <w:ind w:left="708"/>
        <w:jc w:val="both"/>
        <w:rPr>
          <w:rFonts w:ascii="Arial Narrow" w:hAnsi="Arial Narrow"/>
          <w:b/>
          <w:bCs/>
          <w:sz w:val="24"/>
          <w:szCs w:val="24"/>
          <w:u w:val="single"/>
        </w:rPr>
      </w:pPr>
      <w:r w:rsidRPr="005B2099">
        <w:rPr>
          <w:rFonts w:ascii="Arial Narrow" w:hAnsi="Arial Narrow"/>
          <w:b/>
          <w:bCs/>
          <w:sz w:val="24"/>
          <w:szCs w:val="24"/>
          <w:u w:val="single"/>
        </w:rPr>
        <w:t>Zadaszenie boiska</w:t>
      </w:r>
      <w:r w:rsidR="005B2099" w:rsidRPr="005B2099">
        <w:rPr>
          <w:rFonts w:ascii="Arial Narrow" w:hAnsi="Arial Narrow"/>
          <w:b/>
          <w:bCs/>
          <w:sz w:val="24"/>
          <w:szCs w:val="24"/>
          <w:u w:val="single"/>
        </w:rPr>
        <w:t xml:space="preserve"> o trwalej konstrukcji </w:t>
      </w:r>
    </w:p>
    <w:p w14:paraId="348526EB" w14:textId="5360B7A9" w:rsidR="00BC66A9" w:rsidRDefault="005B2099" w:rsidP="00BC66A9">
      <w:pPr>
        <w:spacing w:after="0" w:line="360" w:lineRule="auto"/>
        <w:ind w:left="708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Zadaszenie</w:t>
      </w:r>
      <w:r w:rsidR="009B434E">
        <w:rPr>
          <w:rFonts w:ascii="Arial Narrow" w:hAnsi="Arial Narrow"/>
          <w:sz w:val="24"/>
          <w:szCs w:val="24"/>
        </w:rPr>
        <w:t xml:space="preserve"> w postaci hali łukowej z drewna klejonego umożliwiające przenoszenie obciążeń wiatrem i śniegiem dla strefy klimatycznej odpowiadającej miejscowości Lińsk, powiat tucholski, województwo kujawsko – pomorskie. Nachylenie połaci dachu i jej poszycie zapewnić musi samoczynne zsuwanie się śniegu, ograniczając w ten sposób nadmierne obciążenie hali. </w:t>
      </w:r>
      <w:r>
        <w:rPr>
          <w:rFonts w:ascii="Arial Narrow" w:hAnsi="Arial Narrow"/>
          <w:sz w:val="24"/>
          <w:szCs w:val="24"/>
        </w:rPr>
        <w:t>Poszycie hali z membrany wytworzonej w technologii wstępnego naprężania tkaniny poliestrowej przed powleczeniem polichlorkiem winylu (PCW) z dodatkami podnoszącymi odporność ogniową (co najmniej klasa B-S2, d0), odporność na starzenie spowodowane promieniowaniem UV i na korozję biologiczną.</w:t>
      </w:r>
    </w:p>
    <w:p w14:paraId="2E63AEAB" w14:textId="77777777" w:rsidR="00BC66A9" w:rsidRPr="00BC66A9" w:rsidRDefault="00BC66A9" w:rsidP="00BC66A9">
      <w:pPr>
        <w:tabs>
          <w:tab w:val="left" w:pos="1365"/>
          <w:tab w:val="left" w:pos="4065"/>
        </w:tabs>
        <w:spacing w:after="0" w:line="360" w:lineRule="auto"/>
        <w:ind w:left="708" w:firstLine="1"/>
        <w:jc w:val="both"/>
        <w:rPr>
          <w:rFonts w:ascii="Arial Narrow" w:hAnsi="Arial Narrow" w:cs="Arial"/>
          <w:sz w:val="24"/>
          <w:szCs w:val="24"/>
        </w:rPr>
      </w:pPr>
      <w:r w:rsidRPr="00BC66A9">
        <w:rPr>
          <w:rFonts w:ascii="Arial Narrow" w:hAnsi="Arial Narrow" w:cs="Arial"/>
          <w:sz w:val="24"/>
          <w:szCs w:val="24"/>
        </w:rPr>
        <w:t>Zastosowanie takiej membrany pozwala na pełne wykorzystanie właściwości i zalet dwukierunkowego napięcia powłoki hali, które ma być zrealizowane przez rozwiązania konstrukcyjne. Przepuszczalność światła minimum 8% dla powłoki zewnętrznej i minimum 40% dla powłoki wewnętrznej ma pozwalać na naturalne doświetlenie hali światłem słonecznym. Słupowe łuki wykonane z drewna klejonego, połączone stężeniami poprzecznymi. Słupy konstrukcyjne obudowane do 2m pianką i materiałem z PCV.</w:t>
      </w:r>
    </w:p>
    <w:p w14:paraId="4130AF5C" w14:textId="77777777" w:rsidR="00BC66A9" w:rsidRPr="00BC66A9" w:rsidRDefault="00BC66A9" w:rsidP="00BC66A9">
      <w:pPr>
        <w:tabs>
          <w:tab w:val="left" w:pos="1365"/>
          <w:tab w:val="left" w:pos="4065"/>
        </w:tabs>
        <w:spacing w:after="0" w:line="360" w:lineRule="auto"/>
        <w:ind w:left="708" w:firstLine="1"/>
        <w:jc w:val="both"/>
        <w:rPr>
          <w:rFonts w:ascii="Arial Narrow" w:hAnsi="Arial Narrow" w:cs="Arial"/>
          <w:sz w:val="24"/>
          <w:szCs w:val="24"/>
        </w:rPr>
      </w:pPr>
      <w:r w:rsidRPr="00BC66A9">
        <w:rPr>
          <w:rFonts w:ascii="Arial Narrow" w:hAnsi="Arial Narrow" w:cs="Arial"/>
          <w:sz w:val="24"/>
          <w:szCs w:val="24"/>
        </w:rPr>
        <w:lastRenderedPageBreak/>
        <w:t xml:space="preserve">Dach hali wykonany na podwójnej warstwie materiału z poduszką powietrzną. Materiał posiadający właściwości rozpraszania światła słonecznego. Ściany boczne i szczytowe z podwójnej powłoki PCV z poduszką powietrzną. Materiał z atestem na trudno zapalność. </w:t>
      </w:r>
    </w:p>
    <w:p w14:paraId="03C44314" w14:textId="77777777" w:rsidR="00BC66A9" w:rsidRPr="00BC66A9" w:rsidRDefault="00BC66A9" w:rsidP="00BC66A9">
      <w:pPr>
        <w:tabs>
          <w:tab w:val="left" w:pos="1365"/>
          <w:tab w:val="left" w:pos="4065"/>
        </w:tabs>
        <w:spacing w:after="0" w:line="360" w:lineRule="auto"/>
        <w:ind w:left="708" w:firstLine="1"/>
        <w:jc w:val="both"/>
        <w:rPr>
          <w:rFonts w:ascii="Arial Narrow" w:hAnsi="Arial Narrow" w:cs="Arial"/>
          <w:sz w:val="24"/>
          <w:szCs w:val="24"/>
        </w:rPr>
      </w:pPr>
      <w:r w:rsidRPr="00BC66A9">
        <w:rPr>
          <w:rFonts w:ascii="Arial Narrow" w:hAnsi="Arial Narrow" w:cs="Arial"/>
          <w:sz w:val="24"/>
          <w:szCs w:val="24"/>
        </w:rPr>
        <w:t xml:space="preserve">System nadmuchu powłok utrzymuje ciśnienie powietrza pomiędzy powłokami tworząc poduszkę, regulator obrotów wentylatora umożliwia regulowanie ciśnienia pomiędzy powłokami. System kanałów i przepustów regulują równomierny przepływ powietrza pomiędzy powłokami. Powietrze między powłokami jest powietrzem ciepłym, pobieranym bezpośrednio z hali. Ciepłe powietrze zapobiega zaleganiu śniegu na powłoce. </w:t>
      </w:r>
    </w:p>
    <w:p w14:paraId="1B4E03E6" w14:textId="77777777" w:rsidR="00BC66A9" w:rsidRPr="00BC66A9" w:rsidRDefault="00BC66A9" w:rsidP="00BC66A9">
      <w:pPr>
        <w:tabs>
          <w:tab w:val="left" w:pos="1365"/>
          <w:tab w:val="left" w:pos="4065"/>
        </w:tabs>
        <w:spacing w:after="0" w:line="360" w:lineRule="auto"/>
        <w:ind w:firstLine="709"/>
        <w:jc w:val="both"/>
        <w:rPr>
          <w:rFonts w:ascii="Arial Narrow" w:hAnsi="Arial Narrow" w:cs="Arial"/>
          <w:sz w:val="24"/>
          <w:szCs w:val="24"/>
        </w:rPr>
      </w:pPr>
      <w:r w:rsidRPr="00BC66A9">
        <w:rPr>
          <w:rFonts w:ascii="Arial Narrow" w:hAnsi="Arial Narrow" w:cs="Arial"/>
          <w:sz w:val="24"/>
          <w:szCs w:val="24"/>
        </w:rPr>
        <w:t>Fundamenty budynku: konstrukcja posadowiona na stopach fundamentowych.</w:t>
      </w:r>
    </w:p>
    <w:p w14:paraId="1AF859C9" w14:textId="77777777" w:rsidR="00BC66A9" w:rsidRDefault="00BC66A9" w:rsidP="00BC66A9">
      <w:pPr>
        <w:tabs>
          <w:tab w:val="left" w:pos="1365"/>
          <w:tab w:val="left" w:pos="4065"/>
        </w:tabs>
        <w:spacing w:after="0" w:line="360" w:lineRule="auto"/>
        <w:ind w:left="708" w:firstLine="1"/>
        <w:jc w:val="both"/>
        <w:rPr>
          <w:rFonts w:ascii="Arial Narrow" w:hAnsi="Arial Narrow" w:cs="Arial"/>
          <w:sz w:val="24"/>
          <w:szCs w:val="24"/>
        </w:rPr>
      </w:pPr>
      <w:r w:rsidRPr="00BC66A9">
        <w:rPr>
          <w:rFonts w:ascii="Arial Narrow" w:hAnsi="Arial Narrow" w:cs="Arial"/>
          <w:sz w:val="24"/>
          <w:szCs w:val="24"/>
        </w:rPr>
        <w:t xml:space="preserve">Główna konstrukcja nośna budynku musi spełniać klasę odporności ogniowej R30. Klasa odporności ogniowej stropu – REI 30. </w:t>
      </w:r>
    </w:p>
    <w:p w14:paraId="60B2830F" w14:textId="70C7CA85" w:rsidR="00E650C6" w:rsidRDefault="00E650C6" w:rsidP="00E650C6">
      <w:pPr>
        <w:tabs>
          <w:tab w:val="left" w:pos="1365"/>
          <w:tab w:val="left" w:pos="4065"/>
        </w:tabs>
        <w:spacing w:after="0" w:line="360" w:lineRule="auto"/>
        <w:ind w:left="708" w:firstLine="1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 xml:space="preserve">Wokół hali opaska z kostki betonowej na podsypce piaskowej w obrzeżach betonowych. </w:t>
      </w:r>
    </w:p>
    <w:p w14:paraId="0B95817D" w14:textId="77777777" w:rsidR="00BC66A9" w:rsidRDefault="00BC66A9" w:rsidP="00BC66A9">
      <w:pPr>
        <w:tabs>
          <w:tab w:val="left" w:pos="1365"/>
          <w:tab w:val="left" w:pos="4065"/>
        </w:tabs>
        <w:spacing w:after="0" w:line="360" w:lineRule="auto"/>
        <w:ind w:left="708" w:firstLine="1"/>
        <w:jc w:val="both"/>
        <w:rPr>
          <w:rFonts w:ascii="Arial Narrow" w:hAnsi="Arial Narrow" w:cs="Arial"/>
          <w:sz w:val="24"/>
          <w:szCs w:val="24"/>
        </w:rPr>
      </w:pPr>
    </w:p>
    <w:p w14:paraId="55FAA73E" w14:textId="2F8AD7F5" w:rsidR="00BC66A9" w:rsidRDefault="00BC66A9" w:rsidP="00BC66A9">
      <w:pPr>
        <w:tabs>
          <w:tab w:val="left" w:pos="1365"/>
          <w:tab w:val="left" w:pos="4065"/>
        </w:tabs>
        <w:spacing w:after="0" w:line="360" w:lineRule="auto"/>
        <w:ind w:left="708" w:firstLine="1"/>
        <w:jc w:val="both"/>
        <w:rPr>
          <w:rFonts w:ascii="Arial Narrow" w:hAnsi="Arial Narrow" w:cs="Arial"/>
          <w:b/>
          <w:bCs/>
          <w:sz w:val="24"/>
          <w:szCs w:val="24"/>
          <w:u w:val="single"/>
        </w:rPr>
      </w:pPr>
      <w:r w:rsidRPr="00BC66A9">
        <w:rPr>
          <w:rFonts w:ascii="Arial Narrow" w:hAnsi="Arial Narrow" w:cs="Arial"/>
          <w:b/>
          <w:bCs/>
          <w:sz w:val="24"/>
          <w:szCs w:val="24"/>
          <w:u w:val="single"/>
        </w:rPr>
        <w:t xml:space="preserve">Boisko </w:t>
      </w:r>
      <w:r w:rsidR="00DB6EC4">
        <w:rPr>
          <w:rFonts w:ascii="Arial Narrow" w:hAnsi="Arial Narrow" w:cs="Arial"/>
          <w:b/>
          <w:bCs/>
          <w:sz w:val="24"/>
          <w:szCs w:val="24"/>
          <w:u w:val="single"/>
        </w:rPr>
        <w:t>wielofunkcyjne</w:t>
      </w:r>
    </w:p>
    <w:p w14:paraId="54C20867" w14:textId="20D7D4B1" w:rsidR="00BC66A9" w:rsidRDefault="00DB6EC4" w:rsidP="00BC66A9">
      <w:pPr>
        <w:tabs>
          <w:tab w:val="left" w:pos="1365"/>
          <w:tab w:val="left" w:pos="4065"/>
        </w:tabs>
        <w:spacing w:after="0" w:line="360" w:lineRule="auto"/>
        <w:ind w:left="708" w:firstLine="1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 xml:space="preserve">Na istniejącym boisku wielofunkcyjnym istniejąca nawierzchnia poliuretanowa wymagająca oczyszczenia i wykonania warstwy natryskowej tzw. warstwy użytkowej, zabezpieczonej przez promieniowaniem UV, mająca również właściwości wzmacniające. </w:t>
      </w:r>
    </w:p>
    <w:p w14:paraId="14AF8456" w14:textId="64C733C0" w:rsidR="00DB6EC4" w:rsidRDefault="00DB6EC4" w:rsidP="00BC66A9">
      <w:pPr>
        <w:tabs>
          <w:tab w:val="left" w:pos="1365"/>
          <w:tab w:val="left" w:pos="4065"/>
        </w:tabs>
        <w:spacing w:after="0" w:line="360" w:lineRule="auto"/>
        <w:ind w:left="708" w:firstLine="1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Boisko wielofunkcyjne będzie składać się z następujących pól gry:</w:t>
      </w:r>
    </w:p>
    <w:p w14:paraId="655A5B7B" w14:textId="7775992A" w:rsidR="00DB6EC4" w:rsidRDefault="00DB6EC4" w:rsidP="00BC66A9">
      <w:pPr>
        <w:tabs>
          <w:tab w:val="left" w:pos="1365"/>
          <w:tab w:val="left" w:pos="4065"/>
        </w:tabs>
        <w:spacing w:after="0" w:line="360" w:lineRule="auto"/>
        <w:ind w:left="708" w:firstLine="1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- boisko do siatkówki – pełnowymiarowe 9,00 x 18,00 m</w:t>
      </w:r>
    </w:p>
    <w:p w14:paraId="1302BB3D" w14:textId="0FEC3F63" w:rsidR="00DB6EC4" w:rsidRDefault="00DB6EC4" w:rsidP="00BC66A9">
      <w:pPr>
        <w:tabs>
          <w:tab w:val="left" w:pos="1365"/>
          <w:tab w:val="left" w:pos="4065"/>
        </w:tabs>
        <w:spacing w:after="0" w:line="360" w:lineRule="auto"/>
        <w:ind w:left="708" w:firstLine="1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 xml:space="preserve">- boisko do tenisa ziemnego – pełnowymiarowe 10,97 x 23,78 m </w:t>
      </w:r>
    </w:p>
    <w:p w14:paraId="769D3AE9" w14:textId="6602CF90" w:rsidR="00DB6EC4" w:rsidRDefault="00DB6EC4" w:rsidP="00BC66A9">
      <w:pPr>
        <w:tabs>
          <w:tab w:val="left" w:pos="1365"/>
          <w:tab w:val="left" w:pos="4065"/>
        </w:tabs>
        <w:spacing w:after="0" w:line="360" w:lineRule="auto"/>
        <w:ind w:left="708" w:firstLine="1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- boisko do koszykówki – pełnowymiarowe 15,00 x 28,00 m</w:t>
      </w:r>
    </w:p>
    <w:p w14:paraId="1DE923F2" w14:textId="77777777" w:rsidR="00DB6EC4" w:rsidRPr="00BC66A9" w:rsidRDefault="00DB6EC4" w:rsidP="00BC66A9">
      <w:pPr>
        <w:tabs>
          <w:tab w:val="left" w:pos="1365"/>
          <w:tab w:val="left" w:pos="4065"/>
        </w:tabs>
        <w:spacing w:after="0" w:line="360" w:lineRule="auto"/>
        <w:ind w:left="708" w:firstLine="1"/>
        <w:jc w:val="both"/>
        <w:rPr>
          <w:rFonts w:ascii="Arial Narrow" w:hAnsi="Arial Narrow" w:cs="Arial"/>
          <w:sz w:val="24"/>
          <w:szCs w:val="24"/>
        </w:rPr>
      </w:pPr>
    </w:p>
    <w:p w14:paraId="12BD117F" w14:textId="06A369FE" w:rsidR="00ED5069" w:rsidRDefault="00984CF7" w:rsidP="00984CF7">
      <w:pPr>
        <w:tabs>
          <w:tab w:val="left" w:pos="567"/>
          <w:tab w:val="left" w:pos="4065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ab/>
        <w:t xml:space="preserve">Kolorystykę linii oraz boisk należy ustalić z Zamawiającym na etapie projektowania. </w:t>
      </w:r>
    </w:p>
    <w:p w14:paraId="141F553E" w14:textId="1115EF09" w:rsidR="00ED5069" w:rsidRDefault="00ED5069" w:rsidP="00984CF7">
      <w:pPr>
        <w:tabs>
          <w:tab w:val="left" w:pos="567"/>
          <w:tab w:val="left" w:pos="4065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ab/>
      </w:r>
    </w:p>
    <w:p w14:paraId="75802879" w14:textId="13FECB83" w:rsidR="00ED5069" w:rsidRDefault="00ED5069" w:rsidP="00984CF7">
      <w:pPr>
        <w:tabs>
          <w:tab w:val="left" w:pos="567"/>
          <w:tab w:val="left" w:pos="4065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  <w:u w:val="single"/>
        </w:rPr>
      </w:pPr>
      <w:r>
        <w:rPr>
          <w:rFonts w:ascii="Arial Narrow" w:hAnsi="Arial Narrow" w:cs="Arial"/>
          <w:sz w:val="24"/>
          <w:szCs w:val="24"/>
        </w:rPr>
        <w:tab/>
      </w:r>
      <w:r w:rsidRPr="00ED5069">
        <w:rPr>
          <w:rFonts w:ascii="Arial Narrow" w:hAnsi="Arial Narrow" w:cs="Arial"/>
          <w:sz w:val="24"/>
          <w:szCs w:val="24"/>
          <w:u w:val="single"/>
        </w:rPr>
        <w:t>Uzupełnienie nawierzchni</w:t>
      </w:r>
    </w:p>
    <w:p w14:paraId="29C05A89" w14:textId="3B5C9A7F" w:rsidR="00ED5069" w:rsidRPr="00ED5069" w:rsidRDefault="00ED5069" w:rsidP="00ED5069">
      <w:pPr>
        <w:tabs>
          <w:tab w:val="left" w:pos="1365"/>
          <w:tab w:val="left" w:pos="4065"/>
        </w:tabs>
        <w:spacing w:after="0" w:line="360" w:lineRule="auto"/>
        <w:ind w:left="708" w:firstLine="1"/>
        <w:jc w:val="both"/>
        <w:rPr>
          <w:rFonts w:ascii="Arial Narrow" w:hAnsi="Arial Narrow" w:cs="Arial"/>
          <w:sz w:val="24"/>
          <w:szCs w:val="24"/>
        </w:rPr>
      </w:pPr>
      <w:r w:rsidRPr="00ED5069">
        <w:rPr>
          <w:rFonts w:ascii="Arial Narrow" w:hAnsi="Arial Narrow" w:cs="Arial"/>
          <w:sz w:val="24"/>
          <w:szCs w:val="24"/>
        </w:rPr>
        <w:t>Nawierzchnia poliuretanowa o grubości całkowitej min. 11mm z przeznaczeniem dla boisk wielofunkcyjnych oraz bieżni szkolnych. Nawierzchnia przeznaczona do instalacji na zewnątrz oraz w hali. Nawierzchnia powinna być przyjazna dla środowiska oraz użytkowników i spełniać określone wymagania w zakresie zawartości metali ciężkich oraz w zakresie zawartości Wielopierścieniowych Węglowodorów Aromatycznych (WWA).</w:t>
      </w:r>
    </w:p>
    <w:p w14:paraId="6DB90AE1" w14:textId="788632A9" w:rsidR="00B724B1" w:rsidRDefault="00ED5069" w:rsidP="00B724B1">
      <w:pPr>
        <w:tabs>
          <w:tab w:val="left" w:pos="1365"/>
          <w:tab w:val="left" w:pos="4065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 xml:space="preserve">            </w:t>
      </w:r>
      <w:r w:rsidR="00B724B1" w:rsidRPr="00B724B1">
        <w:rPr>
          <w:rFonts w:ascii="Arial Narrow" w:hAnsi="Arial Narrow" w:cs="Arial"/>
          <w:sz w:val="24"/>
          <w:szCs w:val="24"/>
        </w:rPr>
        <w:t>Przekrój nawierzchni zgodny z przekrojem nawierzchni istniejącej typowej dla boisk typu „Orlik”</w:t>
      </w:r>
    </w:p>
    <w:p w14:paraId="4473C2EF" w14:textId="77777777" w:rsidR="00B724B1" w:rsidRDefault="00B724B1" w:rsidP="00B724B1">
      <w:pPr>
        <w:tabs>
          <w:tab w:val="left" w:pos="567"/>
          <w:tab w:val="left" w:pos="4065"/>
        </w:tabs>
        <w:spacing w:after="0" w:line="360" w:lineRule="auto"/>
        <w:ind w:left="567" w:hanging="567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ab/>
      </w:r>
    </w:p>
    <w:p w14:paraId="0AFDAA93" w14:textId="600F426A" w:rsidR="00912EF9" w:rsidRDefault="00912EF9" w:rsidP="00B724B1">
      <w:pPr>
        <w:tabs>
          <w:tab w:val="left" w:pos="567"/>
          <w:tab w:val="left" w:pos="4065"/>
        </w:tabs>
        <w:spacing w:after="0" w:line="360" w:lineRule="auto"/>
        <w:ind w:left="567"/>
        <w:jc w:val="both"/>
        <w:rPr>
          <w:rFonts w:ascii="Arial Narrow" w:hAnsi="Arial Narrow" w:cs="Arial"/>
          <w:sz w:val="24"/>
          <w:szCs w:val="24"/>
        </w:rPr>
      </w:pPr>
      <w:r w:rsidRPr="00912EF9">
        <w:rPr>
          <w:rFonts w:ascii="Arial Narrow" w:hAnsi="Arial Narrow" w:cs="Arial"/>
          <w:sz w:val="24"/>
          <w:szCs w:val="24"/>
        </w:rPr>
        <w:t>Nawierzchnia boiska wielofunkcyjnego powinna spełniające wymagania obowiązanych norm dotyczących nawierzchni sportowych.</w:t>
      </w:r>
    </w:p>
    <w:p w14:paraId="6024D4D8" w14:textId="58965EC8" w:rsidR="00ED5069" w:rsidRDefault="00ED5069" w:rsidP="00ED5069">
      <w:pPr>
        <w:tabs>
          <w:tab w:val="left" w:pos="567"/>
          <w:tab w:val="left" w:pos="4065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  <w:u w:val="single"/>
        </w:rPr>
      </w:pPr>
      <w:r w:rsidRPr="00ED5069">
        <w:rPr>
          <w:rFonts w:ascii="Arial Narrow" w:hAnsi="Arial Narrow" w:cs="Arial"/>
          <w:sz w:val="24"/>
          <w:szCs w:val="24"/>
        </w:rPr>
        <w:lastRenderedPageBreak/>
        <w:t xml:space="preserve">           </w:t>
      </w:r>
      <w:r w:rsidRPr="00ED5069">
        <w:rPr>
          <w:rFonts w:ascii="Arial Narrow" w:hAnsi="Arial Narrow" w:cs="Arial"/>
          <w:sz w:val="24"/>
          <w:szCs w:val="24"/>
          <w:u w:val="single"/>
        </w:rPr>
        <w:t xml:space="preserve">Nawierzchnia pod trybunami i dojście </w:t>
      </w:r>
    </w:p>
    <w:p w14:paraId="0B1BB19C" w14:textId="3989F234" w:rsidR="00ED5069" w:rsidRDefault="00ED5069" w:rsidP="00D02225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ab/>
      </w:r>
      <w:r w:rsidR="00D02225">
        <w:rPr>
          <w:rFonts w:ascii="Arial Narrow" w:hAnsi="Arial Narrow" w:cs="Arial"/>
          <w:sz w:val="24"/>
          <w:szCs w:val="24"/>
        </w:rPr>
        <w:t xml:space="preserve"> Nawierzchnia z kostki betonowej bez fazowej gr. 6 cm na podbudowie z kruszywa lub betonu. </w:t>
      </w:r>
    </w:p>
    <w:p w14:paraId="13BD3BD6" w14:textId="77777777" w:rsidR="00D02225" w:rsidRDefault="00D02225" w:rsidP="00D02225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</w:p>
    <w:p w14:paraId="5799A6F2" w14:textId="73ECA2E0" w:rsidR="00D02225" w:rsidRPr="00D02225" w:rsidRDefault="00D02225" w:rsidP="00D02225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  <w:u w:val="single"/>
        </w:rPr>
      </w:pPr>
      <w:r>
        <w:rPr>
          <w:rFonts w:ascii="Arial Narrow" w:hAnsi="Arial Narrow" w:cs="Arial"/>
          <w:sz w:val="24"/>
          <w:szCs w:val="24"/>
        </w:rPr>
        <w:tab/>
      </w:r>
      <w:r w:rsidRPr="00D02225">
        <w:rPr>
          <w:rFonts w:ascii="Arial Narrow" w:hAnsi="Arial Narrow" w:cs="Arial"/>
          <w:sz w:val="24"/>
          <w:szCs w:val="24"/>
          <w:u w:val="single"/>
        </w:rPr>
        <w:t>Wyposażenie boiska wielofunkcyjnego:</w:t>
      </w:r>
    </w:p>
    <w:p w14:paraId="793592E3" w14:textId="156909BA" w:rsidR="00D02225" w:rsidRDefault="00D02225" w:rsidP="00D02225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ab/>
        <w:t>- 2 szt</w:t>
      </w:r>
      <w:r w:rsidR="003649AE">
        <w:rPr>
          <w:rFonts w:ascii="Arial Narrow" w:hAnsi="Arial Narrow" w:cs="Arial"/>
          <w:sz w:val="24"/>
          <w:szCs w:val="24"/>
        </w:rPr>
        <w:t xml:space="preserve">. </w:t>
      </w:r>
      <w:r>
        <w:rPr>
          <w:rFonts w:ascii="Arial Narrow" w:hAnsi="Arial Narrow" w:cs="Arial"/>
          <w:sz w:val="24"/>
          <w:szCs w:val="24"/>
        </w:rPr>
        <w:t xml:space="preserve">kosze do koszykówki </w:t>
      </w:r>
    </w:p>
    <w:p w14:paraId="73C29EA2" w14:textId="629D0688" w:rsidR="00D02225" w:rsidRDefault="00D02225" w:rsidP="00D02225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ab/>
        <w:t>- 2 szt. słupki do siatkówki</w:t>
      </w:r>
      <w:r w:rsidR="00167B4C">
        <w:rPr>
          <w:rFonts w:ascii="Arial Narrow" w:hAnsi="Arial Narrow" w:cs="Arial"/>
          <w:sz w:val="24"/>
          <w:szCs w:val="24"/>
        </w:rPr>
        <w:t xml:space="preserve"> </w:t>
      </w:r>
      <w:r>
        <w:rPr>
          <w:rFonts w:ascii="Arial Narrow" w:hAnsi="Arial Narrow" w:cs="Arial"/>
          <w:sz w:val="24"/>
          <w:szCs w:val="24"/>
        </w:rPr>
        <w:t>plus siatka</w:t>
      </w:r>
    </w:p>
    <w:p w14:paraId="5C10E884" w14:textId="0DDABB26" w:rsidR="002A732E" w:rsidRDefault="002A732E" w:rsidP="00D02225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ab/>
        <w:t xml:space="preserve">- 2 szt. słupki do tenisa ziemnego plus siatka </w:t>
      </w:r>
    </w:p>
    <w:p w14:paraId="491FD7D7" w14:textId="77777777" w:rsidR="00D02225" w:rsidRDefault="00D02225" w:rsidP="00D02225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</w:p>
    <w:p w14:paraId="00274DB6" w14:textId="6CC72FC6" w:rsidR="00D02225" w:rsidRPr="00D25514" w:rsidRDefault="00D02225" w:rsidP="00F173F4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b/>
          <w:bCs/>
          <w:sz w:val="24"/>
          <w:szCs w:val="24"/>
          <w:u w:val="single"/>
        </w:rPr>
      </w:pPr>
      <w:r w:rsidRPr="00D25514">
        <w:rPr>
          <w:rFonts w:ascii="Arial Narrow" w:hAnsi="Arial Narrow" w:cs="Arial"/>
          <w:b/>
          <w:bCs/>
          <w:sz w:val="24"/>
          <w:szCs w:val="24"/>
          <w:u w:val="single"/>
        </w:rPr>
        <w:t>Trybuny stacjonarne</w:t>
      </w:r>
    </w:p>
    <w:p w14:paraId="76D1D98F" w14:textId="13387D1B" w:rsidR="00D02225" w:rsidRPr="00D02225" w:rsidRDefault="00D02225" w:rsidP="00F173F4">
      <w:pPr>
        <w:pStyle w:val="Style2"/>
        <w:widowControl/>
        <w:tabs>
          <w:tab w:val="left" w:pos="931"/>
        </w:tabs>
        <w:spacing w:line="360" w:lineRule="auto"/>
        <w:jc w:val="both"/>
        <w:rPr>
          <w:rStyle w:val="FontStyle19"/>
          <w:rFonts w:ascii="Arial Narrow" w:hAnsi="Arial Narrow" w:cs="Arial"/>
          <w:sz w:val="24"/>
          <w:szCs w:val="24"/>
        </w:rPr>
      </w:pPr>
      <w:r w:rsidRPr="00D02225">
        <w:rPr>
          <w:rStyle w:val="FontStyle19"/>
          <w:rFonts w:ascii="Arial Narrow" w:hAnsi="Arial Narrow" w:cs="Arial"/>
          <w:sz w:val="24"/>
          <w:szCs w:val="24"/>
        </w:rPr>
        <w:t>Trybuny o konstrukcji stalowej ocynkowanej z siedziskami z PCV. Trybuny dwurzędowe</w:t>
      </w:r>
      <w:r>
        <w:rPr>
          <w:rStyle w:val="FontStyle19"/>
          <w:rFonts w:ascii="Arial Narrow" w:hAnsi="Arial Narrow" w:cs="Arial"/>
          <w:sz w:val="24"/>
          <w:szCs w:val="24"/>
        </w:rPr>
        <w:t>.</w:t>
      </w:r>
      <w:r w:rsidRPr="00D02225">
        <w:rPr>
          <w:rStyle w:val="FontStyle19"/>
          <w:rFonts w:ascii="Arial Narrow" w:hAnsi="Arial Narrow" w:cs="Arial"/>
          <w:sz w:val="24"/>
          <w:szCs w:val="24"/>
        </w:rPr>
        <w:t xml:space="preserve"> Podesty z krat stalowych ocynkowanych pomostowych, ażurowe. Liczba miejsc </w:t>
      </w:r>
      <w:r>
        <w:rPr>
          <w:rStyle w:val="FontStyle19"/>
          <w:rFonts w:ascii="Arial Narrow" w:hAnsi="Arial Narrow" w:cs="Arial"/>
          <w:sz w:val="24"/>
          <w:szCs w:val="24"/>
        </w:rPr>
        <w:t>ok. 70</w:t>
      </w:r>
      <w:r w:rsidRPr="00D02225">
        <w:rPr>
          <w:rStyle w:val="FontStyle19"/>
          <w:rFonts w:ascii="Arial Narrow" w:hAnsi="Arial Narrow" w:cs="Arial"/>
          <w:sz w:val="24"/>
          <w:szCs w:val="24"/>
        </w:rPr>
        <w:t xml:space="preserve">. Ilość wejść </w:t>
      </w:r>
      <w:r>
        <w:rPr>
          <w:rStyle w:val="FontStyle19"/>
          <w:rFonts w:ascii="Arial Narrow" w:hAnsi="Arial Narrow" w:cs="Arial"/>
          <w:sz w:val="24"/>
          <w:szCs w:val="24"/>
        </w:rPr>
        <w:t>2.</w:t>
      </w:r>
    </w:p>
    <w:p w14:paraId="18FF1FC5" w14:textId="33616AC8" w:rsidR="00D02225" w:rsidRDefault="00D02225" w:rsidP="00F173F4">
      <w:pPr>
        <w:spacing w:after="0" w:line="360" w:lineRule="auto"/>
        <w:outlineLvl w:val="4"/>
        <w:rPr>
          <w:rFonts w:ascii="Arial Narrow" w:hAnsi="Arial Narrow" w:cs="Arial"/>
          <w:sz w:val="24"/>
          <w:szCs w:val="24"/>
          <w:lang w:eastAsia="pl-PL"/>
        </w:rPr>
      </w:pPr>
      <w:r w:rsidRPr="00D02225">
        <w:rPr>
          <w:rFonts w:ascii="Arial Narrow" w:hAnsi="Arial Narrow" w:cs="Arial"/>
          <w:sz w:val="24"/>
          <w:szCs w:val="24"/>
          <w:lang w:eastAsia="pl-PL"/>
        </w:rPr>
        <w:t xml:space="preserve">Stopy stalowe będące w wyposażeniu trybun trwale przytwierdzone do nawierzchni utwardzonej za pomocą wkrętów. Siedziska </w:t>
      </w:r>
      <w:r>
        <w:rPr>
          <w:rFonts w:ascii="Arial Narrow" w:hAnsi="Arial Narrow" w:cs="Arial"/>
          <w:sz w:val="24"/>
          <w:szCs w:val="24"/>
          <w:lang w:eastAsia="pl-PL"/>
        </w:rPr>
        <w:t>tworzywowe z oparciem. Kolor należy ustalić z Zamawiającym.</w:t>
      </w:r>
    </w:p>
    <w:p w14:paraId="2B8A557A" w14:textId="77777777" w:rsidR="00F173F4" w:rsidRDefault="00F173F4" w:rsidP="00F173F4">
      <w:pPr>
        <w:spacing w:after="0" w:line="360" w:lineRule="auto"/>
        <w:outlineLvl w:val="4"/>
        <w:rPr>
          <w:rFonts w:ascii="Arial Narrow" w:hAnsi="Arial Narrow" w:cs="Arial"/>
          <w:sz w:val="24"/>
          <w:szCs w:val="24"/>
          <w:lang w:eastAsia="pl-PL"/>
        </w:rPr>
      </w:pPr>
    </w:p>
    <w:p w14:paraId="23B521B1" w14:textId="26C01E91" w:rsidR="00F173F4" w:rsidRDefault="00F173F4" w:rsidP="00F173F4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b/>
          <w:bCs/>
          <w:sz w:val="24"/>
          <w:szCs w:val="24"/>
          <w:u w:val="single"/>
        </w:rPr>
      </w:pPr>
      <w:r w:rsidRPr="00F173F4">
        <w:rPr>
          <w:rFonts w:ascii="Arial Narrow" w:hAnsi="Arial Narrow" w:cs="Arial"/>
          <w:b/>
          <w:bCs/>
          <w:sz w:val="24"/>
          <w:szCs w:val="24"/>
          <w:u w:val="single"/>
        </w:rPr>
        <w:t>Piłkochwyty</w:t>
      </w:r>
    </w:p>
    <w:p w14:paraId="4DC3C4F9" w14:textId="5BEA7242" w:rsidR="00F173F4" w:rsidRDefault="00F173F4" w:rsidP="00F173F4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F173F4">
        <w:rPr>
          <w:rFonts w:ascii="Arial Narrow" w:hAnsi="Arial Narrow" w:cs="Arial"/>
          <w:sz w:val="24"/>
          <w:szCs w:val="24"/>
        </w:rPr>
        <w:t>Piłkochwyty</w:t>
      </w:r>
      <w:r>
        <w:rPr>
          <w:rFonts w:ascii="Arial Narrow" w:hAnsi="Arial Narrow" w:cs="Arial"/>
          <w:sz w:val="24"/>
          <w:szCs w:val="24"/>
        </w:rPr>
        <w:t xml:space="preserve"> ze słupków o zmiennej wysokości dostosowanej do przekroju hali. W części szczytowej Piłkochwyt bez furtek, w części usytuowanej nieopodal zaplecza z dwoma furkami o szerokości 1,2 m. Między słupkami siatka polipropylenowa o gr. 4 mm i oczkach 4,5 x 4,5 cm.</w:t>
      </w:r>
    </w:p>
    <w:p w14:paraId="21A34FA2" w14:textId="77777777" w:rsidR="00F173F4" w:rsidRPr="00F173F4" w:rsidRDefault="00F173F4" w:rsidP="00D02225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</w:p>
    <w:p w14:paraId="5EE2EA20" w14:textId="3080AB5A" w:rsidR="00D25514" w:rsidRPr="00AA76B6" w:rsidRDefault="00D25514" w:rsidP="00D02225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b/>
          <w:bCs/>
          <w:sz w:val="24"/>
          <w:szCs w:val="24"/>
          <w:u w:val="single"/>
        </w:rPr>
      </w:pPr>
      <w:r w:rsidRPr="00AA76B6">
        <w:rPr>
          <w:rFonts w:ascii="Arial Narrow" w:hAnsi="Arial Narrow" w:cs="Arial"/>
          <w:b/>
          <w:bCs/>
          <w:sz w:val="24"/>
          <w:szCs w:val="24"/>
          <w:u w:val="single"/>
        </w:rPr>
        <w:t>Ławki gimnastyczne</w:t>
      </w:r>
    </w:p>
    <w:p w14:paraId="4171467F" w14:textId="6793CD83" w:rsidR="00D25514" w:rsidRDefault="00D25514" w:rsidP="00D02225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 xml:space="preserve">Ławki drewniane </w:t>
      </w:r>
      <w:r w:rsidR="005404FD">
        <w:rPr>
          <w:rFonts w:ascii="Arial Narrow" w:hAnsi="Arial Narrow" w:cs="Arial"/>
          <w:sz w:val="24"/>
          <w:szCs w:val="24"/>
        </w:rPr>
        <w:t xml:space="preserve">8 szt. </w:t>
      </w:r>
      <w:r>
        <w:rPr>
          <w:rFonts w:ascii="Arial Narrow" w:hAnsi="Arial Narrow" w:cs="Arial"/>
          <w:sz w:val="24"/>
          <w:szCs w:val="24"/>
        </w:rPr>
        <w:t>o długości 2,</w:t>
      </w:r>
      <w:r w:rsidR="00AA76B6">
        <w:rPr>
          <w:rFonts w:ascii="Arial Narrow" w:hAnsi="Arial Narrow" w:cs="Arial"/>
          <w:sz w:val="24"/>
          <w:szCs w:val="24"/>
        </w:rPr>
        <w:t xml:space="preserve">5 m i szerokości </w:t>
      </w:r>
      <w:r w:rsidR="00B400D9">
        <w:rPr>
          <w:rFonts w:ascii="Arial Narrow" w:hAnsi="Arial Narrow" w:cs="Arial"/>
          <w:sz w:val="24"/>
          <w:szCs w:val="24"/>
        </w:rPr>
        <w:t xml:space="preserve">min. </w:t>
      </w:r>
      <w:r w:rsidR="00AA76B6">
        <w:rPr>
          <w:rFonts w:ascii="Arial Narrow" w:hAnsi="Arial Narrow" w:cs="Arial"/>
          <w:sz w:val="24"/>
          <w:szCs w:val="24"/>
        </w:rPr>
        <w:t xml:space="preserve">28 cm. </w:t>
      </w:r>
    </w:p>
    <w:p w14:paraId="55A9C7D7" w14:textId="77777777" w:rsidR="00AA76B6" w:rsidRDefault="00AA76B6" w:rsidP="00D02225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</w:p>
    <w:p w14:paraId="4098E734" w14:textId="533A6F3D" w:rsidR="00AA76B6" w:rsidRDefault="00AA76B6" w:rsidP="00D02225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b/>
          <w:bCs/>
          <w:sz w:val="24"/>
          <w:szCs w:val="24"/>
          <w:u w:val="single"/>
        </w:rPr>
      </w:pPr>
      <w:r w:rsidRPr="00AA76B6">
        <w:rPr>
          <w:rFonts w:ascii="Arial Narrow" w:hAnsi="Arial Narrow" w:cs="Arial"/>
          <w:b/>
          <w:bCs/>
          <w:sz w:val="24"/>
          <w:szCs w:val="24"/>
          <w:u w:val="single"/>
        </w:rPr>
        <w:t>Strzelnica laserowa</w:t>
      </w:r>
    </w:p>
    <w:tbl>
      <w:tblPr>
        <w:tblW w:w="9498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567"/>
        <w:gridCol w:w="7938"/>
        <w:gridCol w:w="993"/>
      </w:tblGrid>
      <w:tr w:rsidR="00AA76B6" w:rsidRPr="00AA76B6" w14:paraId="3ADE40C9" w14:textId="77777777" w:rsidTr="002C7BFE">
        <w:trPr>
          <w:trHeight w:val="254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E324320" w14:textId="77777777" w:rsidR="00AA76B6" w:rsidRPr="00AA76B6" w:rsidRDefault="00AA76B6" w:rsidP="009E66DE">
            <w:pPr>
              <w:pStyle w:val="Akapitzlist1"/>
              <w:tabs>
                <w:tab w:val="left" w:pos="720"/>
              </w:tabs>
              <w:ind w:left="0"/>
              <w:jc w:val="center"/>
              <w:rPr>
                <w:rFonts w:ascii="Arial Narrow" w:hAnsi="Arial Narrow"/>
                <w:b/>
              </w:rPr>
            </w:pPr>
            <w:r w:rsidRPr="00AA76B6">
              <w:rPr>
                <w:rFonts w:ascii="Arial Narrow" w:hAnsi="Arial Narrow"/>
                <w:b/>
              </w:rPr>
              <w:t>l.p.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945EB02" w14:textId="77777777" w:rsidR="00AA76B6" w:rsidRPr="00AA76B6" w:rsidRDefault="00AA76B6" w:rsidP="009E66DE">
            <w:pPr>
              <w:pStyle w:val="Akapitzlist1"/>
              <w:tabs>
                <w:tab w:val="left" w:pos="720"/>
              </w:tabs>
              <w:ind w:left="0"/>
              <w:jc w:val="center"/>
              <w:rPr>
                <w:rFonts w:ascii="Arial Narrow" w:hAnsi="Arial Narrow"/>
                <w:b/>
              </w:rPr>
            </w:pPr>
            <w:r w:rsidRPr="00AA76B6">
              <w:rPr>
                <w:rFonts w:ascii="Arial Narrow" w:hAnsi="Arial Narrow"/>
                <w:b/>
              </w:rPr>
              <w:t>Nazwa i opis przedmiotu.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A557108" w14:textId="77777777" w:rsidR="00AA76B6" w:rsidRPr="00AA76B6" w:rsidRDefault="00AA76B6" w:rsidP="009E66DE">
            <w:pPr>
              <w:pStyle w:val="Akapitzlist1"/>
              <w:tabs>
                <w:tab w:val="left" w:pos="720"/>
              </w:tabs>
              <w:ind w:left="0"/>
              <w:jc w:val="center"/>
              <w:rPr>
                <w:rFonts w:ascii="Arial Narrow" w:hAnsi="Arial Narrow"/>
              </w:rPr>
            </w:pPr>
            <w:r w:rsidRPr="00AA76B6">
              <w:rPr>
                <w:rFonts w:ascii="Arial Narrow" w:hAnsi="Arial Narrow"/>
                <w:b/>
              </w:rPr>
              <w:t>Ilość szt.</w:t>
            </w:r>
          </w:p>
        </w:tc>
      </w:tr>
      <w:tr w:rsidR="00AA76B6" w:rsidRPr="00AA76B6" w14:paraId="787D6CC6" w14:textId="77777777" w:rsidTr="002C7BFE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B6822AD" w14:textId="77777777" w:rsidR="00AA76B6" w:rsidRPr="00AA76B6" w:rsidRDefault="00AA76B6" w:rsidP="009E66DE">
            <w:pPr>
              <w:pStyle w:val="Akapitzlist1"/>
              <w:tabs>
                <w:tab w:val="left" w:pos="720"/>
              </w:tabs>
              <w:ind w:left="0"/>
              <w:rPr>
                <w:rFonts w:ascii="Arial Narrow" w:hAnsi="Arial Narrow"/>
              </w:rPr>
            </w:pPr>
            <w:r w:rsidRPr="00AA76B6">
              <w:rPr>
                <w:rFonts w:ascii="Arial Narrow" w:hAnsi="Arial Narrow"/>
              </w:rPr>
              <w:t>1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6C00B5D" w14:textId="77777777" w:rsidR="00594E0C" w:rsidRPr="00594E0C" w:rsidRDefault="00594E0C" w:rsidP="00594E0C">
            <w:pPr>
              <w:suppressAutoHyphens/>
              <w:spacing w:after="0" w:line="276" w:lineRule="auto"/>
              <w:rPr>
                <w:rFonts w:ascii="Arial Narrow" w:hAnsi="Arial Narrow"/>
                <w:sz w:val="24"/>
                <w:szCs w:val="24"/>
              </w:rPr>
            </w:pPr>
          </w:p>
          <w:p w14:paraId="6080B36B" w14:textId="77777777" w:rsidR="00594E0C" w:rsidRPr="00594E0C" w:rsidRDefault="00594E0C" w:rsidP="00594E0C">
            <w:pPr>
              <w:suppressAutoHyphens/>
              <w:spacing w:after="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Oprogramowanie wersja przeznaczone do strzelania z replik laserowych:</w:t>
            </w:r>
          </w:p>
          <w:p w14:paraId="446FF865" w14:textId="77777777" w:rsidR="00594E0C" w:rsidRPr="00594E0C" w:rsidRDefault="00594E0C" w:rsidP="00594E0C">
            <w:pPr>
              <w:suppressAutoHyphens/>
              <w:spacing w:after="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minimum 40 programów zawierających różne typy treningów strzeleckich,</w:t>
            </w:r>
          </w:p>
          <w:p w14:paraId="16992372" w14:textId="77777777" w:rsidR="00594E0C" w:rsidRPr="00594E0C" w:rsidRDefault="00594E0C" w:rsidP="00594E0C">
            <w:pPr>
              <w:suppressAutoHyphens/>
              <w:spacing w:after="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co najmniej 5 wizualizacji różnych strzelnic,</w:t>
            </w:r>
          </w:p>
          <w:p w14:paraId="0BF17D59" w14:textId="77777777" w:rsidR="00594E0C" w:rsidRPr="00594E0C" w:rsidRDefault="00594E0C" w:rsidP="00594E0C">
            <w:pPr>
              <w:suppressAutoHyphens/>
              <w:spacing w:after="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co najmniej cztery stanowiska strzeleckie,</w:t>
            </w:r>
          </w:p>
          <w:p w14:paraId="4A6263E6" w14:textId="77777777" w:rsidR="00594E0C" w:rsidRPr="00594E0C" w:rsidRDefault="00594E0C" w:rsidP="00594E0C">
            <w:pPr>
              <w:suppressAutoHyphens/>
              <w:spacing w:after="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każde stanowisko strzeleckie musi posiadać tablicę z informacjami: czas, suma punktów, liczba strzałów</w:t>
            </w:r>
          </w:p>
          <w:p w14:paraId="3B9F3A9C" w14:textId="77777777" w:rsidR="00594E0C" w:rsidRPr="00594E0C" w:rsidRDefault="00594E0C" w:rsidP="00594E0C">
            <w:pPr>
              <w:suppressAutoHyphens/>
              <w:spacing w:after="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tablice strzeleckie obowiązkowo z katalogu polskich tarcz policyjnych,</w:t>
            </w:r>
          </w:p>
          <w:p w14:paraId="66983428" w14:textId="77777777" w:rsidR="00594E0C" w:rsidRPr="00594E0C" w:rsidRDefault="00594E0C" w:rsidP="00594E0C">
            <w:pPr>
              <w:suppressAutoHyphens/>
              <w:spacing w:after="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tablice strzeleckie obowiązkowo z katalogu polskich tarcz wojskowych,</w:t>
            </w:r>
          </w:p>
          <w:p w14:paraId="7815D94A" w14:textId="77777777" w:rsidR="00594E0C" w:rsidRPr="00594E0C" w:rsidRDefault="00594E0C" w:rsidP="00594E0C">
            <w:pPr>
              <w:suppressAutoHyphens/>
              <w:spacing w:after="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repliki broni muszą być zgodne wymiarowo i wagowo lub zbliżone do oryginałów,</w:t>
            </w:r>
          </w:p>
          <w:p w14:paraId="793DE843" w14:textId="77777777" w:rsidR="00594E0C" w:rsidRPr="00594E0C" w:rsidRDefault="00594E0C" w:rsidP="00594E0C">
            <w:pPr>
              <w:suppressAutoHyphens/>
              <w:spacing w:after="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repliki broni muszą używane przez polskie służby mundurowe, np.</w:t>
            </w:r>
          </w:p>
          <w:p w14:paraId="57044042" w14:textId="77777777" w:rsidR="00594E0C" w:rsidRPr="00594E0C" w:rsidRDefault="00594E0C" w:rsidP="00594E0C">
            <w:pPr>
              <w:suppressAutoHyphens/>
              <w:spacing w:after="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repliki broni krótkiej, tylko ; Glock i/lub Walther,</w:t>
            </w:r>
          </w:p>
          <w:p w14:paraId="59220FCC" w14:textId="77777777" w:rsidR="00594E0C" w:rsidRPr="00594E0C" w:rsidRDefault="00594E0C" w:rsidP="00594E0C">
            <w:pPr>
              <w:suppressAutoHyphens/>
              <w:spacing w:after="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lastRenderedPageBreak/>
              <w:t>- dwa kolory lasera do wyboru w tym jeden bezbarwny,</w:t>
            </w:r>
          </w:p>
          <w:p w14:paraId="0AC4ED90" w14:textId="77777777" w:rsidR="00594E0C" w:rsidRPr="00594E0C" w:rsidRDefault="00594E0C" w:rsidP="00594E0C">
            <w:pPr>
              <w:suppressAutoHyphens/>
              <w:spacing w:after="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certyfikat bezpieczeństwa na lasery,</w:t>
            </w:r>
          </w:p>
          <w:p w14:paraId="3FDA68BB" w14:textId="77777777" w:rsidR="00594E0C" w:rsidRPr="00594E0C" w:rsidRDefault="00594E0C" w:rsidP="00594E0C">
            <w:pPr>
              <w:suppressAutoHyphens/>
              <w:spacing w:after="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możliwość aktywnego włączenia się przez ćwiczącego w szkoleniową treść wyświetlanego filmu,</w:t>
            </w:r>
          </w:p>
          <w:p w14:paraId="38F0A959" w14:textId="77777777" w:rsidR="00594E0C" w:rsidRPr="00594E0C" w:rsidRDefault="00594E0C" w:rsidP="00594E0C">
            <w:pPr>
              <w:suppressAutoHyphens/>
              <w:spacing w:after="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Interaktywna formuła zestawu uzupełniona w realistyczne repliki broni,</w:t>
            </w:r>
          </w:p>
          <w:p w14:paraId="039D85E4" w14:textId="77777777" w:rsidR="00594E0C" w:rsidRPr="00594E0C" w:rsidRDefault="00594E0C" w:rsidP="00594E0C">
            <w:pPr>
              <w:suppressAutoHyphens/>
              <w:spacing w:after="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możliwość prezentowania wyników ćwiczeń strzeleckich,</w:t>
            </w:r>
          </w:p>
          <w:p w14:paraId="4D26250A" w14:textId="77777777" w:rsidR="00594E0C" w:rsidRPr="00594E0C" w:rsidRDefault="00594E0C" w:rsidP="00594E0C">
            <w:pPr>
              <w:suppressAutoHyphens/>
              <w:spacing w:after="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duża elastyczność w realizowaniu szkoleń bojowych.</w:t>
            </w:r>
          </w:p>
          <w:p w14:paraId="08BF3BA0" w14:textId="4B67C6BA" w:rsidR="00AA76B6" w:rsidRPr="00AA76B6" w:rsidRDefault="00594E0C" w:rsidP="00594E0C">
            <w:pPr>
              <w:suppressAutoHyphens/>
              <w:spacing w:after="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Zawiera 4 tory strzeleckie oraz powiązane z torami 4 tablice z podanymi aktualnymi wynikami bieżących treningów strzeleckich dla każdego strzelca osobno.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B5F0CDE" w14:textId="77777777" w:rsidR="00AA76B6" w:rsidRPr="00AA76B6" w:rsidRDefault="00AA76B6" w:rsidP="009E66DE">
            <w:pPr>
              <w:pStyle w:val="Akapitzlist1"/>
              <w:tabs>
                <w:tab w:val="left" w:pos="720"/>
              </w:tabs>
              <w:ind w:left="0"/>
              <w:jc w:val="center"/>
              <w:rPr>
                <w:rFonts w:ascii="Arial Narrow" w:hAnsi="Arial Narrow"/>
              </w:rPr>
            </w:pPr>
            <w:r w:rsidRPr="00AA76B6">
              <w:rPr>
                <w:rFonts w:ascii="Arial Narrow" w:hAnsi="Arial Narrow"/>
              </w:rPr>
              <w:lastRenderedPageBreak/>
              <w:t>1</w:t>
            </w:r>
          </w:p>
        </w:tc>
      </w:tr>
      <w:tr w:rsidR="00AA76B6" w:rsidRPr="00AA76B6" w14:paraId="727CEEFB" w14:textId="77777777" w:rsidTr="002C7BFE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EC2D6BF" w14:textId="77777777" w:rsidR="00AA76B6" w:rsidRPr="00AA76B6" w:rsidRDefault="00AA76B6" w:rsidP="009E66DE">
            <w:pPr>
              <w:pStyle w:val="Akapitzlist1"/>
              <w:tabs>
                <w:tab w:val="left" w:pos="720"/>
              </w:tabs>
              <w:ind w:left="0"/>
              <w:rPr>
                <w:rFonts w:ascii="Arial Narrow" w:hAnsi="Arial Narrow"/>
              </w:rPr>
            </w:pPr>
            <w:r w:rsidRPr="00AA76B6">
              <w:rPr>
                <w:rFonts w:ascii="Arial Narrow" w:hAnsi="Arial Narrow"/>
              </w:rPr>
              <w:t>2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E542C59" w14:textId="77777777" w:rsidR="00AA76B6" w:rsidRDefault="00AA76B6" w:rsidP="009E66DE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AA76B6">
              <w:rPr>
                <w:rFonts w:ascii="Arial Narrow" w:hAnsi="Arial Narrow"/>
                <w:sz w:val="24"/>
                <w:szCs w:val="24"/>
              </w:rPr>
              <w:t>Moduł mobilny multimedialny zawiera;</w:t>
            </w:r>
            <w:r w:rsidR="00206962">
              <w:rPr>
                <w:rFonts w:ascii="Arial Narrow" w:hAnsi="Arial Narrow"/>
                <w:sz w:val="24"/>
                <w:szCs w:val="24"/>
              </w:rPr>
              <w:t xml:space="preserve"> </w:t>
            </w:r>
            <w:r w:rsidRPr="00AA76B6">
              <w:rPr>
                <w:rFonts w:ascii="Arial Narrow" w:hAnsi="Arial Narrow"/>
                <w:sz w:val="24"/>
                <w:szCs w:val="24"/>
              </w:rPr>
              <w:t xml:space="preserve">laptop z kartą graficzną min.1650 GTX, głośnik, kamera, rzutnik. </w:t>
            </w:r>
          </w:p>
          <w:p w14:paraId="68042D89" w14:textId="77777777" w:rsidR="00594E0C" w:rsidRPr="00594E0C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 xml:space="preserve">Moduł mobilny multimedialny zawiera; laptop z kartą graficzną min.1650 GTX, głośnik, kamera, rzutnik. </w:t>
            </w:r>
          </w:p>
          <w:p w14:paraId="0353BDAF" w14:textId="77777777" w:rsidR="00594E0C" w:rsidRPr="00594E0C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Minimalne wymagania w zakresie sprzętu multimedialnego:</w:t>
            </w:r>
          </w:p>
          <w:p w14:paraId="3EA09F0B" w14:textId="77777777" w:rsidR="00594E0C" w:rsidRPr="00594E0C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1) Komputer przenośny:</w:t>
            </w:r>
          </w:p>
          <w:p w14:paraId="330232E1" w14:textId="77777777" w:rsidR="00594E0C" w:rsidRPr="00594E0C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Całkowita liczba rdzeni – min. 6</w:t>
            </w:r>
          </w:p>
          <w:p w14:paraId="7666AFF6" w14:textId="77777777" w:rsidR="00594E0C" w:rsidRPr="00594E0C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Łączna liczba wątków – min. 12</w:t>
            </w:r>
          </w:p>
          <w:p w14:paraId="5C79627B" w14:textId="77777777" w:rsidR="00594E0C" w:rsidRPr="00594E0C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Pamięć operacyjna RAM – min. 16GB</w:t>
            </w:r>
          </w:p>
          <w:p w14:paraId="37C3FB1A" w14:textId="77777777" w:rsidR="00594E0C" w:rsidRPr="00594E0C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Dysk twardy PCIe NVMe – min. 480GB</w:t>
            </w:r>
          </w:p>
          <w:p w14:paraId="7484D5EE" w14:textId="77777777" w:rsidR="00594E0C" w:rsidRPr="00594E0C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Laptop z kartą graficzną min. 1650 GTX</w:t>
            </w:r>
          </w:p>
          <w:p w14:paraId="27100239" w14:textId="77777777" w:rsidR="00594E0C" w:rsidRPr="00594E0C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2) Rzutnik:</w:t>
            </w:r>
          </w:p>
          <w:p w14:paraId="2C321ACD" w14:textId="77777777" w:rsidR="00594E0C" w:rsidRPr="00594E0C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zastosowanie projektora: prezentacyjne</w:t>
            </w:r>
          </w:p>
          <w:p w14:paraId="193AF900" w14:textId="77777777" w:rsidR="00594E0C" w:rsidRPr="00594E0C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technologia: LCD</w:t>
            </w:r>
          </w:p>
          <w:p w14:paraId="066F3644" w14:textId="77777777" w:rsidR="00594E0C" w:rsidRPr="00594E0C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jasność ANSI: min. 5000</w:t>
            </w:r>
          </w:p>
          <w:p w14:paraId="73818A32" w14:textId="77777777" w:rsidR="00594E0C" w:rsidRPr="00594E0C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kontrast: min. 15000:1</w:t>
            </w:r>
          </w:p>
          <w:p w14:paraId="4B9F828B" w14:textId="77777777" w:rsidR="00594E0C" w:rsidRPr="00594E0C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rozdzielczość: min. 1920:1200 (WUXGA)</w:t>
            </w:r>
          </w:p>
          <w:p w14:paraId="415FFB5E" w14:textId="77777777" w:rsidR="00594E0C" w:rsidRPr="00594E0C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proporcje obrazu: 4:3, 16:10</w:t>
            </w:r>
          </w:p>
          <w:p w14:paraId="1A3B1C11" w14:textId="77777777" w:rsidR="00594E0C" w:rsidRPr="00594E0C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obiektyw: 1,38 - 2,28:1</w:t>
            </w:r>
          </w:p>
          <w:p w14:paraId="68B086A0" w14:textId="77777777" w:rsidR="00594E0C" w:rsidRPr="00594E0C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 xml:space="preserve"> - źródło światła: lampa</w:t>
            </w:r>
          </w:p>
          <w:p w14:paraId="572988C8" w14:textId="77777777" w:rsidR="00594E0C" w:rsidRPr="00594E0C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żywotność lampy: min. 5000 godzin</w:t>
            </w:r>
          </w:p>
          <w:p w14:paraId="6F7146A2" w14:textId="77777777" w:rsidR="00594E0C" w:rsidRPr="00594E0C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3) Kamera umożliwiająca zliczanie wiązki laserowej</w:t>
            </w:r>
          </w:p>
          <w:p w14:paraId="13B5501B" w14:textId="67AF96DB" w:rsidR="00594E0C" w:rsidRPr="00AA76B6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lastRenderedPageBreak/>
              <w:t>4) Głośniki multimedialne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DCED2E2" w14:textId="77777777" w:rsidR="00AA76B6" w:rsidRPr="00AA76B6" w:rsidRDefault="00AA76B6" w:rsidP="009E66DE">
            <w:pPr>
              <w:pStyle w:val="Akapitzlist1"/>
              <w:tabs>
                <w:tab w:val="left" w:pos="720"/>
              </w:tabs>
              <w:ind w:left="0"/>
              <w:jc w:val="center"/>
              <w:rPr>
                <w:rFonts w:ascii="Arial Narrow" w:hAnsi="Arial Narrow"/>
              </w:rPr>
            </w:pPr>
            <w:r w:rsidRPr="00AA76B6">
              <w:rPr>
                <w:rFonts w:ascii="Arial Narrow" w:hAnsi="Arial Narrow"/>
              </w:rPr>
              <w:lastRenderedPageBreak/>
              <w:t>1</w:t>
            </w:r>
          </w:p>
        </w:tc>
      </w:tr>
      <w:tr w:rsidR="00AA76B6" w:rsidRPr="00AA76B6" w14:paraId="141C6CFD" w14:textId="77777777" w:rsidTr="002C7BFE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DE90CF1" w14:textId="77777777" w:rsidR="00AA76B6" w:rsidRPr="00AA76B6" w:rsidRDefault="00AA76B6" w:rsidP="009E66DE">
            <w:pPr>
              <w:pStyle w:val="Akapitzlist1"/>
              <w:tabs>
                <w:tab w:val="left" w:pos="720"/>
              </w:tabs>
              <w:ind w:left="0"/>
              <w:rPr>
                <w:rFonts w:ascii="Arial Narrow" w:hAnsi="Arial Narrow"/>
              </w:rPr>
            </w:pPr>
            <w:r w:rsidRPr="00AA76B6">
              <w:rPr>
                <w:rFonts w:ascii="Arial Narrow" w:hAnsi="Arial Narrow"/>
              </w:rPr>
              <w:t>3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A0E58EE" w14:textId="77777777" w:rsidR="00AA76B6" w:rsidRDefault="00AA76B6" w:rsidP="009E66DE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AA76B6">
              <w:rPr>
                <w:rFonts w:ascii="Arial Narrow" w:hAnsi="Arial Narrow"/>
                <w:sz w:val="24"/>
                <w:szCs w:val="24"/>
              </w:rPr>
              <w:t>Ekran projekcyjny mobilny, 4:3, /ewentualnie ściana.</w:t>
            </w:r>
          </w:p>
          <w:p w14:paraId="070E505A" w14:textId="77777777" w:rsidR="00594E0C" w:rsidRPr="00594E0C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Minimalne wymagania ekranu projekcyjnego:</w:t>
            </w:r>
          </w:p>
          <w:p w14:paraId="4B2D4617" w14:textId="77777777" w:rsidR="00594E0C" w:rsidRPr="00594E0C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przeznaczenie do wielkoformatowej projekcji w pomieszczeniach i plenerze</w:t>
            </w:r>
          </w:p>
          <w:p w14:paraId="22E6BF71" w14:textId="77777777" w:rsidR="00594E0C" w:rsidRPr="00594E0C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składana, stabilna aluminiowa rama</w:t>
            </w:r>
          </w:p>
          <w:p w14:paraId="094B18C9" w14:textId="77777777" w:rsidR="00594E0C" w:rsidRPr="00594E0C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szybki i łatwy montaż bez użycia narzędzi</w:t>
            </w:r>
          </w:p>
          <w:p w14:paraId="21029C7B" w14:textId="77777777" w:rsidR="00594E0C" w:rsidRPr="00594E0C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powierzchnia mocowana do ramy na metalowe zatrzaski</w:t>
            </w:r>
          </w:p>
          <w:p w14:paraId="7C39DCC4" w14:textId="77777777" w:rsidR="00594E0C" w:rsidRPr="00594E0C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regulacja wysokości</w:t>
            </w:r>
          </w:p>
          <w:p w14:paraId="52D75359" w14:textId="77777777" w:rsidR="00594E0C" w:rsidRPr="00594E0C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walizka transportowa</w:t>
            </w:r>
          </w:p>
          <w:p w14:paraId="29A558D2" w14:textId="77777777" w:rsidR="00594E0C" w:rsidRPr="00594E0C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minimalne wymiary obrazu: 2438 x 1829 mm</w:t>
            </w:r>
          </w:p>
          <w:p w14:paraId="79E29403" w14:textId="77777777" w:rsidR="00594E0C" w:rsidRPr="00594E0C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format: 4:3</w:t>
            </w:r>
          </w:p>
          <w:p w14:paraId="045533ED" w14:textId="77777777" w:rsidR="00594E0C" w:rsidRPr="00594E0C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rodzaj powierzchni: projekcja przednia</w:t>
            </w:r>
          </w:p>
          <w:p w14:paraId="30A259D6" w14:textId="53B5AFE3" w:rsidR="00594E0C" w:rsidRPr="00AA76B6" w:rsidRDefault="00594E0C" w:rsidP="00594E0C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594E0C">
              <w:rPr>
                <w:rFonts w:ascii="Arial Narrow" w:hAnsi="Arial Narrow"/>
                <w:sz w:val="24"/>
                <w:szCs w:val="24"/>
              </w:rPr>
              <w:t>- opcjonalna powierzchnia do tylnej projekcji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5D29E0" w14:textId="77777777" w:rsidR="00AA76B6" w:rsidRPr="00AA76B6" w:rsidRDefault="00AA76B6" w:rsidP="009E66DE">
            <w:pPr>
              <w:pStyle w:val="Akapitzlist1"/>
              <w:tabs>
                <w:tab w:val="left" w:pos="720"/>
              </w:tabs>
              <w:ind w:left="0"/>
              <w:jc w:val="center"/>
              <w:rPr>
                <w:rFonts w:ascii="Arial Narrow" w:hAnsi="Arial Narrow"/>
              </w:rPr>
            </w:pPr>
            <w:r w:rsidRPr="00AA76B6">
              <w:rPr>
                <w:rFonts w:ascii="Arial Narrow" w:hAnsi="Arial Narrow"/>
              </w:rPr>
              <w:t>1</w:t>
            </w:r>
          </w:p>
        </w:tc>
      </w:tr>
      <w:tr w:rsidR="00AA76B6" w:rsidRPr="00AA76B6" w14:paraId="2B5AFA4C" w14:textId="77777777" w:rsidTr="002C7BFE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18DEDFE" w14:textId="77777777" w:rsidR="00AA76B6" w:rsidRPr="00AA76B6" w:rsidRDefault="00AA76B6" w:rsidP="009E66DE">
            <w:pPr>
              <w:pStyle w:val="Akapitzlist1"/>
              <w:tabs>
                <w:tab w:val="left" w:pos="720"/>
              </w:tabs>
              <w:ind w:left="0"/>
              <w:rPr>
                <w:rFonts w:ascii="Arial Narrow" w:hAnsi="Arial Narrow"/>
              </w:rPr>
            </w:pPr>
            <w:r w:rsidRPr="00AA76B6">
              <w:rPr>
                <w:rFonts w:ascii="Arial Narrow" w:hAnsi="Arial Narrow"/>
              </w:rPr>
              <w:t>4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CEFF912" w14:textId="77777777" w:rsidR="00AA76B6" w:rsidRPr="00AA76B6" w:rsidRDefault="00AA76B6" w:rsidP="009E66DE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AA76B6">
              <w:rPr>
                <w:rFonts w:ascii="Arial Narrow" w:hAnsi="Arial Narrow"/>
                <w:sz w:val="24"/>
                <w:szCs w:val="24"/>
              </w:rPr>
              <w:t>Laserowa replika broni krótkiej typu  Glock z laserem red/ir o zbliżonej wadze i wymiarach z oryginałem.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D331289" w14:textId="77777777" w:rsidR="00AA76B6" w:rsidRPr="00AA76B6" w:rsidRDefault="00AA76B6" w:rsidP="009E66DE">
            <w:pPr>
              <w:pStyle w:val="Akapitzlist1"/>
              <w:tabs>
                <w:tab w:val="left" w:pos="720"/>
              </w:tabs>
              <w:ind w:left="0"/>
              <w:jc w:val="center"/>
              <w:rPr>
                <w:rFonts w:ascii="Arial Narrow" w:hAnsi="Arial Narrow"/>
              </w:rPr>
            </w:pPr>
            <w:r w:rsidRPr="00AA76B6">
              <w:rPr>
                <w:rFonts w:ascii="Arial Narrow" w:hAnsi="Arial Narrow"/>
              </w:rPr>
              <w:t>2</w:t>
            </w:r>
          </w:p>
        </w:tc>
      </w:tr>
      <w:tr w:rsidR="00AA76B6" w:rsidRPr="00AA76B6" w14:paraId="124BA196" w14:textId="77777777" w:rsidTr="002C7BFE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C40F812" w14:textId="77777777" w:rsidR="00AA76B6" w:rsidRPr="00AA76B6" w:rsidRDefault="00AA76B6" w:rsidP="009E66DE">
            <w:pPr>
              <w:pStyle w:val="Akapitzlist1"/>
              <w:tabs>
                <w:tab w:val="left" w:pos="720"/>
              </w:tabs>
              <w:ind w:left="0"/>
              <w:rPr>
                <w:rFonts w:ascii="Arial Narrow" w:hAnsi="Arial Narrow"/>
              </w:rPr>
            </w:pPr>
            <w:r w:rsidRPr="00AA76B6">
              <w:rPr>
                <w:rFonts w:ascii="Arial Narrow" w:hAnsi="Arial Narrow"/>
              </w:rPr>
              <w:t>5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4379A8CD" w14:textId="77777777" w:rsidR="00AA76B6" w:rsidRPr="00AA76B6" w:rsidRDefault="00AA76B6" w:rsidP="009E66DE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AA76B6">
              <w:rPr>
                <w:rFonts w:ascii="Arial Narrow" w:hAnsi="Arial Narrow"/>
                <w:sz w:val="24"/>
                <w:szCs w:val="24"/>
              </w:rPr>
              <w:t>Laserowa  replika broni długiej typu M4 o zbliżonej wadze, wymiarach z oryginałem z laserem red/ir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D4D8748" w14:textId="77777777" w:rsidR="00AA76B6" w:rsidRPr="00AA76B6" w:rsidRDefault="00AA76B6" w:rsidP="009E66DE">
            <w:pPr>
              <w:pStyle w:val="Akapitzlist1"/>
              <w:tabs>
                <w:tab w:val="left" w:pos="720"/>
              </w:tabs>
              <w:ind w:left="0"/>
              <w:jc w:val="center"/>
              <w:rPr>
                <w:rFonts w:ascii="Arial Narrow" w:hAnsi="Arial Narrow"/>
              </w:rPr>
            </w:pPr>
            <w:r w:rsidRPr="00AA76B6">
              <w:rPr>
                <w:rFonts w:ascii="Arial Narrow" w:hAnsi="Arial Narrow"/>
              </w:rPr>
              <w:t>2</w:t>
            </w:r>
          </w:p>
        </w:tc>
      </w:tr>
      <w:tr w:rsidR="00AA76B6" w:rsidRPr="00AA76B6" w14:paraId="0AC9D2CD" w14:textId="77777777" w:rsidTr="002C7BFE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F4E469B" w14:textId="1C42D7AB" w:rsidR="00AA76B6" w:rsidRPr="00AA76B6" w:rsidRDefault="002C7BFE" w:rsidP="009E66DE">
            <w:pPr>
              <w:pStyle w:val="Akapitzlist1"/>
              <w:tabs>
                <w:tab w:val="left" w:pos="720"/>
              </w:tabs>
              <w:ind w:left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6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8F793E9" w14:textId="51A470ED" w:rsidR="00AA76B6" w:rsidRPr="00AA76B6" w:rsidRDefault="00AA76B6" w:rsidP="009E66DE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AA76B6">
              <w:rPr>
                <w:rFonts w:ascii="Arial Narrow" w:hAnsi="Arial Narrow"/>
                <w:sz w:val="24"/>
                <w:szCs w:val="24"/>
              </w:rPr>
              <w:t>Zestaw mobilny- szkolenie w przystosowanym i przygotowanym lokalu</w:t>
            </w:r>
            <w:r>
              <w:rPr>
                <w:rFonts w:ascii="Arial Narrow" w:hAnsi="Arial Narrow"/>
                <w:sz w:val="24"/>
                <w:szCs w:val="24"/>
              </w:rPr>
              <w:t xml:space="preserve"> </w:t>
            </w:r>
            <w:r w:rsidRPr="00AA76B6">
              <w:rPr>
                <w:rFonts w:ascii="Arial Narrow" w:hAnsi="Arial Narrow"/>
                <w:sz w:val="24"/>
                <w:szCs w:val="24"/>
              </w:rPr>
              <w:t>;żaluzje,</w:t>
            </w:r>
            <w:r>
              <w:rPr>
                <w:rFonts w:ascii="Arial Narrow" w:hAnsi="Arial Narrow"/>
                <w:sz w:val="24"/>
                <w:szCs w:val="24"/>
              </w:rPr>
              <w:t xml:space="preserve"> </w:t>
            </w:r>
            <w:r w:rsidRPr="00AA76B6">
              <w:rPr>
                <w:rFonts w:ascii="Arial Narrow" w:hAnsi="Arial Narrow"/>
                <w:sz w:val="24"/>
                <w:szCs w:val="24"/>
              </w:rPr>
              <w:t>podwójne gniazdko -  firma budowlana.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CF1FED4" w14:textId="77777777" w:rsidR="00AA76B6" w:rsidRPr="00AA76B6" w:rsidRDefault="00AA76B6" w:rsidP="009E66DE">
            <w:pPr>
              <w:pStyle w:val="Akapitzlist1"/>
              <w:tabs>
                <w:tab w:val="left" w:pos="720"/>
              </w:tabs>
              <w:ind w:left="0"/>
              <w:jc w:val="center"/>
              <w:rPr>
                <w:rFonts w:ascii="Arial Narrow" w:hAnsi="Arial Narrow"/>
              </w:rPr>
            </w:pPr>
            <w:r w:rsidRPr="00AA76B6">
              <w:rPr>
                <w:rFonts w:ascii="Arial Narrow" w:hAnsi="Arial Narrow"/>
              </w:rPr>
              <w:t>1</w:t>
            </w:r>
          </w:p>
        </w:tc>
      </w:tr>
      <w:tr w:rsidR="00AA76B6" w:rsidRPr="00AA76B6" w14:paraId="7DB1828F" w14:textId="77777777" w:rsidTr="002C7BFE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BA8B665" w14:textId="1D4C7617" w:rsidR="00AA76B6" w:rsidRPr="00AA76B6" w:rsidRDefault="002C7BFE" w:rsidP="009E66DE">
            <w:pPr>
              <w:pStyle w:val="Akapitzlist1"/>
              <w:tabs>
                <w:tab w:val="left" w:pos="720"/>
              </w:tabs>
              <w:ind w:left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7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26A3C2D" w14:textId="5DB425D2" w:rsidR="00AA76B6" w:rsidRPr="00AA76B6" w:rsidRDefault="00AA76B6" w:rsidP="009E66DE">
            <w:pPr>
              <w:suppressAutoHyphens/>
              <w:spacing w:after="200" w:line="276" w:lineRule="auto"/>
              <w:rPr>
                <w:rFonts w:ascii="Arial Narrow" w:hAnsi="Arial Narrow"/>
                <w:sz w:val="24"/>
                <w:szCs w:val="24"/>
              </w:rPr>
            </w:pPr>
            <w:r w:rsidRPr="00AA76B6">
              <w:rPr>
                <w:rFonts w:ascii="Arial Narrow" w:hAnsi="Arial Narrow"/>
                <w:sz w:val="24"/>
                <w:szCs w:val="24"/>
              </w:rPr>
              <w:t>Protokół przekazania, gwarancja</w:t>
            </w:r>
            <w:r>
              <w:rPr>
                <w:rFonts w:ascii="Arial Narrow" w:hAnsi="Arial Narrow"/>
                <w:sz w:val="24"/>
                <w:szCs w:val="24"/>
              </w:rPr>
              <w:t xml:space="preserve"> 3 lata</w:t>
            </w:r>
            <w:r w:rsidRPr="00AA76B6">
              <w:rPr>
                <w:rFonts w:ascii="Arial Narrow" w:hAnsi="Arial Narrow"/>
                <w:sz w:val="24"/>
                <w:szCs w:val="24"/>
              </w:rPr>
              <w:t>, certyfikat bezpieczeństwa. Szkolenie.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934B04" w14:textId="77777777" w:rsidR="00AA76B6" w:rsidRPr="00AA76B6" w:rsidRDefault="00AA76B6" w:rsidP="009E66DE">
            <w:pPr>
              <w:pStyle w:val="Akapitzlist1"/>
              <w:tabs>
                <w:tab w:val="left" w:pos="720"/>
              </w:tabs>
              <w:ind w:left="0"/>
              <w:jc w:val="center"/>
              <w:rPr>
                <w:rFonts w:ascii="Arial Narrow" w:hAnsi="Arial Narrow"/>
              </w:rPr>
            </w:pPr>
            <w:r w:rsidRPr="00AA76B6">
              <w:rPr>
                <w:rFonts w:ascii="Arial Narrow" w:hAnsi="Arial Narrow"/>
              </w:rPr>
              <w:t>1</w:t>
            </w:r>
          </w:p>
        </w:tc>
      </w:tr>
    </w:tbl>
    <w:p w14:paraId="069D3BA1" w14:textId="77777777" w:rsidR="00AA76B6" w:rsidRPr="00AA76B6" w:rsidRDefault="00AA76B6" w:rsidP="00D02225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</w:p>
    <w:p w14:paraId="7DE59D0E" w14:textId="3BF9D093" w:rsidR="00AA76B6" w:rsidRDefault="00AA76B6" w:rsidP="00D02225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AA76B6">
        <w:rPr>
          <w:rFonts w:ascii="Arial Narrow" w:hAnsi="Arial Narrow" w:cs="Arial"/>
          <w:sz w:val="24"/>
          <w:szCs w:val="24"/>
        </w:rPr>
        <w:t>Ze względu na lokalizację strzelnicy w hali, konieczna może być dodatkowa osłona strzelnicy przed dużym nasłonecznieniem.</w:t>
      </w:r>
    </w:p>
    <w:p w14:paraId="2A1D4854" w14:textId="77777777" w:rsidR="00206962" w:rsidRDefault="00206962" w:rsidP="00D02225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</w:p>
    <w:p w14:paraId="1DD9325E" w14:textId="576E5C57" w:rsidR="00206962" w:rsidRPr="00206962" w:rsidRDefault="00206962" w:rsidP="00D02225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b/>
          <w:bCs/>
          <w:sz w:val="24"/>
          <w:szCs w:val="24"/>
          <w:u w:val="single"/>
        </w:rPr>
      </w:pPr>
      <w:r w:rsidRPr="00206962">
        <w:rPr>
          <w:rFonts w:ascii="Arial Narrow" w:hAnsi="Arial Narrow" w:cs="Arial"/>
          <w:b/>
          <w:bCs/>
          <w:sz w:val="24"/>
          <w:szCs w:val="24"/>
          <w:u w:val="single"/>
        </w:rPr>
        <w:t>Zaplecze socjalno – szatniowe (budynek socjalny)</w:t>
      </w:r>
    </w:p>
    <w:p w14:paraId="2CB8989D" w14:textId="5F88058D" w:rsidR="00E03C0B" w:rsidRDefault="00E03C0B" w:rsidP="00D02225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 xml:space="preserve">Konstrukcja zaplecza socjalno – szatniowego z płyt warstwowych o obowiązujących współczynnikach przenikania ciepła. Stolarka okienna i drzwiowa PCV spełniająca współczynniki przenikania ciepła. Ściany pomieszczeń o podwyższonej wilgotności wykonane z materiału zmywalnego, nienasiąkliwego. </w:t>
      </w:r>
    </w:p>
    <w:p w14:paraId="54416D74" w14:textId="77777777" w:rsidR="002C7BFE" w:rsidRDefault="002C7BFE" w:rsidP="00D02225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</w:p>
    <w:p w14:paraId="2EC0DE76" w14:textId="0C920612" w:rsidR="00E03C0B" w:rsidRDefault="00E03C0B" w:rsidP="00D02225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Zaplecze wyposażone w:</w:t>
      </w:r>
    </w:p>
    <w:p w14:paraId="5E76DF4A" w14:textId="275F15BD" w:rsidR="00E03C0B" w:rsidRDefault="00E03C0B" w:rsidP="00D02225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lastRenderedPageBreak/>
        <w:t>- armaturę sanitarną: 6 umywalek, 4 natryski, 4 ustępy,</w:t>
      </w:r>
    </w:p>
    <w:p w14:paraId="10B1A3F1" w14:textId="67E06A68" w:rsidR="00E03C0B" w:rsidRDefault="00E03C0B" w:rsidP="00D02225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- pochwyty w toalecie dla niepełnosprawnych oraz dostęp z zewnątrz pozbawiony progów,</w:t>
      </w:r>
    </w:p>
    <w:p w14:paraId="179CC14A" w14:textId="4C4B7483" w:rsidR="00E03C0B" w:rsidRDefault="00167B4C" w:rsidP="00D02225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- instalację wodociągową,</w:t>
      </w:r>
    </w:p>
    <w:p w14:paraId="38D2F6BA" w14:textId="1E689B9B" w:rsidR="00167B4C" w:rsidRDefault="00167B4C" w:rsidP="00D02225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- instalację ciepłej wody użytkowej,</w:t>
      </w:r>
    </w:p>
    <w:p w14:paraId="6E28467D" w14:textId="1598973E" w:rsidR="00167B4C" w:rsidRDefault="00167B4C" w:rsidP="00D02225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- instalację kanalizacji sanitarnej (wywiewki kanalizacyjne wyprowadzone poza halę)</w:t>
      </w:r>
    </w:p>
    <w:p w14:paraId="46F5DAA0" w14:textId="03087FF4" w:rsidR="00167B4C" w:rsidRDefault="00167B4C" w:rsidP="00D02225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- wentylację (wywiew powietrza wyprowadzony poza halę)</w:t>
      </w:r>
    </w:p>
    <w:p w14:paraId="56496E72" w14:textId="4178C273" w:rsidR="00167B4C" w:rsidRDefault="00167B4C" w:rsidP="00D02225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- instalację elektryczną.</w:t>
      </w:r>
    </w:p>
    <w:p w14:paraId="60712DAE" w14:textId="7940A37E" w:rsidR="00467F79" w:rsidRPr="00467F79" w:rsidRDefault="00167B4C" w:rsidP="00467F79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Kolor ścian zewnętrznych i wewnętrznych oraz kolor stolarki okiennej i drzwiowej należy ustalić z Zamawiającym na etapie projektowania. </w:t>
      </w:r>
    </w:p>
    <w:p w14:paraId="4D991CA2" w14:textId="77777777" w:rsidR="00B40749" w:rsidRDefault="00B40749" w:rsidP="00B40749">
      <w:pPr>
        <w:pStyle w:val="Akapitzlist"/>
        <w:spacing w:after="0" w:line="360" w:lineRule="auto"/>
        <w:ind w:left="0"/>
        <w:jc w:val="both"/>
        <w:rPr>
          <w:rFonts w:ascii="Arial Narrow" w:hAnsi="Arial Narrow"/>
          <w:b/>
          <w:bCs/>
          <w:sz w:val="24"/>
          <w:szCs w:val="24"/>
          <w:u w:val="single"/>
        </w:rPr>
      </w:pPr>
    </w:p>
    <w:p w14:paraId="363DE795" w14:textId="68C7A1DA" w:rsidR="00B40749" w:rsidRDefault="00B40749" w:rsidP="00B40749">
      <w:pPr>
        <w:pStyle w:val="Akapitzlist"/>
        <w:spacing w:after="0" w:line="360" w:lineRule="auto"/>
        <w:ind w:left="0"/>
        <w:jc w:val="both"/>
        <w:rPr>
          <w:rFonts w:ascii="Arial Narrow" w:hAnsi="Arial Narrow"/>
          <w:b/>
          <w:bCs/>
          <w:sz w:val="24"/>
          <w:szCs w:val="24"/>
          <w:u w:val="single"/>
        </w:rPr>
      </w:pPr>
      <w:r>
        <w:rPr>
          <w:rFonts w:ascii="Arial Narrow" w:hAnsi="Arial Narrow"/>
          <w:b/>
          <w:bCs/>
          <w:sz w:val="24"/>
          <w:szCs w:val="24"/>
          <w:u w:val="single"/>
        </w:rPr>
        <w:t xml:space="preserve">Tablica informacyjna </w:t>
      </w:r>
    </w:p>
    <w:p w14:paraId="3CB5B11A" w14:textId="05EC5709" w:rsidR="002C7BFE" w:rsidRPr="00B40749" w:rsidRDefault="00B40749" w:rsidP="00467F79">
      <w:pPr>
        <w:pStyle w:val="Akapitzlist"/>
        <w:spacing w:after="0" w:line="360" w:lineRule="auto"/>
        <w:ind w:left="0"/>
        <w:jc w:val="both"/>
        <w:rPr>
          <w:rFonts w:ascii="Arial Narrow" w:hAnsi="Arial Narrow"/>
          <w:sz w:val="24"/>
          <w:szCs w:val="24"/>
        </w:rPr>
      </w:pPr>
      <w:r w:rsidRPr="003F1560">
        <w:rPr>
          <w:rFonts w:ascii="Arial Narrow" w:hAnsi="Arial Narrow"/>
          <w:sz w:val="24"/>
          <w:szCs w:val="24"/>
        </w:rPr>
        <w:t>Tablica zawierająca w swej treści informację dotycząca „Programu OLIMIA”</w:t>
      </w:r>
      <w:r>
        <w:rPr>
          <w:rFonts w:ascii="Arial Narrow" w:hAnsi="Arial Narrow"/>
          <w:sz w:val="24"/>
          <w:szCs w:val="24"/>
        </w:rPr>
        <w:t xml:space="preserve">, o wymiarze 120 x 80 cm. Wykonana na podłożu z blachy powlekanej, grubości 0,7 mm, zginanej krawędziowo. Grafika w formie druku solwentowego na folii zabezpieczony laminatem. Tablica osadzona na dwóch słupkach z uchwytami zaciskowymi, ocynkowanych zakończonych korkiem. </w:t>
      </w:r>
    </w:p>
    <w:p w14:paraId="170C44F4" w14:textId="77777777" w:rsidR="00B40749" w:rsidRDefault="00B40749" w:rsidP="00467F79">
      <w:pPr>
        <w:pStyle w:val="Akapitzlist"/>
        <w:spacing w:after="0" w:line="360" w:lineRule="auto"/>
        <w:ind w:left="0"/>
        <w:jc w:val="both"/>
        <w:rPr>
          <w:rFonts w:ascii="Arial Narrow" w:hAnsi="Arial Narrow"/>
          <w:b/>
          <w:bCs/>
          <w:sz w:val="24"/>
          <w:szCs w:val="24"/>
          <w:u w:val="single"/>
        </w:rPr>
      </w:pPr>
    </w:p>
    <w:p w14:paraId="3CDBBD9D" w14:textId="6D10E889" w:rsidR="00467F79" w:rsidRPr="00467F79" w:rsidRDefault="00467F79" w:rsidP="00467F79">
      <w:pPr>
        <w:pStyle w:val="Akapitzlist"/>
        <w:spacing w:after="0" w:line="360" w:lineRule="auto"/>
        <w:ind w:left="0"/>
        <w:jc w:val="both"/>
        <w:rPr>
          <w:rFonts w:ascii="Arial Narrow" w:hAnsi="Arial Narrow"/>
          <w:b/>
          <w:bCs/>
          <w:sz w:val="24"/>
          <w:szCs w:val="24"/>
          <w:u w:val="single"/>
        </w:rPr>
      </w:pPr>
      <w:r w:rsidRPr="00467F79">
        <w:rPr>
          <w:rFonts w:ascii="Arial Narrow" w:hAnsi="Arial Narrow"/>
          <w:b/>
          <w:bCs/>
          <w:sz w:val="24"/>
          <w:szCs w:val="24"/>
          <w:u w:val="single"/>
        </w:rPr>
        <w:t>Określenie wielkości możliwych przekroczeń lub pomniejszeń przyjętych parametrów powierzchni i kubatur lub wskaźników</w:t>
      </w:r>
    </w:p>
    <w:p w14:paraId="58D6A098" w14:textId="32CA0594" w:rsidR="00467F79" w:rsidRPr="00467F79" w:rsidRDefault="00467F79" w:rsidP="00D02225">
      <w:pPr>
        <w:tabs>
          <w:tab w:val="left" w:pos="567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467F79">
        <w:rPr>
          <w:rFonts w:ascii="Arial Narrow" w:hAnsi="Arial Narrow" w:cs="Arial"/>
          <w:sz w:val="24"/>
          <w:szCs w:val="24"/>
        </w:rPr>
        <w:t>Na etapie projektu budowlanego</w:t>
      </w:r>
      <w:r>
        <w:rPr>
          <w:rFonts w:ascii="Arial Narrow" w:hAnsi="Arial Narrow" w:cs="Arial"/>
          <w:sz w:val="24"/>
          <w:szCs w:val="24"/>
        </w:rPr>
        <w:t xml:space="preserve"> w zakresie hali (zadaszenia)</w:t>
      </w:r>
      <w:r w:rsidRPr="00467F79">
        <w:rPr>
          <w:rFonts w:ascii="Arial Narrow" w:hAnsi="Arial Narrow" w:cs="Arial"/>
          <w:sz w:val="24"/>
          <w:szCs w:val="24"/>
        </w:rPr>
        <w:t xml:space="preserve"> dopuszcza się zmianę wymiarów w zakresie </w:t>
      </w:r>
      <w:r w:rsidRPr="00467F79">
        <w:rPr>
          <w:rFonts w:ascii="Arial Narrow" w:hAnsi="Arial Narrow" w:cs="Arial"/>
          <w:color w:val="000000" w:themeColor="text1"/>
          <w:sz w:val="24"/>
          <w:szCs w:val="24"/>
        </w:rPr>
        <w:t>±10%.</w:t>
      </w:r>
    </w:p>
    <w:p w14:paraId="66BB9794" w14:textId="77777777" w:rsidR="00467F79" w:rsidRDefault="00467F79" w:rsidP="00467F79">
      <w:pPr>
        <w:tabs>
          <w:tab w:val="left" w:pos="0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</w:p>
    <w:p w14:paraId="487D53B2" w14:textId="7E073C0B" w:rsidR="00467F79" w:rsidRPr="00BE1196" w:rsidRDefault="00467F79" w:rsidP="00BE1196">
      <w:pPr>
        <w:pStyle w:val="Akapitzlist"/>
        <w:numPr>
          <w:ilvl w:val="0"/>
          <w:numId w:val="6"/>
        </w:numPr>
        <w:spacing w:after="0" w:line="360" w:lineRule="auto"/>
        <w:jc w:val="both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  <w:r w:rsidRPr="00467F79"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  <w:t>Opis wymagań zamawiającego w stosunku do przedmiotu zamówienia, w zależności od specyfiki obiektu</w:t>
      </w:r>
    </w:p>
    <w:p w14:paraId="7717686B" w14:textId="79A05AF6" w:rsidR="00467F79" w:rsidRPr="00467F79" w:rsidRDefault="00467F79" w:rsidP="00467F79">
      <w:pPr>
        <w:spacing w:after="0" w:line="360" w:lineRule="auto"/>
        <w:jc w:val="both"/>
        <w:rPr>
          <w:rFonts w:ascii="Arial Narrow" w:hAnsi="Arial Narrow"/>
          <w:b/>
          <w:bCs/>
          <w:sz w:val="24"/>
          <w:szCs w:val="24"/>
          <w:u w:val="single"/>
        </w:rPr>
      </w:pPr>
      <w:r>
        <w:rPr>
          <w:rFonts w:ascii="Arial Narrow" w:hAnsi="Arial Narrow"/>
          <w:b/>
          <w:bCs/>
          <w:sz w:val="24"/>
          <w:szCs w:val="24"/>
        </w:rPr>
        <w:t xml:space="preserve">       </w:t>
      </w:r>
      <w:r w:rsidRPr="00467F79">
        <w:rPr>
          <w:rFonts w:ascii="Arial Narrow" w:hAnsi="Arial Narrow"/>
          <w:b/>
          <w:bCs/>
          <w:sz w:val="24"/>
          <w:szCs w:val="24"/>
          <w:u w:val="single"/>
        </w:rPr>
        <w:t>Ogólne wymagania dotyczące dokumentacji projektowej:</w:t>
      </w:r>
    </w:p>
    <w:p w14:paraId="7EF5070C" w14:textId="77777777" w:rsidR="00467F79" w:rsidRPr="00467F79" w:rsidRDefault="00467F79" w:rsidP="00467F79">
      <w:pPr>
        <w:pStyle w:val="Akapitzlist"/>
        <w:numPr>
          <w:ilvl w:val="0"/>
          <w:numId w:val="18"/>
        </w:numPr>
        <w:tabs>
          <w:tab w:val="left" w:pos="4065"/>
        </w:tabs>
        <w:suppressAutoHyphens/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467F79">
        <w:rPr>
          <w:rFonts w:ascii="Arial Narrow" w:hAnsi="Arial Narrow" w:cs="Arial"/>
          <w:sz w:val="24"/>
          <w:szCs w:val="24"/>
        </w:rPr>
        <w:t xml:space="preserve">Przed przystąpieniem do prac projektowych Wykonawca powinien odbyć obowiązkową wizję lokalną w celu przewidzenia wszelkich prac niezbędnych do prawidłowego wykonania przedmiotu zamówienia  oraz  sprawdzenia  możliwości  podłączenia  hali  do  sieci  infrastruktury technicznej.  </w:t>
      </w:r>
    </w:p>
    <w:p w14:paraId="2805B1D9" w14:textId="77777777" w:rsidR="00467F79" w:rsidRPr="00467F79" w:rsidRDefault="00467F79" w:rsidP="00467F79">
      <w:pPr>
        <w:pStyle w:val="Akapitzlist"/>
        <w:numPr>
          <w:ilvl w:val="0"/>
          <w:numId w:val="18"/>
        </w:numPr>
        <w:tabs>
          <w:tab w:val="left" w:pos="4065"/>
        </w:tabs>
        <w:suppressAutoHyphens/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467F79">
        <w:rPr>
          <w:rFonts w:ascii="Arial Narrow" w:hAnsi="Arial Narrow" w:cs="Arial"/>
          <w:sz w:val="24"/>
          <w:szCs w:val="24"/>
        </w:rPr>
        <w:t>Wykonawca wykona dokumentację projektową na bazie:</w:t>
      </w:r>
    </w:p>
    <w:p w14:paraId="7D849ABC" w14:textId="77777777" w:rsidR="00467F79" w:rsidRPr="00467F79" w:rsidRDefault="00467F79" w:rsidP="00467F79">
      <w:pPr>
        <w:pStyle w:val="Akapitzlist"/>
        <w:numPr>
          <w:ilvl w:val="0"/>
          <w:numId w:val="21"/>
        </w:numPr>
        <w:tabs>
          <w:tab w:val="left" w:pos="4065"/>
        </w:tabs>
        <w:suppressAutoHyphens/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467F79">
        <w:rPr>
          <w:rFonts w:ascii="Arial Narrow" w:hAnsi="Arial Narrow" w:cs="Arial"/>
          <w:sz w:val="24"/>
          <w:szCs w:val="24"/>
        </w:rPr>
        <w:t xml:space="preserve">bieżącego programu funkcjonalno-użytkowego, </w:t>
      </w:r>
    </w:p>
    <w:p w14:paraId="63311462" w14:textId="5F3648B9" w:rsidR="00467F79" w:rsidRPr="00467F79" w:rsidRDefault="00467F79" w:rsidP="00467F79">
      <w:pPr>
        <w:pStyle w:val="Akapitzlist"/>
        <w:numPr>
          <w:ilvl w:val="0"/>
          <w:numId w:val="21"/>
        </w:numPr>
        <w:tabs>
          <w:tab w:val="left" w:pos="4065"/>
        </w:tabs>
        <w:suppressAutoHyphens/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467F79">
        <w:rPr>
          <w:rFonts w:ascii="Arial Narrow" w:hAnsi="Arial Narrow" w:cs="Arial"/>
          <w:sz w:val="24"/>
          <w:szCs w:val="24"/>
        </w:rPr>
        <w:t>warunków gruntowo-wodnych</w:t>
      </w:r>
      <w:r>
        <w:rPr>
          <w:rFonts w:ascii="Arial Narrow" w:hAnsi="Arial Narrow" w:cs="Arial"/>
          <w:sz w:val="24"/>
          <w:szCs w:val="24"/>
        </w:rPr>
        <w:t xml:space="preserve"> – </w:t>
      </w:r>
      <w:r w:rsidRPr="00C57F76">
        <w:rPr>
          <w:rFonts w:ascii="Arial Narrow" w:hAnsi="Arial Narrow" w:cs="Arial"/>
          <w:b/>
          <w:bCs/>
          <w:sz w:val="24"/>
          <w:szCs w:val="24"/>
        </w:rPr>
        <w:t>po stronie Wykonawcy</w:t>
      </w:r>
      <w:r w:rsidRPr="00467F79">
        <w:rPr>
          <w:rFonts w:ascii="Arial Narrow" w:hAnsi="Arial Narrow" w:cs="Arial"/>
          <w:sz w:val="24"/>
          <w:szCs w:val="24"/>
        </w:rPr>
        <w:t xml:space="preserve">, </w:t>
      </w:r>
    </w:p>
    <w:p w14:paraId="15482823" w14:textId="592CDD1A" w:rsidR="00467F79" w:rsidRPr="00BE1196" w:rsidRDefault="00467F79" w:rsidP="00467F79">
      <w:pPr>
        <w:pStyle w:val="Akapitzlist"/>
        <w:numPr>
          <w:ilvl w:val="0"/>
          <w:numId w:val="21"/>
        </w:numPr>
        <w:tabs>
          <w:tab w:val="left" w:pos="4065"/>
        </w:tabs>
        <w:suppressAutoHyphens/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BE1196">
        <w:rPr>
          <w:rFonts w:ascii="Arial Narrow" w:hAnsi="Arial Narrow" w:cs="Arial"/>
          <w:sz w:val="24"/>
          <w:szCs w:val="24"/>
        </w:rPr>
        <w:t xml:space="preserve">decyzji o lokalizacji inwestycji celu publicznego – </w:t>
      </w:r>
      <w:r w:rsidRPr="00BE1196">
        <w:rPr>
          <w:rFonts w:ascii="Arial Narrow" w:hAnsi="Arial Narrow" w:cs="Arial"/>
          <w:b/>
          <w:bCs/>
          <w:sz w:val="24"/>
          <w:szCs w:val="24"/>
        </w:rPr>
        <w:t>dostarcza Zamawiający</w:t>
      </w:r>
      <w:r w:rsidR="006A7FBD" w:rsidRPr="00BE1196">
        <w:rPr>
          <w:rFonts w:ascii="Arial Narrow" w:hAnsi="Arial Narrow" w:cs="Arial"/>
          <w:b/>
          <w:bCs/>
          <w:sz w:val="24"/>
          <w:szCs w:val="24"/>
        </w:rPr>
        <w:t xml:space="preserve"> (w </w:t>
      </w:r>
      <w:r w:rsidR="00152A7E">
        <w:rPr>
          <w:rFonts w:ascii="Arial Narrow" w:hAnsi="Arial Narrow" w:cs="Arial"/>
          <w:b/>
          <w:bCs/>
          <w:sz w:val="24"/>
          <w:szCs w:val="24"/>
        </w:rPr>
        <w:t>załączeniu</w:t>
      </w:r>
      <w:r w:rsidR="006A7FBD" w:rsidRPr="00BE1196">
        <w:rPr>
          <w:rFonts w:ascii="Arial Narrow" w:hAnsi="Arial Narrow" w:cs="Arial"/>
          <w:b/>
          <w:bCs/>
          <w:sz w:val="24"/>
          <w:szCs w:val="24"/>
        </w:rPr>
        <w:t>)</w:t>
      </w:r>
      <w:r w:rsidRPr="00BE1196">
        <w:rPr>
          <w:rFonts w:ascii="Arial Narrow" w:hAnsi="Arial Narrow" w:cs="Arial"/>
          <w:sz w:val="24"/>
          <w:szCs w:val="24"/>
        </w:rPr>
        <w:t xml:space="preserve">, </w:t>
      </w:r>
    </w:p>
    <w:p w14:paraId="050E4247" w14:textId="133D21B5" w:rsidR="00467F79" w:rsidRPr="00467F79" w:rsidRDefault="00467F79" w:rsidP="00467F79">
      <w:pPr>
        <w:pStyle w:val="Akapitzlist"/>
        <w:numPr>
          <w:ilvl w:val="0"/>
          <w:numId w:val="21"/>
        </w:numPr>
        <w:tabs>
          <w:tab w:val="left" w:pos="4065"/>
        </w:tabs>
        <w:suppressAutoHyphens/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 xml:space="preserve">mapy do celów projektowych – </w:t>
      </w:r>
      <w:r w:rsidRPr="00C57F76">
        <w:rPr>
          <w:rFonts w:ascii="Arial Narrow" w:hAnsi="Arial Narrow" w:cs="Arial"/>
          <w:b/>
          <w:bCs/>
          <w:sz w:val="24"/>
          <w:szCs w:val="24"/>
        </w:rPr>
        <w:t>dostarcza Zamawiający</w:t>
      </w:r>
      <w:r w:rsidR="00152A7E">
        <w:rPr>
          <w:rFonts w:ascii="Arial Narrow" w:hAnsi="Arial Narrow" w:cs="Arial"/>
          <w:b/>
          <w:bCs/>
          <w:sz w:val="24"/>
          <w:szCs w:val="24"/>
        </w:rPr>
        <w:t xml:space="preserve"> (w załączeniu)</w:t>
      </w:r>
      <w:r>
        <w:rPr>
          <w:rFonts w:ascii="Arial Narrow" w:hAnsi="Arial Narrow" w:cs="Arial"/>
          <w:sz w:val="24"/>
          <w:szCs w:val="24"/>
        </w:rPr>
        <w:t>,</w:t>
      </w:r>
    </w:p>
    <w:p w14:paraId="0C3888E1" w14:textId="77777777" w:rsidR="00467F79" w:rsidRPr="00467F79" w:rsidRDefault="00467F79" w:rsidP="00467F79">
      <w:pPr>
        <w:pStyle w:val="Akapitzlist"/>
        <w:numPr>
          <w:ilvl w:val="0"/>
          <w:numId w:val="21"/>
        </w:numPr>
        <w:tabs>
          <w:tab w:val="left" w:pos="4065"/>
        </w:tabs>
        <w:suppressAutoHyphens/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467F79">
        <w:rPr>
          <w:rFonts w:ascii="Arial Narrow" w:hAnsi="Arial Narrow" w:cs="Arial"/>
          <w:sz w:val="24"/>
          <w:szCs w:val="24"/>
        </w:rPr>
        <w:lastRenderedPageBreak/>
        <w:t xml:space="preserve">aktualnych przepisów prawnych: </w:t>
      </w:r>
      <w:r w:rsidRPr="00467F79">
        <w:rPr>
          <w:rFonts w:ascii="Arial Narrow" w:hAnsi="Arial Narrow" w:cs="Arial"/>
          <w:color w:val="000000" w:themeColor="text1"/>
          <w:sz w:val="24"/>
          <w:szCs w:val="24"/>
        </w:rPr>
        <w:t xml:space="preserve">Ustawy Prawo Budowlane, Rozporządzenie Ministra Infrastruktury w sprawie warunków technicznych, jakim powinny odpowiadać budynki i ich usytuowanie, Rozporządzenia Ministra Rozwoju w sprawie szczegółowego zakresu i formy projektu budowlanego oraz innych obowiązujących przepisów i norm. </w:t>
      </w:r>
    </w:p>
    <w:p w14:paraId="6FE7E21F" w14:textId="77777777" w:rsidR="00467F79" w:rsidRPr="00467F79" w:rsidRDefault="00467F79" w:rsidP="00467F79">
      <w:pPr>
        <w:pStyle w:val="Akapitzlist"/>
        <w:numPr>
          <w:ilvl w:val="0"/>
          <w:numId w:val="18"/>
        </w:numPr>
        <w:tabs>
          <w:tab w:val="left" w:pos="4065"/>
        </w:tabs>
        <w:suppressAutoHyphens/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467F79">
        <w:rPr>
          <w:rFonts w:ascii="Arial Narrow" w:hAnsi="Arial Narrow" w:cs="Arial"/>
          <w:color w:val="000000" w:themeColor="text1"/>
          <w:sz w:val="24"/>
          <w:szCs w:val="24"/>
        </w:rPr>
        <w:t>Dokumentacja powinna zawierać rzuty boisk, umożliwiające późniejsze namalowanie linii zgodnie z przepisami poszczególnych dyscyplin sportowych,</w:t>
      </w:r>
    </w:p>
    <w:p w14:paraId="2DDABCEB" w14:textId="77777777" w:rsidR="00467F79" w:rsidRPr="00467F79" w:rsidRDefault="00467F79" w:rsidP="00467F79">
      <w:pPr>
        <w:pStyle w:val="Akapitzlist"/>
        <w:numPr>
          <w:ilvl w:val="0"/>
          <w:numId w:val="18"/>
        </w:numPr>
        <w:tabs>
          <w:tab w:val="left" w:pos="4065"/>
        </w:tabs>
        <w:suppressAutoHyphens/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467F79">
        <w:rPr>
          <w:rFonts w:ascii="Arial Narrow" w:hAnsi="Arial Narrow" w:cs="Arial"/>
          <w:sz w:val="24"/>
          <w:szCs w:val="24"/>
        </w:rPr>
        <w:t xml:space="preserve">Dokumentacja podlega zatwierdzeniu przez Zamawiającego przed złożeniem wniosku na pozwolenie na budowę oraz przed przystąpieniem do prac budowlanych,  </w:t>
      </w:r>
    </w:p>
    <w:p w14:paraId="3B8E4E60" w14:textId="77777777" w:rsidR="00467F79" w:rsidRPr="00467F79" w:rsidRDefault="00467F79" w:rsidP="00467F79">
      <w:pPr>
        <w:pStyle w:val="Akapitzlist"/>
        <w:numPr>
          <w:ilvl w:val="0"/>
          <w:numId w:val="18"/>
        </w:numPr>
        <w:tabs>
          <w:tab w:val="left" w:pos="4065"/>
        </w:tabs>
        <w:suppressAutoHyphens/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467F79">
        <w:rPr>
          <w:rFonts w:ascii="Arial Narrow" w:hAnsi="Arial Narrow" w:cs="Arial"/>
          <w:sz w:val="24"/>
          <w:szCs w:val="24"/>
        </w:rPr>
        <w:t xml:space="preserve">Wykonawca  dostarczy  zamawiającemu  koncepcję  rozwiązań  projektowych  celem </w:t>
      </w:r>
    </w:p>
    <w:p w14:paraId="5D618BE5" w14:textId="77777777" w:rsidR="00467F79" w:rsidRPr="00467F79" w:rsidRDefault="00467F79" w:rsidP="00467F79">
      <w:pPr>
        <w:pStyle w:val="Akapitzlist"/>
        <w:tabs>
          <w:tab w:val="left" w:pos="4065"/>
        </w:tabs>
        <w:spacing w:line="360" w:lineRule="auto"/>
        <w:jc w:val="both"/>
        <w:rPr>
          <w:rFonts w:ascii="Arial Narrow" w:hAnsi="Arial Narrow" w:cs="Arial"/>
          <w:sz w:val="24"/>
          <w:szCs w:val="24"/>
        </w:rPr>
      </w:pPr>
      <w:r w:rsidRPr="00467F79">
        <w:rPr>
          <w:rFonts w:ascii="Arial Narrow" w:hAnsi="Arial Narrow" w:cs="Arial"/>
          <w:sz w:val="24"/>
          <w:szCs w:val="24"/>
        </w:rPr>
        <w:t xml:space="preserve">akceptacji,  </w:t>
      </w:r>
    </w:p>
    <w:p w14:paraId="0240B3ED" w14:textId="77777777" w:rsidR="00467F79" w:rsidRPr="00467F79" w:rsidRDefault="00467F79" w:rsidP="00467F79">
      <w:pPr>
        <w:pStyle w:val="Akapitzlist"/>
        <w:numPr>
          <w:ilvl w:val="0"/>
          <w:numId w:val="18"/>
        </w:numPr>
        <w:tabs>
          <w:tab w:val="left" w:pos="4065"/>
        </w:tabs>
        <w:suppressAutoHyphens/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467F79">
        <w:rPr>
          <w:rFonts w:ascii="Arial Narrow" w:hAnsi="Arial Narrow" w:cs="Arial"/>
          <w:sz w:val="24"/>
          <w:szCs w:val="24"/>
        </w:rPr>
        <w:t xml:space="preserve">W  kosztach  opracowania  dokumentacji  należy  uwzględnić  wszelkie  opłaty  związane  z uzyskaniem  opinii  uzgodnień  niezbędnych  do  uzyskania  pozwolenia  na  budowę  oraz pozwolenia na użytkowanie,  </w:t>
      </w:r>
    </w:p>
    <w:p w14:paraId="07433583" w14:textId="77777777" w:rsidR="00467F79" w:rsidRPr="00467F79" w:rsidRDefault="00467F79" w:rsidP="00467F79">
      <w:pPr>
        <w:pStyle w:val="Akapitzlist"/>
        <w:numPr>
          <w:ilvl w:val="0"/>
          <w:numId w:val="18"/>
        </w:numPr>
        <w:tabs>
          <w:tab w:val="left" w:pos="4065"/>
        </w:tabs>
        <w:suppressAutoHyphens/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467F79">
        <w:rPr>
          <w:rFonts w:ascii="Arial Narrow" w:hAnsi="Arial Narrow" w:cs="Arial"/>
          <w:sz w:val="24"/>
          <w:szCs w:val="24"/>
        </w:rPr>
        <w:t>Dokumentację projektową wykonać w liczbie egzemplarzy uzależnionych od formy składania projektu do Starostwa Powiatowego:</w:t>
      </w:r>
    </w:p>
    <w:p w14:paraId="38688EBA" w14:textId="77777777" w:rsidR="00467F79" w:rsidRPr="00467F79" w:rsidRDefault="00467F79" w:rsidP="00467F79">
      <w:pPr>
        <w:pStyle w:val="Akapitzlist"/>
        <w:numPr>
          <w:ilvl w:val="0"/>
          <w:numId w:val="19"/>
        </w:numPr>
        <w:tabs>
          <w:tab w:val="left" w:pos="4065"/>
        </w:tabs>
        <w:suppressAutoHyphens/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467F79">
        <w:rPr>
          <w:rFonts w:ascii="Arial Narrow" w:hAnsi="Arial Narrow" w:cs="Arial"/>
          <w:sz w:val="24"/>
          <w:szCs w:val="24"/>
        </w:rPr>
        <w:t xml:space="preserve">w formie papierowej – dokumentację należy wykonać w 3 egzemplarzach w formie papierowej oraz w formie elektronicznej w formacie pdf </w:t>
      </w:r>
    </w:p>
    <w:p w14:paraId="1E383F84" w14:textId="77777777" w:rsidR="00467F79" w:rsidRPr="00467F79" w:rsidRDefault="00467F79" w:rsidP="00467F79">
      <w:pPr>
        <w:pStyle w:val="Akapitzlist"/>
        <w:numPr>
          <w:ilvl w:val="0"/>
          <w:numId w:val="19"/>
        </w:numPr>
        <w:tabs>
          <w:tab w:val="left" w:pos="4065"/>
        </w:tabs>
        <w:suppressAutoHyphens/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467F79">
        <w:rPr>
          <w:rFonts w:ascii="Arial Narrow" w:hAnsi="Arial Narrow" w:cs="Arial"/>
          <w:sz w:val="24"/>
          <w:szCs w:val="24"/>
        </w:rPr>
        <w:t xml:space="preserve">w formie elektronicznej – dokumentacje należy wykonać w formacie pdf i w 1 egzemplarzu w formie papierowej,  </w:t>
      </w:r>
    </w:p>
    <w:p w14:paraId="6EE98038" w14:textId="77777777" w:rsidR="00467F79" w:rsidRPr="00467F79" w:rsidRDefault="00467F79" w:rsidP="00467F79">
      <w:pPr>
        <w:pStyle w:val="Akapitzlist"/>
        <w:numPr>
          <w:ilvl w:val="0"/>
          <w:numId w:val="18"/>
        </w:numPr>
        <w:tabs>
          <w:tab w:val="left" w:pos="4065"/>
        </w:tabs>
        <w:suppressAutoHyphens/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467F79">
        <w:rPr>
          <w:rFonts w:ascii="Arial Narrow" w:hAnsi="Arial Narrow" w:cs="Arial"/>
          <w:sz w:val="24"/>
          <w:szCs w:val="24"/>
        </w:rPr>
        <w:t xml:space="preserve">Wykonawca powinien zapewnić nadzór  autorski w  zakresie opracowanych projektów,  </w:t>
      </w:r>
    </w:p>
    <w:p w14:paraId="0EE8D94F" w14:textId="77777777" w:rsidR="00467F79" w:rsidRPr="00467F79" w:rsidRDefault="00467F79" w:rsidP="00467F79">
      <w:pPr>
        <w:pStyle w:val="Akapitzlist"/>
        <w:numPr>
          <w:ilvl w:val="0"/>
          <w:numId w:val="18"/>
        </w:numPr>
        <w:tabs>
          <w:tab w:val="left" w:pos="4065"/>
        </w:tabs>
        <w:suppressAutoHyphens/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467F79">
        <w:rPr>
          <w:rFonts w:ascii="Arial Narrow" w:hAnsi="Arial Narrow" w:cs="Arial"/>
          <w:sz w:val="24"/>
          <w:szCs w:val="24"/>
        </w:rPr>
        <w:t>Kierownik budowy sporządzi i przekaże przed rozpoczęciem robót budowlanych Plan BIOZ.</w:t>
      </w:r>
    </w:p>
    <w:p w14:paraId="628E0F7D" w14:textId="77777777" w:rsidR="00467F79" w:rsidRPr="00467F79" w:rsidRDefault="00467F79" w:rsidP="00467F79">
      <w:pPr>
        <w:pStyle w:val="Akapitzlist"/>
        <w:spacing w:after="0" w:line="360" w:lineRule="auto"/>
        <w:jc w:val="both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</w:p>
    <w:p w14:paraId="07717AC7" w14:textId="636FD613" w:rsidR="00467F79" w:rsidRDefault="00467F79" w:rsidP="00467F79">
      <w:pPr>
        <w:tabs>
          <w:tab w:val="left" w:pos="0"/>
        </w:tabs>
        <w:spacing w:after="0" w:line="360" w:lineRule="auto"/>
        <w:jc w:val="both"/>
        <w:rPr>
          <w:rFonts w:ascii="Arial Narrow" w:hAnsi="Arial Narrow"/>
          <w:b/>
          <w:bCs/>
          <w:sz w:val="24"/>
          <w:szCs w:val="24"/>
          <w:u w:val="single"/>
        </w:rPr>
      </w:pPr>
      <w:r>
        <w:rPr>
          <w:rFonts w:ascii="Arial Narrow" w:hAnsi="Arial Narrow"/>
          <w:b/>
          <w:bCs/>
          <w:sz w:val="24"/>
          <w:szCs w:val="24"/>
        </w:rPr>
        <w:t xml:space="preserve">       </w:t>
      </w:r>
      <w:r w:rsidRPr="00467F79">
        <w:rPr>
          <w:rFonts w:ascii="Arial Narrow" w:hAnsi="Arial Narrow"/>
          <w:b/>
          <w:bCs/>
          <w:sz w:val="24"/>
          <w:szCs w:val="24"/>
          <w:u w:val="single"/>
        </w:rPr>
        <w:t xml:space="preserve">Ogólne wymagania dotyczące </w:t>
      </w:r>
      <w:r>
        <w:rPr>
          <w:rFonts w:ascii="Arial Narrow" w:hAnsi="Arial Narrow"/>
          <w:b/>
          <w:bCs/>
          <w:sz w:val="24"/>
          <w:szCs w:val="24"/>
          <w:u w:val="single"/>
        </w:rPr>
        <w:t>realizacji:</w:t>
      </w:r>
    </w:p>
    <w:p w14:paraId="351AEBF2" w14:textId="77777777" w:rsidR="00467F79" w:rsidRPr="00467F79" w:rsidRDefault="00467F79" w:rsidP="00846D4F">
      <w:pPr>
        <w:pStyle w:val="Akapitzlist"/>
        <w:numPr>
          <w:ilvl w:val="0"/>
          <w:numId w:val="22"/>
        </w:numPr>
        <w:suppressAutoHyphens/>
        <w:spacing w:after="0" w:line="360" w:lineRule="auto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 xml:space="preserve">Zamawiający  oczekuje,  że  przedmiot  zamówienia  zostanie  zrealizowany  w  zakresie </w:t>
      </w:r>
    </w:p>
    <w:p w14:paraId="64DA62AD" w14:textId="77777777" w:rsidR="00467F79" w:rsidRPr="00467F79" w:rsidRDefault="00467F79" w:rsidP="00846D4F">
      <w:pPr>
        <w:pStyle w:val="Akapitzlist"/>
        <w:spacing w:after="0" w:line="360" w:lineRule="auto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>zakończenia  robót  budowlanych  w terminie ustalonym w umowie,</w:t>
      </w:r>
    </w:p>
    <w:p w14:paraId="290876CB" w14:textId="77777777" w:rsidR="00467F79" w:rsidRPr="00467F79" w:rsidRDefault="00467F79" w:rsidP="00846D4F">
      <w:pPr>
        <w:pStyle w:val="Akapitzlist"/>
        <w:numPr>
          <w:ilvl w:val="0"/>
          <w:numId w:val="22"/>
        </w:numPr>
        <w:suppressAutoHyphens/>
        <w:spacing w:after="0" w:line="360" w:lineRule="auto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 xml:space="preserve">Zamawiający  oczekuje  udzielenia  przez  Wykonawcę  co  najmniej  36  miesięcznego  okresu gwarancji za wykonanie przedmiotu zamówienia,  </w:t>
      </w:r>
    </w:p>
    <w:p w14:paraId="44C20B75" w14:textId="77777777" w:rsidR="00467F79" w:rsidRPr="00467F79" w:rsidRDefault="00467F79" w:rsidP="00846D4F">
      <w:pPr>
        <w:pStyle w:val="Akapitzlist"/>
        <w:numPr>
          <w:ilvl w:val="0"/>
          <w:numId w:val="22"/>
        </w:numPr>
        <w:tabs>
          <w:tab w:val="left" w:pos="4065"/>
        </w:tabs>
        <w:suppressAutoHyphens/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467F79">
        <w:rPr>
          <w:rFonts w:ascii="Arial Narrow" w:hAnsi="Arial Narrow" w:cs="Arial"/>
          <w:sz w:val="24"/>
          <w:szCs w:val="24"/>
        </w:rPr>
        <w:t>Przed rozpoczęciem robót Wykonawca dostarczy Zamawiającemu Projekt Techniczny.</w:t>
      </w:r>
    </w:p>
    <w:p w14:paraId="633E6CCE" w14:textId="77777777" w:rsidR="00467F79" w:rsidRPr="00467F79" w:rsidRDefault="00467F79" w:rsidP="00846D4F">
      <w:pPr>
        <w:pStyle w:val="Akapitzlist"/>
        <w:spacing w:after="0" w:line="360" w:lineRule="auto"/>
        <w:rPr>
          <w:rFonts w:ascii="Arial Narrow" w:hAnsi="Arial Narrow"/>
          <w:sz w:val="24"/>
          <w:szCs w:val="24"/>
        </w:rPr>
      </w:pPr>
    </w:p>
    <w:p w14:paraId="6CE10ADA" w14:textId="7EEB7C40" w:rsidR="00467F79" w:rsidRPr="00467F79" w:rsidRDefault="00467F79" w:rsidP="00C01D66">
      <w:pPr>
        <w:pStyle w:val="Nagwek2"/>
        <w:numPr>
          <w:ilvl w:val="0"/>
          <w:numId w:val="38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bookmarkStart w:id="0" w:name="_Toc162942234"/>
      <w:r w:rsidRPr="00467F79">
        <w:rPr>
          <w:rFonts w:ascii="Arial Narrow" w:hAnsi="Arial Narrow"/>
          <w:sz w:val="24"/>
          <w:szCs w:val="24"/>
        </w:rPr>
        <w:t>Przygotowanie terenu budowy</w:t>
      </w:r>
      <w:bookmarkEnd w:id="0"/>
    </w:p>
    <w:p w14:paraId="106A3C3E" w14:textId="77777777" w:rsidR="00467F79" w:rsidRPr="00467F79" w:rsidRDefault="00467F79" w:rsidP="00846D4F">
      <w:pPr>
        <w:pStyle w:val="Akapitzlist"/>
        <w:numPr>
          <w:ilvl w:val="0"/>
          <w:numId w:val="23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 xml:space="preserve">Wykonawca ustanowi kierownika uprawnionego do przeprowadzenia wszystkich robót objętych przedmiotem zamówienia,  </w:t>
      </w:r>
    </w:p>
    <w:p w14:paraId="5695D17E" w14:textId="10D81C98" w:rsidR="00467F79" w:rsidRPr="00467F79" w:rsidRDefault="00467F79" w:rsidP="00846D4F">
      <w:pPr>
        <w:pStyle w:val="Akapitzlist"/>
        <w:numPr>
          <w:ilvl w:val="0"/>
          <w:numId w:val="23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lastRenderedPageBreak/>
        <w:t>Przed przystąpieniem do robót Kierownik budowy przedstawi Zamawiającemu do akceptacji plan BIOZ  w  zakresie  dotyczącym  przedmiotu  zamówienia,  zgodnie  z  Rozporządzeniem Ministra  Infrastruktury  z  23.06.2003  w  sprawie  informacji  dotyczącej  bezpieczeństwa  i ochrony zdrowia oraz planu bezpieczeństwa i ochrony zdrowia</w:t>
      </w:r>
      <w:r w:rsidR="00BE1196">
        <w:rPr>
          <w:rFonts w:ascii="Arial Narrow" w:hAnsi="Arial Narrow"/>
          <w:sz w:val="24"/>
          <w:szCs w:val="24"/>
        </w:rPr>
        <w:t>,</w:t>
      </w:r>
    </w:p>
    <w:p w14:paraId="5D5F8903" w14:textId="1BB00185" w:rsidR="00C57F76" w:rsidRDefault="00467F79" w:rsidP="00C57F76">
      <w:pPr>
        <w:pStyle w:val="Akapitzlist"/>
        <w:numPr>
          <w:ilvl w:val="0"/>
          <w:numId w:val="23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 xml:space="preserve">Teren budowy należy zabezpieczyć przed dostępem osób trzecich,  </w:t>
      </w:r>
    </w:p>
    <w:p w14:paraId="2C8DD4A6" w14:textId="1CBAF493" w:rsidR="00846D4F" w:rsidRDefault="00FE4F02" w:rsidP="00C75E80">
      <w:pPr>
        <w:pStyle w:val="Akapitzlist"/>
        <w:numPr>
          <w:ilvl w:val="0"/>
          <w:numId w:val="23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Prace rozbiórkowe należy wykonać z zachowaniem bezpieczeństwa osób i mienia</w:t>
      </w:r>
      <w:bookmarkStart w:id="1" w:name="_Toc162942235"/>
    </w:p>
    <w:p w14:paraId="311383F1" w14:textId="3E369C44" w:rsidR="00467F79" w:rsidRPr="00467F79" w:rsidRDefault="00467F79" w:rsidP="00C01D66">
      <w:pPr>
        <w:pStyle w:val="Nagwek2"/>
        <w:numPr>
          <w:ilvl w:val="0"/>
          <w:numId w:val="38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>Architektura</w:t>
      </w:r>
      <w:bookmarkEnd w:id="1"/>
    </w:p>
    <w:p w14:paraId="54B981E0" w14:textId="77777777" w:rsidR="00467F79" w:rsidRPr="00467F79" w:rsidRDefault="00467F79" w:rsidP="00846D4F">
      <w:pPr>
        <w:pStyle w:val="Akapitzlist"/>
        <w:numPr>
          <w:ilvl w:val="0"/>
          <w:numId w:val="24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 xml:space="preserve">Zgodnie z wymogami zawartymi w decyzji o ustaleniu lokalizacji inwestycji celu publicznego.  </w:t>
      </w:r>
    </w:p>
    <w:p w14:paraId="6BB85998" w14:textId="77777777" w:rsidR="00467F79" w:rsidRPr="00467F79" w:rsidRDefault="00467F79" w:rsidP="00846D4F">
      <w:pPr>
        <w:pStyle w:val="Akapitzlist"/>
        <w:numPr>
          <w:ilvl w:val="0"/>
          <w:numId w:val="24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 xml:space="preserve">Preferowany kształt przekroju budynku - półokrągły,  </w:t>
      </w:r>
    </w:p>
    <w:p w14:paraId="1A5219A7" w14:textId="22F0285C" w:rsidR="00467F79" w:rsidRPr="00467F79" w:rsidRDefault="00467F79" w:rsidP="00846D4F">
      <w:pPr>
        <w:pStyle w:val="Akapitzlist"/>
        <w:numPr>
          <w:ilvl w:val="0"/>
          <w:numId w:val="24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>Szerokość elewacji frontowej 2</w:t>
      </w:r>
      <w:r w:rsidR="00846D4F">
        <w:rPr>
          <w:rFonts w:ascii="Arial Narrow" w:hAnsi="Arial Narrow"/>
          <w:sz w:val="24"/>
          <w:szCs w:val="24"/>
        </w:rPr>
        <w:t>4</w:t>
      </w:r>
      <w:r w:rsidR="000219CB">
        <w:rPr>
          <w:rFonts w:ascii="Arial Narrow" w:hAnsi="Arial Narrow"/>
          <w:sz w:val="24"/>
          <w:szCs w:val="24"/>
        </w:rPr>
        <w:t xml:space="preserve">,00 </w:t>
      </w:r>
      <w:r w:rsidRPr="00467F79">
        <w:rPr>
          <w:rFonts w:ascii="Arial Narrow" w:hAnsi="Arial Narrow"/>
          <w:sz w:val="24"/>
          <w:szCs w:val="24"/>
        </w:rPr>
        <w:t xml:space="preserve">m </w:t>
      </w:r>
      <w:r w:rsidRPr="00467F79">
        <w:rPr>
          <w:rFonts w:ascii="Arial Narrow" w:hAnsi="Arial Narrow" w:cs="Arial"/>
          <w:color w:val="000000" w:themeColor="text1"/>
          <w:sz w:val="24"/>
          <w:szCs w:val="24"/>
        </w:rPr>
        <w:t>±10%</w:t>
      </w:r>
    </w:p>
    <w:p w14:paraId="5AAED1D7" w14:textId="619CC655" w:rsidR="00467F79" w:rsidRPr="00467F79" w:rsidRDefault="00467F79" w:rsidP="00846D4F">
      <w:pPr>
        <w:pStyle w:val="Akapitzlist"/>
        <w:numPr>
          <w:ilvl w:val="0"/>
          <w:numId w:val="24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 xml:space="preserve">Długość elewacji podłużnej </w:t>
      </w:r>
      <w:r w:rsidR="000219CB">
        <w:rPr>
          <w:rFonts w:ascii="Arial Narrow" w:hAnsi="Arial Narrow" w:cs="Arial"/>
          <w:sz w:val="24"/>
          <w:szCs w:val="24"/>
        </w:rPr>
        <w:t xml:space="preserve">42,50 </w:t>
      </w:r>
      <w:r w:rsidRPr="00467F79">
        <w:rPr>
          <w:rFonts w:ascii="Arial Narrow" w:hAnsi="Arial Narrow" w:cs="Arial"/>
          <w:sz w:val="24"/>
          <w:szCs w:val="24"/>
        </w:rPr>
        <w:t xml:space="preserve">m </w:t>
      </w:r>
      <w:r w:rsidRPr="00467F79">
        <w:rPr>
          <w:rFonts w:ascii="Arial Narrow" w:hAnsi="Arial Narrow" w:cs="Arial"/>
          <w:color w:val="000000" w:themeColor="text1"/>
          <w:sz w:val="24"/>
          <w:szCs w:val="24"/>
        </w:rPr>
        <w:t>±10%</w:t>
      </w:r>
    </w:p>
    <w:p w14:paraId="7FB50B74" w14:textId="4C191687" w:rsidR="00467F79" w:rsidRPr="00467F79" w:rsidRDefault="00467F79" w:rsidP="00846D4F">
      <w:pPr>
        <w:pStyle w:val="Akapitzlist"/>
        <w:numPr>
          <w:ilvl w:val="0"/>
          <w:numId w:val="24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 xml:space="preserve">Powierzchnia zabudowy </w:t>
      </w:r>
      <w:r w:rsidR="00BE1196">
        <w:rPr>
          <w:rFonts w:ascii="Arial Narrow" w:hAnsi="Arial Narrow"/>
          <w:sz w:val="24"/>
          <w:szCs w:val="24"/>
        </w:rPr>
        <w:t>1 022,00 m</w:t>
      </w:r>
      <w:r w:rsidR="00BE1196">
        <w:rPr>
          <w:rFonts w:ascii="Arial Narrow" w:hAnsi="Arial Narrow"/>
          <w:sz w:val="24"/>
          <w:szCs w:val="24"/>
          <w:vertAlign w:val="superscript"/>
        </w:rPr>
        <w:t>2</w:t>
      </w:r>
      <w:r w:rsidRPr="00467F79">
        <w:rPr>
          <w:rFonts w:ascii="Arial Narrow" w:hAnsi="Arial Narrow"/>
          <w:sz w:val="24"/>
          <w:szCs w:val="24"/>
          <w:vertAlign w:val="superscript"/>
        </w:rPr>
        <w:t xml:space="preserve">  </w:t>
      </w:r>
      <w:r w:rsidRPr="00467F79">
        <w:rPr>
          <w:rFonts w:ascii="Arial Narrow" w:hAnsi="Arial Narrow" w:cs="Arial"/>
          <w:color w:val="000000" w:themeColor="text1"/>
          <w:sz w:val="24"/>
          <w:szCs w:val="24"/>
        </w:rPr>
        <w:t>±10%</w:t>
      </w:r>
    </w:p>
    <w:p w14:paraId="0BBB349C" w14:textId="277582F0" w:rsidR="000219CB" w:rsidRDefault="00467F79" w:rsidP="00846D4F">
      <w:pPr>
        <w:pStyle w:val="Akapitzlist"/>
        <w:numPr>
          <w:ilvl w:val="0"/>
          <w:numId w:val="24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>Kolorystykę należy uzgodnić z Zamawiającym</w:t>
      </w:r>
    </w:p>
    <w:p w14:paraId="1BA676B3" w14:textId="529489C1" w:rsidR="00467F79" w:rsidRPr="000219CB" w:rsidRDefault="00467F79" w:rsidP="000219CB">
      <w:pPr>
        <w:pStyle w:val="Akapitzlist"/>
        <w:numPr>
          <w:ilvl w:val="0"/>
          <w:numId w:val="24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0219CB">
        <w:rPr>
          <w:rFonts w:ascii="Arial Narrow" w:hAnsi="Arial Narrow"/>
          <w:sz w:val="24"/>
          <w:szCs w:val="24"/>
        </w:rPr>
        <w:t xml:space="preserve">Pokrycie hali, dach - kolor biały  </w:t>
      </w:r>
    </w:p>
    <w:p w14:paraId="5C24780F" w14:textId="77777777" w:rsidR="00467F79" w:rsidRPr="00467F79" w:rsidRDefault="00467F79" w:rsidP="00846D4F">
      <w:pPr>
        <w:pStyle w:val="Akapitzlist"/>
        <w:numPr>
          <w:ilvl w:val="0"/>
          <w:numId w:val="24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 xml:space="preserve">Ściany - kolor biały i zielony,  </w:t>
      </w:r>
    </w:p>
    <w:p w14:paraId="18A7DB51" w14:textId="77777777" w:rsidR="00E650C6" w:rsidRDefault="00E650C6" w:rsidP="00E650C6">
      <w:pPr>
        <w:pStyle w:val="Akapitzlist"/>
        <w:numPr>
          <w:ilvl w:val="0"/>
          <w:numId w:val="24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bookmarkStart w:id="2" w:name="_Toc162942236"/>
      <w:r w:rsidRPr="00467F79">
        <w:rPr>
          <w:rFonts w:ascii="Arial Narrow" w:hAnsi="Arial Narrow"/>
          <w:sz w:val="24"/>
          <w:szCs w:val="24"/>
        </w:rPr>
        <w:t xml:space="preserve">Nawierzchnia </w:t>
      </w:r>
      <w:r>
        <w:rPr>
          <w:rFonts w:ascii="Arial Narrow" w:hAnsi="Arial Narrow"/>
          <w:sz w:val="24"/>
          <w:szCs w:val="24"/>
        </w:rPr>
        <w:t xml:space="preserve">boiska wielofunkcyjnego </w:t>
      </w:r>
      <w:r w:rsidRPr="00467F79">
        <w:rPr>
          <w:rFonts w:ascii="Arial Narrow" w:hAnsi="Arial Narrow"/>
          <w:sz w:val="24"/>
          <w:szCs w:val="24"/>
        </w:rPr>
        <w:t>–</w:t>
      </w:r>
      <w:r>
        <w:rPr>
          <w:rFonts w:ascii="Arial Narrow" w:hAnsi="Arial Narrow"/>
          <w:sz w:val="24"/>
          <w:szCs w:val="24"/>
        </w:rPr>
        <w:t xml:space="preserve"> kolorystyka</w:t>
      </w:r>
      <w:r w:rsidRPr="00467F79">
        <w:rPr>
          <w:rFonts w:ascii="Arial Narrow" w:hAnsi="Arial Narrow"/>
          <w:sz w:val="24"/>
          <w:szCs w:val="24"/>
        </w:rPr>
        <w:t xml:space="preserve"> do uzgodnienia z </w:t>
      </w:r>
      <w:r>
        <w:rPr>
          <w:rFonts w:ascii="Arial Narrow" w:hAnsi="Arial Narrow"/>
          <w:sz w:val="24"/>
          <w:szCs w:val="24"/>
        </w:rPr>
        <w:t>Z</w:t>
      </w:r>
      <w:r w:rsidRPr="00467F79">
        <w:rPr>
          <w:rFonts w:ascii="Arial Narrow" w:hAnsi="Arial Narrow"/>
          <w:sz w:val="24"/>
          <w:szCs w:val="24"/>
        </w:rPr>
        <w:t xml:space="preserve">amawiającym </w:t>
      </w:r>
    </w:p>
    <w:p w14:paraId="7BA3A89E" w14:textId="5A11A04D" w:rsidR="00467F79" w:rsidRPr="00467F79" w:rsidRDefault="00846D4F" w:rsidP="00C01D66">
      <w:pPr>
        <w:pStyle w:val="Nagwek2"/>
        <w:numPr>
          <w:ilvl w:val="0"/>
          <w:numId w:val="38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 </w:t>
      </w:r>
      <w:r w:rsidR="00467F79" w:rsidRPr="00467F79">
        <w:rPr>
          <w:rFonts w:ascii="Arial Narrow" w:hAnsi="Arial Narrow"/>
          <w:sz w:val="24"/>
          <w:szCs w:val="24"/>
        </w:rPr>
        <w:t>Konstrukcja</w:t>
      </w:r>
      <w:bookmarkEnd w:id="2"/>
    </w:p>
    <w:p w14:paraId="5088BF31" w14:textId="77777777" w:rsidR="00467F79" w:rsidRPr="00467F79" w:rsidRDefault="00467F79" w:rsidP="00846D4F">
      <w:pPr>
        <w:pStyle w:val="Akapitzlist"/>
        <w:numPr>
          <w:ilvl w:val="0"/>
          <w:numId w:val="25"/>
        </w:numPr>
        <w:suppressAutoHyphens/>
        <w:spacing w:after="0" w:line="360" w:lineRule="auto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 xml:space="preserve">Fundamenty : konstrukcja posadowiona na stopach fundamentowych,  </w:t>
      </w:r>
    </w:p>
    <w:p w14:paraId="291B9624" w14:textId="77777777" w:rsidR="00467F79" w:rsidRPr="00467F79" w:rsidRDefault="00467F79" w:rsidP="00846D4F">
      <w:pPr>
        <w:pStyle w:val="Akapitzlist"/>
        <w:numPr>
          <w:ilvl w:val="0"/>
          <w:numId w:val="25"/>
        </w:numPr>
        <w:suppressAutoHyphens/>
        <w:spacing w:after="0" w:line="360" w:lineRule="auto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 xml:space="preserve">Konstrukcja hali : drewniane łuki konstrukcyjne wykonane z drewna klejonego, połączone stężeniami poprzecznymi,  </w:t>
      </w:r>
    </w:p>
    <w:p w14:paraId="225BA6AA" w14:textId="77777777" w:rsidR="00467F79" w:rsidRPr="00467F79" w:rsidRDefault="00467F79" w:rsidP="00846D4F">
      <w:pPr>
        <w:pStyle w:val="Akapitzlist"/>
        <w:numPr>
          <w:ilvl w:val="0"/>
          <w:numId w:val="25"/>
        </w:numPr>
        <w:suppressAutoHyphens/>
        <w:spacing w:after="0" w:line="360" w:lineRule="auto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 xml:space="preserve">Zabezpieczenie słupów: słupy konstrukcyjne obudowane do 2 m pianką i materiałem PCV  </w:t>
      </w:r>
    </w:p>
    <w:p w14:paraId="31159B74" w14:textId="77777777" w:rsidR="00467F79" w:rsidRPr="00467F79" w:rsidRDefault="00467F79" w:rsidP="00846D4F">
      <w:pPr>
        <w:pStyle w:val="Akapitzlist"/>
        <w:numPr>
          <w:ilvl w:val="0"/>
          <w:numId w:val="25"/>
        </w:numPr>
        <w:suppressAutoHyphens/>
        <w:spacing w:after="0" w:line="360" w:lineRule="auto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 xml:space="preserve">Dach: dach hali sportowej wykonany w podwójnej warstwie materiału przepuszczającego światło   z  poduszką  powietrzną,  posiadającego  właściwości  rozpraszania  światła słonecznego. Należy przyjąć taki system nadmuchu, który będzie utrzymywał ciśnienie powietrza  pomiędzy  powłokami  tworząc  poduszkę.  Powietrze  musi  być  ciepłe,  aby  w okresie zimy zapobiegało zaleganiu śniegu na powłoce.  </w:t>
      </w:r>
    </w:p>
    <w:p w14:paraId="24F986DC" w14:textId="77777777" w:rsidR="00467F79" w:rsidRPr="00467F79" w:rsidRDefault="00467F79" w:rsidP="00846D4F">
      <w:pPr>
        <w:pStyle w:val="Akapitzlist"/>
        <w:numPr>
          <w:ilvl w:val="0"/>
          <w:numId w:val="25"/>
        </w:numPr>
        <w:suppressAutoHyphens/>
        <w:spacing w:after="0" w:line="360" w:lineRule="auto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 xml:space="preserve">Membrana  PCV:  ściany  boczne  i  szczytowe  z  podwójnej  powłoki  PCV,  z  poduszką powietrzną,  materiał  z  atestem  na  trudno-zapalność,  kolor  powłok  do  decyzji Zamawiającego. Dwa dłuższe boki hali otwierane w systemie zasłonowym.  </w:t>
      </w:r>
    </w:p>
    <w:p w14:paraId="13B777F9" w14:textId="7263796D" w:rsidR="00467F79" w:rsidRPr="00467F79" w:rsidRDefault="00467F79" w:rsidP="00846D4F">
      <w:pPr>
        <w:pStyle w:val="Akapitzlist"/>
        <w:numPr>
          <w:ilvl w:val="0"/>
          <w:numId w:val="25"/>
        </w:numPr>
        <w:suppressAutoHyphens/>
        <w:spacing w:after="0" w:line="360" w:lineRule="auto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 xml:space="preserve">Zaplecze  socjalno-szatniowe wykonane w technologii </w:t>
      </w:r>
      <w:r w:rsidR="000219CB">
        <w:rPr>
          <w:rFonts w:ascii="Arial Narrow" w:hAnsi="Arial Narrow"/>
          <w:sz w:val="24"/>
          <w:szCs w:val="24"/>
        </w:rPr>
        <w:t>z płyt warstwowych lub innej o wymaganej przepisami prawa izolacji termicznej,</w:t>
      </w:r>
      <w:r w:rsidR="00846D4F">
        <w:rPr>
          <w:rFonts w:ascii="Arial Narrow" w:hAnsi="Arial Narrow"/>
          <w:sz w:val="24"/>
          <w:szCs w:val="24"/>
        </w:rPr>
        <w:t xml:space="preserve"> </w:t>
      </w:r>
    </w:p>
    <w:p w14:paraId="00823AF7" w14:textId="0E62787C" w:rsidR="00467F79" w:rsidRDefault="00467F79" w:rsidP="00846D4F">
      <w:pPr>
        <w:pStyle w:val="Akapitzlist"/>
        <w:numPr>
          <w:ilvl w:val="0"/>
          <w:numId w:val="25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lastRenderedPageBreak/>
        <w:t xml:space="preserve">Posadzka  –  nawierzchnia  poliuretanowa  </w:t>
      </w:r>
      <w:r w:rsidR="00846D4F">
        <w:rPr>
          <w:rFonts w:ascii="Arial Narrow" w:hAnsi="Arial Narrow"/>
          <w:sz w:val="24"/>
          <w:szCs w:val="24"/>
        </w:rPr>
        <w:t xml:space="preserve">istniejąca </w:t>
      </w:r>
      <w:r w:rsidRPr="00467F79">
        <w:rPr>
          <w:rFonts w:ascii="Arial Narrow" w:hAnsi="Arial Narrow"/>
          <w:sz w:val="24"/>
          <w:szCs w:val="24"/>
        </w:rPr>
        <w:t xml:space="preserve">zamknięta  obrzeżami, </w:t>
      </w:r>
      <w:r w:rsidR="00846D4F">
        <w:rPr>
          <w:rFonts w:ascii="Arial Narrow" w:hAnsi="Arial Narrow"/>
          <w:sz w:val="24"/>
          <w:szCs w:val="24"/>
        </w:rPr>
        <w:t xml:space="preserve">po wykonaniu warstwy natryskowej </w:t>
      </w:r>
      <w:r w:rsidRPr="00467F79">
        <w:rPr>
          <w:rFonts w:ascii="Arial Narrow" w:hAnsi="Arial Narrow"/>
          <w:sz w:val="24"/>
          <w:szCs w:val="24"/>
        </w:rPr>
        <w:t>należy wykonać linie do gry w siatkówkę, koszykówkę, tenis ziemny zgodnie z dokumentacją projektową</w:t>
      </w:r>
    </w:p>
    <w:p w14:paraId="09CF48A0" w14:textId="2854082A" w:rsidR="000219CB" w:rsidRPr="00467F79" w:rsidRDefault="000219CB" w:rsidP="00846D4F">
      <w:pPr>
        <w:pStyle w:val="Akapitzlist"/>
        <w:numPr>
          <w:ilvl w:val="0"/>
          <w:numId w:val="25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Posadzka – nawierzchnia z kostki betonowej zamknięta obrzeżami.</w:t>
      </w:r>
    </w:p>
    <w:p w14:paraId="1F1CCF5A" w14:textId="05BABEEA" w:rsidR="00467F79" w:rsidRPr="00467F79" w:rsidRDefault="00467F79" w:rsidP="00C75E80">
      <w:pPr>
        <w:pStyle w:val="Nagwek2"/>
        <w:numPr>
          <w:ilvl w:val="0"/>
          <w:numId w:val="38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bookmarkStart w:id="3" w:name="_Toc162942237"/>
      <w:r w:rsidRPr="00467F79">
        <w:rPr>
          <w:rFonts w:ascii="Arial Narrow" w:hAnsi="Arial Narrow"/>
          <w:sz w:val="24"/>
          <w:szCs w:val="24"/>
        </w:rPr>
        <w:t>Instalacje</w:t>
      </w:r>
      <w:bookmarkEnd w:id="3"/>
      <w:r w:rsidRPr="00467F79">
        <w:rPr>
          <w:rFonts w:ascii="Arial Narrow" w:hAnsi="Arial Narrow"/>
          <w:sz w:val="24"/>
          <w:szCs w:val="24"/>
        </w:rPr>
        <w:t xml:space="preserve"> </w:t>
      </w:r>
    </w:p>
    <w:p w14:paraId="2F4B7D53" w14:textId="1AFB5E6D" w:rsidR="00467F79" w:rsidRPr="00467F79" w:rsidRDefault="00467F79" w:rsidP="00846D4F">
      <w:pPr>
        <w:pStyle w:val="Akapitzlist"/>
        <w:numPr>
          <w:ilvl w:val="0"/>
          <w:numId w:val="26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 xml:space="preserve">Zasilanie energetyczne </w:t>
      </w:r>
      <w:r w:rsidR="00846D4F">
        <w:rPr>
          <w:rFonts w:ascii="Arial Narrow" w:hAnsi="Arial Narrow"/>
          <w:sz w:val="24"/>
          <w:szCs w:val="24"/>
        </w:rPr>
        <w:t>z istniejącego złącza, w ramach istniejącej mocy przyłączeniowej.</w:t>
      </w:r>
    </w:p>
    <w:p w14:paraId="7E139F05" w14:textId="57B242B4" w:rsidR="00467F79" w:rsidRPr="00467F79" w:rsidRDefault="00467F79" w:rsidP="00846D4F">
      <w:pPr>
        <w:pStyle w:val="Akapitzlist"/>
        <w:numPr>
          <w:ilvl w:val="0"/>
          <w:numId w:val="26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>Oświetlenie</w:t>
      </w:r>
      <w:r w:rsidR="000219CB">
        <w:rPr>
          <w:rFonts w:ascii="Arial Narrow" w:hAnsi="Arial Narrow"/>
          <w:sz w:val="24"/>
          <w:szCs w:val="24"/>
        </w:rPr>
        <w:t xml:space="preserve"> </w:t>
      </w:r>
      <w:r w:rsidRPr="00467F79">
        <w:rPr>
          <w:rFonts w:ascii="Arial Narrow" w:hAnsi="Arial Narrow"/>
          <w:sz w:val="24"/>
          <w:szCs w:val="24"/>
        </w:rPr>
        <w:t xml:space="preserve">– oprawy oświetleniowe LED odporne na wodę i uszkodzenia mechaniczne. Oprawy mocowane w sposób umożliwiający wykorzystanie hali do celów sportowych, </w:t>
      </w:r>
    </w:p>
    <w:p w14:paraId="51C87E69" w14:textId="77777777" w:rsidR="00467F79" w:rsidRPr="00467F79" w:rsidRDefault="00467F79" w:rsidP="00846D4F">
      <w:pPr>
        <w:pStyle w:val="Akapitzlist"/>
        <w:numPr>
          <w:ilvl w:val="0"/>
          <w:numId w:val="26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 xml:space="preserve">Gniazda i włączniki odporne na wodę i uszkodzenia mechaniczne, </w:t>
      </w:r>
    </w:p>
    <w:p w14:paraId="13A6607B" w14:textId="77777777" w:rsidR="00467F79" w:rsidRPr="00467F79" w:rsidRDefault="00467F79" w:rsidP="00846D4F">
      <w:pPr>
        <w:pStyle w:val="Akapitzlist"/>
        <w:numPr>
          <w:ilvl w:val="0"/>
          <w:numId w:val="26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>Oświetlenie awaryjne i ewakuacyjne,</w:t>
      </w:r>
    </w:p>
    <w:p w14:paraId="70D01C75" w14:textId="096E3A0E" w:rsidR="00467F79" w:rsidRPr="00467F79" w:rsidRDefault="00467F79" w:rsidP="00846D4F">
      <w:pPr>
        <w:pStyle w:val="Akapitzlist"/>
        <w:numPr>
          <w:ilvl w:val="0"/>
          <w:numId w:val="26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 xml:space="preserve">Wyłącznik przeciwpożarowy przy głównym wejściu do </w:t>
      </w:r>
      <w:r w:rsidR="00846D4F">
        <w:rPr>
          <w:rFonts w:ascii="Arial Narrow" w:hAnsi="Arial Narrow"/>
          <w:sz w:val="24"/>
          <w:szCs w:val="24"/>
        </w:rPr>
        <w:t>obiektu</w:t>
      </w:r>
      <w:r w:rsidRPr="00467F79">
        <w:rPr>
          <w:rFonts w:ascii="Arial Narrow" w:hAnsi="Arial Narrow"/>
          <w:sz w:val="24"/>
          <w:szCs w:val="24"/>
        </w:rPr>
        <w:t>,</w:t>
      </w:r>
    </w:p>
    <w:p w14:paraId="16E0B3C4" w14:textId="731B91B8" w:rsidR="00467F79" w:rsidRPr="00467F79" w:rsidRDefault="00467F79" w:rsidP="00846D4F">
      <w:pPr>
        <w:pStyle w:val="Akapitzlist"/>
        <w:numPr>
          <w:ilvl w:val="0"/>
          <w:numId w:val="26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 xml:space="preserve">Instalacja  wodociągowa  </w:t>
      </w:r>
      <w:r w:rsidR="000219CB">
        <w:rPr>
          <w:rFonts w:ascii="Arial Narrow" w:hAnsi="Arial Narrow"/>
          <w:sz w:val="24"/>
          <w:szCs w:val="24"/>
        </w:rPr>
        <w:t>wody zimnej i ciepłej,</w:t>
      </w:r>
    </w:p>
    <w:p w14:paraId="455D2584" w14:textId="74BB0FD9" w:rsidR="00467F79" w:rsidRPr="00467F79" w:rsidRDefault="00467F79" w:rsidP="00846D4F">
      <w:pPr>
        <w:pStyle w:val="Akapitzlist"/>
        <w:numPr>
          <w:ilvl w:val="0"/>
          <w:numId w:val="26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>Instalacja kanalizacyjna</w:t>
      </w:r>
      <w:r w:rsidR="000219CB">
        <w:rPr>
          <w:rFonts w:ascii="Arial Narrow" w:hAnsi="Arial Narrow"/>
          <w:sz w:val="24"/>
          <w:szCs w:val="24"/>
        </w:rPr>
        <w:t>,</w:t>
      </w:r>
    </w:p>
    <w:p w14:paraId="21752574" w14:textId="68FAB3D3" w:rsidR="00467F79" w:rsidRPr="00467F79" w:rsidRDefault="00467F79" w:rsidP="00846D4F">
      <w:pPr>
        <w:pStyle w:val="Akapitzlist"/>
        <w:numPr>
          <w:ilvl w:val="0"/>
          <w:numId w:val="26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>Instalacja wentylacji – wentylatory ścienne montowane w ścianach szczytowych hali, kratki wentylacyjne w pomieszczeniach zaplecza</w:t>
      </w:r>
      <w:r w:rsidR="00846D4F">
        <w:rPr>
          <w:rFonts w:ascii="Arial Narrow" w:hAnsi="Arial Narrow"/>
          <w:sz w:val="24"/>
          <w:szCs w:val="24"/>
        </w:rPr>
        <w:t xml:space="preserve"> i wentylatory wyciągowe.</w:t>
      </w:r>
    </w:p>
    <w:p w14:paraId="262A8738" w14:textId="3E4F2179" w:rsidR="00467F79" w:rsidRPr="00467F79" w:rsidRDefault="00467F79" w:rsidP="00846D4F">
      <w:pPr>
        <w:pStyle w:val="Akapitzlist"/>
        <w:numPr>
          <w:ilvl w:val="0"/>
          <w:numId w:val="26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 xml:space="preserve">Instalacja  grzewcza  –  nagrzewnice  gazowe  zasilane  ze  zbiorników podziemnych,  należy przewidzieć wykonanie projektu wewnętrznej i zewnętrznej instalacji gazowej. Hala w czasie nieużytkowania powinna mieć zadaną temperaturę min. +5°C.  </w:t>
      </w:r>
      <w:r w:rsidR="00846D4F">
        <w:rPr>
          <w:rFonts w:ascii="Arial Narrow" w:hAnsi="Arial Narrow"/>
          <w:sz w:val="24"/>
          <w:szCs w:val="24"/>
        </w:rPr>
        <w:t xml:space="preserve">W budynku zaplecza grzejniki elektryczne </w:t>
      </w:r>
      <w:r w:rsidR="002C5FCF">
        <w:rPr>
          <w:rFonts w:ascii="Arial Narrow" w:hAnsi="Arial Narrow"/>
          <w:sz w:val="24"/>
          <w:szCs w:val="24"/>
        </w:rPr>
        <w:t>lub inny rodzaj ogrzewania.</w:t>
      </w:r>
    </w:p>
    <w:p w14:paraId="48922C09" w14:textId="77777777" w:rsidR="00467F79" w:rsidRPr="00467F79" w:rsidRDefault="00467F79" w:rsidP="00846D4F">
      <w:pPr>
        <w:pStyle w:val="Akapitzlist"/>
        <w:numPr>
          <w:ilvl w:val="0"/>
          <w:numId w:val="26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 xml:space="preserve">Instalacja  odgromowa  -  należy  przewidzieć  wykonanie  instalacji  odgromowej  wraz  z dokumentacją powykonawczą.   </w:t>
      </w:r>
    </w:p>
    <w:p w14:paraId="04B0F859" w14:textId="167456A3" w:rsidR="002C5FCF" w:rsidRPr="002C5FCF" w:rsidRDefault="00467F79" w:rsidP="002C5FCF">
      <w:pPr>
        <w:pStyle w:val="Akapitzlist"/>
        <w:numPr>
          <w:ilvl w:val="0"/>
          <w:numId w:val="26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>Ogrzewanie hali: nagrzewnice gazowe na gaz propan-butan</w:t>
      </w:r>
    </w:p>
    <w:p w14:paraId="0CFC82A5" w14:textId="204A8653" w:rsidR="00467F79" w:rsidRPr="00467F79" w:rsidRDefault="00846D4F" w:rsidP="00C75E80">
      <w:pPr>
        <w:pStyle w:val="Nagwek2"/>
        <w:numPr>
          <w:ilvl w:val="0"/>
          <w:numId w:val="38"/>
        </w:num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bookmarkStart w:id="4" w:name="_Toc162942238"/>
      <w:r>
        <w:rPr>
          <w:rFonts w:ascii="Arial Narrow" w:hAnsi="Arial Narrow"/>
          <w:sz w:val="24"/>
          <w:szCs w:val="24"/>
        </w:rPr>
        <w:t xml:space="preserve"> </w:t>
      </w:r>
      <w:r w:rsidR="00467F79" w:rsidRPr="00467F79">
        <w:rPr>
          <w:rFonts w:ascii="Arial Narrow" w:hAnsi="Arial Narrow"/>
          <w:sz w:val="24"/>
          <w:szCs w:val="24"/>
        </w:rPr>
        <w:t>Zagospodarowanie terenu</w:t>
      </w:r>
      <w:bookmarkEnd w:id="4"/>
    </w:p>
    <w:p w14:paraId="4E2CB487" w14:textId="45C08A11" w:rsidR="00467F79" w:rsidRDefault="00467F79" w:rsidP="00846D4F">
      <w:pPr>
        <w:pStyle w:val="Akapitzlist"/>
        <w:numPr>
          <w:ilvl w:val="0"/>
          <w:numId w:val="27"/>
        </w:numPr>
        <w:tabs>
          <w:tab w:val="left" w:pos="4065"/>
        </w:tabs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 xml:space="preserve">Wykonać podniesienie i wyrównanie terenu pod </w:t>
      </w:r>
      <w:r w:rsidR="00846D4F">
        <w:rPr>
          <w:rFonts w:ascii="Arial Narrow" w:hAnsi="Arial Narrow"/>
          <w:sz w:val="24"/>
          <w:szCs w:val="24"/>
        </w:rPr>
        <w:t>obiekt, wraz z ukształtowaniem skarp,</w:t>
      </w:r>
    </w:p>
    <w:p w14:paraId="50F24055" w14:textId="4C789A1E" w:rsidR="00846D4F" w:rsidRPr="00467F79" w:rsidRDefault="00846D4F" w:rsidP="00846D4F">
      <w:pPr>
        <w:pStyle w:val="Akapitzlist"/>
        <w:numPr>
          <w:ilvl w:val="0"/>
          <w:numId w:val="27"/>
        </w:numPr>
        <w:tabs>
          <w:tab w:val="left" w:pos="4065"/>
        </w:tabs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Usunąć drzewa kolidujące z inwestycją,</w:t>
      </w:r>
    </w:p>
    <w:p w14:paraId="107561C1" w14:textId="77777777" w:rsidR="00467F79" w:rsidRPr="00467F79" w:rsidRDefault="00467F79" w:rsidP="00846D4F">
      <w:pPr>
        <w:pStyle w:val="Akapitzlist"/>
        <w:numPr>
          <w:ilvl w:val="0"/>
          <w:numId w:val="27"/>
        </w:numPr>
        <w:tabs>
          <w:tab w:val="left" w:pos="4065"/>
        </w:tabs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 xml:space="preserve">Wykonać dojścia i parkingi utwardzone z kostki betonowej, </w:t>
      </w:r>
    </w:p>
    <w:p w14:paraId="7B4743B0" w14:textId="13A2CB5E" w:rsidR="00467F79" w:rsidRPr="00467F79" w:rsidRDefault="00467F79" w:rsidP="00846D4F">
      <w:pPr>
        <w:pStyle w:val="Akapitzlist"/>
        <w:numPr>
          <w:ilvl w:val="0"/>
          <w:numId w:val="27"/>
        </w:numPr>
        <w:tabs>
          <w:tab w:val="left" w:pos="4065"/>
        </w:tabs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>Zmienić lokalizację istniejących lamp oświetleniowych</w:t>
      </w:r>
      <w:r w:rsidR="00846D4F">
        <w:rPr>
          <w:rFonts w:ascii="Arial Narrow" w:hAnsi="Arial Narrow"/>
          <w:sz w:val="24"/>
          <w:szCs w:val="24"/>
        </w:rPr>
        <w:t xml:space="preserve"> dla boiska piłkarskiego</w:t>
      </w:r>
      <w:r w:rsidRPr="00467F79">
        <w:rPr>
          <w:rFonts w:ascii="Arial Narrow" w:hAnsi="Arial Narrow"/>
          <w:sz w:val="24"/>
          <w:szCs w:val="24"/>
        </w:rPr>
        <w:t>,</w:t>
      </w:r>
    </w:p>
    <w:p w14:paraId="77FCC3BA" w14:textId="3B4CB200" w:rsidR="00467F79" w:rsidRPr="00467F79" w:rsidRDefault="00467F79" w:rsidP="00846D4F">
      <w:pPr>
        <w:pStyle w:val="Akapitzlist"/>
        <w:numPr>
          <w:ilvl w:val="0"/>
          <w:numId w:val="27"/>
        </w:numPr>
        <w:tabs>
          <w:tab w:val="left" w:pos="4065"/>
        </w:tabs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>Wykonać zewnętrzne odcinki instalacji</w:t>
      </w:r>
      <w:r w:rsidR="00846D4F">
        <w:rPr>
          <w:rFonts w:ascii="Arial Narrow" w:hAnsi="Arial Narrow"/>
          <w:sz w:val="24"/>
          <w:szCs w:val="24"/>
        </w:rPr>
        <w:t xml:space="preserve"> gazowej i ewentualne przebudowy pozostałych instalacji</w:t>
      </w:r>
      <w:r w:rsidRPr="00467F79">
        <w:rPr>
          <w:rFonts w:ascii="Arial Narrow" w:hAnsi="Arial Narrow"/>
          <w:sz w:val="24"/>
          <w:szCs w:val="24"/>
        </w:rPr>
        <w:t xml:space="preserve">, </w:t>
      </w:r>
    </w:p>
    <w:p w14:paraId="548A49B7" w14:textId="77777777" w:rsidR="00467F79" w:rsidRPr="00467F79" w:rsidRDefault="00467F79" w:rsidP="00846D4F">
      <w:pPr>
        <w:pStyle w:val="Akapitzlist"/>
        <w:numPr>
          <w:ilvl w:val="0"/>
          <w:numId w:val="27"/>
        </w:numPr>
        <w:tabs>
          <w:tab w:val="left" w:pos="4065"/>
        </w:tabs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 xml:space="preserve">Uporządkować teren budowy, </w:t>
      </w:r>
    </w:p>
    <w:p w14:paraId="583ADB21" w14:textId="77777777" w:rsidR="00467F79" w:rsidRPr="00467F79" w:rsidRDefault="00467F79" w:rsidP="00846D4F">
      <w:pPr>
        <w:pStyle w:val="Akapitzlist"/>
        <w:numPr>
          <w:ilvl w:val="0"/>
          <w:numId w:val="27"/>
        </w:numPr>
        <w:tabs>
          <w:tab w:val="left" w:pos="4065"/>
        </w:tabs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467F79">
        <w:rPr>
          <w:rFonts w:ascii="Arial Narrow" w:hAnsi="Arial Narrow"/>
          <w:sz w:val="24"/>
          <w:szCs w:val="24"/>
        </w:rPr>
        <w:t>W końcowej fazie robót należy usunąć z terenu wszystkie pozostałości włącznie z elementami placu budowy i odtworzyć ewentualnie zniszczone elementów zagospodarowania terenu.</w:t>
      </w:r>
    </w:p>
    <w:p w14:paraId="31CCA342" w14:textId="1D4C09EE" w:rsidR="00467F79" w:rsidRPr="00467F79" w:rsidRDefault="00467F79" w:rsidP="00467F79">
      <w:pPr>
        <w:tabs>
          <w:tab w:val="left" w:pos="0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</w:p>
    <w:p w14:paraId="3E962DC3" w14:textId="77777777" w:rsidR="00846D4F" w:rsidRPr="00846D4F" w:rsidRDefault="00846D4F" w:rsidP="00846D4F">
      <w:pPr>
        <w:pStyle w:val="Nagwek2"/>
        <w:spacing w:after="0" w:line="360" w:lineRule="auto"/>
        <w:ind w:left="709" w:hanging="349"/>
        <w:jc w:val="both"/>
        <w:rPr>
          <w:rFonts w:ascii="Arial Narrow" w:hAnsi="Arial Narrow"/>
          <w:b/>
          <w:bCs/>
          <w:color w:val="auto"/>
          <w:sz w:val="24"/>
          <w:szCs w:val="24"/>
          <w:u w:val="single"/>
        </w:rPr>
      </w:pPr>
      <w:r w:rsidRPr="00846D4F">
        <w:rPr>
          <w:rFonts w:ascii="Arial Narrow" w:hAnsi="Arial Narrow"/>
          <w:b/>
          <w:bCs/>
          <w:color w:val="auto"/>
          <w:sz w:val="24"/>
          <w:szCs w:val="24"/>
          <w:u w:val="single"/>
        </w:rPr>
        <w:lastRenderedPageBreak/>
        <w:t>Warunki wykonania i odbioru robót</w:t>
      </w:r>
    </w:p>
    <w:p w14:paraId="2266665C" w14:textId="77777777" w:rsidR="00846D4F" w:rsidRPr="00846D4F" w:rsidRDefault="00846D4F" w:rsidP="00846D4F">
      <w:pPr>
        <w:spacing w:after="0" w:line="360" w:lineRule="auto"/>
        <w:ind w:firstLine="360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sz w:val="24"/>
          <w:szCs w:val="24"/>
        </w:rPr>
        <w:t xml:space="preserve">Ogólne warunki wykonania i odbioru robót budowlanych:  </w:t>
      </w:r>
    </w:p>
    <w:p w14:paraId="4D71AD10" w14:textId="77777777" w:rsidR="00846D4F" w:rsidRPr="00846D4F" w:rsidRDefault="00846D4F" w:rsidP="00846D4F">
      <w:pPr>
        <w:pStyle w:val="Akapitzlist"/>
        <w:numPr>
          <w:ilvl w:val="0"/>
          <w:numId w:val="28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sz w:val="24"/>
          <w:szCs w:val="24"/>
        </w:rPr>
        <w:t xml:space="preserve">Zamawiający  wymaga,  aby  roboty  budowlane  były  wykonane  zgodnie  z  opracowaną dokumentacją  techniczną,  pozwoleniem  na  budowę  i  sztuką  budowlaną.  Ze  względu  na występujące  obiekty  roboty  budowlane  powinny  być  prowadzone  z  zachowaniem szczególnych warunków.  </w:t>
      </w:r>
    </w:p>
    <w:p w14:paraId="1D093042" w14:textId="77777777" w:rsidR="00846D4F" w:rsidRPr="00846D4F" w:rsidRDefault="00846D4F" w:rsidP="00846D4F">
      <w:pPr>
        <w:pStyle w:val="Akapitzlist"/>
        <w:numPr>
          <w:ilvl w:val="0"/>
          <w:numId w:val="28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sz w:val="24"/>
          <w:szCs w:val="24"/>
        </w:rPr>
        <w:t>nieprzydatne materiały rozbiórkowe i gruz winny zostać zutylizowane,</w:t>
      </w:r>
    </w:p>
    <w:p w14:paraId="048D079B" w14:textId="77777777" w:rsidR="00846D4F" w:rsidRPr="00846D4F" w:rsidRDefault="00846D4F" w:rsidP="00846D4F">
      <w:pPr>
        <w:pStyle w:val="Akapitzlist"/>
        <w:numPr>
          <w:ilvl w:val="0"/>
          <w:numId w:val="28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sz w:val="24"/>
          <w:szCs w:val="24"/>
        </w:rPr>
        <w:t xml:space="preserve">energia  elektryczna  na  potrzeby  budowy  będzie  pobierana  na  podstawie  odrębnej umowy z przyłącza elektrycznego za zgodą właściciela sieci i na jego warunkach. </w:t>
      </w:r>
    </w:p>
    <w:p w14:paraId="31697E8E" w14:textId="77777777" w:rsidR="00846D4F" w:rsidRPr="00846D4F" w:rsidRDefault="00846D4F" w:rsidP="00846D4F">
      <w:pPr>
        <w:pStyle w:val="Akapitzlist"/>
        <w:numPr>
          <w:ilvl w:val="0"/>
          <w:numId w:val="28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sz w:val="24"/>
          <w:szCs w:val="24"/>
        </w:rPr>
        <w:t xml:space="preserve">woda dla potrzeb budowy na poziomie terenu może być pobierana z istniejących sieci za zgodą i na warunkach użytkownika obiektu,  </w:t>
      </w:r>
    </w:p>
    <w:p w14:paraId="3728DEBC" w14:textId="77777777" w:rsidR="00846D4F" w:rsidRPr="00846D4F" w:rsidRDefault="00846D4F" w:rsidP="00846D4F">
      <w:pPr>
        <w:pStyle w:val="Akapitzlist"/>
        <w:numPr>
          <w:ilvl w:val="0"/>
          <w:numId w:val="28"/>
        </w:numPr>
        <w:suppressAutoHyphens/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sz w:val="24"/>
          <w:szCs w:val="24"/>
        </w:rPr>
        <w:t xml:space="preserve">Wykonawca będzie zobowiązany umową do przyjęcia odpowiedzialności od następstw i za wyniki działalności w zakresie:  </w:t>
      </w:r>
    </w:p>
    <w:p w14:paraId="35F5A146" w14:textId="77777777" w:rsidR="00846D4F" w:rsidRPr="00846D4F" w:rsidRDefault="00846D4F" w:rsidP="00846D4F">
      <w:pPr>
        <w:pStyle w:val="Akapitzlist"/>
        <w:numPr>
          <w:ilvl w:val="0"/>
          <w:numId w:val="33"/>
        </w:numPr>
        <w:suppressAutoHyphens/>
        <w:spacing w:after="0" w:line="360" w:lineRule="auto"/>
        <w:ind w:left="1134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sz w:val="24"/>
          <w:szCs w:val="24"/>
        </w:rPr>
        <w:t xml:space="preserve">organizacji i wykonywania robót budowlanych,  </w:t>
      </w:r>
    </w:p>
    <w:p w14:paraId="2B38BF24" w14:textId="77777777" w:rsidR="00846D4F" w:rsidRPr="00846D4F" w:rsidRDefault="00846D4F" w:rsidP="00846D4F">
      <w:pPr>
        <w:pStyle w:val="Akapitzlist"/>
        <w:numPr>
          <w:ilvl w:val="0"/>
          <w:numId w:val="33"/>
        </w:numPr>
        <w:suppressAutoHyphens/>
        <w:spacing w:after="0" w:line="360" w:lineRule="auto"/>
        <w:ind w:left="1134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sz w:val="24"/>
          <w:szCs w:val="24"/>
        </w:rPr>
        <w:t xml:space="preserve">ochrony środowiska,  </w:t>
      </w:r>
    </w:p>
    <w:p w14:paraId="3B099135" w14:textId="77777777" w:rsidR="00846D4F" w:rsidRPr="00846D4F" w:rsidRDefault="00846D4F" w:rsidP="00846D4F">
      <w:pPr>
        <w:pStyle w:val="Akapitzlist"/>
        <w:numPr>
          <w:ilvl w:val="0"/>
          <w:numId w:val="33"/>
        </w:numPr>
        <w:suppressAutoHyphens/>
        <w:spacing w:after="0" w:line="360" w:lineRule="auto"/>
        <w:ind w:left="1134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sz w:val="24"/>
          <w:szCs w:val="24"/>
        </w:rPr>
        <w:t xml:space="preserve">warunków bezpieczeństwa pracy,  </w:t>
      </w:r>
    </w:p>
    <w:p w14:paraId="791482E1" w14:textId="77777777" w:rsidR="00846D4F" w:rsidRPr="00846D4F" w:rsidRDefault="00846D4F" w:rsidP="00846D4F">
      <w:pPr>
        <w:pStyle w:val="Akapitzlist"/>
        <w:numPr>
          <w:ilvl w:val="0"/>
          <w:numId w:val="33"/>
        </w:numPr>
        <w:suppressAutoHyphens/>
        <w:spacing w:after="0" w:line="360" w:lineRule="auto"/>
        <w:ind w:left="1134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sz w:val="24"/>
          <w:szCs w:val="24"/>
        </w:rPr>
        <w:t xml:space="preserve">zaplecza dla potrzeb wykonawcy,  </w:t>
      </w:r>
    </w:p>
    <w:p w14:paraId="22EDEFC5" w14:textId="77777777" w:rsidR="00846D4F" w:rsidRPr="00846D4F" w:rsidRDefault="00846D4F" w:rsidP="00846D4F">
      <w:pPr>
        <w:pStyle w:val="Akapitzlist"/>
        <w:numPr>
          <w:ilvl w:val="0"/>
          <w:numId w:val="33"/>
        </w:numPr>
        <w:suppressAutoHyphens/>
        <w:spacing w:after="0" w:line="360" w:lineRule="auto"/>
        <w:ind w:left="1134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sz w:val="24"/>
          <w:szCs w:val="24"/>
        </w:rPr>
        <w:t xml:space="preserve">bezpieczeństwa ruchu drogowego i pieszego w otoczeniu budowy, </w:t>
      </w:r>
    </w:p>
    <w:p w14:paraId="1D142020" w14:textId="77777777" w:rsidR="00846D4F" w:rsidRPr="00846D4F" w:rsidRDefault="00846D4F" w:rsidP="00846D4F">
      <w:pPr>
        <w:pStyle w:val="Akapitzlist"/>
        <w:numPr>
          <w:ilvl w:val="0"/>
          <w:numId w:val="33"/>
        </w:numPr>
        <w:suppressAutoHyphens/>
        <w:spacing w:after="0" w:line="360" w:lineRule="auto"/>
        <w:ind w:left="1134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sz w:val="24"/>
          <w:szCs w:val="24"/>
        </w:rPr>
        <w:t xml:space="preserve">ochrony mienia związanego z budową.  </w:t>
      </w:r>
    </w:p>
    <w:p w14:paraId="28213103" w14:textId="77777777" w:rsidR="00846D4F" w:rsidRPr="00846D4F" w:rsidRDefault="00846D4F" w:rsidP="00846D4F">
      <w:pPr>
        <w:pStyle w:val="Akapitzlist"/>
        <w:numPr>
          <w:ilvl w:val="0"/>
          <w:numId w:val="29"/>
        </w:numPr>
        <w:suppressAutoHyphens/>
        <w:spacing w:after="0" w:line="360" w:lineRule="auto"/>
        <w:ind w:left="709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sz w:val="24"/>
          <w:szCs w:val="24"/>
        </w:rPr>
        <w:t>Wyroby  budowlane,  stosowane  w  trakcie  wykonywania  robót  budowlanych,  mają  spełniać wymagania  europejskich  przepisów,  a  wykonawca  będzie  posiadał  dokumenty potwierdzające,  że  zostały  one  wprowadzone  do  obrotu,  zgodnie  z  regulacjami  ustawy  o wyrobach budowlanych i posiadają wymagane parametry.</w:t>
      </w:r>
    </w:p>
    <w:p w14:paraId="1C61FB36" w14:textId="77777777" w:rsidR="00846D4F" w:rsidRPr="00846D4F" w:rsidRDefault="00846D4F" w:rsidP="00846D4F">
      <w:pPr>
        <w:pStyle w:val="Akapitzlist"/>
        <w:numPr>
          <w:ilvl w:val="0"/>
          <w:numId w:val="29"/>
        </w:numPr>
        <w:suppressAutoHyphens/>
        <w:spacing w:after="0" w:line="360" w:lineRule="auto"/>
        <w:ind w:left="709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sz w:val="24"/>
          <w:szCs w:val="24"/>
        </w:rPr>
        <w:t xml:space="preserve">Zamawiający przewiduje bieżącą kontrolę wykonywanych robót budowlanych.  </w:t>
      </w:r>
    </w:p>
    <w:p w14:paraId="75EF0627" w14:textId="77777777" w:rsidR="00846D4F" w:rsidRPr="00846D4F" w:rsidRDefault="00846D4F" w:rsidP="00846D4F">
      <w:pPr>
        <w:spacing w:after="0" w:line="360" w:lineRule="auto"/>
        <w:ind w:left="709" w:hanging="360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sz w:val="24"/>
          <w:szCs w:val="24"/>
        </w:rPr>
        <w:tab/>
        <w:t xml:space="preserve">Kontroli Zamawiającego będą poddane w szczególności:  </w:t>
      </w:r>
    </w:p>
    <w:p w14:paraId="6DCC0791" w14:textId="737ECBE1" w:rsidR="00846D4F" w:rsidRPr="00846D4F" w:rsidRDefault="00846D4F" w:rsidP="00846D4F">
      <w:pPr>
        <w:pStyle w:val="Akapitzlist"/>
        <w:numPr>
          <w:ilvl w:val="0"/>
          <w:numId w:val="30"/>
        </w:numPr>
        <w:suppressAutoHyphens/>
        <w:spacing w:after="0" w:line="360" w:lineRule="auto"/>
        <w:ind w:left="1134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sz w:val="24"/>
          <w:szCs w:val="24"/>
        </w:rPr>
        <w:t>rozwiązania  projektowe  zawarte  w  projekcie  budowlanym  - przed złożeniem  wniosku  o  wydanie  pozwolenia  na  budowę  oraz  projekty  wykonawcze</w:t>
      </w:r>
      <w:r w:rsidR="00132BAC">
        <w:rPr>
          <w:rFonts w:ascii="Arial Narrow" w:hAnsi="Arial Narrow"/>
          <w:sz w:val="24"/>
          <w:szCs w:val="24"/>
        </w:rPr>
        <w:t xml:space="preserve"> (techniczne)</w:t>
      </w:r>
      <w:r w:rsidRPr="00846D4F">
        <w:rPr>
          <w:rFonts w:ascii="Arial Narrow" w:hAnsi="Arial Narrow"/>
          <w:sz w:val="24"/>
          <w:szCs w:val="24"/>
        </w:rPr>
        <w:t xml:space="preserve">  i specyfikacje  techniczne  wykonania  i  odbioru  robót  budowlanych  –  w  aspekcie  ich zgodności z programem funkcjonalno-użytkowym oraz warunkami umowy,</w:t>
      </w:r>
    </w:p>
    <w:p w14:paraId="474B3A30" w14:textId="77777777" w:rsidR="00846D4F" w:rsidRPr="00846D4F" w:rsidRDefault="00846D4F" w:rsidP="00846D4F">
      <w:pPr>
        <w:pStyle w:val="Akapitzlist"/>
        <w:numPr>
          <w:ilvl w:val="0"/>
          <w:numId w:val="30"/>
        </w:numPr>
        <w:suppressAutoHyphens/>
        <w:spacing w:after="0" w:line="360" w:lineRule="auto"/>
        <w:ind w:left="1134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sz w:val="24"/>
          <w:szCs w:val="24"/>
        </w:rPr>
        <w:t xml:space="preserve">stosowane gotowe wyroby budowlane w odniesieniu do dokumentów potwierdzających ich dopuszczenie do obrotu oraz zgodności parametrów z danymi zawartymi w projekcie technicznym i w specyfikacjach technicznych,  </w:t>
      </w:r>
    </w:p>
    <w:p w14:paraId="2C042EA9" w14:textId="77777777" w:rsidR="00846D4F" w:rsidRPr="00846D4F" w:rsidRDefault="00846D4F" w:rsidP="00846D4F">
      <w:pPr>
        <w:pStyle w:val="Akapitzlist"/>
        <w:numPr>
          <w:ilvl w:val="0"/>
          <w:numId w:val="30"/>
        </w:numPr>
        <w:suppressAutoHyphens/>
        <w:spacing w:after="0" w:line="360" w:lineRule="auto"/>
        <w:ind w:left="1134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sz w:val="24"/>
          <w:szCs w:val="24"/>
        </w:rPr>
        <w:lastRenderedPageBreak/>
        <w:t xml:space="preserve">wyroby budowlane lub elementy wytwarzane w budownictwie, np. beton konstrukcyjny lub elementy  konstrukcyjne  na  okoliczność  zgodności  ich  parametrów  z  dokumentacją projektową i specyfikacjami technicznymi,  </w:t>
      </w:r>
    </w:p>
    <w:p w14:paraId="377EE076" w14:textId="77777777" w:rsidR="00846D4F" w:rsidRPr="00846D4F" w:rsidRDefault="00846D4F" w:rsidP="00846D4F">
      <w:pPr>
        <w:pStyle w:val="Akapitzlist"/>
        <w:numPr>
          <w:ilvl w:val="0"/>
          <w:numId w:val="30"/>
        </w:numPr>
        <w:suppressAutoHyphens/>
        <w:spacing w:after="0" w:line="360" w:lineRule="auto"/>
        <w:ind w:left="1134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sz w:val="24"/>
          <w:szCs w:val="24"/>
        </w:rPr>
        <w:t xml:space="preserve">sposób wykonania robót budowlanych w aspekcie zgodności ich wykonania z projektem technicznym,  specyfikacjami  technicznymi,  programem  funkcjonalno-użytkowym i umową.  </w:t>
      </w:r>
    </w:p>
    <w:p w14:paraId="1975EB42" w14:textId="2897BA8C" w:rsidR="00846D4F" w:rsidRPr="00846D4F" w:rsidRDefault="00846D4F" w:rsidP="00846D4F">
      <w:pPr>
        <w:pStyle w:val="Akapitzlist"/>
        <w:numPr>
          <w:ilvl w:val="0"/>
          <w:numId w:val="31"/>
        </w:numPr>
        <w:suppressAutoHyphens/>
        <w:spacing w:after="0" w:line="360" w:lineRule="auto"/>
        <w:ind w:left="709" w:hanging="425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sz w:val="24"/>
          <w:szCs w:val="24"/>
        </w:rPr>
        <w:t xml:space="preserve">Dla  potrzeb  zapewnienia  współpracy  z  </w:t>
      </w:r>
      <w:r w:rsidR="00132BAC">
        <w:rPr>
          <w:rFonts w:ascii="Arial Narrow" w:hAnsi="Arial Narrow"/>
          <w:sz w:val="24"/>
          <w:szCs w:val="24"/>
        </w:rPr>
        <w:t>W</w:t>
      </w:r>
      <w:r w:rsidRPr="00846D4F">
        <w:rPr>
          <w:rFonts w:ascii="Arial Narrow" w:hAnsi="Arial Narrow"/>
          <w:sz w:val="24"/>
          <w:szCs w:val="24"/>
        </w:rPr>
        <w:t xml:space="preserve">ykonawcą  i  prowadzenia  kontroli wykonywanych robót budowlanych oraz dokonywania odbiorów Zamawiający przewiduje ustanowienie  osoby  do  zarządzania  realizacją  umowy  pełniącą  funkcję  inspektora nadzoru.  </w:t>
      </w:r>
    </w:p>
    <w:p w14:paraId="5BCEF507" w14:textId="77777777" w:rsidR="00846D4F" w:rsidRPr="00846D4F" w:rsidRDefault="00846D4F" w:rsidP="00846D4F">
      <w:pPr>
        <w:pStyle w:val="Akapitzlist"/>
        <w:numPr>
          <w:ilvl w:val="0"/>
          <w:numId w:val="31"/>
        </w:numPr>
        <w:suppressAutoHyphens/>
        <w:spacing w:after="0" w:line="360" w:lineRule="auto"/>
        <w:ind w:left="709" w:hanging="425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sz w:val="24"/>
          <w:szCs w:val="24"/>
        </w:rPr>
        <w:t xml:space="preserve">Roboty budowlane będą odbierane przez osoby upoważnione ze strony Zamawiającego do zarządzania umową – inspektora nadzoru inwestorskiego.  </w:t>
      </w:r>
    </w:p>
    <w:p w14:paraId="2D9AF445" w14:textId="77777777" w:rsidR="00846D4F" w:rsidRPr="00846D4F" w:rsidRDefault="00846D4F" w:rsidP="00846D4F">
      <w:pPr>
        <w:pStyle w:val="Akapitzlist"/>
        <w:numPr>
          <w:ilvl w:val="0"/>
          <w:numId w:val="31"/>
        </w:numPr>
        <w:suppressAutoHyphens/>
        <w:spacing w:after="0" w:line="360" w:lineRule="auto"/>
        <w:ind w:left="709" w:hanging="425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sz w:val="24"/>
          <w:szCs w:val="24"/>
        </w:rPr>
        <w:t xml:space="preserve">Zamawiający ustala następujące rodzaje odbiorów:  </w:t>
      </w:r>
    </w:p>
    <w:p w14:paraId="2C99D608" w14:textId="77777777" w:rsidR="00846D4F" w:rsidRPr="00846D4F" w:rsidRDefault="00846D4F" w:rsidP="00846D4F">
      <w:pPr>
        <w:pStyle w:val="Akapitzlist"/>
        <w:numPr>
          <w:ilvl w:val="0"/>
          <w:numId w:val="32"/>
        </w:numPr>
        <w:suppressAutoHyphens/>
        <w:spacing w:after="0" w:line="360" w:lineRule="auto"/>
        <w:ind w:left="1134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sz w:val="24"/>
          <w:szCs w:val="24"/>
        </w:rPr>
        <w:t xml:space="preserve">odbiór robót zanikających i ulegających zakryciu,  </w:t>
      </w:r>
    </w:p>
    <w:p w14:paraId="24B4B804" w14:textId="77777777" w:rsidR="00846D4F" w:rsidRPr="00846D4F" w:rsidRDefault="00846D4F" w:rsidP="00846D4F">
      <w:pPr>
        <w:pStyle w:val="Akapitzlist"/>
        <w:numPr>
          <w:ilvl w:val="0"/>
          <w:numId w:val="32"/>
        </w:numPr>
        <w:suppressAutoHyphens/>
        <w:spacing w:after="0" w:line="360" w:lineRule="auto"/>
        <w:ind w:left="1134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sz w:val="24"/>
          <w:szCs w:val="24"/>
        </w:rPr>
        <w:t xml:space="preserve">odbiór częściowy,  </w:t>
      </w:r>
    </w:p>
    <w:p w14:paraId="44043364" w14:textId="77777777" w:rsidR="00846D4F" w:rsidRPr="00846D4F" w:rsidRDefault="00846D4F" w:rsidP="00846D4F">
      <w:pPr>
        <w:pStyle w:val="Akapitzlist"/>
        <w:numPr>
          <w:ilvl w:val="0"/>
          <w:numId w:val="32"/>
        </w:numPr>
        <w:suppressAutoHyphens/>
        <w:spacing w:after="0" w:line="360" w:lineRule="auto"/>
        <w:ind w:left="1134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sz w:val="24"/>
          <w:szCs w:val="24"/>
        </w:rPr>
        <w:t xml:space="preserve">odbiór końcowy,  </w:t>
      </w:r>
    </w:p>
    <w:p w14:paraId="7034572C" w14:textId="77777777" w:rsidR="00846D4F" w:rsidRPr="00846D4F" w:rsidRDefault="00846D4F" w:rsidP="00846D4F">
      <w:pPr>
        <w:pStyle w:val="Akapitzlist"/>
        <w:numPr>
          <w:ilvl w:val="0"/>
          <w:numId w:val="32"/>
        </w:numPr>
        <w:suppressAutoHyphens/>
        <w:spacing w:after="0" w:line="360" w:lineRule="auto"/>
        <w:ind w:left="1134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sz w:val="24"/>
          <w:szCs w:val="24"/>
        </w:rPr>
        <w:t xml:space="preserve">odbiór ostateczny tj. po okresie gwarancji.  </w:t>
      </w:r>
    </w:p>
    <w:p w14:paraId="230116A4" w14:textId="5D283CC7" w:rsidR="00846D4F" w:rsidRPr="00846D4F" w:rsidRDefault="00846D4F" w:rsidP="00846D4F">
      <w:pPr>
        <w:pStyle w:val="Akapitzlist"/>
        <w:numPr>
          <w:ilvl w:val="0"/>
          <w:numId w:val="31"/>
        </w:numPr>
        <w:suppressAutoHyphens/>
        <w:spacing w:after="0" w:line="360" w:lineRule="auto"/>
        <w:ind w:left="709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sz w:val="24"/>
          <w:szCs w:val="24"/>
        </w:rPr>
        <w:t xml:space="preserve">Zamawiający ustanowił ryczałtowe wynagrodzenie dla </w:t>
      </w:r>
      <w:r w:rsidR="006A7B57">
        <w:rPr>
          <w:rFonts w:ascii="Arial Narrow" w:hAnsi="Arial Narrow"/>
          <w:sz w:val="24"/>
          <w:szCs w:val="24"/>
        </w:rPr>
        <w:t>W</w:t>
      </w:r>
      <w:r w:rsidRPr="00846D4F">
        <w:rPr>
          <w:rFonts w:ascii="Arial Narrow" w:hAnsi="Arial Narrow"/>
          <w:sz w:val="24"/>
          <w:szCs w:val="24"/>
        </w:rPr>
        <w:t xml:space="preserve">ykonawcy. Dla potrzeb odbioru i rozliczania robót budowlanych, zamawiający ustala następujące etapy rozliczeniowe: </w:t>
      </w:r>
    </w:p>
    <w:p w14:paraId="7BCE5B87" w14:textId="77777777" w:rsidR="00846D4F" w:rsidRPr="00846D4F" w:rsidRDefault="00846D4F" w:rsidP="00846D4F">
      <w:pPr>
        <w:spacing w:after="0" w:line="360" w:lineRule="auto"/>
        <w:ind w:left="1701" w:hanging="992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b/>
          <w:bCs/>
          <w:sz w:val="24"/>
          <w:szCs w:val="24"/>
        </w:rPr>
        <w:t>Etap I</w:t>
      </w:r>
      <w:r w:rsidRPr="00846D4F">
        <w:rPr>
          <w:rFonts w:ascii="Arial Narrow" w:hAnsi="Arial Narrow"/>
          <w:sz w:val="24"/>
          <w:szCs w:val="24"/>
        </w:rPr>
        <w:t xml:space="preserve"> - wykonanie kompletnej  dokumentacji projektowej,  odebranej  i  zaakceptowanej  przez  Zamawiającego  oraz uzyskanie pozwolenia na budowę ,  </w:t>
      </w:r>
    </w:p>
    <w:p w14:paraId="369A54F6" w14:textId="157FE5AC" w:rsidR="00846D4F" w:rsidRPr="00846D4F" w:rsidRDefault="00846D4F" w:rsidP="00846D4F">
      <w:pPr>
        <w:spacing w:after="0" w:line="360" w:lineRule="auto"/>
        <w:ind w:left="1701" w:hanging="992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b/>
          <w:bCs/>
          <w:sz w:val="24"/>
          <w:szCs w:val="24"/>
        </w:rPr>
        <w:t>Etap II</w:t>
      </w:r>
      <w:r w:rsidRPr="00846D4F">
        <w:rPr>
          <w:rFonts w:ascii="Arial Narrow" w:hAnsi="Arial Narrow"/>
          <w:sz w:val="24"/>
          <w:szCs w:val="24"/>
        </w:rPr>
        <w:t xml:space="preserve"> – wykonanie wszystkich robót budowlanych obejmujących </w:t>
      </w:r>
      <w:r w:rsidR="00132BAC">
        <w:rPr>
          <w:rFonts w:ascii="Arial Narrow" w:hAnsi="Arial Narrow"/>
          <w:sz w:val="24"/>
          <w:szCs w:val="24"/>
        </w:rPr>
        <w:t>obiekty</w:t>
      </w:r>
      <w:r w:rsidRPr="00846D4F">
        <w:rPr>
          <w:rFonts w:ascii="Arial Narrow" w:hAnsi="Arial Narrow"/>
          <w:sz w:val="24"/>
          <w:szCs w:val="24"/>
        </w:rPr>
        <w:t>, infrastrukturę techniczną i roboty towarzyszące, uporządkowanie placu budowy</w:t>
      </w:r>
      <w:r w:rsidR="006A7B57">
        <w:rPr>
          <w:rFonts w:ascii="Arial Narrow" w:hAnsi="Arial Narrow"/>
          <w:sz w:val="24"/>
          <w:szCs w:val="24"/>
        </w:rPr>
        <w:t>. Zamawiający dopuszcza płatności częściowe</w:t>
      </w:r>
      <w:r w:rsidR="00F16B79">
        <w:rPr>
          <w:rFonts w:ascii="Arial Narrow" w:hAnsi="Arial Narrow"/>
          <w:sz w:val="24"/>
          <w:szCs w:val="24"/>
        </w:rPr>
        <w:t xml:space="preserve"> w II etapie rozliczeniowym. </w:t>
      </w:r>
    </w:p>
    <w:p w14:paraId="59BA3237" w14:textId="77777777" w:rsidR="00846D4F" w:rsidRDefault="00846D4F" w:rsidP="00846D4F">
      <w:pPr>
        <w:spacing w:after="0" w:line="360" w:lineRule="auto"/>
        <w:ind w:left="1701" w:hanging="992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b/>
          <w:bCs/>
          <w:sz w:val="24"/>
          <w:szCs w:val="24"/>
        </w:rPr>
        <w:t>Etap III</w:t>
      </w:r>
      <w:r w:rsidRPr="00846D4F">
        <w:rPr>
          <w:rFonts w:ascii="Arial Narrow" w:hAnsi="Arial Narrow"/>
          <w:sz w:val="24"/>
          <w:szCs w:val="24"/>
        </w:rPr>
        <w:t xml:space="preserve"> – uzyskanie pozwolenia na użytkowanie</w:t>
      </w:r>
    </w:p>
    <w:p w14:paraId="69A8D37B" w14:textId="0C3DC4E3" w:rsidR="006A7FBD" w:rsidRPr="00846D4F" w:rsidRDefault="006A7FBD" w:rsidP="00846D4F">
      <w:pPr>
        <w:spacing w:after="0" w:line="360" w:lineRule="auto"/>
        <w:ind w:left="1701" w:hanging="992"/>
        <w:jc w:val="both"/>
        <w:rPr>
          <w:rFonts w:ascii="Arial Narrow" w:hAnsi="Arial Narrow"/>
          <w:sz w:val="24"/>
          <w:szCs w:val="24"/>
        </w:rPr>
      </w:pPr>
      <w:r w:rsidRPr="006A7FBD">
        <w:rPr>
          <w:rFonts w:ascii="Arial Narrow" w:hAnsi="Arial Narrow"/>
          <w:sz w:val="24"/>
          <w:szCs w:val="24"/>
        </w:rPr>
        <w:t>Uwaga: w 2024 roku wykonawca jest zobowiązany wy</w:t>
      </w:r>
      <w:r w:rsidR="00244440">
        <w:rPr>
          <w:rFonts w:ascii="Arial Narrow" w:hAnsi="Arial Narrow"/>
          <w:sz w:val="24"/>
          <w:szCs w:val="24"/>
        </w:rPr>
        <w:t xml:space="preserve">stawić faktury </w:t>
      </w:r>
      <w:r w:rsidRPr="006A7FBD">
        <w:rPr>
          <w:rFonts w:ascii="Arial Narrow" w:hAnsi="Arial Narrow"/>
          <w:sz w:val="24"/>
          <w:szCs w:val="24"/>
        </w:rPr>
        <w:t xml:space="preserve">o wartości nie  mniejszej niż </w:t>
      </w:r>
      <w:r>
        <w:rPr>
          <w:rFonts w:ascii="Arial Narrow" w:hAnsi="Arial Narrow"/>
          <w:sz w:val="24"/>
          <w:szCs w:val="24"/>
        </w:rPr>
        <w:t>1,8</w:t>
      </w:r>
      <w:r w:rsidRPr="006A7FBD">
        <w:rPr>
          <w:rFonts w:ascii="Arial Narrow" w:hAnsi="Arial Narrow"/>
          <w:sz w:val="24"/>
          <w:szCs w:val="24"/>
        </w:rPr>
        <w:t xml:space="preserve"> mln złotych tj. nie mniej niż 70% wartości przedmiotu umowy tak</w:t>
      </w:r>
      <w:r w:rsidR="00731944">
        <w:rPr>
          <w:rFonts w:ascii="Arial Narrow" w:hAnsi="Arial Narrow"/>
          <w:sz w:val="24"/>
          <w:szCs w:val="24"/>
        </w:rPr>
        <w:t>,</w:t>
      </w:r>
      <w:r w:rsidRPr="006A7FBD">
        <w:rPr>
          <w:rFonts w:ascii="Arial Narrow" w:hAnsi="Arial Narrow"/>
          <w:sz w:val="24"/>
          <w:szCs w:val="24"/>
        </w:rPr>
        <w:t xml:space="preserve"> aby wykorzystać otrzymaną dotację z budżetu państwa.   </w:t>
      </w:r>
    </w:p>
    <w:p w14:paraId="57254172" w14:textId="77777777" w:rsidR="00846D4F" w:rsidRPr="00846D4F" w:rsidRDefault="00846D4F" w:rsidP="00BE1196">
      <w:pPr>
        <w:spacing w:after="0" w:line="360" w:lineRule="auto"/>
        <w:jc w:val="both"/>
        <w:rPr>
          <w:rFonts w:ascii="Arial Narrow" w:hAnsi="Arial Narrow"/>
          <w:sz w:val="24"/>
          <w:szCs w:val="24"/>
          <w:highlight w:val="yellow"/>
        </w:rPr>
      </w:pPr>
    </w:p>
    <w:p w14:paraId="4B4C879B" w14:textId="77777777" w:rsidR="00846D4F" w:rsidRPr="00846D4F" w:rsidRDefault="00846D4F" w:rsidP="003D3917">
      <w:pPr>
        <w:spacing w:after="0" w:line="360" w:lineRule="auto"/>
        <w:ind w:left="708" w:firstLine="1"/>
        <w:jc w:val="both"/>
        <w:rPr>
          <w:rFonts w:ascii="Arial Narrow" w:hAnsi="Arial Narrow"/>
          <w:sz w:val="24"/>
          <w:szCs w:val="24"/>
        </w:rPr>
      </w:pPr>
      <w:r w:rsidRPr="00846D4F">
        <w:rPr>
          <w:rFonts w:ascii="Arial Narrow" w:hAnsi="Arial Narrow"/>
          <w:sz w:val="24"/>
          <w:szCs w:val="24"/>
        </w:rPr>
        <w:t xml:space="preserve">Wykonawca będzie zobowiązany do wykonywania i utrzymywania w stanie nadającym się  do  użytku  oraz  do  likwidacji  wszystkich  robót  tymczasowych,  niezbędnych  do realizacji przedmiotu zamówienia. Zamawiający nie będzie opłacał robót tymczasowych takich  jak:  urządzenia  od  transportu  pionowego,  zabezpieczenia  przed  opadami, transport, drogi tymczasowe itp.  </w:t>
      </w:r>
    </w:p>
    <w:p w14:paraId="1CBB2E83" w14:textId="77777777" w:rsidR="00CF3224" w:rsidRDefault="00CF3224" w:rsidP="00467F79">
      <w:pPr>
        <w:tabs>
          <w:tab w:val="left" w:pos="0"/>
        </w:tabs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</w:p>
    <w:p w14:paraId="31683DB1" w14:textId="3A06541A" w:rsidR="00D17225" w:rsidRDefault="00D17225" w:rsidP="00CF3224">
      <w:pPr>
        <w:tabs>
          <w:tab w:val="left" w:pos="0"/>
        </w:tabs>
        <w:spacing w:after="0" w:line="360" w:lineRule="auto"/>
        <w:jc w:val="center"/>
        <w:rPr>
          <w:rFonts w:ascii="Arial Narrow" w:hAnsi="Arial Narrow" w:cs="Arial"/>
          <w:b/>
          <w:bCs/>
          <w:color w:val="0A2F41" w:themeColor="accent1" w:themeShade="80"/>
          <w:sz w:val="28"/>
          <w:szCs w:val="28"/>
        </w:rPr>
      </w:pPr>
      <w:r w:rsidRPr="00CF3224">
        <w:rPr>
          <w:rFonts w:ascii="Arial Narrow" w:hAnsi="Arial Narrow" w:cs="Arial"/>
          <w:b/>
          <w:bCs/>
          <w:color w:val="0A2F41" w:themeColor="accent1" w:themeShade="80"/>
          <w:sz w:val="28"/>
          <w:szCs w:val="28"/>
        </w:rPr>
        <w:lastRenderedPageBreak/>
        <w:t>CZĘŚĆ INFORMACYJNA</w:t>
      </w:r>
    </w:p>
    <w:p w14:paraId="505E3D67" w14:textId="77777777" w:rsidR="00CF3224" w:rsidRPr="00CF3224" w:rsidRDefault="00CF3224" w:rsidP="00CF3224">
      <w:pPr>
        <w:tabs>
          <w:tab w:val="left" w:pos="0"/>
        </w:tabs>
        <w:spacing w:after="0" w:line="360" w:lineRule="auto"/>
        <w:jc w:val="center"/>
        <w:rPr>
          <w:rFonts w:ascii="Arial Narrow" w:hAnsi="Arial Narrow" w:cs="Arial"/>
          <w:b/>
          <w:bCs/>
          <w:color w:val="0A2F41" w:themeColor="accent1" w:themeShade="80"/>
          <w:sz w:val="28"/>
          <w:szCs w:val="28"/>
        </w:rPr>
      </w:pPr>
    </w:p>
    <w:p w14:paraId="6D45837C" w14:textId="2D85D621" w:rsidR="00155FB0" w:rsidRPr="0087202D" w:rsidRDefault="00155FB0" w:rsidP="00155FB0">
      <w:pPr>
        <w:pStyle w:val="Akapitzlist"/>
        <w:numPr>
          <w:ilvl w:val="0"/>
          <w:numId w:val="34"/>
        </w:numPr>
        <w:spacing w:after="0" w:line="360" w:lineRule="auto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  <w:r w:rsidRPr="0087202D"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  <w:t>Dokumenty potwierdzające zgodność zamierzenia budowlanego z wymaganiami wynikającymi z odrębnych przepi</w:t>
      </w:r>
      <w:r w:rsidR="0087202D"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  <w:t>só</w:t>
      </w:r>
      <w:r w:rsidRPr="0087202D"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  <w:t>w</w:t>
      </w:r>
    </w:p>
    <w:p w14:paraId="61DBAA14" w14:textId="77777777" w:rsidR="0087202D" w:rsidRPr="00F41AA7" w:rsidRDefault="0087202D" w:rsidP="002C5FCF">
      <w:pPr>
        <w:pStyle w:val="Akapitzlist"/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F41AA7">
        <w:rPr>
          <w:rFonts w:ascii="Arial Narrow" w:hAnsi="Arial Narrow" w:cs="CIDFont+F1"/>
          <w:kern w:val="0"/>
          <w:sz w:val="24"/>
          <w:szCs w:val="24"/>
        </w:rPr>
        <w:t>Wykonawca w ramach zamówienia pozyska wszelkie niezbędne uzgodnienia i pozwolenia</w:t>
      </w:r>
    </w:p>
    <w:p w14:paraId="3301DE40" w14:textId="19B96A21" w:rsidR="0087202D" w:rsidRPr="002C5FCF" w:rsidRDefault="0087202D" w:rsidP="002C5FCF">
      <w:pPr>
        <w:pStyle w:val="Akapitzlist"/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F41AA7">
        <w:rPr>
          <w:rFonts w:ascii="Arial Narrow" w:hAnsi="Arial Narrow" w:cs="CIDFont+F1"/>
          <w:kern w:val="0"/>
          <w:sz w:val="24"/>
          <w:szCs w:val="24"/>
        </w:rPr>
        <w:t>potwierdzające zgodność zamierzenia budowlanego z wymogami wynikającymi</w:t>
      </w:r>
      <w:r w:rsidR="002C5FCF">
        <w:rPr>
          <w:rFonts w:ascii="Arial Narrow" w:hAnsi="Arial Narrow" w:cs="CIDFont+F1"/>
          <w:kern w:val="0"/>
          <w:sz w:val="24"/>
          <w:szCs w:val="24"/>
        </w:rPr>
        <w:t xml:space="preserve"> </w:t>
      </w:r>
      <w:r w:rsidRPr="002C5FCF">
        <w:rPr>
          <w:rFonts w:ascii="Arial Narrow" w:hAnsi="Arial Narrow" w:cs="CIDFont+F1"/>
          <w:kern w:val="0"/>
          <w:sz w:val="24"/>
          <w:szCs w:val="24"/>
        </w:rPr>
        <w:t>z oddzielnych przepisów.</w:t>
      </w:r>
    </w:p>
    <w:p w14:paraId="5774525A" w14:textId="77777777" w:rsidR="0087202D" w:rsidRDefault="0087202D" w:rsidP="00155FB0">
      <w:pPr>
        <w:pStyle w:val="Akapitzlist"/>
        <w:spacing w:after="0" w:line="360" w:lineRule="auto"/>
        <w:ind w:left="0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</w:p>
    <w:p w14:paraId="32F16FE9" w14:textId="77777777" w:rsidR="0088129A" w:rsidRPr="0087202D" w:rsidRDefault="0088129A" w:rsidP="00155FB0">
      <w:pPr>
        <w:pStyle w:val="Akapitzlist"/>
        <w:spacing w:after="0" w:line="360" w:lineRule="auto"/>
        <w:ind w:left="0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</w:p>
    <w:p w14:paraId="1ED22F79" w14:textId="024C3973" w:rsidR="00155FB0" w:rsidRPr="0087202D" w:rsidRDefault="00155FB0" w:rsidP="00155FB0">
      <w:pPr>
        <w:pStyle w:val="Akapitzlist"/>
        <w:numPr>
          <w:ilvl w:val="0"/>
          <w:numId w:val="34"/>
        </w:numPr>
        <w:spacing w:after="0" w:line="360" w:lineRule="auto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  <w:r w:rsidRPr="0087202D"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  <w:t>Oświadczenie zamawiającego o posiadanym prawie do dysponowania nieruchomością na cele budowlane</w:t>
      </w:r>
    </w:p>
    <w:p w14:paraId="2E0EE7FA" w14:textId="77777777" w:rsidR="0087202D" w:rsidRPr="0087202D" w:rsidRDefault="0087202D" w:rsidP="0087202D">
      <w:pPr>
        <w:pStyle w:val="Akapitzlist"/>
        <w:autoSpaceDE w:val="0"/>
        <w:autoSpaceDN w:val="0"/>
        <w:adjustRightInd w:val="0"/>
        <w:spacing w:after="0" w:line="360" w:lineRule="auto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Zamawiający oświadcza, że posiada prawo do dysponowania nieruchomością na cele</w:t>
      </w:r>
    </w:p>
    <w:p w14:paraId="5EBE66F0" w14:textId="0CE63931" w:rsidR="00155FB0" w:rsidRDefault="0087202D" w:rsidP="0087202D">
      <w:pPr>
        <w:pStyle w:val="Akapitzlist"/>
        <w:spacing w:line="360" w:lineRule="auto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budowlane w zakresie nieruchomości, na terenie której planowana jest inwestycja.</w:t>
      </w:r>
    </w:p>
    <w:p w14:paraId="71F2DD61" w14:textId="5F79F4E3" w:rsidR="0087202D" w:rsidRPr="0087202D" w:rsidRDefault="0087202D" w:rsidP="0087202D">
      <w:pPr>
        <w:pStyle w:val="Akapitzlist"/>
        <w:spacing w:line="360" w:lineRule="auto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  <w:r>
        <w:rPr>
          <w:rFonts w:ascii="Arial Narrow" w:hAnsi="Arial Narrow" w:cs="CIDFont+F1"/>
          <w:kern w:val="0"/>
          <w:sz w:val="24"/>
          <w:szCs w:val="24"/>
        </w:rPr>
        <w:t xml:space="preserve">Zamawiający przedkłada </w:t>
      </w:r>
      <w:r w:rsidR="00F41AA7">
        <w:rPr>
          <w:rFonts w:ascii="Arial Narrow" w:hAnsi="Arial Narrow" w:cs="CIDFont+F1"/>
          <w:kern w:val="0"/>
          <w:sz w:val="24"/>
          <w:szCs w:val="24"/>
        </w:rPr>
        <w:t>aktualny wypis z rejestru gruntów (</w:t>
      </w:r>
      <w:r w:rsidR="00F41AA7" w:rsidRPr="00F41AA7">
        <w:rPr>
          <w:rFonts w:ascii="Arial Narrow" w:hAnsi="Arial Narrow" w:cs="CIDFont+F1"/>
          <w:b/>
          <w:bCs/>
          <w:kern w:val="0"/>
          <w:sz w:val="24"/>
          <w:szCs w:val="24"/>
        </w:rPr>
        <w:t>załącznik nr</w:t>
      </w:r>
      <w:r w:rsidR="00F41AA7" w:rsidRPr="00CF3224">
        <w:rPr>
          <w:rFonts w:ascii="Arial Narrow" w:hAnsi="Arial Narrow" w:cs="CIDFont+F1"/>
          <w:b/>
          <w:bCs/>
          <w:kern w:val="0"/>
          <w:sz w:val="24"/>
          <w:szCs w:val="24"/>
        </w:rPr>
        <w:t xml:space="preserve"> 2</w:t>
      </w:r>
      <w:r w:rsidR="00F41AA7">
        <w:rPr>
          <w:rFonts w:ascii="Arial Narrow" w:hAnsi="Arial Narrow" w:cs="CIDFont+F1"/>
          <w:kern w:val="0"/>
          <w:sz w:val="24"/>
          <w:szCs w:val="24"/>
        </w:rPr>
        <w:t xml:space="preserve"> do programu funkcjonalno użytkowego)</w:t>
      </w:r>
      <w:r w:rsidR="0088129A">
        <w:rPr>
          <w:rFonts w:ascii="Arial Narrow" w:hAnsi="Arial Narrow" w:cs="CIDFont+F1"/>
          <w:kern w:val="0"/>
          <w:sz w:val="24"/>
          <w:szCs w:val="24"/>
        </w:rPr>
        <w:t>.</w:t>
      </w:r>
    </w:p>
    <w:p w14:paraId="56037C24" w14:textId="77777777" w:rsidR="00155FB0" w:rsidRDefault="00155FB0" w:rsidP="00155FB0">
      <w:pPr>
        <w:pStyle w:val="Akapitzlist"/>
        <w:spacing w:after="0" w:line="360" w:lineRule="auto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</w:p>
    <w:p w14:paraId="20FDEE44" w14:textId="77777777" w:rsidR="0088129A" w:rsidRPr="0087202D" w:rsidRDefault="0088129A" w:rsidP="00155FB0">
      <w:pPr>
        <w:pStyle w:val="Akapitzlist"/>
        <w:spacing w:after="0" w:line="360" w:lineRule="auto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</w:p>
    <w:p w14:paraId="69611876" w14:textId="77777777" w:rsidR="00155FB0" w:rsidRPr="0087202D" w:rsidRDefault="00155FB0" w:rsidP="00155FB0">
      <w:pPr>
        <w:pStyle w:val="Akapitzlist"/>
        <w:numPr>
          <w:ilvl w:val="0"/>
          <w:numId w:val="34"/>
        </w:numPr>
        <w:spacing w:after="0" w:line="360" w:lineRule="auto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  <w:r w:rsidRPr="0087202D"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  <w:t>Wskazanie przepisów prawnych i norm związanych z projektowaniem i wykonaniem zamierzenia budowlanego</w:t>
      </w:r>
    </w:p>
    <w:p w14:paraId="5BEE1E47" w14:textId="77777777" w:rsidR="0087202D" w:rsidRPr="0087202D" w:rsidRDefault="0087202D" w:rsidP="002C5FCF">
      <w:pPr>
        <w:pStyle w:val="Akapitzlist"/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Planowane zamierzenie inwestycyjne należy wykonać zgodnie z ogólnie obowiązującymi</w:t>
      </w:r>
    </w:p>
    <w:p w14:paraId="590C8340" w14:textId="77777777" w:rsidR="0087202D" w:rsidRPr="0087202D" w:rsidRDefault="0087202D" w:rsidP="002C5FCF">
      <w:pPr>
        <w:pStyle w:val="Akapitzlist"/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przepisami prawnymi, normami, zasadami aktualnej wiedzy technicznej i sztuki budowlanej</w:t>
      </w:r>
    </w:p>
    <w:p w14:paraId="501418F2" w14:textId="5EE4B94E" w:rsidR="0087202D" w:rsidRDefault="0087202D" w:rsidP="002C5FCF">
      <w:pPr>
        <w:pStyle w:val="Akapitzlist"/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oraz z zachowaniem zasady należytej staranności</w:t>
      </w:r>
      <w:r w:rsidR="002C5FCF">
        <w:rPr>
          <w:rFonts w:ascii="Arial Narrow" w:hAnsi="Arial Narrow" w:cs="CIDFont+F1"/>
          <w:kern w:val="0"/>
          <w:sz w:val="24"/>
          <w:szCs w:val="24"/>
        </w:rPr>
        <w:t>.</w:t>
      </w:r>
    </w:p>
    <w:p w14:paraId="741717CE" w14:textId="77777777" w:rsidR="0088129A" w:rsidRPr="0087202D" w:rsidRDefault="0088129A" w:rsidP="002C5FCF">
      <w:pPr>
        <w:pStyle w:val="Akapitzlist"/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</w:p>
    <w:p w14:paraId="2E0DEEEE" w14:textId="77777777" w:rsidR="0087202D" w:rsidRPr="0087202D" w:rsidRDefault="0087202D" w:rsidP="002C5FCF">
      <w:pPr>
        <w:pStyle w:val="Akapitzlist"/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Wykonawca ponosić będzie wyłączną i pełną odpowiedzialność za treść dokumentacji</w:t>
      </w:r>
    </w:p>
    <w:p w14:paraId="6793F354" w14:textId="77777777" w:rsidR="0087202D" w:rsidRDefault="0087202D" w:rsidP="002C5FCF">
      <w:pPr>
        <w:pStyle w:val="Akapitzlist"/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projektowej, ujęte w niej założenia i ustalenia.</w:t>
      </w:r>
    </w:p>
    <w:p w14:paraId="558B221B" w14:textId="77777777" w:rsidR="0088129A" w:rsidRPr="0087202D" w:rsidRDefault="0088129A" w:rsidP="002C5FCF">
      <w:pPr>
        <w:pStyle w:val="Akapitzlist"/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</w:p>
    <w:p w14:paraId="31EAD9AC" w14:textId="77777777" w:rsidR="0087202D" w:rsidRPr="0087202D" w:rsidRDefault="0087202D" w:rsidP="002C5FCF">
      <w:pPr>
        <w:pStyle w:val="Akapitzlist"/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Wykonawca zobowiązany jest do przestrzegania praw autorskich i patentowych oraz będzie</w:t>
      </w:r>
    </w:p>
    <w:p w14:paraId="19AD7480" w14:textId="77777777" w:rsidR="0087202D" w:rsidRPr="0087202D" w:rsidRDefault="0087202D" w:rsidP="002C5FCF">
      <w:pPr>
        <w:pStyle w:val="Akapitzlist"/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w pełni odpowiedzialny za spełnienie wszystkich wymagań prawnych w odniesieniu do</w:t>
      </w:r>
    </w:p>
    <w:p w14:paraId="2E5B2440" w14:textId="77777777" w:rsidR="0087202D" w:rsidRDefault="0087202D" w:rsidP="002C5FCF">
      <w:pPr>
        <w:pStyle w:val="Akapitzlist"/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używanych opatentowanych urządzeń lub metod.</w:t>
      </w:r>
    </w:p>
    <w:p w14:paraId="3187C186" w14:textId="77777777" w:rsidR="0088129A" w:rsidRPr="0087202D" w:rsidRDefault="0088129A" w:rsidP="002C5FCF">
      <w:pPr>
        <w:pStyle w:val="Akapitzlist"/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</w:p>
    <w:p w14:paraId="798A653E" w14:textId="77777777" w:rsidR="0087202D" w:rsidRPr="0087202D" w:rsidRDefault="0087202D" w:rsidP="002C5FCF">
      <w:pPr>
        <w:pStyle w:val="Akapitzlist"/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Wykonawca będzie informował Zamawiającego o swoich działaniach w tym zakresie,</w:t>
      </w:r>
    </w:p>
    <w:p w14:paraId="4D5AEBFE" w14:textId="77777777" w:rsidR="0087202D" w:rsidRDefault="0087202D" w:rsidP="002C5FCF">
      <w:pPr>
        <w:pStyle w:val="Akapitzlist"/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przedstawiając kopie atestów i innych wymaganych świadectw.</w:t>
      </w:r>
    </w:p>
    <w:p w14:paraId="7217C62C" w14:textId="77777777" w:rsidR="0088129A" w:rsidRPr="0087202D" w:rsidRDefault="0088129A" w:rsidP="002C5FCF">
      <w:pPr>
        <w:pStyle w:val="Akapitzlist"/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</w:p>
    <w:p w14:paraId="341C3B7A" w14:textId="77777777" w:rsidR="0087202D" w:rsidRPr="0087202D" w:rsidRDefault="0087202D" w:rsidP="002C5FCF">
      <w:pPr>
        <w:pStyle w:val="Akapitzlist"/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lastRenderedPageBreak/>
        <w:t>Wykonawca jest zobowiązany znać wszystkie przepisy prawne wydawane zarówno przez</w:t>
      </w:r>
    </w:p>
    <w:p w14:paraId="3A2286BF" w14:textId="77777777" w:rsidR="0087202D" w:rsidRPr="0087202D" w:rsidRDefault="0087202D" w:rsidP="002C5FCF">
      <w:pPr>
        <w:pStyle w:val="Akapitzlist"/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władze państwowe jak i samorządowe oraz pozostałe regulacje prawne i wytyczne, które są w</w:t>
      </w:r>
    </w:p>
    <w:p w14:paraId="5998158B" w14:textId="77777777" w:rsidR="0087202D" w:rsidRPr="0087202D" w:rsidRDefault="0087202D" w:rsidP="002C5FCF">
      <w:pPr>
        <w:pStyle w:val="Akapitzlist"/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jakikolwiek sposób związane z prowadzonymi robotami i będzie w pełni odpowiedzialny za</w:t>
      </w:r>
    </w:p>
    <w:p w14:paraId="3A7F4C44" w14:textId="77777777" w:rsidR="0087202D" w:rsidRPr="0087202D" w:rsidRDefault="0087202D" w:rsidP="002C5FCF">
      <w:pPr>
        <w:pStyle w:val="Akapitzlist"/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przestrzeganie tych reguł i wytycznych w trakcie realizacji robót.</w:t>
      </w:r>
    </w:p>
    <w:p w14:paraId="009AA55F" w14:textId="77777777" w:rsidR="002C5FCF" w:rsidRDefault="002C5FCF" w:rsidP="0087202D">
      <w:pPr>
        <w:pStyle w:val="Akapitzlist"/>
        <w:autoSpaceDE w:val="0"/>
        <w:autoSpaceDN w:val="0"/>
        <w:adjustRightInd w:val="0"/>
        <w:spacing w:after="0" w:line="360" w:lineRule="auto"/>
        <w:rPr>
          <w:rFonts w:ascii="Arial Narrow" w:hAnsi="Arial Narrow" w:cs="CIDFont+F1"/>
          <w:kern w:val="0"/>
          <w:sz w:val="24"/>
          <w:szCs w:val="24"/>
        </w:rPr>
      </w:pPr>
    </w:p>
    <w:p w14:paraId="7CE37166" w14:textId="77777777" w:rsidR="0088129A" w:rsidRPr="0088129A" w:rsidRDefault="0088129A" w:rsidP="0087202D">
      <w:pPr>
        <w:pStyle w:val="Akapitzlist"/>
        <w:autoSpaceDE w:val="0"/>
        <w:autoSpaceDN w:val="0"/>
        <w:adjustRightInd w:val="0"/>
        <w:spacing w:after="0" w:line="360" w:lineRule="auto"/>
        <w:rPr>
          <w:rFonts w:ascii="Arial Narrow" w:hAnsi="Arial Narrow" w:cs="CIDFont+F1"/>
          <w:b/>
          <w:bCs/>
          <w:kern w:val="0"/>
          <w:sz w:val="24"/>
          <w:szCs w:val="24"/>
          <w:u w:val="single"/>
        </w:rPr>
      </w:pPr>
    </w:p>
    <w:p w14:paraId="409D8D37" w14:textId="07A5D9A1" w:rsidR="0087202D" w:rsidRDefault="0087202D" w:rsidP="0087202D">
      <w:pPr>
        <w:pStyle w:val="Akapitzlist"/>
        <w:autoSpaceDE w:val="0"/>
        <w:autoSpaceDN w:val="0"/>
        <w:adjustRightInd w:val="0"/>
        <w:spacing w:after="0" w:line="360" w:lineRule="auto"/>
        <w:rPr>
          <w:rFonts w:ascii="Arial Narrow" w:hAnsi="Arial Narrow" w:cs="CIDFont+F1"/>
          <w:b/>
          <w:bCs/>
          <w:kern w:val="0"/>
          <w:sz w:val="24"/>
          <w:szCs w:val="24"/>
          <w:u w:val="single"/>
        </w:rPr>
      </w:pPr>
      <w:r w:rsidRPr="0088129A">
        <w:rPr>
          <w:rFonts w:ascii="Arial Narrow" w:hAnsi="Arial Narrow" w:cs="CIDFont+F1"/>
          <w:b/>
          <w:bCs/>
          <w:kern w:val="0"/>
          <w:sz w:val="24"/>
          <w:szCs w:val="24"/>
          <w:u w:val="single"/>
        </w:rPr>
        <w:t>Wykaz przepisów prawnych i norm:</w:t>
      </w:r>
    </w:p>
    <w:p w14:paraId="4CAE0D39" w14:textId="77777777" w:rsidR="0088129A" w:rsidRPr="0088129A" w:rsidRDefault="0088129A" w:rsidP="0087202D">
      <w:pPr>
        <w:pStyle w:val="Akapitzlist"/>
        <w:autoSpaceDE w:val="0"/>
        <w:autoSpaceDN w:val="0"/>
        <w:adjustRightInd w:val="0"/>
        <w:spacing w:after="0" w:line="360" w:lineRule="auto"/>
        <w:rPr>
          <w:rFonts w:ascii="Arial Narrow" w:hAnsi="Arial Narrow" w:cs="CIDFont+F1"/>
          <w:b/>
          <w:bCs/>
          <w:kern w:val="0"/>
          <w:sz w:val="24"/>
          <w:szCs w:val="24"/>
          <w:u w:val="single"/>
        </w:rPr>
      </w:pPr>
    </w:p>
    <w:p w14:paraId="773F5FE1" w14:textId="66798227" w:rsid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- Ustawa z dnia 7 lipca 1994 r. Prawo budowlane</w:t>
      </w:r>
      <w:r w:rsidR="002C5FCF">
        <w:rPr>
          <w:rFonts w:ascii="Arial Narrow" w:hAnsi="Arial Narrow" w:cs="CIDFont+F1"/>
          <w:kern w:val="0"/>
          <w:sz w:val="24"/>
          <w:szCs w:val="24"/>
        </w:rPr>
        <w:t>,</w:t>
      </w:r>
    </w:p>
    <w:p w14:paraId="703C67D3" w14:textId="77777777" w:rsidR="0088129A" w:rsidRPr="0087202D" w:rsidRDefault="0088129A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</w:p>
    <w:p w14:paraId="554E1FF7" w14:textId="77777777" w:rsidR="0087202D" w:rsidRP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- Rozporządzenie Ministra Infrastruktury z dnia 12 kwietnia 2002 r. w sprawie warunków</w:t>
      </w:r>
    </w:p>
    <w:p w14:paraId="2D91B854" w14:textId="65411FF9" w:rsid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technicznych, jakim powinny odpowiadać budynki i ich usytuowanie</w:t>
      </w:r>
      <w:r w:rsidR="002C5FCF">
        <w:rPr>
          <w:rFonts w:ascii="Arial Narrow" w:hAnsi="Arial Narrow" w:cs="CIDFont+F1"/>
          <w:kern w:val="0"/>
          <w:sz w:val="24"/>
          <w:szCs w:val="24"/>
        </w:rPr>
        <w:t>,</w:t>
      </w:r>
    </w:p>
    <w:p w14:paraId="2635B796" w14:textId="77777777" w:rsidR="0088129A" w:rsidRPr="0087202D" w:rsidRDefault="0088129A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</w:p>
    <w:p w14:paraId="4A594B34" w14:textId="77777777" w:rsidR="0087202D" w:rsidRP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- Rozporządzenie Ministra Rozwoju z dnia 11 września 2020 r. w sprawie szczegółowego</w:t>
      </w:r>
    </w:p>
    <w:p w14:paraId="5EA6D7D1" w14:textId="1F02FE19" w:rsid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zakresu i formy projektu budowlanego</w:t>
      </w:r>
      <w:r w:rsidR="002C5FCF">
        <w:rPr>
          <w:rFonts w:ascii="Arial Narrow" w:hAnsi="Arial Narrow" w:cs="CIDFont+F1"/>
          <w:kern w:val="0"/>
          <w:sz w:val="24"/>
          <w:szCs w:val="24"/>
        </w:rPr>
        <w:t>,</w:t>
      </w:r>
    </w:p>
    <w:p w14:paraId="6427FEA6" w14:textId="77777777" w:rsidR="0088129A" w:rsidRPr="0087202D" w:rsidRDefault="0088129A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</w:p>
    <w:p w14:paraId="41B2432B" w14:textId="77777777" w:rsidR="0087202D" w:rsidRPr="0087202D" w:rsidRDefault="0087202D" w:rsidP="0088129A">
      <w:pPr>
        <w:autoSpaceDE w:val="0"/>
        <w:autoSpaceDN w:val="0"/>
        <w:adjustRightInd w:val="0"/>
        <w:spacing w:after="120" w:line="360" w:lineRule="auto"/>
        <w:ind w:left="360" w:firstLine="348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- Rozporządzenie Ministra Rozwoju i Technologii z dnia 20 grudnia 2021 r. w sprawie</w:t>
      </w:r>
    </w:p>
    <w:p w14:paraId="6EC7A514" w14:textId="77777777" w:rsidR="0087202D" w:rsidRPr="0087202D" w:rsidRDefault="0087202D" w:rsidP="0088129A">
      <w:pPr>
        <w:autoSpaceDE w:val="0"/>
        <w:autoSpaceDN w:val="0"/>
        <w:adjustRightInd w:val="0"/>
        <w:spacing w:after="120" w:line="360" w:lineRule="auto"/>
        <w:ind w:left="360" w:firstLine="348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szczegółowego zakresu i formy dokumentacji projektowej, specyfikacji technicznych</w:t>
      </w:r>
    </w:p>
    <w:p w14:paraId="7C14F602" w14:textId="126E61C3" w:rsid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 xml:space="preserve">wykonania i odbioru robót budowlanych oraz programu funkcjonalno </w:t>
      </w:r>
      <w:r w:rsidR="002C5FCF">
        <w:rPr>
          <w:rFonts w:ascii="Arial Narrow" w:hAnsi="Arial Narrow" w:cs="CIDFont+F1"/>
          <w:kern w:val="0"/>
          <w:sz w:val="24"/>
          <w:szCs w:val="24"/>
        </w:rPr>
        <w:t>–</w:t>
      </w:r>
      <w:r w:rsidRPr="0087202D">
        <w:rPr>
          <w:rFonts w:ascii="Arial Narrow" w:hAnsi="Arial Narrow" w:cs="CIDFont+F1"/>
          <w:kern w:val="0"/>
          <w:sz w:val="24"/>
          <w:szCs w:val="24"/>
        </w:rPr>
        <w:t xml:space="preserve"> użytkowego</w:t>
      </w:r>
      <w:r w:rsidR="002C5FCF">
        <w:rPr>
          <w:rFonts w:ascii="Arial Narrow" w:hAnsi="Arial Narrow" w:cs="CIDFont+F1"/>
          <w:kern w:val="0"/>
          <w:sz w:val="24"/>
          <w:szCs w:val="24"/>
        </w:rPr>
        <w:t>,</w:t>
      </w:r>
    </w:p>
    <w:p w14:paraId="3E3B1282" w14:textId="77777777" w:rsidR="0088129A" w:rsidRPr="0087202D" w:rsidRDefault="0088129A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</w:p>
    <w:p w14:paraId="59B36EF2" w14:textId="77777777" w:rsidR="0087202D" w:rsidRP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- Rozporządzenie Ministra Rozwoju i Technologii z dnia 20 grudnia 2021 r. w sprawie</w:t>
      </w:r>
    </w:p>
    <w:p w14:paraId="53B426B6" w14:textId="77777777" w:rsidR="0087202D" w:rsidRP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określenia metod i podstaw sporządzania kosztorysu inwestorskiego, obliczania planowanych</w:t>
      </w:r>
    </w:p>
    <w:p w14:paraId="413DE411" w14:textId="77777777" w:rsidR="0087202D" w:rsidRP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kosztów prac projektowych oraz planowanych kosztów robót budowlanych określonych w</w:t>
      </w:r>
    </w:p>
    <w:p w14:paraId="7E6332BE" w14:textId="178EFEF7" w:rsid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 xml:space="preserve">programie funkcjonalno </w:t>
      </w:r>
      <w:r w:rsidR="002C5FCF">
        <w:rPr>
          <w:rFonts w:ascii="Arial Narrow" w:hAnsi="Arial Narrow" w:cs="CIDFont+F1"/>
          <w:kern w:val="0"/>
          <w:sz w:val="24"/>
          <w:szCs w:val="24"/>
        </w:rPr>
        <w:t>–</w:t>
      </w:r>
      <w:r w:rsidRPr="0087202D">
        <w:rPr>
          <w:rFonts w:ascii="Arial Narrow" w:hAnsi="Arial Narrow" w:cs="CIDFont+F1"/>
          <w:kern w:val="0"/>
          <w:sz w:val="24"/>
          <w:szCs w:val="24"/>
        </w:rPr>
        <w:t xml:space="preserve"> użytkowym</w:t>
      </w:r>
      <w:r w:rsidR="002C5FCF">
        <w:rPr>
          <w:rFonts w:ascii="Arial Narrow" w:hAnsi="Arial Narrow" w:cs="CIDFont+F1"/>
          <w:kern w:val="0"/>
          <w:sz w:val="24"/>
          <w:szCs w:val="24"/>
        </w:rPr>
        <w:t>,</w:t>
      </w:r>
    </w:p>
    <w:p w14:paraId="2A1FD4F4" w14:textId="77777777" w:rsidR="0088129A" w:rsidRPr="0087202D" w:rsidRDefault="0088129A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</w:p>
    <w:p w14:paraId="3E9EA9AC" w14:textId="77777777" w:rsidR="0087202D" w:rsidRPr="0087202D" w:rsidRDefault="0087202D" w:rsidP="0088129A">
      <w:pPr>
        <w:autoSpaceDE w:val="0"/>
        <w:autoSpaceDN w:val="0"/>
        <w:adjustRightInd w:val="0"/>
        <w:spacing w:after="120" w:line="360" w:lineRule="auto"/>
        <w:ind w:left="360" w:firstLine="348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- Rozporządzenie Ministra Infrastruktury z dnia 26 czerwca 2002 r. w sprawie dziennika</w:t>
      </w:r>
    </w:p>
    <w:p w14:paraId="67DFEEB1" w14:textId="77777777" w:rsidR="0087202D" w:rsidRP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budowy, montażu i rozbiórki, tablicy informacyjnej oraz ogłoszenia zawierającego dane</w:t>
      </w:r>
    </w:p>
    <w:p w14:paraId="451890FC" w14:textId="39C2F34D" w:rsid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dotyczące bezpieczeństwa pracy i ochrony zdrowia</w:t>
      </w:r>
      <w:r w:rsidR="002C5FCF">
        <w:rPr>
          <w:rFonts w:ascii="Arial Narrow" w:hAnsi="Arial Narrow" w:cs="CIDFont+F1"/>
          <w:kern w:val="0"/>
          <w:sz w:val="24"/>
          <w:szCs w:val="24"/>
        </w:rPr>
        <w:t>,</w:t>
      </w:r>
    </w:p>
    <w:p w14:paraId="0B317155" w14:textId="77777777" w:rsidR="0088129A" w:rsidRPr="002C5FCF" w:rsidRDefault="0088129A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</w:p>
    <w:p w14:paraId="5470E919" w14:textId="125764D9" w:rsid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- Ustawa o systemie oceny zgodności z dnia 30 sierpnia 2002 r.</w:t>
      </w:r>
      <w:r w:rsidR="002C5FCF">
        <w:rPr>
          <w:rFonts w:ascii="Arial Narrow" w:hAnsi="Arial Narrow" w:cs="CIDFont+F1"/>
          <w:kern w:val="0"/>
          <w:sz w:val="24"/>
          <w:szCs w:val="24"/>
        </w:rPr>
        <w:t>,</w:t>
      </w:r>
    </w:p>
    <w:p w14:paraId="530E9F8A" w14:textId="77777777" w:rsidR="0088129A" w:rsidRPr="0087202D" w:rsidRDefault="0088129A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</w:p>
    <w:p w14:paraId="0AAB4EB5" w14:textId="77777777" w:rsidR="0087202D" w:rsidRP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- Rozporządzenie Ministra Gospodarki Przestrzennej i Budownictwa z dnia 21 lutego 1995 r.,</w:t>
      </w:r>
    </w:p>
    <w:p w14:paraId="68F73B6F" w14:textId="77777777" w:rsidR="0087202D" w:rsidRP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lastRenderedPageBreak/>
        <w:t>w sprawie rodzaju i zakresu opracowań geodezyjno-kartograficznych oraz czynności</w:t>
      </w:r>
    </w:p>
    <w:p w14:paraId="502FFEA1" w14:textId="2F58BE50" w:rsid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geodezyjnych obowiązujących w budownictwie</w:t>
      </w:r>
      <w:r w:rsidR="002C5FCF">
        <w:rPr>
          <w:rFonts w:ascii="Arial Narrow" w:hAnsi="Arial Narrow" w:cs="CIDFont+F1"/>
          <w:kern w:val="0"/>
          <w:sz w:val="24"/>
          <w:szCs w:val="24"/>
        </w:rPr>
        <w:t>,</w:t>
      </w:r>
    </w:p>
    <w:p w14:paraId="161C7A8B" w14:textId="77777777" w:rsidR="0088129A" w:rsidRPr="0087202D" w:rsidRDefault="0088129A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</w:p>
    <w:p w14:paraId="5C484306" w14:textId="77777777" w:rsidR="0087202D" w:rsidRP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- Rozporządzenie Transportu, Budownictwa i Gospodarki Morskiej z dnia 25 kwietnia 2012 r.,</w:t>
      </w:r>
    </w:p>
    <w:p w14:paraId="5B402388" w14:textId="268DB0E7" w:rsid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 xml:space="preserve">w sprawie ustalania geotechnicznych warunków </w:t>
      </w:r>
      <w:r w:rsidR="002C5FCF" w:rsidRPr="0087202D">
        <w:rPr>
          <w:rFonts w:ascii="Arial Narrow" w:hAnsi="Arial Narrow" w:cs="CIDFont+F1"/>
          <w:kern w:val="0"/>
          <w:sz w:val="24"/>
          <w:szCs w:val="24"/>
        </w:rPr>
        <w:t>posadowienia</w:t>
      </w:r>
      <w:r w:rsidRPr="0087202D">
        <w:rPr>
          <w:rFonts w:ascii="Arial Narrow" w:hAnsi="Arial Narrow" w:cs="CIDFont+F1"/>
          <w:kern w:val="0"/>
          <w:sz w:val="24"/>
          <w:szCs w:val="24"/>
        </w:rPr>
        <w:t xml:space="preserve"> obiektów budowlanych</w:t>
      </w:r>
      <w:r w:rsidR="002C5FCF">
        <w:rPr>
          <w:rFonts w:ascii="Arial Narrow" w:hAnsi="Arial Narrow" w:cs="CIDFont+F1"/>
          <w:kern w:val="0"/>
          <w:sz w:val="24"/>
          <w:szCs w:val="24"/>
        </w:rPr>
        <w:t>,</w:t>
      </w:r>
    </w:p>
    <w:p w14:paraId="12F5AC6F" w14:textId="77777777" w:rsidR="0088129A" w:rsidRPr="0087202D" w:rsidRDefault="0088129A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</w:p>
    <w:p w14:paraId="01CF648B" w14:textId="77777777" w:rsidR="0087202D" w:rsidRP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- Rozporządzenie Ministra Pracy i Polityki Socjalnej z dnia 26 września 1997 r. w sprawie</w:t>
      </w:r>
    </w:p>
    <w:p w14:paraId="16F69B68" w14:textId="14F13ABD" w:rsidR="0087202D" w:rsidRDefault="0087202D" w:rsidP="0088129A">
      <w:pPr>
        <w:autoSpaceDE w:val="0"/>
        <w:autoSpaceDN w:val="0"/>
        <w:adjustRightInd w:val="0"/>
        <w:spacing w:after="120" w:line="360" w:lineRule="auto"/>
        <w:ind w:left="360" w:firstLine="348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ogólnych przepisów bezpieczeństwa i higieny pracy</w:t>
      </w:r>
      <w:r w:rsidR="002C5FCF">
        <w:rPr>
          <w:rFonts w:ascii="Arial Narrow" w:hAnsi="Arial Narrow" w:cs="CIDFont+F1"/>
          <w:kern w:val="0"/>
          <w:sz w:val="24"/>
          <w:szCs w:val="24"/>
        </w:rPr>
        <w:t>,</w:t>
      </w:r>
    </w:p>
    <w:p w14:paraId="5CC609DD" w14:textId="77777777" w:rsidR="0088129A" w:rsidRPr="0087202D" w:rsidRDefault="0088129A" w:rsidP="0088129A">
      <w:pPr>
        <w:autoSpaceDE w:val="0"/>
        <w:autoSpaceDN w:val="0"/>
        <w:adjustRightInd w:val="0"/>
        <w:spacing w:after="120" w:line="360" w:lineRule="auto"/>
        <w:ind w:left="360" w:firstLine="348"/>
        <w:jc w:val="both"/>
        <w:rPr>
          <w:rFonts w:ascii="Arial Narrow" w:hAnsi="Arial Narrow" w:cs="CIDFont+F1"/>
          <w:kern w:val="0"/>
          <w:sz w:val="24"/>
          <w:szCs w:val="24"/>
        </w:rPr>
      </w:pPr>
    </w:p>
    <w:p w14:paraId="0DB4AD02" w14:textId="77777777" w:rsidR="0087202D" w:rsidRP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- Rozporządzenie Ministra Infrastruktury z dnia 6 lutego 2003 r. w sprawie bezpieczeństwa</w:t>
      </w:r>
    </w:p>
    <w:p w14:paraId="14AEF529" w14:textId="41D1B90D" w:rsid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i higieny pracy podczas wykonywania robót budowlanych</w:t>
      </w:r>
      <w:r w:rsidR="002C5FCF">
        <w:rPr>
          <w:rFonts w:ascii="Arial Narrow" w:hAnsi="Arial Narrow" w:cs="CIDFont+F1"/>
          <w:kern w:val="0"/>
          <w:sz w:val="24"/>
          <w:szCs w:val="24"/>
        </w:rPr>
        <w:t>,</w:t>
      </w:r>
    </w:p>
    <w:p w14:paraId="693715C7" w14:textId="77777777" w:rsidR="0088129A" w:rsidRPr="0087202D" w:rsidRDefault="0088129A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</w:p>
    <w:p w14:paraId="6EE712D4" w14:textId="0FCE5253" w:rsid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- Ustawa z dnia 16 kwietnia 2004 r. o wyrobach budowlanych</w:t>
      </w:r>
      <w:r w:rsidR="002C5FCF">
        <w:rPr>
          <w:rFonts w:ascii="Arial Narrow" w:hAnsi="Arial Narrow" w:cs="CIDFont+F1"/>
          <w:kern w:val="0"/>
          <w:sz w:val="24"/>
          <w:szCs w:val="24"/>
        </w:rPr>
        <w:t>,</w:t>
      </w:r>
    </w:p>
    <w:p w14:paraId="426D50EB" w14:textId="77777777" w:rsidR="0088129A" w:rsidRPr="0087202D" w:rsidRDefault="0088129A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</w:p>
    <w:p w14:paraId="3939C9EC" w14:textId="677C1019" w:rsid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- Ustawa o ogólnym bezpieczeństwie produktów z dnia 12 grudnia 2003 r.</w:t>
      </w:r>
      <w:r w:rsidR="002C5FCF">
        <w:rPr>
          <w:rFonts w:ascii="Arial Narrow" w:hAnsi="Arial Narrow" w:cs="CIDFont+F1"/>
          <w:kern w:val="0"/>
          <w:sz w:val="24"/>
          <w:szCs w:val="24"/>
        </w:rPr>
        <w:t>,</w:t>
      </w:r>
    </w:p>
    <w:p w14:paraId="29AA351E" w14:textId="77777777" w:rsidR="0088129A" w:rsidRPr="002C5FCF" w:rsidRDefault="0088129A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</w:p>
    <w:p w14:paraId="7904329B" w14:textId="77777777" w:rsidR="0087202D" w:rsidRP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- Rozporządzenie Ministra Infrastruktury i Budownictwa z dnia 17 listopada 2016 r. w sprawie</w:t>
      </w:r>
    </w:p>
    <w:p w14:paraId="31165647" w14:textId="77777777" w:rsidR="0087202D" w:rsidRP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sposobu deklarowania właściwości użytkowych wyrobów budowlanych oraz sposobu</w:t>
      </w:r>
    </w:p>
    <w:p w14:paraId="40F89FE9" w14:textId="6F9D8044" w:rsid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znakowania ich znakiem budowlanym</w:t>
      </w:r>
      <w:r w:rsidR="002C5FCF">
        <w:rPr>
          <w:rFonts w:ascii="Arial Narrow" w:hAnsi="Arial Narrow" w:cs="CIDFont+F1"/>
          <w:kern w:val="0"/>
          <w:sz w:val="24"/>
          <w:szCs w:val="24"/>
        </w:rPr>
        <w:t>,</w:t>
      </w:r>
    </w:p>
    <w:p w14:paraId="6BD81586" w14:textId="77777777" w:rsidR="0088129A" w:rsidRPr="0087202D" w:rsidRDefault="0088129A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</w:p>
    <w:p w14:paraId="1D1B7760" w14:textId="77777777" w:rsidR="0087202D" w:rsidRP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- Ustawa z dnia 13 kwietnia 2016 r. o systemach oceny zgodności i nadzoru rynku,</w:t>
      </w:r>
    </w:p>
    <w:p w14:paraId="67D98ABD" w14:textId="77777777" w:rsidR="0087202D" w:rsidRP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- Rozporządzenie Ministra Infrastruktury i Budownictwa z dnia 17 listopada 2016 r. w sprawie</w:t>
      </w:r>
    </w:p>
    <w:p w14:paraId="1FAC656E" w14:textId="77777777" w:rsidR="0087202D" w:rsidRP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sposobów deklarowania właściwości użytkowych wyrobów budowlanych oraz sposobu</w:t>
      </w:r>
    </w:p>
    <w:p w14:paraId="33BBEE99" w14:textId="78446EA0" w:rsidR="0087202D" w:rsidRDefault="0087202D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  <w:r w:rsidRPr="0087202D">
        <w:rPr>
          <w:rFonts w:ascii="Arial Narrow" w:hAnsi="Arial Narrow" w:cs="CIDFont+F1"/>
          <w:kern w:val="0"/>
          <w:sz w:val="24"/>
          <w:szCs w:val="24"/>
        </w:rPr>
        <w:t>znakowania ich znakiem budowlanym</w:t>
      </w:r>
      <w:r w:rsidR="002C5FCF">
        <w:rPr>
          <w:rFonts w:ascii="Arial Narrow" w:hAnsi="Arial Narrow" w:cs="CIDFont+F1"/>
          <w:kern w:val="0"/>
          <w:sz w:val="24"/>
          <w:szCs w:val="24"/>
        </w:rPr>
        <w:t>,</w:t>
      </w:r>
    </w:p>
    <w:p w14:paraId="3AEAAF18" w14:textId="77777777" w:rsidR="0088129A" w:rsidRPr="0087202D" w:rsidRDefault="0088129A" w:rsidP="0088129A">
      <w:pPr>
        <w:pStyle w:val="Akapitzlist"/>
        <w:autoSpaceDE w:val="0"/>
        <w:autoSpaceDN w:val="0"/>
        <w:adjustRightInd w:val="0"/>
        <w:spacing w:after="120" w:line="360" w:lineRule="auto"/>
        <w:jc w:val="both"/>
        <w:rPr>
          <w:rFonts w:ascii="Arial Narrow" w:hAnsi="Arial Narrow" w:cs="CIDFont+F1"/>
          <w:kern w:val="0"/>
          <w:sz w:val="24"/>
          <w:szCs w:val="24"/>
        </w:rPr>
      </w:pPr>
    </w:p>
    <w:p w14:paraId="2EA532CF" w14:textId="28742F99" w:rsidR="00155FB0" w:rsidRPr="002C5FCF" w:rsidRDefault="002C5FCF" w:rsidP="0088129A">
      <w:pPr>
        <w:pStyle w:val="Akapitzlist"/>
        <w:spacing w:after="120" w:line="360" w:lineRule="auto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  <w:r>
        <w:rPr>
          <w:rFonts w:ascii="Arial Narrow" w:hAnsi="Arial Narrow" w:cs="CIDFont+F3"/>
          <w:kern w:val="0"/>
          <w:sz w:val="24"/>
          <w:szCs w:val="24"/>
        </w:rPr>
        <w:t xml:space="preserve">- </w:t>
      </w:r>
      <w:r w:rsidR="0087202D" w:rsidRPr="002C5FCF">
        <w:rPr>
          <w:rFonts w:ascii="Arial Narrow" w:hAnsi="Arial Narrow" w:cs="CIDFont+F3"/>
          <w:kern w:val="0"/>
          <w:sz w:val="24"/>
          <w:szCs w:val="24"/>
        </w:rPr>
        <w:t xml:space="preserve"> Inne posiadane informacje i dokumenty niezbędne do zaprojektowania </w:t>
      </w:r>
      <w:r w:rsidRPr="002C5FCF">
        <w:rPr>
          <w:rFonts w:ascii="Arial Narrow" w:hAnsi="Arial Narrow" w:cs="CIDFont+F3"/>
          <w:kern w:val="0"/>
          <w:sz w:val="24"/>
          <w:szCs w:val="24"/>
        </w:rPr>
        <w:t xml:space="preserve">i wykonania </w:t>
      </w:r>
      <w:r w:rsidR="0087202D" w:rsidRPr="002C5FCF">
        <w:rPr>
          <w:rFonts w:ascii="Arial Narrow" w:hAnsi="Arial Narrow" w:cs="CIDFont+F3"/>
          <w:kern w:val="0"/>
          <w:sz w:val="24"/>
          <w:szCs w:val="24"/>
        </w:rPr>
        <w:t>robót</w:t>
      </w:r>
      <w:r>
        <w:rPr>
          <w:rFonts w:ascii="Arial Narrow" w:hAnsi="Arial Narrow" w:cs="CIDFont+F3"/>
          <w:kern w:val="0"/>
          <w:sz w:val="24"/>
          <w:szCs w:val="24"/>
        </w:rPr>
        <w:t>.</w:t>
      </w:r>
    </w:p>
    <w:p w14:paraId="75D85036" w14:textId="77777777" w:rsidR="0087202D" w:rsidRDefault="0087202D" w:rsidP="00155FB0">
      <w:pPr>
        <w:pStyle w:val="Akapitzlist"/>
        <w:spacing w:after="0" w:line="360" w:lineRule="auto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</w:p>
    <w:p w14:paraId="7D7131AC" w14:textId="77777777" w:rsidR="0087202D" w:rsidRPr="0087202D" w:rsidRDefault="0087202D" w:rsidP="00155FB0">
      <w:pPr>
        <w:pStyle w:val="Akapitzlist"/>
        <w:spacing w:after="0" w:line="360" w:lineRule="auto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</w:p>
    <w:p w14:paraId="7D1E1429" w14:textId="2C5D8C0D" w:rsidR="00155FB0" w:rsidRDefault="00155FB0" w:rsidP="00155FB0">
      <w:pPr>
        <w:pStyle w:val="Akapitzlist"/>
        <w:numPr>
          <w:ilvl w:val="0"/>
          <w:numId w:val="34"/>
        </w:numPr>
        <w:spacing w:after="0" w:line="360" w:lineRule="auto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  <w:r w:rsidRPr="0087202D"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  <w:t>Inne posiadane informacje i dokumenty niezbędne do zaprojektowania robót budowlanych</w:t>
      </w:r>
      <w:r w:rsidR="002C5FCF"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  <w:t>:</w:t>
      </w:r>
    </w:p>
    <w:p w14:paraId="1645EB19" w14:textId="77777777" w:rsidR="0088129A" w:rsidRDefault="0088129A" w:rsidP="0088129A">
      <w:pPr>
        <w:spacing w:after="0" w:line="360" w:lineRule="auto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</w:p>
    <w:p w14:paraId="3A9E7FC2" w14:textId="77777777" w:rsidR="0088129A" w:rsidRDefault="0088129A" w:rsidP="0088129A">
      <w:pPr>
        <w:spacing w:after="0" w:line="360" w:lineRule="auto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</w:p>
    <w:p w14:paraId="7ED8195A" w14:textId="77777777" w:rsidR="0088129A" w:rsidRPr="0088129A" w:rsidRDefault="0088129A" w:rsidP="0088129A">
      <w:pPr>
        <w:spacing w:after="0" w:line="360" w:lineRule="auto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</w:p>
    <w:p w14:paraId="7B740FAA" w14:textId="29DB8760" w:rsidR="002C5FCF" w:rsidRPr="002A732E" w:rsidRDefault="0088129A" w:rsidP="002A732E">
      <w:pPr>
        <w:spacing w:after="0" w:line="360" w:lineRule="auto"/>
        <w:rPr>
          <w:rFonts w:ascii="Arial Narrow" w:hAnsi="Arial Narrow"/>
          <w:b/>
          <w:bCs/>
          <w:color w:val="0A2F41" w:themeColor="accent1" w:themeShade="8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5E52EC3" wp14:editId="687B997F">
            <wp:extent cx="6090789" cy="8615190"/>
            <wp:effectExtent l="0" t="0" r="5715" b="0"/>
            <wp:docPr id="976687406" name="Obraz 1" descr="Obraz zawierający tekst, mapa, diagram, Plan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6687406" name="Obraz 1" descr="Obraz zawierający tekst, mapa, diagram, Plan&#10;&#10;Opis wygenerowany automatyczni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392" cy="8623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391EFC" w14:textId="77777777" w:rsidR="00D17225" w:rsidRDefault="00D17225" w:rsidP="00D17225">
      <w:pPr>
        <w:tabs>
          <w:tab w:val="left" w:pos="0"/>
        </w:tabs>
        <w:spacing w:after="0" w:line="360" w:lineRule="auto"/>
        <w:jc w:val="center"/>
        <w:rPr>
          <w:rFonts w:ascii="Arial Narrow" w:hAnsi="Arial Narrow" w:cs="Arial"/>
          <w:sz w:val="24"/>
          <w:szCs w:val="24"/>
        </w:rPr>
      </w:pPr>
    </w:p>
    <w:p w14:paraId="6553CBE4" w14:textId="55564A48" w:rsidR="002A732E" w:rsidRDefault="00EF4436" w:rsidP="00D17225">
      <w:pPr>
        <w:tabs>
          <w:tab w:val="left" w:pos="0"/>
        </w:tabs>
        <w:spacing w:after="0" w:line="360" w:lineRule="auto"/>
        <w:jc w:val="center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noProof/>
          <w:sz w:val="24"/>
          <w:szCs w:val="24"/>
        </w:rPr>
        <w:lastRenderedPageBreak/>
        <w:drawing>
          <wp:inline distT="0" distB="0" distL="0" distR="0" wp14:anchorId="6A6C8865" wp14:editId="48245B0D">
            <wp:extent cx="5497417" cy="9130195"/>
            <wp:effectExtent l="0" t="0" r="8255" b="0"/>
            <wp:docPr id="2048669392" name="Obraz 2" descr="Obraz zawierający tekst, szkic, rysowanie, diagram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669392" name="Obraz 2" descr="Obraz zawierający tekst, szkic, rysowanie, diagram&#10;&#10;Opis wygenerowany automatycznie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274" t="6621" r="21001" b="24501"/>
                    <a:stretch/>
                  </pic:blipFill>
                  <pic:spPr bwMode="auto">
                    <a:xfrm>
                      <a:off x="0" y="0"/>
                      <a:ext cx="5512827" cy="91557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CFB1A0" w14:textId="04032AB1" w:rsidR="00EF4436" w:rsidRPr="00D17225" w:rsidRDefault="00EF4436" w:rsidP="00D17225">
      <w:pPr>
        <w:tabs>
          <w:tab w:val="left" w:pos="0"/>
        </w:tabs>
        <w:spacing w:after="0" w:line="360" w:lineRule="auto"/>
        <w:jc w:val="center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noProof/>
          <w:sz w:val="24"/>
          <w:szCs w:val="24"/>
        </w:rPr>
        <w:lastRenderedPageBreak/>
        <w:drawing>
          <wp:inline distT="0" distB="0" distL="0" distR="0" wp14:anchorId="088975F0" wp14:editId="66514249">
            <wp:extent cx="4814371" cy="8920666"/>
            <wp:effectExtent l="0" t="0" r="5715" b="0"/>
            <wp:docPr id="1530912590" name="Obraz 3" descr="Obraz zawierający tekst, diagram, Plan, wykres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0912590" name="Obraz 3" descr="Obraz zawierający tekst, diagram, Plan, wykres&#10;&#10;Opis wygenerowany automatycznie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674" t="7435" r="27127" b="29430"/>
                    <a:stretch/>
                  </pic:blipFill>
                  <pic:spPr bwMode="auto">
                    <a:xfrm>
                      <a:off x="0" y="0"/>
                      <a:ext cx="4830193" cy="89499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EF4436" w:rsidRPr="00D17225" w:rsidSect="00D84F01">
      <w:footerReference w:type="defaul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9C0E598" w14:textId="77777777" w:rsidR="00A85A2A" w:rsidRDefault="00A85A2A" w:rsidP="00D84F01">
      <w:pPr>
        <w:spacing w:after="0" w:line="240" w:lineRule="auto"/>
      </w:pPr>
      <w:r>
        <w:separator/>
      </w:r>
    </w:p>
  </w:endnote>
  <w:endnote w:type="continuationSeparator" w:id="0">
    <w:p w14:paraId="5B6E9203" w14:textId="77777777" w:rsidR="00A85A2A" w:rsidRDefault="00A85A2A" w:rsidP="00D84F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IDFont+F2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IDFont+F3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IDFont+F1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661162624"/>
      <w:docPartObj>
        <w:docPartGallery w:val="Page Numbers (Bottom of Page)"/>
        <w:docPartUnique/>
      </w:docPartObj>
    </w:sdtPr>
    <w:sdtContent>
      <w:p w14:paraId="513F2730" w14:textId="551045A0" w:rsidR="00D84F01" w:rsidRDefault="00D84F01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C497C3D" w14:textId="77777777" w:rsidR="00D84F01" w:rsidRDefault="00D84F0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73A641A" w14:textId="77777777" w:rsidR="00A85A2A" w:rsidRDefault="00A85A2A" w:rsidP="00D84F01">
      <w:pPr>
        <w:spacing w:after="0" w:line="240" w:lineRule="auto"/>
      </w:pPr>
      <w:r>
        <w:separator/>
      </w:r>
    </w:p>
  </w:footnote>
  <w:footnote w:type="continuationSeparator" w:id="0">
    <w:p w14:paraId="0EA166CF" w14:textId="77777777" w:rsidR="00A85A2A" w:rsidRDefault="00A85A2A" w:rsidP="00D84F0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DA404D"/>
    <w:multiLevelType w:val="hybridMultilevel"/>
    <w:tmpl w:val="280EF76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C64D1C"/>
    <w:multiLevelType w:val="hybridMultilevel"/>
    <w:tmpl w:val="C8981A5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B269E1"/>
    <w:multiLevelType w:val="hybridMultilevel"/>
    <w:tmpl w:val="36409384"/>
    <w:lvl w:ilvl="0" w:tplc="04150019">
      <w:start w:val="1"/>
      <w:numFmt w:val="lowerLetter"/>
      <w:lvlText w:val="%1.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" w15:restartNumberingAfterBreak="0">
    <w:nsid w:val="12E16E8F"/>
    <w:multiLevelType w:val="hybridMultilevel"/>
    <w:tmpl w:val="4EF0E066"/>
    <w:lvl w:ilvl="0" w:tplc="E1E8454E">
      <w:start w:val="1"/>
      <w:numFmt w:val="upperLetter"/>
      <w:lvlText w:val="%1."/>
      <w:lvlJc w:val="left"/>
      <w:pPr>
        <w:ind w:left="75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70" w:hanging="360"/>
      </w:pPr>
    </w:lvl>
    <w:lvl w:ilvl="2" w:tplc="0415001B" w:tentative="1">
      <w:start w:val="1"/>
      <w:numFmt w:val="lowerRoman"/>
      <w:lvlText w:val="%3."/>
      <w:lvlJc w:val="right"/>
      <w:pPr>
        <w:ind w:left="2190" w:hanging="180"/>
      </w:pPr>
    </w:lvl>
    <w:lvl w:ilvl="3" w:tplc="0415000F" w:tentative="1">
      <w:start w:val="1"/>
      <w:numFmt w:val="decimal"/>
      <w:lvlText w:val="%4."/>
      <w:lvlJc w:val="left"/>
      <w:pPr>
        <w:ind w:left="2910" w:hanging="360"/>
      </w:pPr>
    </w:lvl>
    <w:lvl w:ilvl="4" w:tplc="04150019" w:tentative="1">
      <w:start w:val="1"/>
      <w:numFmt w:val="lowerLetter"/>
      <w:lvlText w:val="%5."/>
      <w:lvlJc w:val="left"/>
      <w:pPr>
        <w:ind w:left="3630" w:hanging="360"/>
      </w:pPr>
    </w:lvl>
    <w:lvl w:ilvl="5" w:tplc="0415001B" w:tentative="1">
      <w:start w:val="1"/>
      <w:numFmt w:val="lowerRoman"/>
      <w:lvlText w:val="%6."/>
      <w:lvlJc w:val="right"/>
      <w:pPr>
        <w:ind w:left="4350" w:hanging="180"/>
      </w:pPr>
    </w:lvl>
    <w:lvl w:ilvl="6" w:tplc="0415000F" w:tentative="1">
      <w:start w:val="1"/>
      <w:numFmt w:val="decimal"/>
      <w:lvlText w:val="%7."/>
      <w:lvlJc w:val="left"/>
      <w:pPr>
        <w:ind w:left="5070" w:hanging="360"/>
      </w:pPr>
    </w:lvl>
    <w:lvl w:ilvl="7" w:tplc="04150019" w:tentative="1">
      <w:start w:val="1"/>
      <w:numFmt w:val="lowerLetter"/>
      <w:lvlText w:val="%8."/>
      <w:lvlJc w:val="left"/>
      <w:pPr>
        <w:ind w:left="5790" w:hanging="360"/>
      </w:pPr>
    </w:lvl>
    <w:lvl w:ilvl="8" w:tplc="0415001B" w:tentative="1">
      <w:start w:val="1"/>
      <w:numFmt w:val="lowerRoman"/>
      <w:lvlText w:val="%9."/>
      <w:lvlJc w:val="right"/>
      <w:pPr>
        <w:ind w:left="6510" w:hanging="180"/>
      </w:pPr>
    </w:lvl>
  </w:abstractNum>
  <w:abstractNum w:abstractNumId="4" w15:restartNumberingAfterBreak="0">
    <w:nsid w:val="13B00745"/>
    <w:multiLevelType w:val="hybridMultilevel"/>
    <w:tmpl w:val="5D2255E0"/>
    <w:lvl w:ilvl="0" w:tplc="0CD0083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B512B7"/>
    <w:multiLevelType w:val="hybridMultilevel"/>
    <w:tmpl w:val="989AC4A0"/>
    <w:lvl w:ilvl="0" w:tplc="65FCF2DE">
      <w:start w:val="1"/>
      <w:numFmt w:val="bullet"/>
      <w:lvlText w:val="­"/>
      <w:lvlJc w:val="left"/>
      <w:pPr>
        <w:ind w:left="720" w:hanging="360"/>
      </w:pPr>
      <w:rPr>
        <w:rFonts w:ascii="Century Gothic" w:hAnsi="Century Gothic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E392345"/>
    <w:multiLevelType w:val="hybridMultilevel"/>
    <w:tmpl w:val="AAF02708"/>
    <w:lvl w:ilvl="0" w:tplc="04150019">
      <w:start w:val="1"/>
      <w:numFmt w:val="lowerLetter"/>
      <w:lvlText w:val="%1."/>
      <w:lvlJc w:val="left"/>
      <w:pPr>
        <w:ind w:left="1800" w:hanging="360"/>
      </w:p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7" w15:restartNumberingAfterBreak="0">
    <w:nsid w:val="207A2649"/>
    <w:multiLevelType w:val="hybridMultilevel"/>
    <w:tmpl w:val="53AAF624"/>
    <w:lvl w:ilvl="0" w:tplc="3EA0E778">
      <w:start w:val="8"/>
      <w:numFmt w:val="bullet"/>
      <w:lvlText w:val="•"/>
      <w:lvlJc w:val="left"/>
      <w:pPr>
        <w:ind w:left="72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1DF1EA2"/>
    <w:multiLevelType w:val="hybridMultilevel"/>
    <w:tmpl w:val="3694474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2600550"/>
    <w:multiLevelType w:val="hybridMultilevel"/>
    <w:tmpl w:val="D68EA912"/>
    <w:lvl w:ilvl="0" w:tplc="9BB64546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33F54CD"/>
    <w:multiLevelType w:val="hybridMultilevel"/>
    <w:tmpl w:val="57EC8A74"/>
    <w:lvl w:ilvl="0" w:tplc="65FCF2DE">
      <w:start w:val="1"/>
      <w:numFmt w:val="bullet"/>
      <w:lvlText w:val="­"/>
      <w:lvlJc w:val="left"/>
      <w:pPr>
        <w:ind w:left="720" w:hanging="360"/>
      </w:pPr>
      <w:rPr>
        <w:rFonts w:ascii="Century Gothic" w:hAnsi="Century Gothic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5404051"/>
    <w:multiLevelType w:val="hybridMultilevel"/>
    <w:tmpl w:val="4C9686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979410D"/>
    <w:multiLevelType w:val="hybridMultilevel"/>
    <w:tmpl w:val="49628256"/>
    <w:lvl w:ilvl="0" w:tplc="65FCF2DE">
      <w:start w:val="1"/>
      <w:numFmt w:val="bullet"/>
      <w:lvlText w:val="­"/>
      <w:lvlJc w:val="left"/>
      <w:pPr>
        <w:ind w:left="720" w:hanging="360"/>
      </w:pPr>
      <w:rPr>
        <w:rFonts w:ascii="Century Gothic" w:hAnsi="Century Gothic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A1D6147"/>
    <w:multiLevelType w:val="hybridMultilevel"/>
    <w:tmpl w:val="45CE5F32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09179A7"/>
    <w:multiLevelType w:val="hybridMultilevel"/>
    <w:tmpl w:val="B98A9A24"/>
    <w:lvl w:ilvl="0" w:tplc="04150019">
      <w:start w:val="1"/>
      <w:numFmt w:val="lowerLetter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380C57B1"/>
    <w:multiLevelType w:val="hybridMultilevel"/>
    <w:tmpl w:val="CFB6183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8A84D73"/>
    <w:multiLevelType w:val="hybridMultilevel"/>
    <w:tmpl w:val="8ADED6EA"/>
    <w:lvl w:ilvl="0" w:tplc="1AA0C4C6">
      <w:start w:val="1"/>
      <w:numFmt w:val="lowerLetter"/>
      <w:lvlText w:val="%1."/>
      <w:lvlJc w:val="left"/>
      <w:pPr>
        <w:ind w:left="75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70" w:hanging="360"/>
      </w:pPr>
    </w:lvl>
    <w:lvl w:ilvl="2" w:tplc="0415001B" w:tentative="1">
      <w:start w:val="1"/>
      <w:numFmt w:val="lowerRoman"/>
      <w:lvlText w:val="%3."/>
      <w:lvlJc w:val="right"/>
      <w:pPr>
        <w:ind w:left="2190" w:hanging="180"/>
      </w:pPr>
    </w:lvl>
    <w:lvl w:ilvl="3" w:tplc="0415000F" w:tentative="1">
      <w:start w:val="1"/>
      <w:numFmt w:val="decimal"/>
      <w:lvlText w:val="%4."/>
      <w:lvlJc w:val="left"/>
      <w:pPr>
        <w:ind w:left="2910" w:hanging="360"/>
      </w:pPr>
    </w:lvl>
    <w:lvl w:ilvl="4" w:tplc="04150019" w:tentative="1">
      <w:start w:val="1"/>
      <w:numFmt w:val="lowerLetter"/>
      <w:lvlText w:val="%5."/>
      <w:lvlJc w:val="left"/>
      <w:pPr>
        <w:ind w:left="3630" w:hanging="360"/>
      </w:pPr>
    </w:lvl>
    <w:lvl w:ilvl="5" w:tplc="0415001B" w:tentative="1">
      <w:start w:val="1"/>
      <w:numFmt w:val="lowerRoman"/>
      <w:lvlText w:val="%6."/>
      <w:lvlJc w:val="right"/>
      <w:pPr>
        <w:ind w:left="4350" w:hanging="180"/>
      </w:pPr>
    </w:lvl>
    <w:lvl w:ilvl="6" w:tplc="0415000F" w:tentative="1">
      <w:start w:val="1"/>
      <w:numFmt w:val="decimal"/>
      <w:lvlText w:val="%7."/>
      <w:lvlJc w:val="left"/>
      <w:pPr>
        <w:ind w:left="5070" w:hanging="360"/>
      </w:pPr>
    </w:lvl>
    <w:lvl w:ilvl="7" w:tplc="04150019" w:tentative="1">
      <w:start w:val="1"/>
      <w:numFmt w:val="lowerLetter"/>
      <w:lvlText w:val="%8."/>
      <w:lvlJc w:val="left"/>
      <w:pPr>
        <w:ind w:left="5790" w:hanging="360"/>
      </w:pPr>
    </w:lvl>
    <w:lvl w:ilvl="8" w:tplc="0415001B" w:tentative="1">
      <w:start w:val="1"/>
      <w:numFmt w:val="lowerRoman"/>
      <w:lvlText w:val="%9."/>
      <w:lvlJc w:val="right"/>
      <w:pPr>
        <w:ind w:left="6510" w:hanging="180"/>
      </w:pPr>
    </w:lvl>
  </w:abstractNum>
  <w:abstractNum w:abstractNumId="17" w15:restartNumberingAfterBreak="0">
    <w:nsid w:val="48EA0BCB"/>
    <w:multiLevelType w:val="hybridMultilevel"/>
    <w:tmpl w:val="E924BBEA"/>
    <w:lvl w:ilvl="0" w:tplc="0415000B">
      <w:start w:val="1"/>
      <w:numFmt w:val="bullet"/>
      <w:lvlText w:val=""/>
      <w:lvlJc w:val="left"/>
      <w:pPr>
        <w:ind w:left="2136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8" w15:restartNumberingAfterBreak="0">
    <w:nsid w:val="4A0A1486"/>
    <w:multiLevelType w:val="hybridMultilevel"/>
    <w:tmpl w:val="2B6E6AB8"/>
    <w:lvl w:ilvl="0" w:tplc="3EA0E778">
      <w:start w:val="8"/>
      <w:numFmt w:val="bullet"/>
      <w:lvlText w:val="•"/>
      <w:lvlJc w:val="left"/>
      <w:pPr>
        <w:ind w:left="72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B065C12"/>
    <w:multiLevelType w:val="hybridMultilevel"/>
    <w:tmpl w:val="EB56E126"/>
    <w:lvl w:ilvl="0" w:tplc="8B1295BE">
      <w:start w:val="1"/>
      <w:numFmt w:val="bullet"/>
      <w:lvlText w:val="-"/>
      <w:lvlJc w:val="left"/>
      <w:pPr>
        <w:ind w:left="1429" w:hanging="360"/>
      </w:pPr>
      <w:rPr>
        <w:rFonts w:ascii="Century Gothic" w:hAnsi="Century Gothic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4EAB2CA0"/>
    <w:multiLevelType w:val="hybridMultilevel"/>
    <w:tmpl w:val="99E69986"/>
    <w:lvl w:ilvl="0" w:tplc="04150019">
      <w:start w:val="1"/>
      <w:numFmt w:val="lowerLetter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503C6358"/>
    <w:multiLevelType w:val="hybridMultilevel"/>
    <w:tmpl w:val="D1C4CBE8"/>
    <w:lvl w:ilvl="0" w:tplc="04150019">
      <w:start w:val="1"/>
      <w:numFmt w:val="lowerLetter"/>
      <w:lvlText w:val="%1."/>
      <w:lvlJc w:val="left"/>
      <w:pPr>
        <w:ind w:left="1800" w:hanging="360"/>
      </w:p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2" w15:restartNumberingAfterBreak="0">
    <w:nsid w:val="53396872"/>
    <w:multiLevelType w:val="hybridMultilevel"/>
    <w:tmpl w:val="552E3F28"/>
    <w:lvl w:ilvl="0" w:tplc="8B1295BE">
      <w:start w:val="1"/>
      <w:numFmt w:val="bullet"/>
      <w:lvlText w:val="-"/>
      <w:lvlJc w:val="left"/>
      <w:pPr>
        <w:ind w:left="1495" w:hanging="360"/>
      </w:pPr>
      <w:rPr>
        <w:rFonts w:ascii="Century Gothic" w:hAnsi="Century Gothic" w:hint="default"/>
      </w:rPr>
    </w:lvl>
    <w:lvl w:ilvl="1" w:tplc="04150003" w:tentative="1">
      <w:start w:val="1"/>
      <w:numFmt w:val="bullet"/>
      <w:lvlText w:val="o"/>
      <w:lvlJc w:val="left"/>
      <w:pPr>
        <w:ind w:left="221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3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5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7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9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1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3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55" w:hanging="360"/>
      </w:pPr>
      <w:rPr>
        <w:rFonts w:ascii="Wingdings" w:hAnsi="Wingdings" w:hint="default"/>
      </w:rPr>
    </w:lvl>
  </w:abstractNum>
  <w:abstractNum w:abstractNumId="23" w15:restartNumberingAfterBreak="0">
    <w:nsid w:val="533B4D5C"/>
    <w:multiLevelType w:val="hybridMultilevel"/>
    <w:tmpl w:val="050265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35A62C7"/>
    <w:multiLevelType w:val="hybridMultilevel"/>
    <w:tmpl w:val="920EA234"/>
    <w:lvl w:ilvl="0" w:tplc="8B1295BE">
      <w:start w:val="1"/>
      <w:numFmt w:val="bullet"/>
      <w:lvlText w:val="-"/>
      <w:lvlJc w:val="left"/>
      <w:pPr>
        <w:ind w:left="1440" w:hanging="360"/>
      </w:pPr>
      <w:rPr>
        <w:rFonts w:ascii="Century Gothic" w:hAnsi="Century Gothic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58323157"/>
    <w:multiLevelType w:val="hybridMultilevel"/>
    <w:tmpl w:val="206C376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AC9099C"/>
    <w:multiLevelType w:val="hybridMultilevel"/>
    <w:tmpl w:val="CE58BB22"/>
    <w:lvl w:ilvl="0" w:tplc="3EA0E778">
      <w:start w:val="8"/>
      <w:numFmt w:val="bullet"/>
      <w:lvlText w:val="•"/>
      <w:lvlJc w:val="left"/>
      <w:pPr>
        <w:ind w:left="108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5B83085B"/>
    <w:multiLevelType w:val="hybridMultilevel"/>
    <w:tmpl w:val="419698E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F7B362C"/>
    <w:multiLevelType w:val="hybridMultilevel"/>
    <w:tmpl w:val="EBE2BD8A"/>
    <w:lvl w:ilvl="0" w:tplc="3EA0E778">
      <w:start w:val="8"/>
      <w:numFmt w:val="bullet"/>
      <w:lvlText w:val="•"/>
      <w:lvlJc w:val="left"/>
      <w:pPr>
        <w:ind w:left="72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71976EB"/>
    <w:multiLevelType w:val="hybridMultilevel"/>
    <w:tmpl w:val="A2E0F42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8BC4970"/>
    <w:multiLevelType w:val="hybridMultilevel"/>
    <w:tmpl w:val="44E0B448"/>
    <w:lvl w:ilvl="0" w:tplc="8B1295BE">
      <w:start w:val="1"/>
      <w:numFmt w:val="bullet"/>
      <w:lvlText w:val="-"/>
      <w:lvlJc w:val="left"/>
      <w:pPr>
        <w:ind w:left="720" w:hanging="360"/>
      </w:pPr>
      <w:rPr>
        <w:rFonts w:ascii="Century Gothic" w:hAnsi="Century Gothic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93C6C1B"/>
    <w:multiLevelType w:val="hybridMultilevel"/>
    <w:tmpl w:val="11C65824"/>
    <w:lvl w:ilvl="0" w:tplc="3EA0E778">
      <w:start w:val="8"/>
      <w:numFmt w:val="bullet"/>
      <w:lvlText w:val="•"/>
      <w:lvlJc w:val="left"/>
      <w:pPr>
        <w:ind w:left="72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35B2C9F"/>
    <w:multiLevelType w:val="hybridMultilevel"/>
    <w:tmpl w:val="3694474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3F25C65"/>
    <w:multiLevelType w:val="hybridMultilevel"/>
    <w:tmpl w:val="9726152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4F23E37"/>
    <w:multiLevelType w:val="hybridMultilevel"/>
    <w:tmpl w:val="23106B5E"/>
    <w:lvl w:ilvl="0" w:tplc="0415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5" w15:restartNumberingAfterBreak="0">
    <w:nsid w:val="791C0939"/>
    <w:multiLevelType w:val="hybridMultilevel"/>
    <w:tmpl w:val="9726152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D1B4FE9"/>
    <w:multiLevelType w:val="hybridMultilevel"/>
    <w:tmpl w:val="E40AFDE2"/>
    <w:lvl w:ilvl="0" w:tplc="65FCF2DE">
      <w:start w:val="1"/>
      <w:numFmt w:val="bullet"/>
      <w:lvlText w:val="­"/>
      <w:lvlJc w:val="left"/>
      <w:pPr>
        <w:ind w:left="1440" w:hanging="360"/>
      </w:pPr>
      <w:rPr>
        <w:rFonts w:ascii="Century Gothic" w:hAnsi="Century Gothic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 w15:restartNumberingAfterBreak="0">
    <w:nsid w:val="7F1A4F92"/>
    <w:multiLevelType w:val="hybridMultilevel"/>
    <w:tmpl w:val="603069F6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37464552">
    <w:abstractNumId w:val="0"/>
  </w:num>
  <w:num w:numId="2" w16cid:durableId="1110006343">
    <w:abstractNumId w:val="8"/>
  </w:num>
  <w:num w:numId="3" w16cid:durableId="500698392">
    <w:abstractNumId w:val="2"/>
  </w:num>
  <w:num w:numId="4" w16cid:durableId="1047099863">
    <w:abstractNumId w:val="33"/>
  </w:num>
  <w:num w:numId="5" w16cid:durableId="1712268537">
    <w:abstractNumId w:val="27"/>
  </w:num>
  <w:num w:numId="6" w16cid:durableId="663896034">
    <w:abstractNumId w:val="4"/>
  </w:num>
  <w:num w:numId="7" w16cid:durableId="2141148921">
    <w:abstractNumId w:val="17"/>
  </w:num>
  <w:num w:numId="8" w16cid:durableId="888805243">
    <w:abstractNumId w:val="34"/>
  </w:num>
  <w:num w:numId="9" w16cid:durableId="1842889205">
    <w:abstractNumId w:val="13"/>
  </w:num>
  <w:num w:numId="10" w16cid:durableId="1604872893">
    <w:abstractNumId w:val="14"/>
  </w:num>
  <w:num w:numId="11" w16cid:durableId="2088725589">
    <w:abstractNumId w:val="20"/>
  </w:num>
  <w:num w:numId="12" w16cid:durableId="1944998948">
    <w:abstractNumId w:val="6"/>
  </w:num>
  <w:num w:numId="13" w16cid:durableId="1907107250">
    <w:abstractNumId w:val="21"/>
  </w:num>
  <w:num w:numId="14" w16cid:durableId="7491674">
    <w:abstractNumId w:val="19"/>
  </w:num>
  <w:num w:numId="15" w16cid:durableId="1531335157">
    <w:abstractNumId w:val="30"/>
  </w:num>
  <w:num w:numId="16" w16cid:durableId="7756555">
    <w:abstractNumId w:val="32"/>
  </w:num>
  <w:num w:numId="17" w16cid:durableId="2135979970">
    <w:abstractNumId w:val="9"/>
  </w:num>
  <w:num w:numId="18" w16cid:durableId="2002998998">
    <w:abstractNumId w:val="1"/>
  </w:num>
  <w:num w:numId="19" w16cid:durableId="1928878786">
    <w:abstractNumId w:val="36"/>
  </w:num>
  <w:num w:numId="20" w16cid:durableId="808397167">
    <w:abstractNumId w:val="24"/>
  </w:num>
  <w:num w:numId="21" w16cid:durableId="643971764">
    <w:abstractNumId w:val="22"/>
  </w:num>
  <w:num w:numId="22" w16cid:durableId="1889144954">
    <w:abstractNumId w:val="29"/>
  </w:num>
  <w:num w:numId="23" w16cid:durableId="1374843856">
    <w:abstractNumId w:val="23"/>
  </w:num>
  <w:num w:numId="24" w16cid:durableId="1749839256">
    <w:abstractNumId w:val="15"/>
  </w:num>
  <w:num w:numId="25" w16cid:durableId="598416683">
    <w:abstractNumId w:val="11"/>
  </w:num>
  <w:num w:numId="26" w16cid:durableId="111291775">
    <w:abstractNumId w:val="31"/>
  </w:num>
  <w:num w:numId="27" w16cid:durableId="109131998">
    <w:abstractNumId w:val="28"/>
  </w:num>
  <w:num w:numId="28" w16cid:durableId="795216107">
    <w:abstractNumId w:val="18"/>
  </w:num>
  <w:num w:numId="29" w16cid:durableId="585845908">
    <w:abstractNumId w:val="7"/>
  </w:num>
  <w:num w:numId="30" w16cid:durableId="1453091433">
    <w:abstractNumId w:val="5"/>
  </w:num>
  <w:num w:numId="31" w16cid:durableId="733552116">
    <w:abstractNumId w:val="26"/>
  </w:num>
  <w:num w:numId="32" w16cid:durableId="656692977">
    <w:abstractNumId w:val="10"/>
  </w:num>
  <w:num w:numId="33" w16cid:durableId="1075468834">
    <w:abstractNumId w:val="12"/>
  </w:num>
  <w:num w:numId="34" w16cid:durableId="2031177027">
    <w:abstractNumId w:val="35"/>
  </w:num>
  <w:num w:numId="35" w16cid:durableId="1129785868">
    <w:abstractNumId w:val="25"/>
  </w:num>
  <w:num w:numId="36" w16cid:durableId="1104113163">
    <w:abstractNumId w:val="3"/>
  </w:num>
  <w:num w:numId="37" w16cid:durableId="2080133636">
    <w:abstractNumId w:val="37"/>
  </w:num>
  <w:num w:numId="38" w16cid:durableId="1973827020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704F"/>
    <w:rsid w:val="00000DC0"/>
    <w:rsid w:val="000219CB"/>
    <w:rsid w:val="0004056F"/>
    <w:rsid w:val="0005705C"/>
    <w:rsid w:val="000769C9"/>
    <w:rsid w:val="00076DFA"/>
    <w:rsid w:val="000B6011"/>
    <w:rsid w:val="000B7232"/>
    <w:rsid w:val="000C5766"/>
    <w:rsid w:val="000D43EB"/>
    <w:rsid w:val="000E0BE3"/>
    <w:rsid w:val="000F3454"/>
    <w:rsid w:val="00114DA6"/>
    <w:rsid w:val="00132BAC"/>
    <w:rsid w:val="001409E3"/>
    <w:rsid w:val="00152A7E"/>
    <w:rsid w:val="00152EFD"/>
    <w:rsid w:val="00155FB0"/>
    <w:rsid w:val="001648D0"/>
    <w:rsid w:val="00167B4C"/>
    <w:rsid w:val="001706CA"/>
    <w:rsid w:val="0017549D"/>
    <w:rsid w:val="001C09FC"/>
    <w:rsid w:val="001C7C8D"/>
    <w:rsid w:val="00206962"/>
    <w:rsid w:val="00242A25"/>
    <w:rsid w:val="00244440"/>
    <w:rsid w:val="002646F0"/>
    <w:rsid w:val="002A732E"/>
    <w:rsid w:val="002C5FCF"/>
    <w:rsid w:val="002C7BFE"/>
    <w:rsid w:val="00323FF2"/>
    <w:rsid w:val="003349B4"/>
    <w:rsid w:val="00347BCA"/>
    <w:rsid w:val="003649AE"/>
    <w:rsid w:val="003B2E2E"/>
    <w:rsid w:val="003D3917"/>
    <w:rsid w:val="00403CCE"/>
    <w:rsid w:val="00455E6C"/>
    <w:rsid w:val="00467F79"/>
    <w:rsid w:val="004D639F"/>
    <w:rsid w:val="00516C9B"/>
    <w:rsid w:val="005270AF"/>
    <w:rsid w:val="005404FD"/>
    <w:rsid w:val="00594E0C"/>
    <w:rsid w:val="005B2099"/>
    <w:rsid w:val="005C16AB"/>
    <w:rsid w:val="005D07DA"/>
    <w:rsid w:val="00610F03"/>
    <w:rsid w:val="00621FAF"/>
    <w:rsid w:val="00626396"/>
    <w:rsid w:val="00641CBA"/>
    <w:rsid w:val="00644F92"/>
    <w:rsid w:val="00670A4A"/>
    <w:rsid w:val="006A0F42"/>
    <w:rsid w:val="006A7B57"/>
    <w:rsid w:val="006A7FBD"/>
    <w:rsid w:val="006B58A6"/>
    <w:rsid w:val="006D5CB5"/>
    <w:rsid w:val="006F380C"/>
    <w:rsid w:val="00731944"/>
    <w:rsid w:val="00777D2F"/>
    <w:rsid w:val="0078500F"/>
    <w:rsid w:val="007A3D6C"/>
    <w:rsid w:val="007C2447"/>
    <w:rsid w:val="007D4A6E"/>
    <w:rsid w:val="008007A1"/>
    <w:rsid w:val="00804655"/>
    <w:rsid w:val="00810C0C"/>
    <w:rsid w:val="00824EA0"/>
    <w:rsid w:val="0083391E"/>
    <w:rsid w:val="00846D4F"/>
    <w:rsid w:val="00846F11"/>
    <w:rsid w:val="0085704F"/>
    <w:rsid w:val="00870560"/>
    <w:rsid w:val="00871F6F"/>
    <w:rsid w:val="0087202D"/>
    <w:rsid w:val="00876E92"/>
    <w:rsid w:val="0088129A"/>
    <w:rsid w:val="0088163C"/>
    <w:rsid w:val="00891872"/>
    <w:rsid w:val="008A253B"/>
    <w:rsid w:val="008E09E7"/>
    <w:rsid w:val="008E3E5E"/>
    <w:rsid w:val="00910E71"/>
    <w:rsid w:val="00912330"/>
    <w:rsid w:val="00912EF9"/>
    <w:rsid w:val="00941E72"/>
    <w:rsid w:val="009705C7"/>
    <w:rsid w:val="00974D71"/>
    <w:rsid w:val="00984CF7"/>
    <w:rsid w:val="009943CA"/>
    <w:rsid w:val="009966A5"/>
    <w:rsid w:val="009A7440"/>
    <w:rsid w:val="009B434E"/>
    <w:rsid w:val="009E31C4"/>
    <w:rsid w:val="00A075C5"/>
    <w:rsid w:val="00A515EA"/>
    <w:rsid w:val="00A5324C"/>
    <w:rsid w:val="00A85A2A"/>
    <w:rsid w:val="00A869FF"/>
    <w:rsid w:val="00AA76B6"/>
    <w:rsid w:val="00AE6382"/>
    <w:rsid w:val="00B400D9"/>
    <w:rsid w:val="00B40749"/>
    <w:rsid w:val="00B6299D"/>
    <w:rsid w:val="00B724B1"/>
    <w:rsid w:val="00B87EC4"/>
    <w:rsid w:val="00B97309"/>
    <w:rsid w:val="00BC25CF"/>
    <w:rsid w:val="00BC66A9"/>
    <w:rsid w:val="00BE1196"/>
    <w:rsid w:val="00BF3062"/>
    <w:rsid w:val="00C01D66"/>
    <w:rsid w:val="00C25AF9"/>
    <w:rsid w:val="00C56CCC"/>
    <w:rsid w:val="00C57F76"/>
    <w:rsid w:val="00C74372"/>
    <w:rsid w:val="00C75E80"/>
    <w:rsid w:val="00C8505D"/>
    <w:rsid w:val="00CB4252"/>
    <w:rsid w:val="00CD286F"/>
    <w:rsid w:val="00CD5117"/>
    <w:rsid w:val="00CF3224"/>
    <w:rsid w:val="00D02225"/>
    <w:rsid w:val="00D15AE0"/>
    <w:rsid w:val="00D17225"/>
    <w:rsid w:val="00D25514"/>
    <w:rsid w:val="00D60E92"/>
    <w:rsid w:val="00D72BDC"/>
    <w:rsid w:val="00D84F01"/>
    <w:rsid w:val="00DB6EC4"/>
    <w:rsid w:val="00DC4F12"/>
    <w:rsid w:val="00DD3A99"/>
    <w:rsid w:val="00DF4A55"/>
    <w:rsid w:val="00E00471"/>
    <w:rsid w:val="00E03C0B"/>
    <w:rsid w:val="00E21BF4"/>
    <w:rsid w:val="00E54925"/>
    <w:rsid w:val="00E650C6"/>
    <w:rsid w:val="00EA7DFA"/>
    <w:rsid w:val="00EB0952"/>
    <w:rsid w:val="00ED4BE2"/>
    <w:rsid w:val="00ED5069"/>
    <w:rsid w:val="00EE4E8E"/>
    <w:rsid w:val="00EF4436"/>
    <w:rsid w:val="00F16B79"/>
    <w:rsid w:val="00F173F4"/>
    <w:rsid w:val="00F41AA7"/>
    <w:rsid w:val="00F433BC"/>
    <w:rsid w:val="00F70366"/>
    <w:rsid w:val="00FB0CCF"/>
    <w:rsid w:val="00FD3E47"/>
    <w:rsid w:val="00FE2EC4"/>
    <w:rsid w:val="00FE4F02"/>
    <w:rsid w:val="00FF0DFC"/>
    <w:rsid w:val="00FF29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B19936"/>
  <w15:chartTrackingRefBased/>
  <w15:docId w15:val="{9E3CBDD0-A7B4-44B4-9A98-B066543CCF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85704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85704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85704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85704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85704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rsid w:val="0085704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rsid w:val="0085704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rsid w:val="0085704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rsid w:val="0085704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85704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sid w:val="0085704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85704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85704F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85704F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85704F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85704F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85704F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85704F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85704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85704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85704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85704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85704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85704F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85704F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85704F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85704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85704F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85704F"/>
    <w:rPr>
      <w:b/>
      <w:bCs/>
      <w:smallCaps/>
      <w:color w:val="0F4761" w:themeColor="accent1" w:themeShade="BF"/>
      <w:spacing w:val="5"/>
    </w:rPr>
  </w:style>
  <w:style w:type="table" w:customStyle="1" w:styleId="TableNormal">
    <w:name w:val="Table Normal"/>
    <w:uiPriority w:val="2"/>
    <w:semiHidden/>
    <w:unhideWhenUsed/>
    <w:qFormat/>
    <w:rsid w:val="00974D71"/>
    <w:pPr>
      <w:widowControl w:val="0"/>
      <w:autoSpaceDE w:val="0"/>
      <w:autoSpaceDN w:val="0"/>
      <w:spacing w:after="0" w:line="240" w:lineRule="auto"/>
    </w:pPr>
    <w:rPr>
      <w:kern w:val="0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ny"/>
    <w:uiPriority w:val="1"/>
    <w:qFormat/>
    <w:rsid w:val="00974D71"/>
    <w:pPr>
      <w:widowControl w:val="0"/>
      <w:autoSpaceDE w:val="0"/>
      <w:autoSpaceDN w:val="0"/>
      <w:spacing w:before="104" w:after="0" w:line="240" w:lineRule="auto"/>
      <w:ind w:left="110"/>
    </w:pPr>
    <w:rPr>
      <w:rFonts w:ascii="Arial" w:eastAsia="Arial" w:hAnsi="Arial" w:cs="Arial"/>
      <w:kern w:val="0"/>
    </w:rPr>
  </w:style>
  <w:style w:type="paragraph" w:styleId="Nagwek">
    <w:name w:val="header"/>
    <w:basedOn w:val="Normalny"/>
    <w:link w:val="NagwekZnak"/>
    <w:uiPriority w:val="99"/>
    <w:unhideWhenUsed/>
    <w:rsid w:val="00D84F0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84F01"/>
  </w:style>
  <w:style w:type="paragraph" w:styleId="Stopka">
    <w:name w:val="footer"/>
    <w:basedOn w:val="Normalny"/>
    <w:link w:val="StopkaZnak"/>
    <w:uiPriority w:val="99"/>
    <w:unhideWhenUsed/>
    <w:rsid w:val="00D84F0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84F01"/>
  </w:style>
  <w:style w:type="paragraph" w:customStyle="1" w:styleId="Style2">
    <w:name w:val="Style2"/>
    <w:basedOn w:val="Normalny"/>
    <w:rsid w:val="00D0222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4"/>
      <w:lang w:eastAsia="pl-PL"/>
      <w14:ligatures w14:val="none"/>
    </w:rPr>
  </w:style>
  <w:style w:type="character" w:customStyle="1" w:styleId="FontStyle19">
    <w:name w:val="Font Style19"/>
    <w:basedOn w:val="Domylnaczcionkaakapitu"/>
    <w:rsid w:val="00D02225"/>
    <w:rPr>
      <w:rFonts w:ascii="Times New Roman" w:hAnsi="Times New Roman" w:cs="Times New Roman"/>
      <w:sz w:val="26"/>
      <w:szCs w:val="26"/>
    </w:rPr>
  </w:style>
  <w:style w:type="paragraph" w:customStyle="1" w:styleId="Akapitzlist1">
    <w:name w:val="Akapit z listą1"/>
    <w:basedOn w:val="Normalny"/>
    <w:rsid w:val="00AA76B6"/>
    <w:pPr>
      <w:suppressAutoHyphens/>
      <w:spacing w:after="0" w:line="100" w:lineRule="atLeast"/>
      <w:ind w:left="720"/>
    </w:pPr>
    <w:rPr>
      <w:rFonts w:ascii="Times New Roman" w:eastAsia="Times New Roman" w:hAnsi="Times New Roman" w:cs="Times New Roman"/>
      <w:kern w:val="0"/>
      <w:sz w:val="24"/>
      <w:szCs w:val="24"/>
      <w:lang w:eastAsia="ar-SA"/>
      <w14:ligatures w14:val="none"/>
    </w:rPr>
  </w:style>
  <w:style w:type="table" w:styleId="Tabela-Siatka">
    <w:name w:val="Table Grid"/>
    <w:basedOn w:val="Standardowy"/>
    <w:uiPriority w:val="39"/>
    <w:rsid w:val="001648D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26</Pages>
  <Words>5185</Words>
  <Characters>31111</Characters>
  <Application>Microsoft Office Word</Application>
  <DocSecurity>0</DocSecurity>
  <Lines>259</Lines>
  <Paragraphs>72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Edukacja</Company>
  <LinksUpToDate>false</LinksUpToDate>
  <CharactersWithSpaces>36224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Agnieszka Mazur</dc:creator>
  <cp:keywords/>
  <dc:description/>
  <cp:lastModifiedBy>Estera Gwizdała</cp:lastModifiedBy>
  <cp:revision>10</cp:revision>
  <dcterms:created xsi:type="dcterms:W3CDTF">2024-06-19T15:23:00Z</dcterms:created>
  <dcterms:modified xsi:type="dcterms:W3CDTF">2024-08-07T16:26:00Z</dcterms:modified>
</cp:coreProperties>
</file>