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3DBE935" w:rsidR="00303AAF" w:rsidRPr="005D6B1B" w:rsidRDefault="008A1B5F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15</w:t>
      </w:r>
      <w:bookmarkStart w:id="0" w:name="_GoBack"/>
      <w:bookmarkEnd w:id="0"/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AF31EC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A1B5F">
        <w:rPr>
          <w:rFonts w:asciiTheme="majorHAnsi" w:eastAsia="Times New Roman" w:hAnsiTheme="majorHAnsi" w:cstheme="majorHAnsi"/>
          <w:color w:val="auto"/>
          <w:sz w:val="22"/>
          <w:szCs w:val="22"/>
        </w:rPr>
        <w:t>15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51C99B3" w14:textId="373D3967" w:rsidR="00D64CC2" w:rsidRDefault="00BE33A3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6548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6B1F1B88" w14:textId="77777777" w:rsidR="008A1B5F" w:rsidRDefault="008A1B5F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8A1B5F">
        <w:rPr>
          <w:rFonts w:asciiTheme="majorHAnsi" w:eastAsia="Times New Roman" w:hAnsiTheme="majorHAnsi" w:cstheme="majorHAnsi"/>
          <w:bCs/>
          <w:sz w:val="22"/>
          <w:szCs w:val="22"/>
        </w:rPr>
        <w:t xml:space="preserve">Maxima First Strand cDNA Synthesis Kit for RT-qPCR, with </w:t>
      </w:r>
      <w:proofErr w:type="spellStart"/>
      <w:r w:rsidRPr="008A1B5F">
        <w:rPr>
          <w:rFonts w:asciiTheme="majorHAnsi" w:eastAsia="Times New Roman" w:hAnsiTheme="majorHAnsi" w:cstheme="majorHAnsi"/>
          <w:bCs/>
          <w:sz w:val="22"/>
          <w:szCs w:val="22"/>
        </w:rPr>
        <w:t>dsDNase</w:t>
      </w:r>
      <w:proofErr w:type="spellEnd"/>
      <w:r w:rsidRPr="008A1B5F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8A1B5F">
        <w:rPr>
          <w:rFonts w:asciiTheme="majorHAnsi" w:eastAsia="Times New Roman" w:hAnsiTheme="majorHAnsi" w:cstheme="majorHAnsi"/>
          <w:bCs/>
          <w:sz w:val="22"/>
          <w:szCs w:val="22"/>
        </w:rPr>
        <w:t>Thermo</w:t>
      </w:r>
      <w:proofErr w:type="spellEnd"/>
      <w:r w:rsidRPr="008A1B5F">
        <w:rPr>
          <w:rFonts w:asciiTheme="majorHAnsi" w:eastAsia="Times New Roman" w:hAnsiTheme="majorHAnsi" w:cstheme="majorHAnsi"/>
          <w:bCs/>
          <w:sz w:val="22"/>
          <w:szCs w:val="22"/>
        </w:rPr>
        <w:t xml:space="preserve"> Fisher Scientific, 50 reactions (K1671) - </w:t>
      </w:r>
      <w:proofErr w:type="spellStart"/>
      <w:r w:rsidRPr="008A1B5F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8A1B5F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23701436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D70EB7E" w14:textId="1EFB4158" w:rsid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ACA580" w14:textId="77777777" w:rsidR="00D02490" w:rsidRDefault="00D0249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8D43C7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A1B5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23552" w14:textId="77777777" w:rsidR="000E3B66" w:rsidRDefault="000E3B66">
      <w:r>
        <w:separator/>
      </w:r>
    </w:p>
  </w:endnote>
  <w:endnote w:type="continuationSeparator" w:id="0">
    <w:p w14:paraId="22EC3493" w14:textId="77777777" w:rsidR="000E3B66" w:rsidRDefault="000E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58AA7" w14:textId="77777777" w:rsidR="000E3B66" w:rsidRDefault="000E3B66">
      <w:r>
        <w:separator/>
      </w:r>
    </w:p>
  </w:footnote>
  <w:footnote w:type="continuationSeparator" w:id="0">
    <w:p w14:paraId="0248DE7F" w14:textId="77777777" w:rsidR="000E3B66" w:rsidRDefault="000E3B6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3B66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65482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B5F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2024-09-03T13:52:00Z</dcterms:created>
  <dcterms:modified xsi:type="dcterms:W3CDTF">2024-09-03T13:52:00Z</dcterms:modified>
</cp:coreProperties>
</file>