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028A6" w14:textId="712F6A4D" w:rsidR="00E0692D" w:rsidRDefault="00E0692D">
      <w:pPr>
        <w:rPr>
          <w:u w:val="single"/>
        </w:rPr>
      </w:pPr>
      <w:r>
        <w:rPr>
          <w:u w:val="single"/>
        </w:rPr>
        <w:t>Przedmiot zamówienia:</w:t>
      </w:r>
    </w:p>
    <w:p w14:paraId="06898CD2" w14:textId="20CEAA67" w:rsidR="00FF2909" w:rsidRDefault="00E0692D">
      <w:r w:rsidRPr="00E0692D">
        <w:t>Usługi badawcz</w:t>
      </w:r>
      <w:r w:rsidR="00895D04">
        <w:t>o-rozwojowe</w:t>
      </w:r>
      <w:r w:rsidR="00BE7AA2">
        <w:t xml:space="preserve"> dotyczące </w:t>
      </w:r>
      <w:r w:rsidR="005E5B6A">
        <w:t>technologii wodorowych</w:t>
      </w:r>
    </w:p>
    <w:p w14:paraId="7960197A" w14:textId="77777777" w:rsidR="00E0692D" w:rsidRDefault="00E0692D" w:rsidP="00FF2909">
      <w:r>
        <w:rPr>
          <w:u w:val="single"/>
        </w:rPr>
        <w:t>Z</w:t>
      </w:r>
      <w:r w:rsidR="00FF2909" w:rsidRPr="00C070C6">
        <w:rPr>
          <w:u w:val="single"/>
        </w:rPr>
        <w:t>akres obowiązków</w:t>
      </w:r>
      <w:r w:rsidR="00FF2909">
        <w:t>:</w:t>
      </w:r>
    </w:p>
    <w:p w14:paraId="43702E3F" w14:textId="77777777" w:rsidR="005E702F" w:rsidRDefault="005E702F" w:rsidP="005E702F">
      <w:pPr>
        <w:jc w:val="both"/>
      </w:pPr>
      <w:r>
        <w:t>Usługi badawczo-rozwojowe związane z  technologiami wodorowymi w zakresie opracowania instalacji zasilania ogniwa paliwowego, współpraca z zespołem projektowym celem wykonania stanowiska badawczego do testowania systemu sterowania pojazdem wodorowym.</w:t>
      </w:r>
    </w:p>
    <w:p w14:paraId="700D729F" w14:textId="22A227D3" w:rsidR="00FF2909" w:rsidRDefault="00E0692D" w:rsidP="00FF2909">
      <w:r>
        <w:rPr>
          <w:u w:val="single"/>
        </w:rPr>
        <w:t>Z</w:t>
      </w:r>
      <w:r w:rsidR="00C01D08" w:rsidRPr="00C070C6">
        <w:rPr>
          <w:u w:val="single"/>
        </w:rPr>
        <w:t>adania</w:t>
      </w:r>
      <w:r w:rsidR="00C01D08">
        <w:t>:</w:t>
      </w:r>
    </w:p>
    <w:p w14:paraId="672E8070" w14:textId="77777777" w:rsidR="005E702F" w:rsidRPr="004D42FC" w:rsidRDefault="005E702F" w:rsidP="005E702F">
      <w:pPr>
        <w:pStyle w:val="Akapitzlist"/>
        <w:numPr>
          <w:ilvl w:val="0"/>
          <w:numId w:val="4"/>
        </w:numPr>
        <w:rPr>
          <w:rStyle w:val="ui-provider"/>
        </w:rPr>
      </w:pPr>
      <w:r w:rsidRPr="004D42FC">
        <w:rPr>
          <w:rStyle w:val="ui-provider"/>
        </w:rPr>
        <w:t xml:space="preserve">Opracowanie kompletnego systemu zasilania wodorem do ogniwa </w:t>
      </w:r>
      <w:r>
        <w:rPr>
          <w:rStyle w:val="ui-provider"/>
        </w:rPr>
        <w:t>paliwowego</w:t>
      </w:r>
      <w:r w:rsidRPr="004D42FC">
        <w:rPr>
          <w:rStyle w:val="ui-provider"/>
        </w:rPr>
        <w:t xml:space="preserve">, w tym określenie odpowiednich parametrów technicznych, dobór komponentów, ustalenie schematu instalacji i przeprowadzenie analizy wydajności. </w:t>
      </w:r>
    </w:p>
    <w:p w14:paraId="7E0223CC" w14:textId="77777777" w:rsidR="005E702F" w:rsidRPr="004D42FC" w:rsidRDefault="005E702F" w:rsidP="005E702F">
      <w:pPr>
        <w:pStyle w:val="Akapitzlist"/>
        <w:numPr>
          <w:ilvl w:val="0"/>
          <w:numId w:val="4"/>
        </w:numPr>
        <w:rPr>
          <w:rStyle w:val="ui-provider"/>
        </w:rPr>
      </w:pPr>
      <w:r w:rsidRPr="004D42FC">
        <w:rPr>
          <w:rStyle w:val="ui-provider"/>
        </w:rPr>
        <w:t xml:space="preserve">Zapewnienie zgodności opracowanego systemu z obowiązującymi normami, przepisami i standardami, w tym dot. bezpieczeństwa, ochrony środowiska i jakości. </w:t>
      </w:r>
    </w:p>
    <w:p w14:paraId="33244484" w14:textId="77777777" w:rsidR="005E702F" w:rsidRPr="004D42FC" w:rsidRDefault="005E702F" w:rsidP="005E702F">
      <w:pPr>
        <w:pStyle w:val="Akapitzlist"/>
        <w:numPr>
          <w:ilvl w:val="0"/>
          <w:numId w:val="4"/>
        </w:numPr>
        <w:rPr>
          <w:rStyle w:val="ui-provider"/>
        </w:rPr>
      </w:pPr>
      <w:r w:rsidRPr="004D42FC">
        <w:rPr>
          <w:rStyle w:val="ui-provider"/>
        </w:rPr>
        <w:t>Współpraca z innymi specjalistami, inżynierami, technikami i badaczami w ramach zespołu projektowego w celu realizacji celów projektowych i osiągnięcia optymalnych rezultatów.</w:t>
      </w:r>
    </w:p>
    <w:p w14:paraId="11655C17" w14:textId="77777777" w:rsidR="005E702F" w:rsidRPr="004D42FC" w:rsidRDefault="005E702F" w:rsidP="005E702F">
      <w:pPr>
        <w:pStyle w:val="Akapitzlist"/>
        <w:numPr>
          <w:ilvl w:val="0"/>
          <w:numId w:val="4"/>
        </w:numPr>
        <w:rPr>
          <w:rStyle w:val="ui-provider"/>
        </w:rPr>
      </w:pPr>
      <w:r w:rsidRPr="004D42FC">
        <w:rPr>
          <w:rStyle w:val="ui-provider"/>
        </w:rPr>
        <w:t xml:space="preserve">Identyfikacja potencjalnych zagrożeń i </w:t>
      </w:r>
      <w:proofErr w:type="spellStart"/>
      <w:r w:rsidRPr="004D42FC">
        <w:rPr>
          <w:rStyle w:val="ui-provider"/>
        </w:rPr>
        <w:t>ryzyk</w:t>
      </w:r>
      <w:proofErr w:type="spellEnd"/>
      <w:r w:rsidRPr="004D42FC">
        <w:rPr>
          <w:rStyle w:val="ui-provider"/>
        </w:rPr>
        <w:t xml:space="preserve"> związanych z projektowaniem i eksploatacją instalacji doprowadzającej wodór do ogniwa </w:t>
      </w:r>
      <w:r>
        <w:rPr>
          <w:rStyle w:val="ui-provider"/>
        </w:rPr>
        <w:t>paliwowego</w:t>
      </w:r>
      <w:r w:rsidRPr="004D42FC">
        <w:rPr>
          <w:rStyle w:val="ui-provider"/>
        </w:rPr>
        <w:t xml:space="preserve"> oraz opracowywanie strategii zarządzania ryzykiem w celu minimalizacji negatywnych konsekwencji.</w:t>
      </w:r>
    </w:p>
    <w:p w14:paraId="41439BA9" w14:textId="6258AED2" w:rsidR="00E0692D" w:rsidRDefault="00E0692D">
      <w:r>
        <w:rPr>
          <w:u w:val="single"/>
        </w:rPr>
        <w:t>Cz</w:t>
      </w:r>
      <w:r w:rsidR="00F16466" w:rsidRPr="00C070C6">
        <w:rPr>
          <w:u w:val="single"/>
        </w:rPr>
        <w:t>as realizacji</w:t>
      </w:r>
      <w:r w:rsidR="00F16466">
        <w:t>:</w:t>
      </w:r>
    </w:p>
    <w:p w14:paraId="56B151CB" w14:textId="36E13A09" w:rsidR="00F16466" w:rsidRDefault="00C070C6">
      <w:r>
        <w:t xml:space="preserve"> (</w:t>
      </w:r>
      <w:r w:rsidR="00573A5A">
        <w:t xml:space="preserve">od podpisania umowy </w:t>
      </w:r>
      <w:r w:rsidR="00F16466">
        <w:t>– 3</w:t>
      </w:r>
      <w:r>
        <w:t>1</w:t>
      </w:r>
      <w:r w:rsidR="00F16466">
        <w:t>.</w:t>
      </w:r>
      <w:r>
        <w:t>12</w:t>
      </w:r>
      <w:r w:rsidR="00F16466">
        <w:t>.2024 r.</w:t>
      </w:r>
      <w:r>
        <w:t>)</w:t>
      </w:r>
      <w:r w:rsidR="00E0692D">
        <w:t xml:space="preserve"> </w:t>
      </w:r>
    </w:p>
    <w:p w14:paraId="1D059C36" w14:textId="099A857E" w:rsidR="00414B55" w:rsidRDefault="00414B55" w:rsidP="00352BED"/>
    <w:sectPr w:rsidR="00414B5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ECD37" w14:textId="77777777" w:rsidR="00BA11B7" w:rsidRDefault="00BA11B7" w:rsidP="00E0692D">
      <w:pPr>
        <w:spacing w:after="0" w:line="240" w:lineRule="auto"/>
      </w:pPr>
      <w:r>
        <w:separator/>
      </w:r>
    </w:p>
  </w:endnote>
  <w:endnote w:type="continuationSeparator" w:id="0">
    <w:p w14:paraId="7B97AA83" w14:textId="77777777" w:rsidR="00BA11B7" w:rsidRDefault="00BA11B7" w:rsidP="00E0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ABB90" w14:textId="77777777" w:rsidR="00BA11B7" w:rsidRDefault="00BA11B7" w:rsidP="00E0692D">
      <w:pPr>
        <w:spacing w:after="0" w:line="240" w:lineRule="auto"/>
      </w:pPr>
      <w:r>
        <w:separator/>
      </w:r>
    </w:p>
  </w:footnote>
  <w:footnote w:type="continuationSeparator" w:id="0">
    <w:p w14:paraId="19376DAB" w14:textId="77777777" w:rsidR="00BA11B7" w:rsidRDefault="00BA11B7" w:rsidP="00E06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50260768"/>
  <w:p w14:paraId="21C38B18" w14:textId="77777777" w:rsidR="00F155A2" w:rsidRPr="00F155A2" w:rsidRDefault="00F155A2" w:rsidP="00F155A2">
    <w:pPr>
      <w:tabs>
        <w:tab w:val="center" w:pos="4536"/>
        <w:tab w:val="right" w:pos="9072"/>
      </w:tabs>
      <w:spacing w:after="0" w:line="240" w:lineRule="auto"/>
      <w:jc w:val="both"/>
      <w:rPr>
        <w:rFonts w:ascii="Verdana" w:eastAsia="Times New Roman" w:hAnsi="Verdana" w:cs="Times New Roman"/>
        <w:kern w:val="0"/>
        <w:sz w:val="20"/>
        <w:szCs w:val="20"/>
        <w:lang w:eastAsia="pl-PL"/>
        <w14:ligatures w14:val="none"/>
      </w:rPr>
    </w:pP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="0050397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="00503972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="0050397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="00E82496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="00E82496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INCLUDEPICTURE  "cid:image001.png@01D83A00.DB6E9CA0" \* MERGEFORMATINET </w:instrText>
    </w:r>
    <w:r w:rsidR="00E82496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="005E702F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begin"/>
    </w:r>
    <w:r w:rsidR="005E702F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</w:instrText>
    </w:r>
    <w:r w:rsidR="005E702F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>INCLUDEPICTURE  "cid:image001.png@01D83A00.DB6E9CA0" \* MERGEFORMATINET</w:instrText>
    </w:r>
    <w:r w:rsidR="005E702F">
      <w:rPr>
        <w:rFonts w:ascii="Calibri" w:eastAsia="Times New Roman" w:hAnsi="Calibri" w:cs="Times New Roman"/>
        <w:noProof/>
        <w:kern w:val="0"/>
        <w:lang w:eastAsia="pl-PL"/>
        <w14:ligatures w14:val="none"/>
      </w:rPr>
      <w:instrText xml:space="preserve"> </w:instrText>
    </w:r>
    <w:r w:rsidR="005E702F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separate"/>
    </w:r>
    <w:r w:rsidR="005E702F">
      <w:rPr>
        <w:rFonts w:ascii="Calibri" w:eastAsia="Times New Roman" w:hAnsi="Calibri" w:cs="Times New Roman"/>
        <w:noProof/>
        <w:kern w:val="0"/>
        <w:lang w:eastAsia="pl-PL"/>
        <w14:ligatures w14:val="none"/>
      </w:rPr>
      <w:pict w14:anchorId="311586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824CD.6EB486D0" style="width:58.5pt;height:100.5pt;visibility:visible">
          <v:imagedata r:id="rId1" r:href="rId2"/>
        </v:shape>
      </w:pict>
    </w:r>
    <w:r w:rsidR="005E702F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="00E82496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="0050397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fldChar w:fldCharType="end"/>
    </w:r>
  </w:p>
  <w:p w14:paraId="65BBD54F" w14:textId="77777777" w:rsidR="00F155A2" w:rsidRPr="00F155A2" w:rsidRDefault="00F155A2" w:rsidP="00F155A2">
    <w:pPr>
      <w:tabs>
        <w:tab w:val="center" w:pos="4536"/>
        <w:tab w:val="right" w:pos="9072"/>
      </w:tabs>
      <w:spacing w:after="0" w:line="240" w:lineRule="auto"/>
      <w:jc w:val="both"/>
      <w:rPr>
        <w:rFonts w:ascii="Verdana" w:eastAsia="Times New Roman" w:hAnsi="Verdana" w:cs="Times New Roman"/>
        <w:kern w:val="0"/>
        <w:sz w:val="20"/>
        <w:szCs w:val="20"/>
        <w:lang w:eastAsia="pl-PL"/>
        <w14:ligatures w14:val="none"/>
      </w:rPr>
    </w:pPr>
  </w:p>
  <w:bookmarkEnd w:id="0"/>
  <w:p w14:paraId="71F31D60" w14:textId="2764455E" w:rsidR="00F155A2" w:rsidRPr="00F155A2" w:rsidRDefault="00F155A2" w:rsidP="00F155A2">
    <w:pPr>
      <w:tabs>
        <w:tab w:val="center" w:pos="4536"/>
        <w:tab w:val="right" w:pos="9072"/>
      </w:tabs>
      <w:spacing w:after="0" w:line="240" w:lineRule="auto"/>
      <w:jc w:val="both"/>
      <w:rPr>
        <w:rFonts w:ascii="Calibri" w:eastAsia="Times New Roman" w:hAnsi="Calibri" w:cs="Times New Roman"/>
        <w:noProof/>
        <w:kern w:val="0"/>
        <w:lang w:eastAsia="pl-PL"/>
        <w14:ligatures w14:val="none"/>
      </w:rPr>
    </w:pPr>
    <w:r w:rsidRPr="00F155A2">
      <w:rPr>
        <w:rFonts w:ascii="Verdana" w:eastAsia="Times New Roman" w:hAnsi="Verdana" w:cs="Times New Roman"/>
        <w:kern w:val="0"/>
        <w:sz w:val="20"/>
        <w:szCs w:val="20"/>
        <w:lang w:eastAsia="pl-PL"/>
        <w14:ligatures w14:val="none"/>
      </w:rPr>
      <w:t>ZOF B+R/000</w:t>
    </w:r>
    <w:r w:rsidR="005E702F">
      <w:rPr>
        <w:rFonts w:ascii="Verdana" w:eastAsia="Times New Roman" w:hAnsi="Verdana" w:cs="Times New Roman"/>
        <w:kern w:val="0"/>
        <w:sz w:val="20"/>
        <w:szCs w:val="20"/>
        <w:lang w:eastAsia="pl-PL"/>
        <w14:ligatures w14:val="none"/>
      </w:rPr>
      <w:t>05</w:t>
    </w:r>
    <w:r w:rsidRPr="00F155A2">
      <w:rPr>
        <w:rFonts w:ascii="Verdana" w:eastAsia="Times New Roman" w:hAnsi="Verdana" w:cs="Times New Roman"/>
        <w:kern w:val="0"/>
        <w:sz w:val="20"/>
        <w:szCs w:val="20"/>
        <w:lang w:eastAsia="pl-PL"/>
        <w14:ligatures w14:val="none"/>
      </w:rPr>
      <w:t>/202</w:t>
    </w:r>
    <w:r>
      <w:rPr>
        <w:rFonts w:ascii="Verdana" w:eastAsia="Times New Roman" w:hAnsi="Verdana" w:cs="Times New Roman"/>
        <w:kern w:val="0"/>
        <w:sz w:val="20"/>
        <w:szCs w:val="20"/>
        <w:lang w:eastAsia="pl-PL"/>
        <w14:ligatures w14:val="none"/>
      </w:rPr>
      <w:t>4 Usługi badawcze</w:t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t xml:space="preserve"> </w:t>
    </w:r>
    <w:r w:rsidRPr="00F155A2">
      <w:rPr>
        <w:rFonts w:ascii="Calibri" w:eastAsia="Times New Roman" w:hAnsi="Calibri" w:cs="Times New Roman"/>
        <w:noProof/>
        <w:kern w:val="0"/>
        <w:lang w:eastAsia="pl-PL"/>
        <w14:ligatures w14:val="none"/>
      </w:rPr>
      <w:drawing>
        <wp:anchor distT="0" distB="0" distL="114300" distR="114300" simplePos="0" relativeHeight="251659264" behindDoc="1" locked="0" layoutInCell="1" allowOverlap="1" wp14:anchorId="4BB8CD08" wp14:editId="0B9E7C75">
          <wp:simplePos x="0" y="0"/>
          <wp:positionH relativeFrom="column">
            <wp:posOffset>1090930</wp:posOffset>
          </wp:positionH>
          <wp:positionV relativeFrom="paragraph">
            <wp:posOffset>313055</wp:posOffset>
          </wp:positionV>
          <wp:extent cx="2914650" cy="970280"/>
          <wp:effectExtent l="0" t="0" r="0" b="1270"/>
          <wp:wrapTight wrapText="bothSides">
            <wp:wrapPolygon edited="0">
              <wp:start x="0" y="0"/>
              <wp:lineTo x="0" y="20780"/>
              <wp:lineTo x="18071" y="21204"/>
              <wp:lineTo x="18776" y="21204"/>
              <wp:lineTo x="20894" y="20780"/>
              <wp:lineTo x="21459" y="19508"/>
              <wp:lineTo x="21459" y="0"/>
              <wp:lineTo x="0" y="0"/>
            </wp:wrapPolygon>
          </wp:wrapTight>
          <wp:docPr id="1" name="Obraz 1" descr="Flaga RP i godł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a RP i godł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Times New Roman" w:hAnsi="Calibri" w:cs="Times New Roman"/>
        <w:noProof/>
        <w:kern w:val="0"/>
        <w:lang w:eastAsia="pl-PL"/>
        <w14:ligatures w14:val="none"/>
      </w:rPr>
      <w:t>dotyczące</w:t>
    </w:r>
    <w:r w:rsidR="005E5B6A">
      <w:rPr>
        <w:rFonts w:ascii="Calibri" w:eastAsia="Times New Roman" w:hAnsi="Calibri" w:cs="Times New Roman"/>
        <w:noProof/>
        <w:kern w:val="0"/>
        <w:lang w:eastAsia="pl-PL"/>
        <w14:ligatures w14:val="none"/>
      </w:rPr>
      <w:t xml:space="preserve"> technologii wodorowych</w:t>
    </w:r>
  </w:p>
  <w:p w14:paraId="16BAD860" w14:textId="77777777" w:rsidR="00F155A2" w:rsidRPr="00F155A2" w:rsidRDefault="00F155A2" w:rsidP="00F155A2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b/>
        <w:bCs/>
        <w:kern w:val="0"/>
        <w:sz w:val="24"/>
        <w:szCs w:val="24"/>
        <w:lang w:eastAsia="pl-PL"/>
        <w14:ligatures w14:val="none"/>
      </w:rPr>
    </w:pPr>
  </w:p>
  <w:p w14:paraId="190B8EF4" w14:textId="77777777" w:rsidR="00F155A2" w:rsidRPr="00F155A2" w:rsidRDefault="00F155A2" w:rsidP="00F155A2">
    <w:pPr>
      <w:spacing w:after="0" w:line="240" w:lineRule="auto"/>
      <w:rPr>
        <w:rFonts w:ascii="Verdana" w:eastAsia="Times New Roman" w:hAnsi="Verdana" w:cs="Times New Roman"/>
        <w:b/>
        <w:bCs/>
        <w:kern w:val="0"/>
        <w:sz w:val="20"/>
        <w:szCs w:val="20"/>
        <w:lang w:eastAsia="pl-PL"/>
        <w14:ligatures w14:val="none"/>
      </w:rPr>
    </w:pPr>
  </w:p>
  <w:p w14:paraId="6B77E355" w14:textId="77777777" w:rsidR="00F155A2" w:rsidRPr="00F155A2" w:rsidRDefault="00F155A2" w:rsidP="00F155A2">
    <w:pPr>
      <w:spacing w:after="0" w:line="240" w:lineRule="auto"/>
      <w:rPr>
        <w:rFonts w:ascii="Verdana" w:eastAsia="Times New Roman" w:hAnsi="Verdana" w:cs="Times New Roman"/>
        <w:b/>
        <w:bCs/>
        <w:kern w:val="0"/>
        <w:sz w:val="20"/>
        <w:szCs w:val="20"/>
        <w:lang w:eastAsia="pl-PL"/>
        <w14:ligatures w14:val="none"/>
      </w:rPr>
    </w:pPr>
  </w:p>
  <w:p w14:paraId="715912A9" w14:textId="77777777" w:rsidR="00F155A2" w:rsidRPr="00F155A2" w:rsidRDefault="00F155A2" w:rsidP="00F155A2">
    <w:pPr>
      <w:spacing w:after="0" w:line="240" w:lineRule="auto"/>
      <w:rPr>
        <w:rFonts w:ascii="Verdana" w:eastAsia="Times New Roman" w:hAnsi="Verdana" w:cs="Times New Roman"/>
        <w:b/>
        <w:bCs/>
        <w:kern w:val="0"/>
        <w:sz w:val="20"/>
        <w:szCs w:val="20"/>
        <w:lang w:eastAsia="pl-PL"/>
        <w14:ligatures w14:val="none"/>
      </w:rPr>
    </w:pPr>
  </w:p>
  <w:p w14:paraId="012DD50F" w14:textId="77777777" w:rsidR="00F155A2" w:rsidRPr="00F155A2" w:rsidRDefault="00F155A2" w:rsidP="00F155A2">
    <w:pPr>
      <w:spacing w:after="0" w:line="240" w:lineRule="auto"/>
      <w:rPr>
        <w:rFonts w:ascii="Verdana" w:eastAsia="Times New Roman" w:hAnsi="Verdana" w:cs="Times New Roman"/>
        <w:b/>
        <w:bCs/>
        <w:kern w:val="0"/>
        <w:sz w:val="20"/>
        <w:szCs w:val="20"/>
        <w:lang w:eastAsia="pl-PL"/>
        <w14:ligatures w14:val="none"/>
      </w:rPr>
    </w:pPr>
  </w:p>
  <w:p w14:paraId="56535712" w14:textId="77777777" w:rsidR="00F155A2" w:rsidRPr="00F155A2" w:rsidRDefault="00F155A2" w:rsidP="00F155A2">
    <w:pPr>
      <w:spacing w:after="0" w:line="240" w:lineRule="auto"/>
      <w:rPr>
        <w:rFonts w:ascii="Verdana" w:eastAsia="Times New Roman" w:hAnsi="Verdana" w:cs="Times New Roman"/>
        <w:kern w:val="0"/>
        <w:sz w:val="20"/>
        <w:szCs w:val="20"/>
        <w:lang w:eastAsia="pl-PL"/>
        <w14:ligatures w14:val="none"/>
      </w:rPr>
    </w:pPr>
    <w:r w:rsidRPr="00F155A2">
      <w:rPr>
        <w:rFonts w:ascii="Verdana" w:eastAsia="Times New Roman" w:hAnsi="Verdana" w:cs="Times New Roman"/>
        <w:b/>
        <w:bCs/>
        <w:kern w:val="0"/>
        <w:sz w:val="20"/>
        <w:szCs w:val="20"/>
        <w:lang w:eastAsia="pl-PL"/>
        <w14:ligatures w14:val="none"/>
      </w:rPr>
      <w:t>PROJEKT DOFINANSOWANY ZE ŚRODKÓW BUDŻETU PAŃSTWA</w:t>
    </w:r>
  </w:p>
  <w:p w14:paraId="56403757" w14:textId="77777777" w:rsidR="00F155A2" w:rsidRPr="00F155A2" w:rsidRDefault="00F155A2" w:rsidP="00F155A2">
    <w:pPr>
      <w:spacing w:after="0" w:line="240" w:lineRule="auto"/>
      <w:rPr>
        <w:rFonts w:ascii="Verdana" w:eastAsia="Times New Roman" w:hAnsi="Verdana" w:cs="Times New Roman"/>
        <w:kern w:val="0"/>
        <w:sz w:val="20"/>
        <w:szCs w:val="20"/>
        <w:lang w:eastAsia="pl-PL"/>
        <w14:ligatures w14:val="none"/>
      </w:rPr>
    </w:pPr>
    <w:r w:rsidRPr="00F155A2">
      <w:rPr>
        <w:rFonts w:ascii="Verdana" w:eastAsia="Times New Roman" w:hAnsi="Verdana" w:cs="Times New Roman"/>
        <w:kern w:val="0"/>
        <w:sz w:val="20"/>
        <w:szCs w:val="20"/>
        <w:lang w:eastAsia="pl-PL"/>
        <w14:ligatures w14:val="none"/>
      </w:rPr>
      <w:t>Projekt dofinansowany z dotacji celowej Prezesa Centrum Łukasiewicz</w:t>
    </w:r>
  </w:p>
  <w:p w14:paraId="7897D5D3" w14:textId="77777777" w:rsidR="00F155A2" w:rsidRPr="00F155A2" w:rsidRDefault="00F155A2" w:rsidP="00F155A2">
    <w:pPr>
      <w:spacing w:after="0" w:line="240" w:lineRule="auto"/>
      <w:rPr>
        <w:rFonts w:ascii="Verdana" w:eastAsia="Times New Roman" w:hAnsi="Verdana" w:cs="Times New Roman"/>
        <w:kern w:val="0"/>
        <w:sz w:val="20"/>
        <w:szCs w:val="20"/>
        <w:lang w:eastAsia="pl-PL"/>
        <w14:ligatures w14:val="none"/>
      </w:rPr>
    </w:pPr>
    <w:r w:rsidRPr="00F155A2">
      <w:rPr>
        <w:rFonts w:ascii="Verdana" w:eastAsia="Times New Roman" w:hAnsi="Verdana" w:cs="Times New Roman"/>
        <w:kern w:val="0"/>
        <w:sz w:val="20"/>
        <w:szCs w:val="20"/>
        <w:lang w:eastAsia="pl-PL"/>
        <w14:ligatures w14:val="none"/>
      </w:rPr>
      <w:t xml:space="preserve">Tytuł projektu: </w:t>
    </w:r>
    <w:r w:rsidRPr="00F155A2">
      <w:rPr>
        <w:rFonts w:ascii="Verdana" w:eastAsia="Times New Roman" w:hAnsi="Verdana" w:cs="Times New Roman"/>
        <w:b/>
        <w:bCs/>
        <w:kern w:val="0"/>
        <w:sz w:val="20"/>
        <w:szCs w:val="20"/>
        <w:lang w:eastAsia="pl-PL"/>
        <w14:ligatures w14:val="none"/>
      </w:rPr>
      <w:t>Kompletny system sterowania pojazdem wodorowym</w:t>
    </w:r>
  </w:p>
  <w:p w14:paraId="73F2FBF5" w14:textId="77777777" w:rsidR="00F155A2" w:rsidRPr="00F155A2" w:rsidRDefault="00F155A2" w:rsidP="00F155A2">
    <w:pPr>
      <w:spacing w:after="0" w:line="240" w:lineRule="auto"/>
      <w:rPr>
        <w:rFonts w:ascii="Verdana" w:eastAsia="Times New Roman" w:hAnsi="Verdana" w:cs="Times New Roman"/>
        <w:kern w:val="0"/>
        <w:sz w:val="20"/>
        <w:szCs w:val="20"/>
        <w:lang w:eastAsia="pl-PL"/>
        <w14:ligatures w14:val="none"/>
      </w:rPr>
    </w:pPr>
    <w:r w:rsidRPr="00F155A2">
      <w:rPr>
        <w:rFonts w:ascii="Verdana" w:eastAsia="Times New Roman" w:hAnsi="Verdana" w:cs="Times New Roman"/>
        <w:kern w:val="0"/>
        <w:sz w:val="20"/>
        <w:szCs w:val="20"/>
        <w:lang w:eastAsia="pl-PL"/>
        <w14:ligatures w14:val="none"/>
      </w:rPr>
      <w:t>Numer umowy: 1/Ł-PIT/CŁ/2023 z dnia 16.04.2023</w:t>
    </w:r>
  </w:p>
  <w:p w14:paraId="4AD1CD27" w14:textId="77777777" w:rsidR="00E0692D" w:rsidRDefault="00E0692D">
    <w:pPr>
      <w:pStyle w:val="Nagwek"/>
    </w:pPr>
  </w:p>
  <w:p w14:paraId="027174A2" w14:textId="2C72CA90" w:rsidR="00E0692D" w:rsidRDefault="00E0692D">
    <w:pPr>
      <w:pStyle w:val="Nagwek"/>
    </w:pPr>
    <w:r>
      <w:t>Załącznik nr 2 – 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6548F"/>
    <w:multiLevelType w:val="hybridMultilevel"/>
    <w:tmpl w:val="6902E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2650A"/>
    <w:multiLevelType w:val="hybridMultilevel"/>
    <w:tmpl w:val="1B587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92A85"/>
    <w:multiLevelType w:val="hybridMultilevel"/>
    <w:tmpl w:val="BEC2A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C7783"/>
    <w:multiLevelType w:val="hybridMultilevel"/>
    <w:tmpl w:val="70EC6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941236">
    <w:abstractNumId w:val="2"/>
  </w:num>
  <w:num w:numId="2" w16cid:durableId="552696056">
    <w:abstractNumId w:val="0"/>
  </w:num>
  <w:num w:numId="3" w16cid:durableId="621423119">
    <w:abstractNumId w:val="3"/>
  </w:num>
  <w:num w:numId="4" w16cid:durableId="429087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CAA"/>
    <w:rsid w:val="00021E0E"/>
    <w:rsid w:val="00215245"/>
    <w:rsid w:val="00352BED"/>
    <w:rsid w:val="00414B55"/>
    <w:rsid w:val="004D1DC6"/>
    <w:rsid w:val="004E1F37"/>
    <w:rsid w:val="00503972"/>
    <w:rsid w:val="00573A5A"/>
    <w:rsid w:val="005D1F9D"/>
    <w:rsid w:val="005E5B6A"/>
    <w:rsid w:val="005E702F"/>
    <w:rsid w:val="005F1AA8"/>
    <w:rsid w:val="006356D1"/>
    <w:rsid w:val="006D6B28"/>
    <w:rsid w:val="0075657C"/>
    <w:rsid w:val="007E5A10"/>
    <w:rsid w:val="008338F5"/>
    <w:rsid w:val="00895D04"/>
    <w:rsid w:val="0091199A"/>
    <w:rsid w:val="0094482B"/>
    <w:rsid w:val="00A80120"/>
    <w:rsid w:val="00B20CAA"/>
    <w:rsid w:val="00BA11B7"/>
    <w:rsid w:val="00BA1796"/>
    <w:rsid w:val="00BE7AA2"/>
    <w:rsid w:val="00C01D08"/>
    <w:rsid w:val="00C070C6"/>
    <w:rsid w:val="00C84627"/>
    <w:rsid w:val="00CF1F96"/>
    <w:rsid w:val="00D70B54"/>
    <w:rsid w:val="00E0692D"/>
    <w:rsid w:val="00E23739"/>
    <w:rsid w:val="00E82496"/>
    <w:rsid w:val="00EA3983"/>
    <w:rsid w:val="00EB0DCF"/>
    <w:rsid w:val="00EB4C5F"/>
    <w:rsid w:val="00F155A2"/>
    <w:rsid w:val="00F16466"/>
    <w:rsid w:val="00F2745B"/>
    <w:rsid w:val="00F6508B"/>
    <w:rsid w:val="00FB35D8"/>
    <w:rsid w:val="00FF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7FA88E"/>
  <w15:chartTrackingRefBased/>
  <w15:docId w15:val="{F48036A9-C126-42C5-9971-4377C61D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7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6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92D"/>
  </w:style>
  <w:style w:type="paragraph" w:styleId="Stopka">
    <w:name w:val="footer"/>
    <w:basedOn w:val="Normalny"/>
    <w:link w:val="StopkaZnak"/>
    <w:uiPriority w:val="99"/>
    <w:unhideWhenUsed/>
    <w:rsid w:val="00E06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92D"/>
  </w:style>
  <w:style w:type="paragraph" w:styleId="Poprawka">
    <w:name w:val="Revision"/>
    <w:hidden/>
    <w:uiPriority w:val="99"/>
    <w:semiHidden/>
    <w:rsid w:val="00895D04"/>
    <w:pPr>
      <w:spacing w:after="0" w:line="240" w:lineRule="auto"/>
    </w:pPr>
  </w:style>
  <w:style w:type="character" w:customStyle="1" w:styleId="ui-provider">
    <w:name w:val="ui-provider"/>
    <w:basedOn w:val="Domylnaczcionkaakapitu"/>
    <w:rsid w:val="00F15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CDEBDE83CDEF4ABA08A1F2B4ACADC2" ma:contentTypeVersion="17" ma:contentTypeDescription="Utwórz nowy dokument." ma:contentTypeScope="" ma:versionID="782aef986681ae8efd36804d1e5b4f75">
  <xsd:schema xmlns:xsd="http://www.w3.org/2001/XMLSchema" xmlns:xs="http://www.w3.org/2001/XMLSchema" xmlns:p="http://schemas.microsoft.com/office/2006/metadata/properties" xmlns:ns2="50790253-9eea-4573-aaab-d2289abcac1c" xmlns:ns3="452728ba-efc0-4c0d-bff1-7776809daf04" targetNamespace="http://schemas.microsoft.com/office/2006/metadata/properties" ma:root="true" ma:fieldsID="15c2db54c92d9e2eb8e446ac1a8e16ac" ns2:_="" ns3:_="">
    <xsd:import namespace="50790253-9eea-4573-aaab-d2289abcac1c"/>
    <xsd:import namespace="452728ba-efc0-4c0d-bff1-7776809daf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90253-9eea-4573-aaab-d2289abcac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b4f720-d0a5-4a99-82d9-8a91c2209262}" ma:internalName="TaxCatchAll" ma:showField="CatchAllData" ma:web="50790253-9eea-4573-aaab-d2289abcac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728ba-efc0-4c0d-bff1-7776809da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91AB52-6A64-4809-A4A2-DA2E54CE14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F96646-9A00-42C3-B5D3-B4DCA62B7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790253-9eea-4573-aaab-d2289abcac1c"/>
    <ds:schemaRef ds:uri="452728ba-efc0-4c0d-bff1-7776809daf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Goliwąs | Łukasiewicz - PIT</dc:creator>
  <cp:keywords/>
  <dc:description/>
  <cp:lastModifiedBy>Beata Stachowiak-Wysoczańska</cp:lastModifiedBy>
  <cp:revision>7</cp:revision>
  <dcterms:created xsi:type="dcterms:W3CDTF">2024-02-09T10:26:00Z</dcterms:created>
  <dcterms:modified xsi:type="dcterms:W3CDTF">2024-03-13T13:39:00Z</dcterms:modified>
</cp:coreProperties>
</file>