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FC" w:rsidRPr="005243FC" w:rsidRDefault="005243FC" w:rsidP="004A1476">
      <w:pPr>
        <w:tabs>
          <w:tab w:val="left" w:pos="0"/>
        </w:tabs>
        <w:jc w:val="center"/>
        <w:rPr>
          <w:rFonts w:ascii="Calibri" w:hAnsi="Calibri" w:cs="Arial"/>
          <w:b/>
          <w:sz w:val="24"/>
          <w:szCs w:val="24"/>
        </w:rPr>
      </w:pPr>
      <w:r w:rsidRPr="005243FC">
        <w:rPr>
          <w:rFonts w:ascii="Calibri" w:hAnsi="Calibri" w:cs="Arial"/>
          <w:b/>
          <w:sz w:val="24"/>
          <w:szCs w:val="24"/>
        </w:rPr>
        <w:t>ZAŁĄCZNIK NR 1 – PRZEDMIOT ZAMÓWIENIA</w:t>
      </w:r>
    </w:p>
    <w:p w:rsidR="005243FC" w:rsidRDefault="005243FC" w:rsidP="005243FC">
      <w:pPr>
        <w:tabs>
          <w:tab w:val="left" w:pos="0"/>
        </w:tabs>
        <w:rPr>
          <w:rFonts w:ascii="Calibri" w:hAnsi="Calibri" w:cs="Arial"/>
          <w:b/>
          <w:sz w:val="28"/>
          <w:szCs w:val="28"/>
        </w:rPr>
      </w:pPr>
    </w:p>
    <w:p w:rsidR="004A1476" w:rsidRDefault="004A1476" w:rsidP="004A1476">
      <w:pPr>
        <w:rPr>
          <w:rFonts w:ascii="Times New Roman" w:hAnsi="Times New Roman"/>
          <w:sz w:val="24"/>
          <w:szCs w:val="24"/>
        </w:rPr>
      </w:pPr>
    </w:p>
    <w:p w:rsidR="00462FAF" w:rsidRPr="00500B5D" w:rsidRDefault="001176AB" w:rsidP="004A1476">
      <w:pPr>
        <w:rPr>
          <w:rFonts w:asciiTheme="minorHAnsi" w:hAnsiTheme="minorHAnsi" w:cstheme="minorHAnsi"/>
          <w:b/>
        </w:rPr>
      </w:pPr>
      <w:r w:rsidRPr="001176AB">
        <w:rPr>
          <w:rFonts w:asciiTheme="minorHAnsi" w:hAnsiTheme="minorHAnsi" w:cstheme="minorHAnsi"/>
          <w:b/>
        </w:rPr>
        <w:t>Grupa</w:t>
      </w:r>
      <w:r w:rsidR="00462FAF" w:rsidRPr="00500B5D">
        <w:rPr>
          <w:rFonts w:asciiTheme="minorHAnsi" w:hAnsiTheme="minorHAnsi" w:cstheme="minorHAnsi"/>
          <w:b/>
        </w:rPr>
        <w:t xml:space="preserve"> 1 – </w:t>
      </w:r>
      <w:r w:rsidR="00E05A19" w:rsidRPr="00E05A19">
        <w:rPr>
          <w:rFonts w:asciiTheme="minorHAnsi" w:hAnsiTheme="minorHAnsi" w:cstheme="minorHAnsi"/>
          <w:b/>
        </w:rPr>
        <w:t xml:space="preserve">Komputer typu </w:t>
      </w:r>
      <w:proofErr w:type="spellStart"/>
      <w:r w:rsidR="00E05A19" w:rsidRPr="00E05A19">
        <w:rPr>
          <w:rFonts w:asciiTheme="minorHAnsi" w:hAnsiTheme="minorHAnsi" w:cstheme="minorHAnsi"/>
          <w:b/>
        </w:rPr>
        <w:t>All</w:t>
      </w:r>
      <w:proofErr w:type="spellEnd"/>
      <w:r w:rsidR="00E05A19" w:rsidRPr="00E05A19">
        <w:rPr>
          <w:rFonts w:asciiTheme="minorHAnsi" w:hAnsiTheme="minorHAnsi" w:cstheme="minorHAnsi"/>
          <w:b/>
        </w:rPr>
        <w:t>-in-One</w:t>
      </w:r>
      <w:r w:rsidR="00462FAF" w:rsidRPr="00500B5D">
        <w:rPr>
          <w:rFonts w:asciiTheme="minorHAnsi" w:hAnsiTheme="minorHAnsi" w:cstheme="minorHAnsi"/>
          <w:b/>
        </w:rPr>
        <w:t>.</w:t>
      </w:r>
    </w:p>
    <w:tbl>
      <w:tblPr>
        <w:tblpPr w:leftFromText="141" w:rightFromText="141" w:vertAnchor="text" w:tblpX="-15" w:tblpY="1"/>
        <w:tblOverlap w:val="never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425"/>
        <w:gridCol w:w="6237"/>
        <w:gridCol w:w="1985"/>
      </w:tblGrid>
      <w:tr w:rsidR="004A1476" w:rsidTr="00187D7B">
        <w:trPr>
          <w:trHeight w:val="244"/>
        </w:trPr>
        <w:tc>
          <w:tcPr>
            <w:tcW w:w="284" w:type="dxa"/>
          </w:tcPr>
          <w:p w:rsidR="004A1476" w:rsidRPr="00A15CE4" w:rsidRDefault="004A1476" w:rsidP="00187D7B">
            <w:pPr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1476" w:rsidRPr="00A15CE4" w:rsidRDefault="004A1476" w:rsidP="00187D7B">
            <w:pPr>
              <w:ind w:left="-108" w:right="-108" w:hanging="68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15CE4">
              <w:rPr>
                <w:rFonts w:ascii="Calibri" w:hAnsi="Calibri" w:cs="Arial"/>
                <w:sz w:val="18"/>
                <w:szCs w:val="18"/>
              </w:rPr>
              <w:t>Lp.</w:t>
            </w:r>
          </w:p>
        </w:tc>
        <w:tc>
          <w:tcPr>
            <w:tcW w:w="1134" w:type="dxa"/>
          </w:tcPr>
          <w:p w:rsidR="004A1476" w:rsidRDefault="004A1476" w:rsidP="00187D7B">
            <w:pPr>
              <w:snapToGrid w:val="0"/>
              <w:jc w:val="center"/>
              <w:rPr>
                <w:rFonts w:ascii="Calibri" w:hAnsi="Calibri" w:cs="Arial"/>
              </w:rPr>
            </w:pPr>
          </w:p>
          <w:p w:rsidR="004A1476" w:rsidRDefault="004A1476" w:rsidP="00187D7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</w:t>
            </w:r>
          </w:p>
        </w:tc>
        <w:tc>
          <w:tcPr>
            <w:tcW w:w="425" w:type="dxa"/>
          </w:tcPr>
          <w:p w:rsidR="004A1476" w:rsidRDefault="004A1476" w:rsidP="00187D7B">
            <w:pPr>
              <w:snapToGrid w:val="0"/>
              <w:ind w:left="-108" w:right="-108"/>
              <w:jc w:val="center"/>
              <w:rPr>
                <w:rFonts w:ascii="Calibri" w:hAnsi="Calibri" w:cs="Arial"/>
              </w:rPr>
            </w:pPr>
          </w:p>
          <w:p w:rsidR="004A1476" w:rsidRDefault="004A1476" w:rsidP="00187D7B">
            <w:pPr>
              <w:ind w:left="-108" w:right="-108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Ilość</w:t>
            </w:r>
          </w:p>
        </w:tc>
        <w:tc>
          <w:tcPr>
            <w:tcW w:w="6237" w:type="dxa"/>
          </w:tcPr>
          <w:p w:rsidR="004A1476" w:rsidRDefault="004A1476" w:rsidP="00187D7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Parametry </w:t>
            </w:r>
          </w:p>
          <w:p w:rsidR="004A1476" w:rsidRDefault="004A1476" w:rsidP="00187D7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Konfiguracja sprzętowa </w:t>
            </w:r>
          </w:p>
          <w:p w:rsidR="004A1476" w:rsidRDefault="004A1476" w:rsidP="00187D7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wymagania minimalne /</w:t>
            </w:r>
          </w:p>
        </w:tc>
        <w:tc>
          <w:tcPr>
            <w:tcW w:w="1985" w:type="dxa"/>
          </w:tcPr>
          <w:p w:rsidR="004A1476" w:rsidRDefault="004A1476" w:rsidP="00187D7B">
            <w:pPr>
              <w:snapToGrid w:val="0"/>
              <w:jc w:val="center"/>
              <w:rPr>
                <w:rFonts w:ascii="Calibri" w:hAnsi="Calibri" w:cs="Arial"/>
              </w:rPr>
            </w:pPr>
          </w:p>
          <w:p w:rsidR="004A1476" w:rsidRDefault="004A1476" w:rsidP="00187D7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Parametr oferowany </w:t>
            </w:r>
          </w:p>
        </w:tc>
      </w:tr>
      <w:tr w:rsidR="004A1476" w:rsidRPr="004A2B5B" w:rsidTr="00CA50FB">
        <w:trPr>
          <w:trHeight w:val="9204"/>
        </w:trPr>
        <w:tc>
          <w:tcPr>
            <w:tcW w:w="284" w:type="dxa"/>
          </w:tcPr>
          <w:p w:rsidR="004A1476" w:rsidRPr="00A15CE4" w:rsidRDefault="004A1476" w:rsidP="00187D7B">
            <w:pPr>
              <w:widowControl/>
              <w:suppressAutoHyphens w:val="0"/>
              <w:autoSpaceDE/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A1476" w:rsidRDefault="00EE265A" w:rsidP="00187D7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AIO</w:t>
            </w:r>
          </w:p>
          <w:p w:rsidR="005F42F2" w:rsidRDefault="005F42F2" w:rsidP="00187D7B">
            <w:pPr>
              <w:snapToGrid w:val="0"/>
              <w:rPr>
                <w:rFonts w:ascii="Calibri" w:hAnsi="Calibri"/>
              </w:rPr>
            </w:pPr>
          </w:p>
          <w:p w:rsidR="005F42F2" w:rsidRDefault="005F42F2" w:rsidP="00187D7B">
            <w:pPr>
              <w:snapToGrid w:val="0"/>
              <w:rPr>
                <w:rFonts w:ascii="Calibri" w:hAnsi="Calibri"/>
              </w:rPr>
            </w:pPr>
          </w:p>
          <w:p w:rsidR="005F42F2" w:rsidRDefault="005F42F2" w:rsidP="00187D7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A1476" w:rsidRPr="006E28E6" w:rsidRDefault="0059107A" w:rsidP="00187D7B">
            <w:pPr>
              <w:snapToGrid w:val="0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  <w:r w:rsidR="004A36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A1476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37" w:type="dxa"/>
          </w:tcPr>
          <w:p w:rsidR="004A1476" w:rsidRPr="005243FC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Typ</w:t>
            </w:r>
          </w:p>
          <w:p w:rsidR="004A1476" w:rsidRPr="005243FC" w:rsidRDefault="004A1476" w:rsidP="00187D7B">
            <w:pPr>
              <w:pStyle w:val="Akapitzlist"/>
              <w:widowControl/>
              <w:suppressAutoHyphens w:val="0"/>
              <w:autoSpaceDE/>
              <w:ind w:left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Komputer stacjonarny</w:t>
            </w:r>
            <w:r w:rsidR="00EE265A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AIO</w:t>
            </w: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. W ofercie wymagane jest podanie modelu, symbolu oraz producenta</w:t>
            </w:r>
          </w:p>
          <w:p w:rsidR="004A1476" w:rsidRPr="005243FC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Zastosowanie</w:t>
            </w:r>
          </w:p>
          <w:p w:rsidR="004A1476" w:rsidRPr="005243FC" w:rsidRDefault="004A1476" w:rsidP="00187D7B">
            <w:pPr>
              <w:pStyle w:val="Akapitzlist"/>
              <w:widowControl/>
              <w:suppressAutoHyphens w:val="0"/>
              <w:autoSpaceDE/>
              <w:ind w:left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Komputer będzie wykorzystywany dla potrzeb aplikacji biurowych, aplikacji edukacyjnych, aplikacji obliczeniowych, dostępu do Internetu oraz poczty elektronicz</w:t>
            </w:r>
            <w:r w:rsidR="00867777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nej, jako lokalna baza danych.</w:t>
            </w:r>
          </w:p>
          <w:p w:rsidR="004A1476" w:rsidRPr="005243FC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Wydajność obliczeniowa</w:t>
            </w:r>
          </w:p>
          <w:p w:rsidR="005F42F2" w:rsidRPr="005243FC" w:rsidRDefault="004A1476" w:rsidP="00187D7B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5243FC">
              <w:rPr>
                <w:rFonts w:ascii="Calibri" w:hAnsi="Calibri" w:cs="Calibri"/>
                <w:sz w:val="18"/>
                <w:szCs w:val="18"/>
              </w:rPr>
              <w:t xml:space="preserve"> Procesor taktowany zegarem co najmniej 3,</w:t>
            </w:r>
            <w:r w:rsidR="005F42F2" w:rsidRPr="005243FC">
              <w:rPr>
                <w:rFonts w:ascii="Calibri" w:hAnsi="Calibri" w:cs="Calibri"/>
                <w:sz w:val="18"/>
                <w:szCs w:val="18"/>
              </w:rPr>
              <w:t>6</w:t>
            </w:r>
            <w:r w:rsidRPr="005243FC">
              <w:rPr>
                <w:rFonts w:ascii="Calibri" w:hAnsi="Calibri" w:cs="Calibri"/>
                <w:sz w:val="18"/>
                <w:szCs w:val="18"/>
              </w:rPr>
              <w:t xml:space="preserve"> GHz, pamięci cache L3</w:t>
            </w:r>
            <w:r w:rsidR="00DA0FC6" w:rsidRPr="005243FC">
              <w:rPr>
                <w:rFonts w:ascii="Calibri" w:hAnsi="Calibri" w:cs="Calibri"/>
                <w:sz w:val="18"/>
                <w:szCs w:val="18"/>
              </w:rPr>
              <w:t xml:space="preserve"> min.</w:t>
            </w:r>
            <w:r w:rsidRPr="005243FC">
              <w:rPr>
                <w:rFonts w:ascii="Calibri" w:hAnsi="Calibri" w:cs="Calibri"/>
                <w:sz w:val="18"/>
                <w:szCs w:val="18"/>
              </w:rPr>
              <w:t xml:space="preserve"> 3MB </w:t>
            </w:r>
            <w:r w:rsidR="002E46E6" w:rsidRPr="005243FC">
              <w:rPr>
                <w:rFonts w:ascii="Calibri" w:hAnsi="Calibri" w:cs="Calibri"/>
                <w:sz w:val="18"/>
                <w:szCs w:val="18"/>
              </w:rPr>
              <w:t>i</w:t>
            </w:r>
            <w:r w:rsidRPr="005243FC">
              <w:rPr>
                <w:rFonts w:ascii="Calibri" w:hAnsi="Calibri" w:cs="Calibri"/>
                <w:sz w:val="18"/>
                <w:szCs w:val="18"/>
              </w:rPr>
              <w:t xml:space="preserve"> powinien osiągać w teście wydajności </w:t>
            </w:r>
            <w:proofErr w:type="spellStart"/>
            <w:r w:rsidRPr="005243FC">
              <w:rPr>
                <w:rFonts w:ascii="Calibri" w:hAnsi="Calibri" w:cs="Calibri"/>
                <w:sz w:val="18"/>
                <w:szCs w:val="18"/>
              </w:rPr>
              <w:t>PassMark</w:t>
            </w:r>
            <w:proofErr w:type="spellEnd"/>
            <w:r w:rsidRPr="005243FC">
              <w:rPr>
                <w:rFonts w:ascii="Calibri" w:hAnsi="Calibri" w:cs="Calibri"/>
                <w:sz w:val="18"/>
                <w:szCs w:val="18"/>
              </w:rPr>
              <w:t xml:space="preserve"> (wynik dostępny: http://www.cpubenchmark.net/cpu_list.php) co najmniej wynik </w:t>
            </w:r>
            <w:r w:rsidR="00867777" w:rsidRPr="005243FC">
              <w:rPr>
                <w:rFonts w:ascii="Calibri" w:hAnsi="Calibri" w:cs="Calibri"/>
                <w:sz w:val="18"/>
                <w:szCs w:val="18"/>
              </w:rPr>
              <w:t>87</w:t>
            </w:r>
            <w:r w:rsidR="005F42F2" w:rsidRPr="005243FC">
              <w:rPr>
                <w:rFonts w:ascii="Calibri" w:hAnsi="Calibri" w:cs="Calibri"/>
                <w:sz w:val="18"/>
                <w:szCs w:val="18"/>
              </w:rPr>
              <w:t>00</w:t>
            </w:r>
            <w:r w:rsidRPr="005243FC">
              <w:rPr>
                <w:rFonts w:ascii="Calibri" w:hAnsi="Calibri" w:cs="Calibri"/>
                <w:sz w:val="18"/>
                <w:szCs w:val="18"/>
              </w:rPr>
              <w:t xml:space="preserve"> punktów </w:t>
            </w:r>
            <w:proofErr w:type="spellStart"/>
            <w:r w:rsidRPr="005243FC">
              <w:rPr>
                <w:rFonts w:ascii="Calibri" w:hAnsi="Calibri" w:cs="Calibri"/>
                <w:sz w:val="18"/>
                <w:szCs w:val="18"/>
              </w:rPr>
              <w:t>Passmark</w:t>
            </w:r>
            <w:proofErr w:type="spellEnd"/>
            <w:r w:rsidRPr="005243FC">
              <w:rPr>
                <w:rFonts w:ascii="Calibri" w:hAnsi="Calibri" w:cs="Calibri"/>
                <w:sz w:val="18"/>
                <w:szCs w:val="18"/>
              </w:rPr>
              <w:t xml:space="preserve"> CPU Mark. </w:t>
            </w:r>
          </w:p>
          <w:p w:rsidR="004A1476" w:rsidRPr="005243FC" w:rsidRDefault="004A1476" w:rsidP="00187D7B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5243FC">
              <w:rPr>
                <w:rFonts w:ascii="Calibri" w:hAnsi="Calibri" w:cs="Calibri"/>
                <w:sz w:val="18"/>
                <w:szCs w:val="18"/>
              </w:rPr>
              <w:t xml:space="preserve">Zamawiający dopuszcza by Wykonawca powołał się na wyniki testów, opublikowane przez firmę </w:t>
            </w:r>
            <w:proofErr w:type="spellStart"/>
            <w:r w:rsidRPr="005243FC">
              <w:rPr>
                <w:rFonts w:ascii="Calibri" w:hAnsi="Calibri" w:cs="Calibri"/>
                <w:sz w:val="18"/>
                <w:szCs w:val="18"/>
              </w:rPr>
              <w:t>Bapco</w:t>
            </w:r>
            <w:proofErr w:type="spellEnd"/>
            <w:r w:rsidRPr="005243FC">
              <w:rPr>
                <w:rFonts w:ascii="Calibri" w:hAnsi="Calibri" w:cs="Calibri"/>
                <w:sz w:val="18"/>
                <w:szCs w:val="18"/>
              </w:rPr>
              <w:t xml:space="preserve"> na stronie http://www.bapco.com, o ile wszystkie parametry danego komputera wyspecyfikowane na ww. stronie (tj. procesor, pamięć RAM, karta graficzna) odpowiadają parametrom oferowanego przez Wykonawcę komputera – </w:t>
            </w:r>
            <w:r w:rsidRPr="005243FC">
              <w:rPr>
                <w:rFonts w:ascii="Calibri" w:hAnsi="Calibri"/>
                <w:i/>
                <w:sz w:val="18"/>
                <w:szCs w:val="18"/>
              </w:rPr>
              <w:t xml:space="preserve">należy podać odnośnik do odpowiedniej </w:t>
            </w:r>
            <w:r w:rsidR="005243FC" w:rsidRPr="005243FC">
              <w:rPr>
                <w:rFonts w:ascii="Calibri" w:hAnsi="Calibri"/>
                <w:i/>
                <w:sz w:val="18"/>
                <w:szCs w:val="18"/>
              </w:rPr>
              <w:t xml:space="preserve"> strony internetowej w</w:t>
            </w:r>
            <w:r w:rsidR="005243FC" w:rsidRPr="005243FC">
              <w:rPr>
                <w:rFonts w:ascii="Calibri" w:hAnsi="Calibri"/>
                <w:b/>
                <w:i/>
                <w:sz w:val="18"/>
                <w:szCs w:val="18"/>
              </w:rPr>
              <w:t xml:space="preserve"> załączniku nr 7 </w:t>
            </w:r>
            <w:r w:rsidRPr="005243FC">
              <w:rPr>
                <w:rFonts w:ascii="Calibri" w:hAnsi="Calibri"/>
                <w:i/>
                <w:sz w:val="18"/>
                <w:szCs w:val="18"/>
              </w:rPr>
              <w:t>do SIWZ.</w:t>
            </w:r>
          </w:p>
          <w:p w:rsidR="004A1476" w:rsidRPr="005243FC" w:rsidRDefault="004A1476" w:rsidP="00187D7B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5243FC">
              <w:rPr>
                <w:rFonts w:ascii="Calibri" w:hAnsi="Calibri" w:cs="Calibri"/>
                <w:sz w:val="18"/>
                <w:szCs w:val="18"/>
              </w:rPr>
              <w:t>Wszystkie oferowane komponenty wchodzące w skład komputera będą ze sobą kompatybilne i nie będą obniżać jego wydajności. Zamawiający nie dopuszcza, aby zaoferowane komponenty komputera pracowały na niższych parametrach niż opisywane w SIWZ.</w:t>
            </w:r>
          </w:p>
          <w:p w:rsidR="004A1476" w:rsidRPr="005243FC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Pamięć operacyjna</w:t>
            </w:r>
            <w:r w:rsidR="00CA50FB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A0FC6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8GB </w:t>
            </w:r>
            <w:r w:rsidR="007B6E29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DDR4 możliwość rozbudowy do </w:t>
            </w:r>
            <w:r w:rsidR="00D40CF5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  <w:r w:rsidR="007F25B5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F42F2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GB</w:t>
            </w:r>
          </w:p>
          <w:p w:rsidR="004A1476" w:rsidRPr="005243FC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Parametry pamięci masow</w:t>
            </w:r>
            <w:r w:rsidR="00B73F5A" w:rsidRPr="005243F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ej</w:t>
            </w:r>
            <w:r w:rsidR="00CA50FB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B73F5A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67777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  <w:r w:rsidR="00B73F5A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GB</w:t>
            </w: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SSD </w:t>
            </w:r>
            <w:r w:rsidRPr="005243F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zawierający partycję RECOVERY umożliwiającą odtworzenie systemu operacyjnego fabrycznie zainstalowanego na komputerze po awarii bez dodatkowych nośników.</w:t>
            </w:r>
          </w:p>
          <w:p w:rsidR="004A1476" w:rsidRPr="005243FC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Wydajność grafiki</w:t>
            </w: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: Grafika z</w:t>
            </w:r>
            <w:r w:rsidR="00B73F5A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integrowana z procesorem umożliwi</w:t>
            </w:r>
            <w:r w:rsidR="00F32E14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aj</w:t>
            </w:r>
            <w:r w:rsidR="00B73F5A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ącym</w:t>
            </w: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pracę ze wsparciem dla DirectX 12, Open </w:t>
            </w:r>
            <w:r w:rsidR="005F42F2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 </w:t>
            </w:r>
            <w:r w:rsidR="005F42F2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4.5</w:t>
            </w: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Open </w:t>
            </w:r>
            <w:r w:rsidR="005F42F2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 </w:t>
            </w:r>
            <w:r w:rsidR="005F42F2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2.0</w:t>
            </w:r>
          </w:p>
          <w:p w:rsidR="009E75A5" w:rsidRPr="005243FC" w:rsidRDefault="009E75A5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Wyświetlacz</w:t>
            </w:r>
          </w:p>
          <w:p w:rsidR="0089046F" w:rsidRPr="005243FC" w:rsidRDefault="0089046F" w:rsidP="0089046F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0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43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Typ ekranu: Panoramiczny,  matryca o rozmiarze 23,8 cala</w:t>
            </w:r>
          </w:p>
          <w:p w:rsidR="0089046F" w:rsidRPr="005243FC" w:rsidRDefault="0089046F" w:rsidP="0089046F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0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43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Jasność: 250 cd/m2</w:t>
            </w:r>
          </w:p>
          <w:p w:rsidR="0089046F" w:rsidRPr="005243FC" w:rsidRDefault="0089046F" w:rsidP="0089046F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0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43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Kąty widzenia: 178°/178° CR10:1</w:t>
            </w:r>
          </w:p>
          <w:p w:rsidR="0089046F" w:rsidRPr="005243FC" w:rsidRDefault="0089046F" w:rsidP="0089046F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0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43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Czas reakcji matrycy: maks. 14 ms</w:t>
            </w:r>
          </w:p>
          <w:p w:rsidR="0089046F" w:rsidRPr="005243FC" w:rsidRDefault="0089046F" w:rsidP="0089046F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0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43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Rozdzielczość maksymalna: 1920 x 1080</w:t>
            </w:r>
          </w:p>
          <w:p w:rsidR="0089046F" w:rsidRPr="005243FC" w:rsidRDefault="0089046F" w:rsidP="0089046F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09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243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Konstrukcja komputera powinna umożliwić demontaż stopy ekranu i powieszenie komputera np. na ścianie za pomocą standardowego złącza VESA (100x100)</w:t>
            </w:r>
          </w:p>
          <w:p w:rsidR="004A1476" w:rsidRPr="005243FC" w:rsidRDefault="00EE265A" w:rsidP="0089046F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Zasilacz</w:t>
            </w:r>
          </w:p>
          <w:p w:rsidR="00EE265A" w:rsidRPr="005243FC" w:rsidRDefault="004A1476" w:rsidP="0089046F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Zasilacz</w:t>
            </w:r>
            <w:r w:rsidR="005F42F2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wbudowany</w:t>
            </w:r>
            <w:r w:rsidR="00EE265A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3636A"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lub zewnętrzny</w:t>
            </w:r>
          </w:p>
          <w:p w:rsidR="002E46E6" w:rsidRPr="005243FC" w:rsidRDefault="004A1476" w:rsidP="002E46E6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BIOS</w:t>
            </w:r>
          </w:p>
          <w:p w:rsidR="002E46E6" w:rsidRPr="005243FC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Możliwość, bez uruchamiania systemu operacyjnego z dysku twardego komputera lub innych, podłączonych do niego urządzeń zewnętrznych odczytania z BIOS informacji o: </w:t>
            </w:r>
          </w:p>
          <w:p w:rsidR="002E46E6" w:rsidRPr="005243FC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- wersji BIOS (z datą);</w:t>
            </w:r>
          </w:p>
          <w:p w:rsidR="002E46E6" w:rsidRPr="005243FC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- modelu procesora wraz z informacjami o prędkości taktowania;</w:t>
            </w:r>
          </w:p>
          <w:p w:rsidR="002E46E6" w:rsidRPr="005243FC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- Informacji o ilości i obsadzeniu slotów pamięci RAM wraz z informacją o prędkości taktowania;</w:t>
            </w:r>
          </w:p>
          <w:p w:rsidR="002E46E6" w:rsidRPr="005243FC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- Informacji o dysku twardym: model oraz pojemność</w:t>
            </w:r>
          </w:p>
          <w:p w:rsidR="002E46E6" w:rsidRPr="005243FC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- MAC adresie zintegrowanej karty sieciowej</w:t>
            </w:r>
          </w:p>
          <w:p w:rsidR="002E46E6" w:rsidRPr="005243FC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- temperaturze procesora</w:t>
            </w:r>
          </w:p>
          <w:p w:rsidR="002E46E6" w:rsidRPr="005243FC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- temperaturze pamięci</w:t>
            </w:r>
          </w:p>
          <w:p w:rsidR="002E46E6" w:rsidRPr="005243FC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- statusu karty sieciowej</w:t>
            </w:r>
          </w:p>
          <w:p w:rsidR="002E46E6" w:rsidRPr="005243FC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2E46E6" w:rsidRPr="005243FC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Funkcja blokowania/odblokowania BOOT-</w:t>
            </w:r>
            <w:proofErr w:type="spellStart"/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owania</w:t>
            </w:r>
            <w:proofErr w:type="spellEnd"/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dysku twardego, zewnętrznych urządzeń oraz sieci bez potrzeby uruchamiania systemu operacyjnego z dysku twardego komputera lub innych, podłączonych do niego, urządzeń zewnętrznych.</w:t>
            </w:r>
          </w:p>
          <w:p w:rsidR="002E46E6" w:rsidRPr="002E46E6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Funkcja blokowania/odblokowania BOOT-</w:t>
            </w:r>
            <w:proofErr w:type="spellStart"/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>owania</w:t>
            </w:r>
            <w:proofErr w:type="spellEnd"/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stacji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roboczej z USB.</w:t>
            </w:r>
          </w:p>
          <w:p w:rsidR="002E46E6" w:rsidRPr="002E46E6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Możliwość włączenia/wyłączenia hasła dla dysku twardego.</w:t>
            </w:r>
          </w:p>
          <w:p w:rsidR="004A1476" w:rsidRPr="002E46E6" w:rsidRDefault="00D40CF5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B7"/>
            </w:r>
            <w:r w:rsidR="002E46E6" w:rsidRPr="002E46E6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r w:rsidR="004A1476" w:rsidRPr="002E46E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Wymagania dodatkowe</w:t>
            </w:r>
          </w:p>
          <w:p w:rsidR="00D40CF5" w:rsidRDefault="004A1476" w:rsidP="00D40CF5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9F7">
              <w:rPr>
                <w:rFonts w:ascii="Calibri" w:hAnsi="Calibri" w:cs="Calibri"/>
                <w:bCs/>
                <w:sz w:val="18"/>
                <w:szCs w:val="18"/>
              </w:rPr>
              <w:t xml:space="preserve">Microsoft Windows 10 Professional </w:t>
            </w:r>
            <w:r w:rsidR="00A0538C">
              <w:rPr>
                <w:rFonts w:ascii="Calibri" w:hAnsi="Calibri" w:cs="Calibri"/>
                <w:bCs/>
                <w:sz w:val="18"/>
                <w:szCs w:val="18"/>
              </w:rPr>
              <w:t xml:space="preserve">64 bit </w:t>
            </w:r>
            <w:r w:rsidRPr="009229F7">
              <w:rPr>
                <w:rFonts w:ascii="Calibri" w:hAnsi="Calibri" w:cs="Calibri"/>
                <w:bCs/>
                <w:sz w:val="18"/>
                <w:szCs w:val="18"/>
              </w:rPr>
              <w:t xml:space="preserve">PL, zainstalowany system operacyjny Microsoft Windows 10 Professional </w:t>
            </w:r>
            <w:r w:rsidR="00A0538C">
              <w:rPr>
                <w:rFonts w:ascii="Calibri" w:hAnsi="Calibri" w:cs="Calibri"/>
                <w:bCs/>
                <w:sz w:val="18"/>
                <w:szCs w:val="18"/>
              </w:rPr>
              <w:t xml:space="preserve">64 bit </w:t>
            </w:r>
            <w:r w:rsidRPr="009229F7">
              <w:rPr>
                <w:rFonts w:ascii="Calibri" w:hAnsi="Calibri" w:cs="Calibri"/>
                <w:bCs/>
                <w:sz w:val="18"/>
                <w:szCs w:val="18"/>
              </w:rPr>
              <w:t>niewymagający aktywacji za pomocą telefonu l</w:t>
            </w:r>
            <w:r w:rsidR="000C09C3">
              <w:rPr>
                <w:rFonts w:ascii="Calibri" w:hAnsi="Calibri" w:cs="Calibri"/>
                <w:bCs/>
                <w:sz w:val="18"/>
                <w:szCs w:val="18"/>
              </w:rPr>
              <w:t>ub Internetu w firmie Microsoft</w:t>
            </w:r>
            <w:r w:rsidR="00466DD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:rsidR="0089046F" w:rsidRPr="00D40CF5" w:rsidRDefault="00D40CF5" w:rsidP="00D40CF5">
            <w:pPr>
              <w:pStyle w:val="Akapitzlist"/>
              <w:widowControl/>
              <w:suppressAutoHyphens w:val="0"/>
              <w:autoSpaceDE/>
              <w:ind w:left="113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sym w:font="Symbol" w:char="F0B7"/>
            </w:r>
            <w:r w:rsidRPr="007476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89046F" w:rsidRPr="007476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Wbudowane porty minimalnie: </w:t>
            </w:r>
          </w:p>
          <w:p w:rsidR="0089046F" w:rsidRPr="0074766C" w:rsidRDefault="000C09C3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766C">
              <w:rPr>
                <w:rFonts w:ascii="Calibri" w:hAnsi="Calibri" w:cs="Calibri"/>
                <w:color w:val="000000"/>
                <w:sz w:val="18"/>
                <w:szCs w:val="18"/>
              </w:rPr>
              <w:t>- 1 x HDMI</w:t>
            </w:r>
          </w:p>
          <w:p w:rsidR="0089046F" w:rsidRPr="0074766C" w:rsidRDefault="0089046F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766C">
              <w:rPr>
                <w:rFonts w:ascii="Calibri" w:hAnsi="Calibri" w:cs="Calibri"/>
                <w:color w:val="000000"/>
                <w:sz w:val="18"/>
                <w:szCs w:val="18"/>
              </w:rPr>
              <w:t>- 1 x RJ-45</w:t>
            </w:r>
          </w:p>
          <w:p w:rsidR="0089046F" w:rsidRPr="00D40CF5" w:rsidRDefault="0089046F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0CF5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- 1 x Audio: line-in/microphone</w:t>
            </w:r>
          </w:p>
          <w:p w:rsidR="0089046F" w:rsidRPr="00D40CF5" w:rsidRDefault="0089046F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0CF5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- 1 x Audio: line-out/headphone</w:t>
            </w:r>
          </w:p>
          <w:p w:rsidR="000C09C3" w:rsidRDefault="000C09C3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- 6</w:t>
            </w:r>
            <w:r w:rsidR="0089046F"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szt. USB w </w:t>
            </w:r>
            <w:r w:rsidR="00E226ED">
              <w:rPr>
                <w:rFonts w:ascii="Calibri" w:hAnsi="Calibri" w:cs="Calibri"/>
                <w:color w:val="000000"/>
                <w:sz w:val="18"/>
                <w:szCs w:val="18"/>
              </w:rPr>
              <w:t>tym co najmniej 2x USB 3.1</w:t>
            </w:r>
          </w:p>
          <w:p w:rsidR="0089046F" w:rsidRPr="0089046F" w:rsidRDefault="0089046F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Wymagana ilość i rozmieszczenie (na zewnątrz obudowy komputera) portów USB nie może być osiągnięta w wyniku stosowania konwerterów, przejściówek itp.</w:t>
            </w:r>
          </w:p>
          <w:p w:rsidR="0089046F" w:rsidRPr="0089046F" w:rsidRDefault="0089046F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Port sieci LAN 10/100/1000 Ethernet RJ 45 zintegrowany z płytą główną .</w:t>
            </w:r>
          </w:p>
          <w:p w:rsidR="0089046F" w:rsidRPr="0089046F" w:rsidRDefault="00CA50FB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r w:rsidR="0089046F"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2 złącza SODIMM z obs</w:t>
            </w:r>
            <w:r w:rsidR="000C09C3">
              <w:rPr>
                <w:rFonts w:ascii="Calibri" w:hAnsi="Calibri" w:cs="Calibri"/>
                <w:color w:val="000000"/>
                <w:sz w:val="18"/>
                <w:szCs w:val="18"/>
              </w:rPr>
              <w:t>ługą do 32 GB DDR4 pamięci RAM.</w:t>
            </w:r>
          </w:p>
          <w:p w:rsidR="0089046F" w:rsidRPr="0089046F" w:rsidRDefault="0089046F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złącze SATA III 6 </w:t>
            </w:r>
            <w:proofErr w:type="spellStart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Gb</w:t>
            </w:r>
            <w:proofErr w:type="spellEnd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/s. </w:t>
            </w:r>
          </w:p>
          <w:p w:rsidR="0089046F" w:rsidRPr="00B9189A" w:rsidRDefault="0089046F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r w:rsidR="00B077C8">
              <w:rPr>
                <w:rFonts w:ascii="Calibri" w:hAnsi="Calibri" w:cs="Calibri"/>
                <w:color w:val="000000"/>
                <w:sz w:val="18"/>
                <w:szCs w:val="18"/>
              </w:rPr>
              <w:t>złącze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M.2 </w:t>
            </w:r>
            <w:r w:rsidR="00301C06">
              <w:rPr>
                <w:rFonts w:ascii="Calibri" w:hAnsi="Calibri" w:cs="Calibri"/>
                <w:color w:val="000000"/>
                <w:sz w:val="18"/>
                <w:szCs w:val="18"/>
              </w:rPr>
              <w:t>umożliwiające instalację dysku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M.2 </w:t>
            </w:r>
            <w:proofErr w:type="spellStart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PCIe</w:t>
            </w:r>
            <w:proofErr w:type="spellEnd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NVMe</w:t>
            </w:r>
            <w:proofErr w:type="spellEnd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  <w:p w:rsidR="004A1476" w:rsidRPr="00A71ED9" w:rsidRDefault="004A1476" w:rsidP="00187D7B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1ED9">
              <w:rPr>
                <w:rFonts w:ascii="Calibri" w:hAnsi="Calibri" w:cs="Calibri"/>
                <w:color w:val="000000"/>
                <w:sz w:val="18"/>
                <w:szCs w:val="18"/>
              </w:rPr>
              <w:t>Klawiatura USB w układzie QWERTY US</w:t>
            </w:r>
            <w:r w:rsidR="00A71ED9" w:rsidRPr="00A71ED9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="00187D7B" w:rsidRPr="00A71E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kabel o długości min 1,8 metra</w:t>
            </w:r>
            <w:r w:rsidR="00A71ED9" w:rsidRPr="00A71ED9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  <w:p w:rsidR="004A1476" w:rsidRPr="00A71ED9" w:rsidRDefault="004A1476" w:rsidP="00187D7B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1ED9">
              <w:rPr>
                <w:rFonts w:ascii="Calibri" w:hAnsi="Calibri" w:cs="Calibri"/>
                <w:color w:val="000000"/>
                <w:sz w:val="18"/>
                <w:szCs w:val="18"/>
              </w:rPr>
              <w:t>Mysz laserowa USB z trzema kl</w:t>
            </w:r>
            <w:r w:rsidR="00E226ED">
              <w:rPr>
                <w:rFonts w:ascii="Calibri" w:hAnsi="Calibri" w:cs="Calibri"/>
                <w:color w:val="000000"/>
                <w:sz w:val="18"/>
                <w:szCs w:val="18"/>
              </w:rPr>
              <w:t>awiszami oraz rolką (</w:t>
            </w:r>
            <w:proofErr w:type="spellStart"/>
            <w:r w:rsidR="00E226ED">
              <w:rPr>
                <w:rFonts w:ascii="Calibri" w:hAnsi="Calibri" w:cs="Calibri"/>
                <w:color w:val="000000"/>
                <w:sz w:val="18"/>
                <w:szCs w:val="18"/>
              </w:rPr>
              <w:t>scroll</w:t>
            </w:r>
            <w:proofErr w:type="spellEnd"/>
            <w:r w:rsidR="00E226ED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  <w:r w:rsidRPr="00A71E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800dpi</w:t>
            </w:r>
            <w:r w:rsidR="00187D7B" w:rsidRPr="00A71ED9">
              <w:rPr>
                <w:rFonts w:ascii="Calibri" w:hAnsi="Calibri" w:cs="Calibri"/>
                <w:color w:val="000000"/>
                <w:sz w:val="18"/>
                <w:szCs w:val="18"/>
              </w:rPr>
              <w:t>, kabel o długości min. 1,</w:t>
            </w:r>
            <w:r w:rsidRPr="00A71ED9">
              <w:rPr>
                <w:rFonts w:ascii="Calibri" w:hAnsi="Calibri" w:cs="Calibri"/>
                <w:color w:val="000000"/>
                <w:sz w:val="18"/>
                <w:szCs w:val="18"/>
              </w:rPr>
              <w:t>8 metra</w:t>
            </w:r>
          </w:p>
          <w:p w:rsidR="004A1476" w:rsidRPr="00A71ED9" w:rsidRDefault="00925F59" w:rsidP="00187D7B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1ED9">
              <w:rPr>
                <w:rFonts w:ascii="Calibri" w:hAnsi="Calibri" w:cs="Calibri"/>
                <w:color w:val="000000"/>
                <w:sz w:val="18"/>
                <w:szCs w:val="18"/>
              </w:rPr>
              <w:t>Wbudowana n</w:t>
            </w:r>
            <w:r w:rsidR="004A1476" w:rsidRPr="00A71ED9">
              <w:rPr>
                <w:rFonts w:ascii="Calibri" w:hAnsi="Calibri" w:cs="Calibri"/>
                <w:color w:val="000000"/>
                <w:sz w:val="18"/>
                <w:szCs w:val="18"/>
              </w:rPr>
              <w:t>agrywarka DVD +/-RW</w:t>
            </w:r>
          </w:p>
          <w:p w:rsidR="004A1476" w:rsidRPr="00EF176E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F17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Gwarancji jakości producenta:</w:t>
            </w:r>
          </w:p>
          <w:p w:rsidR="00A0538C" w:rsidRPr="00411642" w:rsidRDefault="00A0538C" w:rsidP="00A0538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134" w:hanging="14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 okres  co najmniej  </w:t>
            </w:r>
            <w:r w:rsidR="009E75A5" w:rsidRPr="00F948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24</w:t>
            </w:r>
            <w:r w:rsidR="00F948FA" w:rsidRPr="00F948F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miesięcy</w:t>
            </w:r>
            <w:r w:rsidR="00F948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świadczonej  w siedzibie Zamawiającego, chyba że niezbędne będzie naprawa sprzętu w siedzibie producenta lub autoryzowanym przez niego punkcie serwisowym  - wówczas koszt transportu do i z naprawy pokrywa Wykonawca,</w:t>
            </w:r>
          </w:p>
          <w:p w:rsidR="00A0538C" w:rsidRPr="00411642" w:rsidRDefault="00A0538C" w:rsidP="00A0538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134" w:hanging="14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Naprawy gwarancyjne  urządzeń muszą być realizowany przez Producenta lub Autoryzowanego Partnera Serwisowego Producenta,</w:t>
            </w:r>
          </w:p>
          <w:p w:rsidR="00A0538C" w:rsidRPr="00411642" w:rsidRDefault="00A0538C" w:rsidP="00A0538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134" w:hanging="14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przypadku awarii dysków twardych dysk pozostaje u Zamawiającego</w:t>
            </w:r>
          </w:p>
          <w:p w:rsidR="00202B01" w:rsidRPr="005243FC" w:rsidRDefault="00202B01" w:rsidP="00202B0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151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Dostęp do najnowszych sterowników i uaktualnień na stronie producenta zestawu realizowany poprzez podanie na dedykowanej stronie internetowej producenta numeru </w:t>
            </w:r>
          </w:p>
          <w:p w:rsidR="00202B01" w:rsidRPr="00A50A44" w:rsidRDefault="00202B01" w:rsidP="00A50A44">
            <w:pPr>
              <w:widowControl/>
              <w:suppressAutoHyphens w:val="0"/>
              <w:autoSpaceDE/>
              <w:ind w:left="115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43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seryjnego lub modelu komputera – </w:t>
            </w:r>
            <w:r w:rsidR="005243FC" w:rsidRPr="005243FC">
              <w:rPr>
                <w:rFonts w:ascii="Calibri" w:hAnsi="Calibri"/>
                <w:i/>
                <w:sz w:val="18"/>
                <w:szCs w:val="18"/>
              </w:rPr>
              <w:t xml:space="preserve"> należy podać odnośnik do odpowiedniej  strony internetowej w</w:t>
            </w:r>
            <w:r w:rsidR="005243FC" w:rsidRPr="005243FC">
              <w:rPr>
                <w:rFonts w:ascii="Calibri" w:hAnsi="Calibri"/>
                <w:b/>
                <w:i/>
                <w:sz w:val="18"/>
                <w:szCs w:val="18"/>
              </w:rPr>
              <w:t xml:space="preserve"> załączniku nr 7 </w:t>
            </w:r>
            <w:r w:rsidR="005243FC" w:rsidRPr="005243FC">
              <w:rPr>
                <w:rFonts w:ascii="Calibri" w:hAnsi="Calibri"/>
                <w:i/>
                <w:sz w:val="18"/>
                <w:szCs w:val="18"/>
              </w:rPr>
              <w:t>do SIWZ.</w:t>
            </w:r>
          </w:p>
          <w:p w:rsidR="004A1476" w:rsidRPr="000730CB" w:rsidRDefault="004A1476" w:rsidP="000730CB">
            <w:pPr>
              <w:rPr>
                <w:lang w:eastAsia="ar-SA"/>
              </w:rPr>
            </w:pPr>
          </w:p>
        </w:tc>
        <w:tc>
          <w:tcPr>
            <w:tcW w:w="1985" w:type="dxa"/>
          </w:tcPr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 xml:space="preserve">Producent </w:t>
            </w: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>……………………...</w:t>
            </w:r>
            <w:r>
              <w:rPr>
                <w:rFonts w:ascii="Calibri" w:hAnsi="Calibri" w:cs="Arial"/>
                <w:sz w:val="18"/>
                <w:szCs w:val="18"/>
              </w:rPr>
              <w:t>..............</w:t>
            </w: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 xml:space="preserve">Model </w:t>
            </w: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>…………………………</w:t>
            </w:r>
            <w:r>
              <w:rPr>
                <w:rFonts w:ascii="Calibri" w:hAnsi="Calibri" w:cs="Arial"/>
                <w:sz w:val="18"/>
                <w:szCs w:val="18"/>
              </w:rPr>
              <w:t>…………</w:t>
            </w:r>
          </w:p>
          <w:p w:rsidR="004A1476" w:rsidRDefault="001355C7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Oferowany okres gwarancji: ..………………………………...</w:t>
            </w: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0730CB">
            <w:pPr>
              <w:widowControl/>
              <w:suppressAutoHyphens w:val="0"/>
              <w:autoSpaceDE/>
              <w:snapToGri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1476" w:rsidRPr="0038020A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403EC" w:rsidRDefault="00187D7B">
      <w:r>
        <w:lastRenderedPageBreak/>
        <w:br w:type="textWrapping" w:clear="all"/>
      </w:r>
    </w:p>
    <w:p w:rsidR="00A50A44" w:rsidRDefault="00A50A44"/>
    <w:p w:rsidR="00E21381" w:rsidRDefault="00E21381"/>
    <w:p w:rsidR="00A50A44" w:rsidRDefault="00A50A44"/>
    <w:p w:rsidR="00ED2D94" w:rsidRDefault="00ED2D94"/>
    <w:p w:rsidR="00ED2D94" w:rsidRDefault="00ED2D94"/>
    <w:p w:rsidR="00ED2D94" w:rsidRDefault="00ED2D94"/>
    <w:p w:rsidR="00F1752E" w:rsidRDefault="00F1752E"/>
    <w:p w:rsidR="000F3899" w:rsidRPr="001355C7" w:rsidRDefault="000F3899"/>
    <w:p w:rsidR="00CA50FB" w:rsidRPr="001355C7" w:rsidRDefault="00CA50FB"/>
    <w:p w:rsidR="00CA50FB" w:rsidRDefault="00CA50FB"/>
    <w:p w:rsidR="008066A0" w:rsidRPr="001355C7" w:rsidRDefault="008066A0"/>
    <w:p w:rsidR="000F3899" w:rsidRPr="001355C7" w:rsidRDefault="000F3899"/>
    <w:p w:rsidR="00F1752E" w:rsidRDefault="00F1752E"/>
    <w:p w:rsidR="00462FAF" w:rsidRDefault="00462FAF"/>
    <w:p w:rsidR="00462FAF" w:rsidRPr="00500B5D" w:rsidRDefault="001176AB">
      <w:r w:rsidRPr="001176AB">
        <w:rPr>
          <w:rFonts w:asciiTheme="minorHAnsi" w:hAnsiTheme="minorHAnsi" w:cstheme="minorHAnsi"/>
          <w:b/>
        </w:rPr>
        <w:t>Grupa</w:t>
      </w:r>
      <w:r w:rsidR="00462FAF" w:rsidRPr="00500B5D">
        <w:rPr>
          <w:rFonts w:asciiTheme="minorHAnsi" w:hAnsiTheme="minorHAnsi" w:cstheme="minorHAnsi"/>
          <w:b/>
        </w:rPr>
        <w:t xml:space="preserve"> 2 – Drukarka laserowa</w:t>
      </w:r>
      <w:r w:rsidR="002801A3">
        <w:rPr>
          <w:rFonts w:asciiTheme="minorHAnsi" w:hAnsiTheme="minorHAnsi" w:cstheme="minorHAnsi"/>
          <w:b/>
        </w:rPr>
        <w:t xml:space="preserve"> monochromatyczna</w:t>
      </w:r>
    </w:p>
    <w:tbl>
      <w:tblPr>
        <w:tblW w:w="99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495"/>
        <w:gridCol w:w="5245"/>
        <w:gridCol w:w="2684"/>
      </w:tblGrid>
      <w:tr w:rsidR="00F1752E" w:rsidTr="00C07192">
        <w:trPr>
          <w:trHeight w:val="659"/>
          <w:jc w:val="center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:rsidR="00F1752E" w:rsidRPr="001355C7" w:rsidRDefault="00F1752E" w:rsidP="00E674C6">
            <w:pPr>
              <w:snapToGrid w:val="0"/>
              <w:jc w:val="center"/>
              <w:rPr>
                <w:rFonts w:ascii="Calibri" w:hAnsi="Calibri" w:cs="Arial"/>
              </w:rPr>
            </w:pPr>
          </w:p>
          <w:p w:rsidR="00F1752E" w:rsidRDefault="00F1752E" w:rsidP="00E674C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F1752E" w:rsidRDefault="00F1752E" w:rsidP="00E674C6">
            <w:pPr>
              <w:snapToGrid w:val="0"/>
              <w:ind w:left="-108" w:right="-108"/>
              <w:jc w:val="center"/>
              <w:rPr>
                <w:rFonts w:ascii="Calibri" w:hAnsi="Calibri" w:cs="Arial"/>
              </w:rPr>
            </w:pPr>
          </w:p>
          <w:p w:rsidR="00F1752E" w:rsidRDefault="00F1752E" w:rsidP="00E674C6">
            <w:pPr>
              <w:ind w:left="-108" w:right="-108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Ilość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F1752E" w:rsidRDefault="00F1752E" w:rsidP="00E674C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Parametry </w:t>
            </w:r>
          </w:p>
          <w:p w:rsidR="00F1752E" w:rsidRDefault="00F1752E" w:rsidP="00E674C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Konfiguracja sprzętowa </w:t>
            </w:r>
          </w:p>
          <w:p w:rsidR="00F1752E" w:rsidRDefault="00F1752E" w:rsidP="00E674C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wymagania minimalne /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F1752E" w:rsidRDefault="00F1752E" w:rsidP="00E674C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Parametr oferowany</w:t>
            </w:r>
          </w:p>
          <w:p w:rsidR="00F1752E" w:rsidRDefault="00F1752E" w:rsidP="00E674C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(Wpisać typ / model  i  nazwę producenta, okres gwarancji) </w:t>
            </w:r>
          </w:p>
        </w:tc>
      </w:tr>
      <w:tr w:rsidR="00F1752E" w:rsidTr="00C07192">
        <w:trPr>
          <w:trHeight w:val="168"/>
          <w:jc w:val="center"/>
        </w:trPr>
        <w:tc>
          <w:tcPr>
            <w:tcW w:w="1481" w:type="dxa"/>
            <w:tcBorders>
              <w:top w:val="single" w:sz="4" w:space="0" w:color="auto"/>
            </w:tcBorders>
            <w:shd w:val="clear" w:color="auto" w:fill="auto"/>
          </w:tcPr>
          <w:p w:rsidR="00F1752E" w:rsidRPr="00C75C2F" w:rsidRDefault="00F1752E" w:rsidP="00E674C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</w:tcPr>
          <w:p w:rsidR="00F1752E" w:rsidRPr="00C75C2F" w:rsidRDefault="00F1752E" w:rsidP="00E674C6">
            <w:pPr>
              <w:ind w:left="-108" w:right="-10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F1752E" w:rsidRPr="00C75C2F" w:rsidRDefault="00F1752E" w:rsidP="00E674C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F1752E" w:rsidRPr="00C75C2F" w:rsidRDefault="00F1752E" w:rsidP="00E674C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</w:p>
        </w:tc>
      </w:tr>
      <w:tr w:rsidR="00F1752E" w:rsidRPr="00451174" w:rsidTr="00E674C6">
        <w:trPr>
          <w:trHeight w:val="244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2E" w:rsidRDefault="004C6DE0" w:rsidP="003A4657">
            <w:pPr>
              <w:widowControl/>
              <w:suppressAutoHyphens w:val="0"/>
              <w:autoSpaceDE/>
              <w:snapToGrid w:val="0"/>
              <w:ind w:right="-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Drukarka laserowa</w:t>
            </w:r>
            <w:r w:rsidR="00F1752E" w:rsidRPr="001D0DDF">
              <w:rPr>
                <w:rFonts w:ascii="Calibri" w:hAnsi="Calibri"/>
                <w:sz w:val="16"/>
                <w:szCs w:val="16"/>
              </w:rPr>
              <w:t xml:space="preserve"> monochromatyczna</w:t>
            </w:r>
          </w:p>
          <w:p w:rsidR="004D2D4E" w:rsidRDefault="004D2D4E" w:rsidP="004D2D4E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  <w:p w:rsidR="004D2D4E" w:rsidRDefault="004D2D4E" w:rsidP="004D2D4E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  <w:p w:rsidR="00A43C5B" w:rsidRPr="001D0DDF" w:rsidRDefault="00A43C5B" w:rsidP="00173622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2E" w:rsidRDefault="00EE69D9" w:rsidP="00E674C6">
            <w:pPr>
              <w:widowControl/>
              <w:suppressAutoHyphens w:val="0"/>
              <w:autoSpaceDE/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szt</w:t>
            </w:r>
            <w:r w:rsidR="005B283A">
              <w:rPr>
                <w:rFonts w:ascii="Calibri" w:hAnsi="Calibri" w:cs="Arial"/>
                <w:sz w:val="18"/>
                <w:szCs w:val="18"/>
              </w:rPr>
              <w:t>uk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Technologia druku: l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aserowa</w:t>
            </w:r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Rodzaj druku: m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onochromatyczny</w:t>
            </w:r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Rozdzielczość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 xml:space="preserve">min. 1200 x 1200 </w:t>
            </w:r>
            <w:proofErr w:type="spellStart"/>
            <w:r w:rsidRPr="00E24426">
              <w:rPr>
                <w:rFonts w:ascii="Calibri" w:hAnsi="Calibri" w:cs="Calibri"/>
                <w:sz w:val="18"/>
                <w:szCs w:val="18"/>
              </w:rPr>
              <w:t>dpi</w:t>
            </w:r>
            <w:proofErr w:type="spellEnd"/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Format wydruku: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A4</w:t>
            </w:r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Prędkość druku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min. 45 stron A4</w:t>
            </w:r>
            <w:r w:rsidR="00F13FD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na minutę</w:t>
            </w:r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Czas wydruku pierwszej strony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74766C">
              <w:rPr>
                <w:rFonts w:ascii="Calibri" w:hAnsi="Calibri" w:cs="Calibri"/>
                <w:sz w:val="18"/>
                <w:szCs w:val="18"/>
              </w:rPr>
              <w:t>maksymalnie 6</w:t>
            </w:r>
            <w:r w:rsidRPr="00E24426">
              <w:rPr>
                <w:rFonts w:ascii="Calibri" w:hAnsi="Calibri" w:cs="Calibri"/>
                <w:sz w:val="18"/>
                <w:szCs w:val="18"/>
              </w:rPr>
              <w:t xml:space="preserve"> sekund</w:t>
            </w:r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Emulacje: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PCL 6, PCL 5e, PostScript3</w:t>
            </w:r>
          </w:p>
          <w:p w:rsidR="00F1752E" w:rsidRPr="00D93E69" w:rsidRDefault="00CA50FB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Złącza</w:t>
            </w:r>
            <w:proofErr w:type="spellEnd"/>
            <w:r w:rsidR="00F1752E" w:rsidRPr="00D93E69">
              <w:rPr>
                <w:rFonts w:ascii="Calibri" w:hAnsi="Calibri" w:cs="Calibri"/>
                <w:sz w:val="18"/>
                <w:szCs w:val="18"/>
                <w:lang w:val="en-US"/>
              </w:rPr>
              <w:t>: USB 2.0, Gigabit Ethernet 10/100/1000</w:t>
            </w:r>
            <w:r w:rsidR="00C07E6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752E" w:rsidRPr="00D93E69">
              <w:rPr>
                <w:rFonts w:ascii="Calibri" w:hAnsi="Calibri" w:cs="Calibri"/>
                <w:sz w:val="18"/>
                <w:szCs w:val="18"/>
                <w:lang w:val="en-US"/>
              </w:rPr>
              <w:t>BaseT</w:t>
            </w:r>
            <w:proofErr w:type="spellEnd"/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Obsługiwane systemy operacyjne: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Windows 7/8/10</w:t>
            </w:r>
            <w:r w:rsidR="00C07E68">
              <w:rPr>
                <w:rFonts w:ascii="Calibri" w:hAnsi="Calibri" w:cs="Calibri"/>
                <w:sz w:val="18"/>
                <w:szCs w:val="18"/>
              </w:rPr>
              <w:t>/11</w:t>
            </w:r>
          </w:p>
          <w:p w:rsidR="00F1752E" w:rsidRPr="00247E20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Podajniki papieru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247E20">
              <w:rPr>
                <w:rFonts w:ascii="Calibri" w:hAnsi="Calibri" w:cs="Calibri"/>
                <w:sz w:val="18"/>
                <w:szCs w:val="18"/>
              </w:rPr>
              <w:t>1 podajnik w formie zamkniętej kasety na minimum 500 arkuszy A4 80 g/m2,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47E20">
              <w:rPr>
                <w:rFonts w:ascii="Calibri" w:hAnsi="Calibri" w:cs="Calibri"/>
                <w:sz w:val="18"/>
                <w:szCs w:val="18"/>
              </w:rPr>
              <w:t>1 podajnik wielofunkcyjny na minimum 100 arkuszy A4 80 g/m2.</w:t>
            </w:r>
          </w:p>
          <w:p w:rsidR="00F1752E" w:rsidRPr="00247E20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Odbiornik papieru</w:t>
            </w:r>
            <w:r w:rsidR="00C07E68">
              <w:rPr>
                <w:rFonts w:ascii="Calibri" w:hAnsi="Calibri" w:cs="Calibri"/>
                <w:sz w:val="18"/>
                <w:szCs w:val="18"/>
              </w:rPr>
              <w:t>:</w:t>
            </w:r>
            <w:r w:rsidRPr="00247E20">
              <w:rPr>
                <w:rFonts w:ascii="Calibri" w:hAnsi="Calibri" w:cs="Calibri"/>
                <w:sz w:val="18"/>
                <w:szCs w:val="18"/>
              </w:rPr>
              <w:t xml:space="preserve"> 250 arkuszy A4 80 g/m2</w:t>
            </w:r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Technologia: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Rozdzielność bębna i tonera</w:t>
            </w:r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Wydruk dwustronny: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Automatyczny</w:t>
            </w:r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Procesor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802A98">
              <w:rPr>
                <w:rFonts w:ascii="Calibri" w:hAnsi="Calibri" w:cs="Calibri"/>
                <w:sz w:val="18"/>
                <w:szCs w:val="18"/>
              </w:rPr>
              <w:t xml:space="preserve">dual </w:t>
            </w:r>
            <w:proofErr w:type="spellStart"/>
            <w:r w:rsidR="00802A98">
              <w:rPr>
                <w:rFonts w:ascii="Calibri" w:hAnsi="Calibri" w:cs="Calibri"/>
                <w:sz w:val="18"/>
                <w:szCs w:val="18"/>
              </w:rPr>
              <w:t>core</w:t>
            </w:r>
            <w:proofErr w:type="spellEnd"/>
            <w:r w:rsidR="0074766C">
              <w:rPr>
                <w:rFonts w:ascii="Calibri" w:hAnsi="Calibri" w:cs="Calibri"/>
                <w:sz w:val="18"/>
                <w:szCs w:val="18"/>
              </w:rPr>
              <w:t xml:space="preserve"> 13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00 MHz</w:t>
            </w:r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Pamięć RAM zainstalowana</w:t>
            </w:r>
            <w:r w:rsidR="00603D5E">
              <w:rPr>
                <w:rFonts w:ascii="Calibri" w:hAnsi="Calibri" w:cs="Calibri"/>
                <w:sz w:val="18"/>
                <w:szCs w:val="18"/>
              </w:rPr>
              <w:t>:</w:t>
            </w:r>
            <w:r w:rsidRPr="00E24426">
              <w:rPr>
                <w:rFonts w:ascii="Calibri" w:hAnsi="Calibri" w:cs="Calibri"/>
                <w:sz w:val="18"/>
                <w:szCs w:val="18"/>
              </w:rPr>
              <w:t xml:space="preserve"> 512 MB </w:t>
            </w:r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Obciążalność miesięczna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min. 150 000 stron A4 w miesiącu</w:t>
            </w:r>
          </w:p>
          <w:p w:rsidR="00F1752E" w:rsidRPr="00D93E69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 xml:space="preserve">Materiały eksploatacyjne jako wyposażenie standardowe drukarki </w:t>
            </w:r>
            <w:r w:rsidRPr="00D93E69">
              <w:rPr>
                <w:rFonts w:ascii="Calibri" w:hAnsi="Calibri" w:cs="Calibri"/>
                <w:sz w:val="18"/>
                <w:szCs w:val="18"/>
              </w:rPr>
              <w:t>(dostarczone w komplecie w ramach oferowanej ceny jednostkowej).</w:t>
            </w:r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 xml:space="preserve">Drukarka powinna mieć w standardzie toner startowy na min.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6 000 wydruków. Dodatkowo powinna być w stanie obsługiwać standardow</w:t>
            </w:r>
            <w:r w:rsidR="001D235E">
              <w:rPr>
                <w:rFonts w:ascii="Calibri" w:hAnsi="Calibri" w:cs="Calibri"/>
                <w:sz w:val="18"/>
                <w:szCs w:val="18"/>
              </w:rPr>
              <w:t>y toner 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12 000 wydruków.</w:t>
            </w:r>
          </w:p>
          <w:p w:rsidR="00F1752E" w:rsidRPr="001037B2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 w:rsidRPr="001037B2">
              <w:rPr>
                <w:rFonts w:ascii="Calibri" w:hAnsi="Calibri" w:cs="Calibri"/>
                <w:sz w:val="18"/>
                <w:szCs w:val="18"/>
              </w:rPr>
              <w:t>Dodatkowo  toner pełnowartościowy o wyda</w:t>
            </w:r>
            <w:r w:rsidR="001D235E">
              <w:rPr>
                <w:rFonts w:ascii="Calibri" w:hAnsi="Calibri" w:cs="Calibri"/>
                <w:sz w:val="18"/>
                <w:szCs w:val="18"/>
              </w:rPr>
              <w:t xml:space="preserve">jności </w:t>
            </w:r>
            <w:r w:rsidRPr="001037B2">
              <w:rPr>
                <w:rFonts w:ascii="Calibri" w:hAnsi="Calibri" w:cs="Calibri"/>
                <w:sz w:val="18"/>
                <w:szCs w:val="18"/>
              </w:rPr>
              <w:t>12 500 wydruków</w:t>
            </w:r>
          </w:p>
          <w:p w:rsidR="00F1752E" w:rsidRPr="00E24426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 xml:space="preserve">Bębny </w:t>
            </w:r>
            <w:r w:rsidR="001D235E">
              <w:rPr>
                <w:rFonts w:ascii="Calibri" w:hAnsi="Calibri" w:cs="Calibri"/>
                <w:sz w:val="18"/>
                <w:szCs w:val="18"/>
              </w:rPr>
              <w:t>pozwalające na wydrukowanie</w:t>
            </w:r>
            <w:r w:rsidRPr="00E24426">
              <w:rPr>
                <w:rFonts w:ascii="Calibri" w:hAnsi="Calibri" w:cs="Calibri"/>
                <w:sz w:val="18"/>
                <w:szCs w:val="18"/>
              </w:rPr>
              <w:t xml:space="preserve"> 250 000 wydruków.</w:t>
            </w:r>
          </w:p>
          <w:p w:rsidR="00F1752E" w:rsidRPr="00D93E69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Materiały eksploatacyjne</w:t>
            </w:r>
            <w:r>
              <w:rPr>
                <w:rFonts w:ascii="Calibri" w:hAnsi="Calibri" w:cs="Calibri"/>
                <w:sz w:val="18"/>
                <w:szCs w:val="18"/>
              </w:rPr>
              <w:t>: t</w:t>
            </w:r>
            <w:r w:rsidRPr="00D93E69">
              <w:rPr>
                <w:rFonts w:ascii="Calibri" w:hAnsi="Calibri" w:cs="Calibri"/>
                <w:sz w:val="18"/>
                <w:szCs w:val="18"/>
              </w:rPr>
              <w:t>onery i bębny muszą być nowe i nieużywane, pierwszej kategorii oraz wyprodukowane przez producenta oferowanych drukarek.</w:t>
            </w:r>
          </w:p>
          <w:p w:rsidR="00F1752E" w:rsidRPr="00F948FA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b/>
                <w:sz w:val="18"/>
                <w:szCs w:val="18"/>
              </w:rPr>
            </w:pPr>
            <w:r w:rsidRPr="00F948FA">
              <w:rPr>
                <w:rFonts w:ascii="Calibri" w:hAnsi="Calibri" w:cs="Calibri"/>
                <w:b/>
                <w:sz w:val="18"/>
                <w:szCs w:val="18"/>
              </w:rPr>
              <w:t xml:space="preserve">Gwarancja – 24 miesiące </w:t>
            </w:r>
          </w:p>
          <w:p w:rsidR="00F1752E" w:rsidRDefault="00F1752E" w:rsidP="00F1752E">
            <w:pPr>
              <w:pStyle w:val="Akapitzlist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sz w:val="18"/>
                <w:szCs w:val="18"/>
              </w:rPr>
            </w:pPr>
            <w:r w:rsidRPr="00247E20">
              <w:rPr>
                <w:rFonts w:ascii="Calibri" w:hAnsi="Calibri" w:cs="Calibri"/>
                <w:sz w:val="18"/>
                <w:szCs w:val="18"/>
              </w:rPr>
              <w:t>Certyfikaty: TÜV/GS, CE - urządzenie jest produkowane zgodnie z normami jakości ISO 9001 oraz ochrony środowiska ISO 14001 lub równoważny.</w:t>
            </w:r>
          </w:p>
          <w:p w:rsidR="00A43C5B" w:rsidRPr="00247E20" w:rsidRDefault="00A43C5B" w:rsidP="00A43C5B">
            <w:pPr>
              <w:pStyle w:val="Akapitzlist"/>
              <w:ind w:left="31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Typ / model: </w:t>
            </w: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…………………………………………………</w:t>
            </w: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Nazwa producenta: ..……………………………………………….</w:t>
            </w: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F1752E" w:rsidRPr="005A7C5D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Oferowany okres gwarancji: ..……………………………………………….</w:t>
            </w:r>
          </w:p>
        </w:tc>
      </w:tr>
    </w:tbl>
    <w:p w:rsidR="00F1752E" w:rsidRDefault="00F1752E"/>
    <w:p w:rsidR="008F65B1" w:rsidRDefault="008F65B1"/>
    <w:p w:rsidR="008F65B1" w:rsidRDefault="008F65B1"/>
    <w:p w:rsidR="008F65B1" w:rsidRDefault="008F65B1"/>
    <w:p w:rsidR="008F65B1" w:rsidRDefault="008F65B1"/>
    <w:p w:rsidR="008F65B1" w:rsidRDefault="008F65B1"/>
    <w:p w:rsidR="008F65B1" w:rsidRDefault="008F65B1"/>
    <w:p w:rsidR="008F65B1" w:rsidRDefault="008F65B1"/>
    <w:p w:rsidR="008F65B1" w:rsidRDefault="008F65B1"/>
    <w:p w:rsidR="008F65B1" w:rsidRDefault="008F65B1"/>
    <w:p w:rsidR="008F65B1" w:rsidRDefault="008F65B1"/>
    <w:p w:rsidR="008F65B1" w:rsidRDefault="008F65B1"/>
    <w:p w:rsidR="008F65B1" w:rsidRDefault="008F65B1"/>
    <w:p w:rsidR="008F65B1" w:rsidRDefault="008F65B1"/>
    <w:p w:rsidR="008F65B1" w:rsidRDefault="008F65B1"/>
    <w:p w:rsidR="002C30B2" w:rsidRPr="00500B5D" w:rsidRDefault="001176AB">
      <w:r w:rsidRPr="001176AB">
        <w:rPr>
          <w:rFonts w:ascii="Calibri" w:hAnsi="Calibri" w:cs="Calibri"/>
          <w:b/>
        </w:rPr>
        <w:t>Grupa</w:t>
      </w:r>
      <w:r w:rsidR="002C30B2" w:rsidRPr="00500B5D">
        <w:rPr>
          <w:rFonts w:asciiTheme="minorHAnsi" w:hAnsiTheme="minorHAnsi" w:cstheme="minorHAnsi"/>
          <w:b/>
        </w:rPr>
        <w:t xml:space="preserve"> 3 – </w:t>
      </w:r>
      <w:r w:rsidR="005243FC" w:rsidRPr="00500B5D">
        <w:rPr>
          <w:rFonts w:asciiTheme="minorHAnsi" w:hAnsiTheme="minorHAnsi" w:cstheme="minorHAnsi"/>
          <w:b/>
        </w:rPr>
        <w:t>Komputer typu notebook</w:t>
      </w: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5103"/>
        <w:gridCol w:w="2552"/>
      </w:tblGrid>
      <w:tr w:rsidR="00B929E9" w:rsidRPr="00F24A2C" w:rsidTr="00C07192">
        <w:tc>
          <w:tcPr>
            <w:tcW w:w="1560" w:type="dxa"/>
            <w:shd w:val="clear" w:color="auto" w:fill="auto"/>
          </w:tcPr>
          <w:p w:rsidR="00B929E9" w:rsidRPr="008F65B1" w:rsidRDefault="00B929E9" w:rsidP="00F948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  <w:p w:rsidR="00B929E9" w:rsidRPr="008F65B1" w:rsidRDefault="00B929E9" w:rsidP="00F948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29E9" w:rsidRPr="008F65B1" w:rsidRDefault="00B929E9" w:rsidP="00F948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29E9" w:rsidRPr="008F65B1" w:rsidRDefault="00B929E9" w:rsidP="00F948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929E9" w:rsidRPr="008F65B1" w:rsidRDefault="00B929E9" w:rsidP="00F948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</w:p>
        </w:tc>
        <w:tc>
          <w:tcPr>
            <w:tcW w:w="5103" w:type="dxa"/>
            <w:shd w:val="clear" w:color="auto" w:fill="auto"/>
          </w:tcPr>
          <w:p w:rsidR="00B929E9" w:rsidRPr="008F65B1" w:rsidRDefault="00B929E9" w:rsidP="00F948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>Parametry</w:t>
            </w:r>
          </w:p>
          <w:p w:rsidR="00B929E9" w:rsidRPr="008F65B1" w:rsidRDefault="00B929E9" w:rsidP="00F948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>Konfiguracja sprzętowa</w:t>
            </w:r>
          </w:p>
          <w:p w:rsidR="00B929E9" w:rsidRPr="008F65B1" w:rsidRDefault="00B929E9" w:rsidP="00F948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>/ wymagania minimalne /</w:t>
            </w:r>
          </w:p>
        </w:tc>
        <w:tc>
          <w:tcPr>
            <w:tcW w:w="2552" w:type="dxa"/>
            <w:shd w:val="clear" w:color="auto" w:fill="auto"/>
          </w:tcPr>
          <w:p w:rsidR="00B929E9" w:rsidRDefault="00B929E9" w:rsidP="00B929E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Parametr oferowany</w:t>
            </w:r>
          </w:p>
          <w:p w:rsidR="00B929E9" w:rsidRPr="00F24A2C" w:rsidRDefault="00B929E9" w:rsidP="00B929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Calibri" w:hAnsi="Calibri" w:cs="Arial"/>
              </w:rPr>
              <w:t>(Wpisać typ / model  i  nazwę producenta, okres gwarancji)</w:t>
            </w:r>
          </w:p>
        </w:tc>
      </w:tr>
      <w:tr w:rsidR="00B929E9" w:rsidRPr="00F24A2C" w:rsidTr="00C07192">
        <w:tc>
          <w:tcPr>
            <w:tcW w:w="1560" w:type="dxa"/>
            <w:shd w:val="clear" w:color="auto" w:fill="auto"/>
          </w:tcPr>
          <w:p w:rsidR="00B929E9" w:rsidRPr="008F65B1" w:rsidRDefault="00B929E9" w:rsidP="00F948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929E9" w:rsidRPr="008F65B1" w:rsidRDefault="00B929E9" w:rsidP="00F948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929E9" w:rsidRPr="008F65B1" w:rsidRDefault="00B929E9" w:rsidP="00F948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929E9" w:rsidRDefault="00B929E9" w:rsidP="00F948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929E9" w:rsidRPr="0032431E" w:rsidTr="00B929E9">
        <w:tc>
          <w:tcPr>
            <w:tcW w:w="1560" w:type="dxa"/>
          </w:tcPr>
          <w:p w:rsidR="00B929E9" w:rsidRPr="008F65B1" w:rsidRDefault="00B929E9" w:rsidP="00F948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 xml:space="preserve">Laptop </w:t>
            </w:r>
          </w:p>
        </w:tc>
        <w:tc>
          <w:tcPr>
            <w:tcW w:w="709" w:type="dxa"/>
          </w:tcPr>
          <w:p w:rsidR="00B929E9" w:rsidRPr="008F65B1" w:rsidRDefault="00B929E9" w:rsidP="00F948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:rsidR="00B929E9" w:rsidRPr="008F65B1" w:rsidRDefault="00B929E9" w:rsidP="00F948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>sztuka</w:t>
            </w:r>
          </w:p>
        </w:tc>
        <w:tc>
          <w:tcPr>
            <w:tcW w:w="5103" w:type="dxa"/>
          </w:tcPr>
          <w:p w:rsidR="008F65B1" w:rsidRPr="008F65B1" w:rsidRDefault="00B929E9" w:rsidP="008F65B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Typ</w:t>
            </w:r>
            <w:r w:rsidR="008F65B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B929E9" w:rsidRPr="008F65B1" w:rsidRDefault="00B929E9" w:rsidP="008F65B1">
            <w:pPr>
              <w:widowControl/>
              <w:suppressAutoHyphens w:val="0"/>
              <w:autoSpaceDE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ofercie wymagane jest podanie modelu, symbolu oraz producenta</w:t>
            </w:r>
          </w:p>
          <w:p w:rsidR="00B929E9" w:rsidRPr="008F65B1" w:rsidRDefault="00B929E9" w:rsidP="00B929E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Zastosowanie</w:t>
            </w:r>
          </w:p>
          <w:p w:rsidR="00B929E9" w:rsidRPr="008F65B1" w:rsidRDefault="00B929E9" w:rsidP="00F948FA">
            <w:pPr>
              <w:pStyle w:val="Akapitzlist"/>
              <w:widowControl/>
              <w:suppressAutoHyphens w:val="0"/>
              <w:autoSpaceDE/>
              <w:ind w:left="3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Laptop będzie wykorzystywany dla potrzeb aplikacji biurowych, aplikacji edukacyjnych, aplikacji obliczeniowych, dostępu do Internetu oraz poczty elektronicznej, jako lokalna baza danych, stacja programistyczna</w:t>
            </w:r>
          </w:p>
          <w:p w:rsidR="00B929E9" w:rsidRPr="008F65B1" w:rsidRDefault="00B929E9" w:rsidP="00B929E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Wydajność obliczeniowa</w:t>
            </w:r>
          </w:p>
          <w:p w:rsidR="00B929E9" w:rsidRPr="008F65B1" w:rsidRDefault="00B929E9" w:rsidP="00F948F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>Procesor t</w:t>
            </w:r>
            <w:r w:rsidR="008066A0" w:rsidRPr="008F65B1">
              <w:rPr>
                <w:rFonts w:asciiTheme="minorHAnsi" w:hAnsiTheme="minorHAnsi" w:cstheme="minorHAnsi"/>
                <w:sz w:val="18"/>
                <w:szCs w:val="18"/>
              </w:rPr>
              <w:t>aktowany zegarem co najmniej 3</w:t>
            </w: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 xml:space="preserve"> GHz, pamięci cache 6MB i powinien osiągać w teście wydajności </w:t>
            </w:r>
            <w:proofErr w:type="spellStart"/>
            <w:r w:rsidRPr="008F65B1">
              <w:rPr>
                <w:rFonts w:asciiTheme="minorHAnsi" w:hAnsiTheme="minorHAnsi" w:cstheme="minorHAnsi"/>
                <w:sz w:val="18"/>
                <w:szCs w:val="18"/>
              </w:rPr>
              <w:t>PassMark</w:t>
            </w:r>
            <w:proofErr w:type="spellEnd"/>
            <w:r w:rsidRPr="008F65B1">
              <w:rPr>
                <w:rFonts w:asciiTheme="minorHAnsi" w:hAnsiTheme="minorHAnsi" w:cstheme="minorHAnsi"/>
                <w:sz w:val="18"/>
                <w:szCs w:val="18"/>
              </w:rPr>
              <w:t xml:space="preserve"> (wynik dostępny: http://www.cpubenchmark.net/c</w:t>
            </w:r>
            <w:r w:rsidR="00724624" w:rsidRPr="008F65B1">
              <w:rPr>
                <w:rFonts w:asciiTheme="minorHAnsi" w:hAnsiTheme="minorHAnsi" w:cstheme="minorHAnsi"/>
                <w:sz w:val="18"/>
                <w:szCs w:val="18"/>
              </w:rPr>
              <w:t>pu_list.php) co najmniej wynik 900</w:t>
            </w: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 xml:space="preserve">0 punktów </w:t>
            </w:r>
            <w:proofErr w:type="spellStart"/>
            <w:r w:rsidRPr="008F65B1">
              <w:rPr>
                <w:rFonts w:asciiTheme="minorHAnsi" w:hAnsiTheme="minorHAnsi" w:cstheme="minorHAnsi"/>
                <w:sz w:val="18"/>
                <w:szCs w:val="18"/>
              </w:rPr>
              <w:t>Passmark</w:t>
            </w:r>
            <w:proofErr w:type="spellEnd"/>
            <w:r w:rsidRPr="008F65B1">
              <w:rPr>
                <w:rFonts w:asciiTheme="minorHAnsi" w:hAnsiTheme="minorHAnsi" w:cstheme="minorHAnsi"/>
                <w:sz w:val="18"/>
                <w:szCs w:val="18"/>
              </w:rPr>
              <w:t xml:space="preserve"> CPU Mark.</w:t>
            </w:r>
          </w:p>
          <w:p w:rsidR="00B929E9" w:rsidRPr="008F65B1" w:rsidRDefault="00B929E9" w:rsidP="00F948F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5243FC" w:rsidRPr="008F65B1">
              <w:rPr>
                <w:rFonts w:asciiTheme="minorHAnsi" w:hAnsiTheme="minorHAnsi" w:cstheme="minorHAnsi"/>
                <w:i/>
                <w:sz w:val="18"/>
                <w:szCs w:val="18"/>
              </w:rPr>
              <w:t>należy podać odnośnik do odpowiedniej  strony internetowej w</w:t>
            </w:r>
            <w:r w:rsidR="005243FC" w:rsidRPr="008F65B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załączniku nr 7 </w:t>
            </w:r>
            <w:r w:rsidR="005243FC" w:rsidRPr="008F65B1">
              <w:rPr>
                <w:rFonts w:asciiTheme="minorHAnsi" w:hAnsiTheme="minorHAnsi" w:cstheme="minorHAnsi"/>
                <w:i/>
                <w:sz w:val="18"/>
                <w:szCs w:val="18"/>
              </w:rPr>
              <w:t>do SIWZ.</w:t>
            </w:r>
          </w:p>
          <w:p w:rsidR="00B929E9" w:rsidRPr="008F65B1" w:rsidRDefault="00BA5DF6" w:rsidP="00B929E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Pamięć operacyjna: </w:t>
            </w:r>
            <w:r w:rsidR="00664D76"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16 </w:t>
            </w:r>
            <w:r w:rsidR="00953708"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GB DDR4 z taktowaniem  3200</w:t>
            </w:r>
            <w:r w:rsidR="00B929E9"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MHz, z możliwością rozbudowy do 32GB</w:t>
            </w:r>
          </w:p>
          <w:p w:rsidR="00B929E9" w:rsidRPr="008F65B1" w:rsidRDefault="00724624" w:rsidP="00B929E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Parametry pamięci masowej:</w:t>
            </w:r>
            <w:r w:rsidR="00B929E9"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512 GB SSD</w:t>
            </w:r>
          </w:p>
          <w:p w:rsidR="00B929E9" w:rsidRPr="008F65B1" w:rsidRDefault="00B929E9" w:rsidP="00B929E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Wydajność grafiki: Zintegrowana karta graficzna wykorzystująca pamięć RAM systemu dynamicznie przydzielaną na potrzeby grafiki w trybie UMA (</w:t>
            </w:r>
            <w:proofErr w:type="spellStart"/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Unified</w:t>
            </w:r>
            <w:proofErr w:type="spellEnd"/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Memory Access) – z możliwością dynamicznego przydzielenia do 1,5 GB pamięci. Obsługująca funkcje: DirectX 12, </w:t>
            </w:r>
            <w:proofErr w:type="spellStart"/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OpenGL</w:t>
            </w:r>
            <w:proofErr w:type="spellEnd"/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4.4, </w:t>
            </w:r>
            <w:proofErr w:type="spellStart"/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OpenCL</w:t>
            </w:r>
            <w:proofErr w:type="spellEnd"/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2.0, HLSL </w:t>
            </w:r>
            <w:proofErr w:type="spellStart"/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shader</w:t>
            </w:r>
            <w:proofErr w:type="spellEnd"/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model 5.1</w:t>
            </w:r>
          </w:p>
          <w:p w:rsidR="00B929E9" w:rsidRPr="008F65B1" w:rsidRDefault="00B929E9" w:rsidP="00B929E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Wyświetlacz</w:t>
            </w:r>
          </w:p>
          <w:p w:rsidR="00B929E9" w:rsidRPr="008F65B1" w:rsidRDefault="00B929E9" w:rsidP="00F948FA">
            <w:pPr>
              <w:pStyle w:val="Akapitzlist"/>
              <w:widowControl/>
              <w:suppressAutoHyphens w:val="0"/>
              <w:autoSpaceDE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Ekran o przekątnej 15,6" o rozdzie</w:t>
            </w:r>
            <w:r w:rsidR="003F6CCF"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lczości FHD, matryca matowa z podświetleniem LED</w:t>
            </w:r>
          </w:p>
          <w:p w:rsidR="00B929E9" w:rsidRPr="008F65B1" w:rsidRDefault="00B929E9" w:rsidP="00B929E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Zasilanie i bateria</w:t>
            </w:r>
          </w:p>
          <w:p w:rsidR="00B929E9" w:rsidRPr="008F65B1" w:rsidRDefault="00B929E9" w:rsidP="00F948FA">
            <w:pPr>
              <w:pStyle w:val="Akapitzlist"/>
              <w:widowControl/>
              <w:suppressAutoHyphens w:val="0"/>
              <w:autoSpaceDE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="00953708"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in. 3-cell, 35</w:t>
            </w:r>
            <w:r w:rsidR="00850FDE"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FDE"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Wh</w:t>
            </w:r>
            <w:proofErr w:type="spellEnd"/>
            <w:r w:rsidR="00850FDE"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170519"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Zasilacz o mocy</w:t>
            </w: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65 W.</w:t>
            </w:r>
          </w:p>
          <w:p w:rsidR="00B929E9" w:rsidRPr="008F65B1" w:rsidRDefault="00B929E9" w:rsidP="00B929E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Wymagania dodatkowe</w:t>
            </w:r>
          </w:p>
          <w:p w:rsidR="00B929E9" w:rsidRPr="008F65B1" w:rsidRDefault="00B929E9" w:rsidP="00B929E9">
            <w:pPr>
              <w:pStyle w:val="Akapitzlist"/>
              <w:widowControl/>
              <w:numPr>
                <w:ilvl w:val="1"/>
                <w:numId w:val="1"/>
              </w:numPr>
              <w:tabs>
                <w:tab w:val="clear" w:pos="1440"/>
              </w:tabs>
              <w:suppressAutoHyphens w:val="0"/>
              <w:autoSpaceDE/>
              <w:ind w:left="10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bCs/>
                <w:sz w:val="18"/>
                <w:szCs w:val="18"/>
              </w:rPr>
              <w:t>Microsoft Windows 10 Professional PL, zainstalowany system operacyjny Microsoft Windows 10 Professional niewymagający aktywacji za pomocą telefonu lub Internetu w firmie Microsoft. Dołączony nośnik z oprogramowaniem, sterownikami</w:t>
            </w:r>
          </w:p>
          <w:p w:rsidR="00B929E9" w:rsidRPr="008F65B1" w:rsidRDefault="00B929E9" w:rsidP="00B929E9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Wbudowane porty minimalnie:</w:t>
            </w:r>
          </w:p>
          <w:p w:rsidR="00B929E9" w:rsidRPr="008F65B1" w:rsidRDefault="00B929E9" w:rsidP="00B929E9">
            <w:pPr>
              <w:pStyle w:val="Akapitzlist"/>
              <w:widowControl/>
              <w:numPr>
                <w:ilvl w:val="2"/>
                <w:numId w:val="19"/>
              </w:numPr>
              <w:suppressAutoHyphens w:val="0"/>
              <w:autoSpaceDE/>
              <w:ind w:left="10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RJ-45 (nie dopuszcza się przejściówek)</w:t>
            </w:r>
          </w:p>
          <w:p w:rsidR="00B929E9" w:rsidRPr="008F65B1" w:rsidRDefault="00B929E9" w:rsidP="00B929E9">
            <w:pPr>
              <w:pStyle w:val="Akapitzlist"/>
              <w:numPr>
                <w:ilvl w:val="2"/>
                <w:numId w:val="19"/>
              </w:numPr>
              <w:ind w:left="10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 1x USB-C (z możliwością ładowania baterii laptopa)</w:t>
            </w:r>
          </w:p>
          <w:p w:rsidR="00B929E9" w:rsidRPr="008F65B1" w:rsidRDefault="00B929E9" w:rsidP="00BA33AC">
            <w:pPr>
              <w:pStyle w:val="Akapitzlist"/>
              <w:numPr>
                <w:ilvl w:val="2"/>
                <w:numId w:val="19"/>
              </w:numPr>
              <w:ind w:left="10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2x USB 3.1 Gen1</w:t>
            </w:r>
          </w:p>
          <w:p w:rsidR="00B929E9" w:rsidRPr="008F65B1" w:rsidRDefault="00B929E9" w:rsidP="00872FF0">
            <w:pPr>
              <w:pStyle w:val="Akapitzlist"/>
              <w:numPr>
                <w:ilvl w:val="2"/>
                <w:numId w:val="19"/>
              </w:numPr>
              <w:ind w:left="10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HDMI</w:t>
            </w:r>
          </w:p>
          <w:p w:rsidR="00B929E9" w:rsidRPr="008F65B1" w:rsidRDefault="003F6CCF" w:rsidP="00B929E9">
            <w:pPr>
              <w:pStyle w:val="Akapitzlist"/>
              <w:numPr>
                <w:ilvl w:val="2"/>
                <w:numId w:val="19"/>
              </w:numPr>
              <w:ind w:left="10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Audio: Wyjście słuchawkowe/wejście mikrofonowe</w:t>
            </w:r>
          </w:p>
          <w:p w:rsidR="00B929E9" w:rsidRPr="008F65B1" w:rsidRDefault="00B929E9" w:rsidP="00B929E9">
            <w:pPr>
              <w:pStyle w:val="Akapitzlist"/>
              <w:numPr>
                <w:ilvl w:val="2"/>
                <w:numId w:val="19"/>
              </w:numPr>
              <w:ind w:left="10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Karta sieciowa LAN 10/100/1000 Ethernet RJ 45 zintegrowana z płytą główną z diodami sygnalizującymi status. </w:t>
            </w:r>
          </w:p>
          <w:p w:rsidR="00B929E9" w:rsidRPr="008F65B1" w:rsidRDefault="00B929E9" w:rsidP="00B929E9">
            <w:pPr>
              <w:pStyle w:val="Akapitzlist"/>
              <w:numPr>
                <w:ilvl w:val="2"/>
                <w:numId w:val="19"/>
              </w:numPr>
              <w:ind w:left="10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Zintegrowana w postaci wewnętrznego modułu mini-PCI Express karta sieci WLAN obsługująca łącznie standardy IEEE 802.11ac   </w:t>
            </w:r>
          </w:p>
          <w:p w:rsidR="00B929E9" w:rsidRPr="008F65B1" w:rsidRDefault="00B929E9" w:rsidP="00B929E9">
            <w:pPr>
              <w:pStyle w:val="Akapitzlist"/>
              <w:numPr>
                <w:ilvl w:val="2"/>
                <w:numId w:val="19"/>
              </w:numPr>
              <w:ind w:left="10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Bluetooth v5.0,</w:t>
            </w:r>
          </w:p>
          <w:p w:rsidR="00511F6E" w:rsidRDefault="00511F6E" w:rsidP="00511F6E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Gwarancja</w:t>
            </w:r>
          </w:p>
          <w:p w:rsidR="00B929E9" w:rsidRPr="00511F6E" w:rsidRDefault="00B929E9" w:rsidP="00511F6E">
            <w:pPr>
              <w:pStyle w:val="Akapitzlist"/>
              <w:widowControl/>
              <w:suppressAutoHyphens w:val="0"/>
              <w:autoSpaceDE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511F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 okres  co najmniej  </w:t>
            </w:r>
            <w:r w:rsidRPr="00511F6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24 miesięcy</w:t>
            </w:r>
            <w:r w:rsidRPr="00511F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świadczonej  w siedzibie Zamawiającego, chyba że niezbędne będzie naprawa sprzętu w siedzibie producenta lub autoryzowanym przez niego punkcie serwisowym  - wówczas koszt transportu do i z naprawy pokrywa </w:t>
            </w:r>
            <w:r w:rsidRPr="00511F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Wykonawca,</w:t>
            </w:r>
          </w:p>
          <w:p w:rsidR="00B929E9" w:rsidRPr="008F65B1" w:rsidRDefault="00B929E9" w:rsidP="00B929E9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013" w:hanging="42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Naprawy gwarancyjne  urządzeń muszą być realizowany przez Producenta lub Autoryzowanego Partnera Serwisowego Producenta, przynajmniej w minimalnym terminie wskazanym przez Zamawiającego</w:t>
            </w:r>
          </w:p>
          <w:p w:rsidR="00B929E9" w:rsidRPr="008F65B1" w:rsidRDefault="00B929E9" w:rsidP="00B929E9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013" w:hanging="42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przypadku awarii dysków twardych dysk pozostaje u Zamawiającego</w:t>
            </w:r>
          </w:p>
          <w:p w:rsidR="00B929E9" w:rsidRPr="008F65B1" w:rsidRDefault="00B929E9" w:rsidP="00F948FA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20" w:hanging="42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Dostęp do najnowszych sterowników i uaktualnień na stronie</w:t>
            </w:r>
            <w:r w:rsidR="00850FDE"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producenta</w:t>
            </w:r>
            <w:r w:rsidRPr="008F6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– </w:t>
            </w:r>
            <w:r w:rsidR="005243FC" w:rsidRPr="008F65B1">
              <w:rPr>
                <w:rFonts w:asciiTheme="minorHAnsi" w:hAnsiTheme="minorHAnsi" w:cstheme="minorHAnsi"/>
                <w:i/>
                <w:sz w:val="18"/>
                <w:szCs w:val="18"/>
              </w:rPr>
              <w:t>należy podać odnośnik do odpowiedniej  strony internetowej w</w:t>
            </w:r>
            <w:r w:rsidR="005243FC" w:rsidRPr="008F65B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załączniku nr 7 </w:t>
            </w:r>
            <w:r w:rsidR="005243FC" w:rsidRPr="008F65B1">
              <w:rPr>
                <w:rFonts w:asciiTheme="minorHAnsi" w:hAnsiTheme="minorHAnsi" w:cstheme="minorHAnsi"/>
                <w:i/>
                <w:sz w:val="18"/>
                <w:szCs w:val="18"/>
              </w:rPr>
              <w:t>do SIWZ.</w:t>
            </w:r>
          </w:p>
        </w:tc>
        <w:tc>
          <w:tcPr>
            <w:tcW w:w="2552" w:type="dxa"/>
          </w:tcPr>
          <w:p w:rsidR="00B929E9" w:rsidRDefault="00B929E9" w:rsidP="00B929E9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 xml:space="preserve">Typ / model: </w:t>
            </w:r>
          </w:p>
          <w:p w:rsidR="00B929E9" w:rsidRDefault="00B929E9" w:rsidP="00B929E9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……………………………………………</w:t>
            </w:r>
          </w:p>
          <w:p w:rsidR="00B929E9" w:rsidRDefault="00B929E9" w:rsidP="00B929E9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B929E9" w:rsidRDefault="00B929E9" w:rsidP="00B929E9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Nazwa producenta: ..……………………………………………</w:t>
            </w:r>
          </w:p>
          <w:p w:rsidR="00B929E9" w:rsidRDefault="00B929E9" w:rsidP="00B929E9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B929E9" w:rsidRPr="00B929E9" w:rsidRDefault="00B929E9" w:rsidP="00B929E9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Oferowany okres gwarancji: ..……………………………………………</w:t>
            </w:r>
          </w:p>
        </w:tc>
      </w:tr>
    </w:tbl>
    <w:p w:rsidR="00E85D33" w:rsidRDefault="00E85D33"/>
    <w:p w:rsidR="00E85D33" w:rsidRPr="00500B5D" w:rsidRDefault="001176AB">
      <w:pPr>
        <w:rPr>
          <w:rFonts w:ascii="Calibri" w:hAnsi="Calibri" w:cs="Calibri"/>
          <w:b/>
        </w:rPr>
      </w:pPr>
      <w:r w:rsidRPr="001176AB">
        <w:rPr>
          <w:rFonts w:ascii="Calibri" w:hAnsi="Calibri" w:cs="Calibri"/>
          <w:b/>
        </w:rPr>
        <w:t>Grupa</w:t>
      </w:r>
      <w:r w:rsidR="00622708" w:rsidRPr="00500B5D">
        <w:rPr>
          <w:rFonts w:ascii="Calibri" w:hAnsi="Calibri" w:cs="Calibri"/>
          <w:b/>
        </w:rPr>
        <w:t xml:space="preserve"> 4 – Monitor LCD</w:t>
      </w:r>
      <w:r w:rsidR="00500B5D" w:rsidRPr="00500B5D">
        <w:rPr>
          <w:rFonts w:ascii="Calibri" w:hAnsi="Calibri" w:cs="Calibri"/>
          <w:b/>
        </w:rPr>
        <w:t xml:space="preserve"> 27”</w:t>
      </w:r>
    </w:p>
    <w:tbl>
      <w:tblPr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5812"/>
        <w:gridCol w:w="1843"/>
      </w:tblGrid>
      <w:tr w:rsidR="0050269D" w:rsidRPr="00F24A2C" w:rsidTr="00500B5D">
        <w:trPr>
          <w:trHeight w:val="1238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69D" w:rsidRPr="008F65B1" w:rsidRDefault="0050269D" w:rsidP="0050269D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Nazwa</w:t>
            </w:r>
          </w:p>
          <w:p w:rsidR="0050269D" w:rsidRPr="008F65B1" w:rsidRDefault="0050269D" w:rsidP="0050269D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269D" w:rsidRPr="008F65B1" w:rsidRDefault="0050269D" w:rsidP="0050269D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269D" w:rsidRPr="008F65B1" w:rsidRDefault="0050269D" w:rsidP="0050269D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9D" w:rsidRPr="008F65B1" w:rsidRDefault="0050269D" w:rsidP="0050269D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65B1">
              <w:rPr>
                <w:rFonts w:ascii="Calibri" w:hAnsi="Calibri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69D" w:rsidRPr="008F65B1" w:rsidRDefault="0050269D" w:rsidP="0050269D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Parametry</w:t>
            </w:r>
          </w:p>
          <w:p w:rsidR="0050269D" w:rsidRPr="008F65B1" w:rsidRDefault="0050269D" w:rsidP="0050269D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Konfiguracja sprzętowa</w:t>
            </w:r>
          </w:p>
          <w:p w:rsidR="0050269D" w:rsidRPr="008F65B1" w:rsidRDefault="0050269D" w:rsidP="0050269D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/ wymagania minimalne /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50269D" w:rsidRPr="008F65B1" w:rsidRDefault="0050269D" w:rsidP="0050269D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Parametr oferowany</w:t>
            </w:r>
          </w:p>
          <w:p w:rsidR="0050269D" w:rsidRPr="008F65B1" w:rsidRDefault="0050269D" w:rsidP="0050269D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(Wpisać typ / model  i nazwę producenta, okres gwarancji)</w:t>
            </w:r>
          </w:p>
        </w:tc>
      </w:tr>
      <w:tr w:rsidR="0050269D" w:rsidTr="00500B5D">
        <w:trPr>
          <w:trHeight w:val="244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69D" w:rsidRPr="008F65B1" w:rsidRDefault="0050269D" w:rsidP="0050269D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9D" w:rsidRPr="008F65B1" w:rsidRDefault="0050269D" w:rsidP="0050269D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65B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69D" w:rsidRPr="008F65B1" w:rsidRDefault="0050269D" w:rsidP="00A13A5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50269D" w:rsidRPr="008F65B1" w:rsidRDefault="0050269D" w:rsidP="00A13A53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3D3558" w:rsidTr="00500B5D">
        <w:trPr>
          <w:trHeight w:val="244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558" w:rsidRPr="008F65B1" w:rsidRDefault="003D3558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Monitor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58" w:rsidRPr="008F65B1" w:rsidRDefault="008066A0" w:rsidP="00F948FA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65B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3D3558" w:rsidRPr="008F65B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58" w:rsidRPr="008F65B1" w:rsidRDefault="003D3558" w:rsidP="00F948FA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Parametry obrazu:</w:t>
            </w:r>
          </w:p>
          <w:p w:rsidR="003D3558" w:rsidRPr="008F65B1" w:rsidRDefault="003D3558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tbl>
            <w:tblPr>
              <w:tblW w:w="783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5067"/>
            </w:tblGrid>
            <w:tr w:rsidR="003D3558" w:rsidRPr="008F65B1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Przekątna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8F65B1" w:rsidRDefault="008F48D1" w:rsidP="00D51AEE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>27</w:t>
                  </w:r>
                  <w:r w:rsidR="003D3558" w:rsidRPr="008F65B1">
                    <w:rPr>
                      <w:rFonts w:ascii="Calibri" w:hAnsi="Calibri" w:cs="Calibri"/>
                      <w:sz w:val="18"/>
                      <w:szCs w:val="18"/>
                    </w:rPr>
                    <w:t>"</w:t>
                  </w:r>
                </w:p>
              </w:tc>
            </w:tr>
            <w:tr w:rsidR="003D3558" w:rsidRPr="008F65B1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Pan</w:t>
                  </w:r>
                  <w:r w:rsidR="00190308"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el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>LED</w:t>
                  </w:r>
                  <w:r w:rsidR="00190308"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IPS lub VA</w:t>
                  </w:r>
                </w:p>
              </w:tc>
            </w:tr>
            <w:tr w:rsidR="003D3558" w:rsidRPr="008F65B1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Rozdzielczość fizyczna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>192</w:t>
                  </w:r>
                  <w:r w:rsidR="00190308" w:rsidRPr="008F65B1">
                    <w:rPr>
                      <w:rFonts w:ascii="Calibri" w:hAnsi="Calibri" w:cs="Calibri"/>
                      <w:sz w:val="18"/>
                      <w:szCs w:val="18"/>
                    </w:rPr>
                    <w:t>0 x 1080 @75Hz (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Full HD) </w:t>
                  </w:r>
                </w:p>
              </w:tc>
            </w:tr>
            <w:tr w:rsidR="003D3558" w:rsidRPr="008F65B1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Format obrazu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16:9 </w:t>
                  </w:r>
                </w:p>
              </w:tc>
            </w:tr>
            <w:tr w:rsidR="003D3558" w:rsidRPr="008F65B1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Jasność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>250 cd/m²</w:t>
                  </w:r>
                </w:p>
              </w:tc>
            </w:tr>
            <w:tr w:rsidR="003D3558" w:rsidRPr="008F65B1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Kontrast statyczny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>3 000:1</w:t>
                  </w:r>
                </w:p>
              </w:tc>
            </w:tr>
            <w:tr w:rsidR="003D3558" w:rsidRPr="008F65B1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Czas reakcji (GTG)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4ms </w:t>
                  </w:r>
                </w:p>
              </w:tc>
            </w:tr>
            <w:tr w:rsidR="003D3558" w:rsidRPr="008F65B1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8F65B1" w:rsidRDefault="002A0363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Powłoka ekranu</w:t>
                  </w:r>
                  <w:r w:rsidR="003D3558"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8F65B1" w:rsidRDefault="003D3558" w:rsidP="00D51AEE">
                  <w:pPr>
                    <w:widowControl/>
                    <w:suppressAutoHyphens w:val="0"/>
                    <w:autoSpaceDE/>
                    <w:ind w:hanging="117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matowa </w:t>
                  </w:r>
                </w:p>
              </w:tc>
            </w:tr>
            <w:tr w:rsidR="00067729" w:rsidRPr="008F65B1" w:rsidTr="00F948FA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067729" w:rsidRPr="008F65B1" w:rsidRDefault="00067729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Typ ekranu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067729" w:rsidRPr="008F65B1" w:rsidRDefault="00067729" w:rsidP="00F948FA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>płaski</w:t>
                  </w:r>
                </w:p>
              </w:tc>
            </w:tr>
          </w:tbl>
          <w:p w:rsidR="00067729" w:rsidRPr="008F65B1" w:rsidRDefault="00067729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3D3558" w:rsidRPr="008F65B1" w:rsidRDefault="003D3558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Interfejsy/złącza: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1"/>
              <w:gridCol w:w="3668"/>
            </w:tblGrid>
            <w:tr w:rsidR="003D3558" w:rsidRPr="008F65B1" w:rsidTr="0050269D">
              <w:trPr>
                <w:tblCellSpacing w:w="0" w:type="dxa"/>
              </w:trPr>
              <w:tc>
                <w:tcPr>
                  <w:tcW w:w="2701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Wejście sygnału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68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br/>
                    <w:t xml:space="preserve">HDMI x1 </w:t>
                  </w:r>
                </w:p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>DisplayPort</w:t>
                  </w:r>
                  <w:proofErr w:type="spellEnd"/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x1</w:t>
                  </w:r>
                </w:p>
              </w:tc>
            </w:tr>
          </w:tbl>
          <w:p w:rsidR="003D3558" w:rsidRPr="008F65B1" w:rsidRDefault="003D3558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F24F2A" w:rsidRDefault="00F24F2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Gwarancja:                                              </w:t>
            </w:r>
            <w:r w:rsidRPr="00F24F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minimum </w:t>
            </w: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 miesiące</w:t>
            </w:r>
          </w:p>
          <w:p w:rsidR="003D3558" w:rsidRPr="008F65B1" w:rsidRDefault="003D3558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Właściwości:</w:t>
            </w:r>
          </w:p>
          <w:tbl>
            <w:tblPr>
              <w:tblW w:w="793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5235"/>
            </w:tblGrid>
            <w:tr w:rsidR="003D3558" w:rsidRPr="008F65B1" w:rsidTr="00190308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ind w:right="-18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Redukcja niebieskiego światła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ind w:left="17" w:hanging="17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tak </w:t>
                  </w:r>
                </w:p>
              </w:tc>
            </w:tr>
            <w:tr w:rsidR="003D3558" w:rsidRPr="008F65B1" w:rsidTr="00190308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ind w:right="-18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Flicker</w:t>
                  </w:r>
                  <w:proofErr w:type="spellEnd"/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free</w:t>
                  </w:r>
                  <w:proofErr w:type="spellEnd"/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tak </w:t>
                  </w:r>
                </w:p>
              </w:tc>
            </w:tr>
            <w:tr w:rsidR="003D3558" w:rsidRPr="008F65B1" w:rsidTr="00190308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ind w:right="-18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Wbudowane głośniki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2 x 2W </w:t>
                  </w:r>
                </w:p>
              </w:tc>
            </w:tr>
            <w:tr w:rsidR="003D3558" w:rsidRPr="008F65B1" w:rsidTr="00190308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Zakres regulacji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>w</w:t>
                  </w:r>
                  <w:r w:rsidR="00067729"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ysokość, </w:t>
                  </w:r>
                  <w:proofErr w:type="spellStart"/>
                  <w:r w:rsidR="00067729" w:rsidRPr="008F65B1">
                    <w:rPr>
                      <w:rFonts w:ascii="Calibri" w:hAnsi="Calibri" w:cs="Calibri"/>
                      <w:sz w:val="18"/>
                      <w:szCs w:val="18"/>
                    </w:rPr>
                    <w:t>pivot</w:t>
                  </w:r>
                  <w:proofErr w:type="spellEnd"/>
                  <w:r w:rsidR="00067729"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(rotacja),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pochył </w:t>
                  </w:r>
                </w:p>
              </w:tc>
            </w:tr>
            <w:tr w:rsidR="003D3558" w:rsidRPr="008F65B1" w:rsidTr="00190308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Rotacja (funkcja PIVOT)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90° </w:t>
                  </w:r>
                </w:p>
              </w:tc>
            </w:tr>
            <w:tr w:rsidR="003D3558" w:rsidRPr="008F65B1" w:rsidTr="00190308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3D3558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Standard VESA</w:t>
                  </w: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C07192" w:rsidRPr="008F65B1" w:rsidRDefault="003D3558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>100 x 100mm</w:t>
                  </w:r>
                </w:p>
              </w:tc>
            </w:tr>
            <w:tr w:rsidR="00C07192" w:rsidRPr="008F65B1" w:rsidTr="00F948FA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C07192" w:rsidRPr="008F65B1" w:rsidRDefault="00C07192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Zasilanie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C07192" w:rsidRPr="008F65B1" w:rsidRDefault="00DC6361" w:rsidP="00F948FA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F65B1">
                    <w:rPr>
                      <w:rFonts w:ascii="Calibri" w:hAnsi="Calibri" w:cs="Calibri"/>
                      <w:sz w:val="18"/>
                      <w:szCs w:val="18"/>
                    </w:rPr>
                    <w:t>AC-in (dopuszczamy zasilacz zewnętrzny)</w:t>
                  </w:r>
                </w:p>
              </w:tc>
            </w:tr>
          </w:tbl>
          <w:p w:rsidR="003D3558" w:rsidRPr="008F65B1" w:rsidRDefault="003D3558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3D3558" w:rsidRPr="008F65B1" w:rsidRDefault="003D3558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</w:p>
          <w:p w:rsidR="003D3558" w:rsidRPr="008F65B1" w:rsidRDefault="003D3558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Producent</w:t>
            </w:r>
          </w:p>
          <w:p w:rsidR="003D3558" w:rsidRPr="008F65B1" w:rsidRDefault="003D3558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……………………......</w:t>
            </w:r>
          </w:p>
          <w:p w:rsidR="003D3558" w:rsidRPr="008F65B1" w:rsidRDefault="003D3558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 xml:space="preserve">Model </w:t>
            </w:r>
          </w:p>
          <w:p w:rsidR="003D3558" w:rsidRPr="008F65B1" w:rsidRDefault="003D3558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………………………...</w:t>
            </w:r>
          </w:p>
          <w:p w:rsidR="008E0701" w:rsidRPr="008F65B1" w:rsidRDefault="008E0701" w:rsidP="008E0701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Oferowany okres gwarancji: ..………………………</w:t>
            </w:r>
          </w:p>
        </w:tc>
      </w:tr>
    </w:tbl>
    <w:p w:rsidR="00500B5D" w:rsidRDefault="00500B5D"/>
    <w:p w:rsidR="00500B5D" w:rsidRPr="00500B5D" w:rsidRDefault="00500B5D">
      <w:pPr>
        <w:rPr>
          <w:rFonts w:ascii="Calibri" w:hAnsi="Calibri" w:cs="Calibri"/>
          <w:b/>
        </w:rPr>
      </w:pPr>
      <w:r w:rsidRPr="00500B5D">
        <w:rPr>
          <w:rFonts w:ascii="Calibri" w:hAnsi="Calibri" w:cs="Calibri"/>
          <w:b/>
          <w:bCs/>
        </w:rPr>
        <w:t>Grupa 5: Skaner nabiurkowy</w:t>
      </w:r>
    </w:p>
    <w:tbl>
      <w:tblPr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5812"/>
        <w:gridCol w:w="1843"/>
      </w:tblGrid>
      <w:tr w:rsidR="00500B5D" w:rsidRPr="00F24A2C" w:rsidTr="00500B5D">
        <w:trPr>
          <w:trHeight w:val="1238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Nazwa</w:t>
            </w:r>
          </w:p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65B1">
              <w:rPr>
                <w:rFonts w:ascii="Calibri" w:hAnsi="Calibri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5D" w:rsidRPr="008F65B1" w:rsidRDefault="00500B5D" w:rsidP="00F948F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Parametry</w:t>
            </w:r>
          </w:p>
          <w:p w:rsidR="00500B5D" w:rsidRPr="008F65B1" w:rsidRDefault="00500B5D" w:rsidP="00F948F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Konfiguracja sprzętowa</w:t>
            </w:r>
          </w:p>
          <w:p w:rsidR="00500B5D" w:rsidRPr="008F65B1" w:rsidRDefault="00500B5D" w:rsidP="00F948F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/ wymagania minimalne /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Parametr oferowany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(Wpisać typ / model  i nazwę producenta, okres gwarancji)</w:t>
            </w:r>
          </w:p>
        </w:tc>
      </w:tr>
      <w:tr w:rsidR="00500B5D" w:rsidTr="00500B5D">
        <w:trPr>
          <w:trHeight w:val="244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65B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5D" w:rsidRPr="008F65B1" w:rsidRDefault="00500B5D" w:rsidP="00F948F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500B5D" w:rsidTr="00500B5D">
        <w:trPr>
          <w:trHeight w:val="244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B1563" w:rsidRDefault="008B1563" w:rsidP="00F948FA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156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 w:rsidR="00500B5D" w:rsidRPr="008B156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szt.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3A" w:rsidRPr="0007573A" w:rsidRDefault="001176AB" w:rsidP="0007573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Typ skanera (obudowa)</w:t>
            </w: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Kompaktowy skaner płaski A4 z fabrycznie zintegrowanym automatycznym podajnikiem ADF A4</w:t>
            </w: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Sposoby skanowania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Simpleks/Dupleks w jednym przebiegu</w:t>
            </w: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>Podajnik Dokumentów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</w:p>
          <w:p w:rsidR="0007573A" w:rsidRP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Automatyczny podajnik dokumentów o pojemności co najmniej 100 arkuszy formatu A4 o gramaturze 80 g/m2</w:t>
            </w: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Obsługiwane formaty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(nie złożone na pół)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Minimum w zakresie A4, A5, A6, B5, B6</w:t>
            </w:r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Minimalny rozmiar: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 x 50 mm</w:t>
            </w:r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Maksymalny rozmiar: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216 x 355 mm (Podajnik ADF), 216 x 297 mm (Skaner Płaski)</w:t>
            </w:r>
          </w:p>
          <w:p w:rsidR="001176AB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Obsługa długich dokumentów</w:t>
            </w:r>
            <w:r w:rsidR="006A7E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 600 cm </w:t>
            </w: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Gramatura obsługiwanych dokumentów bez korzystania z dodatkowych akcesoriów</w:t>
            </w:r>
            <w:r w:rsidR="006A7E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07573A">
              <w:rPr>
                <w:rFonts w:ascii="Calibri" w:hAnsi="Calibri" w:cs="Calibri"/>
                <w:color w:val="000000"/>
                <w:sz w:val="18"/>
                <w:szCs w:val="18"/>
              </w:rPr>
              <w:t>20 – 430 g/m2</w:t>
            </w: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Obsługa niestandardowych nośników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</w:p>
          <w:p w:rsidR="0007573A" w:rsidRP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Karty plastikowe oraz ID do grubości 1.4mm (w tym tłoczone), paszporty oraz broszury do grubości 5 mm, dokumenty do formatu A2 złożo</w:t>
            </w:r>
            <w:r w:rsidR="000757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 na pół </w:t>
            </w: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Detekcja podwójnych pobrań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Co najmniej jeden czujnik ultradźwiękowy z funkcją pomijania zdefiniowanych formatów dokumentów z załącznikami</w:t>
            </w: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Ochrona dokumentów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Ochrona dokumentów w oparciu o detekcję przekosu obrazu oraz aktywna inteligentna funkcja ochrony dokumentów oparta na czujniku akustycznym rozpoznającym dźwięki uszkodzeń papieru</w:t>
            </w:r>
          </w:p>
          <w:p w:rsidR="001176AB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Szybkość skanowania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(dla dokumentów A4 przy 200 oraz </w:t>
            </w:r>
            <w:r w:rsidR="000757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300 </w:t>
            </w:r>
            <w:proofErr w:type="spellStart"/>
            <w:r w:rsidR="0007573A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 w:rsidR="000757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 trybach mono i kolor)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Minimum 70 arkuszy/min., 140 obrazów/min z podajnika ADF</w:t>
            </w:r>
          </w:p>
          <w:p w:rsidR="001176AB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Maksimum 2 sekundy/stronę ze skanera płaskiego</w:t>
            </w: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Typowe dzienne obciążenie skanera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Minimum do 10 000 arkuszy (kartek)</w:t>
            </w:r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Układ optyczny (przetwornik obrazu)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Wykonany w technologii CCD (</w:t>
            </w:r>
            <w:proofErr w:type="spellStart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Charge</w:t>
            </w:r>
            <w:proofErr w:type="spellEnd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Coupled</w:t>
            </w:r>
            <w:proofErr w:type="spellEnd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Device) i/lub CIS (</w:t>
            </w:r>
            <w:proofErr w:type="spellStart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Contact</w:t>
            </w:r>
            <w:proofErr w:type="spellEnd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Image Sensor) – minimum przetwornik w skanerze ADF - 1 z przodu, 1 z tyłu, 1 przetwornik w skanerze płaskim</w:t>
            </w:r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Optyczna rozdzielczość skanowania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Optyczna 600 </w:t>
            </w:r>
            <w:proofErr w:type="spellStart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sterownik 1200 </w:t>
            </w:r>
            <w:proofErr w:type="spellStart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Wyjściowa rozdzielczość skanowania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60-600 </w:t>
            </w:r>
            <w:proofErr w:type="spellStart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możliwością skokowej regulacji co 1 </w:t>
            </w:r>
            <w:proofErr w:type="spellStart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Tryby koloru skanowania</w:t>
            </w:r>
            <w:r w:rsidR="00D51AE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Monochromatyczny, odcienie szarości, kolor</w:t>
            </w:r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Obsługiwane systemy operacyjne</w:t>
            </w:r>
            <w:r w:rsidR="00D51AE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Windows 7/8.1/10 (32/64-bit)</w:t>
            </w:r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Interfejsy komunikacyjne</w:t>
            </w:r>
            <w:r w:rsidR="00D51AE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Minimum USB 3.2 Gen 1 oraz LAN 10BASE-T/100BASE-TX/1000BASE-T (wszystkie interfejsy fabrycznie zintegrowane w urządzeniu) </w:t>
            </w: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Standardy komunikacyjne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Zgodn</w:t>
            </w:r>
            <w:r w:rsidR="0007573A">
              <w:rPr>
                <w:rFonts w:ascii="Calibri" w:hAnsi="Calibri" w:cs="Calibri"/>
                <w:color w:val="000000"/>
                <w:sz w:val="18"/>
                <w:szCs w:val="18"/>
              </w:rPr>
              <w:t>y ze standardem TWAIN oraz ISIS</w:t>
            </w: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Funkcje poprawy jakości skanów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O</w:t>
            </w:r>
          </w:p>
          <w:p w:rsidR="001176AB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bsługa</w:t>
            </w:r>
            <w:proofErr w:type="spellEnd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funkcjonalności dla standardów TWAIN oraz ISIS:</w:t>
            </w:r>
          </w:p>
          <w:p w:rsidR="00D51AEE" w:rsidRDefault="001176AB" w:rsidP="0007573A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AEE">
              <w:rPr>
                <w:rFonts w:ascii="Calibri" w:hAnsi="Calibri" w:cs="Calibri"/>
                <w:color w:val="000000"/>
                <w:sz w:val="18"/>
                <w:szCs w:val="18"/>
              </w:rPr>
              <w:t>automatyczna poprawa jakości skanowanych dokumentów</w:t>
            </w:r>
          </w:p>
          <w:p w:rsidR="00D51AEE" w:rsidRDefault="001176AB" w:rsidP="0007573A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AEE">
              <w:rPr>
                <w:rFonts w:ascii="Calibri" w:hAnsi="Calibri" w:cs="Calibri"/>
                <w:color w:val="000000"/>
                <w:sz w:val="18"/>
                <w:szCs w:val="18"/>
              </w:rPr>
              <w:t>automatyczne prostowanie i orientacja obrazu</w:t>
            </w:r>
          </w:p>
          <w:p w:rsidR="00D51AEE" w:rsidRDefault="001176AB" w:rsidP="0007573A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AEE">
              <w:rPr>
                <w:rFonts w:ascii="Calibri" w:hAnsi="Calibri" w:cs="Calibri"/>
                <w:color w:val="000000"/>
                <w:sz w:val="18"/>
                <w:szCs w:val="18"/>
              </w:rPr>
              <w:t>automatyczne przycinanie</w:t>
            </w:r>
          </w:p>
          <w:p w:rsidR="00D51AEE" w:rsidRDefault="001176AB" w:rsidP="0007573A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AEE">
              <w:rPr>
                <w:rFonts w:ascii="Calibri" w:hAnsi="Calibri" w:cs="Calibri"/>
                <w:color w:val="000000"/>
                <w:sz w:val="18"/>
                <w:szCs w:val="18"/>
              </w:rPr>
              <w:t>automatyczne usuwanie niezadrukowanych stron</w:t>
            </w:r>
          </w:p>
          <w:p w:rsidR="00D51AEE" w:rsidRDefault="001176AB" w:rsidP="0007573A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AEE">
              <w:rPr>
                <w:rFonts w:ascii="Calibri" w:hAnsi="Calibri" w:cs="Calibri"/>
                <w:color w:val="000000"/>
                <w:sz w:val="18"/>
                <w:szCs w:val="18"/>
              </w:rPr>
              <w:t>automatyczna detekcja koloru</w:t>
            </w:r>
          </w:p>
          <w:p w:rsidR="00D51AEE" w:rsidRDefault="001176AB" w:rsidP="0007573A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AE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skanowanie wielostrumieniowe w jednym przebiegu z możliwością wyboru dowolnej kombinacji trybów koloru </w:t>
            </w:r>
          </w:p>
          <w:p w:rsidR="00D51AEE" w:rsidRDefault="001176AB" w:rsidP="0007573A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AEE">
              <w:rPr>
                <w:rFonts w:ascii="Calibri" w:hAnsi="Calibri" w:cs="Calibri"/>
                <w:color w:val="000000"/>
                <w:sz w:val="18"/>
                <w:szCs w:val="18"/>
              </w:rPr>
              <w:t>łączenie i dzielenie obrazów</w:t>
            </w:r>
          </w:p>
          <w:p w:rsidR="00D51AEE" w:rsidRDefault="001176AB" w:rsidP="0007573A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AEE">
              <w:rPr>
                <w:rFonts w:ascii="Calibri" w:hAnsi="Calibri" w:cs="Calibri"/>
                <w:color w:val="000000"/>
                <w:sz w:val="18"/>
                <w:szCs w:val="18"/>
              </w:rPr>
              <w:t>redukcja pionowych smug</w:t>
            </w:r>
          </w:p>
          <w:p w:rsidR="00D51AEE" w:rsidRDefault="001176AB" w:rsidP="0007573A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AEE">
              <w:rPr>
                <w:rFonts w:ascii="Calibri" w:hAnsi="Calibri" w:cs="Calibri"/>
                <w:color w:val="000000"/>
                <w:sz w:val="18"/>
                <w:szCs w:val="18"/>
              </w:rPr>
              <w:t>wypełnianie otworów w obrazie</w:t>
            </w:r>
          </w:p>
          <w:p w:rsidR="0007573A" w:rsidRPr="00D51AEE" w:rsidRDefault="001176AB" w:rsidP="0007573A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AEE">
              <w:rPr>
                <w:rFonts w:ascii="Calibri" w:hAnsi="Calibri" w:cs="Calibri"/>
                <w:color w:val="000000"/>
                <w:sz w:val="18"/>
                <w:szCs w:val="18"/>
              </w:rPr>
              <w:t>interaktywna regulac</w:t>
            </w:r>
            <w:r w:rsidR="0007573A" w:rsidRPr="00D51AEE">
              <w:rPr>
                <w:rFonts w:ascii="Calibri" w:hAnsi="Calibri" w:cs="Calibri"/>
                <w:color w:val="000000"/>
                <w:sz w:val="18"/>
                <w:szCs w:val="18"/>
              </w:rPr>
              <w:t>ja koloru, jasności i kontrastu</w:t>
            </w: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Funkcje dołączonego oprogramowania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</w:p>
          <w:p w:rsidR="0007573A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Detekcja i separacja przy pomocy kodów kreskowych typu 3z9, ITF, EAN128, NW7, separacja dokumentów za pomocą niezadrukowanej kartki, odczytaną wartością ze strefy OCR, tzw. "</w:t>
            </w:r>
            <w:proofErr w:type="spellStart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patch</w:t>
            </w:r>
            <w:proofErr w:type="spellEnd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code</w:t>
            </w:r>
            <w:proofErr w:type="spellEnd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" typu min. 1, 2, 3, T oraz na podstawie układu formularza, automatyczne nazewnictwo plików za pomocą kodów kreskowych i wartości odczytanej ze strefy OCR z tworzeniem wielopoziomowej struktury katalogów, podświetlanie pustych stron i sygnalizacja obrazów o niepewnej jakości w interfejsie użytkownika, obsługiwane formaty plików wyjściowych PDF, PDF/A, PDF </w:t>
            </w:r>
            <w:proofErr w:type="spellStart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przeszukiwalny</w:t>
            </w:r>
            <w:proofErr w:type="spellEnd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JPEG, JPEG2000, XLSX, DOCX, PPTX, RTF, TIFF, MTIFF, PNG, BMP. Zapis plików wyjściowych dla poszczególnych strumieni obrazu do oddzielnych folderów na dysku z możliwością wyboru różnych rozszerzeń (formatów) plików, automatyczny odczyt informacji ze stref MRZ dla paszportów oraz dowodów osobistych i zapis do metadanych w formatach XML lub CSV, skanowanie w trybach </w:t>
            </w:r>
            <w:proofErr w:type="spellStart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push</w:t>
            </w:r>
            <w:proofErr w:type="spellEnd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pull</w:t>
            </w:r>
            <w:proofErr w:type="spellEnd"/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bez konieczności podłączania skanera do 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lokalnej stacji roboczej</w:t>
            </w: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Oprogramowanie do zarządzania i monitoringu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</w:p>
          <w:p w:rsidR="001176AB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Działające w  strukturze klient-serwer (dwukierunkowa komunikacja wyłącznie w obrębie lokalnej sieci LAN) umożliwiające scentralizowane zarządzanie i monitoring oferowanych skanerów w tym: zdalna aktualizacja sterowników, oprogramowania sprzętowego i zdalna konfiguracja ustawień skanerów (na wielu stacjach jednocześnie), generowanie alertów o stanie skanera (błędy) i potrzebie wymiany elementów eksploatacyjnych.</w:t>
            </w:r>
          </w:p>
          <w:p w:rsidR="001176AB" w:rsidRP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Ergonomia pracy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Skaner ważący nie więcej niż 8.5 kg o powierzchni podstawy urządzenia mniejszej niż 0,2m2, możliwość obsługi procesu skanowania z przycisków znajdujących się na skanerze, automatyczny wybór źródła papieru (podajnik ADF lub skaner płaski), maksymalny pobór mocy w trybie pracy mniejszy niż 30 W.</w:t>
            </w:r>
          </w:p>
          <w:p w:rsidR="0007573A" w:rsidRDefault="0007573A" w:rsidP="0007573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Materiały eksploatacyjne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</w:p>
          <w:p w:rsidR="001176AB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Materiały eksploatacyjne zainstalowane w skanerze pozwalające na zeskanowanie do 200 000 arkuszy</w:t>
            </w:r>
          </w:p>
          <w:p w:rsidR="00D51AEE" w:rsidRPr="001176AB" w:rsidRDefault="00D51AEE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07573A" w:rsidRDefault="001176AB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Normy i regulacje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</w:p>
          <w:p w:rsidR="0007573A" w:rsidRDefault="0007573A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="001176AB"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ferowany skaner dokumentowy jest produkowany zgodnie z nor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mami CE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Conformité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Européenne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  <w:r w:rsidR="006A7E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lub równoważnymi</w:t>
            </w:r>
          </w:p>
          <w:p w:rsidR="00D51AEE" w:rsidRDefault="00D51AEE" w:rsidP="000757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00B5D" w:rsidRPr="008F65B1" w:rsidRDefault="001176AB" w:rsidP="0007573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Gwarancja</w:t>
            </w:r>
            <w:r w:rsidR="006A7E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Minimalnie </w:t>
            </w: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 miesięcy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Producent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……………………......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Model 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………………………...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Oferowany okres gwarancji: ..………………………</w:t>
            </w:r>
          </w:p>
        </w:tc>
      </w:tr>
    </w:tbl>
    <w:p w:rsidR="00E674C6" w:rsidRDefault="00E674C6"/>
    <w:p w:rsidR="00500B5D" w:rsidRPr="001176AB" w:rsidRDefault="001176AB">
      <w:pPr>
        <w:rPr>
          <w:rFonts w:ascii="Calibri" w:hAnsi="Calibri" w:cs="Calibri"/>
          <w:b/>
        </w:rPr>
      </w:pPr>
      <w:r w:rsidRPr="001176AB">
        <w:rPr>
          <w:rFonts w:ascii="Calibri" w:hAnsi="Calibri" w:cs="Calibri"/>
          <w:b/>
        </w:rPr>
        <w:t>Grupa 6: Urządzenie wielofunkcyjne</w:t>
      </w:r>
    </w:p>
    <w:tbl>
      <w:tblPr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5812"/>
        <w:gridCol w:w="1843"/>
      </w:tblGrid>
      <w:tr w:rsidR="00500B5D" w:rsidRPr="00F24A2C" w:rsidTr="00500B5D">
        <w:trPr>
          <w:trHeight w:val="1238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Nazwa</w:t>
            </w:r>
          </w:p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65B1">
              <w:rPr>
                <w:rFonts w:ascii="Calibri" w:hAnsi="Calibri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5D" w:rsidRPr="008F65B1" w:rsidRDefault="00500B5D" w:rsidP="00F948F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Parametry</w:t>
            </w:r>
          </w:p>
          <w:p w:rsidR="00500B5D" w:rsidRPr="008F65B1" w:rsidRDefault="00500B5D" w:rsidP="00F948F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Konfiguracja sprzętowa</w:t>
            </w:r>
          </w:p>
          <w:p w:rsidR="00500B5D" w:rsidRPr="008F65B1" w:rsidRDefault="00500B5D" w:rsidP="00F948F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/ wymagania minimalne /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Parametr oferowany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(Wpisać typ / model  i nazwę producenta, okres gwarancji)</w:t>
            </w:r>
          </w:p>
        </w:tc>
      </w:tr>
      <w:tr w:rsidR="00500B5D" w:rsidTr="00500B5D">
        <w:trPr>
          <w:trHeight w:val="244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65B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5D" w:rsidRPr="008F65B1" w:rsidRDefault="00500B5D" w:rsidP="00F948F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500B5D" w:rsidTr="00500B5D">
        <w:trPr>
          <w:trHeight w:val="244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DE5709" w:rsidRDefault="00CC719E" w:rsidP="00F948FA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="00500B5D" w:rsidRPr="00DE570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szt.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08" w:rsidRPr="002E4308" w:rsidRDefault="002E4308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Technologia druku</w:t>
            </w:r>
            <w:r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  <w:r w:rsidRPr="002E4308">
              <w:rPr>
                <w:rFonts w:ascii="Calibri" w:hAnsi="Calibri" w:cs="Calibri"/>
                <w:color w:val="000000"/>
                <w:sz w:val="18"/>
                <w:szCs w:val="18"/>
              </w:rPr>
              <w:t>technologia laserowa</w:t>
            </w:r>
          </w:p>
          <w:p w:rsidR="002E4308" w:rsidRPr="002E4308" w:rsidRDefault="002E4308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Format oryginału </w:t>
            </w:r>
            <w:r w:rsidRPr="002E4308">
              <w:rPr>
                <w:rFonts w:ascii="Calibri" w:hAnsi="Calibri" w:cs="Calibri"/>
                <w:color w:val="000000"/>
                <w:sz w:val="18"/>
                <w:szCs w:val="18"/>
              </w:rPr>
              <w:t>A3</w:t>
            </w:r>
          </w:p>
          <w:p w:rsidR="002E4308" w:rsidRPr="002E4308" w:rsidRDefault="002E4308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Format kopii </w:t>
            </w:r>
            <w:r w:rsidRPr="002E4308">
              <w:rPr>
                <w:rFonts w:ascii="Calibri" w:hAnsi="Calibri" w:cs="Calibri"/>
                <w:color w:val="000000"/>
                <w:sz w:val="18"/>
                <w:szCs w:val="18"/>
              </w:rPr>
              <w:t>A3-A6</w:t>
            </w:r>
          </w:p>
          <w:p w:rsidR="002E4308" w:rsidRPr="002E4308" w:rsidRDefault="002E4308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Prędkość drukowania </w:t>
            </w:r>
            <w:r w:rsidRPr="002E4308">
              <w:rPr>
                <w:rFonts w:ascii="Calibri" w:hAnsi="Calibri" w:cs="Calibri"/>
                <w:color w:val="000000"/>
                <w:sz w:val="18"/>
                <w:szCs w:val="18"/>
              </w:rPr>
              <w:t>40 stron A4 / min.</w:t>
            </w:r>
          </w:p>
          <w:p w:rsidR="002E4308" w:rsidRPr="002E4308" w:rsidRDefault="002E4308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Obsług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iwane rozdzielczości drukowania </w:t>
            </w:r>
            <w:r w:rsidRPr="002E43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600x600 </w:t>
            </w:r>
            <w:proofErr w:type="spellStart"/>
            <w:r w:rsidRPr="002E4308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 w:rsidRPr="002E43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 1200x1200 </w:t>
            </w:r>
            <w:proofErr w:type="spellStart"/>
            <w:r w:rsidRPr="002E4308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</w:p>
          <w:p w:rsidR="002E4308" w:rsidRPr="002E4308" w:rsidRDefault="002E4308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Czas wydruku pierwszej strony </w:t>
            </w:r>
            <w:r w:rsidRPr="002E4308">
              <w:rPr>
                <w:rFonts w:ascii="Calibri" w:hAnsi="Calibri" w:cs="Calibri"/>
                <w:color w:val="000000"/>
                <w:sz w:val="18"/>
                <w:szCs w:val="18"/>
              </w:rPr>
              <w:t>maks. 4,5 sek.</w:t>
            </w:r>
          </w:p>
          <w:p w:rsidR="002E4308" w:rsidRPr="002E4308" w:rsidRDefault="002E4308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Czas nagrzewania </w:t>
            </w:r>
            <w:r w:rsidRPr="002E4308">
              <w:rPr>
                <w:rFonts w:ascii="Calibri" w:hAnsi="Calibri" w:cs="Calibri"/>
                <w:color w:val="000000"/>
                <w:sz w:val="18"/>
                <w:szCs w:val="18"/>
              </w:rPr>
              <w:t>maks. 20 sek. od włączenia zasilania</w:t>
            </w:r>
          </w:p>
          <w:p w:rsidR="002E4308" w:rsidRPr="002E4308" w:rsidRDefault="00E0645B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Kopiowanie wielokrotne </w:t>
            </w:r>
            <w:r w:rsidR="002E4308" w:rsidRPr="002E4308">
              <w:rPr>
                <w:rFonts w:ascii="Calibri" w:hAnsi="Calibri" w:cs="Calibri"/>
                <w:color w:val="000000"/>
                <w:sz w:val="18"/>
                <w:szCs w:val="18"/>
              </w:rPr>
              <w:t>do 999 kopii</w:t>
            </w:r>
          </w:p>
          <w:p w:rsidR="002E4308" w:rsidRPr="002E4308" w:rsidRDefault="00E0645B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Pamięć RAM </w:t>
            </w:r>
            <w:r w:rsidR="002E4308" w:rsidRPr="002E4308">
              <w:rPr>
                <w:rFonts w:ascii="Calibri" w:hAnsi="Calibri" w:cs="Calibri"/>
                <w:color w:val="000000"/>
                <w:sz w:val="18"/>
                <w:szCs w:val="18"/>
              </w:rPr>
              <w:t>min. 4 GB</w:t>
            </w:r>
          </w:p>
          <w:p w:rsidR="002E4308" w:rsidRPr="002E4308" w:rsidRDefault="002E4308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Dysk HDD lub SSD</w:t>
            </w:r>
            <w:r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min. 32 GB</w:t>
            </w:r>
          </w:p>
          <w:p w:rsidR="002E4308" w:rsidRPr="002E4308" w:rsidRDefault="00E0645B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Zoom 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25-400% </w:t>
            </w:r>
          </w:p>
          <w:p w:rsidR="002E4308" w:rsidRPr="002E4308" w:rsidRDefault="009A5863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Panel operatora 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Panel wyposażony w kolorowy ekran dotykowy LCD, min. 10-calowy, opisy na panelu oraz  komunikaty na ekranie w języku polskim. Integracja z aplikacjami zewnętrznymi poprzez ekran dotykowy urządzenia.</w:t>
            </w:r>
          </w:p>
          <w:p w:rsidR="002E4308" w:rsidRPr="002E4308" w:rsidRDefault="00E0645B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Dupleks 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Automatyczny, obsługa papieru 60-160 g/m2</w:t>
            </w:r>
          </w:p>
          <w:p w:rsidR="002E4308" w:rsidRPr="002E4308" w:rsidRDefault="00E0645B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Podajnik dokumentów 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Automatyczny dwustronny, taca podająca na min. 140 ark. 80 g/m2</w:t>
            </w:r>
          </w:p>
          <w:p w:rsidR="002E4308" w:rsidRPr="002E4308" w:rsidRDefault="002E4308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Podajniki papieru</w:t>
            </w:r>
            <w:r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podajnik o pojemności mi</w:t>
            </w:r>
            <w:r w:rsidR="009A5863">
              <w:rPr>
                <w:rFonts w:ascii="Calibri" w:hAnsi="Calibri" w:cs="Calibri"/>
                <w:color w:val="000000"/>
                <w:sz w:val="18"/>
                <w:szCs w:val="18"/>
              </w:rPr>
              <w:t>n. 2 x 500 ark. A5-A3 (80 g/m</w:t>
            </w:r>
            <w:r w:rsidR="009A5863" w:rsidRPr="009A5863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="009A5863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60-160 g/m</w:t>
            </w:r>
            <w:r w:rsidRPr="00E0645B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2E4308" w:rsidRPr="002E4308" w:rsidRDefault="00E0645B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</w:t>
            </w:r>
            <w:r w:rsidR="002E4308"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aca boczna 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na min. 100 ark. A6-A3 (80 g/m</w:t>
            </w:r>
            <w:r w:rsidR="002E4308" w:rsidRPr="009A5863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), 60-250 g/m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="002E4308"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</w:t>
            </w:r>
          </w:p>
          <w:p w:rsidR="002E4308" w:rsidRPr="002E4308" w:rsidRDefault="002E4308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Odbiornik wydruków i kopii</w:t>
            </w:r>
            <w:r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Min. 2 tace odbiorcze o pojemności łącznej min. 300 arkuszy</w:t>
            </w:r>
            <w:r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</w:t>
            </w:r>
          </w:p>
          <w:p w:rsidR="002E4308" w:rsidRPr="002E4308" w:rsidRDefault="00E0645B" w:rsidP="009A586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Podstawa 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Dedykowana, podstawa producenta urządzenia z katalogu dostępnych fabrycznie opcji, zamykana, na kółkach. Dopasowana kolorystycznie, wzorniczo i kształtem do obudowy urządzenia.</w:t>
            </w:r>
          </w:p>
          <w:p w:rsidR="002E4308" w:rsidRPr="002E4308" w:rsidRDefault="002E4308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Emulacje</w:t>
            </w:r>
            <w:r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PCL 6, </w:t>
            </w:r>
            <w:proofErr w:type="spellStart"/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PostScript</w:t>
            </w:r>
            <w:proofErr w:type="spellEnd"/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Level 3</w:t>
            </w:r>
          </w:p>
          <w:p w:rsidR="002E4308" w:rsidRPr="002E4308" w:rsidRDefault="00E0645B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Interfejsy 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USB 2.0,  Ethernet 10/100/1000 Base-T</w:t>
            </w:r>
          </w:p>
          <w:p w:rsidR="002E4308" w:rsidRPr="002E4308" w:rsidRDefault="00E0645B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Funkcje skanowania 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skanowanie do PC, do e-mail, do FTP, sieciowy TWAIN, do pamięci przenośnej USB, WIA, SMB</w:t>
            </w:r>
          </w:p>
          <w:p w:rsidR="002E4308" w:rsidRPr="002E4308" w:rsidRDefault="002E4308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 xml:space="preserve">Rozdzielczość </w:t>
            </w:r>
            <w:r w:rsidR="009A586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skanowania </w:t>
            </w: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600 </w:t>
            </w:r>
            <w:proofErr w:type="spellStart"/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</w:p>
          <w:p w:rsidR="002E4308" w:rsidRPr="002E4308" w:rsidRDefault="00E0645B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Prędkość skanowania 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min. 80 str. / min. (A4, kolor, 300 </w:t>
            </w:r>
            <w:proofErr w:type="spellStart"/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:rsidR="002E4308" w:rsidRPr="002E4308" w:rsidRDefault="00E0645B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Typy plików 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PDF, PDF/A, PDF szyfrowany, PDF kompresowany, JPEG, TIFF, XPS</w:t>
            </w:r>
          </w:p>
          <w:p w:rsidR="00E0645B" w:rsidRDefault="00E0645B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Wymagania dodatkowe: </w:t>
            </w:r>
          </w:p>
          <w:p w:rsidR="00E0645B" w:rsidRDefault="002E4308" w:rsidP="002E43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Wbudowany, sprzętowy moduł TPM</w:t>
            </w:r>
          </w:p>
          <w:p w:rsidR="00E0645B" w:rsidRDefault="002E4308" w:rsidP="002E43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Urządzenie wyposażone w funkcję zgłaszania usterek bezpośrednio na panelu dotykowym urządzenia</w:t>
            </w:r>
          </w:p>
          <w:p w:rsidR="002E4308" w:rsidRPr="00E0645B" w:rsidRDefault="002E4308" w:rsidP="00E0645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Materiały eksploatacyjne jako wyposażenie standardowe (dostarczone w komplecie w ramach</w:t>
            </w:r>
            <w:r w:rsid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oferowanej ceny jednostkowej). </w:t>
            </w: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Tonery: w ilości, która zapewni wydrukowanie minimum 35 000 stron A4 (przy pokryciu 6%) + dodatkowy toner.</w:t>
            </w:r>
            <w:r w:rsid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Bębny: w ilości, która zapewni wydrukowanie minimum 500 000 stron A4. </w:t>
            </w:r>
            <w:r w:rsid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Dostarczone materiały </w:t>
            </w: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muszą być nowe, niereg</w:t>
            </w:r>
            <w:r w:rsid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enerowane i wyprodukowane przez </w:t>
            </w: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producenta oferowanych urządzeń.</w:t>
            </w:r>
          </w:p>
          <w:p w:rsidR="00E0645B" w:rsidRDefault="00E0645B" w:rsidP="002E4308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Wymagania dodatkowe:</w:t>
            </w:r>
            <w:r w:rsidR="002E4308" w:rsidRPr="002E430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</w:p>
          <w:p w:rsidR="00C54470" w:rsidRDefault="00E0645B" w:rsidP="002E4308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Wykonawca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musi posiadać</w:t>
            </w:r>
            <w:r w:rsidR="00C5447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E0645B" w:rsidRPr="00C54470" w:rsidRDefault="00C54470" w:rsidP="00C54470">
            <w:pPr>
              <w:pStyle w:val="Akapitzlist"/>
              <w:spacing w:line="276" w:lineRule="auto"/>
              <w:ind w:left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Certyfikat 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ISO 9001:2008</w:t>
            </w:r>
            <w:r w:rsidR="00E0645B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lub równoważny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świ</w:t>
            </w:r>
            <w:r w:rsidR="00D51AE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adczenie usług serwisowych, </w:t>
            </w:r>
            <w:r w:rsidR="002E4308" w:rsidRPr="00E0645B">
              <w:rPr>
                <w:rFonts w:ascii="Calibri" w:hAnsi="Calibri" w:cs="Calibri"/>
                <w:color w:val="000000"/>
                <w:sz w:val="18"/>
                <w:szCs w:val="18"/>
              </w:rPr>
              <w:t>autoryzację producenta urządzenia wielofunkcyjnego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oraz c</w:t>
            </w:r>
            <w:r w:rsidR="002E4308" w:rsidRPr="00C54470">
              <w:rPr>
                <w:rFonts w:ascii="Calibri" w:hAnsi="Calibri" w:cs="Calibri"/>
                <w:color w:val="000000"/>
                <w:sz w:val="18"/>
                <w:szCs w:val="18"/>
              </w:rPr>
              <w:t>ertyfikat ISO 14001:2004</w:t>
            </w:r>
            <w:r w:rsidR="00E0645B" w:rsidRPr="00C544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lub równoważny producenta oferowanego sprzętu.</w:t>
            </w:r>
          </w:p>
          <w:p w:rsidR="00E0645B" w:rsidRDefault="002E4308" w:rsidP="00E0645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064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funkcjonalność</w:t>
            </w:r>
            <w:r w:rsidR="00E064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  <w:r w:rsidRPr="00E064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</w:p>
          <w:p w:rsidR="00E0645B" w:rsidRDefault="002E4308" w:rsidP="002E4308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Funkcja zgłaszania usterek z panelu urządzenia na konfigurowalny adres e-mail serwisu. </w:t>
            </w:r>
          </w:p>
          <w:p w:rsidR="00C54470" w:rsidRDefault="002E4308" w:rsidP="002E4308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64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Urządzenie pozwala na podanie minimum; imię i nazwisko, numer telefonu oraz adres e-mail osoby zgłaszającej, opis usterki. </w:t>
            </w:r>
          </w:p>
          <w:p w:rsidR="00C54470" w:rsidRDefault="002E4308" w:rsidP="002E4308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54470">
              <w:rPr>
                <w:rFonts w:ascii="Calibri" w:hAnsi="Calibri" w:cs="Calibri"/>
                <w:color w:val="000000"/>
                <w:sz w:val="18"/>
                <w:szCs w:val="18"/>
              </w:rPr>
              <w:t>Urządzenie umożliwia dodanie załącznika do zgłoszenia w formie zeskanowanego dokumentu.</w:t>
            </w:r>
          </w:p>
          <w:p w:rsidR="00C54470" w:rsidRDefault="002E4308" w:rsidP="002E4308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544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Funkcja zamawiania tonerów z panelu urządzenia na ustawiony adres e-mail. </w:t>
            </w:r>
          </w:p>
          <w:p w:rsidR="00C54470" w:rsidRDefault="002E4308" w:rsidP="002E4308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544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Urządzenie blokuje wielokrotne zamawianie tego samego tonera poprzez weryfikację, czy zamówiony toner został już wymieniony. </w:t>
            </w:r>
          </w:p>
          <w:p w:rsidR="00C54470" w:rsidRDefault="002E4308" w:rsidP="002E4308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54470">
              <w:rPr>
                <w:rFonts w:ascii="Calibri" w:hAnsi="Calibri" w:cs="Calibri"/>
                <w:color w:val="000000"/>
                <w:sz w:val="18"/>
                <w:szCs w:val="18"/>
              </w:rPr>
              <w:t>Urządzenie umożliwia definiowanie poziomu  poniżej którego dopuszczalne jest zamówienie nowego tonera.</w:t>
            </w:r>
          </w:p>
          <w:p w:rsidR="002E4308" w:rsidRPr="00C54470" w:rsidRDefault="002E4308" w:rsidP="002E4308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54470">
              <w:rPr>
                <w:rFonts w:ascii="Calibri" w:hAnsi="Calibri" w:cs="Calibri"/>
                <w:color w:val="000000"/>
                <w:sz w:val="18"/>
                <w:szCs w:val="18"/>
              </w:rPr>
              <w:t>Jest możliwość personalizacji widoku na urządzeniu poprzez dodanie własnej treści na ekranie zgłaszania usterek / zamawiania tonerów.</w:t>
            </w:r>
          </w:p>
          <w:p w:rsidR="00500B5D" w:rsidRPr="008F65B1" w:rsidRDefault="00F52E62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Gwarancja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Minimalnie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miesięcy.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Producent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……………………......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 xml:space="preserve">Model 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………………………...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Oferowany okres gwarancji: ..………………………</w:t>
            </w:r>
          </w:p>
        </w:tc>
      </w:tr>
    </w:tbl>
    <w:p w:rsidR="00500B5D" w:rsidRDefault="00500B5D"/>
    <w:p w:rsidR="00500B5D" w:rsidRPr="001176AB" w:rsidRDefault="001176AB">
      <w:pPr>
        <w:rPr>
          <w:rFonts w:ascii="Calibri" w:hAnsi="Calibri" w:cs="Calibri"/>
          <w:b/>
        </w:rPr>
      </w:pPr>
      <w:r w:rsidRPr="001176AB">
        <w:rPr>
          <w:rFonts w:ascii="Calibri" w:hAnsi="Calibri" w:cs="Calibri"/>
          <w:b/>
        </w:rPr>
        <w:t>Grupa 7: Urządzenie wielofunkcyjne</w:t>
      </w:r>
    </w:p>
    <w:tbl>
      <w:tblPr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5812"/>
        <w:gridCol w:w="1843"/>
      </w:tblGrid>
      <w:tr w:rsidR="00500B5D" w:rsidRPr="00F24A2C" w:rsidTr="00500B5D">
        <w:trPr>
          <w:trHeight w:val="1238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Nazwa</w:t>
            </w:r>
          </w:p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65B1">
              <w:rPr>
                <w:rFonts w:ascii="Calibri" w:hAnsi="Calibri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5D" w:rsidRPr="008F65B1" w:rsidRDefault="00500B5D" w:rsidP="00F948F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Parametry</w:t>
            </w:r>
          </w:p>
          <w:p w:rsidR="00500B5D" w:rsidRPr="008F65B1" w:rsidRDefault="00500B5D" w:rsidP="00F948F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Konfiguracja sprzętowa</w:t>
            </w:r>
          </w:p>
          <w:p w:rsidR="00500B5D" w:rsidRPr="008F65B1" w:rsidRDefault="00500B5D" w:rsidP="00F948F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/ wymagania minimalne /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Parametr oferowany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(Wpisać typ / model  i nazwę producenta, okres gwarancji)</w:t>
            </w:r>
          </w:p>
        </w:tc>
      </w:tr>
      <w:tr w:rsidR="00500B5D" w:rsidTr="00500B5D">
        <w:trPr>
          <w:trHeight w:val="244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65B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B5D" w:rsidRPr="008F65B1" w:rsidRDefault="00500B5D" w:rsidP="00F948F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5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500B5D" w:rsidTr="00500B5D">
        <w:trPr>
          <w:trHeight w:val="244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F65B1" w:rsidRDefault="00500B5D" w:rsidP="00F948FA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B5D" w:rsidRPr="00867719" w:rsidRDefault="00500B5D" w:rsidP="00F948FA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77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 szt.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Technologia druku</w:t>
            </w: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laserowa</w:t>
            </w:r>
          </w:p>
          <w:p w:rsidR="00F948FA" w:rsidRPr="00F948FA" w:rsidRDefault="00F948FA" w:rsidP="00F948FA">
            <w:pPr>
              <w:spacing w:line="276" w:lineRule="auto"/>
              <w:ind w:right="-108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Funkcje standardowe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kopiarka, drukarka sieciowa, kolorowy skaner sieciowy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Format oryginału</w:t>
            </w: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A4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Format kopii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A4-A6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Prędkość druku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40 stron A4 / min.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Dostępne rozdzielczości drukowania</w:t>
            </w: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min. 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600 </w:t>
            </w:r>
            <w:proofErr w:type="spellStart"/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 1200 x 1200 </w:t>
            </w:r>
            <w:proofErr w:type="spellStart"/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Czas wydruku pierwszej strony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maks. 7 sek.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Czas nagrzewania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maks. 20 sek.</w:t>
            </w: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Kopiowanie wielokrotne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1- 999 kopii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Pamięć RAM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min. 512 MB (możliwość rozbudowy do min. 1536 MB)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Zoom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25-400%</w:t>
            </w: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 xml:space="preserve">Panel operatora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wyposa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żony w ekran LCD,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opisy na panelu oraz  komunikaty na ekranie w języku polskim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Dupleks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automatyczny, w standardzie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Podajnik dokumentów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automatyczny, </w:t>
            </w:r>
            <w:proofErr w:type="spellStart"/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dwustronny-jednoprzebiegowy</w:t>
            </w:r>
            <w:proofErr w:type="spellEnd"/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, na min. 50 ark. (80 g/m2), w standardzie</w:t>
            </w: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Podajniki papieru</w:t>
            </w: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min. 1 kaseta na min. 250 ark. A5-A4 (80 g/m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), 60-160 g/m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taca uniwersalna  na min. 50 ark. A6-A4 (80 g/m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), 60-220 g/m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Funkcja druku sieciowego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w standardzie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Emulacje</w:t>
            </w: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PCL 6, </w:t>
            </w:r>
            <w:proofErr w:type="spellStart"/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PostScript</w:t>
            </w:r>
            <w:proofErr w:type="spellEnd"/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Interfejsy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USB 2.0,  Ethernet 10/100/1000Base-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T, USB dla pamięci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przenośnej, gniazdo karty SD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Funkcja skanowania sieciowego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standardzie, skanowanie pełno-kolorowe 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Funkcje skanowania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skanowanie do e-mail, do FTP,  do-SMB, TWAIN, WSD, do pamięci przenośnej USB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Rozdzielczość skanowania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600 </w:t>
            </w:r>
            <w:proofErr w:type="spellStart"/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Prędko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ść skanowania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w trybie mono: min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40 obrazów/min. (A4, 300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).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trybie kolorowym: min. 20 obrazów/ min. (A4, 300 </w:t>
            </w:r>
            <w:proofErr w:type="spellStart"/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Typy plików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: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PDF, JPEG, TIFF, XPS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Możliwość rozbudowy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odatkowy podajnik lub podajniki papieru, o pojemności łącznej min. 500 ark. formatu A4 – A5, 80 g/m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F948FA" w:rsidRDefault="00F948FA" w:rsidP="00F948FA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Materiały eksploatacyjne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jako wyposażenie standardowe </w:t>
            </w: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(dostarczone w komplecie w ramach oferowanej ceny jednostkowej).</w:t>
            </w:r>
            <w:r w:rsidRPr="00F948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948FA" w:rsidRDefault="00F948FA" w:rsidP="00F948F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Tonery - właściwa ilość, która zapewni wydrukowanie minimum 3 500 stron A4 przy pokryciu zgodnie z ISO19752. </w:t>
            </w:r>
          </w:p>
          <w:p w:rsidR="00F948FA" w:rsidRDefault="00F948FA" w:rsidP="00F948F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57" w:hanging="35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Bębny -  właściwa ilość, która zapewni wydrukowanie minimum 100 000 stron A4. </w:t>
            </w:r>
          </w:p>
          <w:p w:rsidR="00F948FA" w:rsidRPr="00F948FA" w:rsidRDefault="00F948FA" w:rsidP="00F948FA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948FA">
              <w:rPr>
                <w:rFonts w:ascii="Calibri" w:hAnsi="Calibri" w:cs="Calibri"/>
                <w:color w:val="000000"/>
                <w:sz w:val="18"/>
                <w:szCs w:val="18"/>
              </w:rPr>
              <w:t>Dostarczone materiały muszą być nowe i nieużywane, pierwszej kategorii oraz wyprodukowane przez producenta oferowanych urządzeń.</w:t>
            </w:r>
          </w:p>
          <w:p w:rsidR="00D51AEE" w:rsidRDefault="00F948FA" w:rsidP="00D51AEE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Wymagania dodatkowe: </w:t>
            </w:r>
          </w:p>
          <w:p w:rsidR="00500B5D" w:rsidRDefault="00F948FA" w:rsidP="00D51AE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AE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wykonawca musi posiadać certyfikat ISO 9001:2008 lub równoważny na świadczenie usług serwisowych </w:t>
            </w:r>
            <w:r w:rsidR="00D51AE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 </w:t>
            </w:r>
            <w:r w:rsidRPr="00D51AEE">
              <w:rPr>
                <w:rFonts w:ascii="Calibri" w:hAnsi="Calibri" w:cs="Calibri"/>
                <w:color w:val="000000"/>
                <w:sz w:val="18"/>
                <w:szCs w:val="18"/>
              </w:rPr>
              <w:t>autoryzację producenta urządzenia wielofunkcyjnego oraz ISO 14001:2004 producenta oferowanego sprzętu</w:t>
            </w:r>
            <w:r w:rsidR="00D51AE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D51AEE" w:rsidRPr="00D51AEE" w:rsidRDefault="00D51AEE" w:rsidP="00D51AEE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7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Gwarancja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Minimalnie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Pr="001176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miesięcy.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Producent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……………………......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 xml:space="preserve">Model 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………………………...</w:t>
            </w:r>
          </w:p>
          <w:p w:rsidR="00500B5D" w:rsidRPr="008F65B1" w:rsidRDefault="00500B5D" w:rsidP="00F948FA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8F65B1">
              <w:rPr>
                <w:rFonts w:ascii="Calibri" w:hAnsi="Calibri" w:cs="Calibri"/>
                <w:sz w:val="18"/>
                <w:szCs w:val="18"/>
              </w:rPr>
              <w:t>Oferowany okres gwarancji: ..………………………</w:t>
            </w:r>
          </w:p>
        </w:tc>
      </w:tr>
    </w:tbl>
    <w:p w:rsidR="00F60688" w:rsidRDefault="00F60688" w:rsidP="00F60688">
      <w:pPr>
        <w:tabs>
          <w:tab w:val="left" w:pos="720"/>
        </w:tabs>
        <w:autoSpaceDE/>
        <w:jc w:val="both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</w:rPr>
      </w:pPr>
    </w:p>
    <w:p w:rsidR="00F60688" w:rsidRDefault="00F60688" w:rsidP="00F60688">
      <w:pPr>
        <w:tabs>
          <w:tab w:val="left" w:pos="720"/>
        </w:tabs>
        <w:autoSpaceDE/>
        <w:jc w:val="both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</w:rPr>
      </w:pPr>
    </w:p>
    <w:p w:rsidR="00F60688" w:rsidRPr="00F60688" w:rsidRDefault="00F60688" w:rsidP="00F60688">
      <w:pPr>
        <w:tabs>
          <w:tab w:val="left" w:pos="720"/>
        </w:tabs>
        <w:autoSpaceDE/>
        <w:jc w:val="both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</w:rPr>
      </w:pPr>
      <w:r w:rsidRPr="00F60688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</w:rPr>
        <w:t>Uwaga:</w:t>
      </w:r>
    </w:p>
    <w:p w:rsidR="00F60688" w:rsidRPr="00F60688" w:rsidRDefault="00F60688" w:rsidP="00F60688">
      <w:pPr>
        <w:numPr>
          <w:ilvl w:val="0"/>
          <w:numId w:val="32"/>
        </w:numPr>
        <w:autoSpaceDE/>
        <w:ind w:left="357" w:hanging="357"/>
        <w:rPr>
          <w:rFonts w:ascii="Arial" w:eastAsia="Arial Unicode MS" w:hAnsi="Arial" w:cs="Arial"/>
          <w:bCs/>
          <w:kern w:val="1"/>
        </w:rPr>
      </w:pPr>
      <w:r w:rsidRPr="00F60688">
        <w:rPr>
          <w:rFonts w:ascii="Arial" w:eastAsia="Arial Unicode MS" w:hAnsi="Arial" w:cs="Arial"/>
          <w:bCs/>
          <w:kern w:val="1"/>
        </w:rPr>
        <w:t>Przedmiot zamówienia podpisany przez osobę uprawnioną, Wykonawca musi załączyć do oferty.</w:t>
      </w:r>
    </w:p>
    <w:p w:rsidR="00F60688" w:rsidRPr="00F60688" w:rsidRDefault="00F60688" w:rsidP="00F60688">
      <w:pPr>
        <w:autoSpaceDE/>
        <w:ind w:left="357"/>
        <w:rPr>
          <w:rFonts w:ascii="Times New Roman" w:eastAsia="Arial Unicode MS" w:hAnsi="Times New Roman"/>
          <w:bCs/>
          <w:kern w:val="1"/>
          <w:sz w:val="21"/>
          <w:szCs w:val="21"/>
        </w:rPr>
      </w:pPr>
    </w:p>
    <w:p w:rsidR="00F60688" w:rsidRPr="00F60688" w:rsidRDefault="00F60688" w:rsidP="00F60688">
      <w:pPr>
        <w:autoSpaceDE/>
        <w:rPr>
          <w:rFonts w:ascii="Times New Roman" w:eastAsia="Arial Unicode MS" w:hAnsi="Times New Roman"/>
          <w:kern w:val="1"/>
          <w:sz w:val="21"/>
          <w:szCs w:val="21"/>
        </w:rPr>
      </w:pPr>
    </w:p>
    <w:p w:rsidR="00F60688" w:rsidRPr="00F60688" w:rsidRDefault="00F60688" w:rsidP="00F60688">
      <w:pPr>
        <w:autoSpaceDE/>
        <w:rPr>
          <w:rFonts w:ascii="Times New Roman" w:eastAsia="Arial Unicode MS" w:hAnsi="Times New Roman"/>
          <w:kern w:val="1"/>
          <w:sz w:val="21"/>
          <w:szCs w:val="21"/>
        </w:rPr>
      </w:pPr>
    </w:p>
    <w:p w:rsidR="00F60688" w:rsidRPr="00F60688" w:rsidRDefault="00F60688" w:rsidP="00F60688">
      <w:pPr>
        <w:autoSpaceDE/>
        <w:rPr>
          <w:rFonts w:ascii="Times New Roman" w:eastAsia="Arial Unicode MS" w:hAnsi="Times New Roman"/>
          <w:kern w:val="1"/>
          <w:sz w:val="21"/>
          <w:szCs w:val="21"/>
        </w:rPr>
      </w:pPr>
    </w:p>
    <w:p w:rsidR="00F60688" w:rsidRPr="00F60688" w:rsidRDefault="00F60688" w:rsidP="00F60688">
      <w:pPr>
        <w:autoSpaceDE/>
        <w:rPr>
          <w:rFonts w:ascii="Times New Roman" w:eastAsia="Arial Unicode MS" w:hAnsi="Times New Roman"/>
          <w:kern w:val="1"/>
          <w:sz w:val="21"/>
          <w:szCs w:val="21"/>
        </w:rPr>
      </w:pPr>
    </w:p>
    <w:p w:rsidR="00F60688" w:rsidRPr="00F60688" w:rsidRDefault="00F60688" w:rsidP="00F60688">
      <w:pPr>
        <w:autoSpaceDE/>
        <w:rPr>
          <w:rFonts w:ascii="Times New Roman" w:eastAsia="Arial Unicode MS" w:hAnsi="Times New Roman"/>
          <w:kern w:val="1"/>
          <w:sz w:val="21"/>
          <w:szCs w:val="21"/>
        </w:rPr>
      </w:pPr>
    </w:p>
    <w:p w:rsidR="00F60688" w:rsidRPr="00F60688" w:rsidRDefault="00F60688" w:rsidP="00F60688">
      <w:pPr>
        <w:autoSpaceDE/>
        <w:ind w:left="4956"/>
        <w:jc w:val="center"/>
        <w:rPr>
          <w:rFonts w:ascii="Times New Roman" w:eastAsia="Arial Unicode MS" w:hAnsi="Times New Roman"/>
          <w:kern w:val="1"/>
          <w:sz w:val="21"/>
          <w:szCs w:val="21"/>
        </w:rPr>
      </w:pPr>
      <w:r w:rsidRPr="00F60688">
        <w:rPr>
          <w:rFonts w:ascii="Times New Roman" w:eastAsia="Arial Unicode MS" w:hAnsi="Times New Roman"/>
          <w:kern w:val="1"/>
          <w:sz w:val="21"/>
          <w:szCs w:val="21"/>
        </w:rPr>
        <w:t>-----------------------------</w:t>
      </w:r>
      <w:r>
        <w:rPr>
          <w:rFonts w:ascii="Times New Roman" w:eastAsia="Arial Unicode MS" w:hAnsi="Times New Roman"/>
          <w:kern w:val="1"/>
          <w:sz w:val="21"/>
          <w:szCs w:val="21"/>
        </w:rPr>
        <w:t>---------------------------</w:t>
      </w:r>
    </w:p>
    <w:p w:rsidR="00500B5D" w:rsidRDefault="00F60688" w:rsidP="00F60688">
      <w:pPr>
        <w:ind w:left="4956"/>
        <w:jc w:val="center"/>
      </w:pPr>
      <w:r w:rsidRPr="00F60688">
        <w:rPr>
          <w:rFonts w:ascii="Times New Roman" w:eastAsia="Arial Unicode MS" w:hAnsi="Times New Roman"/>
          <w:color w:val="000000"/>
          <w:kern w:val="1"/>
          <w:sz w:val="21"/>
          <w:szCs w:val="21"/>
        </w:rPr>
        <w:t>Podpis osoby uprawnionej</w:t>
      </w:r>
    </w:p>
    <w:sectPr w:rsidR="00500B5D" w:rsidSect="00D51AEE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013E67"/>
    <w:multiLevelType w:val="hybridMultilevel"/>
    <w:tmpl w:val="8F5C2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6DA"/>
    <w:multiLevelType w:val="hybridMultilevel"/>
    <w:tmpl w:val="AC4ECD40"/>
    <w:lvl w:ilvl="0" w:tplc="0415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9AD5F05"/>
    <w:multiLevelType w:val="hybridMultilevel"/>
    <w:tmpl w:val="2C809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1CB7"/>
    <w:multiLevelType w:val="hybridMultilevel"/>
    <w:tmpl w:val="AAE21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E3C55"/>
    <w:multiLevelType w:val="hybridMultilevel"/>
    <w:tmpl w:val="72ACB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607B9"/>
    <w:multiLevelType w:val="hybridMultilevel"/>
    <w:tmpl w:val="EC2E54A0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>
    <w:nsid w:val="1A921A24"/>
    <w:multiLevelType w:val="hybridMultilevel"/>
    <w:tmpl w:val="F66E5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A1F10"/>
    <w:multiLevelType w:val="hybridMultilevel"/>
    <w:tmpl w:val="4AF40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160B0"/>
    <w:multiLevelType w:val="hybridMultilevel"/>
    <w:tmpl w:val="26BE9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527D7"/>
    <w:multiLevelType w:val="hybridMultilevel"/>
    <w:tmpl w:val="3D9E3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61EEC"/>
    <w:multiLevelType w:val="hybridMultilevel"/>
    <w:tmpl w:val="1696C45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AF77A8A"/>
    <w:multiLevelType w:val="hybridMultilevel"/>
    <w:tmpl w:val="B8566292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2BA8073E"/>
    <w:multiLevelType w:val="hybridMultilevel"/>
    <w:tmpl w:val="48FE9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67F93"/>
    <w:multiLevelType w:val="hybridMultilevel"/>
    <w:tmpl w:val="B8B21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A1B1B"/>
    <w:multiLevelType w:val="hybridMultilevel"/>
    <w:tmpl w:val="0F18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B7883"/>
    <w:multiLevelType w:val="hybridMultilevel"/>
    <w:tmpl w:val="E910C9E6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363ADF72">
      <w:numFmt w:val="bullet"/>
      <w:lvlText w:val="•"/>
      <w:lvlJc w:val="left"/>
      <w:pPr>
        <w:ind w:left="1332" w:hanging="360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>
    <w:nsid w:val="497421AB"/>
    <w:multiLevelType w:val="hybridMultilevel"/>
    <w:tmpl w:val="55EEF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611D2"/>
    <w:multiLevelType w:val="hybridMultilevel"/>
    <w:tmpl w:val="9B00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F2EB5"/>
    <w:multiLevelType w:val="hybridMultilevel"/>
    <w:tmpl w:val="5A4223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75456D"/>
    <w:multiLevelType w:val="hybridMultilevel"/>
    <w:tmpl w:val="4086E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2091E"/>
    <w:multiLevelType w:val="hybridMultilevel"/>
    <w:tmpl w:val="000E6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C1324"/>
    <w:multiLevelType w:val="hybridMultilevel"/>
    <w:tmpl w:val="04CA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B67E4"/>
    <w:multiLevelType w:val="hybridMultilevel"/>
    <w:tmpl w:val="A752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E1BB7"/>
    <w:multiLevelType w:val="hybridMultilevel"/>
    <w:tmpl w:val="DA00B858"/>
    <w:lvl w:ilvl="0" w:tplc="0415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68E6051A"/>
    <w:multiLevelType w:val="hybridMultilevel"/>
    <w:tmpl w:val="B386A6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B34D1"/>
    <w:multiLevelType w:val="hybridMultilevel"/>
    <w:tmpl w:val="5CCA4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841B9"/>
    <w:multiLevelType w:val="hybridMultilevel"/>
    <w:tmpl w:val="01128C1C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8">
    <w:nsid w:val="78BD4C5F"/>
    <w:multiLevelType w:val="hybridMultilevel"/>
    <w:tmpl w:val="1DE42B48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7BD749E2"/>
    <w:multiLevelType w:val="hybridMultilevel"/>
    <w:tmpl w:val="56882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E36A6"/>
    <w:multiLevelType w:val="hybridMultilevel"/>
    <w:tmpl w:val="6658C2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D48C3"/>
    <w:multiLevelType w:val="hybridMultilevel"/>
    <w:tmpl w:val="415237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0"/>
  </w:num>
  <w:num w:numId="5">
    <w:abstractNumId w:val="22"/>
  </w:num>
  <w:num w:numId="6">
    <w:abstractNumId w:val="0"/>
  </w:num>
  <w:num w:numId="7">
    <w:abstractNumId w:val="17"/>
  </w:num>
  <w:num w:numId="8">
    <w:abstractNumId w:val="27"/>
  </w:num>
  <w:num w:numId="9">
    <w:abstractNumId w:val="24"/>
  </w:num>
  <w:num w:numId="10">
    <w:abstractNumId w:val="2"/>
  </w:num>
  <w:num w:numId="11">
    <w:abstractNumId w:val="13"/>
  </w:num>
  <w:num w:numId="12">
    <w:abstractNumId w:val="16"/>
  </w:num>
  <w:num w:numId="13">
    <w:abstractNumId w:val="12"/>
  </w:num>
  <w:num w:numId="14">
    <w:abstractNumId w:val="6"/>
  </w:num>
  <w:num w:numId="15">
    <w:abstractNumId w:val="28"/>
  </w:num>
  <w:num w:numId="16">
    <w:abstractNumId w:val="20"/>
  </w:num>
  <w:num w:numId="17">
    <w:abstractNumId w:val="9"/>
  </w:num>
  <w:num w:numId="18">
    <w:abstractNumId w:val="19"/>
  </w:num>
  <w:num w:numId="19">
    <w:abstractNumId w:val="31"/>
  </w:num>
  <w:num w:numId="20">
    <w:abstractNumId w:val="11"/>
  </w:num>
  <w:num w:numId="21">
    <w:abstractNumId w:val="25"/>
  </w:num>
  <w:num w:numId="22">
    <w:abstractNumId w:val="1"/>
  </w:num>
  <w:num w:numId="23">
    <w:abstractNumId w:val="30"/>
  </w:num>
  <w:num w:numId="24">
    <w:abstractNumId w:val="21"/>
  </w:num>
  <w:num w:numId="25">
    <w:abstractNumId w:val="4"/>
  </w:num>
  <w:num w:numId="26">
    <w:abstractNumId w:val="7"/>
  </w:num>
  <w:num w:numId="27">
    <w:abstractNumId w:val="23"/>
  </w:num>
  <w:num w:numId="28">
    <w:abstractNumId w:val="3"/>
  </w:num>
  <w:num w:numId="29">
    <w:abstractNumId w:val="29"/>
  </w:num>
  <w:num w:numId="30">
    <w:abstractNumId w:val="15"/>
  </w:num>
  <w:num w:numId="31">
    <w:abstractNumId w:val="1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76"/>
    <w:rsid w:val="00010D62"/>
    <w:rsid w:val="00020106"/>
    <w:rsid w:val="0002553B"/>
    <w:rsid w:val="00031D48"/>
    <w:rsid w:val="00036157"/>
    <w:rsid w:val="0003632A"/>
    <w:rsid w:val="0003636A"/>
    <w:rsid w:val="0006363F"/>
    <w:rsid w:val="00067729"/>
    <w:rsid w:val="000730CB"/>
    <w:rsid w:val="0007573A"/>
    <w:rsid w:val="00093EA7"/>
    <w:rsid w:val="000B6CDF"/>
    <w:rsid w:val="000C09C3"/>
    <w:rsid w:val="000D44B8"/>
    <w:rsid w:val="000E1C27"/>
    <w:rsid w:val="000F3899"/>
    <w:rsid w:val="001176AB"/>
    <w:rsid w:val="001355C7"/>
    <w:rsid w:val="00136416"/>
    <w:rsid w:val="001453A6"/>
    <w:rsid w:val="00170519"/>
    <w:rsid w:val="00173622"/>
    <w:rsid w:val="0018182E"/>
    <w:rsid w:val="00187D7B"/>
    <w:rsid w:val="00190308"/>
    <w:rsid w:val="00197153"/>
    <w:rsid w:val="00197473"/>
    <w:rsid w:val="001D1002"/>
    <w:rsid w:val="001D235E"/>
    <w:rsid w:val="00202B01"/>
    <w:rsid w:val="0021019B"/>
    <w:rsid w:val="00237E30"/>
    <w:rsid w:val="002614F8"/>
    <w:rsid w:val="002801A3"/>
    <w:rsid w:val="002832C6"/>
    <w:rsid w:val="002A0363"/>
    <w:rsid w:val="002C264D"/>
    <w:rsid w:val="002C30B2"/>
    <w:rsid w:val="002E3802"/>
    <w:rsid w:val="002E4308"/>
    <w:rsid w:val="002E46E6"/>
    <w:rsid w:val="002E4767"/>
    <w:rsid w:val="00301C06"/>
    <w:rsid w:val="00333842"/>
    <w:rsid w:val="0034136C"/>
    <w:rsid w:val="00393FB7"/>
    <w:rsid w:val="003941E9"/>
    <w:rsid w:val="003A3892"/>
    <w:rsid w:val="003A4657"/>
    <w:rsid w:val="003C2A55"/>
    <w:rsid w:val="003C6ABF"/>
    <w:rsid w:val="003D1C41"/>
    <w:rsid w:val="003D2CE2"/>
    <w:rsid w:val="003D3558"/>
    <w:rsid w:val="003D473F"/>
    <w:rsid w:val="003F21D4"/>
    <w:rsid w:val="003F5899"/>
    <w:rsid w:val="003F6CCF"/>
    <w:rsid w:val="003F7D32"/>
    <w:rsid w:val="00436F47"/>
    <w:rsid w:val="00437D31"/>
    <w:rsid w:val="00462FAF"/>
    <w:rsid w:val="00466DD7"/>
    <w:rsid w:val="004728C9"/>
    <w:rsid w:val="004805AF"/>
    <w:rsid w:val="00485195"/>
    <w:rsid w:val="004A1476"/>
    <w:rsid w:val="004A36E0"/>
    <w:rsid w:val="004A4378"/>
    <w:rsid w:val="004C6DE0"/>
    <w:rsid w:val="004D2D4E"/>
    <w:rsid w:val="004D4A4F"/>
    <w:rsid w:val="004E0673"/>
    <w:rsid w:val="004E4640"/>
    <w:rsid w:val="00500B5D"/>
    <w:rsid w:val="0050269D"/>
    <w:rsid w:val="005030DB"/>
    <w:rsid w:val="00511F6E"/>
    <w:rsid w:val="005243FC"/>
    <w:rsid w:val="005334CA"/>
    <w:rsid w:val="00562231"/>
    <w:rsid w:val="00566832"/>
    <w:rsid w:val="0059107A"/>
    <w:rsid w:val="005B283A"/>
    <w:rsid w:val="005F42F2"/>
    <w:rsid w:val="005F55F5"/>
    <w:rsid w:val="00603D5E"/>
    <w:rsid w:val="00617479"/>
    <w:rsid w:val="00622708"/>
    <w:rsid w:val="00645577"/>
    <w:rsid w:val="00651C19"/>
    <w:rsid w:val="00664D76"/>
    <w:rsid w:val="00672B34"/>
    <w:rsid w:val="006770CB"/>
    <w:rsid w:val="00682ECD"/>
    <w:rsid w:val="00694DCF"/>
    <w:rsid w:val="006A7E75"/>
    <w:rsid w:val="006B12E5"/>
    <w:rsid w:val="006C7FBA"/>
    <w:rsid w:val="006D242C"/>
    <w:rsid w:val="00724624"/>
    <w:rsid w:val="00724FF7"/>
    <w:rsid w:val="0074766C"/>
    <w:rsid w:val="007614B8"/>
    <w:rsid w:val="007909C0"/>
    <w:rsid w:val="007B6E29"/>
    <w:rsid w:val="007F25B5"/>
    <w:rsid w:val="00802A98"/>
    <w:rsid w:val="008066A0"/>
    <w:rsid w:val="008306D2"/>
    <w:rsid w:val="00850FDE"/>
    <w:rsid w:val="00867719"/>
    <w:rsid w:val="00867777"/>
    <w:rsid w:val="00872FF0"/>
    <w:rsid w:val="0089046F"/>
    <w:rsid w:val="0089098B"/>
    <w:rsid w:val="008B1563"/>
    <w:rsid w:val="008B468D"/>
    <w:rsid w:val="008B712C"/>
    <w:rsid w:val="008C140A"/>
    <w:rsid w:val="008D31F8"/>
    <w:rsid w:val="008E0701"/>
    <w:rsid w:val="008F48D1"/>
    <w:rsid w:val="008F65B1"/>
    <w:rsid w:val="00902515"/>
    <w:rsid w:val="0092359A"/>
    <w:rsid w:val="00925F59"/>
    <w:rsid w:val="00953708"/>
    <w:rsid w:val="00957677"/>
    <w:rsid w:val="009A5863"/>
    <w:rsid w:val="009B19D5"/>
    <w:rsid w:val="009C7E85"/>
    <w:rsid w:val="009D4EC4"/>
    <w:rsid w:val="009E75A5"/>
    <w:rsid w:val="00A0538C"/>
    <w:rsid w:val="00A06403"/>
    <w:rsid w:val="00A13A53"/>
    <w:rsid w:val="00A149FC"/>
    <w:rsid w:val="00A159D8"/>
    <w:rsid w:val="00A403EC"/>
    <w:rsid w:val="00A43C5B"/>
    <w:rsid w:val="00A50A44"/>
    <w:rsid w:val="00A71ED9"/>
    <w:rsid w:val="00A73725"/>
    <w:rsid w:val="00A754EE"/>
    <w:rsid w:val="00AA56B5"/>
    <w:rsid w:val="00AB112E"/>
    <w:rsid w:val="00AF7856"/>
    <w:rsid w:val="00B077C8"/>
    <w:rsid w:val="00B50100"/>
    <w:rsid w:val="00B73F5A"/>
    <w:rsid w:val="00B9189A"/>
    <w:rsid w:val="00B929E9"/>
    <w:rsid w:val="00BA33AC"/>
    <w:rsid w:val="00BA5DF6"/>
    <w:rsid w:val="00BE401D"/>
    <w:rsid w:val="00C02B79"/>
    <w:rsid w:val="00C07192"/>
    <w:rsid w:val="00C07E68"/>
    <w:rsid w:val="00C54470"/>
    <w:rsid w:val="00CA50FB"/>
    <w:rsid w:val="00CC157B"/>
    <w:rsid w:val="00CC719E"/>
    <w:rsid w:val="00CD405E"/>
    <w:rsid w:val="00CD6265"/>
    <w:rsid w:val="00D231E6"/>
    <w:rsid w:val="00D33A0C"/>
    <w:rsid w:val="00D4013C"/>
    <w:rsid w:val="00D40CF5"/>
    <w:rsid w:val="00D51AEE"/>
    <w:rsid w:val="00D627EE"/>
    <w:rsid w:val="00DA0FC6"/>
    <w:rsid w:val="00DC6361"/>
    <w:rsid w:val="00DE18A4"/>
    <w:rsid w:val="00DE5709"/>
    <w:rsid w:val="00DF4B0B"/>
    <w:rsid w:val="00E05A19"/>
    <w:rsid w:val="00E0645B"/>
    <w:rsid w:val="00E1053E"/>
    <w:rsid w:val="00E21381"/>
    <w:rsid w:val="00E226ED"/>
    <w:rsid w:val="00E50ADE"/>
    <w:rsid w:val="00E65180"/>
    <w:rsid w:val="00E674C6"/>
    <w:rsid w:val="00E7258A"/>
    <w:rsid w:val="00E85D33"/>
    <w:rsid w:val="00EA1620"/>
    <w:rsid w:val="00EA5CDD"/>
    <w:rsid w:val="00EB6BB7"/>
    <w:rsid w:val="00EC27F2"/>
    <w:rsid w:val="00ED2D94"/>
    <w:rsid w:val="00EE1C10"/>
    <w:rsid w:val="00EE265A"/>
    <w:rsid w:val="00EE69D9"/>
    <w:rsid w:val="00F13FDE"/>
    <w:rsid w:val="00F1752E"/>
    <w:rsid w:val="00F24F2A"/>
    <w:rsid w:val="00F32E14"/>
    <w:rsid w:val="00F51549"/>
    <w:rsid w:val="00F52E62"/>
    <w:rsid w:val="00F53F44"/>
    <w:rsid w:val="00F60688"/>
    <w:rsid w:val="00F6350B"/>
    <w:rsid w:val="00F65B6C"/>
    <w:rsid w:val="00F660EF"/>
    <w:rsid w:val="00F948FA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476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538C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1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476"/>
    <w:pPr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F1752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0538C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WW-Absatz-Standardschriftart1">
    <w:name w:val="WW-Absatz-Standardschriftart1"/>
    <w:rsid w:val="00A0538C"/>
  </w:style>
  <w:style w:type="paragraph" w:customStyle="1" w:styleId="m-productdataheadline">
    <w:name w:val="m-productdata_headline"/>
    <w:basedOn w:val="Normalny"/>
    <w:uiPriority w:val="99"/>
    <w:semiHidden/>
    <w:rsid w:val="00A0538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B468D"/>
    <w:rPr>
      <w:color w:val="0000FF"/>
      <w:u w:val="single"/>
    </w:rPr>
  </w:style>
  <w:style w:type="character" w:customStyle="1" w:styleId="arrow-raquo">
    <w:name w:val="arrow-raquo"/>
    <w:basedOn w:val="Domylnaczcionkaakapitu"/>
    <w:rsid w:val="008B468D"/>
  </w:style>
  <w:style w:type="character" w:styleId="Pogrubienie">
    <w:name w:val="Strong"/>
    <w:basedOn w:val="Domylnaczcionkaakapitu"/>
    <w:uiPriority w:val="22"/>
    <w:qFormat/>
    <w:rsid w:val="008B468D"/>
    <w:rPr>
      <w:b/>
      <w:bCs/>
    </w:rPr>
  </w:style>
  <w:style w:type="character" w:customStyle="1" w:styleId="st">
    <w:name w:val="st"/>
    <w:basedOn w:val="Domylnaczcionkaakapitu"/>
    <w:rsid w:val="0089046F"/>
  </w:style>
  <w:style w:type="character" w:styleId="Uwydatnienie">
    <w:name w:val="Emphasis"/>
    <w:basedOn w:val="Domylnaczcionkaakapitu"/>
    <w:uiPriority w:val="20"/>
    <w:qFormat/>
    <w:rsid w:val="0089046F"/>
    <w:rPr>
      <w:i/>
      <w:iCs/>
    </w:rPr>
  </w:style>
  <w:style w:type="table" w:styleId="Tabela-Siatka">
    <w:name w:val="Table Grid"/>
    <w:basedOn w:val="Standardowy"/>
    <w:uiPriority w:val="59"/>
    <w:rsid w:val="00B9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476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538C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1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476"/>
    <w:pPr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F1752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0538C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WW-Absatz-Standardschriftart1">
    <w:name w:val="WW-Absatz-Standardschriftart1"/>
    <w:rsid w:val="00A0538C"/>
  </w:style>
  <w:style w:type="paragraph" w:customStyle="1" w:styleId="m-productdataheadline">
    <w:name w:val="m-productdata_headline"/>
    <w:basedOn w:val="Normalny"/>
    <w:uiPriority w:val="99"/>
    <w:semiHidden/>
    <w:rsid w:val="00A0538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B468D"/>
    <w:rPr>
      <w:color w:val="0000FF"/>
      <w:u w:val="single"/>
    </w:rPr>
  </w:style>
  <w:style w:type="character" w:customStyle="1" w:styleId="arrow-raquo">
    <w:name w:val="arrow-raquo"/>
    <w:basedOn w:val="Domylnaczcionkaakapitu"/>
    <w:rsid w:val="008B468D"/>
  </w:style>
  <w:style w:type="character" w:styleId="Pogrubienie">
    <w:name w:val="Strong"/>
    <w:basedOn w:val="Domylnaczcionkaakapitu"/>
    <w:uiPriority w:val="22"/>
    <w:qFormat/>
    <w:rsid w:val="008B468D"/>
    <w:rPr>
      <w:b/>
      <w:bCs/>
    </w:rPr>
  </w:style>
  <w:style w:type="character" w:customStyle="1" w:styleId="st">
    <w:name w:val="st"/>
    <w:basedOn w:val="Domylnaczcionkaakapitu"/>
    <w:rsid w:val="0089046F"/>
  </w:style>
  <w:style w:type="character" w:styleId="Uwydatnienie">
    <w:name w:val="Emphasis"/>
    <w:basedOn w:val="Domylnaczcionkaakapitu"/>
    <w:uiPriority w:val="20"/>
    <w:qFormat/>
    <w:rsid w:val="0089046F"/>
    <w:rPr>
      <w:i/>
      <w:iCs/>
    </w:rPr>
  </w:style>
  <w:style w:type="table" w:styleId="Tabela-Siatka">
    <w:name w:val="Table Grid"/>
    <w:basedOn w:val="Standardowy"/>
    <w:uiPriority w:val="59"/>
    <w:rsid w:val="00B9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0D0A3-9575-4824-8600-78887781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3090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Burdanowski</dc:creator>
  <cp:lastModifiedBy>Przemysław Ściesiński</cp:lastModifiedBy>
  <cp:revision>23</cp:revision>
  <cp:lastPrinted>2023-05-18T10:00:00Z</cp:lastPrinted>
  <dcterms:created xsi:type="dcterms:W3CDTF">2023-09-03T21:54:00Z</dcterms:created>
  <dcterms:modified xsi:type="dcterms:W3CDTF">2023-09-05T12:59:00Z</dcterms:modified>
</cp:coreProperties>
</file>