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7D39EF0B" w14:textId="77777777" w:rsidR="009944AC" w:rsidRDefault="009944AC" w:rsidP="009172F9">
      <w:pPr>
        <w:rPr>
          <w:b/>
        </w:rPr>
      </w:pPr>
    </w:p>
    <w:p w14:paraId="4858538C" w14:textId="4602C6B6" w:rsidR="006721DF" w:rsidRDefault="006721DF" w:rsidP="006721DF">
      <w:pPr>
        <w:suppressAutoHyphens/>
        <w:jc w:val="center"/>
        <w:outlineLvl w:val="6"/>
      </w:pPr>
      <w:r>
        <w:rPr>
          <w:rFonts w:ascii="Arial Black" w:hAnsi="Arial Black"/>
          <w:b/>
          <w:sz w:val="32"/>
          <w:szCs w:val="32"/>
          <w:lang w:eastAsia="ar-SA"/>
        </w:rPr>
        <w:t>UMOWA Nr RRG.271</w:t>
      </w:r>
      <w:r w:rsidR="00966E1F">
        <w:rPr>
          <w:rFonts w:ascii="Arial Black" w:hAnsi="Arial Black"/>
          <w:b/>
          <w:sz w:val="32"/>
          <w:szCs w:val="32"/>
          <w:lang w:eastAsia="ar-SA"/>
        </w:rPr>
        <w:t>.8.</w:t>
      </w:r>
      <w:r>
        <w:rPr>
          <w:rFonts w:ascii="Arial Black" w:hAnsi="Arial Black"/>
          <w:b/>
          <w:sz w:val="32"/>
          <w:szCs w:val="32"/>
          <w:lang w:eastAsia="ar-SA"/>
        </w:rPr>
        <w:t>202</w:t>
      </w:r>
      <w:r w:rsidR="00D85F51">
        <w:rPr>
          <w:rFonts w:ascii="Arial Black" w:hAnsi="Arial Black"/>
          <w:b/>
          <w:sz w:val="32"/>
          <w:szCs w:val="32"/>
          <w:lang w:eastAsia="ar-SA"/>
        </w:rPr>
        <w:t>2</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5E975758"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D85F51">
        <w:rPr>
          <w:b/>
          <w:bCs/>
          <w:lang w:eastAsia="ar-SA"/>
        </w:rPr>
        <w:t>2</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A6E0F78" w:rsidR="006721DF" w:rsidRDefault="00C1528F" w:rsidP="00C1528F">
      <w:pPr>
        <w:widowControl w:val="0"/>
        <w:adjustRightInd w:val="0"/>
        <w:spacing w:after="240"/>
        <w:rPr>
          <w:b/>
          <w:bCs/>
          <w:lang w:eastAsia="ar-SA"/>
        </w:rPr>
      </w:pPr>
      <w:r w:rsidRPr="00EF3EC9">
        <w:t xml:space="preserve">- </w:t>
      </w:r>
      <w:r w:rsidR="00E45366">
        <w:rPr>
          <w:b/>
          <w:bCs/>
        </w:rPr>
        <w:t xml:space="preserve">Mirosława Broniszewskiego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44DE5BDB" w:rsidR="006721DF" w:rsidRDefault="00AB549B" w:rsidP="00966E1F">
      <w:pPr>
        <w:widowControl w:val="0"/>
        <w:adjustRightInd w:val="0"/>
        <w:jc w:val="both"/>
        <w:rPr>
          <w:b/>
          <w:lang w:eastAsia="ar-SA"/>
        </w:rPr>
      </w:pPr>
      <w:r>
        <w:rPr>
          <w:b/>
          <w:lang w:eastAsia="ar-SA"/>
        </w:rPr>
        <w:t>………………………………………………………………………………</w:t>
      </w:r>
      <w:r w:rsidR="00966E1F">
        <w:rPr>
          <w:b/>
          <w:lang w:eastAsia="ar-SA"/>
        </w:rPr>
        <w:t>…………………...</w:t>
      </w:r>
    </w:p>
    <w:p w14:paraId="595A8C29" w14:textId="59CD6788" w:rsidR="00AB549B" w:rsidRDefault="00AB549B" w:rsidP="00966E1F">
      <w:pPr>
        <w:widowControl w:val="0"/>
        <w:adjustRightInd w:val="0"/>
        <w:jc w:val="both"/>
        <w:rPr>
          <w:b/>
          <w:lang w:eastAsia="ar-SA"/>
        </w:rPr>
      </w:pPr>
      <w:r>
        <w:rPr>
          <w:b/>
          <w:lang w:eastAsia="ar-SA"/>
        </w:rPr>
        <w:t>…………………………………………………………………………………</w:t>
      </w:r>
      <w:r w:rsidR="00966E1F">
        <w:rPr>
          <w:b/>
          <w:lang w:eastAsia="ar-SA"/>
        </w:rPr>
        <w:t>………………...</w:t>
      </w:r>
    </w:p>
    <w:p w14:paraId="2B74D702" w14:textId="42432CBE" w:rsidR="00566C88" w:rsidRPr="00566C88" w:rsidRDefault="00566C88" w:rsidP="00966E1F">
      <w:pPr>
        <w:widowControl w:val="0"/>
        <w:adjustRightInd w:val="0"/>
        <w:jc w:val="both"/>
        <w:rPr>
          <w:bCs/>
          <w:lang w:eastAsia="ar-SA"/>
        </w:rPr>
      </w:pPr>
      <w:r>
        <w:rPr>
          <w:bCs/>
          <w:lang w:eastAsia="ar-SA"/>
        </w:rPr>
        <w:t>w</w:t>
      </w:r>
      <w:r w:rsidRPr="00566C88">
        <w:rPr>
          <w:bCs/>
          <w:lang w:eastAsia="ar-SA"/>
        </w:rPr>
        <w:t>pisaną do CEIDG/</w:t>
      </w:r>
      <w:r>
        <w:rPr>
          <w:bCs/>
          <w:lang w:eastAsia="ar-SA"/>
        </w:rPr>
        <w:t xml:space="preserve">do </w:t>
      </w:r>
      <w:r w:rsidR="006A1166">
        <w:rPr>
          <w:bCs/>
          <w:lang w:eastAsia="ar-SA"/>
        </w:rPr>
        <w:t>rejestru przedsiębiorców prowadzonego przez Sąd Rejonowy w ……………</w:t>
      </w:r>
      <w:r w:rsidR="00966E1F">
        <w:rPr>
          <w:bCs/>
          <w:lang w:eastAsia="ar-SA"/>
        </w:rPr>
        <w:t>……..</w:t>
      </w:r>
      <w:r w:rsidR="006A1166">
        <w:rPr>
          <w:bCs/>
          <w:lang w:eastAsia="ar-SA"/>
        </w:rPr>
        <w:t xml:space="preserve"> Wydział Gospodarczy  pod nr </w:t>
      </w:r>
      <w:r>
        <w:rPr>
          <w:bCs/>
          <w:lang w:eastAsia="ar-SA"/>
        </w:rPr>
        <w:t>KRS  ………………………</w:t>
      </w:r>
    </w:p>
    <w:p w14:paraId="420540F3" w14:textId="7D544066" w:rsidR="006721DF" w:rsidRPr="009623DF" w:rsidRDefault="006721DF" w:rsidP="00966E1F">
      <w:pPr>
        <w:widowControl w:val="0"/>
        <w:adjustRightInd w:val="0"/>
        <w:jc w:val="both"/>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966E1F">
      <w:pPr>
        <w:jc w:val="both"/>
      </w:pPr>
      <w:r w:rsidRPr="00EF3EC9">
        <w:t>reprezentowanym przez:</w:t>
      </w:r>
    </w:p>
    <w:p w14:paraId="435CD9D6" w14:textId="563CD2C5" w:rsidR="006721DF" w:rsidRPr="00EF3EC9" w:rsidRDefault="006721DF" w:rsidP="00966E1F">
      <w:pPr>
        <w:jc w:val="both"/>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966E1F">
      <w:pPr>
        <w:jc w:val="both"/>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600C5F38" w14:textId="6962E011" w:rsidR="00C7478D" w:rsidRDefault="006721DF" w:rsidP="00C7478D">
      <w:pPr>
        <w:widowControl w:val="0"/>
        <w:adjustRightInd w:val="0"/>
        <w:jc w:val="both"/>
        <w:rPr>
          <w:lang w:eastAsia="ar-SA"/>
        </w:rPr>
      </w:pPr>
      <w:r>
        <w:rPr>
          <w:lang w:eastAsia="ar-SA"/>
        </w:rPr>
        <w:t xml:space="preserve">w ramach </w:t>
      </w:r>
      <w:r w:rsidRPr="00AB549B">
        <w:rPr>
          <w:lang w:eastAsia="ar-SA"/>
        </w:rPr>
        <w:t xml:space="preserve">realizacji zamówienia publicznego w rozumieniu ustawy z dnia </w:t>
      </w:r>
      <w:r w:rsidR="00DC16A5" w:rsidRPr="00AB549B">
        <w:rPr>
          <w:lang w:eastAsia="ar-SA"/>
        </w:rPr>
        <w:t>11</w:t>
      </w:r>
      <w:r w:rsidRPr="00AB549B">
        <w:rPr>
          <w:lang w:eastAsia="ar-SA"/>
        </w:rPr>
        <w:t>.0</w:t>
      </w:r>
      <w:r w:rsidR="00DC16A5" w:rsidRPr="00AB549B">
        <w:rPr>
          <w:lang w:eastAsia="ar-SA"/>
        </w:rPr>
        <w:t>9</w:t>
      </w:r>
      <w:r w:rsidRPr="00AB549B">
        <w:rPr>
          <w:lang w:eastAsia="ar-SA"/>
        </w:rPr>
        <w:t>.20</w:t>
      </w:r>
      <w:r w:rsidR="00DC16A5" w:rsidRPr="00AB549B">
        <w:rPr>
          <w:lang w:eastAsia="ar-SA"/>
        </w:rPr>
        <w:t>19</w:t>
      </w:r>
      <w:r w:rsidRPr="00AB549B">
        <w:rPr>
          <w:lang w:eastAsia="ar-SA"/>
        </w:rPr>
        <w:t xml:space="preserve">r. Prawo zamówień publicznych ( </w:t>
      </w:r>
      <w:r w:rsidR="008D42EE">
        <w:rPr>
          <w:lang w:eastAsia="ar-SA"/>
        </w:rPr>
        <w:t xml:space="preserve">tj. </w:t>
      </w:r>
      <w:r w:rsidRPr="00AB549B">
        <w:rPr>
          <w:lang w:eastAsia="ar-SA"/>
        </w:rPr>
        <w:t>Dz.U. z 20</w:t>
      </w:r>
      <w:r w:rsidR="00751927" w:rsidRPr="00AB549B">
        <w:rPr>
          <w:lang w:eastAsia="ar-SA"/>
        </w:rPr>
        <w:t>21</w:t>
      </w:r>
      <w:r w:rsidRPr="00AB549B">
        <w:rPr>
          <w:lang w:eastAsia="ar-SA"/>
        </w:rPr>
        <w:t xml:space="preserve"> r. poz. </w:t>
      </w:r>
      <w:r w:rsidR="00751927" w:rsidRPr="00AB549B">
        <w:rPr>
          <w:lang w:eastAsia="ar-SA"/>
        </w:rPr>
        <w:t>1129</w:t>
      </w:r>
      <w:r w:rsidRPr="00AB549B">
        <w:rPr>
          <w:lang w:eastAsia="ar-SA"/>
        </w:rPr>
        <w:t xml:space="preserve"> ze zm.), w rezultacie dokonania przez Zamawiającego wyboru oferty Wykonawcy zgodnie z art. </w:t>
      </w:r>
      <w:r w:rsidR="00DC16A5" w:rsidRPr="00AB549B">
        <w:rPr>
          <w:lang w:eastAsia="ar-SA"/>
        </w:rPr>
        <w:t>275</w:t>
      </w:r>
      <w:r w:rsidR="007374EC" w:rsidRPr="00AB549B">
        <w:rPr>
          <w:lang w:eastAsia="ar-SA"/>
        </w:rPr>
        <w:t xml:space="preserve"> </w:t>
      </w:r>
      <w:r w:rsidR="00DC16A5" w:rsidRPr="00AB549B">
        <w:rPr>
          <w:lang w:eastAsia="ar-SA"/>
        </w:rPr>
        <w:t>pkt.</w:t>
      </w:r>
      <w:r w:rsidR="007374EC" w:rsidRPr="00AB549B">
        <w:rPr>
          <w:lang w:eastAsia="ar-SA"/>
        </w:rPr>
        <w:t>1</w:t>
      </w:r>
      <w:r w:rsidR="00DC16A5" w:rsidRPr="00AB549B">
        <w:rPr>
          <w:lang w:eastAsia="ar-SA"/>
        </w:rPr>
        <w:t xml:space="preserve"> </w:t>
      </w:r>
      <w:r w:rsidRPr="00AB549B">
        <w:rPr>
          <w:lang w:eastAsia="ar-SA"/>
        </w:rPr>
        <w:t xml:space="preserve"> ww. ustawy, tj. </w:t>
      </w:r>
      <w:r w:rsidR="007374EC" w:rsidRPr="00AB549B">
        <w:rPr>
          <w:lang w:eastAsia="ar-SA"/>
        </w:rPr>
        <w:t xml:space="preserve">w trybie podstawowym bez negocjacji </w:t>
      </w:r>
    </w:p>
    <w:p w14:paraId="120CFE2A" w14:textId="6A948DAF" w:rsidR="006721DF" w:rsidRPr="00AB549B" w:rsidRDefault="006721DF" w:rsidP="00C7478D">
      <w:pPr>
        <w:widowControl w:val="0"/>
        <w:adjustRightInd w:val="0"/>
        <w:jc w:val="both"/>
      </w:pPr>
      <w:r w:rsidRPr="00AB549B">
        <w:t> </w:t>
      </w:r>
    </w:p>
    <w:p w14:paraId="177F5BBD" w14:textId="1BECFE07" w:rsidR="006721DF" w:rsidRPr="00AB549B" w:rsidRDefault="006721DF" w:rsidP="006721DF">
      <w:pPr>
        <w:widowControl w:val="0"/>
        <w:adjustRightInd w:val="0"/>
        <w:jc w:val="center"/>
      </w:pPr>
      <w:r w:rsidRPr="00AB549B">
        <w:rPr>
          <w:b/>
          <w:lang w:eastAsia="ar-SA"/>
        </w:rPr>
        <w:t xml:space="preserve">została zawarta umowa </w:t>
      </w:r>
      <w:r w:rsidR="008D42EE">
        <w:rPr>
          <w:b/>
          <w:lang w:eastAsia="ar-SA"/>
        </w:rPr>
        <w:t xml:space="preserve">o </w:t>
      </w:r>
      <w:r w:rsidRPr="00AB549B">
        <w:rPr>
          <w:b/>
          <w:lang w:eastAsia="ar-SA"/>
        </w:rPr>
        <w:t>następującej treści:</w:t>
      </w:r>
    </w:p>
    <w:p w14:paraId="0BEF2A45" w14:textId="77777777" w:rsidR="006721DF" w:rsidRPr="00AB549B" w:rsidRDefault="006721DF" w:rsidP="006721DF">
      <w:pPr>
        <w:widowControl w:val="0"/>
        <w:adjustRightInd w:val="0"/>
      </w:pPr>
      <w:r w:rsidRPr="00AB549B">
        <w:t> </w:t>
      </w:r>
    </w:p>
    <w:p w14:paraId="14851E16" w14:textId="77777777" w:rsidR="00706BE9" w:rsidRDefault="00706BE9" w:rsidP="006721DF">
      <w:pPr>
        <w:widowControl w:val="0"/>
        <w:adjustRightInd w:val="0"/>
        <w:jc w:val="center"/>
        <w:rPr>
          <w:b/>
          <w:lang w:eastAsia="ar-SA"/>
        </w:rPr>
      </w:pPr>
    </w:p>
    <w:p w14:paraId="16EB8D54" w14:textId="4CC78181" w:rsidR="00706BE9" w:rsidRPr="00706BE9" w:rsidRDefault="00706BE9" w:rsidP="00706BE9">
      <w:pPr>
        <w:widowControl w:val="0"/>
        <w:adjustRightInd w:val="0"/>
        <w:jc w:val="center"/>
      </w:pPr>
      <w:r w:rsidRPr="00AB549B">
        <w:rPr>
          <w:b/>
          <w:lang w:eastAsia="ar-SA"/>
        </w:rPr>
        <w:t>§1.</w:t>
      </w:r>
    </w:p>
    <w:p w14:paraId="5D688D9F" w14:textId="51DFEF48" w:rsidR="00706BE9" w:rsidRPr="00BB03F4" w:rsidRDefault="00706BE9" w:rsidP="006721DF">
      <w:pPr>
        <w:widowControl w:val="0"/>
        <w:adjustRightInd w:val="0"/>
        <w:jc w:val="center"/>
        <w:rPr>
          <w:b/>
          <w:lang w:eastAsia="ar-SA"/>
        </w:rPr>
      </w:pPr>
      <w:r w:rsidRPr="00BB03F4">
        <w:rPr>
          <w:b/>
          <w:lang w:eastAsia="ar-SA"/>
        </w:rPr>
        <w:t>PRZEDMIOT UMOWY</w:t>
      </w:r>
    </w:p>
    <w:p w14:paraId="0C45568B" w14:textId="4C696ADA" w:rsidR="00FB4B06" w:rsidRPr="00BB03F4" w:rsidRDefault="006721DF" w:rsidP="005C0537">
      <w:pPr>
        <w:widowControl w:val="0"/>
        <w:adjustRightInd w:val="0"/>
        <w:spacing w:after="240"/>
        <w:ind w:left="284" w:hanging="284"/>
      </w:pPr>
      <w:r w:rsidRPr="00BB03F4">
        <w:t>1.  Zamawiający zleca, a Wykonawca przyjmuje do wykonania zadanie pn.:</w:t>
      </w:r>
    </w:p>
    <w:p w14:paraId="68392A5D" w14:textId="15B47249" w:rsidR="00BE7180" w:rsidRDefault="00BE7180" w:rsidP="00BE7180">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Budowa wodociągu w miejscowości Bądków Pierwszy „</w:t>
      </w:r>
      <w:bookmarkEnd w:id="1"/>
    </w:p>
    <w:p w14:paraId="46912A2B" w14:textId="77777777" w:rsidR="00BE7180" w:rsidRDefault="00BE7180" w:rsidP="00BE7180">
      <w:pPr>
        <w:pStyle w:val="Standard"/>
        <w:tabs>
          <w:tab w:val="left" w:pos="0"/>
        </w:tabs>
        <w:jc w:val="center"/>
        <w:rPr>
          <w:rFonts w:eastAsia="Calibri"/>
          <w:b/>
          <w:sz w:val="28"/>
          <w:szCs w:val="28"/>
          <w:lang w:eastAsia="en-US"/>
        </w:rPr>
      </w:pPr>
    </w:p>
    <w:p w14:paraId="38C86497" w14:textId="3FE1F177" w:rsidR="00BE7180" w:rsidRPr="00BE7180" w:rsidRDefault="00365CA4" w:rsidP="00BE7180">
      <w:pPr>
        <w:pStyle w:val="Akapitzlist"/>
        <w:numPr>
          <w:ilvl w:val="0"/>
          <w:numId w:val="12"/>
        </w:numPr>
        <w:autoSpaceDE w:val="0"/>
        <w:autoSpaceDN w:val="0"/>
        <w:adjustRightInd w:val="0"/>
        <w:ind w:left="284" w:hanging="284"/>
        <w:jc w:val="both"/>
        <w:rPr>
          <w:bCs/>
          <w:color w:val="FF0000"/>
        </w:rPr>
      </w:pPr>
      <w:r w:rsidRPr="00BE7180">
        <w:t>Przedmiotem niniejsze</w:t>
      </w:r>
      <w:r w:rsidR="00BA4227" w:rsidRPr="00BE7180">
        <w:t>j umowy</w:t>
      </w:r>
      <w:r w:rsidRPr="00BE7180">
        <w:t xml:space="preserve"> jest</w:t>
      </w:r>
      <w:r w:rsidR="001B3C64" w:rsidRPr="00BE7180">
        <w:rPr>
          <w:rFonts w:eastAsia="Calibri"/>
          <w:b/>
          <w:lang w:eastAsia="en-US"/>
        </w:rPr>
        <w:t xml:space="preserve"> </w:t>
      </w:r>
      <w:r w:rsidR="001B3C64" w:rsidRPr="00BE7180">
        <w:rPr>
          <w:rFonts w:eastAsia="Calibri"/>
          <w:bCs/>
          <w:lang w:eastAsia="en-US"/>
        </w:rPr>
        <w:t>realizacja zadania</w:t>
      </w:r>
      <w:r w:rsidR="00BA4227" w:rsidRPr="00BE7180">
        <w:rPr>
          <w:b/>
          <w:bCs/>
        </w:rPr>
        <w:t xml:space="preserve"> </w:t>
      </w:r>
      <w:r w:rsidR="00BA4227" w:rsidRPr="00BE7180">
        <w:t>polegającego na</w:t>
      </w:r>
      <w:r w:rsidR="00BE7180" w:rsidRPr="00BE7180">
        <w:t xml:space="preserve"> budowi</w:t>
      </w:r>
      <w:bookmarkStart w:id="2" w:name="_Hlk62219153"/>
      <w:r w:rsidR="00BE7180" w:rsidRPr="00BE7180">
        <w:t xml:space="preserve">e rurociągu wodociągowego PVC-U SN 10 </w:t>
      </w:r>
      <w:r w:rsidR="00BE7180" w:rsidRPr="00BE7180">
        <w:rPr>
          <w:sz w:val="20"/>
        </w:rPr>
        <w:t xml:space="preserve"> Ø</w:t>
      </w:r>
      <w:r w:rsidR="00BE7180" w:rsidRPr="00BE7180">
        <w:t xml:space="preserve"> 110 mm o długości - </w:t>
      </w:r>
      <w:r w:rsidR="00BE7180" w:rsidRPr="00BE7180">
        <w:rPr>
          <w:b/>
          <w:bCs/>
        </w:rPr>
        <w:t>48 m</w:t>
      </w:r>
      <w:r w:rsidR="00BE7180" w:rsidRPr="00BE7180">
        <w:t>.</w:t>
      </w:r>
    </w:p>
    <w:p w14:paraId="563D3720" w14:textId="7F1A7A00" w:rsidR="00947FBB" w:rsidRPr="00BE7180" w:rsidRDefault="00365CA4">
      <w:pPr>
        <w:pStyle w:val="Akapitzlist"/>
        <w:numPr>
          <w:ilvl w:val="0"/>
          <w:numId w:val="12"/>
        </w:numPr>
        <w:ind w:left="284" w:hanging="284"/>
        <w:jc w:val="both"/>
        <w:rPr>
          <w:bCs/>
        </w:rPr>
      </w:pPr>
      <w:r w:rsidRPr="00BE7180">
        <w:rPr>
          <w:rFonts w:eastAsiaTheme="majorEastAsia"/>
          <w:bCs/>
          <w:lang w:eastAsia="en-US"/>
        </w:rPr>
        <w:t xml:space="preserve">Szczegółowy opis i zakres </w:t>
      </w:r>
      <w:r w:rsidR="00947FBB" w:rsidRPr="00BE7180">
        <w:rPr>
          <w:rFonts w:eastAsiaTheme="majorEastAsia"/>
          <w:bCs/>
          <w:lang w:eastAsia="en-US"/>
        </w:rPr>
        <w:t xml:space="preserve">rzeczowy objęty umową </w:t>
      </w:r>
      <w:r w:rsidR="00BA4227" w:rsidRPr="00BE7180">
        <w:rPr>
          <w:rFonts w:eastAsiaTheme="majorEastAsia"/>
          <w:bCs/>
          <w:lang w:eastAsia="en-US"/>
        </w:rPr>
        <w:t xml:space="preserve">oraz warunki jego realizacji </w:t>
      </w:r>
      <w:r w:rsidR="00947FBB" w:rsidRPr="00BE7180">
        <w:rPr>
          <w:rFonts w:eastAsiaTheme="majorEastAsia"/>
          <w:bCs/>
          <w:lang w:eastAsia="en-US"/>
        </w:rPr>
        <w:t>określają:</w:t>
      </w:r>
    </w:p>
    <w:p w14:paraId="54DE10CD" w14:textId="4C5DD7C2" w:rsidR="00365CA4" w:rsidRPr="00BE7180" w:rsidRDefault="00947FBB" w:rsidP="000206E8">
      <w:pPr>
        <w:pStyle w:val="Akapitzlist"/>
        <w:ind w:left="567" w:hanging="283"/>
        <w:jc w:val="both"/>
        <w:rPr>
          <w:bCs/>
        </w:rPr>
      </w:pPr>
      <w:r w:rsidRPr="00BE7180">
        <w:rPr>
          <w:rFonts w:eastAsiaTheme="majorEastAsia"/>
          <w:bCs/>
          <w:lang w:eastAsia="en-US"/>
        </w:rPr>
        <w:t xml:space="preserve">- </w:t>
      </w:r>
      <w:r w:rsidR="00365CA4" w:rsidRPr="00BE7180">
        <w:rPr>
          <w:rFonts w:eastAsiaTheme="majorEastAsia"/>
          <w:bCs/>
          <w:lang w:eastAsia="en-US"/>
        </w:rPr>
        <w:t xml:space="preserve"> </w:t>
      </w:r>
      <w:bookmarkEnd w:id="2"/>
      <w:r w:rsidR="000206E8" w:rsidRPr="00BE7180">
        <w:rPr>
          <w:rFonts w:eastAsiaTheme="majorEastAsia"/>
          <w:bCs/>
          <w:lang w:eastAsia="en-US"/>
        </w:rPr>
        <w:tab/>
      </w:r>
      <w:r w:rsidR="000206E8" w:rsidRPr="00BE7180">
        <w:rPr>
          <w:bCs/>
        </w:rPr>
        <w:t>D</w:t>
      </w:r>
      <w:r w:rsidR="00365CA4" w:rsidRPr="00BE7180">
        <w:rPr>
          <w:bCs/>
        </w:rPr>
        <w:t>okumentacja techniczna stanowiąca załącznik nr 1</w:t>
      </w:r>
      <w:r w:rsidR="000A3531" w:rsidRPr="00BE7180">
        <w:rPr>
          <w:bCs/>
        </w:rPr>
        <w:t>,</w:t>
      </w:r>
    </w:p>
    <w:p w14:paraId="6B9A179B" w14:textId="3A0B4C1D" w:rsidR="00A856EB" w:rsidRPr="00BE7180" w:rsidRDefault="00947FBB" w:rsidP="000206E8">
      <w:pPr>
        <w:widowControl w:val="0"/>
        <w:adjustRightInd w:val="0"/>
        <w:ind w:left="567" w:hanging="283"/>
        <w:jc w:val="both"/>
      </w:pPr>
      <w:r w:rsidRPr="00BE7180">
        <w:t xml:space="preserve">- </w:t>
      </w:r>
      <w:r w:rsidR="000206E8" w:rsidRPr="00BE7180">
        <w:tab/>
      </w:r>
      <w:r w:rsidR="00774D79" w:rsidRPr="00BE7180">
        <w:t>S</w:t>
      </w:r>
      <w:r w:rsidR="00FB1048" w:rsidRPr="00BE7180">
        <w:t xml:space="preserve">pecyfikacja </w:t>
      </w:r>
      <w:r w:rsidR="00774D79" w:rsidRPr="00BE7180">
        <w:t>W</w:t>
      </w:r>
      <w:r w:rsidR="00FB1048" w:rsidRPr="00BE7180">
        <w:t xml:space="preserve">arunków </w:t>
      </w:r>
      <w:r w:rsidR="00774D79" w:rsidRPr="00BE7180">
        <w:t>Z</w:t>
      </w:r>
      <w:r w:rsidR="00FB1048" w:rsidRPr="00BE7180">
        <w:t>amówienia</w:t>
      </w:r>
      <w:r w:rsidR="009944AC" w:rsidRPr="00BE7180">
        <w:t xml:space="preserve"> wraz z wyjaśnieniami</w:t>
      </w:r>
      <w:r w:rsidR="00947F22" w:rsidRPr="00BE7180">
        <w:t xml:space="preserve">, stanowiąca załącznik nr </w:t>
      </w:r>
      <w:r w:rsidRPr="00BE7180">
        <w:t>2</w:t>
      </w:r>
      <w:r w:rsidR="00947F22" w:rsidRPr="00BE7180">
        <w:t xml:space="preserve"> do umowy </w:t>
      </w:r>
    </w:p>
    <w:p w14:paraId="118887A7" w14:textId="341514A4" w:rsidR="00FB1048" w:rsidRPr="00BB03F4" w:rsidRDefault="00947FBB" w:rsidP="000206E8">
      <w:pPr>
        <w:widowControl w:val="0"/>
        <w:adjustRightInd w:val="0"/>
        <w:ind w:left="567" w:hanging="283"/>
        <w:jc w:val="both"/>
      </w:pPr>
      <w:r w:rsidRPr="00BB03F4">
        <w:t xml:space="preserve">- </w:t>
      </w:r>
      <w:r w:rsidR="000206E8" w:rsidRPr="00BB03F4">
        <w:tab/>
      </w:r>
      <w:r w:rsidR="00774D79" w:rsidRPr="00BB03F4">
        <w:t>O</w:t>
      </w:r>
      <w:r w:rsidR="00FB1048" w:rsidRPr="00BB03F4">
        <w:t>ferta Wykonawc</w:t>
      </w:r>
      <w:r w:rsidR="00054EDC" w:rsidRPr="00BB03F4">
        <w:t>y</w:t>
      </w:r>
      <w:r w:rsidR="00FB1048" w:rsidRPr="00BB03F4">
        <w:t xml:space="preserve"> wraz z kosztorysem</w:t>
      </w:r>
      <w:r w:rsidR="00947F22" w:rsidRPr="00BB03F4">
        <w:t xml:space="preserve">, stanowiąca załącznik nr </w:t>
      </w:r>
      <w:r w:rsidRPr="00BB03F4">
        <w:t>3</w:t>
      </w:r>
      <w:r w:rsidR="00947F22" w:rsidRPr="00BB03F4">
        <w:t xml:space="preserve"> do umowy </w:t>
      </w:r>
    </w:p>
    <w:p w14:paraId="3DC8CC56" w14:textId="0C94F82C" w:rsidR="006721DF" w:rsidRPr="00BB03F4" w:rsidRDefault="006721DF">
      <w:pPr>
        <w:pStyle w:val="Akapitzlist"/>
        <w:widowControl w:val="0"/>
        <w:numPr>
          <w:ilvl w:val="0"/>
          <w:numId w:val="12"/>
        </w:numPr>
        <w:adjustRightInd w:val="0"/>
        <w:ind w:left="284" w:hanging="284"/>
        <w:jc w:val="both"/>
      </w:pPr>
      <w:r w:rsidRPr="00BB03F4">
        <w:lastRenderedPageBreak/>
        <w:t>Wykonawca zobowiązuje się zrealizować przedmiot zamówienia zgodnie z warunkami:</w:t>
      </w:r>
    </w:p>
    <w:p w14:paraId="5B53E1B2" w14:textId="29E340E4" w:rsidR="006721DF" w:rsidRPr="00BB03F4" w:rsidRDefault="006721DF">
      <w:pPr>
        <w:pStyle w:val="Akapitzlist"/>
        <w:widowControl w:val="0"/>
        <w:numPr>
          <w:ilvl w:val="0"/>
          <w:numId w:val="11"/>
        </w:numPr>
        <w:adjustRightInd w:val="0"/>
        <w:jc w:val="both"/>
      </w:pPr>
      <w:r w:rsidRPr="00BB03F4">
        <w:t xml:space="preserve">wynikającymi z obowiązujących przepisów technicznych i prawa budowlanego, </w:t>
      </w:r>
    </w:p>
    <w:p w14:paraId="3C065D6E" w14:textId="5C92F634" w:rsidR="006721DF" w:rsidRPr="00BB03F4" w:rsidRDefault="006721DF">
      <w:pPr>
        <w:pStyle w:val="Akapitzlist"/>
        <w:widowControl w:val="0"/>
        <w:numPr>
          <w:ilvl w:val="0"/>
          <w:numId w:val="11"/>
        </w:numPr>
        <w:adjustRightInd w:val="0"/>
        <w:jc w:val="both"/>
      </w:pPr>
      <w:r w:rsidRPr="00BB03F4">
        <w:t xml:space="preserve">wymaganiami wynikającymi z obowiązujących Polskich Norm i aprobat technicznych, </w:t>
      </w:r>
    </w:p>
    <w:p w14:paraId="5B3B10C9" w14:textId="215BEA41" w:rsidR="006721DF" w:rsidRPr="00BB03F4" w:rsidRDefault="006721DF">
      <w:pPr>
        <w:pStyle w:val="Akapitzlist"/>
        <w:widowControl w:val="0"/>
        <w:numPr>
          <w:ilvl w:val="0"/>
          <w:numId w:val="11"/>
        </w:numPr>
        <w:adjustRightInd w:val="0"/>
        <w:jc w:val="both"/>
      </w:pPr>
      <w:r w:rsidRPr="00BB03F4">
        <w:t>zasadami rzetelnej wiedzy technicznej i ustalonymi zwyczajami</w:t>
      </w:r>
      <w:r w:rsidR="00982324" w:rsidRPr="00BB03F4">
        <w:t>.</w:t>
      </w:r>
      <w:r w:rsidR="006A07FD" w:rsidRPr="00BB03F4">
        <w:t>.</w:t>
      </w:r>
      <w:r w:rsidRPr="00BB03F4">
        <w:t>.</w:t>
      </w:r>
    </w:p>
    <w:p w14:paraId="03FFE855" w14:textId="77C9DDDE" w:rsidR="00FB1048" w:rsidRPr="00BB03F4" w:rsidRDefault="00774D79" w:rsidP="00FF3607">
      <w:pPr>
        <w:widowControl w:val="0"/>
        <w:adjustRightInd w:val="0"/>
        <w:ind w:left="284" w:hanging="284"/>
        <w:jc w:val="both"/>
      </w:pPr>
      <w:r w:rsidRPr="00BB03F4">
        <w:t>6</w:t>
      </w:r>
      <w:r w:rsidR="00FB1048" w:rsidRPr="00BB03F4">
        <w:t>.</w:t>
      </w:r>
      <w:r w:rsidR="00FF3607" w:rsidRPr="00BB03F4">
        <w:tab/>
      </w:r>
      <w:r w:rsidR="00FB1048" w:rsidRPr="00BB03F4">
        <w:t xml:space="preserve">Wykonawca zobowiązuje się do wykonania wszelkich czynności koniecznych dla zrealizowania przedmiotu umowy oraz usunięcia jego wad, stwierdzonych w trakcie wykonywania umowy oraz w okresie rękojmi i gwarancji. </w:t>
      </w:r>
    </w:p>
    <w:p w14:paraId="0B80BB48" w14:textId="5A1536AB" w:rsidR="006721DF" w:rsidRDefault="00774D79" w:rsidP="00FF3607">
      <w:pPr>
        <w:widowControl w:val="0"/>
        <w:adjustRightInd w:val="0"/>
        <w:ind w:left="284" w:hanging="284"/>
        <w:jc w:val="both"/>
      </w:pPr>
      <w:r w:rsidRPr="00BB03F4">
        <w:t>7</w:t>
      </w:r>
      <w:r w:rsidR="00FB1048" w:rsidRPr="00BB03F4">
        <w:t xml:space="preserve">. </w:t>
      </w:r>
      <w:r w:rsidR="00FF3607" w:rsidRPr="00BB03F4">
        <w:tab/>
      </w:r>
      <w:r w:rsidR="00FB1048" w:rsidRPr="00BB03F4">
        <w:t>Przedmiot umowy wykonany zostanie z materiałów dostarczonych przez Wykonawcę.</w:t>
      </w:r>
      <w:r w:rsidR="006721DF" w:rsidRPr="00BB03F4">
        <w:t> </w:t>
      </w:r>
    </w:p>
    <w:p w14:paraId="674F7AA3" w14:textId="767DE864" w:rsidR="00762E9E" w:rsidRPr="00047FEF" w:rsidRDefault="00762E9E" w:rsidP="00FF3607">
      <w:pPr>
        <w:widowControl w:val="0"/>
        <w:adjustRightInd w:val="0"/>
        <w:ind w:left="284" w:hanging="284"/>
        <w:jc w:val="both"/>
      </w:pPr>
      <w:r w:rsidRPr="00047FEF">
        <w:t xml:space="preserve">8. Wykonawca zobowiązuje się po zakończeniu robót </w:t>
      </w:r>
      <w:r w:rsidR="00AA4DEF" w:rsidRPr="00047FEF">
        <w:t xml:space="preserve">a przed przekazaniem placu budowy  zamawiającemu </w:t>
      </w:r>
      <w:r w:rsidRPr="00047FEF">
        <w:t>do uprządkowania terenu budowy</w:t>
      </w:r>
      <w:r w:rsidR="00AA4DEF" w:rsidRPr="00047FEF">
        <w:t>.</w:t>
      </w:r>
      <w:r w:rsidRPr="00047FEF">
        <w:t xml:space="preserve"> </w:t>
      </w:r>
    </w:p>
    <w:p w14:paraId="2E1B9841" w14:textId="421B3294" w:rsidR="00762E9E" w:rsidRPr="00047FEF" w:rsidRDefault="00762E9E" w:rsidP="00FF3607">
      <w:pPr>
        <w:widowControl w:val="0"/>
        <w:adjustRightInd w:val="0"/>
        <w:ind w:left="284" w:hanging="284"/>
        <w:jc w:val="both"/>
      </w:pPr>
      <w:r w:rsidRPr="00047FEF">
        <w:t xml:space="preserve">9. </w:t>
      </w:r>
      <w:r w:rsidR="00AA4DEF" w:rsidRPr="00047FEF">
        <w:t xml:space="preserve">Materiały rozbiórkowe wykonawca usunie z placu budowy i zagospodaruje we własnym zakresie przestrzegając obowiązujących przepisów prawa. </w:t>
      </w:r>
    </w:p>
    <w:p w14:paraId="7ADF266B" w14:textId="07ABD7B6" w:rsidR="00762E9E" w:rsidRPr="00AA4DEF" w:rsidRDefault="00AA4DEF" w:rsidP="00FF3607">
      <w:pPr>
        <w:widowControl w:val="0"/>
        <w:adjustRightInd w:val="0"/>
        <w:ind w:left="284" w:hanging="284"/>
        <w:jc w:val="both"/>
        <w:rPr>
          <w:color w:val="FF0000"/>
        </w:rPr>
      </w:pPr>
      <w:r w:rsidRPr="00047FEF">
        <w:t>10</w:t>
      </w:r>
      <w:r w:rsidR="00762E9E" w:rsidRPr="00047FEF">
        <w:t xml:space="preserve">.Wykonawca ponosi odpowiedzialność za zgodne z prawem zagospodarowanie odpadów </w:t>
      </w:r>
      <w:r w:rsidRPr="00047FEF">
        <w:br/>
      </w:r>
      <w:r w:rsidR="00762E9E" w:rsidRPr="00047FEF">
        <w:t>( odpad w rozumieniu ustawy „ o odpadach „</w:t>
      </w:r>
      <w:r w:rsidRPr="00047FEF">
        <w:t xml:space="preserve"> ) </w:t>
      </w:r>
      <w:r w:rsidR="00762E9E" w:rsidRPr="00047FEF">
        <w:t>mogących powstać w trakcie prowadzonych przez siebie robót</w:t>
      </w:r>
      <w:r w:rsidR="00762E9E" w:rsidRPr="00AA4DEF">
        <w:rPr>
          <w:color w:val="FF0000"/>
        </w:rPr>
        <w:t xml:space="preserve">.  </w:t>
      </w:r>
    </w:p>
    <w:p w14:paraId="649D67AF" w14:textId="77777777" w:rsidR="00AE0115" w:rsidRPr="00BB03F4" w:rsidRDefault="00AE0115" w:rsidP="00FF3607">
      <w:pPr>
        <w:widowControl w:val="0"/>
        <w:adjustRightInd w:val="0"/>
        <w:ind w:left="284" w:hanging="284"/>
        <w:jc w:val="both"/>
      </w:pPr>
    </w:p>
    <w:p w14:paraId="059F9D10" w14:textId="1B204919" w:rsidR="006721DF" w:rsidRDefault="006721DF" w:rsidP="006721DF">
      <w:pPr>
        <w:widowControl w:val="0"/>
        <w:adjustRightInd w:val="0"/>
        <w:jc w:val="center"/>
        <w:rPr>
          <w:b/>
          <w:lang w:eastAsia="ar-SA"/>
        </w:rPr>
      </w:pP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5E309F28"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BE7180">
        <w:t xml:space="preserve">na </w:t>
      </w:r>
      <w:r w:rsidR="00BE7180" w:rsidRPr="00653376">
        <w:rPr>
          <w:b/>
          <w:bCs/>
        </w:rPr>
        <w:t xml:space="preserve">30 dni od dnia </w:t>
      </w:r>
      <w:r w:rsidR="009A2CC9" w:rsidRPr="00653376">
        <w:rPr>
          <w:b/>
          <w:bCs/>
        </w:rPr>
        <w:t>podpisania</w:t>
      </w:r>
      <w:r w:rsidR="00BE7180" w:rsidRPr="00653376">
        <w:rPr>
          <w:b/>
          <w:bCs/>
        </w:rPr>
        <w:t xml:space="preserve"> umowy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318B8578" w:rsidR="006721DF" w:rsidRDefault="006721DF" w:rsidP="006721DF">
      <w:pPr>
        <w:widowControl w:val="0"/>
        <w:adjustRightInd w:val="0"/>
        <w:jc w:val="center"/>
        <w:rPr>
          <w:b/>
          <w:lang w:eastAsia="ar-SA"/>
        </w:rPr>
      </w:pP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2EE18008"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2020</w:t>
      </w:r>
      <w:r>
        <w:rPr>
          <w:color w:val="auto"/>
        </w:rPr>
        <w:t xml:space="preserve"> poz.1333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05737C37" w14:textId="67C1C868" w:rsidR="006721DF" w:rsidRPr="000D0145" w:rsidRDefault="006721DF" w:rsidP="00955344">
      <w:pPr>
        <w:pStyle w:val="Akapitzlist"/>
        <w:widowControl w:val="0"/>
        <w:numPr>
          <w:ilvl w:val="0"/>
          <w:numId w:val="2"/>
        </w:numPr>
        <w:adjustRightInd w:val="0"/>
        <w:ind w:left="284" w:hanging="284"/>
        <w:jc w:val="both"/>
      </w:pPr>
      <w:r>
        <w:rPr>
          <w:lang w:eastAsia="ar-SA"/>
        </w:rPr>
        <w:t xml:space="preserve">Wykonawca ustanawia </w:t>
      </w:r>
      <w:r>
        <w:t xml:space="preserve">kierownika budowy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r w:rsidR="00955344">
        <w:t xml:space="preserve"> </w:t>
      </w:r>
    </w:p>
    <w:p w14:paraId="3A71064C" w14:textId="77777777" w:rsidR="00212424" w:rsidRPr="00C22F4C" w:rsidRDefault="00212424" w:rsidP="00955344">
      <w:pPr>
        <w:widowControl w:val="0"/>
        <w:adjustRightInd w:val="0"/>
        <w:rPr>
          <w:bCs/>
        </w:rPr>
      </w:pPr>
    </w:p>
    <w:p w14:paraId="17949AB9" w14:textId="3B0066B3" w:rsidR="009F665B" w:rsidRDefault="009F665B" w:rsidP="006721DF">
      <w:pPr>
        <w:widowControl w:val="0"/>
        <w:tabs>
          <w:tab w:val="left" w:pos="9360"/>
        </w:tabs>
        <w:adjustRightInd w:val="0"/>
        <w:jc w:val="both"/>
      </w:pPr>
      <w:bookmarkStart w:id="3" w:name="_Hlk97277950"/>
      <w:bookmarkStart w:id="4"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77777777" w:rsidR="009012A5" w:rsidRDefault="009012A5" w:rsidP="009012A5">
      <w:pPr>
        <w:widowControl w:val="0"/>
        <w:adjustRightInd w:val="0"/>
        <w:jc w:val="both"/>
      </w:pPr>
      <w:r>
        <w:t>1. Wykonawca zobowiązuje się dostarczyć na miejsce robót materiały i sprzęt niezbędny do ich wykonania własnym transportem, na własny koszt i ryzyko.</w:t>
      </w:r>
    </w:p>
    <w:p w14:paraId="02EE1A0D" w14:textId="0D062F66" w:rsidR="009012A5" w:rsidRDefault="009012A5" w:rsidP="009012A5">
      <w:pPr>
        <w:widowControl w:val="0"/>
        <w:adjustRightInd w:val="0"/>
        <w:jc w:val="both"/>
      </w:pPr>
      <w:r>
        <w:t>2. 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7777777" w:rsidR="009012A5" w:rsidRDefault="009012A5" w:rsidP="009012A5">
      <w:pPr>
        <w:widowControl w:val="0"/>
        <w:adjustRightInd w:val="0"/>
        <w:jc w:val="center"/>
      </w:pPr>
      <w:r>
        <w:rPr>
          <w:b/>
          <w:lang w:eastAsia="ar-SA"/>
        </w:rPr>
        <w:t>§5.</w:t>
      </w:r>
    </w:p>
    <w:p w14:paraId="26A7CB5A" w14:textId="6D405F96" w:rsidR="00A13107"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Strony ustalają  wynagrodzenie  Wykonawcy za wykonanie przedmiotu  Umowy zgodnie z ofertą Wykonawcy w kwocie</w:t>
      </w:r>
      <w:r>
        <w:rPr>
          <w:lang w:eastAsia="ar-SA"/>
        </w:rPr>
        <w:t>:</w:t>
      </w:r>
    </w:p>
    <w:p w14:paraId="656DB44F" w14:textId="77777777" w:rsidR="009012A5" w:rsidRDefault="009012A5" w:rsidP="00A13107">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A13107">
      <w:pPr>
        <w:widowControl w:val="0"/>
        <w:tabs>
          <w:tab w:val="left" w:pos="9360"/>
        </w:tabs>
        <w:adjustRightInd w:val="0"/>
        <w:ind w:left="426" w:hanging="142"/>
        <w:rPr>
          <w:lang w:eastAsia="ar-SA"/>
        </w:rPr>
      </w:pPr>
      <w:r>
        <w:rPr>
          <w:lang w:eastAsia="ar-SA"/>
        </w:rPr>
        <w:lastRenderedPageBreak/>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244337EA" w14:textId="346D9E62" w:rsidR="009012A5" w:rsidRDefault="009012A5" w:rsidP="009A2CC9">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złotych 00</w:t>
      </w:r>
      <w:r w:rsidRPr="009C45C8">
        <w:rPr>
          <w:lang w:eastAsia="ar-SA"/>
        </w:rPr>
        <w:t>/100 ).</w:t>
      </w:r>
    </w:p>
    <w:p w14:paraId="468C4F24" w14:textId="05146940" w:rsidR="00041BD8" w:rsidRDefault="009A2CC9" w:rsidP="009012A5">
      <w:pPr>
        <w:widowControl w:val="0"/>
        <w:tabs>
          <w:tab w:val="left" w:pos="9360"/>
        </w:tabs>
        <w:adjustRightInd w:val="0"/>
        <w:jc w:val="both"/>
      </w:pPr>
      <w:r>
        <w:rPr>
          <w:lang w:eastAsia="ar-SA"/>
        </w:rPr>
        <w:t>2</w:t>
      </w:r>
      <w:r w:rsidR="0039492F">
        <w:rPr>
          <w:lang w:eastAsia="ar-SA"/>
        </w:rPr>
        <w:t>. Wynagrodzenie za wykonanie przedmiotu umowy ma charakter kosztorysowy.</w:t>
      </w:r>
    </w:p>
    <w:p w14:paraId="41C4E519" w14:textId="18268647" w:rsidR="009012A5" w:rsidRPr="003F250A" w:rsidRDefault="009A2CC9" w:rsidP="009012A5">
      <w:pPr>
        <w:widowControl w:val="0"/>
        <w:autoSpaceDE w:val="0"/>
        <w:autoSpaceDN w:val="0"/>
        <w:adjustRightInd w:val="0"/>
        <w:jc w:val="both"/>
        <w:rPr>
          <w:bCs/>
          <w:lang w:eastAsia="ar-SA"/>
        </w:rPr>
      </w:pPr>
      <w:r>
        <w:rPr>
          <w:bCs/>
          <w:lang w:eastAsia="ar-SA"/>
        </w:rPr>
        <w:t>3</w:t>
      </w:r>
      <w:r w:rsidR="009012A5" w:rsidRPr="003F250A">
        <w:rPr>
          <w:bCs/>
          <w:lang w:eastAsia="ar-SA"/>
        </w:rPr>
        <w:t>. Strony postanawiają, że rozliczenie za przedmiot odbioru odbędzie się na podstaw</w:t>
      </w:r>
      <w:r>
        <w:rPr>
          <w:bCs/>
          <w:lang w:eastAsia="ar-SA"/>
        </w:rPr>
        <w:t>ie</w:t>
      </w:r>
      <w:r w:rsidR="00F9689A" w:rsidRPr="00F9689A">
        <w:rPr>
          <w:bCs/>
          <w:lang w:eastAsia="ar-SA"/>
        </w:rPr>
        <w:t xml:space="preserve"> </w:t>
      </w:r>
      <w:r w:rsidR="009012A5" w:rsidRPr="009D6035">
        <w:rPr>
          <w:bCs/>
          <w:lang w:eastAsia="ar-SA"/>
        </w:rPr>
        <w:t>faktury końcowej</w:t>
      </w:r>
      <w:r w:rsidR="00F720F9" w:rsidRPr="009D6035">
        <w:rPr>
          <w:bCs/>
          <w:lang w:eastAsia="ar-SA"/>
        </w:rPr>
        <w:t xml:space="preserve"> </w:t>
      </w:r>
      <w:r w:rsidR="009012A5" w:rsidRPr="003F250A">
        <w:rPr>
          <w:bCs/>
          <w:lang w:eastAsia="ar-SA"/>
        </w:rPr>
        <w:t>po faktycznym wykonaniu robót.</w:t>
      </w:r>
    </w:p>
    <w:p w14:paraId="3995C8CC" w14:textId="64821026" w:rsidR="009012A5" w:rsidRPr="003F250A" w:rsidRDefault="009012A5" w:rsidP="009012A5">
      <w:pPr>
        <w:widowControl w:val="0"/>
        <w:autoSpaceDE w:val="0"/>
        <w:autoSpaceDN w:val="0"/>
        <w:adjustRightInd w:val="0"/>
        <w:jc w:val="both"/>
        <w:rPr>
          <w:bCs/>
          <w:lang w:eastAsia="ar-SA"/>
        </w:rPr>
      </w:pPr>
      <w:r w:rsidRPr="003F250A">
        <w:rPr>
          <w:bCs/>
          <w:lang w:eastAsia="ar-SA"/>
        </w:rPr>
        <w:t>Podstawą do wystawienia faktury będzie sporządzony przez strony protokół odbioru</w:t>
      </w:r>
      <w:r>
        <w:rPr>
          <w:bCs/>
          <w:lang w:eastAsia="ar-SA"/>
        </w:rPr>
        <w:t xml:space="preserve"> </w:t>
      </w:r>
      <w:r w:rsidRPr="003F250A">
        <w:rPr>
          <w:bCs/>
          <w:lang w:eastAsia="ar-SA"/>
        </w:rPr>
        <w:t>końcowego podpisany przez inspektora nadzoru i kierownika budowy</w:t>
      </w:r>
      <w:r w:rsidR="00D66ADC">
        <w:rPr>
          <w:bCs/>
          <w:lang w:eastAsia="ar-SA"/>
        </w:rPr>
        <w:t xml:space="preserve">. </w:t>
      </w:r>
      <w:r w:rsidRPr="003F250A">
        <w:rPr>
          <w:bCs/>
          <w:lang w:eastAsia="ar-SA"/>
        </w:rPr>
        <w:t xml:space="preserve">Protokół zostanie sporządzony w obecności Zamawiającego, Wykonawcy i Podwykonawców. </w:t>
      </w:r>
    </w:p>
    <w:p w14:paraId="42451659" w14:textId="7B58D7FB" w:rsidR="009012A5" w:rsidRDefault="009A2CC9" w:rsidP="009012A5">
      <w:pPr>
        <w:widowControl w:val="0"/>
        <w:autoSpaceDE w:val="0"/>
        <w:autoSpaceDN w:val="0"/>
        <w:adjustRightInd w:val="0"/>
        <w:jc w:val="both"/>
        <w:rPr>
          <w:bCs/>
          <w:lang w:eastAsia="ar-SA"/>
        </w:rPr>
      </w:pPr>
      <w:r>
        <w:rPr>
          <w:bCs/>
          <w:lang w:eastAsia="ar-SA"/>
        </w:rPr>
        <w:t>4</w:t>
      </w:r>
      <w:r w:rsidR="009012A5">
        <w:rPr>
          <w:bCs/>
          <w:lang w:eastAsia="ar-SA"/>
        </w:rPr>
        <w:t>. Wszystkie płatności za wykonane na podstawie umowy roboty budowlane są dokonywane powykonawczo na podstawie protokołów odbioru robót.</w:t>
      </w:r>
    </w:p>
    <w:p w14:paraId="6F771ECF" w14:textId="57514AD5" w:rsidR="009012A5" w:rsidRDefault="009A2CC9" w:rsidP="009012A5">
      <w:pPr>
        <w:pStyle w:val="Default"/>
        <w:spacing w:after="21"/>
        <w:jc w:val="both"/>
        <w:rPr>
          <w:color w:val="auto"/>
        </w:rPr>
      </w:pPr>
      <w:r>
        <w:rPr>
          <w:bCs/>
          <w:color w:val="auto"/>
          <w:lang w:eastAsia="ar-SA"/>
        </w:rPr>
        <w:t>5</w:t>
      </w:r>
      <w:r w:rsidR="009012A5">
        <w:rPr>
          <w:bCs/>
          <w:color w:val="auto"/>
          <w:lang w:eastAsia="ar-SA"/>
        </w:rPr>
        <w:t>.</w:t>
      </w:r>
      <w:r w:rsidR="009012A5">
        <w:rPr>
          <w:bCs/>
          <w:color w:val="FF0000"/>
          <w:lang w:eastAsia="ar-SA"/>
        </w:rPr>
        <w:t xml:space="preserve"> </w:t>
      </w:r>
      <w:r w:rsidR="009012A5">
        <w:t xml:space="preserve">Wynagrodzenie płatne będzie wyłącznie na numer rachunku rozliczeniowego lub rachunek wirtualny powiązany z rachunkiem rozliczeniowym wskazany w „białej liście podatników”, </w:t>
      </w:r>
      <w:r w:rsidR="009012A5">
        <w:br/>
        <w:t xml:space="preserve">o której mowa w art.96b ustawy z dnia 11 marca 2004 r. o podatku od towarów i usług </w:t>
      </w:r>
      <w:r w:rsidR="009012A5">
        <w:br/>
        <w:t>(t.j. Dz. U. z 202</w:t>
      </w:r>
      <w:r w:rsidR="006D07B2">
        <w:t>2</w:t>
      </w:r>
      <w:r w:rsidR="009012A5">
        <w:t xml:space="preserve"> r., poz. </w:t>
      </w:r>
      <w:r w:rsidR="006D07B2">
        <w:t>931</w:t>
      </w:r>
      <w:r w:rsidR="009012A5">
        <w:t xml:space="preserve"> ze zm.) jeżeli kontrahent jest podatnikiem VAT czynnym lub podatnikiem VAT zwolnionym  w rozumieniu ustawy z dnia 11 marca 2004 r. o podatku od towarów i usług  </w:t>
      </w:r>
      <w:bookmarkStart w:id="5" w:name="Bookmark1"/>
      <w:bookmarkEnd w:id="5"/>
      <w:r w:rsidR="009012A5">
        <w:t>(t.j</w:t>
      </w:r>
      <w:r w:rsidR="009012A5" w:rsidRPr="00B124B6">
        <w:rPr>
          <w:color w:val="auto"/>
        </w:rPr>
        <w:t>. Dz. U. z 202</w:t>
      </w:r>
      <w:r w:rsidR="006D07B2">
        <w:rPr>
          <w:color w:val="auto"/>
        </w:rPr>
        <w:t>2</w:t>
      </w:r>
      <w:r w:rsidR="009012A5" w:rsidRPr="00B124B6">
        <w:rPr>
          <w:color w:val="auto"/>
        </w:rPr>
        <w:t xml:space="preserve"> r., poz.</w:t>
      </w:r>
      <w:r w:rsidR="006D07B2">
        <w:rPr>
          <w:color w:val="auto"/>
        </w:rPr>
        <w:t>931</w:t>
      </w:r>
      <w:r w:rsidR="009012A5">
        <w:rPr>
          <w:color w:val="auto"/>
        </w:rPr>
        <w:t xml:space="preserve"> ze zm.).</w:t>
      </w:r>
    </w:p>
    <w:p w14:paraId="797E233F" w14:textId="668D7B4E" w:rsidR="001B09A0" w:rsidRPr="001B09A0" w:rsidRDefault="001B09A0" w:rsidP="001B09A0">
      <w:pPr>
        <w:widowControl w:val="0"/>
        <w:tabs>
          <w:tab w:val="left" w:pos="9360"/>
        </w:tabs>
        <w:adjustRightInd w:val="0"/>
        <w:rPr>
          <w:b/>
          <w:bCs/>
          <w:lang w:eastAsia="ar-SA"/>
        </w:rPr>
      </w:pPr>
      <w:r w:rsidRPr="00EF3EC9">
        <w:rPr>
          <w:lang w:eastAsia="ar-SA"/>
        </w:rPr>
        <w:t>W/w wynagrodzenie zostanie przekazane na konto Wykonawcy n</w:t>
      </w:r>
      <w:r>
        <w:rPr>
          <w:lang w:eastAsia="ar-SA"/>
        </w:rPr>
        <w:t>r……………………………</w:t>
      </w:r>
    </w:p>
    <w:p w14:paraId="47E5DA2B" w14:textId="6A64A5FC" w:rsidR="009012A5" w:rsidRPr="00966E1F" w:rsidRDefault="009A2CC9" w:rsidP="009012A5">
      <w:pPr>
        <w:widowControl w:val="0"/>
        <w:autoSpaceDE w:val="0"/>
        <w:autoSpaceDN w:val="0"/>
        <w:adjustRightInd w:val="0"/>
        <w:jc w:val="both"/>
        <w:rPr>
          <w:lang w:eastAsia="ar-SA"/>
        </w:rPr>
      </w:pPr>
      <w:r>
        <w:rPr>
          <w:lang w:eastAsia="ar-SA"/>
        </w:rPr>
        <w:t>6</w:t>
      </w:r>
      <w:r w:rsidR="009012A5">
        <w:rPr>
          <w:lang w:eastAsia="ar-SA"/>
        </w:rPr>
        <w:t xml:space="preserve">. Zamawiający zrealizuje fakturę w terminie </w:t>
      </w:r>
      <w:r w:rsidR="009012A5" w:rsidRPr="00966E1F">
        <w:rPr>
          <w:lang w:eastAsia="ar-SA"/>
        </w:rPr>
        <w:t xml:space="preserve">do </w:t>
      </w:r>
      <w:r w:rsidR="009012A5" w:rsidRPr="00966E1F">
        <w:rPr>
          <w:b/>
          <w:lang w:eastAsia="ar-SA"/>
        </w:rPr>
        <w:t>14 dni</w:t>
      </w:r>
      <w:r w:rsidR="009012A5" w:rsidRPr="00966E1F">
        <w:rPr>
          <w:lang w:eastAsia="ar-SA"/>
        </w:rPr>
        <w:t xml:space="preserve"> od daty otrzymania prawidłowo wystawionej faktury.</w:t>
      </w:r>
    </w:p>
    <w:p w14:paraId="57EF7DE9" w14:textId="74B9BA12" w:rsidR="009012A5" w:rsidRPr="003F250A" w:rsidRDefault="009A2CC9" w:rsidP="009012A5">
      <w:pPr>
        <w:pStyle w:val="Default"/>
        <w:spacing w:after="21"/>
        <w:jc w:val="both"/>
        <w:rPr>
          <w:color w:val="auto"/>
        </w:rPr>
      </w:pPr>
      <w:r>
        <w:t>7</w:t>
      </w:r>
      <w:r w:rsidR="009012A5">
        <w:t>. W razie zwłoki z zapłatą Zamawiający zobowiązany jest zapłacić odsetki za opóźnienie w transakcjach handlowych.</w:t>
      </w:r>
    </w:p>
    <w:p w14:paraId="65793BE4" w14:textId="4FC59E54" w:rsidR="003B4A85" w:rsidRDefault="003B4A85" w:rsidP="005210A0">
      <w:pPr>
        <w:widowControl w:val="0"/>
        <w:adjustRightInd w:val="0"/>
        <w:rPr>
          <w:b/>
          <w:lang w:eastAsia="ar-SA"/>
        </w:rPr>
      </w:pPr>
    </w:p>
    <w:p w14:paraId="660FE63B" w14:textId="77777777" w:rsidR="003B4A85" w:rsidRDefault="003B4A85" w:rsidP="003B4A85">
      <w:pPr>
        <w:widowControl w:val="0"/>
        <w:adjustRightInd w:val="0"/>
        <w:jc w:val="center"/>
      </w:pPr>
      <w:r>
        <w:rPr>
          <w:b/>
          <w:lang w:eastAsia="ar-SA"/>
        </w:rPr>
        <w:t>§6.</w:t>
      </w:r>
    </w:p>
    <w:p w14:paraId="0B004E09" w14:textId="77777777" w:rsidR="003B4A85" w:rsidRDefault="003B4A85" w:rsidP="003B4A85">
      <w:pPr>
        <w:tabs>
          <w:tab w:val="left" w:pos="284"/>
        </w:tabs>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77777777" w:rsidR="003B4A85" w:rsidRDefault="003B4A85" w:rsidP="003B4A85">
      <w:pPr>
        <w:tabs>
          <w:tab w:val="left" w:pos="284"/>
        </w:tabs>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 ust. 1, liczonego od dnia dokonania odbioru końcowego.</w:t>
      </w:r>
    </w:p>
    <w:p w14:paraId="1726654C" w14:textId="77777777" w:rsidR="003B4A85" w:rsidRDefault="003B4A85" w:rsidP="003B4A85">
      <w:pPr>
        <w:tabs>
          <w:tab w:val="left" w:pos="284"/>
        </w:tabs>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77777777" w:rsidR="003B4A85" w:rsidRDefault="003B4A85" w:rsidP="003B4A85">
      <w:pPr>
        <w:tabs>
          <w:tab w:val="left" w:pos="284"/>
        </w:tabs>
        <w:jc w:val="both"/>
      </w:pPr>
      <w:r>
        <w:t>4.</w:t>
      </w:r>
      <w:r>
        <w:rPr>
          <w:sz w:val="14"/>
          <w:szCs w:val="14"/>
        </w:rPr>
        <w:t xml:space="preserve">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3B4A85">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3B4A85">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3B4A85">
      <w:pPr>
        <w:jc w:val="both"/>
      </w:pPr>
    </w:p>
    <w:p w14:paraId="708C09FF" w14:textId="77777777" w:rsidR="003B4A85" w:rsidRDefault="003B4A85" w:rsidP="003B4A85">
      <w:pPr>
        <w:widowControl w:val="0"/>
        <w:adjustRightInd w:val="0"/>
        <w:jc w:val="center"/>
        <w:rPr>
          <w:b/>
          <w:lang w:eastAsia="ar-SA"/>
        </w:rPr>
      </w:pPr>
    </w:p>
    <w:p w14:paraId="4768759F" w14:textId="77777777" w:rsidR="003B4A85" w:rsidRDefault="003B4A85" w:rsidP="003B4A85">
      <w:pPr>
        <w:widowControl w:val="0"/>
        <w:adjustRightInd w:val="0"/>
        <w:jc w:val="center"/>
      </w:pPr>
      <w:r>
        <w:rPr>
          <w:b/>
          <w:lang w:eastAsia="ar-SA"/>
        </w:rPr>
        <w:t>§7.</w:t>
      </w:r>
    </w:p>
    <w:p w14:paraId="0D752384" w14:textId="77777777" w:rsidR="003B4A85" w:rsidRDefault="003B4A85" w:rsidP="003B4A85">
      <w:pPr>
        <w:tabs>
          <w:tab w:val="num" w:pos="0"/>
          <w:tab w:val="left" w:pos="284"/>
        </w:tabs>
        <w:jc w:val="both"/>
      </w:pPr>
      <w:r>
        <w:t>1.</w:t>
      </w:r>
      <w:r>
        <w:rPr>
          <w:sz w:val="14"/>
          <w:szCs w:val="14"/>
        </w:rPr>
        <w:t xml:space="preserve">    </w:t>
      </w:r>
      <w:r>
        <w:t>Zamawiający dopuszcza na wniosek jednej ze stron możliwość wykonania ewentualnych robót  dodatkowych.</w:t>
      </w:r>
    </w:p>
    <w:p w14:paraId="61E02EC1" w14:textId="77777777" w:rsidR="003B4A85" w:rsidRDefault="003B4A85" w:rsidP="003B4A85">
      <w:pPr>
        <w:tabs>
          <w:tab w:val="num" w:pos="0"/>
          <w:tab w:val="left" w:pos="284"/>
        </w:tabs>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7C4BE3BE" w:rsidR="003B4A85" w:rsidRDefault="003B4A85" w:rsidP="003B4A85">
      <w:pPr>
        <w:tabs>
          <w:tab w:val="num" w:pos="0"/>
          <w:tab w:val="left" w:pos="284"/>
        </w:tabs>
        <w:jc w:val="both"/>
      </w:pPr>
      <w:r>
        <w:t>3.</w:t>
      </w:r>
      <w:r>
        <w:rPr>
          <w:sz w:val="14"/>
          <w:szCs w:val="14"/>
        </w:rPr>
        <w:t>   </w:t>
      </w:r>
      <w:r>
        <w:t xml:space="preserve">Wykonawcy nie wolno wykonywać robót dodatkowych przed podpisaniem </w:t>
      </w:r>
      <w:r w:rsidR="009C7831">
        <w:t>a</w:t>
      </w:r>
      <w:r w:rsidR="00653376">
        <w:t xml:space="preserve">neksu/ </w:t>
      </w:r>
      <w:r>
        <w:t>odrębnej umowy na podstawie protokołu konieczności.</w:t>
      </w:r>
    </w:p>
    <w:p w14:paraId="5EAF1699" w14:textId="77777777" w:rsidR="003B4A85" w:rsidRDefault="003B4A85" w:rsidP="003B4A85">
      <w:pPr>
        <w:tabs>
          <w:tab w:val="num" w:pos="0"/>
          <w:tab w:val="left" w:pos="284"/>
        </w:tabs>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3B4A85">
      <w:pPr>
        <w:tabs>
          <w:tab w:val="num" w:pos="0"/>
          <w:tab w:val="left" w:pos="284"/>
        </w:tabs>
        <w:jc w:val="both"/>
      </w:pPr>
      <w:r>
        <w:rPr>
          <w:bCs/>
        </w:rPr>
        <w:lastRenderedPageBreak/>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77777777" w:rsidR="003B4A85" w:rsidRDefault="003B4A85" w:rsidP="003B4A85">
      <w:pPr>
        <w:widowControl w:val="0"/>
        <w:adjustRightInd w:val="0"/>
        <w:jc w:val="center"/>
      </w:pP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6D6D5140"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C7478D" w:rsidRPr="00DE5CE8">
        <w:rPr>
          <w:rFonts w:cs="Calibri"/>
          <w:sz w:val="23"/>
          <w:szCs w:val="23"/>
        </w:rPr>
        <w:t>3</w:t>
      </w:r>
      <w:r w:rsidR="003B4A85" w:rsidRPr="00DE5CE8">
        <w:rPr>
          <w:rFonts w:cs="Calibri"/>
          <w:sz w:val="23"/>
          <w:szCs w:val="23"/>
        </w:rPr>
        <w:t xml:space="preserve">0 % wartości umowy brutto, wskazanej w § 5 ust. 1 niniejszej umowy. </w:t>
      </w:r>
    </w:p>
    <w:p w14:paraId="2BE6234F" w14:textId="15D2EA28" w:rsidR="003B4A85" w:rsidRPr="004C7BAA" w:rsidRDefault="00E85478" w:rsidP="00DE5CE8">
      <w:pPr>
        <w:ind w:left="284" w:hanging="284"/>
        <w:jc w:val="both"/>
      </w:pPr>
      <w:r>
        <w:t>7.</w:t>
      </w:r>
      <w:r w:rsidR="00DE5CE8">
        <w:tab/>
      </w:r>
      <w:r w:rsidR="003B4A85" w:rsidRPr="00085C79">
        <w:t>Zamawiający może dokonać potrącenia kar</w:t>
      </w:r>
      <w:r w:rsidR="003B4A85">
        <w:t xml:space="preserve"> </w:t>
      </w:r>
      <w:r w:rsidR="003B4A85" w:rsidRPr="00085C79">
        <w:t>umownych z wynagrodzenia należnego</w:t>
      </w:r>
      <w:r w:rsidR="003B4A85">
        <w:t xml:space="preserve"> </w:t>
      </w:r>
      <w:r w:rsidR="003B4A85" w:rsidRPr="00085C79">
        <w:t xml:space="preserve">Wykonawcy z zastrzeżeniem art. 15rust. 1 ustawy z dnia 2 marca 2020 r. o szczególnych rozwiązaniach związanych z zapobieganiem, przeciwdziałaniem i zwalczaniem COVID-19, </w:t>
      </w:r>
      <w:r w:rsidR="003B4A85" w:rsidRPr="00937D1D">
        <w:t xml:space="preserve">innych chorób zakaźnych oraz wywołanych nimi sytuacji </w:t>
      </w:r>
      <w:r w:rsidR="003B4A85" w:rsidRPr="004C7BAA">
        <w:t>kryzysowych  (Dz. U. z 2020 r., poz.1842 ze zm.)</w:t>
      </w:r>
    </w:p>
    <w:p w14:paraId="61F1071D" w14:textId="77777777" w:rsidR="004D11B2" w:rsidRDefault="004D11B2" w:rsidP="00E85478">
      <w:pPr>
        <w:widowControl w:val="0"/>
        <w:adjustRightInd w:val="0"/>
        <w:ind w:hanging="720"/>
        <w:rPr>
          <w:b/>
          <w:lang w:eastAsia="ar-SA"/>
        </w:rPr>
      </w:pPr>
    </w:p>
    <w:p w14:paraId="150AE7A4" w14:textId="0B4EAB57"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Default="004D11B2">
      <w:pPr>
        <w:numPr>
          <w:ilvl w:val="0"/>
          <w:numId w:val="8"/>
        </w:numPr>
        <w:spacing w:after="5"/>
        <w:ind w:left="284" w:hanging="284"/>
        <w:jc w:val="both"/>
      </w:pPr>
      <w:r w:rsidRPr="005210A0">
        <w:t xml:space="preserve">Strony postanawiają, że przedmiotem odbioru końcowego będzie przedmiot umowy. </w:t>
      </w:r>
    </w:p>
    <w:p w14:paraId="1E491D3F" w14:textId="77777777" w:rsidR="004D11B2" w:rsidRPr="005210A0" w:rsidRDefault="004D11B2">
      <w:pPr>
        <w:numPr>
          <w:ilvl w:val="0"/>
          <w:numId w:val="8"/>
        </w:numPr>
        <w:spacing w:after="5"/>
        <w:ind w:left="284" w:hanging="284"/>
        <w:jc w:val="both"/>
      </w:pPr>
      <w:r>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5210A0" w:rsidRDefault="004D11B2">
      <w:pPr>
        <w:numPr>
          <w:ilvl w:val="0"/>
          <w:numId w:val="8"/>
        </w:numPr>
        <w:spacing w:after="5"/>
        <w:ind w:left="284" w:hanging="284"/>
        <w:jc w:val="both"/>
      </w:pPr>
      <w:r w:rsidRPr="005210A0">
        <w:t xml:space="preserve">Po osiągnięciu gotowości do odbioru końcowego robót Wykonawca zawiadomi Inwestora pismem o zakończeniu realizacji przedmiotu umowy dołączając </w:t>
      </w:r>
      <w:r>
        <w:t xml:space="preserve">stosowne </w:t>
      </w:r>
      <w:r w:rsidRPr="005210A0">
        <w:t>dokumenty</w:t>
      </w:r>
      <w:r>
        <w:t>.</w:t>
      </w:r>
      <w:r w:rsidRPr="00032004">
        <w:rPr>
          <w:color w:val="FF0000"/>
        </w:rPr>
        <w:t xml:space="preserve"> </w:t>
      </w:r>
    </w:p>
    <w:p w14:paraId="1FECDEDB" w14:textId="77777777" w:rsidR="004D11B2" w:rsidRPr="005210A0" w:rsidRDefault="004D11B2">
      <w:pPr>
        <w:numPr>
          <w:ilvl w:val="0"/>
          <w:numId w:val="8"/>
        </w:numPr>
        <w:spacing w:after="5"/>
        <w:ind w:left="284" w:hanging="284"/>
        <w:jc w:val="both"/>
      </w:pPr>
      <w:r w:rsidRPr="005210A0">
        <w:t xml:space="preserve">Zamawiający wyznaczy termin rozpoczęcia odbioru przedmiotu umowy w </w:t>
      </w:r>
      <w:r w:rsidRPr="00D17BDC">
        <w:t xml:space="preserve">ciągu 10 dni od </w:t>
      </w:r>
      <w:r w:rsidRPr="005210A0">
        <w:t xml:space="preserve">daty zawiadomienia go o osiągnięciu gotowości do odbioru, zawiadamiając o tym Wykonawcę. </w:t>
      </w:r>
    </w:p>
    <w:p w14:paraId="5D2E439C" w14:textId="77777777" w:rsidR="004D11B2" w:rsidRPr="005210A0" w:rsidRDefault="004D11B2">
      <w:pPr>
        <w:numPr>
          <w:ilvl w:val="0"/>
          <w:numId w:val="8"/>
        </w:numPr>
        <w:spacing w:after="5"/>
        <w:ind w:left="284" w:hanging="284"/>
        <w:jc w:val="both"/>
      </w:pPr>
      <w:r w:rsidRPr="005210A0">
        <w:lastRenderedPageBreak/>
        <w:t xml:space="preserve">Jeżeli w toku czynności odbioru zostaną stwierdzone wady, to Zamawiającemu  przysługują następujące uprawnienia: </w:t>
      </w:r>
    </w:p>
    <w:p w14:paraId="52E49F86" w14:textId="77777777" w:rsidR="004D11B2" w:rsidRPr="005210A0" w:rsidRDefault="004D11B2">
      <w:pPr>
        <w:numPr>
          <w:ilvl w:val="0"/>
          <w:numId w:val="9"/>
        </w:numPr>
        <w:spacing w:after="5"/>
        <w:ind w:left="567" w:hanging="283"/>
        <w:jc w:val="both"/>
      </w:pPr>
      <w:r w:rsidRPr="005210A0">
        <w:t xml:space="preserve">jeżeli wady nadają się do usunięcia, może odmówić odbioru do czasu usunięcia wad, </w:t>
      </w:r>
    </w:p>
    <w:p w14:paraId="27C8A814" w14:textId="77777777" w:rsidR="004D11B2" w:rsidRPr="005210A0" w:rsidRDefault="004D11B2">
      <w:pPr>
        <w:numPr>
          <w:ilvl w:val="0"/>
          <w:numId w:val="9"/>
        </w:numPr>
        <w:spacing w:after="5"/>
        <w:ind w:left="567" w:hanging="283"/>
        <w:jc w:val="both"/>
      </w:pPr>
      <w:r w:rsidRPr="005210A0">
        <w:t xml:space="preserve">jeżeli wady nie nadają się do usunięcia, to: </w:t>
      </w:r>
    </w:p>
    <w:p w14:paraId="57E4DD48" w14:textId="77777777" w:rsidR="004D11B2" w:rsidRPr="005210A0" w:rsidRDefault="004D11B2">
      <w:pPr>
        <w:numPr>
          <w:ilvl w:val="0"/>
          <w:numId w:val="10"/>
        </w:numPr>
        <w:spacing w:after="5"/>
        <w:ind w:left="851" w:hanging="284"/>
        <w:jc w:val="both"/>
      </w:pPr>
      <w:r w:rsidRPr="005210A0">
        <w:t xml:space="preserve">jeżeli nie uniemożliwiają one użytkowania przedmiotu odbioru zgodnie z przeznaczeniem Zamawiający może obniżyć odpowiednio wynagrodzenie. </w:t>
      </w:r>
    </w:p>
    <w:p w14:paraId="020A0115" w14:textId="77777777" w:rsidR="004D11B2" w:rsidRPr="005210A0" w:rsidRDefault="004D11B2">
      <w:pPr>
        <w:numPr>
          <w:ilvl w:val="0"/>
          <w:numId w:val="10"/>
        </w:numPr>
        <w:spacing w:after="5"/>
        <w:ind w:left="851" w:hanging="284"/>
        <w:jc w:val="both"/>
      </w:pPr>
      <w:r w:rsidRPr="005210A0">
        <w:t xml:space="preserve">jeżeli wady uniemożliwiają użytkowanie zgodnie z przeznaczeniem, Zamawiający  może odstąpić od umowy lub żądać wykonania przedmiotu po raz drugi. </w:t>
      </w:r>
    </w:p>
    <w:p w14:paraId="54D821A6" w14:textId="77777777" w:rsidR="004D11B2" w:rsidRPr="005210A0" w:rsidRDefault="004D11B2">
      <w:pPr>
        <w:pStyle w:val="Akapitzlist"/>
        <w:numPr>
          <w:ilvl w:val="0"/>
          <w:numId w:val="8"/>
        </w:numPr>
        <w:spacing w:after="5"/>
        <w:ind w:left="284" w:hanging="284"/>
        <w:jc w:val="both"/>
      </w:pPr>
      <w:r w:rsidRPr="005210A0">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C1715F" w:rsidRDefault="004D11B2">
      <w:pPr>
        <w:pStyle w:val="Akapitzlist"/>
        <w:widowControl w:val="0"/>
        <w:numPr>
          <w:ilvl w:val="0"/>
          <w:numId w:val="8"/>
        </w:numPr>
        <w:autoSpaceDE w:val="0"/>
        <w:autoSpaceDN w:val="0"/>
        <w:adjustRightInd w:val="0"/>
        <w:ind w:left="284" w:hanging="284"/>
        <w:jc w:val="both"/>
        <w:rPr>
          <w:bCs/>
          <w:lang w:eastAsia="ar-SA"/>
        </w:rPr>
      </w:pPr>
      <w:r w:rsidRPr="005210A0">
        <w:t xml:space="preserve">Strony postanawiają, że z czynności odbioru </w:t>
      </w:r>
      <w:r>
        <w:t xml:space="preserve">końcowego </w:t>
      </w:r>
      <w:r w:rsidRPr="005210A0">
        <w:t xml:space="preserve">będzie spisany </w:t>
      </w:r>
      <w:r w:rsidRPr="00D17BDC">
        <w:t>protokół,</w:t>
      </w:r>
      <w:r w:rsidRPr="00D17BDC">
        <w:rPr>
          <w:bCs/>
          <w:lang w:eastAsia="ar-SA"/>
        </w:rPr>
        <w:t xml:space="preserve"> podpisany przez inspektora nadzoru i kierownika budowy, </w:t>
      </w:r>
      <w:r w:rsidRPr="00D17BDC">
        <w:t xml:space="preserve">zawierający wszelkie ustalenia dokonane w toku odbioru, jak też terminy wyznaczone na usunięcie stwierdzonych przy odbiorze wad. </w:t>
      </w:r>
      <w:r w:rsidRPr="00D17BDC">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77777777" w:rsidR="003B4A85" w:rsidRDefault="003B4A85" w:rsidP="003B4A85">
      <w:pPr>
        <w:widowControl w:val="0"/>
        <w:adjustRightInd w:val="0"/>
        <w:jc w:val="center"/>
      </w:pPr>
      <w:r>
        <w:rPr>
          <w:b/>
          <w:lang w:eastAsia="ar-SA"/>
        </w:rPr>
        <w:t>§10.</w:t>
      </w:r>
    </w:p>
    <w:p w14:paraId="5C55A10E" w14:textId="77777777" w:rsidR="003B4A85" w:rsidRDefault="003B4A85" w:rsidP="003B4A85">
      <w:pPr>
        <w:widowControl w:val="0"/>
        <w:adjustRightInd w:val="0"/>
        <w:jc w:val="both"/>
      </w:pPr>
      <w:r>
        <w:rPr>
          <w:bCs/>
          <w:lang w:eastAsia="ar-SA"/>
        </w:rPr>
        <w:t>Oprócz przypadków wymienionych w treści tytułu XV kodeksu cywilnego stronom przysługuje prawo odstąpienia od umowy w następujących przypadkach:</w:t>
      </w:r>
    </w:p>
    <w:p w14:paraId="5C107458" w14:textId="77777777" w:rsidR="003B4A85" w:rsidRPr="00E95F27" w:rsidRDefault="003B4A85" w:rsidP="003B4A85">
      <w:pPr>
        <w:widowControl w:val="0"/>
        <w:adjustRightInd w:val="0"/>
        <w:jc w:val="both"/>
      </w:pPr>
      <w:r w:rsidRPr="00E95F27">
        <w:rPr>
          <w:bCs/>
          <w:lang w:eastAsia="ar-SA"/>
        </w:rPr>
        <w:t>1.Zamawiający ma prawo odstąpić od niniejszej umowy w przypadku, gdy:</w:t>
      </w:r>
    </w:p>
    <w:p w14:paraId="7E4C4123" w14:textId="77777777" w:rsidR="003B4A85" w:rsidRPr="00E95F27" w:rsidRDefault="003B4A85" w:rsidP="003B4A85">
      <w:pPr>
        <w:widowControl w:val="0"/>
        <w:adjustRightInd w:val="0"/>
        <w:jc w:val="both"/>
      </w:pPr>
      <w:r w:rsidRPr="00E95F27">
        <w:rPr>
          <w:lang w:eastAsia="ar-SA"/>
        </w:rPr>
        <w:t xml:space="preserve">a) 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3B4A85">
      <w:pPr>
        <w:widowControl w:val="0"/>
        <w:adjustRightInd w:val="0"/>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3B4A85">
      <w:pPr>
        <w:widowControl w:val="0"/>
        <w:adjustRightInd w:val="0"/>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3B4A85">
      <w:pPr>
        <w:widowControl w:val="0"/>
        <w:adjustRightInd w:val="0"/>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3B4A85">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3FF69F90" w:rsidR="005F4F14" w:rsidRPr="00EF3EC9" w:rsidRDefault="005F4F14" w:rsidP="005F4F14">
      <w:pPr>
        <w:widowControl w:val="0"/>
        <w:adjustRightInd w:val="0"/>
        <w:jc w:val="center"/>
      </w:pPr>
      <w:r w:rsidRPr="00EF3EC9">
        <w:rPr>
          <w:b/>
          <w:lang w:eastAsia="ar-SA"/>
        </w:rPr>
        <w:t>§1</w:t>
      </w:r>
      <w:r w:rsidR="00772A44">
        <w:rPr>
          <w:b/>
          <w:lang w:eastAsia="ar-SA"/>
        </w:rPr>
        <w:t>1</w:t>
      </w:r>
      <w:r w:rsidR="00A508E7">
        <w:rPr>
          <w:b/>
          <w:lang w:eastAsia="ar-SA"/>
        </w:rPr>
        <w:t>.</w:t>
      </w:r>
    </w:p>
    <w:p w14:paraId="4311C2C1" w14:textId="77777777" w:rsidR="005F4F14" w:rsidRDefault="005F4F14" w:rsidP="005F4F14">
      <w:pPr>
        <w:widowControl w:val="0"/>
        <w:adjustRightInd w:val="0"/>
        <w:jc w:val="both"/>
      </w:pPr>
      <w:r>
        <w:rPr>
          <w:lang w:eastAsia="ar-SA"/>
        </w:rPr>
        <w:t>W przypadku odstąpienia od umowy strony są zobowiązane do następujących czynności:</w:t>
      </w:r>
    </w:p>
    <w:p w14:paraId="1B694A72" w14:textId="77777777" w:rsidR="005F4F14" w:rsidRDefault="005F4F14" w:rsidP="005F4F14">
      <w:pPr>
        <w:widowControl w:val="0"/>
        <w:adjustRightInd w:val="0"/>
        <w:jc w:val="both"/>
      </w:pPr>
      <w:r>
        <w:rPr>
          <w:lang w:eastAsia="ar-SA"/>
        </w:rPr>
        <w:t>1. Wykonawca wspólnie z Zamawiającym sporządza protokół inwentaryzacji wykonanych prac według daty odstąpienia od umowy.</w:t>
      </w:r>
    </w:p>
    <w:p w14:paraId="3159B335" w14:textId="77777777" w:rsidR="005F4F14" w:rsidRDefault="005F4F14" w:rsidP="005F4F14">
      <w:pPr>
        <w:widowControl w:val="0"/>
        <w:adjustRightInd w:val="0"/>
        <w:jc w:val="both"/>
      </w:pPr>
      <w:r>
        <w:rPr>
          <w:lang w:eastAsia="ar-SA"/>
        </w:rPr>
        <w:t>2. Strony wspólnie ustalają sposób zabezpieczenia przerwanych prac, a Wykonawca zabezpieczy wykonane prace na koszt strony odpowiedzialnej za przyczyny odstąpienia od umowy.</w:t>
      </w:r>
    </w:p>
    <w:p w14:paraId="593CD025" w14:textId="77777777" w:rsidR="005F4F14" w:rsidRDefault="005F4F14" w:rsidP="005F4F14">
      <w:pPr>
        <w:widowControl w:val="0"/>
        <w:adjustRightInd w:val="0"/>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5F4F14">
      <w:pPr>
        <w:widowControl w:val="0"/>
        <w:adjustRightInd w:val="0"/>
        <w:jc w:val="both"/>
      </w:pPr>
      <w:r>
        <w:rPr>
          <w:lang w:eastAsia="ar-SA"/>
        </w:rPr>
        <w:t>4. Wykonawca zgłosi do odbioru przez Zamawiającego wykonanie pracy do czasu odstąpienia od umowy oraz roboty zabezpieczające.</w:t>
      </w:r>
    </w:p>
    <w:p w14:paraId="5272788F" w14:textId="3745B1B8" w:rsidR="005F4F14" w:rsidRDefault="005F4F14" w:rsidP="005F4F14">
      <w:pPr>
        <w:widowControl w:val="0"/>
        <w:adjustRightInd w:val="0"/>
        <w:ind w:right="-2"/>
        <w:jc w:val="both"/>
      </w:pPr>
      <w:r>
        <w:rPr>
          <w:lang w:eastAsia="ar-SA"/>
        </w:rPr>
        <w:t xml:space="preserve">5.Zamawiający jest zobowiązany do odbioru wykonanych prac wraz z pracami zabezpieczającymi, a jeżeli Wykonawca ponosi winę za odstąpienie od umowy, Zamawiający </w:t>
      </w:r>
      <w:r>
        <w:rPr>
          <w:lang w:eastAsia="ar-SA"/>
        </w:rPr>
        <w:lastRenderedPageBreak/>
        <w:t>zastosuje wszelkie kary i potrącenia wynikające z niniejszej umowy.</w:t>
      </w:r>
    </w:p>
    <w:p w14:paraId="0C87F0CD" w14:textId="77777777" w:rsidR="005F4F14" w:rsidRDefault="005F4F14" w:rsidP="005F4F14">
      <w:pPr>
        <w:widowControl w:val="0"/>
        <w:adjustRightInd w:val="0"/>
        <w:spacing w:after="240"/>
        <w:ind w:right="-2"/>
        <w:jc w:val="both"/>
        <w:rPr>
          <w:lang w:eastAsia="ar-SA"/>
        </w:rPr>
      </w:pPr>
      <w:r>
        <w:rPr>
          <w:lang w:eastAsia="ar-SA"/>
        </w:rPr>
        <w:t xml:space="preserve">6. 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0242BF16" w:rsidR="003B4A85" w:rsidRPr="00CD3EFF" w:rsidRDefault="003B4A85" w:rsidP="003B4A85">
      <w:pPr>
        <w:widowControl w:val="0"/>
        <w:adjustRightInd w:val="0"/>
        <w:jc w:val="center"/>
        <w:rPr>
          <w:b/>
          <w:lang w:eastAsia="ar-SA"/>
        </w:rPr>
      </w:pP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Pr="00EE516E" w:rsidRDefault="003B4A85" w:rsidP="003B4A85">
      <w:pPr>
        <w:ind w:left="567" w:hanging="283"/>
        <w:jc w:val="both"/>
      </w:pPr>
      <w:r w:rsidRPr="00EE516E">
        <w:t xml:space="preserve">ł. </w:t>
      </w:r>
      <w:r w:rsidRPr="00EE516E">
        <w:tab/>
        <w:t>zmiany wynagrodzenia brutto w przypadku ustawowej zmiany stawki podatku VAT;</w:t>
      </w:r>
    </w:p>
    <w:p w14:paraId="48FE0F93" w14:textId="77777777" w:rsidR="003B4A85" w:rsidRPr="00EE516E" w:rsidRDefault="003B4A85">
      <w:pPr>
        <w:pStyle w:val="Akapitzlist"/>
        <w:numPr>
          <w:ilvl w:val="1"/>
          <w:numId w:val="15"/>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 xml:space="preserve">pienie osób Wykonawcy </w:t>
      </w:r>
      <w:r w:rsidRPr="00EE516E">
        <w:lastRenderedPageBreak/>
        <w:t>pełni</w:t>
      </w:r>
      <w:r w:rsidRPr="00EE516E">
        <w:rPr>
          <w:rFonts w:eastAsia="TimesNewRoman"/>
        </w:rPr>
        <w:t>ą</w:t>
      </w:r>
      <w:r w:rsidRPr="00EE516E">
        <w:t>cych samodzielne funkcje techniczne osobami o uprawnieniach budowlanych zgodnych z wymogami SIWZ.</w:t>
      </w:r>
    </w:p>
    <w:p w14:paraId="55A85EE1" w14:textId="77777777" w:rsidR="003B4A85" w:rsidRPr="00EE516E" w:rsidRDefault="003B4A85">
      <w:pPr>
        <w:pStyle w:val="Akapitzlist"/>
        <w:numPr>
          <w:ilvl w:val="1"/>
          <w:numId w:val="1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5E83E3A5" w:rsidR="003B4A85" w:rsidRPr="00FC54F2" w:rsidRDefault="003B4A85" w:rsidP="003B4A85">
      <w:pPr>
        <w:widowControl w:val="0"/>
        <w:adjustRightInd w:val="0"/>
        <w:ind w:left="284" w:hanging="284"/>
        <w:jc w:val="center"/>
      </w:pPr>
      <w:r w:rsidRPr="00FC54F2">
        <w:rPr>
          <w:b/>
          <w:lang w:eastAsia="ar-SA"/>
        </w:rPr>
        <w:t>§1</w:t>
      </w:r>
      <w:r w:rsidR="00772A44">
        <w:rPr>
          <w:b/>
          <w:lang w:eastAsia="ar-SA"/>
        </w:rPr>
        <w:t>3</w:t>
      </w:r>
    </w:p>
    <w:p w14:paraId="6C9D7DB6" w14:textId="4B811583" w:rsidR="003B4A85" w:rsidRPr="00FC54F2" w:rsidRDefault="003B4A85" w:rsidP="003B4A85">
      <w:pPr>
        <w:numPr>
          <w:ilvl w:val="0"/>
          <w:numId w:val="1"/>
        </w:numPr>
        <w:tabs>
          <w:tab w:val="num" w:pos="0"/>
          <w:tab w:val="left" w:pos="284"/>
        </w:tabs>
        <w:ind w:left="0" w:firstLine="0"/>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3B4A85">
      <w:pPr>
        <w:numPr>
          <w:ilvl w:val="0"/>
          <w:numId w:val="1"/>
        </w:numPr>
        <w:tabs>
          <w:tab w:val="num" w:pos="0"/>
          <w:tab w:val="left" w:pos="284"/>
        </w:tabs>
        <w:ind w:left="0" w:firstLine="0"/>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3B4A85">
      <w:pPr>
        <w:numPr>
          <w:ilvl w:val="0"/>
          <w:numId w:val="1"/>
        </w:numPr>
        <w:tabs>
          <w:tab w:val="num" w:pos="0"/>
          <w:tab w:val="left" w:pos="284"/>
        </w:tabs>
        <w:ind w:left="0" w:firstLine="0"/>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3B4A85">
      <w:pPr>
        <w:numPr>
          <w:ilvl w:val="0"/>
          <w:numId w:val="1"/>
        </w:numPr>
        <w:tabs>
          <w:tab w:val="num" w:pos="0"/>
          <w:tab w:val="left" w:pos="284"/>
        </w:tabs>
        <w:ind w:left="0" w:firstLine="0"/>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3B4A85">
      <w:pPr>
        <w:numPr>
          <w:ilvl w:val="0"/>
          <w:numId w:val="1"/>
        </w:numPr>
        <w:tabs>
          <w:tab w:val="num" w:pos="0"/>
          <w:tab w:val="num" w:pos="284"/>
        </w:tabs>
        <w:spacing w:after="200"/>
        <w:ind w:left="0" w:firstLine="0"/>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3B4A85">
      <w:pPr>
        <w:pStyle w:val="Akapitzlist"/>
        <w:numPr>
          <w:ilvl w:val="0"/>
          <w:numId w:val="1"/>
        </w:numPr>
        <w:tabs>
          <w:tab w:val="clear" w:pos="720"/>
          <w:tab w:val="num" w:pos="284"/>
          <w:tab w:val="left" w:pos="3030"/>
        </w:tabs>
        <w:ind w:left="0" w:firstLine="0"/>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3B4A85">
      <w:pPr>
        <w:widowControl w:val="0"/>
        <w:adjustRightInd w:val="0"/>
        <w:rPr>
          <w:b/>
          <w:lang w:eastAsia="ar-SA"/>
        </w:rPr>
      </w:pPr>
    </w:p>
    <w:p w14:paraId="336F7FB1" w14:textId="77777777" w:rsidR="003B4A85" w:rsidRDefault="003B4A85" w:rsidP="003B4A85">
      <w:pPr>
        <w:widowControl w:val="0"/>
        <w:adjustRightInd w:val="0"/>
        <w:jc w:val="center"/>
      </w:pP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24D752C" w14:textId="77777777" w:rsidR="00D34C94" w:rsidRDefault="00D34C94" w:rsidP="00E375E2">
      <w:pPr>
        <w:pStyle w:val="Default"/>
        <w:jc w:val="center"/>
        <w:rPr>
          <w:b/>
          <w:bCs/>
          <w:color w:val="auto"/>
        </w:rPr>
      </w:pPr>
    </w:p>
    <w:p w14:paraId="1914DDB1" w14:textId="74AC5533" w:rsidR="003B4A85" w:rsidRPr="009944AC" w:rsidRDefault="00E375E2" w:rsidP="00E375E2">
      <w:pPr>
        <w:pStyle w:val="Default"/>
        <w:jc w:val="center"/>
        <w:rPr>
          <w:b/>
          <w:bCs/>
          <w:color w:val="auto"/>
        </w:rPr>
      </w:pPr>
      <w:r>
        <w:rPr>
          <w:b/>
          <w:bCs/>
          <w:color w:val="auto"/>
        </w:rPr>
        <w:t>§15</w:t>
      </w:r>
    </w:p>
    <w:p w14:paraId="45CBC1BD" w14:textId="77777777" w:rsidR="00F720F9" w:rsidRPr="00F720F9" w:rsidRDefault="00F720F9">
      <w:pPr>
        <w:pStyle w:val="Default"/>
        <w:numPr>
          <w:ilvl w:val="0"/>
          <w:numId w:val="17"/>
        </w:numPr>
        <w:ind w:left="426" w:hanging="426"/>
        <w:jc w:val="both"/>
      </w:pPr>
      <w:bookmarkStart w:id="6" w:name="_Hlk67571917"/>
      <w:r w:rsidRPr="00F720F9">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34D45783" w14:textId="77777777" w:rsidR="00F720F9" w:rsidRPr="00F720F9" w:rsidRDefault="00F720F9" w:rsidP="00F720F9">
      <w:pPr>
        <w:pStyle w:val="Akapitzlist"/>
        <w:autoSpaceDE w:val="0"/>
        <w:autoSpaceDN w:val="0"/>
        <w:adjustRightInd w:val="0"/>
        <w:ind w:left="426"/>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p>
    <w:p w14:paraId="512E0CFD" w14:textId="77777777" w:rsidR="00F720F9" w:rsidRPr="00F720F9" w:rsidRDefault="00F720F9">
      <w:pPr>
        <w:pStyle w:val="Akapitzlist"/>
        <w:numPr>
          <w:ilvl w:val="0"/>
          <w:numId w:val="17"/>
        </w:numPr>
        <w:autoSpaceDE w:val="0"/>
        <w:autoSpaceDN w:val="0"/>
        <w:adjustRightInd w:val="0"/>
        <w:ind w:left="426" w:hanging="426"/>
        <w:contextualSpacing w:val="0"/>
        <w:jc w:val="both"/>
        <w:rPr>
          <w:rFonts w:eastAsia="Calibri"/>
          <w:b/>
        </w:rPr>
      </w:pPr>
      <w:r w:rsidRPr="00F720F9">
        <w:t xml:space="preserve">W celu weryfikacji spełniania przez wykonawcę lub podwykonawcę wymogu zatrudnienia na podstawie stosunku pracy osób wykonujących wskazane w SWZ czynności, </w:t>
      </w:r>
      <w:r w:rsidRPr="00F720F9">
        <w:lastRenderedPageBreak/>
        <w:t>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6EB51BED" w14:textId="77777777" w:rsidR="00F720F9" w:rsidRPr="00F720F9" w:rsidRDefault="00F720F9">
      <w:pPr>
        <w:pStyle w:val="Akapitzlist"/>
        <w:numPr>
          <w:ilvl w:val="0"/>
          <w:numId w:val="17"/>
        </w:numPr>
        <w:tabs>
          <w:tab w:val="left" w:pos="0"/>
        </w:tabs>
        <w:ind w:left="426" w:hanging="426"/>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34FD4105" w14:textId="77777777" w:rsidR="00F720F9" w:rsidRPr="00F720F9" w:rsidRDefault="00F720F9" w:rsidP="00F720F9">
      <w:pPr>
        <w:ind w:firstLine="426"/>
        <w:jc w:val="both"/>
        <w:rPr>
          <w:rFonts w:eastAsia="Calibri"/>
        </w:rPr>
      </w:pPr>
      <w:r w:rsidRPr="00F720F9">
        <w:rPr>
          <w:rFonts w:eastAsia="Calibri"/>
        </w:rPr>
        <w:t xml:space="preserve">Zamawiający uprawniony jest w szczególności do: </w:t>
      </w:r>
    </w:p>
    <w:p w14:paraId="72B42246"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393BFE2"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wyjaśnień w przypadku wątpliwości w zakresie potwierdzenia spełniania ww. wymogów,</w:t>
      </w:r>
    </w:p>
    <w:p w14:paraId="5634FCAB"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przeprowadzania kontroli na miejscu wykonywania świadczenia.</w:t>
      </w:r>
    </w:p>
    <w:p w14:paraId="49CE1578" w14:textId="77777777" w:rsidR="00F720F9" w:rsidRPr="00F720F9" w:rsidRDefault="00F720F9">
      <w:pPr>
        <w:pStyle w:val="Akapitzlist"/>
        <w:numPr>
          <w:ilvl w:val="0"/>
          <w:numId w:val="17"/>
        </w:numPr>
        <w:tabs>
          <w:tab w:val="left" w:pos="426"/>
        </w:tabs>
        <w:ind w:left="426" w:hanging="426"/>
        <w:jc w:val="both"/>
        <w:rPr>
          <w:rFonts w:eastAsia="Calibri"/>
        </w:rPr>
      </w:pPr>
      <w:r w:rsidRPr="00F720F9">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21A8546"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777864"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58526361" w14:textId="77777777" w:rsidR="00F720F9" w:rsidRPr="00F720F9" w:rsidRDefault="00F720F9">
      <w:pPr>
        <w:pStyle w:val="Akapitzlist"/>
        <w:numPr>
          <w:ilvl w:val="0"/>
          <w:numId w:val="5"/>
        </w:numPr>
        <w:tabs>
          <w:tab w:val="left" w:pos="0"/>
          <w:tab w:val="left" w:pos="567"/>
        </w:tabs>
        <w:spacing w:line="276" w:lineRule="auto"/>
        <w:ind w:left="567" w:hanging="425"/>
        <w:jc w:val="both"/>
      </w:pPr>
      <w:r w:rsidRPr="00F720F9">
        <w:rPr>
          <w:b/>
        </w:rPr>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6BBB62EB" w14:textId="6D975019" w:rsidR="00F720F9" w:rsidRPr="00033F3C" w:rsidRDefault="00F720F9">
      <w:pPr>
        <w:numPr>
          <w:ilvl w:val="0"/>
          <w:numId w:val="5"/>
        </w:numPr>
        <w:tabs>
          <w:tab w:val="left" w:pos="0"/>
          <w:tab w:val="left" w:pos="567"/>
        </w:tabs>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06B01701" w14:textId="77777777" w:rsidR="00033F3C" w:rsidRDefault="00033F3C">
      <w:pPr>
        <w:numPr>
          <w:ilvl w:val="0"/>
          <w:numId w:val="17"/>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22E28D5A" w14:textId="3B29CE84" w:rsidR="00E375E2" w:rsidRPr="008D42EE" w:rsidRDefault="00033F3C" w:rsidP="008D42EE">
      <w:pPr>
        <w:tabs>
          <w:tab w:val="left" w:pos="0"/>
          <w:tab w:val="left" w:pos="567"/>
        </w:tabs>
        <w:jc w:val="both"/>
        <w:rPr>
          <w:rFonts w:eastAsia="Calibri"/>
          <w:iCs/>
        </w:rPr>
      </w:pPr>
      <w:r w:rsidRPr="00033F3C">
        <w:rPr>
          <w:rFonts w:eastAsia="Calibri"/>
          <w:iCs/>
        </w:rPr>
        <w:t xml:space="preserve"> </w:t>
      </w:r>
      <w:r>
        <w:rPr>
          <w:rFonts w:eastAsia="Calibri"/>
          <w:iCs/>
        </w:rPr>
        <w:t xml:space="preserve">     </w:t>
      </w:r>
      <w:bookmarkEnd w:id="6"/>
    </w:p>
    <w:p w14:paraId="2F69EA09" w14:textId="77777777" w:rsidR="0031206C" w:rsidRDefault="0031206C" w:rsidP="00E375E2">
      <w:pPr>
        <w:pStyle w:val="Default"/>
        <w:jc w:val="center"/>
        <w:rPr>
          <w:b/>
          <w:bCs/>
          <w:color w:val="auto"/>
        </w:rPr>
      </w:pPr>
    </w:p>
    <w:p w14:paraId="092FAD75" w14:textId="77777777" w:rsidR="0031206C" w:rsidRDefault="0031206C" w:rsidP="00E375E2">
      <w:pPr>
        <w:pStyle w:val="Default"/>
        <w:jc w:val="center"/>
        <w:rPr>
          <w:b/>
          <w:bCs/>
          <w:color w:val="auto"/>
        </w:rPr>
      </w:pPr>
    </w:p>
    <w:p w14:paraId="3BE91B77" w14:textId="0D441D96" w:rsidR="00E375E2" w:rsidRPr="009944AC" w:rsidRDefault="00E375E2" w:rsidP="00E375E2">
      <w:pPr>
        <w:pStyle w:val="Default"/>
        <w:jc w:val="center"/>
        <w:rPr>
          <w:color w:val="auto"/>
        </w:rPr>
      </w:pPr>
      <w:r w:rsidRPr="009944AC">
        <w:rPr>
          <w:b/>
          <w:bCs/>
          <w:color w:val="auto"/>
        </w:rPr>
        <w:lastRenderedPageBreak/>
        <w:t>§ 1</w:t>
      </w:r>
      <w:r>
        <w:rPr>
          <w:b/>
          <w:bCs/>
          <w:color w:val="auto"/>
        </w:rPr>
        <w:t>6</w:t>
      </w:r>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2A411A6B" w:rsidR="00E375E2" w:rsidRPr="00E375E2" w:rsidRDefault="00E375E2">
      <w:pPr>
        <w:pStyle w:val="Akapitzlist"/>
        <w:widowControl w:val="0"/>
        <w:numPr>
          <w:ilvl w:val="0"/>
          <w:numId w:val="17"/>
        </w:numPr>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69EEEB0C" w:rsidR="003B4A85" w:rsidRDefault="003B4A85" w:rsidP="003B4A85">
      <w:pPr>
        <w:widowControl w:val="0"/>
        <w:adjustRightInd w:val="0"/>
        <w:jc w:val="center"/>
      </w:pPr>
      <w:r>
        <w:rPr>
          <w:b/>
          <w:lang w:eastAsia="ar-SA"/>
        </w:rPr>
        <w:t>§1</w:t>
      </w:r>
      <w:r w:rsidR="00F720F9">
        <w:rPr>
          <w:b/>
          <w:lang w:eastAsia="ar-SA"/>
        </w:rPr>
        <w:t>7</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58CAC67A" w:rsidR="003B4A85" w:rsidRPr="007B1F0C" w:rsidRDefault="003B4A85" w:rsidP="003B4A85">
      <w:pPr>
        <w:widowControl w:val="0"/>
        <w:autoSpaceDE w:val="0"/>
        <w:autoSpaceDN w:val="0"/>
        <w:adjustRightInd w:val="0"/>
        <w:jc w:val="center"/>
        <w:rPr>
          <w:b/>
          <w:lang w:eastAsia="ar-SA"/>
        </w:rPr>
      </w:pPr>
      <w:r w:rsidRPr="007B1F0C">
        <w:rPr>
          <w:b/>
          <w:lang w:eastAsia="ar-SA"/>
        </w:rPr>
        <w:t>§1</w:t>
      </w:r>
      <w:r w:rsidR="004613BA">
        <w:rPr>
          <w:b/>
          <w:lang w:eastAsia="ar-SA"/>
        </w:rPr>
        <w:t>8</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0C76D20D" w:rsidR="003B4A85" w:rsidRPr="004A090C" w:rsidRDefault="003B4A85" w:rsidP="003B4A85">
      <w:pPr>
        <w:ind w:left="539" w:hanging="113"/>
        <w:jc w:val="both"/>
        <w:rPr>
          <w:b/>
          <w:bCs/>
        </w:rPr>
      </w:pPr>
      <w:r>
        <w:t xml:space="preserve">Ze strony </w:t>
      </w:r>
      <w:r w:rsidRPr="00F00FF7">
        <w:t xml:space="preserve">Zamawiającego: </w:t>
      </w:r>
      <w:r w:rsidR="001763BD">
        <w:rPr>
          <w:b/>
          <w:bCs/>
        </w:rPr>
        <w:t xml:space="preserve">Krystyna </w:t>
      </w:r>
      <w:proofErr w:type="spellStart"/>
      <w:r w:rsidR="001763BD">
        <w:rPr>
          <w:b/>
          <w:bCs/>
        </w:rPr>
        <w:t>Kużnicka</w:t>
      </w:r>
      <w:proofErr w:type="spellEnd"/>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lastRenderedPageBreak/>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3B198ED4" w:rsidR="003B4A85" w:rsidRDefault="003B4A85" w:rsidP="003B4A85">
      <w:pPr>
        <w:widowControl w:val="0"/>
        <w:adjustRightInd w:val="0"/>
        <w:jc w:val="center"/>
        <w:rPr>
          <w:b/>
          <w:lang w:eastAsia="ar-SA"/>
        </w:rPr>
      </w:pPr>
      <w:r>
        <w:rPr>
          <w:b/>
          <w:lang w:eastAsia="ar-SA"/>
        </w:rPr>
        <w:t>§1</w:t>
      </w:r>
      <w:r w:rsidR="004613BA">
        <w:rPr>
          <w:b/>
          <w:lang w:eastAsia="ar-SA"/>
        </w:rPr>
        <w:t>9</w:t>
      </w:r>
    </w:p>
    <w:p w14:paraId="145061B9" w14:textId="77777777" w:rsidR="003B4A85" w:rsidRDefault="003B4A85" w:rsidP="003B4A85">
      <w:pPr>
        <w:widowControl w:val="0"/>
        <w:adjustRightInd w:val="0"/>
        <w:jc w:val="both"/>
        <w:rPr>
          <w:lang w:eastAsia="ar-SA"/>
        </w:rPr>
      </w:pPr>
      <w:r>
        <w:rPr>
          <w:lang w:eastAsia="ar-SA"/>
        </w:rPr>
        <w:t xml:space="preserve">1. Wykonawca oświadcza, że w związku z zawarciem niniejszej umowy zapoznał się z zasadami dotyczącymi obowiązku informacyjnego zawartymi w specyfikacji. </w:t>
      </w:r>
    </w:p>
    <w:p w14:paraId="6AC1C3AE" w14:textId="77777777" w:rsidR="003B4A85" w:rsidRDefault="003B4A85" w:rsidP="003B4A85">
      <w:pPr>
        <w:widowControl w:val="0"/>
        <w:adjustRightInd w:val="0"/>
        <w:spacing w:after="240"/>
        <w:jc w:val="both"/>
        <w:rPr>
          <w:lang w:eastAsia="ar-SA"/>
        </w:rPr>
      </w:pPr>
      <w:r>
        <w:rPr>
          <w:lang w:eastAsia="ar-SA"/>
        </w:rPr>
        <w:t>2. 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267CE35F" w14:textId="77777777" w:rsidR="003B4A85" w:rsidRDefault="003B4A85" w:rsidP="003B4A85">
      <w:pPr>
        <w:jc w:val="center"/>
        <w:rPr>
          <w:b/>
          <w:bCs/>
        </w:rPr>
      </w:pPr>
    </w:p>
    <w:p w14:paraId="202B8257" w14:textId="758868C7" w:rsidR="003B4A85" w:rsidRDefault="003B4A85" w:rsidP="003B4A85">
      <w:pPr>
        <w:jc w:val="center"/>
        <w:rPr>
          <w:b/>
          <w:bCs/>
        </w:rPr>
      </w:pPr>
      <w:r w:rsidRPr="000146E7">
        <w:rPr>
          <w:b/>
          <w:bCs/>
        </w:rPr>
        <w:t xml:space="preserve">§ </w:t>
      </w:r>
      <w:r w:rsidR="004613BA">
        <w:rPr>
          <w:b/>
          <w:bCs/>
        </w:rPr>
        <w:t>20</w:t>
      </w:r>
    </w:p>
    <w:p w14:paraId="4033FA61" w14:textId="77777777" w:rsidR="003B4A85" w:rsidRPr="009912AE" w:rsidRDefault="003B4A85" w:rsidP="003B4A85">
      <w:pPr>
        <w:jc w:val="center"/>
        <w:rPr>
          <w:b/>
          <w:bCs/>
        </w:rPr>
      </w:pPr>
      <w:r>
        <w:rPr>
          <w:b/>
          <w:bCs/>
        </w:rPr>
        <w:t>COVID - 19</w:t>
      </w:r>
    </w:p>
    <w:p w14:paraId="25192C9D" w14:textId="77777777" w:rsidR="003B4A85" w:rsidRPr="00655A89" w:rsidRDefault="003B4A85" w:rsidP="003B4A85">
      <w:pPr>
        <w:ind w:left="284" w:hanging="284"/>
        <w:jc w:val="both"/>
      </w:pPr>
      <w:r w:rsidRPr="000146E7">
        <w:t>1.</w:t>
      </w:r>
      <w:r>
        <w:tab/>
      </w:r>
      <w:r w:rsidRPr="000146E7">
        <w:t xml:space="preserve">Wykonawca niezwłocznie informuje Zamawiającego o wpływie okoliczności związanych z wystąpieniem COVID-19 na </w:t>
      </w:r>
      <w:r>
        <w:t xml:space="preserve">nie </w:t>
      </w:r>
      <w:r w:rsidRPr="000146E7">
        <w:t xml:space="preserve">należyte wykonanie tej umowy, o ile taki wpływ wystąpił lub może wystąpić. Wykonawca potwierdza ten wpływ dołączając do informacji, o której mowa w </w:t>
      </w:r>
      <w:r w:rsidRPr="00655A89">
        <w:t>zdaniu pierwszym, oświadczenia lub dokumenty, które mogą dotyczyć w szczególności:</w:t>
      </w:r>
    </w:p>
    <w:p w14:paraId="51D1408D" w14:textId="77777777" w:rsidR="003B4A85" w:rsidRPr="00655A89" w:rsidRDefault="003B4A85" w:rsidP="003B4A85">
      <w:pPr>
        <w:ind w:left="567" w:hanging="283"/>
        <w:jc w:val="both"/>
      </w:pPr>
      <w:r w:rsidRPr="00655A89">
        <w:t>a)</w:t>
      </w:r>
      <w:r w:rsidRPr="00655A89">
        <w:tab/>
        <w:t>nieobecności pracowników lub osób świadczących pracę za wynagrodzeniem na innej podstawie niż stosunek pracy, które uczestniczą lub mogłyby uczestniczyć w realizacji zamówienia,</w:t>
      </w:r>
    </w:p>
    <w:p w14:paraId="63A63FEE" w14:textId="77777777" w:rsidR="003B4A85" w:rsidRPr="00655A89" w:rsidRDefault="003B4A85" w:rsidP="003B4A85">
      <w:pPr>
        <w:ind w:left="567" w:hanging="283"/>
        <w:jc w:val="both"/>
      </w:pPr>
      <w:r w:rsidRPr="00655A89">
        <w:t>b)</w:t>
      </w:r>
      <w:r w:rsidRPr="00655A89">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BEF7E13" w14:textId="77777777" w:rsidR="003B4A85" w:rsidRPr="00655A89" w:rsidRDefault="003B4A85" w:rsidP="003B4A85">
      <w:pPr>
        <w:ind w:left="567" w:hanging="283"/>
        <w:jc w:val="both"/>
      </w:pPr>
      <w:r w:rsidRPr="00655A89">
        <w:t>c)</w:t>
      </w:r>
      <w:r w:rsidRPr="00655A89">
        <w:tab/>
        <w:t>poleceń lub decyzji wydanych przez wojewodów, ministra właściwego do spraw zdrowia lub Prezesa Rady Ministrów, związanych z przeciwdziałaniem COVID-19, o których mowa w art. 11 ust. 1-3,</w:t>
      </w:r>
    </w:p>
    <w:p w14:paraId="2DC49F55" w14:textId="77777777" w:rsidR="003B4A85" w:rsidRPr="00655A89" w:rsidRDefault="003B4A85" w:rsidP="003B4A85">
      <w:pPr>
        <w:ind w:left="567" w:hanging="283"/>
        <w:jc w:val="both"/>
      </w:pPr>
      <w:r w:rsidRPr="00655A89">
        <w:t>d)</w:t>
      </w:r>
      <w:r w:rsidRPr="00655A89">
        <w:tab/>
        <w:t>wstrzymania dostaw produktów, komponentów produktu lub materiałów, trudności w dostępie do sprzętu lub trudności w realizacji usług transportowych,</w:t>
      </w:r>
    </w:p>
    <w:p w14:paraId="6B21403D" w14:textId="77777777" w:rsidR="003B4A85" w:rsidRPr="00655A89" w:rsidRDefault="003B4A85" w:rsidP="003B4A85">
      <w:pPr>
        <w:ind w:left="567" w:hanging="283"/>
        <w:jc w:val="both"/>
      </w:pPr>
      <w:r w:rsidRPr="00655A89">
        <w:t>e)</w:t>
      </w:r>
      <w:r w:rsidRPr="00655A89">
        <w:tab/>
        <w:t>innych okoliczności, które uniemożliwiają bądź w istotnym stopniu ograniczają możliwość wykonania umowy,</w:t>
      </w:r>
    </w:p>
    <w:p w14:paraId="75AA657C" w14:textId="77777777" w:rsidR="003B4A85" w:rsidRPr="00655A89" w:rsidRDefault="003B4A85" w:rsidP="003B4A85">
      <w:pPr>
        <w:ind w:left="567" w:hanging="283"/>
        <w:jc w:val="both"/>
      </w:pPr>
      <w:r w:rsidRPr="00655A89">
        <w:t>f)</w:t>
      </w:r>
      <w:r w:rsidRPr="00655A89">
        <w:tab/>
        <w:t>okoliczności, o których mowa w pkt a-e, w zakresie w jakim dotyczą one podwykonawcy lub dalszego podwykonawcy.</w:t>
      </w:r>
    </w:p>
    <w:p w14:paraId="250433AB" w14:textId="77777777" w:rsidR="003B4A85" w:rsidRPr="00655A89" w:rsidRDefault="003B4A85" w:rsidP="003B4A85">
      <w:pPr>
        <w:ind w:left="284" w:hanging="284"/>
        <w:jc w:val="both"/>
      </w:pPr>
      <w:r w:rsidRPr="00655A89">
        <w:t>2.</w:t>
      </w:r>
      <w:r w:rsidRPr="00655A89">
        <w:tab/>
        <w:t>Zamawiający może żądać przedstawienia dodatkowych oświadczeń lub dokumentów potwierdzających wpływ okoliczności związanych z wystąpieniem COVID-19 na nie należyte wykonanie tej umowy.</w:t>
      </w:r>
    </w:p>
    <w:p w14:paraId="2D3EF712" w14:textId="77777777" w:rsidR="003B4A85" w:rsidRPr="00655A89" w:rsidRDefault="003B4A85" w:rsidP="003B4A85">
      <w:pPr>
        <w:ind w:left="284" w:hanging="284"/>
        <w:jc w:val="both"/>
      </w:pPr>
    </w:p>
    <w:p w14:paraId="6399401C" w14:textId="6862DB67" w:rsidR="003B4A85" w:rsidRPr="00655A89" w:rsidRDefault="003B4A85" w:rsidP="003B4A85">
      <w:pPr>
        <w:autoSpaceDE w:val="0"/>
        <w:autoSpaceDN w:val="0"/>
        <w:adjustRightInd w:val="0"/>
        <w:jc w:val="center"/>
        <w:rPr>
          <w:color w:val="000000"/>
        </w:rPr>
      </w:pPr>
      <w:r w:rsidRPr="00655A89">
        <w:rPr>
          <w:b/>
          <w:bCs/>
        </w:rPr>
        <w:t>§ 2</w:t>
      </w:r>
      <w:r w:rsidR="004613BA">
        <w:rPr>
          <w:b/>
          <w:bCs/>
        </w:rPr>
        <w:t>1</w:t>
      </w:r>
    </w:p>
    <w:p w14:paraId="093D5275" w14:textId="77777777" w:rsidR="003B4A85" w:rsidRDefault="003B4A85" w:rsidP="003B4A85">
      <w:pPr>
        <w:widowControl w:val="0"/>
        <w:tabs>
          <w:tab w:val="num" w:pos="0"/>
        </w:tabs>
        <w:adjustRightInd w:val="0"/>
        <w:jc w:val="both"/>
      </w:pPr>
      <w:r w:rsidRPr="004A089F">
        <w:t xml:space="preserve">1.Wykonawca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3B4A85">
      <w:pPr>
        <w:widowControl w:val="0"/>
        <w:tabs>
          <w:tab w:val="num" w:pos="0"/>
        </w:tabs>
        <w:adjustRightInd w:val="0"/>
        <w:jc w:val="both"/>
        <w:rPr>
          <w:lang w:eastAsia="ar-SA"/>
        </w:rPr>
      </w:pPr>
      <w:r>
        <w:t xml:space="preserve">2. </w:t>
      </w:r>
      <w:r w:rsidRPr="004A089F">
        <w:rPr>
          <w:lang w:eastAsia="ar-SA"/>
        </w:rPr>
        <w:t xml:space="preserve">Jakakolwiek cesja dokonana bez takiej zgody nie będzie ważna i stanowić będzie istotne naruszenie postanowień umowy uprawniające zamawiającego do odstąpienia od umowy z </w:t>
      </w:r>
      <w:r w:rsidRPr="004A089F">
        <w:rPr>
          <w:lang w:eastAsia="ar-SA"/>
        </w:rPr>
        <w:lastRenderedPageBreak/>
        <w:t>przyczyn lezących po stronie Wykonawcy.</w:t>
      </w:r>
    </w:p>
    <w:p w14:paraId="5B67789E" w14:textId="77777777" w:rsidR="0027768F" w:rsidRPr="00BB767C" w:rsidRDefault="0027768F" w:rsidP="0027768F">
      <w:pPr>
        <w:tabs>
          <w:tab w:val="num" w:pos="284"/>
        </w:tabs>
        <w:spacing w:after="49"/>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7DD949A3" w:rsidR="003B4A85" w:rsidRPr="004A089F" w:rsidRDefault="003B4A85" w:rsidP="003B4A85">
      <w:pPr>
        <w:autoSpaceDE w:val="0"/>
        <w:autoSpaceDN w:val="0"/>
        <w:adjustRightInd w:val="0"/>
        <w:jc w:val="center"/>
        <w:rPr>
          <w:b/>
          <w:bCs/>
        </w:rPr>
      </w:pPr>
      <w:r w:rsidRPr="004A089F">
        <w:rPr>
          <w:b/>
          <w:bCs/>
        </w:rPr>
        <w:t>§ 2</w:t>
      </w:r>
      <w:r w:rsidR="004613BA">
        <w:rPr>
          <w:b/>
          <w:bCs/>
        </w:rPr>
        <w:t>2</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5E9728B2"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8764B9">
        <w:rPr>
          <w:b/>
          <w:lang w:eastAsia="ar-SA"/>
        </w:rPr>
        <w:t>3</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7AED983D"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2021 r. poz. 1129 ze. zm.),  ustawy z dnia 07.07.1994r. Prawo budowlane (t.j. Dz. U. z 202</w:t>
      </w:r>
      <w:r w:rsidR="00F26175">
        <w:rPr>
          <w:rFonts w:eastAsia="Batang"/>
        </w:rPr>
        <w:t>1</w:t>
      </w:r>
      <w:r w:rsidRPr="009400B0">
        <w:rPr>
          <w:rFonts w:eastAsia="Batang"/>
        </w:rPr>
        <w:t xml:space="preserve"> r., poz. </w:t>
      </w:r>
      <w:r w:rsidR="00F26175">
        <w:rPr>
          <w:rFonts w:eastAsia="Batang"/>
        </w:rPr>
        <w:t>2351</w:t>
      </w:r>
      <w:r w:rsidRPr="009400B0">
        <w:rPr>
          <w:rFonts w:eastAsia="Batang"/>
        </w:rPr>
        <w:t xml:space="preserve"> ze zm.), ustawy z dnia 27.08.2009r. o finansach publicznych (tj. D. U. z 202</w:t>
      </w:r>
      <w:r w:rsidR="002551BC">
        <w:rPr>
          <w:rFonts w:eastAsia="Batang"/>
        </w:rPr>
        <w:t>2</w:t>
      </w:r>
      <w:r w:rsidRPr="009400B0">
        <w:rPr>
          <w:rFonts w:eastAsia="Batang"/>
        </w:rPr>
        <w:t xml:space="preserve"> r. poz. </w:t>
      </w:r>
      <w:r w:rsidR="002551BC">
        <w:rPr>
          <w:rFonts w:eastAsia="Batang"/>
        </w:rPr>
        <w:t>1634</w:t>
      </w:r>
      <w:r w:rsidRPr="009400B0">
        <w:rPr>
          <w:rFonts w:eastAsia="Batang"/>
        </w:rPr>
        <w:t xml:space="preserve"> ze. zm.) oraz ustawy z dnia 23.04.1964r. Kodeks cywilny (t.j. Dz. U. z 202</w:t>
      </w:r>
      <w:r w:rsidR="00F26175">
        <w:rPr>
          <w:rFonts w:eastAsia="Batang"/>
        </w:rPr>
        <w:t>2</w:t>
      </w:r>
      <w:r w:rsidRPr="009400B0">
        <w:rPr>
          <w:rFonts w:eastAsia="Batang"/>
        </w:rPr>
        <w:t xml:space="preserve"> r. poz. </w:t>
      </w:r>
      <w:r w:rsidR="00F26175">
        <w:rPr>
          <w:rFonts w:eastAsia="Batang"/>
        </w:rPr>
        <w:t>1360</w:t>
      </w:r>
      <w:r w:rsidRPr="009400B0">
        <w:rPr>
          <w:rFonts w:eastAsia="Batang"/>
        </w:rPr>
        <w:t xml:space="preserve"> ze zm. ), o ile przepisy 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1089E381"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8764B9">
        <w:rPr>
          <w:b/>
          <w:lang w:eastAsia="ar-SA"/>
        </w:rPr>
        <w:t>4</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14A7E271" w:rsidR="003B4A85" w:rsidRDefault="003B4A85" w:rsidP="003B4A85">
      <w:pPr>
        <w:widowControl w:val="0"/>
        <w:adjustRightInd w:val="0"/>
        <w:ind w:left="142" w:hanging="142"/>
        <w:jc w:val="both"/>
      </w:pPr>
      <w:r>
        <w:t>- oferta Wykonawcy wraz z kosztorysem</w:t>
      </w:r>
    </w:p>
    <w:p w14:paraId="07A6B483" w14:textId="6C286D94" w:rsidR="000E2797" w:rsidRDefault="000E2797" w:rsidP="003B4A85">
      <w:pPr>
        <w:widowControl w:val="0"/>
        <w:adjustRightInd w:val="0"/>
        <w:ind w:left="142" w:hanging="142"/>
        <w:jc w:val="both"/>
      </w:pPr>
      <w:r>
        <w:t xml:space="preserve">- zabezpieczenie należytego wykonania umowy </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3"/>
    <w:bookmarkEnd w:id="4"/>
    <w:p w14:paraId="7A1BA1C2" w14:textId="77777777" w:rsidR="00B61946" w:rsidRPr="008777D5" w:rsidRDefault="00B61946" w:rsidP="00FC54F2">
      <w:pPr>
        <w:suppressAutoHyphens/>
        <w:jc w:val="both"/>
        <w:outlineLvl w:val="4"/>
        <w:rPr>
          <w:rFonts w:ascii="Arial Black" w:hAnsi="Arial Black" w:cs="Arial"/>
          <w:b/>
          <w:bCs/>
          <w:iCs/>
          <w:sz w:val="28"/>
          <w:szCs w:val="28"/>
          <w:lang w:eastAsia="ar-SA"/>
        </w:rPr>
      </w:pPr>
    </w:p>
    <w:sectPr w:rsidR="00B61946" w:rsidRPr="008777D5" w:rsidSect="00D96783">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3AB7" w14:textId="77777777" w:rsidR="00B11376" w:rsidRDefault="00B11376" w:rsidP="00210F32">
      <w:r>
        <w:separator/>
      </w:r>
    </w:p>
  </w:endnote>
  <w:endnote w:type="continuationSeparator" w:id="0">
    <w:p w14:paraId="745BC2A5" w14:textId="77777777" w:rsidR="00B11376" w:rsidRDefault="00B11376"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FB38" w14:textId="77777777" w:rsidR="00B11376" w:rsidRDefault="00B11376" w:rsidP="00210F32">
      <w:r>
        <w:separator/>
      </w:r>
    </w:p>
  </w:footnote>
  <w:footnote w:type="continuationSeparator" w:id="0">
    <w:p w14:paraId="3ED9DB40" w14:textId="77777777" w:rsidR="00B11376" w:rsidRDefault="00B11376"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C277B1"/>
    <w:multiLevelType w:val="hybridMultilevel"/>
    <w:tmpl w:val="4B4C14F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23"/>
  </w:num>
  <w:num w:numId="3" w16cid:durableId="1101874785">
    <w:abstractNumId w:val="20"/>
  </w:num>
  <w:num w:numId="4" w16cid:durableId="1102070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22"/>
  </w:num>
  <w:num w:numId="6" w16cid:durableId="229777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8"/>
  </w:num>
  <w:num w:numId="9" w16cid:durableId="1505392222">
    <w:abstractNumId w:val="11"/>
  </w:num>
  <w:num w:numId="10" w16cid:durableId="67194568">
    <w:abstractNumId w:val="9"/>
  </w:num>
  <w:num w:numId="11" w16cid:durableId="873423403">
    <w:abstractNumId w:val="4"/>
  </w:num>
  <w:num w:numId="12" w16cid:durableId="1406873207">
    <w:abstractNumId w:val="0"/>
  </w:num>
  <w:num w:numId="13" w16cid:durableId="136462033">
    <w:abstractNumId w:val="13"/>
  </w:num>
  <w:num w:numId="14" w16cid:durableId="392390622">
    <w:abstractNumId w:val="15"/>
  </w:num>
  <w:num w:numId="15" w16cid:durableId="1965848167">
    <w:abstractNumId w:val="14"/>
  </w:num>
  <w:num w:numId="16" w16cid:durableId="1218324037">
    <w:abstractNumId w:val="19"/>
  </w:num>
  <w:num w:numId="17" w16cid:durableId="6296542">
    <w:abstractNumId w:val="2"/>
  </w:num>
  <w:num w:numId="18" w16cid:durableId="1590892459">
    <w:abstractNumId w:val="1"/>
  </w:num>
  <w:num w:numId="19" w16cid:durableId="776870896">
    <w:abstractNumId w:val="6"/>
  </w:num>
  <w:num w:numId="20" w16cid:durableId="778837663">
    <w:abstractNumId w:val="18"/>
  </w:num>
  <w:num w:numId="21" w16cid:durableId="27609152">
    <w:abstractNumId w:val="5"/>
  </w:num>
  <w:num w:numId="22" w16cid:durableId="163205606">
    <w:abstractNumId w:val="12"/>
  </w:num>
  <w:num w:numId="23" w16cid:durableId="1078558544">
    <w:abstractNumId w:val="21"/>
  </w:num>
  <w:num w:numId="24" w16cid:durableId="1685932492">
    <w:abstractNumId w:val="17"/>
  </w:num>
  <w:num w:numId="25" w16cid:durableId="38764843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2435C"/>
    <w:rsid w:val="00032004"/>
    <w:rsid w:val="00033F3C"/>
    <w:rsid w:val="00041BD8"/>
    <w:rsid w:val="00041F78"/>
    <w:rsid w:val="00047FEF"/>
    <w:rsid w:val="00051CE3"/>
    <w:rsid w:val="00054EDC"/>
    <w:rsid w:val="000836DB"/>
    <w:rsid w:val="00085DAD"/>
    <w:rsid w:val="00095DF5"/>
    <w:rsid w:val="000973B3"/>
    <w:rsid w:val="000A3531"/>
    <w:rsid w:val="000A4A7F"/>
    <w:rsid w:val="000A6A9A"/>
    <w:rsid w:val="000B1CD4"/>
    <w:rsid w:val="000B4A74"/>
    <w:rsid w:val="000C29C9"/>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D0"/>
    <w:rsid w:val="001575D5"/>
    <w:rsid w:val="001763BD"/>
    <w:rsid w:val="00180D9A"/>
    <w:rsid w:val="001827B7"/>
    <w:rsid w:val="00191AF3"/>
    <w:rsid w:val="0019303F"/>
    <w:rsid w:val="00194709"/>
    <w:rsid w:val="001B09A0"/>
    <w:rsid w:val="001B26DB"/>
    <w:rsid w:val="001B3C64"/>
    <w:rsid w:val="001C2FAF"/>
    <w:rsid w:val="001D103A"/>
    <w:rsid w:val="001F5E21"/>
    <w:rsid w:val="001F5F6F"/>
    <w:rsid w:val="001F72B3"/>
    <w:rsid w:val="001F7D69"/>
    <w:rsid w:val="0020012E"/>
    <w:rsid w:val="00200A71"/>
    <w:rsid w:val="00210F32"/>
    <w:rsid w:val="00212424"/>
    <w:rsid w:val="00214630"/>
    <w:rsid w:val="002320B3"/>
    <w:rsid w:val="002404A0"/>
    <w:rsid w:val="002551BC"/>
    <w:rsid w:val="00260393"/>
    <w:rsid w:val="00271116"/>
    <w:rsid w:val="00272317"/>
    <w:rsid w:val="0027768F"/>
    <w:rsid w:val="0028323B"/>
    <w:rsid w:val="0029352F"/>
    <w:rsid w:val="0029453A"/>
    <w:rsid w:val="0029674B"/>
    <w:rsid w:val="002B4B1B"/>
    <w:rsid w:val="002D6528"/>
    <w:rsid w:val="002E64F5"/>
    <w:rsid w:val="003061AF"/>
    <w:rsid w:val="00306F09"/>
    <w:rsid w:val="0031206C"/>
    <w:rsid w:val="00341A6B"/>
    <w:rsid w:val="00341E9E"/>
    <w:rsid w:val="0034739A"/>
    <w:rsid w:val="0035532E"/>
    <w:rsid w:val="00365CA4"/>
    <w:rsid w:val="00366A44"/>
    <w:rsid w:val="00370A7F"/>
    <w:rsid w:val="0037645A"/>
    <w:rsid w:val="0038061A"/>
    <w:rsid w:val="00391050"/>
    <w:rsid w:val="003938F3"/>
    <w:rsid w:val="0039492F"/>
    <w:rsid w:val="003A30A4"/>
    <w:rsid w:val="003A5509"/>
    <w:rsid w:val="003B3494"/>
    <w:rsid w:val="003B4A85"/>
    <w:rsid w:val="003B7D5C"/>
    <w:rsid w:val="003D082E"/>
    <w:rsid w:val="003D0B04"/>
    <w:rsid w:val="003D508C"/>
    <w:rsid w:val="003D5AC9"/>
    <w:rsid w:val="003E2D27"/>
    <w:rsid w:val="003F193E"/>
    <w:rsid w:val="003F250A"/>
    <w:rsid w:val="003F4CD2"/>
    <w:rsid w:val="003F6276"/>
    <w:rsid w:val="003F7A25"/>
    <w:rsid w:val="00405337"/>
    <w:rsid w:val="0040717C"/>
    <w:rsid w:val="00411E24"/>
    <w:rsid w:val="004169F3"/>
    <w:rsid w:val="00420444"/>
    <w:rsid w:val="00422587"/>
    <w:rsid w:val="00426EF4"/>
    <w:rsid w:val="00451320"/>
    <w:rsid w:val="004613BA"/>
    <w:rsid w:val="00475FC8"/>
    <w:rsid w:val="00481EC9"/>
    <w:rsid w:val="004A089F"/>
    <w:rsid w:val="004A090C"/>
    <w:rsid w:val="004A2CAC"/>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126F"/>
    <w:rsid w:val="00587079"/>
    <w:rsid w:val="005923C9"/>
    <w:rsid w:val="005B2860"/>
    <w:rsid w:val="005B5CE7"/>
    <w:rsid w:val="005C0537"/>
    <w:rsid w:val="005C3239"/>
    <w:rsid w:val="005D1F49"/>
    <w:rsid w:val="005F2DFC"/>
    <w:rsid w:val="005F4F14"/>
    <w:rsid w:val="006126E7"/>
    <w:rsid w:val="0063231D"/>
    <w:rsid w:val="00636A33"/>
    <w:rsid w:val="00653376"/>
    <w:rsid w:val="00655A89"/>
    <w:rsid w:val="00657BE4"/>
    <w:rsid w:val="00670933"/>
    <w:rsid w:val="006721DF"/>
    <w:rsid w:val="006753A4"/>
    <w:rsid w:val="00685406"/>
    <w:rsid w:val="006A07FD"/>
    <w:rsid w:val="006A1166"/>
    <w:rsid w:val="006A1DA7"/>
    <w:rsid w:val="006A6E00"/>
    <w:rsid w:val="006A71D2"/>
    <w:rsid w:val="006B3113"/>
    <w:rsid w:val="006C238A"/>
    <w:rsid w:val="006D07B2"/>
    <w:rsid w:val="006D38A5"/>
    <w:rsid w:val="006D5ABC"/>
    <w:rsid w:val="006E7806"/>
    <w:rsid w:val="006E7B0C"/>
    <w:rsid w:val="006F0B85"/>
    <w:rsid w:val="0070303C"/>
    <w:rsid w:val="00703E46"/>
    <w:rsid w:val="00705238"/>
    <w:rsid w:val="00705724"/>
    <w:rsid w:val="00706BE9"/>
    <w:rsid w:val="0072584E"/>
    <w:rsid w:val="00732282"/>
    <w:rsid w:val="007374EC"/>
    <w:rsid w:val="00741BE9"/>
    <w:rsid w:val="00746EFE"/>
    <w:rsid w:val="0074737C"/>
    <w:rsid w:val="00751927"/>
    <w:rsid w:val="00755E5F"/>
    <w:rsid w:val="0076000E"/>
    <w:rsid w:val="00762E9E"/>
    <w:rsid w:val="00772A44"/>
    <w:rsid w:val="00774D79"/>
    <w:rsid w:val="00780420"/>
    <w:rsid w:val="00784726"/>
    <w:rsid w:val="007924CB"/>
    <w:rsid w:val="00792EF2"/>
    <w:rsid w:val="007A7FB1"/>
    <w:rsid w:val="007B1F0C"/>
    <w:rsid w:val="007B4566"/>
    <w:rsid w:val="007C1DBC"/>
    <w:rsid w:val="007D0D31"/>
    <w:rsid w:val="007F34F8"/>
    <w:rsid w:val="0080257C"/>
    <w:rsid w:val="008170FD"/>
    <w:rsid w:val="008321B2"/>
    <w:rsid w:val="00836CAC"/>
    <w:rsid w:val="00860D98"/>
    <w:rsid w:val="008725AB"/>
    <w:rsid w:val="008764B9"/>
    <w:rsid w:val="00877141"/>
    <w:rsid w:val="008777D5"/>
    <w:rsid w:val="008870CF"/>
    <w:rsid w:val="008937D3"/>
    <w:rsid w:val="008A62EE"/>
    <w:rsid w:val="008B27B9"/>
    <w:rsid w:val="008B3209"/>
    <w:rsid w:val="008C215E"/>
    <w:rsid w:val="008C628D"/>
    <w:rsid w:val="008D42EE"/>
    <w:rsid w:val="008F3B3E"/>
    <w:rsid w:val="008F5DBC"/>
    <w:rsid w:val="00900AA8"/>
    <w:rsid w:val="009012A5"/>
    <w:rsid w:val="00906750"/>
    <w:rsid w:val="009172F9"/>
    <w:rsid w:val="00920F70"/>
    <w:rsid w:val="00923313"/>
    <w:rsid w:val="009278F7"/>
    <w:rsid w:val="00932C19"/>
    <w:rsid w:val="009400B0"/>
    <w:rsid w:val="00943D2E"/>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C3EC5"/>
    <w:rsid w:val="009C45C8"/>
    <w:rsid w:val="009C7831"/>
    <w:rsid w:val="009D02D6"/>
    <w:rsid w:val="009D6035"/>
    <w:rsid w:val="009E6B5D"/>
    <w:rsid w:val="009E7B7D"/>
    <w:rsid w:val="009F665B"/>
    <w:rsid w:val="00A02C88"/>
    <w:rsid w:val="00A0403E"/>
    <w:rsid w:val="00A05652"/>
    <w:rsid w:val="00A06DD7"/>
    <w:rsid w:val="00A10EE7"/>
    <w:rsid w:val="00A121EB"/>
    <w:rsid w:val="00A13107"/>
    <w:rsid w:val="00A30D3D"/>
    <w:rsid w:val="00A3264C"/>
    <w:rsid w:val="00A331C6"/>
    <w:rsid w:val="00A358C2"/>
    <w:rsid w:val="00A40EC9"/>
    <w:rsid w:val="00A41B2F"/>
    <w:rsid w:val="00A441FC"/>
    <w:rsid w:val="00A442D1"/>
    <w:rsid w:val="00A508E7"/>
    <w:rsid w:val="00A50C8C"/>
    <w:rsid w:val="00A530DE"/>
    <w:rsid w:val="00A54EAC"/>
    <w:rsid w:val="00A56BDE"/>
    <w:rsid w:val="00A60C9A"/>
    <w:rsid w:val="00A73A79"/>
    <w:rsid w:val="00A84DFA"/>
    <w:rsid w:val="00A856EB"/>
    <w:rsid w:val="00A857F5"/>
    <w:rsid w:val="00A95852"/>
    <w:rsid w:val="00A95BC6"/>
    <w:rsid w:val="00A96DAF"/>
    <w:rsid w:val="00AA23B2"/>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590"/>
    <w:rsid w:val="00B50FD6"/>
    <w:rsid w:val="00B609E3"/>
    <w:rsid w:val="00B61946"/>
    <w:rsid w:val="00B62617"/>
    <w:rsid w:val="00B76059"/>
    <w:rsid w:val="00B84CD6"/>
    <w:rsid w:val="00B91E68"/>
    <w:rsid w:val="00B94882"/>
    <w:rsid w:val="00B95AD0"/>
    <w:rsid w:val="00BA2769"/>
    <w:rsid w:val="00BA4227"/>
    <w:rsid w:val="00BA4FDD"/>
    <w:rsid w:val="00BB03F4"/>
    <w:rsid w:val="00BB767C"/>
    <w:rsid w:val="00BB7DE1"/>
    <w:rsid w:val="00BC3BB3"/>
    <w:rsid w:val="00BD466E"/>
    <w:rsid w:val="00BD5C90"/>
    <w:rsid w:val="00BE7180"/>
    <w:rsid w:val="00BF0070"/>
    <w:rsid w:val="00C0395D"/>
    <w:rsid w:val="00C03DE2"/>
    <w:rsid w:val="00C04371"/>
    <w:rsid w:val="00C04657"/>
    <w:rsid w:val="00C1443F"/>
    <w:rsid w:val="00C1528F"/>
    <w:rsid w:val="00C1715F"/>
    <w:rsid w:val="00C2058F"/>
    <w:rsid w:val="00C22F4C"/>
    <w:rsid w:val="00C508D0"/>
    <w:rsid w:val="00C5780E"/>
    <w:rsid w:val="00C60255"/>
    <w:rsid w:val="00C6265E"/>
    <w:rsid w:val="00C67C93"/>
    <w:rsid w:val="00C7397B"/>
    <w:rsid w:val="00C7478D"/>
    <w:rsid w:val="00C91B0D"/>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A2541"/>
    <w:rsid w:val="00DC10ED"/>
    <w:rsid w:val="00DC16A5"/>
    <w:rsid w:val="00DC2313"/>
    <w:rsid w:val="00DC614F"/>
    <w:rsid w:val="00DD23AC"/>
    <w:rsid w:val="00DE54F1"/>
    <w:rsid w:val="00DE5CE8"/>
    <w:rsid w:val="00DF6F72"/>
    <w:rsid w:val="00E03466"/>
    <w:rsid w:val="00E06764"/>
    <w:rsid w:val="00E06DC1"/>
    <w:rsid w:val="00E12AE3"/>
    <w:rsid w:val="00E14A43"/>
    <w:rsid w:val="00E234E4"/>
    <w:rsid w:val="00E36F4A"/>
    <w:rsid w:val="00E375E2"/>
    <w:rsid w:val="00E45366"/>
    <w:rsid w:val="00E51E0F"/>
    <w:rsid w:val="00E55886"/>
    <w:rsid w:val="00E636B3"/>
    <w:rsid w:val="00E65EE9"/>
    <w:rsid w:val="00E72E0D"/>
    <w:rsid w:val="00E85478"/>
    <w:rsid w:val="00E95F27"/>
    <w:rsid w:val="00EA0DB7"/>
    <w:rsid w:val="00EB6224"/>
    <w:rsid w:val="00EC1802"/>
    <w:rsid w:val="00EC4E4E"/>
    <w:rsid w:val="00EC6F1D"/>
    <w:rsid w:val="00EC7454"/>
    <w:rsid w:val="00ED460B"/>
    <w:rsid w:val="00ED5729"/>
    <w:rsid w:val="00EE35F0"/>
    <w:rsid w:val="00EE516E"/>
    <w:rsid w:val="00EE7A10"/>
    <w:rsid w:val="00EF3EC9"/>
    <w:rsid w:val="00F00FF7"/>
    <w:rsid w:val="00F05DD5"/>
    <w:rsid w:val="00F22A88"/>
    <w:rsid w:val="00F24523"/>
    <w:rsid w:val="00F26175"/>
    <w:rsid w:val="00F34164"/>
    <w:rsid w:val="00F40D39"/>
    <w:rsid w:val="00F423A1"/>
    <w:rsid w:val="00F61000"/>
    <w:rsid w:val="00F67343"/>
    <w:rsid w:val="00F720F9"/>
    <w:rsid w:val="00F747E2"/>
    <w:rsid w:val="00F8345E"/>
    <w:rsid w:val="00F85761"/>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4644</Words>
  <Characters>27865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17</cp:revision>
  <cp:lastPrinted>2022-08-29T09:35:00Z</cp:lastPrinted>
  <dcterms:created xsi:type="dcterms:W3CDTF">2022-08-03T09:29:00Z</dcterms:created>
  <dcterms:modified xsi:type="dcterms:W3CDTF">2022-08-30T08:37:00Z</dcterms:modified>
</cp:coreProperties>
</file>