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BC9" w14:textId="77777777" w:rsidR="00906F34" w:rsidRPr="00570277" w:rsidRDefault="00906F34" w:rsidP="00906F34">
      <w:pPr>
        <w:jc w:val="right"/>
      </w:pPr>
      <w:r w:rsidRPr="00570277">
        <w:t xml:space="preserve">Załącznik nr 1 </w:t>
      </w:r>
    </w:p>
    <w:p w14:paraId="26923EF0" w14:textId="77777777" w:rsidR="00906F34" w:rsidRPr="00570277" w:rsidRDefault="00906F34" w:rsidP="00906F34">
      <w:pPr>
        <w:jc w:val="right"/>
      </w:pPr>
      <w:r w:rsidRPr="00570277">
        <w:t>Opis przedmiotu zamówienia</w:t>
      </w:r>
    </w:p>
    <w:p w14:paraId="53854CC3" w14:textId="39C191D0" w:rsidR="00906F34" w:rsidRPr="00570277" w:rsidRDefault="001C1E5B" w:rsidP="00906F34">
      <w:pPr>
        <w:jc w:val="right"/>
        <w:rPr>
          <w:u w:val="single"/>
        </w:rPr>
      </w:pPr>
      <w:r>
        <w:rPr>
          <w:u w:val="single"/>
        </w:rPr>
        <w:t>K</w:t>
      </w:r>
      <w:r w:rsidR="00906F34" w:rsidRPr="00570277">
        <w:rPr>
          <w:u w:val="single"/>
        </w:rPr>
        <w:t>OCIOŁ NA DREWNO</w:t>
      </w:r>
    </w:p>
    <w:p w14:paraId="3BDEAAEF" w14:textId="3A5B5090" w:rsidR="00906F34" w:rsidRPr="00570277" w:rsidRDefault="00906F34" w:rsidP="00906F34">
      <w:pPr>
        <w:jc w:val="right"/>
      </w:pPr>
      <w:r w:rsidRPr="00570277">
        <w:t>Leśniczówk</w:t>
      </w:r>
      <w:r w:rsidR="00D331E6">
        <w:t>a</w:t>
      </w:r>
      <w:r w:rsidRPr="00570277">
        <w:t xml:space="preserve"> Sarny</w:t>
      </w:r>
    </w:p>
    <w:p w14:paraId="68506159" w14:textId="77777777" w:rsidR="00906F34" w:rsidRPr="00570277" w:rsidRDefault="00906F34" w:rsidP="00906F34">
      <w:pPr>
        <w:jc w:val="right"/>
      </w:pPr>
    </w:p>
    <w:p w14:paraId="6EB37AF5" w14:textId="77777777" w:rsidR="00906F34" w:rsidRPr="00570277" w:rsidRDefault="00906F34" w:rsidP="00906F34">
      <w:pPr>
        <w:jc w:val="right"/>
      </w:pPr>
    </w:p>
    <w:p w14:paraId="7680EADB" w14:textId="77777777" w:rsidR="00906F34" w:rsidRDefault="00906F34" w:rsidP="00906F34">
      <w:pPr>
        <w:spacing w:line="360" w:lineRule="auto"/>
        <w:jc w:val="both"/>
        <w:rPr>
          <w:rFonts w:ascii="Sylfaen" w:hAnsi="Sylfaen"/>
        </w:rPr>
      </w:pPr>
      <w:r w:rsidRPr="00DF4F0E">
        <w:rPr>
          <w:rFonts w:ascii="Sylfaen" w:hAnsi="Sylfaen"/>
        </w:rPr>
        <w:t xml:space="preserve">Przed złożeniem oferty zaleca się potencjalnemu Wykonawca przeprowadzenie wizji lokalnej mającej na celu zapoznanie się z warunkami </w:t>
      </w:r>
      <w:proofErr w:type="spellStart"/>
      <w:r w:rsidRPr="00DF4F0E">
        <w:rPr>
          <w:rFonts w:ascii="Sylfaen" w:hAnsi="Sylfaen"/>
        </w:rPr>
        <w:t>lokalizacyjno</w:t>
      </w:r>
      <w:proofErr w:type="spellEnd"/>
      <w:r w:rsidRPr="00DF4F0E">
        <w:rPr>
          <w:rFonts w:ascii="Sylfaen" w:hAnsi="Sylfaen"/>
        </w:rPr>
        <w:t xml:space="preserve"> - terenowymi oraz technicznymi obiektu niezbędnymi do prawidłowego zaplanowania i oszacowania prac koniecznych do wykonania w ramach zamówienia.</w:t>
      </w:r>
    </w:p>
    <w:p w14:paraId="4ABEDC74" w14:textId="77777777" w:rsidR="00906F34" w:rsidRDefault="00906F34" w:rsidP="00906F34">
      <w:pPr>
        <w:spacing w:line="360" w:lineRule="auto"/>
        <w:jc w:val="both"/>
        <w:rPr>
          <w:rFonts w:ascii="Sylfaen" w:hAnsi="Sylfaen"/>
        </w:rPr>
      </w:pPr>
    </w:p>
    <w:p w14:paraId="171C2296" w14:textId="77777777" w:rsidR="00906F34" w:rsidRDefault="00906F34" w:rsidP="00906F34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W ramach przedmiotu zamówienia Wykonawca:</w:t>
      </w:r>
    </w:p>
    <w:p w14:paraId="3A2DBFE7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zdemontuje istniejący kocioł na paliwo stałe oraz zasobnik c.w.u. oraz niezbędną instalację w pomieszczeniu kotłowni, </w:t>
      </w:r>
    </w:p>
    <w:p w14:paraId="4CF60814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dobierze nowy kocioł c.o. do istniejącej instalacji i powierzchni podlegającej ogrzewaniu i zapewnieniu podgrzewania ciepłej wody użytkowej,</w:t>
      </w:r>
    </w:p>
    <w:p w14:paraId="0B4DEC45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opracuje kompleksową dokumentację techniczną instalacji grzewczej oraz ciepłej wody umożliwiającą wykonanie robót oraz uzyska pozwolenie na budowę, jeżeli będzie niezbędne,</w:t>
      </w:r>
    </w:p>
    <w:p w14:paraId="663DCD49" w14:textId="1536DB51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dostarczy i zamontuje nowy kocioł c.o. opalany drewnem, 5 klasy, posiadający certyfikat wydany przez uprawnioną jednostkę certyfikującą w zakresie zgodności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 xml:space="preserve">z normą PN-EN 303-5:2012 lub równoważną, </w:t>
      </w:r>
    </w:p>
    <w:p w14:paraId="3ECB9ECD" w14:textId="748874BC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dostosuje istniejące przewody spalinowe do nowego kotła oraz dokona jego podłączenia, a w przypadku złego stanu wymieni je na nowe – zgodnie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>z obowiązującymi przepisami,</w:t>
      </w:r>
    </w:p>
    <w:p w14:paraId="574E57F0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dostarczy i zamontuje zasobnik c.w.u. o pojemności min. 100 litrów; zasobnik c.w.u. powinien być wyposażony w grzałkę elektryczną i cyrkulację ciepłej wody,</w:t>
      </w:r>
    </w:p>
    <w:p w14:paraId="0028AF1C" w14:textId="31F346FC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lastRenderedPageBreak/>
        <w:t xml:space="preserve">dostarczy i zamontuje zbiornik akumulacyjny – bufor o pojemności zgodnej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 xml:space="preserve">z wytycznymi aktualnych rozporządzeń i danych technicznych producenta kotła,  </w:t>
      </w:r>
    </w:p>
    <w:p w14:paraId="3048A422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dokona kompleksowego podłączenia kotła, zasobnika c.w.u. i bufora oraz wykona inne niezbędne prace instalacyjne i zamontuje oprzyrządowanie niezbędne do prawidłowego działania całej instalacji z nowym źródłem ciepła zachowując obecnie obowiązujące standardy przy tego rodzaju robotach,</w:t>
      </w:r>
    </w:p>
    <w:p w14:paraId="363BD0A8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wykona wszelkie niezbędne próby techniczne instalacji, pomiary, uzgodnienia oraz dostarczy dokumentację potwierdzającą prawidłowość wykonania przedmiotu zamówienia zgodnie z obowiązującymi przepisami i umożliwiającą dokonanie odbioru i przekazanie instalacji do eksploatacji w tym odbiór kominiarski,</w:t>
      </w:r>
    </w:p>
    <w:p w14:paraId="7CF48FDA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dokona utylizacji wszystkich zdemontowanych urządzeń oraz elementów instalacji,</w:t>
      </w:r>
    </w:p>
    <w:p w14:paraId="28934870" w14:textId="5CF70098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przeszkoli Zamawiającego z bezpiecznej obsługi nowego kotła, zasobnika c.w.u., bieżącej konserwacji instalacji oraz dokona próbnego uruchomienia instalacji c.o.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>i c.w.u. z zamontowanym nowym źródłem ciepła w obecności Zamawiającego.</w:t>
      </w:r>
    </w:p>
    <w:p w14:paraId="31990CA4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jeżeli zajdzie taka konieczność, to wykona roboty tymczasowe, które mogą być potrzebne do wykonania robót, np. zapewnienie alternatywnego ogrzewania budynków i ciepłej wody na czas prowadzenia robót,</w:t>
      </w:r>
    </w:p>
    <w:p w14:paraId="03EA8E52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pozyska własnym staraniem - składowiska (miejsc zwałki) przeznaczonego do wywozu materiałów pochodzących z rozbiórek, wykopów i przekaże Zamawiającemu dokumenty potwierdzające przejęcie ww. odpadów. Opłaty za składowisko należy ująć w ramach wynagrodzenia za wykonanie zadania,</w:t>
      </w:r>
    </w:p>
    <w:p w14:paraId="32EE2530" w14:textId="0ADEB943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skompletuje i przedstawi Zamawiającemu dokumenty pozwalające na ocenę prawidłowego wykonania przedmiotu odbioru, a w szczególności: protokoły badań </w:t>
      </w:r>
      <w:r>
        <w:rPr>
          <w:rFonts w:ascii="Sylfaen" w:hAnsi="Sylfaen"/>
        </w:rPr>
        <w:br/>
      </w:r>
      <w:r w:rsidRPr="00906F34">
        <w:rPr>
          <w:rFonts w:ascii="Sylfaen" w:hAnsi="Sylfaen"/>
        </w:rPr>
        <w:t>i sprawdzeń, protokoły pomiarów, protokoły odbiorów technicznych, dziennik budowy, opinie kominiarskie,</w:t>
      </w:r>
    </w:p>
    <w:p w14:paraId="260F369F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uzyska w imieniu i na rzecz Zamawiającego, wszelkie uzgodnienie pozwoleń, zezwoleń, decyzji i zgód niezbędnych dla wykonania umowy,</w:t>
      </w:r>
    </w:p>
    <w:p w14:paraId="5F1DCC63" w14:textId="77777777" w:rsid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 xml:space="preserve">zapewni stałe kierownictwo w miejscu prowadzenia robót przez osobę posiadającą uprawnienia budowlane do kierowania robotami budowlanymi bez ograniczeń </w:t>
      </w:r>
      <w:r w:rsidRPr="00906F34">
        <w:rPr>
          <w:rFonts w:ascii="Sylfaen" w:hAnsi="Sylfaen"/>
        </w:rPr>
        <w:br/>
      </w:r>
      <w:r w:rsidRPr="00906F34">
        <w:rPr>
          <w:rFonts w:ascii="Sylfaen" w:hAnsi="Sylfaen"/>
        </w:rPr>
        <w:lastRenderedPageBreak/>
        <w:t>w specjalności instalacyjnej w zakresie sieci, instalacji i urządzeń cieplnych, wentylacyjnych, gazowych, wodociągowych i kanalizacyjnych,</w:t>
      </w:r>
    </w:p>
    <w:p w14:paraId="530D078D" w14:textId="3E6C62F9" w:rsidR="00906F34" w:rsidRPr="00906F34" w:rsidRDefault="00906F34" w:rsidP="00906F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906F34">
        <w:rPr>
          <w:rFonts w:ascii="Sylfaen" w:hAnsi="Sylfaen"/>
        </w:rPr>
        <w:t>wykona wszelkie niezbędne roboty elektryczne pozwalające na podłączenie wbudowanych urządzeń, instalacji elektrycznej i automatyki wraz z odpowiednim zabezpieczeniem instalacji elektrycznej.</w:t>
      </w:r>
    </w:p>
    <w:p w14:paraId="35E79845" w14:textId="77777777" w:rsidR="00906F34" w:rsidRPr="00570277" w:rsidRDefault="00906F34" w:rsidP="00906F34">
      <w:pPr>
        <w:spacing w:before="240" w:after="240" w:line="360" w:lineRule="auto"/>
        <w:jc w:val="both"/>
        <w:rPr>
          <w:i/>
        </w:rPr>
      </w:pPr>
    </w:p>
    <w:p w14:paraId="63618BAD" w14:textId="2085FA51" w:rsidR="002624E2" w:rsidRPr="00570277" w:rsidRDefault="002624E2" w:rsidP="00570277">
      <w:pPr>
        <w:spacing w:before="240" w:after="240" w:line="360" w:lineRule="auto"/>
        <w:rPr>
          <w:i/>
        </w:rPr>
      </w:pPr>
    </w:p>
    <w:sectPr w:rsidR="002624E2" w:rsidRPr="00570277" w:rsidSect="008A5513">
      <w:footerReference w:type="default" r:id="rId8"/>
      <w:headerReference w:type="first" r:id="rId9"/>
      <w:footerReference w:type="first" r:id="rId10"/>
      <w:pgSz w:w="11906" w:h="16838" w:code="9"/>
      <w:pgMar w:top="1811" w:right="964" w:bottom="1418" w:left="1701" w:header="45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1AD5" w14:textId="77777777" w:rsidR="00C34D50" w:rsidRDefault="00C34D50">
      <w:r>
        <w:separator/>
      </w:r>
    </w:p>
  </w:endnote>
  <w:endnote w:type="continuationSeparator" w:id="0">
    <w:p w14:paraId="782E797E" w14:textId="77777777" w:rsidR="00C34D50" w:rsidRDefault="00C3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F698" w14:textId="77777777" w:rsidR="002624E2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3ED6F4A5" w14:textId="77777777" w:rsidR="002624E2" w:rsidRDefault="00262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A2A8" w14:textId="77777777" w:rsidR="002624E2" w:rsidRDefault="00000000" w:rsidP="00DD0DD1">
    <w:pPr>
      <w:tabs>
        <w:tab w:val="left" w:pos="4070"/>
      </w:tabs>
    </w:pPr>
    <w:r>
      <w:tab/>
    </w:r>
    <w:r>
      <w:tab/>
    </w:r>
    <w:bookmarkStart w:id="0" w:name="_Hlk29815718"/>
    <w:r>
      <w:rPr>
        <w:noProof/>
      </w:rPr>
      <w:drawing>
        <wp:inline distT="0" distB="0" distL="0" distR="0" wp14:anchorId="6FDA20D6" wp14:editId="1E2AA0CA">
          <wp:extent cx="333375" cy="809625"/>
          <wp:effectExtent l="0" t="0" r="9525" b="9525"/>
          <wp:docPr id="1" name="Obraz 1" descr="pe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 xml:space="preserve">  </w:t>
    </w:r>
    <w:bookmarkStart w:id="1" w:name="_Hlk29816120"/>
    <w:r w:rsidRPr="00C23FF3">
      <w:rPr>
        <w:noProof/>
      </w:rPr>
      <w:drawing>
        <wp:inline distT="0" distB="0" distL="0" distR="0" wp14:anchorId="64672059" wp14:editId="6350F4A9">
          <wp:extent cx="542925" cy="800100"/>
          <wp:effectExtent l="0" t="0" r="9525" b="0"/>
          <wp:docPr id="3" name="Obraz 3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 tytuł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tab/>
    </w:r>
  </w:p>
  <w:p w14:paraId="4960C5E5" w14:textId="77777777" w:rsidR="002624E2" w:rsidRPr="00807343" w:rsidRDefault="00000000" w:rsidP="004F7AD9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C6DAAD" wp14:editId="6EBFEC2C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15240"/>
              <wp:wrapNone/>
              <wp:docPr id="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2054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0,7.6pt" to="462.05pt,7.9pt" strokecolor="#005846" strokeweight="0.5pt"/>
          </w:pict>
        </mc:Fallback>
      </mc:AlternateContent>
    </w:r>
  </w:p>
  <w:p w14:paraId="2094CB3E" w14:textId="77777777" w:rsidR="002624E2" w:rsidRPr="00DD0DD1" w:rsidRDefault="00000000" w:rsidP="00DD0DD1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D43F35" wp14:editId="1089AB66">
              <wp:simplePos x="0" y="0"/>
              <wp:positionH relativeFrom="column">
                <wp:posOffset>4572000</wp:posOffset>
              </wp:positionH>
              <wp:positionV relativeFrom="paragraph">
                <wp:posOffset>53975</wp:posOffset>
              </wp:positionV>
              <wp:extent cx="1868170" cy="342900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2E0DD" w14:textId="77777777" w:rsidR="002624E2" w:rsidRPr="00807343" w:rsidRDefault="00000000" w:rsidP="004F7AD9">
                          <w:pPr>
                            <w:pStyle w:val="LPStopkaStrona"/>
                          </w:pPr>
                          <w:r>
                            <w:t>www.l</w:t>
                          </w:r>
                          <w:r w:rsidRPr="00807343">
                            <w:t>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43F3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5in;margin-top:4.25pt;width:147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QgAAIAAAsEAAAOAAAAZHJzL2Uyb0RvYy54bWysU9tu2zAMfR+wfxD0vtjJsjY14hRbugwD&#10;ugvQ7QNkWbaFyaJGKbGzrx8lJ2nRvRXTg0CK0iF5eLS+HXvDDgq9Blvy+SznTFkJtbZtyX/+2L1Z&#10;ceaDsLUwYFXJj8rz283rV+vBFWoBHZhaISMQ64vBlbwLwRVZ5mWneuFn4JSlYAPYi0AutlmNYiD0&#10;3mSLPL/KBsDaIUjlPZ3eTUG+SfhNo2T41jReBWZKTrWFtGPaq7hnm7UoWhSu0/JUhnhBFb3QlpJe&#10;oO5EEGyP+h+oXksED02YSegzaBotVeqBupnnz7p56IRTqRcix7sLTf7/wcqvhwf3HVkYP8BIA0xN&#10;eHcP8pdnFradsK16jwhDp0RNieeRsmxwvjg9jVT7wkeQavgCNQ1Z7AMkoLHBPrJCfTJCpwEcL6Sr&#10;MTAZU66uVvNrCkmKvV0ubvI0lUwU59cOffikoGfRKDnSUBO6ONz7EKsRxflKTObB6HqnjUkOttXW&#10;IDsIEsAurdTAs2vGvvRlrwMJ2Oi+5Ks8rklSka2Ptk7yCkKbyaZKY6ZEX2Rs4i6M1ch0feI2sllB&#10;fSQ+ESa90v8iowP8w9lAWi25/70XqDgzny3N5Ga+XEZxJ4cMfHpaJWf57npBEWElwZQ8nM1tmD7D&#10;3qFuO8ryOF9SXOL29DuipJ/6qY3HP7z5CwAA//8DAFBLAwQUAAYACAAAACEAEP8u0d4AAAAJAQAA&#10;DwAAAGRycy9kb3ducmV2LnhtbEyPwU7DMBBE70j8g7VIXBB1GtFSQjZVBAonDlAqcXXsJY6I11Hs&#10;tuHvcU9wXM3ozdtyO7tBHGkKvWeE5SIDQay96blD2H80txsQISo2avBMCD8UYFtdXpSqMP7E73Tc&#10;xU4kCIdCIdgYx0LKoC05FRZ+JE7Zl5+ciumcOmkmdUpwN8g8y9bSqZ7TglUjPVnS37uDQ6jN2Lw2&#10;e755sC9vdffc6s+p14jXV3P9CCLSHP/KcNZP6lAlp9Yf2AQxINwnfKoibFYgznm2vMtBtAjrfAWy&#10;KuX/D6pfAAAA//8DAFBLAQItABQABgAIAAAAIQC2gziS/gAAAOEBAAATAAAAAAAAAAAAAAAAAAAA&#10;AABbQ29udGVudF9UeXBlc10ueG1sUEsBAi0AFAAGAAgAAAAhADj9If/WAAAAlAEAAAsAAAAAAAAA&#10;AAAAAAAALwEAAF9yZWxzLy5yZWxzUEsBAi0AFAAGAAgAAAAhABJydCAAAgAACwQAAA4AAAAAAAAA&#10;AAAAAAAALgIAAGRycy9lMm9Eb2MueG1sUEsBAi0AFAAGAAgAAAAhABD/LtHeAAAACQEAAA8AAAAA&#10;AAAAAAAAAAAAWgQAAGRycy9kb3ducmV2LnhtbFBLBQYAAAAABAAEAPMAAABlBQAAAAA=&#10;" strokecolor="white">
              <v:textbox inset=",0">
                <w:txbxContent>
                  <w:p w14:paraId="0DF2E0DD" w14:textId="77777777" w:rsidR="002624E2" w:rsidRPr="00807343" w:rsidRDefault="00000000" w:rsidP="004F7AD9">
                    <w:pPr>
                      <w:pStyle w:val="LPStopkaStrona"/>
                    </w:pPr>
                    <w:r>
                      <w:t>www.l</w:t>
                    </w:r>
                    <w:r w:rsidRPr="00807343">
                      <w:t>asy.gov.pl</w:t>
                    </w:r>
                  </w:p>
                </w:txbxContent>
              </v:textbox>
            </v:shape>
          </w:pict>
        </mc:Fallback>
      </mc:AlternateContent>
    </w:r>
    <w:r>
      <w:t>N</w:t>
    </w:r>
    <w:r w:rsidRPr="00DD0DD1">
      <w:t>adleśnictwo Puławy, ul. Żyrzyńska 8, 24 – 100 Puławy</w:t>
    </w:r>
  </w:p>
  <w:p w14:paraId="0745D654" w14:textId="77777777" w:rsidR="002624E2" w:rsidRPr="00DD0DD1" w:rsidRDefault="00000000" w:rsidP="00DD0DD1">
    <w:pPr>
      <w:rPr>
        <w:rFonts w:ascii="Arial" w:hAnsi="Arial"/>
        <w:sz w:val="16"/>
        <w:szCs w:val="16"/>
      </w:rPr>
    </w:pPr>
    <w:r w:rsidRPr="00DD0DD1">
      <w:rPr>
        <w:rFonts w:ascii="Arial" w:hAnsi="Arial"/>
        <w:sz w:val="16"/>
        <w:szCs w:val="16"/>
      </w:rPr>
      <w:t>tel.: +48 81 886 42 41, +48 81 886 32 14 fax: +48 81 886 46 40, e-mail: pulawy@lublin.lasy.gov.pl</w:t>
    </w:r>
  </w:p>
  <w:p w14:paraId="1D3C0EF6" w14:textId="77777777" w:rsidR="002624E2" w:rsidRPr="0031595E" w:rsidRDefault="002624E2" w:rsidP="004F7AD9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0036" w14:textId="77777777" w:rsidR="00C34D50" w:rsidRDefault="00C34D50">
      <w:r>
        <w:separator/>
      </w:r>
    </w:p>
  </w:footnote>
  <w:footnote w:type="continuationSeparator" w:id="0">
    <w:p w14:paraId="35A9A5D4" w14:textId="77777777" w:rsidR="00C34D50" w:rsidRDefault="00C3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63DA" w14:textId="77777777" w:rsidR="002624E2" w:rsidRDefault="00000000" w:rsidP="004F7AD9">
    <w:r>
      <w:rPr>
        <w:noProof/>
      </w:rPr>
      <w:drawing>
        <wp:anchor distT="0" distB="0" distL="114300" distR="114300" simplePos="0" relativeHeight="251667456" behindDoc="1" locked="0" layoutInCell="1" allowOverlap="1" wp14:anchorId="7FAAF66A" wp14:editId="5CBC4461">
          <wp:simplePos x="0" y="0"/>
          <wp:positionH relativeFrom="margin">
            <wp:posOffset>4847627</wp:posOffset>
          </wp:positionH>
          <wp:positionV relativeFrom="margin">
            <wp:posOffset>-953135</wp:posOffset>
          </wp:positionV>
          <wp:extent cx="1077812" cy="666115"/>
          <wp:effectExtent l="0" t="0" r="8255" b="63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Lasy Panstwowe 100 lat CMYK w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812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83174" wp14:editId="12ADFE6B">
              <wp:simplePos x="0" y="0"/>
              <wp:positionH relativeFrom="column">
                <wp:posOffset>405228</wp:posOffset>
              </wp:positionH>
              <wp:positionV relativeFrom="paragraph">
                <wp:posOffset>93783</wp:posOffset>
              </wp:positionV>
              <wp:extent cx="2073499" cy="375285"/>
              <wp:effectExtent l="0" t="0" r="0" b="571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499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5D547" w14:textId="77777777" w:rsidR="002624E2" w:rsidRDefault="00000000" w:rsidP="004F7AD9">
                          <w:pPr>
                            <w:pStyle w:val="LPNaglowek"/>
                          </w:pPr>
                          <w:r>
                            <w:t xml:space="preserve"> Nadleśnictwo Puławy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8317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1.9pt;margin-top:7.4pt;width:163.2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5YvgEAAFMDAAAOAAAAZHJzL2Uyb0RvYy54bWysU9tu2zAMfR/QfxD03thJ27U14hRri+6l&#10;uwDdPoCR5QtmixqpxM6+fpRy6S5vw14EiZQOzzmklnfT0KutJe7QlXo+y7WyzmDVuabUX788nd9o&#10;xQFcBT06W+qdZX23OnuzHH1hF9hiX1lSAuK4GH2p2xB8kWVsWjsAz9BbJ8kaaYAgR2qyimAU9KHP&#10;Fnn+NhuRKk9oLLNEH/dJvUr4dW1N+FTXbIPqSy3cQlopreu4ZqslFA2BbztzoAH/wGKAzknRE9Qj&#10;BFAb6v6CGjpDyFiHmcEhw7rujE0aRM08/0PNSwveJi1iDvuTTfz/YM3H7Yv/TCpM9zhJA5MI9s9o&#10;vrFy+NCCa+w7IhxbC5UUnkfLstFzcXgareaCI8h6/ICVNBk2ARPQVNMQXRGdStClAbuT6XYKykhw&#10;kV9fXN7eamUkd3F9tbi5SiWgOL72xOG9xUHFTalJmprQYfvMIbKB4nglFnP41PV9amzvfgvIxRhJ&#10;7CPhPfUwrSe5HVWssdqJDsL9nMhcy6ZF+qHVKDNSav6+AbJagTMSLnU4bh/Cfqg2nrqmlVevPknn&#10;EsfDlMXR+PWc+Lz+hdVPAAAA//8DAFBLAwQUAAYACAAAACEAEbyMg98AAAAIAQAADwAAAGRycy9k&#10;b3ducmV2LnhtbEyPQUvDQBCF74L/YRnBi9hNjVQbsykSFcRDobXgdZodk2h2NmY3bfz3jic9DW/e&#10;8N43+WpynTrQEFrPBuazBBRx5W3LtYHd69PlLagQkS12nsnANwVYFacnOWbWH3lDh22slYRwyNBA&#10;E2OfaR2qhhyGme+JxXv3g8Mocqi1HfAo4a7TV0my0A5bloYGeyobqj63ozNQlyO9fLw11dfuUT/M&#10;N+X6Ap/XxpyfTfd3oCJN8e8YfvEFHQph2vuRbVCdgUUq5FH21zLFT5dJCmpv4CZdgi5y/f+B4gcA&#10;AP//AwBQSwECLQAUAAYACAAAACEAtoM4kv4AAADhAQAAEwAAAAAAAAAAAAAAAAAAAAAAW0NvbnRl&#10;bnRfVHlwZXNdLnhtbFBLAQItABQABgAIAAAAIQA4/SH/1gAAAJQBAAALAAAAAAAAAAAAAAAAAC8B&#10;AABfcmVscy8ucmVsc1BLAQItABQABgAIAAAAIQDjkJ5YvgEAAFMDAAAOAAAAAAAAAAAAAAAAAC4C&#10;AABkcnMvZTJvRG9jLnhtbFBLAQItABQABgAIAAAAIQARvIyD3wAAAAgBAAAPAAAAAAAAAAAAAAAA&#10;ABgEAABkcnMvZG93bnJldi54bWxQSwUGAAAAAAQABADzAAAAJAUAAAAA&#10;" filled="f" stroked="f" strokecolor="white" strokeweight="0">
              <v:textbox>
                <w:txbxContent>
                  <w:p w14:paraId="5AD5D547" w14:textId="77777777" w:rsidR="002624E2" w:rsidRDefault="00000000" w:rsidP="004F7AD9">
                    <w:pPr>
                      <w:pStyle w:val="LPNaglowek"/>
                    </w:pPr>
                    <w:r>
                      <w:t xml:space="preserve"> Nadleśnictwo Puławy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060917" wp14:editId="5A97965D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467995" cy="467995"/>
          <wp:effectExtent l="0" t="0" r="8255" b="8255"/>
          <wp:wrapSquare wrapText="bothSides"/>
          <wp:docPr id="18" name="Obraz 18" descr="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7053EB" wp14:editId="64500196">
              <wp:simplePos x="0" y="0"/>
              <wp:positionH relativeFrom="character">
                <wp:posOffset>0</wp:posOffset>
              </wp:positionH>
              <wp:positionV relativeFrom="page">
                <wp:posOffset>765810</wp:posOffset>
              </wp:positionV>
              <wp:extent cx="6911975" cy="228600"/>
              <wp:effectExtent l="0" t="0" r="0" b="0"/>
              <wp:wrapNone/>
              <wp:docPr id="135" name="Grupa 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12" name="Prostokąt 12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14" name="Line 60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35" o:spid="_x0000_s2050" style="height:18pt;margin-left:0;margin-top:60.3pt;mso-position-horizontal-relative:char;mso-position-vertical-relative:page;position:absolute;width:544.25pt;z-index:251659264" coordsize="69119,2286">
              <v:rect id="Prostokąt 12" o:spid="_x0000_s2051" style="height:2286;mso-wrap-style:square;position:absolute;v-text-anchor:top;visibility:visible;width:69119" filled="f" stroked="f"/>
              <v:line id="Line 60" o:spid="_x0000_s205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C59BF91" wp14:editId="4A1702FB">
              <wp:extent cx="7091680" cy="233680"/>
              <wp:effectExtent l="0" t="0" r="0" b="0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916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Prostokąt 5" o:spid="_x0000_i2053" style="height:18.4pt;mso-left-percent:-10001;mso-position-horizontal-relative:char;mso-position-vertical-relative:line;mso-top-percent:-10001;mso-wrap-style:square;v-text-anchor:top;visibility:visible;width:558.4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C5805C8A">
      <w:start w:val="1"/>
      <w:numFmt w:val="decimal"/>
      <w:lvlText w:val="%1."/>
      <w:lvlJc w:val="left"/>
      <w:pPr>
        <w:ind w:left="720" w:hanging="360"/>
      </w:pPr>
    </w:lvl>
    <w:lvl w:ilvl="1" w:tplc="A342BCEC" w:tentative="1">
      <w:start w:val="1"/>
      <w:numFmt w:val="lowerLetter"/>
      <w:lvlText w:val="%2."/>
      <w:lvlJc w:val="left"/>
      <w:pPr>
        <w:ind w:left="1440" w:hanging="360"/>
      </w:pPr>
    </w:lvl>
    <w:lvl w:ilvl="2" w:tplc="5590CDF2" w:tentative="1">
      <w:start w:val="1"/>
      <w:numFmt w:val="lowerRoman"/>
      <w:lvlText w:val="%3."/>
      <w:lvlJc w:val="right"/>
      <w:pPr>
        <w:ind w:left="2160" w:hanging="180"/>
      </w:pPr>
    </w:lvl>
    <w:lvl w:ilvl="3" w:tplc="44888568" w:tentative="1">
      <w:start w:val="1"/>
      <w:numFmt w:val="decimal"/>
      <w:lvlText w:val="%4."/>
      <w:lvlJc w:val="left"/>
      <w:pPr>
        <w:ind w:left="2880" w:hanging="360"/>
      </w:pPr>
    </w:lvl>
    <w:lvl w:ilvl="4" w:tplc="7EB676D4" w:tentative="1">
      <w:start w:val="1"/>
      <w:numFmt w:val="lowerLetter"/>
      <w:lvlText w:val="%5."/>
      <w:lvlJc w:val="left"/>
      <w:pPr>
        <w:ind w:left="3600" w:hanging="360"/>
      </w:pPr>
    </w:lvl>
    <w:lvl w:ilvl="5" w:tplc="3A3C8ED4" w:tentative="1">
      <w:start w:val="1"/>
      <w:numFmt w:val="lowerRoman"/>
      <w:lvlText w:val="%6."/>
      <w:lvlJc w:val="right"/>
      <w:pPr>
        <w:ind w:left="4320" w:hanging="180"/>
      </w:pPr>
    </w:lvl>
    <w:lvl w:ilvl="6" w:tplc="C1045F2A" w:tentative="1">
      <w:start w:val="1"/>
      <w:numFmt w:val="decimal"/>
      <w:lvlText w:val="%7."/>
      <w:lvlJc w:val="left"/>
      <w:pPr>
        <w:ind w:left="5040" w:hanging="360"/>
      </w:pPr>
    </w:lvl>
    <w:lvl w:ilvl="7" w:tplc="60FADDB4" w:tentative="1">
      <w:start w:val="1"/>
      <w:numFmt w:val="lowerLetter"/>
      <w:lvlText w:val="%8."/>
      <w:lvlJc w:val="left"/>
      <w:pPr>
        <w:ind w:left="5760" w:hanging="360"/>
      </w:pPr>
    </w:lvl>
    <w:lvl w:ilvl="8" w:tplc="CE7E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7070FFF8">
      <w:start w:val="1"/>
      <w:numFmt w:val="decimal"/>
      <w:lvlText w:val="%1."/>
      <w:lvlJc w:val="left"/>
      <w:pPr>
        <w:ind w:left="720" w:hanging="360"/>
      </w:pPr>
    </w:lvl>
    <w:lvl w:ilvl="1" w:tplc="5F8AC4AE" w:tentative="1">
      <w:start w:val="1"/>
      <w:numFmt w:val="lowerLetter"/>
      <w:lvlText w:val="%2."/>
      <w:lvlJc w:val="left"/>
      <w:pPr>
        <w:ind w:left="1440" w:hanging="360"/>
      </w:pPr>
    </w:lvl>
    <w:lvl w:ilvl="2" w:tplc="E688A178" w:tentative="1">
      <w:start w:val="1"/>
      <w:numFmt w:val="lowerRoman"/>
      <w:lvlText w:val="%3."/>
      <w:lvlJc w:val="right"/>
      <w:pPr>
        <w:ind w:left="2160" w:hanging="180"/>
      </w:pPr>
    </w:lvl>
    <w:lvl w:ilvl="3" w:tplc="E7CAE9BE" w:tentative="1">
      <w:start w:val="1"/>
      <w:numFmt w:val="decimal"/>
      <w:lvlText w:val="%4."/>
      <w:lvlJc w:val="left"/>
      <w:pPr>
        <w:ind w:left="2880" w:hanging="360"/>
      </w:pPr>
    </w:lvl>
    <w:lvl w:ilvl="4" w:tplc="BAA49404" w:tentative="1">
      <w:start w:val="1"/>
      <w:numFmt w:val="lowerLetter"/>
      <w:lvlText w:val="%5."/>
      <w:lvlJc w:val="left"/>
      <w:pPr>
        <w:ind w:left="3600" w:hanging="360"/>
      </w:pPr>
    </w:lvl>
    <w:lvl w:ilvl="5" w:tplc="D3A04BC6" w:tentative="1">
      <w:start w:val="1"/>
      <w:numFmt w:val="lowerRoman"/>
      <w:lvlText w:val="%6."/>
      <w:lvlJc w:val="right"/>
      <w:pPr>
        <w:ind w:left="4320" w:hanging="180"/>
      </w:pPr>
    </w:lvl>
    <w:lvl w:ilvl="6" w:tplc="7F44F0F8" w:tentative="1">
      <w:start w:val="1"/>
      <w:numFmt w:val="decimal"/>
      <w:lvlText w:val="%7."/>
      <w:lvlJc w:val="left"/>
      <w:pPr>
        <w:ind w:left="5040" w:hanging="360"/>
      </w:pPr>
    </w:lvl>
    <w:lvl w:ilvl="7" w:tplc="ED22EE00" w:tentative="1">
      <w:start w:val="1"/>
      <w:numFmt w:val="lowerLetter"/>
      <w:lvlText w:val="%8."/>
      <w:lvlJc w:val="left"/>
      <w:pPr>
        <w:ind w:left="5760" w:hanging="360"/>
      </w:pPr>
    </w:lvl>
    <w:lvl w:ilvl="8" w:tplc="33FE1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47D0"/>
    <w:multiLevelType w:val="hybridMultilevel"/>
    <w:tmpl w:val="3BA2004A"/>
    <w:lvl w:ilvl="0" w:tplc="E00C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68196">
    <w:abstractNumId w:val="0"/>
  </w:num>
  <w:num w:numId="2" w16cid:durableId="588192999">
    <w:abstractNumId w:val="1"/>
  </w:num>
  <w:num w:numId="3" w16cid:durableId="1345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06"/>
    <w:rsid w:val="001C1E5B"/>
    <w:rsid w:val="002234C5"/>
    <w:rsid w:val="002624E2"/>
    <w:rsid w:val="00426297"/>
    <w:rsid w:val="00513997"/>
    <w:rsid w:val="00570277"/>
    <w:rsid w:val="005D1606"/>
    <w:rsid w:val="006A34A2"/>
    <w:rsid w:val="00700333"/>
    <w:rsid w:val="0073239E"/>
    <w:rsid w:val="008231A1"/>
    <w:rsid w:val="0085529D"/>
    <w:rsid w:val="00906F34"/>
    <w:rsid w:val="00954882"/>
    <w:rsid w:val="009B5961"/>
    <w:rsid w:val="009D6678"/>
    <w:rsid w:val="00A55863"/>
    <w:rsid w:val="00B8339F"/>
    <w:rsid w:val="00B9197B"/>
    <w:rsid w:val="00C1184F"/>
    <w:rsid w:val="00C34D50"/>
    <w:rsid w:val="00D331E6"/>
    <w:rsid w:val="00D6155A"/>
    <w:rsid w:val="00E40528"/>
    <w:rsid w:val="00E52770"/>
    <w:rsid w:val="00F8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3DCAF"/>
  <w15:docId w15:val="{8E9760FB-35FB-4CF7-8A6D-5C9D6AA3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CE283F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CE283F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CE283F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CE283F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1F97-AC6F-45C4-BDEE-E1780F4B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Katarzyna Mazurek</cp:lastModifiedBy>
  <cp:revision>2</cp:revision>
  <cp:lastPrinted>2023-07-11T09:06:00Z</cp:lastPrinted>
  <dcterms:created xsi:type="dcterms:W3CDTF">2023-10-16T12:11:00Z</dcterms:created>
  <dcterms:modified xsi:type="dcterms:W3CDTF">2023-10-16T12:11:00Z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