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124E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14:paraId="7EA2FFFA" w14:textId="153AE0B7" w:rsidR="00906090" w:rsidRDefault="00532773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Adm.VI.282/…./22</w:t>
      </w:r>
    </w:p>
    <w:p w14:paraId="4E4326DF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13723CA" w14:textId="77777777" w:rsidR="00906090" w:rsidRDefault="006C3D9D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zawarta w dniu ….. maja 2022</w:t>
      </w:r>
      <w:r w:rsidR="00906090">
        <w:t>r. w Krakowie pomiędzy:</w:t>
      </w:r>
    </w:p>
    <w:p w14:paraId="3B64A9A4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Wojewódzkim Sądem Administracyjnym w Krakowie, ul. Rakowicka 10, 31-511 Kraków </w:t>
      </w:r>
      <w:r>
        <w:t xml:space="preserve">zwanym dalej Zamawiającym, </w:t>
      </w:r>
    </w:p>
    <w:p w14:paraId="1FCCC755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który reprezentują : </w:t>
      </w:r>
    </w:p>
    <w:p w14:paraId="0E07C327" w14:textId="77777777" w:rsidR="00FD63C2" w:rsidRDefault="0038616E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……………………………….</w:t>
      </w:r>
      <w:r w:rsidR="00EA5887">
        <w:tab/>
      </w:r>
      <w:r w:rsidR="00EA5887">
        <w:tab/>
      </w:r>
      <w:r w:rsidR="00EA5887">
        <w:tab/>
      </w:r>
      <w:r w:rsidR="00FD63C2">
        <w:t>Dyrektor</w:t>
      </w:r>
    </w:p>
    <w:p w14:paraId="5AD65647" w14:textId="77777777" w:rsidR="00906090" w:rsidRDefault="0038616E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</w:t>
      </w:r>
      <w:r w:rsidR="00906090">
        <w:tab/>
      </w:r>
      <w:r w:rsidR="00906090">
        <w:tab/>
      </w:r>
      <w:r w:rsidR="00906090">
        <w:tab/>
        <w:t>Główna Księgowa</w:t>
      </w:r>
    </w:p>
    <w:p w14:paraId="6BB8DAF3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a</w:t>
      </w:r>
    </w:p>
    <w:p w14:paraId="2DB49177" w14:textId="77777777" w:rsidR="00C54E22" w:rsidRDefault="00725074" w:rsidP="00C54E2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>……………………………………………………………………………….…….... z siedzibą w …………………………………………………………………………………………</w:t>
      </w:r>
      <w:r>
        <w:t>, NIP ……………………….</w:t>
      </w:r>
      <w:r w:rsidR="00C54E22">
        <w:t>, wpisanym</w:t>
      </w:r>
      <w:r>
        <w:t>i do ……………………….. pod numerem ……………… zwanym</w:t>
      </w:r>
      <w:r w:rsidR="00C54E22">
        <w:t xml:space="preserve"> dalej Wykonawcą, </w:t>
      </w:r>
    </w:p>
    <w:p w14:paraId="033D5F5F" w14:textId="77777777" w:rsidR="00C54E22" w:rsidRDefault="00C54E22" w:rsidP="00C54E2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reprezentowanymi przez: </w:t>
      </w:r>
    </w:p>
    <w:p w14:paraId="64806A85" w14:textId="77777777" w:rsidR="00906090" w:rsidRDefault="00725074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……………………………….</w:t>
      </w:r>
      <w:r>
        <w:tab/>
        <w:t>………………………….</w:t>
      </w:r>
    </w:p>
    <w:p w14:paraId="2D835433" w14:textId="77777777" w:rsidR="00725074" w:rsidRDefault="00725074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2241F7E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14:paraId="57CF33ED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Przedmiot zamówienia</w:t>
      </w:r>
    </w:p>
    <w:p w14:paraId="4307E5FC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10EDB0D" w14:textId="77777777" w:rsidR="00906090" w:rsidRDefault="00906090" w:rsidP="0090609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Zamawiający zleca, a Wykonawca przyjmuje do wykonania świadczenie usług całorocznego</w:t>
      </w:r>
      <w:r w:rsidR="00481CBC">
        <w:t>, codziennego</w:t>
      </w:r>
      <w:r>
        <w:t xml:space="preserve"> utrzymywania czystości i porządku w otoczeniu budynków Wojewódzkiego Sądu Administracyjnego w Krakowie położonych przy ul. Rakowickiej 10 i Topolowej 5.</w:t>
      </w:r>
    </w:p>
    <w:p w14:paraId="51F647C8" w14:textId="437B3024" w:rsidR="00906090" w:rsidRDefault="00906090" w:rsidP="0090609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Zakres powierzonych Wykonawcy prac obejmuje:</w:t>
      </w:r>
    </w:p>
    <w:p w14:paraId="702C9720" w14:textId="0F489D8E" w:rsidR="00906090" w:rsidRDefault="00906090" w:rsidP="009060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 w:hanging="360"/>
        <w:jc w:val="both"/>
      </w:pPr>
      <w:r>
        <w:t xml:space="preserve">utrzymanie w czystości, tj. sprzątanie, odśnieżanie i zapobieganie </w:t>
      </w:r>
      <w:proofErr w:type="spellStart"/>
      <w:r>
        <w:t>oblodzeniom</w:t>
      </w:r>
      <w:proofErr w:type="spellEnd"/>
      <w:r>
        <w:t xml:space="preserve"> parkingów, dróg, chodników wewnętrznych (łącznie 394 m</w:t>
      </w:r>
      <w:r>
        <w:rPr>
          <w:vertAlign w:val="superscript"/>
        </w:rPr>
        <w:t>2</w:t>
      </w:r>
      <w:r>
        <w:t xml:space="preserve">), na działkach </w:t>
      </w:r>
      <w:r w:rsidR="009A4D9B">
        <w:t>Zamawiającego</w:t>
      </w:r>
      <w:r>
        <w:t xml:space="preserve"> w Krakowie przy ul. Topolowej 5 i Rakowickiej 10,</w:t>
      </w:r>
    </w:p>
    <w:p w14:paraId="79AE8DCC" w14:textId="4BB4BA56" w:rsidR="00906090" w:rsidRDefault="00906090" w:rsidP="009060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 w:hanging="360"/>
        <w:jc w:val="both"/>
      </w:pPr>
      <w:r>
        <w:t xml:space="preserve">sprzątanie, odśnieżanie i zapobieganie </w:t>
      </w:r>
      <w:proofErr w:type="spellStart"/>
      <w:r>
        <w:t>oblodzeniom</w:t>
      </w:r>
      <w:proofErr w:type="spellEnd"/>
      <w:r>
        <w:t xml:space="preserve"> chodników zewnętrznych wokół obiektów </w:t>
      </w:r>
      <w:r w:rsidR="009A4D9B">
        <w:t>Zamawiającego</w:t>
      </w:r>
      <w:r>
        <w:t>, tj. przy ulicach Rakowickiej, Kurkowej i Topolowej (łącznie 630 m</w:t>
      </w:r>
      <w:r>
        <w:rPr>
          <w:vertAlign w:val="superscript"/>
        </w:rPr>
        <w:t>2</w:t>
      </w:r>
      <w:r>
        <w:t>),</w:t>
      </w:r>
    </w:p>
    <w:p w14:paraId="0D70C5CB" w14:textId="77777777" w:rsidR="00906090" w:rsidRDefault="00906090" w:rsidP="009060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 w:hanging="360"/>
        <w:jc w:val="both"/>
      </w:pPr>
      <w:r>
        <w:t>utrzy</w:t>
      </w:r>
      <w:r w:rsidR="001A7CCB">
        <w:t>manie czystości zieleńców (1 092,00 m</w:t>
      </w:r>
      <w:r w:rsidR="001A7CCB">
        <w:rPr>
          <w:vertAlign w:val="superscript"/>
        </w:rPr>
        <w:t>2</w:t>
      </w:r>
      <w:r>
        <w:t>),</w:t>
      </w:r>
    </w:p>
    <w:p w14:paraId="3A60C3C7" w14:textId="77777777" w:rsidR="00906090" w:rsidRDefault="00906090" w:rsidP="009060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 w:hanging="360"/>
        <w:jc w:val="both"/>
      </w:pPr>
      <w:r>
        <w:t>zamiatanie, grabienie, zbieranie i uprzątanie opadłyc</w:t>
      </w:r>
      <w:r w:rsidR="002F5128">
        <w:t xml:space="preserve">h liści wraz z ich </w:t>
      </w:r>
      <w:r>
        <w:t>wywozem,</w:t>
      </w:r>
    </w:p>
    <w:p w14:paraId="2D438AA0" w14:textId="77777777" w:rsidR="00906090" w:rsidRDefault="00906090" w:rsidP="009060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</w:pPr>
      <w:r>
        <w:t>usuwanie sopli z dachów w miejscach dostępnych z poziomu ziemi, z użyciem narzędzi teleskopowych.</w:t>
      </w:r>
    </w:p>
    <w:p w14:paraId="1329F418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B85F9A3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14:paraId="6DC6AF8A" w14:textId="77777777" w:rsidR="00906090" w:rsidRDefault="00906090" w:rsidP="0090609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>
        <w:rPr>
          <w:b/>
        </w:rPr>
        <w:t>Termin realizacji</w:t>
      </w:r>
    </w:p>
    <w:p w14:paraId="7A492C5A" w14:textId="77777777" w:rsidR="00906090" w:rsidRDefault="00906090" w:rsidP="0090609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</w:p>
    <w:p w14:paraId="64377633" w14:textId="77777777" w:rsidR="00906090" w:rsidRDefault="00906090" w:rsidP="0090609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</w:pPr>
      <w:r>
        <w:t xml:space="preserve">Umowa zostaje zawarta na okres jednego roku, </w:t>
      </w:r>
      <w:r w:rsidR="006C3D9D">
        <w:rPr>
          <w:b/>
        </w:rPr>
        <w:t>od dnia 1 czerwca 2022 r. do dnia 31 maja 2023</w:t>
      </w:r>
      <w:r>
        <w:rPr>
          <w:b/>
        </w:rPr>
        <w:t xml:space="preserve"> r.</w:t>
      </w:r>
    </w:p>
    <w:p w14:paraId="3EBE65F5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95A4345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14:paraId="06D36AB0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Wynagrodzenie Wykonawcy</w:t>
      </w:r>
    </w:p>
    <w:p w14:paraId="77B09363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C1338AC" w14:textId="77777777" w:rsidR="00906090" w:rsidRDefault="00906090" w:rsidP="0090609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>
        <w:t>Strony ustalają, że wynagrodzenie przysługujące Wykonawcy za wykonanie przedmiotu umowy będzie wynagrodzeniem ryczałtowym i wynosić będzie łącznie</w:t>
      </w:r>
      <w:r w:rsidR="00FD63C2">
        <w:t xml:space="preserve"> ………………………….</w:t>
      </w:r>
      <w:r>
        <w:t xml:space="preserve"> zł netto (słownie: </w:t>
      </w:r>
      <w:r w:rsidR="00FD63C2">
        <w:t>………………………………………….</w:t>
      </w:r>
      <w:r>
        <w:t xml:space="preserve"> złotych 00/100) plus należny podatek VAT 8%, tj. łącznie kwotę </w:t>
      </w:r>
      <w:r w:rsidR="00FD63C2">
        <w:t>……………….</w:t>
      </w:r>
      <w:r>
        <w:rPr>
          <w:b/>
        </w:rPr>
        <w:t xml:space="preserve"> zł brutto</w:t>
      </w:r>
      <w:r>
        <w:t xml:space="preserve"> </w:t>
      </w:r>
      <w:r w:rsidR="00FD63C2">
        <w:t>(słownie …………………………………………………………………..</w:t>
      </w:r>
      <w:r w:rsidR="00EA5887">
        <w:t xml:space="preserve"> złote 0</w:t>
      </w:r>
      <w:r>
        <w:t>0/100 ).</w:t>
      </w:r>
    </w:p>
    <w:p w14:paraId="1871F421" w14:textId="77777777" w:rsidR="00906090" w:rsidRDefault="00906090" w:rsidP="0090609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>
        <w:lastRenderedPageBreak/>
        <w:t>Wynagrodzenie, o którym mowa w ust. 1 obejmuje wszystkie koszty związane z wykonaniem przedmiotu umowy i jest stałe przez cały okres umowy.</w:t>
      </w:r>
    </w:p>
    <w:p w14:paraId="66AF6110" w14:textId="77777777" w:rsidR="00906090" w:rsidRDefault="00906090" w:rsidP="0090609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Rozliczenie wynagrodzenia, o którym mowa w ust. 1 odbywać się będzie w okresach miesięcznych w sposób zryczałtowany w kwocie </w:t>
      </w:r>
      <w:r w:rsidR="00FD63C2">
        <w:t>…………………..</w:t>
      </w:r>
      <w:r>
        <w:rPr>
          <w:b/>
        </w:rPr>
        <w:t xml:space="preserve"> złotych brutto</w:t>
      </w:r>
      <w:r>
        <w:t>.</w:t>
      </w:r>
    </w:p>
    <w:p w14:paraId="712BA329" w14:textId="77777777" w:rsidR="00906090" w:rsidRDefault="00906090" w:rsidP="009060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>4.</w:t>
      </w:r>
      <w:r>
        <w:tab/>
        <w:t xml:space="preserve">Fakturowanie przez Wykonawcę należności za wykonanie usług następować będzie po upływie każdego kolejnego miesiąca trwania umowy. </w:t>
      </w:r>
    </w:p>
    <w:p w14:paraId="321F61DE" w14:textId="4E4F59D0" w:rsidR="00906090" w:rsidRDefault="00906090" w:rsidP="00906090">
      <w:pPr>
        <w:pStyle w:val="Akapitzlist"/>
        <w:widowControl w:val="0"/>
        <w:numPr>
          <w:ilvl w:val="0"/>
          <w:numId w:val="8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Wynagrodzenie będzie płatne przelewem na wskazany </w:t>
      </w:r>
      <w:r w:rsidR="009A4D9B">
        <w:t>na</w:t>
      </w:r>
      <w:r>
        <w:t xml:space="preserve"> fakturze rachunek bankowy             </w:t>
      </w:r>
      <w:r>
        <w:rPr>
          <w:b/>
        </w:rPr>
        <w:t>w terminie 21 dni</w:t>
      </w:r>
      <w:r>
        <w:t xml:space="preserve"> od daty otrzymania właściwie wystawionych miesięcznych faktur VAT.</w:t>
      </w:r>
    </w:p>
    <w:p w14:paraId="371D8576" w14:textId="677628CE" w:rsidR="00AE49A2" w:rsidRPr="00532773" w:rsidRDefault="009A4D9B" w:rsidP="00AE49A2">
      <w:pPr>
        <w:pStyle w:val="Akapitzlist"/>
        <w:widowControl w:val="0"/>
        <w:numPr>
          <w:ilvl w:val="0"/>
          <w:numId w:val="8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</w:pPr>
      <w:r w:rsidRPr="00532773">
        <w:t xml:space="preserve">Wykonawca gwarantuje, że wskazany na fakturze rachunek bankowy </w:t>
      </w:r>
      <w:r w:rsidR="00AE49A2" w:rsidRPr="00532773">
        <w:t>jest rachunkiem znajdującym się w wykazie podmiotów zarejestrowanych jako podatnicy VAT</w:t>
      </w:r>
      <w:r w:rsidR="00565305" w:rsidRPr="00532773">
        <w:t xml:space="preserve">, </w:t>
      </w:r>
      <w:r w:rsidR="00AE49A2" w:rsidRPr="00532773">
        <w:t xml:space="preserve">wskazanym </w:t>
      </w:r>
      <w:r w:rsidR="00565305" w:rsidRPr="00532773">
        <w:t>przez Wykonawcę </w:t>
      </w:r>
      <w:r w:rsidR="00AE49A2" w:rsidRPr="00532773">
        <w:t xml:space="preserve">w zgłoszeniu identyfikacyjnym lub zgłoszeniu aktualizacyjnym i potwierdzonych przy wykorzystaniu STIR, na który powinny być dokonywane płatności przez kontrahentów (tzw. biała lista podatników VAT). </w:t>
      </w:r>
    </w:p>
    <w:p w14:paraId="78FA52CB" w14:textId="67EE699A" w:rsidR="00906090" w:rsidRPr="00AE49A2" w:rsidRDefault="009A4D9B" w:rsidP="00362A44">
      <w:pPr>
        <w:pStyle w:val="Akapitzlist"/>
        <w:widowControl w:val="0"/>
        <w:numPr>
          <w:ilvl w:val="0"/>
          <w:numId w:val="8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</w:pPr>
      <w:r w:rsidRPr="00AE49A2">
        <w:rPr>
          <w:color w:val="FF0000"/>
        </w:rPr>
        <w:t xml:space="preserve"> </w:t>
      </w:r>
      <w:r w:rsidR="00906090" w:rsidRPr="00AE49A2">
        <w:t>Dniem zapłaty będzie dzień obciążenia rachunku Zamawiającego.</w:t>
      </w:r>
    </w:p>
    <w:p w14:paraId="36472B16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34CAFD9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14:paraId="10031544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Warunki wykonywania usług</w:t>
      </w:r>
    </w:p>
    <w:p w14:paraId="615387BA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C8AC2FC" w14:textId="0C672CB8" w:rsidR="00906090" w:rsidRDefault="00906090" w:rsidP="0090609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Prawidłowe wykonanie czynności wskazanych w </w:t>
      </w:r>
      <w:r w:rsidR="00283826">
        <w:t xml:space="preserve">§ 1 </w:t>
      </w:r>
      <w:r>
        <w:t>ust. 2 polega na przywróceniu pełnej funkcjonalności terenu (w tym parkingi, drogi wewnętrzne, chodniki, schody wejściowe, tarasy i tereny zielone) do godz. 7</w:t>
      </w:r>
      <w:r>
        <w:rPr>
          <w:vertAlign w:val="superscript"/>
        </w:rPr>
        <w:t>00</w:t>
      </w:r>
      <w:r>
        <w:t xml:space="preserve"> rano i utrzymanie takiego stanu</w:t>
      </w:r>
      <w:r w:rsidR="00565305">
        <w:t xml:space="preserve"> </w:t>
      </w:r>
      <w:r w:rsidR="00BF3F3F" w:rsidRPr="00011FA4">
        <w:rPr>
          <w:rFonts w:eastAsiaTheme="minorEastAsia"/>
          <w:lang w:eastAsia="pl-PL"/>
        </w:rPr>
        <w:t>do końca każdego dnia (</w:t>
      </w:r>
      <w:r w:rsidR="00E51207">
        <w:rPr>
          <w:rFonts w:eastAsiaTheme="minorEastAsia"/>
          <w:lang w:eastAsia="pl-PL"/>
        </w:rPr>
        <w:t xml:space="preserve">np. </w:t>
      </w:r>
      <w:r w:rsidR="00BF3F3F" w:rsidRPr="00011FA4">
        <w:rPr>
          <w:rFonts w:eastAsiaTheme="minorEastAsia"/>
          <w:lang w:eastAsia="pl-PL"/>
        </w:rPr>
        <w:t>zaśmiecenia pojawiające się w ciągu dnia na terenie objętym usługą muszą być usuwane niezwłocznie)</w:t>
      </w:r>
      <w:r>
        <w:t xml:space="preserve">. Zadania wykonywane w czasie działalności </w:t>
      </w:r>
      <w:r w:rsidR="00565305">
        <w:t>Zamawiającego</w:t>
      </w:r>
      <w:r>
        <w:t xml:space="preserve"> nie mogą zakłócać jego bieżącej pracy. Z uwagi na funkcjonowanie </w:t>
      </w:r>
      <w:r w:rsidR="00565305">
        <w:t>Zamawiającego</w:t>
      </w:r>
      <w:r>
        <w:t xml:space="preserve"> i czynności wykonywane poza czasem orzekania, utrzymanie porządku i czystości dotyczy także sobót</w:t>
      </w:r>
      <w:r w:rsidR="00551845">
        <w:t>, niedziel</w:t>
      </w:r>
      <w:bookmarkStart w:id="0" w:name="_GoBack"/>
      <w:bookmarkEnd w:id="0"/>
      <w:r>
        <w:t xml:space="preserve"> i dni świątecznych. W przypadku intensywnych opadów i burz, interwencja ekipy sprzątającej jest niezwłoczna.</w:t>
      </w:r>
    </w:p>
    <w:p w14:paraId="52672446" w14:textId="77777777" w:rsidR="00906090" w:rsidRDefault="00725074" w:rsidP="0090609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>Śnieg będzie</w:t>
      </w:r>
      <w:r w:rsidR="00906090">
        <w:t xml:space="preserve"> usuwany mechanicznie, nie środkami chemi</w:t>
      </w:r>
      <w:r>
        <w:t>cznymi. Śnieg i liście będą</w:t>
      </w:r>
      <w:r w:rsidR="00906090">
        <w:t xml:space="preserve"> niezwłocznie wywożone z posesji, bez długotrwałego pryzmowania. Z uwagi na nasadzenia roślin ozdobnych wykluczone jest stosowanie przeciwko </w:t>
      </w:r>
      <w:proofErr w:type="spellStart"/>
      <w:r w:rsidR="00906090">
        <w:t>oblodzeniom</w:t>
      </w:r>
      <w:proofErr w:type="spellEnd"/>
      <w:r w:rsidR="00906090">
        <w:t xml:space="preserve"> agresywnych środków chemicznych. </w:t>
      </w:r>
    </w:p>
    <w:p w14:paraId="59E76C64" w14:textId="77777777" w:rsidR="00906090" w:rsidRDefault="00906090" w:rsidP="0090609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Dla prawidłowego wykonania usług przez Wykonawcę Zamawiający udostępni Wykonawcy całodobowy wstęp na teren posesji oraz miejsce na składowanie niezbędnych narzędzi i środków.</w:t>
      </w:r>
    </w:p>
    <w:p w14:paraId="1E3625CD" w14:textId="1D2E3C99" w:rsidR="00906090" w:rsidRDefault="00906090" w:rsidP="0090609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Z uwagi na zasady ochrony obiektów Zamawiającego, Wykonawca przedstawi Zamawiającemu wykaz osób wykonujących zadania objęte umową. Wykonawca zapewnia, że do realizacji umowy skieruje osoby posiadające niezbędne kwalifikacje i niekarane.</w:t>
      </w:r>
    </w:p>
    <w:p w14:paraId="1E54EB69" w14:textId="77777777" w:rsidR="00906090" w:rsidRDefault="00906090" w:rsidP="0090609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Wykonawca do realizacji zleconych prac użyje własnych narzędzi, środków i maszyn. Stosowane środki, narzędzia i maszyny nie mogą uszkodzić czyszczonej nawierzchni i roślinności.</w:t>
      </w:r>
    </w:p>
    <w:p w14:paraId="3AD7EEFD" w14:textId="77777777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O wszelkich zauważonych uszkodzeniach, zagrożeniach i brakach w mieniu Zamawiającego Wykonawca zobowiązany jest niezwłocznie poinformować Zamawiającego.</w:t>
      </w:r>
    </w:p>
    <w:p w14:paraId="08F84392" w14:textId="77777777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Oceny prawidłowości wykonania przedmiotu Umowy dokonuje Zamawiający.</w:t>
      </w:r>
    </w:p>
    <w:p w14:paraId="3744DB7B" w14:textId="77777777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Stwierdzone przez Zamawiającego nieprawidłowości w wykonaniu przedmiotu Umowy zgłaszane będą Wykonawcy na bieżąco w formie pisemnej/drogą elektroniczną, a w nagłych wypadkach ustnie lub telefonicznie.</w:t>
      </w:r>
    </w:p>
    <w:p w14:paraId="67A4D44C" w14:textId="024125A2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lastRenderedPageBreak/>
        <w:t xml:space="preserve">Wykonawca zobowiązany jest do usunięcia zgłoszonych mu nieprawidłowości w wykonaniu przedmiotu Umowy lub zmiany sposobu świadczenia Usług w terminie wyznaczonym przez Zamawiającego, </w:t>
      </w:r>
      <w:r w:rsidR="00A31434" w:rsidRPr="00532773">
        <w:t xml:space="preserve">nie krótszym niż 3 dni kalendarzowe. </w:t>
      </w:r>
    </w:p>
    <w:p w14:paraId="397166EA" w14:textId="184D7572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W przypadku nierozpoczęcia lub przerwania świadczenia Usług Zamawiający wyznaczy Wykonawcy odpowiedni termin dodatkowy</w:t>
      </w:r>
      <w:r w:rsidR="00A31434">
        <w:t xml:space="preserve">, </w:t>
      </w:r>
      <w:r w:rsidR="00A31434" w:rsidRPr="00532773">
        <w:t xml:space="preserve">nie krótszy niż 3 dni kalendarzowe, </w:t>
      </w:r>
      <w:r>
        <w:t xml:space="preserve">na rozpoczęcie lub wznowienie wykonywania Usług. </w:t>
      </w:r>
    </w:p>
    <w:p w14:paraId="4E85E9C9" w14:textId="77777777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Wykonawca i Zamawiający zobowiązani są do ścisłego współdziałania w zakresie niezbędnym dla prawidłowej realizacji Umowy.</w:t>
      </w:r>
    </w:p>
    <w:p w14:paraId="0266A88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375B003B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5</w:t>
      </w:r>
    </w:p>
    <w:p w14:paraId="3924A716" w14:textId="77777777" w:rsidR="00906090" w:rsidRDefault="00906090" w:rsidP="00906090">
      <w:pPr>
        <w:jc w:val="center"/>
        <w:rPr>
          <w:b/>
        </w:rPr>
      </w:pPr>
      <w:r>
        <w:rPr>
          <w:b/>
        </w:rPr>
        <w:t>Odpowiedzialność Wykonawcy</w:t>
      </w:r>
    </w:p>
    <w:p w14:paraId="4E2AC4B1" w14:textId="71A3F88B" w:rsidR="00906090" w:rsidRDefault="00906090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>Wykonawca ponosi peł</w:t>
      </w:r>
      <w:r w:rsidR="00532773">
        <w:t xml:space="preserve">ną odpowiedzialność za wszelkie </w:t>
      </w:r>
      <w:r>
        <w:t>szkody powstałe w wyniku niewykonywania bądź nienależytego wykonywania zobowiązań wynikających z umowy. Wykonawca ponosi też odpowiedzialność za działania lub zaniechania pracowników świadczących usługi i osób trzecich, którymi będzie posługiwał się w celu wykonania umowy.</w:t>
      </w:r>
    </w:p>
    <w:p w14:paraId="59C8A200" w14:textId="0A158A92" w:rsidR="00906090" w:rsidRDefault="00906090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>Wykonawca ponosi pełną odpowiedzialność za szkody i następstwa nieszczęśliwych wypadków dotyczące pracowników świadczących usługi i osób trzecich, wynikające z wykonywanych usług.</w:t>
      </w:r>
    </w:p>
    <w:p w14:paraId="00FBC2D4" w14:textId="5E90CD5A" w:rsidR="00906090" w:rsidRDefault="00906090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>W przypadku kradzieży, pożaru lub innych zdarzeń losowych, których uczestnikami byli pracownicy świadczący usługi, Wykonawca zobowiązany jest do niezwłocznego powiadomienia Zamawiającego o powstałym zdarzeniu oraz uczestnictwa w komisji badającej okoliczności zdarzenia.</w:t>
      </w:r>
    </w:p>
    <w:p w14:paraId="556DF6E9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6A635D0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6</w:t>
      </w:r>
    </w:p>
    <w:p w14:paraId="616B6AD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Kary umowne</w:t>
      </w:r>
    </w:p>
    <w:p w14:paraId="70EDB04F" w14:textId="01ED7621" w:rsidR="00D63770" w:rsidRPr="00806A2F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>W przypadku niewykonania lub nienależytego wykonania usługi Zamawiający jest uprawniony do naliczania - za każdy stwierdzony przypadek naruszenia - kary umownej w wysokości 1/30 łącznej wartości</w:t>
      </w:r>
      <w:r>
        <w:t xml:space="preserve"> wynagrodzenia określonego w § 3 ust. 3</w:t>
      </w:r>
      <w:r w:rsidRPr="00D63770">
        <w:t>, jednak po wyznaczeniu przez Zamawiającego dodatkowego terminu do usunięcia naruszenia</w:t>
      </w:r>
      <w:r w:rsidR="00A31434">
        <w:t xml:space="preserve">, </w:t>
      </w:r>
      <w:r w:rsidR="00806A2F" w:rsidRPr="00806A2F">
        <w:t>nie krótszego niż 2 dni</w:t>
      </w:r>
      <w:r w:rsidRPr="00806A2F">
        <w:t>.</w:t>
      </w:r>
      <w:r w:rsidR="00E833A9" w:rsidRPr="00806A2F">
        <w:t xml:space="preserve"> Naliczenie kary umownej nie wyłącza uprawnienia do proporcjonalnego obniżenia przysługującego Wykonawcy wynagrodzenia jak również do dochodzenia odszkodowania przewyższającego wartość zastrzeżonej kary umownej i proporcjonalnie obniżonego wynagrodzenia. </w:t>
      </w:r>
      <w:r w:rsidRPr="00806A2F">
        <w:t xml:space="preserve"> </w:t>
      </w:r>
    </w:p>
    <w:p w14:paraId="6991C57A" w14:textId="7F862F31" w:rsid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 xml:space="preserve">Przez nienależyte wykonanie prac </w:t>
      </w:r>
      <w:r w:rsidR="00806A2F">
        <w:t>przez Wykonawcę należy rozumieć</w:t>
      </w:r>
      <w:r w:rsidR="00E833A9">
        <w:t xml:space="preserve"> </w:t>
      </w:r>
      <w:r w:rsidR="00E833A9" w:rsidRPr="00806A2F">
        <w:t>niedbałe</w:t>
      </w:r>
      <w:r w:rsidRPr="00D63770">
        <w:t xml:space="preserve"> lub nieprawidłowe wykonanie albo niewykonanie prac w danym dniu zgodnie z obowiązującym harmonogramem lub zaprzestanie ich wykonywania przed osiągnięciem umówionego celu - w odniesieniu do całości lub części przedmiotu umowy. </w:t>
      </w:r>
    </w:p>
    <w:p w14:paraId="1851C00D" w14:textId="77777777" w:rsid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>Ewentualne rozbieżności w ocenie należytego wykonania usługi będą rozstrzygane przez komisję powołaną przez Zamawiającego, podczas wizji lokalnej, o której Wykonawca zostanie powiadomiony e-mailem</w:t>
      </w:r>
      <w:r>
        <w:t xml:space="preserve"> lub telefonicznie</w:t>
      </w:r>
      <w:r w:rsidR="003C569E">
        <w:t>.</w:t>
      </w:r>
      <w:r w:rsidRPr="00D63770">
        <w:t xml:space="preserve"> W trakcie oględzin zostanie sporządzony protokół oraz wykonana dokumentacja fotograficzna, która zostanie przekazana Wykonawcy.</w:t>
      </w:r>
    </w:p>
    <w:p w14:paraId="13416753" w14:textId="77777777" w:rsid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lastRenderedPageBreak/>
        <w:t xml:space="preserve">Zamawiający ma prawo do potrącania kwot kar umownych z należnego Wykonawcy wynagrodzenia (faktur VAT) bez konieczności uzyskania uprzedniej zgody Wykonawcy. </w:t>
      </w:r>
    </w:p>
    <w:p w14:paraId="4F25A242" w14:textId="77777777" w:rsid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>Przy powtarzających się co najmniej 3-krotnie w okresie m</w:t>
      </w:r>
      <w:r w:rsidR="003C569E">
        <w:t>iesiąca, sytuacjach, o których mowa</w:t>
      </w:r>
      <w:r w:rsidRPr="00D63770">
        <w:t xml:space="preserve"> w ust. 1 i 2, Zamawiający ma prawo rozwiązać umowę w trybie natychmiastowym. </w:t>
      </w:r>
    </w:p>
    <w:p w14:paraId="71CEA646" w14:textId="77777777" w:rsid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 xml:space="preserve">Zamawiający ma prawo dochodzić na zasadach ogólnych odszkodowania uzupełniającego do wysokości poniesionej szkody w przypadku, gdy przekracza ona wysokość zastrzeżonych w niniejszej umowie kar umownych. </w:t>
      </w:r>
    </w:p>
    <w:p w14:paraId="1FCDC5A4" w14:textId="77777777" w:rsidR="00EC169C" w:rsidRP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>W razie niewykonania, nienależytego wykonania lub nieterminowego wykonania świadczeń Zamawiający może też powierzyć zastępczo osobie trzeciej wykonanie niezbędnych prac na koszt i ryzyko Wykon</w:t>
      </w:r>
      <w:r>
        <w:t xml:space="preserve">awcy. </w:t>
      </w:r>
    </w:p>
    <w:p w14:paraId="3423E1F2" w14:textId="77777777" w:rsidR="00725074" w:rsidRPr="00D63770" w:rsidRDefault="00725074" w:rsidP="00D63770">
      <w:pPr>
        <w:spacing w:after="0"/>
        <w:jc w:val="both"/>
      </w:pPr>
    </w:p>
    <w:p w14:paraId="5F9FD1AF" w14:textId="77777777" w:rsidR="00906090" w:rsidRDefault="00906090" w:rsidP="00906090">
      <w:pPr>
        <w:spacing w:after="0"/>
        <w:jc w:val="center"/>
        <w:rPr>
          <w:b/>
        </w:rPr>
      </w:pPr>
      <w:r>
        <w:rPr>
          <w:b/>
        </w:rPr>
        <w:t>§ 7</w:t>
      </w:r>
    </w:p>
    <w:p w14:paraId="113C1F70" w14:textId="77777777" w:rsidR="00906090" w:rsidRDefault="000D53A3" w:rsidP="00EC169C">
      <w:pPr>
        <w:spacing w:after="0"/>
        <w:jc w:val="center"/>
        <w:rPr>
          <w:b/>
        </w:rPr>
      </w:pPr>
      <w:r>
        <w:rPr>
          <w:b/>
        </w:rPr>
        <w:t>Rozwiązanie</w:t>
      </w:r>
      <w:r w:rsidR="00906090">
        <w:rPr>
          <w:b/>
        </w:rPr>
        <w:t xml:space="preserve"> Umowy</w:t>
      </w:r>
    </w:p>
    <w:p w14:paraId="4A8EBEA3" w14:textId="77777777" w:rsidR="000D53A3" w:rsidRDefault="000D53A3" w:rsidP="000D53A3">
      <w:pPr>
        <w:pStyle w:val="Akapitzlist"/>
        <w:numPr>
          <w:ilvl w:val="0"/>
          <w:numId w:val="27"/>
        </w:numPr>
        <w:spacing w:after="0"/>
        <w:jc w:val="both"/>
      </w:pPr>
      <w:r w:rsidRPr="000D53A3">
        <w:t xml:space="preserve">W razie zaistnienia istotnej zmiany okoliczności powodującej, że wykonanie Umowy nie leży w interesie publicznym, czego nie można było przewidzieć w chwili zawarcia umowy, Zamawiający może odstąpić od umowy lub ją rozwiązać w terminie 30 dni od powzięcia wiadomości o tych okolicznościach. W tym przypadku Wykonawca może żądać wyłącznie wynagrodzenia należnego z tytułu wykonanej części umowy. </w:t>
      </w:r>
    </w:p>
    <w:p w14:paraId="613460D5" w14:textId="77777777" w:rsidR="000D53A3" w:rsidRDefault="000D53A3" w:rsidP="000D53A3">
      <w:pPr>
        <w:pStyle w:val="Akapitzlist"/>
        <w:numPr>
          <w:ilvl w:val="0"/>
          <w:numId w:val="27"/>
        </w:numPr>
        <w:spacing w:after="0"/>
        <w:jc w:val="both"/>
      </w:pPr>
      <w:r w:rsidRPr="000D53A3">
        <w:t xml:space="preserve">Zamawiającemu przysługuje prawo rozwiązania umowy bez zachowania okresu wypowiedzenia w szczególności gdy: </w:t>
      </w:r>
    </w:p>
    <w:p w14:paraId="3173C19E" w14:textId="3EDC7B77" w:rsidR="000D53A3" w:rsidRDefault="000D53A3" w:rsidP="000D53A3">
      <w:pPr>
        <w:pStyle w:val="Akapitzlist"/>
        <w:numPr>
          <w:ilvl w:val="0"/>
          <w:numId w:val="28"/>
        </w:numPr>
        <w:spacing w:after="0"/>
        <w:jc w:val="both"/>
      </w:pPr>
      <w:r w:rsidRPr="000D53A3">
        <w:t>Wykonawca</w:t>
      </w:r>
      <w:r w:rsidR="00806A2F">
        <w:t xml:space="preserve"> nie rozpoczął</w:t>
      </w:r>
      <w:r w:rsidR="003B776B">
        <w:t xml:space="preserve"> </w:t>
      </w:r>
      <w:r w:rsidR="003B776B" w:rsidRPr="00806A2F">
        <w:t>wykonywania Umowy w ciągu</w:t>
      </w:r>
      <w:r w:rsidRPr="00806A2F">
        <w:t xml:space="preserve"> </w:t>
      </w:r>
      <w:r w:rsidR="00806A2F">
        <w:t>trzech</w:t>
      </w:r>
      <w:r w:rsidRPr="000D53A3">
        <w:t xml:space="preserve"> dni robocz</w:t>
      </w:r>
      <w:r w:rsidR="003B776B">
        <w:t>ych</w:t>
      </w:r>
      <w:r w:rsidR="00806A2F">
        <w:t xml:space="preserve"> od dnia wyznaczonego w §</w:t>
      </w:r>
      <w:r w:rsidR="00CD6D03">
        <w:t xml:space="preserve"> 2 jako początkowy termin realizacji Umowy</w:t>
      </w:r>
      <w:r w:rsidRPr="000D53A3">
        <w:t xml:space="preserve">, </w:t>
      </w:r>
    </w:p>
    <w:p w14:paraId="40D79600" w14:textId="029DCB97" w:rsidR="000D53A3" w:rsidRPr="00CD6D03" w:rsidRDefault="000D53A3" w:rsidP="000D53A3">
      <w:pPr>
        <w:pStyle w:val="Akapitzlist"/>
        <w:numPr>
          <w:ilvl w:val="0"/>
          <w:numId w:val="28"/>
        </w:numPr>
        <w:spacing w:after="0"/>
        <w:jc w:val="both"/>
      </w:pPr>
      <w:r w:rsidRPr="000D53A3">
        <w:t xml:space="preserve">Wykonawca przerwie świadczenie usługi sprzątania </w:t>
      </w:r>
      <w:r w:rsidR="003B776B" w:rsidRPr="00CD6D03">
        <w:t xml:space="preserve">na okres co najmniej </w:t>
      </w:r>
      <w:r w:rsidRPr="00CD6D03">
        <w:t>trz</w:t>
      </w:r>
      <w:r w:rsidR="003B776B" w:rsidRPr="00CD6D03">
        <w:t>ech</w:t>
      </w:r>
      <w:r w:rsidRPr="00CD6D03">
        <w:t xml:space="preserve"> kolejn</w:t>
      </w:r>
      <w:r w:rsidR="003B776B" w:rsidRPr="00CD6D03">
        <w:t>ych</w:t>
      </w:r>
      <w:r w:rsidRPr="00CD6D03">
        <w:t xml:space="preserve"> dni robocz</w:t>
      </w:r>
      <w:r w:rsidR="003B776B" w:rsidRPr="00CD6D03">
        <w:t>ych</w:t>
      </w:r>
      <w:r w:rsidRPr="00CD6D03">
        <w:t xml:space="preserve">, </w:t>
      </w:r>
    </w:p>
    <w:p w14:paraId="29A26268" w14:textId="33D1C935" w:rsidR="000D53A3" w:rsidRDefault="000D53A3" w:rsidP="000D53A3">
      <w:pPr>
        <w:pStyle w:val="Akapitzlist"/>
        <w:numPr>
          <w:ilvl w:val="0"/>
          <w:numId w:val="28"/>
        </w:numPr>
        <w:spacing w:after="0"/>
        <w:jc w:val="both"/>
      </w:pPr>
      <w:r w:rsidRPr="000D53A3">
        <w:t>w razie powtarzających się przypadków nienależytego wykonania umowy, tj. trzykrotnego sporządzenia przez Zamawiającego i dostarczenia Wykonawcy protokołu nienależytego wykonania usługi</w:t>
      </w:r>
      <w:r>
        <w:t xml:space="preserve">. </w:t>
      </w:r>
    </w:p>
    <w:p w14:paraId="55A5F28B" w14:textId="77777777" w:rsidR="000D53A3" w:rsidRDefault="000D53A3" w:rsidP="000D53A3">
      <w:pPr>
        <w:pStyle w:val="Akapitzlist"/>
        <w:numPr>
          <w:ilvl w:val="0"/>
          <w:numId w:val="27"/>
        </w:numPr>
        <w:spacing w:after="0"/>
        <w:jc w:val="both"/>
      </w:pPr>
      <w:r w:rsidRPr="000D53A3">
        <w:t>Wykonawcy przysługuje prawo rozwiązania umowy bez zachowania okresu wypowiedzenia w przypadku gdy Zamawiający dopuszcza się zwłoki z zapłatą wynagrodzenia co najmniej za trzy miesiące.</w:t>
      </w:r>
    </w:p>
    <w:p w14:paraId="5A569244" w14:textId="4C271D43" w:rsidR="000D53A3" w:rsidRDefault="000D53A3" w:rsidP="000D53A3">
      <w:pPr>
        <w:pStyle w:val="Akapitzlist"/>
        <w:numPr>
          <w:ilvl w:val="0"/>
          <w:numId w:val="27"/>
        </w:numPr>
        <w:spacing w:after="0"/>
        <w:jc w:val="both"/>
      </w:pPr>
      <w:r w:rsidRPr="000D53A3">
        <w:t>Stronom przysługuje prawo rozwiązania umowy przed terminem na jak</w:t>
      </w:r>
      <w:r w:rsidR="00CD6D03">
        <w:t>i została zawarta z zachowaniem</w:t>
      </w:r>
      <w:r w:rsidR="003B776B">
        <w:t xml:space="preserve"> </w:t>
      </w:r>
      <w:r w:rsidR="003B776B" w:rsidRPr="00CD6D03">
        <w:t>miesięcznego</w:t>
      </w:r>
      <w:r w:rsidRPr="000D53A3">
        <w:t xml:space="preserve"> okresu wypowiedzenia. </w:t>
      </w:r>
    </w:p>
    <w:p w14:paraId="46361764" w14:textId="77777777" w:rsidR="000D53A3" w:rsidRPr="000D53A3" w:rsidRDefault="000D53A3" w:rsidP="000D53A3">
      <w:pPr>
        <w:pStyle w:val="Akapitzlist"/>
        <w:numPr>
          <w:ilvl w:val="0"/>
          <w:numId w:val="27"/>
        </w:numPr>
        <w:spacing w:after="0"/>
        <w:jc w:val="both"/>
      </w:pPr>
      <w:r w:rsidRPr="000D53A3">
        <w:t>Rozwiązanie lub odstąpienie od Umowy powinno nastąpić w formie pisemnej pod rygorem nieważności.</w:t>
      </w:r>
    </w:p>
    <w:p w14:paraId="242C254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8</w:t>
      </w:r>
    </w:p>
    <w:p w14:paraId="4C9E04DB" w14:textId="77777777" w:rsidR="00906090" w:rsidRPr="00EC169C" w:rsidRDefault="00906090" w:rsidP="00EC1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Współpraca</w:t>
      </w:r>
    </w:p>
    <w:p w14:paraId="652D2205" w14:textId="77777777" w:rsidR="00906090" w:rsidRDefault="00906090" w:rsidP="00906090">
      <w:pPr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hanging="540"/>
        <w:jc w:val="both"/>
      </w:pPr>
      <w:r>
        <w:t xml:space="preserve">Osobą reprezentującą Zamawiającego przy realizacji niniejszej umowy i upoważnioną do współpracy w tym zakresie jest </w:t>
      </w:r>
      <w:r w:rsidR="00FD63C2">
        <w:t>…………………………….. –  tel. ……………………</w:t>
      </w:r>
      <w:r>
        <w:t>.</w:t>
      </w:r>
    </w:p>
    <w:p w14:paraId="0F7EF934" w14:textId="77777777" w:rsidR="00906090" w:rsidRDefault="00906090" w:rsidP="00906090">
      <w:pPr>
        <w:widowControl w:val="0"/>
        <w:numPr>
          <w:ilvl w:val="0"/>
          <w:numId w:val="17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hanging="540"/>
        <w:jc w:val="both"/>
      </w:pPr>
      <w:r>
        <w:t>Osobą odpowiedzialną ze strony Wykonawcy za realizację przedmiotowego</w:t>
      </w:r>
      <w:r w:rsidR="00FD63C2">
        <w:t xml:space="preserve"> zadania jest ……………………………….. tel. ……………….</w:t>
      </w:r>
      <w:r>
        <w:t>.</w:t>
      </w:r>
    </w:p>
    <w:p w14:paraId="152AFC23" w14:textId="77777777" w:rsidR="00906090" w:rsidRDefault="00906090" w:rsidP="00906090">
      <w:pPr>
        <w:widowControl w:val="0"/>
        <w:numPr>
          <w:ilvl w:val="0"/>
          <w:numId w:val="17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hanging="540"/>
        <w:jc w:val="both"/>
      </w:pPr>
      <w:r>
        <w:t xml:space="preserve"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</w:t>
      </w:r>
      <w:r>
        <w:lastRenderedPageBreak/>
        <w:t>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14:paraId="4E801429" w14:textId="77777777" w:rsidR="00B41775" w:rsidRDefault="00B41775" w:rsidP="00CD6D03">
      <w:pPr>
        <w:spacing w:after="0" w:line="240" w:lineRule="auto"/>
        <w:rPr>
          <w:b/>
        </w:rPr>
      </w:pPr>
    </w:p>
    <w:p w14:paraId="22923EB1" w14:textId="77777777" w:rsidR="00EC169C" w:rsidRDefault="00EC169C" w:rsidP="00EC169C">
      <w:pPr>
        <w:spacing w:after="0" w:line="240" w:lineRule="auto"/>
        <w:jc w:val="center"/>
        <w:rPr>
          <w:b/>
        </w:rPr>
      </w:pPr>
      <w:r>
        <w:rPr>
          <w:b/>
        </w:rPr>
        <w:t>§ 9</w:t>
      </w:r>
    </w:p>
    <w:p w14:paraId="5F7BBEF3" w14:textId="77777777" w:rsidR="00EC169C" w:rsidRDefault="00EC169C" w:rsidP="00EC169C">
      <w:pPr>
        <w:spacing w:after="0" w:line="240" w:lineRule="auto"/>
        <w:jc w:val="center"/>
        <w:rPr>
          <w:b/>
        </w:rPr>
      </w:pPr>
      <w:r>
        <w:rPr>
          <w:b/>
        </w:rPr>
        <w:t>Dane osobowe</w:t>
      </w:r>
    </w:p>
    <w:p w14:paraId="29596864" w14:textId="77777777" w:rsidR="00EC169C" w:rsidRDefault="00EC169C" w:rsidP="00EC169C">
      <w:pPr>
        <w:spacing w:after="0" w:line="240" w:lineRule="auto"/>
        <w:jc w:val="center"/>
        <w:rPr>
          <w:b/>
        </w:rPr>
      </w:pPr>
    </w:p>
    <w:p w14:paraId="66067E52" w14:textId="77777777" w:rsidR="00EC169C" w:rsidRDefault="00EC169C" w:rsidP="00EC16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t>Wykonawca przekazuje na potrzeby zawarcia oraz wykonania niniejszej umowy dane osobowe osób go reprezentujących, a także dane osobowe swoich pracowników oraz współpracowników, którzy będą brali udział w wykonywaniu umowy</w:t>
      </w:r>
    </w:p>
    <w:p w14:paraId="22290042" w14:textId="77777777" w:rsidR="00EC169C" w:rsidRDefault="00EC169C" w:rsidP="00EC16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t>Poprzez dane osobowe należy rozumieć w tym wypadku w szczególności dane identyfikujące przedsiębiorstwo Wykonawcy, osoby go reprezentujące, a także dane identyfikacyjne (imiona i nazwiska oraz stanowiska służbowe) i dane kontaktowe (telefony, adresy e-mail) pracowników oraz współpracowników biorących udział w wykonywaniu umowy. Zapis niniejszy dotyczy również innych kategorii osób i danych które będą brały udział w wykonywaniu niniejszej umowy ze strony Wykonawcy.</w:t>
      </w:r>
    </w:p>
    <w:p w14:paraId="19FBB01B" w14:textId="150EEDD5" w:rsidR="00EC169C" w:rsidRDefault="00EC169C" w:rsidP="00EC16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Zamawiający oświadcza, że dane przetwarzane będą w zgodzie z przepisami dotyczącymi ochrony danych osobowych, w tym w szczególności Rozporządzenia Parlamentu Europejskiego i Rady (UE) 2016/679 z dnia 27 kwietnia 2016 r. w sprawie ochrony osób fizycznych w związku z przetwarzaniem danych osobowych i w sprawie swobodnego przepływu takich danych oraz uchylenia dyrektywy 95/46/WE (zwanego dalej RODO). Stosownie do wymogów tego aktu, Zamawiający informuje</w:t>
      </w:r>
      <w:r w:rsidR="0022249F">
        <w:rPr>
          <w:rFonts w:eastAsia="Times New Roman"/>
        </w:rPr>
        <w:t>,</w:t>
      </w:r>
      <w:r>
        <w:rPr>
          <w:rFonts w:eastAsia="Times New Roman"/>
        </w:rPr>
        <w:t xml:space="preserve"> że:</w:t>
      </w:r>
    </w:p>
    <w:p w14:paraId="679FC443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jest Administratorem w/w danych osobowych;</w:t>
      </w:r>
    </w:p>
    <w:p w14:paraId="773930FA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dane osobowe uzyskane w toku wykonywania niniejszej umowy będą przetwarzane w celu jej wykonania (art. 6 ust. 1 lit. b RODO), a także będą przechowywane na wypadek konieczności ich wykorzystania w celu dochodzenia lub obrony przed roszczeniami (art. 6 ust. 1 lit. f RODO);</w:t>
      </w:r>
    </w:p>
    <w:p w14:paraId="6818E393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dane osobowe nie są przekazywane do Państw trzecich lub organizacji międzynarodowej;</w:t>
      </w:r>
    </w:p>
    <w:p w14:paraId="1DDF68E1" w14:textId="253D9CD8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dane osobowe będą przechowywane przez okres lat</w:t>
      </w:r>
      <w:r w:rsidRPr="0022249F">
        <w:rPr>
          <w:rFonts w:cs="Times New Roman"/>
          <w:color w:val="FF0000"/>
        </w:rPr>
        <w:t xml:space="preserve"> </w:t>
      </w:r>
      <w:r w:rsidR="0022249F" w:rsidRPr="0022249F">
        <w:rPr>
          <w:rFonts w:cs="Times New Roman"/>
          <w:strike/>
          <w:color w:val="FF0000"/>
        </w:rPr>
        <w:t xml:space="preserve">11 </w:t>
      </w:r>
      <w:r w:rsidR="0022249F" w:rsidRPr="0022249F">
        <w:rPr>
          <w:rFonts w:cs="Times New Roman"/>
          <w:color w:val="FF0000"/>
        </w:rPr>
        <w:t>3</w:t>
      </w:r>
      <w:r w:rsidR="0022249F">
        <w:rPr>
          <w:rFonts w:cs="Times New Roman"/>
        </w:rPr>
        <w:t xml:space="preserve"> </w:t>
      </w:r>
      <w:r>
        <w:rPr>
          <w:rFonts w:cs="Times New Roman"/>
        </w:rPr>
        <w:t>od daty zakończenia wykonywania umowy – ze względu na prawnie uzasadniony interes Zamawiającego – tj. ochronę przed roszczeniami;</w:t>
      </w:r>
    </w:p>
    <w:p w14:paraId="1EC7377D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Osoba której dane są przetwarzane przez Zamawiający w związku z zawarciem i realizowaniem niniejszej umowy ma prawo dostępu do swoich danych osobowych, jak również ich sprostowania, usunięcia lub ograniczenia przetwarzania, a także prawo do wniesienia sprzeciwu wobec przetwarzania, prawo do przenoszenia danych, a także prawo do wniesienia skargi do organu nadzorczego - ustanowionego zgodnie z art. 51 RODO;</w:t>
      </w:r>
    </w:p>
    <w:p w14:paraId="5BA86F48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udostępnienie danych przy zawarciu niniejszej umowy oraz toku jej wykonywania jest wymogiem koniecznym do jej zwarcia oraz wykonania;</w:t>
      </w:r>
    </w:p>
    <w:p w14:paraId="67C1F1D3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odmowa udostępnienia danych może uniemożliwić osiągnięcie celu umowy;</w:t>
      </w:r>
    </w:p>
    <w:p w14:paraId="16670F3C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Zamawiający nie prowadzi profilowania;</w:t>
      </w:r>
    </w:p>
    <w:p w14:paraId="0AC033A3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dane nie będą wykorzystywane w celu innym niż opisane powyżej.</w:t>
      </w:r>
    </w:p>
    <w:p w14:paraId="31B304EB" w14:textId="245D722D" w:rsidR="00A033D2" w:rsidRPr="00CD6D03" w:rsidRDefault="00A033D2" w:rsidP="00EC169C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CD6D03">
        <w:rPr>
          <w:rFonts w:cs="Times New Roman"/>
        </w:rPr>
        <w:t xml:space="preserve">Wykonawca zobowiązuje się przekazać osobom, o których mowa w ust. 1, informacje dot. Zamawiającego wskazane w ust. 4 pkt 1-9. </w:t>
      </w:r>
    </w:p>
    <w:p w14:paraId="0A89A898" w14:textId="792F85F9" w:rsidR="00906090" w:rsidRPr="00EC169C" w:rsidRDefault="00EC169C" w:rsidP="00EC169C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W razie jakichkolwiek pytań odnośnie przetwarzania danych osobowych, dodatkowe informacje można uzyskać poprzez kontakt z Inspektorem Ochrony Danych </w:t>
      </w:r>
      <w:r w:rsidR="00A033D2" w:rsidRPr="00CD6D03">
        <w:rPr>
          <w:rFonts w:eastAsia="Times New Roman" w:cs="Times New Roman"/>
          <w:lang w:eastAsia="pl-PL"/>
        </w:rPr>
        <w:t>Zamawiającego</w:t>
      </w:r>
      <w:r>
        <w:rPr>
          <w:rFonts w:eastAsia="Times New Roman" w:cs="Times New Roman"/>
          <w:lang w:eastAsia="pl-PL"/>
        </w:rPr>
        <w:t xml:space="preserve">, Panem Cezarym Świdnickim: e-mail: </w:t>
      </w:r>
      <w:hyperlink r:id="rId7" w:history="1">
        <w:r>
          <w:rPr>
            <w:rStyle w:val="Hipercze"/>
            <w:rFonts w:eastAsia="Times New Roman" w:cs="Times New Roman"/>
            <w:lang w:eastAsia="pl-PL"/>
          </w:rPr>
          <w:t>iod@krakow.wsa.gov.pl</w:t>
        </w:r>
      </w:hyperlink>
      <w:r>
        <w:rPr>
          <w:rFonts w:eastAsia="Times New Roman" w:cs="Times New Roman"/>
          <w:lang w:eastAsia="pl-PL"/>
        </w:rPr>
        <w:t xml:space="preserve"> , tel.: 12 62-98-334.</w:t>
      </w:r>
    </w:p>
    <w:p w14:paraId="5E15816B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§</w:t>
      </w:r>
      <w:r w:rsidR="00EC169C">
        <w:t xml:space="preserve"> 10</w:t>
      </w:r>
    </w:p>
    <w:p w14:paraId="7A12DA88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40568C7E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W sprawach nieuregulowanych niniejszą umową stosuje się przepisy ustawy z dnia 23 kwietnia 1964 r. - Kodeks cywilny.</w:t>
      </w:r>
    </w:p>
    <w:p w14:paraId="535885A1" w14:textId="77777777" w:rsidR="00906090" w:rsidRDefault="00EC169C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§ 11</w:t>
      </w:r>
    </w:p>
    <w:p w14:paraId="060B52C0" w14:textId="77777777" w:rsidR="006C3D9D" w:rsidRPr="006C3D9D" w:rsidRDefault="006C3D9D" w:rsidP="006C3D9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 xml:space="preserve">Zamawiający dopuszcza wprowadzenie zmian postanowień zawartej umowy w stosunku do treści oferty, na podstawie której dokonano wyboru Wykonawcy w następujących przypadkach: </w:t>
      </w:r>
    </w:p>
    <w:p w14:paraId="7B723A62" w14:textId="77777777" w:rsid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 xml:space="preserve">zmian personalnych, adresowych, formy prawnej stron umowy; </w:t>
      </w:r>
    </w:p>
    <w:p w14:paraId="6836A900" w14:textId="77777777" w:rsid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 xml:space="preserve">zmiany przepisów Ustawy o podatku od towarów i usług w zakresie wysokości stawki VAT; </w:t>
      </w:r>
    </w:p>
    <w:p w14:paraId="13FE5851" w14:textId="77777777" w:rsid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>zmiany podwykonawcy usług, w trakcie trwania umowy – za zgodą Zamawiającego;</w:t>
      </w:r>
    </w:p>
    <w:p w14:paraId="1F8EE3CF" w14:textId="77777777" w:rsid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>zmiany ilości powierzchni (m2) w stosunku do powierzchni wykazanych</w:t>
      </w:r>
      <w:r>
        <w:t xml:space="preserve"> w zapytaniu </w:t>
      </w:r>
      <w:r w:rsidRPr="006C3D9D">
        <w:t xml:space="preserve">– zmianie ulegnie wysokość miesięcznego ryczałtowego wynagrodzenia; </w:t>
      </w:r>
    </w:p>
    <w:p w14:paraId="47C64182" w14:textId="77777777" w:rsidR="00906090" w:rsidRP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>
        <w:t>wyłączenia z uż</w:t>
      </w:r>
      <w:r w:rsidRPr="006C3D9D">
        <w:t>ytkowania powierzchni chodników, terenów zielonych wyszczególn</w:t>
      </w:r>
      <w:r>
        <w:t>ionych w zapytaniu</w:t>
      </w:r>
      <w:r w:rsidRPr="006C3D9D">
        <w:t xml:space="preserve"> w przypadku prowadzenia inwestycji /remontów ( np. przebudowa dróg, budowa parkingów, remonty chodników, itp.) – zmianie ulegnie wysokość miesięcznego ryczałtowego wynagrodzenia o wartość wyliczoną jako iloczyn tych powierzchni i cen jednostkowych usług na czas trwania inwestycji/ remontów;</w:t>
      </w:r>
    </w:p>
    <w:p w14:paraId="1BCBF2BE" w14:textId="77777777" w:rsidR="00906090" w:rsidRPr="006C3D9D" w:rsidRDefault="00906090" w:rsidP="006C3D9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>Wszelkie zmiany niniejszej umowy wymagają zachowania formy pisemnej pod rygorem nieważności.</w:t>
      </w:r>
    </w:p>
    <w:p w14:paraId="7A2C26AE" w14:textId="77777777" w:rsidR="00906090" w:rsidRDefault="00EC169C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§ 12</w:t>
      </w:r>
    </w:p>
    <w:p w14:paraId="0AD4E23E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23F80FE9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Ewentualne spory mogące wyniknąć w związku z niniejszą umową Strony poddają rozstrzygnięciu Sądu właściwego według siedziby Zamawiającego.</w:t>
      </w:r>
    </w:p>
    <w:p w14:paraId="7E8717A3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FA2B8AF" w14:textId="77777777" w:rsidR="00906090" w:rsidRDefault="00EC169C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§ 13</w:t>
      </w:r>
    </w:p>
    <w:p w14:paraId="4093DDC7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3AFEAB9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Umowa została sporządzona w dwóch jednobrzmiących egzemplarzach, po jednym dla każdej ze Stron.</w:t>
      </w:r>
    </w:p>
    <w:p w14:paraId="0ECC5D0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51189FC4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38B60915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3A872D2A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6EDC897C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1D934319" w14:textId="77777777" w:rsidR="00906090" w:rsidRDefault="00906090" w:rsidP="00906090"/>
    <w:p w14:paraId="3581E309" w14:textId="77777777" w:rsidR="00906090" w:rsidRDefault="00906090" w:rsidP="00906090"/>
    <w:p w14:paraId="52EF98A6" w14:textId="77777777" w:rsidR="00256D49" w:rsidRPr="00906090" w:rsidRDefault="00447B16" w:rsidP="00906090"/>
    <w:sectPr w:rsidR="00256D49" w:rsidRPr="009060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90722" w14:textId="77777777" w:rsidR="00447B16" w:rsidRDefault="00447B16" w:rsidP="00656BEF">
      <w:pPr>
        <w:spacing w:after="0" w:line="240" w:lineRule="auto"/>
      </w:pPr>
      <w:r>
        <w:separator/>
      </w:r>
    </w:p>
  </w:endnote>
  <w:endnote w:type="continuationSeparator" w:id="0">
    <w:p w14:paraId="07C31B45" w14:textId="77777777" w:rsidR="00447B16" w:rsidRDefault="00447B16" w:rsidP="0065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375096"/>
      <w:docPartObj>
        <w:docPartGallery w:val="Page Numbers (Bottom of Page)"/>
        <w:docPartUnique/>
      </w:docPartObj>
    </w:sdtPr>
    <w:sdtEndPr/>
    <w:sdtContent>
      <w:p w14:paraId="069BFEC5" w14:textId="77777777" w:rsidR="00656BEF" w:rsidRDefault="00656B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845">
          <w:rPr>
            <w:noProof/>
          </w:rPr>
          <w:t>6</w:t>
        </w:r>
        <w:r>
          <w:fldChar w:fldCharType="end"/>
        </w:r>
      </w:p>
    </w:sdtContent>
  </w:sdt>
  <w:p w14:paraId="298983EA" w14:textId="77777777" w:rsidR="00656BEF" w:rsidRDefault="00656B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AAE4C" w14:textId="77777777" w:rsidR="00447B16" w:rsidRDefault="00447B16" w:rsidP="00656BEF">
      <w:pPr>
        <w:spacing w:after="0" w:line="240" w:lineRule="auto"/>
      </w:pPr>
      <w:r>
        <w:separator/>
      </w:r>
    </w:p>
  </w:footnote>
  <w:footnote w:type="continuationSeparator" w:id="0">
    <w:p w14:paraId="4DCBB460" w14:textId="77777777" w:rsidR="00447B16" w:rsidRDefault="00447B16" w:rsidP="0065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9660" w14:textId="77777777" w:rsidR="008A57EA" w:rsidRDefault="008A57EA" w:rsidP="008A57EA">
    <w:pPr>
      <w:pStyle w:val="Nagwek"/>
      <w:tabs>
        <w:tab w:val="clear" w:pos="4536"/>
        <w:tab w:val="clear" w:pos="9072"/>
        <w:tab w:val="left" w:pos="6980"/>
      </w:tabs>
      <w:ind w:left="7080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B1F"/>
    <w:multiLevelType w:val="hybridMultilevel"/>
    <w:tmpl w:val="88800B86"/>
    <w:lvl w:ilvl="0" w:tplc="1C30B6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C506A"/>
    <w:multiLevelType w:val="hybridMultilevel"/>
    <w:tmpl w:val="73F623F4"/>
    <w:lvl w:ilvl="0" w:tplc="3612C1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61AB1"/>
    <w:multiLevelType w:val="hybridMultilevel"/>
    <w:tmpl w:val="55725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C2687"/>
    <w:multiLevelType w:val="hybridMultilevel"/>
    <w:tmpl w:val="7B6AF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A51BF"/>
    <w:multiLevelType w:val="hybridMultilevel"/>
    <w:tmpl w:val="775C8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51B8"/>
    <w:multiLevelType w:val="hybridMultilevel"/>
    <w:tmpl w:val="A490A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964C9"/>
    <w:multiLevelType w:val="hybridMultilevel"/>
    <w:tmpl w:val="9CCCD4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D368A"/>
    <w:multiLevelType w:val="hybridMultilevel"/>
    <w:tmpl w:val="AA02946E"/>
    <w:lvl w:ilvl="0" w:tplc="0A6C45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03B39"/>
    <w:multiLevelType w:val="hybridMultilevel"/>
    <w:tmpl w:val="897A7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776C"/>
    <w:multiLevelType w:val="hybridMultilevel"/>
    <w:tmpl w:val="7E446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314E0"/>
    <w:multiLevelType w:val="hybridMultilevel"/>
    <w:tmpl w:val="28C8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1245E"/>
    <w:multiLevelType w:val="hybridMultilevel"/>
    <w:tmpl w:val="BC465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B6B38"/>
    <w:multiLevelType w:val="hybridMultilevel"/>
    <w:tmpl w:val="583C76EE"/>
    <w:lvl w:ilvl="0" w:tplc="040CB0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A42CA"/>
    <w:multiLevelType w:val="hybridMultilevel"/>
    <w:tmpl w:val="BC0C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C75F8"/>
    <w:multiLevelType w:val="hybridMultilevel"/>
    <w:tmpl w:val="085E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4178A"/>
    <w:multiLevelType w:val="hybridMultilevel"/>
    <w:tmpl w:val="D4FE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A2D7C"/>
    <w:multiLevelType w:val="hybridMultilevel"/>
    <w:tmpl w:val="DC9C1190"/>
    <w:lvl w:ilvl="0" w:tplc="A6A4699C">
      <w:start w:val="3"/>
      <w:numFmt w:val="decim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E6F1C"/>
    <w:multiLevelType w:val="hybridMultilevel"/>
    <w:tmpl w:val="91866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17423"/>
    <w:multiLevelType w:val="hybridMultilevel"/>
    <w:tmpl w:val="65AC0F02"/>
    <w:lvl w:ilvl="0" w:tplc="921A6EEC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222A1"/>
    <w:multiLevelType w:val="singleLevel"/>
    <w:tmpl w:val="79308DF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6FD28AC"/>
    <w:multiLevelType w:val="hybridMultilevel"/>
    <w:tmpl w:val="2BAE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316B1"/>
    <w:multiLevelType w:val="singleLevel"/>
    <w:tmpl w:val="48DCB46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0"/>
    <w:lvlOverride w:ilvl="0">
      <w:startOverride w:val="1"/>
    </w:lvlOverride>
  </w:num>
  <w:num w:numId="3">
    <w:abstractNumId w:val="20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0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0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0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3"/>
  </w:num>
  <w:num w:numId="23">
    <w:abstractNumId w:val="21"/>
  </w:num>
  <w:num w:numId="24">
    <w:abstractNumId w:val="17"/>
  </w:num>
  <w:num w:numId="25">
    <w:abstractNumId w:val="0"/>
  </w:num>
  <w:num w:numId="26">
    <w:abstractNumId w:val="10"/>
  </w:num>
  <w:num w:numId="27">
    <w:abstractNumId w:val="1"/>
  </w:num>
  <w:num w:numId="28">
    <w:abstractNumId w:val="11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FE"/>
    <w:rsid w:val="00061CD3"/>
    <w:rsid w:val="000D53A3"/>
    <w:rsid w:val="001A7CCB"/>
    <w:rsid w:val="0022249F"/>
    <w:rsid w:val="00280F91"/>
    <w:rsid w:val="00283826"/>
    <w:rsid w:val="002F5128"/>
    <w:rsid w:val="00340AE4"/>
    <w:rsid w:val="00354767"/>
    <w:rsid w:val="0038616E"/>
    <w:rsid w:val="003947AA"/>
    <w:rsid w:val="00394FB9"/>
    <w:rsid w:val="003B776B"/>
    <w:rsid w:val="003C569E"/>
    <w:rsid w:val="003C6A54"/>
    <w:rsid w:val="00447B16"/>
    <w:rsid w:val="00481CBC"/>
    <w:rsid w:val="00532773"/>
    <w:rsid w:val="005465AA"/>
    <w:rsid w:val="00551845"/>
    <w:rsid w:val="00552465"/>
    <w:rsid w:val="00565305"/>
    <w:rsid w:val="005665FE"/>
    <w:rsid w:val="005E2B8E"/>
    <w:rsid w:val="00656BEF"/>
    <w:rsid w:val="006C3D9D"/>
    <w:rsid w:val="006F38FE"/>
    <w:rsid w:val="007160A8"/>
    <w:rsid w:val="00725074"/>
    <w:rsid w:val="007505A7"/>
    <w:rsid w:val="00806A2F"/>
    <w:rsid w:val="00885D63"/>
    <w:rsid w:val="008A57EA"/>
    <w:rsid w:val="00906090"/>
    <w:rsid w:val="00907344"/>
    <w:rsid w:val="009A4D9B"/>
    <w:rsid w:val="009E338F"/>
    <w:rsid w:val="00A033D2"/>
    <w:rsid w:val="00A31434"/>
    <w:rsid w:val="00AE48AD"/>
    <w:rsid w:val="00AE49A2"/>
    <w:rsid w:val="00B41775"/>
    <w:rsid w:val="00BD22E0"/>
    <w:rsid w:val="00BF3F3F"/>
    <w:rsid w:val="00C54E22"/>
    <w:rsid w:val="00CD6D03"/>
    <w:rsid w:val="00D63770"/>
    <w:rsid w:val="00E32C20"/>
    <w:rsid w:val="00E51207"/>
    <w:rsid w:val="00E833A9"/>
    <w:rsid w:val="00E95D31"/>
    <w:rsid w:val="00EA5887"/>
    <w:rsid w:val="00EC169C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2BC"/>
  <w15:chartTrackingRefBased/>
  <w15:docId w15:val="{303CFB88-2EBB-4ED6-A9A0-2A02C080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3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3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169C"/>
    <w:rPr>
      <w:color w:val="0000FF"/>
      <w:u w:val="single"/>
    </w:rPr>
  </w:style>
  <w:style w:type="paragraph" w:customStyle="1" w:styleId="Standard">
    <w:name w:val="Standard"/>
    <w:rsid w:val="00EC169C"/>
    <w:pPr>
      <w:widowControl w:val="0"/>
      <w:suppressAutoHyphens/>
      <w:autoSpaceDN w:val="0"/>
      <w:spacing w:after="0" w:line="240" w:lineRule="auto"/>
    </w:pPr>
    <w:rPr>
      <w:rFonts w:eastAsia="SimSun" w:cs="Arial Unicode MS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BE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BE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akow.ws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2133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8</cp:revision>
  <dcterms:created xsi:type="dcterms:W3CDTF">2022-05-09T06:49:00Z</dcterms:created>
  <dcterms:modified xsi:type="dcterms:W3CDTF">2022-05-09T10:08:00Z</dcterms:modified>
</cp:coreProperties>
</file>