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AE9B" w14:textId="6CC8ABFF" w:rsidR="005229DB" w:rsidRPr="00E74140" w:rsidRDefault="00FF1EF0" w:rsidP="00E74140">
      <w:pPr>
        <w:spacing w:after="0" w:line="240" w:lineRule="auto"/>
        <w:jc w:val="center"/>
        <w:rPr>
          <w:rFonts w:ascii="Verdana" w:eastAsia="Times New Roman" w:hAnsi="Verdana" w:cs="Segoe UI"/>
          <w:b/>
          <w:bCs/>
          <w:sz w:val="20"/>
          <w:szCs w:val="20"/>
          <w:lang w:eastAsia="pl-PL"/>
        </w:rPr>
      </w:pPr>
      <w:r w:rsidRPr="00E74140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Opis Przedmiotu Zamówienia</w:t>
      </w:r>
    </w:p>
    <w:p w14:paraId="613E13F1" w14:textId="258FE343" w:rsidR="00FF1EF0" w:rsidRPr="00E74140" w:rsidRDefault="00FF1EF0" w:rsidP="00E74140">
      <w:pPr>
        <w:spacing w:after="0" w:line="240" w:lineRule="auto"/>
        <w:rPr>
          <w:rFonts w:ascii="Verdana" w:eastAsia="Times New Roman" w:hAnsi="Verdana" w:cs="Segoe UI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F1EF0" w:rsidRPr="00E74140" w14:paraId="3A70BCE3" w14:textId="77777777" w:rsidTr="537BDEF6">
        <w:tc>
          <w:tcPr>
            <w:tcW w:w="2972" w:type="dxa"/>
          </w:tcPr>
          <w:p w14:paraId="10E33956" w14:textId="3F410920" w:rsidR="00BB2EB6" w:rsidRPr="00E74140" w:rsidRDefault="008C6533" w:rsidP="00E74140">
            <w:pP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</w:pPr>
            <w:r w:rsidRPr="00E7414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>Określenie przedmiotu zamówienia</w:t>
            </w:r>
          </w:p>
          <w:p w14:paraId="7255ABBE" w14:textId="7E9C09C2" w:rsidR="00BB2EB6" w:rsidRPr="00E74140" w:rsidRDefault="00BB2EB6" w:rsidP="00E74140">
            <w:pP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0" w:type="dxa"/>
          </w:tcPr>
          <w:p w14:paraId="5BAA9707" w14:textId="716D95A5" w:rsidR="008015CC" w:rsidRPr="00E74140" w:rsidRDefault="00E24B15" w:rsidP="00E74140">
            <w:pP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</w:pPr>
            <w:r w:rsidRPr="00E7414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Oprogramowanie inżynierskie </w:t>
            </w:r>
            <w:r w:rsidR="005A2523" w:rsidRPr="00E7414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>z zakresu modelowani</w:t>
            </w:r>
            <w:r w:rsidR="00AB3BC4" w:rsidRPr="00E7414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>a numerycznego</w:t>
            </w:r>
          </w:p>
        </w:tc>
      </w:tr>
      <w:tr w:rsidR="0E369E37" w:rsidRPr="00E74140" w14:paraId="4AE2C567" w14:textId="77777777" w:rsidTr="537BDEF6">
        <w:trPr>
          <w:trHeight w:val="300"/>
        </w:trPr>
        <w:tc>
          <w:tcPr>
            <w:tcW w:w="2972" w:type="dxa"/>
          </w:tcPr>
          <w:p w14:paraId="69DD4541" w14:textId="3F47BF8C" w:rsidR="6B125260" w:rsidRPr="00E74140" w:rsidRDefault="6B125260" w:rsidP="00E74140">
            <w:pP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</w:pPr>
            <w:r w:rsidRPr="00E7414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>CPV</w:t>
            </w:r>
          </w:p>
        </w:tc>
        <w:tc>
          <w:tcPr>
            <w:tcW w:w="6090" w:type="dxa"/>
          </w:tcPr>
          <w:p w14:paraId="03A9DE1C" w14:textId="68EBF5A0" w:rsidR="5C838BE8" w:rsidRPr="00E74140" w:rsidRDefault="000C2721" w:rsidP="00E74140">
            <w:pPr>
              <w:rPr>
                <w:rFonts w:ascii="Verdana" w:hAnsi="Verdana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48600000-4, 48422000-2</w:t>
            </w:r>
            <w:r w:rsidRPr="00E74140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Pr="00E74140">
              <w:rPr>
                <w:rStyle w:val="Pogrubienie"/>
                <w:rFonts w:ascii="Verdana" w:hAnsi="Verdana"/>
                <w:b w:val="0"/>
                <w:bCs w:val="0"/>
                <w:sz w:val="20"/>
                <w:szCs w:val="20"/>
              </w:rPr>
              <w:t>72254000-0,</w:t>
            </w:r>
            <w:r w:rsidRPr="00E74140">
              <w:rPr>
                <w:rStyle w:val="Pogrubienie"/>
                <w:rFonts w:ascii="Verdana" w:hAnsi="Verdana"/>
                <w:sz w:val="20"/>
                <w:szCs w:val="20"/>
              </w:rPr>
              <w:t xml:space="preserve"> </w:t>
            </w:r>
            <w:r w:rsidRPr="00E74140">
              <w:rPr>
                <w:rFonts w:ascii="Verdana" w:hAnsi="Verdana"/>
                <w:sz w:val="20"/>
                <w:szCs w:val="20"/>
              </w:rPr>
              <w:t>72262000-9, 72268000-1, 72611000-6</w:t>
            </w:r>
          </w:p>
          <w:p w14:paraId="2F199543" w14:textId="7892EC59" w:rsidR="000C2721" w:rsidRPr="00E74140" w:rsidRDefault="000C2721" w:rsidP="00E741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B1DA4" w:rsidRPr="00E74140" w14:paraId="52D932F2" w14:textId="77777777" w:rsidTr="537BDEF6">
        <w:tc>
          <w:tcPr>
            <w:tcW w:w="2972" w:type="dxa"/>
          </w:tcPr>
          <w:p w14:paraId="3FA4AAC8" w14:textId="11E30898" w:rsidR="00BB2EB6" w:rsidRPr="00E74140" w:rsidRDefault="005B1DA4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Liczba części zamówienia (zadań)</w:t>
            </w:r>
          </w:p>
          <w:p w14:paraId="07F36A15" w14:textId="432F6158" w:rsidR="00BB2EB6" w:rsidRPr="00E74140" w:rsidRDefault="00BB2EB6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</w:p>
        </w:tc>
        <w:tc>
          <w:tcPr>
            <w:tcW w:w="6090" w:type="dxa"/>
          </w:tcPr>
          <w:p w14:paraId="7279A90A" w14:textId="6C093662" w:rsidR="008478C4" w:rsidRPr="00E74140" w:rsidRDefault="00916F4F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sdt>
              <w:sdtPr>
                <w:rPr>
                  <w:rFonts w:ascii="Verdana" w:eastAsia="Times New Roman" w:hAnsi="Verdana" w:cs="Segoe UI"/>
                  <w:sz w:val="20"/>
                  <w:szCs w:val="20"/>
                  <w:lang w:eastAsia="pl-PL"/>
                </w:rPr>
                <w:id w:val="246696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0EE" w:rsidRPr="00E74140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☒</w:t>
                </w:r>
              </w:sdtContent>
            </w:sdt>
            <w:r w:rsidR="008478C4"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Brak części zamówienia</w:t>
            </w:r>
          </w:p>
          <w:p w14:paraId="2039575C" w14:textId="0F3F287B" w:rsidR="00291C09" w:rsidRPr="00E74140" w:rsidRDefault="00291C09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</w:p>
        </w:tc>
      </w:tr>
      <w:tr w:rsidR="00FF1EF0" w:rsidRPr="00E74140" w14:paraId="4758C659" w14:textId="77777777" w:rsidTr="537BDEF6">
        <w:tc>
          <w:tcPr>
            <w:tcW w:w="2972" w:type="dxa"/>
          </w:tcPr>
          <w:p w14:paraId="36BA2016" w14:textId="672D6FE4" w:rsidR="00BB2EB6" w:rsidRPr="00E74140" w:rsidRDefault="008C6533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Funkcja i przeznaczenie przedmiotu zamówienia</w:t>
            </w:r>
          </w:p>
          <w:p w14:paraId="120B2609" w14:textId="0500A298" w:rsidR="002A6B50" w:rsidRPr="00E74140" w:rsidRDefault="002A6B50" w:rsidP="00E74140">
            <w:pPr>
              <w:rPr>
                <w:rFonts w:ascii="Verdana" w:eastAsia="Times New Roman" w:hAnsi="Verdana" w:cs="Segoe U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6090" w:type="dxa"/>
          </w:tcPr>
          <w:p w14:paraId="30D6D4C8" w14:textId="69520DB3" w:rsidR="00EF7998" w:rsidRPr="00E74140" w:rsidRDefault="00EF7998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Przedmiotem zamówienia jest dostawa </w:t>
            </w:r>
            <w:r w:rsidR="00E5567A"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oprogramowania inżynierskiego uwzględniającego moduły zapewniające funkcjonalność i możliwości inżynierskie oczekiwane przez zamawiającego</w:t>
            </w:r>
          </w:p>
          <w:p w14:paraId="688E3315" w14:textId="77777777" w:rsidR="00EF7998" w:rsidRPr="00E74140" w:rsidRDefault="00EF7998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</w:p>
          <w:p w14:paraId="3CAE1442" w14:textId="64D0E9C3" w:rsidR="00374AE7" w:rsidRPr="00E74140" w:rsidRDefault="00374AE7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Funkcja:</w:t>
            </w:r>
          </w:p>
          <w:p w14:paraId="726F70F5" w14:textId="19C80EC1" w:rsidR="002038F6" w:rsidRPr="00E74140" w:rsidRDefault="00CA7992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Wspomaganie p</w:t>
            </w:r>
            <w:r w:rsidR="00E5567A"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rojektowani</w:t>
            </w: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a</w:t>
            </w:r>
            <w:r w:rsidR="00E5567A"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 i analizy numeryczne urządzeń oraz systemów będących przedmiotem prac Instytutu Elektrotechniki</w:t>
            </w:r>
          </w:p>
          <w:p w14:paraId="738926F2" w14:textId="77777777" w:rsidR="00374AE7" w:rsidRPr="00E74140" w:rsidRDefault="00374AE7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</w:p>
          <w:p w14:paraId="1E86B22B" w14:textId="0840E0D1" w:rsidR="00374AE7" w:rsidRPr="00E74140" w:rsidRDefault="00374AE7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Przeznaczenie:</w:t>
            </w:r>
          </w:p>
          <w:p w14:paraId="031B88C1" w14:textId="2372D0E3" w:rsidR="002038F6" w:rsidRPr="00E74140" w:rsidRDefault="002038F6" w:rsidP="00E74140">
            <w:p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-</w:t>
            </w:r>
            <w:r w:rsidRPr="00E74140">
              <w:rPr>
                <w:rFonts w:ascii="Verdana" w:eastAsia="Times New Roman" w:hAnsi="Verdana"/>
                <w:sz w:val="20"/>
                <w:szCs w:val="20"/>
                <w:lang w:eastAsia="pl-PL"/>
              </w:rPr>
              <w:t>nowa infrastruktura</w:t>
            </w:r>
          </w:p>
          <w:p w14:paraId="50BEEB61" w14:textId="146F60BE" w:rsidR="002038F6" w:rsidRPr="00E74140" w:rsidRDefault="002038F6" w:rsidP="00E74140">
            <w:p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74140">
              <w:rPr>
                <w:rFonts w:ascii="Verdana" w:eastAsia="Times New Roman" w:hAnsi="Verdana"/>
                <w:sz w:val="20"/>
                <w:szCs w:val="20"/>
                <w:lang w:eastAsia="pl-PL"/>
              </w:rPr>
              <w:t>-laboratorium konstrukcyjno-badawcze</w:t>
            </w:r>
          </w:p>
        </w:tc>
      </w:tr>
      <w:tr w:rsidR="00FF1EF0" w:rsidRPr="00E74140" w14:paraId="3502818D" w14:textId="77777777" w:rsidTr="537BDEF6">
        <w:tc>
          <w:tcPr>
            <w:tcW w:w="2972" w:type="dxa"/>
          </w:tcPr>
          <w:p w14:paraId="36B5C88C" w14:textId="77777777" w:rsidR="00FF1EF0" w:rsidRPr="00E74140" w:rsidRDefault="008C6533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Wymagane parametry </w:t>
            </w:r>
            <w:r w:rsidR="005B1DA4"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techniczne i funkcjonalności</w:t>
            </w:r>
          </w:p>
          <w:p w14:paraId="33BE2391" w14:textId="52CFF1EC" w:rsidR="00DF2BFA" w:rsidRPr="00E74140" w:rsidRDefault="00DF2BFA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090" w:type="dxa"/>
          </w:tcPr>
          <w:p w14:paraId="6BFE7606" w14:textId="2A2D2CA6" w:rsidR="004941E8" w:rsidRPr="00E74140" w:rsidRDefault="00DF2BFA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Kluczowe parametry wymagane</w:t>
            </w:r>
            <w:r w:rsidR="00E5567A"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:</w:t>
            </w:r>
          </w:p>
          <w:p w14:paraId="08111964" w14:textId="77777777" w:rsidR="004968F2" w:rsidRPr="00E74140" w:rsidRDefault="004968F2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</w:p>
          <w:p w14:paraId="48069402" w14:textId="5F7AF5E3" w:rsidR="004968F2" w:rsidRPr="00E74140" w:rsidRDefault="004968F2" w:rsidP="00E741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t>- umożliwia analizy nieliniowe, dynamiczne (explicite i implicite) z uwzględnieniem nieliniowych danych materiałowych, symulacji odkształcania materiałów hiperelastycznych,</w:t>
            </w:r>
          </w:p>
          <w:p w14:paraId="3F68DA75" w14:textId="08112DE7" w:rsidR="004968F2" w:rsidRPr="00E74140" w:rsidRDefault="004968F2" w:rsidP="00E741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t>- automatycznie wykrywa kontakt  w oparciu o wybrane kryterium separacji w modelu numerycznym oraz automatycznie tworzy kontakty na etapie preprocesora.</w:t>
            </w:r>
          </w:p>
          <w:p w14:paraId="3DC92690" w14:textId="77777777" w:rsidR="004968F2" w:rsidRPr="00E74140" w:rsidRDefault="004968F2" w:rsidP="00E741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t>- posiada model kontaktu ortotropowego, model zużycia powierzchni kontaktowych, własny model użytkownika zachowania powierzchni kontaktowych oraz specjalny moduł do obciążania powierzchni kontaktu w analizach uszczelnień.</w:t>
            </w:r>
          </w:p>
          <w:p w14:paraId="4E6DD73A" w14:textId="30936931" w:rsidR="004968F2" w:rsidRPr="00E74140" w:rsidRDefault="004968F2" w:rsidP="00E741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t xml:space="preserve">- ma wbudowaną funkcjonalność budowy i bezpośredniego importu parametrycznej geometrii z systemu CAD wraz z przeniesieniem parametrów, materiałów i złożeń oraz automatycznego odświeżenia modelu numerycznego po zmianie geometrii w systemie CAD. Automatyczne odświeżanie modelu parametrycznego ma umożliwiać optymalizację parametryczną w jednym środowisku w powiązaniu z systemem CAD poprzez dwukierunkową komunikację z CAD. System umożliwia rozbudowę o powyższą funkcjonalność dla następujących systemów CAD: </w:t>
            </w:r>
            <w:r w:rsidRPr="00E74140">
              <w:rPr>
                <w:rFonts w:ascii="Verdana" w:hAnsi="Verdana"/>
                <w:i/>
                <w:color w:val="000000"/>
                <w:sz w:val="20"/>
                <w:szCs w:val="20"/>
              </w:rPr>
              <w:t>Catia v4 i v5, SolidEdge, Solid Works,  NX,  Creo Elements/Parametric, Inventor:</w:t>
            </w:r>
          </w:p>
          <w:p w14:paraId="032674FC" w14:textId="77777777" w:rsidR="004968F2" w:rsidRPr="00E74140" w:rsidRDefault="004968F2" w:rsidP="00E741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t>Możliwość importu plików: *.scdoc, *.scdot, *.sat, *.dbs, *.def, *.dwg, *.model, *.CATPart, *.3dxml, *.msh, *.tin, *.ipt, *.iam, *.prt, *.x_t, *.prt, *.par, *.asm, *.sldpar, *.sldasm, *.stp, *.step, *.agdb, *.dbs</w:t>
            </w:r>
          </w:p>
          <w:p w14:paraId="3CE745BE" w14:textId="75628A76" w:rsidR="004968F2" w:rsidRPr="00E74140" w:rsidRDefault="004968F2" w:rsidP="00E741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t>-baza materiałów metalowych, polimerów i elastomerów uwzględniająca własności:</w:t>
            </w:r>
          </w:p>
          <w:p w14:paraId="0F6B685D" w14:textId="77777777" w:rsidR="004968F2" w:rsidRPr="00E74140" w:rsidRDefault="004968F2" w:rsidP="00E74140">
            <w:pPr>
              <w:pStyle w:val="Akapitzlist"/>
              <w:numPr>
                <w:ilvl w:val="1"/>
                <w:numId w:val="21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zmęczeniowe</w:t>
            </w:r>
          </w:p>
          <w:p w14:paraId="268F5F33" w14:textId="77777777" w:rsidR="004968F2" w:rsidRPr="00E74140" w:rsidRDefault="004968F2" w:rsidP="00E74140">
            <w:pPr>
              <w:pStyle w:val="Akapitzlist"/>
              <w:numPr>
                <w:ilvl w:val="1"/>
                <w:numId w:val="21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t>plastyczne z pełną charakterystyką rozciągania</w:t>
            </w:r>
          </w:p>
          <w:p w14:paraId="6543EFD5" w14:textId="67F7B32B" w:rsidR="004968F2" w:rsidRPr="00E74140" w:rsidRDefault="004968F2" w:rsidP="00E741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t xml:space="preserve">- Możliwość łatwej rozbudów istniejącej funkcjonalności poprzez tworzenie własnych procedur, przycisków i kreatorów symulacji. Pakiet zawiera narzędzia do kastomizacji programu na potrzeby użytkownika. </w:t>
            </w:r>
          </w:p>
          <w:p w14:paraId="7A54A314" w14:textId="5C2D8539" w:rsidR="004968F2" w:rsidRPr="00E74140" w:rsidRDefault="004968F2" w:rsidP="00E741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t>- Możliwość automatycznej i dynamicznej zmiany układu jednostek analizy oraz używania niespójnych układów jednostek</w:t>
            </w:r>
          </w:p>
          <w:p w14:paraId="1C013B44" w14:textId="77777777" w:rsidR="004968F2" w:rsidRPr="00E74140" w:rsidRDefault="004968F2" w:rsidP="00E741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t>Program umożliwia 3D rezoning (implicite)</w:t>
            </w:r>
          </w:p>
          <w:p w14:paraId="764B6310" w14:textId="4F45243F" w:rsidR="004968F2" w:rsidRPr="00E74140" w:rsidRDefault="004968F2" w:rsidP="00E741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t xml:space="preserve">- </w:t>
            </w:r>
            <w:r w:rsidR="00EE2BC8" w:rsidRPr="007B21D1">
              <w:rPr>
                <w:rFonts w:ascii="Verdana" w:hAnsi="Verdana"/>
                <w:color w:val="000000" w:themeColor="text1"/>
                <w:sz w:val="20"/>
                <w:szCs w:val="20"/>
              </w:rPr>
              <w:t>ma</w:t>
            </w:r>
            <w:r w:rsidR="00EE2BC8" w:rsidRPr="00E74140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EE2BC8" w:rsidRPr="00E74140">
              <w:rPr>
                <w:rFonts w:ascii="Verdana" w:hAnsi="Verdana"/>
                <w:color w:val="000000"/>
                <w:sz w:val="20"/>
                <w:szCs w:val="20"/>
              </w:rPr>
              <w:t>p</w:t>
            </w: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t>osiada</w:t>
            </w:r>
            <w:r w:rsidR="00EE2BC8" w:rsidRPr="00E74140">
              <w:rPr>
                <w:rFonts w:ascii="Verdana" w:hAnsi="Verdana"/>
                <w:color w:val="000000"/>
                <w:sz w:val="20"/>
                <w:szCs w:val="20"/>
              </w:rPr>
              <w:t>ć</w:t>
            </w: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t xml:space="preserve"> wbudowany modeler CAD wykorzystujący technologię Direct Modelingu. </w:t>
            </w:r>
          </w:p>
          <w:p w14:paraId="452441F7" w14:textId="6A889D06" w:rsidR="004968F2" w:rsidRPr="00E74140" w:rsidRDefault="004968F2" w:rsidP="00E741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t>- Wbudowany moduł przeznaczony dla konstruktorów, umożliwiający łatwe ustawienie modelu i symulację Multiphysics w podstawowym zakresie (z elektromagnetyzmu, CFD, ekstruzji  i mechaniki).</w:t>
            </w:r>
          </w:p>
          <w:p w14:paraId="1B0382F7" w14:textId="1759D628" w:rsidR="004968F2" w:rsidRPr="00E74140" w:rsidRDefault="004968F2" w:rsidP="00E741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t>- Oprogramowanie umożliwia prowadzenie silnie sprzężonych (w jednym solwerze) analiz wytrzymałościowo-termiczno-elektryczno-dyfuzyjnych</w:t>
            </w:r>
          </w:p>
          <w:p w14:paraId="70C3F639" w14:textId="3A4F2FF6" w:rsidR="004968F2" w:rsidRPr="00E74140" w:rsidRDefault="004968F2" w:rsidP="00E741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t xml:space="preserve">- Możliwość rozbudowy funkcjonalności solwera o dwukierunkowe analizy typu FSI (FEA-CFD).  </w:t>
            </w:r>
          </w:p>
          <w:p w14:paraId="28C9E743" w14:textId="0313CE28" w:rsidR="004968F2" w:rsidRPr="00E74140" w:rsidRDefault="004968F2" w:rsidP="00E741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t>- Zabudowana funkcjonalność optymalizacji parametrycznej z automatycznym odświeżaniem parametrów w tle i prowadzeniem optymalizacji bez konieczności ponownej definicji modelu numerycznego. Moduł umożliwia optymalizację dla dowolnej funkcji celu i prowadzenie badań nad modelem w oparciu o analizę korelacji oraz wrażliwości. Optymalizacja jest  możliwa w oparciu o algorytmy genetyczne, sieci neuronowe i Reduced Order Modeling.</w:t>
            </w:r>
          </w:p>
          <w:p w14:paraId="64B9C73C" w14:textId="6F2CD34E" w:rsidR="004968F2" w:rsidRPr="00E74140" w:rsidRDefault="004968F2" w:rsidP="00E74140">
            <w:pPr>
              <w:rPr>
                <w:rFonts w:ascii="Verdana" w:hAnsi="Verdana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-Możliwość prowadzenia analiz z mechaniki pękania wraz z wbudowanymi narzędziami wyznaczającymi współczynniki intensywności naprężeń, całkę-J, całkę-C oraz prędkość uwalnianej energii.</w:t>
            </w:r>
          </w:p>
          <w:p w14:paraId="461D3717" w14:textId="2FAD5739" w:rsidR="004968F2" w:rsidRPr="00E74140" w:rsidRDefault="004968F2" w:rsidP="00E7414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74140">
              <w:rPr>
                <w:rFonts w:ascii="Verdana" w:hAnsi="Verdana"/>
                <w:sz w:val="20"/>
                <w:szCs w:val="20"/>
                <w:lang w:val="en-US"/>
              </w:rPr>
              <w:t>- Separating Morphing and Adaptive Remeshing Technology Fatigue Crack Grow 3D.</w:t>
            </w:r>
          </w:p>
          <w:p w14:paraId="69D75594" w14:textId="6D2AF6EC" w:rsidR="004968F2" w:rsidRPr="00E74140" w:rsidRDefault="004968F2" w:rsidP="00E74140">
            <w:pPr>
              <w:rPr>
                <w:rFonts w:ascii="Verdana" w:hAnsi="Verdana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- Technologia XFEM dla 2D i 3D.</w:t>
            </w:r>
          </w:p>
          <w:p w14:paraId="04FB0202" w14:textId="69CA90EC" w:rsidR="004968F2" w:rsidRPr="00E74140" w:rsidRDefault="004968F2" w:rsidP="00E741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t xml:space="preserve">- </w:t>
            </w:r>
            <w:r w:rsidR="00DF5A87" w:rsidRPr="007B21D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ma </w:t>
            </w: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t>posiada</w:t>
            </w:r>
            <w:r w:rsidR="00DF5A87" w:rsidRPr="00E74140">
              <w:rPr>
                <w:rFonts w:ascii="Verdana" w:hAnsi="Verdana"/>
                <w:color w:val="000000"/>
                <w:sz w:val="20"/>
                <w:szCs w:val="20"/>
              </w:rPr>
              <w:t>ć</w:t>
            </w: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t xml:space="preserve">  modele materiałow</w:t>
            </w:r>
            <w:r w:rsidR="00366EEA" w:rsidRPr="00E74140">
              <w:rPr>
                <w:rFonts w:ascii="Verdana" w:hAnsi="Verdana"/>
                <w:color w:val="000000"/>
                <w:sz w:val="20"/>
                <w:szCs w:val="20"/>
              </w:rPr>
              <w:t>e</w:t>
            </w: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t xml:space="preserve"> przeznaczon</w:t>
            </w:r>
            <w:r w:rsidR="0047145E" w:rsidRPr="00E74140">
              <w:rPr>
                <w:rFonts w:ascii="Verdana" w:hAnsi="Verdana"/>
                <w:color w:val="000000"/>
                <w:sz w:val="20"/>
                <w:szCs w:val="20"/>
              </w:rPr>
              <w:t>e</w:t>
            </w: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t xml:space="preserve"> do symulacji pełzania metali w wysokich temperaturach w tym model Grahama, Blackburn, Garofalo, Exponential, Norton.  </w:t>
            </w:r>
          </w:p>
          <w:p w14:paraId="2C88C824" w14:textId="47919BF1" w:rsidR="004968F2" w:rsidRPr="00E74140" w:rsidRDefault="000C2721" w:rsidP="00E741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t xml:space="preserve">- </w:t>
            </w:r>
            <w:r w:rsidR="004968F2" w:rsidRPr="00E74140">
              <w:rPr>
                <w:rFonts w:ascii="Verdana" w:hAnsi="Verdana"/>
                <w:color w:val="000000"/>
                <w:sz w:val="20"/>
                <w:szCs w:val="20"/>
              </w:rPr>
              <w:t>Symulację układów mechanicznych z możliwością traktowania wybranych elementów mechanizmu jako ciało doskonale sztywne.</w:t>
            </w:r>
          </w:p>
          <w:p w14:paraId="1D05F368" w14:textId="1B34E8A1" w:rsidR="004968F2" w:rsidRPr="00E74140" w:rsidRDefault="000C2721" w:rsidP="00E741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t xml:space="preserve">- </w:t>
            </w:r>
            <w:r w:rsidR="004968F2" w:rsidRPr="00E74140">
              <w:rPr>
                <w:rFonts w:ascii="Verdana" w:hAnsi="Verdana"/>
                <w:color w:val="000000"/>
                <w:sz w:val="20"/>
                <w:szCs w:val="20"/>
              </w:rPr>
              <w:t>Możliwość bezpośredniego importu wyników z analiz elektromagnetycznych z programu Maxwell 3D.</w:t>
            </w:r>
          </w:p>
          <w:p w14:paraId="22238734" w14:textId="77777777" w:rsidR="004968F2" w:rsidRPr="00E74140" w:rsidRDefault="004968F2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</w:p>
          <w:p w14:paraId="67D698B7" w14:textId="77777777" w:rsidR="004968F2" w:rsidRPr="00E74140" w:rsidRDefault="004968F2" w:rsidP="00E74140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 w:rsidRPr="00E74140">
              <w:rPr>
                <w:rFonts w:ascii="Verdana" w:eastAsia="Times New Roman" w:hAnsi="Verdana"/>
                <w:sz w:val="20"/>
                <w:szCs w:val="20"/>
                <w:lang w:eastAsia="ar-SA"/>
              </w:rPr>
              <w:t>Analiza nieliniowych stanów przejściowych:</w:t>
            </w:r>
          </w:p>
          <w:p w14:paraId="2EAD9CD1" w14:textId="77777777" w:rsidR="004968F2" w:rsidRPr="00E74140" w:rsidRDefault="004968F2" w:rsidP="00E74140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 w:rsidRPr="00E74140">
              <w:rPr>
                <w:rFonts w:ascii="Verdana" w:eastAsia="Times New Roman" w:hAnsi="Verdana"/>
                <w:sz w:val="20"/>
                <w:szCs w:val="20"/>
                <w:lang w:eastAsia="ar-SA"/>
              </w:rPr>
              <w:t>- ruch brył : obrót osiowy i nie osiowy, przemieszczenie, możliwość uwzględnienia efektów związanych z mechaniką takich jak moment bezwładności, tłumienie, moment obciążenia</w:t>
            </w:r>
          </w:p>
          <w:p w14:paraId="5565CCD3" w14:textId="77777777" w:rsidR="004968F2" w:rsidRPr="00E74140" w:rsidRDefault="004968F2" w:rsidP="00E74140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 w:rsidRPr="00E74140">
              <w:rPr>
                <w:rFonts w:ascii="Verdana" w:eastAsia="Times New Roman" w:hAnsi="Verdana"/>
                <w:sz w:val="20"/>
                <w:szCs w:val="20"/>
                <w:lang w:eastAsia="ar-SA"/>
              </w:rPr>
              <w:t>- możliwość sprzężenia modelu z zewnętrznym obwodem zasilającym w ramach tego samego GUI</w:t>
            </w:r>
          </w:p>
          <w:p w14:paraId="3D6F9EC2" w14:textId="77777777" w:rsidR="004968F2" w:rsidRPr="00E74140" w:rsidRDefault="004968F2" w:rsidP="00E74140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 w:rsidRPr="00E74140">
              <w:rPr>
                <w:rFonts w:ascii="Verdana" w:eastAsia="Times New Roman" w:hAnsi="Verdana"/>
                <w:sz w:val="20"/>
                <w:szCs w:val="20"/>
                <w:lang w:eastAsia="ar-SA"/>
              </w:rPr>
              <w:t xml:space="preserve">- możliwość tworzenia obwodów zewnętrznych w programie Circuit Editor (elementy elektryczne źródła </w:t>
            </w:r>
            <w:r w:rsidRPr="00E74140">
              <w:rPr>
                <w:rFonts w:ascii="Verdana" w:eastAsia="Times New Roman" w:hAnsi="Verdana"/>
                <w:sz w:val="20"/>
                <w:szCs w:val="20"/>
                <w:lang w:eastAsia="ar-SA"/>
              </w:rPr>
              <w:lastRenderedPageBreak/>
              <w:t>zasilania, rezystory, cewki, kondensatory, diody, proste klucze)</w:t>
            </w:r>
          </w:p>
          <w:p w14:paraId="7E2A45B9" w14:textId="77777777" w:rsidR="004968F2" w:rsidRPr="00E74140" w:rsidRDefault="004968F2" w:rsidP="00E74140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 w:rsidRPr="00E74140">
              <w:rPr>
                <w:rFonts w:ascii="Verdana" w:eastAsia="Times New Roman" w:hAnsi="Verdana"/>
                <w:sz w:val="20"/>
                <w:szCs w:val="20"/>
                <w:lang w:eastAsia="ar-SA"/>
              </w:rPr>
              <w:t>- możliwość wykonania co-symulacji z zastosowaniem zaawansowanego symulatora obwodowego zawierającego m.in. zaawansowane modele tranzystorów i diod oraz elementy mechaniczne i przepływowe w jednym interface’ie; biblioteka SMPS;</w:t>
            </w:r>
          </w:p>
          <w:p w14:paraId="36C1D4D3" w14:textId="77777777" w:rsidR="004968F2" w:rsidRPr="00E74140" w:rsidRDefault="004968F2" w:rsidP="00E74140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 w:rsidRPr="00E74140">
              <w:rPr>
                <w:rFonts w:ascii="Verdana" w:eastAsia="Times New Roman" w:hAnsi="Verdana"/>
                <w:sz w:val="20"/>
                <w:szCs w:val="20"/>
                <w:lang w:eastAsia="ar-SA"/>
              </w:rPr>
              <w:t>- analiza rozmagnesowania magnesów trwałych, efekty związane ze zjawiskiem naskórkowości i efektem zbliżenia, indukowanie się prądów wirowych</w:t>
            </w:r>
          </w:p>
          <w:p w14:paraId="450E7DFD" w14:textId="77777777" w:rsidR="004968F2" w:rsidRPr="00E74140" w:rsidRDefault="004968F2" w:rsidP="00E74140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 w:rsidRPr="00E74140">
              <w:rPr>
                <w:rFonts w:ascii="Verdana" w:eastAsia="Times New Roman" w:hAnsi="Verdana"/>
                <w:sz w:val="20"/>
                <w:szCs w:val="20"/>
                <w:lang w:eastAsia="ar-SA"/>
              </w:rPr>
              <w:t>- wyznaczanie strat mocy</w:t>
            </w:r>
          </w:p>
          <w:p w14:paraId="58043CDC" w14:textId="77777777" w:rsidR="004968F2" w:rsidRPr="00E74140" w:rsidRDefault="004968F2" w:rsidP="00E74140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</w:p>
          <w:p w14:paraId="359F979E" w14:textId="77777777" w:rsidR="004968F2" w:rsidRPr="00E74140" w:rsidRDefault="004968F2" w:rsidP="00E74140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 w:rsidRPr="00E74140">
              <w:rPr>
                <w:rFonts w:ascii="Verdana" w:eastAsia="Times New Roman" w:hAnsi="Verdana"/>
                <w:sz w:val="20"/>
                <w:szCs w:val="20"/>
                <w:lang w:eastAsia="ar-SA"/>
              </w:rPr>
              <w:t>Analiza pól elektromagnetycznych prądu zmiennego AC:</w:t>
            </w:r>
          </w:p>
          <w:p w14:paraId="46885E1E" w14:textId="77777777" w:rsidR="004968F2" w:rsidRPr="00E74140" w:rsidRDefault="004968F2" w:rsidP="00E74140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 w:rsidRPr="00E74140">
              <w:rPr>
                <w:rFonts w:ascii="Verdana" w:eastAsia="Times New Roman" w:hAnsi="Verdana"/>
                <w:sz w:val="20"/>
                <w:szCs w:val="20"/>
                <w:lang w:eastAsia="ar-SA"/>
              </w:rPr>
              <w:t>- urządzenia, w których występują efekty naskórkowe i efekty zbliżenia</w:t>
            </w:r>
          </w:p>
          <w:p w14:paraId="788F76F1" w14:textId="77777777" w:rsidR="004968F2" w:rsidRPr="00E74140" w:rsidRDefault="004968F2" w:rsidP="00E74140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 w:rsidRPr="00E74140">
              <w:rPr>
                <w:rFonts w:ascii="Verdana" w:eastAsia="Times New Roman" w:hAnsi="Verdana"/>
                <w:sz w:val="20"/>
                <w:szCs w:val="20"/>
                <w:lang w:eastAsia="ar-SA"/>
              </w:rPr>
              <w:t>- prądy wirowe i przemieszczenia</w:t>
            </w:r>
          </w:p>
          <w:p w14:paraId="32D2F7C8" w14:textId="77777777" w:rsidR="004968F2" w:rsidRPr="00E74140" w:rsidRDefault="004968F2" w:rsidP="00E74140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</w:p>
          <w:p w14:paraId="627893CA" w14:textId="77777777" w:rsidR="004968F2" w:rsidRPr="00E74140" w:rsidRDefault="004968F2" w:rsidP="00E74140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 w:rsidRPr="00E74140">
              <w:rPr>
                <w:rFonts w:ascii="Verdana" w:eastAsia="Times New Roman" w:hAnsi="Verdana"/>
                <w:sz w:val="20"/>
                <w:szCs w:val="20"/>
                <w:lang w:eastAsia="ar-SA"/>
              </w:rPr>
              <w:t>Magnetostatyka:</w:t>
            </w:r>
          </w:p>
          <w:p w14:paraId="46CA87F2" w14:textId="77777777" w:rsidR="004968F2" w:rsidRPr="00E74140" w:rsidRDefault="004968F2" w:rsidP="00E74140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 w:rsidRPr="00E74140">
              <w:rPr>
                <w:rFonts w:ascii="Verdana" w:eastAsia="Times New Roman" w:hAnsi="Verdana"/>
                <w:sz w:val="20"/>
                <w:szCs w:val="20"/>
                <w:lang w:eastAsia="ar-SA"/>
              </w:rPr>
              <w:t>- Nieliniowa analiza statycznego pola elektromagnetycznego wywołanego przepływem prądu DC lub pochodzącego od magnesów trwałych</w:t>
            </w:r>
          </w:p>
          <w:p w14:paraId="62CE2767" w14:textId="77777777" w:rsidR="004968F2" w:rsidRPr="00E74140" w:rsidRDefault="004968F2" w:rsidP="00E74140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</w:p>
          <w:p w14:paraId="19CA881E" w14:textId="77777777" w:rsidR="004968F2" w:rsidRPr="00E74140" w:rsidRDefault="004968F2" w:rsidP="00E74140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 w:rsidRPr="00E74140">
              <w:rPr>
                <w:rFonts w:ascii="Verdana" w:eastAsia="Times New Roman" w:hAnsi="Verdana"/>
                <w:sz w:val="20"/>
                <w:szCs w:val="20"/>
                <w:lang w:eastAsia="ar-SA"/>
              </w:rPr>
              <w:t>Pola elektryczne:</w:t>
            </w:r>
            <w:r w:rsidRPr="00E74140">
              <w:rPr>
                <w:rFonts w:ascii="Verdana" w:eastAsia="Times New Roman" w:hAnsi="Verdana"/>
                <w:sz w:val="20"/>
                <w:szCs w:val="20"/>
                <w:lang w:eastAsia="ar-SA"/>
              </w:rPr>
              <w:br/>
              <w:t>- Przejściowa i elektrostatyczna analiza przepływu prądu z automatycznym tworzeniem odpowiedników obwodowych</w:t>
            </w:r>
          </w:p>
          <w:p w14:paraId="6A44AE10" w14:textId="77777777" w:rsidR="004968F2" w:rsidRPr="00E74140" w:rsidRDefault="004968F2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</w:p>
          <w:p w14:paraId="0459871F" w14:textId="77777777" w:rsidR="004941E8" w:rsidRPr="00E74140" w:rsidRDefault="004941E8" w:rsidP="00E74140">
            <w:pPr>
              <w:widowControl w:val="0"/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- generowania zaawansowanych siatek w tym: 2D, 3D, Tetra, Hexa, Hybrid, CutCell, kartezjańskich z elementami wielościennymi oraz w technologii mosaic</w:t>
            </w:r>
          </w:p>
          <w:p w14:paraId="2216AE0E" w14:textId="77777777" w:rsidR="004941E8" w:rsidRPr="00E74140" w:rsidRDefault="004941E8" w:rsidP="00E74140">
            <w:pPr>
              <w:widowControl w:val="0"/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- zaawansowanej edycji siatki z remeshingiem, ręczna i automatyczna edycja elementów, tworzenie siatek parametrycznych wraz z automatyczną generacją modeli w procesie parametrycznym oraz wielokryterialną ocenę jakości siatki</w:t>
            </w:r>
          </w:p>
          <w:p w14:paraId="5B200914" w14:textId="0D4E572C" w:rsidR="004941E8" w:rsidRPr="00E74140" w:rsidRDefault="004941E8" w:rsidP="00E74140">
            <w:pPr>
              <w:widowControl w:val="0"/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- wyświetlania wartości zmiennych w oparciu o punkty, linie, powierzchnie, izopowierzchnie, izoobjętości, powierzchni użytkownika itp.</w:t>
            </w:r>
          </w:p>
          <w:p w14:paraId="770934BB" w14:textId="5BBC9186" w:rsidR="004941E8" w:rsidRPr="00E74140" w:rsidRDefault="004941E8" w:rsidP="00E74140">
            <w:pPr>
              <w:widowControl w:val="0"/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- prezentacji wyników w postaci skalarów, wektorów, obrazów, animacji czy modeli 3D dla analiz w stanie ustalonym jak i nieustalonym</w:t>
            </w:r>
          </w:p>
          <w:p w14:paraId="3738DC6D" w14:textId="6A21DD15" w:rsidR="004941E8" w:rsidRPr="00E74140" w:rsidRDefault="004941E8" w:rsidP="00E74140">
            <w:pPr>
              <w:widowControl w:val="0"/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- zapisywania modeli 3D z zadanymi wynikami do zewnętrznych plików, które mogą być przeglądane bez potrzeby posiadania licencji oprogramowania do przepływów</w:t>
            </w:r>
          </w:p>
          <w:p w14:paraId="1B6D0A0E" w14:textId="77B10B48" w:rsidR="004941E8" w:rsidRPr="00E74140" w:rsidRDefault="004941E8" w:rsidP="00E74140">
            <w:pPr>
              <w:widowControl w:val="0"/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- tworzenie własnych niestandardowych wyników w tym nowych zmiennych czy wzorców raportów, możliwość porównywania wyników z wielu różnych analiz oraz tworzenia i wyświetlania własnych zmiennych</w:t>
            </w:r>
          </w:p>
          <w:p w14:paraId="4127875D" w14:textId="5703992F" w:rsidR="004941E8" w:rsidRPr="00E74140" w:rsidRDefault="004941E8" w:rsidP="00E74140">
            <w:pPr>
              <w:widowControl w:val="0"/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- automatycznej regenerację siatki w czasie obliczeń (remeshing) także w połączeniu z analizami sprzężonymi z mechaniką (FSI)</w:t>
            </w:r>
          </w:p>
          <w:p w14:paraId="2480D12E" w14:textId="4D667EE6" w:rsidR="004941E8" w:rsidRPr="00E74140" w:rsidRDefault="004941E8" w:rsidP="00E74140">
            <w:pPr>
              <w:widowControl w:val="0"/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- symulowania pokrywających się siatek (overset mesh)</w:t>
            </w:r>
          </w:p>
          <w:p w14:paraId="7CE595BE" w14:textId="292A0F1C" w:rsidR="004941E8" w:rsidRPr="00E74140" w:rsidRDefault="004941E8" w:rsidP="00E74140">
            <w:pPr>
              <w:widowControl w:val="0"/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 xml:space="preserve">- analizy termicznej dla stanów ustalonych oraz zmiennych w czasie uwzględniających: przewodność, konwekcję, promieniowanie (z uwzględnieniem udziału w promieniowaniu płynów oraz modelu Monte Carlo), przemiany fazowe, wewnętrzne źródła ciepła, dyfuzja, </w:t>
            </w:r>
            <w:r w:rsidRPr="00E74140">
              <w:rPr>
                <w:rFonts w:ascii="Verdana" w:hAnsi="Verdana"/>
                <w:sz w:val="20"/>
                <w:szCs w:val="20"/>
              </w:rPr>
              <w:lastRenderedPageBreak/>
              <w:t xml:space="preserve">powiązanie z reakcjami chemicznymi, </w:t>
            </w:r>
          </w:p>
          <w:p w14:paraId="0EAE9788" w14:textId="1D2AC3BD" w:rsidR="004941E8" w:rsidRPr="00E74140" w:rsidRDefault="004941E8" w:rsidP="00E74140">
            <w:pPr>
              <w:widowControl w:val="0"/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- uwzględniania płynów jako: nieściśliwych, płynów ściśliwych, gazów idealnych oraz gazów rzeczywistych.</w:t>
            </w:r>
          </w:p>
          <w:p w14:paraId="5AF7F979" w14:textId="48A188F1" w:rsidR="004941E8" w:rsidRPr="00E74140" w:rsidRDefault="004941E8" w:rsidP="00E74140">
            <w:pPr>
              <w:widowControl w:val="0"/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- wykonywania analizy przepływów dla stanów ustalonych oraz zmiennych w czasie uwzględniająca: płyny ściśliwe oraz nieściśliwe, newtonowskie oraz nienewtonowskie, przepływy laminarne, turbulentne i przejściowe (modele turbulencji typu RANS w tym model GEKO, LES, 1,2,3,4,5 - równaniowe), przepływ z powierzchnią swobodną w oparciu o model VOF wraz a automatyczną adaptacją</w:t>
            </w:r>
          </w:p>
          <w:p w14:paraId="762A7237" w14:textId="0A8E8921" w:rsidR="004941E8" w:rsidRPr="00E74140" w:rsidRDefault="004941E8" w:rsidP="00E74140">
            <w:pPr>
              <w:widowControl w:val="0"/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- przeprowadzania analiz z zastosowaniem różnych płynów i materiałów w ramach jednej symulacji, np. wymienniki ciepła gaz-ciecz</w:t>
            </w:r>
          </w:p>
          <w:p w14:paraId="556CB153" w14:textId="2DBB0AB7" w:rsidR="004941E8" w:rsidRPr="00E74140" w:rsidRDefault="004941E8" w:rsidP="00E74140">
            <w:pPr>
              <w:widowControl w:val="0"/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- symulowania przepływów wielofazowych (w tym przemian fazowych: odparowania, wrzenia objętościowego i przyściennego, kawitacji, krzepnięcia, topienia), modelowanie przepływu z cząsteczkami, modelowanie złóż fluidalnych, zjawiska erozji oraz modelowanie filmu na ściance wraz z oderwaniem i termiką</w:t>
            </w:r>
          </w:p>
          <w:p w14:paraId="45DB950B" w14:textId="36B4B519" w:rsidR="004941E8" w:rsidRPr="00E74140" w:rsidRDefault="004941E8" w:rsidP="00E74140">
            <w:pPr>
              <w:widowControl w:val="0"/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- uwzględnienia objętości porowatych wraz z niezależnym polem temperatur dla płynu i objętości porowatej</w:t>
            </w:r>
          </w:p>
          <w:p w14:paraId="13F1A350" w14:textId="33661458" w:rsidR="004941E8" w:rsidRPr="00E74140" w:rsidRDefault="004941E8" w:rsidP="00E74140">
            <w:pPr>
              <w:widowControl w:val="0"/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- rozbudowy oprogramowania o analizy mechaniczne umożliwiające bezpośredni transfer wyników z symulacji CFD jako obciążenia do analizy wytrzymałościowej w tym prowadzenie obliczeń silnie sprzężonych - dwukierunkowe FSI w jednym środowisku</w:t>
            </w:r>
          </w:p>
          <w:p w14:paraId="3812DF26" w14:textId="607FED53" w:rsidR="004941E8" w:rsidRPr="00E74140" w:rsidRDefault="004941E8" w:rsidP="00E74140">
            <w:pPr>
              <w:widowControl w:val="0"/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- automatycznej optymalizacji konstrukcji w oparciu o morphing siatki w funkcji celu jak: redukcja oporów przepływu, zmiana siły nośnej czy transferu ciepła; prowadzenia optymalizacji parametrycznej</w:t>
            </w:r>
          </w:p>
          <w:p w14:paraId="4707794A" w14:textId="493233EF" w:rsidR="004941E8" w:rsidRPr="00E74140" w:rsidRDefault="004941E8" w:rsidP="00E74140">
            <w:pPr>
              <w:widowControl w:val="0"/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- prowadzenia skalowalnych obliczeń rozproszonych: na wielu rdzeniach/komputerach</w:t>
            </w:r>
          </w:p>
          <w:p w14:paraId="04C4E67A" w14:textId="68403BCA" w:rsidR="004941E8" w:rsidRPr="00E74140" w:rsidRDefault="004941E8" w:rsidP="00E74140">
            <w:pPr>
              <w:widowControl w:val="0"/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-  automatycznego wyznaczania promieniowania słonecznego, jako obciążenia termicznego konstrukcji</w:t>
            </w:r>
          </w:p>
          <w:p w14:paraId="10CA7A97" w14:textId="76DD09DF" w:rsidR="004941E8" w:rsidRPr="00E74140" w:rsidRDefault="004941E8" w:rsidP="00E74140">
            <w:pPr>
              <w:widowControl w:val="0"/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- prowadzenia obliczeń na 4 rdzeniach oraz możliwość rozbudowy o kolejne rdzenie tak aby obliczenia były skalowalne (wraz ze wzrostem wykorzystywanych rdzenie liniowo zmniejsza się czas obliczeń) oraz prowadzenia obliczeń na karcie graficznej</w:t>
            </w:r>
          </w:p>
          <w:p w14:paraId="19714298" w14:textId="6D899F96" w:rsidR="004941E8" w:rsidRPr="00E74140" w:rsidRDefault="004941E8" w:rsidP="00E74140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 w:cs="Calibri"/>
                <w:sz w:val="20"/>
                <w:szCs w:val="20"/>
              </w:rPr>
              <w:t>-Automatyczny import geometrii, przygotowanie, dyskretyzacja oraz postprocessing modeli MES typu Lagrange w środowisku ANSYS Workbench.</w:t>
            </w:r>
          </w:p>
          <w:p w14:paraId="29147898" w14:textId="298C206B" w:rsidR="004941E8" w:rsidRPr="00E74140" w:rsidRDefault="004941E8" w:rsidP="00E74140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- Możliwość importu geometrii z formatów: </w:t>
            </w:r>
            <w:r w:rsidRPr="00E74140">
              <w:rPr>
                <w:rFonts w:ascii="Verdana" w:hAnsi="Verdana" w:cs="Calibri"/>
                <w:sz w:val="20"/>
                <w:szCs w:val="20"/>
              </w:rPr>
              <w:t xml:space="preserve">Step, IGES </w:t>
            </w:r>
          </w:p>
          <w:p w14:paraId="11631B9D" w14:textId="24F51BBE" w:rsidR="004941E8" w:rsidRPr="00E74140" w:rsidRDefault="004941E8" w:rsidP="00E74140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 w:cs="Calibri"/>
                <w:sz w:val="20"/>
                <w:szCs w:val="20"/>
              </w:rPr>
              <w:t>- Możliwość rozbudowy importu geometrii o bezpośrednią wymianę parametrów, materiałów, nazw i złożeń z systemami CAD: Inventor, SolidEdge, SolidWorks, CREO (Pro/ENGINEER), NX (Unigraphics), CATIA, AT, OneSpace Designer, Mechanical Desktop MDT, CoCreate Modeling, SpaceClai</w:t>
            </w:r>
            <w:r w:rsidRPr="00E74140">
              <w:rPr>
                <w:rFonts w:ascii="Verdana" w:hAnsi="Verdana" w:cs="Calibri"/>
                <w:color w:val="000000"/>
                <w:sz w:val="20"/>
                <w:szCs w:val="20"/>
              </w:rPr>
              <w:t>m</w:t>
            </w:r>
            <w:r w:rsidRPr="00E74140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  <w:p w14:paraId="222718F3" w14:textId="0C20DBFF" w:rsidR="004941E8" w:rsidRPr="00E74140" w:rsidRDefault="004941E8" w:rsidP="00E74140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 w:cs="Calibri"/>
                <w:sz w:val="20"/>
                <w:szCs w:val="20"/>
              </w:rPr>
              <w:t xml:space="preserve">- Możliwość eksportu plików CAD do formatu: IGES, step, Parasolid, Montecarlo N Particie </w:t>
            </w:r>
          </w:p>
          <w:p w14:paraId="50F4DD9F" w14:textId="2CF541CB" w:rsidR="004941E8" w:rsidRPr="00E74140" w:rsidRDefault="004941E8" w:rsidP="00E74140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 w:cs="Calibri"/>
                <w:sz w:val="20"/>
                <w:szCs w:val="20"/>
              </w:rPr>
              <w:t>- Tworzenie siatki elementów skończonych:</w:t>
            </w:r>
          </w:p>
          <w:p w14:paraId="5CE6F134" w14:textId="77777777" w:rsidR="004941E8" w:rsidRPr="00E74140" w:rsidRDefault="004941E8" w:rsidP="00E74140">
            <w:pPr>
              <w:pStyle w:val="Akapitzlist"/>
              <w:numPr>
                <w:ilvl w:val="1"/>
                <w:numId w:val="22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 w:cs="Calibri"/>
                <w:sz w:val="20"/>
                <w:szCs w:val="20"/>
              </w:rPr>
              <w:t xml:space="preserve">tworzenie siatki elementów skończonych bryłowych czworościennych i sześciościennych </w:t>
            </w:r>
          </w:p>
          <w:p w14:paraId="22C04CEE" w14:textId="77777777" w:rsidR="004941E8" w:rsidRPr="00E74140" w:rsidRDefault="004941E8" w:rsidP="00E74140">
            <w:pPr>
              <w:pStyle w:val="Akapitzlist"/>
              <w:numPr>
                <w:ilvl w:val="1"/>
                <w:numId w:val="22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 w:cs="Calibri"/>
                <w:sz w:val="20"/>
                <w:szCs w:val="20"/>
              </w:rPr>
              <w:t>tworzenie siatki elementów skończonych powłokowych i belkowych</w:t>
            </w:r>
          </w:p>
          <w:p w14:paraId="465415A9" w14:textId="77777777" w:rsidR="004941E8" w:rsidRPr="00E74140" w:rsidRDefault="004941E8" w:rsidP="00E74140">
            <w:pPr>
              <w:pStyle w:val="Akapitzlist"/>
              <w:numPr>
                <w:ilvl w:val="1"/>
                <w:numId w:val="22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 w:cs="Calibri"/>
                <w:sz w:val="20"/>
                <w:szCs w:val="20"/>
              </w:rPr>
              <w:lastRenderedPageBreak/>
              <w:t xml:space="preserve">możliwość tworzenia siatki bez opierania się o geometrię </w:t>
            </w:r>
          </w:p>
          <w:p w14:paraId="22CFCE03" w14:textId="77777777" w:rsidR="004941E8" w:rsidRPr="00E74140" w:rsidRDefault="004941E8" w:rsidP="00E74140">
            <w:pPr>
              <w:pStyle w:val="Akapitzlist"/>
              <w:numPr>
                <w:ilvl w:val="1"/>
                <w:numId w:val="22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 w:cs="Calibri"/>
                <w:sz w:val="20"/>
                <w:szCs w:val="20"/>
              </w:rPr>
              <w:t>kontrola jakości siatki, m.in. Jakobian, Skew Ratio, Warping Factor.</w:t>
            </w:r>
          </w:p>
          <w:p w14:paraId="191F05DC" w14:textId="77777777" w:rsidR="004941E8" w:rsidRPr="00E74140" w:rsidRDefault="004941E8" w:rsidP="00E74140">
            <w:pPr>
              <w:pStyle w:val="Akapitzlist"/>
              <w:numPr>
                <w:ilvl w:val="1"/>
                <w:numId w:val="22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automatyczne wyszukiwanie kontaktów </w:t>
            </w:r>
          </w:p>
          <w:p w14:paraId="5630884F" w14:textId="4D5AB0FD" w:rsidR="004941E8" w:rsidRPr="00E74140" w:rsidRDefault="004941E8" w:rsidP="00E74140">
            <w:pPr>
              <w:rPr>
                <w:rFonts w:ascii="Verdana" w:hAnsi="Verdana" w:cs="Calibri"/>
                <w:sz w:val="20"/>
                <w:szCs w:val="20"/>
              </w:rPr>
            </w:pPr>
            <w:r w:rsidRPr="00E74140">
              <w:rPr>
                <w:rFonts w:ascii="Verdana" w:hAnsi="Verdana" w:cs="Calibri"/>
                <w:sz w:val="20"/>
                <w:szCs w:val="20"/>
              </w:rPr>
              <w:t>-Solver do obliczeń dynamicznych explicit metodą elementów skończonych</w:t>
            </w:r>
          </w:p>
          <w:p w14:paraId="1EEA322B" w14:textId="324D7CDF" w:rsidR="004941E8" w:rsidRPr="00E74140" w:rsidRDefault="004941E8" w:rsidP="00E74140">
            <w:pPr>
              <w:rPr>
                <w:rFonts w:ascii="Verdana" w:hAnsi="Verdana" w:cs="Calibri"/>
                <w:sz w:val="20"/>
                <w:szCs w:val="20"/>
              </w:rPr>
            </w:pPr>
            <w:r w:rsidRPr="00E74140">
              <w:rPr>
                <w:rFonts w:ascii="Verdana" w:hAnsi="Verdana" w:cs="Calibri"/>
                <w:sz w:val="20"/>
                <w:szCs w:val="20"/>
              </w:rPr>
              <w:t>- Solvery do obliczeń mechaniki płynów (CFD) dla płynów ściśliwych i nieściśliwych z możliwością sprzężenia silnego</w:t>
            </w:r>
          </w:p>
          <w:p w14:paraId="19934B94" w14:textId="71326964" w:rsidR="004941E8" w:rsidRPr="00E74140" w:rsidRDefault="004941E8" w:rsidP="00E74140">
            <w:pPr>
              <w:rPr>
                <w:rFonts w:ascii="Verdana" w:hAnsi="Verdana" w:cs="Calibri"/>
                <w:sz w:val="20"/>
                <w:szCs w:val="20"/>
              </w:rPr>
            </w:pPr>
            <w:r w:rsidRPr="00E74140">
              <w:rPr>
                <w:rFonts w:ascii="Verdana" w:hAnsi="Verdana" w:cs="Calibri"/>
                <w:sz w:val="20"/>
                <w:szCs w:val="20"/>
              </w:rPr>
              <w:t>- Bezsiatkowy solver cząsteczkowy SPH (smooth particle hydrodynamics)</w:t>
            </w:r>
          </w:p>
          <w:p w14:paraId="42C729D5" w14:textId="482C5A1C" w:rsidR="004941E8" w:rsidRPr="00E74140" w:rsidRDefault="004941E8" w:rsidP="00E74140">
            <w:pPr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4140">
              <w:rPr>
                <w:rFonts w:ascii="Verdana" w:hAnsi="Verdana" w:cs="Calibri"/>
                <w:sz w:val="20"/>
                <w:szCs w:val="20"/>
                <w:lang w:val="en-US"/>
              </w:rPr>
              <w:t>- Bezsiatkowy solver SPG (smoothed particle galerkin)</w:t>
            </w:r>
          </w:p>
          <w:p w14:paraId="6D9CABA4" w14:textId="710E863A" w:rsidR="004941E8" w:rsidRPr="00E74140" w:rsidRDefault="004941E8" w:rsidP="00E74140">
            <w:pPr>
              <w:rPr>
                <w:rFonts w:ascii="Verdana" w:hAnsi="Verdana" w:cs="Calibri"/>
                <w:sz w:val="20"/>
                <w:szCs w:val="20"/>
              </w:rPr>
            </w:pPr>
            <w:r w:rsidRPr="00E74140">
              <w:rPr>
                <w:rFonts w:ascii="Verdana" w:hAnsi="Verdana" w:cs="Calibri"/>
                <w:sz w:val="20"/>
                <w:szCs w:val="20"/>
              </w:rPr>
              <w:t>- Bezsiatkowy solver Element Free Galerkin</w:t>
            </w:r>
          </w:p>
          <w:p w14:paraId="2E71958F" w14:textId="5086F5E7" w:rsidR="004941E8" w:rsidRPr="00E74140" w:rsidRDefault="004941E8" w:rsidP="00E74140">
            <w:pPr>
              <w:rPr>
                <w:rFonts w:ascii="Verdana" w:hAnsi="Verdana" w:cs="Calibri"/>
                <w:sz w:val="20"/>
                <w:szCs w:val="20"/>
              </w:rPr>
            </w:pPr>
            <w:r w:rsidRPr="00E74140">
              <w:rPr>
                <w:rFonts w:ascii="Verdana" w:hAnsi="Verdana" w:cs="Calibri"/>
                <w:sz w:val="20"/>
                <w:szCs w:val="20"/>
              </w:rPr>
              <w:t>- Solver do obliczeń dynamicznych i statycznych implicit</w:t>
            </w:r>
          </w:p>
          <w:p w14:paraId="568366D7" w14:textId="77092A26" w:rsidR="004941E8" w:rsidRPr="00E74140" w:rsidRDefault="004941E8" w:rsidP="00E74140">
            <w:pPr>
              <w:rPr>
                <w:rFonts w:ascii="Verdana" w:hAnsi="Verdana" w:cs="Calibri"/>
                <w:sz w:val="20"/>
                <w:szCs w:val="20"/>
              </w:rPr>
            </w:pPr>
            <w:r w:rsidRPr="00E74140">
              <w:rPr>
                <w:rFonts w:ascii="Verdana" w:hAnsi="Verdana" w:cs="Calibri"/>
                <w:sz w:val="20"/>
                <w:szCs w:val="20"/>
              </w:rPr>
              <w:t>- Solver do wyznaczania częstotliwości drgań własnych</w:t>
            </w:r>
          </w:p>
          <w:p w14:paraId="1880C67B" w14:textId="49378459" w:rsidR="004968F2" w:rsidRPr="00E74140" w:rsidRDefault="004968F2" w:rsidP="00E741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- Tworzenie i naprawa geometrii na potrzeby analiz numerycznych, główne cechy:</w:t>
            </w:r>
          </w:p>
          <w:p w14:paraId="1F4B1D33" w14:textId="77777777" w:rsidR="004968F2" w:rsidRPr="00E74140" w:rsidRDefault="004968F2" w:rsidP="00E74140">
            <w:pPr>
              <w:pStyle w:val="Akapitzlist"/>
              <w:numPr>
                <w:ilvl w:val="1"/>
                <w:numId w:val="2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t>modelowanie bezpośrednie typu „drag&amp;drop”,</w:t>
            </w:r>
          </w:p>
          <w:p w14:paraId="1FABF011" w14:textId="77777777" w:rsidR="004968F2" w:rsidRPr="00E74140" w:rsidRDefault="004968F2" w:rsidP="00E74140">
            <w:pPr>
              <w:pStyle w:val="Akapitzlist"/>
              <w:numPr>
                <w:ilvl w:val="1"/>
                <w:numId w:val="2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t>parametryzacja geometrii natywnej lub zaimportowanej z innych formatów,</w:t>
            </w:r>
          </w:p>
          <w:p w14:paraId="5EDAC70A" w14:textId="77777777" w:rsidR="004968F2" w:rsidRPr="00E74140" w:rsidRDefault="004968F2" w:rsidP="00E74140">
            <w:pPr>
              <w:pStyle w:val="Akapitzlist"/>
              <w:numPr>
                <w:ilvl w:val="1"/>
                <w:numId w:val="2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upraszczanie modeli geometrycznych,</w:t>
            </w:r>
          </w:p>
          <w:p w14:paraId="0A12AB5E" w14:textId="77777777" w:rsidR="004968F2" w:rsidRPr="00E74140" w:rsidRDefault="004968F2" w:rsidP="00E74140">
            <w:pPr>
              <w:pStyle w:val="Akapitzlist"/>
              <w:numPr>
                <w:ilvl w:val="1"/>
                <w:numId w:val="2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weryfikacja jakości geometrii (np.: ciągłości powierzchni),</w:t>
            </w:r>
          </w:p>
          <w:p w14:paraId="0944FBBC" w14:textId="77777777" w:rsidR="004968F2" w:rsidRPr="00E74140" w:rsidRDefault="004968F2" w:rsidP="00E74140">
            <w:pPr>
              <w:pStyle w:val="Akapitzlist"/>
              <w:numPr>
                <w:ilvl w:val="1"/>
                <w:numId w:val="2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naprawa modeli geometrycznych,</w:t>
            </w:r>
          </w:p>
          <w:p w14:paraId="367A12D2" w14:textId="77777777" w:rsidR="004968F2" w:rsidRPr="00E74140" w:rsidRDefault="004968F2" w:rsidP="00E74140">
            <w:pPr>
              <w:pStyle w:val="Akapitzlist"/>
              <w:numPr>
                <w:ilvl w:val="1"/>
                <w:numId w:val="2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poszukiwanie i edycja zbędnych cech geometrycznych (np. zaklejanie otworów, kasowanie małych powierzchni) ,</w:t>
            </w:r>
          </w:p>
          <w:p w14:paraId="0430CC9F" w14:textId="77777777" w:rsidR="004968F2" w:rsidRPr="00E74140" w:rsidRDefault="004968F2" w:rsidP="00E74140">
            <w:pPr>
              <w:pStyle w:val="Akapitzlist"/>
              <w:numPr>
                <w:ilvl w:val="1"/>
                <w:numId w:val="2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wyciąganie powierzchni środkowej z geometrii bryłowych i tworzenie powłok,</w:t>
            </w:r>
          </w:p>
          <w:p w14:paraId="5F26AA6E" w14:textId="77777777" w:rsidR="004968F2" w:rsidRPr="00E74140" w:rsidRDefault="004968F2" w:rsidP="00E74140">
            <w:pPr>
              <w:pStyle w:val="Akapitzlist"/>
              <w:numPr>
                <w:ilvl w:val="1"/>
                <w:numId w:val="2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modelowanie geometrii dla podziału elementami belkowymi</w:t>
            </w:r>
            <w:r w:rsidRPr="00E7414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E74140">
              <w:rPr>
                <w:rFonts w:ascii="Verdana" w:hAnsi="Verdana"/>
                <w:sz w:val="20"/>
                <w:szCs w:val="20"/>
              </w:rPr>
              <w:t>w ANSYS (zdefiniowanie i przypisanie przekrojów poprzecznych do linii),</w:t>
            </w:r>
          </w:p>
          <w:p w14:paraId="6965206A" w14:textId="77777777" w:rsidR="004968F2" w:rsidRPr="00E74140" w:rsidRDefault="004968F2" w:rsidP="00E74140">
            <w:pPr>
              <w:pStyle w:val="Akapitzlist"/>
              <w:numPr>
                <w:ilvl w:val="1"/>
                <w:numId w:val="2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tworzenie komponentów z linii, powierzchni i brył,</w:t>
            </w:r>
          </w:p>
          <w:p w14:paraId="67997645" w14:textId="77777777" w:rsidR="004968F2" w:rsidRPr="00E74140" w:rsidRDefault="004968F2" w:rsidP="00E74140">
            <w:pPr>
              <w:pStyle w:val="Akapitzlist"/>
              <w:numPr>
                <w:ilvl w:val="1"/>
                <w:numId w:val="2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wyciąganie domen płynu na potrzeby analiz przepływowych,</w:t>
            </w:r>
          </w:p>
          <w:p w14:paraId="055B2743" w14:textId="77777777" w:rsidR="004968F2" w:rsidRPr="00E74140" w:rsidRDefault="004968F2" w:rsidP="00E74140">
            <w:pPr>
              <w:pStyle w:val="Akapitzlist"/>
              <w:numPr>
                <w:ilvl w:val="1"/>
                <w:numId w:val="2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osobny moduł do rysowania obiektów z blach cienkościennych (Sheet Metal),</w:t>
            </w:r>
          </w:p>
          <w:p w14:paraId="14FDE1ED" w14:textId="77777777" w:rsidR="004968F2" w:rsidRPr="00E74140" w:rsidRDefault="004968F2" w:rsidP="00E74140">
            <w:pPr>
              <w:pStyle w:val="Akapitzlist"/>
              <w:numPr>
                <w:ilvl w:val="1"/>
                <w:numId w:val="2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interfejs dwukierunkowy do współpracy ze środowiskiem ANSYS Workbench,</w:t>
            </w:r>
          </w:p>
          <w:p w14:paraId="6AD0F77E" w14:textId="77777777" w:rsidR="004968F2" w:rsidRPr="00E74140" w:rsidRDefault="004968F2" w:rsidP="00E74140">
            <w:pPr>
              <w:pStyle w:val="Akapitzlist"/>
              <w:numPr>
                <w:ilvl w:val="1"/>
                <w:numId w:val="2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tworzenie dokumentacji technicznej 2D (rysunki wykonawcze i złożeniowe).</w:t>
            </w:r>
          </w:p>
          <w:p w14:paraId="6DB39807" w14:textId="77777777" w:rsidR="004968F2" w:rsidRPr="00E74140" w:rsidRDefault="004968F2" w:rsidP="00E74140">
            <w:pPr>
              <w:pStyle w:val="Akapitzlist"/>
              <w:numPr>
                <w:ilvl w:val="1"/>
                <w:numId w:val="2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tworzenie modeli geometrycznych na podstawie rysunków 2D</w:t>
            </w:r>
          </w:p>
          <w:p w14:paraId="20674659" w14:textId="202ACDA4" w:rsidR="00E5567A" w:rsidRPr="00E74140" w:rsidRDefault="004968F2" w:rsidP="00E74140">
            <w:pPr>
              <w:widowControl w:val="0"/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E74140">
              <w:rPr>
                <w:rFonts w:ascii="Verdana" w:hAnsi="Verdana"/>
                <w:sz w:val="20"/>
                <w:szCs w:val="20"/>
              </w:rPr>
              <w:t>osobny moduł służący do naprawy i przygotowania modeli STL, dodatkowo umożliwia odtworzyć model 3D na podstawie modelu STL (Facets)</w:t>
            </w:r>
          </w:p>
        </w:tc>
      </w:tr>
      <w:tr w:rsidR="00FF1EF0" w:rsidRPr="00E74140" w14:paraId="6D310500" w14:textId="77777777" w:rsidTr="537BDEF6">
        <w:tc>
          <w:tcPr>
            <w:tcW w:w="2972" w:type="dxa"/>
          </w:tcPr>
          <w:p w14:paraId="3C30C10F" w14:textId="1F04DEE4" w:rsidR="00FF1EF0" w:rsidRPr="00E74140" w:rsidRDefault="00E44F23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lastRenderedPageBreak/>
              <w:t>Przepisy, n</w:t>
            </w:r>
            <w:r w:rsidR="005B1DA4"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ormy i standardy techniczne, które mają zastosowanie do przedmiotu zamówienia</w:t>
            </w:r>
          </w:p>
        </w:tc>
        <w:tc>
          <w:tcPr>
            <w:tcW w:w="6090" w:type="dxa"/>
          </w:tcPr>
          <w:p w14:paraId="356B3730" w14:textId="7B8D0568" w:rsidR="00FF1EF0" w:rsidRPr="00E74140" w:rsidRDefault="00E5567A" w:rsidP="00E74140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E74140">
              <w:rPr>
                <w:rFonts w:ascii="Verdana" w:hAnsi="Verdana" w:cstheme="minorHAnsi"/>
                <w:b w:val="0"/>
                <w:bCs w:val="0"/>
                <w:sz w:val="20"/>
                <w:szCs w:val="20"/>
                <w:lang w:val="en-GB"/>
              </w:rPr>
              <w:t>Brak</w:t>
            </w:r>
          </w:p>
        </w:tc>
      </w:tr>
      <w:tr w:rsidR="0061583E" w:rsidRPr="00E74140" w14:paraId="24117C05" w14:textId="77777777" w:rsidTr="537BDEF6">
        <w:tc>
          <w:tcPr>
            <w:tcW w:w="2972" w:type="dxa"/>
          </w:tcPr>
          <w:p w14:paraId="3D4D57FC" w14:textId="7D180C3B" w:rsidR="0061583E" w:rsidRPr="00E74140" w:rsidRDefault="004F47A9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Wymagane dokumenty</w:t>
            </w:r>
            <w:r w:rsidR="00E42B07"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, które Wykonawca ma dostarczyć wraz z urządzeniem</w:t>
            </w:r>
          </w:p>
        </w:tc>
        <w:tc>
          <w:tcPr>
            <w:tcW w:w="6090" w:type="dxa"/>
          </w:tcPr>
          <w:p w14:paraId="42AC87B6" w14:textId="3697B03A" w:rsidR="007E4B3E" w:rsidRPr="00E74140" w:rsidRDefault="00916F4F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sdt>
              <w:sdtPr>
                <w:rPr>
                  <w:rFonts w:ascii="Verdana" w:eastAsia="Times New Roman" w:hAnsi="Verdana" w:cs="Segoe UI"/>
                  <w:sz w:val="20"/>
                  <w:szCs w:val="20"/>
                  <w:lang w:eastAsia="pl-PL"/>
                </w:rPr>
                <w:id w:val="665218146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036FD82" w:rsidRPr="00E74140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☒</w:t>
                </w:r>
              </w:sdtContent>
            </w:sdt>
            <w:r w:rsidR="4329F0F9"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Dokumentacja Techno – </w:t>
            </w:r>
            <w:r w:rsidR="54BE46F5"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Ruchowa</w:t>
            </w:r>
            <w:r w:rsidR="4329F0F9"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 (DTR)</w:t>
            </w:r>
          </w:p>
          <w:p w14:paraId="352606BC" w14:textId="5E768EBC" w:rsidR="001139B4" w:rsidRPr="00E74140" w:rsidRDefault="00916F4F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sdt>
              <w:sdtPr>
                <w:rPr>
                  <w:rFonts w:ascii="Verdana" w:eastAsia="Times New Roman" w:hAnsi="Verdana" w:cs="Segoe UI"/>
                  <w:sz w:val="20"/>
                  <w:szCs w:val="20"/>
                  <w:lang w:eastAsia="pl-PL"/>
                </w:rPr>
                <w:id w:val="-1656209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436" w:rsidRPr="00E74140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☒</w:t>
                </w:r>
              </w:sdtContent>
            </w:sdt>
            <w:r w:rsidR="001139B4"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Instrukcja obsługi w języku polskim</w:t>
            </w:r>
            <w:r w:rsidR="004941E8"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 lub angielskim</w:t>
            </w:r>
          </w:p>
          <w:p w14:paraId="5B353A7C" w14:textId="3BEF8B13" w:rsidR="00E61DA9" w:rsidRPr="00E74140" w:rsidRDefault="00916F4F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sdt>
              <w:sdtPr>
                <w:rPr>
                  <w:rFonts w:ascii="Verdana" w:eastAsia="Times New Roman" w:hAnsi="Verdana" w:cs="Segoe UI"/>
                  <w:sz w:val="20"/>
                  <w:szCs w:val="20"/>
                  <w:lang w:eastAsia="pl-PL"/>
                </w:rPr>
                <w:id w:val="5454921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436" w:rsidRPr="00E74140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☒</w:t>
                </w:r>
              </w:sdtContent>
            </w:sdt>
            <w:r w:rsidR="001139B4"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Karta </w:t>
            </w:r>
            <w:r w:rsidR="00265D7D"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gwarancyjna</w:t>
            </w:r>
            <w:r w:rsidR="00956154"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 </w:t>
            </w:r>
            <w:r w:rsidR="00265D7D"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 (jeśli występuje w postaci wydruku)</w:t>
            </w:r>
          </w:p>
        </w:tc>
      </w:tr>
      <w:tr w:rsidR="00E44F23" w:rsidRPr="00E74140" w14:paraId="5CAA0E0D" w14:textId="77777777" w:rsidTr="537BDEF6">
        <w:tc>
          <w:tcPr>
            <w:tcW w:w="2972" w:type="dxa"/>
          </w:tcPr>
          <w:p w14:paraId="492CCFB4" w14:textId="0A8B36B1" w:rsidR="00E44F23" w:rsidRPr="00E74140" w:rsidRDefault="00E44F23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lastRenderedPageBreak/>
              <w:t>Termin realizacji zamówienia</w:t>
            </w:r>
          </w:p>
        </w:tc>
        <w:tc>
          <w:tcPr>
            <w:tcW w:w="6090" w:type="dxa"/>
          </w:tcPr>
          <w:p w14:paraId="7BE651A1" w14:textId="77777777" w:rsidR="00AE7436" w:rsidRPr="00E74140" w:rsidRDefault="00AE7436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</w:p>
          <w:p w14:paraId="38744EBD" w14:textId="23372A77" w:rsidR="00AE7436" w:rsidRPr="00E74140" w:rsidRDefault="00E42B07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d</w:t>
            </w:r>
            <w:r w:rsidR="001D6BCE"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o </w:t>
            </w:r>
            <w:r w:rsidR="00E5567A"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4</w:t>
            </w:r>
            <w:r w:rsidR="001D6BCE"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 tyg</w:t>
            </w: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odni od momentu udzielenia zamówienia</w:t>
            </w:r>
          </w:p>
          <w:p w14:paraId="57290B79" w14:textId="4DD67C88" w:rsidR="00AE7436" w:rsidRPr="00E74140" w:rsidRDefault="00AE7436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</w:p>
        </w:tc>
      </w:tr>
      <w:tr w:rsidR="00FF1EF0" w:rsidRPr="00E74140" w14:paraId="0D805F6A" w14:textId="77777777" w:rsidTr="007B21D1">
        <w:trPr>
          <w:trHeight w:val="895"/>
        </w:trPr>
        <w:tc>
          <w:tcPr>
            <w:tcW w:w="2972" w:type="dxa"/>
          </w:tcPr>
          <w:p w14:paraId="0C99C5AB" w14:textId="1A829453" w:rsidR="00FF1EF0" w:rsidRPr="00E74140" w:rsidRDefault="005B1DA4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Wymagania dotyczące dostawy, transportu, rozładunku  i instalacji przedmiotu zamówienia</w:t>
            </w:r>
          </w:p>
        </w:tc>
        <w:tc>
          <w:tcPr>
            <w:tcW w:w="6090" w:type="dxa"/>
          </w:tcPr>
          <w:p w14:paraId="0240DD8F" w14:textId="5C52E77C" w:rsidR="00FF1EF0" w:rsidRPr="00E74140" w:rsidRDefault="00E5567A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Dostawa w formie elektronicznej, Instalacja i weryfikacja poprawności działania w siedzibie zamawiającego</w:t>
            </w:r>
          </w:p>
        </w:tc>
      </w:tr>
      <w:tr w:rsidR="00E44F23" w:rsidRPr="00E74140" w14:paraId="40113619" w14:textId="77777777" w:rsidTr="537BDEF6">
        <w:tc>
          <w:tcPr>
            <w:tcW w:w="2972" w:type="dxa"/>
          </w:tcPr>
          <w:p w14:paraId="41548221" w14:textId="7D7AB40D" w:rsidR="00E44F23" w:rsidRPr="00E74140" w:rsidRDefault="00E44F23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Odbiór przedmiotu zamówienia</w:t>
            </w:r>
          </w:p>
        </w:tc>
        <w:tc>
          <w:tcPr>
            <w:tcW w:w="6090" w:type="dxa"/>
          </w:tcPr>
          <w:p w14:paraId="6210F844" w14:textId="42CFFA99" w:rsidR="00AC3633" w:rsidRPr="00E74140" w:rsidRDefault="00AC3633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Podstawą odbioru jest protokół odbioru podpisany przez Zamawiającego.</w:t>
            </w:r>
          </w:p>
        </w:tc>
      </w:tr>
      <w:tr w:rsidR="00FF1EF0" w:rsidRPr="00E74140" w14:paraId="5F4BE238" w14:textId="77777777" w:rsidTr="537BDEF6">
        <w:tc>
          <w:tcPr>
            <w:tcW w:w="2972" w:type="dxa"/>
          </w:tcPr>
          <w:p w14:paraId="10D91C49" w14:textId="4DD9D73C" w:rsidR="00FF1EF0" w:rsidRPr="00E74140" w:rsidRDefault="00E44F23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G</w:t>
            </w:r>
            <w:r w:rsidR="005B1DA4"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warancji i </w:t>
            </w: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S</w:t>
            </w:r>
            <w:r w:rsidR="005B1DA4"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erwis</w:t>
            </w:r>
          </w:p>
        </w:tc>
        <w:tc>
          <w:tcPr>
            <w:tcW w:w="6090" w:type="dxa"/>
          </w:tcPr>
          <w:p w14:paraId="11017A5A" w14:textId="6FDDC3F4" w:rsidR="001D6BCE" w:rsidRPr="00E74140" w:rsidRDefault="00AC3633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Zamawiający wymaga gwarancji w okresie min.</w:t>
            </w:r>
            <w:r w:rsidR="001D6BCE"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 24 m-ce od </w:t>
            </w: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dnia podpisania protokołu odbioru przez Zamawiającego</w:t>
            </w:r>
            <w:r w:rsidR="0007464F"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 (kryterium oceny ofert)</w:t>
            </w: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.</w:t>
            </w:r>
          </w:p>
          <w:p w14:paraId="6EBC3B5C" w14:textId="4C01FF59" w:rsidR="00AC3633" w:rsidRPr="00E74140" w:rsidRDefault="00AC3633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Kluczowe wymagania gwarancji:</w:t>
            </w:r>
          </w:p>
          <w:p w14:paraId="00BF88B2" w14:textId="3786C377" w:rsidR="001D6BCE" w:rsidRPr="00E74140" w:rsidRDefault="001D6BCE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Czas reakcji serwisu do </w:t>
            </w:r>
            <w:r w:rsidR="00E5567A"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2</w:t>
            </w: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 dni robocz</w:t>
            </w:r>
            <w:r w:rsidR="00E5567A"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e</w:t>
            </w:r>
          </w:p>
          <w:p w14:paraId="741EDE87" w14:textId="57CD1884" w:rsidR="00AC3633" w:rsidRPr="00E74140" w:rsidRDefault="001D6BCE" w:rsidP="00E74140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Czas naprawy max do </w:t>
            </w:r>
            <w:r w:rsidR="00E5567A"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14</w:t>
            </w:r>
            <w:r w:rsidRPr="00E7414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 dni roboczych</w:t>
            </w:r>
          </w:p>
        </w:tc>
      </w:tr>
    </w:tbl>
    <w:p w14:paraId="38792225" w14:textId="77777777" w:rsidR="00C01F0D" w:rsidRPr="00E74140" w:rsidRDefault="00C01F0D" w:rsidP="00E74140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C01F0D" w:rsidRPr="00E741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B37C" w14:textId="77777777" w:rsidR="007548F3" w:rsidRDefault="007548F3" w:rsidP="0089681C">
      <w:pPr>
        <w:spacing w:after="0" w:line="240" w:lineRule="auto"/>
      </w:pPr>
      <w:r>
        <w:separator/>
      </w:r>
    </w:p>
  </w:endnote>
  <w:endnote w:type="continuationSeparator" w:id="0">
    <w:p w14:paraId="55AAE93E" w14:textId="77777777" w:rsidR="007548F3" w:rsidRDefault="007548F3" w:rsidP="0089681C">
      <w:pPr>
        <w:spacing w:after="0" w:line="240" w:lineRule="auto"/>
      </w:pPr>
      <w:r>
        <w:continuationSeparator/>
      </w:r>
    </w:p>
  </w:endnote>
  <w:endnote w:type="continuationNotice" w:id="1">
    <w:p w14:paraId="03DC04A7" w14:textId="77777777" w:rsidR="007548F3" w:rsidRDefault="007548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70581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20DD77" w14:textId="1B12C359" w:rsidR="0089681C" w:rsidRDefault="0089681C" w:rsidP="0089681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C9DE" w14:textId="77777777" w:rsidR="007548F3" w:rsidRDefault="007548F3" w:rsidP="0089681C">
      <w:pPr>
        <w:spacing w:after="0" w:line="240" w:lineRule="auto"/>
      </w:pPr>
      <w:r>
        <w:separator/>
      </w:r>
    </w:p>
  </w:footnote>
  <w:footnote w:type="continuationSeparator" w:id="0">
    <w:p w14:paraId="62CFAACA" w14:textId="77777777" w:rsidR="007548F3" w:rsidRDefault="007548F3" w:rsidP="0089681C">
      <w:pPr>
        <w:spacing w:after="0" w:line="240" w:lineRule="auto"/>
      </w:pPr>
      <w:r>
        <w:continuationSeparator/>
      </w:r>
    </w:p>
  </w:footnote>
  <w:footnote w:type="continuationNotice" w:id="1">
    <w:p w14:paraId="1E383EBD" w14:textId="77777777" w:rsidR="007548F3" w:rsidRDefault="007548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322"/>
    <w:multiLevelType w:val="multilevel"/>
    <w:tmpl w:val="7D102E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D3610C"/>
    <w:multiLevelType w:val="multilevel"/>
    <w:tmpl w:val="856C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535D4"/>
    <w:multiLevelType w:val="hybridMultilevel"/>
    <w:tmpl w:val="9E78E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65BF"/>
    <w:multiLevelType w:val="hybridMultilevel"/>
    <w:tmpl w:val="AA52B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66E5E"/>
    <w:multiLevelType w:val="multilevel"/>
    <w:tmpl w:val="B27CE2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B468E"/>
    <w:multiLevelType w:val="multilevel"/>
    <w:tmpl w:val="05B2B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D7B24"/>
    <w:multiLevelType w:val="multilevel"/>
    <w:tmpl w:val="AE8A59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876DE"/>
    <w:multiLevelType w:val="hybridMultilevel"/>
    <w:tmpl w:val="CA8AB8B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6251FDE"/>
    <w:multiLevelType w:val="multilevel"/>
    <w:tmpl w:val="8A46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CA761B"/>
    <w:multiLevelType w:val="multilevel"/>
    <w:tmpl w:val="8BE8AB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73465C"/>
    <w:multiLevelType w:val="multilevel"/>
    <w:tmpl w:val="194A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9757D0"/>
    <w:multiLevelType w:val="multilevel"/>
    <w:tmpl w:val="252E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98306E"/>
    <w:multiLevelType w:val="multilevel"/>
    <w:tmpl w:val="60BC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1D4E0C"/>
    <w:multiLevelType w:val="hybridMultilevel"/>
    <w:tmpl w:val="5C8A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01284"/>
    <w:multiLevelType w:val="multilevel"/>
    <w:tmpl w:val="2054A8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B018C1"/>
    <w:multiLevelType w:val="multilevel"/>
    <w:tmpl w:val="BA3AF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2B16CE"/>
    <w:multiLevelType w:val="hybridMultilevel"/>
    <w:tmpl w:val="5C8A85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43E60"/>
    <w:multiLevelType w:val="multilevel"/>
    <w:tmpl w:val="393E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DE14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1D95744"/>
    <w:multiLevelType w:val="hybridMultilevel"/>
    <w:tmpl w:val="810E6F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B4FDB"/>
    <w:multiLevelType w:val="multilevel"/>
    <w:tmpl w:val="7F36A5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9D2F0B"/>
    <w:multiLevelType w:val="multilevel"/>
    <w:tmpl w:val="FDB6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1697189">
    <w:abstractNumId w:val="5"/>
  </w:num>
  <w:num w:numId="2" w16cid:durableId="255097065">
    <w:abstractNumId w:val="17"/>
  </w:num>
  <w:num w:numId="3" w16cid:durableId="1440492098">
    <w:abstractNumId w:val="15"/>
  </w:num>
  <w:num w:numId="4" w16cid:durableId="1612281316">
    <w:abstractNumId w:val="8"/>
  </w:num>
  <w:num w:numId="5" w16cid:durableId="2143182466">
    <w:abstractNumId w:val="14"/>
  </w:num>
  <w:num w:numId="6" w16cid:durableId="1912079115">
    <w:abstractNumId w:val="6"/>
  </w:num>
  <w:num w:numId="7" w16cid:durableId="1546141903">
    <w:abstractNumId w:val="1"/>
  </w:num>
  <w:num w:numId="8" w16cid:durableId="240260666">
    <w:abstractNumId w:val="9"/>
  </w:num>
  <w:num w:numId="9" w16cid:durableId="1479615848">
    <w:abstractNumId w:val="11"/>
  </w:num>
  <w:num w:numId="10" w16cid:durableId="1255018408">
    <w:abstractNumId w:val="4"/>
  </w:num>
  <w:num w:numId="11" w16cid:durableId="1115977321">
    <w:abstractNumId w:val="21"/>
  </w:num>
  <w:num w:numId="12" w16cid:durableId="1874230113">
    <w:abstractNumId w:val="12"/>
  </w:num>
  <w:num w:numId="13" w16cid:durableId="134184238">
    <w:abstractNumId w:val="10"/>
  </w:num>
  <w:num w:numId="14" w16cid:durableId="444428442">
    <w:abstractNumId w:val="20"/>
  </w:num>
  <w:num w:numId="15" w16cid:durableId="124012317">
    <w:abstractNumId w:val="3"/>
  </w:num>
  <w:num w:numId="16" w16cid:durableId="481197269">
    <w:abstractNumId w:val="2"/>
  </w:num>
  <w:num w:numId="17" w16cid:durableId="1347824768">
    <w:abstractNumId w:val="18"/>
  </w:num>
  <w:num w:numId="18" w16cid:durableId="1115366059">
    <w:abstractNumId w:val="19"/>
  </w:num>
  <w:num w:numId="19" w16cid:durableId="1306348538">
    <w:abstractNumId w:val="0"/>
  </w:num>
  <w:num w:numId="20" w16cid:durableId="686903901">
    <w:abstractNumId w:val="7"/>
  </w:num>
  <w:num w:numId="21" w16cid:durableId="1982076249">
    <w:abstractNumId w:val="13"/>
  </w:num>
  <w:num w:numId="22" w16cid:durableId="269550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43"/>
    <w:rsid w:val="0007464F"/>
    <w:rsid w:val="00087B47"/>
    <w:rsid w:val="00091E90"/>
    <w:rsid w:val="000B3764"/>
    <w:rsid w:val="000C2721"/>
    <w:rsid w:val="001139B4"/>
    <w:rsid w:val="00131BED"/>
    <w:rsid w:val="00147833"/>
    <w:rsid w:val="00190710"/>
    <w:rsid w:val="00195FB8"/>
    <w:rsid w:val="001A07F9"/>
    <w:rsid w:val="001A0870"/>
    <w:rsid w:val="001D0C6E"/>
    <w:rsid w:val="001D6BCE"/>
    <w:rsid w:val="001F0700"/>
    <w:rsid w:val="001F5043"/>
    <w:rsid w:val="002038F6"/>
    <w:rsid w:val="00207BC1"/>
    <w:rsid w:val="00213F7D"/>
    <w:rsid w:val="0022D193"/>
    <w:rsid w:val="00265D7D"/>
    <w:rsid w:val="00291C09"/>
    <w:rsid w:val="002961B8"/>
    <w:rsid w:val="002A6B50"/>
    <w:rsid w:val="002C0C6A"/>
    <w:rsid w:val="002C20FD"/>
    <w:rsid w:val="002F587C"/>
    <w:rsid w:val="00311E57"/>
    <w:rsid w:val="003308F4"/>
    <w:rsid w:val="00366EEA"/>
    <w:rsid w:val="00374AE7"/>
    <w:rsid w:val="003A1679"/>
    <w:rsid w:val="003B793A"/>
    <w:rsid w:val="003D6DBF"/>
    <w:rsid w:val="003E2F77"/>
    <w:rsid w:val="0041457F"/>
    <w:rsid w:val="004528B2"/>
    <w:rsid w:val="00465480"/>
    <w:rsid w:val="0047145E"/>
    <w:rsid w:val="00481FE9"/>
    <w:rsid w:val="004941E8"/>
    <w:rsid w:val="004968F2"/>
    <w:rsid w:val="004A2E0D"/>
    <w:rsid w:val="004B46A1"/>
    <w:rsid w:val="004C3250"/>
    <w:rsid w:val="004E76C2"/>
    <w:rsid w:val="004F47A9"/>
    <w:rsid w:val="005229DB"/>
    <w:rsid w:val="00526730"/>
    <w:rsid w:val="00530F47"/>
    <w:rsid w:val="005315C1"/>
    <w:rsid w:val="0056380F"/>
    <w:rsid w:val="005645E9"/>
    <w:rsid w:val="005A2523"/>
    <w:rsid w:val="005A7C12"/>
    <w:rsid w:val="005B1DA4"/>
    <w:rsid w:val="005E3161"/>
    <w:rsid w:val="005F5C3A"/>
    <w:rsid w:val="005F5F2D"/>
    <w:rsid w:val="00604551"/>
    <w:rsid w:val="0061583E"/>
    <w:rsid w:val="00631723"/>
    <w:rsid w:val="0063421A"/>
    <w:rsid w:val="00672223"/>
    <w:rsid w:val="006842F5"/>
    <w:rsid w:val="006C36F3"/>
    <w:rsid w:val="007548F3"/>
    <w:rsid w:val="007847E0"/>
    <w:rsid w:val="007A4AE4"/>
    <w:rsid w:val="007A74AC"/>
    <w:rsid w:val="007B21D1"/>
    <w:rsid w:val="007E4B3E"/>
    <w:rsid w:val="007F4DF8"/>
    <w:rsid w:val="008015CC"/>
    <w:rsid w:val="0082423E"/>
    <w:rsid w:val="008478C4"/>
    <w:rsid w:val="00850623"/>
    <w:rsid w:val="00866574"/>
    <w:rsid w:val="00866CAE"/>
    <w:rsid w:val="00870FB0"/>
    <w:rsid w:val="00895417"/>
    <w:rsid w:val="0089681C"/>
    <w:rsid w:val="008B7DC9"/>
    <w:rsid w:val="008C6533"/>
    <w:rsid w:val="00902160"/>
    <w:rsid w:val="009136E0"/>
    <w:rsid w:val="00916F4F"/>
    <w:rsid w:val="00926D68"/>
    <w:rsid w:val="009431A8"/>
    <w:rsid w:val="00956154"/>
    <w:rsid w:val="00980E34"/>
    <w:rsid w:val="009E1B5B"/>
    <w:rsid w:val="00A329CB"/>
    <w:rsid w:val="00A369F6"/>
    <w:rsid w:val="00A509C5"/>
    <w:rsid w:val="00A5449F"/>
    <w:rsid w:val="00A667C9"/>
    <w:rsid w:val="00A925AE"/>
    <w:rsid w:val="00AB3BC4"/>
    <w:rsid w:val="00AC3633"/>
    <w:rsid w:val="00AD2BFD"/>
    <w:rsid w:val="00AE327D"/>
    <w:rsid w:val="00AE469A"/>
    <w:rsid w:val="00AE7436"/>
    <w:rsid w:val="00B10A6B"/>
    <w:rsid w:val="00B44AC2"/>
    <w:rsid w:val="00B67BEC"/>
    <w:rsid w:val="00B769EC"/>
    <w:rsid w:val="00B851BA"/>
    <w:rsid w:val="00BB2EB6"/>
    <w:rsid w:val="00C01F0D"/>
    <w:rsid w:val="00C917F3"/>
    <w:rsid w:val="00C96544"/>
    <w:rsid w:val="00CA7992"/>
    <w:rsid w:val="00CB756A"/>
    <w:rsid w:val="00CB7F58"/>
    <w:rsid w:val="00CE3DCF"/>
    <w:rsid w:val="00CE7B9D"/>
    <w:rsid w:val="00D23052"/>
    <w:rsid w:val="00D451B6"/>
    <w:rsid w:val="00D65034"/>
    <w:rsid w:val="00DA5905"/>
    <w:rsid w:val="00DF2BFA"/>
    <w:rsid w:val="00DF40EE"/>
    <w:rsid w:val="00DF5A87"/>
    <w:rsid w:val="00E24B15"/>
    <w:rsid w:val="00E277D2"/>
    <w:rsid w:val="00E42B07"/>
    <w:rsid w:val="00E44F23"/>
    <w:rsid w:val="00E5567A"/>
    <w:rsid w:val="00E61DA9"/>
    <w:rsid w:val="00E63EC5"/>
    <w:rsid w:val="00E74140"/>
    <w:rsid w:val="00E84B94"/>
    <w:rsid w:val="00E931DB"/>
    <w:rsid w:val="00EE2BC8"/>
    <w:rsid w:val="00EF7998"/>
    <w:rsid w:val="00F26766"/>
    <w:rsid w:val="00F3523F"/>
    <w:rsid w:val="00F412FA"/>
    <w:rsid w:val="00F529AE"/>
    <w:rsid w:val="00F9081F"/>
    <w:rsid w:val="00F97B18"/>
    <w:rsid w:val="00FA46AE"/>
    <w:rsid w:val="00FB6F04"/>
    <w:rsid w:val="00FB7CEE"/>
    <w:rsid w:val="00FF1277"/>
    <w:rsid w:val="00FF1EF0"/>
    <w:rsid w:val="00FF653B"/>
    <w:rsid w:val="03D5A49C"/>
    <w:rsid w:val="0459E079"/>
    <w:rsid w:val="0465C913"/>
    <w:rsid w:val="067ABE51"/>
    <w:rsid w:val="08C75CEE"/>
    <w:rsid w:val="0909381E"/>
    <w:rsid w:val="09393A36"/>
    <w:rsid w:val="0BA2AB28"/>
    <w:rsid w:val="0D3E7B89"/>
    <w:rsid w:val="0DE4DBD3"/>
    <w:rsid w:val="0E369E37"/>
    <w:rsid w:val="1036FD82"/>
    <w:rsid w:val="10778EF7"/>
    <w:rsid w:val="13042109"/>
    <w:rsid w:val="14A68C7F"/>
    <w:rsid w:val="156DEB7F"/>
    <w:rsid w:val="164C42A4"/>
    <w:rsid w:val="1735DE1D"/>
    <w:rsid w:val="19326FC3"/>
    <w:rsid w:val="1E34D23D"/>
    <w:rsid w:val="1E603E2E"/>
    <w:rsid w:val="1EE27BEF"/>
    <w:rsid w:val="1EFD69B9"/>
    <w:rsid w:val="1F7F6672"/>
    <w:rsid w:val="200FB007"/>
    <w:rsid w:val="208701D2"/>
    <w:rsid w:val="221A1CB1"/>
    <w:rsid w:val="2222D233"/>
    <w:rsid w:val="26F64356"/>
    <w:rsid w:val="285AE698"/>
    <w:rsid w:val="29158B00"/>
    <w:rsid w:val="2D58493C"/>
    <w:rsid w:val="2D9CD1DB"/>
    <w:rsid w:val="2E715E1B"/>
    <w:rsid w:val="30D7399A"/>
    <w:rsid w:val="31CA3466"/>
    <w:rsid w:val="352A38B9"/>
    <w:rsid w:val="37B3C906"/>
    <w:rsid w:val="3968CABD"/>
    <w:rsid w:val="3AD2B8FC"/>
    <w:rsid w:val="3C10656D"/>
    <w:rsid w:val="3E331284"/>
    <w:rsid w:val="3EBC266B"/>
    <w:rsid w:val="4101F49A"/>
    <w:rsid w:val="418ACC22"/>
    <w:rsid w:val="4329F0F9"/>
    <w:rsid w:val="4499A8E8"/>
    <w:rsid w:val="48174B4E"/>
    <w:rsid w:val="484AD495"/>
    <w:rsid w:val="4CCF8948"/>
    <w:rsid w:val="4DC74F45"/>
    <w:rsid w:val="4E6B9F08"/>
    <w:rsid w:val="4F3E4C18"/>
    <w:rsid w:val="500934D6"/>
    <w:rsid w:val="50FEF007"/>
    <w:rsid w:val="528EF356"/>
    <w:rsid w:val="537BDEF6"/>
    <w:rsid w:val="54BE46F5"/>
    <w:rsid w:val="54C1B82F"/>
    <w:rsid w:val="54D0BD5F"/>
    <w:rsid w:val="586748C3"/>
    <w:rsid w:val="59A6F7C7"/>
    <w:rsid w:val="5C838BE8"/>
    <w:rsid w:val="5EE09FEB"/>
    <w:rsid w:val="607F4149"/>
    <w:rsid w:val="6258CDFB"/>
    <w:rsid w:val="629100B2"/>
    <w:rsid w:val="63400F1D"/>
    <w:rsid w:val="63D7344D"/>
    <w:rsid w:val="641B9C0A"/>
    <w:rsid w:val="669687AA"/>
    <w:rsid w:val="6961BF5E"/>
    <w:rsid w:val="69957EBE"/>
    <w:rsid w:val="69A79AB9"/>
    <w:rsid w:val="6A3FF043"/>
    <w:rsid w:val="6A4EEDCD"/>
    <w:rsid w:val="6B125260"/>
    <w:rsid w:val="6D2F2871"/>
    <w:rsid w:val="6EA1998F"/>
    <w:rsid w:val="6F053DF8"/>
    <w:rsid w:val="6FC7CEAF"/>
    <w:rsid w:val="71170715"/>
    <w:rsid w:val="75D14FDB"/>
    <w:rsid w:val="75E38823"/>
    <w:rsid w:val="776D203C"/>
    <w:rsid w:val="797BF5AE"/>
    <w:rsid w:val="7AA4C0FE"/>
    <w:rsid w:val="7BAC03F9"/>
    <w:rsid w:val="7CF5C47F"/>
    <w:rsid w:val="7FD4B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2FFE"/>
  <w15:chartTrackingRefBased/>
  <w15:docId w15:val="{536AF767-7AEC-4B3A-9EFF-F9851C17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D2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D2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38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D2BF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D2BF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oc-name">
    <w:name w:val="doc-name"/>
    <w:basedOn w:val="Domylnaczcionkaakapitu"/>
    <w:rsid w:val="00A329CB"/>
  </w:style>
  <w:style w:type="character" w:styleId="Odwoaniedokomentarza">
    <w:name w:val="annotation reference"/>
    <w:basedOn w:val="Domylnaczcionkaakapitu"/>
    <w:uiPriority w:val="99"/>
    <w:semiHidden/>
    <w:unhideWhenUsed/>
    <w:rsid w:val="00E42B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2B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0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96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81C"/>
  </w:style>
  <w:style w:type="paragraph" w:styleId="Stopka">
    <w:name w:val="footer"/>
    <w:basedOn w:val="Normalny"/>
    <w:link w:val="StopkaZnak"/>
    <w:uiPriority w:val="99"/>
    <w:unhideWhenUsed/>
    <w:rsid w:val="00896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81C"/>
  </w:style>
  <w:style w:type="character" w:styleId="Wzmianka">
    <w:name w:val="Mention"/>
    <w:basedOn w:val="Domylnaczcionkaakapitu"/>
    <w:uiPriority w:val="99"/>
    <w:unhideWhenUsed/>
    <w:rsid w:val="00481FE9"/>
    <w:rPr>
      <w:color w:val="2B579A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C2721"/>
    <w:rPr>
      <w:b/>
      <w:bCs/>
    </w:rPr>
  </w:style>
  <w:style w:type="paragraph" w:styleId="Poprawka">
    <w:name w:val="Revision"/>
    <w:hidden/>
    <w:uiPriority w:val="99"/>
    <w:semiHidden/>
    <w:rsid w:val="00956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D4199-BAE8-417A-83A6-CC33D06492D7}"/>
      </w:docPartPr>
      <w:docPartBody>
        <w:p w:rsidR="00A329DB" w:rsidRDefault="00A329D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9DB"/>
    <w:rsid w:val="001F254A"/>
    <w:rsid w:val="003308F4"/>
    <w:rsid w:val="005931D2"/>
    <w:rsid w:val="00725FD4"/>
    <w:rsid w:val="00747756"/>
    <w:rsid w:val="00870FB0"/>
    <w:rsid w:val="00A329DB"/>
    <w:rsid w:val="00B769EC"/>
    <w:rsid w:val="00D23052"/>
    <w:rsid w:val="00D8754B"/>
    <w:rsid w:val="00D924B2"/>
    <w:rsid w:val="00E63EC5"/>
    <w:rsid w:val="00EE43AF"/>
    <w:rsid w:val="00F4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1761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Lech | Łukasiewicz - IEL</dc:creator>
  <cp:keywords/>
  <dc:description/>
  <cp:lastModifiedBy>Inga Grądzka | Łukasiewicz – IEL</cp:lastModifiedBy>
  <cp:revision>4</cp:revision>
  <cp:lastPrinted>2022-11-04T09:39:00Z</cp:lastPrinted>
  <dcterms:created xsi:type="dcterms:W3CDTF">2024-11-20T06:49:00Z</dcterms:created>
  <dcterms:modified xsi:type="dcterms:W3CDTF">2024-11-21T09:05:00Z</dcterms:modified>
</cp:coreProperties>
</file>