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E587" w14:textId="77777777" w:rsidR="00843600" w:rsidRDefault="00691EF4">
      <w:pPr>
        <w:pStyle w:val="Nagwek10"/>
        <w:keepNext/>
        <w:keepLines/>
        <w:framePr w:w="1296" w:h="341" w:wrap="none" w:hAnchor="page" w:x="1389" w:y="1"/>
      </w:pPr>
      <w:bookmarkStart w:id="0" w:name="bookmark0"/>
      <w:bookmarkStart w:id="1" w:name="bookmark1"/>
      <w:bookmarkStart w:id="2" w:name="bookmark2"/>
      <w:r>
        <w:t>D 03.02.01</w:t>
      </w:r>
      <w:bookmarkEnd w:id="0"/>
      <w:bookmarkEnd w:id="1"/>
      <w:bookmarkEnd w:id="2"/>
    </w:p>
    <w:p w14:paraId="33B1E588" w14:textId="77777777" w:rsidR="00843600" w:rsidRDefault="00691EF4">
      <w:pPr>
        <w:pStyle w:val="Nagwek10"/>
        <w:keepNext/>
        <w:keepLines/>
        <w:framePr w:w="4061" w:h="341" w:wrap="none" w:hAnchor="page" w:x="3232" w:y="1"/>
      </w:pPr>
      <w:bookmarkStart w:id="3" w:name="bookmark3"/>
      <w:bookmarkStart w:id="4" w:name="bookmark4"/>
      <w:bookmarkStart w:id="5" w:name="bookmark5"/>
      <w:r>
        <w:t>KANALIZACJA DESZCZOWA</w:t>
      </w:r>
      <w:bookmarkEnd w:id="3"/>
      <w:bookmarkEnd w:id="4"/>
      <w:bookmarkEnd w:id="5"/>
    </w:p>
    <w:p w14:paraId="33B1E589" w14:textId="77777777" w:rsidR="00843600" w:rsidRDefault="00843600">
      <w:pPr>
        <w:spacing w:after="340" w:line="1" w:lineRule="exact"/>
      </w:pPr>
    </w:p>
    <w:p w14:paraId="33B1E58A" w14:textId="77777777" w:rsidR="00843600" w:rsidRDefault="00843600">
      <w:pPr>
        <w:spacing w:line="1" w:lineRule="exact"/>
        <w:sectPr w:rsidR="008436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17" w:right="1383" w:bottom="1438" w:left="1383" w:header="989" w:footer="1010" w:gutter="0"/>
          <w:pgNumType w:start="1"/>
          <w:cols w:space="720"/>
          <w:noEndnote/>
          <w:docGrid w:linePitch="360"/>
        </w:sectPr>
      </w:pPr>
    </w:p>
    <w:p w14:paraId="33B1E58B" w14:textId="77777777" w:rsidR="00843600" w:rsidRDefault="00843600">
      <w:pPr>
        <w:spacing w:before="29" w:after="29" w:line="240" w:lineRule="exact"/>
        <w:rPr>
          <w:sz w:val="19"/>
          <w:szCs w:val="19"/>
        </w:rPr>
      </w:pPr>
    </w:p>
    <w:p w14:paraId="33B1E58C" w14:textId="77777777" w:rsidR="00843600" w:rsidRDefault="00843600">
      <w:pPr>
        <w:spacing w:line="1" w:lineRule="exact"/>
        <w:sectPr w:rsidR="00843600">
          <w:type w:val="continuous"/>
          <w:pgSz w:w="11900" w:h="16840"/>
          <w:pgMar w:top="1393" w:right="0" w:bottom="1212" w:left="0" w:header="0" w:footer="3" w:gutter="0"/>
          <w:cols w:space="720"/>
          <w:noEndnote/>
          <w:docGrid w:linePitch="360"/>
        </w:sectPr>
      </w:pPr>
    </w:p>
    <w:p w14:paraId="33B1E58D" w14:textId="77777777" w:rsidR="00843600" w:rsidRDefault="00691EF4">
      <w:pPr>
        <w:pStyle w:val="Teksttreci0"/>
        <w:numPr>
          <w:ilvl w:val="0"/>
          <w:numId w:val="1"/>
        </w:numPr>
        <w:tabs>
          <w:tab w:val="left" w:pos="317"/>
        </w:tabs>
        <w:spacing w:after="180"/>
        <w:jc w:val="both"/>
      </w:pPr>
      <w:bookmarkStart w:id="6" w:name="bookmark8"/>
      <w:bookmarkEnd w:id="6"/>
      <w:r>
        <w:rPr>
          <w:b/>
          <w:bCs/>
        </w:rPr>
        <w:t>WSTĘP</w:t>
      </w:r>
    </w:p>
    <w:p w14:paraId="33B1E58E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06"/>
        </w:tabs>
        <w:jc w:val="both"/>
      </w:pPr>
      <w:bookmarkStart w:id="7" w:name="bookmark11"/>
      <w:bookmarkStart w:id="8" w:name="bookmark10"/>
      <w:bookmarkStart w:id="9" w:name="bookmark12"/>
      <w:bookmarkStart w:id="10" w:name="bookmark9"/>
      <w:bookmarkEnd w:id="7"/>
      <w:r>
        <w:t>Przedmiot STWIORB</w:t>
      </w:r>
      <w:bookmarkEnd w:id="8"/>
      <w:bookmarkEnd w:id="9"/>
      <w:bookmarkEnd w:id="10"/>
    </w:p>
    <w:p w14:paraId="33B1E58F" w14:textId="77777777" w:rsidR="00843600" w:rsidRDefault="00691EF4">
      <w:pPr>
        <w:pStyle w:val="Teksttreci0"/>
        <w:spacing w:after="460"/>
        <w:jc w:val="both"/>
      </w:pPr>
      <w:r>
        <w:t>Przedmiotem niniejszej specyfikacji technicznej wykonania i odbioru robót budowlanych (STWIORB) są wymagania dotyczące wykonania i odbioru robót związanych z budową kanalizacji deszczowej, która zostanie wykonana w ramach projektu pn.:</w:t>
      </w:r>
    </w:p>
    <w:p w14:paraId="0478C479" w14:textId="33D6A4B7" w:rsidR="00385402" w:rsidRPr="00B67E38" w:rsidRDefault="00385402" w:rsidP="00385402">
      <w:pPr>
        <w:pStyle w:val="Nagwek30"/>
        <w:keepNext/>
        <w:keepLines/>
        <w:rPr>
          <w:b/>
          <w:bCs/>
          <w:sz w:val="20"/>
          <w:szCs w:val="20"/>
        </w:rPr>
      </w:pPr>
      <w:bookmarkStart w:id="11" w:name="bookmark15"/>
      <w:bookmarkStart w:id="12" w:name="bookmark13"/>
      <w:bookmarkStart w:id="13" w:name="bookmark14"/>
      <w:bookmarkStart w:id="14" w:name="bookmark16"/>
      <w:bookmarkEnd w:id="11"/>
      <w:r w:rsidRPr="00B67E38">
        <w:rPr>
          <w:b/>
          <w:bCs/>
          <w:sz w:val="20"/>
          <w:szCs w:val="20"/>
        </w:rPr>
        <w:t>„</w:t>
      </w:r>
      <w:r w:rsidR="007330AC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 w:rsidRPr="00B67E38">
        <w:rPr>
          <w:b/>
          <w:bCs/>
          <w:sz w:val="20"/>
          <w:szCs w:val="20"/>
        </w:rPr>
        <w:t>"</w:t>
      </w:r>
    </w:p>
    <w:p w14:paraId="33B1E591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06"/>
        </w:tabs>
        <w:jc w:val="both"/>
      </w:pPr>
      <w:r>
        <w:t>Zakres stosowania STWIORB</w:t>
      </w:r>
      <w:bookmarkEnd w:id="12"/>
      <w:bookmarkEnd w:id="13"/>
      <w:bookmarkEnd w:id="14"/>
    </w:p>
    <w:p w14:paraId="33B1E592" w14:textId="77777777" w:rsidR="00843600" w:rsidRDefault="00691EF4">
      <w:pPr>
        <w:pStyle w:val="Teksttreci0"/>
        <w:spacing w:after="180"/>
        <w:jc w:val="both"/>
      </w:pPr>
      <w:r>
        <w:t>STWIORB jest stosowana jako dokument przetargowy i kontraktowy przy zlecaniu i realizacji robót wymienionych w punkcie 1.1.</w:t>
      </w:r>
    </w:p>
    <w:p w14:paraId="33B1E593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06"/>
        </w:tabs>
        <w:jc w:val="both"/>
      </w:pPr>
      <w:bookmarkStart w:id="15" w:name="bookmark19"/>
      <w:bookmarkStart w:id="16" w:name="bookmark17"/>
      <w:bookmarkStart w:id="17" w:name="bookmark18"/>
      <w:bookmarkStart w:id="18" w:name="bookmark20"/>
      <w:bookmarkEnd w:id="15"/>
      <w:r>
        <w:t>Zakres robót objętych STWIORB</w:t>
      </w:r>
      <w:bookmarkEnd w:id="16"/>
      <w:bookmarkEnd w:id="17"/>
      <w:bookmarkEnd w:id="18"/>
    </w:p>
    <w:p w14:paraId="33B1E594" w14:textId="77777777" w:rsidR="00843600" w:rsidRDefault="00691EF4">
      <w:pPr>
        <w:pStyle w:val="Teksttreci0"/>
        <w:spacing w:after="40"/>
        <w:jc w:val="both"/>
      </w:pPr>
      <w:r>
        <w:t>Ustalenia zawarte w niniejszej specyfikacji dotyczą zasad prowadzenia robót związanych z wykonaniem kanalizacji deszczowej i obejmują :</w:t>
      </w:r>
    </w:p>
    <w:p w14:paraId="33B1E595" w14:textId="4C98930C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" w:line="218" w:lineRule="auto"/>
        <w:ind w:firstLine="380"/>
        <w:jc w:val="both"/>
      </w:pPr>
      <w:bookmarkStart w:id="19" w:name="bookmark21"/>
      <w:bookmarkEnd w:id="19"/>
      <w:r>
        <w:t xml:space="preserve">wykonanie kanału z rur PP, o sztywności obwodowej SN 8 śr. </w:t>
      </w:r>
      <w:r w:rsidR="00385402">
        <w:t>4</w:t>
      </w:r>
      <w:r>
        <w:t xml:space="preserve">00 </w:t>
      </w:r>
    </w:p>
    <w:p w14:paraId="33B1E596" w14:textId="0EF6DB5A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" w:line="218" w:lineRule="auto"/>
        <w:ind w:firstLine="380"/>
        <w:jc w:val="both"/>
      </w:pPr>
      <w:bookmarkStart w:id="20" w:name="bookmark22"/>
      <w:bookmarkEnd w:id="20"/>
      <w:r>
        <w:t xml:space="preserve">wykonanie studni rewizyjnych z kręgów betowych o śr. </w:t>
      </w:r>
      <w:r w:rsidR="00385402">
        <w:t>1000</w:t>
      </w:r>
      <w:r>
        <w:t>mm</w:t>
      </w:r>
    </w:p>
    <w:p w14:paraId="33B1E597" w14:textId="77777777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" w:line="218" w:lineRule="auto"/>
        <w:ind w:firstLine="380"/>
        <w:jc w:val="both"/>
      </w:pPr>
      <w:bookmarkStart w:id="21" w:name="bookmark23"/>
      <w:bookmarkEnd w:id="21"/>
      <w:r>
        <w:t>wykonanie żelbetowego osadnika z betonu kl. C20/25</w:t>
      </w:r>
    </w:p>
    <w:p w14:paraId="33B1E598" w14:textId="3D22F2C4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" w:line="218" w:lineRule="auto"/>
        <w:ind w:firstLine="380"/>
        <w:jc w:val="both"/>
      </w:pPr>
      <w:bookmarkStart w:id="22" w:name="bookmark24"/>
      <w:bookmarkEnd w:id="22"/>
      <w:r>
        <w:t xml:space="preserve">wykonanie studzienek ściekowych z pojedynczym wpustem </w:t>
      </w:r>
    </w:p>
    <w:p w14:paraId="33B1E599" w14:textId="77777777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" w:line="218" w:lineRule="auto"/>
        <w:ind w:firstLine="380"/>
        <w:jc w:val="both"/>
      </w:pPr>
      <w:bookmarkStart w:id="23" w:name="bookmark25"/>
      <w:bookmarkEnd w:id="23"/>
      <w:r>
        <w:t>wykonanie przykanalików z rur PP o średnicy 200mm;</w:t>
      </w:r>
    </w:p>
    <w:p w14:paraId="33B1E59A" w14:textId="30706BD2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" w:line="218" w:lineRule="auto"/>
        <w:ind w:firstLine="380"/>
        <w:jc w:val="both"/>
      </w:pPr>
      <w:bookmarkStart w:id="24" w:name="bookmark26"/>
      <w:bookmarkEnd w:id="24"/>
      <w:r>
        <w:t>wykonaniem wlotu/wylotu kanalizacji o śr. 200 mm z umocnieniem</w:t>
      </w:r>
    </w:p>
    <w:p w14:paraId="33B1E59B" w14:textId="77777777" w:rsidR="00843600" w:rsidRDefault="00691EF4">
      <w:pPr>
        <w:pStyle w:val="Teksttreci0"/>
        <w:numPr>
          <w:ilvl w:val="0"/>
          <w:numId w:val="2"/>
        </w:numPr>
        <w:tabs>
          <w:tab w:val="left" w:pos="712"/>
        </w:tabs>
        <w:spacing w:after="400" w:line="218" w:lineRule="auto"/>
        <w:ind w:firstLine="380"/>
        <w:jc w:val="both"/>
      </w:pPr>
      <w:bookmarkStart w:id="25" w:name="bookmark27"/>
      <w:bookmarkEnd w:id="25"/>
      <w:r>
        <w:t>próba szczelności kanałów rurowych lub inspekcja TV</w:t>
      </w:r>
    </w:p>
    <w:p w14:paraId="33B1E59C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06"/>
        </w:tabs>
        <w:jc w:val="both"/>
      </w:pPr>
      <w:bookmarkStart w:id="26" w:name="bookmark30"/>
      <w:bookmarkStart w:id="27" w:name="bookmark28"/>
      <w:bookmarkStart w:id="28" w:name="bookmark29"/>
      <w:bookmarkStart w:id="29" w:name="bookmark31"/>
      <w:bookmarkEnd w:id="26"/>
      <w:r>
        <w:t>Określenia podstawowe</w:t>
      </w:r>
      <w:bookmarkEnd w:id="27"/>
      <w:bookmarkEnd w:id="28"/>
      <w:bookmarkEnd w:id="29"/>
    </w:p>
    <w:p w14:paraId="33B1E59D" w14:textId="77777777" w:rsidR="00843600" w:rsidRDefault="00691EF4">
      <w:pPr>
        <w:pStyle w:val="Teksttreci0"/>
        <w:numPr>
          <w:ilvl w:val="2"/>
          <w:numId w:val="1"/>
        </w:numPr>
        <w:tabs>
          <w:tab w:val="left" w:pos="624"/>
        </w:tabs>
        <w:spacing w:after="40"/>
        <w:jc w:val="both"/>
      </w:pPr>
      <w:bookmarkStart w:id="30" w:name="bookmark32"/>
      <w:bookmarkEnd w:id="30"/>
      <w:r>
        <w:t>Kanalizacja deszczowa - sieć kanalizacyjna zewnętrzna przeznaczona do odprowadzania ścieków opadowych.</w:t>
      </w:r>
    </w:p>
    <w:p w14:paraId="33B1E59E" w14:textId="77777777" w:rsidR="00843600" w:rsidRDefault="00691EF4">
      <w:pPr>
        <w:pStyle w:val="Teksttreci0"/>
        <w:numPr>
          <w:ilvl w:val="2"/>
          <w:numId w:val="1"/>
        </w:numPr>
        <w:tabs>
          <w:tab w:val="left" w:pos="605"/>
        </w:tabs>
        <w:spacing w:after="40"/>
        <w:jc w:val="both"/>
      </w:pPr>
      <w:bookmarkStart w:id="31" w:name="bookmark33"/>
      <w:bookmarkEnd w:id="31"/>
      <w:r>
        <w:t>Kanały - liniowa budowla przeznaczona do grawitacyjnego odprowadzania ścieków</w:t>
      </w:r>
    </w:p>
    <w:p w14:paraId="33B1E59F" w14:textId="77777777" w:rsidR="00843600" w:rsidRDefault="00691EF4">
      <w:pPr>
        <w:pStyle w:val="Teksttreci0"/>
        <w:numPr>
          <w:ilvl w:val="2"/>
          <w:numId w:val="1"/>
        </w:numPr>
        <w:tabs>
          <w:tab w:val="left" w:pos="605"/>
        </w:tabs>
        <w:spacing w:after="40"/>
        <w:jc w:val="both"/>
      </w:pPr>
      <w:bookmarkStart w:id="32" w:name="bookmark34"/>
      <w:bookmarkEnd w:id="32"/>
      <w:r>
        <w:t>Kanał deszczowy - kanał przeznaczony do odprowadzania ścieków opadowych.</w:t>
      </w:r>
    </w:p>
    <w:p w14:paraId="33B1E5A0" w14:textId="77777777" w:rsidR="00843600" w:rsidRDefault="00691EF4">
      <w:pPr>
        <w:pStyle w:val="Teksttreci0"/>
        <w:numPr>
          <w:ilvl w:val="2"/>
          <w:numId w:val="1"/>
        </w:numPr>
        <w:tabs>
          <w:tab w:val="left" w:pos="605"/>
        </w:tabs>
        <w:spacing w:after="40"/>
        <w:jc w:val="both"/>
      </w:pPr>
      <w:bookmarkStart w:id="33" w:name="bookmark35"/>
      <w:bookmarkEnd w:id="33"/>
      <w:r>
        <w:t>Przykanalik - kanał przeznaczony do połączenia wpustu deszczowego z siecią kanalizacji deszczowej.</w:t>
      </w:r>
    </w:p>
    <w:p w14:paraId="33B1E5A1" w14:textId="77777777" w:rsidR="00843600" w:rsidRDefault="00691EF4">
      <w:pPr>
        <w:pStyle w:val="Teksttreci0"/>
        <w:numPr>
          <w:ilvl w:val="2"/>
          <w:numId w:val="1"/>
        </w:numPr>
        <w:tabs>
          <w:tab w:val="left" w:pos="605"/>
        </w:tabs>
        <w:spacing w:after="40"/>
        <w:jc w:val="both"/>
      </w:pPr>
      <w:bookmarkStart w:id="34" w:name="bookmark36"/>
      <w:bookmarkEnd w:id="34"/>
      <w:r>
        <w:t>Urządzenia (elementy) uzbrojenia sieci.</w:t>
      </w:r>
    </w:p>
    <w:p w14:paraId="33B1E5A2" w14:textId="77777777" w:rsidR="00843600" w:rsidRDefault="00691EF4">
      <w:pPr>
        <w:pStyle w:val="Teksttreci0"/>
        <w:numPr>
          <w:ilvl w:val="2"/>
          <w:numId w:val="1"/>
        </w:numPr>
        <w:tabs>
          <w:tab w:val="left" w:pos="605"/>
        </w:tabs>
        <w:spacing w:after="40"/>
        <w:jc w:val="both"/>
      </w:pPr>
      <w:bookmarkStart w:id="35" w:name="bookmark37"/>
      <w:bookmarkEnd w:id="35"/>
      <w:r>
        <w:t>Wylot ścieków - element na końcu kanału odprowadzającego ścieki do odbiornika.</w:t>
      </w:r>
    </w:p>
    <w:p w14:paraId="33B1E5A3" w14:textId="77777777" w:rsidR="00843600" w:rsidRDefault="00691EF4">
      <w:pPr>
        <w:pStyle w:val="Teksttreci0"/>
        <w:numPr>
          <w:ilvl w:val="2"/>
          <w:numId w:val="1"/>
        </w:numPr>
        <w:tabs>
          <w:tab w:val="left" w:pos="629"/>
        </w:tabs>
        <w:spacing w:after="40"/>
        <w:jc w:val="both"/>
      </w:pPr>
      <w:bookmarkStart w:id="36" w:name="bookmark38"/>
      <w:bookmarkEnd w:id="36"/>
      <w:r>
        <w:t>Wpust deszczowy - urządzenie do odbioru ścieków opadowych, spływających do kanału z utwardzonych powierzchni terenu.</w:t>
      </w:r>
    </w:p>
    <w:p w14:paraId="33B1E5A4" w14:textId="77777777" w:rsidR="00843600" w:rsidRDefault="00691EF4">
      <w:pPr>
        <w:pStyle w:val="Teksttreci0"/>
        <w:numPr>
          <w:ilvl w:val="2"/>
          <w:numId w:val="1"/>
        </w:numPr>
        <w:tabs>
          <w:tab w:val="left" w:pos="629"/>
        </w:tabs>
        <w:spacing w:after="40"/>
        <w:jc w:val="both"/>
      </w:pPr>
      <w:bookmarkStart w:id="37" w:name="bookmark39"/>
      <w:bookmarkEnd w:id="37"/>
      <w:r>
        <w:t>Komora robocza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14:paraId="33B1E5A5" w14:textId="77777777" w:rsidR="00843600" w:rsidRDefault="00691EF4">
      <w:pPr>
        <w:pStyle w:val="Teksttreci0"/>
        <w:numPr>
          <w:ilvl w:val="2"/>
          <w:numId w:val="1"/>
        </w:numPr>
        <w:tabs>
          <w:tab w:val="left" w:pos="624"/>
        </w:tabs>
        <w:spacing w:after="40"/>
        <w:jc w:val="both"/>
      </w:pPr>
      <w:bookmarkStart w:id="38" w:name="bookmark40"/>
      <w:bookmarkEnd w:id="38"/>
      <w:r>
        <w:t>Komin włazowy - szyb połączeniowy komory roboczej z powierzchnią ziemi, przeznaczony do zejścia obsługi do komory roboczej.</w:t>
      </w:r>
    </w:p>
    <w:p w14:paraId="33B1E5A6" w14:textId="77777777" w:rsidR="00843600" w:rsidRDefault="00691EF4">
      <w:pPr>
        <w:pStyle w:val="Teksttreci0"/>
        <w:numPr>
          <w:ilvl w:val="2"/>
          <w:numId w:val="1"/>
        </w:numPr>
        <w:tabs>
          <w:tab w:val="left" w:pos="725"/>
        </w:tabs>
        <w:spacing w:after="40"/>
        <w:jc w:val="both"/>
      </w:pPr>
      <w:bookmarkStart w:id="39" w:name="bookmark41"/>
      <w:bookmarkEnd w:id="39"/>
      <w:r>
        <w:t>Właz kanałowy - element żeliwny przeznaczony do przykrycia podziemnych studzienek rewizyjnych lub komór kanalizacyjnych, umożliwiający dostęp do urządzeń kanalizacyjnych.</w:t>
      </w:r>
    </w:p>
    <w:p w14:paraId="33B1E5A7" w14:textId="77777777" w:rsidR="00843600" w:rsidRDefault="00691EF4">
      <w:pPr>
        <w:pStyle w:val="Teksttreci0"/>
        <w:numPr>
          <w:ilvl w:val="2"/>
          <w:numId w:val="1"/>
        </w:numPr>
        <w:tabs>
          <w:tab w:val="left" w:pos="701"/>
        </w:tabs>
        <w:spacing w:after="40"/>
        <w:jc w:val="both"/>
      </w:pPr>
      <w:bookmarkStart w:id="40" w:name="bookmark42"/>
      <w:bookmarkEnd w:id="40"/>
      <w:r>
        <w:t>Kineta - wyprofilowany rowek w dnie studzienki, przeznaczony do przepływu w nim ścieków.</w:t>
      </w:r>
    </w:p>
    <w:p w14:paraId="33B1E5A8" w14:textId="77777777" w:rsidR="00843600" w:rsidRDefault="00691EF4">
      <w:pPr>
        <w:pStyle w:val="Teksttreci0"/>
        <w:numPr>
          <w:ilvl w:val="2"/>
          <w:numId w:val="1"/>
        </w:numPr>
        <w:tabs>
          <w:tab w:val="left" w:pos="701"/>
        </w:tabs>
        <w:spacing w:after="40"/>
        <w:jc w:val="both"/>
      </w:pPr>
      <w:bookmarkStart w:id="41" w:name="bookmark43"/>
      <w:bookmarkEnd w:id="41"/>
      <w:r>
        <w:t>Spocznik - element dna studzienki lub komory kanalizacyjnej pomiędzy kinetą a ścianą komory roboczej.</w:t>
      </w:r>
    </w:p>
    <w:p w14:paraId="33B1E5A9" w14:textId="77777777" w:rsidR="00843600" w:rsidRDefault="00691EF4">
      <w:pPr>
        <w:pStyle w:val="Teksttreci0"/>
        <w:numPr>
          <w:ilvl w:val="2"/>
          <w:numId w:val="1"/>
        </w:numPr>
        <w:tabs>
          <w:tab w:val="left" w:pos="725"/>
        </w:tabs>
        <w:spacing w:after="40"/>
        <w:jc w:val="both"/>
      </w:pPr>
      <w:bookmarkStart w:id="42" w:name="bookmark44"/>
      <w:bookmarkEnd w:id="42"/>
      <w:r>
        <w:t>Udrażnianie kanalizacji - usuwanie trwałego materiału zanieczyszczającego, w postaci wrośniętych korzeni, obcych elementów zwi</w:t>
      </w:r>
      <w:r>
        <w:rPr>
          <w:rFonts w:ascii="Arial" w:eastAsia="Arial" w:hAnsi="Arial" w:cs="Arial"/>
        </w:rPr>
        <w:t>ą</w:t>
      </w:r>
      <w:r>
        <w:t>zanych z kanalizacj</w:t>
      </w:r>
      <w:r>
        <w:rPr>
          <w:rFonts w:ascii="Arial" w:eastAsia="Arial" w:hAnsi="Arial" w:cs="Arial"/>
        </w:rPr>
        <w:t>ą</w:t>
      </w:r>
      <w:r>
        <w:t>, itp. zmniejszaj</w:t>
      </w:r>
      <w:r>
        <w:rPr>
          <w:rFonts w:ascii="Arial" w:eastAsia="Arial" w:hAnsi="Arial" w:cs="Arial"/>
        </w:rPr>
        <w:t>ą</w:t>
      </w:r>
      <w:r>
        <w:t>cych trwale „</w:t>
      </w:r>
      <w:r>
        <w:rPr>
          <w:rFonts w:ascii="Arial" w:eastAsia="Arial" w:hAnsi="Arial" w:cs="Arial"/>
        </w:rPr>
        <w:t>ś</w:t>
      </w:r>
      <w:r>
        <w:t>wiatło" i przepływ przez kanał. Udra</w:t>
      </w:r>
      <w:r>
        <w:rPr>
          <w:rFonts w:ascii="Arial" w:eastAsia="Arial" w:hAnsi="Arial" w:cs="Arial"/>
        </w:rPr>
        <w:t>ż</w:t>
      </w:r>
      <w:r>
        <w:t>nianie wykonywane jest specjalistycznymi urz</w:t>
      </w:r>
      <w:r>
        <w:rPr>
          <w:rFonts w:ascii="Arial" w:eastAsia="Arial" w:hAnsi="Arial" w:cs="Arial"/>
        </w:rPr>
        <w:t>ą</w:t>
      </w:r>
      <w:r>
        <w:t>dzeniami hydromechanicznymi wykonuj</w:t>
      </w:r>
      <w:r>
        <w:rPr>
          <w:rFonts w:ascii="Arial" w:eastAsia="Arial" w:hAnsi="Arial" w:cs="Arial"/>
        </w:rPr>
        <w:t>ą</w:t>
      </w:r>
      <w:r>
        <w:t>cymi ci</w:t>
      </w:r>
      <w:r>
        <w:rPr>
          <w:rFonts w:ascii="Arial" w:eastAsia="Arial" w:hAnsi="Arial" w:cs="Arial"/>
        </w:rPr>
        <w:t>ę</w:t>
      </w:r>
      <w:r>
        <w:t xml:space="preserve">cie, </w:t>
      </w:r>
      <w:r>
        <w:lastRenderedPageBreak/>
        <w:t>skrawanie i frezowanie elementów obcych w kanale.</w:t>
      </w:r>
    </w:p>
    <w:p w14:paraId="33B1E5AA" w14:textId="77777777" w:rsidR="00843600" w:rsidRDefault="00691EF4">
      <w:pPr>
        <w:pStyle w:val="Teksttreci0"/>
        <w:numPr>
          <w:ilvl w:val="2"/>
          <w:numId w:val="1"/>
        </w:numPr>
        <w:tabs>
          <w:tab w:val="left" w:pos="728"/>
        </w:tabs>
        <w:spacing w:after="180"/>
        <w:jc w:val="both"/>
      </w:pPr>
      <w:bookmarkStart w:id="43" w:name="bookmark45"/>
      <w:bookmarkEnd w:id="43"/>
      <w:r>
        <w:t>Pozostałe określenia podstawowe są zgodne z obowiązującymi, odpowiednimi polskimi normami i z definicjami podanymi w STWIORB D-M 00.00.00 „Wymagania ogólne” pkt 1.4.</w:t>
      </w:r>
    </w:p>
    <w:p w14:paraId="33B1E5AB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4"/>
        </w:tabs>
      </w:pPr>
      <w:bookmarkStart w:id="44" w:name="bookmark48"/>
      <w:bookmarkStart w:id="45" w:name="bookmark46"/>
      <w:bookmarkStart w:id="46" w:name="bookmark47"/>
      <w:bookmarkStart w:id="47" w:name="bookmark49"/>
      <w:bookmarkEnd w:id="44"/>
      <w:r>
        <w:t>Ogólne wymagania dotyczące robót</w:t>
      </w:r>
      <w:bookmarkEnd w:id="45"/>
      <w:bookmarkEnd w:id="46"/>
      <w:bookmarkEnd w:id="47"/>
    </w:p>
    <w:p w14:paraId="33B1E5AC" w14:textId="77777777" w:rsidR="00843600" w:rsidRDefault="00691EF4">
      <w:pPr>
        <w:pStyle w:val="Teksttreci0"/>
        <w:spacing w:after="100"/>
      </w:pPr>
      <w:r>
        <w:t>Ogólne wymagania dotyczące robót podano w STWIORB D-M 00.00.00 „Wymagania ogólne” pkt 1.5.</w:t>
      </w:r>
    </w:p>
    <w:p w14:paraId="33B1E5AD" w14:textId="77777777" w:rsidR="00843600" w:rsidRDefault="00691EF4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48" w:name="bookmark50"/>
      <w:bookmarkEnd w:id="48"/>
      <w:r>
        <w:rPr>
          <w:b/>
          <w:bCs/>
        </w:rPr>
        <w:t>MATERIAŁY</w:t>
      </w:r>
    </w:p>
    <w:p w14:paraId="33B1E5AE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</w:pPr>
      <w:bookmarkStart w:id="49" w:name="bookmark53"/>
      <w:bookmarkStart w:id="50" w:name="bookmark51"/>
      <w:bookmarkStart w:id="51" w:name="bookmark52"/>
      <w:bookmarkStart w:id="52" w:name="bookmark54"/>
      <w:bookmarkEnd w:id="49"/>
      <w:r>
        <w:t>Ogólne wymagania dotyczące materiałów</w:t>
      </w:r>
      <w:bookmarkEnd w:id="50"/>
      <w:bookmarkEnd w:id="51"/>
      <w:bookmarkEnd w:id="52"/>
    </w:p>
    <w:p w14:paraId="33B1E5AF" w14:textId="77777777" w:rsidR="00843600" w:rsidRDefault="00691EF4">
      <w:pPr>
        <w:pStyle w:val="Teksttreci0"/>
        <w:spacing w:after="180"/>
      </w:pPr>
      <w:r>
        <w:t>Ogólne wymagania dotyczące materiałów, ich pozyskiwania i składowania podano w STWIORB D-M 00.00.00 „Wymagania ogólne” pkt 2.</w:t>
      </w:r>
    </w:p>
    <w:p w14:paraId="33B1E5B0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</w:pPr>
      <w:bookmarkStart w:id="53" w:name="bookmark57"/>
      <w:bookmarkStart w:id="54" w:name="bookmark55"/>
      <w:bookmarkStart w:id="55" w:name="bookmark56"/>
      <w:bookmarkStart w:id="56" w:name="bookmark58"/>
      <w:bookmarkEnd w:id="53"/>
      <w:r>
        <w:t>Rury kanałowe</w:t>
      </w:r>
      <w:bookmarkEnd w:id="54"/>
      <w:bookmarkEnd w:id="55"/>
      <w:bookmarkEnd w:id="56"/>
    </w:p>
    <w:p w14:paraId="33B1E5B1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40"/>
      </w:pPr>
      <w:bookmarkStart w:id="57" w:name="bookmark59"/>
      <w:bookmarkEnd w:id="57"/>
      <w:r>
        <w:t>Rury z rur PP, SN 8</w:t>
      </w:r>
    </w:p>
    <w:p w14:paraId="33B1E5B3" w14:textId="0C5FF558" w:rsidR="00843600" w:rsidRDefault="00691EF4" w:rsidP="003F3846">
      <w:pPr>
        <w:pStyle w:val="Teksttreci0"/>
        <w:spacing w:after="100"/>
      </w:pPr>
      <w:r>
        <w:t xml:space="preserve">Rury o średnicy </w:t>
      </w:r>
      <w:r w:rsidR="00404B22">
        <w:t>4</w:t>
      </w:r>
      <w:r>
        <w:t xml:space="preserve">00, </w:t>
      </w:r>
      <w:r w:rsidR="007330AC">
        <w:t xml:space="preserve">500, 600, 800 </w:t>
      </w:r>
      <w:r>
        <w:t>z P</w:t>
      </w:r>
      <w:r w:rsidR="00404B22">
        <w:t>P</w:t>
      </w:r>
      <w:r>
        <w:t>, kielichowe, (SN&gt;8kN/m), uszczelniane uszczelkami elastomerowymi zgodne z PN-EN 1410</w:t>
      </w:r>
      <w:r w:rsidR="003F3846">
        <w:t xml:space="preserve">. </w:t>
      </w:r>
      <w:r>
        <w:t>Do wykonania przykanalików należy użyć rur PP o średnicy 200.</w:t>
      </w:r>
    </w:p>
    <w:p w14:paraId="33B1E5B4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</w:pPr>
      <w:bookmarkStart w:id="58" w:name="bookmark62"/>
      <w:bookmarkStart w:id="59" w:name="bookmark60"/>
      <w:bookmarkStart w:id="60" w:name="bookmark61"/>
      <w:bookmarkStart w:id="61" w:name="bookmark63"/>
      <w:bookmarkEnd w:id="58"/>
      <w:r>
        <w:t>Studzienki ściekowe</w:t>
      </w:r>
      <w:bookmarkEnd w:id="59"/>
      <w:bookmarkEnd w:id="60"/>
      <w:bookmarkEnd w:id="61"/>
    </w:p>
    <w:p w14:paraId="33B1E5B5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62" w:name="bookmark64"/>
      <w:bookmarkEnd w:id="62"/>
      <w:r>
        <w:t>Wpusty uliczne</w:t>
      </w:r>
    </w:p>
    <w:p w14:paraId="33B1E5B6" w14:textId="4CDCEB45" w:rsidR="00843600" w:rsidRDefault="00691EF4">
      <w:pPr>
        <w:pStyle w:val="Teksttreci0"/>
        <w:spacing w:after="100"/>
      </w:pPr>
      <w:r>
        <w:t xml:space="preserve">Wpusty żeliwne </w:t>
      </w:r>
      <w:r w:rsidR="00DB17E3">
        <w:t>uliczne</w:t>
      </w:r>
      <w:r>
        <w:t xml:space="preserve"> w klasie obciążenia D400 powinny odpowiadać wymaganiom PN-EN 124.</w:t>
      </w:r>
    </w:p>
    <w:p w14:paraId="33B1E5B7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63" w:name="bookmark65"/>
      <w:bookmarkEnd w:id="63"/>
      <w:r>
        <w:t>Kręgi betonowe prefabrykowane</w:t>
      </w:r>
    </w:p>
    <w:p w14:paraId="33B1E5B8" w14:textId="77777777" w:rsidR="00843600" w:rsidRDefault="00691EF4">
      <w:pPr>
        <w:pStyle w:val="Teksttreci0"/>
        <w:spacing w:after="100"/>
      </w:pPr>
      <w:r>
        <w:t>Na studzienki ściekowe należy stosować prefabrykowane kręgi betonowe o średnicy 50cm, z betonu klasy C 25/30 wg PN-EN 206-1.</w:t>
      </w:r>
    </w:p>
    <w:p w14:paraId="33B1E5B9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64" w:name="bookmark66"/>
      <w:bookmarkEnd w:id="64"/>
      <w:r>
        <w:t>Pierścienie żelbetowe prefabrykowane</w:t>
      </w:r>
    </w:p>
    <w:p w14:paraId="33B1E5BA" w14:textId="77777777" w:rsidR="00843600" w:rsidRDefault="00691EF4">
      <w:pPr>
        <w:pStyle w:val="Teksttreci0"/>
        <w:spacing w:after="100"/>
      </w:pPr>
      <w:r>
        <w:t>Pierścienie żelbetowe prefabrykowane o średnicy 65 cm powinny być wykonane z betonu wibrowanego klasy C 16/20 wg PN-EN 206-1 zbrojonego stalą Stos.</w:t>
      </w:r>
    </w:p>
    <w:p w14:paraId="33B1E5BB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65" w:name="bookmark67"/>
      <w:bookmarkEnd w:id="65"/>
      <w:r>
        <w:t>Płyty żelbetowe prefabrykowane</w:t>
      </w:r>
    </w:p>
    <w:p w14:paraId="33B1E5BC" w14:textId="77777777" w:rsidR="00843600" w:rsidRDefault="00691EF4">
      <w:pPr>
        <w:pStyle w:val="Teksttreci0"/>
        <w:spacing w:after="40"/>
      </w:pPr>
      <w:r>
        <w:t>Płyty żelbetowe prefabrykowane powinny mieć grubość 11 cm i być wykonane z betonu wibrowanego klasy C 16/20 wg PN-EN 206-1 zbrojonego stalą Stos.</w:t>
      </w:r>
    </w:p>
    <w:p w14:paraId="33B1E5BD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66" w:name="bookmark68"/>
      <w:bookmarkEnd w:id="66"/>
      <w:r>
        <w:t>Płyty fundamentowe zbrojone</w:t>
      </w:r>
    </w:p>
    <w:p w14:paraId="33B1E5BE" w14:textId="77777777" w:rsidR="00843600" w:rsidRDefault="00691EF4">
      <w:pPr>
        <w:pStyle w:val="Teksttreci0"/>
        <w:spacing w:after="40"/>
      </w:pPr>
      <w:r>
        <w:t>Płyty fundamentowe zbrojone powinny posiadać grubość 15 cm i powinny być wykonane z betonu klasy C 12/15 wg PN-EN 206-1.</w:t>
      </w:r>
    </w:p>
    <w:p w14:paraId="33B1E5BF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100"/>
      </w:pPr>
      <w:bookmarkStart w:id="67" w:name="bookmark69"/>
      <w:bookmarkEnd w:id="67"/>
      <w:r>
        <w:t>Kruszywo na podsypkę</w:t>
      </w:r>
    </w:p>
    <w:p w14:paraId="33B1E5C0" w14:textId="77777777" w:rsidR="00843600" w:rsidRDefault="00691EF4">
      <w:pPr>
        <w:pStyle w:val="Teksttreci0"/>
        <w:spacing w:after="180"/>
      </w:pPr>
      <w:r>
        <w:t>Podsypka może być wykonana z tłucznia lub żwiru. Użyty materiał na podsypkę (piasek średni) powinien odpowiadać wymaganiom stosownych norm, np. PN-EN 13043.</w:t>
      </w:r>
    </w:p>
    <w:p w14:paraId="33B1E5C1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</w:pPr>
      <w:bookmarkStart w:id="68" w:name="bookmark72"/>
      <w:bookmarkStart w:id="69" w:name="bookmark70"/>
      <w:bookmarkStart w:id="70" w:name="bookmark71"/>
      <w:bookmarkStart w:id="71" w:name="bookmark73"/>
      <w:bookmarkEnd w:id="68"/>
      <w:r>
        <w:t>Studnie rewizyjne</w:t>
      </w:r>
      <w:bookmarkEnd w:id="69"/>
      <w:bookmarkEnd w:id="70"/>
      <w:bookmarkEnd w:id="71"/>
    </w:p>
    <w:p w14:paraId="33B1E5C2" w14:textId="77777777" w:rsidR="00843600" w:rsidRDefault="00691EF4">
      <w:pPr>
        <w:pStyle w:val="Teksttreci0"/>
      </w:pPr>
      <w:r>
        <w:t>Studzienki kanalizacyjne muszą spełniać warunki określone w PN-EN 10729:1999</w:t>
      </w:r>
    </w:p>
    <w:p w14:paraId="33B1E5C3" w14:textId="77777777" w:rsidR="00843600" w:rsidRDefault="00691EF4">
      <w:pPr>
        <w:pStyle w:val="Teksttreci0"/>
      </w:pPr>
      <w:r>
        <w:t>Studnie kanalizacyjne powinny być wykonane z materiałów trwałych. Zaleca się :</w:t>
      </w:r>
    </w:p>
    <w:p w14:paraId="33B1E5C4" w14:textId="77777777" w:rsidR="00843600" w:rsidRDefault="00691EF4">
      <w:pPr>
        <w:pStyle w:val="Teksttreci0"/>
        <w:numPr>
          <w:ilvl w:val="0"/>
          <w:numId w:val="2"/>
        </w:numPr>
        <w:tabs>
          <w:tab w:val="left" w:pos="749"/>
        </w:tabs>
        <w:spacing w:line="218" w:lineRule="auto"/>
        <w:ind w:firstLine="380"/>
      </w:pPr>
      <w:bookmarkStart w:id="72" w:name="bookmark74"/>
      <w:bookmarkEnd w:id="72"/>
      <w:r>
        <w:t>Beton hydrotechniczny z domieszkami uszczelniającymi</w:t>
      </w:r>
    </w:p>
    <w:p w14:paraId="33B1E5C5" w14:textId="77777777" w:rsidR="00843600" w:rsidRDefault="00691EF4">
      <w:pPr>
        <w:pStyle w:val="Teksttreci0"/>
        <w:numPr>
          <w:ilvl w:val="0"/>
          <w:numId w:val="2"/>
        </w:numPr>
        <w:tabs>
          <w:tab w:val="left" w:pos="749"/>
        </w:tabs>
        <w:spacing w:line="218" w:lineRule="auto"/>
        <w:ind w:firstLine="380"/>
      </w:pPr>
      <w:bookmarkStart w:id="73" w:name="bookmark75"/>
      <w:bookmarkEnd w:id="73"/>
      <w:r>
        <w:t>Kręgi betonowe lub żelbetowe łączone na zaprawę lub na uszczelki</w:t>
      </w:r>
    </w:p>
    <w:p w14:paraId="33B1E5C6" w14:textId="77777777" w:rsidR="00843600" w:rsidRDefault="00691EF4">
      <w:pPr>
        <w:pStyle w:val="Teksttreci0"/>
      </w:pPr>
      <w:r>
        <w:t>W skład studni wchodzi:</w:t>
      </w:r>
    </w:p>
    <w:p w14:paraId="33B1E5C7" w14:textId="77777777" w:rsidR="00843600" w:rsidRDefault="00691EF4">
      <w:pPr>
        <w:pStyle w:val="Teksttreci0"/>
        <w:numPr>
          <w:ilvl w:val="0"/>
          <w:numId w:val="2"/>
        </w:numPr>
        <w:tabs>
          <w:tab w:val="left" w:pos="749"/>
        </w:tabs>
        <w:spacing w:line="218" w:lineRule="auto"/>
        <w:ind w:firstLine="380"/>
      </w:pPr>
      <w:bookmarkStart w:id="74" w:name="bookmark76"/>
      <w:bookmarkEnd w:id="74"/>
      <w:r>
        <w:t>kineta</w:t>
      </w:r>
    </w:p>
    <w:p w14:paraId="33B1E5C8" w14:textId="69B411C3" w:rsidR="00843600" w:rsidRDefault="00691EF4">
      <w:pPr>
        <w:pStyle w:val="Teksttreci0"/>
        <w:numPr>
          <w:ilvl w:val="0"/>
          <w:numId w:val="2"/>
        </w:numPr>
        <w:tabs>
          <w:tab w:val="left" w:pos="749"/>
        </w:tabs>
        <w:spacing w:line="218" w:lineRule="auto"/>
        <w:ind w:firstLine="380"/>
      </w:pPr>
      <w:bookmarkStart w:id="75" w:name="bookmark77"/>
      <w:bookmarkEnd w:id="75"/>
      <w:r>
        <w:t>kręgi betonowe 100</w:t>
      </w:r>
      <w:r w:rsidR="000C4197">
        <w:t>0</w:t>
      </w:r>
      <w:r w:rsidR="007330AC">
        <w:t>, 1200, 1500</w:t>
      </w:r>
    </w:p>
    <w:p w14:paraId="33B1E5C9" w14:textId="77777777" w:rsidR="00843600" w:rsidRDefault="00691EF4">
      <w:pPr>
        <w:pStyle w:val="Teksttreci0"/>
        <w:numPr>
          <w:ilvl w:val="0"/>
          <w:numId w:val="2"/>
        </w:numPr>
        <w:tabs>
          <w:tab w:val="left" w:pos="749"/>
        </w:tabs>
        <w:spacing w:line="218" w:lineRule="auto"/>
        <w:ind w:firstLine="380"/>
      </w:pPr>
      <w:bookmarkStart w:id="76" w:name="bookmark78"/>
      <w:bookmarkEnd w:id="76"/>
      <w:r>
        <w:t>płyta przykrywowa żelbetowa</w:t>
      </w:r>
    </w:p>
    <w:p w14:paraId="33B1E5CA" w14:textId="77777777" w:rsidR="00843600" w:rsidRDefault="00691EF4">
      <w:pPr>
        <w:pStyle w:val="Teksttreci0"/>
        <w:numPr>
          <w:ilvl w:val="0"/>
          <w:numId w:val="2"/>
        </w:numPr>
        <w:tabs>
          <w:tab w:val="left" w:pos="749"/>
          <w:tab w:val="right" w:pos="3975"/>
        </w:tabs>
        <w:spacing w:line="218" w:lineRule="auto"/>
        <w:ind w:firstLine="380"/>
      </w:pPr>
      <w:bookmarkStart w:id="77" w:name="bookmark79"/>
      <w:bookmarkEnd w:id="77"/>
      <w:r>
        <w:t>właz żeliwny typu ciężkiego</w:t>
      </w:r>
      <w:r>
        <w:tab/>
        <w:t>klasy D400</w:t>
      </w:r>
    </w:p>
    <w:p w14:paraId="33B1E5CB" w14:textId="77777777" w:rsidR="00843600" w:rsidRDefault="00691EF4">
      <w:pPr>
        <w:pStyle w:val="Teksttreci30"/>
        <w:numPr>
          <w:ilvl w:val="0"/>
          <w:numId w:val="2"/>
        </w:numPr>
        <w:tabs>
          <w:tab w:val="left" w:pos="749"/>
        </w:tabs>
      </w:pPr>
      <w:bookmarkStart w:id="78" w:name="bookmark80"/>
      <w:bookmarkEnd w:id="78"/>
      <w:r>
        <w:rPr>
          <w:sz w:val="20"/>
          <w:szCs w:val="20"/>
        </w:rPr>
        <w:t>stopnie złazowe (</w:t>
      </w:r>
      <w:r>
        <w:t>odpowiadające wymaganiom PN-EN 13101:2005)</w:t>
      </w:r>
    </w:p>
    <w:p w14:paraId="33B1E5CC" w14:textId="77777777" w:rsidR="00843600" w:rsidRDefault="00691EF4">
      <w:pPr>
        <w:pStyle w:val="Teksttreci0"/>
        <w:numPr>
          <w:ilvl w:val="0"/>
          <w:numId w:val="2"/>
        </w:numPr>
        <w:tabs>
          <w:tab w:val="left" w:pos="749"/>
        </w:tabs>
        <w:spacing w:line="218" w:lineRule="auto"/>
        <w:ind w:firstLine="380"/>
      </w:pPr>
      <w:bookmarkStart w:id="79" w:name="bookmark81"/>
      <w:bookmarkEnd w:id="79"/>
      <w:r>
        <w:t>izolaca abizolem R+P</w:t>
      </w:r>
    </w:p>
    <w:p w14:paraId="33B1E5CD" w14:textId="77777777" w:rsidR="00843600" w:rsidRDefault="00691EF4">
      <w:pPr>
        <w:pStyle w:val="Teksttreci0"/>
        <w:spacing w:after="40"/>
      </w:pPr>
      <w:r>
        <w:t>Podstawa studni prefabrykowana. Pierścienie odciążające powinny zostać wykonane w oparciu o normę PN -EN 1917.</w:t>
      </w:r>
    </w:p>
    <w:p w14:paraId="33B1E5CE" w14:textId="77777777" w:rsidR="00843600" w:rsidRDefault="00691EF4">
      <w:pPr>
        <w:pStyle w:val="Teksttreci0"/>
        <w:numPr>
          <w:ilvl w:val="0"/>
          <w:numId w:val="3"/>
        </w:numPr>
        <w:tabs>
          <w:tab w:val="left" w:pos="632"/>
        </w:tabs>
        <w:spacing w:after="100"/>
      </w:pPr>
      <w:bookmarkStart w:id="80" w:name="bookmark82"/>
      <w:bookmarkEnd w:id="80"/>
      <w:r>
        <w:t>Włazy żeliwne</w:t>
      </w:r>
    </w:p>
    <w:p w14:paraId="33B1E5CF" w14:textId="77777777" w:rsidR="00843600" w:rsidRDefault="00691EF4">
      <w:pPr>
        <w:pStyle w:val="Teksttreci0"/>
        <w:spacing w:after="180"/>
        <w:jc w:val="both"/>
      </w:pPr>
      <w:r>
        <w:t>Właz żeliwny w klasie obciążenia C250 i D400 powinny odpowiadać wymaganiom PN-EN 124</w:t>
      </w:r>
    </w:p>
    <w:p w14:paraId="33B1E5D0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81" w:name="bookmark85"/>
      <w:bookmarkStart w:id="82" w:name="bookmark83"/>
      <w:bookmarkStart w:id="83" w:name="bookmark84"/>
      <w:bookmarkStart w:id="84" w:name="bookmark86"/>
      <w:bookmarkEnd w:id="81"/>
      <w:r>
        <w:t>Beton na ławę</w:t>
      </w:r>
      <w:bookmarkEnd w:id="82"/>
      <w:bookmarkEnd w:id="83"/>
      <w:bookmarkEnd w:id="84"/>
    </w:p>
    <w:p w14:paraId="33B1E5D1" w14:textId="77777777" w:rsidR="00843600" w:rsidRDefault="00691EF4">
      <w:pPr>
        <w:pStyle w:val="Teksttreci0"/>
        <w:spacing w:after="400"/>
        <w:jc w:val="both"/>
      </w:pPr>
      <w:r>
        <w:t>W projekcie zastosowano ławę betonową gr 15 cm z betonu C15/20.</w:t>
      </w:r>
    </w:p>
    <w:p w14:paraId="33B1E5D2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85" w:name="bookmark89"/>
      <w:bookmarkStart w:id="86" w:name="bookmark87"/>
      <w:bookmarkStart w:id="87" w:name="bookmark88"/>
      <w:bookmarkStart w:id="88" w:name="bookmark90"/>
      <w:bookmarkEnd w:id="85"/>
      <w:r>
        <w:lastRenderedPageBreak/>
        <w:t>Zaprawa cementowa</w:t>
      </w:r>
      <w:bookmarkEnd w:id="86"/>
      <w:bookmarkEnd w:id="87"/>
      <w:bookmarkEnd w:id="88"/>
    </w:p>
    <w:p w14:paraId="33B1E5D3" w14:textId="77777777" w:rsidR="00843600" w:rsidRDefault="00691EF4">
      <w:pPr>
        <w:pStyle w:val="Teksttreci0"/>
        <w:spacing w:after="180"/>
        <w:jc w:val="both"/>
      </w:pPr>
      <w:r>
        <w:t>Zaprawa cementowa powinna odpowiadać wymaganiom PN-B-14501.</w:t>
      </w:r>
    </w:p>
    <w:p w14:paraId="33B1E5D4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89" w:name="bookmark93"/>
      <w:bookmarkStart w:id="90" w:name="bookmark91"/>
      <w:bookmarkStart w:id="91" w:name="bookmark92"/>
      <w:bookmarkStart w:id="92" w:name="bookmark94"/>
      <w:bookmarkEnd w:id="89"/>
      <w:r>
        <w:t>Materiały do czyszczenia</w:t>
      </w:r>
      <w:bookmarkEnd w:id="90"/>
      <w:bookmarkEnd w:id="91"/>
      <w:bookmarkEnd w:id="92"/>
    </w:p>
    <w:p w14:paraId="33B1E5D5" w14:textId="77777777" w:rsidR="00843600" w:rsidRDefault="00691EF4">
      <w:pPr>
        <w:pStyle w:val="Teksttreci0"/>
        <w:spacing w:after="180"/>
        <w:jc w:val="both"/>
      </w:pPr>
      <w:r>
        <w:t>Do czyszczenia elementów odwodnienia pasa drogowego może być stosowana woda ogólnego użytku pochodząca z rurociągu jak i woda przemysłowa pochodząca z innych źródeł.</w:t>
      </w:r>
    </w:p>
    <w:p w14:paraId="33B1E5D6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93" w:name="bookmark97"/>
      <w:bookmarkStart w:id="94" w:name="bookmark95"/>
      <w:bookmarkStart w:id="95" w:name="bookmark96"/>
      <w:bookmarkStart w:id="96" w:name="bookmark98"/>
      <w:bookmarkEnd w:id="93"/>
      <w:r>
        <w:t>Składowanie materiałów</w:t>
      </w:r>
      <w:bookmarkEnd w:id="94"/>
      <w:bookmarkEnd w:id="95"/>
      <w:bookmarkEnd w:id="96"/>
    </w:p>
    <w:p w14:paraId="33B1E5D7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97" w:name="bookmark99"/>
      <w:bookmarkEnd w:id="97"/>
      <w:r>
        <w:t>Rury kanałowe</w:t>
      </w:r>
    </w:p>
    <w:p w14:paraId="33B1E5D8" w14:textId="77777777" w:rsidR="00843600" w:rsidRDefault="00691EF4">
      <w:pPr>
        <w:pStyle w:val="Teksttreci0"/>
        <w:jc w:val="both"/>
      </w:pPr>
      <w:r>
        <w:t>Rury można składować na otwartej przestrzeni, układając je w pozycji leżącej jedno- lub wielowarstwowo, albo w pozycji stojącej.</w:t>
      </w:r>
    </w:p>
    <w:p w14:paraId="33B1E5D9" w14:textId="77777777" w:rsidR="00843600" w:rsidRDefault="00691EF4">
      <w:pPr>
        <w:pStyle w:val="Teksttreci0"/>
      </w:pPr>
      <w:r>
        <w:t>Powierzchnia składowania powinna być utwardzona i zabezpieczona przed gromadzeniem się wód opadowych. 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14:paraId="33B1E5DA" w14:textId="77777777" w:rsidR="00843600" w:rsidRDefault="00691EF4">
      <w:pPr>
        <w:pStyle w:val="Teksttreci0"/>
        <w:spacing w:after="40"/>
        <w:jc w:val="both"/>
      </w:pPr>
      <w:r>
        <w:t>Wykonawca jest zobowiązany układać rury według poszczególnych grup, wielkości i gatunków w sposób zapewniający stateczność oraz umożliwiający dostęp do poszczególnych stosów lub pojedynczych rur.</w:t>
      </w:r>
    </w:p>
    <w:p w14:paraId="33B1E5DB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98" w:name="bookmark100"/>
      <w:bookmarkEnd w:id="98"/>
      <w:r>
        <w:t>Kręgi</w:t>
      </w:r>
    </w:p>
    <w:p w14:paraId="33B1E5DC" w14:textId="77777777" w:rsidR="00843600" w:rsidRDefault="00691EF4">
      <w:pPr>
        <w:pStyle w:val="Teksttreci0"/>
        <w:jc w:val="both"/>
      </w:pPr>
      <w:r>
        <w:t>Kręgi można składować na powierzchni nieutwardzonej pod warunkiem, że nacisk kręgów przekazywany na grunt nie przekracza 0,5 MPa.</w:t>
      </w:r>
    </w:p>
    <w:p w14:paraId="33B1E5DD" w14:textId="77777777" w:rsidR="00843600" w:rsidRDefault="00691EF4">
      <w:pPr>
        <w:pStyle w:val="Teksttreci0"/>
        <w:spacing w:after="40"/>
        <w:jc w:val="both"/>
      </w:pPr>
      <w:r>
        <w:t>Przy składowaniu wyrobów w pozycji wbudowania wysokość składowania nie powinna przekraczać 1,8 m. Składowanie powinno umożliwiać dostęp do poszczególnych stosów wyrobów lub pojedynczych kręgów.</w:t>
      </w:r>
    </w:p>
    <w:p w14:paraId="33B1E5DE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40"/>
      </w:pPr>
      <w:bookmarkStart w:id="99" w:name="bookmark101"/>
      <w:bookmarkEnd w:id="99"/>
      <w:r>
        <w:t>Wpusty żeliwne</w:t>
      </w:r>
    </w:p>
    <w:p w14:paraId="33B1E5DF" w14:textId="77777777" w:rsidR="00843600" w:rsidRDefault="00691EF4">
      <w:pPr>
        <w:pStyle w:val="Teksttreci0"/>
        <w:spacing w:after="40"/>
        <w:jc w:val="both"/>
      </w:pPr>
      <w:r>
        <w:t>Skrzynki lub ramki wpustów mogą być składowane na otwartej przestrzeni, na paletach w stosach o wysokości maksimum 1,5 m.</w:t>
      </w:r>
    </w:p>
    <w:p w14:paraId="33B1E5E0" w14:textId="77777777" w:rsidR="00843600" w:rsidRDefault="00691EF4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100" w:name="bookmark102"/>
      <w:bookmarkEnd w:id="100"/>
      <w:r>
        <w:t>Kruszywo</w:t>
      </w:r>
    </w:p>
    <w:p w14:paraId="33B1E5E1" w14:textId="77777777" w:rsidR="00843600" w:rsidRDefault="00691EF4">
      <w:pPr>
        <w:pStyle w:val="Teksttreci0"/>
        <w:spacing w:after="100"/>
        <w:jc w:val="both"/>
      </w:pPr>
      <w:r>
        <w:t>Kruszywo należy składować na utwardzonym i odwodnionym podłożu w sposób zabezpieczający je przed zanieczyszczeniem i zmieszaniem z innymi rodzajami i frakcjami kruszyw.</w:t>
      </w:r>
    </w:p>
    <w:p w14:paraId="33B1E5E2" w14:textId="77777777" w:rsidR="00843600" w:rsidRDefault="00691EF4">
      <w:pPr>
        <w:pStyle w:val="Teksttreci0"/>
        <w:numPr>
          <w:ilvl w:val="0"/>
          <w:numId w:val="1"/>
        </w:numPr>
        <w:tabs>
          <w:tab w:val="left" w:pos="334"/>
        </w:tabs>
        <w:spacing w:after="180"/>
        <w:jc w:val="both"/>
      </w:pPr>
      <w:bookmarkStart w:id="101" w:name="bookmark103"/>
      <w:bookmarkEnd w:id="101"/>
      <w:r>
        <w:rPr>
          <w:b/>
          <w:bCs/>
        </w:rPr>
        <w:t>SPRZĘT</w:t>
      </w:r>
    </w:p>
    <w:p w14:paraId="33B1E5E3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102" w:name="bookmark106"/>
      <w:bookmarkStart w:id="103" w:name="bookmark104"/>
      <w:bookmarkStart w:id="104" w:name="bookmark105"/>
      <w:bookmarkStart w:id="105" w:name="bookmark107"/>
      <w:bookmarkEnd w:id="102"/>
      <w:r>
        <w:t>Ogólne wymagania dotyczące sprzętu</w:t>
      </w:r>
      <w:bookmarkEnd w:id="103"/>
      <w:bookmarkEnd w:id="104"/>
      <w:bookmarkEnd w:id="105"/>
    </w:p>
    <w:p w14:paraId="33B1E5E4" w14:textId="77777777" w:rsidR="00843600" w:rsidRDefault="00691EF4">
      <w:pPr>
        <w:pStyle w:val="Teksttreci0"/>
        <w:spacing w:after="180"/>
        <w:jc w:val="both"/>
      </w:pPr>
      <w:r>
        <w:t>Ogólne wymagania dotyczące sprzętu podano w STWIORB D-M 00.00.00 „Wymagania ogólne” pkt 3.</w:t>
      </w:r>
    </w:p>
    <w:p w14:paraId="33B1E5E5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ind w:firstLine="0"/>
        <w:jc w:val="both"/>
      </w:pPr>
      <w:bookmarkStart w:id="106" w:name="bookmark110"/>
      <w:bookmarkStart w:id="107" w:name="bookmark108"/>
      <w:bookmarkStart w:id="108" w:name="bookmark109"/>
      <w:bookmarkStart w:id="109" w:name="bookmark111"/>
      <w:bookmarkEnd w:id="106"/>
      <w:r>
        <w:t>Sprzęt do wykonania robót</w:t>
      </w:r>
      <w:bookmarkEnd w:id="107"/>
      <w:bookmarkEnd w:id="108"/>
      <w:bookmarkEnd w:id="109"/>
    </w:p>
    <w:p w14:paraId="33B1E5E6" w14:textId="77777777" w:rsidR="00843600" w:rsidRDefault="00691EF4">
      <w:pPr>
        <w:pStyle w:val="Teksttreci0"/>
      </w:pPr>
      <w:r>
        <w:t>Wykonawca przystępujący do wykonania kanalizacji deszczowej powinien wykazać się możliwością korzystania z następującego sprzętu:</w:t>
      </w:r>
    </w:p>
    <w:p w14:paraId="33B1E5E7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0" w:name="bookmark112"/>
      <w:bookmarkEnd w:id="110"/>
      <w:r>
        <w:t>przyczepa skrzyniowa</w:t>
      </w:r>
    </w:p>
    <w:p w14:paraId="33B1E5E8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1" w:name="bookmark113"/>
      <w:bookmarkEnd w:id="111"/>
      <w:r>
        <w:t>samochód dostawczy</w:t>
      </w:r>
    </w:p>
    <w:p w14:paraId="33B1E5E9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2" w:name="bookmark114"/>
      <w:bookmarkEnd w:id="112"/>
      <w:r>
        <w:t>koparka gąsienicowa</w:t>
      </w:r>
    </w:p>
    <w:p w14:paraId="33B1E5EA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3" w:name="bookmark115"/>
      <w:bookmarkEnd w:id="113"/>
      <w:r>
        <w:t>żuraw samojezdny kołowy</w:t>
      </w:r>
    </w:p>
    <w:p w14:paraId="33B1E5EB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4" w:name="bookmark116"/>
      <w:bookmarkEnd w:id="114"/>
      <w:r>
        <w:t>równiarka samojezdna</w:t>
      </w:r>
    </w:p>
    <w:p w14:paraId="33B1E5EC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5" w:name="bookmark117"/>
      <w:bookmarkEnd w:id="115"/>
      <w:r>
        <w:t>ubijak spalinowy</w:t>
      </w:r>
    </w:p>
    <w:p w14:paraId="33B1E5ED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6" w:name="bookmark118"/>
      <w:bookmarkEnd w:id="116"/>
      <w:r>
        <w:t>walec statyczny</w:t>
      </w:r>
    </w:p>
    <w:p w14:paraId="33B1E5EE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7" w:name="bookmark119"/>
      <w:bookmarkEnd w:id="117"/>
      <w:r>
        <w:t>walec wibracyjny</w:t>
      </w:r>
    </w:p>
    <w:p w14:paraId="33B1E5EF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8" w:name="bookmark120"/>
      <w:bookmarkEnd w:id="118"/>
      <w:r>
        <w:t>wibrator powierzchniowy</w:t>
      </w:r>
    </w:p>
    <w:p w14:paraId="33B1E5F0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9" w:name="bookmark121"/>
      <w:bookmarkEnd w:id="119"/>
      <w:r>
        <w:t>zagęszczarka wibracyjna</w:t>
      </w:r>
    </w:p>
    <w:p w14:paraId="33B1E5F1" w14:textId="77777777" w:rsidR="00843600" w:rsidRDefault="00691EF4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0" w:name="bookmark122"/>
      <w:bookmarkEnd w:id="120"/>
      <w:r>
        <w:t>betoniarka</w:t>
      </w:r>
    </w:p>
    <w:p w14:paraId="33B1E5F2" w14:textId="77777777" w:rsidR="00843600" w:rsidRDefault="00691EF4">
      <w:pPr>
        <w:pStyle w:val="Teksttreci0"/>
        <w:numPr>
          <w:ilvl w:val="0"/>
          <w:numId w:val="2"/>
        </w:numPr>
        <w:tabs>
          <w:tab w:val="left" w:pos="262"/>
        </w:tabs>
        <w:spacing w:after="40"/>
      </w:pPr>
      <w:bookmarkStart w:id="121" w:name="bookmark123"/>
      <w:bookmarkEnd w:id="121"/>
      <w:r>
        <w:t>samochodów specjalnych próżniowo-ssących do czyszczenia kanałów, studzienek, przepustów, sprężarek powietrza, wentylatorów, agregatów prądotwórczych, oraz przyrządów takich jak: wiadra kanałowe, czyszczaki talerzowe, spirale kanałowe, szufle do wyciągania osadu z osadników, łopat, taczek,</w:t>
      </w:r>
    </w:p>
    <w:p w14:paraId="33B1E5F3" w14:textId="77777777" w:rsidR="00843600" w:rsidRDefault="00691EF4">
      <w:pPr>
        <w:pStyle w:val="Teksttreci0"/>
        <w:numPr>
          <w:ilvl w:val="0"/>
          <w:numId w:val="1"/>
        </w:numPr>
        <w:tabs>
          <w:tab w:val="left" w:pos="326"/>
        </w:tabs>
        <w:spacing w:after="180"/>
      </w:pPr>
      <w:bookmarkStart w:id="122" w:name="bookmark124"/>
      <w:bookmarkEnd w:id="122"/>
      <w:r>
        <w:rPr>
          <w:b/>
          <w:bCs/>
        </w:rPr>
        <w:t>TRANSPORT</w:t>
      </w:r>
    </w:p>
    <w:p w14:paraId="33B1E5F4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23" w:name="bookmark127"/>
      <w:bookmarkStart w:id="124" w:name="bookmark125"/>
      <w:bookmarkStart w:id="125" w:name="bookmark126"/>
      <w:bookmarkStart w:id="126" w:name="bookmark128"/>
      <w:bookmarkEnd w:id="123"/>
      <w:r>
        <w:t>Ogólne wymagania dotyczące transportu</w:t>
      </w:r>
      <w:bookmarkEnd w:id="124"/>
      <w:bookmarkEnd w:id="125"/>
      <w:bookmarkEnd w:id="126"/>
    </w:p>
    <w:p w14:paraId="33B1E5F5" w14:textId="77777777" w:rsidR="00843600" w:rsidRDefault="00691EF4">
      <w:pPr>
        <w:pStyle w:val="Teksttreci0"/>
        <w:spacing w:after="180"/>
      </w:pPr>
      <w:r>
        <w:t>Ogólne wymagania dotyczące transportu podano w STWIORB D-M 00.00.00 „Wymagania ogólne” pkt 4.</w:t>
      </w:r>
    </w:p>
    <w:p w14:paraId="33B1E5F6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27" w:name="bookmark131"/>
      <w:bookmarkStart w:id="128" w:name="bookmark129"/>
      <w:bookmarkStart w:id="129" w:name="bookmark130"/>
      <w:bookmarkStart w:id="130" w:name="bookmark132"/>
      <w:bookmarkEnd w:id="127"/>
      <w:r>
        <w:t>Transport materiałów</w:t>
      </w:r>
      <w:bookmarkEnd w:id="128"/>
      <w:bookmarkEnd w:id="129"/>
      <w:bookmarkEnd w:id="130"/>
    </w:p>
    <w:p w14:paraId="33B1E5F7" w14:textId="77777777" w:rsidR="00843600" w:rsidRDefault="00691EF4">
      <w:pPr>
        <w:pStyle w:val="Teksttreci0"/>
        <w:spacing w:after="340"/>
        <w:jc w:val="both"/>
      </w:pPr>
      <w:r>
        <w:t xml:space="preserve">Elementy kanalizacyjne oraz materiały niezbędne do wykonania prac mogą być przewożone dowolnymi środkami </w:t>
      </w:r>
      <w:r>
        <w:lastRenderedPageBreak/>
        <w:t>transportu w sposób zabezpieczający je przed uszkodzeniem lub zniszczeniem.</w:t>
      </w:r>
    </w:p>
    <w:p w14:paraId="33B1E5F8" w14:textId="77777777" w:rsidR="00843600" w:rsidRDefault="00691EF4">
      <w:pPr>
        <w:pStyle w:val="Teksttreci0"/>
        <w:numPr>
          <w:ilvl w:val="0"/>
          <w:numId w:val="1"/>
        </w:numPr>
        <w:tabs>
          <w:tab w:val="left" w:pos="326"/>
        </w:tabs>
        <w:spacing w:after="180"/>
        <w:jc w:val="both"/>
      </w:pPr>
      <w:bookmarkStart w:id="131" w:name="bookmark133"/>
      <w:bookmarkEnd w:id="131"/>
      <w:r>
        <w:rPr>
          <w:b/>
          <w:bCs/>
        </w:rPr>
        <w:t>WYKONANIE ROBÓT</w:t>
      </w:r>
    </w:p>
    <w:p w14:paraId="33B1E5F9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32" w:name="bookmark136"/>
      <w:bookmarkStart w:id="133" w:name="bookmark134"/>
      <w:bookmarkStart w:id="134" w:name="bookmark135"/>
      <w:bookmarkStart w:id="135" w:name="bookmark137"/>
      <w:bookmarkEnd w:id="132"/>
      <w:r>
        <w:t>Ogólne zasady wykonania robót</w:t>
      </w:r>
      <w:bookmarkEnd w:id="133"/>
      <w:bookmarkEnd w:id="134"/>
      <w:bookmarkEnd w:id="135"/>
    </w:p>
    <w:p w14:paraId="33B1E5FA" w14:textId="77777777" w:rsidR="00843600" w:rsidRDefault="00691EF4">
      <w:pPr>
        <w:pStyle w:val="Teksttreci0"/>
        <w:spacing w:after="180"/>
        <w:jc w:val="both"/>
      </w:pPr>
      <w:r>
        <w:t>Ogólne zasady wykonania robót podano w STWIORB D-M 00.00.00 „Wymagania ogólne” pkt 5.</w:t>
      </w:r>
    </w:p>
    <w:p w14:paraId="33B1E5FB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36" w:name="bookmark140"/>
      <w:bookmarkStart w:id="137" w:name="bookmark138"/>
      <w:bookmarkStart w:id="138" w:name="bookmark139"/>
      <w:bookmarkStart w:id="139" w:name="bookmark141"/>
      <w:bookmarkEnd w:id="136"/>
      <w:r>
        <w:t>Roboty przygotowawcze</w:t>
      </w:r>
      <w:bookmarkEnd w:id="137"/>
      <w:bookmarkEnd w:id="138"/>
      <w:bookmarkEnd w:id="139"/>
    </w:p>
    <w:p w14:paraId="33B1E5FC" w14:textId="77777777" w:rsidR="00843600" w:rsidRDefault="00691EF4">
      <w:pPr>
        <w:pStyle w:val="Teksttreci0"/>
        <w:jc w:val="both"/>
      </w:pPr>
      <w:r>
        <w:t>Przed przystąpieniem do robót Wykonawca dokona ich wytyczenia i trwale oznaczy je w terenie za pomocą kołków osiowych, kołków świadków i kołków krawędziowych.</w:t>
      </w:r>
    </w:p>
    <w:p w14:paraId="33B1E5FD" w14:textId="77777777" w:rsidR="00843600" w:rsidRDefault="00691EF4">
      <w:pPr>
        <w:pStyle w:val="Teksttreci0"/>
        <w:jc w:val="both"/>
      </w:pPr>
      <w:r>
        <w:t>W przypadku niedostatecznej ilości reperów stałych, Wykonawca wbuduje repery tymczasowe (z rzędnymi sprawdzonymi przez służby geodezyjne), a szkice sytuacyjne reperów i ich rzędne przekaże Inspektorowi Nadzoru.</w:t>
      </w:r>
    </w:p>
    <w:p w14:paraId="33B1E5FE" w14:textId="77777777" w:rsidR="00843600" w:rsidRDefault="00691EF4">
      <w:pPr>
        <w:pStyle w:val="Teksttreci0"/>
      </w:pPr>
      <w:r>
        <w:t>Drogi technologiczne przy budowie kanalizacji deszczowej ma opracować Wykonawca tych robót.</w:t>
      </w:r>
    </w:p>
    <w:p w14:paraId="33B1E5FF" w14:textId="77777777" w:rsidR="00843600" w:rsidRDefault="00691EF4">
      <w:pPr>
        <w:pStyle w:val="Teksttreci0"/>
        <w:spacing w:after="180"/>
        <w:jc w:val="both"/>
      </w:pPr>
      <w:r>
        <w:t>Przed przystąpieniem do robót należy odtworzyć w terenie przebieg i posadowienie istniejącego uzbrojenia podziemnego. W przypadku niezgodności z projektem lub obowiązującymi przepisami powiadomić i zawezwać nadzór autorski.</w:t>
      </w:r>
    </w:p>
    <w:p w14:paraId="33B1E600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40" w:name="bookmark144"/>
      <w:bookmarkStart w:id="141" w:name="bookmark142"/>
      <w:bookmarkStart w:id="142" w:name="bookmark143"/>
      <w:bookmarkStart w:id="143" w:name="bookmark145"/>
      <w:bookmarkEnd w:id="140"/>
      <w:r>
        <w:t>Roboty ziemne</w:t>
      </w:r>
      <w:bookmarkEnd w:id="141"/>
      <w:bookmarkEnd w:id="142"/>
      <w:bookmarkEnd w:id="143"/>
    </w:p>
    <w:p w14:paraId="33B1E601" w14:textId="77777777" w:rsidR="00843600" w:rsidRDefault="00691EF4">
      <w:pPr>
        <w:pStyle w:val="Teksttreci0"/>
      </w:pPr>
      <w:r>
        <w:t>Wykop pod budowę kanalizacji deszczowej należy wykonać ręcznie lub mechanicznie zgodnie z dokumentacją projektową oraz STWIORB D-02.00.00. „Roboty ziemne"</w:t>
      </w:r>
    </w:p>
    <w:p w14:paraId="33B1E602" w14:textId="77777777" w:rsidR="00843600" w:rsidRDefault="00691EF4">
      <w:pPr>
        <w:pStyle w:val="Teksttreci0"/>
      </w:pPr>
      <w:r>
        <w:t>Wykopy należy wykonać, jako wykopy otwarte obudowane.</w:t>
      </w:r>
    </w:p>
    <w:p w14:paraId="33B1E603" w14:textId="77777777" w:rsidR="00843600" w:rsidRDefault="00691EF4">
      <w:pPr>
        <w:pStyle w:val="Teksttreci0"/>
      </w:pPr>
      <w:r>
        <w:t>Metody wykonania robót - wykopu (ręcznie lub mechanicznie) powinny być dostosowane do głębokości wykopu, danych geotechnicznych oraz posiadanego sprzętu mechanicznego.</w:t>
      </w:r>
    </w:p>
    <w:p w14:paraId="33B1E604" w14:textId="77777777" w:rsidR="00843600" w:rsidRDefault="00691EF4">
      <w:pPr>
        <w:pStyle w:val="Teksttreci0"/>
      </w:pPr>
      <w:r>
        <w:t>Szerokość wykopu uwarunkowana jest zewnętrznymi wymiarami kanału, do których dodaje się obustronnie 0,4m jako zapas potrzebny na deskowanie ścian i uszczelnienie styków. Deskowanie ścian należy prowadzić w miarę jego głębienia. Wydobyty grunt z wykopu powinien być wywieziony przez Wykonawcę na odkład. Dno wykopu powinno być równe i wykonane ze spadkiem ustalonym w dokumentacji projektowej, przy czym dno wykopu Wykonawca wykona na poziomie wyższym od rzędnej projektowanej o 0,20m.</w:t>
      </w:r>
    </w:p>
    <w:p w14:paraId="33B1E605" w14:textId="77777777" w:rsidR="00843600" w:rsidRDefault="00691EF4">
      <w:pPr>
        <w:pStyle w:val="Teksttreci0"/>
        <w:spacing w:after="180"/>
      </w:pPr>
      <w:r>
        <w:t>Zdjęcie pozostawionej warstwy 0,20m gruntu powinno być wykonane bezpośrednio przed ułożeniem przewodów rurowych. Zdjęcie tej warstwy Wykonawca wykona ręcznie lub w sposób uzgodniony z Inspektorem Nadzoru. Roboty odpowiednio zsynchronizować z robotami drogowymi.</w:t>
      </w:r>
    </w:p>
    <w:p w14:paraId="33B1E606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44" w:name="bookmark148"/>
      <w:bookmarkStart w:id="145" w:name="bookmark146"/>
      <w:bookmarkStart w:id="146" w:name="bookmark147"/>
      <w:bookmarkStart w:id="147" w:name="bookmark149"/>
      <w:bookmarkEnd w:id="144"/>
      <w:r>
        <w:t>Przygotowanie podłoża</w:t>
      </w:r>
      <w:bookmarkEnd w:id="145"/>
      <w:bookmarkEnd w:id="146"/>
      <w:bookmarkEnd w:id="147"/>
    </w:p>
    <w:p w14:paraId="33B1E607" w14:textId="2251E3C6" w:rsidR="00843600" w:rsidRDefault="00691EF4">
      <w:pPr>
        <w:pStyle w:val="Teksttreci0"/>
        <w:spacing w:after="180"/>
      </w:pPr>
      <w:r>
        <w:t xml:space="preserve">Podłoże należy wykonać z warstwy betonu </w:t>
      </w:r>
      <w:r w:rsidR="001547FD">
        <w:t>C</w:t>
      </w:r>
      <w:r>
        <w:t>15/20 o grubości od 15 cm.</w:t>
      </w:r>
    </w:p>
    <w:p w14:paraId="33B1E608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15"/>
        </w:tabs>
        <w:jc w:val="both"/>
      </w:pPr>
      <w:bookmarkStart w:id="148" w:name="bookmark152"/>
      <w:bookmarkStart w:id="149" w:name="bookmark150"/>
      <w:bookmarkStart w:id="150" w:name="bookmark151"/>
      <w:bookmarkStart w:id="151" w:name="bookmark153"/>
      <w:bookmarkEnd w:id="148"/>
      <w:r>
        <w:t>Roboty montażowe</w:t>
      </w:r>
      <w:bookmarkEnd w:id="149"/>
      <w:bookmarkEnd w:id="150"/>
      <w:bookmarkEnd w:id="151"/>
    </w:p>
    <w:p w14:paraId="33B1E609" w14:textId="77777777" w:rsidR="00843600" w:rsidRDefault="00691EF4">
      <w:pPr>
        <w:pStyle w:val="Teksttreci0"/>
        <w:numPr>
          <w:ilvl w:val="2"/>
          <w:numId w:val="1"/>
        </w:numPr>
        <w:tabs>
          <w:tab w:val="left" w:pos="619"/>
        </w:tabs>
        <w:spacing w:after="40"/>
      </w:pPr>
      <w:bookmarkStart w:id="152" w:name="bookmark154"/>
      <w:bookmarkEnd w:id="152"/>
      <w:r>
        <w:t>Kanał</w:t>
      </w:r>
    </w:p>
    <w:p w14:paraId="33B1E60A" w14:textId="77777777" w:rsidR="00843600" w:rsidRDefault="00691EF4">
      <w:pPr>
        <w:pStyle w:val="Teksttreci0"/>
      </w:pPr>
      <w:r>
        <w:t>Jeżeli dokumentacja projektowa nie stanowi inaczej to przy wykonywaniu kanałów należy przestrzegać następujących zasad:</w:t>
      </w:r>
    </w:p>
    <w:p w14:paraId="33B1E60B" w14:textId="77777777" w:rsidR="00843600" w:rsidRDefault="00691EF4">
      <w:pPr>
        <w:pStyle w:val="Teksttreci0"/>
        <w:numPr>
          <w:ilvl w:val="0"/>
          <w:numId w:val="2"/>
        </w:numPr>
        <w:tabs>
          <w:tab w:val="left" w:pos="769"/>
        </w:tabs>
        <w:spacing w:line="218" w:lineRule="auto"/>
        <w:ind w:firstLine="380"/>
      </w:pPr>
      <w:bookmarkStart w:id="153" w:name="bookmark155"/>
      <w:bookmarkEnd w:id="153"/>
      <w:r>
        <w:t>trasa kanału powinna być prosta, bez załamań w planie i pionie między studniami rewizyjnymi,</w:t>
      </w:r>
    </w:p>
    <w:p w14:paraId="33B1E60C" w14:textId="77777777" w:rsidR="00843600" w:rsidRDefault="00691EF4">
      <w:pPr>
        <w:pStyle w:val="Teksttreci0"/>
        <w:numPr>
          <w:ilvl w:val="0"/>
          <w:numId w:val="2"/>
        </w:numPr>
        <w:tabs>
          <w:tab w:val="left" w:pos="769"/>
        </w:tabs>
        <w:spacing w:line="218" w:lineRule="auto"/>
        <w:ind w:firstLine="380"/>
      </w:pPr>
      <w:bookmarkStart w:id="154" w:name="bookmark156"/>
      <w:bookmarkEnd w:id="154"/>
      <w:r>
        <w:t>połączenie kanałów może być wykonane za pośrednictwem studzienki rewizyjnej,</w:t>
      </w:r>
    </w:p>
    <w:p w14:paraId="33B1E60D" w14:textId="77777777" w:rsidR="00843600" w:rsidRDefault="00691EF4">
      <w:pPr>
        <w:pStyle w:val="Teksttreci0"/>
        <w:numPr>
          <w:ilvl w:val="0"/>
          <w:numId w:val="2"/>
        </w:numPr>
        <w:tabs>
          <w:tab w:val="left" w:pos="769"/>
        </w:tabs>
        <w:spacing w:after="280" w:line="218" w:lineRule="auto"/>
        <w:ind w:firstLine="380"/>
      </w:pPr>
      <w:bookmarkStart w:id="155" w:name="bookmark157"/>
      <w:bookmarkEnd w:id="155"/>
      <w:r>
        <w:t>spadki kanałów powinny wynosić od min. 1 % do max. 5 % ,</w:t>
      </w:r>
    </w:p>
    <w:p w14:paraId="33B1E60E" w14:textId="77777777" w:rsidR="00843600" w:rsidRDefault="00691EF4">
      <w:pPr>
        <w:pStyle w:val="Teksttreci0"/>
        <w:numPr>
          <w:ilvl w:val="2"/>
          <w:numId w:val="1"/>
        </w:numPr>
        <w:tabs>
          <w:tab w:val="left" w:pos="619"/>
        </w:tabs>
        <w:spacing w:after="40"/>
      </w:pPr>
      <w:bookmarkStart w:id="156" w:name="bookmark158"/>
      <w:bookmarkEnd w:id="156"/>
      <w:r>
        <w:t>Przykanaliki</w:t>
      </w:r>
    </w:p>
    <w:p w14:paraId="33B1E60F" w14:textId="77777777" w:rsidR="00843600" w:rsidRDefault="00691EF4">
      <w:pPr>
        <w:pStyle w:val="Teksttreci0"/>
      </w:pPr>
      <w:r>
        <w:t>Jeżeli dokumentacja projektowa nie stanowi inaczej to przy wykonywaniu przykanalików należy przestrzegać następujących zasad:</w:t>
      </w:r>
    </w:p>
    <w:p w14:paraId="33B1E610" w14:textId="77777777" w:rsidR="00843600" w:rsidRDefault="00691EF4">
      <w:pPr>
        <w:pStyle w:val="Teksttreci0"/>
        <w:numPr>
          <w:ilvl w:val="0"/>
          <w:numId w:val="2"/>
        </w:numPr>
        <w:tabs>
          <w:tab w:val="left" w:pos="769"/>
        </w:tabs>
        <w:spacing w:line="218" w:lineRule="auto"/>
        <w:ind w:firstLine="380"/>
      </w:pPr>
      <w:bookmarkStart w:id="157" w:name="bookmark159"/>
      <w:bookmarkEnd w:id="157"/>
      <w:r>
        <w:t>trasa przykanalika powinna być prosta, bez załamań w planie i pionie,</w:t>
      </w:r>
    </w:p>
    <w:p w14:paraId="33B1E611" w14:textId="77777777" w:rsidR="00843600" w:rsidRDefault="00691EF4">
      <w:pPr>
        <w:pStyle w:val="Teksttreci0"/>
        <w:numPr>
          <w:ilvl w:val="0"/>
          <w:numId w:val="2"/>
        </w:numPr>
        <w:tabs>
          <w:tab w:val="left" w:pos="769"/>
        </w:tabs>
        <w:spacing w:line="218" w:lineRule="auto"/>
        <w:ind w:firstLine="380"/>
      </w:pPr>
      <w:bookmarkStart w:id="158" w:name="bookmark160"/>
      <w:bookmarkEnd w:id="158"/>
      <w:r>
        <w:t>przykanalików nie dłuższych niż 40 m można stosować średnicę 0,15 m),</w:t>
      </w:r>
    </w:p>
    <w:p w14:paraId="33B1E612" w14:textId="77777777" w:rsidR="00843600" w:rsidRDefault="00691EF4">
      <w:pPr>
        <w:pStyle w:val="Teksttreci0"/>
        <w:numPr>
          <w:ilvl w:val="0"/>
          <w:numId w:val="2"/>
        </w:numPr>
        <w:tabs>
          <w:tab w:val="left" w:pos="769"/>
        </w:tabs>
        <w:spacing w:after="100" w:line="218" w:lineRule="auto"/>
        <w:ind w:firstLine="380"/>
      </w:pPr>
      <w:bookmarkStart w:id="159" w:name="bookmark161"/>
      <w:bookmarkEnd w:id="159"/>
      <w:r>
        <w:t>połączeniowej nie powinna przekraczać 24 m,</w:t>
      </w:r>
    </w:p>
    <w:p w14:paraId="33B1E613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33" w:lineRule="auto"/>
        <w:ind w:left="720" w:hanging="340"/>
        <w:jc w:val="both"/>
      </w:pPr>
      <w:bookmarkStart w:id="160" w:name="bookmark162"/>
      <w:bookmarkEnd w:id="160"/>
      <w:r>
        <w:t>włączenie przykanalika do kanału może być wykonane za pośrednictwem studzienki rewizyjnej, studzienki krytej (tzw. ślepej) lub wpustu bocznego,</w:t>
      </w:r>
    </w:p>
    <w:p w14:paraId="33B1E614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21" w:lineRule="auto"/>
        <w:ind w:firstLine="380"/>
        <w:jc w:val="both"/>
      </w:pPr>
      <w:bookmarkStart w:id="161" w:name="bookmark163"/>
      <w:bookmarkEnd w:id="161"/>
      <w:r>
        <w:t>spadki przykanalików powinny wynosić od min. 20 %o do max. 400 %o</w:t>
      </w:r>
      <w:r>
        <w:rPr>
          <w:i/>
          <w:iCs/>
        </w:rPr>
        <w:t>,</w:t>
      </w:r>
    </w:p>
    <w:p w14:paraId="33B1E615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21" w:lineRule="auto"/>
        <w:ind w:firstLine="380"/>
        <w:jc w:val="both"/>
      </w:pPr>
      <w:bookmarkStart w:id="162" w:name="bookmark164"/>
      <w:bookmarkEnd w:id="162"/>
      <w:r>
        <w:t>kierunek trasy przykanalika powinien być zgodny z kierunkiem spadku kanału zbiorczego,</w:t>
      </w:r>
    </w:p>
    <w:p w14:paraId="33B1E616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after="40"/>
        <w:ind w:left="720" w:hanging="340"/>
        <w:jc w:val="both"/>
      </w:pPr>
      <w:bookmarkStart w:id="163" w:name="bookmark165"/>
      <w:bookmarkEnd w:id="163"/>
      <w:r>
        <w:t>włączenie przykanalika do kanału powinno być wykonane pod kątem min. 45°, max. 90° (optymalnym 60°),</w:t>
      </w:r>
    </w:p>
    <w:p w14:paraId="33B1E617" w14:textId="77777777" w:rsidR="00843600" w:rsidRDefault="00691EF4">
      <w:pPr>
        <w:pStyle w:val="Teksttreci0"/>
        <w:numPr>
          <w:ilvl w:val="2"/>
          <w:numId w:val="1"/>
        </w:numPr>
        <w:tabs>
          <w:tab w:val="left" w:pos="609"/>
        </w:tabs>
        <w:spacing w:after="40"/>
        <w:jc w:val="both"/>
      </w:pPr>
      <w:bookmarkStart w:id="164" w:name="bookmark166"/>
      <w:bookmarkEnd w:id="164"/>
      <w:r>
        <w:t>Studnie rewizyjne</w:t>
      </w:r>
    </w:p>
    <w:p w14:paraId="33B1E618" w14:textId="77777777" w:rsidR="00843600" w:rsidRDefault="00691EF4">
      <w:pPr>
        <w:pStyle w:val="Teksttreci0"/>
        <w:spacing w:after="220"/>
        <w:jc w:val="both"/>
      </w:pPr>
      <w:r>
        <w:t>Studnie rewizyjne, wbudowane na kanale przeznaczone do czyszczenia kanału powinny być z włazem żeliwnym w pokrywie żelbetowej.</w:t>
      </w:r>
    </w:p>
    <w:p w14:paraId="33B1E619" w14:textId="77777777" w:rsidR="00843600" w:rsidRDefault="00691EF4">
      <w:pPr>
        <w:pStyle w:val="Teksttreci0"/>
        <w:jc w:val="both"/>
      </w:pPr>
      <w:r>
        <w:lastRenderedPageBreak/>
        <w:t>Podstawowe wymiary:</w:t>
      </w:r>
    </w:p>
    <w:p w14:paraId="33B1E61A" w14:textId="5AB62D89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18" w:lineRule="auto"/>
        <w:ind w:firstLine="380"/>
        <w:jc w:val="both"/>
      </w:pPr>
      <w:bookmarkStart w:id="165" w:name="bookmark167"/>
      <w:bookmarkEnd w:id="165"/>
      <w:r>
        <w:t>średnica wewnętrzna studni 1</w:t>
      </w:r>
      <w:r w:rsidR="00131922">
        <w:t>0</w:t>
      </w:r>
      <w:r>
        <w:t>00mm;</w:t>
      </w:r>
    </w:p>
    <w:p w14:paraId="33B1E61B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18" w:lineRule="auto"/>
        <w:ind w:firstLine="380"/>
        <w:jc w:val="both"/>
      </w:pPr>
      <w:bookmarkStart w:id="166" w:name="bookmark168"/>
      <w:bookmarkEnd w:id="166"/>
      <w:r>
        <w:t>głębokość studni według dokumentacji projektowej;</w:t>
      </w:r>
    </w:p>
    <w:p w14:paraId="33B1E61C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after="40" w:line="218" w:lineRule="auto"/>
        <w:ind w:firstLine="380"/>
        <w:jc w:val="both"/>
      </w:pPr>
      <w:bookmarkStart w:id="167" w:name="bookmark169"/>
      <w:bookmarkEnd w:id="167"/>
      <w:r>
        <w:t>studnia wyposażona w stopnie;</w:t>
      </w:r>
    </w:p>
    <w:p w14:paraId="33B1E61D" w14:textId="77777777" w:rsidR="00843600" w:rsidRDefault="00691EF4">
      <w:pPr>
        <w:pStyle w:val="Teksttreci0"/>
        <w:numPr>
          <w:ilvl w:val="2"/>
          <w:numId w:val="1"/>
        </w:numPr>
        <w:tabs>
          <w:tab w:val="left" w:pos="609"/>
        </w:tabs>
        <w:spacing w:after="40"/>
        <w:jc w:val="both"/>
      </w:pPr>
      <w:bookmarkStart w:id="168" w:name="bookmark170"/>
      <w:bookmarkEnd w:id="168"/>
      <w:r>
        <w:t>Regulacja studni rewizyjnych</w:t>
      </w:r>
    </w:p>
    <w:p w14:paraId="33B1E61E" w14:textId="77777777" w:rsidR="00843600" w:rsidRDefault="00691EF4">
      <w:pPr>
        <w:pStyle w:val="Teksttreci0"/>
        <w:spacing w:after="280"/>
        <w:jc w:val="both"/>
      </w:pPr>
      <w:r>
        <w:t>Istniejące studnie rewizyjne należy dostosować do nowo projektowanej niwelety chodnika poprzez wykorzystanie dostępnych systemów na rynku. Regulację można wykonać również na włazach</w:t>
      </w:r>
    </w:p>
    <w:p w14:paraId="33B1E61F" w14:textId="77777777" w:rsidR="00843600" w:rsidRDefault="00691EF4">
      <w:pPr>
        <w:pStyle w:val="Teksttreci0"/>
        <w:numPr>
          <w:ilvl w:val="2"/>
          <w:numId w:val="1"/>
        </w:numPr>
        <w:tabs>
          <w:tab w:val="left" w:pos="609"/>
        </w:tabs>
        <w:spacing w:after="40"/>
        <w:jc w:val="both"/>
      </w:pPr>
      <w:bookmarkStart w:id="169" w:name="bookmark171"/>
      <w:bookmarkEnd w:id="169"/>
      <w:r>
        <w:t>Studzienki ściekowe</w:t>
      </w:r>
    </w:p>
    <w:p w14:paraId="33B1E620" w14:textId="77777777" w:rsidR="00843600" w:rsidRDefault="00691EF4">
      <w:pPr>
        <w:pStyle w:val="Teksttreci0"/>
        <w:jc w:val="both"/>
      </w:pPr>
      <w:r>
        <w:t>Studzienki ściekowe, przeznaczone do odprowadzania wód opadowych z jezdni dróg i placów, powinny być z wpustem ulicznym żeliwnym.</w:t>
      </w:r>
    </w:p>
    <w:p w14:paraId="33B1E621" w14:textId="77777777" w:rsidR="00843600" w:rsidRDefault="00691EF4">
      <w:pPr>
        <w:pStyle w:val="Teksttreci0"/>
        <w:jc w:val="both"/>
      </w:pPr>
      <w:r>
        <w:t>Podstawowe wymiary studzienek powinny wynosić:</w:t>
      </w:r>
    </w:p>
    <w:p w14:paraId="33B1E622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28" w:lineRule="auto"/>
        <w:ind w:left="720" w:hanging="340"/>
        <w:jc w:val="both"/>
      </w:pPr>
      <w:bookmarkStart w:id="170" w:name="bookmark172"/>
      <w:bookmarkEnd w:id="170"/>
      <w:r>
        <w:t>głębokość studzienki od wierzchu skrzynki wpustu do dna wylotu przykanalika 1,65 m (wyjątkowo - min. 1,50 m i max. 2,05 m),</w:t>
      </w:r>
    </w:p>
    <w:p w14:paraId="33B1E623" w14:textId="77777777" w:rsidR="00843600" w:rsidRDefault="00691EF4">
      <w:pPr>
        <w:pStyle w:val="Teksttreci0"/>
        <w:jc w:val="both"/>
      </w:pPr>
      <w:r>
        <w:t>Krata ściekowa wpustu powinna być usytuowana w ścieku jezdni, przy czym wierzch kraty powinien być usytuowany 2 cm poniżej ścieku jezdni.</w:t>
      </w:r>
    </w:p>
    <w:p w14:paraId="33B1E624" w14:textId="77777777" w:rsidR="00843600" w:rsidRDefault="00691EF4">
      <w:pPr>
        <w:pStyle w:val="Teksttreci0"/>
        <w:spacing w:after="40"/>
        <w:ind w:firstLine="720"/>
        <w:jc w:val="both"/>
      </w:pPr>
      <w:r>
        <w:t>Lokalizacja studzienek wynika z rozwiązania drogowego.</w:t>
      </w:r>
    </w:p>
    <w:p w14:paraId="33B1E625" w14:textId="77777777" w:rsidR="00843600" w:rsidRDefault="00691EF4">
      <w:pPr>
        <w:pStyle w:val="Teksttreci0"/>
        <w:numPr>
          <w:ilvl w:val="2"/>
          <w:numId w:val="1"/>
        </w:numPr>
        <w:tabs>
          <w:tab w:val="left" w:pos="609"/>
        </w:tabs>
        <w:spacing w:after="40"/>
        <w:jc w:val="both"/>
      </w:pPr>
      <w:bookmarkStart w:id="171" w:name="bookmark173"/>
      <w:bookmarkEnd w:id="171"/>
      <w:r>
        <w:t>Izolacje</w:t>
      </w:r>
    </w:p>
    <w:p w14:paraId="33B1E626" w14:textId="77777777" w:rsidR="00843600" w:rsidRDefault="00691EF4">
      <w:pPr>
        <w:pStyle w:val="Teksttreci0"/>
        <w:jc w:val="both"/>
      </w:pPr>
      <w:r>
        <w:t>Kręgi betonowe i żelbetowe użyte do budowy kanalizacji powinny być zabezpieczone przed korozja, zgodnie z zasadami zawartymi w “Instrukcji zabezpieczania przed korozja konstrukcji betonowych” opracowanej przez Instytut Techniki Budowlanej w 1986 r.</w:t>
      </w:r>
    </w:p>
    <w:p w14:paraId="33B1E627" w14:textId="77777777" w:rsidR="00843600" w:rsidRDefault="00691EF4">
      <w:pPr>
        <w:pStyle w:val="Teksttreci0"/>
        <w:jc w:val="both"/>
      </w:pPr>
      <w:r>
        <w:t>Studzienki zabezpiecza się przez posmarowanie z zewnątrz izolacja bitumiczna.</w:t>
      </w:r>
    </w:p>
    <w:p w14:paraId="33B1E628" w14:textId="77777777" w:rsidR="00843600" w:rsidRDefault="00691EF4">
      <w:pPr>
        <w:pStyle w:val="Teksttreci0"/>
        <w:jc w:val="both"/>
      </w:pPr>
      <w:r>
        <w:t>Dopuszcza się stosowanie innego środka izolacyjnego uzgodnionego z Inspektorem.</w:t>
      </w:r>
    </w:p>
    <w:p w14:paraId="33B1E629" w14:textId="77777777" w:rsidR="00843600" w:rsidRDefault="00691EF4">
      <w:pPr>
        <w:pStyle w:val="Teksttreci0"/>
        <w:jc w:val="both"/>
      </w:pPr>
      <w:r>
        <w:t>W środowisku słabo agresywnym, niezależnie od czynnika agresji, studzienki należy zabezpieczyć przez zagruntowanie izolacja asfaltowa oraz trzykrotne posmarowanie lepikiem asfaltowym stosowanym na gorąco wg PN-C-96177.</w:t>
      </w:r>
    </w:p>
    <w:p w14:paraId="33B1E62A" w14:textId="77777777" w:rsidR="00843600" w:rsidRDefault="00691EF4">
      <w:pPr>
        <w:pStyle w:val="Teksttreci0"/>
        <w:spacing w:after="40"/>
        <w:jc w:val="both"/>
      </w:pPr>
      <w:r>
        <w:t>W środowisku silnie agresywnym (z uwagi na duża różnorodność i bardzo duży przedział natężenia czynnika agresji) sposób zabezpieczenia rur przed korozja Wykonawca uzgodni z Inspektorem</w:t>
      </w:r>
    </w:p>
    <w:p w14:paraId="33B1E62B" w14:textId="77777777" w:rsidR="00843600" w:rsidRDefault="00691EF4">
      <w:pPr>
        <w:pStyle w:val="Teksttreci0"/>
        <w:numPr>
          <w:ilvl w:val="2"/>
          <w:numId w:val="1"/>
        </w:numPr>
        <w:tabs>
          <w:tab w:val="left" w:pos="736"/>
        </w:tabs>
        <w:spacing w:after="40"/>
        <w:jc w:val="both"/>
      </w:pPr>
      <w:bookmarkStart w:id="172" w:name="bookmark174"/>
      <w:bookmarkEnd w:id="172"/>
      <w:r>
        <w:t>Zasypanie wykopów i ich zagęszczenie</w:t>
      </w:r>
    </w:p>
    <w:p w14:paraId="33B1E62C" w14:textId="77777777" w:rsidR="00843600" w:rsidRDefault="00691EF4">
      <w:pPr>
        <w:pStyle w:val="Teksttreci0"/>
        <w:jc w:val="both"/>
      </w:pPr>
      <w:r>
        <w:t>Zasypywanie rur w wykopie należy prowadzić warstwami grubości 20 cm. Materiał zasypkowy powinien być równomiernie układany i zagęszczany po obu stronach przewodu. Wskaźnik zagęszczenia powinien być zgodny z określonym w STWIORB - min. 0,97</w:t>
      </w:r>
    </w:p>
    <w:p w14:paraId="33B1E62D" w14:textId="77777777" w:rsidR="00843600" w:rsidRDefault="00691EF4">
      <w:pPr>
        <w:pStyle w:val="Teksttreci0"/>
        <w:spacing w:after="160"/>
        <w:jc w:val="both"/>
      </w:pPr>
      <w:r>
        <w:t>Rodzaj gruntu do zasypywania wykopów Wykonawca uzgodni z Inspektorem.</w:t>
      </w:r>
    </w:p>
    <w:p w14:paraId="33B1E62E" w14:textId="77777777" w:rsidR="00843600" w:rsidRDefault="00691EF4">
      <w:pPr>
        <w:pStyle w:val="Nagwek20"/>
        <w:keepNext/>
        <w:keepLines/>
        <w:jc w:val="both"/>
      </w:pPr>
      <w:bookmarkStart w:id="173" w:name="bookmark175"/>
      <w:bookmarkStart w:id="174" w:name="bookmark176"/>
      <w:bookmarkStart w:id="175" w:name="bookmark177"/>
      <w:r>
        <w:t>5.6. Składowiska odpadów</w:t>
      </w:r>
      <w:bookmarkEnd w:id="173"/>
      <w:bookmarkEnd w:id="174"/>
      <w:bookmarkEnd w:id="175"/>
    </w:p>
    <w:p w14:paraId="33B1E62F" w14:textId="77777777" w:rsidR="00843600" w:rsidRDefault="00691EF4">
      <w:pPr>
        <w:pStyle w:val="Teksttreci0"/>
        <w:jc w:val="both"/>
      </w:pPr>
      <w:r>
        <w:t>Wywożenie zanieczyszczeń należy dokonywać na składowiska odpadów, zlokalizowane na:</w:t>
      </w:r>
    </w:p>
    <w:p w14:paraId="33B1E630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18" w:lineRule="auto"/>
        <w:ind w:firstLine="380"/>
        <w:jc w:val="both"/>
      </w:pPr>
      <w:bookmarkStart w:id="176" w:name="bookmark178"/>
      <w:bookmarkEnd w:id="176"/>
      <w:r>
        <w:t>wysypiskach publicznych (np. gminnych, miejskich),</w:t>
      </w:r>
    </w:p>
    <w:p w14:paraId="33B1E631" w14:textId="77777777" w:rsidR="00843600" w:rsidRDefault="00691EF4">
      <w:pPr>
        <w:pStyle w:val="Teksttreci0"/>
        <w:numPr>
          <w:ilvl w:val="0"/>
          <w:numId w:val="2"/>
        </w:numPr>
        <w:tabs>
          <w:tab w:val="left" w:pos="736"/>
        </w:tabs>
        <w:spacing w:line="230" w:lineRule="auto"/>
        <w:ind w:left="720" w:hanging="340"/>
        <w:jc w:val="both"/>
      </w:pPr>
      <w:bookmarkStart w:id="177" w:name="bookmark179"/>
      <w:bookmarkEnd w:id="177"/>
      <w:r>
        <w:t>składowiskach własnych, urządzonych zgodnie z warunkami i decyzjami wydanymi przez właściwe władze ochrony środowiska.</w:t>
      </w:r>
    </w:p>
    <w:p w14:paraId="33B1E632" w14:textId="77777777" w:rsidR="00843600" w:rsidRDefault="00691EF4">
      <w:pPr>
        <w:pStyle w:val="Teksttreci0"/>
        <w:spacing w:after="40"/>
        <w:jc w:val="both"/>
      </w:pPr>
      <w:r>
        <w:t>Jeśli Inspektor Nadzoru zezwoli na czasowe krótkotrwałe składowanie zanieczyszczeń w pobliżu oczyszczonych urządzeń odwadniających, to miejsce składowania należy wybrać w taki sposób, aby spływy deszczowe nie mogły przemieszczać zanieczyszczeń z powrotem do miejsc, z których je pobrano lub wprowadzać nieczystości do wód gruntowych i powierzchniowych.</w:t>
      </w:r>
    </w:p>
    <w:p w14:paraId="33B1E633" w14:textId="77777777" w:rsidR="00843600" w:rsidRDefault="00691EF4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78" w:name="bookmark180"/>
      <w:bookmarkEnd w:id="178"/>
      <w:r>
        <w:rPr>
          <w:b/>
          <w:bCs/>
        </w:rPr>
        <w:t>KONTROLA JAKOŚCI ROBÓT</w:t>
      </w:r>
    </w:p>
    <w:p w14:paraId="33B1E634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43"/>
        </w:tabs>
        <w:ind w:firstLine="460"/>
        <w:jc w:val="both"/>
      </w:pPr>
      <w:bookmarkStart w:id="179" w:name="bookmark183"/>
      <w:bookmarkStart w:id="180" w:name="bookmark181"/>
      <w:bookmarkStart w:id="181" w:name="bookmark182"/>
      <w:bookmarkStart w:id="182" w:name="bookmark184"/>
      <w:bookmarkEnd w:id="179"/>
      <w:r>
        <w:t>Ogólne zasady kontroli jakości robót</w:t>
      </w:r>
      <w:bookmarkEnd w:id="180"/>
      <w:bookmarkEnd w:id="181"/>
      <w:bookmarkEnd w:id="182"/>
    </w:p>
    <w:p w14:paraId="33B1E635" w14:textId="77777777" w:rsidR="00843600" w:rsidRDefault="00691EF4">
      <w:pPr>
        <w:pStyle w:val="Teksttreci0"/>
        <w:spacing w:after="180"/>
      </w:pPr>
      <w:r>
        <w:t>Ogólne zasady kontroli jakości robót podano w STWIORB D-M 00.00.00 „Wymagania ogólne” pkt 6.</w:t>
      </w:r>
    </w:p>
    <w:p w14:paraId="33B1E636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43"/>
        </w:tabs>
        <w:ind w:firstLine="460"/>
        <w:jc w:val="both"/>
      </w:pPr>
      <w:bookmarkStart w:id="183" w:name="bookmark187"/>
      <w:bookmarkStart w:id="184" w:name="bookmark185"/>
      <w:bookmarkStart w:id="185" w:name="bookmark186"/>
      <w:bookmarkStart w:id="186" w:name="bookmark188"/>
      <w:bookmarkEnd w:id="183"/>
      <w:r>
        <w:t>Badania przed przystąpieniem do robót</w:t>
      </w:r>
      <w:bookmarkEnd w:id="184"/>
      <w:bookmarkEnd w:id="185"/>
      <w:bookmarkEnd w:id="186"/>
    </w:p>
    <w:p w14:paraId="33B1E637" w14:textId="77777777" w:rsidR="00843600" w:rsidRDefault="00691EF4">
      <w:pPr>
        <w:pStyle w:val="Teksttreci0"/>
      </w:pPr>
      <w:r>
        <w:t>Przed przystąpieniem do robót Wykonawca powinien:</w:t>
      </w:r>
    </w:p>
    <w:p w14:paraId="33B1E638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8" w:lineRule="auto"/>
        <w:ind w:left="740" w:hanging="360"/>
        <w:jc w:val="both"/>
      </w:pPr>
      <w:bookmarkStart w:id="187" w:name="bookmark189"/>
      <w:bookmarkEnd w:id="187"/>
      <w: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14:paraId="33B1E639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after="100" w:line="214" w:lineRule="auto"/>
        <w:ind w:firstLine="380"/>
        <w:jc w:val="both"/>
      </w:pPr>
      <w:bookmarkStart w:id="188" w:name="bookmark190"/>
      <w:bookmarkEnd w:id="188"/>
      <w:r>
        <w:t>sprawdzić cechy zewnętrzne gotowych materiałów prefabrykowanych.</w:t>
      </w:r>
    </w:p>
    <w:p w14:paraId="33B1E63A" w14:textId="77777777" w:rsidR="00843600" w:rsidRDefault="00691EF4">
      <w:pPr>
        <w:pStyle w:val="Teksttreci20"/>
      </w:pPr>
      <w:r>
        <w:t>Wszystkie dokumenty oraz wyniki badań Wykonawca przedstawia Inspektorowi Nadzoru do akceptacji.</w:t>
      </w:r>
    </w:p>
    <w:p w14:paraId="33B1E63B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43"/>
        </w:tabs>
        <w:ind w:firstLine="460"/>
        <w:jc w:val="both"/>
      </w:pPr>
      <w:bookmarkStart w:id="189" w:name="bookmark193"/>
      <w:bookmarkStart w:id="190" w:name="bookmark191"/>
      <w:bookmarkStart w:id="191" w:name="bookmark192"/>
      <w:bookmarkStart w:id="192" w:name="bookmark194"/>
      <w:bookmarkEnd w:id="189"/>
      <w:r>
        <w:t>Kontrola, pomiary i badania w czasie robót</w:t>
      </w:r>
      <w:bookmarkEnd w:id="190"/>
      <w:bookmarkEnd w:id="191"/>
      <w:bookmarkEnd w:id="192"/>
    </w:p>
    <w:p w14:paraId="33B1E63C" w14:textId="77777777" w:rsidR="00843600" w:rsidRDefault="00691EF4">
      <w:pPr>
        <w:pStyle w:val="Teksttreci0"/>
        <w:jc w:val="both"/>
      </w:pPr>
      <w:r>
        <w:t>Wykonawca jest zobowiązany do stałej i systematycznej kontroli prowadzonych robót w zakresie i z częstotliwością określoną w niniejszej STWIORB i zaakceptowaną przez Inspektora Nadzoru.</w:t>
      </w:r>
    </w:p>
    <w:p w14:paraId="33B1E63D" w14:textId="77777777" w:rsidR="00843600" w:rsidRDefault="00691EF4">
      <w:pPr>
        <w:pStyle w:val="Teksttreci0"/>
        <w:jc w:val="both"/>
      </w:pPr>
      <w:r>
        <w:lastRenderedPageBreak/>
        <w:t>W szczególności kontrola powinna obejmować:</w:t>
      </w:r>
    </w:p>
    <w:p w14:paraId="33B1E63E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30" w:lineRule="auto"/>
        <w:ind w:left="740" w:hanging="360"/>
        <w:jc w:val="both"/>
      </w:pPr>
      <w:bookmarkStart w:id="193" w:name="bookmark195"/>
      <w:bookmarkEnd w:id="193"/>
      <w:r>
        <w:t>sprawdzenie rzędnych założonych ław celowniczych w nawiązaniu do podanych stałych punktów wysokościowych z dokładnością do l cm,</w:t>
      </w:r>
    </w:p>
    <w:p w14:paraId="33B1E63F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1" w:lineRule="auto"/>
        <w:ind w:firstLine="380"/>
        <w:jc w:val="both"/>
      </w:pPr>
      <w:bookmarkStart w:id="194" w:name="bookmark196"/>
      <w:bookmarkEnd w:id="194"/>
      <w:r>
        <w:t>badanie zabezpieczenia wykopów przed zalaniem wodą,</w:t>
      </w:r>
    </w:p>
    <w:p w14:paraId="33B1E640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30" w:lineRule="auto"/>
        <w:ind w:left="740" w:hanging="360"/>
        <w:jc w:val="both"/>
      </w:pPr>
      <w:bookmarkStart w:id="195" w:name="bookmark197"/>
      <w:bookmarkEnd w:id="195"/>
      <w:r>
        <w:t>badanie i pomiary szczelności, grubości i zagęszczenia wykonanej warstwy podłoża z kruszywa mineralnego,</w:t>
      </w:r>
    </w:p>
    <w:p w14:paraId="33B1E641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1" w:lineRule="auto"/>
        <w:ind w:firstLine="380"/>
      </w:pPr>
      <w:bookmarkStart w:id="196" w:name="bookmark198"/>
      <w:bookmarkEnd w:id="196"/>
      <w:r>
        <w:t>sprawdzenie zgodności z dokumentacją projektową założenia przewodów i studzienek,</w:t>
      </w:r>
    </w:p>
    <w:p w14:paraId="33B1E642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1" w:lineRule="auto"/>
        <w:ind w:firstLine="380"/>
      </w:pPr>
      <w:bookmarkStart w:id="197" w:name="bookmark199"/>
      <w:bookmarkEnd w:id="197"/>
      <w:r>
        <w:t>sprawdzenie prawidłowości ułożenia przewodów,</w:t>
      </w:r>
    </w:p>
    <w:p w14:paraId="33B1E643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1" w:lineRule="auto"/>
        <w:ind w:firstLine="380"/>
      </w:pPr>
      <w:bookmarkStart w:id="198" w:name="bookmark200"/>
      <w:bookmarkEnd w:id="198"/>
      <w:r>
        <w:t>sprawdzenie prawidłowości uszczelniania przewodów,</w:t>
      </w:r>
    </w:p>
    <w:p w14:paraId="33B1E644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1" w:lineRule="auto"/>
        <w:ind w:firstLine="380"/>
      </w:pPr>
      <w:bookmarkStart w:id="199" w:name="bookmark201"/>
      <w:bookmarkEnd w:id="199"/>
      <w:r>
        <w:t>badanie wskaźników zagęszczenia poszczególnych warstw zasypu,</w:t>
      </w:r>
    </w:p>
    <w:p w14:paraId="33B1E645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1" w:lineRule="auto"/>
        <w:ind w:firstLine="380"/>
      </w:pPr>
      <w:bookmarkStart w:id="200" w:name="bookmark202"/>
      <w:bookmarkEnd w:id="200"/>
      <w:r>
        <w:t>sprawdzenie rzędnych posadowienia studzienek ściekowych (kratek) i pokryw włazowych,</w:t>
      </w:r>
    </w:p>
    <w:p w14:paraId="33B1E646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after="180" w:line="221" w:lineRule="auto"/>
        <w:ind w:firstLine="380"/>
        <w:jc w:val="both"/>
      </w:pPr>
      <w:bookmarkStart w:id="201" w:name="bookmark203"/>
      <w:bookmarkEnd w:id="201"/>
      <w:r>
        <w:t>sprawdzenie zabezpieczenia przed korozją.</w:t>
      </w:r>
    </w:p>
    <w:p w14:paraId="33B1E647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43"/>
        </w:tabs>
        <w:ind w:firstLine="460"/>
        <w:jc w:val="both"/>
      </w:pPr>
      <w:bookmarkStart w:id="202" w:name="bookmark206"/>
      <w:bookmarkStart w:id="203" w:name="bookmark204"/>
      <w:bookmarkStart w:id="204" w:name="bookmark205"/>
      <w:bookmarkStart w:id="205" w:name="bookmark207"/>
      <w:bookmarkEnd w:id="202"/>
      <w:r>
        <w:t>Dopuszczalne tolerancje i wymagania</w:t>
      </w:r>
      <w:bookmarkEnd w:id="203"/>
      <w:bookmarkEnd w:id="204"/>
      <w:bookmarkEnd w:id="205"/>
    </w:p>
    <w:p w14:paraId="33B1E648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8" w:lineRule="auto"/>
        <w:ind w:left="740" w:hanging="360"/>
        <w:jc w:val="both"/>
      </w:pPr>
      <w:bookmarkStart w:id="206" w:name="bookmark208"/>
      <w:bookmarkEnd w:id="206"/>
      <w:r>
        <w:t>odchylenie odległości krawędzi wykopu w dnie od ustalonej w planie osi wykopu nie powinno wynosić więcej niż ±5 cm,</w:t>
      </w:r>
    </w:p>
    <w:p w14:paraId="33B1E649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16" w:lineRule="auto"/>
        <w:ind w:firstLine="380"/>
        <w:jc w:val="both"/>
      </w:pPr>
      <w:bookmarkStart w:id="207" w:name="bookmark209"/>
      <w:bookmarkEnd w:id="207"/>
      <w:r>
        <w:t>odchylenie wymiarów w planie nie powinno być większe niż 0, l m,</w:t>
      </w:r>
    </w:p>
    <w:p w14:paraId="33B1E64A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16" w:lineRule="auto"/>
        <w:ind w:firstLine="380"/>
        <w:jc w:val="both"/>
      </w:pPr>
      <w:bookmarkStart w:id="208" w:name="bookmark210"/>
      <w:bookmarkEnd w:id="208"/>
      <w:r>
        <w:t>odchylenie grubości warstwy podłoża nie powinno przekraczać ±3 cm,</w:t>
      </w:r>
    </w:p>
    <w:p w14:paraId="33B1E64B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16" w:lineRule="auto"/>
        <w:ind w:firstLine="380"/>
        <w:jc w:val="both"/>
      </w:pPr>
      <w:bookmarkStart w:id="209" w:name="bookmark211"/>
      <w:bookmarkEnd w:id="209"/>
      <w:r>
        <w:t>odchylenie szerokości warstwy podłoża nie powinno przekraczać ±5 cm,</w:t>
      </w:r>
    </w:p>
    <w:p w14:paraId="33B1E64C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line="228" w:lineRule="auto"/>
        <w:ind w:left="740" w:hanging="360"/>
        <w:jc w:val="both"/>
      </w:pPr>
      <w:bookmarkStart w:id="210" w:name="bookmark212"/>
      <w:bookmarkEnd w:id="210"/>
      <w:r>
        <w:t>wskaźnik zagęszczenia zasypki wykopów określony w trzech miejscach na długości 100 m powinien być zgodny z pkt. 5,</w:t>
      </w:r>
    </w:p>
    <w:p w14:paraId="33B1E64D" w14:textId="77777777" w:rsidR="00843600" w:rsidRDefault="00691EF4">
      <w:pPr>
        <w:pStyle w:val="Teksttreci0"/>
        <w:numPr>
          <w:ilvl w:val="0"/>
          <w:numId w:val="2"/>
        </w:numPr>
        <w:tabs>
          <w:tab w:val="left" w:pos="762"/>
        </w:tabs>
        <w:spacing w:after="340" w:line="216" w:lineRule="auto"/>
        <w:ind w:firstLine="380"/>
      </w:pPr>
      <w:bookmarkStart w:id="211" w:name="bookmark213"/>
      <w:bookmarkEnd w:id="211"/>
      <w:r>
        <w:t>rzędne kratek ściekowych i pokryw studzienek powinny być wykonane z dokładnością do ±5 mm.</w:t>
      </w:r>
    </w:p>
    <w:p w14:paraId="33B1E64E" w14:textId="77777777" w:rsidR="00843600" w:rsidRDefault="00691EF4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212" w:name="bookmark214"/>
      <w:bookmarkEnd w:id="212"/>
      <w:r>
        <w:rPr>
          <w:b/>
          <w:bCs/>
        </w:rPr>
        <w:t>OBMIAR ROBÓT</w:t>
      </w:r>
    </w:p>
    <w:p w14:paraId="33B1E64F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38"/>
        </w:tabs>
        <w:ind w:firstLine="460"/>
        <w:jc w:val="both"/>
      </w:pPr>
      <w:bookmarkStart w:id="213" w:name="bookmark217"/>
      <w:bookmarkStart w:id="214" w:name="bookmark215"/>
      <w:bookmarkStart w:id="215" w:name="bookmark216"/>
      <w:bookmarkStart w:id="216" w:name="bookmark218"/>
      <w:bookmarkEnd w:id="213"/>
      <w:r>
        <w:t>Ogólne zasady obmiaru robót</w:t>
      </w:r>
      <w:bookmarkEnd w:id="214"/>
      <w:bookmarkEnd w:id="215"/>
      <w:bookmarkEnd w:id="216"/>
    </w:p>
    <w:p w14:paraId="33B1E650" w14:textId="77777777" w:rsidR="00843600" w:rsidRDefault="00691EF4">
      <w:pPr>
        <w:pStyle w:val="Teksttreci0"/>
        <w:spacing w:after="180"/>
      </w:pPr>
      <w:r>
        <w:t>Ogólne wymagania dotyczące obmiaru robot podano w STWIORB D-M.00.00.00. "Warunki ogólne" pkt. 7.</w:t>
      </w:r>
    </w:p>
    <w:p w14:paraId="33B1E651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38"/>
        </w:tabs>
        <w:ind w:firstLine="460"/>
        <w:jc w:val="both"/>
      </w:pPr>
      <w:bookmarkStart w:id="217" w:name="bookmark221"/>
      <w:bookmarkStart w:id="218" w:name="bookmark219"/>
      <w:bookmarkStart w:id="219" w:name="bookmark220"/>
      <w:bookmarkStart w:id="220" w:name="bookmark222"/>
      <w:bookmarkEnd w:id="217"/>
      <w:r>
        <w:t>Jednostka obmiarowa</w:t>
      </w:r>
      <w:bookmarkEnd w:id="218"/>
      <w:bookmarkEnd w:id="219"/>
      <w:bookmarkEnd w:id="220"/>
    </w:p>
    <w:p w14:paraId="33B1E652" w14:textId="77777777" w:rsidR="00843600" w:rsidRDefault="00691EF4">
      <w:pPr>
        <w:pStyle w:val="Teksttreci0"/>
      </w:pPr>
      <w:r>
        <w:t>Jednostką obmiarową jest:</w:t>
      </w:r>
    </w:p>
    <w:p w14:paraId="33B1E653" w14:textId="77777777" w:rsidR="00843600" w:rsidRDefault="00691EF4">
      <w:pPr>
        <w:pStyle w:val="Teksttreci0"/>
        <w:numPr>
          <w:ilvl w:val="0"/>
          <w:numId w:val="4"/>
        </w:numPr>
        <w:tabs>
          <w:tab w:val="left" w:pos="344"/>
        </w:tabs>
      </w:pPr>
      <w:bookmarkStart w:id="221" w:name="bookmark223"/>
      <w:bookmarkEnd w:id="221"/>
      <w:r>
        <w:t>1 m (metr) dla kanału i przykanalika,</w:t>
      </w:r>
    </w:p>
    <w:p w14:paraId="33B1E654" w14:textId="77777777" w:rsidR="00843600" w:rsidRDefault="00691EF4">
      <w:pPr>
        <w:pStyle w:val="Teksttreci0"/>
        <w:numPr>
          <w:ilvl w:val="0"/>
          <w:numId w:val="4"/>
        </w:numPr>
        <w:tabs>
          <w:tab w:val="left" w:pos="363"/>
        </w:tabs>
      </w:pPr>
      <w:bookmarkStart w:id="222" w:name="bookmark224"/>
      <w:bookmarkEnd w:id="222"/>
      <w:r>
        <w:t>1 szt. (sztuk) dla wykonania i regulacji studni rewizyjnej i studzienki ściekowej</w:t>
      </w:r>
    </w:p>
    <w:p w14:paraId="33B1E655" w14:textId="77777777" w:rsidR="00843600" w:rsidRDefault="00691EF4">
      <w:pPr>
        <w:pStyle w:val="Teksttreci0"/>
        <w:numPr>
          <w:ilvl w:val="0"/>
          <w:numId w:val="4"/>
        </w:numPr>
        <w:tabs>
          <w:tab w:val="left" w:pos="363"/>
        </w:tabs>
        <w:spacing w:after="340"/>
      </w:pPr>
      <w:bookmarkStart w:id="223" w:name="bookmark225"/>
      <w:bookmarkEnd w:id="223"/>
      <w:r>
        <w:t>1 szt. (sztuk) dla obudowy wylotów</w:t>
      </w:r>
    </w:p>
    <w:p w14:paraId="33B1E656" w14:textId="77777777" w:rsidR="00843600" w:rsidRDefault="00691EF4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224" w:name="bookmark226"/>
      <w:bookmarkEnd w:id="224"/>
      <w:r>
        <w:rPr>
          <w:b/>
          <w:bCs/>
        </w:rPr>
        <w:t>ODBIÓR ROBÓT</w:t>
      </w:r>
    </w:p>
    <w:p w14:paraId="33B1E657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43"/>
        </w:tabs>
        <w:ind w:firstLine="460"/>
        <w:jc w:val="both"/>
      </w:pPr>
      <w:bookmarkStart w:id="225" w:name="bookmark229"/>
      <w:bookmarkStart w:id="226" w:name="bookmark227"/>
      <w:bookmarkStart w:id="227" w:name="bookmark228"/>
      <w:bookmarkStart w:id="228" w:name="bookmark230"/>
      <w:bookmarkEnd w:id="225"/>
      <w:r>
        <w:t>Ogólne zasady odbioru robót</w:t>
      </w:r>
      <w:bookmarkEnd w:id="226"/>
      <w:bookmarkEnd w:id="227"/>
      <w:bookmarkEnd w:id="228"/>
    </w:p>
    <w:p w14:paraId="33B1E658" w14:textId="77777777" w:rsidR="00843600" w:rsidRDefault="00691EF4">
      <w:pPr>
        <w:pStyle w:val="Teksttreci0"/>
      </w:pPr>
      <w:r>
        <w:t>Ogólne zasady odbioru robót podano w STWIORB D-M.00.00.00. „Wymagania ogólne” pkt 8.</w:t>
      </w:r>
    </w:p>
    <w:p w14:paraId="33B1E659" w14:textId="77777777" w:rsidR="00843600" w:rsidRDefault="00691EF4">
      <w:pPr>
        <w:pStyle w:val="Teksttreci0"/>
        <w:spacing w:after="100"/>
        <w:jc w:val="both"/>
      </w:pPr>
      <w:r>
        <w:t>Roboty uznaje się za wykonane zgodnie z dokumentacją projektową, STWIORB i wymaganiami Inżyniera, jeżeli wszystkie pomiary i badania z zachowaniem tolerancji wg pkt 6 dały wyniki pozytywne.</w:t>
      </w:r>
    </w:p>
    <w:p w14:paraId="33B1E65A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229" w:name="bookmark233"/>
      <w:bookmarkStart w:id="230" w:name="bookmark231"/>
      <w:bookmarkStart w:id="231" w:name="bookmark232"/>
      <w:bookmarkStart w:id="232" w:name="bookmark234"/>
      <w:bookmarkEnd w:id="229"/>
      <w:r>
        <w:t>Odbiór robót zanikających i ulegających zakryciu</w:t>
      </w:r>
      <w:bookmarkEnd w:id="230"/>
      <w:bookmarkEnd w:id="231"/>
      <w:bookmarkEnd w:id="232"/>
    </w:p>
    <w:p w14:paraId="33B1E65B" w14:textId="77777777" w:rsidR="00843600" w:rsidRDefault="00691EF4">
      <w:pPr>
        <w:pStyle w:val="Teksttreci0"/>
      </w:pPr>
      <w:r>
        <w:t>Odbiór robót powinien być dokonany na zasadach odbioru robót zanikających i ulegających zakryciu podanych w ST-00.00.00. "Wymagania ogólne".</w:t>
      </w:r>
    </w:p>
    <w:p w14:paraId="33B1E65C" w14:textId="77777777" w:rsidR="00843600" w:rsidRDefault="00691EF4">
      <w:pPr>
        <w:pStyle w:val="Teksttreci0"/>
      </w:pPr>
      <w:r>
        <w:t>Odbiorowi robót zanikających i ulegających zakryciu podlegają:</w:t>
      </w:r>
    </w:p>
    <w:p w14:paraId="33B1E65D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33" w:name="bookmark235"/>
      <w:bookmarkEnd w:id="233"/>
      <w:r>
        <w:t>montażowe wykonania kanału i przykanalika oraz odwodnienia liniowego,</w:t>
      </w:r>
    </w:p>
    <w:p w14:paraId="33B1E65E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34" w:name="bookmark236"/>
      <w:bookmarkEnd w:id="234"/>
      <w:r>
        <w:t>wykonane studni rewizyjnych i studzienek ściekowych oraz regulacja studni,</w:t>
      </w:r>
    </w:p>
    <w:p w14:paraId="33B1E65F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35" w:name="bookmark237"/>
      <w:bookmarkEnd w:id="235"/>
      <w:r>
        <w:t>izolacj a elementów żelbetowych i betonowych zasypanych gruntem,</w:t>
      </w:r>
    </w:p>
    <w:p w14:paraId="33B1E660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36" w:name="bookmark238"/>
      <w:bookmarkEnd w:id="236"/>
      <w:r>
        <w:t>zasypany zagęszczony wykop.</w:t>
      </w:r>
    </w:p>
    <w:p w14:paraId="33B1E661" w14:textId="77777777" w:rsidR="00843600" w:rsidRDefault="00691EF4">
      <w:pPr>
        <w:pStyle w:val="Teksttreci0"/>
        <w:spacing w:after="200"/>
      </w:pPr>
      <w:r>
        <w:t>Odbiór robót zanikających powinien być dokonany w czasie umożliwiającym wykonanie korekt i poprawek, bez hamowania ogólnego postępu robót.</w:t>
      </w:r>
    </w:p>
    <w:p w14:paraId="33B1E662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33"/>
        </w:tabs>
        <w:spacing w:line="223" w:lineRule="auto"/>
      </w:pPr>
      <w:bookmarkStart w:id="237" w:name="bookmark241"/>
      <w:bookmarkStart w:id="238" w:name="bookmark239"/>
      <w:bookmarkStart w:id="239" w:name="bookmark240"/>
      <w:bookmarkStart w:id="240" w:name="bookmark242"/>
      <w:bookmarkEnd w:id="237"/>
      <w:r>
        <w:t>Odbiór techniczny częściowy</w:t>
      </w:r>
      <w:bookmarkEnd w:id="238"/>
      <w:bookmarkEnd w:id="239"/>
      <w:bookmarkEnd w:id="240"/>
    </w:p>
    <w:p w14:paraId="33B1E663" w14:textId="77777777" w:rsidR="00843600" w:rsidRDefault="00691EF4">
      <w:pPr>
        <w:pStyle w:val="Teksttreci0"/>
        <w:spacing w:after="340"/>
      </w:pPr>
      <w:r>
        <w:t>Przy odbiorze należy sprawdzić zgodność robót z Dokumentacją Projektową.</w:t>
      </w:r>
    </w:p>
    <w:p w14:paraId="33B1E664" w14:textId="77777777" w:rsidR="00843600" w:rsidRDefault="00691EF4">
      <w:pPr>
        <w:pStyle w:val="Teksttreci0"/>
        <w:numPr>
          <w:ilvl w:val="0"/>
          <w:numId w:val="1"/>
        </w:numPr>
        <w:tabs>
          <w:tab w:val="left" w:pos="334"/>
        </w:tabs>
        <w:spacing w:after="200"/>
      </w:pPr>
      <w:bookmarkStart w:id="241" w:name="bookmark243"/>
      <w:bookmarkEnd w:id="241"/>
      <w:r>
        <w:rPr>
          <w:b/>
          <w:bCs/>
        </w:rPr>
        <w:t>PODSTAWA PŁATNOŚCI</w:t>
      </w:r>
    </w:p>
    <w:p w14:paraId="33B1E665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  <w:jc w:val="both"/>
      </w:pPr>
      <w:bookmarkStart w:id="242" w:name="bookmark246"/>
      <w:bookmarkStart w:id="243" w:name="bookmark244"/>
      <w:bookmarkStart w:id="244" w:name="bookmark245"/>
      <w:bookmarkStart w:id="245" w:name="bookmark247"/>
      <w:bookmarkEnd w:id="242"/>
      <w:r>
        <w:t>Ogólne ustalenia dotyczące podstawy płatności</w:t>
      </w:r>
      <w:bookmarkEnd w:id="243"/>
      <w:bookmarkEnd w:id="244"/>
      <w:bookmarkEnd w:id="245"/>
    </w:p>
    <w:p w14:paraId="33B1E666" w14:textId="77777777" w:rsidR="00843600" w:rsidRDefault="00691EF4">
      <w:pPr>
        <w:pStyle w:val="Teksttreci0"/>
        <w:spacing w:after="200"/>
      </w:pPr>
      <w:r>
        <w:t>Ogólne ustalenia dotyczące podstawy płatności podano w STWIORB D-M.00.00.00. „Wymagania ogólne” pkt 9.</w:t>
      </w:r>
    </w:p>
    <w:p w14:paraId="33B1E667" w14:textId="77777777" w:rsidR="00843600" w:rsidRDefault="00691EF4">
      <w:pPr>
        <w:pStyle w:val="Nagwek20"/>
        <w:keepNext/>
        <w:keepLines/>
        <w:numPr>
          <w:ilvl w:val="1"/>
          <w:numId w:val="1"/>
        </w:numPr>
        <w:tabs>
          <w:tab w:val="left" w:pos="923"/>
        </w:tabs>
      </w:pPr>
      <w:bookmarkStart w:id="246" w:name="bookmark250"/>
      <w:bookmarkStart w:id="247" w:name="bookmark248"/>
      <w:bookmarkStart w:id="248" w:name="bookmark249"/>
      <w:bookmarkStart w:id="249" w:name="bookmark251"/>
      <w:bookmarkEnd w:id="246"/>
      <w:r>
        <w:lastRenderedPageBreak/>
        <w:t>Cena jednostki obmiarowej</w:t>
      </w:r>
      <w:bookmarkEnd w:id="247"/>
      <w:bookmarkEnd w:id="248"/>
      <w:bookmarkEnd w:id="249"/>
    </w:p>
    <w:p w14:paraId="33B1E668" w14:textId="77777777" w:rsidR="00843600" w:rsidRDefault="00691EF4">
      <w:pPr>
        <w:pStyle w:val="Teksttreci0"/>
      </w:pPr>
      <w:r>
        <w:t>Cena 1 m kanału obejmuje:</w:t>
      </w:r>
    </w:p>
    <w:p w14:paraId="33B1E669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0" w:name="bookmark252"/>
      <w:bookmarkEnd w:id="250"/>
      <w:r>
        <w:t>oznakowanie robót,</w:t>
      </w:r>
    </w:p>
    <w:p w14:paraId="33B1E66A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1" w:name="bookmark253"/>
      <w:bookmarkEnd w:id="251"/>
      <w:r>
        <w:t>zakup i dostawę materiałów,</w:t>
      </w:r>
    </w:p>
    <w:p w14:paraId="33B1E66B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2" w:name="bookmark254"/>
      <w:bookmarkEnd w:id="252"/>
      <w:r>
        <w:t>wykonanie robót przygotowawczych,</w:t>
      </w:r>
    </w:p>
    <w:p w14:paraId="33B1E66C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3" w:name="bookmark255"/>
      <w:bookmarkEnd w:id="253"/>
      <w:r>
        <w:t>wykonanie wykopu w gruncie wraz z umocnieniem ścian wykopu i jego odwodnienie,</w:t>
      </w:r>
    </w:p>
    <w:p w14:paraId="33B1E66D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4" w:name="bookmark256"/>
      <w:bookmarkEnd w:id="254"/>
      <w:r>
        <w:t>przygotowanie podłoża i wykonanie podsypki,</w:t>
      </w:r>
    </w:p>
    <w:p w14:paraId="33B1E66E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5" w:name="bookmark257"/>
      <w:bookmarkEnd w:id="255"/>
      <w:r>
        <w:t>ułożenie przewodów kanalizacyjnych</w:t>
      </w:r>
    </w:p>
    <w:p w14:paraId="33B1E66F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6" w:name="bookmark258"/>
      <w:bookmarkEnd w:id="256"/>
      <w:r>
        <w:t>zasypanie i zagęszczenie wykopu,</w:t>
      </w:r>
    </w:p>
    <w:p w14:paraId="33B1E670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7" w:name="bookmark259"/>
      <w:bookmarkEnd w:id="257"/>
      <w:r>
        <w:t>przeprowadzenie pomiarów i badań wymaganych w specyfikacji technicznej</w:t>
      </w:r>
    </w:p>
    <w:p w14:paraId="33B1E671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8" w:name="bookmark260"/>
      <w:bookmarkEnd w:id="258"/>
      <w:r>
        <w:t>doprowadzenie terenu do stanu pierwotnego</w:t>
      </w:r>
    </w:p>
    <w:p w14:paraId="33B1E672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59" w:name="bookmark261"/>
      <w:bookmarkEnd w:id="259"/>
      <w:r>
        <w:t>wykonanie geodezyjnej inwentaryzacji powykonawczej</w:t>
      </w:r>
    </w:p>
    <w:p w14:paraId="33B1E673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after="200" w:line="218" w:lineRule="auto"/>
        <w:ind w:firstLine="380"/>
      </w:pPr>
      <w:bookmarkStart w:id="260" w:name="bookmark262"/>
      <w:bookmarkEnd w:id="260"/>
      <w:r>
        <w:t>wszystkie inne czynności nieujęte a konieczne do wykonania w ramach niniejszej specyfikacji.</w:t>
      </w:r>
    </w:p>
    <w:p w14:paraId="33B1E674" w14:textId="77777777" w:rsidR="00843600" w:rsidRDefault="00691EF4">
      <w:pPr>
        <w:pStyle w:val="Teksttreci0"/>
        <w:ind w:firstLine="720"/>
        <w:jc w:val="both"/>
      </w:pPr>
      <w:r>
        <w:t>Cena 1 m przykanalika obejmuje:</w:t>
      </w:r>
    </w:p>
    <w:p w14:paraId="33B1E675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1" w:name="bookmark263"/>
      <w:bookmarkEnd w:id="261"/>
      <w:r>
        <w:t>oznakowanie robót,</w:t>
      </w:r>
    </w:p>
    <w:p w14:paraId="33B1E676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2" w:name="bookmark264"/>
      <w:bookmarkEnd w:id="262"/>
      <w:r>
        <w:t>dostawę materiałów,</w:t>
      </w:r>
    </w:p>
    <w:p w14:paraId="33B1E677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3" w:name="bookmark265"/>
      <w:bookmarkEnd w:id="263"/>
      <w:r>
        <w:t>wykonanie robót przygotowawczych,</w:t>
      </w:r>
    </w:p>
    <w:p w14:paraId="33B1E678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4" w:name="bookmark266"/>
      <w:bookmarkEnd w:id="264"/>
      <w:r>
        <w:t>wykonanie wykopu w gruncie wraz z umocnieniem ścian wykopu i jego odwodnienie,</w:t>
      </w:r>
    </w:p>
    <w:p w14:paraId="33B1E679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5" w:name="bookmark267"/>
      <w:bookmarkEnd w:id="265"/>
      <w:r>
        <w:t>przygotowanie podłoża i wykonanie podsypki,</w:t>
      </w:r>
    </w:p>
    <w:p w14:paraId="33B1E67A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6" w:name="bookmark268"/>
      <w:bookmarkEnd w:id="266"/>
      <w:r>
        <w:t>ułożenie przewodów - przykanalików</w:t>
      </w:r>
    </w:p>
    <w:p w14:paraId="33B1E67B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7" w:name="bookmark269"/>
      <w:bookmarkEnd w:id="267"/>
      <w:r>
        <w:t>zasypanie i zagęszczenie wykopu,</w:t>
      </w:r>
    </w:p>
    <w:p w14:paraId="33B1E67C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8" w:name="bookmark270"/>
      <w:bookmarkEnd w:id="268"/>
      <w:r>
        <w:t>przeprowadzenie pomiarów i badań wymaganych w specyfikacji technicznej</w:t>
      </w:r>
    </w:p>
    <w:p w14:paraId="33B1E67D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69" w:name="bookmark271"/>
      <w:bookmarkEnd w:id="269"/>
      <w:r>
        <w:t>doprowadzenie terenu do stanu pierwotnego</w:t>
      </w:r>
    </w:p>
    <w:p w14:paraId="33B1E67E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0" w:name="bookmark272"/>
      <w:bookmarkEnd w:id="270"/>
      <w:r>
        <w:t>wykonanie geodezyjnej inwentaryzacji powykonawczej</w:t>
      </w:r>
    </w:p>
    <w:p w14:paraId="33B1E67F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after="200" w:line="218" w:lineRule="auto"/>
        <w:ind w:firstLine="380"/>
      </w:pPr>
      <w:bookmarkStart w:id="271" w:name="bookmark273"/>
      <w:bookmarkEnd w:id="271"/>
      <w:r>
        <w:t>wszystkie inne czynności nieujęte a konieczne do wykonania w ramach niniejszej specyfikacji.</w:t>
      </w:r>
    </w:p>
    <w:p w14:paraId="33B1E680" w14:textId="77777777" w:rsidR="00843600" w:rsidRDefault="00691EF4">
      <w:pPr>
        <w:pStyle w:val="Teksttreci0"/>
        <w:ind w:firstLine="720"/>
      </w:pPr>
      <w:r>
        <w:t>Cena 1 szt. studni rewizyjnej lub studzienki ściekowej obejmuje:</w:t>
      </w:r>
    </w:p>
    <w:p w14:paraId="33B1E681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2" w:name="bookmark274"/>
      <w:bookmarkEnd w:id="272"/>
      <w:r>
        <w:t>dostawę materiałów,</w:t>
      </w:r>
    </w:p>
    <w:p w14:paraId="33B1E682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3" w:name="bookmark275"/>
      <w:bookmarkEnd w:id="273"/>
      <w:r>
        <w:t>wykonanie robót przygotowawczych,</w:t>
      </w:r>
    </w:p>
    <w:p w14:paraId="33B1E683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4" w:name="bookmark276"/>
      <w:bookmarkEnd w:id="274"/>
      <w:r>
        <w:t>wykonanie wykopu,</w:t>
      </w:r>
    </w:p>
    <w:p w14:paraId="33B1E684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5" w:name="bookmark277"/>
      <w:bookmarkEnd w:id="275"/>
      <w:r>
        <w:t>przygotowanie podłoża i fundamentu,</w:t>
      </w:r>
    </w:p>
    <w:p w14:paraId="33B1E685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6" w:name="bookmark278"/>
      <w:bookmarkEnd w:id="276"/>
      <w:r>
        <w:t>zakup i montaż studni,</w:t>
      </w:r>
    </w:p>
    <w:p w14:paraId="33B1E686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7" w:name="bookmark279"/>
      <w:bookmarkEnd w:id="277"/>
      <w:r>
        <w:t>wykonanie izolacji,</w:t>
      </w:r>
    </w:p>
    <w:p w14:paraId="33B1E687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8" w:name="bookmark280"/>
      <w:bookmarkEnd w:id="278"/>
      <w:r>
        <w:t>zasypanie i zagęszczenie wykopu,</w:t>
      </w:r>
    </w:p>
    <w:p w14:paraId="33B1E688" w14:textId="77777777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79" w:name="bookmark281"/>
      <w:bookmarkEnd w:id="279"/>
      <w:r>
        <w:t>przeprowadzenie pomiarów i badań wymaganych w specyfikacji technicznej</w:t>
      </w:r>
    </w:p>
    <w:p w14:paraId="33B1E689" w14:textId="46AEAD8C" w:rsidR="00843600" w:rsidRDefault="00691EF4">
      <w:pPr>
        <w:pStyle w:val="Teksttreci0"/>
        <w:numPr>
          <w:ilvl w:val="0"/>
          <w:numId w:val="2"/>
        </w:numPr>
        <w:tabs>
          <w:tab w:val="left" w:pos="744"/>
        </w:tabs>
        <w:spacing w:line="218" w:lineRule="auto"/>
        <w:ind w:firstLine="380"/>
      </w:pPr>
      <w:bookmarkStart w:id="280" w:name="bookmark282"/>
      <w:bookmarkEnd w:id="280"/>
      <w:r>
        <w:t>doprowadzenie terenu do stanu pierwotnego</w:t>
      </w:r>
    </w:p>
    <w:p w14:paraId="33B1E68A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ind w:firstLine="300"/>
      </w:pPr>
      <w:bookmarkStart w:id="281" w:name="bookmark283"/>
      <w:bookmarkEnd w:id="281"/>
      <w:r>
        <w:t>wykonanie geodezyjnej inwentaryzacji powykonawczej</w:t>
      </w:r>
    </w:p>
    <w:p w14:paraId="33B1E68B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spacing w:after="460" w:line="228" w:lineRule="auto"/>
        <w:ind w:firstLine="300"/>
      </w:pPr>
      <w:bookmarkStart w:id="282" w:name="bookmark284"/>
      <w:bookmarkEnd w:id="282"/>
      <w:r>
        <w:t>wszystkie inne czynności nieujęte a konieczne do wykonania w ramach niniejszej specyfikacji.</w:t>
      </w:r>
    </w:p>
    <w:p w14:paraId="33B1E68C" w14:textId="77777777" w:rsidR="00843600" w:rsidRDefault="00691EF4">
      <w:pPr>
        <w:pStyle w:val="Teksttreci0"/>
        <w:ind w:firstLine="640"/>
      </w:pPr>
      <w:r>
        <w:t>Cena 1 szt. obudowy wylotu obejmuje:</w:t>
      </w:r>
    </w:p>
    <w:p w14:paraId="33B1E68D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spacing w:line="230" w:lineRule="auto"/>
        <w:ind w:firstLine="300"/>
      </w:pPr>
      <w:bookmarkStart w:id="283" w:name="bookmark285"/>
      <w:bookmarkEnd w:id="283"/>
      <w:r>
        <w:t>dostawę materiałów,</w:t>
      </w:r>
    </w:p>
    <w:p w14:paraId="33B1E68E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spacing w:line="223" w:lineRule="auto"/>
        <w:ind w:firstLine="300"/>
      </w:pPr>
      <w:bookmarkStart w:id="284" w:name="bookmark286"/>
      <w:bookmarkEnd w:id="284"/>
      <w:r>
        <w:t>wykonanie robót przygotowawczych,</w:t>
      </w:r>
    </w:p>
    <w:p w14:paraId="33B1E68F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ind w:firstLine="300"/>
      </w:pPr>
      <w:bookmarkStart w:id="285" w:name="bookmark287"/>
      <w:bookmarkEnd w:id="285"/>
      <w:r>
        <w:t>wykonanie wykopu,</w:t>
      </w:r>
    </w:p>
    <w:p w14:paraId="33B1E690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  <w:tab w:val="right" w:pos="3670"/>
        </w:tabs>
        <w:spacing w:line="230" w:lineRule="auto"/>
        <w:ind w:firstLine="300"/>
      </w:pPr>
      <w:bookmarkStart w:id="286" w:name="bookmark288"/>
      <w:bookmarkEnd w:id="286"/>
      <w:r>
        <w:t>przygotowanie podłoża i</w:t>
      </w:r>
      <w:r>
        <w:tab/>
        <w:t>fundamentu,</w:t>
      </w:r>
    </w:p>
    <w:p w14:paraId="33B1E691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spacing w:line="228" w:lineRule="auto"/>
        <w:ind w:firstLine="300"/>
      </w:pPr>
      <w:bookmarkStart w:id="287" w:name="bookmark289"/>
      <w:bookmarkEnd w:id="287"/>
      <w:r>
        <w:t>wykonanie i rozebranie deskowań, zabetonowanie wraz z pielęgnacją betonu</w:t>
      </w:r>
    </w:p>
    <w:p w14:paraId="33B1E692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  <w:tab w:val="right" w:pos="3377"/>
        </w:tabs>
        <w:ind w:firstLine="300"/>
      </w:pPr>
      <w:bookmarkStart w:id="288" w:name="bookmark290"/>
      <w:bookmarkEnd w:id="288"/>
      <w:r>
        <w:t>zasypanie i zagęszczenie</w:t>
      </w:r>
      <w:r>
        <w:tab/>
        <w:t>wykopu,</w:t>
      </w:r>
    </w:p>
    <w:p w14:paraId="33B1E693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spacing w:line="228" w:lineRule="auto"/>
        <w:ind w:firstLine="300"/>
      </w:pPr>
      <w:bookmarkStart w:id="289" w:name="bookmark291"/>
      <w:bookmarkEnd w:id="289"/>
      <w:r>
        <w:t>przeprowadzenie pomiarów i badań wymaganych w specyfikacji technicznej.</w:t>
      </w:r>
    </w:p>
    <w:p w14:paraId="33B1E694" w14:textId="77777777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ind w:firstLine="300"/>
      </w:pPr>
      <w:bookmarkStart w:id="290" w:name="bookmark292"/>
      <w:bookmarkEnd w:id="290"/>
      <w:r>
        <w:t>wykonanie izolacji ,</w:t>
      </w:r>
    </w:p>
    <w:p w14:paraId="33B1E695" w14:textId="79464BFB" w:rsidR="00843600" w:rsidRDefault="00691EF4">
      <w:pPr>
        <w:pStyle w:val="Teksttreci0"/>
        <w:numPr>
          <w:ilvl w:val="0"/>
          <w:numId w:val="2"/>
        </w:numPr>
        <w:tabs>
          <w:tab w:val="left" w:pos="669"/>
        </w:tabs>
        <w:spacing w:after="340" w:line="228" w:lineRule="auto"/>
        <w:ind w:firstLine="300"/>
      </w:pPr>
      <w:bookmarkStart w:id="291" w:name="bookmark293"/>
      <w:bookmarkEnd w:id="291"/>
      <w:r>
        <w:t>wszystkie inne czynności nieujęte a konieczne do wykonania w ramach niniejszej specyfikacji.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"/>
        <w:gridCol w:w="1886"/>
        <w:gridCol w:w="6739"/>
      </w:tblGrid>
      <w:tr w:rsidR="00843600" w14:paraId="33B1E697" w14:textId="77777777">
        <w:trPr>
          <w:trHeight w:hRule="exact" w:val="288"/>
        </w:trPr>
        <w:tc>
          <w:tcPr>
            <w:tcW w:w="8951" w:type="dxa"/>
            <w:gridSpan w:val="3"/>
            <w:shd w:val="clear" w:color="auto" w:fill="FFFFFF"/>
          </w:tcPr>
          <w:p w14:paraId="33B1E696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360"/>
            </w:pPr>
            <w:r>
              <w:rPr>
                <w:b/>
                <w:bCs/>
              </w:rPr>
              <w:lastRenderedPageBreak/>
              <w:t>10.1. Normy</w:t>
            </w:r>
          </w:p>
        </w:tc>
      </w:tr>
      <w:tr w:rsidR="00843600" w14:paraId="33B1E69B" w14:textId="77777777">
        <w:trPr>
          <w:trHeight w:hRule="exact" w:val="283"/>
        </w:trPr>
        <w:tc>
          <w:tcPr>
            <w:tcW w:w="326" w:type="dxa"/>
            <w:shd w:val="clear" w:color="auto" w:fill="FFFFFF"/>
            <w:vAlign w:val="center"/>
          </w:tcPr>
          <w:p w14:paraId="33B1E698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1.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33B1E699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PN-B-14501</w:t>
            </w:r>
          </w:p>
        </w:tc>
        <w:tc>
          <w:tcPr>
            <w:tcW w:w="6739" w:type="dxa"/>
            <w:shd w:val="clear" w:color="auto" w:fill="FFFFFF"/>
            <w:vAlign w:val="center"/>
          </w:tcPr>
          <w:p w14:paraId="33B1E69A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Zaprawy budowlane zwykłe</w:t>
            </w:r>
          </w:p>
        </w:tc>
      </w:tr>
      <w:tr w:rsidR="00843600" w14:paraId="33B1E69F" w14:textId="77777777">
        <w:trPr>
          <w:trHeight w:hRule="exact" w:val="235"/>
        </w:trPr>
        <w:tc>
          <w:tcPr>
            <w:tcW w:w="326" w:type="dxa"/>
            <w:shd w:val="clear" w:color="auto" w:fill="FFFFFF"/>
          </w:tcPr>
          <w:p w14:paraId="33B1E69C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2.</w:t>
            </w:r>
          </w:p>
        </w:tc>
        <w:tc>
          <w:tcPr>
            <w:tcW w:w="1886" w:type="dxa"/>
            <w:shd w:val="clear" w:color="auto" w:fill="FFFFFF"/>
          </w:tcPr>
          <w:p w14:paraId="33B1E69D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PN-C-96177</w:t>
            </w:r>
          </w:p>
        </w:tc>
        <w:tc>
          <w:tcPr>
            <w:tcW w:w="6739" w:type="dxa"/>
            <w:shd w:val="clear" w:color="auto" w:fill="FFFFFF"/>
          </w:tcPr>
          <w:p w14:paraId="33B1E69E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Lepik asfaltowy bez wypełniaczy stosowany na gorąco</w:t>
            </w:r>
          </w:p>
        </w:tc>
      </w:tr>
      <w:tr w:rsidR="00843600" w14:paraId="33B1E6A3" w14:textId="77777777">
        <w:trPr>
          <w:trHeight w:hRule="exact" w:val="226"/>
        </w:trPr>
        <w:tc>
          <w:tcPr>
            <w:tcW w:w="326" w:type="dxa"/>
            <w:shd w:val="clear" w:color="auto" w:fill="FFFFFF"/>
          </w:tcPr>
          <w:p w14:paraId="33B1E6A0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3.</w:t>
            </w:r>
          </w:p>
        </w:tc>
        <w:tc>
          <w:tcPr>
            <w:tcW w:w="1886" w:type="dxa"/>
            <w:shd w:val="clear" w:color="auto" w:fill="FFFFFF"/>
          </w:tcPr>
          <w:p w14:paraId="33B1E6A1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PN-H-74080-01</w:t>
            </w:r>
          </w:p>
        </w:tc>
        <w:tc>
          <w:tcPr>
            <w:tcW w:w="6739" w:type="dxa"/>
            <w:shd w:val="clear" w:color="auto" w:fill="FFFFFF"/>
          </w:tcPr>
          <w:p w14:paraId="33B1E6A2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Skrzynki żeliwne wpustów deszczowych. Wymagania i badania</w:t>
            </w:r>
          </w:p>
        </w:tc>
      </w:tr>
      <w:tr w:rsidR="00843600" w14:paraId="33B1E6A7" w14:textId="77777777">
        <w:trPr>
          <w:trHeight w:hRule="exact" w:val="230"/>
        </w:trPr>
        <w:tc>
          <w:tcPr>
            <w:tcW w:w="326" w:type="dxa"/>
            <w:shd w:val="clear" w:color="auto" w:fill="FFFFFF"/>
          </w:tcPr>
          <w:p w14:paraId="33B1E6A4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4.</w:t>
            </w:r>
          </w:p>
        </w:tc>
        <w:tc>
          <w:tcPr>
            <w:tcW w:w="1886" w:type="dxa"/>
            <w:shd w:val="clear" w:color="auto" w:fill="FFFFFF"/>
          </w:tcPr>
          <w:p w14:paraId="33B1E6A5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PN-H-74080-04</w:t>
            </w:r>
          </w:p>
        </w:tc>
        <w:tc>
          <w:tcPr>
            <w:tcW w:w="6739" w:type="dxa"/>
            <w:shd w:val="clear" w:color="auto" w:fill="FFFFFF"/>
          </w:tcPr>
          <w:p w14:paraId="33B1E6A6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Skrzynki żeliwne wpustów deszczowych. Klasa C</w:t>
            </w:r>
          </w:p>
        </w:tc>
      </w:tr>
      <w:tr w:rsidR="00843600" w14:paraId="33B1E6AB" w14:textId="77777777">
        <w:trPr>
          <w:trHeight w:hRule="exact" w:val="226"/>
        </w:trPr>
        <w:tc>
          <w:tcPr>
            <w:tcW w:w="326" w:type="dxa"/>
            <w:shd w:val="clear" w:color="auto" w:fill="FFFFFF"/>
          </w:tcPr>
          <w:p w14:paraId="33B1E6A8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5.</w:t>
            </w:r>
          </w:p>
        </w:tc>
        <w:tc>
          <w:tcPr>
            <w:tcW w:w="1886" w:type="dxa"/>
            <w:shd w:val="clear" w:color="auto" w:fill="FFFFFF"/>
          </w:tcPr>
          <w:p w14:paraId="33B1E6A9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BN-86/8971-06.02</w:t>
            </w:r>
          </w:p>
        </w:tc>
        <w:tc>
          <w:tcPr>
            <w:tcW w:w="6739" w:type="dxa"/>
            <w:shd w:val="clear" w:color="auto" w:fill="FFFFFF"/>
          </w:tcPr>
          <w:p w14:paraId="33B1E6AA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Rury bezciśnieniowe. Rury betonowe i żelbetowe</w:t>
            </w:r>
          </w:p>
        </w:tc>
      </w:tr>
      <w:tr w:rsidR="00843600" w14:paraId="33B1E6AF" w14:textId="77777777">
        <w:trPr>
          <w:trHeight w:hRule="exact" w:val="288"/>
        </w:trPr>
        <w:tc>
          <w:tcPr>
            <w:tcW w:w="326" w:type="dxa"/>
            <w:shd w:val="clear" w:color="auto" w:fill="FFFFFF"/>
          </w:tcPr>
          <w:p w14:paraId="33B1E6AC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6.</w:t>
            </w:r>
          </w:p>
        </w:tc>
        <w:tc>
          <w:tcPr>
            <w:tcW w:w="1886" w:type="dxa"/>
            <w:shd w:val="clear" w:color="auto" w:fill="FFFFFF"/>
          </w:tcPr>
          <w:p w14:paraId="33B1E6AD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BN-86/8971-08</w:t>
            </w:r>
          </w:p>
        </w:tc>
        <w:tc>
          <w:tcPr>
            <w:tcW w:w="6739" w:type="dxa"/>
            <w:shd w:val="clear" w:color="auto" w:fill="FFFFFF"/>
          </w:tcPr>
          <w:p w14:paraId="33B1E6AE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Prefabrykaty budowlane z betonu. Kręgi betonowe i żelbetowe.</w:t>
            </w:r>
          </w:p>
        </w:tc>
      </w:tr>
      <w:tr w:rsidR="00843600" w14:paraId="33B1E6B3" w14:textId="77777777">
        <w:trPr>
          <w:trHeight w:hRule="exact" w:val="293"/>
        </w:trPr>
        <w:tc>
          <w:tcPr>
            <w:tcW w:w="326" w:type="dxa"/>
            <w:shd w:val="clear" w:color="auto" w:fill="FFFFFF"/>
            <w:vAlign w:val="center"/>
          </w:tcPr>
          <w:p w14:paraId="33B1E6B0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7.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33B1E6B1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t>BN-88/6731-08</w:t>
            </w:r>
          </w:p>
        </w:tc>
        <w:tc>
          <w:tcPr>
            <w:tcW w:w="6739" w:type="dxa"/>
            <w:shd w:val="clear" w:color="auto" w:fill="FFFFFF"/>
            <w:vAlign w:val="center"/>
          </w:tcPr>
          <w:p w14:paraId="33B1E6B2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t>Cement. Transport i przechowywanie</w:t>
            </w:r>
          </w:p>
        </w:tc>
      </w:tr>
      <w:tr w:rsidR="00843600" w14:paraId="33B1E6B7" w14:textId="77777777">
        <w:trPr>
          <w:trHeight w:hRule="exact" w:val="734"/>
        </w:trPr>
        <w:tc>
          <w:tcPr>
            <w:tcW w:w="326" w:type="dxa"/>
            <w:shd w:val="clear" w:color="auto" w:fill="FFFFFF"/>
          </w:tcPr>
          <w:p w14:paraId="33B1E6B4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1886" w:type="dxa"/>
            <w:shd w:val="clear" w:color="auto" w:fill="FFFFFF"/>
          </w:tcPr>
          <w:p w14:paraId="33B1E6B5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PN-EN 124</w:t>
            </w:r>
          </w:p>
        </w:tc>
        <w:tc>
          <w:tcPr>
            <w:tcW w:w="6739" w:type="dxa"/>
            <w:shd w:val="clear" w:color="auto" w:fill="FFFFFF"/>
          </w:tcPr>
          <w:p w14:paraId="33B1E6B6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left="240"/>
            </w:pPr>
            <w:r>
              <w:rPr>
                <w:rFonts w:ascii="Calibri" w:eastAsia="Calibri" w:hAnsi="Calibri" w:cs="Calibri"/>
              </w:rPr>
              <w:t>Zwieńczenia wpustów i studzienek kanalizacyjnych do nawierzchni dla ruchu pieszego i kołowego. Zasady konstrukcji, badania typu, znakowanie, sterowanie jakością</w:t>
            </w:r>
          </w:p>
        </w:tc>
      </w:tr>
      <w:tr w:rsidR="00843600" w14:paraId="33B1E6BB" w14:textId="77777777">
        <w:trPr>
          <w:trHeight w:hRule="exact" w:val="485"/>
        </w:trPr>
        <w:tc>
          <w:tcPr>
            <w:tcW w:w="326" w:type="dxa"/>
            <w:shd w:val="clear" w:color="auto" w:fill="FFFFFF"/>
          </w:tcPr>
          <w:p w14:paraId="33B1E6B8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9.</w:t>
            </w:r>
          </w:p>
        </w:tc>
        <w:tc>
          <w:tcPr>
            <w:tcW w:w="1886" w:type="dxa"/>
            <w:shd w:val="clear" w:color="auto" w:fill="FFFFFF"/>
          </w:tcPr>
          <w:p w14:paraId="33B1E6B9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PN-EN 197-1</w:t>
            </w:r>
          </w:p>
        </w:tc>
        <w:tc>
          <w:tcPr>
            <w:tcW w:w="6739" w:type="dxa"/>
            <w:shd w:val="clear" w:color="auto" w:fill="FFFFFF"/>
            <w:vAlign w:val="bottom"/>
          </w:tcPr>
          <w:p w14:paraId="33B1E6BA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left="240"/>
            </w:pPr>
            <w:r>
              <w:rPr>
                <w:rFonts w:ascii="Calibri" w:eastAsia="Calibri" w:hAnsi="Calibri" w:cs="Calibri"/>
              </w:rPr>
              <w:t>Cement. Część 1: Skład, wymagania i kryteria zgodności dotyczące cementu powszechnego użytku</w:t>
            </w:r>
          </w:p>
        </w:tc>
      </w:tr>
      <w:tr w:rsidR="00843600" w14:paraId="33B1E6BF" w14:textId="77777777">
        <w:trPr>
          <w:trHeight w:hRule="exact" w:val="245"/>
        </w:trPr>
        <w:tc>
          <w:tcPr>
            <w:tcW w:w="326" w:type="dxa"/>
            <w:shd w:val="clear" w:color="auto" w:fill="FFFFFF"/>
          </w:tcPr>
          <w:p w14:paraId="33B1E6BC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10.</w:t>
            </w:r>
          </w:p>
        </w:tc>
        <w:tc>
          <w:tcPr>
            <w:tcW w:w="1886" w:type="dxa"/>
            <w:shd w:val="clear" w:color="auto" w:fill="FFFFFF"/>
          </w:tcPr>
          <w:p w14:paraId="33B1E6BD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PN-EN 206-1</w:t>
            </w:r>
          </w:p>
        </w:tc>
        <w:tc>
          <w:tcPr>
            <w:tcW w:w="6739" w:type="dxa"/>
            <w:shd w:val="clear" w:color="auto" w:fill="FFFFFF"/>
          </w:tcPr>
          <w:p w14:paraId="33B1E6BE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left="240"/>
            </w:pPr>
            <w:r>
              <w:rPr>
                <w:rFonts w:ascii="Calibri" w:eastAsia="Calibri" w:hAnsi="Calibri" w:cs="Calibri"/>
              </w:rPr>
              <w:t>Beton. Część 1: Wymagania, właściwości, produkcja i zgodność</w:t>
            </w:r>
          </w:p>
        </w:tc>
      </w:tr>
      <w:tr w:rsidR="00843600" w14:paraId="33B1E6C3" w14:textId="77777777">
        <w:trPr>
          <w:trHeight w:hRule="exact" w:val="730"/>
        </w:trPr>
        <w:tc>
          <w:tcPr>
            <w:tcW w:w="326" w:type="dxa"/>
            <w:shd w:val="clear" w:color="auto" w:fill="FFFFFF"/>
          </w:tcPr>
          <w:p w14:paraId="33B1E6C0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11.</w:t>
            </w:r>
          </w:p>
        </w:tc>
        <w:tc>
          <w:tcPr>
            <w:tcW w:w="1886" w:type="dxa"/>
            <w:shd w:val="clear" w:color="auto" w:fill="FFFFFF"/>
          </w:tcPr>
          <w:p w14:paraId="33B1E6C1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PN-EN 1115</w:t>
            </w:r>
          </w:p>
        </w:tc>
        <w:tc>
          <w:tcPr>
            <w:tcW w:w="6739" w:type="dxa"/>
            <w:shd w:val="clear" w:color="auto" w:fill="FFFFFF"/>
            <w:vAlign w:val="bottom"/>
          </w:tcPr>
          <w:p w14:paraId="33B1E6C2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left="240"/>
            </w:pPr>
            <w:r>
              <w:rPr>
                <w:rFonts w:ascii="Calibri" w:eastAsia="Calibri" w:hAnsi="Calibri" w:cs="Calibri"/>
              </w:rPr>
              <w:t>Systemy przewodów rurowych z tworzyw sztucznych do kanalizacji ciśnieniowej deszczowej i ściekowej. Utwardzalne tworzywa sztuczne na bazie nienasyconej żywicy poliestrowej (UP) wzmocnione włóknem szklanym (GRP)</w:t>
            </w:r>
          </w:p>
        </w:tc>
      </w:tr>
      <w:tr w:rsidR="00843600" w14:paraId="33B1E6C7" w14:textId="77777777">
        <w:trPr>
          <w:trHeight w:hRule="exact" w:val="725"/>
        </w:trPr>
        <w:tc>
          <w:tcPr>
            <w:tcW w:w="326" w:type="dxa"/>
            <w:shd w:val="clear" w:color="auto" w:fill="FFFFFF"/>
          </w:tcPr>
          <w:p w14:paraId="33B1E6C4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12.</w:t>
            </w:r>
          </w:p>
        </w:tc>
        <w:tc>
          <w:tcPr>
            <w:tcW w:w="1886" w:type="dxa"/>
            <w:shd w:val="clear" w:color="auto" w:fill="FFFFFF"/>
          </w:tcPr>
          <w:p w14:paraId="33B1E6C5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PN-EN 13043</w:t>
            </w:r>
          </w:p>
        </w:tc>
        <w:tc>
          <w:tcPr>
            <w:tcW w:w="6739" w:type="dxa"/>
            <w:shd w:val="clear" w:color="auto" w:fill="FFFFFF"/>
          </w:tcPr>
          <w:p w14:paraId="33B1E6C6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left="240"/>
            </w:pPr>
            <w:r>
              <w:rPr>
                <w:rFonts w:ascii="Calibri" w:eastAsia="Calibri" w:hAnsi="Calibri" w:cs="Calibri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843600" w14:paraId="33B1E6CB" w14:textId="77777777">
        <w:trPr>
          <w:trHeight w:hRule="exact" w:val="250"/>
        </w:trPr>
        <w:tc>
          <w:tcPr>
            <w:tcW w:w="326" w:type="dxa"/>
            <w:shd w:val="clear" w:color="auto" w:fill="FFFFFF"/>
            <w:vAlign w:val="center"/>
          </w:tcPr>
          <w:p w14:paraId="33B1E6C8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13.</w:t>
            </w:r>
          </w:p>
        </w:tc>
        <w:tc>
          <w:tcPr>
            <w:tcW w:w="1886" w:type="dxa"/>
            <w:shd w:val="clear" w:color="auto" w:fill="FFFFFF"/>
            <w:vAlign w:val="center"/>
          </w:tcPr>
          <w:p w14:paraId="33B1E6C9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PN-C-96177</w:t>
            </w:r>
          </w:p>
        </w:tc>
        <w:tc>
          <w:tcPr>
            <w:tcW w:w="6739" w:type="dxa"/>
            <w:shd w:val="clear" w:color="auto" w:fill="FFFFFF"/>
            <w:vAlign w:val="center"/>
          </w:tcPr>
          <w:p w14:paraId="33B1E6CA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rPr>
                <w:rFonts w:ascii="Calibri" w:eastAsia="Calibri" w:hAnsi="Calibri" w:cs="Calibri"/>
              </w:rPr>
              <w:t>Lepik asfaltowy bez wypełniaczy stosowany na gorąco</w:t>
            </w:r>
          </w:p>
        </w:tc>
      </w:tr>
      <w:tr w:rsidR="00843600" w14:paraId="33B1E6CF" w14:textId="77777777">
        <w:trPr>
          <w:trHeight w:hRule="exact" w:val="240"/>
        </w:trPr>
        <w:tc>
          <w:tcPr>
            <w:tcW w:w="326" w:type="dxa"/>
            <w:shd w:val="clear" w:color="auto" w:fill="FFFFFF"/>
          </w:tcPr>
          <w:p w14:paraId="33B1E6CC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14.</w:t>
            </w:r>
          </w:p>
        </w:tc>
        <w:tc>
          <w:tcPr>
            <w:tcW w:w="1886" w:type="dxa"/>
            <w:shd w:val="clear" w:color="auto" w:fill="FFFFFF"/>
          </w:tcPr>
          <w:p w14:paraId="33B1E6CD" w14:textId="77777777" w:rsidR="00843600" w:rsidRDefault="00691EF4">
            <w:pPr>
              <w:pStyle w:val="Inne0"/>
              <w:framePr w:w="8952" w:h="5477" w:vSpace="432" w:wrap="notBeside" w:vAnchor="text" w:hAnchor="text" w:x="92" w:y="433"/>
            </w:pPr>
            <w:r>
              <w:rPr>
                <w:rFonts w:ascii="Calibri" w:eastAsia="Calibri" w:hAnsi="Calibri" w:cs="Calibri"/>
              </w:rPr>
              <w:t>PN-H-74101</w:t>
            </w:r>
          </w:p>
        </w:tc>
        <w:tc>
          <w:tcPr>
            <w:tcW w:w="6739" w:type="dxa"/>
            <w:shd w:val="clear" w:color="auto" w:fill="FFFFFF"/>
          </w:tcPr>
          <w:p w14:paraId="33B1E6CE" w14:textId="77777777" w:rsidR="00843600" w:rsidRDefault="00691EF4">
            <w:pPr>
              <w:pStyle w:val="Inne0"/>
              <w:framePr w:w="8952" w:h="5477" w:vSpace="432" w:wrap="notBeside" w:vAnchor="text" w:hAnchor="text" w:x="92" w:y="433"/>
              <w:ind w:firstLine="240"/>
            </w:pPr>
            <w:r>
              <w:rPr>
                <w:rFonts w:ascii="Calibri" w:eastAsia="Calibri" w:hAnsi="Calibri" w:cs="Calibri"/>
              </w:rPr>
              <w:t>Żeliwne rury ciśnieniowe do połączeń sztywnych</w:t>
            </w:r>
          </w:p>
        </w:tc>
      </w:tr>
    </w:tbl>
    <w:p w14:paraId="33B1E6D0" w14:textId="77777777" w:rsidR="00843600" w:rsidRDefault="00691EF4">
      <w:pPr>
        <w:pStyle w:val="Podpistabeli0"/>
        <w:framePr w:w="2194" w:h="259" w:hSpace="91" w:wrap="notBeside" w:vAnchor="text" w:hAnchor="text" w:x="721" w:y="1"/>
      </w:pPr>
      <w:r>
        <w:t>PRZEPISY ZWIĄZANE</w:t>
      </w:r>
    </w:p>
    <w:p w14:paraId="33B1E6D1" w14:textId="18DDD20C" w:rsidR="00843600" w:rsidRDefault="001264D0">
      <w:pPr>
        <w:spacing w:line="1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125829378" behindDoc="0" locked="0" layoutInCell="1" allowOverlap="1" wp14:anchorId="33B1E6DB" wp14:editId="6AA4E331">
                <wp:simplePos x="0" y="0"/>
                <wp:positionH relativeFrom="margin">
                  <wp:posOffset>226060</wp:posOffset>
                </wp:positionH>
                <wp:positionV relativeFrom="paragraph">
                  <wp:posOffset>9525</wp:posOffset>
                </wp:positionV>
                <wp:extent cx="179705" cy="15875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70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B1E6E7" w14:textId="77777777" w:rsidR="00843600" w:rsidRDefault="00691EF4">
                            <w:pPr>
                              <w:pStyle w:val="Teksttreci0"/>
                            </w:pPr>
                            <w:r>
                              <w:rPr>
                                <w:b/>
                                <w:bCs/>
                              </w:rPr>
                              <w:t>10.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3B1E6D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17.8pt;margin-top:.75pt;width:14.15pt;height:12.5pt;z-index:125829378;visibility:visible;mso-wrap-style:non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zChiAEAAAcDAAAOAAAAZHJzL2Uyb0RvYy54bWysUlFLwzAQfhf8DyHvru1gbpZ1AxkTQVSY&#10;/oAsTdZAkwtJXLt/7yVrp+ib+JJc7i7ffffdLde9bslROK/AVLSY5JQIw6FW5lDR97ftzYISH5ip&#10;WQtGVPQkPF2vrq+WnS3FFBpoa+EIghhfdraiTQi2zDLPG6GZn4AVBoMSnGYBn+6Q1Y51iK7bbJrn&#10;t1kHrrYOuPAevZtzkK4SvpSChxcpvQikrShyC+l06dzHM1stWXlwzDaKDzTYH1hopgwWvUBtWGDk&#10;w6lfUFpxBx5kmHDQGUipuEg9YDdF/qObXcOsSL2gON5eZPL/B8ufj6+OqBpnR4lhGkeUqpIiStNZ&#10;X2LGzmJO6O+hj2mD36MzdtxLp+ONvRCMo8ini7CiD4THT/O7eT6jhGOomC3msyR89vXZOh8eBGgS&#10;jYo6nFuSkx2ffMCCmDqmxFoGtqptoz8yPDOJVuj3/UBvD/UJWXc42ooa3D1K2keDysUtGA03GvvB&#10;GCFR7VR02Iw4zu/vVPhrf1efAAAA//8DAFBLAwQUAAYACAAAACEAxcihdNoAAAAGAQAADwAAAGRy&#10;cy9kb3ducmV2LnhtbEyOzU7DMBCE70i8g7VI3KidVolKiFMhBEcqtXDh5sTbJG28jmKnDW/PcmqP&#10;86OZr9jMrhdnHEPnSUOyUCCQam87ajR8f308rUGEaMia3hNq+MUAm/L+rjC59Rfa4XkfG8EjFHKj&#10;oY1xyKUMdYvOhIUfkDg7+NGZyHJspB3NhcddL5dKZdKZjvihNQO+tVif9pPTcPjcno7v004dG7XG&#10;n2TEuUq2Wj8+zK8vICLO8VqGf3xGh5KZKj+RDaLXsEozbrKfguA4Wz2DqDQssxRkWchb/PIPAAD/&#10;/wMAUEsBAi0AFAAGAAgAAAAhALaDOJL+AAAA4QEAABMAAAAAAAAAAAAAAAAAAAAAAFtDb250ZW50&#10;X1R5cGVzXS54bWxQSwECLQAUAAYACAAAACEAOP0h/9YAAACUAQAACwAAAAAAAAAAAAAAAAAvAQAA&#10;X3JlbHMvLnJlbHNQSwECLQAUAAYACAAAACEAwAswoYgBAAAHAwAADgAAAAAAAAAAAAAAAAAuAgAA&#10;ZHJzL2Uyb0RvYy54bWxQSwECLQAUAAYACAAAACEAxcihdNoAAAAGAQAADwAAAAAAAAAAAAAAAADi&#10;AwAAZHJzL2Rvd25yZXYueG1sUEsFBgAAAAAEAAQA8wAAAOkEAAAAAA==&#10;" filled="f" stroked="f">
                <v:textbox inset="0,0,0,0">
                  <w:txbxContent>
                    <w:p w14:paraId="33B1E6E7" w14:textId="77777777" w:rsidR="00843600" w:rsidRDefault="00691EF4">
                      <w:pPr>
                        <w:pStyle w:val="Teksttreci0"/>
                      </w:pPr>
                      <w:r>
                        <w:rPr>
                          <w:b/>
                          <w:bCs/>
                        </w:rPr>
                        <w:t>10.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B1E6D2" w14:textId="77777777" w:rsidR="00843600" w:rsidRDefault="00691EF4">
      <w:pPr>
        <w:pStyle w:val="Nagwek20"/>
        <w:keepNext/>
        <w:keepLines/>
        <w:numPr>
          <w:ilvl w:val="0"/>
          <w:numId w:val="5"/>
        </w:numPr>
        <w:tabs>
          <w:tab w:val="left" w:pos="934"/>
        </w:tabs>
        <w:ind w:firstLine="360"/>
      </w:pPr>
      <w:bookmarkStart w:id="292" w:name="bookmark296"/>
      <w:bookmarkStart w:id="293" w:name="bookmark294"/>
      <w:bookmarkStart w:id="294" w:name="bookmark295"/>
      <w:bookmarkStart w:id="295" w:name="bookmark297"/>
      <w:bookmarkEnd w:id="292"/>
      <w:r>
        <w:t>Inne dokumenty</w:t>
      </w:r>
      <w:bookmarkEnd w:id="293"/>
      <w:bookmarkEnd w:id="294"/>
      <w:bookmarkEnd w:id="295"/>
    </w:p>
    <w:p w14:paraId="33B1E6D3" w14:textId="77777777" w:rsidR="00843600" w:rsidRDefault="00691EF4">
      <w:pPr>
        <w:pStyle w:val="Teksttreci0"/>
        <w:ind w:left="160"/>
        <w:jc w:val="both"/>
      </w:pPr>
      <w:r>
        <w:rPr>
          <w:noProof/>
        </w:rPr>
        <mc:AlternateContent>
          <mc:Choice Requires="wps">
            <w:drawing>
              <wp:anchor distT="38100" distB="1497965" distL="38100" distR="38100" simplePos="0" relativeHeight="125829380" behindDoc="0" locked="0" layoutInCell="1" allowOverlap="1" wp14:anchorId="33B1E6DD" wp14:editId="33B1E6DE">
                <wp:simplePos x="0" y="0"/>
                <wp:positionH relativeFrom="page">
                  <wp:posOffset>938530</wp:posOffset>
                </wp:positionH>
                <wp:positionV relativeFrom="paragraph">
                  <wp:posOffset>12700</wp:posOffset>
                </wp:positionV>
                <wp:extent cx="170815" cy="158750"/>
                <wp:effectExtent l="0" t="0" r="0" b="0"/>
                <wp:wrapSquare wrapText="righ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" cy="158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B1E6E8" w14:textId="77777777" w:rsidR="00843600" w:rsidRDefault="00691EF4">
                            <w:pPr>
                              <w:pStyle w:val="Teksttreci0"/>
                            </w:pPr>
                            <w:r>
                              <w:t>13.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B1E6DD" id="Shape 3" o:spid="_x0000_s1027" type="#_x0000_t202" style="position:absolute;left:0;text-align:left;margin-left:73.9pt;margin-top:1pt;width:13.45pt;height:12.5pt;z-index:125829380;visibility:visible;mso-wrap-style:none;mso-wrap-distance-left:3pt;mso-wrap-distance-top:3pt;mso-wrap-distance-right:3pt;mso-wrap-distance-bottom:117.9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Ww8iwEAAA4DAAAOAAAAZHJzL2Uyb0RvYy54bWysUsFqwzAMvQ/2D8b3NWlL1xKaFkbpGIxt&#10;0O0DHMduDLFlbK9J/36y27Rju41dbFmSn56etFz3uiUH4bwCU9LxKKdEGA61MvuSfrxv7xaU+MBM&#10;zVowoqRH4el6dXuz7GwhJtBAWwtHEMT4orMlbUKwRZZ53gjN/AisMBiU4DQL+HT7rHasQ3TdZpM8&#10;v886cLV1wIX36N2cgnSV8KUUPLxK6UUgbUmRW0inS2cVz2y1ZMXeMdsofqbB/sBCM2Ww6AVqwwIj&#10;n079gtKKO/Agw4iDzkBKxUXqAbsZ5z+62TXMitQLiuPtRSb/f7D85fDmiKpLOqXEMI0jSlXJNErT&#10;WV9gxs5iTugfoMcRD36PzthxL52ON/ZCMI4iHy/Cij4QHj/N88V4RgnH0Hi2mM+S8Nn1s3U+PArQ&#10;JBoldTi3JCc7PPuARDB1SIm1DGxV20Z/ZHhiEq3QV31q5sKygvqI5DuccEkNriAl7ZNBAeMyDIYb&#10;jOpsDMgoeqp9XpA41e/vVP+6xqsvAAAA//8DAFBLAwQUAAYACAAAACEA/Jh6KNsAAAAIAQAADwAA&#10;AGRycy9kb3ducmV2LnhtbEyPwU7DMBBE70j8g7VI3KidqiJViFMhBEcqtfTCzYm3Sdp4HdlOG/6e&#10;7QmOT7OafVNuZjeIC4bYe9KQLRQIpMbbnloNh6+PpzWImAxZM3hCDT8YYVPd35WmsP5KO7zsUyu4&#10;hGJhNHQpjYWUsenQmbjwIxJnRx+cSYyhlTaYK5e7QS6VepbO9MQfOjPiW4fNeT85DcfP7fn0Pu3U&#10;qVVr/M4CznW21frxYX59AZFwTn/HcNNndajYqfYT2SgG5lXO6knDkifd8nyVg6iZcwWyKuX/AdUv&#10;AAAA//8DAFBLAQItABQABgAIAAAAIQC2gziS/gAAAOEBAAATAAAAAAAAAAAAAAAAAAAAAABbQ29u&#10;dGVudF9UeXBlc10ueG1sUEsBAi0AFAAGAAgAAAAhADj9If/WAAAAlAEAAAsAAAAAAAAAAAAAAAAA&#10;LwEAAF9yZWxzLy5yZWxzUEsBAi0AFAAGAAgAAAAhADTFbDyLAQAADgMAAA4AAAAAAAAAAAAAAAAA&#10;LgIAAGRycy9lMm9Eb2MueG1sUEsBAi0AFAAGAAgAAAAhAPyYeijbAAAACAEAAA8AAAAAAAAAAAAA&#10;AAAA5QMAAGRycy9kb3ducmV2LnhtbFBLBQYAAAAABAAEAPMAAADtBAAAAAA=&#10;" filled="f" stroked="f">
                <v:textbox inset="0,0,0,0">
                  <w:txbxContent>
                    <w:p w14:paraId="33B1E6E8" w14:textId="77777777" w:rsidR="00843600" w:rsidRDefault="00691EF4">
                      <w:pPr>
                        <w:pStyle w:val="Teksttreci0"/>
                      </w:pPr>
                      <w:r>
                        <w:t>13.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30835" distB="1214755" distL="38100" distR="38100" simplePos="0" relativeHeight="125829382" behindDoc="0" locked="0" layoutInCell="1" allowOverlap="1" wp14:anchorId="33B1E6DF" wp14:editId="33B1E6E0">
                <wp:simplePos x="0" y="0"/>
                <wp:positionH relativeFrom="page">
                  <wp:posOffset>938530</wp:posOffset>
                </wp:positionH>
                <wp:positionV relativeFrom="paragraph">
                  <wp:posOffset>305435</wp:posOffset>
                </wp:positionV>
                <wp:extent cx="170815" cy="149225"/>
                <wp:effectExtent l="0" t="0" r="0" b="0"/>
                <wp:wrapSquare wrapText="righ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" cy="149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B1E6E9" w14:textId="77777777" w:rsidR="00843600" w:rsidRDefault="00691EF4">
                            <w:pPr>
                              <w:pStyle w:val="Teksttreci0"/>
                            </w:pPr>
                            <w:r>
                              <w:t>14.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B1E6DF" id="Shape 5" o:spid="_x0000_s1028" type="#_x0000_t202" style="position:absolute;left:0;text-align:left;margin-left:73.9pt;margin-top:24.05pt;width:13.45pt;height:11.75pt;z-index:125829382;visibility:visible;mso-wrap-style:none;mso-wrap-distance-left:3pt;mso-wrap-distance-top:26.05pt;mso-wrap-distance-right:3pt;mso-wrap-distance-bottom:95.6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LhCigEAAA4DAAAOAAAAZHJzL2Uyb0RvYy54bWysUsFOwzAMvSPxD1HurF3FYFTrJqFpCAkB&#10;EvABaZqskZo4SsLa/T1Otm4IbohL4tjO8/OzF6tBd2QnnFdgKjqd5JQIw6FRZlvRj/fN1ZwSH5hp&#10;WAdGVHQvPF0tLy8WvS1FAS10jXAEQYwve1vRNgRbZpnnrdDMT8AKg0EJTrOAT7fNGsd6RNddVuT5&#10;TdaDa6wDLrxH7/oQpMuEL6Xg4UVKLwLpKorcQjpdOut4ZssFK7eO2VbxIw32BxaaKYNFT1BrFhj5&#10;dOoXlFbcgQcZJhx0BlIqLlIP2M00/9HNW8usSL2gON6eZPL/B8ufd6+OqKaiM0oM0ziiVJXMojS9&#10;9SVmvFnMCcM9DDji0e/RGTsepNPxxl4IxlHk/UlYMQTC46fbfD7FAhxD0+u7okjo2fmzdT48CNAk&#10;GhV1OLckJ9s9+YBEMHVMibUMbFTXRX9keGASrTDUQ2qmGFnW0OyRfI8TrqjBFaSkezQoYFyG0XCj&#10;UR+NERlFT7WPCxKn+v2d6p/XePkFAAD//wMAUEsDBBQABgAIAAAAIQDcWUSL3AAAAAkBAAAPAAAA&#10;ZHJzL2Rvd25yZXYueG1sTI8xT8MwFIR3JP6D9ZDYqG0UNVGIUyEEI5VaurA58WuSNn6ObKcN/x53&#10;gvF0p7vvqs1iR3ZBHwZHCuRKAENqnRmoU3D4+ngqgIWoyejRESr4wQCb+v6u0qVxV9rhZR87lkoo&#10;lFpBH+NUch7aHq0OKzchJe/ovNUxSd9x4/U1lduRPwux5lYPlBZ6PeFbj+15P1sFx8/t+fQ+78Sp&#10;EwV+S49LI7dKPT4sry/AIi7xLww3/IQOdWJq3EwmsDHpLE/oUUFWSGC3QJ7lwBoFuVwDryv+/0H9&#10;CwAA//8DAFBLAQItABQABgAIAAAAIQC2gziS/gAAAOEBAAATAAAAAAAAAAAAAAAAAAAAAABbQ29u&#10;dGVudF9UeXBlc10ueG1sUEsBAi0AFAAGAAgAAAAhADj9If/WAAAAlAEAAAsAAAAAAAAAAAAAAAAA&#10;LwEAAF9yZWxzLy5yZWxzUEsBAi0AFAAGAAgAAAAhAJhMuEKKAQAADgMAAA4AAAAAAAAAAAAAAAAA&#10;LgIAAGRycy9lMm9Eb2MueG1sUEsBAi0AFAAGAAgAAAAhANxZRIvcAAAACQEAAA8AAAAAAAAAAAAA&#10;AAAA5AMAAGRycy9kb3ducmV2LnhtbFBLBQYAAAAABAAEAPMAAADtBAAAAAA=&#10;" filled="f" stroked="f">
                <v:textbox inset="0,0,0,0">
                  <w:txbxContent>
                    <w:p w14:paraId="33B1E6E9" w14:textId="77777777" w:rsidR="00843600" w:rsidRDefault="00691EF4">
                      <w:pPr>
                        <w:pStyle w:val="Teksttreci0"/>
                      </w:pPr>
                      <w:r>
                        <w:t>14.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351915" distB="38100" distL="38100" distR="38100" simplePos="0" relativeHeight="125829384" behindDoc="0" locked="0" layoutInCell="1" allowOverlap="1" wp14:anchorId="33B1E6E1" wp14:editId="33B1E6E2">
                <wp:simplePos x="0" y="0"/>
                <wp:positionH relativeFrom="page">
                  <wp:posOffset>938530</wp:posOffset>
                </wp:positionH>
                <wp:positionV relativeFrom="paragraph">
                  <wp:posOffset>1326515</wp:posOffset>
                </wp:positionV>
                <wp:extent cx="170815" cy="304800"/>
                <wp:effectExtent l="0" t="0" r="0" b="0"/>
                <wp:wrapSquare wrapText="right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815" cy="3048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B1E6EA" w14:textId="77777777" w:rsidR="00843600" w:rsidRDefault="00691EF4">
                            <w:pPr>
                              <w:pStyle w:val="Teksttreci0"/>
                            </w:pPr>
                            <w:bookmarkStart w:id="296" w:name="bookmark6"/>
                            <w:r>
                              <w:t>1</w:t>
                            </w:r>
                            <w:bookmarkEnd w:id="296"/>
                            <w:r>
                              <w:t>5.</w:t>
                            </w:r>
                          </w:p>
                          <w:p w14:paraId="33B1E6EB" w14:textId="77777777" w:rsidR="00843600" w:rsidRDefault="00691EF4">
                            <w:pPr>
                              <w:pStyle w:val="Teksttreci0"/>
                            </w:pPr>
                            <w:bookmarkStart w:id="297" w:name="bookmark7"/>
                            <w:r>
                              <w:t>1</w:t>
                            </w:r>
                            <w:bookmarkEnd w:id="297"/>
                            <w:r>
                              <w:t>6.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B1E6E1" id="Shape 7" o:spid="_x0000_s1029" type="#_x0000_t202" style="position:absolute;left:0;text-align:left;margin-left:73.9pt;margin-top:104.45pt;width:13.45pt;height:24pt;z-index:125829384;visibility:visible;mso-wrap-style:square;mso-wrap-distance-left:3pt;mso-wrap-distance-top:106.45pt;mso-wrap-distance-right:3pt;mso-wrap-distance-bottom: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dD5gwEAAAIDAAAOAAAAZHJzL2Uyb0RvYy54bWysUlFLwzAQfhf8DyHvrt2mbpR1AxkTQVSY&#10;/oA0TdZAkwtJXLt/7yVbN9E38SW93l2++77vslj1uiV74bwCU9LxKKdEGA61MruSfrxvbuaU+MBM&#10;zVowoqQH4elqeX216GwhJtBAWwtHEMT4orMlbUKwRZZ53gjN/AisMFiU4DQL+Ot2We1Yh+i6zSZ5&#10;fp914GrrgAvvMbs+Fuky4UspeHiV0otA2pIit5BOl84qntlywYqdY7ZR/ESD/YGFZsrg0DPUmgVG&#10;Pp36BaUVd+BBhhEHnYGUioukAdWM8x9qtg2zImlBc7w92+T/D5a/7N8cUXVJZ5QYpnFFaSqZRWs6&#10;6wvs2FrsCf0D9LjiIe8xGRX30un4RS0E62jy4Wys6APh8dIsn4/vKOFYmua38zwZn10uW+fDowBN&#10;YlBSh3tLdrL9sw9IBFuHljjLwEa1bcxHhkcmMQp91Scx04FlBfUBybdPBk2LD2AI3BBUp2BAQ6PT&#10;vNOjiJv8/p9mXp7u8gsAAP//AwBQSwMEFAAGAAgAAAAhAJF2kVTgAAAACwEAAA8AAABkcnMvZG93&#10;bnJldi54bWxMj8FOwzAQRO9I/IO1SNyoTVWSJsSpKgQnJEQaDhyd2E2sxusQu234e7ancpyd0czb&#10;YjO7gZ3MFKxHCY8LAcxg67XFTsJX/fawBhaiQq0Gj0bCrwmwKW9vCpVrf8bKnHaxY1SCIVcS+hjH&#10;nPPQ9sapsPCjQfL2fnIqkpw6rid1pnI38KUQCXfKIi30ajQvvWkPu6OTsP3G6tX+fDSf1b6ydZ0J&#10;fE8OUt7fzdtnYNHM8RqGCz6hQ0lMjT+iDmwgvUoJPUpYinUG7JJIVymwhi5PSQa8LPj/H8o/AAAA&#10;//8DAFBLAQItABQABgAIAAAAIQC2gziS/gAAAOEBAAATAAAAAAAAAAAAAAAAAAAAAABbQ29udGVu&#10;dF9UeXBlc10ueG1sUEsBAi0AFAAGAAgAAAAhADj9If/WAAAAlAEAAAsAAAAAAAAAAAAAAAAALwEA&#10;AF9yZWxzLy5yZWxzUEsBAi0AFAAGAAgAAAAhAC9d0PmDAQAAAgMAAA4AAAAAAAAAAAAAAAAALgIA&#10;AGRycy9lMm9Eb2MueG1sUEsBAi0AFAAGAAgAAAAhAJF2kVTgAAAACwEAAA8AAAAAAAAAAAAAAAAA&#10;3QMAAGRycy9kb3ducmV2LnhtbFBLBQYAAAAABAAEAPMAAADqBAAAAAA=&#10;" filled="f" stroked="f">
                <v:textbox inset="0,0,0,0">
                  <w:txbxContent>
                    <w:p w14:paraId="33B1E6EA" w14:textId="77777777" w:rsidR="00843600" w:rsidRDefault="00691EF4">
                      <w:pPr>
                        <w:pStyle w:val="Teksttreci0"/>
                      </w:pPr>
                      <w:bookmarkStart w:id="298" w:name="bookmark6"/>
                      <w:r>
                        <w:t>1</w:t>
                      </w:r>
                      <w:bookmarkEnd w:id="298"/>
                      <w:r>
                        <w:t>5.</w:t>
                      </w:r>
                    </w:p>
                    <w:p w14:paraId="33B1E6EB" w14:textId="77777777" w:rsidR="00843600" w:rsidRDefault="00691EF4">
                      <w:pPr>
                        <w:pStyle w:val="Teksttreci0"/>
                      </w:pPr>
                      <w:bookmarkStart w:id="299" w:name="bookmark7"/>
                      <w:r>
                        <w:t>1</w:t>
                      </w:r>
                      <w:bookmarkEnd w:id="299"/>
                      <w:r>
                        <w:t>6.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>Instrukcja zabezpieczania przed korozją konstrukcji betonowych opracowana przez Instytut Techniki Budowlanej - Warszawa 1986 r.</w:t>
      </w:r>
    </w:p>
    <w:p w14:paraId="33B1E6D4" w14:textId="77777777" w:rsidR="00843600" w:rsidRDefault="00691EF4">
      <w:pPr>
        <w:pStyle w:val="Teksttreci0"/>
        <w:ind w:left="160"/>
        <w:jc w:val="both"/>
      </w:pPr>
      <w:r>
        <w:t>Katalog budownictwa</w:t>
      </w:r>
    </w:p>
    <w:p w14:paraId="33B1E6D5" w14:textId="77777777" w:rsidR="00843600" w:rsidRDefault="00691EF4">
      <w:pPr>
        <w:pStyle w:val="Teksttreci0"/>
        <w:ind w:left="160"/>
      </w:pPr>
      <w:r>
        <w:rPr>
          <w:noProof/>
        </w:rPr>
        <mc:AlternateContent>
          <mc:Choice Requires="wps">
            <w:drawing>
              <wp:anchor distT="0" distB="0" distL="0" distR="0" simplePos="0" relativeHeight="125829386" behindDoc="0" locked="0" layoutInCell="1" allowOverlap="1" wp14:anchorId="33B1E6E3" wp14:editId="33B1E6E4">
                <wp:simplePos x="0" y="0"/>
                <wp:positionH relativeFrom="page">
                  <wp:posOffset>2175510</wp:posOffset>
                </wp:positionH>
                <wp:positionV relativeFrom="paragraph">
                  <wp:posOffset>12700</wp:posOffset>
                </wp:positionV>
                <wp:extent cx="3181985" cy="892810"/>
                <wp:effectExtent l="0" t="0" r="0" b="0"/>
                <wp:wrapSquare wrapText="lef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892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B1E6EC" w14:textId="77777777" w:rsidR="00843600" w:rsidRDefault="00691EF4">
                            <w:pPr>
                              <w:pStyle w:val="Teksttreci0"/>
                            </w:pPr>
                            <w:r>
                              <w:t>Studzienki połączeniowe (lipiec 1980)</w:t>
                            </w:r>
                          </w:p>
                          <w:p w14:paraId="33B1E6ED" w14:textId="77777777" w:rsidR="00843600" w:rsidRDefault="00691EF4">
                            <w:pPr>
                              <w:pStyle w:val="Teksttreci0"/>
                            </w:pPr>
                            <w:r>
                              <w:t>Studzienki przelotowe (lipiec 1980)</w:t>
                            </w:r>
                          </w:p>
                          <w:p w14:paraId="33B1E6EE" w14:textId="77777777" w:rsidR="00843600" w:rsidRDefault="00691EF4">
                            <w:pPr>
                              <w:pStyle w:val="Teksttreci0"/>
                            </w:pPr>
                            <w:r>
                              <w:t>Studzienki spadowe (lipiec 1980)</w:t>
                            </w:r>
                          </w:p>
                          <w:p w14:paraId="33B1E6EF" w14:textId="77777777" w:rsidR="00843600" w:rsidRDefault="00691EF4">
                            <w:pPr>
                              <w:pStyle w:val="Teksttreci0"/>
                            </w:pPr>
                            <w:r>
                              <w:t>Studzienki ślepe (lipiec 1980)</w:t>
                            </w:r>
                          </w:p>
                          <w:p w14:paraId="33B1E6F0" w14:textId="77777777" w:rsidR="00843600" w:rsidRDefault="00691EF4">
                            <w:pPr>
                              <w:pStyle w:val="Teksttreci0"/>
                            </w:pPr>
                            <w:r>
                              <w:t>Studzienki ściekowe do odwodnienia dróg (październik 1983) Kręgi betonowe średnicy 50 cm; wysokości 30 lub 60 cm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B1E6E3" id="Shape 9" o:spid="_x0000_s1030" type="#_x0000_t202" style="position:absolute;left:0;text-align:left;margin-left:171.3pt;margin-top:1pt;width:250.55pt;height:70.3pt;z-index:12582938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YElhQEAAAMDAAAOAAAAZHJzL2Uyb0RvYy54bWysUstOwzAQvCPxD5bvNEl5KI2aVkJVERIC&#10;JOADXMduLMVeyzZN+ves3aZFcENcnPXuZnZm1vPloDuyE84rMDUtJjklwnBolNnW9ON9fVVS4gMz&#10;DevAiJruhafLxeXFvLeVmEILXSMcQRDjq97WtA3BVlnmeSs08xOwwmBRgtMs4NVts8axHtF1l03z&#10;/C7rwTXWARfeY3Z1KNJFwpdS8PAipReBdDVFbiGdLp2beGaLOau2jtlW8SMN9gcWmimDQ09QKxYY&#10;+XTqF5RW3IEHGSYcdAZSKi6SBlRT5D/UvLXMiqQFzfH2ZJP/P1j+vHt1RDU1nVFimMYVpalkFq3p&#10;ra+w481iTxjuYcAVj3mPyah4kE7HL2ohWEeT9ydjxRAIx+R1URaz8pYSjrVyNi2L5Hx2/ts6Hx4E&#10;aBKDmjpcXPKT7Z58QCbYOrbEYQbWqutiPlI8UIlRGDZDUnMz0txAs0f23aNB1+ILGAM3BptjMKKh&#10;02ne8VXEVX6/p5nnt7v4AgAA//8DAFBLAwQUAAYACAAAACEAOH7Fo90AAAAJAQAADwAAAGRycy9k&#10;b3ducmV2LnhtbEyPwU7DMBBE70j8g7VI3KhDWoUS4lQVghMSIg0Hjk68TazG6xC7bfh7tic4ruZp&#10;9k2xmd0gTjgF60nB/SIBgdR6Y6lT8Fm/3q1BhKjJ6METKvjBAJvy+qrQufFnqvC0i53gEgq5VtDH&#10;OOZShrZHp8PCj0ic7f3kdORz6qSZ9JnL3SDTJMmk05b4Q69HfO6xPeyOTsH2i6oX+/3efFT7ytb1&#10;Y0Jv2UGp25t5+wQi4hz/YLjoszqU7NT4I5kgBgXLVZoxqiDlSZyvV8sHEA2Dl0CWhfy/oPwFAAD/&#10;/wMAUEsBAi0AFAAGAAgAAAAhALaDOJL+AAAA4QEAABMAAAAAAAAAAAAAAAAAAAAAAFtDb250ZW50&#10;X1R5cGVzXS54bWxQSwECLQAUAAYACAAAACEAOP0h/9YAAACUAQAACwAAAAAAAAAAAAAAAAAvAQAA&#10;X3JlbHMvLnJlbHNQSwECLQAUAAYACAAAACEAmHmBJYUBAAADAwAADgAAAAAAAAAAAAAAAAAuAgAA&#10;ZHJzL2Uyb0RvYy54bWxQSwECLQAUAAYACAAAACEAOH7Fo90AAAAJAQAADwAAAAAAAAAAAAAAAADf&#10;AwAAZHJzL2Rvd25yZXYueG1sUEsFBgAAAAAEAAQA8wAAAOkEAAAAAA==&#10;" filled="f" stroked="f">
                <v:textbox inset="0,0,0,0">
                  <w:txbxContent>
                    <w:p w14:paraId="33B1E6EC" w14:textId="77777777" w:rsidR="00843600" w:rsidRDefault="00691EF4">
                      <w:pPr>
                        <w:pStyle w:val="Teksttreci0"/>
                      </w:pPr>
                      <w:r>
                        <w:t>Studzienki połączeniowe (lipiec 1980)</w:t>
                      </w:r>
                    </w:p>
                    <w:p w14:paraId="33B1E6ED" w14:textId="77777777" w:rsidR="00843600" w:rsidRDefault="00691EF4">
                      <w:pPr>
                        <w:pStyle w:val="Teksttreci0"/>
                      </w:pPr>
                      <w:r>
                        <w:t>Studzienki przelotowe (lipiec 1980)</w:t>
                      </w:r>
                    </w:p>
                    <w:p w14:paraId="33B1E6EE" w14:textId="77777777" w:rsidR="00843600" w:rsidRDefault="00691EF4">
                      <w:pPr>
                        <w:pStyle w:val="Teksttreci0"/>
                      </w:pPr>
                      <w:r>
                        <w:t>Studzienki spadowe (lipiec 1980)</w:t>
                      </w:r>
                    </w:p>
                    <w:p w14:paraId="33B1E6EF" w14:textId="77777777" w:rsidR="00843600" w:rsidRDefault="00691EF4">
                      <w:pPr>
                        <w:pStyle w:val="Teksttreci0"/>
                      </w:pPr>
                      <w:r>
                        <w:t>Studzienki ślepe (lipiec 1980)</w:t>
                      </w:r>
                    </w:p>
                    <w:p w14:paraId="33B1E6F0" w14:textId="77777777" w:rsidR="00843600" w:rsidRDefault="00691EF4">
                      <w:pPr>
                        <w:pStyle w:val="Teksttreci0"/>
                      </w:pPr>
                      <w:r>
                        <w:t>Studzienki ściekowe do odwodnienia dróg (październik 1983) Kręgi betonowe średnicy 50 cm; wysokości 30 lub 60 cm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KB4-4.12.1.(6)</w:t>
      </w:r>
    </w:p>
    <w:p w14:paraId="33B1E6D6" w14:textId="77777777" w:rsidR="00843600" w:rsidRDefault="00691EF4">
      <w:pPr>
        <w:pStyle w:val="Teksttreci0"/>
        <w:ind w:left="160"/>
      </w:pPr>
      <w:r>
        <w:t>KB4-4.12.1.(7) KB4-4.12.1.(8)</w:t>
      </w:r>
    </w:p>
    <w:p w14:paraId="33B1E6D7" w14:textId="77777777" w:rsidR="00843600" w:rsidRDefault="00691EF4">
      <w:pPr>
        <w:pStyle w:val="Teksttreci0"/>
        <w:ind w:left="160"/>
      </w:pPr>
      <w:r>
        <w:t>KB4-4.12.1.(11) KB4-3.3.1.10.(1)</w:t>
      </w:r>
    </w:p>
    <w:p w14:paraId="33B1E6D8" w14:textId="77777777" w:rsidR="00843600" w:rsidRDefault="00691EF4">
      <w:pPr>
        <w:pStyle w:val="Teksttreci0"/>
        <w:ind w:firstLine="160"/>
      </w:pPr>
      <w:r>
        <w:t>KB1-22.2.6.(6)</w:t>
      </w:r>
    </w:p>
    <w:p w14:paraId="33B1E6D9" w14:textId="77777777" w:rsidR="00843600" w:rsidRDefault="00691EF4">
      <w:pPr>
        <w:pStyle w:val="Teksttreci0"/>
        <w:ind w:firstLine="160"/>
      </w:pPr>
      <w:r>
        <w:t>„Katalog powtarzalnych elementów drogowych”. „Transprojekt” - Warszawa, 1979-1982 r.</w:t>
      </w:r>
    </w:p>
    <w:p w14:paraId="33B1E6DA" w14:textId="77777777" w:rsidR="00843600" w:rsidRDefault="00691EF4">
      <w:pPr>
        <w:pStyle w:val="Teksttreci0"/>
        <w:spacing w:after="140"/>
        <w:ind w:left="160"/>
        <w:jc w:val="both"/>
      </w:pPr>
      <w:r>
        <w:t>Wytyczne eksploatacyjne do projektowania sieci i urządzeń sieciowych, wodociągowych i kanalizacyjnych, BPC WiK „Cewok” i BPBBO Miastoprojekt- Warszawa, zaakceptowane i zalecone do stosowania przez Zespół Doradczy ds. procesu inwestycyjnego powołany przez Prezydenta m.st. Warszawy - sierpień 1984 r.</w:t>
      </w:r>
    </w:p>
    <w:sectPr w:rsidR="00843600">
      <w:type w:val="continuous"/>
      <w:pgSz w:w="11900" w:h="16840"/>
      <w:pgMar w:top="1393" w:right="1384" w:bottom="1212" w:left="1382" w:header="965" w:footer="7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5B14E" w14:textId="77777777" w:rsidR="00D947DA" w:rsidRDefault="00D947DA">
      <w:r>
        <w:separator/>
      </w:r>
    </w:p>
  </w:endnote>
  <w:endnote w:type="continuationSeparator" w:id="0">
    <w:p w14:paraId="15CB1E4F" w14:textId="77777777" w:rsidR="00D947DA" w:rsidRDefault="00D9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25863" w14:textId="77777777" w:rsidR="007330AC" w:rsidRDefault="007330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E3501" w14:textId="77777777" w:rsidR="007330AC" w:rsidRDefault="007330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33C2" w14:textId="77777777" w:rsidR="007330AC" w:rsidRDefault="00733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89B58" w14:textId="77777777" w:rsidR="00D947DA" w:rsidRDefault="00D947DA"/>
  </w:footnote>
  <w:footnote w:type="continuationSeparator" w:id="0">
    <w:p w14:paraId="0034F968" w14:textId="77777777" w:rsidR="00D947DA" w:rsidRDefault="00D947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FC1C9" w14:textId="77777777" w:rsidR="007330AC" w:rsidRDefault="007330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C37E6" w14:textId="77777777" w:rsidR="007330AC" w:rsidRDefault="007330A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3A650" w14:textId="77777777" w:rsidR="007330AC" w:rsidRDefault="00733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B14A2"/>
    <w:multiLevelType w:val="multilevel"/>
    <w:tmpl w:val="A1FCE2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BE256D"/>
    <w:multiLevelType w:val="multilevel"/>
    <w:tmpl w:val="DBD07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0D354FB"/>
    <w:multiLevelType w:val="multilevel"/>
    <w:tmpl w:val="F5AA1F86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F77DE1"/>
    <w:multiLevelType w:val="multilevel"/>
    <w:tmpl w:val="D448743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61E34BF"/>
    <w:multiLevelType w:val="multilevel"/>
    <w:tmpl w:val="8BD86F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600"/>
    <w:rsid w:val="00037F9C"/>
    <w:rsid w:val="000C4197"/>
    <w:rsid w:val="001264D0"/>
    <w:rsid w:val="00131922"/>
    <w:rsid w:val="001547FD"/>
    <w:rsid w:val="00385402"/>
    <w:rsid w:val="003F3846"/>
    <w:rsid w:val="00404B22"/>
    <w:rsid w:val="00491864"/>
    <w:rsid w:val="005317BE"/>
    <w:rsid w:val="00691EF4"/>
    <w:rsid w:val="007330AC"/>
    <w:rsid w:val="00843600"/>
    <w:rsid w:val="00880D96"/>
    <w:rsid w:val="00D947DA"/>
    <w:rsid w:val="00DB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1E587"/>
  <w15:docId w15:val="{1102AD89-D9B0-4590-A4F3-78010614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00"/>
      <w:ind w:firstLine="440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line="218" w:lineRule="auto"/>
      <w:ind w:firstLine="3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pacing w:after="180" w:line="223" w:lineRule="auto"/>
    </w:pPr>
    <w:rPr>
      <w:rFonts w:ascii="Calibri" w:eastAsia="Calibri" w:hAnsi="Calibri" w:cs="Calibri"/>
      <w:sz w:val="20"/>
      <w:szCs w:val="20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385402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30">
    <w:name w:val="Nagłówek #3"/>
    <w:basedOn w:val="Normalny"/>
    <w:link w:val="Nagwek3"/>
    <w:rsid w:val="00385402"/>
    <w:pPr>
      <w:spacing w:after="380"/>
      <w:jc w:val="center"/>
      <w:outlineLvl w:val="2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3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30A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0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30A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3114</Words>
  <Characters>18689</Characters>
  <Application>Microsoft Office Word</Application>
  <DocSecurity>0</DocSecurity>
  <Lines>155</Lines>
  <Paragraphs>43</Paragraphs>
  <ScaleCrop>false</ScaleCrop>
  <Company>Colas</Company>
  <LinksUpToDate>false</LinksUpToDate>
  <CharactersWithSpaces>21760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cp:lastModifiedBy>KARGOL, Daniel (SGPOL)</cp:lastModifiedBy>
  <cp:revision>14</cp:revision>
  <dcterms:created xsi:type="dcterms:W3CDTF">2021-08-24T07:23:00Z</dcterms:created>
  <dcterms:modified xsi:type="dcterms:W3CDTF">2022-05-05T20:59:00Z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2021-08-24T07:23:25Z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4a254dc6-47f1-4038-b7c9-3a9f4c84f078</vt:lpwstr>
  </property>
  <property fmtid="{D5CDD505-2E9C-101B-9397-08002B2CF9AE}" pid="8" name="MSIP_Label_06b95ba9-d50e-4074-b623-0a9711dc916f_ContentBits">
    <vt:lpwstr>0</vt:lpwstr>
  </property>
</Properties>
</file>