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0FAB" w14:textId="5271FB25" w:rsidR="00EB0269" w:rsidRPr="00577967" w:rsidRDefault="00782692" w:rsidP="00577967">
      <w:pPr>
        <w:spacing w:line="276" w:lineRule="auto"/>
        <w:rPr>
          <w:sz w:val="24"/>
          <w:szCs w:val="24"/>
        </w:rPr>
      </w:pPr>
      <w:r w:rsidRPr="00CC45AF">
        <w:rPr>
          <w:sz w:val="24"/>
          <w:szCs w:val="24"/>
        </w:rPr>
        <w:t xml:space="preserve">             </w:t>
      </w:r>
    </w:p>
    <w:p w14:paraId="183825A3" w14:textId="77777777" w:rsidR="00EB0269" w:rsidRDefault="00EB0269" w:rsidP="00280D79">
      <w:pPr>
        <w:pStyle w:val="Tekstpodstawowy"/>
        <w:spacing w:line="276" w:lineRule="auto"/>
        <w:jc w:val="center"/>
        <w:rPr>
          <w:b/>
          <w:bCs/>
          <w:color w:val="000000"/>
          <w:szCs w:val="24"/>
        </w:rPr>
      </w:pPr>
    </w:p>
    <w:p w14:paraId="79C40E01" w14:textId="77777777" w:rsidR="00B6065A" w:rsidRPr="00B6065A" w:rsidRDefault="00B6065A" w:rsidP="00B6065A">
      <w:pPr>
        <w:suppressAutoHyphens/>
        <w:jc w:val="center"/>
        <w:rPr>
          <w:rFonts w:eastAsiaTheme="minorHAnsi"/>
          <w:b/>
          <w:sz w:val="24"/>
          <w:szCs w:val="24"/>
          <w:lang w:bidi="pl-PL"/>
        </w:rPr>
      </w:pPr>
    </w:p>
    <w:p w14:paraId="715A2689" w14:textId="77777777" w:rsidR="00B6065A" w:rsidRPr="00B6065A" w:rsidRDefault="00B6065A" w:rsidP="00B6065A">
      <w:pPr>
        <w:suppressAutoHyphens/>
        <w:jc w:val="center"/>
        <w:rPr>
          <w:rFonts w:eastAsiaTheme="minorHAnsi"/>
          <w:sz w:val="24"/>
          <w:szCs w:val="24"/>
          <w:lang w:bidi="pl-PL"/>
        </w:rPr>
      </w:pPr>
      <w:r w:rsidRPr="00B6065A">
        <w:rPr>
          <w:rFonts w:eastAsiaTheme="minorHAnsi"/>
          <w:b/>
          <w:sz w:val="24"/>
          <w:szCs w:val="24"/>
          <w:lang w:bidi="pl-PL"/>
        </w:rPr>
        <w:t>SPECYFIKACJA WARUNKÓW ZAMÓWIENIA</w:t>
      </w:r>
      <w:r w:rsidRPr="00B6065A">
        <w:rPr>
          <w:rFonts w:eastAsiaTheme="minorHAnsi"/>
          <w:sz w:val="24"/>
          <w:szCs w:val="24"/>
          <w:lang w:bidi="pl-PL"/>
        </w:rPr>
        <w:t xml:space="preserve"> </w:t>
      </w:r>
    </w:p>
    <w:p w14:paraId="2A853E72" w14:textId="77777777" w:rsidR="00B6065A" w:rsidRPr="00B6065A" w:rsidRDefault="00B6065A" w:rsidP="00B6065A">
      <w:pPr>
        <w:suppressAutoHyphens/>
        <w:jc w:val="center"/>
        <w:rPr>
          <w:rFonts w:eastAsiaTheme="minorHAnsi"/>
          <w:bCs/>
          <w:sz w:val="24"/>
          <w:szCs w:val="24"/>
          <w:lang w:bidi="pl-PL"/>
        </w:rPr>
      </w:pPr>
      <w:r w:rsidRPr="00B6065A">
        <w:rPr>
          <w:rFonts w:eastAsiaTheme="minorHAnsi"/>
          <w:bCs/>
          <w:sz w:val="24"/>
          <w:szCs w:val="24"/>
          <w:lang w:bidi="pl-PL"/>
        </w:rPr>
        <w:t>(zwana dalej „SWZ”)</w:t>
      </w:r>
    </w:p>
    <w:p w14:paraId="54B96BD0" w14:textId="77777777" w:rsidR="00B6065A" w:rsidRPr="00B6065A" w:rsidRDefault="00B6065A" w:rsidP="00B6065A">
      <w:pPr>
        <w:suppressAutoHyphens/>
        <w:jc w:val="center"/>
        <w:rPr>
          <w:rFonts w:eastAsiaTheme="minorHAnsi"/>
          <w:bCs/>
          <w:sz w:val="24"/>
          <w:szCs w:val="24"/>
          <w:lang w:bidi="pl-PL"/>
        </w:rPr>
      </w:pPr>
    </w:p>
    <w:p w14:paraId="40D97BB0" w14:textId="3FDA9EB7" w:rsidR="00B6065A" w:rsidRPr="00B6065A" w:rsidRDefault="00B6065A" w:rsidP="00B6065A">
      <w:pPr>
        <w:suppressAutoHyphens/>
        <w:jc w:val="center"/>
        <w:rPr>
          <w:rFonts w:eastAsiaTheme="minorHAnsi"/>
          <w:bCs/>
          <w:sz w:val="24"/>
          <w:szCs w:val="24"/>
          <w:lang w:bidi="pl-PL"/>
        </w:rPr>
      </w:pPr>
      <w:r w:rsidRPr="00B6065A">
        <w:rPr>
          <w:rFonts w:eastAsiaTheme="minorHAnsi"/>
          <w:bCs/>
          <w:sz w:val="24"/>
          <w:szCs w:val="24"/>
          <w:lang w:bidi="pl-PL"/>
        </w:rPr>
        <w:t>w postępowaniu o ud</w:t>
      </w:r>
      <w:r>
        <w:rPr>
          <w:rFonts w:eastAsiaTheme="minorHAnsi"/>
          <w:bCs/>
          <w:sz w:val="24"/>
          <w:szCs w:val="24"/>
          <w:lang w:bidi="pl-PL"/>
        </w:rPr>
        <w:t>zielenie zamówienia publicznego</w:t>
      </w:r>
      <w:r w:rsidRPr="00B6065A">
        <w:rPr>
          <w:rFonts w:eastAsiaTheme="minorHAnsi"/>
          <w:bCs/>
          <w:sz w:val="24"/>
          <w:szCs w:val="24"/>
          <w:lang w:bidi="pl-PL"/>
        </w:rPr>
        <w:t xml:space="preserve"> na:</w:t>
      </w:r>
    </w:p>
    <w:p w14:paraId="726AD451" w14:textId="77777777" w:rsidR="00B6065A" w:rsidRPr="00B6065A" w:rsidRDefault="00B6065A" w:rsidP="00B6065A">
      <w:pPr>
        <w:suppressAutoHyphens/>
        <w:jc w:val="center"/>
        <w:rPr>
          <w:rFonts w:eastAsiaTheme="minorHAnsi"/>
          <w:b/>
          <w:bCs/>
          <w:sz w:val="24"/>
          <w:szCs w:val="24"/>
          <w:lang w:eastAsia="en-US"/>
        </w:rPr>
      </w:pPr>
      <w:bookmarkStart w:id="0" w:name="_Hlk99102462"/>
    </w:p>
    <w:p w14:paraId="07602F46" w14:textId="39800F6C" w:rsidR="00B6065A" w:rsidRPr="00B6065A" w:rsidRDefault="00B6065A" w:rsidP="00B6065A">
      <w:pPr>
        <w:suppressAutoHyphens/>
        <w:jc w:val="center"/>
        <w:rPr>
          <w:rFonts w:eastAsiaTheme="minorHAnsi"/>
          <w:b/>
          <w:sz w:val="24"/>
          <w:szCs w:val="24"/>
          <w:lang w:eastAsia="en-US"/>
        </w:rPr>
      </w:pPr>
      <w:r w:rsidRPr="00B6065A">
        <w:rPr>
          <w:rFonts w:eastAsiaTheme="minorHAnsi"/>
          <w:b/>
          <w:bCs/>
          <w:sz w:val="24"/>
          <w:szCs w:val="24"/>
          <w:lang w:eastAsia="en-US"/>
        </w:rPr>
        <w:t xml:space="preserve">dostawę </w:t>
      </w:r>
      <w:r>
        <w:rPr>
          <w:rFonts w:eastAsiaTheme="minorHAnsi"/>
          <w:b/>
          <w:bCs/>
          <w:sz w:val="24"/>
          <w:szCs w:val="24"/>
          <w:lang w:eastAsia="en-US"/>
        </w:rPr>
        <w:t>laptopa</w:t>
      </w:r>
    </w:p>
    <w:bookmarkEnd w:id="0"/>
    <w:p w14:paraId="43C59801" w14:textId="77777777" w:rsidR="00B6065A" w:rsidRPr="00B6065A" w:rsidRDefault="00B6065A" w:rsidP="00B6065A">
      <w:pPr>
        <w:suppressAutoHyphens/>
        <w:jc w:val="center"/>
        <w:rPr>
          <w:rFonts w:eastAsiaTheme="minorHAnsi"/>
          <w:bCs/>
          <w:sz w:val="24"/>
          <w:szCs w:val="24"/>
          <w:lang w:eastAsia="en-US"/>
        </w:rPr>
      </w:pPr>
    </w:p>
    <w:p w14:paraId="0E652852" w14:textId="77777777" w:rsidR="00B6065A" w:rsidRPr="00B6065A" w:rsidRDefault="00B6065A" w:rsidP="00B6065A">
      <w:pPr>
        <w:suppressAutoHyphens/>
        <w:jc w:val="center"/>
        <w:rPr>
          <w:rFonts w:eastAsiaTheme="minorHAnsi"/>
          <w:bCs/>
          <w:sz w:val="24"/>
          <w:szCs w:val="24"/>
          <w:lang w:eastAsia="en-US"/>
        </w:rPr>
      </w:pPr>
    </w:p>
    <w:p w14:paraId="59C88FFA" w14:textId="0D47C927" w:rsidR="00B6065A" w:rsidRPr="00B6065A" w:rsidRDefault="00B6065A" w:rsidP="00B6065A">
      <w:pPr>
        <w:suppressAutoHyphens/>
        <w:jc w:val="center"/>
        <w:rPr>
          <w:rFonts w:eastAsiaTheme="minorHAnsi"/>
          <w:b/>
          <w:sz w:val="24"/>
          <w:szCs w:val="24"/>
          <w:lang w:eastAsia="en-US"/>
        </w:rPr>
      </w:pPr>
      <w:r w:rsidRPr="00B6065A">
        <w:rPr>
          <w:rFonts w:eastAsiaTheme="minorHAnsi"/>
          <w:bCs/>
          <w:sz w:val="24"/>
          <w:szCs w:val="24"/>
          <w:lang w:eastAsia="en-US"/>
        </w:rPr>
        <w:t>Oznaczenie postępowania:</w:t>
      </w:r>
      <w:r w:rsidRPr="00B6065A">
        <w:rPr>
          <w:rFonts w:eastAsiaTheme="minorHAnsi"/>
          <w:b/>
          <w:sz w:val="24"/>
          <w:szCs w:val="24"/>
          <w:lang w:eastAsia="en-US"/>
        </w:rPr>
        <w:t xml:space="preserve"> WCh.260.</w:t>
      </w:r>
      <w:r>
        <w:rPr>
          <w:rFonts w:eastAsiaTheme="minorHAnsi"/>
          <w:b/>
          <w:sz w:val="24"/>
          <w:szCs w:val="24"/>
          <w:lang w:eastAsia="en-US"/>
        </w:rPr>
        <w:t>24</w:t>
      </w:r>
      <w:r w:rsidRPr="00B6065A">
        <w:rPr>
          <w:rFonts w:eastAsiaTheme="minorHAnsi"/>
          <w:b/>
          <w:sz w:val="24"/>
          <w:szCs w:val="24"/>
          <w:lang w:eastAsia="en-US"/>
        </w:rPr>
        <w:t>.2022</w:t>
      </w:r>
    </w:p>
    <w:p w14:paraId="7E4860E1" w14:textId="77777777" w:rsidR="00B6065A" w:rsidRPr="00B6065A" w:rsidRDefault="00B6065A" w:rsidP="00B6065A">
      <w:pPr>
        <w:suppressAutoHyphens/>
        <w:ind w:right="6"/>
        <w:rPr>
          <w:b/>
          <w:sz w:val="24"/>
          <w:szCs w:val="24"/>
        </w:rPr>
      </w:pPr>
    </w:p>
    <w:p w14:paraId="39B989A1" w14:textId="77777777" w:rsidR="00B6065A" w:rsidRPr="00B6065A" w:rsidRDefault="00B6065A" w:rsidP="00B6065A">
      <w:pPr>
        <w:suppressAutoHyphens/>
        <w:ind w:right="6"/>
        <w:rPr>
          <w:b/>
          <w:sz w:val="24"/>
          <w:szCs w:val="24"/>
        </w:rPr>
      </w:pPr>
    </w:p>
    <w:p w14:paraId="1DE1C2ED" w14:textId="77777777" w:rsidR="00B6065A" w:rsidRPr="00B6065A" w:rsidRDefault="00B6065A" w:rsidP="00B6065A">
      <w:pPr>
        <w:suppressAutoHyphens/>
        <w:ind w:right="6"/>
        <w:rPr>
          <w:b/>
          <w:sz w:val="24"/>
          <w:szCs w:val="24"/>
        </w:rPr>
      </w:pPr>
    </w:p>
    <w:p w14:paraId="78FFC4FA" w14:textId="77777777" w:rsidR="00B6065A" w:rsidRPr="00B6065A" w:rsidRDefault="00B6065A" w:rsidP="00B6065A">
      <w:pPr>
        <w:suppressAutoHyphens/>
        <w:ind w:right="6"/>
        <w:rPr>
          <w:b/>
          <w:sz w:val="24"/>
          <w:szCs w:val="24"/>
        </w:rPr>
      </w:pPr>
    </w:p>
    <w:p w14:paraId="0734A495" w14:textId="77777777" w:rsidR="00B6065A" w:rsidRPr="00B6065A" w:rsidRDefault="00B6065A" w:rsidP="00B6065A">
      <w:pPr>
        <w:suppressAutoHyphens/>
        <w:ind w:right="3"/>
        <w:rPr>
          <w:color w:val="000000"/>
          <w:sz w:val="24"/>
          <w:szCs w:val="24"/>
        </w:rPr>
      </w:pPr>
    </w:p>
    <w:p w14:paraId="099AA20D" w14:textId="77777777" w:rsidR="00B6065A" w:rsidRPr="00B6065A" w:rsidRDefault="00B6065A" w:rsidP="00B6065A">
      <w:pPr>
        <w:suppressAutoHyphens/>
        <w:ind w:right="3"/>
        <w:rPr>
          <w:sz w:val="24"/>
          <w:szCs w:val="24"/>
          <w:lang w:val="x-none" w:eastAsia="x-none"/>
        </w:rPr>
      </w:pPr>
    </w:p>
    <w:p w14:paraId="0C478FDD" w14:textId="77777777" w:rsidR="00B6065A" w:rsidRPr="00B6065A" w:rsidRDefault="00B6065A" w:rsidP="00B6065A">
      <w:pPr>
        <w:tabs>
          <w:tab w:val="center" w:pos="7371"/>
        </w:tabs>
        <w:suppressAutoHyphens/>
        <w:jc w:val="both"/>
        <w:rPr>
          <w:sz w:val="24"/>
          <w:szCs w:val="24"/>
        </w:rPr>
      </w:pPr>
      <w:r w:rsidRPr="00B6065A">
        <w:rPr>
          <w:sz w:val="24"/>
          <w:szCs w:val="24"/>
        </w:rPr>
        <w:t xml:space="preserve">                                                                                                 Zatwierdzam</w:t>
      </w:r>
    </w:p>
    <w:p w14:paraId="3066BB2C" w14:textId="77777777" w:rsidR="00B6065A" w:rsidRPr="00B6065A" w:rsidRDefault="00B6065A" w:rsidP="00B6065A">
      <w:pPr>
        <w:tabs>
          <w:tab w:val="center" w:pos="7371"/>
        </w:tabs>
        <w:suppressAutoHyphens/>
        <w:jc w:val="both"/>
        <w:rPr>
          <w:sz w:val="24"/>
          <w:szCs w:val="24"/>
        </w:rPr>
      </w:pPr>
      <w:r w:rsidRPr="00B6065A">
        <w:rPr>
          <w:sz w:val="24"/>
          <w:szCs w:val="24"/>
        </w:rPr>
        <w:tab/>
      </w:r>
    </w:p>
    <w:p w14:paraId="70274F10" w14:textId="77777777" w:rsidR="00B6065A" w:rsidRPr="00B6065A" w:rsidRDefault="00B6065A" w:rsidP="00B6065A">
      <w:pPr>
        <w:suppressAutoHyphens/>
        <w:ind w:left="4956" w:firstLine="6"/>
        <w:jc w:val="both"/>
        <w:rPr>
          <w:rFonts w:eastAsiaTheme="minorHAnsi"/>
          <w:sz w:val="24"/>
          <w:szCs w:val="24"/>
          <w:lang w:eastAsia="en-US"/>
        </w:rPr>
      </w:pPr>
      <w:r w:rsidRPr="00B6065A">
        <w:rPr>
          <w:rFonts w:eastAsiaTheme="minorHAnsi"/>
          <w:sz w:val="24"/>
          <w:szCs w:val="24"/>
          <w:lang w:eastAsia="en-US"/>
        </w:rPr>
        <w:t>Podpis w oryginale</w:t>
      </w:r>
    </w:p>
    <w:p w14:paraId="2F110EFA" w14:textId="77777777" w:rsidR="00B6065A" w:rsidRPr="00B6065A" w:rsidRDefault="00B6065A" w:rsidP="00B6065A">
      <w:pPr>
        <w:suppressAutoHyphens/>
        <w:ind w:left="5664" w:hanging="702"/>
        <w:jc w:val="both"/>
        <w:rPr>
          <w:rFonts w:eastAsiaTheme="minorHAnsi"/>
          <w:sz w:val="24"/>
          <w:szCs w:val="24"/>
          <w:lang w:eastAsia="en-US"/>
        </w:rPr>
      </w:pPr>
      <w:r w:rsidRPr="00B6065A">
        <w:rPr>
          <w:rFonts w:eastAsiaTheme="minorHAnsi"/>
          <w:sz w:val="24"/>
          <w:szCs w:val="24"/>
          <w:lang w:eastAsia="en-US"/>
        </w:rPr>
        <w:t xml:space="preserve">Dziekan </w:t>
      </w:r>
    </w:p>
    <w:p w14:paraId="3C785188" w14:textId="77777777" w:rsidR="00B6065A" w:rsidRPr="00B6065A" w:rsidRDefault="00B6065A" w:rsidP="00B6065A">
      <w:pPr>
        <w:suppressAutoHyphens/>
        <w:ind w:left="4956" w:firstLine="6"/>
        <w:jc w:val="both"/>
        <w:rPr>
          <w:rFonts w:eastAsiaTheme="minorHAnsi"/>
          <w:sz w:val="24"/>
          <w:szCs w:val="24"/>
          <w:lang w:eastAsia="en-US"/>
        </w:rPr>
      </w:pPr>
      <w:r w:rsidRPr="00B6065A">
        <w:rPr>
          <w:rFonts w:eastAsiaTheme="minorHAnsi"/>
          <w:sz w:val="24"/>
          <w:szCs w:val="24"/>
          <w:lang w:eastAsia="en-US"/>
        </w:rPr>
        <w:t>Wydziału Chemicznego</w:t>
      </w:r>
    </w:p>
    <w:p w14:paraId="6EDC9789" w14:textId="77777777" w:rsidR="00B6065A" w:rsidRPr="00B6065A" w:rsidRDefault="00B6065A" w:rsidP="00B6065A">
      <w:pPr>
        <w:suppressAutoHyphens/>
        <w:ind w:left="4956" w:firstLine="6"/>
        <w:jc w:val="both"/>
        <w:rPr>
          <w:rFonts w:eastAsiaTheme="minorHAnsi"/>
          <w:sz w:val="24"/>
          <w:szCs w:val="24"/>
          <w:lang w:eastAsia="en-US"/>
        </w:rPr>
      </w:pPr>
      <w:r w:rsidRPr="00B6065A">
        <w:rPr>
          <w:rFonts w:eastAsiaTheme="minorHAnsi"/>
          <w:sz w:val="24"/>
          <w:szCs w:val="24"/>
          <w:lang w:eastAsia="en-US"/>
        </w:rPr>
        <w:t>(-) prof. dr hab. inż. Władysław Wieczorek</w:t>
      </w:r>
    </w:p>
    <w:p w14:paraId="1FAE4767" w14:textId="77777777" w:rsidR="00B6065A" w:rsidRPr="00B6065A" w:rsidRDefault="00B6065A" w:rsidP="00B6065A">
      <w:pPr>
        <w:suppressAutoHyphens/>
        <w:jc w:val="both"/>
        <w:rPr>
          <w:rFonts w:eastAsiaTheme="minorHAnsi"/>
          <w:sz w:val="24"/>
          <w:szCs w:val="24"/>
          <w:lang w:bidi="pl-PL"/>
        </w:rPr>
      </w:pPr>
    </w:p>
    <w:p w14:paraId="7BF5EBCB" w14:textId="77777777" w:rsidR="00B6065A" w:rsidRPr="00B6065A" w:rsidRDefault="00B6065A" w:rsidP="00B6065A">
      <w:pPr>
        <w:suppressAutoHyphens/>
        <w:jc w:val="both"/>
        <w:rPr>
          <w:rFonts w:eastAsiaTheme="minorHAnsi"/>
          <w:sz w:val="24"/>
          <w:szCs w:val="24"/>
          <w:lang w:bidi="pl-PL"/>
        </w:rPr>
      </w:pPr>
    </w:p>
    <w:p w14:paraId="2463BF7D" w14:textId="77777777" w:rsidR="00B6065A" w:rsidRPr="00B6065A" w:rsidRDefault="00B6065A" w:rsidP="00B6065A">
      <w:pPr>
        <w:suppressAutoHyphens/>
        <w:jc w:val="both"/>
        <w:rPr>
          <w:rFonts w:eastAsiaTheme="minorHAnsi"/>
          <w:sz w:val="24"/>
          <w:szCs w:val="24"/>
          <w:lang w:bidi="pl-PL"/>
        </w:rPr>
      </w:pPr>
    </w:p>
    <w:p w14:paraId="21B5D1E3" w14:textId="77777777" w:rsidR="00B6065A" w:rsidRPr="00B6065A" w:rsidRDefault="00B6065A" w:rsidP="00B6065A">
      <w:pPr>
        <w:suppressAutoHyphens/>
        <w:jc w:val="center"/>
        <w:rPr>
          <w:i/>
          <w:sz w:val="24"/>
          <w:szCs w:val="24"/>
        </w:rPr>
      </w:pPr>
    </w:p>
    <w:p w14:paraId="5741C323" w14:textId="77777777" w:rsidR="00B6065A" w:rsidRPr="00B6065A" w:rsidRDefault="00B6065A" w:rsidP="00B6065A">
      <w:pPr>
        <w:suppressAutoHyphens/>
        <w:jc w:val="both"/>
        <w:rPr>
          <w:rFonts w:eastAsiaTheme="minorHAnsi"/>
          <w:sz w:val="24"/>
          <w:szCs w:val="24"/>
          <w:lang w:bidi="pl-PL"/>
        </w:rPr>
      </w:pPr>
    </w:p>
    <w:p w14:paraId="10E7EF1C" w14:textId="00A619B6" w:rsidR="00B6065A" w:rsidRPr="00B6065A" w:rsidRDefault="009516EF" w:rsidP="00B6065A">
      <w:pPr>
        <w:suppressAutoHyphens/>
        <w:jc w:val="center"/>
        <w:rPr>
          <w:rFonts w:eastAsiaTheme="minorHAnsi"/>
          <w:sz w:val="24"/>
          <w:szCs w:val="24"/>
          <w:lang w:bidi="pl-PL"/>
        </w:rPr>
      </w:pPr>
      <w:r>
        <w:rPr>
          <w:rFonts w:eastAsiaTheme="minorHAnsi"/>
          <w:sz w:val="24"/>
          <w:szCs w:val="24"/>
          <w:lang w:bidi="pl-PL"/>
        </w:rPr>
        <w:t xml:space="preserve">Warszawa, dnia </w:t>
      </w:r>
      <w:r w:rsidR="002C2A87">
        <w:rPr>
          <w:rFonts w:eastAsiaTheme="minorHAnsi"/>
          <w:sz w:val="24"/>
          <w:szCs w:val="24"/>
          <w:lang w:bidi="pl-PL"/>
        </w:rPr>
        <w:t>01.10</w:t>
      </w:r>
      <w:r w:rsidR="00B6065A" w:rsidRPr="00B6065A">
        <w:rPr>
          <w:rFonts w:eastAsiaTheme="minorHAnsi"/>
          <w:sz w:val="24"/>
          <w:szCs w:val="24"/>
          <w:lang w:bidi="pl-PL"/>
        </w:rPr>
        <w:t>.2022</w:t>
      </w:r>
      <w:r w:rsidR="00051FE9">
        <w:rPr>
          <w:rFonts w:eastAsiaTheme="minorHAnsi"/>
          <w:sz w:val="24"/>
          <w:szCs w:val="24"/>
          <w:lang w:bidi="pl-PL"/>
        </w:rPr>
        <w:t xml:space="preserve"> r.</w:t>
      </w:r>
    </w:p>
    <w:p w14:paraId="2CCCAD09" w14:textId="77777777" w:rsidR="00B6065A" w:rsidRPr="00B6065A" w:rsidRDefault="00B6065A" w:rsidP="00B6065A">
      <w:pPr>
        <w:suppressAutoHyphens/>
        <w:jc w:val="center"/>
        <w:rPr>
          <w:rFonts w:eastAsiaTheme="minorHAnsi"/>
          <w:sz w:val="24"/>
          <w:szCs w:val="24"/>
          <w:lang w:bidi="pl-PL"/>
        </w:rPr>
      </w:pPr>
    </w:p>
    <w:p w14:paraId="5A32EB2F" w14:textId="77777777" w:rsidR="008548D1" w:rsidRPr="008548D1" w:rsidRDefault="008548D1" w:rsidP="008548D1">
      <w:pPr>
        <w:suppressAutoHyphens/>
        <w:ind w:right="6"/>
        <w:jc w:val="both"/>
        <w:rPr>
          <w:sz w:val="24"/>
          <w:szCs w:val="24"/>
        </w:rPr>
      </w:pPr>
    </w:p>
    <w:p w14:paraId="1BDB41B3" w14:textId="77777777" w:rsidR="008548D1" w:rsidRDefault="008548D1" w:rsidP="008548D1">
      <w:pPr>
        <w:suppressAutoHyphens/>
        <w:spacing w:line="276" w:lineRule="auto"/>
        <w:ind w:right="6"/>
        <w:jc w:val="center"/>
        <w:rPr>
          <w:sz w:val="24"/>
          <w:szCs w:val="24"/>
        </w:rPr>
      </w:pPr>
    </w:p>
    <w:p w14:paraId="6C5B2AA2" w14:textId="26906450" w:rsidR="008548D1" w:rsidRDefault="008548D1" w:rsidP="008548D1">
      <w:pPr>
        <w:suppressAutoHyphens/>
        <w:spacing w:line="276" w:lineRule="auto"/>
        <w:ind w:right="6"/>
        <w:jc w:val="center"/>
        <w:rPr>
          <w:sz w:val="24"/>
          <w:szCs w:val="24"/>
        </w:rPr>
      </w:pPr>
    </w:p>
    <w:p w14:paraId="0C651F5E" w14:textId="1E710582" w:rsidR="00B6065A" w:rsidRDefault="00B6065A" w:rsidP="008548D1">
      <w:pPr>
        <w:suppressAutoHyphens/>
        <w:spacing w:line="276" w:lineRule="auto"/>
        <w:ind w:right="6"/>
        <w:jc w:val="center"/>
        <w:rPr>
          <w:sz w:val="24"/>
          <w:szCs w:val="24"/>
        </w:rPr>
      </w:pPr>
    </w:p>
    <w:p w14:paraId="70ED1415" w14:textId="52284AE3" w:rsidR="00B6065A" w:rsidRDefault="00B6065A" w:rsidP="008548D1">
      <w:pPr>
        <w:suppressAutoHyphens/>
        <w:spacing w:line="276" w:lineRule="auto"/>
        <w:ind w:right="6"/>
        <w:jc w:val="center"/>
        <w:rPr>
          <w:sz w:val="24"/>
          <w:szCs w:val="24"/>
        </w:rPr>
      </w:pPr>
    </w:p>
    <w:p w14:paraId="6ECDB79C" w14:textId="60DE5ADB" w:rsidR="00B6065A" w:rsidRDefault="00B6065A" w:rsidP="008548D1">
      <w:pPr>
        <w:suppressAutoHyphens/>
        <w:spacing w:line="276" w:lineRule="auto"/>
        <w:ind w:right="6"/>
        <w:jc w:val="center"/>
        <w:rPr>
          <w:sz w:val="24"/>
          <w:szCs w:val="24"/>
        </w:rPr>
      </w:pPr>
    </w:p>
    <w:p w14:paraId="4D50668A" w14:textId="77777777" w:rsidR="00B6065A" w:rsidRDefault="00B6065A" w:rsidP="008548D1">
      <w:pPr>
        <w:suppressAutoHyphens/>
        <w:spacing w:line="276" w:lineRule="auto"/>
        <w:ind w:right="6"/>
        <w:jc w:val="center"/>
        <w:rPr>
          <w:sz w:val="24"/>
          <w:szCs w:val="24"/>
        </w:rPr>
      </w:pPr>
    </w:p>
    <w:p w14:paraId="476B534A" w14:textId="77777777" w:rsidR="008548D1" w:rsidRDefault="008548D1" w:rsidP="008548D1">
      <w:pPr>
        <w:suppressAutoHyphens/>
        <w:spacing w:line="276" w:lineRule="auto"/>
        <w:ind w:right="6"/>
        <w:jc w:val="center"/>
        <w:rPr>
          <w:sz w:val="24"/>
          <w:szCs w:val="24"/>
        </w:rPr>
      </w:pPr>
    </w:p>
    <w:p w14:paraId="6E755658" w14:textId="55480818" w:rsidR="008548D1" w:rsidRPr="008548D1" w:rsidRDefault="008548D1" w:rsidP="008548D1">
      <w:pPr>
        <w:suppressAutoHyphens/>
        <w:spacing w:line="276" w:lineRule="auto"/>
        <w:ind w:right="6"/>
        <w:jc w:val="center"/>
        <w:rPr>
          <w:sz w:val="24"/>
          <w:szCs w:val="24"/>
        </w:rPr>
      </w:pPr>
      <w:r w:rsidRPr="008548D1">
        <w:rPr>
          <w:sz w:val="24"/>
          <w:szCs w:val="24"/>
        </w:rPr>
        <w:t>Niniejsza Specyfikacja Warunków Zamówienia zwana jest w dalszej treści „Specyfikacją Warunków Zamówienia”, „SWZ” lub „Specyfikacją”.</w:t>
      </w:r>
    </w:p>
    <w:p w14:paraId="267E59DE" w14:textId="77777777" w:rsidR="008548D1" w:rsidRPr="008548D1" w:rsidRDefault="008548D1" w:rsidP="008548D1">
      <w:pPr>
        <w:suppressAutoHyphens/>
        <w:spacing w:line="276" w:lineRule="auto"/>
        <w:ind w:right="6"/>
        <w:jc w:val="center"/>
        <w:rPr>
          <w:sz w:val="24"/>
          <w:szCs w:val="24"/>
        </w:rPr>
      </w:pPr>
      <w:r w:rsidRPr="008548D1">
        <w:rPr>
          <w:sz w:val="24"/>
          <w:szCs w:val="24"/>
        </w:rPr>
        <w:t xml:space="preserve">Zamawiający oczekuje, że przed przystąpieniem do opracowania oferty każdy </w:t>
      </w:r>
      <w:r w:rsidRPr="008548D1">
        <w:rPr>
          <w:sz w:val="24"/>
          <w:szCs w:val="24"/>
        </w:rPr>
        <w:br/>
        <w:t>z Wykonawców dokładnie zapozna się z niniejszą specyfikacją oraz kompletem materiałów przekazanych dla opracowania oferty.</w:t>
      </w:r>
    </w:p>
    <w:p w14:paraId="00BBC4E2" w14:textId="1FD66CF1" w:rsidR="00CE394A" w:rsidRDefault="00CE394A" w:rsidP="00E531F9">
      <w:pPr>
        <w:spacing w:line="276" w:lineRule="auto"/>
        <w:rPr>
          <w:sz w:val="24"/>
          <w:szCs w:val="24"/>
        </w:rPr>
      </w:pPr>
    </w:p>
    <w:p w14:paraId="4727F72A" w14:textId="16478F2C" w:rsidR="00FC7F9E" w:rsidRDefault="00FC7F9E" w:rsidP="00E531F9">
      <w:pPr>
        <w:spacing w:line="276" w:lineRule="auto"/>
        <w:rPr>
          <w:sz w:val="24"/>
          <w:szCs w:val="24"/>
        </w:rPr>
        <w:sectPr w:rsidR="00FC7F9E" w:rsidSect="008548D1">
          <w:headerReference w:type="default" r:id="rId8"/>
          <w:footerReference w:type="even" r:id="rId9"/>
          <w:footerReference w:type="default" r:id="rId10"/>
          <w:headerReference w:type="first" r:id="rId11"/>
          <w:footerReference w:type="first" r:id="rId12"/>
          <w:pgSz w:w="11907" w:h="16840"/>
          <w:pgMar w:top="1440" w:right="1077" w:bottom="1440" w:left="1077" w:header="1412" w:footer="624" w:gutter="0"/>
          <w:cols w:space="708"/>
          <w:titlePg/>
          <w:docGrid w:linePitch="272"/>
        </w:sectPr>
      </w:pPr>
    </w:p>
    <w:p w14:paraId="2A3B33DA" w14:textId="77777777" w:rsidR="002D0E7D" w:rsidRPr="00CC45AF" w:rsidRDefault="002D0E7D" w:rsidP="00280D79">
      <w:pPr>
        <w:spacing w:line="276" w:lineRule="auto"/>
        <w:jc w:val="both"/>
        <w:rPr>
          <w:b/>
          <w:sz w:val="24"/>
          <w:szCs w:val="24"/>
        </w:rPr>
      </w:pPr>
    </w:p>
    <w:p w14:paraId="50C00C55" w14:textId="1E7F7C9E" w:rsidR="008548D1" w:rsidRPr="008548D1" w:rsidRDefault="00B92903" w:rsidP="00DF3ADF">
      <w:pPr>
        <w:numPr>
          <w:ilvl w:val="0"/>
          <w:numId w:val="6"/>
        </w:numPr>
        <w:spacing w:line="276" w:lineRule="auto"/>
        <w:ind w:left="284" w:hanging="284"/>
        <w:jc w:val="both"/>
        <w:rPr>
          <w:b/>
          <w:sz w:val="22"/>
          <w:szCs w:val="22"/>
        </w:rPr>
      </w:pPr>
      <w:r w:rsidRPr="008548D1">
        <w:rPr>
          <w:b/>
          <w:sz w:val="22"/>
          <w:szCs w:val="22"/>
        </w:rPr>
        <w:t>ZAMAWIAJĄCY:</w:t>
      </w:r>
    </w:p>
    <w:p w14:paraId="72A5F81C" w14:textId="77777777" w:rsidR="008548D1" w:rsidRPr="008548D1" w:rsidRDefault="008548D1" w:rsidP="00584C44">
      <w:pPr>
        <w:ind w:left="284"/>
        <w:jc w:val="both"/>
        <w:rPr>
          <w:sz w:val="22"/>
          <w:szCs w:val="22"/>
        </w:rPr>
      </w:pPr>
      <w:r w:rsidRPr="008548D1">
        <w:rPr>
          <w:b/>
          <w:sz w:val="22"/>
          <w:szCs w:val="22"/>
        </w:rPr>
        <w:t>Politechnika Warszawska</w:t>
      </w:r>
    </w:p>
    <w:p w14:paraId="642C4534" w14:textId="77777777" w:rsidR="008548D1" w:rsidRPr="008548D1" w:rsidRDefault="008548D1" w:rsidP="00584C44">
      <w:pPr>
        <w:ind w:left="284"/>
        <w:jc w:val="both"/>
        <w:rPr>
          <w:sz w:val="22"/>
          <w:szCs w:val="22"/>
        </w:rPr>
      </w:pPr>
      <w:r w:rsidRPr="008548D1">
        <w:rPr>
          <w:sz w:val="22"/>
          <w:szCs w:val="22"/>
        </w:rPr>
        <w:t>Adres: 00-661 Warszawa, Plac Politechniki 1</w:t>
      </w:r>
    </w:p>
    <w:p w14:paraId="1167BFA0" w14:textId="77777777" w:rsidR="008548D1" w:rsidRPr="008548D1" w:rsidRDefault="008548D1" w:rsidP="00584C44">
      <w:pPr>
        <w:ind w:left="284"/>
        <w:jc w:val="both"/>
        <w:rPr>
          <w:sz w:val="22"/>
          <w:szCs w:val="22"/>
        </w:rPr>
      </w:pPr>
      <w:r w:rsidRPr="008548D1">
        <w:rPr>
          <w:sz w:val="22"/>
          <w:szCs w:val="22"/>
        </w:rPr>
        <w:t>NIP: 525-000-58-34; REGON: 000001554</w:t>
      </w:r>
    </w:p>
    <w:p w14:paraId="542F0789" w14:textId="77777777" w:rsidR="008548D1" w:rsidRPr="008548D1" w:rsidRDefault="008548D1" w:rsidP="00584C44">
      <w:pPr>
        <w:spacing w:after="80"/>
        <w:ind w:left="284"/>
        <w:jc w:val="both"/>
        <w:rPr>
          <w:sz w:val="22"/>
          <w:szCs w:val="22"/>
        </w:rPr>
      </w:pPr>
      <w:r w:rsidRPr="008548D1">
        <w:rPr>
          <w:sz w:val="22"/>
          <w:szCs w:val="22"/>
        </w:rPr>
        <w:t xml:space="preserve">Adres poczty elektronicznej: </w:t>
      </w:r>
      <w:hyperlink r:id="rId13" w:history="1">
        <w:r w:rsidRPr="008548D1">
          <w:rPr>
            <w:rStyle w:val="Hipercze"/>
            <w:sz w:val="22"/>
            <w:szCs w:val="22"/>
          </w:rPr>
          <w:t>zamowienia.ch@pw.edu.pl</w:t>
        </w:r>
      </w:hyperlink>
      <w:r w:rsidRPr="008548D1">
        <w:rPr>
          <w:sz w:val="22"/>
          <w:szCs w:val="22"/>
        </w:rPr>
        <w:t>, nr telefonu: 22 234 71 01.</w:t>
      </w:r>
    </w:p>
    <w:p w14:paraId="2B40E544" w14:textId="77777777" w:rsidR="008548D1" w:rsidRPr="008548D1" w:rsidRDefault="008548D1" w:rsidP="00584C44">
      <w:pPr>
        <w:ind w:left="284"/>
        <w:jc w:val="both"/>
        <w:rPr>
          <w:sz w:val="22"/>
          <w:szCs w:val="22"/>
        </w:rPr>
      </w:pPr>
      <w:r w:rsidRPr="008548D1">
        <w:rPr>
          <w:sz w:val="22"/>
          <w:szCs w:val="22"/>
        </w:rPr>
        <w:t xml:space="preserve">Adres strony internetowej prowadzonego postępowania: </w:t>
      </w:r>
    </w:p>
    <w:p w14:paraId="73A83B04" w14:textId="6367773A" w:rsidR="008548D1" w:rsidRPr="00DE5142" w:rsidRDefault="000B3D35" w:rsidP="00DE5142">
      <w:pPr>
        <w:spacing w:after="80"/>
        <w:ind w:left="284"/>
        <w:jc w:val="both"/>
        <w:rPr>
          <w:color w:val="0000FF"/>
          <w:sz w:val="22"/>
          <w:szCs w:val="22"/>
          <w:u w:val="single"/>
        </w:rPr>
      </w:pPr>
      <w:r w:rsidRPr="000B3D35">
        <w:rPr>
          <w:color w:val="0000FF"/>
          <w:sz w:val="22"/>
          <w:szCs w:val="22"/>
          <w:u w:val="single"/>
        </w:rPr>
        <w:t>https://platfo</w:t>
      </w:r>
      <w:r w:rsidR="007F0158">
        <w:rPr>
          <w:color w:val="0000FF"/>
          <w:sz w:val="22"/>
          <w:szCs w:val="22"/>
          <w:u w:val="single"/>
        </w:rPr>
        <w:t>rmazakupowa.pl/transakcja/</w:t>
      </w:r>
      <w:r w:rsidR="00DE5142" w:rsidRPr="00DE5142">
        <w:rPr>
          <w:color w:val="0000FF"/>
          <w:sz w:val="22"/>
          <w:szCs w:val="22"/>
          <w:u w:val="single"/>
        </w:rPr>
        <w:t>670061</w:t>
      </w:r>
    </w:p>
    <w:p w14:paraId="17ECF613" w14:textId="5392CBFE" w:rsidR="008548D1" w:rsidRPr="008548D1" w:rsidRDefault="008548D1" w:rsidP="00584C44">
      <w:pPr>
        <w:spacing w:after="80"/>
        <w:ind w:left="284"/>
        <w:jc w:val="both"/>
        <w:rPr>
          <w:sz w:val="22"/>
          <w:szCs w:val="22"/>
        </w:rPr>
      </w:pPr>
      <w:r w:rsidRPr="008548D1">
        <w:rPr>
          <w:sz w:val="22"/>
          <w:szCs w:val="22"/>
        </w:rPr>
        <w:t xml:space="preserve">Adres strony internetowej, na której udostępniane będą zmiany i wyjaśnienia treści SWZ oraz inne dokumenty zamówienia bezpośrednio związane z postępowaniem o udzielenie zamówienia: </w:t>
      </w:r>
      <w:r w:rsidR="000B3D35" w:rsidRPr="000B3D35">
        <w:rPr>
          <w:color w:val="0000FF"/>
          <w:sz w:val="22"/>
          <w:szCs w:val="22"/>
          <w:u w:val="single"/>
        </w:rPr>
        <w:t>https://platfo</w:t>
      </w:r>
      <w:r w:rsidR="007F0158">
        <w:rPr>
          <w:color w:val="0000FF"/>
          <w:sz w:val="22"/>
          <w:szCs w:val="22"/>
          <w:u w:val="single"/>
        </w:rPr>
        <w:t>rmazakupowa.pl/transakcja/670061</w:t>
      </w:r>
      <w:r w:rsidR="000B3D35" w:rsidRPr="000B3D35">
        <w:rPr>
          <w:color w:val="0000FF"/>
          <w:u w:val="single"/>
        </w:rPr>
        <w:t xml:space="preserve"> </w:t>
      </w:r>
    </w:p>
    <w:p w14:paraId="78A906D9" w14:textId="77777777" w:rsidR="008548D1" w:rsidRPr="008548D1" w:rsidRDefault="008548D1" w:rsidP="00584C44">
      <w:pPr>
        <w:spacing w:after="120"/>
        <w:ind w:left="284"/>
        <w:jc w:val="both"/>
        <w:rPr>
          <w:sz w:val="22"/>
          <w:szCs w:val="22"/>
        </w:rPr>
      </w:pPr>
      <w:r w:rsidRPr="008548D1">
        <w:rPr>
          <w:sz w:val="22"/>
          <w:szCs w:val="22"/>
        </w:rPr>
        <w:t>Godziny urzędowania: 8.00-16.00 (czasu urzędowego obowiązującego na terytorium Rzeczpospolitej Polskiej) w dni robocze (dni robocze – to dni inne niż dni ustawowo wolne od pracy oraz dni ustanowione przez Zamawiającego jako dni wolne od pracy).</w:t>
      </w:r>
    </w:p>
    <w:p w14:paraId="4BFD3340" w14:textId="1D6F2918" w:rsidR="00EF4C16" w:rsidRPr="00777BE2" w:rsidRDefault="00B92903" w:rsidP="00DF3ADF">
      <w:pPr>
        <w:numPr>
          <w:ilvl w:val="0"/>
          <w:numId w:val="6"/>
        </w:numPr>
        <w:spacing w:line="276" w:lineRule="auto"/>
        <w:ind w:left="425" w:hanging="425"/>
        <w:jc w:val="both"/>
        <w:rPr>
          <w:b/>
          <w:sz w:val="22"/>
          <w:szCs w:val="22"/>
        </w:rPr>
      </w:pPr>
      <w:r w:rsidRPr="00777BE2">
        <w:rPr>
          <w:b/>
          <w:sz w:val="22"/>
          <w:szCs w:val="22"/>
        </w:rPr>
        <w:t>TRYB UDZIELENIA ZAMÓWIENIA:</w:t>
      </w:r>
    </w:p>
    <w:p w14:paraId="2CDF4087" w14:textId="77777777" w:rsidR="00584C44" w:rsidRPr="00584C44" w:rsidRDefault="00584C44" w:rsidP="00DF3ADF">
      <w:pPr>
        <w:pStyle w:val="Akapitzlist"/>
        <w:numPr>
          <w:ilvl w:val="1"/>
          <w:numId w:val="23"/>
        </w:numPr>
        <w:ind w:left="284" w:hanging="284"/>
        <w:jc w:val="both"/>
        <w:rPr>
          <w:bCs/>
          <w:sz w:val="22"/>
          <w:szCs w:val="22"/>
          <w:lang w:bidi="pl-PL"/>
        </w:rPr>
      </w:pPr>
      <w:bookmarkStart w:id="1" w:name="_Ref95727043"/>
      <w:r w:rsidRPr="00584C44">
        <w:rPr>
          <w:bCs/>
          <w:sz w:val="22"/>
          <w:szCs w:val="22"/>
          <w:lang w:bidi="pl-PL"/>
        </w:rPr>
        <w:t>Postępowanie prowadzone jest w języku polskim.</w:t>
      </w:r>
    </w:p>
    <w:p w14:paraId="626D2013" w14:textId="6C4CB582" w:rsidR="008548D1" w:rsidRPr="00584C44" w:rsidRDefault="008548D1" w:rsidP="0050429B">
      <w:pPr>
        <w:pStyle w:val="Akapitzlist"/>
        <w:numPr>
          <w:ilvl w:val="1"/>
          <w:numId w:val="23"/>
        </w:numPr>
        <w:suppressAutoHyphens/>
        <w:spacing w:after="160" w:line="259" w:lineRule="auto"/>
        <w:ind w:left="284" w:hanging="284"/>
        <w:jc w:val="both"/>
        <w:rPr>
          <w:b/>
          <w:bCs/>
          <w:sz w:val="22"/>
          <w:szCs w:val="22"/>
          <w:lang w:bidi="pl-PL"/>
        </w:rPr>
      </w:pPr>
      <w:r w:rsidRPr="00584C44">
        <w:rPr>
          <w:sz w:val="22"/>
          <w:szCs w:val="22"/>
          <w:lang w:bidi="pl-PL"/>
        </w:rPr>
        <w:t>Zamówienie publiczne zostanie udzielone w trybie podstawowym, na podstawie art. 275 pkt 1   ustawy z dnia 11 września 2019 roku Prawo zamówień publicznych (</w:t>
      </w:r>
      <w:r w:rsidR="0050429B" w:rsidRPr="0050429B">
        <w:rPr>
          <w:sz w:val="22"/>
          <w:szCs w:val="22"/>
          <w:lang w:bidi="pl-PL"/>
        </w:rPr>
        <w:t>Dz.U. z 2022 poz. 1710</w:t>
      </w:r>
      <w:r w:rsidRPr="00584C44">
        <w:rPr>
          <w:sz w:val="22"/>
          <w:szCs w:val="22"/>
          <w:lang w:bidi="pl-PL"/>
        </w:rPr>
        <w:t xml:space="preserve">) zwanej dalej ustawą </w:t>
      </w:r>
      <w:proofErr w:type="spellStart"/>
      <w:r w:rsidRPr="00584C44">
        <w:rPr>
          <w:sz w:val="22"/>
          <w:szCs w:val="22"/>
          <w:lang w:bidi="pl-PL"/>
        </w:rPr>
        <w:t>Pzp</w:t>
      </w:r>
      <w:proofErr w:type="spellEnd"/>
      <w:r w:rsidRPr="00584C44">
        <w:rPr>
          <w:sz w:val="22"/>
          <w:szCs w:val="22"/>
          <w:lang w:bidi="pl-PL"/>
        </w:rPr>
        <w:t>. W sprawach nieuregulowanych zapisami niniejszej SWZ, stosuje się zapisy ustawy Prawo zamówień publicznych, aktów wykonawczych wydanych na jej podstawie oraz Kodeksu Cywilnego.</w:t>
      </w:r>
    </w:p>
    <w:p w14:paraId="602D0D42" w14:textId="08EC8168" w:rsidR="008548D1" w:rsidRPr="00584C44" w:rsidRDefault="008548D1" w:rsidP="00DF3ADF">
      <w:pPr>
        <w:pStyle w:val="Akapitzlist"/>
        <w:numPr>
          <w:ilvl w:val="1"/>
          <w:numId w:val="23"/>
        </w:numPr>
        <w:suppressAutoHyphens/>
        <w:spacing w:after="160" w:line="259" w:lineRule="auto"/>
        <w:ind w:left="284" w:hanging="284"/>
        <w:jc w:val="both"/>
        <w:rPr>
          <w:b/>
          <w:bCs/>
          <w:sz w:val="22"/>
          <w:szCs w:val="22"/>
          <w:lang w:bidi="pl-PL"/>
        </w:rPr>
      </w:pPr>
      <w:r w:rsidRPr="00584C44">
        <w:rPr>
          <w:sz w:val="22"/>
          <w:szCs w:val="22"/>
          <w:lang w:bidi="pl-PL"/>
        </w:rPr>
        <w:t>Zamawiający nie przewiduje wyboru najkorzystniejszej oferty z możliwością prowadzenia negocjacji.</w:t>
      </w:r>
    </w:p>
    <w:p w14:paraId="7EEAF29E" w14:textId="624C9008" w:rsidR="008548D1" w:rsidRPr="00584C44" w:rsidRDefault="008548D1" w:rsidP="00DF3ADF">
      <w:pPr>
        <w:pStyle w:val="Akapitzlist"/>
        <w:numPr>
          <w:ilvl w:val="1"/>
          <w:numId w:val="23"/>
        </w:numPr>
        <w:suppressAutoHyphens/>
        <w:spacing w:after="160" w:line="259" w:lineRule="auto"/>
        <w:ind w:left="284" w:hanging="284"/>
        <w:jc w:val="both"/>
        <w:rPr>
          <w:b/>
          <w:bCs/>
          <w:sz w:val="22"/>
          <w:szCs w:val="22"/>
          <w:lang w:bidi="pl-PL"/>
        </w:rPr>
      </w:pPr>
      <w:r w:rsidRPr="00584C44">
        <w:rPr>
          <w:sz w:val="22"/>
          <w:szCs w:val="22"/>
          <w:lang w:bidi="pl-PL"/>
        </w:rPr>
        <w:t xml:space="preserve">Postępowanie, którego dotyczy niniejszy dokument oznaczone jest </w:t>
      </w:r>
      <w:r w:rsidRPr="00584C44">
        <w:rPr>
          <w:sz w:val="22"/>
          <w:szCs w:val="22"/>
        </w:rPr>
        <w:t>numerem referencyjnym</w:t>
      </w:r>
      <w:r w:rsidRPr="00584C44">
        <w:rPr>
          <w:sz w:val="22"/>
          <w:szCs w:val="22"/>
          <w:lang w:bidi="pl-PL"/>
        </w:rPr>
        <w:t xml:space="preserve">: </w:t>
      </w:r>
      <w:r w:rsidRPr="00584C44">
        <w:rPr>
          <w:b/>
          <w:bCs/>
          <w:sz w:val="22"/>
          <w:szCs w:val="22"/>
        </w:rPr>
        <w:t>WCh.260.</w:t>
      </w:r>
      <w:r w:rsidR="007F0158">
        <w:rPr>
          <w:b/>
          <w:bCs/>
          <w:sz w:val="22"/>
          <w:szCs w:val="22"/>
        </w:rPr>
        <w:t>24</w:t>
      </w:r>
      <w:r w:rsidRPr="00584C44">
        <w:rPr>
          <w:b/>
          <w:bCs/>
          <w:sz w:val="22"/>
          <w:szCs w:val="22"/>
        </w:rPr>
        <w:t>.2022</w:t>
      </w:r>
      <w:r w:rsidRPr="00584C44">
        <w:rPr>
          <w:sz w:val="22"/>
          <w:szCs w:val="22"/>
        </w:rPr>
        <w:t>.</w:t>
      </w:r>
      <w:r w:rsidRPr="00584C44">
        <w:rPr>
          <w:sz w:val="22"/>
          <w:szCs w:val="22"/>
          <w:lang w:bidi="pl-PL"/>
        </w:rPr>
        <w:t xml:space="preserve"> Wykonawcy zobowiązani są do powoływania się na wyżej podane oznaczenie we wszelkich kontaktach z Zamawiającym.</w:t>
      </w:r>
    </w:p>
    <w:bookmarkEnd w:id="1"/>
    <w:p w14:paraId="48C47AC0" w14:textId="398ECC99" w:rsidR="00393676" w:rsidRPr="00DA7E37" w:rsidRDefault="00B92903" w:rsidP="00DF3ADF">
      <w:pPr>
        <w:numPr>
          <w:ilvl w:val="0"/>
          <w:numId w:val="6"/>
        </w:numPr>
        <w:spacing w:line="276" w:lineRule="auto"/>
        <w:ind w:left="425" w:hanging="425"/>
        <w:jc w:val="both"/>
        <w:rPr>
          <w:b/>
          <w:sz w:val="22"/>
          <w:szCs w:val="22"/>
        </w:rPr>
      </w:pPr>
      <w:r w:rsidRPr="00DA7E37">
        <w:rPr>
          <w:b/>
          <w:sz w:val="22"/>
          <w:szCs w:val="22"/>
        </w:rPr>
        <w:t>OPIS PRZEDMIOTU ZAMÓWIENIA:</w:t>
      </w:r>
    </w:p>
    <w:p w14:paraId="2E2419AC" w14:textId="77777777" w:rsidR="0050429B" w:rsidRPr="0050429B" w:rsidRDefault="0050429B" w:rsidP="0050429B">
      <w:pPr>
        <w:numPr>
          <w:ilvl w:val="1"/>
          <w:numId w:val="1"/>
        </w:numPr>
        <w:spacing w:line="276" w:lineRule="auto"/>
        <w:ind w:left="284" w:hanging="284"/>
        <w:jc w:val="both"/>
        <w:rPr>
          <w:b/>
          <w:sz w:val="22"/>
          <w:szCs w:val="22"/>
        </w:rPr>
      </w:pPr>
      <w:r w:rsidRPr="0050429B">
        <w:rPr>
          <w:sz w:val="22"/>
          <w:szCs w:val="22"/>
          <w:lang w:bidi="pl-PL"/>
        </w:rPr>
        <w:t>Rodzaj zamówienia: dostawa.</w:t>
      </w:r>
    </w:p>
    <w:p w14:paraId="39F9958E" w14:textId="678FC290" w:rsidR="0050429B" w:rsidRPr="0050429B" w:rsidRDefault="0050429B" w:rsidP="0050429B">
      <w:pPr>
        <w:numPr>
          <w:ilvl w:val="1"/>
          <w:numId w:val="1"/>
        </w:numPr>
        <w:spacing w:line="276" w:lineRule="auto"/>
        <w:ind w:left="284" w:hanging="284"/>
        <w:jc w:val="both"/>
        <w:rPr>
          <w:sz w:val="22"/>
          <w:szCs w:val="22"/>
          <w:lang w:bidi="pl-PL"/>
        </w:rPr>
      </w:pPr>
      <w:r w:rsidRPr="0050429B">
        <w:rPr>
          <w:sz w:val="22"/>
          <w:szCs w:val="22"/>
          <w:lang w:bidi="pl-PL"/>
        </w:rPr>
        <w:t>Wspólny słownik Zamówień CPV:</w:t>
      </w:r>
      <w:r>
        <w:rPr>
          <w:sz w:val="22"/>
          <w:szCs w:val="22"/>
        </w:rPr>
        <w:t xml:space="preserve"> 30213100-6 komputery przenośne</w:t>
      </w:r>
    </w:p>
    <w:p w14:paraId="36EB39A9" w14:textId="50114ABB" w:rsidR="0050429B" w:rsidRPr="0050429B" w:rsidRDefault="0050429B" w:rsidP="0050429B">
      <w:pPr>
        <w:numPr>
          <w:ilvl w:val="1"/>
          <w:numId w:val="1"/>
        </w:numPr>
        <w:spacing w:line="276" w:lineRule="auto"/>
        <w:ind w:left="284" w:hanging="284"/>
        <w:jc w:val="both"/>
        <w:rPr>
          <w:sz w:val="22"/>
          <w:szCs w:val="22"/>
          <w:lang w:bidi="pl-PL"/>
        </w:rPr>
      </w:pPr>
      <w:r w:rsidRPr="0050429B">
        <w:rPr>
          <w:sz w:val="22"/>
          <w:szCs w:val="22"/>
          <w:lang w:bidi="pl-PL"/>
        </w:rPr>
        <w:t xml:space="preserve">Przedmiotem zamówienia jest dostawa </w:t>
      </w:r>
      <w:r>
        <w:rPr>
          <w:sz w:val="22"/>
          <w:szCs w:val="22"/>
          <w:lang w:bidi="pl-PL"/>
        </w:rPr>
        <w:t xml:space="preserve">laptopa </w:t>
      </w:r>
      <w:r w:rsidR="0024144E">
        <w:rPr>
          <w:sz w:val="22"/>
          <w:szCs w:val="22"/>
          <w:lang w:bidi="pl-PL"/>
        </w:rPr>
        <w:t xml:space="preserve">17 </w:t>
      </w:r>
      <w:r w:rsidR="000825EA">
        <w:rPr>
          <w:sz w:val="22"/>
          <w:szCs w:val="22"/>
          <w:lang w:bidi="pl-PL"/>
        </w:rPr>
        <w:t xml:space="preserve">cali </w:t>
      </w:r>
      <w:r w:rsidR="0024144E">
        <w:rPr>
          <w:sz w:val="22"/>
          <w:szCs w:val="22"/>
          <w:lang w:bidi="pl-PL"/>
        </w:rPr>
        <w:t xml:space="preserve">- </w:t>
      </w:r>
      <w:r>
        <w:rPr>
          <w:sz w:val="22"/>
          <w:szCs w:val="22"/>
          <w:lang w:bidi="pl-PL"/>
        </w:rPr>
        <w:t xml:space="preserve">1 szt. </w:t>
      </w:r>
    </w:p>
    <w:p w14:paraId="790FD066" w14:textId="3E2BA9C3" w:rsidR="0050429B" w:rsidRPr="0050429B" w:rsidRDefault="0024144E" w:rsidP="0050429B">
      <w:pPr>
        <w:numPr>
          <w:ilvl w:val="1"/>
          <w:numId w:val="1"/>
        </w:numPr>
        <w:spacing w:line="276" w:lineRule="auto"/>
        <w:ind w:left="284" w:hanging="284"/>
        <w:jc w:val="both"/>
        <w:rPr>
          <w:sz w:val="22"/>
          <w:szCs w:val="22"/>
          <w:lang w:bidi="pl-PL"/>
        </w:rPr>
      </w:pPr>
      <w:r>
        <w:rPr>
          <w:sz w:val="22"/>
          <w:szCs w:val="22"/>
        </w:rPr>
        <w:t>Oferowany sprzęt powinien</w:t>
      </w:r>
      <w:r w:rsidR="0050429B" w:rsidRPr="0050429B">
        <w:rPr>
          <w:sz w:val="22"/>
          <w:szCs w:val="22"/>
        </w:rPr>
        <w:t>:</w:t>
      </w:r>
    </w:p>
    <w:p w14:paraId="6EBAC83F" w14:textId="24F8CDCE" w:rsidR="0050429B" w:rsidRPr="0024144E" w:rsidRDefault="0050429B" w:rsidP="0024144E">
      <w:pPr>
        <w:pStyle w:val="Akapitzlist"/>
        <w:numPr>
          <w:ilvl w:val="0"/>
          <w:numId w:val="29"/>
        </w:numPr>
        <w:spacing w:line="276" w:lineRule="auto"/>
        <w:ind w:left="709" w:hanging="283"/>
        <w:jc w:val="both"/>
        <w:rPr>
          <w:sz w:val="22"/>
          <w:szCs w:val="22"/>
        </w:rPr>
      </w:pPr>
      <w:r w:rsidRPr="0024144E">
        <w:rPr>
          <w:sz w:val="22"/>
          <w:szCs w:val="22"/>
        </w:rPr>
        <w:t>być w</w:t>
      </w:r>
      <w:r w:rsidR="0024144E">
        <w:rPr>
          <w:sz w:val="22"/>
          <w:szCs w:val="22"/>
        </w:rPr>
        <w:t>ysokiej jakości, fabrycznie nowy, wolny</w:t>
      </w:r>
      <w:r w:rsidRPr="0024144E">
        <w:rPr>
          <w:sz w:val="22"/>
          <w:szCs w:val="22"/>
        </w:rPr>
        <w:t xml:space="preserve"> od wad materiałowych i prawnych, zastosowane rozwiązania techniczne musza odpowiadać nowoczesnym standardom; nie dopuszcza się oferowania towarów fabrycznie odnawianych typu </w:t>
      </w:r>
      <w:proofErr w:type="spellStart"/>
      <w:r w:rsidRPr="0024144E">
        <w:rPr>
          <w:sz w:val="22"/>
          <w:szCs w:val="22"/>
        </w:rPr>
        <w:t>refurbished</w:t>
      </w:r>
      <w:proofErr w:type="spellEnd"/>
      <w:r w:rsidRPr="0024144E">
        <w:rPr>
          <w:sz w:val="22"/>
          <w:szCs w:val="22"/>
        </w:rPr>
        <w:t>,</w:t>
      </w:r>
    </w:p>
    <w:p w14:paraId="0EA10802" w14:textId="7B66FA04" w:rsidR="0050429B" w:rsidRPr="0024144E" w:rsidRDefault="0050429B" w:rsidP="0024144E">
      <w:pPr>
        <w:pStyle w:val="Akapitzlist"/>
        <w:numPr>
          <w:ilvl w:val="0"/>
          <w:numId w:val="29"/>
        </w:numPr>
        <w:spacing w:line="276" w:lineRule="auto"/>
        <w:ind w:left="709" w:hanging="283"/>
        <w:jc w:val="both"/>
        <w:rPr>
          <w:sz w:val="22"/>
          <w:szCs w:val="22"/>
        </w:rPr>
      </w:pPr>
      <w:r w:rsidRPr="0024144E">
        <w:rPr>
          <w:sz w:val="22"/>
          <w:szCs w:val="22"/>
        </w:rPr>
        <w:t xml:space="preserve">pochodzić z seryjnej produkcji, nie </w:t>
      </w:r>
      <w:r w:rsidR="009516EF">
        <w:rPr>
          <w:sz w:val="22"/>
          <w:szCs w:val="22"/>
        </w:rPr>
        <w:t>dopuszcza się oferowania towarów</w:t>
      </w:r>
      <w:r w:rsidRPr="0024144E">
        <w:rPr>
          <w:sz w:val="22"/>
          <w:szCs w:val="22"/>
        </w:rPr>
        <w:t xml:space="preserve"> prototypowych,</w:t>
      </w:r>
    </w:p>
    <w:p w14:paraId="52BCF696" w14:textId="57424DFE" w:rsidR="0050429B" w:rsidRPr="0024144E" w:rsidRDefault="009516EF" w:rsidP="0024144E">
      <w:pPr>
        <w:pStyle w:val="Akapitzlist"/>
        <w:numPr>
          <w:ilvl w:val="0"/>
          <w:numId w:val="29"/>
        </w:numPr>
        <w:spacing w:line="276" w:lineRule="auto"/>
        <w:ind w:left="709" w:hanging="283"/>
        <w:jc w:val="both"/>
        <w:rPr>
          <w:sz w:val="22"/>
          <w:szCs w:val="22"/>
        </w:rPr>
      </w:pPr>
      <w:r>
        <w:rPr>
          <w:sz w:val="22"/>
          <w:szCs w:val="22"/>
        </w:rPr>
        <w:t>być oznakowany</w:t>
      </w:r>
      <w:r w:rsidR="0050429B" w:rsidRPr="0024144E">
        <w:rPr>
          <w:sz w:val="22"/>
          <w:szCs w:val="22"/>
        </w:rPr>
        <w:t xml:space="preserve"> w taki sposób, aby możliwa była zarówno identyfikacja produktu jak i producenta,</w:t>
      </w:r>
    </w:p>
    <w:p w14:paraId="364CCBBC" w14:textId="22B42B1B" w:rsidR="0050429B" w:rsidRPr="0024144E" w:rsidRDefault="009516EF" w:rsidP="0024144E">
      <w:pPr>
        <w:pStyle w:val="Akapitzlist"/>
        <w:numPr>
          <w:ilvl w:val="0"/>
          <w:numId w:val="29"/>
        </w:numPr>
        <w:spacing w:line="276" w:lineRule="auto"/>
        <w:ind w:left="709" w:hanging="283"/>
        <w:jc w:val="both"/>
        <w:rPr>
          <w:sz w:val="22"/>
          <w:szCs w:val="22"/>
        </w:rPr>
      </w:pPr>
      <w:r>
        <w:rPr>
          <w:sz w:val="22"/>
          <w:szCs w:val="22"/>
        </w:rPr>
        <w:t>być w pełni przystosowany</w:t>
      </w:r>
      <w:r w:rsidR="0050429B" w:rsidRPr="0024144E">
        <w:rPr>
          <w:sz w:val="22"/>
          <w:szCs w:val="22"/>
        </w:rPr>
        <w:t xml:space="preserve"> do zasilania z sieci elektrycznej o parametrach zgodnych ze standardami obowiązującymi w Polsce,</w:t>
      </w:r>
    </w:p>
    <w:p w14:paraId="3B30ACB6" w14:textId="77777777" w:rsidR="0050429B" w:rsidRPr="0024144E" w:rsidRDefault="0050429B" w:rsidP="0024144E">
      <w:pPr>
        <w:pStyle w:val="Akapitzlist"/>
        <w:numPr>
          <w:ilvl w:val="0"/>
          <w:numId w:val="29"/>
        </w:numPr>
        <w:spacing w:line="276" w:lineRule="auto"/>
        <w:ind w:left="709" w:hanging="283"/>
        <w:jc w:val="both"/>
        <w:rPr>
          <w:sz w:val="22"/>
          <w:szCs w:val="22"/>
        </w:rPr>
      </w:pPr>
      <w:r w:rsidRPr="0024144E">
        <w:rPr>
          <w:sz w:val="22"/>
          <w:szCs w:val="22"/>
        </w:rPr>
        <w:t>posiadać wymagane prawem certyfikaty i oznakowanie CE oraz aprobaty dopuszczające do sprzedaży i użytkowania na terenie Rzeczypospolitej Polskiej,</w:t>
      </w:r>
    </w:p>
    <w:p w14:paraId="555E8B8C" w14:textId="77777777" w:rsidR="0050429B" w:rsidRPr="0024144E" w:rsidRDefault="0050429B" w:rsidP="0024144E">
      <w:pPr>
        <w:pStyle w:val="Akapitzlist"/>
        <w:numPr>
          <w:ilvl w:val="0"/>
          <w:numId w:val="29"/>
        </w:numPr>
        <w:spacing w:line="276" w:lineRule="auto"/>
        <w:ind w:left="709" w:hanging="283"/>
        <w:jc w:val="both"/>
        <w:rPr>
          <w:sz w:val="22"/>
          <w:szCs w:val="22"/>
        </w:rPr>
      </w:pPr>
      <w:r w:rsidRPr="0024144E">
        <w:rPr>
          <w:sz w:val="22"/>
          <w:szCs w:val="22"/>
        </w:rPr>
        <w:t>spełniać wymagania wynikające z przepisów bezpieczeństwa i higieny pracy obowiązującymi na terenie Rzeczypospolitej Polskiej,</w:t>
      </w:r>
    </w:p>
    <w:p w14:paraId="271C5400" w14:textId="266F867C" w:rsidR="0050429B" w:rsidRPr="0024144E" w:rsidRDefault="0050429B" w:rsidP="0024144E">
      <w:pPr>
        <w:pStyle w:val="Akapitzlist"/>
        <w:numPr>
          <w:ilvl w:val="0"/>
          <w:numId w:val="29"/>
        </w:numPr>
        <w:spacing w:line="276" w:lineRule="auto"/>
        <w:ind w:left="709" w:hanging="283"/>
        <w:jc w:val="both"/>
        <w:rPr>
          <w:sz w:val="22"/>
          <w:szCs w:val="22"/>
        </w:rPr>
      </w:pPr>
      <w:r w:rsidRPr="0024144E">
        <w:rPr>
          <w:sz w:val="22"/>
          <w:szCs w:val="22"/>
        </w:rPr>
        <w:t xml:space="preserve">być </w:t>
      </w:r>
      <w:r w:rsidR="009516EF">
        <w:rPr>
          <w:sz w:val="22"/>
          <w:szCs w:val="22"/>
        </w:rPr>
        <w:t>kompletny</w:t>
      </w:r>
      <w:r w:rsidRPr="0024144E">
        <w:rPr>
          <w:sz w:val="22"/>
          <w:szCs w:val="22"/>
        </w:rPr>
        <w:t>.</w:t>
      </w:r>
    </w:p>
    <w:p w14:paraId="04CF4B30" w14:textId="77777777" w:rsidR="0050429B" w:rsidRPr="0050429B" w:rsidRDefault="0050429B" w:rsidP="0050429B">
      <w:pPr>
        <w:numPr>
          <w:ilvl w:val="1"/>
          <w:numId w:val="1"/>
        </w:numPr>
        <w:spacing w:line="276" w:lineRule="auto"/>
        <w:ind w:left="284" w:hanging="284"/>
        <w:jc w:val="both"/>
        <w:rPr>
          <w:sz w:val="22"/>
          <w:szCs w:val="22"/>
          <w:lang w:bidi="pl-PL"/>
        </w:rPr>
      </w:pPr>
      <w:r w:rsidRPr="0050429B">
        <w:rPr>
          <w:sz w:val="22"/>
          <w:szCs w:val="22"/>
          <w:lang w:bidi="pl-PL"/>
        </w:rPr>
        <w:t xml:space="preserve">Szczegółowy opis przedmiotu zamówienia znajduje się w Załączniku nr 2 do SWZ. </w:t>
      </w:r>
    </w:p>
    <w:p w14:paraId="3DC00AC2" w14:textId="3CC5BD16" w:rsidR="00E61761" w:rsidRPr="00F6584A" w:rsidRDefault="007057FF" w:rsidP="00DF3ADF">
      <w:pPr>
        <w:numPr>
          <w:ilvl w:val="1"/>
          <w:numId w:val="1"/>
        </w:numPr>
        <w:spacing w:line="276" w:lineRule="auto"/>
        <w:ind w:left="284" w:hanging="284"/>
        <w:jc w:val="both"/>
        <w:rPr>
          <w:sz w:val="22"/>
          <w:szCs w:val="22"/>
        </w:rPr>
      </w:pPr>
      <w:r w:rsidRPr="00F6584A">
        <w:rPr>
          <w:rFonts w:eastAsia="Calibri"/>
          <w:sz w:val="22"/>
          <w:szCs w:val="22"/>
          <w:lang w:bidi="pl-PL"/>
        </w:rPr>
        <w:t>Warunki realizacji p</w:t>
      </w:r>
      <w:r w:rsidR="00801008" w:rsidRPr="00F6584A">
        <w:rPr>
          <w:rFonts w:eastAsia="Calibri"/>
          <w:sz w:val="22"/>
          <w:szCs w:val="22"/>
          <w:lang w:bidi="pl-PL"/>
        </w:rPr>
        <w:t xml:space="preserve">rzedmiotu zamówienia zostały zawarte w </w:t>
      </w:r>
      <w:r w:rsidR="00C21863" w:rsidRPr="00F6584A">
        <w:rPr>
          <w:rFonts w:eastAsia="Calibri"/>
          <w:sz w:val="22"/>
          <w:szCs w:val="22"/>
          <w:lang w:bidi="pl-PL"/>
        </w:rPr>
        <w:t>z</w:t>
      </w:r>
      <w:r w:rsidR="00801008" w:rsidRPr="00F6584A">
        <w:rPr>
          <w:rFonts w:eastAsia="Calibri"/>
          <w:sz w:val="22"/>
          <w:szCs w:val="22"/>
          <w:lang w:bidi="pl-PL"/>
        </w:rPr>
        <w:t xml:space="preserve">ałączniku nr </w:t>
      </w:r>
      <w:r w:rsidR="009516EF">
        <w:rPr>
          <w:rFonts w:eastAsia="Calibri"/>
          <w:sz w:val="22"/>
          <w:szCs w:val="22"/>
          <w:lang w:bidi="pl-PL"/>
        </w:rPr>
        <w:t>3</w:t>
      </w:r>
      <w:r w:rsidR="00801008" w:rsidRPr="00F6584A">
        <w:rPr>
          <w:rFonts w:eastAsia="Calibri"/>
          <w:sz w:val="22"/>
          <w:szCs w:val="22"/>
          <w:lang w:bidi="pl-PL"/>
        </w:rPr>
        <w:t xml:space="preserve"> do SWZ.</w:t>
      </w:r>
    </w:p>
    <w:p w14:paraId="2CB131A1" w14:textId="582E2A36" w:rsidR="00F95E7C" w:rsidRDefault="00F95E7C" w:rsidP="00DF3ADF">
      <w:pPr>
        <w:numPr>
          <w:ilvl w:val="1"/>
          <w:numId w:val="1"/>
        </w:numPr>
        <w:spacing w:line="276" w:lineRule="auto"/>
        <w:ind w:left="284" w:hanging="284"/>
        <w:jc w:val="both"/>
        <w:rPr>
          <w:sz w:val="22"/>
          <w:szCs w:val="22"/>
        </w:rPr>
      </w:pPr>
      <w:r w:rsidRPr="00F6584A">
        <w:rPr>
          <w:sz w:val="22"/>
          <w:szCs w:val="22"/>
        </w:rPr>
        <w:t>Oferowany</w:t>
      </w:r>
      <w:r w:rsidRPr="00DA7E37">
        <w:rPr>
          <w:sz w:val="22"/>
          <w:szCs w:val="22"/>
        </w:rPr>
        <w:t xml:space="preserve"> termin płatności nie może być </w:t>
      </w:r>
      <w:r w:rsidR="004E6560" w:rsidRPr="00DA7E37">
        <w:rPr>
          <w:sz w:val="22"/>
          <w:szCs w:val="22"/>
        </w:rPr>
        <w:t>dłuższy</w:t>
      </w:r>
      <w:r w:rsidRPr="00DA7E37">
        <w:rPr>
          <w:sz w:val="22"/>
          <w:szCs w:val="22"/>
        </w:rPr>
        <w:t xml:space="preserve"> niż </w:t>
      </w:r>
      <w:r w:rsidR="004E6560" w:rsidRPr="00DA7E37">
        <w:rPr>
          <w:sz w:val="22"/>
          <w:szCs w:val="22"/>
        </w:rPr>
        <w:t>30</w:t>
      </w:r>
      <w:r w:rsidRPr="00DA7E37">
        <w:rPr>
          <w:sz w:val="22"/>
          <w:szCs w:val="22"/>
        </w:rPr>
        <w:t xml:space="preserve"> dni od daty dostarczenia prawidłowo wystawionej faktury.</w:t>
      </w:r>
    </w:p>
    <w:p w14:paraId="6E127AF5" w14:textId="615F7F01" w:rsidR="009516EF" w:rsidRPr="009516EF" w:rsidRDefault="009516EF" w:rsidP="009516EF">
      <w:pPr>
        <w:numPr>
          <w:ilvl w:val="1"/>
          <w:numId w:val="1"/>
        </w:numPr>
        <w:spacing w:line="276" w:lineRule="auto"/>
        <w:ind w:left="284" w:hanging="284"/>
        <w:jc w:val="both"/>
        <w:rPr>
          <w:sz w:val="22"/>
          <w:szCs w:val="22"/>
        </w:rPr>
      </w:pPr>
      <w:r w:rsidRPr="009516EF">
        <w:rPr>
          <w:rFonts w:eastAsia="Calibri"/>
          <w:sz w:val="22"/>
          <w:szCs w:val="22"/>
          <w:lang w:eastAsia="en-US"/>
        </w:rPr>
        <w:t>Pozostałe wymagania w zakresie opisu przedmiotu zamówienia:</w:t>
      </w:r>
    </w:p>
    <w:p w14:paraId="5603F81F"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t>Zamawiający nie przewiduje możliwości złożenia ofert wariantowych;</w:t>
      </w:r>
    </w:p>
    <w:p w14:paraId="7152A57C"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t>Zamawiający nie przewiduje możliwości zawarcia umowy ramowej;</w:t>
      </w:r>
    </w:p>
    <w:p w14:paraId="0AA3794A"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lastRenderedPageBreak/>
        <w:t>Zamawiający nie przewiduje  przeprowadzenie wizji lokalnej;</w:t>
      </w:r>
    </w:p>
    <w:p w14:paraId="3C70CD72"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t xml:space="preserve">Zamawiający nie przewiduje konieczności sprawdzenia przez Wykonawcę dokumentów niezbędnych do realizacji zamówienia, o których mowa w art. 131 ust. 2 pkt 2 ustawy </w:t>
      </w:r>
      <w:proofErr w:type="spellStart"/>
      <w:r w:rsidRPr="009516EF">
        <w:rPr>
          <w:sz w:val="22"/>
          <w:szCs w:val="22"/>
        </w:rPr>
        <w:t>Pzp</w:t>
      </w:r>
      <w:proofErr w:type="spellEnd"/>
      <w:r w:rsidRPr="009516EF">
        <w:rPr>
          <w:sz w:val="22"/>
          <w:szCs w:val="22"/>
        </w:rPr>
        <w:t>;</w:t>
      </w:r>
    </w:p>
    <w:p w14:paraId="4E8665C8"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t>Zamawiający nie przewiduje wyboru oferty najkorzystniejszej z zastosowaniem aukcji elektronicznej;</w:t>
      </w:r>
    </w:p>
    <w:p w14:paraId="14FB7B8E" w14:textId="77777777" w:rsidR="009516EF" w:rsidRPr="009516EF" w:rsidRDefault="009516EF" w:rsidP="009516EF">
      <w:pPr>
        <w:widowControl w:val="0"/>
        <w:numPr>
          <w:ilvl w:val="0"/>
          <w:numId w:val="30"/>
        </w:numPr>
        <w:suppressAutoHyphens/>
        <w:spacing w:line="276" w:lineRule="auto"/>
        <w:ind w:left="709" w:hanging="283"/>
        <w:jc w:val="both"/>
        <w:rPr>
          <w:rFonts w:eastAsiaTheme="minorHAnsi"/>
          <w:sz w:val="22"/>
          <w:szCs w:val="22"/>
        </w:rPr>
      </w:pPr>
      <w:r w:rsidRPr="009516EF">
        <w:rPr>
          <w:sz w:val="22"/>
          <w:szCs w:val="22"/>
        </w:rPr>
        <w:t>Zamawiający nie wymaga wniesienia zabezpieczenia należytego wykonania umowy;</w:t>
      </w:r>
    </w:p>
    <w:p w14:paraId="0EBFBE85" w14:textId="77777777" w:rsidR="009516EF" w:rsidRPr="009516EF" w:rsidRDefault="009516EF" w:rsidP="009516EF">
      <w:pPr>
        <w:widowControl w:val="0"/>
        <w:numPr>
          <w:ilvl w:val="0"/>
          <w:numId w:val="30"/>
        </w:numPr>
        <w:suppressAutoHyphens/>
        <w:spacing w:line="276" w:lineRule="auto"/>
        <w:ind w:left="709" w:hanging="283"/>
        <w:jc w:val="both"/>
        <w:rPr>
          <w:rFonts w:eastAsiaTheme="minorHAnsi"/>
          <w:sz w:val="22"/>
          <w:szCs w:val="22"/>
        </w:rPr>
      </w:pPr>
      <w:r w:rsidRPr="009516EF">
        <w:rPr>
          <w:sz w:val="22"/>
          <w:szCs w:val="22"/>
        </w:rPr>
        <w:t>Zamawiający nie przewiduje wymagań odnośnie zatrudnienia osób do realizacji umowy o których mowa w art. 96 ust. 2 pkt 2;</w:t>
      </w:r>
    </w:p>
    <w:p w14:paraId="6CFCB62D"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sz w:val="22"/>
          <w:szCs w:val="22"/>
        </w:rPr>
        <w:t xml:space="preserve">Zamawiający stosowanie do treści art. 455 ust. 1 ustawy </w:t>
      </w:r>
      <w:proofErr w:type="spellStart"/>
      <w:r w:rsidRPr="009516EF">
        <w:rPr>
          <w:sz w:val="22"/>
          <w:szCs w:val="22"/>
        </w:rPr>
        <w:t>Pzp</w:t>
      </w:r>
      <w:proofErr w:type="spellEnd"/>
      <w:r w:rsidRPr="009516EF">
        <w:rPr>
          <w:sz w:val="22"/>
          <w:szCs w:val="22"/>
        </w:rPr>
        <w:t xml:space="preserve"> przewiduje możliwość wprowadzenia zmian do umowy na zasadach określonych</w:t>
      </w:r>
      <w:r w:rsidRPr="009516EF">
        <w:rPr>
          <w:rFonts w:eastAsia="Calibri"/>
          <w:sz w:val="22"/>
          <w:szCs w:val="22"/>
          <w:lang w:eastAsia="en-US"/>
        </w:rPr>
        <w:t xml:space="preserve"> we wzorze umowy, stanowiącym Załącznik nr 3 do SWZ;</w:t>
      </w:r>
    </w:p>
    <w:p w14:paraId="35E5CF97" w14:textId="77777777" w:rsidR="009516EF" w:rsidRPr="009516EF" w:rsidRDefault="009516EF" w:rsidP="009516EF">
      <w:pPr>
        <w:widowControl w:val="0"/>
        <w:numPr>
          <w:ilvl w:val="0"/>
          <w:numId w:val="30"/>
        </w:numPr>
        <w:suppressAutoHyphens/>
        <w:spacing w:line="276" w:lineRule="auto"/>
        <w:ind w:left="709" w:hanging="283"/>
        <w:jc w:val="both"/>
        <w:rPr>
          <w:rFonts w:eastAsia="Calibri"/>
          <w:sz w:val="22"/>
          <w:szCs w:val="22"/>
          <w:lang w:bidi="pl-PL"/>
        </w:rPr>
      </w:pPr>
      <w:r w:rsidRPr="009516EF">
        <w:rPr>
          <w:rFonts w:eastAsia="Calibri"/>
          <w:sz w:val="22"/>
          <w:szCs w:val="22"/>
          <w:lang w:eastAsia="en-US"/>
        </w:rPr>
        <w:t xml:space="preserve">Zamawiający nie dopuszcza złożenia oferty w postaci katalogów elektronicznych lub dołączenia katalogów elektronicznych do oferty, o których mowa w art. 93 ustawy </w:t>
      </w:r>
      <w:proofErr w:type="spellStart"/>
      <w:r w:rsidRPr="009516EF">
        <w:rPr>
          <w:rFonts w:eastAsia="Calibri"/>
          <w:sz w:val="22"/>
          <w:szCs w:val="22"/>
          <w:lang w:eastAsia="en-US"/>
        </w:rPr>
        <w:t>Pzp</w:t>
      </w:r>
      <w:proofErr w:type="spellEnd"/>
      <w:r w:rsidRPr="009516EF">
        <w:rPr>
          <w:rFonts w:eastAsia="Calibri"/>
          <w:sz w:val="22"/>
          <w:szCs w:val="22"/>
          <w:lang w:eastAsia="en-US"/>
        </w:rPr>
        <w:t>;</w:t>
      </w:r>
    </w:p>
    <w:p w14:paraId="4C59956B" w14:textId="77777777" w:rsidR="009516EF" w:rsidRPr="009516EF" w:rsidRDefault="009516EF" w:rsidP="009516EF">
      <w:pPr>
        <w:widowControl w:val="0"/>
        <w:numPr>
          <w:ilvl w:val="0"/>
          <w:numId w:val="30"/>
        </w:numPr>
        <w:tabs>
          <w:tab w:val="left" w:pos="851"/>
        </w:tabs>
        <w:suppressAutoHyphens/>
        <w:spacing w:line="276" w:lineRule="auto"/>
        <w:ind w:left="709" w:hanging="283"/>
        <w:jc w:val="both"/>
        <w:rPr>
          <w:rFonts w:eastAsia="Calibri"/>
          <w:sz w:val="22"/>
          <w:szCs w:val="22"/>
          <w:lang w:bidi="pl-PL"/>
        </w:rPr>
      </w:pPr>
      <w:r w:rsidRPr="009516EF">
        <w:rPr>
          <w:rFonts w:eastAsia="Calibri"/>
          <w:sz w:val="22"/>
          <w:szCs w:val="22"/>
          <w:lang w:eastAsia="en-US"/>
        </w:rPr>
        <w:t>Zamawiający nie przewiduje rozliczenia w obcej walucie;</w:t>
      </w:r>
    </w:p>
    <w:p w14:paraId="23C6013D" w14:textId="77777777" w:rsidR="009516EF" w:rsidRPr="009516EF" w:rsidRDefault="009516EF" w:rsidP="009516EF">
      <w:pPr>
        <w:widowControl w:val="0"/>
        <w:numPr>
          <w:ilvl w:val="0"/>
          <w:numId w:val="30"/>
        </w:numPr>
        <w:tabs>
          <w:tab w:val="left" w:pos="851"/>
        </w:tabs>
        <w:suppressAutoHyphens/>
        <w:spacing w:line="276" w:lineRule="auto"/>
        <w:ind w:left="709" w:hanging="284"/>
        <w:jc w:val="both"/>
        <w:rPr>
          <w:rFonts w:eastAsia="Calibri"/>
          <w:sz w:val="22"/>
          <w:szCs w:val="22"/>
          <w:lang w:bidi="pl-PL"/>
        </w:rPr>
      </w:pPr>
      <w:r w:rsidRPr="009516EF">
        <w:rPr>
          <w:rFonts w:eastAsia="Calibri"/>
          <w:sz w:val="22"/>
          <w:szCs w:val="22"/>
          <w:lang w:eastAsia="en-US"/>
        </w:rPr>
        <w:t xml:space="preserve">Zamawiający nie przewiduje udzielenia zamówień o których mowa w art. 214 ust. 1 pkt 7 i 8 ustawy </w:t>
      </w:r>
      <w:proofErr w:type="spellStart"/>
      <w:r w:rsidRPr="009516EF">
        <w:rPr>
          <w:rFonts w:eastAsia="Calibri"/>
          <w:sz w:val="22"/>
          <w:szCs w:val="22"/>
          <w:lang w:eastAsia="en-US"/>
        </w:rPr>
        <w:t>Pzp</w:t>
      </w:r>
      <w:proofErr w:type="spellEnd"/>
      <w:r w:rsidRPr="009516EF">
        <w:rPr>
          <w:rFonts w:eastAsia="Calibri"/>
          <w:sz w:val="22"/>
          <w:szCs w:val="22"/>
          <w:lang w:eastAsia="en-US"/>
        </w:rPr>
        <w:t>;</w:t>
      </w:r>
    </w:p>
    <w:p w14:paraId="0E98C9CC" w14:textId="3F05B311" w:rsidR="00920993" w:rsidRPr="009516EF" w:rsidRDefault="009516EF" w:rsidP="009516EF">
      <w:pPr>
        <w:widowControl w:val="0"/>
        <w:numPr>
          <w:ilvl w:val="0"/>
          <w:numId w:val="30"/>
        </w:numPr>
        <w:tabs>
          <w:tab w:val="left" w:pos="851"/>
        </w:tabs>
        <w:suppressAutoHyphens/>
        <w:spacing w:line="276" w:lineRule="auto"/>
        <w:ind w:left="709" w:hanging="283"/>
        <w:jc w:val="both"/>
        <w:rPr>
          <w:rFonts w:eastAsia="Calibri"/>
          <w:sz w:val="22"/>
          <w:szCs w:val="22"/>
          <w:lang w:bidi="pl-PL"/>
        </w:rPr>
      </w:pPr>
      <w:r w:rsidRPr="009516EF">
        <w:rPr>
          <w:rFonts w:eastAsia="Calibri"/>
          <w:sz w:val="22"/>
          <w:szCs w:val="22"/>
          <w:lang w:eastAsia="en-US"/>
        </w:rPr>
        <w:t xml:space="preserve">Zamawiający nie przewiduje zastrzeżenia ubiegania się o udzielenie zamówienia przez wykonawców o których mowa w art. 94 ustawy </w:t>
      </w:r>
      <w:proofErr w:type="spellStart"/>
      <w:r w:rsidRPr="009516EF">
        <w:rPr>
          <w:rFonts w:eastAsia="Calibri"/>
          <w:sz w:val="22"/>
          <w:szCs w:val="22"/>
          <w:lang w:eastAsia="en-US"/>
        </w:rPr>
        <w:t>Pzp</w:t>
      </w:r>
      <w:proofErr w:type="spellEnd"/>
      <w:r w:rsidRPr="009516EF">
        <w:rPr>
          <w:rFonts w:eastAsia="Calibri"/>
          <w:sz w:val="22"/>
          <w:szCs w:val="22"/>
          <w:lang w:eastAsia="en-US"/>
        </w:rPr>
        <w:t>.</w:t>
      </w:r>
    </w:p>
    <w:p w14:paraId="660341CA" w14:textId="77777777" w:rsidR="00C439E0" w:rsidRPr="000C34D4" w:rsidRDefault="00C439E0" w:rsidP="00DF3ADF">
      <w:pPr>
        <w:numPr>
          <w:ilvl w:val="0"/>
          <w:numId w:val="6"/>
        </w:numPr>
        <w:tabs>
          <w:tab w:val="left" w:pos="426"/>
        </w:tabs>
        <w:spacing w:line="276" w:lineRule="auto"/>
        <w:ind w:left="284" w:hanging="284"/>
        <w:jc w:val="both"/>
        <w:rPr>
          <w:b/>
          <w:sz w:val="22"/>
          <w:szCs w:val="22"/>
        </w:rPr>
      </w:pPr>
      <w:r w:rsidRPr="000C34D4">
        <w:rPr>
          <w:b/>
          <w:sz w:val="22"/>
          <w:szCs w:val="22"/>
        </w:rPr>
        <w:t>INFORMACJA O PRZEDMIOTOWYCH  ŚRODKACH DOWODOWYCH:</w:t>
      </w:r>
    </w:p>
    <w:p w14:paraId="41D4447A" w14:textId="23871FDA" w:rsidR="009F276F" w:rsidRPr="009F276F" w:rsidRDefault="00376CAB" w:rsidP="009F276F">
      <w:pPr>
        <w:pStyle w:val="Teksttreci20"/>
        <w:numPr>
          <w:ilvl w:val="1"/>
          <w:numId w:val="6"/>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sidRPr="000C34D4">
        <w:rPr>
          <w:rFonts w:ascii="Times New Roman" w:hAnsi="Times New Roman" w:cs="Times New Roman"/>
          <w:sz w:val="22"/>
          <w:szCs w:val="22"/>
        </w:rPr>
        <w:t>Zamawiający żąda złożenia wraz z ofertą przedmiotowych środków dowodowych</w:t>
      </w:r>
      <w:r w:rsidR="009F276F">
        <w:rPr>
          <w:rFonts w:ascii="Times New Roman" w:hAnsi="Times New Roman" w:cs="Times New Roman"/>
          <w:sz w:val="22"/>
          <w:szCs w:val="22"/>
        </w:rPr>
        <w:t xml:space="preserve">: </w:t>
      </w:r>
    </w:p>
    <w:p w14:paraId="0753D38B" w14:textId="77777777" w:rsidR="009F276F" w:rsidRPr="009F276F" w:rsidRDefault="009F276F" w:rsidP="009F276F">
      <w:pPr>
        <w:pStyle w:val="Akapitzlist"/>
        <w:numPr>
          <w:ilvl w:val="1"/>
          <w:numId w:val="22"/>
        </w:numPr>
        <w:ind w:left="709" w:hanging="283"/>
        <w:jc w:val="both"/>
        <w:rPr>
          <w:sz w:val="22"/>
          <w:szCs w:val="22"/>
        </w:rPr>
      </w:pPr>
      <w:r w:rsidRPr="009F276F">
        <w:rPr>
          <w:sz w:val="22"/>
          <w:szCs w:val="22"/>
        </w:rPr>
        <w:t>opis przedmiotu zamówienia/Formularz wymagań technicznych, który jest jednocześnie specyfikacją techniczną potwierdzającą parametry oferowanego asortymentu z parametrami wymaganymi przez Zamawiającego – wzór Załącznik nr 2 do SWZ;</w:t>
      </w:r>
    </w:p>
    <w:p w14:paraId="35E7277B" w14:textId="6ADBB57F" w:rsidR="009F276F" w:rsidRPr="009F276F" w:rsidRDefault="009F276F" w:rsidP="009F276F">
      <w:pPr>
        <w:pStyle w:val="Akapitzlist"/>
        <w:numPr>
          <w:ilvl w:val="1"/>
          <w:numId w:val="22"/>
        </w:numPr>
        <w:ind w:left="709" w:hanging="283"/>
        <w:jc w:val="both"/>
        <w:rPr>
          <w:sz w:val="22"/>
          <w:szCs w:val="22"/>
        </w:rPr>
      </w:pPr>
      <w:r w:rsidRPr="009F276F">
        <w:rPr>
          <w:sz w:val="22"/>
          <w:szCs w:val="22"/>
        </w:rPr>
        <w:t xml:space="preserve">Certyfikat ISO 9001 systemu zarządzania jakością lub równoważny dla producenta sprzętu (załączyć </w:t>
      </w:r>
      <w:r w:rsidR="00984A56">
        <w:rPr>
          <w:sz w:val="22"/>
          <w:szCs w:val="22"/>
        </w:rPr>
        <w:t xml:space="preserve">do oferty </w:t>
      </w:r>
      <w:r w:rsidRPr="009F276F">
        <w:rPr>
          <w:sz w:val="22"/>
          <w:szCs w:val="22"/>
        </w:rPr>
        <w:t>dokument potwierdzający spełnianie wymogu - dopuszcza się wydruk ze strony internetowej/link do strony)</w:t>
      </w:r>
    </w:p>
    <w:p w14:paraId="7FE2650F" w14:textId="0841620E" w:rsidR="009F276F" w:rsidRPr="009F276F" w:rsidRDefault="009F276F" w:rsidP="00A80333">
      <w:pPr>
        <w:pStyle w:val="Akapitzlist"/>
        <w:numPr>
          <w:ilvl w:val="1"/>
          <w:numId w:val="22"/>
        </w:numPr>
        <w:ind w:left="709" w:hanging="283"/>
        <w:jc w:val="both"/>
        <w:rPr>
          <w:sz w:val="22"/>
          <w:szCs w:val="22"/>
        </w:rPr>
      </w:pPr>
      <w:r w:rsidRPr="009F276F">
        <w:rPr>
          <w:sz w:val="22"/>
          <w:szCs w:val="22"/>
        </w:rPr>
        <w:t xml:space="preserve">wydruk ze strony </w:t>
      </w:r>
      <w:hyperlink r:id="rId14" w:history="1">
        <w:r w:rsidR="00A676A4" w:rsidRPr="00C253D3">
          <w:rPr>
            <w:rStyle w:val="Hipercze"/>
            <w:sz w:val="22"/>
            <w:szCs w:val="22"/>
          </w:rPr>
          <w:t>http://www.cpubenchmark.net</w:t>
        </w:r>
      </w:hyperlink>
      <w:r w:rsidR="00A676A4">
        <w:rPr>
          <w:sz w:val="22"/>
          <w:szCs w:val="22"/>
        </w:rPr>
        <w:t xml:space="preserve">, </w:t>
      </w:r>
      <w:r w:rsidRPr="009F276F">
        <w:rPr>
          <w:sz w:val="22"/>
          <w:szCs w:val="22"/>
        </w:rPr>
        <w:t xml:space="preserve"> potwierdzający liczbę punktów osiągniętych w teście </w:t>
      </w:r>
      <w:proofErr w:type="spellStart"/>
      <w:r w:rsidRPr="009F276F">
        <w:rPr>
          <w:sz w:val="22"/>
          <w:szCs w:val="22"/>
        </w:rPr>
        <w:t>PassMark</w:t>
      </w:r>
      <w:proofErr w:type="spellEnd"/>
      <w:r w:rsidRPr="009F276F">
        <w:rPr>
          <w:sz w:val="22"/>
          <w:szCs w:val="22"/>
        </w:rPr>
        <w:t xml:space="preserve"> CPU Mark</w:t>
      </w:r>
      <w:r w:rsidR="00984A56">
        <w:rPr>
          <w:sz w:val="22"/>
          <w:szCs w:val="22"/>
        </w:rPr>
        <w:t xml:space="preserve"> dotycząca wydajności procesora</w:t>
      </w:r>
      <w:r w:rsidRPr="009F276F">
        <w:rPr>
          <w:sz w:val="22"/>
          <w:szCs w:val="22"/>
        </w:rPr>
        <w:t xml:space="preserve"> na dzień </w:t>
      </w:r>
      <w:r w:rsidR="00A80333">
        <w:rPr>
          <w:sz w:val="22"/>
          <w:szCs w:val="22"/>
        </w:rPr>
        <w:t>26.09.2022 r.</w:t>
      </w:r>
      <w:r w:rsidRPr="009F276F">
        <w:rPr>
          <w:sz w:val="22"/>
          <w:szCs w:val="22"/>
        </w:rPr>
        <w:t xml:space="preserve"> (</w:t>
      </w:r>
      <w:r w:rsidR="00A80333">
        <w:rPr>
          <w:sz w:val="22"/>
          <w:szCs w:val="22"/>
        </w:rPr>
        <w:t xml:space="preserve">załączyć do oferty dokument potwierdzający spełnianie wymogu </w:t>
      </w:r>
      <w:r w:rsidRPr="009F276F">
        <w:rPr>
          <w:sz w:val="22"/>
          <w:szCs w:val="22"/>
        </w:rPr>
        <w:t>- dopuszcza się wydruk ze strony internetowej)</w:t>
      </w:r>
    </w:p>
    <w:p w14:paraId="5D0140D7" w14:textId="685D0FC7" w:rsidR="0057287F" w:rsidRPr="00A676A4" w:rsidRDefault="00A80333" w:rsidP="00A676A4">
      <w:pPr>
        <w:pStyle w:val="Akapitzlist"/>
        <w:numPr>
          <w:ilvl w:val="1"/>
          <w:numId w:val="22"/>
        </w:numPr>
        <w:ind w:left="709" w:hanging="283"/>
        <w:jc w:val="both"/>
        <w:rPr>
          <w:sz w:val="22"/>
          <w:szCs w:val="22"/>
        </w:rPr>
      </w:pPr>
      <w:r w:rsidRPr="00A676A4">
        <w:rPr>
          <w:sz w:val="22"/>
          <w:szCs w:val="22"/>
        </w:rPr>
        <w:t>wydruk ze strony</w:t>
      </w:r>
      <w:r w:rsidR="00A676A4" w:rsidRPr="00A676A4">
        <w:t xml:space="preserve"> </w:t>
      </w:r>
      <w:hyperlink r:id="rId15" w:history="1">
        <w:r w:rsidR="00A676A4" w:rsidRPr="00A676A4">
          <w:rPr>
            <w:rStyle w:val="Hipercze"/>
            <w:sz w:val="22"/>
            <w:szCs w:val="22"/>
          </w:rPr>
          <w:t>http://www.videocardbenchmark.net</w:t>
        </w:r>
      </w:hyperlink>
      <w:r w:rsidR="00A676A4" w:rsidRPr="00A676A4">
        <w:rPr>
          <w:sz w:val="22"/>
          <w:szCs w:val="22"/>
        </w:rPr>
        <w:t xml:space="preserve">, potwierdzający liczbę punktów osiągniętych w teście </w:t>
      </w:r>
      <w:proofErr w:type="spellStart"/>
      <w:r w:rsidR="00A676A4" w:rsidRPr="00A676A4">
        <w:rPr>
          <w:sz w:val="22"/>
          <w:szCs w:val="22"/>
        </w:rPr>
        <w:t>PassMark</w:t>
      </w:r>
      <w:proofErr w:type="spellEnd"/>
      <w:r w:rsidR="00A676A4" w:rsidRPr="00A676A4">
        <w:rPr>
          <w:sz w:val="22"/>
          <w:szCs w:val="22"/>
        </w:rPr>
        <w:t xml:space="preserve"> Video Card </w:t>
      </w:r>
      <w:proofErr w:type="spellStart"/>
      <w:r w:rsidR="00A676A4" w:rsidRPr="00A676A4">
        <w:rPr>
          <w:sz w:val="22"/>
          <w:szCs w:val="22"/>
        </w:rPr>
        <w:t>Benchmarks</w:t>
      </w:r>
      <w:proofErr w:type="spellEnd"/>
      <w:r w:rsidR="00A676A4" w:rsidRPr="00A676A4">
        <w:rPr>
          <w:sz w:val="22"/>
          <w:szCs w:val="22"/>
        </w:rPr>
        <w:t xml:space="preserve"> dotyczącą wydajności karty graficznej na dzień 26.09.2022 r.</w:t>
      </w:r>
      <w:r w:rsidR="00A676A4" w:rsidRPr="00A676A4">
        <w:t xml:space="preserve"> </w:t>
      </w:r>
      <w:r w:rsidR="00A676A4" w:rsidRPr="00A676A4">
        <w:rPr>
          <w:sz w:val="22"/>
          <w:szCs w:val="22"/>
        </w:rPr>
        <w:t>(załączyć do oferty dokument potwierdzający spełnianie wymogu - dopuszcza się wydruk ze strony internetowej)</w:t>
      </w:r>
    </w:p>
    <w:p w14:paraId="5CB5561E" w14:textId="24BA653D" w:rsidR="006F6256" w:rsidRPr="000C34D4" w:rsidRDefault="006F6256" w:rsidP="00DF3ADF">
      <w:pPr>
        <w:pStyle w:val="Akapitzlist"/>
        <w:numPr>
          <w:ilvl w:val="1"/>
          <w:numId w:val="6"/>
        </w:numPr>
        <w:spacing w:line="276" w:lineRule="auto"/>
        <w:ind w:left="284" w:hanging="284"/>
        <w:jc w:val="both"/>
        <w:rPr>
          <w:rFonts w:eastAsia="Calibri"/>
          <w:sz w:val="22"/>
          <w:szCs w:val="22"/>
        </w:rPr>
      </w:pPr>
      <w:r w:rsidRPr="000C34D4">
        <w:rPr>
          <w:rFonts w:eastAsia="Calibri"/>
          <w:sz w:val="22"/>
          <w:szCs w:val="22"/>
        </w:rPr>
        <w:t>Przedstawione przedmiotowe środki dowodowe muszą zawierać sformułowania jednoznacznie wskazujące na towar, którego dotyczą.</w:t>
      </w:r>
    </w:p>
    <w:p w14:paraId="0AAB1B35" w14:textId="6BDB122C" w:rsidR="00376CAB" w:rsidRDefault="00376CAB" w:rsidP="00DF3ADF">
      <w:pPr>
        <w:pStyle w:val="Teksttreci20"/>
        <w:numPr>
          <w:ilvl w:val="1"/>
          <w:numId w:val="6"/>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sidRPr="000C34D4">
        <w:rPr>
          <w:rFonts w:ascii="Times New Roman" w:hAnsi="Times New Roman" w:cs="Times New Roman"/>
          <w:sz w:val="22"/>
          <w:szCs w:val="22"/>
        </w:rPr>
        <w:t>Zamawiający akceptuje równoważne przedmiotowe środki dowodowe, jeżeli potwierdzają, że oferowan</w:t>
      </w:r>
      <w:r w:rsidR="000C53A3" w:rsidRPr="000C34D4">
        <w:rPr>
          <w:rFonts w:ascii="Times New Roman" w:hAnsi="Times New Roman" w:cs="Times New Roman"/>
          <w:sz w:val="22"/>
          <w:szCs w:val="22"/>
        </w:rPr>
        <w:t>y</w:t>
      </w:r>
      <w:r w:rsidRPr="000C34D4">
        <w:rPr>
          <w:rFonts w:ascii="Times New Roman" w:hAnsi="Times New Roman" w:cs="Times New Roman"/>
          <w:sz w:val="22"/>
          <w:szCs w:val="22"/>
        </w:rPr>
        <w:t xml:space="preserve"> </w:t>
      </w:r>
      <w:r w:rsidR="000C53A3" w:rsidRPr="000C34D4">
        <w:rPr>
          <w:rFonts w:ascii="Times New Roman" w:hAnsi="Times New Roman" w:cs="Times New Roman"/>
          <w:sz w:val="22"/>
          <w:szCs w:val="22"/>
        </w:rPr>
        <w:t>towar</w:t>
      </w:r>
      <w:r w:rsidRPr="000C34D4">
        <w:rPr>
          <w:rFonts w:ascii="Times New Roman" w:hAnsi="Times New Roman" w:cs="Times New Roman"/>
          <w:sz w:val="22"/>
          <w:szCs w:val="22"/>
        </w:rPr>
        <w:t xml:space="preserve"> spełnia określone przez zamawiającego wymagania /cechy</w:t>
      </w:r>
      <w:r w:rsidR="00642CF4" w:rsidRPr="000C34D4">
        <w:rPr>
          <w:rFonts w:ascii="Times New Roman" w:hAnsi="Times New Roman" w:cs="Times New Roman"/>
          <w:sz w:val="22"/>
          <w:szCs w:val="22"/>
        </w:rPr>
        <w:t>.</w:t>
      </w:r>
    </w:p>
    <w:p w14:paraId="4E55209D" w14:textId="67B64A9E" w:rsidR="00BC45D3" w:rsidRPr="00A676A4" w:rsidRDefault="00A676A4" w:rsidP="00A676A4">
      <w:pPr>
        <w:pStyle w:val="Akapitzlist"/>
        <w:numPr>
          <w:ilvl w:val="1"/>
          <w:numId w:val="6"/>
        </w:numPr>
        <w:jc w:val="both"/>
        <w:rPr>
          <w:rFonts w:eastAsia="Calibri"/>
          <w:sz w:val="22"/>
          <w:szCs w:val="22"/>
        </w:rPr>
      </w:pPr>
      <w:r w:rsidRPr="00A676A4">
        <w:rPr>
          <w:rFonts w:eastAsia="Calibri"/>
          <w:sz w:val="22"/>
          <w:szCs w:val="22"/>
        </w:rPr>
        <w:t xml:space="preserve">Zamawiający informuje, że wezwie Wykonawcę do złożenia lub uzupełnienia: certyfikatów ISO 9001 systemu zarządzania jakością lub równoważnych dla producenta sprzętu oraz wydruków ze strony </w:t>
      </w:r>
      <w:hyperlink r:id="rId16" w:history="1">
        <w:r w:rsidRPr="00C253D3">
          <w:rPr>
            <w:rStyle w:val="Hipercze"/>
            <w:rFonts w:eastAsia="Calibri"/>
            <w:sz w:val="22"/>
            <w:szCs w:val="22"/>
          </w:rPr>
          <w:t>http://www.cpubenchmark.net</w:t>
        </w:r>
      </w:hyperlink>
      <w:r>
        <w:rPr>
          <w:rFonts w:eastAsia="Calibri"/>
          <w:sz w:val="22"/>
          <w:szCs w:val="22"/>
        </w:rPr>
        <w:t xml:space="preserve"> i </w:t>
      </w:r>
      <w:r w:rsidRPr="00A676A4">
        <w:rPr>
          <w:rFonts w:eastAsia="Calibri"/>
          <w:sz w:val="22"/>
          <w:szCs w:val="22"/>
        </w:rPr>
        <w:t xml:space="preserve"> </w:t>
      </w:r>
      <w:hyperlink r:id="rId17" w:history="1">
        <w:r w:rsidRPr="00C253D3">
          <w:rPr>
            <w:rStyle w:val="Hipercze"/>
            <w:rFonts w:eastAsia="Calibri"/>
            <w:sz w:val="22"/>
            <w:szCs w:val="22"/>
          </w:rPr>
          <w:t>http://www.videocardbenchmark.net</w:t>
        </w:r>
      </w:hyperlink>
      <w:r>
        <w:rPr>
          <w:rFonts w:eastAsia="Calibri"/>
          <w:sz w:val="22"/>
          <w:szCs w:val="22"/>
        </w:rPr>
        <w:t xml:space="preserve"> </w:t>
      </w:r>
      <w:r w:rsidRPr="00A676A4">
        <w:rPr>
          <w:rFonts w:eastAsia="Calibri"/>
          <w:sz w:val="22"/>
          <w:szCs w:val="22"/>
        </w:rPr>
        <w:t xml:space="preserve">potwierdzających liczbę punktów osiągniętych w teście </w:t>
      </w:r>
      <w:proofErr w:type="spellStart"/>
      <w:r w:rsidRPr="00A676A4">
        <w:rPr>
          <w:rFonts w:eastAsia="Calibri"/>
          <w:sz w:val="22"/>
          <w:szCs w:val="22"/>
        </w:rPr>
        <w:t>PassMark</w:t>
      </w:r>
      <w:proofErr w:type="spellEnd"/>
      <w:r w:rsidRPr="00A676A4">
        <w:rPr>
          <w:rFonts w:eastAsia="Calibri"/>
          <w:sz w:val="22"/>
          <w:szCs w:val="22"/>
        </w:rPr>
        <w:t xml:space="preserve"> CPU Mark (wydajność procesora) oraz w teście </w:t>
      </w:r>
      <w:proofErr w:type="spellStart"/>
      <w:r w:rsidRPr="00A676A4">
        <w:rPr>
          <w:rFonts w:eastAsia="Calibri"/>
          <w:sz w:val="22"/>
          <w:szCs w:val="22"/>
        </w:rPr>
        <w:t>PassMark</w:t>
      </w:r>
      <w:proofErr w:type="spellEnd"/>
      <w:r w:rsidRPr="00A676A4">
        <w:rPr>
          <w:rFonts w:eastAsia="Calibri"/>
          <w:sz w:val="22"/>
          <w:szCs w:val="22"/>
        </w:rPr>
        <w:t xml:space="preserve"> </w:t>
      </w:r>
      <w:proofErr w:type="spellStart"/>
      <w:r w:rsidRPr="00A676A4">
        <w:rPr>
          <w:rFonts w:eastAsia="Calibri"/>
          <w:sz w:val="22"/>
          <w:szCs w:val="22"/>
        </w:rPr>
        <w:t>Videocard</w:t>
      </w:r>
      <w:proofErr w:type="spellEnd"/>
      <w:r w:rsidRPr="00A676A4">
        <w:rPr>
          <w:rFonts w:eastAsia="Calibri"/>
          <w:sz w:val="22"/>
          <w:szCs w:val="22"/>
        </w:rPr>
        <w:t xml:space="preserve"> Mark (wydajność karty graficznej).</w:t>
      </w:r>
    </w:p>
    <w:p w14:paraId="53959D40" w14:textId="5F7E3B8B" w:rsidR="008C05A5" w:rsidRDefault="00376CAB" w:rsidP="00DF3ADF">
      <w:pPr>
        <w:pStyle w:val="Teksttreci20"/>
        <w:numPr>
          <w:ilvl w:val="1"/>
          <w:numId w:val="6"/>
        </w:numPr>
        <w:shd w:val="clear" w:color="auto" w:fill="auto"/>
        <w:tabs>
          <w:tab w:val="left" w:pos="709"/>
        </w:tabs>
        <w:spacing w:before="0" w:after="0" w:line="276" w:lineRule="auto"/>
        <w:ind w:left="284" w:hanging="284"/>
        <w:jc w:val="both"/>
        <w:rPr>
          <w:rFonts w:ascii="Times New Roman" w:hAnsi="Times New Roman" w:cs="Times New Roman"/>
          <w:sz w:val="22"/>
          <w:szCs w:val="22"/>
        </w:rPr>
      </w:pPr>
      <w:r w:rsidRPr="000C34D4">
        <w:rPr>
          <w:rFonts w:ascii="Times New Roman" w:hAnsi="Times New Roman" w:cs="Times New Roman"/>
          <w:sz w:val="22"/>
          <w:szCs w:val="22"/>
        </w:rPr>
        <w:t>Zamawiający informuje, że pomimo przewidzenia wezwania, nie wezwie do złożenia lub uzupełnienia przedmiotowych środków dowodowych, jeżeli  oferta podlega odrzuceniu albo zachodzą przesłanki unieważnienia postępowania.</w:t>
      </w:r>
    </w:p>
    <w:p w14:paraId="375D2FF7" w14:textId="59820344" w:rsidR="009006E0" w:rsidRPr="008C05A5" w:rsidRDefault="008C05A5" w:rsidP="00367A7F">
      <w:pPr>
        <w:pStyle w:val="Akapitzlist"/>
        <w:numPr>
          <w:ilvl w:val="1"/>
          <w:numId w:val="6"/>
        </w:numPr>
        <w:tabs>
          <w:tab w:val="left" w:pos="142"/>
        </w:tabs>
        <w:ind w:left="284" w:hanging="284"/>
        <w:jc w:val="both"/>
        <w:rPr>
          <w:rFonts w:eastAsia="Calibri"/>
          <w:sz w:val="22"/>
          <w:szCs w:val="22"/>
        </w:rPr>
      </w:pPr>
      <w:r w:rsidRPr="008C05A5">
        <w:rPr>
          <w:rFonts w:eastAsia="Calibri"/>
          <w:sz w:val="22"/>
          <w:szCs w:val="22"/>
        </w:rPr>
        <w:t>W przypa</w:t>
      </w:r>
      <w:r w:rsidR="000E4BB1">
        <w:rPr>
          <w:rFonts w:eastAsia="Calibri"/>
          <w:sz w:val="22"/>
          <w:szCs w:val="22"/>
        </w:rPr>
        <w:t>dku nie złożenia Załącznika nr 2</w:t>
      </w:r>
      <w:r w:rsidRPr="008C05A5">
        <w:rPr>
          <w:rFonts w:eastAsia="Calibri"/>
          <w:sz w:val="22"/>
          <w:szCs w:val="22"/>
        </w:rPr>
        <w:t xml:space="preserve"> do SWZ lub złożenia Załącznika</w:t>
      </w:r>
      <w:r w:rsidR="000E4BB1">
        <w:rPr>
          <w:rFonts w:eastAsia="Calibri"/>
          <w:sz w:val="22"/>
          <w:szCs w:val="22"/>
        </w:rPr>
        <w:t xml:space="preserve"> nr 2</w:t>
      </w:r>
      <w:r w:rsidRPr="008C05A5">
        <w:rPr>
          <w:rFonts w:eastAsia="Calibri"/>
          <w:sz w:val="22"/>
          <w:szCs w:val="22"/>
        </w:rPr>
        <w:t xml:space="preserve"> do SWZ ale nie podania </w:t>
      </w:r>
      <w:r w:rsidR="000E4BB1">
        <w:rPr>
          <w:rFonts w:eastAsia="Calibri"/>
          <w:sz w:val="22"/>
          <w:szCs w:val="22"/>
        </w:rPr>
        <w:t>producenta, nazwy marki handlowej,</w:t>
      </w:r>
      <w:r w:rsidR="000E4BB1" w:rsidRPr="000E4BB1">
        <w:rPr>
          <w:rFonts w:eastAsia="Calibri"/>
          <w:sz w:val="22"/>
          <w:szCs w:val="22"/>
        </w:rPr>
        <w:t xml:space="preserve"> model</w:t>
      </w:r>
      <w:r w:rsidR="000E4BB1">
        <w:rPr>
          <w:rFonts w:eastAsia="Calibri"/>
          <w:sz w:val="22"/>
          <w:szCs w:val="22"/>
        </w:rPr>
        <w:t xml:space="preserve">u </w:t>
      </w:r>
      <w:r w:rsidRPr="008C05A5">
        <w:rPr>
          <w:rFonts w:eastAsia="Calibri"/>
          <w:sz w:val="22"/>
          <w:szCs w:val="22"/>
        </w:rPr>
        <w:t xml:space="preserve">oferowanego towaru Zamawiający odrzuci ofertę na podstawie art. 226 ust. 1 pkt 5 ustawy </w:t>
      </w:r>
      <w:proofErr w:type="spellStart"/>
      <w:r w:rsidRPr="008C05A5">
        <w:rPr>
          <w:rFonts w:eastAsia="Calibri"/>
          <w:sz w:val="22"/>
          <w:szCs w:val="22"/>
        </w:rPr>
        <w:t>Pzp</w:t>
      </w:r>
      <w:proofErr w:type="spellEnd"/>
      <w:r w:rsidRPr="008C05A5">
        <w:rPr>
          <w:rFonts w:eastAsia="Calibri"/>
          <w:sz w:val="22"/>
          <w:szCs w:val="22"/>
        </w:rPr>
        <w:t>.</w:t>
      </w:r>
    </w:p>
    <w:p w14:paraId="63BB90A3" w14:textId="77777777" w:rsidR="00C439E0" w:rsidRPr="000C34D4" w:rsidRDefault="00C439E0" w:rsidP="00280D79">
      <w:pPr>
        <w:spacing w:line="276" w:lineRule="auto"/>
        <w:jc w:val="both"/>
        <w:rPr>
          <w:sz w:val="22"/>
          <w:szCs w:val="22"/>
        </w:rPr>
      </w:pPr>
    </w:p>
    <w:p w14:paraId="2DA8B181" w14:textId="77777777" w:rsidR="00C439E0" w:rsidRPr="000C34D4" w:rsidRDefault="00C439E0" w:rsidP="00DF3ADF">
      <w:pPr>
        <w:numPr>
          <w:ilvl w:val="0"/>
          <w:numId w:val="6"/>
        </w:numPr>
        <w:spacing w:line="276" w:lineRule="auto"/>
        <w:ind w:left="425" w:hanging="425"/>
        <w:jc w:val="both"/>
        <w:rPr>
          <w:b/>
          <w:sz w:val="22"/>
          <w:szCs w:val="22"/>
        </w:rPr>
      </w:pPr>
      <w:r w:rsidRPr="000C34D4">
        <w:rPr>
          <w:b/>
          <w:sz w:val="22"/>
          <w:szCs w:val="22"/>
        </w:rPr>
        <w:t>TERMIN I MIEJSCE WYKONANIA ZAMÓWIENIA:</w:t>
      </w:r>
    </w:p>
    <w:p w14:paraId="677647EE" w14:textId="3080D67C" w:rsidR="009516EF" w:rsidRPr="009516EF" w:rsidRDefault="009516EF" w:rsidP="009516EF">
      <w:pPr>
        <w:pStyle w:val="Akapitzlist"/>
        <w:numPr>
          <w:ilvl w:val="1"/>
          <w:numId w:val="6"/>
        </w:numPr>
        <w:suppressAutoHyphens/>
        <w:spacing w:line="276" w:lineRule="auto"/>
        <w:jc w:val="both"/>
        <w:rPr>
          <w:sz w:val="22"/>
          <w:szCs w:val="22"/>
          <w:lang w:bidi="pl-PL"/>
        </w:rPr>
      </w:pPr>
      <w:r w:rsidRPr="009516EF">
        <w:rPr>
          <w:sz w:val="22"/>
          <w:szCs w:val="22"/>
          <w:lang w:bidi="pl-PL"/>
        </w:rPr>
        <w:t xml:space="preserve">Termin realizacji zamówienia dla każdego zadania </w:t>
      </w:r>
      <w:r>
        <w:rPr>
          <w:sz w:val="22"/>
          <w:szCs w:val="22"/>
          <w:lang w:bidi="pl-PL"/>
        </w:rPr>
        <w:t>wynosi maksymalnie 14</w:t>
      </w:r>
      <w:r w:rsidRPr="009516EF">
        <w:rPr>
          <w:sz w:val="22"/>
          <w:szCs w:val="22"/>
          <w:lang w:bidi="pl-PL"/>
        </w:rPr>
        <w:t xml:space="preserve"> dni od daty zawarcia umowy.</w:t>
      </w:r>
    </w:p>
    <w:p w14:paraId="3FB2566B" w14:textId="77777777" w:rsidR="009516EF" w:rsidRPr="009516EF" w:rsidRDefault="009516EF" w:rsidP="009516EF">
      <w:pPr>
        <w:pStyle w:val="Akapitzlist"/>
        <w:numPr>
          <w:ilvl w:val="1"/>
          <w:numId w:val="6"/>
        </w:numPr>
        <w:suppressAutoHyphens/>
        <w:spacing w:line="276" w:lineRule="auto"/>
        <w:contextualSpacing w:val="0"/>
        <w:jc w:val="both"/>
        <w:rPr>
          <w:sz w:val="22"/>
          <w:szCs w:val="22"/>
          <w:lang w:bidi="pl-PL"/>
        </w:rPr>
      </w:pPr>
      <w:r w:rsidRPr="009516EF">
        <w:rPr>
          <w:sz w:val="22"/>
          <w:szCs w:val="22"/>
          <w:lang w:bidi="pl-PL"/>
        </w:rPr>
        <w:lastRenderedPageBreak/>
        <w:t>Miejsce dostawy: Politechnika Warszawska Wydział Chemiczny, ul. Koszykowa 75, 00-664 Warszawa, magazyn.</w:t>
      </w:r>
    </w:p>
    <w:p w14:paraId="64FF558F" w14:textId="0341E0AA" w:rsidR="00C439E0" w:rsidRPr="000C34D4" w:rsidRDefault="00C439E0" w:rsidP="00DF3ADF">
      <w:pPr>
        <w:numPr>
          <w:ilvl w:val="0"/>
          <w:numId w:val="6"/>
        </w:numPr>
        <w:spacing w:line="276" w:lineRule="auto"/>
        <w:ind w:left="426" w:hanging="426"/>
        <w:jc w:val="both"/>
        <w:rPr>
          <w:b/>
          <w:sz w:val="22"/>
          <w:szCs w:val="22"/>
        </w:rPr>
      </w:pPr>
      <w:r w:rsidRPr="000C34D4">
        <w:rPr>
          <w:b/>
          <w:sz w:val="22"/>
          <w:szCs w:val="22"/>
        </w:rPr>
        <w:t xml:space="preserve">WARUNKI UDZIAŁU W POSTĘPOWANIU ORAZ PODSTAWY WYKLUCZENIA: </w:t>
      </w:r>
    </w:p>
    <w:p w14:paraId="7ACF2EBC" w14:textId="77777777" w:rsidR="004D676A" w:rsidRPr="004D676A" w:rsidRDefault="004D676A" w:rsidP="00DF3ADF">
      <w:pPr>
        <w:numPr>
          <w:ilvl w:val="1"/>
          <w:numId w:val="25"/>
        </w:numPr>
        <w:suppressAutoHyphens/>
        <w:spacing w:line="276" w:lineRule="auto"/>
        <w:ind w:left="284" w:hanging="284"/>
        <w:jc w:val="both"/>
        <w:rPr>
          <w:rFonts w:eastAsia="Calibri"/>
          <w:sz w:val="22"/>
          <w:szCs w:val="22"/>
          <w:lang w:bidi="pl-PL"/>
        </w:rPr>
      </w:pPr>
      <w:r w:rsidRPr="004D676A">
        <w:rPr>
          <w:rFonts w:eastAsia="Calibri"/>
          <w:sz w:val="22"/>
          <w:szCs w:val="22"/>
          <w:lang w:bidi="pl-PL"/>
        </w:rPr>
        <w:t>O udzielenie zamówienia mogą ubiegać się Wykonawcy, którzy:</w:t>
      </w:r>
    </w:p>
    <w:p w14:paraId="7940E09F" w14:textId="77777777" w:rsidR="004D676A" w:rsidRPr="004D676A" w:rsidRDefault="004D676A" w:rsidP="00DF3ADF">
      <w:pPr>
        <w:numPr>
          <w:ilvl w:val="0"/>
          <w:numId w:val="24"/>
        </w:numPr>
        <w:suppressAutoHyphens/>
        <w:spacing w:line="276" w:lineRule="auto"/>
        <w:ind w:left="709" w:hanging="283"/>
        <w:jc w:val="both"/>
        <w:rPr>
          <w:rFonts w:eastAsia="Calibri"/>
          <w:color w:val="000000"/>
          <w:sz w:val="22"/>
          <w:szCs w:val="22"/>
          <w:lang w:eastAsia="en-US"/>
        </w:rPr>
      </w:pPr>
      <w:r w:rsidRPr="004D676A">
        <w:rPr>
          <w:rFonts w:eastAsia="Calibri"/>
          <w:color w:val="000000"/>
          <w:sz w:val="22"/>
          <w:szCs w:val="22"/>
          <w:lang w:eastAsia="en-US"/>
        </w:rPr>
        <w:t xml:space="preserve">spełniają warunki udziału w postępowaniu </w:t>
      </w:r>
      <w:r w:rsidRPr="004D676A">
        <w:rPr>
          <w:rFonts w:eastAsia="Calibri"/>
          <w:sz w:val="22"/>
          <w:szCs w:val="22"/>
          <w:lang w:eastAsia="en-US"/>
        </w:rPr>
        <w:t>(jeśli dotyczy);</w:t>
      </w:r>
    </w:p>
    <w:p w14:paraId="48F63D8E" w14:textId="77777777" w:rsidR="004D676A" w:rsidRPr="004D676A" w:rsidRDefault="004D676A" w:rsidP="00DF3ADF">
      <w:pPr>
        <w:numPr>
          <w:ilvl w:val="0"/>
          <w:numId w:val="24"/>
        </w:numPr>
        <w:suppressAutoHyphens/>
        <w:spacing w:line="276" w:lineRule="auto"/>
        <w:ind w:left="709" w:hanging="283"/>
        <w:rPr>
          <w:rFonts w:eastAsia="Calibri"/>
          <w:color w:val="000000"/>
          <w:sz w:val="22"/>
          <w:szCs w:val="22"/>
          <w:lang w:eastAsia="en-US"/>
        </w:rPr>
      </w:pPr>
      <w:r w:rsidRPr="004D676A">
        <w:rPr>
          <w:rFonts w:eastAsia="Calibri"/>
          <w:color w:val="000000"/>
          <w:sz w:val="22"/>
          <w:szCs w:val="22"/>
          <w:lang w:eastAsia="en-US"/>
        </w:rPr>
        <w:t>nie podlegają wykluczeniu.</w:t>
      </w:r>
    </w:p>
    <w:p w14:paraId="29A44BED" w14:textId="77777777" w:rsidR="004D676A" w:rsidRPr="004D676A" w:rsidRDefault="004D676A" w:rsidP="00DF3ADF">
      <w:pPr>
        <w:numPr>
          <w:ilvl w:val="1"/>
          <w:numId w:val="25"/>
        </w:numPr>
        <w:suppressAutoHyphens/>
        <w:spacing w:line="276" w:lineRule="auto"/>
        <w:ind w:left="284" w:hanging="284"/>
        <w:rPr>
          <w:rFonts w:eastAsia="Calibri"/>
          <w:sz w:val="22"/>
          <w:szCs w:val="22"/>
          <w:lang w:bidi="pl-PL"/>
        </w:rPr>
      </w:pPr>
      <w:r w:rsidRPr="004D676A">
        <w:rPr>
          <w:rFonts w:eastAsia="Calibri"/>
          <w:sz w:val="22"/>
          <w:szCs w:val="22"/>
          <w:lang w:bidi="pl-PL"/>
        </w:rPr>
        <w:t xml:space="preserve">Zamawiający nie stawia warunków udziału w postępowaniu. </w:t>
      </w:r>
    </w:p>
    <w:p w14:paraId="2F8B0B18" w14:textId="77777777" w:rsidR="004D676A" w:rsidRPr="004D676A" w:rsidRDefault="004D676A" w:rsidP="00DF3ADF">
      <w:pPr>
        <w:pStyle w:val="Akapitzlist"/>
        <w:numPr>
          <w:ilvl w:val="1"/>
          <w:numId w:val="25"/>
        </w:numPr>
        <w:spacing w:line="276" w:lineRule="auto"/>
        <w:ind w:left="284" w:hanging="284"/>
        <w:contextualSpacing w:val="0"/>
        <w:jc w:val="both"/>
        <w:rPr>
          <w:rFonts w:eastAsia="Calibri"/>
          <w:sz w:val="22"/>
          <w:szCs w:val="22"/>
          <w:lang w:bidi="pl-PL"/>
        </w:rPr>
      </w:pPr>
      <w:r w:rsidRPr="004D676A">
        <w:rPr>
          <w:rFonts w:eastAsia="Calibri"/>
          <w:sz w:val="22"/>
          <w:szCs w:val="22"/>
          <w:lang w:bidi="pl-PL"/>
        </w:rPr>
        <w:t xml:space="preserve">O udzielenie przedmiotowego zamówienia mogą ubiegać się Wykonawcy, którzy nie podlegają wykluczeniu na podstawie art. 108 ust. 1 ustawy </w:t>
      </w:r>
      <w:proofErr w:type="spellStart"/>
      <w:r w:rsidRPr="004D676A">
        <w:rPr>
          <w:rFonts w:eastAsia="Calibri"/>
          <w:sz w:val="22"/>
          <w:szCs w:val="22"/>
          <w:lang w:bidi="pl-PL"/>
        </w:rPr>
        <w:t>Pzp</w:t>
      </w:r>
      <w:proofErr w:type="spellEnd"/>
      <w:r w:rsidRPr="004D676A">
        <w:rPr>
          <w:rFonts w:eastAsia="Calibri"/>
          <w:sz w:val="22"/>
          <w:szCs w:val="22"/>
          <w:lang w:bidi="pl-PL"/>
        </w:rPr>
        <w:t xml:space="preserve"> oraz art. 7 ust. 1 ustawy z dnia 13 kwietnia 2022 – o szczególnych rozwiązaniach w zakresie przeciwdziałania wspieraniu agresji na Ukrainę oraz służących ochronie bezpieczeństwa narodowego (Dz. U. poz. 835).</w:t>
      </w:r>
    </w:p>
    <w:p w14:paraId="1898BB46" w14:textId="77777777" w:rsidR="004D676A" w:rsidRPr="004D676A" w:rsidRDefault="004D676A" w:rsidP="00DF3ADF">
      <w:pPr>
        <w:numPr>
          <w:ilvl w:val="1"/>
          <w:numId w:val="25"/>
        </w:numPr>
        <w:suppressAutoHyphens/>
        <w:spacing w:line="276" w:lineRule="auto"/>
        <w:ind w:left="284" w:hanging="284"/>
        <w:jc w:val="both"/>
        <w:rPr>
          <w:rFonts w:eastAsiaTheme="minorHAnsi"/>
          <w:sz w:val="22"/>
          <w:szCs w:val="22"/>
          <w:lang w:eastAsia="en-US"/>
        </w:rPr>
      </w:pPr>
      <w:r w:rsidRPr="004D676A">
        <w:rPr>
          <w:rFonts w:eastAsiaTheme="minorHAnsi"/>
          <w:sz w:val="22"/>
          <w:szCs w:val="22"/>
          <w:lang w:eastAsia="en-US"/>
        </w:rPr>
        <w:t>W przypadku wspólnego ubiegania się Wykonawców o udzielenie zamówienia Zamawiający bada, czy nie zachodzą podstawy wykluczenia wobec każdego z tych Wykonawców.</w:t>
      </w:r>
    </w:p>
    <w:p w14:paraId="36551BC9" w14:textId="77777777" w:rsidR="004D676A" w:rsidRPr="004D676A" w:rsidRDefault="004D676A" w:rsidP="00DF3ADF">
      <w:pPr>
        <w:numPr>
          <w:ilvl w:val="1"/>
          <w:numId w:val="25"/>
        </w:numPr>
        <w:suppressAutoHyphens/>
        <w:spacing w:after="120" w:line="276" w:lineRule="auto"/>
        <w:ind w:left="284" w:hanging="284"/>
        <w:jc w:val="both"/>
        <w:rPr>
          <w:rFonts w:eastAsiaTheme="minorHAnsi"/>
          <w:sz w:val="22"/>
          <w:szCs w:val="22"/>
          <w:lang w:eastAsia="en-US"/>
        </w:rPr>
      </w:pPr>
      <w:r w:rsidRPr="004D676A">
        <w:rPr>
          <w:rFonts w:eastAsiaTheme="minorHAnsi"/>
          <w:sz w:val="22"/>
          <w:szCs w:val="22"/>
          <w:lang w:eastAsia="en-US"/>
        </w:rPr>
        <w:t>Jeżeli Wykonawca zamierza powierzyć wykonanie części zamówienia Podwykonawcy, Zamawiający zbada, czy nie zachodzą wobec tego Podwykonawcy podstawy wykluczenia, które zostały przewidziane względem Wykonawcy.</w:t>
      </w:r>
    </w:p>
    <w:p w14:paraId="47E4FF48" w14:textId="77777777" w:rsidR="00C439E0" w:rsidRPr="000C34D4" w:rsidRDefault="00C439E0" w:rsidP="00DF3ADF">
      <w:pPr>
        <w:numPr>
          <w:ilvl w:val="0"/>
          <w:numId w:val="6"/>
        </w:numPr>
        <w:spacing w:line="276" w:lineRule="auto"/>
        <w:ind w:left="567" w:hanging="567"/>
        <w:jc w:val="both"/>
        <w:rPr>
          <w:b/>
          <w:sz w:val="22"/>
          <w:szCs w:val="22"/>
        </w:rPr>
      </w:pPr>
      <w:r w:rsidRPr="000C34D4">
        <w:rPr>
          <w:b/>
          <w:sz w:val="22"/>
          <w:szCs w:val="22"/>
        </w:rPr>
        <w:t>WYKAZ PODMIOTOWYCH ŚRODKÓW DOWODOWYCH</w:t>
      </w:r>
    </w:p>
    <w:p w14:paraId="26AAD0DC" w14:textId="0C70957A" w:rsidR="00FF7333" w:rsidRPr="000C34D4" w:rsidRDefault="00FF7333" w:rsidP="00EA5761">
      <w:pPr>
        <w:tabs>
          <w:tab w:val="left" w:pos="142"/>
          <w:tab w:val="left" w:pos="284"/>
        </w:tabs>
        <w:spacing w:after="120" w:line="276" w:lineRule="auto"/>
        <w:jc w:val="both"/>
        <w:rPr>
          <w:sz w:val="22"/>
          <w:szCs w:val="22"/>
        </w:rPr>
      </w:pPr>
      <w:r w:rsidRPr="000C34D4">
        <w:rPr>
          <w:sz w:val="22"/>
          <w:szCs w:val="22"/>
        </w:rPr>
        <w:t>Zamawiający wymaga załączenia do oferty aktualnego na dzi</w:t>
      </w:r>
      <w:r w:rsidR="002D2396" w:rsidRPr="000C34D4">
        <w:rPr>
          <w:sz w:val="22"/>
          <w:szCs w:val="22"/>
        </w:rPr>
        <w:t>eń składania ofert oświadczenia</w:t>
      </w:r>
      <w:r w:rsidRPr="000C34D4">
        <w:rPr>
          <w:sz w:val="22"/>
          <w:szCs w:val="22"/>
        </w:rPr>
        <w:t xml:space="preserve"> </w:t>
      </w:r>
      <w:r w:rsidR="009244CD" w:rsidRPr="000C34D4">
        <w:rPr>
          <w:sz w:val="22"/>
          <w:szCs w:val="22"/>
        </w:rPr>
        <w:t xml:space="preserve">(art. 125 ustawy </w:t>
      </w:r>
      <w:proofErr w:type="spellStart"/>
      <w:r w:rsidR="009244CD" w:rsidRPr="000C34D4">
        <w:rPr>
          <w:sz w:val="22"/>
          <w:szCs w:val="22"/>
        </w:rPr>
        <w:t>Pzp</w:t>
      </w:r>
      <w:proofErr w:type="spellEnd"/>
      <w:r w:rsidR="009244CD" w:rsidRPr="000C34D4">
        <w:rPr>
          <w:sz w:val="22"/>
          <w:szCs w:val="22"/>
        </w:rPr>
        <w:t xml:space="preserve">) </w:t>
      </w:r>
      <w:r w:rsidR="002D2396" w:rsidRPr="000C34D4">
        <w:rPr>
          <w:sz w:val="22"/>
          <w:szCs w:val="22"/>
        </w:rPr>
        <w:t xml:space="preserve">o niepodleganiu wykluczeniu, </w:t>
      </w:r>
      <w:r w:rsidRPr="000C34D4">
        <w:rPr>
          <w:sz w:val="22"/>
          <w:szCs w:val="22"/>
        </w:rPr>
        <w:t xml:space="preserve">sporządzonego zgodnie ze wzorem </w:t>
      </w:r>
      <w:r w:rsidR="005B2068" w:rsidRPr="000C34D4">
        <w:rPr>
          <w:sz w:val="22"/>
          <w:szCs w:val="22"/>
        </w:rPr>
        <w:t>zawartym</w:t>
      </w:r>
      <w:r w:rsidRPr="000C34D4">
        <w:rPr>
          <w:sz w:val="22"/>
          <w:szCs w:val="22"/>
        </w:rPr>
        <w:t xml:space="preserve"> w </w:t>
      </w:r>
      <w:r w:rsidRPr="00F6584A">
        <w:rPr>
          <w:sz w:val="22"/>
          <w:szCs w:val="22"/>
        </w:rPr>
        <w:t>załą</w:t>
      </w:r>
      <w:r w:rsidR="002D2396" w:rsidRPr="00F6584A">
        <w:rPr>
          <w:sz w:val="22"/>
          <w:szCs w:val="22"/>
        </w:rPr>
        <w:t xml:space="preserve">czniku </w:t>
      </w:r>
      <w:r w:rsidR="005B2068" w:rsidRPr="00F6584A">
        <w:rPr>
          <w:sz w:val="22"/>
          <w:szCs w:val="22"/>
        </w:rPr>
        <w:t xml:space="preserve">nr </w:t>
      </w:r>
      <w:r w:rsidR="000825EA">
        <w:rPr>
          <w:sz w:val="22"/>
          <w:szCs w:val="22"/>
        </w:rPr>
        <w:t>4</w:t>
      </w:r>
      <w:r w:rsidRPr="00F6584A">
        <w:rPr>
          <w:sz w:val="22"/>
          <w:szCs w:val="22"/>
        </w:rPr>
        <w:t xml:space="preserve"> do SWZ.</w:t>
      </w:r>
      <w:r w:rsidRPr="000C34D4">
        <w:rPr>
          <w:sz w:val="22"/>
          <w:szCs w:val="22"/>
        </w:rPr>
        <w:t xml:space="preserve"> </w:t>
      </w:r>
      <w:r w:rsidR="00300636" w:rsidRPr="000C34D4">
        <w:rPr>
          <w:sz w:val="22"/>
          <w:szCs w:val="22"/>
        </w:rPr>
        <w:t>Oświadczenie</w:t>
      </w:r>
      <w:r w:rsidR="00814DAE" w:rsidRPr="000C34D4">
        <w:rPr>
          <w:sz w:val="22"/>
          <w:szCs w:val="22"/>
        </w:rPr>
        <w:t xml:space="preserve"> składa się, pod rygorem nieważności w formie elektronicznej lub w postaci elektronicznej opatrzonej podpisem zaufanym lub podpisem osobistym.</w:t>
      </w:r>
    </w:p>
    <w:p w14:paraId="3722529C" w14:textId="072ECB91" w:rsidR="00C439E0" w:rsidRPr="000C34D4" w:rsidRDefault="00300636" w:rsidP="00EA5761">
      <w:pPr>
        <w:tabs>
          <w:tab w:val="left" w:pos="142"/>
          <w:tab w:val="left" w:pos="284"/>
        </w:tabs>
        <w:spacing w:after="120" w:line="276" w:lineRule="auto"/>
        <w:jc w:val="both"/>
        <w:rPr>
          <w:sz w:val="22"/>
          <w:szCs w:val="22"/>
        </w:rPr>
      </w:pPr>
      <w:r w:rsidRPr="000C34D4">
        <w:rPr>
          <w:sz w:val="22"/>
          <w:szCs w:val="22"/>
        </w:rPr>
        <w:t xml:space="preserve">W przypadku wspólnego ubiegania się o zamówienie przez Wykonawców, oświadczenie, o którym mowa wyżej składa każdy z Wykonawców. </w:t>
      </w:r>
    </w:p>
    <w:p w14:paraId="0DD04F7A" w14:textId="1A94AC3A" w:rsidR="00781150" w:rsidRPr="000C34D4" w:rsidRDefault="00C439E0" w:rsidP="00DF3ADF">
      <w:pPr>
        <w:numPr>
          <w:ilvl w:val="0"/>
          <w:numId w:val="6"/>
        </w:numPr>
        <w:spacing w:line="276" w:lineRule="auto"/>
        <w:ind w:left="426" w:hanging="426"/>
        <w:jc w:val="both"/>
        <w:rPr>
          <w:sz w:val="22"/>
          <w:szCs w:val="22"/>
        </w:rPr>
      </w:pPr>
      <w:r w:rsidRPr="000C34D4">
        <w:rPr>
          <w:b/>
          <w:sz w:val="22"/>
          <w:szCs w:val="22"/>
        </w:rPr>
        <w:t>INFORMACJE O ŚRODKACH KOMUNIKACJI ELEKTRONICZNEJ ORAZ SPOSÓB POROZUMIEWANIA</w:t>
      </w:r>
      <w:r w:rsidR="00DF14BA" w:rsidRPr="000C34D4">
        <w:rPr>
          <w:b/>
          <w:sz w:val="22"/>
          <w:szCs w:val="22"/>
        </w:rPr>
        <w:t xml:space="preserve"> SIĘ ZAMAWIAJĄCEGO Z WYKONAWCAMI, PRZEKAZYWANIA OŚWIADCZEŃ I DOKUMENTÓW</w:t>
      </w:r>
    </w:p>
    <w:p w14:paraId="6231012F" w14:textId="77777777"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 xml:space="preserve">Postępowanie prowadzone jest w języku polskim za pośrednictwem </w:t>
      </w:r>
      <w:hyperlink r:id="rId18">
        <w:r w:rsidRPr="000C34D4">
          <w:rPr>
            <w:rStyle w:val="Hipercze"/>
            <w:sz w:val="22"/>
            <w:szCs w:val="22"/>
          </w:rPr>
          <w:t>platformazakupowa.pl</w:t>
        </w:r>
      </w:hyperlink>
      <w:r w:rsidRPr="000C34D4">
        <w:rPr>
          <w:sz w:val="22"/>
          <w:szCs w:val="22"/>
        </w:rPr>
        <w:t xml:space="preserve"> .</w:t>
      </w:r>
    </w:p>
    <w:p w14:paraId="0D0761E9" w14:textId="77777777"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W celu skrócenia czasu udzielenia odpowiedzi na pytania komunikacja między zamawiającym a wykonawcami w zakresie:</w:t>
      </w:r>
    </w:p>
    <w:p w14:paraId="6F43E874" w14:textId="251C06E0"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Zamawiającemu pytań do treści SWZ;</w:t>
      </w:r>
    </w:p>
    <w:p w14:paraId="1B39AEEB" w14:textId="52C999C0"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odpowiedzi na wezwanie Zamawiającego do złożenia podmiotowych środków dowodowych;</w:t>
      </w:r>
    </w:p>
    <w:p w14:paraId="0EF81BC1" w14:textId="4815F187"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5F4D7F4C" w14:textId="17C5F02B"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B196BB0" w14:textId="5E13B328"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odpowiedzi na wezwanie Zamawiającego do złożenia wyjaśnień dot. treści przedmiotowych środków dowodowych;</w:t>
      </w:r>
    </w:p>
    <w:p w14:paraId="59451A0D" w14:textId="4159DA6C"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przesłania odpowiedzi na inne wezwania Zamawiającego wynikające z ustawy - Prawo zamówień publicznych;</w:t>
      </w:r>
    </w:p>
    <w:p w14:paraId="4B0539C4" w14:textId="3D606B88"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wniosków, informacji, oświadczeń Wykonawcy;</w:t>
      </w:r>
    </w:p>
    <w:p w14:paraId="2285F443" w14:textId="70D6D9CB" w:rsidR="00DF14BA" w:rsidRPr="000C34D4" w:rsidRDefault="00DF14BA" w:rsidP="00DF3ADF">
      <w:pPr>
        <w:pStyle w:val="Akapitzlist"/>
        <w:numPr>
          <w:ilvl w:val="0"/>
          <w:numId w:val="21"/>
        </w:numPr>
        <w:spacing w:line="276" w:lineRule="auto"/>
        <w:ind w:left="709" w:hanging="283"/>
        <w:contextualSpacing w:val="0"/>
        <w:jc w:val="both"/>
        <w:rPr>
          <w:sz w:val="22"/>
          <w:szCs w:val="22"/>
        </w:rPr>
      </w:pPr>
      <w:r w:rsidRPr="000C34D4">
        <w:rPr>
          <w:sz w:val="22"/>
          <w:szCs w:val="22"/>
        </w:rPr>
        <w:t>przesyłania odwołania/inne</w:t>
      </w:r>
    </w:p>
    <w:p w14:paraId="07F882F0" w14:textId="77777777" w:rsidR="00DF14BA" w:rsidRPr="000C34D4" w:rsidRDefault="00DF14BA" w:rsidP="0022152B">
      <w:pPr>
        <w:spacing w:line="276" w:lineRule="auto"/>
        <w:ind w:left="284"/>
        <w:jc w:val="both"/>
        <w:rPr>
          <w:sz w:val="22"/>
          <w:szCs w:val="22"/>
        </w:rPr>
      </w:pPr>
      <w:r w:rsidRPr="000C34D4">
        <w:rPr>
          <w:sz w:val="22"/>
          <w:szCs w:val="22"/>
        </w:rPr>
        <w:t xml:space="preserve">odbywa się za pośrednictwem </w:t>
      </w:r>
      <w:hyperlink r:id="rId19">
        <w:r w:rsidRPr="000C34D4">
          <w:rPr>
            <w:rStyle w:val="Hipercze"/>
            <w:sz w:val="22"/>
            <w:szCs w:val="22"/>
          </w:rPr>
          <w:t>platformazakupowa.pl</w:t>
        </w:r>
      </w:hyperlink>
      <w:r w:rsidRPr="000C34D4">
        <w:rPr>
          <w:sz w:val="22"/>
          <w:szCs w:val="22"/>
        </w:rPr>
        <w:t xml:space="preserve"> i formularza „Wyślij wiadomość do zamawiającego”. </w:t>
      </w:r>
    </w:p>
    <w:p w14:paraId="63C3E76F" w14:textId="77777777" w:rsidR="00DF14BA" w:rsidRPr="000C34D4" w:rsidRDefault="00DF14BA" w:rsidP="0022152B">
      <w:pPr>
        <w:spacing w:line="276" w:lineRule="auto"/>
        <w:ind w:left="284"/>
        <w:jc w:val="both"/>
        <w:rPr>
          <w:sz w:val="22"/>
          <w:szCs w:val="22"/>
        </w:rPr>
      </w:pPr>
      <w:r w:rsidRPr="000C34D4">
        <w:rPr>
          <w:sz w:val="22"/>
          <w:szCs w:val="22"/>
        </w:rPr>
        <w:lastRenderedPageBreak/>
        <w:t xml:space="preserve">Za datę przekazania (wpływu) oświadczeń, wniosków, zawiadomień oraz informacji przyjmuje się datę ich przesłania za pośrednictwem </w:t>
      </w:r>
      <w:hyperlink r:id="rId20">
        <w:r w:rsidRPr="000C34D4">
          <w:rPr>
            <w:rStyle w:val="Hipercze"/>
            <w:sz w:val="22"/>
            <w:szCs w:val="22"/>
          </w:rPr>
          <w:t>platformazakupowa.pl</w:t>
        </w:r>
      </w:hyperlink>
      <w:r w:rsidRPr="000C34D4">
        <w:rPr>
          <w:sz w:val="22"/>
          <w:szCs w:val="22"/>
        </w:rPr>
        <w:t xml:space="preserve"> poprzez kliknięcie przycisku  „Wyślij wiadomość do zamawiającego” po których pojawi się komunikat, że wiadomość została wysłana do zamawiającego.</w:t>
      </w:r>
    </w:p>
    <w:p w14:paraId="6D927AA4" w14:textId="77777777" w:rsidR="00DF14BA" w:rsidRPr="000C34D4" w:rsidRDefault="00DF14BA" w:rsidP="00DF3ADF">
      <w:pPr>
        <w:numPr>
          <w:ilvl w:val="0"/>
          <w:numId w:val="19"/>
        </w:numPr>
        <w:spacing w:line="276" w:lineRule="auto"/>
        <w:ind w:left="284" w:hanging="295"/>
        <w:jc w:val="both"/>
        <w:rPr>
          <w:sz w:val="22"/>
          <w:szCs w:val="22"/>
        </w:rPr>
      </w:pPr>
      <w:r w:rsidRPr="000C34D4">
        <w:rPr>
          <w:sz w:val="22"/>
          <w:szCs w:val="22"/>
        </w:rPr>
        <w:t xml:space="preserve">Zamawiający będzie przekazywał wykonawcom informacje za pośrednictwem </w:t>
      </w:r>
      <w:hyperlink r:id="rId21">
        <w:r w:rsidRPr="000C34D4">
          <w:rPr>
            <w:rStyle w:val="Hipercze"/>
            <w:sz w:val="22"/>
            <w:szCs w:val="22"/>
          </w:rPr>
          <w:t>platformazakupowa.pl</w:t>
        </w:r>
      </w:hyperlink>
      <w:r w:rsidRPr="000C34D4">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0C34D4">
          <w:rPr>
            <w:rStyle w:val="Hipercze"/>
            <w:sz w:val="22"/>
            <w:szCs w:val="22"/>
          </w:rPr>
          <w:t>platformazakupowa.pl</w:t>
        </w:r>
      </w:hyperlink>
      <w:r w:rsidRPr="000C34D4">
        <w:rPr>
          <w:sz w:val="22"/>
          <w:szCs w:val="22"/>
        </w:rPr>
        <w:t xml:space="preserve"> do konkretnego wykonawcy.</w:t>
      </w:r>
    </w:p>
    <w:p w14:paraId="2777E64F" w14:textId="77777777"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DCB1A93" w14:textId="5FEBD37C"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Zamawiający, zgodnie z Rozporządzeniem Prezesa Rady Ministrów z dnia 31 grudnia 2020</w:t>
      </w:r>
      <w:r w:rsidR="00FD1629" w:rsidRPr="000C34D4">
        <w:rPr>
          <w:sz w:val="22"/>
          <w:szCs w:val="22"/>
        </w:rPr>
        <w:t xml:space="preserve"> </w:t>
      </w:r>
      <w:r w:rsidRPr="000C34D4">
        <w:rPr>
          <w:sz w:val="22"/>
          <w:szCs w:val="22"/>
        </w:rPr>
        <w:t xml:space="preserve">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23">
        <w:r w:rsidRPr="000C34D4">
          <w:rPr>
            <w:rStyle w:val="Hipercze"/>
            <w:sz w:val="22"/>
            <w:szCs w:val="22"/>
          </w:rPr>
          <w:t>platformazakupowa.pl</w:t>
        </w:r>
      </w:hyperlink>
      <w:r w:rsidRPr="000C34D4">
        <w:rPr>
          <w:sz w:val="22"/>
          <w:szCs w:val="22"/>
        </w:rPr>
        <w:t>, tj.:</w:t>
      </w:r>
    </w:p>
    <w:p w14:paraId="33C743E2"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 xml:space="preserve">stały dostęp do sieci Internet o gwarantowanej przepustowości nie mniejszej niż 512 </w:t>
      </w:r>
      <w:proofErr w:type="spellStart"/>
      <w:r w:rsidRPr="000C34D4">
        <w:rPr>
          <w:sz w:val="22"/>
          <w:szCs w:val="22"/>
        </w:rPr>
        <w:t>kb</w:t>
      </w:r>
      <w:proofErr w:type="spellEnd"/>
      <w:r w:rsidRPr="000C34D4">
        <w:rPr>
          <w:sz w:val="22"/>
          <w:szCs w:val="22"/>
        </w:rPr>
        <w:t>/s,</w:t>
      </w:r>
    </w:p>
    <w:p w14:paraId="7E83FDB4"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komputer klasy PC lub MAC o następującej konfiguracji: pamięć min. 2 GB Ram, procesor Intel IV 2 GHZ lub jego nowsza wersja, jeden z systemów operacyjnych - MS Windows 7, Mac Os x 10 4, Linux, lub ich nowsze wersje,</w:t>
      </w:r>
    </w:p>
    <w:p w14:paraId="28A8E2F8"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zainstalowana dowolna przeglądarka internetowa, w przypadku Internet Explorer minimalnie wersja 10.0,</w:t>
      </w:r>
    </w:p>
    <w:p w14:paraId="7218123E"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włączona obsługa JavaScript,</w:t>
      </w:r>
    </w:p>
    <w:p w14:paraId="2080BFAC"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 xml:space="preserve">zainstalowany program Adobe </w:t>
      </w:r>
      <w:proofErr w:type="spellStart"/>
      <w:r w:rsidRPr="000C34D4">
        <w:rPr>
          <w:sz w:val="22"/>
          <w:szCs w:val="22"/>
        </w:rPr>
        <w:t>Acrobat</w:t>
      </w:r>
      <w:proofErr w:type="spellEnd"/>
      <w:r w:rsidRPr="000C34D4">
        <w:rPr>
          <w:sz w:val="22"/>
          <w:szCs w:val="22"/>
        </w:rPr>
        <w:t xml:space="preserve"> Reader lub inny obsługujący format plików .pdf,</w:t>
      </w:r>
    </w:p>
    <w:p w14:paraId="0645F9BD"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Szyfrowanie na platformazakupowa.pl odbywa się za pomocą protokołu TLS 1.3.</w:t>
      </w:r>
    </w:p>
    <w:p w14:paraId="458A6961"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Oznaczenie czasu odbioru danych przez platformę zakupową stanowi datę oraz dokładny czas (</w:t>
      </w:r>
      <w:proofErr w:type="spellStart"/>
      <w:r w:rsidRPr="000C34D4">
        <w:rPr>
          <w:sz w:val="22"/>
          <w:szCs w:val="22"/>
        </w:rPr>
        <w:t>hh:mm:ss</w:t>
      </w:r>
      <w:proofErr w:type="spellEnd"/>
      <w:r w:rsidRPr="000C34D4">
        <w:rPr>
          <w:sz w:val="22"/>
          <w:szCs w:val="22"/>
        </w:rPr>
        <w:t>) generowany wg. czasu lokalnego serwera synchronizowanego z zegarem Głównego Urzędu Miar.</w:t>
      </w:r>
    </w:p>
    <w:p w14:paraId="69F97E09" w14:textId="77777777"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Wykonawca, przystępując do niniejszego postępowania o udzielenie zamówienia publicznego:</w:t>
      </w:r>
    </w:p>
    <w:p w14:paraId="23650A45" w14:textId="77777777"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 xml:space="preserve">akceptuje warunki korzystania z </w:t>
      </w:r>
      <w:hyperlink r:id="rId24">
        <w:r w:rsidRPr="000C34D4">
          <w:rPr>
            <w:rStyle w:val="Hipercze"/>
            <w:sz w:val="22"/>
            <w:szCs w:val="22"/>
          </w:rPr>
          <w:t>platformazakupowa.pl</w:t>
        </w:r>
      </w:hyperlink>
      <w:r w:rsidRPr="000C34D4">
        <w:rPr>
          <w:sz w:val="22"/>
          <w:szCs w:val="22"/>
        </w:rPr>
        <w:t xml:space="preserve"> określone w Regulaminie zamieszczonym na stronie internetowej </w:t>
      </w:r>
      <w:hyperlink r:id="rId25">
        <w:r w:rsidRPr="000C34D4">
          <w:rPr>
            <w:rStyle w:val="Hipercze"/>
            <w:sz w:val="22"/>
            <w:szCs w:val="22"/>
          </w:rPr>
          <w:t>pod linkiem</w:t>
        </w:r>
      </w:hyperlink>
      <w:r w:rsidRPr="000C34D4">
        <w:rPr>
          <w:sz w:val="22"/>
          <w:szCs w:val="22"/>
        </w:rPr>
        <w:t xml:space="preserve">  w zakładce „Regulamin" oraz uznaje go za wiążący,</w:t>
      </w:r>
    </w:p>
    <w:p w14:paraId="7647BB3A" w14:textId="281B38C2" w:rsidR="00DF14BA" w:rsidRPr="000C34D4" w:rsidRDefault="00DF14BA" w:rsidP="00DF3ADF">
      <w:pPr>
        <w:numPr>
          <w:ilvl w:val="1"/>
          <w:numId w:val="19"/>
        </w:numPr>
        <w:spacing w:line="276" w:lineRule="auto"/>
        <w:ind w:left="709" w:hanging="283"/>
        <w:jc w:val="both"/>
        <w:rPr>
          <w:sz w:val="22"/>
          <w:szCs w:val="22"/>
        </w:rPr>
      </w:pPr>
      <w:r w:rsidRPr="000C34D4">
        <w:rPr>
          <w:sz w:val="22"/>
          <w:szCs w:val="22"/>
        </w:rPr>
        <w:t>zapoznał i stosuje się do Instrukcji składania ofert/wniosków dostępnej</w:t>
      </w:r>
      <w:r w:rsidR="007D1251" w:rsidRPr="000C34D4">
        <w:rPr>
          <w:sz w:val="22"/>
          <w:szCs w:val="22"/>
        </w:rPr>
        <w:t xml:space="preserve"> pod adresem: </w:t>
      </w:r>
      <w:hyperlink r:id="rId26" w:history="1">
        <w:r w:rsidR="007D1251" w:rsidRPr="000C34D4">
          <w:rPr>
            <w:rStyle w:val="Hipercze"/>
            <w:sz w:val="22"/>
            <w:szCs w:val="22"/>
          </w:rPr>
          <w:t>https://platformazakupowa.pl/strona/45-instrukcje</w:t>
        </w:r>
      </w:hyperlink>
      <w:r w:rsidRPr="000C34D4">
        <w:rPr>
          <w:sz w:val="22"/>
          <w:szCs w:val="22"/>
        </w:rPr>
        <w:t xml:space="preserve">. </w:t>
      </w:r>
    </w:p>
    <w:p w14:paraId="38E688D2" w14:textId="77777777"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 xml:space="preserve">Zamawiający nie ponosi odpowiedzialności za złożenie oferty w sposób niezgodny z Instrukcją korzystania z </w:t>
      </w:r>
      <w:hyperlink r:id="rId27">
        <w:r w:rsidRPr="000C34D4">
          <w:rPr>
            <w:rStyle w:val="Hipercze"/>
            <w:sz w:val="22"/>
            <w:szCs w:val="22"/>
          </w:rPr>
          <w:t>platformazakupowa.pl</w:t>
        </w:r>
      </w:hyperlink>
      <w:r w:rsidRPr="000C34D4">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F1BB7BA" w14:textId="0D5015B4" w:rsidR="00DF14BA" w:rsidRPr="000C34D4" w:rsidRDefault="00DF14BA" w:rsidP="00DF3ADF">
      <w:pPr>
        <w:numPr>
          <w:ilvl w:val="0"/>
          <w:numId w:val="19"/>
        </w:numPr>
        <w:spacing w:line="276" w:lineRule="auto"/>
        <w:ind w:left="284" w:hanging="284"/>
        <w:jc w:val="both"/>
        <w:rPr>
          <w:sz w:val="22"/>
          <w:szCs w:val="22"/>
        </w:rPr>
      </w:pPr>
      <w:r w:rsidRPr="000C34D4">
        <w:rPr>
          <w:sz w:val="22"/>
          <w:szCs w:val="22"/>
        </w:rPr>
        <w:t xml:space="preserve">Zamawiający informuje, że instrukcje korzystania z </w:t>
      </w:r>
      <w:hyperlink r:id="rId28">
        <w:r w:rsidRPr="000C34D4">
          <w:rPr>
            <w:rStyle w:val="Hipercze"/>
            <w:sz w:val="22"/>
            <w:szCs w:val="22"/>
          </w:rPr>
          <w:t>platformazakupowa.pl</w:t>
        </w:r>
      </w:hyperlink>
      <w:r w:rsidRPr="000C34D4">
        <w:rPr>
          <w:sz w:val="22"/>
          <w:szCs w:val="22"/>
        </w:rPr>
        <w:t xml:space="preserve"> dotyczące w szczególności logowania, składania wniosków o wyjaśnienie treści SWZ, składania ofert oraz innych czynności podejmowanych w niniejszym postępowaniu przy użyciu </w:t>
      </w:r>
      <w:hyperlink r:id="rId29">
        <w:r w:rsidRPr="000C34D4">
          <w:rPr>
            <w:rStyle w:val="Hipercze"/>
            <w:sz w:val="22"/>
            <w:szCs w:val="22"/>
          </w:rPr>
          <w:t>platformazakupowa.pl</w:t>
        </w:r>
      </w:hyperlink>
      <w:r w:rsidRPr="000C34D4">
        <w:rPr>
          <w:sz w:val="22"/>
          <w:szCs w:val="22"/>
        </w:rPr>
        <w:t xml:space="preserve"> znajdują się w zakładce „Instrukcje dla Wykonawców" na stronie internetowej pod adresem: </w:t>
      </w:r>
      <w:hyperlink r:id="rId30">
        <w:r w:rsidRPr="000C34D4">
          <w:rPr>
            <w:rStyle w:val="Hipercze"/>
            <w:sz w:val="22"/>
            <w:szCs w:val="22"/>
          </w:rPr>
          <w:t>https://platformazakupowa.pl/strona/45-instrukcje</w:t>
        </w:r>
      </w:hyperlink>
    </w:p>
    <w:p w14:paraId="55D5D16E" w14:textId="0F2707C0" w:rsidR="00DF14BA" w:rsidRPr="000C34D4" w:rsidRDefault="00DF14BA" w:rsidP="00DF3ADF">
      <w:pPr>
        <w:numPr>
          <w:ilvl w:val="0"/>
          <w:numId w:val="19"/>
        </w:numPr>
        <w:spacing w:line="276" w:lineRule="auto"/>
        <w:ind w:left="284" w:hanging="284"/>
        <w:jc w:val="both"/>
        <w:rPr>
          <w:sz w:val="22"/>
          <w:szCs w:val="22"/>
        </w:rPr>
      </w:pPr>
      <w:bookmarkStart w:id="2" w:name="_wp2umuqo1p7z" w:colFirst="0" w:colLast="0"/>
      <w:bookmarkEnd w:id="2"/>
      <w:r w:rsidRPr="000C34D4">
        <w:rPr>
          <w:sz w:val="22"/>
          <w:szCs w:val="22"/>
        </w:rPr>
        <w:t>Formaty plików wykorzystywanych przez wykonawców powinny być zgodne z “</w:t>
      </w:r>
      <w:r w:rsidR="006B7387" w:rsidRPr="000C34D4">
        <w:rPr>
          <w:sz w:val="22"/>
          <w:szCs w:val="22"/>
        </w:rPr>
        <w:t>Obwieszczeniem Prezesa Rady Ministrów</w:t>
      </w:r>
      <w:r w:rsidRPr="000C34D4">
        <w:rPr>
          <w:sz w:val="22"/>
          <w:szCs w:val="22"/>
        </w:rPr>
        <w:t xml:space="preserve"> z dnia 9 listopada 2017 r. w sprawie ogłoszenia jednolitego tekstu rozporządzenia Rady Ministrów w sprawie Krajowych Ram Interoperacyjności, minimalnych wymagań dla rejestrów publicznych </w:t>
      </w:r>
      <w:r w:rsidRPr="000C34D4">
        <w:rPr>
          <w:sz w:val="22"/>
          <w:szCs w:val="22"/>
        </w:rPr>
        <w:lastRenderedPageBreak/>
        <w:t>i wymiany informacji w postaci elektronicznej oraz minimalnych wymagań dla systemów teleinformatycznych”.</w:t>
      </w:r>
    </w:p>
    <w:p w14:paraId="5DFDA063" w14:textId="30017366" w:rsidR="00DF14BA" w:rsidRPr="000C34D4" w:rsidRDefault="00DF14BA" w:rsidP="00DF3ADF">
      <w:pPr>
        <w:numPr>
          <w:ilvl w:val="0"/>
          <w:numId w:val="19"/>
        </w:numPr>
        <w:spacing w:line="276" w:lineRule="auto"/>
        <w:ind w:left="426" w:hanging="426"/>
        <w:jc w:val="both"/>
        <w:rPr>
          <w:sz w:val="22"/>
          <w:szCs w:val="22"/>
        </w:rPr>
      </w:pPr>
      <w:r w:rsidRPr="000C34D4">
        <w:rPr>
          <w:sz w:val="22"/>
          <w:szCs w:val="22"/>
        </w:rPr>
        <w:t>Zamawiający rekomenduje wykorzystanie formatów: .pdf .</w:t>
      </w:r>
      <w:proofErr w:type="spellStart"/>
      <w:r w:rsidRPr="000C34D4">
        <w:rPr>
          <w:sz w:val="22"/>
          <w:szCs w:val="22"/>
        </w:rPr>
        <w:t>doc</w:t>
      </w:r>
      <w:proofErr w:type="spellEnd"/>
      <w:r w:rsidRPr="000C34D4">
        <w:rPr>
          <w:sz w:val="22"/>
          <w:szCs w:val="22"/>
        </w:rPr>
        <w:t xml:space="preserve"> .xls .jpg (.</w:t>
      </w:r>
      <w:proofErr w:type="spellStart"/>
      <w:r w:rsidRPr="000C34D4">
        <w:rPr>
          <w:sz w:val="22"/>
          <w:szCs w:val="22"/>
        </w:rPr>
        <w:t>jpeg</w:t>
      </w:r>
      <w:proofErr w:type="spellEnd"/>
      <w:r w:rsidRPr="000C34D4">
        <w:rPr>
          <w:sz w:val="22"/>
          <w:szCs w:val="22"/>
        </w:rPr>
        <w:t>) ze szczególnym wskazaniem na .pdf</w:t>
      </w:r>
      <w:r w:rsidR="0026271B" w:rsidRPr="000C34D4">
        <w:rPr>
          <w:sz w:val="22"/>
          <w:szCs w:val="22"/>
        </w:rPr>
        <w:t xml:space="preserve">. </w:t>
      </w:r>
      <w:r w:rsidRPr="000C34D4">
        <w:rPr>
          <w:sz w:val="22"/>
          <w:szCs w:val="22"/>
        </w:rPr>
        <w:t>W celu ewentualnej kompresji danych Zamawiający rekomenduje wykorzystanie jednego z formatów:</w:t>
      </w:r>
      <w:r w:rsidR="0026271B" w:rsidRPr="000C34D4">
        <w:rPr>
          <w:sz w:val="22"/>
          <w:szCs w:val="22"/>
        </w:rPr>
        <w:t xml:space="preserve"> .zip, </w:t>
      </w:r>
      <w:r w:rsidRPr="000C34D4">
        <w:rPr>
          <w:sz w:val="22"/>
          <w:szCs w:val="22"/>
        </w:rPr>
        <w:t>.7Z</w:t>
      </w:r>
      <w:r w:rsidR="0026271B" w:rsidRPr="000C34D4">
        <w:rPr>
          <w:sz w:val="22"/>
          <w:szCs w:val="22"/>
        </w:rPr>
        <w:t>.</w:t>
      </w:r>
    </w:p>
    <w:p w14:paraId="65FEEA40" w14:textId="42B4ECE5" w:rsidR="00DF14BA" w:rsidRPr="000C34D4" w:rsidRDefault="00DF14BA" w:rsidP="00DF3ADF">
      <w:pPr>
        <w:numPr>
          <w:ilvl w:val="0"/>
          <w:numId w:val="19"/>
        </w:numPr>
        <w:spacing w:line="276" w:lineRule="auto"/>
        <w:ind w:left="426" w:hanging="426"/>
        <w:jc w:val="both"/>
        <w:rPr>
          <w:sz w:val="22"/>
          <w:szCs w:val="22"/>
        </w:rPr>
      </w:pPr>
      <w:r w:rsidRPr="000C34D4">
        <w:rPr>
          <w:sz w:val="22"/>
          <w:szCs w:val="22"/>
        </w:rPr>
        <w:t>Wśród formatów powszechnych a NIE występujących w rozporządzeniu występują: .</w:t>
      </w:r>
      <w:proofErr w:type="spellStart"/>
      <w:r w:rsidRPr="000C34D4">
        <w:rPr>
          <w:sz w:val="22"/>
          <w:szCs w:val="22"/>
        </w:rPr>
        <w:t>rar</w:t>
      </w:r>
      <w:proofErr w:type="spellEnd"/>
      <w:r w:rsidRPr="000C34D4">
        <w:rPr>
          <w:sz w:val="22"/>
          <w:szCs w:val="22"/>
        </w:rPr>
        <w:t xml:space="preserve"> .gif .</w:t>
      </w:r>
      <w:proofErr w:type="spellStart"/>
      <w:r w:rsidRPr="000C34D4">
        <w:rPr>
          <w:sz w:val="22"/>
          <w:szCs w:val="22"/>
        </w:rPr>
        <w:t>bmp</w:t>
      </w:r>
      <w:proofErr w:type="spellEnd"/>
      <w:r w:rsidRPr="000C34D4">
        <w:rPr>
          <w:sz w:val="22"/>
          <w:szCs w:val="22"/>
        </w:rPr>
        <w:t xml:space="preserve"> .</w:t>
      </w:r>
      <w:proofErr w:type="spellStart"/>
      <w:r w:rsidRPr="000C34D4">
        <w:rPr>
          <w:sz w:val="22"/>
          <w:szCs w:val="22"/>
        </w:rPr>
        <w:t>numbers</w:t>
      </w:r>
      <w:proofErr w:type="spellEnd"/>
      <w:r w:rsidRPr="000C34D4">
        <w:rPr>
          <w:sz w:val="22"/>
          <w:szCs w:val="22"/>
        </w:rPr>
        <w:t xml:space="preserve"> .</w:t>
      </w:r>
      <w:proofErr w:type="spellStart"/>
      <w:r w:rsidRPr="000C34D4">
        <w:rPr>
          <w:sz w:val="22"/>
          <w:szCs w:val="22"/>
        </w:rPr>
        <w:t>pages</w:t>
      </w:r>
      <w:proofErr w:type="spellEnd"/>
      <w:r w:rsidRPr="000C34D4">
        <w:rPr>
          <w:sz w:val="22"/>
          <w:szCs w:val="22"/>
        </w:rPr>
        <w:t>. Dokumenty złożone w takich plikach zostaną uznane za złożone nieskutecznie.</w:t>
      </w:r>
    </w:p>
    <w:p w14:paraId="7F6D95DA" w14:textId="31F0D9B2" w:rsidR="00DF14BA" w:rsidRPr="000C34D4" w:rsidRDefault="00DF14BA" w:rsidP="00DF3ADF">
      <w:pPr>
        <w:numPr>
          <w:ilvl w:val="0"/>
          <w:numId w:val="19"/>
        </w:numPr>
        <w:spacing w:line="276" w:lineRule="auto"/>
        <w:ind w:left="426" w:hanging="426"/>
        <w:jc w:val="both"/>
        <w:rPr>
          <w:sz w:val="22"/>
          <w:szCs w:val="22"/>
        </w:rPr>
      </w:pPr>
      <w:r w:rsidRPr="000C34D4">
        <w:rPr>
          <w:sz w:val="22"/>
          <w:szCs w:val="22"/>
        </w:rPr>
        <w:t xml:space="preserve">Zamawiający zwraca uwagę na ograniczenia wielkości plików podpisywanych profilem zaufanym, który wynosi max 10MB, oraz na ograniczenie wielkości plików podpisywanych w aplikacji </w:t>
      </w:r>
      <w:proofErr w:type="spellStart"/>
      <w:r w:rsidRPr="000C34D4">
        <w:rPr>
          <w:sz w:val="22"/>
          <w:szCs w:val="22"/>
        </w:rPr>
        <w:t>eDoApp</w:t>
      </w:r>
      <w:proofErr w:type="spellEnd"/>
      <w:r w:rsidRPr="000C34D4">
        <w:rPr>
          <w:sz w:val="22"/>
          <w:szCs w:val="22"/>
        </w:rPr>
        <w:t xml:space="preserve"> służącej do składania podpisu osobistego, który wynosi max 5MB.</w:t>
      </w:r>
    </w:p>
    <w:p w14:paraId="0B82BF51" w14:textId="7FDC4698" w:rsidR="0026271B" w:rsidRPr="000C34D4" w:rsidRDefault="0026271B" w:rsidP="00DF3ADF">
      <w:pPr>
        <w:numPr>
          <w:ilvl w:val="0"/>
          <w:numId w:val="19"/>
        </w:numPr>
        <w:spacing w:line="276" w:lineRule="auto"/>
        <w:ind w:left="426" w:hanging="426"/>
        <w:jc w:val="both"/>
        <w:rPr>
          <w:sz w:val="22"/>
          <w:szCs w:val="22"/>
        </w:rPr>
      </w:pPr>
      <w:r w:rsidRPr="000C34D4">
        <w:rPr>
          <w:sz w:val="22"/>
          <w:szCs w:val="22"/>
        </w:rPr>
        <w:t>Zalecenia:</w:t>
      </w:r>
    </w:p>
    <w:p w14:paraId="2A1ACF06"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C34D4">
        <w:rPr>
          <w:sz w:val="22"/>
          <w:szCs w:val="22"/>
        </w:rPr>
        <w:t>PAdES</w:t>
      </w:r>
      <w:proofErr w:type="spellEnd"/>
      <w:r w:rsidRPr="000C34D4">
        <w:rPr>
          <w:sz w:val="22"/>
          <w:szCs w:val="22"/>
        </w:rPr>
        <w:t xml:space="preserve">. </w:t>
      </w:r>
    </w:p>
    <w:p w14:paraId="6184D259"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Pliki w innych formatach niż PDF zaleca się opatrzyć zewnętrznym podpisem </w:t>
      </w:r>
      <w:proofErr w:type="spellStart"/>
      <w:r w:rsidRPr="000C34D4">
        <w:rPr>
          <w:sz w:val="22"/>
          <w:szCs w:val="22"/>
        </w:rPr>
        <w:t>XAdES</w:t>
      </w:r>
      <w:proofErr w:type="spellEnd"/>
      <w:r w:rsidRPr="000C34D4">
        <w:rPr>
          <w:sz w:val="22"/>
          <w:szCs w:val="22"/>
        </w:rPr>
        <w:t>. Wykonawca powinien pamiętać, aby plik z podpisem przekazywać łącznie z dokumentem podpisywanym.</w:t>
      </w:r>
    </w:p>
    <w:p w14:paraId="3F8690E0"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870B479"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Zamawiający zaleca, aby Wykonawca z odpowiednim wyprzedzeniem przetestował możliwość prawidłowego wykorzystania wybranej metody podpisania plików oferty.</w:t>
      </w:r>
    </w:p>
    <w:p w14:paraId="06C84A4C"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Zaleca się, aby komunikacja z wykonawcami odbywała się tylko na Platformie za pośrednictwem formularza “Wyślij wiadomość do zamawiającego”, nie za pośrednictwem adresu email.</w:t>
      </w:r>
    </w:p>
    <w:p w14:paraId="6C24A96C"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55849064"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Podczas podpisywania plików zaleca się stosowanie algorytmu skrótu SHA2 zamiast SHA1.  </w:t>
      </w:r>
    </w:p>
    <w:p w14:paraId="59A4256B"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Jeśli wykonawca pakuje dokumenty np. w plik ZIP zalecamy wcześniejsze podpisanie każdego ze skompresowanych plików. </w:t>
      </w:r>
    </w:p>
    <w:p w14:paraId="093C5297" w14:textId="777777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Zamawiający rekomenduje wykorzystanie podpisu z kwalifikowanym znacznikiem czasu.</w:t>
      </w:r>
    </w:p>
    <w:p w14:paraId="6A3920BA" w14:textId="29BCFA77" w:rsidR="00DF14BA" w:rsidRPr="000C34D4" w:rsidRDefault="00DF14BA" w:rsidP="00DF3ADF">
      <w:pPr>
        <w:numPr>
          <w:ilvl w:val="0"/>
          <w:numId w:val="18"/>
        </w:numPr>
        <w:spacing w:line="276" w:lineRule="auto"/>
        <w:ind w:left="709" w:hanging="349"/>
        <w:jc w:val="both"/>
        <w:rPr>
          <w:sz w:val="22"/>
          <w:szCs w:val="22"/>
        </w:rPr>
      </w:pPr>
      <w:r w:rsidRPr="000C34D4">
        <w:rPr>
          <w:sz w:val="22"/>
          <w:szCs w:val="22"/>
        </w:rPr>
        <w:t xml:space="preserve">Zamawiający zaleca aby </w:t>
      </w:r>
      <w:r w:rsidRPr="000C34D4">
        <w:rPr>
          <w:sz w:val="22"/>
          <w:szCs w:val="22"/>
          <w:u w:val="single"/>
        </w:rPr>
        <w:t>nie</w:t>
      </w:r>
      <w:r w:rsidRPr="000C34D4">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B4A5B1C" w14:textId="57D27EED" w:rsidR="00DF14BA" w:rsidRPr="000C34D4" w:rsidRDefault="00DF14BA" w:rsidP="00DF3ADF">
      <w:pPr>
        <w:numPr>
          <w:ilvl w:val="0"/>
          <w:numId w:val="19"/>
        </w:numPr>
        <w:spacing w:line="276" w:lineRule="auto"/>
        <w:ind w:left="426" w:hanging="426"/>
        <w:jc w:val="both"/>
        <w:rPr>
          <w:bCs/>
          <w:sz w:val="22"/>
          <w:szCs w:val="22"/>
        </w:rPr>
      </w:pPr>
      <w:r w:rsidRPr="000C34D4">
        <w:rPr>
          <w:bCs/>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21E041AC" w14:textId="415C2104" w:rsidR="00781150" w:rsidRPr="000C34D4" w:rsidRDefault="00781150" w:rsidP="00DF3ADF">
      <w:pPr>
        <w:numPr>
          <w:ilvl w:val="0"/>
          <w:numId w:val="19"/>
        </w:numPr>
        <w:spacing w:line="276" w:lineRule="auto"/>
        <w:ind w:left="426" w:hanging="426"/>
        <w:jc w:val="both"/>
        <w:rPr>
          <w:bCs/>
          <w:sz w:val="22"/>
          <w:szCs w:val="22"/>
        </w:rPr>
      </w:pPr>
      <w:r w:rsidRPr="000C34D4">
        <w:rPr>
          <w:rFonts w:eastAsia="Calibri"/>
          <w:bCs/>
          <w:color w:val="000000"/>
          <w:sz w:val="22"/>
          <w:szCs w:val="22"/>
        </w:rPr>
        <w:t>Osobą uprawnioną do porozumiewania się z wykonawcami jest:</w:t>
      </w:r>
      <w:r w:rsidRPr="000C34D4">
        <w:rPr>
          <w:rFonts w:eastAsia="Calibri"/>
          <w:b/>
          <w:bCs/>
          <w:color w:val="000000"/>
          <w:sz w:val="22"/>
          <w:szCs w:val="22"/>
        </w:rPr>
        <w:t xml:space="preserve"> </w:t>
      </w:r>
    </w:p>
    <w:p w14:paraId="50FE735C" w14:textId="1EFCD864" w:rsidR="00DC26BF" w:rsidRPr="000C34D4" w:rsidRDefault="00F32CF3" w:rsidP="0022152B">
      <w:pPr>
        <w:spacing w:line="276" w:lineRule="auto"/>
        <w:ind w:left="426"/>
        <w:jc w:val="both"/>
        <w:rPr>
          <w:rStyle w:val="Hipercze"/>
          <w:sz w:val="22"/>
          <w:szCs w:val="22"/>
        </w:rPr>
      </w:pPr>
      <w:r w:rsidRPr="000C34D4">
        <w:rPr>
          <w:sz w:val="22"/>
          <w:szCs w:val="22"/>
        </w:rPr>
        <w:t>Monika Piotrkowicz</w:t>
      </w:r>
      <w:r w:rsidR="00781150" w:rsidRPr="000C34D4">
        <w:rPr>
          <w:sz w:val="22"/>
          <w:szCs w:val="22"/>
        </w:rPr>
        <w:t xml:space="preserve">, e mail: </w:t>
      </w:r>
      <w:hyperlink r:id="rId31" w:history="1">
        <w:r w:rsidR="000F5ED0" w:rsidRPr="000C34D4">
          <w:rPr>
            <w:rStyle w:val="Hipercze"/>
            <w:sz w:val="22"/>
            <w:szCs w:val="22"/>
          </w:rPr>
          <w:t>zamowienia.wch@pw.edu.pl</w:t>
        </w:r>
      </w:hyperlink>
      <w:r w:rsidR="00041EAA" w:rsidRPr="000C34D4">
        <w:rPr>
          <w:rStyle w:val="Hipercze"/>
          <w:color w:val="000000" w:themeColor="text1"/>
          <w:sz w:val="22"/>
          <w:szCs w:val="22"/>
          <w:u w:val="none"/>
        </w:rPr>
        <w:t xml:space="preserve">, tel. </w:t>
      </w:r>
      <w:r w:rsidR="00F6096C" w:rsidRPr="000C34D4">
        <w:rPr>
          <w:rStyle w:val="Hipercze"/>
          <w:color w:val="000000" w:themeColor="text1"/>
          <w:sz w:val="22"/>
          <w:szCs w:val="22"/>
          <w:u w:val="none"/>
        </w:rPr>
        <w:t>22 234710</w:t>
      </w:r>
      <w:r w:rsidR="00133586" w:rsidRPr="000C34D4">
        <w:rPr>
          <w:rStyle w:val="Hipercze"/>
          <w:color w:val="000000" w:themeColor="text1"/>
          <w:sz w:val="22"/>
          <w:szCs w:val="22"/>
          <w:u w:val="none"/>
        </w:rPr>
        <w:t>1</w:t>
      </w:r>
    </w:p>
    <w:p w14:paraId="594DE937" w14:textId="066B64E8" w:rsidR="00781150" w:rsidRPr="000C34D4" w:rsidRDefault="00781150" w:rsidP="00DF3ADF">
      <w:pPr>
        <w:numPr>
          <w:ilvl w:val="0"/>
          <w:numId w:val="19"/>
        </w:numPr>
        <w:spacing w:line="276" w:lineRule="auto"/>
        <w:ind w:left="426" w:hanging="426"/>
        <w:jc w:val="both"/>
        <w:rPr>
          <w:bCs/>
          <w:sz w:val="22"/>
          <w:szCs w:val="22"/>
        </w:rPr>
      </w:pPr>
      <w:r w:rsidRPr="000C34D4">
        <w:rPr>
          <w:rFonts w:eastAsia="Calibri"/>
          <w:color w:val="000000"/>
          <w:sz w:val="22"/>
          <w:szCs w:val="22"/>
        </w:rPr>
        <w:t xml:space="preserve">W sytuacjach awaryjnych np. w przypadku braku działania platformy zakupowej </w:t>
      </w:r>
      <w:hyperlink r:id="rId32" w:history="1">
        <w:r w:rsidR="009C5620" w:rsidRPr="000C34D4">
          <w:rPr>
            <w:rStyle w:val="Hipercze"/>
            <w:rFonts w:eastAsia="Calibri"/>
            <w:sz w:val="22"/>
            <w:szCs w:val="22"/>
          </w:rPr>
          <w:t>https://platformazakupowa.pl/pn/pw_edu</w:t>
        </w:r>
      </w:hyperlink>
      <w:r w:rsidR="009C5620" w:rsidRPr="000C34D4">
        <w:rPr>
          <w:rFonts w:eastAsia="Calibri"/>
          <w:color w:val="000000"/>
          <w:sz w:val="22"/>
          <w:szCs w:val="22"/>
        </w:rPr>
        <w:t xml:space="preserve"> </w:t>
      </w:r>
      <w:r w:rsidRPr="000C34D4">
        <w:rPr>
          <w:rFonts w:eastAsia="Calibri"/>
          <w:color w:val="000000"/>
          <w:sz w:val="22"/>
          <w:szCs w:val="22"/>
        </w:rPr>
        <w:t xml:space="preserve">Zamawiający może również komunikować się z wykonawcami za pomocą poczty elektronicznej. </w:t>
      </w:r>
    </w:p>
    <w:p w14:paraId="6F322AAF" w14:textId="610AD293" w:rsidR="00781150" w:rsidRPr="000C34D4" w:rsidRDefault="00781150" w:rsidP="00DF3ADF">
      <w:pPr>
        <w:numPr>
          <w:ilvl w:val="0"/>
          <w:numId w:val="19"/>
        </w:numPr>
        <w:spacing w:line="276" w:lineRule="auto"/>
        <w:ind w:left="425" w:hanging="425"/>
        <w:jc w:val="both"/>
        <w:rPr>
          <w:bCs/>
          <w:sz w:val="22"/>
          <w:szCs w:val="22"/>
        </w:rPr>
      </w:pPr>
      <w:r w:rsidRPr="000C34D4">
        <w:rPr>
          <w:rFonts w:eastAsia="Calibri"/>
          <w:color w:val="000000"/>
          <w:sz w:val="22"/>
          <w:szCs w:val="22"/>
        </w:rPr>
        <w:t>Wykonawca może zwrócić się do Zamawiającego o wyjaśnienie treści SWZ. Jeżeli wniosek o wyjaśnienie treści SWZ dotrze do Zamawiającego nie później niż na 4 dni przed upływe</w:t>
      </w:r>
      <w:r w:rsidR="000C7AD8" w:rsidRPr="000C34D4">
        <w:rPr>
          <w:rFonts w:eastAsia="Calibri"/>
          <w:color w:val="000000"/>
          <w:sz w:val="22"/>
          <w:szCs w:val="22"/>
        </w:rPr>
        <w:t>m terminu składania ofert</w:t>
      </w:r>
      <w:r w:rsidRPr="000C34D4">
        <w:rPr>
          <w:rFonts w:eastAsia="Calibri"/>
          <w:b/>
          <w:bCs/>
          <w:color w:val="000000"/>
          <w:sz w:val="22"/>
          <w:szCs w:val="22"/>
        </w:rPr>
        <w:t xml:space="preserve"> </w:t>
      </w:r>
      <w:r w:rsidRPr="000C34D4">
        <w:rPr>
          <w:rFonts w:eastAsia="Calibri"/>
          <w:color w:val="000000"/>
          <w:sz w:val="22"/>
          <w:szCs w:val="22"/>
        </w:rPr>
        <w:lastRenderedPageBreak/>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w:t>
      </w:r>
      <w:r w:rsidRPr="000C34D4">
        <w:rPr>
          <w:rFonts w:eastAsia="Calibri"/>
          <w:sz w:val="22"/>
          <w:szCs w:val="22"/>
        </w:rPr>
        <w:t xml:space="preserve">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249A5CF0" w14:textId="773D3760" w:rsidR="005B7319" w:rsidRPr="000C34D4" w:rsidRDefault="005B7319" w:rsidP="00DF3ADF">
      <w:pPr>
        <w:pStyle w:val="Akapitzlist"/>
        <w:numPr>
          <w:ilvl w:val="0"/>
          <w:numId w:val="19"/>
        </w:numPr>
        <w:spacing w:line="276" w:lineRule="auto"/>
        <w:ind w:left="425" w:hanging="425"/>
        <w:contextualSpacing w:val="0"/>
        <w:jc w:val="both"/>
        <w:rPr>
          <w:bCs/>
          <w:sz w:val="22"/>
          <w:szCs w:val="22"/>
        </w:rPr>
      </w:pPr>
      <w:r w:rsidRPr="000C34D4">
        <w:rPr>
          <w:bCs/>
          <w:sz w:val="22"/>
          <w:szCs w:val="22"/>
        </w:rPr>
        <w:t xml:space="preserve">W uzasadnionych przypadkach zamawiający może przed upływem terminu składania ofert zmienić treść SWZ. Dokonana zmiana udostępniona zostanie za pośrednictwem platformy zakupowej: </w:t>
      </w:r>
      <w:hyperlink r:id="rId33" w:history="1">
        <w:r w:rsidRPr="000C34D4">
          <w:rPr>
            <w:rStyle w:val="Hipercze"/>
            <w:bCs/>
            <w:sz w:val="22"/>
            <w:szCs w:val="22"/>
          </w:rPr>
          <w:t>https://platformazakupowa.pl/pn/pw_edu</w:t>
        </w:r>
      </w:hyperlink>
      <w:r w:rsidRPr="000C34D4">
        <w:rPr>
          <w:bCs/>
          <w:sz w:val="22"/>
          <w:szCs w:val="22"/>
        </w:rPr>
        <w:t xml:space="preserve">  </w:t>
      </w:r>
    </w:p>
    <w:p w14:paraId="729C5DCD" w14:textId="02826640" w:rsidR="00781150" w:rsidRPr="000C34D4" w:rsidRDefault="00781150" w:rsidP="00DF3ADF">
      <w:pPr>
        <w:numPr>
          <w:ilvl w:val="0"/>
          <w:numId w:val="19"/>
        </w:numPr>
        <w:spacing w:line="276" w:lineRule="auto"/>
        <w:ind w:left="425" w:hanging="425"/>
        <w:jc w:val="both"/>
        <w:rPr>
          <w:bCs/>
          <w:sz w:val="22"/>
          <w:szCs w:val="22"/>
        </w:rPr>
      </w:pPr>
      <w:r w:rsidRPr="000C34D4">
        <w:rPr>
          <w:rFonts w:eastAsia="Calibri"/>
          <w:sz w:val="22"/>
          <w:szCs w:val="22"/>
        </w:rPr>
        <w:t>Wyjaśnienia i zmiany treści SWZ oraz wszelkie informacje dotyczące przedmiotowego postępowania zamieszczane będą wyłącznie za poś</w:t>
      </w:r>
      <w:r w:rsidR="009C5620" w:rsidRPr="000C34D4">
        <w:rPr>
          <w:rFonts w:eastAsia="Calibri"/>
          <w:sz w:val="22"/>
          <w:szCs w:val="22"/>
        </w:rPr>
        <w:t xml:space="preserve">rednictwem platformy zakupowej: </w:t>
      </w:r>
      <w:hyperlink r:id="rId34" w:history="1">
        <w:r w:rsidR="009C5620" w:rsidRPr="000C34D4">
          <w:rPr>
            <w:rStyle w:val="Hipercze"/>
            <w:rFonts w:eastAsia="Calibri"/>
            <w:bCs/>
            <w:sz w:val="22"/>
            <w:szCs w:val="22"/>
          </w:rPr>
          <w:t>https://platformazakupowa.pl/pn/pw_edu</w:t>
        </w:r>
      </w:hyperlink>
      <w:r w:rsidR="009C5620" w:rsidRPr="000C34D4">
        <w:rPr>
          <w:rFonts w:eastAsia="Calibri"/>
          <w:bCs/>
          <w:sz w:val="22"/>
          <w:szCs w:val="22"/>
        </w:rPr>
        <w:t xml:space="preserve">.  </w:t>
      </w:r>
      <w:r w:rsidRPr="000C34D4">
        <w:rPr>
          <w:rFonts w:eastAsia="Calibri"/>
          <w:bCs/>
          <w:sz w:val="22"/>
          <w:szCs w:val="22"/>
        </w:rPr>
        <w:t xml:space="preserve"> </w:t>
      </w:r>
      <w:r w:rsidRPr="000C34D4">
        <w:rPr>
          <w:rFonts w:eastAsia="Calibri"/>
          <w:sz w:val="22"/>
          <w:szCs w:val="22"/>
        </w:rPr>
        <w:t>Zamawiający zaleca śledzenie</w:t>
      </w:r>
      <w:r w:rsidR="009C5620" w:rsidRPr="000C34D4">
        <w:rPr>
          <w:rFonts w:eastAsia="Calibri"/>
          <w:sz w:val="22"/>
          <w:szCs w:val="22"/>
        </w:rPr>
        <w:t xml:space="preserve"> ww.</w:t>
      </w:r>
      <w:r w:rsidRPr="000C34D4">
        <w:rPr>
          <w:rFonts w:eastAsia="Calibri"/>
          <w:sz w:val="22"/>
          <w:szCs w:val="22"/>
        </w:rPr>
        <w:t xml:space="preserve"> strony internetowej w celu uzyskania aktualnych informacji dotyczących przedmiotowego postępowania. </w:t>
      </w:r>
    </w:p>
    <w:p w14:paraId="73C786C4" w14:textId="18C465E4" w:rsidR="00781150" w:rsidRPr="000C34D4" w:rsidRDefault="00781150" w:rsidP="00DF3ADF">
      <w:pPr>
        <w:numPr>
          <w:ilvl w:val="0"/>
          <w:numId w:val="19"/>
        </w:numPr>
        <w:spacing w:line="276" w:lineRule="auto"/>
        <w:ind w:left="425" w:hanging="425"/>
        <w:jc w:val="both"/>
        <w:rPr>
          <w:bCs/>
          <w:sz w:val="22"/>
          <w:szCs w:val="22"/>
        </w:rPr>
      </w:pPr>
      <w:r w:rsidRPr="000C34D4">
        <w:rPr>
          <w:rFonts w:eastAsia="Calibri"/>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14:textId="77777777" w:rsidR="00C439E0" w:rsidRPr="000C34D4" w:rsidRDefault="00C439E0" w:rsidP="00280D79">
      <w:pPr>
        <w:spacing w:line="276" w:lineRule="auto"/>
        <w:jc w:val="both"/>
        <w:rPr>
          <w:sz w:val="22"/>
          <w:szCs w:val="22"/>
        </w:rPr>
      </w:pPr>
    </w:p>
    <w:p w14:paraId="46B3244C" w14:textId="62EC3E64" w:rsidR="003F3481" w:rsidRPr="000C34D4" w:rsidRDefault="00C439E0" w:rsidP="00DF3ADF">
      <w:pPr>
        <w:numPr>
          <w:ilvl w:val="0"/>
          <w:numId w:val="6"/>
        </w:numPr>
        <w:spacing w:after="120" w:line="276" w:lineRule="auto"/>
        <w:ind w:left="426" w:hanging="426"/>
        <w:jc w:val="both"/>
        <w:rPr>
          <w:sz w:val="22"/>
          <w:szCs w:val="22"/>
        </w:rPr>
      </w:pPr>
      <w:r w:rsidRPr="000C34D4">
        <w:rPr>
          <w:b/>
          <w:sz w:val="22"/>
          <w:szCs w:val="22"/>
        </w:rPr>
        <w:t xml:space="preserve">OPIS SPOSOBU PRZYGOTOWANIA OFERTY </w:t>
      </w:r>
    </w:p>
    <w:p w14:paraId="1CD5904D" w14:textId="670F863E" w:rsidR="003F3481" w:rsidRPr="000C34D4" w:rsidRDefault="003F3481" w:rsidP="00DF3ADF">
      <w:pPr>
        <w:numPr>
          <w:ilvl w:val="1"/>
          <w:numId w:val="8"/>
        </w:numPr>
        <w:spacing w:after="120" w:line="276" w:lineRule="auto"/>
        <w:ind w:left="426" w:hanging="426"/>
        <w:jc w:val="both"/>
        <w:rPr>
          <w:sz w:val="22"/>
          <w:szCs w:val="22"/>
        </w:rPr>
      </w:pPr>
      <w:r w:rsidRPr="000C34D4">
        <w:rPr>
          <w:sz w:val="22"/>
          <w:szCs w:val="22"/>
        </w:rPr>
        <w:t>Ofe</w:t>
      </w:r>
      <w:r w:rsidR="000825EA">
        <w:rPr>
          <w:sz w:val="22"/>
          <w:szCs w:val="22"/>
        </w:rPr>
        <w:t>rta wraz z załącznikami składane</w:t>
      </w:r>
      <w:r w:rsidRPr="000C34D4">
        <w:rPr>
          <w:sz w:val="22"/>
          <w:szCs w:val="22"/>
        </w:rPr>
        <w:t xml:space="preserve"> elektronicznie muszą zostać sporządzone w formie elektronicznej opatrzonej kwalifikowanym podpisem elektronicznym</w:t>
      </w:r>
      <w:r w:rsidR="00631C81" w:rsidRPr="000C34D4">
        <w:rPr>
          <w:sz w:val="22"/>
          <w:szCs w:val="22"/>
        </w:rPr>
        <w:t xml:space="preserve"> (</w:t>
      </w:r>
      <w:r w:rsidRPr="000C34D4">
        <w:rPr>
          <w:color w:val="000000" w:themeColor="text1"/>
          <w:sz w:val="22"/>
          <w:szCs w:val="22"/>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sidRPr="000C34D4">
        <w:rPr>
          <w:sz w:val="22"/>
          <w:szCs w:val="22"/>
        </w:rPr>
        <w:t>w ogólnie dostępnych formatach danych, w szczególności w formatach: .txt, .rtf, .pdf, .</w:t>
      </w:r>
      <w:proofErr w:type="spellStart"/>
      <w:r w:rsidRPr="000C34D4">
        <w:rPr>
          <w:sz w:val="22"/>
          <w:szCs w:val="22"/>
        </w:rPr>
        <w:t>doc</w:t>
      </w:r>
      <w:proofErr w:type="spellEnd"/>
      <w:r w:rsidRPr="000C34D4">
        <w:rPr>
          <w:sz w:val="22"/>
          <w:szCs w:val="22"/>
        </w:rPr>
        <w:t>, .</w:t>
      </w:r>
      <w:proofErr w:type="spellStart"/>
      <w:r w:rsidRPr="000C34D4">
        <w:rPr>
          <w:sz w:val="22"/>
          <w:szCs w:val="22"/>
        </w:rPr>
        <w:t>docx</w:t>
      </w:r>
      <w:proofErr w:type="spellEnd"/>
      <w:r w:rsidRPr="000C34D4">
        <w:rPr>
          <w:sz w:val="22"/>
          <w:szCs w:val="22"/>
        </w:rPr>
        <w:t>, .</w:t>
      </w:r>
      <w:proofErr w:type="spellStart"/>
      <w:r w:rsidRPr="000C34D4">
        <w:rPr>
          <w:sz w:val="22"/>
          <w:szCs w:val="22"/>
        </w:rPr>
        <w:t>odt</w:t>
      </w:r>
      <w:proofErr w:type="spellEnd"/>
      <w:r w:rsidRPr="000C34D4">
        <w:rPr>
          <w:sz w:val="22"/>
          <w:szCs w:val="22"/>
        </w:rPr>
        <w: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150CFAF3" w14:textId="5E1D15AE"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W pr</w:t>
      </w:r>
      <w:r w:rsidR="00253062" w:rsidRPr="000C34D4">
        <w:rPr>
          <w:sz w:val="22"/>
          <w:szCs w:val="22"/>
        </w:rPr>
        <w:t>ocesie składania oferty</w:t>
      </w:r>
      <w:r w:rsidRPr="000C34D4">
        <w:rPr>
          <w:sz w:val="22"/>
          <w:szCs w:val="22"/>
        </w:rPr>
        <w:t xml:space="preserve"> w tym przedmiotowych środków dowodowych na platformie, kwalifikowany podpis elektroniczny lub podpis zaufany lub podpis osobisty Wykonawca składa bezpośrednio na dokumencie, który następnie przesyła do systemu.</w:t>
      </w:r>
    </w:p>
    <w:p w14:paraId="2E040988" w14:textId="77777777"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EE644B" w14:textId="77777777"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Oferta powinna być:</w:t>
      </w:r>
    </w:p>
    <w:p w14:paraId="338A92CC" w14:textId="78BE39E2" w:rsidR="001975AD" w:rsidRPr="000C34D4" w:rsidRDefault="001975AD" w:rsidP="00DF3ADF">
      <w:pPr>
        <w:pStyle w:val="Akapitzlist"/>
        <w:numPr>
          <w:ilvl w:val="0"/>
          <w:numId w:val="20"/>
        </w:numPr>
        <w:spacing w:after="120" w:line="276" w:lineRule="auto"/>
        <w:ind w:left="851"/>
        <w:jc w:val="both"/>
        <w:rPr>
          <w:sz w:val="22"/>
          <w:szCs w:val="22"/>
        </w:rPr>
      </w:pPr>
      <w:r w:rsidRPr="000C34D4">
        <w:rPr>
          <w:sz w:val="22"/>
          <w:szCs w:val="22"/>
        </w:rPr>
        <w:t xml:space="preserve">sporządzona na podstawie załączników </w:t>
      </w:r>
      <w:r w:rsidR="00651DD6">
        <w:rPr>
          <w:sz w:val="22"/>
          <w:szCs w:val="22"/>
        </w:rPr>
        <w:t xml:space="preserve">do </w:t>
      </w:r>
      <w:r w:rsidR="007D1251" w:rsidRPr="000C34D4">
        <w:rPr>
          <w:sz w:val="22"/>
          <w:szCs w:val="22"/>
        </w:rPr>
        <w:t>niniejszej SWZ w języku polskim;</w:t>
      </w:r>
    </w:p>
    <w:p w14:paraId="662E7832" w14:textId="2858CD80" w:rsidR="001975AD" w:rsidRPr="000C34D4" w:rsidRDefault="001975AD" w:rsidP="004A36FB">
      <w:pPr>
        <w:pStyle w:val="Akapitzlist"/>
        <w:numPr>
          <w:ilvl w:val="0"/>
          <w:numId w:val="20"/>
        </w:numPr>
        <w:spacing w:after="120" w:line="276" w:lineRule="auto"/>
        <w:ind w:left="851"/>
        <w:jc w:val="both"/>
        <w:rPr>
          <w:sz w:val="22"/>
          <w:szCs w:val="22"/>
        </w:rPr>
      </w:pPr>
      <w:r w:rsidRPr="000C34D4">
        <w:rPr>
          <w:sz w:val="22"/>
          <w:szCs w:val="22"/>
        </w:rPr>
        <w:lastRenderedPageBreak/>
        <w:t>złożona przy użyciu środków komunikacji elektronicznej tzn. za poś</w:t>
      </w:r>
      <w:r w:rsidR="004A36FB">
        <w:rPr>
          <w:sz w:val="22"/>
          <w:szCs w:val="22"/>
        </w:rPr>
        <w:t>rednictwem</w:t>
      </w:r>
      <w:r w:rsidR="004A36FB" w:rsidRPr="004A36FB">
        <w:t xml:space="preserve"> </w:t>
      </w:r>
      <w:hyperlink r:id="rId35" w:history="1">
        <w:r w:rsidR="004A36FB" w:rsidRPr="00C253D3">
          <w:rPr>
            <w:rStyle w:val="Hipercze"/>
            <w:sz w:val="22"/>
            <w:szCs w:val="22"/>
          </w:rPr>
          <w:t>https://platformazakupowa.pl/transakcja/670061</w:t>
        </w:r>
      </w:hyperlink>
      <w:r w:rsidR="004A36FB">
        <w:rPr>
          <w:sz w:val="22"/>
          <w:szCs w:val="22"/>
        </w:rPr>
        <w:t xml:space="preserve"> </w:t>
      </w:r>
      <w:r w:rsidR="004A36FB" w:rsidRPr="004A36FB">
        <w:rPr>
          <w:sz w:val="22"/>
          <w:szCs w:val="22"/>
        </w:rPr>
        <w:t xml:space="preserve"> </w:t>
      </w:r>
      <w:r w:rsidR="004A36FB">
        <w:rPr>
          <w:sz w:val="22"/>
          <w:szCs w:val="22"/>
        </w:rPr>
        <w:t xml:space="preserve">  </w:t>
      </w:r>
      <w:r w:rsidR="007D1251" w:rsidRPr="000C34D4">
        <w:rPr>
          <w:sz w:val="22"/>
          <w:szCs w:val="22"/>
        </w:rPr>
        <w:t>;</w:t>
      </w:r>
      <w:r w:rsidR="00314403" w:rsidRPr="000C34D4">
        <w:rPr>
          <w:sz w:val="22"/>
          <w:szCs w:val="22"/>
        </w:rPr>
        <w:t xml:space="preserve"> </w:t>
      </w:r>
    </w:p>
    <w:p w14:paraId="1FC5F912" w14:textId="5FFD363B" w:rsidR="001975AD" w:rsidRPr="000C34D4" w:rsidRDefault="001975AD" w:rsidP="00DF3ADF">
      <w:pPr>
        <w:pStyle w:val="Akapitzlist"/>
        <w:numPr>
          <w:ilvl w:val="0"/>
          <w:numId w:val="20"/>
        </w:numPr>
        <w:spacing w:after="120" w:line="276" w:lineRule="auto"/>
        <w:ind w:left="851"/>
        <w:jc w:val="both"/>
        <w:rPr>
          <w:sz w:val="22"/>
          <w:szCs w:val="22"/>
        </w:rPr>
      </w:pPr>
      <w:r w:rsidRPr="000C34D4">
        <w:rPr>
          <w:sz w:val="22"/>
          <w:szCs w:val="22"/>
        </w:rPr>
        <w:t>podpisana kwalifikowanym podpisem elektronicznym lub podpisem zaufanym lub podpisem osobistym przez osobę/osoby upoważnioną/upoważnione</w:t>
      </w:r>
      <w:r w:rsidR="007D1251" w:rsidRPr="000C34D4">
        <w:rPr>
          <w:sz w:val="22"/>
          <w:szCs w:val="22"/>
        </w:rPr>
        <w:t>.</w:t>
      </w:r>
    </w:p>
    <w:p w14:paraId="08F0F864" w14:textId="77777777"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C34D4">
        <w:rPr>
          <w:sz w:val="22"/>
          <w:szCs w:val="22"/>
        </w:rPr>
        <w:t>eIDAS</w:t>
      </w:r>
      <w:proofErr w:type="spellEnd"/>
      <w:r w:rsidRPr="000C34D4">
        <w:rPr>
          <w:sz w:val="22"/>
          <w:szCs w:val="22"/>
        </w:rPr>
        <w:t>) (UE) nr 910/2014 - od 1 lipca 2016 roku”.</w:t>
      </w:r>
    </w:p>
    <w:p w14:paraId="1F75C76E" w14:textId="77777777"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 xml:space="preserve">W przypadku wykorzystania formatu podpisu </w:t>
      </w:r>
      <w:proofErr w:type="spellStart"/>
      <w:r w:rsidRPr="000C34D4">
        <w:rPr>
          <w:sz w:val="22"/>
          <w:szCs w:val="22"/>
        </w:rPr>
        <w:t>XAdES</w:t>
      </w:r>
      <w:proofErr w:type="spellEnd"/>
      <w:r w:rsidRPr="000C34D4">
        <w:rPr>
          <w:sz w:val="22"/>
          <w:szCs w:val="22"/>
        </w:rPr>
        <w:t xml:space="preserve"> zewnętrzny. Zamawiający wymaga dołączenia odpowiedniej ilości plików tj. podpisywanych plików z danymi oraz plików podpisu w formacie </w:t>
      </w:r>
      <w:proofErr w:type="spellStart"/>
      <w:r w:rsidRPr="000C34D4">
        <w:rPr>
          <w:sz w:val="22"/>
          <w:szCs w:val="22"/>
        </w:rPr>
        <w:t>XAdES</w:t>
      </w:r>
      <w:proofErr w:type="spellEnd"/>
      <w:r w:rsidRPr="000C34D4">
        <w:rPr>
          <w:sz w:val="22"/>
          <w:szCs w:val="22"/>
        </w:rPr>
        <w:t>.</w:t>
      </w:r>
    </w:p>
    <w:p w14:paraId="04709C29" w14:textId="77777777"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 xml:space="preserve">Zgodnie z art. 18 ust. 3 ustawy </w:t>
      </w:r>
      <w:proofErr w:type="spellStart"/>
      <w:r w:rsidRPr="000C34D4">
        <w:rPr>
          <w:sz w:val="22"/>
          <w:szCs w:val="22"/>
        </w:rPr>
        <w:t>Pzp</w:t>
      </w:r>
      <w:proofErr w:type="spellEnd"/>
      <w:r w:rsidRPr="000C34D4">
        <w:rPr>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DF819C" w14:textId="6FCFA9F6"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Wykonawca, za pośrednictwem platformazakupowa.pl może przed upływem terminu do składania wycofać ofertę. Sposób dokonywania wycofania oferty zamieszczono w instrukcji zamieszczonej na stronie internetowej pod adresem:</w:t>
      </w:r>
      <w:r w:rsidR="007D1251" w:rsidRPr="000C34D4">
        <w:rPr>
          <w:sz w:val="22"/>
          <w:szCs w:val="22"/>
        </w:rPr>
        <w:t xml:space="preserve"> </w:t>
      </w:r>
      <w:hyperlink r:id="rId36" w:history="1">
        <w:r w:rsidR="007D1251" w:rsidRPr="000C34D4">
          <w:rPr>
            <w:rStyle w:val="Hipercze"/>
            <w:sz w:val="22"/>
            <w:szCs w:val="22"/>
          </w:rPr>
          <w:t>https://platformazakupowa.pl/strona/45-instrukcje</w:t>
        </w:r>
      </w:hyperlink>
      <w:r w:rsidR="007D1251" w:rsidRPr="000C34D4">
        <w:rPr>
          <w:sz w:val="22"/>
          <w:szCs w:val="22"/>
        </w:rPr>
        <w:t>.</w:t>
      </w:r>
    </w:p>
    <w:p w14:paraId="427C1B1C" w14:textId="77777777" w:rsidR="001975AD" w:rsidRPr="00125974" w:rsidRDefault="001975AD" w:rsidP="00DF3ADF">
      <w:pPr>
        <w:numPr>
          <w:ilvl w:val="1"/>
          <w:numId w:val="8"/>
        </w:numPr>
        <w:spacing w:after="120" w:line="276" w:lineRule="auto"/>
        <w:ind w:left="426" w:hanging="426"/>
        <w:jc w:val="both"/>
        <w:rPr>
          <w:sz w:val="22"/>
          <w:szCs w:val="22"/>
        </w:rPr>
      </w:pPr>
      <w:r w:rsidRPr="000C34D4">
        <w:rPr>
          <w:sz w:val="22"/>
          <w:szCs w:val="22"/>
        </w:rPr>
        <w:t xml:space="preserve">Każdy z wykonawców może złożyć tylko jedną ofertę. Złożenie większej liczby ofert lub oferty </w:t>
      </w:r>
      <w:r w:rsidRPr="00125974">
        <w:rPr>
          <w:sz w:val="22"/>
          <w:szCs w:val="22"/>
        </w:rPr>
        <w:t>zawierającej propozycje wariantowe spowoduje podlegać będzie odrzuceniu.</w:t>
      </w:r>
    </w:p>
    <w:p w14:paraId="6D8F947B" w14:textId="77777777" w:rsidR="001975AD" w:rsidRPr="00125974" w:rsidRDefault="001975AD" w:rsidP="00DF3ADF">
      <w:pPr>
        <w:numPr>
          <w:ilvl w:val="1"/>
          <w:numId w:val="8"/>
        </w:numPr>
        <w:spacing w:after="120" w:line="276" w:lineRule="auto"/>
        <w:ind w:left="426" w:hanging="426"/>
        <w:jc w:val="both"/>
        <w:rPr>
          <w:bCs/>
          <w:sz w:val="22"/>
          <w:szCs w:val="22"/>
        </w:rPr>
      </w:pPr>
      <w:r w:rsidRPr="00125974">
        <w:rPr>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84012E4" w14:textId="49478BBF" w:rsidR="001975AD" w:rsidRPr="000C34D4" w:rsidRDefault="001975AD" w:rsidP="00DF3ADF">
      <w:pPr>
        <w:numPr>
          <w:ilvl w:val="1"/>
          <w:numId w:val="8"/>
        </w:numPr>
        <w:spacing w:after="120" w:line="276" w:lineRule="auto"/>
        <w:ind w:left="426" w:hanging="426"/>
        <w:jc w:val="both"/>
        <w:rPr>
          <w:sz w:val="22"/>
          <w:szCs w:val="22"/>
        </w:rPr>
      </w:pPr>
      <w:r w:rsidRPr="000C34D4">
        <w:rPr>
          <w:sz w:val="22"/>
          <w:szCs w:val="22"/>
        </w:rPr>
        <w:t>Zgodnie z definicją dokumentu elektronicznego z art.</w:t>
      </w:r>
      <w:r w:rsidR="00831BF2" w:rsidRPr="000C34D4">
        <w:rPr>
          <w:sz w:val="22"/>
          <w:szCs w:val="22"/>
        </w:rPr>
        <w:t xml:space="preserve"> </w:t>
      </w:r>
      <w:r w:rsidRPr="000C34D4">
        <w:rPr>
          <w:sz w:val="22"/>
          <w:szCs w:val="22"/>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DE91A7F" w14:textId="514DE32B" w:rsidR="00FA212C" w:rsidRPr="000C34D4" w:rsidRDefault="001975AD" w:rsidP="00DF3ADF">
      <w:pPr>
        <w:numPr>
          <w:ilvl w:val="1"/>
          <w:numId w:val="8"/>
        </w:numPr>
        <w:spacing w:after="120" w:line="276" w:lineRule="auto"/>
        <w:ind w:left="425" w:hanging="425"/>
        <w:jc w:val="both"/>
        <w:rPr>
          <w:sz w:val="22"/>
          <w:szCs w:val="22"/>
        </w:rPr>
      </w:pPr>
      <w:r w:rsidRPr="000C34D4">
        <w:rPr>
          <w:sz w:val="22"/>
          <w:szCs w:val="22"/>
        </w:rPr>
        <w:t>Maksymalny rozmiar jednego pliku przesyłanego za pośrednictwem dedykowanych formularzy do: złożenia, zmiany, wycofania oferty wynosi 150 MB natomiast przy komunikacji wielkość pliku to maksymalnie 500 MB.</w:t>
      </w:r>
      <w:bookmarkStart w:id="3" w:name="_Hlk69971675"/>
    </w:p>
    <w:p w14:paraId="60FEF684" w14:textId="1C5D8F37" w:rsidR="006A507C" w:rsidRPr="000C34D4" w:rsidRDefault="006A507C" w:rsidP="00DF3ADF">
      <w:pPr>
        <w:numPr>
          <w:ilvl w:val="1"/>
          <w:numId w:val="8"/>
        </w:numPr>
        <w:spacing w:after="120" w:line="276" w:lineRule="auto"/>
        <w:ind w:left="426" w:hanging="426"/>
        <w:jc w:val="both"/>
        <w:rPr>
          <w:b/>
          <w:sz w:val="22"/>
          <w:szCs w:val="22"/>
        </w:rPr>
      </w:pPr>
      <w:r w:rsidRPr="000C34D4">
        <w:rPr>
          <w:b/>
          <w:sz w:val="22"/>
          <w:szCs w:val="22"/>
        </w:rPr>
        <w:t>Oferta musi zawierać następujące oświ</w:t>
      </w:r>
      <w:r w:rsidR="00F32CF3" w:rsidRPr="000C34D4">
        <w:rPr>
          <w:b/>
          <w:sz w:val="22"/>
          <w:szCs w:val="22"/>
        </w:rPr>
        <w:t>adczenia i dokumenty</w:t>
      </w:r>
      <w:r w:rsidRPr="000C34D4">
        <w:rPr>
          <w:b/>
          <w:sz w:val="22"/>
          <w:szCs w:val="22"/>
        </w:rPr>
        <w:t>:</w:t>
      </w:r>
    </w:p>
    <w:p w14:paraId="30441D51" w14:textId="6E1A3B92" w:rsidR="006A507C" w:rsidRPr="000C34D4" w:rsidRDefault="006A507C" w:rsidP="00DF3ADF">
      <w:pPr>
        <w:numPr>
          <w:ilvl w:val="0"/>
          <w:numId w:val="9"/>
        </w:numPr>
        <w:spacing w:line="276" w:lineRule="auto"/>
        <w:ind w:left="993" w:hanging="284"/>
        <w:jc w:val="both"/>
        <w:rPr>
          <w:sz w:val="22"/>
          <w:szCs w:val="22"/>
        </w:rPr>
      </w:pPr>
      <w:bookmarkStart w:id="4" w:name="_Hlk95311294"/>
      <w:r w:rsidRPr="000C34D4">
        <w:rPr>
          <w:sz w:val="22"/>
          <w:szCs w:val="22"/>
        </w:rPr>
        <w:t>wypełniony formularz oferty według w</w:t>
      </w:r>
      <w:r w:rsidR="000825EA">
        <w:rPr>
          <w:sz w:val="22"/>
          <w:szCs w:val="22"/>
        </w:rPr>
        <w:t>zoru stanowiącego załącznik nr 1</w:t>
      </w:r>
      <w:r w:rsidRPr="000C34D4">
        <w:rPr>
          <w:sz w:val="22"/>
          <w:szCs w:val="22"/>
        </w:rPr>
        <w:t xml:space="preserve"> do SWZ;</w:t>
      </w:r>
    </w:p>
    <w:p w14:paraId="7EF78F5E" w14:textId="77777777" w:rsidR="000825EA" w:rsidRPr="000825EA" w:rsidRDefault="000825EA" w:rsidP="000825EA">
      <w:pPr>
        <w:pStyle w:val="Akapitzlist"/>
        <w:numPr>
          <w:ilvl w:val="0"/>
          <w:numId w:val="9"/>
        </w:numPr>
        <w:tabs>
          <w:tab w:val="left" w:pos="993"/>
        </w:tabs>
        <w:ind w:left="993" w:hanging="284"/>
        <w:rPr>
          <w:sz w:val="22"/>
          <w:szCs w:val="22"/>
        </w:rPr>
      </w:pPr>
      <w:bookmarkStart w:id="5" w:name="_Hlk95311488"/>
      <w:bookmarkEnd w:id="4"/>
      <w:r w:rsidRPr="000825EA">
        <w:rPr>
          <w:sz w:val="22"/>
          <w:szCs w:val="22"/>
        </w:rPr>
        <w:t xml:space="preserve">wypełniony </w:t>
      </w:r>
      <w:proofErr w:type="spellStart"/>
      <w:r w:rsidRPr="000825EA">
        <w:rPr>
          <w:sz w:val="22"/>
          <w:szCs w:val="22"/>
        </w:rPr>
        <w:t>Opz</w:t>
      </w:r>
      <w:proofErr w:type="spellEnd"/>
      <w:r w:rsidRPr="000825EA">
        <w:rPr>
          <w:sz w:val="22"/>
          <w:szCs w:val="22"/>
        </w:rPr>
        <w:t>/Formularz wymagań technicznych wg wzoru stanowiącego załącznik nr 2 do SWZ</w:t>
      </w:r>
    </w:p>
    <w:p w14:paraId="76E53B2E" w14:textId="49F0937C" w:rsidR="006A507C" w:rsidRDefault="006A507C" w:rsidP="00DF3ADF">
      <w:pPr>
        <w:numPr>
          <w:ilvl w:val="0"/>
          <w:numId w:val="9"/>
        </w:numPr>
        <w:tabs>
          <w:tab w:val="left" w:pos="993"/>
        </w:tabs>
        <w:spacing w:line="276" w:lineRule="auto"/>
        <w:ind w:left="993" w:hanging="284"/>
        <w:jc w:val="both"/>
        <w:rPr>
          <w:sz w:val="22"/>
          <w:szCs w:val="22"/>
        </w:rPr>
      </w:pPr>
      <w:r w:rsidRPr="000C34D4">
        <w:rPr>
          <w:sz w:val="22"/>
          <w:szCs w:val="22"/>
        </w:rPr>
        <w:t>oświadczenie wykonawcy o  niepodleganiu  wykluczeniu  z  postępowania o  treści  zgodnej ze w</w:t>
      </w:r>
      <w:r w:rsidR="000825EA">
        <w:rPr>
          <w:sz w:val="22"/>
          <w:szCs w:val="22"/>
        </w:rPr>
        <w:t>zorem zawartym w załączniku nr 4</w:t>
      </w:r>
      <w:r w:rsidRPr="000C34D4">
        <w:rPr>
          <w:sz w:val="22"/>
          <w:szCs w:val="22"/>
        </w:rPr>
        <w:t xml:space="preserve"> do SWZ</w:t>
      </w:r>
      <w:bookmarkEnd w:id="5"/>
      <w:r w:rsidRPr="000C34D4">
        <w:rPr>
          <w:sz w:val="22"/>
          <w:szCs w:val="22"/>
        </w:rPr>
        <w:t>;</w:t>
      </w:r>
    </w:p>
    <w:p w14:paraId="2D56DC7B" w14:textId="75348C3E" w:rsidR="000825EA" w:rsidRPr="000C34D4" w:rsidRDefault="000825EA" w:rsidP="00DF3ADF">
      <w:pPr>
        <w:numPr>
          <w:ilvl w:val="0"/>
          <w:numId w:val="9"/>
        </w:numPr>
        <w:tabs>
          <w:tab w:val="left" w:pos="993"/>
        </w:tabs>
        <w:spacing w:line="276" w:lineRule="auto"/>
        <w:ind w:left="993" w:hanging="284"/>
        <w:jc w:val="both"/>
        <w:rPr>
          <w:sz w:val="22"/>
          <w:szCs w:val="22"/>
        </w:rPr>
      </w:pPr>
      <w:r>
        <w:rPr>
          <w:sz w:val="22"/>
          <w:szCs w:val="22"/>
        </w:rPr>
        <w:t>przedmiotowe środki dowodowe (</w:t>
      </w:r>
      <w:r w:rsidR="00C65119">
        <w:rPr>
          <w:sz w:val="22"/>
          <w:szCs w:val="22"/>
        </w:rPr>
        <w:t xml:space="preserve">zgodnie z </w:t>
      </w:r>
      <w:r>
        <w:rPr>
          <w:sz w:val="22"/>
          <w:szCs w:val="22"/>
        </w:rPr>
        <w:t>rozdz. IV SWZ)</w:t>
      </w:r>
    </w:p>
    <w:p w14:paraId="7E2E47F5" w14:textId="77777777" w:rsidR="006A507C" w:rsidRPr="000C34D4" w:rsidRDefault="006A507C" w:rsidP="00DF3ADF">
      <w:pPr>
        <w:numPr>
          <w:ilvl w:val="0"/>
          <w:numId w:val="9"/>
        </w:numPr>
        <w:spacing w:line="276" w:lineRule="auto"/>
        <w:ind w:left="993" w:hanging="284"/>
        <w:jc w:val="both"/>
        <w:rPr>
          <w:sz w:val="22"/>
          <w:szCs w:val="22"/>
        </w:rPr>
      </w:pPr>
      <w:r w:rsidRPr="000C34D4">
        <w:rPr>
          <w:rStyle w:val="markedcontent"/>
          <w:sz w:val="22"/>
          <w:szCs w:val="22"/>
        </w:rPr>
        <w:t>Odpis lub informacja z Krajowego Rejestru Sądowego, Centralnej Ewidencji i Informacji</w:t>
      </w:r>
      <w:r w:rsidRPr="000C34D4">
        <w:rPr>
          <w:sz w:val="22"/>
          <w:szCs w:val="22"/>
        </w:rPr>
        <w:t xml:space="preserve"> </w:t>
      </w:r>
      <w:r w:rsidRPr="000C34D4">
        <w:rPr>
          <w:rStyle w:val="markedcontent"/>
          <w:sz w:val="22"/>
          <w:szCs w:val="22"/>
        </w:rPr>
        <w:t>o działalności Gospodarczej lub innego właściwego rejestru w celu potwierdzenia, że</w:t>
      </w:r>
      <w:r w:rsidRPr="000C34D4">
        <w:rPr>
          <w:sz w:val="22"/>
          <w:szCs w:val="22"/>
        </w:rPr>
        <w:t xml:space="preserve"> </w:t>
      </w:r>
      <w:r w:rsidRPr="000C34D4">
        <w:rPr>
          <w:rStyle w:val="markedcontent"/>
          <w:sz w:val="22"/>
          <w:szCs w:val="22"/>
        </w:rPr>
        <w:t>osoba działająca w imieniu Wykonawcy jest umocowana do jego reprezentowania lub dane umożliwiające dostęp do tych dokumentów za pomocą bezpłatnych i ogólnodostępnych baz danych;</w:t>
      </w:r>
    </w:p>
    <w:p w14:paraId="40B251E8" w14:textId="26646393" w:rsidR="006A507C" w:rsidRPr="000C34D4" w:rsidRDefault="006A507C" w:rsidP="00DF3ADF">
      <w:pPr>
        <w:numPr>
          <w:ilvl w:val="0"/>
          <w:numId w:val="9"/>
        </w:numPr>
        <w:spacing w:line="276" w:lineRule="auto"/>
        <w:ind w:left="993" w:hanging="284"/>
        <w:jc w:val="both"/>
        <w:rPr>
          <w:sz w:val="22"/>
          <w:szCs w:val="22"/>
        </w:rPr>
      </w:pPr>
      <w:r w:rsidRPr="000C34D4">
        <w:rPr>
          <w:sz w:val="22"/>
          <w:szCs w:val="22"/>
        </w:rPr>
        <w:lastRenderedPageBreak/>
        <w:t xml:space="preserve">pełnomocnictwo – </w:t>
      </w:r>
      <w:r w:rsidRPr="000C34D4">
        <w:rPr>
          <w:color w:val="00B0F0"/>
          <w:sz w:val="22"/>
          <w:szCs w:val="22"/>
        </w:rPr>
        <w:t>(jeżeli dotyczy</w:t>
      </w:r>
      <w:r w:rsidRPr="000C34D4">
        <w:rPr>
          <w:sz w:val="22"/>
          <w:szCs w:val="22"/>
        </w:rPr>
        <w:t>);</w:t>
      </w:r>
    </w:p>
    <w:p w14:paraId="13FD19F6" w14:textId="77777777" w:rsidR="006A507C" w:rsidRPr="000C34D4" w:rsidRDefault="006A507C" w:rsidP="00DF3ADF">
      <w:pPr>
        <w:pStyle w:val="Akapitzlist"/>
        <w:numPr>
          <w:ilvl w:val="1"/>
          <w:numId w:val="8"/>
        </w:numPr>
        <w:spacing w:after="120" w:line="276" w:lineRule="auto"/>
        <w:ind w:left="426" w:hanging="426"/>
        <w:jc w:val="both"/>
        <w:rPr>
          <w:sz w:val="22"/>
          <w:szCs w:val="22"/>
        </w:rPr>
      </w:pPr>
      <w:r w:rsidRPr="000C34D4">
        <w:rPr>
          <w:sz w:val="22"/>
          <w:szCs w:val="22"/>
        </w:rPr>
        <w:t xml:space="preserve"> Wykonawcy wspólnie ubiegający się o udzielenie zamówienia składają: </w:t>
      </w:r>
    </w:p>
    <w:p w14:paraId="6FD99C53" w14:textId="77777777" w:rsidR="006A507C" w:rsidRPr="000C34D4" w:rsidRDefault="006A507C" w:rsidP="00DE2662">
      <w:pPr>
        <w:pStyle w:val="Akapitzlist"/>
        <w:spacing w:after="120" w:line="276" w:lineRule="auto"/>
        <w:ind w:left="426"/>
        <w:jc w:val="both"/>
        <w:rPr>
          <w:sz w:val="22"/>
          <w:szCs w:val="22"/>
        </w:rPr>
      </w:pPr>
      <w:r w:rsidRPr="000C34D4">
        <w:rPr>
          <w:sz w:val="22"/>
          <w:szCs w:val="22"/>
        </w:rPr>
        <w:t xml:space="preserve">- </w:t>
      </w:r>
      <w:r w:rsidRPr="000C34D4">
        <w:rPr>
          <w:sz w:val="22"/>
          <w:szCs w:val="22"/>
          <w:u w:val="single"/>
        </w:rPr>
        <w:t>wspólnie</w:t>
      </w:r>
      <w:r w:rsidRPr="000C34D4">
        <w:rPr>
          <w:sz w:val="22"/>
          <w:szCs w:val="22"/>
        </w:rPr>
        <w:t xml:space="preserve">: </w:t>
      </w:r>
    </w:p>
    <w:p w14:paraId="0A4F1192" w14:textId="7736BB53" w:rsidR="006A507C" w:rsidRPr="000C34D4" w:rsidRDefault="006A507C" w:rsidP="00C65119">
      <w:pPr>
        <w:pStyle w:val="Akapitzlist"/>
        <w:numPr>
          <w:ilvl w:val="2"/>
          <w:numId w:val="32"/>
        </w:numPr>
        <w:tabs>
          <w:tab w:val="left" w:pos="1134"/>
        </w:tabs>
        <w:spacing w:after="120" w:line="276" w:lineRule="auto"/>
        <w:ind w:left="1134" w:hanging="425"/>
        <w:jc w:val="both"/>
        <w:rPr>
          <w:sz w:val="22"/>
          <w:szCs w:val="22"/>
        </w:rPr>
      </w:pPr>
      <w:r w:rsidRPr="000C34D4">
        <w:rPr>
          <w:sz w:val="22"/>
          <w:szCs w:val="22"/>
        </w:rPr>
        <w:t>wypełniony formularz oferty według w</w:t>
      </w:r>
      <w:r w:rsidR="000825EA">
        <w:rPr>
          <w:sz w:val="22"/>
          <w:szCs w:val="22"/>
        </w:rPr>
        <w:t>zoru stanowiącego załącznik nr 1</w:t>
      </w:r>
      <w:r w:rsidRPr="000C34D4">
        <w:rPr>
          <w:sz w:val="22"/>
          <w:szCs w:val="22"/>
        </w:rPr>
        <w:t xml:space="preserve"> do SWZ</w:t>
      </w:r>
    </w:p>
    <w:p w14:paraId="1661B36E" w14:textId="109B0506" w:rsidR="006A507C" w:rsidRDefault="000825EA" w:rsidP="00C65119">
      <w:pPr>
        <w:pStyle w:val="Akapitzlist"/>
        <w:numPr>
          <w:ilvl w:val="2"/>
          <w:numId w:val="32"/>
        </w:numPr>
        <w:tabs>
          <w:tab w:val="left" w:pos="1134"/>
        </w:tabs>
        <w:spacing w:after="120" w:line="276" w:lineRule="auto"/>
        <w:ind w:left="1134" w:hanging="425"/>
        <w:jc w:val="both"/>
        <w:rPr>
          <w:sz w:val="22"/>
          <w:szCs w:val="22"/>
        </w:rPr>
      </w:pPr>
      <w:r w:rsidRPr="000825EA">
        <w:rPr>
          <w:sz w:val="22"/>
          <w:szCs w:val="22"/>
        </w:rPr>
        <w:t xml:space="preserve">wypełniony </w:t>
      </w:r>
      <w:proofErr w:type="spellStart"/>
      <w:r w:rsidRPr="000825EA">
        <w:rPr>
          <w:sz w:val="22"/>
          <w:szCs w:val="22"/>
        </w:rPr>
        <w:t>Opz</w:t>
      </w:r>
      <w:proofErr w:type="spellEnd"/>
      <w:r w:rsidRPr="000825EA">
        <w:rPr>
          <w:sz w:val="22"/>
          <w:szCs w:val="22"/>
        </w:rPr>
        <w:t>/Formularz wymagań technicznych wg wzoru stanowiącego załącznik nr 2 do SWZ</w:t>
      </w:r>
      <w:r w:rsidR="006A507C" w:rsidRPr="000C34D4">
        <w:rPr>
          <w:sz w:val="22"/>
          <w:szCs w:val="22"/>
        </w:rPr>
        <w:t>),</w:t>
      </w:r>
    </w:p>
    <w:p w14:paraId="39D3E981" w14:textId="1ED179D6" w:rsidR="00C65119" w:rsidRPr="00C65119" w:rsidRDefault="00C65119" w:rsidP="00C65119">
      <w:pPr>
        <w:pStyle w:val="Akapitzlist"/>
        <w:numPr>
          <w:ilvl w:val="2"/>
          <w:numId w:val="32"/>
        </w:numPr>
        <w:tabs>
          <w:tab w:val="left" w:pos="1134"/>
        </w:tabs>
        <w:spacing w:after="120"/>
        <w:ind w:left="1134" w:hanging="425"/>
        <w:rPr>
          <w:sz w:val="22"/>
          <w:szCs w:val="22"/>
        </w:rPr>
      </w:pPr>
      <w:r>
        <w:rPr>
          <w:sz w:val="22"/>
          <w:szCs w:val="22"/>
        </w:rPr>
        <w:t xml:space="preserve"> przedmiotowe środki dowodowe </w:t>
      </w:r>
      <w:r w:rsidRPr="00C65119">
        <w:rPr>
          <w:sz w:val="22"/>
          <w:szCs w:val="22"/>
        </w:rPr>
        <w:t>(</w:t>
      </w:r>
      <w:r>
        <w:rPr>
          <w:sz w:val="22"/>
          <w:szCs w:val="22"/>
        </w:rPr>
        <w:t xml:space="preserve">zgodnie z </w:t>
      </w:r>
      <w:r w:rsidRPr="00C65119">
        <w:rPr>
          <w:sz w:val="22"/>
          <w:szCs w:val="22"/>
        </w:rPr>
        <w:t>rozdz. IV SWZ)</w:t>
      </w:r>
    </w:p>
    <w:p w14:paraId="0E3A2E13" w14:textId="4172F2A2" w:rsidR="006A507C" w:rsidRPr="000C34D4" w:rsidRDefault="006A507C" w:rsidP="00C65119">
      <w:pPr>
        <w:pStyle w:val="Akapitzlist"/>
        <w:numPr>
          <w:ilvl w:val="2"/>
          <w:numId w:val="32"/>
        </w:numPr>
        <w:spacing w:line="276" w:lineRule="auto"/>
        <w:ind w:left="1134" w:hanging="425"/>
        <w:rPr>
          <w:sz w:val="22"/>
          <w:szCs w:val="22"/>
        </w:rPr>
      </w:pPr>
      <w:r w:rsidRPr="000C34D4">
        <w:rPr>
          <w:sz w:val="22"/>
          <w:szCs w:val="22"/>
        </w:rPr>
        <w:t xml:space="preserve">pełnomocnictwo – </w:t>
      </w:r>
      <w:r w:rsidRPr="000C34D4">
        <w:rPr>
          <w:color w:val="00B0F0"/>
          <w:sz w:val="22"/>
          <w:szCs w:val="22"/>
        </w:rPr>
        <w:t>(jeżeli dotyczy);</w:t>
      </w:r>
    </w:p>
    <w:p w14:paraId="2F613E18" w14:textId="71D305D1" w:rsidR="006A507C" w:rsidRPr="000C34D4" w:rsidRDefault="006A507C" w:rsidP="00C65119">
      <w:pPr>
        <w:pStyle w:val="Akapitzlist"/>
        <w:numPr>
          <w:ilvl w:val="2"/>
          <w:numId w:val="32"/>
        </w:numPr>
        <w:tabs>
          <w:tab w:val="left" w:pos="1134"/>
        </w:tabs>
        <w:spacing w:line="276" w:lineRule="auto"/>
        <w:ind w:left="1134" w:hanging="425"/>
        <w:contextualSpacing w:val="0"/>
        <w:rPr>
          <w:color w:val="00B0F0"/>
          <w:sz w:val="22"/>
          <w:szCs w:val="22"/>
        </w:rPr>
      </w:pPr>
      <w:r w:rsidRPr="000C34D4">
        <w:rPr>
          <w:sz w:val="22"/>
          <w:szCs w:val="22"/>
        </w:rPr>
        <w:t>dokument stwierdzający ustanowienie przez Wykonawców wspólnie ubiegających się o zamówienie pełnomocnika do reprezentowania ich w postępowaniu o udzielenie zamówienia</w:t>
      </w:r>
    </w:p>
    <w:p w14:paraId="4097E9CC" w14:textId="77777777" w:rsidR="006A507C" w:rsidRPr="000C34D4" w:rsidRDefault="006A507C" w:rsidP="00A91C80">
      <w:pPr>
        <w:pStyle w:val="Akapitzlist"/>
        <w:tabs>
          <w:tab w:val="left" w:pos="993"/>
        </w:tabs>
        <w:spacing w:after="120" w:line="276" w:lineRule="auto"/>
        <w:ind w:left="993" w:hanging="567"/>
        <w:contextualSpacing w:val="0"/>
        <w:rPr>
          <w:sz w:val="22"/>
          <w:szCs w:val="22"/>
        </w:rPr>
      </w:pPr>
      <w:r w:rsidRPr="000C34D4">
        <w:rPr>
          <w:sz w:val="22"/>
          <w:szCs w:val="22"/>
        </w:rPr>
        <w:t xml:space="preserve">- </w:t>
      </w:r>
      <w:r w:rsidRPr="000C34D4">
        <w:rPr>
          <w:sz w:val="22"/>
          <w:szCs w:val="22"/>
          <w:u w:val="single"/>
        </w:rPr>
        <w:t>każdy z Wykonawców</w:t>
      </w:r>
      <w:r w:rsidRPr="000C34D4">
        <w:rPr>
          <w:sz w:val="22"/>
          <w:szCs w:val="22"/>
        </w:rPr>
        <w:t>:</w:t>
      </w:r>
    </w:p>
    <w:p w14:paraId="1EF1111A" w14:textId="75A0AF91" w:rsidR="006A507C" w:rsidRPr="000C34D4" w:rsidRDefault="006A507C" w:rsidP="006A507C">
      <w:pPr>
        <w:pStyle w:val="Akapitzlist"/>
        <w:tabs>
          <w:tab w:val="left" w:pos="993"/>
        </w:tabs>
        <w:spacing w:line="276" w:lineRule="auto"/>
        <w:ind w:left="992" w:hanging="272"/>
        <w:contextualSpacing w:val="0"/>
        <w:jc w:val="both"/>
        <w:rPr>
          <w:sz w:val="22"/>
          <w:szCs w:val="22"/>
        </w:rPr>
      </w:pPr>
      <w:r w:rsidRPr="000C34D4">
        <w:rPr>
          <w:sz w:val="22"/>
          <w:szCs w:val="22"/>
        </w:rPr>
        <w:t>a) oświadczenie wykonawcy o  niepodleganiu  wykluczeniu  z  postępowania o  treści  zgodnej ze w</w:t>
      </w:r>
      <w:r w:rsidR="00553B54" w:rsidRPr="000C34D4">
        <w:rPr>
          <w:sz w:val="22"/>
          <w:szCs w:val="22"/>
        </w:rPr>
        <w:t xml:space="preserve">zorem zawartym w załączniku </w:t>
      </w:r>
      <w:r w:rsidR="000825EA">
        <w:rPr>
          <w:sz w:val="22"/>
          <w:szCs w:val="22"/>
        </w:rPr>
        <w:t>nr 4</w:t>
      </w:r>
      <w:r w:rsidRPr="000C34D4">
        <w:rPr>
          <w:sz w:val="22"/>
          <w:szCs w:val="22"/>
        </w:rPr>
        <w:t xml:space="preserve"> do SWZ;</w:t>
      </w:r>
    </w:p>
    <w:p w14:paraId="5B781672" w14:textId="54F788BA" w:rsidR="006A507C" w:rsidRPr="00036DFB" w:rsidRDefault="006A507C" w:rsidP="00A00D49">
      <w:pPr>
        <w:pStyle w:val="Akapitzlist"/>
        <w:tabs>
          <w:tab w:val="left" w:pos="993"/>
        </w:tabs>
        <w:spacing w:after="120" w:line="276" w:lineRule="auto"/>
        <w:ind w:left="992" w:hanging="272"/>
        <w:contextualSpacing w:val="0"/>
        <w:jc w:val="both"/>
        <w:rPr>
          <w:sz w:val="22"/>
          <w:szCs w:val="22"/>
        </w:rPr>
      </w:pPr>
      <w:r w:rsidRPr="000C34D4">
        <w:rPr>
          <w:sz w:val="22"/>
          <w:szCs w:val="22"/>
        </w:rPr>
        <w:t xml:space="preserve">b) Odpis lub informacja z Krajowego Rejestru Sądowego, Centralnej Ewidencji i Informacji o działalności Gospodarczej lub innego właściwego rejestru w celu potwierdzenia, że osoba działająca w imieniu Wykonawcy jest umocowana do jego reprezentowania lub dane umożliwiające dostęp do tych </w:t>
      </w:r>
      <w:r w:rsidRPr="00036DFB">
        <w:rPr>
          <w:sz w:val="22"/>
          <w:szCs w:val="22"/>
        </w:rPr>
        <w:t>dokumentów za pomocą bezpłatnych i ogólnodostępnych baz danych.</w:t>
      </w:r>
    </w:p>
    <w:p w14:paraId="3410CF93" w14:textId="4D4E1A76" w:rsidR="006A507C" w:rsidRPr="00036DFB" w:rsidRDefault="006A507C" w:rsidP="00DF3ADF">
      <w:pPr>
        <w:pStyle w:val="Akapitzlist"/>
        <w:numPr>
          <w:ilvl w:val="1"/>
          <w:numId w:val="8"/>
        </w:numPr>
        <w:spacing w:after="120" w:line="276" w:lineRule="auto"/>
        <w:ind w:left="426" w:hanging="426"/>
        <w:jc w:val="both"/>
        <w:rPr>
          <w:sz w:val="22"/>
          <w:szCs w:val="22"/>
        </w:rPr>
      </w:pPr>
      <w:r w:rsidRPr="00036DFB">
        <w:rPr>
          <w:sz w:val="22"/>
          <w:szCs w:val="22"/>
        </w:rPr>
        <w:t xml:space="preserve">Oferta, której treść jest niezgodna z warunkami zamówienia, z zastrzeżeniem art. 223 ust. 2 pkt. 3  zostanie odrzucona na podstawie art. 226 ust. 1 pkt. 5 ustawy </w:t>
      </w:r>
      <w:proofErr w:type="spellStart"/>
      <w:r w:rsidRPr="00036DFB">
        <w:rPr>
          <w:sz w:val="22"/>
          <w:szCs w:val="22"/>
        </w:rPr>
        <w:t>Pzp</w:t>
      </w:r>
      <w:proofErr w:type="spellEnd"/>
      <w:r w:rsidRPr="00036DFB">
        <w:rPr>
          <w:sz w:val="22"/>
          <w:szCs w:val="22"/>
        </w:rPr>
        <w:t xml:space="preserve">. Wszelkie niejasności i obiekcje dotyczące treści zapisów SWZ warunków zamówienia należy zatem wyjaśnić z Zamawiającym przed terminem składania ofert w trybie przewidzianym w  </w:t>
      </w:r>
      <w:r w:rsidR="00036DFB" w:rsidRPr="00036DFB">
        <w:rPr>
          <w:sz w:val="22"/>
          <w:szCs w:val="22"/>
        </w:rPr>
        <w:t>pkt VIII. 17-19</w:t>
      </w:r>
      <w:r w:rsidRPr="00036DFB">
        <w:rPr>
          <w:sz w:val="22"/>
          <w:szCs w:val="22"/>
        </w:rPr>
        <w:t xml:space="preserve"> SWZ.</w:t>
      </w:r>
    </w:p>
    <w:bookmarkEnd w:id="3"/>
    <w:p w14:paraId="70B98B82" w14:textId="77777777" w:rsidR="00C439E0" w:rsidRPr="000C34D4" w:rsidRDefault="00C439E0" w:rsidP="00280D79">
      <w:pPr>
        <w:spacing w:line="276" w:lineRule="auto"/>
        <w:jc w:val="both"/>
        <w:rPr>
          <w:sz w:val="22"/>
          <w:szCs w:val="22"/>
        </w:rPr>
      </w:pPr>
    </w:p>
    <w:p w14:paraId="7720863E" w14:textId="30F2EAAB" w:rsidR="00C439E0" w:rsidRPr="003F571E" w:rsidRDefault="00C439E0" w:rsidP="00DF3ADF">
      <w:pPr>
        <w:numPr>
          <w:ilvl w:val="0"/>
          <w:numId w:val="6"/>
        </w:numPr>
        <w:spacing w:after="120" w:line="276" w:lineRule="auto"/>
        <w:ind w:left="426" w:hanging="426"/>
        <w:jc w:val="both"/>
        <w:rPr>
          <w:sz w:val="22"/>
          <w:szCs w:val="22"/>
        </w:rPr>
      </w:pPr>
      <w:r w:rsidRPr="003F571E">
        <w:rPr>
          <w:b/>
          <w:bCs/>
          <w:sz w:val="22"/>
          <w:szCs w:val="22"/>
        </w:rPr>
        <w:t>MIEJSCE ORAZ TERMIN SKŁADANIA I OTWARCIA OFERT</w:t>
      </w:r>
    </w:p>
    <w:p w14:paraId="379814ED" w14:textId="4EF3D8EC" w:rsidR="00F7407D" w:rsidRPr="003F571E" w:rsidRDefault="00987C70" w:rsidP="00DF3ADF">
      <w:pPr>
        <w:numPr>
          <w:ilvl w:val="1"/>
          <w:numId w:val="7"/>
        </w:numPr>
        <w:spacing w:after="120" w:line="276" w:lineRule="auto"/>
        <w:ind w:left="284" w:hanging="284"/>
        <w:jc w:val="both"/>
        <w:rPr>
          <w:sz w:val="22"/>
          <w:szCs w:val="22"/>
        </w:rPr>
      </w:pPr>
      <w:r w:rsidRPr="003F571E">
        <w:rPr>
          <w:sz w:val="22"/>
          <w:szCs w:val="22"/>
        </w:rPr>
        <w:t xml:space="preserve">Ofertę wraz z załącznikami należy złożyć za pośrednictwem platformy zakupowej pod adresem: </w:t>
      </w:r>
      <w:r w:rsidR="00912B08">
        <w:rPr>
          <w:sz w:val="22"/>
          <w:szCs w:val="22"/>
        </w:rPr>
        <w:t xml:space="preserve">       </w:t>
      </w:r>
      <w:hyperlink r:id="rId37" w:history="1">
        <w:r w:rsidR="00912B08" w:rsidRPr="00FC237B">
          <w:rPr>
            <w:rStyle w:val="Hipercze"/>
          </w:rPr>
          <w:t xml:space="preserve"> </w:t>
        </w:r>
        <w:r w:rsidR="00912B08" w:rsidRPr="00FC237B">
          <w:rPr>
            <w:rStyle w:val="Hipercze"/>
            <w:sz w:val="22"/>
            <w:szCs w:val="22"/>
          </w:rPr>
          <w:t xml:space="preserve">https://platformazakupowa.pl/transakcja/670061 </w:t>
        </w:r>
      </w:hyperlink>
      <w:r w:rsidRPr="003F571E">
        <w:rPr>
          <w:sz w:val="22"/>
          <w:szCs w:val="22"/>
        </w:rPr>
        <w:t xml:space="preserve">  do dnia </w:t>
      </w:r>
      <w:r w:rsidR="004A36FB">
        <w:rPr>
          <w:b/>
          <w:bCs/>
          <w:sz w:val="22"/>
          <w:szCs w:val="22"/>
        </w:rPr>
        <w:t>10.10</w:t>
      </w:r>
      <w:r w:rsidR="003E2AAE" w:rsidRPr="003F571E">
        <w:rPr>
          <w:b/>
          <w:bCs/>
          <w:sz w:val="22"/>
          <w:szCs w:val="22"/>
        </w:rPr>
        <w:t>.2022</w:t>
      </w:r>
      <w:r w:rsidR="00452000" w:rsidRPr="003F571E">
        <w:rPr>
          <w:sz w:val="22"/>
          <w:szCs w:val="22"/>
        </w:rPr>
        <w:t xml:space="preserve"> </w:t>
      </w:r>
      <w:r w:rsidR="00452000" w:rsidRPr="003F571E">
        <w:rPr>
          <w:b/>
          <w:sz w:val="22"/>
          <w:szCs w:val="22"/>
        </w:rPr>
        <w:t xml:space="preserve">r. do godz. </w:t>
      </w:r>
      <w:r w:rsidR="00536ABF">
        <w:rPr>
          <w:b/>
          <w:sz w:val="22"/>
          <w:szCs w:val="22"/>
        </w:rPr>
        <w:t>12</w:t>
      </w:r>
      <w:r w:rsidR="00C82113" w:rsidRPr="003F571E">
        <w:rPr>
          <w:b/>
          <w:sz w:val="22"/>
          <w:szCs w:val="22"/>
        </w:rPr>
        <w:t>:00.</w:t>
      </w:r>
      <w:r w:rsidR="00742255" w:rsidRPr="003F571E">
        <w:rPr>
          <w:b/>
          <w:sz w:val="22"/>
          <w:szCs w:val="22"/>
        </w:rPr>
        <w:t xml:space="preserve"> </w:t>
      </w:r>
    </w:p>
    <w:p w14:paraId="7CD7C1EA" w14:textId="0A971E70" w:rsidR="00987C70" w:rsidRPr="000C34D4" w:rsidRDefault="00987C70" w:rsidP="00DF3ADF">
      <w:pPr>
        <w:numPr>
          <w:ilvl w:val="1"/>
          <w:numId w:val="7"/>
        </w:numPr>
        <w:spacing w:after="120" w:line="276" w:lineRule="auto"/>
        <w:ind w:left="284" w:hanging="284"/>
        <w:jc w:val="both"/>
        <w:rPr>
          <w:sz w:val="22"/>
          <w:szCs w:val="22"/>
        </w:rPr>
      </w:pPr>
      <w:r w:rsidRPr="000C34D4">
        <w:rPr>
          <w:sz w:val="22"/>
          <w:szCs w:val="22"/>
        </w:rPr>
        <w:t>Celem prawidłowego złożenia oferty Zamawiający zamieścił na stronie platformy zakupowej pod adresem: https://platformazakupowa.pl/pn/pw_edu plik pn. Instrukcja składania oferty dla Wykonawcy.</w:t>
      </w:r>
    </w:p>
    <w:p w14:paraId="62775E31" w14:textId="581492EC" w:rsidR="0077065E" w:rsidRPr="003F571E" w:rsidRDefault="0077065E" w:rsidP="00DF3ADF">
      <w:pPr>
        <w:pStyle w:val="Akapitzlist"/>
        <w:numPr>
          <w:ilvl w:val="1"/>
          <w:numId w:val="7"/>
        </w:numPr>
        <w:spacing w:after="120" w:line="276" w:lineRule="auto"/>
        <w:ind w:left="284" w:hanging="284"/>
        <w:contextualSpacing w:val="0"/>
        <w:jc w:val="both"/>
        <w:rPr>
          <w:sz w:val="22"/>
          <w:szCs w:val="22"/>
        </w:rPr>
      </w:pPr>
      <w:r w:rsidRPr="000C34D4">
        <w:rPr>
          <w:sz w:val="22"/>
          <w:szCs w:val="22"/>
        </w:rPr>
        <w:t xml:space="preserve">Za datę złożenia oferty przyjmuje się datę jej przekazania w systemie (platformie) w drugim kroku składania oferty poprzez kliknięcie przycisku “Złóż ofertę” i wyświetlenie się komunikatu, że oferta została </w:t>
      </w:r>
      <w:r w:rsidRPr="003F571E">
        <w:rPr>
          <w:sz w:val="22"/>
          <w:szCs w:val="22"/>
        </w:rPr>
        <w:t>zaszyfrowana i złożona.</w:t>
      </w:r>
    </w:p>
    <w:p w14:paraId="7C371DDF" w14:textId="32D8A4A7" w:rsidR="00987C70" w:rsidRPr="003F571E" w:rsidRDefault="00987C70" w:rsidP="00DF3ADF">
      <w:pPr>
        <w:numPr>
          <w:ilvl w:val="1"/>
          <w:numId w:val="7"/>
        </w:numPr>
        <w:spacing w:after="120" w:line="276" w:lineRule="auto"/>
        <w:ind w:left="284" w:hanging="284"/>
        <w:jc w:val="both"/>
        <w:rPr>
          <w:sz w:val="22"/>
          <w:szCs w:val="22"/>
        </w:rPr>
      </w:pPr>
      <w:r w:rsidRPr="003F571E">
        <w:rPr>
          <w:sz w:val="22"/>
          <w:szCs w:val="22"/>
        </w:rPr>
        <w:t>Otw</w:t>
      </w:r>
      <w:r w:rsidR="00452000" w:rsidRPr="003F571E">
        <w:rPr>
          <w:sz w:val="22"/>
          <w:szCs w:val="22"/>
        </w:rPr>
        <w:t xml:space="preserve">arcie ofert nastąpi w dniu </w:t>
      </w:r>
      <w:r w:rsidR="004A36FB">
        <w:rPr>
          <w:b/>
          <w:bCs/>
          <w:sz w:val="22"/>
          <w:szCs w:val="22"/>
        </w:rPr>
        <w:t>10.10</w:t>
      </w:r>
      <w:r w:rsidR="003E2AAE" w:rsidRPr="003F571E">
        <w:rPr>
          <w:b/>
          <w:bCs/>
          <w:sz w:val="22"/>
          <w:szCs w:val="22"/>
        </w:rPr>
        <w:t>.2022</w:t>
      </w:r>
      <w:r w:rsidR="00452000" w:rsidRPr="003F571E">
        <w:rPr>
          <w:sz w:val="22"/>
          <w:szCs w:val="22"/>
        </w:rPr>
        <w:t xml:space="preserve"> </w:t>
      </w:r>
      <w:r w:rsidR="00452000" w:rsidRPr="003F571E">
        <w:rPr>
          <w:b/>
          <w:sz w:val="22"/>
          <w:szCs w:val="22"/>
        </w:rPr>
        <w:t>r. o godz.</w:t>
      </w:r>
      <w:r w:rsidR="00E61761" w:rsidRPr="003F571E">
        <w:rPr>
          <w:b/>
          <w:sz w:val="22"/>
          <w:szCs w:val="22"/>
        </w:rPr>
        <w:t xml:space="preserve"> </w:t>
      </w:r>
      <w:r w:rsidR="00536ABF">
        <w:rPr>
          <w:b/>
          <w:sz w:val="22"/>
          <w:szCs w:val="22"/>
        </w:rPr>
        <w:t>12</w:t>
      </w:r>
      <w:r w:rsidR="00C82113" w:rsidRPr="003F571E">
        <w:rPr>
          <w:b/>
          <w:sz w:val="22"/>
          <w:szCs w:val="22"/>
        </w:rPr>
        <w:t>:15</w:t>
      </w:r>
    </w:p>
    <w:p w14:paraId="3A9C670E" w14:textId="78EE4A2F" w:rsidR="00987C70" w:rsidRPr="000C34D4" w:rsidRDefault="00987C70" w:rsidP="00DF3ADF">
      <w:pPr>
        <w:numPr>
          <w:ilvl w:val="1"/>
          <w:numId w:val="7"/>
        </w:numPr>
        <w:spacing w:after="120" w:line="276" w:lineRule="auto"/>
        <w:ind w:left="284" w:hanging="284"/>
        <w:jc w:val="both"/>
        <w:rPr>
          <w:sz w:val="22"/>
          <w:szCs w:val="22"/>
        </w:rPr>
      </w:pPr>
      <w:r w:rsidRPr="000C34D4">
        <w:rPr>
          <w:sz w:val="22"/>
          <w:szCs w:val="22"/>
        </w:rPr>
        <w:t>Zamawiający najpóźniej przed otwarciem ofert, udostępni na stronie internetowej prowadzonego postępowania informację o kwocie, jaką zamierza przeznaczyć na sfinansowanie zamówienia.</w:t>
      </w:r>
    </w:p>
    <w:p w14:paraId="4E7F1F80" w14:textId="7FBB1C94" w:rsidR="00C439E0" w:rsidRPr="000C34D4" w:rsidRDefault="00C439E0" w:rsidP="00DF3ADF">
      <w:pPr>
        <w:numPr>
          <w:ilvl w:val="1"/>
          <w:numId w:val="7"/>
        </w:numPr>
        <w:spacing w:after="120" w:line="276" w:lineRule="auto"/>
        <w:ind w:left="284" w:hanging="284"/>
        <w:jc w:val="both"/>
        <w:rPr>
          <w:sz w:val="22"/>
          <w:szCs w:val="22"/>
        </w:rPr>
      </w:pPr>
      <w:r w:rsidRPr="000C34D4">
        <w:rPr>
          <w:sz w:val="22"/>
          <w:szCs w:val="22"/>
        </w:rPr>
        <w:t xml:space="preserve">Niezwłocznie po otwarciu ofert Zamawiający udostępni na stronie internetowej prowadzonego postępowania informacje o: </w:t>
      </w:r>
    </w:p>
    <w:p w14:paraId="7DE840C6" w14:textId="77777777" w:rsidR="00C439E0" w:rsidRPr="000C34D4" w:rsidRDefault="00C439E0" w:rsidP="00DF3ADF">
      <w:pPr>
        <w:numPr>
          <w:ilvl w:val="0"/>
          <w:numId w:val="10"/>
        </w:numPr>
        <w:spacing w:after="120" w:line="276" w:lineRule="auto"/>
        <w:ind w:left="709" w:hanging="284"/>
        <w:jc w:val="both"/>
        <w:rPr>
          <w:sz w:val="22"/>
          <w:szCs w:val="22"/>
        </w:rPr>
      </w:pPr>
      <w:r w:rsidRPr="000C34D4">
        <w:rPr>
          <w:sz w:val="22"/>
          <w:szCs w:val="22"/>
        </w:rPr>
        <w:t xml:space="preserve">nazwach albo imionach i nazwiskach oraz siedzibach lub miejscach prowadzonej działalności gospodarczej albo miejscach zamieszkania wykonawców, których oferty zostały otwarte; </w:t>
      </w:r>
    </w:p>
    <w:p w14:paraId="606A14E5" w14:textId="405D7681" w:rsidR="00C439E0" w:rsidRPr="000C34D4" w:rsidRDefault="00C439E0" w:rsidP="00DF3ADF">
      <w:pPr>
        <w:numPr>
          <w:ilvl w:val="0"/>
          <w:numId w:val="10"/>
        </w:numPr>
        <w:spacing w:after="120" w:line="276" w:lineRule="auto"/>
        <w:ind w:left="709" w:hanging="284"/>
        <w:jc w:val="both"/>
        <w:rPr>
          <w:sz w:val="22"/>
          <w:szCs w:val="22"/>
        </w:rPr>
      </w:pPr>
      <w:r w:rsidRPr="000C34D4">
        <w:rPr>
          <w:sz w:val="22"/>
          <w:szCs w:val="22"/>
        </w:rPr>
        <w:t>cenach lub kosztach zawartych w ofertach.</w:t>
      </w:r>
    </w:p>
    <w:p w14:paraId="6D9760F2" w14:textId="532955BD" w:rsidR="00C439E0" w:rsidRPr="000C34D4" w:rsidRDefault="00C439E0" w:rsidP="00DF3ADF">
      <w:pPr>
        <w:numPr>
          <w:ilvl w:val="0"/>
          <w:numId w:val="6"/>
        </w:numPr>
        <w:spacing w:after="120" w:line="276" w:lineRule="auto"/>
        <w:ind w:left="499" w:hanging="499"/>
        <w:jc w:val="both"/>
        <w:rPr>
          <w:sz w:val="22"/>
          <w:szCs w:val="22"/>
        </w:rPr>
      </w:pPr>
      <w:r w:rsidRPr="000C34D4">
        <w:rPr>
          <w:b/>
          <w:bCs/>
          <w:sz w:val="22"/>
          <w:szCs w:val="22"/>
        </w:rPr>
        <w:t>WYMAGANIA DOTYCZĄCE WADIUM</w:t>
      </w:r>
    </w:p>
    <w:p w14:paraId="636F0505" w14:textId="5C97FE8A" w:rsidR="00C439E0" w:rsidRPr="000C34D4" w:rsidRDefault="00C439E0" w:rsidP="00C82113">
      <w:pPr>
        <w:spacing w:after="120" w:line="276" w:lineRule="auto"/>
        <w:jc w:val="both"/>
        <w:rPr>
          <w:sz w:val="22"/>
          <w:szCs w:val="22"/>
        </w:rPr>
      </w:pPr>
      <w:r w:rsidRPr="000C34D4">
        <w:rPr>
          <w:sz w:val="22"/>
          <w:szCs w:val="22"/>
        </w:rPr>
        <w:t>Zamawiający nie wymaga wniesienia wadium.</w:t>
      </w:r>
    </w:p>
    <w:p w14:paraId="39FE65CE" w14:textId="77777777" w:rsidR="00C439E0" w:rsidRPr="000C34D4" w:rsidRDefault="00C439E0" w:rsidP="00DF3ADF">
      <w:pPr>
        <w:numPr>
          <w:ilvl w:val="0"/>
          <w:numId w:val="6"/>
        </w:numPr>
        <w:spacing w:after="120" w:line="276" w:lineRule="auto"/>
        <w:ind w:left="426" w:hanging="426"/>
        <w:jc w:val="both"/>
        <w:rPr>
          <w:b/>
          <w:bCs/>
          <w:sz w:val="22"/>
          <w:szCs w:val="22"/>
        </w:rPr>
      </w:pPr>
      <w:r w:rsidRPr="000C34D4">
        <w:rPr>
          <w:b/>
          <w:bCs/>
          <w:sz w:val="22"/>
          <w:szCs w:val="22"/>
        </w:rPr>
        <w:t>TERMIN ZWIĄZANIA OFERTĄ</w:t>
      </w:r>
    </w:p>
    <w:p w14:paraId="6F945C09" w14:textId="2BA086D4" w:rsidR="00C439E0" w:rsidRPr="003F571E" w:rsidRDefault="00C439E0" w:rsidP="00DF3ADF">
      <w:pPr>
        <w:numPr>
          <w:ilvl w:val="0"/>
          <w:numId w:val="11"/>
        </w:numPr>
        <w:spacing w:after="120" w:line="276" w:lineRule="auto"/>
        <w:ind w:left="284" w:hanging="284"/>
        <w:jc w:val="both"/>
        <w:rPr>
          <w:sz w:val="22"/>
          <w:szCs w:val="22"/>
        </w:rPr>
      </w:pPr>
      <w:r w:rsidRPr="000C34D4">
        <w:rPr>
          <w:sz w:val="22"/>
          <w:szCs w:val="22"/>
        </w:rPr>
        <w:lastRenderedPageBreak/>
        <w:t>Wykonawcy bę</w:t>
      </w:r>
      <w:r w:rsidR="00E62372" w:rsidRPr="000C34D4">
        <w:rPr>
          <w:sz w:val="22"/>
          <w:szCs w:val="22"/>
        </w:rPr>
        <w:t>dą związani ofertą przez okres 3</w:t>
      </w:r>
      <w:r w:rsidRPr="000C34D4">
        <w:rPr>
          <w:sz w:val="22"/>
          <w:szCs w:val="22"/>
        </w:rPr>
        <w:t xml:space="preserve">0 dni od dnia upływu terminu składania ofert tj. </w:t>
      </w:r>
      <w:r w:rsidRPr="003F571E">
        <w:rPr>
          <w:sz w:val="22"/>
          <w:szCs w:val="22"/>
        </w:rPr>
        <w:t xml:space="preserve">do dnia </w:t>
      </w:r>
      <w:r w:rsidR="00684A30">
        <w:rPr>
          <w:sz w:val="22"/>
          <w:szCs w:val="22"/>
        </w:rPr>
        <w:t>08</w:t>
      </w:r>
      <w:r w:rsidR="00704CD6" w:rsidRPr="003F571E">
        <w:rPr>
          <w:sz w:val="22"/>
          <w:szCs w:val="22"/>
        </w:rPr>
        <w:t>.</w:t>
      </w:r>
      <w:r w:rsidR="00684A30">
        <w:rPr>
          <w:sz w:val="22"/>
          <w:szCs w:val="22"/>
        </w:rPr>
        <w:t>11</w:t>
      </w:r>
      <w:r w:rsidR="00A57122" w:rsidRPr="003F571E">
        <w:rPr>
          <w:sz w:val="22"/>
          <w:szCs w:val="22"/>
        </w:rPr>
        <w:t>.2022</w:t>
      </w:r>
      <w:r w:rsidRPr="003F571E">
        <w:rPr>
          <w:sz w:val="22"/>
          <w:szCs w:val="22"/>
        </w:rPr>
        <w:t xml:space="preserve"> roku (</w:t>
      </w:r>
      <w:r w:rsidR="00E62372" w:rsidRPr="003F571E">
        <w:rPr>
          <w:sz w:val="22"/>
          <w:szCs w:val="22"/>
        </w:rPr>
        <w:t>art. 307 ust.</w:t>
      </w:r>
      <w:r w:rsidR="00704CD6" w:rsidRPr="003F571E">
        <w:rPr>
          <w:sz w:val="22"/>
          <w:szCs w:val="22"/>
        </w:rPr>
        <w:t xml:space="preserve"> </w:t>
      </w:r>
      <w:r w:rsidR="00E62372" w:rsidRPr="003F571E">
        <w:rPr>
          <w:sz w:val="22"/>
          <w:szCs w:val="22"/>
        </w:rPr>
        <w:t>1</w:t>
      </w:r>
      <w:r w:rsidRPr="003F571E">
        <w:rPr>
          <w:sz w:val="22"/>
          <w:szCs w:val="22"/>
        </w:rPr>
        <w:t xml:space="preserve"> ustawy </w:t>
      </w:r>
      <w:proofErr w:type="spellStart"/>
      <w:r w:rsidRPr="003F571E">
        <w:rPr>
          <w:sz w:val="22"/>
          <w:szCs w:val="22"/>
        </w:rPr>
        <w:t>P</w:t>
      </w:r>
      <w:r w:rsidR="00704CD6" w:rsidRPr="003F571E">
        <w:rPr>
          <w:sz w:val="22"/>
          <w:szCs w:val="22"/>
        </w:rPr>
        <w:t>zp</w:t>
      </w:r>
      <w:proofErr w:type="spellEnd"/>
      <w:r w:rsidRPr="003F571E">
        <w:rPr>
          <w:sz w:val="22"/>
          <w:szCs w:val="22"/>
        </w:rPr>
        <w:t>).</w:t>
      </w:r>
    </w:p>
    <w:p w14:paraId="299BBB0F" w14:textId="5A78F602" w:rsidR="00C439E0" w:rsidRPr="000C34D4" w:rsidRDefault="00C439E0" w:rsidP="00DF3ADF">
      <w:pPr>
        <w:numPr>
          <w:ilvl w:val="0"/>
          <w:numId w:val="11"/>
        </w:numPr>
        <w:spacing w:after="120" w:line="276" w:lineRule="auto"/>
        <w:ind w:left="284" w:hanging="284"/>
        <w:jc w:val="both"/>
        <w:rPr>
          <w:sz w:val="22"/>
          <w:szCs w:val="22"/>
        </w:rPr>
      </w:pPr>
      <w:r w:rsidRPr="000C34D4">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w:t>
      </w:r>
      <w:r w:rsidR="00E62372" w:rsidRPr="000C34D4">
        <w:rPr>
          <w:sz w:val="22"/>
          <w:szCs w:val="22"/>
        </w:rPr>
        <w:t>z niego okres, nie dłuższy niż 3</w:t>
      </w:r>
      <w:r w:rsidRPr="000C34D4">
        <w:rPr>
          <w:sz w:val="22"/>
          <w:szCs w:val="22"/>
        </w:rPr>
        <w:t>0 dni.</w:t>
      </w:r>
    </w:p>
    <w:p w14:paraId="5663F69B" w14:textId="6768A9F8" w:rsidR="00C439E0" w:rsidRPr="000C34D4" w:rsidRDefault="00C439E0" w:rsidP="00DF3ADF">
      <w:pPr>
        <w:numPr>
          <w:ilvl w:val="0"/>
          <w:numId w:val="11"/>
        </w:numPr>
        <w:spacing w:after="120" w:line="276" w:lineRule="auto"/>
        <w:ind w:left="284" w:hanging="284"/>
        <w:jc w:val="both"/>
        <w:rPr>
          <w:sz w:val="22"/>
          <w:szCs w:val="22"/>
        </w:rPr>
      </w:pPr>
      <w:r w:rsidRPr="000C34D4">
        <w:rPr>
          <w:sz w:val="22"/>
          <w:szCs w:val="22"/>
        </w:rPr>
        <w:t>Przedłużenie terminu związania ofertą, o którym mowa w ust. 2, wymaga złożenia przez Wykonawcę pisemnego oświadczenia o wyrażeniu zgody na przedłużenie terminu związania ofertą.</w:t>
      </w:r>
    </w:p>
    <w:p w14:paraId="53F993E0" w14:textId="25C6307F" w:rsidR="00764CB0" w:rsidRPr="000C34D4" w:rsidRDefault="00C439E0" w:rsidP="00DF3ADF">
      <w:pPr>
        <w:numPr>
          <w:ilvl w:val="0"/>
          <w:numId w:val="11"/>
        </w:numPr>
        <w:spacing w:after="120" w:line="276" w:lineRule="auto"/>
        <w:ind w:left="284" w:hanging="284"/>
        <w:jc w:val="both"/>
        <w:rPr>
          <w:sz w:val="22"/>
          <w:szCs w:val="22"/>
        </w:rPr>
      </w:pPr>
      <w:r w:rsidRPr="000C34D4">
        <w:rPr>
          <w:sz w:val="22"/>
          <w:szCs w:val="22"/>
        </w:rPr>
        <w:t xml:space="preserve">Zamawiający na podstawie art. 226 ust. 1 pkt 12 ustawy </w:t>
      </w:r>
      <w:proofErr w:type="spellStart"/>
      <w:r w:rsidRPr="000C34D4">
        <w:rPr>
          <w:sz w:val="22"/>
          <w:szCs w:val="22"/>
        </w:rPr>
        <w:t>Pzp</w:t>
      </w:r>
      <w:proofErr w:type="spellEnd"/>
      <w:r w:rsidRPr="000C34D4">
        <w:rPr>
          <w:sz w:val="22"/>
          <w:szCs w:val="22"/>
        </w:rPr>
        <w:t xml:space="preserve"> odrzuci ofertę Wykonawcy, który nie zgodzi się na przedłużenie terminu związania ofertą.</w:t>
      </w:r>
    </w:p>
    <w:p w14:paraId="08CCE378" w14:textId="2CD3FB50" w:rsidR="0024730F" w:rsidRPr="000C34D4" w:rsidRDefault="00C439E0" w:rsidP="00DF3ADF">
      <w:pPr>
        <w:numPr>
          <w:ilvl w:val="0"/>
          <w:numId w:val="6"/>
        </w:numPr>
        <w:spacing w:line="276" w:lineRule="auto"/>
        <w:ind w:left="567" w:hanging="567"/>
        <w:jc w:val="both"/>
        <w:rPr>
          <w:sz w:val="22"/>
          <w:szCs w:val="22"/>
        </w:rPr>
      </w:pPr>
      <w:r w:rsidRPr="000C34D4">
        <w:rPr>
          <w:b/>
          <w:bCs/>
          <w:sz w:val="22"/>
          <w:szCs w:val="22"/>
        </w:rPr>
        <w:t>OPIS SPOSOBU OBLICZENIA CENY</w:t>
      </w:r>
    </w:p>
    <w:p w14:paraId="4BD6092A" w14:textId="77777777"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Cena oferty będzie obejmować całkowity koszt wykonania zamówienia oraz wszelkie koszty towarzyszące wykonaniu zamówienia, oraz wszelkie inne ewentualne obciążenia.</w:t>
      </w:r>
    </w:p>
    <w:p w14:paraId="6D2A7FF9" w14:textId="77777777"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Cena oferty musi zawierać cenę netto, podatek VAT, cenę brutto oraz musi być podana w polskich złotych, z dokładnością do dwóch miejsc po przecinku.</w:t>
      </w:r>
    </w:p>
    <w:p w14:paraId="127C6CFE" w14:textId="77777777"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W przypadku gdy zostanie złożona oferta, której wybór prowadziłby do powstania u Zamawiającego obowiązku podatkowego zgodnie z ustawą z dnia 11 marca 2004 r. o podatku od towarów i usług (</w:t>
      </w:r>
      <w:proofErr w:type="spellStart"/>
      <w:r w:rsidRPr="00FB085D">
        <w:rPr>
          <w:bCs/>
          <w:sz w:val="22"/>
          <w:szCs w:val="22"/>
        </w:rPr>
        <w:t>t.j</w:t>
      </w:r>
      <w:proofErr w:type="spellEnd"/>
      <w:r w:rsidRPr="00FB085D">
        <w:rPr>
          <w:bCs/>
          <w:sz w:val="22"/>
          <w:szCs w:val="22"/>
        </w:rPr>
        <w:t xml:space="preserve">. z Dz. U. z 2021 r. poz. 685, z </w:t>
      </w:r>
      <w:proofErr w:type="spellStart"/>
      <w:r w:rsidRPr="00FB085D">
        <w:rPr>
          <w:bCs/>
          <w:sz w:val="22"/>
          <w:szCs w:val="22"/>
        </w:rPr>
        <w:t>późn</w:t>
      </w:r>
      <w:proofErr w:type="spellEnd"/>
      <w:r w:rsidRPr="00FB085D">
        <w:rPr>
          <w:bCs/>
          <w:sz w:val="22"/>
          <w:szCs w:val="22"/>
        </w:rPr>
        <w:t xml:space="preserve">. zm.), dla celów zastosowania kryterium ceny Zamawiający dolicza do przedstawionej w tej ofercie ceny kwotę podatku od towarów i usług, którą miałby obowiązek rozliczyć. </w:t>
      </w:r>
    </w:p>
    <w:p w14:paraId="4A6E17BA" w14:textId="77777777"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 xml:space="preserve">W przypadku, o którym mowa w ust 4 Wykonawca ma obowiązek: </w:t>
      </w:r>
      <w:r w:rsidRPr="00FB085D">
        <w:rPr>
          <w:b/>
          <w:bCs/>
          <w:sz w:val="22"/>
          <w:szCs w:val="22"/>
        </w:rPr>
        <w:t xml:space="preserve"> </w:t>
      </w:r>
      <w:r w:rsidRPr="00FB085D">
        <w:rPr>
          <w:bCs/>
          <w:sz w:val="22"/>
          <w:szCs w:val="22"/>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7C911109" w14:textId="77777777"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 xml:space="preserve">Zamawiający poprawia w ofercie: </w:t>
      </w:r>
    </w:p>
    <w:p w14:paraId="644777A2" w14:textId="77777777" w:rsidR="00FB085D" w:rsidRPr="00FB085D" w:rsidRDefault="00FB085D" w:rsidP="00FB085D">
      <w:pPr>
        <w:pStyle w:val="Akapitzlist"/>
        <w:numPr>
          <w:ilvl w:val="0"/>
          <w:numId w:val="27"/>
        </w:numPr>
        <w:ind w:left="709" w:hanging="283"/>
        <w:jc w:val="both"/>
        <w:rPr>
          <w:bCs/>
          <w:sz w:val="22"/>
          <w:szCs w:val="22"/>
        </w:rPr>
      </w:pPr>
      <w:r w:rsidRPr="00FB085D">
        <w:rPr>
          <w:bCs/>
          <w:sz w:val="22"/>
          <w:szCs w:val="22"/>
        </w:rPr>
        <w:t>oczywiste omyłki pisarskie;</w:t>
      </w:r>
    </w:p>
    <w:p w14:paraId="24C57B50" w14:textId="77777777" w:rsidR="00FB085D" w:rsidRPr="00FB085D" w:rsidRDefault="00FB085D" w:rsidP="00FB085D">
      <w:pPr>
        <w:pStyle w:val="Akapitzlist"/>
        <w:numPr>
          <w:ilvl w:val="0"/>
          <w:numId w:val="27"/>
        </w:numPr>
        <w:ind w:left="709" w:hanging="283"/>
        <w:jc w:val="both"/>
        <w:rPr>
          <w:bCs/>
          <w:sz w:val="22"/>
          <w:szCs w:val="22"/>
        </w:rPr>
      </w:pPr>
      <w:r w:rsidRPr="00FB085D">
        <w:rPr>
          <w:bCs/>
          <w:sz w:val="22"/>
          <w:szCs w:val="22"/>
        </w:rPr>
        <w:t>oczywiste omyłki rachunkowe, z uwzględnieniem konsekwencji rachunkowych dokonanych poprawek;</w:t>
      </w:r>
    </w:p>
    <w:p w14:paraId="47187066" w14:textId="77777777" w:rsidR="00FB085D" w:rsidRPr="00FB085D" w:rsidRDefault="00FB085D" w:rsidP="00FB085D">
      <w:pPr>
        <w:pStyle w:val="Akapitzlist"/>
        <w:numPr>
          <w:ilvl w:val="0"/>
          <w:numId w:val="27"/>
        </w:numPr>
        <w:ind w:left="709" w:hanging="283"/>
        <w:jc w:val="both"/>
        <w:rPr>
          <w:bCs/>
          <w:sz w:val="22"/>
          <w:szCs w:val="22"/>
        </w:rPr>
      </w:pPr>
      <w:r w:rsidRPr="00FB085D">
        <w:rPr>
          <w:bCs/>
          <w:sz w:val="22"/>
          <w:szCs w:val="22"/>
        </w:rPr>
        <w:t xml:space="preserve">inne omyłki polegające na niezgodności oferty z dokumentami zamówienia, niepowodujące istotnych zmian w treści oferty, niezwłocznie zawiadamiając o tym Wykonawcę, którego oferta została poprawiona. </w:t>
      </w:r>
    </w:p>
    <w:p w14:paraId="0F9CC5B6" w14:textId="40F10D4D" w:rsidR="00FB085D" w:rsidRPr="00FB085D" w:rsidRDefault="00FB085D" w:rsidP="00FB085D">
      <w:pPr>
        <w:pStyle w:val="Akapitzlist"/>
        <w:numPr>
          <w:ilvl w:val="1"/>
          <w:numId w:val="33"/>
        </w:numPr>
        <w:ind w:left="284" w:hanging="284"/>
        <w:jc w:val="both"/>
        <w:rPr>
          <w:bCs/>
          <w:sz w:val="22"/>
          <w:szCs w:val="22"/>
        </w:rPr>
      </w:pPr>
      <w:r w:rsidRPr="00FB085D">
        <w:rPr>
          <w:bCs/>
          <w:sz w:val="22"/>
          <w:szCs w:val="22"/>
        </w:rPr>
        <w:t xml:space="preserve">W przypadku, o którym mowa w ust. </w:t>
      </w:r>
      <w:r w:rsidR="00307F28">
        <w:rPr>
          <w:bCs/>
          <w:sz w:val="22"/>
          <w:szCs w:val="22"/>
        </w:rPr>
        <w:t>5</w:t>
      </w:r>
      <w:r w:rsidRPr="00FB085D">
        <w:rPr>
          <w:bCs/>
          <w:sz w:val="22"/>
          <w:szCs w:val="22"/>
        </w:rPr>
        <w:t xml:space="preserve"> pkt 3), Zamawiający wyznacza Wykonawcy odpowiedni termin na wyrażenie zgody na poprawienie w ofercie omyłki lub zakwestionowanie jej poprawienia. Brak odpowiedzi w wyznaczonym terminie uznaje się za wyrażenie zgody na poprawienie omyłki.</w:t>
      </w:r>
      <w:r w:rsidRPr="00FB085D">
        <w:rPr>
          <w:b/>
          <w:bCs/>
          <w:sz w:val="22"/>
          <w:szCs w:val="22"/>
        </w:rPr>
        <w:t xml:space="preserve"> </w:t>
      </w:r>
    </w:p>
    <w:p w14:paraId="5BCCA4E6" w14:textId="77777777" w:rsidR="00AB02A1" w:rsidRPr="00AB02A1" w:rsidRDefault="00AB02A1" w:rsidP="00FB085D">
      <w:pPr>
        <w:pStyle w:val="Akapitzlist"/>
        <w:ind w:left="284" w:hanging="284"/>
        <w:rPr>
          <w:bCs/>
          <w:sz w:val="22"/>
          <w:szCs w:val="22"/>
        </w:rPr>
      </w:pPr>
    </w:p>
    <w:p w14:paraId="333907E7" w14:textId="1023B058" w:rsidR="00C439E0" w:rsidRPr="000C34D4" w:rsidRDefault="00C439E0" w:rsidP="00DF3ADF">
      <w:pPr>
        <w:numPr>
          <w:ilvl w:val="0"/>
          <w:numId w:val="6"/>
        </w:numPr>
        <w:spacing w:after="120" w:line="276" w:lineRule="auto"/>
        <w:ind w:left="499" w:hanging="499"/>
        <w:jc w:val="both"/>
        <w:rPr>
          <w:sz w:val="22"/>
          <w:szCs w:val="22"/>
        </w:rPr>
      </w:pPr>
      <w:r w:rsidRPr="000C34D4">
        <w:rPr>
          <w:b/>
          <w:sz w:val="22"/>
          <w:szCs w:val="22"/>
        </w:rPr>
        <w:t>OPIS KRYTERIÓW I ICH WAG ORAZ SPOSOBU OCENY OFERT</w:t>
      </w:r>
    </w:p>
    <w:p w14:paraId="7F6CF876" w14:textId="77777777" w:rsidR="0047477D" w:rsidRPr="0047477D" w:rsidRDefault="00FB085D" w:rsidP="00FB085D">
      <w:pPr>
        <w:numPr>
          <w:ilvl w:val="1"/>
          <w:numId w:val="34"/>
        </w:numPr>
        <w:tabs>
          <w:tab w:val="left" w:pos="993"/>
        </w:tabs>
        <w:suppressAutoHyphens/>
        <w:spacing w:after="160" w:line="276" w:lineRule="auto"/>
        <w:ind w:left="284" w:hanging="284"/>
        <w:contextualSpacing/>
        <w:jc w:val="both"/>
        <w:rPr>
          <w:rFonts w:eastAsiaTheme="minorHAnsi"/>
          <w:sz w:val="22"/>
          <w:szCs w:val="22"/>
          <w:lang w:eastAsia="en-US"/>
        </w:rPr>
      </w:pPr>
      <w:r w:rsidRPr="00FB085D">
        <w:rPr>
          <w:rFonts w:eastAsiaTheme="minorHAnsi"/>
          <w:bCs/>
          <w:sz w:val="22"/>
          <w:szCs w:val="22"/>
          <w:lang w:eastAsia="en-US"/>
        </w:rPr>
        <w:t xml:space="preserve">Przy ocenie ofert Zamawiający stosować będzie następujące kryteria oceny ofert i ich wagi: </w:t>
      </w:r>
    </w:p>
    <w:p w14:paraId="3F8C39FB" w14:textId="29355E3C" w:rsidR="00FB085D" w:rsidRPr="00FB085D" w:rsidRDefault="00FB085D" w:rsidP="0047477D">
      <w:pPr>
        <w:tabs>
          <w:tab w:val="left" w:pos="993"/>
        </w:tabs>
        <w:suppressAutoHyphens/>
        <w:spacing w:after="160" w:line="276" w:lineRule="auto"/>
        <w:ind w:left="284"/>
        <w:contextualSpacing/>
        <w:jc w:val="both"/>
        <w:rPr>
          <w:rFonts w:eastAsiaTheme="minorHAnsi"/>
          <w:sz w:val="22"/>
          <w:szCs w:val="22"/>
          <w:lang w:eastAsia="en-US"/>
        </w:rPr>
      </w:pPr>
      <w:r w:rsidRPr="00FB085D">
        <w:rPr>
          <w:rFonts w:eastAsiaTheme="minorHAnsi"/>
          <w:bCs/>
          <w:sz w:val="22"/>
          <w:szCs w:val="22"/>
          <w:lang w:eastAsia="en-US"/>
        </w:rPr>
        <w:t>cena  - 100 %</w:t>
      </w:r>
    </w:p>
    <w:p w14:paraId="019924AF" w14:textId="6D580753" w:rsidR="00FB085D" w:rsidRPr="00FB085D" w:rsidRDefault="00FB085D" w:rsidP="00FB085D">
      <w:pPr>
        <w:numPr>
          <w:ilvl w:val="1"/>
          <w:numId w:val="34"/>
        </w:numPr>
        <w:tabs>
          <w:tab w:val="left" w:pos="993"/>
        </w:tabs>
        <w:suppressAutoHyphens/>
        <w:spacing w:after="160" w:line="276" w:lineRule="auto"/>
        <w:ind w:left="284" w:hanging="284"/>
        <w:contextualSpacing/>
        <w:jc w:val="both"/>
        <w:rPr>
          <w:rFonts w:eastAsiaTheme="minorHAnsi"/>
          <w:sz w:val="22"/>
          <w:szCs w:val="22"/>
          <w:lang w:eastAsia="en-US"/>
        </w:rPr>
      </w:pPr>
      <w:r w:rsidRPr="00FB085D">
        <w:rPr>
          <w:rFonts w:eastAsiaTheme="minorHAnsi"/>
          <w:bCs/>
          <w:sz w:val="22"/>
          <w:szCs w:val="22"/>
          <w:lang w:eastAsia="en-US"/>
        </w:rPr>
        <w:t>Za najkorzystniejszą ofertę zostanie uznana oferta z najniższą ceną spośród ofert niepodlegających odrz</w:t>
      </w:r>
      <w:r w:rsidR="0047477D">
        <w:rPr>
          <w:rFonts w:eastAsiaTheme="minorHAnsi"/>
          <w:bCs/>
          <w:sz w:val="22"/>
          <w:szCs w:val="22"/>
          <w:lang w:eastAsia="en-US"/>
        </w:rPr>
        <w:t>uceniu</w:t>
      </w:r>
      <w:r w:rsidRPr="00FB085D">
        <w:rPr>
          <w:rFonts w:eastAsiaTheme="minorHAnsi"/>
          <w:bCs/>
          <w:sz w:val="22"/>
          <w:szCs w:val="22"/>
          <w:lang w:eastAsia="en-US"/>
        </w:rPr>
        <w:t>.</w:t>
      </w:r>
    </w:p>
    <w:p w14:paraId="6B210086" w14:textId="77777777" w:rsidR="00FB085D" w:rsidRPr="00FB085D" w:rsidRDefault="00FB085D" w:rsidP="00FB085D">
      <w:pPr>
        <w:numPr>
          <w:ilvl w:val="1"/>
          <w:numId w:val="34"/>
        </w:numPr>
        <w:tabs>
          <w:tab w:val="left" w:pos="993"/>
        </w:tabs>
        <w:suppressAutoHyphens/>
        <w:spacing w:after="160" w:line="276" w:lineRule="auto"/>
        <w:ind w:left="284" w:hanging="284"/>
        <w:contextualSpacing/>
        <w:jc w:val="both"/>
        <w:rPr>
          <w:rFonts w:eastAsiaTheme="minorHAnsi"/>
          <w:sz w:val="22"/>
          <w:szCs w:val="22"/>
          <w:lang w:eastAsia="en-US"/>
        </w:rPr>
      </w:pPr>
      <w:r w:rsidRPr="00FB085D">
        <w:rPr>
          <w:rFonts w:eastAsiaTheme="minorHAnsi"/>
          <w:bCs/>
          <w:color w:val="000000" w:themeColor="text1"/>
          <w:sz w:val="22"/>
          <w:szCs w:val="22"/>
          <w:lang w:eastAsia="en-US"/>
        </w:rPr>
        <w:t>Jeżeli nie można wybrać najkorzystniejszej oferty z uwagi na to, że dwie lub więcej ofert przedstawia taki sam bilans ceny Zamawiający wezwie Wykonawców, którzy złożyli te oferty, do złożenia w terminie określonym przez Zamawiającego ofert dodatkowych.</w:t>
      </w:r>
    </w:p>
    <w:p w14:paraId="0AD2163D" w14:textId="04DFE2EA" w:rsidR="00C439E0" w:rsidRPr="000C34D4" w:rsidRDefault="00C439E0" w:rsidP="00280D79">
      <w:pPr>
        <w:pStyle w:val="Akapitzlist"/>
        <w:spacing w:line="276" w:lineRule="auto"/>
        <w:ind w:left="284"/>
        <w:jc w:val="both"/>
        <w:rPr>
          <w:sz w:val="22"/>
          <w:szCs w:val="22"/>
        </w:rPr>
      </w:pPr>
    </w:p>
    <w:p w14:paraId="31D3CF89" w14:textId="6CF68911" w:rsidR="00C439E0" w:rsidRPr="000C34D4" w:rsidRDefault="00C439E0" w:rsidP="00DF3ADF">
      <w:pPr>
        <w:numPr>
          <w:ilvl w:val="0"/>
          <w:numId w:val="6"/>
        </w:numPr>
        <w:spacing w:after="120" w:line="276" w:lineRule="auto"/>
        <w:ind w:left="567" w:hanging="567"/>
        <w:jc w:val="both"/>
        <w:rPr>
          <w:bCs/>
          <w:sz w:val="22"/>
          <w:szCs w:val="22"/>
        </w:rPr>
      </w:pPr>
      <w:r w:rsidRPr="000C34D4">
        <w:rPr>
          <w:b/>
          <w:sz w:val="22"/>
          <w:szCs w:val="22"/>
        </w:rPr>
        <w:t>INFORMACJE O FORMALNOŚCIACH, JAKIE MUSZĄ ZOSTAĆ DOPEŁNIONE PO WYBORZE OFERTY W CELU ZAWARCIA UMOWY W SPRAWIE ZAMÓWIENIA PUBLICZNEGO</w:t>
      </w:r>
    </w:p>
    <w:p w14:paraId="25CD9416" w14:textId="48385BBB" w:rsidR="00C439E0" w:rsidRPr="000C34D4" w:rsidRDefault="00C439E0" w:rsidP="00DF3ADF">
      <w:pPr>
        <w:numPr>
          <w:ilvl w:val="0"/>
          <w:numId w:val="12"/>
        </w:numPr>
        <w:spacing w:after="120" w:line="276" w:lineRule="auto"/>
        <w:ind w:left="284" w:hanging="284"/>
        <w:jc w:val="both"/>
        <w:rPr>
          <w:bCs/>
          <w:sz w:val="22"/>
          <w:szCs w:val="22"/>
        </w:rPr>
      </w:pPr>
      <w:r w:rsidRPr="000C34D4">
        <w:rPr>
          <w:bCs/>
          <w:sz w:val="22"/>
          <w:szCs w:val="22"/>
        </w:rPr>
        <w:lastRenderedPageBreak/>
        <w:t xml:space="preserve">Niezwłocznie po dokonaniu wyboru najkorzystniejszej oferty, Zamawiający zawiadomi wykonawców którzy złożyli oferty o wynikach postępowania zgodnie z art. 253 ustawy </w:t>
      </w:r>
      <w:proofErr w:type="spellStart"/>
      <w:r w:rsidRPr="000C34D4">
        <w:rPr>
          <w:bCs/>
          <w:sz w:val="22"/>
          <w:szCs w:val="22"/>
        </w:rPr>
        <w:t>Pzp</w:t>
      </w:r>
      <w:proofErr w:type="spellEnd"/>
      <w:r w:rsidRPr="000C34D4">
        <w:rPr>
          <w:bCs/>
          <w:sz w:val="22"/>
          <w:szCs w:val="22"/>
        </w:rPr>
        <w:t xml:space="preserve"> oraz udostępni te informacje na stronie internetowej prowadzoneg</w:t>
      </w:r>
      <w:r w:rsidR="00137C51" w:rsidRPr="000C34D4">
        <w:rPr>
          <w:bCs/>
          <w:sz w:val="22"/>
          <w:szCs w:val="22"/>
        </w:rPr>
        <w:t>o postępowania</w:t>
      </w:r>
      <w:r w:rsidRPr="000C34D4">
        <w:rPr>
          <w:bCs/>
          <w:sz w:val="22"/>
          <w:szCs w:val="22"/>
        </w:rPr>
        <w:t>.</w:t>
      </w:r>
    </w:p>
    <w:p w14:paraId="336C8220" w14:textId="77777777" w:rsidR="00C439E0" w:rsidRPr="000C34D4" w:rsidRDefault="00C439E0" w:rsidP="00DF3ADF">
      <w:pPr>
        <w:numPr>
          <w:ilvl w:val="0"/>
          <w:numId w:val="12"/>
        </w:numPr>
        <w:spacing w:line="276" w:lineRule="auto"/>
        <w:ind w:left="284" w:hanging="284"/>
        <w:jc w:val="both"/>
        <w:rPr>
          <w:bCs/>
          <w:sz w:val="22"/>
          <w:szCs w:val="22"/>
        </w:rPr>
      </w:pPr>
      <w:r w:rsidRPr="000C34D4">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14:textId="77777777" w:rsidR="00C439E0" w:rsidRPr="000C34D4" w:rsidRDefault="00C439E0" w:rsidP="00280D79">
      <w:pPr>
        <w:spacing w:line="276" w:lineRule="auto"/>
        <w:jc w:val="both"/>
        <w:rPr>
          <w:bCs/>
          <w:sz w:val="22"/>
          <w:szCs w:val="22"/>
        </w:rPr>
      </w:pPr>
    </w:p>
    <w:p w14:paraId="070F827A" w14:textId="77777777" w:rsidR="00C439E0" w:rsidRPr="000C34D4" w:rsidRDefault="00C439E0" w:rsidP="00DF3ADF">
      <w:pPr>
        <w:numPr>
          <w:ilvl w:val="0"/>
          <w:numId w:val="6"/>
        </w:numPr>
        <w:spacing w:after="120" w:line="276" w:lineRule="auto"/>
        <w:ind w:left="709" w:hanging="709"/>
        <w:jc w:val="both"/>
        <w:rPr>
          <w:bCs/>
          <w:sz w:val="22"/>
          <w:szCs w:val="22"/>
        </w:rPr>
      </w:pPr>
      <w:r w:rsidRPr="000C34D4">
        <w:rPr>
          <w:b/>
          <w:sz w:val="22"/>
          <w:szCs w:val="22"/>
        </w:rPr>
        <w:t>WYMAGANIA DOTYCZĄCE ZABEZPIECZENIA NALEŻYTEGO WYKONANIA UMOWY</w:t>
      </w:r>
    </w:p>
    <w:p w14:paraId="790D4514" w14:textId="77777777" w:rsidR="00C439E0" w:rsidRPr="000C34D4" w:rsidRDefault="00C439E0" w:rsidP="00280D79">
      <w:pPr>
        <w:spacing w:line="276" w:lineRule="auto"/>
        <w:ind w:left="284"/>
        <w:jc w:val="both"/>
        <w:rPr>
          <w:bCs/>
          <w:sz w:val="22"/>
          <w:szCs w:val="22"/>
        </w:rPr>
      </w:pPr>
      <w:r w:rsidRPr="000C34D4">
        <w:rPr>
          <w:bCs/>
          <w:sz w:val="22"/>
          <w:szCs w:val="22"/>
        </w:rPr>
        <w:t>Zamawiający nie wymaga wniesienia zabezpieczenia należytego wykonania umowy.</w:t>
      </w:r>
    </w:p>
    <w:p w14:paraId="0D200A67" w14:textId="77777777" w:rsidR="00C439E0" w:rsidRPr="000C34D4" w:rsidRDefault="00C439E0" w:rsidP="00280D79">
      <w:pPr>
        <w:spacing w:line="276" w:lineRule="auto"/>
        <w:jc w:val="both"/>
        <w:rPr>
          <w:bCs/>
          <w:sz w:val="22"/>
          <w:szCs w:val="22"/>
        </w:rPr>
      </w:pPr>
    </w:p>
    <w:p w14:paraId="0D7051B2" w14:textId="506BC19F" w:rsidR="00C439E0" w:rsidRPr="000C34D4" w:rsidRDefault="00C439E0" w:rsidP="00DF3ADF">
      <w:pPr>
        <w:numPr>
          <w:ilvl w:val="0"/>
          <w:numId w:val="6"/>
        </w:numPr>
        <w:tabs>
          <w:tab w:val="left" w:pos="851"/>
        </w:tabs>
        <w:spacing w:after="120" w:line="276" w:lineRule="auto"/>
        <w:ind w:left="851" w:hanging="851"/>
        <w:jc w:val="both"/>
        <w:rPr>
          <w:bCs/>
          <w:sz w:val="22"/>
          <w:szCs w:val="22"/>
        </w:rPr>
      </w:pPr>
      <w:r w:rsidRPr="000C34D4">
        <w:rPr>
          <w:b/>
          <w:sz w:val="22"/>
          <w:szCs w:val="22"/>
        </w:rPr>
        <w:t>PROJEKTOWANE POSTANOWIENIA UMOWY W SPRAWIE ZAMÓWIENIA PUBLICZNEGO, KTÓRE ZOSTANĄ WPROWADZONE DO TREŚCI TEJ UMOWY</w:t>
      </w:r>
    </w:p>
    <w:p w14:paraId="28FAC14E" w14:textId="2DC3F571" w:rsidR="00C439E0" w:rsidRPr="000C34D4" w:rsidRDefault="00AA5300" w:rsidP="00DF3ADF">
      <w:pPr>
        <w:numPr>
          <w:ilvl w:val="0"/>
          <w:numId w:val="13"/>
        </w:numPr>
        <w:spacing w:after="120" w:line="276" w:lineRule="auto"/>
        <w:ind w:left="284" w:hanging="284"/>
        <w:jc w:val="both"/>
        <w:rPr>
          <w:bCs/>
          <w:sz w:val="22"/>
          <w:szCs w:val="22"/>
        </w:rPr>
      </w:pPr>
      <w:r w:rsidRPr="000C34D4">
        <w:rPr>
          <w:bCs/>
          <w:sz w:val="22"/>
          <w:szCs w:val="22"/>
        </w:rPr>
        <w:t>Projektowane</w:t>
      </w:r>
      <w:r w:rsidR="00C439E0" w:rsidRPr="000C34D4">
        <w:rPr>
          <w:bCs/>
          <w:sz w:val="22"/>
          <w:szCs w:val="22"/>
        </w:rPr>
        <w:t xml:space="preserve"> postanowienia umowy w sprawie zamówienia publicznego zost</w:t>
      </w:r>
      <w:r w:rsidR="002633B4" w:rsidRPr="000C34D4">
        <w:rPr>
          <w:bCs/>
          <w:sz w:val="22"/>
          <w:szCs w:val="22"/>
        </w:rPr>
        <w:t xml:space="preserve">ały zawarte w Załączniku nr </w:t>
      </w:r>
      <w:r w:rsidR="0047477D">
        <w:rPr>
          <w:bCs/>
          <w:sz w:val="22"/>
          <w:szCs w:val="22"/>
        </w:rPr>
        <w:t>3</w:t>
      </w:r>
      <w:r w:rsidR="00C439E0" w:rsidRPr="000C34D4">
        <w:rPr>
          <w:bCs/>
          <w:sz w:val="22"/>
          <w:szCs w:val="22"/>
        </w:rPr>
        <w:t xml:space="preserve"> do  SWZ.</w:t>
      </w:r>
    </w:p>
    <w:p w14:paraId="36D6842F" w14:textId="721D2756" w:rsidR="00C439E0" w:rsidRPr="000C34D4" w:rsidRDefault="00C439E0" w:rsidP="00DF3ADF">
      <w:pPr>
        <w:numPr>
          <w:ilvl w:val="0"/>
          <w:numId w:val="13"/>
        </w:numPr>
        <w:spacing w:line="276" w:lineRule="auto"/>
        <w:ind w:left="284" w:hanging="284"/>
        <w:jc w:val="both"/>
        <w:rPr>
          <w:bCs/>
          <w:sz w:val="22"/>
          <w:szCs w:val="22"/>
        </w:rPr>
      </w:pPr>
      <w:r w:rsidRPr="000C34D4">
        <w:rPr>
          <w:bCs/>
          <w:sz w:val="22"/>
          <w:szCs w:val="22"/>
        </w:rPr>
        <w:t>Zamawiający przewiduje możliwość zmiany zawartej umowy w stosunku do treści wybranej oferty w z</w:t>
      </w:r>
      <w:r w:rsidR="00682971" w:rsidRPr="000C34D4">
        <w:rPr>
          <w:bCs/>
          <w:sz w:val="22"/>
          <w:szCs w:val="22"/>
        </w:rPr>
        <w:t xml:space="preserve">akresie uregulowanym w art. </w:t>
      </w:r>
      <w:r w:rsidRPr="000C34D4">
        <w:rPr>
          <w:bCs/>
          <w:sz w:val="22"/>
          <w:szCs w:val="22"/>
        </w:rPr>
        <w:t xml:space="preserve">455 ustawy </w:t>
      </w:r>
      <w:proofErr w:type="spellStart"/>
      <w:r w:rsidRPr="000C34D4">
        <w:rPr>
          <w:bCs/>
          <w:sz w:val="22"/>
          <w:szCs w:val="22"/>
        </w:rPr>
        <w:t>Pzp</w:t>
      </w:r>
      <w:proofErr w:type="spellEnd"/>
      <w:r w:rsidRPr="000C34D4">
        <w:rPr>
          <w:bCs/>
          <w:sz w:val="22"/>
          <w:szCs w:val="22"/>
        </w:rPr>
        <w:t xml:space="preserve"> oraz wskazanych w </w:t>
      </w:r>
      <w:r w:rsidR="00AA5300" w:rsidRPr="000C34D4">
        <w:rPr>
          <w:bCs/>
          <w:sz w:val="22"/>
          <w:szCs w:val="22"/>
        </w:rPr>
        <w:t>projektowanych</w:t>
      </w:r>
      <w:r w:rsidRPr="000C34D4">
        <w:rPr>
          <w:bCs/>
          <w:sz w:val="22"/>
          <w:szCs w:val="22"/>
        </w:rPr>
        <w:t xml:space="preserve"> postanowieniach umowy</w:t>
      </w:r>
      <w:r w:rsidR="00EC7C6E" w:rsidRPr="000C34D4">
        <w:rPr>
          <w:bCs/>
          <w:sz w:val="22"/>
          <w:szCs w:val="22"/>
        </w:rPr>
        <w:t xml:space="preserve">, stanowiących Załącznik </w:t>
      </w:r>
      <w:r w:rsidR="004B3F04" w:rsidRPr="000C34D4">
        <w:rPr>
          <w:bCs/>
          <w:sz w:val="22"/>
          <w:szCs w:val="22"/>
        </w:rPr>
        <w:t xml:space="preserve">nr </w:t>
      </w:r>
      <w:r w:rsidR="00A2347D">
        <w:rPr>
          <w:bCs/>
          <w:sz w:val="22"/>
          <w:szCs w:val="22"/>
        </w:rPr>
        <w:t>3</w:t>
      </w:r>
      <w:r w:rsidRPr="000C34D4">
        <w:rPr>
          <w:bCs/>
          <w:sz w:val="22"/>
          <w:szCs w:val="22"/>
        </w:rPr>
        <w:t xml:space="preserve"> do SWZ.</w:t>
      </w:r>
    </w:p>
    <w:p w14:paraId="5E99D76A" w14:textId="77777777" w:rsidR="00C439E0" w:rsidRPr="000C34D4" w:rsidRDefault="00C439E0" w:rsidP="00280D79">
      <w:pPr>
        <w:spacing w:line="276" w:lineRule="auto"/>
        <w:jc w:val="both"/>
        <w:rPr>
          <w:bCs/>
          <w:sz w:val="22"/>
          <w:szCs w:val="22"/>
        </w:rPr>
      </w:pPr>
    </w:p>
    <w:p w14:paraId="7CDA58C9" w14:textId="6A14EBFC" w:rsidR="00C439E0" w:rsidRPr="000C34D4" w:rsidRDefault="00C439E0" w:rsidP="00DF3ADF">
      <w:pPr>
        <w:numPr>
          <w:ilvl w:val="0"/>
          <w:numId w:val="6"/>
        </w:numPr>
        <w:spacing w:after="120" w:line="276" w:lineRule="auto"/>
        <w:ind w:left="499" w:hanging="499"/>
        <w:jc w:val="both"/>
        <w:rPr>
          <w:bCs/>
          <w:sz w:val="22"/>
          <w:szCs w:val="22"/>
        </w:rPr>
      </w:pPr>
      <w:r w:rsidRPr="000C34D4">
        <w:rPr>
          <w:b/>
          <w:sz w:val="22"/>
          <w:szCs w:val="22"/>
        </w:rPr>
        <w:t>POUCZENIE O ŚRODKACH OCHRONY PRAWNEJ</w:t>
      </w:r>
    </w:p>
    <w:p w14:paraId="5F8D041D" w14:textId="77777777" w:rsidR="00C439E0" w:rsidRPr="000C34D4" w:rsidRDefault="00C439E0" w:rsidP="00DF3ADF">
      <w:pPr>
        <w:numPr>
          <w:ilvl w:val="0"/>
          <w:numId w:val="14"/>
        </w:numPr>
        <w:spacing w:after="120" w:line="276" w:lineRule="auto"/>
        <w:ind w:left="284" w:hanging="284"/>
        <w:jc w:val="both"/>
        <w:rPr>
          <w:b/>
          <w:sz w:val="22"/>
          <w:szCs w:val="22"/>
        </w:rPr>
      </w:pPr>
      <w:r w:rsidRPr="000C34D4">
        <w:rPr>
          <w:sz w:val="22"/>
          <w:szCs w:val="22"/>
        </w:rPr>
        <w:t xml:space="preserve">Każdemu Wykonawcy, a także innemu podmiotowi, jeżeli ma lub miał interes w uzyskaniu danego zamówienia oraz poniósł lub może ponieść szkodę w wyniku naruszenia przez Zamawiającego przepisów ustawy </w:t>
      </w:r>
      <w:proofErr w:type="spellStart"/>
      <w:r w:rsidRPr="000C34D4">
        <w:rPr>
          <w:sz w:val="22"/>
          <w:szCs w:val="22"/>
        </w:rPr>
        <w:t>Pzp</w:t>
      </w:r>
      <w:proofErr w:type="spellEnd"/>
      <w:r w:rsidRPr="000C34D4">
        <w:rPr>
          <w:sz w:val="22"/>
          <w:szCs w:val="22"/>
        </w:rPr>
        <w:t xml:space="preserve"> przysługują środki ochrony prawnej przewidziane w dziale IX ustawy </w:t>
      </w:r>
      <w:proofErr w:type="spellStart"/>
      <w:r w:rsidRPr="000C34D4">
        <w:rPr>
          <w:sz w:val="22"/>
          <w:szCs w:val="22"/>
        </w:rPr>
        <w:t>Pzp</w:t>
      </w:r>
      <w:proofErr w:type="spellEnd"/>
      <w:r w:rsidRPr="000C34D4">
        <w:rPr>
          <w:sz w:val="22"/>
          <w:szCs w:val="22"/>
        </w:rPr>
        <w:t>.</w:t>
      </w:r>
    </w:p>
    <w:p w14:paraId="3FE3B85B" w14:textId="77777777" w:rsidR="00C439E0" w:rsidRPr="000C34D4" w:rsidRDefault="00C439E0" w:rsidP="00DF3ADF">
      <w:pPr>
        <w:numPr>
          <w:ilvl w:val="0"/>
          <w:numId w:val="14"/>
        </w:numPr>
        <w:spacing w:line="276" w:lineRule="auto"/>
        <w:ind w:left="284" w:hanging="284"/>
        <w:jc w:val="both"/>
        <w:rPr>
          <w:b/>
          <w:sz w:val="22"/>
          <w:szCs w:val="22"/>
        </w:rPr>
      </w:pPr>
      <w:r w:rsidRPr="000C34D4">
        <w:rPr>
          <w:sz w:val="22"/>
          <w:szCs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0C34D4">
        <w:rPr>
          <w:sz w:val="22"/>
          <w:szCs w:val="22"/>
        </w:rPr>
        <w:t>Pzp</w:t>
      </w:r>
      <w:proofErr w:type="spellEnd"/>
      <w:r w:rsidRPr="000C34D4">
        <w:rPr>
          <w:sz w:val="22"/>
          <w:szCs w:val="22"/>
        </w:rPr>
        <w:t xml:space="preserve"> oraz Rzecznikowi Małych i Średnich Przedsiębiorców.</w:t>
      </w:r>
    </w:p>
    <w:p w14:paraId="1E246383" w14:textId="77777777" w:rsidR="00C439E0" w:rsidRPr="000C34D4" w:rsidRDefault="00C439E0" w:rsidP="00280D79">
      <w:pPr>
        <w:spacing w:line="276" w:lineRule="auto"/>
        <w:jc w:val="both"/>
        <w:rPr>
          <w:sz w:val="22"/>
          <w:szCs w:val="22"/>
        </w:rPr>
      </w:pPr>
    </w:p>
    <w:p w14:paraId="2845AC24" w14:textId="677ABEAC" w:rsidR="00C439E0" w:rsidRPr="000C34D4" w:rsidRDefault="00C439E0" w:rsidP="00DF3ADF">
      <w:pPr>
        <w:numPr>
          <w:ilvl w:val="0"/>
          <w:numId w:val="6"/>
        </w:numPr>
        <w:tabs>
          <w:tab w:val="left" w:pos="709"/>
        </w:tabs>
        <w:spacing w:after="120" w:line="276" w:lineRule="auto"/>
        <w:ind w:left="499" w:hanging="499"/>
        <w:jc w:val="both"/>
        <w:rPr>
          <w:b/>
          <w:sz w:val="22"/>
          <w:szCs w:val="22"/>
        </w:rPr>
      </w:pPr>
      <w:r w:rsidRPr="000C34D4">
        <w:rPr>
          <w:b/>
          <w:sz w:val="22"/>
          <w:szCs w:val="22"/>
        </w:rPr>
        <w:t>DALSZE POSTANOWIENIA</w:t>
      </w:r>
    </w:p>
    <w:p w14:paraId="13E9ABA3" w14:textId="77777777" w:rsidR="00C439E0" w:rsidRPr="000C34D4" w:rsidRDefault="00C439E0" w:rsidP="00DF3ADF">
      <w:pPr>
        <w:numPr>
          <w:ilvl w:val="0"/>
          <w:numId w:val="15"/>
        </w:numPr>
        <w:spacing w:line="276" w:lineRule="auto"/>
        <w:ind w:left="284" w:hanging="284"/>
        <w:jc w:val="both"/>
        <w:rPr>
          <w:bCs/>
          <w:sz w:val="22"/>
          <w:szCs w:val="22"/>
        </w:rPr>
      </w:pPr>
      <w:r w:rsidRPr="000C34D4">
        <w:rPr>
          <w:bCs/>
          <w:sz w:val="22"/>
          <w:szCs w:val="22"/>
        </w:rPr>
        <w:t>Rozliczenia będą prowadzone w złotych polskich.</w:t>
      </w:r>
    </w:p>
    <w:p w14:paraId="066A356E" w14:textId="77777777" w:rsidR="00C439E0" w:rsidRPr="000C34D4" w:rsidRDefault="00C439E0" w:rsidP="00DF3ADF">
      <w:pPr>
        <w:numPr>
          <w:ilvl w:val="0"/>
          <w:numId w:val="15"/>
        </w:numPr>
        <w:spacing w:line="276" w:lineRule="auto"/>
        <w:ind w:left="284" w:hanging="284"/>
        <w:jc w:val="both"/>
        <w:rPr>
          <w:bCs/>
          <w:sz w:val="22"/>
          <w:szCs w:val="22"/>
        </w:rPr>
      </w:pPr>
      <w:r w:rsidRPr="000C34D4">
        <w:rPr>
          <w:bCs/>
          <w:sz w:val="22"/>
          <w:szCs w:val="22"/>
        </w:rPr>
        <w:t>Zamawiający nie przewiduje zwrotu kosztów udziału w postępowaniu.</w:t>
      </w:r>
    </w:p>
    <w:p w14:paraId="33906CB1" w14:textId="77777777" w:rsidR="00C439E0" w:rsidRPr="000C34D4" w:rsidRDefault="00C439E0" w:rsidP="00280D79">
      <w:pPr>
        <w:spacing w:line="276" w:lineRule="auto"/>
        <w:jc w:val="both"/>
        <w:rPr>
          <w:bCs/>
          <w:sz w:val="22"/>
          <w:szCs w:val="22"/>
        </w:rPr>
      </w:pPr>
    </w:p>
    <w:p w14:paraId="7F0ED646" w14:textId="6663EB9D" w:rsidR="00C439E0" w:rsidRPr="000C34D4" w:rsidRDefault="00C439E0" w:rsidP="00DF3ADF">
      <w:pPr>
        <w:numPr>
          <w:ilvl w:val="0"/>
          <w:numId w:val="6"/>
        </w:numPr>
        <w:spacing w:after="120" w:line="276" w:lineRule="auto"/>
        <w:ind w:left="499" w:hanging="357"/>
        <w:jc w:val="both"/>
        <w:rPr>
          <w:bCs/>
          <w:sz w:val="22"/>
          <w:szCs w:val="22"/>
        </w:rPr>
      </w:pPr>
      <w:bookmarkStart w:id="6" w:name="_Hlk69974519"/>
      <w:r w:rsidRPr="000C34D4">
        <w:rPr>
          <w:b/>
          <w:sz w:val="22"/>
          <w:szCs w:val="22"/>
        </w:rPr>
        <w:t>ZAŁĄCZNIKI</w:t>
      </w:r>
    </w:p>
    <w:p w14:paraId="773F43A5" w14:textId="77777777" w:rsidR="00C439E0" w:rsidRPr="000C34D4" w:rsidRDefault="00C439E0" w:rsidP="00280D79">
      <w:pPr>
        <w:spacing w:line="276" w:lineRule="auto"/>
        <w:ind w:firstLine="284"/>
        <w:jc w:val="both"/>
        <w:rPr>
          <w:b/>
          <w:sz w:val="22"/>
          <w:szCs w:val="22"/>
        </w:rPr>
      </w:pPr>
      <w:r w:rsidRPr="000C34D4">
        <w:rPr>
          <w:b/>
          <w:sz w:val="22"/>
          <w:szCs w:val="22"/>
        </w:rPr>
        <w:t>Niżej wymienione załączniki stanowią integralną część SWZ:</w:t>
      </w:r>
    </w:p>
    <w:p w14:paraId="607A1BAC" w14:textId="2466248E" w:rsidR="00C439E0" w:rsidRDefault="0005437F" w:rsidP="00DF3ADF">
      <w:pPr>
        <w:numPr>
          <w:ilvl w:val="0"/>
          <w:numId w:val="16"/>
        </w:numPr>
        <w:spacing w:line="276" w:lineRule="auto"/>
        <w:jc w:val="both"/>
        <w:rPr>
          <w:bCs/>
          <w:sz w:val="22"/>
          <w:szCs w:val="22"/>
        </w:rPr>
      </w:pPr>
      <w:r>
        <w:rPr>
          <w:bCs/>
          <w:sz w:val="22"/>
          <w:szCs w:val="22"/>
        </w:rPr>
        <w:t>Załącznik nr 1</w:t>
      </w:r>
      <w:r w:rsidR="00C439E0" w:rsidRPr="000C34D4">
        <w:rPr>
          <w:bCs/>
          <w:sz w:val="22"/>
          <w:szCs w:val="22"/>
        </w:rPr>
        <w:t xml:space="preserve"> – </w:t>
      </w:r>
      <w:r w:rsidR="00544229" w:rsidRPr="00544229">
        <w:rPr>
          <w:bCs/>
          <w:sz w:val="22"/>
          <w:szCs w:val="22"/>
        </w:rPr>
        <w:t>Formularz oferty</w:t>
      </w:r>
      <w:r w:rsidR="00544229" w:rsidRPr="00544229">
        <w:rPr>
          <w:bCs/>
          <w:sz w:val="22"/>
          <w:szCs w:val="22"/>
        </w:rPr>
        <w:t xml:space="preserve"> </w:t>
      </w:r>
    </w:p>
    <w:p w14:paraId="0101B436" w14:textId="2F6B398E" w:rsidR="0005437F" w:rsidRPr="0005437F" w:rsidRDefault="0005437F" w:rsidP="00DF3ADF">
      <w:pPr>
        <w:pStyle w:val="Akapitzlist"/>
        <w:numPr>
          <w:ilvl w:val="0"/>
          <w:numId w:val="16"/>
        </w:numPr>
        <w:spacing w:after="60"/>
        <w:ind w:left="714" w:hanging="357"/>
        <w:contextualSpacing w:val="0"/>
        <w:rPr>
          <w:bCs/>
          <w:sz w:val="22"/>
          <w:szCs w:val="22"/>
        </w:rPr>
      </w:pPr>
      <w:r w:rsidRPr="0005437F">
        <w:rPr>
          <w:bCs/>
          <w:sz w:val="22"/>
          <w:szCs w:val="22"/>
        </w:rPr>
        <w:t xml:space="preserve">Załącznik nr 2 – </w:t>
      </w:r>
      <w:r w:rsidR="00544229" w:rsidRPr="00544229">
        <w:rPr>
          <w:bCs/>
          <w:sz w:val="22"/>
          <w:szCs w:val="22"/>
        </w:rPr>
        <w:t>Opis przedmiotu zamówienia/Formularz cenowy</w:t>
      </w:r>
    </w:p>
    <w:p w14:paraId="5F521C8B" w14:textId="25FAF550" w:rsidR="00723F4B" w:rsidRPr="000C34D4" w:rsidRDefault="0005564F" w:rsidP="0047477D">
      <w:pPr>
        <w:numPr>
          <w:ilvl w:val="0"/>
          <w:numId w:val="16"/>
        </w:numPr>
        <w:spacing w:line="276" w:lineRule="auto"/>
        <w:jc w:val="both"/>
        <w:rPr>
          <w:bCs/>
          <w:sz w:val="22"/>
          <w:szCs w:val="22"/>
        </w:rPr>
      </w:pPr>
      <w:r w:rsidRPr="000C34D4">
        <w:rPr>
          <w:bCs/>
          <w:sz w:val="22"/>
          <w:szCs w:val="22"/>
        </w:rPr>
        <w:t>Załącznik nr 3</w:t>
      </w:r>
      <w:r w:rsidR="00191FAD" w:rsidRPr="000C34D4">
        <w:rPr>
          <w:bCs/>
          <w:sz w:val="22"/>
          <w:szCs w:val="22"/>
        </w:rPr>
        <w:t xml:space="preserve"> –</w:t>
      </w:r>
      <w:r w:rsidR="0047477D" w:rsidRPr="0047477D">
        <w:t xml:space="preserve"> </w:t>
      </w:r>
      <w:r w:rsidR="0047477D" w:rsidRPr="0047477D">
        <w:rPr>
          <w:bCs/>
          <w:sz w:val="22"/>
          <w:szCs w:val="22"/>
        </w:rPr>
        <w:t>Projektowane postanowienia umowy</w:t>
      </w:r>
      <w:r w:rsidR="00191FAD" w:rsidRPr="0047477D">
        <w:rPr>
          <w:bCs/>
          <w:sz w:val="22"/>
          <w:szCs w:val="22"/>
        </w:rPr>
        <w:t xml:space="preserve"> </w:t>
      </w:r>
    </w:p>
    <w:p w14:paraId="35627777" w14:textId="5688DEA4" w:rsidR="00C644D8" w:rsidRPr="005F79D3" w:rsidRDefault="0005564F" w:rsidP="0047477D">
      <w:pPr>
        <w:numPr>
          <w:ilvl w:val="0"/>
          <w:numId w:val="16"/>
        </w:numPr>
        <w:spacing w:line="276" w:lineRule="auto"/>
        <w:jc w:val="both"/>
        <w:rPr>
          <w:bCs/>
          <w:sz w:val="22"/>
          <w:szCs w:val="22"/>
        </w:rPr>
      </w:pPr>
      <w:bookmarkStart w:id="7" w:name="_Hlk69993232"/>
      <w:r w:rsidRPr="000C34D4">
        <w:rPr>
          <w:bCs/>
          <w:sz w:val="22"/>
          <w:szCs w:val="22"/>
        </w:rPr>
        <w:t>Załącznik nr 4</w:t>
      </w:r>
      <w:r w:rsidR="00C439E0" w:rsidRPr="000C34D4">
        <w:rPr>
          <w:bCs/>
          <w:sz w:val="22"/>
          <w:szCs w:val="22"/>
        </w:rPr>
        <w:t xml:space="preserve"> –</w:t>
      </w:r>
      <w:bookmarkEnd w:id="7"/>
      <w:r w:rsidR="00C439E0" w:rsidRPr="000C34D4">
        <w:rPr>
          <w:bCs/>
          <w:sz w:val="22"/>
          <w:szCs w:val="22"/>
        </w:rPr>
        <w:t xml:space="preserve"> </w:t>
      </w:r>
      <w:bookmarkEnd w:id="6"/>
      <w:r w:rsidR="0047477D" w:rsidRPr="0047477D">
        <w:rPr>
          <w:bCs/>
          <w:sz w:val="22"/>
          <w:szCs w:val="22"/>
        </w:rPr>
        <w:t>Formularz oświadczenia</w:t>
      </w:r>
    </w:p>
    <w:p w14:paraId="42A0E2F3" w14:textId="77777777" w:rsidR="007D18DB" w:rsidRDefault="007D18DB" w:rsidP="00280D79">
      <w:pPr>
        <w:pStyle w:val="Tekstprzypisudolnego"/>
        <w:spacing w:before="600" w:after="120" w:line="276" w:lineRule="auto"/>
        <w:rPr>
          <w:rFonts w:ascii="Times New Roman" w:hAnsi="Times New Roman"/>
          <w:b/>
          <w:sz w:val="22"/>
          <w:szCs w:val="22"/>
        </w:rPr>
      </w:pPr>
    </w:p>
    <w:p w14:paraId="262C11AC" w14:textId="464E3DAD" w:rsidR="00354DBB" w:rsidRPr="000C34D4" w:rsidRDefault="00354DBB" w:rsidP="00280D79">
      <w:pPr>
        <w:pStyle w:val="Tekstprzypisudolnego"/>
        <w:spacing w:before="600" w:after="120" w:line="276" w:lineRule="auto"/>
        <w:rPr>
          <w:rFonts w:ascii="Times New Roman" w:hAnsi="Times New Roman"/>
          <w:sz w:val="22"/>
          <w:szCs w:val="22"/>
        </w:rPr>
      </w:pPr>
      <w:r w:rsidRPr="000C34D4">
        <w:rPr>
          <w:rFonts w:ascii="Times New Roman" w:hAnsi="Times New Roman"/>
          <w:b/>
          <w:sz w:val="22"/>
          <w:szCs w:val="22"/>
        </w:rPr>
        <w:lastRenderedPageBreak/>
        <w:t>Informacja z art. 13 RODO w związku z  postępowaniem o udzielenie zamówienia publicznego</w:t>
      </w:r>
    </w:p>
    <w:p w14:paraId="03AEA9D0" w14:textId="77777777" w:rsidR="00354DBB" w:rsidRPr="000C34D4" w:rsidRDefault="00354DBB" w:rsidP="00280D79">
      <w:pPr>
        <w:spacing w:after="120" w:line="276" w:lineRule="auto"/>
        <w:jc w:val="both"/>
        <w:rPr>
          <w:bCs/>
          <w:sz w:val="22"/>
          <w:szCs w:val="22"/>
        </w:rPr>
      </w:pPr>
      <w:r w:rsidRPr="000C34D4">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14:textId="77777777" w:rsidR="00354DBB" w:rsidRPr="000C34D4" w:rsidRDefault="00354DBB" w:rsidP="00DF3ADF">
      <w:pPr>
        <w:numPr>
          <w:ilvl w:val="3"/>
          <w:numId w:val="3"/>
        </w:numPr>
        <w:shd w:val="clear" w:color="auto" w:fill="FFFFFF"/>
        <w:tabs>
          <w:tab w:val="clear" w:pos="1857"/>
        </w:tabs>
        <w:spacing w:before="120" w:line="276" w:lineRule="auto"/>
        <w:ind w:left="426" w:hanging="426"/>
        <w:jc w:val="both"/>
        <w:rPr>
          <w:sz w:val="22"/>
          <w:szCs w:val="22"/>
        </w:rPr>
      </w:pPr>
      <w:r w:rsidRPr="000C34D4">
        <w:rPr>
          <w:sz w:val="22"/>
          <w:szCs w:val="22"/>
        </w:rPr>
        <w:t>administratorem Pani/Pana danych osobowych jest Politechnika Warszawska, Politechnika Warszawska, Plac Politechniki 1, 00-661 Warszawa, tel. (22) 234 7211;</w:t>
      </w:r>
    </w:p>
    <w:p w14:paraId="6936F9DE" w14:textId="77777777" w:rsidR="00354DBB" w:rsidRPr="000C34D4" w:rsidRDefault="00354DBB" w:rsidP="00DF3ADF">
      <w:pPr>
        <w:numPr>
          <w:ilvl w:val="3"/>
          <w:numId w:val="3"/>
        </w:numPr>
        <w:tabs>
          <w:tab w:val="clear" w:pos="1857"/>
        </w:tabs>
        <w:spacing w:before="120" w:line="276" w:lineRule="auto"/>
        <w:ind w:left="426" w:hanging="426"/>
        <w:jc w:val="both"/>
        <w:rPr>
          <w:b/>
          <w:sz w:val="22"/>
          <w:szCs w:val="22"/>
        </w:rPr>
      </w:pPr>
      <w:r w:rsidRPr="000C34D4">
        <w:rPr>
          <w:sz w:val="22"/>
          <w:szCs w:val="22"/>
        </w:rPr>
        <w:t xml:space="preserve">administrator wyznaczył Inspektora Ochrony Danych nadzorującego prawidłowość przetwarzania danych osobowych, z którym można skontaktować się pod adresem </w:t>
      </w:r>
      <w:r w:rsidRPr="000C34D4">
        <w:rPr>
          <w:bCs/>
          <w:color w:val="000000"/>
          <w:sz w:val="22"/>
          <w:szCs w:val="22"/>
        </w:rPr>
        <w:t>e-mail: iod</w:t>
      </w:r>
      <w:r w:rsidRPr="000C34D4">
        <w:rPr>
          <w:color w:val="000000"/>
          <w:sz w:val="22"/>
          <w:szCs w:val="22"/>
        </w:rPr>
        <w:t>@pw.edu.pl;</w:t>
      </w:r>
    </w:p>
    <w:p w14:paraId="7D1C961B" w14:textId="7F046FF2" w:rsidR="00354DBB" w:rsidRPr="000C34D4" w:rsidRDefault="00354DBB" w:rsidP="00DF3ADF">
      <w:pPr>
        <w:numPr>
          <w:ilvl w:val="3"/>
          <w:numId w:val="3"/>
        </w:numPr>
        <w:spacing w:before="120" w:line="276" w:lineRule="auto"/>
        <w:ind w:left="426" w:hanging="425"/>
        <w:jc w:val="both"/>
        <w:rPr>
          <w:sz w:val="22"/>
          <w:szCs w:val="22"/>
        </w:rPr>
      </w:pPr>
      <w:r w:rsidRPr="000C34D4">
        <w:rPr>
          <w:sz w:val="22"/>
          <w:szCs w:val="22"/>
        </w:rPr>
        <w:t xml:space="preserve">Pani/Pana dane osobowe przetwarzane będą na podstawie art. 6 ust. 1 lit. c RODO w celu związanym z postępowaniem o udzielenie </w:t>
      </w:r>
      <w:r w:rsidR="00723F4B" w:rsidRPr="000C34D4">
        <w:rPr>
          <w:sz w:val="22"/>
          <w:szCs w:val="22"/>
        </w:rPr>
        <w:t xml:space="preserve">zamówienia publicznego </w:t>
      </w:r>
      <w:r w:rsidR="00CC515D">
        <w:rPr>
          <w:sz w:val="22"/>
          <w:szCs w:val="22"/>
        </w:rPr>
        <w:t>dostawa laptopa</w:t>
      </w:r>
      <w:r w:rsidR="006842A5" w:rsidRPr="000C34D4">
        <w:rPr>
          <w:sz w:val="22"/>
          <w:szCs w:val="22"/>
        </w:rPr>
        <w:t xml:space="preserve"> nr postępowani</w:t>
      </w:r>
      <w:r w:rsidR="00CC515D">
        <w:rPr>
          <w:sz w:val="22"/>
          <w:szCs w:val="22"/>
        </w:rPr>
        <w:t>a WCh.262.24</w:t>
      </w:r>
      <w:r w:rsidR="00811DB9">
        <w:rPr>
          <w:sz w:val="22"/>
          <w:szCs w:val="22"/>
        </w:rPr>
        <w:t>.</w:t>
      </w:r>
      <w:r w:rsidR="00F94D99" w:rsidRPr="000C34D4">
        <w:rPr>
          <w:sz w:val="22"/>
          <w:szCs w:val="22"/>
        </w:rPr>
        <w:t>20</w:t>
      </w:r>
      <w:r w:rsidR="00EF15AE" w:rsidRPr="000C34D4">
        <w:rPr>
          <w:sz w:val="22"/>
          <w:szCs w:val="22"/>
        </w:rPr>
        <w:t>2</w:t>
      </w:r>
      <w:r w:rsidR="000A6803" w:rsidRPr="000C34D4">
        <w:rPr>
          <w:sz w:val="22"/>
          <w:szCs w:val="22"/>
        </w:rPr>
        <w:t>2</w:t>
      </w:r>
      <w:r w:rsidRPr="000C34D4">
        <w:rPr>
          <w:sz w:val="22"/>
          <w:szCs w:val="22"/>
        </w:rPr>
        <w:t xml:space="preserve"> prowadzonym w trybie </w:t>
      </w:r>
      <w:r w:rsidR="00EF15AE" w:rsidRPr="000C34D4">
        <w:rPr>
          <w:sz w:val="22"/>
          <w:szCs w:val="22"/>
        </w:rPr>
        <w:t xml:space="preserve">podstawowym (wariant 1) </w:t>
      </w:r>
      <w:r w:rsidRPr="000C34D4">
        <w:rPr>
          <w:sz w:val="22"/>
          <w:szCs w:val="22"/>
        </w:rPr>
        <w:t xml:space="preserve">na podstawie </w:t>
      </w:r>
      <w:r w:rsidR="00EF15AE" w:rsidRPr="000C34D4">
        <w:rPr>
          <w:sz w:val="22"/>
          <w:szCs w:val="22"/>
        </w:rPr>
        <w:t xml:space="preserve">art. 275 pkt 1 </w:t>
      </w:r>
      <w:r w:rsidRPr="000C34D4">
        <w:rPr>
          <w:sz w:val="22"/>
          <w:szCs w:val="22"/>
        </w:rPr>
        <w:t>ustawy</w:t>
      </w:r>
      <w:r w:rsidR="00EF15AE" w:rsidRPr="000C34D4">
        <w:rPr>
          <w:sz w:val="22"/>
          <w:szCs w:val="22"/>
        </w:rPr>
        <w:t xml:space="preserve"> </w:t>
      </w:r>
      <w:proofErr w:type="spellStart"/>
      <w:r w:rsidR="00EF15AE" w:rsidRPr="000C34D4">
        <w:rPr>
          <w:sz w:val="22"/>
          <w:szCs w:val="22"/>
        </w:rPr>
        <w:t>Pzp</w:t>
      </w:r>
      <w:proofErr w:type="spellEnd"/>
      <w:r w:rsidRPr="000C34D4">
        <w:rPr>
          <w:sz w:val="22"/>
          <w:szCs w:val="22"/>
        </w:rPr>
        <w:t>;</w:t>
      </w:r>
    </w:p>
    <w:p w14:paraId="4CB78F8E"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 xml:space="preserve">odbiorcami Pani/Pana danych osobowych będą osoby lub podmioty, którym udostępniona zostanie dokumentacja postępowania w oparciu o ustawę o dostępie do informacji publicznej; </w:t>
      </w:r>
    </w:p>
    <w:p w14:paraId="390B1D44"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 xml:space="preserve">Pani/Pana dane osobowe będą przechowywane przez okres 10 lat od dnia zakończenia postępowania </w:t>
      </w:r>
      <w:r w:rsidRPr="000C34D4">
        <w:rPr>
          <w:sz w:val="22"/>
          <w:szCs w:val="22"/>
        </w:rPr>
        <w:br/>
        <w:t>o udzielenie zamówienia;</w:t>
      </w:r>
    </w:p>
    <w:p w14:paraId="7A6E9C01"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 xml:space="preserve">obowiązek podania przez Panią/Pana danych osobowych bezpośrednio Pani/Pana dotyczących jest wymogiem ustawowym określonym w przepisach ustawy </w:t>
      </w:r>
      <w:proofErr w:type="spellStart"/>
      <w:r w:rsidRPr="000C34D4">
        <w:rPr>
          <w:sz w:val="22"/>
          <w:szCs w:val="22"/>
        </w:rPr>
        <w:t>Pzp</w:t>
      </w:r>
      <w:proofErr w:type="spellEnd"/>
      <w:r w:rsidRPr="000C34D4">
        <w:rPr>
          <w:sz w:val="22"/>
          <w:szCs w:val="22"/>
        </w:rPr>
        <w:t xml:space="preserve">, związanym z udziałem w postępowaniu </w:t>
      </w:r>
      <w:r w:rsidRPr="000C34D4">
        <w:rPr>
          <w:sz w:val="22"/>
          <w:szCs w:val="22"/>
        </w:rPr>
        <w:br/>
        <w:t xml:space="preserve">o udzielenie zamówienia publicznego; konsekwencje niepodania określonych danych wynikają z ustawy </w:t>
      </w:r>
      <w:proofErr w:type="spellStart"/>
      <w:r w:rsidRPr="000C34D4">
        <w:rPr>
          <w:sz w:val="22"/>
          <w:szCs w:val="22"/>
        </w:rPr>
        <w:t>Pzp</w:t>
      </w:r>
      <w:proofErr w:type="spellEnd"/>
      <w:r w:rsidRPr="000C34D4">
        <w:rPr>
          <w:sz w:val="22"/>
          <w:szCs w:val="22"/>
        </w:rPr>
        <w:t xml:space="preserve">;  </w:t>
      </w:r>
    </w:p>
    <w:p w14:paraId="0063DE8F"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w odniesieniu do Pani/Pana danych osobowych decyzje nie będą podejmowane w sposób zautomatyzowany, stosowanie do art. 22 RODO;</w:t>
      </w:r>
    </w:p>
    <w:p w14:paraId="125DC1BC"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posiada Pani/Pan:</w:t>
      </w:r>
    </w:p>
    <w:p w14:paraId="31DDFC1A" w14:textId="77777777" w:rsidR="00354DBB" w:rsidRPr="000C34D4" w:rsidRDefault="00354DBB" w:rsidP="00DF3ADF">
      <w:pPr>
        <w:pStyle w:val="Akapitzlist"/>
        <w:numPr>
          <w:ilvl w:val="0"/>
          <w:numId w:val="4"/>
        </w:numPr>
        <w:spacing w:line="276" w:lineRule="auto"/>
        <w:ind w:left="709" w:hanging="283"/>
        <w:contextualSpacing w:val="0"/>
        <w:jc w:val="both"/>
        <w:rPr>
          <w:sz w:val="22"/>
          <w:szCs w:val="22"/>
        </w:rPr>
      </w:pPr>
      <w:r w:rsidRPr="000C34D4">
        <w:rPr>
          <w:sz w:val="22"/>
          <w:szCs w:val="22"/>
        </w:rPr>
        <w:t>na podstawie art. 15 RODO prawo dostępu do danych osobowych Pani/Pana dotyczących;</w:t>
      </w:r>
    </w:p>
    <w:p w14:paraId="2C1D3922" w14:textId="77777777" w:rsidR="00354DBB" w:rsidRPr="000C34D4" w:rsidRDefault="00354DBB" w:rsidP="00DF3ADF">
      <w:pPr>
        <w:pStyle w:val="Akapitzlist"/>
        <w:numPr>
          <w:ilvl w:val="0"/>
          <w:numId w:val="4"/>
        </w:numPr>
        <w:spacing w:line="276" w:lineRule="auto"/>
        <w:ind w:left="709" w:hanging="283"/>
        <w:contextualSpacing w:val="0"/>
        <w:jc w:val="both"/>
        <w:rPr>
          <w:sz w:val="22"/>
          <w:szCs w:val="22"/>
        </w:rPr>
      </w:pPr>
      <w:r w:rsidRPr="000C34D4">
        <w:rPr>
          <w:sz w:val="22"/>
          <w:szCs w:val="22"/>
        </w:rPr>
        <w:t>na podstawie art. 16 RODO prawo do sprostowania Pani/Pana danych osobowych *;</w:t>
      </w:r>
    </w:p>
    <w:p w14:paraId="7825A889" w14:textId="77777777" w:rsidR="00354DBB" w:rsidRPr="000C34D4" w:rsidRDefault="00354DBB" w:rsidP="00DF3ADF">
      <w:pPr>
        <w:pStyle w:val="Akapitzlist"/>
        <w:numPr>
          <w:ilvl w:val="0"/>
          <w:numId w:val="4"/>
        </w:numPr>
        <w:spacing w:line="276" w:lineRule="auto"/>
        <w:ind w:left="709" w:hanging="283"/>
        <w:contextualSpacing w:val="0"/>
        <w:jc w:val="both"/>
        <w:rPr>
          <w:sz w:val="22"/>
          <w:szCs w:val="22"/>
        </w:rPr>
      </w:pPr>
      <w:r w:rsidRPr="000C34D4">
        <w:rPr>
          <w:sz w:val="22"/>
          <w:szCs w:val="22"/>
        </w:rPr>
        <w:t xml:space="preserve">na podstawie art. 18 RODO prawo żądania od administratora ograniczenia przetwarzania danych osobowych z zastrzeżeniem przypadków, o których mowa w art. 18 ust. 2 RODO **;  </w:t>
      </w:r>
    </w:p>
    <w:p w14:paraId="57BF9225" w14:textId="77777777" w:rsidR="00354DBB" w:rsidRPr="000C34D4" w:rsidRDefault="00354DBB" w:rsidP="00DF3ADF">
      <w:pPr>
        <w:pStyle w:val="Akapitzlist"/>
        <w:numPr>
          <w:ilvl w:val="0"/>
          <w:numId w:val="4"/>
        </w:numPr>
        <w:spacing w:line="276" w:lineRule="auto"/>
        <w:ind w:left="709" w:hanging="283"/>
        <w:contextualSpacing w:val="0"/>
        <w:jc w:val="both"/>
        <w:rPr>
          <w:i/>
          <w:sz w:val="22"/>
          <w:szCs w:val="22"/>
        </w:rPr>
      </w:pPr>
      <w:r w:rsidRPr="000C34D4">
        <w:rPr>
          <w:sz w:val="22"/>
          <w:szCs w:val="22"/>
        </w:rPr>
        <w:t>prawo do wniesienia skargi do Prezesa Urzędu Ochrony Danych Osobowych, gdy uzna Pani/Pan, że przetwarzanie danych osobowych Pani/Pana dotyczących narusza przepisy RODO;</w:t>
      </w:r>
    </w:p>
    <w:p w14:paraId="6B567160" w14:textId="77777777" w:rsidR="00354DBB" w:rsidRPr="000C34D4" w:rsidRDefault="00354DBB" w:rsidP="00DF3ADF">
      <w:pPr>
        <w:numPr>
          <w:ilvl w:val="3"/>
          <w:numId w:val="3"/>
        </w:numPr>
        <w:tabs>
          <w:tab w:val="clear" w:pos="1857"/>
        </w:tabs>
        <w:spacing w:before="120" w:line="276" w:lineRule="auto"/>
        <w:ind w:left="426" w:hanging="426"/>
        <w:jc w:val="both"/>
        <w:rPr>
          <w:sz w:val="22"/>
          <w:szCs w:val="22"/>
        </w:rPr>
      </w:pPr>
      <w:r w:rsidRPr="000C34D4">
        <w:rPr>
          <w:sz w:val="22"/>
          <w:szCs w:val="22"/>
        </w:rPr>
        <w:t>nie przysługuje Pani/Panu:</w:t>
      </w:r>
    </w:p>
    <w:p w14:paraId="6E486B34" w14:textId="77777777" w:rsidR="00354DBB" w:rsidRPr="000C34D4" w:rsidRDefault="00354DBB" w:rsidP="00DF3ADF">
      <w:pPr>
        <w:pStyle w:val="Akapitzlist"/>
        <w:numPr>
          <w:ilvl w:val="0"/>
          <w:numId w:val="5"/>
        </w:numPr>
        <w:spacing w:line="276" w:lineRule="auto"/>
        <w:ind w:left="709" w:hanging="283"/>
        <w:contextualSpacing w:val="0"/>
        <w:jc w:val="both"/>
        <w:rPr>
          <w:i/>
          <w:sz w:val="22"/>
          <w:szCs w:val="22"/>
        </w:rPr>
      </w:pPr>
      <w:r w:rsidRPr="000C34D4">
        <w:rPr>
          <w:sz w:val="22"/>
          <w:szCs w:val="22"/>
        </w:rPr>
        <w:t>w związku z art. 17 ust. 3 lit. b, d lub e RODO prawo do usunięcia danych osobowych;</w:t>
      </w:r>
    </w:p>
    <w:p w14:paraId="6B45A97E" w14:textId="77777777" w:rsidR="00354DBB" w:rsidRPr="000C34D4" w:rsidRDefault="00354DBB" w:rsidP="00DF3ADF">
      <w:pPr>
        <w:pStyle w:val="Akapitzlist"/>
        <w:numPr>
          <w:ilvl w:val="0"/>
          <w:numId w:val="5"/>
        </w:numPr>
        <w:spacing w:line="276" w:lineRule="auto"/>
        <w:ind w:left="709" w:hanging="283"/>
        <w:contextualSpacing w:val="0"/>
        <w:jc w:val="both"/>
        <w:rPr>
          <w:b/>
          <w:i/>
          <w:sz w:val="22"/>
          <w:szCs w:val="22"/>
        </w:rPr>
      </w:pPr>
      <w:r w:rsidRPr="000C34D4">
        <w:rPr>
          <w:sz w:val="22"/>
          <w:szCs w:val="22"/>
        </w:rPr>
        <w:t>prawo do przenoszenia danych osobowych, o którym mowa w art. 20 RODO;</w:t>
      </w:r>
    </w:p>
    <w:p w14:paraId="011B1636" w14:textId="7943B49D" w:rsidR="00354DBB" w:rsidRPr="000C34D4" w:rsidRDefault="00354DBB" w:rsidP="00DF3ADF">
      <w:pPr>
        <w:pStyle w:val="Akapitzlist"/>
        <w:numPr>
          <w:ilvl w:val="0"/>
          <w:numId w:val="5"/>
        </w:numPr>
        <w:spacing w:line="276" w:lineRule="auto"/>
        <w:ind w:left="709" w:hanging="283"/>
        <w:contextualSpacing w:val="0"/>
        <w:jc w:val="both"/>
        <w:rPr>
          <w:sz w:val="22"/>
          <w:szCs w:val="22"/>
        </w:rPr>
      </w:pPr>
      <w:r w:rsidRPr="000C34D4">
        <w:rPr>
          <w:sz w:val="22"/>
          <w:szCs w:val="22"/>
        </w:rPr>
        <w:t>na podstawie art. 21 RODO prawo sprzeciwu, wobec przetwarzania danych osobowych, gdyż podstawą prawną przetwarzania Pani/Pana danych osobowych jest art. 6 ust. 1 lit. c RODO.</w:t>
      </w:r>
    </w:p>
    <w:p w14:paraId="072FD396" w14:textId="77777777" w:rsidR="00354DBB" w:rsidRPr="000C34D4" w:rsidRDefault="00354DBB" w:rsidP="00280D79">
      <w:pPr>
        <w:tabs>
          <w:tab w:val="center" w:pos="7371"/>
        </w:tabs>
        <w:spacing w:line="276" w:lineRule="auto"/>
        <w:jc w:val="both"/>
        <w:rPr>
          <w:sz w:val="18"/>
          <w:szCs w:val="18"/>
        </w:rPr>
      </w:pPr>
      <w:r w:rsidRPr="000C34D4">
        <w:rPr>
          <w:sz w:val="22"/>
          <w:szCs w:val="22"/>
        </w:rPr>
        <w:t xml:space="preserve">*) </w:t>
      </w:r>
      <w:r w:rsidRPr="000C34D4">
        <w:rPr>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0C34D4">
        <w:rPr>
          <w:sz w:val="18"/>
          <w:szCs w:val="18"/>
        </w:rPr>
        <w:t>Pzp</w:t>
      </w:r>
      <w:proofErr w:type="spellEnd"/>
      <w:r w:rsidRPr="000C34D4">
        <w:rPr>
          <w:sz w:val="18"/>
          <w:szCs w:val="18"/>
        </w:rPr>
        <w:t xml:space="preserve"> oraz nie może naruszać integralności protokołu oraz jego załączników.</w:t>
      </w:r>
    </w:p>
    <w:p w14:paraId="7D7401A4" w14:textId="0D04C05E" w:rsidR="00354DBB" w:rsidRPr="000C34D4" w:rsidRDefault="00354DBB" w:rsidP="00280D79">
      <w:pPr>
        <w:tabs>
          <w:tab w:val="center" w:pos="7371"/>
        </w:tabs>
        <w:spacing w:line="276" w:lineRule="auto"/>
        <w:jc w:val="both"/>
        <w:rPr>
          <w:sz w:val="18"/>
          <w:szCs w:val="18"/>
        </w:rPr>
      </w:pPr>
      <w:r w:rsidRPr="000C34D4">
        <w:rPr>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666FD91A" w14:textId="77777777" w:rsidR="00354DBB" w:rsidRPr="000C34D4" w:rsidRDefault="00354DBB" w:rsidP="00280D79">
      <w:pPr>
        <w:spacing w:line="276" w:lineRule="auto"/>
        <w:rPr>
          <w:sz w:val="22"/>
          <w:szCs w:val="22"/>
        </w:rPr>
      </w:pPr>
    </w:p>
    <w:sectPr w:rsidR="00354DBB" w:rsidRPr="000C34D4" w:rsidSect="008D032B">
      <w:headerReference w:type="first" r:id="rId38"/>
      <w:footerReference w:type="first" r:id="rId39"/>
      <w:pgSz w:w="11907" w:h="16840"/>
      <w:pgMar w:top="1134" w:right="1080" w:bottom="1440" w:left="1080" w:header="850" w:footer="62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190AF" w14:textId="77777777" w:rsidR="00FC34AA" w:rsidRDefault="00FC34AA">
      <w:r>
        <w:separator/>
      </w:r>
    </w:p>
  </w:endnote>
  <w:endnote w:type="continuationSeparator" w:id="0">
    <w:p w14:paraId="0FFC51FB" w14:textId="77777777" w:rsidR="00FC34AA" w:rsidRDefault="00FC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306" w14:textId="77777777" w:rsidR="00E61761" w:rsidRDefault="00E6176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9B37E05" w14:textId="77777777" w:rsidR="00E61761" w:rsidRDefault="00E6176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746442"/>
      <w:docPartObj>
        <w:docPartGallery w:val="Page Numbers (Bottom of Page)"/>
        <w:docPartUnique/>
      </w:docPartObj>
    </w:sdtPr>
    <w:sdtContent>
      <w:p w14:paraId="72B09E23" w14:textId="768B92DE" w:rsidR="00763D86" w:rsidRDefault="00763D86">
        <w:pPr>
          <w:pStyle w:val="Stopka"/>
          <w:jc w:val="center"/>
        </w:pPr>
        <w:r>
          <w:fldChar w:fldCharType="begin"/>
        </w:r>
        <w:r>
          <w:instrText>PAGE   \* MERGEFORMAT</w:instrText>
        </w:r>
        <w:r>
          <w:fldChar w:fldCharType="separate"/>
        </w:r>
        <w:r w:rsidR="00CC515D">
          <w:rPr>
            <w:noProof/>
          </w:rPr>
          <w:t>11</w:t>
        </w:r>
        <w:r>
          <w:fldChar w:fldCharType="end"/>
        </w:r>
      </w:p>
    </w:sdtContent>
  </w:sdt>
  <w:p w14:paraId="78D034E4" w14:textId="77777777" w:rsidR="00E61761" w:rsidRDefault="00E6176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525D3" w14:textId="29EF9F38" w:rsidR="00763D86" w:rsidRDefault="00763D86">
    <w:pPr>
      <w:pStyle w:val="Stopka"/>
      <w:jc w:val="center"/>
    </w:pPr>
  </w:p>
  <w:p w14:paraId="0634280E" w14:textId="77777777" w:rsidR="00763D86" w:rsidRDefault="00763D8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339924"/>
      <w:docPartObj>
        <w:docPartGallery w:val="Page Numbers (Bottom of Page)"/>
        <w:docPartUnique/>
      </w:docPartObj>
    </w:sdtPr>
    <w:sdtContent>
      <w:p w14:paraId="3720D3C0" w14:textId="7CC13966" w:rsidR="00763D86" w:rsidRDefault="00763D86">
        <w:pPr>
          <w:pStyle w:val="Stopka"/>
          <w:jc w:val="center"/>
        </w:pPr>
        <w:r>
          <w:fldChar w:fldCharType="begin"/>
        </w:r>
        <w:r>
          <w:instrText>PAGE   \* MERGEFORMAT</w:instrText>
        </w:r>
        <w:r>
          <w:fldChar w:fldCharType="separate"/>
        </w:r>
        <w:r w:rsidR="00CC515D">
          <w:rPr>
            <w:noProof/>
          </w:rPr>
          <w:t>1</w:t>
        </w:r>
        <w:r>
          <w:fldChar w:fldCharType="end"/>
        </w:r>
      </w:p>
    </w:sdtContent>
  </w:sdt>
  <w:p w14:paraId="0168422C" w14:textId="77777777" w:rsidR="00763D86" w:rsidRDefault="00763D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9CD7" w14:textId="77777777" w:rsidR="00FC34AA" w:rsidRDefault="00FC34AA">
      <w:r>
        <w:separator/>
      </w:r>
    </w:p>
  </w:footnote>
  <w:footnote w:type="continuationSeparator" w:id="0">
    <w:p w14:paraId="48B8F368" w14:textId="77777777" w:rsidR="00FC34AA" w:rsidRDefault="00FC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6C53" w14:textId="1619AEA9" w:rsidR="00E61761" w:rsidRPr="00157323" w:rsidRDefault="00E61761">
    <w:pPr>
      <w:pStyle w:val="Nagwek"/>
      <w:jc w:val="right"/>
      <w:rPr>
        <w:i/>
      </w:rPr>
    </w:pPr>
    <w:r w:rsidRPr="00157323">
      <w:rPr>
        <w:i/>
      </w:rPr>
      <w:t xml:space="preserve"> nr </w:t>
    </w:r>
    <w:r w:rsidR="00007B10" w:rsidRPr="00157323">
      <w:rPr>
        <w:i/>
      </w:rPr>
      <w:t>postępowania</w:t>
    </w:r>
    <w:r w:rsidR="009516EF">
      <w:rPr>
        <w:i/>
      </w:rPr>
      <w:t xml:space="preserve">  WCh.260.24</w:t>
    </w:r>
    <w:r w:rsidR="00D15EBC" w:rsidRPr="00157323">
      <w:rPr>
        <w:i/>
      </w:rPr>
      <w:t>.</w:t>
    </w:r>
    <w:r w:rsidR="00A65277" w:rsidRPr="00157323">
      <w:rPr>
        <w:i/>
      </w:rPr>
      <w:t>2022</w:t>
    </w:r>
  </w:p>
  <w:p w14:paraId="7B649978" w14:textId="77777777" w:rsidR="00E61761" w:rsidRDefault="00E6176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71FB" w14:textId="68F17B66" w:rsidR="00E61761" w:rsidRPr="002D0E7D" w:rsidRDefault="00B6065A" w:rsidP="00B6065A">
    <w:pPr>
      <w:pStyle w:val="Nagwek"/>
      <w:tabs>
        <w:tab w:val="left" w:pos="2805"/>
        <w:tab w:val="right" w:pos="4702"/>
      </w:tabs>
      <w:rPr>
        <w:sz w:val="16"/>
        <w:szCs w:val="16"/>
      </w:rPr>
    </w:pPr>
    <w:r>
      <w:rPr>
        <w:noProof/>
      </w:rPr>
      <w:drawing>
        <wp:anchor distT="0" distB="0" distL="114300" distR="114300" simplePos="0" relativeHeight="251659264" behindDoc="0" locked="0" layoutInCell="1" allowOverlap="1" wp14:anchorId="1317E24E" wp14:editId="1D16BEC8">
          <wp:simplePos x="0" y="0"/>
          <wp:positionH relativeFrom="column">
            <wp:posOffset>361950</wp:posOffset>
          </wp:positionH>
          <wp:positionV relativeFrom="paragraph">
            <wp:posOffset>-447675</wp:posOffset>
          </wp:positionV>
          <wp:extent cx="5781040" cy="790575"/>
          <wp:effectExtent l="0" t="0" r="0" b="0"/>
          <wp:wrapTight wrapText="bothSides">
            <wp:wrapPolygon edited="0">
              <wp:start x="-84" y="0"/>
              <wp:lineTo x="-84" y="6188"/>
              <wp:lineTo x="12763" y="8271"/>
              <wp:lineTo x="-84" y="8271"/>
              <wp:lineTo x="-84" y="15502"/>
              <wp:lineTo x="13693" y="16544"/>
              <wp:lineTo x="15328" y="20700"/>
              <wp:lineTo x="15406" y="21220"/>
              <wp:lineTo x="21473" y="21220"/>
              <wp:lineTo x="21473" y="18096"/>
              <wp:lineTo x="20618" y="16544"/>
              <wp:lineTo x="20984" y="9824"/>
              <wp:lineTo x="19122" y="8271"/>
              <wp:lineTo x="19478" y="3585"/>
              <wp:lineTo x="19407" y="0"/>
              <wp:lineTo x="-84" y="0"/>
            </wp:wrapPolygon>
          </wp:wrapTight>
          <wp:docPr id="1"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2"/>
                  <pic:cNvPicPr>
                    <a:picLocks noChangeAspect="1" noChangeArrowheads="1"/>
                  </pic:cNvPicPr>
                </pic:nvPicPr>
                <pic:blipFill>
                  <a:blip r:embed="rId1"/>
                  <a:stretch>
                    <a:fillRect/>
                  </a:stretch>
                </pic:blipFill>
                <pic:spPr bwMode="auto">
                  <a:xfrm>
                    <a:off x="0" y="0"/>
                    <a:ext cx="5781040" cy="7905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DD6A" w14:textId="35989E3D" w:rsidR="00763D86" w:rsidRDefault="00763D86" w:rsidP="0020353A">
    <w:pPr>
      <w:pStyle w:val="Stopka"/>
      <w:tabs>
        <w:tab w:val="clear" w:pos="4536"/>
        <w:tab w:val="clear" w:pos="9072"/>
        <w:tab w:val="left" w:pos="5010"/>
      </w:tabs>
      <w:rPr>
        <w:i/>
        <w:sz w:val="16"/>
        <w:szCs w:val="16"/>
      </w:rPr>
    </w:pPr>
  </w:p>
  <w:p w14:paraId="550630F4" w14:textId="77777777" w:rsidR="00763D86" w:rsidRPr="002D0E7D" w:rsidRDefault="00763D86" w:rsidP="002D0E7D">
    <w:pPr>
      <w:pStyle w:val="Nagwek"/>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46F"/>
    <w:multiLevelType w:val="multilevel"/>
    <w:tmpl w:val="0D527080"/>
    <w:lvl w:ilvl="0">
      <w:start w:val="1"/>
      <w:numFmt w:val="decimal"/>
      <w:lvlText w:val="%1."/>
      <w:lvlJc w:val="left"/>
      <w:pPr>
        <w:ind w:left="928" w:hanging="360"/>
      </w:pPr>
      <w:rPr>
        <w:b/>
        <w:u w:val="none"/>
      </w:rPr>
    </w:lvl>
    <w:lvl w:ilvl="1">
      <w:start w:val="1"/>
      <w:numFmt w:val="decimal"/>
      <w:lvlText w:val="%2)"/>
      <w:lvlJc w:val="left"/>
      <w:pPr>
        <w:ind w:left="144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229D6"/>
    <w:multiLevelType w:val="hybridMultilevel"/>
    <w:tmpl w:val="066A91AA"/>
    <w:lvl w:ilvl="0" w:tplc="0415000F">
      <w:start w:val="1"/>
      <w:numFmt w:val="decimal"/>
      <w:lvlText w:val="%1."/>
      <w:lvlJc w:val="left"/>
      <w:pPr>
        <w:ind w:left="720" w:hanging="360"/>
      </w:pPr>
    </w:lvl>
    <w:lvl w:ilvl="1" w:tplc="2A3A4CF0">
      <w:start w:val="1"/>
      <w:numFmt w:val="decimal"/>
      <w:lvlText w:val="%2."/>
      <w:lvlJc w:val="left"/>
      <w:pPr>
        <w:ind w:left="786"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24BCA"/>
    <w:multiLevelType w:val="hybridMultilevel"/>
    <w:tmpl w:val="A5680F4C"/>
    <w:lvl w:ilvl="0" w:tplc="04150011">
      <w:start w:val="1"/>
      <w:numFmt w:val="decimal"/>
      <w:lvlText w:val="%1)"/>
      <w:lvlJc w:val="left"/>
      <w:pPr>
        <w:ind w:left="1004" w:hanging="360"/>
      </w:pPr>
      <w:rPr>
        <w:rFont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AFF4D76"/>
    <w:multiLevelType w:val="multilevel"/>
    <w:tmpl w:val="22FA4BEE"/>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i w:val="0"/>
        <w:strike w:val="0"/>
        <w:sz w:val="22"/>
        <w:szCs w:val="22"/>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hint="default"/>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6D64D5"/>
    <w:multiLevelType w:val="hybridMultilevel"/>
    <w:tmpl w:val="FC5A9F14"/>
    <w:lvl w:ilvl="0" w:tplc="BAD28BA6">
      <w:start w:val="1"/>
      <w:numFmt w:val="bullet"/>
      <w:lvlText w:val="-"/>
      <w:lvlJc w:val="left"/>
      <w:pPr>
        <w:ind w:left="2988" w:hanging="360"/>
      </w:pPr>
      <w:rPr>
        <w:rFonts w:ascii="Times New Roman" w:hAnsi="Times New Roman" w:cs="Times New Roman" w:hint="default"/>
        <w:sz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 w15:restartNumberingAfterBreak="0">
    <w:nsid w:val="22EB53F2"/>
    <w:multiLevelType w:val="multilevel"/>
    <w:tmpl w:val="DE9A3D26"/>
    <w:lvl w:ilvl="0">
      <w:start w:val="1"/>
      <w:numFmt w:val="decimal"/>
      <w:lvlText w:val="%1)"/>
      <w:lvlJc w:val="left"/>
      <w:pPr>
        <w:ind w:left="1440" w:hanging="360"/>
      </w:pPr>
      <w:rPr>
        <w:rFonts w:ascii="Times New Roman" w:hAnsi="Times New Roman" w:cs="Times New Roman"/>
        <w:b w:val="0"/>
        <w:bCs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DA373A5"/>
    <w:multiLevelType w:val="multilevel"/>
    <w:tmpl w:val="B3765D42"/>
    <w:lvl w:ilvl="0">
      <w:start w:val="1"/>
      <w:numFmt w:val="upperRoman"/>
      <w:lvlText w:val="%1."/>
      <w:lvlJc w:val="left"/>
      <w:pPr>
        <w:tabs>
          <w:tab w:val="num" w:pos="3545"/>
        </w:tabs>
        <w:ind w:left="127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lowerLetter"/>
      <w:lvlText w:val="%5)"/>
      <w:lvlJc w:val="left"/>
      <w:pPr>
        <w:tabs>
          <w:tab w:val="num" w:pos="1430"/>
        </w:tabs>
        <w:ind w:left="1135" w:hanging="425"/>
      </w:pPr>
      <w:rPr>
        <w:rFonts w:hint="default"/>
        <w:b w:val="0"/>
      </w:r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34927016"/>
    <w:multiLevelType w:val="multilevel"/>
    <w:tmpl w:val="4D52ABE6"/>
    <w:lvl w:ilvl="0">
      <w:start w:val="1"/>
      <w:numFmt w:val="decimal"/>
      <w:lvlText w:val="%1."/>
      <w:lvlJc w:val="left"/>
      <w:pPr>
        <w:ind w:left="720" w:hanging="360"/>
      </w:pPr>
      <w:rPr>
        <w:rFonts w:ascii="Times New Roman" w:hAnsi="Times New Roman"/>
        <w:b w:val="0"/>
        <w:bCs/>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635B5"/>
    <w:multiLevelType w:val="hybridMultilevel"/>
    <w:tmpl w:val="9E9C6EF0"/>
    <w:lvl w:ilvl="0" w:tplc="0B2C04E4">
      <w:start w:val="1"/>
      <w:numFmt w:val="upperRoman"/>
      <w:lvlText w:val="%1."/>
      <w:lvlJc w:val="left"/>
      <w:pPr>
        <w:ind w:left="928" w:hanging="360"/>
      </w:pPr>
      <w:rPr>
        <w:rFonts w:hint="default"/>
        <w:b/>
      </w:rPr>
    </w:lvl>
    <w:lvl w:ilvl="1" w:tplc="CEA2A748">
      <w:start w:val="1"/>
      <w:numFmt w:val="decimal"/>
      <w:lvlText w:val="%2."/>
      <w:lvlJc w:val="left"/>
      <w:pPr>
        <w:ind w:left="360" w:hanging="360"/>
      </w:pPr>
      <w:rPr>
        <w:rFonts w:hint="default"/>
        <w:b/>
      </w:rPr>
    </w:lvl>
    <w:lvl w:ilvl="2" w:tplc="FD9C159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56B90"/>
    <w:multiLevelType w:val="multilevel"/>
    <w:tmpl w:val="600E51A6"/>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075020A"/>
    <w:multiLevelType w:val="hybridMultilevel"/>
    <w:tmpl w:val="0AF46CAE"/>
    <w:lvl w:ilvl="0" w:tplc="CA2EDF8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CD7787"/>
    <w:multiLevelType w:val="multilevel"/>
    <w:tmpl w:val="AB5EAFA6"/>
    <w:lvl w:ilvl="0">
      <w:start w:val="1"/>
      <w:numFmt w:val="decimal"/>
      <w:lvlText w:val="%1)"/>
      <w:lvlJc w:val="left"/>
      <w:pPr>
        <w:ind w:left="1440" w:hanging="360"/>
      </w:pPr>
      <w:rPr>
        <w:rFonts w:ascii="Times New Roman" w:hAnsi="Times New Roman"/>
        <w:b w:val="0"/>
        <w:color w:val="auto"/>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70961F8"/>
    <w:multiLevelType w:val="hybridMultilevel"/>
    <w:tmpl w:val="B5BECD80"/>
    <w:lvl w:ilvl="0" w:tplc="FD9C159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7F2896"/>
    <w:multiLevelType w:val="multilevel"/>
    <w:tmpl w:val="6772DBB6"/>
    <w:lvl w:ilvl="0">
      <w:start w:val="1"/>
      <w:numFmt w:val="decimal"/>
      <w:lvlText w:val="%1)"/>
      <w:lvlJc w:val="left"/>
      <w:pPr>
        <w:ind w:left="1499" w:hanging="360"/>
      </w:pPr>
    </w:lvl>
    <w:lvl w:ilvl="1">
      <w:start w:val="1"/>
      <w:numFmt w:val="lowerLetter"/>
      <w:lvlText w:val="%2."/>
      <w:lvlJc w:val="left"/>
      <w:pPr>
        <w:ind w:left="2219" w:hanging="360"/>
      </w:pPr>
    </w:lvl>
    <w:lvl w:ilvl="2">
      <w:start w:val="1"/>
      <w:numFmt w:val="lowerRoman"/>
      <w:lvlText w:val="%3."/>
      <w:lvlJc w:val="right"/>
      <w:pPr>
        <w:ind w:left="2939" w:hanging="180"/>
      </w:pPr>
    </w:lvl>
    <w:lvl w:ilvl="3">
      <w:start w:val="1"/>
      <w:numFmt w:val="decimal"/>
      <w:lvlText w:val="%4."/>
      <w:lvlJc w:val="left"/>
      <w:pPr>
        <w:ind w:left="3659" w:hanging="360"/>
      </w:pPr>
    </w:lvl>
    <w:lvl w:ilvl="4">
      <w:start w:val="1"/>
      <w:numFmt w:val="lowerLetter"/>
      <w:lvlText w:val="%5."/>
      <w:lvlJc w:val="left"/>
      <w:pPr>
        <w:ind w:left="4379" w:hanging="360"/>
      </w:pPr>
    </w:lvl>
    <w:lvl w:ilvl="5">
      <w:start w:val="1"/>
      <w:numFmt w:val="lowerRoman"/>
      <w:lvlText w:val="%6."/>
      <w:lvlJc w:val="right"/>
      <w:pPr>
        <w:ind w:left="5099" w:hanging="180"/>
      </w:pPr>
    </w:lvl>
    <w:lvl w:ilvl="6">
      <w:start w:val="1"/>
      <w:numFmt w:val="decimal"/>
      <w:lvlText w:val="%7."/>
      <w:lvlJc w:val="left"/>
      <w:pPr>
        <w:ind w:left="5819" w:hanging="360"/>
      </w:pPr>
    </w:lvl>
    <w:lvl w:ilvl="7">
      <w:start w:val="1"/>
      <w:numFmt w:val="lowerLetter"/>
      <w:lvlText w:val="%8."/>
      <w:lvlJc w:val="left"/>
      <w:pPr>
        <w:ind w:left="6539" w:hanging="360"/>
      </w:pPr>
    </w:lvl>
    <w:lvl w:ilvl="8">
      <w:start w:val="1"/>
      <w:numFmt w:val="lowerRoman"/>
      <w:lvlText w:val="%9."/>
      <w:lvlJc w:val="right"/>
      <w:pPr>
        <w:ind w:left="7259" w:hanging="180"/>
      </w:pPr>
    </w:lvl>
  </w:abstractNum>
  <w:abstractNum w:abstractNumId="16" w15:restartNumberingAfterBreak="0">
    <w:nsid w:val="4848471E"/>
    <w:multiLevelType w:val="hybridMultilevel"/>
    <w:tmpl w:val="1F5A3D86"/>
    <w:lvl w:ilvl="0" w:tplc="D944B23E">
      <w:start w:val="1"/>
      <w:numFmt w:val="bullet"/>
      <w:lvlText w:val="−"/>
      <w:lvlJc w:val="left"/>
      <w:pPr>
        <w:ind w:left="1004" w:hanging="360"/>
      </w:pPr>
      <w:rPr>
        <w:rFonts w:ascii="Times New Roman" w:hAnsi="Times New Roman"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492B329E"/>
    <w:multiLevelType w:val="multilevel"/>
    <w:tmpl w:val="600E51A6"/>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99822CA"/>
    <w:multiLevelType w:val="hybridMultilevel"/>
    <w:tmpl w:val="3E129254"/>
    <w:lvl w:ilvl="0" w:tplc="FEC6AD9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386FF5"/>
    <w:multiLevelType w:val="multilevel"/>
    <w:tmpl w:val="DF10E5E4"/>
    <w:lvl w:ilvl="0">
      <w:start w:val="1"/>
      <w:numFmt w:val="upperRoman"/>
      <w:lvlText w:val="%1."/>
      <w:lvlJc w:val="left"/>
      <w:pPr>
        <w:tabs>
          <w:tab w:val="num" w:pos="720"/>
        </w:tabs>
        <w:ind w:left="425" w:hanging="425"/>
      </w:pPr>
      <w:rPr>
        <w:rFonts w:ascii="Times New Roman" w:hAnsi="Times New Roman" w:hint="default"/>
        <w:b/>
        <w:i w:val="0"/>
        <w:sz w:val="24"/>
      </w:rPr>
    </w:lvl>
    <w:lvl w:ilvl="1">
      <w:start w:val="1"/>
      <w:numFmt w:val="decimal"/>
      <w:lvlText w:val="%1.%2."/>
      <w:lvlJc w:val="left"/>
      <w:pPr>
        <w:tabs>
          <w:tab w:val="num" w:pos="1447"/>
        </w:tabs>
        <w:ind w:left="567" w:hanging="567"/>
      </w:pPr>
      <w:rPr>
        <w:rFonts w:ascii="Times New Roman" w:hAnsi="Times New Roman" w:hint="default"/>
        <w:b/>
        <w:i w:val="0"/>
        <w:sz w:val="22"/>
      </w:rPr>
    </w:lvl>
    <w:lvl w:ilvl="2">
      <w:start w:val="1"/>
      <w:numFmt w:val="decimal"/>
      <w:lvlText w:val="%1.%2.%3"/>
      <w:lvlJc w:val="left"/>
      <w:pPr>
        <w:tabs>
          <w:tab w:val="num" w:pos="567"/>
        </w:tabs>
        <w:ind w:left="851" w:hanging="851"/>
      </w:pPr>
      <w:rPr>
        <w:rFonts w:ascii="Times New Roman" w:hAnsi="Times New Roman" w:hint="default"/>
        <w:b w:val="0"/>
        <w:i w:val="0"/>
        <w:sz w:val="22"/>
      </w:rPr>
    </w:lvl>
    <w:lvl w:ilvl="3">
      <w:start w:val="1"/>
      <w:numFmt w:val="decimal"/>
      <w:lvlText w:val="%4)"/>
      <w:lvlJc w:val="left"/>
      <w:pPr>
        <w:tabs>
          <w:tab w:val="num" w:pos="1857"/>
        </w:tabs>
        <w:ind w:left="1134" w:hanging="283"/>
      </w:pPr>
      <w:rPr>
        <w:rFonts w:ascii="Times New Roman" w:hAnsi="Times New Roman" w:hint="default"/>
        <w:b w:val="0"/>
        <w:i w:val="0"/>
        <w:sz w:val="22"/>
      </w:rPr>
    </w:lvl>
    <w:lvl w:ilvl="4">
      <w:start w:val="1"/>
      <w:numFmt w:val="lowerLetter"/>
      <w:lvlText w:val="%5)"/>
      <w:lvlJc w:val="left"/>
      <w:pPr>
        <w:tabs>
          <w:tab w:val="num" w:pos="1134"/>
        </w:tabs>
        <w:ind w:left="1418" w:hanging="284"/>
      </w:pPr>
      <w:rPr>
        <w:rFonts w:ascii="Times New Roman" w:hAnsi="Times New Roman" w:hint="default"/>
        <w:b w:val="0"/>
        <w:i w:val="0"/>
        <w:sz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2D4B4A"/>
    <w:multiLevelType w:val="hybridMultilevel"/>
    <w:tmpl w:val="CA7205F6"/>
    <w:lvl w:ilvl="0" w:tplc="1A9667D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6E3F5E"/>
    <w:multiLevelType w:val="multilevel"/>
    <w:tmpl w:val="600E51A6"/>
    <w:lvl w:ilvl="0">
      <w:start w:val="1"/>
      <w:numFmt w:val="upperRoman"/>
      <w:lvlText w:val="%1."/>
      <w:lvlJc w:val="left"/>
      <w:pPr>
        <w:ind w:left="1430" w:hanging="720"/>
      </w:pPr>
      <w:rPr>
        <w:rFonts w:ascii="Times New Roman" w:hAnsi="Times New Roman" w:hint="default"/>
        <w:b/>
        <w:i w:val="0"/>
        <w:strike w:val="0"/>
        <w:sz w:val="24"/>
      </w:rPr>
    </w:lvl>
    <w:lvl w:ilvl="1">
      <w:start w:val="1"/>
      <w:numFmt w:val="decimal"/>
      <w:lvlText w:val="%2."/>
      <w:lvlJc w:val="left"/>
      <w:pPr>
        <w:ind w:left="644" w:hanging="360"/>
      </w:pPr>
      <w:rPr>
        <w:rFonts w:hint="default"/>
        <w:b/>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02B26C2"/>
    <w:multiLevelType w:val="hybridMultilevel"/>
    <w:tmpl w:val="C1766CBA"/>
    <w:lvl w:ilvl="0" w:tplc="8A127D2E">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DF3A8A"/>
    <w:multiLevelType w:val="hybridMultilevel"/>
    <w:tmpl w:val="0C9C02C4"/>
    <w:lvl w:ilvl="0" w:tplc="CEA2A748">
      <w:start w:val="1"/>
      <w:numFmt w:val="decimal"/>
      <w:lvlText w:val="%1."/>
      <w:lvlJc w:val="left"/>
      <w:pPr>
        <w:ind w:left="720" w:hanging="360"/>
      </w:pPr>
      <w:rPr>
        <w:rFonts w:hint="default"/>
        <w:b/>
      </w:rPr>
    </w:lvl>
    <w:lvl w:ilvl="1" w:tplc="15920678">
      <w:start w:val="1"/>
      <w:numFmt w:val="decimal"/>
      <w:lvlText w:val="%2."/>
      <w:lvlJc w:val="left"/>
      <w:pPr>
        <w:ind w:left="1637" w:hanging="360"/>
      </w:pPr>
      <w:rPr>
        <w:rFonts w:hint="default"/>
        <w:b/>
        <w:bCs/>
      </w:rPr>
    </w:lvl>
    <w:lvl w:ilvl="2" w:tplc="2EC8F78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A8B83A08">
      <w:start w:val="1"/>
      <w:numFmt w:val="decimal"/>
      <w:lvlText w:val="%5)"/>
      <w:lvlJc w:val="left"/>
      <w:pPr>
        <w:ind w:left="1506" w:hanging="360"/>
      </w:pPr>
      <w:rPr>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2109F8"/>
    <w:multiLevelType w:val="hybridMultilevel"/>
    <w:tmpl w:val="3BF44F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6E2423"/>
    <w:multiLevelType w:val="hybridMultilevel"/>
    <w:tmpl w:val="9B4ADD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F5ED3F0">
      <w:start w:val="1"/>
      <w:numFmt w:val="lowerLetter"/>
      <w:lvlText w:val="%3)"/>
      <w:lvlJc w:val="left"/>
      <w:pPr>
        <w:ind w:left="2160" w:hanging="180"/>
      </w:pPr>
      <w:rPr>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8F7790"/>
    <w:multiLevelType w:val="hybridMultilevel"/>
    <w:tmpl w:val="39AE4F88"/>
    <w:lvl w:ilvl="0" w:tplc="D944B23E">
      <w:start w:val="1"/>
      <w:numFmt w:val="bullet"/>
      <w:lvlText w:val="−"/>
      <w:lvlJc w:val="left"/>
      <w:pPr>
        <w:ind w:left="1506" w:hanging="360"/>
      </w:pPr>
      <w:rPr>
        <w:rFonts w:ascii="Times New Roman" w:hAnsi="Times New Roman" w:cs="Times New Roman" w:hint="default"/>
        <w:color w:val="auto"/>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6E434A6D"/>
    <w:multiLevelType w:val="hybridMultilevel"/>
    <w:tmpl w:val="0C9AC0BA"/>
    <w:lvl w:ilvl="0" w:tplc="C9B0F784">
      <w:start w:val="9"/>
      <w:numFmt w:val="upperRoman"/>
      <w:lvlText w:val="%1."/>
      <w:lvlJc w:val="left"/>
      <w:pPr>
        <w:ind w:left="1490" w:hanging="360"/>
      </w:pPr>
      <w:rPr>
        <w:rFonts w:hint="default"/>
        <w:b/>
      </w:rPr>
    </w:lvl>
    <w:lvl w:ilvl="1" w:tplc="2646C69E">
      <w:start w:val="1"/>
      <w:numFmt w:val="decimal"/>
      <w:lvlText w:val="%2."/>
      <w:lvlJc w:val="left"/>
      <w:pPr>
        <w:ind w:left="1440" w:hanging="360"/>
      </w:pPr>
      <w:rPr>
        <w:rFonts w:hint="default"/>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59635E"/>
    <w:multiLevelType w:val="multilevel"/>
    <w:tmpl w:val="CFD25C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36C37D6"/>
    <w:multiLevelType w:val="multilevel"/>
    <w:tmpl w:val="4C1C380C"/>
    <w:lvl w:ilvl="0">
      <w:start w:val="1"/>
      <w:numFmt w:val="decimal"/>
      <w:lvlText w:val="%1"/>
      <w:lvlJc w:val="left"/>
      <w:pPr>
        <w:ind w:left="360" w:hanging="360"/>
      </w:pPr>
      <w:rPr>
        <w:rFonts w:hint="default"/>
        <w:b/>
      </w:rPr>
    </w:lvl>
    <w:lvl w:ilvl="1">
      <w:start w:val="1"/>
      <w:numFmt w:val="decimal"/>
      <w:lvlText w:val="%2)"/>
      <w:lvlJc w:val="left"/>
      <w:pPr>
        <w:ind w:left="1070" w:hanging="360"/>
      </w:p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30" w15:restartNumberingAfterBreak="0">
    <w:nsid w:val="7806565B"/>
    <w:multiLevelType w:val="multilevel"/>
    <w:tmpl w:val="C7FA595E"/>
    <w:lvl w:ilvl="0">
      <w:start w:val="1"/>
      <w:numFmt w:val="upperRoman"/>
      <w:lvlText w:val="%1."/>
      <w:lvlJc w:val="left"/>
      <w:pPr>
        <w:tabs>
          <w:tab w:val="num" w:pos="2835"/>
        </w:tabs>
        <w:ind w:left="567" w:hanging="567"/>
      </w:pPr>
      <w:rPr>
        <w:rFonts w:ascii="Times New Roman" w:hAnsi="Times New Roman" w:hint="default"/>
        <w:b/>
        <w:i w:val="0"/>
        <w:sz w:val="24"/>
      </w:rPr>
    </w:lvl>
    <w:lvl w:ilvl="1">
      <w:start w:val="1"/>
      <w:numFmt w:val="decimal"/>
      <w:lvlText w:val="%2."/>
      <w:lvlJc w:val="left"/>
      <w:pPr>
        <w:ind w:left="567" w:hanging="567"/>
      </w:pPr>
      <w:rPr>
        <w:rFonts w:hint="default"/>
        <w:b/>
        <w:i w:val="0"/>
        <w:sz w:val="22"/>
        <w:szCs w:val="22"/>
      </w:rPr>
    </w:lvl>
    <w:lvl w:ilvl="2">
      <w:start w:val="1"/>
      <w:numFmt w:val="decimal"/>
      <w:lvlText w:val="%1.%2.%3."/>
      <w:lvlJc w:val="left"/>
      <w:pPr>
        <w:tabs>
          <w:tab w:val="num" w:pos="1146"/>
        </w:tabs>
        <w:ind w:left="851" w:hanging="425"/>
      </w:pPr>
      <w:rPr>
        <w:rFonts w:ascii="Times New Roman" w:hAnsi="Times New Roman" w:hint="default"/>
        <w:b/>
        <w:i w:val="0"/>
        <w:sz w:val="22"/>
      </w:rPr>
    </w:lvl>
    <w:lvl w:ilvl="3">
      <w:start w:val="1"/>
      <w:numFmt w:val="decimal"/>
      <w:lvlText w:val="%4)"/>
      <w:lvlJc w:val="left"/>
      <w:pPr>
        <w:tabs>
          <w:tab w:val="num" w:pos="1288"/>
        </w:tabs>
        <w:ind w:left="993" w:hanging="425"/>
      </w:pPr>
      <w:rPr>
        <w:rFonts w:hint="default"/>
        <w:b w:val="0"/>
      </w:rPr>
    </w:lvl>
    <w:lvl w:ilvl="4">
      <w:start w:val="1"/>
      <w:numFmt w:val="decimal"/>
      <w:lvlText w:val="%5)"/>
      <w:lvlJc w:val="left"/>
      <w:pPr>
        <w:ind w:left="1070" w:hanging="360"/>
      </w:pPr>
    </w:lvl>
    <w:lvl w:ilvl="5">
      <w:start w:val="1"/>
      <w:numFmt w:val="bullet"/>
      <w:lvlText w:val="-"/>
      <w:lvlJc w:val="left"/>
      <w:pPr>
        <w:tabs>
          <w:tab w:val="num" w:pos="1572"/>
        </w:tabs>
        <w:ind w:left="1277" w:hanging="425"/>
      </w:pPr>
      <w:rPr>
        <w:rFonts w:ascii="Times New Roman" w:hAnsi="Times New Roman" w:cs="Times New Roman" w:hint="default"/>
      </w:rPr>
    </w:lvl>
    <w:lvl w:ilvl="6">
      <w:start w:val="1"/>
      <w:numFmt w:val="decimal"/>
      <w:lvlText w:val="%1.%2.%3.%4.%5.%6.%7"/>
      <w:lvlJc w:val="left"/>
      <w:pPr>
        <w:tabs>
          <w:tab w:val="num" w:pos="1714"/>
        </w:tabs>
        <w:ind w:left="1419" w:hanging="425"/>
      </w:pPr>
      <w:rPr>
        <w:rFonts w:hint="default"/>
      </w:rPr>
    </w:lvl>
    <w:lvl w:ilvl="7">
      <w:start w:val="1"/>
      <w:numFmt w:val="decimal"/>
      <w:lvlText w:val="%1.%2.%3.%4.%5.%6.%7.%8"/>
      <w:lvlJc w:val="left"/>
      <w:pPr>
        <w:tabs>
          <w:tab w:val="num" w:pos="1856"/>
        </w:tabs>
        <w:ind w:left="1561" w:hanging="425"/>
      </w:pPr>
      <w:rPr>
        <w:rFonts w:hint="default"/>
      </w:rPr>
    </w:lvl>
    <w:lvl w:ilvl="8">
      <w:start w:val="1"/>
      <w:numFmt w:val="decimal"/>
      <w:lvlText w:val="%1.%2.%3.%4.%5.%6.%7.%8.%9"/>
      <w:lvlJc w:val="left"/>
      <w:pPr>
        <w:tabs>
          <w:tab w:val="num" w:pos="1998"/>
        </w:tabs>
        <w:ind w:left="1703" w:hanging="425"/>
      </w:pPr>
      <w:rPr>
        <w:rFonts w:hint="default"/>
      </w:rPr>
    </w:lvl>
  </w:abstractNum>
  <w:abstractNum w:abstractNumId="31" w15:restartNumberingAfterBreak="0">
    <w:nsid w:val="78B34EED"/>
    <w:multiLevelType w:val="hybridMultilevel"/>
    <w:tmpl w:val="4E7A2956"/>
    <w:lvl w:ilvl="0" w:tplc="4DD205E4">
      <w:start w:val="1"/>
      <w:numFmt w:val="decimal"/>
      <w:lvlText w:val="%1."/>
      <w:lvlJc w:val="left"/>
      <w:pPr>
        <w:ind w:left="720" w:hanging="360"/>
      </w:pPr>
      <w:rPr>
        <w:rFonts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2E3873"/>
    <w:multiLevelType w:val="hybridMultilevel"/>
    <w:tmpl w:val="DB04DD68"/>
    <w:lvl w:ilvl="0" w:tplc="99C6B190">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BC7ACB"/>
    <w:multiLevelType w:val="hybridMultilevel"/>
    <w:tmpl w:val="6E0E9276"/>
    <w:lvl w:ilvl="0" w:tplc="036A5CDE">
      <w:start w:val="1"/>
      <w:numFmt w:val="lowerLetter"/>
      <w:lvlText w:val="%1)"/>
      <w:lvlJc w:val="left"/>
      <w:pPr>
        <w:ind w:left="3338"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80239753">
    <w:abstractNumId w:val="30"/>
  </w:num>
  <w:num w:numId="2" w16cid:durableId="1025130904">
    <w:abstractNumId w:val="5"/>
  </w:num>
  <w:num w:numId="3" w16cid:durableId="198126762">
    <w:abstractNumId w:val="19"/>
  </w:num>
  <w:num w:numId="4" w16cid:durableId="349378963">
    <w:abstractNumId w:val="3"/>
  </w:num>
  <w:num w:numId="5" w16cid:durableId="83190858">
    <w:abstractNumId w:val="8"/>
  </w:num>
  <w:num w:numId="6" w16cid:durableId="1940094832">
    <w:abstractNumId w:val="10"/>
  </w:num>
  <w:num w:numId="7" w16cid:durableId="135226079">
    <w:abstractNumId w:val="27"/>
  </w:num>
  <w:num w:numId="8" w16cid:durableId="1005980786">
    <w:abstractNumId w:val="1"/>
  </w:num>
  <w:num w:numId="9" w16cid:durableId="1826778365">
    <w:abstractNumId w:val="24"/>
  </w:num>
  <w:num w:numId="10" w16cid:durableId="1151561516">
    <w:abstractNumId w:val="14"/>
  </w:num>
  <w:num w:numId="11" w16cid:durableId="616255264">
    <w:abstractNumId w:val="20"/>
  </w:num>
  <w:num w:numId="12" w16cid:durableId="1201893887">
    <w:abstractNumId w:val="12"/>
  </w:num>
  <w:num w:numId="13" w16cid:durableId="2003967005">
    <w:abstractNumId w:val="22"/>
  </w:num>
  <w:num w:numId="14" w16cid:durableId="101926518">
    <w:abstractNumId w:val="31"/>
  </w:num>
  <w:num w:numId="15" w16cid:durableId="1432773197">
    <w:abstractNumId w:val="32"/>
  </w:num>
  <w:num w:numId="16" w16cid:durableId="616183738">
    <w:abstractNumId w:val="18"/>
  </w:num>
  <w:num w:numId="17" w16cid:durableId="1754860437">
    <w:abstractNumId w:val="7"/>
  </w:num>
  <w:num w:numId="18" w16cid:durableId="636835442">
    <w:abstractNumId w:val="28"/>
  </w:num>
  <w:num w:numId="19" w16cid:durableId="1675186861">
    <w:abstractNumId w:val="0"/>
  </w:num>
  <w:num w:numId="20" w16cid:durableId="1732725995">
    <w:abstractNumId w:val="26"/>
  </w:num>
  <w:num w:numId="21" w16cid:durableId="549652872">
    <w:abstractNumId w:val="2"/>
  </w:num>
  <w:num w:numId="22" w16cid:durableId="447554496">
    <w:abstractNumId w:val="29"/>
  </w:num>
  <w:num w:numId="23" w16cid:durableId="864558632">
    <w:abstractNumId w:val="11"/>
  </w:num>
  <w:num w:numId="24" w16cid:durableId="717508373">
    <w:abstractNumId w:val="15"/>
  </w:num>
  <w:num w:numId="25" w16cid:durableId="511380974">
    <w:abstractNumId w:val="4"/>
  </w:num>
  <w:num w:numId="26" w16cid:durableId="2088531460">
    <w:abstractNumId w:val="9"/>
  </w:num>
  <w:num w:numId="27" w16cid:durableId="608660045">
    <w:abstractNumId w:val="13"/>
  </w:num>
  <w:num w:numId="28" w16cid:durableId="2009819600">
    <w:abstractNumId w:val="23"/>
  </w:num>
  <w:num w:numId="29" w16cid:durableId="2119175394">
    <w:abstractNumId w:val="16"/>
  </w:num>
  <w:num w:numId="30" w16cid:durableId="362942913">
    <w:abstractNumId w:val="6"/>
  </w:num>
  <w:num w:numId="31" w16cid:durableId="1935703938">
    <w:abstractNumId w:val="33"/>
  </w:num>
  <w:num w:numId="32" w16cid:durableId="925575880">
    <w:abstractNumId w:val="25"/>
  </w:num>
  <w:num w:numId="33" w16cid:durableId="1757172997">
    <w:abstractNumId w:val="21"/>
  </w:num>
  <w:num w:numId="34" w16cid:durableId="119900659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4B"/>
    <w:rsid w:val="0000195B"/>
    <w:rsid w:val="000050BB"/>
    <w:rsid w:val="000067D2"/>
    <w:rsid w:val="00007B10"/>
    <w:rsid w:val="00007DD2"/>
    <w:rsid w:val="00007E0A"/>
    <w:rsid w:val="000113C1"/>
    <w:rsid w:val="00013F4D"/>
    <w:rsid w:val="00015B22"/>
    <w:rsid w:val="00015B3A"/>
    <w:rsid w:val="00015BA0"/>
    <w:rsid w:val="0002040E"/>
    <w:rsid w:val="000308AC"/>
    <w:rsid w:val="0003163C"/>
    <w:rsid w:val="00033407"/>
    <w:rsid w:val="00036483"/>
    <w:rsid w:val="00036DFB"/>
    <w:rsid w:val="000372BC"/>
    <w:rsid w:val="0003765F"/>
    <w:rsid w:val="00041EAA"/>
    <w:rsid w:val="000423AC"/>
    <w:rsid w:val="000450B7"/>
    <w:rsid w:val="00045E29"/>
    <w:rsid w:val="00046C25"/>
    <w:rsid w:val="00051FE9"/>
    <w:rsid w:val="00052247"/>
    <w:rsid w:val="0005437F"/>
    <w:rsid w:val="0005564F"/>
    <w:rsid w:val="000563DC"/>
    <w:rsid w:val="00056556"/>
    <w:rsid w:val="00057AE1"/>
    <w:rsid w:val="0006073A"/>
    <w:rsid w:val="00061699"/>
    <w:rsid w:val="00061EA7"/>
    <w:rsid w:val="000630FA"/>
    <w:rsid w:val="00064AFA"/>
    <w:rsid w:val="00067374"/>
    <w:rsid w:val="00077774"/>
    <w:rsid w:val="000804A9"/>
    <w:rsid w:val="0008158E"/>
    <w:rsid w:val="000825EA"/>
    <w:rsid w:val="00082BD4"/>
    <w:rsid w:val="00083B94"/>
    <w:rsid w:val="000917F6"/>
    <w:rsid w:val="00092C39"/>
    <w:rsid w:val="000930C2"/>
    <w:rsid w:val="00093ABF"/>
    <w:rsid w:val="00094759"/>
    <w:rsid w:val="00094B24"/>
    <w:rsid w:val="00095F76"/>
    <w:rsid w:val="00096504"/>
    <w:rsid w:val="0009690F"/>
    <w:rsid w:val="000A302F"/>
    <w:rsid w:val="000A3565"/>
    <w:rsid w:val="000A51FA"/>
    <w:rsid w:val="000A6803"/>
    <w:rsid w:val="000B1CBD"/>
    <w:rsid w:val="000B2EDB"/>
    <w:rsid w:val="000B3D35"/>
    <w:rsid w:val="000B532A"/>
    <w:rsid w:val="000B710C"/>
    <w:rsid w:val="000B7D62"/>
    <w:rsid w:val="000C1678"/>
    <w:rsid w:val="000C2A46"/>
    <w:rsid w:val="000C30B9"/>
    <w:rsid w:val="000C34D4"/>
    <w:rsid w:val="000C3CCA"/>
    <w:rsid w:val="000C42FE"/>
    <w:rsid w:val="000C53A3"/>
    <w:rsid w:val="000C7AD8"/>
    <w:rsid w:val="000C7B6E"/>
    <w:rsid w:val="000D43E7"/>
    <w:rsid w:val="000D49B0"/>
    <w:rsid w:val="000D4E1E"/>
    <w:rsid w:val="000D524C"/>
    <w:rsid w:val="000D7DBF"/>
    <w:rsid w:val="000E0869"/>
    <w:rsid w:val="000E3E93"/>
    <w:rsid w:val="000E47DC"/>
    <w:rsid w:val="000E4BB1"/>
    <w:rsid w:val="000E61C4"/>
    <w:rsid w:val="000E795D"/>
    <w:rsid w:val="000F1468"/>
    <w:rsid w:val="000F2167"/>
    <w:rsid w:val="000F3574"/>
    <w:rsid w:val="000F5177"/>
    <w:rsid w:val="000F5C0C"/>
    <w:rsid w:val="000F5ED0"/>
    <w:rsid w:val="000F6227"/>
    <w:rsid w:val="00101684"/>
    <w:rsid w:val="00101B65"/>
    <w:rsid w:val="00110A8A"/>
    <w:rsid w:val="00111BAC"/>
    <w:rsid w:val="00114C7D"/>
    <w:rsid w:val="00116867"/>
    <w:rsid w:val="00122345"/>
    <w:rsid w:val="0012242C"/>
    <w:rsid w:val="00125974"/>
    <w:rsid w:val="0012599D"/>
    <w:rsid w:val="00126CC2"/>
    <w:rsid w:val="00127DEC"/>
    <w:rsid w:val="00133586"/>
    <w:rsid w:val="001343A3"/>
    <w:rsid w:val="00134496"/>
    <w:rsid w:val="00134E68"/>
    <w:rsid w:val="00135E99"/>
    <w:rsid w:val="00137C51"/>
    <w:rsid w:val="00137E43"/>
    <w:rsid w:val="001406F8"/>
    <w:rsid w:val="00144644"/>
    <w:rsid w:val="00157323"/>
    <w:rsid w:val="00160BCC"/>
    <w:rsid w:val="00161760"/>
    <w:rsid w:val="00161833"/>
    <w:rsid w:val="00162922"/>
    <w:rsid w:val="0016428F"/>
    <w:rsid w:val="00164E83"/>
    <w:rsid w:val="00173B61"/>
    <w:rsid w:val="00173D05"/>
    <w:rsid w:val="00175919"/>
    <w:rsid w:val="00175932"/>
    <w:rsid w:val="00176080"/>
    <w:rsid w:val="00180F15"/>
    <w:rsid w:val="00181CE7"/>
    <w:rsid w:val="00181E16"/>
    <w:rsid w:val="001822A9"/>
    <w:rsid w:val="001827D1"/>
    <w:rsid w:val="001834E8"/>
    <w:rsid w:val="0018499B"/>
    <w:rsid w:val="0018694D"/>
    <w:rsid w:val="001875F9"/>
    <w:rsid w:val="0019154E"/>
    <w:rsid w:val="00191CA2"/>
    <w:rsid w:val="00191FAD"/>
    <w:rsid w:val="00192EAD"/>
    <w:rsid w:val="0019568F"/>
    <w:rsid w:val="001975AD"/>
    <w:rsid w:val="001A16E3"/>
    <w:rsid w:val="001A2772"/>
    <w:rsid w:val="001A3315"/>
    <w:rsid w:val="001A3B30"/>
    <w:rsid w:val="001A492B"/>
    <w:rsid w:val="001A4BC2"/>
    <w:rsid w:val="001A60A6"/>
    <w:rsid w:val="001B0FA4"/>
    <w:rsid w:val="001B1739"/>
    <w:rsid w:val="001B248C"/>
    <w:rsid w:val="001B3DAA"/>
    <w:rsid w:val="001B6D98"/>
    <w:rsid w:val="001B7744"/>
    <w:rsid w:val="001B7ED2"/>
    <w:rsid w:val="001C02BF"/>
    <w:rsid w:val="001C118C"/>
    <w:rsid w:val="001C43A0"/>
    <w:rsid w:val="001C4E86"/>
    <w:rsid w:val="001C580A"/>
    <w:rsid w:val="001C63C5"/>
    <w:rsid w:val="001C66D5"/>
    <w:rsid w:val="001C6B56"/>
    <w:rsid w:val="001C6FCC"/>
    <w:rsid w:val="001C7DF3"/>
    <w:rsid w:val="001D0250"/>
    <w:rsid w:val="001D0320"/>
    <w:rsid w:val="001D22DB"/>
    <w:rsid w:val="001D56A6"/>
    <w:rsid w:val="001D7D09"/>
    <w:rsid w:val="001E10EC"/>
    <w:rsid w:val="001E1D19"/>
    <w:rsid w:val="001E23F1"/>
    <w:rsid w:val="001E3819"/>
    <w:rsid w:val="001E5C97"/>
    <w:rsid w:val="001F0033"/>
    <w:rsid w:val="001F02AD"/>
    <w:rsid w:val="001F02AE"/>
    <w:rsid w:val="001F0904"/>
    <w:rsid w:val="001F0FE1"/>
    <w:rsid w:val="001F3F5A"/>
    <w:rsid w:val="001F436E"/>
    <w:rsid w:val="001F6935"/>
    <w:rsid w:val="00201343"/>
    <w:rsid w:val="0020353A"/>
    <w:rsid w:val="002049AE"/>
    <w:rsid w:val="0020785E"/>
    <w:rsid w:val="0021356A"/>
    <w:rsid w:val="00216B2B"/>
    <w:rsid w:val="0021763F"/>
    <w:rsid w:val="0022152B"/>
    <w:rsid w:val="00223026"/>
    <w:rsid w:val="00227CBE"/>
    <w:rsid w:val="00233FD2"/>
    <w:rsid w:val="00236B67"/>
    <w:rsid w:val="00237B6A"/>
    <w:rsid w:val="0024144E"/>
    <w:rsid w:val="00241B2B"/>
    <w:rsid w:val="00242396"/>
    <w:rsid w:val="00245CFA"/>
    <w:rsid w:val="0024730F"/>
    <w:rsid w:val="002509D9"/>
    <w:rsid w:val="00253062"/>
    <w:rsid w:val="0025723B"/>
    <w:rsid w:val="00257483"/>
    <w:rsid w:val="00260587"/>
    <w:rsid w:val="002606D2"/>
    <w:rsid w:val="0026271B"/>
    <w:rsid w:val="002633B4"/>
    <w:rsid w:val="00263FF8"/>
    <w:rsid w:val="00266369"/>
    <w:rsid w:val="0026765F"/>
    <w:rsid w:val="00267B5B"/>
    <w:rsid w:val="00270662"/>
    <w:rsid w:val="0027369E"/>
    <w:rsid w:val="00280D79"/>
    <w:rsid w:val="00280F54"/>
    <w:rsid w:val="0028109C"/>
    <w:rsid w:val="00283DCE"/>
    <w:rsid w:val="00291369"/>
    <w:rsid w:val="002936FF"/>
    <w:rsid w:val="00293934"/>
    <w:rsid w:val="0029513C"/>
    <w:rsid w:val="00297D5B"/>
    <w:rsid w:val="002A0EB8"/>
    <w:rsid w:val="002A179C"/>
    <w:rsid w:val="002A33E0"/>
    <w:rsid w:val="002A6D76"/>
    <w:rsid w:val="002A7334"/>
    <w:rsid w:val="002B0A57"/>
    <w:rsid w:val="002B21FE"/>
    <w:rsid w:val="002B2435"/>
    <w:rsid w:val="002B4039"/>
    <w:rsid w:val="002B52F9"/>
    <w:rsid w:val="002B6E4E"/>
    <w:rsid w:val="002C1FCE"/>
    <w:rsid w:val="002C29DB"/>
    <w:rsid w:val="002C2A87"/>
    <w:rsid w:val="002C35B8"/>
    <w:rsid w:val="002C4143"/>
    <w:rsid w:val="002C4DD9"/>
    <w:rsid w:val="002C557E"/>
    <w:rsid w:val="002C6E6C"/>
    <w:rsid w:val="002D0E7D"/>
    <w:rsid w:val="002D0ECC"/>
    <w:rsid w:val="002D1074"/>
    <w:rsid w:val="002D2396"/>
    <w:rsid w:val="002D33F5"/>
    <w:rsid w:val="002D4728"/>
    <w:rsid w:val="002D54AA"/>
    <w:rsid w:val="002D798B"/>
    <w:rsid w:val="002D7A54"/>
    <w:rsid w:val="002E2537"/>
    <w:rsid w:val="002E5865"/>
    <w:rsid w:val="002F0BD6"/>
    <w:rsid w:val="002F1B48"/>
    <w:rsid w:val="002F2F1A"/>
    <w:rsid w:val="002F3453"/>
    <w:rsid w:val="002F54FC"/>
    <w:rsid w:val="002F56E8"/>
    <w:rsid w:val="002F6AE5"/>
    <w:rsid w:val="003005F2"/>
    <w:rsid w:val="00300636"/>
    <w:rsid w:val="0030283B"/>
    <w:rsid w:val="00303895"/>
    <w:rsid w:val="00303DE9"/>
    <w:rsid w:val="00305DDF"/>
    <w:rsid w:val="00307F28"/>
    <w:rsid w:val="003121F0"/>
    <w:rsid w:val="00314403"/>
    <w:rsid w:val="0032290D"/>
    <w:rsid w:val="00325263"/>
    <w:rsid w:val="00325289"/>
    <w:rsid w:val="00326574"/>
    <w:rsid w:val="003307AB"/>
    <w:rsid w:val="0033104A"/>
    <w:rsid w:val="0033111C"/>
    <w:rsid w:val="0033128B"/>
    <w:rsid w:val="0033208A"/>
    <w:rsid w:val="003336D5"/>
    <w:rsid w:val="003356E3"/>
    <w:rsid w:val="0034442B"/>
    <w:rsid w:val="003519DE"/>
    <w:rsid w:val="0035387D"/>
    <w:rsid w:val="00354DBB"/>
    <w:rsid w:val="00355C14"/>
    <w:rsid w:val="00357B76"/>
    <w:rsid w:val="003605A8"/>
    <w:rsid w:val="003634D8"/>
    <w:rsid w:val="00365095"/>
    <w:rsid w:val="00367A7F"/>
    <w:rsid w:val="003763E7"/>
    <w:rsid w:val="00376CAB"/>
    <w:rsid w:val="00380438"/>
    <w:rsid w:val="0038415F"/>
    <w:rsid w:val="0038607F"/>
    <w:rsid w:val="003873FE"/>
    <w:rsid w:val="003911E1"/>
    <w:rsid w:val="00393155"/>
    <w:rsid w:val="003933A9"/>
    <w:rsid w:val="00393676"/>
    <w:rsid w:val="00394FD4"/>
    <w:rsid w:val="003967C9"/>
    <w:rsid w:val="00397B2F"/>
    <w:rsid w:val="003A0A23"/>
    <w:rsid w:val="003A0F7A"/>
    <w:rsid w:val="003B0C52"/>
    <w:rsid w:val="003B0E69"/>
    <w:rsid w:val="003B1C2B"/>
    <w:rsid w:val="003B2B22"/>
    <w:rsid w:val="003C07CF"/>
    <w:rsid w:val="003C4668"/>
    <w:rsid w:val="003D2FB8"/>
    <w:rsid w:val="003D40F1"/>
    <w:rsid w:val="003D4289"/>
    <w:rsid w:val="003D5344"/>
    <w:rsid w:val="003E2AAE"/>
    <w:rsid w:val="003E41D2"/>
    <w:rsid w:val="003E4F55"/>
    <w:rsid w:val="003E541A"/>
    <w:rsid w:val="003E60B7"/>
    <w:rsid w:val="003F13C2"/>
    <w:rsid w:val="003F33A3"/>
    <w:rsid w:val="003F3481"/>
    <w:rsid w:val="003F3BD1"/>
    <w:rsid w:val="003F571E"/>
    <w:rsid w:val="003F7B26"/>
    <w:rsid w:val="004000E5"/>
    <w:rsid w:val="00401B33"/>
    <w:rsid w:val="00401C14"/>
    <w:rsid w:val="004029BA"/>
    <w:rsid w:val="0040768D"/>
    <w:rsid w:val="00410481"/>
    <w:rsid w:val="00413B8C"/>
    <w:rsid w:val="00414C5A"/>
    <w:rsid w:val="00420246"/>
    <w:rsid w:val="00421213"/>
    <w:rsid w:val="00421BE5"/>
    <w:rsid w:val="00424BA4"/>
    <w:rsid w:val="00426A34"/>
    <w:rsid w:val="0043002E"/>
    <w:rsid w:val="004314EB"/>
    <w:rsid w:val="00431595"/>
    <w:rsid w:val="0043233A"/>
    <w:rsid w:val="0043354D"/>
    <w:rsid w:val="00434000"/>
    <w:rsid w:val="004345A5"/>
    <w:rsid w:val="00435986"/>
    <w:rsid w:val="00436A37"/>
    <w:rsid w:val="004373D4"/>
    <w:rsid w:val="00437501"/>
    <w:rsid w:val="004408E0"/>
    <w:rsid w:val="00441A9D"/>
    <w:rsid w:val="00446C50"/>
    <w:rsid w:val="00447225"/>
    <w:rsid w:val="00450A7B"/>
    <w:rsid w:val="00450A98"/>
    <w:rsid w:val="00452000"/>
    <w:rsid w:val="0045327B"/>
    <w:rsid w:val="00454A58"/>
    <w:rsid w:val="00462E26"/>
    <w:rsid w:val="00463595"/>
    <w:rsid w:val="004665B8"/>
    <w:rsid w:val="00470C03"/>
    <w:rsid w:val="00472155"/>
    <w:rsid w:val="00473190"/>
    <w:rsid w:val="0047477D"/>
    <w:rsid w:val="00476898"/>
    <w:rsid w:val="00481DAD"/>
    <w:rsid w:val="00482420"/>
    <w:rsid w:val="004826E5"/>
    <w:rsid w:val="004854ED"/>
    <w:rsid w:val="0048562C"/>
    <w:rsid w:val="004927DC"/>
    <w:rsid w:val="00492D23"/>
    <w:rsid w:val="00492E94"/>
    <w:rsid w:val="00492F86"/>
    <w:rsid w:val="004A140A"/>
    <w:rsid w:val="004A36FB"/>
    <w:rsid w:val="004B0E10"/>
    <w:rsid w:val="004B2666"/>
    <w:rsid w:val="004B3E29"/>
    <w:rsid w:val="004B3F04"/>
    <w:rsid w:val="004B3F9A"/>
    <w:rsid w:val="004B46D8"/>
    <w:rsid w:val="004B6431"/>
    <w:rsid w:val="004B6593"/>
    <w:rsid w:val="004C1D88"/>
    <w:rsid w:val="004C1FFF"/>
    <w:rsid w:val="004C29D6"/>
    <w:rsid w:val="004C390B"/>
    <w:rsid w:val="004C6A2B"/>
    <w:rsid w:val="004D10ED"/>
    <w:rsid w:val="004D239B"/>
    <w:rsid w:val="004D3FFD"/>
    <w:rsid w:val="004D432F"/>
    <w:rsid w:val="004D4B00"/>
    <w:rsid w:val="004D676A"/>
    <w:rsid w:val="004E0495"/>
    <w:rsid w:val="004E3464"/>
    <w:rsid w:val="004E3F58"/>
    <w:rsid w:val="004E4C9E"/>
    <w:rsid w:val="004E6560"/>
    <w:rsid w:val="004F06CC"/>
    <w:rsid w:val="004F3114"/>
    <w:rsid w:val="004F4D21"/>
    <w:rsid w:val="004F576D"/>
    <w:rsid w:val="004F692A"/>
    <w:rsid w:val="00500CFD"/>
    <w:rsid w:val="00501D54"/>
    <w:rsid w:val="005023F0"/>
    <w:rsid w:val="00502C6D"/>
    <w:rsid w:val="00503D1B"/>
    <w:rsid w:val="0050429B"/>
    <w:rsid w:val="00506161"/>
    <w:rsid w:val="00507C04"/>
    <w:rsid w:val="005163AC"/>
    <w:rsid w:val="005227EC"/>
    <w:rsid w:val="0052453F"/>
    <w:rsid w:val="00524755"/>
    <w:rsid w:val="00526C7D"/>
    <w:rsid w:val="00530099"/>
    <w:rsid w:val="00530106"/>
    <w:rsid w:val="00530517"/>
    <w:rsid w:val="00531D6C"/>
    <w:rsid w:val="00533619"/>
    <w:rsid w:val="00535F71"/>
    <w:rsid w:val="00536ABF"/>
    <w:rsid w:val="00537522"/>
    <w:rsid w:val="005431CB"/>
    <w:rsid w:val="005441A5"/>
    <w:rsid w:val="00544229"/>
    <w:rsid w:val="005506A1"/>
    <w:rsid w:val="00552B1F"/>
    <w:rsid w:val="00553B54"/>
    <w:rsid w:val="005541C9"/>
    <w:rsid w:val="00554D26"/>
    <w:rsid w:val="00556214"/>
    <w:rsid w:val="005564A5"/>
    <w:rsid w:val="005566DA"/>
    <w:rsid w:val="00556AD3"/>
    <w:rsid w:val="00557B62"/>
    <w:rsid w:val="0056208B"/>
    <w:rsid w:val="00562BD1"/>
    <w:rsid w:val="00563DDA"/>
    <w:rsid w:val="00570954"/>
    <w:rsid w:val="0057287F"/>
    <w:rsid w:val="00573458"/>
    <w:rsid w:val="00574F5E"/>
    <w:rsid w:val="00577967"/>
    <w:rsid w:val="0058054C"/>
    <w:rsid w:val="00580C39"/>
    <w:rsid w:val="0058235B"/>
    <w:rsid w:val="00584C44"/>
    <w:rsid w:val="005860F6"/>
    <w:rsid w:val="0059004C"/>
    <w:rsid w:val="00590C3D"/>
    <w:rsid w:val="00592375"/>
    <w:rsid w:val="00595DD0"/>
    <w:rsid w:val="005973EA"/>
    <w:rsid w:val="005A1DC0"/>
    <w:rsid w:val="005A447D"/>
    <w:rsid w:val="005A456F"/>
    <w:rsid w:val="005A47A6"/>
    <w:rsid w:val="005A6251"/>
    <w:rsid w:val="005B2068"/>
    <w:rsid w:val="005B24DE"/>
    <w:rsid w:val="005B3B2B"/>
    <w:rsid w:val="005B65C3"/>
    <w:rsid w:val="005B7319"/>
    <w:rsid w:val="005B7708"/>
    <w:rsid w:val="005D00B7"/>
    <w:rsid w:val="005D0FA0"/>
    <w:rsid w:val="005D1F9C"/>
    <w:rsid w:val="005D5482"/>
    <w:rsid w:val="005D6B66"/>
    <w:rsid w:val="005D7372"/>
    <w:rsid w:val="005D7F37"/>
    <w:rsid w:val="005E04B2"/>
    <w:rsid w:val="005E091F"/>
    <w:rsid w:val="005E253F"/>
    <w:rsid w:val="005E3A52"/>
    <w:rsid w:val="005E3F60"/>
    <w:rsid w:val="005E3F9F"/>
    <w:rsid w:val="005F082A"/>
    <w:rsid w:val="005F1062"/>
    <w:rsid w:val="005F241F"/>
    <w:rsid w:val="005F3817"/>
    <w:rsid w:val="005F38B4"/>
    <w:rsid w:val="005F79D3"/>
    <w:rsid w:val="00600B6A"/>
    <w:rsid w:val="00601FFE"/>
    <w:rsid w:val="00603433"/>
    <w:rsid w:val="00606C91"/>
    <w:rsid w:val="00607247"/>
    <w:rsid w:val="006103C3"/>
    <w:rsid w:val="00610C29"/>
    <w:rsid w:val="0061131F"/>
    <w:rsid w:val="00614349"/>
    <w:rsid w:val="00617F49"/>
    <w:rsid w:val="0062024B"/>
    <w:rsid w:val="00623E63"/>
    <w:rsid w:val="00626767"/>
    <w:rsid w:val="00627A15"/>
    <w:rsid w:val="00631C81"/>
    <w:rsid w:val="00632339"/>
    <w:rsid w:val="00635E01"/>
    <w:rsid w:val="006407CC"/>
    <w:rsid w:val="00642CF4"/>
    <w:rsid w:val="0064488A"/>
    <w:rsid w:val="00644C3F"/>
    <w:rsid w:val="00647642"/>
    <w:rsid w:val="006511B1"/>
    <w:rsid w:val="00651DD6"/>
    <w:rsid w:val="00654422"/>
    <w:rsid w:val="006570BE"/>
    <w:rsid w:val="00657F09"/>
    <w:rsid w:val="00670124"/>
    <w:rsid w:val="00670DC1"/>
    <w:rsid w:val="00671522"/>
    <w:rsid w:val="00677E52"/>
    <w:rsid w:val="00682971"/>
    <w:rsid w:val="006842A5"/>
    <w:rsid w:val="00684A30"/>
    <w:rsid w:val="00686FBE"/>
    <w:rsid w:val="00687B4D"/>
    <w:rsid w:val="00687DA3"/>
    <w:rsid w:val="00692C61"/>
    <w:rsid w:val="00694D51"/>
    <w:rsid w:val="00695354"/>
    <w:rsid w:val="006965AD"/>
    <w:rsid w:val="00696868"/>
    <w:rsid w:val="00696F79"/>
    <w:rsid w:val="006A02D3"/>
    <w:rsid w:val="006A07A5"/>
    <w:rsid w:val="006A3603"/>
    <w:rsid w:val="006A507C"/>
    <w:rsid w:val="006A5396"/>
    <w:rsid w:val="006A5620"/>
    <w:rsid w:val="006A5A02"/>
    <w:rsid w:val="006A6E0C"/>
    <w:rsid w:val="006B3822"/>
    <w:rsid w:val="006B6016"/>
    <w:rsid w:val="006B6EDC"/>
    <w:rsid w:val="006B7387"/>
    <w:rsid w:val="006C4BAA"/>
    <w:rsid w:val="006C6A7B"/>
    <w:rsid w:val="006D151B"/>
    <w:rsid w:val="006D164C"/>
    <w:rsid w:val="006D2EC6"/>
    <w:rsid w:val="006D3A3D"/>
    <w:rsid w:val="006D7601"/>
    <w:rsid w:val="006E25CE"/>
    <w:rsid w:val="006E281A"/>
    <w:rsid w:val="006E373A"/>
    <w:rsid w:val="006E4F52"/>
    <w:rsid w:val="006E5980"/>
    <w:rsid w:val="006F00BD"/>
    <w:rsid w:val="006F0E9B"/>
    <w:rsid w:val="006F1D4F"/>
    <w:rsid w:val="006F2B58"/>
    <w:rsid w:val="006F3EF3"/>
    <w:rsid w:val="006F40FA"/>
    <w:rsid w:val="006F56D9"/>
    <w:rsid w:val="006F6256"/>
    <w:rsid w:val="006F644E"/>
    <w:rsid w:val="00702DE6"/>
    <w:rsid w:val="00704CD6"/>
    <w:rsid w:val="007057FF"/>
    <w:rsid w:val="00705BE0"/>
    <w:rsid w:val="007077D7"/>
    <w:rsid w:val="00713E27"/>
    <w:rsid w:val="00716B50"/>
    <w:rsid w:val="007174AB"/>
    <w:rsid w:val="00723F4B"/>
    <w:rsid w:val="00726C3A"/>
    <w:rsid w:val="007339BC"/>
    <w:rsid w:val="00737668"/>
    <w:rsid w:val="00740326"/>
    <w:rsid w:val="00741B94"/>
    <w:rsid w:val="007420DB"/>
    <w:rsid w:val="00742255"/>
    <w:rsid w:val="007422D2"/>
    <w:rsid w:val="007426B1"/>
    <w:rsid w:val="007450F9"/>
    <w:rsid w:val="007457D0"/>
    <w:rsid w:val="00752096"/>
    <w:rsid w:val="0075235D"/>
    <w:rsid w:val="00756A07"/>
    <w:rsid w:val="007571A3"/>
    <w:rsid w:val="00757BD0"/>
    <w:rsid w:val="007605DA"/>
    <w:rsid w:val="00763D86"/>
    <w:rsid w:val="00764060"/>
    <w:rsid w:val="00764CB0"/>
    <w:rsid w:val="0077065E"/>
    <w:rsid w:val="00770D58"/>
    <w:rsid w:val="007714FD"/>
    <w:rsid w:val="00772C88"/>
    <w:rsid w:val="0077490A"/>
    <w:rsid w:val="007765EB"/>
    <w:rsid w:val="00777BE2"/>
    <w:rsid w:val="00781150"/>
    <w:rsid w:val="00782692"/>
    <w:rsid w:val="00783FBF"/>
    <w:rsid w:val="00785F3A"/>
    <w:rsid w:val="00791977"/>
    <w:rsid w:val="00792A9A"/>
    <w:rsid w:val="00794E7F"/>
    <w:rsid w:val="00795DCA"/>
    <w:rsid w:val="007961A3"/>
    <w:rsid w:val="00797AF6"/>
    <w:rsid w:val="007A2428"/>
    <w:rsid w:val="007A3D2B"/>
    <w:rsid w:val="007A4AEC"/>
    <w:rsid w:val="007A5A3C"/>
    <w:rsid w:val="007A6606"/>
    <w:rsid w:val="007A66AF"/>
    <w:rsid w:val="007A6D42"/>
    <w:rsid w:val="007A7BA2"/>
    <w:rsid w:val="007B00C7"/>
    <w:rsid w:val="007B16DB"/>
    <w:rsid w:val="007B3E16"/>
    <w:rsid w:val="007C1D1F"/>
    <w:rsid w:val="007C2015"/>
    <w:rsid w:val="007C3908"/>
    <w:rsid w:val="007C39FA"/>
    <w:rsid w:val="007C6B15"/>
    <w:rsid w:val="007D1251"/>
    <w:rsid w:val="007D18DB"/>
    <w:rsid w:val="007D309A"/>
    <w:rsid w:val="007D32FD"/>
    <w:rsid w:val="007D337F"/>
    <w:rsid w:val="007D39CF"/>
    <w:rsid w:val="007D4C5B"/>
    <w:rsid w:val="007D5D90"/>
    <w:rsid w:val="007D74FA"/>
    <w:rsid w:val="007D7D57"/>
    <w:rsid w:val="007E0CC9"/>
    <w:rsid w:val="007E637D"/>
    <w:rsid w:val="007E6772"/>
    <w:rsid w:val="007E6AF3"/>
    <w:rsid w:val="007F0158"/>
    <w:rsid w:val="007F1E38"/>
    <w:rsid w:val="007F250D"/>
    <w:rsid w:val="007F2784"/>
    <w:rsid w:val="007F564E"/>
    <w:rsid w:val="007F7CE6"/>
    <w:rsid w:val="00801008"/>
    <w:rsid w:val="008068FE"/>
    <w:rsid w:val="00811DB9"/>
    <w:rsid w:val="00814DAE"/>
    <w:rsid w:val="00815C8C"/>
    <w:rsid w:val="0082441C"/>
    <w:rsid w:val="0082572C"/>
    <w:rsid w:val="00826F8F"/>
    <w:rsid w:val="008313C2"/>
    <w:rsid w:val="00831BF2"/>
    <w:rsid w:val="00840C58"/>
    <w:rsid w:val="00842840"/>
    <w:rsid w:val="00842D54"/>
    <w:rsid w:val="008470C5"/>
    <w:rsid w:val="00847452"/>
    <w:rsid w:val="00851BEF"/>
    <w:rsid w:val="008548D1"/>
    <w:rsid w:val="008572B6"/>
    <w:rsid w:val="00865130"/>
    <w:rsid w:val="00865D0E"/>
    <w:rsid w:val="00866530"/>
    <w:rsid w:val="00866995"/>
    <w:rsid w:val="00866C0B"/>
    <w:rsid w:val="00870BD9"/>
    <w:rsid w:val="00870E22"/>
    <w:rsid w:val="008713B5"/>
    <w:rsid w:val="008761C7"/>
    <w:rsid w:val="00881C35"/>
    <w:rsid w:val="0088584E"/>
    <w:rsid w:val="008905A0"/>
    <w:rsid w:val="0089160D"/>
    <w:rsid w:val="008A21C2"/>
    <w:rsid w:val="008A2568"/>
    <w:rsid w:val="008A3854"/>
    <w:rsid w:val="008A4E6D"/>
    <w:rsid w:val="008A748B"/>
    <w:rsid w:val="008A7AF2"/>
    <w:rsid w:val="008C05A5"/>
    <w:rsid w:val="008C2286"/>
    <w:rsid w:val="008C4160"/>
    <w:rsid w:val="008C6194"/>
    <w:rsid w:val="008C6388"/>
    <w:rsid w:val="008D032B"/>
    <w:rsid w:val="008D3E4D"/>
    <w:rsid w:val="008D40AF"/>
    <w:rsid w:val="008D5445"/>
    <w:rsid w:val="008D6CD1"/>
    <w:rsid w:val="008D7723"/>
    <w:rsid w:val="008D7961"/>
    <w:rsid w:val="008D7F13"/>
    <w:rsid w:val="008E57B7"/>
    <w:rsid w:val="008E5CB0"/>
    <w:rsid w:val="008E655F"/>
    <w:rsid w:val="008E6B11"/>
    <w:rsid w:val="008E6CA9"/>
    <w:rsid w:val="008E6F59"/>
    <w:rsid w:val="008E77E6"/>
    <w:rsid w:val="008F0CA1"/>
    <w:rsid w:val="008F111E"/>
    <w:rsid w:val="008F1BEB"/>
    <w:rsid w:val="008F4B1A"/>
    <w:rsid w:val="008F5C66"/>
    <w:rsid w:val="008F70EB"/>
    <w:rsid w:val="009005A0"/>
    <w:rsid w:val="009006E0"/>
    <w:rsid w:val="00901C8A"/>
    <w:rsid w:val="009071A8"/>
    <w:rsid w:val="0090736A"/>
    <w:rsid w:val="00907910"/>
    <w:rsid w:val="00911F1A"/>
    <w:rsid w:val="00912B08"/>
    <w:rsid w:val="00913AE9"/>
    <w:rsid w:val="00915C82"/>
    <w:rsid w:val="00915F42"/>
    <w:rsid w:val="00916DFD"/>
    <w:rsid w:val="00920993"/>
    <w:rsid w:val="00921A83"/>
    <w:rsid w:val="009244CD"/>
    <w:rsid w:val="00925359"/>
    <w:rsid w:val="00925F65"/>
    <w:rsid w:val="009312CA"/>
    <w:rsid w:val="00931CC5"/>
    <w:rsid w:val="0093214D"/>
    <w:rsid w:val="00934AF3"/>
    <w:rsid w:val="009444E2"/>
    <w:rsid w:val="00950C95"/>
    <w:rsid w:val="009516EF"/>
    <w:rsid w:val="00953C19"/>
    <w:rsid w:val="00956AC3"/>
    <w:rsid w:val="00962138"/>
    <w:rsid w:val="00963FE3"/>
    <w:rsid w:val="00964AA9"/>
    <w:rsid w:val="0096608D"/>
    <w:rsid w:val="00967430"/>
    <w:rsid w:val="0097119E"/>
    <w:rsid w:val="0097224C"/>
    <w:rsid w:val="009722DB"/>
    <w:rsid w:val="00972A05"/>
    <w:rsid w:val="00974937"/>
    <w:rsid w:val="00976124"/>
    <w:rsid w:val="00980BE9"/>
    <w:rsid w:val="009810C8"/>
    <w:rsid w:val="009820BB"/>
    <w:rsid w:val="009838EC"/>
    <w:rsid w:val="00984024"/>
    <w:rsid w:val="00984A56"/>
    <w:rsid w:val="00985898"/>
    <w:rsid w:val="00986AC3"/>
    <w:rsid w:val="00987C70"/>
    <w:rsid w:val="00990555"/>
    <w:rsid w:val="00990CDA"/>
    <w:rsid w:val="00990EC5"/>
    <w:rsid w:val="00996817"/>
    <w:rsid w:val="009A4AE6"/>
    <w:rsid w:val="009A4FD7"/>
    <w:rsid w:val="009A64F6"/>
    <w:rsid w:val="009B0287"/>
    <w:rsid w:val="009B2EF2"/>
    <w:rsid w:val="009B3E98"/>
    <w:rsid w:val="009B5BCC"/>
    <w:rsid w:val="009C3157"/>
    <w:rsid w:val="009C3414"/>
    <w:rsid w:val="009C4999"/>
    <w:rsid w:val="009C4E91"/>
    <w:rsid w:val="009C5620"/>
    <w:rsid w:val="009C77C3"/>
    <w:rsid w:val="009C7A8B"/>
    <w:rsid w:val="009C7B84"/>
    <w:rsid w:val="009D05CC"/>
    <w:rsid w:val="009D1334"/>
    <w:rsid w:val="009D45B1"/>
    <w:rsid w:val="009D460A"/>
    <w:rsid w:val="009D5F54"/>
    <w:rsid w:val="009D6D2E"/>
    <w:rsid w:val="009D73F7"/>
    <w:rsid w:val="009D76FB"/>
    <w:rsid w:val="009E2609"/>
    <w:rsid w:val="009E71B4"/>
    <w:rsid w:val="009E79E9"/>
    <w:rsid w:val="009E7F2E"/>
    <w:rsid w:val="009F276F"/>
    <w:rsid w:val="009F2E64"/>
    <w:rsid w:val="009F3E54"/>
    <w:rsid w:val="009F45B2"/>
    <w:rsid w:val="009F6788"/>
    <w:rsid w:val="009F6BE2"/>
    <w:rsid w:val="00A004E8"/>
    <w:rsid w:val="00A005FE"/>
    <w:rsid w:val="00A006FD"/>
    <w:rsid w:val="00A00AB3"/>
    <w:rsid w:val="00A00D49"/>
    <w:rsid w:val="00A00DDA"/>
    <w:rsid w:val="00A023BA"/>
    <w:rsid w:val="00A065C5"/>
    <w:rsid w:val="00A06F4F"/>
    <w:rsid w:val="00A136C9"/>
    <w:rsid w:val="00A147A1"/>
    <w:rsid w:val="00A16D7B"/>
    <w:rsid w:val="00A20655"/>
    <w:rsid w:val="00A21F59"/>
    <w:rsid w:val="00A223D5"/>
    <w:rsid w:val="00A2347D"/>
    <w:rsid w:val="00A2553B"/>
    <w:rsid w:val="00A265A9"/>
    <w:rsid w:val="00A27645"/>
    <w:rsid w:val="00A304C1"/>
    <w:rsid w:val="00A30647"/>
    <w:rsid w:val="00A3092D"/>
    <w:rsid w:val="00A3099C"/>
    <w:rsid w:val="00A3311E"/>
    <w:rsid w:val="00A343F0"/>
    <w:rsid w:val="00A42BB9"/>
    <w:rsid w:val="00A459C2"/>
    <w:rsid w:val="00A45C7E"/>
    <w:rsid w:val="00A50040"/>
    <w:rsid w:val="00A517AD"/>
    <w:rsid w:val="00A52C89"/>
    <w:rsid w:val="00A54237"/>
    <w:rsid w:val="00A55530"/>
    <w:rsid w:val="00A563F7"/>
    <w:rsid w:val="00A57122"/>
    <w:rsid w:val="00A573A1"/>
    <w:rsid w:val="00A575D9"/>
    <w:rsid w:val="00A57743"/>
    <w:rsid w:val="00A606E5"/>
    <w:rsid w:val="00A64EEF"/>
    <w:rsid w:val="00A65277"/>
    <w:rsid w:val="00A6717B"/>
    <w:rsid w:val="00A676A4"/>
    <w:rsid w:val="00A72608"/>
    <w:rsid w:val="00A72E87"/>
    <w:rsid w:val="00A73386"/>
    <w:rsid w:val="00A736A5"/>
    <w:rsid w:val="00A73B5E"/>
    <w:rsid w:val="00A7410E"/>
    <w:rsid w:val="00A7410F"/>
    <w:rsid w:val="00A75510"/>
    <w:rsid w:val="00A7633D"/>
    <w:rsid w:val="00A77391"/>
    <w:rsid w:val="00A77405"/>
    <w:rsid w:val="00A80333"/>
    <w:rsid w:val="00A81014"/>
    <w:rsid w:val="00A81438"/>
    <w:rsid w:val="00A8198C"/>
    <w:rsid w:val="00A81C24"/>
    <w:rsid w:val="00A83308"/>
    <w:rsid w:val="00A83559"/>
    <w:rsid w:val="00A84D67"/>
    <w:rsid w:val="00A9114C"/>
    <w:rsid w:val="00A91C80"/>
    <w:rsid w:val="00A92120"/>
    <w:rsid w:val="00A92262"/>
    <w:rsid w:val="00A94320"/>
    <w:rsid w:val="00AA1E58"/>
    <w:rsid w:val="00AA5300"/>
    <w:rsid w:val="00AB02A1"/>
    <w:rsid w:val="00AB0CDF"/>
    <w:rsid w:val="00AB1204"/>
    <w:rsid w:val="00AB139F"/>
    <w:rsid w:val="00AB173B"/>
    <w:rsid w:val="00AB239F"/>
    <w:rsid w:val="00AB6E9F"/>
    <w:rsid w:val="00AC2DB0"/>
    <w:rsid w:val="00AD0C46"/>
    <w:rsid w:val="00AD194E"/>
    <w:rsid w:val="00AD2F1B"/>
    <w:rsid w:val="00AD57FC"/>
    <w:rsid w:val="00AD64B5"/>
    <w:rsid w:val="00AE0FC4"/>
    <w:rsid w:val="00AE1165"/>
    <w:rsid w:val="00AE161B"/>
    <w:rsid w:val="00AE18D4"/>
    <w:rsid w:val="00AE38AD"/>
    <w:rsid w:val="00AE5E55"/>
    <w:rsid w:val="00AF1F95"/>
    <w:rsid w:val="00AF4AFF"/>
    <w:rsid w:val="00AF78FF"/>
    <w:rsid w:val="00B023E0"/>
    <w:rsid w:val="00B037D4"/>
    <w:rsid w:val="00B05D87"/>
    <w:rsid w:val="00B10447"/>
    <w:rsid w:val="00B10873"/>
    <w:rsid w:val="00B12CC3"/>
    <w:rsid w:val="00B1441B"/>
    <w:rsid w:val="00B17FF8"/>
    <w:rsid w:val="00B2258F"/>
    <w:rsid w:val="00B23CC8"/>
    <w:rsid w:val="00B2474D"/>
    <w:rsid w:val="00B249D1"/>
    <w:rsid w:val="00B255D1"/>
    <w:rsid w:val="00B259ED"/>
    <w:rsid w:val="00B27FE6"/>
    <w:rsid w:val="00B30806"/>
    <w:rsid w:val="00B31429"/>
    <w:rsid w:val="00B3464D"/>
    <w:rsid w:val="00B35AE3"/>
    <w:rsid w:val="00B35E8C"/>
    <w:rsid w:val="00B36452"/>
    <w:rsid w:val="00B364D2"/>
    <w:rsid w:val="00B37707"/>
    <w:rsid w:val="00B40B9F"/>
    <w:rsid w:val="00B43FDE"/>
    <w:rsid w:val="00B44BA7"/>
    <w:rsid w:val="00B45A42"/>
    <w:rsid w:val="00B461EF"/>
    <w:rsid w:val="00B469B8"/>
    <w:rsid w:val="00B47956"/>
    <w:rsid w:val="00B5220D"/>
    <w:rsid w:val="00B5648C"/>
    <w:rsid w:val="00B57AB9"/>
    <w:rsid w:val="00B57E32"/>
    <w:rsid w:val="00B57FB7"/>
    <w:rsid w:val="00B605DF"/>
    <w:rsid w:val="00B6065A"/>
    <w:rsid w:val="00B61C37"/>
    <w:rsid w:val="00B6461F"/>
    <w:rsid w:val="00B64C66"/>
    <w:rsid w:val="00B65B7C"/>
    <w:rsid w:val="00B67F5B"/>
    <w:rsid w:val="00B70170"/>
    <w:rsid w:val="00B702BC"/>
    <w:rsid w:val="00B70782"/>
    <w:rsid w:val="00B73020"/>
    <w:rsid w:val="00B733C8"/>
    <w:rsid w:val="00B75F65"/>
    <w:rsid w:val="00B80247"/>
    <w:rsid w:val="00B8117A"/>
    <w:rsid w:val="00B8365B"/>
    <w:rsid w:val="00B83D98"/>
    <w:rsid w:val="00B928B0"/>
    <w:rsid w:val="00B92903"/>
    <w:rsid w:val="00B970A1"/>
    <w:rsid w:val="00BA0269"/>
    <w:rsid w:val="00BA6436"/>
    <w:rsid w:val="00BA6F7C"/>
    <w:rsid w:val="00BB0107"/>
    <w:rsid w:val="00BB331C"/>
    <w:rsid w:val="00BB7E38"/>
    <w:rsid w:val="00BC2988"/>
    <w:rsid w:val="00BC29FB"/>
    <w:rsid w:val="00BC45D3"/>
    <w:rsid w:val="00BC4B78"/>
    <w:rsid w:val="00BC4CD1"/>
    <w:rsid w:val="00BC57AE"/>
    <w:rsid w:val="00BC58AE"/>
    <w:rsid w:val="00BC6B38"/>
    <w:rsid w:val="00BD2D74"/>
    <w:rsid w:val="00BD5070"/>
    <w:rsid w:val="00BD5ABE"/>
    <w:rsid w:val="00BD5D09"/>
    <w:rsid w:val="00BD7878"/>
    <w:rsid w:val="00BD7BBE"/>
    <w:rsid w:val="00BE0939"/>
    <w:rsid w:val="00BE2CF9"/>
    <w:rsid w:val="00BE44F0"/>
    <w:rsid w:val="00BF26B8"/>
    <w:rsid w:val="00BF40E1"/>
    <w:rsid w:val="00BF4E53"/>
    <w:rsid w:val="00BF526B"/>
    <w:rsid w:val="00BF5A07"/>
    <w:rsid w:val="00BF5EBE"/>
    <w:rsid w:val="00C00646"/>
    <w:rsid w:val="00C0137C"/>
    <w:rsid w:val="00C0191D"/>
    <w:rsid w:val="00C01E73"/>
    <w:rsid w:val="00C02E1F"/>
    <w:rsid w:val="00C04240"/>
    <w:rsid w:val="00C12251"/>
    <w:rsid w:val="00C1324D"/>
    <w:rsid w:val="00C177BC"/>
    <w:rsid w:val="00C21863"/>
    <w:rsid w:val="00C22FF2"/>
    <w:rsid w:val="00C23187"/>
    <w:rsid w:val="00C24419"/>
    <w:rsid w:val="00C24684"/>
    <w:rsid w:val="00C24A04"/>
    <w:rsid w:val="00C25B65"/>
    <w:rsid w:val="00C262A0"/>
    <w:rsid w:val="00C27291"/>
    <w:rsid w:val="00C31724"/>
    <w:rsid w:val="00C37908"/>
    <w:rsid w:val="00C42849"/>
    <w:rsid w:val="00C429CE"/>
    <w:rsid w:val="00C429EC"/>
    <w:rsid w:val="00C42C0D"/>
    <w:rsid w:val="00C439E0"/>
    <w:rsid w:val="00C502DE"/>
    <w:rsid w:val="00C504F1"/>
    <w:rsid w:val="00C51914"/>
    <w:rsid w:val="00C543B4"/>
    <w:rsid w:val="00C553CF"/>
    <w:rsid w:val="00C63BF6"/>
    <w:rsid w:val="00C644D8"/>
    <w:rsid w:val="00C65119"/>
    <w:rsid w:val="00C6578B"/>
    <w:rsid w:val="00C670F6"/>
    <w:rsid w:val="00C72C91"/>
    <w:rsid w:val="00C745F4"/>
    <w:rsid w:val="00C80A40"/>
    <w:rsid w:val="00C80D4D"/>
    <w:rsid w:val="00C814DA"/>
    <w:rsid w:val="00C82113"/>
    <w:rsid w:val="00C831B7"/>
    <w:rsid w:val="00C85AED"/>
    <w:rsid w:val="00C86167"/>
    <w:rsid w:val="00C92C73"/>
    <w:rsid w:val="00CA025D"/>
    <w:rsid w:val="00CA03C7"/>
    <w:rsid w:val="00CA19DE"/>
    <w:rsid w:val="00CA7B99"/>
    <w:rsid w:val="00CB298D"/>
    <w:rsid w:val="00CB4197"/>
    <w:rsid w:val="00CB788C"/>
    <w:rsid w:val="00CC0D86"/>
    <w:rsid w:val="00CC1BC2"/>
    <w:rsid w:val="00CC245C"/>
    <w:rsid w:val="00CC3A41"/>
    <w:rsid w:val="00CC45AF"/>
    <w:rsid w:val="00CC4D28"/>
    <w:rsid w:val="00CC515D"/>
    <w:rsid w:val="00CC64C4"/>
    <w:rsid w:val="00CC6F5E"/>
    <w:rsid w:val="00CD2880"/>
    <w:rsid w:val="00CD330A"/>
    <w:rsid w:val="00CE0A3E"/>
    <w:rsid w:val="00CE394A"/>
    <w:rsid w:val="00CE641F"/>
    <w:rsid w:val="00CE78F4"/>
    <w:rsid w:val="00CE7B24"/>
    <w:rsid w:val="00CF52D7"/>
    <w:rsid w:val="00CF7C38"/>
    <w:rsid w:val="00D00266"/>
    <w:rsid w:val="00D0532D"/>
    <w:rsid w:val="00D05813"/>
    <w:rsid w:val="00D0700B"/>
    <w:rsid w:val="00D0734A"/>
    <w:rsid w:val="00D1344F"/>
    <w:rsid w:val="00D148AA"/>
    <w:rsid w:val="00D14D0A"/>
    <w:rsid w:val="00D15EBC"/>
    <w:rsid w:val="00D16264"/>
    <w:rsid w:val="00D16EED"/>
    <w:rsid w:val="00D17F95"/>
    <w:rsid w:val="00D20D4B"/>
    <w:rsid w:val="00D21694"/>
    <w:rsid w:val="00D23A72"/>
    <w:rsid w:val="00D26D67"/>
    <w:rsid w:val="00D31789"/>
    <w:rsid w:val="00D32810"/>
    <w:rsid w:val="00D37122"/>
    <w:rsid w:val="00D37C80"/>
    <w:rsid w:val="00D37FAC"/>
    <w:rsid w:val="00D43DEE"/>
    <w:rsid w:val="00D44E24"/>
    <w:rsid w:val="00D503E3"/>
    <w:rsid w:val="00D51496"/>
    <w:rsid w:val="00D521E5"/>
    <w:rsid w:val="00D53304"/>
    <w:rsid w:val="00D53772"/>
    <w:rsid w:val="00D544FD"/>
    <w:rsid w:val="00D5504A"/>
    <w:rsid w:val="00D55EB7"/>
    <w:rsid w:val="00D56ECE"/>
    <w:rsid w:val="00D603F3"/>
    <w:rsid w:val="00D64141"/>
    <w:rsid w:val="00D67A94"/>
    <w:rsid w:val="00D67BFB"/>
    <w:rsid w:val="00D718EA"/>
    <w:rsid w:val="00D71B0F"/>
    <w:rsid w:val="00D729FD"/>
    <w:rsid w:val="00D73A84"/>
    <w:rsid w:val="00D74ADB"/>
    <w:rsid w:val="00D75102"/>
    <w:rsid w:val="00D811A6"/>
    <w:rsid w:val="00D82135"/>
    <w:rsid w:val="00D82C6C"/>
    <w:rsid w:val="00D84085"/>
    <w:rsid w:val="00D86207"/>
    <w:rsid w:val="00D865F3"/>
    <w:rsid w:val="00D870E6"/>
    <w:rsid w:val="00D9290B"/>
    <w:rsid w:val="00D95838"/>
    <w:rsid w:val="00D96257"/>
    <w:rsid w:val="00DA0DF2"/>
    <w:rsid w:val="00DA3403"/>
    <w:rsid w:val="00DA4480"/>
    <w:rsid w:val="00DA7E37"/>
    <w:rsid w:val="00DB03DD"/>
    <w:rsid w:val="00DB0F90"/>
    <w:rsid w:val="00DB2E55"/>
    <w:rsid w:val="00DB3D0E"/>
    <w:rsid w:val="00DB59A7"/>
    <w:rsid w:val="00DB7B73"/>
    <w:rsid w:val="00DB7BE5"/>
    <w:rsid w:val="00DC1D65"/>
    <w:rsid w:val="00DC26BF"/>
    <w:rsid w:val="00DC34FE"/>
    <w:rsid w:val="00DC472E"/>
    <w:rsid w:val="00DD3E55"/>
    <w:rsid w:val="00DE004B"/>
    <w:rsid w:val="00DE2662"/>
    <w:rsid w:val="00DE2E90"/>
    <w:rsid w:val="00DE325C"/>
    <w:rsid w:val="00DE3FEC"/>
    <w:rsid w:val="00DE4331"/>
    <w:rsid w:val="00DE5142"/>
    <w:rsid w:val="00DE6094"/>
    <w:rsid w:val="00DF14BA"/>
    <w:rsid w:val="00DF223F"/>
    <w:rsid w:val="00DF3ADF"/>
    <w:rsid w:val="00E00622"/>
    <w:rsid w:val="00E02450"/>
    <w:rsid w:val="00E02D27"/>
    <w:rsid w:val="00E03CF3"/>
    <w:rsid w:val="00E04EA4"/>
    <w:rsid w:val="00E11515"/>
    <w:rsid w:val="00E119CC"/>
    <w:rsid w:val="00E1228A"/>
    <w:rsid w:val="00E1388B"/>
    <w:rsid w:val="00E20C34"/>
    <w:rsid w:val="00E20F2D"/>
    <w:rsid w:val="00E21220"/>
    <w:rsid w:val="00E2300E"/>
    <w:rsid w:val="00E23490"/>
    <w:rsid w:val="00E23B1B"/>
    <w:rsid w:val="00E270D9"/>
    <w:rsid w:val="00E3042B"/>
    <w:rsid w:val="00E30B7A"/>
    <w:rsid w:val="00E32A27"/>
    <w:rsid w:val="00E40056"/>
    <w:rsid w:val="00E40692"/>
    <w:rsid w:val="00E409BD"/>
    <w:rsid w:val="00E41607"/>
    <w:rsid w:val="00E41AD6"/>
    <w:rsid w:val="00E430EE"/>
    <w:rsid w:val="00E431F9"/>
    <w:rsid w:val="00E44118"/>
    <w:rsid w:val="00E44391"/>
    <w:rsid w:val="00E46504"/>
    <w:rsid w:val="00E5172F"/>
    <w:rsid w:val="00E51752"/>
    <w:rsid w:val="00E5182C"/>
    <w:rsid w:val="00E531F9"/>
    <w:rsid w:val="00E558AD"/>
    <w:rsid w:val="00E570AE"/>
    <w:rsid w:val="00E57D4A"/>
    <w:rsid w:val="00E61761"/>
    <w:rsid w:val="00E62372"/>
    <w:rsid w:val="00E661E3"/>
    <w:rsid w:val="00E76020"/>
    <w:rsid w:val="00E76D1B"/>
    <w:rsid w:val="00E7765A"/>
    <w:rsid w:val="00E80D44"/>
    <w:rsid w:val="00E81DD8"/>
    <w:rsid w:val="00E834E6"/>
    <w:rsid w:val="00E83DEA"/>
    <w:rsid w:val="00E944F8"/>
    <w:rsid w:val="00EA2424"/>
    <w:rsid w:val="00EA4CA3"/>
    <w:rsid w:val="00EA4FC1"/>
    <w:rsid w:val="00EA50EB"/>
    <w:rsid w:val="00EA5761"/>
    <w:rsid w:val="00EA5A4D"/>
    <w:rsid w:val="00EA7162"/>
    <w:rsid w:val="00EB0269"/>
    <w:rsid w:val="00EB5698"/>
    <w:rsid w:val="00EC103F"/>
    <w:rsid w:val="00EC46D5"/>
    <w:rsid w:val="00EC4D73"/>
    <w:rsid w:val="00EC51DF"/>
    <w:rsid w:val="00EC5CE8"/>
    <w:rsid w:val="00EC70F9"/>
    <w:rsid w:val="00EC73ED"/>
    <w:rsid w:val="00EC7C6E"/>
    <w:rsid w:val="00ED4D2D"/>
    <w:rsid w:val="00ED4E5D"/>
    <w:rsid w:val="00ED6510"/>
    <w:rsid w:val="00EE1F67"/>
    <w:rsid w:val="00EE3E5F"/>
    <w:rsid w:val="00EE3F19"/>
    <w:rsid w:val="00EE5B06"/>
    <w:rsid w:val="00EE5C98"/>
    <w:rsid w:val="00EF15AE"/>
    <w:rsid w:val="00EF1D5B"/>
    <w:rsid w:val="00EF1F56"/>
    <w:rsid w:val="00EF4C16"/>
    <w:rsid w:val="00EF4CE9"/>
    <w:rsid w:val="00EF7629"/>
    <w:rsid w:val="00F0594A"/>
    <w:rsid w:val="00F06E0C"/>
    <w:rsid w:val="00F10DFF"/>
    <w:rsid w:val="00F118BD"/>
    <w:rsid w:val="00F11FD6"/>
    <w:rsid w:val="00F134FA"/>
    <w:rsid w:val="00F163C8"/>
    <w:rsid w:val="00F207A5"/>
    <w:rsid w:val="00F21455"/>
    <w:rsid w:val="00F267BE"/>
    <w:rsid w:val="00F2723D"/>
    <w:rsid w:val="00F32CF3"/>
    <w:rsid w:val="00F34B0D"/>
    <w:rsid w:val="00F35762"/>
    <w:rsid w:val="00F4302A"/>
    <w:rsid w:val="00F515BD"/>
    <w:rsid w:val="00F516C7"/>
    <w:rsid w:val="00F535A5"/>
    <w:rsid w:val="00F575AF"/>
    <w:rsid w:val="00F6096C"/>
    <w:rsid w:val="00F61C85"/>
    <w:rsid w:val="00F622DC"/>
    <w:rsid w:val="00F63088"/>
    <w:rsid w:val="00F6584A"/>
    <w:rsid w:val="00F6596C"/>
    <w:rsid w:val="00F71D7A"/>
    <w:rsid w:val="00F7407D"/>
    <w:rsid w:val="00F74BAA"/>
    <w:rsid w:val="00F76C1F"/>
    <w:rsid w:val="00F81415"/>
    <w:rsid w:val="00F81F78"/>
    <w:rsid w:val="00F82CBF"/>
    <w:rsid w:val="00F833FD"/>
    <w:rsid w:val="00F860C1"/>
    <w:rsid w:val="00F879A7"/>
    <w:rsid w:val="00F90201"/>
    <w:rsid w:val="00F91915"/>
    <w:rsid w:val="00F92E77"/>
    <w:rsid w:val="00F94D99"/>
    <w:rsid w:val="00F95E7C"/>
    <w:rsid w:val="00FA1C2C"/>
    <w:rsid w:val="00FA212C"/>
    <w:rsid w:val="00FA3D91"/>
    <w:rsid w:val="00FA7505"/>
    <w:rsid w:val="00FB03E8"/>
    <w:rsid w:val="00FB085D"/>
    <w:rsid w:val="00FB0D96"/>
    <w:rsid w:val="00FB2BDF"/>
    <w:rsid w:val="00FB423B"/>
    <w:rsid w:val="00FB4A6E"/>
    <w:rsid w:val="00FB6086"/>
    <w:rsid w:val="00FB73F4"/>
    <w:rsid w:val="00FC0284"/>
    <w:rsid w:val="00FC10F0"/>
    <w:rsid w:val="00FC1332"/>
    <w:rsid w:val="00FC34AA"/>
    <w:rsid w:val="00FC57E1"/>
    <w:rsid w:val="00FC6DFC"/>
    <w:rsid w:val="00FC6F7D"/>
    <w:rsid w:val="00FC7C7D"/>
    <w:rsid w:val="00FC7F9E"/>
    <w:rsid w:val="00FD06DA"/>
    <w:rsid w:val="00FD1629"/>
    <w:rsid w:val="00FD225C"/>
    <w:rsid w:val="00FD64C4"/>
    <w:rsid w:val="00FD6A4B"/>
    <w:rsid w:val="00FE14AF"/>
    <w:rsid w:val="00FE27B9"/>
    <w:rsid w:val="00FE4B59"/>
    <w:rsid w:val="00FE606C"/>
    <w:rsid w:val="00FE635B"/>
    <w:rsid w:val="00FF3F69"/>
    <w:rsid w:val="00FF44E4"/>
    <w:rsid w:val="00FF4FE9"/>
    <w:rsid w:val="00FF7333"/>
    <w:rsid w:val="00FF78B4"/>
    <w:rsid w:val="00FF79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07F0"/>
  <w15:chartTrackingRefBased/>
  <w15:docId w15:val="{92DC7213-A819-4D5C-98FB-44ED000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5119"/>
    <w:rPr>
      <w:rFonts w:ascii="Times New Roman" w:eastAsia="Times New Roman" w:hAnsi="Times New Roman"/>
    </w:rPr>
  </w:style>
  <w:style w:type="paragraph" w:styleId="Nagwek1">
    <w:name w:val="heading 1"/>
    <w:basedOn w:val="Normalny"/>
    <w:next w:val="Normalny"/>
    <w:link w:val="Nagwek1Znak"/>
    <w:qFormat/>
    <w:rsid w:val="005D00B7"/>
    <w:pPr>
      <w:keepNext/>
      <w:tabs>
        <w:tab w:val="num" w:pos="720"/>
      </w:tabs>
      <w:spacing w:before="240" w:after="240"/>
      <w:ind w:left="425" w:hanging="425"/>
      <w:jc w:val="both"/>
      <w:outlineLvl w:val="0"/>
    </w:pPr>
    <w:rPr>
      <w:b/>
      <w:sz w:val="22"/>
      <w:szCs w:val="22"/>
    </w:rPr>
  </w:style>
  <w:style w:type="paragraph" w:styleId="Nagwek3">
    <w:name w:val="heading 3"/>
    <w:basedOn w:val="Normalny"/>
    <w:next w:val="Normalny"/>
    <w:link w:val="Nagwek3Znak"/>
    <w:qFormat/>
    <w:rsid w:val="00DE004B"/>
    <w:pPr>
      <w:keepNext/>
      <w:spacing w:line="360" w:lineRule="auto"/>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DE004B"/>
    <w:rPr>
      <w:rFonts w:ascii="Times New Roman" w:eastAsia="Times New Roman" w:hAnsi="Times New Roman" w:cs="Times New Roman"/>
      <w:b/>
      <w:sz w:val="24"/>
      <w:szCs w:val="20"/>
      <w:lang w:eastAsia="pl-PL"/>
    </w:rPr>
  </w:style>
  <w:style w:type="paragraph" w:styleId="Nagwek">
    <w:name w:val="header"/>
    <w:basedOn w:val="Normalny"/>
    <w:link w:val="NagwekZnak"/>
    <w:uiPriority w:val="99"/>
    <w:rsid w:val="00DE004B"/>
    <w:pPr>
      <w:tabs>
        <w:tab w:val="center" w:pos="4536"/>
        <w:tab w:val="right" w:pos="9072"/>
      </w:tabs>
    </w:pPr>
  </w:style>
  <w:style w:type="character" w:customStyle="1" w:styleId="NagwekZnak">
    <w:name w:val="Nagłówek Znak"/>
    <w:link w:val="Nagwek"/>
    <w:uiPriority w:val="99"/>
    <w:rsid w:val="00DE004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DE004B"/>
    <w:pPr>
      <w:tabs>
        <w:tab w:val="center" w:pos="4536"/>
        <w:tab w:val="right" w:pos="9072"/>
      </w:tabs>
    </w:pPr>
  </w:style>
  <w:style w:type="character" w:customStyle="1" w:styleId="StopkaZnak">
    <w:name w:val="Stopka Znak"/>
    <w:link w:val="Stopka"/>
    <w:uiPriority w:val="99"/>
    <w:rsid w:val="00DE004B"/>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DE004B"/>
    <w:pPr>
      <w:jc w:val="both"/>
    </w:pPr>
    <w:rPr>
      <w:sz w:val="24"/>
    </w:rPr>
  </w:style>
  <w:style w:type="character" w:customStyle="1" w:styleId="TekstpodstawowyZnak">
    <w:name w:val="Tekst podstawowy Znak"/>
    <w:link w:val="Tekstpodstawowy"/>
    <w:semiHidden/>
    <w:rsid w:val="00DE004B"/>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rsid w:val="00DE004B"/>
    <w:pPr>
      <w:jc w:val="both"/>
    </w:pPr>
    <w:rPr>
      <w:rFonts w:ascii="Arial" w:hAnsi="Arial" w:cs="Arial"/>
      <w:sz w:val="22"/>
    </w:rPr>
  </w:style>
  <w:style w:type="character" w:customStyle="1" w:styleId="Tekstpodstawowy2Znak">
    <w:name w:val="Tekst podstawowy 2 Znak"/>
    <w:link w:val="Tekstpodstawowy2"/>
    <w:semiHidden/>
    <w:rsid w:val="00DE004B"/>
    <w:rPr>
      <w:rFonts w:ascii="Arial" w:eastAsia="Times New Roman" w:hAnsi="Arial" w:cs="Arial"/>
      <w:szCs w:val="20"/>
      <w:lang w:eastAsia="pl-PL"/>
    </w:rPr>
  </w:style>
  <w:style w:type="character" w:styleId="Numerstrony">
    <w:name w:val="page number"/>
    <w:basedOn w:val="Domylnaczcionkaakapitu"/>
    <w:semiHidden/>
    <w:rsid w:val="00DE004B"/>
  </w:style>
  <w:style w:type="paragraph" w:customStyle="1" w:styleId="Default">
    <w:name w:val="Default"/>
    <w:rsid w:val="006E4F52"/>
    <w:pPr>
      <w:autoSpaceDE w:val="0"/>
      <w:autoSpaceDN w:val="0"/>
      <w:adjustRightInd w:val="0"/>
    </w:pPr>
    <w:rPr>
      <w:rFonts w:ascii="Arial" w:hAnsi="Arial" w:cs="Arial"/>
      <w:color w:val="000000"/>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link w:val="AkapitzlistZnak"/>
    <w:uiPriority w:val="34"/>
    <w:qFormat/>
    <w:rsid w:val="007422D2"/>
    <w:pPr>
      <w:ind w:left="720"/>
      <w:contextualSpacing/>
    </w:pPr>
  </w:style>
  <w:style w:type="paragraph" w:styleId="Tekstdymka">
    <w:name w:val="Balloon Text"/>
    <w:basedOn w:val="Normalny"/>
    <w:link w:val="TekstdymkaZnak"/>
    <w:uiPriority w:val="99"/>
    <w:semiHidden/>
    <w:unhideWhenUsed/>
    <w:rsid w:val="00EA5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A4D"/>
    <w:rPr>
      <w:rFonts w:ascii="Segoe UI" w:eastAsia="Times New Roman" w:hAnsi="Segoe UI" w:cs="Segoe UI"/>
      <w:sz w:val="18"/>
      <w:szCs w:val="18"/>
    </w:rPr>
  </w:style>
  <w:style w:type="character" w:customStyle="1" w:styleId="Nagwek1Znak">
    <w:name w:val="Nagłówek 1 Znak"/>
    <w:basedOn w:val="Domylnaczcionkaakapitu"/>
    <w:link w:val="Nagwek1"/>
    <w:rsid w:val="005D00B7"/>
    <w:rPr>
      <w:rFonts w:ascii="Times New Roman" w:eastAsia="Times New Roman" w:hAnsi="Times New Roman"/>
      <w:b/>
      <w:sz w:val="22"/>
      <w:szCs w:val="22"/>
    </w:rPr>
  </w:style>
  <w:style w:type="paragraph" w:styleId="Lista2">
    <w:name w:val="List 2"/>
    <w:basedOn w:val="Normalny"/>
    <w:uiPriority w:val="99"/>
    <w:semiHidden/>
    <w:unhideWhenUsed/>
    <w:rsid w:val="005D00B7"/>
    <w:pPr>
      <w:ind w:left="566" w:hanging="283"/>
      <w:contextualSpacing/>
    </w:pPr>
  </w:style>
  <w:style w:type="paragraph" w:styleId="Lista">
    <w:name w:val="List"/>
    <w:basedOn w:val="Normalny"/>
    <w:uiPriority w:val="99"/>
    <w:unhideWhenUsed/>
    <w:rsid w:val="007B00C7"/>
    <w:pPr>
      <w:ind w:left="283" w:hanging="283"/>
      <w:contextualSpacing/>
    </w:pPr>
  </w:style>
  <w:style w:type="paragraph" w:styleId="Tekstpodstawowywcity">
    <w:name w:val="Body Text Indent"/>
    <w:basedOn w:val="Normalny"/>
    <w:link w:val="TekstpodstawowywcityZnak"/>
    <w:uiPriority w:val="99"/>
    <w:semiHidden/>
    <w:unhideWhenUsed/>
    <w:rsid w:val="00AD194E"/>
    <w:pPr>
      <w:spacing w:after="120"/>
      <w:ind w:left="283"/>
    </w:pPr>
  </w:style>
  <w:style w:type="character" w:customStyle="1" w:styleId="TekstpodstawowywcityZnak">
    <w:name w:val="Tekst podstawowy wcięty Znak"/>
    <w:basedOn w:val="Domylnaczcionkaakapitu"/>
    <w:link w:val="Tekstpodstawowywcity"/>
    <w:uiPriority w:val="99"/>
    <w:semiHidden/>
    <w:rsid w:val="00AD194E"/>
    <w:rPr>
      <w:rFonts w:ascii="Times New Roman" w:eastAsia="Times New Roman" w:hAnsi="Times New Roman"/>
    </w:rPr>
  </w:style>
  <w:style w:type="paragraph" w:styleId="Tekstpodstawowyzwciciem2">
    <w:name w:val="Body Text First Indent 2"/>
    <w:basedOn w:val="Tekstpodstawowywcity"/>
    <w:link w:val="Tekstpodstawowyzwciciem2Znak"/>
    <w:uiPriority w:val="99"/>
    <w:semiHidden/>
    <w:unhideWhenUsed/>
    <w:rsid w:val="00AD194E"/>
    <w:pPr>
      <w:spacing w:after="0"/>
      <w:ind w:left="360" w:firstLine="360"/>
    </w:pPr>
  </w:style>
  <w:style w:type="character" w:customStyle="1" w:styleId="Tekstpodstawowyzwciciem2Znak">
    <w:name w:val="Tekst podstawowy z wcięciem 2 Znak"/>
    <w:basedOn w:val="TekstpodstawowywcityZnak"/>
    <w:link w:val="Tekstpodstawowyzwciciem2"/>
    <w:uiPriority w:val="99"/>
    <w:semiHidden/>
    <w:rsid w:val="00AD194E"/>
    <w:rPr>
      <w:rFonts w:ascii="Times New Roman" w:eastAsia="Times New Roman" w:hAnsi="Times New Roman"/>
    </w:rPr>
  </w:style>
  <w:style w:type="paragraph" w:styleId="Tekstprzypisudolnego">
    <w:name w:val="footnote text"/>
    <w:basedOn w:val="Normalny"/>
    <w:link w:val="TekstprzypisudolnegoZnak"/>
    <w:uiPriority w:val="99"/>
    <w:unhideWhenUsed/>
    <w:rsid w:val="00354DB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354DBB"/>
    <w:rPr>
      <w:lang w:eastAsia="en-US"/>
    </w:rPr>
  </w:style>
  <w:style w:type="character" w:styleId="Hipercze">
    <w:name w:val="Hyperlink"/>
    <w:unhideWhenUsed/>
    <w:rsid w:val="00B92903"/>
    <w:rPr>
      <w:color w:val="0000FF"/>
      <w:u w:val="single"/>
    </w:rPr>
  </w:style>
  <w:style w:type="character" w:customStyle="1" w:styleId="Nierozpoznanawzmianka1">
    <w:name w:val="Nierozpoznana wzmianka1"/>
    <w:basedOn w:val="Domylnaczcionkaakapitu"/>
    <w:uiPriority w:val="99"/>
    <w:semiHidden/>
    <w:unhideWhenUsed/>
    <w:rsid w:val="00C439E0"/>
    <w:rPr>
      <w:color w:val="605E5C"/>
      <w:shd w:val="clear" w:color="auto" w:fill="E1DFDD"/>
    </w:rPr>
  </w:style>
  <w:style w:type="character" w:styleId="UyteHipercze">
    <w:name w:val="FollowedHyperlink"/>
    <w:basedOn w:val="Domylnaczcionkaakapitu"/>
    <w:uiPriority w:val="99"/>
    <w:semiHidden/>
    <w:unhideWhenUsed/>
    <w:rsid w:val="009B0287"/>
    <w:rPr>
      <w:color w:val="954F72" w:themeColor="followedHyperlink"/>
      <w:u w:val="single"/>
    </w:rPr>
  </w:style>
  <w:style w:type="character" w:customStyle="1" w:styleId="Teksttreci2">
    <w:name w:val="Tekst treści (2)_"/>
    <w:basedOn w:val="Domylnaczcionkaakapitu"/>
    <w:link w:val="Teksttreci20"/>
    <w:qFormat/>
    <w:rsid w:val="00801008"/>
    <w:rPr>
      <w:rFonts w:cs="Calibri"/>
      <w:shd w:val="clear" w:color="auto" w:fill="FFFFFF"/>
    </w:rPr>
  </w:style>
  <w:style w:type="character" w:customStyle="1" w:styleId="markedcontent">
    <w:name w:val="markedcontent"/>
    <w:basedOn w:val="Domylnaczcionkaakapitu"/>
    <w:qFormat/>
    <w:rsid w:val="00801008"/>
  </w:style>
  <w:style w:type="paragraph" w:customStyle="1" w:styleId="Teksttreci20">
    <w:name w:val="Tekst treści (2)"/>
    <w:basedOn w:val="Normalny"/>
    <w:link w:val="Teksttreci2"/>
    <w:qFormat/>
    <w:rsid w:val="00801008"/>
    <w:pPr>
      <w:widowControl w:val="0"/>
      <w:shd w:val="clear" w:color="auto" w:fill="FFFFFF"/>
      <w:suppressAutoHyphens/>
      <w:spacing w:before="60" w:after="1380"/>
      <w:ind w:hanging="720"/>
    </w:pPr>
    <w:rPr>
      <w:rFonts w:ascii="Calibri" w:eastAsia="Calibri" w:hAnsi="Calibri" w:cs="Calibri"/>
    </w:rPr>
  </w:style>
  <w:style w:type="character" w:styleId="Pogrubienie">
    <w:name w:val="Strong"/>
    <w:basedOn w:val="Domylnaczcionkaakapitu"/>
    <w:uiPriority w:val="22"/>
    <w:qFormat/>
    <w:rsid w:val="002E5865"/>
    <w:rPr>
      <w:b/>
      <w:bCs/>
    </w:rPr>
  </w:style>
  <w:style w:type="character" w:customStyle="1" w:styleId="Nierozpoznanawzmianka2">
    <w:name w:val="Nierozpoznana wzmianka2"/>
    <w:basedOn w:val="Domylnaczcionkaakapitu"/>
    <w:uiPriority w:val="99"/>
    <w:semiHidden/>
    <w:unhideWhenUsed/>
    <w:rsid w:val="002D7A54"/>
    <w:rPr>
      <w:color w:val="605E5C"/>
      <w:shd w:val="clear" w:color="auto" w:fill="E1DFDD"/>
    </w:rPr>
  </w:style>
  <w:style w:type="table" w:styleId="Tabela-Siatka">
    <w:name w:val="Table Grid"/>
    <w:basedOn w:val="Standardowy"/>
    <w:uiPriority w:val="59"/>
    <w:rsid w:val="00D60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127DEC"/>
    <w:rPr>
      <w:rFonts w:ascii="Times New Roman" w:eastAsia="Times New Roman" w:hAnsi="Times New Roman"/>
    </w:rPr>
  </w:style>
  <w:style w:type="character" w:customStyle="1" w:styleId="Teksttreci4Bezpogrubienia">
    <w:name w:val="Tekst treści (4) + Bez pogrubienia"/>
    <w:basedOn w:val="Domylnaczcionkaakapitu"/>
    <w:qFormat/>
    <w:rsid w:val="0012242C"/>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locked/>
    <w:rsid w:val="008548D1"/>
    <w:rPr>
      <w:rFonts w:ascii="Times New Roman" w:eastAsia="Times New Roman" w:hAnsi="Times New Roman"/>
    </w:rPr>
  </w:style>
  <w:style w:type="character" w:styleId="Nierozpoznanawzmianka">
    <w:name w:val="Unresolved Mention"/>
    <w:basedOn w:val="Domylnaczcionkaakapitu"/>
    <w:uiPriority w:val="99"/>
    <w:semiHidden/>
    <w:unhideWhenUsed/>
    <w:rsid w:val="00912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0059">
      <w:bodyDiv w:val="1"/>
      <w:marLeft w:val="0"/>
      <w:marRight w:val="0"/>
      <w:marTop w:val="0"/>
      <w:marBottom w:val="0"/>
      <w:divBdr>
        <w:top w:val="none" w:sz="0" w:space="0" w:color="auto"/>
        <w:left w:val="none" w:sz="0" w:space="0" w:color="auto"/>
        <w:bottom w:val="none" w:sz="0" w:space="0" w:color="auto"/>
        <w:right w:val="none" w:sz="0" w:space="0" w:color="auto"/>
      </w:divBdr>
      <w:divsChild>
        <w:div w:id="1044066565">
          <w:marLeft w:val="0"/>
          <w:marRight w:val="0"/>
          <w:marTop w:val="0"/>
          <w:marBottom w:val="0"/>
          <w:divBdr>
            <w:top w:val="none" w:sz="0" w:space="0" w:color="auto"/>
            <w:left w:val="none" w:sz="0" w:space="0" w:color="auto"/>
            <w:bottom w:val="none" w:sz="0" w:space="0" w:color="auto"/>
            <w:right w:val="none" w:sz="0" w:space="0" w:color="auto"/>
          </w:divBdr>
        </w:div>
        <w:div w:id="365907581">
          <w:marLeft w:val="0"/>
          <w:marRight w:val="0"/>
          <w:marTop w:val="0"/>
          <w:marBottom w:val="0"/>
          <w:divBdr>
            <w:top w:val="none" w:sz="0" w:space="0" w:color="auto"/>
            <w:left w:val="none" w:sz="0" w:space="0" w:color="auto"/>
            <w:bottom w:val="none" w:sz="0" w:space="0" w:color="auto"/>
            <w:right w:val="none" w:sz="0" w:space="0" w:color="auto"/>
          </w:divBdr>
        </w:div>
        <w:div w:id="854420630">
          <w:marLeft w:val="0"/>
          <w:marRight w:val="0"/>
          <w:marTop w:val="0"/>
          <w:marBottom w:val="0"/>
          <w:divBdr>
            <w:top w:val="none" w:sz="0" w:space="0" w:color="auto"/>
            <w:left w:val="none" w:sz="0" w:space="0" w:color="auto"/>
            <w:bottom w:val="none" w:sz="0" w:space="0" w:color="auto"/>
            <w:right w:val="none" w:sz="0" w:space="0" w:color="auto"/>
          </w:divBdr>
        </w:div>
        <w:div w:id="1446073421">
          <w:marLeft w:val="0"/>
          <w:marRight w:val="0"/>
          <w:marTop w:val="0"/>
          <w:marBottom w:val="0"/>
          <w:divBdr>
            <w:top w:val="none" w:sz="0" w:space="0" w:color="auto"/>
            <w:left w:val="none" w:sz="0" w:space="0" w:color="auto"/>
            <w:bottom w:val="none" w:sz="0" w:space="0" w:color="auto"/>
            <w:right w:val="none" w:sz="0" w:space="0" w:color="auto"/>
          </w:divBdr>
        </w:div>
        <w:div w:id="983314634">
          <w:marLeft w:val="0"/>
          <w:marRight w:val="0"/>
          <w:marTop w:val="0"/>
          <w:marBottom w:val="0"/>
          <w:divBdr>
            <w:top w:val="none" w:sz="0" w:space="0" w:color="auto"/>
            <w:left w:val="none" w:sz="0" w:space="0" w:color="auto"/>
            <w:bottom w:val="none" w:sz="0" w:space="0" w:color="auto"/>
            <w:right w:val="none" w:sz="0" w:space="0" w:color="auto"/>
          </w:divBdr>
        </w:div>
        <w:div w:id="1175223926">
          <w:marLeft w:val="0"/>
          <w:marRight w:val="0"/>
          <w:marTop w:val="0"/>
          <w:marBottom w:val="0"/>
          <w:divBdr>
            <w:top w:val="none" w:sz="0" w:space="0" w:color="auto"/>
            <w:left w:val="none" w:sz="0" w:space="0" w:color="auto"/>
            <w:bottom w:val="none" w:sz="0" w:space="0" w:color="auto"/>
            <w:right w:val="none" w:sz="0" w:space="0" w:color="auto"/>
          </w:divBdr>
        </w:div>
        <w:div w:id="307251520">
          <w:marLeft w:val="0"/>
          <w:marRight w:val="0"/>
          <w:marTop w:val="0"/>
          <w:marBottom w:val="0"/>
          <w:divBdr>
            <w:top w:val="none" w:sz="0" w:space="0" w:color="auto"/>
            <w:left w:val="none" w:sz="0" w:space="0" w:color="auto"/>
            <w:bottom w:val="none" w:sz="0" w:space="0" w:color="auto"/>
            <w:right w:val="none" w:sz="0" w:space="0" w:color="auto"/>
          </w:divBdr>
        </w:div>
        <w:div w:id="1212569492">
          <w:marLeft w:val="0"/>
          <w:marRight w:val="0"/>
          <w:marTop w:val="0"/>
          <w:marBottom w:val="0"/>
          <w:divBdr>
            <w:top w:val="none" w:sz="0" w:space="0" w:color="auto"/>
            <w:left w:val="none" w:sz="0" w:space="0" w:color="auto"/>
            <w:bottom w:val="none" w:sz="0" w:space="0" w:color="auto"/>
            <w:right w:val="none" w:sz="0" w:space="0" w:color="auto"/>
          </w:divBdr>
        </w:div>
        <w:div w:id="1834836503">
          <w:marLeft w:val="0"/>
          <w:marRight w:val="0"/>
          <w:marTop w:val="0"/>
          <w:marBottom w:val="0"/>
          <w:divBdr>
            <w:top w:val="none" w:sz="0" w:space="0" w:color="auto"/>
            <w:left w:val="none" w:sz="0" w:space="0" w:color="auto"/>
            <w:bottom w:val="none" w:sz="0" w:space="0" w:color="auto"/>
            <w:right w:val="none" w:sz="0" w:space="0" w:color="auto"/>
          </w:divBdr>
        </w:div>
        <w:div w:id="889224008">
          <w:marLeft w:val="0"/>
          <w:marRight w:val="0"/>
          <w:marTop w:val="0"/>
          <w:marBottom w:val="0"/>
          <w:divBdr>
            <w:top w:val="none" w:sz="0" w:space="0" w:color="auto"/>
            <w:left w:val="none" w:sz="0" w:space="0" w:color="auto"/>
            <w:bottom w:val="none" w:sz="0" w:space="0" w:color="auto"/>
            <w:right w:val="none" w:sz="0" w:space="0" w:color="auto"/>
          </w:divBdr>
        </w:div>
        <w:div w:id="496043131">
          <w:marLeft w:val="0"/>
          <w:marRight w:val="0"/>
          <w:marTop w:val="0"/>
          <w:marBottom w:val="0"/>
          <w:divBdr>
            <w:top w:val="none" w:sz="0" w:space="0" w:color="auto"/>
            <w:left w:val="none" w:sz="0" w:space="0" w:color="auto"/>
            <w:bottom w:val="none" w:sz="0" w:space="0" w:color="auto"/>
            <w:right w:val="none" w:sz="0" w:space="0" w:color="auto"/>
          </w:divBdr>
        </w:div>
        <w:div w:id="1903366334">
          <w:marLeft w:val="0"/>
          <w:marRight w:val="0"/>
          <w:marTop w:val="0"/>
          <w:marBottom w:val="0"/>
          <w:divBdr>
            <w:top w:val="none" w:sz="0" w:space="0" w:color="auto"/>
            <w:left w:val="none" w:sz="0" w:space="0" w:color="auto"/>
            <w:bottom w:val="none" w:sz="0" w:space="0" w:color="auto"/>
            <w:right w:val="none" w:sz="0" w:space="0" w:color="auto"/>
          </w:divBdr>
        </w:div>
        <w:div w:id="1178541773">
          <w:marLeft w:val="0"/>
          <w:marRight w:val="0"/>
          <w:marTop w:val="0"/>
          <w:marBottom w:val="0"/>
          <w:divBdr>
            <w:top w:val="none" w:sz="0" w:space="0" w:color="auto"/>
            <w:left w:val="none" w:sz="0" w:space="0" w:color="auto"/>
            <w:bottom w:val="none" w:sz="0" w:space="0" w:color="auto"/>
            <w:right w:val="none" w:sz="0" w:space="0" w:color="auto"/>
          </w:divBdr>
        </w:div>
        <w:div w:id="742796318">
          <w:marLeft w:val="0"/>
          <w:marRight w:val="0"/>
          <w:marTop w:val="0"/>
          <w:marBottom w:val="0"/>
          <w:divBdr>
            <w:top w:val="none" w:sz="0" w:space="0" w:color="auto"/>
            <w:left w:val="none" w:sz="0" w:space="0" w:color="auto"/>
            <w:bottom w:val="none" w:sz="0" w:space="0" w:color="auto"/>
            <w:right w:val="none" w:sz="0" w:space="0" w:color="auto"/>
          </w:divBdr>
        </w:div>
        <w:div w:id="288165443">
          <w:marLeft w:val="0"/>
          <w:marRight w:val="0"/>
          <w:marTop w:val="0"/>
          <w:marBottom w:val="0"/>
          <w:divBdr>
            <w:top w:val="none" w:sz="0" w:space="0" w:color="auto"/>
            <w:left w:val="none" w:sz="0" w:space="0" w:color="auto"/>
            <w:bottom w:val="none" w:sz="0" w:space="0" w:color="auto"/>
            <w:right w:val="none" w:sz="0" w:space="0" w:color="auto"/>
          </w:divBdr>
        </w:div>
        <w:div w:id="94832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ch@pw.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4.xml"/><Relationship Id="rId21" Type="http://schemas.openxmlformats.org/officeDocument/2006/relationships/hyperlink" Target="http://platformazakupowa.pl" TargetMode="External"/><Relationship Id="rId34" Type="http://schemas.openxmlformats.org/officeDocument/2006/relationships/hyperlink" Target="https://platformazakupowa.pl/pn/pw_ed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pubenchmark.net"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pn/pw_edu" TargetMode="External"/><Relationship Id="rId37" Type="http://schemas.openxmlformats.org/officeDocument/2006/relationships/hyperlink" Target="%20https://platformazakupowa.pl/transakcja/670061%2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ideocardbenchmark.net"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footer" Target="footer2.xml"/><Relationship Id="rId19" Type="http://schemas.openxmlformats.org/officeDocument/2006/relationships/hyperlink" Target="http://platformazakupowa.pl" TargetMode="External"/><Relationship Id="rId31" Type="http://schemas.openxmlformats.org/officeDocument/2006/relationships/hyperlink" Target="mailto:zamowienia.wch@pw.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pubenchmark.net"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transakcja/67006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videocardbenchmark.net"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pw_edu" TargetMode="External"/><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6BFEC-505B-4056-ACB9-DF73E667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12</Pages>
  <Words>5472</Words>
  <Characters>32836</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cp:keywords/>
  <dc:description/>
  <cp:lastModifiedBy>Piotrkowicz Monika</cp:lastModifiedBy>
  <cp:revision>79</cp:revision>
  <cp:lastPrinted>2022-05-18T08:15:00Z</cp:lastPrinted>
  <dcterms:created xsi:type="dcterms:W3CDTF">2022-02-22T14:09:00Z</dcterms:created>
  <dcterms:modified xsi:type="dcterms:W3CDTF">2022-10-01T08:06:00Z</dcterms:modified>
</cp:coreProperties>
</file>