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„Przebudowa drogi gminnej </w:t>
      </w:r>
      <w:r w:rsidR="00F30219">
        <w:rPr>
          <w:rFonts w:ascii="Arial" w:eastAsia="Arial" w:hAnsi="Arial"/>
          <w:b/>
          <w:sz w:val="22"/>
        </w:rPr>
        <w:t>osiedlowej w Gostyniu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3021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Gostyń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default" r:id="rId7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1F" w:rsidRDefault="005F491F" w:rsidP="00F94C02">
      <w:r>
        <w:separator/>
      </w:r>
    </w:p>
  </w:endnote>
  <w:endnote w:type="continuationSeparator" w:id="0">
    <w:p w:rsidR="005F491F" w:rsidRDefault="005F491F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1F" w:rsidRDefault="005F491F" w:rsidP="00F94C02">
      <w:r>
        <w:separator/>
      </w:r>
    </w:p>
  </w:footnote>
  <w:footnote w:type="continuationSeparator" w:id="0">
    <w:p w:rsidR="005F491F" w:rsidRDefault="005F491F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ascii="Arial" w:hAnsi="Arial"/>
        <w:b/>
        <w:szCs w:val="22"/>
        <w:lang w:eastAsia="en-US"/>
      </w:rPr>
    </w:pPr>
  </w:p>
  <w:p w:rsidR="00F94C02" w:rsidRPr="00F94C02" w:rsidRDefault="00F30219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>
      <w:rPr>
        <w:rFonts w:ascii="Arial" w:hAnsi="Arial"/>
        <w:b/>
        <w:i/>
        <w:sz w:val="16"/>
        <w:szCs w:val="16"/>
        <w:lang w:eastAsia="en-US"/>
      </w:rPr>
      <w:t>ZNAK SPRAWY:  ZP.271.7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>.2021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 w:rsidR="00F94C02">
      <w:rPr>
        <w:rFonts w:ascii="Arial" w:hAnsi="Arial"/>
        <w:b/>
        <w:i/>
        <w:sz w:val="16"/>
        <w:szCs w:val="16"/>
        <w:lang w:eastAsia="en-US"/>
      </w:rPr>
      <w:t>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 w:rsidR="00F94C02"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5F491F"/>
    <w:rsid w:val="00787444"/>
    <w:rsid w:val="00796FDA"/>
    <w:rsid w:val="00B66AA2"/>
    <w:rsid w:val="00F30219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2021-03-05T10:17:00Z</dcterms:created>
  <dcterms:modified xsi:type="dcterms:W3CDTF">2021-07-07T07:12:00Z</dcterms:modified>
</cp:coreProperties>
</file>