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41BF036F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053B87">
        <w:rPr>
          <w:rFonts w:asciiTheme="minorHAnsi" w:hAnsiTheme="minorHAnsi"/>
        </w:rPr>
        <w:t>9</w:t>
      </w:r>
      <w:r w:rsidR="00C1067A">
        <w:rPr>
          <w:rFonts w:asciiTheme="minorHAnsi" w:hAnsiTheme="minorHAnsi"/>
        </w:rPr>
        <w:t xml:space="preserve"> </w:t>
      </w:r>
      <w:r w:rsidR="00E91A71">
        <w:rPr>
          <w:rFonts w:asciiTheme="minorHAnsi" w:hAnsiTheme="minorHAnsi"/>
        </w:rPr>
        <w:t>ma</w:t>
      </w:r>
      <w:r w:rsidR="00053B87">
        <w:rPr>
          <w:rFonts w:asciiTheme="minorHAnsi" w:hAnsiTheme="minorHAnsi"/>
        </w:rPr>
        <w:t>j</w:t>
      </w:r>
      <w:r w:rsidR="00E91A71">
        <w:rPr>
          <w:rFonts w:asciiTheme="minorHAnsi" w:hAnsiTheme="minorHAnsi"/>
        </w:rPr>
        <w:t>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F56D05">
        <w:rPr>
          <w:rFonts w:asciiTheme="minorHAnsi" w:hAnsiTheme="minorHAnsi"/>
        </w:rPr>
        <w:t>3</w:t>
      </w:r>
      <w:r w:rsidR="00987F76" w:rsidRPr="00B31CAB">
        <w:rPr>
          <w:rFonts w:asciiTheme="minorHAnsi" w:hAnsiTheme="minorHAnsi"/>
        </w:rPr>
        <w:t>r.</w:t>
      </w:r>
    </w:p>
    <w:p w14:paraId="67D567D6" w14:textId="1F838562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32.</w:t>
      </w:r>
      <w:r w:rsidR="00053B87">
        <w:rPr>
          <w:rFonts w:asciiTheme="minorHAnsi" w:eastAsia="Times New Roman" w:hAnsiTheme="minorHAnsi" w:cs="Times New Roman"/>
          <w:b/>
          <w:bCs/>
          <w:sz w:val="24"/>
          <w:szCs w:val="24"/>
        </w:rPr>
        <w:t>5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.202</w:t>
      </w:r>
      <w:r w:rsidR="00F56D05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4F0032AA" w14:textId="36EB7DB9" w:rsidR="003F7A6A" w:rsidRPr="00C1067A" w:rsidRDefault="00EA35BF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  <w:r w:rsidRPr="004E6FCB">
        <w:rPr>
          <w:rFonts w:asciiTheme="minorHAnsi" w:hAnsiTheme="minorHAnsi" w:cstheme="minorHAnsi"/>
          <w:kern w:val="3"/>
        </w:rPr>
        <w:tab/>
      </w:r>
      <w:r w:rsidR="00C1067A" w:rsidRPr="00C1067A">
        <w:rPr>
          <w:rFonts w:asciiTheme="minorHAnsi" w:hAnsiTheme="minorHAnsi" w:cstheme="minorHAnsi"/>
          <w:kern w:val="3"/>
          <w:sz w:val="24"/>
          <w:szCs w:val="24"/>
        </w:rPr>
        <w:t xml:space="preserve">             </w:t>
      </w:r>
      <w:r w:rsidR="005D586C" w:rsidRPr="00C1067A">
        <w:rPr>
          <w:rFonts w:asciiTheme="minorHAnsi" w:hAnsiTheme="minorHAnsi" w:cstheme="minorHAnsi"/>
          <w:sz w:val="24"/>
          <w:szCs w:val="24"/>
        </w:rPr>
        <w:t>Działając na podstawie art. 2</w:t>
      </w:r>
      <w:r w:rsidR="003F7A6A" w:rsidRPr="00C1067A">
        <w:rPr>
          <w:rFonts w:asciiTheme="minorHAnsi" w:hAnsiTheme="minorHAnsi" w:cstheme="minorHAnsi"/>
          <w:sz w:val="24"/>
          <w:szCs w:val="24"/>
        </w:rPr>
        <w:t>60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ustawy z dnia 11 września 2019r. Prawo zamówień publicznych (Dz. U. z 20</w:t>
      </w:r>
      <w:r w:rsidR="00C70B25">
        <w:rPr>
          <w:rFonts w:asciiTheme="minorHAnsi" w:hAnsiTheme="minorHAnsi" w:cstheme="minorHAnsi"/>
          <w:sz w:val="24"/>
          <w:szCs w:val="24"/>
        </w:rPr>
        <w:t>2</w:t>
      </w:r>
      <w:r w:rsidR="00F56D05">
        <w:rPr>
          <w:rFonts w:asciiTheme="minorHAnsi" w:hAnsiTheme="minorHAnsi" w:cstheme="minorHAnsi"/>
          <w:sz w:val="24"/>
          <w:szCs w:val="24"/>
        </w:rPr>
        <w:t>2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r. poz. </w:t>
      </w:r>
      <w:r w:rsidR="00F56D05">
        <w:rPr>
          <w:rFonts w:asciiTheme="minorHAnsi" w:hAnsiTheme="minorHAnsi" w:cstheme="minorHAnsi"/>
          <w:sz w:val="24"/>
          <w:szCs w:val="24"/>
        </w:rPr>
        <w:t>1710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z późn. zm.) zwanej dalej ustawą informuję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o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wyniku postępowania o udzielenie zamówienia publicznego prowadzonego w trybie podstawowym, wariant 1</w:t>
      </w:r>
      <w:r w:rsidR="00D6537A">
        <w:rPr>
          <w:rFonts w:asciiTheme="minorHAnsi" w:hAnsiTheme="minorHAnsi" w:cstheme="minorHAnsi"/>
          <w:sz w:val="24"/>
          <w:szCs w:val="24"/>
        </w:rPr>
        <w:t xml:space="preserve"> bez negocjacji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4E6FCB" w:rsidRPr="00C1067A">
        <w:rPr>
          <w:rFonts w:asciiTheme="minorHAnsi" w:hAnsiTheme="minorHAnsi" w:cstheme="minorHAnsi"/>
          <w:sz w:val="24"/>
          <w:szCs w:val="24"/>
        </w:rPr>
        <w:t>(</w:t>
      </w:r>
      <w:r w:rsidR="005D586C" w:rsidRPr="00C1067A">
        <w:rPr>
          <w:rFonts w:asciiTheme="minorHAnsi" w:hAnsiTheme="minorHAnsi" w:cstheme="minorHAnsi"/>
          <w:sz w:val="24"/>
          <w:szCs w:val="24"/>
        </w:rPr>
        <w:t>art. 275. pkt 1 ustawy</w:t>
      </w:r>
      <w:r w:rsidR="004E6FCB" w:rsidRPr="00C1067A">
        <w:rPr>
          <w:rFonts w:asciiTheme="minorHAnsi" w:hAnsiTheme="minorHAnsi" w:cstheme="minorHAnsi"/>
          <w:sz w:val="24"/>
          <w:szCs w:val="24"/>
        </w:rPr>
        <w:t>)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,  </w:t>
      </w:r>
      <w:r w:rsidR="00C1067A" w:rsidRPr="00C1067A">
        <w:rPr>
          <w:rFonts w:asciiTheme="minorHAnsi" w:hAnsiTheme="minorHAnsi" w:cstheme="minorHAnsi"/>
          <w:bCs/>
          <w:iCs/>
          <w:sz w:val="24"/>
          <w:szCs w:val="24"/>
        </w:rPr>
        <w:t xml:space="preserve">na </w:t>
      </w:r>
      <w:bookmarkStart w:id="2" w:name="OLE_LINK5"/>
      <w:bookmarkStart w:id="3" w:name="OLE_LINK6"/>
      <w:r w:rsidR="00C63E4A">
        <w:rPr>
          <w:rFonts w:asciiTheme="minorHAnsi" w:hAnsiTheme="minorHAnsi" w:cstheme="minorHAnsi"/>
          <w:bCs/>
          <w:iCs/>
          <w:sz w:val="24"/>
          <w:szCs w:val="24"/>
        </w:rPr>
        <w:t>dostawy</w:t>
      </w:r>
      <w:r w:rsidR="00D6537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DD4AF7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Sprzedaż energii elektrycznej dla 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Aresztu Śledczego w Hajnówce</w:t>
      </w:r>
      <w:r w:rsidR="00D6537A" w:rsidRPr="00D6537A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,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 xml:space="preserve"> </w:t>
      </w:r>
      <w:bookmarkEnd w:id="2"/>
      <w:bookmarkEnd w:id="3"/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nr. post</w:t>
      </w:r>
      <w:r w:rsidR="00AB0B48">
        <w:rPr>
          <w:rFonts w:ascii="Calibri" w:eastAsia="Times New Roman" w:hAnsi="Calibri" w:cs="Calibri"/>
          <w:sz w:val="24"/>
          <w:szCs w:val="24"/>
          <w:lang w:eastAsia="pl-PL" w:bidi="ar-SA"/>
        </w:rPr>
        <w:t>ę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powania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 xml:space="preserve"> D/Kw.2232.</w:t>
      </w:r>
      <w:r w:rsidR="00053B87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5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.202</w:t>
      </w:r>
      <w:r w:rsidR="00DD4AF7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3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.</w:t>
      </w:r>
    </w:p>
    <w:p w14:paraId="55A49366" w14:textId="683CBB57" w:rsidR="003F7A6A" w:rsidRPr="00C1067A" w:rsidRDefault="00C1067A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bookmarkStart w:id="4" w:name="_Hlk104536997"/>
      <w:bookmarkStart w:id="5" w:name="OLE_LINK15"/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 na podstawie</w:t>
      </w:r>
      <w:r w:rsidR="00E91A71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5D586C" w:rsidRPr="00C1067A">
        <w:rPr>
          <w:rFonts w:asciiTheme="minorHAnsi" w:hAnsiTheme="minorHAnsi" w:cstheme="minorHAnsi"/>
          <w:sz w:val="24"/>
          <w:szCs w:val="24"/>
        </w:rPr>
        <w:t>art. 2</w:t>
      </w:r>
      <w:r w:rsidR="003F7A6A" w:rsidRPr="00C1067A">
        <w:rPr>
          <w:rFonts w:asciiTheme="minorHAnsi" w:hAnsiTheme="minorHAnsi" w:cstheme="minorHAnsi"/>
          <w:sz w:val="24"/>
          <w:szCs w:val="24"/>
        </w:rPr>
        <w:t>55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sz w:val="24"/>
          <w:szCs w:val="24"/>
        </w:rPr>
        <w:t>pkt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E91A71">
        <w:rPr>
          <w:rFonts w:asciiTheme="minorHAnsi" w:hAnsiTheme="minorHAnsi" w:cstheme="minorHAnsi"/>
          <w:sz w:val="24"/>
          <w:szCs w:val="24"/>
        </w:rPr>
        <w:t>3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ustawy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7A6A" w:rsidRPr="00C1067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3F7A6A" w:rsidRPr="00C1067A">
        <w:rPr>
          <w:rFonts w:asciiTheme="minorHAnsi" w:hAnsiTheme="minorHAnsi" w:cstheme="minorHAnsi"/>
          <w:sz w:val="24"/>
          <w:szCs w:val="24"/>
        </w:rPr>
        <w:t>,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powanie </w:t>
      </w:r>
      <w:r w:rsidR="00AB0B4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C1067A">
        <w:rPr>
          <w:rFonts w:asciiTheme="minorHAnsi" w:hAnsiTheme="minorHAnsi" w:cstheme="minorHAnsi"/>
          <w:bCs/>
          <w:iCs/>
          <w:sz w:val="24"/>
          <w:szCs w:val="24"/>
        </w:rPr>
        <w:t xml:space="preserve">na </w:t>
      </w:r>
      <w:r w:rsidR="00E72404">
        <w:rPr>
          <w:rFonts w:asciiTheme="minorHAnsi" w:hAnsiTheme="minorHAnsi" w:cstheme="minorHAnsi"/>
          <w:bCs/>
          <w:iCs/>
          <w:sz w:val="24"/>
          <w:szCs w:val="24"/>
        </w:rPr>
        <w:t>dostawy</w:t>
      </w:r>
      <w:r w:rsidR="00D6537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DD4AF7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Sprzedaż energii elektrycznej dla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r w:rsidR="00D6537A" w:rsidRPr="00DD4AF7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25B7A29F" w14:textId="7E75E70C" w:rsidR="00C1067A" w:rsidRDefault="00C1067A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</w:pPr>
      <w:bookmarkStart w:id="6" w:name="OLE_LINK16"/>
      <w:bookmarkStart w:id="7" w:name="OLE_LINK17"/>
      <w:bookmarkStart w:id="8" w:name="OLE_LINK1"/>
      <w:bookmarkStart w:id="9" w:name="OLE_LINK2"/>
      <w:r w:rsidRPr="00C1067A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3F7A6A" w:rsidRPr="00C1067A">
        <w:rPr>
          <w:rFonts w:asciiTheme="minorHAnsi" w:hAnsiTheme="minorHAnsi" w:cstheme="minorHAnsi"/>
          <w:sz w:val="24"/>
          <w:szCs w:val="24"/>
        </w:rPr>
        <w:t>Unieważnienie post</w:t>
      </w:r>
      <w:r w:rsidR="00632F90">
        <w:rPr>
          <w:rFonts w:asciiTheme="minorHAnsi" w:hAnsiTheme="minorHAnsi" w:cstheme="minorHAnsi"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B0B48">
        <w:rPr>
          <w:rFonts w:asciiTheme="minorHAnsi" w:hAnsiTheme="minorHAnsi" w:cstheme="minorHAnsi"/>
          <w:sz w:val="24"/>
          <w:szCs w:val="24"/>
        </w:rPr>
        <w:t>,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Pr="00C1067A">
        <w:rPr>
          <w:rFonts w:asciiTheme="minorHAnsi" w:eastAsia="Times New Roman" w:hAnsiTheme="minorHAnsi" w:cstheme="minorHAnsi"/>
          <w:bCs/>
          <w:iCs/>
          <w:color w:val="auto"/>
          <w:sz w:val="24"/>
          <w:szCs w:val="24"/>
        </w:rPr>
        <w:t xml:space="preserve">ponieważ </w:t>
      </w:r>
      <w:r w:rsidR="00E91A71"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  <w:t>oferta z najniższą ceną przewyższa kwotę, którą zamawiający zamierza przeznaczyć na sfinalizowanie zamówienia</w:t>
      </w:r>
      <w:r w:rsidR="00D6537A"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  <w:t>.</w:t>
      </w:r>
      <w:bookmarkEnd w:id="6"/>
      <w:bookmarkEnd w:id="7"/>
    </w:p>
    <w:bookmarkEnd w:id="0"/>
    <w:bookmarkEnd w:id="1"/>
    <w:bookmarkEnd w:id="4"/>
    <w:bookmarkEnd w:id="5"/>
    <w:bookmarkEnd w:id="8"/>
    <w:bookmarkEnd w:id="9"/>
    <w:p w14:paraId="10E67D30" w14:textId="77777777" w:rsidR="001B1AE8" w:rsidRPr="00C1067A" w:rsidRDefault="001B1AE8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14:paraId="755D6297" w14:textId="77777777" w:rsidR="00C1067A" w:rsidRDefault="00C1067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260C5CAB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05D3A526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DD4AF7">
        <w:rPr>
          <w:rFonts w:ascii="Calibri" w:eastAsia="Calibri" w:hAnsi="Calibri" w:cs="Calibri"/>
          <w:sz w:val="20"/>
          <w:szCs w:val="20"/>
          <w:lang w:bidi="ar-SA"/>
        </w:rPr>
        <w:t>ppłk mgr Roman Paszko</w:t>
      </w:r>
    </w:p>
    <w:p w14:paraId="7FFD713E" w14:textId="77777777" w:rsidR="00EA35BF" w:rsidRPr="00EA35BF" w:rsidRDefault="00EA35BF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8EE5CAC" w14:textId="77777777" w:rsidR="00E13FF2" w:rsidRDefault="00E13FF2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B6603C8" w14:textId="4BB36FB4" w:rsidR="005F6C32" w:rsidRDefault="005F6C32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DD13571" w14:textId="1DFBFCDB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77777777" w:rsidR="00DD4AF7" w:rsidRPr="00EA35BF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3ABEC92" w14:textId="6B10AFF2" w:rsidR="00B807E2" w:rsidRDefault="00B807E2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</w:p>
    <w:p w14:paraId="7A3ACF3F" w14:textId="2D582B7E" w:rsidR="002132C5" w:rsidRDefault="002132C5" w:rsidP="002132C5">
      <w:pPr>
        <w:pStyle w:val="Zal-text"/>
        <w:numPr>
          <w:ilvl w:val="0"/>
          <w:numId w:val="2"/>
        </w:numPr>
        <w:spacing w:before="0" w:after="0"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t>Wysłano elektronicznie:</w:t>
      </w:r>
    </w:p>
    <w:p w14:paraId="109E8B71" w14:textId="1910D37E" w:rsidR="002132C5" w:rsidRPr="00EA3D32" w:rsidRDefault="002132C5" w:rsidP="002132C5">
      <w:pPr>
        <w:pStyle w:val="Zal-text"/>
        <w:spacing w:before="0" w:after="0" w:line="360" w:lineRule="auto"/>
        <w:ind w:left="72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t xml:space="preserve">- </w:t>
      </w:r>
      <w:hyperlink r:id="rId7" w:history="1">
        <w:r w:rsidR="00053B87" w:rsidRPr="00D416CD">
          <w:rPr>
            <w:rStyle w:val="Hipercze"/>
            <w:rFonts w:asciiTheme="minorHAnsi" w:eastAsia="Times New Roman" w:hAnsiTheme="minorHAnsi" w:cstheme="minorHAnsi"/>
            <w:i/>
            <w:iCs/>
          </w:rPr>
          <w:t>natalia.gorczynska@greensa.waw.pl</w:t>
        </w:r>
      </w:hyperlink>
      <w:r w:rsidR="00053B87">
        <w:rPr>
          <w:rFonts w:asciiTheme="minorHAnsi" w:eastAsia="Times New Roman" w:hAnsiTheme="minorHAnsi" w:cstheme="minorHAnsi"/>
          <w:i/>
          <w:iCs/>
          <w:color w:val="auto"/>
        </w:rPr>
        <w:t xml:space="preserve"> , </w:t>
      </w:r>
      <w:hyperlink r:id="rId8" w:history="1">
        <w:r w:rsidR="00053B87" w:rsidRPr="00D416CD">
          <w:rPr>
            <w:rStyle w:val="Hipercze"/>
            <w:rFonts w:asciiTheme="minorHAnsi" w:eastAsia="Times New Roman" w:hAnsiTheme="minorHAnsi" w:cstheme="minorHAnsi"/>
            <w:i/>
            <w:iCs/>
          </w:rPr>
          <w:t>sprzedaz@greensa.waw.pl</w:t>
        </w:r>
      </w:hyperlink>
      <w:r w:rsidR="00053B87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  <w:bookmarkStart w:id="10" w:name="_GoBack"/>
      <w:bookmarkEnd w:id="10"/>
    </w:p>
    <w:p w14:paraId="759F5981" w14:textId="1827D8C3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9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A1E43" w14:textId="77777777" w:rsidR="007D17F8" w:rsidRDefault="007D17F8">
      <w:r>
        <w:separator/>
      </w:r>
    </w:p>
  </w:endnote>
  <w:endnote w:type="continuationSeparator" w:id="0">
    <w:p w14:paraId="1B210EE8" w14:textId="77777777" w:rsidR="007D17F8" w:rsidRDefault="007D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427D0" w14:textId="77777777" w:rsidR="007D17F8" w:rsidRDefault="007D17F8">
      <w:r>
        <w:separator/>
      </w:r>
    </w:p>
  </w:footnote>
  <w:footnote w:type="continuationSeparator" w:id="0">
    <w:p w14:paraId="5DD4F465" w14:textId="77777777" w:rsidR="007D17F8" w:rsidRDefault="007D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53B87"/>
    <w:rsid w:val="00074500"/>
    <w:rsid w:val="000C05C7"/>
    <w:rsid w:val="000C6FC8"/>
    <w:rsid w:val="001B1AE8"/>
    <w:rsid w:val="001D31CB"/>
    <w:rsid w:val="001E0B28"/>
    <w:rsid w:val="001E6319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A014E"/>
    <w:rsid w:val="004D7DC6"/>
    <w:rsid w:val="004E4A37"/>
    <w:rsid w:val="004E6FCB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53B86"/>
    <w:rsid w:val="007D17F8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20E91"/>
    <w:rsid w:val="00A26EBA"/>
    <w:rsid w:val="00A65774"/>
    <w:rsid w:val="00AA4239"/>
    <w:rsid w:val="00AB0B48"/>
    <w:rsid w:val="00B31CAB"/>
    <w:rsid w:val="00B32B6A"/>
    <w:rsid w:val="00B35214"/>
    <w:rsid w:val="00B6180D"/>
    <w:rsid w:val="00B807E2"/>
    <w:rsid w:val="00BD06DB"/>
    <w:rsid w:val="00C1067A"/>
    <w:rsid w:val="00C63E4A"/>
    <w:rsid w:val="00C70B25"/>
    <w:rsid w:val="00C87B6B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E693D"/>
    <w:rsid w:val="00F037B1"/>
    <w:rsid w:val="00F03820"/>
    <w:rsid w:val="00F06EF5"/>
    <w:rsid w:val="00F230EC"/>
    <w:rsid w:val="00F47482"/>
    <w:rsid w:val="00F56D05"/>
    <w:rsid w:val="00F67002"/>
    <w:rsid w:val="00FA22E7"/>
    <w:rsid w:val="00F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zedaz@greensa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orczynska@greensa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Orzechowska</cp:lastModifiedBy>
  <cp:revision>10</cp:revision>
  <cp:lastPrinted>2023-03-23T10:46:00Z</cp:lastPrinted>
  <dcterms:created xsi:type="dcterms:W3CDTF">2023-02-02T08:09:00Z</dcterms:created>
  <dcterms:modified xsi:type="dcterms:W3CDTF">2023-05-09T08:13:00Z</dcterms:modified>
  <dc:language>pl-PL</dc:language>
</cp:coreProperties>
</file>