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23D26655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114975" w:rsidRPr="00114975">
        <w:rPr>
          <w:rFonts w:ascii="Times New Roman" w:hAnsi="Times New Roman" w:cs="Times New Roman"/>
          <w:b/>
          <w:sz w:val="20"/>
          <w:szCs w:val="20"/>
        </w:rPr>
        <w:t xml:space="preserve">Zakup wraz z dostawą </w:t>
      </w:r>
      <w:r w:rsidR="005C4E2D" w:rsidRPr="005C4E2D">
        <w:rPr>
          <w:rFonts w:ascii="Times New Roman" w:hAnsi="Times New Roman" w:cs="Times New Roman"/>
          <w:b/>
          <w:sz w:val="20"/>
          <w:szCs w:val="20"/>
        </w:rPr>
        <w:t xml:space="preserve">stołu plastycznego </w:t>
      </w:r>
      <w:r w:rsidR="005C4E2D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5C4E2D" w:rsidRPr="005C4E2D">
        <w:rPr>
          <w:rFonts w:ascii="Times New Roman" w:hAnsi="Times New Roman" w:cs="Times New Roman"/>
          <w:b/>
          <w:sz w:val="20"/>
          <w:szCs w:val="20"/>
        </w:rPr>
        <w:t>z wykorzystaniem technologii rzeczywistości wirtualnej VR</w:t>
      </w:r>
      <w:r w:rsidR="005C4E2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4601FFA6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5C4E2D">
      <w:rPr>
        <w:rFonts w:ascii="Times New Roman" w:hAnsi="Times New Roman" w:cs="Times New Roman"/>
        <w:sz w:val="20"/>
        <w:szCs w:val="20"/>
      </w:rPr>
      <w:t>185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C4E2D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19</cp:revision>
  <cp:lastPrinted>2022-09-19T09:48:00Z</cp:lastPrinted>
  <dcterms:created xsi:type="dcterms:W3CDTF">2023-03-09T09:56:00Z</dcterms:created>
  <dcterms:modified xsi:type="dcterms:W3CDTF">2024-03-12T07:59:00Z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