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2DFC" w14:textId="4AB5772C" w:rsidR="00450740" w:rsidRPr="00B574EA" w:rsidRDefault="00450740" w:rsidP="0045074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Margonin, dnia </w:t>
      </w:r>
      <w:r w:rsidR="004C01C3">
        <w:rPr>
          <w:rFonts w:ascii="Times New Roman" w:hAnsi="Times New Roman" w:cs="Times New Roman"/>
          <w:sz w:val="24"/>
          <w:szCs w:val="24"/>
        </w:rPr>
        <w:t>04</w:t>
      </w:r>
      <w:r w:rsidR="00C46633">
        <w:rPr>
          <w:rFonts w:ascii="Times New Roman" w:hAnsi="Times New Roman" w:cs="Times New Roman"/>
          <w:sz w:val="24"/>
          <w:szCs w:val="24"/>
        </w:rPr>
        <w:t>.0</w:t>
      </w:r>
      <w:r w:rsidR="004C01C3">
        <w:rPr>
          <w:rFonts w:ascii="Times New Roman" w:hAnsi="Times New Roman" w:cs="Times New Roman"/>
          <w:sz w:val="24"/>
          <w:szCs w:val="24"/>
        </w:rPr>
        <w:t>1</w:t>
      </w:r>
      <w:r w:rsidR="00C46633">
        <w:rPr>
          <w:rFonts w:ascii="Times New Roman" w:hAnsi="Times New Roman" w:cs="Times New Roman"/>
          <w:sz w:val="24"/>
          <w:szCs w:val="24"/>
        </w:rPr>
        <w:t>.</w:t>
      </w:r>
      <w:r w:rsidRPr="00B574EA">
        <w:rPr>
          <w:rFonts w:ascii="Times New Roman" w:hAnsi="Times New Roman" w:cs="Times New Roman"/>
          <w:sz w:val="24"/>
          <w:szCs w:val="24"/>
        </w:rPr>
        <w:t>202</w:t>
      </w:r>
      <w:r w:rsidR="004C01C3">
        <w:rPr>
          <w:rFonts w:ascii="Times New Roman" w:hAnsi="Times New Roman" w:cs="Times New Roman"/>
          <w:sz w:val="24"/>
          <w:szCs w:val="24"/>
        </w:rPr>
        <w:t>3</w:t>
      </w:r>
      <w:r w:rsidRPr="00B574E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E39F6C3" w14:textId="500C7845" w:rsidR="00450740" w:rsidRPr="00B574EA" w:rsidRDefault="00450740" w:rsidP="00450740">
      <w:pPr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>WR-ZP.271.</w:t>
      </w:r>
      <w:r w:rsidR="004C01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74EA">
        <w:rPr>
          <w:rFonts w:ascii="Times New Roman" w:hAnsi="Times New Roman" w:cs="Times New Roman"/>
          <w:sz w:val="24"/>
          <w:szCs w:val="24"/>
        </w:rPr>
        <w:t>.2022</w:t>
      </w:r>
    </w:p>
    <w:p w14:paraId="00BC64FF" w14:textId="77777777" w:rsidR="00450740" w:rsidRPr="00B574EA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14:paraId="4DE2F48C" w14:textId="3AE9A002" w:rsidR="00450740" w:rsidRPr="00AD2A68" w:rsidRDefault="00450740" w:rsidP="00AD2A68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574EA">
        <w:rPr>
          <w:rFonts w:ascii="Times New Roman" w:hAnsi="Times New Roman" w:cs="Times New Roman"/>
          <w:b/>
          <w:bCs/>
          <w:sz w:val="24"/>
          <w:szCs w:val="24"/>
        </w:rPr>
        <w:t>WSZYSCY WYKONAWCY</w:t>
      </w:r>
    </w:p>
    <w:p w14:paraId="16CC8AD5" w14:textId="79AA900D" w:rsidR="00450740" w:rsidRDefault="00450740" w:rsidP="004C01C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1C3">
        <w:rPr>
          <w:rFonts w:ascii="Times New Roman" w:hAnsi="Times New Roman" w:cs="Times New Roman"/>
          <w:b/>
          <w:bCs/>
          <w:sz w:val="24"/>
          <w:szCs w:val="24"/>
        </w:rPr>
        <w:t>dot. postępowania o udzielenie zamówienia publicznego pn</w:t>
      </w:r>
      <w:bookmarkStart w:id="0" w:name="_Hlk123714525"/>
      <w:r w:rsidRPr="004C01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16470649"/>
      <w:r w:rsidR="00D11125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bookmarkStart w:id="2" w:name="_Hlk16587556"/>
      <w:bookmarkStart w:id="3" w:name="_Hlk63423712"/>
      <w:bookmarkEnd w:id="2"/>
      <w:bookmarkEnd w:id="3"/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sieci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komunikacyjnej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dla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transportu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drogowego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 w:rsidR="00D1112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”</w:t>
      </w:r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bookmarkStart w:id="4" w:name="_Hlk122425831"/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4C01C3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bookmarkEnd w:id="0"/>
      <w:bookmarkEnd w:id="1"/>
      <w:bookmarkEnd w:id="4"/>
      <w:proofErr w:type="spellEnd"/>
      <w:r w:rsidR="004C01C3" w:rsidRPr="004C01C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C01C3">
        <w:rPr>
          <w:rFonts w:ascii="Times New Roman" w:hAnsi="Times New Roman" w:cs="Times New Roman"/>
          <w:b/>
          <w:bCs/>
          <w:sz w:val="24"/>
          <w:szCs w:val="24"/>
        </w:rPr>
        <w:t>Numer sprawy: ZP.271.</w:t>
      </w:r>
      <w:r w:rsidR="004C01C3" w:rsidRPr="004C01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01C3">
        <w:rPr>
          <w:rFonts w:ascii="Times New Roman" w:hAnsi="Times New Roman" w:cs="Times New Roman"/>
          <w:b/>
          <w:bCs/>
          <w:sz w:val="24"/>
          <w:szCs w:val="24"/>
        </w:rPr>
        <w:t>9.2022.</w:t>
      </w:r>
    </w:p>
    <w:p w14:paraId="48BF120D" w14:textId="77777777" w:rsidR="004C01C3" w:rsidRPr="004C01C3" w:rsidRDefault="004C01C3" w:rsidP="004C01C3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3FF6DD67" w14:textId="0513913C" w:rsidR="00450740" w:rsidRPr="00B574EA" w:rsidRDefault="00450740" w:rsidP="00D11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4EA">
        <w:rPr>
          <w:rFonts w:ascii="Times New Roman" w:hAnsi="Times New Roman" w:cs="Times New Roman"/>
          <w:sz w:val="24"/>
          <w:szCs w:val="24"/>
        </w:rPr>
        <w:t xml:space="preserve">W związku z otrzymanym zapytaniem 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74EA">
        <w:rPr>
          <w:rFonts w:ascii="Times New Roman" w:hAnsi="Times New Roman" w:cs="Times New Roman"/>
          <w:sz w:val="24"/>
          <w:szCs w:val="24"/>
        </w:rPr>
        <w:t xml:space="preserve"> z dnia </w:t>
      </w:r>
      <w:r w:rsidR="00D11125">
        <w:rPr>
          <w:rFonts w:ascii="Times New Roman" w:hAnsi="Times New Roman" w:cs="Times New Roman"/>
          <w:sz w:val="24"/>
          <w:szCs w:val="24"/>
        </w:rPr>
        <w:t xml:space="preserve">02 stycznia </w:t>
      </w:r>
      <w:r w:rsidRPr="00B574EA">
        <w:rPr>
          <w:rFonts w:ascii="Times New Roman" w:hAnsi="Times New Roman" w:cs="Times New Roman"/>
          <w:sz w:val="24"/>
          <w:szCs w:val="24"/>
        </w:rPr>
        <w:t>202</w:t>
      </w:r>
      <w:r w:rsidR="00D11125">
        <w:rPr>
          <w:rFonts w:ascii="Times New Roman" w:hAnsi="Times New Roman" w:cs="Times New Roman"/>
          <w:sz w:val="24"/>
          <w:szCs w:val="24"/>
        </w:rPr>
        <w:t>3</w:t>
      </w:r>
      <w:r w:rsidRPr="00B574EA">
        <w:rPr>
          <w:rFonts w:ascii="Times New Roman" w:hAnsi="Times New Roman" w:cs="Times New Roman"/>
          <w:sz w:val="24"/>
          <w:szCs w:val="24"/>
        </w:rPr>
        <w:t xml:space="preserve">r. </w:t>
      </w:r>
      <w:r w:rsidR="00AD2A68">
        <w:rPr>
          <w:rFonts w:ascii="Times New Roman" w:hAnsi="Times New Roman" w:cs="Times New Roman"/>
          <w:sz w:val="24"/>
          <w:szCs w:val="24"/>
        </w:rPr>
        <w:t xml:space="preserve">oraz zapytaniem nr 2 z dnia 03 stycznia 2023r. </w:t>
      </w:r>
      <w:r w:rsidRPr="00B574EA">
        <w:rPr>
          <w:rFonts w:ascii="Times New Roman" w:hAnsi="Times New Roman" w:cs="Times New Roman"/>
          <w:sz w:val="24"/>
          <w:szCs w:val="24"/>
        </w:rPr>
        <w:t>dotyczącym wyjaśnienia treści SWZ postępowania o udzielenie zamówienia publicznego pn. „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Budowa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sieci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komunikacyjnej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dla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transportu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drogowego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na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terenie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gminy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Margonin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dofinansowane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Rządowego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Funduszu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Polski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Ład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: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Programu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Inwestycji</w:t>
      </w:r>
      <w:proofErr w:type="spellEnd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D11125" w:rsidRPr="004C01C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pl-PL"/>
        </w:rPr>
        <w:t>Strategicznych</w:t>
      </w:r>
      <w:proofErr w:type="spellEnd"/>
      <w:r w:rsidRPr="00B574EA">
        <w:rPr>
          <w:rFonts w:ascii="Times New Roman" w:hAnsi="Times New Roman" w:cs="Times New Roman"/>
          <w:sz w:val="24"/>
          <w:szCs w:val="24"/>
        </w:rPr>
        <w:t>”, Zamawiający działając na podstawie art. 135 ust. 1 ustawy Prawo zamówień publicznych (Dz. U. z 202</w:t>
      </w:r>
      <w:r w:rsidR="00D11125">
        <w:rPr>
          <w:rFonts w:ascii="Times New Roman" w:hAnsi="Times New Roman" w:cs="Times New Roman"/>
          <w:sz w:val="24"/>
          <w:szCs w:val="24"/>
        </w:rPr>
        <w:t>2</w:t>
      </w:r>
      <w:r w:rsidRPr="00B574EA">
        <w:rPr>
          <w:rFonts w:ascii="Times New Roman" w:hAnsi="Times New Roman" w:cs="Times New Roman"/>
          <w:sz w:val="24"/>
          <w:szCs w:val="24"/>
        </w:rPr>
        <w:t>r. poz.1</w:t>
      </w:r>
      <w:r w:rsidR="00D11125">
        <w:rPr>
          <w:rFonts w:ascii="Times New Roman" w:hAnsi="Times New Roman" w:cs="Times New Roman"/>
          <w:sz w:val="24"/>
          <w:szCs w:val="24"/>
        </w:rPr>
        <w:t>710</w:t>
      </w:r>
      <w:r w:rsidRPr="00B574EA">
        <w:rPr>
          <w:rFonts w:ascii="Times New Roman" w:hAnsi="Times New Roman" w:cs="Times New Roman"/>
          <w:sz w:val="24"/>
          <w:szCs w:val="24"/>
        </w:rPr>
        <w:t xml:space="preserve"> z zm.) udziela następujących odpowiedzi:</w:t>
      </w:r>
    </w:p>
    <w:p w14:paraId="7C9891F4" w14:textId="2E7C2DBE" w:rsidR="00450740" w:rsidRDefault="00450740" w:rsidP="004507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32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6CF3A99D" w14:textId="2C4DFE2E" w:rsidR="00D11125" w:rsidRPr="00AD2A68" w:rsidRDefault="00D11125" w:rsidP="00450740">
      <w:pPr>
        <w:jc w:val="both"/>
        <w:rPr>
          <w:rFonts w:ascii="Times New Roman" w:hAnsi="Times New Roman" w:cs="Times New Roman"/>
          <w:sz w:val="24"/>
          <w:szCs w:val="24"/>
        </w:rPr>
      </w:pPr>
      <w:r w:rsidRPr="00AD2A68">
        <w:rPr>
          <w:rFonts w:ascii="Times New Roman" w:hAnsi="Times New Roman" w:cs="Times New Roman"/>
          <w:sz w:val="24"/>
          <w:szCs w:val="24"/>
        </w:rPr>
        <w:t xml:space="preserve">W nawiązaniu do ogłoszenia o przetargu na </w:t>
      </w:r>
      <w:proofErr w:type="spellStart"/>
      <w:r w:rsidRPr="00AD2A68">
        <w:rPr>
          <w:rFonts w:ascii="Times New Roman" w:hAnsi="Times New Roman" w:cs="Times New Roman"/>
          <w:sz w:val="24"/>
          <w:szCs w:val="24"/>
        </w:rPr>
        <w:t>ukłąd</w:t>
      </w:r>
      <w:proofErr w:type="spellEnd"/>
      <w:r w:rsidRPr="00AD2A68">
        <w:rPr>
          <w:rFonts w:ascii="Times New Roman" w:hAnsi="Times New Roman" w:cs="Times New Roman"/>
          <w:sz w:val="24"/>
          <w:szCs w:val="24"/>
        </w:rPr>
        <w:t xml:space="preserve"> dróg w Gminie Margonin prosimy o zwiększenie przekroju ławy betonowej z 0,042 m3na co </w:t>
      </w:r>
      <w:proofErr w:type="spellStart"/>
      <w:r w:rsidRPr="00AD2A68">
        <w:rPr>
          <w:rFonts w:ascii="Times New Roman" w:hAnsi="Times New Roman" w:cs="Times New Roman"/>
          <w:sz w:val="24"/>
          <w:szCs w:val="24"/>
        </w:rPr>
        <w:t>najmneij</w:t>
      </w:r>
      <w:proofErr w:type="spellEnd"/>
      <w:r w:rsidRPr="00AD2A68">
        <w:rPr>
          <w:rFonts w:ascii="Times New Roman" w:hAnsi="Times New Roman" w:cs="Times New Roman"/>
          <w:sz w:val="24"/>
          <w:szCs w:val="24"/>
        </w:rPr>
        <w:t xml:space="preserve"> 0,06 m3 na metr bieżący opornika 12x25 tak aby przekrój ławy byłby tożsamy z </w:t>
      </w:r>
      <w:proofErr w:type="spellStart"/>
      <w:r w:rsidRPr="00AD2A68">
        <w:rPr>
          <w:rFonts w:ascii="Times New Roman" w:hAnsi="Times New Roman" w:cs="Times New Roman"/>
          <w:sz w:val="24"/>
          <w:szCs w:val="24"/>
        </w:rPr>
        <w:t>krawęznikiem</w:t>
      </w:r>
      <w:proofErr w:type="spellEnd"/>
      <w:r w:rsidRPr="00AD2A68">
        <w:rPr>
          <w:rFonts w:ascii="Times New Roman" w:hAnsi="Times New Roman" w:cs="Times New Roman"/>
          <w:sz w:val="24"/>
          <w:szCs w:val="24"/>
        </w:rPr>
        <w:t xml:space="preserve"> 15x30.</w:t>
      </w:r>
      <w:r w:rsidRPr="00AD2A68">
        <w:rPr>
          <w:rFonts w:ascii="Times New Roman" w:hAnsi="Times New Roman" w:cs="Times New Roman"/>
          <w:sz w:val="24"/>
          <w:szCs w:val="24"/>
        </w:rPr>
        <w:br/>
        <w:t>Założenie w ilości 0,042 m3 jest takie jak dla obrzeży 8x30 ograniczających chodnik.</w:t>
      </w:r>
      <w:r w:rsidRPr="00AD2A68">
        <w:rPr>
          <w:rFonts w:ascii="Times New Roman" w:hAnsi="Times New Roman" w:cs="Times New Roman"/>
          <w:sz w:val="24"/>
          <w:szCs w:val="24"/>
        </w:rPr>
        <w:br/>
        <w:t>a w przypadku dróg oporniki 12x25 ograniczające jezdnie muszą mieć większy przekrój wzmocnienia oporu od strony pobocza (nie ma chodnika przy jezdni nie ma dodatkowego zaparcia) i oporniki 12x25 (przy tak małym oporze z betonu) będą wypychane przez walce drogowe podczas układania MMA</w:t>
      </w:r>
      <w:r w:rsidR="00AD2A68">
        <w:rPr>
          <w:rFonts w:ascii="Times New Roman" w:hAnsi="Times New Roman" w:cs="Times New Roman"/>
          <w:sz w:val="24"/>
          <w:szCs w:val="24"/>
        </w:rPr>
        <w:t>.</w:t>
      </w:r>
    </w:p>
    <w:p w14:paraId="619FF8A2" w14:textId="6EA8F927" w:rsidR="00AD2A68" w:rsidRPr="00AD2A68" w:rsidRDefault="00AD2A68" w:rsidP="004507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A68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1</w:t>
      </w:r>
    </w:p>
    <w:p w14:paraId="636B3564" w14:textId="471CF531" w:rsidR="00AD2A68" w:rsidRPr="00AD2A68" w:rsidRDefault="00AD2A68" w:rsidP="00450740">
      <w:pPr>
        <w:jc w:val="both"/>
        <w:rPr>
          <w:rFonts w:ascii="Times New Roman" w:hAnsi="Times New Roman" w:cs="Times New Roman"/>
          <w:sz w:val="24"/>
          <w:szCs w:val="24"/>
        </w:rPr>
      </w:pPr>
      <w:r w:rsidRPr="00AD2A68">
        <w:rPr>
          <w:rFonts w:ascii="Times New Roman" w:hAnsi="Times New Roman" w:cs="Times New Roman"/>
          <w:sz w:val="24"/>
          <w:szCs w:val="24"/>
        </w:rPr>
        <w:t>Ławy pod elementy betonowe należy wykonać zgodnie z dokumentacją projektową.</w:t>
      </w:r>
    </w:p>
    <w:p w14:paraId="45669B95" w14:textId="53AFC68C" w:rsidR="00AD2A68" w:rsidRPr="00AD2A68" w:rsidRDefault="00AD2A68" w:rsidP="0045074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A68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nr 2</w:t>
      </w:r>
    </w:p>
    <w:p w14:paraId="1960C76C" w14:textId="2FAC3E66" w:rsidR="00AD2A68" w:rsidRPr="00AD2A68" w:rsidRDefault="00AD2A68" w:rsidP="00450740">
      <w:pPr>
        <w:jc w:val="both"/>
        <w:rPr>
          <w:rFonts w:ascii="Times New Roman" w:hAnsi="Times New Roman" w:cs="Times New Roman"/>
          <w:sz w:val="24"/>
          <w:szCs w:val="24"/>
        </w:rPr>
      </w:pPr>
      <w:r w:rsidRPr="00AD2A68">
        <w:rPr>
          <w:rFonts w:ascii="Times New Roman" w:hAnsi="Times New Roman" w:cs="Times New Roman"/>
          <w:sz w:val="24"/>
          <w:szCs w:val="24"/>
        </w:rPr>
        <w:t xml:space="preserve">W związku z przystąpieniem do przetargu prosimy o zmianę warstwy podbudowy z c5/6 na </w:t>
      </w:r>
      <w:proofErr w:type="spellStart"/>
      <w:r w:rsidRPr="00AD2A68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AD2A68">
        <w:rPr>
          <w:rFonts w:ascii="Times New Roman" w:hAnsi="Times New Roman" w:cs="Times New Roman"/>
          <w:sz w:val="24"/>
          <w:szCs w:val="24"/>
        </w:rPr>
        <w:t xml:space="preserve"> = 5MPA.Optymalizacja to pozwoli na duże oszczędności dla Inwestora.</w:t>
      </w:r>
      <w:r w:rsidRPr="00AD2A68">
        <w:rPr>
          <w:rFonts w:ascii="Times New Roman" w:hAnsi="Times New Roman" w:cs="Times New Roman"/>
          <w:sz w:val="24"/>
          <w:szCs w:val="24"/>
        </w:rPr>
        <w:br/>
        <w:t xml:space="preserve">Beton c5/6 jest o 30% droższy od stabilizacji </w:t>
      </w:r>
      <w:proofErr w:type="spellStart"/>
      <w:r w:rsidRPr="00AD2A68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AD2A68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Pr="00AD2A6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D2A68">
        <w:rPr>
          <w:rFonts w:ascii="Times New Roman" w:hAnsi="Times New Roman" w:cs="Times New Roman"/>
          <w:sz w:val="24"/>
          <w:szCs w:val="24"/>
        </w:rPr>
        <w:t xml:space="preserve"> , a jeżeli chodzi o rozwiązanie konstrukcyjne to najważniejsze jest tutaj zapewnienie i wzmocnienie podłoża do odpowiedniej nośności a nie wytrzymałość betonu.Prosimy o zgodę na zamianę.</w:t>
      </w:r>
    </w:p>
    <w:p w14:paraId="54A02DE9" w14:textId="642B13C5" w:rsidR="004C0536" w:rsidRDefault="00AD2A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A68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nr 2</w:t>
      </w:r>
    </w:p>
    <w:p w14:paraId="75F0CE50" w14:textId="77777777" w:rsidR="00AD2A68" w:rsidRPr="00AD2A68" w:rsidRDefault="00AD2A68" w:rsidP="00AD2A68">
      <w:pPr>
        <w:rPr>
          <w:rFonts w:ascii="Times New Roman" w:hAnsi="Times New Roman" w:cs="Times New Roman"/>
          <w:sz w:val="24"/>
          <w:szCs w:val="24"/>
        </w:rPr>
      </w:pPr>
      <w:r w:rsidRPr="00AD2A68">
        <w:rPr>
          <w:rFonts w:ascii="Times New Roman" w:hAnsi="Times New Roman" w:cs="Times New Roman"/>
          <w:sz w:val="24"/>
          <w:szCs w:val="24"/>
        </w:rPr>
        <w:t>Konstrukcję nawierzchni należy wykonać zgodnie z dokumentacją projektową.</w:t>
      </w:r>
    </w:p>
    <w:p w14:paraId="3227C627" w14:textId="77777777" w:rsidR="00AD2A68" w:rsidRPr="00AD2A68" w:rsidRDefault="00AD2A68" w:rsidP="00AD2A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A24940" w14:textId="77777777" w:rsidR="00AD2A68" w:rsidRPr="00AD2A68" w:rsidRDefault="00AD2A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D2A68" w:rsidRPr="00AD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40"/>
    <w:rsid w:val="00450740"/>
    <w:rsid w:val="004C01C3"/>
    <w:rsid w:val="004C0536"/>
    <w:rsid w:val="00AD2A68"/>
    <w:rsid w:val="00C46633"/>
    <w:rsid w:val="00D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B6B4"/>
  <w15:chartTrackingRefBased/>
  <w15:docId w15:val="{91437318-9E72-4584-823D-FAE1809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2022-08-30T07:17:00Z</dcterms:created>
  <dcterms:modified xsi:type="dcterms:W3CDTF">2023-01-04T07:59:00Z</dcterms:modified>
</cp:coreProperties>
</file>