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BB7E87" w14:textId="309134E6" w:rsidR="003A4463" w:rsidRDefault="003A4463" w:rsidP="006E3ED6">
      <w:pPr>
        <w:rPr>
          <w:rFonts w:ascii="Calibri" w:hAnsi="Calibri" w:cs="Arial"/>
          <w:b/>
          <w:sz w:val="22"/>
          <w:szCs w:val="22"/>
        </w:rPr>
      </w:pPr>
    </w:p>
    <w:p w14:paraId="6A98F025" w14:textId="2FFC73BB" w:rsidR="003A4463" w:rsidRDefault="003A4463" w:rsidP="006E3ED6">
      <w:pPr>
        <w:rPr>
          <w:rFonts w:ascii="Calibri" w:hAnsi="Calibri" w:cs="Arial"/>
          <w:b/>
          <w:sz w:val="22"/>
          <w:szCs w:val="22"/>
        </w:rPr>
      </w:pPr>
    </w:p>
    <w:p w14:paraId="57873723" w14:textId="77777777" w:rsidR="003A4463" w:rsidRDefault="003A4463" w:rsidP="006E3ED6">
      <w:pPr>
        <w:rPr>
          <w:rFonts w:ascii="Calibri" w:hAnsi="Calibri" w:cs="Arial"/>
          <w:b/>
          <w:sz w:val="22"/>
          <w:szCs w:val="22"/>
        </w:rPr>
      </w:pPr>
    </w:p>
    <w:p w14:paraId="378B2EEE" w14:textId="77777777" w:rsidR="003A4463" w:rsidRDefault="003A4463" w:rsidP="006E3ED6">
      <w:pPr>
        <w:rPr>
          <w:rFonts w:ascii="Calibri" w:hAnsi="Calibri" w:cs="Arial"/>
          <w:b/>
          <w:sz w:val="22"/>
          <w:szCs w:val="22"/>
        </w:rPr>
      </w:pPr>
    </w:p>
    <w:p w14:paraId="0DA51A1A" w14:textId="795B1D97" w:rsidR="003640CE" w:rsidRDefault="00426127" w:rsidP="006E3ED6">
      <w:pPr>
        <w:rPr>
          <w:rFonts w:ascii="Calibri" w:hAnsi="Calibri" w:cs="Arial"/>
          <w:b/>
          <w:sz w:val="22"/>
          <w:szCs w:val="22"/>
        </w:rPr>
      </w:pPr>
      <w:r>
        <w:rPr>
          <w:rFonts w:ascii="Calibri" w:hAnsi="Calibri" w:cs="Arial"/>
          <w:b/>
          <w:noProof/>
          <w:sz w:val="22"/>
          <w:szCs w:val="22"/>
        </w:rPr>
        <w:object w:dxaOrig="1440" w:dyaOrig="1440" w14:anchorId="08CD03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 style="position:absolute;margin-left:205pt;margin-top:13.9pt;width:64.8pt;height:64.8pt;z-index:251658240;visibility:visible;mso-wrap-edited:f;mso-width-percent:0;mso-height-percent:0;mso-width-percent:0;mso-height-percent:0" fillcolor="#ffc">
            <v:fill r:id="rId8" o:title="" type="tile"/>
            <v:imagedata r:id="rId9" o:title="" grayscale="t"/>
          </v:shape>
          <o:OLEObject Type="Embed" ProgID="Word.Picture.8" ShapeID="_x0000_s2050" DrawAspect="Content" ObjectID="_1782906538" r:id="rId10"/>
        </w:object>
      </w:r>
    </w:p>
    <w:p w14:paraId="11E6FE69" w14:textId="0181FA17" w:rsidR="00EE4681" w:rsidRDefault="00EE4681" w:rsidP="0003058C">
      <w:pPr>
        <w:jc w:val="center"/>
        <w:rPr>
          <w:rFonts w:ascii="Calibri" w:hAnsi="Calibri" w:cs="Arial"/>
          <w:b/>
          <w:sz w:val="22"/>
          <w:szCs w:val="22"/>
        </w:rPr>
      </w:pPr>
    </w:p>
    <w:p w14:paraId="65BAC700" w14:textId="77777777" w:rsidR="00EE4681" w:rsidRDefault="00EE4681" w:rsidP="0003058C">
      <w:pPr>
        <w:jc w:val="center"/>
        <w:rPr>
          <w:rFonts w:ascii="Calibri" w:hAnsi="Calibri" w:cs="Arial"/>
          <w:b/>
          <w:sz w:val="22"/>
          <w:szCs w:val="22"/>
        </w:rPr>
      </w:pPr>
    </w:p>
    <w:p w14:paraId="4971486E" w14:textId="77777777" w:rsidR="00EE4681" w:rsidRDefault="00EE4681" w:rsidP="0003058C">
      <w:pPr>
        <w:jc w:val="center"/>
        <w:rPr>
          <w:rFonts w:ascii="Calibri" w:hAnsi="Calibri" w:cs="Arial"/>
          <w:b/>
          <w:sz w:val="22"/>
          <w:szCs w:val="22"/>
        </w:rPr>
      </w:pPr>
    </w:p>
    <w:p w14:paraId="19F4805A" w14:textId="77777777" w:rsidR="00EE4681" w:rsidRDefault="00EE4681" w:rsidP="0003058C">
      <w:pPr>
        <w:jc w:val="center"/>
        <w:rPr>
          <w:rFonts w:ascii="Calibri" w:hAnsi="Calibri" w:cs="Arial"/>
          <w:b/>
          <w:sz w:val="22"/>
          <w:szCs w:val="22"/>
        </w:rPr>
      </w:pPr>
    </w:p>
    <w:p w14:paraId="53ECAEBF" w14:textId="77777777" w:rsidR="00EE4681" w:rsidRDefault="00EE4681" w:rsidP="0003058C">
      <w:pPr>
        <w:jc w:val="center"/>
        <w:rPr>
          <w:rFonts w:ascii="Calibri" w:hAnsi="Calibri" w:cs="Arial"/>
          <w:b/>
          <w:sz w:val="22"/>
          <w:szCs w:val="22"/>
        </w:rPr>
      </w:pPr>
    </w:p>
    <w:p w14:paraId="39F8BC1D" w14:textId="77777777" w:rsidR="00EE4681" w:rsidRDefault="00A92FF6" w:rsidP="0003058C">
      <w:pPr>
        <w:jc w:val="center"/>
        <w:rPr>
          <w:rFonts w:ascii="Calibri" w:hAnsi="Calibri" w:cs="Arial"/>
          <w:b/>
          <w:sz w:val="22"/>
          <w:szCs w:val="22"/>
        </w:rPr>
      </w:pPr>
      <w:r w:rsidRPr="00A92FF6">
        <w:rPr>
          <w:rFonts w:ascii="Calibri" w:hAnsi="Calibri" w:cs="Arial"/>
          <w:b/>
          <w:sz w:val="22"/>
          <w:szCs w:val="22"/>
        </w:rPr>
        <w:t>SPECYFIKACJA WARUNKÓW ZAMÓWIENIA</w:t>
      </w:r>
    </w:p>
    <w:p w14:paraId="16557F80" w14:textId="77777777" w:rsidR="00EE4681" w:rsidRDefault="00EE4681" w:rsidP="0003058C">
      <w:pPr>
        <w:jc w:val="center"/>
        <w:rPr>
          <w:rFonts w:ascii="Calibri" w:hAnsi="Calibri" w:cs="Arial"/>
          <w:b/>
          <w:sz w:val="22"/>
          <w:szCs w:val="22"/>
        </w:rPr>
      </w:pPr>
    </w:p>
    <w:p w14:paraId="6909189B" w14:textId="77777777" w:rsidR="00A92FF6" w:rsidRDefault="00A92FF6" w:rsidP="0003058C">
      <w:pPr>
        <w:jc w:val="center"/>
        <w:rPr>
          <w:rFonts w:ascii="Calibri" w:hAnsi="Calibri" w:cs="Arial"/>
          <w:b/>
          <w:sz w:val="22"/>
          <w:szCs w:val="22"/>
        </w:rPr>
      </w:pPr>
      <w:r w:rsidRPr="00A92FF6">
        <w:rPr>
          <w:rFonts w:ascii="Calibri" w:hAnsi="Calibri" w:cs="Arial"/>
          <w:b/>
          <w:sz w:val="22"/>
          <w:szCs w:val="22"/>
        </w:rPr>
        <w:t xml:space="preserve"> </w:t>
      </w:r>
    </w:p>
    <w:p w14:paraId="1D01DA9C" w14:textId="77777777" w:rsidR="001C6055" w:rsidRDefault="001C6055" w:rsidP="001C6055">
      <w:pPr>
        <w:rPr>
          <w:rFonts w:ascii="Calibri" w:hAnsi="Calibri" w:cs="Arial"/>
          <w:b/>
          <w:sz w:val="22"/>
          <w:szCs w:val="22"/>
        </w:rPr>
      </w:pPr>
    </w:p>
    <w:p w14:paraId="6B2C6684" w14:textId="77777777" w:rsidR="001C6055" w:rsidRDefault="001C6055" w:rsidP="001C6055">
      <w:pPr>
        <w:rPr>
          <w:rFonts w:ascii="Calibri" w:hAnsi="Calibri" w:cs="Arial"/>
          <w:b/>
          <w:sz w:val="22"/>
          <w:szCs w:val="22"/>
        </w:rPr>
      </w:pPr>
      <w:r>
        <w:rPr>
          <w:rFonts w:ascii="Calibri" w:hAnsi="Calibri" w:cs="Arial"/>
          <w:b/>
          <w:sz w:val="22"/>
          <w:szCs w:val="22"/>
        </w:rPr>
        <w:t xml:space="preserve">ZAMAWIAJĄCY: </w:t>
      </w:r>
    </w:p>
    <w:p w14:paraId="2165B99C" w14:textId="77777777" w:rsidR="001C6055" w:rsidRPr="00AA661A" w:rsidRDefault="001C6055" w:rsidP="001C6055">
      <w:pPr>
        <w:rPr>
          <w:rFonts w:ascii="Calibri" w:hAnsi="Calibri" w:cs="Arial"/>
          <w:b/>
          <w:sz w:val="22"/>
          <w:szCs w:val="22"/>
        </w:rPr>
      </w:pPr>
      <w:r w:rsidRPr="00AA661A">
        <w:rPr>
          <w:rFonts w:ascii="Calibri" w:hAnsi="Calibri" w:cs="Arial"/>
          <w:b/>
          <w:sz w:val="22"/>
          <w:szCs w:val="22"/>
        </w:rPr>
        <w:t>Gmina Duszniki</w:t>
      </w:r>
    </w:p>
    <w:p w14:paraId="568E5FA0" w14:textId="77777777" w:rsidR="001C6055" w:rsidRPr="001C6055" w:rsidRDefault="001C6055" w:rsidP="001C6055">
      <w:pPr>
        <w:rPr>
          <w:rFonts w:ascii="Calibri" w:hAnsi="Calibri" w:cs="Arial"/>
          <w:bCs/>
          <w:sz w:val="22"/>
          <w:szCs w:val="22"/>
        </w:rPr>
      </w:pPr>
      <w:r w:rsidRPr="001C6055">
        <w:rPr>
          <w:rFonts w:ascii="Calibri" w:hAnsi="Calibri" w:cs="Arial"/>
          <w:bCs/>
          <w:sz w:val="22"/>
          <w:szCs w:val="22"/>
        </w:rPr>
        <w:t>ul. Sportowa 1</w:t>
      </w:r>
    </w:p>
    <w:p w14:paraId="2EF761AE" w14:textId="77777777" w:rsidR="001C6055" w:rsidRPr="001C6055" w:rsidRDefault="001C6055" w:rsidP="001C6055">
      <w:pPr>
        <w:rPr>
          <w:rFonts w:ascii="Calibri" w:hAnsi="Calibri" w:cs="Arial"/>
          <w:bCs/>
          <w:sz w:val="22"/>
          <w:szCs w:val="22"/>
        </w:rPr>
      </w:pPr>
      <w:r w:rsidRPr="001C6055">
        <w:rPr>
          <w:rFonts w:ascii="Calibri" w:hAnsi="Calibri" w:cs="Arial"/>
          <w:bCs/>
          <w:sz w:val="22"/>
          <w:szCs w:val="22"/>
        </w:rPr>
        <w:t>64-550 Duszniki</w:t>
      </w:r>
    </w:p>
    <w:p w14:paraId="636B20E8" w14:textId="77777777" w:rsidR="001C6055" w:rsidRDefault="001C6055" w:rsidP="001C6055">
      <w:pPr>
        <w:rPr>
          <w:rFonts w:ascii="Calibri" w:hAnsi="Calibri" w:cs="Arial"/>
          <w:bCs/>
          <w:sz w:val="22"/>
          <w:szCs w:val="22"/>
        </w:rPr>
      </w:pPr>
      <w:r w:rsidRPr="001C6055">
        <w:rPr>
          <w:rFonts w:ascii="Calibri" w:hAnsi="Calibri" w:cs="Arial"/>
          <w:bCs/>
          <w:sz w:val="22"/>
          <w:szCs w:val="22"/>
        </w:rPr>
        <w:t>NIP: 787-19-95-455</w:t>
      </w:r>
    </w:p>
    <w:p w14:paraId="58330581" w14:textId="77777777" w:rsidR="00AA661A" w:rsidRDefault="00AA661A" w:rsidP="001C6055">
      <w:pPr>
        <w:rPr>
          <w:rFonts w:ascii="Calibri" w:hAnsi="Calibri" w:cs="Arial"/>
          <w:bCs/>
          <w:sz w:val="22"/>
          <w:szCs w:val="22"/>
        </w:rPr>
      </w:pPr>
    </w:p>
    <w:p w14:paraId="1628B36C" w14:textId="36A7EE96" w:rsidR="00905AFE" w:rsidRDefault="00905AFE" w:rsidP="00905AFE">
      <w:pPr>
        <w:jc w:val="both"/>
        <w:rPr>
          <w:rFonts w:ascii="Calibri" w:hAnsi="Calibri" w:cs="Arial"/>
          <w:bCs/>
          <w:sz w:val="22"/>
          <w:szCs w:val="22"/>
        </w:rPr>
      </w:pPr>
      <w:r>
        <w:rPr>
          <w:rFonts w:ascii="Calibri" w:hAnsi="Calibri" w:cs="Arial"/>
          <w:bCs/>
          <w:sz w:val="22"/>
          <w:szCs w:val="22"/>
        </w:rPr>
        <w:t xml:space="preserve">Zaprasza do złożenia oferty w </w:t>
      </w:r>
      <w:r w:rsidRPr="00EE4681">
        <w:rPr>
          <w:rFonts w:ascii="Calibri" w:hAnsi="Calibri" w:cs="Arial"/>
          <w:b/>
          <w:sz w:val="22"/>
          <w:szCs w:val="22"/>
          <w:u w:val="single"/>
        </w:rPr>
        <w:t>postępowaniu o udzielenie zamówienia publicznego prowadzo</w:t>
      </w:r>
      <w:r w:rsidR="0055678C">
        <w:rPr>
          <w:rFonts w:ascii="Calibri" w:hAnsi="Calibri" w:cs="Arial"/>
          <w:b/>
          <w:sz w:val="22"/>
          <w:szCs w:val="22"/>
          <w:u w:val="single"/>
        </w:rPr>
        <w:t>nym</w:t>
      </w:r>
      <w:r w:rsidRPr="00EE4681">
        <w:rPr>
          <w:rFonts w:ascii="Calibri" w:hAnsi="Calibri" w:cs="Arial"/>
          <w:b/>
          <w:sz w:val="22"/>
          <w:szCs w:val="22"/>
          <w:u w:val="single"/>
        </w:rPr>
        <w:t xml:space="preserve"> </w:t>
      </w:r>
      <w:r w:rsidRPr="00EE4681">
        <w:rPr>
          <w:rFonts w:ascii="Calibri" w:hAnsi="Calibri" w:cs="Arial"/>
          <w:b/>
          <w:sz w:val="22"/>
          <w:szCs w:val="22"/>
          <w:u w:val="single"/>
        </w:rPr>
        <w:br/>
        <w:t>w trybie podstawowym bez negocjacji</w:t>
      </w:r>
      <w:r>
        <w:rPr>
          <w:rFonts w:ascii="Calibri" w:hAnsi="Calibri" w:cs="Arial"/>
          <w:bCs/>
          <w:sz w:val="22"/>
          <w:szCs w:val="22"/>
        </w:rPr>
        <w:t xml:space="preserve"> o wartości zamówienia nieprzekraczającej progów unijnych, </w:t>
      </w:r>
      <w:r>
        <w:rPr>
          <w:rFonts w:ascii="Calibri" w:hAnsi="Calibri" w:cs="Arial"/>
          <w:bCs/>
          <w:sz w:val="22"/>
          <w:szCs w:val="22"/>
        </w:rPr>
        <w:br/>
        <w:t>o których stanowi art. 3 ustawy z dnia 11 września 2019 r. – Prawo zamówień publicznych (</w:t>
      </w:r>
      <w:proofErr w:type="spellStart"/>
      <w:r w:rsidR="00353485">
        <w:rPr>
          <w:rFonts w:ascii="Calibri" w:hAnsi="Calibri" w:cs="Arial"/>
          <w:bCs/>
          <w:sz w:val="22"/>
          <w:szCs w:val="22"/>
        </w:rPr>
        <w:t>t.j</w:t>
      </w:r>
      <w:proofErr w:type="spellEnd"/>
      <w:r w:rsidR="00353485">
        <w:rPr>
          <w:rFonts w:ascii="Calibri" w:hAnsi="Calibri" w:cs="Arial"/>
          <w:bCs/>
          <w:sz w:val="22"/>
          <w:szCs w:val="22"/>
        </w:rPr>
        <w:t xml:space="preserve">. </w:t>
      </w:r>
      <w:r w:rsidR="00D81E28">
        <w:rPr>
          <w:rFonts w:ascii="Calibri" w:hAnsi="Calibri" w:cs="Arial"/>
          <w:bCs/>
          <w:sz w:val="22"/>
          <w:szCs w:val="22"/>
        </w:rPr>
        <w:t>Dz. U. z 202</w:t>
      </w:r>
      <w:r w:rsidR="00025AF1">
        <w:rPr>
          <w:rFonts w:ascii="Calibri" w:hAnsi="Calibri" w:cs="Arial"/>
          <w:bCs/>
          <w:sz w:val="22"/>
          <w:szCs w:val="22"/>
        </w:rPr>
        <w:t>3</w:t>
      </w:r>
      <w:r w:rsidR="00D81E28">
        <w:rPr>
          <w:rFonts w:ascii="Calibri" w:hAnsi="Calibri" w:cs="Arial"/>
          <w:bCs/>
          <w:sz w:val="22"/>
          <w:szCs w:val="22"/>
        </w:rPr>
        <w:t xml:space="preserve">r. poz. </w:t>
      </w:r>
      <w:r w:rsidR="00025AF1">
        <w:rPr>
          <w:rFonts w:ascii="Calibri" w:hAnsi="Calibri" w:cs="Arial"/>
          <w:bCs/>
          <w:sz w:val="22"/>
          <w:szCs w:val="22"/>
        </w:rPr>
        <w:t>1605</w:t>
      </w:r>
      <w:r w:rsidR="00353485">
        <w:rPr>
          <w:rFonts w:ascii="Calibri" w:hAnsi="Calibri" w:cs="Arial"/>
          <w:bCs/>
          <w:sz w:val="22"/>
          <w:szCs w:val="22"/>
        </w:rPr>
        <w:t xml:space="preserve"> ze zm.</w:t>
      </w:r>
      <w:r>
        <w:rPr>
          <w:rFonts w:ascii="Calibri" w:hAnsi="Calibri" w:cs="Arial"/>
          <w:bCs/>
          <w:sz w:val="22"/>
          <w:szCs w:val="22"/>
        </w:rPr>
        <w:t xml:space="preserve">), dalej zwanej </w:t>
      </w:r>
      <w:r w:rsidR="00BC51D1">
        <w:rPr>
          <w:rFonts w:ascii="Calibri" w:hAnsi="Calibri" w:cs="Arial"/>
          <w:bCs/>
          <w:sz w:val="22"/>
          <w:szCs w:val="22"/>
        </w:rPr>
        <w:t>„ustaw</w:t>
      </w:r>
      <w:r w:rsidR="00EB241E">
        <w:rPr>
          <w:rFonts w:ascii="Calibri" w:hAnsi="Calibri" w:cs="Arial"/>
          <w:bCs/>
          <w:sz w:val="22"/>
          <w:szCs w:val="22"/>
        </w:rPr>
        <w:t>ą</w:t>
      </w:r>
      <w:r w:rsidR="00BC51D1">
        <w:rPr>
          <w:rFonts w:ascii="Calibri" w:hAnsi="Calibri" w:cs="Arial"/>
          <w:bCs/>
          <w:sz w:val="22"/>
          <w:szCs w:val="22"/>
        </w:rPr>
        <w:t xml:space="preserve"> </w:t>
      </w:r>
      <w:proofErr w:type="spellStart"/>
      <w:r w:rsidR="00BC51D1">
        <w:rPr>
          <w:rFonts w:ascii="Calibri" w:hAnsi="Calibri" w:cs="Arial"/>
          <w:bCs/>
          <w:sz w:val="22"/>
          <w:szCs w:val="22"/>
        </w:rPr>
        <w:t>Pzp</w:t>
      </w:r>
      <w:proofErr w:type="spellEnd"/>
      <w:r w:rsidR="00BC51D1">
        <w:rPr>
          <w:rFonts w:ascii="Calibri" w:hAnsi="Calibri" w:cs="Arial"/>
          <w:bCs/>
          <w:sz w:val="22"/>
          <w:szCs w:val="22"/>
        </w:rPr>
        <w:t xml:space="preserve">” </w:t>
      </w:r>
      <w:r>
        <w:rPr>
          <w:rFonts w:ascii="Calibri" w:hAnsi="Calibri" w:cs="Arial"/>
          <w:bCs/>
          <w:sz w:val="22"/>
          <w:szCs w:val="22"/>
        </w:rPr>
        <w:t>na:</w:t>
      </w:r>
    </w:p>
    <w:p w14:paraId="3277FD1E" w14:textId="77777777" w:rsidR="00905AFE" w:rsidRDefault="00905AFE" w:rsidP="00905AFE">
      <w:pPr>
        <w:jc w:val="both"/>
        <w:rPr>
          <w:rFonts w:ascii="Calibri" w:hAnsi="Calibri" w:cs="Arial"/>
          <w:bCs/>
          <w:sz w:val="22"/>
          <w:szCs w:val="22"/>
        </w:rPr>
      </w:pPr>
    </w:p>
    <w:p w14:paraId="40363B4B" w14:textId="655D3530" w:rsidR="00905AFE" w:rsidRDefault="00905AFE" w:rsidP="00D81E28">
      <w:pPr>
        <w:jc w:val="center"/>
        <w:rPr>
          <w:rFonts w:ascii="Calibri" w:hAnsi="Calibri" w:cs="Arial"/>
          <w:b/>
          <w:sz w:val="22"/>
          <w:szCs w:val="22"/>
        </w:rPr>
      </w:pPr>
      <w:r w:rsidRPr="003A7374">
        <w:rPr>
          <w:rFonts w:ascii="Calibri" w:hAnsi="Calibri" w:cs="Arial"/>
          <w:b/>
          <w:sz w:val="22"/>
          <w:szCs w:val="22"/>
        </w:rPr>
        <w:t>„</w:t>
      </w:r>
      <w:r w:rsidR="00025AF1">
        <w:rPr>
          <w:rFonts w:ascii="Calibri" w:hAnsi="Calibri" w:cs="Arial"/>
          <w:b/>
          <w:sz w:val="22"/>
          <w:szCs w:val="22"/>
        </w:rPr>
        <w:t>Przebudow</w:t>
      </w:r>
      <w:r w:rsidR="0008231F">
        <w:rPr>
          <w:rFonts w:ascii="Calibri" w:hAnsi="Calibri" w:cs="Arial"/>
          <w:b/>
          <w:sz w:val="22"/>
          <w:szCs w:val="22"/>
        </w:rPr>
        <w:t>ę</w:t>
      </w:r>
      <w:r w:rsidR="00025AF1">
        <w:rPr>
          <w:rFonts w:ascii="Calibri" w:hAnsi="Calibri" w:cs="Arial"/>
          <w:b/>
          <w:sz w:val="22"/>
          <w:szCs w:val="22"/>
        </w:rPr>
        <w:t xml:space="preserve"> </w:t>
      </w:r>
      <w:r w:rsidR="008F6B20">
        <w:rPr>
          <w:rFonts w:ascii="Calibri" w:hAnsi="Calibri" w:cs="Arial"/>
          <w:b/>
          <w:sz w:val="22"/>
          <w:szCs w:val="22"/>
        </w:rPr>
        <w:t>ul</w:t>
      </w:r>
      <w:r w:rsidR="00CC16F5">
        <w:rPr>
          <w:rFonts w:ascii="Calibri" w:hAnsi="Calibri" w:cs="Arial"/>
          <w:b/>
          <w:sz w:val="22"/>
          <w:szCs w:val="22"/>
        </w:rPr>
        <w:t>icy</w:t>
      </w:r>
      <w:r w:rsidR="008F6B20">
        <w:rPr>
          <w:rFonts w:ascii="Calibri" w:hAnsi="Calibri" w:cs="Arial"/>
          <w:b/>
          <w:sz w:val="22"/>
          <w:szCs w:val="22"/>
        </w:rPr>
        <w:t xml:space="preserve"> Wiśniowej w Sędzinku</w:t>
      </w:r>
      <w:r w:rsidRPr="003A7374">
        <w:rPr>
          <w:rFonts w:ascii="Calibri" w:hAnsi="Calibri" w:cs="Arial"/>
          <w:b/>
          <w:sz w:val="22"/>
          <w:szCs w:val="22"/>
        </w:rPr>
        <w:t>”</w:t>
      </w:r>
      <w:r w:rsidR="00A36A41" w:rsidRPr="003A7374">
        <w:rPr>
          <w:rFonts w:ascii="Calibri" w:hAnsi="Calibri" w:cs="Arial"/>
          <w:b/>
          <w:sz w:val="22"/>
          <w:szCs w:val="22"/>
        </w:rPr>
        <w:t>.</w:t>
      </w:r>
    </w:p>
    <w:p w14:paraId="7B8D8C73" w14:textId="77777777" w:rsidR="00EE4681" w:rsidRDefault="00EE4681" w:rsidP="00EE4681">
      <w:pPr>
        <w:jc w:val="center"/>
        <w:rPr>
          <w:rFonts w:ascii="Calibri" w:hAnsi="Calibri" w:cs="Arial"/>
          <w:b/>
          <w:sz w:val="22"/>
          <w:szCs w:val="22"/>
        </w:rPr>
      </w:pPr>
    </w:p>
    <w:p w14:paraId="1E39D87F" w14:textId="4FEAC558" w:rsidR="00AA661A" w:rsidRDefault="00EE4681" w:rsidP="00905AFE">
      <w:pPr>
        <w:jc w:val="both"/>
        <w:rPr>
          <w:bCs/>
        </w:rPr>
      </w:pPr>
      <w:r>
        <w:rPr>
          <w:rFonts w:ascii="Calibri" w:hAnsi="Calibri" w:cs="Arial"/>
          <w:b/>
          <w:sz w:val="22"/>
          <w:szCs w:val="22"/>
        </w:rPr>
        <w:t>Przedmiotowe post</w:t>
      </w:r>
      <w:r w:rsidR="002F1639">
        <w:rPr>
          <w:rFonts w:ascii="Calibri" w:hAnsi="Calibri" w:cs="Arial"/>
          <w:b/>
          <w:sz w:val="22"/>
          <w:szCs w:val="22"/>
        </w:rPr>
        <w:t>ę</w:t>
      </w:r>
      <w:r>
        <w:rPr>
          <w:rFonts w:ascii="Calibri" w:hAnsi="Calibri" w:cs="Arial"/>
          <w:b/>
          <w:sz w:val="22"/>
          <w:szCs w:val="22"/>
        </w:rPr>
        <w:t xml:space="preserve">powanie prowadzone jest przy użyciu środków komunikacji elektronicznej. Składanie ofert następuje za pośrednictwem platformy zakupowej dostępnej pod adresem strony internetowej: </w:t>
      </w:r>
      <w:hyperlink r:id="rId11" w:history="1">
        <w:r w:rsidRPr="004B4F30">
          <w:rPr>
            <w:rStyle w:val="Hipercze"/>
            <w:rFonts w:ascii="Calibri" w:hAnsi="Calibri" w:cs="Arial"/>
            <w:b/>
            <w:sz w:val="22"/>
            <w:szCs w:val="22"/>
          </w:rPr>
          <w:t>https://platformazakupowa.pl/pn/gmina_duszniki</w:t>
        </w:r>
      </w:hyperlink>
    </w:p>
    <w:p w14:paraId="7CB38C08" w14:textId="524C62FB" w:rsidR="00AA661A" w:rsidRDefault="00AA661A" w:rsidP="00905AFE">
      <w:pPr>
        <w:jc w:val="both"/>
        <w:rPr>
          <w:rFonts w:ascii="Calibri" w:hAnsi="Calibri" w:cs="Arial"/>
          <w:bCs/>
          <w:sz w:val="22"/>
          <w:szCs w:val="22"/>
        </w:rPr>
      </w:pPr>
    </w:p>
    <w:p w14:paraId="69BC3AED" w14:textId="320262C9" w:rsidR="00905AFE" w:rsidRPr="001C6055" w:rsidRDefault="00905AFE" w:rsidP="00905AFE">
      <w:pPr>
        <w:jc w:val="both"/>
        <w:rPr>
          <w:bCs/>
        </w:rPr>
      </w:pPr>
    </w:p>
    <w:p w14:paraId="752D8B22" w14:textId="77777777" w:rsidR="00EE4681" w:rsidRDefault="003640CE" w:rsidP="0061535D">
      <w:pPr>
        <w:tabs>
          <w:tab w:val="left" w:pos="426"/>
        </w:tabs>
        <w:spacing w:before="100" w:beforeAutospacing="1"/>
        <w:ind w:left="426"/>
        <w:rPr>
          <w:rFonts w:ascii="Calibri" w:hAnsi="Calibri" w:cs="Arial"/>
          <w:b/>
          <w:sz w:val="22"/>
          <w:szCs w:val="22"/>
        </w:rPr>
      </w:pP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p>
    <w:p w14:paraId="6F3F9B4C" w14:textId="77777777" w:rsidR="005078F7" w:rsidRDefault="00EE4681" w:rsidP="00EE4681">
      <w:pPr>
        <w:tabs>
          <w:tab w:val="left" w:pos="426"/>
        </w:tabs>
        <w:spacing w:before="100" w:beforeAutospacing="1"/>
        <w:rPr>
          <w:rFonts w:ascii="Calibri" w:hAnsi="Calibri" w:cs="Arial"/>
          <w:b/>
          <w:sz w:val="22"/>
          <w:szCs w:val="22"/>
        </w:rPr>
      </w:pP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sidR="005078F7" w:rsidRPr="00A40422">
        <w:rPr>
          <w:rFonts w:ascii="Calibri" w:hAnsi="Calibri" w:cs="Arial"/>
          <w:b/>
          <w:sz w:val="22"/>
          <w:szCs w:val="22"/>
        </w:rPr>
        <w:t>Zatwierdzam</w:t>
      </w:r>
    </w:p>
    <w:p w14:paraId="7635ADDD" w14:textId="00170E8C" w:rsidR="00EE4681" w:rsidRDefault="00B54DB8" w:rsidP="00B54DB8">
      <w:pPr>
        <w:tabs>
          <w:tab w:val="left" w:pos="426"/>
        </w:tabs>
        <w:spacing w:line="240" w:lineRule="auto"/>
        <w:rPr>
          <w:rFonts w:ascii="Calibri" w:hAnsi="Calibri" w:cs="Arial"/>
          <w:b/>
          <w:sz w:val="22"/>
          <w:szCs w:val="22"/>
        </w:rPr>
      </w:pP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t xml:space="preserve">(-) </w:t>
      </w:r>
      <w:r w:rsidR="00817C0E">
        <w:rPr>
          <w:rFonts w:ascii="Calibri" w:hAnsi="Calibri" w:cs="Arial"/>
          <w:b/>
          <w:sz w:val="22"/>
          <w:szCs w:val="22"/>
        </w:rPr>
        <w:t>R</w:t>
      </w:r>
      <w:r w:rsidR="008F6B20">
        <w:rPr>
          <w:rFonts w:ascii="Calibri" w:hAnsi="Calibri" w:cs="Arial"/>
          <w:b/>
          <w:sz w:val="22"/>
          <w:szCs w:val="22"/>
        </w:rPr>
        <w:t>adosław Łanoszka</w:t>
      </w:r>
    </w:p>
    <w:p w14:paraId="1008469C" w14:textId="63DAC18E" w:rsidR="00B54DB8" w:rsidRDefault="00B54DB8" w:rsidP="00B54DB8">
      <w:pPr>
        <w:tabs>
          <w:tab w:val="left" w:pos="426"/>
        </w:tabs>
        <w:spacing w:line="240" w:lineRule="auto"/>
        <w:rPr>
          <w:rFonts w:ascii="Calibri" w:hAnsi="Calibri" w:cs="Arial"/>
          <w:b/>
          <w:sz w:val="22"/>
          <w:szCs w:val="22"/>
        </w:rPr>
      </w:pP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sidR="00817C0E">
        <w:rPr>
          <w:rFonts w:ascii="Calibri" w:hAnsi="Calibri" w:cs="Arial"/>
          <w:b/>
          <w:sz w:val="22"/>
          <w:szCs w:val="22"/>
        </w:rPr>
        <w:t>Wójt Gminy</w:t>
      </w:r>
      <w:r w:rsidR="008F6B20">
        <w:rPr>
          <w:rFonts w:ascii="Calibri" w:hAnsi="Calibri" w:cs="Arial"/>
          <w:b/>
          <w:sz w:val="22"/>
          <w:szCs w:val="22"/>
        </w:rPr>
        <w:t xml:space="preserve"> Duszniki</w:t>
      </w:r>
    </w:p>
    <w:p w14:paraId="045BEFD9" w14:textId="70D248CC" w:rsidR="00EE4681" w:rsidRPr="00EE4681" w:rsidRDefault="00EE4681" w:rsidP="00EE4681">
      <w:pPr>
        <w:tabs>
          <w:tab w:val="left" w:pos="426"/>
        </w:tabs>
        <w:spacing w:before="100" w:beforeAutospacing="1"/>
        <w:rPr>
          <w:rFonts w:ascii="Calibri" w:hAnsi="Calibri" w:cs="Arial"/>
          <w:bCs/>
          <w:sz w:val="22"/>
          <w:szCs w:val="22"/>
        </w:rPr>
      </w:pPr>
      <w:r>
        <w:rPr>
          <w:rFonts w:ascii="Calibri" w:hAnsi="Calibri" w:cs="Arial"/>
          <w:bCs/>
          <w:sz w:val="22"/>
          <w:szCs w:val="22"/>
        </w:rPr>
        <w:tab/>
      </w:r>
      <w:r>
        <w:rPr>
          <w:rFonts w:ascii="Calibri" w:hAnsi="Calibri" w:cs="Arial"/>
          <w:bCs/>
          <w:sz w:val="22"/>
          <w:szCs w:val="22"/>
        </w:rPr>
        <w:tab/>
      </w:r>
      <w:r>
        <w:rPr>
          <w:rFonts w:ascii="Calibri" w:hAnsi="Calibri" w:cs="Arial"/>
          <w:bCs/>
          <w:sz w:val="22"/>
          <w:szCs w:val="22"/>
        </w:rPr>
        <w:tab/>
      </w:r>
      <w:r>
        <w:rPr>
          <w:rFonts w:ascii="Calibri" w:hAnsi="Calibri" w:cs="Arial"/>
          <w:bCs/>
          <w:sz w:val="22"/>
          <w:szCs w:val="22"/>
        </w:rPr>
        <w:tab/>
      </w:r>
      <w:r>
        <w:rPr>
          <w:rFonts w:ascii="Calibri" w:hAnsi="Calibri" w:cs="Arial"/>
          <w:bCs/>
          <w:sz w:val="22"/>
          <w:szCs w:val="22"/>
        </w:rPr>
        <w:tab/>
      </w:r>
      <w:r>
        <w:rPr>
          <w:rFonts w:ascii="Calibri" w:hAnsi="Calibri" w:cs="Arial"/>
          <w:bCs/>
          <w:sz w:val="22"/>
          <w:szCs w:val="22"/>
        </w:rPr>
        <w:tab/>
      </w:r>
      <w:r>
        <w:rPr>
          <w:rFonts w:ascii="Calibri" w:hAnsi="Calibri" w:cs="Arial"/>
          <w:bCs/>
          <w:sz w:val="22"/>
          <w:szCs w:val="22"/>
        </w:rPr>
        <w:tab/>
      </w:r>
      <w:r>
        <w:rPr>
          <w:rFonts w:ascii="Calibri" w:hAnsi="Calibri" w:cs="Arial"/>
          <w:bCs/>
          <w:sz w:val="22"/>
          <w:szCs w:val="22"/>
        </w:rPr>
        <w:tab/>
      </w:r>
      <w:r>
        <w:rPr>
          <w:rFonts w:ascii="Calibri" w:hAnsi="Calibri" w:cs="Arial"/>
          <w:bCs/>
          <w:sz w:val="22"/>
          <w:szCs w:val="22"/>
        </w:rPr>
        <w:tab/>
      </w:r>
      <w:r w:rsidRPr="00EE4681">
        <w:rPr>
          <w:rFonts w:ascii="Calibri" w:hAnsi="Calibri" w:cs="Arial"/>
          <w:bCs/>
          <w:sz w:val="22"/>
          <w:szCs w:val="22"/>
        </w:rPr>
        <w:t xml:space="preserve">Duszniki, </w:t>
      </w:r>
      <w:r w:rsidRPr="003A7374">
        <w:rPr>
          <w:rFonts w:ascii="Calibri" w:hAnsi="Calibri" w:cs="Arial"/>
          <w:bCs/>
          <w:sz w:val="22"/>
          <w:szCs w:val="22"/>
        </w:rPr>
        <w:t>dnia</w:t>
      </w:r>
      <w:r w:rsidR="00404E43" w:rsidRPr="003A7374">
        <w:rPr>
          <w:rFonts w:ascii="Calibri" w:hAnsi="Calibri" w:cs="Arial"/>
          <w:bCs/>
          <w:sz w:val="22"/>
          <w:szCs w:val="22"/>
        </w:rPr>
        <w:t xml:space="preserve"> </w:t>
      </w:r>
      <w:sdt>
        <w:sdtPr>
          <w:rPr>
            <w:rFonts w:ascii="Calibri" w:hAnsi="Calibri" w:cs="Arial"/>
            <w:bCs/>
            <w:sz w:val="22"/>
            <w:szCs w:val="22"/>
          </w:rPr>
          <w:id w:val="-1944755184"/>
          <w:placeholder>
            <w:docPart w:val="3E7C230EAF6F469AA10D085414A968E6"/>
          </w:placeholder>
          <w:date w:fullDate="2024-07-19T00:00:00Z">
            <w:dateFormat w:val="dd.MM.yyyy"/>
            <w:lid w:val="pl-PL"/>
            <w:storeMappedDataAs w:val="dateTime"/>
            <w:calendar w:val="gregorian"/>
          </w:date>
        </w:sdtPr>
        <w:sdtEndPr/>
        <w:sdtContent>
          <w:r w:rsidR="008F6B20">
            <w:rPr>
              <w:rFonts w:ascii="Calibri" w:hAnsi="Calibri" w:cs="Arial"/>
              <w:bCs/>
              <w:sz w:val="22"/>
              <w:szCs w:val="22"/>
            </w:rPr>
            <w:t>19.07.2024</w:t>
          </w:r>
        </w:sdtContent>
      </w:sdt>
      <w:r w:rsidR="00404E43" w:rsidRPr="003E36DF">
        <w:rPr>
          <w:rFonts w:ascii="Calibri" w:hAnsi="Calibri" w:cs="Arial"/>
          <w:bCs/>
          <w:sz w:val="22"/>
          <w:szCs w:val="22"/>
        </w:rPr>
        <w:t xml:space="preserve"> r.</w:t>
      </w:r>
      <w:r w:rsidR="00404E43">
        <w:rPr>
          <w:rFonts w:ascii="Calibri" w:hAnsi="Calibri" w:cs="Arial"/>
          <w:bCs/>
          <w:sz w:val="22"/>
          <w:szCs w:val="22"/>
        </w:rPr>
        <w:t xml:space="preserve"> </w:t>
      </w:r>
    </w:p>
    <w:p w14:paraId="560D1559" w14:textId="77777777" w:rsidR="00DC430A" w:rsidRDefault="003A0A47" w:rsidP="00DC430A">
      <w:pPr>
        <w:tabs>
          <w:tab w:val="left" w:pos="426"/>
        </w:tabs>
        <w:ind w:left="426"/>
        <w:rPr>
          <w:rFonts w:ascii="Calibri" w:hAnsi="Calibri" w:cs="Arial"/>
          <w:sz w:val="20"/>
          <w:szCs w:val="20"/>
        </w:rPr>
      </w:pPr>
      <w:r w:rsidRPr="00A40422">
        <w:rPr>
          <w:rFonts w:ascii="Calibri" w:hAnsi="Calibri" w:cs="Arial"/>
          <w:b/>
          <w:sz w:val="22"/>
          <w:szCs w:val="22"/>
        </w:rPr>
        <w:t xml:space="preserve">                                                                                                  </w:t>
      </w:r>
      <w:r w:rsidRPr="00A40422">
        <w:rPr>
          <w:rFonts w:ascii="Calibri" w:hAnsi="Calibri" w:cs="Arial"/>
          <w:sz w:val="20"/>
          <w:szCs w:val="20"/>
        </w:rPr>
        <w:t xml:space="preserve">    </w:t>
      </w:r>
      <w:r w:rsidR="003262B9">
        <w:rPr>
          <w:rFonts w:ascii="Calibri" w:hAnsi="Calibri" w:cs="Arial"/>
          <w:sz w:val="20"/>
          <w:szCs w:val="20"/>
        </w:rPr>
        <w:tab/>
      </w:r>
      <w:r w:rsidR="003262B9">
        <w:rPr>
          <w:rFonts w:ascii="Calibri" w:hAnsi="Calibri" w:cs="Arial"/>
          <w:sz w:val="20"/>
          <w:szCs w:val="20"/>
        </w:rPr>
        <w:tab/>
      </w:r>
    </w:p>
    <w:p w14:paraId="4EF8D60A" w14:textId="77777777" w:rsidR="00DC430A" w:rsidRDefault="00DC430A" w:rsidP="00DC430A">
      <w:pPr>
        <w:tabs>
          <w:tab w:val="left" w:pos="426"/>
        </w:tabs>
        <w:ind w:left="426"/>
        <w:rPr>
          <w:rFonts w:ascii="Calibri" w:hAnsi="Calibri" w:cs="Arial"/>
          <w:b/>
          <w:sz w:val="22"/>
          <w:szCs w:val="22"/>
        </w:rPr>
      </w:pPr>
    </w:p>
    <w:p w14:paraId="647E1E59" w14:textId="00CB9C03" w:rsidR="00353485" w:rsidRDefault="00353485" w:rsidP="005078F7">
      <w:pPr>
        <w:rPr>
          <w:rFonts w:ascii="Calibri" w:hAnsi="Calibri" w:cs="Arial"/>
          <w:b/>
          <w:sz w:val="22"/>
          <w:szCs w:val="22"/>
        </w:rPr>
      </w:pPr>
    </w:p>
    <w:p w14:paraId="1E2CDCE8" w14:textId="77777777" w:rsidR="005433BA" w:rsidRDefault="005433BA" w:rsidP="005078F7">
      <w:pPr>
        <w:rPr>
          <w:rFonts w:ascii="Calibri" w:hAnsi="Calibri" w:cs="Arial"/>
          <w:b/>
          <w:sz w:val="22"/>
          <w:szCs w:val="22"/>
        </w:rPr>
      </w:pPr>
    </w:p>
    <w:p w14:paraId="7C1AF4FB" w14:textId="77777777" w:rsidR="008F6B20" w:rsidRDefault="008F6B20" w:rsidP="005078F7">
      <w:pPr>
        <w:rPr>
          <w:rFonts w:ascii="Calibri" w:hAnsi="Calibri" w:cs="Arial"/>
          <w:b/>
          <w:sz w:val="22"/>
          <w:szCs w:val="22"/>
        </w:rPr>
      </w:pPr>
    </w:p>
    <w:p w14:paraId="71570546" w14:textId="77777777" w:rsidR="008F6B20" w:rsidRDefault="008F6B20" w:rsidP="005078F7">
      <w:pPr>
        <w:rPr>
          <w:rFonts w:ascii="Calibri" w:hAnsi="Calibri" w:cs="Arial"/>
          <w:b/>
          <w:sz w:val="22"/>
          <w:szCs w:val="22"/>
        </w:rPr>
      </w:pPr>
    </w:p>
    <w:sdt>
      <w:sdtPr>
        <w:rPr>
          <w:rFonts w:asciiTheme="minorHAnsi" w:eastAsia="Times New Roman" w:hAnsiTheme="minorHAnsi" w:cstheme="minorHAnsi"/>
          <w:color w:val="auto"/>
          <w:sz w:val="22"/>
          <w:szCs w:val="22"/>
        </w:rPr>
        <w:id w:val="160901439"/>
        <w:docPartObj>
          <w:docPartGallery w:val="Table of Contents"/>
          <w:docPartUnique/>
        </w:docPartObj>
      </w:sdtPr>
      <w:sdtEndPr>
        <w:rPr>
          <w:b/>
          <w:bCs/>
        </w:rPr>
      </w:sdtEndPr>
      <w:sdtContent>
        <w:p w14:paraId="2720B166" w14:textId="77777777" w:rsidR="00376464" w:rsidRDefault="00376464">
          <w:pPr>
            <w:pStyle w:val="Nagwekspisutreci"/>
            <w:rPr>
              <w:rFonts w:asciiTheme="minorHAnsi" w:eastAsia="Times New Roman" w:hAnsiTheme="minorHAnsi" w:cstheme="minorHAnsi"/>
              <w:color w:val="auto"/>
              <w:sz w:val="22"/>
              <w:szCs w:val="22"/>
            </w:rPr>
          </w:pPr>
        </w:p>
        <w:p w14:paraId="0AF7E6D0" w14:textId="7503A011" w:rsidR="00404E43" w:rsidRPr="00DE3FE8" w:rsidRDefault="00404E43">
          <w:pPr>
            <w:pStyle w:val="Nagwekspisutreci"/>
            <w:rPr>
              <w:rFonts w:asciiTheme="minorHAnsi" w:hAnsiTheme="minorHAnsi" w:cstheme="minorHAnsi"/>
              <w:color w:val="auto"/>
              <w:sz w:val="22"/>
              <w:szCs w:val="22"/>
            </w:rPr>
          </w:pPr>
          <w:r w:rsidRPr="00DE3FE8">
            <w:rPr>
              <w:rFonts w:asciiTheme="minorHAnsi" w:hAnsiTheme="minorHAnsi" w:cstheme="minorHAnsi"/>
              <w:color w:val="auto"/>
              <w:sz w:val="22"/>
              <w:szCs w:val="22"/>
            </w:rPr>
            <w:t>Spis treści</w:t>
          </w:r>
        </w:p>
        <w:p w14:paraId="7D75ADED" w14:textId="514670BF" w:rsidR="00DE3FE8" w:rsidRPr="00DE3FE8" w:rsidRDefault="00404E43">
          <w:pPr>
            <w:pStyle w:val="Spistreci1"/>
            <w:rPr>
              <w:rFonts w:asciiTheme="minorHAnsi" w:eastAsiaTheme="minorEastAsia" w:hAnsiTheme="minorHAnsi" w:cstheme="minorHAnsi"/>
              <w:noProof/>
              <w:kern w:val="2"/>
              <w:sz w:val="22"/>
              <w:szCs w:val="22"/>
              <w:lang w:val="en-US" w:eastAsia="en-US"/>
              <w14:ligatures w14:val="standardContextual"/>
            </w:rPr>
          </w:pPr>
          <w:r w:rsidRPr="00DE3FE8">
            <w:rPr>
              <w:rFonts w:asciiTheme="minorHAnsi" w:hAnsiTheme="minorHAnsi" w:cstheme="minorHAnsi"/>
              <w:sz w:val="22"/>
              <w:szCs w:val="22"/>
            </w:rPr>
            <w:fldChar w:fldCharType="begin"/>
          </w:r>
          <w:r w:rsidRPr="00DE3FE8">
            <w:rPr>
              <w:rFonts w:asciiTheme="minorHAnsi" w:hAnsiTheme="minorHAnsi" w:cstheme="minorHAnsi"/>
              <w:sz w:val="22"/>
              <w:szCs w:val="22"/>
            </w:rPr>
            <w:instrText xml:space="preserve"> TOC \o "1-3" \h \z \u </w:instrText>
          </w:r>
          <w:r w:rsidRPr="00DE3FE8">
            <w:rPr>
              <w:rFonts w:asciiTheme="minorHAnsi" w:hAnsiTheme="minorHAnsi" w:cstheme="minorHAnsi"/>
              <w:sz w:val="22"/>
              <w:szCs w:val="22"/>
            </w:rPr>
            <w:fldChar w:fldCharType="separate"/>
          </w:r>
          <w:hyperlink w:anchor="_Toc158983131" w:history="1">
            <w:r w:rsidR="00DE3FE8" w:rsidRPr="00DE3FE8">
              <w:rPr>
                <w:rStyle w:val="Hipercze"/>
                <w:rFonts w:asciiTheme="minorHAnsi" w:hAnsiTheme="minorHAnsi" w:cstheme="minorHAnsi"/>
                <w:noProof/>
                <w:sz w:val="22"/>
                <w:szCs w:val="22"/>
              </w:rPr>
              <w:t>I.</w:t>
            </w:r>
            <w:r w:rsidR="00DE3FE8" w:rsidRPr="00DE3FE8">
              <w:rPr>
                <w:rFonts w:asciiTheme="minorHAnsi" w:eastAsiaTheme="minorEastAsia" w:hAnsiTheme="minorHAnsi" w:cstheme="minorHAnsi"/>
                <w:noProof/>
                <w:kern w:val="2"/>
                <w:sz w:val="22"/>
                <w:szCs w:val="22"/>
                <w:lang w:val="en-US" w:eastAsia="en-US"/>
                <w14:ligatures w14:val="standardContextual"/>
              </w:rPr>
              <w:tab/>
            </w:r>
            <w:r w:rsidR="00DE3FE8" w:rsidRPr="00DE3FE8">
              <w:rPr>
                <w:rStyle w:val="Hipercze"/>
                <w:rFonts w:asciiTheme="minorHAnsi" w:hAnsiTheme="minorHAnsi" w:cstheme="minorHAnsi"/>
                <w:noProof/>
                <w:sz w:val="22"/>
                <w:szCs w:val="22"/>
              </w:rPr>
              <w:t>Nazwa oraz adres Zamawiającego:</w:t>
            </w:r>
            <w:r w:rsidR="00DE3FE8" w:rsidRPr="00DE3FE8">
              <w:rPr>
                <w:rFonts w:asciiTheme="minorHAnsi" w:hAnsiTheme="minorHAnsi" w:cstheme="minorHAnsi"/>
                <w:noProof/>
                <w:webHidden/>
                <w:sz w:val="22"/>
                <w:szCs w:val="22"/>
              </w:rPr>
              <w:tab/>
            </w:r>
            <w:r w:rsidR="00DE3FE8" w:rsidRPr="00DE3FE8">
              <w:rPr>
                <w:rFonts w:asciiTheme="minorHAnsi" w:hAnsiTheme="minorHAnsi" w:cstheme="minorHAnsi"/>
                <w:noProof/>
                <w:webHidden/>
                <w:sz w:val="22"/>
                <w:szCs w:val="22"/>
              </w:rPr>
              <w:fldChar w:fldCharType="begin"/>
            </w:r>
            <w:r w:rsidR="00DE3FE8" w:rsidRPr="00DE3FE8">
              <w:rPr>
                <w:rFonts w:asciiTheme="minorHAnsi" w:hAnsiTheme="minorHAnsi" w:cstheme="minorHAnsi"/>
                <w:noProof/>
                <w:webHidden/>
                <w:sz w:val="22"/>
                <w:szCs w:val="22"/>
              </w:rPr>
              <w:instrText xml:space="preserve"> PAGEREF _Toc158983131 \h </w:instrText>
            </w:r>
            <w:r w:rsidR="00DE3FE8" w:rsidRPr="00DE3FE8">
              <w:rPr>
                <w:rFonts w:asciiTheme="minorHAnsi" w:hAnsiTheme="minorHAnsi" w:cstheme="minorHAnsi"/>
                <w:noProof/>
                <w:webHidden/>
                <w:sz w:val="22"/>
                <w:szCs w:val="22"/>
              </w:rPr>
            </w:r>
            <w:r w:rsidR="00DE3FE8" w:rsidRPr="00DE3FE8">
              <w:rPr>
                <w:rFonts w:asciiTheme="minorHAnsi" w:hAnsiTheme="minorHAnsi" w:cstheme="minorHAnsi"/>
                <w:noProof/>
                <w:webHidden/>
                <w:sz w:val="22"/>
                <w:szCs w:val="22"/>
              </w:rPr>
              <w:fldChar w:fldCharType="separate"/>
            </w:r>
            <w:r w:rsidR="00426127">
              <w:rPr>
                <w:rFonts w:asciiTheme="minorHAnsi" w:hAnsiTheme="minorHAnsi" w:cstheme="minorHAnsi"/>
                <w:noProof/>
                <w:webHidden/>
                <w:sz w:val="22"/>
                <w:szCs w:val="22"/>
              </w:rPr>
              <w:t>3</w:t>
            </w:r>
            <w:r w:rsidR="00DE3FE8" w:rsidRPr="00DE3FE8">
              <w:rPr>
                <w:rFonts w:asciiTheme="minorHAnsi" w:hAnsiTheme="minorHAnsi" w:cstheme="minorHAnsi"/>
                <w:noProof/>
                <w:webHidden/>
                <w:sz w:val="22"/>
                <w:szCs w:val="22"/>
              </w:rPr>
              <w:fldChar w:fldCharType="end"/>
            </w:r>
          </w:hyperlink>
        </w:p>
        <w:p w14:paraId="269E60AC" w14:textId="32D8379D" w:rsidR="00DE3FE8" w:rsidRPr="00DE3FE8" w:rsidRDefault="00426127">
          <w:pPr>
            <w:pStyle w:val="Spistreci1"/>
            <w:rPr>
              <w:rFonts w:asciiTheme="minorHAnsi" w:eastAsiaTheme="minorEastAsia" w:hAnsiTheme="minorHAnsi" w:cstheme="minorHAnsi"/>
              <w:noProof/>
              <w:kern w:val="2"/>
              <w:sz w:val="22"/>
              <w:szCs w:val="22"/>
              <w:lang w:val="en-US" w:eastAsia="en-US"/>
              <w14:ligatures w14:val="standardContextual"/>
            </w:rPr>
          </w:pPr>
          <w:hyperlink w:anchor="_Toc158983132" w:history="1">
            <w:r w:rsidR="00DE3FE8" w:rsidRPr="00DE3FE8">
              <w:rPr>
                <w:rStyle w:val="Hipercze"/>
                <w:rFonts w:asciiTheme="minorHAnsi" w:hAnsiTheme="minorHAnsi" w:cstheme="minorHAnsi"/>
                <w:noProof/>
                <w:sz w:val="22"/>
                <w:szCs w:val="22"/>
              </w:rPr>
              <w:t>II.</w:t>
            </w:r>
            <w:r w:rsidR="00DE3FE8" w:rsidRPr="00DE3FE8">
              <w:rPr>
                <w:rFonts w:asciiTheme="minorHAnsi" w:eastAsiaTheme="minorEastAsia" w:hAnsiTheme="minorHAnsi" w:cstheme="minorHAnsi"/>
                <w:noProof/>
                <w:kern w:val="2"/>
                <w:sz w:val="22"/>
                <w:szCs w:val="22"/>
                <w:lang w:val="en-US" w:eastAsia="en-US"/>
                <w14:ligatures w14:val="standardContextual"/>
              </w:rPr>
              <w:tab/>
            </w:r>
            <w:r w:rsidR="00DE3FE8" w:rsidRPr="00DE3FE8">
              <w:rPr>
                <w:rStyle w:val="Hipercze"/>
                <w:rFonts w:asciiTheme="minorHAnsi" w:hAnsiTheme="minorHAnsi" w:cstheme="minorHAnsi"/>
                <w:noProof/>
                <w:sz w:val="22"/>
                <w:szCs w:val="22"/>
              </w:rPr>
              <w:t>Postanowienia dotyczące danych osobowych:</w:t>
            </w:r>
            <w:r w:rsidR="00DE3FE8" w:rsidRPr="00DE3FE8">
              <w:rPr>
                <w:rFonts w:asciiTheme="minorHAnsi" w:hAnsiTheme="minorHAnsi" w:cstheme="minorHAnsi"/>
                <w:noProof/>
                <w:webHidden/>
                <w:sz w:val="22"/>
                <w:szCs w:val="22"/>
              </w:rPr>
              <w:tab/>
            </w:r>
            <w:r w:rsidR="00DE3FE8" w:rsidRPr="00DE3FE8">
              <w:rPr>
                <w:rFonts w:asciiTheme="minorHAnsi" w:hAnsiTheme="minorHAnsi" w:cstheme="minorHAnsi"/>
                <w:noProof/>
                <w:webHidden/>
                <w:sz w:val="22"/>
                <w:szCs w:val="22"/>
              </w:rPr>
              <w:fldChar w:fldCharType="begin"/>
            </w:r>
            <w:r w:rsidR="00DE3FE8" w:rsidRPr="00DE3FE8">
              <w:rPr>
                <w:rFonts w:asciiTheme="minorHAnsi" w:hAnsiTheme="minorHAnsi" w:cstheme="minorHAnsi"/>
                <w:noProof/>
                <w:webHidden/>
                <w:sz w:val="22"/>
                <w:szCs w:val="22"/>
              </w:rPr>
              <w:instrText xml:space="preserve"> PAGEREF _Toc158983132 \h </w:instrText>
            </w:r>
            <w:r w:rsidR="00DE3FE8" w:rsidRPr="00DE3FE8">
              <w:rPr>
                <w:rFonts w:asciiTheme="minorHAnsi" w:hAnsiTheme="minorHAnsi" w:cstheme="minorHAnsi"/>
                <w:noProof/>
                <w:webHidden/>
                <w:sz w:val="22"/>
                <w:szCs w:val="22"/>
              </w:rPr>
            </w:r>
            <w:r w:rsidR="00DE3FE8" w:rsidRPr="00DE3FE8">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Pr>
              <w:t>3</w:t>
            </w:r>
            <w:r w:rsidR="00DE3FE8" w:rsidRPr="00DE3FE8">
              <w:rPr>
                <w:rFonts w:asciiTheme="minorHAnsi" w:hAnsiTheme="minorHAnsi" w:cstheme="minorHAnsi"/>
                <w:noProof/>
                <w:webHidden/>
                <w:sz w:val="22"/>
                <w:szCs w:val="22"/>
              </w:rPr>
              <w:fldChar w:fldCharType="end"/>
            </w:r>
          </w:hyperlink>
        </w:p>
        <w:p w14:paraId="24EF7ED4" w14:textId="73D268BC" w:rsidR="00DE3FE8" w:rsidRPr="00DE3FE8" w:rsidRDefault="00426127">
          <w:pPr>
            <w:pStyle w:val="Spistreci1"/>
            <w:rPr>
              <w:rFonts w:asciiTheme="minorHAnsi" w:eastAsiaTheme="minorEastAsia" w:hAnsiTheme="minorHAnsi" w:cstheme="minorHAnsi"/>
              <w:noProof/>
              <w:kern w:val="2"/>
              <w:sz w:val="22"/>
              <w:szCs w:val="22"/>
              <w:lang w:val="en-US" w:eastAsia="en-US"/>
              <w14:ligatures w14:val="standardContextual"/>
            </w:rPr>
          </w:pPr>
          <w:hyperlink w:anchor="_Toc158983133" w:history="1">
            <w:r w:rsidR="00DE3FE8" w:rsidRPr="00DE3FE8">
              <w:rPr>
                <w:rStyle w:val="Hipercze"/>
                <w:rFonts w:asciiTheme="minorHAnsi" w:hAnsiTheme="minorHAnsi" w:cstheme="minorHAnsi"/>
                <w:noProof/>
                <w:sz w:val="22"/>
                <w:szCs w:val="22"/>
              </w:rPr>
              <w:t>III.</w:t>
            </w:r>
            <w:r w:rsidR="00DE3FE8" w:rsidRPr="00DE3FE8">
              <w:rPr>
                <w:rFonts w:asciiTheme="minorHAnsi" w:eastAsiaTheme="minorEastAsia" w:hAnsiTheme="minorHAnsi" w:cstheme="minorHAnsi"/>
                <w:noProof/>
                <w:kern w:val="2"/>
                <w:sz w:val="22"/>
                <w:szCs w:val="22"/>
                <w:lang w:val="en-US" w:eastAsia="en-US"/>
                <w14:ligatures w14:val="standardContextual"/>
              </w:rPr>
              <w:tab/>
            </w:r>
            <w:r w:rsidR="00DE3FE8" w:rsidRPr="00DE3FE8">
              <w:rPr>
                <w:rStyle w:val="Hipercze"/>
                <w:rFonts w:asciiTheme="minorHAnsi" w:hAnsiTheme="minorHAnsi" w:cstheme="minorHAnsi"/>
                <w:noProof/>
                <w:sz w:val="22"/>
                <w:szCs w:val="22"/>
              </w:rPr>
              <w:t>Tryb udzielenia zamówienia:</w:t>
            </w:r>
            <w:r w:rsidR="00DE3FE8" w:rsidRPr="00DE3FE8">
              <w:rPr>
                <w:rFonts w:asciiTheme="minorHAnsi" w:hAnsiTheme="minorHAnsi" w:cstheme="minorHAnsi"/>
                <w:noProof/>
                <w:webHidden/>
                <w:sz w:val="22"/>
                <w:szCs w:val="22"/>
              </w:rPr>
              <w:tab/>
            </w:r>
            <w:r w:rsidR="00DE3FE8" w:rsidRPr="00DE3FE8">
              <w:rPr>
                <w:rFonts w:asciiTheme="minorHAnsi" w:hAnsiTheme="minorHAnsi" w:cstheme="minorHAnsi"/>
                <w:noProof/>
                <w:webHidden/>
                <w:sz w:val="22"/>
                <w:szCs w:val="22"/>
              </w:rPr>
              <w:fldChar w:fldCharType="begin"/>
            </w:r>
            <w:r w:rsidR="00DE3FE8" w:rsidRPr="00DE3FE8">
              <w:rPr>
                <w:rFonts w:asciiTheme="minorHAnsi" w:hAnsiTheme="minorHAnsi" w:cstheme="minorHAnsi"/>
                <w:noProof/>
                <w:webHidden/>
                <w:sz w:val="22"/>
                <w:szCs w:val="22"/>
              </w:rPr>
              <w:instrText xml:space="preserve"> PAGEREF _Toc158983133 \h </w:instrText>
            </w:r>
            <w:r w:rsidR="00DE3FE8" w:rsidRPr="00DE3FE8">
              <w:rPr>
                <w:rFonts w:asciiTheme="minorHAnsi" w:hAnsiTheme="minorHAnsi" w:cstheme="minorHAnsi"/>
                <w:noProof/>
                <w:webHidden/>
                <w:sz w:val="22"/>
                <w:szCs w:val="22"/>
              </w:rPr>
            </w:r>
            <w:r w:rsidR="00DE3FE8" w:rsidRPr="00DE3FE8">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Pr>
              <w:t>4</w:t>
            </w:r>
            <w:r w:rsidR="00DE3FE8" w:rsidRPr="00DE3FE8">
              <w:rPr>
                <w:rFonts w:asciiTheme="minorHAnsi" w:hAnsiTheme="minorHAnsi" w:cstheme="minorHAnsi"/>
                <w:noProof/>
                <w:webHidden/>
                <w:sz w:val="22"/>
                <w:szCs w:val="22"/>
              </w:rPr>
              <w:fldChar w:fldCharType="end"/>
            </w:r>
          </w:hyperlink>
        </w:p>
        <w:p w14:paraId="12E1446A" w14:textId="704E95A6" w:rsidR="00DE3FE8" w:rsidRPr="00DE3FE8" w:rsidRDefault="00426127">
          <w:pPr>
            <w:pStyle w:val="Spistreci1"/>
            <w:rPr>
              <w:rFonts w:asciiTheme="minorHAnsi" w:eastAsiaTheme="minorEastAsia" w:hAnsiTheme="minorHAnsi" w:cstheme="minorHAnsi"/>
              <w:noProof/>
              <w:kern w:val="2"/>
              <w:sz w:val="22"/>
              <w:szCs w:val="22"/>
              <w:lang w:val="en-US" w:eastAsia="en-US"/>
              <w14:ligatures w14:val="standardContextual"/>
            </w:rPr>
          </w:pPr>
          <w:hyperlink w:anchor="_Toc158983134" w:history="1">
            <w:r w:rsidR="00DE3FE8" w:rsidRPr="00DE3FE8">
              <w:rPr>
                <w:rStyle w:val="Hipercze"/>
                <w:rFonts w:asciiTheme="minorHAnsi" w:hAnsiTheme="minorHAnsi" w:cstheme="minorHAnsi"/>
                <w:noProof/>
                <w:sz w:val="22"/>
                <w:szCs w:val="22"/>
              </w:rPr>
              <w:t>IV.</w:t>
            </w:r>
            <w:r w:rsidR="00DE3FE8" w:rsidRPr="00DE3FE8">
              <w:rPr>
                <w:rFonts w:asciiTheme="minorHAnsi" w:eastAsiaTheme="minorEastAsia" w:hAnsiTheme="minorHAnsi" w:cstheme="minorHAnsi"/>
                <w:noProof/>
                <w:kern w:val="2"/>
                <w:sz w:val="22"/>
                <w:szCs w:val="22"/>
                <w:lang w:val="en-US" w:eastAsia="en-US"/>
                <w14:ligatures w14:val="standardContextual"/>
              </w:rPr>
              <w:tab/>
            </w:r>
            <w:r w:rsidR="00DE3FE8" w:rsidRPr="00DE3FE8">
              <w:rPr>
                <w:rStyle w:val="Hipercze"/>
                <w:rFonts w:asciiTheme="minorHAnsi" w:hAnsiTheme="minorHAnsi" w:cstheme="minorHAnsi"/>
                <w:noProof/>
                <w:sz w:val="22"/>
                <w:szCs w:val="22"/>
              </w:rPr>
              <w:t>Opis przedmiotu zamówienia:</w:t>
            </w:r>
            <w:r w:rsidR="00DE3FE8" w:rsidRPr="00DE3FE8">
              <w:rPr>
                <w:rFonts w:asciiTheme="minorHAnsi" w:hAnsiTheme="minorHAnsi" w:cstheme="minorHAnsi"/>
                <w:noProof/>
                <w:webHidden/>
                <w:sz w:val="22"/>
                <w:szCs w:val="22"/>
              </w:rPr>
              <w:tab/>
            </w:r>
            <w:r w:rsidR="00DE3FE8" w:rsidRPr="00DE3FE8">
              <w:rPr>
                <w:rFonts w:asciiTheme="minorHAnsi" w:hAnsiTheme="minorHAnsi" w:cstheme="minorHAnsi"/>
                <w:noProof/>
                <w:webHidden/>
                <w:sz w:val="22"/>
                <w:szCs w:val="22"/>
              </w:rPr>
              <w:fldChar w:fldCharType="begin"/>
            </w:r>
            <w:r w:rsidR="00DE3FE8" w:rsidRPr="00DE3FE8">
              <w:rPr>
                <w:rFonts w:asciiTheme="minorHAnsi" w:hAnsiTheme="minorHAnsi" w:cstheme="minorHAnsi"/>
                <w:noProof/>
                <w:webHidden/>
                <w:sz w:val="22"/>
                <w:szCs w:val="22"/>
              </w:rPr>
              <w:instrText xml:space="preserve"> PAGEREF _Toc158983134 \h </w:instrText>
            </w:r>
            <w:r w:rsidR="00DE3FE8" w:rsidRPr="00DE3FE8">
              <w:rPr>
                <w:rFonts w:asciiTheme="minorHAnsi" w:hAnsiTheme="minorHAnsi" w:cstheme="minorHAnsi"/>
                <w:noProof/>
                <w:webHidden/>
                <w:sz w:val="22"/>
                <w:szCs w:val="22"/>
              </w:rPr>
            </w:r>
            <w:r w:rsidR="00DE3FE8" w:rsidRPr="00DE3FE8">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Pr>
              <w:t>5</w:t>
            </w:r>
            <w:r w:rsidR="00DE3FE8" w:rsidRPr="00DE3FE8">
              <w:rPr>
                <w:rFonts w:asciiTheme="minorHAnsi" w:hAnsiTheme="minorHAnsi" w:cstheme="minorHAnsi"/>
                <w:noProof/>
                <w:webHidden/>
                <w:sz w:val="22"/>
                <w:szCs w:val="22"/>
              </w:rPr>
              <w:fldChar w:fldCharType="end"/>
            </w:r>
          </w:hyperlink>
        </w:p>
        <w:p w14:paraId="670A4F3A" w14:textId="6F44BE88" w:rsidR="00DE3FE8" w:rsidRPr="00DE3FE8" w:rsidRDefault="00426127">
          <w:pPr>
            <w:pStyle w:val="Spistreci1"/>
            <w:rPr>
              <w:rFonts w:asciiTheme="minorHAnsi" w:eastAsiaTheme="minorEastAsia" w:hAnsiTheme="minorHAnsi" w:cstheme="minorHAnsi"/>
              <w:noProof/>
              <w:kern w:val="2"/>
              <w:sz w:val="22"/>
              <w:szCs w:val="22"/>
              <w:lang w:val="en-US" w:eastAsia="en-US"/>
              <w14:ligatures w14:val="standardContextual"/>
            </w:rPr>
          </w:pPr>
          <w:hyperlink w:anchor="_Toc158983135" w:history="1">
            <w:r w:rsidR="00DE3FE8" w:rsidRPr="00DE3FE8">
              <w:rPr>
                <w:rStyle w:val="Hipercze"/>
                <w:rFonts w:asciiTheme="minorHAnsi" w:hAnsiTheme="minorHAnsi" w:cstheme="minorHAnsi"/>
                <w:noProof/>
                <w:sz w:val="22"/>
                <w:szCs w:val="22"/>
              </w:rPr>
              <w:t>V.</w:t>
            </w:r>
            <w:r w:rsidR="00DE3FE8" w:rsidRPr="00DE3FE8">
              <w:rPr>
                <w:rFonts w:asciiTheme="minorHAnsi" w:eastAsiaTheme="minorEastAsia" w:hAnsiTheme="minorHAnsi" w:cstheme="minorHAnsi"/>
                <w:noProof/>
                <w:kern w:val="2"/>
                <w:sz w:val="22"/>
                <w:szCs w:val="22"/>
                <w:lang w:val="en-US" w:eastAsia="en-US"/>
                <w14:ligatures w14:val="standardContextual"/>
              </w:rPr>
              <w:tab/>
            </w:r>
            <w:r w:rsidR="00DE3FE8" w:rsidRPr="00DE3FE8">
              <w:rPr>
                <w:rStyle w:val="Hipercze"/>
                <w:rFonts w:asciiTheme="minorHAnsi" w:hAnsiTheme="minorHAnsi" w:cstheme="minorHAnsi"/>
                <w:noProof/>
                <w:sz w:val="22"/>
                <w:szCs w:val="22"/>
              </w:rPr>
              <w:t>Inne informacje:</w:t>
            </w:r>
            <w:r w:rsidR="00DE3FE8" w:rsidRPr="00DE3FE8">
              <w:rPr>
                <w:rFonts w:asciiTheme="minorHAnsi" w:hAnsiTheme="minorHAnsi" w:cstheme="minorHAnsi"/>
                <w:noProof/>
                <w:webHidden/>
                <w:sz w:val="22"/>
                <w:szCs w:val="22"/>
              </w:rPr>
              <w:tab/>
            </w:r>
            <w:r w:rsidR="00DE3FE8" w:rsidRPr="00DE3FE8">
              <w:rPr>
                <w:rFonts w:asciiTheme="minorHAnsi" w:hAnsiTheme="minorHAnsi" w:cstheme="minorHAnsi"/>
                <w:noProof/>
                <w:webHidden/>
                <w:sz w:val="22"/>
                <w:szCs w:val="22"/>
              </w:rPr>
              <w:fldChar w:fldCharType="begin"/>
            </w:r>
            <w:r w:rsidR="00DE3FE8" w:rsidRPr="00DE3FE8">
              <w:rPr>
                <w:rFonts w:asciiTheme="minorHAnsi" w:hAnsiTheme="minorHAnsi" w:cstheme="minorHAnsi"/>
                <w:noProof/>
                <w:webHidden/>
                <w:sz w:val="22"/>
                <w:szCs w:val="22"/>
              </w:rPr>
              <w:instrText xml:space="preserve"> PAGEREF _Toc158983135 \h </w:instrText>
            </w:r>
            <w:r w:rsidR="00DE3FE8" w:rsidRPr="00DE3FE8">
              <w:rPr>
                <w:rFonts w:asciiTheme="minorHAnsi" w:hAnsiTheme="minorHAnsi" w:cstheme="minorHAnsi"/>
                <w:noProof/>
                <w:webHidden/>
                <w:sz w:val="22"/>
                <w:szCs w:val="22"/>
              </w:rPr>
            </w:r>
            <w:r w:rsidR="00DE3FE8" w:rsidRPr="00DE3FE8">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Pr>
              <w:t>8</w:t>
            </w:r>
            <w:r w:rsidR="00DE3FE8" w:rsidRPr="00DE3FE8">
              <w:rPr>
                <w:rFonts w:asciiTheme="minorHAnsi" w:hAnsiTheme="minorHAnsi" w:cstheme="minorHAnsi"/>
                <w:noProof/>
                <w:webHidden/>
                <w:sz w:val="22"/>
                <w:szCs w:val="22"/>
              </w:rPr>
              <w:fldChar w:fldCharType="end"/>
            </w:r>
          </w:hyperlink>
        </w:p>
        <w:p w14:paraId="118E512B" w14:textId="483D50C3" w:rsidR="00DE3FE8" w:rsidRPr="00DE3FE8" w:rsidRDefault="00426127">
          <w:pPr>
            <w:pStyle w:val="Spistreci1"/>
            <w:rPr>
              <w:rFonts w:asciiTheme="minorHAnsi" w:eastAsiaTheme="minorEastAsia" w:hAnsiTheme="minorHAnsi" w:cstheme="minorHAnsi"/>
              <w:noProof/>
              <w:kern w:val="2"/>
              <w:sz w:val="22"/>
              <w:szCs w:val="22"/>
              <w:lang w:val="en-US" w:eastAsia="en-US"/>
              <w14:ligatures w14:val="standardContextual"/>
            </w:rPr>
          </w:pPr>
          <w:hyperlink w:anchor="_Toc158983136" w:history="1">
            <w:r w:rsidR="00DE3FE8" w:rsidRPr="00DE3FE8">
              <w:rPr>
                <w:rStyle w:val="Hipercze"/>
                <w:rFonts w:asciiTheme="minorHAnsi" w:hAnsiTheme="minorHAnsi" w:cstheme="minorHAnsi"/>
                <w:noProof/>
                <w:sz w:val="22"/>
                <w:szCs w:val="22"/>
              </w:rPr>
              <w:t>VI.</w:t>
            </w:r>
            <w:r w:rsidR="00DE3FE8" w:rsidRPr="00DE3FE8">
              <w:rPr>
                <w:rFonts w:asciiTheme="minorHAnsi" w:eastAsiaTheme="minorEastAsia" w:hAnsiTheme="minorHAnsi" w:cstheme="minorHAnsi"/>
                <w:noProof/>
                <w:kern w:val="2"/>
                <w:sz w:val="22"/>
                <w:szCs w:val="22"/>
                <w:lang w:val="en-US" w:eastAsia="en-US"/>
                <w14:ligatures w14:val="standardContextual"/>
              </w:rPr>
              <w:tab/>
            </w:r>
            <w:r w:rsidR="00DE3FE8" w:rsidRPr="00DE3FE8">
              <w:rPr>
                <w:rStyle w:val="Hipercze"/>
                <w:rFonts w:asciiTheme="minorHAnsi" w:hAnsiTheme="minorHAnsi" w:cstheme="minorHAnsi"/>
                <w:noProof/>
                <w:sz w:val="22"/>
                <w:szCs w:val="22"/>
              </w:rPr>
              <w:t>Wizja lokalna:</w:t>
            </w:r>
            <w:r w:rsidR="00DE3FE8" w:rsidRPr="00DE3FE8">
              <w:rPr>
                <w:rFonts w:asciiTheme="minorHAnsi" w:hAnsiTheme="minorHAnsi" w:cstheme="minorHAnsi"/>
                <w:noProof/>
                <w:webHidden/>
                <w:sz w:val="22"/>
                <w:szCs w:val="22"/>
              </w:rPr>
              <w:tab/>
            </w:r>
            <w:r w:rsidR="00DE3FE8" w:rsidRPr="00DE3FE8">
              <w:rPr>
                <w:rFonts w:asciiTheme="minorHAnsi" w:hAnsiTheme="minorHAnsi" w:cstheme="minorHAnsi"/>
                <w:noProof/>
                <w:webHidden/>
                <w:sz w:val="22"/>
                <w:szCs w:val="22"/>
              </w:rPr>
              <w:fldChar w:fldCharType="begin"/>
            </w:r>
            <w:r w:rsidR="00DE3FE8" w:rsidRPr="00DE3FE8">
              <w:rPr>
                <w:rFonts w:asciiTheme="minorHAnsi" w:hAnsiTheme="minorHAnsi" w:cstheme="minorHAnsi"/>
                <w:noProof/>
                <w:webHidden/>
                <w:sz w:val="22"/>
                <w:szCs w:val="22"/>
              </w:rPr>
              <w:instrText xml:space="preserve"> PAGEREF _Toc158983136 \h </w:instrText>
            </w:r>
            <w:r w:rsidR="00DE3FE8" w:rsidRPr="00DE3FE8">
              <w:rPr>
                <w:rFonts w:asciiTheme="minorHAnsi" w:hAnsiTheme="minorHAnsi" w:cstheme="minorHAnsi"/>
                <w:noProof/>
                <w:webHidden/>
                <w:sz w:val="22"/>
                <w:szCs w:val="22"/>
              </w:rPr>
            </w:r>
            <w:r w:rsidR="00DE3FE8" w:rsidRPr="00DE3FE8">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Pr>
              <w:t>9</w:t>
            </w:r>
            <w:r w:rsidR="00DE3FE8" w:rsidRPr="00DE3FE8">
              <w:rPr>
                <w:rFonts w:asciiTheme="minorHAnsi" w:hAnsiTheme="minorHAnsi" w:cstheme="minorHAnsi"/>
                <w:noProof/>
                <w:webHidden/>
                <w:sz w:val="22"/>
                <w:szCs w:val="22"/>
              </w:rPr>
              <w:fldChar w:fldCharType="end"/>
            </w:r>
          </w:hyperlink>
        </w:p>
        <w:p w14:paraId="1BCCA415" w14:textId="665D4737" w:rsidR="00DE3FE8" w:rsidRPr="00DE3FE8" w:rsidRDefault="00426127">
          <w:pPr>
            <w:pStyle w:val="Spistreci1"/>
            <w:rPr>
              <w:rFonts w:asciiTheme="minorHAnsi" w:eastAsiaTheme="minorEastAsia" w:hAnsiTheme="minorHAnsi" w:cstheme="minorHAnsi"/>
              <w:noProof/>
              <w:kern w:val="2"/>
              <w:sz w:val="22"/>
              <w:szCs w:val="22"/>
              <w:lang w:val="en-US" w:eastAsia="en-US"/>
              <w14:ligatures w14:val="standardContextual"/>
            </w:rPr>
          </w:pPr>
          <w:hyperlink w:anchor="_Toc158983137" w:history="1">
            <w:r w:rsidR="00DE3FE8" w:rsidRPr="00DE3FE8">
              <w:rPr>
                <w:rStyle w:val="Hipercze"/>
                <w:rFonts w:asciiTheme="minorHAnsi" w:hAnsiTheme="minorHAnsi" w:cstheme="minorHAnsi"/>
                <w:noProof/>
                <w:sz w:val="22"/>
                <w:szCs w:val="22"/>
              </w:rPr>
              <w:t>VII.</w:t>
            </w:r>
            <w:r w:rsidR="00DE3FE8" w:rsidRPr="00DE3FE8">
              <w:rPr>
                <w:rFonts w:asciiTheme="minorHAnsi" w:eastAsiaTheme="minorEastAsia" w:hAnsiTheme="minorHAnsi" w:cstheme="minorHAnsi"/>
                <w:noProof/>
                <w:kern w:val="2"/>
                <w:sz w:val="22"/>
                <w:szCs w:val="22"/>
                <w:lang w:val="en-US" w:eastAsia="en-US"/>
                <w14:ligatures w14:val="standardContextual"/>
              </w:rPr>
              <w:tab/>
            </w:r>
            <w:r w:rsidR="00DE3FE8" w:rsidRPr="00DE3FE8">
              <w:rPr>
                <w:rStyle w:val="Hipercze"/>
                <w:rFonts w:asciiTheme="minorHAnsi" w:hAnsiTheme="minorHAnsi" w:cstheme="minorHAnsi"/>
                <w:noProof/>
                <w:sz w:val="22"/>
                <w:szCs w:val="22"/>
              </w:rPr>
              <w:t>Termin wykonania zamówienia:</w:t>
            </w:r>
            <w:r w:rsidR="00DE3FE8" w:rsidRPr="00DE3FE8">
              <w:rPr>
                <w:rFonts w:asciiTheme="minorHAnsi" w:hAnsiTheme="minorHAnsi" w:cstheme="minorHAnsi"/>
                <w:noProof/>
                <w:webHidden/>
                <w:sz w:val="22"/>
                <w:szCs w:val="22"/>
              </w:rPr>
              <w:tab/>
            </w:r>
            <w:r w:rsidR="00DE3FE8" w:rsidRPr="00DE3FE8">
              <w:rPr>
                <w:rFonts w:asciiTheme="minorHAnsi" w:hAnsiTheme="minorHAnsi" w:cstheme="minorHAnsi"/>
                <w:noProof/>
                <w:webHidden/>
                <w:sz w:val="22"/>
                <w:szCs w:val="22"/>
              </w:rPr>
              <w:fldChar w:fldCharType="begin"/>
            </w:r>
            <w:r w:rsidR="00DE3FE8" w:rsidRPr="00DE3FE8">
              <w:rPr>
                <w:rFonts w:asciiTheme="minorHAnsi" w:hAnsiTheme="minorHAnsi" w:cstheme="minorHAnsi"/>
                <w:noProof/>
                <w:webHidden/>
                <w:sz w:val="22"/>
                <w:szCs w:val="22"/>
              </w:rPr>
              <w:instrText xml:space="preserve"> PAGEREF _Toc158983137 \h </w:instrText>
            </w:r>
            <w:r w:rsidR="00DE3FE8" w:rsidRPr="00DE3FE8">
              <w:rPr>
                <w:rFonts w:asciiTheme="minorHAnsi" w:hAnsiTheme="minorHAnsi" w:cstheme="minorHAnsi"/>
                <w:noProof/>
                <w:webHidden/>
                <w:sz w:val="22"/>
                <w:szCs w:val="22"/>
              </w:rPr>
            </w:r>
            <w:r w:rsidR="00DE3FE8" w:rsidRPr="00DE3FE8">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Pr>
              <w:t>9</w:t>
            </w:r>
            <w:r w:rsidR="00DE3FE8" w:rsidRPr="00DE3FE8">
              <w:rPr>
                <w:rFonts w:asciiTheme="minorHAnsi" w:hAnsiTheme="minorHAnsi" w:cstheme="minorHAnsi"/>
                <w:noProof/>
                <w:webHidden/>
                <w:sz w:val="22"/>
                <w:szCs w:val="22"/>
              </w:rPr>
              <w:fldChar w:fldCharType="end"/>
            </w:r>
          </w:hyperlink>
        </w:p>
        <w:p w14:paraId="14BF7BB8" w14:textId="4AD00DFA" w:rsidR="00DE3FE8" w:rsidRPr="00DE3FE8" w:rsidRDefault="00426127">
          <w:pPr>
            <w:pStyle w:val="Spistreci1"/>
            <w:rPr>
              <w:rFonts w:asciiTheme="minorHAnsi" w:eastAsiaTheme="minorEastAsia" w:hAnsiTheme="minorHAnsi" w:cstheme="minorHAnsi"/>
              <w:noProof/>
              <w:kern w:val="2"/>
              <w:sz w:val="22"/>
              <w:szCs w:val="22"/>
              <w:lang w:val="en-US" w:eastAsia="en-US"/>
              <w14:ligatures w14:val="standardContextual"/>
            </w:rPr>
          </w:pPr>
          <w:hyperlink w:anchor="_Toc158983138" w:history="1">
            <w:r w:rsidR="00DE3FE8" w:rsidRPr="00DE3FE8">
              <w:rPr>
                <w:rStyle w:val="Hipercze"/>
                <w:rFonts w:asciiTheme="minorHAnsi" w:hAnsiTheme="minorHAnsi" w:cstheme="minorHAnsi"/>
                <w:noProof/>
                <w:sz w:val="22"/>
                <w:szCs w:val="22"/>
              </w:rPr>
              <w:t>VIII.</w:t>
            </w:r>
            <w:r w:rsidR="00DE3FE8" w:rsidRPr="00DE3FE8">
              <w:rPr>
                <w:rFonts w:asciiTheme="minorHAnsi" w:eastAsiaTheme="minorEastAsia" w:hAnsiTheme="minorHAnsi" w:cstheme="minorHAnsi"/>
                <w:noProof/>
                <w:kern w:val="2"/>
                <w:sz w:val="22"/>
                <w:szCs w:val="22"/>
                <w:lang w:val="en-US" w:eastAsia="en-US"/>
                <w14:ligatures w14:val="standardContextual"/>
              </w:rPr>
              <w:tab/>
            </w:r>
            <w:r w:rsidR="00DE3FE8" w:rsidRPr="00DE3FE8">
              <w:rPr>
                <w:rStyle w:val="Hipercze"/>
                <w:rFonts w:asciiTheme="minorHAnsi" w:hAnsiTheme="minorHAnsi" w:cstheme="minorHAnsi"/>
                <w:noProof/>
                <w:sz w:val="22"/>
                <w:szCs w:val="22"/>
              </w:rPr>
              <w:t>Podstawy wykluczenia:</w:t>
            </w:r>
            <w:r w:rsidR="00DE3FE8" w:rsidRPr="00DE3FE8">
              <w:rPr>
                <w:rFonts w:asciiTheme="minorHAnsi" w:hAnsiTheme="minorHAnsi" w:cstheme="minorHAnsi"/>
                <w:noProof/>
                <w:webHidden/>
                <w:sz w:val="22"/>
                <w:szCs w:val="22"/>
              </w:rPr>
              <w:tab/>
            </w:r>
            <w:r w:rsidR="00DE3FE8" w:rsidRPr="00DE3FE8">
              <w:rPr>
                <w:rFonts w:asciiTheme="minorHAnsi" w:hAnsiTheme="minorHAnsi" w:cstheme="minorHAnsi"/>
                <w:noProof/>
                <w:webHidden/>
                <w:sz w:val="22"/>
                <w:szCs w:val="22"/>
              </w:rPr>
              <w:fldChar w:fldCharType="begin"/>
            </w:r>
            <w:r w:rsidR="00DE3FE8" w:rsidRPr="00DE3FE8">
              <w:rPr>
                <w:rFonts w:asciiTheme="minorHAnsi" w:hAnsiTheme="minorHAnsi" w:cstheme="minorHAnsi"/>
                <w:noProof/>
                <w:webHidden/>
                <w:sz w:val="22"/>
                <w:szCs w:val="22"/>
              </w:rPr>
              <w:instrText xml:space="preserve"> PAGEREF _Toc158983138 \h </w:instrText>
            </w:r>
            <w:r w:rsidR="00DE3FE8" w:rsidRPr="00DE3FE8">
              <w:rPr>
                <w:rFonts w:asciiTheme="minorHAnsi" w:hAnsiTheme="minorHAnsi" w:cstheme="minorHAnsi"/>
                <w:noProof/>
                <w:webHidden/>
                <w:sz w:val="22"/>
                <w:szCs w:val="22"/>
              </w:rPr>
            </w:r>
            <w:r w:rsidR="00DE3FE8" w:rsidRPr="00DE3FE8">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Pr>
              <w:t>9</w:t>
            </w:r>
            <w:r w:rsidR="00DE3FE8" w:rsidRPr="00DE3FE8">
              <w:rPr>
                <w:rFonts w:asciiTheme="minorHAnsi" w:hAnsiTheme="minorHAnsi" w:cstheme="minorHAnsi"/>
                <w:noProof/>
                <w:webHidden/>
                <w:sz w:val="22"/>
                <w:szCs w:val="22"/>
              </w:rPr>
              <w:fldChar w:fldCharType="end"/>
            </w:r>
          </w:hyperlink>
        </w:p>
        <w:p w14:paraId="10F9FD44" w14:textId="7CADFC2B" w:rsidR="00DE3FE8" w:rsidRPr="00DE3FE8" w:rsidRDefault="00426127">
          <w:pPr>
            <w:pStyle w:val="Spistreci1"/>
            <w:rPr>
              <w:rFonts w:asciiTheme="minorHAnsi" w:eastAsiaTheme="minorEastAsia" w:hAnsiTheme="minorHAnsi" w:cstheme="minorHAnsi"/>
              <w:noProof/>
              <w:kern w:val="2"/>
              <w:sz w:val="22"/>
              <w:szCs w:val="22"/>
              <w:lang w:val="en-US" w:eastAsia="en-US"/>
              <w14:ligatures w14:val="standardContextual"/>
            </w:rPr>
          </w:pPr>
          <w:hyperlink w:anchor="_Toc158983139" w:history="1">
            <w:r w:rsidR="00DE3FE8" w:rsidRPr="00DE3FE8">
              <w:rPr>
                <w:rStyle w:val="Hipercze"/>
                <w:rFonts w:asciiTheme="minorHAnsi" w:hAnsiTheme="minorHAnsi" w:cstheme="minorHAnsi"/>
                <w:noProof/>
                <w:sz w:val="22"/>
                <w:szCs w:val="22"/>
              </w:rPr>
              <w:t>IX.</w:t>
            </w:r>
            <w:r w:rsidR="00DE3FE8" w:rsidRPr="00DE3FE8">
              <w:rPr>
                <w:rFonts w:asciiTheme="minorHAnsi" w:eastAsiaTheme="minorEastAsia" w:hAnsiTheme="minorHAnsi" w:cstheme="minorHAnsi"/>
                <w:noProof/>
                <w:kern w:val="2"/>
                <w:sz w:val="22"/>
                <w:szCs w:val="22"/>
                <w:lang w:val="en-US" w:eastAsia="en-US"/>
                <w14:ligatures w14:val="standardContextual"/>
              </w:rPr>
              <w:tab/>
            </w:r>
            <w:r w:rsidR="00DE3FE8" w:rsidRPr="00DE3FE8">
              <w:rPr>
                <w:rStyle w:val="Hipercze"/>
                <w:rFonts w:asciiTheme="minorHAnsi" w:hAnsiTheme="minorHAnsi" w:cstheme="minorHAnsi"/>
                <w:noProof/>
                <w:sz w:val="22"/>
                <w:szCs w:val="22"/>
              </w:rPr>
              <w:t>Informacja o warunkach udziału w postępowaniu:</w:t>
            </w:r>
            <w:r w:rsidR="00DE3FE8" w:rsidRPr="00DE3FE8">
              <w:rPr>
                <w:rFonts w:asciiTheme="minorHAnsi" w:hAnsiTheme="minorHAnsi" w:cstheme="minorHAnsi"/>
                <w:noProof/>
                <w:webHidden/>
                <w:sz w:val="22"/>
                <w:szCs w:val="22"/>
              </w:rPr>
              <w:tab/>
            </w:r>
            <w:r w:rsidR="00DE3FE8" w:rsidRPr="00DE3FE8">
              <w:rPr>
                <w:rFonts w:asciiTheme="minorHAnsi" w:hAnsiTheme="minorHAnsi" w:cstheme="minorHAnsi"/>
                <w:noProof/>
                <w:webHidden/>
                <w:sz w:val="22"/>
                <w:szCs w:val="22"/>
              </w:rPr>
              <w:fldChar w:fldCharType="begin"/>
            </w:r>
            <w:r w:rsidR="00DE3FE8" w:rsidRPr="00DE3FE8">
              <w:rPr>
                <w:rFonts w:asciiTheme="minorHAnsi" w:hAnsiTheme="minorHAnsi" w:cstheme="minorHAnsi"/>
                <w:noProof/>
                <w:webHidden/>
                <w:sz w:val="22"/>
                <w:szCs w:val="22"/>
              </w:rPr>
              <w:instrText xml:space="preserve"> PAGEREF _Toc158983139 \h </w:instrText>
            </w:r>
            <w:r w:rsidR="00DE3FE8" w:rsidRPr="00DE3FE8">
              <w:rPr>
                <w:rFonts w:asciiTheme="minorHAnsi" w:hAnsiTheme="minorHAnsi" w:cstheme="minorHAnsi"/>
                <w:noProof/>
                <w:webHidden/>
                <w:sz w:val="22"/>
                <w:szCs w:val="22"/>
              </w:rPr>
            </w:r>
            <w:r w:rsidR="00DE3FE8" w:rsidRPr="00DE3FE8">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Pr>
              <w:t>9</w:t>
            </w:r>
            <w:r w:rsidR="00DE3FE8" w:rsidRPr="00DE3FE8">
              <w:rPr>
                <w:rFonts w:asciiTheme="minorHAnsi" w:hAnsiTheme="minorHAnsi" w:cstheme="minorHAnsi"/>
                <w:noProof/>
                <w:webHidden/>
                <w:sz w:val="22"/>
                <w:szCs w:val="22"/>
              </w:rPr>
              <w:fldChar w:fldCharType="end"/>
            </w:r>
          </w:hyperlink>
        </w:p>
        <w:p w14:paraId="6175CEC0" w14:textId="2FD19797" w:rsidR="00DE3FE8" w:rsidRPr="00DE3FE8" w:rsidRDefault="00426127">
          <w:pPr>
            <w:pStyle w:val="Spistreci1"/>
            <w:rPr>
              <w:rFonts w:asciiTheme="minorHAnsi" w:eastAsiaTheme="minorEastAsia" w:hAnsiTheme="minorHAnsi" w:cstheme="minorHAnsi"/>
              <w:noProof/>
              <w:kern w:val="2"/>
              <w:sz w:val="22"/>
              <w:szCs w:val="22"/>
              <w:lang w:val="en-US" w:eastAsia="en-US"/>
              <w14:ligatures w14:val="standardContextual"/>
            </w:rPr>
          </w:pPr>
          <w:hyperlink w:anchor="_Toc158983140" w:history="1">
            <w:r w:rsidR="00DE3FE8" w:rsidRPr="00DE3FE8">
              <w:rPr>
                <w:rStyle w:val="Hipercze"/>
                <w:rFonts w:asciiTheme="minorHAnsi" w:hAnsiTheme="minorHAnsi" w:cstheme="minorHAnsi"/>
                <w:noProof/>
                <w:sz w:val="22"/>
                <w:szCs w:val="22"/>
              </w:rPr>
              <w:t>X.</w:t>
            </w:r>
            <w:r w:rsidR="00DE3FE8" w:rsidRPr="00DE3FE8">
              <w:rPr>
                <w:rFonts w:asciiTheme="minorHAnsi" w:eastAsiaTheme="minorEastAsia" w:hAnsiTheme="minorHAnsi" w:cstheme="minorHAnsi"/>
                <w:noProof/>
                <w:kern w:val="2"/>
                <w:sz w:val="22"/>
                <w:szCs w:val="22"/>
                <w:lang w:val="en-US" w:eastAsia="en-US"/>
                <w14:ligatures w14:val="standardContextual"/>
              </w:rPr>
              <w:tab/>
            </w:r>
            <w:r w:rsidR="00DE3FE8" w:rsidRPr="00DE3FE8">
              <w:rPr>
                <w:rStyle w:val="Hipercze"/>
                <w:rFonts w:asciiTheme="minorHAnsi" w:hAnsiTheme="minorHAnsi" w:cstheme="minorHAnsi"/>
                <w:noProof/>
                <w:sz w:val="22"/>
                <w:szCs w:val="22"/>
              </w:rPr>
              <w:t>Poleganie na podmiotach udostępniających zasoby:</w:t>
            </w:r>
            <w:r w:rsidR="00DE3FE8" w:rsidRPr="00DE3FE8">
              <w:rPr>
                <w:rFonts w:asciiTheme="minorHAnsi" w:hAnsiTheme="minorHAnsi" w:cstheme="minorHAnsi"/>
                <w:noProof/>
                <w:webHidden/>
                <w:sz w:val="22"/>
                <w:szCs w:val="22"/>
              </w:rPr>
              <w:tab/>
            </w:r>
            <w:r w:rsidR="00DE3FE8" w:rsidRPr="00DE3FE8">
              <w:rPr>
                <w:rFonts w:asciiTheme="minorHAnsi" w:hAnsiTheme="minorHAnsi" w:cstheme="minorHAnsi"/>
                <w:noProof/>
                <w:webHidden/>
                <w:sz w:val="22"/>
                <w:szCs w:val="22"/>
              </w:rPr>
              <w:fldChar w:fldCharType="begin"/>
            </w:r>
            <w:r w:rsidR="00DE3FE8" w:rsidRPr="00DE3FE8">
              <w:rPr>
                <w:rFonts w:asciiTheme="minorHAnsi" w:hAnsiTheme="minorHAnsi" w:cstheme="minorHAnsi"/>
                <w:noProof/>
                <w:webHidden/>
                <w:sz w:val="22"/>
                <w:szCs w:val="22"/>
              </w:rPr>
              <w:instrText xml:space="preserve"> PAGEREF _Toc158983140 \h </w:instrText>
            </w:r>
            <w:r w:rsidR="00DE3FE8" w:rsidRPr="00DE3FE8">
              <w:rPr>
                <w:rFonts w:asciiTheme="minorHAnsi" w:hAnsiTheme="minorHAnsi" w:cstheme="minorHAnsi"/>
                <w:noProof/>
                <w:webHidden/>
                <w:sz w:val="22"/>
                <w:szCs w:val="22"/>
              </w:rPr>
            </w:r>
            <w:r w:rsidR="00DE3FE8" w:rsidRPr="00DE3FE8">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Pr>
              <w:t>10</w:t>
            </w:r>
            <w:r w:rsidR="00DE3FE8" w:rsidRPr="00DE3FE8">
              <w:rPr>
                <w:rFonts w:asciiTheme="minorHAnsi" w:hAnsiTheme="minorHAnsi" w:cstheme="minorHAnsi"/>
                <w:noProof/>
                <w:webHidden/>
                <w:sz w:val="22"/>
                <w:szCs w:val="22"/>
              </w:rPr>
              <w:fldChar w:fldCharType="end"/>
            </w:r>
          </w:hyperlink>
        </w:p>
        <w:p w14:paraId="7F898CAA" w14:textId="2A45D574" w:rsidR="00DE3FE8" w:rsidRPr="00DE3FE8" w:rsidRDefault="00426127">
          <w:pPr>
            <w:pStyle w:val="Spistreci1"/>
            <w:rPr>
              <w:rFonts w:asciiTheme="minorHAnsi" w:eastAsiaTheme="minorEastAsia" w:hAnsiTheme="minorHAnsi" w:cstheme="minorHAnsi"/>
              <w:noProof/>
              <w:kern w:val="2"/>
              <w:sz w:val="22"/>
              <w:szCs w:val="22"/>
              <w:lang w:val="en-US" w:eastAsia="en-US"/>
              <w14:ligatures w14:val="standardContextual"/>
            </w:rPr>
          </w:pPr>
          <w:hyperlink w:anchor="_Toc158983141" w:history="1">
            <w:r w:rsidR="00DE3FE8" w:rsidRPr="00DE3FE8">
              <w:rPr>
                <w:rStyle w:val="Hipercze"/>
                <w:rFonts w:asciiTheme="minorHAnsi" w:hAnsiTheme="minorHAnsi" w:cstheme="minorHAnsi"/>
                <w:noProof/>
                <w:sz w:val="22"/>
                <w:szCs w:val="22"/>
              </w:rPr>
              <w:t>XI.</w:t>
            </w:r>
            <w:r w:rsidR="00DE3FE8" w:rsidRPr="00DE3FE8">
              <w:rPr>
                <w:rFonts w:asciiTheme="minorHAnsi" w:eastAsiaTheme="minorEastAsia" w:hAnsiTheme="minorHAnsi" w:cstheme="minorHAnsi"/>
                <w:noProof/>
                <w:kern w:val="2"/>
                <w:sz w:val="22"/>
                <w:szCs w:val="22"/>
                <w:lang w:val="en-US" w:eastAsia="en-US"/>
                <w14:ligatures w14:val="standardContextual"/>
              </w:rPr>
              <w:tab/>
            </w:r>
            <w:r w:rsidR="00DE3FE8" w:rsidRPr="00DE3FE8">
              <w:rPr>
                <w:rStyle w:val="Hipercze"/>
                <w:rFonts w:asciiTheme="minorHAnsi" w:hAnsiTheme="minorHAnsi" w:cstheme="minorHAnsi"/>
                <w:noProof/>
                <w:sz w:val="22"/>
                <w:szCs w:val="22"/>
              </w:rPr>
              <w:t>Informacja dla Wykonawców wspólnie ubiegających się o udzielnie zamówienia:</w:t>
            </w:r>
            <w:r w:rsidR="00DE3FE8" w:rsidRPr="00DE3FE8">
              <w:rPr>
                <w:rFonts w:asciiTheme="minorHAnsi" w:hAnsiTheme="minorHAnsi" w:cstheme="minorHAnsi"/>
                <w:noProof/>
                <w:webHidden/>
                <w:sz w:val="22"/>
                <w:szCs w:val="22"/>
              </w:rPr>
              <w:tab/>
            </w:r>
            <w:r w:rsidR="00DE3FE8" w:rsidRPr="00DE3FE8">
              <w:rPr>
                <w:rFonts w:asciiTheme="minorHAnsi" w:hAnsiTheme="minorHAnsi" w:cstheme="minorHAnsi"/>
                <w:noProof/>
                <w:webHidden/>
                <w:sz w:val="22"/>
                <w:szCs w:val="22"/>
              </w:rPr>
              <w:fldChar w:fldCharType="begin"/>
            </w:r>
            <w:r w:rsidR="00DE3FE8" w:rsidRPr="00DE3FE8">
              <w:rPr>
                <w:rFonts w:asciiTheme="minorHAnsi" w:hAnsiTheme="minorHAnsi" w:cstheme="minorHAnsi"/>
                <w:noProof/>
                <w:webHidden/>
                <w:sz w:val="22"/>
                <w:szCs w:val="22"/>
              </w:rPr>
              <w:instrText xml:space="preserve"> PAGEREF _Toc158983141 \h </w:instrText>
            </w:r>
            <w:r w:rsidR="00DE3FE8" w:rsidRPr="00DE3FE8">
              <w:rPr>
                <w:rFonts w:asciiTheme="minorHAnsi" w:hAnsiTheme="minorHAnsi" w:cstheme="minorHAnsi"/>
                <w:noProof/>
                <w:webHidden/>
                <w:sz w:val="22"/>
                <w:szCs w:val="22"/>
              </w:rPr>
            </w:r>
            <w:r w:rsidR="00DE3FE8" w:rsidRPr="00DE3FE8">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Pr>
              <w:t>11</w:t>
            </w:r>
            <w:r w:rsidR="00DE3FE8" w:rsidRPr="00DE3FE8">
              <w:rPr>
                <w:rFonts w:asciiTheme="minorHAnsi" w:hAnsiTheme="minorHAnsi" w:cstheme="minorHAnsi"/>
                <w:noProof/>
                <w:webHidden/>
                <w:sz w:val="22"/>
                <w:szCs w:val="22"/>
              </w:rPr>
              <w:fldChar w:fldCharType="end"/>
            </w:r>
          </w:hyperlink>
        </w:p>
        <w:p w14:paraId="5AE64BB2" w14:textId="18536568" w:rsidR="00DE3FE8" w:rsidRPr="00DE3FE8" w:rsidRDefault="00426127">
          <w:pPr>
            <w:pStyle w:val="Spistreci1"/>
            <w:rPr>
              <w:rFonts w:asciiTheme="minorHAnsi" w:eastAsiaTheme="minorEastAsia" w:hAnsiTheme="minorHAnsi" w:cstheme="minorHAnsi"/>
              <w:noProof/>
              <w:kern w:val="2"/>
              <w:sz w:val="22"/>
              <w:szCs w:val="22"/>
              <w:lang w:val="en-US" w:eastAsia="en-US"/>
              <w14:ligatures w14:val="standardContextual"/>
            </w:rPr>
          </w:pPr>
          <w:hyperlink w:anchor="_Toc158983142" w:history="1">
            <w:r w:rsidR="00DE3FE8" w:rsidRPr="00DE3FE8">
              <w:rPr>
                <w:rStyle w:val="Hipercze"/>
                <w:rFonts w:asciiTheme="minorHAnsi" w:hAnsiTheme="minorHAnsi" w:cstheme="minorHAnsi"/>
                <w:noProof/>
                <w:sz w:val="22"/>
                <w:szCs w:val="22"/>
              </w:rPr>
              <w:t>XII.</w:t>
            </w:r>
            <w:r w:rsidR="00DE3FE8" w:rsidRPr="00DE3FE8">
              <w:rPr>
                <w:rFonts w:asciiTheme="minorHAnsi" w:eastAsiaTheme="minorEastAsia" w:hAnsiTheme="minorHAnsi" w:cstheme="minorHAnsi"/>
                <w:noProof/>
                <w:kern w:val="2"/>
                <w:sz w:val="22"/>
                <w:szCs w:val="22"/>
                <w:lang w:val="en-US" w:eastAsia="en-US"/>
                <w14:ligatures w14:val="standardContextual"/>
              </w:rPr>
              <w:tab/>
            </w:r>
            <w:r w:rsidR="00DE3FE8" w:rsidRPr="00DE3FE8">
              <w:rPr>
                <w:rStyle w:val="Hipercze"/>
                <w:rFonts w:asciiTheme="minorHAnsi" w:hAnsiTheme="minorHAnsi" w:cstheme="minorHAnsi"/>
                <w:noProof/>
                <w:sz w:val="22"/>
                <w:szCs w:val="22"/>
              </w:rPr>
              <w:t>Informacja o obowiązku osobistego wykonania przez Wykonawcę kluczowych zadań, zgodnie</w:t>
            </w:r>
            <w:r w:rsidR="00DE3FE8" w:rsidRPr="00DE3FE8">
              <w:rPr>
                <w:rFonts w:asciiTheme="minorHAnsi" w:hAnsiTheme="minorHAnsi" w:cstheme="minorHAnsi"/>
                <w:noProof/>
                <w:webHidden/>
                <w:sz w:val="22"/>
                <w:szCs w:val="22"/>
              </w:rPr>
              <w:tab/>
            </w:r>
            <w:r w:rsidR="00DE3FE8" w:rsidRPr="00DE3FE8">
              <w:rPr>
                <w:rFonts w:asciiTheme="minorHAnsi" w:hAnsiTheme="minorHAnsi" w:cstheme="minorHAnsi"/>
                <w:noProof/>
                <w:webHidden/>
                <w:sz w:val="22"/>
                <w:szCs w:val="22"/>
              </w:rPr>
              <w:fldChar w:fldCharType="begin"/>
            </w:r>
            <w:r w:rsidR="00DE3FE8" w:rsidRPr="00DE3FE8">
              <w:rPr>
                <w:rFonts w:asciiTheme="minorHAnsi" w:hAnsiTheme="minorHAnsi" w:cstheme="minorHAnsi"/>
                <w:noProof/>
                <w:webHidden/>
                <w:sz w:val="22"/>
                <w:szCs w:val="22"/>
              </w:rPr>
              <w:instrText xml:space="preserve"> PAGEREF _Toc158983142 \h </w:instrText>
            </w:r>
            <w:r w:rsidR="00DE3FE8" w:rsidRPr="00DE3FE8">
              <w:rPr>
                <w:rFonts w:asciiTheme="minorHAnsi" w:hAnsiTheme="minorHAnsi" w:cstheme="minorHAnsi"/>
                <w:noProof/>
                <w:webHidden/>
                <w:sz w:val="22"/>
                <w:szCs w:val="22"/>
              </w:rPr>
            </w:r>
            <w:r w:rsidR="00DE3FE8" w:rsidRPr="00DE3FE8">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Pr>
              <w:t>12</w:t>
            </w:r>
            <w:r w:rsidR="00DE3FE8" w:rsidRPr="00DE3FE8">
              <w:rPr>
                <w:rFonts w:asciiTheme="minorHAnsi" w:hAnsiTheme="minorHAnsi" w:cstheme="minorHAnsi"/>
                <w:noProof/>
                <w:webHidden/>
                <w:sz w:val="22"/>
                <w:szCs w:val="22"/>
              </w:rPr>
              <w:fldChar w:fldCharType="end"/>
            </w:r>
          </w:hyperlink>
        </w:p>
        <w:p w14:paraId="4FF2C1E8" w14:textId="2F2451CB" w:rsidR="00DE3FE8" w:rsidRPr="00DE3FE8" w:rsidRDefault="00426127">
          <w:pPr>
            <w:pStyle w:val="Spistreci1"/>
            <w:rPr>
              <w:rFonts w:asciiTheme="minorHAnsi" w:eastAsiaTheme="minorEastAsia" w:hAnsiTheme="minorHAnsi" w:cstheme="minorHAnsi"/>
              <w:noProof/>
              <w:kern w:val="2"/>
              <w:sz w:val="22"/>
              <w:szCs w:val="22"/>
              <w:lang w:val="en-US" w:eastAsia="en-US"/>
              <w14:ligatures w14:val="standardContextual"/>
            </w:rPr>
          </w:pPr>
          <w:hyperlink w:anchor="_Toc158983143" w:history="1">
            <w:r w:rsidR="00DE3FE8" w:rsidRPr="00DE3FE8">
              <w:rPr>
                <w:rStyle w:val="Hipercze"/>
                <w:rFonts w:asciiTheme="minorHAnsi" w:hAnsiTheme="minorHAnsi" w:cstheme="minorHAnsi"/>
                <w:noProof/>
                <w:sz w:val="22"/>
                <w:szCs w:val="22"/>
              </w:rPr>
              <w:t>z art. 60 pkt 1 ustawy Pzp i art. 121 pkt 1 ustawy Pzp:</w:t>
            </w:r>
            <w:r w:rsidR="00DE3FE8" w:rsidRPr="00DE3FE8">
              <w:rPr>
                <w:rFonts w:asciiTheme="minorHAnsi" w:hAnsiTheme="minorHAnsi" w:cstheme="minorHAnsi"/>
                <w:noProof/>
                <w:webHidden/>
                <w:sz w:val="22"/>
                <w:szCs w:val="22"/>
              </w:rPr>
              <w:tab/>
            </w:r>
            <w:r w:rsidR="00DE3FE8" w:rsidRPr="00DE3FE8">
              <w:rPr>
                <w:rFonts w:asciiTheme="minorHAnsi" w:hAnsiTheme="minorHAnsi" w:cstheme="minorHAnsi"/>
                <w:noProof/>
                <w:webHidden/>
                <w:sz w:val="22"/>
                <w:szCs w:val="22"/>
              </w:rPr>
              <w:fldChar w:fldCharType="begin"/>
            </w:r>
            <w:r w:rsidR="00DE3FE8" w:rsidRPr="00DE3FE8">
              <w:rPr>
                <w:rFonts w:asciiTheme="minorHAnsi" w:hAnsiTheme="minorHAnsi" w:cstheme="minorHAnsi"/>
                <w:noProof/>
                <w:webHidden/>
                <w:sz w:val="22"/>
                <w:szCs w:val="22"/>
              </w:rPr>
              <w:instrText xml:space="preserve"> PAGEREF _Toc158983143 \h </w:instrText>
            </w:r>
            <w:r w:rsidR="00DE3FE8" w:rsidRPr="00DE3FE8">
              <w:rPr>
                <w:rFonts w:asciiTheme="minorHAnsi" w:hAnsiTheme="minorHAnsi" w:cstheme="minorHAnsi"/>
                <w:noProof/>
                <w:webHidden/>
                <w:sz w:val="22"/>
                <w:szCs w:val="22"/>
              </w:rPr>
            </w:r>
            <w:r w:rsidR="00DE3FE8" w:rsidRPr="00DE3FE8">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Pr>
              <w:t>12</w:t>
            </w:r>
            <w:r w:rsidR="00DE3FE8" w:rsidRPr="00DE3FE8">
              <w:rPr>
                <w:rFonts w:asciiTheme="minorHAnsi" w:hAnsiTheme="minorHAnsi" w:cstheme="minorHAnsi"/>
                <w:noProof/>
                <w:webHidden/>
                <w:sz w:val="22"/>
                <w:szCs w:val="22"/>
              </w:rPr>
              <w:fldChar w:fldCharType="end"/>
            </w:r>
          </w:hyperlink>
        </w:p>
        <w:p w14:paraId="2F05BDBE" w14:textId="2775A129" w:rsidR="00DE3FE8" w:rsidRPr="00DE3FE8" w:rsidRDefault="00426127">
          <w:pPr>
            <w:pStyle w:val="Spistreci1"/>
            <w:rPr>
              <w:rFonts w:asciiTheme="minorHAnsi" w:eastAsiaTheme="minorEastAsia" w:hAnsiTheme="minorHAnsi" w:cstheme="minorHAnsi"/>
              <w:noProof/>
              <w:kern w:val="2"/>
              <w:sz w:val="22"/>
              <w:szCs w:val="22"/>
              <w:lang w:val="en-US" w:eastAsia="en-US"/>
              <w14:ligatures w14:val="standardContextual"/>
            </w:rPr>
          </w:pPr>
          <w:hyperlink w:anchor="_Toc158983144" w:history="1">
            <w:r w:rsidR="00DE3FE8" w:rsidRPr="00DE3FE8">
              <w:rPr>
                <w:rStyle w:val="Hipercze"/>
                <w:rFonts w:asciiTheme="minorHAnsi" w:hAnsiTheme="minorHAnsi" w:cstheme="minorHAnsi"/>
                <w:noProof/>
                <w:sz w:val="22"/>
                <w:szCs w:val="22"/>
              </w:rPr>
              <w:t>XIII.</w:t>
            </w:r>
            <w:r w:rsidR="00DE3FE8" w:rsidRPr="00DE3FE8">
              <w:rPr>
                <w:rFonts w:asciiTheme="minorHAnsi" w:eastAsiaTheme="minorEastAsia" w:hAnsiTheme="minorHAnsi" w:cstheme="minorHAnsi"/>
                <w:noProof/>
                <w:kern w:val="2"/>
                <w:sz w:val="22"/>
                <w:szCs w:val="22"/>
                <w:lang w:val="en-US" w:eastAsia="en-US"/>
                <w14:ligatures w14:val="standardContextual"/>
              </w:rPr>
              <w:tab/>
            </w:r>
            <w:r w:rsidR="00DE3FE8" w:rsidRPr="00DE3FE8">
              <w:rPr>
                <w:rStyle w:val="Hipercze"/>
                <w:rFonts w:asciiTheme="minorHAnsi" w:hAnsiTheme="minorHAnsi" w:cstheme="minorHAnsi"/>
                <w:noProof/>
                <w:sz w:val="22"/>
                <w:szCs w:val="22"/>
              </w:rPr>
              <w:t>Informacja na temat podwykonawstwa:</w:t>
            </w:r>
            <w:r w:rsidR="00DE3FE8" w:rsidRPr="00DE3FE8">
              <w:rPr>
                <w:rFonts w:asciiTheme="minorHAnsi" w:hAnsiTheme="minorHAnsi" w:cstheme="minorHAnsi"/>
                <w:noProof/>
                <w:webHidden/>
                <w:sz w:val="22"/>
                <w:szCs w:val="22"/>
              </w:rPr>
              <w:tab/>
            </w:r>
            <w:r w:rsidR="00DE3FE8" w:rsidRPr="00DE3FE8">
              <w:rPr>
                <w:rFonts w:asciiTheme="minorHAnsi" w:hAnsiTheme="minorHAnsi" w:cstheme="minorHAnsi"/>
                <w:noProof/>
                <w:webHidden/>
                <w:sz w:val="22"/>
                <w:szCs w:val="22"/>
              </w:rPr>
              <w:fldChar w:fldCharType="begin"/>
            </w:r>
            <w:r w:rsidR="00DE3FE8" w:rsidRPr="00DE3FE8">
              <w:rPr>
                <w:rFonts w:asciiTheme="minorHAnsi" w:hAnsiTheme="minorHAnsi" w:cstheme="minorHAnsi"/>
                <w:noProof/>
                <w:webHidden/>
                <w:sz w:val="22"/>
                <w:szCs w:val="22"/>
              </w:rPr>
              <w:instrText xml:space="preserve"> PAGEREF _Toc158983144 \h </w:instrText>
            </w:r>
            <w:r w:rsidR="00DE3FE8" w:rsidRPr="00DE3FE8">
              <w:rPr>
                <w:rFonts w:asciiTheme="minorHAnsi" w:hAnsiTheme="minorHAnsi" w:cstheme="minorHAnsi"/>
                <w:noProof/>
                <w:webHidden/>
                <w:sz w:val="22"/>
                <w:szCs w:val="22"/>
              </w:rPr>
            </w:r>
            <w:r w:rsidR="00DE3FE8" w:rsidRPr="00DE3FE8">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Pr>
              <w:t>12</w:t>
            </w:r>
            <w:r w:rsidR="00DE3FE8" w:rsidRPr="00DE3FE8">
              <w:rPr>
                <w:rFonts w:asciiTheme="minorHAnsi" w:hAnsiTheme="minorHAnsi" w:cstheme="minorHAnsi"/>
                <w:noProof/>
                <w:webHidden/>
                <w:sz w:val="22"/>
                <w:szCs w:val="22"/>
              </w:rPr>
              <w:fldChar w:fldCharType="end"/>
            </w:r>
          </w:hyperlink>
        </w:p>
        <w:p w14:paraId="0A4D0169" w14:textId="2FEB474C" w:rsidR="00DE3FE8" w:rsidRPr="00DE3FE8" w:rsidRDefault="00426127">
          <w:pPr>
            <w:pStyle w:val="Spistreci1"/>
            <w:rPr>
              <w:rFonts w:asciiTheme="minorHAnsi" w:eastAsiaTheme="minorEastAsia" w:hAnsiTheme="minorHAnsi" w:cstheme="minorHAnsi"/>
              <w:noProof/>
              <w:kern w:val="2"/>
              <w:sz w:val="22"/>
              <w:szCs w:val="22"/>
              <w:lang w:val="en-US" w:eastAsia="en-US"/>
              <w14:ligatures w14:val="standardContextual"/>
            </w:rPr>
          </w:pPr>
          <w:hyperlink w:anchor="_Toc158983145" w:history="1">
            <w:r w:rsidR="00DE3FE8" w:rsidRPr="00DE3FE8">
              <w:rPr>
                <w:rStyle w:val="Hipercze"/>
                <w:rFonts w:asciiTheme="minorHAnsi" w:hAnsiTheme="minorHAnsi" w:cstheme="minorHAnsi"/>
                <w:noProof/>
                <w:sz w:val="22"/>
                <w:szCs w:val="22"/>
              </w:rPr>
              <w:t>XIV.</w:t>
            </w:r>
            <w:r w:rsidR="00DE3FE8" w:rsidRPr="00DE3FE8">
              <w:rPr>
                <w:rFonts w:asciiTheme="minorHAnsi" w:eastAsiaTheme="minorEastAsia" w:hAnsiTheme="minorHAnsi" w:cstheme="minorHAnsi"/>
                <w:noProof/>
                <w:kern w:val="2"/>
                <w:sz w:val="22"/>
                <w:szCs w:val="22"/>
                <w:lang w:val="en-US" w:eastAsia="en-US"/>
                <w14:ligatures w14:val="standardContextual"/>
              </w:rPr>
              <w:tab/>
            </w:r>
            <w:r w:rsidR="00DE3FE8" w:rsidRPr="00DE3FE8">
              <w:rPr>
                <w:rStyle w:val="Hipercze"/>
                <w:rFonts w:asciiTheme="minorHAnsi" w:hAnsiTheme="minorHAnsi" w:cstheme="minorHAnsi"/>
                <w:noProof/>
                <w:sz w:val="22"/>
                <w:szCs w:val="22"/>
              </w:rPr>
              <w:t>Informacja o podmiotowych środkach dowodowych:</w:t>
            </w:r>
            <w:r w:rsidR="00DE3FE8" w:rsidRPr="00DE3FE8">
              <w:rPr>
                <w:rFonts w:asciiTheme="minorHAnsi" w:hAnsiTheme="minorHAnsi" w:cstheme="minorHAnsi"/>
                <w:noProof/>
                <w:webHidden/>
                <w:sz w:val="22"/>
                <w:szCs w:val="22"/>
              </w:rPr>
              <w:tab/>
            </w:r>
            <w:r w:rsidR="00DE3FE8" w:rsidRPr="00DE3FE8">
              <w:rPr>
                <w:rFonts w:asciiTheme="minorHAnsi" w:hAnsiTheme="minorHAnsi" w:cstheme="minorHAnsi"/>
                <w:noProof/>
                <w:webHidden/>
                <w:sz w:val="22"/>
                <w:szCs w:val="22"/>
              </w:rPr>
              <w:fldChar w:fldCharType="begin"/>
            </w:r>
            <w:r w:rsidR="00DE3FE8" w:rsidRPr="00DE3FE8">
              <w:rPr>
                <w:rFonts w:asciiTheme="minorHAnsi" w:hAnsiTheme="minorHAnsi" w:cstheme="minorHAnsi"/>
                <w:noProof/>
                <w:webHidden/>
                <w:sz w:val="22"/>
                <w:szCs w:val="22"/>
              </w:rPr>
              <w:instrText xml:space="preserve"> PAGEREF _Toc158983145 \h </w:instrText>
            </w:r>
            <w:r w:rsidR="00DE3FE8" w:rsidRPr="00DE3FE8">
              <w:rPr>
                <w:rFonts w:asciiTheme="minorHAnsi" w:hAnsiTheme="minorHAnsi" w:cstheme="minorHAnsi"/>
                <w:noProof/>
                <w:webHidden/>
                <w:sz w:val="22"/>
                <w:szCs w:val="22"/>
              </w:rPr>
            </w:r>
            <w:r w:rsidR="00DE3FE8" w:rsidRPr="00DE3FE8">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Pr>
              <w:t>13</w:t>
            </w:r>
            <w:r w:rsidR="00DE3FE8" w:rsidRPr="00DE3FE8">
              <w:rPr>
                <w:rFonts w:asciiTheme="minorHAnsi" w:hAnsiTheme="minorHAnsi" w:cstheme="minorHAnsi"/>
                <w:noProof/>
                <w:webHidden/>
                <w:sz w:val="22"/>
                <w:szCs w:val="22"/>
              </w:rPr>
              <w:fldChar w:fldCharType="end"/>
            </w:r>
          </w:hyperlink>
        </w:p>
        <w:p w14:paraId="473BD563" w14:textId="54E13AD3" w:rsidR="00DE3FE8" w:rsidRPr="00DE3FE8" w:rsidRDefault="00426127">
          <w:pPr>
            <w:pStyle w:val="Spistreci1"/>
            <w:rPr>
              <w:rFonts w:asciiTheme="minorHAnsi" w:eastAsiaTheme="minorEastAsia" w:hAnsiTheme="minorHAnsi" w:cstheme="minorHAnsi"/>
              <w:noProof/>
              <w:kern w:val="2"/>
              <w:sz w:val="22"/>
              <w:szCs w:val="22"/>
              <w:lang w:val="en-US" w:eastAsia="en-US"/>
              <w14:ligatures w14:val="standardContextual"/>
            </w:rPr>
          </w:pPr>
          <w:hyperlink w:anchor="_Toc158983146" w:history="1">
            <w:r w:rsidR="00DE3FE8" w:rsidRPr="00DE3FE8">
              <w:rPr>
                <w:rStyle w:val="Hipercze"/>
                <w:rFonts w:asciiTheme="minorHAnsi" w:hAnsiTheme="minorHAnsi" w:cstheme="minorHAnsi"/>
                <w:noProof/>
                <w:sz w:val="22"/>
                <w:szCs w:val="22"/>
              </w:rPr>
              <w:t>XV.</w:t>
            </w:r>
            <w:r w:rsidR="00DE3FE8" w:rsidRPr="00DE3FE8">
              <w:rPr>
                <w:rFonts w:asciiTheme="minorHAnsi" w:eastAsiaTheme="minorEastAsia" w:hAnsiTheme="minorHAnsi" w:cstheme="minorHAnsi"/>
                <w:noProof/>
                <w:kern w:val="2"/>
                <w:sz w:val="22"/>
                <w:szCs w:val="22"/>
                <w:lang w:val="en-US" w:eastAsia="en-US"/>
                <w14:ligatures w14:val="standardContextual"/>
              </w:rPr>
              <w:tab/>
            </w:r>
            <w:r w:rsidR="00DE3FE8" w:rsidRPr="00DE3FE8">
              <w:rPr>
                <w:rStyle w:val="Hipercze"/>
                <w:rFonts w:asciiTheme="minorHAnsi" w:hAnsiTheme="minorHAnsi" w:cstheme="minorHAnsi"/>
                <w:noProof/>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r w:rsidR="00DE3FE8" w:rsidRPr="00DE3FE8">
              <w:rPr>
                <w:rFonts w:asciiTheme="minorHAnsi" w:hAnsiTheme="minorHAnsi" w:cstheme="minorHAnsi"/>
                <w:noProof/>
                <w:webHidden/>
                <w:sz w:val="22"/>
                <w:szCs w:val="22"/>
              </w:rPr>
              <w:tab/>
            </w:r>
            <w:r w:rsidR="00DE3FE8" w:rsidRPr="00DE3FE8">
              <w:rPr>
                <w:rFonts w:asciiTheme="minorHAnsi" w:hAnsiTheme="minorHAnsi" w:cstheme="minorHAnsi"/>
                <w:noProof/>
                <w:webHidden/>
                <w:sz w:val="22"/>
                <w:szCs w:val="22"/>
              </w:rPr>
              <w:fldChar w:fldCharType="begin"/>
            </w:r>
            <w:r w:rsidR="00DE3FE8" w:rsidRPr="00DE3FE8">
              <w:rPr>
                <w:rFonts w:asciiTheme="minorHAnsi" w:hAnsiTheme="minorHAnsi" w:cstheme="minorHAnsi"/>
                <w:noProof/>
                <w:webHidden/>
                <w:sz w:val="22"/>
                <w:szCs w:val="22"/>
              </w:rPr>
              <w:instrText xml:space="preserve"> PAGEREF _Toc158983146 \h </w:instrText>
            </w:r>
            <w:r w:rsidR="00DE3FE8" w:rsidRPr="00DE3FE8">
              <w:rPr>
                <w:rFonts w:asciiTheme="minorHAnsi" w:hAnsiTheme="minorHAnsi" w:cstheme="minorHAnsi"/>
                <w:noProof/>
                <w:webHidden/>
                <w:sz w:val="22"/>
                <w:szCs w:val="22"/>
              </w:rPr>
            </w:r>
            <w:r w:rsidR="00DE3FE8" w:rsidRPr="00DE3FE8">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Pr>
              <w:t>15</w:t>
            </w:r>
            <w:r w:rsidR="00DE3FE8" w:rsidRPr="00DE3FE8">
              <w:rPr>
                <w:rFonts w:asciiTheme="minorHAnsi" w:hAnsiTheme="minorHAnsi" w:cstheme="minorHAnsi"/>
                <w:noProof/>
                <w:webHidden/>
                <w:sz w:val="22"/>
                <w:szCs w:val="22"/>
              </w:rPr>
              <w:fldChar w:fldCharType="end"/>
            </w:r>
          </w:hyperlink>
        </w:p>
        <w:p w14:paraId="5D76124D" w14:textId="46F3931E" w:rsidR="00DE3FE8" w:rsidRPr="00DE3FE8" w:rsidRDefault="00426127">
          <w:pPr>
            <w:pStyle w:val="Spistreci1"/>
            <w:rPr>
              <w:rFonts w:asciiTheme="minorHAnsi" w:eastAsiaTheme="minorEastAsia" w:hAnsiTheme="minorHAnsi" w:cstheme="minorHAnsi"/>
              <w:noProof/>
              <w:kern w:val="2"/>
              <w:sz w:val="22"/>
              <w:szCs w:val="22"/>
              <w:lang w:val="en-US" w:eastAsia="en-US"/>
              <w14:ligatures w14:val="standardContextual"/>
            </w:rPr>
          </w:pPr>
          <w:hyperlink w:anchor="_Toc158983147" w:history="1">
            <w:r w:rsidR="00DE3FE8" w:rsidRPr="00DE3FE8">
              <w:rPr>
                <w:rStyle w:val="Hipercze"/>
                <w:rFonts w:asciiTheme="minorHAnsi" w:hAnsiTheme="minorHAnsi" w:cstheme="minorHAnsi"/>
                <w:noProof/>
                <w:sz w:val="22"/>
                <w:szCs w:val="22"/>
              </w:rPr>
              <w:t>XVI.</w:t>
            </w:r>
            <w:r w:rsidR="00DE3FE8" w:rsidRPr="00DE3FE8">
              <w:rPr>
                <w:rFonts w:asciiTheme="minorHAnsi" w:eastAsiaTheme="minorEastAsia" w:hAnsiTheme="minorHAnsi" w:cstheme="minorHAnsi"/>
                <w:noProof/>
                <w:kern w:val="2"/>
                <w:sz w:val="22"/>
                <w:szCs w:val="22"/>
                <w:lang w:val="en-US" w:eastAsia="en-US"/>
                <w14:ligatures w14:val="standardContextual"/>
              </w:rPr>
              <w:tab/>
            </w:r>
            <w:r w:rsidR="00DE3FE8" w:rsidRPr="00DE3FE8">
              <w:rPr>
                <w:rStyle w:val="Hipercze"/>
                <w:rFonts w:asciiTheme="minorHAnsi" w:hAnsiTheme="minorHAnsi" w:cstheme="minorHAnsi"/>
                <w:noProof/>
                <w:sz w:val="22"/>
                <w:szCs w:val="22"/>
              </w:rPr>
              <w:t>Opis sposobu przygotowania oferty oraz oświadczeń i dokumentów wymaganych przez Zamawiającego w SWZ:</w:t>
            </w:r>
            <w:r w:rsidR="00DE3FE8" w:rsidRPr="00DE3FE8">
              <w:rPr>
                <w:rFonts w:asciiTheme="minorHAnsi" w:hAnsiTheme="minorHAnsi" w:cstheme="minorHAnsi"/>
                <w:noProof/>
                <w:webHidden/>
                <w:sz w:val="22"/>
                <w:szCs w:val="22"/>
              </w:rPr>
              <w:tab/>
            </w:r>
            <w:r w:rsidR="00DE3FE8" w:rsidRPr="00DE3FE8">
              <w:rPr>
                <w:rFonts w:asciiTheme="minorHAnsi" w:hAnsiTheme="minorHAnsi" w:cstheme="minorHAnsi"/>
                <w:noProof/>
                <w:webHidden/>
                <w:sz w:val="22"/>
                <w:szCs w:val="22"/>
              </w:rPr>
              <w:fldChar w:fldCharType="begin"/>
            </w:r>
            <w:r w:rsidR="00DE3FE8" w:rsidRPr="00DE3FE8">
              <w:rPr>
                <w:rFonts w:asciiTheme="minorHAnsi" w:hAnsiTheme="minorHAnsi" w:cstheme="minorHAnsi"/>
                <w:noProof/>
                <w:webHidden/>
                <w:sz w:val="22"/>
                <w:szCs w:val="22"/>
              </w:rPr>
              <w:instrText xml:space="preserve"> PAGEREF _Toc158983147 \h </w:instrText>
            </w:r>
            <w:r w:rsidR="00DE3FE8" w:rsidRPr="00DE3FE8">
              <w:rPr>
                <w:rFonts w:asciiTheme="minorHAnsi" w:hAnsiTheme="minorHAnsi" w:cstheme="minorHAnsi"/>
                <w:noProof/>
                <w:webHidden/>
                <w:sz w:val="22"/>
                <w:szCs w:val="22"/>
              </w:rPr>
            </w:r>
            <w:r w:rsidR="00DE3FE8" w:rsidRPr="00DE3FE8">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Pr>
              <w:t>18</w:t>
            </w:r>
            <w:r w:rsidR="00DE3FE8" w:rsidRPr="00DE3FE8">
              <w:rPr>
                <w:rFonts w:asciiTheme="minorHAnsi" w:hAnsiTheme="minorHAnsi" w:cstheme="minorHAnsi"/>
                <w:noProof/>
                <w:webHidden/>
                <w:sz w:val="22"/>
                <w:szCs w:val="22"/>
              </w:rPr>
              <w:fldChar w:fldCharType="end"/>
            </w:r>
          </w:hyperlink>
        </w:p>
        <w:p w14:paraId="15A8FDED" w14:textId="399C03B6" w:rsidR="00DE3FE8" w:rsidRPr="00DE3FE8" w:rsidRDefault="00426127">
          <w:pPr>
            <w:pStyle w:val="Spistreci1"/>
            <w:rPr>
              <w:rFonts w:asciiTheme="minorHAnsi" w:eastAsiaTheme="minorEastAsia" w:hAnsiTheme="minorHAnsi" w:cstheme="minorHAnsi"/>
              <w:noProof/>
              <w:kern w:val="2"/>
              <w:sz w:val="22"/>
              <w:szCs w:val="22"/>
              <w:lang w:val="en-US" w:eastAsia="en-US"/>
              <w14:ligatures w14:val="standardContextual"/>
            </w:rPr>
          </w:pPr>
          <w:hyperlink w:anchor="_Toc158983148" w:history="1">
            <w:r w:rsidR="00DE3FE8" w:rsidRPr="00DE3FE8">
              <w:rPr>
                <w:rStyle w:val="Hipercze"/>
                <w:rFonts w:asciiTheme="minorHAnsi" w:hAnsiTheme="minorHAnsi" w:cstheme="minorHAnsi"/>
                <w:noProof/>
                <w:sz w:val="22"/>
                <w:szCs w:val="22"/>
              </w:rPr>
              <w:t>XVII.</w:t>
            </w:r>
            <w:r w:rsidR="00DE3FE8" w:rsidRPr="00DE3FE8">
              <w:rPr>
                <w:rFonts w:asciiTheme="minorHAnsi" w:eastAsiaTheme="minorEastAsia" w:hAnsiTheme="minorHAnsi" w:cstheme="minorHAnsi"/>
                <w:noProof/>
                <w:kern w:val="2"/>
                <w:sz w:val="22"/>
                <w:szCs w:val="22"/>
                <w:lang w:val="en-US" w:eastAsia="en-US"/>
                <w14:ligatures w14:val="standardContextual"/>
              </w:rPr>
              <w:tab/>
            </w:r>
            <w:r w:rsidR="00DE3FE8" w:rsidRPr="00DE3FE8">
              <w:rPr>
                <w:rStyle w:val="Hipercze"/>
                <w:rFonts w:asciiTheme="minorHAnsi" w:hAnsiTheme="minorHAnsi" w:cstheme="minorHAnsi"/>
                <w:noProof/>
                <w:sz w:val="22"/>
                <w:szCs w:val="22"/>
              </w:rPr>
              <w:t>Wymagania dotyczące wadium:</w:t>
            </w:r>
            <w:r w:rsidR="00DE3FE8" w:rsidRPr="00DE3FE8">
              <w:rPr>
                <w:rFonts w:asciiTheme="minorHAnsi" w:hAnsiTheme="minorHAnsi" w:cstheme="minorHAnsi"/>
                <w:noProof/>
                <w:webHidden/>
                <w:sz w:val="22"/>
                <w:szCs w:val="22"/>
              </w:rPr>
              <w:tab/>
            </w:r>
            <w:r w:rsidR="00DE3FE8" w:rsidRPr="00DE3FE8">
              <w:rPr>
                <w:rFonts w:asciiTheme="minorHAnsi" w:hAnsiTheme="minorHAnsi" w:cstheme="minorHAnsi"/>
                <w:noProof/>
                <w:webHidden/>
                <w:sz w:val="22"/>
                <w:szCs w:val="22"/>
              </w:rPr>
              <w:fldChar w:fldCharType="begin"/>
            </w:r>
            <w:r w:rsidR="00DE3FE8" w:rsidRPr="00DE3FE8">
              <w:rPr>
                <w:rFonts w:asciiTheme="minorHAnsi" w:hAnsiTheme="minorHAnsi" w:cstheme="minorHAnsi"/>
                <w:noProof/>
                <w:webHidden/>
                <w:sz w:val="22"/>
                <w:szCs w:val="22"/>
              </w:rPr>
              <w:instrText xml:space="preserve"> PAGEREF _Toc158983148 \h </w:instrText>
            </w:r>
            <w:r w:rsidR="00DE3FE8" w:rsidRPr="00DE3FE8">
              <w:rPr>
                <w:rFonts w:asciiTheme="minorHAnsi" w:hAnsiTheme="minorHAnsi" w:cstheme="minorHAnsi"/>
                <w:noProof/>
                <w:webHidden/>
                <w:sz w:val="22"/>
                <w:szCs w:val="22"/>
              </w:rPr>
            </w:r>
            <w:r w:rsidR="00DE3FE8" w:rsidRPr="00DE3FE8">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Pr>
              <w:t>20</w:t>
            </w:r>
            <w:r w:rsidR="00DE3FE8" w:rsidRPr="00DE3FE8">
              <w:rPr>
                <w:rFonts w:asciiTheme="minorHAnsi" w:hAnsiTheme="minorHAnsi" w:cstheme="minorHAnsi"/>
                <w:noProof/>
                <w:webHidden/>
                <w:sz w:val="22"/>
                <w:szCs w:val="22"/>
              </w:rPr>
              <w:fldChar w:fldCharType="end"/>
            </w:r>
          </w:hyperlink>
        </w:p>
        <w:p w14:paraId="0F221A6F" w14:textId="13F767F9" w:rsidR="00DE3FE8" w:rsidRPr="00DE3FE8" w:rsidRDefault="00426127">
          <w:pPr>
            <w:pStyle w:val="Spistreci1"/>
            <w:rPr>
              <w:rFonts w:asciiTheme="minorHAnsi" w:eastAsiaTheme="minorEastAsia" w:hAnsiTheme="minorHAnsi" w:cstheme="minorHAnsi"/>
              <w:noProof/>
              <w:kern w:val="2"/>
              <w:sz w:val="22"/>
              <w:szCs w:val="22"/>
              <w:lang w:val="en-US" w:eastAsia="en-US"/>
              <w14:ligatures w14:val="standardContextual"/>
            </w:rPr>
          </w:pPr>
          <w:hyperlink w:anchor="_Toc158983149" w:history="1">
            <w:r w:rsidR="00DE3FE8" w:rsidRPr="00DE3FE8">
              <w:rPr>
                <w:rStyle w:val="Hipercze"/>
                <w:rFonts w:asciiTheme="minorHAnsi" w:hAnsiTheme="minorHAnsi" w:cstheme="minorHAnsi"/>
                <w:noProof/>
                <w:sz w:val="22"/>
                <w:szCs w:val="22"/>
              </w:rPr>
              <w:t>XVIII.</w:t>
            </w:r>
            <w:r w:rsidR="00DE3FE8" w:rsidRPr="00DE3FE8">
              <w:rPr>
                <w:rFonts w:asciiTheme="minorHAnsi" w:eastAsiaTheme="minorEastAsia" w:hAnsiTheme="minorHAnsi" w:cstheme="minorHAnsi"/>
                <w:noProof/>
                <w:kern w:val="2"/>
                <w:sz w:val="22"/>
                <w:szCs w:val="22"/>
                <w:lang w:val="en-US" w:eastAsia="en-US"/>
                <w14:ligatures w14:val="standardContextual"/>
              </w:rPr>
              <w:tab/>
            </w:r>
            <w:r w:rsidR="00DE3FE8" w:rsidRPr="00DE3FE8">
              <w:rPr>
                <w:rStyle w:val="Hipercze"/>
                <w:rFonts w:asciiTheme="minorHAnsi" w:hAnsiTheme="minorHAnsi" w:cstheme="minorHAnsi"/>
                <w:noProof/>
                <w:sz w:val="22"/>
                <w:szCs w:val="22"/>
              </w:rPr>
              <w:t>Termin związania ofertą:</w:t>
            </w:r>
            <w:r w:rsidR="00DE3FE8" w:rsidRPr="00DE3FE8">
              <w:rPr>
                <w:rFonts w:asciiTheme="minorHAnsi" w:hAnsiTheme="minorHAnsi" w:cstheme="minorHAnsi"/>
                <w:noProof/>
                <w:webHidden/>
                <w:sz w:val="22"/>
                <w:szCs w:val="22"/>
              </w:rPr>
              <w:tab/>
            </w:r>
            <w:r w:rsidR="00DE3FE8" w:rsidRPr="00DE3FE8">
              <w:rPr>
                <w:rFonts w:asciiTheme="minorHAnsi" w:hAnsiTheme="minorHAnsi" w:cstheme="minorHAnsi"/>
                <w:noProof/>
                <w:webHidden/>
                <w:sz w:val="22"/>
                <w:szCs w:val="22"/>
              </w:rPr>
              <w:fldChar w:fldCharType="begin"/>
            </w:r>
            <w:r w:rsidR="00DE3FE8" w:rsidRPr="00DE3FE8">
              <w:rPr>
                <w:rFonts w:asciiTheme="minorHAnsi" w:hAnsiTheme="minorHAnsi" w:cstheme="minorHAnsi"/>
                <w:noProof/>
                <w:webHidden/>
                <w:sz w:val="22"/>
                <w:szCs w:val="22"/>
              </w:rPr>
              <w:instrText xml:space="preserve"> PAGEREF _Toc158983149 \h </w:instrText>
            </w:r>
            <w:r w:rsidR="00DE3FE8" w:rsidRPr="00DE3FE8">
              <w:rPr>
                <w:rFonts w:asciiTheme="minorHAnsi" w:hAnsiTheme="minorHAnsi" w:cstheme="minorHAnsi"/>
                <w:noProof/>
                <w:webHidden/>
                <w:sz w:val="22"/>
                <w:szCs w:val="22"/>
              </w:rPr>
            </w:r>
            <w:r w:rsidR="00DE3FE8" w:rsidRPr="00DE3FE8">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Pr>
              <w:t>20</w:t>
            </w:r>
            <w:r w:rsidR="00DE3FE8" w:rsidRPr="00DE3FE8">
              <w:rPr>
                <w:rFonts w:asciiTheme="minorHAnsi" w:hAnsiTheme="minorHAnsi" w:cstheme="minorHAnsi"/>
                <w:noProof/>
                <w:webHidden/>
                <w:sz w:val="22"/>
                <w:szCs w:val="22"/>
              </w:rPr>
              <w:fldChar w:fldCharType="end"/>
            </w:r>
          </w:hyperlink>
        </w:p>
        <w:p w14:paraId="2A5CC3AE" w14:textId="1674945C" w:rsidR="00DE3FE8" w:rsidRPr="00DE3FE8" w:rsidRDefault="00426127">
          <w:pPr>
            <w:pStyle w:val="Spistreci1"/>
            <w:rPr>
              <w:rFonts w:asciiTheme="minorHAnsi" w:eastAsiaTheme="minorEastAsia" w:hAnsiTheme="minorHAnsi" w:cstheme="minorHAnsi"/>
              <w:noProof/>
              <w:kern w:val="2"/>
              <w:sz w:val="22"/>
              <w:szCs w:val="22"/>
              <w:lang w:val="en-US" w:eastAsia="en-US"/>
              <w14:ligatures w14:val="standardContextual"/>
            </w:rPr>
          </w:pPr>
          <w:hyperlink w:anchor="_Toc158983150" w:history="1">
            <w:r w:rsidR="00DE3FE8" w:rsidRPr="00DE3FE8">
              <w:rPr>
                <w:rStyle w:val="Hipercze"/>
                <w:rFonts w:asciiTheme="minorHAnsi" w:hAnsiTheme="minorHAnsi" w:cstheme="minorHAnsi"/>
                <w:noProof/>
                <w:sz w:val="22"/>
                <w:szCs w:val="22"/>
              </w:rPr>
              <w:t>XIX.</w:t>
            </w:r>
            <w:r w:rsidR="00DE3FE8" w:rsidRPr="00DE3FE8">
              <w:rPr>
                <w:rFonts w:asciiTheme="minorHAnsi" w:eastAsiaTheme="minorEastAsia" w:hAnsiTheme="minorHAnsi" w:cstheme="minorHAnsi"/>
                <w:noProof/>
                <w:kern w:val="2"/>
                <w:sz w:val="22"/>
                <w:szCs w:val="22"/>
                <w:lang w:val="en-US" w:eastAsia="en-US"/>
                <w14:ligatures w14:val="standardContextual"/>
              </w:rPr>
              <w:tab/>
            </w:r>
            <w:r w:rsidR="00DE3FE8" w:rsidRPr="00DE3FE8">
              <w:rPr>
                <w:rStyle w:val="Hipercze"/>
                <w:rFonts w:asciiTheme="minorHAnsi" w:hAnsiTheme="minorHAnsi" w:cstheme="minorHAnsi"/>
                <w:noProof/>
                <w:sz w:val="22"/>
                <w:szCs w:val="22"/>
              </w:rPr>
              <w:t>Sposób oraz termin składania ofert:</w:t>
            </w:r>
            <w:r w:rsidR="00DE3FE8" w:rsidRPr="00DE3FE8">
              <w:rPr>
                <w:rFonts w:asciiTheme="minorHAnsi" w:hAnsiTheme="minorHAnsi" w:cstheme="minorHAnsi"/>
                <w:noProof/>
                <w:webHidden/>
                <w:sz w:val="22"/>
                <w:szCs w:val="22"/>
              </w:rPr>
              <w:tab/>
            </w:r>
            <w:r w:rsidR="00DE3FE8" w:rsidRPr="00DE3FE8">
              <w:rPr>
                <w:rFonts w:asciiTheme="minorHAnsi" w:hAnsiTheme="minorHAnsi" w:cstheme="minorHAnsi"/>
                <w:noProof/>
                <w:webHidden/>
                <w:sz w:val="22"/>
                <w:szCs w:val="22"/>
              </w:rPr>
              <w:fldChar w:fldCharType="begin"/>
            </w:r>
            <w:r w:rsidR="00DE3FE8" w:rsidRPr="00DE3FE8">
              <w:rPr>
                <w:rFonts w:asciiTheme="minorHAnsi" w:hAnsiTheme="minorHAnsi" w:cstheme="minorHAnsi"/>
                <w:noProof/>
                <w:webHidden/>
                <w:sz w:val="22"/>
                <w:szCs w:val="22"/>
              </w:rPr>
              <w:instrText xml:space="preserve"> PAGEREF _Toc158983150 \h </w:instrText>
            </w:r>
            <w:r w:rsidR="00DE3FE8" w:rsidRPr="00DE3FE8">
              <w:rPr>
                <w:rFonts w:asciiTheme="minorHAnsi" w:hAnsiTheme="minorHAnsi" w:cstheme="minorHAnsi"/>
                <w:noProof/>
                <w:webHidden/>
                <w:sz w:val="22"/>
                <w:szCs w:val="22"/>
              </w:rPr>
            </w:r>
            <w:r w:rsidR="00DE3FE8" w:rsidRPr="00DE3FE8">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Pr>
              <w:t>20</w:t>
            </w:r>
            <w:r w:rsidR="00DE3FE8" w:rsidRPr="00DE3FE8">
              <w:rPr>
                <w:rFonts w:asciiTheme="minorHAnsi" w:hAnsiTheme="minorHAnsi" w:cstheme="minorHAnsi"/>
                <w:noProof/>
                <w:webHidden/>
                <w:sz w:val="22"/>
                <w:szCs w:val="22"/>
              </w:rPr>
              <w:fldChar w:fldCharType="end"/>
            </w:r>
          </w:hyperlink>
        </w:p>
        <w:p w14:paraId="43CBBC42" w14:textId="042D24C3" w:rsidR="00DE3FE8" w:rsidRPr="00DE3FE8" w:rsidRDefault="00426127">
          <w:pPr>
            <w:pStyle w:val="Spistreci1"/>
            <w:rPr>
              <w:rFonts w:asciiTheme="minorHAnsi" w:eastAsiaTheme="minorEastAsia" w:hAnsiTheme="minorHAnsi" w:cstheme="minorHAnsi"/>
              <w:noProof/>
              <w:kern w:val="2"/>
              <w:sz w:val="22"/>
              <w:szCs w:val="22"/>
              <w:lang w:val="en-US" w:eastAsia="en-US"/>
              <w14:ligatures w14:val="standardContextual"/>
            </w:rPr>
          </w:pPr>
          <w:hyperlink w:anchor="_Toc158983151" w:history="1">
            <w:r w:rsidR="00DE3FE8" w:rsidRPr="00DE3FE8">
              <w:rPr>
                <w:rStyle w:val="Hipercze"/>
                <w:rFonts w:asciiTheme="minorHAnsi" w:hAnsiTheme="minorHAnsi" w:cstheme="minorHAnsi"/>
                <w:noProof/>
                <w:sz w:val="22"/>
                <w:szCs w:val="22"/>
              </w:rPr>
              <w:t>XX.</w:t>
            </w:r>
            <w:r w:rsidR="00DE3FE8" w:rsidRPr="00DE3FE8">
              <w:rPr>
                <w:rFonts w:asciiTheme="minorHAnsi" w:eastAsiaTheme="minorEastAsia" w:hAnsiTheme="minorHAnsi" w:cstheme="minorHAnsi"/>
                <w:noProof/>
                <w:kern w:val="2"/>
                <w:sz w:val="22"/>
                <w:szCs w:val="22"/>
                <w:lang w:val="en-US" w:eastAsia="en-US"/>
                <w14:ligatures w14:val="standardContextual"/>
              </w:rPr>
              <w:tab/>
            </w:r>
            <w:r w:rsidR="00DE3FE8" w:rsidRPr="00DE3FE8">
              <w:rPr>
                <w:rStyle w:val="Hipercze"/>
                <w:rFonts w:asciiTheme="minorHAnsi" w:hAnsiTheme="minorHAnsi" w:cstheme="minorHAnsi"/>
                <w:noProof/>
                <w:sz w:val="22"/>
                <w:szCs w:val="22"/>
              </w:rPr>
              <w:t>Termin otwarcia ofert:</w:t>
            </w:r>
            <w:r w:rsidR="00DE3FE8" w:rsidRPr="00DE3FE8">
              <w:rPr>
                <w:rFonts w:asciiTheme="minorHAnsi" w:hAnsiTheme="minorHAnsi" w:cstheme="minorHAnsi"/>
                <w:noProof/>
                <w:webHidden/>
                <w:sz w:val="22"/>
                <w:szCs w:val="22"/>
              </w:rPr>
              <w:tab/>
            </w:r>
            <w:r w:rsidR="00DE3FE8" w:rsidRPr="00DE3FE8">
              <w:rPr>
                <w:rFonts w:asciiTheme="minorHAnsi" w:hAnsiTheme="minorHAnsi" w:cstheme="minorHAnsi"/>
                <w:noProof/>
                <w:webHidden/>
                <w:sz w:val="22"/>
                <w:szCs w:val="22"/>
              </w:rPr>
              <w:fldChar w:fldCharType="begin"/>
            </w:r>
            <w:r w:rsidR="00DE3FE8" w:rsidRPr="00DE3FE8">
              <w:rPr>
                <w:rFonts w:asciiTheme="minorHAnsi" w:hAnsiTheme="minorHAnsi" w:cstheme="minorHAnsi"/>
                <w:noProof/>
                <w:webHidden/>
                <w:sz w:val="22"/>
                <w:szCs w:val="22"/>
              </w:rPr>
              <w:instrText xml:space="preserve"> PAGEREF _Toc158983151 \h </w:instrText>
            </w:r>
            <w:r w:rsidR="00DE3FE8" w:rsidRPr="00DE3FE8">
              <w:rPr>
                <w:rFonts w:asciiTheme="minorHAnsi" w:hAnsiTheme="minorHAnsi" w:cstheme="minorHAnsi"/>
                <w:noProof/>
                <w:webHidden/>
                <w:sz w:val="22"/>
                <w:szCs w:val="22"/>
              </w:rPr>
            </w:r>
            <w:r w:rsidR="00DE3FE8" w:rsidRPr="00DE3FE8">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Pr>
              <w:t>20</w:t>
            </w:r>
            <w:r w:rsidR="00DE3FE8" w:rsidRPr="00DE3FE8">
              <w:rPr>
                <w:rFonts w:asciiTheme="minorHAnsi" w:hAnsiTheme="minorHAnsi" w:cstheme="minorHAnsi"/>
                <w:noProof/>
                <w:webHidden/>
                <w:sz w:val="22"/>
                <w:szCs w:val="22"/>
              </w:rPr>
              <w:fldChar w:fldCharType="end"/>
            </w:r>
          </w:hyperlink>
        </w:p>
        <w:p w14:paraId="7A0205D7" w14:textId="27A08946" w:rsidR="00DE3FE8" w:rsidRPr="00DE3FE8" w:rsidRDefault="00426127">
          <w:pPr>
            <w:pStyle w:val="Spistreci1"/>
            <w:rPr>
              <w:rFonts w:asciiTheme="minorHAnsi" w:eastAsiaTheme="minorEastAsia" w:hAnsiTheme="minorHAnsi" w:cstheme="minorHAnsi"/>
              <w:noProof/>
              <w:kern w:val="2"/>
              <w:sz w:val="22"/>
              <w:szCs w:val="22"/>
              <w:lang w:val="en-US" w:eastAsia="en-US"/>
              <w14:ligatures w14:val="standardContextual"/>
            </w:rPr>
          </w:pPr>
          <w:hyperlink w:anchor="_Toc158983152" w:history="1">
            <w:r w:rsidR="00DE3FE8" w:rsidRPr="00DE3FE8">
              <w:rPr>
                <w:rStyle w:val="Hipercze"/>
                <w:rFonts w:asciiTheme="minorHAnsi" w:hAnsiTheme="minorHAnsi" w:cstheme="minorHAnsi"/>
                <w:noProof/>
                <w:sz w:val="22"/>
                <w:szCs w:val="22"/>
              </w:rPr>
              <w:t>XXI.</w:t>
            </w:r>
            <w:r w:rsidR="00DE3FE8" w:rsidRPr="00DE3FE8">
              <w:rPr>
                <w:rFonts w:asciiTheme="minorHAnsi" w:eastAsiaTheme="minorEastAsia" w:hAnsiTheme="minorHAnsi" w:cstheme="minorHAnsi"/>
                <w:noProof/>
                <w:kern w:val="2"/>
                <w:sz w:val="22"/>
                <w:szCs w:val="22"/>
                <w:lang w:val="en-US" w:eastAsia="en-US"/>
                <w14:ligatures w14:val="standardContextual"/>
              </w:rPr>
              <w:tab/>
            </w:r>
            <w:r w:rsidR="00DE3FE8" w:rsidRPr="00DE3FE8">
              <w:rPr>
                <w:rStyle w:val="Hipercze"/>
                <w:rFonts w:asciiTheme="minorHAnsi" w:hAnsiTheme="minorHAnsi" w:cstheme="minorHAnsi"/>
                <w:noProof/>
                <w:sz w:val="22"/>
                <w:szCs w:val="22"/>
              </w:rPr>
              <w:t>Sposób obliczenia ceny oferty:</w:t>
            </w:r>
            <w:r w:rsidR="00DE3FE8" w:rsidRPr="00DE3FE8">
              <w:rPr>
                <w:rFonts w:asciiTheme="minorHAnsi" w:hAnsiTheme="minorHAnsi" w:cstheme="minorHAnsi"/>
                <w:noProof/>
                <w:webHidden/>
                <w:sz w:val="22"/>
                <w:szCs w:val="22"/>
              </w:rPr>
              <w:tab/>
            </w:r>
            <w:r w:rsidR="00DE3FE8" w:rsidRPr="00DE3FE8">
              <w:rPr>
                <w:rFonts w:asciiTheme="minorHAnsi" w:hAnsiTheme="minorHAnsi" w:cstheme="minorHAnsi"/>
                <w:noProof/>
                <w:webHidden/>
                <w:sz w:val="22"/>
                <w:szCs w:val="22"/>
              </w:rPr>
              <w:fldChar w:fldCharType="begin"/>
            </w:r>
            <w:r w:rsidR="00DE3FE8" w:rsidRPr="00DE3FE8">
              <w:rPr>
                <w:rFonts w:asciiTheme="minorHAnsi" w:hAnsiTheme="minorHAnsi" w:cstheme="minorHAnsi"/>
                <w:noProof/>
                <w:webHidden/>
                <w:sz w:val="22"/>
                <w:szCs w:val="22"/>
              </w:rPr>
              <w:instrText xml:space="preserve"> PAGEREF _Toc158983152 \h </w:instrText>
            </w:r>
            <w:r w:rsidR="00DE3FE8" w:rsidRPr="00DE3FE8">
              <w:rPr>
                <w:rFonts w:asciiTheme="minorHAnsi" w:hAnsiTheme="minorHAnsi" w:cstheme="minorHAnsi"/>
                <w:noProof/>
                <w:webHidden/>
                <w:sz w:val="22"/>
                <w:szCs w:val="22"/>
              </w:rPr>
            </w:r>
            <w:r w:rsidR="00DE3FE8" w:rsidRPr="00DE3FE8">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Pr>
              <w:t>21</w:t>
            </w:r>
            <w:r w:rsidR="00DE3FE8" w:rsidRPr="00DE3FE8">
              <w:rPr>
                <w:rFonts w:asciiTheme="minorHAnsi" w:hAnsiTheme="minorHAnsi" w:cstheme="minorHAnsi"/>
                <w:noProof/>
                <w:webHidden/>
                <w:sz w:val="22"/>
                <w:szCs w:val="22"/>
              </w:rPr>
              <w:fldChar w:fldCharType="end"/>
            </w:r>
          </w:hyperlink>
        </w:p>
        <w:p w14:paraId="3AA70F74" w14:textId="4136A58D" w:rsidR="00DE3FE8" w:rsidRPr="00DE3FE8" w:rsidRDefault="00426127">
          <w:pPr>
            <w:pStyle w:val="Spistreci1"/>
            <w:rPr>
              <w:rFonts w:asciiTheme="minorHAnsi" w:eastAsiaTheme="minorEastAsia" w:hAnsiTheme="minorHAnsi" w:cstheme="minorHAnsi"/>
              <w:noProof/>
              <w:kern w:val="2"/>
              <w:sz w:val="22"/>
              <w:szCs w:val="22"/>
              <w:lang w:val="en-US" w:eastAsia="en-US"/>
              <w14:ligatures w14:val="standardContextual"/>
            </w:rPr>
          </w:pPr>
          <w:hyperlink w:anchor="_Toc158983153" w:history="1">
            <w:r w:rsidR="00DE3FE8" w:rsidRPr="00DE3FE8">
              <w:rPr>
                <w:rStyle w:val="Hipercze"/>
                <w:rFonts w:asciiTheme="minorHAnsi" w:hAnsiTheme="minorHAnsi" w:cstheme="minorHAnsi"/>
                <w:noProof/>
                <w:sz w:val="22"/>
                <w:szCs w:val="22"/>
              </w:rPr>
              <w:t>XXII.</w:t>
            </w:r>
            <w:r w:rsidR="00DE3FE8" w:rsidRPr="00DE3FE8">
              <w:rPr>
                <w:rFonts w:asciiTheme="minorHAnsi" w:eastAsiaTheme="minorEastAsia" w:hAnsiTheme="minorHAnsi" w:cstheme="minorHAnsi"/>
                <w:noProof/>
                <w:kern w:val="2"/>
                <w:sz w:val="22"/>
                <w:szCs w:val="22"/>
                <w:lang w:val="en-US" w:eastAsia="en-US"/>
                <w14:ligatures w14:val="standardContextual"/>
              </w:rPr>
              <w:tab/>
            </w:r>
            <w:r w:rsidR="00DE3FE8" w:rsidRPr="00DE3FE8">
              <w:rPr>
                <w:rStyle w:val="Hipercze"/>
                <w:rFonts w:asciiTheme="minorHAnsi" w:hAnsiTheme="minorHAnsi" w:cstheme="minorHAnsi"/>
                <w:noProof/>
                <w:sz w:val="22"/>
                <w:szCs w:val="22"/>
              </w:rPr>
              <w:t>Opis kryteriów oceny ofert, wraz z podaniem wag tych kryteriów i sposobu oceny ofert:</w:t>
            </w:r>
            <w:r w:rsidR="00DE3FE8" w:rsidRPr="00DE3FE8">
              <w:rPr>
                <w:rFonts w:asciiTheme="minorHAnsi" w:hAnsiTheme="minorHAnsi" w:cstheme="minorHAnsi"/>
                <w:noProof/>
                <w:webHidden/>
                <w:sz w:val="22"/>
                <w:szCs w:val="22"/>
              </w:rPr>
              <w:tab/>
            </w:r>
            <w:r w:rsidR="00DE3FE8" w:rsidRPr="00DE3FE8">
              <w:rPr>
                <w:rFonts w:asciiTheme="minorHAnsi" w:hAnsiTheme="minorHAnsi" w:cstheme="minorHAnsi"/>
                <w:noProof/>
                <w:webHidden/>
                <w:sz w:val="22"/>
                <w:szCs w:val="22"/>
              </w:rPr>
              <w:fldChar w:fldCharType="begin"/>
            </w:r>
            <w:r w:rsidR="00DE3FE8" w:rsidRPr="00DE3FE8">
              <w:rPr>
                <w:rFonts w:asciiTheme="minorHAnsi" w:hAnsiTheme="minorHAnsi" w:cstheme="minorHAnsi"/>
                <w:noProof/>
                <w:webHidden/>
                <w:sz w:val="22"/>
                <w:szCs w:val="22"/>
              </w:rPr>
              <w:instrText xml:space="preserve"> PAGEREF _Toc158983153 \h </w:instrText>
            </w:r>
            <w:r w:rsidR="00DE3FE8" w:rsidRPr="00DE3FE8">
              <w:rPr>
                <w:rFonts w:asciiTheme="minorHAnsi" w:hAnsiTheme="minorHAnsi" w:cstheme="minorHAnsi"/>
                <w:noProof/>
                <w:webHidden/>
                <w:sz w:val="22"/>
                <w:szCs w:val="22"/>
              </w:rPr>
            </w:r>
            <w:r w:rsidR="00DE3FE8" w:rsidRPr="00DE3FE8">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Pr>
              <w:t>22</w:t>
            </w:r>
            <w:r w:rsidR="00DE3FE8" w:rsidRPr="00DE3FE8">
              <w:rPr>
                <w:rFonts w:asciiTheme="minorHAnsi" w:hAnsiTheme="minorHAnsi" w:cstheme="minorHAnsi"/>
                <w:noProof/>
                <w:webHidden/>
                <w:sz w:val="22"/>
                <w:szCs w:val="22"/>
              </w:rPr>
              <w:fldChar w:fldCharType="end"/>
            </w:r>
          </w:hyperlink>
        </w:p>
        <w:p w14:paraId="3608A2D8" w14:textId="281CF697" w:rsidR="00DE3FE8" w:rsidRPr="00DE3FE8" w:rsidRDefault="00426127">
          <w:pPr>
            <w:pStyle w:val="Spistreci1"/>
            <w:rPr>
              <w:rFonts w:asciiTheme="minorHAnsi" w:eastAsiaTheme="minorEastAsia" w:hAnsiTheme="minorHAnsi" w:cstheme="minorHAnsi"/>
              <w:noProof/>
              <w:kern w:val="2"/>
              <w:sz w:val="22"/>
              <w:szCs w:val="22"/>
              <w:lang w:val="en-US" w:eastAsia="en-US"/>
              <w14:ligatures w14:val="standardContextual"/>
            </w:rPr>
          </w:pPr>
          <w:hyperlink w:anchor="_Toc158983154" w:history="1">
            <w:r w:rsidR="00DE3FE8" w:rsidRPr="00DE3FE8">
              <w:rPr>
                <w:rStyle w:val="Hipercze"/>
                <w:rFonts w:asciiTheme="minorHAnsi" w:hAnsiTheme="minorHAnsi" w:cstheme="minorHAnsi"/>
                <w:noProof/>
                <w:sz w:val="22"/>
                <w:szCs w:val="22"/>
              </w:rPr>
              <w:t>XXIII.</w:t>
            </w:r>
            <w:r w:rsidR="00DE3FE8" w:rsidRPr="00DE3FE8">
              <w:rPr>
                <w:rFonts w:asciiTheme="minorHAnsi" w:eastAsiaTheme="minorEastAsia" w:hAnsiTheme="minorHAnsi" w:cstheme="minorHAnsi"/>
                <w:noProof/>
                <w:kern w:val="2"/>
                <w:sz w:val="22"/>
                <w:szCs w:val="22"/>
                <w:lang w:val="en-US" w:eastAsia="en-US"/>
                <w14:ligatures w14:val="standardContextual"/>
              </w:rPr>
              <w:tab/>
            </w:r>
            <w:r w:rsidR="00DE3FE8" w:rsidRPr="00DE3FE8">
              <w:rPr>
                <w:rStyle w:val="Hipercze"/>
                <w:rFonts w:asciiTheme="minorHAnsi" w:hAnsiTheme="minorHAnsi" w:cstheme="minorHAnsi"/>
                <w:noProof/>
                <w:sz w:val="22"/>
                <w:szCs w:val="22"/>
              </w:rPr>
              <w:t>Informacje o formalnościach, jakie muszą zostać dopełnione po wyborze oferty w celu zawarcia umowy w sprawie zamówienia publicznego:</w:t>
            </w:r>
            <w:r w:rsidR="00DE3FE8" w:rsidRPr="00DE3FE8">
              <w:rPr>
                <w:rFonts w:asciiTheme="minorHAnsi" w:hAnsiTheme="minorHAnsi" w:cstheme="minorHAnsi"/>
                <w:noProof/>
                <w:webHidden/>
                <w:sz w:val="22"/>
                <w:szCs w:val="22"/>
              </w:rPr>
              <w:tab/>
            </w:r>
            <w:r w:rsidR="00DE3FE8" w:rsidRPr="00DE3FE8">
              <w:rPr>
                <w:rFonts w:asciiTheme="minorHAnsi" w:hAnsiTheme="minorHAnsi" w:cstheme="minorHAnsi"/>
                <w:noProof/>
                <w:webHidden/>
                <w:sz w:val="22"/>
                <w:szCs w:val="22"/>
              </w:rPr>
              <w:fldChar w:fldCharType="begin"/>
            </w:r>
            <w:r w:rsidR="00DE3FE8" w:rsidRPr="00DE3FE8">
              <w:rPr>
                <w:rFonts w:asciiTheme="minorHAnsi" w:hAnsiTheme="minorHAnsi" w:cstheme="minorHAnsi"/>
                <w:noProof/>
                <w:webHidden/>
                <w:sz w:val="22"/>
                <w:szCs w:val="22"/>
              </w:rPr>
              <w:instrText xml:space="preserve"> PAGEREF _Toc158983154 \h </w:instrText>
            </w:r>
            <w:r w:rsidR="00DE3FE8" w:rsidRPr="00DE3FE8">
              <w:rPr>
                <w:rFonts w:asciiTheme="minorHAnsi" w:hAnsiTheme="minorHAnsi" w:cstheme="minorHAnsi"/>
                <w:noProof/>
                <w:webHidden/>
                <w:sz w:val="22"/>
                <w:szCs w:val="22"/>
              </w:rPr>
            </w:r>
            <w:r w:rsidR="00DE3FE8" w:rsidRPr="00DE3FE8">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Pr>
              <w:t>23</w:t>
            </w:r>
            <w:r w:rsidR="00DE3FE8" w:rsidRPr="00DE3FE8">
              <w:rPr>
                <w:rFonts w:asciiTheme="minorHAnsi" w:hAnsiTheme="minorHAnsi" w:cstheme="minorHAnsi"/>
                <w:noProof/>
                <w:webHidden/>
                <w:sz w:val="22"/>
                <w:szCs w:val="22"/>
              </w:rPr>
              <w:fldChar w:fldCharType="end"/>
            </w:r>
          </w:hyperlink>
        </w:p>
        <w:p w14:paraId="045BF9CF" w14:textId="2303D30C" w:rsidR="00DE3FE8" w:rsidRPr="00DE3FE8" w:rsidRDefault="00426127">
          <w:pPr>
            <w:pStyle w:val="Spistreci1"/>
            <w:rPr>
              <w:rFonts w:asciiTheme="minorHAnsi" w:eastAsiaTheme="minorEastAsia" w:hAnsiTheme="minorHAnsi" w:cstheme="minorHAnsi"/>
              <w:noProof/>
              <w:kern w:val="2"/>
              <w:sz w:val="22"/>
              <w:szCs w:val="22"/>
              <w:lang w:val="en-US" w:eastAsia="en-US"/>
              <w14:ligatures w14:val="standardContextual"/>
            </w:rPr>
          </w:pPr>
          <w:hyperlink w:anchor="_Toc158983155" w:history="1">
            <w:r w:rsidR="00DE3FE8" w:rsidRPr="00DE3FE8">
              <w:rPr>
                <w:rStyle w:val="Hipercze"/>
                <w:rFonts w:asciiTheme="minorHAnsi" w:hAnsiTheme="minorHAnsi" w:cstheme="minorHAnsi"/>
                <w:noProof/>
                <w:sz w:val="22"/>
                <w:szCs w:val="22"/>
              </w:rPr>
              <w:t>XXIV.</w:t>
            </w:r>
            <w:r w:rsidR="00DE3FE8" w:rsidRPr="00DE3FE8">
              <w:rPr>
                <w:rFonts w:asciiTheme="minorHAnsi" w:eastAsiaTheme="minorEastAsia" w:hAnsiTheme="minorHAnsi" w:cstheme="minorHAnsi"/>
                <w:noProof/>
                <w:kern w:val="2"/>
                <w:sz w:val="22"/>
                <w:szCs w:val="22"/>
                <w:lang w:val="en-US" w:eastAsia="en-US"/>
                <w14:ligatures w14:val="standardContextual"/>
              </w:rPr>
              <w:tab/>
            </w:r>
            <w:r w:rsidR="00DE3FE8" w:rsidRPr="00DE3FE8">
              <w:rPr>
                <w:rStyle w:val="Hipercze"/>
                <w:rFonts w:asciiTheme="minorHAnsi" w:hAnsiTheme="minorHAnsi" w:cstheme="minorHAnsi"/>
                <w:noProof/>
                <w:sz w:val="22"/>
                <w:szCs w:val="22"/>
              </w:rPr>
              <w:t>Informacje dotyczące zabezpieczenia należytego wykonania umowy:</w:t>
            </w:r>
            <w:r w:rsidR="00DE3FE8" w:rsidRPr="00DE3FE8">
              <w:rPr>
                <w:rFonts w:asciiTheme="minorHAnsi" w:hAnsiTheme="minorHAnsi" w:cstheme="minorHAnsi"/>
                <w:noProof/>
                <w:webHidden/>
                <w:sz w:val="22"/>
                <w:szCs w:val="22"/>
              </w:rPr>
              <w:tab/>
            </w:r>
            <w:r w:rsidR="00DE3FE8" w:rsidRPr="00DE3FE8">
              <w:rPr>
                <w:rFonts w:asciiTheme="minorHAnsi" w:hAnsiTheme="minorHAnsi" w:cstheme="minorHAnsi"/>
                <w:noProof/>
                <w:webHidden/>
                <w:sz w:val="22"/>
                <w:szCs w:val="22"/>
              </w:rPr>
              <w:fldChar w:fldCharType="begin"/>
            </w:r>
            <w:r w:rsidR="00DE3FE8" w:rsidRPr="00DE3FE8">
              <w:rPr>
                <w:rFonts w:asciiTheme="minorHAnsi" w:hAnsiTheme="minorHAnsi" w:cstheme="minorHAnsi"/>
                <w:noProof/>
                <w:webHidden/>
                <w:sz w:val="22"/>
                <w:szCs w:val="22"/>
              </w:rPr>
              <w:instrText xml:space="preserve"> PAGEREF _Toc158983155 \h </w:instrText>
            </w:r>
            <w:r w:rsidR="00DE3FE8" w:rsidRPr="00DE3FE8">
              <w:rPr>
                <w:rFonts w:asciiTheme="minorHAnsi" w:hAnsiTheme="minorHAnsi" w:cstheme="minorHAnsi"/>
                <w:noProof/>
                <w:webHidden/>
                <w:sz w:val="22"/>
                <w:szCs w:val="22"/>
              </w:rPr>
            </w:r>
            <w:r w:rsidR="00DE3FE8" w:rsidRPr="00DE3FE8">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Pr>
              <w:t>24</w:t>
            </w:r>
            <w:r w:rsidR="00DE3FE8" w:rsidRPr="00DE3FE8">
              <w:rPr>
                <w:rFonts w:asciiTheme="minorHAnsi" w:hAnsiTheme="minorHAnsi" w:cstheme="minorHAnsi"/>
                <w:noProof/>
                <w:webHidden/>
                <w:sz w:val="22"/>
                <w:szCs w:val="22"/>
              </w:rPr>
              <w:fldChar w:fldCharType="end"/>
            </w:r>
          </w:hyperlink>
        </w:p>
        <w:p w14:paraId="578B3CA9" w14:textId="58E0FA10" w:rsidR="00DE3FE8" w:rsidRPr="00DE3FE8" w:rsidRDefault="00426127">
          <w:pPr>
            <w:pStyle w:val="Spistreci1"/>
            <w:rPr>
              <w:rFonts w:asciiTheme="minorHAnsi" w:eastAsiaTheme="minorEastAsia" w:hAnsiTheme="minorHAnsi" w:cstheme="minorHAnsi"/>
              <w:noProof/>
              <w:kern w:val="2"/>
              <w:sz w:val="22"/>
              <w:szCs w:val="22"/>
              <w:lang w:val="en-US" w:eastAsia="en-US"/>
              <w14:ligatures w14:val="standardContextual"/>
            </w:rPr>
          </w:pPr>
          <w:hyperlink w:anchor="_Toc158983156" w:history="1">
            <w:r w:rsidR="00DE3FE8" w:rsidRPr="00DE3FE8">
              <w:rPr>
                <w:rStyle w:val="Hipercze"/>
                <w:rFonts w:asciiTheme="minorHAnsi" w:hAnsiTheme="minorHAnsi" w:cstheme="minorHAnsi"/>
                <w:noProof/>
                <w:sz w:val="22"/>
                <w:szCs w:val="22"/>
              </w:rPr>
              <w:t>XXV.</w:t>
            </w:r>
            <w:r w:rsidR="00DE3FE8" w:rsidRPr="00DE3FE8">
              <w:rPr>
                <w:rFonts w:asciiTheme="minorHAnsi" w:eastAsiaTheme="minorEastAsia" w:hAnsiTheme="minorHAnsi" w:cstheme="minorHAnsi"/>
                <w:noProof/>
                <w:kern w:val="2"/>
                <w:sz w:val="22"/>
                <w:szCs w:val="22"/>
                <w:lang w:val="en-US" w:eastAsia="en-US"/>
                <w14:ligatures w14:val="standardContextual"/>
              </w:rPr>
              <w:tab/>
            </w:r>
            <w:r w:rsidR="00DE3FE8" w:rsidRPr="00DE3FE8">
              <w:rPr>
                <w:rStyle w:val="Hipercze"/>
                <w:rFonts w:asciiTheme="minorHAnsi" w:hAnsiTheme="minorHAnsi" w:cstheme="minorHAnsi"/>
                <w:noProof/>
                <w:sz w:val="22"/>
                <w:szCs w:val="22"/>
              </w:rPr>
              <w:t>Projektowane postanowienia umowy w sprawie zamówienia publicznego, które zostaną wprowadzone do treści tej umowy:</w:t>
            </w:r>
            <w:r w:rsidR="00DE3FE8" w:rsidRPr="00DE3FE8">
              <w:rPr>
                <w:rFonts w:asciiTheme="minorHAnsi" w:hAnsiTheme="minorHAnsi" w:cstheme="minorHAnsi"/>
                <w:noProof/>
                <w:webHidden/>
                <w:sz w:val="22"/>
                <w:szCs w:val="22"/>
              </w:rPr>
              <w:tab/>
            </w:r>
            <w:r w:rsidR="00DE3FE8" w:rsidRPr="00DE3FE8">
              <w:rPr>
                <w:rFonts w:asciiTheme="minorHAnsi" w:hAnsiTheme="minorHAnsi" w:cstheme="minorHAnsi"/>
                <w:noProof/>
                <w:webHidden/>
                <w:sz w:val="22"/>
                <w:szCs w:val="22"/>
              </w:rPr>
              <w:fldChar w:fldCharType="begin"/>
            </w:r>
            <w:r w:rsidR="00DE3FE8" w:rsidRPr="00DE3FE8">
              <w:rPr>
                <w:rFonts w:asciiTheme="minorHAnsi" w:hAnsiTheme="minorHAnsi" w:cstheme="minorHAnsi"/>
                <w:noProof/>
                <w:webHidden/>
                <w:sz w:val="22"/>
                <w:szCs w:val="22"/>
              </w:rPr>
              <w:instrText xml:space="preserve"> PAGEREF _Toc158983156 \h </w:instrText>
            </w:r>
            <w:r w:rsidR="00DE3FE8" w:rsidRPr="00DE3FE8">
              <w:rPr>
                <w:rFonts w:asciiTheme="minorHAnsi" w:hAnsiTheme="minorHAnsi" w:cstheme="minorHAnsi"/>
                <w:noProof/>
                <w:webHidden/>
                <w:sz w:val="22"/>
                <w:szCs w:val="22"/>
              </w:rPr>
            </w:r>
            <w:r w:rsidR="00DE3FE8" w:rsidRPr="00DE3FE8">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Pr>
              <w:t>26</w:t>
            </w:r>
            <w:r w:rsidR="00DE3FE8" w:rsidRPr="00DE3FE8">
              <w:rPr>
                <w:rFonts w:asciiTheme="minorHAnsi" w:hAnsiTheme="minorHAnsi" w:cstheme="minorHAnsi"/>
                <w:noProof/>
                <w:webHidden/>
                <w:sz w:val="22"/>
                <w:szCs w:val="22"/>
              </w:rPr>
              <w:fldChar w:fldCharType="end"/>
            </w:r>
          </w:hyperlink>
        </w:p>
        <w:p w14:paraId="13A2FDA8" w14:textId="1A514491" w:rsidR="00DE3FE8" w:rsidRPr="00DE3FE8" w:rsidRDefault="00426127">
          <w:pPr>
            <w:pStyle w:val="Spistreci1"/>
            <w:rPr>
              <w:rFonts w:asciiTheme="minorHAnsi" w:eastAsiaTheme="minorEastAsia" w:hAnsiTheme="minorHAnsi" w:cstheme="minorHAnsi"/>
              <w:noProof/>
              <w:kern w:val="2"/>
              <w:sz w:val="22"/>
              <w:szCs w:val="22"/>
              <w:lang w:val="en-US" w:eastAsia="en-US"/>
              <w14:ligatures w14:val="standardContextual"/>
            </w:rPr>
          </w:pPr>
          <w:hyperlink w:anchor="_Toc158983157" w:history="1">
            <w:r w:rsidR="00DE3FE8" w:rsidRPr="00DE3FE8">
              <w:rPr>
                <w:rStyle w:val="Hipercze"/>
                <w:rFonts w:asciiTheme="minorHAnsi" w:hAnsiTheme="minorHAnsi" w:cstheme="minorHAnsi"/>
                <w:noProof/>
                <w:sz w:val="22"/>
                <w:szCs w:val="22"/>
              </w:rPr>
              <w:t>XXVI.</w:t>
            </w:r>
            <w:r w:rsidR="00DE3FE8" w:rsidRPr="00DE3FE8">
              <w:rPr>
                <w:rFonts w:asciiTheme="minorHAnsi" w:eastAsiaTheme="minorEastAsia" w:hAnsiTheme="minorHAnsi" w:cstheme="minorHAnsi"/>
                <w:noProof/>
                <w:kern w:val="2"/>
                <w:sz w:val="22"/>
                <w:szCs w:val="22"/>
                <w:lang w:val="en-US" w:eastAsia="en-US"/>
                <w14:ligatures w14:val="standardContextual"/>
              </w:rPr>
              <w:tab/>
            </w:r>
            <w:r w:rsidR="00DE3FE8" w:rsidRPr="00DE3FE8">
              <w:rPr>
                <w:rStyle w:val="Hipercze"/>
                <w:rFonts w:asciiTheme="minorHAnsi" w:hAnsiTheme="minorHAnsi" w:cstheme="minorHAnsi"/>
                <w:noProof/>
                <w:sz w:val="22"/>
                <w:szCs w:val="22"/>
              </w:rPr>
              <w:t>Pouczenie o środkach ochrony prawnej przysługujących Wykonawcy:</w:t>
            </w:r>
            <w:r w:rsidR="00DE3FE8" w:rsidRPr="00DE3FE8">
              <w:rPr>
                <w:rFonts w:asciiTheme="minorHAnsi" w:hAnsiTheme="minorHAnsi" w:cstheme="minorHAnsi"/>
                <w:noProof/>
                <w:webHidden/>
                <w:sz w:val="22"/>
                <w:szCs w:val="22"/>
              </w:rPr>
              <w:tab/>
            </w:r>
            <w:r w:rsidR="00DE3FE8" w:rsidRPr="00DE3FE8">
              <w:rPr>
                <w:rFonts w:asciiTheme="minorHAnsi" w:hAnsiTheme="minorHAnsi" w:cstheme="minorHAnsi"/>
                <w:noProof/>
                <w:webHidden/>
                <w:sz w:val="22"/>
                <w:szCs w:val="22"/>
              </w:rPr>
              <w:fldChar w:fldCharType="begin"/>
            </w:r>
            <w:r w:rsidR="00DE3FE8" w:rsidRPr="00DE3FE8">
              <w:rPr>
                <w:rFonts w:asciiTheme="minorHAnsi" w:hAnsiTheme="minorHAnsi" w:cstheme="minorHAnsi"/>
                <w:noProof/>
                <w:webHidden/>
                <w:sz w:val="22"/>
                <w:szCs w:val="22"/>
              </w:rPr>
              <w:instrText xml:space="preserve"> PAGEREF _Toc158983157 \h </w:instrText>
            </w:r>
            <w:r w:rsidR="00DE3FE8" w:rsidRPr="00DE3FE8">
              <w:rPr>
                <w:rFonts w:asciiTheme="minorHAnsi" w:hAnsiTheme="minorHAnsi" w:cstheme="minorHAnsi"/>
                <w:noProof/>
                <w:webHidden/>
                <w:sz w:val="22"/>
                <w:szCs w:val="22"/>
              </w:rPr>
            </w:r>
            <w:r w:rsidR="00DE3FE8" w:rsidRPr="00DE3FE8">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Pr>
              <w:t>26</w:t>
            </w:r>
            <w:r w:rsidR="00DE3FE8" w:rsidRPr="00DE3FE8">
              <w:rPr>
                <w:rFonts w:asciiTheme="minorHAnsi" w:hAnsiTheme="minorHAnsi" w:cstheme="minorHAnsi"/>
                <w:noProof/>
                <w:webHidden/>
                <w:sz w:val="22"/>
                <w:szCs w:val="22"/>
              </w:rPr>
              <w:fldChar w:fldCharType="end"/>
            </w:r>
          </w:hyperlink>
        </w:p>
        <w:p w14:paraId="6EE9DCD6" w14:textId="79E4ED13" w:rsidR="00DE3FE8" w:rsidRPr="00DE3FE8" w:rsidRDefault="00426127">
          <w:pPr>
            <w:pStyle w:val="Spistreci1"/>
            <w:tabs>
              <w:tab w:val="left" w:pos="1100"/>
            </w:tabs>
            <w:rPr>
              <w:rFonts w:asciiTheme="minorHAnsi" w:eastAsiaTheme="minorEastAsia" w:hAnsiTheme="minorHAnsi" w:cstheme="minorHAnsi"/>
              <w:noProof/>
              <w:kern w:val="2"/>
              <w:sz w:val="22"/>
              <w:szCs w:val="22"/>
              <w:lang w:val="en-US" w:eastAsia="en-US"/>
              <w14:ligatures w14:val="standardContextual"/>
            </w:rPr>
          </w:pPr>
          <w:hyperlink w:anchor="_Toc158983158" w:history="1">
            <w:r w:rsidR="00DE3FE8" w:rsidRPr="00DE3FE8">
              <w:rPr>
                <w:rStyle w:val="Hipercze"/>
                <w:rFonts w:asciiTheme="minorHAnsi" w:hAnsiTheme="minorHAnsi" w:cstheme="minorHAnsi"/>
                <w:noProof/>
                <w:sz w:val="22"/>
                <w:szCs w:val="22"/>
              </w:rPr>
              <w:t>XXVII.</w:t>
            </w:r>
            <w:r w:rsidR="00DE3FE8" w:rsidRPr="00DE3FE8">
              <w:rPr>
                <w:rFonts w:asciiTheme="minorHAnsi" w:eastAsiaTheme="minorEastAsia" w:hAnsiTheme="minorHAnsi" w:cstheme="minorHAnsi"/>
                <w:noProof/>
                <w:kern w:val="2"/>
                <w:sz w:val="22"/>
                <w:szCs w:val="22"/>
                <w:lang w:val="en-US" w:eastAsia="en-US"/>
                <w14:ligatures w14:val="standardContextual"/>
              </w:rPr>
              <w:tab/>
            </w:r>
            <w:r w:rsidR="00DE3FE8" w:rsidRPr="00DE3FE8">
              <w:rPr>
                <w:rStyle w:val="Hipercze"/>
                <w:rFonts w:asciiTheme="minorHAnsi" w:hAnsiTheme="minorHAnsi" w:cstheme="minorHAnsi"/>
                <w:noProof/>
                <w:sz w:val="22"/>
                <w:szCs w:val="22"/>
              </w:rPr>
              <w:t>Załączniki do SWZ, które stanowią jej treść:</w:t>
            </w:r>
            <w:r w:rsidR="00DE3FE8" w:rsidRPr="00DE3FE8">
              <w:rPr>
                <w:rFonts w:asciiTheme="minorHAnsi" w:hAnsiTheme="minorHAnsi" w:cstheme="minorHAnsi"/>
                <w:noProof/>
                <w:webHidden/>
                <w:sz w:val="22"/>
                <w:szCs w:val="22"/>
              </w:rPr>
              <w:tab/>
            </w:r>
            <w:r w:rsidR="00DE3FE8" w:rsidRPr="00DE3FE8">
              <w:rPr>
                <w:rFonts w:asciiTheme="minorHAnsi" w:hAnsiTheme="minorHAnsi" w:cstheme="minorHAnsi"/>
                <w:noProof/>
                <w:webHidden/>
                <w:sz w:val="22"/>
                <w:szCs w:val="22"/>
              </w:rPr>
              <w:fldChar w:fldCharType="begin"/>
            </w:r>
            <w:r w:rsidR="00DE3FE8" w:rsidRPr="00DE3FE8">
              <w:rPr>
                <w:rFonts w:asciiTheme="minorHAnsi" w:hAnsiTheme="minorHAnsi" w:cstheme="minorHAnsi"/>
                <w:noProof/>
                <w:webHidden/>
                <w:sz w:val="22"/>
                <w:szCs w:val="22"/>
              </w:rPr>
              <w:instrText xml:space="preserve"> PAGEREF _Toc158983158 \h </w:instrText>
            </w:r>
            <w:r w:rsidR="00DE3FE8" w:rsidRPr="00DE3FE8">
              <w:rPr>
                <w:rFonts w:asciiTheme="minorHAnsi" w:hAnsiTheme="minorHAnsi" w:cstheme="minorHAnsi"/>
                <w:noProof/>
                <w:webHidden/>
                <w:sz w:val="22"/>
                <w:szCs w:val="22"/>
              </w:rPr>
            </w:r>
            <w:r w:rsidR="00DE3FE8" w:rsidRPr="00DE3FE8">
              <w:rPr>
                <w:rFonts w:asciiTheme="minorHAnsi" w:hAnsiTheme="minorHAnsi" w:cstheme="minorHAnsi"/>
                <w:noProof/>
                <w:webHidden/>
                <w:sz w:val="22"/>
                <w:szCs w:val="22"/>
              </w:rPr>
              <w:fldChar w:fldCharType="separate"/>
            </w:r>
            <w:r>
              <w:rPr>
                <w:rFonts w:asciiTheme="minorHAnsi" w:hAnsiTheme="minorHAnsi" w:cstheme="minorHAnsi"/>
                <w:noProof/>
                <w:webHidden/>
                <w:sz w:val="22"/>
                <w:szCs w:val="22"/>
              </w:rPr>
              <w:t>28</w:t>
            </w:r>
            <w:r w:rsidR="00DE3FE8" w:rsidRPr="00DE3FE8">
              <w:rPr>
                <w:rFonts w:asciiTheme="minorHAnsi" w:hAnsiTheme="minorHAnsi" w:cstheme="minorHAnsi"/>
                <w:noProof/>
                <w:webHidden/>
                <w:sz w:val="22"/>
                <w:szCs w:val="22"/>
              </w:rPr>
              <w:fldChar w:fldCharType="end"/>
            </w:r>
          </w:hyperlink>
        </w:p>
        <w:p w14:paraId="79FBF796" w14:textId="1CC9F089" w:rsidR="00404E43" w:rsidRPr="00405F72" w:rsidRDefault="00404E43" w:rsidP="003A4463">
          <w:pPr>
            <w:rPr>
              <w:rFonts w:asciiTheme="minorHAnsi" w:hAnsiTheme="minorHAnsi" w:cstheme="minorHAnsi"/>
              <w:b/>
              <w:bCs/>
              <w:sz w:val="22"/>
              <w:szCs w:val="22"/>
            </w:rPr>
          </w:pPr>
          <w:r w:rsidRPr="00DE3FE8">
            <w:rPr>
              <w:rFonts w:asciiTheme="minorHAnsi" w:hAnsiTheme="minorHAnsi" w:cstheme="minorHAnsi"/>
              <w:b/>
              <w:bCs/>
              <w:sz w:val="22"/>
              <w:szCs w:val="22"/>
            </w:rPr>
            <w:fldChar w:fldCharType="end"/>
          </w:r>
        </w:p>
      </w:sdtContent>
    </w:sdt>
    <w:p w14:paraId="4DE41B9A" w14:textId="18D5F304" w:rsidR="00404E43" w:rsidRDefault="00A11BD9" w:rsidP="00B852EF">
      <w:pPr>
        <w:pStyle w:val="Nagwek1"/>
        <w:numPr>
          <w:ilvl w:val="0"/>
          <w:numId w:val="4"/>
        </w:numPr>
        <w:rPr>
          <w:rFonts w:asciiTheme="minorHAnsi" w:hAnsiTheme="minorHAnsi" w:cstheme="minorHAnsi"/>
          <w:sz w:val="22"/>
          <w:szCs w:val="22"/>
          <w:lang w:val="pl-PL"/>
        </w:rPr>
      </w:pPr>
      <w:bookmarkStart w:id="0" w:name="_Toc158983131"/>
      <w:r w:rsidRPr="00A11BD9">
        <w:rPr>
          <w:rFonts w:asciiTheme="minorHAnsi" w:hAnsiTheme="minorHAnsi" w:cstheme="minorHAnsi"/>
          <w:sz w:val="22"/>
          <w:szCs w:val="22"/>
          <w:lang w:val="pl-PL"/>
        </w:rPr>
        <w:lastRenderedPageBreak/>
        <w:t>Nazwa oraz adres Zamawiającego:</w:t>
      </w:r>
      <w:bookmarkEnd w:id="0"/>
    </w:p>
    <w:p w14:paraId="62D8A203" w14:textId="2C426E66" w:rsidR="00A11BD9" w:rsidRDefault="00376464" w:rsidP="00376464">
      <w:pPr>
        <w:tabs>
          <w:tab w:val="left" w:pos="5710"/>
        </w:tabs>
      </w:pPr>
      <w:r>
        <w:tab/>
      </w:r>
    </w:p>
    <w:p w14:paraId="575F2C2F" w14:textId="0FFBFD1D" w:rsidR="00A11BD9" w:rsidRPr="00091551" w:rsidRDefault="00A11BD9" w:rsidP="00A11BD9">
      <w:pPr>
        <w:ind w:firstLine="708"/>
        <w:rPr>
          <w:rFonts w:asciiTheme="minorHAnsi" w:hAnsiTheme="minorHAnsi" w:cstheme="minorHAnsi"/>
          <w:b/>
          <w:bCs/>
          <w:sz w:val="22"/>
          <w:szCs w:val="22"/>
        </w:rPr>
      </w:pPr>
      <w:r w:rsidRPr="00091551">
        <w:rPr>
          <w:rFonts w:asciiTheme="minorHAnsi" w:hAnsiTheme="minorHAnsi" w:cstheme="minorHAnsi"/>
          <w:b/>
          <w:bCs/>
          <w:sz w:val="22"/>
          <w:szCs w:val="22"/>
        </w:rPr>
        <w:t xml:space="preserve">Gmina Duszniki </w:t>
      </w:r>
    </w:p>
    <w:p w14:paraId="5129EA4C" w14:textId="24BB6E77" w:rsidR="00A11BD9" w:rsidRDefault="00A11BD9" w:rsidP="00A11BD9">
      <w:pPr>
        <w:ind w:firstLine="708"/>
        <w:rPr>
          <w:rFonts w:asciiTheme="minorHAnsi" w:hAnsiTheme="minorHAnsi" w:cstheme="minorHAnsi"/>
          <w:sz w:val="22"/>
          <w:szCs w:val="22"/>
        </w:rPr>
      </w:pPr>
      <w:r>
        <w:rPr>
          <w:rFonts w:asciiTheme="minorHAnsi" w:hAnsiTheme="minorHAnsi" w:cstheme="minorHAnsi"/>
          <w:sz w:val="22"/>
          <w:szCs w:val="22"/>
        </w:rPr>
        <w:t>ul. Sportowa 1</w:t>
      </w:r>
    </w:p>
    <w:p w14:paraId="45898E4B" w14:textId="6A802798" w:rsidR="00A11BD9" w:rsidRDefault="00A11BD9" w:rsidP="00A11BD9">
      <w:pPr>
        <w:ind w:firstLine="708"/>
        <w:rPr>
          <w:rFonts w:asciiTheme="minorHAnsi" w:hAnsiTheme="minorHAnsi" w:cstheme="minorHAnsi"/>
          <w:sz w:val="22"/>
          <w:szCs w:val="22"/>
        </w:rPr>
      </w:pPr>
      <w:r>
        <w:rPr>
          <w:rFonts w:asciiTheme="minorHAnsi" w:hAnsiTheme="minorHAnsi" w:cstheme="minorHAnsi"/>
          <w:sz w:val="22"/>
          <w:szCs w:val="22"/>
        </w:rPr>
        <w:t>64-550 Duszniki</w:t>
      </w:r>
    </w:p>
    <w:p w14:paraId="28503189" w14:textId="292C7933" w:rsidR="00A11BD9" w:rsidRDefault="00A11BD9" w:rsidP="00A11BD9">
      <w:pPr>
        <w:ind w:firstLine="708"/>
        <w:rPr>
          <w:rFonts w:ascii="Calibri" w:hAnsi="Calibri" w:cs="Arial"/>
          <w:bCs/>
          <w:sz w:val="22"/>
          <w:szCs w:val="22"/>
        </w:rPr>
      </w:pPr>
      <w:r w:rsidRPr="001C6055">
        <w:rPr>
          <w:rFonts w:ascii="Calibri" w:hAnsi="Calibri" w:cs="Arial"/>
          <w:bCs/>
          <w:sz w:val="22"/>
          <w:szCs w:val="22"/>
        </w:rPr>
        <w:t>NIP: 787-19-95-455</w:t>
      </w:r>
    </w:p>
    <w:p w14:paraId="2A32692E" w14:textId="3F56BCBA" w:rsidR="003C7F44" w:rsidRDefault="003C7F44" w:rsidP="00A11BD9">
      <w:pPr>
        <w:ind w:firstLine="708"/>
        <w:rPr>
          <w:rFonts w:ascii="Calibri" w:hAnsi="Calibri" w:cs="Arial"/>
          <w:bCs/>
          <w:sz w:val="22"/>
          <w:szCs w:val="22"/>
        </w:rPr>
      </w:pPr>
      <w:r>
        <w:rPr>
          <w:rFonts w:ascii="Calibri" w:hAnsi="Calibri" w:cs="Arial"/>
          <w:bCs/>
          <w:sz w:val="22"/>
          <w:szCs w:val="22"/>
        </w:rPr>
        <w:t>Tel. 61 29 19 075</w:t>
      </w:r>
    </w:p>
    <w:p w14:paraId="72837027" w14:textId="58C3A48E" w:rsidR="003C7F44" w:rsidRDefault="003C7F44" w:rsidP="00A11BD9">
      <w:pPr>
        <w:ind w:firstLine="708"/>
        <w:rPr>
          <w:rFonts w:ascii="Calibri" w:hAnsi="Calibri" w:cs="Arial"/>
          <w:bCs/>
          <w:sz w:val="22"/>
          <w:szCs w:val="22"/>
        </w:rPr>
      </w:pPr>
      <w:r>
        <w:rPr>
          <w:rFonts w:ascii="Calibri" w:hAnsi="Calibri" w:cs="Arial"/>
          <w:bCs/>
          <w:sz w:val="22"/>
          <w:szCs w:val="22"/>
        </w:rPr>
        <w:t xml:space="preserve">Adres strony internetowej: </w:t>
      </w:r>
      <w:hyperlink r:id="rId12" w:history="1">
        <w:r w:rsidRPr="00930698">
          <w:rPr>
            <w:rStyle w:val="Hipercze"/>
            <w:rFonts w:ascii="Calibri" w:hAnsi="Calibri" w:cs="Arial"/>
            <w:bCs/>
            <w:sz w:val="22"/>
            <w:szCs w:val="22"/>
          </w:rPr>
          <w:t>www.duszniki.eu</w:t>
        </w:r>
      </w:hyperlink>
      <w:r>
        <w:rPr>
          <w:rFonts w:ascii="Calibri" w:hAnsi="Calibri" w:cs="Arial"/>
          <w:bCs/>
          <w:sz w:val="22"/>
          <w:szCs w:val="22"/>
        </w:rPr>
        <w:t xml:space="preserve"> </w:t>
      </w:r>
    </w:p>
    <w:p w14:paraId="648CB44D" w14:textId="33C11A42" w:rsidR="003C7F44" w:rsidRDefault="003C7F44" w:rsidP="00A11BD9">
      <w:pPr>
        <w:ind w:firstLine="708"/>
        <w:rPr>
          <w:rFonts w:ascii="Calibri" w:hAnsi="Calibri" w:cs="Arial"/>
          <w:bCs/>
          <w:sz w:val="22"/>
          <w:szCs w:val="22"/>
        </w:rPr>
      </w:pPr>
      <w:r>
        <w:rPr>
          <w:rFonts w:ascii="Calibri" w:hAnsi="Calibri" w:cs="Arial"/>
          <w:bCs/>
          <w:sz w:val="22"/>
          <w:szCs w:val="22"/>
        </w:rPr>
        <w:t xml:space="preserve">Adres poczty elektronicznej: </w:t>
      </w:r>
      <w:hyperlink r:id="rId13" w:history="1">
        <w:r w:rsidRPr="00930698">
          <w:rPr>
            <w:rStyle w:val="Hipercze"/>
            <w:rFonts w:ascii="Calibri" w:hAnsi="Calibri" w:cs="Arial"/>
            <w:bCs/>
            <w:sz w:val="22"/>
            <w:szCs w:val="22"/>
          </w:rPr>
          <w:t>urzad@duszniki.eu</w:t>
        </w:r>
      </w:hyperlink>
      <w:r>
        <w:rPr>
          <w:rFonts w:ascii="Calibri" w:hAnsi="Calibri" w:cs="Arial"/>
          <w:bCs/>
          <w:sz w:val="22"/>
          <w:szCs w:val="22"/>
        </w:rPr>
        <w:t xml:space="preserve"> </w:t>
      </w:r>
    </w:p>
    <w:p w14:paraId="7FDCA1F7" w14:textId="1B3AD2F0" w:rsidR="003C7F44" w:rsidRPr="003C7F44" w:rsidRDefault="003C7F44" w:rsidP="003C7F44">
      <w:pPr>
        <w:ind w:firstLine="708"/>
        <w:rPr>
          <w:rFonts w:ascii="Calibri" w:hAnsi="Calibri" w:cs="Arial"/>
          <w:bCs/>
          <w:sz w:val="22"/>
          <w:szCs w:val="22"/>
        </w:rPr>
      </w:pPr>
      <w:r>
        <w:rPr>
          <w:rFonts w:ascii="Calibri" w:hAnsi="Calibri" w:cs="Arial"/>
          <w:bCs/>
          <w:sz w:val="22"/>
          <w:szCs w:val="22"/>
        </w:rPr>
        <w:t xml:space="preserve">Godziny pracy urzędu: </w:t>
      </w:r>
      <w:r>
        <w:rPr>
          <w:rFonts w:ascii="Calibri" w:hAnsi="Calibri" w:cs="Arial"/>
          <w:bCs/>
          <w:sz w:val="22"/>
          <w:szCs w:val="22"/>
        </w:rPr>
        <w:tab/>
      </w:r>
      <w:r w:rsidRPr="003C7F44">
        <w:rPr>
          <w:rFonts w:ascii="Calibri" w:hAnsi="Calibri" w:cs="Arial"/>
          <w:bCs/>
          <w:sz w:val="22"/>
          <w:szCs w:val="22"/>
        </w:rPr>
        <w:t>Poniedziałek:</w:t>
      </w:r>
      <w:r>
        <w:rPr>
          <w:rFonts w:ascii="Calibri" w:hAnsi="Calibri" w:cs="Arial"/>
          <w:bCs/>
          <w:sz w:val="22"/>
          <w:szCs w:val="22"/>
        </w:rPr>
        <w:t xml:space="preserve"> </w:t>
      </w:r>
      <w:r w:rsidRPr="003C7F44">
        <w:rPr>
          <w:rFonts w:ascii="Calibri" w:hAnsi="Calibri" w:cs="Arial"/>
          <w:bCs/>
          <w:sz w:val="22"/>
          <w:szCs w:val="22"/>
        </w:rPr>
        <w:t>8.00 - 17.00</w:t>
      </w:r>
    </w:p>
    <w:p w14:paraId="4E3E7F5C" w14:textId="3368427D" w:rsidR="003C7F44" w:rsidRPr="003C7F44" w:rsidRDefault="003C7F44" w:rsidP="003C7F44">
      <w:pPr>
        <w:ind w:left="2124" w:firstLine="708"/>
        <w:rPr>
          <w:rFonts w:ascii="Calibri" w:hAnsi="Calibri" w:cs="Arial"/>
          <w:bCs/>
          <w:sz w:val="22"/>
          <w:szCs w:val="22"/>
        </w:rPr>
      </w:pPr>
      <w:r w:rsidRPr="003C7F44">
        <w:rPr>
          <w:rFonts w:ascii="Calibri" w:hAnsi="Calibri" w:cs="Arial"/>
          <w:bCs/>
          <w:sz w:val="22"/>
          <w:szCs w:val="22"/>
        </w:rPr>
        <w:t>Wtorek: 8.00 - 15.00</w:t>
      </w:r>
    </w:p>
    <w:p w14:paraId="63869757" w14:textId="41CB91DF" w:rsidR="003C7F44" w:rsidRDefault="003C7F44" w:rsidP="003C7F44">
      <w:pPr>
        <w:ind w:left="2124" w:firstLine="708"/>
        <w:rPr>
          <w:rFonts w:ascii="Calibri" w:hAnsi="Calibri" w:cs="Arial"/>
          <w:bCs/>
          <w:sz w:val="22"/>
          <w:szCs w:val="22"/>
        </w:rPr>
      </w:pPr>
      <w:r w:rsidRPr="003C7F44">
        <w:rPr>
          <w:rFonts w:ascii="Calibri" w:hAnsi="Calibri" w:cs="Arial"/>
          <w:bCs/>
          <w:sz w:val="22"/>
          <w:szCs w:val="22"/>
        </w:rPr>
        <w:t>Środa- Piątek: 7.00 - 15.00</w:t>
      </w:r>
    </w:p>
    <w:p w14:paraId="39A7F765" w14:textId="7BCAC04B" w:rsidR="003C7F44" w:rsidRDefault="003C7F44" w:rsidP="003C7F44">
      <w:pPr>
        <w:rPr>
          <w:rFonts w:ascii="Calibri" w:hAnsi="Calibri" w:cs="Arial"/>
          <w:bCs/>
          <w:sz w:val="22"/>
          <w:szCs w:val="22"/>
        </w:rPr>
      </w:pPr>
    </w:p>
    <w:p w14:paraId="2C3FFEF3" w14:textId="6899EC3F" w:rsidR="003C7F44" w:rsidRDefault="003C7F44" w:rsidP="00AD748A">
      <w:pPr>
        <w:ind w:left="705"/>
        <w:rPr>
          <w:rFonts w:ascii="Calibri" w:hAnsi="Calibri" w:cs="Arial"/>
          <w:bCs/>
          <w:sz w:val="22"/>
          <w:szCs w:val="22"/>
        </w:rPr>
      </w:pPr>
      <w:r>
        <w:rPr>
          <w:rFonts w:ascii="Calibri" w:hAnsi="Calibri" w:cs="Arial"/>
          <w:bCs/>
          <w:sz w:val="22"/>
          <w:szCs w:val="22"/>
        </w:rPr>
        <w:t>Adres strony internetowej</w:t>
      </w:r>
      <w:r w:rsidR="004944FC">
        <w:rPr>
          <w:rFonts w:ascii="Calibri" w:hAnsi="Calibri" w:cs="Arial"/>
          <w:bCs/>
          <w:sz w:val="22"/>
          <w:szCs w:val="22"/>
        </w:rPr>
        <w:t xml:space="preserve">, na której </w:t>
      </w:r>
      <w:r w:rsidR="00AD748A">
        <w:rPr>
          <w:rFonts w:ascii="Calibri" w:hAnsi="Calibri" w:cs="Arial"/>
          <w:bCs/>
          <w:sz w:val="22"/>
          <w:szCs w:val="22"/>
        </w:rPr>
        <w:t>jest prowadzone post</w:t>
      </w:r>
      <w:r w:rsidR="002F1639">
        <w:rPr>
          <w:rFonts w:ascii="Calibri" w:hAnsi="Calibri" w:cs="Arial"/>
          <w:bCs/>
          <w:sz w:val="22"/>
          <w:szCs w:val="22"/>
        </w:rPr>
        <w:t>ę</w:t>
      </w:r>
      <w:r w:rsidR="00AD748A">
        <w:rPr>
          <w:rFonts w:ascii="Calibri" w:hAnsi="Calibri" w:cs="Arial"/>
          <w:bCs/>
          <w:sz w:val="22"/>
          <w:szCs w:val="22"/>
        </w:rPr>
        <w:t xml:space="preserve">powanie i na której będą dostępne wszelkie dokumenty związane z prowadzoną procedurą: </w:t>
      </w:r>
      <w:hyperlink r:id="rId14" w:history="1">
        <w:r w:rsidR="00AD748A" w:rsidRPr="004B4F30">
          <w:rPr>
            <w:rStyle w:val="Hipercze"/>
            <w:rFonts w:ascii="Calibri" w:hAnsi="Calibri" w:cs="Arial"/>
            <w:b/>
            <w:sz w:val="22"/>
            <w:szCs w:val="22"/>
          </w:rPr>
          <w:t>https://platformazakupowa.pl/pn/gmina_duszniki</w:t>
        </w:r>
      </w:hyperlink>
      <w:r w:rsidR="00AD748A">
        <w:rPr>
          <w:rFonts w:ascii="Calibri" w:hAnsi="Calibri" w:cs="Arial"/>
          <w:bCs/>
          <w:sz w:val="22"/>
          <w:szCs w:val="22"/>
        </w:rPr>
        <w:t xml:space="preserve"> .</w:t>
      </w:r>
    </w:p>
    <w:p w14:paraId="6A71FFA3" w14:textId="3268F3F2" w:rsidR="00AD748A" w:rsidRPr="00AD748A" w:rsidRDefault="00AD748A" w:rsidP="00AD748A">
      <w:pPr>
        <w:rPr>
          <w:rFonts w:asciiTheme="minorHAnsi" w:hAnsiTheme="minorHAnsi" w:cstheme="minorHAnsi"/>
          <w:bCs/>
          <w:sz w:val="22"/>
          <w:szCs w:val="22"/>
        </w:rPr>
      </w:pPr>
    </w:p>
    <w:p w14:paraId="35681ADD" w14:textId="18B94353" w:rsidR="00AD748A" w:rsidRPr="001D5C97" w:rsidRDefault="00AD748A" w:rsidP="00B852EF">
      <w:pPr>
        <w:pStyle w:val="Nagwek1"/>
        <w:numPr>
          <w:ilvl w:val="0"/>
          <w:numId w:val="4"/>
        </w:numPr>
        <w:rPr>
          <w:rFonts w:ascii="Calibri" w:hAnsi="Calibri" w:cs="Arial"/>
          <w:bCs w:val="0"/>
          <w:sz w:val="22"/>
          <w:szCs w:val="22"/>
        </w:rPr>
      </w:pPr>
      <w:bookmarkStart w:id="1" w:name="_Toc158983132"/>
      <w:r w:rsidRPr="00AD748A">
        <w:rPr>
          <w:rFonts w:asciiTheme="minorHAnsi" w:hAnsiTheme="minorHAnsi" w:cstheme="minorHAnsi"/>
          <w:bCs w:val="0"/>
          <w:sz w:val="22"/>
          <w:szCs w:val="22"/>
        </w:rPr>
        <w:t>Postanowienia dotyczące danych osobowych</w:t>
      </w:r>
      <w:r w:rsidRPr="00AD748A">
        <w:rPr>
          <w:rFonts w:ascii="Calibri" w:hAnsi="Calibri" w:cs="Arial"/>
          <w:bCs w:val="0"/>
          <w:sz w:val="22"/>
          <w:szCs w:val="22"/>
        </w:rPr>
        <w:t>:</w:t>
      </w:r>
      <w:bookmarkEnd w:id="1"/>
    </w:p>
    <w:p w14:paraId="7E2CB7AA" w14:textId="78C9FD02" w:rsidR="00AD748A" w:rsidRPr="007E67FE" w:rsidRDefault="00AD748A" w:rsidP="00B852EF">
      <w:pPr>
        <w:pStyle w:val="Akapitzlist"/>
        <w:numPr>
          <w:ilvl w:val="0"/>
          <w:numId w:val="5"/>
        </w:numPr>
        <w:jc w:val="both"/>
        <w:rPr>
          <w:lang w:val="x-none"/>
        </w:rPr>
      </w:pPr>
      <w:r>
        <w:rPr>
          <w:rFonts w:ascii="Calibri" w:hAnsi="Calibri" w:cs="Arial"/>
          <w:sz w:val="22"/>
          <w:szCs w:val="22"/>
        </w:rPr>
        <w:t xml:space="preserve">Zgodnie z art. 13 ust. 1 i 2 rozporządzenia Parlamentu Europejskiego i Rady (UE) 2016/679 z dnia </w:t>
      </w:r>
      <w:r>
        <w:rPr>
          <w:rFonts w:ascii="Calibri" w:hAnsi="Calibri" w:cs="Arial"/>
          <w:sz w:val="22"/>
          <w:szCs w:val="22"/>
        </w:rPr>
        <w:br/>
        <w:t>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5AE9A450" w14:textId="33ABE0F4" w:rsidR="007E67FE" w:rsidRPr="007E67FE" w:rsidRDefault="007E67FE" w:rsidP="00B852EF">
      <w:pPr>
        <w:pStyle w:val="Akapitzlist"/>
        <w:numPr>
          <w:ilvl w:val="0"/>
          <w:numId w:val="6"/>
        </w:numPr>
        <w:jc w:val="both"/>
        <w:rPr>
          <w:lang w:val="x-none"/>
        </w:rPr>
      </w:pPr>
      <w:r w:rsidRPr="007E67FE">
        <w:rPr>
          <w:rFonts w:ascii="Calibri" w:hAnsi="Calibri" w:cs="Arial"/>
          <w:sz w:val="22"/>
          <w:szCs w:val="22"/>
        </w:rPr>
        <w:t>administratorem Pani/Pana danych osobowych jest</w:t>
      </w:r>
      <w:r w:rsidR="006F3C65">
        <w:rPr>
          <w:rFonts w:ascii="Calibri" w:hAnsi="Calibri" w:cs="Arial"/>
          <w:sz w:val="22"/>
          <w:szCs w:val="22"/>
        </w:rPr>
        <w:t>:</w:t>
      </w:r>
      <w:r w:rsidRPr="007E67FE">
        <w:rPr>
          <w:rFonts w:ascii="Calibri" w:hAnsi="Calibri" w:cs="Arial"/>
          <w:sz w:val="22"/>
          <w:szCs w:val="22"/>
        </w:rPr>
        <w:t xml:space="preserve"> Gmina Duszniki z siedzib</w:t>
      </w:r>
      <w:r>
        <w:rPr>
          <w:rFonts w:ascii="Calibri" w:hAnsi="Calibri" w:cs="Arial"/>
          <w:sz w:val="22"/>
          <w:szCs w:val="22"/>
        </w:rPr>
        <w:t>ą</w:t>
      </w:r>
      <w:r w:rsidRPr="007E67FE">
        <w:rPr>
          <w:rFonts w:ascii="Calibri" w:hAnsi="Calibri" w:cs="Arial"/>
          <w:sz w:val="22"/>
          <w:szCs w:val="22"/>
        </w:rPr>
        <w:t xml:space="preserve"> </w:t>
      </w:r>
      <w:r>
        <w:rPr>
          <w:rFonts w:ascii="Calibri" w:hAnsi="Calibri" w:cs="Arial"/>
          <w:sz w:val="22"/>
          <w:szCs w:val="22"/>
        </w:rPr>
        <w:br/>
      </w:r>
      <w:r w:rsidRPr="007E67FE">
        <w:rPr>
          <w:rFonts w:ascii="Calibri" w:hAnsi="Calibri" w:cs="Arial"/>
          <w:sz w:val="22"/>
          <w:szCs w:val="22"/>
        </w:rPr>
        <w:t>w Dusznikach, ul. Sportowa 1, 64-550 Duszniki, tel. 61 29 19</w:t>
      </w:r>
      <w:r>
        <w:rPr>
          <w:rFonts w:ascii="Calibri" w:hAnsi="Calibri" w:cs="Arial"/>
          <w:sz w:val="22"/>
          <w:szCs w:val="22"/>
        </w:rPr>
        <w:t xml:space="preserve"> </w:t>
      </w:r>
      <w:r w:rsidRPr="007E67FE">
        <w:rPr>
          <w:rFonts w:ascii="Calibri" w:hAnsi="Calibri" w:cs="Arial"/>
          <w:sz w:val="22"/>
          <w:szCs w:val="22"/>
        </w:rPr>
        <w:t xml:space="preserve">075, e-mail: </w:t>
      </w:r>
      <w:hyperlink r:id="rId15" w:history="1">
        <w:r w:rsidRPr="007E67FE">
          <w:rPr>
            <w:rStyle w:val="Hipercze"/>
            <w:rFonts w:ascii="Calibri" w:hAnsi="Calibri" w:cs="Arial"/>
            <w:sz w:val="22"/>
            <w:szCs w:val="22"/>
          </w:rPr>
          <w:t>urzad@duszniki.eu</w:t>
        </w:r>
      </w:hyperlink>
      <w:r>
        <w:rPr>
          <w:rFonts w:ascii="Calibri" w:hAnsi="Calibri" w:cs="Arial"/>
          <w:sz w:val="22"/>
          <w:szCs w:val="22"/>
        </w:rPr>
        <w:t>,</w:t>
      </w:r>
    </w:p>
    <w:p w14:paraId="50516C79" w14:textId="150CA267" w:rsidR="007E67FE" w:rsidRPr="003A7374" w:rsidRDefault="007E67FE" w:rsidP="00B852EF">
      <w:pPr>
        <w:pStyle w:val="Akapitzlist"/>
        <w:numPr>
          <w:ilvl w:val="0"/>
          <w:numId w:val="6"/>
        </w:numPr>
        <w:jc w:val="both"/>
        <w:rPr>
          <w:lang w:val="x-none"/>
        </w:rPr>
      </w:pPr>
      <w:r w:rsidRPr="007E67FE">
        <w:rPr>
          <w:rFonts w:ascii="Calibri" w:hAnsi="Calibri" w:cs="Arial"/>
          <w:sz w:val="22"/>
          <w:szCs w:val="22"/>
        </w:rPr>
        <w:t xml:space="preserve">inspektorem ochrony danych osobowych w Gminie Duszniki jest osoba, z którą można się skontaktować </w:t>
      </w:r>
      <w:r w:rsidRPr="007E67FE">
        <w:rPr>
          <w:rFonts w:ascii="Calibri" w:hAnsi="Calibri" w:cs="Calibri"/>
          <w:sz w:val="22"/>
          <w:szCs w:val="22"/>
        </w:rPr>
        <w:t xml:space="preserve">w sprawach ochrony swoich danych osobowych i realizacji swoich praw: telefonicznie pod nr 61 29 19 075 wew. 110, za </w:t>
      </w:r>
      <w:r w:rsidRPr="003A7374">
        <w:rPr>
          <w:rFonts w:ascii="Calibri" w:hAnsi="Calibri" w:cs="Calibri"/>
          <w:sz w:val="22"/>
          <w:szCs w:val="22"/>
        </w:rPr>
        <w:t xml:space="preserve">pomocą poczty elektronicznej na adres </w:t>
      </w:r>
      <w:r w:rsidRPr="003A7374">
        <w:rPr>
          <w:rFonts w:ascii="Calibri" w:hAnsi="Calibri" w:cs="Calibri"/>
          <w:sz w:val="22"/>
          <w:szCs w:val="22"/>
        </w:rPr>
        <w:br/>
        <w:t xml:space="preserve">e-mail: </w:t>
      </w:r>
      <w:hyperlink r:id="rId16" w:history="1">
        <w:r w:rsidRPr="003A7374">
          <w:rPr>
            <w:rStyle w:val="Hipercze"/>
            <w:rFonts w:ascii="Calibri" w:hAnsi="Calibri" w:cs="Calibri"/>
            <w:sz w:val="22"/>
            <w:szCs w:val="22"/>
          </w:rPr>
          <w:t>admin@duszniki.eu</w:t>
        </w:r>
      </w:hyperlink>
      <w:r w:rsidRPr="003A7374">
        <w:rPr>
          <w:rFonts w:ascii="Calibri" w:hAnsi="Calibri" w:cs="Calibri"/>
          <w:sz w:val="22"/>
          <w:szCs w:val="22"/>
        </w:rPr>
        <w:t xml:space="preserve">  lub pisemnie na adres podany wyżej</w:t>
      </w:r>
      <w:r w:rsidRPr="003A7374">
        <w:rPr>
          <w:rFonts w:ascii="Calibri" w:hAnsi="Calibri" w:cs="Arial"/>
          <w:sz w:val="22"/>
          <w:szCs w:val="22"/>
        </w:rPr>
        <w:t>,</w:t>
      </w:r>
    </w:p>
    <w:p w14:paraId="5EBB4EDF" w14:textId="39DF1B2E" w:rsidR="007E67FE" w:rsidRPr="00A90E73" w:rsidRDefault="007E67FE" w:rsidP="00B852EF">
      <w:pPr>
        <w:pStyle w:val="Akapitzlist"/>
        <w:numPr>
          <w:ilvl w:val="0"/>
          <w:numId w:val="6"/>
        </w:numPr>
        <w:jc w:val="both"/>
        <w:rPr>
          <w:lang w:val="x-none"/>
        </w:rPr>
      </w:pPr>
      <w:r w:rsidRPr="003A7374">
        <w:rPr>
          <w:rFonts w:ascii="Calibri" w:hAnsi="Calibri" w:cs="Arial"/>
          <w:sz w:val="22"/>
          <w:szCs w:val="22"/>
        </w:rPr>
        <w:t>Pani/Pana dane osobowe przetwarzane będą na podstawie art. 6 ust</w:t>
      </w:r>
      <w:r w:rsidRPr="00A90E73">
        <w:rPr>
          <w:rFonts w:ascii="Calibri" w:hAnsi="Calibri" w:cs="Arial"/>
          <w:sz w:val="22"/>
          <w:szCs w:val="22"/>
        </w:rPr>
        <w:t>. 1 lit. c</w:t>
      </w:r>
      <w:r w:rsidRPr="00A90E73">
        <w:rPr>
          <w:rFonts w:ascii="Calibri" w:hAnsi="Calibri" w:cs="Arial"/>
          <w:i/>
          <w:sz w:val="22"/>
          <w:szCs w:val="22"/>
        </w:rPr>
        <w:t xml:space="preserve"> </w:t>
      </w:r>
      <w:r w:rsidRPr="00A90E73">
        <w:rPr>
          <w:rFonts w:ascii="Calibri" w:hAnsi="Calibri" w:cs="Arial"/>
          <w:sz w:val="22"/>
          <w:szCs w:val="22"/>
        </w:rPr>
        <w:t>RODO w celu związanym z postępowaniem o udzielenie zamówienia publicznego pn.</w:t>
      </w:r>
      <w:r w:rsidRPr="00A90E73">
        <w:rPr>
          <w:rFonts w:ascii="Calibri" w:hAnsi="Calibri" w:cs="Arial"/>
          <w:b/>
          <w:sz w:val="22"/>
          <w:szCs w:val="22"/>
        </w:rPr>
        <w:t xml:space="preserve"> „</w:t>
      </w:r>
      <w:r w:rsidR="00025AF1">
        <w:rPr>
          <w:rFonts w:ascii="Calibri" w:hAnsi="Calibri" w:cs="Arial"/>
          <w:b/>
          <w:sz w:val="22"/>
          <w:szCs w:val="22"/>
        </w:rPr>
        <w:t>Przebudowa</w:t>
      </w:r>
      <w:r w:rsidR="0008231F">
        <w:rPr>
          <w:rFonts w:ascii="Calibri" w:hAnsi="Calibri" w:cs="Arial"/>
          <w:b/>
          <w:sz w:val="22"/>
          <w:szCs w:val="22"/>
        </w:rPr>
        <w:t xml:space="preserve"> </w:t>
      </w:r>
      <w:r w:rsidR="008F6B20">
        <w:rPr>
          <w:rFonts w:ascii="Calibri" w:hAnsi="Calibri" w:cs="Arial"/>
          <w:b/>
          <w:sz w:val="22"/>
          <w:szCs w:val="22"/>
        </w:rPr>
        <w:br/>
        <w:t>ul</w:t>
      </w:r>
      <w:r w:rsidR="00CC16F5">
        <w:rPr>
          <w:rFonts w:ascii="Calibri" w:hAnsi="Calibri" w:cs="Arial"/>
          <w:b/>
          <w:sz w:val="22"/>
          <w:szCs w:val="22"/>
        </w:rPr>
        <w:t>icy</w:t>
      </w:r>
      <w:r w:rsidR="008F6B20">
        <w:rPr>
          <w:rFonts w:ascii="Calibri" w:hAnsi="Calibri" w:cs="Arial"/>
          <w:b/>
          <w:sz w:val="22"/>
          <w:szCs w:val="22"/>
        </w:rPr>
        <w:t xml:space="preserve"> Wiśniowej w Sędzinku</w:t>
      </w:r>
      <w:r w:rsidRPr="00A90E73">
        <w:rPr>
          <w:rFonts w:ascii="Calibri" w:hAnsi="Calibri" w:cs="Tahoma"/>
          <w:b/>
          <w:sz w:val="22"/>
          <w:szCs w:val="22"/>
        </w:rPr>
        <w:t>”</w:t>
      </w:r>
      <w:r w:rsidRPr="00A90E73">
        <w:rPr>
          <w:rFonts w:ascii="Calibri" w:hAnsi="Calibri" w:cs="Arial"/>
          <w:bCs/>
          <w:sz w:val="22"/>
          <w:szCs w:val="22"/>
        </w:rPr>
        <w:t xml:space="preserve">, </w:t>
      </w:r>
      <w:r w:rsidRPr="00A90E73">
        <w:rPr>
          <w:rFonts w:ascii="Calibri" w:hAnsi="Calibri" w:cs="Arial"/>
          <w:sz w:val="22"/>
          <w:szCs w:val="22"/>
        </w:rPr>
        <w:t>prowadzonym w trybie podstawowym bez negocjacji,</w:t>
      </w:r>
    </w:p>
    <w:p w14:paraId="3284A2B1" w14:textId="74391800" w:rsidR="007E67FE" w:rsidRPr="00A90E73" w:rsidRDefault="007E67FE" w:rsidP="00B852EF">
      <w:pPr>
        <w:pStyle w:val="Akapitzlist"/>
        <w:numPr>
          <w:ilvl w:val="0"/>
          <w:numId w:val="6"/>
        </w:numPr>
        <w:jc w:val="both"/>
        <w:rPr>
          <w:lang w:val="x-none"/>
        </w:rPr>
      </w:pPr>
      <w:r w:rsidRPr="00A90E73">
        <w:rPr>
          <w:rFonts w:ascii="Calibri" w:hAnsi="Calibri" w:cs="Arial"/>
          <w:sz w:val="22"/>
          <w:szCs w:val="22"/>
        </w:rPr>
        <w:t xml:space="preserve">odbiorcami Pani/Pana danych osobowych będą osoby lub podmioty, którym udostępniona zostanie dokumentacja postępowania w oparciu o art. </w:t>
      </w:r>
      <w:r w:rsidR="00F21728" w:rsidRPr="00A90E73">
        <w:rPr>
          <w:rFonts w:ascii="Calibri" w:hAnsi="Calibri" w:cs="Arial"/>
          <w:sz w:val="22"/>
          <w:szCs w:val="22"/>
        </w:rPr>
        <w:t xml:space="preserve">18 i art. </w:t>
      </w:r>
      <w:r w:rsidRPr="00A90E73">
        <w:rPr>
          <w:rFonts w:ascii="Calibri" w:hAnsi="Calibri" w:cs="Arial"/>
          <w:sz w:val="22"/>
          <w:szCs w:val="22"/>
        </w:rPr>
        <w:t xml:space="preserve">74 ustawy </w:t>
      </w:r>
      <w:proofErr w:type="spellStart"/>
      <w:r w:rsidRPr="00A90E73">
        <w:rPr>
          <w:rFonts w:ascii="Calibri" w:hAnsi="Calibri" w:cs="Arial"/>
          <w:sz w:val="22"/>
          <w:szCs w:val="22"/>
        </w:rPr>
        <w:t>Pzp</w:t>
      </w:r>
      <w:proofErr w:type="spellEnd"/>
      <w:r w:rsidRPr="00A90E73">
        <w:rPr>
          <w:rFonts w:ascii="Calibri" w:hAnsi="Calibri" w:cs="Arial"/>
          <w:sz w:val="22"/>
          <w:szCs w:val="22"/>
        </w:rPr>
        <w:t>,</w:t>
      </w:r>
    </w:p>
    <w:p w14:paraId="38F05E5F" w14:textId="04DEDBF0" w:rsidR="007E67FE" w:rsidRPr="007E67FE" w:rsidRDefault="007E67FE" w:rsidP="00B852EF">
      <w:pPr>
        <w:pStyle w:val="Akapitzlist"/>
        <w:numPr>
          <w:ilvl w:val="0"/>
          <w:numId w:val="6"/>
        </w:numPr>
        <w:jc w:val="both"/>
        <w:rPr>
          <w:lang w:val="x-none"/>
        </w:rPr>
      </w:pPr>
      <w:r w:rsidRPr="00A90E73">
        <w:rPr>
          <w:rFonts w:ascii="Calibri" w:hAnsi="Calibri" w:cs="Arial"/>
          <w:sz w:val="22"/>
          <w:szCs w:val="22"/>
        </w:rPr>
        <w:t>Pani/Pana dane osobowe będą przechowywane, zgodnie z art. 78 ust</w:t>
      </w:r>
      <w:r w:rsidR="00F21728" w:rsidRPr="00A90E73">
        <w:rPr>
          <w:rFonts w:ascii="Calibri" w:hAnsi="Calibri" w:cs="Arial"/>
          <w:sz w:val="22"/>
          <w:szCs w:val="22"/>
        </w:rPr>
        <w:t>. 1 ust</w:t>
      </w:r>
      <w:r w:rsidRPr="00A90E73">
        <w:rPr>
          <w:rFonts w:ascii="Calibri" w:hAnsi="Calibri" w:cs="Arial"/>
          <w:sz w:val="22"/>
          <w:szCs w:val="22"/>
        </w:rPr>
        <w:t>awy</w:t>
      </w:r>
      <w:r w:rsidRPr="007E67FE">
        <w:rPr>
          <w:rFonts w:ascii="Calibri" w:hAnsi="Calibri" w:cs="Arial"/>
          <w:sz w:val="22"/>
          <w:szCs w:val="22"/>
        </w:rPr>
        <w:t xml:space="preserve"> </w:t>
      </w:r>
      <w:proofErr w:type="spellStart"/>
      <w:r w:rsidRPr="007E67FE">
        <w:rPr>
          <w:rFonts w:ascii="Calibri" w:hAnsi="Calibri" w:cs="Arial"/>
          <w:sz w:val="22"/>
          <w:szCs w:val="22"/>
        </w:rPr>
        <w:t>Pzp</w:t>
      </w:r>
      <w:proofErr w:type="spellEnd"/>
      <w:r w:rsidRPr="007E67FE">
        <w:rPr>
          <w:rFonts w:ascii="Calibri" w:hAnsi="Calibri" w:cs="Arial"/>
          <w:sz w:val="22"/>
          <w:szCs w:val="22"/>
        </w:rPr>
        <w:t>, przez okres 4 lat od dnia zakończenia postępowania o udzielenie zamówienia, a jeżeli czas trwania umowy przekracza 4 lata, okres przechowywania obejmuje cały czas trwania umowy</w:t>
      </w:r>
      <w:r w:rsidR="00F21728">
        <w:rPr>
          <w:rFonts w:ascii="Calibri" w:hAnsi="Calibri" w:cs="Arial"/>
          <w:sz w:val="22"/>
          <w:szCs w:val="22"/>
        </w:rPr>
        <w:t xml:space="preserve">. Protokół postępowania wraz z załącznikami przechowywany będzie przez cały okres obowiązywania umowy w sprawie zamówienia publicznego (zgodnie z art. 78 ust. 4 ustawy </w:t>
      </w:r>
      <w:proofErr w:type="spellStart"/>
      <w:r w:rsidR="00F21728">
        <w:rPr>
          <w:rFonts w:ascii="Calibri" w:hAnsi="Calibri" w:cs="Arial"/>
          <w:sz w:val="22"/>
          <w:szCs w:val="22"/>
        </w:rPr>
        <w:t>Pzp</w:t>
      </w:r>
      <w:proofErr w:type="spellEnd"/>
      <w:r w:rsidR="00F21728">
        <w:rPr>
          <w:rFonts w:ascii="Calibri" w:hAnsi="Calibri" w:cs="Arial"/>
          <w:sz w:val="22"/>
          <w:szCs w:val="22"/>
        </w:rPr>
        <w:t>),</w:t>
      </w:r>
    </w:p>
    <w:p w14:paraId="326601B3" w14:textId="77777777" w:rsidR="007E67FE" w:rsidRPr="007E67FE" w:rsidRDefault="007E67FE" w:rsidP="00B852EF">
      <w:pPr>
        <w:pStyle w:val="Akapitzlist"/>
        <w:numPr>
          <w:ilvl w:val="0"/>
          <w:numId w:val="6"/>
        </w:numPr>
        <w:jc w:val="both"/>
        <w:rPr>
          <w:lang w:val="x-none"/>
        </w:rPr>
      </w:pPr>
      <w:r w:rsidRPr="007E67FE">
        <w:rPr>
          <w:rFonts w:ascii="Calibri" w:hAnsi="Calibri" w:cs="Arial"/>
          <w:sz w:val="22"/>
          <w:szCs w:val="22"/>
        </w:rPr>
        <w:t xml:space="preserve">obowiązek podania przez Panią/Pana danych osobowych bezpośrednio Pani/Pana dotyczących jest wymogiem ustawowym określonym w przepisach ustawy </w:t>
      </w:r>
      <w:proofErr w:type="spellStart"/>
      <w:r w:rsidRPr="007E67FE">
        <w:rPr>
          <w:rFonts w:ascii="Calibri" w:hAnsi="Calibri" w:cs="Arial"/>
          <w:sz w:val="22"/>
          <w:szCs w:val="22"/>
        </w:rPr>
        <w:t>Pzp</w:t>
      </w:r>
      <w:proofErr w:type="spellEnd"/>
      <w:r w:rsidRPr="007E67FE">
        <w:rPr>
          <w:rFonts w:ascii="Calibri" w:hAnsi="Calibri" w:cs="Arial"/>
          <w:sz w:val="22"/>
          <w:szCs w:val="22"/>
        </w:rPr>
        <w:t>, związanym z udziałem</w:t>
      </w:r>
      <w:r>
        <w:rPr>
          <w:rFonts w:ascii="Calibri" w:hAnsi="Calibri" w:cs="Arial"/>
          <w:sz w:val="22"/>
          <w:szCs w:val="22"/>
        </w:rPr>
        <w:t xml:space="preserve"> </w:t>
      </w:r>
      <w:r w:rsidRPr="007E67FE">
        <w:rPr>
          <w:rFonts w:ascii="Calibri" w:hAnsi="Calibri" w:cs="Arial"/>
          <w:sz w:val="22"/>
          <w:szCs w:val="22"/>
        </w:rPr>
        <w:t xml:space="preserve">w postępowaniu o udzielenie zamówienia publicznego; konsekwencje niepodania określonych danych wynikają z ustawy </w:t>
      </w:r>
      <w:proofErr w:type="spellStart"/>
      <w:r w:rsidRPr="007E67FE">
        <w:rPr>
          <w:rFonts w:ascii="Calibri" w:hAnsi="Calibri" w:cs="Arial"/>
          <w:sz w:val="22"/>
          <w:szCs w:val="22"/>
        </w:rPr>
        <w:t>Pzp</w:t>
      </w:r>
      <w:proofErr w:type="spellEnd"/>
      <w:r w:rsidRPr="007E67FE">
        <w:rPr>
          <w:rFonts w:ascii="Calibri" w:hAnsi="Calibri" w:cs="Arial"/>
          <w:sz w:val="22"/>
          <w:szCs w:val="22"/>
        </w:rPr>
        <w:t>,</w:t>
      </w:r>
    </w:p>
    <w:p w14:paraId="43A30DE5" w14:textId="0162E55C" w:rsidR="007E67FE" w:rsidRPr="007E67FE" w:rsidRDefault="007E67FE" w:rsidP="00B852EF">
      <w:pPr>
        <w:pStyle w:val="Akapitzlist"/>
        <w:numPr>
          <w:ilvl w:val="0"/>
          <w:numId w:val="6"/>
        </w:numPr>
        <w:jc w:val="both"/>
        <w:rPr>
          <w:lang w:val="x-none"/>
        </w:rPr>
      </w:pPr>
      <w:r w:rsidRPr="007E67FE">
        <w:rPr>
          <w:rFonts w:ascii="Calibri" w:hAnsi="Calibri" w:cs="Arial"/>
          <w:sz w:val="22"/>
          <w:szCs w:val="22"/>
        </w:rPr>
        <w:lastRenderedPageBreak/>
        <w:t>w odniesieniu do Pani/Pana danych osobowych decyzje nie będą podejmowane w sposób zautomatyzowany, stosowanie do art. 22 RODO,</w:t>
      </w:r>
    </w:p>
    <w:p w14:paraId="6158EC1F" w14:textId="7939822D" w:rsidR="007E67FE" w:rsidRPr="00716571" w:rsidRDefault="007E67FE" w:rsidP="00B852EF">
      <w:pPr>
        <w:pStyle w:val="Akapitzlist"/>
        <w:numPr>
          <w:ilvl w:val="0"/>
          <w:numId w:val="6"/>
        </w:numPr>
        <w:jc w:val="both"/>
        <w:rPr>
          <w:lang w:val="x-none"/>
        </w:rPr>
      </w:pPr>
      <w:r w:rsidRPr="007E67FE">
        <w:rPr>
          <w:rFonts w:ascii="Calibri" w:hAnsi="Calibri" w:cs="Arial"/>
          <w:sz w:val="22"/>
          <w:szCs w:val="22"/>
        </w:rPr>
        <w:t>posiada Pani/Pan:</w:t>
      </w:r>
    </w:p>
    <w:p w14:paraId="2B674A9D" w14:textId="5CB0B4DE" w:rsidR="007E67FE" w:rsidRPr="00716571" w:rsidRDefault="007E67FE" w:rsidP="00B852EF">
      <w:pPr>
        <w:pStyle w:val="Akapitzlist"/>
        <w:numPr>
          <w:ilvl w:val="0"/>
          <w:numId w:val="7"/>
        </w:numPr>
        <w:jc w:val="both"/>
        <w:rPr>
          <w:lang w:val="x-none"/>
        </w:rPr>
      </w:pPr>
      <w:r w:rsidRPr="00716571">
        <w:rPr>
          <w:rFonts w:ascii="Calibri" w:hAnsi="Calibri" w:cs="Arial"/>
          <w:sz w:val="22"/>
          <w:szCs w:val="22"/>
        </w:rPr>
        <w:t>na podstawie art. 15 RODO prawo dostępu do danych osobowych Pani/Pana dotyczących,</w:t>
      </w:r>
    </w:p>
    <w:p w14:paraId="34A62B59" w14:textId="783EBFD3" w:rsidR="007E67FE" w:rsidRPr="00931E2A" w:rsidRDefault="007E67FE" w:rsidP="00B852EF">
      <w:pPr>
        <w:pStyle w:val="Akapitzlist"/>
        <w:numPr>
          <w:ilvl w:val="0"/>
          <w:numId w:val="7"/>
        </w:numPr>
        <w:jc w:val="both"/>
        <w:rPr>
          <w:lang w:val="x-none"/>
        </w:rPr>
      </w:pPr>
      <w:r w:rsidRPr="00716571">
        <w:rPr>
          <w:rFonts w:ascii="Calibri" w:hAnsi="Calibri" w:cs="Arial"/>
          <w:sz w:val="22"/>
          <w:szCs w:val="22"/>
        </w:rPr>
        <w:t>na podstawie art. 16 RODO prawo do sprostowania Pani/Pana danych osobowych</w:t>
      </w:r>
      <w:r w:rsidR="00716571">
        <w:rPr>
          <w:rFonts w:ascii="Calibri" w:hAnsi="Calibri" w:cs="Arial"/>
          <w:sz w:val="22"/>
          <w:szCs w:val="22"/>
        </w:rPr>
        <w:t xml:space="preserve"> (skorzystanie z prawa do sprostowania nie może skutkować zmianą wyniku postępowania o udzielenie zamówienia publicznego ani zmianą postanowień </w:t>
      </w:r>
      <w:r w:rsidR="00931E2A">
        <w:rPr>
          <w:rFonts w:ascii="Calibri" w:hAnsi="Calibri" w:cs="Arial"/>
          <w:sz w:val="22"/>
          <w:szCs w:val="22"/>
        </w:rPr>
        <w:t xml:space="preserve">umowy w zakresie niezgodnym z ustawą </w:t>
      </w:r>
      <w:proofErr w:type="spellStart"/>
      <w:r w:rsidR="00931E2A">
        <w:rPr>
          <w:rFonts w:ascii="Calibri" w:hAnsi="Calibri" w:cs="Arial"/>
          <w:sz w:val="22"/>
          <w:szCs w:val="22"/>
        </w:rPr>
        <w:t>Pzp</w:t>
      </w:r>
      <w:proofErr w:type="spellEnd"/>
      <w:r w:rsidR="00931E2A">
        <w:rPr>
          <w:rFonts w:ascii="Calibri" w:hAnsi="Calibri" w:cs="Arial"/>
          <w:sz w:val="22"/>
          <w:szCs w:val="22"/>
        </w:rPr>
        <w:t xml:space="preserve"> oraz nie może naruszać integralności protokołu oraz jego załączników)</w:t>
      </w:r>
      <w:r w:rsidRPr="00716571">
        <w:rPr>
          <w:rFonts w:ascii="Calibri" w:hAnsi="Calibri" w:cs="Arial"/>
          <w:sz w:val="22"/>
          <w:szCs w:val="22"/>
        </w:rPr>
        <w:t>,</w:t>
      </w:r>
    </w:p>
    <w:p w14:paraId="56E61842" w14:textId="77777777" w:rsidR="00931E2A" w:rsidRPr="00931E2A" w:rsidRDefault="007E67FE" w:rsidP="00B852EF">
      <w:pPr>
        <w:pStyle w:val="Akapitzlist"/>
        <w:numPr>
          <w:ilvl w:val="0"/>
          <w:numId w:val="7"/>
        </w:numPr>
        <w:jc w:val="both"/>
        <w:rPr>
          <w:lang w:val="x-none"/>
        </w:rPr>
      </w:pPr>
      <w:r w:rsidRPr="00931E2A">
        <w:rPr>
          <w:rFonts w:ascii="Calibri" w:hAnsi="Calibri" w:cs="Arial"/>
          <w:sz w:val="22"/>
          <w:szCs w:val="22"/>
        </w:rPr>
        <w:t xml:space="preserve">na podstawie art. 18 RODO prawo żądania od administratora ograniczenia przetwarzania danych osobowych z zastrzeżeniem przypadków, o których mowa </w:t>
      </w:r>
      <w:r w:rsidR="00931E2A">
        <w:rPr>
          <w:rFonts w:ascii="Calibri" w:hAnsi="Calibri" w:cs="Arial"/>
          <w:sz w:val="22"/>
          <w:szCs w:val="22"/>
        </w:rPr>
        <w:br/>
      </w:r>
      <w:r w:rsidRPr="00931E2A">
        <w:rPr>
          <w:rFonts w:ascii="Calibri" w:hAnsi="Calibri" w:cs="Arial"/>
          <w:sz w:val="22"/>
          <w:szCs w:val="22"/>
        </w:rPr>
        <w:t>w art. 18 ust. 2 RODO,</w:t>
      </w:r>
    </w:p>
    <w:p w14:paraId="6E808D14" w14:textId="33A3C5D1" w:rsidR="007E67FE" w:rsidRPr="00931E2A" w:rsidRDefault="007E67FE" w:rsidP="00B852EF">
      <w:pPr>
        <w:pStyle w:val="Akapitzlist"/>
        <w:numPr>
          <w:ilvl w:val="0"/>
          <w:numId w:val="7"/>
        </w:numPr>
        <w:jc w:val="both"/>
        <w:rPr>
          <w:lang w:val="x-none"/>
        </w:rPr>
      </w:pPr>
      <w:r w:rsidRPr="00931E2A">
        <w:rPr>
          <w:rFonts w:ascii="Calibri" w:hAnsi="Calibri" w:cs="Arial"/>
          <w:sz w:val="22"/>
          <w:szCs w:val="22"/>
        </w:rPr>
        <w:t>prawo do wniesienia skargi do Prezesa Urzędu Ochrony Danych Osobowych, gdy uzna Pani/Pan, że przetwarzanie danych osobowych Pani/Pana dotyczących narusza przepisy RODO</w:t>
      </w:r>
      <w:r w:rsidR="00931E2A">
        <w:rPr>
          <w:rFonts w:ascii="Calibri" w:hAnsi="Calibri" w:cs="Arial"/>
          <w:sz w:val="22"/>
          <w:szCs w:val="22"/>
        </w:rPr>
        <w:t>;</w:t>
      </w:r>
    </w:p>
    <w:p w14:paraId="54B12A4E" w14:textId="62D23EC1" w:rsidR="007E67FE" w:rsidRPr="00931E2A" w:rsidRDefault="007E67FE" w:rsidP="00B852EF">
      <w:pPr>
        <w:pStyle w:val="Akapitzlist"/>
        <w:numPr>
          <w:ilvl w:val="0"/>
          <w:numId w:val="8"/>
        </w:numPr>
        <w:ind w:firstLine="414"/>
        <w:jc w:val="both"/>
        <w:rPr>
          <w:lang w:val="x-none"/>
        </w:rPr>
      </w:pPr>
      <w:r w:rsidRPr="00931E2A">
        <w:rPr>
          <w:rFonts w:ascii="Calibri" w:hAnsi="Calibri" w:cs="Arial"/>
          <w:sz w:val="22"/>
          <w:szCs w:val="22"/>
        </w:rPr>
        <w:t>nie przysługuje Pani/Panu:</w:t>
      </w:r>
    </w:p>
    <w:p w14:paraId="2BB0DDDC" w14:textId="58DA223C" w:rsidR="007E67FE" w:rsidRPr="00931E2A" w:rsidRDefault="007E67FE" w:rsidP="00B852EF">
      <w:pPr>
        <w:pStyle w:val="Akapitzlist"/>
        <w:numPr>
          <w:ilvl w:val="0"/>
          <w:numId w:val="9"/>
        </w:numPr>
        <w:ind w:left="2127" w:hanging="447"/>
        <w:jc w:val="both"/>
        <w:rPr>
          <w:lang w:val="x-none"/>
        </w:rPr>
      </w:pPr>
      <w:r w:rsidRPr="00931E2A">
        <w:rPr>
          <w:rFonts w:ascii="Calibri" w:hAnsi="Calibri" w:cs="Arial"/>
          <w:sz w:val="22"/>
          <w:szCs w:val="22"/>
        </w:rPr>
        <w:t>w związku z art. 17 ust. 3 lit. b, d lub e RODO prawo do usunięcia danych</w:t>
      </w:r>
      <w:r w:rsidR="00F21728">
        <w:rPr>
          <w:rFonts w:ascii="Calibri" w:hAnsi="Calibri" w:cs="Arial"/>
          <w:sz w:val="22"/>
          <w:szCs w:val="22"/>
        </w:rPr>
        <w:t xml:space="preserve"> </w:t>
      </w:r>
      <w:r w:rsidRPr="00931E2A">
        <w:rPr>
          <w:rFonts w:ascii="Calibri" w:hAnsi="Calibri" w:cs="Arial"/>
          <w:sz w:val="22"/>
          <w:szCs w:val="22"/>
        </w:rPr>
        <w:t>osobowych,</w:t>
      </w:r>
    </w:p>
    <w:p w14:paraId="3B3C0D80" w14:textId="081E2277" w:rsidR="007E67FE" w:rsidRPr="00931E2A" w:rsidRDefault="007E67FE" w:rsidP="00B852EF">
      <w:pPr>
        <w:pStyle w:val="Akapitzlist"/>
        <w:numPr>
          <w:ilvl w:val="0"/>
          <w:numId w:val="9"/>
        </w:numPr>
        <w:ind w:left="2127" w:hanging="447"/>
        <w:jc w:val="both"/>
        <w:rPr>
          <w:lang w:val="x-none"/>
        </w:rPr>
      </w:pPr>
      <w:r w:rsidRPr="00931E2A">
        <w:rPr>
          <w:rFonts w:ascii="Calibri" w:hAnsi="Calibri" w:cs="Arial"/>
          <w:sz w:val="22"/>
          <w:szCs w:val="22"/>
        </w:rPr>
        <w:t>prawo do przenoszenia danych osobowych, o którym mowa w art. 20 RODO,</w:t>
      </w:r>
    </w:p>
    <w:p w14:paraId="09DEB368" w14:textId="4971A62B" w:rsidR="007E67FE" w:rsidRPr="00931E2A" w:rsidRDefault="007E67FE" w:rsidP="00B852EF">
      <w:pPr>
        <w:pStyle w:val="Akapitzlist"/>
        <w:numPr>
          <w:ilvl w:val="0"/>
          <w:numId w:val="9"/>
        </w:numPr>
        <w:ind w:left="2127" w:hanging="447"/>
        <w:jc w:val="both"/>
        <w:rPr>
          <w:lang w:val="x-none"/>
        </w:rPr>
      </w:pPr>
      <w:r w:rsidRPr="00931E2A">
        <w:rPr>
          <w:rFonts w:ascii="Calibri" w:hAnsi="Calibri" w:cs="Arial"/>
          <w:b/>
          <w:sz w:val="22"/>
          <w:szCs w:val="22"/>
        </w:rPr>
        <w:t>na podstawie art. 21 RODO prawo sprzeciwu, wobec przetwarzania danych osobowych, gdyż podstawą prawną przetwarzania Pani/Pana danych osobowych jest art. 6 ust. 1 lit. c RODO</w:t>
      </w:r>
      <w:r w:rsidR="00931E2A">
        <w:rPr>
          <w:rFonts w:ascii="Calibri" w:hAnsi="Calibri" w:cs="Arial"/>
          <w:sz w:val="22"/>
          <w:szCs w:val="22"/>
        </w:rPr>
        <w:t>;</w:t>
      </w:r>
    </w:p>
    <w:p w14:paraId="3F955055" w14:textId="4360409F" w:rsidR="007E67FE" w:rsidRPr="00931E2A" w:rsidRDefault="007E67FE" w:rsidP="00B852EF">
      <w:pPr>
        <w:pStyle w:val="Akapitzlist"/>
        <w:numPr>
          <w:ilvl w:val="0"/>
          <w:numId w:val="10"/>
        </w:numPr>
        <w:jc w:val="both"/>
        <w:rPr>
          <w:lang w:val="x-none"/>
        </w:rPr>
      </w:pPr>
      <w:r w:rsidRPr="00931E2A">
        <w:rPr>
          <w:rFonts w:ascii="Calibri" w:hAnsi="Calibri" w:cs="Arial"/>
          <w:sz w:val="22"/>
          <w:szCs w:val="22"/>
        </w:rPr>
        <w:t>Zamawiający informuje, że dane osobowe, o których mowa pkt 1 powyżej przetwarzane są w celu wypełnienia prawnie usprawiedliwionego celu, jakim jest w szczególności:</w:t>
      </w:r>
    </w:p>
    <w:p w14:paraId="5E37A584" w14:textId="7A80E43C" w:rsidR="007E67FE" w:rsidRPr="00931E2A" w:rsidRDefault="007E67FE" w:rsidP="00B852EF">
      <w:pPr>
        <w:pStyle w:val="Akapitzlist"/>
        <w:numPr>
          <w:ilvl w:val="0"/>
          <w:numId w:val="8"/>
        </w:numPr>
        <w:ind w:firstLine="414"/>
        <w:jc w:val="both"/>
        <w:rPr>
          <w:lang w:val="x-none"/>
        </w:rPr>
      </w:pPr>
      <w:r w:rsidRPr="00931E2A">
        <w:rPr>
          <w:rFonts w:ascii="Calibri" w:hAnsi="Calibri" w:cs="Arial"/>
          <w:sz w:val="22"/>
          <w:szCs w:val="22"/>
        </w:rPr>
        <w:t>przeprowadzenie postępowania o udzielenie zamówienia publicznego,</w:t>
      </w:r>
    </w:p>
    <w:p w14:paraId="17D5B496" w14:textId="4471C144" w:rsidR="007E67FE" w:rsidRPr="00931E2A" w:rsidRDefault="007E67FE" w:rsidP="00B852EF">
      <w:pPr>
        <w:pStyle w:val="Akapitzlist"/>
        <w:numPr>
          <w:ilvl w:val="0"/>
          <w:numId w:val="8"/>
        </w:numPr>
        <w:ind w:firstLine="414"/>
        <w:jc w:val="both"/>
        <w:rPr>
          <w:lang w:val="x-none"/>
        </w:rPr>
      </w:pPr>
      <w:r w:rsidRPr="00931E2A">
        <w:rPr>
          <w:rFonts w:ascii="Calibri" w:hAnsi="Calibri" w:cs="Arial"/>
          <w:sz w:val="22"/>
          <w:szCs w:val="22"/>
        </w:rPr>
        <w:t>zawarcie i realizacja umowy z wyłonionym w niniejszym postępowaniu Wykonawcą,</w:t>
      </w:r>
    </w:p>
    <w:p w14:paraId="7C7DAD17" w14:textId="1FA096FD" w:rsidR="007E67FE" w:rsidRPr="00931E2A" w:rsidRDefault="007E67FE" w:rsidP="00B852EF">
      <w:pPr>
        <w:pStyle w:val="Akapitzlist"/>
        <w:numPr>
          <w:ilvl w:val="0"/>
          <w:numId w:val="8"/>
        </w:numPr>
        <w:ind w:firstLine="414"/>
        <w:jc w:val="both"/>
        <w:rPr>
          <w:lang w:val="x-none"/>
        </w:rPr>
      </w:pPr>
      <w:r w:rsidRPr="00931E2A">
        <w:rPr>
          <w:rFonts w:ascii="Calibri" w:hAnsi="Calibri" w:cs="Arial"/>
          <w:sz w:val="22"/>
          <w:szCs w:val="22"/>
        </w:rPr>
        <w:t xml:space="preserve">dokonanie rozliczenia i </w:t>
      </w:r>
      <w:r w:rsidR="00BC51D1">
        <w:rPr>
          <w:rFonts w:ascii="Calibri" w:hAnsi="Calibri" w:cs="Arial"/>
          <w:sz w:val="22"/>
          <w:szCs w:val="22"/>
        </w:rPr>
        <w:t xml:space="preserve">zapłaty wynagrodzenia </w:t>
      </w:r>
      <w:r w:rsidRPr="00931E2A">
        <w:rPr>
          <w:rFonts w:ascii="Calibri" w:hAnsi="Calibri" w:cs="Arial"/>
          <w:sz w:val="22"/>
          <w:szCs w:val="22"/>
        </w:rPr>
        <w:t>umow</w:t>
      </w:r>
      <w:r w:rsidR="00BC51D1">
        <w:rPr>
          <w:rFonts w:ascii="Calibri" w:hAnsi="Calibri" w:cs="Arial"/>
          <w:sz w:val="22"/>
          <w:szCs w:val="22"/>
        </w:rPr>
        <w:t>nego</w:t>
      </w:r>
      <w:r w:rsidRPr="00931E2A">
        <w:rPr>
          <w:rFonts w:ascii="Calibri" w:hAnsi="Calibri" w:cs="Arial"/>
          <w:sz w:val="22"/>
          <w:szCs w:val="22"/>
        </w:rPr>
        <w:t>,</w:t>
      </w:r>
    </w:p>
    <w:p w14:paraId="1A449956" w14:textId="10B7EC26" w:rsidR="00612610" w:rsidRPr="00A15725" w:rsidRDefault="007E67FE" w:rsidP="00B852EF">
      <w:pPr>
        <w:pStyle w:val="Akapitzlist"/>
        <w:numPr>
          <w:ilvl w:val="1"/>
          <w:numId w:val="8"/>
        </w:numPr>
        <w:ind w:hanging="306"/>
        <w:jc w:val="both"/>
        <w:rPr>
          <w:lang w:val="x-none"/>
        </w:rPr>
      </w:pPr>
      <w:r w:rsidRPr="00931E2A">
        <w:rPr>
          <w:rFonts w:ascii="Calibri" w:hAnsi="Calibri" w:cs="Arial"/>
          <w:sz w:val="22"/>
          <w:szCs w:val="22"/>
        </w:rPr>
        <w:t xml:space="preserve">przeprowadzenie ewentualnych postępowań kontrolnych przez komórki Zamawiającego </w:t>
      </w:r>
      <w:r w:rsidR="00BC51D1">
        <w:rPr>
          <w:rFonts w:ascii="Calibri" w:hAnsi="Calibri" w:cs="Arial"/>
          <w:sz w:val="22"/>
          <w:szCs w:val="22"/>
        </w:rPr>
        <w:br/>
      </w:r>
      <w:r w:rsidRPr="00931E2A">
        <w:rPr>
          <w:rFonts w:ascii="Calibri" w:hAnsi="Calibri" w:cs="Arial"/>
          <w:sz w:val="22"/>
          <w:szCs w:val="22"/>
        </w:rPr>
        <w:t>i inne uprawnione podmioty.</w:t>
      </w:r>
    </w:p>
    <w:p w14:paraId="0EA9E61D" w14:textId="774331C6" w:rsidR="00612610" w:rsidRPr="001D5C97" w:rsidRDefault="00612610" w:rsidP="00B852EF">
      <w:pPr>
        <w:pStyle w:val="Nagwek1"/>
        <w:numPr>
          <w:ilvl w:val="0"/>
          <w:numId w:val="4"/>
        </w:numPr>
        <w:rPr>
          <w:rFonts w:ascii="Calibri" w:hAnsi="Calibri" w:cs="Arial"/>
          <w:bCs w:val="0"/>
          <w:sz w:val="22"/>
          <w:szCs w:val="22"/>
        </w:rPr>
      </w:pPr>
      <w:bookmarkStart w:id="2" w:name="_Toc158983133"/>
      <w:r>
        <w:rPr>
          <w:rFonts w:asciiTheme="minorHAnsi" w:hAnsiTheme="minorHAnsi" w:cstheme="minorHAnsi"/>
          <w:bCs w:val="0"/>
          <w:sz w:val="22"/>
          <w:szCs w:val="22"/>
          <w:lang w:val="pl-PL"/>
        </w:rPr>
        <w:t>Tryb udzielenia zamówienia</w:t>
      </w:r>
      <w:r w:rsidRPr="00AD748A">
        <w:rPr>
          <w:rFonts w:ascii="Calibri" w:hAnsi="Calibri" w:cs="Arial"/>
          <w:bCs w:val="0"/>
          <w:sz w:val="22"/>
          <w:szCs w:val="22"/>
        </w:rPr>
        <w:t>:</w:t>
      </w:r>
      <w:bookmarkEnd w:id="2"/>
    </w:p>
    <w:p w14:paraId="078D277D" w14:textId="7AEB3A4E" w:rsidR="00612610" w:rsidRPr="009B222F" w:rsidRDefault="000A3EE5" w:rsidP="00B852EF">
      <w:pPr>
        <w:pStyle w:val="Akapitzlist"/>
        <w:numPr>
          <w:ilvl w:val="0"/>
          <w:numId w:val="11"/>
        </w:numPr>
        <w:jc w:val="both"/>
        <w:rPr>
          <w:lang w:val="x-none"/>
        </w:rPr>
      </w:pPr>
      <w:r w:rsidRPr="00A40422">
        <w:rPr>
          <w:rFonts w:ascii="Calibri" w:hAnsi="Calibri" w:cs="Arial"/>
          <w:sz w:val="22"/>
          <w:szCs w:val="22"/>
        </w:rPr>
        <w:t>Postępowanie o udzielenie zamówienia publicznego prowadzone jest w trybie</w:t>
      </w:r>
      <w:r>
        <w:rPr>
          <w:rFonts w:ascii="Calibri" w:hAnsi="Calibri" w:cs="Arial"/>
          <w:sz w:val="22"/>
          <w:szCs w:val="22"/>
        </w:rPr>
        <w:t xml:space="preserve"> podstawowym, </w:t>
      </w:r>
      <w:r w:rsidR="00A15725">
        <w:rPr>
          <w:rFonts w:ascii="Calibri" w:hAnsi="Calibri" w:cs="Arial"/>
          <w:sz w:val="22"/>
          <w:szCs w:val="22"/>
        </w:rPr>
        <w:br/>
      </w:r>
      <w:r>
        <w:rPr>
          <w:rFonts w:ascii="Calibri" w:hAnsi="Calibri" w:cs="Arial"/>
          <w:sz w:val="22"/>
          <w:szCs w:val="22"/>
        </w:rPr>
        <w:t xml:space="preserve">na podstawie art. 275 pkt 1 </w:t>
      </w:r>
      <w:r w:rsidR="009B222F">
        <w:rPr>
          <w:rFonts w:ascii="Calibri" w:hAnsi="Calibri" w:cs="Arial"/>
          <w:sz w:val="22"/>
          <w:szCs w:val="22"/>
        </w:rPr>
        <w:t xml:space="preserve">ustawy </w:t>
      </w:r>
      <w:proofErr w:type="spellStart"/>
      <w:r w:rsidR="009B222F">
        <w:rPr>
          <w:rFonts w:ascii="Calibri" w:hAnsi="Calibri" w:cs="Arial"/>
          <w:sz w:val="22"/>
          <w:szCs w:val="22"/>
        </w:rPr>
        <w:t>Pzp</w:t>
      </w:r>
      <w:proofErr w:type="spellEnd"/>
      <w:r w:rsidR="009B222F">
        <w:rPr>
          <w:rFonts w:ascii="Calibri" w:hAnsi="Calibri" w:cs="Arial"/>
          <w:sz w:val="22"/>
          <w:szCs w:val="22"/>
        </w:rPr>
        <w:t xml:space="preserve"> oraz niniejszej Specyfikacji Warunków Zamówienia, zwaną dalej „SWZ”.</w:t>
      </w:r>
    </w:p>
    <w:p w14:paraId="00B04ECE" w14:textId="4CD9BFCB" w:rsidR="009B222F" w:rsidRPr="009B222F" w:rsidRDefault="009B222F" w:rsidP="00B852EF">
      <w:pPr>
        <w:pStyle w:val="Akapitzlist"/>
        <w:numPr>
          <w:ilvl w:val="0"/>
          <w:numId w:val="11"/>
        </w:numPr>
        <w:jc w:val="both"/>
        <w:rPr>
          <w:lang w:val="x-none"/>
        </w:rPr>
      </w:pPr>
      <w:r>
        <w:rPr>
          <w:rFonts w:asciiTheme="minorHAnsi" w:hAnsiTheme="minorHAnsi" w:cstheme="minorHAnsi"/>
          <w:sz w:val="22"/>
          <w:szCs w:val="22"/>
        </w:rPr>
        <w:t>Zamawiający nie przewiduje wyboru najkorzystniejszej oferty z możliwością prowadzenia negocjacji.</w:t>
      </w:r>
    </w:p>
    <w:p w14:paraId="589FA3DD" w14:textId="6ECD3456" w:rsidR="009B222F" w:rsidRPr="008239F8" w:rsidRDefault="009B222F" w:rsidP="00B852EF">
      <w:pPr>
        <w:pStyle w:val="Akapitzlist"/>
        <w:numPr>
          <w:ilvl w:val="0"/>
          <w:numId w:val="11"/>
        </w:numPr>
        <w:jc w:val="both"/>
        <w:rPr>
          <w:lang w:val="x-none"/>
        </w:rPr>
      </w:pPr>
      <w:r>
        <w:rPr>
          <w:rFonts w:asciiTheme="minorHAnsi" w:hAnsiTheme="minorHAnsi" w:cstheme="minorHAnsi"/>
          <w:sz w:val="22"/>
          <w:szCs w:val="22"/>
        </w:rPr>
        <w:t xml:space="preserve">Szacunkowa wartość przedmiotowego zamówienia nie przekracza progów unijnych, </w:t>
      </w:r>
      <w:r>
        <w:rPr>
          <w:rFonts w:ascii="Calibri" w:hAnsi="Calibri" w:cs="Arial"/>
          <w:bCs/>
          <w:sz w:val="22"/>
          <w:szCs w:val="22"/>
        </w:rPr>
        <w:t>o których stanowi art. 3 ust</w:t>
      </w:r>
      <w:r w:rsidR="00BC51D1">
        <w:rPr>
          <w:rFonts w:ascii="Calibri" w:hAnsi="Calibri" w:cs="Arial"/>
          <w:bCs/>
          <w:sz w:val="22"/>
          <w:szCs w:val="22"/>
        </w:rPr>
        <w:t>. 1 i 2 ust</w:t>
      </w:r>
      <w:r>
        <w:rPr>
          <w:rFonts w:ascii="Calibri" w:hAnsi="Calibri" w:cs="Arial"/>
          <w:bCs/>
          <w:sz w:val="22"/>
          <w:szCs w:val="22"/>
        </w:rPr>
        <w:t xml:space="preserve">awy </w:t>
      </w:r>
      <w:proofErr w:type="spellStart"/>
      <w:r w:rsidR="008239F8">
        <w:rPr>
          <w:rFonts w:ascii="Calibri" w:hAnsi="Calibri" w:cs="Arial"/>
          <w:bCs/>
          <w:sz w:val="22"/>
          <w:szCs w:val="22"/>
        </w:rPr>
        <w:t>Pzp</w:t>
      </w:r>
      <w:proofErr w:type="spellEnd"/>
      <w:r w:rsidR="00DB5432">
        <w:rPr>
          <w:rFonts w:ascii="Calibri" w:hAnsi="Calibri" w:cs="Arial"/>
          <w:bCs/>
          <w:sz w:val="22"/>
          <w:szCs w:val="22"/>
        </w:rPr>
        <w:t xml:space="preserve">, biorąc pod uwagę kwoty określone w obwieszczeniu Prezesa Urzędu Zamówień Publicznych wydanym na podstawie art. 3 ust. 2 </w:t>
      </w:r>
      <w:proofErr w:type="spellStart"/>
      <w:r w:rsidR="00DB5432">
        <w:rPr>
          <w:rFonts w:ascii="Calibri" w:hAnsi="Calibri" w:cs="Arial"/>
          <w:bCs/>
          <w:sz w:val="22"/>
          <w:szCs w:val="22"/>
        </w:rPr>
        <w:t>Pzp</w:t>
      </w:r>
      <w:proofErr w:type="spellEnd"/>
      <w:r w:rsidR="00DB5432">
        <w:rPr>
          <w:rFonts w:ascii="Calibri" w:hAnsi="Calibri" w:cs="Arial"/>
          <w:bCs/>
          <w:sz w:val="22"/>
          <w:szCs w:val="22"/>
        </w:rPr>
        <w:t>.</w:t>
      </w:r>
    </w:p>
    <w:p w14:paraId="0EAFA6BD" w14:textId="4FD3A064" w:rsidR="008239F8" w:rsidRPr="008239F8" w:rsidRDefault="008239F8" w:rsidP="00B852EF">
      <w:pPr>
        <w:pStyle w:val="Akapitzlist"/>
        <w:numPr>
          <w:ilvl w:val="0"/>
          <w:numId w:val="11"/>
        </w:numPr>
        <w:jc w:val="both"/>
        <w:rPr>
          <w:lang w:val="x-none"/>
        </w:rPr>
      </w:pPr>
      <w:r>
        <w:rPr>
          <w:rFonts w:ascii="Calibri" w:hAnsi="Calibri" w:cs="Arial"/>
          <w:bCs/>
          <w:sz w:val="22"/>
          <w:szCs w:val="22"/>
        </w:rPr>
        <w:t>Zamawiający nie przewiduje aukcji elektronicznej.</w:t>
      </w:r>
    </w:p>
    <w:p w14:paraId="04BCF01A" w14:textId="511FA6C5" w:rsidR="008239F8" w:rsidRPr="008239F8" w:rsidRDefault="008239F8" w:rsidP="00B852EF">
      <w:pPr>
        <w:pStyle w:val="Akapitzlist"/>
        <w:numPr>
          <w:ilvl w:val="0"/>
          <w:numId w:val="11"/>
        </w:numPr>
        <w:jc w:val="both"/>
        <w:rPr>
          <w:lang w:val="x-none"/>
        </w:rPr>
      </w:pPr>
      <w:r>
        <w:rPr>
          <w:rFonts w:ascii="Calibri" w:hAnsi="Calibri" w:cs="Arial"/>
          <w:bCs/>
          <w:sz w:val="22"/>
          <w:szCs w:val="22"/>
        </w:rPr>
        <w:t>Zamawiający nie przewiduje złożenia oferty w postaci katalogów elektronicznych.</w:t>
      </w:r>
    </w:p>
    <w:p w14:paraId="464DB6B2" w14:textId="70C44BE4" w:rsidR="008239F8" w:rsidRPr="008239F8" w:rsidRDefault="008239F8" w:rsidP="00B852EF">
      <w:pPr>
        <w:pStyle w:val="Akapitzlist"/>
        <w:numPr>
          <w:ilvl w:val="0"/>
          <w:numId w:val="11"/>
        </w:numPr>
        <w:jc w:val="both"/>
        <w:rPr>
          <w:lang w:val="x-none"/>
        </w:rPr>
      </w:pPr>
      <w:r>
        <w:rPr>
          <w:rFonts w:ascii="Calibri" w:hAnsi="Calibri" w:cs="Arial"/>
          <w:bCs/>
          <w:sz w:val="22"/>
          <w:szCs w:val="22"/>
        </w:rPr>
        <w:t>Zamawiający nie prowadzi postępowania w celu zawarcia umowy ramowej.</w:t>
      </w:r>
    </w:p>
    <w:p w14:paraId="6364AA2B" w14:textId="717909E0" w:rsidR="008239F8" w:rsidRPr="00A329A9" w:rsidRDefault="008239F8" w:rsidP="00B852EF">
      <w:pPr>
        <w:pStyle w:val="Akapitzlist"/>
        <w:numPr>
          <w:ilvl w:val="0"/>
          <w:numId w:val="11"/>
        </w:numPr>
        <w:jc w:val="both"/>
        <w:rPr>
          <w:lang w:val="x-none"/>
        </w:rPr>
      </w:pPr>
      <w:r>
        <w:rPr>
          <w:rFonts w:ascii="Calibri" w:hAnsi="Calibri" w:cs="Arial"/>
          <w:bCs/>
          <w:sz w:val="22"/>
          <w:szCs w:val="22"/>
        </w:rPr>
        <w:t xml:space="preserve">Zamawiający nie zastrzega możliwości ubiegania się o udzielenie zamówienia wyłącznie przez Wykonawców, o których mowa w art. 94 ustawy </w:t>
      </w:r>
      <w:proofErr w:type="spellStart"/>
      <w:r>
        <w:rPr>
          <w:rFonts w:ascii="Calibri" w:hAnsi="Calibri" w:cs="Arial"/>
          <w:bCs/>
          <w:sz w:val="22"/>
          <w:szCs w:val="22"/>
        </w:rPr>
        <w:t>Pzp</w:t>
      </w:r>
      <w:proofErr w:type="spellEnd"/>
      <w:r>
        <w:rPr>
          <w:rFonts w:ascii="Calibri" w:hAnsi="Calibri" w:cs="Arial"/>
          <w:bCs/>
          <w:sz w:val="22"/>
          <w:szCs w:val="22"/>
        </w:rPr>
        <w:t>.</w:t>
      </w:r>
    </w:p>
    <w:p w14:paraId="090D6D0A" w14:textId="118BE246" w:rsidR="007217CC" w:rsidRDefault="00A329A9" w:rsidP="00B852EF">
      <w:pPr>
        <w:pStyle w:val="Akapitzlist"/>
        <w:numPr>
          <w:ilvl w:val="0"/>
          <w:numId w:val="11"/>
        </w:numPr>
        <w:jc w:val="both"/>
      </w:pPr>
      <w:r>
        <w:rPr>
          <w:rFonts w:ascii="Calibri" w:hAnsi="Calibri" w:cs="Arial"/>
          <w:bCs/>
          <w:sz w:val="22"/>
          <w:szCs w:val="22"/>
        </w:rPr>
        <w:lastRenderedPageBreak/>
        <w:t>Zamawiający nie określa wymagań w zakresie zatrudnienia osób</w:t>
      </w:r>
      <w:r w:rsidR="00E26E95">
        <w:rPr>
          <w:rFonts w:ascii="Calibri" w:hAnsi="Calibri" w:cs="Arial"/>
          <w:bCs/>
          <w:sz w:val="22"/>
          <w:szCs w:val="22"/>
        </w:rPr>
        <w:t xml:space="preserve">, o których mowa w art. 96 ust. 2 pkt 2 ustawy </w:t>
      </w:r>
      <w:proofErr w:type="spellStart"/>
      <w:r w:rsidR="00E26E95">
        <w:rPr>
          <w:rFonts w:ascii="Calibri" w:hAnsi="Calibri" w:cs="Arial"/>
          <w:bCs/>
          <w:sz w:val="22"/>
          <w:szCs w:val="22"/>
        </w:rPr>
        <w:t>Pzp</w:t>
      </w:r>
      <w:proofErr w:type="spellEnd"/>
      <w:r w:rsidR="00E26E95">
        <w:rPr>
          <w:rFonts w:ascii="Calibri" w:hAnsi="Calibri" w:cs="Arial"/>
          <w:bCs/>
          <w:sz w:val="22"/>
          <w:szCs w:val="22"/>
        </w:rPr>
        <w:t>.</w:t>
      </w:r>
    </w:p>
    <w:p w14:paraId="7EBBB164" w14:textId="73099222" w:rsidR="00CE3D38" w:rsidRPr="001D5C97" w:rsidRDefault="007217CC" w:rsidP="00B852EF">
      <w:pPr>
        <w:pStyle w:val="Nagwek1"/>
        <w:numPr>
          <w:ilvl w:val="0"/>
          <w:numId w:val="4"/>
        </w:numPr>
        <w:rPr>
          <w:rFonts w:ascii="Calibri" w:hAnsi="Calibri" w:cs="Arial"/>
          <w:bCs w:val="0"/>
          <w:sz w:val="22"/>
          <w:szCs w:val="22"/>
        </w:rPr>
      </w:pPr>
      <w:bookmarkStart w:id="3" w:name="_Toc158983134"/>
      <w:r>
        <w:rPr>
          <w:rFonts w:asciiTheme="minorHAnsi" w:hAnsiTheme="minorHAnsi" w:cstheme="minorHAnsi"/>
          <w:bCs w:val="0"/>
          <w:sz w:val="22"/>
          <w:szCs w:val="22"/>
          <w:lang w:val="pl-PL"/>
        </w:rPr>
        <w:t>Opis przedmiotu zamówienia</w:t>
      </w:r>
      <w:r w:rsidRPr="00AD748A">
        <w:rPr>
          <w:rFonts w:ascii="Calibri" w:hAnsi="Calibri" w:cs="Arial"/>
          <w:bCs w:val="0"/>
          <w:sz w:val="22"/>
          <w:szCs w:val="22"/>
        </w:rPr>
        <w:t>:</w:t>
      </w:r>
      <w:bookmarkEnd w:id="3"/>
    </w:p>
    <w:p w14:paraId="1A435D8A" w14:textId="77777777" w:rsidR="00B72764" w:rsidRDefault="00617870" w:rsidP="00984C5E">
      <w:pPr>
        <w:pStyle w:val="Teksttreci50"/>
        <w:numPr>
          <w:ilvl w:val="0"/>
          <w:numId w:val="83"/>
        </w:numPr>
        <w:shd w:val="clear" w:color="auto" w:fill="auto"/>
        <w:spacing w:line="276" w:lineRule="auto"/>
        <w:ind w:left="714" w:right="-6"/>
        <w:jc w:val="both"/>
        <w:rPr>
          <w:rFonts w:asciiTheme="minorHAnsi" w:hAnsiTheme="minorHAnsi" w:cstheme="minorHAnsi"/>
          <w:sz w:val="22"/>
          <w:szCs w:val="22"/>
          <w:lang w:val="pl-PL"/>
        </w:rPr>
      </w:pPr>
      <w:r w:rsidRPr="00B33998">
        <w:rPr>
          <w:rFonts w:asciiTheme="minorHAnsi" w:hAnsiTheme="minorHAnsi" w:cstheme="minorHAnsi"/>
          <w:sz w:val="22"/>
          <w:szCs w:val="22"/>
        </w:rPr>
        <w:t>Przedmiot zamówienia</w:t>
      </w:r>
      <w:r w:rsidR="005335DE" w:rsidRPr="00B33998">
        <w:rPr>
          <w:rFonts w:asciiTheme="minorHAnsi" w:hAnsiTheme="minorHAnsi" w:cstheme="minorHAnsi"/>
          <w:sz w:val="22"/>
          <w:szCs w:val="22"/>
          <w:lang w:val="pl-PL"/>
        </w:rPr>
        <w:t xml:space="preserve"> </w:t>
      </w:r>
      <w:r w:rsidR="00010C86" w:rsidRPr="00B33998">
        <w:rPr>
          <w:rFonts w:asciiTheme="minorHAnsi" w:hAnsiTheme="minorHAnsi" w:cstheme="minorHAnsi"/>
          <w:sz w:val="22"/>
          <w:szCs w:val="22"/>
          <w:lang w:val="pl-PL"/>
        </w:rPr>
        <w:t>obejmuje</w:t>
      </w:r>
      <w:r w:rsidR="005335DE" w:rsidRPr="00B33998">
        <w:rPr>
          <w:rFonts w:asciiTheme="minorHAnsi" w:hAnsiTheme="minorHAnsi" w:cstheme="minorHAnsi"/>
          <w:sz w:val="22"/>
          <w:szCs w:val="22"/>
          <w:lang w:val="pl-PL"/>
        </w:rPr>
        <w:t xml:space="preserve"> </w:t>
      </w:r>
      <w:r w:rsidR="00010C86" w:rsidRPr="00B33998">
        <w:rPr>
          <w:rFonts w:asciiTheme="minorHAnsi" w:hAnsiTheme="minorHAnsi" w:cstheme="minorHAnsi"/>
          <w:b/>
          <w:bCs/>
          <w:sz w:val="22"/>
          <w:szCs w:val="22"/>
          <w:lang w:val="pl-PL"/>
        </w:rPr>
        <w:t>przebud</w:t>
      </w:r>
      <w:r w:rsidR="001A198B" w:rsidRPr="00B33998">
        <w:rPr>
          <w:rFonts w:asciiTheme="minorHAnsi" w:hAnsiTheme="minorHAnsi" w:cstheme="minorHAnsi"/>
          <w:b/>
          <w:bCs/>
          <w:sz w:val="22"/>
          <w:szCs w:val="22"/>
          <w:lang w:val="pl-PL"/>
        </w:rPr>
        <w:t xml:space="preserve">owę </w:t>
      </w:r>
      <w:r w:rsidR="00CC16F5" w:rsidRPr="00B33998">
        <w:rPr>
          <w:rFonts w:asciiTheme="minorHAnsi" w:hAnsiTheme="minorHAnsi" w:cstheme="minorHAnsi"/>
          <w:b/>
          <w:bCs/>
          <w:sz w:val="22"/>
          <w:szCs w:val="22"/>
          <w:lang w:val="pl-PL"/>
        </w:rPr>
        <w:t xml:space="preserve">ulicy Wiśniowej w Sędzinku </w:t>
      </w:r>
      <w:r w:rsidR="00CC16F5" w:rsidRPr="00B33998">
        <w:rPr>
          <w:rFonts w:asciiTheme="minorHAnsi" w:hAnsiTheme="minorHAnsi" w:cstheme="minorHAnsi"/>
          <w:sz w:val="22"/>
          <w:szCs w:val="22"/>
          <w:lang w:val="pl-PL"/>
        </w:rPr>
        <w:t>w ramach realizacji zadania inwestycyjnego pod nazwą</w:t>
      </w:r>
      <w:r w:rsidR="002A25E1" w:rsidRPr="00B33998">
        <w:rPr>
          <w:rFonts w:asciiTheme="minorHAnsi" w:hAnsiTheme="minorHAnsi" w:cstheme="minorHAnsi"/>
          <w:sz w:val="22"/>
          <w:szCs w:val="22"/>
          <w:lang w:val="pl-PL"/>
        </w:rPr>
        <w:t xml:space="preserve"> „Budowa dróg do gruntów rolnych”. Przebudowa obejmuje wykonanie drogi śladowej z płyt typu PDTP o wymiarach </w:t>
      </w:r>
      <w:r w:rsidR="00B33998" w:rsidRPr="00B33998">
        <w:rPr>
          <w:rFonts w:asciiTheme="minorHAnsi" w:hAnsiTheme="minorHAnsi" w:cstheme="minorHAnsi"/>
          <w:sz w:val="22"/>
          <w:szCs w:val="22"/>
          <w:lang w:val="pl-PL"/>
        </w:rPr>
        <w:t xml:space="preserve">120/80/16 lub równoważnych (droga </w:t>
      </w:r>
      <w:r w:rsidR="00B33998" w:rsidRPr="00B33998">
        <w:rPr>
          <w:rFonts w:asciiTheme="minorHAnsi" w:hAnsiTheme="minorHAnsi" w:cstheme="minorHAnsi"/>
          <w:sz w:val="22"/>
          <w:szCs w:val="22"/>
          <w:lang w:val="pl-PL"/>
        </w:rPr>
        <w:br/>
        <w:t>z dzieloną nawierzchnią)</w:t>
      </w:r>
      <w:r w:rsidR="00926045" w:rsidRPr="00B33998">
        <w:rPr>
          <w:rFonts w:asciiTheme="minorHAnsi" w:hAnsiTheme="minorHAnsi" w:cstheme="minorHAnsi"/>
          <w:b/>
          <w:bCs/>
          <w:sz w:val="22"/>
          <w:szCs w:val="22"/>
          <w:lang w:val="pl-PL"/>
        </w:rPr>
        <w:t xml:space="preserve"> </w:t>
      </w:r>
      <w:r w:rsidR="00926045" w:rsidRPr="00B33998">
        <w:rPr>
          <w:rFonts w:asciiTheme="minorHAnsi" w:hAnsiTheme="minorHAnsi" w:cstheme="minorHAnsi"/>
          <w:sz w:val="22"/>
          <w:szCs w:val="22"/>
          <w:lang w:val="pl-PL"/>
        </w:rPr>
        <w:t>na</w:t>
      </w:r>
      <w:r w:rsidR="00B33998" w:rsidRPr="00B33998">
        <w:rPr>
          <w:rFonts w:asciiTheme="minorHAnsi" w:hAnsiTheme="minorHAnsi" w:cstheme="minorHAnsi"/>
          <w:sz w:val="22"/>
          <w:szCs w:val="22"/>
          <w:lang w:val="pl-PL"/>
        </w:rPr>
        <w:t xml:space="preserve"> warstwie odsączającej z piasku gr. 15cm. Wolną przestrzeń między płytami oraz pobocze o szerokości 90cm należy utwardzić kruszywem łamanym 0/31,5mm gr. 16cm na warstwie odsączającej z piasku gr. 15cm. Odcinek przebudowywanej drogi to około 722mb.</w:t>
      </w:r>
    </w:p>
    <w:p w14:paraId="3D913557" w14:textId="388715F9" w:rsidR="00DE54B2" w:rsidRPr="00B33998" w:rsidRDefault="00B72764" w:rsidP="00B72764">
      <w:pPr>
        <w:pStyle w:val="Teksttreci50"/>
        <w:shd w:val="clear" w:color="auto" w:fill="auto"/>
        <w:spacing w:line="276" w:lineRule="auto"/>
        <w:ind w:left="714" w:right="-6"/>
        <w:jc w:val="both"/>
        <w:rPr>
          <w:rFonts w:asciiTheme="minorHAnsi" w:hAnsiTheme="minorHAnsi" w:cstheme="minorHAnsi"/>
          <w:sz w:val="22"/>
          <w:szCs w:val="22"/>
          <w:lang w:val="pl-PL"/>
        </w:rPr>
      </w:pPr>
      <w:r>
        <w:rPr>
          <w:rFonts w:asciiTheme="minorHAnsi" w:hAnsiTheme="minorHAnsi" w:cstheme="minorHAnsi"/>
          <w:sz w:val="22"/>
          <w:szCs w:val="22"/>
          <w:lang w:val="pl-PL"/>
        </w:rPr>
        <w:t>Powierzchnia płyt betonowych: 1 160m</w:t>
      </w:r>
      <w:r>
        <w:rPr>
          <w:rFonts w:asciiTheme="minorHAnsi" w:hAnsiTheme="minorHAnsi" w:cstheme="minorHAnsi"/>
          <w:sz w:val="22"/>
          <w:szCs w:val="22"/>
          <w:vertAlign w:val="superscript"/>
          <w:lang w:val="pl-PL"/>
        </w:rPr>
        <w:t>2</w:t>
      </w:r>
      <w:r>
        <w:rPr>
          <w:rFonts w:asciiTheme="minorHAnsi" w:hAnsiTheme="minorHAnsi" w:cstheme="minorHAnsi"/>
          <w:sz w:val="22"/>
          <w:szCs w:val="22"/>
          <w:lang w:val="pl-PL"/>
        </w:rPr>
        <w:t>, powierzchnia z kruszywa łamanego: 0/31,5mm: 1 880m</w:t>
      </w:r>
      <w:r>
        <w:rPr>
          <w:rFonts w:asciiTheme="minorHAnsi" w:hAnsiTheme="minorHAnsi" w:cstheme="minorHAnsi"/>
          <w:sz w:val="22"/>
          <w:szCs w:val="22"/>
          <w:vertAlign w:val="superscript"/>
          <w:lang w:val="pl-PL"/>
        </w:rPr>
        <w:t>2</w:t>
      </w:r>
      <w:r>
        <w:rPr>
          <w:rFonts w:asciiTheme="minorHAnsi" w:hAnsiTheme="minorHAnsi" w:cstheme="minorHAnsi"/>
          <w:sz w:val="22"/>
          <w:szCs w:val="22"/>
          <w:lang w:val="pl-PL"/>
        </w:rPr>
        <w:t>.</w:t>
      </w:r>
      <w:r w:rsidR="00926045" w:rsidRPr="00B33998">
        <w:rPr>
          <w:rFonts w:asciiTheme="minorHAnsi" w:hAnsiTheme="minorHAnsi" w:cstheme="minorHAnsi"/>
          <w:sz w:val="22"/>
          <w:szCs w:val="22"/>
          <w:lang w:val="pl-PL"/>
        </w:rPr>
        <w:t xml:space="preserve"> </w:t>
      </w:r>
      <w:r w:rsidR="00DE54B2" w:rsidRPr="00B33998">
        <w:rPr>
          <w:rFonts w:asciiTheme="minorHAnsi" w:hAnsiTheme="minorHAnsi" w:cstheme="minorHAnsi"/>
          <w:sz w:val="22"/>
          <w:szCs w:val="22"/>
          <w:lang w:val="pl-PL"/>
        </w:rPr>
        <w:t>Zakres robót obejmuje:</w:t>
      </w:r>
    </w:p>
    <w:p w14:paraId="0CA4E379" w14:textId="5AC53D61" w:rsidR="00F6688B" w:rsidRPr="00F6688B" w:rsidRDefault="00F6688B" w:rsidP="00B852EF">
      <w:pPr>
        <w:pStyle w:val="Teksttreci50"/>
        <w:numPr>
          <w:ilvl w:val="0"/>
          <w:numId w:val="84"/>
        </w:numPr>
        <w:shd w:val="clear" w:color="auto" w:fill="auto"/>
        <w:spacing w:line="276" w:lineRule="auto"/>
        <w:ind w:right="-6"/>
        <w:jc w:val="both"/>
        <w:rPr>
          <w:sz w:val="22"/>
          <w:szCs w:val="22"/>
        </w:rPr>
      </w:pPr>
      <w:r w:rsidRPr="00F6688B">
        <w:rPr>
          <w:sz w:val="22"/>
          <w:szCs w:val="22"/>
          <w:lang w:val="pl-PL"/>
        </w:rPr>
        <w:t>roboty rozbiórkowe</w:t>
      </w:r>
      <w:r>
        <w:rPr>
          <w:sz w:val="22"/>
          <w:szCs w:val="22"/>
          <w:lang w:val="pl-PL"/>
        </w:rPr>
        <w:t xml:space="preserve"> i przygotowawcze</w:t>
      </w:r>
      <w:r w:rsidR="00AB2AF7">
        <w:rPr>
          <w:sz w:val="22"/>
          <w:szCs w:val="22"/>
          <w:lang w:val="pl-PL"/>
        </w:rPr>
        <w:t>;</w:t>
      </w:r>
    </w:p>
    <w:p w14:paraId="7EB1C77F" w14:textId="37B0816A" w:rsidR="00DE54B2" w:rsidRPr="00F049B0" w:rsidRDefault="00F049B0" w:rsidP="00B852EF">
      <w:pPr>
        <w:pStyle w:val="Teksttreci50"/>
        <w:numPr>
          <w:ilvl w:val="0"/>
          <w:numId w:val="84"/>
        </w:numPr>
        <w:shd w:val="clear" w:color="auto" w:fill="auto"/>
        <w:spacing w:line="276" w:lineRule="auto"/>
        <w:ind w:right="-6"/>
        <w:jc w:val="both"/>
        <w:rPr>
          <w:sz w:val="22"/>
          <w:szCs w:val="22"/>
        </w:rPr>
      </w:pPr>
      <w:r>
        <w:rPr>
          <w:sz w:val="22"/>
          <w:szCs w:val="22"/>
          <w:lang w:val="pl-PL"/>
        </w:rPr>
        <w:t>roboty ziemne</w:t>
      </w:r>
      <w:r w:rsidR="00AB2AF7">
        <w:rPr>
          <w:sz w:val="22"/>
          <w:szCs w:val="22"/>
          <w:lang w:val="pl-PL"/>
        </w:rPr>
        <w:t>;</w:t>
      </w:r>
    </w:p>
    <w:p w14:paraId="2563F243" w14:textId="777D7BC7" w:rsidR="00F049B0" w:rsidRPr="00B852EF" w:rsidRDefault="00AD390D" w:rsidP="00B852EF">
      <w:pPr>
        <w:pStyle w:val="Teksttreci50"/>
        <w:numPr>
          <w:ilvl w:val="0"/>
          <w:numId w:val="84"/>
        </w:numPr>
        <w:shd w:val="clear" w:color="auto" w:fill="auto"/>
        <w:spacing w:line="276" w:lineRule="auto"/>
        <w:ind w:right="-6"/>
        <w:jc w:val="both"/>
        <w:rPr>
          <w:sz w:val="22"/>
          <w:szCs w:val="22"/>
        </w:rPr>
      </w:pPr>
      <w:r>
        <w:rPr>
          <w:sz w:val="22"/>
          <w:szCs w:val="22"/>
          <w:lang w:val="pl-PL"/>
        </w:rPr>
        <w:t>podbudowy</w:t>
      </w:r>
      <w:r w:rsidR="00AB2AF7">
        <w:rPr>
          <w:sz w:val="22"/>
          <w:szCs w:val="22"/>
          <w:lang w:val="pl-PL"/>
        </w:rPr>
        <w:t>;</w:t>
      </w:r>
    </w:p>
    <w:p w14:paraId="625B59CB" w14:textId="43EFDC60" w:rsidR="00B852EF" w:rsidRPr="00AB2AF7" w:rsidRDefault="00AD390D" w:rsidP="00B852EF">
      <w:pPr>
        <w:pStyle w:val="Teksttreci50"/>
        <w:numPr>
          <w:ilvl w:val="0"/>
          <w:numId w:val="84"/>
        </w:numPr>
        <w:shd w:val="clear" w:color="auto" w:fill="auto"/>
        <w:spacing w:line="276" w:lineRule="auto"/>
        <w:ind w:right="-6"/>
        <w:jc w:val="both"/>
        <w:rPr>
          <w:sz w:val="22"/>
          <w:szCs w:val="22"/>
        </w:rPr>
      </w:pPr>
      <w:r>
        <w:rPr>
          <w:sz w:val="22"/>
          <w:szCs w:val="22"/>
          <w:lang w:val="pl-PL"/>
        </w:rPr>
        <w:t>nawierzchnie.</w:t>
      </w:r>
    </w:p>
    <w:p w14:paraId="59545EBA" w14:textId="3D10EADB" w:rsidR="00336F9B" w:rsidRDefault="00336F9B" w:rsidP="009F1315">
      <w:pPr>
        <w:pStyle w:val="Teksttreci50"/>
        <w:shd w:val="clear" w:color="auto" w:fill="auto"/>
        <w:spacing w:line="276" w:lineRule="auto"/>
        <w:ind w:left="708" w:right="-6"/>
        <w:jc w:val="both"/>
        <w:rPr>
          <w:b/>
          <w:bCs/>
          <w:sz w:val="22"/>
          <w:szCs w:val="22"/>
          <w:lang w:val="pl-PL"/>
        </w:rPr>
      </w:pPr>
      <w:r>
        <w:rPr>
          <w:sz w:val="22"/>
          <w:szCs w:val="22"/>
          <w:lang w:val="pl-PL"/>
        </w:rPr>
        <w:t xml:space="preserve">Zadanie i szczegółowy zakres robót objęty jest </w:t>
      </w:r>
      <w:r w:rsidR="009D1A18">
        <w:rPr>
          <w:sz w:val="22"/>
          <w:szCs w:val="22"/>
          <w:lang w:val="pl-PL"/>
        </w:rPr>
        <w:t xml:space="preserve">projektem </w:t>
      </w:r>
      <w:r w:rsidR="009F1315">
        <w:rPr>
          <w:sz w:val="22"/>
          <w:szCs w:val="22"/>
          <w:lang w:val="pl-PL"/>
        </w:rPr>
        <w:t xml:space="preserve">budowlanym, projektem </w:t>
      </w:r>
      <w:r w:rsidR="00AB2AF7">
        <w:rPr>
          <w:sz w:val="22"/>
          <w:szCs w:val="22"/>
          <w:lang w:val="pl-PL"/>
        </w:rPr>
        <w:t>technicznym,</w:t>
      </w:r>
      <w:r w:rsidR="009D1A18">
        <w:rPr>
          <w:sz w:val="22"/>
          <w:szCs w:val="22"/>
          <w:lang w:val="pl-PL"/>
        </w:rPr>
        <w:t xml:space="preserve"> przedmiarem robót oraz Specyfikacjami Technicznymi Wykonania i Odbioru Robót Budowlanych (zwane dalej „</w:t>
      </w:r>
      <w:proofErr w:type="spellStart"/>
      <w:r w:rsidR="009D1A18">
        <w:rPr>
          <w:sz w:val="22"/>
          <w:szCs w:val="22"/>
          <w:lang w:val="pl-PL"/>
        </w:rPr>
        <w:t>STWiORB</w:t>
      </w:r>
      <w:proofErr w:type="spellEnd"/>
      <w:r w:rsidR="009D1A18">
        <w:rPr>
          <w:sz w:val="22"/>
          <w:szCs w:val="22"/>
          <w:lang w:val="pl-PL"/>
        </w:rPr>
        <w:t xml:space="preserve">”), które to dokumenty stanowią </w:t>
      </w:r>
      <w:r w:rsidR="009D1A18" w:rsidRPr="009D1A18">
        <w:rPr>
          <w:b/>
          <w:bCs/>
          <w:sz w:val="22"/>
          <w:szCs w:val="22"/>
          <w:lang w:val="pl-PL"/>
        </w:rPr>
        <w:t>załącznik nr 1 do SWZ – Dokumentacja przetargowa.</w:t>
      </w:r>
    </w:p>
    <w:p w14:paraId="003EC5A0" w14:textId="64BAEFAC" w:rsidR="00142607" w:rsidRPr="003E36DF" w:rsidRDefault="00142607" w:rsidP="00B852EF">
      <w:pPr>
        <w:numPr>
          <w:ilvl w:val="0"/>
          <w:numId w:val="73"/>
        </w:numPr>
        <w:jc w:val="both"/>
        <w:rPr>
          <w:rFonts w:ascii="Calibri" w:hAnsi="Calibri" w:cs="Arial"/>
          <w:b/>
          <w:bCs/>
          <w:sz w:val="22"/>
          <w:szCs w:val="22"/>
          <w:lang w:eastAsia="en-US"/>
        </w:rPr>
      </w:pPr>
      <w:r w:rsidRPr="003E36DF">
        <w:rPr>
          <w:rFonts w:asciiTheme="minorHAnsi" w:hAnsiTheme="minorHAnsi" w:cstheme="minorHAnsi"/>
          <w:b/>
          <w:bCs/>
          <w:sz w:val="22"/>
          <w:szCs w:val="22"/>
        </w:rPr>
        <w:t xml:space="preserve">Szczegółowy </w:t>
      </w:r>
      <w:r w:rsidR="00660019" w:rsidRPr="003E36DF">
        <w:rPr>
          <w:rFonts w:asciiTheme="minorHAnsi" w:hAnsiTheme="minorHAnsi" w:cstheme="minorHAnsi"/>
          <w:b/>
          <w:bCs/>
          <w:sz w:val="22"/>
          <w:szCs w:val="22"/>
        </w:rPr>
        <w:t xml:space="preserve">zakres </w:t>
      </w:r>
      <w:r w:rsidRPr="003E36DF">
        <w:rPr>
          <w:rFonts w:asciiTheme="minorHAnsi" w:hAnsiTheme="minorHAnsi" w:cstheme="minorHAnsi"/>
          <w:b/>
          <w:bCs/>
          <w:sz w:val="22"/>
          <w:szCs w:val="22"/>
        </w:rPr>
        <w:t>przedmiot</w:t>
      </w:r>
      <w:r w:rsidR="0085251F" w:rsidRPr="003E36DF">
        <w:rPr>
          <w:rFonts w:asciiTheme="minorHAnsi" w:hAnsiTheme="minorHAnsi" w:cstheme="minorHAnsi"/>
          <w:b/>
          <w:bCs/>
          <w:sz w:val="22"/>
          <w:szCs w:val="22"/>
        </w:rPr>
        <w:t>u</w:t>
      </w:r>
      <w:r w:rsidRPr="003E36DF">
        <w:rPr>
          <w:rFonts w:asciiTheme="minorHAnsi" w:hAnsiTheme="minorHAnsi" w:cstheme="minorHAnsi"/>
          <w:b/>
          <w:bCs/>
          <w:sz w:val="22"/>
          <w:szCs w:val="22"/>
        </w:rPr>
        <w:t xml:space="preserve"> zamówienia</w:t>
      </w:r>
      <w:r w:rsidR="007B4BDE" w:rsidRPr="003E36DF">
        <w:rPr>
          <w:rFonts w:asciiTheme="minorHAnsi" w:hAnsiTheme="minorHAnsi" w:cstheme="minorHAnsi"/>
          <w:b/>
          <w:bCs/>
          <w:sz w:val="22"/>
          <w:szCs w:val="22"/>
        </w:rPr>
        <w:t xml:space="preserve"> </w:t>
      </w:r>
      <w:r w:rsidRPr="003E36DF">
        <w:rPr>
          <w:rFonts w:asciiTheme="minorHAnsi" w:hAnsiTheme="minorHAnsi" w:cstheme="minorHAnsi"/>
          <w:b/>
          <w:bCs/>
          <w:sz w:val="22"/>
          <w:szCs w:val="22"/>
        </w:rPr>
        <w:t>określony jest w:</w:t>
      </w:r>
    </w:p>
    <w:p w14:paraId="3C27121C" w14:textId="3C27D510" w:rsidR="007B4BDE" w:rsidRPr="003E36DF" w:rsidRDefault="00142607" w:rsidP="00B852EF">
      <w:pPr>
        <w:pStyle w:val="Akapitzlist"/>
        <w:numPr>
          <w:ilvl w:val="0"/>
          <w:numId w:val="76"/>
        </w:numPr>
        <w:jc w:val="both"/>
        <w:rPr>
          <w:rFonts w:ascii="Calibri" w:hAnsi="Calibri" w:cs="Arial"/>
          <w:b/>
          <w:bCs/>
          <w:sz w:val="22"/>
          <w:szCs w:val="22"/>
        </w:rPr>
      </w:pPr>
      <w:r w:rsidRPr="003E36DF">
        <w:rPr>
          <w:rFonts w:asciiTheme="minorHAnsi" w:hAnsiTheme="minorHAnsi" w:cstheme="minorHAnsi"/>
          <w:b/>
          <w:bCs/>
          <w:sz w:val="22"/>
          <w:szCs w:val="22"/>
          <w:u w:val="single"/>
        </w:rPr>
        <w:t>Załączniku nr 1 do SWZ</w:t>
      </w:r>
      <w:r w:rsidRPr="003E36DF">
        <w:rPr>
          <w:rFonts w:asciiTheme="minorHAnsi" w:hAnsiTheme="minorHAnsi" w:cstheme="minorHAnsi"/>
          <w:b/>
          <w:bCs/>
          <w:sz w:val="22"/>
          <w:szCs w:val="22"/>
        </w:rPr>
        <w:t xml:space="preserve"> – </w:t>
      </w:r>
      <w:bookmarkStart w:id="4" w:name="_Hlk108436075"/>
      <w:r w:rsidR="0085251F" w:rsidRPr="003E36DF">
        <w:rPr>
          <w:rFonts w:asciiTheme="minorHAnsi" w:hAnsiTheme="minorHAnsi" w:cstheme="minorHAnsi"/>
          <w:b/>
          <w:bCs/>
          <w:sz w:val="22"/>
          <w:szCs w:val="22"/>
        </w:rPr>
        <w:t>Dokumentacji przetargowej, na którą składają się</w:t>
      </w:r>
      <w:r w:rsidR="007B4BDE" w:rsidRPr="003E36DF">
        <w:rPr>
          <w:rFonts w:asciiTheme="minorHAnsi" w:hAnsiTheme="minorHAnsi" w:cstheme="minorHAnsi"/>
          <w:b/>
          <w:bCs/>
          <w:sz w:val="22"/>
          <w:szCs w:val="22"/>
        </w:rPr>
        <w:t xml:space="preserve"> następujące foldery</w:t>
      </w:r>
      <w:r w:rsidR="009D1A18">
        <w:rPr>
          <w:rFonts w:asciiTheme="minorHAnsi" w:hAnsiTheme="minorHAnsi" w:cstheme="minorHAnsi"/>
          <w:b/>
          <w:bCs/>
          <w:sz w:val="22"/>
          <w:szCs w:val="22"/>
        </w:rPr>
        <w:t>/pliki</w:t>
      </w:r>
      <w:r w:rsidR="007B4BDE" w:rsidRPr="003E36DF">
        <w:rPr>
          <w:rFonts w:asciiTheme="minorHAnsi" w:hAnsiTheme="minorHAnsi" w:cstheme="minorHAnsi"/>
          <w:b/>
          <w:bCs/>
          <w:sz w:val="22"/>
          <w:szCs w:val="22"/>
        </w:rPr>
        <w:t>:</w:t>
      </w:r>
    </w:p>
    <w:p w14:paraId="0A5F42B3" w14:textId="57A4C132" w:rsidR="007B4BDE" w:rsidRPr="00FC7726" w:rsidRDefault="007B4BDE" w:rsidP="00FC7726">
      <w:pPr>
        <w:pStyle w:val="Akapitzlist"/>
        <w:numPr>
          <w:ilvl w:val="0"/>
          <w:numId w:val="80"/>
        </w:numPr>
        <w:ind w:left="1701" w:hanging="283"/>
        <w:jc w:val="both"/>
        <w:rPr>
          <w:rFonts w:ascii="Calibri" w:hAnsi="Calibri" w:cs="Arial"/>
          <w:sz w:val="22"/>
          <w:szCs w:val="22"/>
        </w:rPr>
      </w:pPr>
      <w:r w:rsidRPr="003E36DF">
        <w:rPr>
          <w:rFonts w:ascii="Calibri" w:hAnsi="Calibri" w:cs="Arial"/>
          <w:b/>
          <w:bCs/>
          <w:sz w:val="22"/>
          <w:szCs w:val="22"/>
        </w:rPr>
        <w:t>P</w:t>
      </w:r>
      <w:r w:rsidR="00181CCD">
        <w:rPr>
          <w:rFonts w:ascii="Calibri" w:hAnsi="Calibri" w:cs="Arial"/>
          <w:b/>
          <w:bCs/>
          <w:sz w:val="22"/>
          <w:szCs w:val="22"/>
        </w:rPr>
        <w:t>B</w:t>
      </w:r>
      <w:r w:rsidRPr="003E36DF">
        <w:rPr>
          <w:rFonts w:ascii="Calibri" w:hAnsi="Calibri" w:cs="Arial"/>
          <w:b/>
          <w:bCs/>
          <w:sz w:val="22"/>
          <w:szCs w:val="22"/>
        </w:rPr>
        <w:t xml:space="preserve"> – Projekt </w:t>
      </w:r>
      <w:r w:rsidR="00181CCD">
        <w:rPr>
          <w:rFonts w:ascii="Calibri" w:hAnsi="Calibri" w:cs="Arial"/>
          <w:b/>
          <w:bCs/>
          <w:sz w:val="22"/>
          <w:szCs w:val="22"/>
        </w:rPr>
        <w:t>budowlany</w:t>
      </w:r>
      <w:r w:rsidR="003F5F2A">
        <w:rPr>
          <w:rFonts w:ascii="Calibri" w:hAnsi="Calibri" w:cs="Arial"/>
          <w:b/>
          <w:bCs/>
          <w:sz w:val="22"/>
          <w:szCs w:val="22"/>
        </w:rPr>
        <w:t xml:space="preserve"> </w:t>
      </w:r>
      <w:r w:rsidR="003F5F2A">
        <w:rPr>
          <w:rFonts w:ascii="Calibri" w:hAnsi="Calibri" w:cs="Arial"/>
          <w:sz w:val="22"/>
          <w:szCs w:val="22"/>
        </w:rPr>
        <w:t>dla inwestycji</w:t>
      </w:r>
      <w:r w:rsidR="0056779B" w:rsidRPr="003E36DF">
        <w:rPr>
          <w:rFonts w:ascii="Calibri" w:hAnsi="Calibri" w:cs="Arial"/>
          <w:sz w:val="22"/>
          <w:szCs w:val="22"/>
        </w:rPr>
        <w:t xml:space="preserve"> pn. </w:t>
      </w:r>
      <w:r w:rsidR="0056779B" w:rsidRPr="003E36DF">
        <w:rPr>
          <w:rFonts w:ascii="Calibri" w:hAnsi="Calibri" w:cs="Arial"/>
          <w:i/>
          <w:iCs/>
          <w:sz w:val="22"/>
          <w:szCs w:val="22"/>
        </w:rPr>
        <w:t>„</w:t>
      </w:r>
      <w:r w:rsidR="003F5F2A">
        <w:rPr>
          <w:rFonts w:ascii="Calibri" w:hAnsi="Calibri" w:cs="Arial"/>
          <w:i/>
          <w:iCs/>
          <w:sz w:val="22"/>
          <w:szCs w:val="22"/>
        </w:rPr>
        <w:t xml:space="preserve">Przebudowa </w:t>
      </w:r>
      <w:r w:rsidR="00181CCD">
        <w:rPr>
          <w:rFonts w:ascii="Calibri" w:hAnsi="Calibri" w:cs="Arial"/>
          <w:i/>
          <w:iCs/>
          <w:sz w:val="22"/>
          <w:szCs w:val="22"/>
        </w:rPr>
        <w:t>ul. Wiśniowej w Sędzinku</w:t>
      </w:r>
      <w:r w:rsidR="0056779B" w:rsidRPr="00FC7726">
        <w:rPr>
          <w:rFonts w:ascii="Calibri" w:hAnsi="Calibri" w:cs="Arial"/>
          <w:i/>
          <w:iCs/>
          <w:sz w:val="22"/>
          <w:szCs w:val="22"/>
        </w:rPr>
        <w:t>”</w:t>
      </w:r>
      <w:r w:rsidRPr="00FC7726">
        <w:rPr>
          <w:rFonts w:ascii="Calibri" w:hAnsi="Calibri" w:cs="Arial"/>
          <w:sz w:val="22"/>
          <w:szCs w:val="22"/>
        </w:rPr>
        <w:t>;</w:t>
      </w:r>
    </w:p>
    <w:p w14:paraId="11952658" w14:textId="63B07569" w:rsidR="008604C5" w:rsidRPr="008604C5" w:rsidRDefault="008604C5" w:rsidP="008604C5">
      <w:pPr>
        <w:pStyle w:val="Akapitzlist"/>
        <w:numPr>
          <w:ilvl w:val="0"/>
          <w:numId w:val="80"/>
        </w:numPr>
        <w:ind w:left="1701" w:hanging="283"/>
        <w:jc w:val="both"/>
        <w:rPr>
          <w:rFonts w:ascii="Calibri" w:hAnsi="Calibri" w:cs="Arial"/>
          <w:sz w:val="22"/>
          <w:szCs w:val="22"/>
        </w:rPr>
      </w:pPr>
      <w:r>
        <w:rPr>
          <w:rFonts w:ascii="Calibri" w:hAnsi="Calibri" w:cs="Arial"/>
          <w:b/>
          <w:bCs/>
          <w:sz w:val="22"/>
          <w:szCs w:val="22"/>
        </w:rPr>
        <w:t>P</w:t>
      </w:r>
      <w:r w:rsidR="00FC7726">
        <w:rPr>
          <w:rFonts w:ascii="Calibri" w:hAnsi="Calibri" w:cs="Arial"/>
          <w:b/>
          <w:bCs/>
          <w:sz w:val="22"/>
          <w:szCs w:val="22"/>
        </w:rPr>
        <w:t>T</w:t>
      </w:r>
      <w:r>
        <w:rPr>
          <w:rFonts w:ascii="Calibri" w:hAnsi="Calibri" w:cs="Arial"/>
          <w:b/>
          <w:bCs/>
          <w:sz w:val="22"/>
          <w:szCs w:val="22"/>
        </w:rPr>
        <w:t xml:space="preserve"> – Projekt </w:t>
      </w:r>
      <w:r w:rsidR="00FC7726">
        <w:rPr>
          <w:rFonts w:ascii="Calibri" w:hAnsi="Calibri" w:cs="Arial"/>
          <w:b/>
          <w:bCs/>
          <w:sz w:val="22"/>
          <w:szCs w:val="22"/>
        </w:rPr>
        <w:t>techniczny</w:t>
      </w:r>
      <w:r>
        <w:rPr>
          <w:rFonts w:ascii="Calibri" w:hAnsi="Calibri" w:cs="Arial"/>
          <w:b/>
          <w:bCs/>
          <w:sz w:val="22"/>
          <w:szCs w:val="22"/>
        </w:rPr>
        <w:t xml:space="preserve"> </w:t>
      </w:r>
      <w:r>
        <w:rPr>
          <w:rFonts w:ascii="Calibri" w:hAnsi="Calibri" w:cs="Arial"/>
          <w:sz w:val="22"/>
          <w:szCs w:val="22"/>
        </w:rPr>
        <w:t>dla inwestycji</w:t>
      </w:r>
      <w:r w:rsidRPr="003E36DF">
        <w:rPr>
          <w:rFonts w:ascii="Calibri" w:hAnsi="Calibri" w:cs="Arial"/>
          <w:sz w:val="22"/>
          <w:szCs w:val="22"/>
        </w:rPr>
        <w:t xml:space="preserve"> pn. </w:t>
      </w:r>
      <w:r w:rsidRPr="003E36DF">
        <w:rPr>
          <w:rFonts w:ascii="Calibri" w:hAnsi="Calibri" w:cs="Arial"/>
          <w:i/>
          <w:iCs/>
          <w:sz w:val="22"/>
          <w:szCs w:val="22"/>
        </w:rPr>
        <w:t>„</w:t>
      </w:r>
      <w:r w:rsidR="00FC7726">
        <w:rPr>
          <w:rFonts w:ascii="Calibri" w:hAnsi="Calibri" w:cs="Arial"/>
          <w:i/>
          <w:iCs/>
          <w:sz w:val="22"/>
          <w:szCs w:val="22"/>
        </w:rPr>
        <w:t xml:space="preserve">Przebudowa </w:t>
      </w:r>
      <w:r w:rsidR="00181CCD">
        <w:rPr>
          <w:rFonts w:ascii="Calibri" w:hAnsi="Calibri" w:cs="Arial"/>
          <w:i/>
          <w:iCs/>
          <w:sz w:val="22"/>
          <w:szCs w:val="22"/>
        </w:rPr>
        <w:t>ul. Wiśniowej w Sędzinku</w:t>
      </w:r>
      <w:r w:rsidRPr="003E36DF">
        <w:rPr>
          <w:rFonts w:ascii="Calibri" w:hAnsi="Calibri" w:cs="Arial"/>
          <w:i/>
          <w:iCs/>
          <w:sz w:val="22"/>
          <w:szCs w:val="22"/>
        </w:rPr>
        <w:t>”</w:t>
      </w:r>
      <w:r w:rsidRPr="003E36DF">
        <w:rPr>
          <w:rFonts w:ascii="Calibri" w:hAnsi="Calibri" w:cs="Arial"/>
          <w:sz w:val="22"/>
          <w:szCs w:val="22"/>
        </w:rPr>
        <w:t>;</w:t>
      </w:r>
    </w:p>
    <w:p w14:paraId="67B97B32" w14:textId="164D7AD2" w:rsidR="007B4BDE" w:rsidRPr="009D1A18" w:rsidRDefault="0056779B" w:rsidP="009D1A18">
      <w:pPr>
        <w:pStyle w:val="Akapitzlist"/>
        <w:numPr>
          <w:ilvl w:val="0"/>
          <w:numId w:val="80"/>
        </w:numPr>
        <w:ind w:left="1701" w:hanging="283"/>
        <w:jc w:val="both"/>
        <w:rPr>
          <w:rFonts w:ascii="Calibri" w:hAnsi="Calibri" w:cs="Arial"/>
          <w:sz w:val="22"/>
          <w:szCs w:val="22"/>
        </w:rPr>
      </w:pPr>
      <w:r w:rsidRPr="003E36DF">
        <w:rPr>
          <w:rFonts w:ascii="Calibri" w:hAnsi="Calibri" w:cs="Arial"/>
          <w:b/>
          <w:bCs/>
          <w:sz w:val="22"/>
          <w:szCs w:val="22"/>
        </w:rPr>
        <w:t>P</w:t>
      </w:r>
      <w:r w:rsidR="009D1A18">
        <w:rPr>
          <w:rFonts w:ascii="Calibri" w:hAnsi="Calibri" w:cs="Arial"/>
          <w:b/>
          <w:bCs/>
          <w:sz w:val="22"/>
          <w:szCs w:val="22"/>
        </w:rPr>
        <w:t>rzedmiar robót</w:t>
      </w:r>
      <w:r w:rsidRPr="003E36DF">
        <w:rPr>
          <w:rFonts w:ascii="Calibri" w:hAnsi="Calibri" w:cs="Arial"/>
          <w:b/>
          <w:bCs/>
          <w:sz w:val="22"/>
          <w:szCs w:val="22"/>
        </w:rPr>
        <w:t xml:space="preserve"> </w:t>
      </w:r>
      <w:r w:rsidRPr="003E36DF">
        <w:rPr>
          <w:rFonts w:ascii="Calibri" w:hAnsi="Calibri" w:cs="Arial"/>
          <w:sz w:val="22"/>
          <w:szCs w:val="22"/>
        </w:rPr>
        <w:t xml:space="preserve">dla inwestycji pn. </w:t>
      </w:r>
      <w:r w:rsidR="009D1A18" w:rsidRPr="003E36DF">
        <w:rPr>
          <w:rFonts w:ascii="Calibri" w:hAnsi="Calibri" w:cs="Arial"/>
          <w:i/>
          <w:iCs/>
          <w:sz w:val="22"/>
          <w:szCs w:val="22"/>
        </w:rPr>
        <w:t>„</w:t>
      </w:r>
      <w:r w:rsidR="004310FE">
        <w:rPr>
          <w:rFonts w:ascii="Calibri" w:hAnsi="Calibri" w:cs="Arial"/>
          <w:i/>
          <w:iCs/>
          <w:sz w:val="22"/>
          <w:szCs w:val="22"/>
        </w:rPr>
        <w:t xml:space="preserve">Przebudowa </w:t>
      </w:r>
      <w:r w:rsidR="00451A55">
        <w:rPr>
          <w:rFonts w:ascii="Calibri" w:hAnsi="Calibri" w:cs="Arial"/>
          <w:i/>
          <w:iCs/>
          <w:sz w:val="22"/>
          <w:szCs w:val="22"/>
        </w:rPr>
        <w:t>ul. Wiśniowej w Sędzinku</w:t>
      </w:r>
      <w:r w:rsidR="009D1A18" w:rsidRPr="003E36DF">
        <w:rPr>
          <w:rFonts w:ascii="Calibri" w:hAnsi="Calibri" w:cs="Arial"/>
          <w:i/>
          <w:iCs/>
          <w:sz w:val="22"/>
          <w:szCs w:val="22"/>
        </w:rPr>
        <w:t>”</w:t>
      </w:r>
      <w:r w:rsidR="009D1A18" w:rsidRPr="003E36DF">
        <w:rPr>
          <w:rFonts w:ascii="Calibri" w:hAnsi="Calibri" w:cs="Arial"/>
          <w:sz w:val="22"/>
          <w:szCs w:val="22"/>
        </w:rPr>
        <w:t>;</w:t>
      </w:r>
    </w:p>
    <w:p w14:paraId="5FB7B654" w14:textId="3EF56D39" w:rsidR="0056779B" w:rsidRPr="00CA064D" w:rsidRDefault="009D1A18" w:rsidP="009D1A18">
      <w:pPr>
        <w:pStyle w:val="Akapitzlist"/>
        <w:numPr>
          <w:ilvl w:val="0"/>
          <w:numId w:val="80"/>
        </w:numPr>
        <w:ind w:left="1701" w:hanging="283"/>
        <w:jc w:val="both"/>
        <w:rPr>
          <w:rFonts w:ascii="Calibri" w:hAnsi="Calibri" w:cs="Arial"/>
          <w:sz w:val="22"/>
          <w:szCs w:val="22"/>
        </w:rPr>
      </w:pPr>
      <w:proofErr w:type="spellStart"/>
      <w:r w:rsidRPr="00CA064D">
        <w:rPr>
          <w:rFonts w:ascii="Calibri" w:hAnsi="Calibri" w:cs="Arial"/>
          <w:b/>
          <w:bCs/>
          <w:sz w:val="22"/>
          <w:szCs w:val="22"/>
        </w:rPr>
        <w:t>STWiORB</w:t>
      </w:r>
      <w:proofErr w:type="spellEnd"/>
      <w:r w:rsidR="0056779B" w:rsidRPr="00CA064D">
        <w:rPr>
          <w:rFonts w:ascii="Calibri" w:hAnsi="Calibri" w:cs="Arial"/>
          <w:b/>
          <w:bCs/>
          <w:sz w:val="22"/>
          <w:szCs w:val="22"/>
        </w:rPr>
        <w:t xml:space="preserve"> </w:t>
      </w:r>
      <w:r w:rsidR="0056779B" w:rsidRPr="00CA064D">
        <w:rPr>
          <w:rFonts w:ascii="Calibri" w:hAnsi="Calibri" w:cs="Arial"/>
          <w:sz w:val="22"/>
          <w:szCs w:val="22"/>
        </w:rPr>
        <w:t>dla inwestycji pn.</w:t>
      </w:r>
      <w:r w:rsidRPr="00CA064D">
        <w:rPr>
          <w:rFonts w:ascii="Calibri" w:hAnsi="Calibri" w:cs="Arial"/>
          <w:sz w:val="22"/>
          <w:szCs w:val="22"/>
        </w:rPr>
        <w:t xml:space="preserve"> </w:t>
      </w:r>
      <w:r w:rsidRPr="00CA064D">
        <w:rPr>
          <w:rFonts w:ascii="Calibri" w:hAnsi="Calibri" w:cs="Arial"/>
          <w:i/>
          <w:iCs/>
          <w:sz w:val="22"/>
          <w:szCs w:val="22"/>
        </w:rPr>
        <w:t>„</w:t>
      </w:r>
      <w:r w:rsidR="004310FE" w:rsidRPr="00CA064D">
        <w:rPr>
          <w:rFonts w:ascii="Calibri" w:hAnsi="Calibri" w:cs="Arial"/>
          <w:i/>
          <w:iCs/>
          <w:sz w:val="22"/>
          <w:szCs w:val="22"/>
        </w:rPr>
        <w:t xml:space="preserve">Przebudowa </w:t>
      </w:r>
      <w:r w:rsidR="00451A55">
        <w:rPr>
          <w:rFonts w:ascii="Calibri" w:hAnsi="Calibri" w:cs="Arial"/>
          <w:i/>
          <w:iCs/>
          <w:sz w:val="22"/>
          <w:szCs w:val="22"/>
        </w:rPr>
        <w:t>ul. Wiśniowej w Sędzinku</w:t>
      </w:r>
      <w:r w:rsidRPr="00CA064D">
        <w:rPr>
          <w:rFonts w:ascii="Calibri" w:hAnsi="Calibri" w:cs="Arial"/>
          <w:i/>
          <w:iCs/>
          <w:sz w:val="22"/>
          <w:szCs w:val="22"/>
        </w:rPr>
        <w:t>”</w:t>
      </w:r>
      <w:r w:rsidRPr="00CA064D">
        <w:rPr>
          <w:rFonts w:ascii="Calibri" w:hAnsi="Calibri" w:cs="Arial"/>
          <w:sz w:val="22"/>
          <w:szCs w:val="22"/>
        </w:rPr>
        <w:t>;</w:t>
      </w:r>
    </w:p>
    <w:bookmarkEnd w:id="4"/>
    <w:p w14:paraId="1D768ACC" w14:textId="77777777" w:rsidR="00142607" w:rsidRPr="0005095C" w:rsidRDefault="00142607" w:rsidP="00B852EF">
      <w:pPr>
        <w:pStyle w:val="Akapitzlist"/>
        <w:numPr>
          <w:ilvl w:val="0"/>
          <w:numId w:val="76"/>
        </w:numPr>
        <w:spacing w:after="0"/>
        <w:jc w:val="both"/>
        <w:rPr>
          <w:rFonts w:ascii="Calibri" w:hAnsi="Calibri" w:cs="Arial"/>
          <w:b/>
          <w:bCs/>
          <w:sz w:val="22"/>
          <w:szCs w:val="22"/>
        </w:rPr>
      </w:pPr>
      <w:r w:rsidRPr="0005095C">
        <w:rPr>
          <w:rFonts w:asciiTheme="minorHAnsi" w:hAnsiTheme="minorHAnsi" w:cstheme="minorHAnsi"/>
          <w:b/>
          <w:bCs/>
          <w:sz w:val="22"/>
          <w:szCs w:val="22"/>
          <w:u w:val="single"/>
        </w:rPr>
        <w:t>Załączniku nr 11 do SWZ</w:t>
      </w:r>
      <w:r w:rsidRPr="0005095C">
        <w:rPr>
          <w:rFonts w:asciiTheme="minorHAnsi" w:hAnsiTheme="minorHAnsi" w:cstheme="minorHAnsi"/>
          <w:b/>
          <w:bCs/>
          <w:sz w:val="22"/>
          <w:szCs w:val="22"/>
        </w:rPr>
        <w:t xml:space="preserve"> – Projekt Umowy;</w:t>
      </w:r>
    </w:p>
    <w:p w14:paraId="07674EC1" w14:textId="6D8149B6" w:rsidR="003F67EA" w:rsidRPr="00740BF1" w:rsidRDefault="001A2E1E" w:rsidP="008C6830">
      <w:pPr>
        <w:pStyle w:val="Akapitzlist"/>
        <w:spacing w:after="0"/>
        <w:ind w:left="1440"/>
        <w:jc w:val="both"/>
        <w:rPr>
          <w:rFonts w:ascii="Calibri" w:hAnsi="Calibri" w:cs="Arial"/>
          <w:bCs/>
          <w:sz w:val="22"/>
          <w:szCs w:val="22"/>
        </w:rPr>
      </w:pPr>
      <w:r w:rsidRPr="0005095C">
        <w:rPr>
          <w:rFonts w:asciiTheme="minorHAnsi" w:hAnsiTheme="minorHAnsi" w:cstheme="minorHAnsi"/>
          <w:b/>
          <w:bCs/>
          <w:sz w:val="22"/>
          <w:szCs w:val="22"/>
        </w:rPr>
        <w:t xml:space="preserve"> – </w:t>
      </w:r>
      <w:r w:rsidR="00120132" w:rsidRPr="0005095C">
        <w:rPr>
          <w:rFonts w:asciiTheme="minorHAnsi" w:hAnsiTheme="minorHAnsi" w:cstheme="minorHAnsi"/>
          <w:b/>
          <w:bCs/>
          <w:sz w:val="22"/>
          <w:szCs w:val="22"/>
        </w:rPr>
        <w:t>które winny być łącznie rozpatrywane.</w:t>
      </w:r>
      <w:r w:rsidR="00120132" w:rsidRPr="00740BF1">
        <w:rPr>
          <w:rFonts w:asciiTheme="minorHAnsi" w:hAnsiTheme="minorHAnsi" w:cstheme="minorHAnsi"/>
          <w:sz w:val="22"/>
          <w:szCs w:val="22"/>
        </w:rPr>
        <w:t xml:space="preserve"> </w:t>
      </w:r>
    </w:p>
    <w:p w14:paraId="25742BE4" w14:textId="1A1664BC" w:rsidR="0040531F" w:rsidRPr="0005095C" w:rsidRDefault="0040531F" w:rsidP="00B852EF">
      <w:pPr>
        <w:pStyle w:val="Akapitzlist"/>
        <w:numPr>
          <w:ilvl w:val="0"/>
          <w:numId w:val="73"/>
        </w:numPr>
        <w:spacing w:after="0"/>
        <w:ind w:left="714" w:hanging="357"/>
        <w:jc w:val="both"/>
        <w:rPr>
          <w:rFonts w:asciiTheme="minorHAnsi" w:hAnsiTheme="minorHAnsi" w:cstheme="minorHAnsi"/>
          <w:sz w:val="22"/>
          <w:szCs w:val="22"/>
          <w:lang w:eastAsia="x-none"/>
        </w:rPr>
      </w:pPr>
      <w:r w:rsidRPr="00740BF1">
        <w:rPr>
          <w:rFonts w:asciiTheme="minorHAnsi" w:hAnsiTheme="minorHAnsi" w:cstheme="minorHAnsi"/>
          <w:sz w:val="22"/>
          <w:szCs w:val="22"/>
        </w:rPr>
        <w:t xml:space="preserve">W ramach </w:t>
      </w:r>
      <w:r w:rsidRPr="00740BF1">
        <w:rPr>
          <w:rFonts w:asciiTheme="minorHAnsi" w:hAnsiTheme="minorHAnsi" w:cstheme="minorHAnsi"/>
          <w:sz w:val="22"/>
          <w:szCs w:val="22"/>
          <w:lang w:eastAsia="x-none"/>
        </w:rPr>
        <w:t>realizacji przedmiotu zamówienia  Wykonawca zrealizuje całość robót budowlanych,  oraz towarzyszących</w:t>
      </w:r>
      <w:r w:rsidRPr="0040531F">
        <w:rPr>
          <w:rFonts w:asciiTheme="minorHAnsi" w:hAnsiTheme="minorHAnsi" w:cstheme="minorHAnsi"/>
          <w:sz w:val="22"/>
          <w:szCs w:val="22"/>
          <w:lang w:eastAsia="x-none"/>
        </w:rPr>
        <w:t xml:space="preserve"> im dostaw i usług niezbędnych do należytego wykonania przedmiotu zamówienia. W razie wątpliwości poczytuje się, iż Wykonawca podjął się wykonania wszystkich robót, dostaw i usług objętych dokumentacją wskazaną w pkt </w:t>
      </w:r>
      <w:r w:rsidR="006B573A">
        <w:rPr>
          <w:rFonts w:asciiTheme="minorHAnsi" w:hAnsiTheme="minorHAnsi" w:cstheme="minorHAnsi"/>
          <w:sz w:val="22"/>
          <w:szCs w:val="22"/>
          <w:lang w:eastAsia="x-none"/>
        </w:rPr>
        <w:t>2</w:t>
      </w:r>
      <w:r>
        <w:rPr>
          <w:rFonts w:asciiTheme="minorHAnsi" w:hAnsiTheme="minorHAnsi" w:cstheme="minorHAnsi"/>
          <w:sz w:val="22"/>
          <w:szCs w:val="22"/>
          <w:lang w:eastAsia="x-none"/>
        </w:rPr>
        <w:t xml:space="preserve"> powyżej</w:t>
      </w:r>
      <w:r w:rsidRPr="0040531F">
        <w:rPr>
          <w:rFonts w:asciiTheme="minorHAnsi" w:hAnsiTheme="minorHAnsi" w:cstheme="minorHAnsi"/>
          <w:sz w:val="22"/>
          <w:szCs w:val="22"/>
          <w:lang w:eastAsia="x-none"/>
        </w:rPr>
        <w:t xml:space="preserve">. W przypadku jakichkolwiek sprzeczności w zapisach zawartych w dokumentach wymienionych w pkt </w:t>
      </w:r>
      <w:r w:rsidR="006B573A">
        <w:rPr>
          <w:rFonts w:asciiTheme="minorHAnsi" w:hAnsiTheme="minorHAnsi" w:cstheme="minorHAnsi"/>
          <w:sz w:val="22"/>
          <w:szCs w:val="22"/>
          <w:lang w:eastAsia="x-none"/>
        </w:rPr>
        <w:t>2</w:t>
      </w:r>
      <w:r>
        <w:rPr>
          <w:rFonts w:asciiTheme="minorHAnsi" w:hAnsiTheme="minorHAnsi" w:cstheme="minorHAnsi"/>
          <w:sz w:val="22"/>
          <w:szCs w:val="22"/>
          <w:lang w:eastAsia="x-none"/>
        </w:rPr>
        <w:t xml:space="preserve"> powyżej</w:t>
      </w:r>
      <w:r w:rsidRPr="0040531F">
        <w:rPr>
          <w:rFonts w:asciiTheme="minorHAnsi" w:hAnsiTheme="minorHAnsi" w:cstheme="minorHAnsi"/>
          <w:sz w:val="22"/>
          <w:szCs w:val="22"/>
          <w:lang w:eastAsia="x-none"/>
        </w:rPr>
        <w:t xml:space="preserve">, należy je tłumaczyć zgodnie z celem zamówienia, w sposób zapewniający prawidłową realizację inwestycji. W szczególności w przypadku zaistnienia jakichkolwiek wątpliwości lub sprzeczności </w:t>
      </w:r>
      <w:r>
        <w:rPr>
          <w:rFonts w:asciiTheme="minorHAnsi" w:hAnsiTheme="minorHAnsi" w:cstheme="minorHAnsi"/>
          <w:sz w:val="22"/>
          <w:szCs w:val="22"/>
          <w:lang w:eastAsia="x-none"/>
        </w:rPr>
        <w:br/>
      </w:r>
      <w:r w:rsidRPr="0040531F">
        <w:rPr>
          <w:rFonts w:asciiTheme="minorHAnsi" w:hAnsiTheme="minorHAnsi" w:cstheme="minorHAnsi"/>
          <w:sz w:val="22"/>
          <w:szCs w:val="22"/>
          <w:lang w:eastAsia="x-none"/>
        </w:rPr>
        <w:t xml:space="preserve">w treści dokumentów wymienionych w pkt </w:t>
      </w:r>
      <w:r w:rsidR="006B573A">
        <w:rPr>
          <w:rFonts w:asciiTheme="minorHAnsi" w:hAnsiTheme="minorHAnsi" w:cstheme="minorHAnsi"/>
          <w:sz w:val="22"/>
          <w:szCs w:val="22"/>
          <w:lang w:eastAsia="x-none"/>
        </w:rPr>
        <w:t>2</w:t>
      </w:r>
      <w:r>
        <w:rPr>
          <w:rFonts w:asciiTheme="minorHAnsi" w:hAnsiTheme="minorHAnsi" w:cstheme="minorHAnsi"/>
          <w:sz w:val="22"/>
          <w:szCs w:val="22"/>
          <w:lang w:eastAsia="x-none"/>
        </w:rPr>
        <w:t xml:space="preserve"> powyżej</w:t>
      </w:r>
      <w:r w:rsidRPr="0040531F">
        <w:rPr>
          <w:rFonts w:asciiTheme="minorHAnsi" w:hAnsiTheme="minorHAnsi" w:cstheme="minorHAnsi"/>
          <w:sz w:val="22"/>
          <w:szCs w:val="22"/>
          <w:lang w:eastAsia="x-none"/>
        </w:rPr>
        <w:t xml:space="preserve"> należy mieć na względzie, iż zamiarem i celem Zamawiającego jest zapewnienie najlepszej jakości i funkcjonalności obiektów stanowiących przedmiot zamówienia oraz zgodność przedmiotu zamówienia z obowiązującymi normami </w:t>
      </w:r>
      <w:r>
        <w:rPr>
          <w:rFonts w:asciiTheme="minorHAnsi" w:hAnsiTheme="minorHAnsi" w:cstheme="minorHAnsi"/>
          <w:sz w:val="22"/>
          <w:szCs w:val="22"/>
          <w:lang w:eastAsia="x-none"/>
        </w:rPr>
        <w:br/>
      </w:r>
      <w:r w:rsidRPr="0040531F">
        <w:rPr>
          <w:rFonts w:asciiTheme="minorHAnsi" w:hAnsiTheme="minorHAnsi" w:cstheme="minorHAnsi"/>
          <w:sz w:val="22"/>
          <w:szCs w:val="22"/>
          <w:lang w:eastAsia="x-none"/>
        </w:rPr>
        <w:t xml:space="preserve">i </w:t>
      </w:r>
      <w:r w:rsidRPr="00A90E73">
        <w:rPr>
          <w:rFonts w:asciiTheme="minorHAnsi" w:hAnsiTheme="minorHAnsi" w:cstheme="minorHAnsi"/>
          <w:sz w:val="22"/>
          <w:szCs w:val="22"/>
          <w:lang w:eastAsia="x-none"/>
        </w:rPr>
        <w:t xml:space="preserve">przepisami </w:t>
      </w:r>
      <w:r w:rsidRPr="0005095C">
        <w:rPr>
          <w:rFonts w:asciiTheme="minorHAnsi" w:hAnsiTheme="minorHAnsi" w:cstheme="minorHAnsi"/>
          <w:sz w:val="22"/>
          <w:szCs w:val="22"/>
          <w:lang w:eastAsia="x-none"/>
        </w:rPr>
        <w:t xml:space="preserve">w chwili odbioru. </w:t>
      </w:r>
    </w:p>
    <w:p w14:paraId="5EF8AE66" w14:textId="278B342F" w:rsidR="0040531F" w:rsidRPr="0005095C" w:rsidRDefault="0040531F" w:rsidP="00B852EF">
      <w:pPr>
        <w:pStyle w:val="Akapitzlist"/>
        <w:numPr>
          <w:ilvl w:val="0"/>
          <w:numId w:val="73"/>
        </w:numPr>
        <w:spacing w:after="0"/>
        <w:jc w:val="both"/>
        <w:rPr>
          <w:rFonts w:asciiTheme="minorHAnsi" w:hAnsiTheme="minorHAnsi" w:cstheme="minorHAnsi"/>
          <w:sz w:val="22"/>
          <w:szCs w:val="22"/>
          <w:lang w:eastAsia="x-none"/>
        </w:rPr>
      </w:pPr>
      <w:r w:rsidRPr="0005095C">
        <w:rPr>
          <w:rFonts w:asciiTheme="minorHAnsi" w:hAnsiTheme="minorHAnsi" w:cstheme="minorHAnsi"/>
          <w:sz w:val="22"/>
          <w:szCs w:val="22"/>
        </w:rPr>
        <w:t xml:space="preserve">Przedmiot zamówienia </w:t>
      </w:r>
      <w:r w:rsidRPr="0005095C">
        <w:rPr>
          <w:rFonts w:asciiTheme="minorHAnsi" w:hAnsiTheme="minorHAnsi" w:cstheme="minorHAnsi"/>
          <w:sz w:val="22"/>
          <w:szCs w:val="22"/>
          <w:lang w:eastAsia="x-none"/>
        </w:rPr>
        <w:t xml:space="preserve">zostanie wykonany przez Wykonawcę ze szczególną starannością wymaganą od profesjonalisty, zgodnie ze specyfikacją, dokumentacją wskazaną w pkt </w:t>
      </w:r>
      <w:r w:rsidR="006B573A" w:rsidRPr="0005095C">
        <w:rPr>
          <w:rFonts w:asciiTheme="minorHAnsi" w:hAnsiTheme="minorHAnsi" w:cstheme="minorHAnsi"/>
          <w:sz w:val="22"/>
          <w:szCs w:val="22"/>
          <w:lang w:eastAsia="x-none"/>
        </w:rPr>
        <w:t>2</w:t>
      </w:r>
      <w:r w:rsidRPr="0005095C">
        <w:rPr>
          <w:rFonts w:asciiTheme="minorHAnsi" w:hAnsiTheme="minorHAnsi" w:cstheme="minorHAnsi"/>
          <w:sz w:val="22"/>
          <w:szCs w:val="22"/>
          <w:lang w:eastAsia="x-none"/>
        </w:rPr>
        <w:t xml:space="preserve"> powyżej, postanowieniami </w:t>
      </w:r>
      <w:r w:rsidRPr="0005095C">
        <w:rPr>
          <w:rFonts w:asciiTheme="minorHAnsi" w:hAnsiTheme="minorHAnsi" w:cstheme="minorHAnsi"/>
          <w:b/>
          <w:bCs/>
          <w:sz w:val="22"/>
          <w:szCs w:val="22"/>
          <w:u w:val="single"/>
          <w:lang w:eastAsia="x-none"/>
        </w:rPr>
        <w:t>Projektu Umowy, który stanowi załącznik nr 11 do SWZ,</w:t>
      </w:r>
      <w:r w:rsidRPr="0005095C">
        <w:rPr>
          <w:rFonts w:asciiTheme="minorHAnsi" w:hAnsiTheme="minorHAnsi" w:cstheme="minorHAnsi"/>
          <w:sz w:val="22"/>
          <w:szCs w:val="22"/>
          <w:lang w:eastAsia="x-none"/>
        </w:rPr>
        <w:t xml:space="preserve">  przepisami prawa, ugruntowanymi zasadami wiedzy technicznej aktualnej na moment realizowania przedmiotu zamówienia oraz właściwymi wytycznymi uczestników procesu budowlanego.</w:t>
      </w:r>
    </w:p>
    <w:p w14:paraId="60FAC83A" w14:textId="7317F68E" w:rsidR="0051307F" w:rsidRPr="009D50D9" w:rsidRDefault="0051307F" w:rsidP="00B852EF">
      <w:pPr>
        <w:pStyle w:val="Teksttreci50"/>
        <w:numPr>
          <w:ilvl w:val="0"/>
          <w:numId w:val="73"/>
        </w:numPr>
        <w:shd w:val="clear" w:color="auto" w:fill="auto"/>
        <w:spacing w:line="276" w:lineRule="auto"/>
        <w:ind w:right="-3" w:hanging="357"/>
        <w:jc w:val="both"/>
        <w:rPr>
          <w:sz w:val="22"/>
          <w:szCs w:val="22"/>
        </w:rPr>
      </w:pPr>
      <w:r w:rsidRPr="0005095C">
        <w:rPr>
          <w:rFonts w:asciiTheme="minorHAnsi" w:hAnsiTheme="minorHAnsi" w:cstheme="minorHAnsi"/>
          <w:sz w:val="22"/>
          <w:szCs w:val="22"/>
          <w:lang w:val="pl-PL"/>
        </w:rPr>
        <w:lastRenderedPageBreak/>
        <w:t>Wycenę robót</w:t>
      </w:r>
      <w:r w:rsidRPr="0005095C">
        <w:rPr>
          <w:sz w:val="22"/>
          <w:szCs w:val="22"/>
          <w:lang w:val="pl-PL"/>
        </w:rPr>
        <w:t xml:space="preserve"> budowlanych</w:t>
      </w:r>
      <w:r w:rsidR="008C6830" w:rsidRPr="0005095C">
        <w:rPr>
          <w:sz w:val="22"/>
          <w:szCs w:val="22"/>
          <w:lang w:val="pl-PL"/>
        </w:rPr>
        <w:t>, dostaw i usług</w:t>
      </w:r>
      <w:r w:rsidRPr="0005095C">
        <w:rPr>
          <w:sz w:val="22"/>
          <w:szCs w:val="22"/>
          <w:lang w:val="pl-PL"/>
        </w:rPr>
        <w:t xml:space="preserve"> stanowiących przedmiot niniejszego</w:t>
      </w:r>
      <w:r w:rsidRPr="00A90E73">
        <w:rPr>
          <w:sz w:val="22"/>
          <w:szCs w:val="22"/>
          <w:lang w:val="pl-PL"/>
        </w:rPr>
        <w:t xml:space="preserve"> zamówienia należy dokonać wyłącznie</w:t>
      </w:r>
      <w:r w:rsidRPr="00740BF1">
        <w:rPr>
          <w:sz w:val="22"/>
          <w:szCs w:val="22"/>
          <w:lang w:val="pl-PL"/>
        </w:rPr>
        <w:t xml:space="preserve"> z materiałów i urządzeń</w:t>
      </w:r>
      <w:r>
        <w:rPr>
          <w:sz w:val="22"/>
          <w:szCs w:val="22"/>
          <w:lang w:val="pl-PL"/>
        </w:rPr>
        <w:t xml:space="preserve"> fabrycznie nowych, dopuszczonych do obrotu</w:t>
      </w:r>
      <w:r w:rsidR="008C6830">
        <w:rPr>
          <w:sz w:val="22"/>
          <w:szCs w:val="22"/>
          <w:lang w:val="pl-PL"/>
        </w:rPr>
        <w:br/>
      </w:r>
      <w:r>
        <w:rPr>
          <w:sz w:val="22"/>
          <w:szCs w:val="22"/>
          <w:lang w:val="pl-PL"/>
        </w:rPr>
        <w:t>i powszechnego lub jednostkowego stosowania w budownictwie, objętych certyfikatem w zakresie tzw. znaku bezpieczeństwa</w:t>
      </w:r>
      <w:r w:rsidR="009D50D9">
        <w:rPr>
          <w:sz w:val="22"/>
          <w:szCs w:val="22"/>
          <w:lang w:val="pl-PL"/>
        </w:rPr>
        <w:t xml:space="preserve">, wskazującego na zgodność z Polską Normą, aprobatą techniczną </w:t>
      </w:r>
      <w:r w:rsidR="008C6830">
        <w:rPr>
          <w:sz w:val="22"/>
          <w:szCs w:val="22"/>
          <w:lang w:val="pl-PL"/>
        </w:rPr>
        <w:br/>
      </w:r>
      <w:r w:rsidR="009D50D9">
        <w:rPr>
          <w:sz w:val="22"/>
          <w:szCs w:val="22"/>
          <w:lang w:val="pl-PL"/>
        </w:rPr>
        <w:t>i właściwymi przepisami technicznymi zgodnie z art. 10 ustawy z dnia 7 lipca 1994 r. Prawo budowlane (</w:t>
      </w:r>
      <w:proofErr w:type="spellStart"/>
      <w:r w:rsidR="004D4EE4">
        <w:rPr>
          <w:rFonts w:cs="Arial"/>
          <w:bCs/>
          <w:sz w:val="22"/>
          <w:szCs w:val="22"/>
        </w:rPr>
        <w:t>t.j.</w:t>
      </w:r>
      <w:proofErr w:type="spellEnd"/>
      <w:r w:rsidR="004D4EE4">
        <w:rPr>
          <w:rFonts w:cs="Arial"/>
          <w:bCs/>
          <w:sz w:val="22"/>
          <w:szCs w:val="22"/>
        </w:rPr>
        <w:t xml:space="preserve"> Dz. U. z 2024r. </w:t>
      </w:r>
      <w:proofErr w:type="spellStart"/>
      <w:r w:rsidR="004D4EE4">
        <w:rPr>
          <w:rFonts w:cs="Arial"/>
          <w:bCs/>
          <w:sz w:val="22"/>
          <w:szCs w:val="22"/>
        </w:rPr>
        <w:t>poz</w:t>
      </w:r>
      <w:proofErr w:type="spellEnd"/>
      <w:r w:rsidR="004D4EE4">
        <w:rPr>
          <w:rFonts w:cs="Arial"/>
          <w:bCs/>
          <w:sz w:val="22"/>
          <w:szCs w:val="22"/>
        </w:rPr>
        <w:t xml:space="preserve">. 725 ze </w:t>
      </w:r>
      <w:proofErr w:type="spellStart"/>
      <w:r w:rsidR="004D4EE4">
        <w:rPr>
          <w:rFonts w:cs="Arial"/>
          <w:bCs/>
          <w:sz w:val="22"/>
          <w:szCs w:val="22"/>
        </w:rPr>
        <w:t>zm</w:t>
      </w:r>
      <w:proofErr w:type="spellEnd"/>
      <w:r w:rsidR="004D4EE4">
        <w:rPr>
          <w:rFonts w:cs="Arial"/>
          <w:bCs/>
          <w:sz w:val="22"/>
          <w:szCs w:val="22"/>
        </w:rPr>
        <w:t>.</w:t>
      </w:r>
      <w:r w:rsidR="009D50D9">
        <w:rPr>
          <w:sz w:val="22"/>
          <w:szCs w:val="22"/>
          <w:lang w:val="pl-PL"/>
        </w:rPr>
        <w:t>).</w:t>
      </w:r>
    </w:p>
    <w:p w14:paraId="3B85E7EE" w14:textId="391EB371" w:rsidR="00250F30" w:rsidRPr="00250F30" w:rsidRDefault="009D50D9" w:rsidP="00B852EF">
      <w:pPr>
        <w:pStyle w:val="Teksttreci50"/>
        <w:numPr>
          <w:ilvl w:val="0"/>
          <w:numId w:val="73"/>
        </w:numPr>
        <w:shd w:val="clear" w:color="auto" w:fill="auto"/>
        <w:spacing w:line="276" w:lineRule="auto"/>
        <w:ind w:right="-3" w:hanging="357"/>
        <w:jc w:val="both"/>
        <w:rPr>
          <w:sz w:val="22"/>
          <w:szCs w:val="22"/>
        </w:rPr>
      </w:pPr>
      <w:r>
        <w:rPr>
          <w:sz w:val="22"/>
          <w:szCs w:val="22"/>
          <w:lang w:val="pl-PL"/>
        </w:rPr>
        <w:t xml:space="preserve">Nie dopuszcza się wykonania obiektu budowlanego będącego przedmiotem zamówienia przy stosowaniu dostaw, urządzeń, materiałów itp. </w:t>
      </w:r>
      <w:r w:rsidR="00BE6D54">
        <w:rPr>
          <w:sz w:val="22"/>
          <w:szCs w:val="22"/>
          <w:lang w:val="pl-PL"/>
        </w:rPr>
        <w:t>j</w:t>
      </w:r>
      <w:r>
        <w:rPr>
          <w:sz w:val="22"/>
          <w:szCs w:val="22"/>
          <w:lang w:val="pl-PL"/>
        </w:rPr>
        <w:t xml:space="preserve">ako prototyp, seria próbna, lub jako produkcja jednostkowa. Wykonawca wbuduje i zamontuje wyłącznie nowe urządzenia. Zastosowane materiały i urządzenia winny odpowiadać deklaracjom zgodności z Polskimi Normami, atestami </w:t>
      </w:r>
      <w:r>
        <w:rPr>
          <w:sz w:val="22"/>
          <w:szCs w:val="22"/>
          <w:lang w:val="pl-PL"/>
        </w:rPr>
        <w:br/>
        <w:t>i aprobatami technicznymi.</w:t>
      </w:r>
    </w:p>
    <w:p w14:paraId="6F34E34D" w14:textId="15EC1310" w:rsidR="008C6830" w:rsidRPr="0005095C" w:rsidRDefault="00250F30" w:rsidP="00B852EF">
      <w:pPr>
        <w:pStyle w:val="Teksttreci50"/>
        <w:numPr>
          <w:ilvl w:val="0"/>
          <w:numId w:val="73"/>
        </w:numPr>
        <w:shd w:val="clear" w:color="auto" w:fill="auto"/>
        <w:spacing w:line="276" w:lineRule="auto"/>
        <w:ind w:right="-3" w:hanging="357"/>
        <w:jc w:val="both"/>
        <w:rPr>
          <w:sz w:val="22"/>
          <w:szCs w:val="22"/>
        </w:rPr>
      </w:pPr>
      <w:r>
        <w:rPr>
          <w:sz w:val="22"/>
          <w:szCs w:val="22"/>
          <w:lang w:val="pl-PL"/>
        </w:rPr>
        <w:t xml:space="preserve">Wykonawca jest zobowiązany do przekazania Zamawiającemu, przed wbudowaniem, zainstalowaniem, użyciem kompletu atestów, certyfikatów na znak bezpieczeństwa, certyfikatów zgodności i aprobat technicznych oraz gwarancji producentów na materiały i urządzenia wraz z ich zestawieniem oraz wszelkich innych dokumentów wymaganych przez </w:t>
      </w:r>
      <w:proofErr w:type="spellStart"/>
      <w:r>
        <w:rPr>
          <w:sz w:val="22"/>
          <w:szCs w:val="22"/>
          <w:lang w:val="pl-PL"/>
        </w:rPr>
        <w:t>STWiOR</w:t>
      </w:r>
      <w:r w:rsidR="00CA445A">
        <w:rPr>
          <w:sz w:val="22"/>
          <w:szCs w:val="22"/>
          <w:lang w:val="pl-PL"/>
        </w:rPr>
        <w:t>B</w:t>
      </w:r>
      <w:proofErr w:type="spellEnd"/>
      <w:r>
        <w:rPr>
          <w:sz w:val="22"/>
          <w:szCs w:val="22"/>
          <w:lang w:val="pl-PL"/>
        </w:rPr>
        <w:t xml:space="preserve"> lub przepisy prawa, w tym ustawę o wyrobach budow</w:t>
      </w:r>
      <w:r w:rsidR="003E1842">
        <w:rPr>
          <w:sz w:val="22"/>
          <w:szCs w:val="22"/>
          <w:lang w:val="pl-PL"/>
        </w:rPr>
        <w:t>l</w:t>
      </w:r>
      <w:r>
        <w:rPr>
          <w:sz w:val="22"/>
          <w:szCs w:val="22"/>
          <w:lang w:val="pl-PL"/>
        </w:rPr>
        <w:t xml:space="preserve">anych. Dodatkowo Wykonawca zobowiązuje się do stosowania materiałów zatwierdzonych przez Nadzór ze strony Zamawiającego, zgodnie z przepisami prowadzenia dokumentacji budowlanej i dokumentowania w niej wszystkich inspekcji </w:t>
      </w:r>
      <w:r w:rsidRPr="00BD35D1">
        <w:rPr>
          <w:sz w:val="22"/>
          <w:szCs w:val="22"/>
          <w:lang w:val="pl-PL"/>
        </w:rPr>
        <w:t xml:space="preserve">odpowiednich władz. Dokumenty te </w:t>
      </w:r>
      <w:r w:rsidRPr="00740BF1">
        <w:rPr>
          <w:sz w:val="22"/>
          <w:szCs w:val="22"/>
          <w:lang w:val="pl-PL"/>
        </w:rPr>
        <w:t xml:space="preserve">muszą być w każdej chwili dostępne, na placu budowy, do wglądu </w:t>
      </w:r>
      <w:r w:rsidRPr="003A7374">
        <w:rPr>
          <w:sz w:val="22"/>
          <w:szCs w:val="22"/>
          <w:lang w:val="pl-PL"/>
        </w:rPr>
        <w:t xml:space="preserve">Zamawiającego lub osób przez niego upoważnionych. Wgląd ten nie zwalnia </w:t>
      </w:r>
      <w:r w:rsidR="00C47467" w:rsidRPr="003A7374">
        <w:rPr>
          <w:sz w:val="22"/>
          <w:szCs w:val="22"/>
          <w:lang w:val="pl-PL"/>
        </w:rPr>
        <w:t xml:space="preserve">Wykonawcy </w:t>
      </w:r>
      <w:r w:rsidR="00C47467" w:rsidRPr="003A7374">
        <w:rPr>
          <w:sz w:val="22"/>
          <w:szCs w:val="22"/>
          <w:lang w:val="pl-PL"/>
        </w:rPr>
        <w:br/>
        <w:t xml:space="preserve">z jego odpowiedzialności i nie </w:t>
      </w:r>
      <w:r w:rsidR="00C47467" w:rsidRPr="0005095C">
        <w:rPr>
          <w:sz w:val="22"/>
          <w:szCs w:val="22"/>
          <w:lang w:val="pl-PL"/>
        </w:rPr>
        <w:t>oznacza akceptacji znajdujących się tam wpisów.</w:t>
      </w:r>
    </w:p>
    <w:p w14:paraId="0C01CAA3" w14:textId="599C975E" w:rsidR="00E4756E" w:rsidRPr="0005095C" w:rsidRDefault="00E4756E" w:rsidP="00E4756E">
      <w:pPr>
        <w:pStyle w:val="Teksttreci50"/>
        <w:shd w:val="clear" w:color="auto" w:fill="auto"/>
        <w:spacing w:line="276" w:lineRule="auto"/>
        <w:ind w:left="720" w:right="-3"/>
        <w:jc w:val="both"/>
        <w:rPr>
          <w:b/>
          <w:bCs/>
          <w:i/>
          <w:iCs/>
          <w:sz w:val="22"/>
          <w:szCs w:val="22"/>
          <w:lang w:val="pl-PL"/>
        </w:rPr>
      </w:pPr>
      <w:r w:rsidRPr="0005095C">
        <w:rPr>
          <w:b/>
          <w:bCs/>
          <w:sz w:val="22"/>
          <w:szCs w:val="22"/>
        </w:rPr>
        <w:t>Wykonawca przed odbiorem końcowym winien dostarczyć Zamawiającemu dokumentacje powykonawczą,</w:t>
      </w:r>
      <w:r w:rsidRPr="0005095C">
        <w:rPr>
          <w:b/>
          <w:bCs/>
          <w:sz w:val="22"/>
          <w:szCs w:val="22"/>
          <w:lang w:val="pl-PL"/>
        </w:rPr>
        <w:t xml:space="preserve"> </w:t>
      </w:r>
      <w:r w:rsidRPr="0005095C">
        <w:rPr>
          <w:b/>
          <w:bCs/>
          <w:sz w:val="22"/>
          <w:szCs w:val="22"/>
        </w:rPr>
        <w:t>w tym wszystkie dokumenty odbiorowe, dokumenty certyfikacyjne na zamontowane wyroby oraz wbudowane materiały z adnotacją: Wbudowano podczas realizacji zadania</w:t>
      </w:r>
      <w:r w:rsidR="00F61363" w:rsidRPr="0005095C">
        <w:rPr>
          <w:b/>
          <w:bCs/>
          <w:sz w:val="22"/>
          <w:szCs w:val="22"/>
          <w:lang w:val="pl-PL"/>
        </w:rPr>
        <w:t xml:space="preserve"> </w:t>
      </w:r>
      <w:r w:rsidRPr="0005095C">
        <w:rPr>
          <w:b/>
          <w:bCs/>
          <w:sz w:val="22"/>
          <w:szCs w:val="22"/>
        </w:rPr>
        <w:t xml:space="preserve">pn. </w:t>
      </w:r>
      <w:r w:rsidRPr="0005095C">
        <w:rPr>
          <w:b/>
          <w:bCs/>
          <w:i/>
          <w:iCs/>
          <w:sz w:val="22"/>
          <w:szCs w:val="22"/>
        </w:rPr>
        <w:t>„</w:t>
      </w:r>
      <w:r w:rsidR="006E2E69" w:rsidRPr="0005095C">
        <w:rPr>
          <w:rFonts w:cs="Arial"/>
          <w:b/>
          <w:bCs/>
          <w:i/>
          <w:iCs/>
          <w:sz w:val="22"/>
          <w:szCs w:val="22"/>
          <w:lang w:val="pl-PL"/>
        </w:rPr>
        <w:t>Przebudowa</w:t>
      </w:r>
      <w:r w:rsidR="009D1A18">
        <w:rPr>
          <w:rFonts w:cs="Arial"/>
          <w:b/>
          <w:bCs/>
          <w:i/>
          <w:iCs/>
          <w:sz w:val="22"/>
          <w:szCs w:val="22"/>
          <w:lang w:val="pl-PL"/>
        </w:rPr>
        <w:t xml:space="preserve"> </w:t>
      </w:r>
      <w:r w:rsidR="00CF111E">
        <w:rPr>
          <w:rFonts w:cs="Arial"/>
          <w:b/>
          <w:bCs/>
          <w:i/>
          <w:iCs/>
          <w:sz w:val="22"/>
          <w:szCs w:val="22"/>
          <w:lang w:val="pl-PL"/>
        </w:rPr>
        <w:t>ulicy Wiśniowej w Sędzinku</w:t>
      </w:r>
      <w:r w:rsidR="009D1A18">
        <w:rPr>
          <w:rFonts w:cs="Arial"/>
          <w:b/>
          <w:bCs/>
          <w:i/>
          <w:iCs/>
          <w:sz w:val="22"/>
          <w:szCs w:val="22"/>
          <w:lang w:val="pl-PL"/>
        </w:rPr>
        <w:t>”.</w:t>
      </w:r>
    </w:p>
    <w:p w14:paraId="74C994F0" w14:textId="2B348DF5" w:rsidR="009D50D9" w:rsidRPr="0005095C" w:rsidRDefault="008C6830" w:rsidP="00B852EF">
      <w:pPr>
        <w:pStyle w:val="Teksttreci50"/>
        <w:numPr>
          <w:ilvl w:val="0"/>
          <w:numId w:val="73"/>
        </w:numPr>
        <w:shd w:val="clear" w:color="auto" w:fill="auto"/>
        <w:spacing w:line="276" w:lineRule="auto"/>
        <w:ind w:right="-3" w:hanging="357"/>
        <w:jc w:val="both"/>
        <w:rPr>
          <w:sz w:val="22"/>
          <w:szCs w:val="22"/>
        </w:rPr>
      </w:pPr>
      <w:r w:rsidRPr="0005095C">
        <w:rPr>
          <w:sz w:val="22"/>
          <w:szCs w:val="22"/>
          <w:lang w:val="pl-PL"/>
        </w:rPr>
        <w:t>Zamawiający wymaga, by Wykonawca udzielił min</w:t>
      </w:r>
      <w:r w:rsidRPr="0005095C">
        <w:rPr>
          <w:rFonts w:asciiTheme="minorHAnsi" w:hAnsiTheme="minorHAnsi" w:cstheme="minorHAnsi"/>
          <w:sz w:val="22"/>
          <w:szCs w:val="22"/>
        </w:rPr>
        <w:t xml:space="preserve">. </w:t>
      </w:r>
      <w:r w:rsidR="00977491" w:rsidRPr="0005095C">
        <w:rPr>
          <w:rFonts w:asciiTheme="minorHAnsi" w:hAnsiTheme="minorHAnsi" w:cstheme="minorHAnsi"/>
          <w:b/>
          <w:sz w:val="22"/>
          <w:szCs w:val="22"/>
          <w:lang w:val="pl-PL"/>
        </w:rPr>
        <w:t>2</w:t>
      </w:r>
      <w:r w:rsidRPr="0005095C">
        <w:rPr>
          <w:rFonts w:asciiTheme="minorHAnsi" w:hAnsiTheme="minorHAnsi" w:cstheme="minorHAnsi"/>
          <w:b/>
          <w:bCs/>
          <w:sz w:val="22"/>
          <w:szCs w:val="22"/>
        </w:rPr>
        <w:t>-letniej rękojmi</w:t>
      </w:r>
      <w:r w:rsidRPr="0005095C">
        <w:rPr>
          <w:rFonts w:asciiTheme="minorHAnsi" w:hAnsiTheme="minorHAnsi" w:cstheme="minorHAnsi"/>
          <w:bCs/>
          <w:sz w:val="22"/>
          <w:szCs w:val="22"/>
        </w:rPr>
        <w:t xml:space="preserve"> oraz min.</w:t>
      </w:r>
      <w:r w:rsidRPr="0005095C">
        <w:rPr>
          <w:rFonts w:asciiTheme="minorHAnsi" w:hAnsiTheme="minorHAnsi" w:cstheme="minorHAnsi"/>
          <w:b/>
          <w:bCs/>
          <w:sz w:val="22"/>
          <w:szCs w:val="22"/>
        </w:rPr>
        <w:t xml:space="preserve"> </w:t>
      </w:r>
      <w:r w:rsidR="00977491" w:rsidRPr="0005095C">
        <w:rPr>
          <w:rFonts w:asciiTheme="minorHAnsi" w:hAnsiTheme="minorHAnsi" w:cstheme="minorHAnsi"/>
          <w:b/>
          <w:bCs/>
          <w:sz w:val="22"/>
          <w:szCs w:val="22"/>
          <w:lang w:val="pl-PL"/>
        </w:rPr>
        <w:t>2</w:t>
      </w:r>
      <w:r w:rsidRPr="0005095C">
        <w:rPr>
          <w:rFonts w:asciiTheme="minorHAnsi" w:hAnsiTheme="minorHAnsi" w:cstheme="minorHAnsi"/>
          <w:b/>
          <w:bCs/>
          <w:sz w:val="22"/>
          <w:szCs w:val="22"/>
        </w:rPr>
        <w:t xml:space="preserve">-letniej </w:t>
      </w:r>
      <w:r w:rsidRPr="0005095C">
        <w:rPr>
          <w:rFonts w:asciiTheme="minorHAnsi" w:hAnsiTheme="minorHAnsi" w:cstheme="minorHAnsi"/>
          <w:b/>
          <w:sz w:val="22"/>
          <w:szCs w:val="22"/>
        </w:rPr>
        <w:t xml:space="preserve">gwarancji jakości </w:t>
      </w:r>
      <w:r w:rsidR="00542C02" w:rsidRPr="0005095C">
        <w:rPr>
          <w:rFonts w:asciiTheme="minorHAnsi" w:hAnsiTheme="minorHAnsi" w:cstheme="minorHAnsi"/>
          <w:bCs/>
          <w:sz w:val="22"/>
          <w:szCs w:val="22"/>
        </w:rPr>
        <w:t>na wykonane roboty budowlane i użyte do ich wykonania wyroby i materiały budowlane</w:t>
      </w:r>
      <w:r w:rsidRPr="0005095C">
        <w:rPr>
          <w:rFonts w:cs="Calibri"/>
          <w:b/>
          <w:sz w:val="22"/>
          <w:szCs w:val="22"/>
        </w:rPr>
        <w:t xml:space="preserve"> </w:t>
      </w:r>
      <w:r w:rsidRPr="0005095C">
        <w:rPr>
          <w:rFonts w:asciiTheme="minorHAnsi" w:hAnsiTheme="minorHAnsi" w:cstheme="minorHAnsi"/>
          <w:b/>
          <w:bCs/>
          <w:sz w:val="22"/>
          <w:szCs w:val="22"/>
          <w:u w:val="single"/>
        </w:rPr>
        <w:t>(okres ten może ulec wydłużeniu w ramach kryterium oceny ofert - zgodnie ze złożoną ofertą)</w:t>
      </w:r>
      <w:r w:rsidR="00542C02" w:rsidRPr="0005095C">
        <w:rPr>
          <w:rFonts w:asciiTheme="minorHAnsi" w:hAnsiTheme="minorHAnsi" w:cstheme="minorHAnsi"/>
          <w:bCs/>
          <w:sz w:val="22"/>
          <w:szCs w:val="22"/>
          <w:lang w:val="pl-PL"/>
        </w:rPr>
        <w:t>.</w:t>
      </w:r>
      <w:r w:rsidR="00542C02" w:rsidRPr="0005095C">
        <w:rPr>
          <w:rFonts w:asciiTheme="minorHAnsi" w:hAnsiTheme="minorHAnsi" w:cstheme="minorHAnsi"/>
          <w:b/>
          <w:sz w:val="22"/>
          <w:szCs w:val="22"/>
        </w:rPr>
        <w:t xml:space="preserve"> </w:t>
      </w:r>
      <w:r w:rsidR="00542C02" w:rsidRPr="0005095C">
        <w:rPr>
          <w:rFonts w:cs="Calibri"/>
          <w:sz w:val="22"/>
          <w:szCs w:val="22"/>
          <w:lang w:val="pl-PL"/>
        </w:rPr>
        <w:t>Warunk</w:t>
      </w:r>
      <w:r w:rsidR="004D7483" w:rsidRPr="0005095C">
        <w:rPr>
          <w:rFonts w:cs="Calibri"/>
          <w:sz w:val="22"/>
          <w:szCs w:val="22"/>
          <w:lang w:val="pl-PL"/>
        </w:rPr>
        <w:t>i</w:t>
      </w:r>
      <w:r w:rsidR="00542C02" w:rsidRPr="0005095C">
        <w:rPr>
          <w:rFonts w:cs="Calibri"/>
          <w:sz w:val="22"/>
          <w:szCs w:val="22"/>
          <w:lang w:val="pl-PL"/>
        </w:rPr>
        <w:t xml:space="preserve"> udzielenia rękojmi i gwarancji zostały określone w </w:t>
      </w:r>
      <w:r w:rsidR="00542C02" w:rsidRPr="0005095C">
        <w:rPr>
          <w:rFonts w:cs="Tahoma"/>
          <w:b/>
          <w:bCs/>
          <w:sz w:val="22"/>
          <w:szCs w:val="22"/>
          <w:u w:val="single"/>
          <w:lang w:val="pl"/>
        </w:rPr>
        <w:t>załączniku nr 11 do SWZ - Projekt Umowy.</w:t>
      </w:r>
    </w:p>
    <w:p w14:paraId="7148A8AA" w14:textId="4D7AA433" w:rsidR="00943645" w:rsidRPr="003856F4" w:rsidRDefault="00943645" w:rsidP="00B852EF">
      <w:pPr>
        <w:pStyle w:val="Teksttreci50"/>
        <w:numPr>
          <w:ilvl w:val="0"/>
          <w:numId w:val="73"/>
        </w:numPr>
        <w:shd w:val="clear" w:color="auto" w:fill="auto"/>
        <w:spacing w:line="276" w:lineRule="auto"/>
        <w:ind w:right="-3" w:hanging="357"/>
        <w:jc w:val="both"/>
        <w:rPr>
          <w:sz w:val="22"/>
          <w:szCs w:val="22"/>
        </w:rPr>
      </w:pPr>
      <w:r w:rsidRPr="0005095C">
        <w:rPr>
          <w:sz w:val="22"/>
          <w:szCs w:val="22"/>
          <w:lang w:val="pl-PL"/>
        </w:rPr>
        <w:t xml:space="preserve">Wszystkie nazwy własne materiałów, znaki towarowe, patenty lub pochodzenia, źródła </w:t>
      </w:r>
      <w:r w:rsidRPr="0005095C">
        <w:rPr>
          <w:sz w:val="22"/>
          <w:szCs w:val="22"/>
          <w:lang w:val="pl-PL"/>
        </w:rPr>
        <w:br/>
        <w:t>lub szczególny proces, który charakteryzuje produkty lub usługi</w:t>
      </w:r>
      <w:r w:rsidRPr="00740BF1">
        <w:rPr>
          <w:sz w:val="22"/>
          <w:szCs w:val="22"/>
          <w:lang w:val="pl-PL"/>
        </w:rPr>
        <w:t xml:space="preserve"> dostarczane przez Wykonawcę, użyte w SWZ i jej załącznikach są podane przykładowo i określają</w:t>
      </w:r>
      <w:r w:rsidRPr="00BD35D1">
        <w:rPr>
          <w:sz w:val="22"/>
          <w:szCs w:val="22"/>
          <w:lang w:val="pl-PL"/>
        </w:rPr>
        <w:t xml:space="preserve"> jedynie minimalne oczekiwane</w:t>
      </w:r>
      <w:r w:rsidRPr="003856F4">
        <w:rPr>
          <w:sz w:val="22"/>
          <w:szCs w:val="22"/>
          <w:lang w:val="pl-PL"/>
        </w:rPr>
        <w:t xml:space="preserve"> parametry techniczne, jakościowe, funkcjonalne oraz wymagany standard. Dopuszcza się zaoferowanie materiałów lub rozwiązań równoważnych, tj. o parametrach technicznych </w:t>
      </w:r>
      <w:r w:rsidR="000B1A9E">
        <w:rPr>
          <w:sz w:val="22"/>
          <w:szCs w:val="22"/>
          <w:lang w:val="pl-PL"/>
        </w:rPr>
        <w:br/>
      </w:r>
      <w:r w:rsidRPr="003856F4">
        <w:rPr>
          <w:sz w:val="22"/>
          <w:szCs w:val="22"/>
          <w:lang w:val="pl-PL"/>
        </w:rPr>
        <w:t>i jakościowych nie gorszych niż określono w SWZ i jej załącznikach.</w:t>
      </w:r>
      <w:r w:rsidR="00542C02">
        <w:rPr>
          <w:sz w:val="22"/>
          <w:szCs w:val="22"/>
          <w:lang w:val="pl-PL"/>
        </w:rPr>
        <w:t xml:space="preserve"> Powyższe oznacza</w:t>
      </w:r>
      <w:r w:rsidR="00D020C4">
        <w:rPr>
          <w:sz w:val="22"/>
          <w:szCs w:val="22"/>
          <w:lang w:val="pl-PL"/>
        </w:rPr>
        <w:t xml:space="preserve">, że jeżeli zapisy </w:t>
      </w:r>
      <w:r w:rsidR="00E771EC">
        <w:rPr>
          <w:sz w:val="22"/>
          <w:szCs w:val="22"/>
          <w:lang w:val="pl-PL"/>
        </w:rPr>
        <w:t>dokumentacji przetargowej</w:t>
      </w:r>
      <w:r w:rsidR="00D020C4">
        <w:rPr>
          <w:sz w:val="22"/>
          <w:szCs w:val="22"/>
          <w:lang w:val="pl-PL"/>
        </w:rPr>
        <w:t xml:space="preserve"> wskazywałby w odniesieniu do niektórych materiałów lub urządzeń znaki towarowe, patenty lub pochodzenie urządzeń lub materiałów należy je traktować jako niezobowiązujące propozycje autora </w:t>
      </w:r>
      <w:r w:rsidR="00E771EC">
        <w:rPr>
          <w:sz w:val="22"/>
          <w:szCs w:val="22"/>
          <w:lang w:val="pl-PL"/>
        </w:rPr>
        <w:t>dokumentacji – służące jej prawidłowemu zrozumieniu</w:t>
      </w:r>
      <w:r w:rsidR="00D020C4">
        <w:rPr>
          <w:sz w:val="22"/>
          <w:szCs w:val="22"/>
          <w:lang w:val="pl-PL"/>
        </w:rPr>
        <w:t xml:space="preserve">. W konsekwencji pod pojęciem równoważności </w:t>
      </w:r>
      <w:r w:rsidR="005269DC">
        <w:rPr>
          <w:sz w:val="22"/>
          <w:szCs w:val="22"/>
          <w:lang w:val="pl-PL"/>
        </w:rPr>
        <w:t xml:space="preserve">należy rozumieć, iż zagwarantują one realizację zamówienia zgodnie z opisem przedmiotu zamówienia oraz zapewniają uzyskanie parametrów technicznych nie gorszych od założonych w </w:t>
      </w:r>
      <w:r w:rsidR="00E771EC">
        <w:rPr>
          <w:sz w:val="22"/>
          <w:szCs w:val="22"/>
          <w:lang w:val="pl-PL"/>
        </w:rPr>
        <w:t>dokumentacji przetargowej</w:t>
      </w:r>
      <w:r w:rsidR="005269DC">
        <w:rPr>
          <w:sz w:val="22"/>
          <w:szCs w:val="22"/>
          <w:lang w:val="pl-PL"/>
        </w:rPr>
        <w:t xml:space="preserve">. Założone urządzenia winny spełniać funkcję, jakiej mają służyć, być kompatybilne z pozostałymi urządzeniami tak aby zespół urządzeń dawał zamierzony efekt oraz nie mogą wpływać na zmianę rodzaju i zakresu robót budowlanych.  </w:t>
      </w:r>
    </w:p>
    <w:p w14:paraId="31ADA3AF" w14:textId="77777777" w:rsidR="00987ECC" w:rsidRDefault="00987ECC" w:rsidP="00B852EF">
      <w:pPr>
        <w:pStyle w:val="Teksttreci50"/>
        <w:numPr>
          <w:ilvl w:val="0"/>
          <w:numId w:val="73"/>
        </w:numPr>
        <w:shd w:val="clear" w:color="auto" w:fill="auto"/>
        <w:spacing w:line="276" w:lineRule="auto"/>
        <w:ind w:right="-3"/>
        <w:jc w:val="both"/>
        <w:rPr>
          <w:sz w:val="22"/>
          <w:szCs w:val="22"/>
          <w:lang w:val="pl-PL"/>
        </w:rPr>
      </w:pPr>
      <w:r>
        <w:rPr>
          <w:sz w:val="22"/>
          <w:szCs w:val="22"/>
          <w:lang w:val="pl-PL"/>
        </w:rPr>
        <w:lastRenderedPageBreak/>
        <w:t xml:space="preserve">Wykonawca, który powołuje się na rozwiązania równoważna do opisanych przez Zamawiającego, jest zobowiązany wykazać, że proponowane przez niego dostawy, usługi lub roboty budowlane spełniają wymagania określone przez Zamawiającego. Ocena możliwości zastosowania proponowanego rozwiązania równoważnego powinna zawierać dla każdego urządzenia minimum analizę: </w:t>
      </w:r>
    </w:p>
    <w:p w14:paraId="6E3E8095" w14:textId="77777777" w:rsidR="00E771EC" w:rsidRPr="00E771EC" w:rsidRDefault="00E771EC" w:rsidP="00B852EF">
      <w:pPr>
        <w:pStyle w:val="Teksttreci50"/>
        <w:numPr>
          <w:ilvl w:val="0"/>
          <w:numId w:val="77"/>
        </w:numPr>
        <w:spacing w:line="276" w:lineRule="auto"/>
        <w:ind w:right="-3"/>
        <w:jc w:val="both"/>
        <w:rPr>
          <w:rFonts w:asciiTheme="minorHAnsi" w:hAnsiTheme="minorHAnsi"/>
          <w:sz w:val="22"/>
          <w:szCs w:val="22"/>
          <w:lang w:val="pl-PL"/>
        </w:rPr>
      </w:pPr>
      <w:r w:rsidRPr="00E771EC">
        <w:rPr>
          <w:rFonts w:asciiTheme="minorHAnsi" w:hAnsiTheme="minorHAnsi"/>
          <w:sz w:val="22"/>
          <w:szCs w:val="22"/>
          <w:lang w:val="pl-PL"/>
        </w:rPr>
        <w:t>gabarytów i konstrukcji (wielkość, rodzaj, właściwości fizyczne, liczba elementów składowych, itp.);</w:t>
      </w:r>
    </w:p>
    <w:p w14:paraId="454F606E" w14:textId="2BC6A611" w:rsidR="00E771EC" w:rsidRPr="00E771EC" w:rsidRDefault="00E771EC" w:rsidP="00B852EF">
      <w:pPr>
        <w:pStyle w:val="Teksttreci50"/>
        <w:numPr>
          <w:ilvl w:val="0"/>
          <w:numId w:val="77"/>
        </w:numPr>
        <w:spacing w:line="276" w:lineRule="auto"/>
        <w:ind w:right="-3"/>
        <w:jc w:val="both"/>
        <w:rPr>
          <w:rFonts w:asciiTheme="minorHAnsi" w:hAnsiTheme="minorHAnsi"/>
          <w:sz w:val="22"/>
          <w:szCs w:val="22"/>
          <w:lang w:val="pl-PL"/>
        </w:rPr>
      </w:pPr>
      <w:r w:rsidRPr="00E771EC">
        <w:rPr>
          <w:rFonts w:asciiTheme="minorHAnsi" w:hAnsiTheme="minorHAnsi"/>
          <w:sz w:val="22"/>
          <w:szCs w:val="22"/>
          <w:lang w:val="pl-PL"/>
        </w:rPr>
        <w:t>charakteru użytkowego (tożsamość funkcji, itp.);</w:t>
      </w:r>
    </w:p>
    <w:p w14:paraId="193CEC01" w14:textId="7D9E3C53" w:rsidR="00E771EC" w:rsidRPr="00E771EC" w:rsidRDefault="00E771EC" w:rsidP="00B852EF">
      <w:pPr>
        <w:pStyle w:val="Akapitzlist"/>
        <w:numPr>
          <w:ilvl w:val="0"/>
          <w:numId w:val="77"/>
        </w:numPr>
        <w:autoSpaceDE w:val="0"/>
        <w:autoSpaceDN w:val="0"/>
        <w:adjustRightInd w:val="0"/>
        <w:spacing w:after="0"/>
        <w:rPr>
          <w:rFonts w:asciiTheme="minorHAnsi" w:hAnsiTheme="minorHAnsi" w:cs="Calibri"/>
          <w:color w:val="000000"/>
          <w:sz w:val="22"/>
          <w:szCs w:val="22"/>
        </w:rPr>
      </w:pPr>
      <w:r w:rsidRPr="00E771EC">
        <w:rPr>
          <w:rFonts w:asciiTheme="minorHAnsi" w:hAnsiTheme="minorHAnsi" w:cs="Calibri"/>
          <w:color w:val="000000"/>
          <w:sz w:val="22"/>
          <w:szCs w:val="22"/>
        </w:rPr>
        <w:t>charakterystyki materiałowej (rodzaj i jakość materiałów, itp.);</w:t>
      </w:r>
    </w:p>
    <w:p w14:paraId="68359D12" w14:textId="0C7A90D8" w:rsidR="00E771EC" w:rsidRPr="00E771EC" w:rsidRDefault="00E771EC" w:rsidP="00B852EF">
      <w:pPr>
        <w:pStyle w:val="Akapitzlist"/>
        <w:numPr>
          <w:ilvl w:val="0"/>
          <w:numId w:val="77"/>
        </w:numPr>
        <w:autoSpaceDE w:val="0"/>
        <w:autoSpaceDN w:val="0"/>
        <w:adjustRightInd w:val="0"/>
        <w:spacing w:after="0"/>
        <w:rPr>
          <w:rFonts w:asciiTheme="minorHAnsi" w:hAnsiTheme="minorHAnsi" w:cs="Calibri"/>
          <w:color w:val="000000"/>
        </w:rPr>
      </w:pPr>
      <w:r w:rsidRPr="00E771EC">
        <w:rPr>
          <w:rFonts w:asciiTheme="minorHAnsi" w:hAnsiTheme="minorHAnsi" w:cs="Calibri"/>
          <w:color w:val="000000"/>
          <w:sz w:val="22"/>
          <w:szCs w:val="22"/>
        </w:rPr>
        <w:t>parametrów technicznych (wytrzymałość, trwałość, dane techniczn</w:t>
      </w:r>
      <w:r w:rsidR="003208A1">
        <w:rPr>
          <w:rFonts w:asciiTheme="minorHAnsi" w:hAnsiTheme="minorHAnsi" w:cs="Calibri"/>
          <w:color w:val="000000"/>
          <w:sz w:val="22"/>
          <w:szCs w:val="22"/>
        </w:rPr>
        <w:t>e,</w:t>
      </w:r>
      <w:r w:rsidRPr="00E771EC">
        <w:rPr>
          <w:rFonts w:asciiTheme="minorHAnsi" w:hAnsiTheme="minorHAnsi" w:cs="Calibri"/>
          <w:color w:val="000000"/>
          <w:sz w:val="22"/>
          <w:szCs w:val="22"/>
        </w:rPr>
        <w:t xml:space="preserve"> konstrukcja, itp.);</w:t>
      </w:r>
    </w:p>
    <w:p w14:paraId="3E4B5CB4" w14:textId="2312D5B9" w:rsidR="00E771EC" w:rsidRPr="00276133" w:rsidRDefault="00E771EC" w:rsidP="003208A1">
      <w:pPr>
        <w:pStyle w:val="Akapitzlist"/>
        <w:numPr>
          <w:ilvl w:val="0"/>
          <w:numId w:val="77"/>
        </w:numPr>
        <w:autoSpaceDE w:val="0"/>
        <w:autoSpaceDN w:val="0"/>
        <w:adjustRightInd w:val="0"/>
        <w:spacing w:after="0"/>
        <w:rPr>
          <w:rFonts w:asciiTheme="minorHAnsi" w:hAnsiTheme="minorHAnsi" w:cs="Calibri"/>
          <w:color w:val="000000"/>
          <w:sz w:val="22"/>
          <w:szCs w:val="22"/>
        </w:rPr>
      </w:pPr>
      <w:r w:rsidRPr="00E771EC">
        <w:rPr>
          <w:rFonts w:asciiTheme="minorHAnsi" w:hAnsiTheme="minorHAnsi" w:cs="Calibri"/>
          <w:color w:val="000000"/>
          <w:sz w:val="22"/>
          <w:szCs w:val="22"/>
        </w:rPr>
        <w:t>parametrów bezpieczeństwa użytkowania;</w:t>
      </w:r>
    </w:p>
    <w:p w14:paraId="3C5B9409" w14:textId="0A55466E" w:rsidR="0022753E" w:rsidRPr="00E771EC" w:rsidRDefault="0022753E" w:rsidP="00B852EF">
      <w:pPr>
        <w:pStyle w:val="Akapitzlist"/>
        <w:numPr>
          <w:ilvl w:val="0"/>
          <w:numId w:val="77"/>
        </w:numPr>
        <w:autoSpaceDE w:val="0"/>
        <w:autoSpaceDN w:val="0"/>
        <w:adjustRightInd w:val="0"/>
        <w:spacing w:after="0"/>
        <w:rPr>
          <w:rFonts w:asciiTheme="minorHAnsi" w:hAnsiTheme="minorHAnsi" w:cs="Calibri"/>
          <w:color w:val="000000"/>
          <w:sz w:val="22"/>
          <w:szCs w:val="22"/>
        </w:rPr>
      </w:pPr>
      <w:r w:rsidRPr="00E771EC">
        <w:rPr>
          <w:rFonts w:asciiTheme="minorHAnsi" w:hAnsiTheme="minorHAnsi"/>
          <w:sz w:val="22"/>
          <w:szCs w:val="22"/>
        </w:rPr>
        <w:t>innych informacji potwierdzających równoważność proponowanych rozwiązań równoważnych.</w:t>
      </w:r>
    </w:p>
    <w:p w14:paraId="746F48DB" w14:textId="26654EAB" w:rsidR="00FC3BDC" w:rsidRPr="00FC3BDC" w:rsidRDefault="0022753E" w:rsidP="0022753E">
      <w:pPr>
        <w:pStyle w:val="Teksttreci50"/>
        <w:shd w:val="clear" w:color="auto" w:fill="auto"/>
        <w:spacing w:line="276" w:lineRule="auto"/>
        <w:ind w:left="708" w:right="-3"/>
        <w:jc w:val="both"/>
        <w:rPr>
          <w:sz w:val="22"/>
          <w:szCs w:val="22"/>
          <w:lang w:val="pl-PL"/>
        </w:rPr>
      </w:pPr>
      <w:r>
        <w:rPr>
          <w:sz w:val="22"/>
          <w:szCs w:val="22"/>
          <w:lang w:val="pl-PL"/>
        </w:rPr>
        <w:t xml:space="preserve">Wykonawca dobierając inne materiały lub urządzenia oraz rozwiązania równoważne </w:t>
      </w:r>
      <w:r w:rsidR="00F6263B">
        <w:rPr>
          <w:sz w:val="22"/>
          <w:szCs w:val="22"/>
          <w:lang w:val="pl-PL"/>
        </w:rPr>
        <w:br/>
      </w:r>
      <w:r>
        <w:rPr>
          <w:sz w:val="22"/>
          <w:szCs w:val="22"/>
          <w:lang w:val="pl-PL"/>
        </w:rPr>
        <w:t xml:space="preserve">do zaproponowanych w </w:t>
      </w:r>
      <w:r w:rsidR="00E771EC">
        <w:rPr>
          <w:sz w:val="22"/>
          <w:szCs w:val="22"/>
          <w:lang w:val="pl-PL"/>
        </w:rPr>
        <w:t>dokumentacji przetargowej</w:t>
      </w:r>
      <w:r>
        <w:rPr>
          <w:sz w:val="22"/>
          <w:szCs w:val="22"/>
          <w:lang w:val="pl-PL"/>
        </w:rPr>
        <w:t xml:space="preserve">, jest odpowiedzialny za jakość zastosowanych materiałów, urządzeń, instalacji itp., za montaż i uruchomienie, za prawidłowe funkcjonowanie rozwiązań technicznych przewidzianych w </w:t>
      </w:r>
      <w:r w:rsidR="00E771EC">
        <w:rPr>
          <w:sz w:val="22"/>
          <w:szCs w:val="22"/>
          <w:lang w:val="pl-PL"/>
        </w:rPr>
        <w:t>dokumentacji</w:t>
      </w:r>
      <w:r>
        <w:rPr>
          <w:sz w:val="22"/>
          <w:szCs w:val="22"/>
          <w:lang w:val="pl-PL"/>
        </w:rPr>
        <w:t xml:space="preserve">. </w:t>
      </w:r>
      <w:r w:rsidR="00943645" w:rsidRPr="003856F4">
        <w:rPr>
          <w:sz w:val="22"/>
          <w:szCs w:val="22"/>
          <w:lang w:val="pl-PL"/>
        </w:rPr>
        <w:t xml:space="preserve">Zgodnie z art. 101 ust. 5 ustawy </w:t>
      </w:r>
      <w:proofErr w:type="spellStart"/>
      <w:r w:rsidR="00943645" w:rsidRPr="003856F4">
        <w:rPr>
          <w:sz w:val="22"/>
          <w:szCs w:val="22"/>
          <w:lang w:val="pl-PL"/>
        </w:rPr>
        <w:t>Pzp</w:t>
      </w:r>
      <w:proofErr w:type="spellEnd"/>
      <w:r w:rsidR="00943645" w:rsidRPr="003856F4">
        <w:rPr>
          <w:sz w:val="22"/>
          <w:szCs w:val="22"/>
          <w:lang w:val="pl-PL"/>
        </w:rPr>
        <w:t xml:space="preserve"> Wykonawca udowodni w ofercie, </w:t>
      </w:r>
      <w:r w:rsidR="00943645" w:rsidRPr="00091551">
        <w:rPr>
          <w:sz w:val="22"/>
          <w:szCs w:val="22"/>
          <w:lang w:val="pl-PL"/>
        </w:rPr>
        <w:t xml:space="preserve">w szczególności za pomocą przedmiotowych środków dowodowych, o których mowa w </w:t>
      </w:r>
      <w:hyperlink r:id="rId17" w:history="1">
        <w:r w:rsidR="00943645" w:rsidRPr="00091551">
          <w:rPr>
            <w:sz w:val="22"/>
            <w:szCs w:val="22"/>
            <w:lang w:val="pl-PL"/>
          </w:rPr>
          <w:t>art. 104-107</w:t>
        </w:r>
      </w:hyperlink>
      <w:r w:rsidR="00943645" w:rsidRPr="00091551">
        <w:rPr>
          <w:sz w:val="22"/>
          <w:szCs w:val="22"/>
          <w:lang w:val="pl-PL"/>
        </w:rPr>
        <w:t xml:space="preserve"> ustawy </w:t>
      </w:r>
      <w:proofErr w:type="spellStart"/>
      <w:r w:rsidR="00943645" w:rsidRPr="00091551">
        <w:rPr>
          <w:sz w:val="22"/>
          <w:szCs w:val="22"/>
          <w:lang w:val="pl-PL"/>
        </w:rPr>
        <w:t>Pzp</w:t>
      </w:r>
      <w:proofErr w:type="spellEnd"/>
      <w:r w:rsidR="00943645" w:rsidRPr="00091551">
        <w:rPr>
          <w:sz w:val="22"/>
          <w:szCs w:val="22"/>
          <w:lang w:val="pl-PL"/>
        </w:rPr>
        <w:t xml:space="preserve">, że proponowane rozwiązania </w:t>
      </w:r>
      <w:r w:rsidR="00851B01">
        <w:rPr>
          <w:sz w:val="22"/>
          <w:szCs w:val="22"/>
          <w:lang w:val="pl-PL"/>
        </w:rPr>
        <w:br/>
      </w:r>
      <w:r w:rsidR="00943645" w:rsidRPr="00091551">
        <w:rPr>
          <w:sz w:val="22"/>
          <w:szCs w:val="22"/>
          <w:lang w:val="pl-PL"/>
        </w:rPr>
        <w:t>w równoważnym stopniu spełniają wymagania określone w opisie przedmiotu zamówienia przez Zamawiającego</w:t>
      </w:r>
      <w:r w:rsidR="00943645">
        <w:rPr>
          <w:sz w:val="22"/>
          <w:szCs w:val="22"/>
          <w:lang w:val="pl-PL"/>
        </w:rPr>
        <w:t xml:space="preserve">, tym samym Wykonawca może </w:t>
      </w:r>
      <w:r w:rsidR="00943645" w:rsidRPr="00FD7D94">
        <w:rPr>
          <w:sz w:val="22"/>
          <w:szCs w:val="22"/>
          <w:lang w:val="pl-PL"/>
        </w:rPr>
        <w:t>przedłoż</w:t>
      </w:r>
      <w:r w:rsidR="00943645">
        <w:rPr>
          <w:sz w:val="22"/>
          <w:szCs w:val="22"/>
          <w:lang w:val="pl-PL"/>
        </w:rPr>
        <w:t>yć</w:t>
      </w:r>
      <w:r w:rsidR="00943645" w:rsidRPr="00FD7D94">
        <w:rPr>
          <w:sz w:val="22"/>
          <w:szCs w:val="22"/>
          <w:lang w:val="pl-PL"/>
        </w:rPr>
        <w:t xml:space="preserve"> odpowiedni</w:t>
      </w:r>
      <w:r w:rsidR="00943645">
        <w:rPr>
          <w:sz w:val="22"/>
          <w:szCs w:val="22"/>
          <w:lang w:val="pl-PL"/>
        </w:rPr>
        <w:t>e</w:t>
      </w:r>
      <w:r w:rsidR="00943645" w:rsidRPr="00FD7D94">
        <w:rPr>
          <w:sz w:val="22"/>
          <w:szCs w:val="22"/>
          <w:lang w:val="pl-PL"/>
        </w:rPr>
        <w:t xml:space="preserve"> dokument</w:t>
      </w:r>
      <w:r w:rsidR="00943645">
        <w:rPr>
          <w:sz w:val="22"/>
          <w:szCs w:val="22"/>
          <w:lang w:val="pl-PL"/>
        </w:rPr>
        <w:t>y</w:t>
      </w:r>
      <w:r w:rsidR="00943645" w:rsidRPr="00FD7D94">
        <w:rPr>
          <w:sz w:val="22"/>
          <w:szCs w:val="22"/>
          <w:lang w:val="pl-PL"/>
        </w:rPr>
        <w:t xml:space="preserve"> opisując</w:t>
      </w:r>
      <w:r w:rsidR="00943645">
        <w:rPr>
          <w:sz w:val="22"/>
          <w:szCs w:val="22"/>
          <w:lang w:val="pl-PL"/>
        </w:rPr>
        <w:t>e</w:t>
      </w:r>
      <w:r w:rsidR="00943645" w:rsidRPr="00FD7D94">
        <w:rPr>
          <w:sz w:val="22"/>
          <w:szCs w:val="22"/>
          <w:lang w:val="pl-PL"/>
        </w:rPr>
        <w:t xml:space="preserve"> parametry techniczne, wymagan</w:t>
      </w:r>
      <w:r w:rsidR="00943645">
        <w:rPr>
          <w:sz w:val="22"/>
          <w:szCs w:val="22"/>
          <w:lang w:val="pl-PL"/>
        </w:rPr>
        <w:t>e</w:t>
      </w:r>
      <w:r w:rsidR="00943645" w:rsidRPr="00FD7D94">
        <w:rPr>
          <w:sz w:val="22"/>
          <w:szCs w:val="22"/>
          <w:lang w:val="pl-PL"/>
        </w:rPr>
        <w:t xml:space="preserve"> prawem certyfikat</w:t>
      </w:r>
      <w:r w:rsidR="00943645">
        <w:rPr>
          <w:sz w:val="22"/>
          <w:szCs w:val="22"/>
          <w:lang w:val="pl-PL"/>
        </w:rPr>
        <w:t>y</w:t>
      </w:r>
      <w:r w:rsidR="00943645" w:rsidRPr="00FD7D94">
        <w:rPr>
          <w:sz w:val="22"/>
          <w:szCs w:val="22"/>
          <w:lang w:val="pl-PL"/>
        </w:rPr>
        <w:t xml:space="preserve"> i inn</w:t>
      </w:r>
      <w:r w:rsidR="00943645">
        <w:rPr>
          <w:sz w:val="22"/>
          <w:szCs w:val="22"/>
          <w:lang w:val="pl-PL"/>
        </w:rPr>
        <w:t>e</w:t>
      </w:r>
      <w:r w:rsidR="00943645" w:rsidRPr="00FD7D94">
        <w:rPr>
          <w:sz w:val="22"/>
          <w:szCs w:val="22"/>
          <w:lang w:val="pl-PL"/>
        </w:rPr>
        <w:t xml:space="preserve"> dokumen</w:t>
      </w:r>
      <w:r w:rsidR="00943645">
        <w:rPr>
          <w:sz w:val="22"/>
          <w:szCs w:val="22"/>
          <w:lang w:val="pl-PL"/>
        </w:rPr>
        <w:t>ty</w:t>
      </w:r>
      <w:r w:rsidR="00943645" w:rsidRPr="00FD7D94">
        <w:rPr>
          <w:sz w:val="22"/>
          <w:szCs w:val="22"/>
          <w:lang w:val="pl-PL"/>
        </w:rPr>
        <w:t xml:space="preserve"> dopuszczając</w:t>
      </w:r>
      <w:r w:rsidR="00943645">
        <w:rPr>
          <w:sz w:val="22"/>
          <w:szCs w:val="22"/>
          <w:lang w:val="pl-PL"/>
        </w:rPr>
        <w:t>e</w:t>
      </w:r>
      <w:r w:rsidR="00943645" w:rsidRPr="00FD7D94">
        <w:rPr>
          <w:sz w:val="22"/>
          <w:szCs w:val="22"/>
          <w:lang w:val="pl-PL"/>
        </w:rPr>
        <w:t xml:space="preserve"> dane materiały (wyroby) do użytkowania, pozwalając</w:t>
      </w:r>
      <w:r w:rsidR="00943645">
        <w:rPr>
          <w:sz w:val="22"/>
          <w:szCs w:val="22"/>
          <w:lang w:val="pl-PL"/>
        </w:rPr>
        <w:t>e</w:t>
      </w:r>
      <w:r w:rsidR="00943645" w:rsidRPr="00FD7D94">
        <w:rPr>
          <w:sz w:val="22"/>
          <w:szCs w:val="22"/>
          <w:lang w:val="pl-PL"/>
        </w:rPr>
        <w:t xml:space="preserve"> stwierdzić, że są one równoważne. </w:t>
      </w:r>
      <w:r>
        <w:rPr>
          <w:sz w:val="22"/>
          <w:szCs w:val="22"/>
          <w:lang w:val="pl-PL"/>
        </w:rPr>
        <w:t xml:space="preserve"> Koszty związane z wykazaniem </w:t>
      </w:r>
      <w:r w:rsidR="00F6263B">
        <w:rPr>
          <w:sz w:val="22"/>
          <w:szCs w:val="22"/>
          <w:lang w:val="pl-PL"/>
        </w:rPr>
        <w:t xml:space="preserve">równoważności rozwiązań ponosi Wykonawca. </w:t>
      </w:r>
      <w:r w:rsidR="00943645" w:rsidRPr="00FD7D94">
        <w:rPr>
          <w:sz w:val="22"/>
          <w:szCs w:val="22"/>
          <w:lang w:val="pl-PL"/>
        </w:rPr>
        <w:t xml:space="preserve">W przypadku, gdy Wykonawca </w:t>
      </w:r>
      <w:r w:rsidR="00943645" w:rsidRPr="00C46AE2">
        <w:rPr>
          <w:sz w:val="22"/>
          <w:szCs w:val="22"/>
          <w:lang w:val="pl-PL"/>
        </w:rPr>
        <w:t>nie złoży w ofercie dokumentów o zastosowaniu innych materiałów lub rozwiązań, Zamawiający rozumie przez to, że w ofercie ujęto materiały i rozwiązania opisane w SWZ i jej załącznikach</w:t>
      </w:r>
      <w:r w:rsidR="00943645">
        <w:rPr>
          <w:sz w:val="22"/>
          <w:szCs w:val="22"/>
          <w:lang w:val="pl-PL"/>
        </w:rPr>
        <w:t xml:space="preserve"> przez Zamawiającego</w:t>
      </w:r>
      <w:r w:rsidR="00943645" w:rsidRPr="00FD7D94">
        <w:rPr>
          <w:sz w:val="22"/>
          <w:szCs w:val="22"/>
          <w:lang w:val="pl-PL"/>
        </w:rPr>
        <w:t>.</w:t>
      </w:r>
    </w:p>
    <w:p w14:paraId="50942791" w14:textId="473AE59F" w:rsidR="00943645" w:rsidRPr="00A90E73" w:rsidRDefault="00943645" w:rsidP="00B852EF">
      <w:pPr>
        <w:numPr>
          <w:ilvl w:val="0"/>
          <w:numId w:val="73"/>
        </w:numPr>
        <w:jc w:val="both"/>
        <w:rPr>
          <w:rFonts w:ascii="Calibri" w:hAnsi="Calibri" w:cs="Tahoma"/>
          <w:sz w:val="22"/>
          <w:szCs w:val="22"/>
          <w:lang w:val="pl"/>
        </w:rPr>
      </w:pPr>
      <w:r w:rsidRPr="008C2179">
        <w:rPr>
          <w:rFonts w:asciiTheme="minorHAnsi" w:hAnsiTheme="minorHAnsi" w:cstheme="minorHAnsi"/>
          <w:sz w:val="22"/>
          <w:szCs w:val="22"/>
        </w:rPr>
        <w:t xml:space="preserve">Zamawiający działając na podstawie art. 95 ustawy </w:t>
      </w:r>
      <w:proofErr w:type="spellStart"/>
      <w:r w:rsidRPr="008C2179">
        <w:rPr>
          <w:rFonts w:asciiTheme="minorHAnsi" w:hAnsiTheme="minorHAnsi" w:cstheme="minorHAnsi"/>
          <w:sz w:val="22"/>
          <w:szCs w:val="22"/>
        </w:rPr>
        <w:t>Pzp</w:t>
      </w:r>
      <w:proofErr w:type="spellEnd"/>
      <w:r w:rsidRPr="008C2179">
        <w:rPr>
          <w:rFonts w:asciiTheme="minorHAnsi" w:hAnsiTheme="minorHAnsi" w:cstheme="minorHAnsi"/>
          <w:sz w:val="22"/>
          <w:szCs w:val="22"/>
        </w:rPr>
        <w:t xml:space="preserve"> </w:t>
      </w:r>
      <w:r w:rsidRPr="008C2179">
        <w:rPr>
          <w:rFonts w:asciiTheme="minorHAnsi" w:hAnsiTheme="minorHAnsi" w:cstheme="minorHAnsi"/>
          <w:sz w:val="22"/>
          <w:szCs w:val="22"/>
          <w:lang w:val="pl"/>
        </w:rPr>
        <w:t>wskazuje rodzaj czynności niezbędnych</w:t>
      </w:r>
      <w:r w:rsidR="0070225E">
        <w:rPr>
          <w:rFonts w:asciiTheme="minorHAnsi" w:hAnsiTheme="minorHAnsi" w:cstheme="minorHAnsi"/>
          <w:sz w:val="22"/>
          <w:szCs w:val="22"/>
          <w:lang w:val="pl"/>
        </w:rPr>
        <w:br/>
      </w:r>
      <w:r w:rsidRPr="008C2179">
        <w:rPr>
          <w:rFonts w:asciiTheme="minorHAnsi" w:hAnsiTheme="minorHAnsi" w:cstheme="minorHAnsi"/>
          <w:sz w:val="22"/>
          <w:szCs w:val="22"/>
          <w:lang w:val="pl"/>
        </w:rPr>
        <w:t xml:space="preserve"> do realizacji przedmiotu zamówienia, których dotyczą wymagania zatrudnienia na podstawie umowy o pracę, w rozumieniu przepisów ustawy z dnia 26 czerwca</w:t>
      </w:r>
      <w:r w:rsidRPr="00363407">
        <w:rPr>
          <w:rFonts w:ascii="Calibri" w:hAnsi="Calibri" w:cs="Tahoma"/>
          <w:sz w:val="22"/>
          <w:szCs w:val="22"/>
          <w:lang w:val="pl"/>
        </w:rPr>
        <w:t xml:space="preserve"> 1974 r. Kodeks pracy (</w:t>
      </w:r>
      <w:proofErr w:type="spellStart"/>
      <w:r w:rsidRPr="00363407">
        <w:rPr>
          <w:rFonts w:ascii="Calibri" w:hAnsi="Calibri" w:cs="Tahoma"/>
          <w:sz w:val="22"/>
          <w:szCs w:val="22"/>
          <w:lang w:val="pl"/>
        </w:rPr>
        <w:t>t.j</w:t>
      </w:r>
      <w:proofErr w:type="spellEnd"/>
      <w:r w:rsidRPr="00363407">
        <w:rPr>
          <w:rFonts w:ascii="Calibri" w:hAnsi="Calibri" w:cs="Tahoma"/>
          <w:sz w:val="22"/>
          <w:szCs w:val="22"/>
          <w:lang w:val="pl"/>
        </w:rPr>
        <w:t>.</w:t>
      </w:r>
      <w:r w:rsidR="000D0124">
        <w:rPr>
          <w:rFonts w:ascii="Calibri" w:hAnsi="Calibri" w:cs="Tahoma"/>
          <w:sz w:val="22"/>
          <w:szCs w:val="22"/>
          <w:lang w:val="pl"/>
        </w:rPr>
        <w:t xml:space="preserve"> </w:t>
      </w:r>
      <w:r w:rsidRPr="00363407">
        <w:rPr>
          <w:rFonts w:ascii="Calibri" w:hAnsi="Calibri" w:cs="Tahoma"/>
          <w:sz w:val="22"/>
          <w:szCs w:val="22"/>
          <w:lang w:val="pl"/>
        </w:rPr>
        <w:t>Dz. U. z 202</w:t>
      </w:r>
      <w:r w:rsidR="00480B0C">
        <w:rPr>
          <w:rFonts w:ascii="Calibri" w:hAnsi="Calibri" w:cs="Tahoma"/>
          <w:sz w:val="22"/>
          <w:szCs w:val="22"/>
          <w:lang w:val="pl"/>
        </w:rPr>
        <w:t>3</w:t>
      </w:r>
      <w:r w:rsidRPr="00363407">
        <w:rPr>
          <w:rFonts w:ascii="Calibri" w:hAnsi="Calibri" w:cs="Tahoma"/>
          <w:sz w:val="22"/>
          <w:szCs w:val="22"/>
          <w:lang w:val="pl"/>
        </w:rPr>
        <w:t xml:space="preserve">r. poz. </w:t>
      </w:r>
      <w:r w:rsidR="00480B0C">
        <w:rPr>
          <w:rFonts w:ascii="Calibri" w:hAnsi="Calibri" w:cs="Tahoma"/>
          <w:sz w:val="22"/>
          <w:szCs w:val="22"/>
          <w:lang w:val="pl"/>
        </w:rPr>
        <w:t>1465</w:t>
      </w:r>
      <w:r w:rsidRPr="00363407">
        <w:rPr>
          <w:rFonts w:ascii="Calibri" w:hAnsi="Calibri" w:cs="Tahoma"/>
          <w:sz w:val="22"/>
          <w:szCs w:val="22"/>
          <w:lang w:val="pl"/>
        </w:rPr>
        <w:t xml:space="preserve"> ze zm.) przez Wykonawcę oraz podwykonawców i dalszych podwykonawców oraz osób wykonujących czynności w trakcie realizacji przedmiotu umowy tj. wykonywanie bezpośrednio czynności o charakterze robót budowlanych m. in. branży </w:t>
      </w:r>
      <w:r>
        <w:rPr>
          <w:rFonts w:ascii="Calibri" w:hAnsi="Calibri" w:cs="Tahoma"/>
          <w:sz w:val="22"/>
          <w:szCs w:val="22"/>
          <w:lang w:val="pl"/>
        </w:rPr>
        <w:t xml:space="preserve">robót budowlanych </w:t>
      </w:r>
      <w:r w:rsidR="000D0124">
        <w:rPr>
          <w:rFonts w:ascii="Calibri" w:hAnsi="Calibri" w:cs="Tahoma"/>
          <w:sz w:val="22"/>
          <w:szCs w:val="22"/>
          <w:lang w:val="pl"/>
        </w:rPr>
        <w:br/>
      </w:r>
      <w:r>
        <w:rPr>
          <w:rFonts w:ascii="Calibri" w:hAnsi="Calibri" w:cs="Tahoma"/>
          <w:sz w:val="22"/>
          <w:szCs w:val="22"/>
          <w:lang w:val="pl"/>
        </w:rPr>
        <w:t>w zakresie</w:t>
      </w:r>
      <w:r w:rsidR="0006188B">
        <w:rPr>
          <w:rFonts w:ascii="Calibri" w:hAnsi="Calibri" w:cs="Tahoma"/>
          <w:sz w:val="22"/>
          <w:szCs w:val="22"/>
          <w:lang w:val="pl"/>
        </w:rPr>
        <w:t xml:space="preserve"> </w:t>
      </w:r>
      <w:bookmarkStart w:id="5" w:name="_Hlk136434242"/>
      <w:r w:rsidR="005765EB">
        <w:rPr>
          <w:rFonts w:ascii="Calibri" w:hAnsi="Calibri" w:cs="Tahoma"/>
          <w:sz w:val="22"/>
          <w:szCs w:val="22"/>
          <w:lang w:val="pl"/>
        </w:rPr>
        <w:t xml:space="preserve">przebudowy </w:t>
      </w:r>
      <w:r w:rsidR="00F355A3">
        <w:rPr>
          <w:rFonts w:ascii="Calibri" w:hAnsi="Calibri" w:cs="Tahoma"/>
          <w:sz w:val="22"/>
          <w:szCs w:val="22"/>
          <w:lang w:val="pl"/>
        </w:rPr>
        <w:t>ulicy Wiśniowej w Sędzinku</w:t>
      </w:r>
      <w:r w:rsidR="00FC3BDC">
        <w:rPr>
          <w:rFonts w:ascii="Calibri" w:hAnsi="Calibri" w:cs="Tahoma"/>
          <w:sz w:val="22"/>
          <w:szCs w:val="22"/>
          <w:lang w:val="pl"/>
        </w:rPr>
        <w:t xml:space="preserve"> </w:t>
      </w:r>
      <w:bookmarkEnd w:id="5"/>
      <w:r w:rsidRPr="00363407">
        <w:rPr>
          <w:rFonts w:ascii="Calibri" w:hAnsi="Calibri" w:cs="Tahoma"/>
          <w:sz w:val="22"/>
          <w:szCs w:val="22"/>
          <w:lang w:val="pl"/>
        </w:rPr>
        <w:t xml:space="preserve">oraz innych prac fizycznych, rozumianych jako wykonywanie czynności wymagających ruchu oraz wysiłku, w tym związanych </w:t>
      </w:r>
      <w:r w:rsidR="00276133">
        <w:rPr>
          <w:rFonts w:ascii="Calibri" w:hAnsi="Calibri" w:cs="Tahoma"/>
          <w:sz w:val="22"/>
          <w:szCs w:val="22"/>
          <w:lang w:val="pl"/>
        </w:rPr>
        <w:br/>
      </w:r>
      <w:r w:rsidRPr="00363407">
        <w:rPr>
          <w:rFonts w:ascii="Calibri" w:hAnsi="Calibri" w:cs="Tahoma"/>
          <w:sz w:val="22"/>
          <w:szCs w:val="22"/>
          <w:lang w:val="pl"/>
        </w:rPr>
        <w:t xml:space="preserve">z posługiwaniem się określonymi narzędziami lub urządzeniami; pojęcie pracy fizycznej nie obejmuje wykonywania czynności administracyjno-biurowych. Tym samym przy realizacji robót Wykonawca lub odpowiednio jego podwykonawca lub dalszy podwykonawca, będzie zatrudniał na podstawie umowy o pracę, w rozumieniu przepisów Kodeksu pracy, w wymiarze czasu pracy adekwatnym do powierzonych im zadań, wszystkich </w:t>
      </w:r>
      <w:r w:rsidRPr="00F24D0F">
        <w:rPr>
          <w:rFonts w:ascii="Calibri" w:hAnsi="Calibri" w:cs="Tahoma"/>
          <w:sz w:val="22"/>
          <w:szCs w:val="22"/>
          <w:lang w:val="pl"/>
        </w:rPr>
        <w:t>pracowników fizycznych</w:t>
      </w:r>
      <w:r w:rsidR="00643BBC" w:rsidRPr="00F24D0F">
        <w:rPr>
          <w:rFonts w:ascii="Calibri" w:hAnsi="Calibri" w:cs="Tahoma"/>
          <w:sz w:val="22"/>
          <w:szCs w:val="22"/>
          <w:lang w:val="pl"/>
        </w:rPr>
        <w:t xml:space="preserve"> (tj. robotnik budowlany wykonujący prace budowlano</w:t>
      </w:r>
      <w:r w:rsidR="005765EB">
        <w:rPr>
          <w:rFonts w:ascii="Calibri" w:hAnsi="Calibri" w:cs="Tahoma"/>
          <w:sz w:val="22"/>
          <w:szCs w:val="22"/>
          <w:lang w:val="pl"/>
        </w:rPr>
        <w:t>-montażowe</w:t>
      </w:r>
      <w:r w:rsidR="00643BBC" w:rsidRPr="00F24D0F">
        <w:rPr>
          <w:rFonts w:ascii="Calibri" w:hAnsi="Calibri" w:cs="Tahoma"/>
          <w:sz w:val="22"/>
          <w:szCs w:val="22"/>
          <w:lang w:val="pl"/>
        </w:rPr>
        <w:t xml:space="preserve"> przy </w:t>
      </w:r>
      <w:r w:rsidR="005765EB">
        <w:rPr>
          <w:rFonts w:ascii="Calibri" w:hAnsi="Calibri" w:cs="Tahoma"/>
          <w:sz w:val="22"/>
          <w:szCs w:val="22"/>
          <w:lang w:val="pl"/>
        </w:rPr>
        <w:t>przebudowie dr</w:t>
      </w:r>
      <w:r w:rsidR="00276133">
        <w:rPr>
          <w:rFonts w:ascii="Calibri" w:hAnsi="Calibri" w:cs="Tahoma"/>
          <w:sz w:val="22"/>
          <w:szCs w:val="22"/>
          <w:lang w:val="pl"/>
        </w:rPr>
        <w:t>ogi gminnej</w:t>
      </w:r>
      <w:r w:rsidR="00643BBC" w:rsidRPr="00F24D0F">
        <w:rPr>
          <w:rFonts w:ascii="Calibri" w:hAnsi="Calibri" w:cs="Tahoma"/>
          <w:sz w:val="22"/>
          <w:szCs w:val="22"/>
          <w:lang w:val="pl"/>
        </w:rPr>
        <w:t>)</w:t>
      </w:r>
      <w:r w:rsidRPr="00F24D0F">
        <w:rPr>
          <w:rFonts w:ascii="Calibri" w:hAnsi="Calibri" w:cs="Tahoma"/>
          <w:sz w:val="22"/>
          <w:szCs w:val="22"/>
          <w:lang w:val="pl"/>
        </w:rPr>
        <w:t>, a także prowadzących pojazdy (kierowców), obsługujących maszyny</w:t>
      </w:r>
      <w:r w:rsidR="00501778">
        <w:rPr>
          <w:rFonts w:ascii="Calibri" w:hAnsi="Calibri" w:cs="Tahoma"/>
          <w:sz w:val="22"/>
          <w:szCs w:val="22"/>
          <w:lang w:val="pl"/>
        </w:rPr>
        <w:t xml:space="preserve"> </w:t>
      </w:r>
      <w:r w:rsidRPr="00F24D0F">
        <w:rPr>
          <w:rFonts w:ascii="Calibri" w:hAnsi="Calibri" w:cs="Tahoma"/>
          <w:sz w:val="22"/>
          <w:szCs w:val="22"/>
          <w:lang w:val="pl"/>
        </w:rPr>
        <w:t xml:space="preserve">i urządzenia (operatorów). Obowiązek zatrudnienia na umowę o pracę nie dotyczy kierowników robót, którzy wykonują czynności </w:t>
      </w:r>
      <w:r w:rsidR="00276133">
        <w:rPr>
          <w:rFonts w:ascii="Calibri" w:hAnsi="Calibri" w:cs="Tahoma"/>
          <w:sz w:val="22"/>
          <w:szCs w:val="22"/>
          <w:lang w:val="pl"/>
        </w:rPr>
        <w:br/>
      </w:r>
      <w:r w:rsidRPr="00F24D0F">
        <w:rPr>
          <w:rFonts w:ascii="Calibri" w:hAnsi="Calibri" w:cs="Tahoma"/>
          <w:sz w:val="22"/>
          <w:szCs w:val="22"/>
          <w:lang w:val="pl"/>
        </w:rPr>
        <w:t xml:space="preserve">w zakresie realizacji przedmiotu zamówienia. Wykonawca zobowiązany będzie zatrudnić przy realizacji przedmiotu umowy wszystkie osoby, które będą wykonywać bezpośrednio przedmiot umowy, tj. kierujących pojazdami, operatorów maszyn i urządzeń, operatów sprzętu, osób </w:t>
      </w:r>
      <w:r w:rsidRPr="00F24D0F">
        <w:rPr>
          <w:rFonts w:ascii="Calibri" w:hAnsi="Calibri" w:cs="Tahoma"/>
          <w:sz w:val="22"/>
          <w:szCs w:val="22"/>
          <w:lang w:val="pl"/>
        </w:rPr>
        <w:lastRenderedPageBreak/>
        <w:t>wykonujących prace fizyczne</w:t>
      </w:r>
      <w:r w:rsidR="00643BBC" w:rsidRPr="00F24D0F">
        <w:rPr>
          <w:rFonts w:ascii="Calibri" w:hAnsi="Calibri" w:cs="Tahoma"/>
          <w:sz w:val="22"/>
          <w:szCs w:val="22"/>
          <w:lang w:val="pl"/>
        </w:rPr>
        <w:t xml:space="preserve"> (tj. prace budowlano-montażowe), </w:t>
      </w:r>
      <w:r w:rsidRPr="00F24D0F">
        <w:rPr>
          <w:rFonts w:ascii="Calibri" w:hAnsi="Calibri" w:cs="Tahoma"/>
          <w:sz w:val="22"/>
          <w:szCs w:val="22"/>
          <w:lang w:val="pl"/>
        </w:rPr>
        <w:t xml:space="preserve">przewidzianych do wykonywania w ramach czynności polegających na </w:t>
      </w:r>
      <w:r w:rsidR="005765EB">
        <w:rPr>
          <w:rFonts w:ascii="Calibri" w:hAnsi="Calibri" w:cs="Tahoma"/>
          <w:sz w:val="22"/>
          <w:szCs w:val="22"/>
          <w:lang w:val="pl"/>
        </w:rPr>
        <w:t>przebudowie dr</w:t>
      </w:r>
      <w:r w:rsidR="00276133">
        <w:rPr>
          <w:rFonts w:ascii="Calibri" w:hAnsi="Calibri" w:cs="Tahoma"/>
          <w:sz w:val="22"/>
          <w:szCs w:val="22"/>
          <w:lang w:val="pl"/>
        </w:rPr>
        <w:t>ogi gminnej</w:t>
      </w:r>
      <w:r w:rsidRPr="00A90E73">
        <w:rPr>
          <w:rFonts w:ascii="Calibri" w:hAnsi="Calibri" w:cs="Tahoma"/>
          <w:sz w:val="22"/>
          <w:szCs w:val="22"/>
          <w:lang w:val="pl"/>
        </w:rPr>
        <w:t xml:space="preserve">. Rodzaje czynności niezbędnych do realizacji przedmiotu zamówienia, których dotyczy powyższy wymóg zatrudnienia na umowę </w:t>
      </w:r>
      <w:r w:rsidR="00276133">
        <w:rPr>
          <w:rFonts w:ascii="Calibri" w:hAnsi="Calibri" w:cs="Tahoma"/>
          <w:sz w:val="22"/>
          <w:szCs w:val="22"/>
          <w:lang w:val="pl"/>
        </w:rPr>
        <w:br/>
      </w:r>
      <w:r w:rsidRPr="00A90E73">
        <w:rPr>
          <w:rFonts w:ascii="Calibri" w:hAnsi="Calibri" w:cs="Tahoma"/>
          <w:sz w:val="22"/>
          <w:szCs w:val="22"/>
          <w:lang w:val="pl"/>
        </w:rPr>
        <w:t>o pracę wynikać będą także z dokumentacji</w:t>
      </w:r>
      <w:r w:rsidR="00276133">
        <w:rPr>
          <w:rFonts w:ascii="Calibri" w:hAnsi="Calibri" w:cs="Tahoma"/>
          <w:sz w:val="22"/>
          <w:szCs w:val="22"/>
          <w:lang w:val="pl"/>
        </w:rPr>
        <w:t xml:space="preserve"> budowlanej</w:t>
      </w:r>
      <w:r w:rsidR="00C734E7" w:rsidRPr="00A90E73">
        <w:rPr>
          <w:rFonts w:ascii="Calibri" w:hAnsi="Calibri" w:cs="Tahoma"/>
          <w:sz w:val="22"/>
          <w:szCs w:val="22"/>
          <w:lang w:val="pl"/>
        </w:rPr>
        <w:t xml:space="preserve"> oraz </w:t>
      </w:r>
      <w:proofErr w:type="spellStart"/>
      <w:r w:rsidR="00C734E7" w:rsidRPr="00A90E73">
        <w:rPr>
          <w:rFonts w:ascii="Calibri" w:hAnsi="Calibri" w:cs="Tahoma"/>
          <w:sz w:val="22"/>
          <w:szCs w:val="22"/>
          <w:lang w:val="pl"/>
        </w:rPr>
        <w:t>STWiOR</w:t>
      </w:r>
      <w:r w:rsidR="00501778">
        <w:rPr>
          <w:rFonts w:ascii="Calibri" w:hAnsi="Calibri" w:cs="Tahoma"/>
          <w:sz w:val="22"/>
          <w:szCs w:val="22"/>
          <w:lang w:val="pl"/>
        </w:rPr>
        <w:t>B</w:t>
      </w:r>
      <w:proofErr w:type="spellEnd"/>
      <w:r w:rsidRPr="00A90E73">
        <w:rPr>
          <w:rFonts w:ascii="Calibri" w:hAnsi="Calibri" w:cs="Tahoma"/>
          <w:sz w:val="22"/>
          <w:szCs w:val="22"/>
          <w:lang w:val="pl"/>
        </w:rPr>
        <w:t>.</w:t>
      </w:r>
    </w:p>
    <w:p w14:paraId="0B139357" w14:textId="72B21C39" w:rsidR="00943645" w:rsidRPr="0005095C" w:rsidRDefault="00943645" w:rsidP="00B852EF">
      <w:pPr>
        <w:numPr>
          <w:ilvl w:val="0"/>
          <w:numId w:val="73"/>
        </w:numPr>
        <w:jc w:val="both"/>
        <w:rPr>
          <w:rFonts w:ascii="Calibri" w:hAnsi="Calibri" w:cs="Tahoma"/>
          <w:sz w:val="22"/>
          <w:szCs w:val="22"/>
          <w:lang w:val="pl"/>
        </w:rPr>
      </w:pPr>
      <w:r w:rsidRPr="00A90E73">
        <w:rPr>
          <w:rFonts w:ascii="Calibri" w:hAnsi="Calibri" w:cs="Tahoma"/>
          <w:sz w:val="22"/>
          <w:szCs w:val="22"/>
          <w:lang w:val="pl"/>
        </w:rPr>
        <w:t xml:space="preserve">Wymagania dotyczące zatrudnienia, weryfikacji zatrudnienia oraz czynności kontrolnych Zamawiającego wobec Wykonawcy odnośnie spełnienia przez Wykonawcę wymogu zatrudnienia na podstawie umowy o pracę osób wskazanych powyżej i sankcji z tytułu niespełnienia tych wymagań, zostały określone w </w:t>
      </w:r>
      <w:r w:rsidRPr="00A90E73">
        <w:rPr>
          <w:rFonts w:ascii="Calibri" w:hAnsi="Calibri" w:cs="Tahoma"/>
          <w:b/>
          <w:bCs/>
          <w:sz w:val="22"/>
          <w:szCs w:val="22"/>
          <w:u w:val="single"/>
          <w:lang w:val="pl"/>
        </w:rPr>
        <w:t>załączniku nr 1</w:t>
      </w:r>
      <w:r w:rsidR="00CD79A3" w:rsidRPr="00A90E73">
        <w:rPr>
          <w:rFonts w:ascii="Calibri" w:hAnsi="Calibri" w:cs="Tahoma"/>
          <w:b/>
          <w:bCs/>
          <w:sz w:val="22"/>
          <w:szCs w:val="22"/>
          <w:u w:val="single"/>
          <w:lang w:val="pl"/>
        </w:rPr>
        <w:t>1</w:t>
      </w:r>
      <w:r w:rsidRPr="00A90E73">
        <w:rPr>
          <w:rFonts w:ascii="Calibri" w:hAnsi="Calibri" w:cs="Tahoma"/>
          <w:b/>
          <w:bCs/>
          <w:sz w:val="22"/>
          <w:szCs w:val="22"/>
          <w:u w:val="single"/>
          <w:lang w:val="pl"/>
        </w:rPr>
        <w:t xml:space="preserve"> do SWZ - Projekt Umowy.</w:t>
      </w:r>
      <w:r w:rsidRPr="00A90E73">
        <w:rPr>
          <w:rFonts w:ascii="Calibri" w:hAnsi="Calibri" w:cs="Tahoma"/>
          <w:sz w:val="22"/>
          <w:szCs w:val="22"/>
          <w:lang w:val="pl"/>
        </w:rPr>
        <w:t xml:space="preserve"> Wykonawca ma obowiązek zawrzeć w umowie z podwykonawcą i dalszym podwykonawcą wymóg zatrudnienia przez podwykonawcę lub </w:t>
      </w:r>
      <w:r w:rsidRPr="0005095C">
        <w:rPr>
          <w:rFonts w:ascii="Calibri" w:hAnsi="Calibri" w:cs="Tahoma"/>
          <w:sz w:val="22"/>
          <w:szCs w:val="22"/>
          <w:lang w:val="pl"/>
        </w:rPr>
        <w:t>dalszych podwykonawców pracowników wykonujących wskazane przez Zamawiającego czynności w zakresie realizacji zamówienia na umowę o pracę.</w:t>
      </w:r>
    </w:p>
    <w:p w14:paraId="53907D78" w14:textId="57D71B31" w:rsidR="006C43A4" w:rsidRPr="0005095C" w:rsidRDefault="00943645" w:rsidP="00B852EF">
      <w:pPr>
        <w:numPr>
          <w:ilvl w:val="0"/>
          <w:numId w:val="73"/>
        </w:numPr>
        <w:jc w:val="both"/>
        <w:rPr>
          <w:rFonts w:ascii="Calibri" w:hAnsi="Calibri" w:cs="Tahoma"/>
          <w:sz w:val="22"/>
          <w:szCs w:val="22"/>
          <w:lang w:val="pl"/>
        </w:rPr>
      </w:pPr>
      <w:r w:rsidRPr="0005095C">
        <w:rPr>
          <w:rFonts w:ascii="Calibri" w:hAnsi="Calibri" w:cs="Tahoma"/>
          <w:sz w:val="22"/>
          <w:szCs w:val="22"/>
          <w:lang w:val="pl"/>
        </w:rPr>
        <w:t>Termin wykonania</w:t>
      </w:r>
      <w:r w:rsidR="00B84582" w:rsidRPr="0005095C">
        <w:rPr>
          <w:rFonts w:ascii="Calibri" w:hAnsi="Calibri" w:cs="Tahoma"/>
          <w:sz w:val="22"/>
          <w:szCs w:val="22"/>
          <w:lang w:val="pl"/>
        </w:rPr>
        <w:t xml:space="preserve"> </w:t>
      </w:r>
      <w:r w:rsidRPr="0005095C">
        <w:rPr>
          <w:rFonts w:ascii="Calibri" w:hAnsi="Calibri" w:cs="Tahoma"/>
          <w:sz w:val="22"/>
          <w:szCs w:val="22"/>
          <w:lang w:val="pl"/>
        </w:rPr>
        <w:t>zamówienia:</w:t>
      </w:r>
      <w:r w:rsidR="000B38FA">
        <w:rPr>
          <w:rFonts w:ascii="Calibri" w:hAnsi="Calibri" w:cs="Tahoma"/>
          <w:sz w:val="22"/>
          <w:szCs w:val="22"/>
          <w:lang w:val="pl"/>
        </w:rPr>
        <w:t xml:space="preserve"> </w:t>
      </w:r>
      <w:r w:rsidR="001206CB">
        <w:rPr>
          <w:rFonts w:ascii="Calibri" w:hAnsi="Calibri" w:cs="Tahoma"/>
          <w:b/>
          <w:bCs/>
          <w:sz w:val="22"/>
          <w:szCs w:val="22"/>
          <w:lang w:val="pl"/>
        </w:rPr>
        <w:t>76 dni</w:t>
      </w:r>
      <w:r w:rsidR="006C43A4" w:rsidRPr="000B38FA">
        <w:rPr>
          <w:rFonts w:ascii="Calibri" w:hAnsi="Calibri" w:cs="Tahoma"/>
          <w:b/>
          <w:bCs/>
          <w:sz w:val="22"/>
          <w:szCs w:val="22"/>
          <w:lang w:val="pl"/>
        </w:rPr>
        <w:t xml:space="preserve"> od</w:t>
      </w:r>
      <w:r w:rsidR="006C43A4" w:rsidRPr="0005095C">
        <w:rPr>
          <w:rFonts w:ascii="Calibri" w:hAnsi="Calibri" w:cs="Tahoma"/>
          <w:b/>
          <w:bCs/>
          <w:sz w:val="22"/>
          <w:szCs w:val="22"/>
          <w:lang w:val="pl"/>
        </w:rPr>
        <w:t xml:space="preserve"> daty podpisania umowy.</w:t>
      </w:r>
    </w:p>
    <w:p w14:paraId="10E486AB" w14:textId="77777777" w:rsidR="00F9140D" w:rsidRPr="00F9140D" w:rsidRDefault="00F9140D" w:rsidP="00F9140D">
      <w:pPr>
        <w:ind w:left="720"/>
        <w:jc w:val="both"/>
        <w:rPr>
          <w:rFonts w:ascii="Calibri" w:hAnsi="Calibri" w:cs="Tahoma"/>
          <w:sz w:val="22"/>
          <w:szCs w:val="22"/>
          <w:lang w:val="pl"/>
        </w:rPr>
      </w:pPr>
    </w:p>
    <w:p w14:paraId="1128F1E8" w14:textId="38AFC5BE" w:rsidR="00A36A41" w:rsidRPr="00D25A18" w:rsidRDefault="00251BCA" w:rsidP="00B852EF">
      <w:pPr>
        <w:pStyle w:val="Teksttreci50"/>
        <w:numPr>
          <w:ilvl w:val="0"/>
          <w:numId w:val="79"/>
        </w:numPr>
        <w:shd w:val="clear" w:color="auto" w:fill="auto"/>
        <w:spacing w:line="276" w:lineRule="auto"/>
        <w:ind w:right="318"/>
        <w:rPr>
          <w:rFonts w:asciiTheme="minorHAnsi" w:hAnsiTheme="minorHAnsi" w:cstheme="minorHAnsi"/>
          <w:b/>
          <w:bCs/>
          <w:sz w:val="22"/>
          <w:szCs w:val="22"/>
        </w:rPr>
      </w:pPr>
      <w:r w:rsidRPr="00A90E73">
        <w:rPr>
          <w:rFonts w:asciiTheme="minorHAnsi" w:hAnsiTheme="minorHAnsi" w:cstheme="minorHAnsi"/>
          <w:b/>
          <w:bCs/>
          <w:sz w:val="22"/>
          <w:szCs w:val="22"/>
          <w:lang w:val="pl-PL"/>
        </w:rPr>
        <w:t xml:space="preserve">Wspólny Słownik Zamówień (CPV): </w:t>
      </w:r>
      <w:r w:rsidR="00F21746" w:rsidRPr="00A90E73">
        <w:rPr>
          <w:rFonts w:asciiTheme="minorHAnsi" w:hAnsiTheme="minorHAnsi" w:cstheme="minorHAnsi"/>
          <w:b/>
          <w:bCs/>
          <w:sz w:val="22"/>
          <w:szCs w:val="22"/>
          <w:lang w:val="pl-PL"/>
        </w:rPr>
        <w:tab/>
      </w:r>
      <w:bookmarkStart w:id="6" w:name="_Hlk74911016"/>
      <w:r w:rsidR="00A36A41" w:rsidRPr="00A90E73">
        <w:rPr>
          <w:rFonts w:asciiTheme="minorHAnsi" w:hAnsiTheme="minorHAnsi" w:cstheme="minorHAnsi"/>
          <w:b/>
          <w:bCs/>
          <w:sz w:val="22"/>
          <w:szCs w:val="22"/>
          <w:lang w:val="pl-PL"/>
        </w:rPr>
        <w:t>45000000-7 – Roboty budowlane</w:t>
      </w:r>
      <w:bookmarkEnd w:id="6"/>
      <w:r w:rsidR="00A36A41" w:rsidRPr="00A90E73">
        <w:rPr>
          <w:rFonts w:asciiTheme="minorHAnsi" w:hAnsiTheme="minorHAnsi" w:cstheme="minorHAnsi"/>
          <w:b/>
          <w:bCs/>
          <w:sz w:val="22"/>
          <w:szCs w:val="22"/>
          <w:lang w:val="pl-PL"/>
        </w:rPr>
        <w:t>,</w:t>
      </w:r>
    </w:p>
    <w:p w14:paraId="00A2014B" w14:textId="0D115CC6" w:rsidR="00D25A18" w:rsidRPr="00D25A18" w:rsidRDefault="00D25A18" w:rsidP="00D25A18">
      <w:pPr>
        <w:pStyle w:val="Teksttreci50"/>
        <w:shd w:val="clear" w:color="auto" w:fill="auto"/>
        <w:spacing w:line="276" w:lineRule="auto"/>
        <w:ind w:left="4248" w:right="318"/>
        <w:rPr>
          <w:rFonts w:asciiTheme="minorHAnsi" w:hAnsiTheme="minorHAnsi" w:cstheme="minorHAnsi"/>
          <w:sz w:val="22"/>
          <w:szCs w:val="22"/>
          <w:lang w:val="pl-PL"/>
        </w:rPr>
      </w:pPr>
      <w:r w:rsidRPr="00D25A18">
        <w:rPr>
          <w:rFonts w:asciiTheme="minorHAnsi" w:hAnsiTheme="minorHAnsi" w:cstheme="minorHAnsi"/>
          <w:b/>
          <w:bCs/>
          <w:sz w:val="22"/>
          <w:szCs w:val="22"/>
        </w:rPr>
        <w:t>45233120-</w:t>
      </w:r>
      <w:r>
        <w:rPr>
          <w:rFonts w:asciiTheme="minorHAnsi" w:hAnsiTheme="minorHAnsi" w:cstheme="minorHAnsi"/>
          <w:b/>
          <w:bCs/>
          <w:sz w:val="22"/>
          <w:szCs w:val="22"/>
          <w:lang w:val="pl-PL"/>
        </w:rPr>
        <w:t xml:space="preserve">6 – </w:t>
      </w:r>
      <w:r w:rsidRPr="00D25A18">
        <w:rPr>
          <w:rFonts w:asciiTheme="minorHAnsi" w:hAnsiTheme="minorHAnsi" w:cstheme="minorHAnsi"/>
          <w:sz w:val="22"/>
          <w:szCs w:val="22"/>
        </w:rPr>
        <w:t>Roboty w zakresie budowy dróg</w:t>
      </w:r>
      <w:r w:rsidRPr="00D25A18">
        <w:rPr>
          <w:rFonts w:asciiTheme="minorHAnsi" w:hAnsiTheme="minorHAnsi" w:cstheme="minorHAnsi"/>
          <w:sz w:val="22"/>
          <w:szCs w:val="22"/>
          <w:lang w:val="pl-PL"/>
        </w:rPr>
        <w:t>,</w:t>
      </w:r>
    </w:p>
    <w:p w14:paraId="546836CD" w14:textId="293008D6" w:rsidR="00D25A18" w:rsidRPr="00D25A18" w:rsidRDefault="00D25A18" w:rsidP="00D25A18">
      <w:pPr>
        <w:pStyle w:val="Teksttreci50"/>
        <w:shd w:val="clear" w:color="auto" w:fill="auto"/>
        <w:spacing w:line="276" w:lineRule="auto"/>
        <w:ind w:left="4248" w:right="318"/>
        <w:rPr>
          <w:rFonts w:asciiTheme="minorHAnsi" w:hAnsiTheme="minorHAnsi" w:cstheme="minorHAnsi"/>
          <w:sz w:val="22"/>
          <w:szCs w:val="22"/>
          <w:lang w:val="pl-PL"/>
        </w:rPr>
      </w:pPr>
      <w:r w:rsidRPr="00D25A18">
        <w:rPr>
          <w:rFonts w:asciiTheme="minorHAnsi" w:hAnsiTheme="minorHAnsi" w:cstheme="minorHAnsi"/>
          <w:b/>
          <w:bCs/>
          <w:sz w:val="22"/>
          <w:szCs w:val="22"/>
          <w:lang w:val="pl-PL"/>
        </w:rPr>
        <w:t>45233220-</w:t>
      </w:r>
      <w:r>
        <w:rPr>
          <w:rFonts w:asciiTheme="minorHAnsi" w:hAnsiTheme="minorHAnsi" w:cstheme="minorHAnsi"/>
          <w:b/>
          <w:bCs/>
          <w:sz w:val="22"/>
          <w:szCs w:val="22"/>
          <w:lang w:val="pl-PL"/>
        </w:rPr>
        <w:t xml:space="preserve">7 – </w:t>
      </w:r>
      <w:r w:rsidRPr="00D25A18">
        <w:rPr>
          <w:rFonts w:asciiTheme="minorHAnsi" w:hAnsiTheme="minorHAnsi" w:cstheme="minorHAnsi"/>
          <w:sz w:val="22"/>
          <w:szCs w:val="22"/>
          <w:lang w:val="pl-PL"/>
        </w:rPr>
        <w:t>Roboty w zakresie nawierzchni dróg</w:t>
      </w:r>
      <w:r w:rsidR="00F70BD6">
        <w:rPr>
          <w:rFonts w:asciiTheme="minorHAnsi" w:hAnsiTheme="minorHAnsi" w:cstheme="minorHAnsi"/>
          <w:sz w:val="22"/>
          <w:szCs w:val="22"/>
          <w:lang w:val="pl-PL"/>
        </w:rPr>
        <w:t>.</w:t>
      </w:r>
    </w:p>
    <w:p w14:paraId="6A6CA6F3" w14:textId="77777777" w:rsidR="009423CC" w:rsidRPr="00D25A18" w:rsidRDefault="009423CC" w:rsidP="00F70BD6">
      <w:pPr>
        <w:pStyle w:val="Teksttreci50"/>
        <w:shd w:val="clear" w:color="auto" w:fill="auto"/>
        <w:spacing w:line="276" w:lineRule="auto"/>
        <w:ind w:right="318"/>
        <w:rPr>
          <w:rFonts w:asciiTheme="minorHAnsi" w:hAnsiTheme="minorHAnsi" w:cstheme="minorHAnsi"/>
          <w:sz w:val="22"/>
          <w:szCs w:val="22"/>
          <w:lang w:val="pl-PL"/>
        </w:rPr>
      </w:pPr>
    </w:p>
    <w:p w14:paraId="7DE88740" w14:textId="52E00C31" w:rsidR="00963E02" w:rsidRPr="00EC32F6" w:rsidRDefault="00963E02" w:rsidP="00B852EF">
      <w:pPr>
        <w:pStyle w:val="Nagwek1"/>
        <w:numPr>
          <w:ilvl w:val="0"/>
          <w:numId w:val="4"/>
        </w:numPr>
        <w:rPr>
          <w:rFonts w:asciiTheme="minorHAnsi" w:hAnsiTheme="minorHAnsi" w:cstheme="minorHAnsi"/>
          <w:bCs w:val="0"/>
          <w:sz w:val="22"/>
          <w:szCs w:val="22"/>
        </w:rPr>
      </w:pPr>
      <w:bookmarkStart w:id="7" w:name="_Toc158983135"/>
      <w:r w:rsidRPr="00EC32F6">
        <w:rPr>
          <w:rFonts w:asciiTheme="minorHAnsi" w:hAnsiTheme="minorHAnsi" w:cstheme="minorHAnsi"/>
          <w:bCs w:val="0"/>
          <w:sz w:val="22"/>
          <w:szCs w:val="22"/>
          <w:lang w:val="pl-PL"/>
        </w:rPr>
        <w:t>Inne informacje</w:t>
      </w:r>
      <w:r w:rsidRPr="00EC32F6">
        <w:rPr>
          <w:rFonts w:asciiTheme="minorHAnsi" w:hAnsiTheme="minorHAnsi" w:cstheme="minorHAnsi"/>
          <w:bCs w:val="0"/>
          <w:sz w:val="22"/>
          <w:szCs w:val="22"/>
        </w:rPr>
        <w:t>:</w:t>
      </w:r>
      <w:bookmarkEnd w:id="7"/>
    </w:p>
    <w:p w14:paraId="47249852" w14:textId="77777777" w:rsidR="009423CC" w:rsidRPr="003F4234" w:rsidRDefault="000504E8" w:rsidP="009423CC">
      <w:pPr>
        <w:pStyle w:val="Akapitzlist"/>
        <w:numPr>
          <w:ilvl w:val="0"/>
          <w:numId w:val="74"/>
        </w:numPr>
        <w:jc w:val="both"/>
        <w:rPr>
          <w:rFonts w:asciiTheme="minorHAnsi" w:hAnsiTheme="minorHAnsi" w:cstheme="minorHAnsi"/>
          <w:sz w:val="22"/>
          <w:szCs w:val="22"/>
          <w:lang w:val="x-none"/>
        </w:rPr>
      </w:pPr>
      <w:r w:rsidRPr="000504E8">
        <w:rPr>
          <w:rFonts w:asciiTheme="minorHAnsi" w:hAnsiTheme="minorHAnsi" w:cstheme="minorHAnsi"/>
          <w:sz w:val="22"/>
          <w:szCs w:val="22"/>
        </w:rPr>
        <w:t>Zamawiający</w:t>
      </w:r>
      <w:r w:rsidR="004A7650">
        <w:rPr>
          <w:rFonts w:asciiTheme="minorHAnsi" w:hAnsiTheme="minorHAnsi" w:cstheme="minorHAnsi"/>
          <w:sz w:val="22"/>
          <w:szCs w:val="22"/>
        </w:rPr>
        <w:t xml:space="preserve"> </w:t>
      </w:r>
      <w:r w:rsidR="009423CC" w:rsidRPr="009423CC">
        <w:rPr>
          <w:rFonts w:asciiTheme="minorHAnsi" w:hAnsiTheme="minorHAnsi" w:cstheme="minorHAnsi"/>
          <w:b/>
          <w:bCs/>
          <w:sz w:val="22"/>
          <w:szCs w:val="22"/>
        </w:rPr>
        <w:t>nie</w:t>
      </w:r>
      <w:r w:rsidR="009423CC">
        <w:rPr>
          <w:rFonts w:asciiTheme="minorHAnsi" w:hAnsiTheme="minorHAnsi" w:cstheme="minorHAnsi"/>
          <w:sz w:val="22"/>
          <w:szCs w:val="22"/>
        </w:rPr>
        <w:t xml:space="preserve"> </w:t>
      </w:r>
      <w:r w:rsidRPr="00CA6250">
        <w:rPr>
          <w:rFonts w:asciiTheme="minorHAnsi" w:hAnsiTheme="minorHAnsi" w:cstheme="minorHAnsi"/>
          <w:b/>
          <w:bCs/>
          <w:sz w:val="22"/>
          <w:szCs w:val="22"/>
        </w:rPr>
        <w:t>dopuszcza</w:t>
      </w:r>
      <w:r>
        <w:rPr>
          <w:rFonts w:asciiTheme="minorHAnsi" w:hAnsiTheme="minorHAnsi" w:cstheme="minorHAnsi"/>
          <w:sz w:val="22"/>
          <w:szCs w:val="22"/>
        </w:rPr>
        <w:t xml:space="preserve"> składani</w:t>
      </w:r>
      <w:r w:rsidR="009423CC">
        <w:rPr>
          <w:rFonts w:asciiTheme="minorHAnsi" w:hAnsiTheme="minorHAnsi" w:cstheme="minorHAnsi"/>
          <w:sz w:val="22"/>
          <w:szCs w:val="22"/>
        </w:rPr>
        <w:t>a</w:t>
      </w:r>
      <w:r>
        <w:rPr>
          <w:rFonts w:asciiTheme="minorHAnsi" w:hAnsiTheme="minorHAnsi" w:cstheme="minorHAnsi"/>
          <w:sz w:val="22"/>
          <w:szCs w:val="22"/>
        </w:rPr>
        <w:t xml:space="preserve"> ofert częściowych</w:t>
      </w:r>
      <w:r w:rsidR="009423CC">
        <w:rPr>
          <w:rFonts w:asciiTheme="minorHAnsi" w:hAnsiTheme="minorHAnsi" w:cstheme="minorHAnsi"/>
          <w:sz w:val="22"/>
          <w:szCs w:val="22"/>
        </w:rPr>
        <w:t>.</w:t>
      </w:r>
      <w:r w:rsidR="004A7650">
        <w:rPr>
          <w:rFonts w:asciiTheme="minorHAnsi" w:hAnsiTheme="minorHAnsi" w:cstheme="minorHAnsi"/>
          <w:sz w:val="22"/>
          <w:szCs w:val="22"/>
        </w:rPr>
        <w:t xml:space="preserve"> </w:t>
      </w:r>
    </w:p>
    <w:p w14:paraId="4ED54313" w14:textId="58D39F47" w:rsidR="003F4234" w:rsidRPr="003F4234" w:rsidRDefault="003F4234" w:rsidP="003F4234">
      <w:pPr>
        <w:pStyle w:val="Akapitzlist"/>
        <w:jc w:val="both"/>
        <w:rPr>
          <w:rFonts w:asciiTheme="minorHAnsi" w:hAnsiTheme="minorHAnsi" w:cstheme="minorHAnsi"/>
          <w:sz w:val="22"/>
          <w:szCs w:val="22"/>
        </w:rPr>
      </w:pPr>
      <w:r w:rsidRPr="007F5C01">
        <w:rPr>
          <w:rFonts w:asciiTheme="minorHAnsi" w:hAnsiTheme="minorHAnsi" w:cstheme="minorHAnsi"/>
          <w:sz w:val="22"/>
          <w:szCs w:val="22"/>
          <w:lang w:val="x-none"/>
        </w:rPr>
        <w:t xml:space="preserve">Zamawiający nie dopuszcza możliwości składania ofert częściowych z uwagi na rodzaj planowanych robót </w:t>
      </w:r>
      <w:r w:rsidR="00964677">
        <w:rPr>
          <w:rFonts w:asciiTheme="minorHAnsi" w:hAnsiTheme="minorHAnsi" w:cstheme="minorHAnsi"/>
          <w:sz w:val="22"/>
          <w:szCs w:val="22"/>
        </w:rPr>
        <w:t>w pasie drogowym spójnego odcinka drogi gminnej</w:t>
      </w:r>
      <w:r w:rsidRPr="007F5C01">
        <w:rPr>
          <w:rFonts w:asciiTheme="minorHAnsi" w:hAnsiTheme="minorHAnsi" w:cstheme="minorHAnsi"/>
          <w:sz w:val="22"/>
          <w:szCs w:val="22"/>
          <w:lang w:val="x-none"/>
        </w:rPr>
        <w:t xml:space="preserve">– realizacja poszczególnych elementów przedmiotu zamówienia </w:t>
      </w:r>
      <w:r>
        <w:rPr>
          <w:rFonts w:asciiTheme="minorHAnsi" w:hAnsiTheme="minorHAnsi" w:cstheme="minorHAnsi"/>
          <w:sz w:val="22"/>
          <w:szCs w:val="22"/>
        </w:rPr>
        <w:t>jest</w:t>
      </w:r>
      <w:r w:rsidRPr="007F5C01">
        <w:rPr>
          <w:rFonts w:asciiTheme="minorHAnsi" w:hAnsiTheme="minorHAnsi" w:cstheme="minorHAnsi"/>
          <w:sz w:val="22"/>
          <w:szCs w:val="22"/>
          <w:lang w:val="x-none"/>
        </w:rPr>
        <w:t xml:space="preserve"> od siebie uzależnio</w:t>
      </w:r>
      <w:r>
        <w:rPr>
          <w:rFonts w:asciiTheme="minorHAnsi" w:hAnsiTheme="minorHAnsi" w:cstheme="minorHAnsi"/>
          <w:sz w:val="22"/>
          <w:szCs w:val="22"/>
        </w:rPr>
        <w:t>na</w:t>
      </w:r>
      <w:r w:rsidRPr="007F5C01">
        <w:rPr>
          <w:rFonts w:asciiTheme="minorHAnsi" w:hAnsiTheme="minorHAnsi" w:cstheme="minorHAnsi"/>
          <w:sz w:val="22"/>
          <w:szCs w:val="22"/>
          <w:lang w:val="x-none"/>
        </w:rPr>
        <w:t xml:space="preserve">, opóźnienie na etapie realizacji któregoś </w:t>
      </w:r>
      <w:r w:rsidR="00964677">
        <w:rPr>
          <w:rFonts w:asciiTheme="minorHAnsi" w:hAnsiTheme="minorHAnsi" w:cstheme="minorHAnsi"/>
          <w:sz w:val="22"/>
          <w:szCs w:val="22"/>
          <w:lang w:val="x-none"/>
        </w:rPr>
        <w:br/>
      </w:r>
      <w:r w:rsidRPr="007F5C01">
        <w:rPr>
          <w:rFonts w:asciiTheme="minorHAnsi" w:hAnsiTheme="minorHAnsi" w:cstheme="minorHAnsi"/>
          <w:sz w:val="22"/>
          <w:szCs w:val="22"/>
          <w:lang w:val="x-none"/>
        </w:rPr>
        <w:t>z elementów wstrzymuje możliwość wykonania pozostałych elementów objętych przedmiotem zamówienia, co w konsekwencji uniemożliwia realizację całego zadania inwestycyjnego.</w:t>
      </w:r>
      <w:r>
        <w:rPr>
          <w:rFonts w:asciiTheme="minorHAnsi" w:hAnsiTheme="minorHAnsi" w:cstheme="minorHAnsi"/>
          <w:sz w:val="22"/>
          <w:szCs w:val="22"/>
        </w:rPr>
        <w:t xml:space="preserve"> Przedmiot zamówienia jest realizowany w ramach jednego zadania inwestycyjnego</w:t>
      </w:r>
      <w:r w:rsidR="00E72DD0">
        <w:rPr>
          <w:rFonts w:asciiTheme="minorHAnsi" w:hAnsiTheme="minorHAnsi" w:cstheme="minorHAnsi"/>
          <w:sz w:val="22"/>
          <w:szCs w:val="22"/>
        </w:rPr>
        <w:t xml:space="preserve">, które jest dofinansowane ze środków </w:t>
      </w:r>
      <w:r w:rsidR="00DA4970">
        <w:rPr>
          <w:rFonts w:asciiTheme="minorHAnsi" w:hAnsiTheme="minorHAnsi" w:cstheme="minorHAnsi"/>
          <w:sz w:val="22"/>
          <w:szCs w:val="22"/>
        </w:rPr>
        <w:t>budżetu Województwa Wielkopolskiego</w:t>
      </w:r>
      <w:r>
        <w:rPr>
          <w:rFonts w:asciiTheme="minorHAnsi" w:hAnsiTheme="minorHAnsi" w:cstheme="minorHAnsi"/>
          <w:sz w:val="22"/>
          <w:szCs w:val="22"/>
        </w:rPr>
        <w:t xml:space="preserve">. </w:t>
      </w:r>
      <w:r w:rsidRPr="007F5C01">
        <w:rPr>
          <w:rFonts w:asciiTheme="minorHAnsi" w:hAnsiTheme="minorHAnsi" w:cstheme="minorHAnsi"/>
          <w:sz w:val="22"/>
          <w:szCs w:val="22"/>
          <w:lang w:val="x-none"/>
        </w:rPr>
        <w:t xml:space="preserve">Podział zamówienia na części mógłby wprowadzić </w:t>
      </w:r>
      <w:r>
        <w:rPr>
          <w:rFonts w:asciiTheme="minorHAnsi" w:hAnsiTheme="minorHAnsi" w:cstheme="minorHAnsi"/>
          <w:sz w:val="22"/>
          <w:szCs w:val="22"/>
        </w:rPr>
        <w:t xml:space="preserve">do realizacji zamówienia oraz </w:t>
      </w:r>
      <w:r w:rsidRPr="007F5C01">
        <w:rPr>
          <w:rFonts w:asciiTheme="minorHAnsi" w:hAnsiTheme="minorHAnsi" w:cstheme="minorHAnsi"/>
          <w:sz w:val="22"/>
          <w:szCs w:val="22"/>
          <w:lang w:val="x-none"/>
        </w:rPr>
        <w:t xml:space="preserve">na plac budowy kilku Wykonawców. Taka sytuacja jest nie do przyjęcia z punktu widzenia złożoności przedmiotu zamówienia, koordynacji </w:t>
      </w:r>
      <w:proofErr w:type="spellStart"/>
      <w:r w:rsidRPr="007F5C01">
        <w:rPr>
          <w:rFonts w:asciiTheme="minorHAnsi" w:hAnsiTheme="minorHAnsi" w:cstheme="minorHAnsi"/>
          <w:sz w:val="22"/>
          <w:szCs w:val="22"/>
          <w:lang w:val="x-none"/>
        </w:rPr>
        <w:t>prac</w:t>
      </w:r>
      <w:proofErr w:type="spellEnd"/>
      <w:r w:rsidRPr="007F5C01">
        <w:rPr>
          <w:rFonts w:asciiTheme="minorHAnsi" w:hAnsiTheme="minorHAnsi" w:cstheme="minorHAnsi"/>
          <w:sz w:val="22"/>
          <w:szCs w:val="22"/>
          <w:lang w:val="x-none"/>
        </w:rPr>
        <w:t xml:space="preserve">, </w:t>
      </w:r>
      <w:proofErr w:type="spellStart"/>
      <w:r w:rsidRPr="007F5C01">
        <w:rPr>
          <w:rFonts w:asciiTheme="minorHAnsi" w:hAnsiTheme="minorHAnsi" w:cstheme="minorHAnsi"/>
          <w:sz w:val="22"/>
          <w:szCs w:val="22"/>
          <w:lang w:val="x-none"/>
        </w:rPr>
        <w:t>przenikania</w:t>
      </w:r>
      <w:proofErr w:type="spellEnd"/>
      <w:r w:rsidRPr="007F5C01">
        <w:rPr>
          <w:rFonts w:asciiTheme="minorHAnsi" w:hAnsiTheme="minorHAnsi" w:cstheme="minorHAnsi"/>
          <w:sz w:val="22"/>
          <w:szCs w:val="22"/>
          <w:lang w:val="x-none"/>
        </w:rPr>
        <w:t xml:space="preserve"> </w:t>
      </w:r>
      <w:proofErr w:type="spellStart"/>
      <w:r w:rsidRPr="007F5C01">
        <w:rPr>
          <w:rFonts w:asciiTheme="minorHAnsi" w:hAnsiTheme="minorHAnsi" w:cstheme="minorHAnsi"/>
          <w:sz w:val="22"/>
          <w:szCs w:val="22"/>
          <w:lang w:val="x-none"/>
        </w:rPr>
        <w:t>się</w:t>
      </w:r>
      <w:proofErr w:type="spellEnd"/>
      <w:r w:rsidRPr="007F5C01">
        <w:rPr>
          <w:rFonts w:asciiTheme="minorHAnsi" w:hAnsiTheme="minorHAnsi" w:cstheme="minorHAnsi"/>
          <w:sz w:val="22"/>
          <w:szCs w:val="22"/>
          <w:lang w:val="x-none"/>
        </w:rPr>
        <w:t xml:space="preserve"> </w:t>
      </w:r>
      <w:proofErr w:type="spellStart"/>
      <w:r w:rsidRPr="007F5C01">
        <w:rPr>
          <w:rFonts w:asciiTheme="minorHAnsi" w:hAnsiTheme="minorHAnsi" w:cstheme="minorHAnsi"/>
          <w:sz w:val="22"/>
          <w:szCs w:val="22"/>
          <w:lang w:val="x-none"/>
        </w:rPr>
        <w:t>odpowiedzialności</w:t>
      </w:r>
      <w:proofErr w:type="spellEnd"/>
      <w:r w:rsidRPr="007F5C01">
        <w:rPr>
          <w:rFonts w:asciiTheme="minorHAnsi" w:hAnsiTheme="minorHAnsi" w:cstheme="minorHAnsi"/>
          <w:sz w:val="22"/>
          <w:szCs w:val="22"/>
          <w:lang w:val="x-none"/>
        </w:rPr>
        <w:t xml:space="preserve"> </w:t>
      </w:r>
      <w:proofErr w:type="spellStart"/>
      <w:r w:rsidRPr="007F5C01">
        <w:rPr>
          <w:rFonts w:asciiTheme="minorHAnsi" w:hAnsiTheme="minorHAnsi" w:cstheme="minorHAnsi"/>
          <w:sz w:val="22"/>
          <w:szCs w:val="22"/>
          <w:lang w:val="x-none"/>
        </w:rPr>
        <w:t>Wykonawców</w:t>
      </w:r>
      <w:proofErr w:type="spellEnd"/>
      <w:r w:rsidRPr="007F5C01">
        <w:rPr>
          <w:rFonts w:asciiTheme="minorHAnsi" w:hAnsiTheme="minorHAnsi" w:cstheme="minorHAnsi"/>
          <w:sz w:val="22"/>
          <w:szCs w:val="22"/>
          <w:lang w:val="x-none"/>
        </w:rPr>
        <w:t xml:space="preserve">, </w:t>
      </w:r>
      <w:proofErr w:type="spellStart"/>
      <w:r w:rsidRPr="007F5C01">
        <w:rPr>
          <w:rFonts w:asciiTheme="minorHAnsi" w:hAnsiTheme="minorHAnsi" w:cstheme="minorHAnsi"/>
          <w:sz w:val="22"/>
          <w:szCs w:val="22"/>
          <w:lang w:val="x-none"/>
        </w:rPr>
        <w:t>nieskoordynowania</w:t>
      </w:r>
      <w:proofErr w:type="spellEnd"/>
      <w:r w:rsidRPr="007F5C01">
        <w:rPr>
          <w:rFonts w:asciiTheme="minorHAnsi" w:hAnsiTheme="minorHAnsi" w:cstheme="minorHAnsi"/>
          <w:sz w:val="22"/>
          <w:szCs w:val="22"/>
          <w:lang w:val="x-none"/>
        </w:rPr>
        <w:t xml:space="preserve"> </w:t>
      </w:r>
      <w:proofErr w:type="spellStart"/>
      <w:r w:rsidRPr="007F5C01">
        <w:rPr>
          <w:rFonts w:asciiTheme="minorHAnsi" w:hAnsiTheme="minorHAnsi" w:cstheme="minorHAnsi"/>
          <w:sz w:val="22"/>
          <w:szCs w:val="22"/>
          <w:lang w:val="x-none"/>
        </w:rPr>
        <w:t>robót</w:t>
      </w:r>
      <w:proofErr w:type="spellEnd"/>
      <w:r w:rsidRPr="007F5C01">
        <w:rPr>
          <w:rFonts w:asciiTheme="minorHAnsi" w:hAnsiTheme="minorHAnsi" w:cstheme="minorHAnsi"/>
          <w:sz w:val="22"/>
          <w:szCs w:val="22"/>
          <w:lang w:val="x-none"/>
        </w:rPr>
        <w:t xml:space="preserve"> </w:t>
      </w:r>
      <w:proofErr w:type="spellStart"/>
      <w:r w:rsidRPr="007F5C01">
        <w:rPr>
          <w:rFonts w:asciiTheme="minorHAnsi" w:hAnsiTheme="minorHAnsi" w:cstheme="minorHAnsi"/>
          <w:sz w:val="22"/>
          <w:szCs w:val="22"/>
          <w:lang w:val="x-none"/>
        </w:rPr>
        <w:t>pomiędzy</w:t>
      </w:r>
      <w:proofErr w:type="spellEnd"/>
      <w:r w:rsidRPr="007F5C01">
        <w:rPr>
          <w:rFonts w:asciiTheme="minorHAnsi" w:hAnsiTheme="minorHAnsi" w:cstheme="minorHAnsi"/>
          <w:sz w:val="22"/>
          <w:szCs w:val="22"/>
          <w:lang w:val="x-none"/>
        </w:rPr>
        <w:t xml:space="preserve"> </w:t>
      </w:r>
      <w:proofErr w:type="spellStart"/>
      <w:r w:rsidRPr="007F5C01">
        <w:rPr>
          <w:rFonts w:asciiTheme="minorHAnsi" w:hAnsiTheme="minorHAnsi" w:cstheme="minorHAnsi"/>
          <w:sz w:val="22"/>
          <w:szCs w:val="22"/>
          <w:lang w:val="x-none"/>
        </w:rPr>
        <w:t>Wykonawcami</w:t>
      </w:r>
      <w:proofErr w:type="spellEnd"/>
      <w:r w:rsidRPr="007F5C01">
        <w:rPr>
          <w:rFonts w:asciiTheme="minorHAnsi" w:hAnsiTheme="minorHAnsi" w:cstheme="minorHAnsi"/>
          <w:sz w:val="22"/>
          <w:szCs w:val="22"/>
          <w:lang w:val="x-none"/>
        </w:rPr>
        <w:t xml:space="preserve"> </w:t>
      </w:r>
      <w:proofErr w:type="spellStart"/>
      <w:r w:rsidRPr="007F5C01">
        <w:rPr>
          <w:rFonts w:asciiTheme="minorHAnsi" w:hAnsiTheme="minorHAnsi" w:cstheme="minorHAnsi"/>
          <w:sz w:val="22"/>
          <w:szCs w:val="22"/>
          <w:lang w:val="x-none"/>
        </w:rPr>
        <w:t>i</w:t>
      </w:r>
      <w:proofErr w:type="spellEnd"/>
      <w:r w:rsidRPr="007F5C01">
        <w:rPr>
          <w:rFonts w:asciiTheme="minorHAnsi" w:hAnsiTheme="minorHAnsi" w:cstheme="minorHAnsi"/>
          <w:sz w:val="22"/>
          <w:szCs w:val="22"/>
          <w:lang w:val="x-none"/>
        </w:rPr>
        <w:t xml:space="preserve"> </w:t>
      </w:r>
      <w:proofErr w:type="spellStart"/>
      <w:r w:rsidRPr="007F5C01">
        <w:rPr>
          <w:rFonts w:asciiTheme="minorHAnsi" w:hAnsiTheme="minorHAnsi" w:cstheme="minorHAnsi"/>
          <w:sz w:val="22"/>
          <w:szCs w:val="22"/>
          <w:lang w:val="x-none"/>
        </w:rPr>
        <w:t>wynikającego</w:t>
      </w:r>
      <w:proofErr w:type="spellEnd"/>
      <w:r w:rsidRPr="007F5C01">
        <w:rPr>
          <w:rFonts w:asciiTheme="minorHAnsi" w:hAnsiTheme="minorHAnsi" w:cstheme="minorHAnsi"/>
          <w:sz w:val="22"/>
          <w:szCs w:val="22"/>
          <w:lang w:val="x-none"/>
        </w:rPr>
        <w:t xml:space="preserve"> z </w:t>
      </w:r>
      <w:proofErr w:type="spellStart"/>
      <w:r w:rsidRPr="007F5C01">
        <w:rPr>
          <w:rFonts w:asciiTheme="minorHAnsi" w:hAnsiTheme="minorHAnsi" w:cstheme="minorHAnsi"/>
          <w:sz w:val="22"/>
          <w:szCs w:val="22"/>
          <w:lang w:val="x-none"/>
        </w:rPr>
        <w:t>tego</w:t>
      </w:r>
      <w:proofErr w:type="spellEnd"/>
      <w:r w:rsidRPr="007F5C01">
        <w:rPr>
          <w:rFonts w:asciiTheme="minorHAnsi" w:hAnsiTheme="minorHAnsi" w:cstheme="minorHAnsi"/>
          <w:sz w:val="22"/>
          <w:szCs w:val="22"/>
          <w:lang w:val="x-none"/>
        </w:rPr>
        <w:t xml:space="preserve"> </w:t>
      </w:r>
      <w:proofErr w:type="spellStart"/>
      <w:r w:rsidRPr="007F5C01">
        <w:rPr>
          <w:rFonts w:asciiTheme="minorHAnsi" w:hAnsiTheme="minorHAnsi" w:cstheme="minorHAnsi"/>
          <w:sz w:val="22"/>
          <w:szCs w:val="22"/>
          <w:lang w:val="x-none"/>
        </w:rPr>
        <w:t>tytułu</w:t>
      </w:r>
      <w:proofErr w:type="spellEnd"/>
      <w:r w:rsidRPr="007F5C01">
        <w:rPr>
          <w:rFonts w:asciiTheme="minorHAnsi" w:hAnsiTheme="minorHAnsi" w:cstheme="minorHAnsi"/>
          <w:sz w:val="22"/>
          <w:szCs w:val="22"/>
          <w:lang w:val="x-none"/>
        </w:rPr>
        <w:t xml:space="preserve"> </w:t>
      </w:r>
      <w:proofErr w:type="spellStart"/>
      <w:r w:rsidRPr="007F5C01">
        <w:rPr>
          <w:rFonts w:asciiTheme="minorHAnsi" w:hAnsiTheme="minorHAnsi" w:cstheme="minorHAnsi"/>
          <w:sz w:val="22"/>
          <w:szCs w:val="22"/>
          <w:lang w:val="x-none"/>
        </w:rPr>
        <w:t>ewentualnego</w:t>
      </w:r>
      <w:proofErr w:type="spellEnd"/>
      <w:r w:rsidRPr="007F5C01">
        <w:rPr>
          <w:rFonts w:asciiTheme="minorHAnsi" w:hAnsiTheme="minorHAnsi" w:cstheme="minorHAnsi"/>
          <w:sz w:val="22"/>
          <w:szCs w:val="22"/>
          <w:lang w:val="x-none"/>
        </w:rPr>
        <w:t xml:space="preserve"> </w:t>
      </w:r>
      <w:proofErr w:type="spellStart"/>
      <w:r w:rsidRPr="007F5C01">
        <w:rPr>
          <w:rFonts w:asciiTheme="minorHAnsi" w:hAnsiTheme="minorHAnsi" w:cstheme="minorHAnsi"/>
          <w:sz w:val="22"/>
          <w:szCs w:val="22"/>
          <w:lang w:val="x-none"/>
        </w:rPr>
        <w:t>niedotrzymania</w:t>
      </w:r>
      <w:proofErr w:type="spellEnd"/>
      <w:r w:rsidRPr="007F5C01">
        <w:rPr>
          <w:rFonts w:asciiTheme="minorHAnsi" w:hAnsiTheme="minorHAnsi" w:cstheme="minorHAnsi"/>
          <w:sz w:val="22"/>
          <w:szCs w:val="22"/>
          <w:lang w:val="x-none"/>
        </w:rPr>
        <w:t xml:space="preserve"> terminów wykonania.</w:t>
      </w:r>
      <w:r>
        <w:rPr>
          <w:rFonts w:asciiTheme="minorHAnsi" w:hAnsiTheme="minorHAnsi" w:cstheme="minorHAnsi"/>
          <w:sz w:val="22"/>
          <w:szCs w:val="22"/>
        </w:rPr>
        <w:t xml:space="preserve"> Również</w:t>
      </w:r>
      <w:r w:rsidRPr="00631104">
        <w:rPr>
          <w:rFonts w:asciiTheme="minorHAnsi" w:hAnsiTheme="minorHAnsi" w:cstheme="minorHAnsi"/>
          <w:sz w:val="22"/>
          <w:szCs w:val="22"/>
        </w:rPr>
        <w:t>, w przypadku podziału zamówienia na części byłoby niemożliwym wyegzekwowanie ewentualnych napraw w okresie rękojmi i gwarancji.</w:t>
      </w:r>
      <w:r>
        <w:rPr>
          <w:rFonts w:asciiTheme="minorHAnsi" w:hAnsiTheme="minorHAnsi" w:cstheme="minorHAnsi"/>
          <w:sz w:val="22"/>
          <w:szCs w:val="22"/>
        </w:rPr>
        <w:t xml:space="preserve"> </w:t>
      </w:r>
      <w:r w:rsidRPr="00631104">
        <w:rPr>
          <w:rFonts w:asciiTheme="minorHAnsi" w:hAnsiTheme="minorHAnsi" w:cstheme="minorHAnsi"/>
          <w:sz w:val="22"/>
          <w:szCs w:val="22"/>
          <w:lang w:val="x-none"/>
        </w:rPr>
        <w:t xml:space="preserve">Ponadto podział zamówienia na części spowodowałby wzrost kosztów, m.in. kosztów zaplecza technicznego, zaplecza administracyjnego, dostawy materiałów. Możliwość wystąpienia sporów pomiędzy Wykonawcami wpłynęłaby niekorzystnie na całą organizację robót a w rezultacie na nienależyte wykonanie całości </w:t>
      </w:r>
      <w:r w:rsidRPr="00631104">
        <w:rPr>
          <w:rFonts w:asciiTheme="minorHAnsi" w:hAnsiTheme="minorHAnsi" w:cstheme="minorHAnsi"/>
          <w:sz w:val="22"/>
          <w:szCs w:val="22"/>
        </w:rPr>
        <w:t>zamówienia</w:t>
      </w:r>
      <w:r w:rsidRPr="00631104">
        <w:rPr>
          <w:rFonts w:asciiTheme="minorHAnsi" w:hAnsiTheme="minorHAnsi" w:cstheme="minorHAnsi"/>
          <w:sz w:val="22"/>
          <w:szCs w:val="22"/>
          <w:lang w:val="x-none"/>
        </w:rPr>
        <w:t>.</w:t>
      </w:r>
      <w:r>
        <w:rPr>
          <w:rFonts w:asciiTheme="minorHAnsi" w:hAnsiTheme="minorHAnsi" w:cstheme="minorHAnsi"/>
          <w:sz w:val="22"/>
          <w:szCs w:val="22"/>
        </w:rPr>
        <w:t xml:space="preserve"> </w:t>
      </w:r>
      <w:r w:rsidRPr="007F5C01">
        <w:rPr>
          <w:rFonts w:asciiTheme="minorHAnsi" w:hAnsiTheme="minorHAnsi" w:cstheme="minorHAnsi"/>
          <w:sz w:val="22"/>
          <w:szCs w:val="22"/>
          <w:lang w:val="x-none"/>
        </w:rPr>
        <w:t>Brak podziału na części nie będzie naruszać konkurencji poprzez ograniczenie możliwości ubiegania się o zamówienie podmiotów, które byłyby w stanie prawidłowo wykonać zamówienie. Nie ma to wpływu na krąg Wykonawców ubiegających się o udzielenie zamówienia.</w:t>
      </w:r>
    </w:p>
    <w:p w14:paraId="3606EA2D" w14:textId="530D7A95" w:rsidR="000504E8" w:rsidRPr="000504E8" w:rsidRDefault="000504E8" w:rsidP="009423CC">
      <w:pPr>
        <w:pStyle w:val="Akapitzlist"/>
        <w:numPr>
          <w:ilvl w:val="0"/>
          <w:numId w:val="74"/>
        </w:numPr>
        <w:jc w:val="both"/>
        <w:rPr>
          <w:rFonts w:asciiTheme="minorHAnsi" w:hAnsiTheme="minorHAnsi" w:cstheme="minorHAnsi"/>
          <w:sz w:val="22"/>
          <w:szCs w:val="22"/>
          <w:lang w:val="x-none"/>
        </w:rPr>
      </w:pPr>
      <w:r>
        <w:rPr>
          <w:rFonts w:asciiTheme="minorHAnsi" w:hAnsiTheme="minorHAnsi" w:cstheme="minorHAnsi"/>
          <w:sz w:val="22"/>
          <w:szCs w:val="22"/>
        </w:rPr>
        <w:t xml:space="preserve">Zamawiający </w:t>
      </w:r>
      <w:r w:rsidRPr="00091551">
        <w:rPr>
          <w:rFonts w:asciiTheme="minorHAnsi" w:hAnsiTheme="minorHAnsi" w:cstheme="minorHAnsi"/>
          <w:b/>
          <w:bCs/>
          <w:sz w:val="22"/>
          <w:szCs w:val="22"/>
        </w:rPr>
        <w:t>nie wymaga i nie dopuszcza</w:t>
      </w:r>
      <w:r>
        <w:rPr>
          <w:rFonts w:asciiTheme="minorHAnsi" w:hAnsiTheme="minorHAnsi" w:cstheme="minorHAnsi"/>
          <w:sz w:val="22"/>
          <w:szCs w:val="22"/>
        </w:rPr>
        <w:t xml:space="preserve"> składania ofert wariantowych.</w:t>
      </w:r>
    </w:p>
    <w:p w14:paraId="5957773B" w14:textId="4AABB1F7" w:rsidR="000504E8" w:rsidRPr="00964677" w:rsidRDefault="00940831" w:rsidP="00B852EF">
      <w:pPr>
        <w:pStyle w:val="Akapitzlist"/>
        <w:numPr>
          <w:ilvl w:val="0"/>
          <w:numId w:val="12"/>
        </w:numPr>
        <w:jc w:val="both"/>
        <w:rPr>
          <w:rFonts w:asciiTheme="minorHAnsi" w:hAnsiTheme="minorHAnsi" w:cstheme="minorHAnsi"/>
          <w:sz w:val="22"/>
          <w:szCs w:val="22"/>
          <w:lang w:val="x-none"/>
        </w:rPr>
      </w:pPr>
      <w:bookmarkStart w:id="8" w:name="_Hlk74910970"/>
      <w:r>
        <w:rPr>
          <w:rFonts w:asciiTheme="minorHAnsi" w:hAnsiTheme="minorHAnsi" w:cstheme="minorHAnsi"/>
          <w:sz w:val="22"/>
          <w:szCs w:val="22"/>
        </w:rPr>
        <w:t>Zamawiający</w:t>
      </w:r>
      <w:r w:rsidR="00CA6250">
        <w:rPr>
          <w:rFonts w:asciiTheme="minorHAnsi" w:hAnsiTheme="minorHAnsi" w:cstheme="minorHAnsi"/>
          <w:sz w:val="22"/>
          <w:szCs w:val="22"/>
        </w:rPr>
        <w:t xml:space="preserve"> </w:t>
      </w:r>
      <w:r w:rsidR="006820E2" w:rsidRPr="00B62C99">
        <w:rPr>
          <w:rFonts w:asciiTheme="minorHAnsi" w:hAnsiTheme="minorHAnsi" w:cstheme="minorHAnsi"/>
          <w:b/>
          <w:bCs/>
          <w:sz w:val="22"/>
          <w:szCs w:val="22"/>
        </w:rPr>
        <w:t xml:space="preserve">nie </w:t>
      </w:r>
      <w:r w:rsidRPr="004C510F">
        <w:rPr>
          <w:rFonts w:asciiTheme="minorHAnsi" w:hAnsiTheme="minorHAnsi" w:cstheme="minorHAnsi"/>
          <w:b/>
          <w:bCs/>
          <w:sz w:val="22"/>
          <w:szCs w:val="22"/>
        </w:rPr>
        <w:t>pr</w:t>
      </w:r>
      <w:r w:rsidRPr="00091551">
        <w:rPr>
          <w:rFonts w:asciiTheme="minorHAnsi" w:hAnsiTheme="minorHAnsi" w:cstheme="minorHAnsi"/>
          <w:b/>
          <w:bCs/>
          <w:sz w:val="22"/>
          <w:szCs w:val="22"/>
        </w:rPr>
        <w:t>zewiduje</w:t>
      </w:r>
      <w:r>
        <w:rPr>
          <w:rFonts w:asciiTheme="minorHAnsi" w:hAnsiTheme="minorHAnsi" w:cstheme="minorHAnsi"/>
          <w:sz w:val="22"/>
          <w:szCs w:val="22"/>
        </w:rPr>
        <w:t xml:space="preserve"> udzieleni</w:t>
      </w:r>
      <w:r w:rsidR="00B62C99">
        <w:rPr>
          <w:rFonts w:asciiTheme="minorHAnsi" w:hAnsiTheme="minorHAnsi" w:cstheme="minorHAnsi"/>
          <w:sz w:val="22"/>
          <w:szCs w:val="22"/>
        </w:rPr>
        <w:t>a</w:t>
      </w:r>
      <w:r>
        <w:rPr>
          <w:rFonts w:asciiTheme="minorHAnsi" w:hAnsiTheme="minorHAnsi" w:cstheme="minorHAnsi"/>
          <w:sz w:val="22"/>
          <w:szCs w:val="22"/>
        </w:rPr>
        <w:t xml:space="preserve"> zamówień, o których mowa w art. 214 ust. 1 pkt 7 </w:t>
      </w:r>
      <w:r w:rsidR="004C510F">
        <w:rPr>
          <w:rFonts w:asciiTheme="minorHAnsi" w:hAnsiTheme="minorHAnsi" w:cstheme="minorHAnsi"/>
          <w:sz w:val="22"/>
          <w:szCs w:val="22"/>
        </w:rPr>
        <w:t xml:space="preserve">i 8 </w:t>
      </w:r>
      <w:r>
        <w:rPr>
          <w:rFonts w:asciiTheme="minorHAnsi" w:hAnsiTheme="minorHAnsi" w:cstheme="minorHAnsi"/>
          <w:sz w:val="22"/>
          <w:szCs w:val="22"/>
        </w:rPr>
        <w:t xml:space="preserve">ustawy </w:t>
      </w:r>
      <w:proofErr w:type="spellStart"/>
      <w:r>
        <w:rPr>
          <w:rFonts w:asciiTheme="minorHAnsi" w:hAnsiTheme="minorHAnsi" w:cstheme="minorHAnsi"/>
          <w:sz w:val="22"/>
          <w:szCs w:val="22"/>
        </w:rPr>
        <w:t>Pzp</w:t>
      </w:r>
      <w:proofErr w:type="spellEnd"/>
      <w:r w:rsidR="004C510F">
        <w:rPr>
          <w:rFonts w:asciiTheme="minorHAnsi" w:hAnsiTheme="minorHAnsi" w:cstheme="minorHAnsi"/>
          <w:sz w:val="22"/>
          <w:szCs w:val="22"/>
        </w:rPr>
        <w:t>.</w:t>
      </w:r>
    </w:p>
    <w:bookmarkEnd w:id="8"/>
    <w:p w14:paraId="3DF55321" w14:textId="2B89D559" w:rsidR="00940831" w:rsidRPr="00940831" w:rsidRDefault="00940831" w:rsidP="00B852EF">
      <w:pPr>
        <w:pStyle w:val="Akapitzlist"/>
        <w:numPr>
          <w:ilvl w:val="0"/>
          <w:numId w:val="12"/>
        </w:numPr>
        <w:rPr>
          <w:rFonts w:asciiTheme="minorHAnsi" w:hAnsiTheme="minorHAnsi" w:cstheme="minorHAnsi"/>
          <w:sz w:val="22"/>
          <w:szCs w:val="22"/>
          <w:lang w:val="x-none"/>
        </w:rPr>
      </w:pPr>
      <w:r>
        <w:rPr>
          <w:rFonts w:asciiTheme="minorHAnsi" w:hAnsiTheme="minorHAnsi" w:cstheme="minorHAnsi"/>
          <w:sz w:val="22"/>
          <w:szCs w:val="22"/>
        </w:rPr>
        <w:t xml:space="preserve">Zamawiający </w:t>
      </w:r>
      <w:r w:rsidRPr="00091551">
        <w:rPr>
          <w:rFonts w:asciiTheme="minorHAnsi" w:hAnsiTheme="minorHAnsi" w:cstheme="minorHAnsi"/>
          <w:b/>
          <w:bCs/>
          <w:sz w:val="22"/>
          <w:szCs w:val="22"/>
        </w:rPr>
        <w:t>nie przewiduje</w:t>
      </w:r>
      <w:r>
        <w:rPr>
          <w:rFonts w:asciiTheme="minorHAnsi" w:hAnsiTheme="minorHAnsi" w:cstheme="minorHAnsi"/>
          <w:sz w:val="22"/>
          <w:szCs w:val="22"/>
        </w:rPr>
        <w:t xml:space="preserve"> rozliczenia w walutach obcych.</w:t>
      </w:r>
    </w:p>
    <w:p w14:paraId="4F5B0073" w14:textId="1241DC98" w:rsidR="009430E6" w:rsidRPr="00091551" w:rsidRDefault="009430E6" w:rsidP="00B852EF">
      <w:pPr>
        <w:pStyle w:val="Akapitzlist"/>
        <w:numPr>
          <w:ilvl w:val="0"/>
          <w:numId w:val="12"/>
        </w:numPr>
        <w:rPr>
          <w:rFonts w:asciiTheme="minorHAnsi" w:hAnsiTheme="minorHAnsi" w:cstheme="minorHAnsi"/>
          <w:sz w:val="22"/>
          <w:szCs w:val="22"/>
          <w:lang w:val="x-none"/>
        </w:rPr>
      </w:pPr>
      <w:r>
        <w:rPr>
          <w:rFonts w:asciiTheme="minorHAnsi" w:hAnsiTheme="minorHAnsi" w:cstheme="minorHAnsi"/>
          <w:sz w:val="22"/>
          <w:szCs w:val="22"/>
        </w:rPr>
        <w:t xml:space="preserve">Zamawiający </w:t>
      </w:r>
      <w:r w:rsidRPr="00091551">
        <w:rPr>
          <w:rFonts w:asciiTheme="minorHAnsi" w:hAnsiTheme="minorHAnsi" w:cstheme="minorHAnsi"/>
          <w:b/>
          <w:bCs/>
          <w:sz w:val="22"/>
          <w:szCs w:val="22"/>
        </w:rPr>
        <w:t>nie przewiduje</w:t>
      </w:r>
      <w:r>
        <w:rPr>
          <w:rFonts w:asciiTheme="minorHAnsi" w:hAnsiTheme="minorHAnsi" w:cstheme="minorHAnsi"/>
          <w:sz w:val="22"/>
          <w:szCs w:val="22"/>
        </w:rPr>
        <w:t xml:space="preserve"> zwrotu kosztów udziału w postępowaniu</w:t>
      </w:r>
      <w:r w:rsidR="00107C45">
        <w:rPr>
          <w:rFonts w:asciiTheme="minorHAnsi" w:hAnsiTheme="minorHAnsi" w:cstheme="minorHAnsi"/>
          <w:sz w:val="22"/>
          <w:szCs w:val="22"/>
        </w:rPr>
        <w:t xml:space="preserve"> za wyjątkiem wystąpienia sytuacji, o której mowa w art. 261 ustawy </w:t>
      </w:r>
      <w:proofErr w:type="spellStart"/>
      <w:r w:rsidR="00107C45">
        <w:rPr>
          <w:rFonts w:asciiTheme="minorHAnsi" w:hAnsiTheme="minorHAnsi" w:cstheme="minorHAnsi"/>
          <w:sz w:val="22"/>
          <w:szCs w:val="22"/>
        </w:rPr>
        <w:t>Pzp</w:t>
      </w:r>
      <w:proofErr w:type="spellEnd"/>
      <w:r w:rsidR="00107C45">
        <w:rPr>
          <w:rFonts w:asciiTheme="minorHAnsi" w:hAnsiTheme="minorHAnsi" w:cstheme="minorHAnsi"/>
          <w:sz w:val="22"/>
          <w:szCs w:val="22"/>
        </w:rPr>
        <w:t>.</w:t>
      </w:r>
    </w:p>
    <w:p w14:paraId="0A8FD28C" w14:textId="00874C72" w:rsidR="009430E6" w:rsidRPr="001D5C97" w:rsidRDefault="009430E6" w:rsidP="00B852EF">
      <w:pPr>
        <w:pStyle w:val="Nagwek1"/>
        <w:numPr>
          <w:ilvl w:val="0"/>
          <w:numId w:val="4"/>
        </w:numPr>
        <w:rPr>
          <w:rFonts w:ascii="Calibri" w:hAnsi="Calibri" w:cs="Arial"/>
          <w:bCs w:val="0"/>
          <w:sz w:val="22"/>
          <w:szCs w:val="22"/>
        </w:rPr>
      </w:pPr>
      <w:bookmarkStart w:id="9" w:name="_Toc158983136"/>
      <w:r>
        <w:rPr>
          <w:rFonts w:asciiTheme="minorHAnsi" w:hAnsiTheme="minorHAnsi" w:cstheme="minorHAnsi"/>
          <w:bCs w:val="0"/>
          <w:sz w:val="22"/>
          <w:szCs w:val="22"/>
          <w:lang w:val="pl-PL"/>
        </w:rPr>
        <w:lastRenderedPageBreak/>
        <w:t>Wizja lokalna</w:t>
      </w:r>
      <w:r w:rsidRPr="00AD748A">
        <w:rPr>
          <w:rFonts w:ascii="Calibri" w:hAnsi="Calibri" w:cs="Arial"/>
          <w:bCs w:val="0"/>
          <w:sz w:val="22"/>
          <w:szCs w:val="22"/>
        </w:rPr>
        <w:t>:</w:t>
      </w:r>
      <w:bookmarkEnd w:id="9"/>
    </w:p>
    <w:p w14:paraId="68DF6058" w14:textId="2B1D78C4" w:rsidR="0018118E" w:rsidRPr="00BD35D1" w:rsidRDefault="009430E6" w:rsidP="0018118E">
      <w:pPr>
        <w:ind w:left="708"/>
        <w:jc w:val="both"/>
        <w:rPr>
          <w:rFonts w:asciiTheme="minorHAnsi" w:hAnsiTheme="minorHAnsi" w:cstheme="minorHAnsi"/>
          <w:sz w:val="22"/>
          <w:szCs w:val="22"/>
        </w:rPr>
      </w:pPr>
      <w:r w:rsidRPr="0018118E">
        <w:rPr>
          <w:rFonts w:asciiTheme="minorHAnsi" w:hAnsiTheme="minorHAnsi" w:cstheme="minorHAnsi"/>
          <w:sz w:val="22"/>
          <w:szCs w:val="22"/>
        </w:rPr>
        <w:t xml:space="preserve">Zamawiający </w:t>
      </w:r>
      <w:r w:rsidRPr="0018118E">
        <w:rPr>
          <w:rFonts w:asciiTheme="minorHAnsi" w:hAnsiTheme="minorHAnsi" w:cstheme="minorHAnsi"/>
          <w:b/>
          <w:bCs/>
          <w:sz w:val="22"/>
          <w:szCs w:val="22"/>
        </w:rPr>
        <w:t>nie przewiduje</w:t>
      </w:r>
      <w:r w:rsidRPr="0018118E">
        <w:rPr>
          <w:rFonts w:asciiTheme="minorHAnsi" w:hAnsiTheme="minorHAnsi" w:cstheme="minorHAnsi"/>
          <w:sz w:val="22"/>
          <w:szCs w:val="22"/>
        </w:rPr>
        <w:t xml:space="preserve"> przeprowadzenia wizji lokalnej lub sprawdzenia przez Wykonawcę dokumentów niezbędnych do realizacji zamówienia</w:t>
      </w:r>
      <w:r w:rsidR="00B50A0B" w:rsidRPr="0018118E">
        <w:rPr>
          <w:rFonts w:asciiTheme="minorHAnsi" w:hAnsiTheme="minorHAnsi" w:cstheme="minorHAnsi"/>
          <w:sz w:val="22"/>
          <w:szCs w:val="22"/>
        </w:rPr>
        <w:t xml:space="preserve"> – dostępnych na miejscu u Zamawiającego</w:t>
      </w:r>
      <w:r w:rsidRPr="0018118E">
        <w:rPr>
          <w:rFonts w:asciiTheme="minorHAnsi" w:hAnsiTheme="minorHAnsi" w:cstheme="minorHAnsi"/>
          <w:sz w:val="22"/>
          <w:szCs w:val="22"/>
        </w:rPr>
        <w:t xml:space="preserve">, </w:t>
      </w:r>
      <w:r w:rsidR="00B50A0B" w:rsidRPr="0018118E">
        <w:rPr>
          <w:rFonts w:asciiTheme="minorHAnsi" w:hAnsiTheme="minorHAnsi" w:cstheme="minorHAnsi"/>
          <w:sz w:val="22"/>
          <w:szCs w:val="22"/>
        </w:rPr>
        <w:br/>
      </w:r>
      <w:r w:rsidRPr="0018118E">
        <w:rPr>
          <w:rFonts w:asciiTheme="minorHAnsi" w:hAnsiTheme="minorHAnsi" w:cstheme="minorHAnsi"/>
          <w:sz w:val="22"/>
          <w:szCs w:val="22"/>
        </w:rPr>
        <w:t xml:space="preserve">o których mowa w art. 131 ust. 2 </w:t>
      </w:r>
      <w:r w:rsidR="00107C45" w:rsidRPr="0018118E">
        <w:rPr>
          <w:rFonts w:asciiTheme="minorHAnsi" w:hAnsiTheme="minorHAnsi" w:cstheme="minorHAnsi"/>
          <w:sz w:val="22"/>
          <w:szCs w:val="22"/>
        </w:rPr>
        <w:t xml:space="preserve">ustawy </w:t>
      </w:r>
      <w:proofErr w:type="spellStart"/>
      <w:r w:rsidRPr="0018118E">
        <w:rPr>
          <w:rFonts w:asciiTheme="minorHAnsi" w:hAnsiTheme="minorHAnsi" w:cstheme="minorHAnsi"/>
          <w:sz w:val="22"/>
          <w:szCs w:val="22"/>
        </w:rPr>
        <w:t>Pzp</w:t>
      </w:r>
      <w:proofErr w:type="spellEnd"/>
      <w:r w:rsidRPr="0018118E">
        <w:rPr>
          <w:rFonts w:asciiTheme="minorHAnsi" w:hAnsiTheme="minorHAnsi" w:cstheme="minorHAnsi"/>
          <w:sz w:val="22"/>
          <w:szCs w:val="22"/>
        </w:rPr>
        <w:t>.</w:t>
      </w:r>
      <w:r w:rsidR="00B50A0B" w:rsidRPr="0018118E">
        <w:rPr>
          <w:rFonts w:asciiTheme="minorHAnsi" w:hAnsiTheme="minorHAnsi" w:cstheme="minorHAnsi"/>
          <w:sz w:val="22"/>
          <w:szCs w:val="22"/>
        </w:rPr>
        <w:t xml:space="preserve"> </w:t>
      </w:r>
      <w:r w:rsidR="0018118E" w:rsidRPr="0018118E">
        <w:rPr>
          <w:rFonts w:asciiTheme="minorHAnsi" w:hAnsiTheme="minorHAnsi" w:cstheme="minorHAnsi"/>
          <w:sz w:val="22"/>
          <w:szCs w:val="22"/>
        </w:rPr>
        <w:t>Zamawiający zaleca przed złożeniem oferty zapoznanie się z terenem, będącym przedmiotem postępowania</w:t>
      </w:r>
      <w:r w:rsidR="0008040C">
        <w:rPr>
          <w:rFonts w:asciiTheme="minorHAnsi" w:hAnsiTheme="minorHAnsi" w:cstheme="minorHAnsi"/>
          <w:sz w:val="22"/>
          <w:szCs w:val="22"/>
        </w:rPr>
        <w:t>, który jest ogóln</w:t>
      </w:r>
      <w:r w:rsidR="003208A1">
        <w:rPr>
          <w:rFonts w:asciiTheme="minorHAnsi" w:hAnsiTheme="minorHAnsi" w:cstheme="minorHAnsi"/>
          <w:sz w:val="22"/>
          <w:szCs w:val="22"/>
        </w:rPr>
        <w:t>o</w:t>
      </w:r>
      <w:r w:rsidR="0008040C">
        <w:rPr>
          <w:rFonts w:asciiTheme="minorHAnsi" w:hAnsiTheme="minorHAnsi" w:cstheme="minorHAnsi"/>
          <w:sz w:val="22"/>
          <w:szCs w:val="22"/>
        </w:rPr>
        <w:t>dostępny</w:t>
      </w:r>
      <w:r w:rsidR="004C510F" w:rsidRPr="00BD35D1">
        <w:rPr>
          <w:rFonts w:asciiTheme="minorHAnsi" w:hAnsiTheme="minorHAnsi" w:cstheme="minorHAnsi"/>
          <w:sz w:val="22"/>
          <w:szCs w:val="22"/>
        </w:rPr>
        <w:t>.</w:t>
      </w:r>
    </w:p>
    <w:p w14:paraId="6AE18DD0" w14:textId="77777777" w:rsidR="00107C45" w:rsidRPr="00BD35D1" w:rsidRDefault="00107C45" w:rsidP="0018118E">
      <w:pPr>
        <w:jc w:val="both"/>
        <w:rPr>
          <w:rFonts w:asciiTheme="minorHAnsi" w:hAnsiTheme="minorHAnsi" w:cstheme="minorHAnsi"/>
          <w:sz w:val="22"/>
          <w:szCs w:val="22"/>
        </w:rPr>
      </w:pPr>
    </w:p>
    <w:p w14:paraId="42DDF8A2" w14:textId="0C39A16D" w:rsidR="0027484A" w:rsidRPr="0005095C" w:rsidRDefault="00443891" w:rsidP="00B852EF">
      <w:pPr>
        <w:pStyle w:val="Nagwek1"/>
        <w:numPr>
          <w:ilvl w:val="0"/>
          <w:numId w:val="4"/>
        </w:numPr>
        <w:rPr>
          <w:rFonts w:ascii="Calibri" w:hAnsi="Calibri" w:cs="Arial"/>
          <w:bCs w:val="0"/>
          <w:sz w:val="22"/>
          <w:szCs w:val="22"/>
        </w:rPr>
      </w:pPr>
      <w:bookmarkStart w:id="10" w:name="_Toc158983137"/>
      <w:r w:rsidRPr="0005095C">
        <w:rPr>
          <w:rFonts w:asciiTheme="minorHAnsi" w:hAnsiTheme="minorHAnsi" w:cstheme="minorHAnsi"/>
          <w:bCs w:val="0"/>
          <w:sz w:val="22"/>
          <w:szCs w:val="22"/>
          <w:lang w:val="pl-PL"/>
        </w:rPr>
        <w:t>Termin wykonania zamówienia</w:t>
      </w:r>
      <w:r w:rsidR="00E26E95" w:rsidRPr="0005095C">
        <w:rPr>
          <w:rFonts w:ascii="Calibri" w:hAnsi="Calibri" w:cs="Arial"/>
          <w:bCs w:val="0"/>
          <w:sz w:val="22"/>
          <w:szCs w:val="22"/>
        </w:rPr>
        <w:t>:</w:t>
      </w:r>
      <w:bookmarkEnd w:id="10"/>
    </w:p>
    <w:p w14:paraId="794853AF" w14:textId="7AD7750E" w:rsidR="0055502B" w:rsidRPr="0005095C" w:rsidRDefault="0027484A" w:rsidP="00B852EF">
      <w:pPr>
        <w:numPr>
          <w:ilvl w:val="0"/>
          <w:numId w:val="72"/>
        </w:numPr>
        <w:tabs>
          <w:tab w:val="left" w:pos="636"/>
        </w:tabs>
        <w:ind w:left="709" w:hanging="425"/>
        <w:contextualSpacing/>
        <w:jc w:val="both"/>
        <w:rPr>
          <w:rFonts w:asciiTheme="minorHAnsi" w:hAnsiTheme="minorHAnsi" w:cstheme="minorHAnsi"/>
          <w:b/>
          <w:bCs/>
          <w:color w:val="000000" w:themeColor="text1"/>
          <w:sz w:val="22"/>
          <w:szCs w:val="22"/>
        </w:rPr>
      </w:pPr>
      <w:r w:rsidRPr="0005095C">
        <w:rPr>
          <w:rFonts w:ascii="Calibri" w:hAnsi="Calibri" w:cs="Arial"/>
          <w:sz w:val="22"/>
          <w:szCs w:val="22"/>
        </w:rPr>
        <w:t>Wymagany termin wykonania</w:t>
      </w:r>
      <w:r w:rsidR="0008040C" w:rsidRPr="0005095C">
        <w:rPr>
          <w:rFonts w:ascii="Calibri" w:hAnsi="Calibri" w:cs="Tahoma"/>
          <w:sz w:val="22"/>
          <w:szCs w:val="22"/>
          <w:lang w:val="pl"/>
        </w:rPr>
        <w:t xml:space="preserve"> zamówienia</w:t>
      </w:r>
      <w:r w:rsidRPr="0005095C">
        <w:rPr>
          <w:rFonts w:ascii="Calibri" w:hAnsi="Calibri" w:cs="Arial"/>
          <w:sz w:val="22"/>
          <w:szCs w:val="22"/>
        </w:rPr>
        <w:t xml:space="preserve">: </w:t>
      </w:r>
      <w:bookmarkStart w:id="11" w:name="_Hlk72914992"/>
      <w:r w:rsidR="009D7BE1">
        <w:rPr>
          <w:rFonts w:ascii="Calibri" w:hAnsi="Calibri" w:cs="Tahoma"/>
          <w:b/>
          <w:bCs/>
          <w:sz w:val="22"/>
          <w:szCs w:val="22"/>
          <w:lang w:val="pl"/>
        </w:rPr>
        <w:t>76 dni</w:t>
      </w:r>
      <w:r w:rsidR="00071560" w:rsidRPr="000B38FA">
        <w:rPr>
          <w:rFonts w:ascii="Calibri" w:hAnsi="Calibri" w:cs="Tahoma"/>
          <w:b/>
          <w:bCs/>
          <w:sz w:val="22"/>
          <w:szCs w:val="22"/>
          <w:lang w:val="pl"/>
        </w:rPr>
        <w:t xml:space="preserve"> od</w:t>
      </w:r>
      <w:r w:rsidR="00071560" w:rsidRPr="0005095C">
        <w:rPr>
          <w:rFonts w:ascii="Calibri" w:hAnsi="Calibri" w:cs="Tahoma"/>
          <w:b/>
          <w:bCs/>
          <w:sz w:val="22"/>
          <w:szCs w:val="22"/>
          <w:lang w:val="pl"/>
        </w:rPr>
        <w:t xml:space="preserve"> daty podpisania umowy.</w:t>
      </w:r>
    </w:p>
    <w:p w14:paraId="0D3385F0" w14:textId="3D7F44A0" w:rsidR="00F17A79" w:rsidRPr="0005095C" w:rsidRDefault="00F17A79" w:rsidP="00B852EF">
      <w:pPr>
        <w:numPr>
          <w:ilvl w:val="0"/>
          <w:numId w:val="72"/>
        </w:numPr>
        <w:tabs>
          <w:tab w:val="left" w:pos="636"/>
        </w:tabs>
        <w:ind w:left="709" w:hanging="425"/>
        <w:contextualSpacing/>
        <w:jc w:val="both"/>
        <w:rPr>
          <w:rFonts w:asciiTheme="minorHAnsi" w:hAnsiTheme="minorHAnsi" w:cstheme="minorHAnsi"/>
          <w:b/>
          <w:bCs/>
          <w:color w:val="000000" w:themeColor="text1"/>
          <w:sz w:val="22"/>
          <w:szCs w:val="22"/>
        </w:rPr>
      </w:pPr>
      <w:r w:rsidRPr="0005095C">
        <w:rPr>
          <w:rFonts w:ascii="Calibri" w:hAnsi="Calibri" w:cs="Arial"/>
          <w:sz w:val="22"/>
          <w:szCs w:val="22"/>
        </w:rPr>
        <w:t xml:space="preserve">Szczegółowe postanowienia dotyczące terminu wykonania zamówienia, zostały określone </w:t>
      </w:r>
      <w:r w:rsidR="006A63CD" w:rsidRPr="0005095C">
        <w:rPr>
          <w:rFonts w:ascii="Calibri" w:hAnsi="Calibri" w:cs="Arial"/>
          <w:sz w:val="22"/>
          <w:szCs w:val="22"/>
        </w:rPr>
        <w:br/>
      </w:r>
      <w:r w:rsidRPr="0005095C">
        <w:rPr>
          <w:rFonts w:ascii="Calibri" w:hAnsi="Calibri" w:cs="Arial"/>
          <w:sz w:val="22"/>
          <w:szCs w:val="22"/>
        </w:rPr>
        <w:t>w załączniku nr 11 do SWZ - Projekt Umowy.</w:t>
      </w:r>
    </w:p>
    <w:bookmarkEnd w:id="11"/>
    <w:p w14:paraId="27C9FA91" w14:textId="699D445A" w:rsidR="0027484A" w:rsidRPr="0005095C" w:rsidRDefault="0027484A" w:rsidP="0027484A">
      <w:pPr>
        <w:rPr>
          <w:rFonts w:ascii="Calibri" w:hAnsi="Calibri" w:cs="Arial"/>
          <w:b/>
          <w:sz w:val="22"/>
          <w:szCs w:val="22"/>
        </w:rPr>
      </w:pPr>
    </w:p>
    <w:p w14:paraId="424CF462" w14:textId="02CA70FF" w:rsidR="00C6460E" w:rsidRPr="0005095C" w:rsidRDefault="0027484A" w:rsidP="00B852EF">
      <w:pPr>
        <w:pStyle w:val="Nagwek1"/>
        <w:numPr>
          <w:ilvl w:val="0"/>
          <w:numId w:val="4"/>
        </w:numPr>
        <w:rPr>
          <w:rFonts w:ascii="Calibri" w:hAnsi="Calibri" w:cs="Arial"/>
          <w:bCs w:val="0"/>
          <w:sz w:val="22"/>
          <w:szCs w:val="22"/>
        </w:rPr>
      </w:pPr>
      <w:bookmarkStart w:id="12" w:name="_Toc158983138"/>
      <w:r w:rsidRPr="0005095C">
        <w:rPr>
          <w:rFonts w:asciiTheme="minorHAnsi" w:hAnsiTheme="minorHAnsi" w:cstheme="minorHAnsi"/>
          <w:bCs w:val="0"/>
          <w:sz w:val="22"/>
          <w:szCs w:val="22"/>
          <w:lang w:val="pl-PL"/>
        </w:rPr>
        <w:t>Podstawy wykluczenia</w:t>
      </w:r>
      <w:r w:rsidRPr="0005095C">
        <w:rPr>
          <w:rFonts w:ascii="Calibri" w:hAnsi="Calibri" w:cs="Arial"/>
          <w:bCs w:val="0"/>
          <w:sz w:val="22"/>
          <w:szCs w:val="22"/>
        </w:rPr>
        <w:t>:</w:t>
      </w:r>
      <w:bookmarkEnd w:id="12"/>
    </w:p>
    <w:p w14:paraId="6AE7D7EB" w14:textId="023FAB17" w:rsidR="00C6460E" w:rsidRPr="00A976D5" w:rsidRDefault="00C6460E" w:rsidP="00B852EF">
      <w:pPr>
        <w:numPr>
          <w:ilvl w:val="0"/>
          <w:numId w:val="13"/>
        </w:numPr>
        <w:tabs>
          <w:tab w:val="left" w:pos="284"/>
        </w:tabs>
        <w:autoSpaceDE w:val="0"/>
        <w:autoSpaceDN w:val="0"/>
        <w:jc w:val="both"/>
        <w:rPr>
          <w:rFonts w:ascii="Calibri" w:hAnsi="Calibri" w:cs="Arial"/>
          <w:sz w:val="22"/>
          <w:szCs w:val="22"/>
        </w:rPr>
      </w:pPr>
      <w:r w:rsidRPr="0005095C">
        <w:rPr>
          <w:rFonts w:ascii="Calibri" w:hAnsi="Calibri" w:cs="Arial"/>
          <w:sz w:val="22"/>
          <w:szCs w:val="22"/>
        </w:rPr>
        <w:t>Zamawiający wykluczy z postępowania o</w:t>
      </w:r>
      <w:r w:rsidRPr="00740BF1">
        <w:rPr>
          <w:rFonts w:ascii="Calibri" w:hAnsi="Calibri" w:cs="Arial"/>
          <w:sz w:val="22"/>
          <w:szCs w:val="22"/>
        </w:rPr>
        <w:t xml:space="preserve"> udzielenie zamówienia Wykonawcę/Wykonawców </w:t>
      </w:r>
      <w:r w:rsidRPr="00740BF1">
        <w:rPr>
          <w:rFonts w:ascii="Calibri" w:hAnsi="Calibri" w:cs="Arial"/>
          <w:sz w:val="22"/>
          <w:szCs w:val="22"/>
        </w:rPr>
        <w:br/>
        <w:t>w przypadkach, o których mowa</w:t>
      </w:r>
      <w:r>
        <w:rPr>
          <w:rFonts w:ascii="Calibri" w:hAnsi="Calibri" w:cs="Arial"/>
          <w:sz w:val="22"/>
          <w:szCs w:val="22"/>
        </w:rPr>
        <w:t xml:space="preserve"> w </w:t>
      </w:r>
      <w:r w:rsidRPr="00AF6AB9">
        <w:rPr>
          <w:rFonts w:ascii="Calibri" w:hAnsi="Calibri" w:cs="Arial"/>
          <w:sz w:val="22"/>
          <w:szCs w:val="22"/>
        </w:rPr>
        <w:t xml:space="preserve">art. </w:t>
      </w:r>
      <w:r>
        <w:rPr>
          <w:rFonts w:ascii="Calibri" w:hAnsi="Calibri" w:cs="Arial"/>
          <w:sz w:val="22"/>
          <w:szCs w:val="22"/>
        </w:rPr>
        <w:t>108</w:t>
      </w:r>
      <w:r w:rsidRPr="00AF6AB9">
        <w:rPr>
          <w:rFonts w:ascii="Calibri" w:hAnsi="Calibri" w:cs="Arial"/>
          <w:sz w:val="22"/>
          <w:szCs w:val="22"/>
        </w:rPr>
        <w:t xml:space="preserve"> ust. 1</w:t>
      </w:r>
      <w:r>
        <w:rPr>
          <w:rFonts w:ascii="Calibri" w:hAnsi="Calibri" w:cs="Arial"/>
          <w:sz w:val="22"/>
          <w:szCs w:val="22"/>
        </w:rPr>
        <w:t xml:space="preserve"> </w:t>
      </w:r>
      <w:r w:rsidRPr="00AF6AB9">
        <w:rPr>
          <w:rFonts w:ascii="Calibri" w:hAnsi="Calibri" w:cs="Arial"/>
          <w:sz w:val="22"/>
          <w:szCs w:val="22"/>
        </w:rPr>
        <w:t xml:space="preserve">ustawy </w:t>
      </w:r>
      <w:proofErr w:type="spellStart"/>
      <w:r w:rsidRPr="00AF6AB9">
        <w:rPr>
          <w:rFonts w:ascii="Calibri" w:hAnsi="Calibri" w:cs="Arial"/>
          <w:sz w:val="22"/>
          <w:szCs w:val="22"/>
        </w:rPr>
        <w:t>Pzp</w:t>
      </w:r>
      <w:proofErr w:type="spellEnd"/>
      <w:r w:rsidRPr="00AF6AB9">
        <w:rPr>
          <w:rFonts w:ascii="Calibri" w:hAnsi="Calibri" w:cs="Arial"/>
          <w:sz w:val="22"/>
          <w:szCs w:val="22"/>
        </w:rPr>
        <w:t xml:space="preserve"> </w:t>
      </w:r>
      <w:r>
        <w:rPr>
          <w:rFonts w:ascii="Calibri" w:hAnsi="Calibri" w:cs="Arial"/>
          <w:sz w:val="22"/>
          <w:szCs w:val="22"/>
        </w:rPr>
        <w:t>(przesłanki wykluczenia obligatoryjne)</w:t>
      </w:r>
      <w:r w:rsidR="00A976D5">
        <w:rPr>
          <w:rFonts w:ascii="Calibri" w:hAnsi="Calibri" w:cs="Arial"/>
          <w:sz w:val="22"/>
          <w:szCs w:val="22"/>
        </w:rPr>
        <w:t xml:space="preserve">, oraz na podstawie art. 7 ust. 1 ustawy z dnia 13 kwietnia 2022 r. o szczególnych rozwiązaniach </w:t>
      </w:r>
      <w:r w:rsidR="008D7397">
        <w:rPr>
          <w:rFonts w:ascii="Calibri" w:hAnsi="Calibri" w:cs="Arial"/>
          <w:sz w:val="22"/>
          <w:szCs w:val="22"/>
        </w:rPr>
        <w:br/>
      </w:r>
      <w:r w:rsidR="00A976D5">
        <w:rPr>
          <w:rFonts w:ascii="Calibri" w:hAnsi="Calibri" w:cs="Arial"/>
          <w:sz w:val="22"/>
          <w:szCs w:val="22"/>
        </w:rPr>
        <w:t>w zakresie przeciwdziałania wspieraniu agresji na Ukrainę oraz służących ochronie bezpieczeństwa narodowego (</w:t>
      </w:r>
      <w:proofErr w:type="spellStart"/>
      <w:r w:rsidR="00A976D5">
        <w:rPr>
          <w:rFonts w:ascii="Calibri" w:hAnsi="Calibri" w:cs="Arial"/>
          <w:sz w:val="22"/>
          <w:szCs w:val="22"/>
        </w:rPr>
        <w:t>t.j</w:t>
      </w:r>
      <w:proofErr w:type="spellEnd"/>
      <w:r w:rsidR="00A976D5">
        <w:rPr>
          <w:rFonts w:ascii="Calibri" w:hAnsi="Calibri" w:cs="Arial"/>
          <w:sz w:val="22"/>
          <w:szCs w:val="22"/>
        </w:rPr>
        <w:t>. Dz. U. z 202</w:t>
      </w:r>
      <w:r w:rsidR="00CA2AE2">
        <w:rPr>
          <w:rFonts w:ascii="Calibri" w:hAnsi="Calibri" w:cs="Arial"/>
          <w:sz w:val="22"/>
          <w:szCs w:val="22"/>
        </w:rPr>
        <w:t>4</w:t>
      </w:r>
      <w:r w:rsidR="00A976D5">
        <w:rPr>
          <w:rFonts w:ascii="Calibri" w:hAnsi="Calibri" w:cs="Arial"/>
          <w:sz w:val="22"/>
          <w:szCs w:val="22"/>
        </w:rPr>
        <w:t xml:space="preserve">r. poz. </w:t>
      </w:r>
      <w:r w:rsidR="00CA2AE2">
        <w:rPr>
          <w:rFonts w:ascii="Calibri" w:hAnsi="Calibri" w:cs="Arial"/>
          <w:sz w:val="22"/>
          <w:szCs w:val="22"/>
        </w:rPr>
        <w:t>507</w:t>
      </w:r>
      <w:r w:rsidR="00A976D5">
        <w:rPr>
          <w:rFonts w:ascii="Calibri" w:hAnsi="Calibri" w:cs="Arial"/>
          <w:sz w:val="22"/>
          <w:szCs w:val="22"/>
        </w:rPr>
        <w:t xml:space="preserve"> ze zm.) –  </w:t>
      </w:r>
      <w:r w:rsidR="00A976D5" w:rsidRPr="00E7733D">
        <w:rPr>
          <w:rFonts w:ascii="Calibri" w:hAnsi="Calibri" w:cs="Arial"/>
          <w:sz w:val="22"/>
          <w:szCs w:val="22"/>
        </w:rPr>
        <w:t>przesłank</w:t>
      </w:r>
      <w:r w:rsidR="00A976D5">
        <w:rPr>
          <w:rFonts w:ascii="Calibri" w:hAnsi="Calibri" w:cs="Arial"/>
          <w:sz w:val="22"/>
          <w:szCs w:val="22"/>
        </w:rPr>
        <w:t>i</w:t>
      </w:r>
      <w:r w:rsidR="00A976D5" w:rsidRPr="00E7733D">
        <w:rPr>
          <w:rFonts w:ascii="Calibri" w:hAnsi="Calibri" w:cs="Arial"/>
          <w:sz w:val="22"/>
          <w:szCs w:val="22"/>
        </w:rPr>
        <w:t xml:space="preserve"> wykluczenia obligatoryjne.</w:t>
      </w:r>
    </w:p>
    <w:p w14:paraId="5B533041" w14:textId="54CEEFAE" w:rsidR="00C6460E" w:rsidRDefault="00C6460E" w:rsidP="00B852EF">
      <w:pPr>
        <w:numPr>
          <w:ilvl w:val="0"/>
          <w:numId w:val="13"/>
        </w:numPr>
        <w:tabs>
          <w:tab w:val="left" w:pos="284"/>
        </w:tabs>
        <w:jc w:val="both"/>
        <w:rPr>
          <w:rFonts w:ascii="Calibri" w:hAnsi="Calibri" w:cs="Arial"/>
          <w:sz w:val="22"/>
          <w:szCs w:val="22"/>
        </w:rPr>
      </w:pPr>
      <w:r>
        <w:rPr>
          <w:rFonts w:ascii="Calibri" w:hAnsi="Calibri" w:cs="Arial"/>
          <w:sz w:val="22"/>
          <w:szCs w:val="22"/>
        </w:rPr>
        <w:t>Zgodnie z art. 109</w:t>
      </w:r>
      <w:r w:rsidRPr="00AF6AB9">
        <w:rPr>
          <w:rFonts w:ascii="Calibri" w:hAnsi="Calibri" w:cs="Arial"/>
          <w:sz w:val="22"/>
          <w:szCs w:val="22"/>
        </w:rPr>
        <w:t xml:space="preserve"> ust.</w:t>
      </w:r>
      <w:r>
        <w:rPr>
          <w:rFonts w:ascii="Calibri" w:hAnsi="Calibri" w:cs="Arial"/>
          <w:sz w:val="22"/>
          <w:szCs w:val="22"/>
        </w:rPr>
        <w:t xml:space="preserve"> </w:t>
      </w:r>
      <w:r w:rsidRPr="00AF6AB9">
        <w:rPr>
          <w:rFonts w:ascii="Calibri" w:hAnsi="Calibri" w:cs="Arial"/>
          <w:sz w:val="22"/>
          <w:szCs w:val="22"/>
        </w:rPr>
        <w:t>1</w:t>
      </w:r>
      <w:r>
        <w:rPr>
          <w:rFonts w:ascii="Calibri" w:hAnsi="Calibri" w:cs="Arial"/>
          <w:sz w:val="22"/>
          <w:szCs w:val="22"/>
        </w:rPr>
        <w:t xml:space="preserve"> pkt 4</w:t>
      </w:r>
      <w:r w:rsidRPr="00AF6AB9">
        <w:rPr>
          <w:rFonts w:ascii="Calibri" w:hAnsi="Calibri" w:cs="Arial"/>
          <w:sz w:val="22"/>
          <w:szCs w:val="22"/>
        </w:rPr>
        <w:t xml:space="preserve"> ustawy</w:t>
      </w:r>
      <w:r>
        <w:rPr>
          <w:rFonts w:ascii="Calibri" w:hAnsi="Calibri" w:cs="Arial"/>
          <w:sz w:val="22"/>
          <w:szCs w:val="22"/>
        </w:rPr>
        <w:t xml:space="preserve"> </w:t>
      </w:r>
      <w:proofErr w:type="spellStart"/>
      <w:r>
        <w:rPr>
          <w:rFonts w:ascii="Calibri" w:hAnsi="Calibri" w:cs="Arial"/>
          <w:sz w:val="22"/>
          <w:szCs w:val="22"/>
        </w:rPr>
        <w:t>Pzp</w:t>
      </w:r>
      <w:proofErr w:type="spellEnd"/>
      <w:r>
        <w:rPr>
          <w:rFonts w:ascii="Calibri" w:hAnsi="Calibri" w:cs="Arial"/>
          <w:sz w:val="22"/>
          <w:szCs w:val="22"/>
        </w:rPr>
        <w:t xml:space="preserve">, Zamawiający przewiduje wykluczenie Wykonawcy </w:t>
      </w:r>
      <w:r>
        <w:rPr>
          <w:rFonts w:ascii="Calibri" w:hAnsi="Calibri" w:cs="Arial"/>
          <w:sz w:val="22"/>
          <w:szCs w:val="22"/>
        </w:rPr>
        <w:br/>
        <w:t>z postępowania o udzielenie zamówienia:</w:t>
      </w:r>
    </w:p>
    <w:p w14:paraId="216F1E62" w14:textId="0A4B4856" w:rsidR="00C6460E" w:rsidRPr="00C6460E" w:rsidRDefault="00C6460E" w:rsidP="00B852EF">
      <w:pPr>
        <w:pStyle w:val="Akapitzlist"/>
        <w:numPr>
          <w:ilvl w:val="0"/>
          <w:numId w:val="14"/>
        </w:numPr>
        <w:tabs>
          <w:tab w:val="left" w:pos="284"/>
        </w:tabs>
        <w:jc w:val="both"/>
        <w:rPr>
          <w:rFonts w:ascii="Calibri" w:hAnsi="Calibri" w:cs="Arial"/>
          <w:sz w:val="22"/>
          <w:szCs w:val="22"/>
        </w:rPr>
      </w:pPr>
      <w:r w:rsidRPr="00C6460E">
        <w:rPr>
          <w:rFonts w:ascii="Calibri" w:hAnsi="Calibri" w:cs="Arial"/>
          <w:sz w:val="22"/>
          <w:szCs w:val="22"/>
        </w:rPr>
        <w:t>w stosunku, do którego otwarto likwidację,</w:t>
      </w:r>
      <w:r>
        <w:rPr>
          <w:rFonts w:ascii="Calibri" w:hAnsi="Calibri" w:cs="Arial"/>
          <w:sz w:val="22"/>
          <w:szCs w:val="22"/>
        </w:rPr>
        <w:t xml:space="preserve"> ogłoszono upadłość, którego aktywami zarządza likwidator lub sąd, zawarł układ z wierzycielami, którego działalność gospodarcza jest zawieszona albo znajduje się on </w:t>
      </w:r>
      <w:r w:rsidR="00D27CE9">
        <w:rPr>
          <w:rFonts w:ascii="Calibri" w:hAnsi="Calibri" w:cs="Arial"/>
          <w:sz w:val="22"/>
          <w:szCs w:val="22"/>
        </w:rPr>
        <w:t>w innej tego rodzaju sytuacji wynikającej z podobnej procedury przewidzianej w przepisach miejsca wszczęcia tej procedury.</w:t>
      </w:r>
      <w:r w:rsidRPr="00C6460E">
        <w:rPr>
          <w:rFonts w:ascii="Calibri" w:hAnsi="Calibri" w:cs="Arial"/>
          <w:sz w:val="22"/>
          <w:szCs w:val="22"/>
        </w:rPr>
        <w:t xml:space="preserve"> </w:t>
      </w:r>
    </w:p>
    <w:p w14:paraId="0F8F0CD7" w14:textId="5D2277E5" w:rsidR="00A976D5" w:rsidRPr="0085680D" w:rsidRDefault="00D27CE9" w:rsidP="00B852EF">
      <w:pPr>
        <w:pStyle w:val="Akapitzlist"/>
        <w:numPr>
          <w:ilvl w:val="0"/>
          <w:numId w:val="13"/>
        </w:numPr>
        <w:jc w:val="both"/>
        <w:rPr>
          <w:lang w:val="x-none"/>
        </w:rPr>
      </w:pPr>
      <w:r>
        <w:rPr>
          <w:rFonts w:asciiTheme="minorHAnsi" w:hAnsiTheme="minorHAnsi" w:cstheme="minorHAnsi"/>
          <w:sz w:val="22"/>
          <w:szCs w:val="22"/>
        </w:rPr>
        <w:t xml:space="preserve">Wykluczenie Wykonawcy następuje zgodnie z art. 111 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w:t>
      </w:r>
      <w:r w:rsidR="00A976D5">
        <w:rPr>
          <w:rFonts w:asciiTheme="minorHAnsi" w:hAnsiTheme="minorHAnsi" w:cstheme="minorHAnsi"/>
          <w:sz w:val="22"/>
          <w:szCs w:val="22"/>
        </w:rPr>
        <w:t xml:space="preserve"> Zamawiający oceniając wykluczenie Wykonawcy stosuje odpowiednio zapisy art. 110 i 111 ustawy  </w:t>
      </w:r>
      <w:proofErr w:type="spellStart"/>
      <w:r w:rsidR="00A976D5">
        <w:rPr>
          <w:rFonts w:asciiTheme="minorHAnsi" w:hAnsiTheme="minorHAnsi" w:cstheme="minorHAnsi"/>
          <w:sz w:val="22"/>
          <w:szCs w:val="22"/>
        </w:rPr>
        <w:t>Pzp</w:t>
      </w:r>
      <w:proofErr w:type="spellEnd"/>
      <w:r w:rsidR="00A976D5">
        <w:rPr>
          <w:rFonts w:asciiTheme="minorHAnsi" w:hAnsiTheme="minorHAnsi" w:cstheme="minorHAnsi"/>
          <w:sz w:val="22"/>
          <w:szCs w:val="22"/>
        </w:rPr>
        <w:t xml:space="preserve"> tylko w zakresie </w:t>
      </w:r>
      <w:r w:rsidR="00F17A79">
        <w:rPr>
          <w:rFonts w:asciiTheme="minorHAnsi" w:hAnsiTheme="minorHAnsi" w:cstheme="minorHAnsi"/>
          <w:sz w:val="22"/>
          <w:szCs w:val="22"/>
        </w:rPr>
        <w:br/>
      </w:r>
      <w:r w:rsidR="00A976D5">
        <w:rPr>
          <w:rFonts w:asciiTheme="minorHAnsi" w:hAnsiTheme="minorHAnsi" w:cstheme="minorHAnsi"/>
          <w:sz w:val="22"/>
          <w:szCs w:val="22"/>
        </w:rPr>
        <w:t xml:space="preserve">art. 108 ust. 1 i  109 ustawy </w:t>
      </w:r>
      <w:proofErr w:type="spellStart"/>
      <w:r w:rsidR="00A976D5">
        <w:rPr>
          <w:rFonts w:asciiTheme="minorHAnsi" w:hAnsiTheme="minorHAnsi" w:cstheme="minorHAnsi"/>
          <w:sz w:val="22"/>
          <w:szCs w:val="22"/>
        </w:rPr>
        <w:t>Pzp</w:t>
      </w:r>
      <w:proofErr w:type="spellEnd"/>
      <w:r w:rsidR="00A976D5">
        <w:rPr>
          <w:rFonts w:asciiTheme="minorHAnsi" w:hAnsiTheme="minorHAnsi" w:cstheme="minorHAnsi"/>
          <w:sz w:val="22"/>
          <w:szCs w:val="22"/>
        </w:rPr>
        <w:t>.</w:t>
      </w:r>
    </w:p>
    <w:p w14:paraId="1A806B33" w14:textId="6BEF8BF8" w:rsidR="00D27CE9" w:rsidRPr="00A976D5" w:rsidRDefault="00A976D5" w:rsidP="00B852EF">
      <w:pPr>
        <w:pStyle w:val="Akapitzlist"/>
        <w:numPr>
          <w:ilvl w:val="0"/>
          <w:numId w:val="13"/>
        </w:numPr>
        <w:jc w:val="both"/>
        <w:rPr>
          <w:lang w:val="x-none"/>
        </w:rPr>
      </w:pPr>
      <w:r>
        <w:rPr>
          <w:rFonts w:asciiTheme="minorHAnsi" w:hAnsiTheme="minorHAnsi" w:cstheme="minorHAnsi"/>
          <w:sz w:val="22"/>
          <w:szCs w:val="22"/>
        </w:rPr>
        <w:t xml:space="preserve">W przypadku Wykonawcy lub wykluczonego na podstawie art. 7 ust. 1 </w:t>
      </w:r>
      <w:r>
        <w:rPr>
          <w:rFonts w:ascii="Calibri" w:hAnsi="Calibri" w:cs="Arial"/>
          <w:sz w:val="22"/>
          <w:szCs w:val="22"/>
        </w:rPr>
        <w:t>ustawy z dnia 13 kwietnia 2022 r. o szczególnych rozwiązaniach w zakresie przeciwdziałania wspieraniu agresji na Ukrainę oraz służących ochronie bezpieczeństwa narodowego (</w:t>
      </w:r>
      <w:proofErr w:type="spellStart"/>
      <w:r>
        <w:rPr>
          <w:rFonts w:ascii="Calibri" w:hAnsi="Calibri" w:cs="Arial"/>
          <w:sz w:val="22"/>
          <w:szCs w:val="22"/>
        </w:rPr>
        <w:t>t.j</w:t>
      </w:r>
      <w:proofErr w:type="spellEnd"/>
      <w:r>
        <w:rPr>
          <w:rFonts w:ascii="Calibri" w:hAnsi="Calibri" w:cs="Arial"/>
          <w:sz w:val="22"/>
          <w:szCs w:val="22"/>
        </w:rPr>
        <w:t>. Dz. U. z 202</w:t>
      </w:r>
      <w:r w:rsidR="00CA2AE2">
        <w:rPr>
          <w:rFonts w:ascii="Calibri" w:hAnsi="Calibri" w:cs="Arial"/>
          <w:sz w:val="22"/>
          <w:szCs w:val="22"/>
        </w:rPr>
        <w:t>4</w:t>
      </w:r>
      <w:r>
        <w:rPr>
          <w:rFonts w:ascii="Calibri" w:hAnsi="Calibri" w:cs="Arial"/>
          <w:sz w:val="22"/>
          <w:szCs w:val="22"/>
        </w:rPr>
        <w:t xml:space="preserve">r. poz. </w:t>
      </w:r>
      <w:r w:rsidR="00CA2AE2">
        <w:rPr>
          <w:rFonts w:ascii="Calibri" w:hAnsi="Calibri" w:cs="Arial"/>
          <w:sz w:val="22"/>
          <w:szCs w:val="22"/>
        </w:rPr>
        <w:t>507</w:t>
      </w:r>
      <w:r>
        <w:rPr>
          <w:rFonts w:ascii="Calibri" w:hAnsi="Calibri" w:cs="Arial"/>
          <w:sz w:val="22"/>
          <w:szCs w:val="22"/>
        </w:rPr>
        <w:t xml:space="preserve"> ze zm.), zastosowanie mają przepisy art. 7 ust. 2-9 niniejszej ustawy.</w:t>
      </w:r>
    </w:p>
    <w:p w14:paraId="1D2AD1E8" w14:textId="25296F96" w:rsidR="00D27CE9" w:rsidRPr="00851188" w:rsidRDefault="00D27CE9" w:rsidP="00B852EF">
      <w:pPr>
        <w:pStyle w:val="Nagwek1"/>
        <w:numPr>
          <w:ilvl w:val="0"/>
          <w:numId w:val="4"/>
        </w:numPr>
        <w:rPr>
          <w:rFonts w:ascii="Calibri" w:hAnsi="Calibri" w:cs="Arial"/>
          <w:bCs w:val="0"/>
          <w:sz w:val="22"/>
          <w:szCs w:val="22"/>
        </w:rPr>
      </w:pPr>
      <w:bookmarkStart w:id="13" w:name="_Toc158983139"/>
      <w:r>
        <w:rPr>
          <w:rFonts w:asciiTheme="minorHAnsi" w:hAnsiTheme="minorHAnsi" w:cstheme="minorHAnsi"/>
          <w:bCs w:val="0"/>
          <w:sz w:val="22"/>
          <w:szCs w:val="22"/>
          <w:lang w:val="pl-PL"/>
        </w:rPr>
        <w:t>Informacja o warunkach udziału w postępowaniu</w:t>
      </w:r>
      <w:r w:rsidRPr="00AD748A">
        <w:rPr>
          <w:rFonts w:ascii="Calibri" w:hAnsi="Calibri" w:cs="Arial"/>
          <w:bCs w:val="0"/>
          <w:sz w:val="22"/>
          <w:szCs w:val="22"/>
        </w:rPr>
        <w:t>:</w:t>
      </w:r>
      <w:bookmarkEnd w:id="13"/>
    </w:p>
    <w:p w14:paraId="2832B347" w14:textId="5EEA45AF" w:rsidR="00B22A4F" w:rsidRPr="00B22A4F" w:rsidRDefault="00B22A4F" w:rsidP="00B852EF">
      <w:pPr>
        <w:pStyle w:val="Akapitzlist"/>
        <w:numPr>
          <w:ilvl w:val="0"/>
          <w:numId w:val="15"/>
        </w:numPr>
        <w:jc w:val="both"/>
        <w:rPr>
          <w:rFonts w:ascii="Calibri" w:hAnsi="Calibri" w:cs="Arial"/>
          <w:sz w:val="22"/>
          <w:szCs w:val="22"/>
          <w:u w:val="single"/>
        </w:rPr>
      </w:pPr>
      <w:r w:rsidRPr="00B22A4F">
        <w:rPr>
          <w:rFonts w:ascii="Calibri" w:hAnsi="Calibri" w:cs="Tahoma"/>
          <w:sz w:val="22"/>
          <w:szCs w:val="22"/>
        </w:rPr>
        <w:t xml:space="preserve">W postępowaniu o zamówienie publiczne może wziąć udział Wykonawca, który spełnia wymagania Zamawiającego określone w niniejszej SWZ oraz nie podlega wykluczeniu, w okolicznościach, </w:t>
      </w:r>
      <w:r>
        <w:rPr>
          <w:rFonts w:ascii="Calibri" w:hAnsi="Calibri" w:cs="Tahoma"/>
          <w:sz w:val="22"/>
          <w:szCs w:val="22"/>
        </w:rPr>
        <w:br/>
      </w:r>
      <w:r w:rsidRPr="00B22A4F">
        <w:rPr>
          <w:rFonts w:ascii="Calibri" w:hAnsi="Calibri" w:cs="Tahoma"/>
          <w:sz w:val="22"/>
          <w:szCs w:val="22"/>
        </w:rPr>
        <w:t>o których mowa w</w:t>
      </w:r>
      <w:r w:rsidR="00C006F9">
        <w:rPr>
          <w:rFonts w:ascii="Calibri" w:hAnsi="Calibri" w:cs="Tahoma"/>
          <w:sz w:val="22"/>
          <w:szCs w:val="22"/>
        </w:rPr>
        <w:t xml:space="preserve"> rozdziale VIII SWZ</w:t>
      </w:r>
      <w:r w:rsidRPr="00B22A4F">
        <w:rPr>
          <w:rFonts w:ascii="Calibri" w:hAnsi="Calibri" w:cs="Tahoma"/>
          <w:sz w:val="22"/>
          <w:szCs w:val="22"/>
        </w:rPr>
        <w:t>, tj.:</w:t>
      </w:r>
    </w:p>
    <w:p w14:paraId="7FB52C45" w14:textId="63B72340" w:rsidR="00B22A4F" w:rsidRPr="00B22A4F" w:rsidRDefault="00B22A4F" w:rsidP="00B852EF">
      <w:pPr>
        <w:pStyle w:val="Akapitzlist"/>
        <w:numPr>
          <w:ilvl w:val="0"/>
          <w:numId w:val="16"/>
        </w:numPr>
        <w:jc w:val="both"/>
        <w:rPr>
          <w:rFonts w:ascii="Calibri" w:hAnsi="Calibri" w:cs="Arial"/>
          <w:sz w:val="22"/>
          <w:szCs w:val="22"/>
          <w:u w:val="single"/>
        </w:rPr>
      </w:pPr>
      <w:r w:rsidRPr="00B22A4F">
        <w:rPr>
          <w:rFonts w:ascii="Calibri" w:hAnsi="Calibri" w:cs="Arial"/>
          <w:sz w:val="22"/>
          <w:szCs w:val="22"/>
        </w:rPr>
        <w:t xml:space="preserve">O udzielenie zamówienia mogą ubiegać się Wykonawcy, którzy spełniają warunki udziału </w:t>
      </w:r>
      <w:r w:rsidRPr="00B22A4F">
        <w:rPr>
          <w:rFonts w:ascii="Calibri" w:hAnsi="Calibri" w:cs="Arial"/>
          <w:sz w:val="22"/>
          <w:szCs w:val="22"/>
        </w:rPr>
        <w:br/>
        <w:t xml:space="preserve">w postępowaniu, określone w art. </w:t>
      </w:r>
      <w:r>
        <w:rPr>
          <w:rFonts w:ascii="Calibri" w:hAnsi="Calibri" w:cs="Arial"/>
          <w:sz w:val="22"/>
          <w:szCs w:val="22"/>
        </w:rPr>
        <w:t>112 ust. 2</w:t>
      </w:r>
      <w:r w:rsidRPr="00B22A4F">
        <w:rPr>
          <w:rFonts w:ascii="Calibri" w:hAnsi="Calibri" w:cs="Arial"/>
          <w:sz w:val="22"/>
          <w:szCs w:val="22"/>
        </w:rPr>
        <w:t xml:space="preserve"> ustawy </w:t>
      </w:r>
      <w:proofErr w:type="spellStart"/>
      <w:r w:rsidRPr="00B22A4F">
        <w:rPr>
          <w:rFonts w:ascii="Calibri" w:hAnsi="Calibri" w:cs="Arial"/>
          <w:sz w:val="22"/>
          <w:szCs w:val="22"/>
        </w:rPr>
        <w:t>Pzp</w:t>
      </w:r>
      <w:proofErr w:type="spellEnd"/>
      <w:r w:rsidRPr="00B22A4F">
        <w:rPr>
          <w:rFonts w:ascii="Calibri" w:hAnsi="Calibri" w:cs="Arial"/>
          <w:sz w:val="22"/>
          <w:szCs w:val="22"/>
        </w:rPr>
        <w:t>, dotyczące:</w:t>
      </w:r>
    </w:p>
    <w:p w14:paraId="64705896" w14:textId="4FE2A772" w:rsidR="00B22A4F" w:rsidRDefault="00B22A4F" w:rsidP="00CE2653">
      <w:pPr>
        <w:numPr>
          <w:ilvl w:val="1"/>
          <w:numId w:val="3"/>
        </w:numPr>
        <w:tabs>
          <w:tab w:val="left" w:pos="284"/>
        </w:tabs>
        <w:jc w:val="both"/>
        <w:rPr>
          <w:rFonts w:ascii="Calibri" w:hAnsi="Calibri" w:cs="Arial"/>
          <w:b/>
          <w:sz w:val="22"/>
          <w:szCs w:val="22"/>
        </w:rPr>
      </w:pPr>
      <w:r w:rsidRPr="001F724B">
        <w:rPr>
          <w:rFonts w:ascii="Calibri" w:hAnsi="Calibri" w:cs="Arial"/>
          <w:b/>
          <w:sz w:val="22"/>
          <w:szCs w:val="22"/>
        </w:rPr>
        <w:t xml:space="preserve"> </w:t>
      </w:r>
      <w:r>
        <w:rPr>
          <w:rFonts w:ascii="Calibri" w:hAnsi="Calibri" w:cs="Arial"/>
          <w:b/>
          <w:sz w:val="22"/>
          <w:szCs w:val="22"/>
        </w:rPr>
        <w:t>zdolności do występowania w obrocie gospodarczym</w:t>
      </w:r>
      <w:r w:rsidRPr="001F724B">
        <w:rPr>
          <w:rFonts w:ascii="Calibri" w:hAnsi="Calibri" w:cs="Arial"/>
          <w:b/>
          <w:sz w:val="22"/>
          <w:szCs w:val="22"/>
        </w:rPr>
        <w:t xml:space="preserve">: </w:t>
      </w:r>
    </w:p>
    <w:p w14:paraId="450366B5" w14:textId="77777777" w:rsidR="00B22A4F" w:rsidRDefault="00B22A4F" w:rsidP="00B22A4F">
      <w:pPr>
        <w:tabs>
          <w:tab w:val="left" w:pos="284"/>
        </w:tabs>
        <w:ind w:left="720"/>
        <w:jc w:val="both"/>
        <w:rPr>
          <w:rFonts w:ascii="Calibri" w:hAnsi="Calibri" w:cs="Arial"/>
          <w:sz w:val="22"/>
          <w:szCs w:val="22"/>
        </w:rPr>
      </w:pPr>
      <w:r w:rsidRPr="001F724B">
        <w:rPr>
          <w:rFonts w:ascii="Calibri" w:hAnsi="Calibri" w:cs="Arial"/>
          <w:sz w:val="22"/>
          <w:szCs w:val="22"/>
        </w:rPr>
        <w:t>Za</w:t>
      </w:r>
      <w:r>
        <w:rPr>
          <w:rFonts w:ascii="Calibri" w:hAnsi="Calibri" w:cs="Arial"/>
          <w:sz w:val="22"/>
          <w:szCs w:val="22"/>
        </w:rPr>
        <w:t xml:space="preserve">mawiający </w:t>
      </w:r>
      <w:r w:rsidRPr="00363407">
        <w:rPr>
          <w:rFonts w:ascii="Calibri" w:hAnsi="Calibri" w:cs="Arial"/>
          <w:b/>
          <w:bCs/>
          <w:sz w:val="22"/>
          <w:szCs w:val="22"/>
        </w:rPr>
        <w:t>nie określa</w:t>
      </w:r>
      <w:r>
        <w:rPr>
          <w:rFonts w:ascii="Calibri" w:hAnsi="Calibri" w:cs="Arial"/>
          <w:sz w:val="22"/>
          <w:szCs w:val="22"/>
        </w:rPr>
        <w:t xml:space="preserve"> warunku udziału w postępowaniu.</w:t>
      </w:r>
    </w:p>
    <w:p w14:paraId="2E87FD08" w14:textId="47E61CDA" w:rsidR="00B22A4F" w:rsidRDefault="00B22A4F" w:rsidP="00CE2653">
      <w:pPr>
        <w:numPr>
          <w:ilvl w:val="1"/>
          <w:numId w:val="3"/>
        </w:numPr>
        <w:tabs>
          <w:tab w:val="left" w:pos="284"/>
        </w:tabs>
        <w:jc w:val="both"/>
        <w:rPr>
          <w:rFonts w:ascii="Calibri" w:hAnsi="Calibri" w:cs="Arial"/>
          <w:b/>
          <w:sz w:val="22"/>
          <w:szCs w:val="22"/>
        </w:rPr>
      </w:pPr>
      <w:r w:rsidRPr="001F724B">
        <w:rPr>
          <w:rFonts w:ascii="Calibri" w:hAnsi="Calibri" w:cs="Arial"/>
          <w:b/>
          <w:sz w:val="22"/>
          <w:szCs w:val="22"/>
        </w:rPr>
        <w:t xml:space="preserve"> </w:t>
      </w:r>
      <w:r>
        <w:rPr>
          <w:rFonts w:ascii="Calibri" w:hAnsi="Calibri" w:cs="Arial"/>
          <w:b/>
          <w:sz w:val="22"/>
          <w:szCs w:val="22"/>
        </w:rPr>
        <w:t>uprawnień do prowadzenia określonej działalności gospodarczej</w:t>
      </w:r>
      <w:r w:rsidR="004C4E06">
        <w:rPr>
          <w:rFonts w:ascii="Calibri" w:hAnsi="Calibri" w:cs="Arial"/>
          <w:b/>
          <w:sz w:val="22"/>
          <w:szCs w:val="22"/>
        </w:rPr>
        <w:t xml:space="preserve"> lub zawodowej, o ile wynika to </w:t>
      </w:r>
      <w:r w:rsidR="00A976D5">
        <w:rPr>
          <w:rFonts w:ascii="Calibri" w:hAnsi="Calibri" w:cs="Arial"/>
          <w:b/>
          <w:sz w:val="22"/>
          <w:szCs w:val="22"/>
        </w:rPr>
        <w:br/>
      </w:r>
      <w:r w:rsidR="004C4E06">
        <w:rPr>
          <w:rFonts w:ascii="Calibri" w:hAnsi="Calibri" w:cs="Arial"/>
          <w:b/>
          <w:sz w:val="22"/>
          <w:szCs w:val="22"/>
        </w:rPr>
        <w:t>z odrębnych przepisów</w:t>
      </w:r>
      <w:r w:rsidRPr="001F724B">
        <w:rPr>
          <w:rFonts w:ascii="Calibri" w:hAnsi="Calibri" w:cs="Arial"/>
          <w:b/>
          <w:sz w:val="22"/>
          <w:szCs w:val="22"/>
        </w:rPr>
        <w:t>:</w:t>
      </w:r>
    </w:p>
    <w:p w14:paraId="6C573BB6" w14:textId="6601BCD0" w:rsidR="004C4E06" w:rsidRPr="004C4E06" w:rsidRDefault="004C4E06" w:rsidP="004C4E06">
      <w:pPr>
        <w:pStyle w:val="Akapitzlist"/>
        <w:tabs>
          <w:tab w:val="left" w:pos="284"/>
        </w:tabs>
        <w:spacing w:after="0"/>
        <w:jc w:val="both"/>
        <w:rPr>
          <w:rFonts w:ascii="Calibri" w:hAnsi="Calibri" w:cs="Arial"/>
          <w:sz w:val="22"/>
          <w:szCs w:val="22"/>
        </w:rPr>
      </w:pPr>
      <w:r w:rsidRPr="004C4E06">
        <w:rPr>
          <w:rFonts w:ascii="Calibri" w:hAnsi="Calibri" w:cs="Arial"/>
          <w:sz w:val="22"/>
          <w:szCs w:val="22"/>
        </w:rPr>
        <w:t xml:space="preserve">Zamawiający </w:t>
      </w:r>
      <w:r w:rsidRPr="004C4E06">
        <w:rPr>
          <w:rFonts w:ascii="Calibri" w:hAnsi="Calibri" w:cs="Arial"/>
          <w:b/>
          <w:bCs/>
          <w:sz w:val="22"/>
          <w:szCs w:val="22"/>
        </w:rPr>
        <w:t>nie określa</w:t>
      </w:r>
      <w:r w:rsidRPr="004C4E06">
        <w:rPr>
          <w:rFonts w:ascii="Calibri" w:hAnsi="Calibri" w:cs="Arial"/>
          <w:sz w:val="22"/>
          <w:szCs w:val="22"/>
        </w:rPr>
        <w:t xml:space="preserve"> warunku udziału w postępowaniu</w:t>
      </w:r>
      <w:r>
        <w:rPr>
          <w:rFonts w:ascii="Calibri" w:hAnsi="Calibri" w:cs="Arial"/>
          <w:sz w:val="22"/>
          <w:szCs w:val="22"/>
        </w:rPr>
        <w:t>.</w:t>
      </w:r>
    </w:p>
    <w:p w14:paraId="4354010E" w14:textId="08B956F9" w:rsidR="004C4E06" w:rsidRDefault="004C4E06" w:rsidP="00CE2653">
      <w:pPr>
        <w:numPr>
          <w:ilvl w:val="1"/>
          <w:numId w:val="3"/>
        </w:numPr>
        <w:tabs>
          <w:tab w:val="left" w:pos="284"/>
        </w:tabs>
        <w:jc w:val="both"/>
        <w:rPr>
          <w:rFonts w:ascii="Calibri" w:hAnsi="Calibri" w:cs="Arial"/>
          <w:b/>
          <w:sz w:val="22"/>
          <w:szCs w:val="22"/>
        </w:rPr>
      </w:pPr>
      <w:r>
        <w:rPr>
          <w:rFonts w:ascii="Calibri" w:hAnsi="Calibri" w:cs="Arial"/>
          <w:b/>
          <w:sz w:val="22"/>
          <w:szCs w:val="22"/>
        </w:rPr>
        <w:t xml:space="preserve"> sytuacji ekonomicznej lub finansowej:</w:t>
      </w:r>
    </w:p>
    <w:p w14:paraId="494A3C9D" w14:textId="276C21AF" w:rsidR="004C4E06" w:rsidRPr="00C758F6" w:rsidRDefault="009E2A55" w:rsidP="004C4E06">
      <w:pPr>
        <w:tabs>
          <w:tab w:val="left" w:pos="284"/>
        </w:tabs>
        <w:ind w:left="720"/>
        <w:jc w:val="both"/>
        <w:rPr>
          <w:rFonts w:ascii="Calibri" w:hAnsi="Calibri" w:cs="Arial"/>
          <w:b/>
          <w:sz w:val="22"/>
          <w:szCs w:val="22"/>
        </w:rPr>
      </w:pPr>
      <w:r w:rsidRPr="00C758F6">
        <w:rPr>
          <w:rFonts w:ascii="Calibri" w:hAnsi="Calibri" w:cs="Arial"/>
          <w:sz w:val="22"/>
          <w:szCs w:val="22"/>
        </w:rPr>
        <w:t>Zama</w:t>
      </w:r>
      <w:r w:rsidR="0055502B" w:rsidRPr="00C758F6">
        <w:rPr>
          <w:rFonts w:ascii="Calibri" w:hAnsi="Calibri" w:cs="Arial"/>
          <w:sz w:val="22"/>
          <w:szCs w:val="22"/>
        </w:rPr>
        <w:t xml:space="preserve">wiający </w:t>
      </w:r>
      <w:r w:rsidR="0055502B" w:rsidRPr="00C758F6">
        <w:rPr>
          <w:rFonts w:ascii="Calibri" w:hAnsi="Calibri" w:cs="Arial"/>
          <w:b/>
          <w:bCs/>
          <w:sz w:val="22"/>
          <w:szCs w:val="22"/>
        </w:rPr>
        <w:t>nie określa</w:t>
      </w:r>
      <w:r w:rsidR="0055502B" w:rsidRPr="00C758F6">
        <w:rPr>
          <w:rFonts w:ascii="Calibri" w:hAnsi="Calibri" w:cs="Arial"/>
          <w:sz w:val="22"/>
          <w:szCs w:val="22"/>
        </w:rPr>
        <w:t xml:space="preserve"> warunku udziału w postępowaniu.</w:t>
      </w:r>
    </w:p>
    <w:p w14:paraId="568F69AE" w14:textId="7D68975A" w:rsidR="004C4E06" w:rsidRPr="00BD35D1" w:rsidRDefault="004C4E06" w:rsidP="00CE2653">
      <w:pPr>
        <w:numPr>
          <w:ilvl w:val="1"/>
          <w:numId w:val="3"/>
        </w:numPr>
        <w:tabs>
          <w:tab w:val="left" w:pos="284"/>
        </w:tabs>
        <w:jc w:val="both"/>
        <w:rPr>
          <w:rFonts w:ascii="Calibri" w:hAnsi="Calibri" w:cs="Arial"/>
          <w:b/>
          <w:sz w:val="22"/>
          <w:szCs w:val="22"/>
        </w:rPr>
      </w:pPr>
      <w:bookmarkStart w:id="14" w:name="_Hlk108439885"/>
      <w:r w:rsidRPr="00C758F6">
        <w:rPr>
          <w:rFonts w:ascii="Calibri" w:hAnsi="Calibri" w:cs="Arial"/>
          <w:b/>
          <w:sz w:val="22"/>
          <w:szCs w:val="22"/>
        </w:rPr>
        <w:t xml:space="preserve"> </w:t>
      </w:r>
      <w:r w:rsidR="009E2A55" w:rsidRPr="00BD35D1">
        <w:rPr>
          <w:rFonts w:ascii="Calibri" w:hAnsi="Calibri" w:cs="Arial"/>
          <w:b/>
          <w:sz w:val="22"/>
          <w:szCs w:val="22"/>
        </w:rPr>
        <w:t>zdolności technicznej lub zawodowej:</w:t>
      </w:r>
    </w:p>
    <w:p w14:paraId="2A7B33B6" w14:textId="6F69DA98" w:rsidR="00046F17" w:rsidRPr="00D7307A" w:rsidRDefault="00B22A4F" w:rsidP="00E72D8B">
      <w:pPr>
        <w:pStyle w:val="Akapitzlist"/>
        <w:numPr>
          <w:ilvl w:val="0"/>
          <w:numId w:val="17"/>
        </w:numPr>
        <w:tabs>
          <w:tab w:val="left" w:pos="284"/>
        </w:tabs>
        <w:jc w:val="both"/>
        <w:rPr>
          <w:rFonts w:ascii="Calibri" w:hAnsi="Calibri" w:cs="Arial"/>
          <w:b/>
          <w:bCs/>
          <w:sz w:val="22"/>
          <w:szCs w:val="22"/>
        </w:rPr>
      </w:pPr>
      <w:r w:rsidRPr="00BD35D1">
        <w:rPr>
          <w:rFonts w:ascii="Calibri" w:hAnsi="Calibri" w:cs="Arial"/>
          <w:sz w:val="22"/>
          <w:szCs w:val="22"/>
        </w:rPr>
        <w:lastRenderedPageBreak/>
        <w:t>Zamawiający uzna wyżej wymieniony warunek za spełniony, jeżeli Wykonawca wykaże, że:</w:t>
      </w:r>
      <w:r w:rsidR="00427E07" w:rsidRPr="00BD35D1">
        <w:rPr>
          <w:rFonts w:ascii="Calibri" w:hAnsi="Calibri" w:cs="Arial"/>
          <w:sz w:val="22"/>
          <w:szCs w:val="22"/>
        </w:rPr>
        <w:t xml:space="preserve"> </w:t>
      </w:r>
      <w:r w:rsidRPr="00740BF1">
        <w:rPr>
          <w:rFonts w:ascii="Calibri" w:hAnsi="Calibri" w:cs="Arial"/>
          <w:b/>
          <w:bCs/>
          <w:sz w:val="22"/>
          <w:szCs w:val="22"/>
        </w:rPr>
        <w:t>wykonał</w:t>
      </w:r>
      <w:r w:rsidR="006F0F19" w:rsidRPr="00740BF1">
        <w:rPr>
          <w:rFonts w:ascii="Calibri" w:hAnsi="Calibri" w:cs="Arial"/>
          <w:b/>
          <w:bCs/>
          <w:sz w:val="22"/>
          <w:szCs w:val="22"/>
        </w:rPr>
        <w:t xml:space="preserve"> należycie</w:t>
      </w:r>
      <w:r w:rsidRPr="00740BF1">
        <w:rPr>
          <w:rFonts w:ascii="Calibri" w:hAnsi="Calibri" w:cs="Arial"/>
          <w:sz w:val="22"/>
          <w:szCs w:val="22"/>
        </w:rPr>
        <w:t xml:space="preserve">, w okresie ostatnich 5 lat przed upływem terminu składania ofert, </w:t>
      </w:r>
      <w:r w:rsidR="00E72D8B">
        <w:rPr>
          <w:rFonts w:ascii="Calibri" w:hAnsi="Calibri" w:cs="Arial"/>
          <w:sz w:val="22"/>
          <w:szCs w:val="22"/>
        </w:rPr>
        <w:br/>
      </w:r>
      <w:r w:rsidRPr="00740BF1">
        <w:rPr>
          <w:rFonts w:ascii="Calibri" w:hAnsi="Calibri" w:cs="Arial"/>
          <w:sz w:val="22"/>
          <w:szCs w:val="22"/>
        </w:rPr>
        <w:t>a jeżeli okres prowadzenia działalności jest krótszy - w tym okresie,</w:t>
      </w:r>
      <w:r w:rsidR="00BE1303" w:rsidRPr="00740BF1">
        <w:rPr>
          <w:rFonts w:ascii="Calibri" w:hAnsi="Calibri" w:cs="Arial"/>
          <w:b/>
          <w:bCs/>
          <w:sz w:val="22"/>
          <w:szCs w:val="22"/>
        </w:rPr>
        <w:t xml:space="preserve"> </w:t>
      </w:r>
      <w:r w:rsidR="00C006F9" w:rsidRPr="00740BF1">
        <w:rPr>
          <w:rFonts w:ascii="Calibri" w:hAnsi="Calibri" w:cs="Arial"/>
          <w:b/>
          <w:bCs/>
          <w:sz w:val="22"/>
          <w:szCs w:val="22"/>
        </w:rPr>
        <w:t xml:space="preserve">co najmniej </w:t>
      </w:r>
      <w:r w:rsidR="001B282A">
        <w:rPr>
          <w:rFonts w:ascii="Calibri" w:hAnsi="Calibri" w:cs="Arial"/>
          <w:b/>
          <w:bCs/>
          <w:sz w:val="22"/>
          <w:szCs w:val="22"/>
        </w:rPr>
        <w:t>dwie</w:t>
      </w:r>
      <w:r w:rsidR="00436E38" w:rsidRPr="00740BF1">
        <w:rPr>
          <w:rFonts w:ascii="Calibri" w:hAnsi="Calibri" w:cs="Arial"/>
          <w:b/>
          <w:bCs/>
          <w:sz w:val="22"/>
          <w:szCs w:val="22"/>
        </w:rPr>
        <w:t xml:space="preserve"> (</w:t>
      </w:r>
      <w:r w:rsidR="001B282A">
        <w:rPr>
          <w:rFonts w:ascii="Calibri" w:hAnsi="Calibri" w:cs="Arial"/>
          <w:b/>
          <w:bCs/>
          <w:sz w:val="22"/>
          <w:szCs w:val="22"/>
        </w:rPr>
        <w:t>2</w:t>
      </w:r>
      <w:r w:rsidR="00436E38" w:rsidRPr="00740BF1">
        <w:rPr>
          <w:rFonts w:ascii="Calibri" w:hAnsi="Calibri" w:cs="Arial"/>
          <w:b/>
          <w:bCs/>
          <w:sz w:val="22"/>
          <w:szCs w:val="22"/>
        </w:rPr>
        <w:t>) robot</w:t>
      </w:r>
      <w:r w:rsidR="001B282A">
        <w:rPr>
          <w:rFonts w:ascii="Calibri" w:hAnsi="Calibri" w:cs="Arial"/>
          <w:b/>
          <w:bCs/>
          <w:sz w:val="22"/>
          <w:szCs w:val="22"/>
        </w:rPr>
        <w:t>y budowlane</w:t>
      </w:r>
      <w:r w:rsidR="00436E38" w:rsidRPr="00740BF1">
        <w:rPr>
          <w:rFonts w:ascii="Calibri" w:hAnsi="Calibri" w:cs="Arial"/>
          <w:b/>
          <w:bCs/>
          <w:sz w:val="22"/>
          <w:szCs w:val="22"/>
        </w:rPr>
        <w:t>, polegając</w:t>
      </w:r>
      <w:r w:rsidR="003655C0">
        <w:rPr>
          <w:rFonts w:ascii="Calibri" w:hAnsi="Calibri" w:cs="Arial"/>
          <w:b/>
          <w:bCs/>
          <w:sz w:val="22"/>
          <w:szCs w:val="22"/>
        </w:rPr>
        <w:t>e</w:t>
      </w:r>
      <w:r w:rsidR="00436E38" w:rsidRPr="00740BF1">
        <w:rPr>
          <w:rFonts w:ascii="Calibri" w:hAnsi="Calibri" w:cs="Arial"/>
          <w:b/>
          <w:bCs/>
          <w:sz w:val="22"/>
          <w:szCs w:val="22"/>
        </w:rPr>
        <w:t xml:space="preserve"> na budowie lub przebudowie</w:t>
      </w:r>
      <w:r w:rsidR="00C975DC">
        <w:rPr>
          <w:rFonts w:ascii="Calibri" w:hAnsi="Calibri" w:cs="Arial"/>
          <w:b/>
          <w:bCs/>
          <w:sz w:val="22"/>
          <w:szCs w:val="22"/>
        </w:rPr>
        <w:t xml:space="preserve"> </w:t>
      </w:r>
      <w:r w:rsidR="001B74F0">
        <w:rPr>
          <w:rFonts w:ascii="Calibri" w:hAnsi="Calibri" w:cs="Arial"/>
          <w:b/>
          <w:bCs/>
          <w:sz w:val="22"/>
          <w:szCs w:val="22"/>
        </w:rPr>
        <w:t xml:space="preserve">drogi w rozumieniu </w:t>
      </w:r>
      <w:r w:rsidR="00E72D8B">
        <w:rPr>
          <w:rFonts w:ascii="Calibri" w:hAnsi="Calibri" w:cs="Arial"/>
          <w:b/>
          <w:bCs/>
          <w:sz w:val="22"/>
          <w:szCs w:val="22"/>
        </w:rPr>
        <w:br/>
      </w:r>
      <w:r w:rsidR="001B74F0">
        <w:rPr>
          <w:rFonts w:ascii="Calibri" w:hAnsi="Calibri" w:cs="Arial"/>
          <w:b/>
          <w:bCs/>
          <w:sz w:val="22"/>
          <w:szCs w:val="22"/>
        </w:rPr>
        <w:t>art. 4 pkt 2 ustawy z dnia 21 marca 1985 r. o drogach publicznych (j.t. Dz.U. z 202</w:t>
      </w:r>
      <w:r w:rsidR="00E72D8B">
        <w:rPr>
          <w:rFonts w:ascii="Calibri" w:hAnsi="Calibri" w:cs="Arial"/>
          <w:b/>
          <w:bCs/>
          <w:sz w:val="22"/>
          <w:szCs w:val="22"/>
        </w:rPr>
        <w:t>4</w:t>
      </w:r>
      <w:r w:rsidR="001B74F0">
        <w:rPr>
          <w:rFonts w:ascii="Calibri" w:hAnsi="Calibri" w:cs="Arial"/>
          <w:b/>
          <w:bCs/>
          <w:sz w:val="22"/>
          <w:szCs w:val="22"/>
        </w:rPr>
        <w:t xml:space="preserve">r., poz. </w:t>
      </w:r>
      <w:r w:rsidR="00E72D8B">
        <w:rPr>
          <w:rFonts w:ascii="Calibri" w:hAnsi="Calibri" w:cs="Arial"/>
          <w:b/>
          <w:bCs/>
          <w:sz w:val="22"/>
          <w:szCs w:val="22"/>
        </w:rPr>
        <w:t>320</w:t>
      </w:r>
      <w:r w:rsidR="001B74F0">
        <w:rPr>
          <w:rFonts w:ascii="Calibri" w:hAnsi="Calibri" w:cs="Arial"/>
          <w:b/>
          <w:bCs/>
          <w:sz w:val="22"/>
          <w:szCs w:val="22"/>
        </w:rPr>
        <w:t xml:space="preserve"> ze </w:t>
      </w:r>
      <w:r w:rsidR="001B74F0" w:rsidRPr="00C975DC">
        <w:rPr>
          <w:rFonts w:ascii="Calibri" w:hAnsi="Calibri" w:cs="Arial"/>
          <w:b/>
          <w:bCs/>
          <w:sz w:val="22"/>
          <w:szCs w:val="22"/>
        </w:rPr>
        <w:t>zm.)</w:t>
      </w:r>
      <w:r w:rsidR="00C975DC" w:rsidRPr="00C975DC">
        <w:rPr>
          <w:rFonts w:ascii="Calibri" w:hAnsi="Calibri" w:cs="Arial"/>
          <w:b/>
          <w:bCs/>
          <w:sz w:val="22"/>
          <w:szCs w:val="22"/>
        </w:rPr>
        <w:t xml:space="preserve"> </w:t>
      </w:r>
      <w:r w:rsidR="00E72D8B" w:rsidRPr="00E72D8B">
        <w:rPr>
          <w:rFonts w:ascii="Calibri" w:hAnsi="Calibri" w:cs="Arial"/>
          <w:b/>
          <w:bCs/>
          <w:sz w:val="22"/>
          <w:szCs w:val="22"/>
        </w:rPr>
        <w:t>o</w:t>
      </w:r>
      <w:r w:rsidR="00436E38" w:rsidRPr="00E72D8B">
        <w:rPr>
          <w:rFonts w:ascii="Calibri" w:hAnsi="Calibri" w:cs="Arial"/>
          <w:b/>
          <w:bCs/>
          <w:sz w:val="22"/>
          <w:szCs w:val="22"/>
        </w:rPr>
        <w:t xml:space="preserve"> </w:t>
      </w:r>
      <w:r w:rsidR="00983B17" w:rsidRPr="00E72D8B">
        <w:rPr>
          <w:rFonts w:ascii="Calibri" w:hAnsi="Calibri" w:cs="Arial"/>
          <w:b/>
          <w:bCs/>
          <w:sz w:val="22"/>
          <w:szCs w:val="22"/>
        </w:rPr>
        <w:t>powierzchni</w:t>
      </w:r>
      <w:r w:rsidR="0029535E" w:rsidRPr="00E72D8B">
        <w:rPr>
          <w:rFonts w:ascii="Calibri" w:hAnsi="Calibri" w:cs="Arial"/>
          <w:b/>
          <w:bCs/>
          <w:sz w:val="22"/>
          <w:szCs w:val="22"/>
        </w:rPr>
        <w:t xml:space="preserve"> </w:t>
      </w:r>
      <w:r w:rsidR="00983B17" w:rsidRPr="00E72D8B">
        <w:rPr>
          <w:rFonts w:ascii="Calibri" w:hAnsi="Calibri" w:cs="Arial"/>
          <w:b/>
          <w:bCs/>
          <w:sz w:val="22"/>
          <w:szCs w:val="22"/>
        </w:rPr>
        <w:t xml:space="preserve">co najmniej </w:t>
      </w:r>
      <w:r w:rsidR="0029535E" w:rsidRPr="00E72D8B">
        <w:rPr>
          <w:rFonts w:ascii="Calibri" w:hAnsi="Calibri" w:cs="Arial"/>
          <w:b/>
          <w:bCs/>
          <w:sz w:val="22"/>
          <w:szCs w:val="22"/>
        </w:rPr>
        <w:t xml:space="preserve">1 </w:t>
      </w:r>
      <w:r w:rsidR="00AB70E3" w:rsidRPr="00E72D8B">
        <w:rPr>
          <w:rFonts w:ascii="Calibri" w:hAnsi="Calibri" w:cs="Arial"/>
          <w:b/>
          <w:bCs/>
          <w:sz w:val="22"/>
          <w:szCs w:val="22"/>
        </w:rPr>
        <w:t>500</w:t>
      </w:r>
      <w:r w:rsidR="00983B17" w:rsidRPr="00E72D8B">
        <w:rPr>
          <w:rFonts w:ascii="Calibri" w:hAnsi="Calibri" w:cs="Arial"/>
          <w:b/>
          <w:bCs/>
          <w:sz w:val="22"/>
          <w:szCs w:val="22"/>
        </w:rPr>
        <w:t>,00 m</w:t>
      </w:r>
      <w:r w:rsidR="00983B17" w:rsidRPr="00E72D8B">
        <w:rPr>
          <w:rFonts w:ascii="Calibri" w:hAnsi="Calibri" w:cs="Arial"/>
          <w:b/>
          <w:bCs/>
          <w:sz w:val="22"/>
          <w:szCs w:val="22"/>
          <w:vertAlign w:val="superscript"/>
        </w:rPr>
        <w:t>2</w:t>
      </w:r>
      <w:r w:rsidR="001B282A" w:rsidRPr="00E72D8B">
        <w:rPr>
          <w:rFonts w:ascii="Calibri" w:hAnsi="Calibri" w:cs="Arial"/>
          <w:b/>
          <w:bCs/>
          <w:sz w:val="22"/>
          <w:szCs w:val="22"/>
        </w:rPr>
        <w:t xml:space="preserve"> </w:t>
      </w:r>
      <w:r w:rsidR="003655C0" w:rsidRPr="00D7307A">
        <w:rPr>
          <w:rFonts w:ascii="Calibri" w:hAnsi="Calibri" w:cs="Arial"/>
          <w:sz w:val="22"/>
          <w:szCs w:val="22"/>
        </w:rPr>
        <w:t>(</w:t>
      </w:r>
      <w:r w:rsidR="00983B17" w:rsidRPr="00D7307A">
        <w:rPr>
          <w:rFonts w:ascii="Calibri" w:hAnsi="Calibri" w:cs="Arial"/>
          <w:sz w:val="22"/>
          <w:szCs w:val="22"/>
          <w:u w:val="single"/>
        </w:rPr>
        <w:t>powierzchnia nawierzchni nie ulega sumowaniu</w:t>
      </w:r>
      <w:r w:rsidR="003655C0" w:rsidRPr="00D7307A">
        <w:rPr>
          <w:rFonts w:ascii="Calibri" w:hAnsi="Calibri" w:cs="Arial"/>
          <w:sz w:val="22"/>
          <w:szCs w:val="22"/>
          <w:u w:val="single"/>
        </w:rPr>
        <w:t xml:space="preserve"> – tzn. dwie odrębne roboty budowlane o </w:t>
      </w:r>
      <w:r w:rsidR="00983B17" w:rsidRPr="00D7307A">
        <w:rPr>
          <w:rFonts w:ascii="Calibri" w:hAnsi="Calibri" w:cs="Arial"/>
          <w:sz w:val="22"/>
          <w:szCs w:val="22"/>
          <w:u w:val="single"/>
        </w:rPr>
        <w:t xml:space="preserve">powierzchni co najmniej </w:t>
      </w:r>
      <w:r w:rsidR="0029535E" w:rsidRPr="00D7307A">
        <w:rPr>
          <w:rFonts w:ascii="Calibri" w:hAnsi="Calibri" w:cs="Arial"/>
          <w:sz w:val="22"/>
          <w:szCs w:val="22"/>
          <w:u w:val="single"/>
        </w:rPr>
        <w:t xml:space="preserve">1 </w:t>
      </w:r>
      <w:r w:rsidR="00AB70E3" w:rsidRPr="00D7307A">
        <w:rPr>
          <w:rFonts w:ascii="Calibri" w:hAnsi="Calibri" w:cs="Arial"/>
          <w:sz w:val="22"/>
          <w:szCs w:val="22"/>
          <w:u w:val="single"/>
        </w:rPr>
        <w:t>500</w:t>
      </w:r>
      <w:r w:rsidR="00983B17" w:rsidRPr="00D7307A">
        <w:rPr>
          <w:rFonts w:ascii="Calibri" w:hAnsi="Calibri" w:cs="Arial"/>
          <w:sz w:val="22"/>
          <w:szCs w:val="22"/>
          <w:u w:val="single"/>
        </w:rPr>
        <w:t>,00 m</w:t>
      </w:r>
      <w:r w:rsidR="00983B17" w:rsidRPr="00D7307A">
        <w:rPr>
          <w:rFonts w:ascii="Calibri" w:hAnsi="Calibri" w:cs="Arial"/>
          <w:sz w:val="22"/>
          <w:szCs w:val="22"/>
          <w:u w:val="single"/>
          <w:vertAlign w:val="superscript"/>
        </w:rPr>
        <w:t>2</w:t>
      </w:r>
      <w:r w:rsidR="003655C0" w:rsidRPr="00D7307A">
        <w:rPr>
          <w:rFonts w:ascii="Calibri" w:hAnsi="Calibri" w:cs="Arial"/>
          <w:sz w:val="22"/>
          <w:szCs w:val="22"/>
        </w:rPr>
        <w:t>)</w:t>
      </w:r>
      <w:r w:rsidR="00071560" w:rsidRPr="00D7307A">
        <w:rPr>
          <w:rFonts w:ascii="Calibri" w:hAnsi="Calibri" w:cs="Arial"/>
          <w:sz w:val="22"/>
          <w:szCs w:val="22"/>
        </w:rPr>
        <w:t>.</w:t>
      </w:r>
    </w:p>
    <w:p w14:paraId="7DBD055C" w14:textId="131868DA" w:rsidR="008D7397" w:rsidRPr="00740BF1" w:rsidRDefault="008D7397" w:rsidP="00BF1207">
      <w:pPr>
        <w:tabs>
          <w:tab w:val="left" w:pos="284"/>
        </w:tabs>
        <w:jc w:val="both"/>
        <w:rPr>
          <w:rFonts w:ascii="Calibri" w:hAnsi="Calibri" w:cs="Arial"/>
          <w:b/>
          <w:bCs/>
          <w:sz w:val="22"/>
          <w:szCs w:val="22"/>
        </w:rPr>
      </w:pPr>
      <w:r w:rsidRPr="00740BF1">
        <w:rPr>
          <w:rFonts w:ascii="Calibri" w:hAnsi="Calibri" w:cs="Arial"/>
          <w:b/>
          <w:bCs/>
          <w:sz w:val="22"/>
          <w:szCs w:val="22"/>
        </w:rPr>
        <w:t>Uwaga !</w:t>
      </w:r>
    </w:p>
    <w:p w14:paraId="70001877" w14:textId="7BCE294B" w:rsidR="006E3A83" w:rsidRDefault="006E3A83" w:rsidP="00BF1207">
      <w:pPr>
        <w:tabs>
          <w:tab w:val="left" w:pos="284"/>
        </w:tabs>
        <w:jc w:val="both"/>
        <w:rPr>
          <w:rFonts w:ascii="Calibri" w:hAnsi="Calibri" w:cs="Arial"/>
          <w:sz w:val="22"/>
          <w:szCs w:val="22"/>
        </w:rPr>
      </w:pPr>
      <w:r w:rsidRPr="00740BF1">
        <w:rPr>
          <w:rFonts w:ascii="Calibri" w:hAnsi="Calibri" w:cs="Arial"/>
          <w:b/>
          <w:bCs/>
          <w:sz w:val="22"/>
          <w:szCs w:val="22"/>
        </w:rPr>
        <w:t>Definicja „budowy”</w:t>
      </w:r>
      <w:r>
        <w:rPr>
          <w:rFonts w:ascii="Calibri" w:hAnsi="Calibri" w:cs="Arial"/>
          <w:b/>
          <w:bCs/>
          <w:sz w:val="22"/>
          <w:szCs w:val="22"/>
        </w:rPr>
        <w:t xml:space="preserve"> – </w:t>
      </w:r>
      <w:r>
        <w:rPr>
          <w:rFonts w:ascii="Calibri" w:hAnsi="Calibri" w:cs="Arial"/>
          <w:sz w:val="22"/>
          <w:szCs w:val="22"/>
        </w:rPr>
        <w:t>na potrzeby niniejszej SWZ przez „budowę” rozumie się wykonanie obiektu budowlanego w określonym miejscu, a także odbudowę, rozbudowę, nadbudowę obiektu budowlanego, zgodnie z art. 3 pkt 6 ustawy z dnia 7 lipca 1994 r. Prawo budowlane (</w:t>
      </w:r>
      <w:proofErr w:type="spellStart"/>
      <w:r>
        <w:rPr>
          <w:rFonts w:ascii="Calibri" w:hAnsi="Calibri" w:cs="Arial"/>
          <w:sz w:val="22"/>
          <w:szCs w:val="22"/>
        </w:rPr>
        <w:t>t.j</w:t>
      </w:r>
      <w:proofErr w:type="spellEnd"/>
      <w:r>
        <w:rPr>
          <w:rFonts w:ascii="Calibri" w:hAnsi="Calibri" w:cs="Arial"/>
          <w:sz w:val="22"/>
          <w:szCs w:val="22"/>
        </w:rPr>
        <w:t>.</w:t>
      </w:r>
      <w:r w:rsidR="008E42D1">
        <w:rPr>
          <w:rFonts w:ascii="Calibri" w:hAnsi="Calibri" w:cs="Arial"/>
          <w:sz w:val="22"/>
          <w:szCs w:val="22"/>
        </w:rPr>
        <w:t xml:space="preserve"> </w:t>
      </w:r>
      <w:r>
        <w:rPr>
          <w:rFonts w:ascii="Calibri" w:hAnsi="Calibri" w:cs="Arial"/>
          <w:sz w:val="22"/>
          <w:szCs w:val="22"/>
        </w:rPr>
        <w:t xml:space="preserve">Dz.U. </w:t>
      </w:r>
      <w:r w:rsidR="00347DDE">
        <w:rPr>
          <w:rFonts w:ascii="Calibri" w:hAnsi="Calibri" w:cs="Arial"/>
          <w:sz w:val="22"/>
          <w:szCs w:val="22"/>
        </w:rPr>
        <w:br/>
        <w:t>z 202</w:t>
      </w:r>
      <w:r w:rsidR="002D59B4">
        <w:rPr>
          <w:rFonts w:ascii="Calibri" w:hAnsi="Calibri" w:cs="Arial"/>
          <w:sz w:val="22"/>
          <w:szCs w:val="22"/>
        </w:rPr>
        <w:t>4</w:t>
      </w:r>
      <w:r w:rsidR="00347DDE">
        <w:rPr>
          <w:rFonts w:ascii="Calibri" w:hAnsi="Calibri" w:cs="Arial"/>
          <w:sz w:val="22"/>
          <w:szCs w:val="22"/>
        </w:rPr>
        <w:t xml:space="preserve">r. poz. </w:t>
      </w:r>
      <w:r w:rsidR="002D59B4">
        <w:rPr>
          <w:rFonts w:ascii="Calibri" w:hAnsi="Calibri" w:cs="Arial"/>
          <w:sz w:val="22"/>
          <w:szCs w:val="22"/>
        </w:rPr>
        <w:t>725</w:t>
      </w:r>
      <w:r w:rsidR="00347DDE">
        <w:rPr>
          <w:rFonts w:ascii="Calibri" w:hAnsi="Calibri" w:cs="Arial"/>
          <w:sz w:val="22"/>
          <w:szCs w:val="22"/>
        </w:rPr>
        <w:t xml:space="preserve"> ze zm.).</w:t>
      </w:r>
    </w:p>
    <w:p w14:paraId="2D0AE53D" w14:textId="4A916DD0" w:rsidR="00347DDE" w:rsidRDefault="00347DDE" w:rsidP="00347DDE">
      <w:pPr>
        <w:tabs>
          <w:tab w:val="left" w:pos="284"/>
        </w:tabs>
        <w:jc w:val="both"/>
        <w:rPr>
          <w:rFonts w:ascii="Calibri" w:hAnsi="Calibri" w:cs="Arial"/>
          <w:sz w:val="22"/>
          <w:szCs w:val="22"/>
        </w:rPr>
      </w:pPr>
      <w:r>
        <w:rPr>
          <w:rFonts w:ascii="Calibri" w:hAnsi="Calibri" w:cs="Arial"/>
          <w:b/>
          <w:bCs/>
          <w:sz w:val="22"/>
          <w:szCs w:val="22"/>
        </w:rPr>
        <w:t xml:space="preserve">Definicja „przebudowy” – </w:t>
      </w:r>
      <w:r>
        <w:rPr>
          <w:rFonts w:ascii="Calibri" w:hAnsi="Calibri" w:cs="Arial"/>
          <w:sz w:val="22"/>
          <w:szCs w:val="22"/>
        </w:rPr>
        <w:t xml:space="preserve">na potrzeby niniejszej SWZ przez </w:t>
      </w:r>
      <w:r w:rsidRPr="00347DDE">
        <w:rPr>
          <w:rFonts w:ascii="Calibri" w:hAnsi="Calibri" w:cs="Arial"/>
          <w:sz w:val="22"/>
          <w:szCs w:val="22"/>
        </w:rPr>
        <w:t>„przebudowę”</w:t>
      </w:r>
      <w:r>
        <w:rPr>
          <w:rFonts w:ascii="Calibri" w:hAnsi="Calibri" w:cs="Arial"/>
          <w:sz w:val="22"/>
          <w:szCs w:val="22"/>
        </w:rPr>
        <w:t xml:space="preserve"> rozumie się </w:t>
      </w:r>
      <w:r w:rsidRPr="00347DDE">
        <w:rPr>
          <w:rFonts w:ascii="Calibri" w:hAnsi="Calibri" w:cs="Arial"/>
          <w:sz w:val="22"/>
          <w:szCs w:val="22"/>
        </w:rPr>
        <w:t>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r>
        <w:rPr>
          <w:rFonts w:ascii="Calibri" w:hAnsi="Calibri" w:cs="Arial"/>
          <w:sz w:val="22"/>
          <w:szCs w:val="22"/>
        </w:rPr>
        <w:t xml:space="preserve">, zgodnie z art. 3 pkt 7a ustawy z dnia </w:t>
      </w:r>
      <w:r w:rsidR="00FD152E">
        <w:rPr>
          <w:rFonts w:ascii="Calibri" w:hAnsi="Calibri" w:cs="Arial"/>
          <w:sz w:val="22"/>
          <w:szCs w:val="22"/>
        </w:rPr>
        <w:br/>
      </w:r>
      <w:r>
        <w:rPr>
          <w:rFonts w:ascii="Calibri" w:hAnsi="Calibri" w:cs="Arial"/>
          <w:sz w:val="22"/>
          <w:szCs w:val="22"/>
        </w:rPr>
        <w:t>7 lipca 1994 r. Prawo budowlane (</w:t>
      </w:r>
      <w:proofErr w:type="spellStart"/>
      <w:r>
        <w:rPr>
          <w:rFonts w:ascii="Calibri" w:hAnsi="Calibri" w:cs="Arial"/>
          <w:sz w:val="22"/>
          <w:szCs w:val="22"/>
        </w:rPr>
        <w:t>t.j</w:t>
      </w:r>
      <w:proofErr w:type="spellEnd"/>
      <w:r>
        <w:rPr>
          <w:rFonts w:ascii="Calibri" w:hAnsi="Calibri" w:cs="Arial"/>
          <w:sz w:val="22"/>
          <w:szCs w:val="22"/>
        </w:rPr>
        <w:t>. Dz.U. z 202</w:t>
      </w:r>
      <w:r w:rsidR="002D59B4">
        <w:rPr>
          <w:rFonts w:ascii="Calibri" w:hAnsi="Calibri" w:cs="Arial"/>
          <w:sz w:val="22"/>
          <w:szCs w:val="22"/>
        </w:rPr>
        <w:t>4</w:t>
      </w:r>
      <w:r>
        <w:rPr>
          <w:rFonts w:ascii="Calibri" w:hAnsi="Calibri" w:cs="Arial"/>
          <w:sz w:val="22"/>
          <w:szCs w:val="22"/>
        </w:rPr>
        <w:t xml:space="preserve">r. poz. </w:t>
      </w:r>
      <w:r w:rsidR="002D59B4">
        <w:rPr>
          <w:rFonts w:ascii="Calibri" w:hAnsi="Calibri" w:cs="Arial"/>
          <w:sz w:val="22"/>
          <w:szCs w:val="22"/>
        </w:rPr>
        <w:t>725</w:t>
      </w:r>
      <w:r>
        <w:rPr>
          <w:rFonts w:ascii="Calibri" w:hAnsi="Calibri" w:cs="Arial"/>
          <w:sz w:val="22"/>
          <w:szCs w:val="22"/>
        </w:rPr>
        <w:t xml:space="preserve"> ze zm.).</w:t>
      </w:r>
    </w:p>
    <w:p w14:paraId="2E14C28C" w14:textId="1609245D" w:rsidR="00347DDE" w:rsidRPr="00347DDE" w:rsidRDefault="00347DDE" w:rsidP="00BF1207">
      <w:pPr>
        <w:tabs>
          <w:tab w:val="left" w:pos="284"/>
        </w:tabs>
        <w:jc w:val="both"/>
        <w:rPr>
          <w:rFonts w:ascii="Calibri" w:hAnsi="Calibri" w:cs="Arial"/>
          <w:sz w:val="22"/>
          <w:szCs w:val="22"/>
        </w:rPr>
      </w:pPr>
    </w:p>
    <w:p w14:paraId="15FB86AD" w14:textId="49BB0016" w:rsidR="00AB49FC" w:rsidRPr="00AC0E88" w:rsidRDefault="00B22A4F" w:rsidP="00B852EF">
      <w:pPr>
        <w:pStyle w:val="Akapitzlist"/>
        <w:numPr>
          <w:ilvl w:val="0"/>
          <w:numId w:val="17"/>
        </w:numPr>
        <w:tabs>
          <w:tab w:val="left" w:pos="284"/>
        </w:tabs>
        <w:jc w:val="both"/>
        <w:rPr>
          <w:rFonts w:ascii="Calibri" w:hAnsi="Calibri" w:cs="Arial"/>
          <w:b/>
          <w:bCs/>
          <w:sz w:val="22"/>
          <w:szCs w:val="22"/>
        </w:rPr>
      </w:pPr>
      <w:r w:rsidRPr="00AC0E88">
        <w:rPr>
          <w:rFonts w:ascii="Calibri" w:hAnsi="Calibri" w:cs="Arial"/>
          <w:b/>
          <w:bCs/>
          <w:sz w:val="22"/>
          <w:szCs w:val="22"/>
        </w:rPr>
        <w:t>dysponuje lub będzie dysponował</w:t>
      </w:r>
      <w:r w:rsidRPr="00BD35D1">
        <w:rPr>
          <w:rFonts w:ascii="Calibri" w:hAnsi="Calibri" w:cs="Arial"/>
          <w:sz w:val="22"/>
          <w:szCs w:val="22"/>
        </w:rPr>
        <w:t xml:space="preserve"> osobami skierowanymi przez Wykonawcę</w:t>
      </w:r>
      <w:r w:rsidRPr="00240C3B">
        <w:rPr>
          <w:rFonts w:ascii="Calibri" w:hAnsi="Calibri" w:cs="Arial"/>
          <w:sz w:val="22"/>
          <w:szCs w:val="22"/>
        </w:rPr>
        <w:t xml:space="preserve"> do realizacji zamówienia publicznego, </w:t>
      </w:r>
      <w:r w:rsidR="00950665" w:rsidRPr="00AC0E88">
        <w:rPr>
          <w:rFonts w:ascii="Calibri" w:hAnsi="Calibri" w:cs="Arial"/>
          <w:b/>
          <w:bCs/>
          <w:sz w:val="22"/>
          <w:szCs w:val="22"/>
        </w:rPr>
        <w:t xml:space="preserve">tj. co najmniej jedną (1) osobą, która będzie pełniła funkcję kierownika budowy, posiadającą uprawnienie budowlane do kierowania robotami </w:t>
      </w:r>
      <w:r w:rsidR="00AB49FC" w:rsidRPr="00AC0E88">
        <w:rPr>
          <w:rFonts w:ascii="Calibri" w:hAnsi="Calibri" w:cs="Arial"/>
          <w:b/>
          <w:bCs/>
          <w:sz w:val="22"/>
          <w:szCs w:val="22"/>
        </w:rPr>
        <w:t xml:space="preserve">budowlanymi bez ograniczeń </w:t>
      </w:r>
      <w:r w:rsidR="00950665" w:rsidRPr="00AC0E88">
        <w:rPr>
          <w:rFonts w:ascii="Calibri" w:hAnsi="Calibri" w:cs="Arial"/>
          <w:b/>
          <w:bCs/>
          <w:sz w:val="22"/>
          <w:szCs w:val="22"/>
        </w:rPr>
        <w:t xml:space="preserve">w specjalności </w:t>
      </w:r>
      <w:r w:rsidR="00FF7DDE">
        <w:rPr>
          <w:rFonts w:ascii="Calibri" w:hAnsi="Calibri" w:cs="Arial"/>
          <w:b/>
          <w:bCs/>
          <w:sz w:val="22"/>
          <w:szCs w:val="22"/>
        </w:rPr>
        <w:t>drogowej</w:t>
      </w:r>
      <w:r w:rsidR="004363E3">
        <w:rPr>
          <w:rFonts w:ascii="Calibri" w:hAnsi="Calibri" w:cs="Arial"/>
          <w:b/>
          <w:bCs/>
          <w:sz w:val="22"/>
          <w:szCs w:val="22"/>
        </w:rPr>
        <w:t>.</w:t>
      </w:r>
      <w:r w:rsidR="00950665" w:rsidRPr="00AC0E88">
        <w:rPr>
          <w:rFonts w:ascii="Calibri" w:hAnsi="Calibri" w:cs="Arial"/>
          <w:b/>
          <w:bCs/>
          <w:sz w:val="22"/>
          <w:szCs w:val="22"/>
        </w:rPr>
        <w:t xml:space="preserve"> </w:t>
      </w:r>
      <w:bookmarkEnd w:id="14"/>
    </w:p>
    <w:p w14:paraId="7AA91315" w14:textId="2E519F84" w:rsidR="007D5371" w:rsidRPr="00AB49FC" w:rsidRDefault="007D5371" w:rsidP="00AB49FC">
      <w:pPr>
        <w:tabs>
          <w:tab w:val="left" w:pos="284"/>
        </w:tabs>
        <w:jc w:val="both"/>
        <w:rPr>
          <w:rFonts w:ascii="Calibri" w:hAnsi="Calibri" w:cs="Arial"/>
          <w:sz w:val="22"/>
          <w:szCs w:val="22"/>
        </w:rPr>
      </w:pPr>
      <w:r w:rsidRPr="00AB49FC">
        <w:rPr>
          <w:rFonts w:ascii="Calibri" w:hAnsi="Calibri" w:cs="Arial"/>
          <w:b/>
          <w:bCs/>
          <w:sz w:val="22"/>
          <w:szCs w:val="22"/>
        </w:rPr>
        <w:t>Definicja „uprawnień budowlanych”</w:t>
      </w:r>
      <w:r w:rsidR="00F876E9" w:rsidRPr="00AB49FC">
        <w:rPr>
          <w:rFonts w:ascii="Calibri" w:hAnsi="Calibri" w:cs="Arial"/>
          <w:b/>
          <w:bCs/>
          <w:sz w:val="22"/>
          <w:szCs w:val="22"/>
        </w:rPr>
        <w:t xml:space="preserve"> – bez ograniczeń</w:t>
      </w:r>
      <w:r w:rsidRPr="00AB49FC">
        <w:rPr>
          <w:rFonts w:ascii="Calibri" w:hAnsi="Calibri" w:cs="Arial"/>
          <w:b/>
          <w:bCs/>
          <w:sz w:val="22"/>
          <w:szCs w:val="22"/>
        </w:rPr>
        <w:t xml:space="preserve"> – </w:t>
      </w:r>
      <w:r w:rsidRPr="00AB49FC">
        <w:rPr>
          <w:rFonts w:ascii="Calibri" w:hAnsi="Calibri" w:cs="Arial"/>
          <w:sz w:val="22"/>
          <w:szCs w:val="22"/>
        </w:rPr>
        <w:t>na potrzeby niniejszej SWZ przez „uprawnienia budowlane”</w:t>
      </w:r>
      <w:r w:rsidR="00F876E9" w:rsidRPr="00AB49FC">
        <w:rPr>
          <w:rFonts w:ascii="Calibri" w:hAnsi="Calibri" w:cs="Arial"/>
          <w:sz w:val="22"/>
          <w:szCs w:val="22"/>
        </w:rPr>
        <w:t xml:space="preserve"> – bez ograniczeń</w:t>
      </w:r>
      <w:r w:rsidRPr="00AB49FC">
        <w:rPr>
          <w:rFonts w:ascii="Calibri" w:hAnsi="Calibri" w:cs="Arial"/>
          <w:sz w:val="22"/>
          <w:szCs w:val="22"/>
        </w:rPr>
        <w:t xml:space="preserve"> rozumie się </w:t>
      </w:r>
      <w:r w:rsidR="00F876E9" w:rsidRPr="00AB49FC">
        <w:rPr>
          <w:rFonts w:ascii="Calibri" w:hAnsi="Calibri" w:cs="Arial"/>
          <w:sz w:val="22"/>
          <w:szCs w:val="22"/>
        </w:rPr>
        <w:t>uprawnienia budowalne wydane zgodnie z ustawą</w:t>
      </w:r>
      <w:r w:rsidRPr="00AB49FC">
        <w:rPr>
          <w:rFonts w:ascii="Calibri" w:hAnsi="Calibri" w:cs="Arial"/>
          <w:sz w:val="22"/>
          <w:szCs w:val="22"/>
        </w:rPr>
        <w:t xml:space="preserve"> z dnia </w:t>
      </w:r>
      <w:r w:rsidR="00F876E9" w:rsidRPr="00AB49FC">
        <w:rPr>
          <w:rFonts w:ascii="Calibri" w:hAnsi="Calibri" w:cs="Arial"/>
          <w:sz w:val="22"/>
          <w:szCs w:val="22"/>
        </w:rPr>
        <w:br/>
      </w:r>
      <w:r w:rsidRPr="00AB49FC">
        <w:rPr>
          <w:rFonts w:ascii="Calibri" w:hAnsi="Calibri" w:cs="Arial"/>
          <w:sz w:val="22"/>
          <w:szCs w:val="22"/>
        </w:rPr>
        <w:t>7 lipca 1994 r. Prawo budowlane (</w:t>
      </w:r>
      <w:proofErr w:type="spellStart"/>
      <w:r w:rsidRPr="00AB49FC">
        <w:rPr>
          <w:rFonts w:ascii="Calibri" w:hAnsi="Calibri" w:cs="Arial"/>
          <w:sz w:val="22"/>
          <w:szCs w:val="22"/>
        </w:rPr>
        <w:t>t.j</w:t>
      </w:r>
      <w:proofErr w:type="spellEnd"/>
      <w:r w:rsidRPr="00AB49FC">
        <w:rPr>
          <w:rFonts w:ascii="Calibri" w:hAnsi="Calibri" w:cs="Arial"/>
          <w:sz w:val="22"/>
          <w:szCs w:val="22"/>
        </w:rPr>
        <w:t>. Dz.U. z 202</w:t>
      </w:r>
      <w:r w:rsidR="002D59B4">
        <w:rPr>
          <w:rFonts w:ascii="Calibri" w:hAnsi="Calibri" w:cs="Arial"/>
          <w:sz w:val="22"/>
          <w:szCs w:val="22"/>
        </w:rPr>
        <w:t>4</w:t>
      </w:r>
      <w:r w:rsidRPr="00AB49FC">
        <w:rPr>
          <w:rFonts w:ascii="Calibri" w:hAnsi="Calibri" w:cs="Arial"/>
          <w:sz w:val="22"/>
          <w:szCs w:val="22"/>
        </w:rPr>
        <w:t xml:space="preserve">r. poz. </w:t>
      </w:r>
      <w:r w:rsidR="002D59B4">
        <w:rPr>
          <w:rFonts w:ascii="Calibri" w:hAnsi="Calibri" w:cs="Arial"/>
          <w:sz w:val="22"/>
          <w:szCs w:val="22"/>
        </w:rPr>
        <w:t>725</w:t>
      </w:r>
      <w:r w:rsidRPr="00AB49FC">
        <w:rPr>
          <w:rFonts w:ascii="Calibri" w:hAnsi="Calibri" w:cs="Arial"/>
          <w:sz w:val="22"/>
          <w:szCs w:val="22"/>
        </w:rPr>
        <w:t xml:space="preserve"> ze zm.)</w:t>
      </w:r>
      <w:r w:rsidR="00F876E9" w:rsidRPr="00AB49FC">
        <w:rPr>
          <w:rFonts w:ascii="Calibri" w:hAnsi="Calibri" w:cs="Arial"/>
          <w:sz w:val="22"/>
          <w:szCs w:val="22"/>
        </w:rPr>
        <w:t xml:space="preserve"> oraz rozporządzeniem Ministra Inwestycji i Rozwoju z dnia 29 kwietnia 2019 r. w sprawie przygotowania </w:t>
      </w:r>
      <w:r w:rsidR="00656674" w:rsidRPr="00AB49FC">
        <w:rPr>
          <w:rFonts w:ascii="Calibri" w:hAnsi="Calibri" w:cs="Arial"/>
          <w:sz w:val="22"/>
          <w:szCs w:val="22"/>
        </w:rPr>
        <w:t xml:space="preserve">zawodowego do wykonywania samodzielnych funkcji technicznych w budownictwie (Dz. U. z 2019r. poz. 831), albo odpowiadające im ważne uprawnienia budowlane, które zostały wydane na podstawie wcześniej obowiązujących przepisów, które pozwalać będą </w:t>
      </w:r>
      <w:r w:rsidR="008E0185" w:rsidRPr="00AB49FC">
        <w:rPr>
          <w:rFonts w:ascii="Calibri" w:hAnsi="Calibri" w:cs="Arial"/>
          <w:sz w:val="22"/>
          <w:szCs w:val="22"/>
        </w:rPr>
        <w:t>na pełnienie funkcji</w:t>
      </w:r>
      <w:r w:rsidR="00AC0E88">
        <w:rPr>
          <w:rFonts w:ascii="Calibri" w:hAnsi="Calibri" w:cs="Arial"/>
          <w:sz w:val="22"/>
          <w:szCs w:val="22"/>
        </w:rPr>
        <w:t xml:space="preserve"> </w:t>
      </w:r>
      <w:r w:rsidR="008E0185" w:rsidRPr="00AB49FC">
        <w:rPr>
          <w:rFonts w:ascii="Calibri" w:hAnsi="Calibri" w:cs="Arial"/>
          <w:sz w:val="22"/>
          <w:szCs w:val="22"/>
        </w:rPr>
        <w:t xml:space="preserve">kierownika </w:t>
      </w:r>
      <w:r w:rsidR="00AC0E88">
        <w:rPr>
          <w:rFonts w:ascii="Calibri" w:hAnsi="Calibri" w:cs="Arial"/>
          <w:sz w:val="22"/>
          <w:szCs w:val="22"/>
        </w:rPr>
        <w:t>budowy</w:t>
      </w:r>
      <w:r w:rsidR="008E0185" w:rsidRPr="00AB49FC">
        <w:rPr>
          <w:rFonts w:ascii="Calibri" w:hAnsi="Calibri" w:cs="Arial"/>
          <w:sz w:val="22"/>
          <w:szCs w:val="22"/>
        </w:rPr>
        <w:t xml:space="preserve"> odpowiednio we właściw</w:t>
      </w:r>
      <w:r w:rsidR="00AC0E88">
        <w:rPr>
          <w:rFonts w:ascii="Calibri" w:hAnsi="Calibri" w:cs="Arial"/>
          <w:sz w:val="22"/>
          <w:szCs w:val="22"/>
        </w:rPr>
        <w:t>ej specjalności</w:t>
      </w:r>
      <w:r w:rsidR="008E0185" w:rsidRPr="00AB49FC">
        <w:rPr>
          <w:rFonts w:ascii="Calibri" w:hAnsi="Calibri" w:cs="Arial"/>
          <w:sz w:val="22"/>
          <w:szCs w:val="22"/>
        </w:rPr>
        <w:t xml:space="preserve"> wymaga</w:t>
      </w:r>
      <w:r w:rsidR="00AC0E88">
        <w:rPr>
          <w:rFonts w:ascii="Calibri" w:hAnsi="Calibri" w:cs="Arial"/>
          <w:sz w:val="22"/>
          <w:szCs w:val="22"/>
        </w:rPr>
        <w:t>nej</w:t>
      </w:r>
      <w:r w:rsidR="008E0185" w:rsidRPr="00AB49FC">
        <w:rPr>
          <w:rFonts w:ascii="Calibri" w:hAnsi="Calibri" w:cs="Arial"/>
          <w:sz w:val="22"/>
          <w:szCs w:val="22"/>
        </w:rPr>
        <w:t xml:space="preserve"> przez Zamawiającego przy realizacji niniejszego zamówienia</w:t>
      </w:r>
      <w:r w:rsidR="00850359" w:rsidRPr="00AB49FC">
        <w:rPr>
          <w:rFonts w:ascii="Calibri" w:hAnsi="Calibri" w:cs="Arial"/>
          <w:sz w:val="22"/>
          <w:szCs w:val="22"/>
        </w:rPr>
        <w:t>.</w:t>
      </w:r>
    </w:p>
    <w:p w14:paraId="48816AA2" w14:textId="455DC752" w:rsidR="00B22A4F" w:rsidRDefault="00850359" w:rsidP="00AC0E88">
      <w:pPr>
        <w:tabs>
          <w:tab w:val="left" w:pos="284"/>
        </w:tabs>
        <w:jc w:val="both"/>
        <w:rPr>
          <w:rFonts w:ascii="Calibri" w:hAnsi="Calibri" w:cs="Arial"/>
          <w:sz w:val="22"/>
          <w:szCs w:val="22"/>
        </w:rPr>
      </w:pPr>
      <w:r>
        <w:rPr>
          <w:rFonts w:ascii="Calibri" w:hAnsi="Calibri" w:cs="Arial"/>
          <w:sz w:val="22"/>
          <w:szCs w:val="22"/>
        </w:rPr>
        <w:t xml:space="preserve">Zamawiający, określając wymogi w zakresie posiadanych uprawnień budowlanych, dopuszcza odpowiadające im </w:t>
      </w:r>
      <w:r w:rsidR="00B22A4F" w:rsidRPr="008E0185">
        <w:rPr>
          <w:rFonts w:ascii="Calibri" w:hAnsi="Calibri" w:cs="Arial"/>
          <w:sz w:val="22"/>
          <w:szCs w:val="22"/>
        </w:rPr>
        <w:t>uprawnienia wydane obywatelom państw Europejskiego Obszaru Gospodarczego oraz Konfederacji Szwajcarskiej, z zastrzeżeniem art. 12a oraz innych przepisów ustawy Prawo budowlane oraz ustawy z dnia 22 grudnia 2015 roku o zasadach uznawania kwalifikacji zawodowych nabytych w państwach członkowskich Unii Europejskiej (</w:t>
      </w:r>
      <w:proofErr w:type="spellStart"/>
      <w:r w:rsidR="00B22A4F" w:rsidRPr="008E0185">
        <w:rPr>
          <w:rFonts w:ascii="Calibri" w:hAnsi="Calibri" w:cs="Arial"/>
          <w:sz w:val="22"/>
          <w:szCs w:val="22"/>
        </w:rPr>
        <w:t>t.j</w:t>
      </w:r>
      <w:proofErr w:type="spellEnd"/>
      <w:r w:rsidR="00B22A4F" w:rsidRPr="008E0185">
        <w:rPr>
          <w:rFonts w:ascii="Calibri" w:hAnsi="Calibri" w:cs="Arial"/>
          <w:sz w:val="22"/>
          <w:szCs w:val="22"/>
        </w:rPr>
        <w:t>. Dz. U. z 202</w:t>
      </w:r>
      <w:r w:rsidR="00E27FC5">
        <w:rPr>
          <w:rFonts w:ascii="Calibri" w:hAnsi="Calibri" w:cs="Arial"/>
          <w:sz w:val="22"/>
          <w:szCs w:val="22"/>
        </w:rPr>
        <w:t>3</w:t>
      </w:r>
      <w:r w:rsidR="00B22A4F" w:rsidRPr="008E0185">
        <w:rPr>
          <w:rFonts w:ascii="Calibri" w:hAnsi="Calibri" w:cs="Arial"/>
          <w:sz w:val="22"/>
          <w:szCs w:val="22"/>
        </w:rPr>
        <w:t xml:space="preserve">r. poz. </w:t>
      </w:r>
      <w:r w:rsidR="00E27FC5">
        <w:rPr>
          <w:rFonts w:ascii="Calibri" w:hAnsi="Calibri" w:cs="Arial"/>
          <w:sz w:val="22"/>
          <w:szCs w:val="22"/>
        </w:rPr>
        <w:t>334</w:t>
      </w:r>
      <w:r w:rsidR="00B22A4F" w:rsidRPr="008E0185">
        <w:rPr>
          <w:rFonts w:ascii="Calibri" w:hAnsi="Calibri" w:cs="Arial"/>
          <w:sz w:val="22"/>
          <w:szCs w:val="22"/>
        </w:rPr>
        <w:t xml:space="preserve"> ze zm.).</w:t>
      </w:r>
    </w:p>
    <w:p w14:paraId="59AC20EA" w14:textId="77777777" w:rsidR="00850359" w:rsidRPr="001F1A09" w:rsidRDefault="00850359" w:rsidP="001F1A09">
      <w:pPr>
        <w:tabs>
          <w:tab w:val="left" w:pos="284"/>
        </w:tabs>
        <w:ind w:left="284"/>
        <w:jc w:val="both"/>
        <w:rPr>
          <w:rFonts w:ascii="Calibri" w:hAnsi="Calibri" w:cs="Arial"/>
          <w:b/>
          <w:bCs/>
          <w:sz w:val="22"/>
          <w:szCs w:val="22"/>
        </w:rPr>
      </w:pPr>
    </w:p>
    <w:p w14:paraId="1F1F26CE" w14:textId="61F79A76" w:rsidR="00A0311B" w:rsidRDefault="00A0311B" w:rsidP="00B852EF">
      <w:pPr>
        <w:numPr>
          <w:ilvl w:val="0"/>
          <w:numId w:val="16"/>
        </w:numPr>
        <w:tabs>
          <w:tab w:val="left" w:pos="284"/>
        </w:tabs>
        <w:ind w:left="709"/>
        <w:jc w:val="both"/>
        <w:rPr>
          <w:rFonts w:ascii="Calibri" w:hAnsi="Calibri" w:cs="Arial"/>
          <w:sz w:val="22"/>
          <w:szCs w:val="22"/>
        </w:rPr>
      </w:pPr>
      <w:r>
        <w:rPr>
          <w:rFonts w:ascii="Calibri" w:hAnsi="Calibri" w:cs="Arial"/>
          <w:sz w:val="22"/>
          <w:szCs w:val="22"/>
        </w:rPr>
        <w:t>Ocena spełniania warunków udziału w postępowaniu zostanie dokonana na podstawie oświadczeń złożonych przez Wykonawcę, na zasadzie: spełnia lub nie spełnia.</w:t>
      </w:r>
    </w:p>
    <w:p w14:paraId="181CC446" w14:textId="22A26309" w:rsidR="007D6D02" w:rsidRDefault="007D6D02" w:rsidP="007D6D02">
      <w:pPr>
        <w:tabs>
          <w:tab w:val="left" w:pos="284"/>
        </w:tabs>
        <w:jc w:val="both"/>
        <w:rPr>
          <w:rFonts w:ascii="Calibri" w:hAnsi="Calibri" w:cs="Arial"/>
          <w:sz w:val="22"/>
          <w:szCs w:val="22"/>
        </w:rPr>
      </w:pPr>
    </w:p>
    <w:p w14:paraId="4ABE0D30" w14:textId="73FE4A6E" w:rsidR="007D6D02" w:rsidRPr="00DF1F13" w:rsidRDefault="007D6D02" w:rsidP="00B852EF">
      <w:pPr>
        <w:pStyle w:val="Nagwek1"/>
        <w:numPr>
          <w:ilvl w:val="0"/>
          <w:numId w:val="4"/>
        </w:numPr>
        <w:rPr>
          <w:rFonts w:ascii="Calibri" w:hAnsi="Calibri" w:cs="Arial"/>
          <w:bCs w:val="0"/>
          <w:sz w:val="22"/>
          <w:szCs w:val="22"/>
        </w:rPr>
      </w:pPr>
      <w:bookmarkStart w:id="15" w:name="_Toc158983140"/>
      <w:r>
        <w:rPr>
          <w:rFonts w:asciiTheme="minorHAnsi" w:hAnsiTheme="minorHAnsi" w:cstheme="minorHAnsi"/>
          <w:bCs w:val="0"/>
          <w:sz w:val="22"/>
          <w:szCs w:val="22"/>
          <w:lang w:val="pl-PL"/>
        </w:rPr>
        <w:t>Poleganie na podmiotach udostępniających zasoby</w:t>
      </w:r>
      <w:r w:rsidRPr="00AD748A">
        <w:rPr>
          <w:rFonts w:ascii="Calibri" w:hAnsi="Calibri" w:cs="Arial"/>
          <w:bCs w:val="0"/>
          <w:sz w:val="22"/>
          <w:szCs w:val="22"/>
        </w:rPr>
        <w:t>:</w:t>
      </w:r>
      <w:bookmarkEnd w:id="15"/>
    </w:p>
    <w:p w14:paraId="102B5FC9" w14:textId="2789330D" w:rsidR="00845007" w:rsidRDefault="00A0311B" w:rsidP="00B852EF">
      <w:pPr>
        <w:pStyle w:val="Akapitzlist"/>
        <w:numPr>
          <w:ilvl w:val="0"/>
          <w:numId w:val="18"/>
        </w:numPr>
        <w:tabs>
          <w:tab w:val="left" w:pos="284"/>
        </w:tabs>
        <w:ind w:left="709"/>
        <w:jc w:val="both"/>
        <w:rPr>
          <w:rFonts w:ascii="Calibri" w:hAnsi="Calibri" w:cs="Arial"/>
          <w:sz w:val="22"/>
          <w:szCs w:val="22"/>
        </w:rPr>
      </w:pPr>
      <w:r w:rsidRPr="007D6D02">
        <w:rPr>
          <w:rFonts w:ascii="Calibri" w:hAnsi="Calibri" w:cs="Arial"/>
          <w:sz w:val="22"/>
          <w:szCs w:val="22"/>
        </w:rPr>
        <w:t xml:space="preserve">Wykonawca może w celu potwierdzenia spełniania warunków udziału w postępowaniu, o których mowa w </w:t>
      </w:r>
      <w:r w:rsidR="007D6D02" w:rsidRPr="00091551">
        <w:rPr>
          <w:rFonts w:ascii="Calibri" w:hAnsi="Calibri" w:cs="Arial"/>
          <w:sz w:val="22"/>
          <w:szCs w:val="22"/>
        </w:rPr>
        <w:t xml:space="preserve">rozdziale IX SWZ </w:t>
      </w:r>
      <w:proofErr w:type="spellStart"/>
      <w:r w:rsidR="007D6D02" w:rsidRPr="00091551">
        <w:rPr>
          <w:rFonts w:ascii="Calibri" w:hAnsi="Calibri" w:cs="Arial"/>
          <w:sz w:val="22"/>
          <w:szCs w:val="22"/>
        </w:rPr>
        <w:t>ppkt</w:t>
      </w:r>
      <w:proofErr w:type="spellEnd"/>
      <w:r w:rsidR="00851188">
        <w:rPr>
          <w:rFonts w:ascii="Calibri" w:hAnsi="Calibri" w:cs="Arial"/>
          <w:sz w:val="22"/>
          <w:szCs w:val="22"/>
        </w:rPr>
        <w:t xml:space="preserve"> </w:t>
      </w:r>
      <w:r w:rsidR="007D6D02" w:rsidRPr="00091551">
        <w:rPr>
          <w:rFonts w:ascii="Calibri" w:hAnsi="Calibri" w:cs="Arial"/>
          <w:sz w:val="22"/>
          <w:szCs w:val="22"/>
        </w:rPr>
        <w:t>1.4.</w:t>
      </w:r>
      <w:r w:rsidR="00845007" w:rsidRPr="00091551">
        <w:rPr>
          <w:rFonts w:ascii="Calibri" w:hAnsi="Calibri" w:cs="Arial"/>
          <w:sz w:val="22"/>
          <w:szCs w:val="22"/>
        </w:rPr>
        <w:t>,</w:t>
      </w:r>
      <w:r w:rsidRPr="00091551">
        <w:rPr>
          <w:rFonts w:ascii="Calibri" w:hAnsi="Calibri" w:cs="Arial"/>
          <w:sz w:val="22"/>
          <w:szCs w:val="22"/>
        </w:rPr>
        <w:t xml:space="preserve"> polegać</w:t>
      </w:r>
      <w:r w:rsidRPr="007D6D02">
        <w:rPr>
          <w:rFonts w:ascii="Calibri" w:hAnsi="Calibri" w:cs="Arial"/>
          <w:sz w:val="22"/>
          <w:szCs w:val="22"/>
        </w:rPr>
        <w:t xml:space="preserve"> na zdolnościach</w:t>
      </w:r>
      <w:r w:rsidR="00845007" w:rsidRPr="007D6D02">
        <w:rPr>
          <w:rFonts w:ascii="Calibri" w:hAnsi="Calibri" w:cs="Arial"/>
          <w:sz w:val="22"/>
          <w:szCs w:val="22"/>
        </w:rPr>
        <w:t xml:space="preserve"> technicznych lub zawodowych lub sytuacji finansowej lub ekonomicznej podmiotów udostępniających zasoby, niezależnie od charakteru prawnego łączących go z nimi stosunków prawnych.</w:t>
      </w:r>
    </w:p>
    <w:p w14:paraId="72FC8766" w14:textId="17806CA7" w:rsidR="007D6D02" w:rsidRDefault="00307B8C" w:rsidP="00B852EF">
      <w:pPr>
        <w:pStyle w:val="Akapitzlist"/>
        <w:numPr>
          <w:ilvl w:val="0"/>
          <w:numId w:val="18"/>
        </w:numPr>
        <w:tabs>
          <w:tab w:val="left" w:pos="284"/>
        </w:tabs>
        <w:ind w:left="709"/>
        <w:jc w:val="both"/>
        <w:rPr>
          <w:rFonts w:ascii="Calibri" w:hAnsi="Calibri" w:cs="Arial"/>
          <w:sz w:val="22"/>
          <w:szCs w:val="22"/>
        </w:rPr>
      </w:pPr>
      <w:r>
        <w:rPr>
          <w:rFonts w:ascii="Calibri" w:hAnsi="Calibri" w:cs="Arial"/>
          <w:sz w:val="22"/>
          <w:szCs w:val="22"/>
        </w:rPr>
        <w:lastRenderedPageBreak/>
        <w:t xml:space="preserve">W odniesieniu do warunków dotyczących wykształcenia, kwalifikacji zawodowych </w:t>
      </w:r>
      <w:r w:rsidR="00DC2458">
        <w:rPr>
          <w:rFonts w:ascii="Calibri" w:hAnsi="Calibri" w:cs="Arial"/>
          <w:sz w:val="22"/>
          <w:szCs w:val="22"/>
        </w:rPr>
        <w:br/>
      </w:r>
      <w:r>
        <w:rPr>
          <w:rFonts w:ascii="Calibri" w:hAnsi="Calibri" w:cs="Arial"/>
          <w:sz w:val="22"/>
          <w:szCs w:val="22"/>
        </w:rPr>
        <w:t>lub doświadczenia Wykonawca może polegać na zdolnościach podmiotów udostępniających zasoby, jeśli podmioty te wykonają roboty budowlane lub usługi, do realizacji których te zdolności są wymagane.</w:t>
      </w:r>
    </w:p>
    <w:p w14:paraId="156766FC" w14:textId="044E5AB4" w:rsidR="00307B8C" w:rsidRDefault="00307B8C" w:rsidP="00B852EF">
      <w:pPr>
        <w:pStyle w:val="Akapitzlist"/>
        <w:numPr>
          <w:ilvl w:val="0"/>
          <w:numId w:val="18"/>
        </w:numPr>
        <w:tabs>
          <w:tab w:val="left" w:pos="284"/>
        </w:tabs>
        <w:ind w:left="709"/>
        <w:jc w:val="both"/>
        <w:rPr>
          <w:rFonts w:ascii="Calibri" w:hAnsi="Calibri" w:cs="Arial"/>
          <w:sz w:val="22"/>
          <w:szCs w:val="22"/>
        </w:rPr>
      </w:pPr>
      <w:r>
        <w:rPr>
          <w:rFonts w:ascii="Calibri" w:hAnsi="Calibri" w:cs="Arial"/>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w:t>
      </w:r>
      <w:r w:rsidR="00E000AB">
        <w:rPr>
          <w:rFonts w:ascii="Calibri" w:hAnsi="Calibri" w:cs="Arial"/>
          <w:sz w:val="22"/>
          <w:szCs w:val="22"/>
        </w:rPr>
        <w:t>o</w:t>
      </w:r>
      <w:r>
        <w:rPr>
          <w:rFonts w:ascii="Calibri" w:hAnsi="Calibri" w:cs="Arial"/>
          <w:sz w:val="22"/>
          <w:szCs w:val="22"/>
        </w:rPr>
        <w:t>dmiotów.</w:t>
      </w:r>
    </w:p>
    <w:p w14:paraId="4CFA513B" w14:textId="109CD733" w:rsidR="00821CE7" w:rsidRDefault="00821CE7" w:rsidP="00B852EF">
      <w:pPr>
        <w:pStyle w:val="Akapitzlist"/>
        <w:numPr>
          <w:ilvl w:val="0"/>
          <w:numId w:val="18"/>
        </w:numPr>
        <w:tabs>
          <w:tab w:val="left" w:pos="284"/>
        </w:tabs>
        <w:ind w:left="709"/>
        <w:jc w:val="both"/>
        <w:rPr>
          <w:rFonts w:ascii="Calibri" w:hAnsi="Calibri" w:cs="Arial"/>
          <w:sz w:val="22"/>
          <w:szCs w:val="22"/>
        </w:rPr>
      </w:pPr>
      <w:r>
        <w:rPr>
          <w:rFonts w:ascii="Calibri" w:hAnsi="Calibri" w:cs="Arial"/>
          <w:sz w:val="22"/>
          <w:szCs w:val="22"/>
        </w:rPr>
        <w:t>Zobowiązanie podmiotu udostępniającego zasoby, o którym mowa w pkt 3 powyżej, potwierdza, że stosunek łączący Wykonawcę z podmiotami udostępniającymi zasoby gwarantuje rzeczywisty dostęp do tych zasobów oraz określa w szczególności:</w:t>
      </w:r>
    </w:p>
    <w:p w14:paraId="6BF87327" w14:textId="1AA1CB24" w:rsidR="00821CE7" w:rsidRDefault="00821CE7" w:rsidP="00B852EF">
      <w:pPr>
        <w:pStyle w:val="Akapitzlist"/>
        <w:numPr>
          <w:ilvl w:val="0"/>
          <w:numId w:val="19"/>
        </w:numPr>
        <w:tabs>
          <w:tab w:val="left" w:pos="284"/>
        </w:tabs>
        <w:jc w:val="both"/>
        <w:rPr>
          <w:rFonts w:ascii="Calibri" w:hAnsi="Calibri" w:cs="Arial"/>
          <w:sz w:val="22"/>
          <w:szCs w:val="22"/>
        </w:rPr>
      </w:pPr>
      <w:r>
        <w:rPr>
          <w:rFonts w:ascii="Calibri" w:hAnsi="Calibri" w:cs="Arial"/>
          <w:sz w:val="22"/>
          <w:szCs w:val="22"/>
        </w:rPr>
        <w:t>zakres dostępnych Wykonawcy zasobów podmiotu udostępniającego zasoby;</w:t>
      </w:r>
    </w:p>
    <w:p w14:paraId="4BFAF2FA" w14:textId="060B990C" w:rsidR="00821CE7" w:rsidRDefault="00821CE7" w:rsidP="00B852EF">
      <w:pPr>
        <w:pStyle w:val="Akapitzlist"/>
        <w:numPr>
          <w:ilvl w:val="0"/>
          <w:numId w:val="19"/>
        </w:numPr>
        <w:tabs>
          <w:tab w:val="left" w:pos="284"/>
        </w:tabs>
        <w:jc w:val="both"/>
        <w:rPr>
          <w:rFonts w:ascii="Calibri" w:hAnsi="Calibri" w:cs="Arial"/>
          <w:sz w:val="22"/>
          <w:szCs w:val="22"/>
        </w:rPr>
      </w:pPr>
      <w:r>
        <w:rPr>
          <w:rFonts w:ascii="Calibri" w:hAnsi="Calibri" w:cs="Arial"/>
          <w:sz w:val="22"/>
          <w:szCs w:val="22"/>
        </w:rPr>
        <w:t xml:space="preserve">sposób i okres udostępnienia Wykonawcy </w:t>
      </w:r>
      <w:r w:rsidR="00E634AC">
        <w:rPr>
          <w:rFonts w:ascii="Calibri" w:hAnsi="Calibri" w:cs="Arial"/>
          <w:sz w:val="22"/>
          <w:szCs w:val="22"/>
        </w:rPr>
        <w:t>i wykorzystania przez niego zasobów podmiotu udostępniającego te zasoby przy wykonywaniu zamówienia;</w:t>
      </w:r>
    </w:p>
    <w:p w14:paraId="05FB0567" w14:textId="02A31B28" w:rsidR="00E634AC" w:rsidRDefault="00E634AC" w:rsidP="00B852EF">
      <w:pPr>
        <w:pStyle w:val="Akapitzlist"/>
        <w:numPr>
          <w:ilvl w:val="0"/>
          <w:numId w:val="19"/>
        </w:numPr>
        <w:tabs>
          <w:tab w:val="left" w:pos="284"/>
        </w:tabs>
        <w:jc w:val="both"/>
        <w:rPr>
          <w:rFonts w:ascii="Calibri" w:hAnsi="Calibri" w:cs="Arial"/>
          <w:sz w:val="22"/>
          <w:szCs w:val="22"/>
        </w:rPr>
      </w:pPr>
      <w:r>
        <w:rPr>
          <w:rFonts w:ascii="Calibri" w:hAnsi="Calibri" w:cs="Arial"/>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FA645C8" w14:textId="7465158D" w:rsidR="00307B8C" w:rsidRPr="00091551" w:rsidRDefault="002D63B4" w:rsidP="00B852EF">
      <w:pPr>
        <w:pStyle w:val="Akapitzlist"/>
        <w:numPr>
          <w:ilvl w:val="0"/>
          <w:numId w:val="18"/>
        </w:numPr>
        <w:tabs>
          <w:tab w:val="left" w:pos="284"/>
        </w:tabs>
        <w:ind w:left="709"/>
        <w:jc w:val="both"/>
        <w:rPr>
          <w:rFonts w:ascii="Calibri" w:hAnsi="Calibri" w:cs="Arial"/>
          <w:sz w:val="22"/>
          <w:szCs w:val="22"/>
        </w:rPr>
      </w:pPr>
      <w:r>
        <w:rPr>
          <w:rFonts w:ascii="Calibri" w:hAnsi="Calibri" w:cs="Arial"/>
          <w:sz w:val="22"/>
          <w:szCs w:val="22"/>
        </w:rPr>
        <w:t xml:space="preserve">Zamawiający </w:t>
      </w:r>
      <w:r w:rsidR="00607EDE">
        <w:rPr>
          <w:rFonts w:ascii="Calibri" w:hAnsi="Calibri" w:cs="Arial"/>
          <w:sz w:val="22"/>
          <w:szCs w:val="22"/>
        </w:rPr>
        <w:t xml:space="preserve">ocenia, czy udostępnianie Wykonawcy przez podmioty udostępniające zasoby zdolności techniczne lub zawodowe lub ich sytuacja finansowa lub ekonomiczna, pozwalają na wykazanie przez Wykonawcę spełniania warunków udziału w postępowaniu, o których mowa </w:t>
      </w:r>
      <w:r w:rsidR="00607EDE">
        <w:rPr>
          <w:rFonts w:ascii="Calibri" w:hAnsi="Calibri" w:cs="Arial"/>
          <w:sz w:val="22"/>
          <w:szCs w:val="22"/>
        </w:rPr>
        <w:br/>
        <w:t xml:space="preserve">w </w:t>
      </w:r>
      <w:r w:rsidR="00607EDE" w:rsidRPr="00091551">
        <w:rPr>
          <w:rFonts w:ascii="Calibri" w:hAnsi="Calibri" w:cs="Arial"/>
          <w:sz w:val="22"/>
          <w:szCs w:val="22"/>
        </w:rPr>
        <w:t xml:space="preserve">rozdziale IX SWZ </w:t>
      </w:r>
      <w:proofErr w:type="spellStart"/>
      <w:r w:rsidR="00607EDE" w:rsidRPr="00091551">
        <w:rPr>
          <w:rFonts w:ascii="Calibri" w:hAnsi="Calibri" w:cs="Arial"/>
          <w:sz w:val="22"/>
          <w:szCs w:val="22"/>
        </w:rPr>
        <w:t>ppkt</w:t>
      </w:r>
      <w:proofErr w:type="spellEnd"/>
      <w:r w:rsidR="00607EDE" w:rsidRPr="00091551">
        <w:rPr>
          <w:rFonts w:ascii="Calibri" w:hAnsi="Calibri" w:cs="Arial"/>
          <w:sz w:val="22"/>
          <w:szCs w:val="22"/>
        </w:rPr>
        <w:t xml:space="preserve"> 1.4., a także bada, czy nie zachodzą wobec tego podmiotu podstawy wykluczenia, które zostały przewidziane względem Wykonawcy – rozdział VIII SWZ.</w:t>
      </w:r>
    </w:p>
    <w:p w14:paraId="28B771DC" w14:textId="72ED8AAA" w:rsidR="00607EDE" w:rsidRDefault="00607EDE" w:rsidP="00B852EF">
      <w:pPr>
        <w:pStyle w:val="Akapitzlist"/>
        <w:numPr>
          <w:ilvl w:val="0"/>
          <w:numId w:val="18"/>
        </w:numPr>
        <w:tabs>
          <w:tab w:val="left" w:pos="284"/>
        </w:tabs>
        <w:ind w:left="709"/>
        <w:jc w:val="both"/>
        <w:rPr>
          <w:rFonts w:ascii="Calibri" w:hAnsi="Calibri" w:cs="Arial"/>
          <w:sz w:val="22"/>
          <w:szCs w:val="22"/>
        </w:rPr>
      </w:pPr>
      <w:r w:rsidRPr="00091551">
        <w:rPr>
          <w:rFonts w:ascii="Calibri" w:hAnsi="Calibri" w:cs="Arial"/>
          <w:sz w:val="22"/>
          <w:szCs w:val="22"/>
        </w:rPr>
        <w:t>Podmiot, który zobowiązał się do udostępnienia zasobów, odpowiada solidarnie z Wykonawcą</w:t>
      </w:r>
      <w:r w:rsidR="006142DA" w:rsidRPr="00091551">
        <w:rPr>
          <w:rFonts w:ascii="Calibri" w:hAnsi="Calibri" w:cs="Arial"/>
          <w:sz w:val="22"/>
          <w:szCs w:val="22"/>
        </w:rPr>
        <w:t xml:space="preserve"> </w:t>
      </w:r>
      <w:r w:rsidRPr="00091551">
        <w:rPr>
          <w:rFonts w:ascii="Calibri" w:hAnsi="Calibri" w:cs="Arial"/>
          <w:sz w:val="22"/>
          <w:szCs w:val="22"/>
        </w:rPr>
        <w:t>za szkodę poniesioną przez Zamawiającego powstałą wskutek nieudostępnienia</w:t>
      </w:r>
      <w:r>
        <w:rPr>
          <w:rFonts w:ascii="Calibri" w:hAnsi="Calibri" w:cs="Arial"/>
          <w:sz w:val="22"/>
          <w:szCs w:val="22"/>
        </w:rPr>
        <w:t xml:space="preserve"> tych zasobów</w:t>
      </w:r>
      <w:r w:rsidR="00E01AEF">
        <w:rPr>
          <w:rFonts w:ascii="Calibri" w:hAnsi="Calibri" w:cs="Arial"/>
          <w:sz w:val="22"/>
          <w:szCs w:val="22"/>
        </w:rPr>
        <w:t>, chyba że za nieu</w:t>
      </w:r>
      <w:r w:rsidR="00B72AE9">
        <w:rPr>
          <w:rFonts w:ascii="Calibri" w:hAnsi="Calibri" w:cs="Arial"/>
          <w:sz w:val="22"/>
          <w:szCs w:val="22"/>
        </w:rPr>
        <w:t>dostępnienie zasobów podmiot ten nie ponosi winy.</w:t>
      </w:r>
    </w:p>
    <w:p w14:paraId="448BA427" w14:textId="77777777" w:rsidR="00B72AE9" w:rsidRDefault="00B72AE9" w:rsidP="00B852EF">
      <w:pPr>
        <w:pStyle w:val="Akapitzlist"/>
        <w:numPr>
          <w:ilvl w:val="0"/>
          <w:numId w:val="18"/>
        </w:numPr>
        <w:tabs>
          <w:tab w:val="left" w:pos="284"/>
        </w:tabs>
        <w:ind w:left="709"/>
        <w:jc w:val="both"/>
        <w:rPr>
          <w:rFonts w:ascii="Calibri" w:hAnsi="Calibri" w:cs="Arial"/>
          <w:sz w:val="22"/>
          <w:szCs w:val="22"/>
        </w:rPr>
      </w:pPr>
      <w:r>
        <w:rPr>
          <w:rFonts w:ascii="Calibri" w:hAnsi="Calibri" w:cs="Arial"/>
          <w:sz w:val="22"/>
          <w:szCs w:val="22"/>
        </w:rPr>
        <w:t xml:space="preserve">Jeżeli zdolności techniczne lub zawodowe, sytuacja ekonomiczna lub finansowa podmiotu udostępniającego zasoby nie potwierdzają spełniania przez Wykonawcę warunków udziału </w:t>
      </w:r>
      <w:r>
        <w:rPr>
          <w:rFonts w:ascii="Calibri" w:hAnsi="Calibri" w:cs="Arial"/>
          <w:sz w:val="22"/>
          <w:szCs w:val="22"/>
        </w:rPr>
        <w:br/>
        <w:t>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B68E77D" w14:textId="2D1BE4E7" w:rsidR="002D239E" w:rsidRPr="00323F3E" w:rsidRDefault="00B72AE9" w:rsidP="00B852EF">
      <w:pPr>
        <w:pStyle w:val="Akapitzlist"/>
        <w:numPr>
          <w:ilvl w:val="0"/>
          <w:numId w:val="18"/>
        </w:numPr>
        <w:tabs>
          <w:tab w:val="left" w:pos="284"/>
        </w:tabs>
        <w:ind w:left="709"/>
        <w:jc w:val="both"/>
        <w:rPr>
          <w:rFonts w:ascii="Calibri" w:hAnsi="Calibri" w:cs="Arial"/>
          <w:b/>
          <w:bCs/>
          <w:sz w:val="22"/>
          <w:szCs w:val="22"/>
        </w:rPr>
      </w:pPr>
      <w:r w:rsidRPr="00B72AE9">
        <w:rPr>
          <w:rFonts w:ascii="Calibri" w:hAnsi="Calibri" w:cs="Arial"/>
          <w:b/>
          <w:bCs/>
          <w:sz w:val="22"/>
          <w:szCs w:val="22"/>
        </w:rPr>
        <w:t xml:space="preserve">Uwaga !  </w:t>
      </w:r>
      <w:r>
        <w:rPr>
          <w:rFonts w:ascii="Calibri" w:hAnsi="Calibri" w:cs="Arial"/>
          <w:sz w:val="22"/>
          <w:szCs w:val="22"/>
        </w:rPr>
        <w:t xml:space="preserve">Wykonawca </w:t>
      </w:r>
      <w:r w:rsidRPr="00091551">
        <w:rPr>
          <w:rFonts w:ascii="Calibri" w:hAnsi="Calibri" w:cs="Arial"/>
          <w:b/>
          <w:bCs/>
          <w:sz w:val="22"/>
          <w:szCs w:val="22"/>
        </w:rPr>
        <w:t>nie może</w:t>
      </w:r>
      <w:r>
        <w:rPr>
          <w:rFonts w:ascii="Calibri" w:hAnsi="Calibri" w:cs="Arial"/>
          <w:sz w:val="22"/>
          <w:szCs w:val="22"/>
        </w:rPr>
        <w:t xml:space="preserve">, po upływie terminu składania ofert, powoływać się na zdolności lub sytuację podmiotów udostępniających </w:t>
      </w:r>
      <w:r w:rsidR="00821CE7">
        <w:rPr>
          <w:rFonts w:ascii="Calibri" w:hAnsi="Calibri" w:cs="Arial"/>
          <w:sz w:val="22"/>
          <w:szCs w:val="22"/>
        </w:rPr>
        <w:t xml:space="preserve">zasoby, jeżeli na etapie składania ofert nie polegał on </w:t>
      </w:r>
      <w:r w:rsidR="00E83EFD">
        <w:rPr>
          <w:rFonts w:ascii="Calibri" w:hAnsi="Calibri" w:cs="Arial"/>
          <w:sz w:val="22"/>
          <w:szCs w:val="22"/>
        </w:rPr>
        <w:br/>
      </w:r>
      <w:r w:rsidR="00821CE7">
        <w:rPr>
          <w:rFonts w:ascii="Calibri" w:hAnsi="Calibri" w:cs="Arial"/>
          <w:sz w:val="22"/>
          <w:szCs w:val="22"/>
        </w:rPr>
        <w:t>w danym zakresie na zdolnościach lub sytuacji podmiotów udostępniających zasoby.</w:t>
      </w:r>
    </w:p>
    <w:p w14:paraId="1EE0F644" w14:textId="02C30CF8" w:rsidR="00E83EFD" w:rsidRPr="00851188" w:rsidRDefault="00E83EFD" w:rsidP="00B852EF">
      <w:pPr>
        <w:pStyle w:val="Nagwek1"/>
        <w:numPr>
          <w:ilvl w:val="0"/>
          <w:numId w:val="4"/>
        </w:numPr>
        <w:rPr>
          <w:rFonts w:ascii="Calibri" w:hAnsi="Calibri" w:cs="Arial"/>
          <w:bCs w:val="0"/>
          <w:sz w:val="22"/>
          <w:szCs w:val="22"/>
        </w:rPr>
      </w:pPr>
      <w:bookmarkStart w:id="16" w:name="_Toc68077461"/>
      <w:bookmarkStart w:id="17" w:name="_Toc158983141"/>
      <w:bookmarkEnd w:id="16"/>
      <w:r>
        <w:rPr>
          <w:rFonts w:asciiTheme="minorHAnsi" w:hAnsiTheme="minorHAnsi" w:cstheme="minorHAnsi"/>
          <w:bCs w:val="0"/>
          <w:sz w:val="22"/>
          <w:szCs w:val="22"/>
          <w:lang w:val="pl-PL"/>
        </w:rPr>
        <w:t>Informacja dla Wykonawców wspólnie ubiegających się o udzielnie zamówienia</w:t>
      </w:r>
      <w:r w:rsidR="00821CE7" w:rsidRPr="00AD748A">
        <w:rPr>
          <w:rFonts w:ascii="Calibri" w:hAnsi="Calibri" w:cs="Arial"/>
          <w:bCs w:val="0"/>
          <w:sz w:val="22"/>
          <w:szCs w:val="22"/>
        </w:rPr>
        <w:t>:</w:t>
      </w:r>
      <w:bookmarkEnd w:id="17"/>
    </w:p>
    <w:p w14:paraId="5DB39D9E" w14:textId="77777777" w:rsidR="00E83EFD" w:rsidRPr="00E83EFD" w:rsidRDefault="00E83EFD" w:rsidP="00B852EF">
      <w:pPr>
        <w:pStyle w:val="Akapitzlist"/>
        <w:numPr>
          <w:ilvl w:val="0"/>
          <w:numId w:val="20"/>
        </w:numPr>
        <w:ind w:left="709"/>
        <w:jc w:val="both"/>
        <w:rPr>
          <w:lang w:val="x-none"/>
        </w:rPr>
      </w:pPr>
      <w:r>
        <w:rPr>
          <w:rFonts w:asciiTheme="minorHAnsi" w:hAnsiTheme="minorHAnsi" w:cstheme="minorHAnsi"/>
          <w:sz w:val="22"/>
          <w:szCs w:val="22"/>
        </w:rPr>
        <w:t>Wykonawcy mogą wspólnie (np. konsorcja, spółki cywilne) ubiegać się o udzielenie zamówienia.</w:t>
      </w:r>
    </w:p>
    <w:p w14:paraId="67ED41A3" w14:textId="77777777" w:rsidR="00E83EFD" w:rsidRPr="00E83EFD" w:rsidRDefault="00E83EFD" w:rsidP="00B852EF">
      <w:pPr>
        <w:pStyle w:val="Akapitzlist"/>
        <w:numPr>
          <w:ilvl w:val="0"/>
          <w:numId w:val="20"/>
        </w:numPr>
        <w:ind w:left="709"/>
        <w:jc w:val="both"/>
        <w:rPr>
          <w:lang w:val="x-none"/>
        </w:rPr>
      </w:pPr>
      <w:r>
        <w:rPr>
          <w:rFonts w:asciiTheme="minorHAnsi" w:hAnsiTheme="minorHAnsi" w:cstheme="minorHAnsi"/>
          <w:sz w:val="22"/>
          <w:szCs w:val="22"/>
        </w:rPr>
        <w:t xml:space="preserve">Wykonawcy wspólnie ubiegający się o udzielnie zamówienia ustanawiają pełnomocnika do reprezentowania ich w postępowaniu o udzielnie zamówienia albo do reprezentowania </w:t>
      </w:r>
      <w:r>
        <w:rPr>
          <w:rFonts w:asciiTheme="minorHAnsi" w:hAnsiTheme="minorHAnsi" w:cstheme="minorHAnsi"/>
          <w:sz w:val="22"/>
          <w:szCs w:val="22"/>
        </w:rPr>
        <w:br/>
        <w:t>w postępowaniu i zawarcia umowy w sprawie zamówienia publicznego.</w:t>
      </w:r>
    </w:p>
    <w:p w14:paraId="3AA8A07D" w14:textId="77C70107" w:rsidR="00A54B35" w:rsidRPr="00091551" w:rsidRDefault="00E83EFD" w:rsidP="00A54B35">
      <w:pPr>
        <w:pStyle w:val="Akapitzlist"/>
        <w:ind w:left="709"/>
        <w:jc w:val="both"/>
        <w:rPr>
          <w:rFonts w:asciiTheme="minorHAnsi" w:hAnsiTheme="minorHAnsi" w:cstheme="minorHAnsi"/>
          <w:sz w:val="22"/>
          <w:szCs w:val="22"/>
        </w:rPr>
      </w:pPr>
      <w:r w:rsidRPr="00E83EFD">
        <w:rPr>
          <w:rFonts w:asciiTheme="minorHAnsi" w:hAnsiTheme="minorHAnsi" w:cstheme="minorHAnsi"/>
          <w:b/>
          <w:bCs/>
          <w:sz w:val="22"/>
          <w:szCs w:val="22"/>
        </w:rPr>
        <w:t xml:space="preserve">Uwaga !  </w:t>
      </w:r>
      <w:r w:rsidR="006B3306" w:rsidRPr="00091551">
        <w:rPr>
          <w:rFonts w:asciiTheme="minorHAnsi" w:hAnsiTheme="minorHAnsi" w:cstheme="minorHAnsi"/>
          <w:sz w:val="22"/>
          <w:szCs w:val="22"/>
        </w:rPr>
        <w:t xml:space="preserve">Pełnomocnictwo </w:t>
      </w:r>
      <w:r w:rsidR="00354A90" w:rsidRPr="00091551">
        <w:rPr>
          <w:rFonts w:asciiTheme="minorHAnsi" w:hAnsiTheme="minorHAnsi" w:cstheme="minorHAnsi"/>
          <w:sz w:val="22"/>
          <w:szCs w:val="22"/>
        </w:rPr>
        <w:t>po</w:t>
      </w:r>
      <w:r w:rsidR="006B3306" w:rsidRPr="00091551">
        <w:rPr>
          <w:rFonts w:asciiTheme="minorHAnsi" w:hAnsiTheme="minorHAnsi" w:cstheme="minorHAnsi"/>
          <w:sz w:val="22"/>
          <w:szCs w:val="22"/>
        </w:rPr>
        <w:t xml:space="preserve">winno być załączone do oferty. </w:t>
      </w:r>
      <w:r w:rsidR="00627757" w:rsidRPr="00091551">
        <w:rPr>
          <w:rFonts w:asciiTheme="minorHAnsi" w:hAnsiTheme="minorHAnsi" w:cstheme="minorHAnsi"/>
          <w:sz w:val="22"/>
          <w:szCs w:val="22"/>
        </w:rPr>
        <w:t xml:space="preserve">Pełnomocnictwo składa się </w:t>
      </w:r>
      <w:r w:rsidR="00FB34F6">
        <w:rPr>
          <w:rFonts w:asciiTheme="minorHAnsi" w:hAnsiTheme="minorHAnsi" w:cstheme="minorHAnsi"/>
          <w:sz w:val="22"/>
          <w:szCs w:val="22"/>
        </w:rPr>
        <w:br/>
      </w:r>
      <w:r w:rsidR="00627757" w:rsidRPr="00091551">
        <w:rPr>
          <w:rFonts w:asciiTheme="minorHAnsi" w:hAnsiTheme="minorHAnsi" w:cstheme="minorHAnsi"/>
          <w:sz w:val="22"/>
          <w:szCs w:val="22"/>
        </w:rPr>
        <w:t>w oryginale, w formie</w:t>
      </w:r>
      <w:r w:rsidRPr="00091551">
        <w:rPr>
          <w:rFonts w:asciiTheme="minorHAnsi" w:hAnsiTheme="minorHAnsi" w:cstheme="minorHAnsi"/>
          <w:b/>
          <w:bCs/>
          <w:sz w:val="22"/>
          <w:szCs w:val="22"/>
        </w:rPr>
        <w:t xml:space="preserve"> </w:t>
      </w:r>
      <w:r w:rsidR="00627757" w:rsidRPr="00091551">
        <w:rPr>
          <w:rFonts w:asciiTheme="minorHAnsi" w:hAnsiTheme="minorHAnsi" w:cstheme="minorHAnsi"/>
          <w:sz w:val="22"/>
          <w:szCs w:val="22"/>
        </w:rPr>
        <w:t xml:space="preserve">elektronicznej opatrzonej kwalifikowanym podpisem elektronicznym lub </w:t>
      </w:r>
      <w:r w:rsidR="00FB34F6">
        <w:rPr>
          <w:rFonts w:asciiTheme="minorHAnsi" w:hAnsiTheme="minorHAnsi" w:cstheme="minorHAnsi"/>
          <w:sz w:val="22"/>
          <w:szCs w:val="22"/>
        </w:rPr>
        <w:br/>
      </w:r>
      <w:r w:rsidR="00627757" w:rsidRPr="00091551">
        <w:rPr>
          <w:rFonts w:asciiTheme="minorHAnsi" w:hAnsiTheme="minorHAnsi" w:cstheme="minorHAnsi"/>
          <w:sz w:val="22"/>
          <w:szCs w:val="22"/>
        </w:rPr>
        <w:t>w postaci elektronicznej opatrzonej podpisem zaufanym lub podpisem osobistym</w:t>
      </w:r>
      <w:r w:rsidR="00A54B35" w:rsidRPr="00091551">
        <w:rPr>
          <w:rFonts w:asciiTheme="minorHAnsi" w:hAnsiTheme="minorHAnsi" w:cstheme="minorHAnsi"/>
          <w:sz w:val="22"/>
          <w:szCs w:val="22"/>
        </w:rPr>
        <w:t xml:space="preserve"> osoby udzielającej pełnomocnictwa lub w postacie elektronicznej kopii dokumentu, poświadczonej za zgodność z oryginałem przez notariusza, tj. opatrzona kwalifikowanym podpisem elektronicznym osoby posiadającej uprawnienia notariusza.</w:t>
      </w:r>
    </w:p>
    <w:p w14:paraId="5777047A" w14:textId="29056343" w:rsidR="00A54B35" w:rsidRPr="00091551" w:rsidRDefault="00A54B35" w:rsidP="00B852EF">
      <w:pPr>
        <w:pStyle w:val="Akapitzlist"/>
        <w:numPr>
          <w:ilvl w:val="0"/>
          <w:numId w:val="16"/>
        </w:numPr>
        <w:ind w:left="709"/>
        <w:jc w:val="both"/>
        <w:rPr>
          <w:rFonts w:asciiTheme="minorHAnsi" w:hAnsiTheme="minorHAnsi" w:cstheme="minorHAnsi"/>
          <w:sz w:val="22"/>
          <w:szCs w:val="22"/>
        </w:rPr>
      </w:pPr>
      <w:r w:rsidRPr="00091551">
        <w:rPr>
          <w:rFonts w:asciiTheme="minorHAnsi" w:hAnsiTheme="minorHAnsi" w:cstheme="minorHAnsi"/>
          <w:sz w:val="22"/>
          <w:szCs w:val="22"/>
        </w:rPr>
        <w:lastRenderedPageBreak/>
        <w:t xml:space="preserve">Zapis z pkt 2 powyżej nie dotyczy sytuacji, w której upoważnienie/pełnomocnictwo do występowania w imieniu Wykonawców wspólnie ubiegających się o udzielenie zamówienia wynika z dołączonej do oferty umowy regulującej współpracę Wykonawców </w:t>
      </w:r>
      <w:r w:rsidR="00617BB9" w:rsidRPr="00091551">
        <w:rPr>
          <w:rFonts w:asciiTheme="minorHAnsi" w:hAnsiTheme="minorHAnsi" w:cstheme="minorHAnsi"/>
          <w:sz w:val="22"/>
          <w:szCs w:val="22"/>
        </w:rPr>
        <w:t>–</w:t>
      </w:r>
      <w:r w:rsidRPr="00091551">
        <w:rPr>
          <w:rFonts w:asciiTheme="minorHAnsi" w:hAnsiTheme="minorHAnsi" w:cstheme="minorHAnsi"/>
          <w:sz w:val="22"/>
          <w:szCs w:val="22"/>
        </w:rPr>
        <w:t xml:space="preserve"> </w:t>
      </w:r>
      <w:r w:rsidR="00617BB9" w:rsidRPr="00091551">
        <w:rPr>
          <w:rFonts w:asciiTheme="minorHAnsi" w:hAnsiTheme="minorHAnsi" w:cstheme="minorHAnsi"/>
          <w:sz w:val="22"/>
          <w:szCs w:val="22"/>
        </w:rPr>
        <w:t>wówczas umowa winna być załączona do oferty w formie elektronicznej/postaci elektronicznej/postaci elektronicznej kopii dokumentu opatrzonej właściwymi podpisami wym. w uwadze pkt 2 powyżej</w:t>
      </w:r>
      <w:r w:rsidRPr="00091551">
        <w:rPr>
          <w:rFonts w:asciiTheme="minorHAnsi" w:hAnsiTheme="minorHAnsi" w:cstheme="minorHAnsi"/>
          <w:sz w:val="22"/>
          <w:szCs w:val="22"/>
        </w:rPr>
        <w:t>, bądź wszyscy wspólnicy podpiszą ofertę.</w:t>
      </w:r>
    </w:p>
    <w:p w14:paraId="4EBDC753" w14:textId="53639F3A" w:rsidR="00617BB9" w:rsidRDefault="00617BB9" w:rsidP="00B852EF">
      <w:pPr>
        <w:pStyle w:val="Akapitzlist"/>
        <w:numPr>
          <w:ilvl w:val="0"/>
          <w:numId w:val="16"/>
        </w:numPr>
        <w:ind w:left="709"/>
        <w:jc w:val="both"/>
        <w:rPr>
          <w:rFonts w:asciiTheme="minorHAnsi" w:hAnsiTheme="minorHAnsi" w:cstheme="minorHAnsi"/>
          <w:sz w:val="22"/>
          <w:szCs w:val="22"/>
        </w:rPr>
      </w:pPr>
      <w:r>
        <w:rPr>
          <w:rFonts w:asciiTheme="minorHAnsi" w:hAnsiTheme="minorHAnsi" w:cstheme="minorHAnsi"/>
          <w:sz w:val="22"/>
          <w:szCs w:val="22"/>
        </w:rPr>
        <w:t xml:space="preserve">Oferta musi być podpisana w taki sposób, by prawnie zobowiązywała wszystkich Wykonawców wspólnie ubiegających się o udzielenie zamówienia (tj. przez każdego z Wykonawców </w:t>
      </w:r>
      <w:r w:rsidR="00354A90">
        <w:rPr>
          <w:rFonts w:asciiTheme="minorHAnsi" w:hAnsiTheme="minorHAnsi" w:cstheme="minorHAnsi"/>
          <w:sz w:val="22"/>
          <w:szCs w:val="22"/>
        </w:rPr>
        <w:br/>
      </w:r>
      <w:r>
        <w:rPr>
          <w:rFonts w:asciiTheme="minorHAnsi" w:hAnsiTheme="minorHAnsi" w:cstheme="minorHAnsi"/>
          <w:sz w:val="22"/>
          <w:szCs w:val="22"/>
        </w:rPr>
        <w:t>lub pełnomocnika).</w:t>
      </w:r>
    </w:p>
    <w:p w14:paraId="10EA1D68" w14:textId="47A34D64" w:rsidR="00617BB9" w:rsidRPr="00091551" w:rsidRDefault="005E760C" w:rsidP="00B852EF">
      <w:pPr>
        <w:pStyle w:val="Akapitzlist"/>
        <w:numPr>
          <w:ilvl w:val="0"/>
          <w:numId w:val="16"/>
        </w:numPr>
        <w:ind w:left="709"/>
        <w:jc w:val="both"/>
        <w:rPr>
          <w:rFonts w:asciiTheme="minorHAnsi" w:hAnsiTheme="minorHAnsi" w:cstheme="minorHAnsi"/>
          <w:sz w:val="22"/>
          <w:szCs w:val="22"/>
        </w:rPr>
      </w:pPr>
      <w:r w:rsidRPr="00091551">
        <w:rPr>
          <w:rFonts w:asciiTheme="minorHAnsi" w:hAnsiTheme="minorHAnsi" w:cstheme="minorHAnsi"/>
          <w:sz w:val="22"/>
          <w:szCs w:val="22"/>
        </w:rPr>
        <w:t xml:space="preserve">Przepisy ustawy </w:t>
      </w:r>
      <w:proofErr w:type="spellStart"/>
      <w:r w:rsidRPr="00091551">
        <w:rPr>
          <w:rFonts w:asciiTheme="minorHAnsi" w:hAnsiTheme="minorHAnsi" w:cstheme="minorHAnsi"/>
          <w:sz w:val="22"/>
          <w:szCs w:val="22"/>
        </w:rPr>
        <w:t>Pzp</w:t>
      </w:r>
      <w:proofErr w:type="spellEnd"/>
      <w:r w:rsidRPr="00091551">
        <w:rPr>
          <w:rFonts w:asciiTheme="minorHAnsi" w:hAnsiTheme="minorHAnsi" w:cstheme="minorHAnsi"/>
          <w:sz w:val="22"/>
          <w:szCs w:val="22"/>
        </w:rPr>
        <w:t xml:space="preserve"> i postanowienia niniejszej SWZ dotyczące Wykonawcy stosuje się odpowiednio do Wykonawców wspólnie ubiegających się o udzielenie zamówienia, w szczególności:</w:t>
      </w:r>
    </w:p>
    <w:p w14:paraId="165A1E8B" w14:textId="0DAF5287" w:rsidR="005E760C" w:rsidRPr="00091551" w:rsidRDefault="00CD48F8" w:rsidP="00B852EF">
      <w:pPr>
        <w:pStyle w:val="Akapitzlist"/>
        <w:numPr>
          <w:ilvl w:val="0"/>
          <w:numId w:val="21"/>
        </w:numPr>
        <w:jc w:val="both"/>
        <w:rPr>
          <w:rFonts w:asciiTheme="minorHAnsi" w:hAnsiTheme="minorHAnsi" w:cstheme="minorHAnsi"/>
          <w:sz w:val="22"/>
          <w:szCs w:val="22"/>
        </w:rPr>
      </w:pPr>
      <w:r w:rsidRPr="00091551">
        <w:rPr>
          <w:rFonts w:asciiTheme="minorHAnsi" w:hAnsiTheme="minorHAnsi" w:cstheme="minorHAnsi"/>
          <w:sz w:val="22"/>
          <w:szCs w:val="22"/>
        </w:rPr>
        <w:t xml:space="preserve">oświadczenia i dokumenty (podmiotowe środki dowodowe), o których mowa w rozdziale </w:t>
      </w:r>
      <w:r w:rsidR="004D633A" w:rsidRPr="00091551">
        <w:rPr>
          <w:rFonts w:asciiTheme="minorHAnsi" w:hAnsiTheme="minorHAnsi" w:cstheme="minorHAnsi"/>
          <w:sz w:val="22"/>
          <w:szCs w:val="22"/>
        </w:rPr>
        <w:t xml:space="preserve">XIV </w:t>
      </w:r>
      <w:r w:rsidRPr="00091551">
        <w:rPr>
          <w:rFonts w:asciiTheme="minorHAnsi" w:hAnsiTheme="minorHAnsi" w:cstheme="minorHAnsi"/>
          <w:sz w:val="22"/>
          <w:szCs w:val="22"/>
        </w:rPr>
        <w:t xml:space="preserve">SWZ, składa każdy z Wykonawców wspólnie ubiegających się o udzielenie zamówienia; oświadczenia te potwierdzają </w:t>
      </w:r>
      <w:r w:rsidR="00125498" w:rsidRPr="00091551">
        <w:rPr>
          <w:rFonts w:asciiTheme="minorHAnsi" w:hAnsiTheme="minorHAnsi" w:cstheme="minorHAnsi"/>
          <w:sz w:val="22"/>
          <w:szCs w:val="22"/>
        </w:rPr>
        <w:t>brak podstaw wykluczenia oraz spełnianie warunków udziału w postępowaniu w zakresie, w którym każdy z Wykonawców wykazuje spełnianie warunków udziału w postępowaniu.</w:t>
      </w:r>
    </w:p>
    <w:p w14:paraId="3742733F" w14:textId="0C455EFA" w:rsidR="00B70369" w:rsidRPr="00F24D0F" w:rsidRDefault="00B70369" w:rsidP="00B852EF">
      <w:pPr>
        <w:pStyle w:val="Akapitzlist"/>
        <w:numPr>
          <w:ilvl w:val="0"/>
          <w:numId w:val="16"/>
        </w:numPr>
        <w:ind w:left="709"/>
        <w:jc w:val="both"/>
        <w:rPr>
          <w:rFonts w:asciiTheme="minorHAnsi" w:hAnsiTheme="minorHAnsi" w:cstheme="minorHAnsi"/>
          <w:sz w:val="22"/>
          <w:szCs w:val="22"/>
        </w:rPr>
      </w:pPr>
      <w:r w:rsidRPr="00F24D0F">
        <w:rPr>
          <w:rFonts w:asciiTheme="minorHAnsi" w:hAnsiTheme="minorHAnsi" w:cstheme="minorHAnsi"/>
          <w:sz w:val="22"/>
          <w:szCs w:val="22"/>
        </w:rPr>
        <w:t xml:space="preserve">Zgodnie z treścią art. 117 ust. 4 </w:t>
      </w:r>
      <w:r w:rsidR="00CD79A3" w:rsidRPr="00F24D0F">
        <w:rPr>
          <w:rFonts w:asciiTheme="minorHAnsi" w:hAnsiTheme="minorHAnsi" w:cstheme="minorHAnsi"/>
          <w:sz w:val="22"/>
          <w:szCs w:val="22"/>
        </w:rPr>
        <w:t xml:space="preserve">ustawy </w:t>
      </w:r>
      <w:proofErr w:type="spellStart"/>
      <w:r w:rsidR="00CD79A3" w:rsidRPr="00F24D0F">
        <w:rPr>
          <w:rFonts w:asciiTheme="minorHAnsi" w:hAnsiTheme="minorHAnsi" w:cstheme="minorHAnsi"/>
          <w:sz w:val="22"/>
          <w:szCs w:val="22"/>
        </w:rPr>
        <w:t>Pzp</w:t>
      </w:r>
      <w:proofErr w:type="spellEnd"/>
      <w:r w:rsidRPr="00F24D0F">
        <w:rPr>
          <w:rFonts w:asciiTheme="minorHAnsi" w:hAnsiTheme="minorHAnsi" w:cstheme="minorHAnsi"/>
          <w:sz w:val="22"/>
          <w:szCs w:val="22"/>
        </w:rPr>
        <w:t xml:space="preserve">, </w:t>
      </w:r>
      <w:r w:rsidRPr="00F24D0F">
        <w:rPr>
          <w:rFonts w:asciiTheme="minorHAnsi" w:hAnsiTheme="minorHAnsi" w:cstheme="minorHAnsi"/>
          <w:b/>
          <w:bCs/>
          <w:sz w:val="22"/>
          <w:szCs w:val="22"/>
        </w:rPr>
        <w:t xml:space="preserve">Wykonawcy wspólnie ubiegający się o udzielenie zamówienia </w:t>
      </w:r>
      <w:r w:rsidRPr="00F24D0F">
        <w:rPr>
          <w:rFonts w:asciiTheme="minorHAnsi" w:hAnsiTheme="minorHAnsi" w:cstheme="minorHAnsi"/>
          <w:b/>
          <w:bCs/>
          <w:sz w:val="22"/>
          <w:szCs w:val="22"/>
          <w:u w:val="single"/>
        </w:rPr>
        <w:t>dołączają do oferty oświadczenie</w:t>
      </w:r>
      <w:r w:rsidRPr="00F24D0F">
        <w:rPr>
          <w:rFonts w:asciiTheme="minorHAnsi" w:hAnsiTheme="minorHAnsi" w:cstheme="minorHAnsi"/>
          <w:sz w:val="22"/>
          <w:szCs w:val="22"/>
        </w:rPr>
        <w:t xml:space="preserve">, z którego wynika, które roboty budowlane wykonają poszczególni </w:t>
      </w:r>
      <w:r w:rsidR="00CD79A3" w:rsidRPr="00F24D0F">
        <w:rPr>
          <w:rFonts w:asciiTheme="minorHAnsi" w:hAnsiTheme="minorHAnsi" w:cstheme="minorHAnsi"/>
          <w:sz w:val="22"/>
          <w:szCs w:val="22"/>
        </w:rPr>
        <w:t>W</w:t>
      </w:r>
      <w:r w:rsidRPr="00F24D0F">
        <w:rPr>
          <w:rFonts w:asciiTheme="minorHAnsi" w:hAnsiTheme="minorHAnsi" w:cstheme="minorHAnsi"/>
          <w:sz w:val="22"/>
          <w:szCs w:val="22"/>
        </w:rPr>
        <w:t>ykonawcy</w:t>
      </w:r>
      <w:r w:rsidR="00CD79A3" w:rsidRPr="00F24D0F">
        <w:rPr>
          <w:rFonts w:asciiTheme="minorHAnsi" w:hAnsiTheme="minorHAnsi" w:cstheme="minorHAnsi"/>
          <w:sz w:val="22"/>
          <w:szCs w:val="22"/>
        </w:rPr>
        <w:t xml:space="preserve">, </w:t>
      </w:r>
      <w:r w:rsidR="00CD79A3" w:rsidRPr="00F24D0F">
        <w:rPr>
          <w:rFonts w:asciiTheme="minorHAnsi" w:hAnsiTheme="minorHAnsi" w:cstheme="minorHAnsi"/>
          <w:b/>
          <w:bCs/>
          <w:sz w:val="22"/>
          <w:szCs w:val="22"/>
        </w:rPr>
        <w:t>według wzoru załącznika nr 5 do SWZ</w:t>
      </w:r>
      <w:r w:rsidRPr="00F24D0F">
        <w:rPr>
          <w:rFonts w:asciiTheme="minorHAnsi" w:hAnsiTheme="minorHAnsi" w:cstheme="minorHAnsi"/>
          <w:b/>
          <w:bCs/>
          <w:sz w:val="22"/>
          <w:szCs w:val="22"/>
        </w:rPr>
        <w:t>.</w:t>
      </w:r>
    </w:p>
    <w:p w14:paraId="5EFC37BE" w14:textId="79FE990D" w:rsidR="00125498" w:rsidRDefault="0006706E" w:rsidP="00B852EF">
      <w:pPr>
        <w:pStyle w:val="Akapitzlist"/>
        <w:numPr>
          <w:ilvl w:val="0"/>
          <w:numId w:val="16"/>
        </w:numPr>
        <w:ind w:left="709"/>
        <w:jc w:val="both"/>
        <w:rPr>
          <w:rFonts w:asciiTheme="minorHAnsi" w:hAnsiTheme="minorHAnsi" w:cstheme="minorHAnsi"/>
          <w:sz w:val="22"/>
          <w:szCs w:val="22"/>
        </w:rPr>
      </w:pPr>
      <w:r w:rsidRPr="00091551">
        <w:rPr>
          <w:rFonts w:asciiTheme="minorHAnsi" w:hAnsiTheme="minorHAnsi" w:cstheme="minorHAnsi"/>
          <w:sz w:val="22"/>
          <w:szCs w:val="22"/>
        </w:rPr>
        <w:t>W przypadku gdy Zamawiający będzie wymagał wniesienia wadium, dopuszcza się, aby wadium zostało wniesione</w:t>
      </w:r>
      <w:r>
        <w:rPr>
          <w:rFonts w:asciiTheme="minorHAnsi" w:hAnsiTheme="minorHAnsi" w:cstheme="minorHAnsi"/>
          <w:sz w:val="22"/>
          <w:szCs w:val="22"/>
        </w:rPr>
        <w:t xml:space="preserve"> przez pełnomocnika (lidera) lub jednego z Wykonawców wspólnie ubiegających się o udzielnie zamówienia.</w:t>
      </w:r>
    </w:p>
    <w:p w14:paraId="4D2CCC99" w14:textId="77777777" w:rsidR="00967432" w:rsidRDefault="0006706E" w:rsidP="00B852EF">
      <w:pPr>
        <w:pStyle w:val="Akapitzlist"/>
        <w:numPr>
          <w:ilvl w:val="0"/>
          <w:numId w:val="16"/>
        </w:numPr>
        <w:ind w:left="709"/>
        <w:jc w:val="both"/>
        <w:rPr>
          <w:rFonts w:asciiTheme="minorHAnsi" w:hAnsiTheme="minorHAnsi" w:cstheme="minorHAnsi"/>
          <w:sz w:val="22"/>
          <w:szCs w:val="22"/>
        </w:rPr>
      </w:pPr>
      <w:r>
        <w:rPr>
          <w:rFonts w:asciiTheme="minorHAnsi" w:hAnsiTheme="minorHAnsi" w:cstheme="minorHAnsi"/>
          <w:sz w:val="22"/>
          <w:szCs w:val="22"/>
        </w:rPr>
        <w:t>Jeżeli zostanie wybrana oferta Wykonawców wspólnie ubiegających się o udzielenie z</w:t>
      </w:r>
      <w:r w:rsidR="00967432">
        <w:rPr>
          <w:rFonts w:asciiTheme="minorHAnsi" w:hAnsiTheme="minorHAnsi" w:cstheme="minorHAnsi"/>
          <w:sz w:val="22"/>
          <w:szCs w:val="22"/>
        </w:rPr>
        <w:t>amówienia</w:t>
      </w:r>
      <w:r>
        <w:rPr>
          <w:rFonts w:asciiTheme="minorHAnsi" w:hAnsiTheme="minorHAnsi" w:cstheme="minorHAnsi"/>
          <w:sz w:val="22"/>
          <w:szCs w:val="22"/>
        </w:rPr>
        <w:t>, Zamawiający</w:t>
      </w:r>
      <w:r w:rsidR="00967432">
        <w:rPr>
          <w:rFonts w:asciiTheme="minorHAnsi" w:hAnsiTheme="minorHAnsi" w:cstheme="minorHAnsi"/>
          <w:sz w:val="22"/>
          <w:szCs w:val="22"/>
        </w:rPr>
        <w:t xml:space="preserve"> będzie żądał</w:t>
      </w:r>
      <w:r>
        <w:rPr>
          <w:rFonts w:asciiTheme="minorHAnsi" w:hAnsiTheme="minorHAnsi" w:cstheme="minorHAnsi"/>
          <w:sz w:val="22"/>
          <w:szCs w:val="22"/>
        </w:rPr>
        <w:t xml:space="preserve"> </w:t>
      </w:r>
      <w:r w:rsidR="00967432">
        <w:rPr>
          <w:rFonts w:asciiTheme="minorHAnsi" w:hAnsiTheme="minorHAnsi" w:cstheme="minorHAnsi"/>
          <w:sz w:val="22"/>
          <w:szCs w:val="22"/>
        </w:rPr>
        <w:t>przed zawarciem umowy w sprawie zamówienia publicznego kopii umowy regulującej współpracę tych Wykonawców.</w:t>
      </w:r>
    </w:p>
    <w:p w14:paraId="2E7F77A1" w14:textId="2F2E921A" w:rsidR="00C445CC" w:rsidRDefault="00967432" w:rsidP="00B852EF">
      <w:pPr>
        <w:pStyle w:val="Akapitzlist"/>
        <w:numPr>
          <w:ilvl w:val="0"/>
          <w:numId w:val="16"/>
        </w:numPr>
        <w:ind w:left="709"/>
        <w:jc w:val="both"/>
        <w:rPr>
          <w:rFonts w:asciiTheme="minorHAnsi" w:hAnsiTheme="minorHAnsi" w:cstheme="minorHAnsi"/>
          <w:sz w:val="22"/>
          <w:szCs w:val="22"/>
        </w:rPr>
      </w:pPr>
      <w:r>
        <w:rPr>
          <w:rFonts w:asciiTheme="minorHAnsi" w:hAnsiTheme="minorHAnsi" w:cstheme="minorHAnsi"/>
          <w:sz w:val="22"/>
          <w:szCs w:val="22"/>
        </w:rPr>
        <w:t xml:space="preserve">Wykonawcy wspólnie ubiegający się o udzielenie zamówienia, zgodnie z art. 445 ust. 1 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ponoszą solidarną odpowiedzialność za wykonanie umowy i wniesienie zabezpieczenia należytego wykonania umowy.</w:t>
      </w:r>
    </w:p>
    <w:p w14:paraId="35060941" w14:textId="77777777" w:rsidR="003629B8" w:rsidRPr="003629B8" w:rsidRDefault="006C64B8" w:rsidP="00B852EF">
      <w:pPr>
        <w:pStyle w:val="Nagwek1"/>
        <w:numPr>
          <w:ilvl w:val="0"/>
          <w:numId w:val="4"/>
        </w:numPr>
        <w:rPr>
          <w:rFonts w:ascii="Calibri" w:hAnsi="Calibri" w:cs="Arial"/>
          <w:bCs w:val="0"/>
          <w:sz w:val="22"/>
          <w:szCs w:val="22"/>
        </w:rPr>
      </w:pPr>
      <w:bookmarkStart w:id="18" w:name="_Toc158983142"/>
      <w:r>
        <w:rPr>
          <w:rFonts w:asciiTheme="minorHAnsi" w:hAnsiTheme="minorHAnsi" w:cstheme="minorHAnsi"/>
          <w:bCs w:val="0"/>
          <w:sz w:val="22"/>
          <w:szCs w:val="22"/>
          <w:lang w:val="pl-PL"/>
        </w:rPr>
        <w:t>Informacja o obowiązku osobistego wykonania przez Wykonawcę kluczowych z</w:t>
      </w:r>
      <w:r w:rsidR="003629B8">
        <w:rPr>
          <w:rFonts w:asciiTheme="minorHAnsi" w:hAnsiTheme="minorHAnsi" w:cstheme="minorHAnsi"/>
          <w:bCs w:val="0"/>
          <w:sz w:val="22"/>
          <w:szCs w:val="22"/>
          <w:lang w:val="pl-PL"/>
        </w:rPr>
        <w:t>a</w:t>
      </w:r>
      <w:r>
        <w:rPr>
          <w:rFonts w:asciiTheme="minorHAnsi" w:hAnsiTheme="minorHAnsi" w:cstheme="minorHAnsi"/>
          <w:bCs w:val="0"/>
          <w:sz w:val="22"/>
          <w:szCs w:val="22"/>
          <w:lang w:val="pl-PL"/>
        </w:rPr>
        <w:t>dań, zgodnie</w:t>
      </w:r>
      <w:bookmarkEnd w:id="18"/>
      <w:r>
        <w:rPr>
          <w:rFonts w:asciiTheme="minorHAnsi" w:hAnsiTheme="minorHAnsi" w:cstheme="minorHAnsi"/>
          <w:bCs w:val="0"/>
          <w:sz w:val="22"/>
          <w:szCs w:val="22"/>
          <w:lang w:val="pl-PL"/>
        </w:rPr>
        <w:t xml:space="preserve"> </w:t>
      </w:r>
    </w:p>
    <w:p w14:paraId="3861D26B" w14:textId="0FD52FC2" w:rsidR="003629B8" w:rsidRPr="00851188" w:rsidRDefault="006C64B8" w:rsidP="00851188">
      <w:pPr>
        <w:pStyle w:val="Nagwek1"/>
        <w:ind w:left="720"/>
        <w:rPr>
          <w:rFonts w:ascii="Calibri" w:hAnsi="Calibri" w:cs="Arial"/>
          <w:bCs w:val="0"/>
          <w:sz w:val="22"/>
          <w:szCs w:val="22"/>
        </w:rPr>
      </w:pPr>
      <w:bookmarkStart w:id="19" w:name="_Toc158983143"/>
      <w:r>
        <w:rPr>
          <w:rFonts w:asciiTheme="minorHAnsi" w:hAnsiTheme="minorHAnsi" w:cstheme="minorHAnsi"/>
          <w:bCs w:val="0"/>
          <w:sz w:val="22"/>
          <w:szCs w:val="22"/>
          <w:lang w:val="pl-PL"/>
        </w:rPr>
        <w:t>z art. 60</w:t>
      </w:r>
      <w:r w:rsidR="00AF4494">
        <w:rPr>
          <w:rFonts w:asciiTheme="minorHAnsi" w:hAnsiTheme="minorHAnsi" w:cstheme="minorHAnsi"/>
          <w:bCs w:val="0"/>
          <w:sz w:val="22"/>
          <w:szCs w:val="22"/>
          <w:lang w:val="pl-PL"/>
        </w:rPr>
        <w:t xml:space="preserve"> pkt 1 ustawy </w:t>
      </w:r>
      <w:proofErr w:type="spellStart"/>
      <w:r w:rsidR="00AF4494">
        <w:rPr>
          <w:rFonts w:asciiTheme="minorHAnsi" w:hAnsiTheme="minorHAnsi" w:cstheme="minorHAnsi"/>
          <w:bCs w:val="0"/>
          <w:sz w:val="22"/>
          <w:szCs w:val="22"/>
          <w:lang w:val="pl-PL"/>
        </w:rPr>
        <w:t>Pzp</w:t>
      </w:r>
      <w:proofErr w:type="spellEnd"/>
      <w:r>
        <w:rPr>
          <w:rFonts w:asciiTheme="minorHAnsi" w:hAnsiTheme="minorHAnsi" w:cstheme="minorHAnsi"/>
          <w:bCs w:val="0"/>
          <w:sz w:val="22"/>
          <w:szCs w:val="22"/>
          <w:lang w:val="pl-PL"/>
        </w:rPr>
        <w:t xml:space="preserve"> i art. 121 </w:t>
      </w:r>
      <w:r w:rsidR="00AF4494">
        <w:rPr>
          <w:rFonts w:asciiTheme="minorHAnsi" w:hAnsiTheme="minorHAnsi" w:cstheme="minorHAnsi"/>
          <w:bCs w:val="0"/>
          <w:sz w:val="22"/>
          <w:szCs w:val="22"/>
          <w:lang w:val="pl-PL"/>
        </w:rPr>
        <w:t xml:space="preserve">pkt 1 </w:t>
      </w:r>
      <w:r>
        <w:rPr>
          <w:rFonts w:asciiTheme="minorHAnsi" w:hAnsiTheme="minorHAnsi" w:cstheme="minorHAnsi"/>
          <w:bCs w:val="0"/>
          <w:sz w:val="22"/>
          <w:szCs w:val="22"/>
          <w:lang w:val="pl-PL"/>
        </w:rPr>
        <w:t xml:space="preserve">ustawy </w:t>
      </w:r>
      <w:proofErr w:type="spellStart"/>
      <w:r>
        <w:rPr>
          <w:rFonts w:asciiTheme="minorHAnsi" w:hAnsiTheme="minorHAnsi" w:cstheme="minorHAnsi"/>
          <w:bCs w:val="0"/>
          <w:sz w:val="22"/>
          <w:szCs w:val="22"/>
          <w:lang w:val="pl-PL"/>
        </w:rPr>
        <w:t>Pzp</w:t>
      </w:r>
      <w:proofErr w:type="spellEnd"/>
      <w:r w:rsidRPr="00AD748A">
        <w:rPr>
          <w:rFonts w:ascii="Calibri" w:hAnsi="Calibri" w:cs="Arial"/>
          <w:bCs w:val="0"/>
          <w:sz w:val="22"/>
          <w:szCs w:val="22"/>
        </w:rPr>
        <w:t>:</w:t>
      </w:r>
      <w:bookmarkEnd w:id="19"/>
    </w:p>
    <w:p w14:paraId="360C1D27" w14:textId="39478EB3" w:rsidR="002046BA" w:rsidRPr="003629B8" w:rsidRDefault="003629B8" w:rsidP="003629B8">
      <w:pPr>
        <w:ind w:left="708"/>
        <w:jc w:val="both"/>
        <w:rPr>
          <w:rFonts w:asciiTheme="minorHAnsi" w:hAnsiTheme="minorHAnsi" w:cstheme="minorHAnsi"/>
          <w:sz w:val="22"/>
          <w:szCs w:val="22"/>
        </w:rPr>
      </w:pPr>
      <w:r>
        <w:rPr>
          <w:rFonts w:asciiTheme="minorHAnsi" w:hAnsiTheme="minorHAnsi" w:cstheme="minorHAnsi"/>
          <w:sz w:val="22"/>
          <w:szCs w:val="22"/>
        </w:rPr>
        <w:t>Zamawiający nie zastrzega obowiązku osobistego wykonania przez Wykonawcę kluczowych zadań, zgodnie z art. 60</w:t>
      </w:r>
      <w:r w:rsidR="00AF4494">
        <w:rPr>
          <w:rFonts w:asciiTheme="minorHAnsi" w:hAnsiTheme="minorHAnsi" w:cstheme="minorHAnsi"/>
          <w:sz w:val="22"/>
          <w:szCs w:val="22"/>
        </w:rPr>
        <w:t xml:space="preserve"> pkt 1 ustawy </w:t>
      </w:r>
      <w:proofErr w:type="spellStart"/>
      <w:r w:rsidR="00AF4494">
        <w:rPr>
          <w:rFonts w:asciiTheme="minorHAnsi" w:hAnsiTheme="minorHAnsi" w:cstheme="minorHAnsi"/>
          <w:sz w:val="22"/>
          <w:szCs w:val="22"/>
        </w:rPr>
        <w:t>Pzp</w:t>
      </w:r>
      <w:proofErr w:type="spellEnd"/>
      <w:r w:rsidR="00AF4494">
        <w:rPr>
          <w:rFonts w:asciiTheme="minorHAnsi" w:hAnsiTheme="minorHAnsi" w:cstheme="minorHAnsi"/>
          <w:sz w:val="22"/>
          <w:szCs w:val="22"/>
        </w:rPr>
        <w:t xml:space="preserve"> </w:t>
      </w:r>
      <w:r>
        <w:rPr>
          <w:rFonts w:asciiTheme="minorHAnsi" w:hAnsiTheme="minorHAnsi" w:cstheme="minorHAnsi"/>
          <w:sz w:val="22"/>
          <w:szCs w:val="22"/>
        </w:rPr>
        <w:t xml:space="preserve">i art. 121 </w:t>
      </w:r>
      <w:r w:rsidR="00AF4494">
        <w:rPr>
          <w:rFonts w:asciiTheme="minorHAnsi" w:hAnsiTheme="minorHAnsi" w:cstheme="minorHAnsi"/>
          <w:sz w:val="22"/>
          <w:szCs w:val="22"/>
        </w:rPr>
        <w:t xml:space="preserve">pkt 1 </w:t>
      </w:r>
      <w:r>
        <w:rPr>
          <w:rFonts w:asciiTheme="minorHAnsi" w:hAnsiTheme="minorHAnsi" w:cstheme="minorHAnsi"/>
          <w:sz w:val="22"/>
          <w:szCs w:val="22"/>
        </w:rPr>
        <w:t xml:space="preserve">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xml:space="preserve">. </w:t>
      </w:r>
    </w:p>
    <w:p w14:paraId="28A7CA09" w14:textId="77777777" w:rsidR="006C64B8" w:rsidRPr="006C64B8" w:rsidRDefault="006C64B8" w:rsidP="00091551">
      <w:pPr>
        <w:ind w:left="708"/>
        <w:jc w:val="both"/>
      </w:pPr>
    </w:p>
    <w:p w14:paraId="2CA6CC4B" w14:textId="4DC427B4" w:rsidR="00A61C26" w:rsidRPr="00851188" w:rsidRDefault="00A61C26" w:rsidP="00B852EF">
      <w:pPr>
        <w:pStyle w:val="Nagwek1"/>
        <w:numPr>
          <w:ilvl w:val="0"/>
          <w:numId w:val="4"/>
        </w:numPr>
        <w:rPr>
          <w:rFonts w:ascii="Calibri" w:hAnsi="Calibri" w:cs="Arial"/>
          <w:bCs w:val="0"/>
          <w:sz w:val="22"/>
          <w:szCs w:val="22"/>
        </w:rPr>
      </w:pPr>
      <w:bookmarkStart w:id="20" w:name="_Toc158983144"/>
      <w:r>
        <w:rPr>
          <w:rFonts w:asciiTheme="minorHAnsi" w:hAnsiTheme="minorHAnsi" w:cstheme="minorHAnsi"/>
          <w:bCs w:val="0"/>
          <w:sz w:val="22"/>
          <w:szCs w:val="22"/>
          <w:lang w:val="pl-PL"/>
        </w:rPr>
        <w:t>Informacja na temat podwykonawstwa</w:t>
      </w:r>
      <w:r w:rsidR="00C445CC" w:rsidRPr="00AD748A">
        <w:rPr>
          <w:rFonts w:ascii="Calibri" w:hAnsi="Calibri" w:cs="Arial"/>
          <w:bCs w:val="0"/>
          <w:sz w:val="22"/>
          <w:szCs w:val="22"/>
        </w:rPr>
        <w:t>:</w:t>
      </w:r>
      <w:bookmarkEnd w:id="20"/>
    </w:p>
    <w:p w14:paraId="6D42AADF" w14:textId="084604C1" w:rsidR="00A61C26" w:rsidRPr="00FF7CBB" w:rsidRDefault="00FF7CBB" w:rsidP="00B852EF">
      <w:pPr>
        <w:pStyle w:val="Akapitzlist"/>
        <w:numPr>
          <w:ilvl w:val="0"/>
          <w:numId w:val="22"/>
        </w:numPr>
        <w:rPr>
          <w:lang w:val="x-none"/>
        </w:rPr>
      </w:pPr>
      <w:r>
        <w:rPr>
          <w:rFonts w:asciiTheme="minorHAnsi" w:hAnsiTheme="minorHAnsi" w:cstheme="minorHAnsi"/>
          <w:sz w:val="22"/>
          <w:szCs w:val="22"/>
        </w:rPr>
        <w:t>Wykonawca może powierzyć wykonanie części zamówienia podwykonawcy.</w:t>
      </w:r>
    </w:p>
    <w:p w14:paraId="01311936" w14:textId="33EBC848" w:rsidR="00FF7CBB" w:rsidRPr="00F24D0F" w:rsidRDefault="00FF7CBB" w:rsidP="00B852EF">
      <w:pPr>
        <w:pStyle w:val="Akapitzlist"/>
        <w:numPr>
          <w:ilvl w:val="0"/>
          <w:numId w:val="22"/>
        </w:numPr>
        <w:jc w:val="both"/>
        <w:rPr>
          <w:lang w:val="x-none"/>
        </w:rPr>
      </w:pPr>
      <w:r>
        <w:rPr>
          <w:rFonts w:asciiTheme="minorHAnsi" w:hAnsiTheme="minorHAnsi" w:cstheme="minorHAnsi"/>
          <w:sz w:val="22"/>
          <w:szCs w:val="22"/>
        </w:rPr>
        <w:t xml:space="preserve">Zamawiający żąda wskazania przez Wykonawcę, w ofercie, </w:t>
      </w:r>
      <w:r w:rsidR="005B6753">
        <w:rPr>
          <w:rFonts w:asciiTheme="minorHAnsi" w:hAnsiTheme="minorHAnsi" w:cstheme="minorHAnsi"/>
          <w:sz w:val="22"/>
          <w:szCs w:val="22"/>
        </w:rPr>
        <w:t xml:space="preserve">części zamówienia, których wykonanie zamierza powierzyć podwykonawcom, oraz podania nazw ewentualnych podwykonawców, jeżeli są już znani. Należy w tym celu wypełnić właściwy </w:t>
      </w:r>
      <w:r w:rsidR="005B6753" w:rsidRPr="00F24D0F">
        <w:rPr>
          <w:rFonts w:asciiTheme="minorHAnsi" w:hAnsiTheme="minorHAnsi" w:cstheme="minorHAnsi"/>
          <w:sz w:val="22"/>
          <w:szCs w:val="22"/>
        </w:rPr>
        <w:t>punkt Formularza Oferty, którego wzór stanowi załącznik nr 2 do SWZ. W przypadku, gdy Wykonawca nie zamierza wykonywać zamówienia przy udziale podwykonawców, należy zaznaczyć w Formularzu Oferty właściwy punkt – tzn. „samodzielnie, bez udziału podwykonawców”.</w:t>
      </w:r>
      <w:r w:rsidR="0047252C" w:rsidRPr="00F24D0F">
        <w:rPr>
          <w:rFonts w:asciiTheme="minorHAnsi" w:hAnsiTheme="minorHAnsi" w:cstheme="minorHAnsi"/>
          <w:sz w:val="22"/>
          <w:szCs w:val="22"/>
        </w:rPr>
        <w:t xml:space="preserve"> Brak informacji w powyższym zakresie będzie uznany za stwierdzenie samodzielnego wykonania zamówienia przez Wykonawcę.</w:t>
      </w:r>
    </w:p>
    <w:p w14:paraId="776F46E6" w14:textId="68E440F5" w:rsidR="0023173A" w:rsidRPr="0047252C" w:rsidRDefault="0023173A" w:rsidP="00B852EF">
      <w:pPr>
        <w:pStyle w:val="Akapitzlist"/>
        <w:numPr>
          <w:ilvl w:val="0"/>
          <w:numId w:val="22"/>
        </w:numPr>
        <w:jc w:val="both"/>
        <w:rPr>
          <w:lang w:val="x-none"/>
        </w:rPr>
      </w:pPr>
      <w:r w:rsidRPr="00F24D0F">
        <w:rPr>
          <w:rFonts w:asciiTheme="minorHAnsi" w:hAnsiTheme="minorHAnsi" w:cstheme="minorHAnsi"/>
          <w:sz w:val="22"/>
          <w:szCs w:val="22"/>
        </w:rPr>
        <w:t>Zamawiający żąda, aby przed przystąpieniem do wykonania zamówienia</w:t>
      </w:r>
      <w:r>
        <w:rPr>
          <w:rFonts w:asciiTheme="minorHAnsi" w:hAnsiTheme="minorHAnsi" w:cstheme="minorHAnsi"/>
          <w:sz w:val="22"/>
          <w:szCs w:val="22"/>
        </w:rPr>
        <w:t xml:space="preserve"> Wykonawca, o ile są już znane, podał nazwy albo imion i nazwiska oraz dane kontaktowe podwykonawców i osób do kontaktu z nimi, zaangażowanych w wykonanie zamówienia. Wykonawca zobowiązany jest do zawiadomienia Zamawiającego o wszelkich zmianach danych, o których mowa w zdaniu pierwszym, </w:t>
      </w:r>
      <w:r>
        <w:rPr>
          <w:rFonts w:asciiTheme="minorHAnsi" w:hAnsiTheme="minorHAnsi" w:cstheme="minorHAnsi"/>
          <w:sz w:val="22"/>
          <w:szCs w:val="22"/>
        </w:rPr>
        <w:lastRenderedPageBreak/>
        <w:t>w trakcie realizacji zamówienia, a także przekazuje informacje na temat nowych podwykonawców, którym w późniejszym okresie zamierza powierzyć realizację zamówienia.</w:t>
      </w:r>
    </w:p>
    <w:p w14:paraId="1C1984A9" w14:textId="77777777" w:rsidR="00C406BB" w:rsidRPr="00C406BB" w:rsidRDefault="0047252C" w:rsidP="00B852EF">
      <w:pPr>
        <w:pStyle w:val="Akapitzlist"/>
        <w:numPr>
          <w:ilvl w:val="0"/>
          <w:numId w:val="22"/>
        </w:numPr>
        <w:jc w:val="both"/>
        <w:rPr>
          <w:lang w:val="x-none"/>
        </w:rPr>
      </w:pPr>
      <w:r>
        <w:rPr>
          <w:rFonts w:asciiTheme="minorHAnsi" w:hAnsiTheme="minorHAnsi" w:cstheme="minorHAnsi"/>
          <w:sz w:val="22"/>
          <w:szCs w:val="22"/>
        </w:rPr>
        <w:t xml:space="preserve">Jeżeli zmiana albo rezygnacja z podwykonawcy dotyczy podmiotu, na którego zasoby Wykonawca powoływał się, na zasadach określonych w art. 118 ust. 1 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w celu wykazania spełniania warunków udziału w postępowaniu, Wykonawca jest obowiązany wykazać Zamawiającemu, że proponowany inny podwykonawca lub wykonawca samodzielnie spełnia je w stopniu nie mniejszym</w:t>
      </w:r>
      <w:r w:rsidR="00C406BB">
        <w:rPr>
          <w:rFonts w:asciiTheme="minorHAnsi" w:hAnsiTheme="minorHAnsi" w:cstheme="minorHAnsi"/>
          <w:sz w:val="22"/>
          <w:szCs w:val="22"/>
        </w:rPr>
        <w:t xml:space="preserve"> niż podwykonawca, na którego zasoby Wykonawca powoływał się w trakcie postępowania o udzielenie zamówienia. Przepis art. 122 ustawy </w:t>
      </w:r>
      <w:proofErr w:type="spellStart"/>
      <w:r w:rsidR="00C406BB">
        <w:rPr>
          <w:rFonts w:asciiTheme="minorHAnsi" w:hAnsiTheme="minorHAnsi" w:cstheme="minorHAnsi"/>
          <w:sz w:val="22"/>
          <w:szCs w:val="22"/>
        </w:rPr>
        <w:t>Pzp</w:t>
      </w:r>
      <w:proofErr w:type="spellEnd"/>
      <w:r w:rsidR="00C406BB">
        <w:rPr>
          <w:rFonts w:asciiTheme="minorHAnsi" w:hAnsiTheme="minorHAnsi" w:cstheme="minorHAnsi"/>
          <w:sz w:val="22"/>
          <w:szCs w:val="22"/>
        </w:rPr>
        <w:t xml:space="preserve"> stosuje się odpowiednio.</w:t>
      </w:r>
    </w:p>
    <w:p w14:paraId="03AD0457" w14:textId="744426FD" w:rsidR="0023173A" w:rsidRPr="0023173A" w:rsidRDefault="00C406BB" w:rsidP="00B852EF">
      <w:pPr>
        <w:pStyle w:val="Akapitzlist"/>
        <w:numPr>
          <w:ilvl w:val="0"/>
          <w:numId w:val="22"/>
        </w:numPr>
        <w:jc w:val="both"/>
        <w:rPr>
          <w:lang w:val="x-none"/>
        </w:rPr>
      </w:pPr>
      <w:r>
        <w:rPr>
          <w:rFonts w:asciiTheme="minorHAnsi" w:hAnsiTheme="minorHAnsi" w:cstheme="minorHAnsi"/>
          <w:sz w:val="22"/>
          <w:szCs w:val="22"/>
        </w:rPr>
        <w:t xml:space="preserve">Zamawiający </w:t>
      </w:r>
      <w:r w:rsidRPr="00F24D0F">
        <w:rPr>
          <w:rFonts w:asciiTheme="minorHAnsi" w:hAnsiTheme="minorHAnsi" w:cstheme="minorHAnsi"/>
          <w:sz w:val="22"/>
          <w:szCs w:val="22"/>
        </w:rPr>
        <w:t>w Projekcie Umowy, który stanowi załącznik nr</w:t>
      </w:r>
      <w:r w:rsidR="00272A30" w:rsidRPr="00F24D0F">
        <w:rPr>
          <w:rFonts w:asciiTheme="minorHAnsi" w:hAnsiTheme="minorHAnsi" w:cstheme="minorHAnsi"/>
          <w:sz w:val="22"/>
          <w:szCs w:val="22"/>
        </w:rPr>
        <w:t xml:space="preserve"> 1</w:t>
      </w:r>
      <w:r w:rsidR="00CD79A3" w:rsidRPr="00F24D0F">
        <w:rPr>
          <w:rFonts w:asciiTheme="minorHAnsi" w:hAnsiTheme="minorHAnsi" w:cstheme="minorHAnsi"/>
          <w:sz w:val="22"/>
          <w:szCs w:val="22"/>
        </w:rPr>
        <w:t>1</w:t>
      </w:r>
      <w:r w:rsidR="00272A30" w:rsidRPr="00F24D0F">
        <w:rPr>
          <w:rFonts w:asciiTheme="minorHAnsi" w:hAnsiTheme="minorHAnsi" w:cstheme="minorHAnsi"/>
          <w:sz w:val="22"/>
          <w:szCs w:val="22"/>
        </w:rPr>
        <w:t xml:space="preserve"> </w:t>
      </w:r>
      <w:r w:rsidRPr="00F24D0F">
        <w:rPr>
          <w:rFonts w:asciiTheme="minorHAnsi" w:hAnsiTheme="minorHAnsi" w:cstheme="minorHAnsi"/>
          <w:sz w:val="22"/>
          <w:szCs w:val="22"/>
        </w:rPr>
        <w:t>do SWZ, określił wymagania</w:t>
      </w:r>
      <w:r>
        <w:rPr>
          <w:rFonts w:asciiTheme="minorHAnsi" w:hAnsiTheme="minorHAnsi" w:cstheme="minorHAnsi"/>
          <w:sz w:val="22"/>
          <w:szCs w:val="22"/>
        </w:rPr>
        <w:t xml:space="preserve"> dotyczące umowy o podwykonawstwo</w:t>
      </w:r>
      <w:r w:rsidR="0023173A">
        <w:rPr>
          <w:rFonts w:asciiTheme="minorHAnsi" w:hAnsiTheme="minorHAnsi" w:cstheme="minorHAnsi"/>
          <w:sz w:val="22"/>
          <w:szCs w:val="22"/>
        </w:rPr>
        <w:t>, której przedmiotem są roboty budowlane, dostawy lub usługi, których spełnienie spowoduje zgłoszenie przez Zamawiającego odpowiednio zastrzeżeń lub sprzeciwu.</w:t>
      </w:r>
    </w:p>
    <w:p w14:paraId="628E29EB" w14:textId="1F1670FB" w:rsidR="0023173A" w:rsidRPr="0005709E" w:rsidRDefault="0023173A" w:rsidP="0023173A">
      <w:pPr>
        <w:pStyle w:val="Akapitzlist"/>
        <w:jc w:val="both"/>
        <w:rPr>
          <w:rFonts w:asciiTheme="minorHAnsi" w:hAnsiTheme="minorHAnsi" w:cstheme="minorHAnsi"/>
          <w:b/>
          <w:bCs/>
          <w:sz w:val="22"/>
          <w:szCs w:val="22"/>
        </w:rPr>
      </w:pPr>
      <w:r w:rsidRPr="0005709E">
        <w:rPr>
          <w:rFonts w:asciiTheme="minorHAnsi" w:hAnsiTheme="minorHAnsi" w:cstheme="minorHAnsi"/>
          <w:b/>
          <w:bCs/>
          <w:sz w:val="22"/>
          <w:szCs w:val="22"/>
        </w:rPr>
        <w:t>Uwaga ! Zakazane postanowienia w umowie o podwykonawstwo</w:t>
      </w:r>
      <w:r w:rsidR="0005709E" w:rsidRPr="0005709E">
        <w:rPr>
          <w:rFonts w:asciiTheme="minorHAnsi" w:hAnsiTheme="minorHAnsi" w:cstheme="minorHAnsi"/>
          <w:b/>
          <w:bCs/>
          <w:sz w:val="22"/>
          <w:szCs w:val="22"/>
        </w:rPr>
        <w:t>.</w:t>
      </w:r>
    </w:p>
    <w:p w14:paraId="3AF91B8F" w14:textId="014C0AA5" w:rsidR="0005709E" w:rsidRPr="0005709E" w:rsidRDefault="0005709E" w:rsidP="0023173A">
      <w:pPr>
        <w:pStyle w:val="Akapitzlist"/>
        <w:jc w:val="both"/>
        <w:rPr>
          <w:rFonts w:asciiTheme="minorHAnsi" w:hAnsiTheme="minorHAnsi" w:cstheme="minorHAnsi"/>
          <w:sz w:val="22"/>
          <w:szCs w:val="22"/>
          <w:lang w:val="x-none"/>
        </w:rPr>
      </w:pPr>
      <w:r w:rsidRPr="0005709E">
        <w:rPr>
          <w:rFonts w:asciiTheme="minorHAnsi" w:hAnsiTheme="minorHAnsi" w:cstheme="minorHAnsi"/>
          <w:sz w:val="22"/>
          <w:szCs w:val="22"/>
          <w:lang w:val="x-none"/>
        </w:rPr>
        <w:t xml:space="preserve">Umowa o podwykonawstwo nie może zawierać postanowień kształtujących prawa i obowiązki podwykonawcy, w zakresie kar umownych oraz postanowień dotyczących warunków wypłaty wynagrodzenia, w sposób dla niego mniej korzystny niż prawa i obowiązki </w:t>
      </w:r>
      <w:r>
        <w:rPr>
          <w:rFonts w:asciiTheme="minorHAnsi" w:hAnsiTheme="minorHAnsi" w:cstheme="minorHAnsi"/>
          <w:sz w:val="22"/>
          <w:szCs w:val="22"/>
        </w:rPr>
        <w:t>Wykonawcy</w:t>
      </w:r>
      <w:r w:rsidRPr="0005709E">
        <w:rPr>
          <w:rFonts w:asciiTheme="minorHAnsi" w:hAnsiTheme="minorHAnsi" w:cstheme="minorHAnsi"/>
          <w:sz w:val="22"/>
          <w:szCs w:val="22"/>
          <w:lang w:val="x-none"/>
        </w:rPr>
        <w:t xml:space="preserve">, ukształtowane postanowieniami umowy zawartej między </w:t>
      </w:r>
      <w:r>
        <w:rPr>
          <w:rFonts w:asciiTheme="minorHAnsi" w:hAnsiTheme="minorHAnsi" w:cstheme="minorHAnsi"/>
          <w:sz w:val="22"/>
          <w:szCs w:val="22"/>
        </w:rPr>
        <w:t>Zamawiającym</w:t>
      </w:r>
      <w:r w:rsidR="0070306A">
        <w:rPr>
          <w:rFonts w:asciiTheme="minorHAnsi" w:hAnsiTheme="minorHAnsi" w:cstheme="minorHAnsi"/>
          <w:sz w:val="22"/>
          <w:szCs w:val="22"/>
        </w:rPr>
        <w:t>,</w:t>
      </w:r>
      <w:r w:rsidRPr="0005709E">
        <w:rPr>
          <w:rFonts w:asciiTheme="minorHAnsi" w:hAnsiTheme="minorHAnsi" w:cstheme="minorHAnsi"/>
          <w:sz w:val="22"/>
          <w:szCs w:val="22"/>
          <w:lang w:val="x-none"/>
        </w:rPr>
        <w:t xml:space="preserve"> a </w:t>
      </w:r>
      <w:r>
        <w:rPr>
          <w:rFonts w:asciiTheme="minorHAnsi" w:hAnsiTheme="minorHAnsi" w:cstheme="minorHAnsi"/>
          <w:sz w:val="22"/>
          <w:szCs w:val="22"/>
        </w:rPr>
        <w:t>Wykonawcą</w:t>
      </w:r>
      <w:r w:rsidRPr="0005709E">
        <w:rPr>
          <w:rFonts w:asciiTheme="minorHAnsi" w:hAnsiTheme="minorHAnsi" w:cstheme="minorHAnsi"/>
          <w:sz w:val="22"/>
          <w:szCs w:val="22"/>
          <w:lang w:val="x-none"/>
        </w:rPr>
        <w:t>.</w:t>
      </w:r>
    </w:p>
    <w:p w14:paraId="09647F2D" w14:textId="3B6023F8" w:rsidR="0047252C" w:rsidRDefault="0005709E" w:rsidP="00B852EF">
      <w:pPr>
        <w:pStyle w:val="Akapitzlist"/>
        <w:numPr>
          <w:ilvl w:val="0"/>
          <w:numId w:val="22"/>
        </w:numPr>
        <w:jc w:val="both"/>
        <w:rPr>
          <w:rFonts w:asciiTheme="minorHAnsi" w:hAnsiTheme="minorHAnsi" w:cstheme="minorHAnsi"/>
          <w:sz w:val="22"/>
          <w:szCs w:val="22"/>
          <w:lang w:val="x-none"/>
        </w:rPr>
      </w:pPr>
      <w:r w:rsidRPr="0005709E">
        <w:rPr>
          <w:rFonts w:asciiTheme="minorHAnsi" w:hAnsiTheme="minorHAnsi" w:cstheme="minorHAnsi"/>
          <w:sz w:val="22"/>
          <w:szCs w:val="22"/>
          <w:lang w:val="x-none"/>
        </w:rPr>
        <w:t xml:space="preserve">Powierzenie wykonania części zamówienia podwykonawcom nie zwalnia </w:t>
      </w:r>
      <w:r>
        <w:rPr>
          <w:rFonts w:asciiTheme="minorHAnsi" w:hAnsiTheme="minorHAnsi" w:cstheme="minorHAnsi"/>
          <w:sz w:val="22"/>
          <w:szCs w:val="22"/>
        </w:rPr>
        <w:t>Wykonawcy</w:t>
      </w:r>
      <w:r w:rsidRPr="0005709E">
        <w:rPr>
          <w:rFonts w:asciiTheme="minorHAnsi" w:hAnsiTheme="minorHAnsi" w:cstheme="minorHAnsi"/>
          <w:sz w:val="22"/>
          <w:szCs w:val="22"/>
          <w:lang w:val="x-none"/>
        </w:rPr>
        <w:t xml:space="preserve"> </w:t>
      </w:r>
      <w:r>
        <w:rPr>
          <w:rFonts w:asciiTheme="minorHAnsi" w:hAnsiTheme="minorHAnsi" w:cstheme="minorHAnsi"/>
          <w:sz w:val="22"/>
          <w:szCs w:val="22"/>
          <w:lang w:val="x-none"/>
        </w:rPr>
        <w:br/>
      </w:r>
      <w:r w:rsidRPr="0005709E">
        <w:rPr>
          <w:rFonts w:asciiTheme="minorHAnsi" w:hAnsiTheme="minorHAnsi" w:cstheme="minorHAnsi"/>
          <w:sz w:val="22"/>
          <w:szCs w:val="22"/>
          <w:lang w:val="x-none"/>
        </w:rPr>
        <w:t>z odpowiedzialności za należyte wykonanie tego zamówienia.</w:t>
      </w:r>
    </w:p>
    <w:p w14:paraId="0021C1C1" w14:textId="7BFB72DC" w:rsidR="00574506" w:rsidRPr="00851188" w:rsidRDefault="00C2529B" w:rsidP="00B852EF">
      <w:pPr>
        <w:pStyle w:val="Nagwek1"/>
        <w:numPr>
          <w:ilvl w:val="0"/>
          <w:numId w:val="4"/>
        </w:numPr>
        <w:rPr>
          <w:rFonts w:ascii="Calibri" w:hAnsi="Calibri" w:cs="Arial"/>
          <w:bCs w:val="0"/>
          <w:sz w:val="22"/>
          <w:szCs w:val="22"/>
        </w:rPr>
      </w:pPr>
      <w:bookmarkStart w:id="21" w:name="_Toc158983145"/>
      <w:r>
        <w:rPr>
          <w:rFonts w:asciiTheme="minorHAnsi" w:hAnsiTheme="minorHAnsi" w:cstheme="minorHAnsi"/>
          <w:bCs w:val="0"/>
          <w:sz w:val="22"/>
          <w:szCs w:val="22"/>
          <w:lang w:val="pl-PL"/>
        </w:rPr>
        <w:t xml:space="preserve">Informacja </w:t>
      </w:r>
      <w:r w:rsidR="00574506">
        <w:rPr>
          <w:rFonts w:asciiTheme="minorHAnsi" w:hAnsiTheme="minorHAnsi" w:cstheme="minorHAnsi"/>
          <w:bCs w:val="0"/>
          <w:sz w:val="22"/>
          <w:szCs w:val="22"/>
          <w:lang w:val="pl-PL"/>
        </w:rPr>
        <w:t>o podmiotowych środkach dowodowych</w:t>
      </w:r>
      <w:r w:rsidRPr="00AD748A">
        <w:rPr>
          <w:rFonts w:ascii="Calibri" w:hAnsi="Calibri" w:cs="Arial"/>
          <w:bCs w:val="0"/>
          <w:sz w:val="22"/>
          <w:szCs w:val="22"/>
        </w:rPr>
        <w:t>:</w:t>
      </w:r>
      <w:bookmarkEnd w:id="21"/>
    </w:p>
    <w:p w14:paraId="0856306D" w14:textId="77777777" w:rsidR="00C449BA" w:rsidRPr="00C449BA" w:rsidRDefault="00D60064" w:rsidP="00B852EF">
      <w:pPr>
        <w:pStyle w:val="Akapitzlist"/>
        <w:numPr>
          <w:ilvl w:val="0"/>
          <w:numId w:val="23"/>
        </w:numPr>
        <w:jc w:val="both"/>
      </w:pPr>
      <w:r>
        <w:rPr>
          <w:rFonts w:asciiTheme="minorHAnsi" w:hAnsiTheme="minorHAnsi" w:cstheme="minorHAnsi"/>
          <w:sz w:val="22"/>
          <w:szCs w:val="22"/>
        </w:rPr>
        <w:t xml:space="preserve">Zamawiający żąda od Wykonawcy podmiotowych środków dowodowych na potwierdzenie braku podstaw wykluczenia, o których mowa w rozdziale </w:t>
      </w:r>
      <w:r w:rsidR="00C449BA">
        <w:rPr>
          <w:rFonts w:asciiTheme="minorHAnsi" w:hAnsiTheme="minorHAnsi" w:cstheme="minorHAnsi"/>
          <w:sz w:val="22"/>
          <w:szCs w:val="22"/>
        </w:rPr>
        <w:t>VIII SWZ</w:t>
      </w:r>
      <w:r>
        <w:rPr>
          <w:rFonts w:asciiTheme="minorHAnsi" w:hAnsiTheme="minorHAnsi" w:cstheme="minorHAnsi"/>
          <w:sz w:val="22"/>
          <w:szCs w:val="22"/>
        </w:rPr>
        <w:t xml:space="preserve"> oraz spełniania warunków udziału </w:t>
      </w:r>
      <w:r w:rsidR="00C449BA">
        <w:rPr>
          <w:rFonts w:asciiTheme="minorHAnsi" w:hAnsiTheme="minorHAnsi" w:cstheme="minorHAnsi"/>
          <w:sz w:val="22"/>
          <w:szCs w:val="22"/>
        </w:rPr>
        <w:br/>
      </w:r>
      <w:r>
        <w:rPr>
          <w:rFonts w:asciiTheme="minorHAnsi" w:hAnsiTheme="minorHAnsi" w:cstheme="minorHAnsi"/>
          <w:sz w:val="22"/>
          <w:szCs w:val="22"/>
        </w:rPr>
        <w:t>w postępowaniu</w:t>
      </w:r>
      <w:r w:rsidR="00C449BA">
        <w:rPr>
          <w:rFonts w:asciiTheme="minorHAnsi" w:hAnsiTheme="minorHAnsi" w:cstheme="minorHAnsi"/>
          <w:sz w:val="22"/>
          <w:szCs w:val="22"/>
        </w:rPr>
        <w:t>, o których mowa w rozdziale IX SWZ.</w:t>
      </w:r>
    </w:p>
    <w:p w14:paraId="3ED36A06" w14:textId="77777777" w:rsidR="00FE487D" w:rsidRPr="00091551" w:rsidRDefault="00FE487D" w:rsidP="00B852EF">
      <w:pPr>
        <w:pStyle w:val="Akapitzlist"/>
        <w:numPr>
          <w:ilvl w:val="0"/>
          <w:numId w:val="23"/>
        </w:numPr>
        <w:jc w:val="both"/>
        <w:rPr>
          <w:b/>
          <w:bCs/>
          <w:u w:val="single"/>
        </w:rPr>
      </w:pPr>
      <w:r w:rsidRPr="00091551">
        <w:rPr>
          <w:rFonts w:asciiTheme="minorHAnsi" w:hAnsiTheme="minorHAnsi" w:cstheme="minorHAnsi"/>
          <w:b/>
          <w:bCs/>
          <w:sz w:val="22"/>
          <w:szCs w:val="22"/>
          <w:u w:val="single"/>
        </w:rPr>
        <w:t>Do oferty Wykonawca dołącza aktualne na dzień składania ofert:</w:t>
      </w:r>
    </w:p>
    <w:p w14:paraId="2D9A2A5B" w14:textId="270E4DAC" w:rsidR="00574506" w:rsidRPr="00091551" w:rsidRDefault="00FE487D" w:rsidP="00FE487D">
      <w:pPr>
        <w:ind w:left="360"/>
        <w:jc w:val="both"/>
        <w:rPr>
          <w:rFonts w:asciiTheme="minorHAnsi" w:hAnsiTheme="minorHAnsi" w:cstheme="minorHAnsi"/>
          <w:b/>
          <w:bCs/>
          <w:sz w:val="22"/>
          <w:szCs w:val="22"/>
        </w:rPr>
      </w:pPr>
      <w:r w:rsidRPr="00091551">
        <w:rPr>
          <w:rFonts w:asciiTheme="minorHAnsi" w:hAnsiTheme="minorHAnsi" w:cstheme="minorHAnsi"/>
          <w:b/>
          <w:bCs/>
          <w:sz w:val="22"/>
          <w:szCs w:val="22"/>
        </w:rPr>
        <w:t>2.1. Oświadczenie o niepodleganiu wykluczeniu z postępowania, którego</w:t>
      </w:r>
      <w:r w:rsidR="00DA0A91" w:rsidRPr="00091551">
        <w:rPr>
          <w:rFonts w:asciiTheme="minorHAnsi" w:hAnsiTheme="minorHAnsi" w:cstheme="minorHAnsi"/>
          <w:b/>
          <w:bCs/>
          <w:sz w:val="22"/>
          <w:szCs w:val="22"/>
        </w:rPr>
        <w:t xml:space="preserve"> wzór stanowi załącznik </w:t>
      </w:r>
      <w:r w:rsidR="00C758F6">
        <w:rPr>
          <w:rFonts w:asciiTheme="minorHAnsi" w:hAnsiTheme="minorHAnsi" w:cstheme="minorHAnsi"/>
          <w:b/>
          <w:bCs/>
          <w:sz w:val="22"/>
          <w:szCs w:val="22"/>
        </w:rPr>
        <w:br/>
      </w:r>
      <w:r w:rsidR="00DA0A91" w:rsidRPr="00091551">
        <w:rPr>
          <w:rFonts w:asciiTheme="minorHAnsi" w:hAnsiTheme="minorHAnsi" w:cstheme="minorHAnsi"/>
          <w:b/>
          <w:bCs/>
          <w:sz w:val="22"/>
          <w:szCs w:val="22"/>
        </w:rPr>
        <w:t>nr 3 do SWZ;</w:t>
      </w:r>
    </w:p>
    <w:p w14:paraId="22A1D53A" w14:textId="74E62019" w:rsidR="00DA0A91" w:rsidRPr="007D6526" w:rsidRDefault="00DA0A91" w:rsidP="00FE487D">
      <w:pPr>
        <w:ind w:left="360"/>
        <w:jc w:val="both"/>
        <w:rPr>
          <w:rFonts w:asciiTheme="minorHAnsi" w:hAnsiTheme="minorHAnsi" w:cstheme="minorHAnsi"/>
          <w:b/>
          <w:bCs/>
          <w:sz w:val="22"/>
          <w:szCs w:val="22"/>
        </w:rPr>
      </w:pPr>
      <w:r w:rsidRPr="00091551">
        <w:rPr>
          <w:rFonts w:asciiTheme="minorHAnsi" w:hAnsiTheme="minorHAnsi" w:cstheme="minorHAnsi"/>
          <w:b/>
          <w:bCs/>
          <w:sz w:val="22"/>
          <w:szCs w:val="22"/>
        </w:rPr>
        <w:t>2.2. Oświadczenie o spełnianiu warunków udziału w postępowaniu, którego wzór stanowi załącznik nr 4 do SWZ;</w:t>
      </w:r>
    </w:p>
    <w:p w14:paraId="3B6A45BC" w14:textId="38BADE8D" w:rsidR="00DA0A91" w:rsidRDefault="00DA0A91" w:rsidP="00FE487D">
      <w:pPr>
        <w:ind w:left="360"/>
        <w:jc w:val="both"/>
        <w:rPr>
          <w:rFonts w:asciiTheme="minorHAnsi" w:hAnsiTheme="minorHAnsi" w:cstheme="minorHAnsi"/>
          <w:sz w:val="22"/>
          <w:szCs w:val="22"/>
        </w:rPr>
      </w:pPr>
      <w:r w:rsidRPr="00DA0A91">
        <w:rPr>
          <w:rFonts w:asciiTheme="minorHAnsi" w:hAnsiTheme="minorHAnsi" w:cstheme="minorHAnsi"/>
          <w:sz w:val="22"/>
          <w:szCs w:val="22"/>
        </w:rPr>
        <w:t>2.3.</w:t>
      </w:r>
      <w:r>
        <w:rPr>
          <w:rFonts w:asciiTheme="minorHAnsi" w:hAnsiTheme="minorHAnsi" w:cstheme="minorHAnsi"/>
          <w:sz w:val="22"/>
          <w:szCs w:val="22"/>
        </w:rPr>
        <w:t xml:space="preserve"> Oświadczenia, o których mowa w </w:t>
      </w:r>
      <w:proofErr w:type="spellStart"/>
      <w:r>
        <w:rPr>
          <w:rFonts w:asciiTheme="minorHAnsi" w:hAnsiTheme="minorHAnsi" w:cstheme="minorHAnsi"/>
          <w:sz w:val="22"/>
          <w:szCs w:val="22"/>
        </w:rPr>
        <w:t>ppkt</w:t>
      </w:r>
      <w:proofErr w:type="spellEnd"/>
      <w:r>
        <w:rPr>
          <w:rFonts w:asciiTheme="minorHAnsi" w:hAnsiTheme="minorHAnsi" w:cstheme="minorHAnsi"/>
          <w:sz w:val="22"/>
          <w:szCs w:val="22"/>
        </w:rPr>
        <w:t xml:space="preserve"> 2.1. i 2.2. powyżej, potwierdzają brak podstaw wykluczenia oraz spełnianie warunków udziału w postępowaniu i tymczasowo zastępują wymagane przez Zamawiającego podmiotowe środki dowodowe</w:t>
      </w:r>
      <w:r w:rsidR="00A020B6">
        <w:rPr>
          <w:rFonts w:asciiTheme="minorHAnsi" w:hAnsiTheme="minorHAnsi" w:cstheme="minorHAnsi"/>
          <w:sz w:val="22"/>
          <w:szCs w:val="22"/>
        </w:rPr>
        <w:t>;</w:t>
      </w:r>
    </w:p>
    <w:p w14:paraId="484C84CF" w14:textId="386CDC73" w:rsidR="00DA0A91" w:rsidRDefault="00DA0A91" w:rsidP="00FE487D">
      <w:pPr>
        <w:ind w:left="360"/>
        <w:jc w:val="both"/>
        <w:rPr>
          <w:rFonts w:asciiTheme="minorHAnsi" w:hAnsiTheme="minorHAnsi" w:cstheme="minorHAnsi"/>
          <w:sz w:val="22"/>
          <w:szCs w:val="22"/>
        </w:rPr>
      </w:pPr>
      <w:r>
        <w:rPr>
          <w:rFonts w:asciiTheme="minorHAnsi" w:hAnsiTheme="minorHAnsi" w:cstheme="minorHAnsi"/>
          <w:sz w:val="22"/>
          <w:szCs w:val="22"/>
        </w:rPr>
        <w:t xml:space="preserve">2.4. W przypadku </w:t>
      </w:r>
      <w:r w:rsidRPr="00DA0A91">
        <w:rPr>
          <w:rFonts w:asciiTheme="minorHAnsi" w:hAnsiTheme="minorHAnsi" w:cstheme="minorHAnsi"/>
          <w:sz w:val="22"/>
          <w:szCs w:val="22"/>
        </w:rPr>
        <w:t xml:space="preserve">wspólnego ubiegania się o zamówienie przez </w:t>
      </w:r>
      <w:r>
        <w:rPr>
          <w:rFonts w:asciiTheme="minorHAnsi" w:hAnsiTheme="minorHAnsi" w:cstheme="minorHAnsi"/>
          <w:sz w:val="22"/>
          <w:szCs w:val="22"/>
        </w:rPr>
        <w:t>W</w:t>
      </w:r>
      <w:r w:rsidRPr="00DA0A91">
        <w:rPr>
          <w:rFonts w:asciiTheme="minorHAnsi" w:hAnsiTheme="minorHAnsi" w:cstheme="minorHAnsi"/>
          <w:sz w:val="22"/>
          <w:szCs w:val="22"/>
        </w:rPr>
        <w:t>ykonawców, oświadczeni</w:t>
      </w:r>
      <w:r>
        <w:rPr>
          <w:rFonts w:asciiTheme="minorHAnsi" w:hAnsiTheme="minorHAnsi" w:cstheme="minorHAnsi"/>
          <w:sz w:val="22"/>
          <w:szCs w:val="22"/>
        </w:rPr>
        <w:t>a</w:t>
      </w:r>
      <w:r w:rsidRPr="00DA0A91">
        <w:rPr>
          <w:rFonts w:asciiTheme="minorHAnsi" w:hAnsiTheme="minorHAnsi" w:cstheme="minorHAnsi"/>
          <w:sz w:val="22"/>
          <w:szCs w:val="22"/>
        </w:rPr>
        <w:t>, o który</w:t>
      </w:r>
      <w:r>
        <w:rPr>
          <w:rFonts w:asciiTheme="minorHAnsi" w:hAnsiTheme="minorHAnsi" w:cstheme="minorHAnsi"/>
          <w:sz w:val="22"/>
          <w:szCs w:val="22"/>
        </w:rPr>
        <w:t>ch</w:t>
      </w:r>
      <w:r w:rsidRPr="00DA0A91">
        <w:rPr>
          <w:rFonts w:asciiTheme="minorHAnsi" w:hAnsiTheme="minorHAnsi" w:cstheme="minorHAnsi"/>
          <w:sz w:val="22"/>
          <w:szCs w:val="22"/>
        </w:rPr>
        <w:t xml:space="preserve"> mowa w </w:t>
      </w:r>
      <w:proofErr w:type="spellStart"/>
      <w:r>
        <w:rPr>
          <w:rFonts w:asciiTheme="minorHAnsi" w:hAnsiTheme="minorHAnsi" w:cstheme="minorHAnsi"/>
          <w:sz w:val="22"/>
          <w:szCs w:val="22"/>
        </w:rPr>
        <w:t>ppkt</w:t>
      </w:r>
      <w:proofErr w:type="spellEnd"/>
      <w:r>
        <w:rPr>
          <w:rFonts w:asciiTheme="minorHAnsi" w:hAnsiTheme="minorHAnsi" w:cstheme="minorHAnsi"/>
          <w:sz w:val="22"/>
          <w:szCs w:val="22"/>
        </w:rPr>
        <w:t xml:space="preserve"> 2.1. i 2.2. powyżej</w:t>
      </w:r>
      <w:r w:rsidRPr="00DA0A91">
        <w:rPr>
          <w:rFonts w:asciiTheme="minorHAnsi" w:hAnsiTheme="minorHAnsi" w:cstheme="minorHAnsi"/>
          <w:sz w:val="22"/>
          <w:szCs w:val="22"/>
        </w:rPr>
        <w:t xml:space="preserve">, składa każdy z </w:t>
      </w:r>
      <w:r w:rsidR="00A020B6">
        <w:rPr>
          <w:rFonts w:asciiTheme="minorHAnsi" w:hAnsiTheme="minorHAnsi" w:cstheme="minorHAnsi"/>
          <w:sz w:val="22"/>
          <w:szCs w:val="22"/>
        </w:rPr>
        <w:t>W</w:t>
      </w:r>
      <w:r w:rsidRPr="00DA0A91">
        <w:rPr>
          <w:rFonts w:asciiTheme="minorHAnsi" w:hAnsiTheme="minorHAnsi" w:cstheme="minorHAnsi"/>
          <w:sz w:val="22"/>
          <w:szCs w:val="22"/>
        </w:rPr>
        <w:t xml:space="preserve">ykonawców. Oświadczenia te potwierdzają brak podstaw wykluczenia oraz spełnianie warunków udziału w postępowaniu w zakresie, w jakim każdy </w:t>
      </w:r>
      <w:r w:rsidR="00A020B6">
        <w:rPr>
          <w:rFonts w:asciiTheme="minorHAnsi" w:hAnsiTheme="minorHAnsi" w:cstheme="minorHAnsi"/>
          <w:sz w:val="22"/>
          <w:szCs w:val="22"/>
        </w:rPr>
        <w:br/>
      </w:r>
      <w:r w:rsidRPr="00DA0A91">
        <w:rPr>
          <w:rFonts w:asciiTheme="minorHAnsi" w:hAnsiTheme="minorHAnsi" w:cstheme="minorHAnsi"/>
          <w:sz w:val="22"/>
          <w:szCs w:val="22"/>
        </w:rPr>
        <w:t xml:space="preserve">z </w:t>
      </w:r>
      <w:r w:rsidR="00A020B6">
        <w:rPr>
          <w:rFonts w:asciiTheme="minorHAnsi" w:hAnsiTheme="minorHAnsi" w:cstheme="minorHAnsi"/>
          <w:sz w:val="22"/>
          <w:szCs w:val="22"/>
        </w:rPr>
        <w:t>W</w:t>
      </w:r>
      <w:r w:rsidRPr="00DA0A91">
        <w:rPr>
          <w:rFonts w:asciiTheme="minorHAnsi" w:hAnsiTheme="minorHAnsi" w:cstheme="minorHAnsi"/>
          <w:sz w:val="22"/>
          <w:szCs w:val="22"/>
        </w:rPr>
        <w:t>ykonawców wykazuje spełnianie warunków udziału w postępowaniu</w:t>
      </w:r>
      <w:r w:rsidR="00A020B6">
        <w:rPr>
          <w:rFonts w:asciiTheme="minorHAnsi" w:hAnsiTheme="minorHAnsi" w:cstheme="minorHAnsi"/>
          <w:sz w:val="22"/>
          <w:szCs w:val="22"/>
        </w:rPr>
        <w:t>;</w:t>
      </w:r>
    </w:p>
    <w:p w14:paraId="59066A04" w14:textId="6E24A7E8" w:rsidR="00A020B6" w:rsidRDefault="00A020B6" w:rsidP="00FE487D">
      <w:pPr>
        <w:ind w:left="360"/>
        <w:jc w:val="both"/>
        <w:rPr>
          <w:rFonts w:asciiTheme="minorHAnsi" w:hAnsiTheme="minorHAnsi" w:cstheme="minorHAnsi"/>
          <w:sz w:val="22"/>
          <w:szCs w:val="22"/>
        </w:rPr>
      </w:pPr>
      <w:r>
        <w:rPr>
          <w:rFonts w:asciiTheme="minorHAnsi" w:hAnsiTheme="minorHAnsi" w:cstheme="minorHAnsi"/>
          <w:sz w:val="22"/>
          <w:szCs w:val="22"/>
        </w:rPr>
        <w:t xml:space="preserve">2.5. </w:t>
      </w:r>
      <w:r w:rsidRPr="00A020B6">
        <w:rPr>
          <w:rFonts w:asciiTheme="minorHAnsi" w:hAnsiTheme="minorHAnsi" w:cstheme="minorHAnsi"/>
          <w:sz w:val="22"/>
          <w:szCs w:val="22"/>
        </w:rPr>
        <w:t>Wykonawca, w przypadku polegania na zdolnościach lub sytuacji podmiotów udostępniających zasoby, przedstawia, wraz z oświadczeni</w:t>
      </w:r>
      <w:r>
        <w:rPr>
          <w:rFonts w:asciiTheme="minorHAnsi" w:hAnsiTheme="minorHAnsi" w:cstheme="minorHAnsi"/>
          <w:sz w:val="22"/>
          <w:szCs w:val="22"/>
        </w:rPr>
        <w:t>ami</w:t>
      </w:r>
      <w:r w:rsidRPr="00A020B6">
        <w:rPr>
          <w:rFonts w:asciiTheme="minorHAnsi" w:hAnsiTheme="minorHAnsi" w:cstheme="minorHAnsi"/>
          <w:sz w:val="22"/>
          <w:szCs w:val="22"/>
        </w:rPr>
        <w:t>, o który</w:t>
      </w:r>
      <w:r>
        <w:rPr>
          <w:rFonts w:asciiTheme="minorHAnsi" w:hAnsiTheme="minorHAnsi" w:cstheme="minorHAnsi"/>
          <w:sz w:val="22"/>
          <w:szCs w:val="22"/>
        </w:rPr>
        <w:t xml:space="preserve">ch </w:t>
      </w:r>
      <w:r w:rsidRPr="00DA0A91">
        <w:rPr>
          <w:rFonts w:asciiTheme="minorHAnsi" w:hAnsiTheme="minorHAnsi" w:cstheme="minorHAnsi"/>
          <w:sz w:val="22"/>
          <w:szCs w:val="22"/>
        </w:rPr>
        <w:t xml:space="preserve">mowa w </w:t>
      </w:r>
      <w:proofErr w:type="spellStart"/>
      <w:r>
        <w:rPr>
          <w:rFonts w:asciiTheme="minorHAnsi" w:hAnsiTheme="minorHAnsi" w:cstheme="minorHAnsi"/>
          <w:sz w:val="22"/>
          <w:szCs w:val="22"/>
        </w:rPr>
        <w:t>ppkt</w:t>
      </w:r>
      <w:proofErr w:type="spellEnd"/>
      <w:r>
        <w:rPr>
          <w:rFonts w:asciiTheme="minorHAnsi" w:hAnsiTheme="minorHAnsi" w:cstheme="minorHAnsi"/>
          <w:sz w:val="22"/>
          <w:szCs w:val="22"/>
        </w:rPr>
        <w:t>. 2.1. i 2.2. powyżej</w:t>
      </w:r>
      <w:r w:rsidRPr="00A020B6">
        <w:rPr>
          <w:rFonts w:asciiTheme="minorHAnsi" w:hAnsiTheme="minorHAnsi" w:cstheme="minorHAnsi"/>
          <w:sz w:val="22"/>
          <w:szCs w:val="22"/>
        </w:rPr>
        <w:t>, także oświadczeni</w:t>
      </w:r>
      <w:r>
        <w:rPr>
          <w:rFonts w:asciiTheme="minorHAnsi" w:hAnsiTheme="minorHAnsi" w:cstheme="minorHAnsi"/>
          <w:sz w:val="22"/>
          <w:szCs w:val="22"/>
        </w:rPr>
        <w:t>a</w:t>
      </w:r>
      <w:r w:rsidRPr="00A020B6">
        <w:rPr>
          <w:rFonts w:asciiTheme="minorHAnsi" w:hAnsiTheme="minorHAnsi" w:cstheme="minorHAnsi"/>
          <w:sz w:val="22"/>
          <w:szCs w:val="22"/>
        </w:rPr>
        <w:t xml:space="preserve"> podmiotu udostępniającego zasoby, potwierdzające brak podstaw wykluczenia tego podmiotu oraz odpowiednio spełnianie warunków udziału w postępowaniu, w zakresie, w jakim </w:t>
      </w:r>
      <w:r>
        <w:rPr>
          <w:rFonts w:asciiTheme="minorHAnsi" w:hAnsiTheme="minorHAnsi" w:cstheme="minorHAnsi"/>
          <w:sz w:val="22"/>
          <w:szCs w:val="22"/>
        </w:rPr>
        <w:t>W</w:t>
      </w:r>
      <w:r w:rsidRPr="00A020B6">
        <w:rPr>
          <w:rFonts w:asciiTheme="minorHAnsi" w:hAnsiTheme="minorHAnsi" w:cstheme="minorHAnsi"/>
          <w:sz w:val="22"/>
          <w:szCs w:val="22"/>
        </w:rPr>
        <w:t>ykonawca powołuje się na jego zasoby.</w:t>
      </w:r>
    </w:p>
    <w:p w14:paraId="0F4A5124" w14:textId="21BD0881" w:rsidR="00A020B6" w:rsidRPr="007D1A4C" w:rsidRDefault="00E82757" w:rsidP="00B852EF">
      <w:pPr>
        <w:pStyle w:val="Akapitzlist"/>
        <w:numPr>
          <w:ilvl w:val="0"/>
          <w:numId w:val="24"/>
        </w:numPr>
        <w:ind w:left="709"/>
        <w:jc w:val="both"/>
        <w:rPr>
          <w:rFonts w:asciiTheme="minorHAnsi" w:hAnsiTheme="minorHAnsi" w:cstheme="minorHAnsi"/>
          <w:b/>
          <w:bCs/>
          <w:sz w:val="22"/>
          <w:szCs w:val="22"/>
          <w:u w:val="single"/>
        </w:rPr>
      </w:pPr>
      <w:r w:rsidRPr="007D1A4C">
        <w:rPr>
          <w:rFonts w:asciiTheme="minorHAnsi" w:hAnsiTheme="minorHAnsi" w:cstheme="minorHAnsi"/>
          <w:b/>
          <w:bCs/>
          <w:sz w:val="22"/>
          <w:szCs w:val="22"/>
          <w:u w:val="single"/>
        </w:rPr>
        <w:t xml:space="preserve">Podmiotowe środki dowodowe </w:t>
      </w:r>
      <w:r w:rsidR="007D1A4C" w:rsidRPr="007D1A4C">
        <w:rPr>
          <w:rFonts w:asciiTheme="minorHAnsi" w:hAnsiTheme="minorHAnsi" w:cstheme="minorHAnsi"/>
          <w:b/>
          <w:bCs/>
          <w:sz w:val="22"/>
          <w:szCs w:val="22"/>
          <w:u w:val="single"/>
        </w:rPr>
        <w:t xml:space="preserve">składane </w:t>
      </w:r>
      <w:r w:rsidR="0070306A">
        <w:rPr>
          <w:rFonts w:asciiTheme="minorHAnsi" w:hAnsiTheme="minorHAnsi" w:cstheme="minorHAnsi"/>
          <w:b/>
          <w:bCs/>
          <w:sz w:val="22"/>
          <w:szCs w:val="22"/>
          <w:u w:val="single"/>
        </w:rPr>
        <w:t xml:space="preserve">są </w:t>
      </w:r>
      <w:r w:rsidR="007D1A4C" w:rsidRPr="007D1A4C">
        <w:rPr>
          <w:rFonts w:asciiTheme="minorHAnsi" w:hAnsiTheme="minorHAnsi" w:cstheme="minorHAnsi"/>
          <w:b/>
          <w:bCs/>
          <w:sz w:val="22"/>
          <w:szCs w:val="22"/>
          <w:u w:val="single"/>
        </w:rPr>
        <w:t>na wezwanie</w:t>
      </w:r>
      <w:r w:rsidR="0070306A">
        <w:rPr>
          <w:rFonts w:asciiTheme="minorHAnsi" w:hAnsiTheme="minorHAnsi" w:cstheme="minorHAnsi"/>
          <w:b/>
          <w:bCs/>
          <w:sz w:val="22"/>
          <w:szCs w:val="22"/>
          <w:u w:val="single"/>
        </w:rPr>
        <w:t xml:space="preserve"> Zamawiającego</w:t>
      </w:r>
      <w:r w:rsidR="007D1A4C" w:rsidRPr="007D1A4C">
        <w:rPr>
          <w:rFonts w:asciiTheme="minorHAnsi" w:hAnsiTheme="minorHAnsi" w:cstheme="minorHAnsi"/>
          <w:b/>
          <w:bCs/>
          <w:sz w:val="22"/>
          <w:szCs w:val="22"/>
          <w:u w:val="single"/>
        </w:rPr>
        <w:t>:</w:t>
      </w:r>
    </w:p>
    <w:p w14:paraId="31142FC6" w14:textId="3070CD58" w:rsidR="007D1A4C" w:rsidRPr="003D178A" w:rsidRDefault="007D1A4C" w:rsidP="007D1A4C">
      <w:pPr>
        <w:ind w:left="349"/>
        <w:jc w:val="both"/>
        <w:rPr>
          <w:rFonts w:asciiTheme="minorHAnsi" w:hAnsiTheme="minorHAnsi" w:cstheme="minorHAnsi"/>
          <w:b/>
          <w:bCs/>
          <w:sz w:val="22"/>
          <w:szCs w:val="22"/>
        </w:rPr>
      </w:pPr>
      <w:r w:rsidRPr="003D178A">
        <w:rPr>
          <w:rFonts w:asciiTheme="minorHAnsi" w:hAnsiTheme="minorHAnsi" w:cstheme="minorHAnsi"/>
          <w:b/>
          <w:bCs/>
          <w:sz w:val="22"/>
          <w:szCs w:val="22"/>
        </w:rPr>
        <w:t>3.1</w:t>
      </w:r>
      <w:r w:rsidRPr="003D178A">
        <w:rPr>
          <w:rFonts w:asciiTheme="minorHAnsi" w:hAnsiTheme="minorHAnsi" w:cstheme="minorHAnsi"/>
          <w:sz w:val="22"/>
          <w:szCs w:val="22"/>
        </w:rPr>
        <w:t xml:space="preserve">. </w:t>
      </w:r>
      <w:r w:rsidR="00444A82" w:rsidRPr="003D178A">
        <w:rPr>
          <w:rFonts w:asciiTheme="minorHAnsi" w:hAnsiTheme="minorHAnsi" w:cstheme="minorHAnsi"/>
          <w:b/>
          <w:bCs/>
          <w:sz w:val="22"/>
          <w:szCs w:val="22"/>
        </w:rPr>
        <w:t xml:space="preserve">Zamawiający przed wyborem najkorzystniejszej oferty wzywa Wykonawcę, którego oferta została najwyżej oceniona, do złożenia w wyznaczonym terminie, nie krótszym niż 5 dni </w:t>
      </w:r>
      <w:r w:rsidR="00444A82" w:rsidRPr="00091551">
        <w:rPr>
          <w:rFonts w:asciiTheme="minorHAnsi" w:hAnsiTheme="minorHAnsi" w:cstheme="minorHAnsi"/>
          <w:b/>
          <w:bCs/>
          <w:sz w:val="22"/>
          <w:szCs w:val="22"/>
        </w:rPr>
        <w:t>od dnia wezwania</w:t>
      </w:r>
      <w:r w:rsidR="00444A82" w:rsidRPr="003D178A">
        <w:rPr>
          <w:rFonts w:asciiTheme="minorHAnsi" w:hAnsiTheme="minorHAnsi" w:cstheme="minorHAnsi"/>
          <w:b/>
          <w:bCs/>
          <w:sz w:val="22"/>
          <w:szCs w:val="22"/>
        </w:rPr>
        <w:t>, aktualnych na dzień złożenia podmiotowych środków dowodowych.</w:t>
      </w:r>
    </w:p>
    <w:p w14:paraId="72826DAD" w14:textId="43520A15" w:rsidR="00444A82" w:rsidRPr="00F24D0F" w:rsidRDefault="00444A82" w:rsidP="007D1A4C">
      <w:pPr>
        <w:ind w:left="349"/>
        <w:jc w:val="both"/>
        <w:rPr>
          <w:rFonts w:asciiTheme="minorHAnsi" w:hAnsiTheme="minorHAnsi" w:cstheme="minorHAnsi"/>
          <w:b/>
          <w:bCs/>
          <w:sz w:val="22"/>
          <w:szCs w:val="22"/>
        </w:rPr>
      </w:pPr>
      <w:r w:rsidRPr="00091551">
        <w:rPr>
          <w:rFonts w:asciiTheme="minorHAnsi" w:hAnsiTheme="minorHAnsi" w:cstheme="minorHAnsi"/>
          <w:b/>
          <w:bCs/>
          <w:sz w:val="22"/>
          <w:szCs w:val="22"/>
        </w:rPr>
        <w:lastRenderedPageBreak/>
        <w:t>3.2</w:t>
      </w:r>
      <w:r w:rsidR="003D094A" w:rsidRPr="00091551">
        <w:rPr>
          <w:rFonts w:asciiTheme="minorHAnsi" w:hAnsiTheme="minorHAnsi" w:cstheme="minorHAnsi"/>
          <w:b/>
          <w:bCs/>
          <w:sz w:val="22"/>
          <w:szCs w:val="22"/>
        </w:rPr>
        <w:t xml:space="preserve">. </w:t>
      </w:r>
      <w:r w:rsidR="00635C18" w:rsidRPr="00091551">
        <w:rPr>
          <w:rFonts w:asciiTheme="minorHAnsi" w:hAnsiTheme="minorHAnsi" w:cstheme="minorHAnsi"/>
          <w:b/>
          <w:bCs/>
          <w:sz w:val="22"/>
          <w:szCs w:val="22"/>
        </w:rPr>
        <w:t xml:space="preserve">Wykaz podmiotowych środków dowodowych (oświadczeń) wymaganych od Wykonawcy, w celu </w:t>
      </w:r>
      <w:r w:rsidR="00635C18" w:rsidRPr="00F24D0F">
        <w:rPr>
          <w:rFonts w:asciiTheme="minorHAnsi" w:hAnsiTheme="minorHAnsi" w:cstheme="minorHAnsi"/>
          <w:b/>
          <w:bCs/>
          <w:sz w:val="22"/>
          <w:szCs w:val="22"/>
        </w:rPr>
        <w:t>potwierdzenia braku podstaw wykluczenia z postępowania:</w:t>
      </w:r>
    </w:p>
    <w:p w14:paraId="0093F2EE" w14:textId="7B49EB67" w:rsidR="00E52122" w:rsidRPr="00F24D0F" w:rsidRDefault="00635C18" w:rsidP="00B852EF">
      <w:pPr>
        <w:pStyle w:val="Akapitzlist"/>
        <w:numPr>
          <w:ilvl w:val="0"/>
          <w:numId w:val="25"/>
        </w:numPr>
        <w:jc w:val="both"/>
        <w:rPr>
          <w:rFonts w:asciiTheme="minorHAnsi" w:hAnsiTheme="minorHAnsi" w:cstheme="minorHAnsi"/>
          <w:sz w:val="22"/>
          <w:szCs w:val="22"/>
        </w:rPr>
      </w:pPr>
      <w:r w:rsidRPr="00F24D0F">
        <w:rPr>
          <w:rFonts w:asciiTheme="minorHAnsi" w:hAnsiTheme="minorHAnsi" w:cstheme="minorHAnsi"/>
          <w:sz w:val="22"/>
          <w:szCs w:val="22"/>
        </w:rPr>
        <w:t xml:space="preserve">Oświadczenie Wykonawcy o </w:t>
      </w:r>
      <w:r w:rsidR="0091605C" w:rsidRPr="00F24D0F">
        <w:rPr>
          <w:rFonts w:asciiTheme="minorHAnsi" w:hAnsiTheme="minorHAnsi" w:cstheme="minorHAnsi"/>
          <w:sz w:val="22"/>
          <w:szCs w:val="22"/>
        </w:rPr>
        <w:t xml:space="preserve">aktualności </w:t>
      </w:r>
      <w:r w:rsidR="001F738D" w:rsidRPr="00F24D0F">
        <w:rPr>
          <w:rFonts w:asciiTheme="minorHAnsi" w:hAnsiTheme="minorHAnsi" w:cstheme="minorHAnsi"/>
          <w:sz w:val="22"/>
          <w:szCs w:val="22"/>
        </w:rPr>
        <w:t xml:space="preserve">informacji zawartych w oświadczeniu, o którym mowa w </w:t>
      </w:r>
      <w:proofErr w:type="spellStart"/>
      <w:r w:rsidR="001F738D" w:rsidRPr="00F24D0F">
        <w:rPr>
          <w:rFonts w:asciiTheme="minorHAnsi" w:hAnsiTheme="minorHAnsi" w:cstheme="minorHAnsi"/>
          <w:sz w:val="22"/>
          <w:szCs w:val="22"/>
        </w:rPr>
        <w:t>ppkt</w:t>
      </w:r>
      <w:proofErr w:type="spellEnd"/>
      <w:r w:rsidR="001F738D" w:rsidRPr="00F24D0F">
        <w:rPr>
          <w:rFonts w:asciiTheme="minorHAnsi" w:hAnsiTheme="minorHAnsi" w:cstheme="minorHAnsi"/>
          <w:sz w:val="22"/>
          <w:szCs w:val="22"/>
        </w:rPr>
        <w:t xml:space="preserve"> 2.1. rozdziału XIV SWZ, </w:t>
      </w:r>
      <w:r w:rsidR="001F738D" w:rsidRPr="00F24D0F">
        <w:rPr>
          <w:rFonts w:asciiTheme="minorHAnsi" w:hAnsiTheme="minorHAnsi" w:cstheme="minorHAnsi"/>
          <w:b/>
          <w:bCs/>
          <w:sz w:val="22"/>
          <w:szCs w:val="22"/>
        </w:rPr>
        <w:t xml:space="preserve">którego wzór stanowi załącznik nr </w:t>
      </w:r>
      <w:r w:rsidR="00CD79A3" w:rsidRPr="00F24D0F">
        <w:rPr>
          <w:rFonts w:asciiTheme="minorHAnsi" w:hAnsiTheme="minorHAnsi" w:cstheme="minorHAnsi"/>
          <w:b/>
          <w:bCs/>
          <w:sz w:val="22"/>
          <w:szCs w:val="22"/>
        </w:rPr>
        <w:t>6</w:t>
      </w:r>
      <w:r w:rsidR="001F738D" w:rsidRPr="00F24D0F">
        <w:rPr>
          <w:rFonts w:asciiTheme="minorHAnsi" w:hAnsiTheme="minorHAnsi" w:cstheme="minorHAnsi"/>
          <w:b/>
          <w:bCs/>
          <w:sz w:val="22"/>
          <w:szCs w:val="22"/>
        </w:rPr>
        <w:t xml:space="preserve"> do SWZ</w:t>
      </w:r>
      <w:r w:rsidR="001F738D" w:rsidRPr="00F24D0F">
        <w:rPr>
          <w:rFonts w:asciiTheme="minorHAnsi" w:hAnsiTheme="minorHAnsi" w:cstheme="minorHAnsi"/>
          <w:sz w:val="22"/>
          <w:szCs w:val="22"/>
        </w:rPr>
        <w:t xml:space="preserve">; </w:t>
      </w:r>
    </w:p>
    <w:p w14:paraId="0C7A6964" w14:textId="7A0C8F74" w:rsidR="006E7E66" w:rsidRPr="00091551" w:rsidRDefault="00802DB7" w:rsidP="00B852EF">
      <w:pPr>
        <w:pStyle w:val="Akapitzlist"/>
        <w:numPr>
          <w:ilvl w:val="0"/>
          <w:numId w:val="25"/>
        </w:numPr>
        <w:jc w:val="both"/>
        <w:rPr>
          <w:rFonts w:asciiTheme="minorHAnsi" w:hAnsiTheme="minorHAnsi" w:cstheme="minorHAnsi"/>
          <w:b/>
          <w:bCs/>
          <w:sz w:val="22"/>
          <w:szCs w:val="22"/>
        </w:rPr>
      </w:pPr>
      <w:r w:rsidRPr="00091551">
        <w:rPr>
          <w:rFonts w:asciiTheme="minorHAnsi" w:hAnsiTheme="minorHAnsi" w:cstheme="minorHAnsi"/>
          <w:b/>
          <w:bCs/>
          <w:sz w:val="22"/>
          <w:szCs w:val="22"/>
        </w:rPr>
        <w:t>Jeżeli Wykonawca ma siedzibę lub miejsce zamieszkania poza granicami Rzeczypospolitej Polskiej:</w:t>
      </w:r>
      <w:r w:rsidR="00FC7DF3" w:rsidRPr="00091551">
        <w:rPr>
          <w:rFonts w:asciiTheme="minorHAnsi" w:hAnsiTheme="minorHAnsi" w:cstheme="minorHAnsi"/>
          <w:b/>
          <w:bCs/>
          <w:sz w:val="22"/>
          <w:szCs w:val="22"/>
        </w:rPr>
        <w:t xml:space="preserve"> </w:t>
      </w:r>
      <w:r w:rsidR="006E7E66" w:rsidRPr="00091551">
        <w:rPr>
          <w:rFonts w:asciiTheme="minorHAnsi" w:hAnsiTheme="minorHAnsi" w:cstheme="minorHAnsi"/>
          <w:sz w:val="22"/>
          <w:szCs w:val="22"/>
        </w:rPr>
        <w:t>składa oświadczeni</w:t>
      </w:r>
      <w:r w:rsidR="00E52122" w:rsidRPr="00091551">
        <w:rPr>
          <w:rFonts w:asciiTheme="minorHAnsi" w:hAnsiTheme="minorHAnsi" w:cstheme="minorHAnsi"/>
          <w:sz w:val="22"/>
          <w:szCs w:val="22"/>
        </w:rPr>
        <w:t>e</w:t>
      </w:r>
      <w:r w:rsidR="006E7E66" w:rsidRPr="00091551">
        <w:rPr>
          <w:rFonts w:asciiTheme="minorHAnsi" w:hAnsiTheme="minorHAnsi" w:cstheme="minorHAnsi"/>
          <w:sz w:val="22"/>
          <w:szCs w:val="22"/>
        </w:rPr>
        <w:t>, o który</w:t>
      </w:r>
      <w:r w:rsidR="00E52122" w:rsidRPr="00091551">
        <w:rPr>
          <w:rFonts w:asciiTheme="minorHAnsi" w:hAnsiTheme="minorHAnsi" w:cstheme="minorHAnsi"/>
          <w:sz w:val="22"/>
          <w:szCs w:val="22"/>
        </w:rPr>
        <w:t>m</w:t>
      </w:r>
      <w:r w:rsidR="006E7E66" w:rsidRPr="00091551">
        <w:rPr>
          <w:rFonts w:asciiTheme="minorHAnsi" w:hAnsiTheme="minorHAnsi" w:cstheme="minorHAnsi"/>
          <w:sz w:val="22"/>
          <w:szCs w:val="22"/>
        </w:rPr>
        <w:t xml:space="preserve"> mowa</w:t>
      </w:r>
      <w:r w:rsidR="001C6C59" w:rsidRPr="00091551">
        <w:rPr>
          <w:rFonts w:asciiTheme="minorHAnsi" w:hAnsiTheme="minorHAnsi" w:cstheme="minorHAnsi"/>
          <w:sz w:val="22"/>
          <w:szCs w:val="22"/>
        </w:rPr>
        <w:t xml:space="preserve"> w </w:t>
      </w:r>
      <w:proofErr w:type="spellStart"/>
      <w:r w:rsidR="001C6C59" w:rsidRPr="00091551">
        <w:rPr>
          <w:rFonts w:asciiTheme="minorHAnsi" w:hAnsiTheme="minorHAnsi" w:cstheme="minorHAnsi"/>
          <w:sz w:val="22"/>
          <w:szCs w:val="22"/>
        </w:rPr>
        <w:t>ppkt</w:t>
      </w:r>
      <w:proofErr w:type="spellEnd"/>
      <w:r w:rsidR="001C6C59" w:rsidRPr="00091551">
        <w:rPr>
          <w:rFonts w:asciiTheme="minorHAnsi" w:hAnsiTheme="minorHAnsi" w:cstheme="minorHAnsi"/>
          <w:sz w:val="22"/>
          <w:szCs w:val="22"/>
        </w:rPr>
        <w:t xml:space="preserve"> 3.2.1) rozdziału XIV SWZ</w:t>
      </w:r>
      <w:r w:rsidR="00FC7DF3" w:rsidRPr="00091551">
        <w:rPr>
          <w:rFonts w:asciiTheme="minorHAnsi" w:hAnsiTheme="minorHAnsi" w:cstheme="minorHAnsi"/>
          <w:sz w:val="22"/>
          <w:szCs w:val="22"/>
        </w:rPr>
        <w:t>;</w:t>
      </w:r>
    </w:p>
    <w:p w14:paraId="4B12594A" w14:textId="31B018B2" w:rsidR="004D633A" w:rsidRPr="00091551" w:rsidRDefault="00885640" w:rsidP="00B852EF">
      <w:pPr>
        <w:pStyle w:val="Akapitzlist"/>
        <w:numPr>
          <w:ilvl w:val="0"/>
          <w:numId w:val="25"/>
        </w:numPr>
        <w:jc w:val="both"/>
        <w:rPr>
          <w:rFonts w:asciiTheme="minorHAnsi" w:hAnsiTheme="minorHAnsi" w:cstheme="minorHAnsi"/>
          <w:sz w:val="22"/>
          <w:szCs w:val="22"/>
        </w:rPr>
      </w:pPr>
      <w:r w:rsidRPr="00091551">
        <w:rPr>
          <w:rFonts w:asciiTheme="minorHAnsi" w:hAnsiTheme="minorHAnsi" w:cstheme="minorHAnsi"/>
          <w:sz w:val="22"/>
          <w:szCs w:val="22"/>
        </w:rPr>
        <w:t>W przypadku wspólnego ubiegania się o zamówienie przez Wykonawców, oświadczeni</w:t>
      </w:r>
      <w:r w:rsidR="00FC7DF3" w:rsidRPr="00091551">
        <w:rPr>
          <w:rFonts w:asciiTheme="minorHAnsi" w:hAnsiTheme="minorHAnsi" w:cstheme="minorHAnsi"/>
          <w:sz w:val="22"/>
          <w:szCs w:val="22"/>
        </w:rPr>
        <w:t>e</w:t>
      </w:r>
      <w:r w:rsidRPr="00091551">
        <w:rPr>
          <w:rFonts w:asciiTheme="minorHAnsi" w:hAnsiTheme="minorHAnsi" w:cstheme="minorHAnsi"/>
          <w:sz w:val="22"/>
          <w:szCs w:val="22"/>
        </w:rPr>
        <w:t xml:space="preserve">, </w:t>
      </w:r>
      <w:r w:rsidR="00FC7DF3" w:rsidRPr="00091551">
        <w:rPr>
          <w:rFonts w:asciiTheme="minorHAnsi" w:hAnsiTheme="minorHAnsi" w:cstheme="minorHAnsi"/>
          <w:sz w:val="22"/>
          <w:szCs w:val="22"/>
        </w:rPr>
        <w:br/>
      </w:r>
      <w:r w:rsidRPr="00091551">
        <w:rPr>
          <w:rFonts w:asciiTheme="minorHAnsi" w:hAnsiTheme="minorHAnsi" w:cstheme="minorHAnsi"/>
          <w:sz w:val="22"/>
          <w:szCs w:val="22"/>
        </w:rPr>
        <w:t>o który</w:t>
      </w:r>
      <w:r w:rsidR="00FC7DF3" w:rsidRPr="00091551">
        <w:rPr>
          <w:rFonts w:asciiTheme="minorHAnsi" w:hAnsiTheme="minorHAnsi" w:cstheme="minorHAnsi"/>
          <w:sz w:val="22"/>
          <w:szCs w:val="22"/>
        </w:rPr>
        <w:t>m</w:t>
      </w:r>
      <w:r w:rsidRPr="00091551">
        <w:rPr>
          <w:rFonts w:asciiTheme="minorHAnsi" w:hAnsiTheme="minorHAnsi" w:cstheme="minorHAnsi"/>
          <w:sz w:val="22"/>
          <w:szCs w:val="22"/>
        </w:rPr>
        <w:t xml:space="preserve"> mowa w </w:t>
      </w:r>
      <w:proofErr w:type="spellStart"/>
      <w:r w:rsidRPr="00091551">
        <w:rPr>
          <w:rFonts w:asciiTheme="minorHAnsi" w:hAnsiTheme="minorHAnsi" w:cstheme="minorHAnsi"/>
          <w:sz w:val="22"/>
          <w:szCs w:val="22"/>
        </w:rPr>
        <w:t>ppkt</w:t>
      </w:r>
      <w:proofErr w:type="spellEnd"/>
      <w:r w:rsidRPr="00091551">
        <w:rPr>
          <w:rFonts w:asciiTheme="minorHAnsi" w:hAnsiTheme="minorHAnsi" w:cstheme="minorHAnsi"/>
          <w:sz w:val="22"/>
          <w:szCs w:val="22"/>
        </w:rPr>
        <w:t>. 3.2.1)</w:t>
      </w:r>
      <w:r w:rsidR="00FC7DF3" w:rsidRPr="00091551">
        <w:rPr>
          <w:rFonts w:asciiTheme="minorHAnsi" w:hAnsiTheme="minorHAnsi" w:cstheme="minorHAnsi"/>
          <w:sz w:val="22"/>
          <w:szCs w:val="22"/>
        </w:rPr>
        <w:t xml:space="preserve"> </w:t>
      </w:r>
      <w:r w:rsidRPr="00091551">
        <w:rPr>
          <w:rFonts w:asciiTheme="minorHAnsi" w:hAnsiTheme="minorHAnsi" w:cstheme="minorHAnsi"/>
          <w:sz w:val="22"/>
          <w:szCs w:val="22"/>
        </w:rPr>
        <w:t>rozdziału XIV SWZ, składa odrębnie każdy z Wykonawców</w:t>
      </w:r>
      <w:r w:rsidR="00C12A61" w:rsidRPr="00091551">
        <w:rPr>
          <w:rFonts w:asciiTheme="minorHAnsi" w:hAnsiTheme="minorHAnsi" w:cstheme="minorHAnsi"/>
          <w:sz w:val="22"/>
          <w:szCs w:val="22"/>
        </w:rPr>
        <w:t>;</w:t>
      </w:r>
    </w:p>
    <w:p w14:paraId="420B3C53" w14:textId="50C6A14C" w:rsidR="003E5AEF" w:rsidRPr="00F24D0F" w:rsidRDefault="00C12A61" w:rsidP="00B852EF">
      <w:pPr>
        <w:pStyle w:val="Akapitzlist"/>
        <w:numPr>
          <w:ilvl w:val="0"/>
          <w:numId w:val="25"/>
        </w:numPr>
        <w:jc w:val="both"/>
        <w:rPr>
          <w:rFonts w:asciiTheme="minorHAnsi" w:hAnsiTheme="minorHAnsi" w:cstheme="minorHAnsi"/>
          <w:sz w:val="22"/>
          <w:szCs w:val="22"/>
        </w:rPr>
      </w:pPr>
      <w:r w:rsidRPr="00091551">
        <w:rPr>
          <w:rFonts w:asciiTheme="minorHAnsi" w:hAnsiTheme="minorHAnsi" w:cstheme="minorHAnsi"/>
          <w:sz w:val="22"/>
          <w:szCs w:val="22"/>
        </w:rPr>
        <w:t>W przypadku, gdy Wykonawca polega na zdolnościach lub sytuacji podmiotów udostępniających zasoby, Wykonawca składa oświadczeni</w:t>
      </w:r>
      <w:r w:rsidR="00FC7DF3" w:rsidRPr="00091551">
        <w:rPr>
          <w:rFonts w:asciiTheme="minorHAnsi" w:hAnsiTheme="minorHAnsi" w:cstheme="minorHAnsi"/>
          <w:sz w:val="22"/>
          <w:szCs w:val="22"/>
        </w:rPr>
        <w:t>e</w:t>
      </w:r>
      <w:r w:rsidRPr="00091551">
        <w:rPr>
          <w:rFonts w:asciiTheme="minorHAnsi" w:hAnsiTheme="minorHAnsi" w:cstheme="minorHAnsi"/>
          <w:sz w:val="22"/>
          <w:szCs w:val="22"/>
        </w:rPr>
        <w:t>, o który</w:t>
      </w:r>
      <w:r w:rsidR="00FC7DF3" w:rsidRPr="00091551">
        <w:rPr>
          <w:rFonts w:asciiTheme="minorHAnsi" w:hAnsiTheme="minorHAnsi" w:cstheme="minorHAnsi"/>
          <w:sz w:val="22"/>
          <w:szCs w:val="22"/>
        </w:rPr>
        <w:t>m</w:t>
      </w:r>
      <w:r w:rsidRPr="00091551">
        <w:rPr>
          <w:rFonts w:asciiTheme="minorHAnsi" w:hAnsiTheme="minorHAnsi" w:cstheme="minorHAnsi"/>
          <w:sz w:val="22"/>
          <w:szCs w:val="22"/>
        </w:rPr>
        <w:t xml:space="preserve"> mowa 3.2.1)</w:t>
      </w:r>
      <w:r w:rsidR="00FC7DF3" w:rsidRPr="00091551">
        <w:rPr>
          <w:rFonts w:asciiTheme="minorHAnsi" w:hAnsiTheme="minorHAnsi" w:cstheme="minorHAnsi"/>
          <w:sz w:val="22"/>
          <w:szCs w:val="22"/>
        </w:rPr>
        <w:t xml:space="preserve"> </w:t>
      </w:r>
      <w:r w:rsidRPr="00091551">
        <w:rPr>
          <w:rFonts w:asciiTheme="minorHAnsi" w:hAnsiTheme="minorHAnsi" w:cstheme="minorHAnsi"/>
          <w:sz w:val="22"/>
          <w:szCs w:val="22"/>
        </w:rPr>
        <w:t xml:space="preserve">rozdziału </w:t>
      </w:r>
      <w:r w:rsidRPr="00F24D0F">
        <w:rPr>
          <w:rFonts w:asciiTheme="minorHAnsi" w:hAnsiTheme="minorHAnsi" w:cstheme="minorHAnsi"/>
          <w:sz w:val="22"/>
          <w:szCs w:val="22"/>
        </w:rPr>
        <w:t>XIV SWZ</w:t>
      </w:r>
      <w:r w:rsidR="0048689E" w:rsidRPr="00F24D0F">
        <w:rPr>
          <w:rFonts w:asciiTheme="minorHAnsi" w:hAnsiTheme="minorHAnsi" w:cstheme="minorHAnsi"/>
          <w:sz w:val="22"/>
          <w:szCs w:val="22"/>
        </w:rPr>
        <w:t xml:space="preserve"> w odniesieniu do podmiotów udostępniających zasoby</w:t>
      </w:r>
      <w:r w:rsidR="003E5AEF" w:rsidRPr="00F24D0F">
        <w:rPr>
          <w:rFonts w:asciiTheme="minorHAnsi" w:hAnsiTheme="minorHAnsi" w:cstheme="minorHAnsi"/>
          <w:sz w:val="22"/>
          <w:szCs w:val="22"/>
        </w:rPr>
        <w:t>;</w:t>
      </w:r>
    </w:p>
    <w:p w14:paraId="3D12BBAB" w14:textId="63642585" w:rsidR="005568DD" w:rsidRPr="00F24D0F" w:rsidRDefault="005568DD" w:rsidP="00B852EF">
      <w:pPr>
        <w:pStyle w:val="Akapitzlist"/>
        <w:numPr>
          <w:ilvl w:val="0"/>
          <w:numId w:val="25"/>
        </w:numPr>
        <w:jc w:val="both"/>
        <w:rPr>
          <w:rFonts w:asciiTheme="minorHAnsi" w:hAnsiTheme="minorHAnsi" w:cstheme="minorHAnsi"/>
          <w:sz w:val="22"/>
          <w:szCs w:val="22"/>
        </w:rPr>
      </w:pPr>
      <w:r w:rsidRPr="00F24D0F">
        <w:rPr>
          <w:rFonts w:asciiTheme="minorHAnsi" w:hAnsiTheme="minorHAnsi" w:cstheme="minorHAnsi"/>
          <w:sz w:val="22"/>
          <w:szCs w:val="22"/>
        </w:rPr>
        <w:t xml:space="preserve">Oświadczenie Wykonawcy w zakresie wystąpienia okoliczności wskazanych w art. 108 ust. 1 pkt 5 ustawy </w:t>
      </w:r>
      <w:proofErr w:type="spellStart"/>
      <w:r w:rsidRPr="00F24D0F">
        <w:rPr>
          <w:rFonts w:asciiTheme="minorHAnsi" w:hAnsiTheme="minorHAnsi" w:cstheme="minorHAnsi"/>
          <w:sz w:val="22"/>
          <w:szCs w:val="22"/>
        </w:rPr>
        <w:t>Pzp</w:t>
      </w:r>
      <w:proofErr w:type="spellEnd"/>
      <w:r w:rsidRPr="00F24D0F">
        <w:rPr>
          <w:rFonts w:asciiTheme="minorHAnsi" w:hAnsiTheme="minorHAnsi" w:cstheme="minorHAnsi"/>
          <w:sz w:val="22"/>
          <w:szCs w:val="22"/>
        </w:rPr>
        <w:t xml:space="preserve">, </w:t>
      </w:r>
      <w:r w:rsidRPr="00F24D0F">
        <w:rPr>
          <w:rFonts w:asciiTheme="minorHAnsi" w:hAnsiTheme="minorHAnsi" w:cstheme="minorHAnsi"/>
          <w:b/>
          <w:bCs/>
          <w:sz w:val="22"/>
          <w:szCs w:val="22"/>
        </w:rPr>
        <w:t xml:space="preserve">którego wzór stanowi załącznik nr </w:t>
      </w:r>
      <w:r w:rsidR="00CD79A3" w:rsidRPr="00F24D0F">
        <w:rPr>
          <w:rFonts w:asciiTheme="minorHAnsi" w:hAnsiTheme="minorHAnsi" w:cstheme="minorHAnsi"/>
          <w:b/>
          <w:bCs/>
          <w:sz w:val="22"/>
          <w:szCs w:val="22"/>
        </w:rPr>
        <w:t>7</w:t>
      </w:r>
      <w:r w:rsidRPr="00F24D0F">
        <w:rPr>
          <w:rFonts w:asciiTheme="minorHAnsi" w:hAnsiTheme="minorHAnsi" w:cstheme="minorHAnsi"/>
          <w:b/>
          <w:bCs/>
          <w:sz w:val="22"/>
          <w:szCs w:val="22"/>
        </w:rPr>
        <w:t xml:space="preserve"> do SWZ.</w:t>
      </w:r>
    </w:p>
    <w:p w14:paraId="447B30DD" w14:textId="005A8A48" w:rsidR="00FC39C8" w:rsidRPr="00091551" w:rsidRDefault="00FC39C8" w:rsidP="00B852EF">
      <w:pPr>
        <w:pStyle w:val="Akapitzlist"/>
        <w:numPr>
          <w:ilvl w:val="0"/>
          <w:numId w:val="25"/>
        </w:numPr>
        <w:jc w:val="both"/>
        <w:rPr>
          <w:rFonts w:asciiTheme="minorHAnsi" w:hAnsiTheme="minorHAnsi" w:cstheme="minorHAnsi"/>
          <w:sz w:val="22"/>
          <w:szCs w:val="22"/>
        </w:rPr>
      </w:pPr>
      <w:r w:rsidRPr="00091551">
        <w:rPr>
          <w:rFonts w:asciiTheme="minorHAnsi" w:hAnsiTheme="minorHAnsi" w:cstheme="minorHAnsi"/>
          <w:sz w:val="22"/>
          <w:szCs w:val="22"/>
        </w:rPr>
        <w:t xml:space="preserve">Procedura samooczyszczenia – zgodnie z art. 110 ust. 2 ustawy </w:t>
      </w:r>
      <w:proofErr w:type="spellStart"/>
      <w:r w:rsidRPr="00091551">
        <w:rPr>
          <w:rFonts w:asciiTheme="minorHAnsi" w:hAnsiTheme="minorHAnsi" w:cstheme="minorHAnsi"/>
          <w:sz w:val="22"/>
          <w:szCs w:val="22"/>
        </w:rPr>
        <w:t>Pzp</w:t>
      </w:r>
      <w:proofErr w:type="spellEnd"/>
      <w:r w:rsidRPr="00091551">
        <w:rPr>
          <w:rFonts w:asciiTheme="minorHAnsi" w:hAnsiTheme="minorHAnsi" w:cstheme="minorHAnsi"/>
          <w:sz w:val="22"/>
          <w:szCs w:val="22"/>
        </w:rPr>
        <w:t xml:space="preserve"> jeżeli wobec Wykonawcy zachodzą przesłanki wykluczenia określone w art. 108 ust. ust. 1 pkt 1, 2 i 5 lub art. 109 ust. 1 pkt 2-5 i 7-10 ustawy </w:t>
      </w:r>
      <w:proofErr w:type="spellStart"/>
      <w:r w:rsidRPr="00091551">
        <w:rPr>
          <w:rFonts w:asciiTheme="minorHAnsi" w:hAnsiTheme="minorHAnsi" w:cstheme="minorHAnsi"/>
          <w:sz w:val="22"/>
          <w:szCs w:val="22"/>
        </w:rPr>
        <w:t>Pzp</w:t>
      </w:r>
      <w:proofErr w:type="spellEnd"/>
      <w:r w:rsidRPr="00091551">
        <w:rPr>
          <w:rFonts w:asciiTheme="minorHAnsi" w:hAnsiTheme="minorHAnsi" w:cstheme="minorHAnsi"/>
          <w:sz w:val="22"/>
          <w:szCs w:val="22"/>
        </w:rPr>
        <w:t>, Wykonawca nie podlega wykluczeniu, jeżeli udowodni Zamawiającemu, że spełni łącznie następujące przesłanki:</w:t>
      </w:r>
    </w:p>
    <w:p w14:paraId="7D25C787" w14:textId="67355E8D" w:rsidR="00885640" w:rsidRPr="00091551" w:rsidRDefault="00FC39C8" w:rsidP="00B852EF">
      <w:pPr>
        <w:pStyle w:val="Akapitzlist"/>
        <w:numPr>
          <w:ilvl w:val="0"/>
          <w:numId w:val="26"/>
        </w:numPr>
        <w:jc w:val="both"/>
        <w:rPr>
          <w:rFonts w:asciiTheme="minorHAnsi" w:hAnsiTheme="minorHAnsi" w:cstheme="minorHAnsi"/>
          <w:sz w:val="22"/>
          <w:szCs w:val="22"/>
        </w:rPr>
      </w:pPr>
      <w:r w:rsidRPr="00091551">
        <w:rPr>
          <w:rFonts w:asciiTheme="minorHAnsi" w:hAnsiTheme="minorHAnsi" w:cstheme="minorHAnsi"/>
          <w:sz w:val="22"/>
          <w:szCs w:val="22"/>
        </w:rPr>
        <w:t xml:space="preserve">naprawił lub </w:t>
      </w:r>
      <w:r w:rsidR="008A7B67" w:rsidRPr="00091551">
        <w:rPr>
          <w:rFonts w:asciiTheme="minorHAnsi" w:hAnsiTheme="minorHAnsi" w:cstheme="minorHAnsi"/>
          <w:sz w:val="22"/>
          <w:szCs w:val="22"/>
        </w:rPr>
        <w:t>zobowiązał się do naprawienia szkody wyrządzonej przestępstwem, wykroczeniem lub swoim nieprawidłowym postępowaniem, w tym poprzez zadośćuczynienie pieniężne,</w:t>
      </w:r>
    </w:p>
    <w:p w14:paraId="057930CD" w14:textId="466E645E" w:rsidR="008A7B67" w:rsidRPr="00091551" w:rsidRDefault="008A7B67" w:rsidP="00B852EF">
      <w:pPr>
        <w:pStyle w:val="Akapitzlist"/>
        <w:numPr>
          <w:ilvl w:val="0"/>
          <w:numId w:val="26"/>
        </w:numPr>
        <w:jc w:val="both"/>
        <w:rPr>
          <w:rFonts w:asciiTheme="minorHAnsi" w:hAnsiTheme="minorHAnsi" w:cstheme="minorHAnsi"/>
          <w:sz w:val="22"/>
          <w:szCs w:val="22"/>
        </w:rPr>
      </w:pPr>
      <w:r w:rsidRPr="00091551">
        <w:rPr>
          <w:rFonts w:asciiTheme="minorHAnsi" w:hAnsiTheme="minorHAnsi" w:cstheme="minorHAnsi"/>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40D3A40" w14:textId="3B2927BF" w:rsidR="008A7B67" w:rsidRPr="00091551" w:rsidRDefault="008A7B67" w:rsidP="00B852EF">
      <w:pPr>
        <w:pStyle w:val="Akapitzlist"/>
        <w:numPr>
          <w:ilvl w:val="0"/>
          <w:numId w:val="26"/>
        </w:numPr>
        <w:jc w:val="both"/>
        <w:rPr>
          <w:rFonts w:asciiTheme="minorHAnsi" w:hAnsiTheme="minorHAnsi" w:cstheme="minorHAnsi"/>
          <w:sz w:val="22"/>
          <w:szCs w:val="22"/>
        </w:rPr>
      </w:pPr>
      <w:r w:rsidRPr="00091551">
        <w:rPr>
          <w:rFonts w:asciiTheme="minorHAnsi" w:hAnsiTheme="minorHAnsi" w:cstheme="minorHAnsi"/>
          <w:sz w:val="22"/>
          <w:szCs w:val="22"/>
        </w:rPr>
        <w:t>podjął konkretne środki techniczne, organizacyjne i kadrowe, odpowiednie dla zapobiegania dalszym przestępstwom, wykroczeniom lub nieprawidłowemu postępowaniu, w szczególności:</w:t>
      </w:r>
    </w:p>
    <w:p w14:paraId="34E693BE" w14:textId="4DE60DD7" w:rsidR="008A7B67" w:rsidRPr="00091551" w:rsidRDefault="008A7B67" w:rsidP="00B852EF">
      <w:pPr>
        <w:pStyle w:val="Akapitzlist"/>
        <w:numPr>
          <w:ilvl w:val="0"/>
          <w:numId w:val="27"/>
        </w:numPr>
        <w:jc w:val="both"/>
        <w:rPr>
          <w:rFonts w:asciiTheme="minorHAnsi" w:hAnsiTheme="minorHAnsi" w:cstheme="minorHAnsi"/>
          <w:sz w:val="22"/>
          <w:szCs w:val="22"/>
        </w:rPr>
      </w:pPr>
      <w:r w:rsidRPr="00091551">
        <w:rPr>
          <w:rFonts w:asciiTheme="minorHAnsi" w:hAnsiTheme="minorHAnsi" w:cstheme="minorHAnsi"/>
          <w:sz w:val="22"/>
          <w:szCs w:val="22"/>
        </w:rPr>
        <w:t>zerwał wszelkie powiązania z osobami lub podmiotami odpowiedzialnymi za nieprawidłowe postępowanie Wykonawcy,</w:t>
      </w:r>
    </w:p>
    <w:p w14:paraId="0DADDCB5" w14:textId="60D5D6B8" w:rsidR="008A7B67" w:rsidRPr="00091551" w:rsidRDefault="008A7B67" w:rsidP="00B852EF">
      <w:pPr>
        <w:pStyle w:val="Akapitzlist"/>
        <w:numPr>
          <w:ilvl w:val="0"/>
          <w:numId w:val="27"/>
        </w:numPr>
        <w:jc w:val="both"/>
        <w:rPr>
          <w:rFonts w:asciiTheme="minorHAnsi" w:hAnsiTheme="minorHAnsi" w:cstheme="minorHAnsi"/>
          <w:sz w:val="22"/>
          <w:szCs w:val="22"/>
        </w:rPr>
      </w:pPr>
      <w:r w:rsidRPr="00091551">
        <w:rPr>
          <w:rFonts w:asciiTheme="minorHAnsi" w:hAnsiTheme="minorHAnsi" w:cstheme="minorHAnsi"/>
          <w:sz w:val="22"/>
          <w:szCs w:val="22"/>
        </w:rPr>
        <w:t>zreorganizował personel,</w:t>
      </w:r>
    </w:p>
    <w:p w14:paraId="339936A7" w14:textId="77777777" w:rsidR="008A7B67" w:rsidRPr="00091551" w:rsidRDefault="008A7B67" w:rsidP="00B852EF">
      <w:pPr>
        <w:pStyle w:val="Akapitzlist"/>
        <w:numPr>
          <w:ilvl w:val="0"/>
          <w:numId w:val="27"/>
        </w:numPr>
        <w:jc w:val="both"/>
        <w:rPr>
          <w:rFonts w:asciiTheme="minorHAnsi" w:hAnsiTheme="minorHAnsi" w:cstheme="minorHAnsi"/>
          <w:sz w:val="22"/>
          <w:szCs w:val="22"/>
        </w:rPr>
      </w:pPr>
      <w:r w:rsidRPr="00091551">
        <w:rPr>
          <w:rFonts w:asciiTheme="minorHAnsi" w:hAnsiTheme="minorHAnsi" w:cstheme="minorHAnsi"/>
          <w:sz w:val="22"/>
          <w:szCs w:val="22"/>
        </w:rPr>
        <w:t>wdrożył system sprawozdawczości i kontroli,</w:t>
      </w:r>
    </w:p>
    <w:p w14:paraId="17D27A8A" w14:textId="4266035A" w:rsidR="008A7B67" w:rsidRPr="00091551" w:rsidRDefault="008A7B67" w:rsidP="00B852EF">
      <w:pPr>
        <w:pStyle w:val="Akapitzlist"/>
        <w:numPr>
          <w:ilvl w:val="0"/>
          <w:numId w:val="27"/>
        </w:numPr>
        <w:jc w:val="both"/>
        <w:rPr>
          <w:rFonts w:asciiTheme="minorHAnsi" w:hAnsiTheme="minorHAnsi" w:cstheme="minorHAnsi"/>
          <w:sz w:val="22"/>
          <w:szCs w:val="22"/>
        </w:rPr>
      </w:pPr>
      <w:r w:rsidRPr="00091551">
        <w:rPr>
          <w:rFonts w:asciiTheme="minorHAnsi" w:hAnsiTheme="minorHAnsi" w:cstheme="minorHAnsi"/>
          <w:sz w:val="22"/>
          <w:szCs w:val="22"/>
        </w:rPr>
        <w:t>utworzył struktury audytu wewnętrznego do monitorowania przestrzegania przepisów, wewnętrznych regulacji lub standardów,</w:t>
      </w:r>
    </w:p>
    <w:p w14:paraId="5C1F375E" w14:textId="7A3592F0" w:rsidR="008A7B67" w:rsidRPr="00091551" w:rsidRDefault="008A7B67" w:rsidP="00B852EF">
      <w:pPr>
        <w:pStyle w:val="Akapitzlist"/>
        <w:numPr>
          <w:ilvl w:val="0"/>
          <w:numId w:val="27"/>
        </w:numPr>
        <w:jc w:val="both"/>
        <w:rPr>
          <w:rFonts w:asciiTheme="minorHAnsi" w:hAnsiTheme="minorHAnsi" w:cstheme="minorHAnsi"/>
          <w:sz w:val="22"/>
          <w:szCs w:val="22"/>
        </w:rPr>
      </w:pPr>
      <w:r w:rsidRPr="00091551">
        <w:rPr>
          <w:rFonts w:asciiTheme="minorHAnsi" w:hAnsiTheme="minorHAnsi" w:cstheme="minorHAnsi"/>
          <w:sz w:val="22"/>
          <w:szCs w:val="22"/>
        </w:rPr>
        <w:t xml:space="preserve">wprowadził wewnętrzne regulacje dotyczące odpowiedzialności </w:t>
      </w:r>
      <w:r w:rsidRPr="00091551">
        <w:rPr>
          <w:rFonts w:asciiTheme="minorHAnsi" w:hAnsiTheme="minorHAnsi" w:cstheme="minorHAnsi"/>
          <w:sz w:val="22"/>
          <w:szCs w:val="22"/>
        </w:rPr>
        <w:br/>
        <w:t>i odszkodowań za nieprzestrzeganie przepisów, wewnętrznych regulacji lub standardów;</w:t>
      </w:r>
    </w:p>
    <w:p w14:paraId="7452EDFB" w14:textId="46EA0867" w:rsidR="008A7B67" w:rsidRPr="00091551" w:rsidRDefault="008A7B67" w:rsidP="008A7B67">
      <w:pPr>
        <w:pStyle w:val="Akapitzlist"/>
        <w:ind w:left="1134"/>
        <w:jc w:val="both"/>
        <w:rPr>
          <w:rFonts w:asciiTheme="minorHAnsi" w:hAnsiTheme="minorHAnsi" w:cstheme="minorHAnsi"/>
          <w:sz w:val="22"/>
          <w:szCs w:val="22"/>
        </w:rPr>
      </w:pPr>
      <w:r w:rsidRPr="00091551">
        <w:rPr>
          <w:rFonts w:asciiTheme="minorHAnsi" w:hAnsiTheme="minorHAnsi" w:cstheme="minorHAnsi"/>
          <w:sz w:val="22"/>
          <w:szCs w:val="22"/>
        </w:rPr>
        <w:t>Zamawiający ocenia, czy podjęte przez Wykonawcę czynności, o których mowa powyżej, są wystarczające do wykazania jego rzetelności, uwzględniając wagę i szczególne okoliczności czynu Wykonawcy. Jeżeli podjęte przez Wykonawcę czynności, o których mowa powyżej, nie są wystarczające do wykazania jego rzetelności, Zamawiający wyklucza Wykonawcę.</w:t>
      </w:r>
    </w:p>
    <w:p w14:paraId="198B445E" w14:textId="34FF8C62" w:rsidR="00517249" w:rsidRPr="00851188" w:rsidRDefault="0043588F" w:rsidP="00851188">
      <w:pPr>
        <w:ind w:left="426"/>
        <w:jc w:val="both"/>
        <w:rPr>
          <w:rFonts w:asciiTheme="minorHAnsi" w:hAnsiTheme="minorHAnsi" w:cstheme="minorHAnsi"/>
          <w:b/>
          <w:bCs/>
          <w:sz w:val="22"/>
          <w:szCs w:val="22"/>
        </w:rPr>
      </w:pPr>
      <w:r w:rsidRPr="00091551">
        <w:rPr>
          <w:rFonts w:asciiTheme="minorHAnsi" w:hAnsiTheme="minorHAnsi" w:cstheme="minorHAnsi"/>
          <w:b/>
          <w:bCs/>
          <w:sz w:val="22"/>
          <w:szCs w:val="22"/>
        </w:rPr>
        <w:t xml:space="preserve">3.3. </w:t>
      </w:r>
      <w:r w:rsidR="008A7B67" w:rsidRPr="00091551">
        <w:rPr>
          <w:rFonts w:asciiTheme="minorHAnsi" w:hAnsiTheme="minorHAnsi" w:cstheme="minorHAnsi"/>
          <w:b/>
          <w:bCs/>
          <w:sz w:val="22"/>
          <w:szCs w:val="22"/>
        </w:rPr>
        <w:t>Wykaz podmiotowych środków dowodow</w:t>
      </w:r>
      <w:r w:rsidR="008A7B67" w:rsidRPr="0043588F">
        <w:rPr>
          <w:rFonts w:asciiTheme="minorHAnsi" w:hAnsiTheme="minorHAnsi" w:cstheme="minorHAnsi"/>
          <w:b/>
          <w:bCs/>
          <w:sz w:val="22"/>
          <w:szCs w:val="22"/>
        </w:rPr>
        <w:t xml:space="preserve">ych (oświadczeń lub dokumentów) </w:t>
      </w:r>
      <w:r w:rsidRPr="0043588F">
        <w:rPr>
          <w:rFonts w:asciiTheme="minorHAnsi" w:hAnsiTheme="minorHAnsi" w:cstheme="minorHAnsi"/>
          <w:b/>
          <w:bCs/>
          <w:sz w:val="22"/>
          <w:szCs w:val="22"/>
        </w:rPr>
        <w:t>wymaganych od Wykonawcy, w celu spełniania warunków udziału w postępowaniu:</w:t>
      </w:r>
    </w:p>
    <w:p w14:paraId="5BF98DB9" w14:textId="766548F1" w:rsidR="0043588F" w:rsidRDefault="00517249" w:rsidP="00B852EF">
      <w:pPr>
        <w:pStyle w:val="Akapitzlist"/>
        <w:numPr>
          <w:ilvl w:val="0"/>
          <w:numId w:val="28"/>
        </w:numPr>
        <w:jc w:val="both"/>
        <w:rPr>
          <w:rFonts w:asciiTheme="minorHAnsi" w:hAnsiTheme="minorHAnsi" w:cstheme="minorHAnsi"/>
          <w:sz w:val="22"/>
          <w:szCs w:val="22"/>
        </w:rPr>
      </w:pPr>
      <w:r>
        <w:rPr>
          <w:rFonts w:asciiTheme="minorHAnsi" w:hAnsiTheme="minorHAnsi" w:cstheme="minorHAnsi"/>
          <w:sz w:val="22"/>
          <w:szCs w:val="22"/>
        </w:rPr>
        <w:t xml:space="preserve">W celu potwierdzenia spełniania warunku dotyczącego </w:t>
      </w:r>
      <w:r w:rsidRPr="00517249">
        <w:rPr>
          <w:rFonts w:asciiTheme="minorHAnsi" w:hAnsiTheme="minorHAnsi" w:cstheme="minorHAnsi"/>
          <w:b/>
          <w:bCs/>
          <w:sz w:val="22"/>
          <w:szCs w:val="22"/>
        </w:rPr>
        <w:t>zdolności technicznej lub zawodowej,</w:t>
      </w:r>
      <w:r>
        <w:rPr>
          <w:rFonts w:asciiTheme="minorHAnsi" w:hAnsiTheme="minorHAnsi" w:cstheme="minorHAnsi"/>
          <w:sz w:val="22"/>
          <w:szCs w:val="22"/>
        </w:rPr>
        <w:t xml:space="preserve"> określonego w pkt. 1.4. rozdziału IX SWZ, Zamawiający wzywa Wykonawcę do złożenia:</w:t>
      </w:r>
    </w:p>
    <w:p w14:paraId="3501A4C7" w14:textId="4F7ACE29" w:rsidR="00517249" w:rsidRPr="00F24D0F" w:rsidRDefault="00517249" w:rsidP="00B852EF">
      <w:pPr>
        <w:pStyle w:val="Akapitzlist"/>
        <w:numPr>
          <w:ilvl w:val="0"/>
          <w:numId w:val="29"/>
        </w:numPr>
        <w:jc w:val="both"/>
        <w:rPr>
          <w:rFonts w:asciiTheme="minorHAnsi" w:hAnsiTheme="minorHAnsi" w:cstheme="minorHAnsi"/>
          <w:sz w:val="22"/>
          <w:szCs w:val="22"/>
        </w:rPr>
      </w:pPr>
      <w:r w:rsidRPr="00091551">
        <w:rPr>
          <w:rFonts w:asciiTheme="minorHAnsi" w:hAnsiTheme="minorHAnsi" w:cstheme="minorHAnsi"/>
          <w:sz w:val="22"/>
          <w:szCs w:val="22"/>
        </w:rPr>
        <w:lastRenderedPageBreak/>
        <w:t>wykazu robót budowlanych wykonanych</w:t>
      </w:r>
      <w:r w:rsidR="006C1ED0">
        <w:rPr>
          <w:rFonts w:asciiTheme="minorHAnsi" w:hAnsiTheme="minorHAnsi" w:cstheme="minorHAnsi"/>
          <w:sz w:val="22"/>
          <w:szCs w:val="22"/>
        </w:rPr>
        <w:t xml:space="preserve"> </w:t>
      </w:r>
      <w:r w:rsidRPr="00091551">
        <w:rPr>
          <w:rFonts w:asciiTheme="minorHAnsi" w:hAnsiTheme="minorHAnsi" w:cstheme="minorHAnsi"/>
          <w:sz w:val="22"/>
          <w:szCs w:val="22"/>
        </w:rPr>
        <w:t xml:space="preserve">w okresie ostatnich 5 lat, </w:t>
      </w:r>
      <w:r w:rsidRPr="00091551">
        <w:rPr>
          <w:rFonts w:asciiTheme="minorHAnsi" w:hAnsiTheme="minorHAnsi" w:cstheme="minorHAnsi"/>
          <w:sz w:val="22"/>
          <w:szCs w:val="22"/>
        </w:rPr>
        <w:br/>
        <w:t xml:space="preserve">a jeżeli okres prowadzenia działalności jest krótszy - w tym okresie, wraz z podaniem ich rodzaju, wartości, daty i miejsca wykonania oraz podmiotów, na rzecz których roboty te zostały wykonane, oraz załączeniem dowodów określających, czy te roboty budowlane zostały </w:t>
      </w:r>
      <w:r w:rsidRPr="00F24D0F">
        <w:rPr>
          <w:rFonts w:asciiTheme="minorHAnsi" w:hAnsiTheme="minorHAnsi" w:cstheme="minorHAnsi"/>
          <w:sz w:val="22"/>
          <w:szCs w:val="22"/>
        </w:rPr>
        <w:t>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24E100C" w14:textId="6CD62910" w:rsidR="00517249" w:rsidRPr="00F24D0F" w:rsidRDefault="00517249" w:rsidP="00517249">
      <w:pPr>
        <w:pStyle w:val="Akapitzlist"/>
        <w:ind w:left="1866"/>
        <w:jc w:val="both"/>
        <w:rPr>
          <w:rFonts w:asciiTheme="minorHAnsi" w:hAnsiTheme="minorHAnsi" w:cstheme="minorHAnsi"/>
          <w:b/>
          <w:bCs/>
          <w:sz w:val="22"/>
          <w:szCs w:val="22"/>
        </w:rPr>
      </w:pPr>
      <w:r w:rsidRPr="00F24D0F">
        <w:rPr>
          <w:rFonts w:asciiTheme="minorHAnsi" w:hAnsiTheme="minorHAnsi" w:cstheme="minorHAnsi"/>
          <w:b/>
          <w:bCs/>
          <w:sz w:val="22"/>
          <w:szCs w:val="22"/>
        </w:rPr>
        <w:t xml:space="preserve">Wzór wykazu robót budowlanych stanowi złącznik nr </w:t>
      </w:r>
      <w:r w:rsidR="00CD79A3" w:rsidRPr="00F24D0F">
        <w:rPr>
          <w:rFonts w:asciiTheme="minorHAnsi" w:hAnsiTheme="minorHAnsi" w:cstheme="minorHAnsi"/>
          <w:b/>
          <w:bCs/>
          <w:sz w:val="22"/>
          <w:szCs w:val="22"/>
        </w:rPr>
        <w:t>8</w:t>
      </w:r>
      <w:r w:rsidRPr="00F24D0F">
        <w:rPr>
          <w:rFonts w:asciiTheme="minorHAnsi" w:hAnsiTheme="minorHAnsi" w:cstheme="minorHAnsi"/>
          <w:b/>
          <w:bCs/>
          <w:sz w:val="22"/>
          <w:szCs w:val="22"/>
        </w:rPr>
        <w:t xml:space="preserve"> do SWZ;</w:t>
      </w:r>
    </w:p>
    <w:p w14:paraId="10522907" w14:textId="370FD898" w:rsidR="008C27B9" w:rsidRDefault="00632C3E" w:rsidP="00B852EF">
      <w:pPr>
        <w:pStyle w:val="Akapitzlist"/>
        <w:numPr>
          <w:ilvl w:val="0"/>
          <w:numId w:val="29"/>
        </w:numPr>
        <w:jc w:val="both"/>
        <w:rPr>
          <w:rFonts w:asciiTheme="minorHAnsi" w:hAnsiTheme="minorHAnsi" w:cstheme="minorHAnsi"/>
          <w:sz w:val="22"/>
          <w:szCs w:val="22"/>
        </w:rPr>
      </w:pPr>
      <w:r w:rsidRPr="00F24D0F">
        <w:rPr>
          <w:rFonts w:asciiTheme="minorHAnsi" w:hAnsiTheme="minorHAnsi" w:cstheme="minorHAnsi"/>
          <w:sz w:val="22"/>
          <w:szCs w:val="22"/>
        </w:rPr>
        <w:t>wykazu osób, skierowanych przez Wykonawcę do realizacji zamówienia</w:t>
      </w:r>
      <w:r w:rsidRPr="00091551">
        <w:rPr>
          <w:rFonts w:asciiTheme="minorHAnsi" w:hAnsiTheme="minorHAnsi" w:cstheme="minorHAnsi"/>
          <w:sz w:val="22"/>
          <w:szCs w:val="22"/>
        </w:rPr>
        <w:t xml:space="preserve"> publicznego, </w:t>
      </w:r>
      <w:r w:rsidRPr="00091551">
        <w:rPr>
          <w:rFonts w:ascii="Calibri" w:hAnsi="Calibri" w:cs="Arial"/>
          <w:sz w:val="22"/>
          <w:szCs w:val="22"/>
        </w:rPr>
        <w:t xml:space="preserve">tj. oświadczenia o dysponowaniu </w:t>
      </w:r>
      <w:r w:rsidR="0058662D" w:rsidRPr="00F24D0F">
        <w:rPr>
          <w:rFonts w:ascii="Calibri" w:hAnsi="Calibri" w:cs="Arial"/>
          <w:sz w:val="22"/>
          <w:szCs w:val="22"/>
        </w:rPr>
        <w:t>osob</w:t>
      </w:r>
      <w:r w:rsidR="00006A88">
        <w:rPr>
          <w:rFonts w:ascii="Calibri" w:hAnsi="Calibri" w:cs="Arial"/>
          <w:sz w:val="22"/>
          <w:szCs w:val="22"/>
        </w:rPr>
        <w:t>ą skierowaną</w:t>
      </w:r>
      <w:r w:rsidR="0058662D" w:rsidRPr="00240C3B">
        <w:rPr>
          <w:rFonts w:ascii="Calibri" w:hAnsi="Calibri" w:cs="Arial"/>
          <w:sz w:val="22"/>
          <w:szCs w:val="22"/>
        </w:rPr>
        <w:t xml:space="preserve"> przez Wykonawcę </w:t>
      </w:r>
      <w:r w:rsidR="0058662D">
        <w:rPr>
          <w:rFonts w:ascii="Calibri" w:hAnsi="Calibri" w:cs="Arial"/>
          <w:sz w:val="22"/>
          <w:szCs w:val="22"/>
        </w:rPr>
        <w:br/>
      </w:r>
      <w:r w:rsidR="0058662D" w:rsidRPr="00240C3B">
        <w:rPr>
          <w:rFonts w:ascii="Calibri" w:hAnsi="Calibri" w:cs="Arial"/>
          <w:sz w:val="22"/>
          <w:szCs w:val="22"/>
        </w:rPr>
        <w:t>do realizacji zamówienia publicznego, odpowiedzial</w:t>
      </w:r>
      <w:r w:rsidR="00006A88">
        <w:rPr>
          <w:rFonts w:ascii="Calibri" w:hAnsi="Calibri" w:cs="Arial"/>
          <w:sz w:val="22"/>
          <w:szCs w:val="22"/>
        </w:rPr>
        <w:t>ną</w:t>
      </w:r>
      <w:r w:rsidR="0058662D" w:rsidRPr="00240C3B">
        <w:rPr>
          <w:rFonts w:ascii="Calibri" w:hAnsi="Calibri" w:cs="Arial"/>
          <w:sz w:val="22"/>
          <w:szCs w:val="22"/>
        </w:rPr>
        <w:t xml:space="preserve"> z</w:t>
      </w:r>
      <w:r w:rsidR="00006A88">
        <w:rPr>
          <w:rFonts w:ascii="Calibri" w:hAnsi="Calibri" w:cs="Arial"/>
          <w:sz w:val="22"/>
          <w:szCs w:val="22"/>
        </w:rPr>
        <w:t>a</w:t>
      </w:r>
      <w:r w:rsidR="0058662D">
        <w:rPr>
          <w:rFonts w:ascii="Calibri" w:hAnsi="Calibri" w:cs="Arial"/>
          <w:sz w:val="22"/>
          <w:szCs w:val="22"/>
        </w:rPr>
        <w:t xml:space="preserve"> </w:t>
      </w:r>
      <w:r w:rsidR="0058662D" w:rsidRPr="00240C3B">
        <w:rPr>
          <w:rFonts w:ascii="Calibri" w:hAnsi="Calibri" w:cs="Arial"/>
          <w:sz w:val="22"/>
          <w:szCs w:val="22"/>
        </w:rPr>
        <w:t xml:space="preserve">kierowanie robotami </w:t>
      </w:r>
      <w:r w:rsidR="00F17BA7">
        <w:rPr>
          <w:rFonts w:ascii="Calibri" w:hAnsi="Calibri" w:cs="Arial"/>
          <w:sz w:val="22"/>
          <w:szCs w:val="22"/>
        </w:rPr>
        <w:t>drogowymi</w:t>
      </w:r>
      <w:r w:rsidR="0058662D" w:rsidRPr="00240C3B">
        <w:rPr>
          <w:rFonts w:ascii="Calibri" w:hAnsi="Calibri" w:cs="Arial"/>
          <w:sz w:val="22"/>
          <w:szCs w:val="22"/>
        </w:rPr>
        <w:t>,</w:t>
      </w:r>
      <w:r w:rsidR="0058662D">
        <w:rPr>
          <w:rFonts w:ascii="Calibri" w:hAnsi="Calibri" w:cs="Arial"/>
          <w:sz w:val="22"/>
          <w:szCs w:val="22"/>
        </w:rPr>
        <w:t xml:space="preserve"> któr</w:t>
      </w:r>
      <w:r w:rsidR="00006A88">
        <w:rPr>
          <w:rFonts w:ascii="Calibri" w:hAnsi="Calibri" w:cs="Arial"/>
          <w:sz w:val="22"/>
          <w:szCs w:val="22"/>
        </w:rPr>
        <w:t>a</w:t>
      </w:r>
      <w:r w:rsidR="0058662D">
        <w:rPr>
          <w:rFonts w:ascii="Calibri" w:hAnsi="Calibri" w:cs="Arial"/>
          <w:sz w:val="22"/>
          <w:szCs w:val="22"/>
        </w:rPr>
        <w:t xml:space="preserve"> został</w:t>
      </w:r>
      <w:r w:rsidR="00006A88">
        <w:rPr>
          <w:rFonts w:ascii="Calibri" w:hAnsi="Calibri" w:cs="Arial"/>
          <w:sz w:val="22"/>
          <w:szCs w:val="22"/>
        </w:rPr>
        <w:t>a</w:t>
      </w:r>
      <w:r w:rsidR="0058662D">
        <w:rPr>
          <w:rFonts w:ascii="Calibri" w:hAnsi="Calibri" w:cs="Arial"/>
          <w:sz w:val="22"/>
          <w:szCs w:val="22"/>
        </w:rPr>
        <w:t xml:space="preserve"> wymienion</w:t>
      </w:r>
      <w:r w:rsidR="00006A88">
        <w:rPr>
          <w:rFonts w:ascii="Calibri" w:hAnsi="Calibri" w:cs="Arial"/>
          <w:sz w:val="22"/>
          <w:szCs w:val="22"/>
        </w:rPr>
        <w:t>a</w:t>
      </w:r>
      <w:r w:rsidR="0058662D">
        <w:rPr>
          <w:rFonts w:ascii="Calibri" w:hAnsi="Calibri" w:cs="Arial"/>
          <w:sz w:val="22"/>
          <w:szCs w:val="22"/>
        </w:rPr>
        <w:t xml:space="preserve"> w pkt. 1.4. lit. b) rozdziału IX SWZ;</w:t>
      </w:r>
    </w:p>
    <w:p w14:paraId="1B32CC84" w14:textId="77777777" w:rsidR="008C27B9" w:rsidRDefault="007D1DF6" w:rsidP="008C27B9">
      <w:pPr>
        <w:pStyle w:val="Akapitzlist"/>
        <w:ind w:left="1866"/>
        <w:jc w:val="both"/>
        <w:rPr>
          <w:rFonts w:asciiTheme="minorHAnsi" w:hAnsiTheme="minorHAnsi" w:cstheme="minorHAnsi"/>
          <w:sz w:val="22"/>
          <w:szCs w:val="22"/>
        </w:rPr>
      </w:pPr>
      <w:r w:rsidRPr="008C27B9">
        <w:rPr>
          <w:rFonts w:asciiTheme="minorHAnsi" w:hAnsiTheme="minorHAnsi" w:cstheme="minorHAnsi"/>
          <w:sz w:val="22"/>
          <w:szCs w:val="22"/>
        </w:rPr>
        <w:t xml:space="preserve">Uwaga ! </w:t>
      </w:r>
    </w:p>
    <w:p w14:paraId="59B9791C" w14:textId="24015EDB" w:rsidR="007D1DF6" w:rsidRPr="008C27B9" w:rsidRDefault="007D1DF6" w:rsidP="008C27B9">
      <w:pPr>
        <w:pStyle w:val="Akapitzlist"/>
        <w:ind w:left="1866"/>
        <w:jc w:val="both"/>
        <w:rPr>
          <w:rFonts w:asciiTheme="minorHAnsi" w:hAnsiTheme="minorHAnsi" w:cstheme="minorHAnsi"/>
          <w:sz w:val="22"/>
          <w:szCs w:val="22"/>
        </w:rPr>
      </w:pPr>
      <w:r w:rsidRPr="00241620">
        <w:rPr>
          <w:rFonts w:asciiTheme="minorHAnsi" w:hAnsiTheme="minorHAnsi" w:cstheme="minorHAnsi"/>
          <w:i/>
          <w:iCs/>
          <w:sz w:val="22"/>
          <w:szCs w:val="22"/>
        </w:rPr>
        <w:t>(</w:t>
      </w:r>
      <w:r w:rsidR="00241620" w:rsidRPr="00F24D0F">
        <w:rPr>
          <w:rFonts w:asciiTheme="minorHAnsi" w:hAnsiTheme="minorHAnsi" w:cstheme="minorHAnsi"/>
          <w:i/>
          <w:iCs/>
          <w:sz w:val="22"/>
          <w:szCs w:val="22"/>
        </w:rPr>
        <w:t>dokumenty potwierdzające posiadanie właściwych uprawnień Wykonawca dostarczy przed podpisaniem Umowy)</w:t>
      </w:r>
    </w:p>
    <w:p w14:paraId="33D52189" w14:textId="606B47D1" w:rsidR="00632C3E" w:rsidRPr="00091551" w:rsidRDefault="00632C3E" w:rsidP="00241620">
      <w:pPr>
        <w:pStyle w:val="Akapitzlist"/>
        <w:spacing w:after="0"/>
        <w:ind w:left="1866"/>
        <w:jc w:val="both"/>
        <w:rPr>
          <w:rFonts w:asciiTheme="minorHAnsi" w:hAnsiTheme="minorHAnsi" w:cstheme="minorHAnsi"/>
          <w:b/>
          <w:bCs/>
          <w:sz w:val="22"/>
          <w:szCs w:val="22"/>
        </w:rPr>
      </w:pPr>
      <w:r w:rsidRPr="00F24D0F">
        <w:rPr>
          <w:rFonts w:asciiTheme="minorHAnsi" w:hAnsiTheme="minorHAnsi" w:cstheme="minorHAnsi"/>
          <w:b/>
          <w:bCs/>
          <w:sz w:val="22"/>
          <w:szCs w:val="22"/>
        </w:rPr>
        <w:t xml:space="preserve">Wzór wykazu osób stanowi złącznik nr </w:t>
      </w:r>
      <w:r w:rsidR="00CD79A3" w:rsidRPr="00F24D0F">
        <w:rPr>
          <w:rFonts w:asciiTheme="minorHAnsi" w:hAnsiTheme="minorHAnsi" w:cstheme="minorHAnsi"/>
          <w:b/>
          <w:bCs/>
          <w:sz w:val="22"/>
          <w:szCs w:val="22"/>
        </w:rPr>
        <w:t>9</w:t>
      </w:r>
      <w:r w:rsidRPr="00F24D0F">
        <w:rPr>
          <w:rFonts w:asciiTheme="minorHAnsi" w:hAnsiTheme="minorHAnsi" w:cstheme="minorHAnsi"/>
          <w:b/>
          <w:bCs/>
          <w:sz w:val="22"/>
          <w:szCs w:val="22"/>
        </w:rPr>
        <w:t xml:space="preserve"> do SWZ</w:t>
      </w:r>
      <w:r w:rsidR="00580E45" w:rsidRPr="00F24D0F">
        <w:rPr>
          <w:rFonts w:asciiTheme="minorHAnsi" w:hAnsiTheme="minorHAnsi" w:cstheme="minorHAnsi"/>
          <w:b/>
          <w:bCs/>
          <w:sz w:val="22"/>
          <w:szCs w:val="22"/>
        </w:rPr>
        <w:t>.</w:t>
      </w:r>
    </w:p>
    <w:p w14:paraId="33808531" w14:textId="592A287A" w:rsidR="00580E45" w:rsidRPr="00580E45" w:rsidRDefault="00580E45" w:rsidP="00B852EF">
      <w:pPr>
        <w:pStyle w:val="Akapitzlist"/>
        <w:numPr>
          <w:ilvl w:val="0"/>
          <w:numId w:val="30"/>
        </w:numPr>
        <w:spacing w:after="0"/>
        <w:ind w:left="709" w:hanging="283"/>
        <w:jc w:val="both"/>
        <w:rPr>
          <w:rFonts w:asciiTheme="minorHAnsi" w:hAnsiTheme="minorHAnsi" w:cstheme="minorHAnsi"/>
          <w:b/>
          <w:bCs/>
          <w:sz w:val="22"/>
          <w:szCs w:val="22"/>
        </w:rPr>
      </w:pPr>
      <w:r w:rsidRPr="00091551">
        <w:rPr>
          <w:rFonts w:asciiTheme="minorHAnsi" w:hAnsiTheme="minorHAnsi" w:cstheme="minorHAnsi"/>
          <w:sz w:val="22"/>
          <w:szCs w:val="22"/>
        </w:rPr>
        <w:t>Wykonawca nie jest zobowiązany</w:t>
      </w:r>
      <w:r>
        <w:rPr>
          <w:rFonts w:asciiTheme="minorHAnsi" w:hAnsiTheme="minorHAnsi" w:cstheme="minorHAnsi"/>
          <w:sz w:val="22"/>
          <w:szCs w:val="22"/>
        </w:rPr>
        <w:t xml:space="preserve"> do złożenia podmiotowych środków dowodowych, które Zamawiający posiada, jeżeli Wykonawca wskaże te środki oraz potwierdzi ich prawidłowość </w:t>
      </w:r>
      <w:r>
        <w:rPr>
          <w:rFonts w:asciiTheme="minorHAnsi" w:hAnsiTheme="minorHAnsi" w:cstheme="minorHAnsi"/>
          <w:sz w:val="22"/>
          <w:szCs w:val="22"/>
        </w:rPr>
        <w:br/>
        <w:t>i aktualność.</w:t>
      </w:r>
    </w:p>
    <w:p w14:paraId="1E3B048C" w14:textId="25399745" w:rsidR="00580E45" w:rsidRDefault="00580E45" w:rsidP="00B852EF">
      <w:pPr>
        <w:pStyle w:val="Akapitzlist"/>
        <w:numPr>
          <w:ilvl w:val="0"/>
          <w:numId w:val="30"/>
        </w:numPr>
        <w:ind w:left="709" w:hanging="283"/>
        <w:jc w:val="both"/>
        <w:rPr>
          <w:rFonts w:asciiTheme="minorHAnsi" w:hAnsiTheme="minorHAnsi" w:cstheme="minorHAnsi"/>
          <w:sz w:val="22"/>
          <w:szCs w:val="22"/>
        </w:rPr>
      </w:pPr>
      <w:r w:rsidRPr="00580E45">
        <w:rPr>
          <w:rFonts w:asciiTheme="minorHAnsi" w:hAnsiTheme="minorHAnsi" w:cstheme="minorHAnsi"/>
          <w:sz w:val="22"/>
          <w:szCs w:val="22"/>
        </w:rPr>
        <w:t xml:space="preserve">Podmiotowe środki dowodowe oraz inne dokumenty lub oświadczenia, o których mowa </w:t>
      </w:r>
      <w:r w:rsidRPr="00580E45">
        <w:rPr>
          <w:rFonts w:asciiTheme="minorHAnsi" w:hAnsiTheme="minorHAnsi" w:cstheme="minorHAnsi"/>
          <w:sz w:val="22"/>
          <w:szCs w:val="22"/>
        </w:rPr>
        <w:br/>
        <w:t>w rozporządzeniu Ministra Rozwoju, Pracy i Technologii</w:t>
      </w:r>
      <w:r w:rsidR="000C54B3">
        <w:rPr>
          <w:rFonts w:asciiTheme="minorHAnsi" w:hAnsiTheme="minorHAnsi" w:cstheme="minorHAnsi"/>
          <w:sz w:val="22"/>
          <w:szCs w:val="22"/>
        </w:rPr>
        <w:t xml:space="preserve"> </w:t>
      </w:r>
      <w:r w:rsidRPr="00580E45">
        <w:rPr>
          <w:rFonts w:asciiTheme="minorHAnsi" w:hAnsiTheme="minorHAnsi" w:cstheme="minorHAnsi"/>
          <w:sz w:val="22"/>
          <w:szCs w:val="22"/>
        </w:rPr>
        <w:t xml:space="preserve">z dnia 23 grudnia 2020 r. w sprawie podmiotowych środków dowodowych oraz innych dokumentów lub oświadczeń, jakich może żądać </w:t>
      </w:r>
      <w:r w:rsidR="000C54B3">
        <w:rPr>
          <w:rFonts w:asciiTheme="minorHAnsi" w:hAnsiTheme="minorHAnsi" w:cstheme="minorHAnsi"/>
          <w:sz w:val="22"/>
          <w:szCs w:val="22"/>
        </w:rPr>
        <w:t>z</w:t>
      </w:r>
      <w:r w:rsidRPr="00580E45">
        <w:rPr>
          <w:rFonts w:asciiTheme="minorHAnsi" w:hAnsiTheme="minorHAnsi" w:cstheme="minorHAnsi"/>
          <w:sz w:val="22"/>
          <w:szCs w:val="22"/>
        </w:rPr>
        <w:t xml:space="preserve">amawiający od </w:t>
      </w:r>
      <w:r w:rsidR="000C54B3">
        <w:rPr>
          <w:rFonts w:asciiTheme="minorHAnsi" w:hAnsiTheme="minorHAnsi" w:cstheme="minorHAnsi"/>
          <w:sz w:val="22"/>
          <w:szCs w:val="22"/>
        </w:rPr>
        <w:t>w</w:t>
      </w:r>
      <w:r w:rsidRPr="00580E45">
        <w:rPr>
          <w:rFonts w:asciiTheme="minorHAnsi" w:hAnsiTheme="minorHAnsi" w:cstheme="minorHAnsi"/>
          <w:sz w:val="22"/>
          <w:szCs w:val="22"/>
        </w:rPr>
        <w:t>ykonawcy</w:t>
      </w:r>
      <w:r w:rsidR="000C54B3">
        <w:rPr>
          <w:rFonts w:asciiTheme="minorHAnsi" w:hAnsiTheme="minorHAnsi" w:cstheme="minorHAnsi"/>
          <w:sz w:val="22"/>
          <w:szCs w:val="22"/>
        </w:rPr>
        <w:t xml:space="preserve"> (</w:t>
      </w:r>
      <w:proofErr w:type="spellStart"/>
      <w:r w:rsidR="000C54B3">
        <w:rPr>
          <w:rFonts w:asciiTheme="minorHAnsi" w:hAnsiTheme="minorHAnsi" w:cstheme="minorHAnsi"/>
          <w:sz w:val="22"/>
          <w:szCs w:val="22"/>
        </w:rPr>
        <w:t>t.j</w:t>
      </w:r>
      <w:proofErr w:type="spellEnd"/>
      <w:r w:rsidR="000C54B3">
        <w:rPr>
          <w:rFonts w:asciiTheme="minorHAnsi" w:hAnsiTheme="minorHAnsi" w:cstheme="minorHAnsi"/>
          <w:sz w:val="22"/>
          <w:szCs w:val="22"/>
        </w:rPr>
        <w:t>. z dnia 30.12.2020r. Dz. U. z 2020r. poz. 2415)</w:t>
      </w:r>
      <w:r w:rsidRPr="00580E45">
        <w:rPr>
          <w:rFonts w:asciiTheme="minorHAnsi" w:hAnsiTheme="minorHAnsi" w:cstheme="minorHAnsi"/>
          <w:sz w:val="22"/>
          <w:szCs w:val="22"/>
        </w:rPr>
        <w:t xml:space="preserve">, </w:t>
      </w:r>
      <w:r w:rsidRPr="00091551">
        <w:rPr>
          <w:rFonts w:asciiTheme="minorHAnsi" w:hAnsiTheme="minorHAnsi" w:cstheme="minorHAnsi"/>
          <w:sz w:val="22"/>
          <w:szCs w:val="22"/>
        </w:rPr>
        <w:t xml:space="preserve">składa się w formie elektronicznej, w postaci elektronicznej opatrzonej podpisem zaufanym lub podpisem osobistym, w formie pisemnej lub w formie dokumentowej, w zakresie i w sposób określony w przepisach </w:t>
      </w:r>
      <w:r w:rsidR="000C54B3" w:rsidRPr="00091551">
        <w:rPr>
          <w:rFonts w:asciiTheme="minorHAnsi" w:hAnsiTheme="minorHAnsi" w:cstheme="minorHAnsi"/>
          <w:sz w:val="22"/>
          <w:szCs w:val="22"/>
        </w:rPr>
        <w:t xml:space="preserve">rozporządzenia Prezesa </w:t>
      </w:r>
      <w:r w:rsidR="00F22638" w:rsidRPr="00091551">
        <w:rPr>
          <w:rFonts w:asciiTheme="minorHAnsi" w:hAnsiTheme="minorHAnsi" w:cstheme="minorHAnsi"/>
          <w:sz w:val="22"/>
          <w:szCs w:val="22"/>
        </w:rPr>
        <w:t>R</w:t>
      </w:r>
      <w:r w:rsidR="000C54B3" w:rsidRPr="00091551">
        <w:rPr>
          <w:rFonts w:asciiTheme="minorHAnsi" w:hAnsiTheme="minorHAnsi" w:cstheme="minorHAnsi"/>
          <w:sz w:val="22"/>
          <w:szCs w:val="22"/>
        </w:rPr>
        <w:t>ady Ministrów z dnia 30 grudnia 2020 r. w sprawie sp</w:t>
      </w:r>
      <w:r w:rsidR="000C54B3">
        <w:rPr>
          <w:rFonts w:asciiTheme="minorHAnsi" w:hAnsiTheme="minorHAnsi" w:cstheme="minorHAnsi"/>
          <w:sz w:val="22"/>
          <w:szCs w:val="22"/>
        </w:rPr>
        <w:t>osobu sporządzania i przekazywania informacji oraz wymagań technicznych dla dokumentów elektronicznych oraz środki komunikacji elektronicznej w postępowaniu o udzielenie zamówienia publicznego lub konkursie (</w:t>
      </w:r>
      <w:proofErr w:type="spellStart"/>
      <w:r w:rsidR="000C54B3">
        <w:rPr>
          <w:rFonts w:asciiTheme="minorHAnsi" w:hAnsiTheme="minorHAnsi" w:cstheme="minorHAnsi"/>
          <w:sz w:val="22"/>
          <w:szCs w:val="22"/>
        </w:rPr>
        <w:t>t.j</w:t>
      </w:r>
      <w:proofErr w:type="spellEnd"/>
      <w:r w:rsidR="000C54B3">
        <w:rPr>
          <w:rFonts w:asciiTheme="minorHAnsi" w:hAnsiTheme="minorHAnsi" w:cstheme="minorHAnsi"/>
          <w:sz w:val="22"/>
          <w:szCs w:val="22"/>
        </w:rPr>
        <w:t>. z dnia 31.12.2020r. Dz. U. z 2020r. poz. 2452)</w:t>
      </w:r>
      <w:r w:rsidRPr="00580E45">
        <w:rPr>
          <w:rFonts w:asciiTheme="minorHAnsi" w:hAnsiTheme="minorHAnsi" w:cstheme="minorHAnsi"/>
          <w:sz w:val="22"/>
          <w:szCs w:val="22"/>
        </w:rPr>
        <w:t>.</w:t>
      </w:r>
    </w:p>
    <w:p w14:paraId="2468FC3B" w14:textId="77777777" w:rsidR="00CC6039" w:rsidRDefault="009544AF" w:rsidP="00B852EF">
      <w:pPr>
        <w:pStyle w:val="Akapitzlist"/>
        <w:numPr>
          <w:ilvl w:val="0"/>
          <w:numId w:val="30"/>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W zakresie nieuregulowanym ustawą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xml:space="preserve"> lub zapisami niniejszej SWZ do oświadczeń i dokumentów składanych przez Wykonawcę w postepowaniu o udzielenie zamówienia publicznego mają </w:t>
      </w:r>
      <w:r>
        <w:rPr>
          <w:rFonts w:asciiTheme="minorHAnsi" w:hAnsiTheme="minorHAnsi" w:cstheme="minorHAnsi"/>
          <w:sz w:val="22"/>
          <w:szCs w:val="22"/>
        </w:rPr>
        <w:br/>
        <w:t>w szczególności przepisy rozporządzeń wymienionych w pkt 5 powyżej.</w:t>
      </w:r>
    </w:p>
    <w:p w14:paraId="1F38B32C" w14:textId="079ADDD0" w:rsidR="00CC6039" w:rsidRPr="00CF67AA" w:rsidRDefault="00CC6039" w:rsidP="00B852EF">
      <w:pPr>
        <w:pStyle w:val="Nagwek1"/>
        <w:numPr>
          <w:ilvl w:val="0"/>
          <w:numId w:val="4"/>
        </w:numPr>
        <w:rPr>
          <w:rFonts w:ascii="Calibri" w:hAnsi="Calibri" w:cs="Arial"/>
          <w:bCs w:val="0"/>
          <w:sz w:val="22"/>
          <w:szCs w:val="22"/>
        </w:rPr>
      </w:pPr>
      <w:bookmarkStart w:id="22" w:name="_Toc158983146"/>
      <w:r>
        <w:rPr>
          <w:rFonts w:asciiTheme="minorHAnsi" w:hAnsiTheme="minorHAnsi" w:cstheme="minorHAnsi"/>
          <w:bCs w:val="0"/>
          <w:sz w:val="22"/>
          <w:szCs w:val="22"/>
          <w:lang w:val="pl-PL"/>
        </w:rPr>
        <w:t xml:space="preserve">Informacje o środkach komunikacji elektronicznej, przy użyciu których Zamawiający będzie komunikował się z Wykonawcami, oraz informacje o wymaganiach technicznych </w:t>
      </w:r>
      <w:r w:rsidR="0058662D">
        <w:rPr>
          <w:rFonts w:asciiTheme="minorHAnsi" w:hAnsiTheme="minorHAnsi" w:cstheme="minorHAnsi"/>
          <w:bCs w:val="0"/>
          <w:sz w:val="22"/>
          <w:szCs w:val="22"/>
          <w:lang w:val="pl-PL"/>
        </w:rPr>
        <w:br/>
      </w:r>
      <w:r>
        <w:rPr>
          <w:rFonts w:asciiTheme="minorHAnsi" w:hAnsiTheme="minorHAnsi" w:cstheme="minorHAnsi"/>
          <w:bCs w:val="0"/>
          <w:sz w:val="22"/>
          <w:szCs w:val="22"/>
          <w:lang w:val="pl-PL"/>
        </w:rPr>
        <w:t>i organizacyjnych sporządzania, wysyłania i odbierania korespondencji elektronicznej</w:t>
      </w:r>
      <w:r w:rsidRPr="00AD748A">
        <w:rPr>
          <w:rFonts w:ascii="Calibri" w:hAnsi="Calibri" w:cs="Arial"/>
          <w:bCs w:val="0"/>
          <w:sz w:val="22"/>
          <w:szCs w:val="22"/>
        </w:rPr>
        <w:t>:</w:t>
      </w:r>
      <w:bookmarkEnd w:id="22"/>
    </w:p>
    <w:p w14:paraId="3AE88ACC" w14:textId="6AE935B9" w:rsidR="00CC6039" w:rsidRPr="000A621C" w:rsidRDefault="000A621C" w:rsidP="00B852EF">
      <w:pPr>
        <w:pStyle w:val="Akapitzlist"/>
        <w:numPr>
          <w:ilvl w:val="0"/>
          <w:numId w:val="31"/>
        </w:numPr>
        <w:jc w:val="both"/>
        <w:rPr>
          <w:lang w:val="x-none"/>
        </w:rPr>
      </w:pPr>
      <w:r>
        <w:rPr>
          <w:rFonts w:asciiTheme="minorHAnsi" w:hAnsiTheme="minorHAnsi" w:cstheme="minorHAnsi"/>
          <w:sz w:val="22"/>
          <w:szCs w:val="22"/>
        </w:rPr>
        <w:t xml:space="preserve">Osobami uprawnionymi do porozumiewania się z Wykonawcami są: </w:t>
      </w:r>
      <w:r w:rsidRPr="00091551">
        <w:rPr>
          <w:rFonts w:asciiTheme="minorHAnsi" w:hAnsiTheme="minorHAnsi" w:cstheme="minorHAnsi"/>
          <w:b/>
          <w:bCs/>
          <w:sz w:val="22"/>
          <w:szCs w:val="22"/>
        </w:rPr>
        <w:t>Katarzyna Prędka</w:t>
      </w:r>
      <w:r>
        <w:rPr>
          <w:rFonts w:asciiTheme="minorHAnsi" w:hAnsiTheme="minorHAnsi" w:cstheme="minorHAnsi"/>
          <w:sz w:val="22"/>
          <w:szCs w:val="22"/>
        </w:rPr>
        <w:t xml:space="preserve"> w zakresie procedury postepowania o udzielnie zamówienia publicznego oraz </w:t>
      </w:r>
      <w:r w:rsidR="006B4FF1">
        <w:rPr>
          <w:rFonts w:asciiTheme="minorHAnsi" w:hAnsiTheme="minorHAnsi" w:cstheme="minorHAnsi"/>
          <w:b/>
          <w:bCs/>
          <w:sz w:val="22"/>
          <w:szCs w:val="22"/>
        </w:rPr>
        <w:t>Małgorzata Glabisz</w:t>
      </w:r>
      <w:r>
        <w:rPr>
          <w:rFonts w:asciiTheme="minorHAnsi" w:hAnsiTheme="minorHAnsi" w:cstheme="minorHAnsi"/>
          <w:sz w:val="22"/>
          <w:szCs w:val="22"/>
        </w:rPr>
        <w:t xml:space="preserve"> </w:t>
      </w:r>
      <w:r w:rsidR="00E32206">
        <w:rPr>
          <w:rFonts w:asciiTheme="minorHAnsi" w:hAnsiTheme="minorHAnsi" w:cstheme="minorHAnsi"/>
          <w:sz w:val="22"/>
          <w:szCs w:val="22"/>
        </w:rPr>
        <w:br/>
      </w:r>
      <w:r>
        <w:rPr>
          <w:rFonts w:asciiTheme="minorHAnsi" w:hAnsiTheme="minorHAnsi" w:cstheme="minorHAnsi"/>
          <w:sz w:val="22"/>
          <w:szCs w:val="22"/>
        </w:rPr>
        <w:t>w zakresie przedmiotu zamówienia.</w:t>
      </w:r>
    </w:p>
    <w:p w14:paraId="526326E9" w14:textId="0C76ECDA" w:rsidR="000A621C" w:rsidRPr="000A621C" w:rsidRDefault="000A621C" w:rsidP="00B852EF">
      <w:pPr>
        <w:pStyle w:val="Akapitzlist"/>
        <w:numPr>
          <w:ilvl w:val="0"/>
          <w:numId w:val="31"/>
        </w:numPr>
        <w:jc w:val="both"/>
        <w:rPr>
          <w:rStyle w:val="Hipercze"/>
          <w:color w:val="auto"/>
          <w:u w:val="none"/>
          <w:lang w:val="x-none"/>
        </w:rPr>
      </w:pPr>
      <w:r>
        <w:rPr>
          <w:rFonts w:asciiTheme="minorHAnsi" w:hAnsiTheme="minorHAnsi" w:cstheme="minorHAnsi"/>
          <w:sz w:val="22"/>
          <w:szCs w:val="22"/>
        </w:rPr>
        <w:t>Postępowanie prowadzone jest w języku polskim</w:t>
      </w:r>
      <w:r w:rsidR="0097309A">
        <w:rPr>
          <w:rFonts w:asciiTheme="minorHAnsi" w:hAnsiTheme="minorHAnsi" w:cstheme="minorHAnsi"/>
          <w:sz w:val="22"/>
          <w:szCs w:val="22"/>
        </w:rPr>
        <w:t>,</w:t>
      </w:r>
      <w:r>
        <w:rPr>
          <w:rFonts w:asciiTheme="minorHAnsi" w:hAnsiTheme="minorHAnsi" w:cstheme="minorHAnsi"/>
          <w:sz w:val="22"/>
          <w:szCs w:val="22"/>
        </w:rPr>
        <w:t xml:space="preserve"> w formie elektronicznej</w:t>
      </w:r>
      <w:r w:rsidR="0097309A">
        <w:rPr>
          <w:rFonts w:asciiTheme="minorHAnsi" w:hAnsiTheme="minorHAnsi" w:cstheme="minorHAnsi"/>
          <w:sz w:val="22"/>
          <w:szCs w:val="22"/>
        </w:rPr>
        <w:t>,</w:t>
      </w:r>
      <w:r>
        <w:rPr>
          <w:rFonts w:asciiTheme="minorHAnsi" w:hAnsiTheme="minorHAnsi" w:cstheme="minorHAnsi"/>
          <w:sz w:val="22"/>
          <w:szCs w:val="22"/>
        </w:rPr>
        <w:t xml:space="preserve"> za pośrednictwem </w:t>
      </w:r>
      <w:r w:rsidRPr="000A621C">
        <w:rPr>
          <w:rFonts w:ascii="Calibri" w:hAnsi="Calibri" w:cs="Arial"/>
          <w:bCs/>
          <w:sz w:val="22"/>
          <w:szCs w:val="22"/>
        </w:rPr>
        <w:t>platformy zakupowej – dalej zwanej „Platformą”, dostępnej pod adresem strony internetowej:</w:t>
      </w:r>
      <w:r>
        <w:rPr>
          <w:rFonts w:ascii="Calibri" w:hAnsi="Calibri" w:cs="Arial"/>
          <w:b/>
          <w:sz w:val="22"/>
          <w:szCs w:val="22"/>
        </w:rPr>
        <w:t xml:space="preserve"> </w:t>
      </w:r>
      <w:hyperlink r:id="rId18" w:history="1">
        <w:r w:rsidRPr="004B4F30">
          <w:rPr>
            <w:rStyle w:val="Hipercze"/>
            <w:rFonts w:ascii="Calibri" w:hAnsi="Calibri" w:cs="Arial"/>
            <w:b/>
            <w:sz w:val="22"/>
            <w:szCs w:val="22"/>
          </w:rPr>
          <w:t>https://platformazakupowa.pl/pn/gmina_duszniki</w:t>
        </w:r>
      </w:hyperlink>
      <w:r>
        <w:rPr>
          <w:rStyle w:val="Hipercze"/>
          <w:rFonts w:ascii="Calibri" w:hAnsi="Calibri" w:cs="Arial"/>
          <w:b/>
          <w:sz w:val="22"/>
          <w:szCs w:val="22"/>
        </w:rPr>
        <w:t xml:space="preserve"> </w:t>
      </w:r>
      <w:r>
        <w:rPr>
          <w:rStyle w:val="Hipercze"/>
          <w:rFonts w:ascii="Calibri" w:hAnsi="Calibri" w:cs="Arial"/>
          <w:bCs/>
          <w:sz w:val="22"/>
          <w:szCs w:val="22"/>
          <w:u w:val="none"/>
        </w:rPr>
        <w:t>.</w:t>
      </w:r>
    </w:p>
    <w:p w14:paraId="4AF20898" w14:textId="70F34FE1" w:rsidR="00515C99" w:rsidRPr="00F22638" w:rsidRDefault="000A621C" w:rsidP="00B852EF">
      <w:pPr>
        <w:pStyle w:val="Akapitzlist"/>
        <w:numPr>
          <w:ilvl w:val="0"/>
          <w:numId w:val="31"/>
        </w:numPr>
        <w:jc w:val="both"/>
        <w:rPr>
          <w:rStyle w:val="Hipercze"/>
          <w:color w:val="auto"/>
          <w:u w:val="none"/>
          <w:lang w:val="x-none"/>
        </w:rPr>
      </w:pPr>
      <w:r w:rsidRPr="000A621C">
        <w:rPr>
          <w:rStyle w:val="Hipercze"/>
          <w:rFonts w:ascii="Calibri" w:hAnsi="Calibri" w:cs="Arial"/>
          <w:bCs/>
          <w:color w:val="auto"/>
          <w:sz w:val="22"/>
          <w:szCs w:val="22"/>
          <w:u w:val="none"/>
        </w:rPr>
        <w:t>Kom</w:t>
      </w:r>
      <w:r>
        <w:rPr>
          <w:rStyle w:val="Hipercze"/>
          <w:rFonts w:ascii="Calibri" w:hAnsi="Calibri" w:cs="Arial"/>
          <w:bCs/>
          <w:color w:val="auto"/>
          <w:sz w:val="22"/>
          <w:szCs w:val="22"/>
          <w:u w:val="none"/>
        </w:rPr>
        <w:t xml:space="preserve">unikacja między Zamawiającym a Wykonawcami, w tym wszelkie oświadczenia, wnioski, zawiadomienia oraz informacje, przekazywane są </w:t>
      </w:r>
      <w:r w:rsidR="00515C99">
        <w:rPr>
          <w:rStyle w:val="Hipercze"/>
          <w:rFonts w:ascii="Calibri" w:hAnsi="Calibri" w:cs="Arial"/>
          <w:bCs/>
          <w:color w:val="auto"/>
          <w:sz w:val="22"/>
          <w:szCs w:val="22"/>
          <w:u w:val="none"/>
        </w:rPr>
        <w:t xml:space="preserve">w formie elektronicznej za pośrednictwem Platformy i formularza </w:t>
      </w:r>
      <w:r w:rsidR="00515C99" w:rsidRPr="00515C99">
        <w:rPr>
          <w:rStyle w:val="Hipercze"/>
          <w:rFonts w:ascii="Calibri" w:hAnsi="Calibri" w:cs="Arial"/>
          <w:bCs/>
          <w:i/>
          <w:iCs/>
          <w:color w:val="auto"/>
          <w:sz w:val="22"/>
          <w:szCs w:val="22"/>
          <w:u w:val="none"/>
        </w:rPr>
        <w:t>„Wyślij wiadomość do Zamawiającego”</w:t>
      </w:r>
      <w:r w:rsidR="00515C99">
        <w:rPr>
          <w:rStyle w:val="Hipercze"/>
          <w:rFonts w:ascii="Calibri" w:hAnsi="Calibri" w:cs="Arial"/>
          <w:bCs/>
          <w:i/>
          <w:iCs/>
          <w:color w:val="auto"/>
          <w:sz w:val="22"/>
          <w:szCs w:val="22"/>
          <w:u w:val="none"/>
        </w:rPr>
        <w:t>.</w:t>
      </w:r>
      <w:r w:rsidR="00515C99">
        <w:rPr>
          <w:rStyle w:val="Hipercze"/>
          <w:rFonts w:ascii="Calibri" w:hAnsi="Calibri" w:cs="Arial"/>
          <w:bCs/>
          <w:color w:val="auto"/>
          <w:sz w:val="22"/>
          <w:szCs w:val="22"/>
          <w:u w:val="none"/>
        </w:rPr>
        <w:t xml:space="preserve"> Za datę przekazania (wpływu) oświadczeń, wniosków, zawiadomień oraz informacji przyjmuje się datę ich przesłania za </w:t>
      </w:r>
      <w:r w:rsidR="00515C99">
        <w:rPr>
          <w:rStyle w:val="Hipercze"/>
          <w:rFonts w:ascii="Calibri" w:hAnsi="Calibri" w:cs="Arial"/>
          <w:bCs/>
          <w:color w:val="auto"/>
          <w:sz w:val="22"/>
          <w:szCs w:val="22"/>
          <w:u w:val="none"/>
        </w:rPr>
        <w:lastRenderedPageBreak/>
        <w:t xml:space="preserve">pośrednictwem Platformy poprzez kliknięcie przycisku </w:t>
      </w:r>
      <w:r w:rsidR="00515C99" w:rsidRPr="00515C99">
        <w:rPr>
          <w:rStyle w:val="Hipercze"/>
          <w:rFonts w:ascii="Calibri" w:hAnsi="Calibri" w:cs="Arial"/>
          <w:bCs/>
          <w:i/>
          <w:iCs/>
          <w:color w:val="auto"/>
          <w:sz w:val="22"/>
          <w:szCs w:val="22"/>
          <w:u w:val="none"/>
        </w:rPr>
        <w:t>„Wyślij wiadomość do Zamawiającego”</w:t>
      </w:r>
      <w:r w:rsidR="00515C99">
        <w:rPr>
          <w:rStyle w:val="Hipercze"/>
          <w:rFonts w:ascii="Calibri" w:hAnsi="Calibri" w:cs="Arial"/>
          <w:bCs/>
          <w:color w:val="auto"/>
          <w:sz w:val="22"/>
          <w:szCs w:val="22"/>
          <w:u w:val="none"/>
        </w:rPr>
        <w:t>, po których pojawi się komunikat, że wiadomość została wysłana do Zamawiającego.</w:t>
      </w:r>
    </w:p>
    <w:p w14:paraId="42531E6F" w14:textId="78BF37C9" w:rsidR="00515C99" w:rsidRPr="00F22638" w:rsidRDefault="00515C99" w:rsidP="00B852EF">
      <w:pPr>
        <w:pStyle w:val="Akapitzlist"/>
        <w:numPr>
          <w:ilvl w:val="0"/>
          <w:numId w:val="31"/>
        </w:numPr>
        <w:jc w:val="both"/>
        <w:rPr>
          <w:rStyle w:val="Hipercze"/>
          <w:color w:val="auto"/>
          <w:u w:val="none"/>
          <w:lang w:val="x-none"/>
        </w:rPr>
      </w:pPr>
      <w:r>
        <w:rPr>
          <w:rStyle w:val="Hipercze"/>
          <w:rFonts w:ascii="Calibri" w:hAnsi="Calibri" w:cs="Arial"/>
          <w:bCs/>
          <w:color w:val="auto"/>
          <w:sz w:val="22"/>
          <w:szCs w:val="22"/>
          <w:u w:val="none"/>
        </w:rPr>
        <w:t>Zamawiający będzie przekazywał Wykonawcom informacje</w:t>
      </w:r>
      <w:r w:rsidR="00F22638">
        <w:rPr>
          <w:rStyle w:val="Hipercze"/>
          <w:rFonts w:ascii="Calibri" w:hAnsi="Calibri" w:cs="Arial"/>
          <w:bCs/>
          <w:color w:val="auto"/>
          <w:sz w:val="22"/>
          <w:szCs w:val="22"/>
          <w:u w:val="none"/>
        </w:rPr>
        <w:t xml:space="preserve"> w formie elektronicznej </w:t>
      </w:r>
      <w:r w:rsidR="00DF1F13">
        <w:rPr>
          <w:rStyle w:val="Hipercze"/>
          <w:rFonts w:ascii="Calibri" w:hAnsi="Calibri" w:cs="Arial"/>
          <w:bCs/>
          <w:color w:val="auto"/>
          <w:sz w:val="22"/>
          <w:szCs w:val="22"/>
          <w:u w:val="none"/>
        </w:rPr>
        <w:br/>
      </w:r>
      <w:r w:rsidR="00F22638">
        <w:rPr>
          <w:rStyle w:val="Hipercze"/>
          <w:rFonts w:ascii="Calibri" w:hAnsi="Calibri" w:cs="Arial"/>
          <w:bCs/>
          <w:color w:val="auto"/>
          <w:sz w:val="22"/>
          <w:szCs w:val="22"/>
          <w:u w:val="none"/>
        </w:rPr>
        <w:t xml:space="preserve">za pośrednictwem Platformy. Informacje dotyczące odpowiedzi na pytania, zmiany SWZ, zmiany terminu składania i otwarcia ofert Zamawiający będzie zamieszczał na Platformie w sekcji </w:t>
      </w:r>
      <w:r w:rsidR="00F22638" w:rsidRPr="00F22638">
        <w:rPr>
          <w:rStyle w:val="Hipercze"/>
          <w:rFonts w:ascii="Calibri" w:hAnsi="Calibri" w:cs="Arial"/>
          <w:bCs/>
          <w:i/>
          <w:iCs/>
          <w:color w:val="auto"/>
          <w:sz w:val="22"/>
          <w:szCs w:val="22"/>
          <w:u w:val="none"/>
        </w:rPr>
        <w:t>„Komunikaty”</w:t>
      </w:r>
      <w:r w:rsidR="00F22638">
        <w:rPr>
          <w:rStyle w:val="Hipercze"/>
          <w:rFonts w:ascii="Calibri" w:hAnsi="Calibri" w:cs="Arial"/>
          <w:bCs/>
          <w:color w:val="auto"/>
          <w:sz w:val="22"/>
          <w:szCs w:val="22"/>
          <w:u w:val="none"/>
        </w:rPr>
        <w:t>. Korespondencja, której zgodnie z obowiązującymi przepisami adresatem jest konkretny Wykonawca, będzie przekazywana w formie elektronicznej za pośrednictwem Platformy do konkretnego Wykonawcy.</w:t>
      </w:r>
    </w:p>
    <w:p w14:paraId="60764113" w14:textId="59F9B99C" w:rsidR="00F22638" w:rsidRPr="00FE2DA8" w:rsidRDefault="00F22638" w:rsidP="00B852EF">
      <w:pPr>
        <w:pStyle w:val="Akapitzlist"/>
        <w:numPr>
          <w:ilvl w:val="0"/>
          <w:numId w:val="31"/>
        </w:numPr>
        <w:jc w:val="both"/>
        <w:rPr>
          <w:rStyle w:val="Hipercze"/>
          <w:color w:val="auto"/>
          <w:u w:val="none"/>
          <w:lang w:val="x-none"/>
        </w:rPr>
      </w:pPr>
      <w:r>
        <w:rPr>
          <w:rStyle w:val="Hipercze"/>
          <w:rFonts w:ascii="Calibri" w:hAnsi="Calibri" w:cs="Arial"/>
          <w:bCs/>
          <w:color w:val="auto"/>
          <w:sz w:val="22"/>
          <w:szCs w:val="22"/>
          <w:u w:val="none"/>
        </w:rPr>
        <w:t>Wykonawca jako podmiot profesjonalny ma obowiązek sprawdzania komunikatów i wiadomości przesłanych przez Zamawiającego bezpośrednio na Platformie, gdyż system powiadomień może ulec awarii lub powiadomienie może trafić do folderu SPAM.</w:t>
      </w:r>
    </w:p>
    <w:p w14:paraId="5C528EE8" w14:textId="73BF3568" w:rsidR="00FE2DA8" w:rsidRPr="00F22638" w:rsidRDefault="00FE2DA8" w:rsidP="00B852EF">
      <w:pPr>
        <w:pStyle w:val="Akapitzlist"/>
        <w:numPr>
          <w:ilvl w:val="0"/>
          <w:numId w:val="31"/>
        </w:numPr>
        <w:jc w:val="both"/>
        <w:rPr>
          <w:rStyle w:val="Hipercze"/>
          <w:color w:val="auto"/>
          <w:u w:val="none"/>
          <w:lang w:val="x-none"/>
        </w:rPr>
      </w:pPr>
      <w:r>
        <w:rPr>
          <w:rStyle w:val="Hipercze"/>
          <w:rFonts w:ascii="Calibri" w:hAnsi="Calibri" w:cs="Arial"/>
          <w:bCs/>
          <w:color w:val="auto"/>
          <w:sz w:val="22"/>
          <w:szCs w:val="22"/>
          <w:u w:val="none"/>
        </w:rPr>
        <w:t xml:space="preserve">Jeżeli Zamawiający lub Wykonawca przekazują oświadczenia, wnioski, zawiadomienia oraz informacje przy użyciu środków komunikacji elektronicznej, każda ze stron na żądanie drugiej niezwłocznie potwierdza fakt ich otrzymania. W przypadku braku potwierdzenia otrzymania dokumentu, domniemywa się, że </w:t>
      </w:r>
      <w:r w:rsidR="00097F9B">
        <w:rPr>
          <w:rStyle w:val="Hipercze"/>
          <w:rFonts w:ascii="Calibri" w:hAnsi="Calibri" w:cs="Arial"/>
          <w:bCs/>
          <w:color w:val="auto"/>
          <w:sz w:val="22"/>
          <w:szCs w:val="22"/>
          <w:u w:val="none"/>
        </w:rPr>
        <w:t>każda ze stron zapoznała się z jego treścią w momencie przesłania drogą elektroniczną.</w:t>
      </w:r>
    </w:p>
    <w:p w14:paraId="5A766623" w14:textId="529EAFD0" w:rsidR="00F22638" w:rsidRPr="00F22638" w:rsidRDefault="00F22638" w:rsidP="00B852EF">
      <w:pPr>
        <w:pStyle w:val="Akapitzlist"/>
        <w:numPr>
          <w:ilvl w:val="0"/>
          <w:numId w:val="31"/>
        </w:numPr>
        <w:jc w:val="both"/>
        <w:rPr>
          <w:lang w:val="x-none"/>
        </w:rPr>
      </w:pPr>
      <w:r>
        <w:rPr>
          <w:rStyle w:val="Hipercze"/>
          <w:rFonts w:ascii="Calibri" w:hAnsi="Calibri" w:cs="Arial"/>
          <w:bCs/>
          <w:color w:val="auto"/>
          <w:sz w:val="22"/>
          <w:szCs w:val="22"/>
          <w:u w:val="none"/>
        </w:rPr>
        <w:t xml:space="preserve">Zamawiający, zgodnie z </w:t>
      </w:r>
      <w:r>
        <w:rPr>
          <w:rFonts w:asciiTheme="minorHAnsi" w:hAnsiTheme="minorHAnsi" w:cstheme="minorHAnsi"/>
          <w:sz w:val="22"/>
          <w:szCs w:val="22"/>
        </w:rPr>
        <w:t xml:space="preserve">rozporządzeniem Prezesa Rady Ministrów z dnia 30 grudnia 2020 r. </w:t>
      </w:r>
      <w:r>
        <w:rPr>
          <w:rFonts w:asciiTheme="minorHAnsi" w:hAnsiTheme="minorHAnsi" w:cstheme="minorHAnsi"/>
          <w:sz w:val="22"/>
          <w:szCs w:val="22"/>
        </w:rPr>
        <w:br/>
        <w:t>w sprawie sposobu sporządzania i przekazywania informacji oraz wymagań technicznych dla dokumentów elektronicznych oraz środki komunikacji elektronicznej w postępowaniu o udzielenie zamówienia publicznego lub konkursie (</w:t>
      </w:r>
      <w:proofErr w:type="spellStart"/>
      <w:r>
        <w:rPr>
          <w:rFonts w:asciiTheme="minorHAnsi" w:hAnsiTheme="minorHAnsi" w:cstheme="minorHAnsi"/>
          <w:sz w:val="22"/>
          <w:szCs w:val="22"/>
        </w:rPr>
        <w:t>t.j</w:t>
      </w:r>
      <w:proofErr w:type="spellEnd"/>
      <w:r>
        <w:rPr>
          <w:rFonts w:asciiTheme="minorHAnsi" w:hAnsiTheme="minorHAnsi" w:cstheme="minorHAnsi"/>
          <w:sz w:val="22"/>
          <w:szCs w:val="22"/>
        </w:rPr>
        <w:t>. z dnia 31.12.2020r. Dz. U. z 2020r. poz. 2452), określa niezbędne wymagania sprzętowo – aplikacyjne umożliwiające pracę na Platformie, tj.:</w:t>
      </w:r>
    </w:p>
    <w:p w14:paraId="2CCB903C" w14:textId="52220661" w:rsidR="00F22638" w:rsidRDefault="00E5103E" w:rsidP="00B852EF">
      <w:pPr>
        <w:pStyle w:val="Akapitzlist"/>
        <w:numPr>
          <w:ilvl w:val="0"/>
          <w:numId w:val="32"/>
        </w:numPr>
        <w:jc w:val="both"/>
        <w:rPr>
          <w:rFonts w:asciiTheme="minorHAnsi" w:hAnsiTheme="minorHAnsi" w:cstheme="minorHAnsi"/>
          <w:sz w:val="22"/>
          <w:szCs w:val="22"/>
          <w:lang w:val="x-none"/>
        </w:rPr>
      </w:pPr>
      <w:r w:rsidRPr="00E5103E">
        <w:rPr>
          <w:rFonts w:asciiTheme="minorHAnsi" w:hAnsiTheme="minorHAnsi" w:cstheme="minorHAnsi"/>
          <w:sz w:val="22"/>
          <w:szCs w:val="22"/>
          <w:lang w:val="x-none"/>
        </w:rPr>
        <w:t xml:space="preserve">stały dostęp do </w:t>
      </w:r>
      <w:proofErr w:type="spellStart"/>
      <w:r w:rsidRPr="00E5103E">
        <w:rPr>
          <w:rFonts w:asciiTheme="minorHAnsi" w:hAnsiTheme="minorHAnsi" w:cstheme="minorHAnsi"/>
          <w:sz w:val="22"/>
          <w:szCs w:val="22"/>
          <w:lang w:val="x-none"/>
        </w:rPr>
        <w:t>sieci</w:t>
      </w:r>
      <w:proofErr w:type="spellEnd"/>
      <w:r w:rsidRPr="00E5103E">
        <w:rPr>
          <w:rFonts w:asciiTheme="minorHAnsi" w:hAnsiTheme="minorHAnsi" w:cstheme="minorHAnsi"/>
          <w:sz w:val="22"/>
          <w:szCs w:val="22"/>
          <w:lang w:val="x-none"/>
        </w:rPr>
        <w:t xml:space="preserve"> Internet o </w:t>
      </w:r>
      <w:proofErr w:type="spellStart"/>
      <w:r w:rsidRPr="00E5103E">
        <w:rPr>
          <w:rFonts w:asciiTheme="minorHAnsi" w:hAnsiTheme="minorHAnsi" w:cstheme="minorHAnsi"/>
          <w:sz w:val="22"/>
          <w:szCs w:val="22"/>
          <w:lang w:val="x-none"/>
        </w:rPr>
        <w:t>gwarantowanej</w:t>
      </w:r>
      <w:proofErr w:type="spellEnd"/>
      <w:r w:rsidRPr="00E5103E">
        <w:rPr>
          <w:rFonts w:asciiTheme="minorHAnsi" w:hAnsiTheme="minorHAnsi" w:cstheme="minorHAnsi"/>
          <w:sz w:val="22"/>
          <w:szCs w:val="22"/>
          <w:lang w:val="x-none"/>
        </w:rPr>
        <w:t xml:space="preserve"> </w:t>
      </w:r>
      <w:proofErr w:type="spellStart"/>
      <w:r w:rsidRPr="00E5103E">
        <w:rPr>
          <w:rFonts w:asciiTheme="minorHAnsi" w:hAnsiTheme="minorHAnsi" w:cstheme="minorHAnsi"/>
          <w:sz w:val="22"/>
          <w:szCs w:val="22"/>
          <w:lang w:val="x-none"/>
        </w:rPr>
        <w:t>przepustowości</w:t>
      </w:r>
      <w:proofErr w:type="spellEnd"/>
      <w:r w:rsidRPr="00E5103E">
        <w:rPr>
          <w:rFonts w:asciiTheme="minorHAnsi" w:hAnsiTheme="minorHAnsi" w:cstheme="minorHAnsi"/>
          <w:sz w:val="22"/>
          <w:szCs w:val="22"/>
          <w:lang w:val="x-none"/>
        </w:rPr>
        <w:t xml:space="preserve"> </w:t>
      </w:r>
      <w:proofErr w:type="spellStart"/>
      <w:r w:rsidRPr="00E5103E">
        <w:rPr>
          <w:rFonts w:asciiTheme="minorHAnsi" w:hAnsiTheme="minorHAnsi" w:cstheme="minorHAnsi"/>
          <w:sz w:val="22"/>
          <w:szCs w:val="22"/>
          <w:lang w:val="x-none"/>
        </w:rPr>
        <w:t>nie</w:t>
      </w:r>
      <w:proofErr w:type="spellEnd"/>
      <w:r w:rsidRPr="00E5103E">
        <w:rPr>
          <w:rFonts w:asciiTheme="minorHAnsi" w:hAnsiTheme="minorHAnsi" w:cstheme="minorHAnsi"/>
          <w:sz w:val="22"/>
          <w:szCs w:val="22"/>
          <w:lang w:val="x-none"/>
        </w:rPr>
        <w:t xml:space="preserve"> </w:t>
      </w:r>
      <w:proofErr w:type="spellStart"/>
      <w:r w:rsidRPr="00E5103E">
        <w:rPr>
          <w:rFonts w:asciiTheme="minorHAnsi" w:hAnsiTheme="minorHAnsi" w:cstheme="minorHAnsi"/>
          <w:sz w:val="22"/>
          <w:szCs w:val="22"/>
          <w:lang w:val="x-none"/>
        </w:rPr>
        <w:t>mniejszej</w:t>
      </w:r>
      <w:proofErr w:type="spellEnd"/>
      <w:r w:rsidRPr="00E5103E">
        <w:rPr>
          <w:rFonts w:asciiTheme="minorHAnsi" w:hAnsiTheme="minorHAnsi" w:cstheme="minorHAnsi"/>
          <w:sz w:val="22"/>
          <w:szCs w:val="22"/>
          <w:lang w:val="x-none"/>
        </w:rPr>
        <w:t xml:space="preserve"> </w:t>
      </w:r>
      <w:proofErr w:type="spellStart"/>
      <w:r w:rsidRPr="00E5103E">
        <w:rPr>
          <w:rFonts w:asciiTheme="minorHAnsi" w:hAnsiTheme="minorHAnsi" w:cstheme="minorHAnsi"/>
          <w:sz w:val="22"/>
          <w:szCs w:val="22"/>
          <w:lang w:val="x-none"/>
        </w:rPr>
        <w:t>niż</w:t>
      </w:r>
      <w:proofErr w:type="spellEnd"/>
      <w:r w:rsidRPr="00E5103E">
        <w:rPr>
          <w:rFonts w:asciiTheme="minorHAnsi" w:hAnsiTheme="minorHAnsi" w:cstheme="minorHAnsi"/>
          <w:sz w:val="22"/>
          <w:szCs w:val="22"/>
          <w:lang w:val="x-none"/>
        </w:rPr>
        <w:t xml:space="preserve"> 512 kb/s,</w:t>
      </w:r>
    </w:p>
    <w:p w14:paraId="5A9204D0" w14:textId="77777777" w:rsidR="00E5103E" w:rsidRPr="00E5103E" w:rsidRDefault="00E5103E" w:rsidP="00B852EF">
      <w:pPr>
        <w:pStyle w:val="Akapitzlist"/>
        <w:numPr>
          <w:ilvl w:val="0"/>
          <w:numId w:val="32"/>
        </w:numPr>
        <w:autoSpaceDE w:val="0"/>
        <w:autoSpaceDN w:val="0"/>
        <w:adjustRightInd w:val="0"/>
        <w:jc w:val="both"/>
        <w:rPr>
          <w:rFonts w:ascii="Calibri" w:hAnsi="Calibri" w:cs="Calibri"/>
          <w:color w:val="000000"/>
          <w:sz w:val="22"/>
          <w:szCs w:val="22"/>
        </w:rPr>
      </w:pPr>
      <w:r w:rsidRPr="00E5103E">
        <w:rPr>
          <w:rFonts w:ascii="Calibri" w:hAnsi="Calibri" w:cs="Calibri"/>
          <w:color w:val="000000"/>
          <w:sz w:val="22"/>
          <w:szCs w:val="22"/>
        </w:rPr>
        <w:t xml:space="preserve">komputer klasy PC lub MAC, o następującej konfiguracji: pamięć min. 2 GB RAM, procesor Intel IV 2 GHz lub jego nowsza wersja, jeden z systemów operacyjnych – MS Windows 7, Mac Os X 10 4, Linux lub ich nowsze wersje, </w:t>
      </w:r>
    </w:p>
    <w:p w14:paraId="4045F0B9" w14:textId="77777777" w:rsidR="00E5103E" w:rsidRPr="00E5103E" w:rsidRDefault="00E5103E" w:rsidP="00B852EF">
      <w:pPr>
        <w:pStyle w:val="Akapitzlist"/>
        <w:numPr>
          <w:ilvl w:val="0"/>
          <w:numId w:val="32"/>
        </w:numPr>
        <w:autoSpaceDE w:val="0"/>
        <w:autoSpaceDN w:val="0"/>
        <w:adjustRightInd w:val="0"/>
        <w:jc w:val="both"/>
        <w:rPr>
          <w:rFonts w:ascii="Calibri" w:hAnsi="Calibri" w:cs="Calibri"/>
          <w:color w:val="000000"/>
          <w:sz w:val="22"/>
          <w:szCs w:val="22"/>
        </w:rPr>
      </w:pPr>
      <w:r w:rsidRPr="00E5103E">
        <w:rPr>
          <w:rFonts w:ascii="Calibri" w:hAnsi="Calibri" w:cs="Calibri"/>
          <w:color w:val="000000"/>
          <w:sz w:val="22"/>
          <w:szCs w:val="22"/>
        </w:rPr>
        <w:t xml:space="preserve">zainstalowana dowolna przeglądarka internetowa, w przypadku Internet Explorer minimalnie wersja 10 0., </w:t>
      </w:r>
    </w:p>
    <w:p w14:paraId="20304325" w14:textId="77777777" w:rsidR="00E5103E" w:rsidRPr="00E5103E" w:rsidRDefault="00E5103E" w:rsidP="00B852EF">
      <w:pPr>
        <w:pStyle w:val="Akapitzlist"/>
        <w:numPr>
          <w:ilvl w:val="0"/>
          <w:numId w:val="32"/>
        </w:numPr>
        <w:autoSpaceDE w:val="0"/>
        <w:autoSpaceDN w:val="0"/>
        <w:adjustRightInd w:val="0"/>
        <w:jc w:val="both"/>
        <w:rPr>
          <w:rFonts w:ascii="Calibri" w:hAnsi="Calibri" w:cs="Calibri"/>
          <w:color w:val="000000"/>
          <w:sz w:val="22"/>
          <w:szCs w:val="22"/>
        </w:rPr>
      </w:pPr>
      <w:r w:rsidRPr="00E5103E">
        <w:rPr>
          <w:rFonts w:ascii="Calibri" w:hAnsi="Calibri" w:cs="Calibri"/>
          <w:color w:val="000000"/>
          <w:sz w:val="22"/>
          <w:szCs w:val="22"/>
        </w:rPr>
        <w:t xml:space="preserve">włączona obsługa JavaScript, </w:t>
      </w:r>
    </w:p>
    <w:p w14:paraId="09777E81" w14:textId="77777777" w:rsidR="00E5103E" w:rsidRPr="00E5103E" w:rsidRDefault="00E5103E" w:rsidP="00B852EF">
      <w:pPr>
        <w:pStyle w:val="Akapitzlist"/>
        <w:numPr>
          <w:ilvl w:val="0"/>
          <w:numId w:val="32"/>
        </w:numPr>
        <w:autoSpaceDE w:val="0"/>
        <w:autoSpaceDN w:val="0"/>
        <w:adjustRightInd w:val="0"/>
        <w:jc w:val="both"/>
        <w:rPr>
          <w:rFonts w:ascii="Calibri" w:hAnsi="Calibri" w:cs="Calibri"/>
          <w:color w:val="000000"/>
          <w:sz w:val="22"/>
          <w:szCs w:val="22"/>
        </w:rPr>
      </w:pPr>
      <w:r w:rsidRPr="00E5103E">
        <w:rPr>
          <w:rFonts w:ascii="Calibri" w:hAnsi="Calibri" w:cs="Calibri"/>
          <w:color w:val="000000"/>
          <w:sz w:val="22"/>
          <w:szCs w:val="22"/>
        </w:rPr>
        <w:t xml:space="preserve">zainstalowany program Adobe </w:t>
      </w:r>
      <w:proofErr w:type="spellStart"/>
      <w:r w:rsidRPr="00E5103E">
        <w:rPr>
          <w:rFonts w:ascii="Calibri" w:hAnsi="Calibri" w:cs="Calibri"/>
          <w:color w:val="000000"/>
          <w:sz w:val="22"/>
          <w:szCs w:val="22"/>
        </w:rPr>
        <w:t>Acrobat</w:t>
      </w:r>
      <w:proofErr w:type="spellEnd"/>
      <w:r w:rsidRPr="00E5103E">
        <w:rPr>
          <w:rFonts w:ascii="Calibri" w:hAnsi="Calibri" w:cs="Calibri"/>
          <w:color w:val="000000"/>
          <w:sz w:val="22"/>
          <w:szCs w:val="22"/>
        </w:rPr>
        <w:t xml:space="preserve"> Reader lub inny obsługujący format plików .pdf, </w:t>
      </w:r>
    </w:p>
    <w:p w14:paraId="0E3BD746" w14:textId="77777777" w:rsidR="00E5103E" w:rsidRPr="00E5103E" w:rsidRDefault="00E5103E" w:rsidP="00B852EF">
      <w:pPr>
        <w:pStyle w:val="Akapitzlist"/>
        <w:numPr>
          <w:ilvl w:val="0"/>
          <w:numId w:val="32"/>
        </w:numPr>
        <w:autoSpaceDE w:val="0"/>
        <w:autoSpaceDN w:val="0"/>
        <w:adjustRightInd w:val="0"/>
        <w:jc w:val="both"/>
        <w:rPr>
          <w:rFonts w:ascii="Calibri" w:hAnsi="Calibri" w:cs="Calibri"/>
          <w:color w:val="000000"/>
          <w:sz w:val="22"/>
          <w:szCs w:val="22"/>
        </w:rPr>
      </w:pPr>
      <w:r w:rsidRPr="00E5103E">
        <w:rPr>
          <w:rFonts w:ascii="Calibri" w:hAnsi="Calibri" w:cs="Calibri"/>
          <w:color w:val="000000"/>
          <w:sz w:val="22"/>
          <w:szCs w:val="22"/>
        </w:rPr>
        <w:t xml:space="preserve">Platforma działa według standardu przyjętego w komunikacji sieciowej – kodowanie UTF8, </w:t>
      </w:r>
    </w:p>
    <w:p w14:paraId="658203FA" w14:textId="1414D648" w:rsidR="00BB29FA" w:rsidRDefault="0038296A" w:rsidP="00B852EF">
      <w:pPr>
        <w:pStyle w:val="Akapitzlist"/>
        <w:numPr>
          <w:ilvl w:val="0"/>
          <w:numId w:val="32"/>
        </w:numPr>
        <w:autoSpaceDE w:val="0"/>
        <w:autoSpaceDN w:val="0"/>
        <w:adjustRightInd w:val="0"/>
        <w:jc w:val="both"/>
        <w:rPr>
          <w:rFonts w:ascii="Calibri" w:hAnsi="Calibri" w:cs="Calibri"/>
          <w:color w:val="000000"/>
          <w:sz w:val="22"/>
          <w:szCs w:val="22"/>
        </w:rPr>
      </w:pPr>
      <w:r>
        <w:rPr>
          <w:rFonts w:ascii="Calibri" w:hAnsi="Calibri" w:cs="Calibri"/>
          <w:color w:val="000000"/>
          <w:sz w:val="22"/>
          <w:szCs w:val="22"/>
        </w:rPr>
        <w:t>o</w:t>
      </w:r>
      <w:r w:rsidR="00E5103E" w:rsidRPr="00E5103E">
        <w:rPr>
          <w:rFonts w:ascii="Calibri" w:hAnsi="Calibri" w:cs="Calibri"/>
          <w:color w:val="000000"/>
          <w:sz w:val="22"/>
          <w:szCs w:val="22"/>
        </w:rPr>
        <w:t>znaczenie czasu odbioru danych przez Platformę Zakupową stanowi datę oraz dokładny czas (</w:t>
      </w:r>
      <w:proofErr w:type="spellStart"/>
      <w:r w:rsidR="00E5103E" w:rsidRPr="00E5103E">
        <w:rPr>
          <w:rFonts w:ascii="Calibri" w:hAnsi="Calibri" w:cs="Calibri"/>
          <w:color w:val="000000"/>
          <w:sz w:val="22"/>
          <w:szCs w:val="22"/>
        </w:rPr>
        <w:t>hh:mm:ss</w:t>
      </w:r>
      <w:proofErr w:type="spellEnd"/>
      <w:r w:rsidR="00E5103E" w:rsidRPr="00E5103E">
        <w:rPr>
          <w:rFonts w:ascii="Calibri" w:hAnsi="Calibri" w:cs="Calibri"/>
          <w:color w:val="000000"/>
          <w:sz w:val="22"/>
          <w:szCs w:val="22"/>
        </w:rPr>
        <w:t xml:space="preserve">) generowany wg. czasu lokalnego serwera synchronizowanego z zegarem Głównego Urzędu Miar. </w:t>
      </w:r>
    </w:p>
    <w:p w14:paraId="604AFAE1" w14:textId="002CCBFF" w:rsidR="00BB29FA" w:rsidRDefault="00BB29FA" w:rsidP="00B852EF">
      <w:pPr>
        <w:pStyle w:val="Akapitzlist"/>
        <w:numPr>
          <w:ilvl w:val="0"/>
          <w:numId w:val="33"/>
        </w:numPr>
        <w:autoSpaceDE w:val="0"/>
        <w:autoSpaceDN w:val="0"/>
        <w:adjustRightInd w:val="0"/>
        <w:ind w:left="709" w:hanging="283"/>
        <w:jc w:val="both"/>
        <w:rPr>
          <w:rFonts w:ascii="Calibri" w:hAnsi="Calibri" w:cs="Calibri"/>
          <w:color w:val="000000"/>
          <w:sz w:val="22"/>
          <w:szCs w:val="22"/>
        </w:rPr>
      </w:pPr>
      <w:r>
        <w:rPr>
          <w:rFonts w:ascii="Calibri" w:hAnsi="Calibri" w:cs="Calibri"/>
          <w:color w:val="000000"/>
          <w:sz w:val="22"/>
          <w:szCs w:val="22"/>
        </w:rPr>
        <w:t>Wykonawca, przystępując do niniejszego postępowania o udzielenie zamówienia publicznego:</w:t>
      </w:r>
    </w:p>
    <w:p w14:paraId="519A9794" w14:textId="2B230EF0" w:rsidR="0038296A" w:rsidRDefault="0038296A" w:rsidP="00B852EF">
      <w:pPr>
        <w:pStyle w:val="Akapitzlist"/>
        <w:numPr>
          <w:ilvl w:val="0"/>
          <w:numId w:val="34"/>
        </w:numPr>
        <w:autoSpaceDE w:val="0"/>
        <w:autoSpaceDN w:val="0"/>
        <w:adjustRightInd w:val="0"/>
        <w:jc w:val="both"/>
        <w:rPr>
          <w:rFonts w:ascii="Calibri" w:hAnsi="Calibri" w:cs="Calibri"/>
          <w:color w:val="000000"/>
          <w:sz w:val="22"/>
          <w:szCs w:val="22"/>
        </w:rPr>
      </w:pPr>
      <w:r>
        <w:rPr>
          <w:rFonts w:ascii="Calibri" w:hAnsi="Calibri" w:cs="Calibri"/>
          <w:color w:val="000000"/>
          <w:sz w:val="22"/>
          <w:szCs w:val="22"/>
        </w:rPr>
        <w:t xml:space="preserve">akceptuje warunki korzystania z Platformy, określone w Regulaminie zamieszczonym na stronie internetowej pod adresem: </w:t>
      </w:r>
      <w:hyperlink r:id="rId19" w:history="1">
        <w:r w:rsidRPr="00335308">
          <w:rPr>
            <w:rStyle w:val="Hipercze"/>
            <w:rFonts w:ascii="Calibri" w:hAnsi="Calibri" w:cs="Calibri"/>
            <w:sz w:val="22"/>
            <w:szCs w:val="22"/>
          </w:rPr>
          <w:t>https://platformazakupowa.pl/strona/1-regulamin</w:t>
        </w:r>
      </w:hyperlink>
      <w:r>
        <w:rPr>
          <w:rFonts w:ascii="Calibri" w:hAnsi="Calibri" w:cs="Calibri"/>
          <w:color w:val="000000"/>
          <w:sz w:val="22"/>
          <w:szCs w:val="22"/>
        </w:rPr>
        <w:t xml:space="preserve"> </w:t>
      </w:r>
      <w:r>
        <w:rPr>
          <w:rFonts w:ascii="Calibri" w:hAnsi="Calibri" w:cs="Calibri"/>
          <w:color w:val="000000"/>
          <w:sz w:val="22"/>
          <w:szCs w:val="22"/>
        </w:rPr>
        <w:br/>
        <w:t xml:space="preserve">w zakładce </w:t>
      </w:r>
      <w:r w:rsidRPr="0038296A">
        <w:rPr>
          <w:rFonts w:ascii="Calibri" w:hAnsi="Calibri" w:cs="Calibri"/>
          <w:i/>
          <w:iCs/>
          <w:color w:val="000000"/>
          <w:sz w:val="22"/>
          <w:szCs w:val="22"/>
        </w:rPr>
        <w:t>„Regulamin”</w:t>
      </w:r>
      <w:r>
        <w:rPr>
          <w:rFonts w:ascii="Calibri" w:hAnsi="Calibri" w:cs="Calibri"/>
          <w:i/>
          <w:iCs/>
          <w:color w:val="000000"/>
          <w:sz w:val="22"/>
          <w:szCs w:val="22"/>
        </w:rPr>
        <w:t xml:space="preserve"> </w:t>
      </w:r>
      <w:r>
        <w:rPr>
          <w:rFonts w:ascii="Calibri" w:hAnsi="Calibri" w:cs="Calibri"/>
          <w:color w:val="000000"/>
          <w:sz w:val="22"/>
          <w:szCs w:val="22"/>
        </w:rPr>
        <w:t>oraz uznaje go za wiążący,</w:t>
      </w:r>
    </w:p>
    <w:p w14:paraId="3BC57914" w14:textId="56EAE8B0" w:rsidR="0038296A" w:rsidRDefault="0038296A" w:rsidP="00B852EF">
      <w:pPr>
        <w:pStyle w:val="Akapitzlist"/>
        <w:numPr>
          <w:ilvl w:val="0"/>
          <w:numId w:val="34"/>
        </w:numPr>
        <w:autoSpaceDE w:val="0"/>
        <w:autoSpaceDN w:val="0"/>
        <w:adjustRightInd w:val="0"/>
        <w:jc w:val="both"/>
        <w:rPr>
          <w:rFonts w:ascii="Calibri" w:hAnsi="Calibri" w:cs="Calibri"/>
          <w:color w:val="000000"/>
          <w:sz w:val="22"/>
          <w:szCs w:val="22"/>
        </w:rPr>
      </w:pPr>
      <w:r>
        <w:rPr>
          <w:rFonts w:ascii="Calibri" w:hAnsi="Calibri" w:cs="Calibri"/>
          <w:color w:val="000000"/>
          <w:sz w:val="22"/>
          <w:szCs w:val="22"/>
        </w:rPr>
        <w:t xml:space="preserve">zapoznał i stosuje się do Instrukcji składania ofert/wniosków dostępnej pod adresem strony internetowej: </w:t>
      </w:r>
      <w:hyperlink r:id="rId20" w:history="1">
        <w:r w:rsidRPr="00335308">
          <w:rPr>
            <w:rStyle w:val="Hipercze"/>
            <w:rFonts w:ascii="Calibri" w:hAnsi="Calibri" w:cs="Calibri"/>
            <w:sz w:val="22"/>
            <w:szCs w:val="22"/>
          </w:rPr>
          <w:t>https://drive.google.com/file/d/1Kd1DttbBeiNWt4q4slS4t76lZVKPbkyD/view</w:t>
        </w:r>
      </w:hyperlink>
      <w:r>
        <w:rPr>
          <w:rFonts w:ascii="Calibri" w:hAnsi="Calibri" w:cs="Calibri"/>
          <w:color w:val="000000"/>
          <w:sz w:val="22"/>
          <w:szCs w:val="22"/>
        </w:rPr>
        <w:t xml:space="preserve"> ,</w:t>
      </w:r>
    </w:p>
    <w:p w14:paraId="0CED9483" w14:textId="2A56B9AF" w:rsidR="0038296A" w:rsidRDefault="00F05C04" w:rsidP="00B852EF">
      <w:pPr>
        <w:pStyle w:val="Akapitzlist"/>
        <w:numPr>
          <w:ilvl w:val="0"/>
          <w:numId w:val="35"/>
        </w:numPr>
        <w:autoSpaceDE w:val="0"/>
        <w:autoSpaceDN w:val="0"/>
        <w:adjustRightInd w:val="0"/>
        <w:ind w:left="709" w:hanging="283"/>
        <w:jc w:val="both"/>
        <w:rPr>
          <w:rFonts w:ascii="Calibri" w:hAnsi="Calibri" w:cs="Calibri"/>
          <w:color w:val="000000"/>
          <w:sz w:val="22"/>
          <w:szCs w:val="22"/>
        </w:rPr>
      </w:pPr>
      <w:r>
        <w:rPr>
          <w:rFonts w:ascii="Calibri" w:hAnsi="Calibri" w:cs="Calibri"/>
          <w:color w:val="000000"/>
          <w:sz w:val="22"/>
          <w:szCs w:val="22"/>
        </w:rPr>
        <w:t xml:space="preserve">Zamawiający </w:t>
      </w:r>
      <w:r w:rsidR="009F421A">
        <w:rPr>
          <w:rFonts w:ascii="Calibri" w:hAnsi="Calibri" w:cs="Calibri"/>
          <w:color w:val="000000"/>
          <w:sz w:val="22"/>
          <w:szCs w:val="22"/>
        </w:rPr>
        <w:t xml:space="preserve">informuje, że instrukcje korzystania z Platformy dotyczące w szczególności logowania, pobrania dokumentacji, składania wniosków o wyjaśnienie treści SWZ, składania ofert oraz innych czynności podejmowanych w niniejszym postepowaniu przy użyciu Platformy znajdują się </w:t>
      </w:r>
      <w:r w:rsidR="009F421A">
        <w:rPr>
          <w:rFonts w:ascii="Calibri" w:hAnsi="Calibri" w:cs="Calibri"/>
          <w:color w:val="000000"/>
          <w:sz w:val="22"/>
          <w:szCs w:val="22"/>
        </w:rPr>
        <w:br/>
        <w:t xml:space="preserve">w zakładce </w:t>
      </w:r>
      <w:r w:rsidR="009F421A" w:rsidRPr="009F421A">
        <w:rPr>
          <w:rFonts w:ascii="Calibri" w:hAnsi="Calibri" w:cs="Calibri"/>
          <w:i/>
          <w:iCs/>
          <w:color w:val="000000"/>
          <w:sz w:val="22"/>
          <w:szCs w:val="22"/>
        </w:rPr>
        <w:t>„Instrukcje dla Wykonawców”</w:t>
      </w:r>
      <w:r w:rsidR="009F421A">
        <w:rPr>
          <w:rFonts w:ascii="Calibri" w:hAnsi="Calibri" w:cs="Calibri"/>
          <w:color w:val="000000"/>
          <w:sz w:val="22"/>
          <w:szCs w:val="22"/>
        </w:rPr>
        <w:t xml:space="preserve"> pod adresem strony internetowej: </w:t>
      </w:r>
      <w:hyperlink r:id="rId21" w:history="1">
        <w:r w:rsidR="009F421A" w:rsidRPr="00335308">
          <w:rPr>
            <w:rStyle w:val="Hipercze"/>
            <w:rFonts w:ascii="Calibri" w:hAnsi="Calibri" w:cs="Calibri"/>
            <w:sz w:val="22"/>
            <w:szCs w:val="22"/>
          </w:rPr>
          <w:t>https://platformazakupowa.pl/strona/45-instrukcje</w:t>
        </w:r>
      </w:hyperlink>
      <w:r w:rsidR="009F421A">
        <w:rPr>
          <w:rFonts w:ascii="Calibri" w:hAnsi="Calibri" w:cs="Calibri"/>
          <w:color w:val="000000"/>
          <w:sz w:val="22"/>
          <w:szCs w:val="22"/>
        </w:rPr>
        <w:t xml:space="preserve"> .</w:t>
      </w:r>
    </w:p>
    <w:p w14:paraId="5C1E3AB4" w14:textId="259C7D4A" w:rsidR="00F802A9" w:rsidRPr="0057697F" w:rsidRDefault="00F802A9" w:rsidP="00B852EF">
      <w:pPr>
        <w:pStyle w:val="Akapitzlist"/>
        <w:numPr>
          <w:ilvl w:val="0"/>
          <w:numId w:val="35"/>
        </w:numPr>
        <w:autoSpaceDE w:val="0"/>
        <w:autoSpaceDN w:val="0"/>
        <w:adjustRightInd w:val="0"/>
        <w:ind w:left="709" w:hanging="283"/>
        <w:jc w:val="both"/>
        <w:rPr>
          <w:rFonts w:ascii="Calibri" w:hAnsi="Calibri" w:cs="Calibri"/>
          <w:color w:val="000000"/>
          <w:sz w:val="22"/>
          <w:szCs w:val="22"/>
        </w:rPr>
      </w:pPr>
      <w:r>
        <w:rPr>
          <w:rFonts w:ascii="Calibri" w:hAnsi="Calibri" w:cs="Calibri"/>
          <w:color w:val="000000"/>
          <w:sz w:val="22"/>
          <w:szCs w:val="22"/>
        </w:rPr>
        <w:lastRenderedPageBreak/>
        <w:t>Sposób sporządzania dokumentów elektronicznych, oświadczeń lub elektronicznych kopii dokumentów lub oświadczeń (m. in. oferty wraz z załącznikami, dokumentów i oświadczeń będących podmiotowymi środkami dowodowymi)</w:t>
      </w:r>
      <w:r w:rsidR="0057697F">
        <w:rPr>
          <w:rFonts w:ascii="Calibri" w:hAnsi="Calibri" w:cs="Calibri"/>
          <w:color w:val="000000"/>
          <w:sz w:val="22"/>
          <w:szCs w:val="22"/>
        </w:rPr>
        <w:t xml:space="preserve"> musi być zgodny z wymaganiami określonymi </w:t>
      </w:r>
      <w:r w:rsidR="0057697F">
        <w:rPr>
          <w:rFonts w:ascii="Calibri" w:hAnsi="Calibri" w:cs="Calibri"/>
          <w:color w:val="000000"/>
          <w:sz w:val="22"/>
          <w:szCs w:val="22"/>
        </w:rPr>
        <w:br/>
        <w:t xml:space="preserve">w przepisach </w:t>
      </w:r>
      <w:r w:rsidR="0057697F">
        <w:rPr>
          <w:rFonts w:asciiTheme="minorHAnsi" w:hAnsiTheme="minorHAnsi" w:cstheme="minorHAnsi"/>
          <w:sz w:val="22"/>
          <w:szCs w:val="22"/>
        </w:rPr>
        <w:t>rozporządzenia Prezesa Rady Ministrów z dnia 30 grudnia 2020 r. w sprawie sposobu sporządzania i przekazywania informacji oraz wymagań technicznych dla dokumentów elektronicznych oraz środki komunikacji elektronicznej w postępowaniu o udzielenie zamówienia publicznego lub konkursie (</w:t>
      </w:r>
      <w:proofErr w:type="spellStart"/>
      <w:r w:rsidR="0057697F">
        <w:rPr>
          <w:rFonts w:asciiTheme="minorHAnsi" w:hAnsiTheme="minorHAnsi" w:cstheme="minorHAnsi"/>
          <w:sz w:val="22"/>
          <w:szCs w:val="22"/>
        </w:rPr>
        <w:t>t.j</w:t>
      </w:r>
      <w:proofErr w:type="spellEnd"/>
      <w:r w:rsidR="0057697F">
        <w:rPr>
          <w:rFonts w:asciiTheme="minorHAnsi" w:hAnsiTheme="minorHAnsi" w:cstheme="minorHAnsi"/>
          <w:sz w:val="22"/>
          <w:szCs w:val="22"/>
        </w:rPr>
        <w:t xml:space="preserve">. z dnia 31.12.2020r. Dz. U. z 2020r. poz. 2452) oraz </w:t>
      </w:r>
      <w:r w:rsidR="0057697F" w:rsidRPr="00580E45">
        <w:rPr>
          <w:rFonts w:asciiTheme="minorHAnsi" w:hAnsiTheme="minorHAnsi" w:cstheme="minorHAnsi"/>
          <w:sz w:val="22"/>
          <w:szCs w:val="22"/>
        </w:rPr>
        <w:t>rozporządzeni</w:t>
      </w:r>
      <w:r w:rsidR="0057697F">
        <w:rPr>
          <w:rFonts w:asciiTheme="minorHAnsi" w:hAnsiTheme="minorHAnsi" w:cstheme="minorHAnsi"/>
          <w:sz w:val="22"/>
          <w:szCs w:val="22"/>
        </w:rPr>
        <w:t>a</w:t>
      </w:r>
      <w:r w:rsidR="0057697F" w:rsidRPr="00580E45">
        <w:rPr>
          <w:rFonts w:asciiTheme="minorHAnsi" w:hAnsiTheme="minorHAnsi" w:cstheme="minorHAnsi"/>
          <w:sz w:val="22"/>
          <w:szCs w:val="22"/>
        </w:rPr>
        <w:t xml:space="preserve"> Ministra Rozwoju, Pracy i Technologii</w:t>
      </w:r>
      <w:r w:rsidR="0057697F">
        <w:rPr>
          <w:rFonts w:asciiTheme="minorHAnsi" w:hAnsiTheme="minorHAnsi" w:cstheme="minorHAnsi"/>
          <w:sz w:val="22"/>
          <w:szCs w:val="22"/>
        </w:rPr>
        <w:t xml:space="preserve"> </w:t>
      </w:r>
      <w:r w:rsidR="0057697F" w:rsidRPr="00580E45">
        <w:rPr>
          <w:rFonts w:asciiTheme="minorHAnsi" w:hAnsiTheme="minorHAnsi" w:cstheme="minorHAnsi"/>
          <w:sz w:val="22"/>
          <w:szCs w:val="22"/>
        </w:rPr>
        <w:t xml:space="preserve">z dnia 23 grudnia 2020 r. w sprawie podmiotowych środków dowodowych oraz innych dokumentów lub oświadczeń, jakich może żądać </w:t>
      </w:r>
      <w:r w:rsidR="0057697F">
        <w:rPr>
          <w:rFonts w:asciiTheme="minorHAnsi" w:hAnsiTheme="minorHAnsi" w:cstheme="minorHAnsi"/>
          <w:sz w:val="22"/>
          <w:szCs w:val="22"/>
        </w:rPr>
        <w:t>z</w:t>
      </w:r>
      <w:r w:rsidR="0057697F" w:rsidRPr="00580E45">
        <w:rPr>
          <w:rFonts w:asciiTheme="minorHAnsi" w:hAnsiTheme="minorHAnsi" w:cstheme="minorHAnsi"/>
          <w:sz w:val="22"/>
          <w:szCs w:val="22"/>
        </w:rPr>
        <w:t xml:space="preserve">amawiający od </w:t>
      </w:r>
      <w:r w:rsidR="0057697F">
        <w:rPr>
          <w:rFonts w:asciiTheme="minorHAnsi" w:hAnsiTheme="minorHAnsi" w:cstheme="minorHAnsi"/>
          <w:sz w:val="22"/>
          <w:szCs w:val="22"/>
        </w:rPr>
        <w:t>w</w:t>
      </w:r>
      <w:r w:rsidR="0057697F" w:rsidRPr="00580E45">
        <w:rPr>
          <w:rFonts w:asciiTheme="minorHAnsi" w:hAnsiTheme="minorHAnsi" w:cstheme="minorHAnsi"/>
          <w:sz w:val="22"/>
          <w:szCs w:val="22"/>
        </w:rPr>
        <w:t>ykonawcy</w:t>
      </w:r>
      <w:r w:rsidR="0057697F">
        <w:rPr>
          <w:rFonts w:asciiTheme="minorHAnsi" w:hAnsiTheme="minorHAnsi" w:cstheme="minorHAnsi"/>
          <w:sz w:val="22"/>
          <w:szCs w:val="22"/>
        </w:rPr>
        <w:t xml:space="preserve"> (</w:t>
      </w:r>
      <w:proofErr w:type="spellStart"/>
      <w:r w:rsidR="0057697F">
        <w:rPr>
          <w:rFonts w:asciiTheme="minorHAnsi" w:hAnsiTheme="minorHAnsi" w:cstheme="minorHAnsi"/>
          <w:sz w:val="22"/>
          <w:szCs w:val="22"/>
        </w:rPr>
        <w:t>t.j</w:t>
      </w:r>
      <w:proofErr w:type="spellEnd"/>
      <w:r w:rsidR="0057697F">
        <w:rPr>
          <w:rFonts w:asciiTheme="minorHAnsi" w:hAnsiTheme="minorHAnsi" w:cstheme="minorHAnsi"/>
          <w:sz w:val="22"/>
          <w:szCs w:val="22"/>
        </w:rPr>
        <w:t>. z dnia 30.12.2020r. Dz. U. z 2020r. poz. 2415).</w:t>
      </w:r>
    </w:p>
    <w:p w14:paraId="5A159F81" w14:textId="30831C0F" w:rsidR="00423794" w:rsidRPr="00423794" w:rsidRDefault="0057697F" w:rsidP="00B852EF">
      <w:pPr>
        <w:pStyle w:val="Akapitzlist"/>
        <w:numPr>
          <w:ilvl w:val="0"/>
          <w:numId w:val="35"/>
        </w:numPr>
        <w:autoSpaceDE w:val="0"/>
        <w:autoSpaceDN w:val="0"/>
        <w:adjustRightInd w:val="0"/>
        <w:ind w:left="709" w:hanging="283"/>
        <w:jc w:val="both"/>
        <w:rPr>
          <w:rFonts w:ascii="Calibri" w:hAnsi="Calibri" w:cs="Calibri"/>
          <w:b/>
          <w:bCs/>
          <w:color w:val="000000"/>
          <w:sz w:val="22"/>
          <w:szCs w:val="22"/>
        </w:rPr>
      </w:pPr>
      <w:r>
        <w:rPr>
          <w:rFonts w:asciiTheme="minorHAnsi" w:hAnsiTheme="minorHAnsi" w:cstheme="minorHAnsi"/>
          <w:sz w:val="22"/>
          <w:szCs w:val="22"/>
        </w:rPr>
        <w:t xml:space="preserve"> </w:t>
      </w:r>
      <w:r w:rsidRPr="0057697F">
        <w:rPr>
          <w:rFonts w:asciiTheme="minorHAnsi" w:hAnsiTheme="minorHAnsi" w:cstheme="minorHAnsi"/>
          <w:b/>
          <w:bCs/>
          <w:sz w:val="22"/>
          <w:szCs w:val="22"/>
        </w:rPr>
        <w:t xml:space="preserve">Zalecenia ! </w:t>
      </w:r>
      <w:r>
        <w:rPr>
          <w:rFonts w:asciiTheme="minorHAnsi" w:hAnsiTheme="minorHAnsi" w:cstheme="minorHAnsi"/>
          <w:sz w:val="22"/>
          <w:szCs w:val="22"/>
        </w:rPr>
        <w:t xml:space="preserve">Formaty plików wykorzystywanych przez Wykonawcę powinny być zgodne </w:t>
      </w:r>
      <w:r>
        <w:rPr>
          <w:rFonts w:asciiTheme="minorHAnsi" w:hAnsiTheme="minorHAnsi" w:cstheme="minorHAnsi"/>
          <w:sz w:val="22"/>
          <w:szCs w:val="22"/>
        </w:rPr>
        <w:br/>
        <w:t xml:space="preserve">z rozporządzeniem Rady Ministrów z dnia </w:t>
      </w:r>
      <w:r w:rsidR="006C1ED0">
        <w:rPr>
          <w:rFonts w:asciiTheme="minorHAnsi" w:hAnsiTheme="minorHAnsi" w:cstheme="minorHAnsi"/>
          <w:sz w:val="22"/>
          <w:szCs w:val="22"/>
        </w:rPr>
        <w:t>21 maja 2024</w:t>
      </w:r>
      <w:r>
        <w:rPr>
          <w:rFonts w:asciiTheme="minorHAnsi" w:hAnsiTheme="minorHAnsi" w:cstheme="minorHAnsi"/>
          <w:sz w:val="22"/>
          <w:szCs w:val="22"/>
        </w:rPr>
        <w:t xml:space="preserve"> r. </w:t>
      </w:r>
      <w:r w:rsidRPr="0057697F">
        <w:rPr>
          <w:rFonts w:asciiTheme="minorHAnsi" w:hAnsiTheme="minorHAnsi" w:cstheme="minorHAnsi"/>
          <w:sz w:val="22"/>
          <w:szCs w:val="22"/>
        </w:rPr>
        <w:t xml:space="preserve">w sprawie Krajowych Ram Interoperacyjności, minimalnych wymagań dla rejestrów publicznych i wymiany informacji </w:t>
      </w:r>
      <w:r>
        <w:rPr>
          <w:rFonts w:asciiTheme="minorHAnsi" w:hAnsiTheme="minorHAnsi" w:cstheme="minorHAnsi"/>
          <w:sz w:val="22"/>
          <w:szCs w:val="22"/>
        </w:rPr>
        <w:br/>
      </w:r>
      <w:r w:rsidRPr="0057697F">
        <w:rPr>
          <w:rFonts w:asciiTheme="minorHAnsi" w:hAnsiTheme="minorHAnsi" w:cstheme="minorHAnsi"/>
          <w:sz w:val="22"/>
          <w:szCs w:val="22"/>
        </w:rPr>
        <w:t>w postaci elektronicznej oraz minimalnych wymagań dla systemów teleinformatycznych</w:t>
      </w:r>
      <w:r>
        <w:rPr>
          <w:rFonts w:asciiTheme="minorHAnsi" w:hAnsiTheme="minorHAnsi" w:cstheme="minorHAnsi"/>
          <w:sz w:val="22"/>
          <w:szCs w:val="22"/>
        </w:rPr>
        <w:t xml:space="preserve"> (</w:t>
      </w:r>
      <w:proofErr w:type="spellStart"/>
      <w:r>
        <w:rPr>
          <w:rFonts w:asciiTheme="minorHAnsi" w:hAnsiTheme="minorHAnsi" w:cstheme="minorHAnsi"/>
          <w:sz w:val="22"/>
          <w:szCs w:val="22"/>
        </w:rPr>
        <w:t>t.j</w:t>
      </w:r>
      <w:proofErr w:type="spellEnd"/>
      <w:r>
        <w:rPr>
          <w:rFonts w:asciiTheme="minorHAnsi" w:hAnsiTheme="minorHAnsi" w:cstheme="minorHAnsi"/>
          <w:sz w:val="22"/>
          <w:szCs w:val="22"/>
        </w:rPr>
        <w:t xml:space="preserve">. z dnia </w:t>
      </w:r>
      <w:r w:rsidR="006C1ED0">
        <w:rPr>
          <w:rFonts w:asciiTheme="minorHAnsi" w:hAnsiTheme="minorHAnsi" w:cstheme="minorHAnsi"/>
          <w:sz w:val="22"/>
          <w:szCs w:val="22"/>
        </w:rPr>
        <w:t>22</w:t>
      </w:r>
      <w:r w:rsidR="00423794">
        <w:rPr>
          <w:rFonts w:asciiTheme="minorHAnsi" w:hAnsiTheme="minorHAnsi" w:cstheme="minorHAnsi"/>
          <w:sz w:val="22"/>
          <w:szCs w:val="22"/>
        </w:rPr>
        <w:t>.</w:t>
      </w:r>
      <w:r w:rsidR="006C1ED0">
        <w:rPr>
          <w:rFonts w:asciiTheme="minorHAnsi" w:hAnsiTheme="minorHAnsi" w:cstheme="minorHAnsi"/>
          <w:sz w:val="22"/>
          <w:szCs w:val="22"/>
        </w:rPr>
        <w:t>05</w:t>
      </w:r>
      <w:r w:rsidR="00423794">
        <w:rPr>
          <w:rFonts w:asciiTheme="minorHAnsi" w:hAnsiTheme="minorHAnsi" w:cstheme="minorHAnsi"/>
          <w:sz w:val="22"/>
          <w:szCs w:val="22"/>
        </w:rPr>
        <w:t>.20</w:t>
      </w:r>
      <w:r w:rsidR="006C1ED0">
        <w:rPr>
          <w:rFonts w:asciiTheme="minorHAnsi" w:hAnsiTheme="minorHAnsi" w:cstheme="minorHAnsi"/>
          <w:sz w:val="22"/>
          <w:szCs w:val="22"/>
        </w:rPr>
        <w:t>24</w:t>
      </w:r>
      <w:r w:rsidR="00423794">
        <w:rPr>
          <w:rFonts w:asciiTheme="minorHAnsi" w:hAnsiTheme="minorHAnsi" w:cstheme="minorHAnsi"/>
          <w:sz w:val="22"/>
          <w:szCs w:val="22"/>
        </w:rPr>
        <w:t>r. Dz. U. z 20</w:t>
      </w:r>
      <w:r w:rsidR="006C1ED0">
        <w:rPr>
          <w:rFonts w:asciiTheme="minorHAnsi" w:hAnsiTheme="minorHAnsi" w:cstheme="minorHAnsi"/>
          <w:sz w:val="22"/>
          <w:szCs w:val="22"/>
        </w:rPr>
        <w:t>24</w:t>
      </w:r>
      <w:r w:rsidR="00423794">
        <w:rPr>
          <w:rFonts w:asciiTheme="minorHAnsi" w:hAnsiTheme="minorHAnsi" w:cstheme="minorHAnsi"/>
          <w:sz w:val="22"/>
          <w:szCs w:val="22"/>
        </w:rPr>
        <w:t xml:space="preserve">r. poz. </w:t>
      </w:r>
      <w:r w:rsidR="006C1ED0">
        <w:rPr>
          <w:rFonts w:asciiTheme="minorHAnsi" w:hAnsiTheme="minorHAnsi" w:cstheme="minorHAnsi"/>
          <w:sz w:val="22"/>
          <w:szCs w:val="22"/>
        </w:rPr>
        <w:t>773</w:t>
      </w:r>
      <w:r w:rsidR="00423794">
        <w:rPr>
          <w:rFonts w:asciiTheme="minorHAnsi" w:hAnsiTheme="minorHAnsi" w:cstheme="minorHAnsi"/>
          <w:sz w:val="22"/>
          <w:szCs w:val="22"/>
        </w:rPr>
        <w:t>), tzn.:</w:t>
      </w:r>
    </w:p>
    <w:p w14:paraId="7F7F33A8" w14:textId="6DDBCF28" w:rsidR="0057697F" w:rsidRPr="00423794" w:rsidRDefault="00423794" w:rsidP="00B852EF">
      <w:pPr>
        <w:pStyle w:val="Akapitzlist"/>
        <w:numPr>
          <w:ilvl w:val="0"/>
          <w:numId w:val="36"/>
        </w:numPr>
        <w:autoSpaceDE w:val="0"/>
        <w:autoSpaceDN w:val="0"/>
        <w:adjustRightInd w:val="0"/>
        <w:jc w:val="both"/>
        <w:rPr>
          <w:rFonts w:ascii="Calibri" w:hAnsi="Calibri" w:cs="Calibri"/>
          <w:b/>
          <w:bCs/>
          <w:color w:val="000000"/>
          <w:sz w:val="22"/>
          <w:szCs w:val="22"/>
        </w:rPr>
      </w:pPr>
      <w:r>
        <w:rPr>
          <w:rFonts w:ascii="Calibri" w:hAnsi="Calibri" w:cs="Calibri"/>
          <w:color w:val="000000"/>
          <w:sz w:val="22"/>
          <w:szCs w:val="22"/>
        </w:rPr>
        <w:t>Zamawiający rekomenduje wykorzystanie formatów: .pdf, .</w:t>
      </w:r>
      <w:proofErr w:type="spellStart"/>
      <w:r>
        <w:rPr>
          <w:rFonts w:ascii="Calibri" w:hAnsi="Calibri" w:cs="Calibri"/>
          <w:color w:val="000000"/>
          <w:sz w:val="22"/>
          <w:szCs w:val="22"/>
        </w:rPr>
        <w:t>doc</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docx</w:t>
      </w:r>
      <w:proofErr w:type="spellEnd"/>
      <w:r>
        <w:rPr>
          <w:rFonts w:ascii="Calibri" w:hAnsi="Calibri" w:cs="Calibri"/>
          <w:color w:val="000000"/>
          <w:sz w:val="22"/>
          <w:szCs w:val="22"/>
        </w:rPr>
        <w:t>), .xls (.</w:t>
      </w:r>
      <w:proofErr w:type="spellStart"/>
      <w:r>
        <w:rPr>
          <w:rFonts w:ascii="Calibri" w:hAnsi="Calibri" w:cs="Calibri"/>
          <w:color w:val="000000"/>
          <w:sz w:val="22"/>
          <w:szCs w:val="22"/>
        </w:rPr>
        <w:t>xlsx</w:t>
      </w:r>
      <w:proofErr w:type="spellEnd"/>
      <w:r>
        <w:rPr>
          <w:rFonts w:ascii="Calibri" w:hAnsi="Calibri" w:cs="Calibri"/>
          <w:color w:val="000000"/>
          <w:sz w:val="22"/>
          <w:szCs w:val="22"/>
        </w:rPr>
        <w:t>), .jpg (.</w:t>
      </w:r>
      <w:proofErr w:type="spellStart"/>
      <w:r>
        <w:rPr>
          <w:rFonts w:ascii="Calibri" w:hAnsi="Calibri" w:cs="Calibri"/>
          <w:color w:val="000000"/>
          <w:sz w:val="22"/>
          <w:szCs w:val="22"/>
        </w:rPr>
        <w:t>jpeg</w:t>
      </w:r>
      <w:proofErr w:type="spellEnd"/>
      <w:r>
        <w:rPr>
          <w:rFonts w:ascii="Calibri" w:hAnsi="Calibri" w:cs="Calibri"/>
          <w:color w:val="000000"/>
          <w:sz w:val="22"/>
          <w:szCs w:val="22"/>
        </w:rPr>
        <w:t>), ze szczególnym wskazaniem na .pdf,</w:t>
      </w:r>
    </w:p>
    <w:p w14:paraId="3B3E7D74" w14:textId="675F9FCF" w:rsidR="009B02A2" w:rsidRPr="009B02A2" w:rsidRDefault="007A3EAE" w:rsidP="00B852EF">
      <w:pPr>
        <w:pStyle w:val="Akapitzlist"/>
        <w:numPr>
          <w:ilvl w:val="0"/>
          <w:numId w:val="36"/>
        </w:numPr>
        <w:autoSpaceDE w:val="0"/>
        <w:autoSpaceDN w:val="0"/>
        <w:adjustRightInd w:val="0"/>
        <w:jc w:val="both"/>
        <w:rPr>
          <w:rFonts w:ascii="Calibri" w:hAnsi="Calibri" w:cs="Calibri"/>
          <w:b/>
          <w:bCs/>
          <w:color w:val="000000"/>
          <w:sz w:val="22"/>
          <w:szCs w:val="22"/>
        </w:rPr>
      </w:pPr>
      <w:r>
        <w:rPr>
          <w:rFonts w:ascii="Calibri" w:hAnsi="Calibri" w:cs="Calibri"/>
          <w:color w:val="000000"/>
          <w:sz w:val="22"/>
          <w:szCs w:val="22"/>
        </w:rPr>
        <w:t>w celu ewentualnej kompresji danych</w:t>
      </w:r>
      <w:r w:rsidR="009B02A2">
        <w:rPr>
          <w:rFonts w:ascii="Calibri" w:hAnsi="Calibri" w:cs="Calibri"/>
          <w:color w:val="000000"/>
          <w:sz w:val="22"/>
          <w:szCs w:val="22"/>
        </w:rPr>
        <w:t xml:space="preserve"> Zamawiający rekomenduje wykorzystanie jednego </w:t>
      </w:r>
      <w:r w:rsidR="009B02A2">
        <w:rPr>
          <w:rFonts w:ascii="Calibri" w:hAnsi="Calibri" w:cs="Calibri"/>
          <w:color w:val="000000"/>
          <w:sz w:val="22"/>
          <w:szCs w:val="22"/>
        </w:rPr>
        <w:br/>
        <w:t>z formatów: .zip lub .7Z,</w:t>
      </w:r>
    </w:p>
    <w:p w14:paraId="442CFB79" w14:textId="77777777" w:rsidR="009B02A2" w:rsidRPr="009B02A2" w:rsidRDefault="009B02A2" w:rsidP="00B852EF">
      <w:pPr>
        <w:pStyle w:val="Akapitzlist"/>
        <w:numPr>
          <w:ilvl w:val="0"/>
          <w:numId w:val="36"/>
        </w:numPr>
        <w:autoSpaceDE w:val="0"/>
        <w:autoSpaceDN w:val="0"/>
        <w:adjustRightInd w:val="0"/>
        <w:jc w:val="both"/>
        <w:rPr>
          <w:rFonts w:ascii="Calibri" w:hAnsi="Calibri" w:cs="Calibri"/>
          <w:b/>
          <w:bCs/>
          <w:color w:val="000000"/>
          <w:sz w:val="22"/>
          <w:szCs w:val="22"/>
        </w:rPr>
      </w:pPr>
      <w:r>
        <w:rPr>
          <w:rFonts w:ascii="Calibri" w:hAnsi="Calibri" w:cs="Calibri"/>
          <w:color w:val="000000"/>
          <w:sz w:val="22"/>
          <w:szCs w:val="22"/>
        </w:rPr>
        <w:t>wśród formatów powszechnych a nie występujących w powyższym rozporządzeniu występują: .</w:t>
      </w:r>
      <w:proofErr w:type="spellStart"/>
      <w:r>
        <w:rPr>
          <w:rFonts w:ascii="Calibri" w:hAnsi="Calibri" w:cs="Calibri"/>
          <w:color w:val="000000"/>
          <w:sz w:val="22"/>
          <w:szCs w:val="22"/>
        </w:rPr>
        <w:t>rar</w:t>
      </w:r>
      <w:proofErr w:type="spellEnd"/>
      <w:r>
        <w:rPr>
          <w:rFonts w:ascii="Calibri" w:hAnsi="Calibri" w:cs="Calibri"/>
          <w:color w:val="000000"/>
          <w:sz w:val="22"/>
          <w:szCs w:val="22"/>
        </w:rPr>
        <w:t>, .gif, .</w:t>
      </w:r>
      <w:proofErr w:type="spellStart"/>
      <w:r>
        <w:rPr>
          <w:rFonts w:ascii="Calibri" w:hAnsi="Calibri" w:cs="Calibri"/>
          <w:color w:val="000000"/>
          <w:sz w:val="22"/>
          <w:szCs w:val="22"/>
        </w:rPr>
        <w:t>bmp</w:t>
      </w:r>
      <w:proofErr w:type="spellEnd"/>
      <w:r>
        <w:rPr>
          <w:rFonts w:ascii="Calibri" w:hAnsi="Calibri" w:cs="Calibri"/>
          <w:color w:val="000000"/>
          <w:sz w:val="22"/>
          <w:szCs w:val="22"/>
        </w:rPr>
        <w:t>, .</w:t>
      </w:r>
      <w:proofErr w:type="spellStart"/>
      <w:r>
        <w:rPr>
          <w:rFonts w:ascii="Calibri" w:hAnsi="Calibri" w:cs="Calibri"/>
          <w:color w:val="000000"/>
          <w:sz w:val="22"/>
          <w:szCs w:val="22"/>
        </w:rPr>
        <w:t>numbers</w:t>
      </w:r>
      <w:proofErr w:type="spellEnd"/>
      <w:r>
        <w:rPr>
          <w:rFonts w:ascii="Calibri" w:hAnsi="Calibri" w:cs="Calibri"/>
          <w:color w:val="000000"/>
          <w:sz w:val="22"/>
          <w:szCs w:val="22"/>
        </w:rPr>
        <w:t>, .</w:t>
      </w:r>
      <w:proofErr w:type="spellStart"/>
      <w:r>
        <w:rPr>
          <w:rFonts w:ascii="Calibri" w:hAnsi="Calibri" w:cs="Calibri"/>
          <w:color w:val="000000"/>
          <w:sz w:val="22"/>
          <w:szCs w:val="22"/>
        </w:rPr>
        <w:t>pages</w:t>
      </w:r>
      <w:proofErr w:type="spellEnd"/>
      <w:r>
        <w:rPr>
          <w:rFonts w:ascii="Calibri" w:hAnsi="Calibri" w:cs="Calibri"/>
          <w:color w:val="000000"/>
          <w:sz w:val="22"/>
          <w:szCs w:val="22"/>
        </w:rPr>
        <w:t>;</w:t>
      </w:r>
    </w:p>
    <w:p w14:paraId="06116961" w14:textId="02CDC9B2" w:rsidR="009B02A2" w:rsidRPr="009B02A2" w:rsidRDefault="009B02A2" w:rsidP="009B02A2">
      <w:pPr>
        <w:pStyle w:val="Akapitzlist"/>
        <w:autoSpaceDE w:val="0"/>
        <w:autoSpaceDN w:val="0"/>
        <w:adjustRightInd w:val="0"/>
        <w:ind w:left="1480"/>
        <w:jc w:val="both"/>
        <w:rPr>
          <w:rFonts w:ascii="Calibri" w:hAnsi="Calibri" w:cs="Calibri"/>
          <w:b/>
          <w:bCs/>
          <w:color w:val="000000"/>
          <w:sz w:val="22"/>
          <w:szCs w:val="22"/>
        </w:rPr>
      </w:pPr>
      <w:r w:rsidRPr="009B02A2">
        <w:rPr>
          <w:rFonts w:ascii="Calibri" w:hAnsi="Calibri" w:cs="Calibri"/>
          <w:b/>
          <w:bCs/>
          <w:color w:val="000000"/>
          <w:sz w:val="22"/>
          <w:szCs w:val="22"/>
        </w:rPr>
        <w:t>Uwaga !</w:t>
      </w:r>
      <w:r>
        <w:rPr>
          <w:rFonts w:ascii="Calibri" w:hAnsi="Calibri" w:cs="Calibri"/>
          <w:color w:val="000000"/>
          <w:sz w:val="22"/>
          <w:szCs w:val="22"/>
        </w:rPr>
        <w:t xml:space="preserve"> Dokumenty złożone w takich plikach zostaną uznane za złożone nieskutecznie. </w:t>
      </w:r>
    </w:p>
    <w:p w14:paraId="48E7E038" w14:textId="77777777" w:rsidR="009B02A2" w:rsidRDefault="009B02A2" w:rsidP="009B02A2">
      <w:pPr>
        <w:autoSpaceDE w:val="0"/>
        <w:autoSpaceDN w:val="0"/>
        <w:adjustRightInd w:val="0"/>
        <w:ind w:firstLine="708"/>
        <w:jc w:val="both"/>
        <w:rPr>
          <w:rFonts w:ascii="Calibri" w:hAnsi="Calibri" w:cs="Calibri"/>
          <w:color w:val="000000"/>
          <w:sz w:val="22"/>
          <w:szCs w:val="22"/>
        </w:rPr>
      </w:pPr>
      <w:r w:rsidRPr="009B02A2">
        <w:rPr>
          <w:rFonts w:ascii="Calibri" w:hAnsi="Calibri" w:cs="Calibri"/>
          <w:color w:val="000000"/>
          <w:sz w:val="22"/>
          <w:szCs w:val="22"/>
        </w:rPr>
        <w:t xml:space="preserve">Zamawiający </w:t>
      </w:r>
      <w:r>
        <w:rPr>
          <w:rFonts w:ascii="Calibri" w:hAnsi="Calibri" w:cs="Calibri"/>
          <w:color w:val="000000"/>
          <w:sz w:val="22"/>
          <w:szCs w:val="22"/>
        </w:rPr>
        <w:t>przedstawia pozostałą listę zaleceń:</w:t>
      </w:r>
    </w:p>
    <w:p w14:paraId="17364AE1" w14:textId="77777777" w:rsidR="007F104F" w:rsidRPr="007F104F" w:rsidRDefault="009B02A2" w:rsidP="00B852EF">
      <w:pPr>
        <w:pStyle w:val="Akapitzlist"/>
        <w:numPr>
          <w:ilvl w:val="0"/>
          <w:numId w:val="37"/>
        </w:numPr>
        <w:autoSpaceDE w:val="0"/>
        <w:autoSpaceDN w:val="0"/>
        <w:adjustRightInd w:val="0"/>
        <w:jc w:val="both"/>
        <w:rPr>
          <w:rFonts w:ascii="Calibri" w:hAnsi="Calibri" w:cs="Calibri"/>
          <w:b/>
          <w:bCs/>
          <w:color w:val="000000"/>
          <w:sz w:val="22"/>
          <w:szCs w:val="22"/>
        </w:rPr>
      </w:pPr>
      <w:r>
        <w:rPr>
          <w:rFonts w:ascii="Calibri" w:hAnsi="Calibri" w:cs="Calibri"/>
          <w:color w:val="000000"/>
          <w:sz w:val="22"/>
          <w:szCs w:val="22"/>
        </w:rPr>
        <w:t xml:space="preserve">Zamawiający zwraca uwagę na ograniczenia wielkości plików podpisywanych profilem zaufanym, który wynosi max 10MB, oraz na ograniczenie wielkości plików </w:t>
      </w:r>
      <w:r w:rsidR="00982980">
        <w:rPr>
          <w:rFonts w:ascii="Calibri" w:hAnsi="Calibri" w:cs="Calibri"/>
          <w:color w:val="000000"/>
          <w:sz w:val="22"/>
          <w:szCs w:val="22"/>
        </w:rPr>
        <w:t xml:space="preserve">podpisywanych w aplikacji </w:t>
      </w:r>
      <w:proofErr w:type="spellStart"/>
      <w:r w:rsidR="00982980">
        <w:rPr>
          <w:rFonts w:ascii="Calibri" w:hAnsi="Calibri" w:cs="Calibri"/>
          <w:color w:val="000000"/>
          <w:sz w:val="22"/>
          <w:szCs w:val="22"/>
        </w:rPr>
        <w:t>eDoApp</w:t>
      </w:r>
      <w:proofErr w:type="spellEnd"/>
      <w:r w:rsidR="00982980">
        <w:rPr>
          <w:rFonts w:ascii="Calibri" w:hAnsi="Calibri" w:cs="Calibri"/>
          <w:color w:val="000000"/>
          <w:sz w:val="22"/>
          <w:szCs w:val="22"/>
        </w:rPr>
        <w:t xml:space="preserve"> służącej do składania podpisu osobistego</w:t>
      </w:r>
      <w:r w:rsidR="007F104F">
        <w:rPr>
          <w:rFonts w:ascii="Calibri" w:hAnsi="Calibri" w:cs="Calibri"/>
          <w:color w:val="000000"/>
          <w:sz w:val="22"/>
          <w:szCs w:val="22"/>
        </w:rPr>
        <w:t>, który wynosi max 5MB,</w:t>
      </w:r>
    </w:p>
    <w:p w14:paraId="482E46CF" w14:textId="7371E91A" w:rsidR="009807D6" w:rsidRPr="009807D6" w:rsidRDefault="007F104F" w:rsidP="00B852EF">
      <w:pPr>
        <w:pStyle w:val="Akapitzlist"/>
        <w:numPr>
          <w:ilvl w:val="0"/>
          <w:numId w:val="37"/>
        </w:numPr>
        <w:autoSpaceDE w:val="0"/>
        <w:autoSpaceDN w:val="0"/>
        <w:adjustRightInd w:val="0"/>
        <w:jc w:val="both"/>
        <w:rPr>
          <w:rFonts w:ascii="Calibri" w:hAnsi="Calibri" w:cs="Calibri"/>
          <w:b/>
          <w:bCs/>
          <w:color w:val="000000"/>
          <w:sz w:val="22"/>
          <w:szCs w:val="22"/>
        </w:rPr>
      </w:pPr>
      <w:r>
        <w:rPr>
          <w:rFonts w:ascii="Calibri" w:hAnsi="Calibri" w:cs="Calibri"/>
          <w:color w:val="000000"/>
          <w:sz w:val="22"/>
          <w:szCs w:val="22"/>
        </w:rPr>
        <w:t xml:space="preserve">ze względu </w:t>
      </w:r>
      <w:r w:rsidR="009807D6">
        <w:rPr>
          <w:rFonts w:ascii="Calibri" w:hAnsi="Calibri" w:cs="Calibri"/>
          <w:color w:val="000000"/>
          <w:sz w:val="22"/>
          <w:szCs w:val="22"/>
        </w:rPr>
        <w:t xml:space="preserve">na niskie ryzyko naruszenia integralności pliku oraz łatwiejszą weryfikację podpisu, Zamawiający zaleca, w miarę możliwości przekonwertowanie plików składających się na ofertę na format .pdf i opatrzenie ich podpisem elektronicznym </w:t>
      </w:r>
      <w:r w:rsidR="009807D6">
        <w:rPr>
          <w:rFonts w:ascii="Calibri" w:hAnsi="Calibri" w:cs="Calibri"/>
          <w:color w:val="000000"/>
          <w:sz w:val="22"/>
          <w:szCs w:val="22"/>
        </w:rPr>
        <w:br/>
        <w:t xml:space="preserve">w formacie </w:t>
      </w:r>
      <w:proofErr w:type="spellStart"/>
      <w:r w:rsidR="009807D6">
        <w:rPr>
          <w:rFonts w:ascii="Calibri" w:hAnsi="Calibri" w:cs="Calibri"/>
          <w:color w:val="000000"/>
          <w:sz w:val="22"/>
          <w:szCs w:val="22"/>
        </w:rPr>
        <w:t>PAdES</w:t>
      </w:r>
      <w:proofErr w:type="spellEnd"/>
      <w:r w:rsidR="009807D6">
        <w:rPr>
          <w:rFonts w:ascii="Calibri" w:hAnsi="Calibri" w:cs="Calibri"/>
          <w:color w:val="000000"/>
          <w:sz w:val="22"/>
          <w:szCs w:val="22"/>
        </w:rPr>
        <w:t>,</w:t>
      </w:r>
    </w:p>
    <w:p w14:paraId="7067DCD8" w14:textId="5FFFBB3C" w:rsidR="009807D6" w:rsidRPr="009807D6" w:rsidRDefault="009807D6" w:rsidP="00B852EF">
      <w:pPr>
        <w:pStyle w:val="Akapitzlist"/>
        <w:numPr>
          <w:ilvl w:val="0"/>
          <w:numId w:val="37"/>
        </w:numPr>
        <w:autoSpaceDE w:val="0"/>
        <w:autoSpaceDN w:val="0"/>
        <w:adjustRightInd w:val="0"/>
        <w:jc w:val="both"/>
        <w:rPr>
          <w:rFonts w:ascii="Calibri" w:hAnsi="Calibri" w:cs="Calibri"/>
          <w:b/>
          <w:bCs/>
          <w:color w:val="000000"/>
          <w:sz w:val="22"/>
          <w:szCs w:val="22"/>
        </w:rPr>
      </w:pPr>
      <w:r>
        <w:rPr>
          <w:rFonts w:ascii="Calibri" w:hAnsi="Calibri" w:cs="Calibri"/>
          <w:color w:val="000000"/>
          <w:sz w:val="22"/>
          <w:szCs w:val="22"/>
        </w:rPr>
        <w:t xml:space="preserve">pliki w innych formatach niż .pdf zaleca się opatrzyć zewnętrznym podpisem elektronicznym </w:t>
      </w:r>
      <w:r w:rsidR="00AC7C84">
        <w:rPr>
          <w:rFonts w:ascii="Calibri" w:hAnsi="Calibri" w:cs="Calibri"/>
          <w:color w:val="000000"/>
          <w:sz w:val="22"/>
          <w:szCs w:val="22"/>
        </w:rPr>
        <w:t xml:space="preserve">w formacie </w:t>
      </w:r>
      <w:proofErr w:type="spellStart"/>
      <w:r>
        <w:rPr>
          <w:rFonts w:ascii="Calibri" w:hAnsi="Calibri" w:cs="Calibri"/>
          <w:color w:val="000000"/>
          <w:sz w:val="22"/>
          <w:szCs w:val="22"/>
        </w:rPr>
        <w:t>XAdES</w:t>
      </w:r>
      <w:proofErr w:type="spellEnd"/>
      <w:r>
        <w:rPr>
          <w:rFonts w:ascii="Calibri" w:hAnsi="Calibri" w:cs="Calibri"/>
          <w:color w:val="000000"/>
          <w:sz w:val="22"/>
          <w:szCs w:val="22"/>
        </w:rPr>
        <w:t>;</w:t>
      </w:r>
    </w:p>
    <w:p w14:paraId="19619EE4" w14:textId="191D0F4F" w:rsidR="009807D6" w:rsidRPr="009807D6" w:rsidRDefault="009807D6" w:rsidP="009807D6">
      <w:pPr>
        <w:pStyle w:val="Akapitzlist"/>
        <w:autoSpaceDE w:val="0"/>
        <w:autoSpaceDN w:val="0"/>
        <w:adjustRightInd w:val="0"/>
        <w:ind w:left="1530"/>
        <w:jc w:val="both"/>
        <w:rPr>
          <w:rFonts w:ascii="Calibri" w:hAnsi="Calibri" w:cs="Calibri"/>
          <w:b/>
          <w:bCs/>
          <w:color w:val="000000"/>
          <w:sz w:val="22"/>
          <w:szCs w:val="22"/>
        </w:rPr>
      </w:pPr>
      <w:r w:rsidRPr="00D565F4">
        <w:rPr>
          <w:rFonts w:ascii="Calibri" w:hAnsi="Calibri" w:cs="Calibri"/>
          <w:b/>
          <w:bCs/>
          <w:color w:val="000000"/>
          <w:sz w:val="22"/>
          <w:szCs w:val="22"/>
        </w:rPr>
        <w:t>Uwaga !</w:t>
      </w:r>
      <w:r>
        <w:rPr>
          <w:rFonts w:ascii="Calibri" w:hAnsi="Calibri" w:cs="Calibri"/>
          <w:color w:val="000000"/>
          <w:sz w:val="22"/>
          <w:szCs w:val="22"/>
        </w:rPr>
        <w:t xml:space="preserve"> Wykonawca powinien pamiętać, aby pliki z podpisem przekazywać łącznie </w:t>
      </w:r>
      <w:r w:rsidR="00D565F4">
        <w:rPr>
          <w:rFonts w:ascii="Calibri" w:hAnsi="Calibri" w:cs="Calibri"/>
          <w:color w:val="000000"/>
          <w:sz w:val="22"/>
          <w:szCs w:val="22"/>
        </w:rPr>
        <w:br/>
      </w:r>
      <w:r>
        <w:rPr>
          <w:rFonts w:ascii="Calibri" w:hAnsi="Calibri" w:cs="Calibri"/>
          <w:color w:val="000000"/>
          <w:sz w:val="22"/>
          <w:szCs w:val="22"/>
        </w:rPr>
        <w:t>z dokumentem podpisywanym,</w:t>
      </w:r>
    </w:p>
    <w:p w14:paraId="05CA531E" w14:textId="77777777" w:rsidR="00D565F4" w:rsidRPr="00D565F4" w:rsidRDefault="00D565F4" w:rsidP="00B852EF">
      <w:pPr>
        <w:pStyle w:val="Akapitzlist"/>
        <w:numPr>
          <w:ilvl w:val="0"/>
          <w:numId w:val="37"/>
        </w:numPr>
        <w:autoSpaceDE w:val="0"/>
        <w:autoSpaceDN w:val="0"/>
        <w:adjustRightInd w:val="0"/>
        <w:jc w:val="both"/>
        <w:rPr>
          <w:rFonts w:ascii="Calibri" w:hAnsi="Calibri" w:cs="Calibri"/>
          <w:b/>
          <w:bCs/>
          <w:color w:val="000000"/>
          <w:sz w:val="22"/>
          <w:szCs w:val="22"/>
        </w:rPr>
      </w:pPr>
      <w:r>
        <w:rPr>
          <w:rFonts w:ascii="Calibri" w:hAnsi="Calibri" w:cs="Calibri"/>
          <w:color w:val="000000"/>
          <w:sz w:val="22"/>
          <w:szCs w:val="22"/>
        </w:rPr>
        <w:t>podczas podpisywania plików zaleca się stosowanie algorytmu SHA2 zamiast SHA1,</w:t>
      </w:r>
    </w:p>
    <w:p w14:paraId="1ADFBF31" w14:textId="77777777" w:rsidR="00D565F4" w:rsidRPr="00D565F4" w:rsidRDefault="00D565F4" w:rsidP="00B852EF">
      <w:pPr>
        <w:pStyle w:val="Akapitzlist"/>
        <w:numPr>
          <w:ilvl w:val="0"/>
          <w:numId w:val="37"/>
        </w:numPr>
        <w:autoSpaceDE w:val="0"/>
        <w:autoSpaceDN w:val="0"/>
        <w:adjustRightInd w:val="0"/>
        <w:jc w:val="both"/>
        <w:rPr>
          <w:rFonts w:ascii="Calibri" w:hAnsi="Calibri" w:cs="Calibri"/>
          <w:b/>
          <w:bCs/>
          <w:color w:val="000000"/>
          <w:sz w:val="22"/>
          <w:szCs w:val="22"/>
        </w:rPr>
      </w:pPr>
      <w:r>
        <w:rPr>
          <w:rFonts w:ascii="Calibri" w:hAnsi="Calibri" w:cs="Calibri"/>
          <w:color w:val="000000"/>
          <w:sz w:val="22"/>
          <w:szCs w:val="22"/>
        </w:rPr>
        <w:t>jeśli Wykonawca pakuje dokumenty np. w plik .zip zaleca się wcześniejsze podpisanie każdego ze skompresowanych plików,</w:t>
      </w:r>
    </w:p>
    <w:p w14:paraId="1C4E1DEE" w14:textId="77777777" w:rsidR="00D565F4" w:rsidRPr="00D565F4" w:rsidRDefault="00D565F4" w:rsidP="00B852EF">
      <w:pPr>
        <w:pStyle w:val="Akapitzlist"/>
        <w:numPr>
          <w:ilvl w:val="0"/>
          <w:numId w:val="37"/>
        </w:numPr>
        <w:autoSpaceDE w:val="0"/>
        <w:autoSpaceDN w:val="0"/>
        <w:adjustRightInd w:val="0"/>
        <w:jc w:val="both"/>
        <w:rPr>
          <w:rFonts w:ascii="Calibri" w:hAnsi="Calibri" w:cs="Calibri"/>
          <w:b/>
          <w:bCs/>
          <w:color w:val="000000"/>
          <w:sz w:val="22"/>
          <w:szCs w:val="22"/>
        </w:rPr>
      </w:pPr>
      <w:r>
        <w:rPr>
          <w:rFonts w:ascii="Calibri" w:hAnsi="Calibri" w:cs="Calibri"/>
          <w:color w:val="000000"/>
          <w:sz w:val="22"/>
          <w:szCs w:val="22"/>
        </w:rPr>
        <w:t>Zamawiający rekomenduje wykorzystanie podpisu z kwalifikowanym znacznikiem czasu,</w:t>
      </w:r>
    </w:p>
    <w:p w14:paraId="553D6BF5" w14:textId="311333D6" w:rsidR="00707984" w:rsidRPr="00707984" w:rsidRDefault="00D565F4" w:rsidP="00B852EF">
      <w:pPr>
        <w:pStyle w:val="Akapitzlist"/>
        <w:numPr>
          <w:ilvl w:val="0"/>
          <w:numId w:val="37"/>
        </w:numPr>
        <w:autoSpaceDE w:val="0"/>
        <w:autoSpaceDN w:val="0"/>
        <w:adjustRightInd w:val="0"/>
        <w:jc w:val="both"/>
        <w:rPr>
          <w:rFonts w:ascii="Calibri" w:hAnsi="Calibri" w:cs="Calibri"/>
          <w:b/>
          <w:bCs/>
          <w:color w:val="000000"/>
          <w:sz w:val="22"/>
          <w:szCs w:val="22"/>
        </w:rPr>
      </w:pPr>
      <w:r>
        <w:rPr>
          <w:rFonts w:ascii="Calibri" w:hAnsi="Calibri" w:cs="Calibri"/>
          <w:color w:val="000000"/>
          <w:sz w:val="22"/>
          <w:szCs w:val="22"/>
        </w:rPr>
        <w:t>Zamawiający zaleca aby w przypadku podpisywania pliku przez kilka osób, stosować podpisy tego samego rodzaju, ponieważ</w:t>
      </w:r>
      <w:r w:rsidR="009807D6">
        <w:rPr>
          <w:rFonts w:ascii="Calibri" w:hAnsi="Calibri" w:cs="Calibri"/>
          <w:color w:val="000000"/>
          <w:sz w:val="22"/>
          <w:szCs w:val="22"/>
        </w:rPr>
        <w:t xml:space="preserve"> </w:t>
      </w:r>
      <w:r w:rsidR="00707984">
        <w:rPr>
          <w:rFonts w:ascii="Calibri" w:hAnsi="Calibri" w:cs="Calibri"/>
          <w:color w:val="000000"/>
          <w:sz w:val="22"/>
          <w:szCs w:val="22"/>
        </w:rPr>
        <w:t>podpisywanie różnymi rodzajami podpisów np. osobistym i kwalifikowanym może doprowadzić do problemów w weryfikacji plików,</w:t>
      </w:r>
    </w:p>
    <w:p w14:paraId="700703D9" w14:textId="32F056E1" w:rsidR="00707984" w:rsidRPr="00707984" w:rsidRDefault="00707984" w:rsidP="00B852EF">
      <w:pPr>
        <w:pStyle w:val="Akapitzlist"/>
        <w:numPr>
          <w:ilvl w:val="0"/>
          <w:numId w:val="37"/>
        </w:numPr>
        <w:autoSpaceDE w:val="0"/>
        <w:autoSpaceDN w:val="0"/>
        <w:adjustRightInd w:val="0"/>
        <w:jc w:val="both"/>
        <w:rPr>
          <w:rFonts w:ascii="Calibri" w:hAnsi="Calibri" w:cs="Calibri"/>
          <w:b/>
          <w:bCs/>
          <w:color w:val="000000"/>
          <w:sz w:val="22"/>
          <w:szCs w:val="22"/>
        </w:rPr>
      </w:pPr>
      <w:r>
        <w:rPr>
          <w:rFonts w:ascii="Calibri" w:hAnsi="Calibri" w:cs="Calibri"/>
          <w:color w:val="000000"/>
          <w:sz w:val="22"/>
          <w:szCs w:val="22"/>
        </w:rPr>
        <w:t>Zamawiający zaleca aby nie wprowadzać jakichkolwiek zmian w plikach po podpisaniu</w:t>
      </w:r>
      <w:r w:rsidR="00666695">
        <w:rPr>
          <w:rFonts w:ascii="Calibri" w:hAnsi="Calibri" w:cs="Calibri"/>
          <w:color w:val="000000"/>
          <w:sz w:val="22"/>
          <w:szCs w:val="22"/>
        </w:rPr>
        <w:t xml:space="preserve"> ich podpisem kwalifikowanym. Może to skutkować naruszeniem integralności plików,</w:t>
      </w:r>
      <w:r>
        <w:rPr>
          <w:rFonts w:ascii="Calibri" w:hAnsi="Calibri" w:cs="Calibri"/>
          <w:color w:val="000000"/>
          <w:sz w:val="22"/>
          <w:szCs w:val="22"/>
        </w:rPr>
        <w:t xml:space="preserve"> co równoważne będzie z koniecznością odrzucenia oferty w postępowaniu,</w:t>
      </w:r>
    </w:p>
    <w:p w14:paraId="0BF82E19" w14:textId="6EE09DB9" w:rsidR="00666695" w:rsidRPr="00666695" w:rsidRDefault="00707984" w:rsidP="00B852EF">
      <w:pPr>
        <w:pStyle w:val="Akapitzlist"/>
        <w:numPr>
          <w:ilvl w:val="0"/>
          <w:numId w:val="37"/>
        </w:numPr>
        <w:autoSpaceDE w:val="0"/>
        <w:autoSpaceDN w:val="0"/>
        <w:adjustRightInd w:val="0"/>
        <w:jc w:val="both"/>
        <w:rPr>
          <w:rFonts w:ascii="Calibri" w:hAnsi="Calibri" w:cs="Calibri"/>
          <w:b/>
          <w:bCs/>
          <w:color w:val="000000"/>
          <w:sz w:val="22"/>
          <w:szCs w:val="22"/>
        </w:rPr>
      </w:pPr>
      <w:r>
        <w:rPr>
          <w:rFonts w:ascii="Calibri" w:hAnsi="Calibri" w:cs="Calibri"/>
          <w:color w:val="000000"/>
          <w:sz w:val="22"/>
          <w:szCs w:val="22"/>
        </w:rPr>
        <w:t>Zamawiający zaleca aby Wykonawca z odpowiednim wyprzedzeniem przetestował możliwość prawidłowego wykorzystania wybranej metody podpisania plików oferty.</w:t>
      </w:r>
    </w:p>
    <w:p w14:paraId="3A0FB6DF" w14:textId="6545E77F" w:rsidR="00666695" w:rsidRPr="001873D9" w:rsidRDefault="00666695" w:rsidP="00B852EF">
      <w:pPr>
        <w:pStyle w:val="Akapitzlist"/>
        <w:numPr>
          <w:ilvl w:val="0"/>
          <w:numId w:val="38"/>
        </w:numPr>
        <w:autoSpaceDE w:val="0"/>
        <w:autoSpaceDN w:val="0"/>
        <w:adjustRightInd w:val="0"/>
        <w:ind w:left="709" w:hanging="283"/>
        <w:jc w:val="both"/>
        <w:rPr>
          <w:rFonts w:ascii="Calibri" w:hAnsi="Calibri" w:cs="Calibri"/>
          <w:b/>
          <w:bCs/>
          <w:color w:val="000000"/>
          <w:sz w:val="22"/>
          <w:szCs w:val="22"/>
        </w:rPr>
      </w:pPr>
      <w:r>
        <w:rPr>
          <w:rFonts w:ascii="Calibri" w:hAnsi="Calibri" w:cs="Calibri"/>
          <w:b/>
          <w:bCs/>
          <w:color w:val="000000"/>
          <w:sz w:val="22"/>
          <w:szCs w:val="22"/>
        </w:rPr>
        <w:lastRenderedPageBreak/>
        <w:t xml:space="preserve"> </w:t>
      </w:r>
      <w:r w:rsidR="001873D9">
        <w:rPr>
          <w:rFonts w:ascii="Calibri" w:hAnsi="Calibri" w:cs="Calibri"/>
          <w:color w:val="000000"/>
          <w:sz w:val="22"/>
          <w:szCs w:val="22"/>
        </w:rPr>
        <w:t xml:space="preserve">Zamawiający nie przewiduje możliwości komunikowania się z Wykonawcami w inny sposób niż przy użyciu środków komunikacji elektronicznej oraz nie przewiduje zaistnienia sytuacji określonych </w:t>
      </w:r>
      <w:r w:rsidR="001873D9">
        <w:rPr>
          <w:rFonts w:ascii="Calibri" w:hAnsi="Calibri" w:cs="Calibri"/>
          <w:color w:val="000000"/>
          <w:sz w:val="22"/>
          <w:szCs w:val="22"/>
        </w:rPr>
        <w:br/>
        <w:t xml:space="preserve">w art. 65 ust. 1, art. 66 i art. 69 ustawy </w:t>
      </w:r>
      <w:proofErr w:type="spellStart"/>
      <w:r w:rsidR="001873D9">
        <w:rPr>
          <w:rFonts w:ascii="Calibri" w:hAnsi="Calibri" w:cs="Calibri"/>
          <w:color w:val="000000"/>
          <w:sz w:val="22"/>
          <w:szCs w:val="22"/>
        </w:rPr>
        <w:t>Pzp</w:t>
      </w:r>
      <w:proofErr w:type="spellEnd"/>
      <w:r w:rsidR="001873D9">
        <w:rPr>
          <w:rFonts w:ascii="Calibri" w:hAnsi="Calibri" w:cs="Calibri"/>
          <w:color w:val="000000"/>
          <w:sz w:val="22"/>
          <w:szCs w:val="22"/>
        </w:rPr>
        <w:t>.</w:t>
      </w:r>
    </w:p>
    <w:p w14:paraId="7C6FE7CF" w14:textId="79041E67" w:rsidR="00EA3A96" w:rsidRPr="00EE70FD" w:rsidRDefault="001873D9" w:rsidP="00B852EF">
      <w:pPr>
        <w:pStyle w:val="Akapitzlist"/>
        <w:numPr>
          <w:ilvl w:val="0"/>
          <w:numId w:val="38"/>
        </w:numPr>
        <w:autoSpaceDE w:val="0"/>
        <w:autoSpaceDN w:val="0"/>
        <w:adjustRightInd w:val="0"/>
        <w:ind w:left="709" w:hanging="283"/>
        <w:jc w:val="both"/>
        <w:rPr>
          <w:rFonts w:ascii="Calibri" w:hAnsi="Calibri" w:cs="Calibri"/>
          <w:b/>
          <w:bCs/>
          <w:color w:val="000000"/>
          <w:sz w:val="22"/>
          <w:szCs w:val="22"/>
        </w:rPr>
      </w:pPr>
      <w:r w:rsidRPr="00EE70FD">
        <w:rPr>
          <w:rFonts w:ascii="Calibri" w:hAnsi="Calibri" w:cs="Calibri"/>
          <w:b/>
          <w:bCs/>
          <w:color w:val="000000"/>
          <w:sz w:val="22"/>
          <w:szCs w:val="22"/>
        </w:rPr>
        <w:t xml:space="preserve"> </w:t>
      </w:r>
      <w:r w:rsidR="00EA3A96" w:rsidRPr="00EE70FD">
        <w:rPr>
          <w:rFonts w:ascii="Calibri" w:hAnsi="Calibri" w:cs="Calibri"/>
          <w:b/>
          <w:bCs/>
          <w:color w:val="000000"/>
          <w:sz w:val="22"/>
          <w:szCs w:val="22"/>
        </w:rPr>
        <w:t>Wyjaśnienie treści SWZ:</w:t>
      </w:r>
    </w:p>
    <w:p w14:paraId="2E0F4F2E" w14:textId="521C59FC" w:rsidR="00EA3A96" w:rsidRDefault="00EA3A96" w:rsidP="00EA3A96">
      <w:pPr>
        <w:autoSpaceDE w:val="0"/>
        <w:autoSpaceDN w:val="0"/>
        <w:adjustRightInd w:val="0"/>
        <w:ind w:left="426"/>
        <w:jc w:val="both"/>
        <w:rPr>
          <w:rFonts w:ascii="Calibri" w:hAnsi="Calibri" w:cs="Calibri"/>
          <w:color w:val="000000"/>
          <w:sz w:val="22"/>
          <w:szCs w:val="22"/>
        </w:rPr>
      </w:pPr>
      <w:r w:rsidRPr="00EA3A96">
        <w:rPr>
          <w:rFonts w:ascii="Calibri" w:hAnsi="Calibri" w:cs="Calibri"/>
          <w:color w:val="000000"/>
          <w:sz w:val="22"/>
          <w:szCs w:val="22"/>
        </w:rPr>
        <w:t xml:space="preserve">12.1. Wykonawca może zwrócić się do </w:t>
      </w:r>
      <w:r>
        <w:rPr>
          <w:rFonts w:ascii="Calibri" w:hAnsi="Calibri" w:cs="Calibri"/>
          <w:color w:val="000000"/>
          <w:sz w:val="22"/>
          <w:szCs w:val="22"/>
        </w:rPr>
        <w:t>Z</w:t>
      </w:r>
      <w:r w:rsidRPr="00EA3A96">
        <w:rPr>
          <w:rFonts w:ascii="Calibri" w:hAnsi="Calibri" w:cs="Calibri"/>
          <w:color w:val="000000"/>
          <w:sz w:val="22"/>
          <w:szCs w:val="22"/>
        </w:rPr>
        <w:t>amawiającego z wnioskiem o wyjaśnienie treści SWZ.</w:t>
      </w:r>
    </w:p>
    <w:p w14:paraId="24B4FC94" w14:textId="70C05436" w:rsidR="00EA3A96" w:rsidRDefault="00EA3A96" w:rsidP="00EA3A96">
      <w:pPr>
        <w:autoSpaceDE w:val="0"/>
        <w:autoSpaceDN w:val="0"/>
        <w:adjustRightInd w:val="0"/>
        <w:ind w:left="426"/>
        <w:jc w:val="both"/>
        <w:rPr>
          <w:rFonts w:ascii="Calibri" w:hAnsi="Calibri" w:cs="Calibri"/>
          <w:color w:val="000000"/>
          <w:sz w:val="22"/>
          <w:szCs w:val="22"/>
        </w:rPr>
      </w:pPr>
      <w:r>
        <w:rPr>
          <w:rFonts w:ascii="Calibri" w:hAnsi="Calibri" w:cs="Calibri"/>
          <w:color w:val="000000"/>
          <w:sz w:val="22"/>
          <w:szCs w:val="22"/>
        </w:rPr>
        <w:t xml:space="preserve">12.2. Zamawiający jest obowiązany udzielić wyjaśnień niezwłocznie, jednak nie później niż na 2 dni przed upływem terminu składania ofert, pod warunkiem że wniosek o wyjaśnienie treści SWZ wpłynął do Zamawiającego </w:t>
      </w:r>
      <w:r w:rsidR="006162F5">
        <w:rPr>
          <w:rFonts w:ascii="Calibri" w:hAnsi="Calibri" w:cs="Calibri"/>
          <w:color w:val="000000"/>
          <w:sz w:val="22"/>
          <w:szCs w:val="22"/>
        </w:rPr>
        <w:t>nie później niż na 4 dni przed upływem terminu składania ofert.</w:t>
      </w:r>
    </w:p>
    <w:p w14:paraId="1D6B8A97" w14:textId="1248E275" w:rsidR="006162F5" w:rsidRDefault="006162F5" w:rsidP="00EA3A96">
      <w:pPr>
        <w:autoSpaceDE w:val="0"/>
        <w:autoSpaceDN w:val="0"/>
        <w:adjustRightInd w:val="0"/>
        <w:ind w:left="426"/>
        <w:jc w:val="both"/>
        <w:rPr>
          <w:rFonts w:ascii="Calibri" w:hAnsi="Calibri" w:cs="Calibri"/>
          <w:color w:val="000000"/>
          <w:sz w:val="22"/>
          <w:szCs w:val="22"/>
        </w:rPr>
      </w:pPr>
      <w:r>
        <w:rPr>
          <w:rFonts w:ascii="Calibri" w:hAnsi="Calibri" w:cs="Calibri"/>
          <w:color w:val="000000"/>
          <w:sz w:val="22"/>
          <w:szCs w:val="22"/>
        </w:rPr>
        <w:t xml:space="preserve">12.3. Jeżeli Zamawiający nie udzieli wyjaśnień w terminie, o którym mowa w </w:t>
      </w:r>
      <w:proofErr w:type="spellStart"/>
      <w:r>
        <w:rPr>
          <w:rFonts w:ascii="Calibri" w:hAnsi="Calibri" w:cs="Calibri"/>
          <w:color w:val="000000"/>
          <w:sz w:val="22"/>
          <w:szCs w:val="22"/>
        </w:rPr>
        <w:t>ppkt</w:t>
      </w:r>
      <w:proofErr w:type="spellEnd"/>
      <w:r>
        <w:rPr>
          <w:rFonts w:ascii="Calibri" w:hAnsi="Calibri" w:cs="Calibri"/>
          <w:color w:val="000000"/>
          <w:sz w:val="22"/>
          <w:szCs w:val="22"/>
        </w:rPr>
        <w:t xml:space="preserve"> 12.2. powyżej, przedłuża termin składania ofert o czas niezbędny do zapoznania się wszystkich zainteresowanych Wykonawców z wyjaśnieniami niezbędnymi do należytego przygotowania i złożenia ofert.</w:t>
      </w:r>
    </w:p>
    <w:p w14:paraId="27228301" w14:textId="14A361B2" w:rsidR="006162F5" w:rsidRDefault="006162F5" w:rsidP="00EA3A96">
      <w:pPr>
        <w:autoSpaceDE w:val="0"/>
        <w:autoSpaceDN w:val="0"/>
        <w:adjustRightInd w:val="0"/>
        <w:ind w:left="426"/>
        <w:jc w:val="both"/>
        <w:rPr>
          <w:rFonts w:ascii="Calibri" w:hAnsi="Calibri" w:cs="Calibri"/>
          <w:color w:val="000000"/>
          <w:sz w:val="22"/>
          <w:szCs w:val="22"/>
        </w:rPr>
      </w:pPr>
      <w:r>
        <w:rPr>
          <w:rFonts w:ascii="Calibri" w:hAnsi="Calibri" w:cs="Calibri"/>
          <w:color w:val="000000"/>
          <w:sz w:val="22"/>
          <w:szCs w:val="22"/>
        </w:rPr>
        <w:t xml:space="preserve">12.4. W przypadku gdy wniosek o wyjaśnienie treści SWZ nie wpłynął w terminie, o którym mowa </w:t>
      </w:r>
      <w:r>
        <w:rPr>
          <w:rFonts w:ascii="Calibri" w:hAnsi="Calibri" w:cs="Calibri"/>
          <w:color w:val="000000"/>
          <w:sz w:val="22"/>
          <w:szCs w:val="22"/>
        </w:rPr>
        <w:br/>
        <w:t xml:space="preserve">w </w:t>
      </w:r>
      <w:proofErr w:type="spellStart"/>
      <w:r>
        <w:rPr>
          <w:rFonts w:ascii="Calibri" w:hAnsi="Calibri" w:cs="Calibri"/>
          <w:color w:val="000000"/>
          <w:sz w:val="22"/>
          <w:szCs w:val="22"/>
        </w:rPr>
        <w:t>ppkt</w:t>
      </w:r>
      <w:proofErr w:type="spellEnd"/>
      <w:r>
        <w:rPr>
          <w:rFonts w:ascii="Calibri" w:hAnsi="Calibri" w:cs="Calibri"/>
          <w:color w:val="000000"/>
          <w:sz w:val="22"/>
          <w:szCs w:val="22"/>
        </w:rPr>
        <w:t xml:space="preserve"> 12.2.</w:t>
      </w:r>
      <w:r w:rsidR="00953406">
        <w:rPr>
          <w:rFonts w:ascii="Calibri" w:hAnsi="Calibri" w:cs="Calibri"/>
          <w:color w:val="000000"/>
          <w:sz w:val="22"/>
          <w:szCs w:val="22"/>
        </w:rPr>
        <w:t xml:space="preserve"> powyżej</w:t>
      </w:r>
      <w:r>
        <w:rPr>
          <w:rFonts w:ascii="Calibri" w:hAnsi="Calibri" w:cs="Calibri"/>
          <w:color w:val="000000"/>
          <w:sz w:val="22"/>
          <w:szCs w:val="22"/>
        </w:rPr>
        <w:t>, Zamawiający nie ma obowiązku udzielania wyjaśnień treści SWZ oraz obowiązku przedłużenia terminu składania ofert.</w:t>
      </w:r>
    </w:p>
    <w:p w14:paraId="31FAD9F1" w14:textId="77777777" w:rsidR="00BE44B1" w:rsidRDefault="006162F5" w:rsidP="00EA3A96">
      <w:pPr>
        <w:autoSpaceDE w:val="0"/>
        <w:autoSpaceDN w:val="0"/>
        <w:adjustRightInd w:val="0"/>
        <w:ind w:left="426"/>
        <w:jc w:val="both"/>
        <w:rPr>
          <w:rFonts w:ascii="Calibri" w:hAnsi="Calibri" w:cs="Calibri"/>
          <w:color w:val="000000"/>
          <w:sz w:val="22"/>
          <w:szCs w:val="22"/>
        </w:rPr>
      </w:pPr>
      <w:r>
        <w:rPr>
          <w:rFonts w:ascii="Calibri" w:hAnsi="Calibri" w:cs="Calibri"/>
          <w:color w:val="000000"/>
          <w:sz w:val="22"/>
          <w:szCs w:val="22"/>
        </w:rPr>
        <w:t xml:space="preserve">12.5. Przedłużenie terminu </w:t>
      </w:r>
      <w:r w:rsidR="00953406">
        <w:rPr>
          <w:rFonts w:ascii="Calibri" w:hAnsi="Calibri" w:cs="Calibri"/>
          <w:color w:val="000000"/>
          <w:sz w:val="22"/>
          <w:szCs w:val="22"/>
        </w:rPr>
        <w:t xml:space="preserve">składania ofert nie wpływa na bieg terminu składania wniosku </w:t>
      </w:r>
      <w:r w:rsidR="00953406">
        <w:rPr>
          <w:rFonts w:ascii="Calibri" w:hAnsi="Calibri" w:cs="Calibri"/>
          <w:color w:val="000000"/>
          <w:sz w:val="22"/>
          <w:szCs w:val="22"/>
        </w:rPr>
        <w:br/>
        <w:t xml:space="preserve">o wyjaśnienie treści SWZ, o którym mowa w </w:t>
      </w:r>
      <w:proofErr w:type="spellStart"/>
      <w:r w:rsidR="00953406">
        <w:rPr>
          <w:rFonts w:ascii="Calibri" w:hAnsi="Calibri" w:cs="Calibri"/>
          <w:color w:val="000000"/>
          <w:sz w:val="22"/>
          <w:szCs w:val="22"/>
        </w:rPr>
        <w:t>ppkt</w:t>
      </w:r>
      <w:proofErr w:type="spellEnd"/>
      <w:r w:rsidR="00953406">
        <w:rPr>
          <w:rFonts w:ascii="Calibri" w:hAnsi="Calibri" w:cs="Calibri"/>
          <w:color w:val="000000"/>
          <w:sz w:val="22"/>
          <w:szCs w:val="22"/>
        </w:rPr>
        <w:t xml:space="preserve"> 12.2. powyżej.</w:t>
      </w:r>
    </w:p>
    <w:p w14:paraId="7AD3E906" w14:textId="6EE35BC1" w:rsidR="00953406" w:rsidRDefault="00BE44B1" w:rsidP="00EA3A96">
      <w:pPr>
        <w:autoSpaceDE w:val="0"/>
        <w:autoSpaceDN w:val="0"/>
        <w:adjustRightInd w:val="0"/>
        <w:ind w:left="426"/>
        <w:jc w:val="both"/>
        <w:rPr>
          <w:rFonts w:ascii="Calibri" w:hAnsi="Calibri" w:cs="Calibri"/>
          <w:color w:val="000000"/>
          <w:sz w:val="22"/>
          <w:szCs w:val="22"/>
        </w:rPr>
      </w:pPr>
      <w:r>
        <w:rPr>
          <w:rFonts w:ascii="Calibri" w:hAnsi="Calibri" w:cs="Calibri"/>
          <w:color w:val="000000"/>
          <w:sz w:val="22"/>
          <w:szCs w:val="22"/>
        </w:rPr>
        <w:t xml:space="preserve">12.6. Zamawiający nie przewiduje zwołania zebrania wszystkich Wykonawców w celu wyjaśnienia treści SWZ. </w:t>
      </w:r>
    </w:p>
    <w:p w14:paraId="7A00417C" w14:textId="522F1C35" w:rsidR="00953406" w:rsidRDefault="00953406" w:rsidP="00EA3A96">
      <w:pPr>
        <w:autoSpaceDE w:val="0"/>
        <w:autoSpaceDN w:val="0"/>
        <w:adjustRightInd w:val="0"/>
        <w:ind w:left="426"/>
        <w:jc w:val="both"/>
        <w:rPr>
          <w:rFonts w:ascii="Calibri" w:hAnsi="Calibri" w:cs="Calibri"/>
          <w:color w:val="000000"/>
          <w:sz w:val="22"/>
          <w:szCs w:val="22"/>
        </w:rPr>
      </w:pPr>
      <w:r>
        <w:rPr>
          <w:rFonts w:ascii="Calibri" w:hAnsi="Calibri" w:cs="Calibri"/>
          <w:color w:val="000000"/>
          <w:sz w:val="22"/>
          <w:szCs w:val="22"/>
        </w:rPr>
        <w:t>12.</w:t>
      </w:r>
      <w:r w:rsidR="00BE44B1">
        <w:rPr>
          <w:rFonts w:ascii="Calibri" w:hAnsi="Calibri" w:cs="Calibri"/>
          <w:color w:val="000000"/>
          <w:sz w:val="22"/>
          <w:szCs w:val="22"/>
        </w:rPr>
        <w:t>7</w:t>
      </w:r>
      <w:r>
        <w:rPr>
          <w:rFonts w:ascii="Calibri" w:hAnsi="Calibri" w:cs="Calibri"/>
          <w:color w:val="000000"/>
          <w:sz w:val="22"/>
          <w:szCs w:val="22"/>
        </w:rPr>
        <w:t>. Treść zapytań wraz z wyjaśnieniami Zamawiający udostępnia, bez ujawniania źródła zapytania, na stronie internetowej prowadzonego postępowania (tzn. na Platformie).</w:t>
      </w:r>
      <w:r w:rsidR="00EE70FD">
        <w:rPr>
          <w:rFonts w:ascii="Calibri" w:hAnsi="Calibri" w:cs="Calibri"/>
          <w:color w:val="000000"/>
          <w:sz w:val="22"/>
          <w:szCs w:val="22"/>
        </w:rPr>
        <w:t xml:space="preserve"> Wyjaśnienia treści SWZ stanowią integralną część SWZ.</w:t>
      </w:r>
    </w:p>
    <w:p w14:paraId="316FE3BC" w14:textId="11DD4214" w:rsidR="00EE70FD" w:rsidRPr="00EE70FD" w:rsidRDefault="00EE70FD" w:rsidP="00B852EF">
      <w:pPr>
        <w:pStyle w:val="Akapitzlist"/>
        <w:numPr>
          <w:ilvl w:val="0"/>
          <w:numId w:val="39"/>
        </w:numPr>
        <w:autoSpaceDE w:val="0"/>
        <w:autoSpaceDN w:val="0"/>
        <w:adjustRightInd w:val="0"/>
        <w:ind w:left="709" w:hanging="283"/>
        <w:jc w:val="both"/>
        <w:rPr>
          <w:rFonts w:ascii="Calibri" w:hAnsi="Calibri" w:cs="Calibri"/>
          <w:b/>
          <w:bCs/>
          <w:color w:val="000000"/>
          <w:sz w:val="22"/>
          <w:szCs w:val="22"/>
        </w:rPr>
      </w:pPr>
      <w:r>
        <w:rPr>
          <w:rFonts w:ascii="Calibri" w:hAnsi="Calibri" w:cs="Calibri"/>
          <w:color w:val="000000"/>
          <w:sz w:val="22"/>
          <w:szCs w:val="22"/>
        </w:rPr>
        <w:t xml:space="preserve"> </w:t>
      </w:r>
      <w:r w:rsidRPr="00EE70FD">
        <w:rPr>
          <w:rFonts w:ascii="Calibri" w:hAnsi="Calibri" w:cs="Calibri"/>
          <w:b/>
          <w:bCs/>
          <w:color w:val="000000"/>
          <w:sz w:val="22"/>
          <w:szCs w:val="22"/>
        </w:rPr>
        <w:t>Zmiana treści SWZ:</w:t>
      </w:r>
    </w:p>
    <w:p w14:paraId="703CA6BF" w14:textId="533E1CB0" w:rsidR="00EE70FD" w:rsidRDefault="00EE70FD" w:rsidP="00EE70FD">
      <w:pPr>
        <w:autoSpaceDE w:val="0"/>
        <w:autoSpaceDN w:val="0"/>
        <w:adjustRightInd w:val="0"/>
        <w:ind w:left="426"/>
        <w:jc w:val="both"/>
        <w:rPr>
          <w:rFonts w:ascii="Calibri" w:hAnsi="Calibri" w:cs="Calibri"/>
          <w:color w:val="000000"/>
          <w:sz w:val="22"/>
          <w:szCs w:val="22"/>
        </w:rPr>
      </w:pPr>
      <w:r>
        <w:rPr>
          <w:rFonts w:ascii="Calibri" w:hAnsi="Calibri" w:cs="Calibri"/>
          <w:color w:val="000000"/>
          <w:sz w:val="22"/>
          <w:szCs w:val="22"/>
        </w:rPr>
        <w:t>13.1. W uzasadnionych przypadkach Z</w:t>
      </w:r>
      <w:r w:rsidRPr="00EE70FD">
        <w:rPr>
          <w:rFonts w:ascii="Calibri" w:hAnsi="Calibri" w:cs="Calibri"/>
          <w:color w:val="000000"/>
          <w:sz w:val="22"/>
          <w:szCs w:val="22"/>
        </w:rPr>
        <w:t>amawiający może przed upływem terminu składania ofert zmienić treść SWZ.</w:t>
      </w:r>
    </w:p>
    <w:p w14:paraId="10DF69FA" w14:textId="4D54FFAA" w:rsidR="00EE70FD" w:rsidRDefault="00EE70FD" w:rsidP="00EE70FD">
      <w:pPr>
        <w:autoSpaceDE w:val="0"/>
        <w:autoSpaceDN w:val="0"/>
        <w:adjustRightInd w:val="0"/>
        <w:ind w:left="426"/>
        <w:jc w:val="both"/>
        <w:rPr>
          <w:rFonts w:ascii="Calibri" w:hAnsi="Calibri" w:cs="Calibri"/>
          <w:color w:val="000000"/>
          <w:sz w:val="22"/>
          <w:szCs w:val="22"/>
        </w:rPr>
      </w:pPr>
      <w:r>
        <w:rPr>
          <w:rFonts w:ascii="Calibri" w:hAnsi="Calibri" w:cs="Calibri"/>
          <w:color w:val="000000"/>
          <w:sz w:val="22"/>
          <w:szCs w:val="22"/>
        </w:rPr>
        <w:t xml:space="preserve">13.2. </w:t>
      </w:r>
      <w:r w:rsidRPr="00EE70FD">
        <w:rPr>
          <w:rFonts w:ascii="Calibri" w:hAnsi="Calibri" w:cs="Calibri"/>
          <w:color w:val="000000"/>
          <w:sz w:val="22"/>
          <w:szCs w:val="22"/>
        </w:rPr>
        <w:t xml:space="preserve">W przypadku gdy zmiana treści SWZ jest istotna dla sporządzenia oferty lub wymaga od </w:t>
      </w:r>
      <w:r>
        <w:rPr>
          <w:rFonts w:ascii="Calibri" w:hAnsi="Calibri" w:cs="Calibri"/>
          <w:color w:val="000000"/>
          <w:sz w:val="22"/>
          <w:szCs w:val="22"/>
        </w:rPr>
        <w:t>W</w:t>
      </w:r>
      <w:r w:rsidRPr="00EE70FD">
        <w:rPr>
          <w:rFonts w:ascii="Calibri" w:hAnsi="Calibri" w:cs="Calibri"/>
          <w:color w:val="000000"/>
          <w:sz w:val="22"/>
          <w:szCs w:val="22"/>
        </w:rPr>
        <w:t xml:space="preserve">ykonawców dodatkowego czasu na zapoznanie się ze zmianą treści SWZ i przygotowanie ofert, </w:t>
      </w:r>
      <w:r>
        <w:rPr>
          <w:rFonts w:ascii="Calibri" w:hAnsi="Calibri" w:cs="Calibri"/>
          <w:color w:val="000000"/>
          <w:sz w:val="22"/>
          <w:szCs w:val="22"/>
        </w:rPr>
        <w:t>Z</w:t>
      </w:r>
      <w:r w:rsidRPr="00EE70FD">
        <w:rPr>
          <w:rFonts w:ascii="Calibri" w:hAnsi="Calibri" w:cs="Calibri"/>
          <w:color w:val="000000"/>
          <w:sz w:val="22"/>
          <w:szCs w:val="22"/>
        </w:rPr>
        <w:t>amawiający przedłuża termin składania ofert o czas niezbędny na ich przygotowanie.</w:t>
      </w:r>
    </w:p>
    <w:p w14:paraId="50E0F074" w14:textId="3D0DCF04" w:rsidR="00EE70FD" w:rsidRDefault="00EE70FD" w:rsidP="00EE70FD">
      <w:pPr>
        <w:autoSpaceDE w:val="0"/>
        <w:autoSpaceDN w:val="0"/>
        <w:adjustRightInd w:val="0"/>
        <w:ind w:left="426"/>
        <w:jc w:val="both"/>
        <w:rPr>
          <w:rFonts w:ascii="Calibri" w:hAnsi="Calibri" w:cs="Calibri"/>
          <w:color w:val="000000"/>
          <w:sz w:val="22"/>
          <w:szCs w:val="22"/>
        </w:rPr>
      </w:pPr>
      <w:r>
        <w:rPr>
          <w:rFonts w:ascii="Calibri" w:hAnsi="Calibri" w:cs="Calibri"/>
          <w:color w:val="000000"/>
          <w:sz w:val="22"/>
          <w:szCs w:val="22"/>
        </w:rPr>
        <w:t>13.3. Zamawiający informuje Wykonawców o przedłużonym terminie składania ofert przez zamieszczenie informacji na stronie internetowej prowadzonego postępowania (tzn. na Platformie).</w:t>
      </w:r>
    </w:p>
    <w:p w14:paraId="55CB96A2" w14:textId="7E5E97F2" w:rsidR="008635BC" w:rsidRDefault="008635BC" w:rsidP="00EE70FD">
      <w:pPr>
        <w:autoSpaceDE w:val="0"/>
        <w:autoSpaceDN w:val="0"/>
        <w:adjustRightInd w:val="0"/>
        <w:ind w:left="426"/>
        <w:jc w:val="both"/>
        <w:rPr>
          <w:rFonts w:ascii="Calibri" w:hAnsi="Calibri" w:cs="Calibri"/>
          <w:color w:val="000000"/>
          <w:sz w:val="22"/>
          <w:szCs w:val="22"/>
        </w:rPr>
      </w:pPr>
    </w:p>
    <w:p w14:paraId="7DD0FEEA" w14:textId="46A2BA7E" w:rsidR="00BE44B1" w:rsidRPr="00CF67AA" w:rsidRDefault="008635BC" w:rsidP="00B852EF">
      <w:pPr>
        <w:pStyle w:val="Nagwek1"/>
        <w:numPr>
          <w:ilvl w:val="0"/>
          <w:numId w:val="4"/>
        </w:numPr>
        <w:rPr>
          <w:rFonts w:ascii="Calibri" w:hAnsi="Calibri" w:cs="Arial"/>
          <w:bCs w:val="0"/>
          <w:sz w:val="22"/>
          <w:szCs w:val="22"/>
        </w:rPr>
      </w:pPr>
      <w:bookmarkStart w:id="23" w:name="_Toc158983147"/>
      <w:r>
        <w:rPr>
          <w:rFonts w:asciiTheme="minorHAnsi" w:hAnsiTheme="minorHAnsi" w:cstheme="minorHAnsi"/>
          <w:bCs w:val="0"/>
          <w:sz w:val="22"/>
          <w:szCs w:val="22"/>
          <w:lang w:val="pl-PL"/>
        </w:rPr>
        <w:t>Opis sposobu przygotowania oferty</w:t>
      </w:r>
      <w:r w:rsidR="00F161F7">
        <w:rPr>
          <w:rFonts w:asciiTheme="minorHAnsi" w:hAnsiTheme="minorHAnsi" w:cstheme="minorHAnsi"/>
          <w:bCs w:val="0"/>
          <w:sz w:val="22"/>
          <w:szCs w:val="22"/>
          <w:lang w:val="pl-PL"/>
        </w:rPr>
        <w:t xml:space="preserve"> oraz oświadczeń i dokumentów wymaganych przez Zamawiającego w SWZ</w:t>
      </w:r>
      <w:r w:rsidRPr="00AD748A">
        <w:rPr>
          <w:rFonts w:ascii="Calibri" w:hAnsi="Calibri" w:cs="Arial"/>
          <w:bCs w:val="0"/>
          <w:sz w:val="22"/>
          <w:szCs w:val="22"/>
        </w:rPr>
        <w:t>:</w:t>
      </w:r>
      <w:bookmarkEnd w:id="23"/>
    </w:p>
    <w:p w14:paraId="408D997D" w14:textId="456EF67C" w:rsidR="00F161F7" w:rsidRPr="00F161F7" w:rsidRDefault="00F161F7" w:rsidP="00B852EF">
      <w:pPr>
        <w:pStyle w:val="Akapitzlist"/>
        <w:numPr>
          <w:ilvl w:val="0"/>
          <w:numId w:val="40"/>
        </w:numPr>
        <w:jc w:val="both"/>
        <w:rPr>
          <w:rStyle w:val="Hipercze"/>
          <w:color w:val="auto"/>
          <w:u w:val="none"/>
          <w:lang w:val="x-none"/>
        </w:rPr>
      </w:pPr>
      <w:r>
        <w:rPr>
          <w:rFonts w:asciiTheme="minorHAnsi" w:hAnsiTheme="minorHAnsi"/>
          <w:sz w:val="22"/>
          <w:szCs w:val="22"/>
        </w:rPr>
        <w:t xml:space="preserve">Wykonawca może złożyć tylko jedną ofertę za pośrednictwem Platformy, </w:t>
      </w:r>
      <w:r w:rsidRPr="000A621C">
        <w:rPr>
          <w:rFonts w:ascii="Calibri" w:hAnsi="Calibri" w:cs="Arial"/>
          <w:bCs/>
          <w:sz w:val="22"/>
          <w:szCs w:val="22"/>
        </w:rPr>
        <w:t>dostępnej pod adresem strony internetowej:</w:t>
      </w:r>
      <w:r>
        <w:rPr>
          <w:rFonts w:ascii="Calibri" w:hAnsi="Calibri" w:cs="Arial"/>
          <w:b/>
          <w:sz w:val="22"/>
          <w:szCs w:val="22"/>
        </w:rPr>
        <w:t xml:space="preserve"> </w:t>
      </w:r>
      <w:hyperlink r:id="rId22" w:history="1">
        <w:r w:rsidRPr="004B4F30">
          <w:rPr>
            <w:rStyle w:val="Hipercze"/>
            <w:rFonts w:ascii="Calibri" w:hAnsi="Calibri" w:cs="Arial"/>
            <w:b/>
            <w:sz w:val="22"/>
            <w:szCs w:val="22"/>
          </w:rPr>
          <w:t>https://platformazakupowa.pl/pn/gmina_duszniki</w:t>
        </w:r>
      </w:hyperlink>
      <w:r>
        <w:rPr>
          <w:rStyle w:val="Hipercze"/>
          <w:rFonts w:ascii="Calibri" w:hAnsi="Calibri" w:cs="Arial"/>
          <w:b/>
          <w:sz w:val="22"/>
          <w:szCs w:val="22"/>
        </w:rPr>
        <w:t xml:space="preserve"> </w:t>
      </w:r>
      <w:r>
        <w:rPr>
          <w:rStyle w:val="Hipercze"/>
          <w:rFonts w:ascii="Calibri" w:hAnsi="Calibri" w:cs="Arial"/>
          <w:bCs/>
          <w:sz w:val="22"/>
          <w:szCs w:val="22"/>
          <w:u w:val="none"/>
        </w:rPr>
        <w:t>.</w:t>
      </w:r>
    </w:p>
    <w:p w14:paraId="4CF2C35F" w14:textId="7A8C8F55" w:rsidR="00F161F7" w:rsidRPr="00F161F7" w:rsidRDefault="00F161F7" w:rsidP="00B852EF">
      <w:pPr>
        <w:pStyle w:val="Akapitzlist"/>
        <w:numPr>
          <w:ilvl w:val="0"/>
          <w:numId w:val="40"/>
        </w:numPr>
        <w:jc w:val="both"/>
        <w:rPr>
          <w:rStyle w:val="Hipercze"/>
          <w:color w:val="auto"/>
          <w:u w:val="none"/>
          <w:lang w:val="x-none"/>
        </w:rPr>
      </w:pPr>
      <w:r>
        <w:rPr>
          <w:rStyle w:val="Hipercze"/>
          <w:rFonts w:asciiTheme="minorHAnsi" w:hAnsiTheme="minorHAnsi"/>
          <w:color w:val="auto"/>
          <w:sz w:val="22"/>
          <w:szCs w:val="22"/>
          <w:u w:val="none"/>
        </w:rPr>
        <w:t>Treść oferty musi być zgodna z treścią SWZ.</w:t>
      </w:r>
    </w:p>
    <w:p w14:paraId="7D63A36A" w14:textId="4596C4D9" w:rsidR="00F161F7" w:rsidRPr="00091551" w:rsidRDefault="00F161F7" w:rsidP="00B852EF">
      <w:pPr>
        <w:pStyle w:val="Akapitzlist"/>
        <w:numPr>
          <w:ilvl w:val="0"/>
          <w:numId w:val="40"/>
        </w:numPr>
        <w:jc w:val="both"/>
        <w:rPr>
          <w:rStyle w:val="Hipercze"/>
          <w:b/>
          <w:bCs/>
          <w:color w:val="auto"/>
          <w:u w:val="none"/>
          <w:lang w:val="x-none"/>
        </w:rPr>
      </w:pPr>
      <w:r w:rsidRPr="002004DB">
        <w:rPr>
          <w:rStyle w:val="Hipercze"/>
          <w:rFonts w:asciiTheme="minorHAnsi" w:hAnsiTheme="minorHAnsi"/>
          <w:b/>
          <w:bCs/>
          <w:color w:val="auto"/>
          <w:sz w:val="22"/>
          <w:szCs w:val="22"/>
          <w:u w:val="none"/>
        </w:rPr>
        <w:t xml:space="preserve">Ofertę składa się na Formularzu </w:t>
      </w:r>
      <w:r w:rsidRPr="00091551">
        <w:rPr>
          <w:rStyle w:val="Hipercze"/>
          <w:rFonts w:asciiTheme="minorHAnsi" w:hAnsiTheme="minorHAnsi"/>
          <w:b/>
          <w:bCs/>
          <w:color w:val="auto"/>
          <w:sz w:val="22"/>
          <w:szCs w:val="22"/>
          <w:u w:val="none"/>
        </w:rPr>
        <w:t xml:space="preserve">Oferty, którego wzór stanowi załącznik nr 2 do SWZ. </w:t>
      </w:r>
      <w:r w:rsidRPr="00091551">
        <w:rPr>
          <w:rStyle w:val="Hipercze"/>
          <w:rFonts w:asciiTheme="minorHAnsi" w:hAnsiTheme="minorHAnsi"/>
          <w:b/>
          <w:bCs/>
          <w:color w:val="auto"/>
          <w:sz w:val="22"/>
          <w:szCs w:val="22"/>
        </w:rPr>
        <w:t xml:space="preserve">Wraz </w:t>
      </w:r>
      <w:r w:rsidR="00D42B25">
        <w:rPr>
          <w:rStyle w:val="Hipercze"/>
          <w:rFonts w:asciiTheme="minorHAnsi" w:hAnsiTheme="minorHAnsi"/>
          <w:b/>
          <w:bCs/>
          <w:color w:val="auto"/>
          <w:sz w:val="22"/>
          <w:szCs w:val="22"/>
        </w:rPr>
        <w:br/>
      </w:r>
      <w:r w:rsidRPr="00091551">
        <w:rPr>
          <w:rStyle w:val="Hipercze"/>
          <w:rFonts w:asciiTheme="minorHAnsi" w:hAnsiTheme="minorHAnsi"/>
          <w:b/>
          <w:bCs/>
          <w:color w:val="auto"/>
          <w:sz w:val="22"/>
          <w:szCs w:val="22"/>
        </w:rPr>
        <w:t xml:space="preserve">z ofertą Wykonawca jest </w:t>
      </w:r>
      <w:r w:rsidR="002004DB" w:rsidRPr="00091551">
        <w:rPr>
          <w:rStyle w:val="Hipercze"/>
          <w:rFonts w:asciiTheme="minorHAnsi" w:hAnsiTheme="minorHAnsi"/>
          <w:b/>
          <w:bCs/>
          <w:color w:val="auto"/>
          <w:sz w:val="22"/>
          <w:szCs w:val="22"/>
        </w:rPr>
        <w:t>zobowiązany złożyć:</w:t>
      </w:r>
    </w:p>
    <w:p w14:paraId="0A43BA0E" w14:textId="77777777" w:rsidR="00150264" w:rsidRPr="00F24D0F" w:rsidRDefault="002004DB" w:rsidP="00B852EF">
      <w:pPr>
        <w:pStyle w:val="Akapitzlist"/>
        <w:numPr>
          <w:ilvl w:val="0"/>
          <w:numId w:val="41"/>
        </w:numPr>
        <w:jc w:val="both"/>
        <w:rPr>
          <w:rStyle w:val="Hipercze"/>
          <w:b/>
          <w:bCs/>
          <w:color w:val="auto"/>
          <w:u w:val="none"/>
          <w:lang w:val="x-none"/>
        </w:rPr>
      </w:pPr>
      <w:r w:rsidRPr="00731461">
        <w:rPr>
          <w:rStyle w:val="Hipercze"/>
          <w:rFonts w:asciiTheme="minorHAnsi" w:hAnsiTheme="minorHAnsi"/>
          <w:b/>
          <w:bCs/>
          <w:color w:val="auto"/>
          <w:sz w:val="22"/>
          <w:szCs w:val="22"/>
          <w:u w:val="none"/>
        </w:rPr>
        <w:t>oświadczenia</w:t>
      </w:r>
      <w:r w:rsidRPr="00091551">
        <w:rPr>
          <w:rStyle w:val="Hipercze"/>
          <w:rFonts w:asciiTheme="minorHAnsi" w:hAnsiTheme="minorHAnsi"/>
          <w:color w:val="auto"/>
          <w:sz w:val="22"/>
          <w:szCs w:val="22"/>
          <w:u w:val="none"/>
        </w:rPr>
        <w:t xml:space="preserve">, o których mowa pkt 2 rozdziału XIV SWZ – tj. oświadczenia </w:t>
      </w:r>
      <w:r w:rsidRPr="00731461">
        <w:rPr>
          <w:rStyle w:val="Hipercze"/>
          <w:rFonts w:asciiTheme="minorHAnsi" w:hAnsiTheme="minorHAnsi"/>
          <w:b/>
          <w:bCs/>
          <w:color w:val="auto"/>
          <w:sz w:val="22"/>
          <w:szCs w:val="22"/>
          <w:u w:val="none"/>
        </w:rPr>
        <w:t xml:space="preserve">według wzoru </w:t>
      </w:r>
      <w:r w:rsidRPr="00F24D0F">
        <w:rPr>
          <w:rStyle w:val="Hipercze"/>
          <w:rFonts w:asciiTheme="minorHAnsi" w:hAnsiTheme="minorHAnsi"/>
          <w:b/>
          <w:bCs/>
          <w:color w:val="auto"/>
          <w:sz w:val="22"/>
          <w:szCs w:val="22"/>
          <w:u w:val="none"/>
        </w:rPr>
        <w:t>załącznika nr 3 i 4 do SWZ,</w:t>
      </w:r>
    </w:p>
    <w:p w14:paraId="68469F62" w14:textId="4937C802" w:rsidR="00150264" w:rsidRPr="00F24D0F" w:rsidRDefault="00150264" w:rsidP="00B852EF">
      <w:pPr>
        <w:pStyle w:val="Akapitzlist"/>
        <w:numPr>
          <w:ilvl w:val="0"/>
          <w:numId w:val="41"/>
        </w:numPr>
        <w:jc w:val="both"/>
        <w:rPr>
          <w:rStyle w:val="Hipercze"/>
          <w:b/>
          <w:bCs/>
          <w:color w:val="auto"/>
          <w:u w:val="none"/>
          <w:lang w:val="x-none"/>
        </w:rPr>
      </w:pPr>
      <w:r w:rsidRPr="00F24D0F">
        <w:rPr>
          <w:rStyle w:val="Hipercze"/>
          <w:rFonts w:asciiTheme="minorHAnsi" w:hAnsiTheme="minorHAnsi"/>
          <w:b/>
          <w:bCs/>
          <w:color w:val="auto"/>
          <w:sz w:val="22"/>
          <w:szCs w:val="22"/>
          <w:u w:val="none"/>
        </w:rPr>
        <w:t>zobowiązanie</w:t>
      </w:r>
      <w:r w:rsidRPr="00F24D0F">
        <w:rPr>
          <w:rStyle w:val="Hipercze"/>
          <w:rFonts w:asciiTheme="minorHAnsi" w:hAnsiTheme="minorHAnsi"/>
          <w:color w:val="auto"/>
          <w:sz w:val="22"/>
          <w:szCs w:val="22"/>
          <w:u w:val="none"/>
        </w:rPr>
        <w:t xml:space="preserve"> podmiotu udostępniającego zasoby, o którym mowa w pkt 3 rozdziału X SWZ – </w:t>
      </w:r>
      <w:r w:rsidRPr="00F24D0F">
        <w:rPr>
          <w:rStyle w:val="Hipercze"/>
          <w:rFonts w:asciiTheme="minorHAnsi" w:hAnsiTheme="minorHAnsi"/>
          <w:b/>
          <w:bCs/>
          <w:color w:val="auto"/>
          <w:sz w:val="22"/>
          <w:szCs w:val="22"/>
          <w:u w:val="none"/>
        </w:rPr>
        <w:t xml:space="preserve">jeżeli dotyczy, według wzoru załącznika nr </w:t>
      </w:r>
      <w:r w:rsidR="00B13078" w:rsidRPr="00F24D0F">
        <w:rPr>
          <w:rStyle w:val="Hipercze"/>
          <w:rFonts w:asciiTheme="minorHAnsi" w:hAnsiTheme="minorHAnsi"/>
          <w:b/>
          <w:bCs/>
          <w:color w:val="auto"/>
          <w:sz w:val="22"/>
          <w:szCs w:val="22"/>
          <w:u w:val="none"/>
        </w:rPr>
        <w:t>10</w:t>
      </w:r>
      <w:r w:rsidRPr="00F24D0F">
        <w:rPr>
          <w:rStyle w:val="Hipercze"/>
          <w:rFonts w:asciiTheme="minorHAnsi" w:hAnsiTheme="minorHAnsi"/>
          <w:b/>
          <w:bCs/>
          <w:color w:val="auto"/>
          <w:sz w:val="22"/>
          <w:szCs w:val="22"/>
          <w:u w:val="none"/>
        </w:rPr>
        <w:t xml:space="preserve"> do SWZ,</w:t>
      </w:r>
    </w:p>
    <w:p w14:paraId="7C00D156" w14:textId="454D618B" w:rsidR="00B13078" w:rsidRPr="00F24D0F" w:rsidRDefault="00B13078" w:rsidP="00B852EF">
      <w:pPr>
        <w:pStyle w:val="Akapitzlist"/>
        <w:numPr>
          <w:ilvl w:val="0"/>
          <w:numId w:val="41"/>
        </w:numPr>
        <w:jc w:val="both"/>
        <w:rPr>
          <w:rStyle w:val="Hipercze"/>
          <w:b/>
          <w:bCs/>
          <w:color w:val="auto"/>
          <w:u w:val="none"/>
          <w:lang w:val="x-none"/>
        </w:rPr>
      </w:pPr>
      <w:r w:rsidRPr="00F24D0F">
        <w:rPr>
          <w:rStyle w:val="Hipercze"/>
          <w:rFonts w:asciiTheme="minorHAnsi" w:hAnsiTheme="minorHAnsi" w:cstheme="minorHAnsi"/>
          <w:b/>
          <w:bCs/>
          <w:color w:val="auto"/>
          <w:sz w:val="22"/>
          <w:szCs w:val="22"/>
          <w:u w:val="none"/>
        </w:rPr>
        <w:t>oświadczenie</w:t>
      </w:r>
      <w:r w:rsidR="00731461" w:rsidRPr="00F24D0F">
        <w:rPr>
          <w:rStyle w:val="Hipercze"/>
          <w:rFonts w:asciiTheme="minorHAnsi" w:hAnsiTheme="minorHAnsi" w:cstheme="minorHAnsi"/>
          <w:color w:val="auto"/>
          <w:sz w:val="22"/>
          <w:szCs w:val="22"/>
          <w:u w:val="none"/>
        </w:rPr>
        <w:t xml:space="preserve">, o którym mowa w pkt 6 rozdziału XI SWZ w przypadku Wykonawców wspólnie ubiegających się o udzielenie zamówienia – </w:t>
      </w:r>
      <w:r w:rsidR="00731461" w:rsidRPr="00F24D0F">
        <w:rPr>
          <w:rStyle w:val="Hipercze"/>
          <w:rFonts w:asciiTheme="minorHAnsi" w:hAnsiTheme="minorHAnsi" w:cstheme="minorHAnsi"/>
          <w:b/>
          <w:bCs/>
          <w:color w:val="auto"/>
          <w:sz w:val="22"/>
          <w:szCs w:val="22"/>
          <w:u w:val="none"/>
        </w:rPr>
        <w:t xml:space="preserve">jeżeli dotyczy, według wzoru załącznika nr 5 do SWZ, </w:t>
      </w:r>
    </w:p>
    <w:p w14:paraId="466D6668" w14:textId="55AE5721" w:rsidR="009B486D" w:rsidRPr="008C27B9" w:rsidRDefault="00044A56" w:rsidP="00B852EF">
      <w:pPr>
        <w:pStyle w:val="Akapitzlist"/>
        <w:numPr>
          <w:ilvl w:val="0"/>
          <w:numId w:val="41"/>
        </w:numPr>
        <w:jc w:val="both"/>
        <w:rPr>
          <w:b/>
          <w:bCs/>
          <w:sz w:val="22"/>
          <w:szCs w:val="22"/>
          <w:lang w:val="x-none"/>
        </w:rPr>
      </w:pPr>
      <w:r w:rsidRPr="00F24D0F">
        <w:rPr>
          <w:rStyle w:val="Hipercze"/>
          <w:rFonts w:asciiTheme="minorHAnsi" w:hAnsiTheme="minorHAnsi"/>
          <w:b/>
          <w:bCs/>
          <w:color w:val="auto"/>
          <w:sz w:val="22"/>
          <w:szCs w:val="22"/>
          <w:u w:val="none"/>
        </w:rPr>
        <w:lastRenderedPageBreak/>
        <w:t>dokumenty potwierdzające posiadanie</w:t>
      </w:r>
      <w:r w:rsidRPr="00731461">
        <w:rPr>
          <w:rStyle w:val="Hipercze"/>
          <w:rFonts w:asciiTheme="minorHAnsi" w:hAnsiTheme="minorHAnsi"/>
          <w:b/>
          <w:bCs/>
          <w:color w:val="auto"/>
          <w:sz w:val="22"/>
          <w:szCs w:val="22"/>
          <w:u w:val="none"/>
        </w:rPr>
        <w:t xml:space="preserve"> pełnomocnictw</w:t>
      </w:r>
      <w:r w:rsidRPr="00091551">
        <w:rPr>
          <w:rStyle w:val="Hipercze"/>
          <w:rFonts w:asciiTheme="minorHAnsi" w:hAnsiTheme="minorHAnsi"/>
          <w:color w:val="auto"/>
          <w:sz w:val="22"/>
          <w:szCs w:val="22"/>
          <w:u w:val="none"/>
        </w:rPr>
        <w:t xml:space="preserve"> osób składających ofertę, o </w:t>
      </w:r>
      <w:r w:rsidRPr="00091551">
        <w:rPr>
          <w:rFonts w:ascii="Calibri" w:hAnsi="Calibri" w:cs="Arial"/>
          <w:sz w:val="22"/>
          <w:szCs w:val="22"/>
        </w:rPr>
        <w:t xml:space="preserve">ile nie wynika to z przedstawionych dokumentów rejestrowych (tzn. odpowiednie pełnomocnictwa – </w:t>
      </w:r>
      <w:r w:rsidRPr="00731461">
        <w:rPr>
          <w:rFonts w:ascii="Calibri" w:hAnsi="Calibri" w:cs="Arial"/>
          <w:b/>
          <w:bCs/>
          <w:sz w:val="22"/>
          <w:szCs w:val="22"/>
        </w:rPr>
        <w:t>jeżeli dotyczy</w:t>
      </w:r>
      <w:r w:rsidRPr="00091551">
        <w:rPr>
          <w:rFonts w:ascii="Calibri" w:hAnsi="Calibri" w:cs="Arial"/>
          <w:sz w:val="22"/>
          <w:szCs w:val="22"/>
        </w:rPr>
        <w:t>)</w:t>
      </w:r>
      <w:r w:rsidR="008C27B9">
        <w:rPr>
          <w:rFonts w:ascii="Calibri" w:hAnsi="Calibri" w:cs="Arial"/>
          <w:sz w:val="22"/>
          <w:szCs w:val="22"/>
        </w:rPr>
        <w:t>.</w:t>
      </w:r>
    </w:p>
    <w:p w14:paraId="6281F6FD" w14:textId="7A4F8BD6" w:rsidR="00227979" w:rsidRPr="00A7021E" w:rsidRDefault="00227979" w:rsidP="00B852EF">
      <w:pPr>
        <w:pStyle w:val="Akapitzlist"/>
        <w:numPr>
          <w:ilvl w:val="0"/>
          <w:numId w:val="42"/>
        </w:numPr>
        <w:ind w:left="709" w:hanging="283"/>
        <w:jc w:val="both"/>
        <w:rPr>
          <w:rStyle w:val="Hipercze"/>
          <w:b/>
          <w:bCs/>
          <w:color w:val="auto"/>
          <w:sz w:val="22"/>
          <w:szCs w:val="22"/>
          <w:u w:val="none"/>
          <w:lang w:val="x-none"/>
        </w:rPr>
      </w:pPr>
      <w:r>
        <w:rPr>
          <w:rStyle w:val="Hipercze"/>
          <w:rFonts w:asciiTheme="minorHAnsi" w:hAnsiTheme="minorHAnsi" w:cstheme="minorHAnsi"/>
          <w:color w:val="auto"/>
          <w:sz w:val="22"/>
          <w:szCs w:val="22"/>
          <w:u w:val="none"/>
        </w:rPr>
        <w:t>Oferta oraz pozostałe oświadczenia i dokumenty składane wraz z ofertą, w tym te dla których Zamawiający określił wzory w formie formularzy stanowiących załączniki do SWZ, powinny być sporządzone zgodnie z tymi wzorami, co do treści oraz opisu kolumn i wierszy.</w:t>
      </w:r>
    </w:p>
    <w:p w14:paraId="58B48568" w14:textId="486752EB" w:rsidR="00A7021E" w:rsidRPr="001B7B1B" w:rsidRDefault="00A7021E" w:rsidP="00B852EF">
      <w:pPr>
        <w:pStyle w:val="Akapitzlist"/>
        <w:numPr>
          <w:ilvl w:val="0"/>
          <w:numId w:val="42"/>
        </w:numPr>
        <w:ind w:left="709" w:hanging="283"/>
        <w:jc w:val="both"/>
        <w:rPr>
          <w:rStyle w:val="Hipercze"/>
          <w:b/>
          <w:bCs/>
          <w:color w:val="auto"/>
          <w:sz w:val="22"/>
          <w:szCs w:val="22"/>
          <w:u w:val="none"/>
          <w:lang w:val="x-none"/>
        </w:rPr>
      </w:pPr>
      <w:r>
        <w:rPr>
          <w:rStyle w:val="Hipercze"/>
          <w:rFonts w:asciiTheme="minorHAnsi" w:hAnsiTheme="minorHAnsi" w:cstheme="minorHAnsi"/>
          <w:color w:val="auto"/>
          <w:sz w:val="22"/>
          <w:szCs w:val="22"/>
          <w:u w:val="none"/>
        </w:rPr>
        <w:t xml:space="preserve">Oferta musi zostać sporządzona </w:t>
      </w:r>
      <w:r w:rsidR="001B7B1B">
        <w:rPr>
          <w:rStyle w:val="Hipercze"/>
          <w:rFonts w:asciiTheme="minorHAnsi" w:hAnsiTheme="minorHAnsi" w:cstheme="minorHAnsi"/>
          <w:color w:val="auto"/>
          <w:sz w:val="22"/>
          <w:szCs w:val="22"/>
          <w:u w:val="none"/>
        </w:rPr>
        <w:t>w języku polskim. Każdy dokument składający się na ofertę lub złożony wraz z ofertą sporządzony w języku obcym musi być złożony wraz z tłumaczeniem na język polski.</w:t>
      </w:r>
    </w:p>
    <w:p w14:paraId="3EE4E34E" w14:textId="2B71B3F4" w:rsidR="001B7B1B" w:rsidRPr="00E3716F" w:rsidRDefault="003D5E39" w:rsidP="00B852EF">
      <w:pPr>
        <w:pStyle w:val="Akapitzlist"/>
        <w:numPr>
          <w:ilvl w:val="0"/>
          <w:numId w:val="42"/>
        </w:numPr>
        <w:ind w:left="709" w:hanging="283"/>
        <w:jc w:val="both"/>
        <w:rPr>
          <w:rStyle w:val="Hipercze"/>
          <w:b/>
          <w:bCs/>
          <w:color w:val="auto"/>
          <w:sz w:val="22"/>
          <w:szCs w:val="22"/>
          <w:u w:val="none"/>
          <w:lang w:val="x-none"/>
        </w:rPr>
      </w:pPr>
      <w:r>
        <w:rPr>
          <w:rStyle w:val="Hipercze"/>
          <w:rFonts w:asciiTheme="minorHAnsi" w:hAnsiTheme="minorHAnsi" w:cstheme="minorHAnsi"/>
          <w:color w:val="auto"/>
          <w:sz w:val="22"/>
          <w:szCs w:val="22"/>
          <w:u w:val="none"/>
        </w:rPr>
        <w:t xml:space="preserve">W przypadku, gdy informacje zawarte w ofercie stanowią </w:t>
      </w:r>
      <w:r w:rsidRPr="003D5E39">
        <w:rPr>
          <w:rStyle w:val="Hipercze"/>
          <w:rFonts w:asciiTheme="minorHAnsi" w:hAnsiTheme="minorHAnsi" w:cstheme="minorHAnsi"/>
          <w:color w:val="auto"/>
          <w:sz w:val="22"/>
          <w:szCs w:val="22"/>
          <w:u w:val="none"/>
        </w:rPr>
        <w:t>tajemnicę przedsiębiorstwa w rozumieniu przepisów ustawy z dnia 16 kwietnia 1993 r. o zwalczaniu nieuczciwej konkurencji (Dz. U. z 20</w:t>
      </w:r>
      <w:r w:rsidR="00C46AE2">
        <w:rPr>
          <w:rStyle w:val="Hipercze"/>
          <w:rFonts w:asciiTheme="minorHAnsi" w:hAnsiTheme="minorHAnsi" w:cstheme="minorHAnsi"/>
          <w:color w:val="auto"/>
          <w:sz w:val="22"/>
          <w:szCs w:val="22"/>
          <w:u w:val="none"/>
        </w:rPr>
        <w:t>20</w:t>
      </w:r>
      <w:r w:rsidRPr="003D5E39">
        <w:rPr>
          <w:rStyle w:val="Hipercze"/>
          <w:rFonts w:asciiTheme="minorHAnsi" w:hAnsiTheme="minorHAnsi" w:cstheme="minorHAnsi"/>
          <w:color w:val="auto"/>
          <w:sz w:val="22"/>
          <w:szCs w:val="22"/>
          <w:u w:val="none"/>
        </w:rPr>
        <w:t xml:space="preserve"> r. poz. 1</w:t>
      </w:r>
      <w:r w:rsidR="00C46AE2">
        <w:rPr>
          <w:rStyle w:val="Hipercze"/>
          <w:rFonts w:asciiTheme="minorHAnsi" w:hAnsiTheme="minorHAnsi" w:cstheme="minorHAnsi"/>
          <w:color w:val="auto"/>
          <w:sz w:val="22"/>
          <w:szCs w:val="22"/>
          <w:u w:val="none"/>
        </w:rPr>
        <w:t>913 ze zm.</w:t>
      </w:r>
      <w:r w:rsidRPr="003D5E39">
        <w:rPr>
          <w:rStyle w:val="Hipercze"/>
          <w:rFonts w:asciiTheme="minorHAnsi" w:hAnsiTheme="minorHAnsi" w:cstheme="minorHAnsi"/>
          <w:color w:val="auto"/>
          <w:sz w:val="22"/>
          <w:szCs w:val="22"/>
          <w:u w:val="none"/>
        </w:rPr>
        <w:t>),</w:t>
      </w:r>
      <w:r>
        <w:rPr>
          <w:rStyle w:val="Hipercze"/>
          <w:rFonts w:asciiTheme="minorHAnsi" w:hAnsiTheme="minorHAnsi" w:cstheme="minorHAnsi"/>
          <w:color w:val="auto"/>
          <w:sz w:val="22"/>
          <w:szCs w:val="22"/>
          <w:u w:val="none"/>
        </w:rPr>
        <w:t xml:space="preserve"> Wykonawca powinien nie później niż w terminie składania ofert, wyraźnie zastrzec</w:t>
      </w:r>
      <w:r w:rsidR="00564CE9">
        <w:rPr>
          <w:rStyle w:val="Hipercze"/>
          <w:rFonts w:asciiTheme="minorHAnsi" w:hAnsiTheme="minorHAnsi" w:cstheme="minorHAnsi"/>
          <w:color w:val="auto"/>
          <w:sz w:val="22"/>
          <w:szCs w:val="22"/>
          <w:u w:val="none"/>
        </w:rPr>
        <w:t>, że nie mogą być one udostępnianie oraz wykazać, załączając stosowne wyjaśnienia, iż zastrzeżone informacje stanowią tajemnice przedsiębiorstwa</w:t>
      </w:r>
      <w:r>
        <w:rPr>
          <w:rStyle w:val="Hipercze"/>
          <w:rFonts w:asciiTheme="minorHAnsi" w:hAnsiTheme="minorHAnsi" w:cstheme="minorHAnsi"/>
          <w:color w:val="auto"/>
          <w:sz w:val="22"/>
          <w:szCs w:val="22"/>
          <w:u w:val="none"/>
        </w:rPr>
        <w:t>.</w:t>
      </w:r>
      <w:r w:rsidR="00564CE9">
        <w:rPr>
          <w:rStyle w:val="Hipercze"/>
          <w:rFonts w:asciiTheme="minorHAnsi" w:hAnsiTheme="minorHAnsi" w:cstheme="minorHAnsi"/>
          <w:color w:val="auto"/>
          <w:sz w:val="22"/>
          <w:szCs w:val="22"/>
          <w:u w:val="none"/>
        </w:rPr>
        <w:t xml:space="preserve"> Na Platformie w formularzu składania ofert znajduje się miejsce wyznaczone do dołączenia oferty stanowiącej tajemnicę przedsiębiorstwa</w:t>
      </w:r>
      <w:r w:rsidR="00E3716F">
        <w:rPr>
          <w:rStyle w:val="Hipercze"/>
          <w:rFonts w:asciiTheme="minorHAnsi" w:hAnsiTheme="minorHAnsi" w:cstheme="minorHAnsi"/>
          <w:color w:val="auto"/>
          <w:sz w:val="22"/>
          <w:szCs w:val="22"/>
          <w:u w:val="none"/>
        </w:rPr>
        <w:t xml:space="preserve">. Nie podlegają zastrzeżeniu informacje, o których mowa w art. 222 ust. 5 ustawy </w:t>
      </w:r>
      <w:proofErr w:type="spellStart"/>
      <w:r w:rsidR="00E3716F">
        <w:rPr>
          <w:rStyle w:val="Hipercze"/>
          <w:rFonts w:asciiTheme="minorHAnsi" w:hAnsiTheme="minorHAnsi" w:cstheme="minorHAnsi"/>
          <w:color w:val="auto"/>
          <w:sz w:val="22"/>
          <w:szCs w:val="22"/>
          <w:u w:val="none"/>
        </w:rPr>
        <w:t>Pzp</w:t>
      </w:r>
      <w:proofErr w:type="spellEnd"/>
      <w:r w:rsidR="00E3716F">
        <w:rPr>
          <w:rStyle w:val="Hipercze"/>
          <w:rFonts w:asciiTheme="minorHAnsi" w:hAnsiTheme="minorHAnsi" w:cstheme="minorHAnsi"/>
          <w:color w:val="auto"/>
          <w:sz w:val="22"/>
          <w:szCs w:val="22"/>
          <w:u w:val="none"/>
        </w:rPr>
        <w:t>.</w:t>
      </w:r>
    </w:p>
    <w:p w14:paraId="4E9F21BE" w14:textId="44115A67" w:rsidR="00564CE9" w:rsidRPr="00564CE9" w:rsidRDefault="00E3716F" w:rsidP="00B852EF">
      <w:pPr>
        <w:pStyle w:val="Akapitzlist"/>
        <w:numPr>
          <w:ilvl w:val="0"/>
          <w:numId w:val="42"/>
        </w:numPr>
        <w:ind w:left="709" w:hanging="283"/>
        <w:jc w:val="both"/>
        <w:rPr>
          <w:rStyle w:val="Hipercze"/>
          <w:b/>
          <w:bCs/>
          <w:color w:val="auto"/>
          <w:sz w:val="22"/>
          <w:szCs w:val="22"/>
          <w:u w:val="none"/>
          <w:lang w:val="x-none"/>
        </w:rPr>
      </w:pPr>
      <w:r w:rsidRPr="00091551">
        <w:rPr>
          <w:rStyle w:val="Hipercze"/>
          <w:rFonts w:asciiTheme="minorHAnsi" w:hAnsiTheme="minorHAnsi" w:cstheme="minorHAnsi"/>
          <w:color w:val="auto"/>
          <w:sz w:val="22"/>
          <w:szCs w:val="22"/>
          <w:u w:val="none"/>
        </w:rPr>
        <w:t>Oferta oraz pozostałe oświadczenia i dokumenty składane wraz z ofertą składa</w:t>
      </w:r>
      <w:r w:rsidR="00DB1964" w:rsidRPr="00091551">
        <w:rPr>
          <w:rStyle w:val="Hipercze"/>
          <w:rFonts w:asciiTheme="minorHAnsi" w:hAnsiTheme="minorHAnsi" w:cstheme="minorHAnsi"/>
          <w:color w:val="auto"/>
          <w:sz w:val="22"/>
          <w:szCs w:val="22"/>
          <w:u w:val="none"/>
        </w:rPr>
        <w:t xml:space="preserve"> </w:t>
      </w:r>
      <w:r w:rsidR="00C46AE2" w:rsidRPr="00091551">
        <w:rPr>
          <w:rStyle w:val="Hipercze"/>
          <w:rFonts w:asciiTheme="minorHAnsi" w:hAnsiTheme="minorHAnsi" w:cstheme="minorHAnsi"/>
          <w:color w:val="auto"/>
          <w:sz w:val="22"/>
          <w:szCs w:val="22"/>
          <w:u w:val="none"/>
        </w:rPr>
        <w:t xml:space="preserve">się </w:t>
      </w:r>
      <w:r w:rsidR="00DB1964" w:rsidRPr="00091551">
        <w:rPr>
          <w:rStyle w:val="Hipercze"/>
          <w:rFonts w:asciiTheme="minorHAnsi" w:hAnsiTheme="minorHAnsi" w:cstheme="minorHAnsi"/>
          <w:color w:val="auto"/>
          <w:sz w:val="22"/>
          <w:szCs w:val="22"/>
          <w:u w:val="none"/>
        </w:rPr>
        <w:t>w oryginale</w:t>
      </w:r>
      <w:r w:rsidRPr="00091551">
        <w:rPr>
          <w:rStyle w:val="Hipercze"/>
          <w:rFonts w:asciiTheme="minorHAnsi" w:hAnsiTheme="minorHAnsi" w:cstheme="minorHAnsi"/>
          <w:color w:val="auto"/>
          <w:sz w:val="22"/>
          <w:szCs w:val="22"/>
          <w:u w:val="none"/>
        </w:rPr>
        <w:t xml:space="preserve"> pod rygorem nieważności w formie elektronicznej opatrzonej kwalifikowanym podpisem elektronicznym lub w postaci elektronicznej opatrzonej podpisem zaufanym lub podpisem osobistym.</w:t>
      </w:r>
      <w:r w:rsidR="00DB1964" w:rsidRPr="00091551">
        <w:rPr>
          <w:rStyle w:val="Hipercze"/>
          <w:rFonts w:asciiTheme="minorHAnsi" w:hAnsiTheme="minorHAnsi" w:cstheme="minorHAnsi"/>
          <w:color w:val="auto"/>
          <w:sz w:val="22"/>
          <w:szCs w:val="22"/>
          <w:u w:val="none"/>
        </w:rPr>
        <w:t xml:space="preserve"> Poprzez</w:t>
      </w:r>
      <w:r w:rsidR="00DB1964">
        <w:rPr>
          <w:rStyle w:val="Hipercze"/>
          <w:rFonts w:asciiTheme="minorHAnsi" w:hAnsiTheme="minorHAnsi" w:cstheme="minorHAnsi"/>
          <w:color w:val="auto"/>
          <w:sz w:val="22"/>
          <w:szCs w:val="22"/>
          <w:u w:val="none"/>
        </w:rPr>
        <w:t xml:space="preserve"> oryginał należy rozumieć dokument podpisany kwalifikowanym podpisem elektronicznym lub podpisem zaufanym lub podpisem osobistym przez osobę/osoby upoważnioną/upoważnione</w:t>
      </w:r>
      <w:r w:rsidR="0089402A">
        <w:rPr>
          <w:rStyle w:val="Hipercze"/>
          <w:rFonts w:asciiTheme="minorHAnsi" w:hAnsiTheme="minorHAnsi" w:cstheme="minorHAnsi"/>
          <w:color w:val="auto"/>
          <w:sz w:val="22"/>
          <w:szCs w:val="22"/>
          <w:u w:val="none"/>
        </w:rPr>
        <w:t xml:space="preserve"> do reprezentowania Wykonawcy, zgodnie z formą reprezentacji Wykonawcy określoną w rejestrze (tj. </w:t>
      </w:r>
      <w:r w:rsidR="0089402A">
        <w:rPr>
          <w:rFonts w:asciiTheme="minorHAnsi" w:hAnsiTheme="minorHAnsi" w:cstheme="minorHAnsi"/>
          <w:sz w:val="22"/>
          <w:szCs w:val="22"/>
        </w:rPr>
        <w:t xml:space="preserve">Krajowy Rejestr Sądowy lub z Centralna Ewidencja </w:t>
      </w:r>
      <w:r w:rsidR="0089402A">
        <w:rPr>
          <w:rFonts w:asciiTheme="minorHAnsi" w:hAnsiTheme="minorHAnsi" w:cstheme="minorHAnsi"/>
          <w:sz w:val="22"/>
          <w:szCs w:val="22"/>
        </w:rPr>
        <w:br/>
      </w:r>
      <w:r w:rsidR="0089402A" w:rsidRPr="00802DB7">
        <w:rPr>
          <w:rFonts w:asciiTheme="minorHAnsi" w:hAnsiTheme="minorHAnsi" w:cstheme="minorHAnsi"/>
          <w:sz w:val="22"/>
          <w:szCs w:val="22"/>
        </w:rPr>
        <w:t>i Informacj</w:t>
      </w:r>
      <w:r w:rsidR="0089402A">
        <w:rPr>
          <w:rFonts w:asciiTheme="minorHAnsi" w:hAnsiTheme="minorHAnsi" w:cstheme="minorHAnsi"/>
          <w:sz w:val="22"/>
          <w:szCs w:val="22"/>
        </w:rPr>
        <w:t>a</w:t>
      </w:r>
      <w:r w:rsidR="0089402A" w:rsidRPr="00802DB7">
        <w:rPr>
          <w:rFonts w:asciiTheme="minorHAnsi" w:hAnsiTheme="minorHAnsi" w:cstheme="minorHAnsi"/>
          <w:sz w:val="22"/>
          <w:szCs w:val="22"/>
        </w:rPr>
        <w:t xml:space="preserve"> o Działalności Gospodarczej</w:t>
      </w:r>
      <w:r w:rsidR="0089402A">
        <w:rPr>
          <w:rFonts w:asciiTheme="minorHAnsi" w:hAnsiTheme="minorHAnsi" w:cstheme="minorHAnsi"/>
          <w:sz w:val="22"/>
          <w:szCs w:val="22"/>
        </w:rPr>
        <w:t>) lub innym właściwym dokumencie</w:t>
      </w:r>
      <w:r w:rsidR="00DB1964">
        <w:rPr>
          <w:rStyle w:val="Hipercze"/>
          <w:rFonts w:asciiTheme="minorHAnsi" w:hAnsiTheme="minorHAnsi" w:cstheme="minorHAnsi"/>
          <w:color w:val="auto"/>
          <w:sz w:val="22"/>
          <w:szCs w:val="22"/>
          <w:u w:val="none"/>
        </w:rPr>
        <w:t>.</w:t>
      </w:r>
    </w:p>
    <w:p w14:paraId="4795202F" w14:textId="299CBAB8" w:rsidR="00E3716F" w:rsidRPr="003858B2" w:rsidRDefault="00DB1964" w:rsidP="00B852EF">
      <w:pPr>
        <w:pStyle w:val="Akapitzlist"/>
        <w:numPr>
          <w:ilvl w:val="0"/>
          <w:numId w:val="42"/>
        </w:numPr>
        <w:ind w:left="709" w:hanging="283"/>
        <w:jc w:val="both"/>
        <w:rPr>
          <w:rStyle w:val="Hipercze"/>
          <w:b/>
          <w:bCs/>
          <w:color w:val="auto"/>
          <w:sz w:val="22"/>
          <w:szCs w:val="22"/>
          <w:u w:val="none"/>
          <w:lang w:val="x-none"/>
        </w:rPr>
      </w:pPr>
      <w:r w:rsidRPr="00091551">
        <w:rPr>
          <w:rStyle w:val="Hipercze"/>
          <w:rFonts w:asciiTheme="minorHAnsi" w:hAnsiTheme="minorHAnsi" w:cstheme="minorHAnsi"/>
          <w:color w:val="auto"/>
          <w:sz w:val="22"/>
          <w:szCs w:val="22"/>
          <w:u w:val="none"/>
        </w:rPr>
        <w:t>Podmiotowe środki dowodowe</w:t>
      </w:r>
      <w:r w:rsidR="00C82B5A" w:rsidRPr="00091551">
        <w:rPr>
          <w:rStyle w:val="Hipercze"/>
          <w:rFonts w:asciiTheme="minorHAnsi" w:hAnsiTheme="minorHAnsi" w:cstheme="minorHAnsi"/>
          <w:color w:val="auto"/>
          <w:sz w:val="22"/>
          <w:szCs w:val="22"/>
          <w:u w:val="none"/>
        </w:rPr>
        <w:t>, o których mowa w rozdziale XIV SWZ, zobowiązanie podmiotu udostępniającego zasoby, niewystawione przez upoważnione podmioty, oraz pełnomocnictwa – jeżeli dotyczą, przekazuje się w formie elektronicznej opatrzonej kwalifikowanym podpisem elektronicznym lub w postaci elektronicznej opatrzonej podpisem zaufanym lub podpisem osobistym. W przypadku gdy w/w dokumenty, niewystawione przez upoważnione podmioty</w:t>
      </w:r>
      <w:r w:rsidR="00336E55" w:rsidRPr="00091551">
        <w:rPr>
          <w:rStyle w:val="Hipercze"/>
          <w:rFonts w:asciiTheme="minorHAnsi" w:hAnsiTheme="minorHAnsi" w:cstheme="minorHAnsi"/>
          <w:color w:val="auto"/>
          <w:sz w:val="22"/>
          <w:szCs w:val="22"/>
          <w:u w:val="none"/>
        </w:rPr>
        <w:t>, zostały sporządzone jako dokument w postaci papierowej i opatrzne własnoręcznym podpisem, przekazuje się cyfrowe odwzorowanie tego dokumentu opatrzone kwalifikowanym podpisem elektronicznym, podpisem zaufanym lub podpisem osobistym, poświadczającym zgodność cyfrowego odwzorowania</w:t>
      </w:r>
      <w:r w:rsidR="00336E55">
        <w:rPr>
          <w:rStyle w:val="Hipercze"/>
          <w:rFonts w:asciiTheme="minorHAnsi" w:hAnsiTheme="minorHAnsi" w:cstheme="minorHAnsi"/>
          <w:color w:val="auto"/>
          <w:sz w:val="22"/>
          <w:szCs w:val="22"/>
          <w:u w:val="none"/>
        </w:rPr>
        <w:t xml:space="preserve"> z dokumentem w postaci papierowej. Poświadczenia zgodności cyfrowego odwzorowania z dokumentem w postaci papierowej, dokonuje w przypadku</w:t>
      </w:r>
      <w:r w:rsidR="0089402A">
        <w:rPr>
          <w:rStyle w:val="Hipercze"/>
          <w:rFonts w:asciiTheme="minorHAnsi" w:hAnsiTheme="minorHAnsi" w:cstheme="minorHAnsi"/>
          <w:color w:val="auto"/>
          <w:sz w:val="22"/>
          <w:szCs w:val="22"/>
          <w:u w:val="none"/>
        </w:rPr>
        <w:t>:</w:t>
      </w:r>
      <w:r w:rsidR="00336E55">
        <w:rPr>
          <w:rStyle w:val="Hipercze"/>
          <w:rFonts w:asciiTheme="minorHAnsi" w:hAnsiTheme="minorHAnsi" w:cstheme="minorHAnsi"/>
          <w:color w:val="auto"/>
          <w:sz w:val="22"/>
          <w:szCs w:val="22"/>
          <w:u w:val="none"/>
        </w:rPr>
        <w:t xml:space="preserve"> podmiotowych środków dowodowych – odpowiednio Wykonawca, Wykonawca </w:t>
      </w:r>
      <w:r w:rsidR="0089402A">
        <w:rPr>
          <w:rStyle w:val="Hipercze"/>
          <w:rFonts w:asciiTheme="minorHAnsi" w:hAnsiTheme="minorHAnsi" w:cstheme="minorHAnsi"/>
          <w:color w:val="auto"/>
          <w:sz w:val="22"/>
          <w:szCs w:val="22"/>
          <w:u w:val="none"/>
        </w:rPr>
        <w:t xml:space="preserve">wspólnie ubiegający się o udzielenie zamówienia, podmiot udostępniający zasoby w zakresie podmiotowych środków dowodowych, które każdego z nich dotyczą; pełnomocnictwa – mocodawca. Poświadczenia zgodności </w:t>
      </w:r>
      <w:r w:rsidR="003858B2">
        <w:rPr>
          <w:rStyle w:val="Hipercze"/>
          <w:rFonts w:asciiTheme="minorHAnsi" w:hAnsiTheme="minorHAnsi" w:cstheme="minorHAnsi"/>
          <w:color w:val="auto"/>
          <w:sz w:val="22"/>
          <w:szCs w:val="22"/>
          <w:u w:val="none"/>
        </w:rPr>
        <w:t xml:space="preserve">cyfrowego odwzorowania z dokumentem w postaci papierowej może dokonać również notariusz. </w:t>
      </w:r>
    </w:p>
    <w:p w14:paraId="7CB3EA26" w14:textId="6086B126" w:rsidR="003858B2" w:rsidRPr="00E93B26" w:rsidRDefault="003858B2" w:rsidP="00B852EF">
      <w:pPr>
        <w:pStyle w:val="Akapitzlist"/>
        <w:numPr>
          <w:ilvl w:val="0"/>
          <w:numId w:val="42"/>
        </w:numPr>
        <w:ind w:left="709" w:hanging="283"/>
        <w:jc w:val="both"/>
        <w:rPr>
          <w:b/>
          <w:bCs/>
          <w:sz w:val="22"/>
          <w:szCs w:val="22"/>
          <w:lang w:val="x-none"/>
        </w:rPr>
      </w:pPr>
      <w:r>
        <w:rPr>
          <w:rStyle w:val="Hipercze"/>
          <w:rFonts w:asciiTheme="minorHAnsi" w:hAnsiTheme="minorHAnsi" w:cstheme="minorHAnsi"/>
          <w:color w:val="auto"/>
          <w:sz w:val="22"/>
          <w:szCs w:val="22"/>
          <w:u w:val="none"/>
        </w:rPr>
        <w:t xml:space="preserve">W </w:t>
      </w:r>
      <w:r w:rsidR="00AC7C84">
        <w:rPr>
          <w:rStyle w:val="Hipercze"/>
          <w:rFonts w:asciiTheme="minorHAnsi" w:hAnsiTheme="minorHAnsi" w:cstheme="minorHAnsi"/>
          <w:color w:val="auto"/>
          <w:sz w:val="22"/>
          <w:szCs w:val="22"/>
          <w:u w:val="none"/>
        </w:rPr>
        <w:t xml:space="preserve">przypadku wykorzystania </w:t>
      </w:r>
      <w:r w:rsidR="00AC7C84">
        <w:rPr>
          <w:rFonts w:ascii="Calibri" w:hAnsi="Calibri" w:cs="Calibri"/>
          <w:color w:val="000000"/>
          <w:sz w:val="22"/>
          <w:szCs w:val="22"/>
        </w:rPr>
        <w:t xml:space="preserve">zewnętrznego podpisu elektronicznego w formacie </w:t>
      </w:r>
      <w:proofErr w:type="spellStart"/>
      <w:r w:rsidR="00AC7C84">
        <w:rPr>
          <w:rFonts w:ascii="Calibri" w:hAnsi="Calibri" w:cs="Calibri"/>
          <w:color w:val="000000"/>
          <w:sz w:val="22"/>
          <w:szCs w:val="22"/>
        </w:rPr>
        <w:t>XAdES</w:t>
      </w:r>
      <w:proofErr w:type="spellEnd"/>
      <w:r w:rsidR="00AC7C84">
        <w:rPr>
          <w:rFonts w:ascii="Calibri" w:hAnsi="Calibri" w:cs="Calibri"/>
          <w:color w:val="000000"/>
          <w:sz w:val="22"/>
          <w:szCs w:val="22"/>
        </w:rPr>
        <w:t xml:space="preserve">, Zamawiający wymaga dołączenia odpowiedniej ilości plików – tzn. podpisywanych plików z danymi oraz plików </w:t>
      </w:r>
      <w:proofErr w:type="spellStart"/>
      <w:r w:rsidR="00AC7C84">
        <w:rPr>
          <w:rFonts w:ascii="Calibri" w:hAnsi="Calibri" w:cs="Calibri"/>
          <w:color w:val="000000"/>
          <w:sz w:val="22"/>
          <w:szCs w:val="22"/>
        </w:rPr>
        <w:t>XAdES</w:t>
      </w:r>
      <w:proofErr w:type="spellEnd"/>
      <w:r w:rsidR="00AC7C84">
        <w:rPr>
          <w:rFonts w:ascii="Calibri" w:hAnsi="Calibri" w:cs="Calibri"/>
          <w:color w:val="000000"/>
          <w:sz w:val="22"/>
          <w:szCs w:val="22"/>
        </w:rPr>
        <w:t>.</w:t>
      </w:r>
    </w:p>
    <w:p w14:paraId="2A46E023" w14:textId="6FC68D06" w:rsidR="00E93B26" w:rsidRPr="00E93B26" w:rsidRDefault="00E93B26" w:rsidP="00B852EF">
      <w:pPr>
        <w:pStyle w:val="Akapitzlist"/>
        <w:numPr>
          <w:ilvl w:val="0"/>
          <w:numId w:val="42"/>
        </w:numPr>
        <w:ind w:left="709" w:hanging="283"/>
        <w:jc w:val="both"/>
        <w:rPr>
          <w:rStyle w:val="Hipercze"/>
          <w:b/>
          <w:bCs/>
          <w:color w:val="auto"/>
          <w:sz w:val="22"/>
          <w:szCs w:val="22"/>
          <w:u w:val="none"/>
          <w:lang w:val="x-none"/>
        </w:rPr>
      </w:pPr>
      <w:r>
        <w:rPr>
          <w:rStyle w:val="Hipercze"/>
          <w:rFonts w:asciiTheme="minorHAnsi" w:hAnsiTheme="minorHAnsi" w:cstheme="minorHAnsi"/>
          <w:color w:val="auto"/>
          <w:sz w:val="22"/>
          <w:szCs w:val="22"/>
          <w:u w:val="none"/>
        </w:rPr>
        <w:t xml:space="preserve"> Ofertę należy przygotować z należytą starannością i zachowanie odpowiedniego odstępu czasu do zakończenia przyjmowania ofert. Zamawiający zaleca złożenie oferty na 24 godziny przed terminem składania ofert.</w:t>
      </w:r>
    </w:p>
    <w:p w14:paraId="2F1D1F9C" w14:textId="0E134900" w:rsidR="00E93B26" w:rsidRPr="00DA17BF" w:rsidRDefault="00E93B26" w:rsidP="00B852EF">
      <w:pPr>
        <w:pStyle w:val="Akapitzlist"/>
        <w:numPr>
          <w:ilvl w:val="0"/>
          <w:numId w:val="42"/>
        </w:numPr>
        <w:ind w:left="709" w:hanging="283"/>
        <w:jc w:val="both"/>
        <w:rPr>
          <w:b/>
          <w:bCs/>
          <w:sz w:val="22"/>
          <w:szCs w:val="22"/>
          <w:lang w:val="x-none"/>
        </w:rPr>
      </w:pPr>
      <w:r>
        <w:rPr>
          <w:rStyle w:val="Hipercze"/>
          <w:rFonts w:asciiTheme="minorHAnsi" w:hAnsiTheme="minorHAnsi" w:cstheme="minorHAnsi"/>
          <w:color w:val="auto"/>
          <w:sz w:val="22"/>
          <w:szCs w:val="22"/>
          <w:u w:val="none"/>
        </w:rPr>
        <w:lastRenderedPageBreak/>
        <w:t xml:space="preserve"> W celu złożenia oferty należy zarejestrować (zalogować) się na Platformie i postępować zgodnie </w:t>
      </w:r>
      <w:r>
        <w:rPr>
          <w:rStyle w:val="Hipercze"/>
          <w:rFonts w:asciiTheme="minorHAnsi" w:hAnsiTheme="minorHAnsi" w:cstheme="minorHAnsi"/>
          <w:color w:val="auto"/>
          <w:sz w:val="22"/>
          <w:szCs w:val="22"/>
          <w:u w:val="none"/>
        </w:rPr>
        <w:br/>
        <w:t>z instrukcjami</w:t>
      </w:r>
      <w:r w:rsidR="00DA17BF">
        <w:rPr>
          <w:rStyle w:val="Hipercze"/>
          <w:rFonts w:asciiTheme="minorHAnsi" w:hAnsiTheme="minorHAnsi" w:cstheme="minorHAnsi"/>
          <w:color w:val="auto"/>
          <w:sz w:val="22"/>
          <w:szCs w:val="22"/>
          <w:u w:val="none"/>
        </w:rPr>
        <w:t xml:space="preserve"> zamieszczonymi na stronie internetowej</w:t>
      </w:r>
      <w:r>
        <w:rPr>
          <w:rStyle w:val="Hipercze"/>
          <w:rFonts w:asciiTheme="minorHAnsi" w:hAnsiTheme="minorHAnsi" w:cstheme="minorHAnsi"/>
          <w:color w:val="auto"/>
          <w:sz w:val="22"/>
          <w:szCs w:val="22"/>
          <w:u w:val="none"/>
        </w:rPr>
        <w:t xml:space="preserve"> </w:t>
      </w:r>
      <w:r w:rsidR="00DA17BF">
        <w:rPr>
          <w:rFonts w:ascii="Calibri" w:hAnsi="Calibri" w:cs="Calibri"/>
          <w:color w:val="000000"/>
          <w:sz w:val="22"/>
          <w:szCs w:val="22"/>
        </w:rPr>
        <w:t xml:space="preserve">pod adresem: </w:t>
      </w:r>
      <w:hyperlink r:id="rId23" w:history="1">
        <w:r w:rsidR="00DA17BF" w:rsidRPr="00335308">
          <w:rPr>
            <w:rStyle w:val="Hipercze"/>
            <w:rFonts w:ascii="Calibri" w:hAnsi="Calibri" w:cs="Calibri"/>
            <w:sz w:val="22"/>
            <w:szCs w:val="22"/>
          </w:rPr>
          <w:t>https://platformazakupowa.pl/strona/45-instrukcje</w:t>
        </w:r>
      </w:hyperlink>
      <w:r w:rsidR="00DA17BF">
        <w:rPr>
          <w:rFonts w:ascii="Calibri" w:hAnsi="Calibri" w:cs="Calibri"/>
          <w:color w:val="000000"/>
          <w:sz w:val="22"/>
          <w:szCs w:val="22"/>
        </w:rPr>
        <w:t xml:space="preserve"> .</w:t>
      </w:r>
    </w:p>
    <w:p w14:paraId="14E44F08" w14:textId="231B6EE3" w:rsidR="00DA17BF" w:rsidRPr="00DA17BF" w:rsidRDefault="00DA17BF" w:rsidP="00B852EF">
      <w:pPr>
        <w:pStyle w:val="Akapitzlist"/>
        <w:numPr>
          <w:ilvl w:val="0"/>
          <w:numId w:val="42"/>
        </w:numPr>
        <w:ind w:left="709" w:hanging="283"/>
        <w:jc w:val="both"/>
        <w:rPr>
          <w:b/>
          <w:bCs/>
          <w:sz w:val="22"/>
          <w:szCs w:val="22"/>
          <w:lang w:val="x-none"/>
        </w:rPr>
      </w:pPr>
      <w:r>
        <w:rPr>
          <w:rStyle w:val="Hipercze"/>
          <w:rFonts w:asciiTheme="minorHAnsi" w:hAnsiTheme="minorHAnsi" w:cstheme="minorHAnsi"/>
          <w:color w:val="auto"/>
          <w:sz w:val="22"/>
          <w:szCs w:val="22"/>
          <w:u w:val="none"/>
        </w:rPr>
        <w:t xml:space="preserve"> Wykonawca za pośrednictwem Platformy może przed upływem terminu do składania ofert zmienić lub wycofać ofertę. Sposób dokonywania zmiany lub wycofania oferty zamieszczono w instrukcji dostępnej na stronie internetowej </w:t>
      </w:r>
      <w:r>
        <w:rPr>
          <w:rFonts w:ascii="Calibri" w:hAnsi="Calibri" w:cs="Calibri"/>
          <w:color w:val="000000"/>
          <w:sz w:val="22"/>
          <w:szCs w:val="22"/>
        </w:rPr>
        <w:t xml:space="preserve">pod adresem: </w:t>
      </w:r>
      <w:hyperlink r:id="rId24" w:history="1">
        <w:r w:rsidRPr="00335308">
          <w:rPr>
            <w:rStyle w:val="Hipercze"/>
            <w:rFonts w:ascii="Calibri" w:hAnsi="Calibri" w:cs="Calibri"/>
            <w:sz w:val="22"/>
            <w:szCs w:val="22"/>
          </w:rPr>
          <w:t>https://platformazakupowa.pl/strona/45-instrukcje</w:t>
        </w:r>
      </w:hyperlink>
      <w:r>
        <w:rPr>
          <w:rFonts w:ascii="Calibri" w:hAnsi="Calibri" w:cs="Calibri"/>
          <w:color w:val="000000"/>
          <w:sz w:val="22"/>
          <w:szCs w:val="22"/>
        </w:rPr>
        <w:t xml:space="preserve"> .</w:t>
      </w:r>
    </w:p>
    <w:p w14:paraId="6E79B4C2" w14:textId="1521434E" w:rsidR="00DA17BF" w:rsidRPr="00EF0943" w:rsidRDefault="00DA17BF" w:rsidP="00B852EF">
      <w:pPr>
        <w:pStyle w:val="Akapitzlist"/>
        <w:numPr>
          <w:ilvl w:val="0"/>
          <w:numId w:val="42"/>
        </w:numPr>
        <w:ind w:left="709" w:hanging="283"/>
        <w:jc w:val="both"/>
        <w:rPr>
          <w:b/>
          <w:bCs/>
          <w:sz w:val="22"/>
          <w:szCs w:val="22"/>
          <w:lang w:val="x-none"/>
        </w:rPr>
      </w:pPr>
      <w:r>
        <w:rPr>
          <w:rFonts w:ascii="Calibri" w:hAnsi="Calibri" w:cs="Calibri"/>
          <w:color w:val="000000"/>
          <w:sz w:val="22"/>
          <w:szCs w:val="22"/>
        </w:rPr>
        <w:t xml:space="preserve"> Zamawiający nie ponosi odpowiedzialności za złożenie oferty w sposób niezgodny z instrukcją korzystania z Platformy, w szczególności za sytuację, gdy Zamawiający zapozna się z treścią oferty przed upływem terminu składania ofert (np. błędne złożenie oferty w zakładce</w:t>
      </w:r>
      <w:r>
        <w:rPr>
          <w:rStyle w:val="Hipercze"/>
          <w:rFonts w:ascii="Calibri" w:hAnsi="Calibri" w:cs="Arial"/>
          <w:bCs/>
          <w:color w:val="auto"/>
          <w:sz w:val="22"/>
          <w:szCs w:val="22"/>
          <w:u w:val="none"/>
        </w:rPr>
        <w:t xml:space="preserve"> </w:t>
      </w:r>
      <w:r w:rsidRPr="00515C99">
        <w:rPr>
          <w:rStyle w:val="Hipercze"/>
          <w:rFonts w:ascii="Calibri" w:hAnsi="Calibri" w:cs="Arial"/>
          <w:bCs/>
          <w:i/>
          <w:iCs/>
          <w:color w:val="auto"/>
          <w:sz w:val="22"/>
          <w:szCs w:val="22"/>
          <w:u w:val="none"/>
        </w:rPr>
        <w:t>„Wyślij wiadomość do Zamawiającego”</w:t>
      </w:r>
      <w:r>
        <w:rPr>
          <w:rFonts w:ascii="Calibri" w:hAnsi="Calibri" w:cs="Calibri"/>
          <w:color w:val="000000"/>
          <w:sz w:val="22"/>
          <w:szCs w:val="22"/>
        </w:rPr>
        <w:t>)</w:t>
      </w:r>
      <w:r w:rsidR="00EF0943">
        <w:rPr>
          <w:rFonts w:ascii="Calibri" w:hAnsi="Calibri" w:cs="Calibri"/>
          <w:color w:val="000000"/>
          <w:sz w:val="22"/>
          <w:szCs w:val="22"/>
        </w:rPr>
        <w:t xml:space="preserve">. Taka oferta zostanie uznana przez Zamawiającego za ofertę handlową i nie będzie brana pod uwagę w przedmiotowym postępowaniu, ponieważ nie został spełniony obowiązek narzucony w art. 221 ustawy </w:t>
      </w:r>
      <w:proofErr w:type="spellStart"/>
      <w:r w:rsidR="00EF0943">
        <w:rPr>
          <w:rFonts w:ascii="Calibri" w:hAnsi="Calibri" w:cs="Calibri"/>
          <w:color w:val="000000"/>
          <w:sz w:val="22"/>
          <w:szCs w:val="22"/>
        </w:rPr>
        <w:t>Pzp</w:t>
      </w:r>
      <w:proofErr w:type="spellEnd"/>
      <w:r w:rsidR="00EF0943">
        <w:rPr>
          <w:rFonts w:ascii="Calibri" w:hAnsi="Calibri" w:cs="Calibri"/>
          <w:color w:val="000000"/>
          <w:sz w:val="22"/>
          <w:szCs w:val="22"/>
        </w:rPr>
        <w:t>.</w:t>
      </w:r>
    </w:p>
    <w:p w14:paraId="3ED187BA" w14:textId="2E4B5CDE" w:rsidR="002046BA" w:rsidRPr="00BD35D1" w:rsidRDefault="00850B5D" w:rsidP="00B852EF">
      <w:pPr>
        <w:pStyle w:val="Akapitzlist"/>
        <w:numPr>
          <w:ilvl w:val="0"/>
          <w:numId w:val="42"/>
        </w:numPr>
        <w:ind w:left="709" w:hanging="283"/>
        <w:jc w:val="both"/>
        <w:rPr>
          <w:rStyle w:val="Hipercze"/>
          <w:b/>
          <w:bCs/>
          <w:color w:val="auto"/>
          <w:sz w:val="22"/>
          <w:szCs w:val="22"/>
          <w:u w:val="none"/>
          <w:lang w:val="x-none"/>
        </w:rPr>
      </w:pPr>
      <w:r>
        <w:rPr>
          <w:rStyle w:val="Hipercze"/>
          <w:b/>
          <w:bCs/>
          <w:color w:val="auto"/>
          <w:sz w:val="22"/>
          <w:szCs w:val="22"/>
          <w:u w:val="none"/>
        </w:rPr>
        <w:t xml:space="preserve"> </w:t>
      </w:r>
      <w:r>
        <w:rPr>
          <w:rStyle w:val="Hipercze"/>
          <w:rFonts w:asciiTheme="minorHAnsi" w:hAnsiTheme="minorHAnsi" w:cstheme="minorHAnsi"/>
          <w:color w:val="auto"/>
          <w:sz w:val="22"/>
          <w:szCs w:val="22"/>
          <w:u w:val="none"/>
        </w:rPr>
        <w:t xml:space="preserve">Wszystkie koszty związane z </w:t>
      </w:r>
      <w:r w:rsidRPr="00BD35D1">
        <w:rPr>
          <w:rStyle w:val="Hipercze"/>
          <w:rFonts w:asciiTheme="minorHAnsi" w:hAnsiTheme="minorHAnsi" w:cstheme="minorHAnsi"/>
          <w:color w:val="auto"/>
          <w:sz w:val="22"/>
          <w:szCs w:val="22"/>
          <w:u w:val="none"/>
        </w:rPr>
        <w:t xml:space="preserve">uczestnictwem w postępowaniu, w szczególności z przygotowaniem </w:t>
      </w:r>
      <w:r w:rsidRPr="00BD35D1">
        <w:rPr>
          <w:rStyle w:val="Hipercze"/>
          <w:rFonts w:asciiTheme="minorHAnsi" w:hAnsiTheme="minorHAnsi" w:cstheme="minorHAnsi"/>
          <w:color w:val="auto"/>
          <w:sz w:val="22"/>
          <w:szCs w:val="22"/>
          <w:u w:val="none"/>
        </w:rPr>
        <w:br/>
        <w:t>i złożeniem oferty ponosi Wykonawca składający ofertę. Zamawiający nie przewiduje zwrotu kosztów udziału w postępowaniu.</w:t>
      </w:r>
    </w:p>
    <w:p w14:paraId="7BB11519" w14:textId="5EDD3CC6" w:rsidR="00E07C29" w:rsidRPr="00BD35D1" w:rsidRDefault="00EB632B" w:rsidP="00B852EF">
      <w:pPr>
        <w:pStyle w:val="Nagwek1"/>
        <w:numPr>
          <w:ilvl w:val="0"/>
          <w:numId w:val="4"/>
        </w:numPr>
        <w:rPr>
          <w:rFonts w:ascii="Calibri" w:hAnsi="Calibri" w:cs="Arial"/>
          <w:bCs w:val="0"/>
          <w:sz w:val="22"/>
          <w:szCs w:val="22"/>
        </w:rPr>
      </w:pPr>
      <w:bookmarkStart w:id="24" w:name="_Toc158983148"/>
      <w:r w:rsidRPr="00BD35D1">
        <w:rPr>
          <w:rFonts w:asciiTheme="minorHAnsi" w:hAnsiTheme="minorHAnsi" w:cstheme="minorHAnsi"/>
          <w:bCs w:val="0"/>
          <w:sz w:val="22"/>
          <w:szCs w:val="22"/>
          <w:lang w:val="pl-PL"/>
        </w:rPr>
        <w:t>Wymagania dotyczące wadium</w:t>
      </w:r>
      <w:r w:rsidRPr="00BD35D1">
        <w:rPr>
          <w:rFonts w:ascii="Calibri" w:hAnsi="Calibri" w:cs="Arial"/>
          <w:bCs w:val="0"/>
          <w:sz w:val="22"/>
          <w:szCs w:val="22"/>
        </w:rPr>
        <w:t>:</w:t>
      </w:r>
      <w:bookmarkEnd w:id="24"/>
    </w:p>
    <w:p w14:paraId="46A43513" w14:textId="125B922A" w:rsidR="00045665" w:rsidRPr="00045665" w:rsidRDefault="00E07C29" w:rsidP="00B852EF">
      <w:pPr>
        <w:pStyle w:val="Akapitzlist"/>
        <w:numPr>
          <w:ilvl w:val="0"/>
          <w:numId w:val="78"/>
        </w:numPr>
        <w:jc w:val="both"/>
        <w:rPr>
          <w:lang w:val="x-none"/>
        </w:rPr>
      </w:pPr>
      <w:r w:rsidRPr="00C456CF">
        <w:rPr>
          <w:rFonts w:ascii="Calibri" w:hAnsi="Calibri" w:cs="Calibri"/>
          <w:color w:val="000000"/>
          <w:sz w:val="22"/>
          <w:szCs w:val="22"/>
        </w:rPr>
        <w:t>Zamawiający</w:t>
      </w:r>
      <w:r w:rsidRPr="00BD35D1">
        <w:rPr>
          <w:rFonts w:ascii="Calibri" w:hAnsi="Calibri" w:cs="Calibri"/>
          <w:b/>
          <w:bCs/>
          <w:color w:val="000000"/>
          <w:sz w:val="22"/>
          <w:szCs w:val="22"/>
        </w:rPr>
        <w:t xml:space="preserve"> </w:t>
      </w:r>
      <w:r w:rsidR="00C456CF">
        <w:rPr>
          <w:rFonts w:ascii="Calibri" w:hAnsi="Calibri" w:cs="Calibri"/>
          <w:b/>
          <w:bCs/>
          <w:color w:val="000000"/>
          <w:sz w:val="22"/>
          <w:szCs w:val="22"/>
        </w:rPr>
        <w:t xml:space="preserve">nie </w:t>
      </w:r>
      <w:r w:rsidRPr="00BD35D1">
        <w:rPr>
          <w:rFonts w:ascii="Calibri" w:hAnsi="Calibri" w:cs="Calibri"/>
          <w:b/>
          <w:bCs/>
          <w:color w:val="000000"/>
          <w:sz w:val="22"/>
          <w:szCs w:val="22"/>
        </w:rPr>
        <w:t xml:space="preserve">wymaga </w:t>
      </w:r>
      <w:r w:rsidRPr="00C456CF">
        <w:rPr>
          <w:rFonts w:ascii="Calibri" w:hAnsi="Calibri" w:cs="Calibri"/>
          <w:color w:val="000000"/>
          <w:sz w:val="22"/>
          <w:szCs w:val="22"/>
        </w:rPr>
        <w:t>wniesienia wadium</w:t>
      </w:r>
      <w:r w:rsidR="00C456CF" w:rsidRPr="00C456CF">
        <w:rPr>
          <w:rFonts w:ascii="Calibri" w:hAnsi="Calibri" w:cs="Calibri"/>
          <w:color w:val="000000"/>
          <w:sz w:val="22"/>
          <w:szCs w:val="22"/>
        </w:rPr>
        <w:t>.</w:t>
      </w:r>
      <w:r w:rsidRPr="00BD35D1">
        <w:rPr>
          <w:rFonts w:ascii="Calibri" w:hAnsi="Calibri" w:cs="Calibri"/>
          <w:b/>
          <w:bCs/>
          <w:color w:val="000000"/>
          <w:sz w:val="22"/>
          <w:szCs w:val="22"/>
        </w:rPr>
        <w:t xml:space="preserve"> </w:t>
      </w:r>
    </w:p>
    <w:p w14:paraId="364C305E" w14:textId="48E6B9BB" w:rsidR="00EB632B" w:rsidRPr="00BD35D1" w:rsidRDefault="00EB632B" w:rsidP="00B852EF">
      <w:pPr>
        <w:pStyle w:val="Nagwek1"/>
        <w:numPr>
          <w:ilvl w:val="0"/>
          <w:numId w:val="4"/>
        </w:numPr>
        <w:rPr>
          <w:rFonts w:ascii="Calibri" w:hAnsi="Calibri" w:cs="Arial"/>
          <w:bCs w:val="0"/>
          <w:sz w:val="22"/>
          <w:szCs w:val="22"/>
        </w:rPr>
      </w:pPr>
      <w:bookmarkStart w:id="25" w:name="_Toc158983149"/>
      <w:r w:rsidRPr="00BD35D1">
        <w:rPr>
          <w:rFonts w:asciiTheme="minorHAnsi" w:hAnsiTheme="minorHAnsi" w:cstheme="minorHAnsi"/>
          <w:bCs w:val="0"/>
          <w:sz w:val="22"/>
          <w:szCs w:val="22"/>
          <w:lang w:val="pl-PL"/>
        </w:rPr>
        <w:t>Termin związania ofertą</w:t>
      </w:r>
      <w:r w:rsidRPr="00BD35D1">
        <w:rPr>
          <w:rFonts w:ascii="Calibri" w:hAnsi="Calibri" w:cs="Arial"/>
          <w:bCs w:val="0"/>
          <w:sz w:val="22"/>
          <w:szCs w:val="22"/>
        </w:rPr>
        <w:t>:</w:t>
      </w:r>
      <w:bookmarkEnd w:id="25"/>
    </w:p>
    <w:p w14:paraId="06752656" w14:textId="514D18A9" w:rsidR="000E4410" w:rsidRPr="00BD35D1" w:rsidRDefault="0041627D" w:rsidP="00B852EF">
      <w:pPr>
        <w:pStyle w:val="Akapitzlist"/>
        <w:numPr>
          <w:ilvl w:val="0"/>
          <w:numId w:val="43"/>
        </w:numPr>
        <w:jc w:val="both"/>
        <w:rPr>
          <w:rFonts w:asciiTheme="minorHAnsi" w:hAnsiTheme="minorHAnsi" w:cstheme="minorHAnsi"/>
          <w:sz w:val="22"/>
          <w:szCs w:val="22"/>
          <w:lang w:val="x-none"/>
        </w:rPr>
      </w:pPr>
      <w:r w:rsidRPr="00BD35D1">
        <w:rPr>
          <w:rFonts w:ascii="Calibri" w:hAnsi="Calibri" w:cs="Calibri"/>
          <w:color w:val="000000"/>
          <w:sz w:val="22"/>
          <w:szCs w:val="22"/>
        </w:rPr>
        <w:t xml:space="preserve">Wykonawca jest związany ofertą od dnia upływu terminu składania ofert, przy czym pierwszym dniem terminu związania ofertą jest dzień, w którym upływa termin składnia ofert, </w:t>
      </w:r>
      <w:r w:rsidRPr="00BD35D1">
        <w:rPr>
          <w:rFonts w:ascii="Calibri" w:hAnsi="Calibri" w:cs="Calibri"/>
          <w:b/>
          <w:bCs/>
          <w:color w:val="000000"/>
          <w:sz w:val="22"/>
          <w:szCs w:val="22"/>
        </w:rPr>
        <w:t xml:space="preserve">do dnia </w:t>
      </w:r>
      <w:r w:rsidR="00DF1F13" w:rsidRPr="00BD35D1">
        <w:rPr>
          <w:rFonts w:ascii="Calibri" w:hAnsi="Calibri" w:cs="Calibri"/>
          <w:b/>
          <w:bCs/>
          <w:color w:val="000000"/>
          <w:sz w:val="22"/>
          <w:szCs w:val="22"/>
        </w:rPr>
        <w:br/>
      </w:r>
      <w:r w:rsidR="003E71F5">
        <w:rPr>
          <w:rFonts w:ascii="Calibri" w:hAnsi="Calibri" w:cs="Calibri"/>
          <w:b/>
          <w:bCs/>
          <w:color w:val="000000"/>
          <w:sz w:val="22"/>
          <w:szCs w:val="22"/>
        </w:rPr>
        <w:t>0</w:t>
      </w:r>
      <w:r w:rsidR="001E0703">
        <w:rPr>
          <w:rFonts w:ascii="Calibri" w:hAnsi="Calibri" w:cs="Calibri"/>
          <w:b/>
          <w:bCs/>
          <w:color w:val="000000"/>
          <w:sz w:val="22"/>
          <w:szCs w:val="22"/>
        </w:rPr>
        <w:t>4</w:t>
      </w:r>
      <w:r w:rsidR="00AD724A">
        <w:rPr>
          <w:rFonts w:ascii="Calibri" w:hAnsi="Calibri" w:cs="Calibri"/>
          <w:b/>
          <w:bCs/>
          <w:color w:val="000000"/>
          <w:sz w:val="22"/>
          <w:szCs w:val="22"/>
        </w:rPr>
        <w:t xml:space="preserve"> </w:t>
      </w:r>
      <w:r w:rsidR="001E0703">
        <w:rPr>
          <w:rFonts w:ascii="Calibri" w:hAnsi="Calibri" w:cs="Calibri"/>
          <w:b/>
          <w:bCs/>
          <w:color w:val="000000"/>
          <w:sz w:val="22"/>
          <w:szCs w:val="22"/>
        </w:rPr>
        <w:t>września</w:t>
      </w:r>
      <w:r w:rsidRPr="00BD35D1">
        <w:rPr>
          <w:rFonts w:ascii="Calibri" w:hAnsi="Calibri" w:cs="Calibri"/>
          <w:b/>
          <w:bCs/>
          <w:color w:val="000000"/>
          <w:sz w:val="22"/>
          <w:szCs w:val="22"/>
        </w:rPr>
        <w:t xml:space="preserve"> 202</w:t>
      </w:r>
      <w:r w:rsidR="00365C2C">
        <w:rPr>
          <w:rFonts w:ascii="Calibri" w:hAnsi="Calibri" w:cs="Calibri"/>
          <w:b/>
          <w:bCs/>
          <w:color w:val="000000"/>
          <w:sz w:val="22"/>
          <w:szCs w:val="22"/>
        </w:rPr>
        <w:t>4</w:t>
      </w:r>
      <w:r w:rsidRPr="00BD35D1">
        <w:rPr>
          <w:rFonts w:ascii="Calibri" w:hAnsi="Calibri" w:cs="Calibri"/>
          <w:b/>
          <w:bCs/>
          <w:color w:val="000000"/>
          <w:sz w:val="22"/>
          <w:szCs w:val="22"/>
        </w:rPr>
        <w:t xml:space="preserve"> r.</w:t>
      </w:r>
    </w:p>
    <w:p w14:paraId="71734384" w14:textId="3A7CE389" w:rsidR="00EB632B" w:rsidRPr="00091551" w:rsidRDefault="00EB632B" w:rsidP="00B852EF">
      <w:pPr>
        <w:pStyle w:val="Akapitzlist"/>
        <w:numPr>
          <w:ilvl w:val="0"/>
          <w:numId w:val="43"/>
        </w:numPr>
        <w:jc w:val="both"/>
        <w:rPr>
          <w:rFonts w:asciiTheme="minorHAnsi" w:hAnsiTheme="minorHAnsi" w:cstheme="minorHAnsi"/>
          <w:sz w:val="22"/>
          <w:szCs w:val="22"/>
          <w:lang w:val="x-none"/>
        </w:rPr>
      </w:pPr>
      <w:r w:rsidRPr="00BD35D1">
        <w:rPr>
          <w:rFonts w:asciiTheme="minorHAnsi" w:hAnsiTheme="minorHAnsi" w:cstheme="minorHAnsi"/>
          <w:sz w:val="22"/>
          <w:szCs w:val="22"/>
        </w:rPr>
        <w:t>W przypadku gdy wybór najkorzystniejszej oferty nie nastąpi przed upływem terminu związania ofertą</w:t>
      </w:r>
      <w:r w:rsidR="00C97455" w:rsidRPr="00BD35D1">
        <w:rPr>
          <w:rFonts w:asciiTheme="minorHAnsi" w:hAnsiTheme="minorHAnsi" w:cstheme="minorHAnsi"/>
          <w:sz w:val="22"/>
          <w:szCs w:val="22"/>
        </w:rPr>
        <w:t xml:space="preserve"> wskazanego</w:t>
      </w:r>
      <w:r w:rsidR="00C97455" w:rsidRPr="00F24D0F">
        <w:rPr>
          <w:rFonts w:asciiTheme="minorHAnsi" w:hAnsiTheme="minorHAnsi" w:cstheme="minorHAnsi"/>
          <w:sz w:val="22"/>
          <w:szCs w:val="22"/>
        </w:rPr>
        <w:t xml:space="preserve"> w</w:t>
      </w:r>
      <w:r w:rsidR="00C97455" w:rsidRPr="00091551">
        <w:rPr>
          <w:rFonts w:asciiTheme="minorHAnsi" w:hAnsiTheme="minorHAnsi" w:cstheme="minorHAnsi"/>
          <w:sz w:val="22"/>
          <w:szCs w:val="22"/>
        </w:rPr>
        <w:t xml:space="preserve"> pkt 1 powyżej, Zamawiający przed upływem terminu związania ofertą zwraca się jednokrotnie do Wykonawców o wyrażenie zgody na przedłużenie tego terminu o wskazany przez niego okres, nie dłuższy niż 30 dni.</w:t>
      </w:r>
    </w:p>
    <w:p w14:paraId="0BBAF1B7" w14:textId="2DB9E5F0" w:rsidR="00C97455" w:rsidRPr="00CF59FA" w:rsidRDefault="00C97455" w:rsidP="00B852EF">
      <w:pPr>
        <w:pStyle w:val="Akapitzlist"/>
        <w:numPr>
          <w:ilvl w:val="0"/>
          <w:numId w:val="43"/>
        </w:numPr>
        <w:jc w:val="both"/>
        <w:rPr>
          <w:rFonts w:asciiTheme="minorHAnsi" w:hAnsiTheme="minorHAnsi" w:cstheme="minorHAnsi"/>
          <w:sz w:val="22"/>
          <w:szCs w:val="22"/>
          <w:lang w:val="x-none"/>
        </w:rPr>
      </w:pPr>
      <w:r w:rsidRPr="00091551">
        <w:rPr>
          <w:rFonts w:asciiTheme="minorHAnsi" w:hAnsiTheme="minorHAnsi" w:cstheme="minorHAnsi"/>
          <w:sz w:val="22"/>
          <w:szCs w:val="22"/>
        </w:rPr>
        <w:t>Przedłużenie terminu</w:t>
      </w:r>
      <w:r>
        <w:rPr>
          <w:rFonts w:asciiTheme="minorHAnsi" w:hAnsiTheme="minorHAnsi" w:cstheme="minorHAnsi"/>
          <w:sz w:val="22"/>
          <w:szCs w:val="22"/>
        </w:rPr>
        <w:t xml:space="preserve"> związania ofertą wymaga złożenia przez Wykonawcę pisemnego oświadczenia o wyrażeniu zgody na przedłużenie terminu związania ofertą.</w:t>
      </w:r>
    </w:p>
    <w:p w14:paraId="1BDDA432" w14:textId="0D8C3D45" w:rsidR="00C97455" w:rsidRPr="00F24D0F" w:rsidRDefault="00C97455" w:rsidP="00B852EF">
      <w:pPr>
        <w:pStyle w:val="Nagwek1"/>
        <w:numPr>
          <w:ilvl w:val="0"/>
          <w:numId w:val="4"/>
        </w:numPr>
        <w:rPr>
          <w:rFonts w:ascii="Calibri" w:hAnsi="Calibri" w:cs="Arial"/>
          <w:bCs w:val="0"/>
          <w:sz w:val="22"/>
          <w:szCs w:val="22"/>
        </w:rPr>
      </w:pPr>
      <w:bookmarkStart w:id="26" w:name="_Toc158983150"/>
      <w:r w:rsidRPr="00F24D0F">
        <w:rPr>
          <w:rFonts w:asciiTheme="minorHAnsi" w:hAnsiTheme="minorHAnsi" w:cstheme="minorHAnsi"/>
          <w:bCs w:val="0"/>
          <w:sz w:val="22"/>
          <w:szCs w:val="22"/>
          <w:lang w:val="pl-PL"/>
        </w:rPr>
        <w:t>Sposób oraz termin składania ofert</w:t>
      </w:r>
      <w:r w:rsidRPr="00F24D0F">
        <w:rPr>
          <w:rFonts w:ascii="Calibri" w:hAnsi="Calibri" w:cs="Arial"/>
          <w:bCs w:val="0"/>
          <w:sz w:val="22"/>
          <w:szCs w:val="22"/>
        </w:rPr>
        <w:t>:</w:t>
      </w:r>
      <w:bookmarkEnd w:id="26"/>
    </w:p>
    <w:p w14:paraId="52C654A0" w14:textId="0A3B8F3A" w:rsidR="00C97455" w:rsidRPr="00F24D0F" w:rsidRDefault="00C97455" w:rsidP="00B852EF">
      <w:pPr>
        <w:pStyle w:val="Akapitzlist"/>
        <w:numPr>
          <w:ilvl w:val="0"/>
          <w:numId w:val="44"/>
        </w:numPr>
        <w:jc w:val="both"/>
        <w:rPr>
          <w:rStyle w:val="Hipercze"/>
          <w:b/>
          <w:color w:val="auto"/>
          <w:u w:val="none"/>
          <w:lang w:val="x-none"/>
        </w:rPr>
      </w:pPr>
      <w:r w:rsidRPr="00F24D0F">
        <w:rPr>
          <w:rFonts w:asciiTheme="minorHAnsi" w:hAnsiTheme="minorHAnsi" w:cstheme="minorHAnsi"/>
          <w:sz w:val="22"/>
          <w:szCs w:val="22"/>
        </w:rPr>
        <w:t xml:space="preserve">Ofertę wraz z wymaganymi dokumentami, o których mowa w pkt 3 rozdziału XVI </w:t>
      </w:r>
      <w:r w:rsidR="00EB5EA9" w:rsidRPr="00F24D0F">
        <w:rPr>
          <w:rFonts w:asciiTheme="minorHAnsi" w:hAnsiTheme="minorHAnsi" w:cstheme="minorHAnsi"/>
          <w:sz w:val="22"/>
          <w:szCs w:val="22"/>
        </w:rPr>
        <w:t xml:space="preserve">SWZ, należy złożyć </w:t>
      </w:r>
      <w:r w:rsidR="00EB5EA9" w:rsidRPr="00F24D0F">
        <w:rPr>
          <w:rFonts w:asciiTheme="minorHAnsi" w:hAnsiTheme="minorHAnsi"/>
          <w:sz w:val="22"/>
          <w:szCs w:val="22"/>
        </w:rPr>
        <w:t xml:space="preserve">za pośrednictwem Platformy, </w:t>
      </w:r>
      <w:r w:rsidR="00EB5EA9" w:rsidRPr="00F24D0F">
        <w:rPr>
          <w:rFonts w:ascii="Calibri" w:hAnsi="Calibri" w:cs="Arial"/>
          <w:bCs/>
          <w:sz w:val="22"/>
          <w:szCs w:val="22"/>
        </w:rPr>
        <w:t>dostępnej pod adresem strony internetowej:</w:t>
      </w:r>
      <w:r w:rsidR="00EB5EA9" w:rsidRPr="00F24D0F">
        <w:rPr>
          <w:rFonts w:ascii="Calibri" w:hAnsi="Calibri" w:cs="Arial"/>
          <w:b/>
          <w:sz w:val="22"/>
          <w:szCs w:val="22"/>
        </w:rPr>
        <w:t xml:space="preserve"> </w:t>
      </w:r>
      <w:hyperlink r:id="rId25" w:history="1">
        <w:r w:rsidR="00EB5EA9" w:rsidRPr="00F24D0F">
          <w:rPr>
            <w:rStyle w:val="Hipercze"/>
            <w:rFonts w:ascii="Calibri" w:hAnsi="Calibri" w:cs="Arial"/>
            <w:b/>
            <w:sz w:val="22"/>
            <w:szCs w:val="22"/>
          </w:rPr>
          <w:t>https://platformazakupowa.pl/pn/gmina_duszniki</w:t>
        </w:r>
      </w:hyperlink>
      <w:r w:rsidR="00EB5EA9" w:rsidRPr="00F24D0F">
        <w:rPr>
          <w:rStyle w:val="Hipercze"/>
          <w:rFonts w:ascii="Calibri" w:hAnsi="Calibri" w:cs="Arial"/>
          <w:b/>
          <w:sz w:val="22"/>
          <w:szCs w:val="22"/>
        </w:rPr>
        <w:t xml:space="preserve"> </w:t>
      </w:r>
      <w:r w:rsidR="00EB5EA9" w:rsidRPr="00F24D0F">
        <w:rPr>
          <w:rStyle w:val="Hipercze"/>
          <w:rFonts w:ascii="Calibri" w:hAnsi="Calibri" w:cs="Arial"/>
          <w:bCs/>
          <w:sz w:val="22"/>
          <w:szCs w:val="22"/>
          <w:u w:val="none"/>
        </w:rPr>
        <w:t xml:space="preserve"> </w:t>
      </w:r>
      <w:r w:rsidR="00EB5EA9" w:rsidRPr="00F24D0F">
        <w:rPr>
          <w:rStyle w:val="Hipercze"/>
          <w:rFonts w:ascii="Calibri" w:hAnsi="Calibri" w:cs="Arial"/>
          <w:b/>
          <w:color w:val="auto"/>
          <w:sz w:val="22"/>
          <w:szCs w:val="22"/>
          <w:u w:val="none"/>
        </w:rPr>
        <w:t xml:space="preserve">do dnia </w:t>
      </w:r>
      <w:r w:rsidR="001E0703">
        <w:rPr>
          <w:rStyle w:val="Hipercze"/>
          <w:rFonts w:ascii="Calibri" w:hAnsi="Calibri" w:cs="Arial"/>
          <w:b/>
          <w:color w:val="auto"/>
          <w:sz w:val="22"/>
          <w:szCs w:val="22"/>
          <w:u w:val="none"/>
        </w:rPr>
        <w:t>06 sierpnia</w:t>
      </w:r>
      <w:r w:rsidR="00EB5EA9" w:rsidRPr="00F24D0F">
        <w:rPr>
          <w:rStyle w:val="Hipercze"/>
          <w:rFonts w:ascii="Calibri" w:hAnsi="Calibri" w:cs="Arial"/>
          <w:b/>
          <w:color w:val="auto"/>
          <w:sz w:val="22"/>
          <w:szCs w:val="22"/>
          <w:u w:val="none"/>
        </w:rPr>
        <w:t xml:space="preserve"> 202</w:t>
      </w:r>
      <w:r w:rsidR="003E71F5">
        <w:rPr>
          <w:rStyle w:val="Hipercze"/>
          <w:rFonts w:ascii="Calibri" w:hAnsi="Calibri" w:cs="Arial"/>
          <w:b/>
          <w:color w:val="auto"/>
          <w:sz w:val="22"/>
          <w:szCs w:val="22"/>
          <w:u w:val="none"/>
        </w:rPr>
        <w:t>4</w:t>
      </w:r>
      <w:r w:rsidR="00EB5EA9" w:rsidRPr="00F24D0F">
        <w:rPr>
          <w:rStyle w:val="Hipercze"/>
          <w:rFonts w:ascii="Calibri" w:hAnsi="Calibri" w:cs="Arial"/>
          <w:b/>
          <w:color w:val="auto"/>
          <w:sz w:val="22"/>
          <w:szCs w:val="22"/>
          <w:u w:val="none"/>
        </w:rPr>
        <w:t xml:space="preserve"> r. do godziny 10:00.</w:t>
      </w:r>
    </w:p>
    <w:p w14:paraId="642B3307" w14:textId="77777777" w:rsidR="00EB5EA9" w:rsidRPr="00883833" w:rsidRDefault="00EB5EA9" w:rsidP="00B852EF">
      <w:pPr>
        <w:pStyle w:val="Akapitzlist"/>
        <w:numPr>
          <w:ilvl w:val="0"/>
          <w:numId w:val="44"/>
        </w:numPr>
        <w:jc w:val="both"/>
        <w:rPr>
          <w:b/>
          <w:lang w:val="x-none"/>
        </w:rPr>
      </w:pPr>
      <w:r w:rsidRPr="00F24D0F">
        <w:rPr>
          <w:rFonts w:asciiTheme="minorHAnsi" w:hAnsiTheme="minorHAnsi" w:cstheme="minorHAnsi"/>
          <w:bCs/>
          <w:sz w:val="22"/>
          <w:szCs w:val="22"/>
        </w:rPr>
        <w:t>Szczegółowa instrukcja dla Wykonawców dotycząca sposobu złożenia oferty znajduje się na stronie</w:t>
      </w:r>
      <w:r w:rsidRPr="00883833">
        <w:rPr>
          <w:rFonts w:asciiTheme="minorHAnsi" w:hAnsiTheme="minorHAnsi" w:cstheme="minorHAnsi"/>
          <w:bCs/>
          <w:sz w:val="22"/>
          <w:szCs w:val="22"/>
        </w:rPr>
        <w:t xml:space="preserve"> internetowej pod adresem: </w:t>
      </w:r>
      <w:hyperlink r:id="rId26" w:history="1">
        <w:r w:rsidRPr="00883833">
          <w:rPr>
            <w:rStyle w:val="Hipercze"/>
            <w:rFonts w:ascii="Calibri" w:hAnsi="Calibri" w:cs="Calibri"/>
            <w:sz w:val="22"/>
            <w:szCs w:val="22"/>
          </w:rPr>
          <w:t>https://platformazakupowa.pl/strona/45-instrukcje</w:t>
        </w:r>
      </w:hyperlink>
      <w:r w:rsidRPr="00883833">
        <w:rPr>
          <w:rFonts w:ascii="Calibri" w:hAnsi="Calibri" w:cs="Calibri"/>
          <w:color w:val="000000"/>
          <w:sz w:val="22"/>
          <w:szCs w:val="22"/>
        </w:rPr>
        <w:t xml:space="preserve"> .</w:t>
      </w:r>
    </w:p>
    <w:p w14:paraId="689BE674" w14:textId="79771940" w:rsidR="00EB5EA9" w:rsidRPr="00883833" w:rsidRDefault="00EB5EA9" w:rsidP="00B852EF">
      <w:pPr>
        <w:pStyle w:val="Akapitzlist"/>
        <w:numPr>
          <w:ilvl w:val="0"/>
          <w:numId w:val="44"/>
        </w:numPr>
        <w:jc w:val="both"/>
        <w:rPr>
          <w:b/>
          <w:lang w:val="x-none"/>
        </w:rPr>
      </w:pPr>
      <w:r w:rsidRPr="00883833">
        <w:rPr>
          <w:rFonts w:ascii="Calibri" w:hAnsi="Calibri" w:cs="Calibri"/>
          <w:color w:val="000000"/>
          <w:sz w:val="22"/>
          <w:szCs w:val="22"/>
        </w:rPr>
        <w:t xml:space="preserve">Za datę złożenia oferty przyjmuje się datę jej przekazania w systemie (Platformie) w drugim kroku składania oferty poprzez kliknięcie przycisku </w:t>
      </w:r>
      <w:r w:rsidRPr="00883833">
        <w:rPr>
          <w:rFonts w:ascii="Calibri" w:hAnsi="Calibri" w:cs="Calibri"/>
          <w:i/>
          <w:iCs/>
          <w:color w:val="000000"/>
          <w:sz w:val="22"/>
          <w:szCs w:val="22"/>
        </w:rPr>
        <w:t>„Złóż ofertę”</w:t>
      </w:r>
      <w:r w:rsidRPr="00883833">
        <w:rPr>
          <w:rFonts w:ascii="Calibri" w:hAnsi="Calibri" w:cs="Calibri"/>
          <w:color w:val="000000"/>
          <w:sz w:val="22"/>
          <w:szCs w:val="22"/>
        </w:rPr>
        <w:t xml:space="preserve"> i wyświetlenie się komunikatu</w:t>
      </w:r>
      <w:r w:rsidR="00AF28AD" w:rsidRPr="00883833">
        <w:rPr>
          <w:rFonts w:ascii="Calibri" w:hAnsi="Calibri" w:cs="Calibri"/>
          <w:color w:val="000000"/>
          <w:sz w:val="22"/>
          <w:szCs w:val="22"/>
        </w:rPr>
        <w:t>, że oferta została zaszyfrowana i złożona.</w:t>
      </w:r>
    </w:p>
    <w:p w14:paraId="3CFD1716" w14:textId="434BA298" w:rsidR="00AF28AD" w:rsidRPr="00F24D0F" w:rsidRDefault="00AF28AD" w:rsidP="00B852EF">
      <w:pPr>
        <w:pStyle w:val="Nagwek1"/>
        <w:numPr>
          <w:ilvl w:val="0"/>
          <w:numId w:val="4"/>
        </w:numPr>
        <w:rPr>
          <w:rFonts w:ascii="Calibri" w:hAnsi="Calibri" w:cs="Arial"/>
          <w:bCs w:val="0"/>
          <w:sz w:val="22"/>
          <w:szCs w:val="22"/>
        </w:rPr>
      </w:pPr>
      <w:bookmarkStart w:id="27" w:name="_Toc158983151"/>
      <w:r w:rsidRPr="00F24D0F">
        <w:rPr>
          <w:rFonts w:asciiTheme="minorHAnsi" w:hAnsiTheme="minorHAnsi" w:cstheme="minorHAnsi"/>
          <w:bCs w:val="0"/>
          <w:sz w:val="22"/>
          <w:szCs w:val="22"/>
          <w:lang w:val="pl-PL"/>
        </w:rPr>
        <w:t>Termin otwarcia ofert</w:t>
      </w:r>
      <w:r w:rsidRPr="00F24D0F">
        <w:rPr>
          <w:rFonts w:ascii="Calibri" w:hAnsi="Calibri" w:cs="Arial"/>
          <w:bCs w:val="0"/>
          <w:sz w:val="22"/>
          <w:szCs w:val="22"/>
        </w:rPr>
        <w:t>:</w:t>
      </w:r>
      <w:bookmarkEnd w:id="27"/>
    </w:p>
    <w:p w14:paraId="3CCCAAF2" w14:textId="7852B85D" w:rsidR="00AF28AD" w:rsidRPr="00F24D0F" w:rsidRDefault="00AF28AD" w:rsidP="00B852EF">
      <w:pPr>
        <w:pStyle w:val="Akapitzlist"/>
        <w:numPr>
          <w:ilvl w:val="0"/>
          <w:numId w:val="45"/>
        </w:numPr>
        <w:jc w:val="both"/>
        <w:rPr>
          <w:lang w:val="x-none"/>
        </w:rPr>
      </w:pPr>
      <w:r w:rsidRPr="00F24D0F">
        <w:rPr>
          <w:rFonts w:asciiTheme="minorHAnsi" w:hAnsiTheme="minorHAnsi" w:cstheme="minorHAnsi"/>
          <w:sz w:val="22"/>
          <w:szCs w:val="22"/>
        </w:rPr>
        <w:t xml:space="preserve">Otwarcie ofert nastąpi </w:t>
      </w:r>
      <w:r w:rsidRPr="00F24D0F">
        <w:rPr>
          <w:rFonts w:asciiTheme="minorHAnsi" w:hAnsiTheme="minorHAnsi" w:cstheme="minorHAnsi"/>
          <w:b/>
          <w:bCs/>
          <w:sz w:val="22"/>
          <w:szCs w:val="22"/>
        </w:rPr>
        <w:t xml:space="preserve">w dniu </w:t>
      </w:r>
      <w:r w:rsidR="003E71F5">
        <w:rPr>
          <w:rFonts w:asciiTheme="minorHAnsi" w:hAnsiTheme="minorHAnsi" w:cstheme="minorHAnsi"/>
          <w:b/>
          <w:bCs/>
          <w:sz w:val="22"/>
          <w:szCs w:val="22"/>
        </w:rPr>
        <w:t>0</w:t>
      </w:r>
      <w:r w:rsidR="001E0703">
        <w:rPr>
          <w:rFonts w:asciiTheme="minorHAnsi" w:hAnsiTheme="minorHAnsi" w:cstheme="minorHAnsi"/>
          <w:b/>
          <w:bCs/>
          <w:sz w:val="22"/>
          <w:szCs w:val="22"/>
        </w:rPr>
        <w:t>6 sierpnia</w:t>
      </w:r>
      <w:r w:rsidR="00E1568E" w:rsidRPr="00F24D0F">
        <w:rPr>
          <w:rFonts w:asciiTheme="minorHAnsi" w:hAnsiTheme="minorHAnsi" w:cstheme="minorHAnsi"/>
          <w:b/>
          <w:bCs/>
          <w:sz w:val="22"/>
          <w:szCs w:val="22"/>
        </w:rPr>
        <w:t xml:space="preserve"> </w:t>
      </w:r>
      <w:r w:rsidRPr="00F24D0F">
        <w:rPr>
          <w:rFonts w:asciiTheme="minorHAnsi" w:hAnsiTheme="minorHAnsi" w:cstheme="minorHAnsi"/>
          <w:b/>
          <w:bCs/>
          <w:sz w:val="22"/>
          <w:szCs w:val="22"/>
        </w:rPr>
        <w:t>202</w:t>
      </w:r>
      <w:r w:rsidR="003E71F5">
        <w:rPr>
          <w:rFonts w:asciiTheme="minorHAnsi" w:hAnsiTheme="minorHAnsi" w:cstheme="minorHAnsi"/>
          <w:b/>
          <w:bCs/>
          <w:sz w:val="22"/>
          <w:szCs w:val="22"/>
        </w:rPr>
        <w:t>4</w:t>
      </w:r>
      <w:r w:rsidRPr="00F24D0F">
        <w:rPr>
          <w:rFonts w:asciiTheme="minorHAnsi" w:hAnsiTheme="minorHAnsi" w:cstheme="minorHAnsi"/>
          <w:b/>
          <w:bCs/>
          <w:sz w:val="22"/>
          <w:szCs w:val="22"/>
        </w:rPr>
        <w:t xml:space="preserve"> r. o godzinie 1</w:t>
      </w:r>
      <w:r w:rsidR="0041627D" w:rsidRPr="00F24D0F">
        <w:rPr>
          <w:rFonts w:asciiTheme="minorHAnsi" w:hAnsiTheme="minorHAnsi" w:cstheme="minorHAnsi"/>
          <w:b/>
          <w:bCs/>
          <w:sz w:val="22"/>
          <w:szCs w:val="22"/>
        </w:rPr>
        <w:t>0</w:t>
      </w:r>
      <w:r w:rsidRPr="00F24D0F">
        <w:rPr>
          <w:rFonts w:asciiTheme="minorHAnsi" w:hAnsiTheme="minorHAnsi" w:cstheme="minorHAnsi"/>
          <w:b/>
          <w:bCs/>
          <w:sz w:val="22"/>
          <w:szCs w:val="22"/>
        </w:rPr>
        <w:t>:</w:t>
      </w:r>
      <w:r w:rsidR="0041627D" w:rsidRPr="00F24D0F">
        <w:rPr>
          <w:rFonts w:asciiTheme="minorHAnsi" w:hAnsiTheme="minorHAnsi" w:cstheme="minorHAnsi"/>
          <w:b/>
          <w:bCs/>
          <w:sz w:val="22"/>
          <w:szCs w:val="22"/>
        </w:rPr>
        <w:t>3</w:t>
      </w:r>
      <w:r w:rsidRPr="00F24D0F">
        <w:rPr>
          <w:rFonts w:asciiTheme="minorHAnsi" w:hAnsiTheme="minorHAnsi" w:cstheme="minorHAnsi"/>
          <w:b/>
          <w:bCs/>
          <w:sz w:val="22"/>
          <w:szCs w:val="22"/>
        </w:rPr>
        <w:t>0.</w:t>
      </w:r>
    </w:p>
    <w:p w14:paraId="06090381" w14:textId="07CF3E9B" w:rsidR="00AF28AD" w:rsidRPr="00AF28AD" w:rsidRDefault="00AF28AD" w:rsidP="00B852EF">
      <w:pPr>
        <w:pStyle w:val="Akapitzlist"/>
        <w:numPr>
          <w:ilvl w:val="0"/>
          <w:numId w:val="45"/>
        </w:numPr>
        <w:jc w:val="both"/>
        <w:rPr>
          <w:lang w:val="x-none"/>
        </w:rPr>
      </w:pPr>
      <w:r w:rsidRPr="00F24D0F">
        <w:rPr>
          <w:rFonts w:asciiTheme="minorHAnsi" w:hAnsiTheme="minorHAnsi" w:cstheme="minorHAnsi"/>
          <w:sz w:val="22"/>
          <w:szCs w:val="22"/>
        </w:rPr>
        <w:t>Jeżeli otwarcie ofert następuje przy użyciu systemu teleinformatycznego, w przypadku</w:t>
      </w:r>
      <w:r w:rsidRPr="0019461A">
        <w:rPr>
          <w:rFonts w:asciiTheme="minorHAnsi" w:hAnsiTheme="minorHAnsi" w:cstheme="minorHAnsi"/>
          <w:sz w:val="22"/>
          <w:szCs w:val="22"/>
        </w:rPr>
        <w:t xml:space="preserve"> awarii tego systemu, która spowoduje brak możliwości otwarcia ofert w terminie</w:t>
      </w:r>
      <w:r>
        <w:rPr>
          <w:rFonts w:asciiTheme="minorHAnsi" w:hAnsiTheme="minorHAnsi" w:cstheme="minorHAnsi"/>
          <w:sz w:val="22"/>
          <w:szCs w:val="22"/>
        </w:rPr>
        <w:t xml:space="preserve"> określonym przez Zamawiającego, otwarcie ofert następuje niezwłocznie po usunięciu awarii.</w:t>
      </w:r>
    </w:p>
    <w:p w14:paraId="34A1859E" w14:textId="45ED3C39" w:rsidR="00AF28AD" w:rsidRPr="0053621B" w:rsidRDefault="00AF28AD" w:rsidP="00B852EF">
      <w:pPr>
        <w:pStyle w:val="Akapitzlist"/>
        <w:numPr>
          <w:ilvl w:val="0"/>
          <w:numId w:val="45"/>
        </w:numPr>
        <w:jc w:val="both"/>
        <w:rPr>
          <w:rStyle w:val="Hipercze"/>
          <w:color w:val="auto"/>
          <w:u w:val="none"/>
          <w:lang w:val="x-none"/>
        </w:rPr>
      </w:pPr>
      <w:r>
        <w:rPr>
          <w:rFonts w:asciiTheme="minorHAnsi" w:hAnsiTheme="minorHAnsi" w:cstheme="minorHAnsi"/>
          <w:sz w:val="22"/>
          <w:szCs w:val="22"/>
        </w:rPr>
        <w:t xml:space="preserve">Zamawiający poinformuje </w:t>
      </w:r>
      <w:r w:rsidR="0053621B">
        <w:rPr>
          <w:rFonts w:asciiTheme="minorHAnsi" w:hAnsiTheme="minorHAnsi" w:cstheme="minorHAnsi"/>
          <w:sz w:val="22"/>
          <w:szCs w:val="22"/>
        </w:rPr>
        <w:t xml:space="preserve">o zmianie terminu otwarcia ofert na stronie internetowej prowadzonego postępowania – tj. </w:t>
      </w:r>
      <w:hyperlink r:id="rId27" w:history="1">
        <w:r w:rsidR="0053621B" w:rsidRPr="0053621B">
          <w:rPr>
            <w:rStyle w:val="Hipercze"/>
            <w:rFonts w:ascii="Calibri" w:hAnsi="Calibri" w:cs="Arial"/>
            <w:sz w:val="22"/>
            <w:szCs w:val="22"/>
          </w:rPr>
          <w:t>https://platformazakupowa.pl/pn/gmina_duszniki</w:t>
        </w:r>
      </w:hyperlink>
      <w:r w:rsidR="0053621B">
        <w:rPr>
          <w:rStyle w:val="Hipercze"/>
          <w:rFonts w:ascii="Calibri" w:hAnsi="Calibri" w:cs="Arial"/>
          <w:sz w:val="22"/>
          <w:szCs w:val="22"/>
          <w:u w:val="none"/>
        </w:rPr>
        <w:t xml:space="preserve"> </w:t>
      </w:r>
      <w:r w:rsidR="0053621B">
        <w:rPr>
          <w:rStyle w:val="Hipercze"/>
          <w:rFonts w:ascii="Calibri" w:hAnsi="Calibri" w:cs="Arial"/>
          <w:color w:val="auto"/>
          <w:sz w:val="22"/>
          <w:szCs w:val="22"/>
          <w:u w:val="none"/>
        </w:rPr>
        <w:t>.</w:t>
      </w:r>
    </w:p>
    <w:p w14:paraId="392C357E" w14:textId="3B2CB8DE" w:rsidR="0053621B" w:rsidRPr="0053621B" w:rsidRDefault="0053621B" w:rsidP="00B852EF">
      <w:pPr>
        <w:pStyle w:val="Akapitzlist"/>
        <w:numPr>
          <w:ilvl w:val="0"/>
          <w:numId w:val="45"/>
        </w:numPr>
        <w:jc w:val="both"/>
        <w:rPr>
          <w:rStyle w:val="Hipercze"/>
          <w:color w:val="auto"/>
          <w:u w:val="none"/>
          <w:lang w:val="x-none"/>
        </w:rPr>
      </w:pPr>
      <w:r>
        <w:rPr>
          <w:rStyle w:val="Hipercze"/>
          <w:rFonts w:ascii="Calibri" w:hAnsi="Calibri" w:cs="Arial"/>
          <w:color w:val="auto"/>
          <w:sz w:val="22"/>
          <w:szCs w:val="22"/>
          <w:u w:val="none"/>
        </w:rPr>
        <w:lastRenderedPageBreak/>
        <w:t>Zamawiający, najpóźniej przed otwarciem ofert, udostępni na stronie internetowej prowadzonego postępowania informację o kwocie, jaką zamierza przeznaczyć na sfinansowanie zamówienia.</w:t>
      </w:r>
    </w:p>
    <w:p w14:paraId="3DBCF6DD" w14:textId="4D2B3611" w:rsidR="0053621B" w:rsidRPr="0053621B" w:rsidRDefault="0053621B" w:rsidP="00B852EF">
      <w:pPr>
        <w:pStyle w:val="Akapitzlist"/>
        <w:numPr>
          <w:ilvl w:val="0"/>
          <w:numId w:val="45"/>
        </w:numPr>
        <w:jc w:val="both"/>
        <w:rPr>
          <w:rStyle w:val="Hipercze"/>
          <w:color w:val="auto"/>
          <w:u w:val="none"/>
          <w:lang w:val="x-none"/>
        </w:rPr>
      </w:pPr>
      <w:r>
        <w:rPr>
          <w:rStyle w:val="Hipercze"/>
          <w:rFonts w:ascii="Calibri" w:hAnsi="Calibri" w:cs="Arial"/>
          <w:color w:val="auto"/>
          <w:sz w:val="22"/>
          <w:szCs w:val="22"/>
          <w:u w:val="none"/>
        </w:rPr>
        <w:t>Zamawiający, niezwłocznie po otwarciu ofert, udostępni na stronie internetowej prowadzonego postępowania informacje o:</w:t>
      </w:r>
    </w:p>
    <w:p w14:paraId="229E7D6F" w14:textId="77777777" w:rsidR="0053621B" w:rsidRPr="0053621B" w:rsidRDefault="0053621B" w:rsidP="00B852EF">
      <w:pPr>
        <w:pStyle w:val="Akapitzlist"/>
        <w:numPr>
          <w:ilvl w:val="0"/>
          <w:numId w:val="46"/>
        </w:numPr>
        <w:jc w:val="both"/>
        <w:rPr>
          <w:lang w:val="x-none"/>
        </w:rPr>
      </w:pPr>
      <w:r>
        <w:rPr>
          <w:rFonts w:asciiTheme="minorHAnsi" w:hAnsiTheme="minorHAnsi" w:cstheme="minorHAnsi"/>
          <w:sz w:val="22"/>
          <w:szCs w:val="22"/>
        </w:rPr>
        <w:t>nazwach albo imionach i nazwiskach oraz siedzibach lub miejscach prowadzonej działalności gospodarczej albo miejscach zamieszkania Wykonawców, których oferty zostały otwarte,</w:t>
      </w:r>
    </w:p>
    <w:p w14:paraId="24016E4F" w14:textId="77777777" w:rsidR="0053621B" w:rsidRPr="0053621B" w:rsidRDefault="0053621B" w:rsidP="00B852EF">
      <w:pPr>
        <w:pStyle w:val="Akapitzlist"/>
        <w:numPr>
          <w:ilvl w:val="0"/>
          <w:numId w:val="46"/>
        </w:numPr>
        <w:jc w:val="both"/>
        <w:rPr>
          <w:lang w:val="x-none"/>
        </w:rPr>
      </w:pPr>
      <w:r>
        <w:rPr>
          <w:rFonts w:asciiTheme="minorHAnsi" w:hAnsiTheme="minorHAnsi" w:cstheme="minorHAnsi"/>
          <w:sz w:val="22"/>
          <w:szCs w:val="22"/>
        </w:rPr>
        <w:t>cenach lub kosztach zawartych w ofertach.</w:t>
      </w:r>
    </w:p>
    <w:p w14:paraId="6218CE68" w14:textId="77777777" w:rsidR="004C19AC" w:rsidRDefault="004C19AC" w:rsidP="0053621B">
      <w:pPr>
        <w:ind w:left="708"/>
        <w:jc w:val="both"/>
        <w:rPr>
          <w:rFonts w:asciiTheme="minorHAnsi" w:hAnsiTheme="minorHAnsi" w:cstheme="minorHAnsi"/>
          <w:sz w:val="22"/>
          <w:szCs w:val="22"/>
        </w:rPr>
      </w:pPr>
      <w:r>
        <w:rPr>
          <w:rFonts w:asciiTheme="minorHAnsi" w:hAnsiTheme="minorHAnsi" w:cstheme="minorHAnsi"/>
          <w:sz w:val="22"/>
          <w:szCs w:val="22"/>
        </w:rPr>
        <w:t xml:space="preserve">Informacja ta zostanie opublikowana na stronie internetowej prowadzonego postępowania w sekcji </w:t>
      </w:r>
      <w:r w:rsidRPr="004C19AC">
        <w:rPr>
          <w:rFonts w:asciiTheme="minorHAnsi" w:hAnsiTheme="minorHAnsi" w:cstheme="minorHAnsi"/>
          <w:i/>
          <w:iCs/>
          <w:sz w:val="22"/>
          <w:szCs w:val="22"/>
        </w:rPr>
        <w:t>„Komunikaty”</w:t>
      </w:r>
      <w:r>
        <w:rPr>
          <w:rFonts w:asciiTheme="minorHAnsi" w:hAnsiTheme="minorHAnsi" w:cstheme="minorHAnsi"/>
          <w:sz w:val="22"/>
          <w:szCs w:val="22"/>
        </w:rPr>
        <w:t>.</w:t>
      </w:r>
    </w:p>
    <w:p w14:paraId="0DC5F93B" w14:textId="0F951145" w:rsidR="0053621B" w:rsidRPr="00091551" w:rsidRDefault="004C19AC" w:rsidP="00B852EF">
      <w:pPr>
        <w:pStyle w:val="Akapitzlist"/>
        <w:numPr>
          <w:ilvl w:val="0"/>
          <w:numId w:val="47"/>
        </w:numPr>
        <w:jc w:val="both"/>
        <w:rPr>
          <w:lang w:val="x-none"/>
        </w:rPr>
      </w:pPr>
      <w:r>
        <w:rPr>
          <w:rFonts w:asciiTheme="minorHAnsi" w:hAnsiTheme="minorHAnsi" w:cstheme="minorHAnsi"/>
          <w:sz w:val="22"/>
          <w:szCs w:val="22"/>
        </w:rPr>
        <w:t xml:space="preserve">Zgodnie z ustawą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xml:space="preserve"> Zamawiający nie ma obowiązku przeprowadzania jawnej sesji otwarcia ofert </w:t>
      </w:r>
      <w:r w:rsidRPr="00091551">
        <w:rPr>
          <w:rFonts w:asciiTheme="minorHAnsi" w:hAnsiTheme="minorHAnsi" w:cstheme="minorHAnsi"/>
          <w:sz w:val="22"/>
          <w:szCs w:val="22"/>
        </w:rPr>
        <w:t>w sposób jawny z udziałem Wykonawców lub transmitowania sesji otwarcia za pośrednictwem elektronicznych narzędzi do przekazu wideo on-line.</w:t>
      </w:r>
    </w:p>
    <w:p w14:paraId="65DF9F5A" w14:textId="67AE490F" w:rsidR="00A20F71" w:rsidRPr="005F2420" w:rsidRDefault="00A20F71" w:rsidP="00B852EF">
      <w:pPr>
        <w:pStyle w:val="Nagwek1"/>
        <w:numPr>
          <w:ilvl w:val="0"/>
          <w:numId w:val="4"/>
        </w:numPr>
        <w:rPr>
          <w:rFonts w:ascii="Calibri" w:hAnsi="Calibri" w:cs="Arial"/>
          <w:bCs w:val="0"/>
          <w:sz w:val="22"/>
          <w:szCs w:val="22"/>
        </w:rPr>
      </w:pPr>
      <w:bookmarkStart w:id="28" w:name="_Toc158983152"/>
      <w:r w:rsidRPr="00091551">
        <w:rPr>
          <w:rFonts w:asciiTheme="minorHAnsi" w:hAnsiTheme="minorHAnsi" w:cstheme="minorHAnsi"/>
          <w:bCs w:val="0"/>
          <w:sz w:val="22"/>
          <w:szCs w:val="22"/>
          <w:lang w:val="pl-PL"/>
        </w:rPr>
        <w:t>Sposób obliczenia ceny oferty</w:t>
      </w:r>
      <w:r w:rsidRPr="00091551">
        <w:rPr>
          <w:rFonts w:ascii="Calibri" w:hAnsi="Calibri" w:cs="Arial"/>
          <w:bCs w:val="0"/>
          <w:sz w:val="22"/>
          <w:szCs w:val="22"/>
        </w:rPr>
        <w:t>:</w:t>
      </w:r>
      <w:bookmarkEnd w:id="28"/>
    </w:p>
    <w:p w14:paraId="12A57BF6" w14:textId="4EB813A0" w:rsidR="00A20F71" w:rsidRPr="001D7FCC" w:rsidRDefault="0011249E" w:rsidP="00B852EF">
      <w:pPr>
        <w:pStyle w:val="Akapitzlist"/>
        <w:numPr>
          <w:ilvl w:val="0"/>
          <w:numId w:val="48"/>
        </w:numPr>
        <w:jc w:val="both"/>
        <w:rPr>
          <w:b/>
          <w:bCs/>
          <w:lang w:val="x-none"/>
        </w:rPr>
      </w:pPr>
      <w:r w:rsidRPr="00091551">
        <w:rPr>
          <w:rFonts w:asciiTheme="minorHAnsi" w:hAnsiTheme="minorHAnsi" w:cstheme="minorHAnsi"/>
          <w:sz w:val="22"/>
          <w:szCs w:val="22"/>
        </w:rPr>
        <w:t>Wykonawca podaje cenę</w:t>
      </w:r>
      <w:r w:rsidR="003C1154" w:rsidRPr="00091551">
        <w:rPr>
          <w:rFonts w:asciiTheme="minorHAnsi" w:hAnsiTheme="minorHAnsi" w:cstheme="minorHAnsi"/>
          <w:sz w:val="22"/>
          <w:szCs w:val="22"/>
        </w:rPr>
        <w:t xml:space="preserve"> oferty brutto, która stanowić będzie wynagrodzenie </w:t>
      </w:r>
      <w:r w:rsidR="00C456CF">
        <w:rPr>
          <w:rFonts w:asciiTheme="minorHAnsi" w:hAnsiTheme="minorHAnsi" w:cstheme="minorHAnsi"/>
          <w:sz w:val="22"/>
          <w:szCs w:val="22"/>
        </w:rPr>
        <w:t>ryczałtowe</w:t>
      </w:r>
      <w:r w:rsidR="003C1154" w:rsidRPr="00091551">
        <w:rPr>
          <w:rFonts w:asciiTheme="minorHAnsi" w:hAnsiTheme="minorHAnsi" w:cstheme="minorHAnsi"/>
          <w:sz w:val="22"/>
          <w:szCs w:val="22"/>
        </w:rPr>
        <w:t xml:space="preserve"> </w:t>
      </w:r>
      <w:r w:rsidR="00CD3F77">
        <w:rPr>
          <w:rFonts w:asciiTheme="minorHAnsi" w:hAnsiTheme="minorHAnsi" w:cstheme="minorHAnsi"/>
          <w:sz w:val="22"/>
          <w:szCs w:val="22"/>
        </w:rPr>
        <w:br/>
      </w:r>
      <w:r w:rsidR="003C1154" w:rsidRPr="00091551">
        <w:rPr>
          <w:rFonts w:asciiTheme="minorHAnsi" w:hAnsiTheme="minorHAnsi" w:cstheme="minorHAnsi"/>
          <w:sz w:val="22"/>
          <w:szCs w:val="22"/>
        </w:rPr>
        <w:t>za realizację całego przedmiotu zamówienia, podając ją w zapisie liczbowym i słownie do dwóch miejsc po przecinku, zgodnie z wzorem załącznika nr 2 SWZ – Formularza Oferty.</w:t>
      </w:r>
    </w:p>
    <w:p w14:paraId="28E83B7A" w14:textId="4E3F139D" w:rsidR="00B57426" w:rsidRPr="00476C72" w:rsidRDefault="00B57426" w:rsidP="00B852EF">
      <w:pPr>
        <w:pStyle w:val="Akapitzlist"/>
        <w:numPr>
          <w:ilvl w:val="0"/>
          <w:numId w:val="48"/>
        </w:numPr>
        <w:jc w:val="both"/>
        <w:rPr>
          <w:rFonts w:asciiTheme="minorHAnsi" w:hAnsiTheme="minorHAnsi" w:cstheme="minorHAnsi"/>
          <w:sz w:val="22"/>
          <w:szCs w:val="22"/>
          <w:lang w:val="x-none"/>
        </w:rPr>
      </w:pPr>
      <w:r w:rsidRPr="005E1E1E">
        <w:rPr>
          <w:rFonts w:asciiTheme="minorHAnsi" w:hAnsiTheme="minorHAnsi" w:cstheme="minorHAnsi"/>
          <w:b/>
          <w:bCs/>
          <w:sz w:val="22"/>
          <w:szCs w:val="22"/>
        </w:rPr>
        <w:t xml:space="preserve">Cenę oferty brutto należy podać w formie wynagrodzenia </w:t>
      </w:r>
      <w:r w:rsidR="00C456CF">
        <w:rPr>
          <w:rFonts w:asciiTheme="minorHAnsi" w:hAnsiTheme="minorHAnsi" w:cstheme="minorHAnsi"/>
          <w:b/>
          <w:bCs/>
          <w:sz w:val="22"/>
          <w:szCs w:val="22"/>
        </w:rPr>
        <w:t>ryczałtowego</w:t>
      </w:r>
      <w:r w:rsidRPr="00091551">
        <w:rPr>
          <w:rFonts w:asciiTheme="minorHAnsi" w:hAnsiTheme="minorHAnsi" w:cstheme="minorHAnsi"/>
          <w:sz w:val="22"/>
          <w:szCs w:val="22"/>
        </w:rPr>
        <w:t xml:space="preserve"> (art. 6</w:t>
      </w:r>
      <w:r w:rsidR="00C456CF">
        <w:rPr>
          <w:rFonts w:asciiTheme="minorHAnsi" w:hAnsiTheme="minorHAnsi" w:cstheme="minorHAnsi"/>
          <w:sz w:val="22"/>
          <w:szCs w:val="22"/>
        </w:rPr>
        <w:t>32</w:t>
      </w:r>
      <w:r w:rsidRPr="00091551">
        <w:rPr>
          <w:rFonts w:asciiTheme="minorHAnsi" w:hAnsiTheme="minorHAnsi" w:cstheme="minorHAnsi"/>
          <w:sz w:val="22"/>
          <w:szCs w:val="22"/>
        </w:rPr>
        <w:t xml:space="preserve"> Kodeksu cywilnego). Cena oferty brutto musi zawierać wszystkie koszty związane z realizacją całego przedmiotu zamówienia</w:t>
      </w:r>
      <w:r>
        <w:rPr>
          <w:rFonts w:asciiTheme="minorHAnsi" w:hAnsiTheme="minorHAnsi" w:cstheme="minorHAnsi"/>
          <w:sz w:val="22"/>
          <w:szCs w:val="22"/>
        </w:rPr>
        <w:t xml:space="preserve"> zgodnie z opisem przedmiotu zamówienia oraz istotnymi postanowieniami umowy określonymi w niniejszej SWZ.</w:t>
      </w:r>
    </w:p>
    <w:p w14:paraId="61019E02" w14:textId="0E96E44F" w:rsidR="00B57426" w:rsidRDefault="00B57426" w:rsidP="00B852EF">
      <w:pPr>
        <w:pStyle w:val="Akapitzlist"/>
        <w:numPr>
          <w:ilvl w:val="0"/>
          <w:numId w:val="48"/>
        </w:numPr>
        <w:jc w:val="both"/>
        <w:rPr>
          <w:rFonts w:asciiTheme="minorHAnsi" w:hAnsiTheme="minorHAnsi" w:cstheme="minorHAnsi"/>
          <w:sz w:val="22"/>
          <w:szCs w:val="22"/>
        </w:rPr>
      </w:pPr>
      <w:r w:rsidRPr="009D158C">
        <w:rPr>
          <w:rFonts w:asciiTheme="minorHAnsi" w:hAnsiTheme="minorHAnsi" w:cstheme="minorHAnsi"/>
          <w:b/>
          <w:bCs/>
          <w:sz w:val="22"/>
          <w:szCs w:val="22"/>
          <w:u w:val="single"/>
        </w:rPr>
        <w:t>Podstawą wyliczenia ceny oferty brutto jest</w:t>
      </w:r>
      <w:r w:rsidR="001D7FCC" w:rsidRPr="009D158C">
        <w:rPr>
          <w:rFonts w:asciiTheme="minorHAnsi" w:hAnsiTheme="minorHAnsi" w:cstheme="minorHAnsi"/>
          <w:b/>
          <w:bCs/>
          <w:sz w:val="22"/>
          <w:szCs w:val="22"/>
          <w:u w:val="single"/>
        </w:rPr>
        <w:t xml:space="preserve"> </w:t>
      </w:r>
      <w:r w:rsidR="00DC519F">
        <w:rPr>
          <w:rFonts w:asciiTheme="minorHAnsi" w:hAnsiTheme="minorHAnsi" w:cstheme="minorHAnsi"/>
          <w:b/>
          <w:bCs/>
          <w:sz w:val="22"/>
          <w:szCs w:val="22"/>
          <w:u w:val="single"/>
        </w:rPr>
        <w:t xml:space="preserve">dokumentacja </w:t>
      </w:r>
      <w:r w:rsidR="0021450D">
        <w:rPr>
          <w:rFonts w:asciiTheme="minorHAnsi" w:hAnsiTheme="minorHAnsi" w:cstheme="minorHAnsi"/>
          <w:b/>
          <w:bCs/>
          <w:sz w:val="22"/>
          <w:szCs w:val="22"/>
          <w:u w:val="single"/>
        </w:rPr>
        <w:t>budowlana</w:t>
      </w:r>
      <w:r w:rsidR="00DC519F" w:rsidRPr="00DC519F">
        <w:rPr>
          <w:rFonts w:asciiTheme="minorHAnsi" w:hAnsiTheme="minorHAnsi" w:cstheme="minorHAnsi"/>
          <w:sz w:val="22"/>
          <w:szCs w:val="22"/>
        </w:rPr>
        <w:t>, przedmiar robót</w:t>
      </w:r>
      <w:r w:rsidRPr="00DC519F">
        <w:rPr>
          <w:rFonts w:asciiTheme="minorHAnsi" w:hAnsiTheme="minorHAnsi" w:cstheme="minorHAnsi"/>
          <w:sz w:val="22"/>
          <w:szCs w:val="22"/>
        </w:rPr>
        <w:t>,</w:t>
      </w:r>
      <w:r w:rsidR="001D7FCC" w:rsidRPr="00DC519F">
        <w:rPr>
          <w:rFonts w:asciiTheme="minorHAnsi" w:hAnsiTheme="minorHAnsi" w:cstheme="minorHAnsi"/>
          <w:sz w:val="22"/>
          <w:szCs w:val="22"/>
        </w:rPr>
        <w:t xml:space="preserve"> </w:t>
      </w:r>
      <w:proofErr w:type="spellStart"/>
      <w:r w:rsidRPr="00DC519F">
        <w:rPr>
          <w:rFonts w:asciiTheme="minorHAnsi" w:hAnsiTheme="minorHAnsi" w:cstheme="minorHAnsi"/>
          <w:sz w:val="22"/>
          <w:szCs w:val="22"/>
        </w:rPr>
        <w:t>STWiORB</w:t>
      </w:r>
      <w:proofErr w:type="spellEnd"/>
      <w:r w:rsidRPr="00DC519F">
        <w:rPr>
          <w:rFonts w:asciiTheme="minorHAnsi" w:hAnsiTheme="minorHAnsi" w:cstheme="minorHAnsi"/>
          <w:sz w:val="22"/>
          <w:szCs w:val="22"/>
        </w:rPr>
        <w:t>, zapisy SWZ i istotne postanowienia umowy oraz doświadczenie i profesjonalizm</w:t>
      </w:r>
      <w:r>
        <w:rPr>
          <w:rFonts w:asciiTheme="minorHAnsi" w:hAnsiTheme="minorHAnsi" w:cstheme="minorHAnsi"/>
          <w:sz w:val="22"/>
          <w:szCs w:val="22"/>
        </w:rPr>
        <w:t xml:space="preserve"> Wykonawcy</w:t>
      </w:r>
      <w:r w:rsidRPr="00476C72">
        <w:rPr>
          <w:rFonts w:asciiTheme="minorHAnsi" w:hAnsiTheme="minorHAnsi" w:cstheme="minorHAnsi"/>
          <w:sz w:val="22"/>
          <w:szCs w:val="22"/>
        </w:rPr>
        <w:t>.</w:t>
      </w:r>
    </w:p>
    <w:p w14:paraId="625BFEE4" w14:textId="223F1C9C" w:rsidR="00DC519F" w:rsidRPr="00DC519F" w:rsidRDefault="00DC519F" w:rsidP="00DC519F">
      <w:pPr>
        <w:pStyle w:val="Akapitzlist"/>
        <w:jc w:val="both"/>
        <w:rPr>
          <w:rFonts w:asciiTheme="minorHAnsi" w:hAnsiTheme="minorHAnsi" w:cstheme="minorHAnsi"/>
          <w:sz w:val="22"/>
          <w:szCs w:val="22"/>
        </w:rPr>
      </w:pPr>
      <w:r w:rsidRPr="00DC519F">
        <w:rPr>
          <w:rFonts w:asciiTheme="minorHAnsi" w:hAnsiTheme="minorHAnsi" w:cstheme="minorHAnsi"/>
          <w:b/>
          <w:bCs/>
          <w:sz w:val="22"/>
          <w:szCs w:val="22"/>
        </w:rPr>
        <w:t xml:space="preserve">Za ustalenie </w:t>
      </w:r>
      <w:r>
        <w:rPr>
          <w:rFonts w:asciiTheme="minorHAnsi" w:hAnsiTheme="minorHAnsi" w:cstheme="minorHAnsi"/>
          <w:b/>
          <w:bCs/>
          <w:sz w:val="22"/>
          <w:szCs w:val="22"/>
        </w:rPr>
        <w:t>ilości robót oraz sposób przeprowadzenia na tej podstawie kalkulacji wynagrodzenia ryczałtowego odpowiada wyłącznie Wykonawca. Załączony do SWZ przedmiar robót jest elementem pomocniczym do określenia wysokości ceny oferty i nie stanowi zobowiązania stron umowy w sprawie zamówienia publicznego.</w:t>
      </w:r>
    </w:p>
    <w:p w14:paraId="51258D5B" w14:textId="733FB1D6" w:rsidR="00B57426" w:rsidRPr="00DC519F" w:rsidRDefault="00B57426" w:rsidP="00B852EF">
      <w:pPr>
        <w:pStyle w:val="Akapitzlist"/>
        <w:numPr>
          <w:ilvl w:val="0"/>
          <w:numId w:val="48"/>
        </w:numPr>
        <w:jc w:val="both"/>
        <w:rPr>
          <w:rFonts w:asciiTheme="minorHAnsi" w:hAnsiTheme="minorHAnsi" w:cstheme="minorHAnsi"/>
          <w:sz w:val="22"/>
          <w:szCs w:val="22"/>
          <w:lang w:val="x-none"/>
        </w:rPr>
      </w:pPr>
      <w:r>
        <w:rPr>
          <w:rFonts w:asciiTheme="minorHAnsi" w:hAnsiTheme="minorHAnsi" w:cstheme="minorHAnsi"/>
          <w:sz w:val="22"/>
          <w:szCs w:val="22"/>
        </w:rPr>
        <w:t xml:space="preserve">W Formularzu Oferty należy wpisać cenę ofertową za wykonanie całego przedmiotu zamówienia </w:t>
      </w:r>
      <w:r>
        <w:rPr>
          <w:rFonts w:asciiTheme="minorHAnsi" w:hAnsiTheme="minorHAnsi" w:cstheme="minorHAnsi"/>
          <w:sz w:val="22"/>
          <w:szCs w:val="22"/>
        </w:rPr>
        <w:br/>
        <w:t xml:space="preserve">w złotych polskich (PLN) netto i brutto, z wyodrębnieniem stawki oraz wartości podatku VAT </w:t>
      </w:r>
      <w:r>
        <w:rPr>
          <w:rFonts w:asciiTheme="minorHAnsi" w:hAnsiTheme="minorHAnsi" w:cstheme="minorHAnsi"/>
          <w:sz w:val="22"/>
          <w:szCs w:val="22"/>
        </w:rPr>
        <w:br/>
        <w:t xml:space="preserve">z dokładnością do dwóch miejsc po przecinku (z dokładnością do 1 grosza) z zachowaniem matematycznych zasad zaokrągleń w postaci cyfrowej i słownej.  </w:t>
      </w:r>
    </w:p>
    <w:p w14:paraId="31676317" w14:textId="3FE1AC8C" w:rsidR="00DC519F" w:rsidRPr="005E1E1E" w:rsidRDefault="00DC519F" w:rsidP="00B852EF">
      <w:pPr>
        <w:pStyle w:val="Akapitzlist"/>
        <w:numPr>
          <w:ilvl w:val="0"/>
          <w:numId w:val="48"/>
        </w:numPr>
        <w:jc w:val="both"/>
        <w:rPr>
          <w:rFonts w:asciiTheme="minorHAnsi" w:hAnsiTheme="minorHAnsi" w:cstheme="minorHAnsi"/>
          <w:sz w:val="22"/>
          <w:szCs w:val="22"/>
          <w:lang w:val="x-none"/>
        </w:rPr>
      </w:pPr>
      <w:r>
        <w:rPr>
          <w:rFonts w:asciiTheme="minorHAnsi" w:hAnsiTheme="minorHAnsi" w:cstheme="minorHAnsi"/>
          <w:sz w:val="22"/>
          <w:szCs w:val="22"/>
        </w:rPr>
        <w:t xml:space="preserve">Cena oferty brutto podana w Formularzu Oferty jest ceną ostateczną, niepodlegającą negocjacji </w:t>
      </w:r>
      <w:r>
        <w:rPr>
          <w:rFonts w:asciiTheme="minorHAnsi" w:hAnsiTheme="minorHAnsi" w:cstheme="minorHAnsi"/>
          <w:sz w:val="22"/>
          <w:szCs w:val="22"/>
        </w:rPr>
        <w:br/>
        <w:t xml:space="preserve">i wyczerpującą wszelkie należności Zamawiającego wobec Wykonawcy związane z realizacją zamówienia. </w:t>
      </w:r>
    </w:p>
    <w:p w14:paraId="6BBBD14E" w14:textId="6F954553" w:rsidR="00476C72" w:rsidRPr="003A7374" w:rsidRDefault="00F14CEF" w:rsidP="00B852EF">
      <w:pPr>
        <w:pStyle w:val="Akapitzlist"/>
        <w:numPr>
          <w:ilvl w:val="0"/>
          <w:numId w:val="48"/>
        </w:numPr>
        <w:jc w:val="both"/>
        <w:rPr>
          <w:rFonts w:asciiTheme="minorHAnsi" w:hAnsiTheme="minorHAnsi" w:cstheme="minorHAnsi"/>
          <w:sz w:val="22"/>
          <w:szCs w:val="22"/>
          <w:lang w:val="x-none"/>
        </w:rPr>
      </w:pPr>
      <w:r w:rsidRPr="003A7374">
        <w:rPr>
          <w:rFonts w:asciiTheme="minorHAnsi" w:hAnsiTheme="minorHAnsi" w:cstheme="minorHAnsi"/>
          <w:sz w:val="22"/>
          <w:szCs w:val="22"/>
        </w:rPr>
        <w:t>Cena oferty brutto powinna być wyrażona w złotych polskich (PLN).</w:t>
      </w:r>
    </w:p>
    <w:p w14:paraId="4C916974" w14:textId="28F963FE" w:rsidR="00F14CEF" w:rsidRPr="003A7374" w:rsidRDefault="00F14CEF" w:rsidP="00B852EF">
      <w:pPr>
        <w:pStyle w:val="Akapitzlist"/>
        <w:numPr>
          <w:ilvl w:val="0"/>
          <w:numId w:val="48"/>
        </w:numPr>
        <w:jc w:val="both"/>
        <w:rPr>
          <w:rFonts w:asciiTheme="minorHAnsi" w:hAnsiTheme="minorHAnsi" w:cstheme="minorHAnsi"/>
          <w:sz w:val="22"/>
          <w:szCs w:val="22"/>
          <w:lang w:val="x-none"/>
        </w:rPr>
      </w:pPr>
      <w:r w:rsidRPr="003A7374">
        <w:rPr>
          <w:rFonts w:asciiTheme="minorHAnsi" w:hAnsiTheme="minorHAnsi" w:cstheme="minorHAnsi"/>
          <w:sz w:val="22"/>
          <w:szCs w:val="22"/>
        </w:rPr>
        <w:t>Zamawiający nie przewiduje rozliczeń w walucie obcej.</w:t>
      </w:r>
    </w:p>
    <w:p w14:paraId="027DD3C8" w14:textId="1CD70F85" w:rsidR="00F14CEF" w:rsidRDefault="0042212C" w:rsidP="00B852EF">
      <w:pPr>
        <w:pStyle w:val="Akapitzlist"/>
        <w:numPr>
          <w:ilvl w:val="0"/>
          <w:numId w:val="48"/>
        </w:numPr>
        <w:jc w:val="both"/>
        <w:rPr>
          <w:rFonts w:asciiTheme="minorHAnsi" w:hAnsiTheme="minorHAnsi" w:cstheme="minorHAnsi"/>
          <w:sz w:val="22"/>
          <w:szCs w:val="22"/>
          <w:lang w:val="x-none"/>
        </w:rPr>
      </w:pPr>
      <w:r w:rsidRPr="003A7374">
        <w:rPr>
          <w:rFonts w:asciiTheme="minorHAnsi" w:hAnsiTheme="minorHAnsi" w:cstheme="minorHAnsi"/>
          <w:sz w:val="22"/>
          <w:szCs w:val="22"/>
          <w:lang w:val="x-none"/>
        </w:rPr>
        <w:t>Jeżeli została złożona oferta, której wybór prowadziłby</w:t>
      </w:r>
      <w:r w:rsidRPr="0042212C">
        <w:rPr>
          <w:rFonts w:asciiTheme="minorHAnsi" w:hAnsiTheme="minorHAnsi" w:cstheme="minorHAnsi"/>
          <w:sz w:val="22"/>
          <w:szCs w:val="22"/>
          <w:lang w:val="x-none"/>
        </w:rPr>
        <w:t xml:space="preserve"> do powstania u </w:t>
      </w:r>
      <w:r>
        <w:rPr>
          <w:rFonts w:asciiTheme="minorHAnsi" w:hAnsiTheme="minorHAnsi" w:cstheme="minorHAnsi"/>
          <w:sz w:val="22"/>
          <w:szCs w:val="22"/>
        </w:rPr>
        <w:t>Zamawiającego</w:t>
      </w:r>
      <w:r w:rsidRPr="0042212C">
        <w:rPr>
          <w:rFonts w:asciiTheme="minorHAnsi" w:hAnsiTheme="minorHAnsi" w:cstheme="minorHAnsi"/>
          <w:sz w:val="22"/>
          <w:szCs w:val="22"/>
          <w:lang w:val="x-none"/>
        </w:rPr>
        <w:t xml:space="preserve"> obowiązku podatkowego zgodnie z ustawą z dnia 11 marca 2004 r. o </w:t>
      </w:r>
      <w:proofErr w:type="spellStart"/>
      <w:r w:rsidRPr="0042212C">
        <w:rPr>
          <w:rFonts w:asciiTheme="minorHAnsi" w:hAnsiTheme="minorHAnsi" w:cstheme="minorHAnsi"/>
          <w:sz w:val="22"/>
          <w:szCs w:val="22"/>
          <w:lang w:val="x-none"/>
        </w:rPr>
        <w:t>podatku</w:t>
      </w:r>
      <w:proofErr w:type="spellEnd"/>
      <w:r w:rsidRPr="0042212C">
        <w:rPr>
          <w:rFonts w:asciiTheme="minorHAnsi" w:hAnsiTheme="minorHAnsi" w:cstheme="minorHAnsi"/>
          <w:sz w:val="22"/>
          <w:szCs w:val="22"/>
          <w:lang w:val="x-none"/>
        </w:rPr>
        <w:t xml:space="preserve"> </w:t>
      </w:r>
      <w:proofErr w:type="spellStart"/>
      <w:r w:rsidRPr="0042212C">
        <w:rPr>
          <w:rFonts w:asciiTheme="minorHAnsi" w:hAnsiTheme="minorHAnsi" w:cstheme="minorHAnsi"/>
          <w:sz w:val="22"/>
          <w:szCs w:val="22"/>
          <w:lang w:val="x-none"/>
        </w:rPr>
        <w:t>od</w:t>
      </w:r>
      <w:proofErr w:type="spellEnd"/>
      <w:r w:rsidRPr="0042212C">
        <w:rPr>
          <w:rFonts w:asciiTheme="minorHAnsi" w:hAnsiTheme="minorHAnsi" w:cstheme="minorHAnsi"/>
          <w:sz w:val="22"/>
          <w:szCs w:val="22"/>
          <w:lang w:val="x-none"/>
        </w:rPr>
        <w:t xml:space="preserve"> </w:t>
      </w:r>
      <w:proofErr w:type="spellStart"/>
      <w:r w:rsidRPr="0042212C">
        <w:rPr>
          <w:rFonts w:asciiTheme="minorHAnsi" w:hAnsiTheme="minorHAnsi" w:cstheme="minorHAnsi"/>
          <w:sz w:val="22"/>
          <w:szCs w:val="22"/>
          <w:lang w:val="x-none"/>
        </w:rPr>
        <w:t>towarów</w:t>
      </w:r>
      <w:proofErr w:type="spellEnd"/>
      <w:r w:rsidRPr="0042212C">
        <w:rPr>
          <w:rFonts w:asciiTheme="minorHAnsi" w:hAnsiTheme="minorHAnsi" w:cstheme="minorHAnsi"/>
          <w:sz w:val="22"/>
          <w:szCs w:val="22"/>
          <w:lang w:val="x-none"/>
        </w:rPr>
        <w:t xml:space="preserve"> </w:t>
      </w:r>
      <w:proofErr w:type="spellStart"/>
      <w:r w:rsidRPr="0042212C">
        <w:rPr>
          <w:rFonts w:asciiTheme="minorHAnsi" w:hAnsiTheme="minorHAnsi" w:cstheme="minorHAnsi"/>
          <w:sz w:val="22"/>
          <w:szCs w:val="22"/>
          <w:lang w:val="x-none"/>
        </w:rPr>
        <w:t>i</w:t>
      </w:r>
      <w:proofErr w:type="spellEnd"/>
      <w:r w:rsidRPr="0042212C">
        <w:rPr>
          <w:rFonts w:asciiTheme="minorHAnsi" w:hAnsiTheme="minorHAnsi" w:cstheme="minorHAnsi"/>
          <w:sz w:val="22"/>
          <w:szCs w:val="22"/>
          <w:lang w:val="x-none"/>
        </w:rPr>
        <w:t xml:space="preserve"> </w:t>
      </w:r>
      <w:proofErr w:type="spellStart"/>
      <w:r w:rsidRPr="0042212C">
        <w:rPr>
          <w:rFonts w:asciiTheme="minorHAnsi" w:hAnsiTheme="minorHAnsi" w:cstheme="minorHAnsi"/>
          <w:sz w:val="22"/>
          <w:szCs w:val="22"/>
          <w:lang w:val="x-none"/>
        </w:rPr>
        <w:t>usług</w:t>
      </w:r>
      <w:proofErr w:type="spellEnd"/>
      <w:r w:rsidRPr="0042212C">
        <w:rPr>
          <w:rFonts w:asciiTheme="minorHAnsi" w:hAnsiTheme="minorHAnsi" w:cstheme="minorHAnsi"/>
          <w:sz w:val="22"/>
          <w:szCs w:val="22"/>
          <w:lang w:val="x-none"/>
        </w:rPr>
        <w:t xml:space="preserve"> (</w:t>
      </w:r>
      <w:proofErr w:type="spellStart"/>
      <w:r w:rsidR="00195151">
        <w:rPr>
          <w:rFonts w:asciiTheme="minorHAnsi" w:hAnsiTheme="minorHAnsi" w:cstheme="minorHAnsi"/>
          <w:sz w:val="22"/>
          <w:szCs w:val="22"/>
        </w:rPr>
        <w:t>t.j.</w:t>
      </w:r>
      <w:proofErr w:type="spellEnd"/>
      <w:r w:rsidR="00195151">
        <w:rPr>
          <w:rFonts w:asciiTheme="minorHAnsi" w:hAnsiTheme="minorHAnsi" w:cstheme="minorHAnsi"/>
          <w:sz w:val="22"/>
          <w:szCs w:val="22"/>
        </w:rPr>
        <w:t xml:space="preserve"> </w:t>
      </w:r>
      <w:r w:rsidRPr="0042212C">
        <w:rPr>
          <w:rFonts w:asciiTheme="minorHAnsi" w:hAnsiTheme="minorHAnsi" w:cstheme="minorHAnsi"/>
          <w:sz w:val="22"/>
          <w:szCs w:val="22"/>
          <w:lang w:val="x-none"/>
        </w:rPr>
        <w:t xml:space="preserve">Dz. U. </w:t>
      </w:r>
      <w:r w:rsidR="00D707FF">
        <w:rPr>
          <w:rFonts w:asciiTheme="minorHAnsi" w:hAnsiTheme="minorHAnsi" w:cstheme="minorHAnsi"/>
          <w:sz w:val="22"/>
          <w:szCs w:val="22"/>
          <w:lang w:val="x-none"/>
        </w:rPr>
        <w:br/>
      </w:r>
      <w:r w:rsidRPr="0042212C">
        <w:rPr>
          <w:rFonts w:asciiTheme="minorHAnsi" w:hAnsiTheme="minorHAnsi" w:cstheme="minorHAnsi"/>
          <w:sz w:val="22"/>
          <w:szCs w:val="22"/>
          <w:lang w:val="x-none"/>
        </w:rPr>
        <w:t>z 20</w:t>
      </w:r>
      <w:r w:rsidR="00D707FF">
        <w:rPr>
          <w:rFonts w:asciiTheme="minorHAnsi" w:hAnsiTheme="minorHAnsi" w:cstheme="minorHAnsi"/>
          <w:sz w:val="22"/>
          <w:szCs w:val="22"/>
        </w:rPr>
        <w:t>2</w:t>
      </w:r>
      <w:r w:rsidR="0071148A">
        <w:rPr>
          <w:rFonts w:asciiTheme="minorHAnsi" w:hAnsiTheme="minorHAnsi" w:cstheme="minorHAnsi"/>
          <w:sz w:val="22"/>
          <w:szCs w:val="22"/>
        </w:rPr>
        <w:t>4</w:t>
      </w:r>
      <w:r w:rsidRPr="0042212C">
        <w:rPr>
          <w:rFonts w:asciiTheme="minorHAnsi" w:hAnsiTheme="minorHAnsi" w:cstheme="minorHAnsi"/>
          <w:sz w:val="22"/>
          <w:szCs w:val="22"/>
          <w:lang w:val="x-none"/>
        </w:rPr>
        <w:t>r. poz.</w:t>
      </w:r>
      <w:r w:rsidR="00CC7C8E">
        <w:rPr>
          <w:rFonts w:asciiTheme="minorHAnsi" w:hAnsiTheme="minorHAnsi" w:cstheme="minorHAnsi"/>
          <w:sz w:val="22"/>
          <w:szCs w:val="22"/>
        </w:rPr>
        <w:t xml:space="preserve"> </w:t>
      </w:r>
      <w:r w:rsidR="0071148A">
        <w:rPr>
          <w:rFonts w:asciiTheme="minorHAnsi" w:hAnsiTheme="minorHAnsi" w:cstheme="minorHAnsi"/>
          <w:sz w:val="22"/>
          <w:szCs w:val="22"/>
        </w:rPr>
        <w:t>361</w:t>
      </w:r>
      <w:r w:rsidRPr="0042212C">
        <w:rPr>
          <w:rFonts w:asciiTheme="minorHAnsi" w:hAnsiTheme="minorHAnsi" w:cstheme="minorHAnsi"/>
          <w:sz w:val="22"/>
          <w:szCs w:val="22"/>
          <w:lang w:val="x-none"/>
        </w:rPr>
        <w:t xml:space="preserve"> </w:t>
      </w:r>
      <w:r w:rsidR="00CC7C8E">
        <w:rPr>
          <w:rFonts w:asciiTheme="minorHAnsi" w:hAnsiTheme="minorHAnsi" w:cstheme="minorHAnsi"/>
          <w:sz w:val="22"/>
          <w:szCs w:val="22"/>
        </w:rPr>
        <w:t xml:space="preserve">ze </w:t>
      </w:r>
      <w:r w:rsidRPr="0042212C">
        <w:rPr>
          <w:rFonts w:asciiTheme="minorHAnsi" w:hAnsiTheme="minorHAnsi" w:cstheme="minorHAnsi"/>
          <w:sz w:val="22"/>
          <w:szCs w:val="22"/>
          <w:lang w:val="x-none"/>
        </w:rPr>
        <w:t xml:space="preserve">zm.), dla celów zastosowania kryterium ceny lub kosztu </w:t>
      </w:r>
      <w:r>
        <w:rPr>
          <w:rFonts w:asciiTheme="minorHAnsi" w:hAnsiTheme="minorHAnsi" w:cstheme="minorHAnsi"/>
          <w:sz w:val="22"/>
          <w:szCs w:val="22"/>
        </w:rPr>
        <w:t>Zamawiający</w:t>
      </w:r>
      <w:r w:rsidRPr="0042212C">
        <w:rPr>
          <w:rFonts w:asciiTheme="minorHAnsi" w:hAnsiTheme="minorHAnsi" w:cstheme="minorHAnsi"/>
          <w:sz w:val="22"/>
          <w:szCs w:val="22"/>
          <w:lang w:val="x-none"/>
        </w:rPr>
        <w:t xml:space="preserve"> dolicza do przedstawionej w tej ofercie ceny kwotę podatku od towarów i usług, którą miałby obowiązek rozliczyć.</w:t>
      </w:r>
    </w:p>
    <w:p w14:paraId="03F2D4E4" w14:textId="14328A98" w:rsidR="0042212C" w:rsidRPr="0042212C" w:rsidRDefault="0042212C" w:rsidP="00B852EF">
      <w:pPr>
        <w:pStyle w:val="Akapitzlist"/>
        <w:numPr>
          <w:ilvl w:val="0"/>
          <w:numId w:val="48"/>
        </w:numPr>
        <w:jc w:val="both"/>
        <w:rPr>
          <w:rFonts w:asciiTheme="minorHAnsi" w:hAnsiTheme="minorHAnsi" w:cstheme="minorHAnsi"/>
          <w:sz w:val="22"/>
          <w:szCs w:val="22"/>
          <w:lang w:val="x-none"/>
        </w:rPr>
      </w:pPr>
      <w:r>
        <w:rPr>
          <w:rFonts w:asciiTheme="minorHAnsi" w:hAnsiTheme="minorHAnsi" w:cstheme="minorHAnsi"/>
          <w:sz w:val="22"/>
          <w:szCs w:val="22"/>
        </w:rPr>
        <w:t xml:space="preserve">W ofercie, o której mowa w pkt </w:t>
      </w:r>
      <w:r w:rsidR="00B57426">
        <w:rPr>
          <w:rFonts w:asciiTheme="minorHAnsi" w:hAnsiTheme="minorHAnsi" w:cstheme="minorHAnsi"/>
          <w:sz w:val="22"/>
          <w:szCs w:val="22"/>
        </w:rPr>
        <w:t>8</w:t>
      </w:r>
      <w:r>
        <w:rPr>
          <w:rFonts w:asciiTheme="minorHAnsi" w:hAnsiTheme="minorHAnsi" w:cstheme="minorHAnsi"/>
          <w:sz w:val="22"/>
          <w:szCs w:val="22"/>
        </w:rPr>
        <w:t xml:space="preserve"> powyżej, Wykonawca ma obowiązek:</w:t>
      </w:r>
    </w:p>
    <w:p w14:paraId="1677F1FB" w14:textId="615C6869" w:rsidR="0042212C" w:rsidRPr="003E5238" w:rsidRDefault="0042212C" w:rsidP="00B852EF">
      <w:pPr>
        <w:pStyle w:val="Akapitzlist"/>
        <w:numPr>
          <w:ilvl w:val="0"/>
          <w:numId w:val="49"/>
        </w:numPr>
        <w:jc w:val="both"/>
        <w:rPr>
          <w:rFonts w:asciiTheme="minorHAnsi" w:hAnsiTheme="minorHAnsi" w:cstheme="minorHAnsi"/>
          <w:sz w:val="22"/>
          <w:szCs w:val="22"/>
          <w:lang w:val="x-none"/>
        </w:rPr>
      </w:pPr>
      <w:r w:rsidRPr="0042212C">
        <w:rPr>
          <w:rFonts w:asciiTheme="minorHAnsi" w:hAnsiTheme="minorHAnsi" w:cstheme="minorHAnsi"/>
          <w:sz w:val="22"/>
          <w:szCs w:val="22"/>
          <w:lang w:val="x-none"/>
        </w:rPr>
        <w:t xml:space="preserve">poinformowania </w:t>
      </w:r>
      <w:r>
        <w:rPr>
          <w:rFonts w:asciiTheme="minorHAnsi" w:hAnsiTheme="minorHAnsi" w:cstheme="minorHAnsi"/>
          <w:sz w:val="22"/>
          <w:szCs w:val="22"/>
        </w:rPr>
        <w:t>Zamawiającego</w:t>
      </w:r>
      <w:r w:rsidRPr="0042212C">
        <w:rPr>
          <w:rFonts w:asciiTheme="minorHAnsi" w:hAnsiTheme="minorHAnsi" w:cstheme="minorHAnsi"/>
          <w:sz w:val="22"/>
          <w:szCs w:val="22"/>
          <w:lang w:val="x-none"/>
        </w:rPr>
        <w:t xml:space="preserve">, że wybór jego oferty będzie prowadził do powstania </w:t>
      </w:r>
      <w:r w:rsidR="003E5238">
        <w:rPr>
          <w:rFonts w:asciiTheme="minorHAnsi" w:hAnsiTheme="minorHAnsi" w:cstheme="minorHAnsi"/>
          <w:sz w:val="22"/>
          <w:szCs w:val="22"/>
          <w:lang w:val="x-none"/>
        </w:rPr>
        <w:br/>
      </w:r>
      <w:r w:rsidRPr="0042212C">
        <w:rPr>
          <w:rFonts w:asciiTheme="minorHAnsi" w:hAnsiTheme="minorHAnsi" w:cstheme="minorHAnsi"/>
          <w:sz w:val="22"/>
          <w:szCs w:val="22"/>
          <w:lang w:val="x-none"/>
        </w:rPr>
        <w:t xml:space="preserve">u </w:t>
      </w:r>
      <w:r w:rsidR="003E5238">
        <w:rPr>
          <w:rFonts w:asciiTheme="minorHAnsi" w:hAnsiTheme="minorHAnsi" w:cstheme="minorHAnsi"/>
          <w:sz w:val="22"/>
          <w:szCs w:val="22"/>
        </w:rPr>
        <w:t>Zamawiającego</w:t>
      </w:r>
      <w:r w:rsidRPr="0042212C">
        <w:rPr>
          <w:rFonts w:asciiTheme="minorHAnsi" w:hAnsiTheme="minorHAnsi" w:cstheme="minorHAnsi"/>
          <w:sz w:val="22"/>
          <w:szCs w:val="22"/>
          <w:lang w:val="x-none"/>
        </w:rPr>
        <w:t xml:space="preserve"> obowiązku podatkowego</w:t>
      </w:r>
      <w:r w:rsidR="003E5238">
        <w:rPr>
          <w:rFonts w:asciiTheme="minorHAnsi" w:hAnsiTheme="minorHAnsi" w:cstheme="minorHAnsi"/>
          <w:sz w:val="22"/>
          <w:szCs w:val="22"/>
        </w:rPr>
        <w:t>,</w:t>
      </w:r>
    </w:p>
    <w:p w14:paraId="128AD725" w14:textId="1BB94752" w:rsidR="0042212C" w:rsidRPr="003E5238" w:rsidRDefault="0042212C" w:rsidP="00B852EF">
      <w:pPr>
        <w:pStyle w:val="Akapitzlist"/>
        <w:numPr>
          <w:ilvl w:val="0"/>
          <w:numId w:val="49"/>
        </w:numPr>
        <w:jc w:val="both"/>
        <w:rPr>
          <w:rFonts w:asciiTheme="minorHAnsi" w:hAnsiTheme="minorHAnsi" w:cstheme="minorHAnsi"/>
          <w:sz w:val="22"/>
          <w:szCs w:val="22"/>
          <w:lang w:val="x-none"/>
        </w:rPr>
      </w:pPr>
      <w:r w:rsidRPr="003E5238">
        <w:rPr>
          <w:rFonts w:asciiTheme="minorHAnsi" w:hAnsiTheme="minorHAnsi" w:cstheme="minorHAnsi"/>
          <w:sz w:val="22"/>
          <w:szCs w:val="22"/>
          <w:lang w:val="x-none"/>
        </w:rPr>
        <w:lastRenderedPageBreak/>
        <w:t>wskazania nazwy (rodzaju) towaru lub usługi, których dostawa lub świadczenie będą prowadziły do powstania obowiązku podatkowego</w:t>
      </w:r>
      <w:r w:rsidR="003E5238">
        <w:rPr>
          <w:rFonts w:asciiTheme="minorHAnsi" w:hAnsiTheme="minorHAnsi" w:cstheme="minorHAnsi"/>
          <w:sz w:val="22"/>
          <w:szCs w:val="22"/>
        </w:rPr>
        <w:t>,</w:t>
      </w:r>
    </w:p>
    <w:p w14:paraId="736C5951" w14:textId="5A2F321A" w:rsidR="0042212C" w:rsidRPr="00091551" w:rsidRDefault="0042212C" w:rsidP="00B852EF">
      <w:pPr>
        <w:pStyle w:val="Akapitzlist"/>
        <w:numPr>
          <w:ilvl w:val="0"/>
          <w:numId w:val="49"/>
        </w:numPr>
        <w:jc w:val="both"/>
        <w:rPr>
          <w:rFonts w:asciiTheme="minorHAnsi" w:hAnsiTheme="minorHAnsi" w:cstheme="minorHAnsi"/>
          <w:sz w:val="22"/>
          <w:szCs w:val="22"/>
          <w:lang w:val="x-none"/>
        </w:rPr>
      </w:pPr>
      <w:r w:rsidRPr="00091551">
        <w:rPr>
          <w:rFonts w:asciiTheme="minorHAnsi" w:hAnsiTheme="minorHAnsi" w:cstheme="minorHAnsi"/>
          <w:sz w:val="22"/>
          <w:szCs w:val="22"/>
          <w:lang w:val="x-none"/>
        </w:rPr>
        <w:t xml:space="preserve">wskazania wartości towaru lub usługi objętego obowiązkiem podatkowym </w:t>
      </w:r>
      <w:r w:rsidR="003E5238" w:rsidRPr="00091551">
        <w:rPr>
          <w:rFonts w:asciiTheme="minorHAnsi" w:hAnsiTheme="minorHAnsi" w:cstheme="minorHAnsi"/>
          <w:sz w:val="22"/>
          <w:szCs w:val="22"/>
        </w:rPr>
        <w:t>Zamawiającego</w:t>
      </w:r>
      <w:r w:rsidRPr="00091551">
        <w:rPr>
          <w:rFonts w:asciiTheme="minorHAnsi" w:hAnsiTheme="minorHAnsi" w:cstheme="minorHAnsi"/>
          <w:sz w:val="22"/>
          <w:szCs w:val="22"/>
          <w:lang w:val="x-none"/>
        </w:rPr>
        <w:t>, bez kwoty podatku</w:t>
      </w:r>
      <w:r w:rsidR="003E5238" w:rsidRPr="00091551">
        <w:rPr>
          <w:rFonts w:asciiTheme="minorHAnsi" w:hAnsiTheme="minorHAnsi" w:cstheme="minorHAnsi"/>
          <w:sz w:val="22"/>
          <w:szCs w:val="22"/>
        </w:rPr>
        <w:t>,</w:t>
      </w:r>
    </w:p>
    <w:p w14:paraId="632DB658" w14:textId="7DC45A8A" w:rsidR="003E5238" w:rsidRPr="00091551" w:rsidRDefault="0042212C" w:rsidP="00B852EF">
      <w:pPr>
        <w:pStyle w:val="Akapitzlist"/>
        <w:numPr>
          <w:ilvl w:val="0"/>
          <w:numId w:val="49"/>
        </w:numPr>
        <w:jc w:val="both"/>
        <w:rPr>
          <w:rFonts w:asciiTheme="minorHAnsi" w:hAnsiTheme="minorHAnsi" w:cstheme="minorHAnsi"/>
          <w:sz w:val="22"/>
          <w:szCs w:val="22"/>
          <w:lang w:val="x-none"/>
        </w:rPr>
      </w:pPr>
      <w:r w:rsidRPr="00091551">
        <w:rPr>
          <w:rFonts w:asciiTheme="minorHAnsi" w:hAnsiTheme="minorHAnsi" w:cstheme="minorHAnsi"/>
          <w:sz w:val="22"/>
          <w:szCs w:val="22"/>
          <w:lang w:val="x-none"/>
        </w:rPr>
        <w:t xml:space="preserve">wskazania stawki podatku od towarów i usług, która zgodnie z wiedzą </w:t>
      </w:r>
      <w:r w:rsidR="003E5238" w:rsidRPr="00091551">
        <w:rPr>
          <w:rFonts w:asciiTheme="minorHAnsi" w:hAnsiTheme="minorHAnsi" w:cstheme="minorHAnsi"/>
          <w:sz w:val="22"/>
          <w:szCs w:val="22"/>
        </w:rPr>
        <w:t>Wykonawcy</w:t>
      </w:r>
      <w:r w:rsidRPr="00091551">
        <w:rPr>
          <w:rFonts w:asciiTheme="minorHAnsi" w:hAnsiTheme="minorHAnsi" w:cstheme="minorHAnsi"/>
          <w:sz w:val="22"/>
          <w:szCs w:val="22"/>
          <w:lang w:val="x-none"/>
        </w:rPr>
        <w:t>, będzie miała zastosowanie.</w:t>
      </w:r>
    </w:p>
    <w:p w14:paraId="422AEFD1" w14:textId="402AC88C" w:rsidR="008444C0" w:rsidRPr="00091551" w:rsidRDefault="008444C0" w:rsidP="00B852EF">
      <w:pPr>
        <w:pStyle w:val="Akapitzlist"/>
        <w:numPr>
          <w:ilvl w:val="0"/>
          <w:numId w:val="81"/>
        </w:numPr>
        <w:ind w:left="709" w:hanging="425"/>
        <w:jc w:val="both"/>
        <w:rPr>
          <w:rFonts w:asciiTheme="minorHAnsi" w:hAnsiTheme="minorHAnsi" w:cstheme="minorHAnsi"/>
          <w:sz w:val="22"/>
          <w:szCs w:val="22"/>
          <w:lang w:val="x-none"/>
        </w:rPr>
      </w:pPr>
      <w:r w:rsidRPr="00091551">
        <w:rPr>
          <w:rFonts w:asciiTheme="minorHAnsi" w:hAnsiTheme="minorHAnsi" w:cstheme="minorHAnsi"/>
          <w:sz w:val="22"/>
          <w:szCs w:val="22"/>
        </w:rPr>
        <w:t xml:space="preserve">Wzór Formularza Oferty został opracowany przy założeniu, iż wybór oferty nie będzie prowadzić do powstania u Zamawiającego obowiązku podatkowego w zakresie podatku od towarów i usług. </w:t>
      </w:r>
      <w:r w:rsidRPr="00091551">
        <w:rPr>
          <w:rFonts w:asciiTheme="minorHAnsi" w:hAnsiTheme="minorHAnsi" w:cstheme="minorHAnsi"/>
          <w:sz w:val="22"/>
          <w:szCs w:val="22"/>
        </w:rPr>
        <w:br/>
        <w:t xml:space="preserve">W przypadku gdy Wykonawca zobowiązany jest złożyć informację, o której mowa w pkt </w:t>
      </w:r>
      <w:r w:rsidR="00B57426">
        <w:rPr>
          <w:rFonts w:asciiTheme="minorHAnsi" w:hAnsiTheme="minorHAnsi" w:cstheme="minorHAnsi"/>
          <w:sz w:val="22"/>
          <w:szCs w:val="22"/>
        </w:rPr>
        <w:t>9</w:t>
      </w:r>
      <w:r w:rsidRPr="00091551">
        <w:rPr>
          <w:rFonts w:asciiTheme="minorHAnsi" w:hAnsiTheme="minorHAnsi" w:cstheme="minorHAnsi"/>
          <w:sz w:val="22"/>
          <w:szCs w:val="22"/>
        </w:rPr>
        <w:t xml:space="preserve"> powyżej – tzn. gdy wybór oferty będzie prowadzić do obowiązku podatkowego, Wykonawca winien odpowiednio zmodyfikować treść Formularza Oferty.  </w:t>
      </w:r>
    </w:p>
    <w:p w14:paraId="7A69E96C" w14:textId="28665325" w:rsidR="00BC0225" w:rsidRPr="005F2420" w:rsidRDefault="0090534B" w:rsidP="00B852EF">
      <w:pPr>
        <w:pStyle w:val="Nagwek1"/>
        <w:numPr>
          <w:ilvl w:val="0"/>
          <w:numId w:val="4"/>
        </w:numPr>
        <w:rPr>
          <w:rFonts w:ascii="Calibri" w:hAnsi="Calibri" w:cs="Arial"/>
          <w:bCs w:val="0"/>
          <w:sz w:val="22"/>
          <w:szCs w:val="22"/>
        </w:rPr>
      </w:pPr>
      <w:bookmarkStart w:id="29" w:name="_Toc158983153"/>
      <w:r w:rsidRPr="00091551">
        <w:rPr>
          <w:rFonts w:asciiTheme="minorHAnsi" w:hAnsiTheme="minorHAnsi" w:cstheme="minorHAnsi"/>
          <w:bCs w:val="0"/>
          <w:sz w:val="22"/>
          <w:szCs w:val="22"/>
          <w:lang w:val="pl-PL"/>
        </w:rPr>
        <w:t>Opis kryteriów oceny ofert, wraz z podaniem wag tych kryteriów i sposobu oceny ofert</w:t>
      </w:r>
      <w:r w:rsidRPr="00091551">
        <w:rPr>
          <w:rFonts w:ascii="Calibri" w:hAnsi="Calibri" w:cs="Arial"/>
          <w:bCs w:val="0"/>
          <w:sz w:val="22"/>
          <w:szCs w:val="22"/>
        </w:rPr>
        <w:t>:</w:t>
      </w:r>
      <w:bookmarkEnd w:id="29"/>
    </w:p>
    <w:p w14:paraId="6F1AFBA4" w14:textId="313C0901" w:rsidR="00BC0225" w:rsidRPr="005C2DA4" w:rsidRDefault="005C2DA4" w:rsidP="00B852EF">
      <w:pPr>
        <w:pStyle w:val="Akapitzlist"/>
        <w:numPr>
          <w:ilvl w:val="0"/>
          <w:numId w:val="50"/>
        </w:numPr>
        <w:jc w:val="both"/>
        <w:rPr>
          <w:lang w:val="x-none"/>
        </w:rPr>
      </w:pPr>
      <w:r>
        <w:rPr>
          <w:rFonts w:asciiTheme="minorHAnsi" w:hAnsiTheme="minorHAnsi" w:cstheme="minorHAnsi"/>
          <w:sz w:val="22"/>
          <w:szCs w:val="22"/>
        </w:rPr>
        <w:t xml:space="preserve">Zamawiający dokona oceny ofert, które nie podlegają odrzuceniu – tj. ofert wobec, których nie zachodzą przesłanki określone w art. 226 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xml:space="preserve">. </w:t>
      </w:r>
    </w:p>
    <w:p w14:paraId="4FEA18A1" w14:textId="15380A17" w:rsidR="005C2DA4" w:rsidRPr="00620C29" w:rsidRDefault="005C2DA4" w:rsidP="00B852EF">
      <w:pPr>
        <w:pStyle w:val="Akapitzlist"/>
        <w:numPr>
          <w:ilvl w:val="0"/>
          <w:numId w:val="50"/>
        </w:numPr>
        <w:jc w:val="both"/>
        <w:rPr>
          <w:lang w:val="x-none"/>
        </w:rPr>
      </w:pPr>
      <w:r w:rsidRPr="005C2DA4">
        <w:rPr>
          <w:rFonts w:ascii="Calibri" w:hAnsi="Calibri" w:cs="Arial"/>
          <w:b/>
          <w:sz w:val="22"/>
          <w:szCs w:val="22"/>
          <w:u w:val="single"/>
        </w:rPr>
        <w:t>Zamawiający dokona oceny ofert na podstawie następujących kryterió</w:t>
      </w:r>
      <w:r w:rsidR="00CD3F77">
        <w:rPr>
          <w:rFonts w:ascii="Calibri" w:hAnsi="Calibri" w:cs="Arial"/>
          <w:b/>
          <w:sz w:val="22"/>
          <w:szCs w:val="22"/>
          <w:u w:val="single"/>
        </w:rPr>
        <w:t>w</w:t>
      </w:r>
      <w:r w:rsidRPr="005C2DA4">
        <w:rPr>
          <w:rFonts w:ascii="Calibri" w:hAnsi="Calibri" w:cs="Arial"/>
          <w:b/>
          <w:sz w:val="22"/>
          <w:szCs w:val="22"/>
          <w:u w:val="single"/>
        </w:rPr>
        <w:t>:</w:t>
      </w:r>
    </w:p>
    <w:p w14:paraId="21E7C461" w14:textId="77777777" w:rsidR="00620C29" w:rsidRPr="005C2DA4" w:rsidRDefault="00620C29" w:rsidP="00620C29">
      <w:pPr>
        <w:pStyle w:val="Akapitzlist"/>
        <w:jc w:val="both"/>
        <w:rPr>
          <w:lang w:val="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5776"/>
        <w:gridCol w:w="3164"/>
      </w:tblGrid>
      <w:tr w:rsidR="005C2DA4" w:rsidRPr="001B4BA6" w14:paraId="4A455D0D" w14:textId="77777777" w:rsidTr="006D60FC">
        <w:tc>
          <w:tcPr>
            <w:tcW w:w="545" w:type="dxa"/>
          </w:tcPr>
          <w:p w14:paraId="62BFAE81" w14:textId="77777777" w:rsidR="005C2DA4" w:rsidRPr="00CF4A0B" w:rsidRDefault="005C2DA4" w:rsidP="00014DE3">
            <w:pPr>
              <w:tabs>
                <w:tab w:val="left" w:pos="284"/>
              </w:tabs>
              <w:jc w:val="center"/>
              <w:rPr>
                <w:rFonts w:ascii="Calibri" w:hAnsi="Calibri" w:cs="Arial"/>
                <w:b/>
                <w:sz w:val="22"/>
                <w:szCs w:val="22"/>
              </w:rPr>
            </w:pPr>
            <w:r w:rsidRPr="00CF4A0B">
              <w:rPr>
                <w:rFonts w:ascii="Calibri" w:hAnsi="Calibri" w:cs="Arial"/>
                <w:b/>
                <w:sz w:val="22"/>
                <w:szCs w:val="22"/>
              </w:rPr>
              <w:t>L.p.</w:t>
            </w:r>
          </w:p>
        </w:tc>
        <w:tc>
          <w:tcPr>
            <w:tcW w:w="5776" w:type="dxa"/>
          </w:tcPr>
          <w:p w14:paraId="6E9678C8" w14:textId="77777777" w:rsidR="005C2DA4" w:rsidRPr="005D5ECB" w:rsidRDefault="005C2DA4" w:rsidP="00014DE3">
            <w:pPr>
              <w:tabs>
                <w:tab w:val="left" w:pos="284"/>
              </w:tabs>
              <w:jc w:val="center"/>
              <w:rPr>
                <w:rFonts w:ascii="Calibri" w:hAnsi="Calibri" w:cs="Arial"/>
                <w:b/>
                <w:sz w:val="22"/>
                <w:szCs w:val="22"/>
              </w:rPr>
            </w:pPr>
            <w:r w:rsidRPr="005D5ECB">
              <w:rPr>
                <w:rFonts w:ascii="Calibri" w:hAnsi="Calibri" w:cs="Arial"/>
                <w:b/>
                <w:sz w:val="22"/>
                <w:szCs w:val="22"/>
              </w:rPr>
              <w:t>Nazwa kryterium</w:t>
            </w:r>
          </w:p>
        </w:tc>
        <w:tc>
          <w:tcPr>
            <w:tcW w:w="3164" w:type="dxa"/>
          </w:tcPr>
          <w:p w14:paraId="1DA47C68" w14:textId="77777777" w:rsidR="005C2DA4" w:rsidRPr="0077465C" w:rsidRDefault="005C2DA4" w:rsidP="00014DE3">
            <w:pPr>
              <w:tabs>
                <w:tab w:val="left" w:pos="284"/>
              </w:tabs>
              <w:jc w:val="center"/>
              <w:rPr>
                <w:rFonts w:ascii="Calibri" w:hAnsi="Calibri" w:cs="Arial"/>
                <w:b/>
                <w:sz w:val="22"/>
                <w:szCs w:val="22"/>
              </w:rPr>
            </w:pPr>
            <w:r w:rsidRPr="0077465C">
              <w:rPr>
                <w:rFonts w:ascii="Calibri" w:hAnsi="Calibri" w:cs="Arial"/>
                <w:b/>
                <w:sz w:val="22"/>
                <w:szCs w:val="22"/>
              </w:rPr>
              <w:t>Znaczenie kryterium</w:t>
            </w:r>
          </w:p>
        </w:tc>
      </w:tr>
      <w:tr w:rsidR="005C2DA4" w:rsidRPr="001B4BA6" w14:paraId="52D3F5F5" w14:textId="77777777" w:rsidTr="006D60FC">
        <w:tc>
          <w:tcPr>
            <w:tcW w:w="545" w:type="dxa"/>
          </w:tcPr>
          <w:p w14:paraId="620F8932" w14:textId="77777777" w:rsidR="005C2DA4" w:rsidRPr="001B4BA6" w:rsidRDefault="005C2DA4" w:rsidP="00014DE3">
            <w:pPr>
              <w:tabs>
                <w:tab w:val="left" w:pos="284"/>
              </w:tabs>
              <w:jc w:val="center"/>
              <w:rPr>
                <w:rFonts w:ascii="Calibri" w:hAnsi="Calibri" w:cs="Arial"/>
                <w:sz w:val="22"/>
                <w:szCs w:val="22"/>
              </w:rPr>
            </w:pPr>
            <w:r w:rsidRPr="001B4BA6">
              <w:rPr>
                <w:rFonts w:ascii="Calibri" w:hAnsi="Calibri" w:cs="Arial"/>
                <w:sz w:val="22"/>
                <w:szCs w:val="22"/>
              </w:rPr>
              <w:t>1.</w:t>
            </w:r>
          </w:p>
        </w:tc>
        <w:tc>
          <w:tcPr>
            <w:tcW w:w="5776" w:type="dxa"/>
          </w:tcPr>
          <w:p w14:paraId="090F3C54" w14:textId="77777777" w:rsidR="005C2DA4" w:rsidRPr="001B4BA6" w:rsidRDefault="005C2DA4" w:rsidP="00014DE3">
            <w:pPr>
              <w:tabs>
                <w:tab w:val="left" w:pos="284"/>
              </w:tabs>
              <w:jc w:val="center"/>
              <w:rPr>
                <w:rFonts w:ascii="Calibri" w:hAnsi="Calibri" w:cs="Arial"/>
                <w:sz w:val="22"/>
                <w:szCs w:val="22"/>
              </w:rPr>
            </w:pPr>
            <w:r w:rsidRPr="001B4BA6">
              <w:rPr>
                <w:rFonts w:ascii="Calibri" w:hAnsi="Calibri" w:cs="Arial"/>
                <w:sz w:val="22"/>
                <w:szCs w:val="22"/>
              </w:rPr>
              <w:t>Cena</w:t>
            </w:r>
          </w:p>
        </w:tc>
        <w:tc>
          <w:tcPr>
            <w:tcW w:w="3164" w:type="dxa"/>
          </w:tcPr>
          <w:p w14:paraId="288A0AFB" w14:textId="77777777" w:rsidR="005C2DA4" w:rsidRPr="001B4BA6" w:rsidRDefault="005C2DA4" w:rsidP="00014DE3">
            <w:pPr>
              <w:tabs>
                <w:tab w:val="left" w:pos="284"/>
              </w:tabs>
              <w:jc w:val="center"/>
              <w:rPr>
                <w:rFonts w:ascii="Calibri" w:hAnsi="Calibri" w:cs="Arial"/>
                <w:sz w:val="22"/>
                <w:szCs w:val="22"/>
              </w:rPr>
            </w:pPr>
            <w:r w:rsidRPr="001B4BA6">
              <w:rPr>
                <w:rFonts w:ascii="Calibri" w:hAnsi="Calibri" w:cs="Arial"/>
                <w:sz w:val="22"/>
                <w:szCs w:val="22"/>
              </w:rPr>
              <w:t>60%</w:t>
            </w:r>
          </w:p>
        </w:tc>
      </w:tr>
      <w:tr w:rsidR="005C2DA4" w:rsidRPr="001B4BA6" w14:paraId="2B446DE8" w14:textId="77777777" w:rsidTr="006D60FC">
        <w:tc>
          <w:tcPr>
            <w:tcW w:w="545" w:type="dxa"/>
          </w:tcPr>
          <w:p w14:paraId="288F8961" w14:textId="77777777" w:rsidR="005C2DA4" w:rsidRPr="001B4BA6" w:rsidRDefault="005C2DA4" w:rsidP="00014DE3">
            <w:pPr>
              <w:tabs>
                <w:tab w:val="left" w:pos="284"/>
              </w:tabs>
              <w:jc w:val="center"/>
              <w:rPr>
                <w:rFonts w:ascii="Calibri" w:hAnsi="Calibri" w:cs="Arial"/>
                <w:sz w:val="22"/>
                <w:szCs w:val="22"/>
              </w:rPr>
            </w:pPr>
            <w:r w:rsidRPr="001B4BA6">
              <w:rPr>
                <w:rFonts w:ascii="Calibri" w:hAnsi="Calibri" w:cs="Arial"/>
                <w:sz w:val="22"/>
                <w:szCs w:val="22"/>
              </w:rPr>
              <w:t>2.</w:t>
            </w:r>
          </w:p>
        </w:tc>
        <w:tc>
          <w:tcPr>
            <w:tcW w:w="5776" w:type="dxa"/>
          </w:tcPr>
          <w:p w14:paraId="25960BC2" w14:textId="4CDAE021" w:rsidR="005C2DA4" w:rsidRPr="001B4BA6" w:rsidRDefault="00A724E1" w:rsidP="00014DE3">
            <w:pPr>
              <w:tabs>
                <w:tab w:val="left" w:pos="284"/>
              </w:tabs>
              <w:jc w:val="center"/>
              <w:rPr>
                <w:rFonts w:ascii="Calibri" w:hAnsi="Calibri" w:cs="Arial"/>
                <w:sz w:val="22"/>
                <w:szCs w:val="22"/>
              </w:rPr>
            </w:pPr>
            <w:r>
              <w:rPr>
                <w:rFonts w:ascii="Calibri" w:hAnsi="Calibri" w:cs="Arial"/>
                <w:sz w:val="22"/>
                <w:szCs w:val="22"/>
              </w:rPr>
              <w:t>Wydłużenie okresu rękojmi i gwarancji</w:t>
            </w:r>
          </w:p>
        </w:tc>
        <w:tc>
          <w:tcPr>
            <w:tcW w:w="3164" w:type="dxa"/>
          </w:tcPr>
          <w:p w14:paraId="084DC9D4" w14:textId="3B1F64D0" w:rsidR="005C2DA4" w:rsidRPr="001B4BA6" w:rsidRDefault="006D60FC" w:rsidP="00014DE3">
            <w:pPr>
              <w:tabs>
                <w:tab w:val="left" w:pos="284"/>
              </w:tabs>
              <w:jc w:val="center"/>
              <w:rPr>
                <w:rFonts w:ascii="Calibri" w:hAnsi="Calibri" w:cs="Arial"/>
                <w:sz w:val="22"/>
                <w:szCs w:val="22"/>
              </w:rPr>
            </w:pPr>
            <w:r>
              <w:rPr>
                <w:rFonts w:ascii="Calibri" w:hAnsi="Calibri" w:cs="Arial"/>
                <w:sz w:val="22"/>
                <w:szCs w:val="22"/>
              </w:rPr>
              <w:t>4</w:t>
            </w:r>
            <w:r w:rsidR="005C2DA4" w:rsidRPr="001B4BA6">
              <w:rPr>
                <w:rFonts w:ascii="Calibri" w:hAnsi="Calibri" w:cs="Arial"/>
                <w:sz w:val="22"/>
                <w:szCs w:val="22"/>
              </w:rPr>
              <w:t>0%</w:t>
            </w:r>
          </w:p>
        </w:tc>
      </w:tr>
    </w:tbl>
    <w:p w14:paraId="7B393757" w14:textId="17AD2ABD" w:rsidR="005C2DA4" w:rsidRDefault="005C2DA4" w:rsidP="005C2DA4">
      <w:pPr>
        <w:tabs>
          <w:tab w:val="left" w:pos="284"/>
        </w:tabs>
        <w:jc w:val="both"/>
        <w:rPr>
          <w:rFonts w:ascii="Calibri" w:hAnsi="Calibri" w:cs="Arial"/>
          <w:sz w:val="22"/>
          <w:szCs w:val="22"/>
        </w:rPr>
      </w:pPr>
    </w:p>
    <w:p w14:paraId="5966F4F6" w14:textId="06A67D32" w:rsidR="005C2DA4" w:rsidRPr="005C2DA4" w:rsidRDefault="005C2DA4" w:rsidP="00B852EF">
      <w:pPr>
        <w:pStyle w:val="Akapitzlist"/>
        <w:numPr>
          <w:ilvl w:val="0"/>
          <w:numId w:val="51"/>
        </w:numPr>
        <w:tabs>
          <w:tab w:val="left" w:pos="284"/>
        </w:tabs>
        <w:jc w:val="both"/>
        <w:rPr>
          <w:rFonts w:ascii="Calibri" w:hAnsi="Calibri" w:cs="Arial"/>
          <w:sz w:val="22"/>
          <w:szCs w:val="22"/>
        </w:rPr>
      </w:pPr>
      <w:r w:rsidRPr="005C2DA4">
        <w:rPr>
          <w:rFonts w:ascii="Calibri" w:hAnsi="Calibri" w:cs="Arial"/>
          <w:b/>
          <w:sz w:val="22"/>
          <w:szCs w:val="22"/>
          <w:u w:val="single"/>
        </w:rPr>
        <w:t>Liczba punktów w kryterium cena 60%</w:t>
      </w:r>
      <w:r w:rsidRPr="005C2DA4">
        <w:rPr>
          <w:rFonts w:ascii="Calibri" w:hAnsi="Calibri" w:cs="Arial"/>
          <w:sz w:val="22"/>
          <w:szCs w:val="22"/>
        </w:rPr>
        <w:t xml:space="preserve">- Zamawiający zastosuje matematyczne obliczenie, ocena punktowa (maksymalnie Wykonawca może otrzymać 60 pkt) zostanie wyliczona zgodnie z następującą formułą:  </w:t>
      </w:r>
    </w:p>
    <w:p w14:paraId="5DD057AF" w14:textId="77777777" w:rsidR="005C2DA4" w:rsidRPr="00363407" w:rsidRDefault="005C2DA4" w:rsidP="005C2DA4">
      <w:pPr>
        <w:shd w:val="clear" w:color="auto" w:fill="FFFFFF"/>
        <w:ind w:left="708" w:right="100" w:firstLine="708"/>
        <w:contextualSpacing/>
        <w:jc w:val="both"/>
        <w:rPr>
          <w:rFonts w:ascii="Calibri" w:hAnsi="Calibri" w:cs="Calibri"/>
          <w:sz w:val="22"/>
          <w:szCs w:val="22"/>
        </w:rPr>
      </w:pPr>
      <w:r w:rsidRPr="00363407">
        <w:rPr>
          <w:rFonts w:ascii="Calibri" w:hAnsi="Calibri" w:cs="Calibri"/>
          <w:sz w:val="22"/>
          <w:szCs w:val="22"/>
        </w:rPr>
        <w:t>Proporcje matematyczne wg wzoru:</w:t>
      </w:r>
    </w:p>
    <w:p w14:paraId="1CC0B802" w14:textId="77777777" w:rsidR="005C2DA4" w:rsidRPr="00363407" w:rsidRDefault="005C2DA4" w:rsidP="005C2DA4">
      <w:pPr>
        <w:shd w:val="clear" w:color="auto" w:fill="FFFFFF"/>
        <w:ind w:left="708" w:right="100" w:firstLine="708"/>
        <w:contextualSpacing/>
        <w:jc w:val="both"/>
        <w:rPr>
          <w:rFonts w:ascii="Calibri" w:hAnsi="Calibri" w:cs="Calibri"/>
          <w:b/>
          <w:sz w:val="22"/>
          <w:szCs w:val="22"/>
        </w:rPr>
      </w:pPr>
      <w:r w:rsidRPr="00363407">
        <w:rPr>
          <w:rFonts w:ascii="Calibri" w:hAnsi="Calibri" w:cs="Calibri"/>
          <w:b/>
          <w:sz w:val="22"/>
          <w:szCs w:val="22"/>
        </w:rPr>
        <w:t xml:space="preserve">C = cena najniższa/cena badanej oferty x 100 </w:t>
      </w:r>
      <w:r w:rsidRPr="00363407">
        <w:rPr>
          <w:rFonts w:ascii="Calibri" w:hAnsi="Calibri" w:cs="Calibri"/>
          <w:b/>
          <w:sz w:val="22"/>
          <w:szCs w:val="22"/>
        </w:rPr>
        <w:sym w:font="Symbol" w:char="F0B4"/>
      </w:r>
      <w:r w:rsidRPr="00363407">
        <w:rPr>
          <w:rFonts w:ascii="Calibri" w:hAnsi="Calibri" w:cs="Calibri"/>
          <w:b/>
          <w:sz w:val="22"/>
          <w:szCs w:val="22"/>
        </w:rPr>
        <w:t xml:space="preserve"> 60%</w:t>
      </w:r>
    </w:p>
    <w:p w14:paraId="285FD9A1" w14:textId="77777777" w:rsidR="005C2DA4" w:rsidRPr="00363407" w:rsidRDefault="005C2DA4" w:rsidP="005C2DA4">
      <w:pPr>
        <w:shd w:val="clear" w:color="auto" w:fill="FFFFFF"/>
        <w:ind w:left="708" w:right="100" w:firstLine="708"/>
        <w:contextualSpacing/>
        <w:jc w:val="both"/>
        <w:rPr>
          <w:rFonts w:ascii="Calibri" w:hAnsi="Calibri" w:cs="Calibri"/>
          <w:b/>
          <w:sz w:val="22"/>
          <w:szCs w:val="22"/>
        </w:rPr>
      </w:pPr>
      <w:r w:rsidRPr="00363407">
        <w:rPr>
          <w:rFonts w:ascii="Calibri" w:hAnsi="Calibri" w:cs="Calibri"/>
          <w:b/>
          <w:sz w:val="22"/>
          <w:szCs w:val="22"/>
        </w:rPr>
        <w:t>gdzie:</w:t>
      </w:r>
    </w:p>
    <w:p w14:paraId="002CB21C" w14:textId="77777777" w:rsidR="005C2DA4" w:rsidRPr="00363407" w:rsidRDefault="005C2DA4" w:rsidP="005C2DA4">
      <w:pPr>
        <w:shd w:val="clear" w:color="auto" w:fill="FFFFFF"/>
        <w:ind w:left="708" w:right="100" w:firstLine="708"/>
        <w:contextualSpacing/>
        <w:jc w:val="both"/>
        <w:rPr>
          <w:rFonts w:ascii="Calibri" w:hAnsi="Calibri" w:cs="Calibri"/>
          <w:sz w:val="22"/>
          <w:szCs w:val="22"/>
        </w:rPr>
      </w:pPr>
      <w:r w:rsidRPr="00363407">
        <w:rPr>
          <w:rFonts w:ascii="Calibri" w:hAnsi="Calibri" w:cs="Calibri"/>
          <w:sz w:val="22"/>
          <w:szCs w:val="22"/>
        </w:rPr>
        <w:t>C - ilość punktów</w:t>
      </w:r>
    </w:p>
    <w:p w14:paraId="4DB98DA0" w14:textId="77777777" w:rsidR="005C2DA4" w:rsidRPr="00363407" w:rsidRDefault="005C2DA4" w:rsidP="005C2DA4">
      <w:pPr>
        <w:shd w:val="clear" w:color="auto" w:fill="FFFFFF"/>
        <w:ind w:left="1416" w:right="100"/>
        <w:contextualSpacing/>
        <w:jc w:val="both"/>
        <w:rPr>
          <w:rFonts w:ascii="Calibri" w:hAnsi="Calibri" w:cs="Calibri"/>
          <w:sz w:val="22"/>
          <w:szCs w:val="22"/>
        </w:rPr>
      </w:pPr>
      <w:r w:rsidRPr="00363407">
        <w:rPr>
          <w:rFonts w:ascii="Calibri" w:hAnsi="Calibri" w:cs="Calibri"/>
          <w:sz w:val="22"/>
          <w:szCs w:val="22"/>
        </w:rPr>
        <w:t>Przy ocenie wysokości proponowanej ceny najwyżej będzie punktowana oferta proponująca najniższą cenę brutto wykonania przedmiotu zamówienia.</w:t>
      </w:r>
    </w:p>
    <w:p w14:paraId="627B0878" w14:textId="76B32793" w:rsidR="005C2DA4" w:rsidRDefault="005C2DA4" w:rsidP="005C2DA4">
      <w:pPr>
        <w:ind w:left="1416"/>
        <w:jc w:val="both"/>
        <w:rPr>
          <w:rFonts w:ascii="Calibri" w:hAnsi="Calibri" w:cs="Calibri"/>
          <w:sz w:val="22"/>
          <w:szCs w:val="22"/>
        </w:rPr>
      </w:pPr>
      <w:r w:rsidRPr="00363407">
        <w:rPr>
          <w:rFonts w:ascii="Calibri" w:hAnsi="Calibri" w:cs="Calibri"/>
          <w:sz w:val="22"/>
          <w:szCs w:val="22"/>
        </w:rPr>
        <w:t>Oferta o najniższej cenie brutto</w:t>
      </w:r>
      <w:r w:rsidRPr="00363407">
        <w:rPr>
          <w:rFonts w:ascii="Calibri" w:hAnsi="Calibri" w:cs="Calibri"/>
          <w:b/>
          <w:sz w:val="22"/>
          <w:szCs w:val="22"/>
        </w:rPr>
        <w:t xml:space="preserve"> – maksymalna ilość punktów, </w:t>
      </w:r>
      <w:r w:rsidRPr="00363407">
        <w:rPr>
          <w:rFonts w:ascii="Calibri" w:hAnsi="Calibri" w:cs="Calibri"/>
          <w:sz w:val="22"/>
          <w:szCs w:val="22"/>
        </w:rPr>
        <w:t>pozostałe oferty – ilość punktów wyliczona według wzoru</w:t>
      </w:r>
      <w:r>
        <w:rPr>
          <w:rFonts w:ascii="Calibri" w:hAnsi="Calibri" w:cs="Calibri"/>
          <w:sz w:val="22"/>
          <w:szCs w:val="22"/>
        </w:rPr>
        <w:t>;</w:t>
      </w:r>
    </w:p>
    <w:p w14:paraId="52021981" w14:textId="3599414E" w:rsidR="005C2DA4" w:rsidRDefault="005C2DA4" w:rsidP="005C2DA4">
      <w:pPr>
        <w:ind w:left="1416"/>
        <w:jc w:val="both"/>
        <w:rPr>
          <w:rFonts w:ascii="Calibri" w:hAnsi="Calibri" w:cs="Calibri"/>
          <w:sz w:val="22"/>
          <w:szCs w:val="22"/>
        </w:rPr>
      </w:pPr>
    </w:p>
    <w:p w14:paraId="29F42B8A" w14:textId="3AB8A993" w:rsidR="005C2DA4" w:rsidRDefault="005C2DA4" w:rsidP="00B852EF">
      <w:pPr>
        <w:pStyle w:val="Akapitzlist"/>
        <w:numPr>
          <w:ilvl w:val="0"/>
          <w:numId w:val="51"/>
        </w:numPr>
        <w:jc w:val="both"/>
        <w:rPr>
          <w:rFonts w:ascii="Calibri" w:hAnsi="Calibri" w:cs="Arial"/>
          <w:sz w:val="22"/>
          <w:szCs w:val="22"/>
        </w:rPr>
      </w:pPr>
      <w:r w:rsidRPr="005C2DA4">
        <w:rPr>
          <w:rFonts w:ascii="Calibri" w:hAnsi="Calibri" w:cs="Arial"/>
          <w:b/>
          <w:sz w:val="22"/>
          <w:szCs w:val="22"/>
          <w:u w:val="single"/>
        </w:rPr>
        <w:t xml:space="preserve">Liczba punktów w kryterium </w:t>
      </w:r>
      <w:r w:rsidR="00F642A5">
        <w:rPr>
          <w:rFonts w:ascii="Calibri" w:hAnsi="Calibri" w:cs="Arial"/>
          <w:b/>
          <w:sz w:val="22"/>
          <w:szCs w:val="22"/>
          <w:u w:val="single"/>
        </w:rPr>
        <w:t>wydłużenie okresu rękojmi i gwarancji</w:t>
      </w:r>
      <w:r w:rsidRPr="005C2DA4">
        <w:rPr>
          <w:rFonts w:ascii="Calibri" w:hAnsi="Calibri" w:cs="Arial"/>
          <w:b/>
          <w:sz w:val="22"/>
          <w:szCs w:val="22"/>
          <w:u w:val="single"/>
        </w:rPr>
        <w:t xml:space="preserve"> </w:t>
      </w:r>
      <w:r w:rsidR="006D60FC">
        <w:rPr>
          <w:rFonts w:ascii="Calibri" w:hAnsi="Calibri" w:cs="Arial"/>
          <w:b/>
          <w:sz w:val="22"/>
          <w:szCs w:val="22"/>
          <w:u w:val="single"/>
        </w:rPr>
        <w:t>4</w:t>
      </w:r>
      <w:r w:rsidRPr="005C2DA4">
        <w:rPr>
          <w:rFonts w:ascii="Calibri" w:hAnsi="Calibri" w:cs="Arial"/>
          <w:b/>
          <w:sz w:val="22"/>
          <w:szCs w:val="22"/>
          <w:u w:val="single"/>
        </w:rPr>
        <w:t>0%-</w:t>
      </w:r>
      <w:r w:rsidRPr="005C2DA4">
        <w:rPr>
          <w:rFonts w:ascii="Calibri" w:hAnsi="Calibri" w:cs="Arial"/>
          <w:sz w:val="22"/>
          <w:szCs w:val="22"/>
        </w:rPr>
        <w:t xml:space="preserve"> wartość punktowa (maksymalnie Wykonawca może otrzymać </w:t>
      </w:r>
      <w:r w:rsidR="006D60FC">
        <w:rPr>
          <w:rFonts w:ascii="Calibri" w:hAnsi="Calibri" w:cs="Arial"/>
          <w:sz w:val="22"/>
          <w:szCs w:val="22"/>
        </w:rPr>
        <w:t>4</w:t>
      </w:r>
      <w:r w:rsidRPr="005C2DA4">
        <w:rPr>
          <w:rFonts w:ascii="Calibri" w:hAnsi="Calibri" w:cs="Arial"/>
          <w:sz w:val="22"/>
          <w:szCs w:val="22"/>
        </w:rPr>
        <w:t>0 pkt) zostanie wyliczona następująco:</w:t>
      </w:r>
    </w:p>
    <w:p w14:paraId="17371345" w14:textId="47355E46" w:rsidR="005C2DA4" w:rsidRDefault="00F642A5" w:rsidP="00B852EF">
      <w:pPr>
        <w:pStyle w:val="Akapitzlist"/>
        <w:numPr>
          <w:ilvl w:val="0"/>
          <w:numId w:val="52"/>
        </w:numPr>
        <w:rPr>
          <w:rFonts w:ascii="Calibri" w:hAnsi="Calibri" w:cs="Arial"/>
          <w:sz w:val="22"/>
          <w:szCs w:val="22"/>
        </w:rPr>
      </w:pPr>
      <w:r w:rsidRPr="00730E57">
        <w:rPr>
          <w:rFonts w:ascii="Calibri" w:hAnsi="Calibri" w:cs="Arial"/>
          <w:b/>
          <w:bCs/>
          <w:sz w:val="22"/>
          <w:szCs w:val="22"/>
        </w:rPr>
        <w:t>wydłużenie rękojmi i gwarancji o kolejne 0,5 roku</w:t>
      </w:r>
      <w:r>
        <w:rPr>
          <w:rFonts w:ascii="Calibri" w:hAnsi="Calibri" w:cs="Arial"/>
          <w:sz w:val="22"/>
          <w:szCs w:val="22"/>
        </w:rPr>
        <w:t xml:space="preserve">, przy obowiązkowo wymaganej rękojmi i gwarancji </w:t>
      </w:r>
      <w:r w:rsidR="00DC519F">
        <w:rPr>
          <w:rFonts w:ascii="Calibri" w:hAnsi="Calibri" w:cs="Arial"/>
          <w:sz w:val="22"/>
          <w:szCs w:val="22"/>
        </w:rPr>
        <w:t>2</w:t>
      </w:r>
      <w:r>
        <w:rPr>
          <w:rFonts w:ascii="Calibri" w:hAnsi="Calibri" w:cs="Arial"/>
          <w:sz w:val="22"/>
          <w:szCs w:val="22"/>
        </w:rPr>
        <w:t xml:space="preserve"> lat</w:t>
      </w:r>
      <w:r w:rsidR="009B3A62">
        <w:rPr>
          <w:rFonts w:ascii="Calibri" w:hAnsi="Calibri" w:cs="Arial"/>
          <w:sz w:val="22"/>
          <w:szCs w:val="22"/>
        </w:rPr>
        <w:t>a</w:t>
      </w:r>
      <w:r>
        <w:rPr>
          <w:rFonts w:ascii="Calibri" w:hAnsi="Calibri" w:cs="Arial"/>
          <w:sz w:val="22"/>
          <w:szCs w:val="22"/>
        </w:rPr>
        <w:t xml:space="preserve">, </w:t>
      </w:r>
      <w:r w:rsidRPr="00730E57">
        <w:rPr>
          <w:rFonts w:ascii="Calibri" w:hAnsi="Calibri" w:cs="Arial"/>
          <w:b/>
          <w:bCs/>
          <w:sz w:val="22"/>
          <w:szCs w:val="22"/>
        </w:rPr>
        <w:t xml:space="preserve">czyli w sumie </w:t>
      </w:r>
      <w:r w:rsidR="00DC519F">
        <w:rPr>
          <w:rFonts w:ascii="Calibri" w:hAnsi="Calibri" w:cs="Arial"/>
          <w:b/>
          <w:bCs/>
          <w:sz w:val="22"/>
          <w:szCs w:val="22"/>
        </w:rPr>
        <w:t>2</w:t>
      </w:r>
      <w:r w:rsidR="00730E57" w:rsidRPr="00730E57">
        <w:rPr>
          <w:rFonts w:ascii="Calibri" w:hAnsi="Calibri" w:cs="Arial"/>
          <w:b/>
          <w:bCs/>
          <w:sz w:val="22"/>
          <w:szCs w:val="22"/>
        </w:rPr>
        <w:t>,5 roku</w:t>
      </w:r>
      <w:r w:rsidR="005C2DA4" w:rsidRPr="005C2DA4">
        <w:rPr>
          <w:rFonts w:ascii="Calibri" w:hAnsi="Calibri" w:cs="Arial"/>
          <w:sz w:val="22"/>
          <w:szCs w:val="22"/>
        </w:rPr>
        <w:t xml:space="preserve"> – </w:t>
      </w:r>
      <w:r w:rsidR="00730E57">
        <w:rPr>
          <w:rFonts w:ascii="Calibri" w:hAnsi="Calibri" w:cs="Arial"/>
          <w:sz w:val="22"/>
          <w:szCs w:val="22"/>
        </w:rPr>
        <w:br/>
        <w:t>1</w:t>
      </w:r>
      <w:r w:rsidR="006D60FC">
        <w:rPr>
          <w:rFonts w:ascii="Calibri" w:hAnsi="Calibri" w:cs="Arial"/>
          <w:sz w:val="22"/>
          <w:szCs w:val="22"/>
        </w:rPr>
        <w:t>0</w:t>
      </w:r>
      <w:r w:rsidR="005C2DA4" w:rsidRPr="005C2DA4">
        <w:rPr>
          <w:rFonts w:ascii="Calibri" w:hAnsi="Calibri" w:cs="Arial"/>
          <w:sz w:val="22"/>
          <w:szCs w:val="22"/>
        </w:rPr>
        <w:t xml:space="preserve"> pkt</w:t>
      </w:r>
      <w:r w:rsidR="00730E57">
        <w:rPr>
          <w:rFonts w:ascii="Calibri" w:hAnsi="Calibri" w:cs="Arial"/>
          <w:sz w:val="22"/>
          <w:szCs w:val="22"/>
        </w:rPr>
        <w:t>;</w:t>
      </w:r>
    </w:p>
    <w:p w14:paraId="4762E1E1" w14:textId="379C3867" w:rsidR="00730E57" w:rsidRDefault="00730E57" w:rsidP="00B852EF">
      <w:pPr>
        <w:pStyle w:val="Akapitzlist"/>
        <w:numPr>
          <w:ilvl w:val="0"/>
          <w:numId w:val="52"/>
        </w:numPr>
        <w:rPr>
          <w:rFonts w:ascii="Calibri" w:hAnsi="Calibri" w:cs="Arial"/>
          <w:sz w:val="22"/>
          <w:szCs w:val="22"/>
        </w:rPr>
      </w:pPr>
      <w:r w:rsidRPr="00730E57">
        <w:rPr>
          <w:rFonts w:ascii="Calibri" w:hAnsi="Calibri" w:cs="Arial"/>
          <w:b/>
          <w:bCs/>
          <w:sz w:val="22"/>
          <w:szCs w:val="22"/>
        </w:rPr>
        <w:t>wydłużenie rękojmi i gwarancji o kolejn</w:t>
      </w:r>
      <w:r>
        <w:rPr>
          <w:rFonts w:ascii="Calibri" w:hAnsi="Calibri" w:cs="Arial"/>
          <w:b/>
          <w:bCs/>
          <w:sz w:val="22"/>
          <w:szCs w:val="22"/>
        </w:rPr>
        <w:t>y</w:t>
      </w:r>
      <w:r w:rsidRPr="00730E57">
        <w:rPr>
          <w:rFonts w:ascii="Calibri" w:hAnsi="Calibri" w:cs="Arial"/>
          <w:b/>
          <w:bCs/>
          <w:sz w:val="22"/>
          <w:szCs w:val="22"/>
        </w:rPr>
        <w:t xml:space="preserve"> </w:t>
      </w:r>
      <w:r>
        <w:rPr>
          <w:rFonts w:ascii="Calibri" w:hAnsi="Calibri" w:cs="Arial"/>
          <w:b/>
          <w:bCs/>
          <w:sz w:val="22"/>
          <w:szCs w:val="22"/>
        </w:rPr>
        <w:t>1 rok</w:t>
      </w:r>
      <w:r>
        <w:rPr>
          <w:rFonts w:ascii="Calibri" w:hAnsi="Calibri" w:cs="Arial"/>
          <w:sz w:val="22"/>
          <w:szCs w:val="22"/>
        </w:rPr>
        <w:t xml:space="preserve">, przy obowiązkowo wymaganej rękojmi i gwarancji </w:t>
      </w:r>
      <w:r w:rsidR="009B3A62">
        <w:rPr>
          <w:rFonts w:ascii="Calibri" w:hAnsi="Calibri" w:cs="Arial"/>
          <w:sz w:val="22"/>
          <w:szCs w:val="22"/>
        </w:rPr>
        <w:t>2</w:t>
      </w:r>
      <w:r>
        <w:rPr>
          <w:rFonts w:ascii="Calibri" w:hAnsi="Calibri" w:cs="Arial"/>
          <w:sz w:val="22"/>
          <w:szCs w:val="22"/>
        </w:rPr>
        <w:t xml:space="preserve"> lat</w:t>
      </w:r>
      <w:r w:rsidR="009B3A62">
        <w:rPr>
          <w:rFonts w:ascii="Calibri" w:hAnsi="Calibri" w:cs="Arial"/>
          <w:sz w:val="22"/>
          <w:szCs w:val="22"/>
        </w:rPr>
        <w:t>a</w:t>
      </w:r>
      <w:r>
        <w:rPr>
          <w:rFonts w:ascii="Calibri" w:hAnsi="Calibri" w:cs="Arial"/>
          <w:sz w:val="22"/>
          <w:szCs w:val="22"/>
        </w:rPr>
        <w:t xml:space="preserve">, </w:t>
      </w:r>
      <w:r w:rsidRPr="00730E57">
        <w:rPr>
          <w:rFonts w:ascii="Calibri" w:hAnsi="Calibri" w:cs="Arial"/>
          <w:b/>
          <w:bCs/>
          <w:sz w:val="22"/>
          <w:szCs w:val="22"/>
        </w:rPr>
        <w:t xml:space="preserve">czyli w sumie </w:t>
      </w:r>
      <w:r w:rsidR="009B3A62">
        <w:rPr>
          <w:rFonts w:ascii="Calibri" w:hAnsi="Calibri" w:cs="Arial"/>
          <w:b/>
          <w:bCs/>
          <w:sz w:val="22"/>
          <w:szCs w:val="22"/>
        </w:rPr>
        <w:t>3</w:t>
      </w:r>
      <w:r>
        <w:rPr>
          <w:rFonts w:ascii="Calibri" w:hAnsi="Calibri" w:cs="Arial"/>
          <w:b/>
          <w:bCs/>
          <w:sz w:val="22"/>
          <w:szCs w:val="22"/>
        </w:rPr>
        <w:t xml:space="preserve"> lata</w:t>
      </w:r>
      <w:r w:rsidRPr="005C2DA4">
        <w:rPr>
          <w:rFonts w:ascii="Calibri" w:hAnsi="Calibri" w:cs="Arial"/>
          <w:sz w:val="22"/>
          <w:szCs w:val="22"/>
        </w:rPr>
        <w:t xml:space="preserve"> – </w:t>
      </w:r>
      <w:r>
        <w:rPr>
          <w:rFonts w:ascii="Calibri" w:hAnsi="Calibri" w:cs="Arial"/>
          <w:sz w:val="22"/>
          <w:szCs w:val="22"/>
        </w:rPr>
        <w:br/>
        <w:t>20</w:t>
      </w:r>
      <w:r w:rsidRPr="005C2DA4">
        <w:rPr>
          <w:rFonts w:ascii="Calibri" w:hAnsi="Calibri" w:cs="Arial"/>
          <w:sz w:val="22"/>
          <w:szCs w:val="22"/>
        </w:rPr>
        <w:t xml:space="preserve"> pkt</w:t>
      </w:r>
      <w:r>
        <w:rPr>
          <w:rFonts w:ascii="Calibri" w:hAnsi="Calibri" w:cs="Arial"/>
          <w:sz w:val="22"/>
          <w:szCs w:val="22"/>
        </w:rPr>
        <w:t>;</w:t>
      </w:r>
    </w:p>
    <w:p w14:paraId="55C4C84E" w14:textId="347D02AE" w:rsidR="00730E57" w:rsidRDefault="00730E57" w:rsidP="00B852EF">
      <w:pPr>
        <w:pStyle w:val="Akapitzlist"/>
        <w:numPr>
          <w:ilvl w:val="0"/>
          <w:numId w:val="52"/>
        </w:numPr>
        <w:rPr>
          <w:rFonts w:ascii="Calibri" w:hAnsi="Calibri" w:cs="Arial"/>
          <w:sz w:val="22"/>
          <w:szCs w:val="22"/>
        </w:rPr>
      </w:pPr>
      <w:r w:rsidRPr="00730E57">
        <w:rPr>
          <w:rFonts w:ascii="Calibri" w:hAnsi="Calibri" w:cs="Arial"/>
          <w:b/>
          <w:bCs/>
          <w:sz w:val="22"/>
          <w:szCs w:val="22"/>
        </w:rPr>
        <w:t xml:space="preserve">wydłużenie rękojmi i gwarancji o kolejne </w:t>
      </w:r>
      <w:r>
        <w:rPr>
          <w:rFonts w:ascii="Calibri" w:hAnsi="Calibri" w:cs="Arial"/>
          <w:b/>
          <w:bCs/>
          <w:sz w:val="22"/>
          <w:szCs w:val="22"/>
        </w:rPr>
        <w:t>1,5</w:t>
      </w:r>
      <w:r w:rsidRPr="00730E57">
        <w:rPr>
          <w:rFonts w:ascii="Calibri" w:hAnsi="Calibri" w:cs="Arial"/>
          <w:b/>
          <w:bCs/>
          <w:sz w:val="22"/>
          <w:szCs w:val="22"/>
        </w:rPr>
        <w:t xml:space="preserve"> roku</w:t>
      </w:r>
      <w:r>
        <w:rPr>
          <w:rFonts w:ascii="Calibri" w:hAnsi="Calibri" w:cs="Arial"/>
          <w:sz w:val="22"/>
          <w:szCs w:val="22"/>
        </w:rPr>
        <w:t xml:space="preserve">, przy obowiązkowo wymaganej rękojmi i gwarancji </w:t>
      </w:r>
      <w:r w:rsidR="009B3A62">
        <w:rPr>
          <w:rFonts w:ascii="Calibri" w:hAnsi="Calibri" w:cs="Arial"/>
          <w:sz w:val="22"/>
          <w:szCs w:val="22"/>
        </w:rPr>
        <w:t>2</w:t>
      </w:r>
      <w:r>
        <w:rPr>
          <w:rFonts w:ascii="Calibri" w:hAnsi="Calibri" w:cs="Arial"/>
          <w:sz w:val="22"/>
          <w:szCs w:val="22"/>
        </w:rPr>
        <w:t xml:space="preserve"> lat</w:t>
      </w:r>
      <w:r w:rsidR="009B3A62">
        <w:rPr>
          <w:rFonts w:ascii="Calibri" w:hAnsi="Calibri" w:cs="Arial"/>
          <w:sz w:val="22"/>
          <w:szCs w:val="22"/>
        </w:rPr>
        <w:t>a</w:t>
      </w:r>
      <w:r>
        <w:rPr>
          <w:rFonts w:ascii="Calibri" w:hAnsi="Calibri" w:cs="Arial"/>
          <w:sz w:val="22"/>
          <w:szCs w:val="22"/>
        </w:rPr>
        <w:t xml:space="preserve">, </w:t>
      </w:r>
      <w:r w:rsidRPr="00730E57">
        <w:rPr>
          <w:rFonts w:ascii="Calibri" w:hAnsi="Calibri" w:cs="Arial"/>
          <w:b/>
          <w:bCs/>
          <w:sz w:val="22"/>
          <w:szCs w:val="22"/>
        </w:rPr>
        <w:t xml:space="preserve">czyli w sumie </w:t>
      </w:r>
      <w:r w:rsidR="009B3A62">
        <w:rPr>
          <w:rFonts w:ascii="Calibri" w:hAnsi="Calibri" w:cs="Arial"/>
          <w:b/>
          <w:bCs/>
          <w:sz w:val="22"/>
          <w:szCs w:val="22"/>
        </w:rPr>
        <w:t>3</w:t>
      </w:r>
      <w:r w:rsidRPr="00730E57">
        <w:rPr>
          <w:rFonts w:ascii="Calibri" w:hAnsi="Calibri" w:cs="Arial"/>
          <w:b/>
          <w:bCs/>
          <w:sz w:val="22"/>
          <w:szCs w:val="22"/>
        </w:rPr>
        <w:t>,5 roku</w:t>
      </w:r>
      <w:r w:rsidRPr="005C2DA4">
        <w:rPr>
          <w:rFonts w:ascii="Calibri" w:hAnsi="Calibri" w:cs="Arial"/>
          <w:sz w:val="22"/>
          <w:szCs w:val="22"/>
        </w:rPr>
        <w:t xml:space="preserve"> – </w:t>
      </w:r>
      <w:r>
        <w:rPr>
          <w:rFonts w:ascii="Calibri" w:hAnsi="Calibri" w:cs="Arial"/>
          <w:sz w:val="22"/>
          <w:szCs w:val="22"/>
        </w:rPr>
        <w:br/>
        <w:t>30</w:t>
      </w:r>
      <w:r w:rsidRPr="005C2DA4">
        <w:rPr>
          <w:rFonts w:ascii="Calibri" w:hAnsi="Calibri" w:cs="Arial"/>
          <w:sz w:val="22"/>
          <w:szCs w:val="22"/>
        </w:rPr>
        <w:t xml:space="preserve"> pkt</w:t>
      </w:r>
      <w:r>
        <w:rPr>
          <w:rFonts w:ascii="Calibri" w:hAnsi="Calibri" w:cs="Arial"/>
          <w:sz w:val="22"/>
          <w:szCs w:val="22"/>
        </w:rPr>
        <w:t>;</w:t>
      </w:r>
    </w:p>
    <w:p w14:paraId="7EBDB27E" w14:textId="34F0BA2B" w:rsidR="00537924" w:rsidRPr="00730E57" w:rsidRDefault="00730E57" w:rsidP="00B852EF">
      <w:pPr>
        <w:pStyle w:val="Akapitzlist"/>
        <w:numPr>
          <w:ilvl w:val="0"/>
          <w:numId w:val="52"/>
        </w:numPr>
        <w:rPr>
          <w:rFonts w:ascii="Calibri" w:hAnsi="Calibri" w:cs="Arial"/>
          <w:sz w:val="22"/>
          <w:szCs w:val="22"/>
        </w:rPr>
      </w:pPr>
      <w:r w:rsidRPr="00730E57">
        <w:rPr>
          <w:rFonts w:ascii="Calibri" w:hAnsi="Calibri" w:cs="Arial"/>
          <w:b/>
          <w:bCs/>
          <w:sz w:val="22"/>
          <w:szCs w:val="22"/>
        </w:rPr>
        <w:lastRenderedPageBreak/>
        <w:t xml:space="preserve">wydłużenie rękojmi i gwarancji o kolejne </w:t>
      </w:r>
      <w:r>
        <w:rPr>
          <w:rFonts w:ascii="Calibri" w:hAnsi="Calibri" w:cs="Arial"/>
          <w:b/>
          <w:bCs/>
          <w:sz w:val="22"/>
          <w:szCs w:val="22"/>
        </w:rPr>
        <w:t>2 lata</w:t>
      </w:r>
      <w:r>
        <w:rPr>
          <w:rFonts w:ascii="Calibri" w:hAnsi="Calibri" w:cs="Arial"/>
          <w:sz w:val="22"/>
          <w:szCs w:val="22"/>
        </w:rPr>
        <w:t>, przy obowiązkowo wymaganej rękojmi i gwarancji</w:t>
      </w:r>
      <w:r w:rsidR="009B3A62">
        <w:rPr>
          <w:rFonts w:ascii="Calibri" w:hAnsi="Calibri" w:cs="Arial"/>
          <w:sz w:val="22"/>
          <w:szCs w:val="22"/>
        </w:rPr>
        <w:t xml:space="preserve"> 2</w:t>
      </w:r>
      <w:r>
        <w:rPr>
          <w:rFonts w:ascii="Calibri" w:hAnsi="Calibri" w:cs="Arial"/>
          <w:sz w:val="22"/>
          <w:szCs w:val="22"/>
        </w:rPr>
        <w:t xml:space="preserve"> lat</w:t>
      </w:r>
      <w:r w:rsidR="009B3A62">
        <w:rPr>
          <w:rFonts w:ascii="Calibri" w:hAnsi="Calibri" w:cs="Arial"/>
          <w:sz w:val="22"/>
          <w:szCs w:val="22"/>
        </w:rPr>
        <w:t>a</w:t>
      </w:r>
      <w:r>
        <w:rPr>
          <w:rFonts w:ascii="Calibri" w:hAnsi="Calibri" w:cs="Arial"/>
          <w:sz w:val="22"/>
          <w:szCs w:val="22"/>
        </w:rPr>
        <w:t xml:space="preserve">, </w:t>
      </w:r>
      <w:r w:rsidRPr="00730E57">
        <w:rPr>
          <w:rFonts w:ascii="Calibri" w:hAnsi="Calibri" w:cs="Arial"/>
          <w:b/>
          <w:bCs/>
          <w:sz w:val="22"/>
          <w:szCs w:val="22"/>
        </w:rPr>
        <w:t xml:space="preserve">czyli w sumie </w:t>
      </w:r>
      <w:r w:rsidR="009B3A62">
        <w:rPr>
          <w:rFonts w:ascii="Calibri" w:hAnsi="Calibri" w:cs="Arial"/>
          <w:b/>
          <w:bCs/>
          <w:sz w:val="22"/>
          <w:szCs w:val="22"/>
        </w:rPr>
        <w:t>4</w:t>
      </w:r>
      <w:r>
        <w:rPr>
          <w:rFonts w:ascii="Calibri" w:hAnsi="Calibri" w:cs="Arial"/>
          <w:b/>
          <w:bCs/>
          <w:sz w:val="22"/>
          <w:szCs w:val="22"/>
        </w:rPr>
        <w:t xml:space="preserve"> lat</w:t>
      </w:r>
      <w:r w:rsidR="009B3A62">
        <w:rPr>
          <w:rFonts w:ascii="Calibri" w:hAnsi="Calibri" w:cs="Arial"/>
          <w:b/>
          <w:bCs/>
          <w:sz w:val="22"/>
          <w:szCs w:val="22"/>
        </w:rPr>
        <w:t>a</w:t>
      </w:r>
      <w:r w:rsidRPr="005C2DA4">
        <w:rPr>
          <w:rFonts w:ascii="Calibri" w:hAnsi="Calibri" w:cs="Arial"/>
          <w:sz w:val="22"/>
          <w:szCs w:val="22"/>
        </w:rPr>
        <w:t xml:space="preserve"> – </w:t>
      </w:r>
      <w:r>
        <w:rPr>
          <w:rFonts w:ascii="Calibri" w:hAnsi="Calibri" w:cs="Arial"/>
          <w:sz w:val="22"/>
          <w:szCs w:val="22"/>
        </w:rPr>
        <w:br/>
        <w:t>40</w:t>
      </w:r>
      <w:r w:rsidRPr="005C2DA4">
        <w:rPr>
          <w:rFonts w:ascii="Calibri" w:hAnsi="Calibri" w:cs="Arial"/>
          <w:sz w:val="22"/>
          <w:szCs w:val="22"/>
        </w:rPr>
        <w:t xml:space="preserve"> pkt</w:t>
      </w:r>
      <w:r>
        <w:rPr>
          <w:rFonts w:ascii="Calibri" w:hAnsi="Calibri" w:cs="Arial"/>
          <w:sz w:val="22"/>
          <w:szCs w:val="22"/>
        </w:rPr>
        <w:t>.</w:t>
      </w:r>
    </w:p>
    <w:p w14:paraId="48882123" w14:textId="677B42C7" w:rsidR="005C2DA4" w:rsidRPr="00EF652A" w:rsidRDefault="005C2DA4" w:rsidP="005C2DA4">
      <w:pPr>
        <w:ind w:firstLine="708"/>
        <w:jc w:val="both"/>
        <w:rPr>
          <w:rFonts w:ascii="Calibri" w:hAnsi="Calibri" w:cs="Calibri"/>
          <w:b/>
          <w:bCs/>
          <w:sz w:val="22"/>
          <w:szCs w:val="22"/>
        </w:rPr>
      </w:pPr>
      <w:r w:rsidRPr="00EF652A">
        <w:rPr>
          <w:rFonts w:ascii="Calibri" w:hAnsi="Calibri" w:cs="Calibri"/>
          <w:b/>
          <w:bCs/>
          <w:sz w:val="22"/>
          <w:szCs w:val="22"/>
        </w:rPr>
        <w:t>Uwaga !</w:t>
      </w:r>
    </w:p>
    <w:p w14:paraId="7B196BF5" w14:textId="4B1EFAFE" w:rsidR="00620C29" w:rsidRPr="00EF652A" w:rsidRDefault="00620C29" w:rsidP="00620C29">
      <w:pPr>
        <w:ind w:left="708"/>
        <w:jc w:val="both"/>
        <w:rPr>
          <w:rFonts w:ascii="Calibri" w:hAnsi="Calibri" w:cs="Calibri"/>
          <w:b/>
          <w:bCs/>
          <w:sz w:val="22"/>
          <w:szCs w:val="22"/>
        </w:rPr>
      </w:pPr>
      <w:r w:rsidRPr="00EF652A">
        <w:rPr>
          <w:rFonts w:ascii="Calibri" w:hAnsi="Calibri" w:cs="Calibri"/>
          <w:b/>
          <w:bCs/>
          <w:sz w:val="22"/>
          <w:szCs w:val="22"/>
        </w:rPr>
        <w:t xml:space="preserve">Minimalny okres </w:t>
      </w:r>
      <w:r w:rsidR="00477A07" w:rsidRPr="00EF652A">
        <w:rPr>
          <w:rFonts w:ascii="Calibri" w:hAnsi="Calibri" w:cs="Calibri"/>
          <w:b/>
          <w:bCs/>
          <w:sz w:val="22"/>
          <w:szCs w:val="22"/>
        </w:rPr>
        <w:t xml:space="preserve">rękojmi i </w:t>
      </w:r>
      <w:r w:rsidRPr="00EF652A">
        <w:rPr>
          <w:rFonts w:ascii="Calibri" w:hAnsi="Calibri" w:cs="Calibri"/>
          <w:b/>
          <w:bCs/>
          <w:sz w:val="22"/>
          <w:szCs w:val="22"/>
        </w:rPr>
        <w:t xml:space="preserve">gwarancji wymagany przez Zamawiającego wynosi </w:t>
      </w:r>
      <w:r w:rsidR="009B3A62">
        <w:rPr>
          <w:rFonts w:ascii="Calibri" w:hAnsi="Calibri" w:cs="Calibri"/>
          <w:b/>
          <w:bCs/>
          <w:sz w:val="22"/>
          <w:szCs w:val="22"/>
        </w:rPr>
        <w:t>2</w:t>
      </w:r>
      <w:r w:rsidR="00477A07" w:rsidRPr="00EF652A">
        <w:rPr>
          <w:rFonts w:ascii="Calibri" w:hAnsi="Calibri" w:cs="Calibri"/>
          <w:b/>
          <w:bCs/>
          <w:sz w:val="22"/>
          <w:szCs w:val="22"/>
        </w:rPr>
        <w:t xml:space="preserve"> lata</w:t>
      </w:r>
      <w:r w:rsidRPr="00EF652A">
        <w:rPr>
          <w:rFonts w:ascii="Calibri" w:hAnsi="Calibri" w:cs="Calibri"/>
          <w:b/>
          <w:bCs/>
          <w:sz w:val="22"/>
          <w:szCs w:val="22"/>
        </w:rPr>
        <w:t xml:space="preserve">, </w:t>
      </w:r>
      <w:r w:rsidR="00477A07" w:rsidRPr="00EF652A">
        <w:rPr>
          <w:rFonts w:ascii="Calibri" w:hAnsi="Calibri" w:cs="Calibri"/>
          <w:b/>
          <w:bCs/>
          <w:sz w:val="22"/>
          <w:szCs w:val="22"/>
        </w:rPr>
        <w:br/>
      </w:r>
      <w:r w:rsidRPr="00EF652A">
        <w:rPr>
          <w:rFonts w:ascii="Calibri" w:hAnsi="Calibri" w:cs="Calibri"/>
          <w:b/>
          <w:bCs/>
          <w:sz w:val="22"/>
          <w:szCs w:val="22"/>
        </w:rPr>
        <w:t xml:space="preserve">a maksymalny </w:t>
      </w:r>
      <w:r w:rsidR="009B3A62">
        <w:rPr>
          <w:rFonts w:ascii="Calibri" w:hAnsi="Calibri" w:cs="Calibri"/>
          <w:b/>
          <w:bCs/>
          <w:sz w:val="22"/>
          <w:szCs w:val="22"/>
        </w:rPr>
        <w:t>4</w:t>
      </w:r>
      <w:r w:rsidR="00477A07" w:rsidRPr="00EF652A">
        <w:rPr>
          <w:rFonts w:ascii="Calibri" w:hAnsi="Calibri" w:cs="Calibri"/>
          <w:b/>
          <w:bCs/>
          <w:sz w:val="22"/>
          <w:szCs w:val="22"/>
        </w:rPr>
        <w:t xml:space="preserve"> lat</w:t>
      </w:r>
      <w:r w:rsidR="009B3A62">
        <w:rPr>
          <w:rFonts w:ascii="Calibri" w:hAnsi="Calibri" w:cs="Calibri"/>
          <w:b/>
          <w:bCs/>
          <w:sz w:val="22"/>
          <w:szCs w:val="22"/>
        </w:rPr>
        <w:t>a</w:t>
      </w:r>
      <w:r w:rsidRPr="00EF652A">
        <w:rPr>
          <w:rFonts w:ascii="Calibri" w:hAnsi="Calibri" w:cs="Calibri"/>
          <w:b/>
          <w:bCs/>
          <w:sz w:val="22"/>
          <w:szCs w:val="22"/>
        </w:rPr>
        <w:t>.</w:t>
      </w:r>
    </w:p>
    <w:p w14:paraId="4CE1FFE6" w14:textId="13E3DF35" w:rsidR="003C1BD5" w:rsidRDefault="005C2DA4" w:rsidP="00E3658A">
      <w:pPr>
        <w:ind w:left="708"/>
        <w:jc w:val="both"/>
        <w:rPr>
          <w:rFonts w:ascii="Calibri" w:hAnsi="Calibri" w:cs="Calibri"/>
          <w:sz w:val="22"/>
          <w:szCs w:val="22"/>
        </w:rPr>
      </w:pPr>
      <w:r w:rsidRPr="00EF652A">
        <w:rPr>
          <w:rFonts w:ascii="Calibri" w:hAnsi="Calibri" w:cs="Calibri"/>
          <w:sz w:val="22"/>
          <w:szCs w:val="22"/>
        </w:rPr>
        <w:t xml:space="preserve">Zamawiający wskazuje, że przy zaoferowaniu przez Wykonawcę </w:t>
      </w:r>
      <w:r w:rsidR="00477A07" w:rsidRPr="00EF652A">
        <w:rPr>
          <w:rFonts w:ascii="Calibri" w:hAnsi="Calibri" w:cs="Calibri"/>
          <w:sz w:val="22"/>
          <w:szCs w:val="22"/>
        </w:rPr>
        <w:t xml:space="preserve">okresu rękojmi i </w:t>
      </w:r>
      <w:r w:rsidRPr="00EF652A">
        <w:rPr>
          <w:rFonts w:ascii="Calibri" w:hAnsi="Calibri" w:cs="Calibri"/>
          <w:sz w:val="22"/>
          <w:szCs w:val="22"/>
        </w:rPr>
        <w:t xml:space="preserve">gwarancji powyżej </w:t>
      </w:r>
      <w:r w:rsidR="000F21BF" w:rsidRPr="00EF652A">
        <w:rPr>
          <w:rFonts w:ascii="Calibri" w:hAnsi="Calibri" w:cs="Calibri"/>
          <w:sz w:val="22"/>
          <w:szCs w:val="22"/>
        </w:rPr>
        <w:br/>
      </w:r>
      <w:r w:rsidR="009B3A62">
        <w:rPr>
          <w:rFonts w:ascii="Calibri" w:hAnsi="Calibri" w:cs="Calibri"/>
          <w:sz w:val="22"/>
          <w:szCs w:val="22"/>
        </w:rPr>
        <w:t>4</w:t>
      </w:r>
      <w:r w:rsidR="00477A07" w:rsidRPr="00EF652A">
        <w:rPr>
          <w:rFonts w:ascii="Calibri" w:hAnsi="Calibri" w:cs="Calibri"/>
          <w:sz w:val="22"/>
          <w:szCs w:val="22"/>
        </w:rPr>
        <w:t xml:space="preserve"> lat,</w:t>
      </w:r>
      <w:r w:rsidRPr="00EF652A">
        <w:rPr>
          <w:rFonts w:ascii="Calibri" w:hAnsi="Calibri" w:cs="Calibri"/>
          <w:sz w:val="22"/>
          <w:szCs w:val="22"/>
        </w:rPr>
        <w:t xml:space="preserve"> Zamawiający przyzna </w:t>
      </w:r>
      <w:r w:rsidR="006D60FC" w:rsidRPr="00EF652A">
        <w:rPr>
          <w:rFonts w:ascii="Calibri" w:hAnsi="Calibri" w:cs="Calibri"/>
          <w:sz w:val="22"/>
          <w:szCs w:val="22"/>
        </w:rPr>
        <w:t>4</w:t>
      </w:r>
      <w:r w:rsidRPr="00EF652A">
        <w:rPr>
          <w:rFonts w:ascii="Calibri" w:hAnsi="Calibri" w:cs="Calibri"/>
          <w:sz w:val="22"/>
          <w:szCs w:val="22"/>
        </w:rPr>
        <w:t xml:space="preserve">0 pkt, a przy zaoferowaniu przez Wykonawcę </w:t>
      </w:r>
      <w:r w:rsidR="00477A07" w:rsidRPr="00EF652A">
        <w:rPr>
          <w:rFonts w:ascii="Calibri" w:hAnsi="Calibri" w:cs="Calibri"/>
          <w:sz w:val="22"/>
          <w:szCs w:val="22"/>
        </w:rPr>
        <w:t xml:space="preserve">okresu rękojmi </w:t>
      </w:r>
      <w:r w:rsidR="00477A07" w:rsidRPr="00EF652A">
        <w:rPr>
          <w:rFonts w:ascii="Calibri" w:hAnsi="Calibri" w:cs="Calibri"/>
          <w:sz w:val="22"/>
          <w:szCs w:val="22"/>
        </w:rPr>
        <w:br/>
        <w:t>i</w:t>
      </w:r>
      <w:r w:rsidRPr="00EF652A">
        <w:rPr>
          <w:rFonts w:ascii="Calibri" w:hAnsi="Calibri" w:cs="Calibri"/>
          <w:sz w:val="22"/>
          <w:szCs w:val="22"/>
        </w:rPr>
        <w:t xml:space="preserve"> gwarancji poniżej </w:t>
      </w:r>
      <w:r w:rsidR="009B3A62">
        <w:rPr>
          <w:rFonts w:ascii="Calibri" w:hAnsi="Calibri" w:cs="Calibri"/>
          <w:sz w:val="22"/>
          <w:szCs w:val="22"/>
        </w:rPr>
        <w:t>2</w:t>
      </w:r>
      <w:r w:rsidR="00477A07" w:rsidRPr="00EF652A">
        <w:rPr>
          <w:rFonts w:ascii="Calibri" w:hAnsi="Calibri" w:cs="Calibri"/>
          <w:sz w:val="22"/>
          <w:szCs w:val="22"/>
        </w:rPr>
        <w:t xml:space="preserve"> lat</w:t>
      </w:r>
      <w:r w:rsidRPr="00EF652A">
        <w:rPr>
          <w:rFonts w:ascii="Calibri" w:hAnsi="Calibri" w:cs="Calibri"/>
          <w:sz w:val="22"/>
          <w:szCs w:val="22"/>
        </w:rPr>
        <w:t xml:space="preserve">, Zamawiający przyjmie spełnianie przez Wykonawcę minimalnego wymogu jako </w:t>
      </w:r>
      <w:r w:rsidR="009B3A62">
        <w:rPr>
          <w:rFonts w:ascii="Calibri" w:hAnsi="Calibri" w:cs="Calibri"/>
          <w:sz w:val="22"/>
          <w:szCs w:val="22"/>
        </w:rPr>
        <w:t>2</w:t>
      </w:r>
      <w:r w:rsidR="00477A07" w:rsidRPr="00EF652A">
        <w:rPr>
          <w:rFonts w:ascii="Calibri" w:hAnsi="Calibri" w:cs="Calibri"/>
          <w:sz w:val="22"/>
          <w:szCs w:val="22"/>
        </w:rPr>
        <w:t xml:space="preserve"> lat</w:t>
      </w:r>
      <w:r w:rsidR="009B3A62">
        <w:rPr>
          <w:rFonts w:ascii="Calibri" w:hAnsi="Calibri" w:cs="Calibri"/>
          <w:sz w:val="22"/>
          <w:szCs w:val="22"/>
        </w:rPr>
        <w:t>a</w:t>
      </w:r>
      <w:r w:rsidR="00477A07" w:rsidRPr="00EF652A">
        <w:rPr>
          <w:rFonts w:ascii="Calibri" w:hAnsi="Calibri" w:cs="Calibri"/>
          <w:sz w:val="22"/>
          <w:szCs w:val="22"/>
        </w:rPr>
        <w:t xml:space="preserve"> okresu rękojmi i</w:t>
      </w:r>
      <w:r w:rsidRPr="00EF652A">
        <w:rPr>
          <w:rFonts w:ascii="Calibri" w:hAnsi="Calibri" w:cs="Calibri"/>
          <w:sz w:val="22"/>
          <w:szCs w:val="22"/>
        </w:rPr>
        <w:t xml:space="preserve"> gwarancji – również w przypadku braku złożenia oświadczenia o ilości zaoferowanego </w:t>
      </w:r>
      <w:r w:rsidR="00477A07" w:rsidRPr="00EF652A">
        <w:rPr>
          <w:rFonts w:ascii="Calibri" w:hAnsi="Calibri" w:cs="Calibri"/>
          <w:sz w:val="22"/>
          <w:szCs w:val="22"/>
        </w:rPr>
        <w:t xml:space="preserve">okresu rękojmi i </w:t>
      </w:r>
      <w:r w:rsidRPr="00EF652A">
        <w:rPr>
          <w:rFonts w:ascii="Calibri" w:hAnsi="Calibri" w:cs="Calibri"/>
          <w:sz w:val="22"/>
          <w:szCs w:val="22"/>
        </w:rPr>
        <w:t xml:space="preserve"> gwarancji – Zamawiający przyjmie, że Wykonawca spełnia wymóg na poziomie minimalnym tj. </w:t>
      </w:r>
      <w:r w:rsidR="009B3A62">
        <w:rPr>
          <w:rFonts w:ascii="Calibri" w:hAnsi="Calibri" w:cs="Calibri"/>
          <w:sz w:val="22"/>
          <w:szCs w:val="22"/>
        </w:rPr>
        <w:t>2</w:t>
      </w:r>
      <w:r w:rsidR="00477A07" w:rsidRPr="00EF652A">
        <w:rPr>
          <w:rFonts w:ascii="Calibri" w:hAnsi="Calibri" w:cs="Calibri"/>
          <w:sz w:val="22"/>
          <w:szCs w:val="22"/>
        </w:rPr>
        <w:t xml:space="preserve"> lat</w:t>
      </w:r>
      <w:r w:rsidR="009B3A62">
        <w:rPr>
          <w:rFonts w:ascii="Calibri" w:hAnsi="Calibri" w:cs="Calibri"/>
          <w:sz w:val="22"/>
          <w:szCs w:val="22"/>
        </w:rPr>
        <w:t>a</w:t>
      </w:r>
      <w:r w:rsidR="00477A07" w:rsidRPr="00EF652A">
        <w:rPr>
          <w:rFonts w:ascii="Calibri" w:hAnsi="Calibri" w:cs="Calibri"/>
          <w:sz w:val="22"/>
          <w:szCs w:val="22"/>
        </w:rPr>
        <w:t xml:space="preserve"> okresu rękojmi i</w:t>
      </w:r>
      <w:r w:rsidRPr="00EF652A">
        <w:rPr>
          <w:rFonts w:ascii="Calibri" w:hAnsi="Calibri" w:cs="Calibri"/>
          <w:sz w:val="22"/>
          <w:szCs w:val="22"/>
        </w:rPr>
        <w:t xml:space="preserve"> gwarancji</w:t>
      </w:r>
      <w:r w:rsidR="00AA0541">
        <w:rPr>
          <w:rFonts w:ascii="Calibri" w:hAnsi="Calibri" w:cs="Calibri"/>
          <w:sz w:val="22"/>
          <w:szCs w:val="22"/>
        </w:rPr>
        <w:t xml:space="preserve"> (w przypadku wyboru takiej oferty wymagany </w:t>
      </w:r>
      <w:r w:rsidR="009B3A62">
        <w:rPr>
          <w:rFonts w:ascii="Calibri" w:hAnsi="Calibri" w:cs="Calibri"/>
          <w:sz w:val="22"/>
          <w:szCs w:val="22"/>
        </w:rPr>
        <w:t>2</w:t>
      </w:r>
      <w:r w:rsidR="00AA0541">
        <w:rPr>
          <w:rFonts w:ascii="Calibri" w:hAnsi="Calibri" w:cs="Calibri"/>
          <w:sz w:val="22"/>
          <w:szCs w:val="22"/>
        </w:rPr>
        <w:t xml:space="preserve"> – letni okres rękojmi i gwarancji zostanie uwzględniony w umowie).</w:t>
      </w:r>
    </w:p>
    <w:p w14:paraId="2DA57292" w14:textId="3813E10E" w:rsidR="005C2DA4" w:rsidRPr="00434174" w:rsidRDefault="005C2DA4" w:rsidP="00B852EF">
      <w:pPr>
        <w:pStyle w:val="Akapitzlist"/>
        <w:numPr>
          <w:ilvl w:val="0"/>
          <w:numId w:val="50"/>
        </w:numPr>
        <w:jc w:val="both"/>
        <w:rPr>
          <w:lang w:val="x-none"/>
        </w:rPr>
      </w:pPr>
      <w:r>
        <w:rPr>
          <w:rFonts w:asciiTheme="minorHAnsi" w:hAnsiTheme="minorHAnsi" w:cstheme="minorHAnsi"/>
          <w:sz w:val="22"/>
          <w:szCs w:val="22"/>
        </w:rPr>
        <w:t xml:space="preserve">Punktacja przyznana ofertom </w:t>
      </w:r>
      <w:r w:rsidR="00434174">
        <w:rPr>
          <w:rFonts w:asciiTheme="minorHAnsi" w:hAnsiTheme="minorHAnsi" w:cstheme="minorHAnsi"/>
          <w:sz w:val="22"/>
          <w:szCs w:val="22"/>
        </w:rPr>
        <w:t xml:space="preserve">w poszczególnych kryteriach oceny ofert będzie liczona </w:t>
      </w:r>
      <w:r w:rsidR="00434174">
        <w:rPr>
          <w:rFonts w:asciiTheme="minorHAnsi" w:hAnsiTheme="minorHAnsi" w:cstheme="minorHAnsi"/>
          <w:sz w:val="22"/>
          <w:szCs w:val="22"/>
        </w:rPr>
        <w:br/>
        <w:t>z dokładnością do dwóch miejsc po przecinku, zgodnie z zasadami arytmetyki.</w:t>
      </w:r>
    </w:p>
    <w:p w14:paraId="6DAD9FF6" w14:textId="24E6D335" w:rsidR="00434174" w:rsidRPr="00434174" w:rsidRDefault="00434174" w:rsidP="00B852EF">
      <w:pPr>
        <w:pStyle w:val="Akapitzlist"/>
        <w:numPr>
          <w:ilvl w:val="0"/>
          <w:numId w:val="50"/>
        </w:numPr>
        <w:jc w:val="both"/>
        <w:rPr>
          <w:lang w:val="x-none"/>
        </w:rPr>
      </w:pPr>
      <w:r>
        <w:rPr>
          <w:rFonts w:asciiTheme="minorHAnsi" w:hAnsiTheme="minorHAnsi" w:cstheme="minorHAnsi"/>
          <w:sz w:val="22"/>
          <w:szCs w:val="22"/>
        </w:rPr>
        <w:t>W toku badania i oceny ofert Zamawiający może żądać wyjaśnień dotyczących treści złożonych ofert, w tym zaoferowanej ceny.</w:t>
      </w:r>
    </w:p>
    <w:p w14:paraId="46415D1D" w14:textId="1A990017" w:rsidR="00434174" w:rsidRPr="00434174" w:rsidRDefault="00434174" w:rsidP="00B852EF">
      <w:pPr>
        <w:pStyle w:val="Akapitzlist"/>
        <w:numPr>
          <w:ilvl w:val="0"/>
          <w:numId w:val="50"/>
        </w:numPr>
        <w:jc w:val="both"/>
        <w:rPr>
          <w:lang w:val="x-none"/>
        </w:rPr>
      </w:pPr>
      <w:r>
        <w:rPr>
          <w:rFonts w:asciiTheme="minorHAnsi" w:hAnsiTheme="minorHAnsi" w:cstheme="minorHAnsi"/>
          <w:sz w:val="22"/>
          <w:szCs w:val="22"/>
        </w:rPr>
        <w:t>Zamawiający poprawi w ofercie:</w:t>
      </w:r>
    </w:p>
    <w:p w14:paraId="7AA521C8" w14:textId="4EFAFE82" w:rsidR="00434174" w:rsidRPr="00434174" w:rsidRDefault="00434174" w:rsidP="00B852EF">
      <w:pPr>
        <w:pStyle w:val="Akapitzlist"/>
        <w:numPr>
          <w:ilvl w:val="0"/>
          <w:numId w:val="53"/>
        </w:numPr>
        <w:jc w:val="both"/>
        <w:rPr>
          <w:lang w:val="x-none"/>
        </w:rPr>
      </w:pPr>
      <w:r>
        <w:rPr>
          <w:rFonts w:asciiTheme="minorHAnsi" w:hAnsiTheme="minorHAnsi" w:cstheme="minorHAnsi"/>
          <w:sz w:val="22"/>
          <w:szCs w:val="22"/>
        </w:rPr>
        <w:t>oczywiste omyłki pisarskie,</w:t>
      </w:r>
    </w:p>
    <w:p w14:paraId="3E7F74E9" w14:textId="3E18D3C4" w:rsidR="00434174" w:rsidRPr="00434174" w:rsidRDefault="00434174" w:rsidP="00B852EF">
      <w:pPr>
        <w:pStyle w:val="Akapitzlist"/>
        <w:numPr>
          <w:ilvl w:val="0"/>
          <w:numId w:val="53"/>
        </w:numPr>
        <w:jc w:val="both"/>
        <w:rPr>
          <w:lang w:val="x-none"/>
        </w:rPr>
      </w:pPr>
      <w:r>
        <w:rPr>
          <w:rFonts w:asciiTheme="minorHAnsi" w:hAnsiTheme="minorHAnsi" w:cstheme="minorHAnsi"/>
          <w:sz w:val="22"/>
          <w:szCs w:val="22"/>
        </w:rPr>
        <w:t>oczywiste omyłki rachunkowe, z uwzględnieniem konsekwencji rachunkowych dokonanych poprawek,</w:t>
      </w:r>
    </w:p>
    <w:p w14:paraId="5980E523" w14:textId="1D810F2B" w:rsidR="00434174" w:rsidRPr="00434174" w:rsidRDefault="00434174" w:rsidP="00B852EF">
      <w:pPr>
        <w:pStyle w:val="Akapitzlist"/>
        <w:numPr>
          <w:ilvl w:val="0"/>
          <w:numId w:val="53"/>
        </w:numPr>
        <w:jc w:val="both"/>
        <w:rPr>
          <w:lang w:val="x-none"/>
        </w:rPr>
      </w:pPr>
      <w:r>
        <w:rPr>
          <w:rFonts w:asciiTheme="minorHAnsi" w:hAnsiTheme="minorHAnsi" w:cstheme="minorHAnsi"/>
          <w:sz w:val="22"/>
          <w:szCs w:val="22"/>
        </w:rPr>
        <w:t>inne omyłki polegające na niezgodności oferty z dokumentami zamówienia, niepowodujące istotnych zmian w treści oferty</w:t>
      </w:r>
    </w:p>
    <w:p w14:paraId="02BE017E" w14:textId="246D4D84" w:rsidR="00434174" w:rsidRDefault="00434174" w:rsidP="00434174">
      <w:pPr>
        <w:pStyle w:val="Akapitzlist"/>
        <w:ind w:left="1440"/>
        <w:jc w:val="both"/>
        <w:rPr>
          <w:rFonts w:asciiTheme="minorHAnsi" w:hAnsiTheme="minorHAnsi" w:cstheme="minorHAnsi"/>
          <w:sz w:val="22"/>
          <w:szCs w:val="22"/>
        </w:rPr>
      </w:pPr>
      <w:r>
        <w:rPr>
          <w:rFonts w:asciiTheme="minorHAnsi" w:hAnsiTheme="minorHAnsi" w:cstheme="minorHAnsi"/>
          <w:sz w:val="22"/>
          <w:szCs w:val="22"/>
        </w:rPr>
        <w:t>- niezwłocznie zawiadamiając o tym Wykonawcę, którego oferta została poprawiona.</w:t>
      </w:r>
    </w:p>
    <w:p w14:paraId="104396AD" w14:textId="69746C14" w:rsidR="00434174" w:rsidRDefault="00434174" w:rsidP="00B852EF">
      <w:pPr>
        <w:pStyle w:val="Akapitzlist"/>
        <w:numPr>
          <w:ilvl w:val="0"/>
          <w:numId w:val="54"/>
        </w:numPr>
        <w:jc w:val="both"/>
        <w:rPr>
          <w:rFonts w:asciiTheme="minorHAnsi" w:hAnsiTheme="minorHAnsi" w:cstheme="minorHAnsi"/>
          <w:sz w:val="22"/>
          <w:szCs w:val="22"/>
        </w:rPr>
      </w:pPr>
      <w:r>
        <w:rPr>
          <w:rFonts w:asciiTheme="minorHAnsi" w:hAnsiTheme="minorHAnsi" w:cstheme="minorHAnsi"/>
          <w:sz w:val="22"/>
          <w:szCs w:val="22"/>
        </w:rPr>
        <w:t xml:space="preserve">W przypadku wystąpienia sytuacji, o której mowa w pkt 5 powyżej, Zamawiający wyznaczy Wykonawcy odpowiedni termin na wyrażenie zgody na poprawienie w ofercie omyłki lub zakwestionowanie jej poprawienia. Brak odpowiedzi w wyznaczonym terminie uznaje się za wyrażenie zgody </w:t>
      </w:r>
      <w:r w:rsidR="00B85C2A">
        <w:rPr>
          <w:rFonts w:asciiTheme="minorHAnsi" w:hAnsiTheme="minorHAnsi" w:cstheme="minorHAnsi"/>
          <w:sz w:val="22"/>
          <w:szCs w:val="22"/>
        </w:rPr>
        <w:t>na poprawienie omyłki.</w:t>
      </w:r>
    </w:p>
    <w:p w14:paraId="326327D6" w14:textId="68B1ED3A" w:rsidR="00B85C2A" w:rsidRDefault="00B85C2A" w:rsidP="00B852EF">
      <w:pPr>
        <w:pStyle w:val="Akapitzlist"/>
        <w:numPr>
          <w:ilvl w:val="0"/>
          <w:numId w:val="54"/>
        </w:numPr>
        <w:jc w:val="both"/>
        <w:rPr>
          <w:rFonts w:asciiTheme="minorHAnsi" w:hAnsiTheme="minorHAnsi" w:cstheme="minorHAnsi"/>
          <w:sz w:val="22"/>
          <w:szCs w:val="22"/>
        </w:rPr>
      </w:pPr>
      <w:r>
        <w:rPr>
          <w:rFonts w:asciiTheme="minorHAnsi" w:hAnsiTheme="minorHAnsi" w:cstheme="minorHAnsi"/>
          <w:sz w:val="22"/>
          <w:szCs w:val="22"/>
        </w:rPr>
        <w:t>Zamawiający dokona wyboru najkorzystniejszej oferty na podstawie kryteriów oceny ofert, określonych w pkt 2 powyżej. Za najkorzystniejszą zostanie uznana oferta, która uzyska najwyższa liczbę punktów, poprzez którą rozumie się sumę punktów przyznanych w kryterium cena</w:t>
      </w:r>
      <w:r w:rsidR="00095C25">
        <w:rPr>
          <w:rFonts w:asciiTheme="minorHAnsi" w:hAnsiTheme="minorHAnsi" w:cstheme="minorHAnsi"/>
          <w:sz w:val="22"/>
          <w:szCs w:val="22"/>
        </w:rPr>
        <w:t xml:space="preserve"> oraz</w:t>
      </w:r>
      <w:r w:rsidR="00721B0E">
        <w:rPr>
          <w:rFonts w:asciiTheme="minorHAnsi" w:hAnsiTheme="minorHAnsi" w:cstheme="minorHAnsi"/>
          <w:sz w:val="22"/>
          <w:szCs w:val="22"/>
        </w:rPr>
        <w:t xml:space="preserve"> </w:t>
      </w:r>
      <w:r w:rsidR="003A7374">
        <w:rPr>
          <w:rFonts w:asciiTheme="minorHAnsi" w:hAnsiTheme="minorHAnsi" w:cstheme="minorHAnsi"/>
          <w:sz w:val="22"/>
          <w:szCs w:val="22"/>
        </w:rPr>
        <w:t>wydłużenie okresu rękojmi i gwarancji</w:t>
      </w:r>
      <w:r>
        <w:rPr>
          <w:rFonts w:asciiTheme="minorHAnsi" w:hAnsiTheme="minorHAnsi" w:cstheme="minorHAnsi"/>
          <w:sz w:val="22"/>
          <w:szCs w:val="22"/>
        </w:rPr>
        <w:t>.</w:t>
      </w:r>
    </w:p>
    <w:p w14:paraId="64323682" w14:textId="51162178" w:rsidR="0034427C" w:rsidRPr="00721B0E" w:rsidRDefault="0034427C" w:rsidP="00B852EF">
      <w:pPr>
        <w:pStyle w:val="Nagwek1"/>
        <w:numPr>
          <w:ilvl w:val="0"/>
          <w:numId w:val="4"/>
        </w:numPr>
        <w:rPr>
          <w:rFonts w:ascii="Calibri" w:hAnsi="Calibri" w:cs="Arial"/>
          <w:bCs w:val="0"/>
          <w:sz w:val="22"/>
          <w:szCs w:val="22"/>
        </w:rPr>
      </w:pPr>
      <w:bookmarkStart w:id="30" w:name="_Toc158983154"/>
      <w:r>
        <w:rPr>
          <w:rFonts w:asciiTheme="minorHAnsi" w:hAnsiTheme="minorHAnsi" w:cstheme="minorHAnsi"/>
          <w:bCs w:val="0"/>
          <w:sz w:val="22"/>
          <w:szCs w:val="22"/>
          <w:lang w:val="pl-PL"/>
        </w:rPr>
        <w:t>Informacje o formalnościach, jakie muszą zostać dopełnione po wyborze oferty w celu zawarcia umowy w sprawie zamówienia publicznego:</w:t>
      </w:r>
      <w:bookmarkEnd w:id="30"/>
    </w:p>
    <w:p w14:paraId="0BA25D90" w14:textId="127388F4" w:rsidR="0034427C" w:rsidRPr="00F3410C" w:rsidRDefault="00F3410C" w:rsidP="00B852EF">
      <w:pPr>
        <w:pStyle w:val="Akapitzlist"/>
        <w:numPr>
          <w:ilvl w:val="0"/>
          <w:numId w:val="55"/>
        </w:numPr>
        <w:jc w:val="both"/>
        <w:rPr>
          <w:lang w:val="x-none"/>
        </w:rPr>
      </w:pPr>
      <w:r>
        <w:rPr>
          <w:rFonts w:asciiTheme="minorHAnsi" w:hAnsiTheme="minorHAnsi" w:cstheme="minorHAnsi"/>
          <w:sz w:val="22"/>
          <w:szCs w:val="22"/>
        </w:rPr>
        <w:t xml:space="preserve">Informacja o wyborze najkorzystniejszej oferty zostanie przekazana Wykonawcom, którzy złożyli oferty na zasadach i w zakresie określonym w art. 253 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w:t>
      </w:r>
    </w:p>
    <w:p w14:paraId="7559C5E4" w14:textId="106678A5" w:rsidR="00F3410C" w:rsidRPr="00091551" w:rsidRDefault="00F3410C" w:rsidP="00B852EF">
      <w:pPr>
        <w:pStyle w:val="Akapitzlist"/>
        <w:numPr>
          <w:ilvl w:val="0"/>
          <w:numId w:val="55"/>
        </w:numPr>
        <w:jc w:val="both"/>
        <w:rPr>
          <w:lang w:val="x-none"/>
        </w:rPr>
      </w:pPr>
      <w:r>
        <w:rPr>
          <w:rFonts w:asciiTheme="minorHAnsi" w:hAnsiTheme="minorHAnsi" w:cstheme="minorHAnsi"/>
          <w:sz w:val="22"/>
          <w:szCs w:val="22"/>
        </w:rPr>
        <w:t xml:space="preserve">Zamawiający zawiera umowę w sprawie zamówienia publicznego w terminie nie krótszym niż 5 dni </w:t>
      </w:r>
      <w:r w:rsidRPr="00091551">
        <w:rPr>
          <w:rFonts w:asciiTheme="minorHAnsi" w:hAnsiTheme="minorHAnsi" w:cstheme="minorHAnsi"/>
          <w:sz w:val="22"/>
          <w:szCs w:val="22"/>
        </w:rPr>
        <w:t>od dnia przesłania zawiadomienia o</w:t>
      </w:r>
      <w:r w:rsidR="00EB0303" w:rsidRPr="00091551">
        <w:rPr>
          <w:rFonts w:asciiTheme="minorHAnsi" w:hAnsiTheme="minorHAnsi" w:cstheme="minorHAnsi"/>
          <w:sz w:val="22"/>
          <w:szCs w:val="22"/>
        </w:rPr>
        <w:t xml:space="preserve"> wyborze najkorzystniejszej oferty, jeżeli zawiadomienie to zostało przesłane przy użyciu środków komunikacji elektronicznej.</w:t>
      </w:r>
    </w:p>
    <w:p w14:paraId="462F1B4C" w14:textId="7ED913AD" w:rsidR="00EB0303" w:rsidRPr="00091551" w:rsidRDefault="00EB0303" w:rsidP="00B852EF">
      <w:pPr>
        <w:pStyle w:val="Akapitzlist"/>
        <w:numPr>
          <w:ilvl w:val="0"/>
          <w:numId w:val="55"/>
        </w:numPr>
        <w:jc w:val="both"/>
        <w:rPr>
          <w:lang w:val="x-none"/>
        </w:rPr>
      </w:pPr>
      <w:r w:rsidRPr="00091551">
        <w:rPr>
          <w:rFonts w:asciiTheme="minorHAnsi" w:hAnsiTheme="minorHAnsi" w:cstheme="minorHAnsi"/>
          <w:sz w:val="22"/>
          <w:szCs w:val="22"/>
        </w:rPr>
        <w:t xml:space="preserve">Zamawiający może zawrzeć umowę w sprawie zamówienia publicznego przed upływem terminu, </w:t>
      </w:r>
      <w:r w:rsidRPr="00091551">
        <w:rPr>
          <w:rFonts w:asciiTheme="minorHAnsi" w:hAnsiTheme="minorHAnsi" w:cstheme="minorHAnsi"/>
          <w:sz w:val="22"/>
          <w:szCs w:val="22"/>
        </w:rPr>
        <w:br/>
        <w:t xml:space="preserve">o którym mowa w pkt 2 powyżej, jeżeli w postępowaniu o udzielenie zamówienia prowadzonym </w:t>
      </w:r>
      <w:r w:rsidRPr="00091551">
        <w:rPr>
          <w:rFonts w:asciiTheme="minorHAnsi" w:hAnsiTheme="minorHAnsi" w:cstheme="minorHAnsi"/>
          <w:sz w:val="22"/>
          <w:szCs w:val="22"/>
        </w:rPr>
        <w:br/>
        <w:t>w trybie podstawowym złożono tylko jedną ofertę.</w:t>
      </w:r>
    </w:p>
    <w:p w14:paraId="07331DC2" w14:textId="77777777" w:rsidR="000E2A94" w:rsidRPr="00091551" w:rsidRDefault="00EB0303" w:rsidP="00B852EF">
      <w:pPr>
        <w:pStyle w:val="Akapitzlist"/>
        <w:numPr>
          <w:ilvl w:val="0"/>
          <w:numId w:val="55"/>
        </w:numPr>
        <w:jc w:val="both"/>
        <w:rPr>
          <w:lang w:val="x-none"/>
        </w:rPr>
      </w:pPr>
      <w:r w:rsidRPr="00091551">
        <w:rPr>
          <w:rFonts w:asciiTheme="minorHAnsi" w:hAnsiTheme="minorHAnsi" w:cstheme="minorHAnsi"/>
          <w:sz w:val="22"/>
          <w:szCs w:val="22"/>
        </w:rPr>
        <w:t>Wykonawca, będzie zobowiązany do podpisania umowy w miejscu i terminie wskazanym przez Zamawiającego</w:t>
      </w:r>
      <w:r w:rsidR="000E2A94" w:rsidRPr="00091551">
        <w:rPr>
          <w:rFonts w:asciiTheme="minorHAnsi" w:hAnsiTheme="minorHAnsi" w:cstheme="minorHAnsi"/>
          <w:sz w:val="22"/>
          <w:szCs w:val="22"/>
        </w:rPr>
        <w:t>.</w:t>
      </w:r>
    </w:p>
    <w:p w14:paraId="35EDE1DB" w14:textId="77777777" w:rsidR="000E2A94" w:rsidRPr="00091551" w:rsidRDefault="000E2A94" w:rsidP="00B852EF">
      <w:pPr>
        <w:pStyle w:val="Akapitzlist"/>
        <w:numPr>
          <w:ilvl w:val="0"/>
          <w:numId w:val="55"/>
        </w:numPr>
        <w:jc w:val="both"/>
        <w:rPr>
          <w:lang w:val="x-none"/>
        </w:rPr>
      </w:pPr>
      <w:r w:rsidRPr="00091551">
        <w:rPr>
          <w:rFonts w:asciiTheme="minorHAnsi" w:hAnsiTheme="minorHAnsi" w:cstheme="minorHAnsi"/>
          <w:sz w:val="22"/>
          <w:szCs w:val="22"/>
        </w:rPr>
        <w:lastRenderedPageBreak/>
        <w:t xml:space="preserve">Osoby reprezentujące Wykonawcę przy podpisaniu umowy powinny posiadać ze sobą dokumenty potwierdzające ich umocowanie do podpisania umowy, o ile umocowanie to nie będzie wynikać </w:t>
      </w:r>
      <w:r w:rsidRPr="00091551">
        <w:rPr>
          <w:rFonts w:asciiTheme="minorHAnsi" w:hAnsiTheme="minorHAnsi" w:cstheme="minorHAnsi"/>
          <w:sz w:val="22"/>
          <w:szCs w:val="22"/>
        </w:rPr>
        <w:br/>
        <w:t>z dokumentów załączonych do oferty.</w:t>
      </w:r>
    </w:p>
    <w:p w14:paraId="746E0F2E" w14:textId="772CF10E" w:rsidR="000E2A94" w:rsidRPr="00091551" w:rsidRDefault="000E2A94" w:rsidP="00B852EF">
      <w:pPr>
        <w:pStyle w:val="Akapitzlist"/>
        <w:numPr>
          <w:ilvl w:val="0"/>
          <w:numId w:val="55"/>
        </w:numPr>
        <w:jc w:val="both"/>
        <w:rPr>
          <w:lang w:val="x-none"/>
        </w:rPr>
      </w:pPr>
      <w:r w:rsidRPr="00091551">
        <w:rPr>
          <w:rFonts w:asciiTheme="minorHAnsi" w:hAnsiTheme="minorHAnsi" w:cstheme="minorHAnsi"/>
          <w:sz w:val="22"/>
          <w:szCs w:val="22"/>
        </w:rPr>
        <w:t xml:space="preserve">W przypadku wyboru oferty złożonej przez Wykonawców ubiegających się wspólnie o udzielenie zamówienia, Zamawiający będzie żądał przed zawarciem umowy w sprawie zamówienia publicznego kopii umowy regulującej współpracę tych Wykonawców oraz pełnomocnictwa </w:t>
      </w:r>
      <w:r w:rsidR="00E972F3">
        <w:rPr>
          <w:rFonts w:asciiTheme="minorHAnsi" w:hAnsiTheme="minorHAnsi" w:cstheme="minorHAnsi"/>
          <w:sz w:val="22"/>
          <w:szCs w:val="22"/>
        </w:rPr>
        <w:br/>
      </w:r>
      <w:r w:rsidRPr="00091551">
        <w:rPr>
          <w:rFonts w:asciiTheme="minorHAnsi" w:hAnsiTheme="minorHAnsi" w:cstheme="minorHAnsi"/>
          <w:sz w:val="22"/>
          <w:szCs w:val="22"/>
        </w:rPr>
        <w:t>do zawarcia umowy, o ile umocowanie to nie będzie wynikać z dokumentów załączonych do oferty.</w:t>
      </w:r>
    </w:p>
    <w:p w14:paraId="33D6E248" w14:textId="5BC9C45B" w:rsidR="00266A73" w:rsidRPr="00AE26CC" w:rsidRDefault="00266A73" w:rsidP="00B852EF">
      <w:pPr>
        <w:pStyle w:val="Akapitzlist"/>
        <w:numPr>
          <w:ilvl w:val="0"/>
          <w:numId w:val="55"/>
        </w:numPr>
        <w:jc w:val="both"/>
        <w:rPr>
          <w:b/>
          <w:bCs/>
          <w:sz w:val="22"/>
          <w:szCs w:val="22"/>
          <w:lang w:val="x-none"/>
        </w:rPr>
      </w:pPr>
      <w:r>
        <w:rPr>
          <w:rFonts w:asciiTheme="minorHAnsi" w:hAnsiTheme="minorHAnsi" w:cstheme="minorHAnsi"/>
          <w:b/>
          <w:bCs/>
          <w:sz w:val="22"/>
          <w:szCs w:val="22"/>
        </w:rPr>
        <w:t>Zamawiający będzie żądał przed zawarciem umowy</w:t>
      </w:r>
      <w:r>
        <w:rPr>
          <w:rFonts w:asciiTheme="minorHAnsi" w:hAnsiTheme="minorHAnsi" w:cstheme="minorHAnsi"/>
          <w:sz w:val="22"/>
          <w:szCs w:val="22"/>
        </w:rPr>
        <w:t xml:space="preserve"> w sprawie zamówienia publicznego, najpóźniej na trzeci dzień licząc od dnia otrzymania zawiadomienia o wyborze najkorzystniejszej oferty, </w:t>
      </w:r>
      <w:r>
        <w:rPr>
          <w:rFonts w:asciiTheme="minorHAnsi" w:hAnsiTheme="minorHAnsi" w:cstheme="minorHAnsi"/>
          <w:b/>
          <w:bCs/>
          <w:sz w:val="22"/>
          <w:szCs w:val="22"/>
        </w:rPr>
        <w:t xml:space="preserve">dostarczenia </w:t>
      </w:r>
      <w:r>
        <w:rPr>
          <w:rFonts w:ascii="Calibri" w:hAnsi="Calibri" w:cs="Arial"/>
          <w:b/>
          <w:bCs/>
          <w:sz w:val="22"/>
          <w:szCs w:val="22"/>
        </w:rPr>
        <w:t>kosztorysu ofertowego w formie uproszczonej</w:t>
      </w:r>
      <w:r>
        <w:rPr>
          <w:rFonts w:ascii="Calibri" w:hAnsi="Calibri" w:cs="Arial"/>
          <w:sz w:val="22"/>
          <w:szCs w:val="22"/>
        </w:rPr>
        <w:t xml:space="preserve"> z załączonym do kosztorysu zestawieniem ilościowo – wartościowym RMS, zawierającym również ceny jednostkowe </w:t>
      </w:r>
      <w:r>
        <w:rPr>
          <w:rFonts w:ascii="Calibri" w:hAnsi="Calibri" w:cs="Arial"/>
          <w:sz w:val="22"/>
          <w:szCs w:val="22"/>
        </w:rPr>
        <w:br/>
        <w:t>dla robocizny (R), materiałów (M) i sprzętu (S), sporządzonego według przedmiaru robót. Na stronie tytułowej kosztorysu należy zawrzeć wielości wszystkich składników kalkulacyjnych tj.: Stawka roboczogodziny R - …………..zł; Narzut kosztów ogólnych (R+S) - ………..%; Zysk (R+S+KO) - ………………%; Koszty zakupu od M - …………………..%.</w:t>
      </w:r>
      <w:r>
        <w:rPr>
          <w:rFonts w:asciiTheme="minorHAnsi" w:hAnsiTheme="minorHAnsi" w:cstheme="minorHAnsi"/>
          <w:sz w:val="22"/>
          <w:szCs w:val="22"/>
        </w:rPr>
        <w:t xml:space="preserve"> Kosztorys ofertowy musi być zgodny </w:t>
      </w:r>
      <w:r>
        <w:rPr>
          <w:rFonts w:asciiTheme="minorHAnsi" w:hAnsiTheme="minorHAnsi" w:cstheme="minorHAnsi"/>
          <w:sz w:val="22"/>
          <w:szCs w:val="22"/>
        </w:rPr>
        <w:br/>
        <w:t xml:space="preserve">z załączonym przedmiarem robót i ceną złożoną w ofercie. W przypadku błędów w złożonym kosztorysie ofertowym, w tym braku zbieżności wartości kosztorysu ze złożoną ofertą Zamawiający zwróci się o naniesienie poprawek. W przypadku nie złożenia kosztorysu lub nienaniesienia poprawek, o których mowa powyżej w wyznaczonym terminie Zamawiający uzna, że Wykonawca uchyla się od zawarcia umowy, co skutkuje zastosowaniem art. 263 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w:t>
      </w:r>
    </w:p>
    <w:p w14:paraId="74207433" w14:textId="054B465C" w:rsidR="00572A57" w:rsidRPr="009D43F2" w:rsidRDefault="00696AB3" w:rsidP="00B852EF">
      <w:pPr>
        <w:pStyle w:val="Akapitzlist"/>
        <w:numPr>
          <w:ilvl w:val="0"/>
          <w:numId w:val="55"/>
        </w:numPr>
        <w:jc w:val="both"/>
        <w:rPr>
          <w:b/>
          <w:bCs/>
          <w:sz w:val="22"/>
          <w:szCs w:val="22"/>
          <w:lang w:val="x-none"/>
        </w:rPr>
      </w:pPr>
      <w:r w:rsidRPr="009D43F2">
        <w:rPr>
          <w:rFonts w:asciiTheme="minorHAnsi" w:hAnsiTheme="minorHAnsi" w:cstheme="minorHAnsi"/>
          <w:b/>
          <w:bCs/>
          <w:sz w:val="22"/>
          <w:szCs w:val="22"/>
        </w:rPr>
        <w:t xml:space="preserve">Zamawiający będzie żądał przed zawarciem umowy w sprawie zamówienia publicznego </w:t>
      </w:r>
      <w:r w:rsidRPr="009D43F2">
        <w:rPr>
          <w:rFonts w:asciiTheme="minorHAnsi" w:hAnsiTheme="minorHAnsi" w:cstheme="minorHAnsi"/>
          <w:sz w:val="22"/>
          <w:szCs w:val="22"/>
        </w:rPr>
        <w:t xml:space="preserve">dostarczenia </w:t>
      </w:r>
      <w:r w:rsidRPr="009D43F2">
        <w:rPr>
          <w:rFonts w:asciiTheme="minorHAnsi" w:hAnsiTheme="minorHAnsi" w:cstheme="minorHAnsi"/>
          <w:b/>
          <w:bCs/>
          <w:sz w:val="22"/>
          <w:szCs w:val="22"/>
        </w:rPr>
        <w:t xml:space="preserve">poświadczonej za zgodność z oryginałem </w:t>
      </w:r>
      <w:r w:rsidR="003C3DB8" w:rsidRPr="009D43F2">
        <w:rPr>
          <w:rFonts w:asciiTheme="minorHAnsi" w:hAnsiTheme="minorHAnsi" w:cstheme="minorHAnsi"/>
          <w:b/>
          <w:bCs/>
          <w:sz w:val="22"/>
          <w:szCs w:val="22"/>
        </w:rPr>
        <w:t>aktualnej polisy</w:t>
      </w:r>
      <w:r w:rsidR="00522510" w:rsidRPr="009D43F2">
        <w:rPr>
          <w:rFonts w:asciiTheme="minorHAnsi" w:hAnsiTheme="minorHAnsi" w:cstheme="minorHAnsi"/>
          <w:sz w:val="22"/>
          <w:szCs w:val="22"/>
        </w:rPr>
        <w:t xml:space="preserve"> (wraz z dokumentem potwierdzającym opłacenie składek/składki)</w:t>
      </w:r>
      <w:r w:rsidR="003C3DB8" w:rsidRPr="009D43F2">
        <w:rPr>
          <w:rFonts w:asciiTheme="minorHAnsi" w:hAnsiTheme="minorHAnsi" w:cstheme="minorHAnsi"/>
          <w:sz w:val="22"/>
          <w:szCs w:val="22"/>
        </w:rPr>
        <w:t xml:space="preserve"> potwierdzającej zawarcie umowy ubezpieczenia prowadzonej działalności w zakresie robót budowlanych objętych przedmiotem zamówienia </w:t>
      </w:r>
      <w:r w:rsidR="00E972F3" w:rsidRPr="009D43F2">
        <w:rPr>
          <w:rFonts w:asciiTheme="minorHAnsi" w:hAnsiTheme="minorHAnsi" w:cstheme="minorHAnsi"/>
          <w:sz w:val="22"/>
          <w:szCs w:val="22"/>
        </w:rPr>
        <w:br/>
      </w:r>
      <w:r w:rsidR="003C3DB8" w:rsidRPr="009D43F2">
        <w:rPr>
          <w:rFonts w:asciiTheme="minorHAnsi" w:hAnsiTheme="minorHAnsi" w:cstheme="minorHAnsi"/>
          <w:sz w:val="22"/>
          <w:szCs w:val="22"/>
        </w:rPr>
        <w:t xml:space="preserve">na sumę ubezpieczenia </w:t>
      </w:r>
      <w:r w:rsidR="00522510" w:rsidRPr="009D43F2">
        <w:rPr>
          <w:rFonts w:asciiTheme="minorHAnsi" w:hAnsiTheme="minorHAnsi" w:cstheme="minorHAnsi"/>
          <w:sz w:val="22"/>
          <w:szCs w:val="22"/>
        </w:rPr>
        <w:t xml:space="preserve">nie niższą niż </w:t>
      </w:r>
      <w:r w:rsidR="00B94261" w:rsidRPr="009D43F2">
        <w:rPr>
          <w:rFonts w:asciiTheme="minorHAnsi" w:hAnsiTheme="minorHAnsi" w:cstheme="minorHAnsi"/>
          <w:sz w:val="22"/>
          <w:szCs w:val="22"/>
        </w:rPr>
        <w:t>100</w:t>
      </w:r>
      <w:r w:rsidR="00522510" w:rsidRPr="009D43F2">
        <w:rPr>
          <w:rFonts w:asciiTheme="minorHAnsi" w:hAnsiTheme="minorHAnsi" w:cstheme="minorHAnsi"/>
          <w:sz w:val="22"/>
          <w:szCs w:val="22"/>
        </w:rPr>
        <w:t>% wynagrodzenia umownego Wykonawcy</w:t>
      </w:r>
      <w:r w:rsidR="003C3DB8" w:rsidRPr="009D43F2">
        <w:rPr>
          <w:rFonts w:asciiTheme="minorHAnsi" w:hAnsiTheme="minorHAnsi" w:cstheme="minorHAnsi"/>
          <w:sz w:val="22"/>
          <w:szCs w:val="22"/>
        </w:rPr>
        <w:t>.</w:t>
      </w:r>
      <w:r w:rsidR="00572A57" w:rsidRPr="009D43F2">
        <w:rPr>
          <w:rFonts w:asciiTheme="minorHAnsi" w:hAnsiTheme="minorHAnsi" w:cstheme="minorHAnsi"/>
          <w:sz w:val="22"/>
          <w:szCs w:val="22"/>
        </w:rPr>
        <w:t xml:space="preserve"> </w:t>
      </w:r>
    </w:p>
    <w:p w14:paraId="2DC2106D" w14:textId="4961E055" w:rsidR="00A4617A" w:rsidRPr="00572A57" w:rsidRDefault="00187211" w:rsidP="00B852EF">
      <w:pPr>
        <w:pStyle w:val="Akapitzlist"/>
        <w:numPr>
          <w:ilvl w:val="0"/>
          <w:numId w:val="55"/>
        </w:numPr>
        <w:jc w:val="both"/>
        <w:rPr>
          <w:lang w:val="x-none"/>
        </w:rPr>
      </w:pPr>
      <w:r w:rsidRPr="009D43F2">
        <w:rPr>
          <w:rFonts w:asciiTheme="minorHAnsi" w:hAnsiTheme="minorHAnsi" w:cstheme="minorHAnsi"/>
          <w:b/>
          <w:bCs/>
          <w:sz w:val="22"/>
          <w:szCs w:val="22"/>
        </w:rPr>
        <w:t>Zamawiający będzie żądał przed zawarciem umowy w sprawie zamówienia publicznego</w:t>
      </w:r>
      <w:r w:rsidRPr="009D43F2">
        <w:rPr>
          <w:rFonts w:asciiTheme="minorHAnsi" w:hAnsiTheme="minorHAnsi" w:cstheme="minorHAnsi"/>
          <w:sz w:val="22"/>
          <w:szCs w:val="22"/>
        </w:rPr>
        <w:t xml:space="preserve"> dostarczenia </w:t>
      </w:r>
      <w:r w:rsidRPr="009D43F2">
        <w:rPr>
          <w:rFonts w:ascii="Calibri" w:hAnsi="Calibri" w:cs="Tahoma"/>
          <w:b/>
          <w:bCs/>
          <w:sz w:val="22"/>
          <w:szCs w:val="22"/>
        </w:rPr>
        <w:t>wykazu podwykonawców</w:t>
      </w:r>
      <w:r w:rsidRPr="009D43F2">
        <w:rPr>
          <w:rFonts w:asciiTheme="minorHAnsi" w:hAnsiTheme="minorHAnsi" w:cstheme="minorHAnsi"/>
          <w:sz w:val="22"/>
          <w:szCs w:val="22"/>
        </w:rPr>
        <w:t xml:space="preserve">, o ile są już znani, wraz z podaniem nazwy albo imion </w:t>
      </w:r>
      <w:r w:rsidRPr="009D43F2">
        <w:rPr>
          <w:rFonts w:asciiTheme="minorHAnsi" w:hAnsiTheme="minorHAnsi" w:cstheme="minorHAnsi"/>
          <w:sz w:val="22"/>
          <w:szCs w:val="22"/>
        </w:rPr>
        <w:br/>
        <w:t>i nazwiska oraz</w:t>
      </w:r>
      <w:r>
        <w:rPr>
          <w:rFonts w:asciiTheme="minorHAnsi" w:hAnsiTheme="minorHAnsi" w:cstheme="minorHAnsi"/>
          <w:sz w:val="22"/>
          <w:szCs w:val="22"/>
        </w:rPr>
        <w:t xml:space="preserve"> danych kontaktowych podwykonawców i osób do kontaktu z nimi, zaangażowanych w wykonanie zamówienia, zakresu robót podwykonawców i ich wartości.</w:t>
      </w:r>
    </w:p>
    <w:p w14:paraId="23785D52" w14:textId="611DE2BA" w:rsidR="00187211" w:rsidRPr="00A6470D" w:rsidRDefault="00187211" w:rsidP="00B852EF">
      <w:pPr>
        <w:pStyle w:val="Akapitzlist"/>
        <w:numPr>
          <w:ilvl w:val="0"/>
          <w:numId w:val="55"/>
        </w:numPr>
        <w:jc w:val="both"/>
        <w:rPr>
          <w:lang w:val="x-none"/>
        </w:rPr>
      </w:pPr>
      <w:r w:rsidRPr="00BF4A6E">
        <w:rPr>
          <w:rFonts w:asciiTheme="minorHAnsi" w:hAnsiTheme="minorHAnsi" w:cstheme="minorHAnsi"/>
          <w:b/>
          <w:bCs/>
          <w:sz w:val="22"/>
          <w:szCs w:val="22"/>
        </w:rPr>
        <w:t xml:space="preserve">Zamawiający będzie żądał przed zawarciem umowy w sprawie zamówienia publicznego </w:t>
      </w:r>
      <w:r>
        <w:rPr>
          <w:rFonts w:asciiTheme="minorHAnsi" w:hAnsiTheme="minorHAnsi" w:cstheme="minorHAnsi"/>
          <w:sz w:val="22"/>
          <w:szCs w:val="22"/>
        </w:rPr>
        <w:t xml:space="preserve">dostarczenia </w:t>
      </w:r>
      <w:r w:rsidRPr="00187211">
        <w:rPr>
          <w:rFonts w:ascii="Calibri" w:hAnsi="Calibri" w:cs="Tahoma"/>
          <w:sz w:val="22"/>
          <w:szCs w:val="22"/>
        </w:rPr>
        <w:t>dokumentów potwierdzających uprawnie</w:t>
      </w:r>
      <w:r>
        <w:rPr>
          <w:rFonts w:ascii="Calibri" w:hAnsi="Calibri" w:cs="Tahoma"/>
          <w:sz w:val="22"/>
          <w:szCs w:val="22"/>
        </w:rPr>
        <w:t>nia</w:t>
      </w:r>
      <w:r w:rsidR="00BA4375">
        <w:rPr>
          <w:rFonts w:ascii="Calibri" w:hAnsi="Calibri" w:cs="Tahoma"/>
          <w:sz w:val="22"/>
          <w:szCs w:val="22"/>
        </w:rPr>
        <w:t xml:space="preserve"> </w:t>
      </w:r>
      <w:r w:rsidR="00E80D4A">
        <w:rPr>
          <w:rFonts w:ascii="Calibri" w:hAnsi="Calibri" w:cs="Tahoma"/>
          <w:sz w:val="22"/>
          <w:szCs w:val="22"/>
        </w:rPr>
        <w:t xml:space="preserve"> oraz doświadczenie zawodowe </w:t>
      </w:r>
      <w:r w:rsidR="00BA4375" w:rsidRPr="00F24D0F">
        <w:rPr>
          <w:rFonts w:ascii="Calibri" w:hAnsi="Calibri" w:cs="Arial"/>
          <w:sz w:val="22"/>
          <w:szCs w:val="22"/>
        </w:rPr>
        <w:t>os</w:t>
      </w:r>
      <w:r w:rsidR="00BA4375">
        <w:rPr>
          <w:rFonts w:ascii="Calibri" w:hAnsi="Calibri" w:cs="Arial"/>
          <w:sz w:val="22"/>
          <w:szCs w:val="22"/>
        </w:rPr>
        <w:t>ób skierowanych</w:t>
      </w:r>
      <w:r w:rsidR="00BA4375" w:rsidRPr="00240C3B">
        <w:rPr>
          <w:rFonts w:ascii="Calibri" w:hAnsi="Calibri" w:cs="Arial"/>
          <w:sz w:val="22"/>
          <w:szCs w:val="22"/>
        </w:rPr>
        <w:t xml:space="preserve"> przez Wykonawcę do realizacji zamówienia publicznego, odpowiedzial</w:t>
      </w:r>
      <w:r w:rsidR="00BA4375">
        <w:rPr>
          <w:rFonts w:ascii="Calibri" w:hAnsi="Calibri" w:cs="Arial"/>
          <w:sz w:val="22"/>
          <w:szCs w:val="22"/>
        </w:rPr>
        <w:t>nych</w:t>
      </w:r>
      <w:r w:rsidR="00BA4375" w:rsidRPr="00240C3B">
        <w:rPr>
          <w:rFonts w:ascii="Calibri" w:hAnsi="Calibri" w:cs="Arial"/>
          <w:sz w:val="22"/>
          <w:szCs w:val="22"/>
        </w:rPr>
        <w:t xml:space="preserve"> za kierowanie robotami budowlanymi,</w:t>
      </w:r>
      <w:r w:rsidR="00BA4375">
        <w:rPr>
          <w:rFonts w:ascii="Calibri" w:hAnsi="Calibri" w:cs="Arial"/>
          <w:sz w:val="22"/>
          <w:szCs w:val="22"/>
        </w:rPr>
        <w:t xml:space="preserve"> które zostały wymienione w pkt. 1.4. lit. b) rozdziału IX SWZ;</w:t>
      </w:r>
    </w:p>
    <w:p w14:paraId="2BFDC400" w14:textId="23055F82" w:rsidR="00A6470D" w:rsidRPr="00A6470D" w:rsidRDefault="00A6470D" w:rsidP="00B852EF">
      <w:pPr>
        <w:pStyle w:val="Akapitzlist"/>
        <w:numPr>
          <w:ilvl w:val="0"/>
          <w:numId w:val="55"/>
        </w:numPr>
        <w:jc w:val="both"/>
        <w:rPr>
          <w:lang w:val="x-none"/>
        </w:rPr>
      </w:pPr>
      <w:r w:rsidRPr="002D30BB">
        <w:rPr>
          <w:rFonts w:ascii="Calibri" w:hAnsi="Calibri" w:cs="Tahoma"/>
          <w:b/>
          <w:bCs/>
          <w:sz w:val="22"/>
          <w:szCs w:val="22"/>
        </w:rPr>
        <w:t>Przed podpisaniem umowy Wykonawca zobowiązany jest wnieść zabezpieczenie należytego wykonania umowy</w:t>
      </w:r>
      <w:r>
        <w:rPr>
          <w:rFonts w:ascii="Calibri" w:hAnsi="Calibri" w:cs="Tahoma"/>
          <w:sz w:val="22"/>
          <w:szCs w:val="22"/>
        </w:rPr>
        <w:t xml:space="preserve"> w kwocie, formie i terminie określonym w rozdziale XXIV SWZ</w:t>
      </w:r>
      <w:r w:rsidRPr="00A6470D">
        <w:rPr>
          <w:rFonts w:ascii="Calibri" w:hAnsi="Calibri" w:cs="Tahoma"/>
          <w:sz w:val="22"/>
          <w:szCs w:val="22"/>
        </w:rPr>
        <w:t>.</w:t>
      </w:r>
    </w:p>
    <w:p w14:paraId="2BC6D877" w14:textId="313847C8" w:rsidR="00433643" w:rsidRPr="00BF4A6E" w:rsidRDefault="00C62321" w:rsidP="00B852EF">
      <w:pPr>
        <w:pStyle w:val="Akapitzlist"/>
        <w:numPr>
          <w:ilvl w:val="0"/>
          <w:numId w:val="55"/>
        </w:numPr>
        <w:jc w:val="both"/>
        <w:rPr>
          <w:rFonts w:asciiTheme="minorHAnsi" w:hAnsiTheme="minorHAnsi" w:cstheme="minorHAnsi"/>
          <w:sz w:val="22"/>
          <w:szCs w:val="22"/>
          <w:lang w:val="x-none"/>
        </w:rPr>
      </w:pPr>
      <w:r w:rsidRPr="00C62321">
        <w:rPr>
          <w:rFonts w:asciiTheme="minorHAnsi" w:hAnsiTheme="minorHAnsi" w:cstheme="minorHAnsi"/>
          <w:sz w:val="22"/>
          <w:szCs w:val="22"/>
          <w:lang w:val="x-none"/>
        </w:rPr>
        <w:t xml:space="preserve">Jeżeli </w:t>
      </w:r>
      <w:r>
        <w:rPr>
          <w:rFonts w:asciiTheme="minorHAnsi" w:hAnsiTheme="minorHAnsi" w:cstheme="minorHAnsi"/>
          <w:sz w:val="22"/>
          <w:szCs w:val="22"/>
        </w:rPr>
        <w:t>Wykonawca</w:t>
      </w:r>
      <w:r w:rsidRPr="00C62321">
        <w:rPr>
          <w:rFonts w:asciiTheme="minorHAnsi" w:hAnsiTheme="minorHAnsi" w:cstheme="minorHAnsi"/>
          <w:sz w:val="22"/>
          <w:szCs w:val="22"/>
          <w:lang w:val="x-none"/>
        </w:rPr>
        <w:t xml:space="preserve">, którego oferta została wybrana jako najkorzystniejsza, uchyla się od zawarcia umowy w sprawie zamówienia publicznego lub nie wnosi wymaganego zabezpieczenia należytego wykonania umowy, </w:t>
      </w:r>
      <w:r w:rsidR="00735ACD">
        <w:rPr>
          <w:rFonts w:asciiTheme="minorHAnsi" w:hAnsiTheme="minorHAnsi" w:cstheme="minorHAnsi"/>
          <w:sz w:val="22"/>
          <w:szCs w:val="22"/>
        </w:rPr>
        <w:t>Zamawiający</w:t>
      </w:r>
      <w:r w:rsidRPr="00C62321">
        <w:rPr>
          <w:rFonts w:asciiTheme="minorHAnsi" w:hAnsiTheme="minorHAnsi" w:cstheme="minorHAnsi"/>
          <w:sz w:val="22"/>
          <w:szCs w:val="22"/>
          <w:lang w:val="x-none"/>
        </w:rPr>
        <w:t xml:space="preserve"> może dokonać ponownego badania i oceny ofert spośród ofert pozostałych w postępowaniu </w:t>
      </w:r>
      <w:r w:rsidR="00735ACD">
        <w:rPr>
          <w:rFonts w:asciiTheme="minorHAnsi" w:hAnsiTheme="minorHAnsi" w:cstheme="minorHAnsi"/>
          <w:sz w:val="22"/>
          <w:szCs w:val="22"/>
        </w:rPr>
        <w:t>Wykonawców</w:t>
      </w:r>
      <w:r w:rsidRPr="00C62321">
        <w:rPr>
          <w:rFonts w:asciiTheme="minorHAnsi" w:hAnsiTheme="minorHAnsi" w:cstheme="minorHAnsi"/>
          <w:sz w:val="22"/>
          <w:szCs w:val="22"/>
          <w:lang w:val="x-none"/>
        </w:rPr>
        <w:t xml:space="preserve"> oraz wybrać najkorzystniejszą ofertę albo unieważnić postępowanie.</w:t>
      </w:r>
    </w:p>
    <w:p w14:paraId="408A145E" w14:textId="1A7FD241" w:rsidR="00200084" w:rsidRPr="00721B0E" w:rsidRDefault="00200084" w:rsidP="00B852EF">
      <w:pPr>
        <w:pStyle w:val="Nagwek1"/>
        <w:numPr>
          <w:ilvl w:val="0"/>
          <w:numId w:val="4"/>
        </w:numPr>
        <w:rPr>
          <w:rFonts w:asciiTheme="minorHAnsi" w:hAnsiTheme="minorHAnsi" w:cstheme="minorHAnsi"/>
          <w:bCs w:val="0"/>
          <w:sz w:val="22"/>
          <w:szCs w:val="22"/>
          <w:lang w:val="pl-PL"/>
        </w:rPr>
      </w:pPr>
      <w:bookmarkStart w:id="31" w:name="_Toc158983155"/>
      <w:r>
        <w:rPr>
          <w:rFonts w:asciiTheme="minorHAnsi" w:hAnsiTheme="minorHAnsi" w:cstheme="minorHAnsi"/>
          <w:bCs w:val="0"/>
          <w:sz w:val="22"/>
          <w:szCs w:val="22"/>
          <w:lang w:val="pl-PL"/>
        </w:rPr>
        <w:t>Informacje dotyczące zabezpieczenia należytego wykonania umowy:</w:t>
      </w:r>
      <w:bookmarkEnd w:id="31"/>
    </w:p>
    <w:p w14:paraId="52997E73" w14:textId="77777777" w:rsidR="00B0020F" w:rsidRPr="001F724B" w:rsidRDefault="00B0020F" w:rsidP="00B852EF">
      <w:pPr>
        <w:numPr>
          <w:ilvl w:val="0"/>
          <w:numId w:val="56"/>
        </w:numPr>
        <w:tabs>
          <w:tab w:val="left" w:pos="284"/>
        </w:tabs>
        <w:jc w:val="both"/>
        <w:rPr>
          <w:rFonts w:ascii="Calibri" w:hAnsi="Calibri" w:cs="Arial"/>
          <w:b/>
          <w:sz w:val="22"/>
          <w:szCs w:val="22"/>
        </w:rPr>
      </w:pPr>
      <w:r>
        <w:rPr>
          <w:rFonts w:ascii="Calibri" w:hAnsi="Calibri" w:cs="Arial"/>
          <w:sz w:val="22"/>
          <w:szCs w:val="22"/>
        </w:rPr>
        <w:t>Zamawiający wymaga wniesienia zabezpieczenia należytego wykonania umowy.</w:t>
      </w:r>
    </w:p>
    <w:p w14:paraId="6594E6C7" w14:textId="3BCC17D1" w:rsidR="00B0020F" w:rsidRPr="001F724B" w:rsidRDefault="00B0020F" w:rsidP="00B852EF">
      <w:pPr>
        <w:numPr>
          <w:ilvl w:val="0"/>
          <w:numId w:val="56"/>
        </w:numPr>
        <w:tabs>
          <w:tab w:val="left" w:pos="284"/>
        </w:tabs>
        <w:jc w:val="both"/>
        <w:rPr>
          <w:rFonts w:ascii="Calibri" w:hAnsi="Calibri" w:cs="Arial"/>
          <w:b/>
          <w:sz w:val="22"/>
          <w:szCs w:val="22"/>
        </w:rPr>
      </w:pPr>
      <w:r w:rsidRPr="001F724B">
        <w:rPr>
          <w:rFonts w:ascii="Calibri" w:hAnsi="Calibri" w:cs="Arial"/>
          <w:b/>
          <w:sz w:val="22"/>
          <w:szCs w:val="22"/>
        </w:rPr>
        <w:t xml:space="preserve">Zabezpieczenie należytego wykonania umowy ustala </w:t>
      </w:r>
      <w:r w:rsidRPr="0019461A">
        <w:rPr>
          <w:rFonts w:ascii="Calibri" w:hAnsi="Calibri" w:cs="Arial"/>
          <w:b/>
          <w:sz w:val="22"/>
          <w:szCs w:val="22"/>
        </w:rPr>
        <w:t xml:space="preserve">się w wysokości </w:t>
      </w:r>
      <w:r w:rsidR="00B90573">
        <w:rPr>
          <w:rFonts w:ascii="Calibri" w:hAnsi="Calibri" w:cs="Arial"/>
          <w:b/>
          <w:sz w:val="22"/>
          <w:szCs w:val="22"/>
        </w:rPr>
        <w:t>4</w:t>
      </w:r>
      <w:r w:rsidRPr="0019461A">
        <w:rPr>
          <w:rFonts w:ascii="Calibri" w:hAnsi="Calibri" w:cs="Arial"/>
          <w:b/>
          <w:sz w:val="22"/>
          <w:szCs w:val="22"/>
        </w:rPr>
        <w:t>% ceny brutto podanej</w:t>
      </w:r>
      <w:r w:rsidRPr="001F724B">
        <w:rPr>
          <w:rFonts w:ascii="Calibri" w:hAnsi="Calibri" w:cs="Arial"/>
          <w:b/>
          <w:sz w:val="22"/>
          <w:szCs w:val="22"/>
        </w:rPr>
        <w:t xml:space="preserve"> </w:t>
      </w:r>
      <w:r w:rsidRPr="001F724B">
        <w:rPr>
          <w:rFonts w:ascii="Calibri" w:hAnsi="Calibri" w:cs="Arial"/>
          <w:b/>
          <w:sz w:val="22"/>
          <w:szCs w:val="22"/>
        </w:rPr>
        <w:br/>
        <w:t>w oferci</w:t>
      </w:r>
      <w:r w:rsidR="00BB2279">
        <w:rPr>
          <w:rFonts w:ascii="Calibri" w:hAnsi="Calibri" w:cs="Arial"/>
          <w:b/>
          <w:sz w:val="22"/>
          <w:szCs w:val="22"/>
        </w:rPr>
        <w:t>e</w:t>
      </w:r>
      <w:r w:rsidRPr="001F724B">
        <w:rPr>
          <w:rFonts w:ascii="Calibri" w:hAnsi="Calibri" w:cs="Arial"/>
          <w:b/>
          <w:sz w:val="22"/>
          <w:szCs w:val="22"/>
        </w:rPr>
        <w:t>.</w:t>
      </w:r>
      <w:r>
        <w:rPr>
          <w:rFonts w:ascii="Calibri" w:hAnsi="Calibri" w:cs="Arial"/>
          <w:sz w:val="22"/>
          <w:szCs w:val="22"/>
        </w:rPr>
        <w:t xml:space="preserve"> Wykonawca wnosi zabezpieczenie przed podpisaniem umowy w sprawie zamówienia publicznego.</w:t>
      </w:r>
    </w:p>
    <w:p w14:paraId="7D80989F" w14:textId="1DDA3E67" w:rsidR="00200084" w:rsidRDefault="00B0020F" w:rsidP="00B852EF">
      <w:pPr>
        <w:pStyle w:val="Akapitzlist"/>
        <w:numPr>
          <w:ilvl w:val="0"/>
          <w:numId w:val="56"/>
        </w:numPr>
        <w:jc w:val="both"/>
        <w:rPr>
          <w:rFonts w:asciiTheme="minorHAnsi" w:hAnsiTheme="minorHAnsi" w:cstheme="minorHAnsi"/>
          <w:sz w:val="22"/>
          <w:szCs w:val="22"/>
        </w:rPr>
      </w:pPr>
      <w:r w:rsidRPr="00B0020F">
        <w:rPr>
          <w:rFonts w:asciiTheme="minorHAnsi" w:hAnsiTheme="minorHAnsi" w:cstheme="minorHAnsi"/>
          <w:sz w:val="22"/>
          <w:szCs w:val="22"/>
        </w:rPr>
        <w:lastRenderedPageBreak/>
        <w:t>Zabezpieczenie służy pokryciu roszczeń z tytułu niewykonania lub nienależytego wykonania umowy.</w:t>
      </w:r>
    </w:p>
    <w:p w14:paraId="7C09CDB0" w14:textId="3515D307" w:rsidR="00B0020F" w:rsidRDefault="00B0020F" w:rsidP="00B852EF">
      <w:pPr>
        <w:pStyle w:val="Akapitzlist"/>
        <w:numPr>
          <w:ilvl w:val="0"/>
          <w:numId w:val="56"/>
        </w:numPr>
        <w:jc w:val="both"/>
        <w:rPr>
          <w:rFonts w:asciiTheme="minorHAnsi" w:hAnsiTheme="minorHAnsi" w:cstheme="minorHAnsi"/>
          <w:sz w:val="22"/>
          <w:szCs w:val="22"/>
        </w:rPr>
      </w:pPr>
      <w:r w:rsidRPr="00B0020F">
        <w:rPr>
          <w:rFonts w:asciiTheme="minorHAnsi" w:hAnsiTheme="minorHAnsi" w:cstheme="minorHAnsi"/>
          <w:sz w:val="22"/>
          <w:szCs w:val="22"/>
        </w:rPr>
        <w:t xml:space="preserve">Zabezpieczenie może być wnoszone, według wyboru </w:t>
      </w:r>
      <w:r>
        <w:rPr>
          <w:rFonts w:asciiTheme="minorHAnsi" w:hAnsiTheme="minorHAnsi" w:cstheme="minorHAnsi"/>
          <w:sz w:val="22"/>
          <w:szCs w:val="22"/>
        </w:rPr>
        <w:t>Wykonawcy</w:t>
      </w:r>
      <w:r w:rsidRPr="00B0020F">
        <w:rPr>
          <w:rFonts w:asciiTheme="minorHAnsi" w:hAnsiTheme="minorHAnsi" w:cstheme="minorHAnsi"/>
          <w:sz w:val="22"/>
          <w:szCs w:val="22"/>
        </w:rPr>
        <w:t>, w jednej lub w kilku następujących formach:</w:t>
      </w:r>
    </w:p>
    <w:p w14:paraId="1F24CD14" w14:textId="096CEA23" w:rsidR="00B0020F" w:rsidRDefault="00B0020F" w:rsidP="00B852EF">
      <w:pPr>
        <w:pStyle w:val="Akapitzlist"/>
        <w:numPr>
          <w:ilvl w:val="0"/>
          <w:numId w:val="57"/>
        </w:numPr>
        <w:jc w:val="both"/>
        <w:rPr>
          <w:rFonts w:asciiTheme="minorHAnsi" w:hAnsiTheme="minorHAnsi" w:cstheme="minorHAnsi"/>
          <w:sz w:val="22"/>
          <w:szCs w:val="22"/>
        </w:rPr>
      </w:pPr>
      <w:r>
        <w:rPr>
          <w:rFonts w:asciiTheme="minorHAnsi" w:hAnsiTheme="minorHAnsi" w:cstheme="minorHAnsi"/>
          <w:sz w:val="22"/>
          <w:szCs w:val="22"/>
        </w:rPr>
        <w:t>p</w:t>
      </w:r>
      <w:r w:rsidRPr="00B0020F">
        <w:rPr>
          <w:rFonts w:asciiTheme="minorHAnsi" w:hAnsiTheme="minorHAnsi" w:cstheme="minorHAnsi"/>
          <w:sz w:val="22"/>
          <w:szCs w:val="22"/>
        </w:rPr>
        <w:t>ieniądzu</w:t>
      </w:r>
      <w:r>
        <w:rPr>
          <w:rFonts w:asciiTheme="minorHAnsi" w:hAnsiTheme="minorHAnsi" w:cstheme="minorHAnsi"/>
          <w:sz w:val="22"/>
          <w:szCs w:val="22"/>
        </w:rPr>
        <w:t>,</w:t>
      </w:r>
    </w:p>
    <w:p w14:paraId="61DC40B8" w14:textId="7D1D9E46" w:rsidR="00B0020F" w:rsidRDefault="00B0020F" w:rsidP="00B852EF">
      <w:pPr>
        <w:pStyle w:val="Akapitzlist"/>
        <w:numPr>
          <w:ilvl w:val="0"/>
          <w:numId w:val="57"/>
        </w:numPr>
        <w:jc w:val="both"/>
        <w:rPr>
          <w:rFonts w:asciiTheme="minorHAnsi" w:hAnsiTheme="minorHAnsi" w:cstheme="minorHAnsi"/>
          <w:sz w:val="22"/>
          <w:szCs w:val="22"/>
        </w:rPr>
      </w:pPr>
      <w:r w:rsidRPr="00B0020F">
        <w:rPr>
          <w:rFonts w:asciiTheme="minorHAnsi" w:hAnsiTheme="minorHAnsi" w:cstheme="minorHAnsi"/>
          <w:sz w:val="22"/>
          <w:szCs w:val="22"/>
        </w:rPr>
        <w:t>poręczeniach bankowych lub poręczeniach spółdzielczej kasy oszczędnościowo-kredytowej, z tym że zobowiązanie kasy jest zawsze zobowiązaniem pieniężnym</w:t>
      </w:r>
      <w:r>
        <w:rPr>
          <w:rFonts w:asciiTheme="minorHAnsi" w:hAnsiTheme="minorHAnsi" w:cstheme="minorHAnsi"/>
          <w:sz w:val="22"/>
          <w:szCs w:val="22"/>
        </w:rPr>
        <w:t>,</w:t>
      </w:r>
    </w:p>
    <w:p w14:paraId="59ABC57C" w14:textId="3C222871" w:rsidR="00B0020F" w:rsidRDefault="00B0020F" w:rsidP="00B852EF">
      <w:pPr>
        <w:pStyle w:val="Akapitzlist"/>
        <w:numPr>
          <w:ilvl w:val="0"/>
          <w:numId w:val="57"/>
        </w:numPr>
        <w:jc w:val="both"/>
        <w:rPr>
          <w:rFonts w:asciiTheme="minorHAnsi" w:hAnsiTheme="minorHAnsi" w:cstheme="minorHAnsi"/>
          <w:sz w:val="22"/>
          <w:szCs w:val="22"/>
        </w:rPr>
      </w:pPr>
      <w:r w:rsidRPr="00B0020F">
        <w:rPr>
          <w:rFonts w:asciiTheme="minorHAnsi" w:hAnsiTheme="minorHAnsi" w:cstheme="minorHAnsi"/>
          <w:sz w:val="22"/>
          <w:szCs w:val="22"/>
        </w:rPr>
        <w:t>gwarancjach bankowych</w:t>
      </w:r>
      <w:r>
        <w:rPr>
          <w:rFonts w:asciiTheme="minorHAnsi" w:hAnsiTheme="minorHAnsi" w:cstheme="minorHAnsi"/>
          <w:sz w:val="22"/>
          <w:szCs w:val="22"/>
        </w:rPr>
        <w:t>,</w:t>
      </w:r>
    </w:p>
    <w:p w14:paraId="2DC3FC71" w14:textId="3FF14A4D" w:rsidR="00B0020F" w:rsidRDefault="00B0020F" w:rsidP="00B852EF">
      <w:pPr>
        <w:pStyle w:val="Akapitzlist"/>
        <w:numPr>
          <w:ilvl w:val="0"/>
          <w:numId w:val="57"/>
        </w:numPr>
        <w:jc w:val="both"/>
        <w:rPr>
          <w:rFonts w:asciiTheme="minorHAnsi" w:hAnsiTheme="minorHAnsi" w:cstheme="minorHAnsi"/>
          <w:sz w:val="22"/>
          <w:szCs w:val="22"/>
        </w:rPr>
      </w:pPr>
      <w:r w:rsidRPr="00B0020F">
        <w:rPr>
          <w:rFonts w:asciiTheme="minorHAnsi" w:hAnsiTheme="minorHAnsi" w:cstheme="minorHAnsi"/>
          <w:sz w:val="22"/>
          <w:szCs w:val="22"/>
        </w:rPr>
        <w:t>gwarancjach ubezpieczeniowych</w:t>
      </w:r>
      <w:r>
        <w:rPr>
          <w:rFonts w:asciiTheme="minorHAnsi" w:hAnsiTheme="minorHAnsi" w:cstheme="minorHAnsi"/>
          <w:sz w:val="22"/>
          <w:szCs w:val="22"/>
        </w:rPr>
        <w:t>,</w:t>
      </w:r>
    </w:p>
    <w:p w14:paraId="63370364" w14:textId="601A6423" w:rsidR="00B0020F" w:rsidRDefault="00B0020F" w:rsidP="00B852EF">
      <w:pPr>
        <w:pStyle w:val="Akapitzlist"/>
        <w:numPr>
          <w:ilvl w:val="0"/>
          <w:numId w:val="57"/>
        </w:numPr>
        <w:jc w:val="both"/>
        <w:rPr>
          <w:rFonts w:asciiTheme="minorHAnsi" w:hAnsiTheme="minorHAnsi" w:cstheme="minorHAnsi"/>
          <w:sz w:val="22"/>
          <w:szCs w:val="22"/>
        </w:rPr>
      </w:pPr>
      <w:r w:rsidRPr="00B0020F">
        <w:rPr>
          <w:rFonts w:asciiTheme="minorHAnsi" w:hAnsiTheme="minorHAnsi" w:cstheme="minorHAnsi"/>
          <w:sz w:val="22"/>
          <w:szCs w:val="22"/>
        </w:rPr>
        <w:t xml:space="preserve">poręczeniach udzielanych przez podmioty, o których mowa w art. 6b ust. 5 pkt 2 ustawy </w:t>
      </w:r>
      <w:r>
        <w:rPr>
          <w:rFonts w:asciiTheme="minorHAnsi" w:hAnsiTheme="minorHAnsi" w:cstheme="minorHAnsi"/>
          <w:sz w:val="22"/>
          <w:szCs w:val="22"/>
        </w:rPr>
        <w:br/>
      </w:r>
      <w:r w:rsidRPr="00B0020F">
        <w:rPr>
          <w:rFonts w:asciiTheme="minorHAnsi" w:hAnsiTheme="minorHAnsi" w:cstheme="minorHAnsi"/>
          <w:sz w:val="22"/>
          <w:szCs w:val="22"/>
        </w:rPr>
        <w:t>z dnia 9 listopada 2000 r. o utworzeniu Polskiej Agencji Rozwoju Przedsiębiorczości.</w:t>
      </w:r>
    </w:p>
    <w:p w14:paraId="6F806BA7" w14:textId="4280F5DA" w:rsidR="00B0020F" w:rsidRDefault="00B0020F" w:rsidP="00B852EF">
      <w:pPr>
        <w:pStyle w:val="Akapitzlist"/>
        <w:numPr>
          <w:ilvl w:val="0"/>
          <w:numId w:val="75"/>
        </w:numPr>
        <w:jc w:val="both"/>
        <w:rPr>
          <w:rFonts w:asciiTheme="minorHAnsi" w:hAnsiTheme="minorHAnsi" w:cstheme="minorHAnsi"/>
          <w:sz w:val="22"/>
          <w:szCs w:val="22"/>
        </w:rPr>
      </w:pPr>
      <w:r>
        <w:rPr>
          <w:rFonts w:asciiTheme="minorHAnsi" w:hAnsiTheme="minorHAnsi" w:cstheme="minorHAnsi"/>
          <w:sz w:val="22"/>
          <w:szCs w:val="22"/>
        </w:rPr>
        <w:t xml:space="preserve">Zamawiający </w:t>
      </w:r>
      <w:r w:rsidRPr="00091551">
        <w:rPr>
          <w:rFonts w:asciiTheme="minorHAnsi" w:hAnsiTheme="minorHAnsi" w:cstheme="minorHAnsi"/>
          <w:b/>
          <w:bCs/>
          <w:sz w:val="22"/>
          <w:szCs w:val="22"/>
        </w:rPr>
        <w:t>nie wyraża</w:t>
      </w:r>
      <w:r>
        <w:rPr>
          <w:rFonts w:asciiTheme="minorHAnsi" w:hAnsiTheme="minorHAnsi" w:cstheme="minorHAnsi"/>
          <w:sz w:val="22"/>
          <w:szCs w:val="22"/>
        </w:rPr>
        <w:t xml:space="preserve"> zgody na wniesienie zabezpieczenia:</w:t>
      </w:r>
    </w:p>
    <w:p w14:paraId="4F4D29B5" w14:textId="243EDA83" w:rsidR="00B0020F" w:rsidRDefault="00B0020F" w:rsidP="00B852EF">
      <w:pPr>
        <w:pStyle w:val="Akapitzlist"/>
        <w:numPr>
          <w:ilvl w:val="0"/>
          <w:numId w:val="58"/>
        </w:numPr>
        <w:jc w:val="both"/>
        <w:rPr>
          <w:rFonts w:asciiTheme="minorHAnsi" w:hAnsiTheme="minorHAnsi" w:cstheme="minorHAnsi"/>
          <w:sz w:val="22"/>
          <w:szCs w:val="22"/>
        </w:rPr>
      </w:pPr>
      <w:r w:rsidRPr="00B0020F">
        <w:rPr>
          <w:rFonts w:asciiTheme="minorHAnsi" w:hAnsiTheme="minorHAnsi" w:cstheme="minorHAnsi"/>
          <w:sz w:val="22"/>
          <w:szCs w:val="22"/>
        </w:rPr>
        <w:t>w wekslach z poręczeniem wekslowym banku lub spółdzielczej kasy oszczędnościowo-kredytowej</w:t>
      </w:r>
      <w:r>
        <w:rPr>
          <w:rFonts w:asciiTheme="minorHAnsi" w:hAnsiTheme="minorHAnsi" w:cstheme="minorHAnsi"/>
          <w:sz w:val="22"/>
          <w:szCs w:val="22"/>
        </w:rPr>
        <w:t>,</w:t>
      </w:r>
    </w:p>
    <w:p w14:paraId="5E45D90C" w14:textId="42B26C73" w:rsidR="00B0020F" w:rsidRDefault="00B0020F" w:rsidP="00B852EF">
      <w:pPr>
        <w:pStyle w:val="Akapitzlist"/>
        <w:numPr>
          <w:ilvl w:val="0"/>
          <w:numId w:val="58"/>
        </w:numPr>
        <w:jc w:val="both"/>
        <w:rPr>
          <w:rFonts w:asciiTheme="minorHAnsi" w:hAnsiTheme="minorHAnsi" w:cstheme="minorHAnsi"/>
          <w:sz w:val="22"/>
          <w:szCs w:val="22"/>
        </w:rPr>
      </w:pPr>
      <w:r w:rsidRPr="00B0020F">
        <w:rPr>
          <w:rFonts w:asciiTheme="minorHAnsi" w:hAnsiTheme="minorHAnsi" w:cstheme="minorHAnsi"/>
          <w:sz w:val="22"/>
          <w:szCs w:val="22"/>
        </w:rPr>
        <w:t>przez ustanowienie zastawu na papierach wartościowych emitowanych przez Skarb Państwa lub jednostkę samorządu terytorialnego</w:t>
      </w:r>
      <w:r>
        <w:rPr>
          <w:rFonts w:asciiTheme="minorHAnsi" w:hAnsiTheme="minorHAnsi" w:cstheme="minorHAnsi"/>
          <w:sz w:val="22"/>
          <w:szCs w:val="22"/>
        </w:rPr>
        <w:t>,</w:t>
      </w:r>
    </w:p>
    <w:p w14:paraId="10510EA6" w14:textId="7383D40C" w:rsidR="00337F0A" w:rsidRDefault="00B0020F" w:rsidP="00B852EF">
      <w:pPr>
        <w:pStyle w:val="Akapitzlist"/>
        <w:numPr>
          <w:ilvl w:val="0"/>
          <w:numId w:val="58"/>
        </w:numPr>
        <w:jc w:val="both"/>
        <w:rPr>
          <w:rFonts w:asciiTheme="minorHAnsi" w:hAnsiTheme="minorHAnsi" w:cstheme="minorHAnsi"/>
          <w:sz w:val="22"/>
          <w:szCs w:val="22"/>
        </w:rPr>
      </w:pPr>
      <w:r w:rsidRPr="00B0020F">
        <w:rPr>
          <w:rFonts w:asciiTheme="minorHAnsi" w:hAnsiTheme="minorHAnsi" w:cstheme="minorHAnsi"/>
          <w:sz w:val="22"/>
          <w:szCs w:val="22"/>
        </w:rPr>
        <w:t xml:space="preserve">przez ustanowienie zastawu rejestrowego na zasadach określonych w ustawie z dnia </w:t>
      </w:r>
      <w:r>
        <w:rPr>
          <w:rFonts w:asciiTheme="minorHAnsi" w:hAnsiTheme="minorHAnsi" w:cstheme="minorHAnsi"/>
          <w:sz w:val="22"/>
          <w:szCs w:val="22"/>
        </w:rPr>
        <w:br/>
      </w:r>
      <w:r w:rsidRPr="00B0020F">
        <w:rPr>
          <w:rFonts w:asciiTheme="minorHAnsi" w:hAnsiTheme="minorHAnsi" w:cstheme="minorHAnsi"/>
          <w:sz w:val="22"/>
          <w:szCs w:val="22"/>
        </w:rPr>
        <w:t>6 grudnia 1996 r. o zastawie rejestrowym i rejestrze zastawów.</w:t>
      </w:r>
    </w:p>
    <w:p w14:paraId="236AB8BD" w14:textId="7146783B" w:rsidR="00337F0A" w:rsidRPr="00337F0A" w:rsidRDefault="00337F0A" w:rsidP="00B852EF">
      <w:pPr>
        <w:pStyle w:val="Akapitzlist"/>
        <w:numPr>
          <w:ilvl w:val="0"/>
          <w:numId w:val="75"/>
        </w:numPr>
        <w:jc w:val="both"/>
        <w:rPr>
          <w:rFonts w:asciiTheme="minorHAnsi" w:hAnsiTheme="minorHAnsi" w:cstheme="minorHAnsi"/>
          <w:sz w:val="22"/>
          <w:szCs w:val="22"/>
        </w:rPr>
      </w:pPr>
      <w:r w:rsidRPr="00337F0A">
        <w:rPr>
          <w:rFonts w:asciiTheme="minorHAnsi" w:hAnsiTheme="minorHAnsi" w:cstheme="minorHAnsi"/>
          <w:sz w:val="22"/>
          <w:szCs w:val="22"/>
        </w:rPr>
        <w:t xml:space="preserve">Zabezpieczenie wnoszone w pieniądzu </w:t>
      </w:r>
      <w:r>
        <w:rPr>
          <w:rFonts w:asciiTheme="minorHAnsi" w:hAnsiTheme="minorHAnsi" w:cstheme="minorHAnsi"/>
          <w:sz w:val="22"/>
          <w:szCs w:val="22"/>
        </w:rPr>
        <w:t>Wykonawca</w:t>
      </w:r>
      <w:r w:rsidRPr="00337F0A">
        <w:rPr>
          <w:rFonts w:asciiTheme="minorHAnsi" w:hAnsiTheme="minorHAnsi" w:cstheme="minorHAnsi"/>
          <w:sz w:val="22"/>
          <w:szCs w:val="22"/>
        </w:rPr>
        <w:t xml:space="preserve"> wpłaca przelewem na rachunek bankowy wskazany przez </w:t>
      </w:r>
      <w:r>
        <w:rPr>
          <w:rFonts w:asciiTheme="minorHAnsi" w:hAnsiTheme="minorHAnsi" w:cstheme="minorHAnsi"/>
          <w:sz w:val="22"/>
          <w:szCs w:val="22"/>
        </w:rPr>
        <w:t xml:space="preserve">Zamawiającego </w:t>
      </w:r>
      <w:r>
        <w:rPr>
          <w:rFonts w:ascii="Calibri" w:hAnsi="Calibri" w:cs="Arial"/>
          <w:sz w:val="22"/>
          <w:szCs w:val="22"/>
        </w:rPr>
        <w:t>o n</w:t>
      </w:r>
      <w:r w:rsidRPr="009E2CF5">
        <w:rPr>
          <w:rFonts w:ascii="Calibri" w:hAnsi="Calibri" w:cs="Arial"/>
          <w:sz w:val="22"/>
          <w:szCs w:val="22"/>
        </w:rPr>
        <w:t>r 56907200020000012720000007.</w:t>
      </w:r>
      <w:r>
        <w:rPr>
          <w:rFonts w:ascii="Calibri" w:hAnsi="Calibri" w:cs="Arial"/>
          <w:sz w:val="22"/>
          <w:szCs w:val="22"/>
        </w:rPr>
        <w:t xml:space="preserve"> 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377F55B6" w14:textId="18294805" w:rsidR="00337F0A" w:rsidRDefault="00337F0A" w:rsidP="00B852EF">
      <w:pPr>
        <w:pStyle w:val="Akapitzlist"/>
        <w:numPr>
          <w:ilvl w:val="0"/>
          <w:numId w:val="75"/>
        </w:numPr>
        <w:jc w:val="both"/>
        <w:rPr>
          <w:rFonts w:asciiTheme="minorHAnsi" w:hAnsiTheme="minorHAnsi" w:cstheme="minorHAnsi"/>
          <w:sz w:val="22"/>
          <w:szCs w:val="22"/>
        </w:rPr>
      </w:pPr>
      <w:r w:rsidRPr="00337F0A">
        <w:rPr>
          <w:rFonts w:asciiTheme="minorHAnsi" w:hAnsiTheme="minorHAnsi" w:cstheme="minorHAnsi"/>
          <w:sz w:val="22"/>
          <w:szCs w:val="22"/>
        </w:rPr>
        <w:t xml:space="preserve">Jeżeli zabezpieczenie wniesiono w pieniądzu, </w:t>
      </w:r>
      <w:r>
        <w:rPr>
          <w:rFonts w:asciiTheme="minorHAnsi" w:hAnsiTheme="minorHAnsi" w:cstheme="minorHAnsi"/>
          <w:sz w:val="22"/>
          <w:szCs w:val="22"/>
        </w:rPr>
        <w:t>Zamawiający</w:t>
      </w:r>
      <w:r w:rsidRPr="00337F0A">
        <w:rPr>
          <w:rFonts w:asciiTheme="minorHAnsi" w:hAnsiTheme="minorHAnsi" w:cstheme="minorHAnsi"/>
          <w:sz w:val="22"/>
          <w:szCs w:val="22"/>
        </w:rPr>
        <w:t xml:space="preserve">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t>
      </w:r>
      <w:r>
        <w:rPr>
          <w:rFonts w:asciiTheme="minorHAnsi" w:hAnsiTheme="minorHAnsi" w:cstheme="minorHAnsi"/>
          <w:sz w:val="22"/>
          <w:szCs w:val="22"/>
        </w:rPr>
        <w:t>Wykonawcy</w:t>
      </w:r>
      <w:r w:rsidRPr="00337F0A">
        <w:rPr>
          <w:rFonts w:asciiTheme="minorHAnsi" w:hAnsiTheme="minorHAnsi" w:cstheme="minorHAnsi"/>
          <w:sz w:val="22"/>
          <w:szCs w:val="22"/>
        </w:rPr>
        <w:t>.</w:t>
      </w:r>
    </w:p>
    <w:p w14:paraId="5596E057" w14:textId="51CDFF01" w:rsidR="00775403" w:rsidRPr="00775403" w:rsidRDefault="00775403" w:rsidP="00B852EF">
      <w:pPr>
        <w:pStyle w:val="Akapitzlist"/>
        <w:numPr>
          <w:ilvl w:val="0"/>
          <w:numId w:val="75"/>
        </w:numPr>
        <w:jc w:val="both"/>
        <w:rPr>
          <w:rFonts w:asciiTheme="minorHAnsi" w:hAnsiTheme="minorHAnsi" w:cstheme="minorHAnsi"/>
          <w:sz w:val="22"/>
          <w:szCs w:val="22"/>
        </w:rPr>
      </w:pPr>
      <w:r w:rsidRPr="00775403">
        <w:rPr>
          <w:rFonts w:ascii="Calibri" w:hAnsi="Calibri" w:cs="Arial"/>
          <w:sz w:val="22"/>
          <w:szCs w:val="22"/>
        </w:rPr>
        <w:t xml:space="preserve">Z treści gwarancji i poręczeń, o których mowa w art. </w:t>
      </w:r>
      <w:r>
        <w:rPr>
          <w:rFonts w:ascii="Calibri" w:hAnsi="Calibri" w:cs="Arial"/>
          <w:sz w:val="22"/>
          <w:szCs w:val="22"/>
        </w:rPr>
        <w:t>450</w:t>
      </w:r>
      <w:r w:rsidRPr="00775403">
        <w:rPr>
          <w:rFonts w:ascii="Calibri" w:hAnsi="Calibri" w:cs="Arial"/>
          <w:sz w:val="22"/>
          <w:szCs w:val="22"/>
        </w:rPr>
        <w:t xml:space="preserve"> ust. 1 pkt 2-5 ustawy </w:t>
      </w:r>
      <w:proofErr w:type="spellStart"/>
      <w:r w:rsidRPr="00775403">
        <w:rPr>
          <w:rFonts w:ascii="Calibri" w:hAnsi="Calibri" w:cs="Arial"/>
          <w:sz w:val="22"/>
          <w:szCs w:val="22"/>
        </w:rPr>
        <w:t>Pzp</w:t>
      </w:r>
      <w:proofErr w:type="spellEnd"/>
      <w:r w:rsidRPr="00775403">
        <w:rPr>
          <w:rFonts w:ascii="Calibri" w:hAnsi="Calibri" w:cs="Arial"/>
          <w:sz w:val="22"/>
          <w:szCs w:val="22"/>
        </w:rPr>
        <w:t xml:space="preserve">, musi wynikać bezwarunkowe, nieodwołalne i na pierwsze pisemne żądanie Zamawiającego (beneficjenta), zobowiązanie gwaranta do zapłaty na rzecz Zamawiającego kwoty stanowiącej </w:t>
      </w:r>
      <w:r w:rsidR="00B90573">
        <w:rPr>
          <w:rFonts w:ascii="Calibri" w:hAnsi="Calibri" w:cs="Arial"/>
          <w:sz w:val="22"/>
          <w:szCs w:val="22"/>
        </w:rPr>
        <w:t>4</w:t>
      </w:r>
      <w:r w:rsidRPr="00775403">
        <w:rPr>
          <w:rFonts w:ascii="Calibri" w:hAnsi="Calibri" w:cs="Arial"/>
          <w:sz w:val="22"/>
          <w:szCs w:val="22"/>
        </w:rPr>
        <w:t>% ceny brutto podanej w ofercie, z tytułu niewykonania lub nienależytego wykonania umowy w sprawie zamówienia publicznego przez Wykonawcę (zobowiązanego).</w:t>
      </w:r>
    </w:p>
    <w:p w14:paraId="25369B01" w14:textId="0DD5CE46" w:rsidR="00775403" w:rsidRDefault="00775403" w:rsidP="00B852EF">
      <w:pPr>
        <w:pStyle w:val="Akapitzlist"/>
        <w:numPr>
          <w:ilvl w:val="0"/>
          <w:numId w:val="75"/>
        </w:numPr>
        <w:tabs>
          <w:tab w:val="left" w:pos="284"/>
        </w:tabs>
        <w:jc w:val="both"/>
        <w:rPr>
          <w:rFonts w:ascii="Calibri" w:hAnsi="Calibri" w:cs="Arial"/>
          <w:sz w:val="22"/>
          <w:szCs w:val="22"/>
        </w:rPr>
      </w:pPr>
      <w:r w:rsidRPr="00775403">
        <w:rPr>
          <w:rFonts w:ascii="Calibri" w:hAnsi="Calibri" w:cs="Arial"/>
          <w:sz w:val="22"/>
          <w:szCs w:val="22"/>
        </w:rPr>
        <w:t xml:space="preserve">W przypadku wniesienia zabezpieczenia w formach, o których mowa w art. </w:t>
      </w:r>
      <w:r>
        <w:rPr>
          <w:rFonts w:ascii="Calibri" w:hAnsi="Calibri" w:cs="Arial"/>
          <w:sz w:val="22"/>
          <w:szCs w:val="22"/>
        </w:rPr>
        <w:t>450</w:t>
      </w:r>
      <w:r w:rsidRPr="00775403">
        <w:rPr>
          <w:rFonts w:ascii="Calibri" w:hAnsi="Calibri" w:cs="Arial"/>
          <w:sz w:val="22"/>
          <w:szCs w:val="22"/>
        </w:rPr>
        <w:t xml:space="preserve"> ust. 1 pkt 2-5 ustawy </w:t>
      </w:r>
      <w:proofErr w:type="spellStart"/>
      <w:r w:rsidRPr="00775403">
        <w:rPr>
          <w:rFonts w:ascii="Calibri" w:hAnsi="Calibri" w:cs="Arial"/>
          <w:sz w:val="22"/>
          <w:szCs w:val="22"/>
        </w:rPr>
        <w:t>Pzp</w:t>
      </w:r>
      <w:proofErr w:type="spellEnd"/>
      <w:r w:rsidRPr="00775403">
        <w:rPr>
          <w:rFonts w:ascii="Calibri" w:hAnsi="Calibri" w:cs="Arial"/>
          <w:sz w:val="22"/>
          <w:szCs w:val="22"/>
        </w:rPr>
        <w:t>, Wykonawca składa oryginał dokumentu potwierdzającego wniesienie zabezpieczenia w tych formach.</w:t>
      </w:r>
    </w:p>
    <w:p w14:paraId="43040F90" w14:textId="0E6F9F33" w:rsidR="00775403" w:rsidRPr="0094107C" w:rsidRDefault="00775403" w:rsidP="00B852EF">
      <w:pPr>
        <w:pStyle w:val="Akapitzlist"/>
        <w:numPr>
          <w:ilvl w:val="0"/>
          <w:numId w:val="75"/>
        </w:numPr>
        <w:tabs>
          <w:tab w:val="left" w:pos="284"/>
        </w:tabs>
        <w:jc w:val="both"/>
        <w:rPr>
          <w:rFonts w:ascii="Calibri" w:hAnsi="Calibri" w:cs="Arial"/>
          <w:b/>
          <w:bCs/>
          <w:sz w:val="22"/>
          <w:szCs w:val="22"/>
        </w:rPr>
      </w:pPr>
      <w:r w:rsidRPr="00775403">
        <w:rPr>
          <w:rFonts w:ascii="Calibri" w:hAnsi="Calibri" w:cs="Arial"/>
          <w:sz w:val="22"/>
          <w:szCs w:val="22"/>
        </w:rPr>
        <w:t xml:space="preserve">Z dokumentu stwierdzającego wniesienie zabezpieczenia należytego wykonania umowy w formie innej niż w pieniądzu, musi wynikać, że zabezpieczenie dotyczy należytego wykonania umowy </w:t>
      </w:r>
      <w:r>
        <w:rPr>
          <w:rFonts w:ascii="Calibri" w:hAnsi="Calibri" w:cs="Arial"/>
          <w:sz w:val="22"/>
          <w:szCs w:val="22"/>
        </w:rPr>
        <w:br/>
      </w:r>
      <w:r w:rsidRPr="00775403">
        <w:rPr>
          <w:rFonts w:ascii="Calibri" w:hAnsi="Calibri" w:cs="Arial"/>
          <w:sz w:val="22"/>
          <w:szCs w:val="22"/>
        </w:rPr>
        <w:t xml:space="preserve">w sprawie zamówienia publicznego na </w:t>
      </w:r>
      <w:r w:rsidR="00FC74D4" w:rsidRPr="00FC74D4">
        <w:rPr>
          <w:rFonts w:asciiTheme="minorHAnsi" w:hAnsiTheme="minorHAnsi" w:cstheme="minorHAnsi"/>
          <w:b/>
          <w:bCs/>
          <w:i/>
          <w:iCs/>
          <w:sz w:val="22"/>
          <w:szCs w:val="22"/>
        </w:rPr>
        <w:t>„Przebudow</w:t>
      </w:r>
      <w:r w:rsidR="00FC74D4">
        <w:rPr>
          <w:rFonts w:asciiTheme="minorHAnsi" w:hAnsiTheme="minorHAnsi" w:cstheme="minorHAnsi"/>
          <w:b/>
          <w:bCs/>
          <w:i/>
          <w:iCs/>
          <w:sz w:val="22"/>
          <w:szCs w:val="22"/>
        </w:rPr>
        <w:t>ę</w:t>
      </w:r>
      <w:r w:rsidR="00CA591D">
        <w:rPr>
          <w:rFonts w:asciiTheme="minorHAnsi" w:hAnsiTheme="minorHAnsi" w:cstheme="minorHAnsi"/>
          <w:b/>
          <w:bCs/>
          <w:i/>
          <w:iCs/>
          <w:sz w:val="22"/>
          <w:szCs w:val="22"/>
        </w:rPr>
        <w:t xml:space="preserve"> </w:t>
      </w:r>
      <w:r w:rsidR="00791C1B">
        <w:rPr>
          <w:rFonts w:asciiTheme="minorHAnsi" w:hAnsiTheme="minorHAnsi" w:cstheme="minorHAnsi"/>
          <w:b/>
          <w:bCs/>
          <w:i/>
          <w:iCs/>
          <w:sz w:val="22"/>
          <w:szCs w:val="22"/>
        </w:rPr>
        <w:t>ulicy Wiśniowej w Sędzinku</w:t>
      </w:r>
      <w:r w:rsidR="00FC74D4" w:rsidRPr="008646B7">
        <w:rPr>
          <w:rFonts w:asciiTheme="minorHAnsi" w:hAnsiTheme="minorHAnsi" w:cstheme="minorHAnsi"/>
          <w:b/>
          <w:bCs/>
          <w:i/>
          <w:iCs/>
          <w:sz w:val="22"/>
          <w:szCs w:val="22"/>
        </w:rPr>
        <w:t>”</w:t>
      </w:r>
      <w:r w:rsidRPr="00FC74D4">
        <w:rPr>
          <w:rFonts w:asciiTheme="minorHAnsi" w:hAnsiTheme="minorHAnsi" w:cstheme="minorHAnsi"/>
          <w:sz w:val="22"/>
          <w:szCs w:val="22"/>
        </w:rPr>
        <w:t xml:space="preserve"> </w:t>
      </w:r>
      <w:r w:rsidRPr="0094107C">
        <w:rPr>
          <w:rFonts w:ascii="Calibri" w:hAnsi="Calibri" w:cs="Tahoma"/>
          <w:sz w:val="22"/>
          <w:szCs w:val="22"/>
        </w:rPr>
        <w:t>oraz oznaczenie umowy: RRG.272……202</w:t>
      </w:r>
      <w:r w:rsidR="00403A4F">
        <w:rPr>
          <w:rFonts w:ascii="Calibri" w:hAnsi="Calibri" w:cs="Tahoma"/>
          <w:sz w:val="22"/>
          <w:szCs w:val="22"/>
        </w:rPr>
        <w:t>4</w:t>
      </w:r>
      <w:r w:rsidRPr="0094107C">
        <w:rPr>
          <w:rFonts w:ascii="Calibri" w:hAnsi="Calibri" w:cs="Tahoma"/>
          <w:sz w:val="22"/>
          <w:szCs w:val="22"/>
        </w:rPr>
        <w:t>.</w:t>
      </w:r>
    </w:p>
    <w:p w14:paraId="49C54769" w14:textId="0E02522D" w:rsidR="00337F0A" w:rsidRPr="00775403" w:rsidRDefault="00337F0A" w:rsidP="00B852EF">
      <w:pPr>
        <w:pStyle w:val="Akapitzlist"/>
        <w:numPr>
          <w:ilvl w:val="0"/>
          <w:numId w:val="75"/>
        </w:numPr>
        <w:jc w:val="both"/>
        <w:rPr>
          <w:rFonts w:asciiTheme="minorHAnsi" w:hAnsiTheme="minorHAnsi" w:cstheme="minorHAnsi"/>
          <w:sz w:val="22"/>
          <w:szCs w:val="22"/>
        </w:rPr>
      </w:pPr>
      <w:r w:rsidRPr="00775403">
        <w:rPr>
          <w:rFonts w:asciiTheme="minorHAnsi" w:hAnsiTheme="minorHAnsi" w:cstheme="minorHAnsi"/>
          <w:sz w:val="22"/>
          <w:szCs w:val="22"/>
        </w:rPr>
        <w:t xml:space="preserve">W trakcie realizacji umowy </w:t>
      </w:r>
      <w:r w:rsidR="00775403">
        <w:rPr>
          <w:rFonts w:asciiTheme="minorHAnsi" w:hAnsiTheme="minorHAnsi" w:cstheme="minorHAnsi"/>
          <w:sz w:val="22"/>
          <w:szCs w:val="22"/>
        </w:rPr>
        <w:t>W</w:t>
      </w:r>
      <w:r w:rsidRPr="00775403">
        <w:rPr>
          <w:rFonts w:asciiTheme="minorHAnsi" w:hAnsiTheme="minorHAnsi" w:cstheme="minorHAnsi"/>
          <w:sz w:val="22"/>
          <w:szCs w:val="22"/>
        </w:rPr>
        <w:t xml:space="preserve">ykonawca może dokonać zmiany formy zabezpieczenia na jedną lub kilka form, o których mowa w </w:t>
      </w:r>
      <w:r w:rsidR="00775403" w:rsidRPr="00775403">
        <w:rPr>
          <w:rFonts w:asciiTheme="minorHAnsi" w:hAnsiTheme="minorHAnsi" w:cstheme="minorHAnsi"/>
          <w:sz w:val="22"/>
          <w:szCs w:val="22"/>
        </w:rPr>
        <w:t xml:space="preserve">art. 450 ust. 1 ustawy </w:t>
      </w:r>
      <w:proofErr w:type="spellStart"/>
      <w:r w:rsidR="00775403" w:rsidRPr="00775403">
        <w:rPr>
          <w:rFonts w:asciiTheme="minorHAnsi" w:hAnsiTheme="minorHAnsi" w:cstheme="minorHAnsi"/>
          <w:sz w:val="22"/>
          <w:szCs w:val="22"/>
        </w:rPr>
        <w:t>Pzp</w:t>
      </w:r>
      <w:proofErr w:type="spellEnd"/>
      <w:r w:rsidRPr="00775403">
        <w:rPr>
          <w:rFonts w:asciiTheme="minorHAnsi" w:hAnsiTheme="minorHAnsi" w:cstheme="minorHAnsi"/>
          <w:sz w:val="22"/>
          <w:szCs w:val="22"/>
        </w:rPr>
        <w:t>.</w:t>
      </w:r>
    </w:p>
    <w:p w14:paraId="2CD93E42" w14:textId="17613BD0" w:rsidR="00337F0A" w:rsidRDefault="00337F0A" w:rsidP="00B852EF">
      <w:pPr>
        <w:pStyle w:val="Akapitzlist"/>
        <w:numPr>
          <w:ilvl w:val="0"/>
          <w:numId w:val="75"/>
        </w:numPr>
        <w:jc w:val="both"/>
        <w:rPr>
          <w:rFonts w:asciiTheme="minorHAnsi" w:hAnsiTheme="minorHAnsi" w:cstheme="minorHAnsi"/>
          <w:sz w:val="22"/>
          <w:szCs w:val="22"/>
        </w:rPr>
      </w:pPr>
      <w:r w:rsidRPr="00337F0A">
        <w:rPr>
          <w:rFonts w:asciiTheme="minorHAnsi" w:hAnsiTheme="minorHAnsi" w:cstheme="minorHAnsi"/>
          <w:sz w:val="22"/>
          <w:szCs w:val="22"/>
        </w:rPr>
        <w:t>Zmiana formy zabezpieczenia jest dokonywana z zachowaniem ciągłości zabezpieczenia i bez zmniejszenia jego wysokości.</w:t>
      </w:r>
    </w:p>
    <w:p w14:paraId="084063FF" w14:textId="2851DA4D" w:rsidR="00337F0A" w:rsidRDefault="005306F0" w:rsidP="00B852EF">
      <w:pPr>
        <w:pStyle w:val="Akapitzlist"/>
        <w:numPr>
          <w:ilvl w:val="0"/>
          <w:numId w:val="75"/>
        </w:numPr>
        <w:jc w:val="both"/>
        <w:rPr>
          <w:rFonts w:asciiTheme="minorHAnsi" w:hAnsiTheme="minorHAnsi" w:cstheme="minorHAnsi"/>
          <w:sz w:val="22"/>
          <w:szCs w:val="22"/>
        </w:rPr>
      </w:pPr>
      <w:r w:rsidRPr="005306F0">
        <w:rPr>
          <w:rFonts w:asciiTheme="minorHAnsi" w:hAnsiTheme="minorHAnsi" w:cstheme="minorHAnsi"/>
          <w:sz w:val="22"/>
          <w:szCs w:val="22"/>
        </w:rPr>
        <w:lastRenderedPageBreak/>
        <w:t xml:space="preserve">W przypadku nieprzedłużenia lub niewniesienia nowego zabezpieczenia najpóźniej na 30 dni przed upływem terminu ważności dotychczasowego zabezpieczenia wniesionego w innej formie niż </w:t>
      </w:r>
      <w:r>
        <w:rPr>
          <w:rFonts w:asciiTheme="minorHAnsi" w:hAnsiTheme="minorHAnsi" w:cstheme="minorHAnsi"/>
          <w:sz w:val="22"/>
          <w:szCs w:val="22"/>
        </w:rPr>
        <w:br/>
      </w:r>
      <w:r w:rsidRPr="005306F0">
        <w:rPr>
          <w:rFonts w:asciiTheme="minorHAnsi" w:hAnsiTheme="minorHAnsi" w:cstheme="minorHAnsi"/>
          <w:sz w:val="22"/>
          <w:szCs w:val="22"/>
        </w:rPr>
        <w:t xml:space="preserve">w pieniądzu, </w:t>
      </w:r>
      <w:r>
        <w:rPr>
          <w:rFonts w:asciiTheme="minorHAnsi" w:hAnsiTheme="minorHAnsi" w:cstheme="minorHAnsi"/>
          <w:sz w:val="22"/>
          <w:szCs w:val="22"/>
        </w:rPr>
        <w:t>Zamawiający</w:t>
      </w:r>
      <w:r w:rsidRPr="005306F0">
        <w:rPr>
          <w:rFonts w:asciiTheme="minorHAnsi" w:hAnsiTheme="minorHAnsi" w:cstheme="minorHAnsi"/>
          <w:sz w:val="22"/>
          <w:szCs w:val="22"/>
        </w:rPr>
        <w:t xml:space="preserve"> zmienia formę na zabezpieczenie w pieniądzu, przez wypłatę kwoty </w:t>
      </w:r>
      <w:r>
        <w:rPr>
          <w:rFonts w:asciiTheme="minorHAnsi" w:hAnsiTheme="minorHAnsi" w:cstheme="minorHAnsi"/>
          <w:sz w:val="22"/>
          <w:szCs w:val="22"/>
        </w:rPr>
        <w:br/>
      </w:r>
      <w:r w:rsidRPr="005306F0">
        <w:rPr>
          <w:rFonts w:asciiTheme="minorHAnsi" w:hAnsiTheme="minorHAnsi" w:cstheme="minorHAnsi"/>
          <w:sz w:val="22"/>
          <w:szCs w:val="22"/>
        </w:rPr>
        <w:t>z dotychczasowego zabezpieczenia.</w:t>
      </w:r>
    </w:p>
    <w:p w14:paraId="673091EA" w14:textId="779CA20E" w:rsidR="005306F0" w:rsidRDefault="005306F0" w:rsidP="00B852EF">
      <w:pPr>
        <w:pStyle w:val="Akapitzlist"/>
        <w:numPr>
          <w:ilvl w:val="0"/>
          <w:numId w:val="75"/>
        </w:numPr>
        <w:jc w:val="both"/>
        <w:rPr>
          <w:rFonts w:asciiTheme="minorHAnsi" w:hAnsiTheme="minorHAnsi" w:cstheme="minorHAnsi"/>
          <w:sz w:val="22"/>
          <w:szCs w:val="22"/>
        </w:rPr>
      </w:pPr>
      <w:r w:rsidRPr="005306F0">
        <w:rPr>
          <w:rFonts w:asciiTheme="minorHAnsi" w:hAnsiTheme="minorHAnsi" w:cstheme="minorHAnsi"/>
          <w:sz w:val="22"/>
          <w:szCs w:val="22"/>
        </w:rPr>
        <w:t xml:space="preserve">Wypłata, o której mowa w </w:t>
      </w:r>
      <w:r>
        <w:rPr>
          <w:rFonts w:asciiTheme="minorHAnsi" w:hAnsiTheme="minorHAnsi" w:cstheme="minorHAnsi"/>
          <w:sz w:val="22"/>
          <w:szCs w:val="22"/>
        </w:rPr>
        <w:t>pkt 1</w:t>
      </w:r>
      <w:r w:rsidR="00B90573">
        <w:rPr>
          <w:rFonts w:asciiTheme="minorHAnsi" w:hAnsiTheme="minorHAnsi" w:cstheme="minorHAnsi"/>
          <w:sz w:val="22"/>
          <w:szCs w:val="22"/>
        </w:rPr>
        <w:t>3</w:t>
      </w:r>
      <w:r>
        <w:rPr>
          <w:rFonts w:asciiTheme="minorHAnsi" w:hAnsiTheme="minorHAnsi" w:cstheme="minorHAnsi"/>
          <w:sz w:val="22"/>
          <w:szCs w:val="22"/>
        </w:rPr>
        <w:t xml:space="preserve"> powyżej</w:t>
      </w:r>
      <w:r w:rsidRPr="005306F0">
        <w:rPr>
          <w:rFonts w:asciiTheme="minorHAnsi" w:hAnsiTheme="minorHAnsi" w:cstheme="minorHAnsi"/>
          <w:sz w:val="22"/>
          <w:szCs w:val="22"/>
        </w:rPr>
        <w:t>, następuje nie później niż w ostatnim dniu ważności dotychczasowego zabezpieczenia.</w:t>
      </w:r>
    </w:p>
    <w:p w14:paraId="60EF7991" w14:textId="154D18C2" w:rsidR="005306F0" w:rsidRDefault="005306F0" w:rsidP="00B852EF">
      <w:pPr>
        <w:pStyle w:val="Akapitzlist"/>
        <w:numPr>
          <w:ilvl w:val="0"/>
          <w:numId w:val="75"/>
        </w:numPr>
        <w:jc w:val="both"/>
        <w:rPr>
          <w:rFonts w:asciiTheme="minorHAnsi" w:hAnsiTheme="minorHAnsi" w:cstheme="minorHAnsi"/>
          <w:sz w:val="22"/>
          <w:szCs w:val="22"/>
        </w:rPr>
      </w:pPr>
      <w:r w:rsidRPr="005306F0">
        <w:rPr>
          <w:rFonts w:asciiTheme="minorHAnsi" w:hAnsiTheme="minorHAnsi" w:cstheme="minorHAnsi"/>
          <w:sz w:val="22"/>
          <w:szCs w:val="22"/>
        </w:rPr>
        <w:t xml:space="preserve">Zamawiający zwraca zabezpieczenie w terminie 30 dni od dnia wykonania zamówienia i uznania przez </w:t>
      </w:r>
      <w:r>
        <w:rPr>
          <w:rFonts w:asciiTheme="minorHAnsi" w:hAnsiTheme="minorHAnsi" w:cstheme="minorHAnsi"/>
          <w:sz w:val="22"/>
          <w:szCs w:val="22"/>
        </w:rPr>
        <w:t>Zamawiającego</w:t>
      </w:r>
      <w:r w:rsidRPr="005306F0">
        <w:rPr>
          <w:rFonts w:asciiTheme="minorHAnsi" w:hAnsiTheme="minorHAnsi" w:cstheme="minorHAnsi"/>
          <w:sz w:val="22"/>
          <w:szCs w:val="22"/>
        </w:rPr>
        <w:t xml:space="preserve"> za należycie wykonane</w:t>
      </w:r>
      <w:r>
        <w:rPr>
          <w:rFonts w:asciiTheme="minorHAnsi" w:hAnsiTheme="minorHAnsi" w:cstheme="minorHAnsi"/>
          <w:sz w:val="22"/>
          <w:szCs w:val="22"/>
        </w:rPr>
        <w:t>, z zastrzeżeniem zapisów pkt 1</w:t>
      </w:r>
      <w:r w:rsidR="00B90573">
        <w:rPr>
          <w:rFonts w:asciiTheme="minorHAnsi" w:hAnsiTheme="minorHAnsi" w:cstheme="minorHAnsi"/>
          <w:sz w:val="22"/>
          <w:szCs w:val="22"/>
        </w:rPr>
        <w:t>6</w:t>
      </w:r>
      <w:r>
        <w:rPr>
          <w:rFonts w:asciiTheme="minorHAnsi" w:hAnsiTheme="minorHAnsi" w:cstheme="minorHAnsi"/>
          <w:sz w:val="22"/>
          <w:szCs w:val="22"/>
        </w:rPr>
        <w:t xml:space="preserve"> poniżej</w:t>
      </w:r>
      <w:r w:rsidRPr="005306F0">
        <w:rPr>
          <w:rFonts w:asciiTheme="minorHAnsi" w:hAnsiTheme="minorHAnsi" w:cstheme="minorHAnsi"/>
          <w:sz w:val="22"/>
          <w:szCs w:val="22"/>
        </w:rPr>
        <w:t>.</w:t>
      </w:r>
    </w:p>
    <w:p w14:paraId="0ACB78B3" w14:textId="0BA0899D" w:rsidR="005306F0" w:rsidRDefault="005306F0" w:rsidP="00B852EF">
      <w:pPr>
        <w:pStyle w:val="Akapitzlist"/>
        <w:numPr>
          <w:ilvl w:val="0"/>
          <w:numId w:val="75"/>
        </w:numPr>
        <w:jc w:val="both"/>
        <w:rPr>
          <w:rFonts w:asciiTheme="minorHAnsi" w:hAnsiTheme="minorHAnsi" w:cstheme="minorHAnsi"/>
          <w:sz w:val="22"/>
          <w:szCs w:val="22"/>
        </w:rPr>
      </w:pPr>
      <w:r w:rsidRPr="005306F0">
        <w:rPr>
          <w:rFonts w:asciiTheme="minorHAnsi" w:hAnsiTheme="minorHAnsi" w:cstheme="minorHAnsi"/>
          <w:sz w:val="22"/>
          <w:szCs w:val="22"/>
        </w:rPr>
        <w:t xml:space="preserve">Zamawiający </w:t>
      </w:r>
      <w:r>
        <w:rPr>
          <w:rFonts w:asciiTheme="minorHAnsi" w:hAnsiTheme="minorHAnsi" w:cstheme="minorHAnsi"/>
          <w:sz w:val="22"/>
          <w:szCs w:val="22"/>
        </w:rPr>
        <w:t>pozostawia</w:t>
      </w:r>
      <w:r w:rsidRPr="005306F0">
        <w:rPr>
          <w:rFonts w:asciiTheme="minorHAnsi" w:hAnsiTheme="minorHAnsi" w:cstheme="minorHAnsi"/>
          <w:sz w:val="22"/>
          <w:szCs w:val="22"/>
        </w:rPr>
        <w:t xml:space="preserve"> na zabezpieczenie roszczeń z tytułu rękojmi za wady lub gwarancji kwotę nie przekraczającą 30% zabezpieczenia.</w:t>
      </w:r>
    </w:p>
    <w:p w14:paraId="07AF6FC1" w14:textId="78602468" w:rsidR="002046BA" w:rsidRPr="00B90573" w:rsidRDefault="005306F0" w:rsidP="00B852EF">
      <w:pPr>
        <w:pStyle w:val="Akapitzlist"/>
        <w:numPr>
          <w:ilvl w:val="0"/>
          <w:numId w:val="75"/>
        </w:numPr>
        <w:jc w:val="both"/>
        <w:rPr>
          <w:rFonts w:asciiTheme="minorHAnsi" w:hAnsiTheme="minorHAnsi" w:cstheme="minorHAnsi"/>
          <w:sz w:val="22"/>
          <w:szCs w:val="22"/>
        </w:rPr>
      </w:pPr>
      <w:r w:rsidRPr="005306F0">
        <w:rPr>
          <w:rFonts w:asciiTheme="minorHAnsi" w:hAnsiTheme="minorHAnsi" w:cstheme="minorHAnsi"/>
          <w:sz w:val="22"/>
          <w:szCs w:val="22"/>
        </w:rPr>
        <w:t xml:space="preserve">Kwota, o której mowa w </w:t>
      </w:r>
      <w:r>
        <w:rPr>
          <w:rFonts w:asciiTheme="minorHAnsi" w:hAnsiTheme="minorHAnsi" w:cstheme="minorHAnsi"/>
          <w:sz w:val="22"/>
          <w:szCs w:val="22"/>
        </w:rPr>
        <w:t>pkt 1</w:t>
      </w:r>
      <w:r w:rsidR="00B90573">
        <w:rPr>
          <w:rFonts w:asciiTheme="minorHAnsi" w:hAnsiTheme="minorHAnsi" w:cstheme="minorHAnsi"/>
          <w:sz w:val="22"/>
          <w:szCs w:val="22"/>
        </w:rPr>
        <w:t>6</w:t>
      </w:r>
      <w:r>
        <w:rPr>
          <w:rFonts w:asciiTheme="minorHAnsi" w:hAnsiTheme="minorHAnsi" w:cstheme="minorHAnsi"/>
          <w:sz w:val="22"/>
          <w:szCs w:val="22"/>
        </w:rPr>
        <w:t xml:space="preserve"> powyżej</w:t>
      </w:r>
      <w:r w:rsidRPr="005306F0">
        <w:rPr>
          <w:rFonts w:asciiTheme="minorHAnsi" w:hAnsiTheme="minorHAnsi" w:cstheme="minorHAnsi"/>
          <w:sz w:val="22"/>
          <w:szCs w:val="22"/>
        </w:rPr>
        <w:t>, jest zwracana nie później niż w 15 dniu po upływie okresu rękojmi za wady lub gwarancji.</w:t>
      </w:r>
    </w:p>
    <w:p w14:paraId="1625FB62" w14:textId="49BBD48B" w:rsidR="00C42E1E" w:rsidRPr="00287F0F" w:rsidRDefault="00C42E1E" w:rsidP="00B852EF">
      <w:pPr>
        <w:pStyle w:val="Nagwek1"/>
        <w:numPr>
          <w:ilvl w:val="0"/>
          <w:numId w:val="4"/>
        </w:numPr>
        <w:rPr>
          <w:rFonts w:asciiTheme="minorHAnsi" w:hAnsiTheme="minorHAnsi" w:cstheme="minorHAnsi"/>
          <w:bCs w:val="0"/>
          <w:sz w:val="22"/>
          <w:szCs w:val="22"/>
          <w:lang w:val="pl-PL"/>
        </w:rPr>
      </w:pPr>
      <w:bookmarkStart w:id="32" w:name="_Toc158983156"/>
      <w:r w:rsidRPr="00287F0F">
        <w:rPr>
          <w:rFonts w:asciiTheme="minorHAnsi" w:hAnsiTheme="minorHAnsi" w:cstheme="minorHAnsi"/>
          <w:bCs w:val="0"/>
          <w:sz w:val="22"/>
          <w:szCs w:val="22"/>
          <w:lang w:val="pl-PL"/>
        </w:rPr>
        <w:t>Projektowane postanowienia umowy w sprawie zamówienia publicznego, które zostaną wprowadzone do treści tej umowy:</w:t>
      </w:r>
      <w:bookmarkEnd w:id="32"/>
    </w:p>
    <w:p w14:paraId="3C22C968" w14:textId="48D3FC88" w:rsidR="00C42E1E" w:rsidRPr="00287F0F" w:rsidRDefault="00F411BA" w:rsidP="00B852EF">
      <w:pPr>
        <w:pStyle w:val="Akapitzlist"/>
        <w:numPr>
          <w:ilvl w:val="0"/>
          <w:numId w:val="59"/>
        </w:numPr>
        <w:jc w:val="both"/>
      </w:pPr>
      <w:r w:rsidRPr="00287F0F">
        <w:rPr>
          <w:rFonts w:asciiTheme="minorHAnsi" w:hAnsiTheme="minorHAnsi" w:cstheme="minorHAnsi"/>
          <w:sz w:val="22"/>
          <w:szCs w:val="22"/>
        </w:rPr>
        <w:t>Wybrany Wykonawca zawiera umowę w sprawie zamówienia publicznego na warunkach określonych w Projekcie Umowy, który stanowi załącznik nr</w:t>
      </w:r>
      <w:r w:rsidR="00272A30" w:rsidRPr="00287F0F">
        <w:rPr>
          <w:rFonts w:asciiTheme="minorHAnsi" w:hAnsiTheme="minorHAnsi" w:cstheme="minorHAnsi"/>
          <w:sz w:val="22"/>
          <w:szCs w:val="22"/>
        </w:rPr>
        <w:t xml:space="preserve"> 1</w:t>
      </w:r>
      <w:r w:rsidR="009245B9" w:rsidRPr="00287F0F">
        <w:rPr>
          <w:rFonts w:asciiTheme="minorHAnsi" w:hAnsiTheme="minorHAnsi" w:cstheme="minorHAnsi"/>
          <w:sz w:val="22"/>
          <w:szCs w:val="22"/>
        </w:rPr>
        <w:t>1</w:t>
      </w:r>
      <w:r w:rsidRPr="00287F0F">
        <w:rPr>
          <w:rFonts w:asciiTheme="minorHAnsi" w:hAnsiTheme="minorHAnsi" w:cstheme="minorHAnsi"/>
          <w:sz w:val="22"/>
          <w:szCs w:val="22"/>
        </w:rPr>
        <w:t xml:space="preserve"> do SWZ.</w:t>
      </w:r>
    </w:p>
    <w:p w14:paraId="699D368B" w14:textId="29335B8B" w:rsidR="00F411BA" w:rsidRPr="00287F0F" w:rsidRDefault="00F411BA" w:rsidP="00B852EF">
      <w:pPr>
        <w:pStyle w:val="Akapitzlist"/>
        <w:numPr>
          <w:ilvl w:val="0"/>
          <w:numId w:val="59"/>
        </w:numPr>
        <w:jc w:val="both"/>
      </w:pPr>
      <w:r w:rsidRPr="00287F0F">
        <w:rPr>
          <w:rFonts w:asciiTheme="minorHAnsi" w:hAnsiTheme="minorHAnsi" w:cstheme="minorHAnsi"/>
          <w:sz w:val="22"/>
          <w:szCs w:val="22"/>
        </w:rPr>
        <w:t>Umowa wymaga, pod rygorem nieważności, zachowania formy pisemnej.</w:t>
      </w:r>
    </w:p>
    <w:p w14:paraId="324B9E64" w14:textId="5C42C37F" w:rsidR="00F411BA" w:rsidRPr="00287F0F" w:rsidRDefault="00F411BA" w:rsidP="00B852EF">
      <w:pPr>
        <w:pStyle w:val="Akapitzlist"/>
        <w:numPr>
          <w:ilvl w:val="0"/>
          <w:numId w:val="59"/>
        </w:numPr>
        <w:jc w:val="both"/>
      </w:pPr>
      <w:r w:rsidRPr="00287F0F">
        <w:rPr>
          <w:rFonts w:asciiTheme="minorHAnsi" w:hAnsiTheme="minorHAnsi" w:cstheme="minorHAnsi"/>
          <w:sz w:val="22"/>
          <w:szCs w:val="22"/>
        </w:rPr>
        <w:t>Zakres świadczenia Wykonawcy wynikający z umowy jest tożsamy z jego zobowiązaniem zawartym w ofercie.</w:t>
      </w:r>
    </w:p>
    <w:p w14:paraId="0852CA5D" w14:textId="0B077F39" w:rsidR="00F411BA" w:rsidRPr="003E36DF" w:rsidRDefault="00F411BA" w:rsidP="00B852EF">
      <w:pPr>
        <w:pStyle w:val="Akapitzlist"/>
        <w:numPr>
          <w:ilvl w:val="0"/>
          <w:numId w:val="59"/>
        </w:numPr>
        <w:jc w:val="both"/>
      </w:pPr>
      <w:r w:rsidRPr="003E36DF">
        <w:rPr>
          <w:rFonts w:asciiTheme="minorHAnsi" w:hAnsiTheme="minorHAnsi" w:cstheme="minorHAnsi"/>
          <w:sz w:val="22"/>
          <w:szCs w:val="22"/>
        </w:rPr>
        <w:t xml:space="preserve">Zamawiający przewiduje możliwość zmiany zawartej umowy w stosunku do pierwotnej umowy </w:t>
      </w:r>
      <w:r w:rsidRPr="003E36DF">
        <w:rPr>
          <w:rFonts w:asciiTheme="minorHAnsi" w:hAnsiTheme="minorHAnsi" w:cstheme="minorHAnsi"/>
          <w:sz w:val="22"/>
          <w:szCs w:val="22"/>
        </w:rPr>
        <w:br/>
        <w:t>w zakresie uregulowanym w art.</w:t>
      </w:r>
      <w:r w:rsidR="003A7374" w:rsidRPr="003E36DF">
        <w:rPr>
          <w:rFonts w:asciiTheme="minorHAnsi" w:hAnsiTheme="minorHAnsi" w:cstheme="minorHAnsi"/>
          <w:sz w:val="22"/>
          <w:szCs w:val="22"/>
        </w:rPr>
        <w:t xml:space="preserve"> </w:t>
      </w:r>
      <w:r w:rsidRPr="003E36DF">
        <w:rPr>
          <w:rFonts w:asciiTheme="minorHAnsi" w:hAnsiTheme="minorHAnsi" w:cstheme="minorHAnsi"/>
          <w:sz w:val="22"/>
          <w:szCs w:val="22"/>
        </w:rPr>
        <w:t xml:space="preserve">454-455 ustawy </w:t>
      </w:r>
      <w:proofErr w:type="spellStart"/>
      <w:r w:rsidRPr="003E36DF">
        <w:rPr>
          <w:rFonts w:asciiTheme="minorHAnsi" w:hAnsiTheme="minorHAnsi" w:cstheme="minorHAnsi"/>
          <w:sz w:val="22"/>
          <w:szCs w:val="22"/>
        </w:rPr>
        <w:t>Pzp</w:t>
      </w:r>
      <w:proofErr w:type="spellEnd"/>
      <w:r w:rsidRPr="003E36DF">
        <w:rPr>
          <w:rFonts w:asciiTheme="minorHAnsi" w:hAnsiTheme="minorHAnsi" w:cstheme="minorHAnsi"/>
          <w:sz w:val="22"/>
          <w:szCs w:val="22"/>
        </w:rPr>
        <w:t xml:space="preserve"> oraz wskazanym w Projekcie Umowy, stanowiącym załącznik nr</w:t>
      </w:r>
      <w:r w:rsidR="00272A30" w:rsidRPr="003E36DF">
        <w:rPr>
          <w:rFonts w:asciiTheme="minorHAnsi" w:hAnsiTheme="minorHAnsi" w:cstheme="minorHAnsi"/>
          <w:sz w:val="22"/>
          <w:szCs w:val="22"/>
        </w:rPr>
        <w:t xml:space="preserve"> 1</w:t>
      </w:r>
      <w:r w:rsidR="009245B9" w:rsidRPr="003E36DF">
        <w:rPr>
          <w:rFonts w:asciiTheme="minorHAnsi" w:hAnsiTheme="minorHAnsi" w:cstheme="minorHAnsi"/>
          <w:sz w:val="22"/>
          <w:szCs w:val="22"/>
        </w:rPr>
        <w:t>1</w:t>
      </w:r>
      <w:r w:rsidRPr="003E36DF">
        <w:rPr>
          <w:rFonts w:asciiTheme="minorHAnsi" w:hAnsiTheme="minorHAnsi" w:cstheme="minorHAnsi"/>
          <w:sz w:val="22"/>
          <w:szCs w:val="22"/>
        </w:rPr>
        <w:t xml:space="preserve"> do SWZ.</w:t>
      </w:r>
    </w:p>
    <w:p w14:paraId="75E18640" w14:textId="55DE8A6B" w:rsidR="00F411BA" w:rsidRPr="003E36DF" w:rsidRDefault="00F411BA" w:rsidP="00B852EF">
      <w:pPr>
        <w:pStyle w:val="Akapitzlist"/>
        <w:numPr>
          <w:ilvl w:val="0"/>
          <w:numId w:val="59"/>
        </w:numPr>
        <w:jc w:val="both"/>
      </w:pPr>
      <w:r w:rsidRPr="003E36DF">
        <w:rPr>
          <w:rFonts w:asciiTheme="minorHAnsi" w:hAnsiTheme="minorHAnsi" w:cstheme="minorHAnsi"/>
          <w:sz w:val="22"/>
          <w:szCs w:val="22"/>
        </w:rPr>
        <w:t>Zmiana umowy wymaga, pod rygorem nieważności, zachowania formy pisemnej.</w:t>
      </w:r>
    </w:p>
    <w:p w14:paraId="4D6EA095" w14:textId="1AD2221F" w:rsidR="004B45C8" w:rsidRPr="003E36DF" w:rsidRDefault="004B45C8" w:rsidP="00B852EF">
      <w:pPr>
        <w:pStyle w:val="Nagwek1"/>
        <w:numPr>
          <w:ilvl w:val="0"/>
          <w:numId w:val="4"/>
        </w:numPr>
        <w:rPr>
          <w:rFonts w:asciiTheme="minorHAnsi" w:hAnsiTheme="minorHAnsi" w:cstheme="minorHAnsi"/>
          <w:bCs w:val="0"/>
          <w:sz w:val="22"/>
          <w:szCs w:val="22"/>
          <w:lang w:val="pl-PL"/>
        </w:rPr>
      </w:pPr>
      <w:bookmarkStart w:id="33" w:name="_Toc158983157"/>
      <w:r w:rsidRPr="003E36DF">
        <w:rPr>
          <w:rFonts w:asciiTheme="minorHAnsi" w:hAnsiTheme="minorHAnsi" w:cstheme="minorHAnsi"/>
          <w:bCs w:val="0"/>
          <w:sz w:val="22"/>
          <w:szCs w:val="22"/>
          <w:lang w:val="pl-PL"/>
        </w:rPr>
        <w:t>Pouczenie o środkach ochrony prawnej przysługujących Wykonawcy:</w:t>
      </w:r>
      <w:bookmarkEnd w:id="33"/>
    </w:p>
    <w:p w14:paraId="128E50CF" w14:textId="155AAC30" w:rsidR="006B4662" w:rsidRPr="00C4134D" w:rsidRDefault="006B4662" w:rsidP="00B852EF">
      <w:pPr>
        <w:pStyle w:val="Tekstpodstawowy"/>
        <w:numPr>
          <w:ilvl w:val="0"/>
          <w:numId w:val="60"/>
        </w:numPr>
        <w:tabs>
          <w:tab w:val="left" w:pos="284"/>
          <w:tab w:val="left" w:pos="900"/>
        </w:tabs>
        <w:spacing w:after="0"/>
        <w:ind w:right="28"/>
        <w:jc w:val="both"/>
        <w:rPr>
          <w:rFonts w:ascii="Calibri" w:hAnsi="Calibri" w:cs="Calibri"/>
          <w:sz w:val="22"/>
          <w:szCs w:val="22"/>
        </w:rPr>
      </w:pPr>
      <w:r w:rsidRPr="003E36DF">
        <w:rPr>
          <w:rFonts w:ascii="Calibri" w:hAnsi="Calibri" w:cs="Calibri"/>
          <w:sz w:val="22"/>
          <w:szCs w:val="22"/>
        </w:rPr>
        <w:t>Zasady, terminy oraz sposób korzystania ze środków ochrony</w:t>
      </w:r>
      <w:r w:rsidRPr="00C4134D">
        <w:rPr>
          <w:rFonts w:ascii="Calibri" w:hAnsi="Calibri" w:cs="Calibri"/>
          <w:sz w:val="22"/>
          <w:szCs w:val="22"/>
        </w:rPr>
        <w:t xml:space="preserve"> prawnej szczegółowo regulują przepisy działu </w:t>
      </w:r>
      <w:r>
        <w:rPr>
          <w:rFonts w:ascii="Calibri" w:hAnsi="Calibri" w:cs="Calibri"/>
          <w:sz w:val="22"/>
          <w:szCs w:val="22"/>
          <w:lang w:val="pl-PL"/>
        </w:rPr>
        <w:t>IX</w:t>
      </w:r>
      <w:r w:rsidRPr="00C4134D">
        <w:rPr>
          <w:rFonts w:ascii="Calibri" w:hAnsi="Calibri" w:cs="Calibri"/>
          <w:sz w:val="22"/>
          <w:szCs w:val="22"/>
        </w:rPr>
        <w:t xml:space="preserve"> – Środki ochrony prawnej </w:t>
      </w:r>
      <w:r>
        <w:rPr>
          <w:rFonts w:ascii="Calibri" w:hAnsi="Calibri" w:cs="Calibri"/>
          <w:sz w:val="22"/>
          <w:szCs w:val="22"/>
          <w:lang w:val="pl-PL"/>
        </w:rPr>
        <w:t xml:space="preserve">ustawy </w:t>
      </w:r>
      <w:proofErr w:type="spellStart"/>
      <w:r>
        <w:rPr>
          <w:rFonts w:ascii="Calibri" w:hAnsi="Calibri" w:cs="Calibri"/>
          <w:sz w:val="22"/>
          <w:szCs w:val="22"/>
          <w:lang w:val="pl-PL"/>
        </w:rPr>
        <w:t>Pzp</w:t>
      </w:r>
      <w:proofErr w:type="spellEnd"/>
      <w:r>
        <w:rPr>
          <w:rFonts w:ascii="Calibri" w:hAnsi="Calibri" w:cs="Calibri"/>
          <w:sz w:val="22"/>
          <w:szCs w:val="22"/>
          <w:lang w:val="pl-PL"/>
        </w:rPr>
        <w:t xml:space="preserve"> </w:t>
      </w:r>
      <w:r w:rsidRPr="00C4134D">
        <w:rPr>
          <w:rFonts w:ascii="Calibri" w:hAnsi="Calibri" w:cs="Calibri"/>
          <w:sz w:val="22"/>
          <w:szCs w:val="22"/>
        </w:rPr>
        <w:t>(art.</w:t>
      </w:r>
      <w:r>
        <w:rPr>
          <w:rFonts w:ascii="Calibri" w:hAnsi="Calibri" w:cs="Calibri"/>
          <w:sz w:val="22"/>
          <w:szCs w:val="22"/>
          <w:lang w:val="pl-PL"/>
        </w:rPr>
        <w:t xml:space="preserve"> 505</w:t>
      </w:r>
      <w:r w:rsidRPr="00C4134D">
        <w:rPr>
          <w:rFonts w:ascii="Calibri" w:hAnsi="Calibri" w:cs="Calibri"/>
          <w:sz w:val="22"/>
          <w:szCs w:val="22"/>
        </w:rPr>
        <w:t xml:space="preserve"> – </w:t>
      </w:r>
      <w:r w:rsidR="00B13D96">
        <w:rPr>
          <w:rFonts w:ascii="Calibri" w:hAnsi="Calibri" w:cs="Calibri"/>
          <w:sz w:val="22"/>
          <w:szCs w:val="22"/>
          <w:lang w:val="pl-PL"/>
        </w:rPr>
        <w:t>590</w:t>
      </w:r>
      <w:r w:rsidRPr="00C4134D">
        <w:rPr>
          <w:rFonts w:ascii="Calibri" w:hAnsi="Calibri" w:cs="Calibri"/>
          <w:sz w:val="22"/>
          <w:szCs w:val="22"/>
        </w:rPr>
        <w:t xml:space="preserve"> </w:t>
      </w:r>
      <w:proofErr w:type="spellStart"/>
      <w:r w:rsidRPr="00C4134D">
        <w:rPr>
          <w:rFonts w:ascii="Calibri" w:hAnsi="Calibri" w:cs="Calibri"/>
          <w:sz w:val="22"/>
          <w:szCs w:val="22"/>
        </w:rPr>
        <w:t>ustawy</w:t>
      </w:r>
      <w:proofErr w:type="spellEnd"/>
      <w:r w:rsidRPr="00C4134D">
        <w:rPr>
          <w:rFonts w:ascii="Calibri" w:hAnsi="Calibri" w:cs="Calibri"/>
          <w:sz w:val="22"/>
          <w:szCs w:val="22"/>
        </w:rPr>
        <w:t xml:space="preserve"> </w:t>
      </w:r>
      <w:proofErr w:type="spellStart"/>
      <w:r w:rsidRPr="00C4134D">
        <w:rPr>
          <w:rFonts w:ascii="Calibri" w:hAnsi="Calibri" w:cs="Calibri"/>
          <w:sz w:val="22"/>
          <w:szCs w:val="22"/>
        </w:rPr>
        <w:t>Pzp</w:t>
      </w:r>
      <w:proofErr w:type="spellEnd"/>
      <w:r w:rsidRPr="00C4134D">
        <w:rPr>
          <w:rFonts w:ascii="Calibri" w:hAnsi="Calibri" w:cs="Calibri"/>
          <w:sz w:val="22"/>
          <w:szCs w:val="22"/>
        </w:rPr>
        <w:t>).</w:t>
      </w:r>
    </w:p>
    <w:p w14:paraId="0A7D13EC" w14:textId="30C736AC" w:rsidR="004B45C8" w:rsidRPr="005A4F85" w:rsidRDefault="006B4662" w:rsidP="00B852EF">
      <w:pPr>
        <w:pStyle w:val="Akapitzlist"/>
        <w:numPr>
          <w:ilvl w:val="0"/>
          <w:numId w:val="60"/>
        </w:numPr>
        <w:jc w:val="both"/>
        <w:rPr>
          <w:rFonts w:asciiTheme="minorHAnsi" w:hAnsiTheme="minorHAnsi" w:cstheme="minorHAnsi"/>
          <w:sz w:val="22"/>
          <w:szCs w:val="22"/>
        </w:rPr>
      </w:pPr>
      <w:r w:rsidRPr="005A4F85">
        <w:rPr>
          <w:rFonts w:asciiTheme="minorHAnsi" w:hAnsiTheme="minorHAnsi" w:cstheme="minorHAnsi"/>
          <w:sz w:val="22"/>
          <w:szCs w:val="22"/>
        </w:rPr>
        <w:t xml:space="preserve">Środki ochrony prawnej określone w niniejszym rozdziale SWZ przysługują Wykonawcy oraz innemu podmiotowi, jeżeli ma lub miał interes w uzyskaniu zamówienia oraz poniósł lub może ponieść szkodę w wyniku naruszenia przez Zamawiającego przepisów ustawy </w:t>
      </w:r>
      <w:proofErr w:type="spellStart"/>
      <w:r w:rsidRPr="005A4F85">
        <w:rPr>
          <w:rFonts w:asciiTheme="minorHAnsi" w:hAnsiTheme="minorHAnsi" w:cstheme="minorHAnsi"/>
          <w:sz w:val="22"/>
          <w:szCs w:val="22"/>
        </w:rPr>
        <w:t>Pzp</w:t>
      </w:r>
      <w:proofErr w:type="spellEnd"/>
      <w:r w:rsidRPr="005A4F85">
        <w:rPr>
          <w:rFonts w:asciiTheme="minorHAnsi" w:hAnsiTheme="minorHAnsi" w:cstheme="minorHAnsi"/>
          <w:sz w:val="22"/>
          <w:szCs w:val="22"/>
        </w:rPr>
        <w:t>.</w:t>
      </w:r>
    </w:p>
    <w:p w14:paraId="636EE800" w14:textId="45FC1E61" w:rsidR="006B4662" w:rsidRDefault="005A4F85" w:rsidP="00B852EF">
      <w:pPr>
        <w:pStyle w:val="Akapitzlist"/>
        <w:numPr>
          <w:ilvl w:val="0"/>
          <w:numId w:val="60"/>
        </w:numPr>
        <w:jc w:val="both"/>
        <w:rPr>
          <w:rFonts w:asciiTheme="minorHAnsi" w:hAnsiTheme="minorHAnsi" w:cstheme="minorHAnsi"/>
          <w:sz w:val="22"/>
          <w:szCs w:val="22"/>
        </w:rPr>
      </w:pPr>
      <w:r w:rsidRPr="005A4F85">
        <w:rPr>
          <w:rFonts w:asciiTheme="minorHAnsi" w:hAnsiTheme="minorHAnsi" w:cstheme="minorHAnsi"/>
          <w:sz w:val="22"/>
          <w:szCs w:val="22"/>
        </w:rPr>
        <w:t>Środki ochrony prawnej wobec ogłoszenia wszczynającego postępowanie o udzielenie zamówienia  oraz dokumentów zamówienia przysługują również organizacjom wpisanym na listę, o której mowa w art. 469 pkt 15</w:t>
      </w:r>
      <w:r w:rsidR="003B23D6">
        <w:rPr>
          <w:rFonts w:asciiTheme="minorHAnsi" w:hAnsiTheme="minorHAnsi" w:cstheme="minorHAnsi"/>
          <w:sz w:val="22"/>
          <w:szCs w:val="22"/>
        </w:rPr>
        <w:t xml:space="preserve"> ustawy </w:t>
      </w:r>
      <w:proofErr w:type="spellStart"/>
      <w:r w:rsidR="003B23D6">
        <w:rPr>
          <w:rFonts w:asciiTheme="minorHAnsi" w:hAnsiTheme="minorHAnsi" w:cstheme="minorHAnsi"/>
          <w:sz w:val="22"/>
          <w:szCs w:val="22"/>
        </w:rPr>
        <w:t>Pzp</w:t>
      </w:r>
      <w:proofErr w:type="spellEnd"/>
      <w:r w:rsidRPr="005A4F85">
        <w:rPr>
          <w:rFonts w:asciiTheme="minorHAnsi" w:hAnsiTheme="minorHAnsi" w:cstheme="minorHAnsi"/>
          <w:sz w:val="22"/>
          <w:szCs w:val="22"/>
        </w:rPr>
        <w:t>, oraz Rzecznikowi Małych i Średnich Przedsiębiorców.</w:t>
      </w:r>
    </w:p>
    <w:p w14:paraId="7426379E" w14:textId="3A238C03" w:rsidR="003B23D6" w:rsidRDefault="003B23D6" w:rsidP="00B852EF">
      <w:pPr>
        <w:pStyle w:val="Akapitzlist"/>
        <w:numPr>
          <w:ilvl w:val="0"/>
          <w:numId w:val="60"/>
        </w:numPr>
        <w:jc w:val="both"/>
        <w:rPr>
          <w:rFonts w:asciiTheme="minorHAnsi" w:hAnsiTheme="minorHAnsi" w:cstheme="minorHAnsi"/>
          <w:sz w:val="22"/>
          <w:szCs w:val="22"/>
        </w:rPr>
      </w:pPr>
      <w:r w:rsidRPr="003B23D6">
        <w:rPr>
          <w:rFonts w:asciiTheme="minorHAnsi" w:hAnsiTheme="minorHAnsi" w:cstheme="minorHAnsi"/>
          <w:sz w:val="22"/>
          <w:szCs w:val="22"/>
        </w:rPr>
        <w:t>Postępowanie odwoławcze jest prowadzone w języku polskim.</w:t>
      </w:r>
    </w:p>
    <w:p w14:paraId="00BF142E" w14:textId="636ED22B" w:rsidR="003B23D6" w:rsidRDefault="003B23D6" w:rsidP="00B852EF">
      <w:pPr>
        <w:pStyle w:val="Akapitzlist"/>
        <w:numPr>
          <w:ilvl w:val="0"/>
          <w:numId w:val="60"/>
        </w:numPr>
        <w:jc w:val="both"/>
        <w:rPr>
          <w:rFonts w:asciiTheme="minorHAnsi" w:hAnsiTheme="minorHAnsi" w:cstheme="minorHAnsi"/>
          <w:sz w:val="22"/>
          <w:szCs w:val="22"/>
        </w:rPr>
      </w:pPr>
      <w:r w:rsidRPr="003B23D6">
        <w:rPr>
          <w:rFonts w:asciiTheme="minorHAnsi" w:hAnsiTheme="minorHAnsi" w:cstheme="minorHAnsi"/>
          <w:sz w:val="22"/>
          <w:szCs w:val="22"/>
        </w:rPr>
        <w:t>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14:paraId="2D81B216" w14:textId="760FFC20" w:rsidR="003B23D6" w:rsidRDefault="003B23D6" w:rsidP="00B852EF">
      <w:pPr>
        <w:pStyle w:val="Akapitzlist"/>
        <w:numPr>
          <w:ilvl w:val="0"/>
          <w:numId w:val="60"/>
        </w:numPr>
        <w:jc w:val="both"/>
        <w:rPr>
          <w:rFonts w:asciiTheme="minorHAnsi" w:hAnsiTheme="minorHAnsi" w:cstheme="minorHAnsi"/>
          <w:sz w:val="22"/>
          <w:szCs w:val="22"/>
        </w:rPr>
      </w:pPr>
      <w:r w:rsidRPr="003B23D6">
        <w:rPr>
          <w:rFonts w:asciiTheme="minorHAnsi" w:hAnsiTheme="minorHAnsi" w:cstheme="minorHAnsi"/>
          <w:sz w:val="22"/>
          <w:szCs w:val="22"/>
        </w:rPr>
        <w:t>Odwołanie przysługuje na:</w:t>
      </w:r>
    </w:p>
    <w:p w14:paraId="5E483FD9" w14:textId="708A99CE" w:rsidR="003B23D6" w:rsidRDefault="003B23D6" w:rsidP="00B852EF">
      <w:pPr>
        <w:pStyle w:val="Akapitzlist"/>
        <w:numPr>
          <w:ilvl w:val="0"/>
          <w:numId w:val="61"/>
        </w:numPr>
        <w:jc w:val="both"/>
        <w:rPr>
          <w:rFonts w:asciiTheme="minorHAnsi" w:hAnsiTheme="minorHAnsi" w:cstheme="minorHAnsi"/>
          <w:sz w:val="22"/>
          <w:szCs w:val="22"/>
        </w:rPr>
      </w:pPr>
      <w:r w:rsidRPr="003B23D6">
        <w:rPr>
          <w:rFonts w:asciiTheme="minorHAnsi" w:hAnsiTheme="minorHAnsi" w:cstheme="minorHAnsi"/>
          <w:sz w:val="22"/>
          <w:szCs w:val="22"/>
        </w:rPr>
        <w:t xml:space="preserve">niezgodną z przepisami ustawy czynność </w:t>
      </w:r>
      <w:r>
        <w:rPr>
          <w:rFonts w:asciiTheme="minorHAnsi" w:hAnsiTheme="minorHAnsi" w:cstheme="minorHAnsi"/>
          <w:sz w:val="22"/>
          <w:szCs w:val="22"/>
        </w:rPr>
        <w:t>Zamawiającego</w:t>
      </w:r>
      <w:r w:rsidRPr="003B23D6">
        <w:rPr>
          <w:rFonts w:asciiTheme="minorHAnsi" w:hAnsiTheme="minorHAnsi" w:cstheme="minorHAnsi"/>
          <w:sz w:val="22"/>
          <w:szCs w:val="22"/>
        </w:rPr>
        <w:t xml:space="preserve">, podjętą w postępowaniu </w:t>
      </w:r>
      <w:r>
        <w:rPr>
          <w:rFonts w:asciiTheme="minorHAnsi" w:hAnsiTheme="minorHAnsi" w:cstheme="minorHAnsi"/>
          <w:sz w:val="22"/>
          <w:szCs w:val="22"/>
        </w:rPr>
        <w:br/>
      </w:r>
      <w:r w:rsidRPr="003B23D6">
        <w:rPr>
          <w:rFonts w:asciiTheme="minorHAnsi" w:hAnsiTheme="minorHAnsi" w:cstheme="minorHAnsi"/>
          <w:sz w:val="22"/>
          <w:szCs w:val="22"/>
        </w:rPr>
        <w:t>o udzielenie zamówienia, o zawarcie umowy ramowej, dynamicznym systemie zakupów, systemie kwalifikowania wykonawców lub konkursie, w tym na projektowane postanowienie umowy</w:t>
      </w:r>
      <w:r>
        <w:rPr>
          <w:rFonts w:asciiTheme="minorHAnsi" w:hAnsiTheme="minorHAnsi" w:cstheme="minorHAnsi"/>
          <w:sz w:val="22"/>
          <w:szCs w:val="22"/>
        </w:rPr>
        <w:t>,</w:t>
      </w:r>
    </w:p>
    <w:p w14:paraId="103B650F" w14:textId="639BAC96" w:rsidR="003B23D6" w:rsidRDefault="003B23D6" w:rsidP="00B852EF">
      <w:pPr>
        <w:pStyle w:val="Akapitzlist"/>
        <w:numPr>
          <w:ilvl w:val="0"/>
          <w:numId w:val="61"/>
        </w:numPr>
        <w:jc w:val="both"/>
        <w:rPr>
          <w:rFonts w:asciiTheme="minorHAnsi" w:hAnsiTheme="minorHAnsi" w:cstheme="minorHAnsi"/>
          <w:sz w:val="22"/>
          <w:szCs w:val="22"/>
        </w:rPr>
      </w:pPr>
      <w:r w:rsidRPr="003B23D6">
        <w:rPr>
          <w:rFonts w:asciiTheme="minorHAnsi" w:hAnsiTheme="minorHAnsi" w:cstheme="minorHAnsi"/>
          <w:sz w:val="22"/>
          <w:szCs w:val="22"/>
        </w:rPr>
        <w:t xml:space="preserve">zaniechanie czynności w postępowaniu o udzielenie zamówienia, o zawarcie umowy ramowej, dynamicznym systemie zakupów, systemie kwalifikowania wykonawców lub konkursie, do której </w:t>
      </w:r>
      <w:r>
        <w:rPr>
          <w:rFonts w:asciiTheme="minorHAnsi" w:hAnsiTheme="minorHAnsi" w:cstheme="minorHAnsi"/>
          <w:sz w:val="22"/>
          <w:szCs w:val="22"/>
        </w:rPr>
        <w:t>Zamawiający</w:t>
      </w:r>
      <w:r w:rsidRPr="003B23D6">
        <w:rPr>
          <w:rFonts w:asciiTheme="minorHAnsi" w:hAnsiTheme="minorHAnsi" w:cstheme="minorHAnsi"/>
          <w:sz w:val="22"/>
          <w:szCs w:val="22"/>
        </w:rPr>
        <w:t xml:space="preserve"> był obowiązany na podstawie ustawy</w:t>
      </w:r>
      <w:r>
        <w:rPr>
          <w:rFonts w:asciiTheme="minorHAnsi" w:hAnsiTheme="minorHAnsi" w:cstheme="minorHAnsi"/>
          <w:sz w:val="22"/>
          <w:szCs w:val="22"/>
        </w:rPr>
        <w:t>,</w:t>
      </w:r>
    </w:p>
    <w:p w14:paraId="4CC67BEA" w14:textId="37F17DFE" w:rsidR="003B23D6" w:rsidRDefault="003B23D6" w:rsidP="00B852EF">
      <w:pPr>
        <w:pStyle w:val="Akapitzlist"/>
        <w:numPr>
          <w:ilvl w:val="0"/>
          <w:numId w:val="61"/>
        </w:numPr>
        <w:jc w:val="both"/>
        <w:rPr>
          <w:rFonts w:asciiTheme="minorHAnsi" w:hAnsiTheme="minorHAnsi" w:cstheme="minorHAnsi"/>
          <w:sz w:val="22"/>
          <w:szCs w:val="22"/>
        </w:rPr>
      </w:pPr>
      <w:r w:rsidRPr="003B23D6">
        <w:rPr>
          <w:rFonts w:asciiTheme="minorHAnsi" w:hAnsiTheme="minorHAnsi" w:cstheme="minorHAnsi"/>
          <w:sz w:val="22"/>
          <w:szCs w:val="22"/>
        </w:rPr>
        <w:lastRenderedPageBreak/>
        <w:t xml:space="preserve">zaniechanie przeprowadzenia postępowania o udzielenie zamówienia lub zorganizowania konkursu na podstawie ustawy, mimo że </w:t>
      </w:r>
      <w:r>
        <w:rPr>
          <w:rFonts w:asciiTheme="minorHAnsi" w:hAnsiTheme="minorHAnsi" w:cstheme="minorHAnsi"/>
          <w:sz w:val="22"/>
          <w:szCs w:val="22"/>
        </w:rPr>
        <w:t>Zamawiający</w:t>
      </w:r>
      <w:r w:rsidRPr="003B23D6">
        <w:rPr>
          <w:rFonts w:asciiTheme="minorHAnsi" w:hAnsiTheme="minorHAnsi" w:cstheme="minorHAnsi"/>
          <w:sz w:val="22"/>
          <w:szCs w:val="22"/>
        </w:rPr>
        <w:t xml:space="preserve"> był do tego obowiązany.</w:t>
      </w:r>
    </w:p>
    <w:p w14:paraId="467B4613" w14:textId="1247E802" w:rsidR="003B23D6" w:rsidRDefault="003B23D6" w:rsidP="00B852EF">
      <w:pPr>
        <w:pStyle w:val="Akapitzlist"/>
        <w:numPr>
          <w:ilvl w:val="0"/>
          <w:numId w:val="62"/>
        </w:numPr>
        <w:jc w:val="both"/>
        <w:rPr>
          <w:rFonts w:asciiTheme="minorHAnsi" w:hAnsiTheme="minorHAnsi" w:cstheme="minorHAnsi"/>
          <w:sz w:val="22"/>
          <w:szCs w:val="22"/>
        </w:rPr>
      </w:pPr>
      <w:r w:rsidRPr="003B23D6">
        <w:rPr>
          <w:rFonts w:asciiTheme="minorHAnsi" w:hAnsiTheme="minorHAnsi" w:cstheme="minorHAnsi"/>
          <w:sz w:val="22"/>
          <w:szCs w:val="22"/>
        </w:rPr>
        <w:t>Odwołanie wnosi się do Prezesa Izby.</w:t>
      </w:r>
    </w:p>
    <w:p w14:paraId="6B9C4F18" w14:textId="39433A09" w:rsidR="003B23D6" w:rsidRDefault="003B23D6" w:rsidP="00B852EF">
      <w:pPr>
        <w:pStyle w:val="Akapitzlist"/>
        <w:numPr>
          <w:ilvl w:val="0"/>
          <w:numId w:val="62"/>
        </w:numPr>
        <w:jc w:val="both"/>
        <w:rPr>
          <w:rFonts w:asciiTheme="minorHAnsi" w:hAnsiTheme="minorHAnsi" w:cstheme="minorHAnsi"/>
          <w:sz w:val="22"/>
          <w:szCs w:val="22"/>
        </w:rPr>
      </w:pPr>
      <w:r w:rsidRPr="003B23D6">
        <w:rPr>
          <w:rFonts w:asciiTheme="minorHAnsi" w:hAnsiTheme="minorHAnsi" w:cstheme="minorHAnsi"/>
          <w:sz w:val="22"/>
          <w:szCs w:val="22"/>
        </w:rPr>
        <w:t xml:space="preserve">Odwołujący przekazuje </w:t>
      </w:r>
      <w:r>
        <w:rPr>
          <w:rFonts w:asciiTheme="minorHAnsi" w:hAnsiTheme="minorHAnsi" w:cstheme="minorHAnsi"/>
          <w:sz w:val="22"/>
          <w:szCs w:val="22"/>
        </w:rPr>
        <w:t>Zamawiającemu</w:t>
      </w:r>
      <w:r w:rsidRPr="003B23D6">
        <w:rPr>
          <w:rFonts w:asciiTheme="minorHAnsi" w:hAnsiTheme="minorHAnsi" w:cstheme="minorHAnsi"/>
          <w:sz w:val="22"/>
          <w:szCs w:val="22"/>
        </w:rPr>
        <w:t xml:space="preserve">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316416F" w14:textId="09193AAD" w:rsidR="003B23D6" w:rsidRDefault="003B23D6" w:rsidP="00B852EF">
      <w:pPr>
        <w:pStyle w:val="Akapitzlist"/>
        <w:numPr>
          <w:ilvl w:val="0"/>
          <w:numId w:val="62"/>
        </w:numPr>
        <w:jc w:val="both"/>
        <w:rPr>
          <w:rFonts w:asciiTheme="minorHAnsi" w:hAnsiTheme="minorHAnsi" w:cstheme="minorHAnsi"/>
          <w:sz w:val="22"/>
          <w:szCs w:val="22"/>
        </w:rPr>
      </w:pPr>
      <w:r w:rsidRPr="003B23D6">
        <w:rPr>
          <w:rFonts w:asciiTheme="minorHAnsi" w:hAnsiTheme="minorHAnsi" w:cstheme="minorHAnsi"/>
          <w:sz w:val="22"/>
          <w:szCs w:val="22"/>
        </w:rPr>
        <w:t xml:space="preserve">Domniemywa się, że </w:t>
      </w:r>
      <w:r>
        <w:rPr>
          <w:rFonts w:asciiTheme="minorHAnsi" w:hAnsiTheme="minorHAnsi" w:cstheme="minorHAnsi"/>
          <w:sz w:val="22"/>
          <w:szCs w:val="22"/>
        </w:rPr>
        <w:t>Zamawiający</w:t>
      </w:r>
      <w:r w:rsidRPr="003B23D6">
        <w:rPr>
          <w:rFonts w:asciiTheme="minorHAnsi" w:hAnsiTheme="minorHAnsi" w:cstheme="minorHAnsi"/>
          <w:sz w:val="22"/>
          <w:szCs w:val="22"/>
        </w:rPr>
        <w:t xml:space="preserve"> mógł zapoznać się z treścią odwołania przed upływem terminu do jego wniesienia, jeżeli przekazanie odpowiednio odwołania albo jego kopii nastąpiło przed upływem terminu do jego wniesienia przy użyciu środków komunikacji elektronicznej.</w:t>
      </w:r>
    </w:p>
    <w:p w14:paraId="27ECAFED" w14:textId="23CB8FAC" w:rsidR="003B23D6" w:rsidRDefault="003B23D6" w:rsidP="00B852EF">
      <w:pPr>
        <w:pStyle w:val="Akapitzlist"/>
        <w:numPr>
          <w:ilvl w:val="0"/>
          <w:numId w:val="62"/>
        </w:numPr>
        <w:jc w:val="both"/>
        <w:rPr>
          <w:rFonts w:asciiTheme="minorHAnsi" w:hAnsiTheme="minorHAnsi" w:cstheme="minorHAnsi"/>
          <w:sz w:val="22"/>
          <w:szCs w:val="22"/>
        </w:rPr>
      </w:pPr>
      <w:r w:rsidRPr="003B23D6">
        <w:rPr>
          <w:rFonts w:asciiTheme="minorHAnsi" w:hAnsiTheme="minorHAnsi" w:cstheme="minorHAnsi"/>
          <w:sz w:val="22"/>
          <w:szCs w:val="22"/>
        </w:rPr>
        <w:t>Odwołanie wnosi się</w:t>
      </w:r>
      <w:r w:rsidR="00EF4FD4">
        <w:rPr>
          <w:rFonts w:asciiTheme="minorHAnsi" w:hAnsiTheme="minorHAnsi" w:cstheme="minorHAnsi"/>
          <w:sz w:val="22"/>
          <w:szCs w:val="22"/>
        </w:rPr>
        <w:t xml:space="preserve"> w przypadku zamówień, których wartość jest mniejsza niż progi unijne, </w:t>
      </w:r>
      <w:r w:rsidR="00EF4FD4">
        <w:rPr>
          <w:rFonts w:asciiTheme="minorHAnsi" w:hAnsiTheme="minorHAnsi" w:cstheme="minorHAnsi"/>
          <w:sz w:val="22"/>
          <w:szCs w:val="22"/>
        </w:rPr>
        <w:br/>
        <w:t>w terminie:</w:t>
      </w:r>
    </w:p>
    <w:p w14:paraId="52E7F2B1" w14:textId="215071B3" w:rsidR="00EF4FD4" w:rsidRDefault="00EF4FD4" w:rsidP="00B852EF">
      <w:pPr>
        <w:pStyle w:val="Akapitzlist"/>
        <w:numPr>
          <w:ilvl w:val="0"/>
          <w:numId w:val="63"/>
        </w:numPr>
        <w:jc w:val="both"/>
        <w:rPr>
          <w:rFonts w:asciiTheme="minorHAnsi" w:hAnsiTheme="minorHAnsi" w:cstheme="minorHAnsi"/>
          <w:sz w:val="22"/>
          <w:szCs w:val="22"/>
        </w:rPr>
      </w:pPr>
      <w:r w:rsidRPr="00EF4FD4">
        <w:rPr>
          <w:rFonts w:asciiTheme="minorHAnsi" w:hAnsiTheme="minorHAnsi" w:cstheme="minorHAnsi"/>
          <w:sz w:val="22"/>
          <w:szCs w:val="22"/>
        </w:rPr>
        <w:t xml:space="preserve">5 dni od dnia przekazania informacji o czynności </w:t>
      </w:r>
      <w:r>
        <w:rPr>
          <w:rFonts w:asciiTheme="minorHAnsi" w:hAnsiTheme="minorHAnsi" w:cstheme="minorHAnsi"/>
          <w:sz w:val="22"/>
          <w:szCs w:val="22"/>
        </w:rPr>
        <w:t>Zamawiającego</w:t>
      </w:r>
      <w:r w:rsidRPr="00EF4FD4">
        <w:rPr>
          <w:rFonts w:asciiTheme="minorHAnsi" w:hAnsiTheme="minorHAnsi" w:cstheme="minorHAnsi"/>
          <w:sz w:val="22"/>
          <w:szCs w:val="22"/>
        </w:rPr>
        <w:t xml:space="preserve"> stanowiącej podstawę jego wniesienia, jeżeli informacja została przekazana przy użyciu środków komunikacji elektronicznej,</w:t>
      </w:r>
    </w:p>
    <w:p w14:paraId="5A648D18" w14:textId="58B80050" w:rsidR="00EF4FD4" w:rsidRDefault="00EF4FD4" w:rsidP="00B852EF">
      <w:pPr>
        <w:pStyle w:val="Akapitzlist"/>
        <w:numPr>
          <w:ilvl w:val="0"/>
          <w:numId w:val="63"/>
        </w:numPr>
        <w:jc w:val="both"/>
        <w:rPr>
          <w:rFonts w:asciiTheme="minorHAnsi" w:hAnsiTheme="minorHAnsi" w:cstheme="minorHAnsi"/>
          <w:sz w:val="22"/>
          <w:szCs w:val="22"/>
        </w:rPr>
      </w:pPr>
      <w:r w:rsidRPr="00EF4FD4">
        <w:rPr>
          <w:rFonts w:asciiTheme="minorHAnsi" w:hAnsiTheme="minorHAnsi" w:cstheme="minorHAnsi"/>
          <w:sz w:val="22"/>
          <w:szCs w:val="22"/>
        </w:rPr>
        <w:t xml:space="preserve">10 dni od dnia przekazania informacji o czynności </w:t>
      </w:r>
      <w:r>
        <w:rPr>
          <w:rFonts w:asciiTheme="minorHAnsi" w:hAnsiTheme="minorHAnsi" w:cstheme="minorHAnsi"/>
          <w:sz w:val="22"/>
          <w:szCs w:val="22"/>
        </w:rPr>
        <w:t>Zamawiającego</w:t>
      </w:r>
      <w:r w:rsidRPr="00EF4FD4">
        <w:rPr>
          <w:rFonts w:asciiTheme="minorHAnsi" w:hAnsiTheme="minorHAnsi" w:cstheme="minorHAnsi"/>
          <w:sz w:val="22"/>
          <w:szCs w:val="22"/>
        </w:rPr>
        <w:t xml:space="preserve"> stanowiącej podstawę jego wniesienia, jeżeli informacja została przekazana w sposób inny niż określony w </w:t>
      </w:r>
      <w:r>
        <w:rPr>
          <w:rFonts w:asciiTheme="minorHAnsi" w:hAnsiTheme="minorHAnsi" w:cstheme="minorHAnsi"/>
          <w:sz w:val="22"/>
          <w:szCs w:val="22"/>
        </w:rPr>
        <w:t>pkt 1 powyżej</w:t>
      </w:r>
      <w:r w:rsidRPr="00EF4FD4">
        <w:rPr>
          <w:rFonts w:asciiTheme="minorHAnsi" w:hAnsiTheme="minorHAnsi" w:cstheme="minorHAnsi"/>
          <w:sz w:val="22"/>
          <w:szCs w:val="22"/>
        </w:rPr>
        <w:t>.</w:t>
      </w:r>
    </w:p>
    <w:p w14:paraId="25F0EBA9" w14:textId="66FE927B" w:rsidR="00EF4FD4" w:rsidRDefault="00EF4FD4" w:rsidP="00B852EF">
      <w:pPr>
        <w:pStyle w:val="Akapitzlist"/>
        <w:numPr>
          <w:ilvl w:val="0"/>
          <w:numId w:val="64"/>
        </w:numPr>
        <w:jc w:val="both"/>
        <w:rPr>
          <w:rFonts w:asciiTheme="minorHAnsi" w:hAnsiTheme="minorHAnsi" w:cstheme="minorHAnsi"/>
          <w:sz w:val="22"/>
          <w:szCs w:val="22"/>
        </w:rPr>
      </w:pPr>
      <w:r w:rsidRPr="00EF4FD4">
        <w:rPr>
          <w:rFonts w:asciiTheme="minorHAnsi" w:hAnsiTheme="minorHAnsi" w:cstheme="minorHAnsi"/>
          <w:sz w:val="22"/>
          <w:szCs w:val="22"/>
        </w:rPr>
        <w:t>Odwołanie wobec treści ogłoszenia wszczynającego postępowanie o udzielenie zamówienia lub konkurs lub wobec treści dokumentów zamówienia wnosi się w terminie</w:t>
      </w:r>
      <w:r>
        <w:rPr>
          <w:rFonts w:asciiTheme="minorHAnsi" w:hAnsiTheme="minorHAnsi" w:cstheme="minorHAnsi"/>
          <w:sz w:val="22"/>
          <w:szCs w:val="22"/>
        </w:rPr>
        <w:t xml:space="preserve"> </w:t>
      </w:r>
      <w:r w:rsidRPr="00EF4FD4">
        <w:rPr>
          <w:rFonts w:asciiTheme="minorHAnsi" w:hAnsiTheme="minorHAnsi" w:cstheme="minorHAnsi"/>
          <w:sz w:val="22"/>
          <w:szCs w:val="22"/>
        </w:rPr>
        <w:t>5 dni od dnia zamieszczenia ogłoszenia w Biuletynie Zamówień Publicznych lub dokumentów zamówienia na stronie internetowej, w przypadku zamówień, których wartość jest mniejsza niż progi unijne.</w:t>
      </w:r>
    </w:p>
    <w:p w14:paraId="79AC668B" w14:textId="77777777" w:rsidR="00EF4FD4" w:rsidRDefault="00EF4FD4" w:rsidP="00B852EF">
      <w:pPr>
        <w:pStyle w:val="Akapitzlist"/>
        <w:numPr>
          <w:ilvl w:val="0"/>
          <w:numId w:val="64"/>
        </w:numPr>
        <w:jc w:val="both"/>
        <w:rPr>
          <w:rFonts w:asciiTheme="minorHAnsi" w:hAnsiTheme="minorHAnsi" w:cstheme="minorHAnsi"/>
          <w:sz w:val="22"/>
          <w:szCs w:val="22"/>
        </w:rPr>
      </w:pPr>
      <w:r w:rsidRPr="00EF4FD4">
        <w:rPr>
          <w:rFonts w:asciiTheme="minorHAnsi" w:hAnsiTheme="minorHAnsi" w:cstheme="minorHAnsi"/>
          <w:sz w:val="22"/>
          <w:szCs w:val="22"/>
        </w:rPr>
        <w:t>Odwołanie w przypadkach innych niż określone</w:t>
      </w:r>
      <w:r>
        <w:rPr>
          <w:rFonts w:asciiTheme="minorHAnsi" w:hAnsiTheme="minorHAnsi" w:cstheme="minorHAnsi"/>
          <w:sz w:val="22"/>
          <w:szCs w:val="22"/>
        </w:rPr>
        <w:t xml:space="preserve"> powyżej</w:t>
      </w:r>
      <w:r w:rsidRPr="00EF4FD4">
        <w:rPr>
          <w:rFonts w:asciiTheme="minorHAnsi" w:hAnsiTheme="minorHAnsi" w:cstheme="minorHAnsi"/>
          <w:sz w:val="22"/>
          <w:szCs w:val="22"/>
        </w:rPr>
        <w:t xml:space="preserve"> wnosi się w terminie</w:t>
      </w:r>
      <w:r>
        <w:rPr>
          <w:rFonts w:asciiTheme="minorHAnsi" w:hAnsiTheme="minorHAnsi" w:cstheme="minorHAnsi"/>
          <w:sz w:val="22"/>
          <w:szCs w:val="22"/>
        </w:rPr>
        <w:t xml:space="preserve"> </w:t>
      </w:r>
      <w:r w:rsidRPr="00EF4FD4">
        <w:rPr>
          <w:rFonts w:asciiTheme="minorHAnsi" w:hAnsiTheme="minorHAnsi" w:cstheme="minorHAnsi"/>
          <w:sz w:val="22"/>
          <w:szCs w:val="22"/>
        </w:rPr>
        <w:t xml:space="preserve">5 dni od dnia, </w:t>
      </w:r>
      <w:r>
        <w:rPr>
          <w:rFonts w:asciiTheme="minorHAnsi" w:hAnsiTheme="minorHAnsi" w:cstheme="minorHAnsi"/>
          <w:sz w:val="22"/>
          <w:szCs w:val="22"/>
        </w:rPr>
        <w:br/>
      </w:r>
      <w:r w:rsidRPr="00EF4FD4">
        <w:rPr>
          <w:rFonts w:asciiTheme="minorHAnsi" w:hAnsiTheme="minorHAnsi" w:cstheme="minorHAnsi"/>
          <w:sz w:val="22"/>
          <w:szCs w:val="22"/>
        </w:rPr>
        <w:t xml:space="preserve">w którym powzięto lub przy zachowaniu należytej staranności można było powziąć wiadomość </w:t>
      </w:r>
      <w:r>
        <w:rPr>
          <w:rFonts w:asciiTheme="minorHAnsi" w:hAnsiTheme="minorHAnsi" w:cstheme="minorHAnsi"/>
          <w:sz w:val="22"/>
          <w:szCs w:val="22"/>
        </w:rPr>
        <w:br/>
      </w:r>
      <w:r w:rsidRPr="00EF4FD4">
        <w:rPr>
          <w:rFonts w:asciiTheme="minorHAnsi" w:hAnsiTheme="minorHAnsi" w:cstheme="minorHAnsi"/>
          <w:sz w:val="22"/>
          <w:szCs w:val="22"/>
        </w:rPr>
        <w:t>o okolicznościach stanowiących podstawę jego wniesienia, w przypadku zamówień, których wartość jest mniejsza niż progi unijne.</w:t>
      </w:r>
    </w:p>
    <w:p w14:paraId="36AABC87" w14:textId="77777777" w:rsidR="00EF4FD4" w:rsidRDefault="00EF4FD4" w:rsidP="00B852EF">
      <w:pPr>
        <w:pStyle w:val="Akapitzlist"/>
        <w:numPr>
          <w:ilvl w:val="0"/>
          <w:numId w:val="64"/>
        </w:numPr>
        <w:jc w:val="both"/>
        <w:rPr>
          <w:rFonts w:asciiTheme="minorHAnsi" w:hAnsiTheme="minorHAnsi" w:cstheme="minorHAnsi"/>
          <w:sz w:val="22"/>
          <w:szCs w:val="22"/>
        </w:rPr>
      </w:pPr>
      <w:r w:rsidRPr="00EF4FD4">
        <w:rPr>
          <w:rFonts w:asciiTheme="minorHAnsi" w:hAnsiTheme="minorHAnsi" w:cstheme="minorHAnsi"/>
          <w:sz w:val="22"/>
          <w:szCs w:val="22"/>
        </w:rPr>
        <w:t>Odwołanie zawiera:</w:t>
      </w:r>
    </w:p>
    <w:p w14:paraId="4F467909" w14:textId="2A672741" w:rsidR="00EF4FD4" w:rsidRDefault="00EF4FD4" w:rsidP="00B852EF">
      <w:pPr>
        <w:pStyle w:val="Akapitzlist"/>
        <w:numPr>
          <w:ilvl w:val="0"/>
          <w:numId w:val="65"/>
        </w:numPr>
        <w:jc w:val="both"/>
        <w:rPr>
          <w:rFonts w:asciiTheme="minorHAnsi" w:hAnsiTheme="minorHAnsi" w:cstheme="minorHAnsi"/>
          <w:sz w:val="22"/>
          <w:szCs w:val="22"/>
        </w:rPr>
      </w:pPr>
      <w:r w:rsidRPr="00EF4FD4">
        <w:rPr>
          <w:rFonts w:asciiTheme="minorHAnsi" w:hAnsiTheme="minorHAnsi" w:cstheme="minorHAnsi"/>
          <w:sz w:val="22"/>
          <w:szCs w:val="22"/>
        </w:rPr>
        <w:t>imię i nazwisko albo nazwę, miejsce zamieszkania albo siedzibę, numer telefonu oraz adres poczty elektronicznej odwołującego oraz imię i nazwisko przedstawiciela (przedstawicieli)</w:t>
      </w:r>
      <w:r>
        <w:rPr>
          <w:rFonts w:asciiTheme="minorHAnsi" w:hAnsiTheme="minorHAnsi" w:cstheme="minorHAnsi"/>
          <w:sz w:val="22"/>
          <w:szCs w:val="22"/>
        </w:rPr>
        <w:t>,</w:t>
      </w:r>
    </w:p>
    <w:p w14:paraId="5259A335" w14:textId="2990C02D" w:rsidR="00EF4FD4" w:rsidRDefault="00EF4FD4" w:rsidP="00B852EF">
      <w:pPr>
        <w:pStyle w:val="Akapitzlist"/>
        <w:numPr>
          <w:ilvl w:val="0"/>
          <w:numId w:val="65"/>
        </w:numPr>
        <w:jc w:val="both"/>
        <w:rPr>
          <w:rFonts w:asciiTheme="minorHAnsi" w:hAnsiTheme="minorHAnsi" w:cstheme="minorHAnsi"/>
          <w:sz w:val="22"/>
          <w:szCs w:val="22"/>
        </w:rPr>
      </w:pPr>
      <w:r w:rsidRPr="00EF4FD4">
        <w:rPr>
          <w:rFonts w:asciiTheme="minorHAnsi" w:hAnsiTheme="minorHAnsi" w:cstheme="minorHAnsi"/>
          <w:sz w:val="22"/>
          <w:szCs w:val="22"/>
        </w:rPr>
        <w:t xml:space="preserve">nazwę i siedzibę </w:t>
      </w:r>
      <w:r>
        <w:rPr>
          <w:rFonts w:asciiTheme="minorHAnsi" w:hAnsiTheme="minorHAnsi" w:cstheme="minorHAnsi"/>
          <w:sz w:val="22"/>
          <w:szCs w:val="22"/>
        </w:rPr>
        <w:t>Zamawiającego</w:t>
      </w:r>
      <w:r w:rsidRPr="00EF4FD4">
        <w:rPr>
          <w:rFonts w:asciiTheme="minorHAnsi" w:hAnsiTheme="minorHAnsi" w:cstheme="minorHAnsi"/>
          <w:sz w:val="22"/>
          <w:szCs w:val="22"/>
        </w:rPr>
        <w:t xml:space="preserve">, numer telefonu oraz adres poczty elektronicznej </w:t>
      </w:r>
      <w:r>
        <w:rPr>
          <w:rFonts w:asciiTheme="minorHAnsi" w:hAnsiTheme="minorHAnsi" w:cstheme="minorHAnsi"/>
          <w:sz w:val="22"/>
          <w:szCs w:val="22"/>
        </w:rPr>
        <w:t>Zamawiającego,</w:t>
      </w:r>
    </w:p>
    <w:p w14:paraId="6D289D65" w14:textId="6504F524" w:rsidR="00EF4FD4" w:rsidRDefault="00EF4FD4" w:rsidP="00B852EF">
      <w:pPr>
        <w:pStyle w:val="Akapitzlist"/>
        <w:numPr>
          <w:ilvl w:val="0"/>
          <w:numId w:val="65"/>
        </w:numPr>
        <w:jc w:val="both"/>
        <w:rPr>
          <w:rFonts w:asciiTheme="minorHAnsi" w:hAnsiTheme="minorHAnsi" w:cstheme="minorHAnsi"/>
          <w:sz w:val="22"/>
          <w:szCs w:val="22"/>
        </w:rPr>
      </w:pPr>
      <w:r w:rsidRPr="00EF4FD4">
        <w:rPr>
          <w:rFonts w:asciiTheme="minorHAnsi" w:hAnsiTheme="minorHAnsi" w:cstheme="minorHAnsi"/>
          <w:sz w:val="22"/>
          <w:szCs w:val="22"/>
        </w:rPr>
        <w:t>numer Powszechnego Elektronicznego Systemu Ewidencji Ludności (PESEL) lub NIP odwołującego będącego osobą fizyczną, jeżeli jest on obowiązany do jego posiadania albo posiada go nie mając takiego obowiązku</w:t>
      </w:r>
      <w:r>
        <w:rPr>
          <w:rFonts w:asciiTheme="minorHAnsi" w:hAnsiTheme="minorHAnsi" w:cstheme="minorHAnsi"/>
          <w:sz w:val="22"/>
          <w:szCs w:val="22"/>
        </w:rPr>
        <w:t>,</w:t>
      </w:r>
    </w:p>
    <w:p w14:paraId="4A2B127E" w14:textId="3C95481A" w:rsidR="00EF4FD4" w:rsidRDefault="00EF4FD4" w:rsidP="00B852EF">
      <w:pPr>
        <w:pStyle w:val="Akapitzlist"/>
        <w:numPr>
          <w:ilvl w:val="0"/>
          <w:numId w:val="65"/>
        </w:numPr>
        <w:jc w:val="both"/>
        <w:rPr>
          <w:rFonts w:asciiTheme="minorHAnsi" w:hAnsiTheme="minorHAnsi" w:cstheme="minorHAnsi"/>
          <w:sz w:val="22"/>
          <w:szCs w:val="22"/>
        </w:rPr>
      </w:pPr>
      <w:r w:rsidRPr="00EF4FD4">
        <w:rPr>
          <w:rFonts w:asciiTheme="minorHAnsi" w:hAnsiTheme="minorHAnsi" w:cstheme="minorHAnsi"/>
          <w:sz w:val="22"/>
          <w:szCs w:val="22"/>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Pr>
          <w:rFonts w:asciiTheme="minorHAnsi" w:hAnsiTheme="minorHAnsi" w:cstheme="minorHAnsi"/>
          <w:sz w:val="22"/>
          <w:szCs w:val="22"/>
        </w:rPr>
        <w:t>,</w:t>
      </w:r>
    </w:p>
    <w:p w14:paraId="71714DB4" w14:textId="1F0E53D3" w:rsidR="00EF4FD4" w:rsidRDefault="00EF4FD4" w:rsidP="00B852EF">
      <w:pPr>
        <w:pStyle w:val="Akapitzlist"/>
        <w:numPr>
          <w:ilvl w:val="0"/>
          <w:numId w:val="65"/>
        </w:numPr>
        <w:jc w:val="both"/>
        <w:rPr>
          <w:rFonts w:asciiTheme="minorHAnsi" w:hAnsiTheme="minorHAnsi" w:cstheme="minorHAnsi"/>
          <w:sz w:val="22"/>
          <w:szCs w:val="22"/>
        </w:rPr>
      </w:pPr>
      <w:r w:rsidRPr="00EF4FD4">
        <w:rPr>
          <w:rFonts w:asciiTheme="minorHAnsi" w:hAnsiTheme="minorHAnsi" w:cstheme="minorHAnsi"/>
          <w:sz w:val="22"/>
          <w:szCs w:val="22"/>
        </w:rPr>
        <w:t>określenie przedmiotu zamówienia</w:t>
      </w:r>
      <w:r>
        <w:rPr>
          <w:rFonts w:asciiTheme="minorHAnsi" w:hAnsiTheme="minorHAnsi" w:cstheme="minorHAnsi"/>
          <w:sz w:val="22"/>
          <w:szCs w:val="22"/>
        </w:rPr>
        <w:t>,</w:t>
      </w:r>
    </w:p>
    <w:p w14:paraId="22BEDBBE" w14:textId="0D691361" w:rsidR="00EF4FD4" w:rsidRDefault="00EF4FD4" w:rsidP="00B852EF">
      <w:pPr>
        <w:pStyle w:val="Akapitzlist"/>
        <w:numPr>
          <w:ilvl w:val="0"/>
          <w:numId w:val="65"/>
        </w:numPr>
        <w:jc w:val="both"/>
        <w:rPr>
          <w:rFonts w:asciiTheme="minorHAnsi" w:hAnsiTheme="minorHAnsi" w:cstheme="minorHAnsi"/>
          <w:sz w:val="22"/>
          <w:szCs w:val="22"/>
        </w:rPr>
      </w:pPr>
      <w:r w:rsidRPr="00EF4FD4">
        <w:rPr>
          <w:rFonts w:asciiTheme="minorHAnsi" w:hAnsiTheme="minorHAnsi" w:cstheme="minorHAnsi"/>
          <w:sz w:val="22"/>
          <w:szCs w:val="22"/>
        </w:rPr>
        <w:t>wskazanie numeru ogłoszenia w przypadku zamieszczenia w Biuletynie Zamówień Publicznych albo publikacji w Dzienniku Urzędowym Unii Europejskiej</w:t>
      </w:r>
      <w:r>
        <w:rPr>
          <w:rFonts w:asciiTheme="minorHAnsi" w:hAnsiTheme="minorHAnsi" w:cstheme="minorHAnsi"/>
          <w:sz w:val="22"/>
          <w:szCs w:val="22"/>
        </w:rPr>
        <w:t>,</w:t>
      </w:r>
    </w:p>
    <w:p w14:paraId="0F00CA7D" w14:textId="7BE8CD4C" w:rsidR="00EF4FD4" w:rsidRDefault="00EF4FD4" w:rsidP="00B852EF">
      <w:pPr>
        <w:pStyle w:val="Akapitzlist"/>
        <w:numPr>
          <w:ilvl w:val="0"/>
          <w:numId w:val="65"/>
        </w:numPr>
        <w:jc w:val="both"/>
        <w:rPr>
          <w:rFonts w:asciiTheme="minorHAnsi" w:hAnsiTheme="minorHAnsi" w:cstheme="minorHAnsi"/>
          <w:sz w:val="22"/>
          <w:szCs w:val="22"/>
        </w:rPr>
      </w:pPr>
      <w:r w:rsidRPr="00EF4FD4">
        <w:rPr>
          <w:rFonts w:asciiTheme="minorHAnsi" w:hAnsiTheme="minorHAnsi" w:cstheme="minorHAnsi"/>
          <w:sz w:val="22"/>
          <w:szCs w:val="22"/>
        </w:rPr>
        <w:t xml:space="preserve">wskazanie czynności lub zaniechania czynności </w:t>
      </w:r>
      <w:r>
        <w:rPr>
          <w:rFonts w:asciiTheme="minorHAnsi" w:hAnsiTheme="minorHAnsi" w:cstheme="minorHAnsi"/>
          <w:sz w:val="22"/>
          <w:szCs w:val="22"/>
        </w:rPr>
        <w:t>Zamawiającego</w:t>
      </w:r>
      <w:r w:rsidRPr="00EF4FD4">
        <w:rPr>
          <w:rFonts w:asciiTheme="minorHAnsi" w:hAnsiTheme="minorHAnsi" w:cstheme="minorHAnsi"/>
          <w:sz w:val="22"/>
          <w:szCs w:val="22"/>
        </w:rPr>
        <w:t>, której zarzuca się niezgodność z przepisami ustawy, lub wskazanie zaniechania przeprowadzenia postępowania o udzielenie zamówienia lub zorganizowania konkursu na podstawie ustawy</w:t>
      </w:r>
      <w:r w:rsidR="00C32A18">
        <w:rPr>
          <w:rFonts w:asciiTheme="minorHAnsi" w:hAnsiTheme="minorHAnsi" w:cstheme="minorHAnsi"/>
          <w:sz w:val="22"/>
          <w:szCs w:val="22"/>
        </w:rPr>
        <w:t>,</w:t>
      </w:r>
    </w:p>
    <w:p w14:paraId="2C64D54F" w14:textId="25351738" w:rsidR="00EF4FD4" w:rsidRDefault="00EF4FD4" w:rsidP="00B852EF">
      <w:pPr>
        <w:pStyle w:val="Akapitzlist"/>
        <w:numPr>
          <w:ilvl w:val="0"/>
          <w:numId w:val="65"/>
        </w:numPr>
        <w:jc w:val="both"/>
        <w:rPr>
          <w:rFonts w:asciiTheme="minorHAnsi" w:hAnsiTheme="minorHAnsi" w:cstheme="minorHAnsi"/>
          <w:sz w:val="22"/>
          <w:szCs w:val="22"/>
        </w:rPr>
      </w:pPr>
      <w:r w:rsidRPr="00C32A18">
        <w:rPr>
          <w:rFonts w:asciiTheme="minorHAnsi" w:hAnsiTheme="minorHAnsi" w:cstheme="minorHAnsi"/>
          <w:sz w:val="22"/>
          <w:szCs w:val="22"/>
        </w:rPr>
        <w:t>zwięzłe przedstawienie zarzutów</w:t>
      </w:r>
      <w:r w:rsidR="00C32A18">
        <w:rPr>
          <w:rFonts w:asciiTheme="minorHAnsi" w:hAnsiTheme="minorHAnsi" w:cstheme="minorHAnsi"/>
          <w:sz w:val="22"/>
          <w:szCs w:val="22"/>
        </w:rPr>
        <w:t>,</w:t>
      </w:r>
    </w:p>
    <w:p w14:paraId="3357FE82" w14:textId="7506138A" w:rsidR="00EF4FD4" w:rsidRDefault="00EF4FD4" w:rsidP="00B852EF">
      <w:pPr>
        <w:pStyle w:val="Akapitzlist"/>
        <w:numPr>
          <w:ilvl w:val="0"/>
          <w:numId w:val="65"/>
        </w:numPr>
        <w:jc w:val="both"/>
        <w:rPr>
          <w:rFonts w:asciiTheme="minorHAnsi" w:hAnsiTheme="minorHAnsi" w:cstheme="minorHAnsi"/>
          <w:sz w:val="22"/>
          <w:szCs w:val="22"/>
        </w:rPr>
      </w:pPr>
      <w:r w:rsidRPr="00C32A18">
        <w:rPr>
          <w:rFonts w:asciiTheme="minorHAnsi" w:hAnsiTheme="minorHAnsi" w:cstheme="minorHAnsi"/>
          <w:sz w:val="22"/>
          <w:szCs w:val="22"/>
        </w:rPr>
        <w:lastRenderedPageBreak/>
        <w:t>żądanie co do sposobu rozstrzygnięcia odwołania</w:t>
      </w:r>
      <w:r w:rsidR="00C32A18">
        <w:rPr>
          <w:rFonts w:asciiTheme="minorHAnsi" w:hAnsiTheme="minorHAnsi" w:cstheme="minorHAnsi"/>
          <w:sz w:val="22"/>
          <w:szCs w:val="22"/>
        </w:rPr>
        <w:t>,</w:t>
      </w:r>
    </w:p>
    <w:p w14:paraId="51CB8DA7" w14:textId="454624CC" w:rsidR="00EF4FD4" w:rsidRDefault="00EF4FD4" w:rsidP="00B852EF">
      <w:pPr>
        <w:pStyle w:val="Akapitzlist"/>
        <w:numPr>
          <w:ilvl w:val="0"/>
          <w:numId w:val="65"/>
        </w:numPr>
        <w:jc w:val="both"/>
        <w:rPr>
          <w:rFonts w:asciiTheme="minorHAnsi" w:hAnsiTheme="minorHAnsi" w:cstheme="minorHAnsi"/>
          <w:sz w:val="22"/>
          <w:szCs w:val="22"/>
        </w:rPr>
      </w:pPr>
      <w:r w:rsidRPr="00C32A18">
        <w:rPr>
          <w:rFonts w:asciiTheme="minorHAnsi" w:hAnsiTheme="minorHAnsi" w:cstheme="minorHAnsi"/>
          <w:sz w:val="22"/>
          <w:szCs w:val="22"/>
        </w:rPr>
        <w:t>wskazanie okoliczności faktycznych i prawnych uzasadniających wniesienie odwołania oraz dowodów na poparcie przytoczonych okoliczności</w:t>
      </w:r>
      <w:r w:rsidR="00C32A18">
        <w:rPr>
          <w:rFonts w:asciiTheme="minorHAnsi" w:hAnsiTheme="minorHAnsi" w:cstheme="minorHAnsi"/>
          <w:sz w:val="22"/>
          <w:szCs w:val="22"/>
        </w:rPr>
        <w:t>,</w:t>
      </w:r>
    </w:p>
    <w:p w14:paraId="09062400" w14:textId="1C8C2A29" w:rsidR="00EF4FD4" w:rsidRPr="00C32A18" w:rsidRDefault="00EF4FD4" w:rsidP="00B852EF">
      <w:pPr>
        <w:pStyle w:val="Akapitzlist"/>
        <w:numPr>
          <w:ilvl w:val="0"/>
          <w:numId w:val="65"/>
        </w:numPr>
        <w:jc w:val="both"/>
        <w:rPr>
          <w:rFonts w:asciiTheme="minorHAnsi" w:hAnsiTheme="minorHAnsi" w:cstheme="minorHAnsi"/>
          <w:sz w:val="22"/>
          <w:szCs w:val="22"/>
        </w:rPr>
      </w:pPr>
      <w:r w:rsidRPr="00C32A18">
        <w:rPr>
          <w:rFonts w:asciiTheme="minorHAnsi" w:hAnsiTheme="minorHAnsi" w:cstheme="minorHAnsi"/>
          <w:sz w:val="22"/>
          <w:szCs w:val="22"/>
        </w:rPr>
        <w:t>podpis odwołującego albo jego przedstawiciela lub przedstawicieli</w:t>
      </w:r>
      <w:r w:rsidR="00C32A18">
        <w:rPr>
          <w:rFonts w:asciiTheme="minorHAnsi" w:hAnsiTheme="minorHAnsi" w:cstheme="minorHAnsi"/>
          <w:sz w:val="22"/>
          <w:szCs w:val="22"/>
        </w:rPr>
        <w:t>,</w:t>
      </w:r>
    </w:p>
    <w:p w14:paraId="73CEEAC6" w14:textId="09FEA504" w:rsidR="00C32A18" w:rsidRDefault="00EF4FD4" w:rsidP="00B852EF">
      <w:pPr>
        <w:pStyle w:val="Akapitzlist"/>
        <w:numPr>
          <w:ilvl w:val="0"/>
          <w:numId w:val="65"/>
        </w:numPr>
        <w:jc w:val="both"/>
        <w:rPr>
          <w:rFonts w:asciiTheme="minorHAnsi" w:hAnsiTheme="minorHAnsi" w:cstheme="minorHAnsi"/>
          <w:sz w:val="22"/>
          <w:szCs w:val="22"/>
        </w:rPr>
      </w:pPr>
      <w:r w:rsidRPr="00EF4FD4">
        <w:rPr>
          <w:rFonts w:asciiTheme="minorHAnsi" w:hAnsiTheme="minorHAnsi" w:cstheme="minorHAnsi"/>
          <w:sz w:val="22"/>
          <w:szCs w:val="22"/>
        </w:rPr>
        <w:t>wykaz załączników.</w:t>
      </w:r>
    </w:p>
    <w:p w14:paraId="090D4BF2" w14:textId="308CFC66" w:rsidR="00C32A18" w:rsidRDefault="00C32A18" w:rsidP="00B852EF">
      <w:pPr>
        <w:pStyle w:val="Akapitzlist"/>
        <w:numPr>
          <w:ilvl w:val="0"/>
          <w:numId w:val="66"/>
        </w:numPr>
        <w:jc w:val="both"/>
        <w:rPr>
          <w:rFonts w:asciiTheme="minorHAnsi" w:hAnsiTheme="minorHAnsi" w:cstheme="minorHAnsi"/>
          <w:sz w:val="22"/>
          <w:szCs w:val="22"/>
        </w:rPr>
      </w:pPr>
      <w:r w:rsidRPr="00C32A18">
        <w:rPr>
          <w:rFonts w:asciiTheme="minorHAnsi" w:hAnsiTheme="minorHAnsi" w:cstheme="minorHAnsi"/>
          <w:sz w:val="22"/>
          <w:szCs w:val="22"/>
        </w:rPr>
        <w:t>Do odwołania dołącza się:</w:t>
      </w:r>
    </w:p>
    <w:p w14:paraId="4D59CA91" w14:textId="58B24E4F" w:rsidR="00C32A18" w:rsidRDefault="00C32A18" w:rsidP="00B852EF">
      <w:pPr>
        <w:pStyle w:val="Akapitzlist"/>
        <w:numPr>
          <w:ilvl w:val="0"/>
          <w:numId w:val="67"/>
        </w:numPr>
        <w:jc w:val="both"/>
        <w:rPr>
          <w:rFonts w:asciiTheme="minorHAnsi" w:hAnsiTheme="minorHAnsi" w:cstheme="minorHAnsi"/>
          <w:sz w:val="22"/>
          <w:szCs w:val="22"/>
        </w:rPr>
      </w:pPr>
      <w:r w:rsidRPr="00C32A18">
        <w:rPr>
          <w:rFonts w:asciiTheme="minorHAnsi" w:hAnsiTheme="minorHAnsi" w:cstheme="minorHAnsi"/>
          <w:sz w:val="22"/>
          <w:szCs w:val="22"/>
        </w:rPr>
        <w:t>dowód uiszczenia wpisu od odwołania w wymaganej wysokości</w:t>
      </w:r>
      <w:r>
        <w:rPr>
          <w:rFonts w:asciiTheme="minorHAnsi" w:hAnsiTheme="minorHAnsi" w:cstheme="minorHAnsi"/>
          <w:sz w:val="22"/>
          <w:szCs w:val="22"/>
        </w:rPr>
        <w:t>,</w:t>
      </w:r>
    </w:p>
    <w:p w14:paraId="08BCF4B8" w14:textId="2F9731D4" w:rsidR="00C32A18" w:rsidRDefault="00C32A18" w:rsidP="00B852EF">
      <w:pPr>
        <w:pStyle w:val="Akapitzlist"/>
        <w:numPr>
          <w:ilvl w:val="0"/>
          <w:numId w:val="67"/>
        </w:numPr>
        <w:jc w:val="both"/>
        <w:rPr>
          <w:rFonts w:asciiTheme="minorHAnsi" w:hAnsiTheme="minorHAnsi" w:cstheme="minorHAnsi"/>
          <w:sz w:val="22"/>
          <w:szCs w:val="22"/>
        </w:rPr>
      </w:pPr>
      <w:r w:rsidRPr="00C32A18">
        <w:rPr>
          <w:rFonts w:asciiTheme="minorHAnsi" w:hAnsiTheme="minorHAnsi" w:cstheme="minorHAnsi"/>
          <w:sz w:val="22"/>
          <w:szCs w:val="22"/>
        </w:rPr>
        <w:t xml:space="preserve">dowód przekazania odpowiednio odwołania albo jego kopii </w:t>
      </w:r>
      <w:r>
        <w:rPr>
          <w:rFonts w:asciiTheme="minorHAnsi" w:hAnsiTheme="minorHAnsi" w:cstheme="minorHAnsi"/>
          <w:sz w:val="22"/>
          <w:szCs w:val="22"/>
        </w:rPr>
        <w:t>Zamawiającemu,</w:t>
      </w:r>
    </w:p>
    <w:p w14:paraId="6CA42479" w14:textId="1FE5E38B" w:rsidR="00C32A18" w:rsidRDefault="00C32A18" w:rsidP="00B852EF">
      <w:pPr>
        <w:pStyle w:val="Akapitzlist"/>
        <w:numPr>
          <w:ilvl w:val="0"/>
          <w:numId w:val="67"/>
        </w:numPr>
        <w:jc w:val="both"/>
        <w:rPr>
          <w:rFonts w:asciiTheme="minorHAnsi" w:hAnsiTheme="minorHAnsi" w:cstheme="minorHAnsi"/>
          <w:sz w:val="22"/>
          <w:szCs w:val="22"/>
        </w:rPr>
      </w:pPr>
      <w:r w:rsidRPr="00C32A18">
        <w:rPr>
          <w:rFonts w:asciiTheme="minorHAnsi" w:hAnsiTheme="minorHAnsi" w:cstheme="minorHAnsi"/>
          <w:sz w:val="22"/>
          <w:szCs w:val="22"/>
        </w:rPr>
        <w:t>dokument potwierdzający umocowanie do reprezentowania odwołującego.</w:t>
      </w:r>
    </w:p>
    <w:p w14:paraId="5157002C" w14:textId="473AB778" w:rsidR="00C32A18" w:rsidRDefault="00C32A18" w:rsidP="00B852EF">
      <w:pPr>
        <w:pStyle w:val="Akapitzlist"/>
        <w:numPr>
          <w:ilvl w:val="0"/>
          <w:numId w:val="68"/>
        </w:numPr>
        <w:jc w:val="both"/>
        <w:rPr>
          <w:rFonts w:asciiTheme="minorHAnsi" w:hAnsiTheme="minorHAnsi" w:cstheme="minorHAnsi"/>
          <w:sz w:val="22"/>
          <w:szCs w:val="22"/>
        </w:rPr>
      </w:pPr>
      <w:r w:rsidRPr="00C32A18">
        <w:rPr>
          <w:rFonts w:asciiTheme="minorHAnsi" w:hAnsiTheme="minorHAnsi" w:cstheme="minorHAnsi"/>
          <w:sz w:val="22"/>
          <w:szCs w:val="22"/>
        </w:rPr>
        <w:t>Odwołanie podlega rozpoznaniu, jeżeli:</w:t>
      </w:r>
    </w:p>
    <w:p w14:paraId="1E010309" w14:textId="5CCC8C2F" w:rsidR="00C32A18" w:rsidRPr="00C32A18" w:rsidRDefault="00C32A18" w:rsidP="00B852EF">
      <w:pPr>
        <w:pStyle w:val="Akapitzlist"/>
        <w:numPr>
          <w:ilvl w:val="0"/>
          <w:numId w:val="69"/>
        </w:numPr>
        <w:jc w:val="both"/>
        <w:rPr>
          <w:rFonts w:asciiTheme="minorHAnsi" w:hAnsiTheme="minorHAnsi" w:cstheme="minorHAnsi"/>
          <w:sz w:val="22"/>
          <w:szCs w:val="22"/>
        </w:rPr>
      </w:pPr>
      <w:r w:rsidRPr="00C32A18">
        <w:rPr>
          <w:rFonts w:asciiTheme="minorHAnsi" w:hAnsiTheme="minorHAnsi" w:cstheme="minorHAnsi"/>
          <w:sz w:val="22"/>
          <w:szCs w:val="22"/>
        </w:rPr>
        <w:t>nie zawiera braków formalnych</w:t>
      </w:r>
      <w:r>
        <w:rPr>
          <w:rFonts w:asciiTheme="minorHAnsi" w:hAnsiTheme="minorHAnsi" w:cstheme="minorHAnsi"/>
          <w:sz w:val="22"/>
          <w:szCs w:val="22"/>
        </w:rPr>
        <w:t>,</w:t>
      </w:r>
    </w:p>
    <w:p w14:paraId="68E759AF" w14:textId="5B077028" w:rsidR="00C32A18" w:rsidRDefault="00C32A18" w:rsidP="00B852EF">
      <w:pPr>
        <w:pStyle w:val="Akapitzlist"/>
        <w:numPr>
          <w:ilvl w:val="0"/>
          <w:numId w:val="69"/>
        </w:numPr>
        <w:jc w:val="both"/>
        <w:rPr>
          <w:rFonts w:asciiTheme="minorHAnsi" w:hAnsiTheme="minorHAnsi" w:cstheme="minorHAnsi"/>
          <w:sz w:val="22"/>
          <w:szCs w:val="22"/>
        </w:rPr>
      </w:pPr>
      <w:r w:rsidRPr="00C32A18">
        <w:rPr>
          <w:rFonts w:asciiTheme="minorHAnsi" w:hAnsiTheme="minorHAnsi" w:cstheme="minorHAnsi"/>
          <w:sz w:val="22"/>
          <w:szCs w:val="22"/>
        </w:rPr>
        <w:t>uiszczono wpis w wymaganej wysokości.</w:t>
      </w:r>
    </w:p>
    <w:p w14:paraId="47668E4A" w14:textId="5BF6F85D" w:rsidR="00C32A18" w:rsidRDefault="00C32A18" w:rsidP="00B852EF">
      <w:pPr>
        <w:pStyle w:val="Akapitzlist"/>
        <w:numPr>
          <w:ilvl w:val="0"/>
          <w:numId w:val="70"/>
        </w:numPr>
        <w:jc w:val="both"/>
        <w:rPr>
          <w:rFonts w:asciiTheme="minorHAnsi" w:hAnsiTheme="minorHAnsi" w:cstheme="minorHAnsi"/>
          <w:sz w:val="22"/>
          <w:szCs w:val="22"/>
        </w:rPr>
      </w:pPr>
      <w:r w:rsidRPr="00C32A18">
        <w:rPr>
          <w:rFonts w:asciiTheme="minorHAnsi" w:hAnsiTheme="minorHAnsi" w:cstheme="minorHAnsi"/>
          <w:sz w:val="22"/>
          <w:szCs w:val="22"/>
        </w:rPr>
        <w:t>Wpis uiszcza się najpóźniej do dnia upływu terminu do wniesienia odwołania.</w:t>
      </w:r>
    </w:p>
    <w:p w14:paraId="2CA2E320" w14:textId="3A44A01D" w:rsidR="00C32A18" w:rsidRDefault="00C32A18" w:rsidP="00B852EF">
      <w:pPr>
        <w:pStyle w:val="Akapitzlist"/>
        <w:numPr>
          <w:ilvl w:val="0"/>
          <w:numId w:val="70"/>
        </w:numPr>
        <w:jc w:val="both"/>
        <w:rPr>
          <w:rFonts w:asciiTheme="minorHAnsi" w:hAnsiTheme="minorHAnsi" w:cstheme="minorHAnsi"/>
          <w:sz w:val="22"/>
          <w:szCs w:val="22"/>
        </w:rPr>
      </w:pPr>
      <w:r w:rsidRPr="00C32A18">
        <w:rPr>
          <w:rFonts w:asciiTheme="minorHAnsi" w:hAnsiTheme="minorHAnsi" w:cstheme="minorHAnsi"/>
          <w:sz w:val="22"/>
          <w:szCs w:val="22"/>
        </w:rPr>
        <w:t xml:space="preserve">Zamawiający przesyła niezwłocznie, nie później niż w terminie 2 dni od dnia otrzymania, kopię odwołania innym </w:t>
      </w:r>
      <w:r>
        <w:rPr>
          <w:rFonts w:asciiTheme="minorHAnsi" w:hAnsiTheme="minorHAnsi" w:cstheme="minorHAnsi"/>
          <w:sz w:val="22"/>
          <w:szCs w:val="22"/>
        </w:rPr>
        <w:t>Wykonawcom</w:t>
      </w:r>
      <w:r w:rsidRPr="00C32A18">
        <w:rPr>
          <w:rFonts w:asciiTheme="minorHAnsi" w:hAnsiTheme="minorHAnsi" w:cstheme="minorHAnsi"/>
          <w:sz w:val="22"/>
          <w:szCs w:val="22"/>
        </w:rPr>
        <w:t xml:space="preserve">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t>
      </w:r>
      <w:r>
        <w:rPr>
          <w:rFonts w:asciiTheme="minorHAnsi" w:hAnsiTheme="minorHAnsi" w:cstheme="minorHAnsi"/>
          <w:sz w:val="22"/>
          <w:szCs w:val="22"/>
        </w:rPr>
        <w:t>Wykonawców</w:t>
      </w:r>
      <w:r w:rsidRPr="00C32A18">
        <w:rPr>
          <w:rFonts w:asciiTheme="minorHAnsi" w:hAnsiTheme="minorHAnsi" w:cstheme="minorHAnsi"/>
          <w:sz w:val="22"/>
          <w:szCs w:val="22"/>
        </w:rPr>
        <w:t xml:space="preserve"> do przystąpienia do postępowania odwoławczego.</w:t>
      </w:r>
    </w:p>
    <w:p w14:paraId="75BF5C43" w14:textId="30D1F144" w:rsidR="00C32A18" w:rsidRDefault="00C32A18" w:rsidP="00B852EF">
      <w:pPr>
        <w:pStyle w:val="Akapitzlist"/>
        <w:numPr>
          <w:ilvl w:val="0"/>
          <w:numId w:val="70"/>
        </w:numPr>
        <w:jc w:val="both"/>
        <w:rPr>
          <w:rFonts w:asciiTheme="minorHAnsi" w:hAnsiTheme="minorHAnsi" w:cstheme="minorHAnsi"/>
          <w:sz w:val="22"/>
          <w:szCs w:val="22"/>
        </w:rPr>
      </w:pPr>
      <w:r w:rsidRPr="00C32A18">
        <w:rPr>
          <w:rFonts w:asciiTheme="minorHAnsi" w:hAnsiTheme="minorHAnsi" w:cstheme="minorHAnsi"/>
          <w:sz w:val="22"/>
          <w:szCs w:val="22"/>
        </w:rPr>
        <w:t>Wykonawca może zgłosić przystąpienie do postępowania odwoławczego w terminie 3 dni od dnia otrzymania kopii odwołania, wskazując stronę, do której przystępuje, i interes w uzyskaniu rozstrzygnięcia na korzyść strony, do której przystępuje.</w:t>
      </w:r>
    </w:p>
    <w:p w14:paraId="0121881C" w14:textId="24E79B6B" w:rsidR="00C32A18" w:rsidRDefault="00C32A18" w:rsidP="00B852EF">
      <w:pPr>
        <w:pStyle w:val="Akapitzlist"/>
        <w:numPr>
          <w:ilvl w:val="0"/>
          <w:numId w:val="70"/>
        </w:numPr>
        <w:jc w:val="both"/>
        <w:rPr>
          <w:rFonts w:asciiTheme="minorHAnsi" w:hAnsiTheme="minorHAnsi" w:cstheme="minorHAnsi"/>
          <w:sz w:val="22"/>
          <w:szCs w:val="22"/>
        </w:rPr>
      </w:pPr>
      <w:r w:rsidRPr="00C32A18">
        <w:rPr>
          <w:rFonts w:asciiTheme="minorHAnsi" w:hAnsiTheme="minorHAnsi" w:cstheme="minorHAnsi"/>
          <w:sz w:val="22"/>
          <w:szCs w:val="22"/>
        </w:rPr>
        <w:t xml:space="preserve">Zgłoszenie przystąpienia doręcza się Prezesowi Izby, a jego kopię przesyła się </w:t>
      </w:r>
      <w:r>
        <w:rPr>
          <w:rFonts w:asciiTheme="minorHAnsi" w:hAnsiTheme="minorHAnsi" w:cstheme="minorHAnsi"/>
          <w:sz w:val="22"/>
          <w:szCs w:val="22"/>
        </w:rPr>
        <w:t>Zamawiającemu</w:t>
      </w:r>
      <w:r w:rsidRPr="00C32A18">
        <w:rPr>
          <w:rFonts w:asciiTheme="minorHAnsi" w:hAnsiTheme="minorHAnsi" w:cstheme="minorHAnsi"/>
          <w:sz w:val="22"/>
          <w:szCs w:val="22"/>
        </w:rPr>
        <w:t xml:space="preserve"> oraz </w:t>
      </w:r>
      <w:r>
        <w:rPr>
          <w:rFonts w:asciiTheme="minorHAnsi" w:hAnsiTheme="minorHAnsi" w:cstheme="minorHAnsi"/>
          <w:sz w:val="22"/>
          <w:szCs w:val="22"/>
        </w:rPr>
        <w:t>Wykonawcy</w:t>
      </w:r>
      <w:r w:rsidRPr="00C32A18">
        <w:rPr>
          <w:rFonts w:asciiTheme="minorHAnsi" w:hAnsiTheme="minorHAnsi" w:cstheme="minorHAnsi"/>
          <w:sz w:val="22"/>
          <w:szCs w:val="22"/>
        </w:rPr>
        <w:t xml:space="preserve"> wnoszącemu odwołanie. Do zgłoszenia przystąpienia dołącza się dowód przesłania kopii zgłoszenia przystąpienia </w:t>
      </w:r>
      <w:r>
        <w:rPr>
          <w:rFonts w:asciiTheme="minorHAnsi" w:hAnsiTheme="minorHAnsi" w:cstheme="minorHAnsi"/>
          <w:sz w:val="22"/>
          <w:szCs w:val="22"/>
        </w:rPr>
        <w:t>Zamawiającemu</w:t>
      </w:r>
      <w:r w:rsidRPr="00C32A18">
        <w:rPr>
          <w:rFonts w:asciiTheme="minorHAnsi" w:hAnsiTheme="minorHAnsi" w:cstheme="minorHAnsi"/>
          <w:sz w:val="22"/>
          <w:szCs w:val="22"/>
        </w:rPr>
        <w:t xml:space="preserve"> oraz </w:t>
      </w:r>
      <w:r>
        <w:rPr>
          <w:rFonts w:asciiTheme="minorHAnsi" w:hAnsiTheme="minorHAnsi" w:cstheme="minorHAnsi"/>
          <w:sz w:val="22"/>
          <w:szCs w:val="22"/>
        </w:rPr>
        <w:t>Wykonawcy</w:t>
      </w:r>
      <w:r w:rsidRPr="00C32A18">
        <w:rPr>
          <w:rFonts w:asciiTheme="minorHAnsi" w:hAnsiTheme="minorHAnsi" w:cstheme="minorHAnsi"/>
          <w:sz w:val="22"/>
          <w:szCs w:val="22"/>
        </w:rPr>
        <w:t xml:space="preserve"> wnoszącemu odwołanie.</w:t>
      </w:r>
    </w:p>
    <w:p w14:paraId="64422858" w14:textId="3676861E" w:rsidR="00C32A18" w:rsidRDefault="005208D3" w:rsidP="00B852EF">
      <w:pPr>
        <w:pStyle w:val="Akapitzlist"/>
        <w:numPr>
          <w:ilvl w:val="0"/>
          <w:numId w:val="70"/>
        </w:numPr>
        <w:jc w:val="both"/>
        <w:rPr>
          <w:rFonts w:asciiTheme="minorHAnsi" w:hAnsiTheme="minorHAnsi" w:cstheme="minorHAnsi"/>
          <w:sz w:val="22"/>
          <w:szCs w:val="22"/>
        </w:rPr>
      </w:pPr>
      <w:r w:rsidRPr="005208D3">
        <w:rPr>
          <w:rFonts w:asciiTheme="minorHAnsi" w:hAnsiTheme="minorHAnsi" w:cstheme="minorHAnsi"/>
          <w:sz w:val="22"/>
          <w:szCs w:val="22"/>
        </w:rPr>
        <w:t>Wykonawcy, którzy przystąpili do postępowania odwoławczego, stają się uczestnikami postępowania odwoławczego, jeżeli mają interes w tym, aby odwołanie zostało rozstrzygnięte na korzyść jednej ze stron.</w:t>
      </w:r>
    </w:p>
    <w:p w14:paraId="7C0408D5" w14:textId="287B5D2D" w:rsidR="005208D3" w:rsidRDefault="005208D3" w:rsidP="00B852EF">
      <w:pPr>
        <w:pStyle w:val="Akapitzlist"/>
        <w:numPr>
          <w:ilvl w:val="0"/>
          <w:numId w:val="70"/>
        </w:numPr>
        <w:jc w:val="both"/>
        <w:rPr>
          <w:rFonts w:asciiTheme="minorHAnsi" w:hAnsiTheme="minorHAnsi" w:cstheme="minorHAnsi"/>
          <w:sz w:val="22"/>
          <w:szCs w:val="22"/>
        </w:rPr>
      </w:pPr>
      <w:r w:rsidRPr="005208D3">
        <w:rPr>
          <w:rFonts w:asciiTheme="minorHAnsi" w:hAnsiTheme="minorHAnsi" w:cstheme="minorHAnsi"/>
          <w:sz w:val="22"/>
          <w:szCs w:val="22"/>
        </w:rPr>
        <w:t xml:space="preserve">Czynności uczestnika postępowania odwoławczego nie mogą pozostawać w sprzeczności </w:t>
      </w:r>
      <w:r>
        <w:rPr>
          <w:rFonts w:asciiTheme="minorHAnsi" w:hAnsiTheme="minorHAnsi" w:cstheme="minorHAnsi"/>
          <w:sz w:val="22"/>
          <w:szCs w:val="22"/>
        </w:rPr>
        <w:br/>
      </w:r>
      <w:r w:rsidRPr="005208D3">
        <w:rPr>
          <w:rFonts w:asciiTheme="minorHAnsi" w:hAnsiTheme="minorHAnsi" w:cstheme="minorHAnsi"/>
          <w:sz w:val="22"/>
          <w:szCs w:val="22"/>
        </w:rPr>
        <w:t>z czynnościami i oświadczeniami strony, do której przystąpił, z wyjątkiem przypadku zgłoszenia sprzeciwu, o którym mowa w art. 523 ust. 1</w:t>
      </w:r>
      <w:r>
        <w:rPr>
          <w:rFonts w:asciiTheme="minorHAnsi" w:hAnsiTheme="minorHAnsi" w:cstheme="minorHAnsi"/>
          <w:sz w:val="22"/>
          <w:szCs w:val="22"/>
        </w:rPr>
        <w:t xml:space="preserve"> ustawy </w:t>
      </w:r>
      <w:proofErr w:type="spellStart"/>
      <w:r>
        <w:rPr>
          <w:rFonts w:asciiTheme="minorHAnsi" w:hAnsiTheme="minorHAnsi" w:cstheme="minorHAnsi"/>
          <w:sz w:val="22"/>
          <w:szCs w:val="22"/>
        </w:rPr>
        <w:t>Pzp</w:t>
      </w:r>
      <w:proofErr w:type="spellEnd"/>
      <w:r w:rsidRPr="005208D3">
        <w:rPr>
          <w:rFonts w:asciiTheme="minorHAnsi" w:hAnsiTheme="minorHAnsi" w:cstheme="minorHAnsi"/>
          <w:sz w:val="22"/>
          <w:szCs w:val="22"/>
        </w:rPr>
        <w:t xml:space="preserve">, przez uczestnika, który przystąpił do postępowania po stronie </w:t>
      </w:r>
      <w:r>
        <w:rPr>
          <w:rFonts w:asciiTheme="minorHAnsi" w:hAnsiTheme="minorHAnsi" w:cstheme="minorHAnsi"/>
          <w:sz w:val="22"/>
          <w:szCs w:val="22"/>
        </w:rPr>
        <w:t>Zamawiającego</w:t>
      </w:r>
      <w:r w:rsidRPr="005208D3">
        <w:rPr>
          <w:rFonts w:asciiTheme="minorHAnsi" w:hAnsiTheme="minorHAnsi" w:cstheme="minorHAnsi"/>
          <w:sz w:val="22"/>
          <w:szCs w:val="22"/>
        </w:rPr>
        <w:t>.</w:t>
      </w:r>
    </w:p>
    <w:p w14:paraId="4E0355BC" w14:textId="4FD8E57C" w:rsidR="001059BD" w:rsidRDefault="005208D3" w:rsidP="00B852EF">
      <w:pPr>
        <w:pStyle w:val="Nagwek1"/>
        <w:numPr>
          <w:ilvl w:val="0"/>
          <w:numId w:val="4"/>
        </w:numPr>
      </w:pPr>
      <w:bookmarkStart w:id="34" w:name="_Toc158983158"/>
      <w:r>
        <w:rPr>
          <w:rFonts w:asciiTheme="minorHAnsi" w:hAnsiTheme="minorHAnsi" w:cstheme="minorHAnsi"/>
          <w:bCs w:val="0"/>
          <w:sz w:val="22"/>
          <w:szCs w:val="22"/>
          <w:lang w:val="pl-PL"/>
        </w:rPr>
        <w:t>Załączniki do SWZ, które stanowią jej treść:</w:t>
      </w:r>
      <w:bookmarkEnd w:id="34"/>
    </w:p>
    <w:p w14:paraId="7D00C227" w14:textId="00D86C72" w:rsidR="00D9200C" w:rsidRPr="00F175C7" w:rsidRDefault="00D9200C" w:rsidP="00B852EF">
      <w:pPr>
        <w:pStyle w:val="Akapitzlist"/>
        <w:numPr>
          <w:ilvl w:val="0"/>
          <w:numId w:val="71"/>
        </w:numPr>
        <w:jc w:val="both"/>
        <w:rPr>
          <w:sz w:val="14"/>
          <w:szCs w:val="14"/>
        </w:rPr>
      </w:pPr>
      <w:r w:rsidRPr="00F175C7">
        <w:rPr>
          <w:rFonts w:ascii="Calibri" w:hAnsi="Calibri" w:cs="Arial"/>
          <w:b/>
          <w:sz w:val="14"/>
          <w:szCs w:val="14"/>
        </w:rPr>
        <w:t>Załącznik nr 1</w:t>
      </w:r>
      <w:r w:rsidR="00473D3A" w:rsidRPr="00F175C7">
        <w:rPr>
          <w:rFonts w:ascii="Calibri" w:hAnsi="Calibri" w:cs="Arial"/>
          <w:b/>
          <w:sz w:val="14"/>
          <w:szCs w:val="14"/>
        </w:rPr>
        <w:t xml:space="preserve"> </w:t>
      </w:r>
      <w:r w:rsidRPr="00F175C7">
        <w:rPr>
          <w:rFonts w:ascii="Calibri" w:hAnsi="Calibri" w:cs="Arial"/>
          <w:b/>
          <w:sz w:val="14"/>
          <w:szCs w:val="14"/>
        </w:rPr>
        <w:t>do SWZ</w:t>
      </w:r>
      <w:r w:rsidR="000009BF" w:rsidRPr="00F175C7">
        <w:rPr>
          <w:rFonts w:ascii="Calibri" w:hAnsi="Calibri" w:cs="Arial"/>
          <w:sz w:val="14"/>
          <w:szCs w:val="14"/>
        </w:rPr>
        <w:t xml:space="preserve"> – </w:t>
      </w:r>
      <w:r w:rsidR="009C4F28" w:rsidRPr="00F175C7">
        <w:rPr>
          <w:rFonts w:ascii="Calibri" w:hAnsi="Calibri" w:cs="Arial"/>
          <w:sz w:val="14"/>
          <w:szCs w:val="14"/>
        </w:rPr>
        <w:t>Dokumentacja przetargowa</w:t>
      </w:r>
      <w:r w:rsidR="00213FCD" w:rsidRPr="00F175C7">
        <w:rPr>
          <w:rFonts w:ascii="Calibri" w:hAnsi="Calibri" w:cs="Arial"/>
          <w:sz w:val="14"/>
          <w:szCs w:val="14"/>
        </w:rPr>
        <w:t xml:space="preserve"> w formie </w:t>
      </w:r>
      <w:r w:rsidR="006576E9" w:rsidRPr="00F175C7">
        <w:rPr>
          <w:rFonts w:ascii="Calibri" w:hAnsi="Calibri" w:cs="Arial"/>
          <w:sz w:val="14"/>
          <w:szCs w:val="14"/>
        </w:rPr>
        <w:t xml:space="preserve">projektu </w:t>
      </w:r>
      <w:r w:rsidR="00791C1B" w:rsidRPr="00F175C7">
        <w:rPr>
          <w:rFonts w:ascii="Calibri" w:hAnsi="Calibri" w:cs="Arial"/>
          <w:sz w:val="14"/>
          <w:szCs w:val="14"/>
        </w:rPr>
        <w:t xml:space="preserve">budowlanego, projektu </w:t>
      </w:r>
      <w:r w:rsidR="00ED71D0" w:rsidRPr="00F175C7">
        <w:rPr>
          <w:rFonts w:ascii="Calibri" w:hAnsi="Calibri" w:cs="Arial"/>
          <w:sz w:val="14"/>
          <w:szCs w:val="14"/>
        </w:rPr>
        <w:t>technicznego</w:t>
      </w:r>
      <w:r w:rsidR="00E9201F" w:rsidRPr="00F175C7">
        <w:rPr>
          <w:rFonts w:ascii="Calibri" w:hAnsi="Calibri" w:cs="Arial"/>
          <w:sz w:val="14"/>
          <w:szCs w:val="14"/>
        </w:rPr>
        <w:t>, przedmiaru robót</w:t>
      </w:r>
      <w:r w:rsidR="0049194D" w:rsidRPr="00F175C7">
        <w:rPr>
          <w:rFonts w:ascii="Calibri" w:hAnsi="Calibri" w:cs="Arial"/>
          <w:sz w:val="14"/>
          <w:szCs w:val="14"/>
        </w:rPr>
        <w:t xml:space="preserve"> </w:t>
      </w:r>
      <w:proofErr w:type="spellStart"/>
      <w:r w:rsidR="00E9201F" w:rsidRPr="00F175C7">
        <w:rPr>
          <w:rFonts w:ascii="Calibri" w:hAnsi="Calibri" w:cs="Arial"/>
          <w:sz w:val="14"/>
          <w:szCs w:val="14"/>
        </w:rPr>
        <w:t>STWiOR</w:t>
      </w:r>
      <w:r w:rsidR="00465AA4" w:rsidRPr="00F175C7">
        <w:rPr>
          <w:rFonts w:ascii="Calibri" w:hAnsi="Calibri" w:cs="Arial"/>
          <w:sz w:val="14"/>
          <w:szCs w:val="14"/>
        </w:rPr>
        <w:t>B</w:t>
      </w:r>
      <w:proofErr w:type="spellEnd"/>
      <w:r w:rsidR="00E9201F" w:rsidRPr="00F175C7">
        <w:rPr>
          <w:rFonts w:ascii="Calibri" w:hAnsi="Calibri" w:cs="Arial"/>
          <w:sz w:val="14"/>
          <w:szCs w:val="14"/>
        </w:rPr>
        <w:t>,</w:t>
      </w:r>
    </w:p>
    <w:p w14:paraId="6C0D98F9" w14:textId="26DA101C" w:rsidR="001059BD" w:rsidRPr="00F175C7" w:rsidRDefault="00D9200C" w:rsidP="00B852EF">
      <w:pPr>
        <w:pStyle w:val="Akapitzlist"/>
        <w:numPr>
          <w:ilvl w:val="0"/>
          <w:numId w:val="71"/>
        </w:numPr>
        <w:rPr>
          <w:sz w:val="14"/>
          <w:szCs w:val="14"/>
        </w:rPr>
      </w:pPr>
      <w:r w:rsidRPr="00F175C7">
        <w:rPr>
          <w:rFonts w:ascii="Calibri" w:hAnsi="Calibri" w:cs="Arial"/>
          <w:b/>
          <w:sz w:val="14"/>
          <w:szCs w:val="14"/>
        </w:rPr>
        <w:t xml:space="preserve">Załącznik nr 2 do SWZ </w:t>
      </w:r>
      <w:r w:rsidRPr="00F175C7">
        <w:rPr>
          <w:rFonts w:ascii="Calibri" w:hAnsi="Calibri" w:cs="Arial"/>
          <w:bCs/>
          <w:sz w:val="14"/>
          <w:szCs w:val="14"/>
        </w:rPr>
        <w:t>–</w:t>
      </w:r>
      <w:r w:rsidRPr="00F175C7">
        <w:rPr>
          <w:rFonts w:ascii="Calibri" w:hAnsi="Calibri" w:cs="Arial"/>
          <w:sz w:val="14"/>
          <w:szCs w:val="14"/>
        </w:rPr>
        <w:t xml:space="preserve"> </w:t>
      </w:r>
      <w:r w:rsidR="000009BF" w:rsidRPr="00F175C7">
        <w:rPr>
          <w:rFonts w:ascii="Calibri" w:hAnsi="Calibri" w:cs="Arial"/>
          <w:sz w:val="14"/>
          <w:szCs w:val="14"/>
        </w:rPr>
        <w:t>F</w:t>
      </w:r>
      <w:r w:rsidRPr="00F175C7">
        <w:rPr>
          <w:rFonts w:ascii="Calibri" w:hAnsi="Calibri" w:cs="Arial"/>
          <w:sz w:val="14"/>
          <w:szCs w:val="14"/>
        </w:rPr>
        <w:t xml:space="preserve">ormularz </w:t>
      </w:r>
      <w:r w:rsidR="001059BD" w:rsidRPr="00F175C7">
        <w:rPr>
          <w:rFonts w:ascii="Calibri" w:hAnsi="Calibri" w:cs="Arial"/>
          <w:sz w:val="14"/>
          <w:szCs w:val="14"/>
        </w:rPr>
        <w:t>O</w:t>
      </w:r>
      <w:r w:rsidRPr="00F175C7">
        <w:rPr>
          <w:rFonts w:ascii="Calibri" w:hAnsi="Calibri" w:cs="Arial"/>
          <w:sz w:val="14"/>
          <w:szCs w:val="14"/>
        </w:rPr>
        <w:t>ferty</w:t>
      </w:r>
      <w:r w:rsidR="000009BF" w:rsidRPr="00F175C7">
        <w:rPr>
          <w:rFonts w:ascii="Calibri" w:hAnsi="Calibri" w:cs="Arial"/>
          <w:sz w:val="14"/>
          <w:szCs w:val="14"/>
        </w:rPr>
        <w:t>,</w:t>
      </w:r>
    </w:p>
    <w:p w14:paraId="127DEFC1" w14:textId="62FDED55" w:rsidR="00A41DE5" w:rsidRPr="00F175C7" w:rsidRDefault="001059BD" w:rsidP="00B852EF">
      <w:pPr>
        <w:pStyle w:val="Akapitzlist"/>
        <w:numPr>
          <w:ilvl w:val="0"/>
          <w:numId w:val="71"/>
        </w:numPr>
        <w:rPr>
          <w:sz w:val="14"/>
          <w:szCs w:val="14"/>
        </w:rPr>
      </w:pPr>
      <w:r w:rsidRPr="00F175C7">
        <w:rPr>
          <w:rFonts w:ascii="Calibri" w:hAnsi="Calibri" w:cs="Arial"/>
          <w:b/>
          <w:bCs/>
          <w:sz w:val="14"/>
          <w:szCs w:val="14"/>
        </w:rPr>
        <w:t>Załącznik nr 3 do SWZ</w:t>
      </w:r>
      <w:r w:rsidRPr="00F175C7">
        <w:rPr>
          <w:rFonts w:ascii="Calibri" w:hAnsi="Calibri" w:cs="Arial"/>
          <w:sz w:val="14"/>
          <w:szCs w:val="14"/>
        </w:rPr>
        <w:t xml:space="preserve"> – Oświadczenie o niepodleganiu </w:t>
      </w:r>
      <w:r w:rsidR="00A41DE5" w:rsidRPr="00F175C7">
        <w:rPr>
          <w:rFonts w:ascii="Calibri" w:hAnsi="Calibri" w:cs="Arial"/>
          <w:sz w:val="14"/>
          <w:szCs w:val="14"/>
        </w:rPr>
        <w:t>wykluczeniu z postępowani</w:t>
      </w:r>
      <w:r w:rsidR="0030562F" w:rsidRPr="00F175C7">
        <w:rPr>
          <w:rFonts w:ascii="Calibri" w:hAnsi="Calibri" w:cs="Arial"/>
          <w:sz w:val="14"/>
          <w:szCs w:val="14"/>
        </w:rPr>
        <w:t>a</w:t>
      </w:r>
      <w:r w:rsidR="00A41DE5" w:rsidRPr="00F175C7">
        <w:rPr>
          <w:rFonts w:ascii="Calibri" w:hAnsi="Calibri" w:cs="Arial"/>
          <w:sz w:val="14"/>
          <w:szCs w:val="14"/>
        </w:rPr>
        <w:t>,</w:t>
      </w:r>
    </w:p>
    <w:p w14:paraId="51BFD472" w14:textId="24DC77F5" w:rsidR="00A41DE5" w:rsidRPr="00F175C7" w:rsidRDefault="00A41DE5" w:rsidP="00B852EF">
      <w:pPr>
        <w:pStyle w:val="Akapitzlist"/>
        <w:numPr>
          <w:ilvl w:val="0"/>
          <w:numId w:val="71"/>
        </w:numPr>
        <w:rPr>
          <w:sz w:val="14"/>
          <w:szCs w:val="14"/>
        </w:rPr>
      </w:pPr>
      <w:r w:rsidRPr="00F175C7">
        <w:rPr>
          <w:rFonts w:ascii="Calibri" w:hAnsi="Calibri" w:cs="Arial"/>
          <w:b/>
          <w:bCs/>
          <w:sz w:val="14"/>
          <w:szCs w:val="14"/>
        </w:rPr>
        <w:t>Załącznik nr 4 do SWZ</w:t>
      </w:r>
      <w:r w:rsidRPr="00F175C7">
        <w:rPr>
          <w:rFonts w:ascii="Calibri" w:hAnsi="Calibri" w:cs="Arial"/>
          <w:sz w:val="14"/>
          <w:szCs w:val="14"/>
        </w:rPr>
        <w:t xml:space="preserve"> – Oświadczenie o spełnianiu warunków udziału w postępowaniu,</w:t>
      </w:r>
    </w:p>
    <w:p w14:paraId="38F2C999" w14:textId="6E04F5B6" w:rsidR="009245B9" w:rsidRPr="00F175C7" w:rsidRDefault="009245B9" w:rsidP="00B852EF">
      <w:pPr>
        <w:pStyle w:val="Akapitzlist"/>
        <w:numPr>
          <w:ilvl w:val="0"/>
          <w:numId w:val="71"/>
        </w:numPr>
        <w:rPr>
          <w:rFonts w:asciiTheme="minorHAnsi" w:hAnsiTheme="minorHAnsi" w:cstheme="minorHAnsi"/>
          <w:sz w:val="14"/>
          <w:szCs w:val="14"/>
        </w:rPr>
      </w:pPr>
      <w:r w:rsidRPr="00F175C7">
        <w:rPr>
          <w:rFonts w:ascii="Calibri" w:hAnsi="Calibri" w:cs="Arial"/>
          <w:b/>
          <w:bCs/>
          <w:sz w:val="14"/>
          <w:szCs w:val="14"/>
        </w:rPr>
        <w:t xml:space="preserve">Załącznik nr 5 do SWZ </w:t>
      </w:r>
      <w:r w:rsidRPr="00F175C7">
        <w:rPr>
          <w:b/>
          <w:bCs/>
          <w:sz w:val="14"/>
          <w:szCs w:val="14"/>
        </w:rPr>
        <w:t>–</w:t>
      </w:r>
      <w:r w:rsidRPr="00F175C7">
        <w:rPr>
          <w:sz w:val="14"/>
          <w:szCs w:val="14"/>
        </w:rPr>
        <w:t xml:space="preserve"> </w:t>
      </w:r>
      <w:r w:rsidR="0055709F" w:rsidRPr="00F175C7">
        <w:rPr>
          <w:rFonts w:asciiTheme="minorHAnsi" w:hAnsiTheme="minorHAnsi" w:cstheme="minorHAnsi"/>
          <w:sz w:val="14"/>
          <w:szCs w:val="14"/>
        </w:rPr>
        <w:t xml:space="preserve">Oświadczenie Wykonawców wspólnie ubiegających się o udzielenie zamówienia, składane </w:t>
      </w:r>
      <w:r w:rsidR="0055709F" w:rsidRPr="00F175C7">
        <w:rPr>
          <w:rFonts w:asciiTheme="minorHAnsi" w:hAnsiTheme="minorHAnsi" w:cstheme="minorHAnsi"/>
          <w:sz w:val="14"/>
          <w:szCs w:val="14"/>
        </w:rPr>
        <w:br/>
        <w:t xml:space="preserve">na podstawie art. 117 ust. 4 ustawy </w:t>
      </w:r>
      <w:proofErr w:type="spellStart"/>
      <w:r w:rsidR="0055709F" w:rsidRPr="00F175C7">
        <w:rPr>
          <w:rFonts w:asciiTheme="minorHAnsi" w:hAnsiTheme="minorHAnsi" w:cstheme="minorHAnsi"/>
          <w:sz w:val="14"/>
          <w:szCs w:val="14"/>
        </w:rPr>
        <w:t>Pzp</w:t>
      </w:r>
      <w:proofErr w:type="spellEnd"/>
    </w:p>
    <w:p w14:paraId="02A76025" w14:textId="175CA32D" w:rsidR="00A41DE5" w:rsidRPr="00F175C7" w:rsidRDefault="00A41DE5" w:rsidP="00B852EF">
      <w:pPr>
        <w:pStyle w:val="Akapitzlist"/>
        <w:numPr>
          <w:ilvl w:val="0"/>
          <w:numId w:val="71"/>
        </w:numPr>
        <w:rPr>
          <w:rFonts w:ascii="Calibri" w:hAnsi="Calibri" w:cs="Arial"/>
          <w:sz w:val="14"/>
          <w:szCs w:val="14"/>
        </w:rPr>
      </w:pPr>
      <w:r w:rsidRPr="00F175C7">
        <w:rPr>
          <w:rFonts w:ascii="Calibri" w:hAnsi="Calibri" w:cs="Arial"/>
          <w:b/>
          <w:bCs/>
          <w:sz w:val="14"/>
          <w:szCs w:val="14"/>
        </w:rPr>
        <w:t xml:space="preserve">Załącznik nr </w:t>
      </w:r>
      <w:r w:rsidR="0055709F" w:rsidRPr="00F175C7">
        <w:rPr>
          <w:rFonts w:ascii="Calibri" w:hAnsi="Calibri" w:cs="Arial"/>
          <w:b/>
          <w:bCs/>
          <w:sz w:val="14"/>
          <w:szCs w:val="14"/>
        </w:rPr>
        <w:t>6</w:t>
      </w:r>
      <w:r w:rsidRPr="00F175C7">
        <w:rPr>
          <w:rFonts w:ascii="Calibri" w:hAnsi="Calibri" w:cs="Arial"/>
          <w:b/>
          <w:bCs/>
          <w:sz w:val="14"/>
          <w:szCs w:val="14"/>
        </w:rPr>
        <w:t xml:space="preserve"> do SWZ</w:t>
      </w:r>
      <w:r w:rsidRPr="00F175C7">
        <w:rPr>
          <w:rFonts w:ascii="Calibri" w:hAnsi="Calibri" w:cs="Arial"/>
          <w:sz w:val="14"/>
          <w:szCs w:val="14"/>
        </w:rPr>
        <w:t xml:space="preserve"> – Oświadczenie </w:t>
      </w:r>
      <w:r w:rsidR="0055709F" w:rsidRPr="00F175C7">
        <w:rPr>
          <w:rFonts w:ascii="Calibri" w:hAnsi="Calibri" w:cs="Arial"/>
          <w:sz w:val="14"/>
          <w:szCs w:val="14"/>
        </w:rPr>
        <w:t xml:space="preserve">Wykonawcy o aktualności informacji zawartych w oświadczeniu, o którym mowa w art. 125 ust. 1 ustawy </w:t>
      </w:r>
      <w:proofErr w:type="spellStart"/>
      <w:r w:rsidR="0055709F" w:rsidRPr="00F175C7">
        <w:rPr>
          <w:rFonts w:ascii="Calibri" w:hAnsi="Calibri" w:cs="Arial"/>
          <w:sz w:val="14"/>
          <w:szCs w:val="14"/>
        </w:rPr>
        <w:t>Pzp</w:t>
      </w:r>
      <w:proofErr w:type="spellEnd"/>
      <w:r w:rsidRPr="00F175C7">
        <w:rPr>
          <w:rFonts w:ascii="Calibri" w:hAnsi="Calibri" w:cs="Arial"/>
          <w:sz w:val="14"/>
          <w:szCs w:val="14"/>
        </w:rPr>
        <w:t>,</w:t>
      </w:r>
    </w:p>
    <w:p w14:paraId="1585CE6C" w14:textId="0D414734" w:rsidR="00A41DE5" w:rsidRPr="00F175C7" w:rsidRDefault="00A41DE5" w:rsidP="00B852EF">
      <w:pPr>
        <w:pStyle w:val="Akapitzlist"/>
        <w:numPr>
          <w:ilvl w:val="0"/>
          <w:numId w:val="71"/>
        </w:numPr>
        <w:rPr>
          <w:sz w:val="14"/>
          <w:szCs w:val="14"/>
        </w:rPr>
      </w:pPr>
      <w:r w:rsidRPr="00F175C7">
        <w:rPr>
          <w:rFonts w:ascii="Calibri" w:hAnsi="Calibri" w:cs="Arial"/>
          <w:b/>
          <w:bCs/>
          <w:sz w:val="14"/>
          <w:szCs w:val="14"/>
        </w:rPr>
        <w:t xml:space="preserve">Załącznik nr </w:t>
      </w:r>
      <w:r w:rsidR="0055709F" w:rsidRPr="00F175C7">
        <w:rPr>
          <w:rFonts w:ascii="Calibri" w:hAnsi="Calibri" w:cs="Arial"/>
          <w:b/>
          <w:bCs/>
          <w:sz w:val="14"/>
          <w:szCs w:val="14"/>
        </w:rPr>
        <w:t>7</w:t>
      </w:r>
      <w:r w:rsidRPr="00F175C7">
        <w:rPr>
          <w:rFonts w:ascii="Calibri" w:hAnsi="Calibri" w:cs="Arial"/>
          <w:b/>
          <w:bCs/>
          <w:sz w:val="14"/>
          <w:szCs w:val="14"/>
        </w:rPr>
        <w:t xml:space="preserve"> do SWZ</w:t>
      </w:r>
      <w:r w:rsidRPr="00F175C7">
        <w:rPr>
          <w:rFonts w:ascii="Calibri" w:hAnsi="Calibri" w:cs="Arial"/>
          <w:sz w:val="14"/>
          <w:szCs w:val="14"/>
        </w:rPr>
        <w:t xml:space="preserve"> – Oświadczenie o braku przynależności lub przynależności do tej samej grupy kapitałowej,</w:t>
      </w:r>
    </w:p>
    <w:p w14:paraId="33E0CF25" w14:textId="0D0F424B" w:rsidR="00A41DE5" w:rsidRPr="00F175C7" w:rsidRDefault="00A41DE5" w:rsidP="00B852EF">
      <w:pPr>
        <w:pStyle w:val="Akapitzlist"/>
        <w:numPr>
          <w:ilvl w:val="0"/>
          <w:numId w:val="71"/>
        </w:numPr>
        <w:rPr>
          <w:sz w:val="14"/>
          <w:szCs w:val="14"/>
        </w:rPr>
      </w:pPr>
      <w:r w:rsidRPr="00F175C7">
        <w:rPr>
          <w:rFonts w:ascii="Calibri" w:hAnsi="Calibri" w:cs="Arial"/>
          <w:b/>
          <w:bCs/>
          <w:sz w:val="14"/>
          <w:szCs w:val="14"/>
        </w:rPr>
        <w:t xml:space="preserve">Załącznik nr </w:t>
      </w:r>
      <w:r w:rsidR="0055709F" w:rsidRPr="00F175C7">
        <w:rPr>
          <w:rFonts w:ascii="Calibri" w:hAnsi="Calibri" w:cs="Arial"/>
          <w:b/>
          <w:bCs/>
          <w:sz w:val="14"/>
          <w:szCs w:val="14"/>
        </w:rPr>
        <w:t>8</w:t>
      </w:r>
      <w:r w:rsidRPr="00F175C7">
        <w:rPr>
          <w:rFonts w:ascii="Calibri" w:hAnsi="Calibri" w:cs="Arial"/>
          <w:b/>
          <w:bCs/>
          <w:sz w:val="14"/>
          <w:szCs w:val="14"/>
        </w:rPr>
        <w:t xml:space="preserve"> do SWZ</w:t>
      </w:r>
      <w:r w:rsidRPr="00F175C7">
        <w:rPr>
          <w:rFonts w:ascii="Calibri" w:hAnsi="Calibri" w:cs="Arial"/>
          <w:sz w:val="14"/>
          <w:szCs w:val="14"/>
        </w:rPr>
        <w:t xml:space="preserve"> – Wykaz robót budowlanych,</w:t>
      </w:r>
    </w:p>
    <w:p w14:paraId="3D57A923" w14:textId="422718C7" w:rsidR="00436E1B" w:rsidRPr="00F175C7" w:rsidRDefault="00436E1B" w:rsidP="00B852EF">
      <w:pPr>
        <w:pStyle w:val="Akapitzlist"/>
        <w:numPr>
          <w:ilvl w:val="0"/>
          <w:numId w:val="71"/>
        </w:numPr>
        <w:rPr>
          <w:sz w:val="14"/>
          <w:szCs w:val="14"/>
        </w:rPr>
      </w:pPr>
      <w:r w:rsidRPr="00F175C7">
        <w:rPr>
          <w:rFonts w:ascii="Calibri" w:hAnsi="Calibri" w:cs="Arial"/>
          <w:b/>
          <w:bCs/>
          <w:sz w:val="14"/>
          <w:szCs w:val="14"/>
        </w:rPr>
        <w:t xml:space="preserve">Załącznik nr </w:t>
      </w:r>
      <w:r w:rsidR="0055709F" w:rsidRPr="00F175C7">
        <w:rPr>
          <w:rFonts w:ascii="Calibri" w:hAnsi="Calibri" w:cs="Arial"/>
          <w:b/>
          <w:bCs/>
          <w:sz w:val="14"/>
          <w:szCs w:val="14"/>
        </w:rPr>
        <w:t>9</w:t>
      </w:r>
      <w:r w:rsidRPr="00F175C7">
        <w:rPr>
          <w:rFonts w:ascii="Calibri" w:hAnsi="Calibri" w:cs="Arial"/>
          <w:b/>
          <w:bCs/>
          <w:sz w:val="14"/>
          <w:szCs w:val="14"/>
        </w:rPr>
        <w:t xml:space="preserve"> do SWZ</w:t>
      </w:r>
      <w:r w:rsidRPr="00F175C7">
        <w:rPr>
          <w:rFonts w:ascii="Calibri" w:hAnsi="Calibri" w:cs="Arial"/>
          <w:sz w:val="14"/>
          <w:szCs w:val="14"/>
        </w:rPr>
        <w:t xml:space="preserve"> – Wykaz osób, skierowanych przez Wykonawcę do realizacji zamówienia publicznego,</w:t>
      </w:r>
    </w:p>
    <w:p w14:paraId="4C2C2653" w14:textId="7224F8C8" w:rsidR="00436E1B" w:rsidRPr="00F175C7" w:rsidRDefault="00436E1B" w:rsidP="00B852EF">
      <w:pPr>
        <w:pStyle w:val="Akapitzlist"/>
        <w:numPr>
          <w:ilvl w:val="0"/>
          <w:numId w:val="71"/>
        </w:numPr>
        <w:rPr>
          <w:sz w:val="14"/>
          <w:szCs w:val="14"/>
        </w:rPr>
      </w:pPr>
      <w:r w:rsidRPr="00F175C7">
        <w:rPr>
          <w:rFonts w:ascii="Calibri" w:hAnsi="Calibri" w:cs="Arial"/>
          <w:b/>
          <w:bCs/>
          <w:sz w:val="14"/>
          <w:szCs w:val="14"/>
        </w:rPr>
        <w:t xml:space="preserve">Załącznik nr </w:t>
      </w:r>
      <w:r w:rsidR="0055709F" w:rsidRPr="00F175C7">
        <w:rPr>
          <w:rFonts w:ascii="Calibri" w:hAnsi="Calibri" w:cs="Arial"/>
          <w:b/>
          <w:bCs/>
          <w:sz w:val="14"/>
          <w:szCs w:val="14"/>
        </w:rPr>
        <w:t>10</w:t>
      </w:r>
      <w:r w:rsidRPr="00F175C7">
        <w:rPr>
          <w:rFonts w:ascii="Calibri" w:hAnsi="Calibri" w:cs="Arial"/>
          <w:b/>
          <w:bCs/>
          <w:sz w:val="14"/>
          <w:szCs w:val="14"/>
        </w:rPr>
        <w:t xml:space="preserve"> do SWZ</w:t>
      </w:r>
      <w:r w:rsidRPr="00F175C7">
        <w:rPr>
          <w:rFonts w:ascii="Calibri" w:hAnsi="Calibri" w:cs="Arial"/>
          <w:sz w:val="14"/>
          <w:szCs w:val="14"/>
        </w:rPr>
        <w:t xml:space="preserve"> – Zobowiązanie podmiotu udostępniającego zasoby,</w:t>
      </w:r>
    </w:p>
    <w:p w14:paraId="5A42A09F" w14:textId="4D063640" w:rsidR="0032432E" w:rsidRPr="00F175C7" w:rsidRDefault="00436E1B" w:rsidP="00B852EF">
      <w:pPr>
        <w:pStyle w:val="Akapitzlist"/>
        <w:numPr>
          <w:ilvl w:val="0"/>
          <w:numId w:val="71"/>
        </w:numPr>
        <w:rPr>
          <w:sz w:val="14"/>
          <w:szCs w:val="14"/>
        </w:rPr>
      </w:pPr>
      <w:r w:rsidRPr="00F175C7">
        <w:rPr>
          <w:rFonts w:ascii="Calibri" w:hAnsi="Calibri" w:cs="Arial"/>
          <w:b/>
          <w:bCs/>
          <w:sz w:val="14"/>
          <w:szCs w:val="14"/>
        </w:rPr>
        <w:t>Załącznik nr 1</w:t>
      </w:r>
      <w:r w:rsidR="0055709F" w:rsidRPr="00F175C7">
        <w:rPr>
          <w:rFonts w:ascii="Calibri" w:hAnsi="Calibri" w:cs="Arial"/>
          <w:b/>
          <w:bCs/>
          <w:sz w:val="14"/>
          <w:szCs w:val="14"/>
        </w:rPr>
        <w:t>1</w:t>
      </w:r>
      <w:r w:rsidRPr="00F175C7">
        <w:rPr>
          <w:rFonts w:ascii="Calibri" w:hAnsi="Calibri" w:cs="Arial"/>
          <w:b/>
          <w:bCs/>
          <w:sz w:val="14"/>
          <w:szCs w:val="14"/>
        </w:rPr>
        <w:t xml:space="preserve"> do SWZ</w:t>
      </w:r>
      <w:r w:rsidRPr="00F175C7">
        <w:rPr>
          <w:rFonts w:ascii="Calibri" w:hAnsi="Calibri" w:cs="Arial"/>
          <w:sz w:val="14"/>
          <w:szCs w:val="14"/>
        </w:rPr>
        <w:t xml:space="preserve"> – Projekt Umowy.</w:t>
      </w:r>
      <w:r w:rsidR="001059BD" w:rsidRPr="00F175C7">
        <w:rPr>
          <w:rFonts w:ascii="Calibri" w:hAnsi="Calibri" w:cs="Arial"/>
          <w:sz w:val="14"/>
          <w:szCs w:val="14"/>
        </w:rPr>
        <w:t xml:space="preserve"> </w:t>
      </w:r>
      <w:r w:rsidR="00A52BD4" w:rsidRPr="00F175C7">
        <w:rPr>
          <w:rFonts w:ascii="Calibri" w:hAnsi="Calibri" w:cs="Arial"/>
          <w:sz w:val="14"/>
          <w:szCs w:val="14"/>
        </w:rPr>
        <w:t xml:space="preserve"> </w:t>
      </w:r>
      <w:r w:rsidR="00B54DB8" w:rsidRPr="00F175C7">
        <w:rPr>
          <w:rFonts w:ascii="Calibri" w:hAnsi="Calibri" w:cs="Arial"/>
          <w:sz w:val="14"/>
          <w:szCs w:val="14"/>
        </w:rPr>
        <w:tab/>
      </w:r>
      <w:r w:rsidR="00B54DB8" w:rsidRPr="00F175C7">
        <w:rPr>
          <w:rFonts w:ascii="Calibri" w:hAnsi="Calibri" w:cs="Arial"/>
          <w:sz w:val="14"/>
          <w:szCs w:val="14"/>
        </w:rPr>
        <w:tab/>
      </w:r>
      <w:r w:rsidR="00B54DB8" w:rsidRPr="00F175C7">
        <w:rPr>
          <w:rFonts w:ascii="Calibri" w:hAnsi="Calibri" w:cs="Arial"/>
          <w:sz w:val="14"/>
          <w:szCs w:val="14"/>
        </w:rPr>
        <w:tab/>
      </w:r>
    </w:p>
    <w:p w14:paraId="3EB7C235" w14:textId="3935A689" w:rsidR="00436E1B" w:rsidRPr="00B54DB8" w:rsidRDefault="00436E1B" w:rsidP="00B54DB8">
      <w:pPr>
        <w:pStyle w:val="Akapitzlist"/>
        <w:ind w:left="4968" w:firstLine="696"/>
        <w:jc w:val="both"/>
        <w:rPr>
          <w:sz w:val="20"/>
          <w:szCs w:val="20"/>
        </w:rPr>
      </w:pPr>
      <w:r w:rsidRPr="00B54DB8">
        <w:rPr>
          <w:rFonts w:ascii="Calibri" w:hAnsi="Calibri" w:cs="Arial"/>
          <w:b/>
          <w:sz w:val="22"/>
          <w:szCs w:val="22"/>
        </w:rPr>
        <w:t>Zatwierdzam</w:t>
      </w:r>
    </w:p>
    <w:p w14:paraId="452B34E9" w14:textId="05D62A46" w:rsidR="00B54DB8" w:rsidRPr="00B54DB8" w:rsidRDefault="00B54DB8" w:rsidP="00B54DB8">
      <w:pPr>
        <w:pStyle w:val="Akapitzlist"/>
        <w:tabs>
          <w:tab w:val="left" w:pos="426"/>
        </w:tabs>
        <w:spacing w:line="240" w:lineRule="auto"/>
        <w:rPr>
          <w:rFonts w:ascii="Calibri" w:hAnsi="Calibri" w:cs="Arial"/>
          <w:b/>
          <w:sz w:val="22"/>
          <w:szCs w:val="22"/>
        </w:rPr>
      </w:pP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sidRPr="00B54DB8">
        <w:rPr>
          <w:rFonts w:ascii="Calibri" w:hAnsi="Calibri" w:cs="Arial"/>
          <w:b/>
          <w:sz w:val="22"/>
          <w:szCs w:val="22"/>
        </w:rPr>
        <w:t xml:space="preserve">(-) </w:t>
      </w:r>
      <w:r w:rsidR="0049194D">
        <w:rPr>
          <w:rFonts w:ascii="Calibri" w:hAnsi="Calibri" w:cs="Arial"/>
          <w:b/>
          <w:sz w:val="22"/>
          <w:szCs w:val="22"/>
        </w:rPr>
        <w:t>R</w:t>
      </w:r>
      <w:r w:rsidR="00791C1B">
        <w:rPr>
          <w:rFonts w:ascii="Calibri" w:hAnsi="Calibri" w:cs="Arial"/>
          <w:b/>
          <w:sz w:val="22"/>
          <w:szCs w:val="22"/>
        </w:rPr>
        <w:t>adosław Łanoszka</w:t>
      </w:r>
    </w:p>
    <w:p w14:paraId="4112392F" w14:textId="76B9B26E" w:rsidR="00B54DB8" w:rsidRDefault="00B54DB8" w:rsidP="00B54DB8">
      <w:pPr>
        <w:pStyle w:val="Akapitzlist"/>
        <w:tabs>
          <w:tab w:val="left" w:pos="426"/>
        </w:tabs>
        <w:spacing w:line="240" w:lineRule="auto"/>
        <w:rPr>
          <w:rFonts w:ascii="Calibri" w:hAnsi="Calibri" w:cs="Arial"/>
          <w:b/>
          <w:sz w:val="22"/>
          <w:szCs w:val="22"/>
        </w:rPr>
      </w:pP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sidR="0049194D">
        <w:rPr>
          <w:rFonts w:ascii="Calibri" w:hAnsi="Calibri" w:cs="Arial"/>
          <w:b/>
          <w:sz w:val="22"/>
          <w:szCs w:val="22"/>
        </w:rPr>
        <w:t>Wójt Gminy</w:t>
      </w:r>
      <w:r w:rsidR="00791C1B">
        <w:rPr>
          <w:rFonts w:ascii="Calibri" w:hAnsi="Calibri" w:cs="Arial"/>
          <w:b/>
          <w:sz w:val="22"/>
          <w:szCs w:val="22"/>
        </w:rPr>
        <w:t xml:space="preserve"> Duszniki</w:t>
      </w:r>
    </w:p>
    <w:p w14:paraId="5A37E039" w14:textId="77777777" w:rsidR="0032432E" w:rsidRDefault="00B54DB8" w:rsidP="00B54DB8">
      <w:pPr>
        <w:pStyle w:val="Akapitzlist"/>
        <w:tabs>
          <w:tab w:val="left" w:pos="426"/>
        </w:tabs>
        <w:spacing w:line="240" w:lineRule="auto"/>
        <w:rPr>
          <w:rFonts w:ascii="Calibri" w:hAnsi="Calibri" w:cs="Arial"/>
          <w:b/>
          <w:sz w:val="22"/>
          <w:szCs w:val="22"/>
        </w:rPr>
      </w:pP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p>
    <w:p w14:paraId="7FB575E5" w14:textId="4F0E0671" w:rsidR="009245B9" w:rsidRPr="008646B7" w:rsidRDefault="0032432E" w:rsidP="008646B7">
      <w:pPr>
        <w:pStyle w:val="Akapitzlist"/>
        <w:tabs>
          <w:tab w:val="left" w:pos="426"/>
        </w:tabs>
        <w:spacing w:line="240" w:lineRule="auto"/>
        <w:rPr>
          <w:rFonts w:ascii="Calibri" w:hAnsi="Calibri" w:cs="Arial"/>
          <w:b/>
          <w:sz w:val="22"/>
          <w:szCs w:val="22"/>
        </w:rPr>
      </w:pP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sidR="001D3A9D">
        <w:rPr>
          <w:rFonts w:ascii="Calibri" w:hAnsi="Calibri" w:cs="Arial"/>
          <w:b/>
          <w:sz w:val="22"/>
          <w:szCs w:val="22"/>
        </w:rPr>
        <w:t xml:space="preserve"> </w:t>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sidR="00436E1B" w:rsidRPr="00EE4681">
        <w:rPr>
          <w:rFonts w:ascii="Calibri" w:hAnsi="Calibri" w:cs="Arial"/>
          <w:bCs/>
          <w:sz w:val="22"/>
          <w:szCs w:val="22"/>
        </w:rPr>
        <w:t xml:space="preserve">Duszniki, </w:t>
      </w:r>
      <w:r w:rsidR="00436E1B" w:rsidRPr="00287F0F">
        <w:rPr>
          <w:rFonts w:ascii="Calibri" w:hAnsi="Calibri" w:cs="Arial"/>
          <w:bCs/>
          <w:sz w:val="22"/>
          <w:szCs w:val="22"/>
        </w:rPr>
        <w:t xml:space="preserve">dnia </w:t>
      </w:r>
      <w:sdt>
        <w:sdtPr>
          <w:rPr>
            <w:rFonts w:ascii="Calibri" w:hAnsi="Calibri" w:cs="Arial"/>
            <w:bCs/>
            <w:sz w:val="22"/>
            <w:szCs w:val="22"/>
          </w:rPr>
          <w:id w:val="-1225903055"/>
          <w:placeholder>
            <w:docPart w:val="442875AF3BC049348E2E21FE2EEDC5AF"/>
          </w:placeholder>
          <w:date w:fullDate="2024-07-19T00:00:00Z">
            <w:dateFormat w:val="dd.MM.yyyy"/>
            <w:lid w:val="pl-PL"/>
            <w:storeMappedDataAs w:val="dateTime"/>
            <w:calendar w:val="gregorian"/>
          </w:date>
        </w:sdtPr>
        <w:sdtEndPr/>
        <w:sdtContent>
          <w:r w:rsidR="00791C1B">
            <w:rPr>
              <w:rFonts w:ascii="Calibri" w:hAnsi="Calibri" w:cs="Arial"/>
              <w:bCs/>
              <w:sz w:val="22"/>
              <w:szCs w:val="22"/>
            </w:rPr>
            <w:t>19.07.2024</w:t>
          </w:r>
        </w:sdtContent>
      </w:sdt>
      <w:r w:rsidR="00436E1B" w:rsidRPr="00287F0F">
        <w:rPr>
          <w:rFonts w:ascii="Calibri" w:hAnsi="Calibri" w:cs="Arial"/>
          <w:bCs/>
          <w:sz w:val="22"/>
          <w:szCs w:val="22"/>
        </w:rPr>
        <w:t xml:space="preserve"> r.</w:t>
      </w:r>
    </w:p>
    <w:sectPr w:rsidR="009245B9" w:rsidRPr="008646B7" w:rsidSect="009A1A65">
      <w:headerReference w:type="default" r:id="rId28"/>
      <w:footerReference w:type="even" r:id="rId29"/>
      <w:footerReference w:type="default" r:id="rId30"/>
      <w:pgSz w:w="11906" w:h="16838"/>
      <w:pgMar w:top="851" w:right="851" w:bottom="1418" w:left="1560"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F1DDB1" w14:textId="77777777" w:rsidR="00735652" w:rsidRDefault="00735652">
      <w:r>
        <w:separator/>
      </w:r>
    </w:p>
  </w:endnote>
  <w:endnote w:type="continuationSeparator" w:id="0">
    <w:p w14:paraId="1AD80574" w14:textId="77777777" w:rsidR="00735652" w:rsidRDefault="00735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80"/>
    <w:family w:val="auto"/>
    <w:pitch w:val="default"/>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ptima">
    <w:altName w:val="Calibri"/>
    <w:charset w:val="00"/>
    <w:family w:val="auto"/>
    <w:pitch w:val="variable"/>
    <w:sig w:usb0="8000006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288A2" w14:textId="77777777" w:rsidR="009823DA" w:rsidRDefault="009823DA" w:rsidP="00DF1F6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7C07E5A" w14:textId="77777777" w:rsidR="009823DA" w:rsidRDefault="009823DA" w:rsidP="00DF1F6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0477F0" w14:textId="77777777" w:rsidR="009823DA" w:rsidRDefault="009823DA" w:rsidP="00DF1F6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41</w:t>
    </w:r>
    <w:r>
      <w:rPr>
        <w:rStyle w:val="Numerstrony"/>
      </w:rPr>
      <w:fldChar w:fldCharType="end"/>
    </w:r>
  </w:p>
  <w:p w14:paraId="6679F313" w14:textId="77777777" w:rsidR="009823DA" w:rsidRDefault="009823DA" w:rsidP="00DF1F6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98730F" w14:textId="77777777" w:rsidR="00735652" w:rsidRDefault="00735652">
      <w:r>
        <w:separator/>
      </w:r>
    </w:p>
  </w:footnote>
  <w:footnote w:type="continuationSeparator" w:id="0">
    <w:p w14:paraId="2CB213BC" w14:textId="77777777" w:rsidR="00735652" w:rsidRDefault="007356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D33BA0" w14:textId="6934C860" w:rsidR="009823DA" w:rsidRPr="005433BA" w:rsidRDefault="009823DA" w:rsidP="008F6B20">
    <w:pPr>
      <w:pStyle w:val="Nagwek"/>
      <w:spacing w:line="240" w:lineRule="auto"/>
      <w:rPr>
        <w:rFonts w:ascii="Calibri" w:hAnsi="Calibri" w:cs="Calibri"/>
        <w:color w:val="3B3838" w:themeColor="background2" w:themeShade="40"/>
        <w:lang w:val="pl-PL"/>
      </w:rPr>
    </w:pPr>
    <w:bookmarkStart w:id="35" w:name="_Hlk72922793"/>
    <w:bookmarkStart w:id="36" w:name="_Hlk72922741"/>
    <w:r w:rsidRPr="003A7374">
      <w:rPr>
        <w:rFonts w:ascii="Calibri" w:hAnsi="Calibri" w:cs="Calibri"/>
        <w:color w:val="3B3838" w:themeColor="background2" w:themeShade="40"/>
        <w:lang w:val="pl-PL"/>
      </w:rPr>
      <w:t>Postępowanie o udzielenie zamówienia publicznego na</w:t>
    </w:r>
    <w:r w:rsidRPr="003A7374">
      <w:rPr>
        <w:rFonts w:ascii="Calibri" w:hAnsi="Calibri" w:cs="Calibri"/>
        <w:b/>
        <w:bCs/>
        <w:color w:val="3B3838" w:themeColor="background2" w:themeShade="40"/>
        <w:lang w:val="pl-PL"/>
      </w:rPr>
      <w:t xml:space="preserve"> </w:t>
    </w:r>
    <w:r w:rsidRPr="00A90E73">
      <w:rPr>
        <w:rFonts w:ascii="Calibri" w:hAnsi="Calibri" w:cs="Calibri"/>
        <w:b/>
        <w:bCs/>
        <w:color w:val="3B3838" w:themeColor="background2" w:themeShade="40"/>
        <w:lang w:val="pl-PL"/>
      </w:rPr>
      <w:t>„</w:t>
    </w:r>
    <w:r w:rsidR="00025AF1">
      <w:rPr>
        <w:rFonts w:ascii="Calibri" w:hAnsi="Calibri" w:cs="Calibri"/>
        <w:b/>
        <w:bCs/>
        <w:color w:val="3B3838" w:themeColor="background2" w:themeShade="40"/>
        <w:lang w:val="pl-PL"/>
      </w:rPr>
      <w:t>Przebudow</w:t>
    </w:r>
    <w:r w:rsidR="0008231F">
      <w:rPr>
        <w:rFonts w:ascii="Calibri" w:hAnsi="Calibri" w:cs="Calibri"/>
        <w:b/>
        <w:bCs/>
        <w:color w:val="3B3838" w:themeColor="background2" w:themeShade="40"/>
        <w:lang w:val="pl-PL"/>
      </w:rPr>
      <w:t xml:space="preserve">ę </w:t>
    </w:r>
    <w:r w:rsidR="008F6B20">
      <w:rPr>
        <w:rFonts w:ascii="Calibri" w:hAnsi="Calibri" w:cs="Calibri"/>
        <w:b/>
        <w:bCs/>
        <w:color w:val="3B3838" w:themeColor="background2" w:themeShade="40"/>
        <w:lang w:val="pl-PL"/>
      </w:rPr>
      <w:t>ul</w:t>
    </w:r>
    <w:r w:rsidR="00CC16F5">
      <w:rPr>
        <w:rFonts w:ascii="Calibri" w:hAnsi="Calibri" w:cs="Calibri"/>
        <w:b/>
        <w:bCs/>
        <w:color w:val="3B3838" w:themeColor="background2" w:themeShade="40"/>
        <w:lang w:val="pl-PL"/>
      </w:rPr>
      <w:t>icy</w:t>
    </w:r>
    <w:r w:rsidR="008F6B20">
      <w:rPr>
        <w:rFonts w:ascii="Calibri" w:hAnsi="Calibri" w:cs="Calibri"/>
        <w:b/>
        <w:bCs/>
        <w:color w:val="3B3838" w:themeColor="background2" w:themeShade="40"/>
        <w:lang w:val="pl-PL"/>
      </w:rPr>
      <w:t xml:space="preserve"> Wiśniowej w Sędzinku</w:t>
    </w:r>
    <w:r w:rsidRPr="00A90E73">
      <w:rPr>
        <w:rFonts w:ascii="Calibri" w:hAnsi="Calibri" w:cs="Calibri"/>
        <w:b/>
        <w:bCs/>
        <w:color w:val="3B3838" w:themeColor="background2" w:themeShade="40"/>
        <w:lang w:val="pl-PL"/>
      </w:rPr>
      <w:t>”</w:t>
    </w:r>
    <w:r w:rsidR="00100CBB">
      <w:rPr>
        <w:rFonts w:ascii="Calibri" w:hAnsi="Calibri" w:cs="Calibri"/>
        <w:b/>
        <w:bCs/>
        <w:color w:val="3B3838" w:themeColor="background2" w:themeShade="40"/>
        <w:lang w:val="pl-PL"/>
      </w:rPr>
      <w:br/>
    </w:r>
    <w:r w:rsidRPr="002C1113">
      <w:rPr>
        <w:rFonts w:ascii="Calibri" w:hAnsi="Calibri" w:cs="Calibri"/>
        <w:color w:val="3B3838" w:themeColor="background2" w:themeShade="40"/>
        <w:lang w:val="pl-PL"/>
      </w:rPr>
      <w:t>Znak sprawy:</w:t>
    </w:r>
    <w:r w:rsidRPr="002C1113">
      <w:rPr>
        <w:rFonts w:ascii="Calibri" w:hAnsi="Calibri" w:cs="Calibri"/>
        <w:b/>
        <w:bCs/>
        <w:color w:val="3B3838" w:themeColor="background2" w:themeShade="40"/>
        <w:lang w:val="pl-PL"/>
      </w:rPr>
      <w:t xml:space="preserve"> RRG.271.</w:t>
    </w:r>
    <w:bookmarkEnd w:id="35"/>
    <w:r w:rsidR="008F6B20">
      <w:rPr>
        <w:rFonts w:ascii="Calibri" w:hAnsi="Calibri" w:cs="Calibri"/>
        <w:b/>
        <w:bCs/>
        <w:color w:val="3B3838" w:themeColor="background2" w:themeShade="40"/>
        <w:lang w:val="pl-PL"/>
      </w:rPr>
      <w:t>12</w:t>
    </w:r>
    <w:r w:rsidR="00FA2CEA">
      <w:rPr>
        <w:rFonts w:ascii="Calibri" w:hAnsi="Calibri" w:cs="Calibri"/>
        <w:b/>
        <w:bCs/>
        <w:color w:val="3B3838" w:themeColor="background2" w:themeShade="40"/>
        <w:lang w:val="pl-PL"/>
      </w:rPr>
      <w:t>.202</w:t>
    </w:r>
    <w:r w:rsidR="00E80A47">
      <w:rPr>
        <w:rFonts w:ascii="Calibri" w:hAnsi="Calibri" w:cs="Calibri"/>
        <w:b/>
        <w:bCs/>
        <w:color w:val="3B3838" w:themeColor="background2" w:themeShade="40"/>
        <w:lang w:val="pl-PL"/>
      </w:rPr>
      <w:t>4</w:t>
    </w:r>
  </w:p>
  <w:bookmarkEnd w:id="36"/>
  <w:p w14:paraId="57A33B8C" w14:textId="6C1DCEE6" w:rsidR="009823DA" w:rsidRDefault="009823DA">
    <w:pPr>
      <w:pStyle w:val="Nagwek"/>
    </w:pPr>
    <w:r>
      <w:rPr>
        <w:noProof/>
      </w:rPr>
      <mc:AlternateContent>
        <mc:Choice Requires="wps">
          <w:drawing>
            <wp:anchor distT="0" distB="0" distL="114300" distR="114300" simplePos="0" relativeHeight="251657728" behindDoc="0" locked="0" layoutInCell="1" allowOverlap="1" wp14:anchorId="23759C38" wp14:editId="25CAB210">
              <wp:simplePos x="0" y="0"/>
              <wp:positionH relativeFrom="column">
                <wp:posOffset>25400</wp:posOffset>
              </wp:positionH>
              <wp:positionV relativeFrom="paragraph">
                <wp:posOffset>27940</wp:posOffset>
              </wp:positionV>
              <wp:extent cx="6007100" cy="0"/>
              <wp:effectExtent l="6350" t="8890" r="6350" b="1016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7100" cy="0"/>
                      </a:xfrm>
                      <a:prstGeom prst="straightConnector1">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5F346B7" id="_x0000_t32" coordsize="21600,21600" o:spt="32" o:oned="t" path="m,l21600,21600e" filled="f">
              <v:path arrowok="t" fillok="f" o:connecttype="none"/>
              <o:lock v:ext="edit" shapetype="t"/>
            </v:shapetype>
            <v:shape id="AutoShape 2" o:spid="_x0000_s1026" type="#_x0000_t32" style="position:absolute;margin-left:2pt;margin-top:2.2pt;width:473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" strokeweight=".25pt">
              <v:shadow color="#7f7f7f" opacity=".5" offset="1p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4E9AECF4"/>
    <w:name w:val="WW8Num2"/>
    <w:lvl w:ilvl="0">
      <w:start w:val="1"/>
      <w:numFmt w:val="lowerLetter"/>
      <w:lvlText w:val="%1)"/>
      <w:lvlJc w:val="left"/>
      <w:pPr>
        <w:tabs>
          <w:tab w:val="num" w:pos="720"/>
        </w:tabs>
        <w:ind w:left="720" w:hanging="360"/>
      </w:pPr>
      <w:rPr>
        <w:rFonts w:asciiTheme="minorHAnsi" w:eastAsia="Times New Roman" w:hAnsiTheme="minorHAnsi" w:cstheme="minorHAnsi" w:hint="default"/>
        <w:b w:val="0"/>
        <w:bCs/>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7E1E36"/>
    <w:multiLevelType w:val="hybridMultilevel"/>
    <w:tmpl w:val="601EE0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12526A7"/>
    <w:multiLevelType w:val="hybridMultilevel"/>
    <w:tmpl w:val="0DEA4D78"/>
    <w:lvl w:ilvl="0" w:tplc="59964414">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B04A65"/>
    <w:multiLevelType w:val="hybridMultilevel"/>
    <w:tmpl w:val="78D4CEAC"/>
    <w:lvl w:ilvl="0" w:tplc="54580B2E">
      <w:start w:val="1"/>
      <w:numFmt w:val="decimal"/>
      <w:lvlText w:val="%1."/>
      <w:lvlJc w:val="left"/>
      <w:pPr>
        <w:ind w:left="720" w:hanging="360"/>
      </w:pPr>
      <w:rPr>
        <w:rFonts w:asciiTheme="minorHAnsi" w:hAnsiTheme="minorHAnsi" w:cstheme="minorHAnsi"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F3634B"/>
    <w:multiLevelType w:val="hybridMultilevel"/>
    <w:tmpl w:val="10004ED0"/>
    <w:lvl w:ilvl="0" w:tplc="3340AE24">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622B35"/>
    <w:multiLevelType w:val="hybridMultilevel"/>
    <w:tmpl w:val="876A8500"/>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6" w15:restartNumberingAfterBreak="0">
    <w:nsid w:val="05F77863"/>
    <w:multiLevelType w:val="hybridMultilevel"/>
    <w:tmpl w:val="B9FC98C8"/>
    <w:lvl w:ilvl="0" w:tplc="A3A0E1C0">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E25B4C"/>
    <w:multiLevelType w:val="hybridMultilevel"/>
    <w:tmpl w:val="275EC41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A2600C6"/>
    <w:multiLevelType w:val="hybridMultilevel"/>
    <w:tmpl w:val="E1DA05B2"/>
    <w:lvl w:ilvl="0" w:tplc="B62EB652">
      <w:start w:val="11"/>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307210"/>
    <w:multiLevelType w:val="hybridMultilevel"/>
    <w:tmpl w:val="E2C66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906601"/>
    <w:multiLevelType w:val="hybridMultilevel"/>
    <w:tmpl w:val="F8B24BAE"/>
    <w:lvl w:ilvl="0" w:tplc="B66255AC">
      <w:start w:val="1"/>
      <w:numFmt w:val="decimal"/>
      <w:lvlText w:val="%1."/>
      <w:lvlJc w:val="left"/>
      <w:pPr>
        <w:ind w:left="720" w:hanging="360"/>
      </w:pPr>
      <w:rPr>
        <w:rFonts w:asciiTheme="minorHAnsi" w:hAnsiTheme="minorHAnsi" w:cstheme="minorHAnsi"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736857"/>
    <w:multiLevelType w:val="hybridMultilevel"/>
    <w:tmpl w:val="498CE524"/>
    <w:lvl w:ilvl="0" w:tplc="5164E8B8">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C83806"/>
    <w:multiLevelType w:val="hybridMultilevel"/>
    <w:tmpl w:val="80B65BEC"/>
    <w:lvl w:ilvl="0" w:tplc="D81427EA">
      <w:start w:val="1"/>
      <w:numFmt w:val="decimal"/>
      <w:lvlText w:val="%1."/>
      <w:lvlJc w:val="left"/>
      <w:pPr>
        <w:ind w:left="720" w:hanging="360"/>
      </w:pPr>
      <w:rPr>
        <w:rFonts w:asciiTheme="minorHAnsi" w:hAnsiTheme="minorHAnsi" w:cstheme="minorHAnsi"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CD7000"/>
    <w:multiLevelType w:val="hybridMultilevel"/>
    <w:tmpl w:val="F21A89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D1E680D"/>
    <w:multiLevelType w:val="hybridMultilevel"/>
    <w:tmpl w:val="567EB870"/>
    <w:lvl w:ilvl="0" w:tplc="48CAE7DE">
      <w:start w:val="1"/>
      <w:numFmt w:val="lowerLetter"/>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0D33053D"/>
    <w:multiLevelType w:val="hybridMultilevel"/>
    <w:tmpl w:val="CE26242E"/>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6" w15:restartNumberingAfterBreak="0">
    <w:nsid w:val="0DFB085A"/>
    <w:multiLevelType w:val="hybridMultilevel"/>
    <w:tmpl w:val="3A72916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0217EDC"/>
    <w:multiLevelType w:val="multilevel"/>
    <w:tmpl w:val="1242B976"/>
    <w:styleLink w:val="WW8Num14"/>
    <w:lvl w:ilvl="0">
      <w:numFmt w:val="bullet"/>
      <w:lvlText w:val=""/>
      <w:lvlJc w:val="left"/>
      <w:pPr>
        <w:ind w:left="720" w:hanging="360"/>
      </w:pPr>
      <w:rPr>
        <w:rFonts w:ascii="Symbol" w:hAnsi="Symbol" w:cs="OpenSymbol"/>
        <w:color w:val="000000"/>
        <w:sz w:val="22"/>
        <w:szCs w:val="22"/>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OpenSymbol"/>
        <w:color w:val="000000"/>
        <w:sz w:val="22"/>
        <w:szCs w:val="22"/>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OpenSymbol"/>
        <w:color w:val="000000"/>
        <w:sz w:val="22"/>
        <w:szCs w:val="22"/>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8" w15:restartNumberingAfterBreak="0">
    <w:nsid w:val="10F672EB"/>
    <w:multiLevelType w:val="hybridMultilevel"/>
    <w:tmpl w:val="8CC6198A"/>
    <w:lvl w:ilvl="0" w:tplc="2C564F46">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1F47543"/>
    <w:multiLevelType w:val="hybridMultilevel"/>
    <w:tmpl w:val="A4A4B0A8"/>
    <w:lvl w:ilvl="0" w:tplc="94F85FD0">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C17EEE"/>
    <w:multiLevelType w:val="hybridMultilevel"/>
    <w:tmpl w:val="926A81C0"/>
    <w:lvl w:ilvl="0" w:tplc="F74E1E70">
      <w:start w:val="10"/>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C6529B"/>
    <w:multiLevelType w:val="hybridMultilevel"/>
    <w:tmpl w:val="8DEAC264"/>
    <w:lvl w:ilvl="0" w:tplc="99920482">
      <w:start w:val="7"/>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65978FB"/>
    <w:multiLevelType w:val="hybridMultilevel"/>
    <w:tmpl w:val="6B1A43A2"/>
    <w:lvl w:ilvl="0" w:tplc="0CC09338">
      <w:start w:val="1"/>
      <w:numFmt w:val="decimal"/>
      <w:lvlText w:val="%1)"/>
      <w:lvlJc w:val="left"/>
      <w:pPr>
        <w:ind w:left="1440" w:hanging="360"/>
      </w:pPr>
      <w:rPr>
        <w:rFonts w:asciiTheme="minorHAnsi" w:hAnsiTheme="minorHAnsi" w:cstheme="minorHAnsi"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167A0755"/>
    <w:multiLevelType w:val="hybridMultilevel"/>
    <w:tmpl w:val="691CBB7E"/>
    <w:lvl w:ilvl="0" w:tplc="58644A54">
      <w:start w:val="1"/>
      <w:numFmt w:val="decimal"/>
      <w:lvlText w:val="%1)"/>
      <w:lvlJc w:val="left"/>
      <w:pPr>
        <w:ind w:left="1069" w:hanging="360"/>
      </w:pPr>
      <w:rPr>
        <w:b w:val="0"/>
        <w:bCs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19B32D96"/>
    <w:multiLevelType w:val="hybridMultilevel"/>
    <w:tmpl w:val="3FD0A37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1B5E178D"/>
    <w:multiLevelType w:val="hybridMultilevel"/>
    <w:tmpl w:val="4F7A9116"/>
    <w:lvl w:ilvl="0" w:tplc="D35E41D6">
      <w:start w:val="14"/>
      <w:numFmt w:val="decimal"/>
      <w:lvlText w:val="%1."/>
      <w:lvlJc w:val="left"/>
      <w:pPr>
        <w:ind w:left="720" w:hanging="360"/>
      </w:pPr>
      <w:rPr>
        <w:rFonts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D113E73"/>
    <w:multiLevelType w:val="hybridMultilevel"/>
    <w:tmpl w:val="0412804E"/>
    <w:lvl w:ilvl="0" w:tplc="CBD073A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D405573"/>
    <w:multiLevelType w:val="hybridMultilevel"/>
    <w:tmpl w:val="EF02A6A0"/>
    <w:lvl w:ilvl="0" w:tplc="B81C9228">
      <w:start w:val="1"/>
      <w:numFmt w:val="decimal"/>
      <w:lvlText w:val="%1."/>
      <w:lvlJc w:val="left"/>
      <w:pPr>
        <w:ind w:left="720" w:hanging="360"/>
      </w:pPr>
      <w:rPr>
        <w:rFonts w:asciiTheme="minorHAnsi" w:hAnsiTheme="minorHAnsi" w:cstheme="minorHAnsi"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E6006D7"/>
    <w:multiLevelType w:val="hybridMultilevel"/>
    <w:tmpl w:val="8E861804"/>
    <w:lvl w:ilvl="0" w:tplc="B3D6A1AE">
      <w:start w:val="1"/>
      <w:numFmt w:val="decimal"/>
      <w:lvlText w:val="%1."/>
      <w:lvlJc w:val="left"/>
      <w:pPr>
        <w:ind w:left="1440" w:hanging="360"/>
      </w:pPr>
      <w:rPr>
        <w:rFonts w:asciiTheme="minorHAnsi" w:hAnsiTheme="minorHAnsi" w:cstheme="minorHAnsi"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1EA56880"/>
    <w:multiLevelType w:val="hybridMultilevel"/>
    <w:tmpl w:val="5F641CB6"/>
    <w:lvl w:ilvl="0" w:tplc="EDAC63A2">
      <w:start w:val="1"/>
      <w:numFmt w:val="decimal"/>
      <w:lvlText w:val="%1)"/>
      <w:lvlJc w:val="left"/>
      <w:pPr>
        <w:ind w:left="1440" w:hanging="360"/>
      </w:pPr>
      <w:rPr>
        <w:rFonts w:asciiTheme="minorHAnsi" w:hAnsiTheme="minorHAnsi" w:hint="default"/>
        <w:b w:val="0"/>
        <w:bCs w:val="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1F6820F8"/>
    <w:multiLevelType w:val="hybridMultilevel"/>
    <w:tmpl w:val="F7DC45FC"/>
    <w:lvl w:ilvl="0" w:tplc="C9E274D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56E1E28"/>
    <w:multiLevelType w:val="hybridMultilevel"/>
    <w:tmpl w:val="EC563A4C"/>
    <w:lvl w:ilvl="0" w:tplc="D94A7A48">
      <w:start w:val="8"/>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7425397"/>
    <w:multiLevelType w:val="hybridMultilevel"/>
    <w:tmpl w:val="FD146BC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28B61799"/>
    <w:multiLevelType w:val="hybridMultilevel"/>
    <w:tmpl w:val="82243D94"/>
    <w:lvl w:ilvl="0" w:tplc="3B940866">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4" w15:restartNumberingAfterBreak="0">
    <w:nsid w:val="290B52D7"/>
    <w:multiLevelType w:val="hybridMultilevel"/>
    <w:tmpl w:val="633420C4"/>
    <w:lvl w:ilvl="0" w:tplc="6724458C">
      <w:start w:val="4"/>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90D06F6"/>
    <w:multiLevelType w:val="hybridMultilevel"/>
    <w:tmpl w:val="4504F614"/>
    <w:lvl w:ilvl="0" w:tplc="DD2A4400">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9747923"/>
    <w:multiLevelType w:val="hybridMultilevel"/>
    <w:tmpl w:val="CC2429C2"/>
    <w:lvl w:ilvl="0" w:tplc="740A2C9E">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A7D3D44"/>
    <w:multiLevelType w:val="hybridMultilevel"/>
    <w:tmpl w:val="CC3E11FE"/>
    <w:lvl w:ilvl="0" w:tplc="98243F34">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C7D6C08"/>
    <w:multiLevelType w:val="hybridMultilevel"/>
    <w:tmpl w:val="A07AE14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2F785617"/>
    <w:multiLevelType w:val="hybridMultilevel"/>
    <w:tmpl w:val="CCA2DE2C"/>
    <w:lvl w:ilvl="0" w:tplc="04150017">
      <w:start w:val="1"/>
      <w:numFmt w:val="lowerLetter"/>
      <w:lvlText w:val="%1)"/>
      <w:lvlJc w:val="left"/>
      <w:pPr>
        <w:ind w:left="1950" w:hanging="360"/>
      </w:pPr>
    </w:lvl>
    <w:lvl w:ilvl="1" w:tplc="04150019" w:tentative="1">
      <w:start w:val="1"/>
      <w:numFmt w:val="lowerLetter"/>
      <w:lvlText w:val="%2."/>
      <w:lvlJc w:val="left"/>
      <w:pPr>
        <w:ind w:left="2670" w:hanging="360"/>
      </w:pPr>
    </w:lvl>
    <w:lvl w:ilvl="2" w:tplc="0415001B" w:tentative="1">
      <w:start w:val="1"/>
      <w:numFmt w:val="lowerRoman"/>
      <w:lvlText w:val="%3."/>
      <w:lvlJc w:val="right"/>
      <w:pPr>
        <w:ind w:left="3390" w:hanging="180"/>
      </w:pPr>
    </w:lvl>
    <w:lvl w:ilvl="3" w:tplc="0415000F" w:tentative="1">
      <w:start w:val="1"/>
      <w:numFmt w:val="decimal"/>
      <w:lvlText w:val="%4."/>
      <w:lvlJc w:val="left"/>
      <w:pPr>
        <w:ind w:left="4110" w:hanging="360"/>
      </w:pPr>
    </w:lvl>
    <w:lvl w:ilvl="4" w:tplc="04150019" w:tentative="1">
      <w:start w:val="1"/>
      <w:numFmt w:val="lowerLetter"/>
      <w:lvlText w:val="%5."/>
      <w:lvlJc w:val="left"/>
      <w:pPr>
        <w:ind w:left="4830" w:hanging="360"/>
      </w:pPr>
    </w:lvl>
    <w:lvl w:ilvl="5" w:tplc="0415001B" w:tentative="1">
      <w:start w:val="1"/>
      <w:numFmt w:val="lowerRoman"/>
      <w:lvlText w:val="%6."/>
      <w:lvlJc w:val="right"/>
      <w:pPr>
        <w:ind w:left="5550" w:hanging="180"/>
      </w:pPr>
    </w:lvl>
    <w:lvl w:ilvl="6" w:tplc="0415000F" w:tentative="1">
      <w:start w:val="1"/>
      <w:numFmt w:val="decimal"/>
      <w:lvlText w:val="%7."/>
      <w:lvlJc w:val="left"/>
      <w:pPr>
        <w:ind w:left="6270" w:hanging="360"/>
      </w:pPr>
    </w:lvl>
    <w:lvl w:ilvl="7" w:tplc="04150019" w:tentative="1">
      <w:start w:val="1"/>
      <w:numFmt w:val="lowerLetter"/>
      <w:lvlText w:val="%8."/>
      <w:lvlJc w:val="left"/>
      <w:pPr>
        <w:ind w:left="6990" w:hanging="360"/>
      </w:pPr>
    </w:lvl>
    <w:lvl w:ilvl="8" w:tplc="0415001B" w:tentative="1">
      <w:start w:val="1"/>
      <w:numFmt w:val="lowerRoman"/>
      <w:lvlText w:val="%9."/>
      <w:lvlJc w:val="right"/>
      <w:pPr>
        <w:ind w:left="7710" w:hanging="180"/>
      </w:pPr>
    </w:lvl>
  </w:abstractNum>
  <w:abstractNum w:abstractNumId="40" w15:restartNumberingAfterBreak="0">
    <w:nsid w:val="33F61F9F"/>
    <w:multiLevelType w:val="hybridMultilevel"/>
    <w:tmpl w:val="8500B78E"/>
    <w:lvl w:ilvl="0" w:tplc="E8A2189C">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900709B"/>
    <w:multiLevelType w:val="hybridMultilevel"/>
    <w:tmpl w:val="68BA11B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395A765C"/>
    <w:multiLevelType w:val="hybridMultilevel"/>
    <w:tmpl w:val="C47C5F46"/>
    <w:lvl w:ilvl="0" w:tplc="83028C98">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CF25040"/>
    <w:multiLevelType w:val="hybridMultilevel"/>
    <w:tmpl w:val="15747978"/>
    <w:lvl w:ilvl="0" w:tplc="813E8750">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3E4B7D78"/>
    <w:multiLevelType w:val="hybridMultilevel"/>
    <w:tmpl w:val="F8D6F5BA"/>
    <w:lvl w:ilvl="0" w:tplc="6B389F1C">
      <w:start w:val="6"/>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E601D53"/>
    <w:multiLevelType w:val="hybridMultilevel"/>
    <w:tmpl w:val="8DEE5A7A"/>
    <w:lvl w:ilvl="0" w:tplc="8C0C2BAE">
      <w:start w:val="1"/>
      <w:numFmt w:val="decimal"/>
      <w:lvlText w:val="%1."/>
      <w:lvlJc w:val="left"/>
      <w:pPr>
        <w:ind w:left="720" w:hanging="360"/>
      </w:pPr>
      <w:rPr>
        <w:rFonts w:asciiTheme="minorHAnsi" w:hAnsiTheme="minorHAnsi" w:cstheme="minorHAnsi"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04A1BE2"/>
    <w:multiLevelType w:val="hybridMultilevel"/>
    <w:tmpl w:val="4068207A"/>
    <w:lvl w:ilvl="0" w:tplc="491071D8">
      <w:start w:val="1"/>
      <w:numFmt w:val="decimal"/>
      <w:lvlText w:val="%1)"/>
      <w:lvlJc w:val="left"/>
      <w:pPr>
        <w:ind w:left="720" w:hanging="360"/>
      </w:pPr>
      <w:rPr>
        <w:rFonts w:asciiTheme="minorHAnsi" w:hAnsiTheme="minorHAnsi" w:cstheme="minorHAnsi" w:hint="default"/>
        <w:sz w:val="14"/>
        <w:szCs w:val="1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13C6345"/>
    <w:multiLevelType w:val="hybridMultilevel"/>
    <w:tmpl w:val="CE122F68"/>
    <w:lvl w:ilvl="0" w:tplc="1A1ACF12">
      <w:start w:val="1"/>
      <w:numFmt w:val="decimal"/>
      <w:lvlText w:val="%1."/>
      <w:lvlJc w:val="left"/>
      <w:pPr>
        <w:ind w:left="512" w:hanging="360"/>
      </w:pPr>
      <w:rPr>
        <w:rFonts w:cs="Times New Roman"/>
        <w:b w:val="0"/>
        <w:bCs w:val="0"/>
      </w:rPr>
    </w:lvl>
    <w:lvl w:ilvl="1" w:tplc="09461AB6">
      <w:start w:val="1"/>
      <w:numFmt w:val="decimal"/>
      <w:lvlText w:val="%2)"/>
      <w:lvlJc w:val="left"/>
      <w:pPr>
        <w:ind w:left="1232" w:hanging="360"/>
      </w:pPr>
      <w:rPr>
        <w:rFonts w:asciiTheme="minorHAnsi" w:hAnsiTheme="minorHAnsi" w:cs="Times New Roman" w:hint="default"/>
        <w:sz w:val="20"/>
        <w:szCs w:val="24"/>
        <w:lang w:val="pl-PL"/>
      </w:rPr>
    </w:lvl>
    <w:lvl w:ilvl="2" w:tplc="0415001B">
      <w:start w:val="1"/>
      <w:numFmt w:val="lowerRoman"/>
      <w:lvlText w:val="%3."/>
      <w:lvlJc w:val="right"/>
      <w:pPr>
        <w:ind w:left="1952" w:hanging="180"/>
      </w:pPr>
      <w:rPr>
        <w:rFonts w:cs="Times New Roman"/>
      </w:rPr>
    </w:lvl>
    <w:lvl w:ilvl="3" w:tplc="0415000F">
      <w:start w:val="1"/>
      <w:numFmt w:val="decimal"/>
      <w:lvlText w:val="%4."/>
      <w:lvlJc w:val="left"/>
      <w:pPr>
        <w:ind w:left="2672" w:hanging="360"/>
      </w:pPr>
      <w:rPr>
        <w:rFonts w:cs="Times New Roman"/>
      </w:rPr>
    </w:lvl>
    <w:lvl w:ilvl="4" w:tplc="04150019">
      <w:start w:val="1"/>
      <w:numFmt w:val="lowerLetter"/>
      <w:lvlText w:val="%5."/>
      <w:lvlJc w:val="left"/>
      <w:pPr>
        <w:ind w:left="3392" w:hanging="360"/>
      </w:pPr>
      <w:rPr>
        <w:rFonts w:cs="Times New Roman"/>
      </w:rPr>
    </w:lvl>
    <w:lvl w:ilvl="5" w:tplc="0415001B">
      <w:start w:val="1"/>
      <w:numFmt w:val="lowerRoman"/>
      <w:lvlText w:val="%6."/>
      <w:lvlJc w:val="right"/>
      <w:pPr>
        <w:ind w:left="4112" w:hanging="180"/>
      </w:pPr>
      <w:rPr>
        <w:rFonts w:cs="Times New Roman"/>
      </w:rPr>
    </w:lvl>
    <w:lvl w:ilvl="6" w:tplc="0415000F">
      <w:start w:val="1"/>
      <w:numFmt w:val="decimal"/>
      <w:lvlText w:val="%7."/>
      <w:lvlJc w:val="left"/>
      <w:pPr>
        <w:ind w:left="4832" w:hanging="360"/>
      </w:pPr>
      <w:rPr>
        <w:rFonts w:cs="Times New Roman"/>
      </w:rPr>
    </w:lvl>
    <w:lvl w:ilvl="7" w:tplc="04150019">
      <w:start w:val="1"/>
      <w:numFmt w:val="lowerLetter"/>
      <w:lvlText w:val="%8."/>
      <w:lvlJc w:val="left"/>
      <w:pPr>
        <w:ind w:left="5552" w:hanging="360"/>
      </w:pPr>
      <w:rPr>
        <w:rFonts w:cs="Times New Roman"/>
      </w:rPr>
    </w:lvl>
    <w:lvl w:ilvl="8" w:tplc="0415001B">
      <w:start w:val="1"/>
      <w:numFmt w:val="lowerRoman"/>
      <w:lvlText w:val="%9."/>
      <w:lvlJc w:val="right"/>
      <w:pPr>
        <w:ind w:left="6272" w:hanging="180"/>
      </w:pPr>
      <w:rPr>
        <w:rFonts w:cs="Times New Roman"/>
      </w:rPr>
    </w:lvl>
  </w:abstractNum>
  <w:abstractNum w:abstractNumId="48" w15:restartNumberingAfterBreak="0">
    <w:nsid w:val="417F778D"/>
    <w:multiLevelType w:val="hybridMultilevel"/>
    <w:tmpl w:val="203CF74C"/>
    <w:lvl w:ilvl="0" w:tplc="B63249F2">
      <w:start w:val="1"/>
      <w:numFmt w:val="upperRoman"/>
      <w:lvlText w:val="%1."/>
      <w:lvlJc w:val="left"/>
      <w:pPr>
        <w:ind w:left="2160" w:hanging="720"/>
      </w:pPr>
      <w:rPr>
        <w:rFonts w:asciiTheme="minorHAnsi" w:hAnsiTheme="minorHAnsi" w:cstheme="minorHAnsi" w:hint="default"/>
        <w:u w:val="none"/>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9" w15:restartNumberingAfterBreak="0">
    <w:nsid w:val="41E24887"/>
    <w:multiLevelType w:val="hybridMultilevel"/>
    <w:tmpl w:val="AC5E1CF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420B558E"/>
    <w:multiLevelType w:val="hybridMultilevel"/>
    <w:tmpl w:val="2708AC5E"/>
    <w:lvl w:ilvl="0" w:tplc="1E0647B4">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3165889"/>
    <w:multiLevelType w:val="hybridMultilevel"/>
    <w:tmpl w:val="9BE2A976"/>
    <w:lvl w:ilvl="0" w:tplc="BA20115C">
      <w:start w:val="1"/>
      <w:numFmt w:val="bullet"/>
      <w:lvlText w:val=""/>
      <w:lvlJc w:val="left"/>
      <w:pPr>
        <w:ind w:left="2670" w:hanging="360"/>
      </w:pPr>
      <w:rPr>
        <w:rFonts w:ascii="Symbol" w:hAnsi="Symbol" w:hint="default"/>
      </w:rPr>
    </w:lvl>
    <w:lvl w:ilvl="1" w:tplc="04150003" w:tentative="1">
      <w:start w:val="1"/>
      <w:numFmt w:val="bullet"/>
      <w:lvlText w:val="o"/>
      <w:lvlJc w:val="left"/>
      <w:pPr>
        <w:ind w:left="3390" w:hanging="360"/>
      </w:pPr>
      <w:rPr>
        <w:rFonts w:ascii="Courier New" w:hAnsi="Courier New" w:cs="Courier New" w:hint="default"/>
      </w:rPr>
    </w:lvl>
    <w:lvl w:ilvl="2" w:tplc="04150005" w:tentative="1">
      <w:start w:val="1"/>
      <w:numFmt w:val="bullet"/>
      <w:lvlText w:val=""/>
      <w:lvlJc w:val="left"/>
      <w:pPr>
        <w:ind w:left="4110" w:hanging="360"/>
      </w:pPr>
      <w:rPr>
        <w:rFonts w:ascii="Wingdings" w:hAnsi="Wingdings" w:hint="default"/>
      </w:rPr>
    </w:lvl>
    <w:lvl w:ilvl="3" w:tplc="04150001" w:tentative="1">
      <w:start w:val="1"/>
      <w:numFmt w:val="bullet"/>
      <w:lvlText w:val=""/>
      <w:lvlJc w:val="left"/>
      <w:pPr>
        <w:ind w:left="4830" w:hanging="360"/>
      </w:pPr>
      <w:rPr>
        <w:rFonts w:ascii="Symbol" w:hAnsi="Symbol" w:hint="default"/>
      </w:rPr>
    </w:lvl>
    <w:lvl w:ilvl="4" w:tplc="04150003" w:tentative="1">
      <w:start w:val="1"/>
      <w:numFmt w:val="bullet"/>
      <w:lvlText w:val="o"/>
      <w:lvlJc w:val="left"/>
      <w:pPr>
        <w:ind w:left="5550" w:hanging="360"/>
      </w:pPr>
      <w:rPr>
        <w:rFonts w:ascii="Courier New" w:hAnsi="Courier New" w:cs="Courier New" w:hint="default"/>
      </w:rPr>
    </w:lvl>
    <w:lvl w:ilvl="5" w:tplc="04150005" w:tentative="1">
      <w:start w:val="1"/>
      <w:numFmt w:val="bullet"/>
      <w:lvlText w:val=""/>
      <w:lvlJc w:val="left"/>
      <w:pPr>
        <w:ind w:left="6270" w:hanging="360"/>
      </w:pPr>
      <w:rPr>
        <w:rFonts w:ascii="Wingdings" w:hAnsi="Wingdings" w:hint="default"/>
      </w:rPr>
    </w:lvl>
    <w:lvl w:ilvl="6" w:tplc="04150001" w:tentative="1">
      <w:start w:val="1"/>
      <w:numFmt w:val="bullet"/>
      <w:lvlText w:val=""/>
      <w:lvlJc w:val="left"/>
      <w:pPr>
        <w:ind w:left="6990" w:hanging="360"/>
      </w:pPr>
      <w:rPr>
        <w:rFonts w:ascii="Symbol" w:hAnsi="Symbol" w:hint="default"/>
      </w:rPr>
    </w:lvl>
    <w:lvl w:ilvl="7" w:tplc="04150003" w:tentative="1">
      <w:start w:val="1"/>
      <w:numFmt w:val="bullet"/>
      <w:lvlText w:val="o"/>
      <w:lvlJc w:val="left"/>
      <w:pPr>
        <w:ind w:left="7710" w:hanging="360"/>
      </w:pPr>
      <w:rPr>
        <w:rFonts w:ascii="Courier New" w:hAnsi="Courier New" w:cs="Courier New" w:hint="default"/>
      </w:rPr>
    </w:lvl>
    <w:lvl w:ilvl="8" w:tplc="04150005" w:tentative="1">
      <w:start w:val="1"/>
      <w:numFmt w:val="bullet"/>
      <w:lvlText w:val=""/>
      <w:lvlJc w:val="left"/>
      <w:pPr>
        <w:ind w:left="8430" w:hanging="360"/>
      </w:pPr>
      <w:rPr>
        <w:rFonts w:ascii="Wingdings" w:hAnsi="Wingdings" w:hint="default"/>
      </w:rPr>
    </w:lvl>
  </w:abstractNum>
  <w:abstractNum w:abstractNumId="52" w15:restartNumberingAfterBreak="0">
    <w:nsid w:val="451C7D28"/>
    <w:multiLevelType w:val="hybridMultilevel"/>
    <w:tmpl w:val="78EA0C16"/>
    <w:lvl w:ilvl="0" w:tplc="FF4E0AC0">
      <w:start w:val="2"/>
      <w:numFmt w:val="decimal"/>
      <w:lvlText w:val="%1."/>
      <w:lvlJc w:val="left"/>
      <w:pPr>
        <w:ind w:left="720" w:hanging="360"/>
      </w:pPr>
      <w:rPr>
        <w:rFonts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88A2733"/>
    <w:multiLevelType w:val="hybridMultilevel"/>
    <w:tmpl w:val="326EEEE8"/>
    <w:lvl w:ilvl="0" w:tplc="CE7CE5D2">
      <w:start w:val="5"/>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95B7946"/>
    <w:multiLevelType w:val="hybridMultilevel"/>
    <w:tmpl w:val="D17C37F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49F15976"/>
    <w:multiLevelType w:val="hybridMultilevel"/>
    <w:tmpl w:val="738C1B74"/>
    <w:lvl w:ilvl="0" w:tplc="A556455C">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A4209CA"/>
    <w:multiLevelType w:val="hybridMultilevel"/>
    <w:tmpl w:val="78666F0A"/>
    <w:lvl w:ilvl="0" w:tplc="3AC61204">
      <w:start w:val="4"/>
      <w:numFmt w:val="decimal"/>
      <w:lvlText w:val="%1."/>
      <w:lvlJc w:val="left"/>
      <w:pPr>
        <w:ind w:left="1440" w:hanging="360"/>
      </w:pPr>
      <w:rPr>
        <w:rFonts w:asciiTheme="minorHAnsi" w:hAnsiTheme="minorHAnsi" w:cstheme="minorHAnsi"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B496F73"/>
    <w:multiLevelType w:val="hybridMultilevel"/>
    <w:tmpl w:val="351CBEE2"/>
    <w:lvl w:ilvl="0" w:tplc="873A39B0">
      <w:start w:val="1"/>
      <w:numFmt w:val="decimal"/>
      <w:lvlText w:val="%1)"/>
      <w:lvlJc w:val="left"/>
      <w:pPr>
        <w:ind w:left="1440" w:hanging="360"/>
      </w:pPr>
      <w:rPr>
        <w:rFonts w:asciiTheme="minorHAnsi" w:hAnsiTheme="minorHAnsi" w:cstheme="minorHAnsi"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4B8877C1"/>
    <w:multiLevelType w:val="hybridMultilevel"/>
    <w:tmpl w:val="DA30F6F2"/>
    <w:lvl w:ilvl="0" w:tplc="BA20115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9" w15:restartNumberingAfterBreak="0">
    <w:nsid w:val="4F9379D4"/>
    <w:multiLevelType w:val="hybridMultilevel"/>
    <w:tmpl w:val="97A048A2"/>
    <w:lvl w:ilvl="0" w:tplc="E73C8284">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2A25F2E"/>
    <w:multiLevelType w:val="hybridMultilevel"/>
    <w:tmpl w:val="72967258"/>
    <w:lvl w:ilvl="0" w:tplc="BA20115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1" w15:restartNumberingAfterBreak="0">
    <w:nsid w:val="532E6554"/>
    <w:multiLevelType w:val="hybridMultilevel"/>
    <w:tmpl w:val="44C0D44A"/>
    <w:lvl w:ilvl="0" w:tplc="BA20115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62" w15:restartNumberingAfterBreak="0">
    <w:nsid w:val="533B3707"/>
    <w:multiLevelType w:val="hybridMultilevel"/>
    <w:tmpl w:val="6338C52A"/>
    <w:lvl w:ilvl="0" w:tplc="85F21EEA">
      <w:start w:val="1"/>
      <w:numFmt w:val="decimal"/>
      <w:lvlText w:val="%1)"/>
      <w:lvlJc w:val="left"/>
      <w:pPr>
        <w:ind w:left="1530" w:hanging="360"/>
      </w:pPr>
      <w:rPr>
        <w:b w:val="0"/>
        <w:bCs w:val="0"/>
      </w:rPr>
    </w:lvl>
    <w:lvl w:ilvl="1" w:tplc="04150019" w:tentative="1">
      <w:start w:val="1"/>
      <w:numFmt w:val="lowerLetter"/>
      <w:lvlText w:val="%2."/>
      <w:lvlJc w:val="left"/>
      <w:pPr>
        <w:ind w:left="2250" w:hanging="360"/>
      </w:pPr>
    </w:lvl>
    <w:lvl w:ilvl="2" w:tplc="0415001B" w:tentative="1">
      <w:start w:val="1"/>
      <w:numFmt w:val="lowerRoman"/>
      <w:lvlText w:val="%3."/>
      <w:lvlJc w:val="right"/>
      <w:pPr>
        <w:ind w:left="2970" w:hanging="180"/>
      </w:pPr>
    </w:lvl>
    <w:lvl w:ilvl="3" w:tplc="0415000F" w:tentative="1">
      <w:start w:val="1"/>
      <w:numFmt w:val="decimal"/>
      <w:lvlText w:val="%4."/>
      <w:lvlJc w:val="left"/>
      <w:pPr>
        <w:ind w:left="3690" w:hanging="360"/>
      </w:pPr>
    </w:lvl>
    <w:lvl w:ilvl="4" w:tplc="04150019" w:tentative="1">
      <w:start w:val="1"/>
      <w:numFmt w:val="lowerLetter"/>
      <w:lvlText w:val="%5."/>
      <w:lvlJc w:val="left"/>
      <w:pPr>
        <w:ind w:left="4410" w:hanging="360"/>
      </w:pPr>
    </w:lvl>
    <w:lvl w:ilvl="5" w:tplc="0415001B" w:tentative="1">
      <w:start w:val="1"/>
      <w:numFmt w:val="lowerRoman"/>
      <w:lvlText w:val="%6."/>
      <w:lvlJc w:val="right"/>
      <w:pPr>
        <w:ind w:left="5130" w:hanging="180"/>
      </w:pPr>
    </w:lvl>
    <w:lvl w:ilvl="6" w:tplc="0415000F" w:tentative="1">
      <w:start w:val="1"/>
      <w:numFmt w:val="decimal"/>
      <w:lvlText w:val="%7."/>
      <w:lvlJc w:val="left"/>
      <w:pPr>
        <w:ind w:left="5850" w:hanging="360"/>
      </w:pPr>
    </w:lvl>
    <w:lvl w:ilvl="7" w:tplc="04150019" w:tentative="1">
      <w:start w:val="1"/>
      <w:numFmt w:val="lowerLetter"/>
      <w:lvlText w:val="%8."/>
      <w:lvlJc w:val="left"/>
      <w:pPr>
        <w:ind w:left="6570" w:hanging="360"/>
      </w:pPr>
    </w:lvl>
    <w:lvl w:ilvl="8" w:tplc="0415001B" w:tentative="1">
      <w:start w:val="1"/>
      <w:numFmt w:val="lowerRoman"/>
      <w:lvlText w:val="%9."/>
      <w:lvlJc w:val="right"/>
      <w:pPr>
        <w:ind w:left="7290" w:hanging="180"/>
      </w:pPr>
    </w:lvl>
  </w:abstractNum>
  <w:abstractNum w:abstractNumId="63" w15:restartNumberingAfterBreak="0">
    <w:nsid w:val="546D1D9C"/>
    <w:multiLevelType w:val="hybridMultilevel"/>
    <w:tmpl w:val="3988726C"/>
    <w:lvl w:ilvl="0" w:tplc="BA20115C">
      <w:start w:val="1"/>
      <w:numFmt w:val="bullet"/>
      <w:lvlText w:val=""/>
      <w:lvlJc w:val="left"/>
      <w:pPr>
        <w:ind w:left="2154" w:hanging="360"/>
      </w:pPr>
      <w:rPr>
        <w:rFonts w:ascii="Symbol" w:hAnsi="Symbol" w:hint="default"/>
      </w:rPr>
    </w:lvl>
    <w:lvl w:ilvl="1" w:tplc="04150003" w:tentative="1">
      <w:start w:val="1"/>
      <w:numFmt w:val="bullet"/>
      <w:lvlText w:val="o"/>
      <w:lvlJc w:val="left"/>
      <w:pPr>
        <w:ind w:left="2874" w:hanging="360"/>
      </w:pPr>
      <w:rPr>
        <w:rFonts w:ascii="Courier New" w:hAnsi="Courier New" w:cs="Courier New" w:hint="default"/>
      </w:rPr>
    </w:lvl>
    <w:lvl w:ilvl="2" w:tplc="04150005" w:tentative="1">
      <w:start w:val="1"/>
      <w:numFmt w:val="bullet"/>
      <w:lvlText w:val=""/>
      <w:lvlJc w:val="left"/>
      <w:pPr>
        <w:ind w:left="3594" w:hanging="360"/>
      </w:pPr>
      <w:rPr>
        <w:rFonts w:ascii="Wingdings" w:hAnsi="Wingdings" w:hint="default"/>
      </w:rPr>
    </w:lvl>
    <w:lvl w:ilvl="3" w:tplc="04150001" w:tentative="1">
      <w:start w:val="1"/>
      <w:numFmt w:val="bullet"/>
      <w:lvlText w:val=""/>
      <w:lvlJc w:val="left"/>
      <w:pPr>
        <w:ind w:left="4314" w:hanging="360"/>
      </w:pPr>
      <w:rPr>
        <w:rFonts w:ascii="Symbol" w:hAnsi="Symbol" w:hint="default"/>
      </w:rPr>
    </w:lvl>
    <w:lvl w:ilvl="4" w:tplc="04150003" w:tentative="1">
      <w:start w:val="1"/>
      <w:numFmt w:val="bullet"/>
      <w:lvlText w:val="o"/>
      <w:lvlJc w:val="left"/>
      <w:pPr>
        <w:ind w:left="5034" w:hanging="360"/>
      </w:pPr>
      <w:rPr>
        <w:rFonts w:ascii="Courier New" w:hAnsi="Courier New" w:cs="Courier New" w:hint="default"/>
      </w:rPr>
    </w:lvl>
    <w:lvl w:ilvl="5" w:tplc="04150005" w:tentative="1">
      <w:start w:val="1"/>
      <w:numFmt w:val="bullet"/>
      <w:lvlText w:val=""/>
      <w:lvlJc w:val="left"/>
      <w:pPr>
        <w:ind w:left="5754" w:hanging="360"/>
      </w:pPr>
      <w:rPr>
        <w:rFonts w:ascii="Wingdings" w:hAnsi="Wingdings" w:hint="default"/>
      </w:rPr>
    </w:lvl>
    <w:lvl w:ilvl="6" w:tplc="04150001" w:tentative="1">
      <w:start w:val="1"/>
      <w:numFmt w:val="bullet"/>
      <w:lvlText w:val=""/>
      <w:lvlJc w:val="left"/>
      <w:pPr>
        <w:ind w:left="6474" w:hanging="360"/>
      </w:pPr>
      <w:rPr>
        <w:rFonts w:ascii="Symbol" w:hAnsi="Symbol" w:hint="default"/>
      </w:rPr>
    </w:lvl>
    <w:lvl w:ilvl="7" w:tplc="04150003" w:tentative="1">
      <w:start w:val="1"/>
      <w:numFmt w:val="bullet"/>
      <w:lvlText w:val="o"/>
      <w:lvlJc w:val="left"/>
      <w:pPr>
        <w:ind w:left="7194" w:hanging="360"/>
      </w:pPr>
      <w:rPr>
        <w:rFonts w:ascii="Courier New" w:hAnsi="Courier New" w:cs="Courier New" w:hint="default"/>
      </w:rPr>
    </w:lvl>
    <w:lvl w:ilvl="8" w:tplc="04150005" w:tentative="1">
      <w:start w:val="1"/>
      <w:numFmt w:val="bullet"/>
      <w:lvlText w:val=""/>
      <w:lvlJc w:val="left"/>
      <w:pPr>
        <w:ind w:left="7914" w:hanging="360"/>
      </w:pPr>
      <w:rPr>
        <w:rFonts w:ascii="Wingdings" w:hAnsi="Wingdings" w:hint="default"/>
      </w:rPr>
    </w:lvl>
  </w:abstractNum>
  <w:abstractNum w:abstractNumId="64" w15:restartNumberingAfterBreak="0">
    <w:nsid w:val="558F0EC4"/>
    <w:multiLevelType w:val="hybridMultilevel"/>
    <w:tmpl w:val="625CFB8E"/>
    <w:lvl w:ilvl="0" w:tplc="0B2CEF76">
      <w:start w:val="1"/>
      <w:numFmt w:val="lowerLetter"/>
      <w:lvlText w:val="%1)"/>
      <w:lvlJc w:val="left"/>
      <w:pPr>
        <w:ind w:left="1434" w:hanging="360"/>
      </w:pPr>
      <w:rPr>
        <w:b w:val="0"/>
        <w:bCs w:val="0"/>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65" w15:restartNumberingAfterBreak="0">
    <w:nsid w:val="574254A0"/>
    <w:multiLevelType w:val="hybridMultilevel"/>
    <w:tmpl w:val="967A45AA"/>
    <w:lvl w:ilvl="0" w:tplc="B642B0B6">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88C3F25"/>
    <w:multiLevelType w:val="hybridMultilevel"/>
    <w:tmpl w:val="51A8ED82"/>
    <w:lvl w:ilvl="0" w:tplc="BA20115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67" w15:restartNumberingAfterBreak="0">
    <w:nsid w:val="5A6A6568"/>
    <w:multiLevelType w:val="hybridMultilevel"/>
    <w:tmpl w:val="BB5C326E"/>
    <w:lvl w:ilvl="0" w:tplc="33B05D44">
      <w:start w:val="1"/>
      <w:numFmt w:val="decimal"/>
      <w:lvlText w:val="%1)"/>
      <w:lvlJc w:val="left"/>
      <w:pPr>
        <w:ind w:left="1429" w:hanging="360"/>
      </w:pPr>
      <w:rPr>
        <w:b w:val="0"/>
        <w:bCs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8" w15:restartNumberingAfterBreak="0">
    <w:nsid w:val="5AD30C33"/>
    <w:multiLevelType w:val="hybridMultilevel"/>
    <w:tmpl w:val="7ECCC39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9" w15:restartNumberingAfterBreak="0">
    <w:nsid w:val="5D827C28"/>
    <w:multiLevelType w:val="hybridMultilevel"/>
    <w:tmpl w:val="4F2E2FEC"/>
    <w:lvl w:ilvl="0" w:tplc="F348A4C4">
      <w:start w:val="1"/>
      <w:numFmt w:val="decimal"/>
      <w:lvlText w:val="%1)"/>
      <w:lvlJc w:val="left"/>
      <w:pPr>
        <w:ind w:left="1440" w:hanging="360"/>
      </w:pPr>
      <w:rPr>
        <w:rFonts w:asciiTheme="minorHAnsi" w:hAnsiTheme="minorHAnsi" w:cstheme="minorHAnsi"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5E8313C2"/>
    <w:multiLevelType w:val="hybridMultilevel"/>
    <w:tmpl w:val="C83AF35E"/>
    <w:lvl w:ilvl="0" w:tplc="FDD22D06">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3881A64"/>
    <w:multiLevelType w:val="hybridMultilevel"/>
    <w:tmpl w:val="79EE1DE6"/>
    <w:lvl w:ilvl="0" w:tplc="444ED8F8">
      <w:start w:val="13"/>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5A53BA4"/>
    <w:multiLevelType w:val="hybridMultilevel"/>
    <w:tmpl w:val="080ABB84"/>
    <w:lvl w:ilvl="0" w:tplc="672C7BF2">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7795DAC"/>
    <w:multiLevelType w:val="hybridMultilevel"/>
    <w:tmpl w:val="C772FC7A"/>
    <w:lvl w:ilvl="0" w:tplc="7090B20C">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9C75511"/>
    <w:multiLevelType w:val="hybridMultilevel"/>
    <w:tmpl w:val="A37E905C"/>
    <w:lvl w:ilvl="0" w:tplc="F788BF36">
      <w:start w:val="1"/>
      <w:numFmt w:val="upperRoman"/>
      <w:lvlText w:val="%1."/>
      <w:lvlJc w:val="right"/>
      <w:pPr>
        <w:ind w:left="720" w:hanging="360"/>
      </w:pPr>
      <w:rPr>
        <w:rFonts w:asciiTheme="minorHAnsi" w:hAnsiTheme="minorHAnsi" w:cstheme="minorHAnsi" w:hint="default"/>
        <w:sz w:val="22"/>
        <w:szCs w:val="22"/>
      </w:rPr>
    </w:lvl>
    <w:lvl w:ilvl="1" w:tplc="8500C006">
      <w:numFmt w:val="bullet"/>
      <w:lvlText w:val="•"/>
      <w:lvlJc w:val="left"/>
      <w:pPr>
        <w:ind w:left="1788" w:hanging="708"/>
      </w:pPr>
      <w:rPr>
        <w:rFonts w:ascii="Calibri" w:eastAsia="Calibr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A5105AE"/>
    <w:multiLevelType w:val="hybridMultilevel"/>
    <w:tmpl w:val="C2862032"/>
    <w:lvl w:ilvl="0" w:tplc="6862D70E">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6" w15:restartNumberingAfterBreak="0">
    <w:nsid w:val="6AB20945"/>
    <w:multiLevelType w:val="hybridMultilevel"/>
    <w:tmpl w:val="8792951C"/>
    <w:lvl w:ilvl="0" w:tplc="E54C29F2">
      <w:start w:val="2"/>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DF7782D"/>
    <w:multiLevelType w:val="hybridMultilevel"/>
    <w:tmpl w:val="71A4FC70"/>
    <w:lvl w:ilvl="0" w:tplc="BA20115C">
      <w:start w:val="1"/>
      <w:numFmt w:val="bullet"/>
      <w:lvlText w:val=""/>
      <w:lvlJc w:val="left"/>
      <w:pPr>
        <w:ind w:left="2154" w:hanging="360"/>
      </w:pPr>
      <w:rPr>
        <w:rFonts w:ascii="Symbol" w:hAnsi="Symbol" w:hint="default"/>
      </w:rPr>
    </w:lvl>
    <w:lvl w:ilvl="1" w:tplc="04150003" w:tentative="1">
      <w:start w:val="1"/>
      <w:numFmt w:val="bullet"/>
      <w:lvlText w:val="o"/>
      <w:lvlJc w:val="left"/>
      <w:pPr>
        <w:ind w:left="2874" w:hanging="360"/>
      </w:pPr>
      <w:rPr>
        <w:rFonts w:ascii="Courier New" w:hAnsi="Courier New" w:cs="Courier New" w:hint="default"/>
      </w:rPr>
    </w:lvl>
    <w:lvl w:ilvl="2" w:tplc="04150005" w:tentative="1">
      <w:start w:val="1"/>
      <w:numFmt w:val="bullet"/>
      <w:lvlText w:val=""/>
      <w:lvlJc w:val="left"/>
      <w:pPr>
        <w:ind w:left="3594" w:hanging="360"/>
      </w:pPr>
      <w:rPr>
        <w:rFonts w:ascii="Wingdings" w:hAnsi="Wingdings" w:hint="default"/>
      </w:rPr>
    </w:lvl>
    <w:lvl w:ilvl="3" w:tplc="04150001" w:tentative="1">
      <w:start w:val="1"/>
      <w:numFmt w:val="bullet"/>
      <w:lvlText w:val=""/>
      <w:lvlJc w:val="left"/>
      <w:pPr>
        <w:ind w:left="4314" w:hanging="360"/>
      </w:pPr>
      <w:rPr>
        <w:rFonts w:ascii="Symbol" w:hAnsi="Symbol" w:hint="default"/>
      </w:rPr>
    </w:lvl>
    <w:lvl w:ilvl="4" w:tplc="04150003" w:tentative="1">
      <w:start w:val="1"/>
      <w:numFmt w:val="bullet"/>
      <w:lvlText w:val="o"/>
      <w:lvlJc w:val="left"/>
      <w:pPr>
        <w:ind w:left="5034" w:hanging="360"/>
      </w:pPr>
      <w:rPr>
        <w:rFonts w:ascii="Courier New" w:hAnsi="Courier New" w:cs="Courier New" w:hint="default"/>
      </w:rPr>
    </w:lvl>
    <w:lvl w:ilvl="5" w:tplc="04150005" w:tentative="1">
      <w:start w:val="1"/>
      <w:numFmt w:val="bullet"/>
      <w:lvlText w:val=""/>
      <w:lvlJc w:val="left"/>
      <w:pPr>
        <w:ind w:left="5754" w:hanging="360"/>
      </w:pPr>
      <w:rPr>
        <w:rFonts w:ascii="Wingdings" w:hAnsi="Wingdings" w:hint="default"/>
      </w:rPr>
    </w:lvl>
    <w:lvl w:ilvl="6" w:tplc="04150001" w:tentative="1">
      <w:start w:val="1"/>
      <w:numFmt w:val="bullet"/>
      <w:lvlText w:val=""/>
      <w:lvlJc w:val="left"/>
      <w:pPr>
        <w:ind w:left="6474" w:hanging="360"/>
      </w:pPr>
      <w:rPr>
        <w:rFonts w:ascii="Symbol" w:hAnsi="Symbol" w:hint="default"/>
      </w:rPr>
    </w:lvl>
    <w:lvl w:ilvl="7" w:tplc="04150003" w:tentative="1">
      <w:start w:val="1"/>
      <w:numFmt w:val="bullet"/>
      <w:lvlText w:val="o"/>
      <w:lvlJc w:val="left"/>
      <w:pPr>
        <w:ind w:left="7194" w:hanging="360"/>
      </w:pPr>
      <w:rPr>
        <w:rFonts w:ascii="Courier New" w:hAnsi="Courier New" w:cs="Courier New" w:hint="default"/>
      </w:rPr>
    </w:lvl>
    <w:lvl w:ilvl="8" w:tplc="04150005" w:tentative="1">
      <w:start w:val="1"/>
      <w:numFmt w:val="bullet"/>
      <w:lvlText w:val=""/>
      <w:lvlJc w:val="left"/>
      <w:pPr>
        <w:ind w:left="7914" w:hanging="360"/>
      </w:pPr>
      <w:rPr>
        <w:rFonts w:ascii="Wingdings" w:hAnsi="Wingdings" w:hint="default"/>
      </w:rPr>
    </w:lvl>
  </w:abstractNum>
  <w:abstractNum w:abstractNumId="78" w15:restartNumberingAfterBreak="0">
    <w:nsid w:val="6E866365"/>
    <w:multiLevelType w:val="multilevel"/>
    <w:tmpl w:val="ABAC59E2"/>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15:restartNumberingAfterBreak="0">
    <w:nsid w:val="6EFB724C"/>
    <w:multiLevelType w:val="hybridMultilevel"/>
    <w:tmpl w:val="4ACA980E"/>
    <w:lvl w:ilvl="0" w:tplc="04150011">
      <w:start w:val="1"/>
      <w:numFmt w:val="decimal"/>
      <w:lvlText w:val="%1)"/>
      <w:lvlJc w:val="left"/>
      <w:pPr>
        <w:ind w:left="1490" w:hanging="360"/>
      </w:pPr>
    </w:lvl>
    <w:lvl w:ilvl="1" w:tplc="04150019" w:tentative="1">
      <w:start w:val="1"/>
      <w:numFmt w:val="lowerLetter"/>
      <w:lvlText w:val="%2."/>
      <w:lvlJc w:val="left"/>
      <w:pPr>
        <w:ind w:left="2210" w:hanging="360"/>
      </w:pPr>
    </w:lvl>
    <w:lvl w:ilvl="2" w:tplc="0415001B" w:tentative="1">
      <w:start w:val="1"/>
      <w:numFmt w:val="lowerRoman"/>
      <w:lvlText w:val="%3."/>
      <w:lvlJc w:val="right"/>
      <w:pPr>
        <w:ind w:left="2930" w:hanging="180"/>
      </w:pPr>
    </w:lvl>
    <w:lvl w:ilvl="3" w:tplc="0415000F" w:tentative="1">
      <w:start w:val="1"/>
      <w:numFmt w:val="decimal"/>
      <w:lvlText w:val="%4."/>
      <w:lvlJc w:val="left"/>
      <w:pPr>
        <w:ind w:left="3650" w:hanging="360"/>
      </w:pPr>
    </w:lvl>
    <w:lvl w:ilvl="4" w:tplc="04150019" w:tentative="1">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80" w15:restartNumberingAfterBreak="0">
    <w:nsid w:val="6FFA1532"/>
    <w:multiLevelType w:val="multilevel"/>
    <w:tmpl w:val="64E658F0"/>
    <w:lvl w:ilvl="0">
      <w:start w:val="1"/>
      <w:numFmt w:val="decimal"/>
      <w:lvlText w:val="%1."/>
      <w:lvlJc w:val="left"/>
      <w:pPr>
        <w:ind w:left="720" w:hanging="360"/>
      </w:pPr>
      <w:rPr>
        <w:rFonts w:hint="default"/>
        <w:b w:val="0"/>
        <w:bCs w:val="0"/>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702057F9"/>
    <w:multiLevelType w:val="hybridMultilevel"/>
    <w:tmpl w:val="F74CCB4C"/>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0830F37"/>
    <w:multiLevelType w:val="hybridMultilevel"/>
    <w:tmpl w:val="EACE877E"/>
    <w:lvl w:ilvl="0" w:tplc="BA20115C">
      <w:start w:val="1"/>
      <w:numFmt w:val="bullet"/>
      <w:lvlText w:val=""/>
      <w:lvlJc w:val="left"/>
      <w:pPr>
        <w:ind w:left="2154" w:hanging="360"/>
      </w:pPr>
      <w:rPr>
        <w:rFonts w:ascii="Symbol" w:hAnsi="Symbol" w:hint="default"/>
      </w:rPr>
    </w:lvl>
    <w:lvl w:ilvl="1" w:tplc="04150003" w:tentative="1">
      <w:start w:val="1"/>
      <w:numFmt w:val="bullet"/>
      <w:lvlText w:val="o"/>
      <w:lvlJc w:val="left"/>
      <w:pPr>
        <w:ind w:left="2874" w:hanging="360"/>
      </w:pPr>
      <w:rPr>
        <w:rFonts w:ascii="Courier New" w:hAnsi="Courier New" w:cs="Courier New" w:hint="default"/>
      </w:rPr>
    </w:lvl>
    <w:lvl w:ilvl="2" w:tplc="04150005" w:tentative="1">
      <w:start w:val="1"/>
      <w:numFmt w:val="bullet"/>
      <w:lvlText w:val=""/>
      <w:lvlJc w:val="left"/>
      <w:pPr>
        <w:ind w:left="3594" w:hanging="360"/>
      </w:pPr>
      <w:rPr>
        <w:rFonts w:ascii="Wingdings" w:hAnsi="Wingdings" w:hint="default"/>
      </w:rPr>
    </w:lvl>
    <w:lvl w:ilvl="3" w:tplc="04150001" w:tentative="1">
      <w:start w:val="1"/>
      <w:numFmt w:val="bullet"/>
      <w:lvlText w:val=""/>
      <w:lvlJc w:val="left"/>
      <w:pPr>
        <w:ind w:left="4314" w:hanging="360"/>
      </w:pPr>
      <w:rPr>
        <w:rFonts w:ascii="Symbol" w:hAnsi="Symbol" w:hint="default"/>
      </w:rPr>
    </w:lvl>
    <w:lvl w:ilvl="4" w:tplc="04150003" w:tentative="1">
      <w:start w:val="1"/>
      <w:numFmt w:val="bullet"/>
      <w:lvlText w:val="o"/>
      <w:lvlJc w:val="left"/>
      <w:pPr>
        <w:ind w:left="5034" w:hanging="360"/>
      </w:pPr>
      <w:rPr>
        <w:rFonts w:ascii="Courier New" w:hAnsi="Courier New" w:cs="Courier New" w:hint="default"/>
      </w:rPr>
    </w:lvl>
    <w:lvl w:ilvl="5" w:tplc="04150005" w:tentative="1">
      <w:start w:val="1"/>
      <w:numFmt w:val="bullet"/>
      <w:lvlText w:val=""/>
      <w:lvlJc w:val="left"/>
      <w:pPr>
        <w:ind w:left="5754" w:hanging="360"/>
      </w:pPr>
      <w:rPr>
        <w:rFonts w:ascii="Wingdings" w:hAnsi="Wingdings" w:hint="default"/>
      </w:rPr>
    </w:lvl>
    <w:lvl w:ilvl="6" w:tplc="04150001" w:tentative="1">
      <w:start w:val="1"/>
      <w:numFmt w:val="bullet"/>
      <w:lvlText w:val=""/>
      <w:lvlJc w:val="left"/>
      <w:pPr>
        <w:ind w:left="6474" w:hanging="360"/>
      </w:pPr>
      <w:rPr>
        <w:rFonts w:ascii="Symbol" w:hAnsi="Symbol" w:hint="default"/>
      </w:rPr>
    </w:lvl>
    <w:lvl w:ilvl="7" w:tplc="04150003" w:tentative="1">
      <w:start w:val="1"/>
      <w:numFmt w:val="bullet"/>
      <w:lvlText w:val="o"/>
      <w:lvlJc w:val="left"/>
      <w:pPr>
        <w:ind w:left="7194" w:hanging="360"/>
      </w:pPr>
      <w:rPr>
        <w:rFonts w:ascii="Courier New" w:hAnsi="Courier New" w:cs="Courier New" w:hint="default"/>
      </w:rPr>
    </w:lvl>
    <w:lvl w:ilvl="8" w:tplc="04150005" w:tentative="1">
      <w:start w:val="1"/>
      <w:numFmt w:val="bullet"/>
      <w:lvlText w:val=""/>
      <w:lvlJc w:val="left"/>
      <w:pPr>
        <w:ind w:left="7914" w:hanging="360"/>
      </w:pPr>
      <w:rPr>
        <w:rFonts w:ascii="Wingdings" w:hAnsi="Wingdings" w:hint="default"/>
      </w:rPr>
    </w:lvl>
  </w:abstractNum>
  <w:abstractNum w:abstractNumId="83" w15:restartNumberingAfterBreak="0">
    <w:nsid w:val="708E4805"/>
    <w:multiLevelType w:val="hybridMultilevel"/>
    <w:tmpl w:val="715EC1F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4" w15:restartNumberingAfterBreak="0">
    <w:nsid w:val="76811731"/>
    <w:multiLevelType w:val="hybridMultilevel"/>
    <w:tmpl w:val="B22A875E"/>
    <w:lvl w:ilvl="0" w:tplc="81F07BE0">
      <w:start w:val="1"/>
      <w:numFmt w:val="decimal"/>
      <w:lvlText w:val="%1)"/>
      <w:lvlJc w:val="left"/>
      <w:pPr>
        <w:ind w:left="1480" w:hanging="360"/>
      </w:pPr>
      <w:rPr>
        <w:b w:val="0"/>
        <w:bCs w:val="0"/>
      </w:rPr>
    </w:lvl>
    <w:lvl w:ilvl="1" w:tplc="04150019" w:tentative="1">
      <w:start w:val="1"/>
      <w:numFmt w:val="lowerLetter"/>
      <w:lvlText w:val="%2."/>
      <w:lvlJc w:val="left"/>
      <w:pPr>
        <w:ind w:left="2200" w:hanging="360"/>
      </w:pPr>
    </w:lvl>
    <w:lvl w:ilvl="2" w:tplc="0415001B" w:tentative="1">
      <w:start w:val="1"/>
      <w:numFmt w:val="lowerRoman"/>
      <w:lvlText w:val="%3."/>
      <w:lvlJc w:val="right"/>
      <w:pPr>
        <w:ind w:left="2920" w:hanging="180"/>
      </w:pPr>
    </w:lvl>
    <w:lvl w:ilvl="3" w:tplc="0415000F" w:tentative="1">
      <w:start w:val="1"/>
      <w:numFmt w:val="decimal"/>
      <w:lvlText w:val="%4."/>
      <w:lvlJc w:val="left"/>
      <w:pPr>
        <w:ind w:left="3640" w:hanging="360"/>
      </w:pPr>
    </w:lvl>
    <w:lvl w:ilvl="4" w:tplc="04150019" w:tentative="1">
      <w:start w:val="1"/>
      <w:numFmt w:val="lowerLetter"/>
      <w:lvlText w:val="%5."/>
      <w:lvlJc w:val="left"/>
      <w:pPr>
        <w:ind w:left="4360" w:hanging="360"/>
      </w:pPr>
    </w:lvl>
    <w:lvl w:ilvl="5" w:tplc="0415001B" w:tentative="1">
      <w:start w:val="1"/>
      <w:numFmt w:val="lowerRoman"/>
      <w:lvlText w:val="%6."/>
      <w:lvlJc w:val="right"/>
      <w:pPr>
        <w:ind w:left="5080" w:hanging="180"/>
      </w:pPr>
    </w:lvl>
    <w:lvl w:ilvl="6" w:tplc="0415000F" w:tentative="1">
      <w:start w:val="1"/>
      <w:numFmt w:val="decimal"/>
      <w:lvlText w:val="%7."/>
      <w:lvlJc w:val="left"/>
      <w:pPr>
        <w:ind w:left="5800" w:hanging="360"/>
      </w:pPr>
    </w:lvl>
    <w:lvl w:ilvl="7" w:tplc="04150019" w:tentative="1">
      <w:start w:val="1"/>
      <w:numFmt w:val="lowerLetter"/>
      <w:lvlText w:val="%8."/>
      <w:lvlJc w:val="left"/>
      <w:pPr>
        <w:ind w:left="6520" w:hanging="360"/>
      </w:pPr>
    </w:lvl>
    <w:lvl w:ilvl="8" w:tplc="0415001B" w:tentative="1">
      <w:start w:val="1"/>
      <w:numFmt w:val="lowerRoman"/>
      <w:lvlText w:val="%9."/>
      <w:lvlJc w:val="right"/>
      <w:pPr>
        <w:ind w:left="7240" w:hanging="180"/>
      </w:pPr>
    </w:lvl>
  </w:abstractNum>
  <w:abstractNum w:abstractNumId="85" w15:restartNumberingAfterBreak="0">
    <w:nsid w:val="7A9F710F"/>
    <w:multiLevelType w:val="hybridMultilevel"/>
    <w:tmpl w:val="429E3354"/>
    <w:lvl w:ilvl="0" w:tplc="BA20115C">
      <w:start w:val="1"/>
      <w:numFmt w:val="bullet"/>
      <w:lvlText w:val=""/>
      <w:lvlJc w:val="left"/>
      <w:pPr>
        <w:ind w:left="2154" w:hanging="360"/>
      </w:pPr>
      <w:rPr>
        <w:rFonts w:ascii="Symbol" w:hAnsi="Symbol" w:hint="default"/>
      </w:rPr>
    </w:lvl>
    <w:lvl w:ilvl="1" w:tplc="04150003" w:tentative="1">
      <w:start w:val="1"/>
      <w:numFmt w:val="bullet"/>
      <w:lvlText w:val="o"/>
      <w:lvlJc w:val="left"/>
      <w:pPr>
        <w:ind w:left="2874" w:hanging="360"/>
      </w:pPr>
      <w:rPr>
        <w:rFonts w:ascii="Courier New" w:hAnsi="Courier New" w:cs="Courier New" w:hint="default"/>
      </w:rPr>
    </w:lvl>
    <w:lvl w:ilvl="2" w:tplc="04150005" w:tentative="1">
      <w:start w:val="1"/>
      <w:numFmt w:val="bullet"/>
      <w:lvlText w:val=""/>
      <w:lvlJc w:val="left"/>
      <w:pPr>
        <w:ind w:left="3594" w:hanging="360"/>
      </w:pPr>
      <w:rPr>
        <w:rFonts w:ascii="Wingdings" w:hAnsi="Wingdings" w:hint="default"/>
      </w:rPr>
    </w:lvl>
    <w:lvl w:ilvl="3" w:tplc="04150001" w:tentative="1">
      <w:start w:val="1"/>
      <w:numFmt w:val="bullet"/>
      <w:lvlText w:val=""/>
      <w:lvlJc w:val="left"/>
      <w:pPr>
        <w:ind w:left="4314" w:hanging="360"/>
      </w:pPr>
      <w:rPr>
        <w:rFonts w:ascii="Symbol" w:hAnsi="Symbol" w:hint="default"/>
      </w:rPr>
    </w:lvl>
    <w:lvl w:ilvl="4" w:tplc="04150003" w:tentative="1">
      <w:start w:val="1"/>
      <w:numFmt w:val="bullet"/>
      <w:lvlText w:val="o"/>
      <w:lvlJc w:val="left"/>
      <w:pPr>
        <w:ind w:left="5034" w:hanging="360"/>
      </w:pPr>
      <w:rPr>
        <w:rFonts w:ascii="Courier New" w:hAnsi="Courier New" w:cs="Courier New" w:hint="default"/>
      </w:rPr>
    </w:lvl>
    <w:lvl w:ilvl="5" w:tplc="04150005" w:tentative="1">
      <w:start w:val="1"/>
      <w:numFmt w:val="bullet"/>
      <w:lvlText w:val=""/>
      <w:lvlJc w:val="left"/>
      <w:pPr>
        <w:ind w:left="5754" w:hanging="360"/>
      </w:pPr>
      <w:rPr>
        <w:rFonts w:ascii="Wingdings" w:hAnsi="Wingdings" w:hint="default"/>
      </w:rPr>
    </w:lvl>
    <w:lvl w:ilvl="6" w:tplc="04150001" w:tentative="1">
      <w:start w:val="1"/>
      <w:numFmt w:val="bullet"/>
      <w:lvlText w:val=""/>
      <w:lvlJc w:val="left"/>
      <w:pPr>
        <w:ind w:left="6474" w:hanging="360"/>
      </w:pPr>
      <w:rPr>
        <w:rFonts w:ascii="Symbol" w:hAnsi="Symbol" w:hint="default"/>
      </w:rPr>
    </w:lvl>
    <w:lvl w:ilvl="7" w:tplc="04150003" w:tentative="1">
      <w:start w:val="1"/>
      <w:numFmt w:val="bullet"/>
      <w:lvlText w:val="o"/>
      <w:lvlJc w:val="left"/>
      <w:pPr>
        <w:ind w:left="7194" w:hanging="360"/>
      </w:pPr>
      <w:rPr>
        <w:rFonts w:ascii="Courier New" w:hAnsi="Courier New" w:cs="Courier New" w:hint="default"/>
      </w:rPr>
    </w:lvl>
    <w:lvl w:ilvl="8" w:tplc="04150005" w:tentative="1">
      <w:start w:val="1"/>
      <w:numFmt w:val="bullet"/>
      <w:lvlText w:val=""/>
      <w:lvlJc w:val="left"/>
      <w:pPr>
        <w:ind w:left="7914" w:hanging="360"/>
      </w:pPr>
      <w:rPr>
        <w:rFonts w:ascii="Wingdings" w:hAnsi="Wingdings" w:hint="default"/>
      </w:rPr>
    </w:lvl>
  </w:abstractNum>
  <w:abstractNum w:abstractNumId="86" w15:restartNumberingAfterBreak="0">
    <w:nsid w:val="7B7D46ED"/>
    <w:multiLevelType w:val="hybridMultilevel"/>
    <w:tmpl w:val="6D806040"/>
    <w:lvl w:ilvl="0" w:tplc="873A39B0">
      <w:start w:val="1"/>
      <w:numFmt w:val="decimal"/>
      <w:lvlText w:val="%1)"/>
      <w:lvlJc w:val="left"/>
      <w:pPr>
        <w:ind w:left="1440" w:hanging="360"/>
      </w:pPr>
      <w:rPr>
        <w:rFonts w:asciiTheme="minorHAnsi" w:hAnsiTheme="minorHAnsi" w:cstheme="minorHAnsi"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7" w15:restartNumberingAfterBreak="0">
    <w:nsid w:val="7F955E1A"/>
    <w:multiLevelType w:val="hybridMultilevel"/>
    <w:tmpl w:val="988E2FF0"/>
    <w:lvl w:ilvl="0" w:tplc="BA20115C">
      <w:start w:val="1"/>
      <w:numFmt w:val="bullet"/>
      <w:lvlText w:val=""/>
      <w:lvlJc w:val="left"/>
      <w:pPr>
        <w:ind w:left="1488" w:hanging="360"/>
      </w:pPr>
      <w:rPr>
        <w:rFonts w:ascii="Symbol" w:hAnsi="Symbol" w:hint="default"/>
      </w:rPr>
    </w:lvl>
    <w:lvl w:ilvl="1" w:tplc="04150003" w:tentative="1">
      <w:start w:val="1"/>
      <w:numFmt w:val="bullet"/>
      <w:lvlText w:val="o"/>
      <w:lvlJc w:val="left"/>
      <w:pPr>
        <w:ind w:left="2208" w:hanging="360"/>
      </w:pPr>
      <w:rPr>
        <w:rFonts w:ascii="Courier New" w:hAnsi="Courier New" w:cs="Courier New" w:hint="default"/>
      </w:rPr>
    </w:lvl>
    <w:lvl w:ilvl="2" w:tplc="04150005" w:tentative="1">
      <w:start w:val="1"/>
      <w:numFmt w:val="bullet"/>
      <w:lvlText w:val=""/>
      <w:lvlJc w:val="left"/>
      <w:pPr>
        <w:ind w:left="2928" w:hanging="360"/>
      </w:pPr>
      <w:rPr>
        <w:rFonts w:ascii="Wingdings" w:hAnsi="Wingdings" w:hint="default"/>
      </w:rPr>
    </w:lvl>
    <w:lvl w:ilvl="3" w:tplc="04150001" w:tentative="1">
      <w:start w:val="1"/>
      <w:numFmt w:val="bullet"/>
      <w:lvlText w:val=""/>
      <w:lvlJc w:val="left"/>
      <w:pPr>
        <w:ind w:left="3648" w:hanging="360"/>
      </w:pPr>
      <w:rPr>
        <w:rFonts w:ascii="Symbol" w:hAnsi="Symbol" w:hint="default"/>
      </w:rPr>
    </w:lvl>
    <w:lvl w:ilvl="4" w:tplc="04150003" w:tentative="1">
      <w:start w:val="1"/>
      <w:numFmt w:val="bullet"/>
      <w:lvlText w:val="o"/>
      <w:lvlJc w:val="left"/>
      <w:pPr>
        <w:ind w:left="4368" w:hanging="360"/>
      </w:pPr>
      <w:rPr>
        <w:rFonts w:ascii="Courier New" w:hAnsi="Courier New" w:cs="Courier New" w:hint="default"/>
      </w:rPr>
    </w:lvl>
    <w:lvl w:ilvl="5" w:tplc="04150005" w:tentative="1">
      <w:start w:val="1"/>
      <w:numFmt w:val="bullet"/>
      <w:lvlText w:val=""/>
      <w:lvlJc w:val="left"/>
      <w:pPr>
        <w:ind w:left="5088" w:hanging="360"/>
      </w:pPr>
      <w:rPr>
        <w:rFonts w:ascii="Wingdings" w:hAnsi="Wingdings" w:hint="default"/>
      </w:rPr>
    </w:lvl>
    <w:lvl w:ilvl="6" w:tplc="04150001" w:tentative="1">
      <w:start w:val="1"/>
      <w:numFmt w:val="bullet"/>
      <w:lvlText w:val=""/>
      <w:lvlJc w:val="left"/>
      <w:pPr>
        <w:ind w:left="5808" w:hanging="360"/>
      </w:pPr>
      <w:rPr>
        <w:rFonts w:ascii="Symbol" w:hAnsi="Symbol" w:hint="default"/>
      </w:rPr>
    </w:lvl>
    <w:lvl w:ilvl="7" w:tplc="04150003" w:tentative="1">
      <w:start w:val="1"/>
      <w:numFmt w:val="bullet"/>
      <w:lvlText w:val="o"/>
      <w:lvlJc w:val="left"/>
      <w:pPr>
        <w:ind w:left="6528" w:hanging="360"/>
      </w:pPr>
      <w:rPr>
        <w:rFonts w:ascii="Courier New" w:hAnsi="Courier New" w:cs="Courier New" w:hint="default"/>
      </w:rPr>
    </w:lvl>
    <w:lvl w:ilvl="8" w:tplc="04150005" w:tentative="1">
      <w:start w:val="1"/>
      <w:numFmt w:val="bullet"/>
      <w:lvlText w:val=""/>
      <w:lvlJc w:val="left"/>
      <w:pPr>
        <w:ind w:left="7248" w:hanging="360"/>
      </w:pPr>
      <w:rPr>
        <w:rFonts w:ascii="Wingdings" w:hAnsi="Wingdings" w:hint="default"/>
      </w:rPr>
    </w:lvl>
  </w:abstractNum>
  <w:num w:numId="1" w16cid:durableId="375396822">
    <w:abstractNumId w:val="78"/>
  </w:num>
  <w:num w:numId="2" w16cid:durableId="1182932960">
    <w:abstractNumId w:val="17"/>
  </w:num>
  <w:num w:numId="3" w16cid:durableId="538787187">
    <w:abstractNumId w:val="80"/>
  </w:num>
  <w:num w:numId="4" w16cid:durableId="102118859">
    <w:abstractNumId w:val="74"/>
  </w:num>
  <w:num w:numId="5" w16cid:durableId="712507486">
    <w:abstractNumId w:val="35"/>
  </w:num>
  <w:num w:numId="6" w16cid:durableId="1381055990">
    <w:abstractNumId w:val="1"/>
  </w:num>
  <w:num w:numId="7" w16cid:durableId="2146386977">
    <w:abstractNumId w:val="61"/>
  </w:num>
  <w:num w:numId="8" w16cid:durableId="163320171">
    <w:abstractNumId w:val="81"/>
  </w:num>
  <w:num w:numId="9" w16cid:durableId="1106735215">
    <w:abstractNumId w:val="60"/>
  </w:num>
  <w:num w:numId="10" w16cid:durableId="1583104592">
    <w:abstractNumId w:val="76"/>
  </w:num>
  <w:num w:numId="11" w16cid:durableId="1823548134">
    <w:abstractNumId w:val="42"/>
  </w:num>
  <w:num w:numId="12" w16cid:durableId="1551647405">
    <w:abstractNumId w:val="36"/>
  </w:num>
  <w:num w:numId="13" w16cid:durableId="1909265569">
    <w:abstractNumId w:val="18"/>
  </w:num>
  <w:num w:numId="14" w16cid:durableId="1016729785">
    <w:abstractNumId w:val="16"/>
  </w:num>
  <w:num w:numId="15" w16cid:durableId="887572504">
    <w:abstractNumId w:val="37"/>
  </w:num>
  <w:num w:numId="16" w16cid:durableId="1522744747">
    <w:abstractNumId w:val="32"/>
  </w:num>
  <w:num w:numId="17" w16cid:durableId="1233539364">
    <w:abstractNumId w:val="14"/>
  </w:num>
  <w:num w:numId="18" w16cid:durableId="1680692495">
    <w:abstractNumId w:val="43"/>
  </w:num>
  <w:num w:numId="19" w16cid:durableId="1863081022">
    <w:abstractNumId w:val="49"/>
  </w:num>
  <w:num w:numId="20" w16cid:durableId="1711689556">
    <w:abstractNumId w:val="28"/>
  </w:num>
  <w:num w:numId="21" w16cid:durableId="785268286">
    <w:abstractNumId w:val="67"/>
  </w:num>
  <w:num w:numId="22" w16cid:durableId="50464964">
    <w:abstractNumId w:val="73"/>
  </w:num>
  <w:num w:numId="23" w16cid:durableId="624892234">
    <w:abstractNumId w:val="70"/>
  </w:num>
  <w:num w:numId="24" w16cid:durableId="1448281317">
    <w:abstractNumId w:val="19"/>
  </w:num>
  <w:num w:numId="25" w16cid:durableId="1285455577">
    <w:abstractNumId w:val="23"/>
  </w:num>
  <w:num w:numId="26" w16cid:durableId="1269701541">
    <w:abstractNumId w:val="39"/>
  </w:num>
  <w:num w:numId="27" w16cid:durableId="1742024526">
    <w:abstractNumId w:val="51"/>
  </w:num>
  <w:num w:numId="28" w16cid:durableId="1473446639">
    <w:abstractNumId w:val="75"/>
  </w:num>
  <w:num w:numId="29" w16cid:durableId="1658532939">
    <w:abstractNumId w:val="5"/>
  </w:num>
  <w:num w:numId="30" w16cid:durableId="809248460">
    <w:abstractNumId w:val="34"/>
  </w:num>
  <w:num w:numId="31" w16cid:durableId="1765834289">
    <w:abstractNumId w:val="6"/>
  </w:num>
  <w:num w:numId="32" w16cid:durableId="1930649940">
    <w:abstractNumId w:val="69"/>
  </w:num>
  <w:num w:numId="33" w16cid:durableId="643894011">
    <w:abstractNumId w:val="21"/>
  </w:num>
  <w:num w:numId="34" w16cid:durableId="1892577193">
    <w:abstractNumId w:val="68"/>
  </w:num>
  <w:num w:numId="35" w16cid:durableId="1518888204">
    <w:abstractNumId w:val="31"/>
  </w:num>
  <w:num w:numId="36" w16cid:durableId="1314598750">
    <w:abstractNumId w:val="84"/>
  </w:num>
  <w:num w:numId="37" w16cid:durableId="1002272677">
    <w:abstractNumId w:val="62"/>
  </w:num>
  <w:num w:numId="38" w16cid:durableId="1357659127">
    <w:abstractNumId w:val="8"/>
  </w:num>
  <w:num w:numId="39" w16cid:durableId="1860117216">
    <w:abstractNumId w:val="71"/>
  </w:num>
  <w:num w:numId="40" w16cid:durableId="997808801">
    <w:abstractNumId w:val="3"/>
  </w:num>
  <w:num w:numId="41" w16cid:durableId="1903366905">
    <w:abstractNumId w:val="29"/>
  </w:num>
  <w:num w:numId="42" w16cid:durableId="1581716067">
    <w:abstractNumId w:val="56"/>
  </w:num>
  <w:num w:numId="43" w16cid:durableId="1058553198">
    <w:abstractNumId w:val="9"/>
  </w:num>
  <w:num w:numId="44" w16cid:durableId="1179614526">
    <w:abstractNumId w:val="45"/>
  </w:num>
  <w:num w:numId="45" w16cid:durableId="2040160270">
    <w:abstractNumId w:val="11"/>
  </w:num>
  <w:num w:numId="46" w16cid:durableId="1842507717">
    <w:abstractNumId w:val="57"/>
  </w:num>
  <w:num w:numId="47" w16cid:durableId="1110318918">
    <w:abstractNumId w:val="44"/>
  </w:num>
  <w:num w:numId="48" w16cid:durableId="1329015682">
    <w:abstractNumId w:val="10"/>
  </w:num>
  <w:num w:numId="49" w16cid:durableId="198980836">
    <w:abstractNumId w:val="86"/>
  </w:num>
  <w:num w:numId="50" w16cid:durableId="1836914363">
    <w:abstractNumId w:val="59"/>
  </w:num>
  <w:num w:numId="51" w16cid:durableId="974917114">
    <w:abstractNumId w:val="7"/>
  </w:num>
  <w:num w:numId="52" w16cid:durableId="202864326">
    <w:abstractNumId w:val="15"/>
  </w:num>
  <w:num w:numId="53" w16cid:durableId="1381171270">
    <w:abstractNumId w:val="22"/>
  </w:num>
  <w:num w:numId="54" w16cid:durableId="1000886719">
    <w:abstractNumId w:val="26"/>
  </w:num>
  <w:num w:numId="55" w16cid:durableId="316882666">
    <w:abstractNumId w:val="27"/>
  </w:num>
  <w:num w:numId="56" w16cid:durableId="796872358">
    <w:abstractNumId w:val="12"/>
  </w:num>
  <w:num w:numId="57" w16cid:durableId="1318607216">
    <w:abstractNumId w:val="13"/>
  </w:num>
  <w:num w:numId="58" w16cid:durableId="312876955">
    <w:abstractNumId w:val="38"/>
  </w:num>
  <w:num w:numId="59" w16cid:durableId="2132161238">
    <w:abstractNumId w:val="55"/>
  </w:num>
  <w:num w:numId="60" w16cid:durableId="1672179920">
    <w:abstractNumId w:val="72"/>
  </w:num>
  <w:num w:numId="61" w16cid:durableId="322707712">
    <w:abstractNumId w:val="41"/>
  </w:num>
  <w:num w:numId="62" w16cid:durableId="313992456">
    <w:abstractNumId w:val="30"/>
  </w:num>
  <w:num w:numId="63" w16cid:durableId="1972052114">
    <w:abstractNumId w:val="24"/>
  </w:num>
  <w:num w:numId="64" w16cid:durableId="603459607">
    <w:abstractNumId w:val="40"/>
  </w:num>
  <w:num w:numId="65" w16cid:durableId="1247180571">
    <w:abstractNumId w:val="79"/>
  </w:num>
  <w:num w:numId="66" w16cid:durableId="1772702069">
    <w:abstractNumId w:val="65"/>
  </w:num>
  <w:num w:numId="67" w16cid:durableId="1499423724">
    <w:abstractNumId w:val="83"/>
  </w:num>
  <w:num w:numId="68" w16cid:durableId="89474383">
    <w:abstractNumId w:val="2"/>
  </w:num>
  <w:num w:numId="69" w16cid:durableId="337928100">
    <w:abstractNumId w:val="54"/>
  </w:num>
  <w:num w:numId="70" w16cid:durableId="1850481262">
    <w:abstractNumId w:val="4"/>
  </w:num>
  <w:num w:numId="71" w16cid:durableId="1363238429">
    <w:abstractNumId w:val="46"/>
  </w:num>
  <w:num w:numId="72" w16cid:durableId="1446658473">
    <w:abstractNumId w:val="47"/>
  </w:num>
  <w:num w:numId="73" w16cid:durableId="1529440996">
    <w:abstractNumId w:val="52"/>
  </w:num>
  <w:num w:numId="74" w16cid:durableId="6158664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910504202">
    <w:abstractNumId w:val="53"/>
  </w:num>
  <w:num w:numId="76" w16cid:durableId="1439105839">
    <w:abstractNumId w:val="58"/>
  </w:num>
  <w:num w:numId="77" w16cid:durableId="524750069">
    <w:abstractNumId w:val="87"/>
  </w:num>
  <w:num w:numId="78" w16cid:durableId="693461193">
    <w:abstractNumId w:val="50"/>
  </w:num>
  <w:num w:numId="79" w16cid:durableId="1244871511">
    <w:abstractNumId w:val="25"/>
  </w:num>
  <w:num w:numId="80" w16cid:durableId="406388948">
    <w:abstractNumId w:val="48"/>
  </w:num>
  <w:num w:numId="81" w16cid:durableId="1028529402">
    <w:abstractNumId w:val="20"/>
  </w:num>
  <w:num w:numId="82" w16cid:durableId="1429496491">
    <w:abstractNumId w:val="66"/>
  </w:num>
  <w:num w:numId="83" w16cid:durableId="315845535">
    <w:abstractNumId w:val="33"/>
  </w:num>
  <w:num w:numId="84" w16cid:durableId="706416773">
    <w:abstractNumId w:val="64"/>
  </w:num>
  <w:num w:numId="85" w16cid:durableId="1766808468">
    <w:abstractNumId w:val="82"/>
  </w:num>
  <w:num w:numId="86" w16cid:durableId="366687980">
    <w:abstractNumId w:val="85"/>
  </w:num>
  <w:num w:numId="87" w16cid:durableId="562715967">
    <w:abstractNumId w:val="63"/>
  </w:num>
  <w:num w:numId="88" w16cid:durableId="845368820">
    <w:abstractNumId w:val="77"/>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drawingGridHorizontalSpacing w:val="120"/>
  <w:displayHorizont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8F7"/>
    <w:rsid w:val="000006DE"/>
    <w:rsid w:val="000007BE"/>
    <w:rsid w:val="0000094E"/>
    <w:rsid w:val="000009BF"/>
    <w:rsid w:val="00001462"/>
    <w:rsid w:val="00001489"/>
    <w:rsid w:val="0000192E"/>
    <w:rsid w:val="000019C8"/>
    <w:rsid w:val="00001A84"/>
    <w:rsid w:val="00002C2A"/>
    <w:rsid w:val="00003129"/>
    <w:rsid w:val="00004637"/>
    <w:rsid w:val="00004791"/>
    <w:rsid w:val="00004B6D"/>
    <w:rsid w:val="00004DA6"/>
    <w:rsid w:val="00004F3E"/>
    <w:rsid w:val="000051B8"/>
    <w:rsid w:val="00005394"/>
    <w:rsid w:val="000063DD"/>
    <w:rsid w:val="00006A88"/>
    <w:rsid w:val="00007ADF"/>
    <w:rsid w:val="0001016C"/>
    <w:rsid w:val="00010829"/>
    <w:rsid w:val="00010A6E"/>
    <w:rsid w:val="00010BC5"/>
    <w:rsid w:val="00010C86"/>
    <w:rsid w:val="0001163D"/>
    <w:rsid w:val="0001175D"/>
    <w:rsid w:val="000118CA"/>
    <w:rsid w:val="00013F89"/>
    <w:rsid w:val="00014195"/>
    <w:rsid w:val="00014770"/>
    <w:rsid w:val="00014DE3"/>
    <w:rsid w:val="0001557C"/>
    <w:rsid w:val="0001571E"/>
    <w:rsid w:val="0001581A"/>
    <w:rsid w:val="000158F1"/>
    <w:rsid w:val="000163DD"/>
    <w:rsid w:val="00016593"/>
    <w:rsid w:val="00017485"/>
    <w:rsid w:val="000174AE"/>
    <w:rsid w:val="00017853"/>
    <w:rsid w:val="00017B91"/>
    <w:rsid w:val="00017E35"/>
    <w:rsid w:val="0002107F"/>
    <w:rsid w:val="00022665"/>
    <w:rsid w:val="000231BC"/>
    <w:rsid w:val="00023300"/>
    <w:rsid w:val="0002338F"/>
    <w:rsid w:val="00023962"/>
    <w:rsid w:val="00025488"/>
    <w:rsid w:val="00025AF1"/>
    <w:rsid w:val="000266E2"/>
    <w:rsid w:val="00026CE4"/>
    <w:rsid w:val="00027411"/>
    <w:rsid w:val="0003058C"/>
    <w:rsid w:val="00030E21"/>
    <w:rsid w:val="00032309"/>
    <w:rsid w:val="0003390C"/>
    <w:rsid w:val="00033A1C"/>
    <w:rsid w:val="00033F0F"/>
    <w:rsid w:val="00034F2A"/>
    <w:rsid w:val="0003512B"/>
    <w:rsid w:val="00036916"/>
    <w:rsid w:val="00036978"/>
    <w:rsid w:val="000372B0"/>
    <w:rsid w:val="0003794E"/>
    <w:rsid w:val="00040163"/>
    <w:rsid w:val="000415EB"/>
    <w:rsid w:val="00042C95"/>
    <w:rsid w:val="00042E01"/>
    <w:rsid w:val="0004304A"/>
    <w:rsid w:val="0004305D"/>
    <w:rsid w:val="00044A56"/>
    <w:rsid w:val="00044B25"/>
    <w:rsid w:val="00045665"/>
    <w:rsid w:val="00045B4E"/>
    <w:rsid w:val="00046865"/>
    <w:rsid w:val="000468CD"/>
    <w:rsid w:val="00046C88"/>
    <w:rsid w:val="00046F17"/>
    <w:rsid w:val="000471DA"/>
    <w:rsid w:val="0004744E"/>
    <w:rsid w:val="000504E8"/>
    <w:rsid w:val="0005095C"/>
    <w:rsid w:val="00050C34"/>
    <w:rsid w:val="00050FDD"/>
    <w:rsid w:val="00051348"/>
    <w:rsid w:val="00051C01"/>
    <w:rsid w:val="00052500"/>
    <w:rsid w:val="00053A4A"/>
    <w:rsid w:val="00054F2C"/>
    <w:rsid w:val="00055B77"/>
    <w:rsid w:val="00055D71"/>
    <w:rsid w:val="00055E99"/>
    <w:rsid w:val="00056165"/>
    <w:rsid w:val="00056AB5"/>
    <w:rsid w:val="0005709E"/>
    <w:rsid w:val="00057690"/>
    <w:rsid w:val="0005781D"/>
    <w:rsid w:val="00057BF2"/>
    <w:rsid w:val="00057DC3"/>
    <w:rsid w:val="00057E50"/>
    <w:rsid w:val="0006042D"/>
    <w:rsid w:val="00060D55"/>
    <w:rsid w:val="0006188B"/>
    <w:rsid w:val="00061B33"/>
    <w:rsid w:val="0006224A"/>
    <w:rsid w:val="000634CD"/>
    <w:rsid w:val="000635C2"/>
    <w:rsid w:val="000656E7"/>
    <w:rsid w:val="0006706E"/>
    <w:rsid w:val="00067581"/>
    <w:rsid w:val="0006769F"/>
    <w:rsid w:val="00067FFB"/>
    <w:rsid w:val="00070232"/>
    <w:rsid w:val="000703E4"/>
    <w:rsid w:val="0007051A"/>
    <w:rsid w:val="00071560"/>
    <w:rsid w:val="00072841"/>
    <w:rsid w:val="000733FA"/>
    <w:rsid w:val="0007394A"/>
    <w:rsid w:val="00073CAC"/>
    <w:rsid w:val="00073F9B"/>
    <w:rsid w:val="000742F6"/>
    <w:rsid w:val="00074CC5"/>
    <w:rsid w:val="00075817"/>
    <w:rsid w:val="0007630F"/>
    <w:rsid w:val="00076E0C"/>
    <w:rsid w:val="0008040C"/>
    <w:rsid w:val="0008231F"/>
    <w:rsid w:val="0008240D"/>
    <w:rsid w:val="0008284A"/>
    <w:rsid w:val="00085063"/>
    <w:rsid w:val="00085163"/>
    <w:rsid w:val="000853A4"/>
    <w:rsid w:val="00085555"/>
    <w:rsid w:val="00086A58"/>
    <w:rsid w:val="000875A4"/>
    <w:rsid w:val="0009090D"/>
    <w:rsid w:val="00091551"/>
    <w:rsid w:val="0009168D"/>
    <w:rsid w:val="00091F94"/>
    <w:rsid w:val="0009211F"/>
    <w:rsid w:val="000921A4"/>
    <w:rsid w:val="0009286E"/>
    <w:rsid w:val="000936AC"/>
    <w:rsid w:val="00093E63"/>
    <w:rsid w:val="000943B2"/>
    <w:rsid w:val="00094A32"/>
    <w:rsid w:val="00094DA4"/>
    <w:rsid w:val="00094FBD"/>
    <w:rsid w:val="0009513E"/>
    <w:rsid w:val="00095C25"/>
    <w:rsid w:val="00095C38"/>
    <w:rsid w:val="00097883"/>
    <w:rsid w:val="000978A6"/>
    <w:rsid w:val="00097F9B"/>
    <w:rsid w:val="000A0219"/>
    <w:rsid w:val="000A096C"/>
    <w:rsid w:val="000A316D"/>
    <w:rsid w:val="000A3690"/>
    <w:rsid w:val="000A3CAA"/>
    <w:rsid w:val="000A3EE5"/>
    <w:rsid w:val="000A4EBF"/>
    <w:rsid w:val="000A4FB8"/>
    <w:rsid w:val="000A53A9"/>
    <w:rsid w:val="000A5736"/>
    <w:rsid w:val="000A621C"/>
    <w:rsid w:val="000A7852"/>
    <w:rsid w:val="000A7F36"/>
    <w:rsid w:val="000A7F97"/>
    <w:rsid w:val="000B0F27"/>
    <w:rsid w:val="000B16D6"/>
    <w:rsid w:val="000B1A9E"/>
    <w:rsid w:val="000B1B18"/>
    <w:rsid w:val="000B3584"/>
    <w:rsid w:val="000B38FA"/>
    <w:rsid w:val="000B42EC"/>
    <w:rsid w:val="000B459B"/>
    <w:rsid w:val="000B4BEF"/>
    <w:rsid w:val="000B5DD0"/>
    <w:rsid w:val="000B5FAA"/>
    <w:rsid w:val="000B72AE"/>
    <w:rsid w:val="000C116B"/>
    <w:rsid w:val="000C180F"/>
    <w:rsid w:val="000C19E2"/>
    <w:rsid w:val="000C1E72"/>
    <w:rsid w:val="000C2CD2"/>
    <w:rsid w:val="000C35B0"/>
    <w:rsid w:val="000C3A4B"/>
    <w:rsid w:val="000C41BE"/>
    <w:rsid w:val="000C42BE"/>
    <w:rsid w:val="000C4A3E"/>
    <w:rsid w:val="000C5187"/>
    <w:rsid w:val="000C54B3"/>
    <w:rsid w:val="000C5ADD"/>
    <w:rsid w:val="000C682A"/>
    <w:rsid w:val="000C69FA"/>
    <w:rsid w:val="000C6C87"/>
    <w:rsid w:val="000C726A"/>
    <w:rsid w:val="000C7AE5"/>
    <w:rsid w:val="000D00D3"/>
    <w:rsid w:val="000D0124"/>
    <w:rsid w:val="000D18AB"/>
    <w:rsid w:val="000D213A"/>
    <w:rsid w:val="000D2456"/>
    <w:rsid w:val="000D2E27"/>
    <w:rsid w:val="000D38A8"/>
    <w:rsid w:val="000D4309"/>
    <w:rsid w:val="000D51CA"/>
    <w:rsid w:val="000D5DB4"/>
    <w:rsid w:val="000D7DDE"/>
    <w:rsid w:val="000E05D2"/>
    <w:rsid w:val="000E17EF"/>
    <w:rsid w:val="000E1B90"/>
    <w:rsid w:val="000E28C0"/>
    <w:rsid w:val="000E2A94"/>
    <w:rsid w:val="000E3368"/>
    <w:rsid w:val="000E4410"/>
    <w:rsid w:val="000E54CF"/>
    <w:rsid w:val="000E66C6"/>
    <w:rsid w:val="000E6BBC"/>
    <w:rsid w:val="000F1E9E"/>
    <w:rsid w:val="000F20F1"/>
    <w:rsid w:val="000F21BF"/>
    <w:rsid w:val="000F365A"/>
    <w:rsid w:val="000F3D70"/>
    <w:rsid w:val="000F407E"/>
    <w:rsid w:val="000F4235"/>
    <w:rsid w:val="000F44C3"/>
    <w:rsid w:val="000F54DA"/>
    <w:rsid w:val="000F55AE"/>
    <w:rsid w:val="000F6204"/>
    <w:rsid w:val="000F6A62"/>
    <w:rsid w:val="000F77E6"/>
    <w:rsid w:val="000F7E21"/>
    <w:rsid w:val="00100CBB"/>
    <w:rsid w:val="00101B2A"/>
    <w:rsid w:val="00102194"/>
    <w:rsid w:val="00102284"/>
    <w:rsid w:val="001023EC"/>
    <w:rsid w:val="001030C9"/>
    <w:rsid w:val="001031E0"/>
    <w:rsid w:val="00104090"/>
    <w:rsid w:val="0010469D"/>
    <w:rsid w:val="00104B20"/>
    <w:rsid w:val="00104E54"/>
    <w:rsid w:val="0010548C"/>
    <w:rsid w:val="001059BD"/>
    <w:rsid w:val="00106E36"/>
    <w:rsid w:val="00107C45"/>
    <w:rsid w:val="001105A8"/>
    <w:rsid w:val="00110C7F"/>
    <w:rsid w:val="00110EC1"/>
    <w:rsid w:val="00110FAA"/>
    <w:rsid w:val="00111FB9"/>
    <w:rsid w:val="0011249E"/>
    <w:rsid w:val="00113066"/>
    <w:rsid w:val="00113E75"/>
    <w:rsid w:val="00113E8C"/>
    <w:rsid w:val="001147E6"/>
    <w:rsid w:val="00114BC1"/>
    <w:rsid w:val="001151BE"/>
    <w:rsid w:val="001151E0"/>
    <w:rsid w:val="00115BF1"/>
    <w:rsid w:val="00115F5A"/>
    <w:rsid w:val="00116F4C"/>
    <w:rsid w:val="0011729F"/>
    <w:rsid w:val="00117889"/>
    <w:rsid w:val="00120132"/>
    <w:rsid w:val="001206CB"/>
    <w:rsid w:val="00120872"/>
    <w:rsid w:val="001208D9"/>
    <w:rsid w:val="00122337"/>
    <w:rsid w:val="00124035"/>
    <w:rsid w:val="00125498"/>
    <w:rsid w:val="00125755"/>
    <w:rsid w:val="00125E4B"/>
    <w:rsid w:val="00126691"/>
    <w:rsid w:val="00126BF9"/>
    <w:rsid w:val="00127F0D"/>
    <w:rsid w:val="00130377"/>
    <w:rsid w:val="00130643"/>
    <w:rsid w:val="001306DE"/>
    <w:rsid w:val="0013072F"/>
    <w:rsid w:val="00132767"/>
    <w:rsid w:val="0013325F"/>
    <w:rsid w:val="001334DC"/>
    <w:rsid w:val="00133607"/>
    <w:rsid w:val="00133736"/>
    <w:rsid w:val="00134034"/>
    <w:rsid w:val="001342E5"/>
    <w:rsid w:val="00134EF5"/>
    <w:rsid w:val="001355A1"/>
    <w:rsid w:val="0013585B"/>
    <w:rsid w:val="00135E86"/>
    <w:rsid w:val="00137442"/>
    <w:rsid w:val="001402B6"/>
    <w:rsid w:val="00140346"/>
    <w:rsid w:val="00140DF4"/>
    <w:rsid w:val="00141669"/>
    <w:rsid w:val="00142607"/>
    <w:rsid w:val="0014271B"/>
    <w:rsid w:val="00142C42"/>
    <w:rsid w:val="00144810"/>
    <w:rsid w:val="00144EDF"/>
    <w:rsid w:val="001462A8"/>
    <w:rsid w:val="0014758D"/>
    <w:rsid w:val="0014774A"/>
    <w:rsid w:val="00150264"/>
    <w:rsid w:val="001503E6"/>
    <w:rsid w:val="00150EBD"/>
    <w:rsid w:val="001510EF"/>
    <w:rsid w:val="00151CEE"/>
    <w:rsid w:val="00151DA7"/>
    <w:rsid w:val="00153097"/>
    <w:rsid w:val="00153BEB"/>
    <w:rsid w:val="001543FC"/>
    <w:rsid w:val="00154FC2"/>
    <w:rsid w:val="00155A5D"/>
    <w:rsid w:val="00155D01"/>
    <w:rsid w:val="001563C6"/>
    <w:rsid w:val="00157376"/>
    <w:rsid w:val="00157536"/>
    <w:rsid w:val="00157E8A"/>
    <w:rsid w:val="001601D0"/>
    <w:rsid w:val="00160930"/>
    <w:rsid w:val="00160F90"/>
    <w:rsid w:val="001613FC"/>
    <w:rsid w:val="00162EEB"/>
    <w:rsid w:val="0016394B"/>
    <w:rsid w:val="00163E0D"/>
    <w:rsid w:val="00164819"/>
    <w:rsid w:val="001648A2"/>
    <w:rsid w:val="001649AE"/>
    <w:rsid w:val="00165426"/>
    <w:rsid w:val="00165D4A"/>
    <w:rsid w:val="00166C13"/>
    <w:rsid w:val="0016757F"/>
    <w:rsid w:val="00167D17"/>
    <w:rsid w:val="00170479"/>
    <w:rsid w:val="00170B36"/>
    <w:rsid w:val="001718C5"/>
    <w:rsid w:val="00171CE4"/>
    <w:rsid w:val="00171FC3"/>
    <w:rsid w:val="0017216F"/>
    <w:rsid w:val="001734CD"/>
    <w:rsid w:val="001737F9"/>
    <w:rsid w:val="00173984"/>
    <w:rsid w:val="00173D8F"/>
    <w:rsid w:val="00173EDB"/>
    <w:rsid w:val="001741F0"/>
    <w:rsid w:val="00174E52"/>
    <w:rsid w:val="00175F6F"/>
    <w:rsid w:val="001763EF"/>
    <w:rsid w:val="001765C5"/>
    <w:rsid w:val="00176E24"/>
    <w:rsid w:val="00177086"/>
    <w:rsid w:val="001777BD"/>
    <w:rsid w:val="0018082D"/>
    <w:rsid w:val="00180A7B"/>
    <w:rsid w:val="0018118E"/>
    <w:rsid w:val="00181760"/>
    <w:rsid w:val="00181CCD"/>
    <w:rsid w:val="0018209A"/>
    <w:rsid w:val="001822BA"/>
    <w:rsid w:val="0018312B"/>
    <w:rsid w:val="00183787"/>
    <w:rsid w:val="00184339"/>
    <w:rsid w:val="00184AFE"/>
    <w:rsid w:val="00185DF1"/>
    <w:rsid w:val="001867A6"/>
    <w:rsid w:val="00187211"/>
    <w:rsid w:val="001873D9"/>
    <w:rsid w:val="00190747"/>
    <w:rsid w:val="00190CF6"/>
    <w:rsid w:val="001918CD"/>
    <w:rsid w:val="00191E8D"/>
    <w:rsid w:val="00193543"/>
    <w:rsid w:val="001936D7"/>
    <w:rsid w:val="0019461A"/>
    <w:rsid w:val="00195151"/>
    <w:rsid w:val="00195548"/>
    <w:rsid w:val="001957D5"/>
    <w:rsid w:val="00195ADD"/>
    <w:rsid w:val="001962FA"/>
    <w:rsid w:val="00196BDC"/>
    <w:rsid w:val="00196BE4"/>
    <w:rsid w:val="001973B8"/>
    <w:rsid w:val="00197C0B"/>
    <w:rsid w:val="001A016C"/>
    <w:rsid w:val="001A0EFB"/>
    <w:rsid w:val="001A13AD"/>
    <w:rsid w:val="001A1892"/>
    <w:rsid w:val="001A198B"/>
    <w:rsid w:val="001A1BE3"/>
    <w:rsid w:val="001A1DAC"/>
    <w:rsid w:val="001A2E1E"/>
    <w:rsid w:val="001A3759"/>
    <w:rsid w:val="001A465B"/>
    <w:rsid w:val="001A4771"/>
    <w:rsid w:val="001A4F0A"/>
    <w:rsid w:val="001A608C"/>
    <w:rsid w:val="001A6333"/>
    <w:rsid w:val="001A6617"/>
    <w:rsid w:val="001A76D7"/>
    <w:rsid w:val="001A7B69"/>
    <w:rsid w:val="001B1BD0"/>
    <w:rsid w:val="001B1F76"/>
    <w:rsid w:val="001B282A"/>
    <w:rsid w:val="001B28DA"/>
    <w:rsid w:val="001B31E7"/>
    <w:rsid w:val="001B331D"/>
    <w:rsid w:val="001B3D3B"/>
    <w:rsid w:val="001B415A"/>
    <w:rsid w:val="001B490F"/>
    <w:rsid w:val="001B4BA6"/>
    <w:rsid w:val="001B55DA"/>
    <w:rsid w:val="001B5FDE"/>
    <w:rsid w:val="001B726D"/>
    <w:rsid w:val="001B74F0"/>
    <w:rsid w:val="001B7B1B"/>
    <w:rsid w:val="001B7DCD"/>
    <w:rsid w:val="001C057A"/>
    <w:rsid w:val="001C171B"/>
    <w:rsid w:val="001C1EE2"/>
    <w:rsid w:val="001C206C"/>
    <w:rsid w:val="001C2F12"/>
    <w:rsid w:val="001C4839"/>
    <w:rsid w:val="001C51FC"/>
    <w:rsid w:val="001C6055"/>
    <w:rsid w:val="001C636A"/>
    <w:rsid w:val="001C66D1"/>
    <w:rsid w:val="001C6C59"/>
    <w:rsid w:val="001D17BC"/>
    <w:rsid w:val="001D1A77"/>
    <w:rsid w:val="001D2878"/>
    <w:rsid w:val="001D328B"/>
    <w:rsid w:val="001D3A9D"/>
    <w:rsid w:val="001D3EED"/>
    <w:rsid w:val="001D3FAC"/>
    <w:rsid w:val="001D4234"/>
    <w:rsid w:val="001D43EC"/>
    <w:rsid w:val="001D486A"/>
    <w:rsid w:val="001D4D17"/>
    <w:rsid w:val="001D520B"/>
    <w:rsid w:val="001D5C97"/>
    <w:rsid w:val="001D6E42"/>
    <w:rsid w:val="001D7A61"/>
    <w:rsid w:val="001D7FCC"/>
    <w:rsid w:val="001E0703"/>
    <w:rsid w:val="001E28A4"/>
    <w:rsid w:val="001E29DA"/>
    <w:rsid w:val="001E39E0"/>
    <w:rsid w:val="001E4C32"/>
    <w:rsid w:val="001E5848"/>
    <w:rsid w:val="001E58E4"/>
    <w:rsid w:val="001E6776"/>
    <w:rsid w:val="001E67B7"/>
    <w:rsid w:val="001E6E59"/>
    <w:rsid w:val="001E7DF2"/>
    <w:rsid w:val="001F0071"/>
    <w:rsid w:val="001F0665"/>
    <w:rsid w:val="001F14B1"/>
    <w:rsid w:val="001F16C4"/>
    <w:rsid w:val="001F1A09"/>
    <w:rsid w:val="001F1BA4"/>
    <w:rsid w:val="001F2235"/>
    <w:rsid w:val="001F28F8"/>
    <w:rsid w:val="001F3568"/>
    <w:rsid w:val="001F38B8"/>
    <w:rsid w:val="001F39CA"/>
    <w:rsid w:val="001F3BA3"/>
    <w:rsid w:val="001F4293"/>
    <w:rsid w:val="001F4E06"/>
    <w:rsid w:val="001F5101"/>
    <w:rsid w:val="001F515D"/>
    <w:rsid w:val="001F721F"/>
    <w:rsid w:val="001F724B"/>
    <w:rsid w:val="001F738D"/>
    <w:rsid w:val="001F7AA7"/>
    <w:rsid w:val="00200084"/>
    <w:rsid w:val="002004DB"/>
    <w:rsid w:val="0020158B"/>
    <w:rsid w:val="00203C03"/>
    <w:rsid w:val="002046BA"/>
    <w:rsid w:val="00204747"/>
    <w:rsid w:val="00204D6B"/>
    <w:rsid w:val="002051C3"/>
    <w:rsid w:val="002052D5"/>
    <w:rsid w:val="00205386"/>
    <w:rsid w:val="002061F3"/>
    <w:rsid w:val="002109EE"/>
    <w:rsid w:val="00210C74"/>
    <w:rsid w:val="00210F44"/>
    <w:rsid w:val="00211937"/>
    <w:rsid w:val="0021328D"/>
    <w:rsid w:val="00213FCD"/>
    <w:rsid w:val="0021450D"/>
    <w:rsid w:val="002149E0"/>
    <w:rsid w:val="00214AFD"/>
    <w:rsid w:val="002151E3"/>
    <w:rsid w:val="00215659"/>
    <w:rsid w:val="00216119"/>
    <w:rsid w:val="00216C61"/>
    <w:rsid w:val="002172B7"/>
    <w:rsid w:val="00217CFE"/>
    <w:rsid w:val="00217F75"/>
    <w:rsid w:val="002201EF"/>
    <w:rsid w:val="002204B1"/>
    <w:rsid w:val="002204DF"/>
    <w:rsid w:val="00221222"/>
    <w:rsid w:val="00221E4F"/>
    <w:rsid w:val="00221F01"/>
    <w:rsid w:val="00222333"/>
    <w:rsid w:val="00223C3C"/>
    <w:rsid w:val="00224023"/>
    <w:rsid w:val="0022468A"/>
    <w:rsid w:val="00224D4F"/>
    <w:rsid w:val="00226098"/>
    <w:rsid w:val="0022753E"/>
    <w:rsid w:val="00227979"/>
    <w:rsid w:val="0023046B"/>
    <w:rsid w:val="00230B25"/>
    <w:rsid w:val="00230E3B"/>
    <w:rsid w:val="00231130"/>
    <w:rsid w:val="00231393"/>
    <w:rsid w:val="0023173A"/>
    <w:rsid w:val="00232C58"/>
    <w:rsid w:val="0023419F"/>
    <w:rsid w:val="002350EB"/>
    <w:rsid w:val="002351DE"/>
    <w:rsid w:val="00235E47"/>
    <w:rsid w:val="0023606A"/>
    <w:rsid w:val="00237702"/>
    <w:rsid w:val="00237FC2"/>
    <w:rsid w:val="002401AA"/>
    <w:rsid w:val="00240C3B"/>
    <w:rsid w:val="002414CA"/>
    <w:rsid w:val="00241620"/>
    <w:rsid w:val="00242597"/>
    <w:rsid w:val="002429CA"/>
    <w:rsid w:val="00242D62"/>
    <w:rsid w:val="00243F2F"/>
    <w:rsid w:val="002445DA"/>
    <w:rsid w:val="00244BDA"/>
    <w:rsid w:val="00246AFD"/>
    <w:rsid w:val="00246B05"/>
    <w:rsid w:val="002471EB"/>
    <w:rsid w:val="002473F6"/>
    <w:rsid w:val="00247CB9"/>
    <w:rsid w:val="00247D9B"/>
    <w:rsid w:val="00250624"/>
    <w:rsid w:val="00250A04"/>
    <w:rsid w:val="00250E19"/>
    <w:rsid w:val="00250F30"/>
    <w:rsid w:val="00251BCA"/>
    <w:rsid w:val="00251F45"/>
    <w:rsid w:val="00252D7A"/>
    <w:rsid w:val="0025435C"/>
    <w:rsid w:val="00254B4D"/>
    <w:rsid w:val="00254C84"/>
    <w:rsid w:val="00254EA0"/>
    <w:rsid w:val="00255F8A"/>
    <w:rsid w:val="00256671"/>
    <w:rsid w:val="002566BB"/>
    <w:rsid w:val="00256DC7"/>
    <w:rsid w:val="00256E5A"/>
    <w:rsid w:val="00257933"/>
    <w:rsid w:val="00260153"/>
    <w:rsid w:val="0026074C"/>
    <w:rsid w:val="0026171C"/>
    <w:rsid w:val="0026239C"/>
    <w:rsid w:val="00263126"/>
    <w:rsid w:val="00263C1B"/>
    <w:rsid w:val="0026416D"/>
    <w:rsid w:val="00264238"/>
    <w:rsid w:val="00265033"/>
    <w:rsid w:val="0026514B"/>
    <w:rsid w:val="00266A73"/>
    <w:rsid w:val="002677DE"/>
    <w:rsid w:val="0027071F"/>
    <w:rsid w:val="00270BB4"/>
    <w:rsid w:val="0027171B"/>
    <w:rsid w:val="00271831"/>
    <w:rsid w:val="00272254"/>
    <w:rsid w:val="00272A30"/>
    <w:rsid w:val="00273CCC"/>
    <w:rsid w:val="00273DA7"/>
    <w:rsid w:val="00274304"/>
    <w:rsid w:val="0027484A"/>
    <w:rsid w:val="00276133"/>
    <w:rsid w:val="00276DAC"/>
    <w:rsid w:val="00277038"/>
    <w:rsid w:val="002770B5"/>
    <w:rsid w:val="00277392"/>
    <w:rsid w:val="00280413"/>
    <w:rsid w:val="00282480"/>
    <w:rsid w:val="00284453"/>
    <w:rsid w:val="00284B41"/>
    <w:rsid w:val="00284C13"/>
    <w:rsid w:val="00285459"/>
    <w:rsid w:val="00287F0F"/>
    <w:rsid w:val="00290562"/>
    <w:rsid w:val="00290F3E"/>
    <w:rsid w:val="002913FA"/>
    <w:rsid w:val="002916AC"/>
    <w:rsid w:val="002919B7"/>
    <w:rsid w:val="00292383"/>
    <w:rsid w:val="0029370D"/>
    <w:rsid w:val="00293AA8"/>
    <w:rsid w:val="00293B74"/>
    <w:rsid w:val="00294005"/>
    <w:rsid w:val="00295160"/>
    <w:rsid w:val="0029535E"/>
    <w:rsid w:val="002954CE"/>
    <w:rsid w:val="002955FB"/>
    <w:rsid w:val="002957E9"/>
    <w:rsid w:val="00295AF5"/>
    <w:rsid w:val="002A08E4"/>
    <w:rsid w:val="002A20E4"/>
    <w:rsid w:val="002A25E1"/>
    <w:rsid w:val="002A2608"/>
    <w:rsid w:val="002A29D3"/>
    <w:rsid w:val="002A3615"/>
    <w:rsid w:val="002A3C7C"/>
    <w:rsid w:val="002A4A1F"/>
    <w:rsid w:val="002A4E3D"/>
    <w:rsid w:val="002A4E40"/>
    <w:rsid w:val="002A59C1"/>
    <w:rsid w:val="002A7534"/>
    <w:rsid w:val="002B1051"/>
    <w:rsid w:val="002B16E1"/>
    <w:rsid w:val="002B27E9"/>
    <w:rsid w:val="002B2856"/>
    <w:rsid w:val="002B2BDA"/>
    <w:rsid w:val="002B2C78"/>
    <w:rsid w:val="002B4812"/>
    <w:rsid w:val="002B7DEC"/>
    <w:rsid w:val="002C0EDF"/>
    <w:rsid w:val="002C0FDD"/>
    <w:rsid w:val="002C1113"/>
    <w:rsid w:val="002C2371"/>
    <w:rsid w:val="002C2B81"/>
    <w:rsid w:val="002C407E"/>
    <w:rsid w:val="002C4872"/>
    <w:rsid w:val="002C520A"/>
    <w:rsid w:val="002C5DFD"/>
    <w:rsid w:val="002C5F60"/>
    <w:rsid w:val="002C69DB"/>
    <w:rsid w:val="002C6AB5"/>
    <w:rsid w:val="002C7067"/>
    <w:rsid w:val="002C7DDB"/>
    <w:rsid w:val="002D06F4"/>
    <w:rsid w:val="002D0BCF"/>
    <w:rsid w:val="002D22C2"/>
    <w:rsid w:val="002D239E"/>
    <w:rsid w:val="002D253A"/>
    <w:rsid w:val="002D30BB"/>
    <w:rsid w:val="002D310A"/>
    <w:rsid w:val="002D44D9"/>
    <w:rsid w:val="002D5571"/>
    <w:rsid w:val="002D5690"/>
    <w:rsid w:val="002D572B"/>
    <w:rsid w:val="002D59B4"/>
    <w:rsid w:val="002D59D4"/>
    <w:rsid w:val="002D63B4"/>
    <w:rsid w:val="002D6CD2"/>
    <w:rsid w:val="002D7011"/>
    <w:rsid w:val="002D74A6"/>
    <w:rsid w:val="002E1D84"/>
    <w:rsid w:val="002E1E68"/>
    <w:rsid w:val="002E32DE"/>
    <w:rsid w:val="002E3741"/>
    <w:rsid w:val="002E4F91"/>
    <w:rsid w:val="002E5488"/>
    <w:rsid w:val="002E658C"/>
    <w:rsid w:val="002E679C"/>
    <w:rsid w:val="002E6E68"/>
    <w:rsid w:val="002F010D"/>
    <w:rsid w:val="002F1469"/>
    <w:rsid w:val="002F1639"/>
    <w:rsid w:val="002F2339"/>
    <w:rsid w:val="002F3C90"/>
    <w:rsid w:val="002F430A"/>
    <w:rsid w:val="002F4CBE"/>
    <w:rsid w:val="002F539F"/>
    <w:rsid w:val="002F6331"/>
    <w:rsid w:val="002F6422"/>
    <w:rsid w:val="002F7110"/>
    <w:rsid w:val="00300934"/>
    <w:rsid w:val="0030206D"/>
    <w:rsid w:val="00302C64"/>
    <w:rsid w:val="0030346F"/>
    <w:rsid w:val="0030399F"/>
    <w:rsid w:val="00305195"/>
    <w:rsid w:val="0030562F"/>
    <w:rsid w:val="00305B96"/>
    <w:rsid w:val="00305DB5"/>
    <w:rsid w:val="003062D7"/>
    <w:rsid w:val="00306BDF"/>
    <w:rsid w:val="0030764F"/>
    <w:rsid w:val="00307B8C"/>
    <w:rsid w:val="00311D6C"/>
    <w:rsid w:val="00311F01"/>
    <w:rsid w:val="00313C40"/>
    <w:rsid w:val="00313C62"/>
    <w:rsid w:val="00314068"/>
    <w:rsid w:val="003143C4"/>
    <w:rsid w:val="00314A4A"/>
    <w:rsid w:val="00315020"/>
    <w:rsid w:val="003157E5"/>
    <w:rsid w:val="003158E4"/>
    <w:rsid w:val="003160E2"/>
    <w:rsid w:val="003162A5"/>
    <w:rsid w:val="003163F2"/>
    <w:rsid w:val="00317C96"/>
    <w:rsid w:val="003208A1"/>
    <w:rsid w:val="00322204"/>
    <w:rsid w:val="00322355"/>
    <w:rsid w:val="0032243D"/>
    <w:rsid w:val="00323F3E"/>
    <w:rsid w:val="0032432E"/>
    <w:rsid w:val="00325340"/>
    <w:rsid w:val="003262B9"/>
    <w:rsid w:val="00326A63"/>
    <w:rsid w:val="00327482"/>
    <w:rsid w:val="00331329"/>
    <w:rsid w:val="00331C66"/>
    <w:rsid w:val="0033220E"/>
    <w:rsid w:val="00332587"/>
    <w:rsid w:val="0033294D"/>
    <w:rsid w:val="0033294E"/>
    <w:rsid w:val="0033382A"/>
    <w:rsid w:val="00336DE0"/>
    <w:rsid w:val="00336E55"/>
    <w:rsid w:val="00336F9B"/>
    <w:rsid w:val="0033725B"/>
    <w:rsid w:val="0033793B"/>
    <w:rsid w:val="00337F0A"/>
    <w:rsid w:val="003409A3"/>
    <w:rsid w:val="003425D7"/>
    <w:rsid w:val="00344004"/>
    <w:rsid w:val="0034427C"/>
    <w:rsid w:val="003469C8"/>
    <w:rsid w:val="00347983"/>
    <w:rsid w:val="00347DDE"/>
    <w:rsid w:val="00347F3A"/>
    <w:rsid w:val="00347FCB"/>
    <w:rsid w:val="003505C5"/>
    <w:rsid w:val="003507F0"/>
    <w:rsid w:val="00350B63"/>
    <w:rsid w:val="003510E6"/>
    <w:rsid w:val="003521C5"/>
    <w:rsid w:val="00352449"/>
    <w:rsid w:val="003533CF"/>
    <w:rsid w:val="00353485"/>
    <w:rsid w:val="0035357D"/>
    <w:rsid w:val="0035376F"/>
    <w:rsid w:val="00353C15"/>
    <w:rsid w:val="00353D2A"/>
    <w:rsid w:val="00354A90"/>
    <w:rsid w:val="00354B20"/>
    <w:rsid w:val="00354BC6"/>
    <w:rsid w:val="00355BF8"/>
    <w:rsid w:val="00355C6C"/>
    <w:rsid w:val="003560DF"/>
    <w:rsid w:val="0035629D"/>
    <w:rsid w:val="003570D5"/>
    <w:rsid w:val="00357FC2"/>
    <w:rsid w:val="00360244"/>
    <w:rsid w:val="00360A23"/>
    <w:rsid w:val="00361DB9"/>
    <w:rsid w:val="003629B8"/>
    <w:rsid w:val="00363103"/>
    <w:rsid w:val="00363407"/>
    <w:rsid w:val="00363748"/>
    <w:rsid w:val="003640CE"/>
    <w:rsid w:val="003645AB"/>
    <w:rsid w:val="00364C52"/>
    <w:rsid w:val="00365006"/>
    <w:rsid w:val="00365330"/>
    <w:rsid w:val="003655C0"/>
    <w:rsid w:val="00365828"/>
    <w:rsid w:val="0036583C"/>
    <w:rsid w:val="00365868"/>
    <w:rsid w:val="00365C2C"/>
    <w:rsid w:val="00366277"/>
    <w:rsid w:val="00366324"/>
    <w:rsid w:val="003704EC"/>
    <w:rsid w:val="003716DA"/>
    <w:rsid w:val="00371749"/>
    <w:rsid w:val="00372C58"/>
    <w:rsid w:val="00372E37"/>
    <w:rsid w:val="00376464"/>
    <w:rsid w:val="00377515"/>
    <w:rsid w:val="0037774B"/>
    <w:rsid w:val="00381129"/>
    <w:rsid w:val="003811D7"/>
    <w:rsid w:val="00381364"/>
    <w:rsid w:val="003821E8"/>
    <w:rsid w:val="0038296A"/>
    <w:rsid w:val="00383D76"/>
    <w:rsid w:val="003847C8"/>
    <w:rsid w:val="003849E3"/>
    <w:rsid w:val="00384E12"/>
    <w:rsid w:val="003855C2"/>
    <w:rsid w:val="003856F4"/>
    <w:rsid w:val="00385739"/>
    <w:rsid w:val="003858B2"/>
    <w:rsid w:val="00385E0B"/>
    <w:rsid w:val="003875B5"/>
    <w:rsid w:val="00387F0B"/>
    <w:rsid w:val="00390E82"/>
    <w:rsid w:val="00392FA3"/>
    <w:rsid w:val="0039374D"/>
    <w:rsid w:val="00394E7E"/>
    <w:rsid w:val="00394F8B"/>
    <w:rsid w:val="003A05D0"/>
    <w:rsid w:val="003A0716"/>
    <w:rsid w:val="003A0A47"/>
    <w:rsid w:val="003A11F2"/>
    <w:rsid w:val="003A1B40"/>
    <w:rsid w:val="003A1FEF"/>
    <w:rsid w:val="003A25FA"/>
    <w:rsid w:val="003A364A"/>
    <w:rsid w:val="003A42D3"/>
    <w:rsid w:val="003A4463"/>
    <w:rsid w:val="003A4F6D"/>
    <w:rsid w:val="003A5207"/>
    <w:rsid w:val="003A52A9"/>
    <w:rsid w:val="003A644F"/>
    <w:rsid w:val="003A6D00"/>
    <w:rsid w:val="003A6DEB"/>
    <w:rsid w:val="003A70E7"/>
    <w:rsid w:val="003A7374"/>
    <w:rsid w:val="003A7C10"/>
    <w:rsid w:val="003B028C"/>
    <w:rsid w:val="003B1623"/>
    <w:rsid w:val="003B19AB"/>
    <w:rsid w:val="003B235E"/>
    <w:rsid w:val="003B23D6"/>
    <w:rsid w:val="003B55E2"/>
    <w:rsid w:val="003B5A1B"/>
    <w:rsid w:val="003B6E94"/>
    <w:rsid w:val="003C059B"/>
    <w:rsid w:val="003C0D55"/>
    <w:rsid w:val="003C0DB2"/>
    <w:rsid w:val="003C1154"/>
    <w:rsid w:val="003C1BD5"/>
    <w:rsid w:val="003C1F59"/>
    <w:rsid w:val="003C21B4"/>
    <w:rsid w:val="003C282C"/>
    <w:rsid w:val="003C2A80"/>
    <w:rsid w:val="003C3DB8"/>
    <w:rsid w:val="003C4E42"/>
    <w:rsid w:val="003C4FAF"/>
    <w:rsid w:val="003C5558"/>
    <w:rsid w:val="003C5E33"/>
    <w:rsid w:val="003C5EC3"/>
    <w:rsid w:val="003C6209"/>
    <w:rsid w:val="003C6C84"/>
    <w:rsid w:val="003C7199"/>
    <w:rsid w:val="003C7435"/>
    <w:rsid w:val="003C751B"/>
    <w:rsid w:val="003C797E"/>
    <w:rsid w:val="003C7F44"/>
    <w:rsid w:val="003C7F49"/>
    <w:rsid w:val="003D094A"/>
    <w:rsid w:val="003D178A"/>
    <w:rsid w:val="003D1D15"/>
    <w:rsid w:val="003D28A6"/>
    <w:rsid w:val="003D29FF"/>
    <w:rsid w:val="003D33E6"/>
    <w:rsid w:val="003D3A16"/>
    <w:rsid w:val="003D41C1"/>
    <w:rsid w:val="003D4D55"/>
    <w:rsid w:val="003D5E39"/>
    <w:rsid w:val="003D6B8F"/>
    <w:rsid w:val="003D7950"/>
    <w:rsid w:val="003E15DB"/>
    <w:rsid w:val="003E1842"/>
    <w:rsid w:val="003E26CF"/>
    <w:rsid w:val="003E2C7C"/>
    <w:rsid w:val="003E2CC5"/>
    <w:rsid w:val="003E355D"/>
    <w:rsid w:val="003E36DF"/>
    <w:rsid w:val="003E40DC"/>
    <w:rsid w:val="003E4293"/>
    <w:rsid w:val="003E4EF6"/>
    <w:rsid w:val="003E5238"/>
    <w:rsid w:val="003E5AEF"/>
    <w:rsid w:val="003E5EB3"/>
    <w:rsid w:val="003E6323"/>
    <w:rsid w:val="003E71F5"/>
    <w:rsid w:val="003E7511"/>
    <w:rsid w:val="003F0259"/>
    <w:rsid w:val="003F0356"/>
    <w:rsid w:val="003F076F"/>
    <w:rsid w:val="003F0C31"/>
    <w:rsid w:val="003F17BC"/>
    <w:rsid w:val="003F1A69"/>
    <w:rsid w:val="003F1CB4"/>
    <w:rsid w:val="003F252C"/>
    <w:rsid w:val="003F259F"/>
    <w:rsid w:val="003F26C4"/>
    <w:rsid w:val="003F3C68"/>
    <w:rsid w:val="003F4234"/>
    <w:rsid w:val="003F429E"/>
    <w:rsid w:val="003F4C78"/>
    <w:rsid w:val="003F5F2A"/>
    <w:rsid w:val="003F6215"/>
    <w:rsid w:val="003F67EA"/>
    <w:rsid w:val="003F7F79"/>
    <w:rsid w:val="00400028"/>
    <w:rsid w:val="00400F86"/>
    <w:rsid w:val="0040108D"/>
    <w:rsid w:val="00401F59"/>
    <w:rsid w:val="00402946"/>
    <w:rsid w:val="00402B28"/>
    <w:rsid w:val="00403A4F"/>
    <w:rsid w:val="00404291"/>
    <w:rsid w:val="00404735"/>
    <w:rsid w:val="004048A6"/>
    <w:rsid w:val="00404E43"/>
    <w:rsid w:val="0040531F"/>
    <w:rsid w:val="00405F72"/>
    <w:rsid w:val="004076F0"/>
    <w:rsid w:val="004076F5"/>
    <w:rsid w:val="00411B3E"/>
    <w:rsid w:val="00412CDB"/>
    <w:rsid w:val="00413730"/>
    <w:rsid w:val="00413C96"/>
    <w:rsid w:val="00414707"/>
    <w:rsid w:val="00415355"/>
    <w:rsid w:val="0041558B"/>
    <w:rsid w:val="00415CCF"/>
    <w:rsid w:val="0041627D"/>
    <w:rsid w:val="004168BC"/>
    <w:rsid w:val="0041778C"/>
    <w:rsid w:val="00417FF8"/>
    <w:rsid w:val="00420161"/>
    <w:rsid w:val="0042039C"/>
    <w:rsid w:val="0042059C"/>
    <w:rsid w:val="00420851"/>
    <w:rsid w:val="0042088B"/>
    <w:rsid w:val="00420DF4"/>
    <w:rsid w:val="004211F1"/>
    <w:rsid w:val="00421711"/>
    <w:rsid w:val="00421896"/>
    <w:rsid w:val="0042212C"/>
    <w:rsid w:val="00422C76"/>
    <w:rsid w:val="00423794"/>
    <w:rsid w:val="00423A2F"/>
    <w:rsid w:val="00423C1F"/>
    <w:rsid w:val="00424699"/>
    <w:rsid w:val="00426127"/>
    <w:rsid w:val="00426AD8"/>
    <w:rsid w:val="00426F63"/>
    <w:rsid w:val="00427E07"/>
    <w:rsid w:val="004300A7"/>
    <w:rsid w:val="004300AF"/>
    <w:rsid w:val="00430141"/>
    <w:rsid w:val="004305D7"/>
    <w:rsid w:val="004307C9"/>
    <w:rsid w:val="00431074"/>
    <w:rsid w:val="004310FE"/>
    <w:rsid w:val="00431449"/>
    <w:rsid w:val="0043158D"/>
    <w:rsid w:val="0043200B"/>
    <w:rsid w:val="004327C5"/>
    <w:rsid w:val="00432A9F"/>
    <w:rsid w:val="00433017"/>
    <w:rsid w:val="00433643"/>
    <w:rsid w:val="00433648"/>
    <w:rsid w:val="00434174"/>
    <w:rsid w:val="00434211"/>
    <w:rsid w:val="004351FE"/>
    <w:rsid w:val="00435661"/>
    <w:rsid w:val="0043588F"/>
    <w:rsid w:val="004363E3"/>
    <w:rsid w:val="00436E1B"/>
    <w:rsid w:val="00436E38"/>
    <w:rsid w:val="00437E42"/>
    <w:rsid w:val="00440035"/>
    <w:rsid w:val="00442071"/>
    <w:rsid w:val="004420CF"/>
    <w:rsid w:val="0044281B"/>
    <w:rsid w:val="004431CA"/>
    <w:rsid w:val="00443891"/>
    <w:rsid w:val="00443DFF"/>
    <w:rsid w:val="004449D9"/>
    <w:rsid w:val="00444A82"/>
    <w:rsid w:val="00445265"/>
    <w:rsid w:val="00445D70"/>
    <w:rsid w:val="004473B4"/>
    <w:rsid w:val="00447A24"/>
    <w:rsid w:val="00447C65"/>
    <w:rsid w:val="00451A55"/>
    <w:rsid w:val="004526AE"/>
    <w:rsid w:val="00452FB8"/>
    <w:rsid w:val="00453004"/>
    <w:rsid w:val="00453224"/>
    <w:rsid w:val="00453492"/>
    <w:rsid w:val="0045377D"/>
    <w:rsid w:val="00455586"/>
    <w:rsid w:val="0045558B"/>
    <w:rsid w:val="0045673E"/>
    <w:rsid w:val="004571CB"/>
    <w:rsid w:val="0046176B"/>
    <w:rsid w:val="004619C0"/>
    <w:rsid w:val="00462290"/>
    <w:rsid w:val="00463CF2"/>
    <w:rsid w:val="004657D9"/>
    <w:rsid w:val="00465AA4"/>
    <w:rsid w:val="00465AE8"/>
    <w:rsid w:val="00466AEA"/>
    <w:rsid w:val="004670F4"/>
    <w:rsid w:val="004673D5"/>
    <w:rsid w:val="00467400"/>
    <w:rsid w:val="00467BBD"/>
    <w:rsid w:val="00470634"/>
    <w:rsid w:val="004709C6"/>
    <w:rsid w:val="00471D48"/>
    <w:rsid w:val="00471F77"/>
    <w:rsid w:val="0047252C"/>
    <w:rsid w:val="00472CD7"/>
    <w:rsid w:val="00473CCD"/>
    <w:rsid w:val="00473D3A"/>
    <w:rsid w:val="0047426D"/>
    <w:rsid w:val="00474532"/>
    <w:rsid w:val="00474F4A"/>
    <w:rsid w:val="0047573E"/>
    <w:rsid w:val="00476C72"/>
    <w:rsid w:val="00477A07"/>
    <w:rsid w:val="00480548"/>
    <w:rsid w:val="004807D0"/>
    <w:rsid w:val="00480B0C"/>
    <w:rsid w:val="0048124A"/>
    <w:rsid w:val="004812D1"/>
    <w:rsid w:val="00481376"/>
    <w:rsid w:val="00481475"/>
    <w:rsid w:val="0048195A"/>
    <w:rsid w:val="00481E85"/>
    <w:rsid w:val="00482D7E"/>
    <w:rsid w:val="0048356D"/>
    <w:rsid w:val="00483D04"/>
    <w:rsid w:val="00483DEF"/>
    <w:rsid w:val="0048409D"/>
    <w:rsid w:val="004853F3"/>
    <w:rsid w:val="00485C47"/>
    <w:rsid w:val="004860F7"/>
    <w:rsid w:val="004865BC"/>
    <w:rsid w:val="0048689E"/>
    <w:rsid w:val="00486A92"/>
    <w:rsid w:val="00486FD6"/>
    <w:rsid w:val="00487CC8"/>
    <w:rsid w:val="00487E19"/>
    <w:rsid w:val="00490507"/>
    <w:rsid w:val="004909EB"/>
    <w:rsid w:val="0049194D"/>
    <w:rsid w:val="00491FCA"/>
    <w:rsid w:val="004922B2"/>
    <w:rsid w:val="00493204"/>
    <w:rsid w:val="00493710"/>
    <w:rsid w:val="00493DB2"/>
    <w:rsid w:val="004944FC"/>
    <w:rsid w:val="00494833"/>
    <w:rsid w:val="00495CE2"/>
    <w:rsid w:val="0049697F"/>
    <w:rsid w:val="00496DD5"/>
    <w:rsid w:val="0049783A"/>
    <w:rsid w:val="004979E7"/>
    <w:rsid w:val="00497D84"/>
    <w:rsid w:val="004A03B5"/>
    <w:rsid w:val="004A0B76"/>
    <w:rsid w:val="004A1DCC"/>
    <w:rsid w:val="004A1DDD"/>
    <w:rsid w:val="004A25F4"/>
    <w:rsid w:val="004A27D5"/>
    <w:rsid w:val="004A2967"/>
    <w:rsid w:val="004A3E37"/>
    <w:rsid w:val="004A44C2"/>
    <w:rsid w:val="004A4BCB"/>
    <w:rsid w:val="004A611E"/>
    <w:rsid w:val="004A6ADC"/>
    <w:rsid w:val="004A6C9E"/>
    <w:rsid w:val="004A7650"/>
    <w:rsid w:val="004A7A0D"/>
    <w:rsid w:val="004B0881"/>
    <w:rsid w:val="004B11A2"/>
    <w:rsid w:val="004B1B44"/>
    <w:rsid w:val="004B27BC"/>
    <w:rsid w:val="004B36FC"/>
    <w:rsid w:val="004B38F3"/>
    <w:rsid w:val="004B45C8"/>
    <w:rsid w:val="004B4856"/>
    <w:rsid w:val="004B49A0"/>
    <w:rsid w:val="004B4EE3"/>
    <w:rsid w:val="004B64E9"/>
    <w:rsid w:val="004B688F"/>
    <w:rsid w:val="004B7089"/>
    <w:rsid w:val="004C1273"/>
    <w:rsid w:val="004C19AC"/>
    <w:rsid w:val="004C1BA0"/>
    <w:rsid w:val="004C20B1"/>
    <w:rsid w:val="004C28CE"/>
    <w:rsid w:val="004C2BBF"/>
    <w:rsid w:val="004C2D6F"/>
    <w:rsid w:val="004C4E06"/>
    <w:rsid w:val="004C4E63"/>
    <w:rsid w:val="004C510F"/>
    <w:rsid w:val="004C5160"/>
    <w:rsid w:val="004C5A29"/>
    <w:rsid w:val="004C7076"/>
    <w:rsid w:val="004D0DDE"/>
    <w:rsid w:val="004D1E7D"/>
    <w:rsid w:val="004D2467"/>
    <w:rsid w:val="004D25D5"/>
    <w:rsid w:val="004D2BB2"/>
    <w:rsid w:val="004D3EDA"/>
    <w:rsid w:val="004D4B7A"/>
    <w:rsid w:val="004D4EE4"/>
    <w:rsid w:val="004D4F5C"/>
    <w:rsid w:val="004D5010"/>
    <w:rsid w:val="004D5865"/>
    <w:rsid w:val="004D5894"/>
    <w:rsid w:val="004D633A"/>
    <w:rsid w:val="004D6657"/>
    <w:rsid w:val="004D683E"/>
    <w:rsid w:val="004D7483"/>
    <w:rsid w:val="004D7841"/>
    <w:rsid w:val="004E12B3"/>
    <w:rsid w:val="004E1325"/>
    <w:rsid w:val="004E23C5"/>
    <w:rsid w:val="004E3572"/>
    <w:rsid w:val="004E365D"/>
    <w:rsid w:val="004E3DE0"/>
    <w:rsid w:val="004E3E87"/>
    <w:rsid w:val="004E4D63"/>
    <w:rsid w:val="004E5393"/>
    <w:rsid w:val="004E5527"/>
    <w:rsid w:val="004E608F"/>
    <w:rsid w:val="004E6652"/>
    <w:rsid w:val="004E7B56"/>
    <w:rsid w:val="004E7C7B"/>
    <w:rsid w:val="004F0BCB"/>
    <w:rsid w:val="004F139C"/>
    <w:rsid w:val="004F1595"/>
    <w:rsid w:val="004F2343"/>
    <w:rsid w:val="004F29CB"/>
    <w:rsid w:val="004F2E0D"/>
    <w:rsid w:val="004F3A1E"/>
    <w:rsid w:val="004F5208"/>
    <w:rsid w:val="004F7577"/>
    <w:rsid w:val="004F7AAE"/>
    <w:rsid w:val="004F7D40"/>
    <w:rsid w:val="004F7FA8"/>
    <w:rsid w:val="00500262"/>
    <w:rsid w:val="00500510"/>
    <w:rsid w:val="005007F1"/>
    <w:rsid w:val="0050150D"/>
    <w:rsid w:val="00501778"/>
    <w:rsid w:val="00501D4B"/>
    <w:rsid w:val="00501F39"/>
    <w:rsid w:val="0050200B"/>
    <w:rsid w:val="005025A3"/>
    <w:rsid w:val="0050357D"/>
    <w:rsid w:val="005038E3"/>
    <w:rsid w:val="005049BE"/>
    <w:rsid w:val="00504E98"/>
    <w:rsid w:val="00505A7B"/>
    <w:rsid w:val="00505DDA"/>
    <w:rsid w:val="005060A6"/>
    <w:rsid w:val="005062BE"/>
    <w:rsid w:val="00506CC5"/>
    <w:rsid w:val="005078F7"/>
    <w:rsid w:val="00510208"/>
    <w:rsid w:val="00511D62"/>
    <w:rsid w:val="00512247"/>
    <w:rsid w:val="00512D5A"/>
    <w:rsid w:val="00512EF9"/>
    <w:rsid w:val="0051307F"/>
    <w:rsid w:val="00513AFB"/>
    <w:rsid w:val="00514074"/>
    <w:rsid w:val="0051417C"/>
    <w:rsid w:val="005144C5"/>
    <w:rsid w:val="00514F29"/>
    <w:rsid w:val="00515C2A"/>
    <w:rsid w:val="00515C99"/>
    <w:rsid w:val="00517249"/>
    <w:rsid w:val="005176CB"/>
    <w:rsid w:val="005208D3"/>
    <w:rsid w:val="005209EB"/>
    <w:rsid w:val="00520CDE"/>
    <w:rsid w:val="00521535"/>
    <w:rsid w:val="0052181D"/>
    <w:rsid w:val="005221A8"/>
    <w:rsid w:val="0052226B"/>
    <w:rsid w:val="00522510"/>
    <w:rsid w:val="00522915"/>
    <w:rsid w:val="005269DC"/>
    <w:rsid w:val="00530083"/>
    <w:rsid w:val="005306F0"/>
    <w:rsid w:val="005310F1"/>
    <w:rsid w:val="00532565"/>
    <w:rsid w:val="005335DE"/>
    <w:rsid w:val="00533AC1"/>
    <w:rsid w:val="00533B96"/>
    <w:rsid w:val="00533F5A"/>
    <w:rsid w:val="00534839"/>
    <w:rsid w:val="00534942"/>
    <w:rsid w:val="00535A95"/>
    <w:rsid w:val="0053621B"/>
    <w:rsid w:val="005363A6"/>
    <w:rsid w:val="00536928"/>
    <w:rsid w:val="00536DD9"/>
    <w:rsid w:val="00536F04"/>
    <w:rsid w:val="00537924"/>
    <w:rsid w:val="00540228"/>
    <w:rsid w:val="00541052"/>
    <w:rsid w:val="005412AF"/>
    <w:rsid w:val="00541586"/>
    <w:rsid w:val="005420DC"/>
    <w:rsid w:val="005422D6"/>
    <w:rsid w:val="00542873"/>
    <w:rsid w:val="00542C02"/>
    <w:rsid w:val="00542F15"/>
    <w:rsid w:val="005433BA"/>
    <w:rsid w:val="0054362F"/>
    <w:rsid w:val="005445FD"/>
    <w:rsid w:val="005449F2"/>
    <w:rsid w:val="0054635D"/>
    <w:rsid w:val="00547E0C"/>
    <w:rsid w:val="00550C46"/>
    <w:rsid w:val="00550DB2"/>
    <w:rsid w:val="00551369"/>
    <w:rsid w:val="005516E1"/>
    <w:rsid w:val="00551793"/>
    <w:rsid w:val="0055191E"/>
    <w:rsid w:val="005529C9"/>
    <w:rsid w:val="0055319B"/>
    <w:rsid w:val="0055385F"/>
    <w:rsid w:val="0055502B"/>
    <w:rsid w:val="005561AA"/>
    <w:rsid w:val="0055678C"/>
    <w:rsid w:val="005568DD"/>
    <w:rsid w:val="00556BE5"/>
    <w:rsid w:val="0055709F"/>
    <w:rsid w:val="00557463"/>
    <w:rsid w:val="00557503"/>
    <w:rsid w:val="00560A31"/>
    <w:rsid w:val="0056143D"/>
    <w:rsid w:val="00562015"/>
    <w:rsid w:val="00562562"/>
    <w:rsid w:val="005633ED"/>
    <w:rsid w:val="00563D1B"/>
    <w:rsid w:val="00564CE9"/>
    <w:rsid w:val="00564DFF"/>
    <w:rsid w:val="00566415"/>
    <w:rsid w:val="005664FB"/>
    <w:rsid w:val="00567535"/>
    <w:rsid w:val="0056779B"/>
    <w:rsid w:val="00567D27"/>
    <w:rsid w:val="00567F1D"/>
    <w:rsid w:val="00570422"/>
    <w:rsid w:val="00570B54"/>
    <w:rsid w:val="00571DE7"/>
    <w:rsid w:val="00572A57"/>
    <w:rsid w:val="005741AC"/>
    <w:rsid w:val="00574506"/>
    <w:rsid w:val="005746C6"/>
    <w:rsid w:val="005749F6"/>
    <w:rsid w:val="00575332"/>
    <w:rsid w:val="005765EB"/>
    <w:rsid w:val="0057697F"/>
    <w:rsid w:val="005801ED"/>
    <w:rsid w:val="00580764"/>
    <w:rsid w:val="00580E45"/>
    <w:rsid w:val="005820D0"/>
    <w:rsid w:val="00582117"/>
    <w:rsid w:val="00583364"/>
    <w:rsid w:val="00583E88"/>
    <w:rsid w:val="0058429F"/>
    <w:rsid w:val="00584AE9"/>
    <w:rsid w:val="0058662D"/>
    <w:rsid w:val="005869FD"/>
    <w:rsid w:val="00587F22"/>
    <w:rsid w:val="00587F2A"/>
    <w:rsid w:val="005902E7"/>
    <w:rsid w:val="00591723"/>
    <w:rsid w:val="00592177"/>
    <w:rsid w:val="005923E8"/>
    <w:rsid w:val="00592E02"/>
    <w:rsid w:val="005932B3"/>
    <w:rsid w:val="0059424C"/>
    <w:rsid w:val="00594457"/>
    <w:rsid w:val="00594830"/>
    <w:rsid w:val="00595523"/>
    <w:rsid w:val="00595A52"/>
    <w:rsid w:val="005966BE"/>
    <w:rsid w:val="0059703B"/>
    <w:rsid w:val="00597274"/>
    <w:rsid w:val="00597296"/>
    <w:rsid w:val="00597D83"/>
    <w:rsid w:val="005A0249"/>
    <w:rsid w:val="005A0966"/>
    <w:rsid w:val="005A0A5D"/>
    <w:rsid w:val="005A0C61"/>
    <w:rsid w:val="005A1475"/>
    <w:rsid w:val="005A1530"/>
    <w:rsid w:val="005A1AA8"/>
    <w:rsid w:val="005A1F75"/>
    <w:rsid w:val="005A399C"/>
    <w:rsid w:val="005A3ABA"/>
    <w:rsid w:val="005A3D92"/>
    <w:rsid w:val="005A41FC"/>
    <w:rsid w:val="005A467F"/>
    <w:rsid w:val="005A4722"/>
    <w:rsid w:val="005A4A71"/>
    <w:rsid w:val="005A4BDE"/>
    <w:rsid w:val="005A4F85"/>
    <w:rsid w:val="005A6340"/>
    <w:rsid w:val="005A67C9"/>
    <w:rsid w:val="005A6827"/>
    <w:rsid w:val="005A6DBC"/>
    <w:rsid w:val="005A797A"/>
    <w:rsid w:val="005B09F4"/>
    <w:rsid w:val="005B0D8A"/>
    <w:rsid w:val="005B15EA"/>
    <w:rsid w:val="005B1615"/>
    <w:rsid w:val="005B1B7B"/>
    <w:rsid w:val="005B2120"/>
    <w:rsid w:val="005B2B30"/>
    <w:rsid w:val="005B2ED5"/>
    <w:rsid w:val="005B3285"/>
    <w:rsid w:val="005B34C4"/>
    <w:rsid w:val="005B39B7"/>
    <w:rsid w:val="005B4F4B"/>
    <w:rsid w:val="005B5B59"/>
    <w:rsid w:val="005B6753"/>
    <w:rsid w:val="005B6E91"/>
    <w:rsid w:val="005B6EB5"/>
    <w:rsid w:val="005C037B"/>
    <w:rsid w:val="005C03A5"/>
    <w:rsid w:val="005C07A5"/>
    <w:rsid w:val="005C17FF"/>
    <w:rsid w:val="005C1BB1"/>
    <w:rsid w:val="005C2404"/>
    <w:rsid w:val="005C28D4"/>
    <w:rsid w:val="005C295C"/>
    <w:rsid w:val="005C2DA4"/>
    <w:rsid w:val="005C34C8"/>
    <w:rsid w:val="005C42CD"/>
    <w:rsid w:val="005C5BBA"/>
    <w:rsid w:val="005C65D2"/>
    <w:rsid w:val="005C76B1"/>
    <w:rsid w:val="005C78D8"/>
    <w:rsid w:val="005C7F2B"/>
    <w:rsid w:val="005D073D"/>
    <w:rsid w:val="005D085B"/>
    <w:rsid w:val="005D202A"/>
    <w:rsid w:val="005D3F5C"/>
    <w:rsid w:val="005D43F1"/>
    <w:rsid w:val="005D5A2B"/>
    <w:rsid w:val="005D5ECB"/>
    <w:rsid w:val="005D7649"/>
    <w:rsid w:val="005D784B"/>
    <w:rsid w:val="005D7A3C"/>
    <w:rsid w:val="005E071C"/>
    <w:rsid w:val="005E073F"/>
    <w:rsid w:val="005E0852"/>
    <w:rsid w:val="005E08F3"/>
    <w:rsid w:val="005E1FE7"/>
    <w:rsid w:val="005E2A19"/>
    <w:rsid w:val="005E2C9D"/>
    <w:rsid w:val="005E306C"/>
    <w:rsid w:val="005E30B9"/>
    <w:rsid w:val="005E3AF5"/>
    <w:rsid w:val="005E3F4C"/>
    <w:rsid w:val="005E3F8C"/>
    <w:rsid w:val="005E4077"/>
    <w:rsid w:val="005E4B1A"/>
    <w:rsid w:val="005E4F84"/>
    <w:rsid w:val="005E524A"/>
    <w:rsid w:val="005E6412"/>
    <w:rsid w:val="005E760C"/>
    <w:rsid w:val="005E7C6B"/>
    <w:rsid w:val="005F045B"/>
    <w:rsid w:val="005F11C1"/>
    <w:rsid w:val="005F1AC2"/>
    <w:rsid w:val="005F2420"/>
    <w:rsid w:val="005F2634"/>
    <w:rsid w:val="005F2A05"/>
    <w:rsid w:val="005F3DC6"/>
    <w:rsid w:val="005F457B"/>
    <w:rsid w:val="005F4AF6"/>
    <w:rsid w:val="005F4C72"/>
    <w:rsid w:val="005F5ABD"/>
    <w:rsid w:val="005F71F5"/>
    <w:rsid w:val="005F7228"/>
    <w:rsid w:val="005F7490"/>
    <w:rsid w:val="005F7737"/>
    <w:rsid w:val="005F78A1"/>
    <w:rsid w:val="005F78E7"/>
    <w:rsid w:val="005F7A64"/>
    <w:rsid w:val="005F7CD1"/>
    <w:rsid w:val="006009D2"/>
    <w:rsid w:val="00601A71"/>
    <w:rsid w:val="006020CF"/>
    <w:rsid w:val="0060320A"/>
    <w:rsid w:val="00603461"/>
    <w:rsid w:val="006064AE"/>
    <w:rsid w:val="006069B8"/>
    <w:rsid w:val="00607741"/>
    <w:rsid w:val="006077FB"/>
    <w:rsid w:val="00607BC4"/>
    <w:rsid w:val="00607E0B"/>
    <w:rsid w:val="00607EDE"/>
    <w:rsid w:val="00610936"/>
    <w:rsid w:val="00612610"/>
    <w:rsid w:val="00612933"/>
    <w:rsid w:val="006129A4"/>
    <w:rsid w:val="006138C4"/>
    <w:rsid w:val="00613A1F"/>
    <w:rsid w:val="00614112"/>
    <w:rsid w:val="006142DA"/>
    <w:rsid w:val="0061535D"/>
    <w:rsid w:val="00616007"/>
    <w:rsid w:val="006160F6"/>
    <w:rsid w:val="006161A6"/>
    <w:rsid w:val="006162F5"/>
    <w:rsid w:val="006164D6"/>
    <w:rsid w:val="00616B26"/>
    <w:rsid w:val="00617870"/>
    <w:rsid w:val="00617BB9"/>
    <w:rsid w:val="00620C29"/>
    <w:rsid w:val="0062166D"/>
    <w:rsid w:val="00622BDF"/>
    <w:rsid w:val="0062303D"/>
    <w:rsid w:val="00623B9B"/>
    <w:rsid w:val="00624832"/>
    <w:rsid w:val="00625114"/>
    <w:rsid w:val="0062637A"/>
    <w:rsid w:val="0062771C"/>
    <w:rsid w:val="00627757"/>
    <w:rsid w:val="0063098A"/>
    <w:rsid w:val="00630B98"/>
    <w:rsid w:val="00630FC3"/>
    <w:rsid w:val="00631104"/>
    <w:rsid w:val="006319DE"/>
    <w:rsid w:val="006320F7"/>
    <w:rsid w:val="00632650"/>
    <w:rsid w:val="00632C3E"/>
    <w:rsid w:val="006335C3"/>
    <w:rsid w:val="0063552F"/>
    <w:rsid w:val="00635C18"/>
    <w:rsid w:val="00635DC5"/>
    <w:rsid w:val="0063607D"/>
    <w:rsid w:val="00636934"/>
    <w:rsid w:val="006376F3"/>
    <w:rsid w:val="00637C1C"/>
    <w:rsid w:val="00637C2D"/>
    <w:rsid w:val="0064048B"/>
    <w:rsid w:val="00640F0D"/>
    <w:rsid w:val="006426A3"/>
    <w:rsid w:val="00642B1E"/>
    <w:rsid w:val="00642EEF"/>
    <w:rsid w:val="00643BBC"/>
    <w:rsid w:val="00644135"/>
    <w:rsid w:val="00644D26"/>
    <w:rsid w:val="00646329"/>
    <w:rsid w:val="00646E78"/>
    <w:rsid w:val="00647479"/>
    <w:rsid w:val="006476D9"/>
    <w:rsid w:val="0064780C"/>
    <w:rsid w:val="00647816"/>
    <w:rsid w:val="00647F97"/>
    <w:rsid w:val="00650CB7"/>
    <w:rsid w:val="006525FC"/>
    <w:rsid w:val="0065487A"/>
    <w:rsid w:val="00654CFB"/>
    <w:rsid w:val="00655FAB"/>
    <w:rsid w:val="00656674"/>
    <w:rsid w:val="006576E9"/>
    <w:rsid w:val="00660019"/>
    <w:rsid w:val="006603C9"/>
    <w:rsid w:val="00660BA4"/>
    <w:rsid w:val="006613E9"/>
    <w:rsid w:val="00661692"/>
    <w:rsid w:val="00661F12"/>
    <w:rsid w:val="00662D4B"/>
    <w:rsid w:val="00662E3C"/>
    <w:rsid w:val="00663180"/>
    <w:rsid w:val="00663C59"/>
    <w:rsid w:val="00663CA8"/>
    <w:rsid w:val="00665510"/>
    <w:rsid w:val="0066587A"/>
    <w:rsid w:val="0066612A"/>
    <w:rsid w:val="00666695"/>
    <w:rsid w:val="00666BAD"/>
    <w:rsid w:val="0066746E"/>
    <w:rsid w:val="00667563"/>
    <w:rsid w:val="006704D7"/>
    <w:rsid w:val="00670604"/>
    <w:rsid w:val="00670962"/>
    <w:rsid w:val="00670F5E"/>
    <w:rsid w:val="00671312"/>
    <w:rsid w:val="006714CC"/>
    <w:rsid w:val="0067447D"/>
    <w:rsid w:val="00674FAC"/>
    <w:rsid w:val="006751C9"/>
    <w:rsid w:val="00675D05"/>
    <w:rsid w:val="0068081F"/>
    <w:rsid w:val="0068140F"/>
    <w:rsid w:val="006814D1"/>
    <w:rsid w:val="00681B34"/>
    <w:rsid w:val="006820E2"/>
    <w:rsid w:val="006833B0"/>
    <w:rsid w:val="00684205"/>
    <w:rsid w:val="00684C19"/>
    <w:rsid w:val="006859BC"/>
    <w:rsid w:val="00685CF0"/>
    <w:rsid w:val="006902C3"/>
    <w:rsid w:val="00690D57"/>
    <w:rsid w:val="00691697"/>
    <w:rsid w:val="00691BD8"/>
    <w:rsid w:val="00692CFF"/>
    <w:rsid w:val="00693D0C"/>
    <w:rsid w:val="00694B71"/>
    <w:rsid w:val="00694C7B"/>
    <w:rsid w:val="00694CD1"/>
    <w:rsid w:val="0069562D"/>
    <w:rsid w:val="0069670A"/>
    <w:rsid w:val="00696AB3"/>
    <w:rsid w:val="006971FE"/>
    <w:rsid w:val="00697594"/>
    <w:rsid w:val="00697CB8"/>
    <w:rsid w:val="006A07AC"/>
    <w:rsid w:val="006A1676"/>
    <w:rsid w:val="006A1884"/>
    <w:rsid w:val="006A1E6E"/>
    <w:rsid w:val="006A24B6"/>
    <w:rsid w:val="006A29DF"/>
    <w:rsid w:val="006A381D"/>
    <w:rsid w:val="006A5559"/>
    <w:rsid w:val="006A5BC2"/>
    <w:rsid w:val="006A6230"/>
    <w:rsid w:val="006A6285"/>
    <w:rsid w:val="006A63C6"/>
    <w:rsid w:val="006A63CD"/>
    <w:rsid w:val="006A6B43"/>
    <w:rsid w:val="006B06E3"/>
    <w:rsid w:val="006B14A3"/>
    <w:rsid w:val="006B1E65"/>
    <w:rsid w:val="006B2449"/>
    <w:rsid w:val="006B29AF"/>
    <w:rsid w:val="006B3306"/>
    <w:rsid w:val="006B346A"/>
    <w:rsid w:val="006B4662"/>
    <w:rsid w:val="006B4FF1"/>
    <w:rsid w:val="006B54C9"/>
    <w:rsid w:val="006B573A"/>
    <w:rsid w:val="006B5C26"/>
    <w:rsid w:val="006B5D9E"/>
    <w:rsid w:val="006B5DF9"/>
    <w:rsid w:val="006B7674"/>
    <w:rsid w:val="006B7A72"/>
    <w:rsid w:val="006B7ED0"/>
    <w:rsid w:val="006C07A1"/>
    <w:rsid w:val="006C1792"/>
    <w:rsid w:val="006C1ED0"/>
    <w:rsid w:val="006C2321"/>
    <w:rsid w:val="006C2D35"/>
    <w:rsid w:val="006C4280"/>
    <w:rsid w:val="006C43A4"/>
    <w:rsid w:val="006C4836"/>
    <w:rsid w:val="006C536D"/>
    <w:rsid w:val="006C5CA4"/>
    <w:rsid w:val="006C64B8"/>
    <w:rsid w:val="006C73A4"/>
    <w:rsid w:val="006C777D"/>
    <w:rsid w:val="006C79C1"/>
    <w:rsid w:val="006D04F2"/>
    <w:rsid w:val="006D1624"/>
    <w:rsid w:val="006D1733"/>
    <w:rsid w:val="006D18AC"/>
    <w:rsid w:val="006D19A3"/>
    <w:rsid w:val="006D25D7"/>
    <w:rsid w:val="006D4545"/>
    <w:rsid w:val="006D4993"/>
    <w:rsid w:val="006D4B75"/>
    <w:rsid w:val="006D60FC"/>
    <w:rsid w:val="006D6C67"/>
    <w:rsid w:val="006D7098"/>
    <w:rsid w:val="006D72D3"/>
    <w:rsid w:val="006E0B2A"/>
    <w:rsid w:val="006E1132"/>
    <w:rsid w:val="006E2E69"/>
    <w:rsid w:val="006E308F"/>
    <w:rsid w:val="006E3333"/>
    <w:rsid w:val="006E3410"/>
    <w:rsid w:val="006E3A83"/>
    <w:rsid w:val="006E3DB3"/>
    <w:rsid w:val="006E3ED6"/>
    <w:rsid w:val="006E3FB5"/>
    <w:rsid w:val="006E43A2"/>
    <w:rsid w:val="006E51FA"/>
    <w:rsid w:val="006E76E8"/>
    <w:rsid w:val="006E7A20"/>
    <w:rsid w:val="006E7E66"/>
    <w:rsid w:val="006F0F19"/>
    <w:rsid w:val="006F1FEC"/>
    <w:rsid w:val="006F23B2"/>
    <w:rsid w:val="006F362C"/>
    <w:rsid w:val="006F3C65"/>
    <w:rsid w:val="006F4CE1"/>
    <w:rsid w:val="006F4F22"/>
    <w:rsid w:val="006F5F7B"/>
    <w:rsid w:val="006F7FA4"/>
    <w:rsid w:val="007001A2"/>
    <w:rsid w:val="0070027A"/>
    <w:rsid w:val="00702161"/>
    <w:rsid w:val="0070225E"/>
    <w:rsid w:val="00702302"/>
    <w:rsid w:val="0070306A"/>
    <w:rsid w:val="00703A55"/>
    <w:rsid w:val="00704E12"/>
    <w:rsid w:val="0070511F"/>
    <w:rsid w:val="007053E2"/>
    <w:rsid w:val="007060D2"/>
    <w:rsid w:val="00706B0B"/>
    <w:rsid w:val="00707984"/>
    <w:rsid w:val="007079F3"/>
    <w:rsid w:val="00710107"/>
    <w:rsid w:val="00710EF9"/>
    <w:rsid w:val="0071148A"/>
    <w:rsid w:val="00711C91"/>
    <w:rsid w:val="0071277B"/>
    <w:rsid w:val="00713053"/>
    <w:rsid w:val="00713A93"/>
    <w:rsid w:val="0071414A"/>
    <w:rsid w:val="00714AA9"/>
    <w:rsid w:val="007153CE"/>
    <w:rsid w:val="00715DEC"/>
    <w:rsid w:val="007162D0"/>
    <w:rsid w:val="00716571"/>
    <w:rsid w:val="00716BB2"/>
    <w:rsid w:val="00717C00"/>
    <w:rsid w:val="00717E3C"/>
    <w:rsid w:val="00720598"/>
    <w:rsid w:val="00720D09"/>
    <w:rsid w:val="007217CC"/>
    <w:rsid w:val="00721837"/>
    <w:rsid w:val="00721B0E"/>
    <w:rsid w:val="007227A7"/>
    <w:rsid w:val="00722A74"/>
    <w:rsid w:val="00723573"/>
    <w:rsid w:val="00724ED4"/>
    <w:rsid w:val="00725F55"/>
    <w:rsid w:val="00726B8F"/>
    <w:rsid w:val="007270C8"/>
    <w:rsid w:val="0073062D"/>
    <w:rsid w:val="00730E57"/>
    <w:rsid w:val="00731461"/>
    <w:rsid w:val="007319A8"/>
    <w:rsid w:val="00731B74"/>
    <w:rsid w:val="007322C7"/>
    <w:rsid w:val="00733508"/>
    <w:rsid w:val="00734AE5"/>
    <w:rsid w:val="007350DF"/>
    <w:rsid w:val="00735652"/>
    <w:rsid w:val="00735ACD"/>
    <w:rsid w:val="0074000D"/>
    <w:rsid w:val="007402C9"/>
    <w:rsid w:val="00740B54"/>
    <w:rsid w:val="00740BF1"/>
    <w:rsid w:val="00741356"/>
    <w:rsid w:val="007432CE"/>
    <w:rsid w:val="00743B76"/>
    <w:rsid w:val="00744D92"/>
    <w:rsid w:val="00744F85"/>
    <w:rsid w:val="00745458"/>
    <w:rsid w:val="00746FF1"/>
    <w:rsid w:val="00747595"/>
    <w:rsid w:val="0074783D"/>
    <w:rsid w:val="00747FB8"/>
    <w:rsid w:val="00750277"/>
    <w:rsid w:val="007508BD"/>
    <w:rsid w:val="00750E65"/>
    <w:rsid w:val="00750F54"/>
    <w:rsid w:val="007522DC"/>
    <w:rsid w:val="007526E2"/>
    <w:rsid w:val="007534A6"/>
    <w:rsid w:val="00753CD9"/>
    <w:rsid w:val="00754642"/>
    <w:rsid w:val="00755014"/>
    <w:rsid w:val="00755025"/>
    <w:rsid w:val="00755538"/>
    <w:rsid w:val="007558B8"/>
    <w:rsid w:val="0075613E"/>
    <w:rsid w:val="00757290"/>
    <w:rsid w:val="00757584"/>
    <w:rsid w:val="00761371"/>
    <w:rsid w:val="00764BED"/>
    <w:rsid w:val="007650DB"/>
    <w:rsid w:val="007651F3"/>
    <w:rsid w:val="0076535B"/>
    <w:rsid w:val="00765410"/>
    <w:rsid w:val="007663CC"/>
    <w:rsid w:val="0076702D"/>
    <w:rsid w:val="00767102"/>
    <w:rsid w:val="00767E67"/>
    <w:rsid w:val="007726C3"/>
    <w:rsid w:val="00773203"/>
    <w:rsid w:val="0077465C"/>
    <w:rsid w:val="007746E9"/>
    <w:rsid w:val="007748DE"/>
    <w:rsid w:val="00775403"/>
    <w:rsid w:val="007758DE"/>
    <w:rsid w:val="0078007A"/>
    <w:rsid w:val="007806BC"/>
    <w:rsid w:val="007809BD"/>
    <w:rsid w:val="007816CE"/>
    <w:rsid w:val="00782B26"/>
    <w:rsid w:val="007830B8"/>
    <w:rsid w:val="0078337C"/>
    <w:rsid w:val="00783A79"/>
    <w:rsid w:val="00785078"/>
    <w:rsid w:val="007850AB"/>
    <w:rsid w:val="00785215"/>
    <w:rsid w:val="00785259"/>
    <w:rsid w:val="007856BF"/>
    <w:rsid w:val="007858D5"/>
    <w:rsid w:val="007859B1"/>
    <w:rsid w:val="00785F2B"/>
    <w:rsid w:val="007865CD"/>
    <w:rsid w:val="00786EEB"/>
    <w:rsid w:val="007879E2"/>
    <w:rsid w:val="007900FF"/>
    <w:rsid w:val="00790F2E"/>
    <w:rsid w:val="00791085"/>
    <w:rsid w:val="00791C1B"/>
    <w:rsid w:val="00791CB4"/>
    <w:rsid w:val="00792519"/>
    <w:rsid w:val="007931D2"/>
    <w:rsid w:val="00793232"/>
    <w:rsid w:val="00793B38"/>
    <w:rsid w:val="007947FD"/>
    <w:rsid w:val="00794C26"/>
    <w:rsid w:val="00794EC5"/>
    <w:rsid w:val="0079543C"/>
    <w:rsid w:val="00795449"/>
    <w:rsid w:val="00796075"/>
    <w:rsid w:val="007960CD"/>
    <w:rsid w:val="00796182"/>
    <w:rsid w:val="00796BEA"/>
    <w:rsid w:val="00796F10"/>
    <w:rsid w:val="00797F5E"/>
    <w:rsid w:val="007A0165"/>
    <w:rsid w:val="007A1021"/>
    <w:rsid w:val="007A16DC"/>
    <w:rsid w:val="007A24B2"/>
    <w:rsid w:val="007A27A5"/>
    <w:rsid w:val="007A29EE"/>
    <w:rsid w:val="007A2B5B"/>
    <w:rsid w:val="007A3730"/>
    <w:rsid w:val="007A3934"/>
    <w:rsid w:val="007A3EAE"/>
    <w:rsid w:val="007A4F45"/>
    <w:rsid w:val="007A537F"/>
    <w:rsid w:val="007A65C1"/>
    <w:rsid w:val="007A72CB"/>
    <w:rsid w:val="007A7685"/>
    <w:rsid w:val="007B0537"/>
    <w:rsid w:val="007B089F"/>
    <w:rsid w:val="007B1261"/>
    <w:rsid w:val="007B2497"/>
    <w:rsid w:val="007B2605"/>
    <w:rsid w:val="007B3020"/>
    <w:rsid w:val="007B361B"/>
    <w:rsid w:val="007B39FB"/>
    <w:rsid w:val="007B4BDE"/>
    <w:rsid w:val="007B4C6B"/>
    <w:rsid w:val="007B530C"/>
    <w:rsid w:val="007B588F"/>
    <w:rsid w:val="007B64F3"/>
    <w:rsid w:val="007B79FB"/>
    <w:rsid w:val="007B7FFA"/>
    <w:rsid w:val="007C0752"/>
    <w:rsid w:val="007C0DCD"/>
    <w:rsid w:val="007C1774"/>
    <w:rsid w:val="007C1BB4"/>
    <w:rsid w:val="007C2252"/>
    <w:rsid w:val="007C2563"/>
    <w:rsid w:val="007C3317"/>
    <w:rsid w:val="007C3581"/>
    <w:rsid w:val="007C397A"/>
    <w:rsid w:val="007C3AC8"/>
    <w:rsid w:val="007C4F3B"/>
    <w:rsid w:val="007C54E9"/>
    <w:rsid w:val="007C6243"/>
    <w:rsid w:val="007C6B37"/>
    <w:rsid w:val="007C754F"/>
    <w:rsid w:val="007C781F"/>
    <w:rsid w:val="007C79E4"/>
    <w:rsid w:val="007D0BDC"/>
    <w:rsid w:val="007D1640"/>
    <w:rsid w:val="007D1A4C"/>
    <w:rsid w:val="007D1B01"/>
    <w:rsid w:val="007D1DF6"/>
    <w:rsid w:val="007D1FAF"/>
    <w:rsid w:val="007D20CF"/>
    <w:rsid w:val="007D25DE"/>
    <w:rsid w:val="007D267A"/>
    <w:rsid w:val="007D29BA"/>
    <w:rsid w:val="007D2F51"/>
    <w:rsid w:val="007D322F"/>
    <w:rsid w:val="007D3939"/>
    <w:rsid w:val="007D3E6C"/>
    <w:rsid w:val="007D4049"/>
    <w:rsid w:val="007D435B"/>
    <w:rsid w:val="007D5371"/>
    <w:rsid w:val="007D5642"/>
    <w:rsid w:val="007D5B8E"/>
    <w:rsid w:val="007D6526"/>
    <w:rsid w:val="007D65FD"/>
    <w:rsid w:val="007D6721"/>
    <w:rsid w:val="007D6D02"/>
    <w:rsid w:val="007E0034"/>
    <w:rsid w:val="007E06CA"/>
    <w:rsid w:val="007E0B62"/>
    <w:rsid w:val="007E1181"/>
    <w:rsid w:val="007E1245"/>
    <w:rsid w:val="007E1C4E"/>
    <w:rsid w:val="007E24AC"/>
    <w:rsid w:val="007E3A11"/>
    <w:rsid w:val="007E4D89"/>
    <w:rsid w:val="007E5D6B"/>
    <w:rsid w:val="007E67FE"/>
    <w:rsid w:val="007E6828"/>
    <w:rsid w:val="007E683F"/>
    <w:rsid w:val="007E6B35"/>
    <w:rsid w:val="007E6BBA"/>
    <w:rsid w:val="007E6FB5"/>
    <w:rsid w:val="007E71A6"/>
    <w:rsid w:val="007E733C"/>
    <w:rsid w:val="007E7412"/>
    <w:rsid w:val="007E78DE"/>
    <w:rsid w:val="007F0295"/>
    <w:rsid w:val="007F07BC"/>
    <w:rsid w:val="007F0F56"/>
    <w:rsid w:val="007F104F"/>
    <w:rsid w:val="007F11EF"/>
    <w:rsid w:val="007F2A54"/>
    <w:rsid w:val="007F4997"/>
    <w:rsid w:val="007F4A56"/>
    <w:rsid w:val="007F4F09"/>
    <w:rsid w:val="007F5253"/>
    <w:rsid w:val="007F5C01"/>
    <w:rsid w:val="00800630"/>
    <w:rsid w:val="008013D2"/>
    <w:rsid w:val="00801603"/>
    <w:rsid w:val="008025F2"/>
    <w:rsid w:val="00802B51"/>
    <w:rsid w:val="00802B91"/>
    <w:rsid w:val="00802DB7"/>
    <w:rsid w:val="00805A59"/>
    <w:rsid w:val="008069FE"/>
    <w:rsid w:val="00806A1E"/>
    <w:rsid w:val="00806C80"/>
    <w:rsid w:val="00807C4D"/>
    <w:rsid w:val="00807D38"/>
    <w:rsid w:val="008113A7"/>
    <w:rsid w:val="008130AB"/>
    <w:rsid w:val="008139DC"/>
    <w:rsid w:val="00813CDB"/>
    <w:rsid w:val="00813D19"/>
    <w:rsid w:val="00814EE2"/>
    <w:rsid w:val="008165E0"/>
    <w:rsid w:val="00816F6D"/>
    <w:rsid w:val="00817220"/>
    <w:rsid w:val="0081751B"/>
    <w:rsid w:val="00817C0E"/>
    <w:rsid w:val="00821357"/>
    <w:rsid w:val="008215F8"/>
    <w:rsid w:val="008217B2"/>
    <w:rsid w:val="008219C7"/>
    <w:rsid w:val="00821CE7"/>
    <w:rsid w:val="00822295"/>
    <w:rsid w:val="00822F72"/>
    <w:rsid w:val="00823334"/>
    <w:rsid w:val="008239E3"/>
    <w:rsid w:val="008239F8"/>
    <w:rsid w:val="008241F1"/>
    <w:rsid w:val="00824757"/>
    <w:rsid w:val="00824933"/>
    <w:rsid w:val="00826793"/>
    <w:rsid w:val="00826EC3"/>
    <w:rsid w:val="00827307"/>
    <w:rsid w:val="00827FDA"/>
    <w:rsid w:val="008301ED"/>
    <w:rsid w:val="00830C85"/>
    <w:rsid w:val="0083188B"/>
    <w:rsid w:val="00832196"/>
    <w:rsid w:val="00832D78"/>
    <w:rsid w:val="00833389"/>
    <w:rsid w:val="00834053"/>
    <w:rsid w:val="00834C6B"/>
    <w:rsid w:val="00834D47"/>
    <w:rsid w:val="008357A9"/>
    <w:rsid w:val="00836156"/>
    <w:rsid w:val="0083672D"/>
    <w:rsid w:val="008368F7"/>
    <w:rsid w:val="00836B37"/>
    <w:rsid w:val="00836F1A"/>
    <w:rsid w:val="008373DC"/>
    <w:rsid w:val="00840040"/>
    <w:rsid w:val="00841038"/>
    <w:rsid w:val="0084117E"/>
    <w:rsid w:val="00841580"/>
    <w:rsid w:val="00841C9E"/>
    <w:rsid w:val="008420E3"/>
    <w:rsid w:val="00842547"/>
    <w:rsid w:val="0084272A"/>
    <w:rsid w:val="00842C9A"/>
    <w:rsid w:val="008430DB"/>
    <w:rsid w:val="008431E4"/>
    <w:rsid w:val="008440BF"/>
    <w:rsid w:val="008444C0"/>
    <w:rsid w:val="00845007"/>
    <w:rsid w:val="00845E00"/>
    <w:rsid w:val="00846B48"/>
    <w:rsid w:val="008502A4"/>
    <w:rsid w:val="00850359"/>
    <w:rsid w:val="008507EB"/>
    <w:rsid w:val="00850B5D"/>
    <w:rsid w:val="00850D2D"/>
    <w:rsid w:val="00851188"/>
    <w:rsid w:val="0085178E"/>
    <w:rsid w:val="00851AB3"/>
    <w:rsid w:val="00851B01"/>
    <w:rsid w:val="0085251F"/>
    <w:rsid w:val="00854431"/>
    <w:rsid w:val="0085509D"/>
    <w:rsid w:val="00855A11"/>
    <w:rsid w:val="00856828"/>
    <w:rsid w:val="008568BE"/>
    <w:rsid w:val="00857DCF"/>
    <w:rsid w:val="008604C5"/>
    <w:rsid w:val="00860AD2"/>
    <w:rsid w:val="0086134F"/>
    <w:rsid w:val="0086232A"/>
    <w:rsid w:val="008635BC"/>
    <w:rsid w:val="008646B7"/>
    <w:rsid w:val="00864883"/>
    <w:rsid w:val="00866968"/>
    <w:rsid w:val="00867D61"/>
    <w:rsid w:val="008705FD"/>
    <w:rsid w:val="0087080A"/>
    <w:rsid w:val="00870DDC"/>
    <w:rsid w:val="00871144"/>
    <w:rsid w:val="008711EE"/>
    <w:rsid w:val="008712D0"/>
    <w:rsid w:val="00871D82"/>
    <w:rsid w:val="008725B2"/>
    <w:rsid w:val="00872ACC"/>
    <w:rsid w:val="00872C38"/>
    <w:rsid w:val="00873ECD"/>
    <w:rsid w:val="00875C6B"/>
    <w:rsid w:val="0088016E"/>
    <w:rsid w:val="008806E9"/>
    <w:rsid w:val="00880D19"/>
    <w:rsid w:val="00881410"/>
    <w:rsid w:val="00881DF8"/>
    <w:rsid w:val="0088289C"/>
    <w:rsid w:val="00883833"/>
    <w:rsid w:val="00883BC3"/>
    <w:rsid w:val="00883C28"/>
    <w:rsid w:val="008846BA"/>
    <w:rsid w:val="0088535E"/>
    <w:rsid w:val="00885640"/>
    <w:rsid w:val="00885D35"/>
    <w:rsid w:val="0088643C"/>
    <w:rsid w:val="00886614"/>
    <w:rsid w:val="008868DD"/>
    <w:rsid w:val="00887ACC"/>
    <w:rsid w:val="0089108F"/>
    <w:rsid w:val="008910AB"/>
    <w:rsid w:val="00891262"/>
    <w:rsid w:val="00891C08"/>
    <w:rsid w:val="008921BF"/>
    <w:rsid w:val="00892408"/>
    <w:rsid w:val="008925C3"/>
    <w:rsid w:val="00893A63"/>
    <w:rsid w:val="0089402A"/>
    <w:rsid w:val="008943F7"/>
    <w:rsid w:val="00894681"/>
    <w:rsid w:val="00895C79"/>
    <w:rsid w:val="00896894"/>
    <w:rsid w:val="00897A96"/>
    <w:rsid w:val="008A16BD"/>
    <w:rsid w:val="008A1C52"/>
    <w:rsid w:val="008A3E10"/>
    <w:rsid w:val="008A411A"/>
    <w:rsid w:val="008A46F4"/>
    <w:rsid w:val="008A5DEF"/>
    <w:rsid w:val="008A60F7"/>
    <w:rsid w:val="008A7B67"/>
    <w:rsid w:val="008B019B"/>
    <w:rsid w:val="008B169F"/>
    <w:rsid w:val="008B198D"/>
    <w:rsid w:val="008B22EE"/>
    <w:rsid w:val="008B2CE6"/>
    <w:rsid w:val="008B3DCC"/>
    <w:rsid w:val="008B468E"/>
    <w:rsid w:val="008B4E26"/>
    <w:rsid w:val="008B4E4F"/>
    <w:rsid w:val="008B543D"/>
    <w:rsid w:val="008B6777"/>
    <w:rsid w:val="008B6C5B"/>
    <w:rsid w:val="008B7837"/>
    <w:rsid w:val="008B7C5B"/>
    <w:rsid w:val="008C17E8"/>
    <w:rsid w:val="008C2142"/>
    <w:rsid w:val="008C2179"/>
    <w:rsid w:val="008C27B9"/>
    <w:rsid w:val="008C2C86"/>
    <w:rsid w:val="008C379C"/>
    <w:rsid w:val="008C3FDA"/>
    <w:rsid w:val="008C4EAE"/>
    <w:rsid w:val="008C6830"/>
    <w:rsid w:val="008C6CB4"/>
    <w:rsid w:val="008C7CA1"/>
    <w:rsid w:val="008D1638"/>
    <w:rsid w:val="008D1FD0"/>
    <w:rsid w:val="008D21AD"/>
    <w:rsid w:val="008D2ECC"/>
    <w:rsid w:val="008D3BA0"/>
    <w:rsid w:val="008D3BB3"/>
    <w:rsid w:val="008D3F9A"/>
    <w:rsid w:val="008D455E"/>
    <w:rsid w:val="008D4D73"/>
    <w:rsid w:val="008D4F17"/>
    <w:rsid w:val="008D4FEC"/>
    <w:rsid w:val="008D6155"/>
    <w:rsid w:val="008D69BB"/>
    <w:rsid w:val="008D7397"/>
    <w:rsid w:val="008D778C"/>
    <w:rsid w:val="008E009B"/>
    <w:rsid w:val="008E0185"/>
    <w:rsid w:val="008E02DD"/>
    <w:rsid w:val="008E0328"/>
    <w:rsid w:val="008E0D5B"/>
    <w:rsid w:val="008E17DC"/>
    <w:rsid w:val="008E1D2B"/>
    <w:rsid w:val="008E22AD"/>
    <w:rsid w:val="008E3D2D"/>
    <w:rsid w:val="008E42D1"/>
    <w:rsid w:val="008E580F"/>
    <w:rsid w:val="008E5865"/>
    <w:rsid w:val="008E5B3E"/>
    <w:rsid w:val="008E5E58"/>
    <w:rsid w:val="008E5EF4"/>
    <w:rsid w:val="008E790A"/>
    <w:rsid w:val="008F0881"/>
    <w:rsid w:val="008F0C41"/>
    <w:rsid w:val="008F0F5B"/>
    <w:rsid w:val="008F2173"/>
    <w:rsid w:val="008F38CD"/>
    <w:rsid w:val="008F3B27"/>
    <w:rsid w:val="008F3E94"/>
    <w:rsid w:val="008F5397"/>
    <w:rsid w:val="008F62E5"/>
    <w:rsid w:val="008F6B20"/>
    <w:rsid w:val="008F7BF6"/>
    <w:rsid w:val="0090009E"/>
    <w:rsid w:val="0090250C"/>
    <w:rsid w:val="00902E6C"/>
    <w:rsid w:val="0090409A"/>
    <w:rsid w:val="009040D3"/>
    <w:rsid w:val="009046FA"/>
    <w:rsid w:val="00904B82"/>
    <w:rsid w:val="0090534B"/>
    <w:rsid w:val="00905AFE"/>
    <w:rsid w:val="00905C85"/>
    <w:rsid w:val="00905FF0"/>
    <w:rsid w:val="0090686D"/>
    <w:rsid w:val="00906D76"/>
    <w:rsid w:val="00907967"/>
    <w:rsid w:val="00907A97"/>
    <w:rsid w:val="00910AC2"/>
    <w:rsid w:val="00910BD8"/>
    <w:rsid w:val="00910DB5"/>
    <w:rsid w:val="00910F41"/>
    <w:rsid w:val="009115AA"/>
    <w:rsid w:val="00911672"/>
    <w:rsid w:val="009120E7"/>
    <w:rsid w:val="00912803"/>
    <w:rsid w:val="00912A83"/>
    <w:rsid w:val="00913575"/>
    <w:rsid w:val="00914302"/>
    <w:rsid w:val="009146A5"/>
    <w:rsid w:val="009150C8"/>
    <w:rsid w:val="00915AC0"/>
    <w:rsid w:val="0091605C"/>
    <w:rsid w:val="00916ADD"/>
    <w:rsid w:val="00917989"/>
    <w:rsid w:val="00917A90"/>
    <w:rsid w:val="00920336"/>
    <w:rsid w:val="00920412"/>
    <w:rsid w:val="009209FB"/>
    <w:rsid w:val="00922D0E"/>
    <w:rsid w:val="0092367E"/>
    <w:rsid w:val="00923DAF"/>
    <w:rsid w:val="009245B9"/>
    <w:rsid w:val="0092488B"/>
    <w:rsid w:val="00924F02"/>
    <w:rsid w:val="00925E4A"/>
    <w:rsid w:val="00926045"/>
    <w:rsid w:val="00926569"/>
    <w:rsid w:val="00926734"/>
    <w:rsid w:val="0092678A"/>
    <w:rsid w:val="00927378"/>
    <w:rsid w:val="00927AC2"/>
    <w:rsid w:val="00927DB7"/>
    <w:rsid w:val="00930293"/>
    <w:rsid w:val="00931777"/>
    <w:rsid w:val="00931E2A"/>
    <w:rsid w:val="009334D0"/>
    <w:rsid w:val="00933A58"/>
    <w:rsid w:val="00934029"/>
    <w:rsid w:val="009341D0"/>
    <w:rsid w:val="0093475E"/>
    <w:rsid w:val="00936759"/>
    <w:rsid w:val="0093680F"/>
    <w:rsid w:val="009403E3"/>
    <w:rsid w:val="00940831"/>
    <w:rsid w:val="009408EF"/>
    <w:rsid w:val="0094107C"/>
    <w:rsid w:val="009413A3"/>
    <w:rsid w:val="009423CC"/>
    <w:rsid w:val="00942854"/>
    <w:rsid w:val="0094291C"/>
    <w:rsid w:val="00942984"/>
    <w:rsid w:val="00942F42"/>
    <w:rsid w:val="009430E6"/>
    <w:rsid w:val="009435B7"/>
    <w:rsid w:val="00943645"/>
    <w:rsid w:val="0094366C"/>
    <w:rsid w:val="0094399D"/>
    <w:rsid w:val="00943E49"/>
    <w:rsid w:val="00944E80"/>
    <w:rsid w:val="009456C5"/>
    <w:rsid w:val="00946481"/>
    <w:rsid w:val="009464FB"/>
    <w:rsid w:val="009479CD"/>
    <w:rsid w:val="00947C1E"/>
    <w:rsid w:val="00950665"/>
    <w:rsid w:val="00950691"/>
    <w:rsid w:val="00951312"/>
    <w:rsid w:val="0095298B"/>
    <w:rsid w:val="009531EB"/>
    <w:rsid w:val="00953406"/>
    <w:rsid w:val="009544AF"/>
    <w:rsid w:val="009544EB"/>
    <w:rsid w:val="00954CE8"/>
    <w:rsid w:val="00954EA6"/>
    <w:rsid w:val="00955879"/>
    <w:rsid w:val="00956126"/>
    <w:rsid w:val="00956252"/>
    <w:rsid w:val="00957F14"/>
    <w:rsid w:val="00960268"/>
    <w:rsid w:val="00960554"/>
    <w:rsid w:val="009609BD"/>
    <w:rsid w:val="00960B59"/>
    <w:rsid w:val="00961FBA"/>
    <w:rsid w:val="00962A21"/>
    <w:rsid w:val="0096371E"/>
    <w:rsid w:val="009639BE"/>
    <w:rsid w:val="00963CA8"/>
    <w:rsid w:val="00963E02"/>
    <w:rsid w:val="00964677"/>
    <w:rsid w:val="009660D7"/>
    <w:rsid w:val="0096669F"/>
    <w:rsid w:val="00967432"/>
    <w:rsid w:val="009709F1"/>
    <w:rsid w:val="00970D04"/>
    <w:rsid w:val="009714C3"/>
    <w:rsid w:val="009714F1"/>
    <w:rsid w:val="00972960"/>
    <w:rsid w:val="0097309A"/>
    <w:rsid w:val="00974F3C"/>
    <w:rsid w:val="009751E0"/>
    <w:rsid w:val="00975E31"/>
    <w:rsid w:val="00975F13"/>
    <w:rsid w:val="00977491"/>
    <w:rsid w:val="009777BD"/>
    <w:rsid w:val="009807D6"/>
    <w:rsid w:val="00981326"/>
    <w:rsid w:val="0098159A"/>
    <w:rsid w:val="009816EA"/>
    <w:rsid w:val="009823DA"/>
    <w:rsid w:val="0098283D"/>
    <w:rsid w:val="00982980"/>
    <w:rsid w:val="00983B17"/>
    <w:rsid w:val="00983B94"/>
    <w:rsid w:val="009848DB"/>
    <w:rsid w:val="00984C28"/>
    <w:rsid w:val="00984F5F"/>
    <w:rsid w:val="00985D99"/>
    <w:rsid w:val="00987B7E"/>
    <w:rsid w:val="00987E2F"/>
    <w:rsid w:val="00987E7E"/>
    <w:rsid w:val="00987ECC"/>
    <w:rsid w:val="0099015F"/>
    <w:rsid w:val="0099016A"/>
    <w:rsid w:val="00990543"/>
    <w:rsid w:val="00990855"/>
    <w:rsid w:val="009910A7"/>
    <w:rsid w:val="00991314"/>
    <w:rsid w:val="00991C64"/>
    <w:rsid w:val="00991DEF"/>
    <w:rsid w:val="0099239A"/>
    <w:rsid w:val="00992798"/>
    <w:rsid w:val="00992DAD"/>
    <w:rsid w:val="00994876"/>
    <w:rsid w:val="00994AAE"/>
    <w:rsid w:val="009952BA"/>
    <w:rsid w:val="009957B6"/>
    <w:rsid w:val="00995893"/>
    <w:rsid w:val="00995AEF"/>
    <w:rsid w:val="009960FA"/>
    <w:rsid w:val="00996426"/>
    <w:rsid w:val="00997DCC"/>
    <w:rsid w:val="009A05B1"/>
    <w:rsid w:val="009A1A65"/>
    <w:rsid w:val="009A24A3"/>
    <w:rsid w:val="009A47FA"/>
    <w:rsid w:val="009A53CA"/>
    <w:rsid w:val="009A63FF"/>
    <w:rsid w:val="009A76A0"/>
    <w:rsid w:val="009A7F31"/>
    <w:rsid w:val="009B02A2"/>
    <w:rsid w:val="009B130D"/>
    <w:rsid w:val="009B21E9"/>
    <w:rsid w:val="009B222F"/>
    <w:rsid w:val="009B2992"/>
    <w:rsid w:val="009B2FE0"/>
    <w:rsid w:val="009B3166"/>
    <w:rsid w:val="009B3816"/>
    <w:rsid w:val="009B3A62"/>
    <w:rsid w:val="009B3B19"/>
    <w:rsid w:val="009B400A"/>
    <w:rsid w:val="009B486D"/>
    <w:rsid w:val="009B4F54"/>
    <w:rsid w:val="009B56E0"/>
    <w:rsid w:val="009B5866"/>
    <w:rsid w:val="009B72D1"/>
    <w:rsid w:val="009C0AE2"/>
    <w:rsid w:val="009C0BFE"/>
    <w:rsid w:val="009C0DB9"/>
    <w:rsid w:val="009C1002"/>
    <w:rsid w:val="009C10C1"/>
    <w:rsid w:val="009C1497"/>
    <w:rsid w:val="009C211F"/>
    <w:rsid w:val="009C2CAA"/>
    <w:rsid w:val="009C320C"/>
    <w:rsid w:val="009C4688"/>
    <w:rsid w:val="009C479A"/>
    <w:rsid w:val="009C492D"/>
    <w:rsid w:val="009C4F28"/>
    <w:rsid w:val="009C5640"/>
    <w:rsid w:val="009C6984"/>
    <w:rsid w:val="009C7237"/>
    <w:rsid w:val="009C7955"/>
    <w:rsid w:val="009C7AD9"/>
    <w:rsid w:val="009D0294"/>
    <w:rsid w:val="009D158C"/>
    <w:rsid w:val="009D17EE"/>
    <w:rsid w:val="009D1A18"/>
    <w:rsid w:val="009D1AD0"/>
    <w:rsid w:val="009D1BE0"/>
    <w:rsid w:val="009D201F"/>
    <w:rsid w:val="009D2649"/>
    <w:rsid w:val="009D2E85"/>
    <w:rsid w:val="009D35CB"/>
    <w:rsid w:val="009D43CE"/>
    <w:rsid w:val="009D43F2"/>
    <w:rsid w:val="009D46FD"/>
    <w:rsid w:val="009D47F8"/>
    <w:rsid w:val="009D50D9"/>
    <w:rsid w:val="009D5A42"/>
    <w:rsid w:val="009D6729"/>
    <w:rsid w:val="009D7B45"/>
    <w:rsid w:val="009D7BE1"/>
    <w:rsid w:val="009E19B6"/>
    <w:rsid w:val="009E2634"/>
    <w:rsid w:val="009E2A55"/>
    <w:rsid w:val="009E2BB3"/>
    <w:rsid w:val="009E2CF5"/>
    <w:rsid w:val="009E2D15"/>
    <w:rsid w:val="009E3D87"/>
    <w:rsid w:val="009E4B74"/>
    <w:rsid w:val="009E4E2E"/>
    <w:rsid w:val="009E4F07"/>
    <w:rsid w:val="009E55C3"/>
    <w:rsid w:val="009E5E0D"/>
    <w:rsid w:val="009E6374"/>
    <w:rsid w:val="009F064C"/>
    <w:rsid w:val="009F0B33"/>
    <w:rsid w:val="009F0D01"/>
    <w:rsid w:val="009F0D04"/>
    <w:rsid w:val="009F12E1"/>
    <w:rsid w:val="009F1315"/>
    <w:rsid w:val="009F1488"/>
    <w:rsid w:val="009F19C7"/>
    <w:rsid w:val="009F1E32"/>
    <w:rsid w:val="009F20ED"/>
    <w:rsid w:val="009F21FE"/>
    <w:rsid w:val="009F2348"/>
    <w:rsid w:val="009F23C2"/>
    <w:rsid w:val="009F26A4"/>
    <w:rsid w:val="009F2F0D"/>
    <w:rsid w:val="009F356E"/>
    <w:rsid w:val="009F421A"/>
    <w:rsid w:val="009F53A9"/>
    <w:rsid w:val="009F555C"/>
    <w:rsid w:val="009F5B64"/>
    <w:rsid w:val="009F5F9F"/>
    <w:rsid w:val="009F61B0"/>
    <w:rsid w:val="009F68D1"/>
    <w:rsid w:val="009F6A47"/>
    <w:rsid w:val="009F6CDC"/>
    <w:rsid w:val="009F7862"/>
    <w:rsid w:val="00A00CBF"/>
    <w:rsid w:val="00A01F04"/>
    <w:rsid w:val="00A020B6"/>
    <w:rsid w:val="00A026FD"/>
    <w:rsid w:val="00A0311B"/>
    <w:rsid w:val="00A04616"/>
    <w:rsid w:val="00A05471"/>
    <w:rsid w:val="00A060C7"/>
    <w:rsid w:val="00A06818"/>
    <w:rsid w:val="00A10048"/>
    <w:rsid w:val="00A1081D"/>
    <w:rsid w:val="00A10DA1"/>
    <w:rsid w:val="00A11BD9"/>
    <w:rsid w:val="00A1244C"/>
    <w:rsid w:val="00A1379F"/>
    <w:rsid w:val="00A13AA4"/>
    <w:rsid w:val="00A1403E"/>
    <w:rsid w:val="00A14516"/>
    <w:rsid w:val="00A14A30"/>
    <w:rsid w:val="00A14ABD"/>
    <w:rsid w:val="00A14B84"/>
    <w:rsid w:val="00A15725"/>
    <w:rsid w:val="00A15827"/>
    <w:rsid w:val="00A16807"/>
    <w:rsid w:val="00A16BF2"/>
    <w:rsid w:val="00A17AEF"/>
    <w:rsid w:val="00A20C7F"/>
    <w:rsid w:val="00A20D4E"/>
    <w:rsid w:val="00A20F71"/>
    <w:rsid w:val="00A212E1"/>
    <w:rsid w:val="00A22C85"/>
    <w:rsid w:val="00A23109"/>
    <w:rsid w:val="00A24141"/>
    <w:rsid w:val="00A24369"/>
    <w:rsid w:val="00A250C5"/>
    <w:rsid w:val="00A25DD4"/>
    <w:rsid w:val="00A27139"/>
    <w:rsid w:val="00A30858"/>
    <w:rsid w:val="00A30C96"/>
    <w:rsid w:val="00A312C3"/>
    <w:rsid w:val="00A3208A"/>
    <w:rsid w:val="00A32587"/>
    <w:rsid w:val="00A329A9"/>
    <w:rsid w:val="00A32F02"/>
    <w:rsid w:val="00A332F7"/>
    <w:rsid w:val="00A34B2B"/>
    <w:rsid w:val="00A3589E"/>
    <w:rsid w:val="00A35D8E"/>
    <w:rsid w:val="00A360EE"/>
    <w:rsid w:val="00A366A5"/>
    <w:rsid w:val="00A3674C"/>
    <w:rsid w:val="00A3678A"/>
    <w:rsid w:val="00A36A41"/>
    <w:rsid w:val="00A36CDC"/>
    <w:rsid w:val="00A36E7D"/>
    <w:rsid w:val="00A372EA"/>
    <w:rsid w:val="00A378B5"/>
    <w:rsid w:val="00A37961"/>
    <w:rsid w:val="00A40045"/>
    <w:rsid w:val="00A40422"/>
    <w:rsid w:val="00A406A5"/>
    <w:rsid w:val="00A408F6"/>
    <w:rsid w:val="00A410E6"/>
    <w:rsid w:val="00A41579"/>
    <w:rsid w:val="00A417DD"/>
    <w:rsid w:val="00A41DE5"/>
    <w:rsid w:val="00A41E21"/>
    <w:rsid w:val="00A430DA"/>
    <w:rsid w:val="00A43D75"/>
    <w:rsid w:val="00A43ED6"/>
    <w:rsid w:val="00A4617A"/>
    <w:rsid w:val="00A465C0"/>
    <w:rsid w:val="00A46E77"/>
    <w:rsid w:val="00A51386"/>
    <w:rsid w:val="00A52BD4"/>
    <w:rsid w:val="00A52EE0"/>
    <w:rsid w:val="00A53006"/>
    <w:rsid w:val="00A53600"/>
    <w:rsid w:val="00A53D62"/>
    <w:rsid w:val="00A54B35"/>
    <w:rsid w:val="00A55D55"/>
    <w:rsid w:val="00A56E71"/>
    <w:rsid w:val="00A57142"/>
    <w:rsid w:val="00A573C3"/>
    <w:rsid w:val="00A5792B"/>
    <w:rsid w:val="00A605E3"/>
    <w:rsid w:val="00A605EB"/>
    <w:rsid w:val="00A607AD"/>
    <w:rsid w:val="00A608CF"/>
    <w:rsid w:val="00A610B1"/>
    <w:rsid w:val="00A61C26"/>
    <w:rsid w:val="00A61D27"/>
    <w:rsid w:val="00A6211F"/>
    <w:rsid w:val="00A62D39"/>
    <w:rsid w:val="00A63783"/>
    <w:rsid w:val="00A6416C"/>
    <w:rsid w:val="00A6470D"/>
    <w:rsid w:val="00A656AA"/>
    <w:rsid w:val="00A6603E"/>
    <w:rsid w:val="00A663E4"/>
    <w:rsid w:val="00A66AC9"/>
    <w:rsid w:val="00A66FA8"/>
    <w:rsid w:val="00A67418"/>
    <w:rsid w:val="00A70120"/>
    <w:rsid w:val="00A7021E"/>
    <w:rsid w:val="00A70661"/>
    <w:rsid w:val="00A707D4"/>
    <w:rsid w:val="00A724C0"/>
    <w:rsid w:val="00A724E1"/>
    <w:rsid w:val="00A73934"/>
    <w:rsid w:val="00A73E61"/>
    <w:rsid w:val="00A7491B"/>
    <w:rsid w:val="00A758AD"/>
    <w:rsid w:val="00A75C33"/>
    <w:rsid w:val="00A75EE0"/>
    <w:rsid w:val="00A7733A"/>
    <w:rsid w:val="00A77519"/>
    <w:rsid w:val="00A803CA"/>
    <w:rsid w:val="00A8064E"/>
    <w:rsid w:val="00A80E08"/>
    <w:rsid w:val="00A82B59"/>
    <w:rsid w:val="00A83B3C"/>
    <w:rsid w:val="00A83CD7"/>
    <w:rsid w:val="00A84FEF"/>
    <w:rsid w:val="00A86FAD"/>
    <w:rsid w:val="00A90DB8"/>
    <w:rsid w:val="00A90E73"/>
    <w:rsid w:val="00A911D7"/>
    <w:rsid w:val="00A919D2"/>
    <w:rsid w:val="00A92214"/>
    <w:rsid w:val="00A92FF6"/>
    <w:rsid w:val="00A9351C"/>
    <w:rsid w:val="00A94B6F"/>
    <w:rsid w:val="00A94CC6"/>
    <w:rsid w:val="00A94D27"/>
    <w:rsid w:val="00A95A1E"/>
    <w:rsid w:val="00A96D74"/>
    <w:rsid w:val="00A976D5"/>
    <w:rsid w:val="00AA0541"/>
    <w:rsid w:val="00AA0F81"/>
    <w:rsid w:val="00AA1108"/>
    <w:rsid w:val="00AA119B"/>
    <w:rsid w:val="00AA1326"/>
    <w:rsid w:val="00AA1608"/>
    <w:rsid w:val="00AA212D"/>
    <w:rsid w:val="00AA269D"/>
    <w:rsid w:val="00AA26B2"/>
    <w:rsid w:val="00AA2B20"/>
    <w:rsid w:val="00AA3432"/>
    <w:rsid w:val="00AA35A9"/>
    <w:rsid w:val="00AA439F"/>
    <w:rsid w:val="00AA46ED"/>
    <w:rsid w:val="00AA49D3"/>
    <w:rsid w:val="00AA4A1D"/>
    <w:rsid w:val="00AA4F06"/>
    <w:rsid w:val="00AA5D47"/>
    <w:rsid w:val="00AA6169"/>
    <w:rsid w:val="00AA62F5"/>
    <w:rsid w:val="00AA661A"/>
    <w:rsid w:val="00AA66D2"/>
    <w:rsid w:val="00AA7719"/>
    <w:rsid w:val="00AA78DD"/>
    <w:rsid w:val="00AA7D16"/>
    <w:rsid w:val="00AB0C5A"/>
    <w:rsid w:val="00AB0C7E"/>
    <w:rsid w:val="00AB1195"/>
    <w:rsid w:val="00AB13F9"/>
    <w:rsid w:val="00AB1D48"/>
    <w:rsid w:val="00AB1DC0"/>
    <w:rsid w:val="00AB21B7"/>
    <w:rsid w:val="00AB22AB"/>
    <w:rsid w:val="00AB2AF7"/>
    <w:rsid w:val="00AB3112"/>
    <w:rsid w:val="00AB31EC"/>
    <w:rsid w:val="00AB436A"/>
    <w:rsid w:val="00AB49FC"/>
    <w:rsid w:val="00AB4B89"/>
    <w:rsid w:val="00AB5188"/>
    <w:rsid w:val="00AB5521"/>
    <w:rsid w:val="00AB5766"/>
    <w:rsid w:val="00AB58B7"/>
    <w:rsid w:val="00AB70E3"/>
    <w:rsid w:val="00AB7D07"/>
    <w:rsid w:val="00AB7DBE"/>
    <w:rsid w:val="00AC02C0"/>
    <w:rsid w:val="00AC0309"/>
    <w:rsid w:val="00AC0E88"/>
    <w:rsid w:val="00AC1684"/>
    <w:rsid w:val="00AC2B2D"/>
    <w:rsid w:val="00AC3829"/>
    <w:rsid w:val="00AC3AB0"/>
    <w:rsid w:val="00AC3C59"/>
    <w:rsid w:val="00AC3E13"/>
    <w:rsid w:val="00AC40BE"/>
    <w:rsid w:val="00AC429A"/>
    <w:rsid w:val="00AC4D4C"/>
    <w:rsid w:val="00AC4F17"/>
    <w:rsid w:val="00AC5276"/>
    <w:rsid w:val="00AC53EA"/>
    <w:rsid w:val="00AC5538"/>
    <w:rsid w:val="00AC608D"/>
    <w:rsid w:val="00AC6354"/>
    <w:rsid w:val="00AC77D0"/>
    <w:rsid w:val="00AC794E"/>
    <w:rsid w:val="00AC7AFD"/>
    <w:rsid w:val="00AC7C84"/>
    <w:rsid w:val="00AD0C15"/>
    <w:rsid w:val="00AD107C"/>
    <w:rsid w:val="00AD238A"/>
    <w:rsid w:val="00AD2D7C"/>
    <w:rsid w:val="00AD3240"/>
    <w:rsid w:val="00AD390D"/>
    <w:rsid w:val="00AD466D"/>
    <w:rsid w:val="00AD485A"/>
    <w:rsid w:val="00AD4D0E"/>
    <w:rsid w:val="00AD4E5D"/>
    <w:rsid w:val="00AD53EF"/>
    <w:rsid w:val="00AD60F5"/>
    <w:rsid w:val="00AD67DF"/>
    <w:rsid w:val="00AD6FBF"/>
    <w:rsid w:val="00AD724A"/>
    <w:rsid w:val="00AD748A"/>
    <w:rsid w:val="00AE0284"/>
    <w:rsid w:val="00AE083F"/>
    <w:rsid w:val="00AE20DF"/>
    <w:rsid w:val="00AE23C7"/>
    <w:rsid w:val="00AE26CC"/>
    <w:rsid w:val="00AE304B"/>
    <w:rsid w:val="00AE3190"/>
    <w:rsid w:val="00AE4D95"/>
    <w:rsid w:val="00AE5474"/>
    <w:rsid w:val="00AE6CD6"/>
    <w:rsid w:val="00AE7D30"/>
    <w:rsid w:val="00AF13EA"/>
    <w:rsid w:val="00AF28AD"/>
    <w:rsid w:val="00AF3561"/>
    <w:rsid w:val="00AF3B93"/>
    <w:rsid w:val="00AF4494"/>
    <w:rsid w:val="00AF4964"/>
    <w:rsid w:val="00AF4B91"/>
    <w:rsid w:val="00AF54D1"/>
    <w:rsid w:val="00AF5886"/>
    <w:rsid w:val="00AF61A4"/>
    <w:rsid w:val="00AF6527"/>
    <w:rsid w:val="00AF6AB9"/>
    <w:rsid w:val="00AF6C38"/>
    <w:rsid w:val="00AF72AB"/>
    <w:rsid w:val="00AF7353"/>
    <w:rsid w:val="00AF73B3"/>
    <w:rsid w:val="00AF7F3E"/>
    <w:rsid w:val="00B0020F"/>
    <w:rsid w:val="00B002C3"/>
    <w:rsid w:val="00B006F8"/>
    <w:rsid w:val="00B008E6"/>
    <w:rsid w:val="00B016EB"/>
    <w:rsid w:val="00B02848"/>
    <w:rsid w:val="00B029B0"/>
    <w:rsid w:val="00B05D67"/>
    <w:rsid w:val="00B0668D"/>
    <w:rsid w:val="00B06AFB"/>
    <w:rsid w:val="00B07244"/>
    <w:rsid w:val="00B072BF"/>
    <w:rsid w:val="00B075C6"/>
    <w:rsid w:val="00B10024"/>
    <w:rsid w:val="00B10851"/>
    <w:rsid w:val="00B12139"/>
    <w:rsid w:val="00B13078"/>
    <w:rsid w:val="00B13D96"/>
    <w:rsid w:val="00B14620"/>
    <w:rsid w:val="00B1483F"/>
    <w:rsid w:val="00B14C65"/>
    <w:rsid w:val="00B15A9D"/>
    <w:rsid w:val="00B15B15"/>
    <w:rsid w:val="00B1659C"/>
    <w:rsid w:val="00B16CDC"/>
    <w:rsid w:val="00B20342"/>
    <w:rsid w:val="00B20BE9"/>
    <w:rsid w:val="00B20F2F"/>
    <w:rsid w:val="00B21FB6"/>
    <w:rsid w:val="00B221F5"/>
    <w:rsid w:val="00B22A3F"/>
    <w:rsid w:val="00B22A4F"/>
    <w:rsid w:val="00B23105"/>
    <w:rsid w:val="00B231C7"/>
    <w:rsid w:val="00B2363F"/>
    <w:rsid w:val="00B23BF5"/>
    <w:rsid w:val="00B249B3"/>
    <w:rsid w:val="00B24EB5"/>
    <w:rsid w:val="00B25D50"/>
    <w:rsid w:val="00B25F9C"/>
    <w:rsid w:val="00B27051"/>
    <w:rsid w:val="00B27968"/>
    <w:rsid w:val="00B279C9"/>
    <w:rsid w:val="00B27A00"/>
    <w:rsid w:val="00B30896"/>
    <w:rsid w:val="00B33998"/>
    <w:rsid w:val="00B33E9D"/>
    <w:rsid w:val="00B34EE1"/>
    <w:rsid w:val="00B35263"/>
    <w:rsid w:val="00B353D8"/>
    <w:rsid w:val="00B357DA"/>
    <w:rsid w:val="00B35852"/>
    <w:rsid w:val="00B3718F"/>
    <w:rsid w:val="00B3758B"/>
    <w:rsid w:val="00B4088C"/>
    <w:rsid w:val="00B40A6D"/>
    <w:rsid w:val="00B413B6"/>
    <w:rsid w:val="00B41F61"/>
    <w:rsid w:val="00B41F86"/>
    <w:rsid w:val="00B43005"/>
    <w:rsid w:val="00B43172"/>
    <w:rsid w:val="00B433A8"/>
    <w:rsid w:val="00B436E3"/>
    <w:rsid w:val="00B448CA"/>
    <w:rsid w:val="00B4657C"/>
    <w:rsid w:val="00B46BE6"/>
    <w:rsid w:val="00B503A5"/>
    <w:rsid w:val="00B50A0B"/>
    <w:rsid w:val="00B50F07"/>
    <w:rsid w:val="00B51BF5"/>
    <w:rsid w:val="00B51E64"/>
    <w:rsid w:val="00B52816"/>
    <w:rsid w:val="00B52C76"/>
    <w:rsid w:val="00B534F1"/>
    <w:rsid w:val="00B54818"/>
    <w:rsid w:val="00B54B05"/>
    <w:rsid w:val="00B54DB8"/>
    <w:rsid w:val="00B54F2A"/>
    <w:rsid w:val="00B550DD"/>
    <w:rsid w:val="00B55A61"/>
    <w:rsid w:val="00B5610A"/>
    <w:rsid w:val="00B57426"/>
    <w:rsid w:val="00B578E0"/>
    <w:rsid w:val="00B620C9"/>
    <w:rsid w:val="00B620E9"/>
    <w:rsid w:val="00B62600"/>
    <w:rsid w:val="00B6274A"/>
    <w:rsid w:val="00B62C99"/>
    <w:rsid w:val="00B63319"/>
    <w:rsid w:val="00B6372D"/>
    <w:rsid w:val="00B64F8C"/>
    <w:rsid w:val="00B65524"/>
    <w:rsid w:val="00B65578"/>
    <w:rsid w:val="00B65681"/>
    <w:rsid w:val="00B660C1"/>
    <w:rsid w:val="00B66607"/>
    <w:rsid w:val="00B666A0"/>
    <w:rsid w:val="00B667A8"/>
    <w:rsid w:val="00B66B04"/>
    <w:rsid w:val="00B66D9E"/>
    <w:rsid w:val="00B67D42"/>
    <w:rsid w:val="00B70369"/>
    <w:rsid w:val="00B70D13"/>
    <w:rsid w:val="00B70D80"/>
    <w:rsid w:val="00B72764"/>
    <w:rsid w:val="00B72AE9"/>
    <w:rsid w:val="00B72F90"/>
    <w:rsid w:val="00B73995"/>
    <w:rsid w:val="00B74275"/>
    <w:rsid w:val="00B7491B"/>
    <w:rsid w:val="00B74BDA"/>
    <w:rsid w:val="00B74F13"/>
    <w:rsid w:val="00B751F7"/>
    <w:rsid w:val="00B75522"/>
    <w:rsid w:val="00B769C5"/>
    <w:rsid w:val="00B77E22"/>
    <w:rsid w:val="00B803E4"/>
    <w:rsid w:val="00B8082F"/>
    <w:rsid w:val="00B80AD9"/>
    <w:rsid w:val="00B8188B"/>
    <w:rsid w:val="00B81CEE"/>
    <w:rsid w:val="00B82CA0"/>
    <w:rsid w:val="00B82E66"/>
    <w:rsid w:val="00B84411"/>
    <w:rsid w:val="00B84582"/>
    <w:rsid w:val="00B845E8"/>
    <w:rsid w:val="00B84C3D"/>
    <w:rsid w:val="00B852EF"/>
    <w:rsid w:val="00B855AA"/>
    <w:rsid w:val="00B85C2A"/>
    <w:rsid w:val="00B863CD"/>
    <w:rsid w:val="00B8645A"/>
    <w:rsid w:val="00B87475"/>
    <w:rsid w:val="00B87510"/>
    <w:rsid w:val="00B87DDE"/>
    <w:rsid w:val="00B87F80"/>
    <w:rsid w:val="00B90573"/>
    <w:rsid w:val="00B90667"/>
    <w:rsid w:val="00B908C5"/>
    <w:rsid w:val="00B90A0C"/>
    <w:rsid w:val="00B9130E"/>
    <w:rsid w:val="00B9139A"/>
    <w:rsid w:val="00B91748"/>
    <w:rsid w:val="00B92504"/>
    <w:rsid w:val="00B93317"/>
    <w:rsid w:val="00B933CF"/>
    <w:rsid w:val="00B9388F"/>
    <w:rsid w:val="00B93B40"/>
    <w:rsid w:val="00B94261"/>
    <w:rsid w:val="00B94573"/>
    <w:rsid w:val="00B95082"/>
    <w:rsid w:val="00B9526C"/>
    <w:rsid w:val="00B96B01"/>
    <w:rsid w:val="00B96FF2"/>
    <w:rsid w:val="00B97088"/>
    <w:rsid w:val="00B9764D"/>
    <w:rsid w:val="00B97808"/>
    <w:rsid w:val="00BA0F75"/>
    <w:rsid w:val="00BA1472"/>
    <w:rsid w:val="00BA1657"/>
    <w:rsid w:val="00BA289D"/>
    <w:rsid w:val="00BA2D17"/>
    <w:rsid w:val="00BA2D75"/>
    <w:rsid w:val="00BA3D38"/>
    <w:rsid w:val="00BA4375"/>
    <w:rsid w:val="00BA5F0D"/>
    <w:rsid w:val="00BA623B"/>
    <w:rsid w:val="00BA7B59"/>
    <w:rsid w:val="00BB0BF8"/>
    <w:rsid w:val="00BB181D"/>
    <w:rsid w:val="00BB2279"/>
    <w:rsid w:val="00BB28FC"/>
    <w:rsid w:val="00BB29FA"/>
    <w:rsid w:val="00BB31DE"/>
    <w:rsid w:val="00BB324A"/>
    <w:rsid w:val="00BB3276"/>
    <w:rsid w:val="00BB3326"/>
    <w:rsid w:val="00BB459B"/>
    <w:rsid w:val="00BB514C"/>
    <w:rsid w:val="00BB763C"/>
    <w:rsid w:val="00BC0225"/>
    <w:rsid w:val="00BC0A4A"/>
    <w:rsid w:val="00BC0FD9"/>
    <w:rsid w:val="00BC128C"/>
    <w:rsid w:val="00BC133B"/>
    <w:rsid w:val="00BC20AB"/>
    <w:rsid w:val="00BC2C83"/>
    <w:rsid w:val="00BC481F"/>
    <w:rsid w:val="00BC50ED"/>
    <w:rsid w:val="00BC51D1"/>
    <w:rsid w:val="00BC5265"/>
    <w:rsid w:val="00BC5420"/>
    <w:rsid w:val="00BC5871"/>
    <w:rsid w:val="00BC6271"/>
    <w:rsid w:val="00BC6670"/>
    <w:rsid w:val="00BC70D6"/>
    <w:rsid w:val="00BC72F6"/>
    <w:rsid w:val="00BC7A88"/>
    <w:rsid w:val="00BC7D4B"/>
    <w:rsid w:val="00BD0919"/>
    <w:rsid w:val="00BD0F7A"/>
    <w:rsid w:val="00BD1696"/>
    <w:rsid w:val="00BD35D1"/>
    <w:rsid w:val="00BD369D"/>
    <w:rsid w:val="00BD39C1"/>
    <w:rsid w:val="00BD39D5"/>
    <w:rsid w:val="00BD4406"/>
    <w:rsid w:val="00BD4BBC"/>
    <w:rsid w:val="00BD4BBD"/>
    <w:rsid w:val="00BD535B"/>
    <w:rsid w:val="00BD60D2"/>
    <w:rsid w:val="00BD64D7"/>
    <w:rsid w:val="00BD64F3"/>
    <w:rsid w:val="00BD663C"/>
    <w:rsid w:val="00BD679E"/>
    <w:rsid w:val="00BD6E93"/>
    <w:rsid w:val="00BD76D7"/>
    <w:rsid w:val="00BD7E9B"/>
    <w:rsid w:val="00BE0423"/>
    <w:rsid w:val="00BE0ABD"/>
    <w:rsid w:val="00BE0F8A"/>
    <w:rsid w:val="00BE1303"/>
    <w:rsid w:val="00BE1857"/>
    <w:rsid w:val="00BE20A7"/>
    <w:rsid w:val="00BE20F3"/>
    <w:rsid w:val="00BE34E6"/>
    <w:rsid w:val="00BE44B1"/>
    <w:rsid w:val="00BE5493"/>
    <w:rsid w:val="00BE5EC1"/>
    <w:rsid w:val="00BE6D54"/>
    <w:rsid w:val="00BE7E16"/>
    <w:rsid w:val="00BF0EB9"/>
    <w:rsid w:val="00BF0FB6"/>
    <w:rsid w:val="00BF1207"/>
    <w:rsid w:val="00BF1887"/>
    <w:rsid w:val="00BF2128"/>
    <w:rsid w:val="00BF2310"/>
    <w:rsid w:val="00BF3243"/>
    <w:rsid w:val="00BF48F2"/>
    <w:rsid w:val="00BF4A6E"/>
    <w:rsid w:val="00BF60DF"/>
    <w:rsid w:val="00BF677F"/>
    <w:rsid w:val="00BF75BB"/>
    <w:rsid w:val="00BF765D"/>
    <w:rsid w:val="00BF7DD4"/>
    <w:rsid w:val="00BF7E1A"/>
    <w:rsid w:val="00C006F9"/>
    <w:rsid w:val="00C01443"/>
    <w:rsid w:val="00C02020"/>
    <w:rsid w:val="00C02169"/>
    <w:rsid w:val="00C02877"/>
    <w:rsid w:val="00C03667"/>
    <w:rsid w:val="00C042D4"/>
    <w:rsid w:val="00C05473"/>
    <w:rsid w:val="00C05F8E"/>
    <w:rsid w:val="00C07106"/>
    <w:rsid w:val="00C10815"/>
    <w:rsid w:val="00C11D87"/>
    <w:rsid w:val="00C12A61"/>
    <w:rsid w:val="00C1346E"/>
    <w:rsid w:val="00C1407C"/>
    <w:rsid w:val="00C143FD"/>
    <w:rsid w:val="00C15B7F"/>
    <w:rsid w:val="00C163E8"/>
    <w:rsid w:val="00C16C53"/>
    <w:rsid w:val="00C22F58"/>
    <w:rsid w:val="00C23483"/>
    <w:rsid w:val="00C23CDE"/>
    <w:rsid w:val="00C23E10"/>
    <w:rsid w:val="00C2529B"/>
    <w:rsid w:val="00C2530F"/>
    <w:rsid w:val="00C25FFB"/>
    <w:rsid w:val="00C26E6F"/>
    <w:rsid w:val="00C26EB6"/>
    <w:rsid w:val="00C276A7"/>
    <w:rsid w:val="00C30561"/>
    <w:rsid w:val="00C3097F"/>
    <w:rsid w:val="00C309D3"/>
    <w:rsid w:val="00C30A06"/>
    <w:rsid w:val="00C31826"/>
    <w:rsid w:val="00C31EEA"/>
    <w:rsid w:val="00C3262E"/>
    <w:rsid w:val="00C32A18"/>
    <w:rsid w:val="00C336F3"/>
    <w:rsid w:val="00C36444"/>
    <w:rsid w:val="00C374DC"/>
    <w:rsid w:val="00C406BB"/>
    <w:rsid w:val="00C40800"/>
    <w:rsid w:val="00C40B71"/>
    <w:rsid w:val="00C40C55"/>
    <w:rsid w:val="00C4134D"/>
    <w:rsid w:val="00C422D8"/>
    <w:rsid w:val="00C42498"/>
    <w:rsid w:val="00C42E1E"/>
    <w:rsid w:val="00C4308C"/>
    <w:rsid w:val="00C43DFE"/>
    <w:rsid w:val="00C445CC"/>
    <w:rsid w:val="00C4467D"/>
    <w:rsid w:val="00C449BA"/>
    <w:rsid w:val="00C4508E"/>
    <w:rsid w:val="00C4522B"/>
    <w:rsid w:val="00C45656"/>
    <w:rsid w:val="00C456CF"/>
    <w:rsid w:val="00C46A3F"/>
    <w:rsid w:val="00C46AE2"/>
    <w:rsid w:val="00C46BA7"/>
    <w:rsid w:val="00C470C1"/>
    <w:rsid w:val="00C473BE"/>
    <w:rsid w:val="00C47467"/>
    <w:rsid w:val="00C47861"/>
    <w:rsid w:val="00C47FE5"/>
    <w:rsid w:val="00C5393A"/>
    <w:rsid w:val="00C54C5F"/>
    <w:rsid w:val="00C55036"/>
    <w:rsid w:val="00C562EF"/>
    <w:rsid w:val="00C5668C"/>
    <w:rsid w:val="00C56AE8"/>
    <w:rsid w:val="00C57250"/>
    <w:rsid w:val="00C57258"/>
    <w:rsid w:val="00C6028C"/>
    <w:rsid w:val="00C6032B"/>
    <w:rsid w:val="00C604D2"/>
    <w:rsid w:val="00C607EA"/>
    <w:rsid w:val="00C60919"/>
    <w:rsid w:val="00C61A25"/>
    <w:rsid w:val="00C62321"/>
    <w:rsid w:val="00C633AD"/>
    <w:rsid w:val="00C6391A"/>
    <w:rsid w:val="00C6411B"/>
    <w:rsid w:val="00C6460E"/>
    <w:rsid w:val="00C64D95"/>
    <w:rsid w:val="00C654C6"/>
    <w:rsid w:val="00C658DD"/>
    <w:rsid w:val="00C665AD"/>
    <w:rsid w:val="00C66A98"/>
    <w:rsid w:val="00C66C3C"/>
    <w:rsid w:val="00C66D50"/>
    <w:rsid w:val="00C67F67"/>
    <w:rsid w:val="00C70151"/>
    <w:rsid w:val="00C701E2"/>
    <w:rsid w:val="00C702AD"/>
    <w:rsid w:val="00C706F2"/>
    <w:rsid w:val="00C70D91"/>
    <w:rsid w:val="00C71016"/>
    <w:rsid w:val="00C734E7"/>
    <w:rsid w:val="00C73594"/>
    <w:rsid w:val="00C73E8E"/>
    <w:rsid w:val="00C75721"/>
    <w:rsid w:val="00C758F6"/>
    <w:rsid w:val="00C75A52"/>
    <w:rsid w:val="00C75BAC"/>
    <w:rsid w:val="00C7608D"/>
    <w:rsid w:val="00C76F52"/>
    <w:rsid w:val="00C77ABB"/>
    <w:rsid w:val="00C80C93"/>
    <w:rsid w:val="00C8139D"/>
    <w:rsid w:val="00C8146A"/>
    <w:rsid w:val="00C814CB"/>
    <w:rsid w:val="00C81DD2"/>
    <w:rsid w:val="00C81E40"/>
    <w:rsid w:val="00C828B5"/>
    <w:rsid w:val="00C82B5A"/>
    <w:rsid w:val="00C840F5"/>
    <w:rsid w:val="00C8538E"/>
    <w:rsid w:val="00C86F25"/>
    <w:rsid w:val="00C90783"/>
    <w:rsid w:val="00C92CB6"/>
    <w:rsid w:val="00C92DF8"/>
    <w:rsid w:val="00C9377A"/>
    <w:rsid w:val="00C94FC3"/>
    <w:rsid w:val="00C95116"/>
    <w:rsid w:val="00C951B2"/>
    <w:rsid w:val="00C95D48"/>
    <w:rsid w:val="00C95DAD"/>
    <w:rsid w:val="00C965F6"/>
    <w:rsid w:val="00C96714"/>
    <w:rsid w:val="00C97455"/>
    <w:rsid w:val="00C975DC"/>
    <w:rsid w:val="00C97D68"/>
    <w:rsid w:val="00CA064D"/>
    <w:rsid w:val="00CA08D8"/>
    <w:rsid w:val="00CA0D7E"/>
    <w:rsid w:val="00CA205C"/>
    <w:rsid w:val="00CA25CA"/>
    <w:rsid w:val="00CA281E"/>
    <w:rsid w:val="00CA2AE2"/>
    <w:rsid w:val="00CA36B2"/>
    <w:rsid w:val="00CA445A"/>
    <w:rsid w:val="00CA4B96"/>
    <w:rsid w:val="00CA5474"/>
    <w:rsid w:val="00CA591D"/>
    <w:rsid w:val="00CA5D0E"/>
    <w:rsid w:val="00CA6250"/>
    <w:rsid w:val="00CB03A7"/>
    <w:rsid w:val="00CB0D82"/>
    <w:rsid w:val="00CB13AB"/>
    <w:rsid w:val="00CB1DCF"/>
    <w:rsid w:val="00CB27C8"/>
    <w:rsid w:val="00CB473B"/>
    <w:rsid w:val="00CB525B"/>
    <w:rsid w:val="00CB6AAD"/>
    <w:rsid w:val="00CB6E20"/>
    <w:rsid w:val="00CB7CBD"/>
    <w:rsid w:val="00CB7D05"/>
    <w:rsid w:val="00CC035E"/>
    <w:rsid w:val="00CC0858"/>
    <w:rsid w:val="00CC16F5"/>
    <w:rsid w:val="00CC1B0F"/>
    <w:rsid w:val="00CC2056"/>
    <w:rsid w:val="00CC4529"/>
    <w:rsid w:val="00CC539A"/>
    <w:rsid w:val="00CC5AF6"/>
    <w:rsid w:val="00CC6039"/>
    <w:rsid w:val="00CC6657"/>
    <w:rsid w:val="00CC67E0"/>
    <w:rsid w:val="00CC68B3"/>
    <w:rsid w:val="00CC6BEF"/>
    <w:rsid w:val="00CC6DFF"/>
    <w:rsid w:val="00CC7C8E"/>
    <w:rsid w:val="00CC7D52"/>
    <w:rsid w:val="00CD063F"/>
    <w:rsid w:val="00CD1850"/>
    <w:rsid w:val="00CD226E"/>
    <w:rsid w:val="00CD24AB"/>
    <w:rsid w:val="00CD276C"/>
    <w:rsid w:val="00CD298C"/>
    <w:rsid w:val="00CD39B6"/>
    <w:rsid w:val="00CD3ADB"/>
    <w:rsid w:val="00CD3CBF"/>
    <w:rsid w:val="00CD3F77"/>
    <w:rsid w:val="00CD4722"/>
    <w:rsid w:val="00CD48F8"/>
    <w:rsid w:val="00CD4992"/>
    <w:rsid w:val="00CD49C3"/>
    <w:rsid w:val="00CD563B"/>
    <w:rsid w:val="00CD574C"/>
    <w:rsid w:val="00CD5937"/>
    <w:rsid w:val="00CD633A"/>
    <w:rsid w:val="00CD79A3"/>
    <w:rsid w:val="00CE255C"/>
    <w:rsid w:val="00CE2653"/>
    <w:rsid w:val="00CE2FED"/>
    <w:rsid w:val="00CE3562"/>
    <w:rsid w:val="00CE3D38"/>
    <w:rsid w:val="00CE4293"/>
    <w:rsid w:val="00CE5124"/>
    <w:rsid w:val="00CE6049"/>
    <w:rsid w:val="00CE6EDF"/>
    <w:rsid w:val="00CF0135"/>
    <w:rsid w:val="00CF042B"/>
    <w:rsid w:val="00CF111E"/>
    <w:rsid w:val="00CF1329"/>
    <w:rsid w:val="00CF1815"/>
    <w:rsid w:val="00CF3E4A"/>
    <w:rsid w:val="00CF4A0B"/>
    <w:rsid w:val="00CF5540"/>
    <w:rsid w:val="00CF59FA"/>
    <w:rsid w:val="00CF5D99"/>
    <w:rsid w:val="00CF63A1"/>
    <w:rsid w:val="00CF67AA"/>
    <w:rsid w:val="00CF73A0"/>
    <w:rsid w:val="00D0028D"/>
    <w:rsid w:val="00D00EF3"/>
    <w:rsid w:val="00D020C4"/>
    <w:rsid w:val="00D04624"/>
    <w:rsid w:val="00D04905"/>
    <w:rsid w:val="00D05C3F"/>
    <w:rsid w:val="00D06D9E"/>
    <w:rsid w:val="00D07C07"/>
    <w:rsid w:val="00D10C3D"/>
    <w:rsid w:val="00D11CCC"/>
    <w:rsid w:val="00D12BB6"/>
    <w:rsid w:val="00D136E8"/>
    <w:rsid w:val="00D1379C"/>
    <w:rsid w:val="00D14115"/>
    <w:rsid w:val="00D1484A"/>
    <w:rsid w:val="00D1488B"/>
    <w:rsid w:val="00D15162"/>
    <w:rsid w:val="00D1530F"/>
    <w:rsid w:val="00D15F98"/>
    <w:rsid w:val="00D16319"/>
    <w:rsid w:val="00D16E43"/>
    <w:rsid w:val="00D170D6"/>
    <w:rsid w:val="00D21080"/>
    <w:rsid w:val="00D22306"/>
    <w:rsid w:val="00D2258C"/>
    <w:rsid w:val="00D2308F"/>
    <w:rsid w:val="00D2565A"/>
    <w:rsid w:val="00D25A18"/>
    <w:rsid w:val="00D25AE9"/>
    <w:rsid w:val="00D26F25"/>
    <w:rsid w:val="00D27CE9"/>
    <w:rsid w:val="00D27F28"/>
    <w:rsid w:val="00D31BB9"/>
    <w:rsid w:val="00D31E4D"/>
    <w:rsid w:val="00D32175"/>
    <w:rsid w:val="00D326A8"/>
    <w:rsid w:val="00D33A4E"/>
    <w:rsid w:val="00D33DD9"/>
    <w:rsid w:val="00D34AD9"/>
    <w:rsid w:val="00D34C8F"/>
    <w:rsid w:val="00D356C7"/>
    <w:rsid w:val="00D35AF4"/>
    <w:rsid w:val="00D36949"/>
    <w:rsid w:val="00D36AB5"/>
    <w:rsid w:val="00D41430"/>
    <w:rsid w:val="00D4280D"/>
    <w:rsid w:val="00D42B25"/>
    <w:rsid w:val="00D44F3C"/>
    <w:rsid w:val="00D45361"/>
    <w:rsid w:val="00D45675"/>
    <w:rsid w:val="00D46737"/>
    <w:rsid w:val="00D4697F"/>
    <w:rsid w:val="00D46AE6"/>
    <w:rsid w:val="00D46B15"/>
    <w:rsid w:val="00D46F50"/>
    <w:rsid w:val="00D47330"/>
    <w:rsid w:val="00D47766"/>
    <w:rsid w:val="00D47A32"/>
    <w:rsid w:val="00D503C9"/>
    <w:rsid w:val="00D51449"/>
    <w:rsid w:val="00D5174E"/>
    <w:rsid w:val="00D52074"/>
    <w:rsid w:val="00D52312"/>
    <w:rsid w:val="00D54FE2"/>
    <w:rsid w:val="00D5647F"/>
    <w:rsid w:val="00D565F4"/>
    <w:rsid w:val="00D56D08"/>
    <w:rsid w:val="00D5748B"/>
    <w:rsid w:val="00D60064"/>
    <w:rsid w:val="00D603CD"/>
    <w:rsid w:val="00D605D1"/>
    <w:rsid w:val="00D61385"/>
    <w:rsid w:val="00D61D04"/>
    <w:rsid w:val="00D638F9"/>
    <w:rsid w:val="00D63A9D"/>
    <w:rsid w:val="00D646CC"/>
    <w:rsid w:val="00D64867"/>
    <w:rsid w:val="00D64F21"/>
    <w:rsid w:val="00D66309"/>
    <w:rsid w:val="00D70344"/>
    <w:rsid w:val="00D707C2"/>
    <w:rsid w:val="00D707FF"/>
    <w:rsid w:val="00D709D5"/>
    <w:rsid w:val="00D70FFC"/>
    <w:rsid w:val="00D71540"/>
    <w:rsid w:val="00D72F89"/>
    <w:rsid w:val="00D7307A"/>
    <w:rsid w:val="00D737BE"/>
    <w:rsid w:val="00D751A5"/>
    <w:rsid w:val="00D75DA2"/>
    <w:rsid w:val="00D75F51"/>
    <w:rsid w:val="00D771E7"/>
    <w:rsid w:val="00D77A84"/>
    <w:rsid w:val="00D77C58"/>
    <w:rsid w:val="00D80F42"/>
    <w:rsid w:val="00D81E28"/>
    <w:rsid w:val="00D82774"/>
    <w:rsid w:val="00D82C8F"/>
    <w:rsid w:val="00D82E0F"/>
    <w:rsid w:val="00D836C5"/>
    <w:rsid w:val="00D838B5"/>
    <w:rsid w:val="00D8453A"/>
    <w:rsid w:val="00D85AEC"/>
    <w:rsid w:val="00D85B04"/>
    <w:rsid w:val="00D870B2"/>
    <w:rsid w:val="00D8752C"/>
    <w:rsid w:val="00D90306"/>
    <w:rsid w:val="00D9132D"/>
    <w:rsid w:val="00D9200C"/>
    <w:rsid w:val="00D92612"/>
    <w:rsid w:val="00D929A3"/>
    <w:rsid w:val="00D9364A"/>
    <w:rsid w:val="00D938D7"/>
    <w:rsid w:val="00D93CE6"/>
    <w:rsid w:val="00D944B8"/>
    <w:rsid w:val="00D944E5"/>
    <w:rsid w:val="00D9462D"/>
    <w:rsid w:val="00D96EF6"/>
    <w:rsid w:val="00DA0111"/>
    <w:rsid w:val="00DA027D"/>
    <w:rsid w:val="00DA06C9"/>
    <w:rsid w:val="00DA0A91"/>
    <w:rsid w:val="00DA0AAD"/>
    <w:rsid w:val="00DA143D"/>
    <w:rsid w:val="00DA15E8"/>
    <w:rsid w:val="00DA17BF"/>
    <w:rsid w:val="00DA1FE2"/>
    <w:rsid w:val="00DA2A48"/>
    <w:rsid w:val="00DA409A"/>
    <w:rsid w:val="00DA4713"/>
    <w:rsid w:val="00DA4970"/>
    <w:rsid w:val="00DA50F9"/>
    <w:rsid w:val="00DA5DF4"/>
    <w:rsid w:val="00DA60F9"/>
    <w:rsid w:val="00DA6A62"/>
    <w:rsid w:val="00DA6FE8"/>
    <w:rsid w:val="00DA785B"/>
    <w:rsid w:val="00DB0091"/>
    <w:rsid w:val="00DB1964"/>
    <w:rsid w:val="00DB1FB4"/>
    <w:rsid w:val="00DB271F"/>
    <w:rsid w:val="00DB2EE1"/>
    <w:rsid w:val="00DB3268"/>
    <w:rsid w:val="00DB3493"/>
    <w:rsid w:val="00DB37CF"/>
    <w:rsid w:val="00DB37E4"/>
    <w:rsid w:val="00DB3971"/>
    <w:rsid w:val="00DB3A62"/>
    <w:rsid w:val="00DB3E5A"/>
    <w:rsid w:val="00DB5432"/>
    <w:rsid w:val="00DB76DB"/>
    <w:rsid w:val="00DB78FE"/>
    <w:rsid w:val="00DC0302"/>
    <w:rsid w:val="00DC1036"/>
    <w:rsid w:val="00DC1319"/>
    <w:rsid w:val="00DC176B"/>
    <w:rsid w:val="00DC2076"/>
    <w:rsid w:val="00DC2289"/>
    <w:rsid w:val="00DC2458"/>
    <w:rsid w:val="00DC2CE5"/>
    <w:rsid w:val="00DC2D3C"/>
    <w:rsid w:val="00DC31A1"/>
    <w:rsid w:val="00DC3292"/>
    <w:rsid w:val="00DC430A"/>
    <w:rsid w:val="00DC519F"/>
    <w:rsid w:val="00DC7964"/>
    <w:rsid w:val="00DD22B6"/>
    <w:rsid w:val="00DD2899"/>
    <w:rsid w:val="00DD45C0"/>
    <w:rsid w:val="00DD4D2B"/>
    <w:rsid w:val="00DD50AF"/>
    <w:rsid w:val="00DD52F9"/>
    <w:rsid w:val="00DD58B8"/>
    <w:rsid w:val="00DD6D15"/>
    <w:rsid w:val="00DD725F"/>
    <w:rsid w:val="00DD75CB"/>
    <w:rsid w:val="00DD7DA0"/>
    <w:rsid w:val="00DE0334"/>
    <w:rsid w:val="00DE06D6"/>
    <w:rsid w:val="00DE0A97"/>
    <w:rsid w:val="00DE1750"/>
    <w:rsid w:val="00DE1CE1"/>
    <w:rsid w:val="00DE3FE8"/>
    <w:rsid w:val="00DE4109"/>
    <w:rsid w:val="00DE44C8"/>
    <w:rsid w:val="00DE4813"/>
    <w:rsid w:val="00DE51D0"/>
    <w:rsid w:val="00DE54B2"/>
    <w:rsid w:val="00DE6320"/>
    <w:rsid w:val="00DE6DFC"/>
    <w:rsid w:val="00DE78FE"/>
    <w:rsid w:val="00DF00D0"/>
    <w:rsid w:val="00DF1151"/>
    <w:rsid w:val="00DF1F13"/>
    <w:rsid w:val="00DF1F6C"/>
    <w:rsid w:val="00DF258C"/>
    <w:rsid w:val="00DF3AA8"/>
    <w:rsid w:val="00DF3D5A"/>
    <w:rsid w:val="00DF3F07"/>
    <w:rsid w:val="00DF5598"/>
    <w:rsid w:val="00DF5B87"/>
    <w:rsid w:val="00DF64BE"/>
    <w:rsid w:val="00DF6D49"/>
    <w:rsid w:val="00E000AB"/>
    <w:rsid w:val="00E01137"/>
    <w:rsid w:val="00E01305"/>
    <w:rsid w:val="00E01AEF"/>
    <w:rsid w:val="00E025B8"/>
    <w:rsid w:val="00E03FC4"/>
    <w:rsid w:val="00E05373"/>
    <w:rsid w:val="00E05570"/>
    <w:rsid w:val="00E05793"/>
    <w:rsid w:val="00E05947"/>
    <w:rsid w:val="00E05C7F"/>
    <w:rsid w:val="00E06509"/>
    <w:rsid w:val="00E06652"/>
    <w:rsid w:val="00E07C29"/>
    <w:rsid w:val="00E10554"/>
    <w:rsid w:val="00E134F0"/>
    <w:rsid w:val="00E13925"/>
    <w:rsid w:val="00E13BD0"/>
    <w:rsid w:val="00E13CEC"/>
    <w:rsid w:val="00E152FD"/>
    <w:rsid w:val="00E1568E"/>
    <w:rsid w:val="00E20F66"/>
    <w:rsid w:val="00E216A8"/>
    <w:rsid w:val="00E21A5B"/>
    <w:rsid w:val="00E22936"/>
    <w:rsid w:val="00E236C5"/>
    <w:rsid w:val="00E23CCF"/>
    <w:rsid w:val="00E24B7E"/>
    <w:rsid w:val="00E25B61"/>
    <w:rsid w:val="00E25CF4"/>
    <w:rsid w:val="00E26290"/>
    <w:rsid w:val="00E2697D"/>
    <w:rsid w:val="00E26E95"/>
    <w:rsid w:val="00E27504"/>
    <w:rsid w:val="00E27CE1"/>
    <w:rsid w:val="00E27FC5"/>
    <w:rsid w:val="00E30837"/>
    <w:rsid w:val="00E310BB"/>
    <w:rsid w:val="00E310D2"/>
    <w:rsid w:val="00E3119B"/>
    <w:rsid w:val="00E31E65"/>
    <w:rsid w:val="00E32206"/>
    <w:rsid w:val="00E33106"/>
    <w:rsid w:val="00E33325"/>
    <w:rsid w:val="00E33C8F"/>
    <w:rsid w:val="00E3478D"/>
    <w:rsid w:val="00E34C85"/>
    <w:rsid w:val="00E351BF"/>
    <w:rsid w:val="00E35207"/>
    <w:rsid w:val="00E357CE"/>
    <w:rsid w:val="00E3658A"/>
    <w:rsid w:val="00E3716F"/>
    <w:rsid w:val="00E37D1D"/>
    <w:rsid w:val="00E40709"/>
    <w:rsid w:val="00E41240"/>
    <w:rsid w:val="00E419FD"/>
    <w:rsid w:val="00E41D4D"/>
    <w:rsid w:val="00E41DBF"/>
    <w:rsid w:val="00E41DD0"/>
    <w:rsid w:val="00E41E8C"/>
    <w:rsid w:val="00E422BE"/>
    <w:rsid w:val="00E4257C"/>
    <w:rsid w:val="00E42611"/>
    <w:rsid w:val="00E42ADE"/>
    <w:rsid w:val="00E42FCC"/>
    <w:rsid w:val="00E436F0"/>
    <w:rsid w:val="00E43A05"/>
    <w:rsid w:val="00E45128"/>
    <w:rsid w:val="00E4600A"/>
    <w:rsid w:val="00E4644B"/>
    <w:rsid w:val="00E4756E"/>
    <w:rsid w:val="00E47A49"/>
    <w:rsid w:val="00E5103E"/>
    <w:rsid w:val="00E515A7"/>
    <w:rsid w:val="00E5165D"/>
    <w:rsid w:val="00E52122"/>
    <w:rsid w:val="00E527EE"/>
    <w:rsid w:val="00E52C29"/>
    <w:rsid w:val="00E5376D"/>
    <w:rsid w:val="00E537D3"/>
    <w:rsid w:val="00E56A6A"/>
    <w:rsid w:val="00E56BEA"/>
    <w:rsid w:val="00E56C2D"/>
    <w:rsid w:val="00E6006F"/>
    <w:rsid w:val="00E60B52"/>
    <w:rsid w:val="00E6123F"/>
    <w:rsid w:val="00E6196F"/>
    <w:rsid w:val="00E620D5"/>
    <w:rsid w:val="00E62483"/>
    <w:rsid w:val="00E62FF4"/>
    <w:rsid w:val="00E634AC"/>
    <w:rsid w:val="00E634B1"/>
    <w:rsid w:val="00E63593"/>
    <w:rsid w:val="00E64B1E"/>
    <w:rsid w:val="00E654AE"/>
    <w:rsid w:val="00E65D4A"/>
    <w:rsid w:val="00E667CA"/>
    <w:rsid w:val="00E7107B"/>
    <w:rsid w:val="00E711B7"/>
    <w:rsid w:val="00E718CA"/>
    <w:rsid w:val="00E72D23"/>
    <w:rsid w:val="00E72D8B"/>
    <w:rsid w:val="00E72DD0"/>
    <w:rsid w:val="00E73471"/>
    <w:rsid w:val="00E7443A"/>
    <w:rsid w:val="00E74491"/>
    <w:rsid w:val="00E74F39"/>
    <w:rsid w:val="00E76DE8"/>
    <w:rsid w:val="00E771EC"/>
    <w:rsid w:val="00E773A2"/>
    <w:rsid w:val="00E77AA2"/>
    <w:rsid w:val="00E809FA"/>
    <w:rsid w:val="00E80A1E"/>
    <w:rsid w:val="00E80A47"/>
    <w:rsid w:val="00E80D4A"/>
    <w:rsid w:val="00E815D8"/>
    <w:rsid w:val="00E81FF1"/>
    <w:rsid w:val="00E82757"/>
    <w:rsid w:val="00E83179"/>
    <w:rsid w:val="00E83EFD"/>
    <w:rsid w:val="00E840FB"/>
    <w:rsid w:val="00E84C5B"/>
    <w:rsid w:val="00E851D1"/>
    <w:rsid w:val="00E85CAA"/>
    <w:rsid w:val="00E85CAD"/>
    <w:rsid w:val="00E86053"/>
    <w:rsid w:val="00E8648A"/>
    <w:rsid w:val="00E872F2"/>
    <w:rsid w:val="00E873D9"/>
    <w:rsid w:val="00E901FB"/>
    <w:rsid w:val="00E903D0"/>
    <w:rsid w:val="00E908C2"/>
    <w:rsid w:val="00E91BF1"/>
    <w:rsid w:val="00E9201F"/>
    <w:rsid w:val="00E920AA"/>
    <w:rsid w:val="00E93081"/>
    <w:rsid w:val="00E93B26"/>
    <w:rsid w:val="00E93CE8"/>
    <w:rsid w:val="00E9432E"/>
    <w:rsid w:val="00E9584D"/>
    <w:rsid w:val="00E95DE1"/>
    <w:rsid w:val="00E96AD2"/>
    <w:rsid w:val="00E972F3"/>
    <w:rsid w:val="00E97CB1"/>
    <w:rsid w:val="00EA0700"/>
    <w:rsid w:val="00EA0F5B"/>
    <w:rsid w:val="00EA1C4A"/>
    <w:rsid w:val="00EA3A96"/>
    <w:rsid w:val="00EA54C5"/>
    <w:rsid w:val="00EA56EA"/>
    <w:rsid w:val="00EA58FA"/>
    <w:rsid w:val="00EA5C68"/>
    <w:rsid w:val="00EA5E73"/>
    <w:rsid w:val="00EA7219"/>
    <w:rsid w:val="00EA7343"/>
    <w:rsid w:val="00EA783B"/>
    <w:rsid w:val="00EB0303"/>
    <w:rsid w:val="00EB0B45"/>
    <w:rsid w:val="00EB1882"/>
    <w:rsid w:val="00EB1A10"/>
    <w:rsid w:val="00EB241E"/>
    <w:rsid w:val="00EB2679"/>
    <w:rsid w:val="00EB285E"/>
    <w:rsid w:val="00EB35C5"/>
    <w:rsid w:val="00EB39F5"/>
    <w:rsid w:val="00EB490A"/>
    <w:rsid w:val="00EB5D88"/>
    <w:rsid w:val="00EB5EA9"/>
    <w:rsid w:val="00EB632B"/>
    <w:rsid w:val="00EB6412"/>
    <w:rsid w:val="00EB756A"/>
    <w:rsid w:val="00EC0252"/>
    <w:rsid w:val="00EC08DD"/>
    <w:rsid w:val="00EC15A1"/>
    <w:rsid w:val="00EC1A15"/>
    <w:rsid w:val="00EC2CC1"/>
    <w:rsid w:val="00EC30CF"/>
    <w:rsid w:val="00EC32F6"/>
    <w:rsid w:val="00EC4879"/>
    <w:rsid w:val="00EC4D20"/>
    <w:rsid w:val="00EC5022"/>
    <w:rsid w:val="00EC711B"/>
    <w:rsid w:val="00ED04AD"/>
    <w:rsid w:val="00ED0B39"/>
    <w:rsid w:val="00ED0DE5"/>
    <w:rsid w:val="00ED0E16"/>
    <w:rsid w:val="00ED1335"/>
    <w:rsid w:val="00ED3989"/>
    <w:rsid w:val="00ED4B33"/>
    <w:rsid w:val="00ED71D0"/>
    <w:rsid w:val="00ED74AC"/>
    <w:rsid w:val="00ED7B2F"/>
    <w:rsid w:val="00EE1DE9"/>
    <w:rsid w:val="00EE305B"/>
    <w:rsid w:val="00EE4316"/>
    <w:rsid w:val="00EE4681"/>
    <w:rsid w:val="00EE4EAD"/>
    <w:rsid w:val="00EE5DE5"/>
    <w:rsid w:val="00EE6EA2"/>
    <w:rsid w:val="00EE70FD"/>
    <w:rsid w:val="00EE73BB"/>
    <w:rsid w:val="00EE7498"/>
    <w:rsid w:val="00EE7B14"/>
    <w:rsid w:val="00EF0943"/>
    <w:rsid w:val="00EF1215"/>
    <w:rsid w:val="00EF2088"/>
    <w:rsid w:val="00EF2C7C"/>
    <w:rsid w:val="00EF34AB"/>
    <w:rsid w:val="00EF3686"/>
    <w:rsid w:val="00EF452A"/>
    <w:rsid w:val="00EF4FD4"/>
    <w:rsid w:val="00EF6239"/>
    <w:rsid w:val="00EF652A"/>
    <w:rsid w:val="00EF6F3B"/>
    <w:rsid w:val="00F00A5C"/>
    <w:rsid w:val="00F01EA9"/>
    <w:rsid w:val="00F02395"/>
    <w:rsid w:val="00F02643"/>
    <w:rsid w:val="00F02ED4"/>
    <w:rsid w:val="00F04113"/>
    <w:rsid w:val="00F049B0"/>
    <w:rsid w:val="00F04CBC"/>
    <w:rsid w:val="00F0522C"/>
    <w:rsid w:val="00F05C04"/>
    <w:rsid w:val="00F06133"/>
    <w:rsid w:val="00F06288"/>
    <w:rsid w:val="00F06DED"/>
    <w:rsid w:val="00F06ED3"/>
    <w:rsid w:val="00F0701F"/>
    <w:rsid w:val="00F07BE2"/>
    <w:rsid w:val="00F10479"/>
    <w:rsid w:val="00F10B59"/>
    <w:rsid w:val="00F11030"/>
    <w:rsid w:val="00F112C9"/>
    <w:rsid w:val="00F119BC"/>
    <w:rsid w:val="00F1200F"/>
    <w:rsid w:val="00F13025"/>
    <w:rsid w:val="00F13693"/>
    <w:rsid w:val="00F138F5"/>
    <w:rsid w:val="00F1401C"/>
    <w:rsid w:val="00F14CEF"/>
    <w:rsid w:val="00F15856"/>
    <w:rsid w:val="00F15AD1"/>
    <w:rsid w:val="00F1600D"/>
    <w:rsid w:val="00F161F7"/>
    <w:rsid w:val="00F1641B"/>
    <w:rsid w:val="00F16DB7"/>
    <w:rsid w:val="00F17075"/>
    <w:rsid w:val="00F175C7"/>
    <w:rsid w:val="00F17A79"/>
    <w:rsid w:val="00F17BA7"/>
    <w:rsid w:val="00F17F86"/>
    <w:rsid w:val="00F20274"/>
    <w:rsid w:val="00F21728"/>
    <w:rsid w:val="00F21746"/>
    <w:rsid w:val="00F219B4"/>
    <w:rsid w:val="00F22638"/>
    <w:rsid w:val="00F23476"/>
    <w:rsid w:val="00F24280"/>
    <w:rsid w:val="00F24D0F"/>
    <w:rsid w:val="00F25FF7"/>
    <w:rsid w:val="00F27286"/>
    <w:rsid w:val="00F276C2"/>
    <w:rsid w:val="00F27CF6"/>
    <w:rsid w:val="00F30438"/>
    <w:rsid w:val="00F309D3"/>
    <w:rsid w:val="00F30D84"/>
    <w:rsid w:val="00F32C4C"/>
    <w:rsid w:val="00F32DC0"/>
    <w:rsid w:val="00F32F19"/>
    <w:rsid w:val="00F33442"/>
    <w:rsid w:val="00F3410C"/>
    <w:rsid w:val="00F3532B"/>
    <w:rsid w:val="00F35511"/>
    <w:rsid w:val="00F355A3"/>
    <w:rsid w:val="00F35688"/>
    <w:rsid w:val="00F357CF"/>
    <w:rsid w:val="00F35F74"/>
    <w:rsid w:val="00F367EC"/>
    <w:rsid w:val="00F4023A"/>
    <w:rsid w:val="00F406D7"/>
    <w:rsid w:val="00F411BA"/>
    <w:rsid w:val="00F411E4"/>
    <w:rsid w:val="00F4156E"/>
    <w:rsid w:val="00F419B8"/>
    <w:rsid w:val="00F4381B"/>
    <w:rsid w:val="00F43DE8"/>
    <w:rsid w:val="00F44AEA"/>
    <w:rsid w:val="00F450B0"/>
    <w:rsid w:val="00F46AF3"/>
    <w:rsid w:val="00F4700E"/>
    <w:rsid w:val="00F47D6E"/>
    <w:rsid w:val="00F508A7"/>
    <w:rsid w:val="00F50E42"/>
    <w:rsid w:val="00F5128E"/>
    <w:rsid w:val="00F52381"/>
    <w:rsid w:val="00F52582"/>
    <w:rsid w:val="00F525E4"/>
    <w:rsid w:val="00F52914"/>
    <w:rsid w:val="00F5293D"/>
    <w:rsid w:val="00F533AB"/>
    <w:rsid w:val="00F53621"/>
    <w:rsid w:val="00F53ECC"/>
    <w:rsid w:val="00F54462"/>
    <w:rsid w:val="00F545EA"/>
    <w:rsid w:val="00F558E8"/>
    <w:rsid w:val="00F559AC"/>
    <w:rsid w:val="00F55BC9"/>
    <w:rsid w:val="00F56B25"/>
    <w:rsid w:val="00F56EE7"/>
    <w:rsid w:val="00F57D88"/>
    <w:rsid w:val="00F600AE"/>
    <w:rsid w:val="00F61363"/>
    <w:rsid w:val="00F61A33"/>
    <w:rsid w:val="00F61D3B"/>
    <w:rsid w:val="00F6263B"/>
    <w:rsid w:val="00F62F1D"/>
    <w:rsid w:val="00F6359E"/>
    <w:rsid w:val="00F642A5"/>
    <w:rsid w:val="00F65210"/>
    <w:rsid w:val="00F6543F"/>
    <w:rsid w:val="00F65E78"/>
    <w:rsid w:val="00F6688B"/>
    <w:rsid w:val="00F66E80"/>
    <w:rsid w:val="00F70275"/>
    <w:rsid w:val="00F70B89"/>
    <w:rsid w:val="00F70BD6"/>
    <w:rsid w:val="00F70CD4"/>
    <w:rsid w:val="00F70DDD"/>
    <w:rsid w:val="00F71B60"/>
    <w:rsid w:val="00F727B8"/>
    <w:rsid w:val="00F727C6"/>
    <w:rsid w:val="00F72891"/>
    <w:rsid w:val="00F72945"/>
    <w:rsid w:val="00F74318"/>
    <w:rsid w:val="00F76E34"/>
    <w:rsid w:val="00F8021A"/>
    <w:rsid w:val="00F802A9"/>
    <w:rsid w:val="00F803DD"/>
    <w:rsid w:val="00F819CD"/>
    <w:rsid w:val="00F81C43"/>
    <w:rsid w:val="00F8231B"/>
    <w:rsid w:val="00F82695"/>
    <w:rsid w:val="00F82D91"/>
    <w:rsid w:val="00F84027"/>
    <w:rsid w:val="00F840B7"/>
    <w:rsid w:val="00F84309"/>
    <w:rsid w:val="00F850DF"/>
    <w:rsid w:val="00F8541D"/>
    <w:rsid w:val="00F85BFE"/>
    <w:rsid w:val="00F85E1C"/>
    <w:rsid w:val="00F86C14"/>
    <w:rsid w:val="00F876E9"/>
    <w:rsid w:val="00F90617"/>
    <w:rsid w:val="00F9140D"/>
    <w:rsid w:val="00F9239B"/>
    <w:rsid w:val="00F923AB"/>
    <w:rsid w:val="00F92ABF"/>
    <w:rsid w:val="00F93032"/>
    <w:rsid w:val="00F94E3A"/>
    <w:rsid w:val="00F9561A"/>
    <w:rsid w:val="00F959E7"/>
    <w:rsid w:val="00F9641A"/>
    <w:rsid w:val="00F9644C"/>
    <w:rsid w:val="00F96E5E"/>
    <w:rsid w:val="00F97CB3"/>
    <w:rsid w:val="00FA2651"/>
    <w:rsid w:val="00FA2CEA"/>
    <w:rsid w:val="00FA2F1B"/>
    <w:rsid w:val="00FA3C66"/>
    <w:rsid w:val="00FA3C67"/>
    <w:rsid w:val="00FA43A5"/>
    <w:rsid w:val="00FA471E"/>
    <w:rsid w:val="00FA4746"/>
    <w:rsid w:val="00FA5605"/>
    <w:rsid w:val="00FA5BF7"/>
    <w:rsid w:val="00FA5E66"/>
    <w:rsid w:val="00FB0631"/>
    <w:rsid w:val="00FB21EC"/>
    <w:rsid w:val="00FB2642"/>
    <w:rsid w:val="00FB2C25"/>
    <w:rsid w:val="00FB2EDF"/>
    <w:rsid w:val="00FB31EB"/>
    <w:rsid w:val="00FB34F6"/>
    <w:rsid w:val="00FB6036"/>
    <w:rsid w:val="00FB66F1"/>
    <w:rsid w:val="00FC2E8D"/>
    <w:rsid w:val="00FC2F1D"/>
    <w:rsid w:val="00FC39C8"/>
    <w:rsid w:val="00FC3BDC"/>
    <w:rsid w:val="00FC4EBD"/>
    <w:rsid w:val="00FC51D4"/>
    <w:rsid w:val="00FC5665"/>
    <w:rsid w:val="00FC748B"/>
    <w:rsid w:val="00FC74CE"/>
    <w:rsid w:val="00FC74D4"/>
    <w:rsid w:val="00FC7726"/>
    <w:rsid w:val="00FC7DF3"/>
    <w:rsid w:val="00FD0545"/>
    <w:rsid w:val="00FD0728"/>
    <w:rsid w:val="00FD0D78"/>
    <w:rsid w:val="00FD152E"/>
    <w:rsid w:val="00FD2A02"/>
    <w:rsid w:val="00FD3727"/>
    <w:rsid w:val="00FD4007"/>
    <w:rsid w:val="00FD4256"/>
    <w:rsid w:val="00FD4BCB"/>
    <w:rsid w:val="00FD7771"/>
    <w:rsid w:val="00FD7D94"/>
    <w:rsid w:val="00FE14C3"/>
    <w:rsid w:val="00FE15D3"/>
    <w:rsid w:val="00FE1C00"/>
    <w:rsid w:val="00FE2DA8"/>
    <w:rsid w:val="00FE2FB2"/>
    <w:rsid w:val="00FE41B9"/>
    <w:rsid w:val="00FE43AB"/>
    <w:rsid w:val="00FE45A3"/>
    <w:rsid w:val="00FE487D"/>
    <w:rsid w:val="00FE6CA2"/>
    <w:rsid w:val="00FE7676"/>
    <w:rsid w:val="00FF0B5F"/>
    <w:rsid w:val="00FF0D28"/>
    <w:rsid w:val="00FF1FD9"/>
    <w:rsid w:val="00FF22CC"/>
    <w:rsid w:val="00FF263F"/>
    <w:rsid w:val="00FF284D"/>
    <w:rsid w:val="00FF426D"/>
    <w:rsid w:val="00FF5634"/>
    <w:rsid w:val="00FF6983"/>
    <w:rsid w:val="00FF765A"/>
    <w:rsid w:val="00FF7CBB"/>
    <w:rsid w:val="00FF7D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3EB33A4"/>
  <w15:chartTrackingRefBased/>
  <w15:docId w15:val="{B256A380-CD11-410E-9912-B360B1CE4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1B90"/>
    <w:pPr>
      <w:spacing w:line="276" w:lineRule="auto"/>
    </w:pPr>
    <w:rPr>
      <w:rFonts w:eastAsia="Times New Roman"/>
      <w:sz w:val="24"/>
      <w:szCs w:val="24"/>
    </w:rPr>
  </w:style>
  <w:style w:type="paragraph" w:styleId="Nagwek1">
    <w:name w:val="heading 1"/>
    <w:basedOn w:val="Normalny"/>
    <w:next w:val="Normalny"/>
    <w:link w:val="Nagwek1Znak"/>
    <w:qFormat/>
    <w:rsid w:val="005078F7"/>
    <w:pPr>
      <w:keepNext/>
      <w:jc w:val="both"/>
      <w:outlineLvl w:val="0"/>
    </w:pPr>
    <w:rPr>
      <w:b/>
      <w:bCs/>
      <w:sz w:val="20"/>
      <w:szCs w:val="20"/>
      <w:lang w:val="x-none"/>
    </w:rPr>
  </w:style>
  <w:style w:type="paragraph" w:styleId="Nagwek2">
    <w:name w:val="heading 2"/>
    <w:basedOn w:val="Normalny"/>
    <w:next w:val="Normalny"/>
    <w:link w:val="Nagwek2Znak"/>
    <w:qFormat/>
    <w:rsid w:val="005078F7"/>
    <w:pPr>
      <w:keepNext/>
      <w:outlineLvl w:val="1"/>
    </w:pPr>
    <w:rPr>
      <w:sz w:val="20"/>
      <w:szCs w:val="20"/>
      <w:lang w:val="x-none"/>
    </w:rPr>
  </w:style>
  <w:style w:type="paragraph" w:styleId="Nagwek3">
    <w:name w:val="heading 3"/>
    <w:basedOn w:val="Normalny"/>
    <w:next w:val="Normalny"/>
    <w:link w:val="Nagwek3Znak"/>
    <w:uiPriority w:val="9"/>
    <w:semiHidden/>
    <w:unhideWhenUsed/>
    <w:qFormat/>
    <w:rsid w:val="00125755"/>
    <w:pPr>
      <w:keepNext/>
      <w:keepLines/>
      <w:spacing w:before="40"/>
      <w:outlineLvl w:val="2"/>
    </w:pPr>
    <w:rPr>
      <w:rFonts w:asciiTheme="majorHAnsi" w:eastAsiaTheme="majorEastAsia" w:hAnsiTheme="majorHAnsi" w:cstheme="majorBidi"/>
      <w:color w:val="1F3763" w:themeColor="accent1" w:themeShade="7F"/>
    </w:rPr>
  </w:style>
  <w:style w:type="paragraph" w:styleId="Nagwek4">
    <w:name w:val="heading 4"/>
    <w:basedOn w:val="Normalny"/>
    <w:next w:val="Normalny"/>
    <w:link w:val="Nagwek4Znak"/>
    <w:qFormat/>
    <w:rsid w:val="007C54E9"/>
    <w:pPr>
      <w:keepNext/>
      <w:spacing w:before="240" w:after="60"/>
      <w:outlineLvl w:val="3"/>
    </w:pPr>
    <w:rPr>
      <w:b/>
      <w:bCs/>
      <w:sz w:val="28"/>
      <w:szCs w:val="28"/>
      <w:lang w:val="x-none" w:eastAsia="x-none"/>
    </w:rPr>
  </w:style>
  <w:style w:type="paragraph" w:styleId="Nagwek7">
    <w:name w:val="heading 7"/>
    <w:basedOn w:val="Normalny"/>
    <w:next w:val="Normalny"/>
    <w:link w:val="Nagwek7Znak"/>
    <w:qFormat/>
    <w:rsid w:val="005078F7"/>
    <w:pPr>
      <w:spacing w:before="240" w:after="60"/>
      <w:outlineLvl w:val="6"/>
    </w:pPr>
    <w:rPr>
      <w:sz w:val="20"/>
      <w:szCs w:val="20"/>
      <w:lang w:val="x-none"/>
    </w:rPr>
  </w:style>
  <w:style w:type="paragraph" w:styleId="Nagwek8">
    <w:name w:val="heading 8"/>
    <w:basedOn w:val="Normalny"/>
    <w:next w:val="Normalny"/>
    <w:link w:val="Nagwek8Znak"/>
    <w:qFormat/>
    <w:rsid w:val="005078F7"/>
    <w:pPr>
      <w:spacing w:before="240" w:after="60"/>
      <w:outlineLvl w:val="7"/>
    </w:pPr>
    <w:rPr>
      <w:i/>
      <w:iCs/>
      <w:sz w:val="20"/>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078F7"/>
    <w:rPr>
      <w:rFonts w:eastAsia="Times New Roman"/>
      <w:b/>
      <w:bCs/>
      <w:caps w:val="0"/>
      <w:szCs w:val="20"/>
      <w:lang w:eastAsia="pl-PL"/>
    </w:rPr>
  </w:style>
  <w:style w:type="character" w:customStyle="1" w:styleId="Nagwek2Znak">
    <w:name w:val="Nagłówek 2 Znak"/>
    <w:link w:val="Nagwek2"/>
    <w:rsid w:val="005078F7"/>
    <w:rPr>
      <w:rFonts w:eastAsia="Times New Roman"/>
      <w:caps w:val="0"/>
      <w:szCs w:val="20"/>
      <w:lang w:eastAsia="pl-PL"/>
    </w:rPr>
  </w:style>
  <w:style w:type="character" w:customStyle="1" w:styleId="Nagwek7Znak">
    <w:name w:val="Nagłówek 7 Znak"/>
    <w:link w:val="Nagwek7"/>
    <w:rsid w:val="005078F7"/>
    <w:rPr>
      <w:rFonts w:eastAsia="Times New Roman"/>
      <w:caps w:val="0"/>
      <w:lang w:eastAsia="pl-PL"/>
    </w:rPr>
  </w:style>
  <w:style w:type="character" w:customStyle="1" w:styleId="Nagwek8Znak">
    <w:name w:val="Nagłówek 8 Znak"/>
    <w:link w:val="Nagwek8"/>
    <w:rsid w:val="005078F7"/>
    <w:rPr>
      <w:rFonts w:eastAsia="Times New Roman"/>
      <w:i/>
      <w:iCs/>
      <w:caps w:val="0"/>
      <w:lang w:eastAsia="pl-PL"/>
    </w:rPr>
  </w:style>
  <w:style w:type="character" w:styleId="Hipercze">
    <w:name w:val="Hyperlink"/>
    <w:uiPriority w:val="99"/>
    <w:rsid w:val="005078F7"/>
    <w:rPr>
      <w:color w:val="0000FF"/>
      <w:u w:val="single"/>
    </w:rPr>
  </w:style>
  <w:style w:type="paragraph" w:styleId="Tekstpodstawowy3">
    <w:name w:val="Body Text 3"/>
    <w:basedOn w:val="Normalny"/>
    <w:link w:val="Tekstpodstawowy3Znak"/>
    <w:rsid w:val="005078F7"/>
    <w:pPr>
      <w:spacing w:after="120"/>
    </w:pPr>
    <w:rPr>
      <w:sz w:val="16"/>
      <w:szCs w:val="16"/>
      <w:lang w:val="x-none"/>
    </w:rPr>
  </w:style>
  <w:style w:type="character" w:customStyle="1" w:styleId="Tekstpodstawowy3Znak">
    <w:name w:val="Tekst podstawowy 3 Znak"/>
    <w:link w:val="Tekstpodstawowy3"/>
    <w:rsid w:val="005078F7"/>
    <w:rPr>
      <w:rFonts w:eastAsia="Times New Roman"/>
      <w:caps w:val="0"/>
      <w:sz w:val="16"/>
      <w:szCs w:val="16"/>
      <w:lang w:eastAsia="pl-PL"/>
    </w:rPr>
  </w:style>
  <w:style w:type="paragraph" w:styleId="Tekstpodstawowy">
    <w:name w:val="Body Text"/>
    <w:basedOn w:val="Normalny"/>
    <w:link w:val="TekstpodstawowyZnak"/>
    <w:rsid w:val="005078F7"/>
    <w:pPr>
      <w:spacing w:after="120"/>
    </w:pPr>
    <w:rPr>
      <w:sz w:val="20"/>
      <w:szCs w:val="20"/>
      <w:lang w:val="x-none"/>
    </w:rPr>
  </w:style>
  <w:style w:type="character" w:customStyle="1" w:styleId="TekstpodstawowyZnak">
    <w:name w:val="Tekst podstawowy Znak"/>
    <w:link w:val="Tekstpodstawowy"/>
    <w:rsid w:val="005078F7"/>
    <w:rPr>
      <w:rFonts w:eastAsia="Times New Roman"/>
      <w:caps w:val="0"/>
      <w:lang w:eastAsia="pl-PL"/>
    </w:rPr>
  </w:style>
  <w:style w:type="paragraph" w:styleId="Stopka">
    <w:name w:val="footer"/>
    <w:basedOn w:val="Normalny"/>
    <w:link w:val="StopkaZnak"/>
    <w:uiPriority w:val="99"/>
    <w:rsid w:val="005078F7"/>
    <w:pPr>
      <w:tabs>
        <w:tab w:val="center" w:pos="4536"/>
        <w:tab w:val="right" w:pos="9072"/>
      </w:tabs>
    </w:pPr>
    <w:rPr>
      <w:sz w:val="20"/>
      <w:szCs w:val="20"/>
      <w:lang w:val="x-none"/>
    </w:rPr>
  </w:style>
  <w:style w:type="character" w:customStyle="1" w:styleId="StopkaZnak">
    <w:name w:val="Stopka Znak"/>
    <w:link w:val="Stopka"/>
    <w:uiPriority w:val="99"/>
    <w:rsid w:val="005078F7"/>
    <w:rPr>
      <w:rFonts w:eastAsia="Times New Roman"/>
      <w:caps w:val="0"/>
      <w:lang w:eastAsia="pl-PL"/>
    </w:rPr>
  </w:style>
  <w:style w:type="character" w:styleId="Numerstrony">
    <w:name w:val="page number"/>
    <w:basedOn w:val="Domylnaczcionkaakapitu"/>
    <w:rsid w:val="005078F7"/>
  </w:style>
  <w:style w:type="character" w:customStyle="1" w:styleId="TekstdymkaZnak">
    <w:name w:val="Tekst dymka Znak"/>
    <w:link w:val="Tekstdymka"/>
    <w:semiHidden/>
    <w:rsid w:val="005078F7"/>
    <w:rPr>
      <w:rFonts w:ascii="Tahoma" w:eastAsia="Times New Roman" w:hAnsi="Tahoma" w:cs="Tahoma"/>
      <w:caps w:val="0"/>
      <w:sz w:val="16"/>
      <w:szCs w:val="16"/>
      <w:lang w:eastAsia="pl-PL"/>
    </w:rPr>
  </w:style>
  <w:style w:type="paragraph" w:styleId="Tekstdymka">
    <w:name w:val="Balloon Text"/>
    <w:basedOn w:val="Normalny"/>
    <w:link w:val="TekstdymkaZnak"/>
    <w:semiHidden/>
    <w:rsid w:val="005078F7"/>
    <w:rPr>
      <w:rFonts w:ascii="Tahoma" w:hAnsi="Tahoma"/>
      <w:sz w:val="16"/>
      <w:szCs w:val="16"/>
      <w:lang w:val="x-none"/>
    </w:rPr>
  </w:style>
  <w:style w:type="paragraph" w:customStyle="1" w:styleId="WW-Tekstpodstawowy212">
    <w:name w:val="WW-Tekst podstawowy 212"/>
    <w:basedOn w:val="Normalny"/>
    <w:rsid w:val="005078F7"/>
    <w:pPr>
      <w:widowControl w:val="0"/>
      <w:suppressAutoHyphens/>
      <w:overflowPunct w:val="0"/>
      <w:autoSpaceDE w:val="0"/>
      <w:jc w:val="both"/>
      <w:textAlignment w:val="baseline"/>
    </w:pPr>
    <w:rPr>
      <w:rFonts w:ascii="Arial Narrow" w:hAnsi="Arial Narrow"/>
      <w:sz w:val="22"/>
      <w:szCs w:val="20"/>
    </w:rPr>
  </w:style>
  <w:style w:type="paragraph" w:customStyle="1" w:styleId="WW-Tekstpodstawowy2123">
    <w:name w:val="WW-Tekst podstawowy 2123"/>
    <w:basedOn w:val="Normalny"/>
    <w:rsid w:val="005078F7"/>
    <w:pPr>
      <w:widowControl w:val="0"/>
      <w:suppressAutoHyphens/>
      <w:overflowPunct w:val="0"/>
      <w:autoSpaceDE w:val="0"/>
      <w:textAlignment w:val="baseline"/>
    </w:pPr>
    <w:rPr>
      <w:rFonts w:ascii="Arial Narrow" w:eastAsia="Arial Unicode MS" w:hAnsi="Arial Narrow"/>
      <w:sz w:val="22"/>
      <w:szCs w:val="20"/>
    </w:rPr>
  </w:style>
  <w:style w:type="paragraph" w:styleId="Tekstpodstawowy2">
    <w:name w:val="Body Text 2"/>
    <w:basedOn w:val="Normalny"/>
    <w:link w:val="Tekstpodstawowy2Znak"/>
    <w:rsid w:val="005078F7"/>
    <w:pPr>
      <w:spacing w:after="120" w:line="480" w:lineRule="auto"/>
    </w:pPr>
    <w:rPr>
      <w:sz w:val="20"/>
      <w:szCs w:val="20"/>
      <w:lang w:val="x-none"/>
    </w:rPr>
  </w:style>
  <w:style w:type="character" w:customStyle="1" w:styleId="Tekstpodstawowy2Znak">
    <w:name w:val="Tekst podstawowy 2 Znak"/>
    <w:link w:val="Tekstpodstawowy2"/>
    <w:rsid w:val="005078F7"/>
    <w:rPr>
      <w:rFonts w:eastAsia="Times New Roman"/>
      <w:caps w:val="0"/>
      <w:lang w:eastAsia="pl-PL"/>
    </w:rPr>
  </w:style>
  <w:style w:type="paragraph" w:customStyle="1" w:styleId="WW-Tekstpodstawowy31">
    <w:name w:val="WW-Tekst podstawowy 31"/>
    <w:basedOn w:val="Normalny"/>
    <w:rsid w:val="005078F7"/>
    <w:pPr>
      <w:widowControl w:val="0"/>
      <w:suppressAutoHyphens/>
      <w:overflowPunct w:val="0"/>
      <w:autoSpaceDE w:val="0"/>
      <w:jc w:val="both"/>
      <w:textAlignment w:val="baseline"/>
    </w:pPr>
    <w:rPr>
      <w:rFonts w:ascii="Arial Narrow" w:hAnsi="Arial Narrow"/>
      <w:sz w:val="18"/>
      <w:szCs w:val="20"/>
    </w:rPr>
  </w:style>
  <w:style w:type="paragraph" w:styleId="Nagwek">
    <w:name w:val="header"/>
    <w:basedOn w:val="Normalny"/>
    <w:link w:val="NagwekZnak"/>
    <w:uiPriority w:val="99"/>
    <w:rsid w:val="005078F7"/>
    <w:pPr>
      <w:tabs>
        <w:tab w:val="center" w:pos="4536"/>
        <w:tab w:val="right" w:pos="9072"/>
      </w:tabs>
    </w:pPr>
    <w:rPr>
      <w:sz w:val="20"/>
      <w:szCs w:val="20"/>
      <w:lang w:val="x-none"/>
    </w:rPr>
  </w:style>
  <w:style w:type="character" w:customStyle="1" w:styleId="NagwekZnak">
    <w:name w:val="Nagłówek Znak"/>
    <w:link w:val="Nagwek"/>
    <w:uiPriority w:val="99"/>
    <w:rsid w:val="005078F7"/>
    <w:rPr>
      <w:rFonts w:eastAsia="Times New Roman"/>
      <w:caps w:val="0"/>
      <w:sz w:val="20"/>
      <w:szCs w:val="20"/>
      <w:lang w:eastAsia="pl-PL"/>
    </w:rPr>
  </w:style>
  <w:style w:type="paragraph" w:customStyle="1" w:styleId="p2">
    <w:name w:val="p2"/>
    <w:basedOn w:val="Normalny"/>
    <w:rsid w:val="005078F7"/>
    <w:pPr>
      <w:tabs>
        <w:tab w:val="left" w:pos="720"/>
      </w:tabs>
      <w:autoSpaceDE w:val="0"/>
      <w:autoSpaceDN w:val="0"/>
      <w:adjustRightInd w:val="0"/>
      <w:spacing w:line="280" w:lineRule="atLeast"/>
    </w:pPr>
    <w:rPr>
      <w:sz w:val="20"/>
      <w:szCs w:val="20"/>
    </w:rPr>
  </w:style>
  <w:style w:type="paragraph" w:customStyle="1" w:styleId="p3">
    <w:name w:val="p3"/>
    <w:basedOn w:val="Normalny"/>
    <w:rsid w:val="005078F7"/>
    <w:pPr>
      <w:tabs>
        <w:tab w:val="left" w:pos="260"/>
      </w:tabs>
      <w:autoSpaceDE w:val="0"/>
      <w:autoSpaceDN w:val="0"/>
      <w:adjustRightInd w:val="0"/>
      <w:spacing w:line="280" w:lineRule="atLeast"/>
    </w:pPr>
    <w:rPr>
      <w:sz w:val="20"/>
      <w:szCs w:val="20"/>
    </w:rPr>
  </w:style>
  <w:style w:type="paragraph" w:customStyle="1" w:styleId="p5">
    <w:name w:val="p5"/>
    <w:basedOn w:val="Normalny"/>
    <w:rsid w:val="005078F7"/>
    <w:pPr>
      <w:autoSpaceDE w:val="0"/>
      <w:autoSpaceDN w:val="0"/>
      <w:adjustRightInd w:val="0"/>
      <w:spacing w:line="280" w:lineRule="atLeast"/>
      <w:ind w:left="1008" w:hanging="432"/>
    </w:pPr>
    <w:rPr>
      <w:sz w:val="20"/>
      <w:szCs w:val="20"/>
    </w:rPr>
  </w:style>
  <w:style w:type="paragraph" w:customStyle="1" w:styleId="c6">
    <w:name w:val="c6"/>
    <w:basedOn w:val="Normalny"/>
    <w:rsid w:val="005078F7"/>
    <w:pPr>
      <w:autoSpaceDE w:val="0"/>
      <w:autoSpaceDN w:val="0"/>
      <w:adjustRightInd w:val="0"/>
      <w:spacing w:line="240" w:lineRule="atLeast"/>
      <w:jc w:val="center"/>
    </w:pPr>
    <w:rPr>
      <w:sz w:val="20"/>
      <w:szCs w:val="20"/>
    </w:rPr>
  </w:style>
  <w:style w:type="paragraph" w:customStyle="1" w:styleId="p1">
    <w:name w:val="p1"/>
    <w:basedOn w:val="Normalny"/>
    <w:rsid w:val="005078F7"/>
    <w:pPr>
      <w:tabs>
        <w:tab w:val="left" w:pos="720"/>
      </w:tabs>
      <w:autoSpaceDE w:val="0"/>
      <w:autoSpaceDN w:val="0"/>
      <w:adjustRightInd w:val="0"/>
      <w:spacing w:line="280" w:lineRule="atLeast"/>
    </w:pPr>
    <w:rPr>
      <w:sz w:val="20"/>
      <w:szCs w:val="20"/>
    </w:rPr>
  </w:style>
  <w:style w:type="paragraph" w:customStyle="1" w:styleId="c3">
    <w:name w:val="c3"/>
    <w:basedOn w:val="Normalny"/>
    <w:rsid w:val="005078F7"/>
    <w:pPr>
      <w:autoSpaceDE w:val="0"/>
      <w:autoSpaceDN w:val="0"/>
      <w:adjustRightInd w:val="0"/>
      <w:spacing w:line="240" w:lineRule="atLeast"/>
      <w:jc w:val="center"/>
    </w:pPr>
    <w:rPr>
      <w:sz w:val="20"/>
      <w:szCs w:val="20"/>
    </w:rPr>
  </w:style>
  <w:style w:type="paragraph" w:customStyle="1" w:styleId="c4">
    <w:name w:val="c4"/>
    <w:basedOn w:val="Normalny"/>
    <w:rsid w:val="005078F7"/>
    <w:pPr>
      <w:autoSpaceDE w:val="0"/>
      <w:autoSpaceDN w:val="0"/>
      <w:adjustRightInd w:val="0"/>
      <w:spacing w:line="240" w:lineRule="atLeast"/>
      <w:jc w:val="center"/>
    </w:pPr>
    <w:rPr>
      <w:sz w:val="20"/>
      <w:szCs w:val="20"/>
    </w:rPr>
  </w:style>
  <w:style w:type="paragraph" w:customStyle="1" w:styleId="p6">
    <w:name w:val="p6"/>
    <w:basedOn w:val="Normalny"/>
    <w:rsid w:val="005078F7"/>
    <w:pPr>
      <w:autoSpaceDE w:val="0"/>
      <w:autoSpaceDN w:val="0"/>
      <w:adjustRightInd w:val="0"/>
      <w:spacing w:line="280" w:lineRule="atLeast"/>
      <w:ind w:left="1008" w:hanging="432"/>
    </w:pPr>
    <w:rPr>
      <w:sz w:val="20"/>
      <w:szCs w:val="20"/>
    </w:rPr>
  </w:style>
  <w:style w:type="paragraph" w:customStyle="1" w:styleId="p4">
    <w:name w:val="p4"/>
    <w:basedOn w:val="Normalny"/>
    <w:rsid w:val="005078F7"/>
    <w:pPr>
      <w:tabs>
        <w:tab w:val="left" w:pos="8100"/>
      </w:tabs>
      <w:autoSpaceDE w:val="0"/>
      <w:autoSpaceDN w:val="0"/>
      <w:adjustRightInd w:val="0"/>
      <w:spacing w:line="240" w:lineRule="atLeast"/>
      <w:ind w:left="6624" w:hanging="8064"/>
    </w:pPr>
    <w:rPr>
      <w:sz w:val="20"/>
      <w:szCs w:val="20"/>
    </w:rPr>
  </w:style>
  <w:style w:type="paragraph" w:customStyle="1" w:styleId="p7">
    <w:name w:val="p7"/>
    <w:basedOn w:val="Normalny"/>
    <w:rsid w:val="005078F7"/>
    <w:pPr>
      <w:tabs>
        <w:tab w:val="left" w:pos="4820"/>
      </w:tabs>
      <w:autoSpaceDE w:val="0"/>
      <w:autoSpaceDN w:val="0"/>
      <w:adjustRightInd w:val="0"/>
      <w:spacing w:line="240" w:lineRule="atLeast"/>
      <w:ind w:left="3380"/>
    </w:pPr>
    <w:rPr>
      <w:sz w:val="20"/>
      <w:szCs w:val="20"/>
    </w:rPr>
  </w:style>
  <w:style w:type="paragraph" w:customStyle="1" w:styleId="c10">
    <w:name w:val="c10"/>
    <w:basedOn w:val="Normalny"/>
    <w:rsid w:val="005078F7"/>
    <w:pPr>
      <w:autoSpaceDE w:val="0"/>
      <w:autoSpaceDN w:val="0"/>
      <w:adjustRightInd w:val="0"/>
      <w:spacing w:line="240" w:lineRule="atLeast"/>
      <w:jc w:val="center"/>
    </w:pPr>
    <w:rPr>
      <w:sz w:val="20"/>
      <w:szCs w:val="20"/>
    </w:rPr>
  </w:style>
  <w:style w:type="paragraph" w:customStyle="1" w:styleId="c5">
    <w:name w:val="c5"/>
    <w:basedOn w:val="Normalny"/>
    <w:rsid w:val="005078F7"/>
    <w:pPr>
      <w:autoSpaceDE w:val="0"/>
      <w:autoSpaceDN w:val="0"/>
      <w:adjustRightInd w:val="0"/>
      <w:spacing w:line="240" w:lineRule="atLeast"/>
      <w:jc w:val="center"/>
    </w:pPr>
    <w:rPr>
      <w:sz w:val="20"/>
      <w:szCs w:val="20"/>
    </w:rPr>
  </w:style>
  <w:style w:type="paragraph" w:customStyle="1" w:styleId="p9">
    <w:name w:val="p9"/>
    <w:basedOn w:val="Normalny"/>
    <w:rsid w:val="005078F7"/>
    <w:pPr>
      <w:tabs>
        <w:tab w:val="left" w:pos="720"/>
      </w:tabs>
      <w:autoSpaceDE w:val="0"/>
      <w:autoSpaceDN w:val="0"/>
      <w:adjustRightInd w:val="0"/>
      <w:spacing w:line="240" w:lineRule="atLeast"/>
    </w:pPr>
    <w:rPr>
      <w:sz w:val="20"/>
      <w:szCs w:val="20"/>
    </w:rPr>
  </w:style>
  <w:style w:type="paragraph" w:customStyle="1" w:styleId="c2">
    <w:name w:val="c2"/>
    <w:basedOn w:val="Normalny"/>
    <w:rsid w:val="005078F7"/>
    <w:pPr>
      <w:autoSpaceDE w:val="0"/>
      <w:autoSpaceDN w:val="0"/>
      <w:adjustRightInd w:val="0"/>
      <w:spacing w:line="240" w:lineRule="atLeast"/>
      <w:jc w:val="center"/>
    </w:pPr>
    <w:rPr>
      <w:sz w:val="20"/>
      <w:szCs w:val="20"/>
    </w:rPr>
  </w:style>
  <w:style w:type="paragraph" w:customStyle="1" w:styleId="p8">
    <w:name w:val="p8"/>
    <w:basedOn w:val="Normalny"/>
    <w:rsid w:val="005078F7"/>
    <w:pPr>
      <w:autoSpaceDE w:val="0"/>
      <w:autoSpaceDN w:val="0"/>
      <w:adjustRightInd w:val="0"/>
      <w:spacing w:line="240" w:lineRule="atLeast"/>
      <w:ind w:left="1080"/>
    </w:pPr>
    <w:rPr>
      <w:sz w:val="20"/>
      <w:szCs w:val="20"/>
    </w:rPr>
  </w:style>
  <w:style w:type="paragraph" w:customStyle="1" w:styleId="t1">
    <w:name w:val="t1"/>
    <w:basedOn w:val="Normalny"/>
    <w:rsid w:val="005078F7"/>
    <w:pPr>
      <w:autoSpaceDE w:val="0"/>
      <w:autoSpaceDN w:val="0"/>
      <w:adjustRightInd w:val="0"/>
      <w:spacing w:line="240" w:lineRule="atLeast"/>
    </w:pPr>
    <w:rPr>
      <w:sz w:val="20"/>
      <w:szCs w:val="20"/>
    </w:rPr>
  </w:style>
  <w:style w:type="paragraph" w:customStyle="1" w:styleId="t2">
    <w:name w:val="t2"/>
    <w:basedOn w:val="Normalny"/>
    <w:rsid w:val="005078F7"/>
    <w:pPr>
      <w:autoSpaceDE w:val="0"/>
      <w:autoSpaceDN w:val="0"/>
      <w:adjustRightInd w:val="0"/>
      <w:spacing w:line="240" w:lineRule="atLeast"/>
    </w:pPr>
    <w:rPr>
      <w:sz w:val="20"/>
      <w:szCs w:val="20"/>
    </w:rPr>
  </w:style>
  <w:style w:type="paragraph" w:styleId="Tekstpodstawowywcity">
    <w:name w:val="Body Text Indent"/>
    <w:basedOn w:val="Normalny"/>
    <w:link w:val="TekstpodstawowywcityZnak"/>
    <w:rsid w:val="005078F7"/>
    <w:pPr>
      <w:spacing w:after="120"/>
      <w:ind w:left="283"/>
    </w:pPr>
    <w:rPr>
      <w:sz w:val="20"/>
      <w:szCs w:val="20"/>
      <w:lang w:val="x-none"/>
    </w:rPr>
  </w:style>
  <w:style w:type="character" w:customStyle="1" w:styleId="TekstpodstawowywcityZnak">
    <w:name w:val="Tekst podstawowy wcięty Znak"/>
    <w:link w:val="Tekstpodstawowywcity"/>
    <w:rsid w:val="005078F7"/>
    <w:rPr>
      <w:rFonts w:eastAsia="Times New Roman"/>
      <w:caps w:val="0"/>
      <w:lang w:eastAsia="pl-PL"/>
    </w:rPr>
  </w:style>
  <w:style w:type="paragraph" w:customStyle="1" w:styleId="Default">
    <w:name w:val="Default"/>
    <w:rsid w:val="005078F7"/>
    <w:pPr>
      <w:autoSpaceDE w:val="0"/>
      <w:autoSpaceDN w:val="0"/>
      <w:adjustRightInd w:val="0"/>
      <w:spacing w:line="276" w:lineRule="auto"/>
    </w:pPr>
    <w:rPr>
      <w:rFonts w:ascii="Arial" w:eastAsia="Times New Roman" w:hAnsi="Arial" w:cs="Arial"/>
      <w:color w:val="000000"/>
      <w:sz w:val="24"/>
      <w:szCs w:val="24"/>
    </w:rPr>
  </w:style>
  <w:style w:type="character" w:styleId="Pogrubienie">
    <w:name w:val="Strong"/>
    <w:uiPriority w:val="22"/>
    <w:qFormat/>
    <w:rsid w:val="005078F7"/>
    <w:rPr>
      <w:b/>
      <w:bCs/>
    </w:rPr>
  </w:style>
  <w:style w:type="character" w:customStyle="1" w:styleId="txt1">
    <w:name w:val="txt1"/>
    <w:rsid w:val="005078F7"/>
    <w:rPr>
      <w:b w:val="0"/>
      <w:bCs w:val="0"/>
    </w:rPr>
  </w:style>
  <w:style w:type="paragraph" w:styleId="NormalnyWeb">
    <w:name w:val="Normal (Web)"/>
    <w:basedOn w:val="Normalny"/>
    <w:uiPriority w:val="99"/>
    <w:rsid w:val="005078F7"/>
    <w:pPr>
      <w:spacing w:before="100" w:beforeAutospacing="1" w:after="100" w:afterAutospacing="1"/>
      <w:jc w:val="both"/>
    </w:pPr>
    <w:rPr>
      <w:sz w:val="20"/>
      <w:szCs w:val="20"/>
    </w:rPr>
  </w:style>
  <w:style w:type="character" w:customStyle="1" w:styleId="dane1">
    <w:name w:val="dane1"/>
    <w:rsid w:val="005078F7"/>
    <w:rPr>
      <w:color w:val="0000CD"/>
    </w:rPr>
  </w:style>
  <w:style w:type="paragraph" w:styleId="Tekstprzypisudolnego">
    <w:name w:val="footnote text"/>
    <w:basedOn w:val="Normalny"/>
    <w:link w:val="TekstprzypisudolnegoZnak"/>
    <w:semiHidden/>
    <w:rsid w:val="007C54E9"/>
    <w:rPr>
      <w:sz w:val="20"/>
      <w:szCs w:val="20"/>
      <w:lang w:val="x-none" w:eastAsia="x-none"/>
    </w:rPr>
  </w:style>
  <w:style w:type="character" w:customStyle="1" w:styleId="TekstprzypisudolnegoZnak">
    <w:name w:val="Tekst przypisu dolnego Znak"/>
    <w:link w:val="Tekstprzypisudolnego"/>
    <w:semiHidden/>
    <w:rsid w:val="007C54E9"/>
    <w:rPr>
      <w:rFonts w:eastAsia="Times New Roman"/>
    </w:rPr>
  </w:style>
  <w:style w:type="character" w:styleId="Odwoanieprzypisudolnego">
    <w:name w:val="footnote reference"/>
    <w:rsid w:val="007C54E9"/>
    <w:rPr>
      <w:vertAlign w:val="superscript"/>
    </w:rPr>
  </w:style>
  <w:style w:type="character" w:customStyle="1" w:styleId="Nagwek4Znak">
    <w:name w:val="Nagłówek 4 Znak"/>
    <w:link w:val="Nagwek4"/>
    <w:rsid w:val="007C54E9"/>
    <w:rPr>
      <w:rFonts w:eastAsia="Times New Roman"/>
      <w:b/>
      <w:bCs/>
      <w:sz w:val="28"/>
      <w:szCs w:val="28"/>
    </w:rPr>
  </w:style>
  <w:style w:type="paragraph" w:styleId="Lista">
    <w:name w:val="List"/>
    <w:basedOn w:val="Normalny"/>
    <w:rsid w:val="007C54E9"/>
    <w:pPr>
      <w:ind w:left="283" w:hanging="283"/>
    </w:pPr>
    <w:rPr>
      <w:sz w:val="20"/>
      <w:szCs w:val="20"/>
    </w:rPr>
  </w:style>
  <w:style w:type="paragraph" w:styleId="Lista2">
    <w:name w:val="List 2"/>
    <w:basedOn w:val="Normalny"/>
    <w:rsid w:val="007C54E9"/>
    <w:pPr>
      <w:ind w:left="566" w:hanging="283"/>
      <w:contextualSpacing/>
    </w:pPr>
    <w:rPr>
      <w:sz w:val="20"/>
      <w:szCs w:val="20"/>
    </w:rPr>
  </w:style>
  <w:style w:type="paragraph" w:styleId="Akapitzlist">
    <w:name w:val="List Paragraph"/>
    <w:aliases w:val="BulletC,Obiekt,List Paragraph1,Wyliczanie,Akapit z listą3,Akapit z listą31,normalny tekst,CW_Lista,Wypunktowanie,L1,Numerowanie,Akapit z listą BS"/>
    <w:basedOn w:val="Normalny"/>
    <w:link w:val="AkapitzlistZnak"/>
    <w:uiPriority w:val="34"/>
    <w:qFormat/>
    <w:rsid w:val="00D46AE6"/>
    <w:pPr>
      <w:spacing w:after="200"/>
      <w:ind w:left="720"/>
      <w:contextualSpacing/>
    </w:pPr>
    <w:rPr>
      <w:rFonts w:eastAsia="Calibri"/>
      <w:lang w:eastAsia="en-US"/>
    </w:rPr>
  </w:style>
  <w:style w:type="paragraph" w:customStyle="1" w:styleId="Tekstpodstawowywcity31">
    <w:name w:val="Tekst podstawowy wcięty 31"/>
    <w:basedOn w:val="Normalny"/>
    <w:rsid w:val="00671312"/>
    <w:pPr>
      <w:tabs>
        <w:tab w:val="left" w:pos="24106"/>
      </w:tabs>
      <w:suppressAutoHyphens/>
      <w:ind w:left="709" w:hanging="425"/>
      <w:jc w:val="both"/>
    </w:pPr>
    <w:rPr>
      <w:rFonts w:ascii="Verdana" w:hAnsi="Verdana"/>
      <w:sz w:val="22"/>
      <w:lang w:eastAsia="ar-SA"/>
    </w:rPr>
  </w:style>
  <w:style w:type="paragraph" w:styleId="Tekstpodstawowywcity2">
    <w:name w:val="Body Text Indent 2"/>
    <w:basedOn w:val="Normalny"/>
    <w:link w:val="Tekstpodstawowywcity2Znak"/>
    <w:uiPriority w:val="99"/>
    <w:semiHidden/>
    <w:unhideWhenUsed/>
    <w:rsid w:val="00263126"/>
    <w:pPr>
      <w:spacing w:after="120" w:line="480" w:lineRule="auto"/>
      <w:ind w:left="283"/>
    </w:pPr>
    <w:rPr>
      <w:lang w:val="x-none" w:eastAsia="x-none"/>
    </w:rPr>
  </w:style>
  <w:style w:type="character" w:customStyle="1" w:styleId="Tekstpodstawowywcity2Znak">
    <w:name w:val="Tekst podstawowy wcięty 2 Znak"/>
    <w:link w:val="Tekstpodstawowywcity2"/>
    <w:uiPriority w:val="99"/>
    <w:semiHidden/>
    <w:rsid w:val="00263126"/>
    <w:rPr>
      <w:rFonts w:eastAsia="Times New Roman"/>
      <w:sz w:val="24"/>
      <w:szCs w:val="24"/>
    </w:rPr>
  </w:style>
  <w:style w:type="paragraph" w:styleId="Tekstblokowy">
    <w:name w:val="Block Text"/>
    <w:basedOn w:val="Normalny"/>
    <w:semiHidden/>
    <w:rsid w:val="00263126"/>
    <w:pPr>
      <w:ind w:left="6379" w:right="282" w:hanging="5953"/>
      <w:jc w:val="center"/>
    </w:pPr>
    <w:rPr>
      <w:rFonts w:eastAsia="Calibri"/>
      <w:sz w:val="20"/>
    </w:rPr>
  </w:style>
  <w:style w:type="paragraph" w:styleId="Tekstprzypisukocowego">
    <w:name w:val="endnote text"/>
    <w:basedOn w:val="Normalny"/>
    <w:link w:val="TekstprzypisukocowegoZnak"/>
    <w:uiPriority w:val="99"/>
    <w:semiHidden/>
    <w:unhideWhenUsed/>
    <w:rsid w:val="00014195"/>
    <w:rPr>
      <w:sz w:val="20"/>
      <w:szCs w:val="20"/>
      <w:lang w:val="x-none" w:eastAsia="x-none"/>
    </w:rPr>
  </w:style>
  <w:style w:type="character" w:customStyle="1" w:styleId="TekstprzypisukocowegoZnak">
    <w:name w:val="Tekst przypisu końcowego Znak"/>
    <w:link w:val="Tekstprzypisukocowego"/>
    <w:uiPriority w:val="99"/>
    <w:semiHidden/>
    <w:rsid w:val="00014195"/>
    <w:rPr>
      <w:rFonts w:eastAsia="Times New Roman"/>
    </w:rPr>
  </w:style>
  <w:style w:type="character" w:styleId="Odwoanieprzypisukocowego">
    <w:name w:val="endnote reference"/>
    <w:uiPriority w:val="99"/>
    <w:semiHidden/>
    <w:unhideWhenUsed/>
    <w:rsid w:val="00014195"/>
    <w:rPr>
      <w:vertAlign w:val="superscript"/>
    </w:rPr>
  </w:style>
  <w:style w:type="paragraph" w:customStyle="1" w:styleId="normaltableau">
    <w:name w:val="normal_tableau"/>
    <w:basedOn w:val="Normalny"/>
    <w:rsid w:val="00A17AEF"/>
    <w:pPr>
      <w:spacing w:before="120" w:after="120"/>
      <w:jc w:val="both"/>
    </w:pPr>
    <w:rPr>
      <w:rFonts w:ascii="Optima" w:hAnsi="Optima"/>
      <w:sz w:val="22"/>
      <w:szCs w:val="22"/>
      <w:lang w:val="en-GB"/>
    </w:rPr>
  </w:style>
  <w:style w:type="table" w:styleId="Tabela-Siatka">
    <w:name w:val="Table Grid"/>
    <w:basedOn w:val="Standardowy"/>
    <w:uiPriority w:val="59"/>
    <w:rsid w:val="005B5B59"/>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DC1036"/>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rsid w:val="00A92FF6"/>
    <w:pPr>
      <w:spacing w:before="60" w:after="60"/>
      <w:ind w:left="851" w:hanging="295"/>
      <w:jc w:val="both"/>
    </w:pPr>
  </w:style>
  <w:style w:type="character" w:styleId="Odwoaniedokomentarza">
    <w:name w:val="annotation reference"/>
    <w:uiPriority w:val="99"/>
    <w:semiHidden/>
    <w:unhideWhenUsed/>
    <w:rsid w:val="009544EB"/>
    <w:rPr>
      <w:sz w:val="16"/>
      <w:szCs w:val="16"/>
    </w:rPr>
  </w:style>
  <w:style w:type="paragraph" w:styleId="Tekstkomentarza">
    <w:name w:val="annotation text"/>
    <w:basedOn w:val="Normalny"/>
    <w:link w:val="TekstkomentarzaZnak"/>
    <w:uiPriority w:val="99"/>
    <w:semiHidden/>
    <w:unhideWhenUsed/>
    <w:rsid w:val="009544EB"/>
    <w:pPr>
      <w:spacing w:after="200"/>
    </w:pPr>
    <w:rPr>
      <w:rFonts w:ascii="Calibri" w:eastAsia="Calibri" w:hAnsi="Calibri"/>
      <w:sz w:val="20"/>
      <w:szCs w:val="20"/>
      <w:lang w:val="x-none" w:eastAsia="en-US"/>
    </w:rPr>
  </w:style>
  <w:style w:type="character" w:customStyle="1" w:styleId="TekstkomentarzaZnak">
    <w:name w:val="Tekst komentarza Znak"/>
    <w:link w:val="Tekstkomentarza"/>
    <w:uiPriority w:val="99"/>
    <w:semiHidden/>
    <w:rsid w:val="009544EB"/>
    <w:rPr>
      <w:rFonts w:ascii="Calibri" w:hAnsi="Calibri"/>
      <w:lang w:eastAsia="en-US"/>
    </w:rPr>
  </w:style>
  <w:style w:type="character" w:customStyle="1" w:styleId="Teksttreci">
    <w:name w:val="Tekst treści_"/>
    <w:link w:val="Teksttreci0"/>
    <w:uiPriority w:val="99"/>
    <w:rsid w:val="00057E50"/>
    <w:rPr>
      <w:sz w:val="16"/>
      <w:szCs w:val="16"/>
      <w:shd w:val="clear" w:color="auto" w:fill="FFFFFF"/>
    </w:rPr>
  </w:style>
  <w:style w:type="paragraph" w:customStyle="1" w:styleId="Teksttreci0">
    <w:name w:val="Tekst treści"/>
    <w:basedOn w:val="Normalny"/>
    <w:link w:val="Teksttreci"/>
    <w:uiPriority w:val="99"/>
    <w:rsid w:val="00057E50"/>
    <w:pPr>
      <w:shd w:val="clear" w:color="auto" w:fill="FFFFFF"/>
      <w:spacing w:line="197" w:lineRule="exact"/>
    </w:pPr>
    <w:rPr>
      <w:rFonts w:eastAsia="Calibri"/>
      <w:sz w:val="16"/>
      <w:szCs w:val="16"/>
      <w:lang w:val="x-none" w:eastAsia="x-none"/>
    </w:rPr>
  </w:style>
  <w:style w:type="paragraph" w:styleId="Tematkomentarza">
    <w:name w:val="annotation subject"/>
    <w:basedOn w:val="Tekstkomentarza"/>
    <w:next w:val="Tekstkomentarza"/>
    <w:link w:val="TematkomentarzaZnak"/>
    <w:uiPriority w:val="99"/>
    <w:semiHidden/>
    <w:unhideWhenUsed/>
    <w:rsid w:val="00C5393A"/>
    <w:pPr>
      <w:spacing w:after="0"/>
    </w:pPr>
    <w:rPr>
      <w:rFonts w:eastAsia="Times New Roman"/>
      <w:b/>
      <w:bCs/>
    </w:rPr>
  </w:style>
  <w:style w:type="character" w:customStyle="1" w:styleId="TematkomentarzaZnak">
    <w:name w:val="Temat komentarza Znak"/>
    <w:link w:val="Tematkomentarza"/>
    <w:uiPriority w:val="99"/>
    <w:semiHidden/>
    <w:rsid w:val="00C5393A"/>
    <w:rPr>
      <w:rFonts w:ascii="Calibri" w:eastAsia="Times New Roman" w:hAnsi="Calibri"/>
      <w:b/>
      <w:bCs/>
      <w:lang w:eastAsia="en-US"/>
    </w:rPr>
  </w:style>
  <w:style w:type="paragraph" w:customStyle="1" w:styleId="Tekstpodstawowywcity32">
    <w:name w:val="Tekst podstawowy wcięty 32"/>
    <w:basedOn w:val="Normalny"/>
    <w:rsid w:val="00480548"/>
    <w:pPr>
      <w:suppressAutoHyphens/>
      <w:autoSpaceDN w:val="0"/>
      <w:ind w:left="360"/>
      <w:jc w:val="both"/>
      <w:textAlignment w:val="baseline"/>
    </w:pPr>
    <w:rPr>
      <w:kern w:val="3"/>
      <w:lang w:eastAsia="zh-CN"/>
    </w:rPr>
  </w:style>
  <w:style w:type="numbering" w:customStyle="1" w:styleId="Styl1">
    <w:name w:val="Styl1"/>
    <w:basedOn w:val="Bezlisty"/>
    <w:uiPriority w:val="99"/>
    <w:rsid w:val="00480548"/>
    <w:pPr>
      <w:numPr>
        <w:numId w:val="1"/>
      </w:numPr>
    </w:pPr>
  </w:style>
  <w:style w:type="paragraph" w:customStyle="1" w:styleId="Standard">
    <w:name w:val="Standard"/>
    <w:rsid w:val="00480548"/>
    <w:pPr>
      <w:suppressAutoHyphens/>
      <w:autoSpaceDN w:val="0"/>
      <w:spacing w:line="276" w:lineRule="auto"/>
      <w:textAlignment w:val="baseline"/>
    </w:pPr>
    <w:rPr>
      <w:rFonts w:eastAsia="Times New Roman"/>
      <w:kern w:val="3"/>
      <w:sz w:val="24"/>
      <w:szCs w:val="24"/>
      <w:lang w:eastAsia="zh-CN"/>
    </w:rPr>
  </w:style>
  <w:style w:type="numbering" w:customStyle="1" w:styleId="WW8Num14">
    <w:name w:val="WW8Num14"/>
    <w:basedOn w:val="Bezlisty"/>
    <w:rsid w:val="00480548"/>
    <w:pPr>
      <w:numPr>
        <w:numId w:val="2"/>
      </w:numPr>
    </w:pPr>
  </w:style>
  <w:style w:type="character" w:styleId="Nierozpoznanawzmianka">
    <w:name w:val="Unresolved Mention"/>
    <w:uiPriority w:val="99"/>
    <w:semiHidden/>
    <w:unhideWhenUsed/>
    <w:rsid w:val="00470634"/>
    <w:rPr>
      <w:color w:val="605E5C"/>
      <w:shd w:val="clear" w:color="auto" w:fill="E1DFDD"/>
    </w:rPr>
  </w:style>
  <w:style w:type="paragraph" w:styleId="Bezodstpw">
    <w:name w:val="No Spacing"/>
    <w:uiPriority w:val="1"/>
    <w:qFormat/>
    <w:rsid w:val="000733FA"/>
    <w:pPr>
      <w:spacing w:line="276" w:lineRule="auto"/>
    </w:pPr>
    <w:rPr>
      <w:rFonts w:ascii="Arial Unicode MS" w:eastAsia="Times New Roman" w:hAnsi="Arial Unicode MS"/>
      <w:color w:val="000000"/>
      <w:sz w:val="24"/>
      <w:szCs w:val="24"/>
    </w:rPr>
  </w:style>
  <w:style w:type="character" w:customStyle="1" w:styleId="Nagwek20">
    <w:name w:val="Nagłówek #2_"/>
    <w:link w:val="Nagwek21"/>
    <w:locked/>
    <w:rsid w:val="000733FA"/>
    <w:rPr>
      <w:rFonts w:eastAsia="Times New Roman"/>
      <w:sz w:val="27"/>
      <w:szCs w:val="27"/>
      <w:shd w:val="clear" w:color="auto" w:fill="FFFFFF"/>
    </w:rPr>
  </w:style>
  <w:style w:type="paragraph" w:customStyle="1" w:styleId="Nagwek21">
    <w:name w:val="Nagłówek #2"/>
    <w:basedOn w:val="Normalny"/>
    <w:link w:val="Nagwek20"/>
    <w:rsid w:val="000733FA"/>
    <w:pPr>
      <w:shd w:val="clear" w:color="auto" w:fill="FFFFFF"/>
      <w:spacing w:before="420" w:line="274" w:lineRule="exact"/>
      <w:ind w:hanging="640"/>
      <w:jc w:val="both"/>
      <w:outlineLvl w:val="1"/>
    </w:pPr>
    <w:rPr>
      <w:sz w:val="27"/>
      <w:szCs w:val="27"/>
      <w:lang w:val="x-none" w:eastAsia="x-none"/>
    </w:rPr>
  </w:style>
  <w:style w:type="character" w:customStyle="1" w:styleId="Teksttreci4">
    <w:name w:val="Tekst treści (4)_"/>
    <w:link w:val="Teksttreci40"/>
    <w:locked/>
    <w:rsid w:val="000733FA"/>
    <w:rPr>
      <w:rFonts w:eastAsia="Times New Roman"/>
      <w:sz w:val="27"/>
      <w:szCs w:val="27"/>
      <w:shd w:val="clear" w:color="auto" w:fill="FFFFFF"/>
    </w:rPr>
  </w:style>
  <w:style w:type="paragraph" w:customStyle="1" w:styleId="Teksttreci40">
    <w:name w:val="Tekst treści (4)"/>
    <w:basedOn w:val="Normalny"/>
    <w:link w:val="Teksttreci4"/>
    <w:rsid w:val="000733FA"/>
    <w:pPr>
      <w:shd w:val="clear" w:color="auto" w:fill="FFFFFF"/>
      <w:spacing w:before="960" w:after="240" w:line="322" w:lineRule="exact"/>
      <w:ind w:hanging="320"/>
      <w:jc w:val="both"/>
    </w:pPr>
    <w:rPr>
      <w:sz w:val="27"/>
      <w:szCs w:val="27"/>
      <w:lang w:val="x-none" w:eastAsia="x-none"/>
    </w:rPr>
  </w:style>
  <w:style w:type="character" w:customStyle="1" w:styleId="Nagwek3Bezpogrubienia">
    <w:name w:val="Nagłówek #3 + Bez pogrubienia"/>
    <w:rsid w:val="000733FA"/>
    <w:rPr>
      <w:rFonts w:ascii="Times New Roman" w:eastAsia="Times New Roman" w:hAnsi="Times New Roman" w:cs="Times New Roman" w:hint="default"/>
      <w:b/>
      <w:bCs/>
      <w:i w:val="0"/>
      <w:iCs w:val="0"/>
      <w:smallCaps w:val="0"/>
      <w:strike w:val="0"/>
      <w:dstrike w:val="0"/>
      <w:spacing w:val="0"/>
      <w:sz w:val="23"/>
      <w:szCs w:val="23"/>
      <w:u w:val="none"/>
      <w:effect w:val="none"/>
    </w:rPr>
  </w:style>
  <w:style w:type="character" w:customStyle="1" w:styleId="TeksttreciPogrubienie">
    <w:name w:val="Tekst treści + Pogrubienie"/>
    <w:rsid w:val="000733FA"/>
    <w:rPr>
      <w:rFonts w:ascii="Times New Roman" w:eastAsia="Times New Roman" w:hAnsi="Times New Roman" w:cs="Times New Roman" w:hint="default"/>
      <w:b/>
      <w:bCs/>
      <w:i w:val="0"/>
      <w:iCs w:val="0"/>
      <w:smallCaps w:val="0"/>
      <w:strike w:val="0"/>
      <w:dstrike w:val="0"/>
      <w:spacing w:val="0"/>
      <w:sz w:val="23"/>
      <w:szCs w:val="23"/>
      <w:u w:val="none"/>
      <w:effect w:val="none"/>
    </w:rPr>
  </w:style>
  <w:style w:type="character" w:customStyle="1" w:styleId="Nagwek30">
    <w:name w:val="Nagłówek #3"/>
    <w:rsid w:val="000733FA"/>
    <w:rPr>
      <w:rFonts w:ascii="Times New Roman" w:eastAsia="Times New Roman" w:hAnsi="Times New Roman" w:cs="Times New Roman" w:hint="default"/>
      <w:b w:val="0"/>
      <w:bCs w:val="0"/>
      <w:i w:val="0"/>
      <w:iCs w:val="0"/>
      <w:smallCaps w:val="0"/>
      <w:strike w:val="0"/>
      <w:dstrike w:val="0"/>
      <w:spacing w:val="0"/>
      <w:sz w:val="23"/>
      <w:szCs w:val="23"/>
      <w:u w:val="single"/>
      <w:effect w:val="none"/>
    </w:rPr>
  </w:style>
  <w:style w:type="character" w:customStyle="1" w:styleId="Nagwek32Pogrubienie">
    <w:name w:val="Nagłówek #3 (2) + Pogrubienie"/>
    <w:rsid w:val="000733FA"/>
    <w:rPr>
      <w:rFonts w:ascii="Times New Roman" w:eastAsia="Times New Roman" w:hAnsi="Times New Roman" w:cs="Times New Roman" w:hint="default"/>
      <w:b/>
      <w:bCs/>
      <w:sz w:val="23"/>
      <w:szCs w:val="23"/>
      <w:shd w:val="clear" w:color="auto" w:fill="FFFFFF"/>
    </w:rPr>
  </w:style>
  <w:style w:type="character" w:customStyle="1" w:styleId="Teksttreci5">
    <w:name w:val="Tekst treści (5)_"/>
    <w:link w:val="Teksttreci50"/>
    <w:uiPriority w:val="99"/>
    <w:rsid w:val="00A14B84"/>
    <w:rPr>
      <w:rFonts w:ascii="Calibri" w:hAnsi="Calibri" w:cs="Calibri"/>
      <w:sz w:val="18"/>
      <w:szCs w:val="18"/>
      <w:shd w:val="clear" w:color="auto" w:fill="FFFFFF"/>
    </w:rPr>
  </w:style>
  <w:style w:type="paragraph" w:customStyle="1" w:styleId="Teksttreci50">
    <w:name w:val="Tekst treści (5)"/>
    <w:basedOn w:val="Normalny"/>
    <w:link w:val="Teksttreci5"/>
    <w:uiPriority w:val="99"/>
    <w:rsid w:val="00A14B84"/>
    <w:pPr>
      <w:shd w:val="clear" w:color="auto" w:fill="FFFFFF"/>
      <w:spacing w:line="499" w:lineRule="exact"/>
    </w:pPr>
    <w:rPr>
      <w:rFonts w:ascii="Calibri" w:eastAsia="Calibri" w:hAnsi="Calibri"/>
      <w:sz w:val="18"/>
      <w:szCs w:val="18"/>
      <w:lang w:val="x-none" w:eastAsia="x-none"/>
    </w:rPr>
  </w:style>
  <w:style w:type="character" w:customStyle="1" w:styleId="Nagwek31">
    <w:name w:val="Nagłówek #3_"/>
    <w:uiPriority w:val="99"/>
    <w:rsid w:val="00DC176B"/>
    <w:rPr>
      <w:rFonts w:ascii="Times New Roman" w:hAnsi="Times New Roman" w:cs="Times New Roman"/>
      <w:sz w:val="20"/>
      <w:szCs w:val="20"/>
      <w:shd w:val="clear" w:color="auto" w:fill="FFFFFF"/>
    </w:rPr>
  </w:style>
  <w:style w:type="character" w:customStyle="1" w:styleId="cpvdrzewo5">
    <w:name w:val="cpv_drzewo_5"/>
    <w:rsid w:val="00EC4879"/>
  </w:style>
  <w:style w:type="character" w:customStyle="1" w:styleId="apple-converted-space">
    <w:name w:val="apple-converted-space"/>
    <w:rsid w:val="001151BE"/>
  </w:style>
  <w:style w:type="character" w:styleId="Tekstzastpczy">
    <w:name w:val="Placeholder Text"/>
    <w:basedOn w:val="Domylnaczcionkaakapitu"/>
    <w:uiPriority w:val="99"/>
    <w:semiHidden/>
    <w:rsid w:val="00404E43"/>
    <w:rPr>
      <w:color w:val="808080"/>
    </w:rPr>
  </w:style>
  <w:style w:type="paragraph" w:styleId="Nagwekspisutreci">
    <w:name w:val="TOC Heading"/>
    <w:basedOn w:val="Nagwek1"/>
    <w:next w:val="Normalny"/>
    <w:uiPriority w:val="39"/>
    <w:unhideWhenUsed/>
    <w:qFormat/>
    <w:rsid w:val="00404E43"/>
    <w:pPr>
      <w:keepLine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lang w:val="pl-PL"/>
    </w:rPr>
  </w:style>
  <w:style w:type="paragraph" w:styleId="Spistreci1">
    <w:name w:val="toc 1"/>
    <w:basedOn w:val="Normalny"/>
    <w:next w:val="Normalny"/>
    <w:autoRedefine/>
    <w:uiPriority w:val="39"/>
    <w:unhideWhenUsed/>
    <w:rsid w:val="00C607EA"/>
    <w:pPr>
      <w:tabs>
        <w:tab w:val="left" w:pos="709"/>
        <w:tab w:val="right" w:leader="dot" w:pos="9485"/>
      </w:tabs>
      <w:spacing w:after="100"/>
    </w:pPr>
  </w:style>
  <w:style w:type="character" w:customStyle="1" w:styleId="articletitle">
    <w:name w:val="articletitle"/>
    <w:basedOn w:val="Domylnaczcionkaakapitu"/>
    <w:rsid w:val="00107C45"/>
  </w:style>
  <w:style w:type="character" w:customStyle="1" w:styleId="footnote">
    <w:name w:val="footnote"/>
    <w:basedOn w:val="Domylnaczcionkaakapitu"/>
    <w:rsid w:val="0097309A"/>
  </w:style>
  <w:style w:type="paragraph" w:customStyle="1" w:styleId="mainpub">
    <w:name w:val="mainpub"/>
    <w:basedOn w:val="Normalny"/>
    <w:rsid w:val="0097309A"/>
    <w:pPr>
      <w:spacing w:before="100" w:beforeAutospacing="1" w:after="100" w:afterAutospacing="1" w:line="240" w:lineRule="auto"/>
    </w:pPr>
  </w:style>
  <w:style w:type="character" w:customStyle="1" w:styleId="highlight-disabled">
    <w:name w:val="highlight-disabled"/>
    <w:basedOn w:val="Domylnaczcionkaakapitu"/>
    <w:rsid w:val="0097309A"/>
  </w:style>
  <w:style w:type="character" w:styleId="Uwydatnienie">
    <w:name w:val="Emphasis"/>
    <w:basedOn w:val="Domylnaczcionkaakapitu"/>
    <w:uiPriority w:val="20"/>
    <w:qFormat/>
    <w:rsid w:val="00C46AE2"/>
    <w:rPr>
      <w:i/>
      <w:iCs/>
    </w:rPr>
  </w:style>
  <w:style w:type="paragraph" w:styleId="Poprawka">
    <w:name w:val="Revision"/>
    <w:hidden/>
    <w:uiPriority w:val="99"/>
    <w:semiHidden/>
    <w:rsid w:val="00C46AE2"/>
    <w:rPr>
      <w:rFonts w:eastAsia="Times New Roman"/>
      <w:sz w:val="24"/>
      <w:szCs w:val="24"/>
    </w:rPr>
  </w:style>
  <w:style w:type="character" w:customStyle="1" w:styleId="AkapitzlistZnak">
    <w:name w:val="Akapit z listą Znak"/>
    <w:aliases w:val="BulletC Znak,Obiekt Znak,List Paragraph1 Znak,Wyliczanie Znak,Akapit z listą3 Znak,Akapit z listą31 Znak,normalny tekst Znak,CW_Lista Znak,Wypunktowanie Znak,L1 Znak,Numerowanie Znak,Akapit z listą BS Znak"/>
    <w:link w:val="Akapitzlist"/>
    <w:uiPriority w:val="34"/>
    <w:locked/>
    <w:rsid w:val="005568DD"/>
    <w:rPr>
      <w:sz w:val="24"/>
      <w:szCs w:val="24"/>
      <w:lang w:eastAsia="en-US"/>
    </w:rPr>
  </w:style>
  <w:style w:type="character" w:customStyle="1" w:styleId="Nagwek3Znak">
    <w:name w:val="Nagłówek 3 Znak"/>
    <w:basedOn w:val="Domylnaczcionkaakapitu"/>
    <w:link w:val="Nagwek3"/>
    <w:uiPriority w:val="9"/>
    <w:semiHidden/>
    <w:rsid w:val="00125755"/>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36024">
      <w:bodyDiv w:val="1"/>
      <w:marLeft w:val="0"/>
      <w:marRight w:val="0"/>
      <w:marTop w:val="0"/>
      <w:marBottom w:val="0"/>
      <w:divBdr>
        <w:top w:val="none" w:sz="0" w:space="0" w:color="auto"/>
        <w:left w:val="none" w:sz="0" w:space="0" w:color="auto"/>
        <w:bottom w:val="none" w:sz="0" w:space="0" w:color="auto"/>
        <w:right w:val="none" w:sz="0" w:space="0" w:color="auto"/>
      </w:divBdr>
      <w:divsChild>
        <w:div w:id="1597514927">
          <w:marLeft w:val="0"/>
          <w:marRight w:val="0"/>
          <w:marTop w:val="0"/>
          <w:marBottom w:val="0"/>
          <w:divBdr>
            <w:top w:val="none" w:sz="0" w:space="0" w:color="auto"/>
            <w:left w:val="none" w:sz="0" w:space="0" w:color="auto"/>
            <w:bottom w:val="none" w:sz="0" w:space="0" w:color="auto"/>
            <w:right w:val="none" w:sz="0" w:space="0" w:color="auto"/>
          </w:divBdr>
          <w:divsChild>
            <w:div w:id="152138143">
              <w:marLeft w:val="0"/>
              <w:marRight w:val="0"/>
              <w:marTop w:val="0"/>
              <w:marBottom w:val="0"/>
              <w:divBdr>
                <w:top w:val="none" w:sz="0" w:space="0" w:color="auto"/>
                <w:left w:val="none" w:sz="0" w:space="0" w:color="auto"/>
                <w:bottom w:val="none" w:sz="0" w:space="0" w:color="auto"/>
                <w:right w:val="none" w:sz="0" w:space="0" w:color="auto"/>
              </w:divBdr>
            </w:div>
            <w:div w:id="348796973">
              <w:marLeft w:val="0"/>
              <w:marRight w:val="0"/>
              <w:marTop w:val="0"/>
              <w:marBottom w:val="0"/>
              <w:divBdr>
                <w:top w:val="none" w:sz="0" w:space="0" w:color="auto"/>
                <w:left w:val="none" w:sz="0" w:space="0" w:color="auto"/>
                <w:bottom w:val="none" w:sz="0" w:space="0" w:color="auto"/>
                <w:right w:val="none" w:sz="0" w:space="0" w:color="auto"/>
              </w:divBdr>
            </w:div>
            <w:div w:id="481849703">
              <w:marLeft w:val="0"/>
              <w:marRight w:val="0"/>
              <w:marTop w:val="0"/>
              <w:marBottom w:val="0"/>
              <w:divBdr>
                <w:top w:val="none" w:sz="0" w:space="0" w:color="auto"/>
                <w:left w:val="none" w:sz="0" w:space="0" w:color="auto"/>
                <w:bottom w:val="none" w:sz="0" w:space="0" w:color="auto"/>
                <w:right w:val="none" w:sz="0" w:space="0" w:color="auto"/>
              </w:divBdr>
            </w:div>
            <w:div w:id="940337634">
              <w:marLeft w:val="0"/>
              <w:marRight w:val="0"/>
              <w:marTop w:val="0"/>
              <w:marBottom w:val="0"/>
              <w:divBdr>
                <w:top w:val="none" w:sz="0" w:space="0" w:color="auto"/>
                <w:left w:val="none" w:sz="0" w:space="0" w:color="auto"/>
                <w:bottom w:val="none" w:sz="0" w:space="0" w:color="auto"/>
                <w:right w:val="none" w:sz="0" w:space="0" w:color="auto"/>
              </w:divBdr>
            </w:div>
            <w:div w:id="844780359">
              <w:marLeft w:val="0"/>
              <w:marRight w:val="0"/>
              <w:marTop w:val="0"/>
              <w:marBottom w:val="0"/>
              <w:divBdr>
                <w:top w:val="none" w:sz="0" w:space="0" w:color="auto"/>
                <w:left w:val="none" w:sz="0" w:space="0" w:color="auto"/>
                <w:bottom w:val="none" w:sz="0" w:space="0" w:color="auto"/>
                <w:right w:val="none" w:sz="0" w:space="0" w:color="auto"/>
              </w:divBdr>
            </w:div>
          </w:divsChild>
        </w:div>
        <w:div w:id="987244550">
          <w:marLeft w:val="0"/>
          <w:marRight w:val="0"/>
          <w:marTop w:val="0"/>
          <w:marBottom w:val="0"/>
          <w:divBdr>
            <w:top w:val="none" w:sz="0" w:space="0" w:color="auto"/>
            <w:left w:val="none" w:sz="0" w:space="0" w:color="auto"/>
            <w:bottom w:val="none" w:sz="0" w:space="0" w:color="auto"/>
            <w:right w:val="none" w:sz="0" w:space="0" w:color="auto"/>
          </w:divBdr>
          <w:divsChild>
            <w:div w:id="1905334614">
              <w:marLeft w:val="0"/>
              <w:marRight w:val="0"/>
              <w:marTop w:val="0"/>
              <w:marBottom w:val="0"/>
              <w:divBdr>
                <w:top w:val="none" w:sz="0" w:space="0" w:color="auto"/>
                <w:left w:val="none" w:sz="0" w:space="0" w:color="auto"/>
                <w:bottom w:val="none" w:sz="0" w:space="0" w:color="auto"/>
                <w:right w:val="none" w:sz="0" w:space="0" w:color="auto"/>
              </w:divBdr>
            </w:div>
            <w:div w:id="309292351">
              <w:marLeft w:val="0"/>
              <w:marRight w:val="0"/>
              <w:marTop w:val="0"/>
              <w:marBottom w:val="0"/>
              <w:divBdr>
                <w:top w:val="none" w:sz="0" w:space="0" w:color="auto"/>
                <w:left w:val="none" w:sz="0" w:space="0" w:color="auto"/>
                <w:bottom w:val="none" w:sz="0" w:space="0" w:color="auto"/>
                <w:right w:val="none" w:sz="0" w:space="0" w:color="auto"/>
              </w:divBdr>
            </w:div>
            <w:div w:id="5411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90777">
      <w:bodyDiv w:val="1"/>
      <w:marLeft w:val="0"/>
      <w:marRight w:val="0"/>
      <w:marTop w:val="0"/>
      <w:marBottom w:val="0"/>
      <w:divBdr>
        <w:top w:val="none" w:sz="0" w:space="0" w:color="auto"/>
        <w:left w:val="none" w:sz="0" w:space="0" w:color="auto"/>
        <w:bottom w:val="none" w:sz="0" w:space="0" w:color="auto"/>
        <w:right w:val="none" w:sz="0" w:space="0" w:color="auto"/>
      </w:divBdr>
      <w:divsChild>
        <w:div w:id="14889233">
          <w:marLeft w:val="0"/>
          <w:marRight w:val="0"/>
          <w:marTop w:val="0"/>
          <w:marBottom w:val="0"/>
          <w:divBdr>
            <w:top w:val="none" w:sz="0" w:space="0" w:color="auto"/>
            <w:left w:val="none" w:sz="0" w:space="0" w:color="auto"/>
            <w:bottom w:val="none" w:sz="0" w:space="0" w:color="auto"/>
            <w:right w:val="none" w:sz="0" w:space="0" w:color="auto"/>
          </w:divBdr>
        </w:div>
        <w:div w:id="43454959">
          <w:marLeft w:val="0"/>
          <w:marRight w:val="0"/>
          <w:marTop w:val="0"/>
          <w:marBottom w:val="0"/>
          <w:divBdr>
            <w:top w:val="none" w:sz="0" w:space="0" w:color="auto"/>
            <w:left w:val="none" w:sz="0" w:space="0" w:color="auto"/>
            <w:bottom w:val="none" w:sz="0" w:space="0" w:color="auto"/>
            <w:right w:val="none" w:sz="0" w:space="0" w:color="auto"/>
          </w:divBdr>
        </w:div>
        <w:div w:id="125440227">
          <w:marLeft w:val="0"/>
          <w:marRight w:val="0"/>
          <w:marTop w:val="0"/>
          <w:marBottom w:val="0"/>
          <w:divBdr>
            <w:top w:val="none" w:sz="0" w:space="0" w:color="auto"/>
            <w:left w:val="none" w:sz="0" w:space="0" w:color="auto"/>
            <w:bottom w:val="none" w:sz="0" w:space="0" w:color="auto"/>
            <w:right w:val="none" w:sz="0" w:space="0" w:color="auto"/>
          </w:divBdr>
        </w:div>
        <w:div w:id="298457821">
          <w:marLeft w:val="0"/>
          <w:marRight w:val="0"/>
          <w:marTop w:val="0"/>
          <w:marBottom w:val="0"/>
          <w:divBdr>
            <w:top w:val="none" w:sz="0" w:space="0" w:color="auto"/>
            <w:left w:val="none" w:sz="0" w:space="0" w:color="auto"/>
            <w:bottom w:val="none" w:sz="0" w:space="0" w:color="auto"/>
            <w:right w:val="none" w:sz="0" w:space="0" w:color="auto"/>
          </w:divBdr>
        </w:div>
        <w:div w:id="298845057">
          <w:marLeft w:val="0"/>
          <w:marRight w:val="0"/>
          <w:marTop w:val="0"/>
          <w:marBottom w:val="0"/>
          <w:divBdr>
            <w:top w:val="none" w:sz="0" w:space="0" w:color="auto"/>
            <w:left w:val="none" w:sz="0" w:space="0" w:color="auto"/>
            <w:bottom w:val="none" w:sz="0" w:space="0" w:color="auto"/>
            <w:right w:val="none" w:sz="0" w:space="0" w:color="auto"/>
          </w:divBdr>
        </w:div>
        <w:div w:id="558521440">
          <w:marLeft w:val="0"/>
          <w:marRight w:val="0"/>
          <w:marTop w:val="0"/>
          <w:marBottom w:val="0"/>
          <w:divBdr>
            <w:top w:val="none" w:sz="0" w:space="0" w:color="auto"/>
            <w:left w:val="none" w:sz="0" w:space="0" w:color="auto"/>
            <w:bottom w:val="none" w:sz="0" w:space="0" w:color="auto"/>
            <w:right w:val="none" w:sz="0" w:space="0" w:color="auto"/>
          </w:divBdr>
        </w:div>
        <w:div w:id="579338359">
          <w:marLeft w:val="0"/>
          <w:marRight w:val="0"/>
          <w:marTop w:val="0"/>
          <w:marBottom w:val="0"/>
          <w:divBdr>
            <w:top w:val="none" w:sz="0" w:space="0" w:color="auto"/>
            <w:left w:val="none" w:sz="0" w:space="0" w:color="auto"/>
            <w:bottom w:val="none" w:sz="0" w:space="0" w:color="auto"/>
            <w:right w:val="none" w:sz="0" w:space="0" w:color="auto"/>
          </w:divBdr>
        </w:div>
        <w:div w:id="615723655">
          <w:marLeft w:val="0"/>
          <w:marRight w:val="0"/>
          <w:marTop w:val="0"/>
          <w:marBottom w:val="0"/>
          <w:divBdr>
            <w:top w:val="none" w:sz="0" w:space="0" w:color="auto"/>
            <w:left w:val="none" w:sz="0" w:space="0" w:color="auto"/>
            <w:bottom w:val="none" w:sz="0" w:space="0" w:color="auto"/>
            <w:right w:val="none" w:sz="0" w:space="0" w:color="auto"/>
          </w:divBdr>
        </w:div>
        <w:div w:id="742026638">
          <w:marLeft w:val="0"/>
          <w:marRight w:val="0"/>
          <w:marTop w:val="0"/>
          <w:marBottom w:val="0"/>
          <w:divBdr>
            <w:top w:val="none" w:sz="0" w:space="0" w:color="auto"/>
            <w:left w:val="none" w:sz="0" w:space="0" w:color="auto"/>
            <w:bottom w:val="none" w:sz="0" w:space="0" w:color="auto"/>
            <w:right w:val="none" w:sz="0" w:space="0" w:color="auto"/>
          </w:divBdr>
        </w:div>
        <w:div w:id="1108936878">
          <w:marLeft w:val="0"/>
          <w:marRight w:val="0"/>
          <w:marTop w:val="0"/>
          <w:marBottom w:val="0"/>
          <w:divBdr>
            <w:top w:val="none" w:sz="0" w:space="0" w:color="auto"/>
            <w:left w:val="none" w:sz="0" w:space="0" w:color="auto"/>
            <w:bottom w:val="none" w:sz="0" w:space="0" w:color="auto"/>
            <w:right w:val="none" w:sz="0" w:space="0" w:color="auto"/>
          </w:divBdr>
        </w:div>
        <w:div w:id="1129514875">
          <w:marLeft w:val="0"/>
          <w:marRight w:val="0"/>
          <w:marTop w:val="0"/>
          <w:marBottom w:val="0"/>
          <w:divBdr>
            <w:top w:val="none" w:sz="0" w:space="0" w:color="auto"/>
            <w:left w:val="none" w:sz="0" w:space="0" w:color="auto"/>
            <w:bottom w:val="none" w:sz="0" w:space="0" w:color="auto"/>
            <w:right w:val="none" w:sz="0" w:space="0" w:color="auto"/>
          </w:divBdr>
        </w:div>
        <w:div w:id="1394621812">
          <w:marLeft w:val="0"/>
          <w:marRight w:val="0"/>
          <w:marTop w:val="0"/>
          <w:marBottom w:val="0"/>
          <w:divBdr>
            <w:top w:val="none" w:sz="0" w:space="0" w:color="auto"/>
            <w:left w:val="none" w:sz="0" w:space="0" w:color="auto"/>
            <w:bottom w:val="none" w:sz="0" w:space="0" w:color="auto"/>
            <w:right w:val="none" w:sz="0" w:space="0" w:color="auto"/>
          </w:divBdr>
        </w:div>
        <w:div w:id="1546792199">
          <w:marLeft w:val="0"/>
          <w:marRight w:val="0"/>
          <w:marTop w:val="0"/>
          <w:marBottom w:val="0"/>
          <w:divBdr>
            <w:top w:val="none" w:sz="0" w:space="0" w:color="auto"/>
            <w:left w:val="none" w:sz="0" w:space="0" w:color="auto"/>
            <w:bottom w:val="none" w:sz="0" w:space="0" w:color="auto"/>
            <w:right w:val="none" w:sz="0" w:space="0" w:color="auto"/>
          </w:divBdr>
        </w:div>
        <w:div w:id="1856849024">
          <w:marLeft w:val="0"/>
          <w:marRight w:val="0"/>
          <w:marTop w:val="0"/>
          <w:marBottom w:val="0"/>
          <w:divBdr>
            <w:top w:val="none" w:sz="0" w:space="0" w:color="auto"/>
            <w:left w:val="none" w:sz="0" w:space="0" w:color="auto"/>
            <w:bottom w:val="none" w:sz="0" w:space="0" w:color="auto"/>
            <w:right w:val="none" w:sz="0" w:space="0" w:color="auto"/>
          </w:divBdr>
        </w:div>
        <w:div w:id="1981419726">
          <w:marLeft w:val="0"/>
          <w:marRight w:val="0"/>
          <w:marTop w:val="0"/>
          <w:marBottom w:val="0"/>
          <w:divBdr>
            <w:top w:val="none" w:sz="0" w:space="0" w:color="auto"/>
            <w:left w:val="none" w:sz="0" w:space="0" w:color="auto"/>
            <w:bottom w:val="none" w:sz="0" w:space="0" w:color="auto"/>
            <w:right w:val="none" w:sz="0" w:space="0" w:color="auto"/>
          </w:divBdr>
        </w:div>
        <w:div w:id="2010985813">
          <w:marLeft w:val="0"/>
          <w:marRight w:val="0"/>
          <w:marTop w:val="0"/>
          <w:marBottom w:val="0"/>
          <w:divBdr>
            <w:top w:val="none" w:sz="0" w:space="0" w:color="auto"/>
            <w:left w:val="none" w:sz="0" w:space="0" w:color="auto"/>
            <w:bottom w:val="none" w:sz="0" w:space="0" w:color="auto"/>
            <w:right w:val="none" w:sz="0" w:space="0" w:color="auto"/>
          </w:divBdr>
        </w:div>
        <w:div w:id="2078284330">
          <w:marLeft w:val="0"/>
          <w:marRight w:val="0"/>
          <w:marTop w:val="0"/>
          <w:marBottom w:val="0"/>
          <w:divBdr>
            <w:top w:val="none" w:sz="0" w:space="0" w:color="auto"/>
            <w:left w:val="none" w:sz="0" w:space="0" w:color="auto"/>
            <w:bottom w:val="none" w:sz="0" w:space="0" w:color="auto"/>
            <w:right w:val="none" w:sz="0" w:space="0" w:color="auto"/>
          </w:divBdr>
        </w:div>
        <w:div w:id="2086368619">
          <w:marLeft w:val="0"/>
          <w:marRight w:val="0"/>
          <w:marTop w:val="0"/>
          <w:marBottom w:val="0"/>
          <w:divBdr>
            <w:top w:val="none" w:sz="0" w:space="0" w:color="auto"/>
            <w:left w:val="none" w:sz="0" w:space="0" w:color="auto"/>
            <w:bottom w:val="none" w:sz="0" w:space="0" w:color="auto"/>
            <w:right w:val="none" w:sz="0" w:space="0" w:color="auto"/>
          </w:divBdr>
        </w:div>
      </w:divsChild>
    </w:div>
    <w:div w:id="96173477">
      <w:bodyDiv w:val="1"/>
      <w:marLeft w:val="0"/>
      <w:marRight w:val="0"/>
      <w:marTop w:val="0"/>
      <w:marBottom w:val="0"/>
      <w:divBdr>
        <w:top w:val="none" w:sz="0" w:space="0" w:color="auto"/>
        <w:left w:val="none" w:sz="0" w:space="0" w:color="auto"/>
        <w:bottom w:val="none" w:sz="0" w:space="0" w:color="auto"/>
        <w:right w:val="none" w:sz="0" w:space="0" w:color="auto"/>
      </w:divBdr>
    </w:div>
    <w:div w:id="159349349">
      <w:bodyDiv w:val="1"/>
      <w:marLeft w:val="0"/>
      <w:marRight w:val="0"/>
      <w:marTop w:val="0"/>
      <w:marBottom w:val="0"/>
      <w:divBdr>
        <w:top w:val="none" w:sz="0" w:space="0" w:color="auto"/>
        <w:left w:val="none" w:sz="0" w:space="0" w:color="auto"/>
        <w:bottom w:val="none" w:sz="0" w:space="0" w:color="auto"/>
        <w:right w:val="none" w:sz="0" w:space="0" w:color="auto"/>
      </w:divBdr>
      <w:divsChild>
        <w:div w:id="1295059236">
          <w:marLeft w:val="0"/>
          <w:marRight w:val="0"/>
          <w:marTop w:val="0"/>
          <w:marBottom w:val="0"/>
          <w:divBdr>
            <w:top w:val="none" w:sz="0" w:space="0" w:color="auto"/>
            <w:left w:val="none" w:sz="0" w:space="0" w:color="auto"/>
            <w:bottom w:val="none" w:sz="0" w:space="0" w:color="auto"/>
            <w:right w:val="none" w:sz="0" w:space="0" w:color="auto"/>
          </w:divBdr>
        </w:div>
        <w:div w:id="719938969">
          <w:marLeft w:val="0"/>
          <w:marRight w:val="0"/>
          <w:marTop w:val="0"/>
          <w:marBottom w:val="0"/>
          <w:divBdr>
            <w:top w:val="none" w:sz="0" w:space="0" w:color="auto"/>
            <w:left w:val="none" w:sz="0" w:space="0" w:color="auto"/>
            <w:bottom w:val="none" w:sz="0" w:space="0" w:color="auto"/>
            <w:right w:val="none" w:sz="0" w:space="0" w:color="auto"/>
          </w:divBdr>
        </w:div>
        <w:div w:id="1142652233">
          <w:marLeft w:val="0"/>
          <w:marRight w:val="0"/>
          <w:marTop w:val="0"/>
          <w:marBottom w:val="0"/>
          <w:divBdr>
            <w:top w:val="none" w:sz="0" w:space="0" w:color="auto"/>
            <w:left w:val="none" w:sz="0" w:space="0" w:color="auto"/>
            <w:bottom w:val="none" w:sz="0" w:space="0" w:color="auto"/>
            <w:right w:val="none" w:sz="0" w:space="0" w:color="auto"/>
          </w:divBdr>
        </w:div>
      </w:divsChild>
    </w:div>
    <w:div w:id="163664391">
      <w:bodyDiv w:val="1"/>
      <w:marLeft w:val="0"/>
      <w:marRight w:val="0"/>
      <w:marTop w:val="0"/>
      <w:marBottom w:val="0"/>
      <w:divBdr>
        <w:top w:val="none" w:sz="0" w:space="0" w:color="auto"/>
        <w:left w:val="none" w:sz="0" w:space="0" w:color="auto"/>
        <w:bottom w:val="none" w:sz="0" w:space="0" w:color="auto"/>
        <w:right w:val="none" w:sz="0" w:space="0" w:color="auto"/>
      </w:divBdr>
    </w:div>
    <w:div w:id="341054800">
      <w:bodyDiv w:val="1"/>
      <w:marLeft w:val="0"/>
      <w:marRight w:val="0"/>
      <w:marTop w:val="0"/>
      <w:marBottom w:val="0"/>
      <w:divBdr>
        <w:top w:val="none" w:sz="0" w:space="0" w:color="auto"/>
        <w:left w:val="none" w:sz="0" w:space="0" w:color="auto"/>
        <w:bottom w:val="none" w:sz="0" w:space="0" w:color="auto"/>
        <w:right w:val="none" w:sz="0" w:space="0" w:color="auto"/>
      </w:divBdr>
      <w:divsChild>
        <w:div w:id="80874422">
          <w:marLeft w:val="0"/>
          <w:marRight w:val="0"/>
          <w:marTop w:val="0"/>
          <w:marBottom w:val="0"/>
          <w:divBdr>
            <w:top w:val="none" w:sz="0" w:space="0" w:color="auto"/>
            <w:left w:val="none" w:sz="0" w:space="0" w:color="auto"/>
            <w:bottom w:val="none" w:sz="0" w:space="0" w:color="auto"/>
            <w:right w:val="none" w:sz="0" w:space="0" w:color="auto"/>
          </w:divBdr>
        </w:div>
        <w:div w:id="89934623">
          <w:marLeft w:val="0"/>
          <w:marRight w:val="0"/>
          <w:marTop w:val="0"/>
          <w:marBottom w:val="0"/>
          <w:divBdr>
            <w:top w:val="none" w:sz="0" w:space="0" w:color="auto"/>
            <w:left w:val="none" w:sz="0" w:space="0" w:color="auto"/>
            <w:bottom w:val="none" w:sz="0" w:space="0" w:color="auto"/>
            <w:right w:val="none" w:sz="0" w:space="0" w:color="auto"/>
          </w:divBdr>
        </w:div>
        <w:div w:id="1148979531">
          <w:marLeft w:val="0"/>
          <w:marRight w:val="0"/>
          <w:marTop w:val="0"/>
          <w:marBottom w:val="0"/>
          <w:divBdr>
            <w:top w:val="none" w:sz="0" w:space="0" w:color="auto"/>
            <w:left w:val="none" w:sz="0" w:space="0" w:color="auto"/>
            <w:bottom w:val="none" w:sz="0" w:space="0" w:color="auto"/>
            <w:right w:val="none" w:sz="0" w:space="0" w:color="auto"/>
          </w:divBdr>
        </w:div>
        <w:div w:id="1221525974">
          <w:marLeft w:val="0"/>
          <w:marRight w:val="0"/>
          <w:marTop w:val="0"/>
          <w:marBottom w:val="0"/>
          <w:divBdr>
            <w:top w:val="none" w:sz="0" w:space="0" w:color="auto"/>
            <w:left w:val="none" w:sz="0" w:space="0" w:color="auto"/>
            <w:bottom w:val="none" w:sz="0" w:space="0" w:color="auto"/>
            <w:right w:val="none" w:sz="0" w:space="0" w:color="auto"/>
          </w:divBdr>
        </w:div>
        <w:div w:id="1247226320">
          <w:marLeft w:val="0"/>
          <w:marRight w:val="0"/>
          <w:marTop w:val="0"/>
          <w:marBottom w:val="0"/>
          <w:divBdr>
            <w:top w:val="none" w:sz="0" w:space="0" w:color="auto"/>
            <w:left w:val="none" w:sz="0" w:space="0" w:color="auto"/>
            <w:bottom w:val="none" w:sz="0" w:space="0" w:color="auto"/>
            <w:right w:val="none" w:sz="0" w:space="0" w:color="auto"/>
          </w:divBdr>
        </w:div>
        <w:div w:id="2119789137">
          <w:marLeft w:val="0"/>
          <w:marRight w:val="0"/>
          <w:marTop w:val="0"/>
          <w:marBottom w:val="0"/>
          <w:divBdr>
            <w:top w:val="none" w:sz="0" w:space="0" w:color="auto"/>
            <w:left w:val="none" w:sz="0" w:space="0" w:color="auto"/>
            <w:bottom w:val="none" w:sz="0" w:space="0" w:color="auto"/>
            <w:right w:val="none" w:sz="0" w:space="0" w:color="auto"/>
          </w:divBdr>
        </w:div>
      </w:divsChild>
    </w:div>
    <w:div w:id="361637589">
      <w:bodyDiv w:val="1"/>
      <w:marLeft w:val="0"/>
      <w:marRight w:val="0"/>
      <w:marTop w:val="0"/>
      <w:marBottom w:val="0"/>
      <w:divBdr>
        <w:top w:val="none" w:sz="0" w:space="0" w:color="auto"/>
        <w:left w:val="none" w:sz="0" w:space="0" w:color="auto"/>
        <w:bottom w:val="none" w:sz="0" w:space="0" w:color="auto"/>
        <w:right w:val="none" w:sz="0" w:space="0" w:color="auto"/>
      </w:divBdr>
    </w:div>
    <w:div w:id="363211752">
      <w:bodyDiv w:val="1"/>
      <w:marLeft w:val="0"/>
      <w:marRight w:val="0"/>
      <w:marTop w:val="0"/>
      <w:marBottom w:val="0"/>
      <w:divBdr>
        <w:top w:val="none" w:sz="0" w:space="0" w:color="auto"/>
        <w:left w:val="none" w:sz="0" w:space="0" w:color="auto"/>
        <w:bottom w:val="none" w:sz="0" w:space="0" w:color="auto"/>
        <w:right w:val="none" w:sz="0" w:space="0" w:color="auto"/>
      </w:divBdr>
      <w:divsChild>
        <w:div w:id="1324507238">
          <w:marLeft w:val="0"/>
          <w:marRight w:val="0"/>
          <w:marTop w:val="0"/>
          <w:marBottom w:val="0"/>
          <w:divBdr>
            <w:top w:val="none" w:sz="0" w:space="0" w:color="auto"/>
            <w:left w:val="none" w:sz="0" w:space="0" w:color="auto"/>
            <w:bottom w:val="none" w:sz="0" w:space="0" w:color="auto"/>
            <w:right w:val="none" w:sz="0" w:space="0" w:color="auto"/>
          </w:divBdr>
        </w:div>
        <w:div w:id="1203977559">
          <w:marLeft w:val="0"/>
          <w:marRight w:val="0"/>
          <w:marTop w:val="0"/>
          <w:marBottom w:val="0"/>
          <w:divBdr>
            <w:top w:val="none" w:sz="0" w:space="0" w:color="auto"/>
            <w:left w:val="none" w:sz="0" w:space="0" w:color="auto"/>
            <w:bottom w:val="none" w:sz="0" w:space="0" w:color="auto"/>
            <w:right w:val="none" w:sz="0" w:space="0" w:color="auto"/>
          </w:divBdr>
        </w:div>
        <w:div w:id="1197502398">
          <w:marLeft w:val="0"/>
          <w:marRight w:val="0"/>
          <w:marTop w:val="0"/>
          <w:marBottom w:val="0"/>
          <w:divBdr>
            <w:top w:val="none" w:sz="0" w:space="0" w:color="auto"/>
            <w:left w:val="none" w:sz="0" w:space="0" w:color="auto"/>
            <w:bottom w:val="none" w:sz="0" w:space="0" w:color="auto"/>
            <w:right w:val="none" w:sz="0" w:space="0" w:color="auto"/>
          </w:divBdr>
        </w:div>
        <w:div w:id="1820609335">
          <w:marLeft w:val="0"/>
          <w:marRight w:val="0"/>
          <w:marTop w:val="0"/>
          <w:marBottom w:val="0"/>
          <w:divBdr>
            <w:top w:val="none" w:sz="0" w:space="0" w:color="auto"/>
            <w:left w:val="none" w:sz="0" w:space="0" w:color="auto"/>
            <w:bottom w:val="none" w:sz="0" w:space="0" w:color="auto"/>
            <w:right w:val="none" w:sz="0" w:space="0" w:color="auto"/>
          </w:divBdr>
        </w:div>
      </w:divsChild>
    </w:div>
    <w:div w:id="415324590">
      <w:bodyDiv w:val="1"/>
      <w:marLeft w:val="0"/>
      <w:marRight w:val="0"/>
      <w:marTop w:val="0"/>
      <w:marBottom w:val="0"/>
      <w:divBdr>
        <w:top w:val="none" w:sz="0" w:space="0" w:color="auto"/>
        <w:left w:val="none" w:sz="0" w:space="0" w:color="auto"/>
        <w:bottom w:val="none" w:sz="0" w:space="0" w:color="auto"/>
        <w:right w:val="none" w:sz="0" w:space="0" w:color="auto"/>
      </w:divBdr>
    </w:div>
    <w:div w:id="517425760">
      <w:bodyDiv w:val="1"/>
      <w:marLeft w:val="0"/>
      <w:marRight w:val="0"/>
      <w:marTop w:val="0"/>
      <w:marBottom w:val="0"/>
      <w:divBdr>
        <w:top w:val="none" w:sz="0" w:space="0" w:color="auto"/>
        <w:left w:val="none" w:sz="0" w:space="0" w:color="auto"/>
        <w:bottom w:val="none" w:sz="0" w:space="0" w:color="auto"/>
        <w:right w:val="none" w:sz="0" w:space="0" w:color="auto"/>
      </w:divBdr>
      <w:divsChild>
        <w:div w:id="430928482">
          <w:marLeft w:val="0"/>
          <w:marRight w:val="0"/>
          <w:marTop w:val="0"/>
          <w:marBottom w:val="0"/>
          <w:divBdr>
            <w:top w:val="none" w:sz="0" w:space="0" w:color="auto"/>
            <w:left w:val="none" w:sz="0" w:space="0" w:color="auto"/>
            <w:bottom w:val="none" w:sz="0" w:space="0" w:color="auto"/>
            <w:right w:val="none" w:sz="0" w:space="0" w:color="auto"/>
          </w:divBdr>
        </w:div>
        <w:div w:id="977690092">
          <w:marLeft w:val="0"/>
          <w:marRight w:val="0"/>
          <w:marTop w:val="0"/>
          <w:marBottom w:val="0"/>
          <w:divBdr>
            <w:top w:val="none" w:sz="0" w:space="0" w:color="auto"/>
            <w:left w:val="none" w:sz="0" w:space="0" w:color="auto"/>
            <w:bottom w:val="none" w:sz="0" w:space="0" w:color="auto"/>
            <w:right w:val="none" w:sz="0" w:space="0" w:color="auto"/>
          </w:divBdr>
        </w:div>
        <w:div w:id="1032808427">
          <w:marLeft w:val="0"/>
          <w:marRight w:val="0"/>
          <w:marTop w:val="0"/>
          <w:marBottom w:val="0"/>
          <w:divBdr>
            <w:top w:val="none" w:sz="0" w:space="0" w:color="auto"/>
            <w:left w:val="none" w:sz="0" w:space="0" w:color="auto"/>
            <w:bottom w:val="none" w:sz="0" w:space="0" w:color="auto"/>
            <w:right w:val="none" w:sz="0" w:space="0" w:color="auto"/>
          </w:divBdr>
        </w:div>
        <w:div w:id="1043596621">
          <w:marLeft w:val="0"/>
          <w:marRight w:val="0"/>
          <w:marTop w:val="0"/>
          <w:marBottom w:val="0"/>
          <w:divBdr>
            <w:top w:val="none" w:sz="0" w:space="0" w:color="auto"/>
            <w:left w:val="none" w:sz="0" w:space="0" w:color="auto"/>
            <w:bottom w:val="none" w:sz="0" w:space="0" w:color="auto"/>
            <w:right w:val="none" w:sz="0" w:space="0" w:color="auto"/>
          </w:divBdr>
        </w:div>
        <w:div w:id="1474102219">
          <w:marLeft w:val="0"/>
          <w:marRight w:val="0"/>
          <w:marTop w:val="0"/>
          <w:marBottom w:val="0"/>
          <w:divBdr>
            <w:top w:val="none" w:sz="0" w:space="0" w:color="auto"/>
            <w:left w:val="none" w:sz="0" w:space="0" w:color="auto"/>
            <w:bottom w:val="none" w:sz="0" w:space="0" w:color="auto"/>
            <w:right w:val="none" w:sz="0" w:space="0" w:color="auto"/>
          </w:divBdr>
        </w:div>
        <w:div w:id="1886796591">
          <w:marLeft w:val="0"/>
          <w:marRight w:val="0"/>
          <w:marTop w:val="0"/>
          <w:marBottom w:val="0"/>
          <w:divBdr>
            <w:top w:val="none" w:sz="0" w:space="0" w:color="auto"/>
            <w:left w:val="none" w:sz="0" w:space="0" w:color="auto"/>
            <w:bottom w:val="none" w:sz="0" w:space="0" w:color="auto"/>
            <w:right w:val="none" w:sz="0" w:space="0" w:color="auto"/>
          </w:divBdr>
        </w:div>
      </w:divsChild>
    </w:div>
    <w:div w:id="595864757">
      <w:bodyDiv w:val="1"/>
      <w:marLeft w:val="0"/>
      <w:marRight w:val="0"/>
      <w:marTop w:val="0"/>
      <w:marBottom w:val="0"/>
      <w:divBdr>
        <w:top w:val="none" w:sz="0" w:space="0" w:color="auto"/>
        <w:left w:val="none" w:sz="0" w:space="0" w:color="auto"/>
        <w:bottom w:val="none" w:sz="0" w:space="0" w:color="auto"/>
        <w:right w:val="none" w:sz="0" w:space="0" w:color="auto"/>
      </w:divBdr>
    </w:div>
    <w:div w:id="636880544">
      <w:bodyDiv w:val="1"/>
      <w:marLeft w:val="0"/>
      <w:marRight w:val="0"/>
      <w:marTop w:val="0"/>
      <w:marBottom w:val="0"/>
      <w:divBdr>
        <w:top w:val="none" w:sz="0" w:space="0" w:color="auto"/>
        <w:left w:val="none" w:sz="0" w:space="0" w:color="auto"/>
        <w:bottom w:val="none" w:sz="0" w:space="0" w:color="auto"/>
        <w:right w:val="none" w:sz="0" w:space="0" w:color="auto"/>
      </w:divBdr>
    </w:div>
    <w:div w:id="711811751">
      <w:bodyDiv w:val="1"/>
      <w:marLeft w:val="0"/>
      <w:marRight w:val="0"/>
      <w:marTop w:val="0"/>
      <w:marBottom w:val="0"/>
      <w:divBdr>
        <w:top w:val="none" w:sz="0" w:space="0" w:color="auto"/>
        <w:left w:val="none" w:sz="0" w:space="0" w:color="auto"/>
        <w:bottom w:val="none" w:sz="0" w:space="0" w:color="auto"/>
        <w:right w:val="none" w:sz="0" w:space="0" w:color="auto"/>
      </w:divBdr>
      <w:divsChild>
        <w:div w:id="982464377">
          <w:marLeft w:val="0"/>
          <w:marRight w:val="0"/>
          <w:marTop w:val="0"/>
          <w:marBottom w:val="0"/>
          <w:divBdr>
            <w:top w:val="none" w:sz="0" w:space="0" w:color="auto"/>
            <w:left w:val="none" w:sz="0" w:space="0" w:color="auto"/>
            <w:bottom w:val="none" w:sz="0" w:space="0" w:color="auto"/>
            <w:right w:val="none" w:sz="0" w:space="0" w:color="auto"/>
          </w:divBdr>
        </w:div>
        <w:div w:id="775291278">
          <w:marLeft w:val="0"/>
          <w:marRight w:val="0"/>
          <w:marTop w:val="0"/>
          <w:marBottom w:val="0"/>
          <w:divBdr>
            <w:top w:val="none" w:sz="0" w:space="0" w:color="auto"/>
            <w:left w:val="none" w:sz="0" w:space="0" w:color="auto"/>
            <w:bottom w:val="none" w:sz="0" w:space="0" w:color="auto"/>
            <w:right w:val="none" w:sz="0" w:space="0" w:color="auto"/>
          </w:divBdr>
        </w:div>
        <w:div w:id="932127262">
          <w:marLeft w:val="0"/>
          <w:marRight w:val="0"/>
          <w:marTop w:val="0"/>
          <w:marBottom w:val="0"/>
          <w:divBdr>
            <w:top w:val="none" w:sz="0" w:space="0" w:color="auto"/>
            <w:left w:val="none" w:sz="0" w:space="0" w:color="auto"/>
            <w:bottom w:val="none" w:sz="0" w:space="0" w:color="auto"/>
            <w:right w:val="none" w:sz="0" w:space="0" w:color="auto"/>
          </w:divBdr>
        </w:div>
        <w:div w:id="1859153921">
          <w:marLeft w:val="0"/>
          <w:marRight w:val="0"/>
          <w:marTop w:val="0"/>
          <w:marBottom w:val="0"/>
          <w:divBdr>
            <w:top w:val="none" w:sz="0" w:space="0" w:color="auto"/>
            <w:left w:val="none" w:sz="0" w:space="0" w:color="auto"/>
            <w:bottom w:val="none" w:sz="0" w:space="0" w:color="auto"/>
            <w:right w:val="none" w:sz="0" w:space="0" w:color="auto"/>
          </w:divBdr>
        </w:div>
        <w:div w:id="308443273">
          <w:marLeft w:val="0"/>
          <w:marRight w:val="0"/>
          <w:marTop w:val="0"/>
          <w:marBottom w:val="0"/>
          <w:divBdr>
            <w:top w:val="none" w:sz="0" w:space="0" w:color="auto"/>
            <w:left w:val="none" w:sz="0" w:space="0" w:color="auto"/>
            <w:bottom w:val="none" w:sz="0" w:space="0" w:color="auto"/>
            <w:right w:val="none" w:sz="0" w:space="0" w:color="auto"/>
          </w:divBdr>
        </w:div>
        <w:div w:id="1050039086">
          <w:marLeft w:val="0"/>
          <w:marRight w:val="0"/>
          <w:marTop w:val="0"/>
          <w:marBottom w:val="0"/>
          <w:divBdr>
            <w:top w:val="none" w:sz="0" w:space="0" w:color="auto"/>
            <w:left w:val="none" w:sz="0" w:space="0" w:color="auto"/>
            <w:bottom w:val="none" w:sz="0" w:space="0" w:color="auto"/>
            <w:right w:val="none" w:sz="0" w:space="0" w:color="auto"/>
          </w:divBdr>
        </w:div>
        <w:div w:id="570389535">
          <w:marLeft w:val="0"/>
          <w:marRight w:val="0"/>
          <w:marTop w:val="0"/>
          <w:marBottom w:val="0"/>
          <w:divBdr>
            <w:top w:val="none" w:sz="0" w:space="0" w:color="auto"/>
            <w:left w:val="none" w:sz="0" w:space="0" w:color="auto"/>
            <w:bottom w:val="none" w:sz="0" w:space="0" w:color="auto"/>
            <w:right w:val="none" w:sz="0" w:space="0" w:color="auto"/>
          </w:divBdr>
        </w:div>
        <w:div w:id="29690385">
          <w:marLeft w:val="0"/>
          <w:marRight w:val="0"/>
          <w:marTop w:val="0"/>
          <w:marBottom w:val="0"/>
          <w:divBdr>
            <w:top w:val="none" w:sz="0" w:space="0" w:color="auto"/>
            <w:left w:val="none" w:sz="0" w:space="0" w:color="auto"/>
            <w:bottom w:val="none" w:sz="0" w:space="0" w:color="auto"/>
            <w:right w:val="none" w:sz="0" w:space="0" w:color="auto"/>
          </w:divBdr>
        </w:div>
      </w:divsChild>
    </w:div>
    <w:div w:id="773599969">
      <w:bodyDiv w:val="1"/>
      <w:marLeft w:val="0"/>
      <w:marRight w:val="0"/>
      <w:marTop w:val="0"/>
      <w:marBottom w:val="0"/>
      <w:divBdr>
        <w:top w:val="none" w:sz="0" w:space="0" w:color="auto"/>
        <w:left w:val="none" w:sz="0" w:space="0" w:color="auto"/>
        <w:bottom w:val="none" w:sz="0" w:space="0" w:color="auto"/>
        <w:right w:val="none" w:sz="0" w:space="0" w:color="auto"/>
      </w:divBdr>
    </w:div>
    <w:div w:id="848062025">
      <w:bodyDiv w:val="1"/>
      <w:marLeft w:val="0"/>
      <w:marRight w:val="0"/>
      <w:marTop w:val="0"/>
      <w:marBottom w:val="0"/>
      <w:divBdr>
        <w:top w:val="none" w:sz="0" w:space="0" w:color="auto"/>
        <w:left w:val="none" w:sz="0" w:space="0" w:color="auto"/>
        <w:bottom w:val="none" w:sz="0" w:space="0" w:color="auto"/>
        <w:right w:val="none" w:sz="0" w:space="0" w:color="auto"/>
      </w:divBdr>
    </w:div>
    <w:div w:id="851920323">
      <w:bodyDiv w:val="1"/>
      <w:marLeft w:val="0"/>
      <w:marRight w:val="0"/>
      <w:marTop w:val="0"/>
      <w:marBottom w:val="0"/>
      <w:divBdr>
        <w:top w:val="none" w:sz="0" w:space="0" w:color="auto"/>
        <w:left w:val="none" w:sz="0" w:space="0" w:color="auto"/>
        <w:bottom w:val="none" w:sz="0" w:space="0" w:color="auto"/>
        <w:right w:val="none" w:sz="0" w:space="0" w:color="auto"/>
      </w:divBdr>
    </w:div>
    <w:div w:id="884681061">
      <w:bodyDiv w:val="1"/>
      <w:marLeft w:val="0"/>
      <w:marRight w:val="0"/>
      <w:marTop w:val="0"/>
      <w:marBottom w:val="0"/>
      <w:divBdr>
        <w:top w:val="none" w:sz="0" w:space="0" w:color="auto"/>
        <w:left w:val="none" w:sz="0" w:space="0" w:color="auto"/>
        <w:bottom w:val="none" w:sz="0" w:space="0" w:color="auto"/>
        <w:right w:val="none" w:sz="0" w:space="0" w:color="auto"/>
      </w:divBdr>
    </w:div>
    <w:div w:id="1051923353">
      <w:bodyDiv w:val="1"/>
      <w:marLeft w:val="0"/>
      <w:marRight w:val="0"/>
      <w:marTop w:val="0"/>
      <w:marBottom w:val="0"/>
      <w:divBdr>
        <w:top w:val="none" w:sz="0" w:space="0" w:color="auto"/>
        <w:left w:val="none" w:sz="0" w:space="0" w:color="auto"/>
        <w:bottom w:val="none" w:sz="0" w:space="0" w:color="auto"/>
        <w:right w:val="none" w:sz="0" w:space="0" w:color="auto"/>
      </w:divBdr>
      <w:divsChild>
        <w:div w:id="442044422">
          <w:marLeft w:val="0"/>
          <w:marRight w:val="0"/>
          <w:marTop w:val="0"/>
          <w:marBottom w:val="0"/>
          <w:divBdr>
            <w:top w:val="none" w:sz="0" w:space="0" w:color="auto"/>
            <w:left w:val="none" w:sz="0" w:space="0" w:color="auto"/>
            <w:bottom w:val="none" w:sz="0" w:space="0" w:color="auto"/>
            <w:right w:val="none" w:sz="0" w:space="0" w:color="auto"/>
          </w:divBdr>
        </w:div>
        <w:div w:id="829445851">
          <w:marLeft w:val="0"/>
          <w:marRight w:val="0"/>
          <w:marTop w:val="0"/>
          <w:marBottom w:val="0"/>
          <w:divBdr>
            <w:top w:val="none" w:sz="0" w:space="0" w:color="auto"/>
            <w:left w:val="none" w:sz="0" w:space="0" w:color="auto"/>
            <w:bottom w:val="none" w:sz="0" w:space="0" w:color="auto"/>
            <w:right w:val="none" w:sz="0" w:space="0" w:color="auto"/>
          </w:divBdr>
        </w:div>
      </w:divsChild>
    </w:div>
    <w:div w:id="1117405563">
      <w:bodyDiv w:val="1"/>
      <w:marLeft w:val="0"/>
      <w:marRight w:val="0"/>
      <w:marTop w:val="0"/>
      <w:marBottom w:val="0"/>
      <w:divBdr>
        <w:top w:val="none" w:sz="0" w:space="0" w:color="auto"/>
        <w:left w:val="none" w:sz="0" w:space="0" w:color="auto"/>
        <w:bottom w:val="none" w:sz="0" w:space="0" w:color="auto"/>
        <w:right w:val="none" w:sz="0" w:space="0" w:color="auto"/>
      </w:divBdr>
      <w:divsChild>
        <w:div w:id="467480816">
          <w:marLeft w:val="0"/>
          <w:marRight w:val="0"/>
          <w:marTop w:val="0"/>
          <w:marBottom w:val="0"/>
          <w:divBdr>
            <w:top w:val="none" w:sz="0" w:space="0" w:color="auto"/>
            <w:left w:val="none" w:sz="0" w:space="0" w:color="auto"/>
            <w:bottom w:val="none" w:sz="0" w:space="0" w:color="auto"/>
            <w:right w:val="none" w:sz="0" w:space="0" w:color="auto"/>
          </w:divBdr>
        </w:div>
        <w:div w:id="812066316">
          <w:marLeft w:val="0"/>
          <w:marRight w:val="0"/>
          <w:marTop w:val="0"/>
          <w:marBottom w:val="0"/>
          <w:divBdr>
            <w:top w:val="none" w:sz="0" w:space="0" w:color="auto"/>
            <w:left w:val="none" w:sz="0" w:space="0" w:color="auto"/>
            <w:bottom w:val="none" w:sz="0" w:space="0" w:color="auto"/>
            <w:right w:val="none" w:sz="0" w:space="0" w:color="auto"/>
          </w:divBdr>
        </w:div>
        <w:div w:id="1759787977">
          <w:marLeft w:val="0"/>
          <w:marRight w:val="0"/>
          <w:marTop w:val="0"/>
          <w:marBottom w:val="0"/>
          <w:divBdr>
            <w:top w:val="none" w:sz="0" w:space="0" w:color="auto"/>
            <w:left w:val="none" w:sz="0" w:space="0" w:color="auto"/>
            <w:bottom w:val="none" w:sz="0" w:space="0" w:color="auto"/>
            <w:right w:val="none" w:sz="0" w:space="0" w:color="auto"/>
          </w:divBdr>
        </w:div>
        <w:div w:id="2133857800">
          <w:marLeft w:val="0"/>
          <w:marRight w:val="0"/>
          <w:marTop w:val="0"/>
          <w:marBottom w:val="0"/>
          <w:divBdr>
            <w:top w:val="none" w:sz="0" w:space="0" w:color="auto"/>
            <w:left w:val="none" w:sz="0" w:space="0" w:color="auto"/>
            <w:bottom w:val="none" w:sz="0" w:space="0" w:color="auto"/>
            <w:right w:val="none" w:sz="0" w:space="0" w:color="auto"/>
          </w:divBdr>
        </w:div>
      </w:divsChild>
    </w:div>
    <w:div w:id="1121071889">
      <w:bodyDiv w:val="1"/>
      <w:marLeft w:val="0"/>
      <w:marRight w:val="0"/>
      <w:marTop w:val="0"/>
      <w:marBottom w:val="0"/>
      <w:divBdr>
        <w:top w:val="none" w:sz="0" w:space="0" w:color="auto"/>
        <w:left w:val="none" w:sz="0" w:space="0" w:color="auto"/>
        <w:bottom w:val="none" w:sz="0" w:space="0" w:color="auto"/>
        <w:right w:val="none" w:sz="0" w:space="0" w:color="auto"/>
      </w:divBdr>
    </w:div>
    <w:div w:id="1202402411">
      <w:bodyDiv w:val="1"/>
      <w:marLeft w:val="0"/>
      <w:marRight w:val="0"/>
      <w:marTop w:val="0"/>
      <w:marBottom w:val="0"/>
      <w:divBdr>
        <w:top w:val="none" w:sz="0" w:space="0" w:color="auto"/>
        <w:left w:val="none" w:sz="0" w:space="0" w:color="auto"/>
        <w:bottom w:val="none" w:sz="0" w:space="0" w:color="auto"/>
        <w:right w:val="none" w:sz="0" w:space="0" w:color="auto"/>
      </w:divBdr>
      <w:divsChild>
        <w:div w:id="1544560333">
          <w:marLeft w:val="0"/>
          <w:marRight w:val="0"/>
          <w:marTop w:val="0"/>
          <w:marBottom w:val="0"/>
          <w:divBdr>
            <w:top w:val="none" w:sz="0" w:space="0" w:color="auto"/>
            <w:left w:val="none" w:sz="0" w:space="0" w:color="auto"/>
            <w:bottom w:val="none" w:sz="0" w:space="0" w:color="auto"/>
            <w:right w:val="none" w:sz="0" w:space="0" w:color="auto"/>
          </w:divBdr>
        </w:div>
        <w:div w:id="833688425">
          <w:marLeft w:val="0"/>
          <w:marRight w:val="0"/>
          <w:marTop w:val="0"/>
          <w:marBottom w:val="0"/>
          <w:divBdr>
            <w:top w:val="none" w:sz="0" w:space="0" w:color="auto"/>
            <w:left w:val="none" w:sz="0" w:space="0" w:color="auto"/>
            <w:bottom w:val="none" w:sz="0" w:space="0" w:color="auto"/>
            <w:right w:val="none" w:sz="0" w:space="0" w:color="auto"/>
          </w:divBdr>
        </w:div>
        <w:div w:id="925117574">
          <w:marLeft w:val="0"/>
          <w:marRight w:val="0"/>
          <w:marTop w:val="0"/>
          <w:marBottom w:val="0"/>
          <w:divBdr>
            <w:top w:val="none" w:sz="0" w:space="0" w:color="auto"/>
            <w:left w:val="none" w:sz="0" w:space="0" w:color="auto"/>
            <w:bottom w:val="none" w:sz="0" w:space="0" w:color="auto"/>
            <w:right w:val="none" w:sz="0" w:space="0" w:color="auto"/>
          </w:divBdr>
        </w:div>
        <w:div w:id="436412354">
          <w:marLeft w:val="0"/>
          <w:marRight w:val="0"/>
          <w:marTop w:val="0"/>
          <w:marBottom w:val="0"/>
          <w:divBdr>
            <w:top w:val="none" w:sz="0" w:space="0" w:color="auto"/>
            <w:left w:val="none" w:sz="0" w:space="0" w:color="auto"/>
            <w:bottom w:val="none" w:sz="0" w:space="0" w:color="auto"/>
            <w:right w:val="none" w:sz="0" w:space="0" w:color="auto"/>
          </w:divBdr>
        </w:div>
        <w:div w:id="1923298040">
          <w:marLeft w:val="0"/>
          <w:marRight w:val="0"/>
          <w:marTop w:val="0"/>
          <w:marBottom w:val="0"/>
          <w:divBdr>
            <w:top w:val="none" w:sz="0" w:space="0" w:color="auto"/>
            <w:left w:val="none" w:sz="0" w:space="0" w:color="auto"/>
            <w:bottom w:val="none" w:sz="0" w:space="0" w:color="auto"/>
            <w:right w:val="none" w:sz="0" w:space="0" w:color="auto"/>
          </w:divBdr>
        </w:div>
        <w:div w:id="1970428532">
          <w:marLeft w:val="0"/>
          <w:marRight w:val="0"/>
          <w:marTop w:val="0"/>
          <w:marBottom w:val="0"/>
          <w:divBdr>
            <w:top w:val="none" w:sz="0" w:space="0" w:color="auto"/>
            <w:left w:val="none" w:sz="0" w:space="0" w:color="auto"/>
            <w:bottom w:val="none" w:sz="0" w:space="0" w:color="auto"/>
            <w:right w:val="none" w:sz="0" w:space="0" w:color="auto"/>
          </w:divBdr>
        </w:div>
        <w:div w:id="623313849">
          <w:marLeft w:val="0"/>
          <w:marRight w:val="0"/>
          <w:marTop w:val="0"/>
          <w:marBottom w:val="0"/>
          <w:divBdr>
            <w:top w:val="none" w:sz="0" w:space="0" w:color="auto"/>
            <w:left w:val="none" w:sz="0" w:space="0" w:color="auto"/>
            <w:bottom w:val="none" w:sz="0" w:space="0" w:color="auto"/>
            <w:right w:val="none" w:sz="0" w:space="0" w:color="auto"/>
          </w:divBdr>
        </w:div>
        <w:div w:id="1479883685">
          <w:marLeft w:val="0"/>
          <w:marRight w:val="0"/>
          <w:marTop w:val="0"/>
          <w:marBottom w:val="0"/>
          <w:divBdr>
            <w:top w:val="none" w:sz="0" w:space="0" w:color="auto"/>
            <w:left w:val="none" w:sz="0" w:space="0" w:color="auto"/>
            <w:bottom w:val="none" w:sz="0" w:space="0" w:color="auto"/>
            <w:right w:val="none" w:sz="0" w:space="0" w:color="auto"/>
          </w:divBdr>
        </w:div>
        <w:div w:id="1174301492">
          <w:marLeft w:val="0"/>
          <w:marRight w:val="0"/>
          <w:marTop w:val="0"/>
          <w:marBottom w:val="0"/>
          <w:divBdr>
            <w:top w:val="none" w:sz="0" w:space="0" w:color="auto"/>
            <w:left w:val="none" w:sz="0" w:space="0" w:color="auto"/>
            <w:bottom w:val="none" w:sz="0" w:space="0" w:color="auto"/>
            <w:right w:val="none" w:sz="0" w:space="0" w:color="auto"/>
          </w:divBdr>
        </w:div>
        <w:div w:id="1667631373">
          <w:marLeft w:val="0"/>
          <w:marRight w:val="0"/>
          <w:marTop w:val="0"/>
          <w:marBottom w:val="0"/>
          <w:divBdr>
            <w:top w:val="none" w:sz="0" w:space="0" w:color="auto"/>
            <w:left w:val="none" w:sz="0" w:space="0" w:color="auto"/>
            <w:bottom w:val="none" w:sz="0" w:space="0" w:color="auto"/>
            <w:right w:val="none" w:sz="0" w:space="0" w:color="auto"/>
          </w:divBdr>
        </w:div>
      </w:divsChild>
    </w:div>
    <w:div w:id="1210193517">
      <w:bodyDiv w:val="1"/>
      <w:marLeft w:val="0"/>
      <w:marRight w:val="0"/>
      <w:marTop w:val="0"/>
      <w:marBottom w:val="0"/>
      <w:divBdr>
        <w:top w:val="none" w:sz="0" w:space="0" w:color="auto"/>
        <w:left w:val="none" w:sz="0" w:space="0" w:color="auto"/>
        <w:bottom w:val="none" w:sz="0" w:space="0" w:color="auto"/>
        <w:right w:val="none" w:sz="0" w:space="0" w:color="auto"/>
      </w:divBdr>
      <w:divsChild>
        <w:div w:id="1063064956">
          <w:marLeft w:val="0"/>
          <w:marRight w:val="0"/>
          <w:marTop w:val="150"/>
          <w:marBottom w:val="168"/>
          <w:divBdr>
            <w:top w:val="none" w:sz="0" w:space="0" w:color="auto"/>
            <w:left w:val="none" w:sz="0" w:space="0" w:color="auto"/>
            <w:bottom w:val="none" w:sz="0" w:space="0" w:color="auto"/>
            <w:right w:val="none" w:sz="0" w:space="0" w:color="auto"/>
          </w:divBdr>
        </w:div>
      </w:divsChild>
    </w:div>
    <w:div w:id="1244143952">
      <w:bodyDiv w:val="1"/>
      <w:marLeft w:val="0"/>
      <w:marRight w:val="0"/>
      <w:marTop w:val="0"/>
      <w:marBottom w:val="0"/>
      <w:divBdr>
        <w:top w:val="none" w:sz="0" w:space="0" w:color="auto"/>
        <w:left w:val="none" w:sz="0" w:space="0" w:color="auto"/>
        <w:bottom w:val="none" w:sz="0" w:space="0" w:color="auto"/>
        <w:right w:val="none" w:sz="0" w:space="0" w:color="auto"/>
      </w:divBdr>
    </w:div>
    <w:div w:id="1357191197">
      <w:bodyDiv w:val="1"/>
      <w:marLeft w:val="0"/>
      <w:marRight w:val="0"/>
      <w:marTop w:val="0"/>
      <w:marBottom w:val="0"/>
      <w:divBdr>
        <w:top w:val="none" w:sz="0" w:space="0" w:color="auto"/>
        <w:left w:val="none" w:sz="0" w:space="0" w:color="auto"/>
        <w:bottom w:val="none" w:sz="0" w:space="0" w:color="auto"/>
        <w:right w:val="none" w:sz="0" w:space="0" w:color="auto"/>
      </w:divBdr>
    </w:div>
    <w:div w:id="1496529988">
      <w:bodyDiv w:val="1"/>
      <w:marLeft w:val="0"/>
      <w:marRight w:val="0"/>
      <w:marTop w:val="0"/>
      <w:marBottom w:val="0"/>
      <w:divBdr>
        <w:top w:val="none" w:sz="0" w:space="0" w:color="auto"/>
        <w:left w:val="none" w:sz="0" w:space="0" w:color="auto"/>
        <w:bottom w:val="none" w:sz="0" w:space="0" w:color="auto"/>
        <w:right w:val="none" w:sz="0" w:space="0" w:color="auto"/>
      </w:divBdr>
    </w:div>
    <w:div w:id="1532110707">
      <w:bodyDiv w:val="1"/>
      <w:marLeft w:val="0"/>
      <w:marRight w:val="0"/>
      <w:marTop w:val="0"/>
      <w:marBottom w:val="0"/>
      <w:divBdr>
        <w:top w:val="none" w:sz="0" w:space="0" w:color="auto"/>
        <w:left w:val="none" w:sz="0" w:space="0" w:color="auto"/>
        <w:bottom w:val="none" w:sz="0" w:space="0" w:color="auto"/>
        <w:right w:val="none" w:sz="0" w:space="0" w:color="auto"/>
      </w:divBdr>
    </w:div>
    <w:div w:id="1612975301">
      <w:bodyDiv w:val="1"/>
      <w:marLeft w:val="0"/>
      <w:marRight w:val="0"/>
      <w:marTop w:val="0"/>
      <w:marBottom w:val="0"/>
      <w:divBdr>
        <w:top w:val="none" w:sz="0" w:space="0" w:color="auto"/>
        <w:left w:val="none" w:sz="0" w:space="0" w:color="auto"/>
        <w:bottom w:val="none" w:sz="0" w:space="0" w:color="auto"/>
        <w:right w:val="none" w:sz="0" w:space="0" w:color="auto"/>
      </w:divBdr>
      <w:divsChild>
        <w:div w:id="2075202717">
          <w:marLeft w:val="0"/>
          <w:marRight w:val="0"/>
          <w:marTop w:val="150"/>
          <w:marBottom w:val="168"/>
          <w:divBdr>
            <w:top w:val="none" w:sz="0" w:space="0" w:color="auto"/>
            <w:left w:val="none" w:sz="0" w:space="0" w:color="auto"/>
            <w:bottom w:val="none" w:sz="0" w:space="0" w:color="auto"/>
            <w:right w:val="none" w:sz="0" w:space="0" w:color="auto"/>
          </w:divBdr>
        </w:div>
        <w:div w:id="1648898651">
          <w:marLeft w:val="0"/>
          <w:marRight w:val="0"/>
          <w:marTop w:val="0"/>
          <w:marBottom w:val="0"/>
          <w:divBdr>
            <w:top w:val="none" w:sz="0" w:space="0" w:color="auto"/>
            <w:left w:val="none" w:sz="0" w:space="0" w:color="auto"/>
            <w:bottom w:val="none" w:sz="0" w:space="0" w:color="auto"/>
            <w:right w:val="none" w:sz="0" w:space="0" w:color="auto"/>
          </w:divBdr>
          <w:divsChild>
            <w:div w:id="144299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818944">
      <w:bodyDiv w:val="1"/>
      <w:marLeft w:val="0"/>
      <w:marRight w:val="0"/>
      <w:marTop w:val="0"/>
      <w:marBottom w:val="0"/>
      <w:divBdr>
        <w:top w:val="none" w:sz="0" w:space="0" w:color="auto"/>
        <w:left w:val="none" w:sz="0" w:space="0" w:color="auto"/>
        <w:bottom w:val="none" w:sz="0" w:space="0" w:color="auto"/>
        <w:right w:val="none" w:sz="0" w:space="0" w:color="auto"/>
      </w:divBdr>
    </w:div>
    <w:div w:id="1757676155">
      <w:bodyDiv w:val="1"/>
      <w:marLeft w:val="0"/>
      <w:marRight w:val="0"/>
      <w:marTop w:val="0"/>
      <w:marBottom w:val="0"/>
      <w:divBdr>
        <w:top w:val="none" w:sz="0" w:space="0" w:color="auto"/>
        <w:left w:val="none" w:sz="0" w:space="0" w:color="auto"/>
        <w:bottom w:val="none" w:sz="0" w:space="0" w:color="auto"/>
        <w:right w:val="none" w:sz="0" w:space="0" w:color="auto"/>
      </w:divBdr>
      <w:divsChild>
        <w:div w:id="1531994902">
          <w:marLeft w:val="0"/>
          <w:marRight w:val="0"/>
          <w:marTop w:val="150"/>
          <w:marBottom w:val="168"/>
          <w:divBdr>
            <w:top w:val="none" w:sz="0" w:space="0" w:color="auto"/>
            <w:left w:val="none" w:sz="0" w:space="0" w:color="auto"/>
            <w:bottom w:val="none" w:sz="0" w:space="0" w:color="auto"/>
            <w:right w:val="none" w:sz="0" w:space="0" w:color="auto"/>
          </w:divBdr>
        </w:div>
      </w:divsChild>
    </w:div>
    <w:div w:id="1845129468">
      <w:bodyDiv w:val="1"/>
      <w:marLeft w:val="0"/>
      <w:marRight w:val="0"/>
      <w:marTop w:val="0"/>
      <w:marBottom w:val="0"/>
      <w:divBdr>
        <w:top w:val="none" w:sz="0" w:space="0" w:color="auto"/>
        <w:left w:val="none" w:sz="0" w:space="0" w:color="auto"/>
        <w:bottom w:val="none" w:sz="0" w:space="0" w:color="auto"/>
        <w:right w:val="none" w:sz="0" w:space="0" w:color="auto"/>
      </w:divBdr>
    </w:div>
    <w:div w:id="1902330121">
      <w:bodyDiv w:val="1"/>
      <w:marLeft w:val="0"/>
      <w:marRight w:val="0"/>
      <w:marTop w:val="0"/>
      <w:marBottom w:val="0"/>
      <w:divBdr>
        <w:top w:val="none" w:sz="0" w:space="0" w:color="auto"/>
        <w:left w:val="none" w:sz="0" w:space="0" w:color="auto"/>
        <w:bottom w:val="none" w:sz="0" w:space="0" w:color="auto"/>
        <w:right w:val="none" w:sz="0" w:space="0" w:color="auto"/>
      </w:divBdr>
      <w:divsChild>
        <w:div w:id="502286367">
          <w:marLeft w:val="0"/>
          <w:marRight w:val="0"/>
          <w:marTop w:val="0"/>
          <w:marBottom w:val="0"/>
          <w:divBdr>
            <w:top w:val="none" w:sz="0" w:space="0" w:color="auto"/>
            <w:left w:val="none" w:sz="0" w:space="0" w:color="auto"/>
            <w:bottom w:val="none" w:sz="0" w:space="0" w:color="auto"/>
            <w:right w:val="none" w:sz="0" w:space="0" w:color="auto"/>
          </w:divBdr>
        </w:div>
        <w:div w:id="549995894">
          <w:marLeft w:val="0"/>
          <w:marRight w:val="0"/>
          <w:marTop w:val="0"/>
          <w:marBottom w:val="0"/>
          <w:divBdr>
            <w:top w:val="none" w:sz="0" w:space="0" w:color="auto"/>
            <w:left w:val="none" w:sz="0" w:space="0" w:color="auto"/>
            <w:bottom w:val="none" w:sz="0" w:space="0" w:color="auto"/>
            <w:right w:val="none" w:sz="0" w:space="0" w:color="auto"/>
          </w:divBdr>
        </w:div>
        <w:div w:id="935942416">
          <w:marLeft w:val="0"/>
          <w:marRight w:val="0"/>
          <w:marTop w:val="0"/>
          <w:marBottom w:val="0"/>
          <w:divBdr>
            <w:top w:val="none" w:sz="0" w:space="0" w:color="auto"/>
            <w:left w:val="none" w:sz="0" w:space="0" w:color="auto"/>
            <w:bottom w:val="none" w:sz="0" w:space="0" w:color="auto"/>
            <w:right w:val="none" w:sz="0" w:space="0" w:color="auto"/>
          </w:divBdr>
        </w:div>
        <w:div w:id="1566405785">
          <w:marLeft w:val="0"/>
          <w:marRight w:val="0"/>
          <w:marTop w:val="0"/>
          <w:marBottom w:val="0"/>
          <w:divBdr>
            <w:top w:val="none" w:sz="0" w:space="0" w:color="auto"/>
            <w:left w:val="none" w:sz="0" w:space="0" w:color="auto"/>
            <w:bottom w:val="none" w:sz="0" w:space="0" w:color="auto"/>
            <w:right w:val="none" w:sz="0" w:space="0" w:color="auto"/>
          </w:divBdr>
        </w:div>
        <w:div w:id="1860005705">
          <w:marLeft w:val="0"/>
          <w:marRight w:val="0"/>
          <w:marTop w:val="0"/>
          <w:marBottom w:val="0"/>
          <w:divBdr>
            <w:top w:val="none" w:sz="0" w:space="0" w:color="auto"/>
            <w:left w:val="none" w:sz="0" w:space="0" w:color="auto"/>
            <w:bottom w:val="none" w:sz="0" w:space="0" w:color="auto"/>
            <w:right w:val="none" w:sz="0" w:space="0" w:color="auto"/>
          </w:divBdr>
        </w:div>
        <w:div w:id="2015918109">
          <w:marLeft w:val="0"/>
          <w:marRight w:val="0"/>
          <w:marTop w:val="0"/>
          <w:marBottom w:val="0"/>
          <w:divBdr>
            <w:top w:val="none" w:sz="0" w:space="0" w:color="auto"/>
            <w:left w:val="none" w:sz="0" w:space="0" w:color="auto"/>
            <w:bottom w:val="none" w:sz="0" w:space="0" w:color="auto"/>
            <w:right w:val="none" w:sz="0" w:space="0" w:color="auto"/>
          </w:divBdr>
        </w:div>
      </w:divsChild>
    </w:div>
    <w:div w:id="1942642528">
      <w:bodyDiv w:val="1"/>
      <w:marLeft w:val="0"/>
      <w:marRight w:val="0"/>
      <w:marTop w:val="0"/>
      <w:marBottom w:val="0"/>
      <w:divBdr>
        <w:top w:val="none" w:sz="0" w:space="0" w:color="auto"/>
        <w:left w:val="none" w:sz="0" w:space="0" w:color="auto"/>
        <w:bottom w:val="none" w:sz="0" w:space="0" w:color="auto"/>
        <w:right w:val="none" w:sz="0" w:space="0" w:color="auto"/>
      </w:divBdr>
      <w:divsChild>
        <w:div w:id="84958573">
          <w:marLeft w:val="0"/>
          <w:marRight w:val="0"/>
          <w:marTop w:val="0"/>
          <w:marBottom w:val="0"/>
          <w:divBdr>
            <w:top w:val="none" w:sz="0" w:space="0" w:color="auto"/>
            <w:left w:val="none" w:sz="0" w:space="0" w:color="auto"/>
            <w:bottom w:val="none" w:sz="0" w:space="0" w:color="auto"/>
            <w:right w:val="none" w:sz="0" w:space="0" w:color="auto"/>
          </w:divBdr>
        </w:div>
        <w:div w:id="238255980">
          <w:marLeft w:val="0"/>
          <w:marRight w:val="0"/>
          <w:marTop w:val="0"/>
          <w:marBottom w:val="0"/>
          <w:divBdr>
            <w:top w:val="none" w:sz="0" w:space="0" w:color="auto"/>
            <w:left w:val="none" w:sz="0" w:space="0" w:color="auto"/>
            <w:bottom w:val="none" w:sz="0" w:space="0" w:color="auto"/>
            <w:right w:val="none" w:sz="0" w:space="0" w:color="auto"/>
          </w:divBdr>
        </w:div>
        <w:div w:id="1352298314">
          <w:marLeft w:val="0"/>
          <w:marRight w:val="0"/>
          <w:marTop w:val="0"/>
          <w:marBottom w:val="0"/>
          <w:divBdr>
            <w:top w:val="none" w:sz="0" w:space="0" w:color="auto"/>
            <w:left w:val="none" w:sz="0" w:space="0" w:color="auto"/>
            <w:bottom w:val="none" w:sz="0" w:space="0" w:color="auto"/>
            <w:right w:val="none" w:sz="0" w:space="0" w:color="auto"/>
          </w:divBdr>
        </w:div>
        <w:div w:id="2061786072">
          <w:marLeft w:val="0"/>
          <w:marRight w:val="0"/>
          <w:marTop w:val="0"/>
          <w:marBottom w:val="0"/>
          <w:divBdr>
            <w:top w:val="none" w:sz="0" w:space="0" w:color="auto"/>
            <w:left w:val="none" w:sz="0" w:space="0" w:color="auto"/>
            <w:bottom w:val="none" w:sz="0" w:space="0" w:color="auto"/>
            <w:right w:val="none" w:sz="0" w:space="0" w:color="auto"/>
          </w:divBdr>
        </w:div>
      </w:divsChild>
    </w:div>
    <w:div w:id="1947492931">
      <w:bodyDiv w:val="1"/>
      <w:marLeft w:val="0"/>
      <w:marRight w:val="0"/>
      <w:marTop w:val="0"/>
      <w:marBottom w:val="0"/>
      <w:divBdr>
        <w:top w:val="none" w:sz="0" w:space="0" w:color="auto"/>
        <w:left w:val="none" w:sz="0" w:space="0" w:color="auto"/>
        <w:bottom w:val="none" w:sz="0" w:space="0" w:color="auto"/>
        <w:right w:val="none" w:sz="0" w:space="0" w:color="auto"/>
      </w:divBdr>
    </w:div>
    <w:div w:id="1952467791">
      <w:bodyDiv w:val="1"/>
      <w:marLeft w:val="0"/>
      <w:marRight w:val="0"/>
      <w:marTop w:val="0"/>
      <w:marBottom w:val="0"/>
      <w:divBdr>
        <w:top w:val="none" w:sz="0" w:space="0" w:color="auto"/>
        <w:left w:val="none" w:sz="0" w:space="0" w:color="auto"/>
        <w:bottom w:val="none" w:sz="0" w:space="0" w:color="auto"/>
        <w:right w:val="none" w:sz="0" w:space="0" w:color="auto"/>
      </w:divBdr>
      <w:divsChild>
        <w:div w:id="1499078297">
          <w:marLeft w:val="0"/>
          <w:marRight w:val="0"/>
          <w:marTop w:val="0"/>
          <w:marBottom w:val="0"/>
          <w:divBdr>
            <w:top w:val="none" w:sz="0" w:space="0" w:color="auto"/>
            <w:left w:val="none" w:sz="0" w:space="0" w:color="auto"/>
            <w:bottom w:val="none" w:sz="0" w:space="0" w:color="auto"/>
            <w:right w:val="none" w:sz="0" w:space="0" w:color="auto"/>
          </w:divBdr>
        </w:div>
        <w:div w:id="1913615414">
          <w:marLeft w:val="0"/>
          <w:marRight w:val="0"/>
          <w:marTop w:val="0"/>
          <w:marBottom w:val="0"/>
          <w:divBdr>
            <w:top w:val="none" w:sz="0" w:space="0" w:color="auto"/>
            <w:left w:val="none" w:sz="0" w:space="0" w:color="auto"/>
            <w:bottom w:val="none" w:sz="0" w:space="0" w:color="auto"/>
            <w:right w:val="none" w:sz="0" w:space="0" w:color="auto"/>
          </w:divBdr>
        </w:div>
        <w:div w:id="1546259997">
          <w:marLeft w:val="0"/>
          <w:marRight w:val="0"/>
          <w:marTop w:val="0"/>
          <w:marBottom w:val="0"/>
          <w:divBdr>
            <w:top w:val="none" w:sz="0" w:space="0" w:color="auto"/>
            <w:left w:val="none" w:sz="0" w:space="0" w:color="auto"/>
            <w:bottom w:val="none" w:sz="0" w:space="0" w:color="auto"/>
            <w:right w:val="none" w:sz="0" w:space="0" w:color="auto"/>
          </w:divBdr>
        </w:div>
      </w:divsChild>
    </w:div>
    <w:div w:id="2023820870">
      <w:bodyDiv w:val="1"/>
      <w:marLeft w:val="0"/>
      <w:marRight w:val="0"/>
      <w:marTop w:val="0"/>
      <w:marBottom w:val="0"/>
      <w:divBdr>
        <w:top w:val="none" w:sz="0" w:space="0" w:color="auto"/>
        <w:left w:val="none" w:sz="0" w:space="0" w:color="auto"/>
        <w:bottom w:val="none" w:sz="0" w:space="0" w:color="auto"/>
        <w:right w:val="none" w:sz="0" w:space="0" w:color="auto"/>
      </w:divBdr>
      <w:divsChild>
        <w:div w:id="12804305">
          <w:marLeft w:val="0"/>
          <w:marRight w:val="0"/>
          <w:marTop w:val="0"/>
          <w:marBottom w:val="0"/>
          <w:divBdr>
            <w:top w:val="none" w:sz="0" w:space="0" w:color="auto"/>
            <w:left w:val="none" w:sz="0" w:space="0" w:color="auto"/>
            <w:bottom w:val="none" w:sz="0" w:space="0" w:color="auto"/>
            <w:right w:val="none" w:sz="0" w:space="0" w:color="auto"/>
          </w:divBdr>
        </w:div>
        <w:div w:id="154495337">
          <w:marLeft w:val="0"/>
          <w:marRight w:val="0"/>
          <w:marTop w:val="0"/>
          <w:marBottom w:val="0"/>
          <w:divBdr>
            <w:top w:val="none" w:sz="0" w:space="0" w:color="auto"/>
            <w:left w:val="none" w:sz="0" w:space="0" w:color="auto"/>
            <w:bottom w:val="none" w:sz="0" w:space="0" w:color="auto"/>
            <w:right w:val="none" w:sz="0" w:space="0" w:color="auto"/>
          </w:divBdr>
        </w:div>
        <w:div w:id="1037269657">
          <w:marLeft w:val="0"/>
          <w:marRight w:val="0"/>
          <w:marTop w:val="0"/>
          <w:marBottom w:val="0"/>
          <w:divBdr>
            <w:top w:val="none" w:sz="0" w:space="0" w:color="auto"/>
            <w:left w:val="none" w:sz="0" w:space="0" w:color="auto"/>
            <w:bottom w:val="none" w:sz="0" w:space="0" w:color="auto"/>
            <w:right w:val="none" w:sz="0" w:space="0" w:color="auto"/>
          </w:divBdr>
        </w:div>
        <w:div w:id="1374306864">
          <w:marLeft w:val="0"/>
          <w:marRight w:val="0"/>
          <w:marTop w:val="0"/>
          <w:marBottom w:val="0"/>
          <w:divBdr>
            <w:top w:val="none" w:sz="0" w:space="0" w:color="auto"/>
            <w:left w:val="none" w:sz="0" w:space="0" w:color="auto"/>
            <w:bottom w:val="none" w:sz="0" w:space="0" w:color="auto"/>
            <w:right w:val="none" w:sz="0" w:space="0" w:color="auto"/>
          </w:divBdr>
        </w:div>
        <w:div w:id="1573466696">
          <w:marLeft w:val="0"/>
          <w:marRight w:val="0"/>
          <w:marTop w:val="0"/>
          <w:marBottom w:val="0"/>
          <w:divBdr>
            <w:top w:val="none" w:sz="0" w:space="0" w:color="auto"/>
            <w:left w:val="none" w:sz="0" w:space="0" w:color="auto"/>
            <w:bottom w:val="none" w:sz="0" w:space="0" w:color="auto"/>
            <w:right w:val="none" w:sz="0" w:space="0" w:color="auto"/>
          </w:divBdr>
        </w:div>
        <w:div w:id="1871526591">
          <w:marLeft w:val="0"/>
          <w:marRight w:val="0"/>
          <w:marTop w:val="0"/>
          <w:marBottom w:val="0"/>
          <w:divBdr>
            <w:top w:val="none" w:sz="0" w:space="0" w:color="auto"/>
            <w:left w:val="none" w:sz="0" w:space="0" w:color="auto"/>
            <w:bottom w:val="none" w:sz="0" w:space="0" w:color="auto"/>
            <w:right w:val="none" w:sz="0" w:space="0" w:color="auto"/>
          </w:divBdr>
        </w:div>
      </w:divsChild>
    </w:div>
    <w:div w:id="2075467088">
      <w:bodyDiv w:val="1"/>
      <w:marLeft w:val="0"/>
      <w:marRight w:val="0"/>
      <w:marTop w:val="0"/>
      <w:marBottom w:val="0"/>
      <w:divBdr>
        <w:top w:val="none" w:sz="0" w:space="0" w:color="auto"/>
        <w:left w:val="none" w:sz="0" w:space="0" w:color="auto"/>
        <w:bottom w:val="none" w:sz="0" w:space="0" w:color="auto"/>
        <w:right w:val="none" w:sz="0" w:space="0" w:color="auto"/>
      </w:divBdr>
    </w:div>
    <w:div w:id="2097169611">
      <w:bodyDiv w:val="1"/>
      <w:marLeft w:val="0"/>
      <w:marRight w:val="0"/>
      <w:marTop w:val="0"/>
      <w:marBottom w:val="0"/>
      <w:divBdr>
        <w:top w:val="none" w:sz="0" w:space="0" w:color="auto"/>
        <w:left w:val="none" w:sz="0" w:space="0" w:color="auto"/>
        <w:bottom w:val="none" w:sz="0" w:space="0" w:color="auto"/>
        <w:right w:val="none" w:sz="0" w:space="0" w:color="auto"/>
      </w:divBdr>
      <w:divsChild>
        <w:div w:id="1767573356">
          <w:marLeft w:val="0"/>
          <w:marRight w:val="0"/>
          <w:marTop w:val="0"/>
          <w:marBottom w:val="0"/>
          <w:divBdr>
            <w:top w:val="none" w:sz="0" w:space="0" w:color="auto"/>
            <w:left w:val="none" w:sz="0" w:space="0" w:color="auto"/>
            <w:bottom w:val="none" w:sz="0" w:space="0" w:color="auto"/>
            <w:right w:val="none" w:sz="0" w:space="0" w:color="auto"/>
          </w:divBdr>
        </w:div>
        <w:div w:id="1279488748">
          <w:marLeft w:val="0"/>
          <w:marRight w:val="0"/>
          <w:marTop w:val="0"/>
          <w:marBottom w:val="0"/>
          <w:divBdr>
            <w:top w:val="none" w:sz="0" w:space="0" w:color="auto"/>
            <w:left w:val="none" w:sz="0" w:space="0" w:color="auto"/>
            <w:bottom w:val="none" w:sz="0" w:space="0" w:color="auto"/>
            <w:right w:val="none" w:sz="0" w:space="0" w:color="auto"/>
          </w:divBdr>
        </w:div>
      </w:divsChild>
    </w:div>
    <w:div w:id="211092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urzad@duszniki.eu" TargetMode="External"/><Relationship Id="rId18" Type="http://schemas.openxmlformats.org/officeDocument/2006/relationships/hyperlink" Target="https://platformazakupowa.pl/pn/gmina_duszniki"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www.duszniki.eu" TargetMode="External"/><Relationship Id="rId17" Type="http://schemas.openxmlformats.org/officeDocument/2006/relationships/hyperlink" Target="https://sip.legalis.pl/document-view.seam?documentId=mfrxilrtg4ytimjzhe4tiltqmfyc4njrga4danjwge" TargetMode="External"/><Relationship Id="rId25" Type="http://schemas.openxmlformats.org/officeDocument/2006/relationships/hyperlink" Target="https://platformazakupowa.pl/pn/gmina_duszniki"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admin@duszniki.eu"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gmina_duszniki" TargetMode="External"/><Relationship Id="rId24" Type="http://schemas.openxmlformats.org/officeDocument/2006/relationships/hyperlink" Target="https://platformazakupowa.pl/strona/45-instrukcje" TargetMode="External"/><Relationship Id="rId32"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mailto:urzad@duszniki.eu" TargetMode="External"/><Relationship Id="rId23" Type="http://schemas.openxmlformats.org/officeDocument/2006/relationships/hyperlink" Target="https://platformazakupowa.pl/strona/45-instrukcje" TargetMode="External"/><Relationship Id="rId28"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hyperlink" Target="https://platformazakupowa.pl/strona/1-regulamin"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s://platformazakupowa.pl/pn/gmina_duszniki" TargetMode="External"/><Relationship Id="rId22" Type="http://schemas.openxmlformats.org/officeDocument/2006/relationships/hyperlink" Target="https://platformazakupowa.pl/pn/gmina_duszniki" TargetMode="External"/><Relationship Id="rId27" Type="http://schemas.openxmlformats.org/officeDocument/2006/relationships/hyperlink" Target="https://platformazakupowa.pl/pn/gmina_duszniki" TargetMode="External"/><Relationship Id="rId30" Type="http://schemas.openxmlformats.org/officeDocument/2006/relationships/footer" Target="footer2.xml"/><Relationship Id="rId8"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E7C230EAF6F469AA10D085414A968E6"/>
        <w:category>
          <w:name w:val="Ogólne"/>
          <w:gallery w:val="placeholder"/>
        </w:category>
        <w:types>
          <w:type w:val="bbPlcHdr"/>
        </w:types>
        <w:behaviors>
          <w:behavior w:val="content"/>
        </w:behaviors>
        <w:guid w:val="{3453233B-C105-4A45-93AA-B4E185309154}"/>
      </w:docPartPr>
      <w:docPartBody>
        <w:p w:rsidR="00862758" w:rsidRDefault="00862758" w:rsidP="00862758">
          <w:pPr>
            <w:pStyle w:val="3E7C230EAF6F469AA10D085414A968E6"/>
          </w:pPr>
          <w:r w:rsidRPr="00DB2A39">
            <w:rPr>
              <w:rStyle w:val="Tekstzastpczy"/>
              <w:rFonts w:eastAsia="Calibri"/>
            </w:rPr>
            <w:t>Kliknij lub naciśnij, aby wprowadzić datę.</w:t>
          </w:r>
        </w:p>
      </w:docPartBody>
    </w:docPart>
    <w:docPart>
      <w:docPartPr>
        <w:name w:val="442875AF3BC049348E2E21FE2EEDC5AF"/>
        <w:category>
          <w:name w:val="Ogólne"/>
          <w:gallery w:val="placeholder"/>
        </w:category>
        <w:types>
          <w:type w:val="bbPlcHdr"/>
        </w:types>
        <w:behaviors>
          <w:behavior w:val="content"/>
        </w:behaviors>
        <w:guid w:val="{68C9CC2C-185B-45FC-ADCB-F9C9F596ADD2}"/>
      </w:docPartPr>
      <w:docPartBody>
        <w:p w:rsidR="00E80333" w:rsidRDefault="00E80333" w:rsidP="00E80333">
          <w:pPr>
            <w:pStyle w:val="442875AF3BC049348E2E21FE2EEDC5AF"/>
          </w:pPr>
          <w:r w:rsidRPr="00DB2A39">
            <w:rPr>
              <w:rStyle w:val="Tekstzastpczy"/>
              <w:rFonts w:eastAsia="Calibri"/>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80"/>
    <w:family w:val="auto"/>
    <w:pitch w:val="default"/>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ptima">
    <w:altName w:val="Calibri"/>
    <w:charset w:val="00"/>
    <w:family w:val="auto"/>
    <w:pitch w:val="variable"/>
    <w:sig w:usb0="80000067"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758"/>
    <w:rsid w:val="00044581"/>
    <w:rsid w:val="000C6A63"/>
    <w:rsid w:val="000F1F1D"/>
    <w:rsid w:val="001037C6"/>
    <w:rsid w:val="00103CEA"/>
    <w:rsid w:val="0010548C"/>
    <w:rsid w:val="00172AC5"/>
    <w:rsid w:val="001B34C6"/>
    <w:rsid w:val="0025346E"/>
    <w:rsid w:val="00254C44"/>
    <w:rsid w:val="002C24D4"/>
    <w:rsid w:val="002D0599"/>
    <w:rsid w:val="002D1648"/>
    <w:rsid w:val="002D714B"/>
    <w:rsid w:val="003002B4"/>
    <w:rsid w:val="00300526"/>
    <w:rsid w:val="003A1D23"/>
    <w:rsid w:val="003D5B4B"/>
    <w:rsid w:val="004839C7"/>
    <w:rsid w:val="004A441E"/>
    <w:rsid w:val="004E2681"/>
    <w:rsid w:val="00532EB6"/>
    <w:rsid w:val="00562572"/>
    <w:rsid w:val="00592B0A"/>
    <w:rsid w:val="005959EC"/>
    <w:rsid w:val="00596A7F"/>
    <w:rsid w:val="005C4BF2"/>
    <w:rsid w:val="00620A55"/>
    <w:rsid w:val="006C661D"/>
    <w:rsid w:val="006E355A"/>
    <w:rsid w:val="007A31C5"/>
    <w:rsid w:val="007C53FA"/>
    <w:rsid w:val="007D395D"/>
    <w:rsid w:val="007F0A78"/>
    <w:rsid w:val="00802B27"/>
    <w:rsid w:val="00806C80"/>
    <w:rsid w:val="00811245"/>
    <w:rsid w:val="00821C18"/>
    <w:rsid w:val="008261E9"/>
    <w:rsid w:val="00834407"/>
    <w:rsid w:val="00862758"/>
    <w:rsid w:val="008724F3"/>
    <w:rsid w:val="008855D0"/>
    <w:rsid w:val="00894B7D"/>
    <w:rsid w:val="008968EC"/>
    <w:rsid w:val="008A2D4E"/>
    <w:rsid w:val="008A73F4"/>
    <w:rsid w:val="008C778A"/>
    <w:rsid w:val="009109A8"/>
    <w:rsid w:val="00940B75"/>
    <w:rsid w:val="00943051"/>
    <w:rsid w:val="00952DF3"/>
    <w:rsid w:val="009608C8"/>
    <w:rsid w:val="009738CC"/>
    <w:rsid w:val="009D3905"/>
    <w:rsid w:val="00A2790D"/>
    <w:rsid w:val="00A36C9E"/>
    <w:rsid w:val="00A4187C"/>
    <w:rsid w:val="00A4451F"/>
    <w:rsid w:val="00A717E6"/>
    <w:rsid w:val="00AA2E56"/>
    <w:rsid w:val="00AD065C"/>
    <w:rsid w:val="00B064AC"/>
    <w:rsid w:val="00B10FCA"/>
    <w:rsid w:val="00B50FC5"/>
    <w:rsid w:val="00BA434B"/>
    <w:rsid w:val="00BD6EE5"/>
    <w:rsid w:val="00BE5EBE"/>
    <w:rsid w:val="00C16C53"/>
    <w:rsid w:val="00C4498E"/>
    <w:rsid w:val="00C65F3E"/>
    <w:rsid w:val="00C87F7D"/>
    <w:rsid w:val="00CE7F92"/>
    <w:rsid w:val="00D3759E"/>
    <w:rsid w:val="00D4628E"/>
    <w:rsid w:val="00D57FF4"/>
    <w:rsid w:val="00D740F7"/>
    <w:rsid w:val="00DF0F77"/>
    <w:rsid w:val="00DF4F50"/>
    <w:rsid w:val="00E80333"/>
    <w:rsid w:val="00EB1C80"/>
    <w:rsid w:val="00F3785A"/>
    <w:rsid w:val="00F81038"/>
    <w:rsid w:val="00FA4268"/>
    <w:rsid w:val="00FC06C9"/>
    <w:rsid w:val="00FC428C"/>
    <w:rsid w:val="00FC7BCC"/>
    <w:rsid w:val="00FE3D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2D0599"/>
    <w:rPr>
      <w:color w:val="808080"/>
    </w:rPr>
  </w:style>
  <w:style w:type="paragraph" w:customStyle="1" w:styleId="3E7C230EAF6F469AA10D085414A968E6">
    <w:name w:val="3E7C230EAF6F469AA10D085414A968E6"/>
    <w:rsid w:val="00862758"/>
    <w:pPr>
      <w:spacing w:after="0" w:line="276" w:lineRule="auto"/>
    </w:pPr>
    <w:rPr>
      <w:rFonts w:ascii="Times New Roman" w:eastAsia="Times New Roman" w:hAnsi="Times New Roman" w:cs="Times New Roman"/>
      <w:sz w:val="24"/>
      <w:szCs w:val="24"/>
    </w:rPr>
  </w:style>
  <w:style w:type="paragraph" w:customStyle="1" w:styleId="442875AF3BC049348E2E21FE2EEDC5AF">
    <w:name w:val="442875AF3BC049348E2E21FE2EEDC5AF"/>
    <w:rsid w:val="00E803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9FF8D-0FDB-4454-8959-F03D4FFDD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2777</TotalTime>
  <Pages>28</Pages>
  <Words>13351</Words>
  <Characters>76105</Characters>
  <Application>Microsoft Office Word</Application>
  <DocSecurity>0</DocSecurity>
  <Lines>634</Lines>
  <Paragraphs>178</Paragraphs>
  <ScaleCrop>false</ScaleCrop>
  <HeadingPairs>
    <vt:vector size="2" baseType="variant">
      <vt:variant>
        <vt:lpstr>Tytuł</vt:lpstr>
      </vt:variant>
      <vt:variant>
        <vt:i4>1</vt:i4>
      </vt:variant>
    </vt:vector>
  </HeadingPairs>
  <TitlesOfParts>
    <vt:vector size="1" baseType="lpstr">
      <vt:lpstr/>
    </vt:vector>
  </TitlesOfParts>
  <Company>Urząd Gminy  Duszniki</Company>
  <LinksUpToDate>false</LinksUpToDate>
  <CharactersWithSpaces>89278</CharactersWithSpaces>
  <SharedDoc>false</SharedDoc>
  <HLinks>
    <vt:vector size="102" baseType="variant">
      <vt:variant>
        <vt:i4>4784237</vt:i4>
      </vt:variant>
      <vt:variant>
        <vt:i4>48</vt:i4>
      </vt:variant>
      <vt:variant>
        <vt:i4>0</vt:i4>
      </vt:variant>
      <vt:variant>
        <vt:i4>5</vt:i4>
      </vt:variant>
      <vt:variant>
        <vt:lpwstr>mailto:admin@duszniki.eu</vt:lpwstr>
      </vt:variant>
      <vt:variant>
        <vt:lpwstr/>
      </vt:variant>
      <vt:variant>
        <vt:i4>4194419</vt:i4>
      </vt:variant>
      <vt:variant>
        <vt:i4>45</vt:i4>
      </vt:variant>
      <vt:variant>
        <vt:i4>0</vt:i4>
      </vt:variant>
      <vt:variant>
        <vt:i4>5</vt:i4>
      </vt:variant>
      <vt:variant>
        <vt:lpwstr>mailto:urzad@duszniki.eu</vt:lpwstr>
      </vt:variant>
      <vt:variant>
        <vt:lpwstr/>
      </vt:variant>
      <vt:variant>
        <vt:i4>7340068</vt:i4>
      </vt:variant>
      <vt:variant>
        <vt:i4>42</vt:i4>
      </vt:variant>
      <vt:variant>
        <vt:i4>0</vt:i4>
      </vt:variant>
      <vt:variant>
        <vt:i4>5</vt:i4>
      </vt:variant>
      <vt:variant>
        <vt:lpwstr>http://bip.duszniki.eu/</vt:lpwstr>
      </vt:variant>
      <vt:variant>
        <vt:lpwstr/>
      </vt:variant>
      <vt:variant>
        <vt:i4>7340068</vt:i4>
      </vt:variant>
      <vt:variant>
        <vt:i4>39</vt:i4>
      </vt:variant>
      <vt:variant>
        <vt:i4>0</vt:i4>
      </vt:variant>
      <vt:variant>
        <vt:i4>5</vt:i4>
      </vt:variant>
      <vt:variant>
        <vt:lpwstr>http://bip.duszniki.eu/</vt:lpwstr>
      </vt:variant>
      <vt:variant>
        <vt:lpwstr/>
      </vt:variant>
      <vt:variant>
        <vt:i4>7340068</vt:i4>
      </vt:variant>
      <vt:variant>
        <vt:i4>36</vt:i4>
      </vt:variant>
      <vt:variant>
        <vt:i4>0</vt:i4>
      </vt:variant>
      <vt:variant>
        <vt:i4>5</vt:i4>
      </vt:variant>
      <vt:variant>
        <vt:lpwstr>http://bip.duszniki.eu/</vt:lpwstr>
      </vt:variant>
      <vt:variant>
        <vt:lpwstr/>
      </vt:variant>
      <vt:variant>
        <vt:i4>7340068</vt:i4>
      </vt:variant>
      <vt:variant>
        <vt:i4>33</vt:i4>
      </vt:variant>
      <vt:variant>
        <vt:i4>0</vt:i4>
      </vt:variant>
      <vt:variant>
        <vt:i4>5</vt:i4>
      </vt:variant>
      <vt:variant>
        <vt:lpwstr>http://bip.duszniki.eu/</vt:lpwstr>
      </vt:variant>
      <vt:variant>
        <vt:lpwstr/>
      </vt:variant>
      <vt:variant>
        <vt:i4>2359326</vt:i4>
      </vt:variant>
      <vt:variant>
        <vt:i4>30</vt:i4>
      </vt:variant>
      <vt:variant>
        <vt:i4>0</vt:i4>
      </vt:variant>
      <vt:variant>
        <vt:i4>5</vt:i4>
      </vt:variant>
      <vt:variant>
        <vt:lpwstr>mailto:zamowienia@duszniki.eu</vt:lpwstr>
      </vt:variant>
      <vt:variant>
        <vt:lpwstr/>
      </vt:variant>
      <vt:variant>
        <vt:i4>7340068</vt:i4>
      </vt:variant>
      <vt:variant>
        <vt:i4>27</vt:i4>
      </vt:variant>
      <vt:variant>
        <vt:i4>0</vt:i4>
      </vt:variant>
      <vt:variant>
        <vt:i4>5</vt:i4>
      </vt:variant>
      <vt:variant>
        <vt:lpwstr>http://bip.duszniki.eu/</vt:lpwstr>
      </vt:variant>
      <vt:variant>
        <vt:lpwstr/>
      </vt:variant>
      <vt:variant>
        <vt:i4>7340068</vt:i4>
      </vt:variant>
      <vt:variant>
        <vt:i4>24</vt:i4>
      </vt:variant>
      <vt:variant>
        <vt:i4>0</vt:i4>
      </vt:variant>
      <vt:variant>
        <vt:i4>5</vt:i4>
      </vt:variant>
      <vt:variant>
        <vt:lpwstr>http://bip.duszniki.eu/</vt:lpwstr>
      </vt:variant>
      <vt:variant>
        <vt:lpwstr/>
      </vt:variant>
      <vt:variant>
        <vt:i4>7340068</vt:i4>
      </vt:variant>
      <vt:variant>
        <vt:i4>21</vt:i4>
      </vt:variant>
      <vt:variant>
        <vt:i4>0</vt:i4>
      </vt:variant>
      <vt:variant>
        <vt:i4>5</vt:i4>
      </vt:variant>
      <vt:variant>
        <vt:lpwstr>http://bip.duszniki.eu/</vt:lpwstr>
      </vt:variant>
      <vt:variant>
        <vt:lpwstr/>
      </vt:variant>
      <vt:variant>
        <vt:i4>4194419</vt:i4>
      </vt:variant>
      <vt:variant>
        <vt:i4>18</vt:i4>
      </vt:variant>
      <vt:variant>
        <vt:i4>0</vt:i4>
      </vt:variant>
      <vt:variant>
        <vt:i4>5</vt:i4>
      </vt:variant>
      <vt:variant>
        <vt:lpwstr>mailto:urzad@duszniki.eu</vt:lpwstr>
      </vt:variant>
      <vt:variant>
        <vt:lpwstr/>
      </vt:variant>
      <vt:variant>
        <vt:i4>2359326</vt:i4>
      </vt:variant>
      <vt:variant>
        <vt:i4>15</vt:i4>
      </vt:variant>
      <vt:variant>
        <vt:i4>0</vt:i4>
      </vt:variant>
      <vt:variant>
        <vt:i4>5</vt:i4>
      </vt:variant>
      <vt:variant>
        <vt:lpwstr>mailto:zamowienia@duszniki.eu</vt:lpwstr>
      </vt:variant>
      <vt:variant>
        <vt:lpwstr/>
      </vt:variant>
      <vt:variant>
        <vt:i4>2556008</vt:i4>
      </vt:variant>
      <vt:variant>
        <vt:i4>12</vt:i4>
      </vt:variant>
      <vt:variant>
        <vt:i4>0</vt:i4>
      </vt:variant>
      <vt:variant>
        <vt:i4>5</vt:i4>
      </vt:variant>
      <vt:variant>
        <vt:lpwstr>http://drzewo-cpv.phpfactory.pl/45262000-1</vt:lpwstr>
      </vt:variant>
      <vt:variant>
        <vt:lpwstr/>
      </vt:variant>
      <vt:variant>
        <vt:i4>7471229</vt:i4>
      </vt:variant>
      <vt:variant>
        <vt:i4>9</vt:i4>
      </vt:variant>
      <vt:variant>
        <vt:i4>0</vt:i4>
      </vt:variant>
      <vt:variant>
        <vt:i4>5</vt:i4>
      </vt:variant>
      <vt:variant>
        <vt:lpwstr>http://www.bzp.uzp.gov.pl/</vt:lpwstr>
      </vt:variant>
      <vt:variant>
        <vt:lpwstr/>
      </vt:variant>
      <vt:variant>
        <vt:i4>4194419</vt:i4>
      </vt:variant>
      <vt:variant>
        <vt:i4>6</vt:i4>
      </vt:variant>
      <vt:variant>
        <vt:i4>0</vt:i4>
      </vt:variant>
      <vt:variant>
        <vt:i4>5</vt:i4>
      </vt:variant>
      <vt:variant>
        <vt:lpwstr>mailto:urzad@duszniki.eu</vt:lpwstr>
      </vt:variant>
      <vt:variant>
        <vt:lpwstr/>
      </vt:variant>
      <vt:variant>
        <vt:i4>2359326</vt:i4>
      </vt:variant>
      <vt:variant>
        <vt:i4>3</vt:i4>
      </vt:variant>
      <vt:variant>
        <vt:i4>0</vt:i4>
      </vt:variant>
      <vt:variant>
        <vt:i4>5</vt:i4>
      </vt:variant>
      <vt:variant>
        <vt:lpwstr>mailto:zamowienia@duszniki.eu</vt:lpwstr>
      </vt:variant>
      <vt:variant>
        <vt:lpwstr/>
      </vt:variant>
      <vt:variant>
        <vt:i4>5439602</vt:i4>
      </vt:variant>
      <vt:variant>
        <vt:i4>0</vt:i4>
      </vt:variant>
      <vt:variant>
        <vt:i4>0</vt:i4>
      </vt:variant>
      <vt:variant>
        <vt:i4>5</vt:i4>
      </vt:variant>
      <vt:variant>
        <vt:lpwstr>https://platformazakupowa.pl/pn/gmina_duszniki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Grażyna Gołaś</dc:creator>
  <cp:keywords/>
  <cp:lastModifiedBy>Katarzyna Prędka</cp:lastModifiedBy>
  <cp:revision>216</cp:revision>
  <cp:lastPrinted>2024-07-19T13:02:00Z</cp:lastPrinted>
  <dcterms:created xsi:type="dcterms:W3CDTF">2023-03-09T09:52:00Z</dcterms:created>
  <dcterms:modified xsi:type="dcterms:W3CDTF">2024-07-19T13:03:00Z</dcterms:modified>
</cp:coreProperties>
</file>