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9535B" w:rsidRDefault="00EA37D1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="00A740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DKw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/20</w:t>
      </w:r>
      <w:r w:rsidR="007022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4E4A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EA3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20</w:t>
      </w:r>
      <w:r w:rsidR="007022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E4A6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740F6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pomiędzy: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Aresztem Śledczym w Grójcu ul. Armii Krajowej 21, reprezentowanym przez: 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– </w:t>
      </w:r>
      <w:r w:rsidR="004E4A6B" w:rsidRPr="004E4A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por. Łukasz </w:t>
      </w:r>
      <w:proofErr w:type="spellStart"/>
      <w:r w:rsidR="004E4A6B" w:rsidRPr="004E4A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Minda</w:t>
      </w:r>
      <w:proofErr w:type="spellEnd"/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B557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0E6AAE" w:rsidRDefault="003B222C" w:rsidP="00A740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4E4A6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0639C" w:rsidRPr="000E6AAE" w:rsidRDefault="0060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zwanymi dalej łącznie</w:t>
      </w:r>
      <w:r w:rsidRPr="00606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Sprzedającym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49535B" w:rsidRDefault="003B22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zawarły umowę o następującej treści:</w:t>
      </w:r>
    </w:p>
    <w:p w:rsidR="0049535B" w:rsidRDefault="0049535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§ 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6063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Kupujący kupuje, a Sprzedający sprzedaje i zobowiązuje się dostarczyć wyszczególniony poniżej </w:t>
      </w:r>
      <w:r w:rsidR="004E4A6B" w:rsidRPr="004E4A6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urządzeni</w:t>
      </w:r>
      <w:r w:rsidR="004E4A6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e</w:t>
      </w:r>
      <w:r w:rsidR="004E4A6B" w:rsidRPr="004E4A6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do prześwietlania paczek i bagażu</w:t>
      </w:r>
      <w:r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:</w:t>
      </w:r>
    </w:p>
    <w:tbl>
      <w:tblPr>
        <w:tblW w:w="0" w:type="auto"/>
        <w:tblInd w:w="-6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536"/>
        <w:gridCol w:w="709"/>
        <w:gridCol w:w="992"/>
        <w:gridCol w:w="2837"/>
      </w:tblGrid>
      <w:tr w:rsidR="0049535B" w:rsidTr="00A740F6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  <w:r w:rsidR="007022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marka, model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6063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brutto</w:t>
            </w:r>
          </w:p>
        </w:tc>
      </w:tr>
      <w:tr w:rsidR="0049535B" w:rsidTr="00A740F6"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49535B" w:rsidTr="00A740F6">
        <w:trPr>
          <w:trHeight w:val="343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3B2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535B" w:rsidRDefault="004E4A6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A6B">
              <w:rPr>
                <w:rFonts w:ascii="Arial" w:hAnsi="Arial" w:cs="Arial"/>
                <w:b/>
                <w:bCs/>
                <w:sz w:val="18"/>
                <w:szCs w:val="18"/>
              </w:rPr>
              <w:t>urządzenia do prześwietlania paczek i bagażu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535B" w:rsidRDefault="004E4A6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B222C">
              <w:rPr>
                <w:rFonts w:ascii="Arial" w:hAnsi="Arial" w:cs="Arial"/>
                <w:sz w:val="18"/>
                <w:szCs w:val="18"/>
              </w:rPr>
              <w:t>zt.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49535B" w:rsidRDefault="00E01AC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9535B" w:rsidRDefault="0049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535B" w:rsidRPr="004E4A6B" w:rsidRDefault="003B222C" w:rsidP="004E4A6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terminie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uzgodniony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 Zamawiającym o parametrach zgodnych z aktualnie obowiązującymi normami i przepisami dotyczącymi przedmiotu zamówienia oraz wymaganiami Zamawiającego zamieszczonymi w opisie przedmiotu zamówienia</w:t>
      </w:r>
      <w:r w:rsidR="00777CB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oraz wymaganiach i specyfikacji.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Oferta na podstawie</w:t>
      </w:r>
      <w:r w:rsidR="004E4A6B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której dokonano wyboru </w:t>
      </w:r>
      <w:r w:rsidR="0060639C" w:rsidRPr="0060639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sprzedającego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stanowi integralną część niniejszej umowy.</w:t>
      </w:r>
      <w:r w:rsidR="00777CB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Strony ustalają łączn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ar-SA"/>
        </w:rPr>
        <w:t>cenę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zamówienia na :</w:t>
      </w:r>
      <w:r w:rsidR="00360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E4A6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zł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 w:rsidRPr="00AB5CA9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netto</w:t>
      </w:r>
      <w:r w:rsidR="00E01A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4E4A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</w:t>
      </w:r>
      <w:r w:rsidR="00360C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B5C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brutto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</w:t>
      </w:r>
      <w:r w:rsidR="00777CB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Słownie:</w:t>
      </w:r>
      <w:r w:rsidR="00777C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4E4A6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</w:t>
      </w:r>
      <w:r w:rsidR="00777C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AB5C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</w:t>
      </w:r>
      <w:r w:rsidR="00AB5CA9" w:rsidRPr="00AB5CA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4E4A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……………</w:t>
      </w:r>
      <w:r w:rsidR="00777C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…..</w:t>
      </w:r>
    </w:p>
    <w:p w:rsidR="0049535B" w:rsidRDefault="003B222C">
      <w:pPr>
        <w:spacing w:after="0" w:line="240" w:lineRule="auto"/>
        <w:ind w:left="2829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§ 2</w:t>
      </w:r>
    </w:p>
    <w:p w:rsidR="0049535B" w:rsidRDefault="0049535B">
      <w:pPr>
        <w:spacing w:after="0" w:line="240" w:lineRule="auto"/>
        <w:ind w:left="2829" w:firstLine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zobowiązuje się do uiszcz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A740F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dostarczony sprzęt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w terminie </w:t>
      </w:r>
      <w:r w:rsidR="00A74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faktury. </w:t>
      </w:r>
    </w:p>
    <w:p w:rsidR="00E01ACE" w:rsidRDefault="00E0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49535B" w:rsidRDefault="0049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ACE" w:rsidRDefault="003B222C" w:rsidP="00A7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Wykonawca dostarczy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własnym transportem, na własny koszt i ryzyko,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siedziby Zamawiającego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C1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05-600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>Grójec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Armii Krajowej 21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środkiem transportu przystosowanym do przewozu przedmiotu zamówienia w terminie do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C19C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C1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9E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instrukcją obsługi</w:t>
      </w:r>
      <w:r w:rsidR="00A740F6">
        <w:rPr>
          <w:rFonts w:ascii="Times New Roman" w:eastAsia="Times New Roman" w:hAnsi="Times New Roman" w:cs="Times New Roman"/>
          <w:sz w:val="24"/>
          <w:szCs w:val="24"/>
          <w:lang w:eastAsia="pl-PL"/>
        </w:rPr>
        <w:t>, instrukcją BHP</w:t>
      </w:r>
      <w:r w:rsidR="00D16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inną dokumentacją niezbędną do jego prawidłowego użytkowania</w:t>
      </w:r>
      <w:r w:rsidR="00A740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następnie </w:t>
      </w:r>
      <w:r w:rsidR="00927F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 jego montażu w miejscu wskazanym przez Zamawiającego, </w:t>
      </w:r>
      <w:r w:rsidR="00D169E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pierwszego rozruchu oraz przeszkoli w jego właściwym użytkowaniu wskazanych przez Zamawiającego pracowników</w:t>
      </w:r>
      <w:r w:rsidR="00A7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0F6" w:rsidRPr="00A7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instalacji urządzenia oraz dodatkowo innym dniu ustalonym z </w:t>
      </w:r>
      <w:r w:rsidR="00B32881" w:rsidRPr="00B32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Kupującym. Sprzedający </w:t>
      </w:r>
      <w:r w:rsidR="00B5247F" w:rsidRPr="00B5247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dostarczenia oraz podłączenia w/w sprzętu, którego potwierdzeniem będzie protokół zdawczo-odbiorczy.</w:t>
      </w:r>
    </w:p>
    <w:p w:rsidR="00747958" w:rsidRDefault="003B222C" w:rsidP="005C1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963" w:rsidRPr="000817A0" w:rsidRDefault="003B222C" w:rsidP="00A740F6">
      <w:pPr>
        <w:tabs>
          <w:tab w:val="left" w:pos="606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       Wykonawca zapewnia dobr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ą jakość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r w:rsidR="00A740F6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1ACE">
        <w:rPr>
          <w:rFonts w:ascii="Times New Roman" w:eastAsia="Times New Roman" w:hAnsi="Times New Roman" w:cs="Times New Roman"/>
          <w:sz w:val="24"/>
          <w:szCs w:val="24"/>
          <w:lang w:eastAsia="ar-SA"/>
        </w:rPr>
        <w:t>urządze</w:t>
      </w:r>
      <w:r w:rsidR="00A74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nia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zgodnie z obowiązującymi ich przepisami, </w:t>
      </w:r>
      <w:r w:rsidR="00E01ACE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urządzenia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muszą </w:t>
      </w:r>
      <w:r w:rsidR="009C5963"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>spełniać wymogi norm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ar-SA"/>
        </w:rPr>
        <w:t xml:space="preserve"> </w:t>
      </w:r>
      <w:r w:rsidR="00E565F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ich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obowiązujących na terenie Rzeczpospolitej Polskiej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="000817A0" w:rsidRPr="000817A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Urządzenie </w:t>
      </w:r>
      <w:r w:rsidR="000817A0">
        <w:rPr>
          <w:rFonts w:ascii="Times New Roman" w:eastAsia="Times New Roman" w:hAnsi="Times New Roman" w:cs="Times New Roman"/>
          <w:sz w:val="24"/>
          <w:szCs w:val="24"/>
          <w:lang w:eastAsia="ar-SA"/>
        </w:rPr>
        <w:t>oferowane przez Sprzedającego jest</w:t>
      </w:r>
      <w:r w:rsidR="000817A0" w:rsidRPr="000817A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nowe.</w:t>
      </w:r>
      <w:r w:rsidR="000817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wad lub złej</w:t>
      </w:r>
      <w:r w:rsidR="009C5963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jakości dostarcz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>on</w:t>
      </w:r>
      <w:r w:rsidR="00A740F6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ar-SA"/>
        </w:rPr>
        <w:t>urządze</w:t>
      </w:r>
      <w:r w:rsidR="00A740F6">
        <w:rPr>
          <w:rFonts w:ascii="Times New Roman" w:eastAsia="Times New Roman" w:hAnsi="Times New Roman" w:cs="Times New Roman"/>
          <w:sz w:val="24"/>
          <w:szCs w:val="24"/>
          <w:lang w:eastAsia="ar-SA"/>
        </w:rPr>
        <w:t>nia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widocznych w momencie dostawy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wady uniemożliwiającej jego uruchomienie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zamawiający nie przyjmie 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ar-SA"/>
        </w:rPr>
        <w:t>urządzeń</w:t>
      </w: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uznając dostawę jako nie kompletną. </w:t>
      </w:r>
      <w:r w:rsidR="000817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Serwis w/w urządzenia  znajduje się na terenie Polski. </w:t>
      </w:r>
    </w:p>
    <w:p w:rsidR="009C5963" w:rsidRDefault="009C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963" w:rsidRDefault="003B222C" w:rsidP="009C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§ 5</w:t>
      </w:r>
    </w:p>
    <w:p w:rsidR="009C5963" w:rsidRDefault="009C5963" w:rsidP="009C5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5C1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bezpłatnej i natychmi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pl-PL"/>
        </w:rPr>
        <w:t>astowej wymiany zakwestionowan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C19C5" w:rsidRPr="005C19C5">
        <w:t xml:space="preserve"> </w:t>
      </w:r>
      <w:r w:rsidR="005C19C5" w:rsidRPr="005C19C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</w:t>
      </w:r>
      <w:r w:rsidR="005C19C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C19C5" w:rsidRPr="005C1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prześwietlania paczek i bagażu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woln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wad  na swój koszt i ryzyko</w:t>
      </w:r>
      <w:r w:rsidR="009C596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nie dłuższym niż 5 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złożenia przez Zamawiającego reklamacji.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0A7F33" w:rsidRDefault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454" w:rsidRDefault="00673454" w:rsidP="00A7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639C"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</w:t>
      </w:r>
      <w:r w:rsidR="005C19C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56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miesięcznej gwarancji na cały dostarczony sprzęt, na wszystkie jego podzespoły i elementy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0639C" w:rsidRDefault="00673454" w:rsidP="00A7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Gwarancji nie podlegają elementy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uległy zużyciu w wyniku normalnej eksploatacji lub w wyniku niewłaściwej obsługi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9535B" w:rsidRDefault="00673454" w:rsidP="00A7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60639C"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do wykonania naprawy gwarancyjnej w ciągu 24 godzin od momentu otrzymania zgłoszenia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7F33">
        <w:rPr>
          <w:rFonts w:ascii="Times New Roman" w:eastAsia="Times New Roman" w:hAnsi="Times New Roman" w:cs="Times New Roman"/>
          <w:sz w:val="24"/>
          <w:szCs w:val="24"/>
          <w:lang w:eastAsia="pl-PL"/>
        </w:rPr>
        <w:t>o awarii (liczą się tylko dni robocze), naprawy gwarancyjne wykonywane będą tylko w siedzibie zamawiającego, a gdy nie będzie to możliwe</w:t>
      </w:r>
      <w:r w:rsidR="00A7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639C"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7F33">
        <w:rPr>
          <w:rFonts w:ascii="Times New Roman" w:eastAsia="Times New Roman" w:hAnsi="Times New Roman" w:cs="Times New Roman"/>
          <w:sz w:val="24"/>
          <w:szCs w:val="24"/>
          <w:lang w:eastAsia="pl-PL"/>
        </w:rPr>
        <w:t>musi na czas naprawy zapewnić urządzenie zastępcze.</w:t>
      </w:r>
    </w:p>
    <w:p w:rsidR="000A7F33" w:rsidRDefault="000A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0A7F33" w:rsidRDefault="000A7F33" w:rsidP="000A7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umowną:</w:t>
      </w:r>
    </w:p>
    <w:p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uzgodnionego terminu dostawy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>,0 % dostarczanej partii towaru za każdy dzień zwłoki</w:t>
      </w:r>
    </w:p>
    <w:p w:rsidR="0049535B" w:rsidRDefault="000A7F33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niedotrzymania terminu określonego w § 5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r w:rsidR="003B2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dzień zwłoki</w:t>
      </w:r>
    </w:p>
    <w:p w:rsidR="00A740F6" w:rsidRDefault="000A7F33" w:rsidP="00A740F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niedotrzymania terminu określonego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pkt 3</w:t>
      </w:r>
      <w:r w:rsidRPr="000A7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A7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wartości zamówienia za każdy dzień zwłoki</w:t>
      </w:r>
    </w:p>
    <w:p w:rsidR="00A740F6" w:rsidRPr="00A740F6" w:rsidRDefault="00A740F6" w:rsidP="00A740F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3B222C" w:rsidRPr="00A740F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 przypadku rozwiązania umowy z przyczyn za które odpowiada Wykonawca </w:t>
      </w:r>
      <w:r w:rsidR="000A7F33" w:rsidRPr="00A74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tym nie dostarczenia  całości zamówienia </w:t>
      </w:r>
      <w:r w:rsidR="003B222C" w:rsidRPr="00A740F6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– 10 % wartości zamówienia brutto określonego w § 1 niniejszej umowy.</w:t>
      </w:r>
    </w:p>
    <w:p w:rsidR="004211D4" w:rsidRPr="00A740F6" w:rsidRDefault="00A740F6" w:rsidP="00A740F6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3B222C" w:rsidRPr="00A740F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pomniejszenia należnego wykonawcy wynagrodzenia o karę umowną.</w:t>
      </w: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4211D4" w:rsidRDefault="00421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75E" w:rsidRPr="00D3203F" w:rsidRDefault="003B222C" w:rsidP="00D3203F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Wszelkie zmiany niniejszej umowy wymagają formy pisemnej pod rygorem nieważności. Niedopuszczalne są zmiany istotnych postanowień umowy, w stosunku do treści oferty Wykonawcy.</w:t>
      </w:r>
    </w:p>
    <w:p w:rsidR="0049535B" w:rsidRDefault="0060639C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60639C" w:rsidRDefault="0060639C" w:rsidP="0060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1.Zamawiający może odstąpić od umowy w razie:</w:t>
      </w:r>
    </w:p>
    <w:p w:rsidR="00A740F6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niewykonania dostawy w uzgodnionych terminach określonych w § 3 niniejszej umowy</w:t>
      </w:r>
    </w:p>
    <w:p w:rsidR="00D3203F" w:rsidRDefault="003B22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535B" w:rsidRDefault="003B222C" w:rsidP="00D3203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sprawach nieuregulowanych niniejszą umową mają zastosowanie przepisy Kodeksu Cywilnego 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 w:rsidP="00D32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Spory między stronami umowy rozstrzygać będą sądy powszechne właściwe dla siedziby Zamawiającego.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6063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sporządzona została w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jednobrzmiących egzemplarzach , po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każdej ze stron.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35B" w:rsidRDefault="003B22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>WYKONAWCA</w:t>
      </w: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5B" w:rsidRDefault="0049535B">
      <w:pPr>
        <w:spacing w:after="0" w:line="240" w:lineRule="auto"/>
      </w:pPr>
    </w:p>
    <w:sectPr w:rsidR="0049535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16D7C"/>
    <w:multiLevelType w:val="multilevel"/>
    <w:tmpl w:val="FB5EE2C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4672225"/>
    <w:multiLevelType w:val="hybridMultilevel"/>
    <w:tmpl w:val="5FA0E294"/>
    <w:lvl w:ilvl="0" w:tplc="134839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40E5C"/>
    <w:multiLevelType w:val="multilevel"/>
    <w:tmpl w:val="19CE6B0A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682F29AB"/>
    <w:multiLevelType w:val="multilevel"/>
    <w:tmpl w:val="8FDEC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C0C5455"/>
    <w:multiLevelType w:val="hybridMultilevel"/>
    <w:tmpl w:val="18362B6A"/>
    <w:lvl w:ilvl="0" w:tplc="B2C4B0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9314162">
    <w:abstractNumId w:val="0"/>
  </w:num>
  <w:num w:numId="2" w16cid:durableId="669648033">
    <w:abstractNumId w:val="2"/>
  </w:num>
  <w:num w:numId="3" w16cid:durableId="560560048">
    <w:abstractNumId w:val="3"/>
  </w:num>
  <w:num w:numId="4" w16cid:durableId="1908806501">
    <w:abstractNumId w:val="1"/>
  </w:num>
  <w:num w:numId="5" w16cid:durableId="1373069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B"/>
    <w:rsid w:val="000817A0"/>
    <w:rsid w:val="000A7F33"/>
    <w:rsid w:val="000E6AAE"/>
    <w:rsid w:val="00360CD2"/>
    <w:rsid w:val="003B222C"/>
    <w:rsid w:val="004211D4"/>
    <w:rsid w:val="00463B02"/>
    <w:rsid w:val="00475995"/>
    <w:rsid w:val="0049535B"/>
    <w:rsid w:val="004E4A6B"/>
    <w:rsid w:val="005C075E"/>
    <w:rsid w:val="005C19C5"/>
    <w:rsid w:val="0060639C"/>
    <w:rsid w:val="00614E8C"/>
    <w:rsid w:val="00673454"/>
    <w:rsid w:val="006F4651"/>
    <w:rsid w:val="0070226F"/>
    <w:rsid w:val="00747958"/>
    <w:rsid w:val="00777CBC"/>
    <w:rsid w:val="00785022"/>
    <w:rsid w:val="00927FFB"/>
    <w:rsid w:val="009C5963"/>
    <w:rsid w:val="00A7247F"/>
    <w:rsid w:val="00A740F6"/>
    <w:rsid w:val="00AB4D22"/>
    <w:rsid w:val="00AB5CA9"/>
    <w:rsid w:val="00B27B4B"/>
    <w:rsid w:val="00B32881"/>
    <w:rsid w:val="00B5119B"/>
    <w:rsid w:val="00B5247F"/>
    <w:rsid w:val="00B557B1"/>
    <w:rsid w:val="00C15C69"/>
    <w:rsid w:val="00D169E2"/>
    <w:rsid w:val="00D3203F"/>
    <w:rsid w:val="00E01ACE"/>
    <w:rsid w:val="00E565F6"/>
    <w:rsid w:val="00EA37D1"/>
    <w:rsid w:val="00F0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2169"/>
  <w15:docId w15:val="{FDF2391C-8A6C-428E-BF5A-5785FF1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D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Areszt Śledczy w Grójcu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Czyżewski</dc:creator>
  <cp:lastModifiedBy>Katarzyna Pieniacha</cp:lastModifiedBy>
  <cp:revision>25</cp:revision>
  <cp:lastPrinted>2017-07-07T13:05:00Z</cp:lastPrinted>
  <dcterms:created xsi:type="dcterms:W3CDTF">2020-06-12T13:14:00Z</dcterms:created>
  <dcterms:modified xsi:type="dcterms:W3CDTF">2024-04-16T07:19:00Z</dcterms:modified>
  <dc:language>pl-PL</dc:language>
</cp:coreProperties>
</file>