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F723" w14:textId="590A8E01" w:rsidR="000F35B9" w:rsidRPr="000F35B9" w:rsidRDefault="007918D9" w:rsidP="000F35B9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Cs w:val="20"/>
        </w:rPr>
      </w:pPr>
      <w:r w:rsidRPr="000F35B9">
        <w:rPr>
          <w:rFonts w:ascii="Verdana" w:eastAsia="Verdana" w:hAnsi="Verdana" w:cs="Times New Roman"/>
          <w:bCs/>
          <w:color w:val="000000"/>
          <w:szCs w:val="20"/>
        </w:rPr>
        <w:t xml:space="preserve">Załącznik nr </w:t>
      </w:r>
      <w:r w:rsidR="00D259C9" w:rsidRPr="000F35B9">
        <w:rPr>
          <w:rFonts w:ascii="Verdana" w:eastAsia="Verdana" w:hAnsi="Verdana" w:cs="Times New Roman"/>
          <w:bCs/>
          <w:color w:val="000000"/>
          <w:szCs w:val="20"/>
        </w:rPr>
        <w:t>7</w:t>
      </w:r>
      <w:r w:rsidRPr="000F35B9">
        <w:rPr>
          <w:rFonts w:ascii="Verdana" w:eastAsia="Verdana" w:hAnsi="Verdana" w:cs="Times New Roman"/>
          <w:bCs/>
          <w:color w:val="000000"/>
          <w:szCs w:val="20"/>
        </w:rPr>
        <w:t xml:space="preserve"> do SWZ</w:t>
      </w:r>
      <w:r w:rsidR="000F35B9" w:rsidRPr="000F35B9">
        <w:rPr>
          <w:rFonts w:ascii="Verdana" w:eastAsia="Verdana" w:hAnsi="Verdana" w:cs="Times New Roman"/>
          <w:bCs/>
          <w:color w:val="000000"/>
          <w:szCs w:val="20"/>
        </w:rPr>
        <w:br/>
        <w:t>Nr sprawy: PO.271.35.2021</w:t>
      </w:r>
    </w:p>
    <w:p w14:paraId="7EFA3EDF" w14:textId="77777777" w:rsidR="007918D9" w:rsidRPr="008362E3" w:rsidRDefault="007918D9" w:rsidP="007918D9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8362E3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Pr="008362E3">
        <w:rPr>
          <w:rFonts w:ascii="Verdana" w:eastAsia="Verdana" w:hAnsi="Verdana" w:cs="Times New Roman"/>
          <w:b/>
          <w:color w:val="000000"/>
          <w:szCs w:val="20"/>
        </w:rPr>
        <w:br/>
        <w:t>DOT. PRZETWARZANIA DANYCH OSOBOWYCH PRZEZ ŁUKASIEWICZ – PORT</w:t>
      </w:r>
    </w:p>
    <w:p w14:paraId="614AE9CB" w14:textId="77777777" w:rsidR="007918D9" w:rsidRPr="008362E3" w:rsidRDefault="007918D9" w:rsidP="007918D9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8362E3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1F80975" w14:textId="77777777" w:rsidR="007918D9" w:rsidRPr="008362E3" w:rsidRDefault="007918D9" w:rsidP="007918D9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738F98E1" w14:textId="77777777" w:rsidR="007918D9" w:rsidRPr="008362E3" w:rsidRDefault="007918D9" w:rsidP="007918D9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8362E3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66E8E599" w14:textId="77777777" w:rsidR="007918D9" w:rsidRPr="00C035DC" w:rsidRDefault="007918D9" w:rsidP="007918D9">
      <w:pPr>
        <w:spacing w:before="120" w:after="120" w:line="240" w:lineRule="auto"/>
        <w:jc w:val="center"/>
        <w:rPr>
          <w:b/>
        </w:rPr>
      </w:pPr>
      <w:r w:rsidRPr="00C035DC">
        <w:rPr>
          <w:b/>
        </w:rPr>
        <w:t>„</w:t>
      </w:r>
      <w:r>
        <w:rPr>
          <w:b/>
        </w:rPr>
        <w:t xml:space="preserve">Dostawa i instalacja zintegrowanego mikroskopu sił atomowych (AFM) do spektrometru </w:t>
      </w:r>
      <w:proofErr w:type="spellStart"/>
      <w:r>
        <w:rPr>
          <w:b/>
        </w:rPr>
        <w:t>Ramana</w:t>
      </w:r>
      <w:proofErr w:type="spellEnd"/>
      <w:r w:rsidRPr="00C035DC">
        <w:rPr>
          <w:b/>
        </w:rPr>
        <w:t>”</w:t>
      </w:r>
    </w:p>
    <w:p w14:paraId="0FBD1426" w14:textId="77777777" w:rsidR="007918D9" w:rsidRPr="008362E3" w:rsidRDefault="007918D9" w:rsidP="007918D9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63BAA90E" w14:textId="77777777" w:rsidR="007918D9" w:rsidRPr="004B1A23" w:rsidRDefault="007918D9" w:rsidP="007918D9">
      <w:pPr>
        <w:spacing w:after="120" w:line="276" w:lineRule="auto"/>
        <w:rPr>
          <w:rFonts w:ascii="Verdana" w:eastAsia="Verdana" w:hAnsi="Verdana" w:cs="Times New Roman"/>
          <w:color w:val="000000"/>
        </w:rPr>
      </w:pPr>
      <w:r w:rsidRPr="004B1A23">
        <w:rPr>
          <w:rFonts w:ascii="Verdana" w:eastAsia="Verdana" w:hAnsi="Verdana" w:cs="Times New Roman"/>
          <w:color w:val="00000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B1A23">
        <w:rPr>
          <w:rFonts w:ascii="Verdana" w:eastAsia="Verdana" w:hAnsi="Verdana" w:cs="Times New Roman"/>
          <w:b/>
          <w:bCs/>
          <w:color w:val="000000"/>
        </w:rPr>
        <w:t>RODO</w:t>
      </w:r>
      <w:r w:rsidRPr="004B1A23">
        <w:rPr>
          <w:rFonts w:ascii="Verdana" w:eastAsia="Verdana" w:hAnsi="Verdana" w:cs="Times New Roman"/>
          <w:color w:val="000000"/>
        </w:rPr>
        <w:t>”), oraz art. 19 ustawy Prawo zamówień publicznych Zamawiający (Administrator) informuje, że:</w:t>
      </w:r>
    </w:p>
    <w:p w14:paraId="0AF46138" w14:textId="77777777" w:rsidR="007918D9" w:rsidRPr="004B1A23" w:rsidRDefault="007918D9" w:rsidP="007918D9">
      <w:pPr>
        <w:pStyle w:val="Akapitzlist"/>
        <w:numPr>
          <w:ilvl w:val="0"/>
          <w:numId w:val="28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Administratorem danych osobowych przekazywanych Zamawiającemu w ramach niniejszego postępowania jest (dane kontaktowe): </w:t>
      </w:r>
      <w:bookmarkStart w:id="0" w:name="_Hlk54079290"/>
      <w:r w:rsidRPr="004B1A23">
        <w:rPr>
          <w:rFonts w:ascii="Verdana" w:eastAsia="Verdana" w:hAnsi="Verdana" w:cs="Times New Roman"/>
          <w:color w:val="000000"/>
          <w:sz w:val="22"/>
        </w:rPr>
        <w:t xml:space="preserve">Sieć Badawcza Łukasiewicz - PORT Polski Ośrodek Rozwoju Technologii z siedzibą we Wrocławiu, ul. </w:t>
      </w:r>
      <w:proofErr w:type="spellStart"/>
      <w:r w:rsidRPr="004B1A23">
        <w:rPr>
          <w:rFonts w:ascii="Verdana" w:eastAsia="Verdana" w:hAnsi="Verdana" w:cs="Times New Roman"/>
          <w:color w:val="000000"/>
          <w:sz w:val="22"/>
        </w:rPr>
        <w:t>Stabłowicka</w:t>
      </w:r>
      <w:proofErr w:type="spellEnd"/>
      <w:r w:rsidRPr="004B1A23">
        <w:rPr>
          <w:rFonts w:ascii="Verdana" w:eastAsia="Verdana" w:hAnsi="Verdana" w:cs="Times New Roman"/>
          <w:color w:val="000000"/>
          <w:sz w:val="22"/>
        </w:rPr>
        <w:t xml:space="preserve"> 147, 54-066 Wrocław, KRS:</w:t>
      </w:r>
      <w:r w:rsidRPr="004B1A23">
        <w:rPr>
          <w:rFonts w:ascii="Verdana" w:hAnsi="Verdana"/>
          <w:sz w:val="22"/>
        </w:rPr>
        <w:t xml:space="preserve"> </w:t>
      </w:r>
      <w:r w:rsidRPr="004B1A23">
        <w:rPr>
          <w:rFonts w:ascii="Verdana" w:eastAsia="Verdana" w:hAnsi="Verdana" w:cs="Times New Roman"/>
          <w:color w:val="000000"/>
          <w:sz w:val="22"/>
        </w:rPr>
        <w:t>0000850580; NIP:893140523; biuro@port.lukasiewicz.gov.pl („</w:t>
      </w:r>
      <w:r w:rsidRPr="004B1A23">
        <w:rPr>
          <w:rFonts w:ascii="Verdana" w:eastAsia="Verdana" w:hAnsi="Verdana" w:cs="Times New Roman"/>
          <w:b/>
          <w:bCs/>
          <w:color w:val="000000"/>
          <w:sz w:val="22"/>
        </w:rPr>
        <w:t>Administrator</w:t>
      </w:r>
      <w:r w:rsidRPr="004B1A23">
        <w:rPr>
          <w:rFonts w:ascii="Verdana" w:eastAsia="Verdana" w:hAnsi="Verdana" w:cs="Times New Roman"/>
          <w:color w:val="000000"/>
          <w:sz w:val="22"/>
        </w:rPr>
        <w:t xml:space="preserve">”). </w:t>
      </w:r>
    </w:p>
    <w:p w14:paraId="5C4260BB" w14:textId="77777777" w:rsidR="007918D9" w:rsidRPr="004B1A23" w:rsidRDefault="007918D9" w:rsidP="007918D9">
      <w:pPr>
        <w:pStyle w:val="Akapitzlist"/>
        <w:numPr>
          <w:ilvl w:val="0"/>
          <w:numId w:val="28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bookmarkStart w:id="1" w:name="_Hlk54079300"/>
      <w:bookmarkEnd w:id="0"/>
      <w:r w:rsidRPr="004B1A23">
        <w:rPr>
          <w:rFonts w:ascii="Verdana" w:eastAsia="Verdana" w:hAnsi="Verdana" w:cs="Times New Roman"/>
          <w:color w:val="000000"/>
          <w:sz w:val="22"/>
        </w:rPr>
        <w:t>Administrator powołał Inspektora Ochrony Danych („</w:t>
      </w:r>
      <w:r w:rsidRPr="004B1A23">
        <w:rPr>
          <w:rFonts w:ascii="Verdana" w:eastAsia="Verdana" w:hAnsi="Verdana" w:cs="Times New Roman"/>
          <w:b/>
          <w:bCs/>
          <w:color w:val="000000"/>
          <w:sz w:val="22"/>
        </w:rPr>
        <w:t>IOD</w:t>
      </w:r>
      <w:r w:rsidRPr="004B1A23">
        <w:rPr>
          <w:rFonts w:ascii="Verdana" w:eastAsia="Verdana" w:hAnsi="Verdana" w:cs="Times New Roman"/>
          <w:color w:val="000000"/>
          <w:sz w:val="22"/>
        </w:rPr>
        <w:t>”). Kontakt z IOD: iod@port.lukasiewicz.gov.pl Zapraszamy do kontaktu we wszystkich sprawach dotyczących przetwarzania Państwa danych.</w:t>
      </w:r>
    </w:p>
    <w:bookmarkEnd w:id="1"/>
    <w:p w14:paraId="7985D965" w14:textId="77777777" w:rsidR="007918D9" w:rsidRPr="004B1A23" w:rsidRDefault="007918D9" w:rsidP="007918D9">
      <w:pPr>
        <w:pStyle w:val="Akapitzlist"/>
        <w:numPr>
          <w:ilvl w:val="0"/>
          <w:numId w:val="28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Informacje specyficzne dot. przetwarzania danych w Państwa przypadku:</w:t>
      </w:r>
    </w:p>
    <w:p w14:paraId="1EF1F460" w14:textId="77777777" w:rsidR="007918D9" w:rsidRPr="004B1A23" w:rsidRDefault="007918D9" w:rsidP="007918D9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5"/>
        <w:gridCol w:w="1347"/>
        <w:gridCol w:w="1348"/>
        <w:gridCol w:w="1280"/>
        <w:gridCol w:w="1389"/>
        <w:gridCol w:w="1324"/>
      </w:tblGrid>
      <w:tr w:rsidR="007918D9" w:rsidRPr="004B1A23" w14:paraId="587E08C5" w14:textId="77777777" w:rsidTr="004A1240">
        <w:tc>
          <w:tcPr>
            <w:tcW w:w="0" w:type="auto"/>
          </w:tcPr>
          <w:p w14:paraId="4338C3F1" w14:textId="77777777" w:rsidR="007918D9" w:rsidRPr="004B1A23" w:rsidRDefault="007918D9" w:rsidP="004A1240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  <w:t xml:space="preserve">Kogo dotyczy </w:t>
            </w: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  <w:lastRenderedPageBreak/>
              <w:t>przetwarzanie</w:t>
            </w:r>
          </w:p>
        </w:tc>
        <w:tc>
          <w:tcPr>
            <w:tcW w:w="0" w:type="auto"/>
          </w:tcPr>
          <w:p w14:paraId="73C1CFD0" w14:textId="77777777" w:rsidR="007918D9" w:rsidRPr="004B1A23" w:rsidRDefault="007918D9" w:rsidP="004A1240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  <w:lastRenderedPageBreak/>
              <w:t>Sposób pozyskan</w:t>
            </w: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  <w:lastRenderedPageBreak/>
              <w:t>ia danych osobowych</w:t>
            </w:r>
          </w:p>
        </w:tc>
        <w:tc>
          <w:tcPr>
            <w:tcW w:w="0" w:type="auto"/>
          </w:tcPr>
          <w:p w14:paraId="6D4E418A" w14:textId="77777777" w:rsidR="007918D9" w:rsidRPr="004B1A23" w:rsidRDefault="007918D9" w:rsidP="004A1240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  <w:lastRenderedPageBreak/>
              <w:t xml:space="preserve">Podstawa prawna </w:t>
            </w: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  <w:lastRenderedPageBreak/>
              <w:t>przetwarzania danych osobowych</w:t>
            </w:r>
          </w:p>
        </w:tc>
        <w:tc>
          <w:tcPr>
            <w:tcW w:w="0" w:type="auto"/>
          </w:tcPr>
          <w:p w14:paraId="6E354962" w14:textId="77777777" w:rsidR="007918D9" w:rsidRPr="004B1A23" w:rsidRDefault="007918D9" w:rsidP="004A1240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  <w:lastRenderedPageBreak/>
              <w:t xml:space="preserve">Przetwarzane </w:t>
            </w: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  <w:lastRenderedPageBreak/>
              <w:t>dane osobowe</w:t>
            </w:r>
          </w:p>
        </w:tc>
        <w:tc>
          <w:tcPr>
            <w:tcW w:w="0" w:type="auto"/>
          </w:tcPr>
          <w:p w14:paraId="0D4D375B" w14:textId="77777777" w:rsidR="007918D9" w:rsidRPr="004B1A23" w:rsidRDefault="007918D9" w:rsidP="004A1240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  <w:lastRenderedPageBreak/>
              <w:t>Cel przetwarz</w:t>
            </w: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  <w:lastRenderedPageBreak/>
              <w:t>ania danych osobowych</w:t>
            </w:r>
          </w:p>
        </w:tc>
        <w:tc>
          <w:tcPr>
            <w:tcW w:w="0" w:type="auto"/>
          </w:tcPr>
          <w:p w14:paraId="6651502F" w14:textId="77777777" w:rsidR="007918D9" w:rsidRPr="004B1A23" w:rsidRDefault="007918D9" w:rsidP="004A1240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  <w:lastRenderedPageBreak/>
              <w:t>Okres przetwar</w:t>
            </w: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Cs w:val="20"/>
              </w:rPr>
              <w:lastRenderedPageBreak/>
              <w:t>zania danych osobowych</w:t>
            </w:r>
          </w:p>
        </w:tc>
      </w:tr>
      <w:tr w:rsidR="007918D9" w:rsidRPr="004B1A23" w14:paraId="0E80EB97" w14:textId="77777777" w:rsidTr="004A1240">
        <w:tc>
          <w:tcPr>
            <w:tcW w:w="0" w:type="auto"/>
          </w:tcPr>
          <w:p w14:paraId="76234468" w14:textId="77777777" w:rsidR="007918D9" w:rsidRPr="004B1A23" w:rsidRDefault="007918D9" w:rsidP="004A1240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Cs w:val="20"/>
              </w:rPr>
              <w:lastRenderedPageBreak/>
              <w:t>Wykonawcy (uczestnika postępowania), osób go reprezentujących, jego pełnomocników i reprezentantów poprzez których działa w postępowaniu, da, organów 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420437A0" w14:textId="77777777" w:rsidR="007918D9" w:rsidRPr="004B1A23" w:rsidRDefault="007918D9" w:rsidP="004A1240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Cs w:val="20"/>
              </w:rPr>
              <w:t>od Państwa 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0" w:type="auto"/>
          </w:tcPr>
          <w:p w14:paraId="36D6DA0E" w14:textId="77777777" w:rsidR="007918D9" w:rsidRPr="004B1A23" w:rsidRDefault="007918D9" w:rsidP="004A1240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Cs w:val="20"/>
              </w:rPr>
              <w:t>art. 6 ust. 1 lit. c RODO w zw. z przepisami ustawy Prawo zamówień publicznych (w przypadku danych o wyrokach skazujących – w zw. z art. 10 RODO)</w:t>
            </w:r>
          </w:p>
          <w:p w14:paraId="6B781842" w14:textId="77777777" w:rsidR="007918D9" w:rsidRPr="004B1A23" w:rsidRDefault="007918D9" w:rsidP="004A1240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Cs w:val="20"/>
              </w:rPr>
              <w:t xml:space="preserve">posiłkowo: art. 6 ust. 1 lit. b RODO – dane są wymagane do wykonania Państwa żądania rozpatrzenia oferty / wniosku przez Zamawiającego, a Państwo </w:t>
            </w:r>
            <w:r w:rsidRPr="004B1A23">
              <w:rPr>
                <w:rFonts w:ascii="Verdana" w:eastAsia="Verdana" w:hAnsi="Verdana" w:cs="Times New Roman"/>
                <w:color w:val="000000"/>
                <w:szCs w:val="20"/>
              </w:rPr>
              <w:lastRenderedPageBreak/>
              <w:t>dążycie do uzyskania pozytywnego dla Państwa rozstrzygnięcia postępowania. Niepodanie danych uniemożliwia realizację żądania.</w:t>
            </w:r>
          </w:p>
        </w:tc>
        <w:tc>
          <w:tcPr>
            <w:tcW w:w="0" w:type="auto"/>
          </w:tcPr>
          <w:p w14:paraId="79479F9F" w14:textId="77777777" w:rsidR="007918D9" w:rsidRPr="004B1A23" w:rsidRDefault="007918D9" w:rsidP="004A1240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Cs w:val="20"/>
              </w:rPr>
              <w:lastRenderedPageBreak/>
              <w:t xml:space="preserve">wszelkie dane osobowe jakie Państwo podacie w trakcie niniejszego postępowania o udzielenie zamówienia publicznego lub innego tego postępowania na podstawie ustawy Prawo zamówień publicznych. Mogą to być w szczególności: imię, nazwisko, PESEL, data i miejsce </w:t>
            </w:r>
            <w:r w:rsidRPr="004B1A23">
              <w:rPr>
                <w:rFonts w:ascii="Verdana" w:eastAsia="Verdana" w:hAnsi="Verdana" w:cs="Times New Roman"/>
                <w:color w:val="000000"/>
                <w:szCs w:val="20"/>
              </w:rPr>
              <w:lastRenderedPageBreak/>
              <w:t>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4BC39C82" w14:textId="77777777" w:rsidR="007918D9" w:rsidRPr="004B1A23" w:rsidRDefault="007918D9" w:rsidP="004A1240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Cs w:val="20"/>
              </w:rPr>
              <w:lastRenderedPageBreak/>
              <w:t>przeprowadzenie postępowania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0" w:type="auto"/>
          </w:tcPr>
          <w:p w14:paraId="2A5809E9" w14:textId="77777777" w:rsidR="007918D9" w:rsidRPr="004B1A23" w:rsidRDefault="007918D9" w:rsidP="004A1240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Cs w:val="20"/>
              </w:rPr>
              <w:t xml:space="preserve">co do zasady - 4 </w:t>
            </w:r>
            <w:r>
              <w:rPr>
                <w:rFonts w:ascii="Verdana" w:eastAsia="Verdana" w:hAnsi="Verdana" w:cs="Times New Roman"/>
                <w:color w:val="00000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Cs w:val="20"/>
              </w:rPr>
              <w:t>lata od dnia zakończenia postępowania o udzielenie zamówienia, nie krócej jednak niż przez okres obowiązywano umowy zawartej w wyniku tego postępowania (art. 78 ust. ustawy Prawo zamówień publicznych)</w:t>
            </w:r>
          </w:p>
        </w:tc>
      </w:tr>
    </w:tbl>
    <w:p w14:paraId="02DABF53" w14:textId="77777777" w:rsidR="007918D9" w:rsidRPr="004B1A23" w:rsidRDefault="007918D9" w:rsidP="007918D9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1CEA80DC" w14:textId="77777777" w:rsidR="007918D9" w:rsidRPr="004B1A23" w:rsidRDefault="007918D9" w:rsidP="007918D9">
      <w:pPr>
        <w:pStyle w:val="Akapitzlist"/>
        <w:numPr>
          <w:ilvl w:val="0"/>
          <w:numId w:val="28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6B5E4A1E" w14:textId="77777777" w:rsidR="007918D9" w:rsidRPr="004B1A23" w:rsidRDefault="007918D9" w:rsidP="007918D9">
      <w:pPr>
        <w:pStyle w:val="Akapitzlist"/>
        <w:numPr>
          <w:ilvl w:val="0"/>
          <w:numId w:val="28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Jeśli przepisy prawa w jakimkolwiek zakresie przewidują dłuższy okres przetwarzania danych, stosuje się ten dłuższy okres.</w:t>
      </w:r>
    </w:p>
    <w:p w14:paraId="1B4E5BB5" w14:textId="77777777" w:rsidR="007918D9" w:rsidRPr="004B1A23" w:rsidRDefault="007918D9" w:rsidP="007918D9">
      <w:pPr>
        <w:pStyle w:val="Akapitzlist"/>
        <w:numPr>
          <w:ilvl w:val="0"/>
          <w:numId w:val="28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2820FD81" w14:textId="77777777" w:rsidR="007918D9" w:rsidRPr="004B1A23" w:rsidRDefault="007918D9" w:rsidP="007918D9">
      <w:pPr>
        <w:pStyle w:val="Akapitzlist"/>
        <w:numPr>
          <w:ilvl w:val="0"/>
          <w:numId w:val="29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lastRenderedPageBreak/>
        <w:t>należycie upoważnieni współpracownicy Administratora lub jego usługodawcy, w zakresie w jakim to niezbędne i uzasadnione, w tym np. dostawcy usług informatycznych, software’owych;</w:t>
      </w:r>
    </w:p>
    <w:p w14:paraId="14AA1409" w14:textId="77777777" w:rsidR="007918D9" w:rsidRPr="004B1A23" w:rsidRDefault="007918D9" w:rsidP="007918D9">
      <w:pPr>
        <w:pStyle w:val="Akapitzlist"/>
        <w:numPr>
          <w:ilvl w:val="0"/>
          <w:numId w:val="29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podmioty uprawnione do ustawowej lub umownej kontroli lub nadzoru nad Administratorem, w szczególności Centrum Łukasiewicz i Prezes Centrum Łukasiewicz;</w:t>
      </w:r>
    </w:p>
    <w:p w14:paraId="5BCF4C66" w14:textId="77777777" w:rsidR="007918D9" w:rsidRPr="004B1A23" w:rsidRDefault="007918D9" w:rsidP="007918D9">
      <w:pPr>
        <w:pStyle w:val="Akapitzlist"/>
        <w:numPr>
          <w:ilvl w:val="0"/>
          <w:numId w:val="29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inne podmioty uprawnione ustawowo do nadzoru i kontroli oraz inne podmioty uprawnione przepisami prawa;</w:t>
      </w:r>
    </w:p>
    <w:p w14:paraId="3AB2C88F" w14:textId="77777777" w:rsidR="007918D9" w:rsidRPr="004B1A23" w:rsidRDefault="007918D9" w:rsidP="007918D9">
      <w:pPr>
        <w:pStyle w:val="Akapitzlist"/>
        <w:numPr>
          <w:ilvl w:val="0"/>
          <w:numId w:val="29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w przypadku powiązania Państwa relacji z Administratorem (w tym fundowania zamówienia publicznego ze środków zewnętrznych) dla celów dotowanych projektów naukowych lub komercjalizacji – instytucji dotującej, pośredniczącej, fundujące etc., w szczególności </w:t>
      </w:r>
      <w:proofErr w:type="spellStart"/>
      <w:r w:rsidRPr="004B1A23">
        <w:rPr>
          <w:rFonts w:ascii="Verdana" w:eastAsia="Verdana" w:hAnsi="Verdana" w:cs="Times New Roman"/>
          <w:color w:val="000000"/>
          <w:sz w:val="22"/>
        </w:rPr>
        <w:t>NCBiR</w:t>
      </w:r>
      <w:proofErr w:type="spellEnd"/>
      <w:r w:rsidRPr="004B1A23">
        <w:rPr>
          <w:rFonts w:ascii="Verdana" w:eastAsia="Verdana" w:hAnsi="Verdana" w:cs="Times New Roman"/>
          <w:color w:val="000000"/>
          <w:sz w:val="22"/>
        </w:rPr>
        <w:t xml:space="preserve"> lub NCN;</w:t>
      </w:r>
    </w:p>
    <w:p w14:paraId="77C4F82D" w14:textId="77777777" w:rsidR="007918D9" w:rsidRPr="004B1A23" w:rsidRDefault="007918D9" w:rsidP="007918D9">
      <w:pPr>
        <w:pStyle w:val="Akapitzlist"/>
        <w:numPr>
          <w:ilvl w:val="0"/>
          <w:numId w:val="28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A71DB92" w14:textId="77777777" w:rsidR="007918D9" w:rsidRPr="004B1A23" w:rsidRDefault="007918D9" w:rsidP="007918D9">
      <w:pPr>
        <w:pStyle w:val="Akapitzlist"/>
        <w:numPr>
          <w:ilvl w:val="0"/>
          <w:numId w:val="28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W odniesieniu do Państwa danych osobowych decyzje nie będą podejmowane w sposób zautomatyzowany. Nie będzie też mieć miejsce profilowanie na ich podstawie.</w:t>
      </w:r>
    </w:p>
    <w:p w14:paraId="5D014861" w14:textId="77777777" w:rsidR="007918D9" w:rsidRPr="004B1A23" w:rsidRDefault="007918D9" w:rsidP="007918D9">
      <w:pPr>
        <w:pStyle w:val="Akapitzlist"/>
        <w:numPr>
          <w:ilvl w:val="0"/>
          <w:numId w:val="28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Dla realizacja Państwa praw prosimy o kontakt mailowy z Administratorem na ww. dane kontaktowe Inspektora Ochrony Danych. Posiadają Państwo prawo do:</w:t>
      </w:r>
    </w:p>
    <w:p w14:paraId="15429100" w14:textId="77777777" w:rsidR="007918D9" w:rsidRPr="004B1A23" w:rsidRDefault="007918D9" w:rsidP="007918D9">
      <w:pPr>
        <w:pStyle w:val="Akapitzlist"/>
        <w:numPr>
          <w:ilvl w:val="0"/>
          <w:numId w:val="30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dostępu do przekazanych danych osobowych;</w:t>
      </w:r>
    </w:p>
    <w:p w14:paraId="35C165B9" w14:textId="77777777" w:rsidR="007918D9" w:rsidRPr="004B1A23" w:rsidRDefault="007918D9" w:rsidP="007918D9">
      <w:pPr>
        <w:pStyle w:val="Akapitzlist"/>
        <w:numPr>
          <w:ilvl w:val="0"/>
          <w:numId w:val="30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 xml:space="preserve">co do zasady - sprostowania lub uzupełnienia przekazanych danych osobowych. Informujemy dodatkowo, że: skorzystanie przez osobę, której dane osobowe dotyczą, z </w:t>
      </w:r>
      <w:r w:rsidRPr="004B1A23">
        <w:rPr>
          <w:rFonts w:ascii="Verdana" w:eastAsia="Verdana" w:hAnsi="Verdana" w:cs="Times New Roman"/>
          <w:color w:val="000000"/>
          <w:sz w:val="22"/>
        </w:rPr>
        <w:lastRenderedPageBreak/>
        <w:t>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76830F0" w14:textId="77777777" w:rsidR="007918D9" w:rsidRPr="004B1A23" w:rsidRDefault="007918D9" w:rsidP="007918D9">
      <w:pPr>
        <w:pStyle w:val="Akapitzlist"/>
        <w:numPr>
          <w:ilvl w:val="0"/>
          <w:numId w:val="30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532A5302" w14:textId="77777777" w:rsidR="007918D9" w:rsidRPr="004B1A23" w:rsidRDefault="007918D9" w:rsidP="007918D9">
      <w:pPr>
        <w:pStyle w:val="Akapitzlist"/>
        <w:numPr>
          <w:ilvl w:val="0"/>
          <w:numId w:val="30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wniesienia skargi do Prezesa Urzędu Ochrony Danych Osobowych na przetwarzanie danych przez Administratora;</w:t>
      </w:r>
    </w:p>
    <w:p w14:paraId="19BF5C2E" w14:textId="77777777" w:rsidR="007918D9" w:rsidRPr="004B1A23" w:rsidRDefault="007918D9" w:rsidP="007918D9">
      <w:pPr>
        <w:pStyle w:val="Akapitzlist"/>
        <w:numPr>
          <w:ilvl w:val="0"/>
          <w:numId w:val="30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5D400C21" w14:textId="77777777" w:rsidR="007918D9" w:rsidRPr="004B1A23" w:rsidRDefault="007918D9" w:rsidP="007918D9">
      <w:pPr>
        <w:pStyle w:val="Akapitzlist"/>
        <w:numPr>
          <w:ilvl w:val="0"/>
          <w:numId w:val="30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7D1E2966" w14:textId="77777777" w:rsidR="007918D9" w:rsidRPr="004B1A23" w:rsidRDefault="007918D9" w:rsidP="007918D9">
      <w:pPr>
        <w:pStyle w:val="Akapitzlist"/>
        <w:numPr>
          <w:ilvl w:val="0"/>
          <w:numId w:val="30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09271EFA" w14:textId="77777777" w:rsidR="007918D9" w:rsidRPr="004B1A23" w:rsidRDefault="007918D9" w:rsidP="007918D9">
      <w:pPr>
        <w:pStyle w:val="Akapitzlist"/>
        <w:numPr>
          <w:ilvl w:val="0"/>
          <w:numId w:val="30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 w:val="22"/>
        </w:rPr>
      </w:pPr>
      <w:r w:rsidRPr="004B1A23">
        <w:rPr>
          <w:rFonts w:ascii="Verdana" w:eastAsia="Verdana" w:hAnsi="Verdana" w:cs="Times New Roman"/>
          <w:color w:val="000000"/>
          <w:sz w:val="22"/>
        </w:rPr>
        <w:lastRenderedPageBreak/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3CDC061B" w14:textId="77777777" w:rsidR="007918D9" w:rsidRPr="004B1A23" w:rsidRDefault="007918D9" w:rsidP="007918D9">
      <w:pPr>
        <w:spacing w:after="120" w:line="276" w:lineRule="auto"/>
        <w:ind w:left="567"/>
        <w:rPr>
          <w:rFonts w:ascii="Verdana" w:eastAsia="Verdana" w:hAnsi="Verdana" w:cs="Times New Roman"/>
          <w:color w:val="000000"/>
        </w:rPr>
      </w:pPr>
      <w:r w:rsidRPr="004B1A23">
        <w:rPr>
          <w:rFonts w:ascii="Verdana" w:eastAsia="Verdana" w:hAnsi="Verdana" w:cs="Times New Roman"/>
          <w:color w:val="00000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FE316DE" w14:textId="77777777" w:rsidR="007918D9" w:rsidRPr="002224CA" w:rsidRDefault="007918D9" w:rsidP="007918D9"/>
    <w:p w14:paraId="4340F050" w14:textId="792AE960" w:rsidR="00791C1D" w:rsidRPr="007918D9" w:rsidRDefault="00791C1D" w:rsidP="007918D9"/>
    <w:sectPr w:rsidR="00791C1D" w:rsidRPr="007918D9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E76A" w14:textId="77777777" w:rsidR="0088018E" w:rsidRDefault="0088018E" w:rsidP="006747BD">
      <w:pPr>
        <w:spacing w:after="0" w:line="240" w:lineRule="auto"/>
      </w:pPr>
      <w:r>
        <w:separator/>
      </w:r>
    </w:p>
  </w:endnote>
  <w:endnote w:type="continuationSeparator" w:id="0">
    <w:p w14:paraId="09DDFF8D" w14:textId="77777777" w:rsidR="0088018E" w:rsidRDefault="0088018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B527" w14:textId="77777777" w:rsidR="0088018E" w:rsidRDefault="0088018E" w:rsidP="006747BD">
      <w:pPr>
        <w:spacing w:after="0" w:line="240" w:lineRule="auto"/>
      </w:pPr>
      <w:r>
        <w:separator/>
      </w:r>
    </w:p>
  </w:footnote>
  <w:footnote w:type="continuationSeparator" w:id="0">
    <w:p w14:paraId="2DA21004" w14:textId="77777777" w:rsidR="0088018E" w:rsidRDefault="0088018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67EE9"/>
    <w:multiLevelType w:val="hybridMultilevel"/>
    <w:tmpl w:val="EA0C85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8E6969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0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9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20"/>
  </w:num>
  <w:num w:numId="13">
    <w:abstractNumId w:val="10"/>
  </w:num>
  <w:num w:numId="14">
    <w:abstractNumId w:val="22"/>
  </w:num>
  <w:num w:numId="15">
    <w:abstractNumId w:val="27"/>
  </w:num>
  <w:num w:numId="16">
    <w:abstractNumId w:val="21"/>
  </w:num>
  <w:num w:numId="17">
    <w:abstractNumId w:val="13"/>
  </w:num>
  <w:num w:numId="18">
    <w:abstractNumId w:val="29"/>
  </w:num>
  <w:num w:numId="19">
    <w:abstractNumId w:val="16"/>
  </w:num>
  <w:num w:numId="20">
    <w:abstractNumId w:val="12"/>
  </w:num>
  <w:num w:numId="21">
    <w:abstractNumId w:val="28"/>
  </w:num>
  <w:num w:numId="22">
    <w:abstractNumId w:val="17"/>
  </w:num>
  <w:num w:numId="23">
    <w:abstractNumId w:val="23"/>
  </w:num>
  <w:num w:numId="24">
    <w:abstractNumId w:val="15"/>
  </w:num>
  <w:num w:numId="25">
    <w:abstractNumId w:val="25"/>
  </w:num>
  <w:num w:numId="26">
    <w:abstractNumId w:val="1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8687E"/>
    <w:rsid w:val="000D2F0F"/>
    <w:rsid w:val="000F35B9"/>
    <w:rsid w:val="00134929"/>
    <w:rsid w:val="001A0BD2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F5805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30834"/>
    <w:rsid w:val="00764305"/>
    <w:rsid w:val="00777EA8"/>
    <w:rsid w:val="007918D9"/>
    <w:rsid w:val="00791C1D"/>
    <w:rsid w:val="007F5E10"/>
    <w:rsid w:val="00805DF6"/>
    <w:rsid w:val="00821F16"/>
    <w:rsid w:val="008368C0"/>
    <w:rsid w:val="0084396A"/>
    <w:rsid w:val="008442CF"/>
    <w:rsid w:val="00854B7B"/>
    <w:rsid w:val="0088018E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B61F8A"/>
    <w:rsid w:val="00B75E97"/>
    <w:rsid w:val="00C736D5"/>
    <w:rsid w:val="00CF01C2"/>
    <w:rsid w:val="00D005B3"/>
    <w:rsid w:val="00D06D36"/>
    <w:rsid w:val="00D15446"/>
    <w:rsid w:val="00D259C9"/>
    <w:rsid w:val="00D40690"/>
    <w:rsid w:val="00DA52A1"/>
    <w:rsid w:val="00DF46F3"/>
    <w:rsid w:val="00ED7972"/>
    <w:rsid w:val="00EE493C"/>
    <w:rsid w:val="00EF62BD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,List Paragraph1,Obiekt,wypunktowanie,normalny tekst"/>
    <w:basedOn w:val="Normalny"/>
    <w:link w:val="AkapitzlistZnak"/>
    <w:uiPriority w:val="34"/>
    <w:qFormat/>
    <w:rsid w:val="007308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0834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Obiekt Znak,wypunktowanie Znak,normalny tekst Znak"/>
    <w:link w:val="Akapitzlist"/>
    <w:uiPriority w:val="34"/>
    <w:qFormat/>
    <w:locked/>
    <w:rsid w:val="00730834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3083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7F5E1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6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4</cp:revision>
  <cp:lastPrinted>2020-02-10T12:13:00Z</cp:lastPrinted>
  <dcterms:created xsi:type="dcterms:W3CDTF">2021-10-12T09:30:00Z</dcterms:created>
  <dcterms:modified xsi:type="dcterms:W3CDTF">2021-10-18T07:33:00Z</dcterms:modified>
</cp:coreProperties>
</file>