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4EB22" w14:textId="77777777" w:rsidR="00D501B1" w:rsidRPr="000D089D" w:rsidRDefault="00000000" w:rsidP="00C96408">
      <w:pPr>
        <w:pStyle w:val="Standard"/>
        <w:spacing w:after="40" w:line="276" w:lineRule="auto"/>
        <w:ind w:right="-1"/>
        <w:jc w:val="right"/>
        <w:rPr>
          <w:rFonts w:ascii="Times New Roman" w:hAnsi="Times New Roman" w:cs="Times New Roman"/>
          <w:b/>
          <w:bCs/>
        </w:rPr>
      </w:pPr>
      <w:r w:rsidRPr="000D089D">
        <w:rPr>
          <w:rFonts w:ascii="Times New Roman" w:hAnsi="Times New Roman" w:cs="Times New Roman"/>
          <w:b/>
          <w:bCs/>
        </w:rPr>
        <w:t>Załącznik nr 5 do SWZ</w:t>
      </w:r>
    </w:p>
    <w:p w14:paraId="5F5BEC43" w14:textId="77777777" w:rsidR="001157AB" w:rsidRPr="000D089D" w:rsidRDefault="001157AB" w:rsidP="00C96408">
      <w:pPr>
        <w:widowControl w:val="0"/>
        <w:autoSpaceDN/>
        <w:spacing w:after="40"/>
        <w:ind w:right="-1"/>
        <w:jc w:val="right"/>
        <w:rPr>
          <w:rFonts w:ascii="Times New Roman" w:eastAsia="Courier New" w:hAnsi="Times New Roman" w:cs="Times New Roman"/>
          <w:b/>
          <w:bCs/>
          <w:color w:val="000000"/>
          <w:kern w:val="2"/>
          <w:sz w:val="20"/>
          <w:szCs w:val="20"/>
          <w:u w:val="single"/>
          <w:lang w:eastAsia="zh-CN" w:bidi="hi-IN"/>
        </w:rPr>
      </w:pPr>
      <w:r w:rsidRPr="000D089D">
        <w:rPr>
          <w:rFonts w:ascii="Times New Roman" w:eastAsia="Courier New" w:hAnsi="Times New Roman" w:cs="Times New Roman"/>
          <w:b/>
          <w:bCs/>
          <w:color w:val="000000"/>
          <w:kern w:val="2"/>
          <w:sz w:val="20"/>
          <w:szCs w:val="20"/>
          <w:u w:val="single"/>
          <w:lang w:eastAsia="zh-CN" w:bidi="hi-IN"/>
        </w:rPr>
        <w:t>Zamawiający:</w:t>
      </w:r>
    </w:p>
    <w:p w14:paraId="6483A1AD" w14:textId="77777777" w:rsidR="001157AB" w:rsidRPr="000D089D" w:rsidRDefault="001157AB" w:rsidP="00C96408">
      <w:pPr>
        <w:suppressAutoHyphens w:val="0"/>
        <w:autoSpaceDN/>
        <w:spacing w:after="40"/>
        <w:ind w:left="57" w:right="-1"/>
        <w:jc w:val="right"/>
        <w:textAlignment w:val="auto"/>
        <w:rPr>
          <w:rFonts w:ascii="Times New Roman" w:eastAsia="Andale Sans UI" w:hAnsi="Times New Roman" w:cs="Times New Roman"/>
          <w:bCs/>
          <w:sz w:val="20"/>
          <w:szCs w:val="20"/>
          <w:lang w:eastAsia="pl-PL" w:bidi="en-US"/>
        </w:rPr>
      </w:pPr>
      <w:r w:rsidRPr="000D089D">
        <w:rPr>
          <w:rFonts w:ascii="Times New Roman" w:eastAsia="Andale Sans UI" w:hAnsi="Times New Roman" w:cs="Times New Roman"/>
          <w:bCs/>
          <w:sz w:val="20"/>
          <w:szCs w:val="20"/>
          <w:lang w:eastAsia="pl-PL" w:bidi="en-US"/>
        </w:rPr>
        <w:t>Gmina Psary</w:t>
      </w:r>
    </w:p>
    <w:p w14:paraId="28DE53CC" w14:textId="77777777" w:rsidR="001157AB" w:rsidRPr="000D089D" w:rsidRDefault="001157AB" w:rsidP="00C96408">
      <w:pPr>
        <w:suppressAutoHyphens w:val="0"/>
        <w:autoSpaceDN/>
        <w:spacing w:after="40"/>
        <w:ind w:left="57" w:right="-1"/>
        <w:jc w:val="right"/>
        <w:textAlignment w:val="auto"/>
        <w:rPr>
          <w:rFonts w:ascii="Times New Roman" w:eastAsia="Andale Sans UI" w:hAnsi="Times New Roman" w:cs="Times New Roman"/>
          <w:bCs/>
          <w:sz w:val="20"/>
          <w:szCs w:val="20"/>
          <w:lang w:eastAsia="pl-PL" w:bidi="en-US"/>
        </w:rPr>
      </w:pPr>
      <w:r w:rsidRPr="000D089D">
        <w:rPr>
          <w:rFonts w:ascii="Times New Roman" w:eastAsia="Andale Sans UI" w:hAnsi="Times New Roman" w:cs="Times New Roman"/>
          <w:bCs/>
          <w:sz w:val="20"/>
          <w:szCs w:val="20"/>
          <w:lang w:eastAsia="pl-PL" w:bidi="en-US"/>
        </w:rPr>
        <w:t>Urząd Gminy w  Psarach</w:t>
      </w:r>
    </w:p>
    <w:p w14:paraId="74418CCD" w14:textId="77777777" w:rsidR="001157AB" w:rsidRPr="000D089D" w:rsidRDefault="001157AB" w:rsidP="00C96408">
      <w:pPr>
        <w:suppressAutoHyphens w:val="0"/>
        <w:autoSpaceDN/>
        <w:spacing w:after="40"/>
        <w:ind w:left="57" w:right="-1"/>
        <w:jc w:val="right"/>
        <w:textAlignment w:val="auto"/>
        <w:rPr>
          <w:rFonts w:ascii="Times New Roman" w:eastAsia="Andale Sans UI" w:hAnsi="Times New Roman" w:cs="Times New Roman"/>
          <w:bCs/>
          <w:sz w:val="20"/>
          <w:szCs w:val="20"/>
          <w:lang w:eastAsia="pl-PL" w:bidi="en-US"/>
        </w:rPr>
      </w:pPr>
      <w:r w:rsidRPr="000D089D">
        <w:rPr>
          <w:rFonts w:ascii="Times New Roman" w:eastAsia="Andale Sans UI" w:hAnsi="Times New Roman" w:cs="Times New Roman"/>
          <w:bCs/>
          <w:sz w:val="20"/>
          <w:szCs w:val="20"/>
          <w:lang w:eastAsia="pl-PL" w:bidi="en-US"/>
        </w:rPr>
        <w:t xml:space="preserve">ul. </w:t>
      </w:r>
      <w:proofErr w:type="spellStart"/>
      <w:r w:rsidRPr="000D089D">
        <w:rPr>
          <w:rFonts w:ascii="Times New Roman" w:eastAsia="Andale Sans UI" w:hAnsi="Times New Roman" w:cs="Times New Roman"/>
          <w:bCs/>
          <w:sz w:val="20"/>
          <w:szCs w:val="20"/>
          <w:lang w:eastAsia="pl-PL" w:bidi="en-US"/>
        </w:rPr>
        <w:t>Malinowicka</w:t>
      </w:r>
      <w:proofErr w:type="spellEnd"/>
      <w:r w:rsidRPr="000D089D">
        <w:rPr>
          <w:rFonts w:ascii="Times New Roman" w:eastAsia="Andale Sans UI" w:hAnsi="Times New Roman" w:cs="Times New Roman"/>
          <w:bCs/>
          <w:sz w:val="20"/>
          <w:szCs w:val="20"/>
          <w:lang w:eastAsia="pl-PL" w:bidi="en-US"/>
        </w:rPr>
        <w:t xml:space="preserve"> 4</w:t>
      </w:r>
    </w:p>
    <w:p w14:paraId="6C7854D9" w14:textId="11C3908F" w:rsidR="001157AB" w:rsidRPr="000D089D" w:rsidRDefault="001157AB" w:rsidP="00C96408">
      <w:pPr>
        <w:pStyle w:val="Standard"/>
        <w:spacing w:after="40" w:line="276" w:lineRule="auto"/>
        <w:ind w:right="-1"/>
        <w:jc w:val="right"/>
        <w:rPr>
          <w:rFonts w:ascii="Times New Roman" w:hAnsi="Times New Roman" w:cs="Times New Roman"/>
          <w:b/>
          <w:bCs/>
        </w:rPr>
      </w:pPr>
      <w:r w:rsidRPr="000D089D">
        <w:rPr>
          <w:rFonts w:ascii="Times New Roman" w:eastAsia="Andale Sans UI" w:hAnsi="Times New Roman" w:cs="Times New Roman"/>
          <w:bCs/>
          <w:sz w:val="20"/>
          <w:szCs w:val="20"/>
          <w:lang w:eastAsia="pl-PL" w:bidi="en-US"/>
        </w:rPr>
        <w:t>42-512 Psary</w:t>
      </w:r>
    </w:p>
    <w:p w14:paraId="575D4653" w14:textId="77777777" w:rsidR="00D501B1" w:rsidRPr="000D089D" w:rsidRDefault="00000000" w:rsidP="00C96408">
      <w:pPr>
        <w:pStyle w:val="Textbody"/>
        <w:spacing w:after="40" w:line="276" w:lineRule="auto"/>
        <w:ind w:right="-1"/>
        <w:jc w:val="center"/>
        <w:rPr>
          <w:b/>
          <w:bCs/>
          <w:sz w:val="22"/>
          <w:szCs w:val="22"/>
        </w:rPr>
      </w:pPr>
      <w:r w:rsidRPr="000D089D">
        <w:rPr>
          <w:b/>
          <w:bCs/>
          <w:sz w:val="22"/>
          <w:szCs w:val="22"/>
        </w:rPr>
        <w:t>PROJEKTOWANE POSTANOWIENIA UMOWY</w:t>
      </w:r>
    </w:p>
    <w:p w14:paraId="65B77F33" w14:textId="1E19AC1D" w:rsidR="00D501B1" w:rsidRPr="000D089D" w:rsidRDefault="00000000" w:rsidP="00C96408">
      <w:pPr>
        <w:pStyle w:val="Textbody"/>
        <w:spacing w:after="40" w:line="276" w:lineRule="auto"/>
        <w:ind w:right="-1"/>
        <w:jc w:val="center"/>
      </w:pPr>
      <w:r w:rsidRPr="000D089D">
        <w:rPr>
          <w:rFonts w:eastAsia="Andale Sans UI"/>
          <w:b/>
          <w:bCs/>
          <w:sz w:val="22"/>
          <w:szCs w:val="22"/>
          <w:lang w:bidi="en-US"/>
        </w:rPr>
        <w:t>UMOWA Nr ..……. / 202</w:t>
      </w:r>
      <w:r w:rsidR="00BE1981" w:rsidRPr="000D089D">
        <w:rPr>
          <w:rFonts w:eastAsia="Andale Sans UI"/>
          <w:b/>
          <w:bCs/>
          <w:sz w:val="22"/>
          <w:szCs w:val="22"/>
          <w:lang w:bidi="en-US"/>
        </w:rPr>
        <w:t>4</w:t>
      </w:r>
    </w:p>
    <w:p w14:paraId="4B97AC28" w14:textId="6F7247DB"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eastAsia="Andale Sans UI" w:hAnsi="Times New Roman" w:cs="Times New Roman"/>
          <w:lang w:bidi="en-US"/>
        </w:rPr>
        <w:t>zawarta w dniu ……………………………..202</w:t>
      </w:r>
      <w:r w:rsidR="00BE1981" w:rsidRPr="000D089D">
        <w:rPr>
          <w:rFonts w:ascii="Times New Roman" w:eastAsia="Andale Sans UI" w:hAnsi="Times New Roman" w:cs="Times New Roman"/>
          <w:lang w:bidi="en-US"/>
        </w:rPr>
        <w:t>4</w:t>
      </w:r>
      <w:r w:rsidRPr="000D089D">
        <w:rPr>
          <w:rFonts w:ascii="Times New Roman" w:eastAsia="Andale Sans UI" w:hAnsi="Times New Roman" w:cs="Times New Roman"/>
          <w:lang w:bidi="en-US"/>
        </w:rPr>
        <w:t xml:space="preserve"> r. w Psarach pomiędzy:</w:t>
      </w:r>
    </w:p>
    <w:p w14:paraId="14B45233"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eastAsia="Andale Sans UI" w:hAnsi="Times New Roman" w:cs="Times New Roman"/>
          <w:lang w:bidi="en-US"/>
        </w:rPr>
        <w:t xml:space="preserve">Gminą Psary z siedzibą władz w Urzędzie Gminy w Psarach, ul. </w:t>
      </w:r>
      <w:proofErr w:type="spellStart"/>
      <w:r w:rsidRPr="000D089D">
        <w:rPr>
          <w:rFonts w:ascii="Times New Roman" w:eastAsia="Andale Sans UI" w:hAnsi="Times New Roman" w:cs="Times New Roman"/>
          <w:lang w:bidi="en-US"/>
        </w:rPr>
        <w:t>Malinowicka</w:t>
      </w:r>
      <w:proofErr w:type="spellEnd"/>
      <w:r w:rsidRPr="000D089D">
        <w:rPr>
          <w:rFonts w:ascii="Times New Roman" w:eastAsia="Andale Sans UI" w:hAnsi="Times New Roman" w:cs="Times New Roman"/>
          <w:lang w:bidi="en-US"/>
        </w:rPr>
        <w:t xml:space="preserve"> 4, 42-512 Psary </w:t>
      </w:r>
      <w:r w:rsidRPr="000D089D">
        <w:rPr>
          <w:rFonts w:ascii="Times New Roman" w:eastAsia="Andale Sans UI" w:hAnsi="Times New Roman" w:cs="Times New Roman"/>
          <w:lang w:bidi="en-US"/>
        </w:rPr>
        <w:br/>
        <w:t xml:space="preserve">NIP: 625-244-67-73, REGON: 276258167, zwaną dalej </w:t>
      </w:r>
      <w:r w:rsidRPr="000D089D">
        <w:rPr>
          <w:rFonts w:ascii="Times New Roman" w:eastAsia="Andale Sans UI" w:hAnsi="Times New Roman" w:cs="Times New Roman"/>
          <w:b/>
          <w:bCs/>
          <w:lang w:bidi="en-US"/>
        </w:rPr>
        <w:t>Zamawiającym</w:t>
      </w:r>
      <w:r w:rsidRPr="000D089D">
        <w:rPr>
          <w:rFonts w:ascii="Times New Roman" w:eastAsia="Andale Sans UI" w:hAnsi="Times New Roman" w:cs="Times New Roman"/>
          <w:lang w:bidi="en-US"/>
        </w:rPr>
        <w:t>, którą reprezentuje:</w:t>
      </w:r>
    </w:p>
    <w:p w14:paraId="64C235EF" w14:textId="77777777" w:rsidR="00D501B1" w:rsidRPr="000D089D" w:rsidRDefault="00000000" w:rsidP="00C96408">
      <w:pPr>
        <w:pStyle w:val="Standard"/>
        <w:suppressAutoHyphens w:val="0"/>
        <w:spacing w:after="40" w:line="276" w:lineRule="auto"/>
        <w:ind w:right="-1"/>
        <w:jc w:val="both"/>
        <w:rPr>
          <w:rFonts w:ascii="Times New Roman" w:hAnsi="Times New Roman" w:cs="Times New Roman"/>
        </w:rPr>
      </w:pPr>
      <w:r w:rsidRPr="000D089D">
        <w:rPr>
          <w:rFonts w:ascii="Times New Roman" w:eastAsia="Andale Sans UI" w:hAnsi="Times New Roman" w:cs="Times New Roman"/>
          <w:b/>
          <w:lang w:eastAsia="pl-PL" w:bidi="en-US"/>
        </w:rPr>
        <w:t xml:space="preserve">Pan Tomasz </w:t>
      </w:r>
      <w:proofErr w:type="spellStart"/>
      <w:r w:rsidRPr="000D089D">
        <w:rPr>
          <w:rFonts w:ascii="Times New Roman" w:eastAsia="Andale Sans UI" w:hAnsi="Times New Roman" w:cs="Times New Roman"/>
          <w:b/>
          <w:lang w:eastAsia="pl-PL" w:bidi="en-US"/>
        </w:rPr>
        <w:t>Sadłoń</w:t>
      </w:r>
      <w:proofErr w:type="spellEnd"/>
      <w:r w:rsidRPr="000D089D">
        <w:rPr>
          <w:rFonts w:ascii="Times New Roman" w:eastAsia="Andale Sans UI" w:hAnsi="Times New Roman" w:cs="Times New Roman"/>
          <w:b/>
          <w:lang w:eastAsia="pl-PL" w:bidi="en-US"/>
        </w:rPr>
        <w:t xml:space="preserve"> – Wójt Gminy Psary</w:t>
      </w:r>
    </w:p>
    <w:p w14:paraId="099BEFA3" w14:textId="77777777" w:rsidR="00D501B1" w:rsidRPr="000D089D" w:rsidRDefault="00000000" w:rsidP="00C96408">
      <w:pPr>
        <w:pStyle w:val="Standard"/>
        <w:spacing w:after="40" w:line="276" w:lineRule="auto"/>
        <w:ind w:right="-1"/>
        <w:jc w:val="both"/>
        <w:rPr>
          <w:rFonts w:ascii="Times New Roman" w:eastAsia="Andale Sans UI" w:hAnsi="Times New Roman" w:cs="Times New Roman"/>
          <w:lang w:bidi="en-US"/>
        </w:rPr>
      </w:pPr>
      <w:r w:rsidRPr="000D089D">
        <w:rPr>
          <w:rFonts w:ascii="Times New Roman" w:eastAsia="Andale Sans UI" w:hAnsi="Times New Roman" w:cs="Times New Roman"/>
          <w:lang w:bidi="en-US"/>
        </w:rPr>
        <w:t xml:space="preserve">a :  </w:t>
      </w:r>
    </w:p>
    <w:p w14:paraId="3E450393"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w:t>
      </w:r>
    </w:p>
    <w:p w14:paraId="3A4040AB" w14:textId="5EB8411E" w:rsidR="00D501B1" w:rsidRPr="000D089D" w:rsidRDefault="00000000" w:rsidP="00C96408">
      <w:pPr>
        <w:pStyle w:val="Standard"/>
        <w:spacing w:after="40" w:line="276" w:lineRule="auto"/>
        <w:ind w:right="-1"/>
        <w:jc w:val="both"/>
        <w:rPr>
          <w:rFonts w:ascii="Times New Roman" w:eastAsia="Andale Sans UI" w:hAnsi="Times New Roman" w:cs="Times New Roman"/>
          <w:lang w:bidi="en-US"/>
        </w:rPr>
      </w:pPr>
      <w:r w:rsidRPr="000D089D">
        <w:rPr>
          <w:rFonts w:ascii="Times New Roman" w:eastAsia="Andale Sans UI" w:hAnsi="Times New Roman" w:cs="Times New Roman"/>
          <w:lang w:bidi="en-US"/>
        </w:rPr>
        <w:t>zwaną/</w:t>
      </w:r>
      <w:proofErr w:type="spellStart"/>
      <w:r w:rsidRPr="000D089D">
        <w:rPr>
          <w:rFonts w:ascii="Times New Roman" w:eastAsia="Andale Sans UI" w:hAnsi="Times New Roman" w:cs="Times New Roman"/>
          <w:lang w:bidi="en-US"/>
        </w:rPr>
        <w:t>ym</w:t>
      </w:r>
      <w:proofErr w:type="spellEnd"/>
      <w:r w:rsidRPr="000D089D">
        <w:rPr>
          <w:rFonts w:ascii="Times New Roman" w:eastAsia="Andale Sans UI" w:hAnsi="Times New Roman" w:cs="Times New Roman"/>
          <w:lang w:bidi="en-US"/>
        </w:rPr>
        <w:t xml:space="preserve"> </w:t>
      </w:r>
      <w:r w:rsidRPr="000D089D">
        <w:rPr>
          <w:rFonts w:ascii="Times New Roman" w:eastAsia="Andale Sans UI" w:hAnsi="Times New Roman" w:cs="Times New Roman"/>
          <w:color w:val="000000"/>
          <w:lang w:eastAsia="pl-PL" w:bidi="en-US"/>
        </w:rPr>
        <w:t>dalej</w:t>
      </w:r>
      <w:r w:rsidRPr="000D089D">
        <w:rPr>
          <w:rFonts w:ascii="Times New Roman" w:eastAsia="Andale Sans UI" w:hAnsi="Times New Roman" w:cs="Times New Roman"/>
          <w:lang w:bidi="en-US"/>
        </w:rPr>
        <w:t xml:space="preserve"> </w:t>
      </w:r>
      <w:r w:rsidRPr="000D089D">
        <w:rPr>
          <w:rFonts w:ascii="Times New Roman" w:eastAsia="Andale Sans UI" w:hAnsi="Times New Roman" w:cs="Times New Roman"/>
          <w:b/>
          <w:bCs/>
          <w:lang w:bidi="en-US"/>
        </w:rPr>
        <w:t>Wykonawcą</w:t>
      </w:r>
      <w:r w:rsidRPr="000D089D">
        <w:rPr>
          <w:rFonts w:ascii="Times New Roman" w:eastAsia="Andale Sans UI" w:hAnsi="Times New Roman" w:cs="Times New Roman"/>
          <w:lang w:bidi="en-US"/>
        </w:rPr>
        <w:t>, którą reprezentuje:</w:t>
      </w:r>
      <w:r w:rsidR="004F741E" w:rsidRPr="000D089D">
        <w:rPr>
          <w:rFonts w:ascii="Times New Roman" w:eastAsia="Andale Sans UI" w:hAnsi="Times New Roman" w:cs="Times New Roman"/>
          <w:lang w:bidi="en-US"/>
        </w:rPr>
        <w:t xml:space="preserve"> </w:t>
      </w:r>
      <w:r w:rsidRPr="000D089D">
        <w:rPr>
          <w:rFonts w:ascii="Times New Roman" w:eastAsia="Andale Sans UI" w:hAnsi="Times New Roman" w:cs="Times New Roman"/>
          <w:lang w:bidi="en-US"/>
        </w:rPr>
        <w:t>……………………….</w:t>
      </w:r>
    </w:p>
    <w:p w14:paraId="4DFDB11E" w14:textId="77777777" w:rsidR="00D501B1" w:rsidRPr="000D089D" w:rsidRDefault="00000000" w:rsidP="00C96408">
      <w:pPr>
        <w:pStyle w:val="Standard"/>
        <w:tabs>
          <w:tab w:val="left" w:pos="709"/>
        </w:tabs>
        <w:spacing w:after="40" w:line="276" w:lineRule="auto"/>
        <w:ind w:right="-1"/>
        <w:jc w:val="both"/>
        <w:rPr>
          <w:rFonts w:ascii="Times New Roman" w:hAnsi="Times New Roman" w:cs="Times New Roman"/>
        </w:rPr>
      </w:pPr>
      <w:r w:rsidRPr="000D089D">
        <w:rPr>
          <w:rFonts w:ascii="Times New Roman" w:hAnsi="Times New Roman" w:cs="Times New Roman"/>
        </w:rPr>
        <w:t xml:space="preserve">wspólnie zwanymi </w:t>
      </w:r>
      <w:r w:rsidRPr="000D089D">
        <w:rPr>
          <w:rFonts w:ascii="Times New Roman" w:hAnsi="Times New Roman" w:cs="Times New Roman"/>
          <w:b/>
        </w:rPr>
        <w:t>Stronami</w:t>
      </w:r>
      <w:r w:rsidRPr="000D089D">
        <w:rPr>
          <w:rFonts w:ascii="Times New Roman" w:hAnsi="Times New Roman" w:cs="Times New Roman"/>
        </w:rPr>
        <w:t>, zaś każdy z osobna Stroną.</w:t>
      </w:r>
    </w:p>
    <w:p w14:paraId="1880B34D" w14:textId="67FEF9FD" w:rsidR="00D501B1" w:rsidRPr="000D089D" w:rsidRDefault="00000000" w:rsidP="00C96408">
      <w:pPr>
        <w:pStyle w:val="Standard"/>
        <w:widowControl w:val="0"/>
        <w:spacing w:after="40" w:line="276" w:lineRule="auto"/>
        <w:ind w:right="-1"/>
        <w:jc w:val="both"/>
        <w:rPr>
          <w:rFonts w:ascii="Times New Roman" w:hAnsi="Times New Roman" w:cs="Times New Roman"/>
        </w:rPr>
      </w:pPr>
      <w:r w:rsidRPr="000D089D">
        <w:rPr>
          <w:rFonts w:ascii="Times New Roman" w:eastAsia="Book Antiqua" w:hAnsi="Times New Roman" w:cs="Times New Roman"/>
        </w:rPr>
        <w:t>Niniejszą umowę zawiera się w wyniku przeprowadzonego postępowania o udzielenie zamówienia publicznego w trybie</w:t>
      </w:r>
      <w:r w:rsidR="00C96408" w:rsidRPr="000D089D">
        <w:rPr>
          <w:rFonts w:ascii="Times New Roman" w:eastAsia="Book Antiqua" w:hAnsi="Times New Roman" w:cs="Times New Roman"/>
        </w:rPr>
        <w:t xml:space="preserve"> </w:t>
      </w:r>
      <w:r w:rsidRPr="000D089D">
        <w:rPr>
          <w:rFonts w:ascii="Times New Roman" w:eastAsia="Book Antiqua" w:hAnsi="Times New Roman" w:cs="Times New Roman"/>
        </w:rPr>
        <w:t>podstawowym, na podstawie art. 275</w:t>
      </w:r>
      <w:r w:rsidR="00C96408" w:rsidRPr="000D089D">
        <w:rPr>
          <w:rFonts w:ascii="Times New Roman" w:eastAsia="Book Antiqua" w:hAnsi="Times New Roman" w:cs="Times New Roman"/>
        </w:rPr>
        <w:t xml:space="preserve"> </w:t>
      </w:r>
      <w:r w:rsidRPr="000D089D">
        <w:rPr>
          <w:rFonts w:ascii="Times New Roman" w:eastAsia="Book Antiqua" w:hAnsi="Times New Roman" w:cs="Times New Roman"/>
        </w:rPr>
        <w:t>pkt 2) ustawy z dnia</w:t>
      </w:r>
      <w:r w:rsidR="00C96408" w:rsidRPr="000D089D">
        <w:rPr>
          <w:rFonts w:ascii="Times New Roman" w:eastAsia="Book Antiqua" w:hAnsi="Times New Roman" w:cs="Times New Roman"/>
        </w:rPr>
        <w:t xml:space="preserve"> </w:t>
      </w:r>
      <w:r w:rsidRPr="000D089D">
        <w:rPr>
          <w:rFonts w:ascii="Times New Roman" w:eastAsia="Book Antiqua" w:hAnsi="Times New Roman" w:cs="Times New Roman"/>
        </w:rPr>
        <w:t>11</w:t>
      </w:r>
      <w:r w:rsidR="00C96408" w:rsidRPr="000D089D">
        <w:rPr>
          <w:rFonts w:ascii="Times New Roman" w:eastAsia="Book Antiqua" w:hAnsi="Times New Roman" w:cs="Times New Roman"/>
        </w:rPr>
        <w:t xml:space="preserve"> w</w:t>
      </w:r>
      <w:r w:rsidRPr="000D089D">
        <w:rPr>
          <w:rFonts w:ascii="Times New Roman" w:eastAsia="Book Antiqua" w:hAnsi="Times New Roman" w:cs="Times New Roman"/>
        </w:rPr>
        <w:t>rześnia 2019 r</w:t>
      </w:r>
      <w:r w:rsidR="00C96408" w:rsidRPr="000D089D">
        <w:rPr>
          <w:rFonts w:ascii="Times New Roman" w:eastAsia="Book Antiqua" w:hAnsi="Times New Roman" w:cs="Times New Roman"/>
        </w:rPr>
        <w:t>oku</w:t>
      </w:r>
      <w:r w:rsidRPr="000D089D">
        <w:rPr>
          <w:rFonts w:ascii="Times New Roman" w:eastAsia="Book Antiqua" w:hAnsi="Times New Roman" w:cs="Times New Roman"/>
        </w:rPr>
        <w:t xml:space="preserve"> Prawo zamówień publicznych (</w:t>
      </w:r>
      <w:r w:rsidRPr="000D089D">
        <w:rPr>
          <w:rFonts w:ascii="Times New Roman" w:eastAsia="TeXGyrePagella" w:hAnsi="Times New Roman" w:cs="Times New Roman"/>
        </w:rPr>
        <w:t>Dz. U. z 202</w:t>
      </w:r>
      <w:r w:rsidR="00C96408" w:rsidRPr="000D089D">
        <w:rPr>
          <w:rFonts w:ascii="Times New Roman" w:eastAsia="TeXGyrePagella" w:hAnsi="Times New Roman" w:cs="Times New Roman"/>
        </w:rPr>
        <w:t>3</w:t>
      </w:r>
      <w:r w:rsidRPr="000D089D">
        <w:rPr>
          <w:rFonts w:ascii="Times New Roman" w:eastAsia="TeXGyrePagella" w:hAnsi="Times New Roman" w:cs="Times New Roman"/>
        </w:rPr>
        <w:t xml:space="preserve"> r. poz. 1</w:t>
      </w:r>
      <w:r w:rsidR="00C96408" w:rsidRPr="000D089D">
        <w:rPr>
          <w:rFonts w:ascii="Times New Roman" w:eastAsia="TeXGyrePagella" w:hAnsi="Times New Roman" w:cs="Times New Roman"/>
        </w:rPr>
        <w:t>605</w:t>
      </w:r>
      <w:r w:rsidRPr="000D089D">
        <w:rPr>
          <w:rFonts w:ascii="Times New Roman" w:eastAsia="TeXGyrePagella" w:hAnsi="Times New Roman" w:cs="Times New Roman"/>
        </w:rPr>
        <w:t xml:space="preserve"> z </w:t>
      </w:r>
      <w:proofErr w:type="spellStart"/>
      <w:r w:rsidRPr="000D089D">
        <w:rPr>
          <w:rFonts w:ascii="Times New Roman" w:eastAsia="TeXGyrePagella" w:hAnsi="Times New Roman" w:cs="Times New Roman"/>
        </w:rPr>
        <w:t>późn</w:t>
      </w:r>
      <w:proofErr w:type="spellEnd"/>
      <w:r w:rsidRPr="000D089D">
        <w:rPr>
          <w:rFonts w:ascii="Times New Roman" w:eastAsia="TeXGyrePagella" w:hAnsi="Times New Roman" w:cs="Times New Roman"/>
        </w:rPr>
        <w:t>. zm.</w:t>
      </w:r>
      <w:r w:rsidRPr="000D089D">
        <w:rPr>
          <w:rFonts w:ascii="Times New Roman" w:eastAsia="Book Antiqua" w:hAnsi="Times New Roman" w:cs="Times New Roman"/>
        </w:rPr>
        <w:t>)</w:t>
      </w:r>
    </w:p>
    <w:p w14:paraId="1C6B5DED" w14:textId="77777777" w:rsidR="00D501B1" w:rsidRPr="000D089D" w:rsidRDefault="00000000" w:rsidP="00C96408">
      <w:pPr>
        <w:pStyle w:val="Standard"/>
        <w:spacing w:after="40" w:line="276" w:lineRule="auto"/>
        <w:ind w:right="-1"/>
        <w:jc w:val="center"/>
        <w:rPr>
          <w:rFonts w:ascii="Times New Roman" w:hAnsi="Times New Roman" w:cs="Times New Roman"/>
          <w:b/>
          <w:bCs/>
        </w:rPr>
      </w:pPr>
      <w:r w:rsidRPr="000D089D">
        <w:rPr>
          <w:rFonts w:ascii="Times New Roman" w:hAnsi="Times New Roman" w:cs="Times New Roman"/>
          <w:b/>
          <w:bCs/>
        </w:rPr>
        <w:t>§ 1</w:t>
      </w:r>
    </w:p>
    <w:p w14:paraId="25DEF21F" w14:textId="77777777" w:rsidR="00DC6F84" w:rsidRPr="000D089D" w:rsidRDefault="00DC6F84" w:rsidP="00C96408">
      <w:pPr>
        <w:widowControl w:val="0"/>
        <w:spacing w:after="40" w:line="276" w:lineRule="auto"/>
        <w:ind w:left="341" w:right="-1"/>
        <w:jc w:val="center"/>
        <w:rPr>
          <w:rFonts w:ascii="Times New Roman" w:eastAsia="Book Antiqua" w:hAnsi="Times New Roman" w:cs="Times New Roman"/>
          <w:b/>
          <w:bCs/>
        </w:rPr>
      </w:pPr>
      <w:r w:rsidRPr="000D089D">
        <w:rPr>
          <w:rFonts w:ascii="Times New Roman" w:eastAsia="Book Antiqua" w:hAnsi="Times New Roman" w:cs="Times New Roman"/>
          <w:b/>
          <w:bCs/>
        </w:rPr>
        <w:t>Przedmiot umowy</w:t>
      </w:r>
    </w:p>
    <w:p w14:paraId="7D168EEA" w14:textId="77777777" w:rsidR="00554846" w:rsidRPr="000D089D" w:rsidRDefault="00554846" w:rsidP="00C96408">
      <w:pPr>
        <w:widowControl w:val="0"/>
        <w:numPr>
          <w:ilvl w:val="0"/>
          <w:numId w:val="76"/>
        </w:numPr>
        <w:suppressAutoHyphens w:val="0"/>
        <w:spacing w:after="40" w:line="276" w:lineRule="auto"/>
        <w:ind w:right="-1"/>
        <w:jc w:val="both"/>
        <w:textAlignment w:val="auto"/>
        <w:rPr>
          <w:rFonts w:ascii="Times New Roman" w:eastAsia="Times New Roman" w:hAnsi="Times New Roman" w:cs="Times New Roman"/>
          <w:b/>
          <w:bCs/>
          <w:vanish/>
          <w:color w:val="000000"/>
          <w:kern w:val="3"/>
          <w:lang w:eastAsia="pl-PL"/>
        </w:rPr>
      </w:pPr>
      <w:bookmarkStart w:id="0" w:name="_Hlk37845292"/>
      <w:bookmarkStart w:id="1" w:name="_Hlk31361328"/>
      <w:bookmarkEnd w:id="0"/>
      <w:bookmarkEnd w:id="1"/>
    </w:p>
    <w:p w14:paraId="65759C45" w14:textId="77777777" w:rsidR="00554846" w:rsidRPr="000D089D" w:rsidRDefault="00554846" w:rsidP="00C96408">
      <w:pPr>
        <w:widowControl w:val="0"/>
        <w:numPr>
          <w:ilvl w:val="0"/>
          <w:numId w:val="76"/>
        </w:numPr>
        <w:suppressAutoHyphens w:val="0"/>
        <w:spacing w:after="40" w:line="276" w:lineRule="auto"/>
        <w:ind w:right="-1"/>
        <w:jc w:val="both"/>
        <w:textAlignment w:val="auto"/>
        <w:rPr>
          <w:rFonts w:ascii="Times New Roman" w:eastAsia="Times New Roman" w:hAnsi="Times New Roman" w:cs="Times New Roman"/>
          <w:b/>
          <w:bCs/>
          <w:vanish/>
          <w:color w:val="000000"/>
          <w:kern w:val="3"/>
          <w:lang w:eastAsia="pl-PL"/>
        </w:rPr>
      </w:pPr>
    </w:p>
    <w:p w14:paraId="6BF8E73E" w14:textId="77777777" w:rsidR="00554846" w:rsidRPr="000D089D" w:rsidRDefault="00554846" w:rsidP="00C96408">
      <w:pPr>
        <w:widowControl w:val="0"/>
        <w:numPr>
          <w:ilvl w:val="0"/>
          <w:numId w:val="76"/>
        </w:numPr>
        <w:suppressAutoHyphens w:val="0"/>
        <w:spacing w:after="40" w:line="276" w:lineRule="auto"/>
        <w:ind w:right="-1"/>
        <w:jc w:val="both"/>
        <w:textAlignment w:val="auto"/>
        <w:rPr>
          <w:rFonts w:ascii="Times New Roman" w:eastAsia="Times New Roman" w:hAnsi="Times New Roman" w:cs="Times New Roman"/>
          <w:b/>
          <w:bCs/>
          <w:vanish/>
          <w:color w:val="000000"/>
          <w:kern w:val="3"/>
          <w:lang w:eastAsia="pl-PL"/>
        </w:rPr>
      </w:pPr>
    </w:p>
    <w:p w14:paraId="46CC301B" w14:textId="77777777" w:rsidR="00554846" w:rsidRPr="000D089D" w:rsidRDefault="00554846" w:rsidP="00C96408">
      <w:pPr>
        <w:widowControl w:val="0"/>
        <w:numPr>
          <w:ilvl w:val="0"/>
          <w:numId w:val="76"/>
        </w:numPr>
        <w:suppressAutoHyphens w:val="0"/>
        <w:spacing w:after="40" w:line="276" w:lineRule="auto"/>
        <w:ind w:right="-1"/>
        <w:jc w:val="both"/>
        <w:textAlignment w:val="auto"/>
        <w:rPr>
          <w:rFonts w:ascii="Times New Roman" w:eastAsia="Times New Roman" w:hAnsi="Times New Roman" w:cs="Times New Roman"/>
          <w:b/>
          <w:bCs/>
          <w:vanish/>
          <w:color w:val="000000"/>
          <w:kern w:val="3"/>
          <w:lang w:eastAsia="pl-PL"/>
        </w:rPr>
      </w:pPr>
    </w:p>
    <w:p w14:paraId="67D9BD8F" w14:textId="77777777" w:rsidR="00B15FAD" w:rsidRPr="000D089D" w:rsidRDefault="00B15FAD" w:rsidP="005A067C">
      <w:pPr>
        <w:widowControl w:val="0"/>
        <w:numPr>
          <w:ilvl w:val="0"/>
          <w:numId w:val="98"/>
        </w:numPr>
        <w:tabs>
          <w:tab w:val="left" w:pos="-29617"/>
          <w:tab w:val="left" w:pos="-20537"/>
        </w:tabs>
        <w:autoSpaceDE w:val="0"/>
        <w:spacing w:after="60" w:line="276" w:lineRule="auto"/>
        <w:ind w:right="-1"/>
        <w:jc w:val="both"/>
        <w:rPr>
          <w:rFonts w:ascii="Times New Roman" w:hAnsi="Times New Roman" w:cs="Times New Roman"/>
          <w:b/>
          <w:bCs/>
          <w:color w:val="000000"/>
          <w:kern w:val="3"/>
          <w:lang w:eastAsia="zh-CN"/>
        </w:rPr>
      </w:pPr>
      <w:bookmarkStart w:id="2" w:name="_Hlk147842962"/>
      <w:bookmarkStart w:id="3" w:name="_Hlk147919156"/>
      <w:r w:rsidRPr="000D089D">
        <w:rPr>
          <w:rFonts w:ascii="Times New Roman" w:eastAsia="Arial" w:hAnsi="Times New Roman" w:cs="Times New Roman"/>
          <w:b/>
          <w:bCs/>
          <w:color w:val="000000"/>
          <w:kern w:val="3"/>
          <w:lang w:eastAsia="zh-CN" w:bidi="hi-IN"/>
        </w:rPr>
        <w:t>Określenie przedmiotu zamówienia (krótki opis).</w:t>
      </w:r>
    </w:p>
    <w:p w14:paraId="1F18CEEA" w14:textId="44EE955F" w:rsidR="00EC5F56" w:rsidRPr="00EC5F56" w:rsidRDefault="005B04A4" w:rsidP="00EC5F56">
      <w:pPr>
        <w:tabs>
          <w:tab w:val="left" w:pos="-29617"/>
          <w:tab w:val="left" w:pos="-20537"/>
        </w:tabs>
        <w:autoSpaceDE w:val="0"/>
        <w:spacing w:after="60" w:line="276" w:lineRule="auto"/>
        <w:ind w:left="284" w:right="-1"/>
        <w:jc w:val="both"/>
        <w:rPr>
          <w:rFonts w:ascii="Times New Roman" w:hAnsi="Times New Roman" w:cs="Times New Roman"/>
          <w:bCs/>
          <w:color w:val="000000"/>
          <w:kern w:val="3"/>
          <w:lang w:eastAsia="zh-CN"/>
        </w:rPr>
      </w:pPr>
      <w:r w:rsidRPr="000D089D">
        <w:rPr>
          <w:rFonts w:ascii="Times New Roman" w:hAnsi="Times New Roman" w:cs="Times New Roman"/>
          <w:bCs/>
          <w:color w:val="000000"/>
          <w:kern w:val="3"/>
          <w:lang w:eastAsia="zh-CN"/>
        </w:rPr>
        <w:t xml:space="preserve">Przedmiotem </w:t>
      </w:r>
      <w:r w:rsidR="00EC5F56" w:rsidRPr="00EC5F56">
        <w:rPr>
          <w:rFonts w:ascii="Times New Roman" w:hAnsi="Times New Roman" w:cs="Times New Roman"/>
          <w:bCs/>
          <w:color w:val="000000"/>
          <w:kern w:val="3"/>
          <w:lang w:eastAsia="zh-CN"/>
        </w:rPr>
        <w:t xml:space="preserve">zamówienia jest pełnienie funkcji inspektora nadzoru inwestorskiego branży instalacyjnej w zakresie sieci gazowych, wodociągowych i kanalizacyjnych w trakcie realizacji inwestycji: </w:t>
      </w:r>
      <w:r w:rsidR="00257CA1" w:rsidRPr="00257CA1">
        <w:rPr>
          <w:rFonts w:ascii="Times New Roman" w:hAnsi="Times New Roman" w:cs="Times New Roman"/>
          <w:bCs/>
          <w:color w:val="000000"/>
          <w:kern w:val="3"/>
          <w:lang w:eastAsia="zh-CN"/>
        </w:rPr>
        <w:t>Budowa sieci kanalizacji sanitarnej ciśnieniowej ul. Szkolnej i ul. Wiejskiej w Psarach i ul. Wiejskiej w Sarnowie w ramach zadania: „Budowa sieci kanalizacyjnej na potrzeby Społecznej Inicjatywy Mieszkaniowej w Gminie Psary – etap IV – Poprawa standardu i jakości życia mieszkańców, zwiększenie atrakcyjności gminy, rozwój budownictwa mieszkaniowego”</w:t>
      </w:r>
      <w:r w:rsidR="00EC5F56" w:rsidRPr="00EC5F56">
        <w:rPr>
          <w:rFonts w:ascii="Times New Roman" w:hAnsi="Times New Roman" w:cs="Times New Roman"/>
          <w:bCs/>
          <w:color w:val="000000"/>
          <w:kern w:val="3"/>
          <w:lang w:eastAsia="zh-CN"/>
        </w:rPr>
        <w:t>, przez osobę posiadającą uprawnienia budowlane bez ograniczeń do wykonywania samodzielnych funkcji w budownictwie w specjalności instalacyjnej w zakresie sieci, gazowych, wodociągowych i kanalizacyjnych</w:t>
      </w:r>
    </w:p>
    <w:p w14:paraId="15C69D09" w14:textId="77777777" w:rsidR="00EC5F56" w:rsidRPr="00EC5F56" w:rsidRDefault="00EC5F56" w:rsidP="00EC5F56">
      <w:pPr>
        <w:tabs>
          <w:tab w:val="left" w:pos="-29617"/>
          <w:tab w:val="left" w:pos="-20537"/>
        </w:tabs>
        <w:autoSpaceDE w:val="0"/>
        <w:spacing w:after="60" w:line="276" w:lineRule="auto"/>
        <w:ind w:left="284" w:right="-1"/>
        <w:jc w:val="both"/>
        <w:rPr>
          <w:rFonts w:ascii="Times New Roman" w:hAnsi="Times New Roman" w:cs="Times New Roman"/>
          <w:bCs/>
          <w:color w:val="000000"/>
          <w:kern w:val="3"/>
          <w:lang w:eastAsia="zh-CN"/>
        </w:rPr>
      </w:pPr>
      <w:r w:rsidRPr="00EC5F56">
        <w:rPr>
          <w:rFonts w:ascii="Times New Roman" w:hAnsi="Times New Roman" w:cs="Times New Roman"/>
          <w:bCs/>
          <w:color w:val="000000"/>
          <w:kern w:val="3"/>
          <w:lang w:eastAsia="zh-CN"/>
        </w:rPr>
        <w:t xml:space="preserve">Zakres pełnienia nadzoru wynikać będzie z dokumentacji dla przedmiotowej inwestycji. Pełnienie funkcji obejmować będzie wszystkie niezbędne czynności przewidziane zapisami ustawy z dnia 07 lipca 1994 Prawo Budowlane oraz wynikające z umowy z Wykonawcą robót budowlanych, a także specyfikacji warunków zamówienia na te roboty, wraz z odpowiedziami Zamawiającego na zapytania oferentów do przetargu. </w:t>
      </w:r>
    </w:p>
    <w:p w14:paraId="7F831451" w14:textId="638DF3F3" w:rsidR="00EC5F56" w:rsidRPr="00A060B9" w:rsidRDefault="00EC5F56" w:rsidP="00EC5F56">
      <w:pPr>
        <w:tabs>
          <w:tab w:val="left" w:pos="-29617"/>
          <w:tab w:val="left" w:pos="-20537"/>
        </w:tabs>
        <w:autoSpaceDE w:val="0"/>
        <w:spacing w:after="60" w:line="276" w:lineRule="auto"/>
        <w:ind w:left="284" w:right="-1"/>
        <w:jc w:val="both"/>
        <w:rPr>
          <w:rFonts w:ascii="Times New Roman" w:hAnsi="Times New Roman" w:cs="Times New Roman"/>
          <w:bCs/>
          <w:color w:val="000000"/>
          <w:kern w:val="3"/>
          <w:lang w:eastAsia="zh-CN"/>
        </w:rPr>
      </w:pPr>
      <w:r w:rsidRPr="00EC5F56">
        <w:rPr>
          <w:rFonts w:ascii="Times New Roman" w:hAnsi="Times New Roman" w:cs="Times New Roman"/>
          <w:bCs/>
          <w:color w:val="000000"/>
          <w:kern w:val="3"/>
          <w:lang w:eastAsia="zh-CN"/>
        </w:rPr>
        <w:t xml:space="preserve">Dokumentacja obejmująca </w:t>
      </w:r>
      <w:r w:rsidRPr="00A060B9">
        <w:rPr>
          <w:rFonts w:ascii="Times New Roman" w:hAnsi="Times New Roman" w:cs="Times New Roman"/>
          <w:bCs/>
          <w:color w:val="000000"/>
          <w:kern w:val="3"/>
          <w:lang w:eastAsia="zh-CN"/>
        </w:rPr>
        <w:t xml:space="preserve">roboty budowlane dla przedmiotowej inwestycji stanowi Załącznik nr 1 do niniejszego postępowania, a jej ostateczna wersja będzie dostępna po wybraniu Wykonawcy roboty budowlanej w postepowaniu prowadzonym przez Zamawiającego na platformie  zakupowej </w:t>
      </w:r>
      <w:hyperlink r:id="rId7" w:history="1">
        <w:r w:rsidR="00A060B9" w:rsidRPr="00A060B9">
          <w:rPr>
            <w:rFonts w:ascii="Times New Roman" w:eastAsia="Andale Sans UI" w:hAnsi="Times New Roman" w:cs="Times New Roman"/>
            <w:b/>
            <w:bCs/>
            <w:color w:val="0000FF"/>
            <w:kern w:val="3"/>
            <w:u w:val="single"/>
            <w:lang w:val="en-US" w:bidi="en-US"/>
          </w:rPr>
          <w:t>https://platformazakupowa.pl/transakcja/928078</w:t>
        </w:r>
      </w:hyperlink>
      <w:r w:rsidRPr="00A060B9">
        <w:rPr>
          <w:rFonts w:ascii="Times New Roman" w:hAnsi="Times New Roman" w:cs="Times New Roman"/>
          <w:bCs/>
          <w:color w:val="000000"/>
          <w:kern w:val="3"/>
          <w:lang w:eastAsia="zh-CN"/>
        </w:rPr>
        <w:t>. Obowiązkiem Wykonawcy jest śledzenie zmian dokumentacji na ww. roboty budowlane, mogących mieć wpływ na prawidłowe określenie zakresu oraz wszelkich kosztów jakie poniesie Wykonawca w związku z realizacją przedmiotu umowy.</w:t>
      </w:r>
    </w:p>
    <w:p w14:paraId="4EA2AA43" w14:textId="62AF7484" w:rsidR="00B15FAD" w:rsidRPr="000D089D" w:rsidRDefault="00EC5F56" w:rsidP="00EC5F56">
      <w:pPr>
        <w:tabs>
          <w:tab w:val="left" w:pos="-29617"/>
          <w:tab w:val="left" w:pos="-20537"/>
        </w:tabs>
        <w:autoSpaceDE w:val="0"/>
        <w:spacing w:after="60" w:line="276" w:lineRule="auto"/>
        <w:ind w:left="284" w:right="-1"/>
        <w:jc w:val="both"/>
        <w:rPr>
          <w:rFonts w:ascii="Times New Roman" w:hAnsi="Times New Roman" w:cs="Times New Roman"/>
          <w:bCs/>
          <w:color w:val="000000"/>
          <w:kern w:val="3"/>
          <w:lang w:eastAsia="zh-CN"/>
        </w:rPr>
      </w:pPr>
      <w:r w:rsidRPr="00A060B9">
        <w:rPr>
          <w:rFonts w:ascii="Times New Roman" w:hAnsi="Times New Roman" w:cs="Times New Roman"/>
          <w:bCs/>
          <w:color w:val="000000"/>
          <w:kern w:val="3"/>
          <w:lang w:eastAsia="zh-CN"/>
        </w:rPr>
        <w:t>Inwestycja realizowana przez Wykonawcę roboty</w:t>
      </w:r>
      <w:r w:rsidRPr="00EC5F56">
        <w:rPr>
          <w:rFonts w:ascii="Times New Roman" w:hAnsi="Times New Roman" w:cs="Times New Roman"/>
          <w:bCs/>
          <w:color w:val="000000"/>
          <w:kern w:val="3"/>
          <w:lang w:eastAsia="zh-CN"/>
        </w:rPr>
        <w:t xml:space="preserve"> budowlanej planowana do objęcia przedmiotowym nadzorem, obejmuje w szczególności: budowę głównych odcinków sieci kanalizacji sanitarnej ciśnieniowej pomiędzy węzłami od F1 do F449 (zgodnie z rys e2C_PZ-2.1, e2C_PZ-2.4, e2C_PZ-2.5, e2C_PZ-2.6) oraz przyłączy od ww. sieci kanalizacji sanitarnej ciśnieniowej do granic posesji prywatnych w ciągu pasa drogowego w Psarach przy ul. Szkolnej i ul. Wiejskiej oraz w Sarnowie przy ul. Wiejskiej</w:t>
      </w:r>
      <w:r w:rsidR="00B15FAD" w:rsidRPr="000D089D">
        <w:rPr>
          <w:rFonts w:ascii="Times New Roman" w:hAnsi="Times New Roman" w:cs="Times New Roman"/>
          <w:bCs/>
          <w:color w:val="000000"/>
          <w:kern w:val="3"/>
          <w:lang w:eastAsia="zh-CN"/>
        </w:rPr>
        <w:t>.</w:t>
      </w:r>
    </w:p>
    <w:p w14:paraId="6744E905" w14:textId="77777777" w:rsidR="005B04A4" w:rsidRPr="000D089D" w:rsidRDefault="005B04A4" w:rsidP="005A067C">
      <w:pPr>
        <w:widowControl w:val="0"/>
        <w:numPr>
          <w:ilvl w:val="0"/>
          <w:numId w:val="98"/>
        </w:numPr>
        <w:tabs>
          <w:tab w:val="left" w:pos="-6657"/>
          <w:tab w:val="left" w:pos="-6595"/>
        </w:tabs>
        <w:spacing w:after="60" w:line="276" w:lineRule="auto"/>
        <w:jc w:val="both"/>
        <w:textAlignment w:val="auto"/>
        <w:rPr>
          <w:rFonts w:ascii="Times New Roman" w:eastAsia="Times New Roman" w:hAnsi="Times New Roman" w:cs="Times New Roman"/>
          <w:b/>
          <w:lang w:eastAsia="zh-CN"/>
        </w:rPr>
      </w:pPr>
      <w:r w:rsidRPr="000D089D">
        <w:rPr>
          <w:rFonts w:ascii="Times New Roman" w:eastAsia="Times New Roman" w:hAnsi="Times New Roman" w:cs="Times New Roman"/>
          <w:b/>
          <w:lang w:eastAsia="zh-CN"/>
        </w:rPr>
        <w:lastRenderedPageBreak/>
        <w:t>Przedmiotem zamówienia jest w szczególności:</w:t>
      </w:r>
    </w:p>
    <w:p w14:paraId="59AC5CED" w14:textId="642143E6"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Koordynacja i nadzór nad realizacją zadania zgodnie z obowiązującymi przepisami Prawa Budowlanego z przepisami polskiego prawa oraz zgodnie z postanowieniami odpowiednich decyzji,</w:t>
      </w:r>
      <w:r w:rsidR="002E40A0" w:rsidRPr="000D089D">
        <w:rPr>
          <w:rFonts w:ascii="Times New Roman" w:eastAsia="Times New Roman" w:hAnsi="Times New Roman" w:cs="Times New Roman"/>
          <w:bCs/>
          <w:lang w:eastAsia="zh-CN"/>
        </w:rPr>
        <w:t xml:space="preserve"> </w:t>
      </w:r>
      <w:r w:rsidRPr="000D089D">
        <w:rPr>
          <w:rFonts w:ascii="Times New Roman" w:eastAsia="Times New Roman" w:hAnsi="Times New Roman" w:cs="Times New Roman"/>
          <w:bCs/>
          <w:lang w:eastAsia="zh-CN"/>
        </w:rPr>
        <w:t xml:space="preserve">pozwoleń na prowadzenie budowy i umowy z Wykonawcą robót budowlanych; </w:t>
      </w:r>
    </w:p>
    <w:p w14:paraId="4475D075" w14:textId="2D3441DA"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Sprawdzenie sporządzonego przez Wykonawcę robót budowlanych planu BIOZ oraz kontroli prowadzonych robót z uwzględnieniem ww. dokumentu;</w:t>
      </w:r>
    </w:p>
    <w:p w14:paraId="76CAE29B" w14:textId="4D2B8703"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Sporządzenie protokołu z przekazania terenu wykonywania robót budowlanych oraz udziału w czynnościach z przekazania Wykonawcy terenu robót;</w:t>
      </w:r>
    </w:p>
    <w:p w14:paraId="606446CC" w14:textId="5975EA88"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Uzgadnianie harmonogramu rzeczowo – finansowego realizacji zadania inwestycyjnego, stanowiącego podstawę realizacji i rozliczenia pomiędzy Wykonawcą robót budowlanych w ciągu 3 dni roboczych od dnia otrzymania;</w:t>
      </w:r>
    </w:p>
    <w:p w14:paraId="01FCEEEF" w14:textId="46D6E4D5"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Zatwierdzenie wszelkich materiałów i urządzeń przewidzianych przez Wykonawcę robót do zastosowania w ciągu 3 dni roboczych od dnia otrzymania;</w:t>
      </w:r>
    </w:p>
    <w:p w14:paraId="5F66ECBD" w14:textId="02F3F061"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Kontrola jakości używanych/wbudowanych przez Wykonawcę robót budowlanych materiałów/wyrobów budowlanych oraz dokumentów (certyfikaty, atesty), z których wynika wprowadzenie do obrotu wyrobów budowlanych każdego używanego na budowie wyrobu, aby zapewnić wykonanie przedmiotu umowy z materiałów odpowiadających wymaganiom określonym w art. 10 ustawy Prawo budowlane oraz ustawy z dnia 16 kwietnia 2004r. o wyrobach budowlanych, a w szczególności zapobieganie zastosowaniu wyrobów budowlanych wadliwych, niedopuszczonych do stosowania w budownictwie oraz materiałów, które nie zostały wyszczególnione w ofercie Wykonawcy robót budowlanych;</w:t>
      </w:r>
    </w:p>
    <w:p w14:paraId="0D242521" w14:textId="39551CA4"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Zapewnienie skuteczności nadzoru inwestorskiego poprzez między innymi dokonywanie</w:t>
      </w:r>
      <w:r w:rsidR="002E40A0" w:rsidRPr="000D089D">
        <w:rPr>
          <w:rFonts w:ascii="Times New Roman" w:eastAsia="Times New Roman" w:hAnsi="Times New Roman" w:cs="Times New Roman"/>
          <w:bCs/>
          <w:lang w:eastAsia="zh-CN"/>
        </w:rPr>
        <w:t xml:space="preserve"> </w:t>
      </w:r>
      <w:r w:rsidRPr="000D089D">
        <w:rPr>
          <w:rFonts w:ascii="Times New Roman" w:eastAsia="Times New Roman" w:hAnsi="Times New Roman" w:cs="Times New Roman"/>
          <w:bCs/>
          <w:lang w:eastAsia="zh-CN"/>
        </w:rPr>
        <w:t>w każdym czasie kontroli jakości wykonywanych robót budowlanych, opisanych w specyfikacjach technicznych wykonania i odbioru robót, oraz obowiązujących normach;</w:t>
      </w:r>
    </w:p>
    <w:p w14:paraId="3EB10AB3" w14:textId="3FE197E5"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Kontrola postępu robót, w odniesieniu do harmonogramu rzeczowo-finansowego realizacji zadania inwestycyjnego;</w:t>
      </w:r>
    </w:p>
    <w:p w14:paraId="28F45935" w14:textId="5653136D"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Kontrola zgodności realizacji robót budowlanych z dokumentacjami projektowymi, specyfikacjami technicznymi wykonania i odbioru robót, pozwoleniami na budowę oraz obowiązującymi przepisami  i zasadami wiedzy technicznej;</w:t>
      </w:r>
    </w:p>
    <w:p w14:paraId="410F1A79" w14:textId="59BD6176"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Niezwłoczne informowanie Zamawiającego o występujących utrudnieniach w realizacji robót oraz zaistniałych opóźnieniach i powodach tych opóźnień oraz o problemach technicznych lub okolicznościach, które mogą wpłynąć na jakość robót lub na termin zakończenia robót;</w:t>
      </w:r>
    </w:p>
    <w:p w14:paraId="7B777416" w14:textId="2386B960"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Kontrola prawidłowości prowadzenia dziennika budowy i dokonywania w nim wpisów stwierdzających wszystkie okoliczności mające znaczenie dla właściwego przebiegu procesu budowlanego;</w:t>
      </w:r>
    </w:p>
    <w:p w14:paraId="30AD71EB" w14:textId="7B93AC97"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Kontrola nadzorowanych robót budowlanych w zakresie porządku  i bezpieczeństwa;</w:t>
      </w:r>
    </w:p>
    <w:p w14:paraId="08F81D04" w14:textId="207BA9B8"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Wyjaśnianie z projektantem wszelkich niejasności i wątpliwości związanych z dokumentacjami projektowymi dotyczącymi nadzorowanych robót budowlanych;</w:t>
      </w:r>
    </w:p>
    <w:p w14:paraId="317DD15C" w14:textId="57573652" w:rsidR="005B04A4" w:rsidRPr="000D089D" w:rsidRDefault="005B04A4" w:rsidP="00EC5D13">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Obecność na terenie budowy inspektora nadzoru inwestorskiego, w takich odstępach czasu, które zapewniają przede wszystkim skuteczność nadzoru inwestorskiego nad wykonywanymi robotami budowlanymi;</w:t>
      </w:r>
    </w:p>
    <w:p w14:paraId="42D58506" w14:textId="4A917C91" w:rsidR="005B04A4" w:rsidRPr="000D089D" w:rsidRDefault="005B04A4" w:rsidP="00FB28B6">
      <w:pPr>
        <w:pStyle w:val="Akapitzlist"/>
        <w:numPr>
          <w:ilvl w:val="1"/>
          <w:numId w:val="98"/>
        </w:numPr>
        <w:spacing w:after="60" w:line="276" w:lineRule="auto"/>
        <w:ind w:left="851" w:hanging="567"/>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Bieżąca współpraca z Zamawiającym w zakresie prawidłowej realizacji robót budowlanych, oraz na każde żądanie Zamawiającego: udzielanie informacji ustnych i pisemnych o stanie realizacji robót, udostępnianie Zamawiającemu wszelkich dokumentów związanych z realizacją umowy</w:t>
      </w:r>
      <w:r w:rsidR="00EC5D13" w:rsidRPr="000D089D">
        <w:rPr>
          <w:rFonts w:ascii="Times New Roman" w:eastAsia="Times New Roman" w:hAnsi="Times New Roman" w:cs="Times New Roman"/>
          <w:bCs/>
          <w:lang w:eastAsia="zh-CN"/>
        </w:rPr>
        <w:t>, w terminach uzgodnionych z Zamawiającym;</w:t>
      </w:r>
    </w:p>
    <w:p w14:paraId="145CFF6A" w14:textId="32312500" w:rsidR="005B04A4" w:rsidRPr="000D089D" w:rsidRDefault="005B04A4" w:rsidP="00EC5D13">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 xml:space="preserve">Ochrona interesów Zamawiającego oraz współdziałanie z nim i wszystkimi uczestnikami procesu inwestycyjnego, mając na względzie dotrzymanie postanowień umowy zawartej z </w:t>
      </w:r>
      <w:r w:rsidRPr="000D089D">
        <w:rPr>
          <w:rFonts w:ascii="Times New Roman" w:eastAsia="Times New Roman" w:hAnsi="Times New Roman" w:cs="Times New Roman"/>
          <w:bCs/>
          <w:lang w:eastAsia="zh-CN"/>
        </w:rPr>
        <w:lastRenderedPageBreak/>
        <w:t>Wykonawcą robót budowlanych;</w:t>
      </w:r>
    </w:p>
    <w:p w14:paraId="4EBF3CE1" w14:textId="228A9091" w:rsidR="005B04A4" w:rsidRPr="000D089D" w:rsidRDefault="005B04A4" w:rsidP="00EC5D13">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Przeprowadzanie odbiorów robót zanikających i ulegających zakryciu, udokumentowanych stosownymi wpisami do dziennika budowy - w terminie 2 dni od daty zgłoszenia gotowości wykonawcy robót budowlanych do tych odbiorów;</w:t>
      </w:r>
    </w:p>
    <w:p w14:paraId="198F667F" w14:textId="6DCD124B"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Potwierdzenie gotowości Wykonawcy robót budowlanych do odbiorów częściowych lub odmowy gotowości tego Wykonawcy do odbioru - w terminie 4 dni od daty zgłoszenia gotowości Wykonawcy do odbiorów wykonanych robót;</w:t>
      </w:r>
    </w:p>
    <w:p w14:paraId="2D5BD90D" w14:textId="167276A9"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Organizowanie i przeprowadzanie komisyjnych odbiorów częściowych robót budowlanych, włącznie z przygotowaniem protokołu odbioru tych robót;</w:t>
      </w:r>
    </w:p>
    <w:p w14:paraId="37A28311" w14:textId="4C235F8A"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Dokonanie czynności związanych z przygotowaniem nadzorowanych robót budowlanych do odbioru technicznego (końcowego);</w:t>
      </w:r>
    </w:p>
    <w:p w14:paraId="708AF79E" w14:textId="3749F902"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Wnioskowanie do Zamawiającego o odmowę odbioru końcowego, najpóźniej przed jego zakończeniem. Odmowa dokonania odbioru końcowego musi być pisemnie uzasadniona przez Wykonawcę;</w:t>
      </w:r>
    </w:p>
    <w:p w14:paraId="1E4A5D70" w14:textId="2E06EBE7"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Potwierdzenie gotowości Wykonawcy robót budowlanych do odbioru końcowego poprzez wpis do dziennika budowy;</w:t>
      </w:r>
    </w:p>
    <w:p w14:paraId="25EF610A" w14:textId="197E737B"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Organizacja i przeprowadzenie komisyjnego odbioru końcowego robót budowlanych, włącznie z przygotowaniem protokołów odbioru tych robót;</w:t>
      </w:r>
    </w:p>
    <w:p w14:paraId="6B6A7DD1" w14:textId="16BB3045"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Uczestniczenie w komisjach odbiorowych podczas odbiorów częściowych i odbioru końcowego</w:t>
      </w:r>
      <w:r w:rsidR="00EC5D13" w:rsidRPr="000D089D">
        <w:rPr>
          <w:rFonts w:ascii="Times New Roman" w:eastAsia="Times New Roman" w:hAnsi="Times New Roman" w:cs="Times New Roman"/>
          <w:bCs/>
          <w:lang w:eastAsia="zh-CN"/>
        </w:rPr>
        <w:t xml:space="preserve"> w terminach uzgodnionych z Zamawiającym</w:t>
      </w:r>
      <w:r w:rsidRPr="000D089D">
        <w:rPr>
          <w:rFonts w:ascii="Times New Roman" w:eastAsia="Times New Roman" w:hAnsi="Times New Roman" w:cs="Times New Roman"/>
          <w:bCs/>
          <w:lang w:eastAsia="zh-CN"/>
        </w:rPr>
        <w:t>;</w:t>
      </w:r>
    </w:p>
    <w:p w14:paraId="6F69BC2D" w14:textId="5B323924"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 xml:space="preserve"> Prowadzenie pod względem merytorycznym, ilościowym (zakres) i rachunkowym kontroli oraz weryfikacji kosztów dotyczących wszystkich nadzorowanych robót, kontroli rozliczeń finansowych za wykonane i odebrane roboty budowlane, w tym sprawdzania rozliczeń wykonawców robót i potwierdzenia zakresu wykonanych robót i należnych im kwot, odpowiadających złożonej ofercie w terminie 4 dni od daty dostarczenia dokumentów;</w:t>
      </w:r>
    </w:p>
    <w:p w14:paraId="4664F0ED" w14:textId="5F37259F"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Sprawdzanie faktur częściowych i faktury końcowej wraz z dokumentami przedkładanymi przez wykonawcę robót budowlanych - w terminie 3 dni od daty dostarczenia dokumentów, potwierdzanie faktycznie wykonanego zakresu rzeczowego robót budowlanych, ich wartości jako podstawy do wypłaty wynagrodzenia Wykonawcy robót budowlanych;</w:t>
      </w:r>
    </w:p>
    <w:p w14:paraId="297B8133" w14:textId="011759B4"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Rozliczenie końcowe robót;</w:t>
      </w:r>
    </w:p>
    <w:p w14:paraId="021857D9" w14:textId="586C12E0"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Sprawdzenie kosztorysów na roboty zamienne lub dodatkowe sporządzone przez Wykonawcę robót budowlanych, w przypadku ich wystąpienia – w terminie 3 dni od daty dostarczenia tych dokumentów;</w:t>
      </w:r>
    </w:p>
    <w:p w14:paraId="7AEEDCE5" w14:textId="05D7EF8C"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Udzielanie informacji oraz wskazówek Wykonawcy robót budowlanych i Zamawiającemu dotyczących realizacji inwestycji;</w:t>
      </w:r>
    </w:p>
    <w:p w14:paraId="389D3ED2" w14:textId="4BF63195"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Przygotowanie korespondencji dotyczącej jakości robót, usunięcia wad przez Wykonawcę robót budowlanych w okresie wykonywania robót budowlanych;</w:t>
      </w:r>
    </w:p>
    <w:p w14:paraId="037FD1FD" w14:textId="25E444F9"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Udział w komisji inwentaryzacyjnej i udział w komisyjnym odbiorze poinwentaryzacyjnym, w przypadku odstąpienia lub rozwiązania umowy z Wykonawcą robót budowlanych;</w:t>
      </w:r>
    </w:p>
    <w:p w14:paraId="59A78643" w14:textId="6F29303B"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W razie konieczności wydanie opinii o zastosowanych przez Wykonawcę robót budowlanych materiałach/urządzeniach lub rozwiązaniach „równoważnych”. Opinia winna zawierać informację, czy parametry techniczne, użytkowe oraz eksploatacyjne tych materiałów/urządzeń gwarantują realizację robót w zgodzie z wydanym pozwoleniem na budowę oraz czy zapewniają uzyskanie parametrów technicznych/użytkowych nie gorszych od założonych w dokumentacji projektowej i specyfikacjach technicznych wykonania i odbioru robót;</w:t>
      </w:r>
    </w:p>
    <w:p w14:paraId="0AD6B0C1" w14:textId="2C443250"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Sporządzenie protokołów konieczności wykonania robót dodatkowych lub zamiennych z uzasadnieniem oraz określeniem ich zakresu rzeczowego i wartości;</w:t>
      </w:r>
    </w:p>
    <w:p w14:paraId="69478B9E" w14:textId="099FA46A"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lastRenderedPageBreak/>
        <w:t>Nadzór nad wykonaniem ewentualnych robót dodatkowych lub zamiennych;</w:t>
      </w:r>
    </w:p>
    <w:p w14:paraId="78C40C61" w14:textId="7ABF4777"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Wnioskowanie o obniżenie wynagrodzenia Wykonawcy robót budowlanych z określeniem utraty wartości przedmiotu umowy, w przypadku występowania wad nie nadających się do usunięcia, ale pozwalających na użytkowanie obiektu;</w:t>
      </w:r>
    </w:p>
    <w:p w14:paraId="3D2DBADA" w14:textId="77777777" w:rsidR="005A067C"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 xml:space="preserve">Udział w sprawach związanych z wykonywaniem uprawnień Zamawiającego w okresie gwarancji i rękojmi z tytułu wady wykonanych robót budowlanych, poprzez:                                                                       </w:t>
      </w:r>
    </w:p>
    <w:p w14:paraId="6778701C" w14:textId="77777777" w:rsidR="005A067C" w:rsidRPr="000D089D" w:rsidRDefault="005B04A4" w:rsidP="005A067C">
      <w:pPr>
        <w:widowControl w:val="0"/>
        <w:numPr>
          <w:ilvl w:val="2"/>
          <w:numId w:val="98"/>
        </w:numPr>
        <w:tabs>
          <w:tab w:val="left" w:pos="-6657"/>
          <w:tab w:val="left" w:pos="-6595"/>
        </w:tabs>
        <w:spacing w:after="60" w:line="276" w:lineRule="auto"/>
        <w:ind w:left="1418" w:hanging="709"/>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uczestniczenie w komisyjnych przeglądach gwarancyjnych, włącznie z przygotowaniem stosownych protokołów,</w:t>
      </w:r>
      <w:r w:rsidR="005A067C" w:rsidRPr="000D089D">
        <w:rPr>
          <w:rFonts w:ascii="Times New Roman" w:eastAsia="Times New Roman" w:hAnsi="Times New Roman" w:cs="Times New Roman"/>
          <w:bCs/>
          <w:lang w:eastAsia="zh-CN"/>
        </w:rPr>
        <w:t xml:space="preserve"> </w:t>
      </w:r>
    </w:p>
    <w:p w14:paraId="29A10159" w14:textId="77777777" w:rsidR="005A067C" w:rsidRPr="000D089D" w:rsidRDefault="005B04A4" w:rsidP="005A067C">
      <w:pPr>
        <w:widowControl w:val="0"/>
        <w:numPr>
          <w:ilvl w:val="2"/>
          <w:numId w:val="98"/>
        </w:numPr>
        <w:tabs>
          <w:tab w:val="left" w:pos="-6657"/>
          <w:tab w:val="left" w:pos="-6595"/>
        </w:tabs>
        <w:spacing w:after="60" w:line="276" w:lineRule="auto"/>
        <w:ind w:left="1418" w:hanging="709"/>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uczestniczenie w komisyjnym odbiorze przed upływem okresu rękojmi za wady, włącznie</w:t>
      </w:r>
      <w:r w:rsidR="005A067C" w:rsidRPr="000D089D">
        <w:rPr>
          <w:rFonts w:ascii="Times New Roman" w:eastAsia="Times New Roman" w:hAnsi="Times New Roman" w:cs="Times New Roman"/>
          <w:bCs/>
          <w:lang w:eastAsia="zh-CN"/>
        </w:rPr>
        <w:t xml:space="preserve"> </w:t>
      </w:r>
      <w:r w:rsidRPr="000D089D">
        <w:rPr>
          <w:rFonts w:ascii="Times New Roman" w:eastAsia="Times New Roman" w:hAnsi="Times New Roman" w:cs="Times New Roman"/>
          <w:bCs/>
          <w:lang w:eastAsia="zh-CN"/>
        </w:rPr>
        <w:t>z przygotowaniem stosownego protokołu,</w:t>
      </w:r>
    </w:p>
    <w:p w14:paraId="1DE37A5E" w14:textId="77777777" w:rsidR="005A067C" w:rsidRPr="000D089D" w:rsidRDefault="005B04A4" w:rsidP="005A067C">
      <w:pPr>
        <w:widowControl w:val="0"/>
        <w:numPr>
          <w:ilvl w:val="2"/>
          <w:numId w:val="98"/>
        </w:numPr>
        <w:tabs>
          <w:tab w:val="left" w:pos="-6657"/>
          <w:tab w:val="left" w:pos="-6595"/>
        </w:tabs>
        <w:spacing w:after="60" w:line="276" w:lineRule="auto"/>
        <w:ind w:left="1418" w:hanging="709"/>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uczestniczenie w komisyjnym odbiorze przed upływem okresu gwarancji włącznie z przygotowaniem stosownego protokołu, korespondencji dotyczącej usunięcia wad przez Wykonawcę robót budowlanych w okresie gwarancji oraz rękojmi za wady,</w:t>
      </w:r>
    </w:p>
    <w:p w14:paraId="5484EDC1" w14:textId="29618978" w:rsidR="005B04A4" w:rsidRPr="000D089D" w:rsidRDefault="005B04A4" w:rsidP="005A067C">
      <w:pPr>
        <w:widowControl w:val="0"/>
        <w:numPr>
          <w:ilvl w:val="2"/>
          <w:numId w:val="98"/>
        </w:numPr>
        <w:tabs>
          <w:tab w:val="left" w:pos="-6657"/>
          <w:tab w:val="left" w:pos="-6595"/>
        </w:tabs>
        <w:spacing w:after="60" w:line="276" w:lineRule="auto"/>
        <w:ind w:left="1418" w:hanging="709"/>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pomoc Zamawiającemu w egzekwowaniu usunięcia wad przez Wykonawcę robót budowlanych lub zorganizowanie ich usunięcia przez innego Wykonawcę na koszt Wykonawcy robót budowlanych,</w:t>
      </w:r>
    </w:p>
    <w:p w14:paraId="0AA1F5CF" w14:textId="2C6A8C9D"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 xml:space="preserve">Potwierdzanie usunięcia wad ujawnionych w okresie rękojmi za wady i w okresie gwarancyjnym;  </w:t>
      </w:r>
    </w:p>
    <w:p w14:paraId="025FC0DF" w14:textId="59FF96AD"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Zweryfikowanie i zatwierdzenie kompletnej dokumentacji powykonawczej, a następnie dostarczenie jej do Zamawiającego wraz z dokumentacją związaną z nadzorowaną budową w formie ustalonej z Zamawiającym.</w:t>
      </w:r>
    </w:p>
    <w:p w14:paraId="2E76E71B" w14:textId="76637ECD" w:rsidR="005B04A4" w:rsidRPr="000D089D" w:rsidRDefault="005B04A4" w:rsidP="005A067C">
      <w:pPr>
        <w:widowControl w:val="0"/>
        <w:numPr>
          <w:ilvl w:val="1"/>
          <w:numId w:val="98"/>
        </w:numPr>
        <w:tabs>
          <w:tab w:val="left" w:pos="-6657"/>
          <w:tab w:val="left" w:pos="-6595"/>
        </w:tabs>
        <w:spacing w:after="60" w:line="276" w:lineRule="auto"/>
        <w:ind w:left="851"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Stosowanie się do innych poleceń i zarządzeń Zamawiającego nie wymienionych powyżej, które będą niezbędne do prawidłowej realizacji nadzorowanego zadania inwestycyjnego;</w:t>
      </w:r>
    </w:p>
    <w:p w14:paraId="61B5F99D" w14:textId="0B96334B" w:rsidR="005B04A4" w:rsidRPr="000D089D" w:rsidRDefault="005B04A4" w:rsidP="005A067C">
      <w:pPr>
        <w:widowControl w:val="0"/>
        <w:numPr>
          <w:ilvl w:val="1"/>
          <w:numId w:val="98"/>
        </w:numPr>
        <w:tabs>
          <w:tab w:val="left" w:pos="-6657"/>
          <w:tab w:val="left" w:pos="-6595"/>
        </w:tabs>
        <w:spacing w:after="60" w:line="276" w:lineRule="auto"/>
        <w:ind w:hanging="567"/>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Inspektor nadzoru inwestorskiego zobowiązany będzie do wykonania wszystkich przewidzianych prawem czynności mających na celu bezusterkową realizację objętych nadzorem robót budowlanych.</w:t>
      </w:r>
    </w:p>
    <w:p w14:paraId="03DFCEB8" w14:textId="77777777" w:rsidR="005A067C" w:rsidRPr="000D089D" w:rsidRDefault="005A067C" w:rsidP="00A62825">
      <w:pPr>
        <w:widowControl w:val="0"/>
        <w:tabs>
          <w:tab w:val="left" w:pos="-6657"/>
          <w:tab w:val="left" w:pos="-6595"/>
        </w:tabs>
        <w:spacing w:after="60" w:line="276" w:lineRule="auto"/>
        <w:ind w:left="709"/>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Wszystkie dokumenty winny być sporządzone w języku polskim lub posiadać odpowiednie tłumaczenia przez uprawnionego tłumacza przysięgłego. W przypadku dokumentu przedstawionego w kopii, dokument ten ma być poświadczony za zgodność z oryginałem.</w:t>
      </w:r>
    </w:p>
    <w:p w14:paraId="1D35F738" w14:textId="1FC5E5DA" w:rsidR="005B04A4" w:rsidRPr="000D089D" w:rsidRDefault="00A62825" w:rsidP="005A067C">
      <w:pPr>
        <w:widowControl w:val="0"/>
        <w:tabs>
          <w:tab w:val="left" w:pos="-6657"/>
          <w:tab w:val="left" w:pos="-6595"/>
        </w:tabs>
        <w:spacing w:after="60" w:line="276" w:lineRule="auto"/>
        <w:jc w:val="both"/>
        <w:textAlignment w:val="auto"/>
        <w:rPr>
          <w:rFonts w:ascii="Times New Roman" w:eastAsia="Times New Roman" w:hAnsi="Times New Roman" w:cs="Times New Roman"/>
          <w:bCs/>
          <w:lang w:eastAsia="zh-CN"/>
        </w:rPr>
      </w:pPr>
      <w:r w:rsidRPr="000D089D">
        <w:rPr>
          <w:rFonts w:ascii="Times New Roman" w:eastAsia="Times New Roman" w:hAnsi="Times New Roman" w:cs="Times New Roman"/>
          <w:bCs/>
          <w:lang w:eastAsia="zh-CN"/>
        </w:rPr>
        <w:t xml:space="preserve">W przypadku, gdyby w trakcie realizacji niniejszej umowy i umowy na roboty budowlane, zaszła konieczność podjęcia przez Inspektora nadzoru jakichkolwiek czynności, które to nie zostały wprost wymienione w niniejszej umowie jak i dokumentach przetargowych, o których mowa w ust. </w:t>
      </w:r>
      <w:r w:rsidR="00D05A7C" w:rsidRPr="000D089D">
        <w:rPr>
          <w:rFonts w:ascii="Times New Roman" w:eastAsia="Times New Roman" w:hAnsi="Times New Roman" w:cs="Times New Roman"/>
          <w:bCs/>
          <w:lang w:eastAsia="zh-CN"/>
        </w:rPr>
        <w:t>4</w:t>
      </w:r>
      <w:r w:rsidRPr="000D089D">
        <w:rPr>
          <w:rFonts w:ascii="Times New Roman" w:eastAsia="Times New Roman" w:hAnsi="Times New Roman" w:cs="Times New Roman"/>
          <w:bCs/>
          <w:lang w:eastAsia="zh-CN"/>
        </w:rPr>
        <w:t xml:space="preserve"> niniejszego paragrafu, a wynikających z przepisów prawa lub niezbędnych dla prawidłowej realizacji niniejszej umowy lub umowy na roboty budowlane, o których mowa w ust. </w:t>
      </w:r>
      <w:r w:rsidR="00640B7B" w:rsidRPr="000D089D">
        <w:rPr>
          <w:rFonts w:ascii="Times New Roman" w:eastAsia="Times New Roman" w:hAnsi="Times New Roman" w:cs="Times New Roman"/>
          <w:bCs/>
          <w:lang w:eastAsia="zh-CN"/>
        </w:rPr>
        <w:t>1</w:t>
      </w:r>
      <w:r w:rsidRPr="000D089D">
        <w:rPr>
          <w:rFonts w:ascii="Times New Roman" w:eastAsia="Times New Roman" w:hAnsi="Times New Roman" w:cs="Times New Roman"/>
          <w:bCs/>
          <w:lang w:eastAsia="zh-CN"/>
        </w:rPr>
        <w:t xml:space="preserve"> niniejszego paragrafu, Inspektor nadzoru wykona te czynności z najwyższą starannością, w ramach wynagrodzenia określonego w § 6 ust. niniejszej umowy.</w:t>
      </w:r>
    </w:p>
    <w:p w14:paraId="3A4075B1" w14:textId="76D47DB8" w:rsidR="005A067C" w:rsidRPr="000D089D" w:rsidRDefault="00B15FAD" w:rsidP="005A067C">
      <w:pPr>
        <w:widowControl w:val="0"/>
        <w:numPr>
          <w:ilvl w:val="0"/>
          <w:numId w:val="98"/>
        </w:numPr>
        <w:spacing w:after="60" w:line="276" w:lineRule="auto"/>
        <w:ind w:right="-1"/>
        <w:rPr>
          <w:rFonts w:ascii="Times New Roman" w:eastAsia="Times New Roman" w:hAnsi="Times New Roman" w:cs="Times New Roman"/>
          <w:b/>
          <w:lang w:eastAsia="zh-CN"/>
        </w:rPr>
      </w:pPr>
      <w:r w:rsidRPr="000D089D">
        <w:rPr>
          <w:rFonts w:ascii="Times New Roman" w:eastAsia="Times New Roman" w:hAnsi="Times New Roman" w:cs="Times New Roman"/>
          <w:b/>
          <w:lang w:eastAsia="zh-CN"/>
        </w:rPr>
        <w:t xml:space="preserve">Zamawiający </w:t>
      </w:r>
      <w:r w:rsidR="005A067C" w:rsidRPr="000D089D">
        <w:rPr>
          <w:rFonts w:ascii="Times New Roman" w:eastAsia="Times New Roman" w:hAnsi="Times New Roman" w:cs="Times New Roman"/>
          <w:b/>
          <w:lang w:eastAsia="zh-CN"/>
        </w:rPr>
        <w:t xml:space="preserve">nie przewiduje </w:t>
      </w:r>
      <w:r w:rsidRPr="000D089D">
        <w:rPr>
          <w:rFonts w:ascii="Times New Roman" w:eastAsia="Times New Roman" w:hAnsi="Times New Roman" w:cs="Times New Roman"/>
          <w:b/>
          <w:lang w:eastAsia="zh-CN"/>
        </w:rPr>
        <w:t>przeprowadzeni</w:t>
      </w:r>
      <w:r w:rsidR="005A067C" w:rsidRPr="000D089D">
        <w:rPr>
          <w:rFonts w:ascii="Times New Roman" w:eastAsia="Times New Roman" w:hAnsi="Times New Roman" w:cs="Times New Roman"/>
          <w:b/>
          <w:lang w:eastAsia="zh-CN"/>
        </w:rPr>
        <w:t>a</w:t>
      </w:r>
      <w:r w:rsidRPr="000D089D">
        <w:rPr>
          <w:rFonts w:ascii="Times New Roman" w:eastAsia="Times New Roman" w:hAnsi="Times New Roman" w:cs="Times New Roman"/>
          <w:b/>
          <w:lang w:eastAsia="zh-CN"/>
        </w:rPr>
        <w:t xml:space="preserve"> wizji lokalnej.</w:t>
      </w:r>
    </w:p>
    <w:p w14:paraId="0B76B23C" w14:textId="77777777" w:rsidR="005A067C" w:rsidRPr="000D089D" w:rsidRDefault="00B15FAD" w:rsidP="005A067C">
      <w:pPr>
        <w:widowControl w:val="0"/>
        <w:numPr>
          <w:ilvl w:val="0"/>
          <w:numId w:val="98"/>
        </w:numPr>
        <w:spacing w:after="60" w:line="276" w:lineRule="auto"/>
        <w:ind w:right="-1"/>
        <w:rPr>
          <w:rFonts w:ascii="Times New Roman" w:eastAsia="Times New Roman" w:hAnsi="Times New Roman" w:cs="Times New Roman"/>
          <w:b/>
          <w:lang w:eastAsia="zh-CN"/>
        </w:rPr>
      </w:pPr>
      <w:r w:rsidRPr="000D089D">
        <w:rPr>
          <w:rFonts w:ascii="Times New Roman" w:eastAsia="Times New Roman" w:hAnsi="Times New Roman" w:cs="Times New Roman"/>
          <w:b/>
          <w:bCs/>
          <w:color w:val="000000"/>
          <w:kern w:val="3"/>
          <w:lang w:eastAsia="pl-PL"/>
        </w:rPr>
        <w:t>Pełny, szczegółowy i wyczerpujący opis przedmiotu zamówienia został określony w:</w:t>
      </w:r>
    </w:p>
    <w:p w14:paraId="312BACFB" w14:textId="77777777" w:rsidR="005A067C" w:rsidRPr="000D089D" w:rsidRDefault="005A067C" w:rsidP="005A067C">
      <w:pPr>
        <w:widowControl w:val="0"/>
        <w:numPr>
          <w:ilvl w:val="1"/>
          <w:numId w:val="98"/>
        </w:numPr>
        <w:suppressAutoHyphens w:val="0"/>
        <w:spacing w:after="60" w:line="276" w:lineRule="auto"/>
        <w:ind w:left="709" w:right="-1"/>
        <w:jc w:val="both"/>
        <w:textAlignment w:val="auto"/>
        <w:rPr>
          <w:rFonts w:ascii="Times New Roman" w:eastAsia="Times New Roman" w:hAnsi="Times New Roman" w:cs="Times New Roman"/>
          <w:sz w:val="24"/>
          <w:szCs w:val="24"/>
          <w:lang w:eastAsia="pl-PL"/>
        </w:rPr>
      </w:pPr>
      <w:r w:rsidRPr="000D089D">
        <w:rPr>
          <w:rFonts w:ascii="Times New Roman" w:eastAsia="Symbol" w:hAnsi="Times New Roman" w:cs="Times New Roman"/>
          <w:bCs/>
          <w:color w:val="000000"/>
          <w:lang w:eastAsia="pl-PL"/>
        </w:rPr>
        <w:t>S</w:t>
      </w:r>
      <w:r w:rsidR="00B15FAD" w:rsidRPr="000D089D">
        <w:rPr>
          <w:rFonts w:ascii="Times New Roman" w:eastAsia="Symbol" w:hAnsi="Times New Roman" w:cs="Times New Roman"/>
          <w:bCs/>
          <w:color w:val="000000"/>
          <w:lang w:eastAsia="pl-PL"/>
        </w:rPr>
        <w:t>WZ wraz z załącznikami,</w:t>
      </w:r>
    </w:p>
    <w:p w14:paraId="5318EC94" w14:textId="77777777" w:rsidR="005A067C" w:rsidRPr="000D089D" w:rsidRDefault="00B15FAD" w:rsidP="005A067C">
      <w:pPr>
        <w:widowControl w:val="0"/>
        <w:numPr>
          <w:ilvl w:val="1"/>
          <w:numId w:val="98"/>
        </w:numPr>
        <w:suppressAutoHyphens w:val="0"/>
        <w:spacing w:after="60" w:line="276" w:lineRule="auto"/>
        <w:ind w:left="709" w:right="-1"/>
        <w:jc w:val="both"/>
        <w:textAlignment w:val="auto"/>
        <w:rPr>
          <w:rFonts w:ascii="Times New Roman" w:eastAsia="Times New Roman" w:hAnsi="Times New Roman" w:cs="Times New Roman"/>
          <w:sz w:val="24"/>
          <w:szCs w:val="24"/>
          <w:lang w:eastAsia="pl-PL"/>
        </w:rPr>
      </w:pPr>
      <w:r w:rsidRPr="000D089D">
        <w:rPr>
          <w:rFonts w:ascii="Times New Roman" w:eastAsia="Symbol" w:hAnsi="Times New Roman" w:cs="Times New Roman"/>
          <w:bCs/>
          <w:color w:val="000000"/>
          <w:lang w:eastAsia="pl-PL"/>
        </w:rPr>
        <w:t>projektowanych postanowieniach umowy,</w:t>
      </w:r>
    </w:p>
    <w:p w14:paraId="2F856811" w14:textId="7B7F0612" w:rsidR="00B15FAD" w:rsidRPr="000D089D" w:rsidRDefault="00B15FAD" w:rsidP="005A067C">
      <w:pPr>
        <w:widowControl w:val="0"/>
        <w:numPr>
          <w:ilvl w:val="1"/>
          <w:numId w:val="98"/>
        </w:numPr>
        <w:suppressAutoHyphens w:val="0"/>
        <w:spacing w:after="60" w:line="276" w:lineRule="auto"/>
        <w:ind w:left="709" w:right="-1"/>
        <w:jc w:val="both"/>
        <w:textAlignment w:val="auto"/>
        <w:rPr>
          <w:rFonts w:ascii="Times New Roman" w:eastAsia="Times New Roman" w:hAnsi="Times New Roman" w:cs="Times New Roman"/>
          <w:sz w:val="24"/>
          <w:szCs w:val="24"/>
          <w:lang w:eastAsia="pl-PL"/>
        </w:rPr>
      </w:pPr>
      <w:r w:rsidRPr="000D089D">
        <w:rPr>
          <w:rFonts w:ascii="Times New Roman" w:eastAsia="Symbol" w:hAnsi="Times New Roman" w:cs="Times New Roman"/>
          <w:bCs/>
          <w:color w:val="000000"/>
          <w:lang w:eastAsia="pl-PL"/>
        </w:rPr>
        <w:t>odpowiedziach na pytania udzielanych w trakcie procedury przetargowej (jeżeli dotyczy).</w:t>
      </w:r>
    </w:p>
    <w:p w14:paraId="247D4C76" w14:textId="7588030E" w:rsidR="007F7532" w:rsidRPr="000D089D" w:rsidRDefault="00B15FAD" w:rsidP="005A067C">
      <w:pPr>
        <w:widowControl w:val="0"/>
        <w:suppressAutoHyphens w:val="0"/>
        <w:spacing w:after="60" w:line="276" w:lineRule="auto"/>
        <w:ind w:right="-1"/>
        <w:jc w:val="both"/>
        <w:textAlignment w:val="auto"/>
        <w:rPr>
          <w:rFonts w:ascii="Times New Roman" w:eastAsia="Cambria" w:hAnsi="Times New Roman" w:cs="Times New Roman"/>
          <w:b/>
          <w:bCs/>
        </w:rPr>
      </w:pPr>
      <w:r w:rsidRPr="000D089D">
        <w:rPr>
          <w:rFonts w:ascii="Times New Roman" w:hAnsi="Times New Roman" w:cs="Times New Roman"/>
          <w:b/>
          <w:bCs/>
          <w:color w:val="000000"/>
          <w:lang w:eastAsia="zh-CN"/>
        </w:rPr>
        <w:t xml:space="preserve">Wszystkie ww. dokumenty należy traktować jako wzajemnie się uzupełniające. </w:t>
      </w:r>
      <w:r w:rsidRPr="000D089D">
        <w:rPr>
          <w:rFonts w:ascii="Times New Roman" w:eastAsia="Cambria" w:hAnsi="Times New Roman" w:cs="Times New Roman"/>
          <w:b/>
          <w:bCs/>
        </w:rPr>
        <w:t>Wszystkie wymagania określone w dokumentach wskazanych powyżej stanowią wymagania minimalne, a ich spełnienie jest obligatoryjne.</w:t>
      </w:r>
      <w:bookmarkEnd w:id="2"/>
      <w:bookmarkEnd w:id="3"/>
    </w:p>
    <w:p w14:paraId="6001DEDA" w14:textId="77777777" w:rsidR="00A060B9" w:rsidRDefault="00A060B9" w:rsidP="00C96408">
      <w:pPr>
        <w:pStyle w:val="Standard"/>
        <w:spacing w:after="40" w:line="276" w:lineRule="auto"/>
        <w:ind w:left="115" w:right="-1"/>
        <w:jc w:val="center"/>
        <w:rPr>
          <w:rFonts w:ascii="Times New Roman" w:hAnsi="Times New Roman" w:cs="Times New Roman"/>
          <w:b/>
          <w:bCs/>
        </w:rPr>
      </w:pPr>
    </w:p>
    <w:p w14:paraId="21E65C1B" w14:textId="77777777" w:rsidR="00A060B9" w:rsidRDefault="00A060B9" w:rsidP="00C96408">
      <w:pPr>
        <w:pStyle w:val="Standard"/>
        <w:spacing w:after="40" w:line="276" w:lineRule="auto"/>
        <w:ind w:left="115" w:right="-1"/>
        <w:jc w:val="center"/>
        <w:rPr>
          <w:rFonts w:ascii="Times New Roman" w:hAnsi="Times New Roman" w:cs="Times New Roman"/>
          <w:b/>
          <w:bCs/>
        </w:rPr>
      </w:pPr>
    </w:p>
    <w:p w14:paraId="60867957" w14:textId="42CF330D" w:rsidR="00D501B1" w:rsidRPr="000D089D" w:rsidRDefault="00000000" w:rsidP="00C96408">
      <w:pPr>
        <w:pStyle w:val="Standard"/>
        <w:spacing w:after="40" w:line="276" w:lineRule="auto"/>
        <w:ind w:left="115" w:right="-1"/>
        <w:jc w:val="center"/>
        <w:rPr>
          <w:rFonts w:ascii="Times New Roman" w:hAnsi="Times New Roman" w:cs="Times New Roman"/>
          <w:b/>
          <w:bCs/>
        </w:rPr>
      </w:pPr>
      <w:r w:rsidRPr="000D089D">
        <w:rPr>
          <w:rFonts w:ascii="Times New Roman" w:hAnsi="Times New Roman" w:cs="Times New Roman"/>
          <w:b/>
          <w:bCs/>
        </w:rPr>
        <w:lastRenderedPageBreak/>
        <w:t>§ 2</w:t>
      </w:r>
    </w:p>
    <w:p w14:paraId="21E9D7FF" w14:textId="77777777" w:rsidR="00D501B1" w:rsidRPr="000D089D" w:rsidRDefault="00000000" w:rsidP="00C96408">
      <w:pPr>
        <w:pStyle w:val="Standard"/>
        <w:keepLines/>
        <w:widowControl w:val="0"/>
        <w:spacing w:after="40" w:line="276" w:lineRule="auto"/>
        <w:ind w:right="-1"/>
        <w:jc w:val="center"/>
        <w:outlineLvl w:val="0"/>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Termin realizacji umowy</w:t>
      </w:r>
    </w:p>
    <w:p w14:paraId="24CA554D" w14:textId="639593E2" w:rsidR="00A62825" w:rsidRPr="000D089D" w:rsidRDefault="00A62825" w:rsidP="00A62825">
      <w:pPr>
        <w:pStyle w:val="Standard"/>
        <w:widowControl w:val="0"/>
        <w:numPr>
          <w:ilvl w:val="0"/>
          <w:numId w:val="3"/>
        </w:numPr>
        <w:spacing w:after="40" w:line="276" w:lineRule="auto"/>
        <w:ind w:left="284" w:right="-1" w:hanging="283"/>
        <w:jc w:val="both"/>
        <w:rPr>
          <w:rFonts w:ascii="Times New Roman" w:eastAsia="ArialMT" w:hAnsi="Times New Roman" w:cs="Times New Roman"/>
        </w:rPr>
      </w:pPr>
      <w:r w:rsidRPr="000D089D">
        <w:rPr>
          <w:rFonts w:ascii="Times New Roman" w:eastAsia="ArialMT" w:hAnsi="Times New Roman" w:cs="Times New Roman"/>
        </w:rPr>
        <w:t xml:space="preserve">Wykonawca zobowiązuje się do pełnienia nadzoru inwestorskiego w terminie realizacji robót budowlanych w ramach zadania </w:t>
      </w:r>
      <w:r w:rsidR="00257CA1" w:rsidRPr="00257CA1">
        <w:rPr>
          <w:rFonts w:ascii="Times New Roman" w:eastAsia="ArialMT" w:hAnsi="Times New Roman" w:cs="Times New Roman"/>
        </w:rPr>
        <w:t>Budowa sieci kanalizacji sanitarnej ciśnieniowej ul. Szkolnej i ul. Wiejskiej w Psarach i ul. Wiejskiej w Sarnowie w ramach zadania: „Budowa sieci kanalizacyjnej na potrzeby Społecznej Inicjatywy Mieszkaniowej w Gminie Psary – etap IV – Poprawa standardu i jakości życia mieszkańców, zwiększenie atrakcyjności gminy, rozwój budownictwa mieszkaniowego”</w:t>
      </w:r>
      <w:r w:rsidR="00257CA1">
        <w:rPr>
          <w:rFonts w:ascii="Times New Roman" w:eastAsia="ArialMT" w:hAnsi="Times New Roman" w:cs="Times New Roman"/>
        </w:rPr>
        <w:t>,</w:t>
      </w:r>
      <w:r w:rsidRPr="000D089D">
        <w:rPr>
          <w:rFonts w:ascii="Times New Roman" w:eastAsia="ArialMT" w:hAnsi="Times New Roman" w:cs="Times New Roman"/>
        </w:rPr>
        <w:t xml:space="preserve"> tj</w:t>
      </w:r>
      <w:r w:rsidRPr="00257CA1">
        <w:rPr>
          <w:rFonts w:ascii="Times New Roman" w:eastAsia="ArialMT" w:hAnsi="Times New Roman" w:cs="Times New Roman"/>
        </w:rPr>
        <w:t xml:space="preserve">. </w:t>
      </w:r>
      <w:r w:rsidR="00EC5F56" w:rsidRPr="00A060B9">
        <w:rPr>
          <w:rFonts w:ascii="Times New Roman" w:eastAsia="ArialMT" w:hAnsi="Times New Roman" w:cs="Times New Roman"/>
          <w:b/>
          <w:bCs/>
        </w:rPr>
        <w:t>24</w:t>
      </w:r>
      <w:r w:rsidRPr="00A060B9">
        <w:rPr>
          <w:rFonts w:ascii="Times New Roman" w:eastAsia="ArialMT" w:hAnsi="Times New Roman" w:cs="Times New Roman"/>
          <w:b/>
          <w:bCs/>
        </w:rPr>
        <w:t xml:space="preserve"> </w:t>
      </w:r>
      <w:r w:rsidRPr="00257CA1">
        <w:rPr>
          <w:rFonts w:ascii="Times New Roman" w:eastAsia="ArialMT" w:hAnsi="Times New Roman" w:cs="Times New Roman"/>
          <w:b/>
          <w:bCs/>
        </w:rPr>
        <w:t>miesi</w:t>
      </w:r>
      <w:r w:rsidR="00EC5F56" w:rsidRPr="00257CA1">
        <w:rPr>
          <w:rFonts w:ascii="Times New Roman" w:eastAsia="ArialMT" w:hAnsi="Times New Roman" w:cs="Times New Roman"/>
          <w:b/>
          <w:bCs/>
        </w:rPr>
        <w:t>ące</w:t>
      </w:r>
      <w:r w:rsidRPr="00257CA1">
        <w:rPr>
          <w:rFonts w:ascii="Times New Roman" w:eastAsia="ArialMT" w:hAnsi="Times New Roman" w:cs="Times New Roman"/>
          <w:b/>
          <w:bCs/>
        </w:rPr>
        <w:t xml:space="preserve"> od dnia zawarcia umowy</w:t>
      </w:r>
      <w:r w:rsidRPr="000D089D">
        <w:rPr>
          <w:rFonts w:ascii="Times New Roman" w:eastAsia="ArialMT" w:hAnsi="Times New Roman" w:cs="Times New Roman"/>
        </w:rPr>
        <w:t xml:space="preserve"> </w:t>
      </w:r>
      <w:r w:rsidR="00B37FEE" w:rsidRPr="000D089D">
        <w:rPr>
          <w:rFonts w:ascii="Times New Roman" w:eastAsia="ArialMT" w:hAnsi="Times New Roman" w:cs="Times New Roman"/>
        </w:rPr>
        <w:t>oraz w okresie obowiązywania rękojmi i gwarancji</w:t>
      </w:r>
      <w:r w:rsidRPr="000D089D">
        <w:rPr>
          <w:rFonts w:ascii="Times New Roman" w:eastAsia="ArialMT" w:hAnsi="Times New Roman" w:cs="Times New Roman"/>
        </w:rPr>
        <w:t>.</w:t>
      </w:r>
    </w:p>
    <w:p w14:paraId="0137226C" w14:textId="77777777" w:rsidR="00A62825" w:rsidRPr="000D089D" w:rsidRDefault="00A62825" w:rsidP="00A62825">
      <w:pPr>
        <w:pStyle w:val="Standard"/>
        <w:widowControl w:val="0"/>
        <w:numPr>
          <w:ilvl w:val="0"/>
          <w:numId w:val="3"/>
        </w:numPr>
        <w:spacing w:after="40" w:line="276" w:lineRule="auto"/>
        <w:ind w:left="284" w:right="-1" w:hanging="283"/>
        <w:jc w:val="both"/>
        <w:rPr>
          <w:rFonts w:ascii="Times New Roman" w:eastAsia="ArialMT" w:hAnsi="Times New Roman" w:cs="Times New Roman"/>
        </w:rPr>
      </w:pPr>
      <w:r w:rsidRPr="000D089D">
        <w:rPr>
          <w:rFonts w:ascii="Times New Roman" w:eastAsia="ArialMT" w:hAnsi="Times New Roman" w:cs="Times New Roman"/>
        </w:rPr>
        <w:t>Termin zakończenia realizacji umowy może ulec zmianie z uwagi na termin zakończenia realizacji robót budowlanych wskazanych w pkt 1.</w:t>
      </w:r>
    </w:p>
    <w:p w14:paraId="70F04644" w14:textId="4713C00D" w:rsidR="00A62825" w:rsidRPr="000D089D" w:rsidRDefault="00A62825" w:rsidP="00A62825">
      <w:pPr>
        <w:pStyle w:val="Standard"/>
        <w:widowControl w:val="0"/>
        <w:numPr>
          <w:ilvl w:val="0"/>
          <w:numId w:val="3"/>
        </w:numPr>
        <w:spacing w:after="40" w:line="276" w:lineRule="auto"/>
        <w:ind w:left="284" w:right="-1" w:hanging="283"/>
        <w:jc w:val="both"/>
        <w:rPr>
          <w:rFonts w:ascii="Times New Roman" w:eastAsia="ArialMT" w:hAnsi="Times New Roman" w:cs="Times New Roman"/>
        </w:rPr>
      </w:pPr>
      <w:r w:rsidRPr="000D089D">
        <w:rPr>
          <w:rFonts w:ascii="Times New Roman" w:eastAsia="ArialMT" w:hAnsi="Times New Roman" w:cs="Times New Roman"/>
        </w:rPr>
        <w:t xml:space="preserve">W ramach wynagrodzenia, o którym mowa w § </w:t>
      </w:r>
      <w:r w:rsidR="00640B7B" w:rsidRPr="000D089D">
        <w:rPr>
          <w:rFonts w:ascii="Times New Roman" w:eastAsia="ArialMT" w:hAnsi="Times New Roman" w:cs="Times New Roman"/>
        </w:rPr>
        <w:t>6</w:t>
      </w:r>
      <w:r w:rsidRPr="000D089D">
        <w:rPr>
          <w:rFonts w:ascii="Times New Roman" w:eastAsia="ArialMT" w:hAnsi="Times New Roman" w:cs="Times New Roman"/>
        </w:rPr>
        <w:t xml:space="preserve"> niniejszej umowy, Wykonawca zobowiązuje się wykonywać czynności związane z przeglądami gwarancyjnymi w okresie gwarancji i rękojmi udzielonej przez wykonawcę robót budowlanych która wynosi 5 lat i biegnie od daty podpisania protokołu odbioru końcowego z wykonawcą robót budowlanych.</w:t>
      </w:r>
    </w:p>
    <w:p w14:paraId="6154D67A" w14:textId="77777777" w:rsidR="00A62825" w:rsidRPr="000D089D" w:rsidRDefault="00A62825" w:rsidP="00A62825">
      <w:pPr>
        <w:pStyle w:val="Standard"/>
        <w:widowControl w:val="0"/>
        <w:numPr>
          <w:ilvl w:val="0"/>
          <w:numId w:val="3"/>
        </w:numPr>
        <w:spacing w:after="40" w:line="276" w:lineRule="auto"/>
        <w:ind w:left="284" w:right="-1" w:hanging="283"/>
        <w:jc w:val="both"/>
        <w:rPr>
          <w:rFonts w:ascii="Times New Roman" w:eastAsia="ArialMT" w:hAnsi="Times New Roman" w:cs="Times New Roman"/>
        </w:rPr>
      </w:pPr>
      <w:r w:rsidRPr="000D089D">
        <w:rPr>
          <w:rFonts w:ascii="Times New Roman" w:eastAsia="ArialMT" w:hAnsi="Times New Roman" w:cs="Times New Roman"/>
        </w:rPr>
        <w:t>W przypadku wystąpienia nieprzewidzianych robót dodatkowych lub innych sytuacji losowych powodujących wydłużenie okresu realizacji robót budowlanych, termin realizacji nadzoru inwestorskiego zostanie proporcjonalnie przedłużony, co nie będzie stanowiło podstawy zmiany umówionego wynagrodzenia.</w:t>
      </w:r>
    </w:p>
    <w:p w14:paraId="33BF2C37" w14:textId="05539540" w:rsidR="00A62825" w:rsidRPr="000D089D" w:rsidRDefault="00A62825" w:rsidP="00A62825">
      <w:pPr>
        <w:pStyle w:val="Standard"/>
        <w:widowControl w:val="0"/>
        <w:numPr>
          <w:ilvl w:val="0"/>
          <w:numId w:val="3"/>
        </w:numPr>
        <w:spacing w:after="40" w:line="276" w:lineRule="auto"/>
        <w:ind w:left="284" w:right="-1" w:hanging="283"/>
        <w:jc w:val="both"/>
        <w:rPr>
          <w:rFonts w:ascii="Times New Roman" w:eastAsia="ArialMT" w:hAnsi="Times New Roman" w:cs="Times New Roman"/>
        </w:rPr>
      </w:pPr>
      <w:r w:rsidRPr="000D089D">
        <w:rPr>
          <w:rFonts w:ascii="Times New Roman" w:eastAsia="ArialMT" w:hAnsi="Times New Roman" w:cs="Times New Roman"/>
        </w:rPr>
        <w:t>Zmiany terminu realizacji robót budowlanych nie powodują konieczności sporządzenia stosownego aneksu do niniejszej umowy.</w:t>
      </w:r>
    </w:p>
    <w:p w14:paraId="5084825D" w14:textId="3C7E992B" w:rsidR="00CD080B" w:rsidRPr="000D089D" w:rsidRDefault="00000000" w:rsidP="00A62825">
      <w:pPr>
        <w:pStyle w:val="Standard"/>
        <w:widowControl w:val="0"/>
        <w:numPr>
          <w:ilvl w:val="0"/>
          <w:numId w:val="3"/>
        </w:numPr>
        <w:spacing w:after="40" w:line="276" w:lineRule="auto"/>
        <w:ind w:left="284" w:right="-1" w:hanging="283"/>
        <w:jc w:val="both"/>
        <w:rPr>
          <w:rFonts w:ascii="Times New Roman" w:eastAsia="Symbol" w:hAnsi="Times New Roman" w:cs="Times New Roman"/>
          <w:color w:val="000000"/>
          <w:kern w:val="3"/>
          <w:lang w:eastAsia="zh-CN"/>
        </w:rPr>
      </w:pPr>
      <w:r w:rsidRPr="000D089D">
        <w:rPr>
          <w:rFonts w:ascii="Times New Roman" w:eastAsia="Symbol" w:hAnsi="Times New Roman" w:cs="Times New Roman"/>
          <w:color w:val="000000"/>
          <w:kern w:val="3"/>
          <w:lang w:eastAsia="zh-CN"/>
        </w:rPr>
        <w:t>Jeżeli ostatnim dniem zakończenia przedmiotu umowy jest dzień wolny - sobota, niedziela, święto – przyjmuje się, że ostatnim dniem zakończenia przedmiotu umowy jest pierwszy dzień roboczy po dniu lub dniach wolnych od pracy.</w:t>
      </w:r>
    </w:p>
    <w:p w14:paraId="5AE37D1B" w14:textId="0A649A6A"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3</w:t>
      </w:r>
    </w:p>
    <w:p w14:paraId="278988E8" w14:textId="77777777" w:rsidR="00B657C6" w:rsidRPr="000D089D" w:rsidRDefault="00346A65" w:rsidP="00B657C6">
      <w:pPr>
        <w:pStyle w:val="Standard"/>
        <w:widowControl w:val="0"/>
        <w:tabs>
          <w:tab w:val="left" w:pos="11532"/>
        </w:tabs>
        <w:spacing w:after="40" w:line="276" w:lineRule="auto"/>
        <w:jc w:val="both"/>
        <w:rPr>
          <w:rFonts w:ascii="Times New Roman" w:eastAsia="Andale Sans UI" w:hAnsi="Times New Roman" w:cs="Times New Roman"/>
          <w:kern w:val="3"/>
          <w:lang w:bidi="en-US"/>
        </w:rPr>
      </w:pPr>
      <w:r w:rsidRPr="000D089D">
        <w:rPr>
          <w:rFonts w:ascii="Times New Roman" w:hAnsi="Times New Roman" w:cs="Times New Roman"/>
        </w:rPr>
        <w:t>Przedstawicielem Wykonawcy posiadającym uprawnienia budowlane do kierowania robotami budowlanymi w specjalności instalacyjnej w zakresie sieci, instalacji i urządzeń gazowych, wodociągowych i kanalizacyjnych w nieograniczonym zakresie jest P. …………………., tel.: ………..; e-mail: ……… .</w:t>
      </w:r>
      <w:r w:rsidR="00B657C6" w:rsidRPr="000D089D">
        <w:rPr>
          <w:rFonts w:ascii="Times New Roman" w:eastAsia="Andale Sans UI" w:hAnsi="Times New Roman" w:cs="Times New Roman"/>
          <w:kern w:val="3"/>
          <w:lang w:bidi="en-US"/>
        </w:rPr>
        <w:t xml:space="preserve"> </w:t>
      </w:r>
    </w:p>
    <w:p w14:paraId="0ACCCF8B" w14:textId="6255E137" w:rsidR="00346A65" w:rsidRPr="000D089D" w:rsidRDefault="00B657C6" w:rsidP="00B657C6">
      <w:pPr>
        <w:pStyle w:val="Standard"/>
        <w:widowControl w:val="0"/>
        <w:tabs>
          <w:tab w:val="left" w:pos="11532"/>
        </w:tabs>
        <w:spacing w:after="40" w:line="276" w:lineRule="auto"/>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 xml:space="preserve">Przedstawicielem Zamawiającego w zakresie wykonywania obowiązków umownych jest: </w:t>
      </w:r>
      <w:r w:rsidRPr="000D089D">
        <w:rPr>
          <w:rFonts w:ascii="Times New Roman" w:eastAsia="Andale Sans UI" w:hAnsi="Times New Roman" w:cs="Times New Roman"/>
          <w:kern w:val="3"/>
          <w:lang w:bidi="en-US"/>
        </w:rPr>
        <w:br/>
        <w:t>P. ……………………………………...………...……., tel.: …..………; e-mail: ……………… .</w:t>
      </w:r>
    </w:p>
    <w:p w14:paraId="4A155993" w14:textId="409B1959" w:rsidR="00D501B1" w:rsidRPr="000D089D" w:rsidRDefault="00000000" w:rsidP="0062292B">
      <w:pPr>
        <w:pStyle w:val="Standard"/>
        <w:widowControl w:val="0"/>
        <w:spacing w:after="40" w:line="276" w:lineRule="auto"/>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4</w:t>
      </w:r>
    </w:p>
    <w:p w14:paraId="01787640" w14:textId="49089A29" w:rsidR="00B657C6" w:rsidRPr="000D089D" w:rsidRDefault="00B657C6" w:rsidP="0062292B">
      <w:pPr>
        <w:pStyle w:val="Standard"/>
        <w:widowControl w:val="0"/>
        <w:spacing w:after="40" w:line="276" w:lineRule="auto"/>
        <w:jc w:val="center"/>
        <w:rPr>
          <w:rFonts w:ascii="Times New Roman" w:eastAsia="Andale Sans UI" w:hAnsi="Times New Roman" w:cs="Times New Roman"/>
          <w:kern w:val="3"/>
          <w:lang w:bidi="en-US"/>
        </w:rPr>
      </w:pPr>
      <w:r w:rsidRPr="000D089D">
        <w:rPr>
          <w:rFonts w:ascii="Times New Roman" w:eastAsia="Andale Sans UI" w:hAnsi="Times New Roman" w:cs="Times New Roman"/>
          <w:b/>
          <w:bCs/>
          <w:kern w:val="3"/>
          <w:lang w:bidi="en-US"/>
        </w:rPr>
        <w:t>Obowiązki Zamawiającego</w:t>
      </w:r>
    </w:p>
    <w:p w14:paraId="138E8707" w14:textId="690FBA07" w:rsidR="00B657C6" w:rsidRPr="000D089D" w:rsidRDefault="00B657C6" w:rsidP="005E5711">
      <w:pPr>
        <w:pStyle w:val="Standard"/>
        <w:widowControl w:val="0"/>
        <w:spacing w:after="40" w:line="276" w:lineRule="auto"/>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Zamawiający jest zobowiązany do Przekazania Wykonawcy w terminie zawarcia umowy dokumentacj</w:t>
      </w:r>
      <w:r w:rsidR="005E5711">
        <w:rPr>
          <w:rFonts w:ascii="Times New Roman" w:eastAsia="Andale Sans UI" w:hAnsi="Times New Roman" w:cs="Times New Roman"/>
          <w:kern w:val="3"/>
          <w:lang w:bidi="en-US"/>
        </w:rPr>
        <w:t>ę</w:t>
      </w:r>
      <w:r w:rsidRPr="000D089D">
        <w:rPr>
          <w:rFonts w:ascii="Times New Roman" w:eastAsia="Andale Sans UI" w:hAnsi="Times New Roman" w:cs="Times New Roman"/>
          <w:kern w:val="3"/>
          <w:lang w:bidi="en-US"/>
        </w:rPr>
        <w:t xml:space="preserve"> projektową</w:t>
      </w:r>
      <w:r w:rsidR="005E5711">
        <w:rPr>
          <w:rFonts w:ascii="Times New Roman" w:eastAsia="Andale Sans UI" w:hAnsi="Times New Roman" w:cs="Times New Roman"/>
          <w:kern w:val="3"/>
          <w:lang w:bidi="en-US"/>
        </w:rPr>
        <w:t>,</w:t>
      </w:r>
      <w:r w:rsidRPr="000D089D">
        <w:rPr>
          <w:rFonts w:ascii="Times New Roman" w:eastAsia="Andale Sans UI" w:hAnsi="Times New Roman" w:cs="Times New Roman"/>
          <w:kern w:val="3"/>
          <w:lang w:bidi="en-US"/>
        </w:rPr>
        <w:t xml:space="preserve"> specyfikacje techniczne wykonania i odbioru robót budowlanych </w:t>
      </w:r>
      <w:r w:rsidR="005E5711">
        <w:rPr>
          <w:rFonts w:ascii="Times New Roman" w:eastAsia="Andale Sans UI" w:hAnsi="Times New Roman" w:cs="Times New Roman"/>
          <w:kern w:val="3"/>
          <w:lang w:bidi="en-US"/>
        </w:rPr>
        <w:t xml:space="preserve">i inne dokumenty dotyczące robót budowlanych </w:t>
      </w:r>
      <w:r w:rsidRPr="000D089D">
        <w:rPr>
          <w:rFonts w:ascii="Times New Roman" w:eastAsia="Andale Sans UI" w:hAnsi="Times New Roman" w:cs="Times New Roman"/>
          <w:kern w:val="3"/>
          <w:lang w:bidi="en-US"/>
        </w:rPr>
        <w:t>.</w:t>
      </w:r>
    </w:p>
    <w:p w14:paraId="195D25E0" w14:textId="027AC16B" w:rsidR="00D501B1" w:rsidRPr="000D089D" w:rsidRDefault="00000000" w:rsidP="0062292B">
      <w:pPr>
        <w:pStyle w:val="Standard"/>
        <w:tabs>
          <w:tab w:val="left" w:pos="720"/>
        </w:tabs>
        <w:spacing w:after="40" w:line="276" w:lineRule="auto"/>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5</w:t>
      </w:r>
    </w:p>
    <w:p w14:paraId="2582C37D" w14:textId="77777777" w:rsidR="00D501B1" w:rsidRPr="000D089D" w:rsidRDefault="00000000" w:rsidP="00A513C5">
      <w:pPr>
        <w:pStyle w:val="Standard"/>
        <w:spacing w:after="60" w:line="276" w:lineRule="auto"/>
        <w:jc w:val="center"/>
        <w:rPr>
          <w:rFonts w:ascii="Times New Roman" w:hAnsi="Times New Roman" w:cs="Times New Roman"/>
        </w:rPr>
      </w:pPr>
      <w:r w:rsidRPr="000D089D">
        <w:rPr>
          <w:rFonts w:ascii="Times New Roman" w:eastAsia="Andale Sans UI" w:hAnsi="Times New Roman" w:cs="Times New Roman"/>
          <w:b/>
          <w:bCs/>
          <w:kern w:val="3"/>
          <w:u w:val="single"/>
          <w:lang w:bidi="en-US"/>
        </w:rPr>
        <w:t>Pozostałe obowiązki Wykonawcy</w:t>
      </w:r>
    </w:p>
    <w:p w14:paraId="62DD3EDC" w14:textId="77777777" w:rsidR="00640B7B" w:rsidRPr="000D089D" w:rsidRDefault="00640B7B" w:rsidP="00431C94">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Wykonawca oświadcza, że będzie wykonywał nadzór inwestorski zgodnie z postanowieniami niniejszej umowy, zasadami współczesnej wiedzy technicznej, obowiązującymi normami i przepisami prawa budowlanego, a także z należytą starannością oraz dbałością o właściwe zabezpieczenie interesów Zamawiającego, podejmując wszelkie niezbędne działania dla należytego i terminowego wykonania inwestycji.</w:t>
      </w:r>
    </w:p>
    <w:p w14:paraId="5CC17295" w14:textId="77777777" w:rsidR="00640B7B" w:rsidRPr="000D089D" w:rsidRDefault="00640B7B" w:rsidP="00431C94">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Wykonawca oświadcza, że zapoznał się z dokumentacją techniczną.</w:t>
      </w:r>
    </w:p>
    <w:p w14:paraId="4F9D963B" w14:textId="412CE1AA" w:rsidR="00640B7B" w:rsidRPr="000D089D" w:rsidRDefault="00431C94" w:rsidP="00431C94">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Zamawiający wymaga osobistego świadczenia usługi nadzoru inwestorskiego przez osob</w:t>
      </w:r>
      <w:r w:rsidR="00ED7264">
        <w:rPr>
          <w:rFonts w:ascii="Times New Roman" w:hAnsi="Times New Roman" w:cs="Times New Roman"/>
          <w:lang w:bidi="en-US"/>
        </w:rPr>
        <w:t>ę</w:t>
      </w:r>
      <w:r w:rsidRPr="000D089D">
        <w:rPr>
          <w:rFonts w:ascii="Times New Roman" w:hAnsi="Times New Roman" w:cs="Times New Roman"/>
          <w:lang w:bidi="en-US"/>
        </w:rPr>
        <w:t xml:space="preserve"> wskazan</w:t>
      </w:r>
      <w:r w:rsidR="00ED7264">
        <w:rPr>
          <w:rFonts w:ascii="Times New Roman" w:hAnsi="Times New Roman" w:cs="Times New Roman"/>
          <w:lang w:bidi="en-US"/>
        </w:rPr>
        <w:t>ą</w:t>
      </w:r>
      <w:r w:rsidRPr="000D089D">
        <w:rPr>
          <w:rFonts w:ascii="Times New Roman" w:hAnsi="Times New Roman" w:cs="Times New Roman"/>
          <w:lang w:bidi="en-US"/>
        </w:rPr>
        <w:t xml:space="preserve"> w </w:t>
      </w:r>
      <w:r w:rsidR="00ED7264" w:rsidRPr="00ED7264">
        <w:rPr>
          <w:rFonts w:ascii="Times New Roman" w:hAnsi="Times New Roman" w:cs="Times New Roman"/>
          <w:lang w:bidi="en-US"/>
        </w:rPr>
        <w:t>§ 3</w:t>
      </w:r>
      <w:r w:rsidRPr="000D089D">
        <w:rPr>
          <w:rFonts w:ascii="Times New Roman" w:hAnsi="Times New Roman" w:cs="Times New Roman"/>
          <w:lang w:bidi="en-US"/>
        </w:rPr>
        <w:t xml:space="preserve">. Zamawiający dopuszcza zmianę </w:t>
      </w:r>
      <w:r w:rsidR="00ED7264">
        <w:rPr>
          <w:rFonts w:ascii="Times New Roman" w:hAnsi="Times New Roman" w:cs="Times New Roman"/>
          <w:lang w:bidi="en-US"/>
        </w:rPr>
        <w:t>inspektora nadzoru</w:t>
      </w:r>
      <w:r w:rsidRPr="000D089D">
        <w:rPr>
          <w:rFonts w:ascii="Times New Roman" w:hAnsi="Times New Roman" w:cs="Times New Roman"/>
          <w:lang w:bidi="en-US"/>
        </w:rPr>
        <w:t xml:space="preserve"> w trakcie realizacji umowy w przypadkach o których mowa w § 11 umowy.</w:t>
      </w:r>
    </w:p>
    <w:p w14:paraId="192AA8FA" w14:textId="1A9E8D40" w:rsidR="00A513C5" w:rsidRPr="000D089D" w:rsidRDefault="00346A65" w:rsidP="00431C94">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lastRenderedPageBreak/>
        <w:t>Wykonawca ponosi wobec Zamawiającego odpowiedzialność za wyrządzone szkody będące następstwem nienależytego wykonania czynności objętych umową ocenianych w granicach przewidzianych dla umów starannego działania.</w:t>
      </w:r>
    </w:p>
    <w:p w14:paraId="7D4950DB" w14:textId="77777777" w:rsidR="00A513C5" w:rsidRPr="000D089D" w:rsidRDefault="00346A65" w:rsidP="00431C94">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 xml:space="preserve">Wykonawca ponosi odpowiedzialność za skutki prawne i finansowe, spowodowane istotnymi zmianami w zakresie objętym przedmiotem niniejszej umowy, wprowadzone z własnej inicjatywy w trakcie realizacji inwestycji objętej przedmiotem umowy, które nie zostały wcześniej zaakceptowane przez Zamawiającego. </w:t>
      </w:r>
    </w:p>
    <w:p w14:paraId="20FDB7FA" w14:textId="77777777" w:rsidR="00A513C5" w:rsidRPr="000D089D" w:rsidRDefault="00346A65" w:rsidP="00640B7B">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 xml:space="preserve">Wykonawca jest zobowiązany do informowania Zamawiającego w formie pisemnej o niezbędności wykonania robót koniecznych, bądź o konieczności zrezygnowania z określonych robót, jeżeli jest to niezbędne i zgodne z treścią umowy jaką Zamawiający zawarł z wykonawcą robót budowlanych i obowiązującymi przepisami prawa, w szczególności ustawą prawo budowlane. </w:t>
      </w:r>
    </w:p>
    <w:p w14:paraId="3B1E27DA" w14:textId="18EEECC3" w:rsidR="00D501B1" w:rsidRPr="000D089D" w:rsidRDefault="00346A65" w:rsidP="00640B7B">
      <w:pPr>
        <w:pStyle w:val="Akapitzlist"/>
        <w:numPr>
          <w:ilvl w:val="0"/>
          <w:numId w:val="114"/>
        </w:numPr>
        <w:spacing w:after="60" w:line="276" w:lineRule="auto"/>
        <w:jc w:val="both"/>
        <w:rPr>
          <w:rFonts w:ascii="Times New Roman" w:hAnsi="Times New Roman" w:cs="Times New Roman"/>
          <w:lang w:bidi="en-US"/>
        </w:rPr>
      </w:pPr>
      <w:r w:rsidRPr="000D089D">
        <w:rPr>
          <w:rFonts w:ascii="Times New Roman" w:hAnsi="Times New Roman" w:cs="Times New Roman"/>
          <w:lang w:bidi="en-US"/>
        </w:rPr>
        <w:t>Wykonawca odpowiada za działania i zaniechania osób, z których pomocą zobowiązanie wykonuje, jak za własne działanie lub zaniechanie.</w:t>
      </w:r>
    </w:p>
    <w:p w14:paraId="0EEBA6D2" w14:textId="1BF57479"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6</w:t>
      </w:r>
    </w:p>
    <w:p w14:paraId="016B8ADA" w14:textId="77777777" w:rsidR="00D501B1" w:rsidRPr="000D089D" w:rsidRDefault="00000000" w:rsidP="00C96408">
      <w:pPr>
        <w:pStyle w:val="Standard"/>
        <w:keepLines/>
        <w:widowControl w:val="0"/>
        <w:tabs>
          <w:tab w:val="left" w:pos="360"/>
        </w:tabs>
        <w:spacing w:after="40" w:line="276" w:lineRule="auto"/>
        <w:ind w:right="-1"/>
        <w:jc w:val="center"/>
        <w:outlineLvl w:val="0"/>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Wynagrodzenie</w:t>
      </w:r>
    </w:p>
    <w:p w14:paraId="27845830" w14:textId="77777777" w:rsidR="00581DFD" w:rsidRPr="00581DFD" w:rsidRDefault="00581DFD"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lang w:eastAsia="pl-PL"/>
        </w:rPr>
      </w:pPr>
      <w:r w:rsidRPr="00581DFD">
        <w:rPr>
          <w:rFonts w:ascii="Times New Roman" w:eastAsia="Times New Roman" w:hAnsi="Times New Roman" w:cs="Times New Roman"/>
          <w:lang w:eastAsia="pl-PL"/>
        </w:rPr>
        <w:t xml:space="preserve">Za wykonanie przedmiotu umowy określonego w § 1 niniejszej umowy Wykonawcy przysługuje wynagrodzenie ryczałtowe w znaczeniu, o którym mowa w art. 632 Kodeksu cywilnego, zgodnie  ze złożoną ofertą w postępowaniu o udzielenie zamówienia publicznego, w wysokości: </w:t>
      </w:r>
    </w:p>
    <w:p w14:paraId="1B37FB43" w14:textId="77777777" w:rsidR="00581DFD" w:rsidRPr="00581DFD" w:rsidRDefault="00581DFD" w:rsidP="00A513C5">
      <w:pPr>
        <w:tabs>
          <w:tab w:val="left" w:pos="426"/>
          <w:tab w:val="decimal" w:pos="1980"/>
          <w:tab w:val="left" w:pos="2410"/>
          <w:tab w:val="left" w:pos="3544"/>
        </w:tabs>
        <w:suppressAutoHyphens w:val="0"/>
        <w:autoSpaceDN/>
        <w:spacing w:after="60" w:line="276" w:lineRule="auto"/>
        <w:jc w:val="both"/>
        <w:textAlignment w:val="auto"/>
        <w:rPr>
          <w:rFonts w:ascii="Times New Roman" w:eastAsia="Times New Roman" w:hAnsi="Times New Roman" w:cs="Times New Roman"/>
          <w:bCs/>
          <w:lang w:eastAsia="pl-PL"/>
        </w:rPr>
      </w:pPr>
      <w:r w:rsidRPr="00581DFD">
        <w:rPr>
          <w:rFonts w:ascii="Times New Roman" w:eastAsia="Times New Roman" w:hAnsi="Times New Roman" w:cs="Times New Roman"/>
          <w:b/>
          <w:lang w:eastAsia="pl-PL"/>
        </w:rPr>
        <w:tab/>
      </w:r>
      <w:r w:rsidRPr="00581DFD">
        <w:rPr>
          <w:rFonts w:ascii="Times New Roman" w:eastAsia="Times New Roman" w:hAnsi="Times New Roman" w:cs="Times New Roman"/>
          <w:bCs/>
          <w:lang w:eastAsia="pl-PL"/>
        </w:rPr>
        <w:t>Netto</w:t>
      </w:r>
      <w:r w:rsidRPr="00581DFD">
        <w:rPr>
          <w:rFonts w:ascii="Times New Roman" w:eastAsia="Times New Roman" w:hAnsi="Times New Roman" w:cs="Times New Roman"/>
          <w:bCs/>
          <w:lang w:eastAsia="pl-PL"/>
        </w:rPr>
        <w:tab/>
      </w:r>
      <w:r w:rsidRPr="00581DFD">
        <w:rPr>
          <w:rFonts w:ascii="Times New Roman" w:eastAsia="Times New Roman" w:hAnsi="Times New Roman" w:cs="Times New Roman"/>
          <w:bCs/>
          <w:lang w:eastAsia="pl-PL"/>
        </w:rPr>
        <w:tab/>
        <w:t>…………………………………………..… złotych</w:t>
      </w:r>
    </w:p>
    <w:p w14:paraId="4DAEFA4D" w14:textId="21D8DB0D" w:rsidR="00581DFD" w:rsidRPr="00581DFD" w:rsidRDefault="00581DFD" w:rsidP="00A513C5">
      <w:pPr>
        <w:tabs>
          <w:tab w:val="left" w:pos="426"/>
          <w:tab w:val="decimal" w:pos="1980"/>
          <w:tab w:val="left" w:pos="2410"/>
          <w:tab w:val="left" w:pos="3544"/>
        </w:tabs>
        <w:suppressAutoHyphens w:val="0"/>
        <w:autoSpaceDN/>
        <w:spacing w:after="60" w:line="276" w:lineRule="auto"/>
        <w:jc w:val="both"/>
        <w:textAlignment w:val="auto"/>
        <w:rPr>
          <w:rFonts w:ascii="Times New Roman" w:eastAsia="Times New Roman" w:hAnsi="Times New Roman" w:cs="Times New Roman"/>
          <w:bCs/>
          <w:lang w:eastAsia="pl-PL"/>
        </w:rPr>
      </w:pPr>
      <w:r w:rsidRPr="00581DFD">
        <w:rPr>
          <w:rFonts w:ascii="Times New Roman" w:eastAsia="Times New Roman" w:hAnsi="Times New Roman" w:cs="Times New Roman"/>
          <w:bCs/>
          <w:spacing w:val="-6"/>
          <w:lang w:eastAsia="pl-PL"/>
        </w:rPr>
        <w:tab/>
        <w:t xml:space="preserve">23% podatku </w:t>
      </w:r>
      <w:r w:rsidRPr="00581DFD">
        <w:rPr>
          <w:rFonts w:ascii="Times New Roman" w:eastAsia="Times New Roman" w:hAnsi="Times New Roman" w:cs="Times New Roman"/>
          <w:bCs/>
          <w:lang w:eastAsia="pl-PL"/>
        </w:rPr>
        <w:t>VAT</w:t>
      </w:r>
      <w:r w:rsidRPr="000D089D">
        <w:rPr>
          <w:rFonts w:ascii="Times New Roman" w:eastAsia="Times New Roman" w:hAnsi="Times New Roman" w:cs="Times New Roman"/>
          <w:bCs/>
          <w:lang w:eastAsia="pl-PL"/>
        </w:rPr>
        <w:t>,</w:t>
      </w:r>
      <w:r w:rsidRPr="00581DFD">
        <w:rPr>
          <w:rFonts w:ascii="Times New Roman" w:eastAsia="Times New Roman" w:hAnsi="Times New Roman" w:cs="Times New Roman"/>
          <w:bCs/>
          <w:lang w:eastAsia="pl-PL"/>
        </w:rPr>
        <w:t xml:space="preserve"> tj.</w:t>
      </w:r>
      <w:r w:rsidRPr="00581DFD">
        <w:rPr>
          <w:rFonts w:ascii="Times New Roman" w:eastAsia="Times New Roman" w:hAnsi="Times New Roman" w:cs="Times New Roman"/>
          <w:bCs/>
          <w:lang w:eastAsia="pl-PL"/>
        </w:rPr>
        <w:tab/>
        <w:t>…………………………………………….. złotych</w:t>
      </w:r>
    </w:p>
    <w:p w14:paraId="4CC54852" w14:textId="2DFAD754" w:rsidR="00581DFD" w:rsidRPr="00581DFD" w:rsidRDefault="00581DFD" w:rsidP="00A513C5">
      <w:pPr>
        <w:tabs>
          <w:tab w:val="left" w:pos="426"/>
          <w:tab w:val="left" w:pos="1134"/>
          <w:tab w:val="decimal" w:pos="1980"/>
          <w:tab w:val="left" w:pos="2410"/>
        </w:tabs>
        <w:suppressAutoHyphens w:val="0"/>
        <w:autoSpaceDN/>
        <w:spacing w:after="60" w:line="276" w:lineRule="auto"/>
        <w:jc w:val="both"/>
        <w:textAlignment w:val="auto"/>
        <w:rPr>
          <w:rFonts w:ascii="Times New Roman" w:eastAsia="Times New Roman" w:hAnsi="Times New Roman" w:cs="Times New Roman"/>
          <w:bCs/>
          <w:spacing w:val="-2"/>
          <w:lang w:eastAsia="pl-PL"/>
        </w:rPr>
      </w:pPr>
      <w:r w:rsidRPr="00581DFD">
        <w:rPr>
          <w:rFonts w:ascii="Times New Roman" w:eastAsia="Times New Roman" w:hAnsi="Times New Roman" w:cs="Times New Roman"/>
          <w:bCs/>
          <w:lang w:eastAsia="pl-PL"/>
        </w:rPr>
        <w:tab/>
        <w:t>Brutto</w:t>
      </w:r>
      <w:r w:rsidRPr="00581DFD">
        <w:rPr>
          <w:rFonts w:ascii="Times New Roman" w:eastAsia="Times New Roman" w:hAnsi="Times New Roman" w:cs="Times New Roman"/>
          <w:bCs/>
          <w:lang w:eastAsia="pl-PL"/>
        </w:rPr>
        <w:tab/>
      </w:r>
      <w:r w:rsidRPr="00581DFD">
        <w:rPr>
          <w:rFonts w:ascii="Times New Roman" w:eastAsia="Times New Roman" w:hAnsi="Times New Roman" w:cs="Times New Roman"/>
          <w:bCs/>
          <w:lang w:eastAsia="pl-PL"/>
        </w:rPr>
        <w:tab/>
      </w:r>
      <w:r w:rsidRPr="00581DFD">
        <w:rPr>
          <w:rFonts w:ascii="Times New Roman" w:eastAsia="Times New Roman" w:hAnsi="Times New Roman" w:cs="Times New Roman"/>
          <w:bCs/>
          <w:lang w:eastAsia="pl-PL"/>
        </w:rPr>
        <w:tab/>
        <w:t xml:space="preserve">………………………………………..….. </w:t>
      </w:r>
      <w:r w:rsidRPr="000D089D">
        <w:rPr>
          <w:rFonts w:ascii="Times New Roman" w:eastAsia="Times New Roman" w:hAnsi="Times New Roman" w:cs="Times New Roman"/>
          <w:bCs/>
          <w:lang w:eastAsia="pl-PL"/>
        </w:rPr>
        <w:t xml:space="preserve">  </w:t>
      </w:r>
      <w:r w:rsidRPr="00581DFD">
        <w:rPr>
          <w:rFonts w:ascii="Times New Roman" w:eastAsia="Times New Roman" w:hAnsi="Times New Roman" w:cs="Times New Roman"/>
          <w:bCs/>
          <w:lang w:eastAsia="pl-PL"/>
        </w:rPr>
        <w:t xml:space="preserve">złotych </w:t>
      </w:r>
    </w:p>
    <w:p w14:paraId="47743E4A" w14:textId="6B19A9D0" w:rsidR="00581DFD" w:rsidRPr="00581DFD" w:rsidRDefault="00581DFD" w:rsidP="00A513C5">
      <w:pPr>
        <w:tabs>
          <w:tab w:val="left" w:pos="426"/>
          <w:tab w:val="decimal" w:pos="1980"/>
          <w:tab w:val="left" w:pos="2700"/>
          <w:tab w:val="left" w:pos="3544"/>
        </w:tabs>
        <w:suppressAutoHyphens w:val="0"/>
        <w:autoSpaceDN/>
        <w:spacing w:after="60" w:line="276" w:lineRule="auto"/>
        <w:jc w:val="both"/>
        <w:textAlignment w:val="auto"/>
        <w:rPr>
          <w:rFonts w:ascii="Times New Roman" w:eastAsia="Times New Roman" w:hAnsi="Times New Roman" w:cs="Times New Roman"/>
          <w:bCs/>
          <w:lang w:eastAsia="pl-PL"/>
        </w:rPr>
      </w:pPr>
      <w:r w:rsidRPr="00581DFD">
        <w:rPr>
          <w:rFonts w:ascii="Times New Roman" w:eastAsia="Times New Roman" w:hAnsi="Times New Roman" w:cs="Times New Roman"/>
          <w:bCs/>
          <w:spacing w:val="-2"/>
          <w:lang w:eastAsia="pl-PL"/>
        </w:rPr>
        <w:tab/>
        <w:t>(</w:t>
      </w:r>
      <w:r w:rsidRPr="00581DFD">
        <w:rPr>
          <w:rFonts w:ascii="Times New Roman" w:eastAsia="Times New Roman" w:hAnsi="Times New Roman" w:cs="Times New Roman"/>
          <w:bCs/>
          <w:lang w:eastAsia="pl-PL"/>
        </w:rPr>
        <w:t>Słownie: …………………………………………………………………………………)</w:t>
      </w:r>
    </w:p>
    <w:p w14:paraId="5186882E" w14:textId="77777777" w:rsidR="00581DFD" w:rsidRPr="00581DFD" w:rsidRDefault="00581DFD"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i/>
          <w:lang w:eastAsia="pl-PL"/>
        </w:rPr>
      </w:pPr>
      <w:r w:rsidRPr="00581DFD">
        <w:rPr>
          <w:rFonts w:ascii="Times New Roman" w:eastAsia="Times New Roman" w:hAnsi="Times New Roman" w:cs="Times New Roman"/>
          <w:i/>
          <w:lang w:eastAsia="pl-PL"/>
        </w:rPr>
        <w:t>Z uwagi na dokonanie wyboru oferty prowadzącego do powstania u Zamawiającego obowiązku podatkowego zgodnie z przepisami ustawy o podatku od towarów i usług w zakresie następujących towarów lub usług: ………………………………………….. odprowadzenie podatku w kwocie …………………………… zł  leży po stronie Zamawiającego. Wykonawca wskazał, że wobec tych towarów zastosowanie będzie miała następująca stawka od towarów lub usług: …………………….. Wartość towarów objętych obowiązkiem podatkowym wynosi: …………….……………………….</w:t>
      </w:r>
      <w:r w:rsidRPr="00581DFD">
        <w:rPr>
          <w:rFonts w:ascii="Times New Roman" w:eastAsia="Times New Roman" w:hAnsi="Times New Roman" w:cs="Times New Roman"/>
          <w:b/>
          <w:i/>
          <w:lang w:eastAsia="pl-PL"/>
        </w:rPr>
        <w:t xml:space="preserve">  *</w:t>
      </w:r>
      <w:r w:rsidRPr="00581DFD">
        <w:rPr>
          <w:rFonts w:ascii="Times New Roman" w:eastAsia="Times New Roman" w:hAnsi="Times New Roman" w:cs="Times New Roman"/>
          <w:i/>
          <w:lang w:eastAsia="pl-PL"/>
        </w:rPr>
        <w:t xml:space="preserve"> </w:t>
      </w:r>
    </w:p>
    <w:p w14:paraId="31232ABF" w14:textId="77777777" w:rsidR="00581DFD" w:rsidRPr="00581DFD" w:rsidRDefault="00581DFD" w:rsidP="00A513C5">
      <w:pPr>
        <w:tabs>
          <w:tab w:val="num" w:pos="720"/>
        </w:tabs>
        <w:suppressAutoHyphens w:val="0"/>
        <w:autoSpaceDN/>
        <w:spacing w:after="60" w:line="276" w:lineRule="auto"/>
        <w:ind w:left="720" w:hanging="720"/>
        <w:jc w:val="both"/>
        <w:textAlignment w:val="auto"/>
        <w:rPr>
          <w:rFonts w:ascii="Times New Roman" w:eastAsia="Times New Roman" w:hAnsi="Times New Roman" w:cs="Times New Roman"/>
          <w:i/>
          <w:lang w:eastAsia="pl-PL"/>
        </w:rPr>
      </w:pPr>
      <w:r w:rsidRPr="00581DFD">
        <w:rPr>
          <w:rFonts w:ascii="Times New Roman" w:eastAsia="Times New Roman" w:hAnsi="Times New Roman" w:cs="Times New Roman"/>
          <w:i/>
          <w:lang w:eastAsia="pl-PL"/>
        </w:rPr>
        <w:t>lub:</w:t>
      </w:r>
    </w:p>
    <w:p w14:paraId="2D2BB9A7" w14:textId="77777777" w:rsidR="00581DFD" w:rsidRPr="00581DFD" w:rsidRDefault="00581DFD" w:rsidP="00A513C5">
      <w:pPr>
        <w:suppressAutoHyphens w:val="0"/>
        <w:autoSpaceDN/>
        <w:spacing w:after="60" w:line="276" w:lineRule="auto"/>
        <w:ind w:left="360" w:hanging="360"/>
        <w:jc w:val="both"/>
        <w:textAlignment w:val="auto"/>
        <w:rPr>
          <w:rFonts w:ascii="Times New Roman" w:eastAsia="Times New Roman" w:hAnsi="Times New Roman" w:cs="Times New Roman"/>
          <w:i/>
          <w:lang w:eastAsia="pl-PL"/>
        </w:rPr>
      </w:pPr>
      <w:r w:rsidRPr="00581DFD">
        <w:rPr>
          <w:rFonts w:ascii="Times New Roman" w:eastAsia="Times New Roman" w:hAnsi="Times New Roman" w:cs="Times New Roman"/>
          <w:i/>
          <w:lang w:eastAsia="pl-PL"/>
        </w:rPr>
        <w:t>2.</w:t>
      </w:r>
      <w:r w:rsidRPr="00581DFD">
        <w:rPr>
          <w:rFonts w:ascii="Times New Roman" w:eastAsia="Times New Roman" w:hAnsi="Times New Roman" w:cs="Times New Roman"/>
          <w:i/>
          <w:lang w:eastAsia="pl-PL"/>
        </w:rPr>
        <w:tab/>
        <w:t>Zgodnie ze złożoną ofertą, Wykonawca nie wskazał w ofercie towarów lub usług w zakresie powstania u Zamawiającego obowiązku podatkowego zgodnie z przepisami ustawy o podatku od towarów i usług w tym zakresie</w:t>
      </w:r>
      <w:r w:rsidRPr="00581DFD">
        <w:rPr>
          <w:rFonts w:ascii="Times New Roman" w:eastAsia="Times New Roman" w:hAnsi="Times New Roman" w:cs="Times New Roman"/>
          <w:b/>
          <w:i/>
          <w:lang w:eastAsia="pl-PL"/>
        </w:rPr>
        <w:t>*</w:t>
      </w:r>
      <w:r w:rsidRPr="00581DFD">
        <w:rPr>
          <w:rFonts w:ascii="Times New Roman" w:eastAsia="Times New Roman" w:hAnsi="Times New Roman" w:cs="Times New Roman"/>
          <w:i/>
          <w:lang w:eastAsia="pl-PL"/>
        </w:rPr>
        <w:t>.</w:t>
      </w:r>
    </w:p>
    <w:p w14:paraId="235DFC2F" w14:textId="70FA35A0" w:rsidR="00581DFD" w:rsidRPr="00581DFD" w:rsidRDefault="00581DFD" w:rsidP="00A513C5">
      <w:pPr>
        <w:suppressAutoHyphens w:val="0"/>
        <w:autoSpaceDN/>
        <w:spacing w:after="60" w:line="276" w:lineRule="auto"/>
        <w:ind w:left="720" w:hanging="360"/>
        <w:jc w:val="center"/>
        <w:textAlignment w:val="auto"/>
        <w:rPr>
          <w:rFonts w:ascii="Times New Roman" w:eastAsia="Times New Roman" w:hAnsi="Times New Roman" w:cs="Times New Roman"/>
          <w:i/>
          <w:lang w:eastAsia="pl-PL"/>
        </w:rPr>
      </w:pPr>
      <w:r w:rsidRPr="00581DFD">
        <w:rPr>
          <w:rFonts w:ascii="Times New Roman" w:eastAsia="Times New Roman" w:hAnsi="Times New Roman" w:cs="Times New Roman"/>
          <w:b/>
          <w:i/>
          <w:lang w:eastAsia="pl-PL"/>
        </w:rPr>
        <w:t>*</w:t>
      </w:r>
      <w:r w:rsidRPr="00581DFD">
        <w:rPr>
          <w:rFonts w:ascii="Times New Roman" w:eastAsia="Times New Roman" w:hAnsi="Times New Roman" w:cs="Times New Roman"/>
          <w:i/>
          <w:lang w:eastAsia="pl-PL"/>
        </w:rPr>
        <w:t xml:space="preserve"> </w:t>
      </w:r>
      <w:r w:rsidRPr="00581DFD">
        <w:rPr>
          <w:rFonts w:ascii="Times New Roman" w:eastAsia="Times New Roman" w:hAnsi="Times New Roman" w:cs="Times New Roman"/>
          <w:b/>
          <w:i/>
          <w:lang w:eastAsia="pl-PL"/>
        </w:rPr>
        <w:t>niepotrzebne skreślić</w:t>
      </w:r>
    </w:p>
    <w:p w14:paraId="5CE3AFB5" w14:textId="77777777" w:rsidR="00581DFD" w:rsidRPr="00581DFD" w:rsidRDefault="00581DFD" w:rsidP="00A513C5">
      <w:pPr>
        <w:numPr>
          <w:ilvl w:val="0"/>
          <w:numId w:val="111"/>
        </w:numPr>
        <w:suppressAutoHyphens w:val="0"/>
        <w:autoSpaceDN/>
        <w:spacing w:after="60" w:line="276" w:lineRule="auto"/>
        <w:jc w:val="both"/>
        <w:textAlignment w:val="auto"/>
        <w:rPr>
          <w:rFonts w:ascii="Times New Roman" w:hAnsi="Times New Roman" w:cs="Times New Roman"/>
        </w:rPr>
      </w:pPr>
      <w:r w:rsidRPr="00581DFD">
        <w:rPr>
          <w:rFonts w:ascii="Times New Roman" w:hAnsi="Times New Roman" w:cs="Times New Roman"/>
        </w:rPr>
        <w:t>Wynagrodzenie za realizację przedmiotu umowy będzie płatne na podstawie wystawionych przez Wykonawcę częściowych faktur/rachunków.</w:t>
      </w:r>
    </w:p>
    <w:p w14:paraId="25D89F7A" w14:textId="77777777" w:rsidR="00581DFD" w:rsidRPr="00581DFD" w:rsidRDefault="00581DFD" w:rsidP="00A513C5">
      <w:pPr>
        <w:numPr>
          <w:ilvl w:val="0"/>
          <w:numId w:val="113"/>
        </w:numPr>
        <w:tabs>
          <w:tab w:val="num" w:pos="1995"/>
        </w:tabs>
        <w:suppressAutoHyphens w:val="0"/>
        <w:autoSpaceDN/>
        <w:spacing w:after="60" w:line="276" w:lineRule="auto"/>
        <w:jc w:val="both"/>
        <w:textAlignment w:val="auto"/>
        <w:rPr>
          <w:rFonts w:ascii="Times New Roman" w:hAnsi="Times New Roman" w:cs="Times New Roman"/>
        </w:rPr>
      </w:pPr>
      <w:r w:rsidRPr="00581DFD">
        <w:rPr>
          <w:rFonts w:ascii="Times New Roman" w:hAnsi="Times New Roman" w:cs="Times New Roman"/>
        </w:rPr>
        <w:t>wynagrodzenie częściowe nie może przekroczyć procentowego zaawansowania finansowego robót objętych nadzorem;</w:t>
      </w:r>
    </w:p>
    <w:p w14:paraId="026ADFC5" w14:textId="3F05DD29" w:rsidR="00581DFD" w:rsidRPr="00581DFD" w:rsidRDefault="00581DFD" w:rsidP="00A513C5">
      <w:pPr>
        <w:numPr>
          <w:ilvl w:val="0"/>
          <w:numId w:val="113"/>
        </w:numPr>
        <w:tabs>
          <w:tab w:val="num" w:pos="1995"/>
        </w:tabs>
        <w:suppressAutoHyphens w:val="0"/>
        <w:autoSpaceDN/>
        <w:spacing w:after="60" w:line="276" w:lineRule="auto"/>
        <w:jc w:val="both"/>
        <w:textAlignment w:val="auto"/>
        <w:rPr>
          <w:rFonts w:ascii="Times New Roman" w:hAnsi="Times New Roman" w:cs="Times New Roman"/>
        </w:rPr>
      </w:pPr>
      <w:r w:rsidRPr="00581DFD">
        <w:rPr>
          <w:rFonts w:ascii="Times New Roman" w:hAnsi="Times New Roman" w:cs="Times New Roman"/>
        </w:rPr>
        <w:t>wynagrodzenie częściowe nie może przekroczyć 80 % całkowitej kwoty (brutto) określonej               w</w:t>
      </w:r>
      <w:r w:rsidRPr="000D089D">
        <w:rPr>
          <w:rFonts w:ascii="Times New Roman" w:hAnsi="Times New Roman" w:cs="Times New Roman"/>
        </w:rPr>
        <w:t xml:space="preserve"> </w:t>
      </w:r>
      <w:r w:rsidRPr="00581DFD">
        <w:rPr>
          <w:rFonts w:ascii="Times New Roman" w:hAnsi="Times New Roman" w:cs="Times New Roman"/>
        </w:rPr>
        <w:t>ust.1;</w:t>
      </w:r>
    </w:p>
    <w:p w14:paraId="591730E0" w14:textId="5F0239F2" w:rsidR="00581DFD" w:rsidRPr="00581DFD" w:rsidRDefault="00581DFD" w:rsidP="00A513C5">
      <w:pPr>
        <w:numPr>
          <w:ilvl w:val="0"/>
          <w:numId w:val="113"/>
        </w:numPr>
        <w:tabs>
          <w:tab w:val="num" w:pos="1995"/>
        </w:tabs>
        <w:suppressAutoHyphens w:val="0"/>
        <w:autoSpaceDN/>
        <w:spacing w:after="60" w:line="276" w:lineRule="auto"/>
        <w:jc w:val="both"/>
        <w:textAlignment w:val="auto"/>
        <w:rPr>
          <w:rFonts w:ascii="Times New Roman" w:hAnsi="Times New Roman" w:cs="Times New Roman"/>
        </w:rPr>
      </w:pPr>
      <w:r w:rsidRPr="00581DFD">
        <w:rPr>
          <w:rFonts w:ascii="Times New Roman" w:hAnsi="Times New Roman" w:cs="Times New Roman"/>
        </w:rPr>
        <w:t>wynagrodzenie końcowe w wysokości nie mniejszej niż 20 % całkowitej kwoty (brutto) określonej w ust.1 będzie płatne po zakończeniu realizacji inwestycji (po odbiorze końcowym robót) oraz sprawdzeniu kompletności i prawidłowości wykonanej przez wykonawcę robót dokumentacji powykonawczej.</w:t>
      </w:r>
    </w:p>
    <w:p w14:paraId="44A045CE" w14:textId="480EE7A7" w:rsidR="00581DFD" w:rsidRPr="00581DFD" w:rsidRDefault="00581DFD"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lang w:eastAsia="pl-PL"/>
        </w:rPr>
      </w:pPr>
      <w:r w:rsidRPr="00581DFD">
        <w:rPr>
          <w:rFonts w:ascii="Times New Roman" w:eastAsia="Times New Roman" w:hAnsi="Times New Roman" w:cs="Times New Roman"/>
          <w:lang w:eastAsia="pl-PL"/>
        </w:rPr>
        <w:t>Kwota, o której mowa w ust. 1 obejmuje wszelkie koszty i czynności Wykonawcy związane z realizacją przedmiotu umowy w tym czynności związane z nadzorem nad robotami nieprzewidzianymi, dodatkowymi, zamiennymi. Wynagrodzenie jest ostateczne i nie podlega podwyższeniu, jedynie może ulec zmianie, w przypadkach określonych w § 1</w:t>
      </w:r>
      <w:r w:rsidR="00431C94" w:rsidRPr="000D089D">
        <w:rPr>
          <w:rFonts w:ascii="Times New Roman" w:eastAsia="Times New Roman" w:hAnsi="Times New Roman" w:cs="Times New Roman"/>
          <w:lang w:eastAsia="pl-PL"/>
        </w:rPr>
        <w:t>1</w:t>
      </w:r>
      <w:r w:rsidRPr="00581DFD">
        <w:rPr>
          <w:rFonts w:ascii="Times New Roman" w:eastAsia="Times New Roman" w:hAnsi="Times New Roman" w:cs="Times New Roman"/>
          <w:lang w:eastAsia="pl-PL"/>
        </w:rPr>
        <w:t xml:space="preserve"> niniejszej umowy.</w:t>
      </w:r>
    </w:p>
    <w:p w14:paraId="53A2C9E6" w14:textId="77777777" w:rsidR="00581DFD" w:rsidRPr="00581DFD" w:rsidRDefault="00581DFD"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lang w:eastAsia="pl-PL"/>
        </w:rPr>
      </w:pPr>
      <w:r w:rsidRPr="00581DFD">
        <w:rPr>
          <w:rFonts w:ascii="Times New Roman" w:eastAsia="Times New Roman" w:hAnsi="Times New Roman" w:cs="Times New Roman"/>
          <w:lang w:eastAsia="pl-PL"/>
        </w:rPr>
        <w:lastRenderedPageBreak/>
        <w:t>Wykonawca oświadcza, że z należytą starannością dokonał szczegółowej kalkulacji wszelkich kosztów i czynności związanych z realizacją przedmiotu umowy i wynagrodzenie o którym mowa w ust. 1 gwarantuje prawidłową realizację przedmiotu umowy.</w:t>
      </w:r>
    </w:p>
    <w:p w14:paraId="6D864C77" w14:textId="77777777" w:rsidR="00581DFD" w:rsidRPr="000D089D" w:rsidRDefault="00581DFD"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lang w:eastAsia="pl-PL"/>
        </w:rPr>
      </w:pPr>
      <w:r w:rsidRPr="00581DFD">
        <w:rPr>
          <w:rFonts w:ascii="Times New Roman" w:eastAsia="Times New Roman" w:hAnsi="Times New Roman" w:cs="Times New Roman"/>
          <w:lang w:eastAsia="pl-PL"/>
        </w:rPr>
        <w:t>Podstawą zapłaty wynagrodzenia Wykonawcy będzie prawidłowo wystawiona faktura VAT/rachunek.</w:t>
      </w:r>
    </w:p>
    <w:p w14:paraId="3C2E393A" w14:textId="5E57A548" w:rsidR="00D501B1" w:rsidRPr="000D089D" w:rsidRDefault="00000000" w:rsidP="00A513C5">
      <w:pPr>
        <w:numPr>
          <w:ilvl w:val="0"/>
          <w:numId w:val="111"/>
        </w:numPr>
        <w:suppressAutoHyphens w:val="0"/>
        <w:autoSpaceDN/>
        <w:spacing w:after="60" w:line="276" w:lineRule="auto"/>
        <w:jc w:val="both"/>
        <w:textAlignment w:val="auto"/>
        <w:rPr>
          <w:rFonts w:ascii="Times New Roman" w:eastAsia="Times New Roman" w:hAnsi="Times New Roman" w:cs="Times New Roman"/>
          <w:lang w:eastAsia="pl-PL"/>
        </w:rPr>
      </w:pPr>
      <w:r w:rsidRPr="000D089D">
        <w:rPr>
          <w:rFonts w:ascii="Times New Roman" w:eastAsia="Andale Sans UI" w:hAnsi="Times New Roman" w:cs="Times New Roman"/>
          <w:kern w:val="3"/>
          <w:lang w:bidi="en-US"/>
        </w:rPr>
        <w:t xml:space="preserve">Faktury Wykonawcy zostaną zapłacone w terminie 30 dni od daty wpływu faktury VAT do </w:t>
      </w:r>
      <w:r w:rsidRPr="000D089D">
        <w:rPr>
          <w:rFonts w:ascii="Times New Roman" w:eastAsia="Andale Sans UI" w:hAnsi="Times New Roman" w:cs="Times New Roman"/>
          <w:kern w:val="3"/>
          <w:lang w:bidi="en-US"/>
        </w:rPr>
        <w:br/>
        <w:t xml:space="preserve">Zamawiającego na rachunek wskazany przez Wykonawcę. Podstawą do wystawienia faktury jest protokół odbioru usług podpisany przez Przedstawiciela Zamawiającego oraz oświadczenia </w:t>
      </w:r>
      <w:r w:rsidRPr="000D089D">
        <w:rPr>
          <w:rFonts w:ascii="Times New Roman" w:eastAsia="Andale Sans UI" w:hAnsi="Times New Roman" w:cs="Times New Roman"/>
          <w:color w:val="000000"/>
          <w:kern w:val="3"/>
          <w:lang w:bidi="en-US"/>
        </w:rPr>
        <w:t xml:space="preserve">podwykonawców i Wykonawcy o całkowitym rozliczeniu finansowym z </w:t>
      </w:r>
      <w:r w:rsidR="00C96408" w:rsidRPr="000D089D">
        <w:rPr>
          <w:rFonts w:ascii="Times New Roman" w:eastAsia="Andale Sans UI" w:hAnsi="Times New Roman" w:cs="Times New Roman"/>
          <w:color w:val="000000"/>
          <w:kern w:val="3"/>
          <w:lang w:bidi="en-US"/>
        </w:rPr>
        <w:t>p</w:t>
      </w:r>
      <w:r w:rsidRPr="000D089D">
        <w:rPr>
          <w:rFonts w:ascii="Times New Roman" w:eastAsia="Andale Sans UI" w:hAnsi="Times New Roman" w:cs="Times New Roman"/>
          <w:color w:val="000000"/>
          <w:kern w:val="3"/>
          <w:lang w:bidi="en-US"/>
        </w:rPr>
        <w:t>odwykonawcami</w:t>
      </w:r>
      <w:r w:rsidR="00CD080B" w:rsidRPr="000D089D">
        <w:rPr>
          <w:rFonts w:ascii="Times New Roman" w:eastAsia="Andale Sans UI" w:hAnsi="Times New Roman" w:cs="Times New Roman"/>
          <w:color w:val="000000"/>
          <w:kern w:val="3"/>
          <w:lang w:bidi="en-US"/>
        </w:rPr>
        <w:t xml:space="preserve"> </w:t>
      </w:r>
      <w:r w:rsidRPr="000D089D">
        <w:rPr>
          <w:rFonts w:ascii="Times New Roman" w:eastAsia="Andale Sans UI" w:hAnsi="Times New Roman" w:cs="Times New Roman"/>
          <w:color w:val="000000"/>
          <w:kern w:val="3"/>
          <w:lang w:bidi="en-US"/>
        </w:rPr>
        <w:t>/</w:t>
      </w:r>
      <w:r w:rsidR="00CD080B" w:rsidRPr="000D089D">
        <w:rPr>
          <w:rFonts w:ascii="Times New Roman" w:eastAsia="Andale Sans UI" w:hAnsi="Times New Roman" w:cs="Times New Roman"/>
          <w:color w:val="000000"/>
          <w:kern w:val="3"/>
          <w:lang w:bidi="en-US"/>
        </w:rPr>
        <w:t xml:space="preserve"> </w:t>
      </w:r>
      <w:r w:rsidRPr="000D089D">
        <w:rPr>
          <w:rFonts w:ascii="Times New Roman" w:eastAsia="Andale Sans UI" w:hAnsi="Times New Roman" w:cs="Times New Roman"/>
          <w:color w:val="000000"/>
          <w:kern w:val="3"/>
          <w:lang w:bidi="en-US"/>
        </w:rPr>
        <w:t xml:space="preserve">wykonawcą w ramach umowy i dowody potwierdzające zapłatę wymagalnego wynagrodzenia podwykonawcom. Wystawiona przez Wykonawcę faktura VAT musi </w:t>
      </w:r>
      <w:r w:rsidRPr="000D089D">
        <w:rPr>
          <w:rFonts w:ascii="Times New Roman" w:eastAsia="Andale Sans UI" w:hAnsi="Times New Roman" w:cs="Times New Roman"/>
        </w:rPr>
        <w:t>posiadać następujące oznaczenie nabywcy:</w:t>
      </w:r>
    </w:p>
    <w:p w14:paraId="54564228"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b/>
          <w:bCs/>
          <w:u w:val="single"/>
        </w:rPr>
      </w:pPr>
      <w:r w:rsidRPr="000D089D">
        <w:rPr>
          <w:rFonts w:ascii="Times New Roman" w:eastAsia="Andale Sans UI" w:hAnsi="Times New Roman" w:cs="Times New Roman"/>
          <w:b/>
          <w:bCs/>
          <w:u w:val="single"/>
        </w:rPr>
        <w:t>Nabywca:</w:t>
      </w:r>
    </w:p>
    <w:p w14:paraId="0C34DB71"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Gmina Psary</w:t>
      </w:r>
    </w:p>
    <w:p w14:paraId="62D32889"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 xml:space="preserve">ul. </w:t>
      </w:r>
      <w:proofErr w:type="spellStart"/>
      <w:r w:rsidRPr="000D089D">
        <w:rPr>
          <w:rFonts w:ascii="Times New Roman" w:eastAsia="Andale Sans UI" w:hAnsi="Times New Roman" w:cs="Times New Roman"/>
        </w:rPr>
        <w:t>Malinowicka</w:t>
      </w:r>
      <w:proofErr w:type="spellEnd"/>
      <w:r w:rsidRPr="000D089D">
        <w:rPr>
          <w:rFonts w:ascii="Times New Roman" w:eastAsia="Andale Sans UI" w:hAnsi="Times New Roman" w:cs="Times New Roman"/>
        </w:rPr>
        <w:t xml:space="preserve"> 4</w:t>
      </w:r>
    </w:p>
    <w:p w14:paraId="59C6E93C"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42-512 Psary</w:t>
      </w:r>
    </w:p>
    <w:p w14:paraId="3EEE77FE"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NIP: 6252446773</w:t>
      </w:r>
    </w:p>
    <w:p w14:paraId="5D7E12E7"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b/>
          <w:bCs/>
          <w:u w:val="single"/>
        </w:rPr>
      </w:pPr>
      <w:r w:rsidRPr="000D089D">
        <w:rPr>
          <w:rFonts w:ascii="Times New Roman" w:eastAsia="Andale Sans UI" w:hAnsi="Times New Roman" w:cs="Times New Roman"/>
          <w:b/>
          <w:bCs/>
          <w:u w:val="single"/>
        </w:rPr>
        <w:t>Odbiorca:</w:t>
      </w:r>
    </w:p>
    <w:p w14:paraId="48A81AA2"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Urząd Gminy Psary</w:t>
      </w:r>
    </w:p>
    <w:p w14:paraId="74129636" w14:textId="77777777" w:rsidR="00D501B1"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 xml:space="preserve">ul. </w:t>
      </w:r>
      <w:proofErr w:type="spellStart"/>
      <w:r w:rsidRPr="000D089D">
        <w:rPr>
          <w:rFonts w:ascii="Times New Roman" w:eastAsia="Andale Sans UI" w:hAnsi="Times New Roman" w:cs="Times New Roman"/>
        </w:rPr>
        <w:t>Malinowicka</w:t>
      </w:r>
      <w:proofErr w:type="spellEnd"/>
      <w:r w:rsidRPr="000D089D">
        <w:rPr>
          <w:rFonts w:ascii="Times New Roman" w:eastAsia="Andale Sans UI" w:hAnsi="Times New Roman" w:cs="Times New Roman"/>
        </w:rPr>
        <w:t xml:space="preserve"> 4</w:t>
      </w:r>
    </w:p>
    <w:p w14:paraId="5909DBE2" w14:textId="0A6669DD" w:rsidR="00581DFD" w:rsidRPr="000D089D" w:rsidRDefault="00000000" w:rsidP="00EC5D13">
      <w:pPr>
        <w:pStyle w:val="Standard"/>
        <w:widowControl w:val="0"/>
        <w:spacing w:after="0" w:line="276" w:lineRule="auto"/>
        <w:ind w:left="3969"/>
        <w:jc w:val="both"/>
        <w:rPr>
          <w:rFonts w:ascii="Times New Roman" w:eastAsia="Andale Sans UI" w:hAnsi="Times New Roman" w:cs="Times New Roman"/>
        </w:rPr>
      </w:pPr>
      <w:r w:rsidRPr="000D089D">
        <w:rPr>
          <w:rFonts w:ascii="Times New Roman" w:eastAsia="Andale Sans UI" w:hAnsi="Times New Roman" w:cs="Times New Roman"/>
        </w:rPr>
        <w:t>42-512 Psary</w:t>
      </w:r>
    </w:p>
    <w:p w14:paraId="7EF0F35A"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3F952BD0"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264842FC"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24F7C600"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03846344"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35620417"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1DB29587" w14:textId="77777777" w:rsidR="00695D63" w:rsidRPr="000D089D" w:rsidRDefault="00695D63" w:rsidP="00A513C5">
      <w:pPr>
        <w:pStyle w:val="Akapitzlist"/>
        <w:widowControl w:val="0"/>
        <w:numPr>
          <w:ilvl w:val="0"/>
          <w:numId w:val="9"/>
        </w:numPr>
        <w:spacing w:after="60" w:line="276" w:lineRule="auto"/>
        <w:ind w:left="567" w:right="-1" w:hanging="567"/>
        <w:jc w:val="both"/>
        <w:rPr>
          <w:rFonts w:ascii="Times New Roman" w:eastAsia="Andale Sans UI" w:hAnsi="Times New Roman" w:cs="Times New Roman"/>
          <w:vanish/>
          <w:color w:val="000000"/>
          <w:kern w:val="3"/>
          <w:lang w:bidi="en-US"/>
        </w:rPr>
      </w:pPr>
    </w:p>
    <w:p w14:paraId="48F13C6F" w14:textId="0C43BCE7"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 xml:space="preserve">Zamawiający  dokonuje  bezpośredniej  zapłaty  wymagalnego  wynagrodzenia przysługującego  podwykonawcy, który zawarł zaakceptowaną, zgodnie z § 7, przez Zamawiającego umowę </w:t>
      </w:r>
      <w:r w:rsidRPr="000D089D">
        <w:rPr>
          <w:rFonts w:ascii="Times New Roman" w:eastAsia="Andale Sans UI" w:hAnsi="Times New Roman" w:cs="Times New Roman"/>
          <w:color w:val="000000"/>
          <w:kern w:val="3"/>
          <w:lang w:bidi="en-US"/>
        </w:rPr>
        <w:br/>
        <w:t>o podwykonawstwo w przypadku uchylenia się od obowiązku zapłaty odpowiednio przez Wykonawcę.</w:t>
      </w:r>
    </w:p>
    <w:p w14:paraId="69A857BF" w14:textId="7C6C4FA1"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bCs/>
          <w:color w:val="000000"/>
          <w:kern w:val="3"/>
          <w:lang w:bidi="en-US"/>
        </w:rPr>
      </w:pPr>
      <w:r w:rsidRPr="000D089D">
        <w:rPr>
          <w:rFonts w:ascii="Times New Roman" w:eastAsia="Andale Sans UI" w:hAnsi="Times New Roman" w:cs="Times New Roman"/>
          <w:bCs/>
          <w:color w:val="000000"/>
          <w:kern w:val="3"/>
          <w:lang w:bidi="en-US"/>
        </w:rPr>
        <w:t xml:space="preserve">Wynagrodzenie, o którym mowa w ust. </w:t>
      </w:r>
      <w:r w:rsidR="00544306" w:rsidRPr="000D089D">
        <w:rPr>
          <w:rFonts w:ascii="Times New Roman" w:eastAsia="Andale Sans UI" w:hAnsi="Times New Roman" w:cs="Times New Roman"/>
          <w:bCs/>
          <w:color w:val="000000"/>
          <w:kern w:val="3"/>
          <w:lang w:bidi="en-US"/>
        </w:rPr>
        <w:t>8</w:t>
      </w:r>
      <w:r w:rsidRPr="000D089D">
        <w:rPr>
          <w:rFonts w:ascii="Times New Roman" w:eastAsia="Andale Sans UI" w:hAnsi="Times New Roman" w:cs="Times New Roman"/>
          <w:bCs/>
          <w:color w:val="000000"/>
          <w:kern w:val="3"/>
          <w:lang w:bidi="en-US"/>
        </w:rPr>
        <w:t>, dotyczy wyłącznie należności powstałych po zaakceptowaniu  przez  Zamawiającego  umowy o  podwykonawstwo.</w:t>
      </w:r>
    </w:p>
    <w:p w14:paraId="7A3B2A07" w14:textId="77777777"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Bezpośrednia  zapłata  obejmuje  wyłącznie  należne  wynagrodzenie,  bez  odsetek, należnych podwykonawcy lub dalszemu podwykonawcy.</w:t>
      </w:r>
    </w:p>
    <w:p w14:paraId="4AC8411C" w14:textId="39F3ADCC"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Przed dokonaniem bezpośredniej zapłaty Zamawiający umożliwia Wykonawcy zgłoszenie  pisemnych uwag dotyczących zasadności bezpośredniej zapłaty wynagrodzenia  podwykonawcy. Zamawiający informuje o terminie zgłaszania uwag, nie krótszym niż 7 dni od dnia doręczenia tej informacji.</w:t>
      </w:r>
    </w:p>
    <w:p w14:paraId="7F769EAB" w14:textId="0A0CC243"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 xml:space="preserve">W przypadku zgłoszenia uwag, o których mowa w ust. </w:t>
      </w:r>
      <w:r w:rsidR="00555E4C" w:rsidRPr="000D089D">
        <w:rPr>
          <w:rFonts w:ascii="Times New Roman" w:eastAsia="Andale Sans UI" w:hAnsi="Times New Roman" w:cs="Times New Roman"/>
          <w:color w:val="000000"/>
          <w:kern w:val="3"/>
          <w:lang w:bidi="en-US"/>
        </w:rPr>
        <w:t>11</w:t>
      </w:r>
      <w:r w:rsidRPr="000D089D">
        <w:rPr>
          <w:rFonts w:ascii="Times New Roman" w:eastAsia="Andale Sans UI" w:hAnsi="Times New Roman" w:cs="Times New Roman"/>
          <w:color w:val="000000"/>
          <w:kern w:val="3"/>
          <w:lang w:bidi="en-US"/>
        </w:rPr>
        <w:t>, w terminie wskazanym przez Zamawiającego, Zamawiający może:</w:t>
      </w:r>
    </w:p>
    <w:p w14:paraId="04B1FB9D" w14:textId="77777777" w:rsidR="00D501B1" w:rsidRPr="000D089D" w:rsidRDefault="00000000" w:rsidP="00A513C5">
      <w:pPr>
        <w:pStyle w:val="Akapitzlist"/>
        <w:widowControl w:val="0"/>
        <w:numPr>
          <w:ilvl w:val="1"/>
          <w:numId w:val="9"/>
        </w:numPr>
        <w:spacing w:after="60" w:line="276" w:lineRule="auto"/>
        <w:ind w:left="1134"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nie  dokonać  bezpośredniej  zapłaty  wynagrodzenia  podwykonawcy, jeżeli wykonawca wykaże niezasadność takiej zapłaty, albo</w:t>
      </w:r>
    </w:p>
    <w:p w14:paraId="3B0E6252" w14:textId="77777777" w:rsidR="00D501B1" w:rsidRPr="000D089D" w:rsidRDefault="00000000" w:rsidP="00A513C5">
      <w:pPr>
        <w:pStyle w:val="Akapitzlist"/>
        <w:widowControl w:val="0"/>
        <w:numPr>
          <w:ilvl w:val="1"/>
          <w:numId w:val="9"/>
        </w:numPr>
        <w:spacing w:after="60" w:line="276" w:lineRule="auto"/>
        <w:ind w:left="1134"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złożyć do depozytu sądowego kwotę potrzebną na pokrycie wynagrodzenia podwykonawcy w przypadku istnienia uzasadnionej wątpliwości Zamawiającego co do wysokości należnej zapłaty lub podmiotu, któremu płatność się należy, albo</w:t>
      </w:r>
    </w:p>
    <w:p w14:paraId="31DEA4AE" w14:textId="11B8271B" w:rsidR="00D501B1" w:rsidRPr="000D089D" w:rsidRDefault="00000000" w:rsidP="00A513C5">
      <w:pPr>
        <w:pStyle w:val="Akapitzlist"/>
        <w:widowControl w:val="0"/>
        <w:numPr>
          <w:ilvl w:val="1"/>
          <w:numId w:val="9"/>
        </w:numPr>
        <w:spacing w:after="60" w:line="276" w:lineRule="auto"/>
        <w:ind w:left="1134"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 xml:space="preserve">dokonać  bezpośredniej  zapłaty  wynagrodzenia  podwykonawcy, jeżeli  podwykonawca    wykaże zasadność takiej zapłaty. Zamawiający uiszcza należną podwykonawcy część wynagrodzenia w terminie 30 dni liczonych od dnia następującego po upływie terminu do zgłoszenia uwag przez wykonawcę, o których mowa w ust. </w:t>
      </w:r>
      <w:r w:rsidR="00811572" w:rsidRPr="000D089D">
        <w:rPr>
          <w:rFonts w:ascii="Times New Roman" w:eastAsia="Andale Sans UI" w:hAnsi="Times New Roman" w:cs="Times New Roman"/>
          <w:color w:val="000000"/>
          <w:kern w:val="3"/>
          <w:lang w:bidi="en-US"/>
        </w:rPr>
        <w:t>9</w:t>
      </w:r>
      <w:r w:rsidRPr="000D089D">
        <w:rPr>
          <w:rFonts w:ascii="Times New Roman" w:eastAsia="Andale Sans UI" w:hAnsi="Times New Roman" w:cs="Times New Roman"/>
          <w:color w:val="000000"/>
          <w:kern w:val="3"/>
          <w:lang w:bidi="en-US"/>
        </w:rPr>
        <w:t>.</w:t>
      </w:r>
    </w:p>
    <w:p w14:paraId="4560663A" w14:textId="77777777" w:rsidR="00D501B1" w:rsidRPr="000D089D" w:rsidRDefault="00000000" w:rsidP="00A513C5">
      <w:pPr>
        <w:pStyle w:val="Standard"/>
        <w:widowControl w:val="0"/>
        <w:numPr>
          <w:ilvl w:val="0"/>
          <w:numId w:val="9"/>
        </w:numPr>
        <w:spacing w:after="6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W  przypadku  dokonania  bezpośredniej  zapłaty  podwykonawcy  Zamawiający  potrąca  kwotę  wypłaconego wynagrodzenia z wynagrodzenia należnego Wykonawcy.</w:t>
      </w:r>
    </w:p>
    <w:p w14:paraId="1E3E8FB2" w14:textId="76F200AE" w:rsidR="00D501B1" w:rsidRPr="000D089D" w:rsidRDefault="00000000" w:rsidP="00A513C5">
      <w:pPr>
        <w:pStyle w:val="Standard"/>
        <w:widowControl w:val="0"/>
        <w:numPr>
          <w:ilvl w:val="0"/>
          <w:numId w:val="9"/>
        </w:numPr>
        <w:spacing w:after="60" w:line="276" w:lineRule="auto"/>
        <w:ind w:left="567" w:right="-1" w:hanging="567"/>
        <w:jc w:val="both"/>
        <w:rPr>
          <w:rFonts w:ascii="Times New Roman" w:hAnsi="Times New Roman" w:cs="Times New Roman"/>
        </w:rPr>
      </w:pPr>
      <w:r w:rsidRPr="000D089D">
        <w:rPr>
          <w:rFonts w:ascii="Times New Roman" w:eastAsia="Arial" w:hAnsi="Times New Roman" w:cs="Times New Roman"/>
          <w:color w:val="000000"/>
        </w:rPr>
        <w:t xml:space="preserve">Wykonawca </w:t>
      </w:r>
      <w:r w:rsidRPr="000D089D">
        <w:rPr>
          <w:rFonts w:ascii="Times New Roman" w:eastAsia="NSimSun" w:hAnsi="Times New Roman" w:cs="Times New Roman"/>
          <w:lang w:bidi="hi-IN"/>
        </w:rPr>
        <w:t>Oświadcza, że wskazany w umowie/fakturze numer rachunku bankowego jest właściwym do dokonywania rozliczeń na zasadach podzielonej płatności (</w:t>
      </w:r>
      <w:proofErr w:type="spellStart"/>
      <w:r w:rsidRPr="000D089D">
        <w:rPr>
          <w:rFonts w:ascii="Times New Roman" w:eastAsia="NSimSun" w:hAnsi="Times New Roman" w:cs="Times New Roman"/>
          <w:lang w:bidi="hi-IN"/>
        </w:rPr>
        <w:t>split</w:t>
      </w:r>
      <w:proofErr w:type="spellEnd"/>
      <w:r w:rsidRPr="000D089D">
        <w:rPr>
          <w:rFonts w:ascii="Times New Roman" w:eastAsia="NSimSun" w:hAnsi="Times New Roman" w:cs="Times New Roman"/>
          <w:lang w:bidi="hi-IN"/>
        </w:rPr>
        <w:t xml:space="preserve"> </w:t>
      </w:r>
      <w:proofErr w:type="spellStart"/>
      <w:r w:rsidRPr="000D089D">
        <w:rPr>
          <w:rFonts w:ascii="Times New Roman" w:eastAsia="NSimSun" w:hAnsi="Times New Roman" w:cs="Times New Roman"/>
          <w:lang w:bidi="hi-IN"/>
        </w:rPr>
        <w:t>payment</w:t>
      </w:r>
      <w:proofErr w:type="spellEnd"/>
      <w:r w:rsidRPr="000D089D">
        <w:rPr>
          <w:rFonts w:ascii="Times New Roman" w:eastAsia="NSimSun" w:hAnsi="Times New Roman" w:cs="Times New Roman"/>
          <w:lang w:bidi="hi-IN"/>
        </w:rPr>
        <w:t xml:space="preserve">) </w:t>
      </w:r>
      <w:r w:rsidRPr="000D089D">
        <w:rPr>
          <w:rFonts w:ascii="Times New Roman" w:eastAsia="NSimSun" w:hAnsi="Times New Roman" w:cs="Times New Roman"/>
          <w:lang w:bidi="hi-IN"/>
        </w:rPr>
        <w:br/>
      </w:r>
      <w:r w:rsidRPr="000D089D">
        <w:rPr>
          <w:rFonts w:ascii="Times New Roman" w:eastAsia="NSimSun" w:hAnsi="Times New Roman" w:cs="Times New Roman"/>
          <w:lang w:bidi="hi-IN"/>
        </w:rPr>
        <w:lastRenderedPageBreak/>
        <w:t>i wskazanym w wykazie kont bankowych na tzw. białej liście, zgodnie z zapisami Ustawy z dnia 11 marca 2004 r. o podatku od towarów i usług, pod rygorem odmowy zapłaty.</w:t>
      </w:r>
    </w:p>
    <w:p w14:paraId="2E3629CE" w14:textId="545F4552" w:rsidR="00D501B1" w:rsidRPr="000D089D" w:rsidRDefault="00000000" w:rsidP="00C96408">
      <w:pPr>
        <w:pStyle w:val="Standard"/>
        <w:widowControl w:val="0"/>
        <w:tabs>
          <w:tab w:val="left" w:pos="360"/>
        </w:tabs>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7</w:t>
      </w:r>
    </w:p>
    <w:p w14:paraId="6EEE82EC" w14:textId="77777777" w:rsidR="00D501B1" w:rsidRPr="000D089D" w:rsidRDefault="00000000" w:rsidP="00C96408">
      <w:pPr>
        <w:pStyle w:val="Standard"/>
        <w:widowControl w:val="0"/>
        <w:tabs>
          <w:tab w:val="left" w:pos="360"/>
        </w:tabs>
        <w:spacing w:after="40" w:line="276" w:lineRule="auto"/>
        <w:ind w:right="-1"/>
        <w:jc w:val="center"/>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Podwykonawcy</w:t>
      </w:r>
    </w:p>
    <w:p w14:paraId="4F2195B0" w14:textId="77777777" w:rsidR="00D501B1" w:rsidRPr="000D089D" w:rsidRDefault="00000000" w:rsidP="00C96408">
      <w:pPr>
        <w:pStyle w:val="Standard"/>
        <w:widowControl w:val="0"/>
        <w:numPr>
          <w:ilvl w:val="0"/>
          <w:numId w:val="61"/>
        </w:numPr>
        <w:spacing w:after="40" w:line="276" w:lineRule="auto"/>
        <w:ind w:left="567" w:right="-1" w:hanging="567"/>
        <w:jc w:val="both"/>
        <w:rPr>
          <w:rFonts w:ascii="Times New Roman" w:hAnsi="Times New Roman" w:cs="Times New Roman"/>
        </w:rPr>
      </w:pPr>
      <w:r w:rsidRPr="000D089D">
        <w:rPr>
          <w:rFonts w:ascii="Times New Roman" w:eastAsia="Andale Sans UI" w:hAnsi="Times New Roman" w:cs="Times New Roman"/>
          <w:kern w:val="3"/>
          <w:lang w:bidi="en-US"/>
        </w:rPr>
        <w:t xml:space="preserve">Wykonawca może powierzyć wykonanie części zamówienia podwykonawcy. Wykonawca ponosi pełną odpowiedzialność za właściwe i terminowe wykonanie całego przedmiotu umowy, w tym także odpowiedzialność za jakość, terminowość realizowanych zobowiązań </w:t>
      </w:r>
      <w:r w:rsidRPr="000D089D">
        <w:rPr>
          <w:rFonts w:ascii="Times New Roman" w:eastAsia="Andale Sans UI" w:hAnsi="Times New Roman" w:cs="Times New Roman"/>
          <w:color w:val="000000"/>
          <w:kern w:val="3"/>
          <w:lang w:bidi="en-US"/>
        </w:rPr>
        <w:t>wynikających z umów o podwykonawstwo.</w:t>
      </w:r>
    </w:p>
    <w:p w14:paraId="567867D0" w14:textId="77777777" w:rsidR="00D501B1" w:rsidRPr="000D089D" w:rsidRDefault="00000000" w:rsidP="00C96408">
      <w:pPr>
        <w:pStyle w:val="Standard"/>
        <w:widowControl w:val="0"/>
        <w:numPr>
          <w:ilvl w:val="0"/>
          <w:numId w:val="10"/>
        </w:numPr>
        <w:spacing w:after="40" w:line="276" w:lineRule="auto"/>
        <w:ind w:left="567" w:right="-1" w:hanging="567"/>
        <w:jc w:val="both"/>
        <w:rPr>
          <w:rFonts w:ascii="Times New Roman" w:eastAsia="Andale Sans UI" w:hAnsi="Times New Roman" w:cs="Times New Roman"/>
          <w:color w:val="000000"/>
          <w:kern w:val="3"/>
          <w:lang w:bidi="en-US"/>
        </w:rPr>
      </w:pPr>
      <w:r w:rsidRPr="000D089D">
        <w:rPr>
          <w:rFonts w:ascii="Times New Roman" w:eastAsia="Andale Sans UI" w:hAnsi="Times New Roman" w:cs="Times New Roman"/>
          <w:color w:val="000000"/>
          <w:kern w:val="3"/>
          <w:lang w:bidi="en-US"/>
        </w:rPr>
        <w:t>Jeżeli  zmiana  albo  rezygnacja  z  podwykonawcy  dotyczy  podmiotu,  na  którego  zasoby wykonawca  powoływał  się,  na  zasadach  określonych  w  art.  118,  w  celu  wykazania spełniania warunków udziału w postępowaniu, o których mowa w art. 112, wykonawca jest obowiązany  wykazać  zamawiającemu,  iż  proponowany  inny  podwykonawca  lub  wykonawca samodzielnie  spełnia  je  w  stopniu  nie  mniejszym  niż  wymagany  w  trakcie  postępowania o udzielenie zamówienia.</w:t>
      </w:r>
    </w:p>
    <w:p w14:paraId="64337F76" w14:textId="77777777" w:rsidR="00D501B1" w:rsidRPr="000D089D" w:rsidRDefault="00000000" w:rsidP="00C96408">
      <w:pPr>
        <w:pStyle w:val="Standard"/>
        <w:widowControl w:val="0"/>
        <w:numPr>
          <w:ilvl w:val="0"/>
          <w:numId w:val="10"/>
        </w:numPr>
        <w:spacing w:after="40" w:line="276" w:lineRule="auto"/>
        <w:ind w:left="56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W przypadku, gdy Wykonawca zamierza w trakcie realizacji umowy zatrudnić podwykonawców do realizacji przedmiotu umowy - zobowiązany jest zawiadomić o tym fakcie Zamawiającego.</w:t>
      </w:r>
    </w:p>
    <w:p w14:paraId="26ADB719" w14:textId="77777777" w:rsidR="00D501B1" w:rsidRPr="000D089D" w:rsidRDefault="00000000" w:rsidP="00C96408">
      <w:pPr>
        <w:pStyle w:val="Standard"/>
        <w:widowControl w:val="0"/>
        <w:numPr>
          <w:ilvl w:val="0"/>
          <w:numId w:val="10"/>
        </w:numPr>
        <w:spacing w:after="40" w:line="276" w:lineRule="auto"/>
        <w:ind w:left="56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Wykonawca,  podwykonawca  zamówienia  przedkłada Zamawiającemu projekt zawartej umowy o podwykonawstwo w terminie 7 dni od dnia jej zawarcia.</w:t>
      </w:r>
    </w:p>
    <w:p w14:paraId="7155FCC4" w14:textId="77777777" w:rsidR="00D501B1" w:rsidRPr="000D089D" w:rsidRDefault="00000000" w:rsidP="00C96408">
      <w:pPr>
        <w:pStyle w:val="Standard"/>
        <w:widowControl w:val="0"/>
        <w:numPr>
          <w:ilvl w:val="0"/>
          <w:numId w:val="10"/>
        </w:numPr>
        <w:spacing w:after="40" w:line="276" w:lineRule="auto"/>
        <w:ind w:left="56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Umowa o podwykonawstwo,  musi zawierać:</w:t>
      </w:r>
    </w:p>
    <w:p w14:paraId="0ACEDE5F" w14:textId="77777777" w:rsidR="00D501B1" w:rsidRPr="000D089D" w:rsidRDefault="00000000" w:rsidP="00C96408">
      <w:pPr>
        <w:pStyle w:val="Standard"/>
        <w:widowControl w:val="0"/>
        <w:numPr>
          <w:ilvl w:val="1"/>
          <w:numId w:val="10"/>
        </w:numPr>
        <w:spacing w:after="40" w:line="276" w:lineRule="auto"/>
        <w:ind w:left="107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zakres prac powierzonych podwykonawcy,</w:t>
      </w:r>
    </w:p>
    <w:p w14:paraId="3D359D08" w14:textId="43A0A68E" w:rsidR="00D501B1" w:rsidRPr="000D089D" w:rsidRDefault="00000000" w:rsidP="00C96408">
      <w:pPr>
        <w:pStyle w:val="Standard"/>
        <w:widowControl w:val="0"/>
        <w:numPr>
          <w:ilvl w:val="1"/>
          <w:numId w:val="10"/>
        </w:numPr>
        <w:spacing w:after="40" w:line="276" w:lineRule="auto"/>
        <w:ind w:left="107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 xml:space="preserve">kwotę wynagrodzenia za wykonane </w:t>
      </w:r>
      <w:r w:rsidR="00555E4C" w:rsidRPr="000D089D">
        <w:rPr>
          <w:rFonts w:ascii="Times New Roman" w:eastAsia="Andale Sans UI" w:hAnsi="Times New Roman" w:cs="Times New Roman"/>
          <w:kern w:val="3"/>
          <w:lang w:bidi="en-US"/>
        </w:rPr>
        <w:t>prace</w:t>
      </w:r>
      <w:r w:rsidRPr="000D089D">
        <w:rPr>
          <w:rFonts w:ascii="Times New Roman" w:eastAsia="Andale Sans UI" w:hAnsi="Times New Roman" w:cs="Times New Roman"/>
          <w:kern w:val="3"/>
          <w:lang w:bidi="en-US"/>
        </w:rPr>
        <w:t>,</w:t>
      </w:r>
    </w:p>
    <w:p w14:paraId="4CD6106D" w14:textId="77777777" w:rsidR="00D501B1" w:rsidRPr="000D089D" w:rsidRDefault="00000000" w:rsidP="00C96408">
      <w:pPr>
        <w:pStyle w:val="Standard"/>
        <w:widowControl w:val="0"/>
        <w:numPr>
          <w:ilvl w:val="1"/>
          <w:numId w:val="10"/>
        </w:numPr>
        <w:spacing w:after="40" w:line="276" w:lineRule="auto"/>
        <w:ind w:left="107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termin wykonania prac powierzonych podwykonawcy,</w:t>
      </w:r>
    </w:p>
    <w:p w14:paraId="4B40FB3E" w14:textId="77777777" w:rsidR="00D501B1" w:rsidRPr="000D089D" w:rsidRDefault="00000000" w:rsidP="00C96408">
      <w:pPr>
        <w:pStyle w:val="Standard"/>
        <w:widowControl w:val="0"/>
        <w:numPr>
          <w:ilvl w:val="1"/>
          <w:numId w:val="10"/>
        </w:numPr>
        <w:spacing w:after="40" w:line="276" w:lineRule="auto"/>
        <w:ind w:left="107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warunki płatności,</w:t>
      </w:r>
    </w:p>
    <w:p w14:paraId="16F3449B" w14:textId="77777777" w:rsidR="00D501B1" w:rsidRPr="000D089D" w:rsidRDefault="00000000" w:rsidP="00C96408">
      <w:pPr>
        <w:pStyle w:val="Standard"/>
        <w:widowControl w:val="0"/>
        <w:numPr>
          <w:ilvl w:val="1"/>
          <w:numId w:val="10"/>
        </w:numPr>
        <w:spacing w:after="40" w:line="276" w:lineRule="auto"/>
        <w:ind w:left="107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 xml:space="preserve">termin płatności, który nie może być dłuższy niż 30 dni od dnia doręczenia wykonawcy, </w:t>
      </w:r>
      <w:r w:rsidRPr="000D089D">
        <w:rPr>
          <w:rFonts w:ascii="Times New Roman" w:eastAsia="Andale Sans UI" w:hAnsi="Times New Roman" w:cs="Times New Roman"/>
          <w:kern w:val="3"/>
          <w:lang w:bidi="en-US"/>
        </w:rPr>
        <w:br/>
        <w:t>podwykonawcy faktury, rachunku, potwierdzających wykonanie zleconej usługi.</w:t>
      </w:r>
    </w:p>
    <w:p w14:paraId="0D9BA1F0" w14:textId="16D9E619" w:rsidR="00D501B1" w:rsidRPr="000D089D" w:rsidRDefault="00000000" w:rsidP="00C96408">
      <w:pPr>
        <w:pStyle w:val="Standard"/>
        <w:widowControl w:val="0"/>
        <w:numPr>
          <w:ilvl w:val="0"/>
          <w:numId w:val="10"/>
        </w:numPr>
        <w:tabs>
          <w:tab w:val="left" w:pos="1134"/>
        </w:tabs>
        <w:spacing w:after="40" w:line="276" w:lineRule="auto"/>
        <w:ind w:left="567" w:right="-1"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 xml:space="preserve">Zamawiający, w terminie 14 dni zgłasza pisemne zastrzeżenia do projektu umowy  </w:t>
      </w:r>
      <w:r w:rsidRPr="000D089D">
        <w:rPr>
          <w:rFonts w:ascii="Times New Roman" w:eastAsia="Andale Sans UI" w:hAnsi="Times New Roman" w:cs="Times New Roman"/>
          <w:kern w:val="3"/>
          <w:lang w:bidi="en-US"/>
        </w:rPr>
        <w:br/>
        <w:t xml:space="preserve">o podwykonawstwo. Niezgłoszenie  pisemnych  zastrzeżeń do umowy o podwykonawstwo, </w:t>
      </w:r>
      <w:r w:rsidRPr="000D089D">
        <w:rPr>
          <w:rFonts w:ascii="Times New Roman" w:eastAsia="Andale Sans UI" w:hAnsi="Times New Roman" w:cs="Times New Roman"/>
          <w:kern w:val="3"/>
          <w:lang w:bidi="en-US"/>
        </w:rPr>
        <w:br/>
        <w:t>w powyższym  terminie uważa się za akceptację  umowy przez Zamawiającego.</w:t>
      </w:r>
    </w:p>
    <w:p w14:paraId="26A02D6F" w14:textId="32FE35DE" w:rsidR="00D501B1" w:rsidRPr="000D089D" w:rsidRDefault="00000000" w:rsidP="00C96408">
      <w:pPr>
        <w:pStyle w:val="Standard"/>
        <w:widowControl w:val="0"/>
        <w:tabs>
          <w:tab w:val="left" w:pos="360"/>
        </w:tabs>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8</w:t>
      </w:r>
    </w:p>
    <w:p w14:paraId="69FBCC78" w14:textId="35661564" w:rsidR="00D501B1" w:rsidRPr="000D089D" w:rsidRDefault="00A513C5" w:rsidP="00E16DEF">
      <w:pPr>
        <w:pStyle w:val="Standard"/>
        <w:keepLines/>
        <w:widowControl w:val="0"/>
        <w:tabs>
          <w:tab w:val="left" w:pos="360"/>
          <w:tab w:val="left" w:pos="720"/>
        </w:tabs>
        <w:spacing w:after="60" w:line="276" w:lineRule="auto"/>
        <w:ind w:right="-1"/>
        <w:jc w:val="center"/>
        <w:outlineLvl w:val="0"/>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Odstąpienie od umowy</w:t>
      </w:r>
    </w:p>
    <w:p w14:paraId="5D538AC1"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Zamawiający ma prawo odstąpić od umowy w szczególności w przypadkach:</w:t>
      </w:r>
    </w:p>
    <w:p w14:paraId="68FF0074" w14:textId="77777777" w:rsidR="00A513C5" w:rsidRPr="00A513C5" w:rsidRDefault="00A513C5" w:rsidP="00E16DEF">
      <w:pPr>
        <w:numPr>
          <w:ilvl w:val="1"/>
          <w:numId w:val="119"/>
        </w:numPr>
        <w:suppressAutoHyphens w:val="0"/>
        <w:autoSpaceDN/>
        <w:spacing w:after="60" w:line="276" w:lineRule="auto"/>
        <w:ind w:left="709" w:hanging="567"/>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nierozpoczęcia, zwłoki w rozpoczęciu przedmiotu umowy, przez Wykonawcę z przyczyn, za które ponosi odpowiedzialność Wykonawca, dających podstawę do uzasadnionego przewidywania, że umowa nie będzie realizowana zgodnie z przedmiotem umowy. Zaistnienie wskazanych okoliczności, zwalnia Zamawiającego od obowiązku zapłaty Wykonawcy jakiegokolwiek wynagrodzenia,</w:t>
      </w:r>
    </w:p>
    <w:p w14:paraId="19C14307" w14:textId="77777777" w:rsidR="00A513C5" w:rsidRPr="00A513C5" w:rsidRDefault="00A513C5" w:rsidP="00E16DEF">
      <w:pPr>
        <w:numPr>
          <w:ilvl w:val="1"/>
          <w:numId w:val="119"/>
        </w:numPr>
        <w:suppressAutoHyphens w:val="0"/>
        <w:autoSpaceDE w:val="0"/>
        <w:autoSpaceDN/>
        <w:adjustRightInd w:val="0"/>
        <w:spacing w:after="60" w:line="276" w:lineRule="auto"/>
        <w:ind w:left="709" w:hanging="567"/>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wydania nakazu zajęcia majątku Wykonawcy,</w:t>
      </w:r>
      <w:r w:rsidRPr="00A513C5">
        <w:rPr>
          <w:rFonts w:ascii="Times New Roman" w:eastAsia="Times New Roman" w:hAnsi="Times New Roman" w:cs="Times New Roman"/>
          <w:lang w:eastAsia="x-none"/>
        </w:rPr>
        <w:t xml:space="preserve"> w stopniu uniemożliwiającym realizację umowy. Wykonawca jest zobowiązany wykazać (udowodnić), iż mimo wydania nakazu zajęcia majątku, jest w stanie nadal realizować umowę,</w:t>
      </w:r>
    </w:p>
    <w:p w14:paraId="263511B3" w14:textId="77777777" w:rsidR="00A513C5" w:rsidRPr="00A513C5" w:rsidRDefault="00A513C5" w:rsidP="00E16DEF">
      <w:pPr>
        <w:numPr>
          <w:ilvl w:val="1"/>
          <w:numId w:val="119"/>
        </w:numPr>
        <w:tabs>
          <w:tab w:val="left" w:pos="1080"/>
        </w:tabs>
        <w:suppressAutoHyphens w:val="0"/>
        <w:autoSpaceDN/>
        <w:spacing w:after="60" w:line="276" w:lineRule="auto"/>
        <w:ind w:left="709" w:hanging="567"/>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zaprzestania prowadzenia działalności gospodarczej przez Wykonawcę, kiedy staje się niewypłacalny, wszczęcie likwidacji Wykonawcy, lub jeżeli Wykonawca utraci płynność finansową.</w:t>
      </w:r>
    </w:p>
    <w:p w14:paraId="5CF4D5AB"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Z prawa odstąpienia od umowy Zamawiający może skorzystać w terminie do 3 miesięcy od dnia w którym Zamawiający powziął informację o zdarzeniu stanowiącym podstawę do odstąpienia.</w:t>
      </w:r>
    </w:p>
    <w:p w14:paraId="37B5F290"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kern w:val="16"/>
          <w:lang w:eastAsia="pl-PL"/>
        </w:rPr>
        <w:t>Zamawiający może odstąpić od umowy:</w:t>
      </w:r>
    </w:p>
    <w:p w14:paraId="5A27584D" w14:textId="77777777" w:rsidR="00A513C5" w:rsidRPr="00A513C5" w:rsidRDefault="00A513C5" w:rsidP="00E16DEF">
      <w:pPr>
        <w:numPr>
          <w:ilvl w:val="1"/>
          <w:numId w:val="119"/>
        </w:numPr>
        <w:suppressAutoHyphens w:val="0"/>
        <w:autoSpaceDN/>
        <w:spacing w:after="60" w:line="276" w:lineRule="auto"/>
        <w:ind w:left="709" w:hanging="567"/>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 xml:space="preserve">w terminie 30 dni od dnia powzięcia wiadomości o zaistnieniu istotnej zmiany okoliczności powodującej, że wykonanie umowy nie leży w interesie publicznym, czego nie można było </w:t>
      </w:r>
      <w:r w:rsidRPr="00A513C5">
        <w:rPr>
          <w:rFonts w:ascii="Times New Roman" w:eastAsia="Times New Roman" w:hAnsi="Times New Roman" w:cs="Times New Roman"/>
          <w:kern w:val="16"/>
          <w:lang w:eastAsia="pl-PL"/>
        </w:rPr>
        <w:lastRenderedPageBreak/>
        <w:t>przewidzieć w chwili zawarcia umowy, lub dalsze wykonywanie umowy może zagrozić podstawowemu interesowi bezpieczeństwa państwa lub bezpieczeństwu publicznemu;</w:t>
      </w:r>
    </w:p>
    <w:p w14:paraId="32736195" w14:textId="77777777" w:rsidR="00A513C5" w:rsidRPr="00A513C5" w:rsidRDefault="00A513C5" w:rsidP="00E16DEF">
      <w:pPr>
        <w:numPr>
          <w:ilvl w:val="1"/>
          <w:numId w:val="119"/>
        </w:numPr>
        <w:suppressAutoHyphens w:val="0"/>
        <w:autoSpaceDN/>
        <w:spacing w:after="60" w:line="276" w:lineRule="auto"/>
        <w:ind w:left="709" w:hanging="567"/>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jeżeli zachodzi co najmniej jedna z następujących okoliczności:</w:t>
      </w:r>
    </w:p>
    <w:p w14:paraId="0F736248" w14:textId="77777777" w:rsidR="00A513C5" w:rsidRPr="00A513C5" w:rsidRDefault="00A513C5" w:rsidP="00E16DEF">
      <w:pPr>
        <w:numPr>
          <w:ilvl w:val="2"/>
          <w:numId w:val="119"/>
        </w:numPr>
        <w:suppressAutoHyphens w:val="0"/>
        <w:autoSpaceDN/>
        <w:spacing w:after="60" w:line="276" w:lineRule="auto"/>
        <w:ind w:left="993" w:hanging="436"/>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 xml:space="preserve">dokonano zmiany umowy z naruszeniem art. 454 i art. 455 ustawy </w:t>
      </w:r>
      <w:proofErr w:type="spellStart"/>
      <w:r w:rsidRPr="00A513C5">
        <w:rPr>
          <w:rFonts w:ascii="Times New Roman" w:eastAsia="Times New Roman" w:hAnsi="Times New Roman" w:cs="Times New Roman"/>
          <w:kern w:val="16"/>
          <w:lang w:eastAsia="pl-PL"/>
        </w:rPr>
        <w:t>Pzp</w:t>
      </w:r>
      <w:proofErr w:type="spellEnd"/>
      <w:r w:rsidRPr="00A513C5">
        <w:rPr>
          <w:rFonts w:ascii="Times New Roman" w:eastAsia="Times New Roman" w:hAnsi="Times New Roman" w:cs="Times New Roman"/>
          <w:kern w:val="16"/>
          <w:lang w:eastAsia="pl-PL"/>
        </w:rPr>
        <w:t>,</w:t>
      </w:r>
    </w:p>
    <w:p w14:paraId="588E0CC4" w14:textId="77777777" w:rsidR="00A513C5" w:rsidRPr="00A513C5" w:rsidRDefault="00A513C5" w:rsidP="00E16DEF">
      <w:pPr>
        <w:numPr>
          <w:ilvl w:val="2"/>
          <w:numId w:val="119"/>
        </w:numPr>
        <w:suppressAutoHyphens w:val="0"/>
        <w:autoSpaceDN/>
        <w:spacing w:after="60" w:line="276" w:lineRule="auto"/>
        <w:ind w:left="993" w:hanging="436"/>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 xml:space="preserve">Wykonawca w chwili zawarcia umowy podlegał wykluczeniu na podstawie art. 108 ustawy </w:t>
      </w:r>
      <w:proofErr w:type="spellStart"/>
      <w:r w:rsidRPr="00A513C5">
        <w:rPr>
          <w:rFonts w:ascii="Times New Roman" w:eastAsia="Times New Roman" w:hAnsi="Times New Roman" w:cs="Times New Roman"/>
          <w:kern w:val="16"/>
          <w:lang w:eastAsia="pl-PL"/>
        </w:rPr>
        <w:t>Pzp</w:t>
      </w:r>
      <w:proofErr w:type="spellEnd"/>
      <w:r w:rsidRPr="00A513C5">
        <w:rPr>
          <w:rFonts w:ascii="Times New Roman" w:eastAsia="Times New Roman" w:hAnsi="Times New Roman" w:cs="Times New Roman"/>
          <w:kern w:val="16"/>
          <w:lang w:eastAsia="pl-PL"/>
        </w:rPr>
        <w:t>,</w:t>
      </w:r>
    </w:p>
    <w:p w14:paraId="5C8CA646" w14:textId="77777777" w:rsidR="00A513C5" w:rsidRPr="00A513C5" w:rsidRDefault="00A513C5" w:rsidP="00E16DEF">
      <w:pPr>
        <w:numPr>
          <w:ilvl w:val="2"/>
          <w:numId w:val="119"/>
        </w:numPr>
        <w:suppressAutoHyphens w:val="0"/>
        <w:autoSpaceDN/>
        <w:spacing w:after="60" w:line="276" w:lineRule="auto"/>
        <w:ind w:left="993" w:hanging="436"/>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1AD3BAED"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W przypadku, o którym mowa w ust. 3 pkt 2 lit. a, Zamawiający odstępuje od umowy w części, której zmiana dotyczy.</w:t>
      </w:r>
    </w:p>
    <w:p w14:paraId="47B6D45D"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W przypadkach, o których mowa w ust. 3, Wykonawca może żądać wyłącznie wynagrodzenia należnego z tytułu wykonania części umowy.</w:t>
      </w:r>
    </w:p>
    <w:p w14:paraId="4BFDCB73"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kern w:val="16"/>
          <w:lang w:eastAsia="pl-PL"/>
        </w:rPr>
      </w:pPr>
      <w:r w:rsidRPr="00A513C5">
        <w:rPr>
          <w:rFonts w:ascii="Times New Roman" w:eastAsia="Times New Roman" w:hAnsi="Times New Roman" w:cs="Times New Roman"/>
          <w:kern w:val="16"/>
          <w:lang w:eastAsia="pl-PL"/>
        </w:rPr>
        <w:t>W przypadku zaistnienia przesłanek, o których mowa w ust. 3 pkt 1 lub pkt 2 postanowienia o karach umownych nie mają zastosowania i Wykonawca nie może żądać odszkodowania.</w:t>
      </w:r>
    </w:p>
    <w:p w14:paraId="6272E88C" w14:textId="77777777" w:rsidR="00A513C5" w:rsidRPr="00A513C5"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Odstąpienie od umowy będzie dokonane w formie pisemnej z podaniem przyczyn odstąpienia i wskazaniem terminu odstąpienia.</w:t>
      </w:r>
    </w:p>
    <w:p w14:paraId="6D5020AB" w14:textId="77777777" w:rsidR="00A513C5" w:rsidRPr="00A513C5" w:rsidRDefault="00A513C5" w:rsidP="00E16DEF">
      <w:pPr>
        <w:numPr>
          <w:ilvl w:val="0"/>
          <w:numId w:val="119"/>
        </w:numPr>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W przypadku odstąpienia od umowy Strony dokonają rozliczenia umowy w terminie do 30 dni od dnia odstąpienia. Rozliczenie dotyczy wyłącznie wykonanej, zaakceptowanej i odebranej przez Zamawiającego części umowy o ile wcześniej nie została ona rozliczona.</w:t>
      </w:r>
    </w:p>
    <w:p w14:paraId="18873DA2" w14:textId="79D00EC3" w:rsidR="00D501B1" w:rsidRPr="000D089D" w:rsidRDefault="00A513C5" w:rsidP="00E16DEF">
      <w:pPr>
        <w:numPr>
          <w:ilvl w:val="0"/>
          <w:numId w:val="119"/>
        </w:numPr>
        <w:suppressAutoHyphens w:val="0"/>
        <w:autoSpaceDN/>
        <w:spacing w:after="60" w:line="276" w:lineRule="auto"/>
        <w:jc w:val="both"/>
        <w:textAlignment w:val="auto"/>
        <w:rPr>
          <w:rFonts w:ascii="Times New Roman" w:eastAsia="Times New Roman" w:hAnsi="Times New Roman" w:cs="Times New Roman"/>
          <w:lang w:eastAsia="pl-PL"/>
        </w:rPr>
      </w:pPr>
      <w:r w:rsidRPr="00A513C5">
        <w:rPr>
          <w:rFonts w:ascii="Times New Roman" w:eastAsia="Times New Roman" w:hAnsi="Times New Roman" w:cs="Times New Roman"/>
          <w:lang w:eastAsia="pl-PL"/>
        </w:rPr>
        <w:t>Odstąpienie od umowy nie pozbawia Zamawiającego prawa do dochodzenia kar umownych z innych tytułów niż odstąpienie od umowy.</w:t>
      </w:r>
    </w:p>
    <w:p w14:paraId="175437A3" w14:textId="15D0874A"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9</w:t>
      </w:r>
    </w:p>
    <w:p w14:paraId="14E71C25" w14:textId="77777777"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Kary umowne</w:t>
      </w:r>
    </w:p>
    <w:p w14:paraId="6DC3C706" w14:textId="77777777" w:rsidR="00306C8D" w:rsidRPr="00306C8D" w:rsidRDefault="00306C8D" w:rsidP="00306C8D">
      <w:pPr>
        <w:numPr>
          <w:ilvl w:val="0"/>
          <w:numId w:val="121"/>
        </w:numPr>
        <w:suppressAutoHyphens w:val="0"/>
        <w:autoSpaceDN/>
        <w:spacing w:after="60" w:line="276" w:lineRule="auto"/>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Wykonawca ponosi wobec Zamawiającego odpowiedzialność za niewykonanie lub nienależyte wykonanie zobowiązań umownych na zasadach ogólnych oraz Strony przewidują dodatkowo odpowiedzialność za niewykonanie lub nienależyte wykonanie umowy przez zapłatę kar umownych w następujących przypadkach:</w:t>
      </w:r>
    </w:p>
    <w:p w14:paraId="0AB7277F" w14:textId="77777777" w:rsidR="00306C8D" w:rsidRPr="00306C8D" w:rsidRDefault="00306C8D" w:rsidP="00306C8D">
      <w:pPr>
        <w:suppressAutoHyphens w:val="0"/>
        <w:autoSpaceDN/>
        <w:spacing w:after="60" w:line="276" w:lineRule="auto"/>
        <w:ind w:left="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1)</w:t>
      </w:r>
      <w:r w:rsidRPr="00306C8D">
        <w:rPr>
          <w:rFonts w:ascii="Times New Roman" w:eastAsia="Times New Roman" w:hAnsi="Times New Roman" w:cs="Times New Roman"/>
          <w:lang w:eastAsia="pl-PL"/>
        </w:rPr>
        <w:tab/>
        <w:t>Wykonawca zapłaci Zamawiającemu kary umowne za:</w:t>
      </w:r>
    </w:p>
    <w:p w14:paraId="2F72DF6C" w14:textId="43791C5F" w:rsidR="00306C8D" w:rsidRPr="00306C8D" w:rsidRDefault="00306C8D" w:rsidP="00306C8D">
      <w:pPr>
        <w:numPr>
          <w:ilvl w:val="0"/>
          <w:numId w:val="120"/>
        </w:numPr>
        <w:tabs>
          <w:tab w:val="num" w:pos="1080"/>
        </w:tabs>
        <w:suppressAutoHyphens w:val="0"/>
        <w:autoSpaceDE w:val="0"/>
        <w:autoSpaceDN/>
        <w:adjustRightInd w:val="0"/>
        <w:spacing w:after="60" w:line="276" w:lineRule="auto"/>
        <w:ind w:left="108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odstąpienie od umowy z przyczyn leżących po stronie Wykonawcy – w wysokości 10% wartości wynagrodzenia brutto określonego w § </w:t>
      </w:r>
      <w:r w:rsidRPr="000D089D">
        <w:rPr>
          <w:rFonts w:ascii="Times New Roman" w:eastAsia="Times New Roman" w:hAnsi="Times New Roman" w:cs="Times New Roman"/>
          <w:lang w:eastAsia="pl-PL"/>
        </w:rPr>
        <w:t>6</w:t>
      </w:r>
      <w:r w:rsidRPr="00306C8D">
        <w:rPr>
          <w:rFonts w:ascii="Times New Roman" w:eastAsia="Times New Roman" w:hAnsi="Times New Roman" w:cs="Times New Roman"/>
          <w:lang w:eastAsia="pl-PL"/>
        </w:rPr>
        <w:t xml:space="preserve"> ust.1 umowy,</w:t>
      </w:r>
    </w:p>
    <w:p w14:paraId="64F1F31F" w14:textId="42949116" w:rsidR="00306C8D" w:rsidRPr="00306C8D" w:rsidRDefault="00306C8D" w:rsidP="00306C8D">
      <w:pPr>
        <w:numPr>
          <w:ilvl w:val="0"/>
          <w:numId w:val="120"/>
        </w:numPr>
        <w:tabs>
          <w:tab w:val="num" w:pos="1080"/>
        </w:tabs>
        <w:suppressAutoHyphens w:val="0"/>
        <w:autoSpaceDE w:val="0"/>
        <w:autoSpaceDN/>
        <w:adjustRightInd w:val="0"/>
        <w:spacing w:after="60" w:line="276" w:lineRule="auto"/>
        <w:ind w:left="108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wypowiedzenie umowy przez Zamawiającego z przyczyn leżących po stronie Wykonawcy – w wysokości 10% wartości wynagrodzenia brutto określonego w § </w:t>
      </w:r>
      <w:r w:rsidRPr="000D089D">
        <w:rPr>
          <w:rFonts w:ascii="Times New Roman" w:eastAsia="Times New Roman" w:hAnsi="Times New Roman" w:cs="Times New Roman"/>
          <w:lang w:eastAsia="pl-PL"/>
        </w:rPr>
        <w:t>6</w:t>
      </w:r>
      <w:r w:rsidRPr="00306C8D">
        <w:rPr>
          <w:rFonts w:ascii="Times New Roman" w:eastAsia="Times New Roman" w:hAnsi="Times New Roman" w:cs="Times New Roman"/>
          <w:lang w:eastAsia="pl-PL"/>
        </w:rPr>
        <w:t xml:space="preserve"> ust.1 umowy,</w:t>
      </w:r>
    </w:p>
    <w:p w14:paraId="3108D1A4" w14:textId="2748985E" w:rsidR="00306C8D" w:rsidRPr="00306C8D" w:rsidRDefault="00306C8D" w:rsidP="00306C8D">
      <w:pPr>
        <w:tabs>
          <w:tab w:val="left" w:pos="1080"/>
        </w:tabs>
        <w:suppressAutoHyphens w:val="0"/>
        <w:autoSpaceDN/>
        <w:spacing w:after="60" w:line="276" w:lineRule="auto"/>
        <w:ind w:left="1080" w:hanging="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c)</w:t>
      </w:r>
      <w:r w:rsidRPr="00306C8D">
        <w:rPr>
          <w:rFonts w:ascii="Times New Roman" w:eastAsia="Times New Roman" w:hAnsi="Times New Roman" w:cs="Times New Roman"/>
          <w:lang w:eastAsia="pl-PL"/>
        </w:rPr>
        <w:tab/>
        <w:t xml:space="preserve">zwłokę w terminowym dokonaniu odbiorów robót: częściowych, zanikowych, końcowego, z przyczyn leżących po stronie Wykonawcy - w wysokości </w:t>
      </w:r>
      <w:r w:rsidR="00FB28B6" w:rsidRPr="000D089D">
        <w:rPr>
          <w:rFonts w:ascii="Times New Roman" w:eastAsia="Times New Roman" w:hAnsi="Times New Roman" w:cs="Times New Roman"/>
          <w:lang w:eastAsia="pl-PL"/>
        </w:rPr>
        <w:t>5</w:t>
      </w:r>
      <w:r w:rsidRPr="00306C8D">
        <w:rPr>
          <w:rFonts w:ascii="Times New Roman" w:eastAsia="Times New Roman" w:hAnsi="Times New Roman" w:cs="Times New Roman"/>
          <w:lang w:eastAsia="pl-PL"/>
        </w:rPr>
        <w:t>00,00 zł za każdy przypadek,</w:t>
      </w:r>
    </w:p>
    <w:p w14:paraId="3A5F5134" w14:textId="601D140A" w:rsidR="00306C8D" w:rsidRPr="00306C8D" w:rsidRDefault="00306C8D" w:rsidP="00306C8D">
      <w:pPr>
        <w:tabs>
          <w:tab w:val="left" w:pos="1080"/>
        </w:tabs>
        <w:suppressAutoHyphens w:val="0"/>
        <w:autoSpaceDN/>
        <w:spacing w:after="60" w:line="276" w:lineRule="auto"/>
        <w:ind w:left="1080" w:hanging="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d)</w:t>
      </w:r>
      <w:r w:rsidRPr="00306C8D">
        <w:rPr>
          <w:rFonts w:ascii="Times New Roman" w:eastAsia="Times New Roman" w:hAnsi="Times New Roman" w:cs="Times New Roman"/>
          <w:lang w:eastAsia="pl-PL"/>
        </w:rPr>
        <w:tab/>
        <w:t xml:space="preserve">niepodejmowanie działań dla należytego wykonania inwestycji – w wysokości </w:t>
      </w:r>
      <w:r w:rsidR="00FB28B6" w:rsidRPr="000D089D">
        <w:rPr>
          <w:rFonts w:ascii="Times New Roman" w:eastAsia="Times New Roman" w:hAnsi="Times New Roman" w:cs="Times New Roman"/>
          <w:lang w:eastAsia="pl-PL"/>
        </w:rPr>
        <w:t>5</w:t>
      </w:r>
      <w:r w:rsidRPr="00306C8D">
        <w:rPr>
          <w:rFonts w:ascii="Times New Roman" w:eastAsia="Times New Roman" w:hAnsi="Times New Roman" w:cs="Times New Roman"/>
          <w:lang w:eastAsia="pl-PL"/>
        </w:rPr>
        <w:t>00,00 zł za każdy przypadek,</w:t>
      </w:r>
    </w:p>
    <w:p w14:paraId="75BAFC72" w14:textId="5A588A01" w:rsidR="00306C8D" w:rsidRPr="00306C8D" w:rsidRDefault="00306C8D" w:rsidP="00306C8D">
      <w:pPr>
        <w:numPr>
          <w:ilvl w:val="0"/>
          <w:numId w:val="122"/>
        </w:numPr>
        <w:tabs>
          <w:tab w:val="left" w:pos="1080"/>
        </w:tabs>
        <w:suppressAutoHyphens w:val="0"/>
        <w:autoSpaceDN/>
        <w:spacing w:after="60" w:line="276" w:lineRule="auto"/>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niepodejmowanie działań dla terminowego wykonania inwestycji – w wysokości </w:t>
      </w:r>
      <w:r w:rsidR="00FB28B6" w:rsidRPr="000D089D">
        <w:rPr>
          <w:rFonts w:ascii="Times New Roman" w:eastAsia="Times New Roman" w:hAnsi="Times New Roman" w:cs="Times New Roman"/>
          <w:lang w:eastAsia="pl-PL"/>
        </w:rPr>
        <w:t>5</w:t>
      </w:r>
      <w:r w:rsidRPr="00306C8D">
        <w:rPr>
          <w:rFonts w:ascii="Times New Roman" w:eastAsia="Times New Roman" w:hAnsi="Times New Roman" w:cs="Times New Roman"/>
          <w:lang w:eastAsia="pl-PL"/>
        </w:rPr>
        <w:t>00,00 zł za każdy przypadek,</w:t>
      </w:r>
    </w:p>
    <w:p w14:paraId="2173A956" w14:textId="724E912D" w:rsidR="00306C8D" w:rsidRPr="00306C8D" w:rsidRDefault="00306C8D" w:rsidP="00306C8D">
      <w:pPr>
        <w:numPr>
          <w:ilvl w:val="0"/>
          <w:numId w:val="122"/>
        </w:numPr>
        <w:tabs>
          <w:tab w:val="left" w:pos="1080"/>
        </w:tabs>
        <w:suppressAutoHyphens w:val="0"/>
        <w:autoSpaceDN/>
        <w:spacing w:after="60" w:line="276" w:lineRule="auto"/>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brak dbałości, staranności przy wykonywaniu obowiązków wynikających z umowy lub obowiązków powierzonych przez Zamawiającego w ramach umowy lub wykonywanie obowiązków w sposób nienależyty, niezgodnie z przepisami prawa lub zaniechanie wykonywania obowiązków, w tym nieusprawiedliwioną nieobecność inspektora </w:t>
      </w:r>
      <w:r w:rsidR="009B17A6" w:rsidRPr="000D089D">
        <w:rPr>
          <w:rFonts w:ascii="Times New Roman" w:eastAsia="Times New Roman" w:hAnsi="Times New Roman" w:cs="Times New Roman"/>
          <w:lang w:eastAsia="pl-PL"/>
        </w:rPr>
        <w:t>w uzgodnionym terminie</w:t>
      </w:r>
      <w:r w:rsidRPr="00306C8D">
        <w:rPr>
          <w:rFonts w:ascii="Times New Roman" w:eastAsia="Times New Roman" w:hAnsi="Times New Roman" w:cs="Times New Roman"/>
          <w:lang w:eastAsia="pl-PL"/>
        </w:rPr>
        <w:t xml:space="preserve"> na budowie</w:t>
      </w:r>
      <w:r w:rsidR="009B17A6" w:rsidRPr="000D089D">
        <w:rPr>
          <w:rFonts w:ascii="Times New Roman" w:eastAsia="Times New Roman" w:hAnsi="Times New Roman" w:cs="Times New Roman"/>
          <w:lang w:eastAsia="pl-PL"/>
        </w:rPr>
        <w:t xml:space="preserve"> </w:t>
      </w:r>
      <w:r w:rsidRPr="00306C8D">
        <w:rPr>
          <w:rFonts w:ascii="Times New Roman" w:eastAsia="Times New Roman" w:hAnsi="Times New Roman" w:cs="Times New Roman"/>
          <w:lang w:eastAsia="pl-PL"/>
        </w:rPr>
        <w:t xml:space="preserve">- w wysokości </w:t>
      </w:r>
      <w:r w:rsidR="00FB28B6" w:rsidRPr="000D089D">
        <w:rPr>
          <w:rFonts w:ascii="Times New Roman" w:eastAsia="Times New Roman" w:hAnsi="Times New Roman" w:cs="Times New Roman"/>
          <w:lang w:eastAsia="pl-PL"/>
        </w:rPr>
        <w:t>5</w:t>
      </w:r>
      <w:r w:rsidRPr="00306C8D">
        <w:rPr>
          <w:rFonts w:ascii="Times New Roman" w:eastAsia="Times New Roman" w:hAnsi="Times New Roman" w:cs="Times New Roman"/>
          <w:lang w:eastAsia="pl-PL"/>
        </w:rPr>
        <w:t>00,00 zł za każdy przypadek,</w:t>
      </w:r>
    </w:p>
    <w:p w14:paraId="012C726A" w14:textId="4AB79160" w:rsidR="00306C8D" w:rsidRPr="000D089D" w:rsidRDefault="00306C8D" w:rsidP="00306C8D">
      <w:pPr>
        <w:numPr>
          <w:ilvl w:val="0"/>
          <w:numId w:val="122"/>
        </w:numPr>
        <w:tabs>
          <w:tab w:val="left" w:pos="1080"/>
        </w:tabs>
        <w:suppressAutoHyphens w:val="0"/>
        <w:autoSpaceDN/>
        <w:spacing w:after="60" w:line="276" w:lineRule="auto"/>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lastRenderedPageBreak/>
        <w:t xml:space="preserve">każdy stwierdzony przypadek, </w:t>
      </w:r>
      <w:r w:rsidR="00FB28B6" w:rsidRPr="000D089D">
        <w:rPr>
          <w:rFonts w:ascii="Times New Roman" w:eastAsia="Times New Roman" w:hAnsi="Times New Roman" w:cs="Times New Roman"/>
          <w:lang w:eastAsia="pl-PL"/>
        </w:rPr>
        <w:t xml:space="preserve">nie udzielanie informacji ustnych i pisemnych o stanie realizacji robót, </w:t>
      </w:r>
      <w:r w:rsidRPr="00306C8D">
        <w:rPr>
          <w:rFonts w:ascii="Times New Roman" w:eastAsia="Times New Roman" w:hAnsi="Times New Roman" w:cs="Times New Roman"/>
          <w:lang w:eastAsia="pl-PL"/>
        </w:rPr>
        <w:t xml:space="preserve">– w wysokości  </w:t>
      </w:r>
      <w:r w:rsidR="00FB28B6" w:rsidRPr="000D089D">
        <w:rPr>
          <w:rFonts w:ascii="Times New Roman" w:eastAsia="Times New Roman" w:hAnsi="Times New Roman" w:cs="Times New Roman"/>
          <w:lang w:eastAsia="pl-PL"/>
        </w:rPr>
        <w:t>5</w:t>
      </w:r>
      <w:r w:rsidRPr="00306C8D">
        <w:rPr>
          <w:rFonts w:ascii="Times New Roman" w:eastAsia="Times New Roman" w:hAnsi="Times New Roman" w:cs="Times New Roman"/>
          <w:lang w:eastAsia="pl-PL"/>
        </w:rPr>
        <w:t>00,00 zł,</w:t>
      </w:r>
    </w:p>
    <w:p w14:paraId="7993079A" w14:textId="0EF860D3" w:rsidR="00FB28B6" w:rsidRPr="00306C8D" w:rsidRDefault="00FB28B6" w:rsidP="00306C8D">
      <w:pPr>
        <w:numPr>
          <w:ilvl w:val="0"/>
          <w:numId w:val="122"/>
        </w:numPr>
        <w:tabs>
          <w:tab w:val="left" w:pos="1080"/>
        </w:tabs>
        <w:suppressAutoHyphens w:val="0"/>
        <w:autoSpaceDN/>
        <w:spacing w:after="60" w:line="276" w:lineRule="auto"/>
        <w:jc w:val="both"/>
        <w:textAlignment w:val="auto"/>
        <w:rPr>
          <w:rFonts w:ascii="Times New Roman" w:eastAsia="Times New Roman" w:hAnsi="Times New Roman" w:cs="Times New Roman"/>
          <w:lang w:eastAsia="pl-PL"/>
        </w:rPr>
      </w:pPr>
      <w:r w:rsidRPr="000D089D">
        <w:rPr>
          <w:rFonts w:ascii="Times New Roman" w:eastAsia="Times New Roman" w:hAnsi="Times New Roman" w:cs="Times New Roman"/>
          <w:lang w:eastAsia="pl-PL"/>
        </w:rPr>
        <w:t>każdy stwierdzony przypadek, nie udostępnienia Zamawiającemu wszelkich dokumentów związanych z realizacją umowy – w wysokości  500,00 zł</w:t>
      </w:r>
    </w:p>
    <w:p w14:paraId="79D6D9D7" w14:textId="466072C3" w:rsidR="00306C8D" w:rsidRPr="00306C8D" w:rsidRDefault="00306C8D" w:rsidP="00306C8D">
      <w:pPr>
        <w:numPr>
          <w:ilvl w:val="0"/>
          <w:numId w:val="122"/>
        </w:numPr>
        <w:tabs>
          <w:tab w:val="num" w:pos="1021"/>
        </w:tabs>
        <w:suppressAutoHyphens w:val="0"/>
        <w:autoSpaceDN/>
        <w:spacing w:after="60" w:line="276" w:lineRule="auto"/>
        <w:contextualSpacing/>
        <w:jc w:val="both"/>
        <w:textAlignment w:val="auto"/>
        <w:rPr>
          <w:rFonts w:ascii="Times New Roman" w:eastAsia="Times New Roman" w:hAnsi="Times New Roman" w:cs="Times New Roman"/>
          <w:lang w:eastAsia="pl-PL"/>
        </w:rPr>
      </w:pPr>
      <w:r w:rsidRPr="00306C8D">
        <w:rPr>
          <w:rFonts w:ascii="Times New Roman" w:hAnsi="Times New Roman" w:cs="Times New Roman"/>
        </w:rPr>
        <w:t xml:space="preserve">brak zapłaty lub nieterminową zapłatę wynagrodzenia należnego podwykonawcy z tytułu zmiany wysokości wynagrodzenia, o której mowa w art. 439 ust. 5 ustawy </w:t>
      </w:r>
      <w:proofErr w:type="spellStart"/>
      <w:r w:rsidRPr="00306C8D">
        <w:rPr>
          <w:rFonts w:ascii="Times New Roman" w:hAnsi="Times New Roman" w:cs="Times New Roman"/>
        </w:rPr>
        <w:t>Pzp</w:t>
      </w:r>
      <w:proofErr w:type="spellEnd"/>
      <w:r w:rsidRPr="00306C8D">
        <w:rPr>
          <w:rFonts w:ascii="Times New Roman" w:hAnsi="Times New Roman" w:cs="Times New Roman"/>
        </w:rPr>
        <w:t xml:space="preserve"> -                               w wysokości 0,2% wynagrodzenia brutto przewidzianego w umowie o podwykonawstwo - za każdy dzień zwłoki, licząc od następnego dnia po upływie wymagalnego terminu zapłaty. Dotyczy zawartej umowy, której przedmiotem są roboty budowlane lub usługi i okres obowiązywania tej umowy przekracza 6 miesięcy</w:t>
      </w:r>
      <w:r w:rsidRPr="00306C8D">
        <w:rPr>
          <w:rFonts w:ascii="Times New Roman" w:eastAsia="Times New Roman" w:hAnsi="Times New Roman" w:cs="Times New Roman"/>
          <w:lang w:eastAsia="pl-PL"/>
        </w:rPr>
        <w:t>.</w:t>
      </w:r>
    </w:p>
    <w:p w14:paraId="427015AA" w14:textId="3997CC8F" w:rsidR="00306C8D" w:rsidRPr="00306C8D" w:rsidRDefault="00306C8D" w:rsidP="00306C8D">
      <w:pPr>
        <w:tabs>
          <w:tab w:val="left" w:pos="1080"/>
        </w:tabs>
        <w:suppressAutoHyphens w:val="0"/>
        <w:autoSpaceDN/>
        <w:spacing w:after="60" w:line="276" w:lineRule="auto"/>
        <w:ind w:left="720" w:hanging="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2)</w:t>
      </w:r>
      <w:r w:rsidRPr="00306C8D">
        <w:rPr>
          <w:rFonts w:ascii="Times New Roman" w:eastAsia="Times New Roman" w:hAnsi="Times New Roman" w:cs="Times New Roman"/>
          <w:lang w:eastAsia="pl-PL"/>
        </w:rPr>
        <w:tab/>
        <w:t xml:space="preserve">Zamawiający zapłaci Wykonawcy karę umowną za odstąpienie od umowy przez Wykonawcę z przyczyn, za które ponosi odpowiedzialność Zamawiający w wysokości 10% wartości całkowitego wynagrodzenia brutto określonego w § </w:t>
      </w:r>
      <w:r w:rsidR="009B17A6" w:rsidRPr="000D089D">
        <w:rPr>
          <w:rFonts w:ascii="Times New Roman" w:eastAsia="Times New Roman" w:hAnsi="Times New Roman" w:cs="Times New Roman"/>
          <w:lang w:eastAsia="pl-PL"/>
        </w:rPr>
        <w:t>6</w:t>
      </w:r>
      <w:r w:rsidRPr="00306C8D">
        <w:rPr>
          <w:rFonts w:ascii="Times New Roman" w:eastAsia="Times New Roman" w:hAnsi="Times New Roman" w:cs="Times New Roman"/>
          <w:lang w:eastAsia="pl-PL"/>
        </w:rPr>
        <w:t xml:space="preserve"> ust. 1 umowy, z zastrzeżeniem przypadków odstąpienia określonych w umowie, z tytułu których, Wykonawca nie może żądać odszkodowania.</w:t>
      </w:r>
    </w:p>
    <w:p w14:paraId="60FBE310" w14:textId="77777777" w:rsidR="00306C8D" w:rsidRPr="00306C8D" w:rsidRDefault="00306C8D" w:rsidP="00306C8D">
      <w:pPr>
        <w:numPr>
          <w:ilvl w:val="0"/>
          <w:numId w:val="123"/>
        </w:numPr>
        <w:tabs>
          <w:tab w:val="left" w:pos="360"/>
        </w:tabs>
        <w:suppressAutoHyphens w:val="0"/>
        <w:autoSpaceDN/>
        <w:spacing w:after="60" w:line="276" w:lineRule="auto"/>
        <w:ind w:left="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W przypadku nieprzystąpienia lub niepodjęcia czynności i obowiązków wynikających z umowy przez Wykonawcę lub braku kontaktu z Wykonawcą Zamawiający wykona te czynności według swojego uznania: staraniem własnym lub z udziałem innych podmiotów na koszt i ryzyko Wykonawcy na co Wykonawca wyraża zgodę. </w:t>
      </w:r>
    </w:p>
    <w:p w14:paraId="3A42C184" w14:textId="77777777" w:rsidR="00306C8D" w:rsidRPr="00306C8D" w:rsidRDefault="00306C8D" w:rsidP="00306C8D">
      <w:pPr>
        <w:numPr>
          <w:ilvl w:val="0"/>
          <w:numId w:val="123"/>
        </w:numPr>
        <w:tabs>
          <w:tab w:val="num" w:pos="426"/>
        </w:tabs>
        <w:suppressAutoHyphens w:val="0"/>
        <w:autoSpaceDN/>
        <w:spacing w:after="60" w:line="276" w:lineRule="auto"/>
        <w:ind w:left="426" w:hanging="426"/>
        <w:contextualSpacing/>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W każdym przypadku, uchybienia Wykonawcy w zakresie terminu, przyjmuje się, iż Wykonawca jest w zwłoce, chyba że niedotrzymanie terminu jest następstwem okoliczności, za które Wykonawca nie odpowiada, co Wykonawca jest zobowiązany wykazać – udowodnić (udokumentować).</w:t>
      </w:r>
    </w:p>
    <w:p w14:paraId="2E06C397" w14:textId="77777777" w:rsidR="00306C8D" w:rsidRPr="00306C8D" w:rsidRDefault="00306C8D" w:rsidP="00306C8D">
      <w:pPr>
        <w:numPr>
          <w:ilvl w:val="0"/>
          <w:numId w:val="123"/>
        </w:numPr>
        <w:tabs>
          <w:tab w:val="left" w:pos="360"/>
        </w:tabs>
        <w:suppressAutoHyphens w:val="0"/>
        <w:autoSpaceDN/>
        <w:spacing w:after="60" w:line="276" w:lineRule="auto"/>
        <w:ind w:left="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Zapłata kar umownych nastąpi przelewem na wskazany przez drugą Stronę umowy rachunek bankowy w terminie do 7 dni kalendarzowych od dnia otrzymania żądania zapłaty. </w:t>
      </w:r>
    </w:p>
    <w:p w14:paraId="548A3B24" w14:textId="77777777" w:rsidR="00306C8D" w:rsidRPr="00306C8D" w:rsidRDefault="00306C8D" w:rsidP="00306C8D">
      <w:pPr>
        <w:numPr>
          <w:ilvl w:val="0"/>
          <w:numId w:val="123"/>
        </w:numPr>
        <w:tabs>
          <w:tab w:val="left" w:pos="360"/>
        </w:tabs>
        <w:suppressAutoHyphens w:val="0"/>
        <w:autoSpaceDN/>
        <w:spacing w:after="60" w:line="276" w:lineRule="auto"/>
        <w:ind w:left="360"/>
        <w:jc w:val="both"/>
        <w:textAlignment w:val="auto"/>
        <w:rPr>
          <w:rFonts w:ascii="Times New Roman" w:eastAsia="Times New Roman" w:hAnsi="Times New Roman" w:cs="Times New Roman"/>
          <w:b/>
          <w:lang w:eastAsia="pl-PL"/>
        </w:rPr>
      </w:pPr>
      <w:r w:rsidRPr="00306C8D">
        <w:rPr>
          <w:rFonts w:ascii="Times New Roman" w:eastAsia="Times New Roman" w:hAnsi="Times New Roman" w:cs="Times New Roman"/>
          <w:lang w:eastAsia="pl-PL"/>
        </w:rPr>
        <w:t xml:space="preserve">Realizacja zapłaty kar umownych naliczonych przez Zamawiającego może nastąpić poprzez potrącenie wysokości kary z kwoty należnej do zapłaty Wykonawcy wynikającej z wystawionej przez niego faktury/rachunku, na co Wykonawca wyraża zgodę. </w:t>
      </w:r>
    </w:p>
    <w:p w14:paraId="560BB243" w14:textId="77777777" w:rsidR="00306C8D" w:rsidRPr="00306C8D" w:rsidRDefault="00306C8D" w:rsidP="00306C8D">
      <w:pPr>
        <w:numPr>
          <w:ilvl w:val="0"/>
          <w:numId w:val="123"/>
        </w:numPr>
        <w:tabs>
          <w:tab w:val="left" w:pos="360"/>
        </w:tabs>
        <w:suppressAutoHyphens w:val="0"/>
        <w:autoSpaceDN/>
        <w:spacing w:after="60" w:line="276" w:lineRule="auto"/>
        <w:ind w:left="360"/>
        <w:jc w:val="both"/>
        <w:textAlignment w:val="auto"/>
        <w:rPr>
          <w:rFonts w:ascii="Times New Roman" w:eastAsia="Times New Roman" w:hAnsi="Times New Roman" w:cs="Times New Roman"/>
          <w:b/>
          <w:lang w:eastAsia="pl-PL"/>
        </w:rPr>
      </w:pPr>
      <w:r w:rsidRPr="00306C8D">
        <w:rPr>
          <w:rFonts w:ascii="Times New Roman" w:eastAsia="Times New Roman" w:hAnsi="Times New Roman" w:cs="Times New Roman"/>
          <w:lang w:eastAsia="pl-PL"/>
        </w:rPr>
        <w:t>Realizacja kary umownej może nastąpić na podstawie noty obciążeniowej</w:t>
      </w:r>
      <w:r w:rsidRPr="00306C8D">
        <w:rPr>
          <w:rFonts w:ascii="Times New Roman" w:eastAsia="Times New Roman" w:hAnsi="Times New Roman" w:cs="Times New Roman"/>
          <w:b/>
          <w:lang w:eastAsia="pl-PL"/>
        </w:rPr>
        <w:t>.</w:t>
      </w:r>
    </w:p>
    <w:p w14:paraId="19C29A8B" w14:textId="77777777" w:rsidR="00306C8D" w:rsidRPr="00306C8D" w:rsidRDefault="00306C8D" w:rsidP="00306C8D">
      <w:pPr>
        <w:numPr>
          <w:ilvl w:val="0"/>
          <w:numId w:val="123"/>
        </w:numPr>
        <w:tabs>
          <w:tab w:val="num" w:pos="360"/>
          <w:tab w:val="left" w:pos="1800"/>
        </w:tabs>
        <w:suppressAutoHyphens w:val="0"/>
        <w:autoSpaceDN/>
        <w:spacing w:after="60" w:line="276" w:lineRule="auto"/>
        <w:ind w:left="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Strony mają prawo do dochodzenia odszkodowania uzupełniającego, na zasadach ogólnych, w przypadkach, gdy szkoda przewyższy wysokość kar umownych, bądź wystąpiła z innego tytułu. </w:t>
      </w:r>
    </w:p>
    <w:p w14:paraId="5D5B1964" w14:textId="101335DF" w:rsidR="00CC07D6" w:rsidRPr="000D089D" w:rsidRDefault="00306C8D" w:rsidP="00306C8D">
      <w:pPr>
        <w:numPr>
          <w:ilvl w:val="0"/>
          <w:numId w:val="123"/>
        </w:numPr>
        <w:tabs>
          <w:tab w:val="num" w:pos="360"/>
          <w:tab w:val="left" w:pos="1800"/>
        </w:tabs>
        <w:suppressAutoHyphens w:val="0"/>
        <w:autoSpaceDN/>
        <w:spacing w:after="60" w:line="276" w:lineRule="auto"/>
        <w:ind w:left="360"/>
        <w:jc w:val="both"/>
        <w:textAlignment w:val="auto"/>
        <w:rPr>
          <w:rFonts w:ascii="Times New Roman" w:eastAsia="Times New Roman" w:hAnsi="Times New Roman" w:cs="Times New Roman"/>
          <w:lang w:eastAsia="pl-PL"/>
        </w:rPr>
      </w:pPr>
      <w:r w:rsidRPr="00306C8D">
        <w:rPr>
          <w:rFonts w:ascii="Times New Roman" w:eastAsia="Times New Roman" w:hAnsi="Times New Roman" w:cs="Times New Roman"/>
          <w:lang w:eastAsia="pl-PL"/>
        </w:rPr>
        <w:t xml:space="preserve">Łączna maksymalna wysokość kar umownych, których mogą dochodzić Strony nie przekroczy 20% całkowitego wynagrodzenia brutto Wykonawcy wskazanego w § </w:t>
      </w:r>
      <w:r w:rsidR="00DB6379" w:rsidRPr="000D089D">
        <w:rPr>
          <w:rFonts w:ascii="Times New Roman" w:eastAsia="Times New Roman" w:hAnsi="Times New Roman" w:cs="Times New Roman"/>
          <w:lang w:eastAsia="pl-PL"/>
        </w:rPr>
        <w:t>6</w:t>
      </w:r>
      <w:r w:rsidRPr="00306C8D">
        <w:rPr>
          <w:rFonts w:ascii="Times New Roman" w:eastAsia="Times New Roman" w:hAnsi="Times New Roman" w:cs="Times New Roman"/>
          <w:lang w:eastAsia="pl-PL"/>
        </w:rPr>
        <w:t xml:space="preserve"> ust. 1 umowy.</w:t>
      </w:r>
    </w:p>
    <w:p w14:paraId="5B764717" w14:textId="6BE578E0"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10</w:t>
      </w:r>
    </w:p>
    <w:p w14:paraId="5AB67DCB" w14:textId="16960D05" w:rsidR="00DB6379" w:rsidRPr="000D089D" w:rsidRDefault="00DB6379" w:rsidP="00DB6379">
      <w:pPr>
        <w:pStyle w:val="Standard"/>
        <w:widowControl w:val="0"/>
        <w:spacing w:after="60" w:line="276" w:lineRule="auto"/>
        <w:ind w:right="-1"/>
        <w:jc w:val="center"/>
        <w:rPr>
          <w:rFonts w:ascii="Times New Roman" w:eastAsia="Andale Sans UI" w:hAnsi="Times New Roman" w:cs="Times New Roman"/>
          <w:b/>
          <w:bCs/>
          <w:kern w:val="3"/>
          <w:u w:val="single"/>
          <w:lang w:bidi="en-US"/>
        </w:rPr>
      </w:pPr>
      <w:r w:rsidRPr="000D089D">
        <w:rPr>
          <w:rFonts w:ascii="Times New Roman" w:eastAsia="Andale Sans UI" w:hAnsi="Times New Roman" w:cs="Times New Roman"/>
          <w:b/>
          <w:bCs/>
          <w:kern w:val="3"/>
          <w:u w:val="single"/>
          <w:lang w:bidi="en-US"/>
        </w:rPr>
        <w:t>Wypowiedzenie umowy</w:t>
      </w:r>
    </w:p>
    <w:p w14:paraId="0F2ECDF5" w14:textId="77777777" w:rsidR="00DB6379" w:rsidRPr="00DB6379" w:rsidRDefault="00DB6379" w:rsidP="00DB6379">
      <w:pPr>
        <w:numPr>
          <w:ilvl w:val="0"/>
          <w:numId w:val="124"/>
        </w:numPr>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Zamawiający ma prawo wypowiedzieć umowę Wykonawcy w trybie natychmiastowym w razie wystąpienia jednej z następujących okoliczności:</w:t>
      </w:r>
    </w:p>
    <w:p w14:paraId="119FF71D" w14:textId="77777777" w:rsidR="00DB6379" w:rsidRPr="00DB6379" w:rsidRDefault="00DB6379" w:rsidP="00DB6379">
      <w:pPr>
        <w:numPr>
          <w:ilvl w:val="0"/>
          <w:numId w:val="125"/>
        </w:numPr>
        <w:suppressAutoHyphens w:val="0"/>
        <w:autoSpaceDN/>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gdy Wykonawca nie wykonuje obowiązków wynikających z niniejszej umowy lub realizuje je w sposób nienależyty, nie podejmuje działań dla należytego, terminowego wykonania inwestycji (np. rażąco zaniedbując swoje obowiązki, wykonuje je sprzecznie  z postanowieniami umowy, w sposób niezgodny z przepisami prawa) i pomimo wezwania do należytego wykonywania umowy, poprawa nie nastąpiła,</w:t>
      </w:r>
    </w:p>
    <w:p w14:paraId="40D7D579" w14:textId="77777777" w:rsidR="00DB6379" w:rsidRPr="00DB6379" w:rsidRDefault="00DB6379" w:rsidP="00DB6379">
      <w:pPr>
        <w:numPr>
          <w:ilvl w:val="0"/>
          <w:numId w:val="125"/>
        </w:numPr>
        <w:suppressAutoHyphens w:val="0"/>
        <w:autoSpaceDN/>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narażenia Zamawiającego na szkody, z przyczyn leżących po stronie Wykonawcy,</w:t>
      </w:r>
    </w:p>
    <w:p w14:paraId="332556CE" w14:textId="77777777" w:rsidR="00DB6379" w:rsidRPr="00DB6379" w:rsidRDefault="00DB6379" w:rsidP="00DB6379">
      <w:pPr>
        <w:numPr>
          <w:ilvl w:val="0"/>
          <w:numId w:val="125"/>
        </w:numPr>
        <w:tabs>
          <w:tab w:val="left" w:pos="360"/>
        </w:tabs>
        <w:suppressAutoHyphens w:val="0"/>
        <w:autoSpaceDN/>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kiedy Wykonawca pomimo wezwania przez Zamawiającego do wykonywania umowy nie przystępuje, nie podejmuje czynności i obowiązków wynikających z umowy lub brak jest kontaktu z Wykonawcą,</w:t>
      </w:r>
    </w:p>
    <w:p w14:paraId="3A7FDA21" w14:textId="77777777" w:rsidR="00DB6379" w:rsidRPr="00DB6379" w:rsidRDefault="00DB6379" w:rsidP="00DB6379">
      <w:pPr>
        <w:numPr>
          <w:ilvl w:val="0"/>
          <w:numId w:val="125"/>
        </w:numPr>
        <w:tabs>
          <w:tab w:val="left" w:pos="720"/>
        </w:tabs>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 xml:space="preserve">gdy Zamawiający po pozyskaniu informacji o niekorzystnej sytuacji ekonomiczno-finansowej Wykonawcy, która może mieć wpływ na wykonanie umowy i wezwaniu go do jej wyjaśnienia </w:t>
      </w:r>
      <w:r w:rsidRPr="00DB6379">
        <w:rPr>
          <w:rFonts w:ascii="Times New Roman" w:eastAsia="Times New Roman" w:hAnsi="Times New Roman" w:cs="Times New Roman"/>
          <w:lang w:eastAsia="pl-PL"/>
        </w:rPr>
        <w:lastRenderedPageBreak/>
        <w:t>nie uzyskał gwarancji, udokumentowanego wiarygodnego zapewnienia prawidłowego wykonania umowy.</w:t>
      </w:r>
    </w:p>
    <w:p w14:paraId="0AB25B5E" w14:textId="77777777" w:rsidR="00DB6379" w:rsidRPr="00DB6379" w:rsidRDefault="00DB6379" w:rsidP="00DB6379">
      <w:pPr>
        <w:numPr>
          <w:ilvl w:val="0"/>
          <w:numId w:val="126"/>
        </w:numPr>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W przypadku nieprzystąpienia, niepodjęcia czynności i obowiązków wynikających z umowy przez Wykonawcę lub braku kontaktu z Wykonawcą Zamawiający wykona te czynności według swojego uznania: staraniem własnym lub z udziałem innych podmiotów na koszt i ryzyko Wykonawcy na co Wykonawca wyraża zgodę.</w:t>
      </w:r>
    </w:p>
    <w:p w14:paraId="7767D7B9" w14:textId="77777777" w:rsidR="00DB6379" w:rsidRPr="00DB6379" w:rsidRDefault="00DB6379" w:rsidP="00DB6379">
      <w:pPr>
        <w:numPr>
          <w:ilvl w:val="0"/>
          <w:numId w:val="126"/>
        </w:numPr>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Wypowiedzenie umowy będzie dokonane w formie pisemnej.</w:t>
      </w:r>
    </w:p>
    <w:p w14:paraId="1960C44E" w14:textId="68A791EE" w:rsidR="00D501B1" w:rsidRPr="000D089D" w:rsidRDefault="00DB6379" w:rsidP="00DB6379">
      <w:pPr>
        <w:numPr>
          <w:ilvl w:val="0"/>
          <w:numId w:val="126"/>
        </w:numPr>
        <w:suppressAutoHyphens w:val="0"/>
        <w:autoSpaceDE w:val="0"/>
        <w:autoSpaceDN/>
        <w:adjustRightInd w:val="0"/>
        <w:spacing w:after="60" w:line="276" w:lineRule="auto"/>
        <w:jc w:val="both"/>
        <w:textAlignment w:val="auto"/>
        <w:rPr>
          <w:rFonts w:ascii="Times New Roman" w:eastAsia="Times New Roman" w:hAnsi="Times New Roman" w:cs="Times New Roman"/>
          <w:lang w:eastAsia="pl-PL"/>
        </w:rPr>
      </w:pPr>
      <w:r w:rsidRPr="00DB6379">
        <w:rPr>
          <w:rFonts w:ascii="Times New Roman" w:eastAsia="Times New Roman" w:hAnsi="Times New Roman" w:cs="Times New Roman"/>
          <w:lang w:eastAsia="pl-PL"/>
        </w:rPr>
        <w:t>W przypadku wypowiedzenia umowy Strony dokonają rozliczenia umowy w terminie do 30 dni, licząc od dnia jej wypowiedzenia. Rozliczenie dotyczy wyłącznie wykonanej, zaakceptowanej i odebranej przez Zamawiającego części umowy o ile wcześniej nie została ona rozliczona.</w:t>
      </w:r>
    </w:p>
    <w:p w14:paraId="06F50282" w14:textId="526B9680" w:rsidR="00D501B1" w:rsidRPr="000D089D" w:rsidRDefault="00000000" w:rsidP="00C96408">
      <w:pPr>
        <w:pStyle w:val="Standard"/>
        <w:widowControl w:val="0"/>
        <w:tabs>
          <w:tab w:val="left" w:pos="360"/>
        </w:tabs>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1</w:t>
      </w:r>
      <w:r w:rsidR="00431C94" w:rsidRPr="000D089D">
        <w:rPr>
          <w:rFonts w:ascii="Times New Roman" w:eastAsia="Andale Sans UI" w:hAnsi="Times New Roman" w:cs="Times New Roman"/>
          <w:b/>
          <w:bCs/>
          <w:kern w:val="3"/>
          <w:lang w:bidi="en-US"/>
        </w:rPr>
        <w:t>1</w:t>
      </w:r>
    </w:p>
    <w:p w14:paraId="006DE243" w14:textId="77777777" w:rsidR="00D501B1" w:rsidRPr="000D089D" w:rsidRDefault="00000000" w:rsidP="00F30460">
      <w:pPr>
        <w:pStyle w:val="Standard"/>
        <w:widowControl w:val="0"/>
        <w:tabs>
          <w:tab w:val="left" w:pos="720"/>
        </w:tabs>
        <w:spacing w:after="60" w:line="276" w:lineRule="auto"/>
        <w:ind w:right="-1"/>
        <w:jc w:val="center"/>
        <w:rPr>
          <w:rFonts w:ascii="Times New Roman" w:eastAsia="Andale Sans UI" w:hAnsi="Times New Roman" w:cs="Times New Roman"/>
          <w:b/>
          <w:kern w:val="3"/>
          <w:u w:val="single"/>
          <w:lang w:bidi="en-US"/>
        </w:rPr>
      </w:pPr>
      <w:r w:rsidRPr="000D089D">
        <w:rPr>
          <w:rFonts w:ascii="Times New Roman" w:eastAsia="Andale Sans UI" w:hAnsi="Times New Roman" w:cs="Times New Roman"/>
          <w:b/>
          <w:kern w:val="3"/>
          <w:u w:val="single"/>
          <w:lang w:bidi="en-US"/>
        </w:rPr>
        <w:t>Zmiany w umowie</w:t>
      </w:r>
    </w:p>
    <w:p w14:paraId="292E02E3" w14:textId="77777777" w:rsidR="00901046" w:rsidRPr="000D089D" w:rsidRDefault="00D3209D" w:rsidP="00F30460">
      <w:pPr>
        <w:pStyle w:val="Standard"/>
        <w:widowControl w:val="0"/>
        <w:numPr>
          <w:ilvl w:val="0"/>
          <w:numId w:val="21"/>
        </w:numPr>
        <w:tabs>
          <w:tab w:val="left" w:pos="-873"/>
        </w:tabs>
        <w:spacing w:after="60" w:line="276" w:lineRule="auto"/>
        <w:ind w:left="567" w:hanging="425"/>
        <w:jc w:val="both"/>
        <w:rPr>
          <w:rFonts w:ascii="Times New Roman" w:eastAsia="Andale Sans UI" w:hAnsi="Times New Roman" w:cs="Times New Roman"/>
          <w:kern w:val="3"/>
          <w:lang w:bidi="en-US"/>
        </w:rPr>
      </w:pPr>
      <w:r w:rsidRPr="000D089D">
        <w:rPr>
          <w:rFonts w:ascii="Times New Roman" w:eastAsia="Andale Sans UI" w:hAnsi="Times New Roman" w:cs="Times New Roman"/>
          <w:bCs/>
          <w:kern w:val="3"/>
          <w:lang w:bidi="en-US"/>
        </w:rPr>
        <w:t xml:space="preserve">Zmiana postanowień zawartej umowy może nastąpić za zgodą obu stron wyrażoną na piśmie, w formie aneksu do umowy, pod rygorem nieważności takiej zmiany. Zmiany nie mogą naruszać postanowień zawartych w art. 455 ustawy Prawo Zamówień Publicznych. </w:t>
      </w:r>
    </w:p>
    <w:p w14:paraId="7634EC86" w14:textId="5161F20C" w:rsidR="00901046" w:rsidRPr="000D089D" w:rsidRDefault="00901046" w:rsidP="00F30460">
      <w:pPr>
        <w:pStyle w:val="Akapitzlist"/>
        <w:numPr>
          <w:ilvl w:val="0"/>
          <w:numId w:val="21"/>
        </w:numPr>
        <w:spacing w:after="60" w:line="276" w:lineRule="auto"/>
        <w:ind w:left="567" w:hanging="425"/>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Dopuszcza się zmiany umowy w przypadku:</w:t>
      </w:r>
    </w:p>
    <w:p w14:paraId="56D8812E" w14:textId="56B30097" w:rsidR="00D501B1" w:rsidRPr="000D089D" w:rsidRDefault="00000000" w:rsidP="00F30460">
      <w:pPr>
        <w:pStyle w:val="Standard"/>
        <w:widowControl w:val="0"/>
        <w:numPr>
          <w:ilvl w:val="1"/>
          <w:numId w:val="21"/>
        </w:numPr>
        <w:tabs>
          <w:tab w:val="left" w:pos="1854"/>
        </w:tabs>
        <w:spacing w:after="60" w:line="276" w:lineRule="auto"/>
        <w:ind w:left="1134" w:hanging="567"/>
        <w:jc w:val="both"/>
        <w:rPr>
          <w:rFonts w:ascii="Times New Roman" w:hAnsi="Times New Roman" w:cs="Times New Roman"/>
        </w:rPr>
      </w:pPr>
      <w:r w:rsidRPr="000D089D">
        <w:rPr>
          <w:rFonts w:ascii="Times New Roman" w:eastAsia="Andale Sans UI" w:hAnsi="Times New Roman" w:cs="Times New Roman"/>
          <w:kern w:val="3"/>
          <w:lang w:eastAsia="zh-CN" w:bidi="en-US"/>
        </w:rPr>
        <w:t xml:space="preserve">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t>
      </w:r>
      <w:r w:rsidR="00CD080B" w:rsidRPr="000D089D">
        <w:rPr>
          <w:rFonts w:ascii="Times New Roman" w:eastAsia="Andale Sans UI" w:hAnsi="Times New Roman" w:cs="Times New Roman"/>
          <w:kern w:val="3"/>
          <w:lang w:eastAsia="zh-CN" w:bidi="en-US"/>
        </w:rPr>
        <w:br/>
      </w:r>
      <w:r w:rsidRPr="000D089D">
        <w:rPr>
          <w:rFonts w:ascii="Times New Roman" w:eastAsia="Andale Sans UI" w:hAnsi="Times New Roman" w:cs="Times New Roman"/>
          <w:kern w:val="3"/>
          <w:lang w:eastAsia="zh-CN" w:bidi="en-US"/>
        </w:rPr>
        <w:t>w wykonywaniu swoich zobowiązań umownych, powstałego na skutek działania siły wyższej,</w:t>
      </w:r>
    </w:p>
    <w:p w14:paraId="4AE09807" w14:textId="59896287" w:rsidR="00D501B1" w:rsidRPr="000D089D" w:rsidRDefault="00000000" w:rsidP="00F30460">
      <w:pPr>
        <w:pStyle w:val="Standard"/>
        <w:widowControl w:val="0"/>
        <w:numPr>
          <w:ilvl w:val="1"/>
          <w:numId w:val="21"/>
        </w:numPr>
        <w:tabs>
          <w:tab w:val="left" w:pos="1854"/>
        </w:tabs>
        <w:spacing w:after="60" w:line="276" w:lineRule="auto"/>
        <w:ind w:left="1134" w:hanging="567"/>
        <w:jc w:val="both"/>
        <w:rPr>
          <w:rFonts w:ascii="Times New Roman" w:hAnsi="Times New Roman" w:cs="Times New Roman"/>
        </w:rPr>
      </w:pPr>
      <w:r w:rsidRPr="000D089D">
        <w:rPr>
          <w:rFonts w:ascii="Times New Roman" w:hAnsi="Times New Roman" w:cs="Times New Roman"/>
        </w:rPr>
        <w:t>zmian będących następstwem okoliczności leżących po stronie Zamawiającego i nie wynikających z winy Wykonawcy</w:t>
      </w:r>
      <w:r w:rsidR="00901046" w:rsidRPr="000D089D">
        <w:rPr>
          <w:rFonts w:ascii="Times New Roman" w:hAnsi="Times New Roman" w:cs="Times New Roman"/>
        </w:rPr>
        <w:t xml:space="preserve">, </w:t>
      </w:r>
      <w:r w:rsidRPr="000D089D">
        <w:rPr>
          <w:rFonts w:ascii="Times New Roman" w:hAnsi="Times New Roman" w:cs="Times New Roman"/>
        </w:rPr>
        <w:t>np. wskutek nowych okoliczności, których nie dało się przewidzieć, a warunkujących przedłużenie terminu wykonania przedmiotu umowy,</w:t>
      </w:r>
    </w:p>
    <w:p w14:paraId="266C4E19" w14:textId="23B8FFA0"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0D089D">
        <w:rPr>
          <w:rFonts w:ascii="Times New Roman" w:eastAsia="Andale Sans UI" w:hAnsi="Times New Roman" w:cs="Times New Roman"/>
          <w:kern w:val="3"/>
          <w:lang w:eastAsia="zh-CN" w:bidi="en-US"/>
        </w:rPr>
        <w:t xml:space="preserve">zmiany projektanta(-ów) w szczególności na skutek zdarzeń losowych, zmian kadrowo - </w:t>
      </w:r>
      <w:r w:rsidRPr="000D089D">
        <w:rPr>
          <w:rFonts w:ascii="Times New Roman" w:eastAsia="Andale Sans UI" w:hAnsi="Times New Roman" w:cs="Times New Roman"/>
          <w:kern w:val="3"/>
          <w:lang w:eastAsia="zh-CN" w:bidi="en-US"/>
        </w:rPr>
        <w:br/>
        <w:t xml:space="preserve">personalnych, utraty wymaganych uprawnień, utraty stanowiska z zastrzeżeniem równoważności uprawnień oraz doświadczenia zawodowego wskazanego w SWZ. </w:t>
      </w:r>
      <w:r w:rsidRPr="000D089D">
        <w:rPr>
          <w:rFonts w:ascii="Times New Roman" w:eastAsia="Andale Sans UI" w:hAnsi="Times New Roman" w:cs="Times New Roman"/>
          <w:kern w:val="3"/>
          <w:lang w:eastAsia="zh-CN" w:bidi="en-US"/>
        </w:rPr>
        <w:br/>
        <w:t>W przypadku zmiany projektanta, któr</w:t>
      </w:r>
      <w:r w:rsidR="00333B88" w:rsidRPr="000D089D">
        <w:rPr>
          <w:rFonts w:ascii="Times New Roman" w:eastAsia="Andale Sans UI" w:hAnsi="Times New Roman" w:cs="Times New Roman"/>
          <w:kern w:val="3"/>
          <w:lang w:eastAsia="zh-CN" w:bidi="en-US"/>
        </w:rPr>
        <w:t>ego</w:t>
      </w:r>
      <w:r w:rsidRPr="000D089D">
        <w:rPr>
          <w:rFonts w:ascii="Times New Roman" w:eastAsia="Andale Sans UI" w:hAnsi="Times New Roman" w:cs="Times New Roman"/>
          <w:kern w:val="3"/>
          <w:lang w:eastAsia="zh-CN" w:bidi="en-US"/>
        </w:rPr>
        <w:t xml:space="preserve"> doświadczenie zawodowe stanowiło kryterium oceny ofert, Wykonawca zobowiązany jest wykazać, że now</w:t>
      </w:r>
      <w:r w:rsidR="00333B88" w:rsidRPr="000D089D">
        <w:rPr>
          <w:rFonts w:ascii="Times New Roman" w:eastAsia="Andale Sans UI" w:hAnsi="Times New Roman" w:cs="Times New Roman"/>
          <w:kern w:val="3"/>
          <w:lang w:eastAsia="zh-CN" w:bidi="en-US"/>
        </w:rPr>
        <w:t>ą</w:t>
      </w:r>
      <w:r w:rsidRPr="000D089D">
        <w:rPr>
          <w:rFonts w:ascii="Times New Roman" w:eastAsia="Andale Sans UI" w:hAnsi="Times New Roman" w:cs="Times New Roman"/>
          <w:kern w:val="3"/>
          <w:lang w:eastAsia="zh-CN" w:bidi="en-US"/>
        </w:rPr>
        <w:t xml:space="preserve"> osob</w:t>
      </w:r>
      <w:r w:rsidR="00333B88" w:rsidRPr="000D089D">
        <w:rPr>
          <w:rFonts w:ascii="Times New Roman" w:eastAsia="Andale Sans UI" w:hAnsi="Times New Roman" w:cs="Times New Roman"/>
          <w:kern w:val="3"/>
          <w:lang w:eastAsia="zh-CN" w:bidi="en-US"/>
        </w:rPr>
        <w:t>ę</w:t>
      </w:r>
      <w:r w:rsidRPr="000D089D">
        <w:rPr>
          <w:rFonts w:ascii="Times New Roman" w:eastAsia="Andale Sans UI" w:hAnsi="Times New Roman" w:cs="Times New Roman"/>
          <w:kern w:val="3"/>
          <w:lang w:eastAsia="zh-CN" w:bidi="en-US"/>
        </w:rPr>
        <w:t>(-y) posiada nie mniejsze doświadczenie niż wykazane w złożonej ofercie i stanowiące podstawę do przyznania punktów w kryterium oceny ofert,</w:t>
      </w:r>
    </w:p>
    <w:p w14:paraId="23FCCEC7" w14:textId="7874C502"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0D089D">
        <w:rPr>
          <w:rFonts w:ascii="Times New Roman" w:eastAsia="Andale Sans UI" w:hAnsi="Times New Roman" w:cs="Times New Roman"/>
          <w:kern w:val="3"/>
          <w:lang w:eastAsia="zh-CN" w:bidi="en-US"/>
        </w:rPr>
        <w:t xml:space="preserve">zmiany podwykonawców, na zasobach których Wykonawca opierał się wykazując spełnianie warunków udziału w postępowaniu pod warunkiem, że nowy podwykonawca wykaże spełnianie warunków w zakresie nie mniejszym niż wskazany na etapie postępowania </w:t>
      </w:r>
      <w:r w:rsidR="00CD080B" w:rsidRPr="000D089D">
        <w:rPr>
          <w:rFonts w:ascii="Times New Roman" w:eastAsia="Andale Sans UI" w:hAnsi="Times New Roman" w:cs="Times New Roman"/>
          <w:kern w:val="3"/>
          <w:lang w:eastAsia="zh-CN" w:bidi="en-US"/>
        </w:rPr>
        <w:br/>
      </w:r>
      <w:r w:rsidRPr="000D089D">
        <w:rPr>
          <w:rFonts w:ascii="Times New Roman" w:eastAsia="Andale Sans UI" w:hAnsi="Times New Roman" w:cs="Times New Roman"/>
          <w:kern w:val="3"/>
          <w:lang w:eastAsia="zh-CN" w:bidi="en-US"/>
        </w:rPr>
        <w:t>o zamówienie publiczne dotychczasowy podwykonawca, lub wprowadzenie nowego podwykonawcy,</w:t>
      </w:r>
    </w:p>
    <w:p w14:paraId="34957CE3" w14:textId="77777777"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0D089D">
        <w:rPr>
          <w:rFonts w:ascii="Times New Roman" w:eastAsia="Andale Sans UI" w:hAnsi="Times New Roman" w:cs="Times New Roman"/>
          <w:kern w:val="3"/>
          <w:lang w:eastAsia="zh-CN" w:bidi="en-US"/>
        </w:rPr>
        <w:t>zmiany przepisów prawa  istotnych dla  postanowień  zawartej umowy,</w:t>
      </w:r>
    </w:p>
    <w:p w14:paraId="1DEB6813" w14:textId="77777777"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eastAsia="zh-CN" w:bidi="en-US"/>
        </w:rPr>
      </w:pPr>
      <w:r w:rsidRPr="000D089D">
        <w:rPr>
          <w:rFonts w:ascii="Times New Roman" w:eastAsia="Andale Sans UI" w:hAnsi="Times New Roman" w:cs="Times New Roman"/>
          <w:kern w:val="3"/>
          <w:lang w:eastAsia="zh-CN" w:bidi="en-US"/>
        </w:rPr>
        <w:t>ograniczenia lub zwiększenia zakresu przedmiotu zamówienia,</w:t>
      </w:r>
    </w:p>
    <w:p w14:paraId="5425D2C1" w14:textId="3DA18FE1"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shd w:val="clear" w:color="auto" w:fill="FFFFFF"/>
          <w:lang w:bidi="en-US"/>
        </w:rPr>
      </w:pPr>
      <w:r w:rsidRPr="000D089D">
        <w:rPr>
          <w:rFonts w:ascii="Times New Roman" w:eastAsia="Andale Sans UI" w:hAnsi="Times New Roman" w:cs="Times New Roman"/>
          <w:shd w:val="clear" w:color="auto" w:fill="FFFFFF"/>
          <w:lang w:bidi="en-US"/>
        </w:rPr>
        <w:t>zmian prawa mając</w:t>
      </w:r>
      <w:r w:rsidR="00FD1AD8" w:rsidRPr="000D089D">
        <w:rPr>
          <w:rFonts w:ascii="Times New Roman" w:eastAsia="Andale Sans UI" w:hAnsi="Times New Roman" w:cs="Times New Roman"/>
          <w:shd w:val="clear" w:color="auto" w:fill="FFFFFF"/>
          <w:lang w:bidi="en-US"/>
        </w:rPr>
        <w:t>ych</w:t>
      </w:r>
      <w:r w:rsidRPr="000D089D">
        <w:rPr>
          <w:rFonts w:ascii="Times New Roman" w:eastAsia="Andale Sans UI" w:hAnsi="Times New Roman" w:cs="Times New Roman"/>
          <w:shd w:val="clear" w:color="auto" w:fill="FFFFFF"/>
          <w:lang w:bidi="en-US"/>
        </w:rPr>
        <w:t xml:space="preserve"> wpływ na realizację umowy i zwiększenie kosztów realizacji umowy w wyniku tych zmian. W takim przypadku Wykonawca zobowiązany będzie do podania zakresu zmian prawa mającego wpływ na wzrost kosztów realizacji umowy oraz przedłożenia zamawiającemu kalkulacji kosztów,  </w:t>
      </w:r>
    </w:p>
    <w:p w14:paraId="32A19A5A" w14:textId="444DB339" w:rsidR="00D501B1" w:rsidRPr="000D089D" w:rsidRDefault="00000000" w:rsidP="00F30460">
      <w:pPr>
        <w:pStyle w:val="Standard"/>
        <w:widowControl w:val="0"/>
        <w:numPr>
          <w:ilvl w:val="1"/>
          <w:numId w:val="21"/>
        </w:numPr>
        <w:spacing w:after="60" w:line="276" w:lineRule="auto"/>
        <w:ind w:left="1134" w:hanging="567"/>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niezawinion</w:t>
      </w:r>
      <w:r w:rsidR="00FD1AD8" w:rsidRPr="000D089D">
        <w:rPr>
          <w:rFonts w:ascii="Times New Roman" w:eastAsia="Andale Sans UI" w:hAnsi="Times New Roman" w:cs="Times New Roman"/>
          <w:kern w:val="3"/>
          <w:lang w:bidi="en-US"/>
        </w:rPr>
        <w:t>ego</w:t>
      </w:r>
      <w:r w:rsidRPr="000D089D">
        <w:rPr>
          <w:rFonts w:ascii="Times New Roman" w:eastAsia="Andale Sans UI" w:hAnsi="Times New Roman" w:cs="Times New Roman"/>
          <w:kern w:val="3"/>
          <w:lang w:bidi="en-US"/>
        </w:rPr>
        <w:t xml:space="preserve"> przez Wykonawcę </w:t>
      </w:r>
      <w:r w:rsidR="0054165F" w:rsidRPr="000D089D">
        <w:rPr>
          <w:rFonts w:ascii="Times New Roman" w:eastAsia="Andale Sans UI" w:hAnsi="Times New Roman" w:cs="Times New Roman"/>
          <w:kern w:val="3"/>
          <w:lang w:bidi="en-US"/>
        </w:rPr>
        <w:t xml:space="preserve">robót budowlanych </w:t>
      </w:r>
      <w:r w:rsidRPr="000D089D">
        <w:rPr>
          <w:rFonts w:ascii="Times New Roman" w:eastAsia="Andale Sans UI" w:hAnsi="Times New Roman" w:cs="Times New Roman"/>
          <w:kern w:val="3"/>
          <w:lang w:bidi="en-US"/>
        </w:rPr>
        <w:t>opóźnienia ze strony organów w wydawaniu uzgodnień, opinii i decyzji administracyjnych, konieczność dokonania zmian w dokumentacji w trakcie projektowania w przypadku wniesienia uwag przez mieszkańców</w:t>
      </w:r>
      <w:r w:rsidR="00333B88" w:rsidRPr="000D089D">
        <w:rPr>
          <w:rFonts w:ascii="Times New Roman" w:eastAsia="Andale Sans UI" w:hAnsi="Times New Roman" w:cs="Times New Roman"/>
          <w:kern w:val="3"/>
          <w:lang w:bidi="en-US"/>
        </w:rPr>
        <w:t>,</w:t>
      </w:r>
      <w:r w:rsidRPr="000D089D">
        <w:rPr>
          <w:rFonts w:ascii="Times New Roman" w:eastAsia="Andale Sans UI" w:hAnsi="Times New Roman" w:cs="Times New Roman"/>
          <w:kern w:val="3"/>
          <w:lang w:bidi="en-US"/>
        </w:rPr>
        <w:t xml:space="preserve"> gestorów sieci bądź inne podmioty, zmiany</w:t>
      </w:r>
      <w:r w:rsidR="00333B88" w:rsidRPr="000D089D">
        <w:rPr>
          <w:rFonts w:ascii="Times New Roman" w:eastAsia="Andale Sans UI" w:hAnsi="Times New Roman" w:cs="Times New Roman"/>
          <w:kern w:val="3"/>
          <w:lang w:bidi="en-US"/>
        </w:rPr>
        <w:t xml:space="preserve"> </w:t>
      </w:r>
      <w:r w:rsidRPr="000D089D">
        <w:rPr>
          <w:rFonts w:ascii="Times New Roman" w:eastAsia="Andale Sans UI" w:hAnsi="Times New Roman" w:cs="Times New Roman"/>
          <w:kern w:val="3"/>
          <w:lang w:bidi="en-US"/>
        </w:rPr>
        <w:t xml:space="preserve">w przepisach prawnych powodujące konieczność </w:t>
      </w:r>
      <w:r w:rsidRPr="000D089D">
        <w:rPr>
          <w:rFonts w:ascii="Times New Roman" w:eastAsia="Andale Sans UI" w:hAnsi="Times New Roman" w:cs="Times New Roman"/>
          <w:kern w:val="3"/>
          <w:lang w:bidi="en-US"/>
        </w:rPr>
        <w:lastRenderedPageBreak/>
        <w:t>pozyskania nieprzewidzianych wcześniej uzgodnień, opinii i innych dokumentów niezbędnych dla prawidłowej realizacji inwestycji,</w:t>
      </w:r>
    </w:p>
    <w:p w14:paraId="05F1860A" w14:textId="326D501A" w:rsidR="00FD1AD8" w:rsidRPr="000D089D" w:rsidRDefault="00F30460" w:rsidP="00F30460">
      <w:pPr>
        <w:pStyle w:val="Akapitzlist"/>
        <w:numPr>
          <w:ilvl w:val="0"/>
          <w:numId w:val="132"/>
        </w:numPr>
        <w:spacing w:after="60" w:line="276" w:lineRule="auto"/>
        <w:jc w:val="both"/>
        <w:rPr>
          <w:rFonts w:ascii="Times New Roman" w:hAnsi="Times New Roman" w:cs="Times New Roman"/>
        </w:rPr>
      </w:pPr>
      <w:r w:rsidRPr="000D089D">
        <w:rPr>
          <w:rFonts w:ascii="Times New Roman" w:hAnsi="Times New Roman" w:cs="Times New Roman"/>
        </w:rPr>
        <w:t>Dopuszcza się zmiany wynagrodzenia Wykonawcy w przypadku:</w:t>
      </w:r>
    </w:p>
    <w:p w14:paraId="1DAFE11C" w14:textId="74C52B21" w:rsidR="00FD1AD8" w:rsidRPr="000D089D" w:rsidRDefault="00FD1AD8" w:rsidP="00F30460">
      <w:pPr>
        <w:pStyle w:val="Standard"/>
        <w:numPr>
          <w:ilvl w:val="1"/>
          <w:numId w:val="132"/>
        </w:numPr>
        <w:spacing w:after="60" w:line="276" w:lineRule="auto"/>
        <w:ind w:left="851" w:hanging="567"/>
        <w:jc w:val="both"/>
        <w:rPr>
          <w:rFonts w:ascii="Times New Roman" w:hAnsi="Times New Roman" w:cs="Times New Roman"/>
        </w:rPr>
      </w:pPr>
      <w:r w:rsidRPr="000D089D">
        <w:rPr>
          <w:rFonts w:ascii="Times New Roman" w:hAnsi="Times New Roman" w:cs="Times New Roman"/>
        </w:rPr>
        <w:t>zmiany stawki podatku od towarów i usług oraz podatku akcyzowego.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oraz do części przedmiotu umowy, do której zastosowanie znajdzie zmiana stawki podatku od towarów i usług oraz podatku akcyzowego.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wyłącznie jeżeli zmiany te będą miały wpływ na koszty wykonania zamówienia przez Wykonawcę. Ciężar dowodu w tym zakresie obciąża Wykonawcę;</w:t>
      </w:r>
    </w:p>
    <w:p w14:paraId="7F5BC0D7" w14:textId="26D92841" w:rsidR="00FD1AD8" w:rsidRPr="000D089D" w:rsidRDefault="00FD1AD8" w:rsidP="00F30460">
      <w:pPr>
        <w:pStyle w:val="Standard"/>
        <w:numPr>
          <w:ilvl w:val="1"/>
          <w:numId w:val="132"/>
        </w:numPr>
        <w:spacing w:after="60" w:line="276" w:lineRule="auto"/>
        <w:ind w:left="851" w:hanging="567"/>
        <w:jc w:val="both"/>
        <w:rPr>
          <w:rFonts w:ascii="Times New Roman" w:hAnsi="Times New Roman" w:cs="Times New Roman"/>
        </w:rPr>
      </w:pPr>
      <w:r w:rsidRPr="000D089D">
        <w:rPr>
          <w:rFonts w:ascii="Times New Roman" w:hAnsi="Times New Roman" w:cs="Times New Roman"/>
        </w:rPr>
        <w:t>zmiany wysokości minimalnego wynagrodzenia za pracę albo zmiany wysokości minimalnej stawki godzinowej, ustalonych na podstawie ustawy z dnia 10 października 2002 r. o minimalnym wynagrodzeniu za pracę,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tych przepisów. Kwota wynagrodzenia Wykonawcy ulegnie zmianie o kwotę odpowiadającą wzrostowi kosztu Wykonawcy w związku ze zwiększeniem wysokości wynagrodzeń osób świadczących usługi do wysokości aktualnie obowiązującego minimalnego wynagrodzenia za pracę, bądź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umowy.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wraz z uzasadnieniem zawierającym wyliczenie całkowitej kwoty, o jaką wynagrodzenie Wykonawcy powinno ulec zmianie, oraz wskazanie daty, od której nastąpiła bądź nastąpi zmiana wysokości kosztów wykonania umowy. Wraz z wnioskiem Wykonawca zobowiązany jest przedłożyć dokumenty z których będzie wynikać, w jakim zakresie zmiany te mają wpływ na koszty wykonania umowy, w szczególności: zestawienie wynagrodzeń (zarówno przed jak i po zmianie) osób świadczących usługi, wraz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7E01F7DB" w14:textId="6B4D0200" w:rsidR="00FD1AD8" w:rsidRPr="000D089D" w:rsidRDefault="00FD1AD8" w:rsidP="00F30460">
      <w:pPr>
        <w:pStyle w:val="Standard"/>
        <w:numPr>
          <w:ilvl w:val="1"/>
          <w:numId w:val="132"/>
        </w:numPr>
        <w:spacing w:after="60" w:line="276" w:lineRule="auto"/>
        <w:ind w:left="851" w:hanging="567"/>
        <w:jc w:val="both"/>
        <w:rPr>
          <w:rFonts w:ascii="Times New Roman" w:hAnsi="Times New Roman" w:cs="Times New Roman"/>
        </w:rPr>
      </w:pPr>
      <w:r w:rsidRPr="000D089D">
        <w:rPr>
          <w:rFonts w:ascii="Times New Roman" w:hAnsi="Times New Roman" w:cs="Times New Roman"/>
        </w:rPr>
        <w:t xml:space="preserve">zmiany zasad podlegania ubezpieczeniom społecznym lub ubezpieczeniu zdrowotnemu lub wysokości stawki składki na ubezpieczenia społeczne lub ubezpieczenie zdrowotne, jeżeli zmiany te będą miały wpływ na koszty wykonania zamówienia przez Wykonawcę. Zmiana ta będzie obejmować wyłącznie część wynagrodzenia należnego Wykonawcy, w odniesieniu do której nastąpiła zmiana wysokości kosztów wykonania umowy przez Wykonawcę w związku z wejściem w życie przepisów odpowiednio dokonujących zmian w zakresie zasad podleganiu </w:t>
      </w:r>
      <w:r w:rsidRPr="000D089D">
        <w:rPr>
          <w:rFonts w:ascii="Times New Roman" w:hAnsi="Times New Roman" w:cs="Times New Roman"/>
        </w:rPr>
        <w:lastRenderedPageBreak/>
        <w:t>ubezpieczeniu społecznemu lub ubezpieczeniu zdrowotnemu lub w zakresie wysokości stawki składki na ubezpieczenia społeczne lub zdrowotne. W przypadku zaistnienia opisanej sytuacji po wejściu w życie przepisów będących przyczyną waloryzacji, Wykonawca może zwrócić się do Zamawiającego z wnioskiem o dokonanie odpowiedniej zmiany wynagrodzenia – wskaże kwotę, o którą wynagrodzenie Wykonawcy ma ulec zmianie,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 Wraz z wnioskiem Wykonawca zobowiązany jest przedłożyć dokumenty z których będzie wynikać, w jakim zakresie zmiany te maja wpływ na koszty wykonania umowy, w szczególności: zestawienie wynagrodzeń (zarówno przed jak i po zmianie) pracowników świadczących usługi, wraz z kwotami składek uiszczanych do zakładu Ubezpieczeń Społecznych/Kasy Rolniczego Ubezpieczenia Społecznego w części finansowanej przez Wykonawcę, z określeniem zakresu obowiązków pracownika w jakim wykonują oni pracę bezpośrednio związane z realizacją umowy oraz części wynagrodzenia odpowiadającej temu zakresowi. Zmiana wynagrodzenia może nastąpić wyłącznie jeżeli zmiany te będą miały wpływ na koszty wykonania zamówienia przez Wykonawcę. Ciężar dowodu w tym zakresie obciąża Wykonawcę;</w:t>
      </w:r>
    </w:p>
    <w:p w14:paraId="518D2661" w14:textId="77777777" w:rsidR="0071513A" w:rsidRPr="000D089D" w:rsidRDefault="00FD1AD8" w:rsidP="0071513A">
      <w:pPr>
        <w:pStyle w:val="Standard"/>
        <w:numPr>
          <w:ilvl w:val="1"/>
          <w:numId w:val="132"/>
        </w:numPr>
        <w:spacing w:after="60" w:line="276" w:lineRule="auto"/>
        <w:ind w:left="851" w:hanging="567"/>
        <w:jc w:val="both"/>
        <w:rPr>
          <w:rFonts w:ascii="Times New Roman" w:eastAsia="Times New Roman" w:hAnsi="Times New Roman" w:cs="Times New Roman"/>
          <w:b/>
          <w:bCs/>
          <w:lang w:eastAsia="pl-PL"/>
        </w:rPr>
      </w:pPr>
      <w:r w:rsidRPr="000D089D">
        <w:rPr>
          <w:rFonts w:ascii="Times New Roman" w:hAnsi="Times New Roman" w:cs="Times New Roman"/>
        </w:rPr>
        <w:t>zmiany zasad gromadzenia i wysokości wpłat do pracowniczych planów kapitałowych, o których mowa w ustawie z dnia 4 października 2018 r. o pracowniczych planach kapitałowych,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ze zmianą zasad gromadzenia i wysokości wpłat do pracowniczych planów kapitałowych, o których mowa w ustawie z dnia 4 października 2018 r. o pracowniczych planach kapitałowych. W przypadku zaistnienia tej okoliczności, Wykonawca może zwrócić się do Zamawiającego z wnioskiem o dokonanie odpowiedniej zmiany wynagrodzenia. We wniosku Wykonawca zobowiązany jest wskazać kwotę, o którą wynagrodzenie Wykonawcy ma ulec zmianie, wraz z uzasadnieniem zawierającym szczegółowe wyliczenie całkowitej kwoty, o jaką wynagrodzenie Wykonawcy powinno ulec zmianie. Wykonawca zobowiązany jest również do wskazania daty, od której nastąpiła bądź nastąpi zmiana wysokości kosztów wykonania umowy uzasadniająca zmianę wysokości wynagrodzenia należnego Wykonawcy. Wykonawca zobowiązany jest przedłożyć dokumenty   z których będzie wynikać, w jakim zakresie zmiany te mają wpływ na koszty wykonania umowy. Zmiana wynagrodzenia może nastąpić wyłącznie jeżeli zmiany te będą miały wpływ na koszty wykonania zamówienia przez Wykonawcę. Ciężar dowodu w tym zakresie obciąża Wykonawcę;</w:t>
      </w:r>
    </w:p>
    <w:p w14:paraId="79C67C52" w14:textId="2F0627F0" w:rsidR="0071513A" w:rsidRPr="000D089D" w:rsidRDefault="00F30460" w:rsidP="0071513A">
      <w:pPr>
        <w:pStyle w:val="Standard"/>
        <w:numPr>
          <w:ilvl w:val="1"/>
          <w:numId w:val="132"/>
        </w:numPr>
        <w:spacing w:after="60" w:line="276" w:lineRule="auto"/>
        <w:ind w:left="851" w:hanging="567"/>
        <w:jc w:val="both"/>
        <w:rPr>
          <w:rFonts w:ascii="Times New Roman" w:eastAsia="Times New Roman" w:hAnsi="Times New Roman" w:cs="Times New Roman"/>
          <w:b/>
          <w:bCs/>
          <w:lang w:eastAsia="pl-PL"/>
        </w:rPr>
      </w:pPr>
      <w:r w:rsidRPr="000D089D">
        <w:rPr>
          <w:rFonts w:ascii="Times New Roman" w:eastAsia="Times New Roman" w:hAnsi="Times New Roman" w:cs="Times New Roman"/>
          <w:lang w:eastAsia="pl-PL"/>
        </w:rPr>
        <w:t xml:space="preserve">zmiany wysokości wynagrodzenia Wykonawcy, </w:t>
      </w:r>
      <w:r w:rsidR="0071513A" w:rsidRPr="000D089D">
        <w:rPr>
          <w:rFonts w:ascii="Times New Roman" w:eastAsia="Times New Roman" w:hAnsi="Times New Roman" w:cs="Times New Roman"/>
          <w:lang w:eastAsia="pl-PL"/>
        </w:rPr>
        <w:t xml:space="preserve">oddania wzrostu lub spadku cen  materiałów lub kosztów związanych z realizacją zamówienia (umowy) </w:t>
      </w:r>
      <w:r w:rsidR="0071513A" w:rsidRPr="000D089D">
        <w:rPr>
          <w:rFonts w:ascii="Times New Roman" w:eastAsia="Times New Roman" w:hAnsi="Times New Roman" w:cs="Times New Roman"/>
          <w:bCs/>
          <w:lang w:eastAsia="pl-PL"/>
        </w:rPr>
        <w:t xml:space="preserve">w rozumieniu art. 439 ustawy </w:t>
      </w:r>
      <w:proofErr w:type="spellStart"/>
      <w:r w:rsidR="0071513A" w:rsidRPr="000D089D">
        <w:rPr>
          <w:rFonts w:ascii="Times New Roman" w:eastAsia="Times New Roman" w:hAnsi="Times New Roman" w:cs="Times New Roman"/>
          <w:bCs/>
          <w:lang w:eastAsia="pl-PL"/>
        </w:rPr>
        <w:t>Pzp</w:t>
      </w:r>
      <w:proofErr w:type="spellEnd"/>
      <w:r w:rsidR="0071513A" w:rsidRPr="000D089D">
        <w:rPr>
          <w:rFonts w:ascii="Times New Roman" w:eastAsia="Times New Roman" w:hAnsi="Times New Roman" w:cs="Times New Roman"/>
          <w:bCs/>
          <w:lang w:eastAsia="pl-PL"/>
        </w:rPr>
        <w:t>.</w:t>
      </w:r>
      <w:r w:rsidR="0071513A" w:rsidRPr="000D089D">
        <w:rPr>
          <w:rFonts w:ascii="Times New Roman" w:eastAsia="Times New Roman" w:hAnsi="Times New Roman" w:cs="Times New Roman"/>
          <w:lang w:eastAsia="pl-PL"/>
        </w:rPr>
        <w:t xml:space="preserve"> </w:t>
      </w:r>
      <w:r w:rsidR="0071513A" w:rsidRPr="000D089D">
        <w:rPr>
          <w:rFonts w:ascii="Times New Roman" w:eastAsia="Times New Roman" w:hAnsi="Times New Roman" w:cs="Times New Roman"/>
          <w:b/>
          <w:bCs/>
          <w:lang w:eastAsia="pl-PL"/>
        </w:rPr>
        <w:t>Przez zmianę ceny materiałów lub kosztów rozumie się</w:t>
      </w:r>
      <w:r w:rsidR="0071513A" w:rsidRPr="000D089D">
        <w:rPr>
          <w:rFonts w:ascii="Times New Roman" w:eastAsia="Times New Roman" w:hAnsi="Times New Roman" w:cs="Times New Roman"/>
          <w:lang w:eastAsia="pl-PL"/>
        </w:rPr>
        <w:t xml:space="preserve"> </w:t>
      </w:r>
      <w:r w:rsidR="0071513A" w:rsidRPr="000D089D">
        <w:rPr>
          <w:rFonts w:ascii="Times New Roman" w:eastAsia="Times New Roman" w:hAnsi="Times New Roman" w:cs="Times New Roman"/>
          <w:b/>
          <w:bCs/>
          <w:lang w:eastAsia="pl-PL"/>
        </w:rPr>
        <w:t>wzrost odpowiednio cen lub kosztów, jak i ich obniżenie, względem ceny lub kosztu przyjętych w celu ustalenia wynagrodzenia Wykonawcy zawartego w ofercie</w:t>
      </w:r>
      <w:r w:rsidR="0071513A" w:rsidRPr="000D089D">
        <w:rPr>
          <w:rFonts w:ascii="Times New Roman" w:eastAsia="Times New Roman" w:hAnsi="Times New Roman" w:cs="Times New Roman"/>
          <w:lang w:eastAsia="pl-PL"/>
        </w:rPr>
        <w:t>. Strony dopuszczają zmianę wynagrodzenia należnego Wykonawcy, w przypadku zmiany ceny materiałów lub kosztów związanych z realizacją Przedmiotu umowy z uwzględnieniem następujących reguł:</w:t>
      </w:r>
      <w:bookmarkStart w:id="4" w:name="_Hlk147138967"/>
    </w:p>
    <w:p w14:paraId="4E9C6115"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5" w:name="_Hlk158963482"/>
      <w:bookmarkStart w:id="6" w:name="_Hlk158961672"/>
      <w:bookmarkEnd w:id="4"/>
      <w:r w:rsidRPr="0071513A">
        <w:rPr>
          <w:rFonts w:ascii="Times New Roman" w:eastAsia="NSimSun" w:hAnsi="Times New Roman" w:cs="Times New Roman"/>
          <w:lang w:eastAsia="pl-PL" w:bidi="hi-IN"/>
        </w:rPr>
        <w:t>Wynagrodzenie Wykonawcy, które nie zostało wypłacone, może być waloryzowane na wniosek Wykonawcy lub Zamawiającego dla oddania wzrostu lub spadku cen.</w:t>
      </w:r>
    </w:p>
    <w:p w14:paraId="60452FE1"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7" w:name="_Hlk158963637"/>
      <w:bookmarkEnd w:id="5"/>
      <w:r w:rsidRPr="0071513A">
        <w:rPr>
          <w:rFonts w:ascii="Times New Roman" w:eastAsia="NSimSun" w:hAnsi="Times New Roman" w:cs="Times New Roman"/>
          <w:lang w:eastAsia="pl-PL" w:bidi="hi-IN"/>
        </w:rPr>
        <w:t xml:space="preserve">W zakresie, w jakim waloryzacja wynagrodzenia związana ze wzrostem lub spadkiem cen nie jest objęta postanowieniami niniejszych zapisów, uważa się, że jest uwzględniona </w:t>
      </w:r>
      <w:r w:rsidRPr="0071513A">
        <w:rPr>
          <w:rFonts w:ascii="Times New Roman" w:eastAsia="NSimSun" w:hAnsi="Times New Roman" w:cs="Times New Roman"/>
          <w:lang w:eastAsia="pl-PL" w:bidi="hi-IN"/>
        </w:rPr>
        <w:br/>
        <w:t>w złożonej ofercie Wykonawcy.</w:t>
      </w:r>
    </w:p>
    <w:p w14:paraId="594AAEFE"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8" w:name="_Hlk158964060"/>
      <w:bookmarkEnd w:id="7"/>
      <w:r w:rsidRPr="0071513A">
        <w:rPr>
          <w:rFonts w:ascii="Times New Roman" w:eastAsia="NSimSun" w:hAnsi="Times New Roman" w:cs="Times New Roman"/>
          <w:lang w:eastAsia="pl-PL" w:bidi="hi-IN"/>
        </w:rPr>
        <w:t>Wynagrodzenie za wykonanie robót dodatkowych i zamiennych nie będzie podlegać waloryzacji.</w:t>
      </w:r>
    </w:p>
    <w:p w14:paraId="21282177" w14:textId="5B0CD29B"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9" w:name="_Hlk158964075"/>
      <w:bookmarkEnd w:id="8"/>
      <w:r w:rsidRPr="0071513A">
        <w:rPr>
          <w:rFonts w:ascii="Times New Roman" w:eastAsia="NSimSun" w:hAnsi="Times New Roman" w:cs="Times New Roman"/>
          <w:lang w:eastAsia="pl-PL" w:bidi="hi-IN"/>
        </w:rPr>
        <w:lastRenderedPageBreak/>
        <w:t xml:space="preserve">Waloryzacja będzie  odbywać się w oparciu o  </w:t>
      </w:r>
      <w:r w:rsidRPr="000D089D">
        <w:rPr>
          <w:rFonts w:ascii="Times New Roman" w:eastAsia="NSimSun" w:hAnsi="Times New Roman" w:cs="Times New Roman"/>
          <w:b/>
          <w:bCs/>
          <w:i/>
          <w:iCs/>
          <w:lang w:eastAsia="pl-PL" w:bidi="hi-IN"/>
        </w:rPr>
        <w:t>Wskaźnik cen towarów i usług konsumpcyjnych</w:t>
      </w:r>
      <w:r w:rsidRPr="0071513A">
        <w:rPr>
          <w:rFonts w:ascii="Times New Roman" w:eastAsia="NSimSun" w:hAnsi="Times New Roman" w:cs="Times New Roman"/>
          <w:i/>
          <w:iCs/>
          <w:lang w:eastAsia="pl-PL" w:bidi="hi-IN"/>
        </w:rPr>
        <w:t xml:space="preserve"> </w:t>
      </w:r>
      <w:r w:rsidRPr="0071513A">
        <w:rPr>
          <w:rFonts w:ascii="Times New Roman" w:eastAsia="NSimSun" w:hAnsi="Times New Roman" w:cs="Times New Roman"/>
          <w:lang w:eastAsia="pl-PL" w:bidi="hi-IN"/>
        </w:rPr>
        <w:t>publikowany przez Prezesa Głównego Urzędu Statystycznego – zwany dalej wskaźnikiem</w:t>
      </w:r>
      <w:r w:rsidRPr="0071513A">
        <w:rPr>
          <w:rFonts w:ascii="Times New Roman" w:hAnsi="Times New Roman" w:cs="Times New Roman"/>
          <w14:ligatures w14:val="standard"/>
        </w:rPr>
        <w:t xml:space="preserve"> - </w:t>
      </w:r>
      <w:r w:rsidRPr="0071513A">
        <w:rPr>
          <w:rFonts w:ascii="Times New Roman" w:eastAsia="NSimSun" w:hAnsi="Times New Roman" w:cs="Times New Roman"/>
          <w:lang w:eastAsia="pl-PL" w:bidi="hi-IN"/>
        </w:rPr>
        <w:t>w układzie miesiąc poprzedni = 100.</w:t>
      </w:r>
    </w:p>
    <w:p w14:paraId="1B9887E2"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10" w:name="_Hlk158964088"/>
      <w:bookmarkEnd w:id="9"/>
      <w:r w:rsidRPr="0071513A">
        <w:rPr>
          <w:rFonts w:ascii="Times New Roman" w:eastAsia="NSimSun" w:hAnsi="Times New Roman" w:cs="Times New Roman"/>
          <w:lang w:eastAsia="pl-PL" w:bidi="hi-IN"/>
        </w:rPr>
        <w:t>W przypadku gdyby powyższy wskaźnik przestał być dostępny, zastosowanie znajdzie inny, najbardziej zbliżony wskaźnik publikowany przez GUS.</w:t>
      </w:r>
    </w:p>
    <w:p w14:paraId="45A19EAD"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11" w:name="_Hlk158964101"/>
      <w:bookmarkEnd w:id="10"/>
      <w:r w:rsidRPr="0071513A">
        <w:rPr>
          <w:rFonts w:ascii="Times New Roman" w:eastAsia="NSimSun" w:hAnsi="Times New Roman" w:cs="Times New Roman"/>
          <w:lang w:eastAsia="pl-PL" w:bidi="hi-IN"/>
        </w:rPr>
        <w:t xml:space="preserve">Wynagrodzenie będzie waloryzowane na wniosek Wykonawcy lub Zamawiającego, pod warunkiem, że </w:t>
      </w:r>
      <w:r w:rsidRPr="0071513A">
        <w:rPr>
          <w:rFonts w:ascii="Times New Roman" w:eastAsia="NSimSun" w:hAnsi="Times New Roman" w:cs="Times New Roman"/>
          <w:b/>
          <w:bCs/>
          <w:lang w:eastAsia="pl-PL" w:bidi="hi-IN"/>
        </w:rPr>
        <w:t>wskaźnik zmieni się o minimum 5 % w stosunku do miesiąca w którym złożono ofertę, tj. o wartość powyżej lub poniżej ustalonego poziomu 5%.</w:t>
      </w:r>
    </w:p>
    <w:p w14:paraId="645127D0"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bookmarkStart w:id="12" w:name="_Hlk158964115"/>
      <w:bookmarkEnd w:id="11"/>
      <w:r w:rsidRPr="0071513A">
        <w:rPr>
          <w:rFonts w:ascii="Times New Roman" w:eastAsia="NSimSun" w:hAnsi="Times New Roman" w:cs="Times New Roman"/>
          <w:lang w:eastAsia="pl-PL" w:bidi="hi-IN"/>
        </w:rPr>
        <w:t xml:space="preserve">Wynagrodzenie Wykonawcy będzie waloryzowane </w:t>
      </w:r>
      <w:r w:rsidRPr="0071513A">
        <w:rPr>
          <w:rFonts w:ascii="Times New Roman" w:eastAsia="NSimSun" w:hAnsi="Times New Roman" w:cs="Times New Roman"/>
          <w:b/>
          <w:bCs/>
          <w:lang w:eastAsia="pl-PL" w:bidi="hi-IN"/>
        </w:rPr>
        <w:t>począwszy od 7 miesiąca po podpisaniu Umowy do osiągnięcia limitu waloryzacji +/- 10 %</w:t>
      </w:r>
      <w:r w:rsidRPr="0071513A">
        <w:rPr>
          <w:rFonts w:ascii="Times New Roman" w:eastAsia="NSimSun" w:hAnsi="Times New Roman" w:cs="Times New Roman"/>
          <w:lang w:eastAsia="pl-PL" w:bidi="hi-IN"/>
        </w:rPr>
        <w:t xml:space="preserve"> wynagrodzenia umownego netto.</w:t>
      </w:r>
    </w:p>
    <w:bookmarkEnd w:id="12"/>
    <w:p w14:paraId="18715605" w14:textId="77777777" w:rsidR="0071513A" w:rsidRPr="0071513A" w:rsidRDefault="0071513A" w:rsidP="0071513A">
      <w:pPr>
        <w:numPr>
          <w:ilvl w:val="1"/>
          <w:numId w:val="134"/>
        </w:numPr>
        <w:suppressAutoHyphens w:val="0"/>
        <w:autoSpaceDN/>
        <w:spacing w:after="60" w:line="276" w:lineRule="auto"/>
        <w:ind w:left="1134" w:hanging="425"/>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Wskaźnik waloryzacji </w:t>
      </w:r>
      <w:proofErr w:type="spellStart"/>
      <w:r w:rsidRPr="0071513A">
        <w:rPr>
          <w:rFonts w:ascii="Times New Roman" w:eastAsia="NSimSun" w:hAnsi="Times New Roman" w:cs="Times New Roman"/>
          <w:lang w:eastAsia="pl-PL" w:bidi="hi-IN"/>
        </w:rPr>
        <w:t>Ww</w:t>
      </w:r>
      <w:proofErr w:type="spellEnd"/>
      <w:r w:rsidRPr="0071513A">
        <w:rPr>
          <w:rFonts w:ascii="Times New Roman" w:eastAsia="NSimSun" w:hAnsi="Times New Roman" w:cs="Times New Roman"/>
          <w:lang w:eastAsia="pl-PL" w:bidi="hi-IN"/>
        </w:rPr>
        <w:t xml:space="preserve"> (n) za n-ty miesiąc powstaje poprzez przemnożenie przez siebie wskaźników dla kolejnych miesięcy począwszy od miesiąca w którym nastąpiło otwarcie oferty (miesiąc 0 gdy wskaźnik jest równy 100) do miesiąca za który nastąpi wystawienie faktury (miesiąc n-ty) wg poniższego wzoru:</w:t>
      </w:r>
    </w:p>
    <w:bookmarkStart w:id="13" w:name="_Hlk158277842"/>
    <w:bookmarkStart w:id="14" w:name="_Hlk158278115"/>
    <w:p w14:paraId="755C3DDB" w14:textId="4943B0A8" w:rsidR="0071513A" w:rsidRPr="0071513A" w:rsidRDefault="00000000" w:rsidP="00B657C6">
      <w:pPr>
        <w:widowControl w:val="0"/>
        <w:tabs>
          <w:tab w:val="left" w:pos="1567"/>
        </w:tabs>
        <w:suppressAutoHyphens w:val="0"/>
        <w:autoSpaceDE w:val="0"/>
        <w:spacing w:after="60" w:line="276" w:lineRule="auto"/>
        <w:ind w:left="1134" w:hanging="425"/>
        <w:contextualSpacing/>
        <w:jc w:val="both"/>
        <w:textAlignment w:val="auto"/>
        <w:rPr>
          <w:rFonts w:ascii="Times New Roman" w:eastAsia="NSimSun" w:hAnsi="Times New Roman" w:cs="Times New Roman"/>
          <w:lang w:eastAsia="pl-PL" w:bidi="hi-IN"/>
        </w:rPr>
      </w:pPr>
      <m:oMathPara>
        <m:oMath>
          <m:sSub>
            <m:sSubPr>
              <m:ctrlPr>
                <w:rPr>
                  <w:rFonts w:ascii="Cambria Math" w:hAnsi="Cambria Math" w:cs="Times New Roman"/>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w (n)</m:t>
              </m:r>
            </m:sub>
          </m:sSub>
          <m:r>
            <m:rPr>
              <m:sty m:val="p"/>
            </m:rPr>
            <w:rPr>
              <w:rFonts w:ascii="Cambria Math" w:hAnsi="Cambria Math" w:cs="Times New Roman"/>
              <w14:ligatures w14:val="standard"/>
            </w:rPr>
            <m:t>=</m:t>
          </m:r>
          <m:d>
            <m:dPr>
              <m:ctrlPr>
                <w:rPr>
                  <w:rFonts w:ascii="Cambria Math" w:hAnsi="Cambria Math" w:cs="Times New Roman"/>
                  <w:i/>
                  <w14:ligatures w14:val="standard"/>
                </w:rPr>
              </m:ctrlPr>
            </m:dPr>
            <m:e>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0</m:t>
                      </m:r>
                    </m:sub>
                  </m:sSub>
                </m:num>
                <m:den>
                  <m:r>
                    <m:rPr>
                      <m:sty m:val="b"/>
                    </m:rPr>
                    <w:rPr>
                      <w:rFonts w:ascii="Cambria Math" w:hAnsi="Cambria Math" w:cs="Times New Roman"/>
                      <w14:ligatures w14:val="standard"/>
                    </w:rPr>
                    <m:t>100</m:t>
                  </m:r>
                </m:den>
              </m:f>
              <m:r>
                <m:rPr>
                  <m:sty m:val="b"/>
                </m:rPr>
                <w:rPr>
                  <w:rFonts w:ascii="Cambria Math" w:hAnsi="Cambria Math" w:cs="Times New Roman"/>
                  <w14:ligatures w14:val="standard"/>
                </w:rPr>
                <m:t>×</m:t>
              </m:r>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1</m:t>
                      </m:r>
                    </m:sub>
                  </m:sSub>
                </m:num>
                <m:den>
                  <m:r>
                    <m:rPr>
                      <m:sty m:val="b"/>
                    </m:rPr>
                    <w:rPr>
                      <w:rFonts w:ascii="Cambria Math" w:hAnsi="Cambria Math" w:cs="Times New Roman"/>
                      <w14:ligatures w14:val="standard"/>
                    </w:rPr>
                    <m:t>100</m:t>
                  </m:r>
                </m:den>
              </m:f>
              <m:r>
                <m:rPr>
                  <m:sty m:val="b"/>
                </m:rPr>
                <w:rPr>
                  <w:rFonts w:ascii="Cambria Math" w:hAnsi="Cambria Math" w:cs="Times New Roman"/>
                  <w14:ligatures w14:val="standard"/>
                </w:rPr>
                <m:t>×</m:t>
              </m:r>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2</m:t>
                      </m:r>
                    </m:sub>
                  </m:sSub>
                </m:num>
                <m:den>
                  <m:r>
                    <m:rPr>
                      <m:sty m:val="b"/>
                    </m:rPr>
                    <w:rPr>
                      <w:rFonts w:ascii="Cambria Math" w:hAnsi="Cambria Math" w:cs="Times New Roman"/>
                      <w14:ligatures w14:val="standard"/>
                    </w:rPr>
                    <m:t>100</m:t>
                  </m:r>
                </m:den>
              </m:f>
              <m:r>
                <m:rPr>
                  <m:sty m:val="b"/>
                </m:rPr>
                <w:rPr>
                  <w:rFonts w:ascii="Cambria Math" w:hAnsi="Cambria Math" w:cs="Times New Roman"/>
                  <w14:ligatures w14:val="standard"/>
                </w:rPr>
                <m:t>×</m:t>
              </m:r>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3</m:t>
                      </m:r>
                    </m:sub>
                  </m:sSub>
                </m:num>
                <m:den>
                  <m:r>
                    <m:rPr>
                      <m:sty m:val="b"/>
                    </m:rPr>
                    <w:rPr>
                      <w:rFonts w:ascii="Cambria Math" w:hAnsi="Cambria Math" w:cs="Times New Roman"/>
                      <w14:ligatures w14:val="standard"/>
                    </w:rPr>
                    <m:t>100</m:t>
                  </m:r>
                </m:den>
              </m:f>
              <m:r>
                <m:rPr>
                  <m:sty m:val="b"/>
                </m:rPr>
                <w:rPr>
                  <w:rFonts w:ascii="Cambria Math" w:hAnsi="Cambria Math" w:cs="Times New Roman"/>
                  <w14:ligatures w14:val="standard"/>
                </w:rPr>
                <m:t>×………….×</m:t>
              </m:r>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n-1</m:t>
                      </m:r>
                    </m:sub>
                  </m:sSub>
                </m:num>
                <m:den>
                  <m:r>
                    <m:rPr>
                      <m:sty m:val="b"/>
                    </m:rPr>
                    <w:rPr>
                      <w:rFonts w:ascii="Cambria Math" w:hAnsi="Cambria Math" w:cs="Times New Roman"/>
                      <w14:ligatures w14:val="standard"/>
                    </w:rPr>
                    <m:t>100</m:t>
                  </m:r>
                </m:den>
              </m:f>
              <m:r>
                <m:rPr>
                  <m:sty m:val="b"/>
                </m:rPr>
                <w:rPr>
                  <w:rFonts w:ascii="Cambria Math" w:hAnsi="Cambria Math" w:cs="Times New Roman"/>
                  <w14:ligatures w14:val="standard"/>
                </w:rPr>
                <m:t>×</m:t>
              </m:r>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n</m:t>
                      </m:r>
                    </m:sub>
                  </m:sSub>
                </m:num>
                <m:den>
                  <m:r>
                    <m:rPr>
                      <m:sty m:val="b"/>
                    </m:rPr>
                    <w:rPr>
                      <w:rFonts w:ascii="Cambria Math" w:hAnsi="Cambria Math" w:cs="Times New Roman"/>
                      <w14:ligatures w14:val="standard"/>
                    </w:rPr>
                    <m:t>100</m:t>
                  </m:r>
                </m:den>
              </m:f>
            </m:e>
          </m:d>
        </m:oMath>
      </m:oMathPara>
      <w:bookmarkStart w:id="15" w:name="_Hlk158279586"/>
      <w:bookmarkEnd w:id="6"/>
      <w:bookmarkEnd w:id="13"/>
      <w:bookmarkEnd w:id="14"/>
    </w:p>
    <w:bookmarkEnd w:id="15"/>
    <w:p w14:paraId="0B5D6B2A" w14:textId="0D383851" w:rsidR="0071513A" w:rsidRPr="0071513A" w:rsidRDefault="0071513A" w:rsidP="00B657C6">
      <w:pPr>
        <w:widowControl w:val="0"/>
        <w:tabs>
          <w:tab w:val="left" w:pos="1567"/>
        </w:tabs>
        <w:suppressAutoHyphens w:val="0"/>
        <w:autoSpaceDE w:val="0"/>
        <w:spacing w:after="120" w:line="276" w:lineRule="auto"/>
        <w:ind w:left="2127"/>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gdzie:</w:t>
      </w:r>
    </w:p>
    <w:p w14:paraId="323DDC2C"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proofErr w:type="spellStart"/>
      <w:r w:rsidRPr="0071513A">
        <w:rPr>
          <w:rFonts w:ascii="Times New Roman" w:eastAsia="NSimSun" w:hAnsi="Times New Roman" w:cs="Times New Roman"/>
          <w:lang w:eastAsia="pl-PL" w:bidi="hi-IN"/>
        </w:rPr>
        <w:t>Ww</w:t>
      </w:r>
      <w:proofErr w:type="spellEnd"/>
      <w:r w:rsidRPr="0071513A">
        <w:rPr>
          <w:rFonts w:ascii="Times New Roman" w:eastAsia="NSimSun" w:hAnsi="Times New Roman" w:cs="Times New Roman"/>
          <w:lang w:eastAsia="pl-PL" w:bidi="hi-IN"/>
        </w:rPr>
        <w:t xml:space="preserve"> (n) – wskaźnik waloryzacji dla n-tego miesiąca</w:t>
      </w:r>
      <w:r w:rsidRPr="0071513A">
        <w:rPr>
          <w:rFonts w:ascii="Times New Roman" w:hAnsi="Times New Roman" w:cs="Times New Roman"/>
          <w14:ligatures w14:val="standard"/>
        </w:rPr>
        <w:t xml:space="preserve">, </w:t>
      </w:r>
      <w:r w:rsidRPr="0071513A">
        <w:rPr>
          <w:rFonts w:ascii="Times New Roman" w:eastAsia="NSimSun" w:hAnsi="Times New Roman" w:cs="Times New Roman"/>
          <w:lang w:eastAsia="pl-PL" w:bidi="hi-IN"/>
        </w:rPr>
        <w:t>począwszy od 7 miesiąca po podpisaniu Umowy;</w:t>
      </w:r>
    </w:p>
    <w:p w14:paraId="0A3459EE"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W0 – wskaźnik „0” z miesiąca otwarcia oferty = 100.</w:t>
      </w:r>
    </w:p>
    <w:p w14:paraId="156AC00D"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W1 – wskaźnik „1” z następnego miesiąca po miesiącu otwarcia oferty.</w:t>
      </w:r>
    </w:p>
    <w:p w14:paraId="3B567C3A"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W2, W3,… – wskaźniki „2”, „3”, … z kolejnych miesięcy po miesiącu otwarcia oferty.</w:t>
      </w:r>
    </w:p>
    <w:p w14:paraId="7FE89E2C"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Wn-1– wskaźnik „n-1” z miesiąca poprzedzającego miesiąc za który nastąpi wystawienie faktury.</w:t>
      </w:r>
    </w:p>
    <w:p w14:paraId="1A090DC6" w14:textId="77777777" w:rsidR="0071513A" w:rsidRPr="0071513A" w:rsidRDefault="0071513A" w:rsidP="0071513A">
      <w:pPr>
        <w:widowControl w:val="0"/>
        <w:suppressAutoHyphens w:val="0"/>
        <w:autoSpaceDE w:val="0"/>
        <w:spacing w:after="120" w:line="276" w:lineRule="auto"/>
        <w:ind w:left="1985" w:hanging="992"/>
        <w:contextualSpacing/>
        <w:jc w:val="both"/>
        <w:textAlignment w:val="auto"/>
        <w:rPr>
          <w:rFonts w:ascii="Times New Roman" w:eastAsia="NSimSun" w:hAnsi="Times New Roman" w:cs="Times New Roman"/>
          <w:lang w:eastAsia="pl-PL" w:bidi="hi-IN"/>
        </w:rPr>
      </w:pPr>
      <w:proofErr w:type="spellStart"/>
      <w:r w:rsidRPr="0071513A">
        <w:rPr>
          <w:rFonts w:ascii="Times New Roman" w:eastAsia="NSimSun" w:hAnsi="Times New Roman" w:cs="Times New Roman"/>
          <w:lang w:eastAsia="pl-PL" w:bidi="hi-IN"/>
        </w:rPr>
        <w:t>Wn</w:t>
      </w:r>
      <w:proofErr w:type="spellEnd"/>
      <w:r w:rsidRPr="0071513A">
        <w:rPr>
          <w:rFonts w:ascii="Times New Roman" w:eastAsia="NSimSun" w:hAnsi="Times New Roman" w:cs="Times New Roman"/>
          <w:lang w:eastAsia="pl-PL" w:bidi="hi-IN"/>
        </w:rPr>
        <w:t xml:space="preserve"> – wskaźnik „n” z miesiąca za który nastąpi wystawienie faktury.</w:t>
      </w:r>
    </w:p>
    <w:p w14:paraId="68622E48" w14:textId="77777777" w:rsidR="0071513A" w:rsidRPr="0071513A" w:rsidRDefault="0071513A" w:rsidP="0071513A">
      <w:pPr>
        <w:widowControl w:val="0"/>
        <w:numPr>
          <w:ilvl w:val="1"/>
          <w:numId w:val="134"/>
        </w:numPr>
        <w:tabs>
          <w:tab w:val="left" w:pos="1567"/>
        </w:tabs>
        <w:suppressAutoHyphens w:val="0"/>
        <w:autoSpaceDE w:val="0"/>
        <w:autoSpaceDN/>
        <w:spacing w:after="120" w:line="276" w:lineRule="auto"/>
        <w:ind w:left="1134" w:hanging="426"/>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Ilorazy wskaźników cen (np. </w:t>
      </w:r>
      <m:oMath>
        <m:f>
          <m:fPr>
            <m:ctrlPr>
              <w:rPr>
                <w:rFonts w:ascii="Cambria Math" w:hAnsi="Cambria Math" w:cs="Times New Roman"/>
                <w:b/>
                <w:bCs/>
                <w14:ligatures w14:val="standard"/>
              </w:rPr>
            </m:ctrlPr>
          </m:fPr>
          <m:num>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1</m:t>
                </m:r>
              </m:sub>
            </m:sSub>
          </m:num>
          <m:den>
            <m:r>
              <m:rPr>
                <m:sty m:val="b"/>
              </m:rPr>
              <w:rPr>
                <w:rFonts w:ascii="Cambria Math" w:hAnsi="Cambria Math" w:cs="Times New Roman"/>
                <w14:ligatures w14:val="standard"/>
              </w:rPr>
              <m:t>100</m:t>
            </m:r>
          </m:den>
        </m:f>
      </m:oMath>
      <w:r w:rsidRPr="0071513A">
        <w:rPr>
          <w:rFonts w:ascii="Times New Roman" w:eastAsia="NSimSun" w:hAnsi="Times New Roman" w:cs="Times New Roman"/>
          <w:lang w:eastAsia="pl-PL" w:bidi="hi-IN"/>
        </w:rPr>
        <w:t xml:space="preserve">) należy obliczać z dokładnością do trzech miejsc po przecinku, natomiast wynik iloczynów tj. wskaźnik waloryzacji </w:t>
      </w:r>
      <w:proofErr w:type="spellStart"/>
      <w:r w:rsidRPr="0071513A">
        <w:rPr>
          <w:rFonts w:ascii="Times New Roman" w:eastAsia="NSimSun" w:hAnsi="Times New Roman" w:cs="Times New Roman"/>
          <w:lang w:eastAsia="pl-PL" w:bidi="hi-IN"/>
        </w:rPr>
        <w:t>Ww</w:t>
      </w:r>
      <w:proofErr w:type="spellEnd"/>
      <w:r w:rsidRPr="0071513A">
        <w:rPr>
          <w:rFonts w:ascii="Times New Roman" w:eastAsia="NSimSun" w:hAnsi="Times New Roman" w:cs="Times New Roman"/>
          <w:lang w:eastAsia="pl-PL" w:bidi="hi-IN"/>
        </w:rPr>
        <w:t xml:space="preserve"> (n) należy obliczać </w:t>
      </w:r>
      <w:r w:rsidRPr="0071513A">
        <w:rPr>
          <w:rFonts w:ascii="Times New Roman" w:eastAsia="NSimSun" w:hAnsi="Times New Roman" w:cs="Times New Roman"/>
          <w:lang w:eastAsia="pl-PL" w:bidi="hi-IN"/>
        </w:rPr>
        <w:br/>
        <w:t>z dokładnością do 4 miejsc po przecinku.</w:t>
      </w:r>
    </w:p>
    <w:p w14:paraId="199679B1" w14:textId="77777777" w:rsidR="0071513A" w:rsidRPr="000D089D" w:rsidRDefault="0071513A" w:rsidP="0071513A">
      <w:pPr>
        <w:widowControl w:val="0"/>
        <w:numPr>
          <w:ilvl w:val="1"/>
          <w:numId w:val="134"/>
        </w:numPr>
        <w:tabs>
          <w:tab w:val="left" w:pos="1567"/>
        </w:tabs>
        <w:suppressAutoHyphens w:val="0"/>
        <w:autoSpaceDE w:val="0"/>
        <w:autoSpaceDN/>
        <w:spacing w:after="120" w:line="276" w:lineRule="auto"/>
        <w:ind w:left="1134" w:hanging="426"/>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Wynagrodzenie będzie waloryzowane wg poniższego wzoru</w:t>
      </w:r>
    </w:p>
    <w:p w14:paraId="7D6E77B4" w14:textId="77777777" w:rsidR="0071513A" w:rsidRPr="0071513A" w:rsidRDefault="0071513A" w:rsidP="0071513A">
      <w:pPr>
        <w:widowControl w:val="0"/>
        <w:numPr>
          <w:ilvl w:val="1"/>
          <w:numId w:val="134"/>
        </w:numPr>
        <w:tabs>
          <w:tab w:val="left" w:pos="1567"/>
        </w:tabs>
        <w:suppressAutoHyphens w:val="0"/>
        <w:autoSpaceDE w:val="0"/>
        <w:autoSpaceDN/>
        <w:spacing w:after="120" w:line="276" w:lineRule="auto"/>
        <w:ind w:left="1134" w:hanging="426"/>
        <w:contextualSpacing/>
        <w:jc w:val="both"/>
        <w:textAlignment w:val="auto"/>
        <w:rPr>
          <w:rFonts w:ascii="Times New Roman" w:eastAsia="NSimSun" w:hAnsi="Times New Roman" w:cs="Times New Roman"/>
          <w:lang w:eastAsia="pl-PL" w:bidi="hi-IN"/>
        </w:rPr>
      </w:pPr>
    </w:p>
    <w:p w14:paraId="3CC7469B" w14:textId="77777777" w:rsidR="0071513A" w:rsidRPr="0071513A" w:rsidRDefault="0071513A" w:rsidP="0071513A">
      <w:pPr>
        <w:widowControl w:val="0"/>
        <w:tabs>
          <w:tab w:val="left" w:pos="1567"/>
        </w:tabs>
        <w:suppressAutoHyphens w:val="0"/>
        <w:autoSpaceDE w:val="0"/>
        <w:spacing w:after="120" w:line="276" w:lineRule="auto"/>
        <w:ind w:left="1134"/>
        <w:contextualSpacing/>
        <w:jc w:val="both"/>
        <w:textAlignment w:val="auto"/>
        <w:rPr>
          <w:rFonts w:ascii="Times New Roman" w:eastAsia="NSimSun" w:hAnsi="Times New Roman" w:cs="Times New Roman"/>
          <w14:ligatures w14:val="standard"/>
        </w:rPr>
      </w:pPr>
      <m:oMathPara>
        <m:oMath>
          <m:r>
            <m:rPr>
              <m:sty m:val="b"/>
            </m:rPr>
            <w:rPr>
              <w:rFonts w:ascii="Cambria Math" w:hAnsi="Cambria Math" w:cs="Times New Roman"/>
              <w14:ligatures w14:val="standard"/>
            </w:rPr>
            <m:t>Wynagrodzenie=A</m:t>
          </m:r>
          <m:r>
            <m:rPr>
              <m:sty m:val="bi"/>
            </m:rPr>
            <w:rPr>
              <w:rFonts w:ascii="Cambria Math" w:hAnsi="Cambria Math" w:cs="Times New Roman"/>
              <w14:ligatures w14:val="standard"/>
            </w:rPr>
            <m:t xml:space="preserve"> </m:t>
          </m:r>
          <m:r>
            <m:rPr>
              <m:sty m:val="b"/>
            </m:rPr>
            <w:rPr>
              <w:rFonts w:ascii="Cambria Math" w:hAnsi="Cambria Math" w:cs="Times New Roman"/>
              <w14:ligatures w14:val="standard"/>
            </w:rPr>
            <m:t>×</m:t>
          </m:r>
          <m:d>
            <m:dPr>
              <m:ctrlPr>
                <w:rPr>
                  <w:rFonts w:ascii="Cambria Math" w:hAnsi="Cambria Math" w:cs="Times New Roman"/>
                  <w:b/>
                  <w:bCs/>
                  <w:i/>
                  <w14:ligatures w14:val="standard"/>
                </w:rPr>
              </m:ctrlPr>
            </m:dPr>
            <m:e>
              <m:sSub>
                <m:sSubPr>
                  <m:ctrlPr>
                    <w:rPr>
                      <w:rFonts w:ascii="Cambria Math" w:hAnsi="Cambria Math" w:cs="Times New Roman"/>
                      <w:b/>
                      <w:bCs/>
                      <w14:ligatures w14:val="standard"/>
                    </w:rPr>
                  </m:ctrlPr>
                </m:sSubPr>
                <m:e>
                  <m:r>
                    <m:rPr>
                      <m:sty m:val="b"/>
                    </m:rPr>
                    <w:rPr>
                      <w:rFonts w:ascii="Cambria Math" w:hAnsi="Cambria Math" w:cs="Times New Roman"/>
                      <w14:ligatures w14:val="standard"/>
                    </w:rPr>
                    <m:t>W</m:t>
                  </m:r>
                </m:e>
                <m:sub>
                  <m:r>
                    <m:rPr>
                      <m:sty m:val="b"/>
                    </m:rPr>
                    <w:rPr>
                      <w:rFonts w:ascii="Cambria Math" w:hAnsi="Cambria Math" w:cs="Times New Roman"/>
                      <w14:ligatures w14:val="standard"/>
                    </w:rPr>
                    <m:t>w (n)</m:t>
                  </m:r>
                </m:sub>
              </m:sSub>
              <m:r>
                <m:rPr>
                  <m:sty m:val="bi"/>
                </m:rPr>
                <w:rPr>
                  <w:rFonts w:ascii="Cambria Math" w:hAnsi="Cambria Math" w:cs="Times New Roman"/>
                  <w14:ligatures w14:val="standard"/>
                </w:rPr>
                <m:t>-1,05</m:t>
              </m:r>
            </m:e>
          </m:d>
          <m:r>
            <w:rPr>
              <w:rFonts w:ascii="Cambria Math" w:hAnsi="Cambria Math" w:cs="Times New Roman"/>
              <w14:ligatures w14:val="standard"/>
            </w:rPr>
            <m:t xml:space="preserve"> </m:t>
          </m:r>
        </m:oMath>
      </m:oMathPara>
    </w:p>
    <w:p w14:paraId="43EC70D7" w14:textId="77777777" w:rsidR="0071513A" w:rsidRPr="0071513A" w:rsidRDefault="0071513A" w:rsidP="0071513A">
      <w:pPr>
        <w:widowControl w:val="0"/>
        <w:tabs>
          <w:tab w:val="left" w:pos="1567"/>
        </w:tabs>
        <w:suppressAutoHyphens w:val="0"/>
        <w:autoSpaceDE w:val="0"/>
        <w:spacing w:after="120" w:line="276" w:lineRule="auto"/>
        <w:ind w:left="1134"/>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gdzie:</w:t>
      </w:r>
    </w:p>
    <w:p w14:paraId="6E260939" w14:textId="1E57A4E8" w:rsidR="0071513A" w:rsidRPr="0071513A" w:rsidRDefault="0071513A" w:rsidP="0071513A">
      <w:pPr>
        <w:widowControl w:val="0"/>
        <w:tabs>
          <w:tab w:val="left" w:pos="1567"/>
        </w:tabs>
        <w:suppressAutoHyphens w:val="0"/>
        <w:autoSpaceDE w:val="0"/>
        <w:spacing w:after="120" w:line="360" w:lineRule="auto"/>
        <w:ind w:left="1701" w:hanging="425"/>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A – wynagrodzenie bez waloryzacji, tj. kwota netto wynikająca z faktury.</w:t>
      </w:r>
    </w:p>
    <w:p w14:paraId="6BB352CE" w14:textId="235E1D24" w:rsidR="0071513A" w:rsidRPr="0071513A" w:rsidRDefault="0071513A" w:rsidP="0071513A">
      <w:pPr>
        <w:widowControl w:val="0"/>
        <w:tabs>
          <w:tab w:val="left" w:pos="1567"/>
        </w:tabs>
        <w:suppressAutoHyphens w:val="0"/>
        <w:autoSpaceDE w:val="0"/>
        <w:spacing w:after="120" w:line="360" w:lineRule="auto"/>
        <w:ind w:left="1701" w:hanging="425"/>
        <w:contextualSpacing/>
        <w:jc w:val="both"/>
        <w:textAlignment w:val="auto"/>
        <w:rPr>
          <w:rFonts w:ascii="Times New Roman" w:eastAsia="NSimSun" w:hAnsi="Times New Roman" w:cs="Times New Roman"/>
          <w:lang w:eastAsia="pl-PL" w:bidi="hi-IN"/>
        </w:rPr>
      </w:pPr>
      <w:proofErr w:type="spellStart"/>
      <w:r w:rsidRPr="0071513A">
        <w:rPr>
          <w:rFonts w:ascii="Times New Roman" w:eastAsia="NSimSun" w:hAnsi="Times New Roman" w:cs="Times New Roman"/>
          <w:lang w:eastAsia="pl-PL" w:bidi="hi-IN"/>
        </w:rPr>
        <w:t>Ww</w:t>
      </w:r>
      <w:proofErr w:type="spellEnd"/>
      <w:r w:rsidRPr="0071513A">
        <w:rPr>
          <w:rFonts w:ascii="Times New Roman" w:eastAsia="NSimSun" w:hAnsi="Times New Roman" w:cs="Times New Roman"/>
          <w:lang w:eastAsia="pl-PL" w:bidi="hi-IN"/>
        </w:rPr>
        <w:t xml:space="preserve"> (n) –wskaźnik waloryzacji dla n-tego miesiąca, począwszy od 7 miesiąca po podpisaniu Umowy;</w:t>
      </w:r>
    </w:p>
    <w:p w14:paraId="02EF1782" w14:textId="77777777" w:rsidR="0071513A" w:rsidRPr="0071513A" w:rsidRDefault="0071513A" w:rsidP="0071513A">
      <w:pPr>
        <w:widowControl w:val="0"/>
        <w:tabs>
          <w:tab w:val="left" w:pos="1567"/>
        </w:tabs>
        <w:suppressAutoHyphens w:val="0"/>
        <w:autoSpaceDE w:val="0"/>
        <w:spacing w:after="120" w:line="360" w:lineRule="auto"/>
        <w:ind w:left="1701" w:hanging="425"/>
        <w:contextualSpacing/>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1,05 – 5% zmiana wskaźnika waloryzacji powyżej której wynagrodzenie będzie waloryzowane.</w:t>
      </w:r>
    </w:p>
    <w:p w14:paraId="039C5CED" w14:textId="77777777" w:rsidR="0071513A" w:rsidRPr="0071513A" w:rsidRDefault="0071513A" w:rsidP="0071513A">
      <w:pPr>
        <w:widowControl w:val="0"/>
        <w:numPr>
          <w:ilvl w:val="1"/>
          <w:numId w:val="134"/>
        </w:numPr>
        <w:tabs>
          <w:tab w:val="left" w:pos="1567"/>
        </w:tabs>
        <w:suppressAutoHyphens w:val="0"/>
        <w:autoSpaceDE w:val="0"/>
        <w:autoSpaceDN/>
        <w:spacing w:after="12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W związku z faktem, iż publikacja wskaźników przez GUS odbywa się z opóźnieniem, waloryzacja wynagrodzenia końcowego, zostanie wyliczona w oparciu o wskaźnik </w:t>
      </w:r>
      <w:r w:rsidRPr="0071513A">
        <w:rPr>
          <w:rFonts w:ascii="Times New Roman" w:eastAsia="NSimSun" w:hAnsi="Times New Roman" w:cs="Times New Roman"/>
          <w:lang w:eastAsia="pl-PL" w:bidi="hi-IN"/>
        </w:rPr>
        <w:br/>
        <w:t>z ostatniej opublikowanej informacji GUS.</w:t>
      </w:r>
    </w:p>
    <w:p w14:paraId="20A590EB" w14:textId="77777777" w:rsidR="0071513A" w:rsidRPr="0071513A" w:rsidRDefault="0071513A" w:rsidP="0071513A">
      <w:pPr>
        <w:widowControl w:val="0"/>
        <w:numPr>
          <w:ilvl w:val="1"/>
          <w:numId w:val="134"/>
        </w:numPr>
        <w:tabs>
          <w:tab w:val="left" w:pos="1567"/>
        </w:tabs>
        <w:suppressAutoHyphens w:val="0"/>
        <w:autoSpaceDE w:val="0"/>
        <w:autoSpaceDN/>
        <w:spacing w:after="12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Wykonawca lub Zamawiający składając wniosek o waloryzację wynagrodzenia, jest </w:t>
      </w:r>
      <w:r w:rsidRPr="0071513A">
        <w:rPr>
          <w:rFonts w:ascii="Times New Roman" w:eastAsia="NSimSun" w:hAnsi="Times New Roman" w:cs="Times New Roman"/>
          <w:lang w:eastAsia="pl-PL" w:bidi="hi-IN"/>
        </w:rPr>
        <w:br/>
        <w:t>zobowiązany do złożenia szczegółowego wyliczenia wzrostu lub spadku wynagrodzenia wynikającego z waloryzacji.</w:t>
      </w:r>
    </w:p>
    <w:p w14:paraId="0AB55048" w14:textId="77777777" w:rsidR="0071513A" w:rsidRPr="0071513A" w:rsidRDefault="0071513A" w:rsidP="0071513A">
      <w:pPr>
        <w:widowControl w:val="0"/>
        <w:numPr>
          <w:ilvl w:val="1"/>
          <w:numId w:val="134"/>
        </w:numPr>
        <w:tabs>
          <w:tab w:val="left" w:pos="1567"/>
        </w:tabs>
        <w:suppressAutoHyphens w:val="0"/>
        <w:autoSpaceDE w:val="0"/>
        <w:autoSpaceDN/>
        <w:spacing w:after="6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Zamawiający po otrzymaniu wniosku o waloryzację wynagrodzenia od Wykonawcy </w:t>
      </w:r>
      <w:r w:rsidRPr="0071513A">
        <w:rPr>
          <w:rFonts w:ascii="Times New Roman" w:eastAsia="NSimSun" w:hAnsi="Times New Roman" w:cs="Times New Roman"/>
          <w:lang w:eastAsia="pl-PL" w:bidi="hi-IN"/>
        </w:rPr>
        <w:br/>
        <w:t>analizuje go i po akceptacji podnosi lub obniża wartość wynagrodzenia.</w:t>
      </w:r>
    </w:p>
    <w:p w14:paraId="68D58384" w14:textId="77777777" w:rsidR="0071513A" w:rsidRPr="0071513A" w:rsidRDefault="0071513A" w:rsidP="0071513A">
      <w:pPr>
        <w:widowControl w:val="0"/>
        <w:numPr>
          <w:ilvl w:val="1"/>
          <w:numId w:val="134"/>
        </w:numPr>
        <w:tabs>
          <w:tab w:val="left" w:pos="1567"/>
        </w:tabs>
        <w:suppressAutoHyphens w:val="0"/>
        <w:autoSpaceDE w:val="0"/>
        <w:autoSpaceDN/>
        <w:spacing w:after="6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W przypadku waloryzacji wynagrodzenia przez Zamawiającego, dokona on zmiany </w:t>
      </w:r>
      <w:r w:rsidRPr="0071513A">
        <w:rPr>
          <w:rFonts w:ascii="Times New Roman" w:eastAsia="NSimSun" w:hAnsi="Times New Roman" w:cs="Times New Roman"/>
          <w:lang w:eastAsia="pl-PL" w:bidi="hi-IN"/>
        </w:rPr>
        <w:br/>
        <w:t>wynagrodzenia i poinformuje o tym fakcie Wykonawcę</w:t>
      </w:r>
      <w:r w:rsidRPr="0071513A">
        <w:rPr>
          <w:rFonts w:ascii="Times New Roman" w:hAnsi="Times New Roman" w:cs="Times New Roman"/>
          <w14:ligatures w14:val="standard"/>
        </w:rPr>
        <w:t xml:space="preserve"> przekazując </w:t>
      </w:r>
      <w:r w:rsidRPr="0071513A">
        <w:rPr>
          <w:rFonts w:ascii="Times New Roman" w:eastAsia="NSimSun" w:hAnsi="Times New Roman" w:cs="Times New Roman"/>
          <w:lang w:eastAsia="pl-PL" w:bidi="hi-IN"/>
        </w:rPr>
        <w:t xml:space="preserve">szczegółowe </w:t>
      </w:r>
      <w:r w:rsidRPr="0071513A">
        <w:rPr>
          <w:rFonts w:ascii="Times New Roman" w:eastAsia="NSimSun" w:hAnsi="Times New Roman" w:cs="Times New Roman"/>
          <w:lang w:eastAsia="pl-PL" w:bidi="hi-IN"/>
        </w:rPr>
        <w:lastRenderedPageBreak/>
        <w:t>wyliczenie wzrostu lub spadku wynagrodzenia wynikającego z waloryzacji.</w:t>
      </w:r>
    </w:p>
    <w:p w14:paraId="622342FB" w14:textId="77777777" w:rsidR="0071513A" w:rsidRPr="0071513A" w:rsidRDefault="0071513A" w:rsidP="0071513A">
      <w:pPr>
        <w:widowControl w:val="0"/>
        <w:numPr>
          <w:ilvl w:val="1"/>
          <w:numId w:val="134"/>
        </w:numPr>
        <w:tabs>
          <w:tab w:val="left" w:pos="1567"/>
        </w:tabs>
        <w:suppressAutoHyphens w:val="0"/>
        <w:autoSpaceDE w:val="0"/>
        <w:autoSpaceDN/>
        <w:spacing w:after="6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Jeżeli wynagrodzenie Wykonawcy zostanie zwaloryzowane, Wykonawca zobowiązany jest do zmiany wynagrodzenia przysługującego Podwykonawcy i odpowiednio </w:t>
      </w:r>
      <w:r w:rsidRPr="0071513A">
        <w:rPr>
          <w:rFonts w:ascii="Times New Roman" w:eastAsia="NSimSun" w:hAnsi="Times New Roman" w:cs="Times New Roman"/>
          <w:lang w:eastAsia="pl-PL" w:bidi="hi-IN"/>
        </w:rPr>
        <w:br/>
        <w:t xml:space="preserve">Podwykonawca dalszemu Podwykonawcy, z którym zawarł umowę, jeżeli łącznie </w:t>
      </w:r>
      <w:r w:rsidRPr="0071513A">
        <w:rPr>
          <w:rFonts w:ascii="Times New Roman" w:eastAsia="NSimSun" w:hAnsi="Times New Roman" w:cs="Times New Roman"/>
          <w:lang w:eastAsia="pl-PL" w:bidi="hi-IN"/>
        </w:rPr>
        <w:br/>
        <w:t xml:space="preserve">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w:t>
      </w:r>
      <w:r w:rsidRPr="0071513A">
        <w:rPr>
          <w:rFonts w:ascii="Times New Roman" w:eastAsia="NSimSun" w:hAnsi="Times New Roman" w:cs="Times New Roman"/>
          <w:lang w:eastAsia="pl-PL" w:bidi="hi-IN"/>
        </w:rPr>
        <w:br/>
        <w:t xml:space="preserve">kalkulowane w odniesieniu do dnia zawarcia umowy pomiędzy Wykonawcą </w:t>
      </w:r>
      <w:r w:rsidRPr="0071513A">
        <w:rPr>
          <w:rFonts w:ascii="Times New Roman" w:eastAsia="NSimSun" w:hAnsi="Times New Roman" w:cs="Times New Roman"/>
          <w:lang w:eastAsia="pl-PL" w:bidi="hi-IN"/>
        </w:rPr>
        <w:br/>
        <w:t>a Podwykonawcą, lub Podwykonawcą, a dalszym Podwykonawcą.</w:t>
      </w:r>
    </w:p>
    <w:p w14:paraId="10B22D62" w14:textId="265773B2" w:rsidR="00AC4C43" w:rsidRPr="000D089D" w:rsidRDefault="0071513A" w:rsidP="00C43704">
      <w:pPr>
        <w:widowControl w:val="0"/>
        <w:numPr>
          <w:ilvl w:val="1"/>
          <w:numId w:val="134"/>
        </w:numPr>
        <w:tabs>
          <w:tab w:val="left" w:pos="1567"/>
        </w:tabs>
        <w:suppressAutoHyphens w:val="0"/>
        <w:autoSpaceDE w:val="0"/>
        <w:autoSpaceDN/>
        <w:spacing w:after="60" w:line="276" w:lineRule="auto"/>
        <w:ind w:left="1134" w:hanging="425"/>
        <w:jc w:val="both"/>
        <w:textAlignment w:val="auto"/>
        <w:rPr>
          <w:rFonts w:ascii="Times New Roman" w:eastAsia="NSimSun" w:hAnsi="Times New Roman" w:cs="Times New Roman"/>
          <w:lang w:eastAsia="pl-PL" w:bidi="hi-IN"/>
        </w:rPr>
      </w:pPr>
      <w:r w:rsidRPr="0071513A">
        <w:rPr>
          <w:rFonts w:ascii="Times New Roman" w:eastAsia="NSimSun" w:hAnsi="Times New Roman" w:cs="Times New Roman"/>
          <w:lang w:eastAsia="pl-PL" w:bidi="hi-IN"/>
        </w:rPr>
        <w:t xml:space="preserve">Zmiana Umowy w zakresie waloryzacji wynagrodzenia nastąpi jednorazowo w formie pisemnego aneksu, sporządzonego na podstawie wszystkich zaakceptowanych wniosków </w:t>
      </w:r>
      <w:r w:rsidRPr="0071513A">
        <w:rPr>
          <w:rFonts w:ascii="Times New Roman" w:eastAsia="NSimSun" w:hAnsi="Times New Roman" w:cs="Times New Roman"/>
          <w:lang w:eastAsia="pl-PL" w:bidi="hi-IN"/>
        </w:rPr>
        <w:br/>
        <w:t>o waloryzację w czasie trwania umowy.</w:t>
      </w:r>
    </w:p>
    <w:p w14:paraId="53778863" w14:textId="03FE4497" w:rsidR="00D501B1" w:rsidRPr="000D089D" w:rsidRDefault="00000000" w:rsidP="00C43704">
      <w:pPr>
        <w:pStyle w:val="Standard"/>
        <w:numPr>
          <w:ilvl w:val="0"/>
          <w:numId w:val="136"/>
        </w:numPr>
        <w:spacing w:after="40" w:line="276" w:lineRule="auto"/>
        <w:jc w:val="both"/>
        <w:rPr>
          <w:rFonts w:ascii="Times New Roman" w:hAnsi="Times New Roman" w:cs="Times New Roman"/>
        </w:rPr>
      </w:pPr>
      <w:r w:rsidRPr="000D089D">
        <w:rPr>
          <w:rFonts w:ascii="Times New Roman" w:hAnsi="Times New Roman" w:cs="Times New Roman"/>
        </w:rPr>
        <w:t xml:space="preserve">Wykonawca oświadcza, że w wynagrodzeniu uwzględnił wszelkie koszty związane z wykonywaniem umowy, uprzednio zapoznał się z wszystkimi koniecznymi do określenia wartości wynagrodzenia uwarunkowaniami świadczenia usług oraz wszelkimi </w:t>
      </w:r>
      <w:proofErr w:type="spellStart"/>
      <w:r w:rsidRPr="000D089D">
        <w:rPr>
          <w:rFonts w:ascii="Times New Roman" w:hAnsi="Times New Roman" w:cs="Times New Roman"/>
        </w:rPr>
        <w:t>ryzykami</w:t>
      </w:r>
      <w:proofErr w:type="spellEnd"/>
      <w:r w:rsidRPr="000D089D">
        <w:rPr>
          <w:rFonts w:ascii="Times New Roman" w:hAnsi="Times New Roman" w:cs="Times New Roman"/>
        </w:rPr>
        <w:t>, które ich dotyczą. Wykonawca powinien przewidzieć wszystkie ryzyka, za wyjątkiem tych, które zostały określone w zapisach dotyczących zmiany wysokości wynagrodzenia.</w:t>
      </w:r>
    </w:p>
    <w:p w14:paraId="1EF53DA4" w14:textId="29CC7540" w:rsidR="007F7532" w:rsidRPr="000D089D" w:rsidRDefault="00000000" w:rsidP="00C43704">
      <w:pPr>
        <w:pStyle w:val="Standard"/>
        <w:numPr>
          <w:ilvl w:val="0"/>
          <w:numId w:val="136"/>
        </w:numPr>
        <w:spacing w:after="40" w:line="276" w:lineRule="auto"/>
        <w:jc w:val="both"/>
        <w:rPr>
          <w:rFonts w:ascii="Times New Roman" w:hAnsi="Times New Roman" w:cs="Times New Roman"/>
        </w:rPr>
      </w:pPr>
      <w:r w:rsidRPr="000D089D">
        <w:rPr>
          <w:rFonts w:ascii="Times New Roman" w:hAnsi="Times New Roman" w:cs="Times New Roman"/>
        </w:rPr>
        <w:t>Wykonawca, którego wynagrodzenie zostało zwaloryzowane, zobowiązany jest również do zmiany wynagrodzenia przysługującego jego podwykonawcom w zakresie odpowiadającym zmianom cen materiałów lub kosztów dotyczących zobowiązania podwykonawcy.</w:t>
      </w:r>
    </w:p>
    <w:p w14:paraId="6C576C28" w14:textId="77777777" w:rsidR="00C43704" w:rsidRPr="000D089D" w:rsidRDefault="00C43704" w:rsidP="00C43704">
      <w:pPr>
        <w:pStyle w:val="Standard"/>
        <w:numPr>
          <w:ilvl w:val="0"/>
          <w:numId w:val="136"/>
        </w:numPr>
        <w:spacing w:after="40" w:line="276" w:lineRule="auto"/>
        <w:jc w:val="both"/>
        <w:rPr>
          <w:rFonts w:ascii="Times New Roman" w:hAnsi="Times New Roman" w:cs="Times New Roman"/>
        </w:rPr>
      </w:pPr>
      <w:r w:rsidRPr="000D089D">
        <w:rPr>
          <w:rFonts w:ascii="Times New Roman" w:hAnsi="Times New Roman" w:cs="Times New Roman"/>
        </w:rPr>
        <w:t xml:space="preserve">Zamawiający przewiduje również możliwość dokonywania zmian postanowień umowy, które nie dotyczą treści oferty, na podstawie której dokonano wyboru Wykonawcy. </w:t>
      </w:r>
    </w:p>
    <w:p w14:paraId="70DD2035" w14:textId="77777777" w:rsidR="00C43704" w:rsidRPr="000D089D" w:rsidRDefault="00C43704" w:rsidP="00C43704">
      <w:pPr>
        <w:pStyle w:val="Standard"/>
        <w:numPr>
          <w:ilvl w:val="0"/>
          <w:numId w:val="136"/>
        </w:numPr>
        <w:spacing w:after="40" w:line="276" w:lineRule="auto"/>
        <w:jc w:val="both"/>
        <w:rPr>
          <w:rFonts w:ascii="Times New Roman" w:hAnsi="Times New Roman" w:cs="Times New Roman"/>
        </w:rPr>
      </w:pPr>
      <w:r w:rsidRPr="000D089D">
        <w:rPr>
          <w:rFonts w:ascii="Times New Roman" w:hAnsi="Times New Roman" w:cs="Times New Roman"/>
        </w:rPr>
        <w:t xml:space="preserve">Nie stanowi zmiany umowy: </w:t>
      </w:r>
    </w:p>
    <w:p w14:paraId="6E297DD3" w14:textId="77777777" w:rsidR="00C43704" w:rsidRPr="000D089D" w:rsidRDefault="00C43704" w:rsidP="00C43704">
      <w:pPr>
        <w:pStyle w:val="Standard"/>
        <w:numPr>
          <w:ilvl w:val="1"/>
          <w:numId w:val="136"/>
        </w:numPr>
        <w:spacing w:after="40" w:line="276" w:lineRule="auto"/>
        <w:jc w:val="both"/>
        <w:rPr>
          <w:rFonts w:ascii="Times New Roman" w:hAnsi="Times New Roman" w:cs="Times New Roman"/>
        </w:rPr>
      </w:pPr>
      <w:r w:rsidRPr="000D089D">
        <w:rPr>
          <w:rFonts w:ascii="Times New Roman" w:hAnsi="Times New Roman" w:cs="Times New Roman"/>
        </w:rPr>
        <w:t xml:space="preserve">zmiana danych związanych z obsługą administracyjno-organizacyjną umowy (np. zmiana nr rachunku bankowego); </w:t>
      </w:r>
    </w:p>
    <w:p w14:paraId="6B48E169" w14:textId="0A6160E1" w:rsidR="00C43704" w:rsidRPr="000D089D" w:rsidRDefault="00C43704" w:rsidP="00C43704">
      <w:pPr>
        <w:pStyle w:val="Standard"/>
        <w:numPr>
          <w:ilvl w:val="1"/>
          <w:numId w:val="136"/>
        </w:numPr>
        <w:spacing w:after="40" w:line="276" w:lineRule="auto"/>
        <w:jc w:val="both"/>
        <w:rPr>
          <w:rFonts w:ascii="Times New Roman" w:hAnsi="Times New Roman" w:cs="Times New Roman"/>
        </w:rPr>
      </w:pPr>
      <w:r w:rsidRPr="000D089D">
        <w:rPr>
          <w:rFonts w:ascii="Times New Roman" w:hAnsi="Times New Roman" w:cs="Times New Roman"/>
        </w:rPr>
        <w:t xml:space="preserve">zmiana danych teleadresowych. </w:t>
      </w:r>
    </w:p>
    <w:p w14:paraId="7FA5AE9A" w14:textId="24F3C543" w:rsidR="007D71D9" w:rsidRPr="000D089D" w:rsidRDefault="007D71D9" w:rsidP="00C96408">
      <w:pPr>
        <w:pStyle w:val="Standard"/>
        <w:widowControl w:val="0"/>
        <w:tabs>
          <w:tab w:val="left" w:pos="1080"/>
        </w:tabs>
        <w:spacing w:after="40" w:line="276" w:lineRule="auto"/>
        <w:ind w:right="-1"/>
        <w:jc w:val="center"/>
        <w:rPr>
          <w:rFonts w:ascii="Times New Roman" w:eastAsia="Andale Sans UI" w:hAnsi="Times New Roman" w:cs="Times New Roman"/>
          <w:b/>
          <w:kern w:val="3"/>
          <w:lang w:bidi="en-US"/>
        </w:rPr>
      </w:pPr>
      <w:r w:rsidRPr="000D089D">
        <w:rPr>
          <w:rFonts w:ascii="Times New Roman" w:eastAsia="Andale Sans UI" w:hAnsi="Times New Roman" w:cs="Times New Roman"/>
          <w:b/>
          <w:kern w:val="3"/>
          <w:lang w:bidi="en-US"/>
        </w:rPr>
        <w:t>§ 1</w:t>
      </w:r>
      <w:r w:rsidR="00C43704" w:rsidRPr="000D089D">
        <w:rPr>
          <w:rFonts w:ascii="Times New Roman" w:eastAsia="Andale Sans UI" w:hAnsi="Times New Roman" w:cs="Times New Roman"/>
          <w:b/>
          <w:kern w:val="3"/>
          <w:lang w:bidi="en-US"/>
        </w:rPr>
        <w:t>2</w:t>
      </w:r>
    </w:p>
    <w:p w14:paraId="12284B46" w14:textId="77777777" w:rsidR="007D71D9" w:rsidRPr="000D089D" w:rsidRDefault="007D71D9" w:rsidP="00C96408">
      <w:pPr>
        <w:pStyle w:val="Standard"/>
        <w:widowControl w:val="0"/>
        <w:tabs>
          <w:tab w:val="left" w:pos="1080"/>
        </w:tabs>
        <w:spacing w:after="40" w:line="276" w:lineRule="auto"/>
        <w:ind w:right="-1"/>
        <w:jc w:val="center"/>
        <w:rPr>
          <w:rFonts w:ascii="Times New Roman" w:eastAsia="Andale Sans UI" w:hAnsi="Times New Roman" w:cs="Times New Roman"/>
          <w:b/>
          <w:kern w:val="3"/>
          <w:lang w:bidi="en-US"/>
        </w:rPr>
      </w:pPr>
      <w:r w:rsidRPr="000D089D">
        <w:rPr>
          <w:rFonts w:ascii="Times New Roman" w:eastAsia="Andale Sans UI" w:hAnsi="Times New Roman" w:cs="Times New Roman"/>
          <w:b/>
          <w:kern w:val="3"/>
          <w:lang w:bidi="en-US"/>
        </w:rPr>
        <w:t>Przetwarzanie danych osobowych</w:t>
      </w:r>
    </w:p>
    <w:p w14:paraId="062E65D2" w14:textId="60594450" w:rsidR="007D71D9" w:rsidRPr="000D089D" w:rsidRDefault="007D71D9" w:rsidP="00C96408">
      <w:pPr>
        <w:pStyle w:val="Standard"/>
        <w:widowControl w:val="0"/>
        <w:tabs>
          <w:tab w:val="left" w:pos="1080"/>
        </w:tabs>
        <w:spacing w:after="40" w:line="276" w:lineRule="auto"/>
        <w:ind w:right="-1"/>
        <w:jc w:val="both"/>
        <w:rPr>
          <w:rFonts w:ascii="Times New Roman" w:eastAsia="Andale Sans UI" w:hAnsi="Times New Roman" w:cs="Times New Roman"/>
          <w:bCs/>
          <w:kern w:val="3"/>
          <w:lang w:bidi="en-US"/>
        </w:rPr>
      </w:pPr>
      <w:r w:rsidRPr="000D089D">
        <w:rPr>
          <w:rFonts w:ascii="Times New Roman" w:eastAsia="Andale Sans UI" w:hAnsi="Times New Roman" w:cs="Times New Roman"/>
          <w:bCs/>
          <w:kern w:val="3"/>
          <w:lang w:bidi="en-US"/>
        </w:rPr>
        <w:t xml:space="preserve">Strony oświadczają, iż w przypadku powierzenia sobie danych osobowych osób fizycznych, będą </w:t>
      </w:r>
      <w:r w:rsidR="00CD080B" w:rsidRPr="000D089D">
        <w:rPr>
          <w:rFonts w:ascii="Times New Roman" w:eastAsia="Andale Sans UI" w:hAnsi="Times New Roman" w:cs="Times New Roman"/>
          <w:bCs/>
          <w:kern w:val="3"/>
          <w:lang w:bidi="en-US"/>
        </w:rPr>
        <w:br/>
      </w:r>
      <w:r w:rsidRPr="000D089D">
        <w:rPr>
          <w:rFonts w:ascii="Times New Roman" w:eastAsia="Andale Sans UI" w:hAnsi="Times New Roman" w:cs="Times New Roman"/>
          <w:bCs/>
          <w:kern w:val="3"/>
          <w:lang w:bidi="en-US"/>
        </w:rPr>
        <w:t>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D080B" w:rsidRPr="000D089D">
        <w:rPr>
          <w:rFonts w:ascii="Times New Roman" w:eastAsia="Andale Sans UI" w:hAnsi="Times New Roman" w:cs="Times New Roman"/>
          <w:bCs/>
          <w:kern w:val="3"/>
          <w:lang w:bidi="en-US"/>
        </w:rPr>
        <w:t xml:space="preserve"> </w:t>
      </w:r>
      <w:r w:rsidRPr="000D089D">
        <w:rPr>
          <w:rFonts w:ascii="Times New Roman" w:eastAsia="Andale Sans UI" w:hAnsi="Times New Roman" w:cs="Times New Roman"/>
          <w:bCs/>
          <w:kern w:val="3"/>
          <w:lang w:bidi="en-US"/>
        </w:rPr>
        <w:t>U</w:t>
      </w:r>
      <w:r w:rsidR="00CD080B" w:rsidRPr="000D089D">
        <w:rPr>
          <w:rFonts w:ascii="Times New Roman" w:eastAsia="Andale Sans UI" w:hAnsi="Times New Roman" w:cs="Times New Roman"/>
          <w:bCs/>
          <w:kern w:val="3"/>
          <w:lang w:bidi="en-US"/>
        </w:rPr>
        <w:t xml:space="preserve"> </w:t>
      </w:r>
      <w:r w:rsidRPr="000D089D">
        <w:rPr>
          <w:rFonts w:ascii="Times New Roman" w:eastAsia="Andale Sans UI" w:hAnsi="Times New Roman" w:cs="Times New Roman"/>
          <w:bCs/>
          <w:kern w:val="3"/>
          <w:lang w:bidi="en-US"/>
        </w:rPr>
        <w:t>.UE.</w:t>
      </w:r>
      <w:r w:rsidR="00CD080B" w:rsidRPr="000D089D">
        <w:rPr>
          <w:rFonts w:ascii="Times New Roman" w:eastAsia="Andale Sans UI" w:hAnsi="Times New Roman" w:cs="Times New Roman"/>
          <w:bCs/>
          <w:kern w:val="3"/>
          <w:lang w:bidi="en-US"/>
        </w:rPr>
        <w:t xml:space="preserve"> </w:t>
      </w:r>
      <w:r w:rsidRPr="000D089D">
        <w:rPr>
          <w:rFonts w:ascii="Times New Roman" w:eastAsia="Andale Sans UI" w:hAnsi="Times New Roman" w:cs="Times New Roman"/>
          <w:bCs/>
          <w:kern w:val="3"/>
          <w:lang w:bidi="en-US"/>
        </w:rPr>
        <w:t>L. z 2016 Nr 119 poz. 1).</w:t>
      </w:r>
    </w:p>
    <w:p w14:paraId="58C334E0" w14:textId="4E6F5EC1" w:rsidR="00D501B1" w:rsidRPr="000D089D" w:rsidRDefault="00000000" w:rsidP="00C96408">
      <w:pPr>
        <w:pStyle w:val="Standard"/>
        <w:widowControl w:val="0"/>
        <w:tabs>
          <w:tab w:val="left" w:pos="1080"/>
        </w:tabs>
        <w:spacing w:after="40" w:line="276" w:lineRule="auto"/>
        <w:ind w:right="-1"/>
        <w:jc w:val="center"/>
        <w:rPr>
          <w:rFonts w:ascii="Times New Roman" w:eastAsia="Andale Sans UI" w:hAnsi="Times New Roman" w:cs="Times New Roman"/>
          <w:b/>
          <w:kern w:val="3"/>
          <w:lang w:bidi="en-US"/>
        </w:rPr>
      </w:pPr>
      <w:r w:rsidRPr="000D089D">
        <w:rPr>
          <w:rFonts w:ascii="Times New Roman" w:eastAsia="Andale Sans UI" w:hAnsi="Times New Roman" w:cs="Times New Roman"/>
          <w:b/>
          <w:kern w:val="3"/>
          <w:lang w:bidi="en-US"/>
        </w:rPr>
        <w:t>§ 1</w:t>
      </w:r>
      <w:r w:rsidR="00C43704" w:rsidRPr="000D089D">
        <w:rPr>
          <w:rFonts w:ascii="Times New Roman" w:eastAsia="Andale Sans UI" w:hAnsi="Times New Roman" w:cs="Times New Roman"/>
          <w:b/>
          <w:kern w:val="3"/>
          <w:lang w:bidi="en-US"/>
        </w:rPr>
        <w:t>3</w:t>
      </w:r>
    </w:p>
    <w:p w14:paraId="4F7DA147" w14:textId="77777777" w:rsidR="006960FD" w:rsidRPr="006960FD" w:rsidRDefault="006960FD" w:rsidP="006960FD">
      <w:pPr>
        <w:autoSpaceDN/>
        <w:spacing w:after="120" w:line="23" w:lineRule="atLeast"/>
        <w:jc w:val="center"/>
        <w:textAlignment w:val="auto"/>
        <w:rPr>
          <w:rFonts w:ascii="Times New Roman" w:eastAsia="Times New Roman" w:hAnsi="Times New Roman" w:cs="Times New Roman"/>
          <w:b/>
          <w:lang w:eastAsia="pl-PL"/>
        </w:rPr>
      </w:pPr>
      <w:r w:rsidRPr="006960FD">
        <w:rPr>
          <w:rFonts w:ascii="Times New Roman" w:eastAsia="Times New Roman" w:hAnsi="Times New Roman" w:cs="Times New Roman"/>
          <w:b/>
          <w:lang w:eastAsia="pl-PL"/>
        </w:rPr>
        <w:t>Postanowienia końcowe</w:t>
      </w:r>
    </w:p>
    <w:p w14:paraId="21A0EFC5"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Postanowienia umowy są interpretowane na podstawie przepisów prawa polskiego.</w:t>
      </w:r>
    </w:p>
    <w:p w14:paraId="361B1D47"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Wszelkie dokumenty dostarczane drugiej Stronie w trakcie realizacji umowy będą sporządzane w języku polskim.</w:t>
      </w:r>
    </w:p>
    <w:p w14:paraId="493EF5EC" w14:textId="06E9A181"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 xml:space="preserve">W celu wyeliminowania stwierdzonych rozbieżności pomiędzy dokumentami, o których mowa </w:t>
      </w:r>
      <w:r w:rsidRPr="000D089D">
        <w:rPr>
          <w:rFonts w:ascii="Times New Roman" w:eastAsia="Times New Roman" w:hAnsi="Times New Roman" w:cs="Times New Roman"/>
          <w:lang w:eastAsia="pl-PL"/>
        </w:rPr>
        <w:br/>
      </w:r>
      <w:r w:rsidRPr="006960FD">
        <w:rPr>
          <w:rFonts w:ascii="Times New Roman" w:eastAsia="Times New Roman" w:hAnsi="Times New Roman" w:cs="Times New Roman"/>
          <w:lang w:eastAsia="pl-PL"/>
        </w:rPr>
        <w:t>w </w:t>
      </w:r>
      <w:r w:rsidRPr="000D089D">
        <w:rPr>
          <w:rFonts w:ascii="Times New Roman" w:eastAsia="Times New Roman" w:hAnsi="Times New Roman" w:cs="Times New Roman"/>
          <w:b/>
          <w:bCs/>
          <w:lang w:eastAsia="pl-PL"/>
        </w:rPr>
        <w:t>§ 1</w:t>
      </w:r>
      <w:r w:rsidRPr="000D089D">
        <w:rPr>
          <w:rFonts w:ascii="Times New Roman" w:eastAsia="Times New Roman" w:hAnsi="Times New Roman" w:cs="Times New Roman"/>
          <w:lang w:eastAsia="pl-PL"/>
        </w:rPr>
        <w:t xml:space="preserve"> </w:t>
      </w:r>
      <w:r w:rsidRPr="006960FD">
        <w:rPr>
          <w:rFonts w:ascii="Times New Roman" w:eastAsia="Times New Roman" w:hAnsi="Times New Roman" w:cs="Times New Roman"/>
          <w:lang w:eastAsia="pl-PL"/>
        </w:rPr>
        <w:t>Zamawiający jest zobowiązany niezwłocznie przekazać informację w formie pisemnej występującemu o wyjaśnienie rozbieżności</w:t>
      </w:r>
      <w:r w:rsidRPr="000D089D">
        <w:rPr>
          <w:rFonts w:ascii="Times New Roman" w:eastAsia="Times New Roman" w:hAnsi="Times New Roman" w:cs="Times New Roman"/>
          <w:lang w:eastAsia="pl-PL"/>
        </w:rPr>
        <w:t>.</w:t>
      </w:r>
      <w:r w:rsidRPr="000D089D">
        <w:rPr>
          <w:rFonts w:ascii="Times New Roman" w:eastAsia="Times New Roman" w:hAnsi="Times New Roman" w:cs="Times New Roman"/>
          <w:b/>
          <w:bCs/>
          <w:lang w:eastAsia="pl-PL"/>
        </w:rPr>
        <w:t xml:space="preserve"> </w:t>
      </w:r>
      <w:r w:rsidRPr="006960FD">
        <w:rPr>
          <w:rFonts w:ascii="Times New Roman" w:eastAsia="Times New Roman" w:hAnsi="Times New Roman" w:cs="Times New Roman"/>
          <w:lang w:eastAsia="pl-PL"/>
        </w:rPr>
        <w:t>Interpretacja ta będzie miała charakter wiążący. 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zakresu przedmiotu umowy.</w:t>
      </w:r>
    </w:p>
    <w:p w14:paraId="0F6D435E"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 xml:space="preserve">Postanowienia umowy mają charakter rozłączny. W przypadku, gdy jedno lub więcej z postanowień umowy okaże się nieskuteczne, nieważne lub niewykonalne, nie narusza </w:t>
      </w:r>
      <w:r w:rsidRPr="006960FD">
        <w:rPr>
          <w:rFonts w:ascii="Times New Roman" w:eastAsia="Times New Roman" w:hAnsi="Times New Roman" w:cs="Times New Roman"/>
          <w:lang w:eastAsia="pl-PL"/>
        </w:rPr>
        <w:lastRenderedPageBreak/>
        <w:t>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6960FD">
        <w:rPr>
          <w:rFonts w:ascii="Times New Roman" w:eastAsia="Times New Roman" w:hAnsi="Times New Roman" w:cs="Times New Roman"/>
          <w:iCs/>
          <w:lang w:eastAsia="pl-PL"/>
        </w:rPr>
        <w:t xml:space="preserve"> Podobne</w:t>
      </w:r>
      <w:r w:rsidRPr="006960FD">
        <w:rPr>
          <w:rFonts w:ascii="Times New Roman" w:eastAsia="Times New Roman" w:hAnsi="Times New Roman" w:cs="Times New Roman"/>
          <w:lang w:eastAsia="pl-PL"/>
        </w:rPr>
        <w:t xml:space="preserve"> obowiązuje w przypadku luk w powyższych postanowieniach.</w:t>
      </w:r>
    </w:p>
    <w:p w14:paraId="6DBE1E73"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 xml:space="preserve">Jeżeli Strony stwierdzą błąd pisarski, oczywistą omyłkę, niezamierzone przeoczenia, usterkę w tekście wówczas </w:t>
      </w:r>
      <w:r w:rsidRPr="006960FD">
        <w:rPr>
          <w:rFonts w:ascii="Times New Roman" w:eastAsia="Times New Roman" w:hAnsi="Times New Roman" w:cs="Times New Roman"/>
          <w:iCs/>
          <w:lang w:eastAsia="pl-PL"/>
        </w:rPr>
        <w:t xml:space="preserve">Strony zobowiązują się podjąć działania w celu poprawy, uzupełnienia umowy w tym zakresie. </w:t>
      </w:r>
      <w:r w:rsidRPr="006960FD">
        <w:rPr>
          <w:rFonts w:ascii="Times New Roman" w:eastAsia="Times New Roman" w:hAnsi="Times New Roman" w:cs="Times New Roman"/>
          <w:lang w:eastAsia="pl-PL"/>
        </w:rPr>
        <w:t>Poprawienie błędu pisarskiego, oczywistej omyłki, przeoczenia lub usterki w tekście nie może prowadzić do wytworzenia treści niezgodnej z pozostałymi postanowieniami umowy w tym zakresie.</w:t>
      </w:r>
    </w:p>
    <w:p w14:paraId="31A30F8C"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bCs/>
          <w:lang w:eastAsia="pl-PL"/>
        </w:rPr>
        <w:t xml:space="preserve">W okresie obowiązywania na obszarze Rzeczypospolitej Polskiej stanu epidemii lub stanu zagrożenia epidemicznego, Zamawiający będą wykonywali uprawnienia wynikające z umowy </w:t>
      </w:r>
      <w:r w:rsidRPr="006960FD">
        <w:rPr>
          <w:rFonts w:ascii="Times New Roman" w:eastAsia="Times New Roman" w:hAnsi="Times New Roman" w:cs="Times New Roman"/>
          <w:bCs/>
          <w:lang w:eastAsia="pl-PL"/>
        </w:rPr>
        <w:br/>
        <w:t>z uwzględnieniem ograniczeń wynikających z przepisów prawa.</w:t>
      </w:r>
    </w:p>
    <w:p w14:paraId="57984BBE"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W sprawach nieuregulowanych niniejszą umową zastosowanie mają przepisy Kodeksu cywilnego, jeżeli przepisy ustawy Prawo zamówień publicznych nie stanowią inaczej, Prawo budowlane wraz z aktami wykonawczymi oraz inne właściwe przepisy.</w:t>
      </w:r>
    </w:p>
    <w:p w14:paraId="49BB5583" w14:textId="77777777" w:rsidR="006960FD" w:rsidRPr="006960FD" w:rsidRDefault="006960FD" w:rsidP="006960FD">
      <w:pPr>
        <w:numPr>
          <w:ilvl w:val="0"/>
          <w:numId w:val="127"/>
        </w:numPr>
        <w:tabs>
          <w:tab w:val="left" w:pos="142"/>
        </w:tabs>
        <w:autoSpaceDN/>
        <w:spacing w:after="60" w:line="276" w:lineRule="auto"/>
        <w:ind w:left="567" w:hanging="567"/>
        <w:contextualSpacing/>
        <w:jc w:val="both"/>
        <w:textAlignment w:val="auto"/>
        <w:rPr>
          <w:rFonts w:ascii="Times New Roman" w:eastAsia="Times New Roman" w:hAnsi="Times New Roman" w:cs="Times New Roman"/>
          <w:lang w:eastAsia="pl-PL"/>
        </w:rPr>
      </w:pPr>
      <w:r w:rsidRPr="006960FD">
        <w:rPr>
          <w:rFonts w:ascii="Times New Roman" w:eastAsia="Times New Roman" w:hAnsi="Times New Roman" w:cs="Times New Roman"/>
          <w:lang w:eastAsia="pl-PL"/>
        </w:rPr>
        <w:t>Zarówno Zamawiający jak i Wykonawca(-</w:t>
      </w:r>
      <w:proofErr w:type="spellStart"/>
      <w:r w:rsidRPr="006960FD">
        <w:rPr>
          <w:rFonts w:ascii="Times New Roman" w:eastAsia="Times New Roman" w:hAnsi="Times New Roman" w:cs="Times New Roman"/>
          <w:lang w:eastAsia="pl-PL"/>
        </w:rPr>
        <w:t>cy</w:t>
      </w:r>
      <w:proofErr w:type="spellEnd"/>
      <w:r w:rsidRPr="006960FD">
        <w:rPr>
          <w:rFonts w:ascii="Times New Roman" w:eastAsia="Times New Roman" w:hAnsi="Times New Roman" w:cs="Times New Roman"/>
          <w:lang w:eastAsia="pl-PL"/>
        </w:rPr>
        <w:t>) zobowiązują się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6213417C" w14:textId="1D1699F1" w:rsidR="00D501B1" w:rsidRPr="000D089D" w:rsidRDefault="00000000" w:rsidP="006960FD">
      <w:pPr>
        <w:pStyle w:val="Standard"/>
        <w:widowControl w:val="0"/>
        <w:spacing w:after="6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1</w:t>
      </w:r>
      <w:r w:rsidR="00C43704" w:rsidRPr="000D089D">
        <w:rPr>
          <w:rFonts w:ascii="Times New Roman" w:eastAsia="Andale Sans UI" w:hAnsi="Times New Roman" w:cs="Times New Roman"/>
          <w:b/>
          <w:bCs/>
          <w:kern w:val="3"/>
          <w:lang w:bidi="en-US"/>
        </w:rPr>
        <w:t>4</w:t>
      </w:r>
    </w:p>
    <w:p w14:paraId="3C0CFBC3" w14:textId="77777777" w:rsidR="006960FD" w:rsidRPr="000D089D" w:rsidRDefault="006960FD" w:rsidP="006960FD">
      <w:pPr>
        <w:pStyle w:val="Standard"/>
        <w:widowControl w:val="0"/>
        <w:spacing w:after="6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Przeniesienie praw lub obowiązków wynikających z tej umowy na osoby trzecie</w:t>
      </w:r>
    </w:p>
    <w:p w14:paraId="289C094E" w14:textId="59232F78" w:rsidR="00D501B1" w:rsidRPr="000D089D" w:rsidRDefault="006960FD" w:rsidP="006960FD">
      <w:pPr>
        <w:pStyle w:val="Standard"/>
        <w:widowControl w:val="0"/>
        <w:spacing w:after="60" w:line="276" w:lineRule="auto"/>
        <w:ind w:right="-1"/>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Wykonawca nie może, bez zgody Zamawiającego, dokonać zastawienia lub przeniesienia jakichkolwiek praw lub obowiązków wynikających z tej umowy na osoby trzecie, dokonywać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dokonywanie zastawu czy objęcia umową poręczenia lub czynności wywołującej podobne skutki. Wyżej wymienione czynności dokonane pomimo zakazu są względem Zamawiającego bezskuteczne..</w:t>
      </w:r>
    </w:p>
    <w:p w14:paraId="051DC31E" w14:textId="6C7C52EC" w:rsidR="00D501B1" w:rsidRPr="000D089D" w:rsidRDefault="00000000" w:rsidP="006960FD">
      <w:pPr>
        <w:pStyle w:val="Standard"/>
        <w:widowControl w:val="0"/>
        <w:spacing w:after="6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xml:space="preserve">§ </w:t>
      </w:r>
      <w:r w:rsidR="007235C4" w:rsidRPr="000D089D">
        <w:rPr>
          <w:rFonts w:ascii="Times New Roman" w:eastAsia="Andale Sans UI" w:hAnsi="Times New Roman" w:cs="Times New Roman"/>
          <w:b/>
          <w:bCs/>
          <w:kern w:val="3"/>
          <w:lang w:bidi="en-US"/>
        </w:rPr>
        <w:t>1</w:t>
      </w:r>
      <w:r w:rsidR="00C43704" w:rsidRPr="000D089D">
        <w:rPr>
          <w:rFonts w:ascii="Times New Roman" w:eastAsia="Andale Sans UI" w:hAnsi="Times New Roman" w:cs="Times New Roman"/>
          <w:b/>
          <w:bCs/>
          <w:kern w:val="3"/>
          <w:lang w:bidi="en-US"/>
        </w:rPr>
        <w:t>5</w:t>
      </w:r>
    </w:p>
    <w:p w14:paraId="6DAB59AE" w14:textId="77777777" w:rsidR="006960FD" w:rsidRPr="000D089D" w:rsidRDefault="006960FD" w:rsidP="006960FD">
      <w:pPr>
        <w:pStyle w:val="Standard"/>
        <w:widowControl w:val="0"/>
        <w:spacing w:after="40" w:line="276" w:lineRule="auto"/>
        <w:ind w:right="-1"/>
        <w:jc w:val="both"/>
        <w:rPr>
          <w:rFonts w:ascii="Times New Roman" w:eastAsia="Andale Sans UI" w:hAnsi="Times New Roman" w:cs="Times New Roman"/>
          <w:kern w:val="3"/>
          <w:lang w:bidi="en-US"/>
        </w:rPr>
      </w:pPr>
      <w:r w:rsidRPr="000D089D">
        <w:rPr>
          <w:rFonts w:ascii="Times New Roman" w:eastAsia="Andale Sans UI" w:hAnsi="Times New Roman" w:cs="Times New Roman"/>
          <w:kern w:val="3"/>
          <w:lang w:bidi="en-US"/>
        </w:rPr>
        <w:t>Wszelkie spory mogące wyniknąć przy realizacji umowy będą rozpatrywane zgodnie z Prawem Polskim według właściwości siedziby dla Zamawiającego.</w:t>
      </w:r>
    </w:p>
    <w:p w14:paraId="757AD7CE" w14:textId="364E34E9" w:rsidR="00D501B1" w:rsidRPr="000D089D" w:rsidRDefault="00000000" w:rsidP="00C96408">
      <w:pPr>
        <w:pStyle w:val="Standard"/>
        <w:widowControl w:val="0"/>
        <w:spacing w:after="40" w:line="276" w:lineRule="auto"/>
        <w:ind w:right="-1"/>
        <w:jc w:val="center"/>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 xml:space="preserve">§ </w:t>
      </w:r>
      <w:r w:rsidR="00C43704" w:rsidRPr="000D089D">
        <w:rPr>
          <w:rFonts w:ascii="Times New Roman" w:eastAsia="Andale Sans UI" w:hAnsi="Times New Roman" w:cs="Times New Roman"/>
          <w:b/>
          <w:bCs/>
          <w:kern w:val="3"/>
          <w:lang w:bidi="en-US"/>
        </w:rPr>
        <w:t>16</w:t>
      </w:r>
    </w:p>
    <w:p w14:paraId="04B5FED6" w14:textId="1AD6A741" w:rsidR="00D501B1" w:rsidRPr="000D089D" w:rsidRDefault="00000000" w:rsidP="00C96408">
      <w:pPr>
        <w:pStyle w:val="Standard"/>
        <w:spacing w:after="40" w:line="276" w:lineRule="auto"/>
        <w:ind w:right="-1"/>
        <w:jc w:val="both"/>
        <w:rPr>
          <w:rFonts w:ascii="Times New Roman" w:eastAsia="Arial" w:hAnsi="Times New Roman" w:cs="Times New Roman"/>
          <w:kern w:val="3"/>
          <w:lang w:bidi="en-US"/>
        </w:rPr>
      </w:pPr>
      <w:r w:rsidRPr="000D089D">
        <w:rPr>
          <w:rFonts w:ascii="Times New Roman" w:eastAsia="Arial" w:hAnsi="Times New Roman" w:cs="Times New Roman"/>
          <w:kern w:val="3"/>
          <w:lang w:bidi="en-US"/>
        </w:rPr>
        <w:t xml:space="preserve">Umowę niniejszą sporządzono w </w:t>
      </w:r>
      <w:r w:rsidR="007D71D9" w:rsidRPr="000D089D">
        <w:rPr>
          <w:rFonts w:ascii="Times New Roman" w:eastAsia="Arial" w:hAnsi="Times New Roman" w:cs="Times New Roman"/>
          <w:kern w:val="3"/>
          <w:lang w:bidi="en-US"/>
        </w:rPr>
        <w:t>trz</w:t>
      </w:r>
      <w:r w:rsidRPr="000D089D">
        <w:rPr>
          <w:rFonts w:ascii="Times New Roman" w:eastAsia="Arial" w:hAnsi="Times New Roman" w:cs="Times New Roman"/>
          <w:kern w:val="3"/>
          <w:lang w:bidi="en-US"/>
        </w:rPr>
        <w:t xml:space="preserve">ech jednobrzmiących egzemplarzach, w tym </w:t>
      </w:r>
      <w:r w:rsidR="007D71D9" w:rsidRPr="000D089D">
        <w:rPr>
          <w:rFonts w:ascii="Times New Roman" w:eastAsia="Arial" w:hAnsi="Times New Roman" w:cs="Times New Roman"/>
          <w:kern w:val="3"/>
          <w:lang w:bidi="en-US"/>
        </w:rPr>
        <w:t>dwa</w:t>
      </w:r>
      <w:r w:rsidRPr="000D089D">
        <w:rPr>
          <w:rFonts w:ascii="Times New Roman" w:eastAsia="Arial" w:hAnsi="Times New Roman" w:cs="Times New Roman"/>
          <w:kern w:val="3"/>
          <w:lang w:bidi="en-US"/>
        </w:rPr>
        <w:t xml:space="preserve"> dla Zamawiającego i jeden dla Wykonawcy.</w:t>
      </w:r>
    </w:p>
    <w:p w14:paraId="33629999" w14:textId="77777777" w:rsidR="00D501B1" w:rsidRPr="000D089D" w:rsidRDefault="00D501B1" w:rsidP="00C96408">
      <w:pPr>
        <w:pStyle w:val="Standard"/>
        <w:widowControl w:val="0"/>
        <w:spacing w:after="40" w:line="276" w:lineRule="auto"/>
        <w:ind w:right="-1"/>
        <w:jc w:val="both"/>
        <w:rPr>
          <w:rFonts w:ascii="Times New Roman" w:hAnsi="Times New Roman" w:cs="Times New Roman"/>
        </w:rPr>
      </w:pPr>
    </w:p>
    <w:p w14:paraId="68AB64A9" w14:textId="77777777" w:rsidR="00D501B1" w:rsidRPr="000D089D" w:rsidRDefault="00000000" w:rsidP="00C96408">
      <w:pPr>
        <w:pStyle w:val="Standard"/>
        <w:widowControl w:val="0"/>
        <w:spacing w:after="40" w:line="276" w:lineRule="auto"/>
        <w:ind w:right="-1"/>
        <w:jc w:val="both"/>
        <w:rPr>
          <w:rFonts w:ascii="Times New Roman" w:eastAsia="Andale Sans UI" w:hAnsi="Times New Roman" w:cs="Times New Roman"/>
          <w:b/>
          <w:bCs/>
          <w:kern w:val="3"/>
          <w:lang w:bidi="en-US"/>
        </w:rPr>
      </w:pPr>
      <w:r w:rsidRPr="000D089D">
        <w:rPr>
          <w:rFonts w:ascii="Times New Roman" w:eastAsia="Andale Sans UI" w:hAnsi="Times New Roman" w:cs="Times New Roman"/>
          <w:b/>
          <w:bCs/>
          <w:kern w:val="3"/>
          <w:lang w:bidi="en-US"/>
        </w:rPr>
        <w:t>ZAMAWIAJĄCY:                                                                                                   WYKONAWCA:</w:t>
      </w:r>
    </w:p>
    <w:p w14:paraId="61D8474F" w14:textId="77777777" w:rsidR="0062292B" w:rsidRPr="000D089D" w:rsidRDefault="0062292B" w:rsidP="00C96408">
      <w:pPr>
        <w:pStyle w:val="Standard"/>
        <w:spacing w:after="40" w:line="240" w:lineRule="auto"/>
        <w:ind w:right="-1"/>
        <w:rPr>
          <w:rFonts w:ascii="Times New Roman" w:hAnsi="Times New Roman" w:cs="Times New Roman"/>
          <w:b/>
          <w:bCs/>
        </w:rPr>
      </w:pPr>
    </w:p>
    <w:p w14:paraId="17B03512" w14:textId="77777777" w:rsidR="0062292B" w:rsidRPr="000D089D" w:rsidRDefault="0062292B" w:rsidP="00C96408">
      <w:pPr>
        <w:pStyle w:val="Standard"/>
        <w:spacing w:after="40" w:line="240" w:lineRule="auto"/>
        <w:ind w:right="-1"/>
        <w:rPr>
          <w:rFonts w:ascii="Times New Roman" w:hAnsi="Times New Roman" w:cs="Times New Roman"/>
          <w:b/>
          <w:bCs/>
        </w:rPr>
      </w:pPr>
    </w:p>
    <w:p w14:paraId="6EAEC261" w14:textId="77777777" w:rsidR="00B657C6" w:rsidRPr="000D089D" w:rsidRDefault="00B657C6" w:rsidP="00C96408">
      <w:pPr>
        <w:pStyle w:val="Standard"/>
        <w:spacing w:after="40" w:line="240" w:lineRule="auto"/>
        <w:ind w:right="-1"/>
        <w:rPr>
          <w:rFonts w:ascii="Times New Roman" w:hAnsi="Times New Roman" w:cs="Times New Roman"/>
          <w:b/>
          <w:bCs/>
        </w:rPr>
      </w:pPr>
    </w:p>
    <w:p w14:paraId="77C7CDA5" w14:textId="77777777" w:rsidR="0062292B" w:rsidRPr="000D089D" w:rsidRDefault="0062292B" w:rsidP="00C96408">
      <w:pPr>
        <w:pStyle w:val="Standard"/>
        <w:spacing w:after="40" w:line="240" w:lineRule="auto"/>
        <w:ind w:right="-1"/>
        <w:rPr>
          <w:rFonts w:ascii="Times New Roman" w:hAnsi="Times New Roman" w:cs="Times New Roman"/>
          <w:b/>
          <w:bCs/>
        </w:rPr>
      </w:pPr>
    </w:p>
    <w:p w14:paraId="17A2BEC1" w14:textId="798A02A3" w:rsidR="00D501B1" w:rsidRPr="000D089D" w:rsidRDefault="00000000" w:rsidP="00C96408">
      <w:pPr>
        <w:pStyle w:val="Standard"/>
        <w:spacing w:after="40" w:line="240" w:lineRule="auto"/>
        <w:ind w:right="-1"/>
        <w:rPr>
          <w:rFonts w:ascii="Times New Roman" w:hAnsi="Times New Roman" w:cs="Times New Roman"/>
          <w:b/>
          <w:bCs/>
        </w:rPr>
      </w:pPr>
      <w:r w:rsidRPr="000D089D">
        <w:rPr>
          <w:rFonts w:ascii="Times New Roman" w:hAnsi="Times New Roman" w:cs="Times New Roman"/>
          <w:b/>
          <w:bCs/>
        </w:rPr>
        <w:t>Załącznik:</w:t>
      </w:r>
    </w:p>
    <w:p w14:paraId="597CBBEB" w14:textId="77777777" w:rsidR="00D501B1" w:rsidRPr="000D089D" w:rsidRDefault="00000000" w:rsidP="00C96408">
      <w:pPr>
        <w:pStyle w:val="Standard"/>
        <w:spacing w:after="40" w:line="240" w:lineRule="auto"/>
        <w:ind w:right="-1"/>
        <w:jc w:val="both"/>
        <w:rPr>
          <w:rFonts w:ascii="Times New Roman" w:hAnsi="Times New Roman" w:cs="Times New Roman"/>
        </w:rPr>
      </w:pPr>
      <w:r w:rsidRPr="000D089D">
        <w:rPr>
          <w:rFonts w:ascii="Times New Roman" w:hAnsi="Times New Roman" w:cs="Times New Roman"/>
        </w:rPr>
        <w:t>Integralną częścią Umowy są następujące dokumenty, stanowiące kolejne załączniki do umowy:</w:t>
      </w:r>
    </w:p>
    <w:p w14:paraId="2141FCFE" w14:textId="77777777" w:rsidR="00D501B1" w:rsidRPr="000D089D" w:rsidRDefault="00000000" w:rsidP="00C96408">
      <w:pPr>
        <w:pStyle w:val="Standard"/>
        <w:numPr>
          <w:ilvl w:val="0"/>
          <w:numId w:val="74"/>
        </w:numPr>
        <w:spacing w:after="40" w:line="240" w:lineRule="auto"/>
        <w:ind w:left="567" w:right="-1" w:hanging="567"/>
        <w:rPr>
          <w:rFonts w:ascii="Times New Roman" w:eastAsia="Lucida Sans Unicode" w:hAnsi="Times New Roman" w:cs="Times New Roman"/>
          <w:lang w:eastAsia="hi-IN"/>
        </w:rPr>
      </w:pPr>
      <w:r w:rsidRPr="000D089D">
        <w:rPr>
          <w:rFonts w:ascii="Times New Roman" w:eastAsia="Lucida Sans Unicode" w:hAnsi="Times New Roman" w:cs="Times New Roman"/>
          <w:lang w:eastAsia="hi-IN"/>
        </w:rPr>
        <w:t>Oświadczenie i klauzula informacyjna dotycząca RODO.</w:t>
      </w:r>
    </w:p>
    <w:p w14:paraId="7B934ED9" w14:textId="77777777" w:rsidR="00D501B1" w:rsidRPr="000D089D" w:rsidRDefault="00000000" w:rsidP="00C96408">
      <w:pPr>
        <w:pStyle w:val="Standard"/>
        <w:numPr>
          <w:ilvl w:val="0"/>
          <w:numId w:val="26"/>
        </w:numPr>
        <w:spacing w:after="40" w:line="240" w:lineRule="auto"/>
        <w:ind w:left="567" w:right="-1" w:hanging="567"/>
        <w:rPr>
          <w:rFonts w:ascii="Times New Roman" w:eastAsia="Lucida Sans Unicode" w:hAnsi="Times New Roman" w:cs="Times New Roman"/>
          <w:lang w:eastAsia="hi-IN"/>
        </w:rPr>
      </w:pPr>
      <w:r w:rsidRPr="000D089D">
        <w:rPr>
          <w:rFonts w:ascii="Times New Roman" w:eastAsia="Lucida Sans Unicode" w:hAnsi="Times New Roman" w:cs="Times New Roman"/>
          <w:lang w:eastAsia="hi-IN"/>
        </w:rPr>
        <w:t>Oświadczenie podwykonawcy.</w:t>
      </w:r>
    </w:p>
    <w:p w14:paraId="3351F416" w14:textId="77777777" w:rsidR="00D501B1" w:rsidRPr="000D089D" w:rsidRDefault="00000000" w:rsidP="00C96408">
      <w:pPr>
        <w:pStyle w:val="Standard"/>
        <w:numPr>
          <w:ilvl w:val="0"/>
          <w:numId w:val="26"/>
        </w:numPr>
        <w:spacing w:after="40" w:line="240" w:lineRule="auto"/>
        <w:ind w:left="567" w:right="-1" w:hanging="567"/>
        <w:rPr>
          <w:rFonts w:ascii="Times New Roman" w:hAnsi="Times New Roman" w:cs="Times New Roman"/>
        </w:rPr>
      </w:pPr>
      <w:r w:rsidRPr="000D089D">
        <w:rPr>
          <w:rFonts w:ascii="Times New Roman" w:hAnsi="Times New Roman" w:cs="Times New Roman"/>
        </w:rPr>
        <w:t>Oferta Wykonawcy.</w:t>
      </w:r>
    </w:p>
    <w:p w14:paraId="6A0DC7A8" w14:textId="41327005" w:rsidR="00D501B1" w:rsidRPr="000D089D" w:rsidRDefault="00000000" w:rsidP="00C96408">
      <w:pPr>
        <w:pStyle w:val="Standard"/>
        <w:numPr>
          <w:ilvl w:val="0"/>
          <w:numId w:val="26"/>
        </w:numPr>
        <w:spacing w:after="40" w:line="240" w:lineRule="auto"/>
        <w:ind w:left="567" w:right="-1" w:hanging="567"/>
        <w:rPr>
          <w:rFonts w:ascii="Times New Roman" w:hAnsi="Times New Roman" w:cs="Times New Roman"/>
        </w:rPr>
      </w:pPr>
      <w:r w:rsidRPr="000D089D">
        <w:rPr>
          <w:rFonts w:ascii="Times New Roman" w:hAnsi="Times New Roman" w:cs="Times New Roman"/>
        </w:rPr>
        <w:t>Specyfikacja Warunków Zamówienia.</w:t>
      </w:r>
    </w:p>
    <w:p w14:paraId="644E65FE" w14:textId="77777777" w:rsidR="007F7532" w:rsidRPr="000D089D" w:rsidRDefault="007F7532" w:rsidP="00C96408">
      <w:pPr>
        <w:pStyle w:val="Zwykytekst"/>
        <w:spacing w:after="40" w:line="276" w:lineRule="auto"/>
        <w:ind w:left="6372" w:right="-1"/>
        <w:jc w:val="both"/>
        <w:rPr>
          <w:rFonts w:ascii="Times New Roman" w:hAnsi="Times New Roman" w:cs="Times New Roman"/>
          <w:sz w:val="22"/>
          <w:szCs w:val="22"/>
        </w:rPr>
      </w:pPr>
    </w:p>
    <w:p w14:paraId="1EB262E5" w14:textId="6F6440B1" w:rsidR="00D501B1" w:rsidRPr="000D089D" w:rsidRDefault="00000000" w:rsidP="00C96408">
      <w:pPr>
        <w:pStyle w:val="Zwykytekst"/>
        <w:spacing w:after="40" w:line="276" w:lineRule="auto"/>
        <w:ind w:left="6372" w:right="-1"/>
        <w:jc w:val="both"/>
        <w:rPr>
          <w:rFonts w:ascii="Times New Roman" w:hAnsi="Times New Roman" w:cs="Times New Roman"/>
          <w:sz w:val="22"/>
          <w:szCs w:val="22"/>
        </w:rPr>
      </w:pPr>
      <w:r w:rsidRPr="000D089D">
        <w:rPr>
          <w:rFonts w:ascii="Times New Roman" w:hAnsi="Times New Roman" w:cs="Times New Roman"/>
          <w:sz w:val="22"/>
          <w:szCs w:val="22"/>
        </w:rPr>
        <w:lastRenderedPageBreak/>
        <w:t>Załącznik nr 1</w:t>
      </w:r>
    </w:p>
    <w:p w14:paraId="3C88A6E9" w14:textId="77777777" w:rsidR="00D501B1" w:rsidRPr="000D089D" w:rsidRDefault="00000000" w:rsidP="00C96408">
      <w:pPr>
        <w:pStyle w:val="Zwykytekst"/>
        <w:spacing w:after="40" w:line="276" w:lineRule="auto"/>
        <w:ind w:left="6372" w:right="-1"/>
        <w:jc w:val="both"/>
        <w:rPr>
          <w:rFonts w:ascii="Times New Roman" w:hAnsi="Times New Roman" w:cs="Times New Roman"/>
          <w:sz w:val="22"/>
          <w:szCs w:val="22"/>
        </w:rPr>
      </w:pPr>
      <w:r w:rsidRPr="000D089D">
        <w:rPr>
          <w:rFonts w:ascii="Times New Roman" w:hAnsi="Times New Roman" w:cs="Times New Roman"/>
          <w:sz w:val="22"/>
          <w:szCs w:val="22"/>
        </w:rPr>
        <w:t>do Umowy nr ……………...</w:t>
      </w:r>
    </w:p>
    <w:p w14:paraId="61780991" w14:textId="77777777" w:rsidR="00D501B1" w:rsidRPr="000D089D" w:rsidRDefault="00000000" w:rsidP="00C96408">
      <w:pPr>
        <w:pStyle w:val="Zwykytekst"/>
        <w:spacing w:after="40" w:line="276" w:lineRule="auto"/>
        <w:ind w:left="6372" w:right="-1"/>
        <w:jc w:val="both"/>
        <w:rPr>
          <w:rFonts w:ascii="Times New Roman" w:eastAsia="Andale Sans UI" w:hAnsi="Times New Roman" w:cs="Times New Roman"/>
          <w:sz w:val="22"/>
          <w:szCs w:val="22"/>
          <w:lang w:bidi="en-US"/>
        </w:rPr>
      </w:pPr>
      <w:r w:rsidRPr="000D089D">
        <w:rPr>
          <w:rFonts w:ascii="Times New Roman" w:eastAsia="Andale Sans UI" w:hAnsi="Times New Roman" w:cs="Times New Roman"/>
          <w:sz w:val="22"/>
          <w:szCs w:val="22"/>
          <w:lang w:bidi="en-US"/>
        </w:rPr>
        <w:t>z dnia ………………………</w:t>
      </w:r>
    </w:p>
    <w:p w14:paraId="5513E01C" w14:textId="77777777" w:rsidR="00D501B1" w:rsidRPr="000D089D" w:rsidRDefault="00D501B1" w:rsidP="00C96408">
      <w:pPr>
        <w:pStyle w:val="Standard"/>
        <w:spacing w:after="40" w:line="276" w:lineRule="auto"/>
        <w:ind w:right="-1"/>
        <w:jc w:val="center"/>
        <w:rPr>
          <w:rFonts w:ascii="Times New Roman" w:eastAsia="Andale Sans UI" w:hAnsi="Times New Roman" w:cs="Times New Roman"/>
          <w:b/>
          <w:bCs/>
          <w:lang w:bidi="en-US"/>
        </w:rPr>
      </w:pPr>
    </w:p>
    <w:p w14:paraId="176792B4" w14:textId="77777777" w:rsidR="007235C4" w:rsidRPr="000D089D" w:rsidRDefault="007235C4" w:rsidP="00C96408">
      <w:pPr>
        <w:spacing w:after="40" w:line="276" w:lineRule="auto"/>
        <w:ind w:right="-1"/>
        <w:jc w:val="center"/>
        <w:rPr>
          <w:rFonts w:ascii="Times New Roman" w:eastAsia="NSimSun" w:hAnsi="Times New Roman" w:cs="Times New Roman"/>
          <w:kern w:val="3"/>
          <w:lang w:eastAsia="zh-CN" w:bidi="hi-IN"/>
        </w:rPr>
      </w:pPr>
      <w:r w:rsidRPr="000D089D">
        <w:rPr>
          <w:rFonts w:ascii="Times New Roman" w:eastAsia="Times New Roman" w:hAnsi="Times New Roman" w:cs="Times New Roman"/>
          <w:b/>
          <w:bCs/>
          <w:kern w:val="3"/>
          <w:lang w:eastAsia="ar-SA" w:bidi="hi-IN"/>
        </w:rPr>
        <w:t>Klauzula informacyjna</w:t>
      </w:r>
    </w:p>
    <w:p w14:paraId="7B73D18A" w14:textId="77777777" w:rsidR="007235C4" w:rsidRPr="000D089D" w:rsidRDefault="007235C4" w:rsidP="00C96408">
      <w:pPr>
        <w:spacing w:after="40" w:line="276" w:lineRule="auto"/>
        <w:ind w:right="-1"/>
        <w:jc w:val="both"/>
        <w:rPr>
          <w:rFonts w:ascii="Times New Roman" w:eastAsia="NSimSun" w:hAnsi="Times New Roman" w:cs="Times New Roman"/>
          <w:kern w:val="3"/>
          <w:lang w:eastAsia="zh-CN" w:bidi="hi-IN"/>
        </w:rPr>
      </w:pPr>
    </w:p>
    <w:p w14:paraId="253A91C9" w14:textId="77777777" w:rsidR="007235C4" w:rsidRPr="000D089D" w:rsidRDefault="007235C4" w:rsidP="00C43704">
      <w:p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Zgodnie z  rozporządzenia Parlamentu Europejskiego i Rady (UE) 2016/679 z 27 kwietnia 2016 r. w sprawie ochrony osób fizycznych w związku z przetwarzaniem danych osobowych i w sprawie swobodnego przepływu takich danych oraz uchylenia dyrektywy 95/46/WE (RODO) informuję, że:</w:t>
      </w:r>
    </w:p>
    <w:p w14:paraId="52F78471" w14:textId="77777777" w:rsidR="007235C4" w:rsidRPr="000D089D" w:rsidRDefault="007235C4" w:rsidP="00C43704">
      <w:pPr>
        <w:widowControl w:val="0"/>
        <w:numPr>
          <w:ilvl w:val="0"/>
          <w:numId w:val="80"/>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 xml:space="preserve">Administratorem Pani/Pana danych osobowych jest Gmina Psary reprezentowana przez Wójta Gminy Psary, z siedzibą: Urząd Gminy Psary – 42-512 Psary ul. </w:t>
      </w:r>
      <w:proofErr w:type="spellStart"/>
      <w:r w:rsidRPr="000D089D">
        <w:rPr>
          <w:rFonts w:ascii="Times New Roman" w:eastAsia="NSimSun" w:hAnsi="Times New Roman" w:cs="Times New Roman"/>
          <w:kern w:val="3"/>
          <w:lang w:eastAsia="zh-CN" w:bidi="hi-IN"/>
        </w:rPr>
        <w:t>Malinowicka</w:t>
      </w:r>
      <w:proofErr w:type="spellEnd"/>
      <w:r w:rsidRPr="000D089D">
        <w:rPr>
          <w:rFonts w:ascii="Times New Roman" w:eastAsia="NSimSun" w:hAnsi="Times New Roman" w:cs="Times New Roman"/>
          <w:kern w:val="3"/>
          <w:lang w:eastAsia="zh-CN" w:bidi="hi-IN"/>
        </w:rPr>
        <w:t xml:space="preserve"> 4;</w:t>
      </w:r>
    </w:p>
    <w:p w14:paraId="7CA0B445"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W przypadku pytań dotyczących przetwarzania danych osobowych prosimy o kontakt</w:t>
      </w:r>
      <w:r w:rsidRPr="000D089D">
        <w:rPr>
          <w:rFonts w:ascii="Times New Roman" w:eastAsia="NSimSun" w:hAnsi="Times New Roman" w:cs="Times New Roman"/>
          <w:kern w:val="3"/>
          <w:lang w:eastAsia="zh-CN" w:bidi="hi-IN"/>
        </w:rPr>
        <w:br/>
        <w:t>z inspektorem ochrony danych: e-mail: iod@psary.pl lub za pomocą danych kontaktowych Urzędu.</w:t>
      </w:r>
    </w:p>
    <w:p w14:paraId="3C30B75F"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Celem przetwarzania danych jest zawarcie, wykonywanie, obsługa oraz rozliczenie zawartej umowy i dane osobowe przetwarzane będą wyłącznie dla tych celów.</w:t>
      </w:r>
    </w:p>
    <w:p w14:paraId="33F79E8A"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Administrator przetwarza Pani / Pana dane zgodnie z postanowieniami RODO oraz innymi przepisami prawa powszechnie obowiązującego. Dane będą przetwarzane na podstawie art. 6 ust. 1 lit. b, c</w:t>
      </w:r>
      <w:r w:rsidRPr="000D089D">
        <w:rPr>
          <w:rFonts w:ascii="Times New Roman" w:eastAsia="NSimSun" w:hAnsi="Times New Roman" w:cs="Times New Roman"/>
          <w:b/>
          <w:bCs/>
          <w:kern w:val="3"/>
          <w:lang w:eastAsia="zh-CN" w:bidi="hi-IN"/>
        </w:rPr>
        <w:t>,</w:t>
      </w:r>
      <w:r w:rsidRPr="000D089D">
        <w:rPr>
          <w:rFonts w:ascii="Times New Roman" w:eastAsia="NSimSun" w:hAnsi="Times New Roman" w:cs="Times New Roman"/>
          <w:kern w:val="3"/>
          <w:lang w:eastAsia="zh-CN" w:bidi="hi-IN"/>
        </w:rPr>
        <w:t xml:space="preserve"> f RODO, w jednym lub w kilku z poniżej określonych celów:</w:t>
      </w:r>
    </w:p>
    <w:p w14:paraId="3D89E49B" w14:textId="77777777" w:rsidR="007235C4" w:rsidRPr="000D089D" w:rsidRDefault="007235C4" w:rsidP="00C43704">
      <w:pPr>
        <w:widowControl w:val="0"/>
        <w:numPr>
          <w:ilvl w:val="1"/>
          <w:numId w:val="81"/>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wypełnianie obowiązków prawnych ciążących na Administratorze w zakresie przewidzianym przepisami prawa, w tym w celach finansowo – księgowych i archiwizacji,</w:t>
      </w:r>
    </w:p>
    <w:p w14:paraId="6E13EB4B" w14:textId="77777777" w:rsidR="007235C4" w:rsidRPr="000D089D" w:rsidRDefault="007235C4" w:rsidP="00C43704">
      <w:pPr>
        <w:widowControl w:val="0"/>
        <w:numPr>
          <w:ilvl w:val="1"/>
          <w:numId w:val="81"/>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wykonanie umowy lub nawiązanie stosunków biznesowych przed jej zawarciem,</w:t>
      </w:r>
    </w:p>
    <w:p w14:paraId="0D36860C" w14:textId="77777777" w:rsidR="007235C4" w:rsidRPr="000D089D" w:rsidRDefault="007235C4" w:rsidP="00C43704">
      <w:pPr>
        <w:widowControl w:val="0"/>
        <w:numPr>
          <w:ilvl w:val="1"/>
          <w:numId w:val="81"/>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realizacja prawnie uzasadnionych interesów Administratora, w szczególności takich jak:</w:t>
      </w:r>
    </w:p>
    <w:p w14:paraId="7FC1401D" w14:textId="77777777" w:rsidR="007235C4" w:rsidRPr="000D089D" w:rsidRDefault="007235C4" w:rsidP="00C43704">
      <w:pPr>
        <w:widowControl w:val="0"/>
        <w:numPr>
          <w:ilvl w:val="1"/>
          <w:numId w:val="82"/>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umożliwienie prawidłowej realizacji umowy, w tym sprawnej komunikacji pomiędzy osobami dedykowanymi do realizacji zawartych umów,</w:t>
      </w:r>
    </w:p>
    <w:p w14:paraId="33C59CDC" w14:textId="77777777" w:rsidR="007235C4" w:rsidRPr="000D089D" w:rsidRDefault="007235C4" w:rsidP="00C43704">
      <w:pPr>
        <w:widowControl w:val="0"/>
        <w:numPr>
          <w:ilvl w:val="1"/>
          <w:numId w:val="82"/>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ustalenie lub dochodzenie roszczeń lub obrona przed roszczeniami,</w:t>
      </w:r>
    </w:p>
    <w:p w14:paraId="3F1F755F" w14:textId="77777777" w:rsidR="007235C4" w:rsidRPr="000D089D" w:rsidRDefault="007235C4" w:rsidP="00C43704">
      <w:pPr>
        <w:widowControl w:val="0"/>
        <w:numPr>
          <w:ilvl w:val="1"/>
          <w:numId w:val="82"/>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weryfikacja kontrahentów, w tym zapobieganie oszustwom.</w:t>
      </w:r>
    </w:p>
    <w:p w14:paraId="34E681FF"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0A15EE3B"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Odbiorcą Pana/Pani danych osobowych mogą być</w:t>
      </w:r>
      <w:r w:rsidRPr="000D089D">
        <w:rPr>
          <w:rFonts w:ascii="Times New Roman" w:eastAsia="NSimSun" w:hAnsi="Times New Roman" w:cs="Times New Roman"/>
          <w:b/>
          <w:kern w:val="3"/>
          <w:lang w:eastAsia="zh-CN" w:bidi="hi-IN"/>
        </w:rPr>
        <w:t xml:space="preserve"> </w:t>
      </w:r>
      <w:r w:rsidRPr="000D089D">
        <w:rPr>
          <w:rFonts w:ascii="Times New Roman" w:eastAsia="NSimSun" w:hAnsi="Times New Roman" w:cs="Times New Roman"/>
          <w:kern w:val="3"/>
          <w:lang w:eastAsia="zh-CN" w:bidi="hi-IN"/>
        </w:rPr>
        <w:t xml:space="preserve">osoby upoważnione przez Administratora, podmioty z którymi Administrator podpisał umowy powierzenia przetwarzania danych oraz inne podmioty uprawnione na podstawie przepisów prawa.  </w:t>
      </w:r>
    </w:p>
    <w:p w14:paraId="0660F1B4"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Pana/Pani dane osobowe nie będą przekazywane do państwa trzeciego/organizacji międzynarodowej.</w:t>
      </w:r>
    </w:p>
    <w:p w14:paraId="50253692"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Times New Roman" w:hAnsi="Times New Roman" w:cs="Times New Roman"/>
          <w:kern w:val="3"/>
          <w:lang w:eastAsia="ar-SA" w:bidi="hi-IN"/>
        </w:rPr>
        <w:t>Pani/Pana dane będą przechowywane do czasu przedawnienia roszczeń przysługujących administratorowi danych i w stosunku do niego po zakończeniu trwania umowy</w:t>
      </w:r>
      <w:r w:rsidRPr="000D089D">
        <w:rPr>
          <w:rFonts w:ascii="Times New Roman" w:eastAsia="NSimSun" w:hAnsi="Times New Roman" w:cs="Times New Roman"/>
          <w:kern w:val="3"/>
          <w:lang w:eastAsia="zh-CN" w:bidi="hi-IN"/>
        </w:rPr>
        <w:t xml:space="preserve"> zgodnie</w:t>
      </w:r>
      <w:r w:rsidRPr="000D089D">
        <w:rPr>
          <w:rFonts w:ascii="Times New Roman" w:eastAsia="NSimSun" w:hAnsi="Times New Roman" w:cs="Times New Roman"/>
          <w:kern w:val="3"/>
          <w:lang w:eastAsia="zh-CN" w:bidi="hi-IN"/>
        </w:rPr>
        <w:br/>
        <w:t>z Rozporządzenie Prezesa Rady Ministrów z dnia 18 stycznia 2011 r. w sprawie instrukcji kancelaryjnej, jednolitych rzeczowych wykazów akt oraz instrukcji w sprawie organizacji</w:t>
      </w:r>
      <w:r w:rsidRPr="000D089D">
        <w:rPr>
          <w:rFonts w:ascii="Times New Roman" w:eastAsia="NSimSun" w:hAnsi="Times New Roman" w:cs="Times New Roman"/>
          <w:kern w:val="3"/>
          <w:lang w:eastAsia="zh-CN" w:bidi="hi-IN"/>
        </w:rPr>
        <w:br/>
        <w:t>i zakresu działania archiwów zakładowych oraz przepisami prawa.</w:t>
      </w:r>
    </w:p>
    <w:p w14:paraId="3EAB5103"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4D4FAEFD"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lastRenderedPageBreak/>
        <w:t>Przysługuje Pani/Panu skarga do organu nadzorczego (Prezesa Urzędu Ochrony Danych Osobowych).</w:t>
      </w:r>
    </w:p>
    <w:p w14:paraId="04F90405"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Podanie danych osobowych jest warunkiem zawarcia umowy lub podjęcia współpracy.</w:t>
      </w:r>
    </w:p>
    <w:p w14:paraId="601BDAB4" w14:textId="77777777" w:rsidR="007235C4" w:rsidRPr="000D089D" w:rsidRDefault="007235C4" w:rsidP="00C43704">
      <w:pPr>
        <w:widowControl w:val="0"/>
        <w:numPr>
          <w:ilvl w:val="0"/>
          <w:numId w:val="79"/>
        </w:numPr>
        <w:spacing w:after="120" w:line="276" w:lineRule="auto"/>
        <w:jc w:val="both"/>
        <w:rPr>
          <w:rFonts w:ascii="Times New Roman" w:eastAsia="NSimSun" w:hAnsi="Times New Roman" w:cs="Times New Roman"/>
          <w:kern w:val="3"/>
          <w:lang w:eastAsia="zh-CN" w:bidi="hi-IN"/>
        </w:rPr>
      </w:pPr>
      <w:r w:rsidRPr="000D089D">
        <w:rPr>
          <w:rFonts w:ascii="Times New Roman" w:eastAsia="NSimSun" w:hAnsi="Times New Roman" w:cs="Times New Roman"/>
          <w:kern w:val="3"/>
          <w:lang w:eastAsia="zh-CN" w:bidi="hi-IN"/>
        </w:rPr>
        <w:t>Pani/Pana dane  nie będą przetwarzane w celu podejmowania zautomatyzowanej decyzji</w:t>
      </w:r>
      <w:r w:rsidRPr="000D089D">
        <w:rPr>
          <w:rFonts w:ascii="Times New Roman" w:eastAsia="NSimSun" w:hAnsi="Times New Roman" w:cs="Times New Roman"/>
          <w:kern w:val="3"/>
          <w:lang w:eastAsia="zh-CN" w:bidi="hi-IN"/>
        </w:rPr>
        <w:br/>
        <w:t>i nie będą przetwarzane w celu profilowania.</w:t>
      </w:r>
    </w:p>
    <w:p w14:paraId="27A20FA6" w14:textId="77777777" w:rsidR="007235C4" w:rsidRPr="000D089D" w:rsidRDefault="007235C4" w:rsidP="00C43704">
      <w:pPr>
        <w:spacing w:after="120" w:line="276" w:lineRule="auto"/>
        <w:jc w:val="both"/>
        <w:rPr>
          <w:rFonts w:ascii="Times New Roman" w:eastAsia="NSimSun" w:hAnsi="Times New Roman" w:cs="Times New Roman"/>
          <w:kern w:val="3"/>
          <w:lang w:eastAsia="zh-CN" w:bidi="hi-IN"/>
        </w:rPr>
      </w:pPr>
    </w:p>
    <w:p w14:paraId="0F3F0822" w14:textId="77777777" w:rsidR="007235C4" w:rsidRPr="000D089D" w:rsidRDefault="007235C4" w:rsidP="00C43704">
      <w:pPr>
        <w:spacing w:after="120" w:line="276" w:lineRule="auto"/>
        <w:ind w:left="851" w:hanging="414"/>
        <w:jc w:val="right"/>
        <w:rPr>
          <w:rFonts w:ascii="Times New Roman" w:eastAsia="Andale Sans UI" w:hAnsi="Times New Roman" w:cs="Times New Roman"/>
          <w:lang w:bidi="en-US"/>
        </w:rPr>
      </w:pPr>
    </w:p>
    <w:p w14:paraId="0027B601" w14:textId="77777777" w:rsidR="007235C4" w:rsidRPr="000D089D" w:rsidRDefault="007235C4" w:rsidP="00C43704">
      <w:pPr>
        <w:spacing w:after="120" w:line="276" w:lineRule="auto"/>
        <w:ind w:left="851" w:hanging="414"/>
        <w:jc w:val="right"/>
        <w:rPr>
          <w:rFonts w:ascii="Times New Roman" w:eastAsia="Andale Sans UI" w:hAnsi="Times New Roman" w:cs="Times New Roman"/>
          <w:lang w:bidi="en-US"/>
        </w:rPr>
      </w:pPr>
    </w:p>
    <w:p w14:paraId="0E7DF9F1" w14:textId="77777777" w:rsidR="007235C4" w:rsidRPr="000D089D" w:rsidRDefault="007235C4" w:rsidP="00C43704">
      <w:pPr>
        <w:spacing w:after="120" w:line="276" w:lineRule="auto"/>
        <w:ind w:left="851" w:hanging="414"/>
        <w:jc w:val="right"/>
        <w:rPr>
          <w:rFonts w:ascii="Times New Roman" w:eastAsia="Andale Sans UI" w:hAnsi="Times New Roman" w:cs="Times New Roman"/>
          <w:lang w:bidi="en-US"/>
        </w:rPr>
      </w:pPr>
    </w:p>
    <w:p w14:paraId="11EA4129" w14:textId="77777777" w:rsidR="007235C4" w:rsidRPr="000D089D" w:rsidRDefault="007235C4" w:rsidP="00C43704">
      <w:pPr>
        <w:spacing w:after="120" w:line="276" w:lineRule="auto"/>
        <w:ind w:left="851" w:hanging="414"/>
        <w:jc w:val="right"/>
        <w:rPr>
          <w:rFonts w:ascii="Times New Roman" w:eastAsia="Andale Sans UI" w:hAnsi="Times New Roman" w:cs="Times New Roman"/>
          <w:lang w:bidi="en-US"/>
        </w:rPr>
      </w:pPr>
      <w:r w:rsidRPr="000D089D">
        <w:rPr>
          <w:rFonts w:ascii="Times New Roman" w:eastAsia="Andale Sans UI" w:hAnsi="Times New Roman" w:cs="Times New Roman"/>
          <w:lang w:bidi="en-US"/>
        </w:rPr>
        <w:t>.…………….……………………………..</w:t>
      </w:r>
    </w:p>
    <w:p w14:paraId="62D282FD" w14:textId="77777777" w:rsidR="007235C4" w:rsidRPr="000D089D" w:rsidRDefault="007235C4" w:rsidP="00C43704">
      <w:pPr>
        <w:spacing w:after="120" w:line="276" w:lineRule="auto"/>
        <w:ind w:left="851" w:hanging="414"/>
        <w:jc w:val="right"/>
        <w:rPr>
          <w:rFonts w:ascii="Times New Roman" w:eastAsia="Andale Sans UI" w:hAnsi="Times New Roman" w:cs="Times New Roman"/>
          <w:lang w:bidi="en-US"/>
        </w:rPr>
      </w:pPr>
      <w:r w:rsidRPr="000D089D">
        <w:rPr>
          <w:rFonts w:ascii="Times New Roman" w:eastAsia="Andale Sans UI" w:hAnsi="Times New Roman" w:cs="Times New Roman"/>
          <w:lang w:bidi="en-US"/>
        </w:rPr>
        <w:t>podpis Zamawiającego</w:t>
      </w:r>
    </w:p>
    <w:p w14:paraId="40F7FFAE" w14:textId="77777777" w:rsidR="007235C4" w:rsidRPr="000D089D" w:rsidRDefault="007235C4" w:rsidP="00C43704">
      <w:pPr>
        <w:tabs>
          <w:tab w:val="left" w:pos="-15306"/>
        </w:tabs>
        <w:spacing w:after="120" w:line="276" w:lineRule="auto"/>
        <w:rPr>
          <w:rFonts w:ascii="Times New Roman" w:eastAsia="Andale Sans UI" w:hAnsi="Times New Roman" w:cs="Times New Roman"/>
          <w:lang w:bidi="en-US"/>
        </w:rPr>
      </w:pPr>
    </w:p>
    <w:p w14:paraId="0518851D" w14:textId="77777777" w:rsidR="007235C4" w:rsidRPr="000D089D" w:rsidRDefault="007235C4" w:rsidP="00C43704">
      <w:pPr>
        <w:tabs>
          <w:tab w:val="left" w:pos="-15306"/>
        </w:tabs>
        <w:spacing w:after="120" w:line="276" w:lineRule="auto"/>
        <w:jc w:val="center"/>
        <w:rPr>
          <w:rFonts w:ascii="Times New Roman" w:eastAsia="Andale Sans UI" w:hAnsi="Times New Roman" w:cs="Times New Roman"/>
          <w:b/>
          <w:lang w:bidi="en-US"/>
        </w:rPr>
      </w:pPr>
    </w:p>
    <w:p w14:paraId="18B76747" w14:textId="77777777" w:rsidR="007235C4" w:rsidRPr="000D089D" w:rsidRDefault="007235C4" w:rsidP="00C43704">
      <w:pPr>
        <w:tabs>
          <w:tab w:val="left" w:pos="-15306"/>
        </w:tabs>
        <w:spacing w:after="120" w:line="276" w:lineRule="auto"/>
        <w:jc w:val="center"/>
        <w:rPr>
          <w:rFonts w:ascii="Times New Roman" w:eastAsia="Andale Sans UI" w:hAnsi="Times New Roman" w:cs="Times New Roman"/>
          <w:b/>
          <w:lang w:bidi="en-US"/>
        </w:rPr>
      </w:pPr>
    </w:p>
    <w:p w14:paraId="4F01DC0B" w14:textId="77777777" w:rsidR="007235C4" w:rsidRPr="000D089D" w:rsidRDefault="007235C4" w:rsidP="00C43704">
      <w:pPr>
        <w:tabs>
          <w:tab w:val="left" w:pos="-15306"/>
        </w:tabs>
        <w:spacing w:after="120" w:line="276" w:lineRule="auto"/>
        <w:jc w:val="center"/>
        <w:rPr>
          <w:rFonts w:ascii="Times New Roman" w:eastAsia="Andale Sans UI" w:hAnsi="Times New Roman" w:cs="Times New Roman"/>
          <w:b/>
          <w:lang w:bidi="en-US"/>
        </w:rPr>
      </w:pPr>
      <w:r w:rsidRPr="000D089D">
        <w:rPr>
          <w:rFonts w:ascii="Times New Roman" w:eastAsia="Andale Sans UI" w:hAnsi="Times New Roman" w:cs="Times New Roman"/>
          <w:b/>
          <w:lang w:bidi="en-US"/>
        </w:rPr>
        <w:t>OŚWIADCZENIE WYKONAWCY</w:t>
      </w:r>
    </w:p>
    <w:p w14:paraId="15637641" w14:textId="77777777" w:rsidR="007235C4" w:rsidRPr="000D089D" w:rsidRDefault="007235C4" w:rsidP="00C43704">
      <w:pPr>
        <w:tabs>
          <w:tab w:val="left" w:pos="-15306"/>
        </w:tabs>
        <w:spacing w:after="120" w:line="276" w:lineRule="auto"/>
        <w:jc w:val="center"/>
        <w:rPr>
          <w:rFonts w:ascii="Times New Roman" w:eastAsia="Andale Sans UI" w:hAnsi="Times New Roman" w:cs="Times New Roman"/>
          <w:b/>
          <w:lang w:bidi="en-US"/>
        </w:rPr>
      </w:pPr>
    </w:p>
    <w:p w14:paraId="23BC5071" w14:textId="1371FAD7" w:rsidR="007235C4" w:rsidRPr="000D089D" w:rsidRDefault="007235C4" w:rsidP="00C43704">
      <w:pPr>
        <w:tabs>
          <w:tab w:val="left" w:pos="-15306"/>
        </w:tabs>
        <w:spacing w:after="120" w:line="276" w:lineRule="auto"/>
        <w:jc w:val="both"/>
        <w:rPr>
          <w:rFonts w:ascii="Times New Roman" w:eastAsia="Andale Sans UI" w:hAnsi="Times New Roman" w:cs="Times New Roman"/>
          <w:b/>
          <w:bCs/>
          <w:lang w:eastAsia="pl-PL" w:bidi="en-US"/>
        </w:rPr>
      </w:pPr>
      <w:r w:rsidRPr="000D089D">
        <w:rPr>
          <w:rFonts w:ascii="Times New Roman" w:eastAsia="Andale Sans UI" w:hAnsi="Times New Roman" w:cs="Times New Roman"/>
          <w:lang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 celu podpisania i realizacji umowy na zadanie pn.: </w:t>
      </w:r>
      <w:r w:rsidR="00A060B9" w:rsidRPr="00A060B9">
        <w:rPr>
          <w:rFonts w:ascii="Times New Roman" w:eastAsia="Arial" w:hAnsi="Times New Roman" w:cs="Arial"/>
          <w:b/>
          <w:bCs/>
          <w:color w:val="000000"/>
          <w:kern w:val="3"/>
          <w:lang w:eastAsia="zh-CN" w:bidi="hi-IN"/>
        </w:rPr>
        <w:t xml:space="preserve">Pełnienie funkcji inspektora nadzoru inwestorskiego branży instalacyjnej w trakcie realizacji inwestycji </w:t>
      </w:r>
      <w:r w:rsidR="00B0352F" w:rsidRPr="00B0352F">
        <w:rPr>
          <w:rFonts w:ascii="Times New Roman" w:eastAsia="Andale Sans UI" w:hAnsi="Times New Roman" w:cs="Times New Roman"/>
          <w:b/>
          <w:bCs/>
          <w:lang w:eastAsia="pl-PL" w:bidi="en-US"/>
        </w:rPr>
        <w:t>„Budowa sieci kanalizacji sanitarnej ciśnieniowej ul. Szkolnej   i ul. Wiejskiej w Psarach i ul. Wiejskiej w Sarnowie w ramach zadania: „Budowa sieci kanalizacyjnej na potrzeby Społecznej Inicjatywy Mieszkaniowej w Gminie Psary – etap IV – Poprawa standardu i jakości życia mieszkańców, zwiększenie atrakcyjności gminy, rozwój budownictwa mieszkaniowego”</w:t>
      </w:r>
    </w:p>
    <w:p w14:paraId="3AC19CF3" w14:textId="77777777" w:rsidR="007F7532" w:rsidRPr="000D089D" w:rsidRDefault="007F7532" w:rsidP="00C96408">
      <w:pPr>
        <w:tabs>
          <w:tab w:val="left" w:pos="-15306"/>
        </w:tabs>
        <w:spacing w:after="120" w:line="276" w:lineRule="auto"/>
        <w:ind w:right="-1"/>
        <w:jc w:val="both"/>
        <w:rPr>
          <w:rFonts w:ascii="Times New Roman" w:eastAsia="Times New Roman" w:hAnsi="Times New Roman" w:cs="Times New Roman"/>
          <w:lang w:eastAsia="pl-PL"/>
        </w:rPr>
      </w:pPr>
    </w:p>
    <w:p w14:paraId="0A66B4B4" w14:textId="77777777" w:rsidR="007235C4" w:rsidRPr="000D089D" w:rsidRDefault="007235C4" w:rsidP="00C96408">
      <w:pPr>
        <w:widowControl w:val="0"/>
        <w:tabs>
          <w:tab w:val="left" w:pos="-15306"/>
        </w:tabs>
        <w:spacing w:after="120" w:line="276" w:lineRule="auto"/>
        <w:ind w:right="-1"/>
        <w:jc w:val="both"/>
        <w:rPr>
          <w:rFonts w:ascii="Times New Roman" w:eastAsia="Andale Sans UI" w:hAnsi="Times New Roman" w:cs="Times New Roman"/>
          <w:color w:val="000000"/>
          <w:kern w:val="3"/>
          <w:lang w:eastAsia="zh-CN" w:bidi="en-US"/>
        </w:rPr>
      </w:pPr>
    </w:p>
    <w:p w14:paraId="212F12F7" w14:textId="77777777" w:rsidR="007235C4" w:rsidRPr="000D089D" w:rsidRDefault="007235C4" w:rsidP="00C96408">
      <w:pPr>
        <w:widowControl w:val="0"/>
        <w:tabs>
          <w:tab w:val="left" w:pos="-15306"/>
        </w:tabs>
        <w:spacing w:after="120" w:line="276" w:lineRule="auto"/>
        <w:ind w:right="-1"/>
        <w:jc w:val="both"/>
        <w:rPr>
          <w:rFonts w:ascii="Times New Roman" w:eastAsia="Andale Sans UI" w:hAnsi="Times New Roman" w:cs="Times New Roman"/>
          <w:color w:val="000000"/>
          <w:kern w:val="3"/>
          <w:lang w:eastAsia="zh-CN" w:bidi="en-US"/>
        </w:rPr>
      </w:pPr>
    </w:p>
    <w:p w14:paraId="25F762B3" w14:textId="77777777" w:rsidR="007235C4" w:rsidRPr="000D089D" w:rsidRDefault="007235C4" w:rsidP="00C96408">
      <w:pPr>
        <w:widowControl w:val="0"/>
        <w:tabs>
          <w:tab w:val="left" w:pos="-15306"/>
        </w:tabs>
        <w:spacing w:after="120" w:line="276" w:lineRule="auto"/>
        <w:ind w:right="-1"/>
        <w:jc w:val="both"/>
        <w:rPr>
          <w:rFonts w:ascii="Times New Roman" w:eastAsia="Andale Sans UI" w:hAnsi="Times New Roman" w:cs="Times New Roman"/>
          <w:color w:val="000000"/>
          <w:kern w:val="3"/>
          <w:lang w:eastAsia="zh-CN" w:bidi="en-US"/>
        </w:rPr>
      </w:pPr>
    </w:p>
    <w:p w14:paraId="1E92461F" w14:textId="77777777" w:rsidR="007235C4" w:rsidRPr="000D089D" w:rsidRDefault="007235C4" w:rsidP="00C96408">
      <w:pPr>
        <w:widowControl w:val="0"/>
        <w:spacing w:after="120" w:line="276" w:lineRule="auto"/>
        <w:ind w:left="666" w:right="-1" w:hanging="360"/>
        <w:jc w:val="right"/>
        <w:rPr>
          <w:rFonts w:ascii="Times New Roman" w:eastAsia="Andale Sans UI" w:hAnsi="Times New Roman" w:cs="Times New Roman"/>
          <w:color w:val="000000"/>
          <w:kern w:val="3"/>
          <w:lang w:eastAsia="zh-CN" w:bidi="en-US"/>
        </w:rPr>
      </w:pPr>
      <w:r w:rsidRPr="000D089D">
        <w:rPr>
          <w:rFonts w:ascii="Times New Roman" w:eastAsia="Andale Sans UI" w:hAnsi="Times New Roman" w:cs="Times New Roman"/>
          <w:color w:val="000000"/>
          <w:kern w:val="3"/>
          <w:lang w:eastAsia="zh-CN" w:bidi="en-US"/>
        </w:rPr>
        <w:t>.…………….……………………………..</w:t>
      </w:r>
    </w:p>
    <w:p w14:paraId="6C98C59C" w14:textId="77777777" w:rsidR="007235C4" w:rsidRPr="000D089D" w:rsidRDefault="007235C4" w:rsidP="00C96408">
      <w:pPr>
        <w:widowControl w:val="0"/>
        <w:spacing w:after="120" w:line="276" w:lineRule="auto"/>
        <w:ind w:left="142" w:right="-1" w:hanging="142"/>
        <w:jc w:val="right"/>
        <w:rPr>
          <w:rFonts w:ascii="Times New Roman" w:eastAsia="Andale Sans UI" w:hAnsi="Times New Roman" w:cs="Times New Roman"/>
          <w:color w:val="000000"/>
          <w:kern w:val="3"/>
          <w:lang w:eastAsia="zh-CN" w:bidi="hi-IN"/>
        </w:rPr>
      </w:pPr>
      <w:r w:rsidRPr="000D089D">
        <w:rPr>
          <w:rFonts w:ascii="Times New Roman" w:eastAsia="Andale Sans UI" w:hAnsi="Times New Roman" w:cs="Times New Roman"/>
          <w:color w:val="000000"/>
          <w:kern w:val="3"/>
          <w:lang w:eastAsia="zh-CN" w:bidi="hi-IN"/>
        </w:rPr>
        <w:t>podpis Wykonawcy</w:t>
      </w:r>
    </w:p>
    <w:p w14:paraId="3BE1F446" w14:textId="77777777" w:rsidR="007235C4" w:rsidRPr="000D089D" w:rsidRDefault="007235C4" w:rsidP="00C96408">
      <w:pPr>
        <w:widowControl w:val="0"/>
        <w:spacing w:after="40" w:line="276" w:lineRule="auto"/>
        <w:ind w:left="142" w:right="-1" w:hanging="142"/>
        <w:jc w:val="right"/>
        <w:rPr>
          <w:rFonts w:ascii="Times New Roman" w:eastAsia="Andale Sans UI" w:hAnsi="Times New Roman" w:cs="Times New Roman"/>
          <w:color w:val="000000"/>
          <w:kern w:val="3"/>
          <w:lang w:eastAsia="zh-CN" w:bidi="hi-IN"/>
        </w:rPr>
      </w:pPr>
    </w:p>
    <w:p w14:paraId="6664EBFB" w14:textId="77777777" w:rsidR="007235C4" w:rsidRPr="000D089D" w:rsidRDefault="007235C4" w:rsidP="00C96408">
      <w:pPr>
        <w:widowControl w:val="0"/>
        <w:spacing w:after="40" w:line="276" w:lineRule="auto"/>
        <w:ind w:left="142" w:right="-1" w:hanging="142"/>
        <w:jc w:val="right"/>
        <w:rPr>
          <w:rFonts w:ascii="Times New Roman" w:eastAsia="SimSun" w:hAnsi="Times New Roman" w:cs="Times New Roman"/>
          <w:b/>
          <w:color w:val="000000"/>
          <w:kern w:val="3"/>
          <w:lang w:eastAsia="zh-CN" w:bidi="hi-IN"/>
        </w:rPr>
      </w:pPr>
    </w:p>
    <w:p w14:paraId="48BDF21F"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39FE655B"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6F832295"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14D295C2"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6DC7EF0B"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2A2A6259"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370BB2CB" w14:textId="77777777" w:rsidR="007235C4" w:rsidRPr="000D089D" w:rsidRDefault="007235C4" w:rsidP="00C96408">
      <w:pPr>
        <w:widowControl w:val="0"/>
        <w:spacing w:after="40" w:line="276" w:lineRule="auto"/>
        <w:ind w:left="6372" w:right="-1"/>
        <w:jc w:val="right"/>
        <w:rPr>
          <w:rFonts w:ascii="Times New Roman" w:eastAsia="Courier New" w:hAnsi="Times New Roman" w:cs="Times New Roman"/>
          <w:color w:val="000000"/>
          <w:kern w:val="3"/>
          <w:lang w:eastAsia="zh-CN" w:bidi="hi-IN"/>
        </w:rPr>
      </w:pPr>
    </w:p>
    <w:p w14:paraId="650DD053" w14:textId="4E9B9E60" w:rsidR="00D501B1" w:rsidRPr="000D089D" w:rsidRDefault="00000000" w:rsidP="00C96408">
      <w:pPr>
        <w:pStyle w:val="Zwykytekst"/>
        <w:spacing w:after="40" w:line="276" w:lineRule="auto"/>
        <w:ind w:left="6372" w:right="-1"/>
        <w:jc w:val="both"/>
        <w:rPr>
          <w:rFonts w:ascii="Times New Roman" w:hAnsi="Times New Roman" w:cs="Times New Roman"/>
          <w:sz w:val="22"/>
          <w:szCs w:val="22"/>
        </w:rPr>
      </w:pPr>
      <w:r w:rsidRPr="000D089D">
        <w:rPr>
          <w:rFonts w:ascii="Times New Roman" w:hAnsi="Times New Roman" w:cs="Times New Roman"/>
          <w:sz w:val="22"/>
          <w:szCs w:val="22"/>
        </w:rPr>
        <w:t>Załącznik nr 2</w:t>
      </w:r>
    </w:p>
    <w:p w14:paraId="5DFDFE08" w14:textId="77777777" w:rsidR="00D501B1" w:rsidRPr="000D089D" w:rsidRDefault="00000000" w:rsidP="00C96408">
      <w:pPr>
        <w:pStyle w:val="Zwykytekst"/>
        <w:spacing w:after="40" w:line="276" w:lineRule="auto"/>
        <w:ind w:left="6372" w:right="-1"/>
        <w:jc w:val="both"/>
        <w:rPr>
          <w:rFonts w:ascii="Times New Roman" w:hAnsi="Times New Roman" w:cs="Times New Roman"/>
          <w:sz w:val="22"/>
          <w:szCs w:val="22"/>
        </w:rPr>
      </w:pPr>
      <w:r w:rsidRPr="000D089D">
        <w:rPr>
          <w:rFonts w:ascii="Times New Roman" w:hAnsi="Times New Roman" w:cs="Times New Roman"/>
          <w:sz w:val="22"/>
          <w:szCs w:val="22"/>
        </w:rPr>
        <w:t>do Umowy nr ……………...</w:t>
      </w:r>
    </w:p>
    <w:p w14:paraId="740758BD" w14:textId="77777777" w:rsidR="00D501B1" w:rsidRPr="000D089D" w:rsidRDefault="00000000" w:rsidP="00C96408">
      <w:pPr>
        <w:pStyle w:val="Zwykytekst"/>
        <w:spacing w:after="40" w:line="276" w:lineRule="auto"/>
        <w:ind w:left="6372" w:right="-1"/>
        <w:jc w:val="both"/>
        <w:rPr>
          <w:rFonts w:ascii="Times New Roman" w:hAnsi="Times New Roman" w:cs="Times New Roman"/>
          <w:sz w:val="22"/>
          <w:szCs w:val="22"/>
        </w:rPr>
      </w:pPr>
      <w:r w:rsidRPr="000D089D">
        <w:rPr>
          <w:rFonts w:ascii="Times New Roman" w:hAnsi="Times New Roman" w:cs="Times New Roman"/>
          <w:sz w:val="22"/>
          <w:szCs w:val="22"/>
        </w:rPr>
        <w:t>z dnia ………………………</w:t>
      </w:r>
    </w:p>
    <w:p w14:paraId="58E430B6" w14:textId="77777777" w:rsidR="00D501B1" w:rsidRPr="000D089D" w:rsidRDefault="00000000" w:rsidP="00C96408">
      <w:pPr>
        <w:pStyle w:val="Standard"/>
        <w:spacing w:after="40" w:line="276" w:lineRule="auto"/>
        <w:ind w:right="-1"/>
        <w:jc w:val="center"/>
        <w:rPr>
          <w:rFonts w:ascii="Times New Roman" w:hAnsi="Times New Roman" w:cs="Times New Roman"/>
          <w:b/>
        </w:rPr>
      </w:pPr>
      <w:r w:rsidRPr="000D089D">
        <w:rPr>
          <w:rFonts w:ascii="Times New Roman" w:hAnsi="Times New Roman" w:cs="Times New Roman"/>
          <w:b/>
        </w:rPr>
        <w:t>Oświadczenie podwykonawcy</w:t>
      </w:r>
    </w:p>
    <w:p w14:paraId="452D9F3E" w14:textId="77777777" w:rsidR="00D501B1" w:rsidRPr="000D089D" w:rsidRDefault="00D501B1" w:rsidP="00C96408">
      <w:pPr>
        <w:pStyle w:val="Standard"/>
        <w:spacing w:after="40" w:line="276" w:lineRule="auto"/>
        <w:ind w:right="-1"/>
        <w:jc w:val="both"/>
        <w:rPr>
          <w:rFonts w:ascii="Times New Roman" w:hAnsi="Times New Roman" w:cs="Times New Roman"/>
          <w:b/>
        </w:rPr>
      </w:pPr>
    </w:p>
    <w:p w14:paraId="0242E14C"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Ja/my*, niżej podpisany(i) -------------------------------          działając jako właściciel/osoba(y) uprawniona(e) do reprezentacji podmiotu (zgodnie z KRS):*</w:t>
      </w:r>
    </w:p>
    <w:p w14:paraId="5AC9D6EE"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0C475CC1" w14:textId="42529FAA"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w:t>
      </w:r>
    </w:p>
    <w:p w14:paraId="28BE1EFF"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będący podwykonawcą zamówienia pn.: ………………</w:t>
      </w:r>
      <w:r w:rsidRPr="000D089D">
        <w:rPr>
          <w:rFonts w:ascii="Times New Roman" w:hAnsi="Times New Roman" w:cs="Times New Roman"/>
          <w:b/>
        </w:rPr>
        <w:t>,</w:t>
      </w:r>
    </w:p>
    <w:p w14:paraId="20B7F009" w14:textId="77777777" w:rsidR="00D501B1" w:rsidRPr="000D089D" w:rsidRDefault="00000000" w:rsidP="00C96408">
      <w:pPr>
        <w:pStyle w:val="Standard"/>
        <w:spacing w:after="40" w:line="276" w:lineRule="auto"/>
        <w:ind w:right="-1"/>
        <w:jc w:val="center"/>
        <w:rPr>
          <w:rFonts w:ascii="Times New Roman" w:hAnsi="Times New Roman" w:cs="Times New Roman"/>
        </w:rPr>
      </w:pPr>
      <w:r w:rsidRPr="000D089D">
        <w:rPr>
          <w:rFonts w:ascii="Times New Roman" w:hAnsi="Times New Roman" w:cs="Times New Roman"/>
        </w:rPr>
        <w:t>oświadczam(y), że:</w:t>
      </w:r>
    </w:p>
    <w:p w14:paraId="4B80431D"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129B9212" w14:textId="77777777" w:rsidR="00D501B1" w:rsidRPr="000D089D" w:rsidRDefault="00000000" w:rsidP="00C96408">
      <w:pPr>
        <w:pStyle w:val="Akapitzlist"/>
        <w:widowControl w:val="0"/>
        <w:numPr>
          <w:ilvl w:val="0"/>
          <w:numId w:val="75"/>
        </w:numPr>
        <w:spacing w:after="40" w:line="276" w:lineRule="auto"/>
        <w:ind w:left="284" w:right="-1" w:hanging="284"/>
        <w:jc w:val="both"/>
        <w:rPr>
          <w:rFonts w:ascii="Times New Roman" w:hAnsi="Times New Roman" w:cs="Times New Roman"/>
        </w:rPr>
      </w:pPr>
      <w:r w:rsidRPr="000D089D">
        <w:rPr>
          <w:rFonts w:ascii="Times New Roman" w:hAnsi="Times New Roman" w:cs="Times New Roman"/>
        </w:rPr>
        <w:t xml:space="preserve">Wykonawca ww. </w:t>
      </w:r>
      <w:r w:rsidRPr="000D089D">
        <w:rPr>
          <w:rFonts w:ascii="Times New Roman" w:eastAsia="Times New Roman" w:hAnsi="Times New Roman" w:cs="Times New Roman"/>
          <w:lang w:eastAsia="pl-PL"/>
        </w:rPr>
        <w:t>zamówienia</w:t>
      </w:r>
      <w:r w:rsidRPr="000D089D">
        <w:rPr>
          <w:rFonts w:ascii="Times New Roman" w:hAnsi="Times New Roman" w:cs="Times New Roman"/>
        </w:rPr>
        <w:t xml:space="preserve">, tj. ---------------------------------------------------------- nie posiada żadnych zobowiązań finansowych wynikających z faktury/faktur* nr ----------------z dnia  ----------------------------do umowy nr ---------------------- z dnia ---------z-----względem mnie/naszej firmy*, z tytułu realizacji </w:t>
      </w:r>
      <w:r w:rsidRPr="000D089D">
        <w:rPr>
          <w:rFonts w:ascii="Times New Roman" w:eastAsia="Times New Roman" w:hAnsi="Times New Roman" w:cs="Times New Roman"/>
          <w:lang w:eastAsia="pl-PL"/>
        </w:rPr>
        <w:t>zamówienia</w:t>
      </w:r>
      <w:r w:rsidRPr="000D089D">
        <w:rPr>
          <w:rFonts w:ascii="Times New Roman" w:hAnsi="Times New Roman" w:cs="Times New Roman"/>
        </w:rPr>
        <w:t xml:space="preserve"> jw.</w:t>
      </w:r>
    </w:p>
    <w:p w14:paraId="753F6A8B" w14:textId="77777777" w:rsidR="00D501B1" w:rsidRPr="000D089D" w:rsidRDefault="00000000" w:rsidP="00C96408">
      <w:pPr>
        <w:pStyle w:val="Akapitzlist"/>
        <w:widowControl w:val="0"/>
        <w:numPr>
          <w:ilvl w:val="0"/>
          <w:numId w:val="27"/>
        </w:numPr>
        <w:spacing w:after="40" w:line="276" w:lineRule="auto"/>
        <w:ind w:left="284" w:right="-1" w:hanging="284"/>
        <w:jc w:val="both"/>
        <w:rPr>
          <w:rFonts w:ascii="Times New Roman" w:hAnsi="Times New Roman" w:cs="Times New Roman"/>
        </w:rPr>
      </w:pPr>
      <w:r w:rsidRPr="000D089D">
        <w:rPr>
          <w:rFonts w:ascii="Times New Roman" w:hAnsi="Times New Roman" w:cs="Times New Roman"/>
        </w:rPr>
        <w:t>ogół należności został zapłacony w terminie umownym.</w:t>
      </w:r>
    </w:p>
    <w:p w14:paraId="1CE74491"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6F3E4212" w14:textId="77777777" w:rsidR="00D501B1" w:rsidRPr="000D089D" w:rsidRDefault="00000000" w:rsidP="00C96408">
      <w:pPr>
        <w:pStyle w:val="Standard"/>
        <w:spacing w:after="40" w:line="276" w:lineRule="auto"/>
        <w:ind w:right="-1"/>
        <w:jc w:val="both"/>
        <w:rPr>
          <w:rFonts w:ascii="Times New Roman" w:hAnsi="Times New Roman" w:cs="Times New Roman"/>
          <w:b/>
          <w:u w:val="single"/>
        </w:rPr>
      </w:pPr>
      <w:r w:rsidRPr="000D089D">
        <w:rPr>
          <w:rFonts w:ascii="Times New Roman" w:hAnsi="Times New Roman" w:cs="Times New Roman"/>
          <w:b/>
          <w:u w:val="single"/>
        </w:rPr>
        <w:t>W związku z powyższym oświadczam(y), że w stosunku do kwot za roboty podwykonawcze wynikające z ww. faktury/faktur* zrzekam(y) się wszelkich roszczeń wobec Zamawiającego – Gminy Psary – Urząd Gminy Psary z tytułu wykonanych prac podwykonawczych.</w:t>
      </w:r>
    </w:p>
    <w:p w14:paraId="42798CBF"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4C195DEB"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2B4E3D8F" w14:textId="77777777" w:rsidR="007F7532" w:rsidRPr="000D089D" w:rsidRDefault="007F7532" w:rsidP="00C96408">
      <w:pPr>
        <w:pStyle w:val="Standard"/>
        <w:spacing w:after="40" w:line="276" w:lineRule="auto"/>
        <w:ind w:right="-1"/>
        <w:jc w:val="both"/>
        <w:rPr>
          <w:rFonts w:ascii="Times New Roman" w:hAnsi="Times New Roman" w:cs="Times New Roman"/>
        </w:rPr>
      </w:pPr>
    </w:p>
    <w:p w14:paraId="5CFF8D9B" w14:textId="77777777" w:rsidR="007F7532" w:rsidRPr="000D089D" w:rsidRDefault="007F7532" w:rsidP="00C96408">
      <w:pPr>
        <w:pStyle w:val="Standard"/>
        <w:spacing w:after="40" w:line="276" w:lineRule="auto"/>
        <w:ind w:right="-1"/>
        <w:jc w:val="both"/>
        <w:rPr>
          <w:rFonts w:ascii="Times New Roman" w:hAnsi="Times New Roman" w:cs="Times New Roman"/>
        </w:rPr>
      </w:pPr>
    </w:p>
    <w:p w14:paraId="0434D4BF"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w:t>
      </w:r>
    </w:p>
    <w:p w14:paraId="79D244BA"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(miejscowość i data)</w:t>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t>…………..…………………………………..</w:t>
      </w:r>
    </w:p>
    <w:p w14:paraId="12A38D42" w14:textId="77777777" w:rsidR="00D501B1" w:rsidRPr="000D089D" w:rsidRDefault="00000000" w:rsidP="00C96408">
      <w:pPr>
        <w:pStyle w:val="Standard"/>
        <w:spacing w:after="40" w:line="276" w:lineRule="auto"/>
        <w:ind w:left="5670" w:right="-1"/>
        <w:jc w:val="both"/>
        <w:rPr>
          <w:rFonts w:ascii="Times New Roman" w:hAnsi="Times New Roman" w:cs="Times New Roman"/>
        </w:rPr>
      </w:pPr>
      <w:r w:rsidRPr="000D089D">
        <w:rPr>
          <w:rFonts w:ascii="Times New Roman" w:hAnsi="Times New Roman" w:cs="Times New Roman"/>
        </w:rPr>
        <w:t>(pieczątka i podpis podwykonawcy)</w:t>
      </w:r>
    </w:p>
    <w:p w14:paraId="276ECFDB" w14:textId="77777777" w:rsidR="00D501B1" w:rsidRPr="000D089D" w:rsidRDefault="00D501B1" w:rsidP="00C96408">
      <w:pPr>
        <w:pStyle w:val="Standard"/>
        <w:spacing w:after="40" w:line="276" w:lineRule="auto"/>
        <w:ind w:left="5670" w:right="-1"/>
        <w:jc w:val="both"/>
        <w:rPr>
          <w:rFonts w:ascii="Times New Roman" w:hAnsi="Times New Roman" w:cs="Times New Roman"/>
        </w:rPr>
      </w:pPr>
    </w:p>
    <w:p w14:paraId="6128C4D8"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34D8FCFF" w14:textId="77777777" w:rsidR="007F7532" w:rsidRPr="000D089D" w:rsidRDefault="007F7532" w:rsidP="00C96408">
      <w:pPr>
        <w:pStyle w:val="Standard"/>
        <w:spacing w:after="40" w:line="276" w:lineRule="auto"/>
        <w:ind w:right="-1"/>
        <w:jc w:val="both"/>
        <w:rPr>
          <w:rFonts w:ascii="Times New Roman" w:hAnsi="Times New Roman" w:cs="Times New Roman"/>
        </w:rPr>
      </w:pPr>
    </w:p>
    <w:p w14:paraId="421D2C88" w14:textId="77777777" w:rsidR="007F7532" w:rsidRPr="000D089D" w:rsidRDefault="007F7532" w:rsidP="00C96408">
      <w:pPr>
        <w:pStyle w:val="Standard"/>
        <w:spacing w:after="40" w:line="276" w:lineRule="auto"/>
        <w:ind w:right="-1"/>
        <w:jc w:val="both"/>
        <w:rPr>
          <w:rFonts w:ascii="Times New Roman" w:hAnsi="Times New Roman" w:cs="Times New Roman"/>
        </w:rPr>
      </w:pPr>
    </w:p>
    <w:p w14:paraId="74148CD3" w14:textId="77777777" w:rsidR="00D501B1" w:rsidRPr="000D089D" w:rsidRDefault="00D501B1" w:rsidP="00C96408">
      <w:pPr>
        <w:pStyle w:val="Standard"/>
        <w:spacing w:after="40" w:line="276" w:lineRule="auto"/>
        <w:ind w:right="-1"/>
        <w:jc w:val="both"/>
        <w:rPr>
          <w:rFonts w:ascii="Times New Roman" w:hAnsi="Times New Roman" w:cs="Times New Roman"/>
        </w:rPr>
      </w:pPr>
    </w:p>
    <w:p w14:paraId="536B6C3E" w14:textId="77777777" w:rsidR="00D501B1" w:rsidRPr="000D089D" w:rsidRDefault="00000000" w:rsidP="00C96408">
      <w:pPr>
        <w:pStyle w:val="Standard"/>
        <w:spacing w:after="40" w:line="276" w:lineRule="auto"/>
        <w:ind w:right="-1"/>
        <w:jc w:val="both"/>
        <w:rPr>
          <w:rFonts w:ascii="Times New Roman" w:hAnsi="Times New Roman" w:cs="Times New Roman"/>
        </w:rPr>
      </w:pP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r>
      <w:r w:rsidRPr="000D089D">
        <w:rPr>
          <w:rFonts w:ascii="Times New Roman" w:hAnsi="Times New Roman" w:cs="Times New Roman"/>
        </w:rPr>
        <w:tab/>
        <w:t>……………………………………….………</w:t>
      </w:r>
    </w:p>
    <w:p w14:paraId="5B246E73" w14:textId="77777777" w:rsidR="00D501B1" w:rsidRPr="000D089D" w:rsidRDefault="00000000" w:rsidP="00C96408">
      <w:pPr>
        <w:pStyle w:val="Standard"/>
        <w:spacing w:after="40" w:line="276" w:lineRule="auto"/>
        <w:ind w:left="4956" w:right="-1" w:firstLine="708"/>
        <w:jc w:val="both"/>
        <w:rPr>
          <w:rFonts w:ascii="Times New Roman" w:hAnsi="Times New Roman" w:cs="Times New Roman"/>
        </w:rPr>
      </w:pPr>
      <w:r w:rsidRPr="000D089D">
        <w:rPr>
          <w:rFonts w:ascii="Times New Roman" w:hAnsi="Times New Roman" w:cs="Times New Roman"/>
        </w:rPr>
        <w:t>(pieczątka i podpis Wykonawcy)</w:t>
      </w:r>
    </w:p>
    <w:p w14:paraId="1FAE0925" w14:textId="77777777" w:rsidR="00D501B1" w:rsidRPr="000D089D" w:rsidRDefault="00D501B1" w:rsidP="00C96408">
      <w:pPr>
        <w:pStyle w:val="Standard"/>
        <w:spacing w:after="40" w:line="276" w:lineRule="auto"/>
        <w:ind w:left="4956" w:right="-1" w:firstLine="708"/>
        <w:jc w:val="both"/>
        <w:rPr>
          <w:rFonts w:ascii="Times New Roman" w:hAnsi="Times New Roman" w:cs="Times New Roman"/>
        </w:rPr>
      </w:pPr>
    </w:p>
    <w:p w14:paraId="72A1A256" w14:textId="77777777" w:rsidR="00D501B1" w:rsidRPr="000D089D" w:rsidRDefault="00000000" w:rsidP="00C96408">
      <w:pPr>
        <w:pStyle w:val="Standard"/>
        <w:spacing w:after="40" w:line="276" w:lineRule="auto"/>
        <w:ind w:left="227" w:right="-1" w:firstLine="57"/>
        <w:jc w:val="both"/>
        <w:rPr>
          <w:rFonts w:ascii="Times New Roman" w:hAnsi="Times New Roman" w:cs="Times New Roman"/>
        </w:rPr>
      </w:pPr>
      <w:r w:rsidRPr="000D089D">
        <w:rPr>
          <w:rFonts w:ascii="Times New Roman" w:hAnsi="Times New Roman" w:cs="Times New Roman"/>
        </w:rPr>
        <w:t>* niepotrzebne skreślić</w:t>
      </w:r>
    </w:p>
    <w:p w14:paraId="3DDDAB89" w14:textId="77777777" w:rsidR="00D501B1" w:rsidRPr="00CD080B" w:rsidRDefault="00D501B1" w:rsidP="00C96408">
      <w:pPr>
        <w:pStyle w:val="Textbody"/>
        <w:spacing w:after="40" w:line="276" w:lineRule="auto"/>
        <w:ind w:right="-1"/>
        <w:jc w:val="center"/>
      </w:pPr>
    </w:p>
    <w:sectPr w:rsidR="00D501B1" w:rsidRPr="00CD080B" w:rsidSect="0062292B">
      <w:headerReference w:type="default" r:id="rId8"/>
      <w:footerReference w:type="default" r:id="rId9"/>
      <w:pgSz w:w="11906" w:h="16838"/>
      <w:pgMar w:top="993" w:right="1417" w:bottom="993" w:left="1276" w:header="284" w:footer="4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E3C37" w14:textId="77777777" w:rsidR="00F97754" w:rsidRDefault="00F97754">
      <w:r>
        <w:separator/>
      </w:r>
    </w:p>
  </w:endnote>
  <w:endnote w:type="continuationSeparator" w:id="0">
    <w:p w14:paraId="0A23C852" w14:textId="77777777" w:rsidR="00F97754" w:rsidRDefault="00F9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tarSymbol">
    <w:altName w:val="Cambria"/>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Book Antiqua">
    <w:panose1 w:val="02040602050305030304"/>
    <w:charset w:val="EE"/>
    <w:family w:val="roman"/>
    <w:pitch w:val="variable"/>
    <w:sig w:usb0="00000287" w:usb1="00000000" w:usb2="00000000" w:usb3="00000000" w:csb0="0000009F" w:csb1="00000000"/>
  </w:font>
  <w:font w:name="TeXGyrePagella">
    <w:charset w:val="00"/>
    <w:family w:val="auto"/>
    <w:pitch w:val="variable"/>
  </w:font>
  <w:font w:name="Cambria">
    <w:panose1 w:val="02040503050406030204"/>
    <w:charset w:val="EE"/>
    <w:family w:val="roman"/>
    <w:pitch w:val="variable"/>
    <w:sig w:usb0="E00006FF" w:usb1="420024FF" w:usb2="02000000" w:usb3="00000000" w:csb0="0000019F" w:csb1="00000000"/>
  </w:font>
  <w:font w:name="ArialMT">
    <w:charset w:val="00"/>
    <w:family w:val="swiss"/>
    <w:pitch w:val="variable"/>
  </w:font>
  <w:font w:name="NSimSun">
    <w:panose1 w:val="02010609030101010101"/>
    <w:charset w:val="86"/>
    <w:family w:val="modern"/>
    <w:pitch w:val="fixed"/>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43DA7" w14:textId="77777777" w:rsidR="00805891" w:rsidRPr="007F7532" w:rsidRDefault="00000000">
    <w:pPr>
      <w:pStyle w:val="Stopka"/>
      <w:jc w:val="right"/>
      <w:rPr>
        <w:rFonts w:ascii="Times New Roman" w:hAnsi="Times New Roman" w:cs="Times New Roman"/>
        <w:sz w:val="18"/>
        <w:szCs w:val="18"/>
      </w:rPr>
    </w:pPr>
    <w:r w:rsidRPr="007F7532">
      <w:rPr>
        <w:rFonts w:ascii="Times New Roman" w:hAnsi="Times New Roman" w:cs="Times New Roman"/>
        <w:sz w:val="18"/>
        <w:szCs w:val="18"/>
      </w:rPr>
      <w:fldChar w:fldCharType="begin"/>
    </w:r>
    <w:r w:rsidRPr="007F7532">
      <w:rPr>
        <w:rFonts w:ascii="Times New Roman" w:hAnsi="Times New Roman" w:cs="Times New Roman"/>
        <w:sz w:val="18"/>
        <w:szCs w:val="18"/>
      </w:rPr>
      <w:instrText xml:space="preserve"> PAGE </w:instrText>
    </w:r>
    <w:r w:rsidRPr="007F7532">
      <w:rPr>
        <w:rFonts w:ascii="Times New Roman" w:hAnsi="Times New Roman" w:cs="Times New Roman"/>
        <w:sz w:val="18"/>
        <w:szCs w:val="18"/>
      </w:rPr>
      <w:fldChar w:fldCharType="separate"/>
    </w:r>
    <w:r w:rsidRPr="007F7532">
      <w:rPr>
        <w:rFonts w:ascii="Times New Roman" w:hAnsi="Times New Roman" w:cs="Times New Roman"/>
        <w:sz w:val="18"/>
        <w:szCs w:val="18"/>
      </w:rPr>
      <w:t>11</w:t>
    </w:r>
    <w:r w:rsidRPr="007F7532">
      <w:rPr>
        <w:rFonts w:ascii="Times New Roman" w:hAnsi="Times New Roman" w:cs="Times New Roman"/>
        <w:sz w:val="18"/>
        <w:szCs w:val="18"/>
      </w:rPr>
      <w:fldChar w:fldCharType="end"/>
    </w:r>
  </w:p>
  <w:p w14:paraId="725E1F4F" w14:textId="77777777" w:rsidR="00805891" w:rsidRDefault="00000000">
    <w:pPr>
      <w:pStyle w:val="Stopka"/>
      <w:jc w:val="center"/>
      <w:rPr>
        <w:rFonts w:ascii="Times New Roman" w:eastAsia="Times New Roman" w:hAnsi="Times New Roman" w:cs="Times New Roman"/>
        <w:sz w:val="16"/>
        <w:szCs w:val="16"/>
        <w:u w:val="single"/>
        <w:lang w:eastAsia="pl-PL"/>
      </w:rPr>
    </w:pPr>
    <w:r>
      <w:rPr>
        <w:rFonts w:ascii="Times New Roman" w:eastAsia="Times New Roman" w:hAnsi="Times New Roman" w:cs="Times New Roman"/>
        <w:sz w:val="16"/>
        <w:szCs w:val="16"/>
        <w:u w:val="single"/>
        <w:lang w:eastAsia="pl-PL"/>
      </w:rPr>
      <w:t xml:space="preserve">Zamawiający: Gmina Psary, 42-512 Psary, ul. </w:t>
    </w:r>
    <w:proofErr w:type="spellStart"/>
    <w:r>
      <w:rPr>
        <w:rFonts w:ascii="Times New Roman" w:eastAsia="Times New Roman" w:hAnsi="Times New Roman" w:cs="Times New Roman"/>
        <w:sz w:val="16"/>
        <w:szCs w:val="16"/>
        <w:u w:val="single"/>
        <w:lang w:eastAsia="pl-PL"/>
      </w:rPr>
      <w:t>Malinowicka</w:t>
    </w:r>
    <w:proofErr w:type="spellEnd"/>
    <w:r>
      <w:rPr>
        <w:rFonts w:ascii="Times New Roman" w:eastAsia="Times New Roman" w:hAnsi="Times New Roman" w:cs="Times New Roman"/>
        <w:sz w:val="16"/>
        <w:szCs w:val="16"/>
        <w:u w:val="single"/>
        <w:lang w:eastAsia="pl-PL"/>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4C38F" w14:textId="77777777" w:rsidR="00F97754" w:rsidRDefault="00F97754">
      <w:r>
        <w:rPr>
          <w:color w:val="000000"/>
        </w:rPr>
        <w:separator/>
      </w:r>
    </w:p>
  </w:footnote>
  <w:footnote w:type="continuationSeparator" w:id="0">
    <w:p w14:paraId="49D8C301" w14:textId="77777777" w:rsidR="00F97754" w:rsidRDefault="00F9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E1361" w14:textId="64E64844" w:rsidR="00CD736A" w:rsidRPr="00CD736A" w:rsidRDefault="00CD736A" w:rsidP="00CD736A">
    <w:pPr>
      <w:pStyle w:val="Nagwek"/>
      <w:rPr>
        <w:rFonts w:ascii="Times New Roman" w:eastAsia="Arial" w:hAnsi="Times New Roman" w:cs="Arial"/>
        <w:color w:val="000000"/>
        <w:kern w:val="3"/>
        <w:sz w:val="18"/>
        <w:szCs w:val="18"/>
        <w:lang w:eastAsia="zh-CN" w:bidi="hi-IN"/>
      </w:rPr>
    </w:pPr>
    <w:r w:rsidRPr="00CD736A">
      <w:rPr>
        <w:rFonts w:ascii="Times New Roman" w:eastAsia="Arial" w:hAnsi="Times New Roman" w:cs="Arial"/>
        <w:color w:val="000000"/>
        <w:kern w:val="3"/>
        <w:sz w:val="18"/>
        <w:szCs w:val="18"/>
        <w:lang w:eastAsia="zh-CN" w:bidi="hi-IN"/>
      </w:rPr>
      <w:t>Znak sprawy: ZP.271.</w:t>
    </w:r>
    <w:r w:rsidR="00257CA1">
      <w:rPr>
        <w:rFonts w:ascii="Times New Roman" w:eastAsia="Arial" w:hAnsi="Times New Roman" w:cs="Arial"/>
        <w:color w:val="000000"/>
        <w:kern w:val="3"/>
        <w:sz w:val="18"/>
        <w:szCs w:val="18"/>
        <w:lang w:eastAsia="zh-CN" w:bidi="hi-IN"/>
      </w:rPr>
      <w:t>11</w:t>
    </w:r>
    <w:r w:rsidRPr="00CD736A">
      <w:rPr>
        <w:rFonts w:ascii="Times New Roman" w:eastAsia="Arial" w:hAnsi="Times New Roman" w:cs="Arial"/>
        <w:color w:val="000000"/>
        <w:kern w:val="3"/>
        <w:sz w:val="18"/>
        <w:szCs w:val="18"/>
        <w:lang w:eastAsia="zh-CN" w:bidi="hi-IN"/>
      </w:rPr>
      <w:t>.202</w:t>
    </w:r>
    <w:r w:rsidR="00BE1981">
      <w:rPr>
        <w:rFonts w:ascii="Times New Roman" w:eastAsia="Arial" w:hAnsi="Times New Roman" w:cs="Arial"/>
        <w:color w:val="000000"/>
        <w:kern w:val="3"/>
        <w:sz w:val="18"/>
        <w:szCs w:val="18"/>
        <w:lang w:eastAsia="zh-CN" w:bidi="hi-IN"/>
      </w:rPr>
      <w:t>4</w:t>
    </w:r>
  </w:p>
  <w:p w14:paraId="2E48760D" w14:textId="67AD8456" w:rsidR="00805891" w:rsidRPr="00CD736A" w:rsidRDefault="00DC6F84" w:rsidP="00DC6F84">
    <w:pPr>
      <w:pStyle w:val="Nagwek"/>
      <w:ind w:left="1560" w:hanging="1560"/>
    </w:pPr>
    <w:r w:rsidRPr="00DC6F84">
      <w:rPr>
        <w:rFonts w:ascii="Times New Roman" w:eastAsia="Arial" w:hAnsi="Times New Roman" w:cs="Arial"/>
        <w:color w:val="000000"/>
        <w:kern w:val="3"/>
        <w:sz w:val="18"/>
        <w:szCs w:val="18"/>
        <w:lang w:eastAsia="zh-CN" w:bidi="hi-IN"/>
      </w:rPr>
      <w:t xml:space="preserve">Nazwa zamówienia: </w:t>
    </w:r>
    <w:bookmarkStart w:id="16" w:name="_Hlk167793829"/>
    <w:r w:rsidR="00EC5F56" w:rsidRPr="00EC5F56">
      <w:rPr>
        <w:rFonts w:ascii="Times New Roman" w:eastAsia="Arial" w:hAnsi="Times New Roman" w:cs="Arial"/>
        <w:color w:val="000000"/>
        <w:kern w:val="3"/>
        <w:sz w:val="18"/>
        <w:szCs w:val="18"/>
        <w:lang w:eastAsia="zh-CN" w:bidi="hi-IN"/>
      </w:rPr>
      <w:t>Pełnienie funkcji inspektora nadzoru inwestorskiego branży instalacyjnej w trakcie realizacji inwestycji „Budowa sieci kanalizacji sanitarnej ciśnieniowej (…) na potrzeby SIM w Gminie Psary – etap IV”</w:t>
    </w:r>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4E95"/>
    <w:multiLevelType w:val="multilevel"/>
    <w:tmpl w:val="C798B380"/>
    <w:styleLink w:val="WWNum4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2912AC4"/>
    <w:multiLevelType w:val="multilevel"/>
    <w:tmpl w:val="D988F9B4"/>
    <w:styleLink w:val="WWNum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A63BFF"/>
    <w:multiLevelType w:val="multilevel"/>
    <w:tmpl w:val="D3C0FD2C"/>
    <w:styleLink w:val="WWNum4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BEE6E45"/>
    <w:multiLevelType w:val="multilevel"/>
    <w:tmpl w:val="923CAB62"/>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EB27FE3"/>
    <w:multiLevelType w:val="hybridMultilevel"/>
    <w:tmpl w:val="2418FAD0"/>
    <w:lvl w:ilvl="0" w:tplc="2B0CC50C">
      <w:start w:val="2"/>
      <w:numFmt w:val="decimal"/>
      <w:lvlText w:val="%1."/>
      <w:lvlJc w:val="left"/>
      <w:pPr>
        <w:tabs>
          <w:tab w:val="num" w:pos="360"/>
        </w:tabs>
        <w:ind w:left="360" w:hanging="360"/>
      </w:pPr>
      <w:rPr>
        <w:rFonts w:hint="default"/>
      </w:rPr>
    </w:lvl>
    <w:lvl w:ilvl="1" w:tplc="3F4A6878">
      <w:start w:val="2"/>
      <w:numFmt w:val="decimal"/>
      <w:lvlText w:val="%2."/>
      <w:lvlJc w:val="left"/>
      <w:pPr>
        <w:tabs>
          <w:tab w:val="num" w:pos="1440"/>
        </w:tabs>
        <w:ind w:left="1440" w:hanging="360"/>
      </w:pPr>
      <w:rPr>
        <w:rFonts w:hint="default"/>
        <w:b/>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E17390"/>
    <w:multiLevelType w:val="multilevel"/>
    <w:tmpl w:val="6A4C5E4C"/>
    <w:styleLink w:val="WWNum4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FB37E23"/>
    <w:multiLevelType w:val="multilevel"/>
    <w:tmpl w:val="AB32340E"/>
    <w:styleLink w:val="WWNum15"/>
    <w:lvl w:ilvl="0">
      <w:start w:val="1"/>
      <w:numFmt w:val="decimal"/>
      <w:lvlText w:val="%1."/>
      <w:lvlJc w:val="left"/>
      <w:pPr>
        <w:ind w:left="360" w:hanging="360"/>
      </w:pPr>
      <w:rPr>
        <w:lang w:eastAsia="pl-PL"/>
      </w:rPr>
    </w:lvl>
    <w:lvl w:ilvl="1">
      <w:start w:val="1"/>
      <w:numFmt w:val="lowerLetter"/>
      <w:lvlText w:val="%2)"/>
      <w:lvlJc w:val="left"/>
      <w:pPr>
        <w:ind w:left="1440" w:hanging="360"/>
      </w:pPr>
      <w:rPr>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3B4D55"/>
    <w:multiLevelType w:val="multilevel"/>
    <w:tmpl w:val="0D7835A0"/>
    <w:lvl w:ilvl="0">
      <w:start w:val="1"/>
      <w:numFmt w:val="decimal"/>
      <w:lvlText w:val="%1."/>
      <w:lvlJc w:val="left"/>
      <w:pPr>
        <w:ind w:left="360" w:hanging="360"/>
      </w:pPr>
      <w:rPr>
        <w:rFonts w:ascii="Times New Roman" w:hAnsi="Times New Roman"/>
      </w:rPr>
    </w:lvl>
    <w:lvl w:ilvl="1">
      <w:start w:val="1"/>
      <w:numFmt w:val="decimal"/>
      <w:lvlText w:val="%1.%2."/>
      <w:lvlJc w:val="left"/>
      <w:pPr>
        <w:ind w:left="1211" w:hanging="360"/>
      </w:pPr>
      <w:rPr>
        <w:rFonts w:ascii="Times New Roman" w:hAnsi="Times New Roman"/>
        <w:sz w:val="22"/>
        <w:szCs w:val="22"/>
      </w:rPr>
    </w:lvl>
    <w:lvl w:ilvl="2">
      <w:start w:val="1"/>
      <w:numFmt w:val="decimal"/>
      <w:lvlText w:val="%1.%2.%3."/>
      <w:lvlJc w:val="left"/>
      <w:pPr>
        <w:ind w:left="3520" w:hanging="720"/>
      </w:pPr>
      <w:rPr>
        <w:rFonts w:ascii="Times New Roman" w:hAnsi="Times New Roman"/>
      </w:r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8" w15:restartNumberingAfterBreak="0">
    <w:nsid w:val="13F434E4"/>
    <w:multiLevelType w:val="multilevel"/>
    <w:tmpl w:val="95A2D11C"/>
    <w:styleLink w:val="WWNum37"/>
    <w:lvl w:ilvl="0">
      <w:start w:val="4"/>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rPr>
        <w:sz w:val="20"/>
        <w:szCs w:val="22"/>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 w15:restartNumberingAfterBreak="0">
    <w:nsid w:val="15116C1E"/>
    <w:multiLevelType w:val="multilevel"/>
    <w:tmpl w:val="3AD6953E"/>
    <w:lvl w:ilvl="0">
      <w:start w:val="1"/>
      <w:numFmt w:val="decimal"/>
      <w:lvlText w:val="%1."/>
      <w:lvlJc w:val="left"/>
      <w:pPr>
        <w:ind w:left="360" w:hanging="360"/>
      </w:pPr>
      <w:rPr>
        <w:rFonts w:hint="default"/>
        <w:sz w:val="22"/>
        <w:szCs w:val="22"/>
      </w:rPr>
    </w:lvl>
    <w:lvl w:ilvl="1">
      <w:start w:val="1"/>
      <w:numFmt w:val="decimal"/>
      <w:lvlText w:val="%1.%2."/>
      <w:lvlJc w:val="left"/>
      <w:pPr>
        <w:ind w:left="2345"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0" w15:restartNumberingAfterBreak="0">
    <w:nsid w:val="15F63DB0"/>
    <w:multiLevelType w:val="multilevel"/>
    <w:tmpl w:val="A3DA560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19A742DE"/>
    <w:multiLevelType w:val="hybridMultilevel"/>
    <w:tmpl w:val="6E009370"/>
    <w:lvl w:ilvl="0" w:tplc="BB008B32">
      <w:start w:val="1"/>
      <w:numFmt w:val="lowerLetter"/>
      <w:lvlText w:val="%1)"/>
      <w:lvlJc w:val="left"/>
      <w:pPr>
        <w:tabs>
          <w:tab w:val="num" w:pos="720"/>
        </w:tabs>
        <w:ind w:left="720" w:hanging="360"/>
      </w:pPr>
      <w:rPr>
        <w:rFonts w:ascii="Times New Roman" w:eastAsia="Times New Roman" w:hAnsi="Times New Roman" w:cs="Times New Roman" w:hint="default"/>
        <w:b w:val="0"/>
        <w:i w:val="0"/>
        <w:sz w:val="22"/>
        <w:szCs w:val="22"/>
      </w:rPr>
    </w:lvl>
    <w:lvl w:ilvl="1" w:tplc="0415000F">
      <w:start w:val="1"/>
      <w:numFmt w:val="decimal"/>
      <w:lvlText w:val="%2."/>
      <w:lvlJc w:val="left"/>
      <w:pPr>
        <w:tabs>
          <w:tab w:val="num" w:pos="1260"/>
        </w:tabs>
        <w:ind w:left="1260" w:hanging="360"/>
      </w:pPr>
      <w:rPr>
        <w:i w:val="0"/>
      </w:rPr>
    </w:lvl>
    <w:lvl w:ilvl="2" w:tplc="59628FAE">
      <w:start w:val="1"/>
      <w:numFmt w:val="lowerLetter"/>
      <w:lvlText w:val="%3)"/>
      <w:lvlJc w:val="left"/>
      <w:pPr>
        <w:tabs>
          <w:tab w:val="num" w:pos="2355"/>
        </w:tabs>
        <w:ind w:left="2355" w:hanging="555"/>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2" w15:restartNumberingAfterBreak="0">
    <w:nsid w:val="1B281126"/>
    <w:multiLevelType w:val="multilevel"/>
    <w:tmpl w:val="2A1E47BE"/>
    <w:styleLink w:val="WWNum27"/>
    <w:lvl w:ilvl="0">
      <w:start w:val="4"/>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9C648B"/>
    <w:multiLevelType w:val="multilevel"/>
    <w:tmpl w:val="C3B469DC"/>
    <w:styleLink w:val="WWNum3"/>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043554F"/>
    <w:multiLevelType w:val="multilevel"/>
    <w:tmpl w:val="FCA8833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1340EF6"/>
    <w:multiLevelType w:val="multilevel"/>
    <w:tmpl w:val="A8A09F48"/>
    <w:lvl w:ilvl="0">
      <w:start w:val="4"/>
      <w:numFmt w:val="decimal"/>
      <w:lvlText w:val="%1."/>
      <w:lvlJc w:val="left"/>
      <w:pPr>
        <w:ind w:left="360" w:hanging="360"/>
      </w:pPr>
      <w:rPr>
        <w:rFonts w:ascii="Times New Roman" w:hAnsi="Times New Roman" w:hint="default"/>
      </w:rPr>
    </w:lvl>
    <w:lvl w:ilvl="1">
      <w:start w:val="1"/>
      <w:numFmt w:val="decimal"/>
      <w:lvlText w:val="%1.%2."/>
      <w:lvlJc w:val="left"/>
      <w:pPr>
        <w:ind w:left="1211" w:hanging="360"/>
      </w:pPr>
      <w:rPr>
        <w:rFonts w:ascii="Times New Roman" w:hAnsi="Times New Roman" w:hint="default"/>
        <w:sz w:val="22"/>
        <w:szCs w:val="22"/>
      </w:rPr>
    </w:lvl>
    <w:lvl w:ilvl="2">
      <w:start w:val="1"/>
      <w:numFmt w:val="decimal"/>
      <w:lvlText w:val="%1.%2.%3."/>
      <w:lvlJc w:val="left"/>
      <w:pPr>
        <w:ind w:left="3520" w:hanging="720"/>
      </w:pPr>
      <w:rPr>
        <w:rFonts w:ascii="Times New Roman" w:hAnsi="Times New Roman"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6"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17" w15:restartNumberingAfterBreak="0">
    <w:nsid w:val="217E1E76"/>
    <w:multiLevelType w:val="multilevel"/>
    <w:tmpl w:val="BD9C844C"/>
    <w:styleLink w:val="WWNum34"/>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18" w15:restartNumberingAfterBreak="0">
    <w:nsid w:val="24690451"/>
    <w:multiLevelType w:val="multilevel"/>
    <w:tmpl w:val="83E8FDFA"/>
    <w:styleLink w:val="WWNum9"/>
    <w:lvl w:ilvl="0">
      <w:start w:val="1"/>
      <w:numFmt w:val="decimal"/>
      <w:lvlText w:val=" %1."/>
      <w:lvlJc w:val="left"/>
      <w:pPr>
        <w:ind w:left="36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9" w15:restartNumberingAfterBreak="0">
    <w:nsid w:val="252C2FBE"/>
    <w:multiLevelType w:val="multilevel"/>
    <w:tmpl w:val="A94E854C"/>
    <w:styleLink w:val="WWNum13"/>
    <w:lvl w:ilvl="0">
      <w:start w:val="2"/>
      <w:numFmt w:val="decimal"/>
      <w:lvlText w:val=" %1."/>
      <w:lvlJc w:val="left"/>
      <w:pPr>
        <w:ind w:left="360" w:hanging="360"/>
      </w:pPr>
    </w:lvl>
    <w:lvl w:ilvl="1">
      <w:start w:val="1"/>
      <w:numFmt w:val="decimal"/>
      <w:lvlText w:val=" %1.%2."/>
      <w:lvlJc w:val="left"/>
      <w:pPr>
        <w:ind w:left="360" w:hanging="360"/>
      </w:pPr>
    </w:lvl>
    <w:lvl w:ilvl="2">
      <w:start w:val="1"/>
      <w:numFmt w:val="lowerLetter"/>
      <w:lvlText w:val=" %3)"/>
      <w:lvlJc w:val="left"/>
      <w:pPr>
        <w:ind w:left="720" w:hanging="720"/>
      </w:pPr>
    </w:lvl>
    <w:lvl w:ilvl="3">
      <w:numFmt w:val="bullet"/>
      <w:lvlText w:val=""/>
      <w:lvlJc w:val="left"/>
      <w:pPr>
        <w:ind w:left="720" w:hanging="720"/>
      </w:pPr>
      <w:rPr>
        <w:rFonts w:ascii="Symbol" w:hAnsi="Symbol" w:cs="Symbol"/>
      </w:rPr>
    </w:lvl>
    <w:lvl w:ilvl="4">
      <w:numFmt w:val="bullet"/>
      <w:lvlText w:val=""/>
      <w:lvlJc w:val="left"/>
      <w:pPr>
        <w:ind w:left="1080" w:hanging="1080"/>
      </w:pPr>
      <w:rPr>
        <w:rFonts w:ascii="Symbol" w:hAnsi="Symbol" w:cs="Symbol"/>
      </w:rPr>
    </w:lvl>
    <w:lvl w:ilvl="5">
      <w:numFmt w:val="bullet"/>
      <w:lvlText w:val=""/>
      <w:lvlJc w:val="left"/>
      <w:pPr>
        <w:ind w:left="1080" w:hanging="1080"/>
      </w:pPr>
      <w:rPr>
        <w:rFonts w:ascii="Symbol" w:hAnsi="Symbol" w:cs="Symbol"/>
      </w:rPr>
    </w:lvl>
    <w:lvl w:ilvl="6">
      <w:numFmt w:val="bullet"/>
      <w:lvlText w:val=""/>
      <w:lvlJc w:val="left"/>
      <w:pPr>
        <w:ind w:left="1440" w:hanging="1440"/>
      </w:pPr>
      <w:rPr>
        <w:rFonts w:ascii="Symbol" w:hAnsi="Symbol" w:cs="Symbol"/>
      </w:rPr>
    </w:lvl>
    <w:lvl w:ilvl="7">
      <w:numFmt w:val="bullet"/>
      <w:lvlText w:val=""/>
      <w:lvlJc w:val="left"/>
      <w:pPr>
        <w:ind w:left="1440" w:hanging="1440"/>
      </w:pPr>
      <w:rPr>
        <w:rFonts w:ascii="Symbol" w:hAnsi="Symbol" w:cs="Symbol"/>
      </w:rPr>
    </w:lvl>
    <w:lvl w:ilvl="8">
      <w:numFmt w:val="bullet"/>
      <w:lvlText w:val=""/>
      <w:lvlJc w:val="left"/>
      <w:pPr>
        <w:ind w:left="1800" w:hanging="1800"/>
      </w:pPr>
      <w:rPr>
        <w:rFonts w:ascii="Symbol" w:hAnsi="Symbol" w:cs="Symbol"/>
      </w:rPr>
    </w:lvl>
  </w:abstractNum>
  <w:abstractNum w:abstractNumId="20" w15:restartNumberingAfterBreak="0">
    <w:nsid w:val="27646E0B"/>
    <w:multiLevelType w:val="multilevel"/>
    <w:tmpl w:val="DFAC5670"/>
    <w:styleLink w:val="WWNum21"/>
    <w:lvl w:ilvl="0">
      <w:start w:val="1"/>
      <w:numFmt w:val="lowerLetter"/>
      <w:lvlText w:val="%1)"/>
      <w:lvlJc w:val="left"/>
      <w:pPr>
        <w:ind w:left="720" w:hanging="360"/>
      </w:pPr>
      <w:rPr>
        <w:rFonts w:ascii="Times New Roman" w:hAnsi="Times New Roman" w:cs="Times New Roman"/>
        <w:b w:val="0"/>
        <w:bCs w:val="0"/>
        <w:i w:val="0"/>
        <w:iCs w:val="0"/>
        <w:sz w:val="22"/>
        <w:szCs w:val="22"/>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21" w15:restartNumberingAfterBreak="0">
    <w:nsid w:val="27BE5669"/>
    <w:multiLevelType w:val="multilevel"/>
    <w:tmpl w:val="6D107956"/>
    <w:styleLink w:val="WWNum3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28AF6A25"/>
    <w:multiLevelType w:val="multilevel"/>
    <w:tmpl w:val="91A618D2"/>
    <w:styleLink w:val="WWNum2"/>
    <w:lvl w:ilvl="0">
      <w:start w:val="1"/>
      <w:numFmt w:val="decimal"/>
      <w:lvlText w:val="%1."/>
      <w:lvlJc w:val="left"/>
      <w:pPr>
        <w:ind w:left="720" w:hanging="360"/>
      </w:pPr>
      <w:rPr>
        <w:b w:val="0"/>
        <w:bCs w:val="0"/>
        <w:sz w:val="22"/>
        <w:szCs w:val="22"/>
      </w:rPr>
    </w:lvl>
    <w:lvl w:ilvl="1">
      <w:start w:val="1"/>
      <w:numFmt w:val="decimal"/>
      <w:lvlText w:val="%1.%2."/>
      <w:lvlJc w:val="left"/>
      <w:pPr>
        <w:ind w:left="1392" w:hanging="645"/>
      </w:pPr>
    </w:lvl>
    <w:lvl w:ilvl="2">
      <w:start w:val="12"/>
      <w:numFmt w:val="decimal"/>
      <w:lvlText w:val="%1.%2.%3."/>
      <w:lvlJc w:val="left"/>
      <w:pPr>
        <w:ind w:left="1854" w:hanging="720"/>
      </w:pPr>
    </w:lvl>
    <w:lvl w:ilvl="3">
      <w:start w:val="1"/>
      <w:numFmt w:val="decimal"/>
      <w:lvlText w:val="%1.%2.%3.%4."/>
      <w:lvlJc w:val="left"/>
      <w:pPr>
        <w:ind w:left="2241" w:hanging="720"/>
      </w:pPr>
    </w:lvl>
    <w:lvl w:ilvl="4">
      <w:start w:val="1"/>
      <w:numFmt w:val="decimal"/>
      <w:lvlText w:val="%1.%2.%3.%4.%5."/>
      <w:lvlJc w:val="left"/>
      <w:pPr>
        <w:ind w:left="2988" w:hanging="1080"/>
      </w:pPr>
    </w:lvl>
    <w:lvl w:ilvl="5">
      <w:start w:val="1"/>
      <w:numFmt w:val="decimal"/>
      <w:lvlText w:val="%1.%2.%3.%4.%5.%6."/>
      <w:lvlJc w:val="left"/>
      <w:pPr>
        <w:ind w:left="3375" w:hanging="1080"/>
      </w:pPr>
    </w:lvl>
    <w:lvl w:ilvl="6">
      <w:start w:val="1"/>
      <w:numFmt w:val="decimal"/>
      <w:lvlText w:val="%1.%2.%3.%4.%5.%6.%7."/>
      <w:lvlJc w:val="left"/>
      <w:pPr>
        <w:ind w:left="4122" w:hanging="1440"/>
      </w:pPr>
    </w:lvl>
    <w:lvl w:ilvl="7">
      <w:start w:val="1"/>
      <w:numFmt w:val="decimal"/>
      <w:lvlText w:val="%1.%2.%3.%4.%5.%6.%7.%8."/>
      <w:lvlJc w:val="left"/>
      <w:pPr>
        <w:ind w:left="4509" w:hanging="1440"/>
      </w:pPr>
    </w:lvl>
    <w:lvl w:ilvl="8">
      <w:start w:val="1"/>
      <w:numFmt w:val="decimal"/>
      <w:lvlText w:val="%1.%2.%3.%4.%5.%6.%7.%8.%9."/>
      <w:lvlJc w:val="left"/>
      <w:pPr>
        <w:ind w:left="5256" w:hanging="1800"/>
      </w:pPr>
    </w:lvl>
  </w:abstractNum>
  <w:abstractNum w:abstractNumId="23" w15:restartNumberingAfterBreak="0">
    <w:nsid w:val="29AD0155"/>
    <w:multiLevelType w:val="multilevel"/>
    <w:tmpl w:val="A9244D7E"/>
    <w:styleLink w:val="WWNum25"/>
    <w:lvl w:ilvl="0">
      <w:start w:val="1"/>
      <w:numFmt w:val="decimal"/>
      <w:lvlText w:val="%1."/>
      <w:lvlJc w:val="left"/>
      <w:pPr>
        <w:ind w:left="1353" w:hanging="360"/>
      </w:p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29BC58F4"/>
    <w:multiLevelType w:val="multilevel"/>
    <w:tmpl w:val="F11C7B74"/>
    <w:styleLink w:val="WWNum2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2A1A6F8F"/>
    <w:multiLevelType w:val="multilevel"/>
    <w:tmpl w:val="29DA071A"/>
    <w:styleLink w:val="WWNum2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2CE335FB"/>
    <w:multiLevelType w:val="multilevel"/>
    <w:tmpl w:val="4ED0F470"/>
    <w:styleLink w:val="WWNum41"/>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2D805583"/>
    <w:multiLevelType w:val="multilevel"/>
    <w:tmpl w:val="A9D25018"/>
    <w:styleLink w:val="WWNum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E2908F4"/>
    <w:multiLevelType w:val="multilevel"/>
    <w:tmpl w:val="B7F27836"/>
    <w:styleLink w:val="WWNum8"/>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0" w15:restartNumberingAfterBreak="0">
    <w:nsid w:val="2F935DB4"/>
    <w:multiLevelType w:val="multilevel"/>
    <w:tmpl w:val="F066FE1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23712F9"/>
    <w:multiLevelType w:val="multilevel"/>
    <w:tmpl w:val="282CA890"/>
    <w:styleLink w:val="WWNum43"/>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32AB12EF"/>
    <w:multiLevelType w:val="multilevel"/>
    <w:tmpl w:val="14625C9C"/>
    <w:styleLink w:val="WWNum3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3" w15:restartNumberingAfterBreak="0">
    <w:nsid w:val="33E06924"/>
    <w:multiLevelType w:val="hybridMultilevel"/>
    <w:tmpl w:val="92A07BA6"/>
    <w:lvl w:ilvl="0" w:tplc="E16A611A">
      <w:start w:val="1"/>
      <w:numFmt w:val="decimal"/>
      <w:lvlText w:val="%1."/>
      <w:lvlJc w:val="left"/>
      <w:pPr>
        <w:ind w:left="1440" w:hanging="360"/>
      </w:pPr>
      <w:rPr>
        <w:rFonts w:ascii="Times New Roman" w:hAnsi="Times New Roman" w:hint="default"/>
        <w:b w:val="0"/>
        <w:i w:val="0"/>
        <w:caps w:val="0"/>
        <w:strike w:val="0"/>
        <w:dstrike w:val="0"/>
        <w:vanish w:val="0"/>
        <w:spacing w:val="0"/>
        <w:w w:val="100"/>
        <w:position w:val="0"/>
        <w:sz w:val="22"/>
        <w:vertAlign w:val="baseline"/>
        <w14:ligatures w14:val="standard"/>
        <w14:numForm w14:val="default"/>
        <w14:numSpacing w14:val="default"/>
        <w14:stylisticSet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37B027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C1112D"/>
    <w:multiLevelType w:val="hybridMultilevel"/>
    <w:tmpl w:val="3F8A1A84"/>
    <w:lvl w:ilvl="0" w:tplc="0CC66470">
      <w:start w:val="2"/>
      <w:numFmt w:val="decimal"/>
      <w:lvlText w:val="%1."/>
      <w:lvlJc w:val="left"/>
      <w:pPr>
        <w:tabs>
          <w:tab w:val="num" w:pos="360"/>
        </w:tabs>
        <w:ind w:left="360" w:hanging="360"/>
      </w:pPr>
      <w:rPr>
        <w:b w:val="0"/>
      </w:rPr>
    </w:lvl>
    <w:lvl w:ilvl="1" w:tplc="AF106568">
      <w:start w:val="1"/>
      <w:numFmt w:val="decimal"/>
      <w:lvlText w:val="%2)"/>
      <w:lvlJc w:val="left"/>
      <w:pPr>
        <w:ind w:left="1440" w:hanging="360"/>
      </w:pPr>
      <w:rPr>
        <w:color w:val="auto"/>
      </w:rPr>
    </w:lvl>
    <w:lvl w:ilvl="2" w:tplc="EEA48782">
      <w:start w:val="1"/>
      <w:numFmt w:val="lowerLetter"/>
      <w:lvlText w:val="%3)"/>
      <w:lvlJc w:val="left"/>
      <w:pPr>
        <w:ind w:left="2160" w:hanging="180"/>
      </w:pPr>
      <w:rPr>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90D66F6"/>
    <w:multiLevelType w:val="multilevel"/>
    <w:tmpl w:val="CD4C592E"/>
    <w:styleLink w:val="WWNum731"/>
    <w:lvl w:ilvl="0">
      <w:start w:val="4"/>
      <w:numFmt w:val="decimal"/>
      <w:lvlText w:val=" %1."/>
      <w:lvlJc w:val="left"/>
      <w:pPr>
        <w:ind w:left="720" w:hanging="360"/>
      </w:pPr>
    </w:lvl>
    <w:lvl w:ilvl="1">
      <w:start w:val="1"/>
      <w:numFmt w:val="decimal"/>
      <w:lvlText w:val=" %1.%2."/>
      <w:lvlJc w:val="left"/>
      <w:pPr>
        <w:ind w:left="192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7" w15:restartNumberingAfterBreak="0">
    <w:nsid w:val="39F2384C"/>
    <w:multiLevelType w:val="multilevel"/>
    <w:tmpl w:val="F38C0BAE"/>
    <w:styleLink w:val="WWNum45"/>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3B8E7F96"/>
    <w:multiLevelType w:val="multilevel"/>
    <w:tmpl w:val="FA16DC60"/>
    <w:lvl w:ilvl="0">
      <w:start w:val="1"/>
      <w:numFmt w:val="lowerLetter"/>
      <w:lvlText w:val="%1)"/>
      <w:lvlJc w:val="left"/>
      <w:pPr>
        <w:tabs>
          <w:tab w:val="num" w:pos="2817"/>
        </w:tabs>
        <w:ind w:left="2817" w:hanging="360"/>
      </w:pPr>
      <w:rPr>
        <w:rFonts w:hint="default"/>
      </w:rPr>
    </w:lvl>
    <w:lvl w:ilvl="1">
      <w:start w:val="8"/>
      <w:numFmt w:val="decimal"/>
      <w:lvlText w:val="%2."/>
      <w:lvlJc w:val="left"/>
      <w:pPr>
        <w:tabs>
          <w:tab w:val="num" w:pos="3897"/>
        </w:tabs>
        <w:ind w:left="3897" w:hanging="360"/>
      </w:pPr>
      <w:rPr>
        <w:rFonts w:hint="default"/>
      </w:rPr>
    </w:lvl>
    <w:lvl w:ilvl="2">
      <w:start w:val="1"/>
      <w:numFmt w:val="decimal"/>
      <w:lvlText w:val="%3."/>
      <w:lvlJc w:val="left"/>
      <w:pPr>
        <w:tabs>
          <w:tab w:val="num" w:pos="4617"/>
        </w:tabs>
        <w:ind w:left="4617" w:hanging="360"/>
      </w:pPr>
      <w:rPr>
        <w:rFonts w:hint="default"/>
      </w:rPr>
    </w:lvl>
    <w:lvl w:ilvl="3">
      <w:start w:val="1"/>
      <w:numFmt w:val="decimal"/>
      <w:lvlText w:val="%4."/>
      <w:lvlJc w:val="left"/>
      <w:pPr>
        <w:tabs>
          <w:tab w:val="num" w:pos="5337"/>
        </w:tabs>
        <w:ind w:left="5337" w:hanging="360"/>
      </w:pPr>
      <w:rPr>
        <w:rFonts w:hint="default"/>
      </w:rPr>
    </w:lvl>
    <w:lvl w:ilvl="4">
      <w:start w:val="1"/>
      <w:numFmt w:val="decimal"/>
      <w:lvlText w:val="%5."/>
      <w:lvlJc w:val="left"/>
      <w:pPr>
        <w:tabs>
          <w:tab w:val="num" w:pos="6057"/>
        </w:tabs>
        <w:ind w:left="6057" w:hanging="360"/>
      </w:pPr>
      <w:rPr>
        <w:rFonts w:hint="default"/>
      </w:rPr>
    </w:lvl>
    <w:lvl w:ilvl="5">
      <w:start w:val="1"/>
      <w:numFmt w:val="decimal"/>
      <w:lvlText w:val="%6."/>
      <w:lvlJc w:val="left"/>
      <w:pPr>
        <w:tabs>
          <w:tab w:val="num" w:pos="6777"/>
        </w:tabs>
        <w:ind w:left="6777" w:hanging="360"/>
      </w:pPr>
      <w:rPr>
        <w:rFonts w:hint="default"/>
      </w:rPr>
    </w:lvl>
    <w:lvl w:ilvl="6">
      <w:start w:val="1"/>
      <w:numFmt w:val="decimal"/>
      <w:lvlText w:val="%7."/>
      <w:lvlJc w:val="left"/>
      <w:pPr>
        <w:tabs>
          <w:tab w:val="num" w:pos="7497"/>
        </w:tabs>
        <w:ind w:left="7497" w:hanging="360"/>
      </w:pPr>
      <w:rPr>
        <w:rFonts w:hint="default"/>
      </w:rPr>
    </w:lvl>
    <w:lvl w:ilvl="7">
      <w:start w:val="1"/>
      <w:numFmt w:val="decimal"/>
      <w:lvlText w:val="%8."/>
      <w:lvlJc w:val="left"/>
      <w:pPr>
        <w:tabs>
          <w:tab w:val="num" w:pos="8217"/>
        </w:tabs>
        <w:ind w:left="8217" w:hanging="360"/>
      </w:pPr>
      <w:rPr>
        <w:rFonts w:hint="default"/>
      </w:rPr>
    </w:lvl>
    <w:lvl w:ilvl="8">
      <w:start w:val="1"/>
      <w:numFmt w:val="decimal"/>
      <w:lvlText w:val="%9."/>
      <w:lvlJc w:val="left"/>
      <w:pPr>
        <w:tabs>
          <w:tab w:val="num" w:pos="8937"/>
        </w:tabs>
        <w:ind w:left="8937" w:hanging="360"/>
      </w:pPr>
      <w:rPr>
        <w:rFonts w:hint="default"/>
      </w:rPr>
    </w:lvl>
  </w:abstractNum>
  <w:abstractNum w:abstractNumId="39" w15:restartNumberingAfterBreak="0">
    <w:nsid w:val="3BCF2134"/>
    <w:multiLevelType w:val="multilevel"/>
    <w:tmpl w:val="F41EEA9E"/>
    <w:styleLink w:val="WWNum81"/>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0" w15:restartNumberingAfterBreak="0">
    <w:nsid w:val="3CAC5F55"/>
    <w:multiLevelType w:val="multilevel"/>
    <w:tmpl w:val="2ECC9D34"/>
    <w:styleLink w:val="WWNum29"/>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1" w15:restartNumberingAfterBreak="0">
    <w:nsid w:val="3E062868"/>
    <w:multiLevelType w:val="multilevel"/>
    <w:tmpl w:val="FFACFB8E"/>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2" w15:restartNumberingAfterBreak="0">
    <w:nsid w:val="3E3F3A12"/>
    <w:multiLevelType w:val="multilevel"/>
    <w:tmpl w:val="280CC5F2"/>
    <w:styleLink w:val="WWNum19"/>
    <w:lvl w:ilvl="0">
      <w:start w:val="1"/>
      <w:numFmt w:val="decimal"/>
      <w:lvlText w:val="%1."/>
      <w:lvlJc w:val="left"/>
      <w:pPr>
        <w:ind w:left="1066" w:hanging="360"/>
      </w:pPr>
      <w:rPr>
        <w:rFonts w:ascii="Arial" w:hAnsi="Arial" w:cs="Arial"/>
        <w:b w:val="0"/>
        <w:bCs w:val="0"/>
        <w:sz w:val="20"/>
        <w:szCs w:val="20"/>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3" w15:restartNumberingAfterBreak="0">
    <w:nsid w:val="3F107CF2"/>
    <w:multiLevelType w:val="multilevel"/>
    <w:tmpl w:val="529A49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3F4F7F56"/>
    <w:multiLevelType w:val="multilevel"/>
    <w:tmpl w:val="BE8EDBC2"/>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5" w15:restartNumberingAfterBreak="0">
    <w:nsid w:val="3FE201BA"/>
    <w:multiLevelType w:val="multilevel"/>
    <w:tmpl w:val="D082C8C4"/>
    <w:styleLink w:val="WWNum361"/>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6" w15:restartNumberingAfterBreak="0">
    <w:nsid w:val="419F28A5"/>
    <w:multiLevelType w:val="multilevel"/>
    <w:tmpl w:val="EC66C12E"/>
    <w:styleLink w:val="WWNum4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15:restartNumberingAfterBreak="0">
    <w:nsid w:val="42B00EC1"/>
    <w:multiLevelType w:val="hybridMultilevel"/>
    <w:tmpl w:val="6EE47E76"/>
    <w:lvl w:ilvl="0" w:tplc="060A2C1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61B48B5"/>
    <w:multiLevelType w:val="hybridMultilevel"/>
    <w:tmpl w:val="0644A55C"/>
    <w:lvl w:ilvl="0" w:tplc="0415000F">
      <w:start w:val="1"/>
      <w:numFmt w:val="decimal"/>
      <w:lvlText w:val="%1."/>
      <w:lvlJc w:val="left"/>
      <w:pPr>
        <w:tabs>
          <w:tab w:val="num" w:pos="360"/>
        </w:tabs>
        <w:ind w:left="360" w:hanging="360"/>
      </w:pPr>
    </w:lvl>
    <w:lvl w:ilvl="1" w:tplc="F8EAF4C0">
      <w:start w:val="1"/>
      <w:numFmt w:val="decimal"/>
      <w:lvlText w:val="%2)"/>
      <w:lvlJc w:val="left"/>
      <w:pPr>
        <w:tabs>
          <w:tab w:val="num" w:pos="1080"/>
        </w:tabs>
        <w:ind w:left="1080" w:hanging="360"/>
      </w:pPr>
      <w:rPr>
        <w:rFonts w:hint="default"/>
      </w:rPr>
    </w:lvl>
    <w:lvl w:ilvl="2" w:tplc="55C4AC1A">
      <w:start w:val="3"/>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47333641"/>
    <w:multiLevelType w:val="multilevel"/>
    <w:tmpl w:val="1DD6F0E8"/>
    <w:styleLink w:val="WWNum351"/>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50" w15:restartNumberingAfterBreak="0">
    <w:nsid w:val="47913AEC"/>
    <w:multiLevelType w:val="multilevel"/>
    <w:tmpl w:val="3E001688"/>
    <w:styleLink w:val="WWNum4"/>
    <w:lvl w:ilvl="0">
      <w:start w:val="1"/>
      <w:numFmt w:val="lowerLetter"/>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8134E03"/>
    <w:multiLevelType w:val="multilevel"/>
    <w:tmpl w:val="AF4A2F74"/>
    <w:numStyleLink w:val="WWNum211"/>
  </w:abstractNum>
  <w:abstractNum w:abstractNumId="52" w15:restartNumberingAfterBreak="0">
    <w:nsid w:val="4A980048"/>
    <w:multiLevelType w:val="multilevel"/>
    <w:tmpl w:val="CBA6519A"/>
    <w:styleLink w:val="WWNum3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4D0D2E1B"/>
    <w:multiLevelType w:val="multilevel"/>
    <w:tmpl w:val="ECA2BCE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F286FBD"/>
    <w:multiLevelType w:val="multilevel"/>
    <w:tmpl w:val="EC18F4B4"/>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8D1267"/>
    <w:multiLevelType w:val="hybridMultilevel"/>
    <w:tmpl w:val="3536BB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7B373D"/>
    <w:multiLevelType w:val="hybridMultilevel"/>
    <w:tmpl w:val="B42C9A80"/>
    <w:lvl w:ilvl="0" w:tplc="1404527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12951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2485402"/>
    <w:multiLevelType w:val="multilevel"/>
    <w:tmpl w:val="48B4A190"/>
    <w:styleLink w:val="WWNum6"/>
    <w:lvl w:ilvl="0">
      <w:start w:val="1"/>
      <w:numFmt w:val="lowerLetter"/>
      <w:lvlText w:val="%1)"/>
      <w:lvlJc w:val="left"/>
      <w:pPr>
        <w:ind w:left="1400" w:hanging="360"/>
      </w:pPr>
    </w:lvl>
    <w:lvl w:ilvl="1">
      <w:start w:val="1"/>
      <w:numFmt w:val="decimal"/>
      <w:lvlText w:val="%2."/>
      <w:lvlJc w:val="left"/>
      <w:pPr>
        <w:ind w:left="1760" w:hanging="360"/>
      </w:pPr>
    </w:lvl>
    <w:lvl w:ilvl="2">
      <w:start w:val="1"/>
      <w:numFmt w:val="decimal"/>
      <w:lvlText w:val="%3."/>
      <w:lvlJc w:val="left"/>
      <w:pPr>
        <w:ind w:left="2120" w:hanging="360"/>
      </w:pPr>
    </w:lvl>
    <w:lvl w:ilvl="3">
      <w:start w:val="1"/>
      <w:numFmt w:val="decimal"/>
      <w:lvlText w:val="%4."/>
      <w:lvlJc w:val="left"/>
      <w:pPr>
        <w:ind w:left="2480" w:hanging="360"/>
      </w:pPr>
    </w:lvl>
    <w:lvl w:ilvl="4">
      <w:start w:val="1"/>
      <w:numFmt w:val="decimal"/>
      <w:lvlText w:val="%5."/>
      <w:lvlJc w:val="left"/>
      <w:pPr>
        <w:ind w:left="2840" w:hanging="360"/>
      </w:pPr>
    </w:lvl>
    <w:lvl w:ilvl="5">
      <w:start w:val="1"/>
      <w:numFmt w:val="decimal"/>
      <w:lvlText w:val="%6."/>
      <w:lvlJc w:val="left"/>
      <w:pPr>
        <w:ind w:left="3200" w:hanging="360"/>
      </w:pPr>
    </w:lvl>
    <w:lvl w:ilvl="6">
      <w:start w:val="1"/>
      <w:numFmt w:val="decimal"/>
      <w:lvlText w:val="%7."/>
      <w:lvlJc w:val="left"/>
      <w:pPr>
        <w:ind w:left="3560" w:hanging="360"/>
      </w:pPr>
    </w:lvl>
    <w:lvl w:ilvl="7">
      <w:start w:val="1"/>
      <w:numFmt w:val="decimal"/>
      <w:lvlText w:val="%8."/>
      <w:lvlJc w:val="left"/>
      <w:pPr>
        <w:ind w:left="3920" w:hanging="360"/>
      </w:pPr>
    </w:lvl>
    <w:lvl w:ilvl="8">
      <w:start w:val="1"/>
      <w:numFmt w:val="decimal"/>
      <w:lvlText w:val="%9."/>
      <w:lvlJc w:val="left"/>
      <w:pPr>
        <w:ind w:left="4280" w:hanging="360"/>
      </w:pPr>
    </w:lvl>
  </w:abstractNum>
  <w:abstractNum w:abstractNumId="59" w15:restartNumberingAfterBreak="0">
    <w:nsid w:val="52746026"/>
    <w:multiLevelType w:val="multilevel"/>
    <w:tmpl w:val="B99E6AAE"/>
    <w:styleLink w:val="WWNum2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52780FBC"/>
    <w:multiLevelType w:val="hybridMultilevel"/>
    <w:tmpl w:val="D1B6AD1E"/>
    <w:lvl w:ilvl="0" w:tplc="F070C06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41A2728"/>
    <w:multiLevelType w:val="hybridMultilevel"/>
    <w:tmpl w:val="EBA4B9C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2" w15:restartNumberingAfterBreak="0">
    <w:nsid w:val="555C0055"/>
    <w:multiLevelType w:val="multilevel"/>
    <w:tmpl w:val="FA6C8EA4"/>
    <w:styleLink w:val="WWNum1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55B83086"/>
    <w:multiLevelType w:val="multilevel"/>
    <w:tmpl w:val="34BC839A"/>
    <w:lvl w:ilvl="0">
      <w:start w:val="1"/>
      <w:numFmt w:val="decimal"/>
      <w:lvlText w:val=" %1."/>
      <w:lvlJc w:val="left"/>
      <w:pPr>
        <w:ind w:left="360" w:hanging="360"/>
      </w:pPr>
      <w:rPr>
        <w:rFonts w:hint="default"/>
      </w:rPr>
    </w:lvl>
    <w:lvl w:ilvl="1">
      <w:start w:val="1"/>
      <w:numFmt w:val="decimal"/>
      <w:lvlText w:val=" %1.%2."/>
      <w:lvlJc w:val="left"/>
      <w:pPr>
        <w:ind w:left="360" w:hanging="360"/>
      </w:pPr>
      <w:rPr>
        <w:rFonts w:hint="default"/>
      </w:rPr>
    </w:lvl>
    <w:lvl w:ilvl="2">
      <w:start w:val="1"/>
      <w:numFmt w:val="lowerLetter"/>
      <w:lvlText w:val=" %3)"/>
      <w:lvlJc w:val="left"/>
      <w:pPr>
        <w:ind w:left="720" w:hanging="720"/>
      </w:pPr>
      <w:rPr>
        <w:rFonts w:hint="default"/>
      </w:rPr>
    </w:lvl>
    <w:lvl w:ilvl="3">
      <w:numFmt w:val="bullet"/>
      <w:lvlText w:val=""/>
      <w:lvlJc w:val="left"/>
      <w:pPr>
        <w:ind w:left="720" w:hanging="720"/>
      </w:pPr>
      <w:rPr>
        <w:rFonts w:ascii="Symbol" w:hAnsi="Symbol" w:cs="Symbol" w:hint="default"/>
      </w:rPr>
    </w:lvl>
    <w:lvl w:ilvl="4">
      <w:numFmt w:val="bullet"/>
      <w:lvlText w:val=""/>
      <w:lvlJc w:val="left"/>
      <w:pPr>
        <w:ind w:left="1080" w:hanging="1080"/>
      </w:pPr>
      <w:rPr>
        <w:rFonts w:ascii="Symbol" w:hAnsi="Symbol" w:cs="Symbol" w:hint="default"/>
      </w:rPr>
    </w:lvl>
    <w:lvl w:ilvl="5">
      <w:numFmt w:val="bullet"/>
      <w:lvlText w:val=""/>
      <w:lvlJc w:val="left"/>
      <w:pPr>
        <w:ind w:left="1080" w:hanging="1080"/>
      </w:pPr>
      <w:rPr>
        <w:rFonts w:ascii="Symbol" w:hAnsi="Symbol" w:cs="Symbol" w:hint="default"/>
      </w:rPr>
    </w:lvl>
    <w:lvl w:ilvl="6">
      <w:numFmt w:val="bullet"/>
      <w:lvlText w:val=""/>
      <w:lvlJc w:val="left"/>
      <w:pPr>
        <w:ind w:left="1440" w:hanging="1440"/>
      </w:pPr>
      <w:rPr>
        <w:rFonts w:ascii="Symbol" w:hAnsi="Symbol" w:cs="Symbol" w:hint="default"/>
      </w:rPr>
    </w:lvl>
    <w:lvl w:ilvl="7">
      <w:numFmt w:val="bullet"/>
      <w:lvlText w:val=""/>
      <w:lvlJc w:val="left"/>
      <w:pPr>
        <w:ind w:left="1440" w:hanging="1440"/>
      </w:pPr>
      <w:rPr>
        <w:rFonts w:ascii="Symbol" w:hAnsi="Symbol" w:cs="Symbol" w:hint="default"/>
      </w:rPr>
    </w:lvl>
    <w:lvl w:ilvl="8">
      <w:numFmt w:val="bullet"/>
      <w:lvlText w:val=""/>
      <w:lvlJc w:val="left"/>
      <w:pPr>
        <w:ind w:left="1800" w:hanging="1800"/>
      </w:pPr>
      <w:rPr>
        <w:rFonts w:ascii="Symbol" w:hAnsi="Symbol" w:cs="Symbol" w:hint="default"/>
      </w:rPr>
    </w:lvl>
  </w:abstractNum>
  <w:abstractNum w:abstractNumId="64" w15:restartNumberingAfterBreak="0">
    <w:nsid w:val="55F148B5"/>
    <w:multiLevelType w:val="multilevel"/>
    <w:tmpl w:val="3B0243DC"/>
    <w:styleLink w:val="WWNum5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5" w15:restartNumberingAfterBreak="0">
    <w:nsid w:val="59277206"/>
    <w:multiLevelType w:val="multilevel"/>
    <w:tmpl w:val="F5289E3C"/>
    <w:styleLink w:val="WWNum36"/>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6" w15:restartNumberingAfterBreak="0">
    <w:nsid w:val="592C3D3B"/>
    <w:multiLevelType w:val="hybridMultilevel"/>
    <w:tmpl w:val="A0C89BB8"/>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7" w15:restartNumberingAfterBreak="0">
    <w:nsid w:val="5BEE135D"/>
    <w:multiLevelType w:val="multilevel"/>
    <w:tmpl w:val="37AE7AA8"/>
    <w:styleLink w:val="WWNum7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8" w15:restartNumberingAfterBreak="0">
    <w:nsid w:val="5BF20B67"/>
    <w:multiLevelType w:val="multilevel"/>
    <w:tmpl w:val="1EE46CC4"/>
    <w:styleLink w:val="WWNum2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9" w15:restartNumberingAfterBreak="0">
    <w:nsid w:val="5C63180B"/>
    <w:multiLevelType w:val="multilevel"/>
    <w:tmpl w:val="232EDE54"/>
    <w:styleLink w:val="WWNum3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0" w15:restartNumberingAfterBreak="0">
    <w:nsid w:val="5CC4235B"/>
    <w:multiLevelType w:val="multilevel"/>
    <w:tmpl w:val="21F4F106"/>
    <w:styleLink w:val="WWNum3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1" w15:restartNumberingAfterBreak="0">
    <w:nsid w:val="5DBF3211"/>
    <w:multiLevelType w:val="multilevel"/>
    <w:tmpl w:val="F56E0C72"/>
    <w:styleLink w:val="WWNum73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2" w15:restartNumberingAfterBreak="0">
    <w:nsid w:val="5EEA74D5"/>
    <w:multiLevelType w:val="hybridMultilevel"/>
    <w:tmpl w:val="2C9A59CA"/>
    <w:lvl w:ilvl="0" w:tplc="417C9DBC">
      <w:start w:val="5"/>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F883932"/>
    <w:multiLevelType w:val="multilevel"/>
    <w:tmpl w:val="D6B2F652"/>
    <w:styleLink w:val="WWNum341"/>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74" w15:restartNumberingAfterBreak="0">
    <w:nsid w:val="600977C7"/>
    <w:multiLevelType w:val="multilevel"/>
    <w:tmpl w:val="B09C027A"/>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6" w15:restartNumberingAfterBreak="0">
    <w:nsid w:val="61B36E9D"/>
    <w:multiLevelType w:val="multilevel"/>
    <w:tmpl w:val="928ECE00"/>
    <w:styleLink w:val="WWNum17"/>
    <w:lvl w:ilvl="0">
      <w:start w:val="4"/>
      <w:numFmt w:val="decimal"/>
      <w:lvlText w:val="%1."/>
      <w:lvlJc w:val="left"/>
      <w:pPr>
        <w:ind w:left="360" w:hanging="360"/>
      </w:pPr>
      <w:rPr>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62081B64"/>
    <w:multiLevelType w:val="multilevel"/>
    <w:tmpl w:val="0D7835A0"/>
    <w:styleLink w:val="WWNum20"/>
    <w:lvl w:ilvl="0">
      <w:start w:val="1"/>
      <w:numFmt w:val="decimal"/>
      <w:lvlText w:val="%1."/>
      <w:lvlJc w:val="left"/>
      <w:pPr>
        <w:ind w:left="360" w:hanging="360"/>
      </w:pPr>
      <w:rPr>
        <w:rFonts w:ascii="Times New Roman" w:hAnsi="Times New Roman"/>
      </w:rPr>
    </w:lvl>
    <w:lvl w:ilvl="1">
      <w:start w:val="1"/>
      <w:numFmt w:val="decimal"/>
      <w:lvlText w:val="%1.%2."/>
      <w:lvlJc w:val="left"/>
      <w:pPr>
        <w:ind w:left="1211" w:hanging="360"/>
      </w:pPr>
      <w:rPr>
        <w:rFonts w:ascii="Times New Roman" w:hAnsi="Times New Roman"/>
        <w:sz w:val="22"/>
        <w:szCs w:val="22"/>
      </w:rPr>
    </w:lvl>
    <w:lvl w:ilvl="2">
      <w:start w:val="1"/>
      <w:numFmt w:val="decimal"/>
      <w:lvlText w:val="%1.%2.%3."/>
      <w:lvlJc w:val="left"/>
      <w:pPr>
        <w:ind w:left="3520" w:hanging="720"/>
      </w:pPr>
      <w:rPr>
        <w:rFonts w:ascii="Times New Roman" w:hAnsi="Times New Roman"/>
      </w:r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78" w15:restartNumberingAfterBreak="0">
    <w:nsid w:val="63307EA5"/>
    <w:multiLevelType w:val="multilevel"/>
    <w:tmpl w:val="AF4A2F74"/>
    <w:styleLink w:val="WWNum211"/>
    <w:lvl w:ilvl="0">
      <w:start w:val="1"/>
      <w:numFmt w:val="lowerLetter"/>
      <w:lvlText w:val="%1)"/>
      <w:lvlJc w:val="left"/>
      <w:rPr>
        <w:rFonts w:ascii="Times New Roman" w:hAnsi="Times New Roman" w:cs="Times New Roman"/>
        <w:b w:val="0"/>
        <w:bCs w:val="0"/>
        <w:i w:val="0"/>
        <w:iCs w:val="0"/>
        <w:sz w:val="22"/>
        <w:szCs w:val="22"/>
      </w:rPr>
    </w:lvl>
    <w:lvl w:ilvl="1">
      <w:start w:val="1"/>
      <w:numFmt w:val="lowerLetter"/>
      <w:lvlText w:val="%2)"/>
      <w:lvlJc w:val="left"/>
      <w:rPr>
        <w:rFonts w:ascii="Arial" w:hAnsi="Arial"/>
        <w:b w:val="0"/>
        <w:bCs w:val="0"/>
        <w:i w:val="0"/>
        <w:iCs w:val="0"/>
        <w:sz w:val="20"/>
        <w:szCs w:val="20"/>
      </w:rPr>
    </w:lvl>
    <w:lvl w:ilvl="2">
      <w:start w:val="1"/>
      <w:numFmt w:val="lowerLetter"/>
      <w:lvlText w:val="%3)"/>
      <w:lvlJc w:val="left"/>
      <w:rPr>
        <w:rFonts w:ascii="Arial" w:hAnsi="Arial"/>
        <w:b w:val="0"/>
        <w:bCs w:val="0"/>
        <w:i w:val="0"/>
        <w:iCs w:val="0"/>
        <w:sz w:val="20"/>
        <w:szCs w:val="20"/>
      </w:rPr>
    </w:lvl>
    <w:lvl w:ilvl="3">
      <w:start w:val="1"/>
      <w:numFmt w:val="lowerLetter"/>
      <w:lvlText w:val="%4)"/>
      <w:lvlJc w:val="left"/>
      <w:rPr>
        <w:rFonts w:ascii="Arial" w:hAnsi="Arial"/>
        <w:b w:val="0"/>
        <w:bCs w:val="0"/>
        <w:i w:val="0"/>
        <w:iCs w:val="0"/>
        <w:sz w:val="20"/>
        <w:szCs w:val="20"/>
      </w:rPr>
    </w:lvl>
    <w:lvl w:ilvl="4">
      <w:start w:val="1"/>
      <w:numFmt w:val="lowerLetter"/>
      <w:lvlText w:val="%5)"/>
      <w:lvlJc w:val="left"/>
      <w:rPr>
        <w:rFonts w:ascii="Arial" w:hAnsi="Arial"/>
        <w:b w:val="0"/>
        <w:bCs w:val="0"/>
        <w:i w:val="0"/>
        <w:iCs w:val="0"/>
        <w:sz w:val="20"/>
        <w:szCs w:val="20"/>
      </w:rPr>
    </w:lvl>
    <w:lvl w:ilvl="5">
      <w:start w:val="1"/>
      <w:numFmt w:val="lowerLetter"/>
      <w:lvlText w:val="%6)"/>
      <w:lvlJc w:val="left"/>
      <w:rPr>
        <w:rFonts w:ascii="Arial" w:hAnsi="Arial"/>
        <w:b w:val="0"/>
        <w:bCs w:val="0"/>
        <w:i w:val="0"/>
        <w:iCs w:val="0"/>
        <w:sz w:val="20"/>
        <w:szCs w:val="20"/>
      </w:rPr>
    </w:lvl>
    <w:lvl w:ilvl="6">
      <w:start w:val="1"/>
      <w:numFmt w:val="lowerLetter"/>
      <w:lvlText w:val="%7)"/>
      <w:lvlJc w:val="left"/>
      <w:rPr>
        <w:rFonts w:ascii="Arial" w:hAnsi="Arial"/>
        <w:b w:val="0"/>
        <w:bCs w:val="0"/>
        <w:i w:val="0"/>
        <w:iCs w:val="0"/>
        <w:sz w:val="20"/>
        <w:szCs w:val="20"/>
      </w:rPr>
    </w:lvl>
    <w:lvl w:ilvl="7">
      <w:start w:val="1"/>
      <w:numFmt w:val="lowerLetter"/>
      <w:lvlText w:val="%8)"/>
      <w:lvlJc w:val="left"/>
      <w:rPr>
        <w:rFonts w:ascii="Arial" w:hAnsi="Arial"/>
        <w:b w:val="0"/>
        <w:bCs w:val="0"/>
        <w:i w:val="0"/>
        <w:iCs w:val="0"/>
        <w:sz w:val="20"/>
        <w:szCs w:val="20"/>
      </w:rPr>
    </w:lvl>
    <w:lvl w:ilvl="8">
      <w:start w:val="1"/>
      <w:numFmt w:val="lowerLetter"/>
      <w:lvlText w:val="%9)"/>
      <w:lvlJc w:val="left"/>
      <w:rPr>
        <w:rFonts w:ascii="Arial" w:hAnsi="Arial"/>
        <w:b w:val="0"/>
        <w:bCs w:val="0"/>
        <w:i w:val="0"/>
        <w:iCs w:val="0"/>
        <w:sz w:val="20"/>
        <w:szCs w:val="20"/>
      </w:rPr>
    </w:lvl>
  </w:abstractNum>
  <w:abstractNum w:abstractNumId="79" w15:restartNumberingAfterBreak="0">
    <w:nsid w:val="63D936EB"/>
    <w:multiLevelType w:val="multilevel"/>
    <w:tmpl w:val="57B8B348"/>
    <w:lvl w:ilvl="0">
      <w:start w:val="3"/>
      <w:numFmt w:val="decimal"/>
      <w:lvlText w:val=" %1."/>
      <w:lvlJc w:val="left"/>
      <w:pPr>
        <w:ind w:left="360" w:hanging="360"/>
      </w:pPr>
      <w:rPr>
        <w:rFonts w:hint="default"/>
      </w:rPr>
    </w:lvl>
    <w:lvl w:ilvl="1">
      <w:start w:val="1"/>
      <w:numFmt w:val="decimal"/>
      <w:lvlText w:val=" %1.%2."/>
      <w:lvlJc w:val="left"/>
      <w:pPr>
        <w:ind w:left="360" w:hanging="360"/>
      </w:pPr>
      <w:rPr>
        <w:rFonts w:hint="default"/>
        <w:b w:val="0"/>
        <w:bCs w:val="0"/>
      </w:rPr>
    </w:lvl>
    <w:lvl w:ilvl="2">
      <w:start w:val="1"/>
      <w:numFmt w:val="lowerLetter"/>
      <w:lvlText w:val=" %3)"/>
      <w:lvlJc w:val="left"/>
      <w:pPr>
        <w:ind w:left="720" w:hanging="720"/>
      </w:pPr>
      <w:rPr>
        <w:rFonts w:hint="default"/>
      </w:rPr>
    </w:lvl>
    <w:lvl w:ilvl="3">
      <w:numFmt w:val="bullet"/>
      <w:lvlText w:val=""/>
      <w:lvlJc w:val="left"/>
      <w:pPr>
        <w:ind w:left="720" w:hanging="720"/>
      </w:pPr>
      <w:rPr>
        <w:rFonts w:ascii="Symbol" w:hAnsi="Symbol" w:cs="Symbol" w:hint="default"/>
      </w:rPr>
    </w:lvl>
    <w:lvl w:ilvl="4">
      <w:numFmt w:val="bullet"/>
      <w:lvlText w:val=""/>
      <w:lvlJc w:val="left"/>
      <w:pPr>
        <w:ind w:left="1080" w:hanging="1080"/>
      </w:pPr>
      <w:rPr>
        <w:rFonts w:ascii="Symbol" w:hAnsi="Symbol" w:cs="Symbol" w:hint="default"/>
      </w:rPr>
    </w:lvl>
    <w:lvl w:ilvl="5">
      <w:numFmt w:val="bullet"/>
      <w:lvlText w:val=""/>
      <w:lvlJc w:val="left"/>
      <w:pPr>
        <w:ind w:left="1080" w:hanging="1080"/>
      </w:pPr>
      <w:rPr>
        <w:rFonts w:ascii="Symbol" w:hAnsi="Symbol" w:cs="Symbol" w:hint="default"/>
      </w:rPr>
    </w:lvl>
    <w:lvl w:ilvl="6">
      <w:numFmt w:val="bullet"/>
      <w:lvlText w:val=""/>
      <w:lvlJc w:val="left"/>
      <w:pPr>
        <w:ind w:left="1440" w:hanging="1440"/>
      </w:pPr>
      <w:rPr>
        <w:rFonts w:ascii="Symbol" w:hAnsi="Symbol" w:cs="Symbol" w:hint="default"/>
      </w:rPr>
    </w:lvl>
    <w:lvl w:ilvl="7">
      <w:numFmt w:val="bullet"/>
      <w:lvlText w:val=""/>
      <w:lvlJc w:val="left"/>
      <w:pPr>
        <w:ind w:left="1440" w:hanging="1440"/>
      </w:pPr>
      <w:rPr>
        <w:rFonts w:ascii="Symbol" w:hAnsi="Symbol" w:cs="Symbol" w:hint="default"/>
      </w:rPr>
    </w:lvl>
    <w:lvl w:ilvl="8">
      <w:numFmt w:val="bullet"/>
      <w:lvlText w:val=""/>
      <w:lvlJc w:val="left"/>
      <w:pPr>
        <w:ind w:left="1800" w:hanging="1800"/>
      </w:pPr>
      <w:rPr>
        <w:rFonts w:ascii="Symbol" w:hAnsi="Symbol" w:cs="Symbol" w:hint="default"/>
      </w:rPr>
    </w:lvl>
  </w:abstractNum>
  <w:abstractNum w:abstractNumId="80" w15:restartNumberingAfterBreak="0">
    <w:nsid w:val="6464224F"/>
    <w:multiLevelType w:val="multilevel"/>
    <w:tmpl w:val="E9FC2000"/>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648F0078"/>
    <w:multiLevelType w:val="multilevel"/>
    <w:tmpl w:val="67CC5A46"/>
    <w:styleLink w:val="WWNum14"/>
    <w:lvl w:ilvl="0">
      <w:start w:val="4"/>
      <w:numFmt w:val="decimal"/>
      <w:lvlText w:val=" %1."/>
      <w:lvlJc w:val="left"/>
    </w:lvl>
    <w:lvl w:ilvl="1">
      <w:start w:val="1"/>
      <w:numFmt w:val="decimal"/>
      <w:lvlText w:val=" %1.%2."/>
      <w:lvlJc w:val="left"/>
      <w:pPr>
        <w:ind w:left="119" w:hanging="119"/>
      </w:pPr>
    </w:lvl>
    <w:lvl w:ilvl="2">
      <w:start w:val="4"/>
      <w:numFmt w:val="lowerLetter"/>
      <w:lvlText w:val=" %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82" w15:restartNumberingAfterBreak="0">
    <w:nsid w:val="64D766A9"/>
    <w:multiLevelType w:val="multilevel"/>
    <w:tmpl w:val="819469B0"/>
    <w:styleLink w:val="WWNum7"/>
    <w:lvl w:ilvl="0">
      <w:start w:val="5"/>
      <w:numFmt w:val="decimal"/>
      <w:lvlText w:val="%1."/>
      <w:lvlJc w:val="left"/>
      <w:pPr>
        <w:ind w:left="360" w:hanging="360"/>
      </w:pPr>
      <w:rPr>
        <w:sz w:val="22"/>
        <w:szCs w:val="22"/>
      </w:rPr>
    </w:lvl>
    <w:lvl w:ilvl="1">
      <w:start w:val="1"/>
      <w:numFmt w:val="decimal"/>
      <w:lvlText w:val="%1.%2."/>
      <w:lvlJc w:val="left"/>
      <w:pPr>
        <w:ind w:left="2345" w:hanging="360"/>
      </w:pPr>
    </w:lvl>
    <w:lvl w:ilvl="2">
      <w:start w:val="1"/>
      <w:numFmt w:val="decimal"/>
      <w:lvlText w:val="%1.%2.%3."/>
      <w:lvlJc w:val="left"/>
      <w:pPr>
        <w:ind w:left="3520" w:hanging="720"/>
      </w:p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83" w15:restartNumberingAfterBreak="0">
    <w:nsid w:val="650367A1"/>
    <w:multiLevelType w:val="multilevel"/>
    <w:tmpl w:val="B9440D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6521768A"/>
    <w:multiLevelType w:val="multilevel"/>
    <w:tmpl w:val="D5A4A924"/>
    <w:styleLink w:val="WWNum4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5" w15:restartNumberingAfterBreak="0">
    <w:nsid w:val="68316A52"/>
    <w:multiLevelType w:val="hybridMultilevel"/>
    <w:tmpl w:val="32C2AF7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86" w15:restartNumberingAfterBreak="0">
    <w:nsid w:val="693E42F3"/>
    <w:multiLevelType w:val="multilevel"/>
    <w:tmpl w:val="3B629FA8"/>
    <w:styleLink w:val="WWNum4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7" w15:restartNumberingAfterBreak="0">
    <w:nsid w:val="6B3931BC"/>
    <w:multiLevelType w:val="hybridMultilevel"/>
    <w:tmpl w:val="721AC372"/>
    <w:lvl w:ilvl="0" w:tplc="B1047054">
      <w:start w:val="1"/>
      <w:numFmt w:val="decimal"/>
      <w:lvlText w:val="%1."/>
      <w:lvlJc w:val="left"/>
      <w:pPr>
        <w:tabs>
          <w:tab w:val="num" w:pos="360"/>
        </w:tabs>
        <w:ind w:left="360" w:hanging="360"/>
      </w:pPr>
      <w:rPr>
        <w:rFonts w:ascii="Times New Roman" w:hAnsi="Times New Roman" w:cs="Times New Roman" w:hint="default"/>
        <w:i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CB11AAB"/>
    <w:multiLevelType w:val="multilevel"/>
    <w:tmpl w:val="57804B6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DF224A1"/>
    <w:multiLevelType w:val="multilevel"/>
    <w:tmpl w:val="C3CACFA4"/>
    <w:styleLink w:val="WWNum47"/>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0" w15:restartNumberingAfterBreak="0">
    <w:nsid w:val="70640B1C"/>
    <w:multiLevelType w:val="multilevel"/>
    <w:tmpl w:val="A4A864E8"/>
    <w:styleLink w:val="WWNum1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720B6B75"/>
    <w:multiLevelType w:val="multilevel"/>
    <w:tmpl w:val="6FDA82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300125F"/>
    <w:multiLevelType w:val="multilevel"/>
    <w:tmpl w:val="183879B0"/>
    <w:styleLink w:val="WWNum1"/>
    <w:lvl w:ilvl="0">
      <w:start w:val="8"/>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3" w15:restartNumberingAfterBreak="0">
    <w:nsid w:val="75690A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8A5211D"/>
    <w:multiLevelType w:val="hybridMultilevel"/>
    <w:tmpl w:val="31C0E35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5" w15:restartNumberingAfterBreak="0">
    <w:nsid w:val="7ABB21CF"/>
    <w:multiLevelType w:val="multilevel"/>
    <w:tmpl w:val="895887C4"/>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6" w15:restartNumberingAfterBreak="0">
    <w:nsid w:val="7AC8272E"/>
    <w:multiLevelType w:val="hybridMultilevel"/>
    <w:tmpl w:val="3DE298F4"/>
    <w:lvl w:ilvl="0" w:tplc="50262372">
      <w:start w:val="2"/>
      <w:numFmt w:val="decimal"/>
      <w:lvlText w:val="%1."/>
      <w:lvlJc w:val="left"/>
      <w:pPr>
        <w:tabs>
          <w:tab w:val="num" w:pos="1440"/>
        </w:tabs>
        <w:ind w:left="144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CA92F9C"/>
    <w:multiLevelType w:val="multilevel"/>
    <w:tmpl w:val="6A20E118"/>
    <w:styleLink w:val="WWNum12"/>
    <w:lvl w:ilvl="0">
      <w:start w:val="1"/>
      <w:numFmt w:val="decimal"/>
      <w:lvlText w:val="%1."/>
      <w:lvlJc w:val="left"/>
    </w:lvl>
    <w:lvl w:ilvl="1">
      <w:start w:val="1"/>
      <w:numFmt w:val="lowerLetter"/>
      <w:lvlText w:val="%2)"/>
      <w:lvlJc w:val="left"/>
      <w:pPr>
        <w:ind w:left="360" w:hanging="360"/>
      </w:pPr>
    </w:lvl>
    <w:lvl w:ilvl="2">
      <w:start w:val="1"/>
      <w:numFmt w:val="lowerLetter"/>
      <w:lvlText w:val="%3)"/>
      <w:lvlJc w:val="left"/>
      <w:pPr>
        <w:ind w:left="36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15:restartNumberingAfterBreak="0">
    <w:nsid w:val="7F4C62B5"/>
    <w:multiLevelType w:val="multilevel"/>
    <w:tmpl w:val="21006ED6"/>
    <w:styleLink w:val="WWNum35"/>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9" w15:restartNumberingAfterBreak="0">
    <w:nsid w:val="7F576F5F"/>
    <w:multiLevelType w:val="multilevel"/>
    <w:tmpl w:val="ABBCB8AA"/>
    <w:styleLink w:val="WWNum5"/>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608897757">
    <w:abstractNumId w:val="10"/>
  </w:num>
  <w:num w:numId="2" w16cid:durableId="1609771484">
    <w:abstractNumId w:val="92"/>
  </w:num>
  <w:num w:numId="3" w16cid:durableId="1102262919">
    <w:abstractNumId w:val="22"/>
  </w:num>
  <w:num w:numId="4" w16cid:durableId="1408072617">
    <w:abstractNumId w:val="13"/>
  </w:num>
  <w:num w:numId="5" w16cid:durableId="1368598726">
    <w:abstractNumId w:val="50"/>
  </w:num>
  <w:num w:numId="6" w16cid:durableId="1613198802">
    <w:abstractNumId w:val="99"/>
  </w:num>
  <w:num w:numId="7" w16cid:durableId="1552379393">
    <w:abstractNumId w:val="58"/>
  </w:num>
  <w:num w:numId="8" w16cid:durableId="2087335313">
    <w:abstractNumId w:val="82"/>
    <w:lvlOverride w:ilvl="0">
      <w:lvl w:ilvl="0">
        <w:start w:val="5"/>
        <w:numFmt w:val="decimal"/>
        <w:lvlText w:val="%1."/>
        <w:lvlJc w:val="left"/>
        <w:pPr>
          <w:ind w:left="360" w:hanging="360"/>
        </w:pPr>
        <w:rPr>
          <w:sz w:val="22"/>
          <w:szCs w:val="22"/>
        </w:rPr>
      </w:lvl>
    </w:lvlOverride>
    <w:lvlOverride w:ilvl="1">
      <w:lvl w:ilvl="1">
        <w:start w:val="1"/>
        <w:numFmt w:val="decimal"/>
        <w:lvlText w:val="%1.%2."/>
        <w:lvlJc w:val="left"/>
        <w:pPr>
          <w:ind w:left="2345" w:hanging="360"/>
        </w:pPr>
      </w:lvl>
    </w:lvlOverride>
    <w:lvlOverride w:ilvl="2">
      <w:lvl w:ilvl="2">
        <w:start w:val="1"/>
        <w:numFmt w:val="decimal"/>
        <w:lvlText w:val="%1.%2.%3."/>
        <w:lvlJc w:val="left"/>
        <w:pPr>
          <w:ind w:left="3520" w:hanging="720"/>
        </w:pPr>
      </w:lvl>
    </w:lvlOverride>
    <w:lvlOverride w:ilvl="3">
      <w:lvl w:ilvl="3">
        <w:start w:val="1"/>
        <w:numFmt w:val="decimal"/>
        <w:lvlText w:val="%1.%2.%3.%4."/>
        <w:lvlJc w:val="left"/>
        <w:pPr>
          <w:ind w:left="4920" w:hanging="720"/>
        </w:pPr>
      </w:lvl>
    </w:lvlOverride>
    <w:lvlOverride w:ilvl="4">
      <w:lvl w:ilvl="4">
        <w:start w:val="1"/>
        <w:numFmt w:val="decimal"/>
        <w:lvlText w:val="%1.%2.%3.%4.%5."/>
        <w:lvlJc w:val="left"/>
        <w:pPr>
          <w:ind w:left="6680" w:hanging="1080"/>
        </w:pPr>
      </w:lvl>
    </w:lvlOverride>
    <w:lvlOverride w:ilvl="5">
      <w:lvl w:ilvl="5">
        <w:start w:val="1"/>
        <w:numFmt w:val="decimal"/>
        <w:lvlText w:val="%1.%2.%3.%4.%5.%6."/>
        <w:lvlJc w:val="left"/>
        <w:pPr>
          <w:ind w:left="8080" w:hanging="1080"/>
        </w:pPr>
      </w:lvl>
    </w:lvlOverride>
    <w:lvlOverride w:ilvl="6">
      <w:lvl w:ilvl="6">
        <w:start w:val="1"/>
        <w:numFmt w:val="decimal"/>
        <w:lvlText w:val="%1.%2.%3.%4.%5.%6.%7."/>
        <w:lvlJc w:val="left"/>
        <w:pPr>
          <w:ind w:left="9840" w:hanging="1440"/>
        </w:pPr>
      </w:lvl>
    </w:lvlOverride>
    <w:lvlOverride w:ilvl="7">
      <w:lvl w:ilvl="7">
        <w:start w:val="1"/>
        <w:numFmt w:val="decimal"/>
        <w:lvlText w:val="%1.%2.%3.%4.%5.%6.%7.%8."/>
        <w:lvlJc w:val="left"/>
        <w:pPr>
          <w:ind w:left="11240" w:hanging="1440"/>
        </w:pPr>
      </w:lvl>
    </w:lvlOverride>
    <w:lvlOverride w:ilvl="8">
      <w:lvl w:ilvl="8">
        <w:start w:val="1"/>
        <w:numFmt w:val="decimal"/>
        <w:lvlText w:val="%1.%2.%3.%4.%5.%6.%7.%8.%9."/>
        <w:lvlJc w:val="left"/>
        <w:pPr>
          <w:ind w:left="13000" w:hanging="1800"/>
        </w:pPr>
      </w:lvl>
    </w:lvlOverride>
  </w:num>
  <w:num w:numId="9" w16cid:durableId="1120995335">
    <w:abstractNumId w:val="29"/>
  </w:num>
  <w:num w:numId="10" w16cid:durableId="2079086033">
    <w:abstractNumId w:val="18"/>
  </w:num>
  <w:num w:numId="11" w16cid:durableId="1848515147">
    <w:abstractNumId w:val="95"/>
  </w:num>
  <w:num w:numId="12" w16cid:durableId="923144682">
    <w:abstractNumId w:val="90"/>
  </w:num>
  <w:num w:numId="13" w16cid:durableId="227809919">
    <w:abstractNumId w:val="97"/>
  </w:num>
  <w:num w:numId="14" w16cid:durableId="479660421">
    <w:abstractNumId w:val="19"/>
  </w:num>
  <w:num w:numId="15" w16cid:durableId="1257245442">
    <w:abstractNumId w:val="81"/>
  </w:num>
  <w:num w:numId="16" w16cid:durableId="988635486">
    <w:abstractNumId w:val="6"/>
  </w:num>
  <w:num w:numId="17" w16cid:durableId="213666816">
    <w:abstractNumId w:val="28"/>
  </w:num>
  <w:num w:numId="18" w16cid:durableId="1032730636">
    <w:abstractNumId w:val="76"/>
  </w:num>
  <w:num w:numId="19" w16cid:durableId="1365405140">
    <w:abstractNumId w:val="62"/>
  </w:num>
  <w:num w:numId="20" w16cid:durableId="854423919">
    <w:abstractNumId w:val="42"/>
    <w:lvlOverride w:ilvl="0">
      <w:lvl w:ilvl="0">
        <w:start w:val="1"/>
        <w:numFmt w:val="decimal"/>
        <w:lvlText w:val="%1."/>
        <w:lvlJc w:val="left"/>
        <w:pPr>
          <w:ind w:left="1066" w:hanging="360"/>
        </w:pPr>
        <w:rPr>
          <w:rFonts w:ascii="Times New Roman" w:hAnsi="Times New Roman" w:cs="Times New Roman" w:hint="default"/>
          <w:b w:val="0"/>
          <w:bCs w:val="0"/>
          <w:sz w:val="22"/>
          <w:szCs w:val="22"/>
        </w:rPr>
      </w:lvl>
    </w:lvlOverride>
  </w:num>
  <w:num w:numId="21" w16cid:durableId="1678923462">
    <w:abstractNumId w:val="77"/>
    <w:lvlOverride w:ilvl="0">
      <w:lvl w:ilvl="0">
        <w:start w:val="2"/>
        <w:numFmt w:val="decimal"/>
        <w:lvlText w:val=" %1."/>
        <w:lvlJc w:val="left"/>
        <w:pPr>
          <w:ind w:left="360" w:hanging="360"/>
        </w:pPr>
      </w:lvl>
    </w:lvlOverride>
    <w:lvlOverride w:ilvl="1">
      <w:lvl w:ilvl="1">
        <w:start w:val="1"/>
        <w:numFmt w:val="decimal"/>
        <w:lvlText w:val=" %1.%2."/>
        <w:lvlJc w:val="left"/>
        <w:pPr>
          <w:ind w:left="360" w:hanging="360"/>
        </w:pPr>
      </w:lvl>
    </w:lvlOverride>
    <w:lvlOverride w:ilvl="2">
      <w:lvl w:ilvl="2">
        <w:start w:val="1"/>
        <w:numFmt w:val="lowerLetter"/>
        <w:lvlText w:val=" %3)"/>
        <w:lvlJc w:val="left"/>
        <w:pPr>
          <w:ind w:left="720" w:hanging="720"/>
        </w:pPr>
      </w:lvl>
    </w:lvlOverride>
    <w:lvlOverride w:ilvl="3">
      <w:lvl w:ilvl="3">
        <w:numFmt w:val="bullet"/>
        <w:lvlText w:val=""/>
        <w:lvlJc w:val="left"/>
        <w:pPr>
          <w:ind w:left="720" w:hanging="720"/>
        </w:pPr>
        <w:rPr>
          <w:rFonts w:ascii="Symbol" w:hAnsi="Symbol" w:cs="Symbol"/>
        </w:rPr>
      </w:lvl>
    </w:lvlOverride>
    <w:lvlOverride w:ilvl="4">
      <w:lvl w:ilvl="4">
        <w:numFmt w:val="bullet"/>
        <w:lvlText w:val=""/>
        <w:lvlJc w:val="left"/>
        <w:pPr>
          <w:ind w:left="1080" w:hanging="1080"/>
        </w:pPr>
        <w:rPr>
          <w:rFonts w:ascii="Symbol" w:hAnsi="Symbol" w:cs="Symbol"/>
        </w:rPr>
      </w:lvl>
    </w:lvlOverride>
    <w:lvlOverride w:ilvl="5">
      <w:lvl w:ilvl="5">
        <w:numFmt w:val="bullet"/>
        <w:lvlText w:val=""/>
        <w:lvlJc w:val="left"/>
        <w:pPr>
          <w:ind w:left="1080" w:hanging="1080"/>
        </w:pPr>
        <w:rPr>
          <w:rFonts w:ascii="Symbol" w:hAnsi="Symbol" w:cs="Symbol"/>
        </w:rPr>
      </w:lvl>
    </w:lvlOverride>
    <w:lvlOverride w:ilvl="6">
      <w:lvl w:ilvl="6">
        <w:numFmt w:val="bullet"/>
        <w:lvlText w:val=""/>
        <w:lvlJc w:val="left"/>
        <w:pPr>
          <w:ind w:left="1440" w:hanging="1440"/>
        </w:pPr>
        <w:rPr>
          <w:rFonts w:ascii="Symbol" w:hAnsi="Symbol" w:cs="Symbol"/>
        </w:rPr>
      </w:lvl>
    </w:lvlOverride>
    <w:lvlOverride w:ilvl="7">
      <w:lvl w:ilvl="7">
        <w:numFmt w:val="bullet"/>
        <w:lvlText w:val=""/>
        <w:lvlJc w:val="left"/>
        <w:pPr>
          <w:ind w:left="1440" w:hanging="1440"/>
        </w:pPr>
        <w:rPr>
          <w:rFonts w:ascii="Symbol" w:hAnsi="Symbol" w:cs="Symbol"/>
        </w:rPr>
      </w:lvl>
    </w:lvlOverride>
    <w:lvlOverride w:ilvl="8">
      <w:lvl w:ilvl="8">
        <w:numFmt w:val="bullet"/>
        <w:lvlText w:val=""/>
        <w:lvlJc w:val="left"/>
        <w:pPr>
          <w:ind w:left="1800" w:hanging="1800"/>
        </w:pPr>
        <w:rPr>
          <w:rFonts w:ascii="Symbol" w:hAnsi="Symbol" w:cs="Symbol"/>
        </w:rPr>
      </w:lvl>
    </w:lvlOverride>
  </w:num>
  <w:num w:numId="22" w16cid:durableId="1162546847">
    <w:abstractNumId w:val="20"/>
  </w:num>
  <w:num w:numId="23" w16cid:durableId="1542210783">
    <w:abstractNumId w:val="25"/>
  </w:num>
  <w:num w:numId="24" w16cid:durableId="247007184">
    <w:abstractNumId w:val="59"/>
  </w:num>
  <w:num w:numId="25" w16cid:durableId="164244043">
    <w:abstractNumId w:val="68"/>
  </w:num>
  <w:num w:numId="26" w16cid:durableId="422532646">
    <w:abstractNumId w:val="23"/>
  </w:num>
  <w:num w:numId="27" w16cid:durableId="1922178687">
    <w:abstractNumId w:val="24"/>
    <w:lvlOverride w:ilvl="0">
      <w:lvl w:ilvl="0">
        <w:start w:val="1"/>
        <w:numFmt w:val="decimal"/>
        <w:lvlText w:val="%1."/>
        <w:lvlJc w:val="left"/>
        <w:pPr>
          <w:ind w:left="1353" w:hanging="360"/>
        </w:pPr>
        <w:rPr>
          <w:rFonts w:ascii="Times New Roman" w:eastAsia="Times New Roman" w:hAnsi="Times New Roman" w:cs="Times New Roman" w:hint="default"/>
        </w:rPr>
      </w:lvl>
    </w:lvlOverride>
  </w:num>
  <w:num w:numId="28" w16cid:durableId="1806387540">
    <w:abstractNumId w:val="12"/>
  </w:num>
  <w:num w:numId="29" w16cid:durableId="747117737">
    <w:abstractNumId w:val="54"/>
  </w:num>
  <w:num w:numId="30" w16cid:durableId="491260634">
    <w:abstractNumId w:val="40"/>
  </w:num>
  <w:num w:numId="31" w16cid:durableId="368575486">
    <w:abstractNumId w:val="1"/>
  </w:num>
  <w:num w:numId="32" w16cid:durableId="56785468">
    <w:abstractNumId w:val="70"/>
  </w:num>
  <w:num w:numId="33" w16cid:durableId="789740616">
    <w:abstractNumId w:val="32"/>
  </w:num>
  <w:num w:numId="34" w16cid:durableId="649947850">
    <w:abstractNumId w:val="14"/>
    <w:lvlOverride w:ilvl="0">
      <w:lvl w:ilvl="0">
        <w:start w:val="1"/>
        <w:numFmt w:val="decimal"/>
        <w:lvlText w:val="%1."/>
        <w:lvlJc w:val="left"/>
        <w:pPr>
          <w:ind w:left="720" w:hanging="360"/>
        </w:pPr>
        <w:rPr>
          <w:b w:val="0"/>
          <w:bCs w:val="0"/>
        </w:rPr>
      </w:lvl>
    </w:lvlOverride>
  </w:num>
  <w:num w:numId="35" w16cid:durableId="1880240023">
    <w:abstractNumId w:val="17"/>
  </w:num>
  <w:num w:numId="36" w16cid:durableId="910432469">
    <w:abstractNumId w:val="98"/>
  </w:num>
  <w:num w:numId="37" w16cid:durableId="1951544323">
    <w:abstractNumId w:val="65"/>
  </w:num>
  <w:num w:numId="38" w16cid:durableId="1757479919">
    <w:abstractNumId w:val="8"/>
  </w:num>
  <w:num w:numId="39" w16cid:durableId="1040318745">
    <w:abstractNumId w:val="21"/>
  </w:num>
  <w:num w:numId="40" w16cid:durableId="1622803123">
    <w:abstractNumId w:val="69"/>
  </w:num>
  <w:num w:numId="41" w16cid:durableId="1594430669">
    <w:abstractNumId w:val="46"/>
  </w:num>
  <w:num w:numId="42" w16cid:durableId="1996907426">
    <w:abstractNumId w:val="27"/>
  </w:num>
  <w:num w:numId="43" w16cid:durableId="1829512385">
    <w:abstractNumId w:val="0"/>
  </w:num>
  <w:num w:numId="44" w16cid:durableId="528884019">
    <w:abstractNumId w:val="31"/>
  </w:num>
  <w:num w:numId="45" w16cid:durableId="747649972">
    <w:abstractNumId w:val="84"/>
  </w:num>
  <w:num w:numId="46" w16cid:durableId="1132944233">
    <w:abstractNumId w:val="37"/>
  </w:num>
  <w:num w:numId="47" w16cid:durableId="2053772048">
    <w:abstractNumId w:val="5"/>
  </w:num>
  <w:num w:numId="48" w16cid:durableId="837959176">
    <w:abstractNumId w:val="89"/>
  </w:num>
  <w:num w:numId="49" w16cid:durableId="634454284">
    <w:abstractNumId w:val="2"/>
  </w:num>
  <w:num w:numId="50" w16cid:durableId="1294869965">
    <w:abstractNumId w:val="86"/>
  </w:num>
  <w:num w:numId="51" w16cid:durableId="1911186773">
    <w:abstractNumId w:val="64"/>
  </w:num>
  <w:num w:numId="52" w16cid:durableId="811679666">
    <w:abstractNumId w:val="44"/>
  </w:num>
  <w:num w:numId="53" w16cid:durableId="1929773401">
    <w:abstractNumId w:val="67"/>
  </w:num>
  <w:num w:numId="54" w16cid:durableId="21829469">
    <w:abstractNumId w:val="14"/>
    <w:lvlOverride w:ilvl="0">
      <w:startOverride w:val="1"/>
    </w:lvlOverride>
  </w:num>
  <w:num w:numId="55" w16cid:durableId="36898291">
    <w:abstractNumId w:val="98"/>
    <w:lvlOverride w:ilvl="0">
      <w:startOverride w:val="5"/>
    </w:lvlOverride>
  </w:num>
  <w:num w:numId="56" w16cid:durableId="278073436">
    <w:abstractNumId w:val="65"/>
    <w:lvlOverride w:ilvl="0">
      <w:startOverride w:val="6"/>
      <w:lvl w:ilvl="0">
        <w:start w:val="6"/>
        <w:numFmt w:val="decimal"/>
        <w:lvlText w:val=" %1."/>
        <w:lvlJc w:val="left"/>
        <w:pPr>
          <w:ind w:left="720" w:hanging="360"/>
        </w:pPr>
        <w:rPr>
          <w:bCs w:val="0"/>
        </w:rPr>
      </w:lvl>
    </w:lvlOverride>
  </w:num>
  <w:num w:numId="57" w16cid:durableId="384253581">
    <w:abstractNumId w:val="92"/>
    <w:lvlOverride w:ilvl="0">
      <w:startOverride w:val="8"/>
    </w:lvlOverride>
  </w:num>
  <w:num w:numId="58" w16cid:durableId="1789930285">
    <w:abstractNumId w:val="22"/>
    <w:lvlOverride w:ilvl="0">
      <w:startOverride w:val="1"/>
    </w:lvlOverride>
  </w:num>
  <w:num w:numId="59" w16cid:durableId="1933971436">
    <w:abstractNumId w:val="99"/>
    <w:lvlOverride w:ilvl="0">
      <w:startOverride w:val="1"/>
    </w:lvlOverride>
  </w:num>
  <w:num w:numId="60" w16cid:durableId="1776486108">
    <w:abstractNumId w:val="29"/>
  </w:num>
  <w:num w:numId="61" w16cid:durableId="52898554">
    <w:abstractNumId w:val="18"/>
    <w:lvlOverride w:ilvl="0">
      <w:startOverride w:val="1"/>
    </w:lvlOverride>
  </w:num>
  <w:num w:numId="62" w16cid:durableId="861632947">
    <w:abstractNumId w:val="95"/>
    <w:lvlOverride w:ilvl="0">
      <w:startOverride w:val="1"/>
    </w:lvlOverride>
  </w:num>
  <w:num w:numId="63" w16cid:durableId="1698500269">
    <w:abstractNumId w:val="97"/>
    <w:lvlOverride w:ilvl="0">
      <w:startOverride w:val="1"/>
    </w:lvlOverride>
  </w:num>
  <w:num w:numId="64" w16cid:durableId="1552378324">
    <w:abstractNumId w:val="81"/>
    <w:lvlOverride w:ilvl="0">
      <w:startOverride w:val="4"/>
    </w:lvlOverride>
  </w:num>
  <w:num w:numId="65" w16cid:durableId="1103959849">
    <w:abstractNumId w:val="6"/>
    <w:lvlOverride w:ilvl="0">
      <w:startOverride w:val="1"/>
    </w:lvlOverride>
  </w:num>
  <w:num w:numId="66" w16cid:durableId="724913592">
    <w:abstractNumId w:val="76"/>
    <w:lvlOverride w:ilvl="0">
      <w:startOverride w:val="4"/>
    </w:lvlOverride>
  </w:num>
  <w:num w:numId="67" w16cid:durableId="631789434">
    <w:abstractNumId w:val="62"/>
    <w:lvlOverride w:ilvl="0">
      <w:startOverride w:val="1"/>
    </w:lvlOverride>
  </w:num>
  <w:num w:numId="68" w16cid:durableId="909391585">
    <w:abstractNumId w:val="42"/>
    <w:lvlOverride w:ilvl="0">
      <w:startOverride w:val="1"/>
    </w:lvlOverride>
  </w:num>
  <w:num w:numId="69" w16cid:durableId="1002077092">
    <w:abstractNumId w:val="77"/>
    <w:lvlOverride w:ilvl="0">
      <w:startOverride w:val="1"/>
    </w:lvlOverride>
  </w:num>
  <w:num w:numId="70" w16cid:durableId="131824838">
    <w:abstractNumId w:val="20"/>
    <w:lvlOverride w:ilvl="0">
      <w:startOverride w:val="1"/>
    </w:lvlOverride>
  </w:num>
  <w:num w:numId="71" w16cid:durableId="873424309">
    <w:abstractNumId w:val="40"/>
    <w:lvlOverride w:ilvl="0">
      <w:startOverride w:val="1"/>
    </w:lvlOverride>
  </w:num>
  <w:num w:numId="72" w16cid:durableId="1160003501">
    <w:abstractNumId w:val="12"/>
    <w:lvlOverride w:ilvl="0">
      <w:startOverride w:val="4"/>
    </w:lvlOverride>
  </w:num>
  <w:num w:numId="73" w16cid:durableId="1949700276">
    <w:abstractNumId w:val="1"/>
    <w:lvlOverride w:ilvl="0">
      <w:startOverride w:val="1"/>
    </w:lvlOverride>
  </w:num>
  <w:num w:numId="74" w16cid:durableId="480729775">
    <w:abstractNumId w:val="23"/>
    <w:lvlOverride w:ilvl="0">
      <w:startOverride w:val="1"/>
    </w:lvlOverride>
  </w:num>
  <w:num w:numId="75" w16cid:durableId="1995528460">
    <w:abstractNumId w:val="24"/>
    <w:lvlOverride w:ilvl="0">
      <w:startOverride w:val="1"/>
    </w:lvlOverride>
  </w:num>
  <w:num w:numId="76" w16cid:durableId="712774641">
    <w:abstractNumId w:val="36"/>
    <w:lvlOverride w:ilvl="0">
      <w:lvl w:ilvl="0">
        <w:start w:val="4"/>
        <w:numFmt w:val="decimal"/>
        <w:lvlText w:val=" %1."/>
        <w:lvlJc w:val="left"/>
        <w:pPr>
          <w:ind w:left="720" w:hanging="360"/>
        </w:pPr>
        <w:rPr>
          <w:b w:val="0"/>
          <w:bCs w:val="0"/>
        </w:rPr>
      </w:lvl>
    </w:lvlOverride>
    <w:lvlOverride w:ilvl="1">
      <w:lvl w:ilvl="1">
        <w:start w:val="1"/>
        <w:numFmt w:val="decimal"/>
        <w:lvlText w:val=" %1.%2."/>
        <w:lvlJc w:val="left"/>
        <w:pPr>
          <w:ind w:left="1920" w:hanging="360"/>
        </w:pPr>
        <w:rPr>
          <w:sz w:val="22"/>
          <w:szCs w:val="24"/>
        </w:rPr>
      </w:lvl>
    </w:lvlOverride>
    <w:lvlOverride w:ilvl="2">
      <w:lvl w:ilvl="2">
        <w:start w:val="1"/>
        <w:numFmt w:val="lowerLetter"/>
        <w:lvlText w:val=" %3)"/>
        <w:lvlJc w:val="left"/>
        <w:pPr>
          <w:ind w:left="1440" w:hanging="360"/>
        </w:pPr>
        <w:rPr>
          <w:sz w:val="22"/>
          <w:szCs w:val="24"/>
        </w:rPr>
      </w:lvl>
    </w:lvlOverride>
    <w:lvlOverride w:ilvl="3">
      <w:lvl w:ilvl="3">
        <w:numFmt w:val="bullet"/>
        <w:lvlText w:val=""/>
        <w:lvlJc w:val="left"/>
        <w:pPr>
          <w:ind w:left="1800" w:hanging="360"/>
        </w:pPr>
        <w:rPr>
          <w:rFonts w:ascii="Symbol" w:hAnsi="Symbol" w:cs="Symbol"/>
        </w:rPr>
      </w:lvl>
    </w:lvlOverride>
    <w:lvlOverride w:ilvl="4">
      <w:lvl w:ilvl="4">
        <w:numFmt w:val="bullet"/>
        <w:lvlText w:val=""/>
        <w:lvlJc w:val="left"/>
        <w:pPr>
          <w:ind w:left="2160" w:hanging="360"/>
        </w:pPr>
        <w:rPr>
          <w:rFonts w:ascii="Symbol" w:hAnsi="Symbol" w:cs="Symbol"/>
        </w:rPr>
      </w:lvl>
    </w:lvlOverride>
    <w:lvlOverride w:ilvl="5">
      <w:lvl w:ilvl="5">
        <w:numFmt w:val="bullet"/>
        <w:lvlText w:val=""/>
        <w:lvlJc w:val="left"/>
        <w:pPr>
          <w:ind w:left="2520" w:hanging="360"/>
        </w:pPr>
        <w:rPr>
          <w:rFonts w:ascii="Symbol" w:hAnsi="Symbol" w:cs="Symbol"/>
        </w:rPr>
      </w:lvl>
    </w:lvlOverride>
    <w:lvlOverride w:ilvl="6">
      <w:lvl w:ilvl="6">
        <w:numFmt w:val="bullet"/>
        <w:lvlText w:val=""/>
        <w:lvlJc w:val="left"/>
        <w:pPr>
          <w:ind w:left="2880" w:hanging="360"/>
        </w:pPr>
        <w:rPr>
          <w:rFonts w:ascii="Symbol" w:hAnsi="Symbol" w:cs="Symbol"/>
        </w:rPr>
      </w:lvl>
    </w:lvlOverride>
    <w:lvlOverride w:ilvl="7">
      <w:lvl w:ilvl="7">
        <w:numFmt w:val="bullet"/>
        <w:lvlText w:val=""/>
        <w:lvlJc w:val="left"/>
        <w:pPr>
          <w:ind w:left="3240" w:hanging="360"/>
        </w:pPr>
        <w:rPr>
          <w:rFonts w:ascii="Symbol" w:hAnsi="Symbol" w:cs="Symbol"/>
        </w:rPr>
      </w:lvl>
    </w:lvlOverride>
    <w:lvlOverride w:ilvl="8">
      <w:lvl w:ilvl="8">
        <w:numFmt w:val="bullet"/>
        <w:lvlText w:val=""/>
        <w:lvlJc w:val="left"/>
        <w:pPr>
          <w:ind w:left="3600" w:hanging="360"/>
        </w:pPr>
        <w:rPr>
          <w:rFonts w:ascii="Symbol" w:hAnsi="Symbol" w:cs="Symbol"/>
        </w:rPr>
      </w:lvl>
    </w:lvlOverride>
  </w:num>
  <w:num w:numId="77" w16cid:durableId="1113092400">
    <w:abstractNumId w:val="36"/>
  </w:num>
  <w:num w:numId="78" w16cid:durableId="572130326">
    <w:abstractNumId w:val="94"/>
  </w:num>
  <w:num w:numId="79" w16cid:durableId="1749108271">
    <w:abstractNumId w:val="26"/>
  </w:num>
  <w:num w:numId="80" w16cid:durableId="727996174">
    <w:abstractNumId w:val="26"/>
    <w:lvlOverride w:ilvl="0">
      <w:startOverride w:val="1"/>
    </w:lvlOverride>
  </w:num>
  <w:num w:numId="81" w16cid:durableId="1354843202">
    <w:abstractNumId w:val="75"/>
  </w:num>
  <w:num w:numId="82" w16cid:durableId="1784836693">
    <w:abstractNumId w:val="16"/>
  </w:num>
  <w:num w:numId="83" w16cid:durableId="669675911">
    <w:abstractNumId w:val="14"/>
  </w:num>
  <w:num w:numId="84" w16cid:durableId="616763573">
    <w:abstractNumId w:val="24"/>
  </w:num>
  <w:num w:numId="85" w16cid:durableId="467163308">
    <w:abstractNumId w:val="29"/>
  </w:num>
  <w:num w:numId="86" w16cid:durableId="1064259482">
    <w:abstractNumId w:val="52"/>
  </w:num>
  <w:num w:numId="87" w16cid:durableId="134374076">
    <w:abstractNumId w:val="73"/>
  </w:num>
  <w:num w:numId="88" w16cid:durableId="193278462">
    <w:abstractNumId w:val="49"/>
  </w:num>
  <w:num w:numId="89" w16cid:durableId="286086257">
    <w:abstractNumId w:val="45"/>
  </w:num>
  <w:num w:numId="90" w16cid:durableId="1142425140">
    <w:abstractNumId w:val="71"/>
  </w:num>
  <w:num w:numId="91" w16cid:durableId="1411150498">
    <w:abstractNumId w:val="52"/>
    <w:lvlOverride w:ilvl="0">
      <w:startOverride w:val="1"/>
    </w:lvlOverride>
  </w:num>
  <w:num w:numId="92" w16cid:durableId="1872717379">
    <w:abstractNumId w:val="49"/>
    <w:lvlOverride w:ilvl="0">
      <w:startOverride w:val="5"/>
    </w:lvlOverride>
  </w:num>
  <w:num w:numId="93" w16cid:durableId="774862710">
    <w:abstractNumId w:val="45"/>
    <w:lvlOverride w:ilvl="0">
      <w:startOverride w:val="6"/>
    </w:lvlOverride>
  </w:num>
  <w:num w:numId="94" w16cid:durableId="264582163">
    <w:abstractNumId w:val="39"/>
  </w:num>
  <w:num w:numId="95" w16cid:durableId="2125033091">
    <w:abstractNumId w:val="39"/>
    <w:lvlOverride w:ilvl="0">
      <w:startOverride w:val="1"/>
    </w:lvlOverride>
  </w:num>
  <w:num w:numId="96" w16cid:durableId="1558512980">
    <w:abstractNumId w:val="42"/>
  </w:num>
  <w:num w:numId="97" w16cid:durableId="427426482">
    <w:abstractNumId w:val="71"/>
  </w:num>
  <w:num w:numId="98" w16cid:durableId="1296831745">
    <w:abstractNumId w:val="88"/>
  </w:num>
  <w:num w:numId="99" w16cid:durableId="1163745003">
    <w:abstractNumId w:val="34"/>
  </w:num>
  <w:num w:numId="100" w16cid:durableId="263735939">
    <w:abstractNumId w:val="57"/>
  </w:num>
  <w:num w:numId="101" w16cid:durableId="1419253426">
    <w:abstractNumId w:val="74"/>
  </w:num>
  <w:num w:numId="102" w16cid:durableId="1394158212">
    <w:abstractNumId w:val="91"/>
  </w:num>
  <w:num w:numId="103" w16cid:durableId="502016618">
    <w:abstractNumId w:val="77"/>
  </w:num>
  <w:num w:numId="104" w16cid:durableId="109204483">
    <w:abstractNumId w:val="55"/>
  </w:num>
  <w:num w:numId="105" w16cid:durableId="774717402">
    <w:abstractNumId w:val="61"/>
  </w:num>
  <w:num w:numId="106" w16cid:durableId="1445226949">
    <w:abstractNumId w:val="85"/>
  </w:num>
  <w:num w:numId="107" w16cid:durableId="52239236">
    <w:abstractNumId w:val="66"/>
  </w:num>
  <w:num w:numId="108" w16cid:durableId="124350664">
    <w:abstractNumId w:val="43"/>
  </w:num>
  <w:num w:numId="109" w16cid:durableId="1990936406">
    <w:abstractNumId w:val="82"/>
  </w:num>
  <w:num w:numId="110" w16cid:durableId="1833985014">
    <w:abstractNumId w:val="53"/>
  </w:num>
  <w:num w:numId="111" w16cid:durableId="187649740">
    <w:abstractNumId w:val="87"/>
  </w:num>
  <w:num w:numId="112" w16cid:durableId="20622402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09929234">
    <w:abstractNumId w:val="11"/>
  </w:num>
  <w:num w:numId="114" w16cid:durableId="991953996">
    <w:abstractNumId w:val="9"/>
  </w:num>
  <w:num w:numId="115" w16cid:durableId="1723169582">
    <w:abstractNumId w:val="41"/>
  </w:num>
  <w:num w:numId="116" w16cid:durableId="109589244">
    <w:abstractNumId w:val="48"/>
  </w:num>
  <w:num w:numId="117" w16cid:durableId="1482573080">
    <w:abstractNumId w:val="30"/>
  </w:num>
  <w:num w:numId="118" w16cid:durableId="333919252">
    <w:abstractNumId w:val="35"/>
  </w:num>
  <w:num w:numId="119" w16cid:durableId="526062257">
    <w:abstractNumId w:val="63"/>
  </w:num>
  <w:num w:numId="120" w16cid:durableId="479079724">
    <w:abstractNumId w:val="38"/>
  </w:num>
  <w:num w:numId="121" w16cid:durableId="1318739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04801266">
    <w:abstractNumId w:val="72"/>
  </w:num>
  <w:num w:numId="123" w16cid:durableId="1832409260">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254429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50837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11500990">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973902740">
    <w:abstractNumId w:val="80"/>
  </w:num>
  <w:num w:numId="128" w16cid:durableId="1295864318">
    <w:abstractNumId w:val="47"/>
  </w:num>
  <w:num w:numId="129" w16cid:durableId="828251342">
    <w:abstractNumId w:val="4"/>
  </w:num>
  <w:num w:numId="130" w16cid:durableId="695472071">
    <w:abstractNumId w:val="93"/>
  </w:num>
  <w:num w:numId="131" w16cid:durableId="1259289308">
    <w:abstractNumId w:val="33"/>
  </w:num>
  <w:num w:numId="132" w16cid:durableId="899710890">
    <w:abstractNumId w:val="79"/>
  </w:num>
  <w:num w:numId="133" w16cid:durableId="1348211529">
    <w:abstractNumId w:val="78"/>
  </w:num>
  <w:num w:numId="134" w16cid:durableId="469052223">
    <w:abstractNumId w:val="51"/>
    <w:lvlOverride w:ilvl="1">
      <w:lvl w:ilvl="1">
        <w:start w:val="1"/>
        <w:numFmt w:val="lowerLetter"/>
        <w:lvlText w:val="%2)"/>
        <w:lvlJc w:val="left"/>
        <w:rPr>
          <w:rFonts w:ascii="Times New Roman" w:hAnsi="Times New Roman" w:cs="Times New Roman" w:hint="default"/>
          <w:b w:val="0"/>
          <w:bCs w:val="0"/>
          <w:i w:val="0"/>
          <w:iCs w:val="0"/>
          <w:sz w:val="22"/>
          <w:szCs w:val="22"/>
        </w:rPr>
      </w:lvl>
    </w:lvlOverride>
  </w:num>
  <w:num w:numId="135" w16cid:durableId="87628311">
    <w:abstractNumId w:val="7"/>
  </w:num>
  <w:num w:numId="136" w16cid:durableId="524174547">
    <w:abstractNumId w:val="15"/>
  </w:num>
  <w:num w:numId="137" w16cid:durableId="1505248195">
    <w:abstractNumId w:val="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B1"/>
    <w:rsid w:val="00005996"/>
    <w:rsid w:val="00015355"/>
    <w:rsid w:val="0003316B"/>
    <w:rsid w:val="00035B75"/>
    <w:rsid w:val="000713C1"/>
    <w:rsid w:val="00073B8B"/>
    <w:rsid w:val="000D089D"/>
    <w:rsid w:val="001157AB"/>
    <w:rsid w:val="001345AF"/>
    <w:rsid w:val="001A4A83"/>
    <w:rsid w:val="00211848"/>
    <w:rsid w:val="00257CA1"/>
    <w:rsid w:val="00284EB8"/>
    <w:rsid w:val="002B5757"/>
    <w:rsid w:val="002E40A0"/>
    <w:rsid w:val="00306C8D"/>
    <w:rsid w:val="00322D2A"/>
    <w:rsid w:val="00333B88"/>
    <w:rsid w:val="00346A65"/>
    <w:rsid w:val="003622D0"/>
    <w:rsid w:val="00431C94"/>
    <w:rsid w:val="00451507"/>
    <w:rsid w:val="004C31A9"/>
    <w:rsid w:val="004F6E04"/>
    <w:rsid w:val="004F741E"/>
    <w:rsid w:val="00510682"/>
    <w:rsid w:val="005359FD"/>
    <w:rsid w:val="0054165F"/>
    <w:rsid w:val="005434FA"/>
    <w:rsid w:val="00544306"/>
    <w:rsid w:val="00554846"/>
    <w:rsid w:val="00555E4C"/>
    <w:rsid w:val="00581DFD"/>
    <w:rsid w:val="00583A7A"/>
    <w:rsid w:val="005A067C"/>
    <w:rsid w:val="005A5193"/>
    <w:rsid w:val="005A5601"/>
    <w:rsid w:val="005B04A4"/>
    <w:rsid w:val="005E2D59"/>
    <w:rsid w:val="005E5711"/>
    <w:rsid w:val="0062292B"/>
    <w:rsid w:val="00640B7B"/>
    <w:rsid w:val="00695D63"/>
    <w:rsid w:val="006960FD"/>
    <w:rsid w:val="006B5E74"/>
    <w:rsid w:val="00703BE3"/>
    <w:rsid w:val="0071513A"/>
    <w:rsid w:val="007235C4"/>
    <w:rsid w:val="007328A4"/>
    <w:rsid w:val="007A2BC5"/>
    <w:rsid w:val="007B7991"/>
    <w:rsid w:val="007D71D9"/>
    <w:rsid w:val="007F7532"/>
    <w:rsid w:val="00805891"/>
    <w:rsid w:val="00811572"/>
    <w:rsid w:val="008557EA"/>
    <w:rsid w:val="00900445"/>
    <w:rsid w:val="00901046"/>
    <w:rsid w:val="009032BA"/>
    <w:rsid w:val="009707F4"/>
    <w:rsid w:val="009B17A6"/>
    <w:rsid w:val="009E2FC0"/>
    <w:rsid w:val="00A060B9"/>
    <w:rsid w:val="00A513C5"/>
    <w:rsid w:val="00A62825"/>
    <w:rsid w:val="00AC4C43"/>
    <w:rsid w:val="00B0352F"/>
    <w:rsid w:val="00B15FAD"/>
    <w:rsid w:val="00B37FEE"/>
    <w:rsid w:val="00B657C6"/>
    <w:rsid w:val="00B70D52"/>
    <w:rsid w:val="00B71FDA"/>
    <w:rsid w:val="00BA2A3F"/>
    <w:rsid w:val="00BE1981"/>
    <w:rsid w:val="00C06BF6"/>
    <w:rsid w:val="00C43704"/>
    <w:rsid w:val="00C83725"/>
    <w:rsid w:val="00C949DA"/>
    <w:rsid w:val="00C96408"/>
    <w:rsid w:val="00CC07D6"/>
    <w:rsid w:val="00CD080B"/>
    <w:rsid w:val="00CD736A"/>
    <w:rsid w:val="00CE5119"/>
    <w:rsid w:val="00CF5E7E"/>
    <w:rsid w:val="00D05A7C"/>
    <w:rsid w:val="00D3209D"/>
    <w:rsid w:val="00D501B1"/>
    <w:rsid w:val="00D94028"/>
    <w:rsid w:val="00DB6379"/>
    <w:rsid w:val="00DB6A82"/>
    <w:rsid w:val="00DC02AA"/>
    <w:rsid w:val="00DC6F84"/>
    <w:rsid w:val="00DE177E"/>
    <w:rsid w:val="00DE371F"/>
    <w:rsid w:val="00E15BCB"/>
    <w:rsid w:val="00E16DEF"/>
    <w:rsid w:val="00EC5D13"/>
    <w:rsid w:val="00EC5F56"/>
    <w:rsid w:val="00ED7264"/>
    <w:rsid w:val="00F30460"/>
    <w:rsid w:val="00F65E39"/>
    <w:rsid w:val="00F97754"/>
    <w:rsid w:val="00FA744A"/>
    <w:rsid w:val="00FB28B6"/>
    <w:rsid w:val="00FD1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A80"/>
  <w15:docId w15:val="{00C28ECA-0853-429E-B352-200B00A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Nagwek">
    <w:name w:val="header"/>
    <w:basedOn w:val="Standard"/>
    <w:next w:val="Textbody"/>
    <w:pPr>
      <w:tabs>
        <w:tab w:val="center" w:pos="4536"/>
        <w:tab w:val="right" w:pos="9072"/>
      </w:tabs>
      <w:spacing w:after="0" w:line="240" w:lineRule="auto"/>
    </w:p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Stopka">
    <w:name w:val="footer"/>
    <w:basedOn w:val="Standard"/>
    <w:pPr>
      <w:tabs>
        <w:tab w:val="center" w:pos="4536"/>
        <w:tab w:val="right" w:pos="9072"/>
      </w:tabs>
      <w:spacing w:after="0" w:line="240" w:lineRule="auto"/>
    </w:pPr>
  </w:style>
  <w:style w:type="paragraph" w:styleId="Tekstpodstawowy3">
    <w:name w:val="Body Text 3"/>
    <w:basedOn w:val="Standard"/>
    <w:pPr>
      <w:spacing w:after="120" w:line="240" w:lineRule="auto"/>
    </w:pPr>
    <w:rPr>
      <w:rFonts w:ascii="Times New Roman" w:eastAsia="Times New Roman" w:hAnsi="Times New Roman" w:cs="Times New Roman"/>
      <w:sz w:val="16"/>
      <w:szCs w:val="16"/>
      <w:lang w:eastAsia="pl-PL"/>
    </w:rPr>
  </w:style>
  <w:style w:type="paragraph" w:styleId="Akapitzlist">
    <w:name w:val="List Paragraph"/>
    <w:basedOn w:val="Normalny"/>
    <w:pPr>
      <w:ind w:left="708"/>
    </w:pPr>
  </w:style>
  <w:style w:type="paragraph" w:customStyle="1" w:styleId="Footnote">
    <w:name w:val="Footnote"/>
    <w:basedOn w:val="Standard"/>
    <w:pPr>
      <w:spacing w:after="0" w:line="240" w:lineRule="auto"/>
    </w:pPr>
    <w:rPr>
      <w:rFonts w:cs="Times New Roman"/>
      <w:sz w:val="20"/>
      <w:szCs w:val="20"/>
    </w:rPr>
  </w:style>
  <w:style w:type="paragraph" w:customStyle="1" w:styleId="Default">
    <w:name w:val="Default"/>
    <w:pPr>
      <w:widowControl/>
    </w:pPr>
    <w:rPr>
      <w:rFonts w:ascii="Arial" w:eastAsia="Times New Roman" w:hAnsi="Arial" w:cs="Arial"/>
      <w:color w:val="000000"/>
      <w:sz w:val="24"/>
      <w:szCs w:val="24"/>
      <w:lang w:eastAsia="pl-PL"/>
    </w:rPr>
  </w:style>
  <w:style w:type="paragraph" w:styleId="Zwykytekst">
    <w:name w:val="Plain Text"/>
    <w:basedOn w:val="Standard"/>
    <w:pPr>
      <w:spacing w:after="0" w:line="240" w:lineRule="auto"/>
    </w:pPr>
    <w:rPr>
      <w:rFonts w:ascii="Courier New" w:eastAsia="Times New Roman" w:hAnsi="Courier New" w:cs="Courier New"/>
      <w:sz w:val="20"/>
      <w:szCs w:val="20"/>
      <w:lang w:eastAsia="pl-PL"/>
    </w:rPr>
  </w:style>
  <w:style w:type="paragraph" w:customStyle="1" w:styleId="Standarduser">
    <w:name w:val="Standard (user)"/>
    <w:pPr>
      <w:widowControl/>
    </w:pPr>
    <w:rPr>
      <w:rFonts w:ascii="Times New Roman" w:eastAsia="Times New Roman" w:hAnsi="Times New Roman" w:cs="Times New Roman"/>
      <w:kern w:val="3"/>
      <w:sz w:val="20"/>
      <w:szCs w:val="20"/>
      <w:lang w:eastAsia="zh-CN"/>
    </w:rPr>
  </w:style>
  <w:style w:type="paragraph" w:customStyle="1" w:styleId="Zwykytekst1">
    <w:name w:val="Zwykły tekst1"/>
    <w:basedOn w:val="Standard"/>
    <w:pPr>
      <w:widowControl w:val="0"/>
      <w:spacing w:after="0" w:line="240" w:lineRule="auto"/>
    </w:pPr>
    <w:rPr>
      <w:rFonts w:ascii="Courier New" w:eastAsia="Lucida Sans Unicode" w:hAnsi="Courier New" w:cs="Courier New"/>
      <w:sz w:val="20"/>
      <w:szCs w:val="20"/>
      <w:lang w:eastAsia="pl-PL"/>
    </w:rPr>
  </w:style>
  <w:style w:type="paragraph" w:styleId="Tekstdymka">
    <w:name w:val="Balloon Text"/>
    <w:basedOn w:val="Standard"/>
    <w:pPr>
      <w:spacing w:after="0" w:line="240" w:lineRule="auto"/>
    </w:pPr>
    <w:rPr>
      <w:rFonts w:ascii="Segoe UI" w:eastAsia="Segoe UI" w:hAnsi="Segoe UI" w:cs="Segoe UI"/>
      <w:sz w:val="18"/>
      <w:szCs w:val="18"/>
    </w:rPr>
  </w:style>
  <w:style w:type="paragraph" w:styleId="Tekstpodstawowy2">
    <w:name w:val="Body Text 2"/>
    <w:basedOn w:val="Standard"/>
    <w:pPr>
      <w:spacing w:after="120" w:line="480" w:lineRule="auto"/>
    </w:pPr>
  </w:style>
  <w:style w:type="paragraph" w:customStyle="1" w:styleId="Normalny1">
    <w:name w:val="Normalny1"/>
    <w:rPr>
      <w:rFonts w:ascii="Times New Roman" w:hAnsi="Times New Roman" w:cs="Times New Roman"/>
      <w:color w:val="000000"/>
      <w:sz w:val="24"/>
      <w:szCs w:val="24"/>
      <w:lang w:eastAsia="zh-CN"/>
    </w:rPr>
  </w:style>
  <w:style w:type="paragraph" w:customStyle="1" w:styleId="TableContents">
    <w:name w:val="Table Contents"/>
    <w:basedOn w:val="Standarduser"/>
    <w:pPr>
      <w:suppressLineNumbers/>
    </w:pPr>
    <w:rPr>
      <w:szCs w:val="24"/>
    </w:rPr>
  </w:style>
  <w:style w:type="character" w:customStyle="1" w:styleId="TekstpodstawowyZnak">
    <w:name w:val="Tekst podstawowy Znak"/>
    <w:basedOn w:val="Domylnaczcionkaakapitu"/>
    <w:rPr>
      <w:rFonts w:ascii="Times New Roman" w:eastAsia="Times New Roman" w:hAnsi="Times New Roman" w:cs="Times New Roman"/>
      <w:sz w:val="24"/>
      <w:szCs w:val="20"/>
      <w:lang w:eastAsia="pl-PL"/>
    </w:rPr>
  </w:style>
  <w:style w:type="character" w:customStyle="1" w:styleId="NormalnyWebZnak">
    <w:name w:val="Normalny (Web) Znak"/>
    <w:rPr>
      <w:rFonts w:ascii="Times New Roman" w:eastAsia="Times New Roman" w:hAnsi="Times New Roman" w:cs="Times New Roman"/>
      <w:sz w:val="24"/>
      <w:szCs w:val="24"/>
      <w:lang w:eastAsia="pl-PL"/>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odstawowy3Znak">
    <w:name w:val="Tekst podstawowy 3 Znak"/>
    <w:basedOn w:val="Domylnaczcionkaakapitu"/>
    <w:rPr>
      <w:rFonts w:ascii="Times New Roman" w:eastAsia="Times New Roman" w:hAnsi="Times New Roman" w:cs="Times New Roman"/>
      <w:sz w:val="16"/>
      <w:szCs w:val="16"/>
      <w:lang w:eastAsia="pl-PL"/>
    </w:rPr>
  </w:style>
  <w:style w:type="character" w:customStyle="1" w:styleId="AkapitzlistZnak">
    <w:name w:val="Akapit z listą Znak"/>
    <w:rPr>
      <w:rFonts w:ascii="Times New Roman" w:eastAsia="Times New Roman" w:hAnsi="Times New Roman" w:cs="Times New Roman"/>
      <w:sz w:val="20"/>
      <w:szCs w:val="20"/>
      <w:lang w:eastAsia="pl-PL"/>
    </w:rPr>
  </w:style>
  <w:style w:type="character" w:customStyle="1" w:styleId="Internetlink">
    <w:name w:val="Internet link"/>
    <w:rPr>
      <w:color w:val="0000FF"/>
      <w:u w:val="single"/>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customStyle="1" w:styleId="DeltaViewInsertion">
    <w:name w:val="DeltaView Insertion"/>
    <w:rPr>
      <w:b/>
      <w:i/>
      <w:spacing w:val="0"/>
    </w:rPr>
  </w:style>
  <w:style w:type="character" w:customStyle="1" w:styleId="ZwykytekstZnak">
    <w:name w:val="Zwykły tekst Znak"/>
    <w:basedOn w:val="Domylnaczcionkaakapitu"/>
    <w:rPr>
      <w:rFonts w:ascii="Courier New" w:eastAsia="Times New Roman" w:hAnsi="Courier New" w:cs="Courier New"/>
      <w:sz w:val="20"/>
      <w:szCs w:val="20"/>
      <w:lang w:eastAsia="pl-PL"/>
    </w:rPr>
  </w:style>
  <w:style w:type="character" w:customStyle="1" w:styleId="TekstdymkaZnak">
    <w:name w:val="Tekst dymka Znak"/>
    <w:basedOn w:val="Domylnaczcionkaakapitu"/>
    <w:rPr>
      <w:rFonts w:ascii="Segoe UI" w:eastAsia="Segoe UI" w:hAnsi="Segoe UI" w:cs="Segoe UI"/>
      <w:sz w:val="18"/>
      <w:szCs w:val="18"/>
    </w:rPr>
  </w:style>
  <w:style w:type="character" w:styleId="Pogrubienie">
    <w:name w:val="Strong"/>
    <w:rPr>
      <w:b/>
      <w:bCs/>
    </w:rPr>
  </w:style>
  <w:style w:type="character" w:customStyle="1" w:styleId="Tekstpodstawowy2Znak">
    <w:name w:val="Tekst podstawowy 2 Znak"/>
    <w:basedOn w:val="Domylnaczcionkaakapitu"/>
  </w:style>
  <w:style w:type="character" w:customStyle="1" w:styleId="NumberingSymbols">
    <w:name w:val="Numbering Symbols"/>
  </w:style>
  <w:style w:type="character" w:customStyle="1" w:styleId="VisitedInternetLink">
    <w:name w:val="Visited Internet Link"/>
    <w:basedOn w:val="Domylnaczcionkaakapitu"/>
    <w:rPr>
      <w:color w:val="800080"/>
      <w:u w:val="single"/>
    </w:rPr>
  </w:style>
  <w:style w:type="numbering" w:customStyle="1" w:styleId="WWNum731">
    <w:name w:val="WWNum731"/>
    <w:basedOn w:val="Bezlisty"/>
    <w:rsid w:val="00015355"/>
    <w:pPr>
      <w:numPr>
        <w:numId w:val="77"/>
      </w:numPr>
    </w:pPr>
  </w:style>
  <w:style w:type="numbering" w:customStyle="1" w:styleId="WWNum732">
    <w:name w:val="WWNum732"/>
    <w:basedOn w:val="Bezlisty"/>
    <w:rsid w:val="00015355"/>
  </w:style>
  <w:style w:type="numbering" w:customStyle="1" w:styleId="WWNum110">
    <w:name w:val="WWNum110"/>
    <w:basedOn w:val="Bezlisty"/>
    <w:rsid w:val="007235C4"/>
    <w:pPr>
      <w:numPr>
        <w:numId w:val="79"/>
      </w:numPr>
    </w:pPr>
  </w:style>
  <w:style w:type="character" w:customStyle="1" w:styleId="Domylnaczcionkaakapitu5">
    <w:name w:val="Domyślna czcionka akapitu5"/>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b w:val="0"/>
      <w:bCs w:val="0"/>
      <w:sz w:val="22"/>
      <w:szCs w:val="22"/>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b w:val="0"/>
      <w:sz w:val="22"/>
      <w:szCs w:val="22"/>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sz w:val="22"/>
      <w:szCs w:val="22"/>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rPr>
      <w:rFonts w:cs="Symbol"/>
    </w:rPr>
  </w:style>
  <w:style w:type="character" w:customStyle="1" w:styleId="ListLabel68">
    <w:name w:val="ListLabel 68"/>
    <w:rPr>
      <w:rFonts w:cs="Symbol"/>
    </w:rPr>
  </w:style>
  <w:style w:type="character" w:customStyle="1" w:styleId="ListLabel69">
    <w:name w:val="ListLabel 69"/>
    <w:rPr>
      <w:rFonts w:cs="Symbol"/>
    </w:rPr>
  </w:style>
  <w:style w:type="character" w:customStyle="1" w:styleId="ListLabel70">
    <w:name w:val="ListLabel 70"/>
    <w:rPr>
      <w:rFonts w:cs="Symbol"/>
    </w:rPr>
  </w:style>
  <w:style w:type="character" w:customStyle="1" w:styleId="ListLabel71">
    <w:name w:val="ListLabel 71"/>
    <w:rPr>
      <w:rFonts w:cs="Symbol"/>
    </w:rPr>
  </w:style>
  <w:style w:type="character" w:customStyle="1" w:styleId="ListLabel72">
    <w:name w:val="ListLabel 72"/>
    <w:rPr>
      <w:rFonts w:cs="Symbol"/>
    </w:rPr>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rPr>
      <w:rFonts w:cs="Symbol"/>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cs="Symbol"/>
    </w:rPr>
  </w:style>
  <w:style w:type="character" w:customStyle="1" w:styleId="ListLabel116">
    <w:name w:val="ListLabel 116"/>
    <w:rPr>
      <w:rFonts w:cs="Symbol"/>
    </w:rPr>
  </w:style>
  <w:style w:type="character" w:customStyle="1" w:styleId="ListLabel117">
    <w:name w:val="ListLabel 117"/>
    <w:rPr>
      <w:rFonts w:cs="Symbol"/>
    </w:rPr>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rPr>
      <w:rFonts w:cs="Symbol"/>
    </w:rPr>
  </w:style>
  <w:style w:type="character" w:customStyle="1" w:styleId="ListLabel122">
    <w:name w:val="ListLabel 122"/>
    <w:rPr>
      <w:rFonts w:cs="Symbol"/>
    </w:rPr>
  </w:style>
  <w:style w:type="character" w:customStyle="1" w:styleId="ListLabel123">
    <w:name w:val="ListLabel 123"/>
    <w:rPr>
      <w:rFonts w:cs="Symbol"/>
    </w:rPr>
  </w:style>
  <w:style w:type="character" w:customStyle="1" w:styleId="ListLabel124">
    <w:name w:val="ListLabel 124"/>
    <w:rPr>
      <w:rFonts w:cs="Symbol"/>
    </w:rPr>
  </w:style>
  <w:style w:type="character" w:customStyle="1" w:styleId="ListLabel125">
    <w:name w:val="ListLabel 125"/>
    <w:rPr>
      <w:rFonts w:cs="Symbol"/>
    </w:rPr>
  </w:style>
  <w:style w:type="character" w:customStyle="1" w:styleId="ListLabel126">
    <w:name w:val="ListLabel 126"/>
    <w:rPr>
      <w:rFonts w:cs="Symbol"/>
    </w:rPr>
  </w:style>
  <w:style w:type="character" w:customStyle="1" w:styleId="ListLabel127">
    <w:name w:val="ListLabel 127"/>
    <w:rPr>
      <w:lang w:eastAsia="pl-PL"/>
    </w:rPr>
  </w:style>
  <w:style w:type="character" w:customStyle="1" w:styleId="ListLabel128">
    <w:name w:val="ListLabel 128"/>
    <w:rPr>
      <w:sz w:val="24"/>
      <w:szCs w:val="24"/>
      <w:lang w:eastAsia="pl-PL"/>
    </w:rPr>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lang w:eastAsia="pl-PL"/>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sz w:val="22"/>
      <w:szCs w:val="22"/>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sz w:val="20"/>
      <w:szCs w:val="20"/>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rFonts w:ascii="Times New Roman" w:eastAsia="Times New Roman" w:hAnsi="Times New Roman" w:cs="Times New Roman"/>
    </w:rPr>
  </w:style>
  <w:style w:type="character" w:customStyle="1" w:styleId="ListLabel173">
    <w:name w:val="ListLabel 173"/>
    <w:rPr>
      <w:rFonts w:ascii="Times New Roman" w:eastAsia="Times New Roman" w:hAnsi="Times New Roman" w:cs="Times New Roman"/>
      <w:sz w:val="22"/>
      <w:szCs w:val="22"/>
    </w:rPr>
  </w:style>
  <w:style w:type="character" w:customStyle="1" w:styleId="ListLabel174">
    <w:name w:val="ListLabel 174"/>
    <w:rPr>
      <w:rFonts w:ascii="Times New Roman" w:eastAsia="Times New Roman" w:hAnsi="Times New Roman" w:cs="Times New Roman"/>
    </w:rPr>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rFonts w:ascii="Times New Roman" w:eastAsia="Times New Roman" w:hAnsi="Times New Roman" w:cs="Times New Roman"/>
      <w:b w:val="0"/>
      <w:bCs w:val="0"/>
      <w:i w:val="0"/>
      <w:iCs w:val="0"/>
      <w:sz w:val="22"/>
      <w:szCs w:val="22"/>
    </w:rPr>
  </w:style>
  <w:style w:type="character" w:customStyle="1" w:styleId="ListLabel182">
    <w:name w:val="ListLabel 182"/>
    <w:rPr>
      <w:rFonts w:ascii="Arial" w:eastAsia="Arial" w:hAnsi="Arial" w:cs="Arial"/>
      <w:b w:val="0"/>
      <w:bCs w:val="0"/>
      <w:i w:val="0"/>
      <w:iCs w:val="0"/>
      <w:sz w:val="20"/>
      <w:szCs w:val="20"/>
    </w:rPr>
  </w:style>
  <w:style w:type="character" w:customStyle="1" w:styleId="ListLabel183">
    <w:name w:val="ListLabel 183"/>
    <w:rPr>
      <w:rFonts w:ascii="Arial" w:eastAsia="Arial" w:hAnsi="Arial" w:cs="Arial"/>
      <w:b w:val="0"/>
      <w:bCs w:val="0"/>
      <w:i w:val="0"/>
      <w:iCs w:val="0"/>
      <w:sz w:val="20"/>
      <w:szCs w:val="20"/>
    </w:rPr>
  </w:style>
  <w:style w:type="character" w:customStyle="1" w:styleId="ListLabel184">
    <w:name w:val="ListLabel 184"/>
    <w:rPr>
      <w:rFonts w:ascii="Arial" w:eastAsia="Arial" w:hAnsi="Arial" w:cs="Arial"/>
      <w:b w:val="0"/>
      <w:bCs w:val="0"/>
      <w:i w:val="0"/>
      <w:iCs w:val="0"/>
      <w:sz w:val="20"/>
      <w:szCs w:val="20"/>
    </w:rPr>
  </w:style>
  <w:style w:type="character" w:customStyle="1" w:styleId="ListLabel185">
    <w:name w:val="ListLabel 185"/>
    <w:rPr>
      <w:rFonts w:ascii="Arial" w:eastAsia="Arial" w:hAnsi="Arial" w:cs="Arial"/>
      <w:b w:val="0"/>
      <w:bCs w:val="0"/>
      <w:i w:val="0"/>
      <w:iCs w:val="0"/>
      <w:sz w:val="20"/>
      <w:szCs w:val="20"/>
    </w:rPr>
  </w:style>
  <w:style w:type="character" w:customStyle="1" w:styleId="ListLabel186">
    <w:name w:val="ListLabel 186"/>
    <w:rPr>
      <w:rFonts w:ascii="Arial" w:eastAsia="Arial" w:hAnsi="Arial" w:cs="Arial"/>
      <w:b w:val="0"/>
      <w:bCs w:val="0"/>
      <w:i w:val="0"/>
      <w:iCs w:val="0"/>
      <w:sz w:val="20"/>
      <w:szCs w:val="20"/>
    </w:rPr>
  </w:style>
  <w:style w:type="character" w:customStyle="1" w:styleId="ListLabel187">
    <w:name w:val="ListLabel 187"/>
    <w:rPr>
      <w:rFonts w:ascii="Arial" w:eastAsia="Arial" w:hAnsi="Arial" w:cs="Arial"/>
      <w:b w:val="0"/>
      <w:bCs w:val="0"/>
      <w:i w:val="0"/>
      <w:iCs w:val="0"/>
      <w:sz w:val="20"/>
      <w:szCs w:val="20"/>
    </w:rPr>
  </w:style>
  <w:style w:type="character" w:customStyle="1" w:styleId="ListLabel188">
    <w:name w:val="ListLabel 188"/>
    <w:rPr>
      <w:rFonts w:ascii="Arial" w:eastAsia="Arial" w:hAnsi="Arial" w:cs="Arial"/>
      <w:b w:val="0"/>
      <w:bCs w:val="0"/>
      <w:i w:val="0"/>
      <w:iCs w:val="0"/>
      <w:sz w:val="20"/>
      <w:szCs w:val="20"/>
    </w:rPr>
  </w:style>
  <w:style w:type="character" w:customStyle="1" w:styleId="ListLabel189">
    <w:name w:val="ListLabel 189"/>
    <w:rPr>
      <w:rFonts w:ascii="Arial" w:eastAsia="Arial" w:hAnsi="Arial" w:cs="Arial"/>
      <w:b w:val="0"/>
      <w:bCs w:val="0"/>
      <w:i w:val="0"/>
      <w:iCs w:val="0"/>
      <w:sz w:val="20"/>
      <w:szCs w:val="20"/>
    </w:rPr>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rFonts w:ascii="Trebuchet MS" w:eastAsia="Times New Roman" w:hAnsi="Trebuchet MS" w:cs="Arial"/>
    </w:rPr>
  </w:style>
  <w:style w:type="character" w:customStyle="1" w:styleId="ListLabel219">
    <w:name w:val="ListLabel 219"/>
    <w:rPr>
      <w:rFonts w:ascii="Times New Roman" w:eastAsia="Times New Roman" w:hAnsi="Times New Roman" w:cs="Times New Roman"/>
      <w:sz w:val="22"/>
      <w:szCs w:val="22"/>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ascii="Arial" w:eastAsia="Times New Roman" w:hAnsi="Arial" w:cs="Arial"/>
    </w:rPr>
  </w:style>
  <w:style w:type="character" w:customStyle="1" w:styleId="ListLabel227">
    <w:name w:val="ListLabel 227"/>
    <w:rPr>
      <w:rFonts w:ascii="Trebuchet MS" w:eastAsia="Times New Roman" w:hAnsi="Trebuchet MS" w:cs="Arial"/>
    </w:rPr>
  </w:style>
  <w:style w:type="character" w:customStyle="1" w:styleId="ListLabel228">
    <w:name w:val="ListLabel 228"/>
    <w:rPr>
      <w:rFonts w:ascii="Times New Roman" w:eastAsia="Times New Roman" w:hAnsi="Times New Roman" w:cs="Times New Roman"/>
      <w:sz w:val="22"/>
      <w:szCs w:val="22"/>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rPr>
      <w:rFonts w:cs="Symbol"/>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cs="Symbol"/>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ascii="Arial" w:eastAsia="Times New Roman" w:hAnsi="Arial" w:cs="Arial"/>
    </w:rPr>
  </w:style>
  <w:style w:type="character" w:customStyle="1" w:styleId="ListLabel281">
    <w:name w:val="ListLabel 281"/>
    <w:rPr>
      <w:rFonts w:ascii="Trebuchet MS" w:eastAsia="Times New Roman" w:hAnsi="Trebuchet MS" w:cs="Arial"/>
    </w:rPr>
  </w:style>
  <w:style w:type="character" w:customStyle="1" w:styleId="ListLabel282">
    <w:name w:val="ListLabel 282"/>
    <w:rPr>
      <w:rFonts w:ascii="Times New Roman" w:eastAsia="Times New Roman" w:hAnsi="Times New Roman" w:cs="Times New Roman"/>
      <w:sz w:val="22"/>
      <w:szCs w:val="22"/>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rPr>
      <w:rFonts w:ascii="Times New Roman" w:eastAsia="Times New Roman" w:hAnsi="Times New Roman" w:cs="Times New Roman"/>
      <w:sz w:val="22"/>
      <w:szCs w:val="24"/>
    </w:rPr>
  </w:style>
  <w:style w:type="character" w:customStyle="1" w:styleId="ListLabel309">
    <w:name w:val="ListLabel 309"/>
  </w:style>
  <w:style w:type="character" w:customStyle="1" w:styleId="ListLabel310">
    <w:name w:val="ListLabel 310"/>
    <w:rPr>
      <w:rFonts w:cs="Symbol"/>
    </w:rPr>
  </w:style>
  <w:style w:type="character" w:customStyle="1" w:styleId="ListLabel311">
    <w:name w:val="ListLabel 311"/>
    <w:rPr>
      <w:rFonts w:cs="Symbol"/>
    </w:rPr>
  </w:style>
  <w:style w:type="character" w:customStyle="1" w:styleId="ListLabel312">
    <w:name w:val="ListLabel 312"/>
    <w:rPr>
      <w:rFonts w:cs="Symbol"/>
    </w:rPr>
  </w:style>
  <w:style w:type="character" w:customStyle="1" w:styleId="ListLabel313">
    <w:name w:val="ListLabel 313"/>
    <w:rPr>
      <w:rFonts w:cs="Symbol"/>
    </w:rPr>
  </w:style>
  <w:style w:type="character" w:customStyle="1" w:styleId="ListLabel314">
    <w:name w:val="ListLabel 314"/>
    <w:rPr>
      <w:rFonts w:cs="Symbol"/>
    </w:rPr>
  </w:style>
  <w:style w:type="character" w:customStyle="1" w:styleId="ListLabel315">
    <w:name w:val="ListLabel 315"/>
    <w:rPr>
      <w:rFonts w:cs="Symbol"/>
    </w:rPr>
  </w:style>
  <w:style w:type="character" w:customStyle="1" w:styleId="ListLabel316">
    <w:name w:val="ListLabel 316"/>
  </w:style>
  <w:style w:type="character" w:customStyle="1" w:styleId="ListLabel317">
    <w:name w:val="ListLabel 317"/>
    <w:rPr>
      <w:rFonts w:ascii="Times New Roman" w:eastAsia="Times New Roman" w:hAnsi="Times New Roman" w:cs="Times New Roman"/>
    </w:rPr>
  </w:style>
  <w:style w:type="character" w:customStyle="1" w:styleId="ListLabel318">
    <w:name w:val="ListLabel 318"/>
    <w:rPr>
      <w:rFonts w:ascii="Times New Roman" w:eastAsia="Times New Roman" w:hAnsi="Times New Roman" w:cs="Times New Roman"/>
    </w:rPr>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rPr>
      <w:rFonts w:ascii="Times New Roman" w:eastAsia="Times New Roman" w:hAnsi="Times New Roman" w:cs="Times New Roman"/>
      <w:sz w:val="22"/>
      <w:szCs w:val="24"/>
    </w:rPr>
  </w:style>
  <w:style w:type="character" w:customStyle="1" w:styleId="ListLabel327">
    <w:name w:val="ListLabel 327"/>
    <w:rPr>
      <w:sz w:val="20"/>
      <w:szCs w:val="22"/>
    </w:rPr>
  </w:style>
  <w:style w:type="character" w:customStyle="1" w:styleId="ListLabel328">
    <w:name w:val="ListLabel 328"/>
    <w:rPr>
      <w:rFonts w:cs="Symbol"/>
    </w:rPr>
  </w:style>
  <w:style w:type="character" w:customStyle="1" w:styleId="ListLabel329">
    <w:name w:val="ListLabel 329"/>
    <w:rPr>
      <w:rFonts w:cs="Symbol"/>
    </w:rPr>
  </w:style>
  <w:style w:type="character" w:customStyle="1" w:styleId="ListLabel330">
    <w:name w:val="ListLabel 330"/>
    <w:rPr>
      <w:rFonts w:cs="Symbol"/>
    </w:rPr>
  </w:style>
  <w:style w:type="character" w:customStyle="1" w:styleId="ListLabel331">
    <w:name w:val="ListLabel 331"/>
    <w:rPr>
      <w:rFonts w:cs="Symbol"/>
    </w:rPr>
  </w:style>
  <w:style w:type="character" w:customStyle="1" w:styleId="ListLabel332">
    <w:name w:val="ListLabel 332"/>
    <w:rPr>
      <w:rFonts w:cs="Symbol"/>
    </w:rPr>
  </w:style>
  <w:style w:type="character" w:customStyle="1" w:styleId="ListLabel333">
    <w:name w:val="ListLabel 333"/>
    <w:rPr>
      <w:rFonts w:cs="Symbol"/>
    </w:rPr>
  </w:style>
  <w:style w:type="character" w:customStyle="1" w:styleId="ListLabel334">
    <w:name w:val="ListLabel 334"/>
    <w:rPr>
      <w:rFonts w:ascii="Arial" w:eastAsia="Times New Roman" w:hAnsi="Arial" w:cs="Arial"/>
    </w:rPr>
  </w:style>
  <w:style w:type="character" w:customStyle="1" w:styleId="ListLabel335">
    <w:name w:val="ListLabel 335"/>
    <w:rPr>
      <w:rFonts w:ascii="Trebuchet MS" w:eastAsia="Times New Roman" w:hAnsi="Trebuchet MS" w:cs="Arial"/>
    </w:rPr>
  </w:style>
  <w:style w:type="character" w:customStyle="1" w:styleId="ListLabel336">
    <w:name w:val="ListLabel 336"/>
    <w:rPr>
      <w:rFonts w:ascii="Times New Roman" w:eastAsia="Times New Roman" w:hAnsi="Times New Roman" w:cs="Times New Roman"/>
      <w:sz w:val="22"/>
      <w:szCs w:val="22"/>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cs="Times New Roman"/>
    </w:rPr>
  </w:style>
  <w:style w:type="character" w:customStyle="1" w:styleId="ListLabel343">
    <w:name w:val="ListLabel 343"/>
    <w:rPr>
      <w:rFonts w:ascii="Arial" w:eastAsia="Times New Roman" w:hAnsi="Arial" w:cs="Arial"/>
    </w:rPr>
  </w:style>
  <w:style w:type="character" w:customStyle="1" w:styleId="ListLabel344">
    <w:name w:val="ListLabel 344"/>
    <w:rPr>
      <w:rFonts w:ascii="Trebuchet MS" w:eastAsia="Times New Roman" w:hAnsi="Trebuchet MS" w:cs="Arial"/>
    </w:rPr>
  </w:style>
  <w:style w:type="character" w:customStyle="1" w:styleId="ListLabel345">
    <w:name w:val="ListLabel 345"/>
    <w:rPr>
      <w:rFonts w:ascii="Times New Roman" w:eastAsia="Times New Roman" w:hAnsi="Times New Roman" w:cs="Times New Roman"/>
      <w:sz w:val="22"/>
      <w:szCs w:val="22"/>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cs="Times New Roman"/>
    </w:rPr>
  </w:style>
  <w:style w:type="character" w:customStyle="1" w:styleId="ListLabel352">
    <w:name w:val="ListLabel 352"/>
    <w:rPr>
      <w:rFonts w:ascii="Arial" w:eastAsia="Times New Roman" w:hAnsi="Arial" w:cs="Arial"/>
    </w:rPr>
  </w:style>
  <w:style w:type="character" w:customStyle="1" w:styleId="ListLabel353">
    <w:name w:val="ListLabel 353"/>
    <w:rPr>
      <w:rFonts w:ascii="Trebuchet MS" w:eastAsia="Times New Roman" w:hAnsi="Trebuchet MS" w:cs="Arial"/>
    </w:rPr>
  </w:style>
  <w:style w:type="character" w:customStyle="1" w:styleId="ListLabel354">
    <w:name w:val="ListLabel 354"/>
    <w:rPr>
      <w:rFonts w:ascii="Times New Roman" w:eastAsia="Times New Roman" w:hAnsi="Times New Roman" w:cs="Times New Roman"/>
      <w:sz w:val="22"/>
      <w:szCs w:val="22"/>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ascii="Arial" w:eastAsia="Times New Roman" w:hAnsi="Arial" w:cs="Arial"/>
    </w:rPr>
  </w:style>
  <w:style w:type="character" w:customStyle="1" w:styleId="ListLabel362">
    <w:name w:val="ListLabel 362"/>
    <w:rPr>
      <w:rFonts w:ascii="Trebuchet MS" w:eastAsia="Times New Roman" w:hAnsi="Trebuchet MS" w:cs="Arial"/>
    </w:rPr>
  </w:style>
  <w:style w:type="character" w:customStyle="1" w:styleId="ListLabel363">
    <w:name w:val="ListLabel 363"/>
    <w:rPr>
      <w:rFonts w:ascii="Times New Roman" w:eastAsia="Times New Roman" w:hAnsi="Times New Roman" w:cs="Times New Roman"/>
      <w:sz w:val="22"/>
      <w:szCs w:val="22"/>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cs="Times New Roman"/>
    </w:rPr>
  </w:style>
  <w:style w:type="character" w:customStyle="1" w:styleId="ListLabel370">
    <w:name w:val="ListLabel 370"/>
    <w:rPr>
      <w:rFonts w:ascii="Arial" w:eastAsia="Times New Roman" w:hAnsi="Arial" w:cs="Arial"/>
    </w:rPr>
  </w:style>
  <w:style w:type="character" w:customStyle="1" w:styleId="ListLabel371">
    <w:name w:val="ListLabel 371"/>
    <w:rPr>
      <w:rFonts w:ascii="Trebuchet MS" w:eastAsia="Times New Roman" w:hAnsi="Trebuchet MS" w:cs="Arial"/>
    </w:rPr>
  </w:style>
  <w:style w:type="character" w:customStyle="1" w:styleId="ListLabel372">
    <w:name w:val="ListLabel 372"/>
    <w:rPr>
      <w:rFonts w:ascii="Times New Roman" w:eastAsia="Times New Roman" w:hAnsi="Times New Roman" w:cs="Times New Roman"/>
      <w:sz w:val="22"/>
      <w:szCs w:val="22"/>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ascii="Arial" w:eastAsia="Times New Roman" w:hAnsi="Arial" w:cs="Arial"/>
    </w:rPr>
  </w:style>
  <w:style w:type="character" w:customStyle="1" w:styleId="ListLabel380">
    <w:name w:val="ListLabel 380"/>
    <w:rPr>
      <w:rFonts w:ascii="Trebuchet MS" w:eastAsia="Times New Roman" w:hAnsi="Trebuchet MS" w:cs="Arial"/>
    </w:rPr>
  </w:style>
  <w:style w:type="character" w:customStyle="1" w:styleId="ListLabel381">
    <w:name w:val="ListLabel 381"/>
    <w:rPr>
      <w:rFonts w:ascii="Times New Roman" w:eastAsia="Times New Roman" w:hAnsi="Times New Roman" w:cs="Times New Roman"/>
      <w:sz w:val="22"/>
      <w:szCs w:val="22"/>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ascii="Arial" w:eastAsia="Times New Roman" w:hAnsi="Arial" w:cs="Arial"/>
    </w:rPr>
  </w:style>
  <w:style w:type="character" w:customStyle="1" w:styleId="ListLabel398">
    <w:name w:val="ListLabel 398"/>
    <w:rPr>
      <w:rFonts w:ascii="Trebuchet MS" w:eastAsia="Times New Roman" w:hAnsi="Trebuchet MS" w:cs="Arial"/>
    </w:rPr>
  </w:style>
  <w:style w:type="character" w:customStyle="1" w:styleId="ListLabel399">
    <w:name w:val="ListLabel 399"/>
    <w:rPr>
      <w:rFonts w:ascii="Times New Roman" w:eastAsia="Times New Roman" w:hAnsi="Times New Roman" w:cs="Times New Roman"/>
      <w:sz w:val="22"/>
      <w:szCs w:val="22"/>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cs="Times New Roman"/>
    </w:rPr>
  </w:style>
  <w:style w:type="character" w:customStyle="1" w:styleId="ListLabel406">
    <w:name w:val="ListLabel 406"/>
    <w:rPr>
      <w:rFonts w:ascii="Arial" w:eastAsia="Times New Roman" w:hAnsi="Arial" w:cs="Arial"/>
    </w:rPr>
  </w:style>
  <w:style w:type="character" w:customStyle="1" w:styleId="ListLabel407">
    <w:name w:val="ListLabel 407"/>
    <w:rPr>
      <w:rFonts w:ascii="Trebuchet MS" w:eastAsia="Times New Roman" w:hAnsi="Trebuchet MS" w:cs="Arial"/>
    </w:rPr>
  </w:style>
  <w:style w:type="character" w:customStyle="1" w:styleId="ListLabel408">
    <w:name w:val="ListLabel 408"/>
    <w:rPr>
      <w:rFonts w:ascii="Times New Roman" w:eastAsia="Times New Roman" w:hAnsi="Times New Roman" w:cs="Times New Roman"/>
      <w:sz w:val="22"/>
      <w:szCs w:val="22"/>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Times New Roman"/>
    </w:rPr>
  </w:style>
  <w:style w:type="character" w:customStyle="1" w:styleId="ListLabel415">
    <w:name w:val="ListLabel 415"/>
    <w:rPr>
      <w:rFonts w:ascii="Arial" w:eastAsia="Times New Roman" w:hAnsi="Arial" w:cs="Arial"/>
    </w:rPr>
  </w:style>
  <w:style w:type="character" w:customStyle="1" w:styleId="ListLabel416">
    <w:name w:val="ListLabel 416"/>
    <w:rPr>
      <w:rFonts w:ascii="Trebuchet MS" w:eastAsia="Times New Roman" w:hAnsi="Trebuchet MS" w:cs="Arial"/>
    </w:rPr>
  </w:style>
  <w:style w:type="character" w:customStyle="1" w:styleId="ListLabel417">
    <w:name w:val="ListLabel 417"/>
    <w:rPr>
      <w:rFonts w:ascii="Times New Roman" w:eastAsia="Times New Roman" w:hAnsi="Times New Roman" w:cs="Times New Roman"/>
      <w:sz w:val="22"/>
      <w:szCs w:val="22"/>
    </w:rPr>
  </w:style>
  <w:style w:type="character" w:customStyle="1" w:styleId="ListLabel418">
    <w:name w:val="ListLabel 418"/>
    <w:rPr>
      <w:rFonts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ascii="Arial" w:eastAsia="Times New Roman" w:hAnsi="Arial" w:cs="Arial"/>
    </w:rPr>
  </w:style>
  <w:style w:type="character" w:customStyle="1" w:styleId="ListLabel425">
    <w:name w:val="ListLabel 425"/>
    <w:rPr>
      <w:rFonts w:ascii="Trebuchet MS" w:eastAsia="Times New Roman" w:hAnsi="Trebuchet MS" w:cs="Arial"/>
    </w:rPr>
  </w:style>
  <w:style w:type="character" w:customStyle="1" w:styleId="ListLabel426">
    <w:name w:val="ListLabel 426"/>
    <w:rPr>
      <w:rFonts w:ascii="Times New Roman" w:eastAsia="Times New Roman" w:hAnsi="Times New Roman" w:cs="Times New Roman"/>
      <w:sz w:val="22"/>
      <w:szCs w:val="22"/>
    </w:rPr>
  </w:style>
  <w:style w:type="character" w:customStyle="1" w:styleId="ListLabel427">
    <w:name w:val="ListLabel 427"/>
    <w:rPr>
      <w:rFonts w:cs="Times New Roman"/>
    </w:rPr>
  </w:style>
  <w:style w:type="character" w:customStyle="1" w:styleId="ListLabel428">
    <w:name w:val="ListLabel 428"/>
    <w:rPr>
      <w:rFonts w:cs="Times New Roman"/>
    </w:rPr>
  </w:style>
  <w:style w:type="character" w:customStyle="1" w:styleId="ListLabel429">
    <w:name w:val="ListLabel 429"/>
    <w:rPr>
      <w:rFonts w:cs="Times New Roman"/>
    </w:rPr>
  </w:style>
  <w:style w:type="character" w:customStyle="1" w:styleId="ListLabel430">
    <w:name w:val="ListLabel 430"/>
    <w:rPr>
      <w:rFonts w:cs="Times New Roman"/>
    </w:rPr>
  </w:style>
  <w:style w:type="character" w:customStyle="1" w:styleId="ListLabel431">
    <w:name w:val="ListLabel 431"/>
    <w:rPr>
      <w:rFonts w:cs="Times New Roman"/>
    </w:rPr>
  </w:style>
  <w:style w:type="character" w:customStyle="1" w:styleId="ListLabel432">
    <w:name w:val="ListLabel 432"/>
    <w:rPr>
      <w:rFonts w:cs="Times New Roman"/>
    </w:rPr>
  </w:style>
  <w:style w:type="character" w:customStyle="1" w:styleId="ListLabel433">
    <w:name w:val="ListLabel 433"/>
    <w:rPr>
      <w:rFonts w:ascii="Arial" w:eastAsia="Times New Roman" w:hAnsi="Arial" w:cs="Arial"/>
    </w:rPr>
  </w:style>
  <w:style w:type="character" w:customStyle="1" w:styleId="ListLabel434">
    <w:name w:val="ListLabel 434"/>
    <w:rPr>
      <w:rFonts w:ascii="Trebuchet MS" w:eastAsia="Times New Roman" w:hAnsi="Trebuchet MS" w:cs="Arial"/>
    </w:rPr>
  </w:style>
  <w:style w:type="character" w:customStyle="1" w:styleId="ListLabel435">
    <w:name w:val="ListLabel 435"/>
    <w:rPr>
      <w:rFonts w:ascii="Times New Roman" w:eastAsia="Times New Roman" w:hAnsi="Times New Roman" w:cs="Times New Roman"/>
      <w:sz w:val="22"/>
      <w:szCs w:val="22"/>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cs="Times New Roman"/>
    </w:rPr>
  </w:style>
  <w:style w:type="character" w:customStyle="1" w:styleId="ListLabel440">
    <w:name w:val="ListLabel 440"/>
    <w:rPr>
      <w:rFonts w:cs="Times New Roman"/>
    </w:rPr>
  </w:style>
  <w:style w:type="character" w:customStyle="1" w:styleId="ListLabel441">
    <w:name w:val="ListLabel 441"/>
    <w:rPr>
      <w:rFonts w:cs="Times New Roman"/>
    </w:rPr>
  </w:style>
  <w:style w:type="character" w:customStyle="1" w:styleId="ListLabel442">
    <w:name w:val="ListLabel 442"/>
    <w:rPr>
      <w:rFonts w:ascii="Arial" w:eastAsia="Times New Roman" w:hAnsi="Arial" w:cs="Arial"/>
    </w:rPr>
  </w:style>
  <w:style w:type="character" w:customStyle="1" w:styleId="ListLabel443">
    <w:name w:val="ListLabel 443"/>
    <w:rPr>
      <w:rFonts w:ascii="Trebuchet MS" w:eastAsia="Times New Roman" w:hAnsi="Trebuchet MS" w:cs="Arial"/>
    </w:rPr>
  </w:style>
  <w:style w:type="character" w:customStyle="1" w:styleId="ListLabel444">
    <w:name w:val="ListLabel 444"/>
    <w:rPr>
      <w:rFonts w:ascii="Times New Roman" w:eastAsia="Times New Roman" w:hAnsi="Times New Roman" w:cs="Times New Roman"/>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rFonts w:cs="Times New Roman"/>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numbering" w:customStyle="1" w:styleId="WW8Num9">
    <w:name w:val="WW8Num9"/>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109"/>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96"/>
      </w:numPr>
    </w:pPr>
  </w:style>
  <w:style w:type="numbering" w:customStyle="1" w:styleId="WWNum20">
    <w:name w:val="WWNum20"/>
    <w:basedOn w:val="Bezlisty"/>
    <w:pPr>
      <w:numPr>
        <w:numId w:val="103"/>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84"/>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83"/>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69">
    <w:name w:val="WWNum69"/>
    <w:basedOn w:val="Bezlisty"/>
    <w:pPr>
      <w:numPr>
        <w:numId w:val="52"/>
      </w:numPr>
    </w:pPr>
  </w:style>
  <w:style w:type="numbering" w:customStyle="1" w:styleId="WWNum73">
    <w:name w:val="WWNum73"/>
    <w:basedOn w:val="Bezlisty"/>
    <w:pPr>
      <w:numPr>
        <w:numId w:val="53"/>
      </w:numPr>
    </w:pPr>
  </w:style>
  <w:style w:type="numbering" w:customStyle="1" w:styleId="WWNum331">
    <w:name w:val="WWNum331"/>
    <w:basedOn w:val="Bezlisty"/>
    <w:rsid w:val="00DC6F84"/>
    <w:pPr>
      <w:numPr>
        <w:numId w:val="86"/>
      </w:numPr>
    </w:pPr>
  </w:style>
  <w:style w:type="numbering" w:customStyle="1" w:styleId="WWNum341">
    <w:name w:val="WWNum341"/>
    <w:basedOn w:val="Bezlisty"/>
    <w:rsid w:val="00DC6F84"/>
    <w:pPr>
      <w:numPr>
        <w:numId w:val="87"/>
      </w:numPr>
    </w:pPr>
  </w:style>
  <w:style w:type="numbering" w:customStyle="1" w:styleId="WWNum351">
    <w:name w:val="WWNum351"/>
    <w:basedOn w:val="Bezlisty"/>
    <w:rsid w:val="00DC6F84"/>
    <w:pPr>
      <w:numPr>
        <w:numId w:val="88"/>
      </w:numPr>
    </w:pPr>
  </w:style>
  <w:style w:type="numbering" w:customStyle="1" w:styleId="WWNum361">
    <w:name w:val="WWNum361"/>
    <w:basedOn w:val="Bezlisty"/>
    <w:rsid w:val="00DC6F84"/>
    <w:pPr>
      <w:numPr>
        <w:numId w:val="89"/>
      </w:numPr>
    </w:pPr>
  </w:style>
  <w:style w:type="numbering" w:customStyle="1" w:styleId="WWNum733">
    <w:name w:val="WWNum733"/>
    <w:basedOn w:val="Bezlisty"/>
    <w:rsid w:val="00DC6F84"/>
    <w:pPr>
      <w:numPr>
        <w:numId w:val="90"/>
      </w:numPr>
    </w:pPr>
  </w:style>
  <w:style w:type="numbering" w:customStyle="1" w:styleId="WWNum81">
    <w:name w:val="WWNum81"/>
    <w:basedOn w:val="Bezlisty"/>
    <w:rsid w:val="00E15BCB"/>
    <w:pPr>
      <w:numPr>
        <w:numId w:val="94"/>
      </w:numPr>
    </w:pPr>
  </w:style>
  <w:style w:type="numbering" w:customStyle="1" w:styleId="WWNum734">
    <w:name w:val="WWNum734"/>
    <w:basedOn w:val="Bezlisty"/>
    <w:rsid w:val="00554846"/>
  </w:style>
  <w:style w:type="numbering" w:customStyle="1" w:styleId="WWNum735">
    <w:name w:val="WWNum735"/>
    <w:basedOn w:val="Bezlisty"/>
    <w:rsid w:val="00B15FAD"/>
  </w:style>
  <w:style w:type="character" w:styleId="Hipercze">
    <w:name w:val="Hyperlink"/>
    <w:basedOn w:val="Domylnaczcionkaakapitu"/>
    <w:uiPriority w:val="99"/>
    <w:unhideWhenUsed/>
    <w:rsid w:val="00640B7B"/>
    <w:rPr>
      <w:color w:val="0563C1" w:themeColor="hyperlink"/>
      <w:u w:val="single"/>
    </w:rPr>
  </w:style>
  <w:style w:type="character" w:styleId="Nierozpoznanawzmianka">
    <w:name w:val="Unresolved Mention"/>
    <w:basedOn w:val="Domylnaczcionkaakapitu"/>
    <w:uiPriority w:val="99"/>
    <w:semiHidden/>
    <w:unhideWhenUsed/>
    <w:rsid w:val="00640B7B"/>
    <w:rPr>
      <w:color w:val="605E5C"/>
      <w:shd w:val="clear" w:color="auto" w:fill="E1DFDD"/>
    </w:rPr>
  </w:style>
  <w:style w:type="numbering" w:customStyle="1" w:styleId="WWNum211">
    <w:name w:val="WWNum211"/>
    <w:basedOn w:val="Bezlisty"/>
    <w:rsid w:val="0071513A"/>
    <w:pPr>
      <w:numPr>
        <w:numId w:val="133"/>
      </w:numPr>
    </w:pPr>
  </w:style>
  <w:style w:type="table" w:styleId="Tabela-Siatka">
    <w:name w:val="Table Grid"/>
    <w:basedOn w:val="Standardowy"/>
    <w:uiPriority w:val="59"/>
    <w:rsid w:val="0071513A"/>
    <w:pPr>
      <w:widowControl/>
      <w:autoSpaceDN/>
      <w:textAlignment w:val="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12">
    <w:name w:val="WWNum212"/>
    <w:basedOn w:val="Bezlisty"/>
    <w:rsid w:val="0071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transakcja/9280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19</Pages>
  <Words>8323</Words>
  <Characters>49938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Kowolik</dc:creator>
  <cp:lastModifiedBy>Andrzej Piestrzyński</cp:lastModifiedBy>
  <cp:revision>33</cp:revision>
  <cp:lastPrinted>2024-05-14T10:00:00Z</cp:lastPrinted>
  <dcterms:created xsi:type="dcterms:W3CDTF">2023-06-01T09:17:00Z</dcterms:created>
  <dcterms:modified xsi:type="dcterms:W3CDTF">2024-05-28T11:07:00Z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