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4EB5" w:rsidRPr="001513D3" w:rsidRDefault="00234EB5" w:rsidP="00234EB5">
      <w:pPr>
        <w:pStyle w:val="Default"/>
        <w:tabs>
          <w:tab w:val="left" w:pos="0"/>
          <w:tab w:val="left" w:pos="426"/>
          <w:tab w:val="left" w:pos="2552"/>
        </w:tabs>
        <w:rPr>
          <w:rFonts w:ascii="Arial Narrow" w:hAnsi="Arial Narrow" w:cs="Arial Narrow"/>
          <w:color w:val="FF0000"/>
          <w:sz w:val="22"/>
          <w:szCs w:val="22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3681"/>
        <w:gridCol w:w="5812"/>
      </w:tblGrid>
      <w:tr w:rsidR="00234EB5" w:rsidRPr="002E2B9A" w:rsidTr="00234EB5">
        <w:tc>
          <w:tcPr>
            <w:tcW w:w="3681" w:type="dxa"/>
            <w:shd w:val="clear" w:color="auto" w:fill="BFBFBF" w:themeFill="background1" w:themeFillShade="BF"/>
          </w:tcPr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hAnsi="Arial Narrow"/>
                <w:b/>
                <w:color w:val="auto"/>
                <w:sz w:val="20"/>
                <w:szCs w:val="20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>NAZWA ZAMIERZENIA BUDOWLANEGO</w:t>
            </w:r>
          </w:p>
        </w:tc>
        <w:tc>
          <w:tcPr>
            <w:tcW w:w="5812" w:type="dxa"/>
            <w:shd w:val="clear" w:color="auto" w:fill="BFBFBF" w:themeFill="background1" w:themeFillShade="BF"/>
          </w:tcPr>
          <w:p w:rsidR="00234EB5" w:rsidRPr="003E6B7F" w:rsidRDefault="00234EB5" w:rsidP="00234EB5">
            <w:pPr>
              <w:widowControl/>
              <w:tabs>
                <w:tab w:val="left" w:pos="2311"/>
              </w:tabs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Century Gothic"/>
                <w:b/>
                <w:bCs/>
              </w:rPr>
            </w:pPr>
            <w:r>
              <w:rPr>
                <w:rFonts w:ascii="Arial Narrow" w:eastAsia="Times New Roman" w:hAnsi="Arial Narrow"/>
                <w:b/>
                <w:color w:val="auto"/>
              </w:rPr>
              <w:t xml:space="preserve">REMONT KOTŁOWNI GAZOWEJ ORAZ ROZDZIAŁU CIEPŁA W BUDYNKU URZĘDU MIASTA POZNANIA PRZY PLACU KOLEGIACKIM 17 W POZNANIU </w:t>
            </w:r>
          </w:p>
          <w:p w:rsidR="00234EB5" w:rsidRPr="003E6B7F" w:rsidRDefault="00234EB5" w:rsidP="00234EB5">
            <w:pPr>
              <w:tabs>
                <w:tab w:val="left" w:pos="567"/>
              </w:tabs>
              <w:rPr>
                <w:rFonts w:ascii="Arial Narrow" w:hAnsi="Arial Narrow"/>
                <w:b/>
                <w:color w:val="auto"/>
                <w:sz w:val="20"/>
                <w:szCs w:val="20"/>
              </w:rPr>
            </w:pPr>
          </w:p>
        </w:tc>
      </w:tr>
      <w:tr w:rsidR="00234EB5" w:rsidRPr="003E6B7F" w:rsidTr="00234EB5">
        <w:tc>
          <w:tcPr>
            <w:tcW w:w="3681" w:type="dxa"/>
          </w:tcPr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hAnsi="Arial Narrow"/>
                <w:b/>
                <w:color w:val="auto"/>
                <w:sz w:val="20"/>
                <w:szCs w:val="20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>ADRES OBIEKTU BUDOWLANEGO</w:t>
            </w:r>
          </w:p>
        </w:tc>
        <w:tc>
          <w:tcPr>
            <w:tcW w:w="5812" w:type="dxa"/>
          </w:tcPr>
          <w:p w:rsidR="00234EB5" w:rsidRPr="003E6B7F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</w:rPr>
            </w:pPr>
            <w:r w:rsidRPr="003E6B7F">
              <w:rPr>
                <w:rFonts w:ascii="Arial Narrow" w:eastAsia="Times New Roman" w:hAnsi="Arial Narrow" w:cs="Arial"/>
                <w:sz w:val="20"/>
                <w:szCs w:val="20"/>
              </w:rPr>
              <w:t xml:space="preserve">DZ. NR EWID. </w:t>
            </w:r>
            <w:r>
              <w:rPr>
                <w:rFonts w:ascii="Arial Narrow" w:eastAsia="Times New Roman" w:hAnsi="Arial Narrow" w:cs="Arial"/>
                <w:sz w:val="20"/>
                <w:szCs w:val="20"/>
              </w:rPr>
              <w:t>11, 14/1, OBRĘB 0051.AR_29 POZNAŃ, JEDN. EWID. 306401_1 MIASTO POZNAŃ, PL. KOLEGIACKI 17, 61-841 POZNAŃ</w:t>
            </w:r>
          </w:p>
          <w:p w:rsidR="00234EB5" w:rsidRPr="003E6B7F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hAnsi="Arial Narrow"/>
                <w:color w:val="auto"/>
                <w:sz w:val="20"/>
                <w:szCs w:val="20"/>
              </w:rPr>
            </w:pPr>
          </w:p>
        </w:tc>
      </w:tr>
      <w:tr w:rsidR="00234EB5" w:rsidRPr="0063031E" w:rsidTr="00234EB5">
        <w:tc>
          <w:tcPr>
            <w:tcW w:w="3681" w:type="dxa"/>
          </w:tcPr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 xml:space="preserve">JEDNOSTKA PROJEKTOWA 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hAnsi="Arial Narrow"/>
                <w:b/>
                <w:color w:val="auto"/>
                <w:sz w:val="20"/>
                <w:szCs w:val="20"/>
              </w:rPr>
            </w:pPr>
            <w:r w:rsidRPr="001513D3">
              <w:rPr>
                <w:rFonts w:ascii="Arial Narrow" w:hAnsi="Arial Narrow" w:cs="Rewir-Light"/>
                <w:color w:val="auto"/>
                <w:sz w:val="20"/>
                <w:szCs w:val="20"/>
              </w:rPr>
              <w:t>KONSTRUKCJA</w:t>
            </w:r>
          </w:p>
        </w:tc>
        <w:tc>
          <w:tcPr>
            <w:tcW w:w="5812" w:type="dxa"/>
          </w:tcPr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b/>
                <w:bCs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eastAsiaTheme="minorHAnsi" w:hAnsi="Arial Narrow" w:cs="Rewir-Light"/>
                <w:b/>
                <w:bCs/>
                <w:color w:val="auto"/>
                <w:sz w:val="20"/>
                <w:szCs w:val="20"/>
                <w:lang w:eastAsia="en-US"/>
              </w:rPr>
              <w:t>MMJ CONSTRUCTION MACIEJ JASZCZYK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 xml:space="preserve">42-233 LUBOJNA UL. ZIELONA 28 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 xml:space="preserve">BIURO 1-GO MAJA 40B 42-200 CZĘSTOCHOWA </w:t>
            </w:r>
          </w:p>
          <w:p w:rsidR="00234EB5" w:rsidRPr="006868E4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</w:pPr>
            <w:r w:rsidRPr="006868E4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  <w:t>NIP 637 20 68 411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  <w:t xml:space="preserve">Mail. </w:t>
            </w:r>
            <w:hyperlink r:id="rId8" w:history="1">
              <w:r w:rsidRPr="001513D3">
                <w:rPr>
                  <w:rStyle w:val="Hipercze"/>
                  <w:rFonts w:ascii="Arial Narrow" w:eastAsiaTheme="minorHAnsi" w:hAnsi="Arial Narrow" w:cs="Rewir-Light"/>
                  <w:color w:val="auto"/>
                  <w:sz w:val="20"/>
                  <w:szCs w:val="20"/>
                  <w:lang w:val="en-US" w:eastAsia="en-US"/>
                </w:rPr>
                <w:t>jaszczykmaciej@gmail.com</w:t>
              </w:r>
            </w:hyperlink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  <w:t xml:space="preserve"> </w:t>
            </w:r>
            <w:hyperlink r:id="rId9" w:history="1">
              <w:r w:rsidRPr="001513D3">
                <w:rPr>
                  <w:rStyle w:val="Hipercze"/>
                  <w:rFonts w:ascii="Arial Narrow" w:eastAsiaTheme="minorHAnsi" w:hAnsi="Arial Narrow" w:cs="Rewir-Light"/>
                  <w:color w:val="auto"/>
                  <w:sz w:val="20"/>
                  <w:szCs w:val="20"/>
                  <w:lang w:val="en-US" w:eastAsia="en-US"/>
                </w:rPr>
                <w:t>pracowniammj@gmail.com</w:t>
              </w:r>
            </w:hyperlink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  <w:t xml:space="preserve">www </w:t>
            </w:r>
            <w:hyperlink r:id="rId10" w:history="1">
              <w:r w:rsidRPr="001513D3">
                <w:rPr>
                  <w:rStyle w:val="Hipercze"/>
                  <w:rFonts w:ascii="Arial Narrow" w:eastAsiaTheme="minorHAnsi" w:hAnsi="Arial Narrow" w:cs="Rewir-Light"/>
                  <w:color w:val="auto"/>
                  <w:sz w:val="20"/>
                  <w:szCs w:val="20"/>
                  <w:lang w:val="en-US" w:eastAsia="en-US"/>
                </w:rPr>
                <w:t>https://mmjconstruction.com.pl/</w:t>
              </w:r>
            </w:hyperlink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val="en-US" w:eastAsia="en-US"/>
              </w:rPr>
              <w:t xml:space="preserve">  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hAnsi="Arial Narrow"/>
                <w:b/>
                <w:color w:val="auto"/>
                <w:sz w:val="20"/>
                <w:szCs w:val="20"/>
                <w:lang w:val="en-US"/>
              </w:rPr>
            </w:pPr>
          </w:p>
        </w:tc>
      </w:tr>
      <w:tr w:rsidR="00234EB5" w:rsidRPr="006724C5" w:rsidTr="00234EB5">
        <w:tc>
          <w:tcPr>
            <w:tcW w:w="3681" w:type="dxa"/>
          </w:tcPr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 xml:space="preserve">JEDNOSTKA PROJEKTOWA 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hAnsi="Arial Narrow" w:cs="Rewir-Light"/>
                <w:color w:val="auto"/>
                <w:sz w:val="20"/>
                <w:szCs w:val="20"/>
              </w:rPr>
              <w:t>ARCHITEKTURA</w:t>
            </w:r>
          </w:p>
        </w:tc>
        <w:tc>
          <w:tcPr>
            <w:tcW w:w="5812" w:type="dxa"/>
          </w:tcPr>
          <w:p w:rsidR="00234EB5" w:rsidRPr="003E6B7F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Arial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Arial Narrow" w:eastAsiaTheme="minorHAnsi" w:hAnsi="Arial Narrow" w:cs="Arial"/>
                <w:b/>
                <w:bCs/>
                <w:sz w:val="20"/>
                <w:szCs w:val="20"/>
                <w:lang w:eastAsia="en-US"/>
              </w:rPr>
              <w:t>EKO-TECHNOLOGIE.COM SP. Z O.O.</w:t>
            </w:r>
            <w:r w:rsidRPr="003E6B7F">
              <w:rPr>
                <w:rFonts w:ascii="Arial Narrow" w:eastAsiaTheme="minorHAnsi" w:hAnsi="Arial Narrow" w:cs="Arial"/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  <w:p w:rsidR="00234EB5" w:rsidRPr="003E6B7F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</w:pPr>
            <w:r w:rsidRPr="003E6B7F"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 xml:space="preserve">UL. </w:t>
            </w:r>
            <w:r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>BORELOWSKIEGO 29</w:t>
            </w:r>
            <w:r w:rsidRPr="003E6B7F"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 xml:space="preserve"> </w:t>
            </w:r>
          </w:p>
          <w:p w:rsidR="00234EB5" w:rsidRPr="003E6B7F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>42-200 CZĘSTOCHOWA</w:t>
            </w:r>
            <w:r w:rsidRPr="003E6B7F"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 xml:space="preserve"> </w:t>
            </w:r>
          </w:p>
          <w:p w:rsidR="00234EB5" w:rsidRPr="00AC004E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</w:pPr>
            <w:r w:rsidRPr="00AC004E"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 xml:space="preserve">tel. kont. </w:t>
            </w:r>
            <w:r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  <w:t>34 322-12-52</w:t>
            </w:r>
          </w:p>
          <w:p w:rsidR="00234EB5" w:rsidRPr="00AC004E" w:rsidRDefault="00234EB5" w:rsidP="00234EB5">
            <w:pPr>
              <w:tabs>
                <w:tab w:val="left" w:pos="567"/>
              </w:tabs>
              <w:rPr>
                <w:rFonts w:ascii="Arial Narrow" w:eastAsiaTheme="minorHAnsi" w:hAnsi="Arial Narrow" w:cs="Arial"/>
                <w:sz w:val="20"/>
                <w:szCs w:val="20"/>
                <w:lang w:eastAsia="en-US"/>
              </w:rPr>
            </w:pPr>
          </w:p>
        </w:tc>
      </w:tr>
      <w:tr w:rsidR="00234EB5" w:rsidRPr="002E2B9A" w:rsidTr="00234EB5">
        <w:tc>
          <w:tcPr>
            <w:tcW w:w="3681" w:type="dxa"/>
            <w:shd w:val="clear" w:color="auto" w:fill="BFBFBF" w:themeFill="background1" w:themeFillShade="BF"/>
          </w:tcPr>
          <w:p w:rsidR="00234EB5" w:rsidRPr="001513D3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>IMIE I NAZWISKO LUB NAZWA INWESTORA</w:t>
            </w:r>
          </w:p>
          <w:p w:rsidR="00234EB5" w:rsidRPr="001513D3" w:rsidRDefault="00234EB5" w:rsidP="00234EB5">
            <w:pPr>
              <w:tabs>
                <w:tab w:val="left" w:pos="567"/>
              </w:tabs>
              <w:rPr>
                <w:rFonts w:ascii="Arial Narrow" w:hAnsi="Arial Narrow"/>
                <w:b/>
                <w:color w:val="auto"/>
                <w:sz w:val="20"/>
                <w:szCs w:val="20"/>
              </w:rPr>
            </w:pPr>
            <w:r w:rsidRPr="001513D3"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>ADRES INWESTORA</w:t>
            </w:r>
          </w:p>
        </w:tc>
        <w:tc>
          <w:tcPr>
            <w:tcW w:w="5812" w:type="dxa"/>
            <w:shd w:val="clear" w:color="auto" w:fill="BFBFBF" w:themeFill="background1" w:themeFillShade="BF"/>
          </w:tcPr>
          <w:p w:rsidR="00234EB5" w:rsidRPr="003E6B7F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b/>
                <w:bCs/>
                <w:sz w:val="20"/>
                <w:szCs w:val="20"/>
              </w:rPr>
            </w:pPr>
            <w:r>
              <w:rPr>
                <w:rFonts w:ascii="Arial Narrow" w:eastAsia="Times New Roman" w:hAnsi="Arial Narrow" w:cs="Arial"/>
                <w:b/>
                <w:bCs/>
                <w:sz w:val="20"/>
                <w:szCs w:val="20"/>
              </w:rPr>
              <w:t>MIASTO POZNAŃ</w:t>
            </w: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</w:rPr>
            </w:pPr>
            <w:r>
              <w:rPr>
                <w:rFonts w:ascii="Arial Narrow" w:eastAsia="Times New Roman" w:hAnsi="Arial Narrow" w:cs="Arial"/>
                <w:sz w:val="20"/>
                <w:szCs w:val="20"/>
              </w:rPr>
              <w:t>PLAC KOLEGIACKI 17</w:t>
            </w:r>
            <w:r w:rsidRPr="003E6B7F">
              <w:rPr>
                <w:rFonts w:ascii="Arial Narrow" w:eastAsia="Times New Roman" w:hAnsi="Arial Narrow" w:cs="Arial"/>
                <w:sz w:val="20"/>
                <w:szCs w:val="20"/>
              </w:rPr>
              <w:t xml:space="preserve"> </w:t>
            </w:r>
          </w:p>
          <w:p w:rsidR="00234EB5" w:rsidRPr="003E6B7F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</w:rPr>
            </w:pPr>
            <w:r>
              <w:rPr>
                <w:rFonts w:ascii="Arial Narrow" w:eastAsia="Times New Roman" w:hAnsi="Arial Narrow" w:cs="Arial"/>
                <w:sz w:val="20"/>
                <w:szCs w:val="20"/>
              </w:rPr>
              <w:t>61-841</w:t>
            </w:r>
            <w:r w:rsidRPr="003E6B7F">
              <w:rPr>
                <w:rFonts w:ascii="Arial Narrow" w:eastAsia="Times New Roman" w:hAnsi="Arial Narrow" w:cs="Arial"/>
                <w:sz w:val="20"/>
                <w:szCs w:val="20"/>
              </w:rPr>
              <w:t xml:space="preserve"> </w:t>
            </w:r>
            <w:r>
              <w:rPr>
                <w:rFonts w:ascii="Arial Narrow" w:eastAsia="Times New Roman" w:hAnsi="Arial Narrow" w:cs="Arial"/>
                <w:sz w:val="20"/>
                <w:szCs w:val="20"/>
              </w:rPr>
              <w:t>POZNAŃ</w:t>
            </w:r>
          </w:p>
          <w:p w:rsidR="00234EB5" w:rsidRPr="003E6B7F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Theme="minorHAnsi" w:hAnsi="Arial Narrow" w:cs="Arial"/>
                <w:b/>
                <w:sz w:val="20"/>
                <w:szCs w:val="20"/>
                <w:lang w:eastAsia="en-US"/>
              </w:rPr>
            </w:pPr>
          </w:p>
        </w:tc>
      </w:tr>
      <w:tr w:rsidR="00234EB5" w:rsidRPr="007A0E19" w:rsidTr="00234EB5">
        <w:tc>
          <w:tcPr>
            <w:tcW w:w="3681" w:type="dxa"/>
            <w:shd w:val="clear" w:color="auto" w:fill="BFBFBF" w:themeFill="background1" w:themeFillShade="BF"/>
          </w:tcPr>
          <w:p w:rsidR="00234EB5" w:rsidRPr="001513D3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 xml:space="preserve">PROJEKTOWAŁ </w:t>
            </w:r>
          </w:p>
        </w:tc>
        <w:tc>
          <w:tcPr>
            <w:tcW w:w="5812" w:type="dxa"/>
            <w:shd w:val="clear" w:color="auto" w:fill="BFBFBF" w:themeFill="background1" w:themeFillShade="BF"/>
          </w:tcPr>
          <w:p w:rsidR="00234EB5" w:rsidRPr="001B7DE6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</w:rPr>
            </w:pPr>
            <w:r w:rsidRPr="001B7DE6">
              <w:rPr>
                <w:rFonts w:ascii="Arial Narrow" w:eastAsia="Times New Roman" w:hAnsi="Arial Narrow" w:cs="Arial"/>
                <w:sz w:val="20"/>
                <w:szCs w:val="20"/>
              </w:rPr>
              <w:t>MGR INŻ. MACIEJ JASZCZYK</w:t>
            </w: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  <w:r w:rsidRPr="006868E4">
              <w:rPr>
                <w:rFonts w:ascii="Arial Narrow" w:eastAsia="Times New Roman" w:hAnsi="Arial Narrow" w:cs="Arial"/>
                <w:sz w:val="20"/>
                <w:szCs w:val="20"/>
              </w:rPr>
              <w:t xml:space="preserve">UPR BUD. NR. </w:t>
            </w:r>
            <w:r w:rsidRPr="001B7DE6"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  <w:t>SLK/5260/POOK/14</w:t>
            </w: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Pr="001B7DE6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234EB5" w:rsidRPr="001B7DE6" w:rsidTr="00234EB5">
        <w:tc>
          <w:tcPr>
            <w:tcW w:w="3681" w:type="dxa"/>
            <w:shd w:val="clear" w:color="auto" w:fill="BFBFBF" w:themeFill="background1" w:themeFillShade="BF"/>
          </w:tcPr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</w:pPr>
            <w:r>
              <w:rPr>
                <w:rFonts w:ascii="Arial Narrow" w:eastAsiaTheme="minorHAnsi" w:hAnsi="Arial Narrow" w:cs="Rewir-Light"/>
                <w:color w:val="auto"/>
                <w:sz w:val="20"/>
                <w:szCs w:val="20"/>
                <w:lang w:eastAsia="en-US"/>
              </w:rPr>
              <w:t>SPRAWDZIŁ</w:t>
            </w:r>
          </w:p>
        </w:tc>
        <w:tc>
          <w:tcPr>
            <w:tcW w:w="5812" w:type="dxa"/>
            <w:shd w:val="clear" w:color="auto" w:fill="BFBFBF" w:themeFill="background1" w:themeFillShade="BF"/>
          </w:tcPr>
          <w:p w:rsidR="00234EB5" w:rsidRPr="001B7DE6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</w:rPr>
            </w:pPr>
            <w:r w:rsidRPr="001B7DE6">
              <w:rPr>
                <w:rFonts w:ascii="Arial Narrow" w:eastAsia="Times New Roman" w:hAnsi="Arial Narrow" w:cs="Arial"/>
                <w:sz w:val="20"/>
                <w:szCs w:val="20"/>
              </w:rPr>
              <w:t xml:space="preserve">MGR INŻ. </w:t>
            </w:r>
            <w:r>
              <w:rPr>
                <w:rFonts w:ascii="Arial Narrow" w:eastAsia="Times New Roman" w:hAnsi="Arial Narrow" w:cs="Arial"/>
                <w:sz w:val="20"/>
                <w:szCs w:val="20"/>
              </w:rPr>
              <w:t>PIOTR WOJCIECHOWSKI</w:t>
            </w: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  <w:r w:rsidRPr="001B7DE6">
              <w:rPr>
                <w:rFonts w:ascii="Arial Narrow" w:eastAsia="Times New Roman" w:hAnsi="Arial Narrow" w:cs="Arial"/>
                <w:sz w:val="20"/>
                <w:szCs w:val="20"/>
              </w:rPr>
              <w:t xml:space="preserve">UPR BUD. NR. </w:t>
            </w:r>
            <w:r w:rsidRPr="001B7DE6"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  <w:t>SLK/</w:t>
            </w:r>
            <w:r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  <w:t>7282/</w:t>
            </w:r>
            <w:proofErr w:type="spellStart"/>
            <w:r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  <w:t>PBKb</w:t>
            </w:r>
            <w:proofErr w:type="spellEnd"/>
            <w:r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  <w:t>/17</w:t>
            </w: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  <w:lang w:val="en-US"/>
              </w:rPr>
            </w:pPr>
          </w:p>
          <w:p w:rsidR="00234EB5" w:rsidRPr="001B7DE6" w:rsidRDefault="00234EB5" w:rsidP="00234EB5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="Arial Narrow" w:eastAsia="Times New Roman" w:hAnsi="Arial Narrow" w:cs="Arial"/>
                <w:sz w:val="20"/>
                <w:szCs w:val="20"/>
              </w:rPr>
            </w:pPr>
          </w:p>
        </w:tc>
      </w:tr>
    </w:tbl>
    <w:p w:rsidR="00234EB5" w:rsidRPr="001B7DE6" w:rsidRDefault="00234EB5" w:rsidP="00234EB5">
      <w:pPr>
        <w:widowControl/>
        <w:suppressAutoHyphens w:val="0"/>
        <w:spacing w:after="160" w:line="259" w:lineRule="auto"/>
        <w:rPr>
          <w:color w:val="FF0000"/>
          <w:lang w:val="en-US"/>
        </w:rPr>
      </w:pPr>
      <w:r w:rsidRPr="001B7DE6">
        <w:rPr>
          <w:color w:val="FF0000"/>
          <w:lang w:val="en-US"/>
        </w:rPr>
        <w:br w:type="page"/>
      </w:r>
    </w:p>
    <w:p w:rsidR="00234EB5" w:rsidRDefault="00234EB5" w:rsidP="00234EB5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  <w:r w:rsidRPr="00BC694B">
        <w:rPr>
          <w:rFonts w:ascii="Arial Narrow" w:hAnsi="Arial Narrow"/>
          <w:b/>
          <w:color w:val="auto"/>
          <w:sz w:val="36"/>
          <w:szCs w:val="36"/>
        </w:rPr>
        <w:lastRenderedPageBreak/>
        <w:t>II.  SPIS ZAWARTOŚCI OPRACOWANIA</w:t>
      </w:r>
      <w:r>
        <w:rPr>
          <w:rFonts w:ascii="Arial Narrow" w:hAnsi="Arial Narrow"/>
          <w:b/>
          <w:color w:val="auto"/>
          <w:sz w:val="36"/>
          <w:szCs w:val="36"/>
        </w:rPr>
        <w:t>.</w:t>
      </w:r>
    </w:p>
    <w:p w:rsidR="0069520A" w:rsidRPr="0069520A" w:rsidRDefault="0069520A" w:rsidP="00234EB5">
      <w:pPr>
        <w:tabs>
          <w:tab w:val="left" w:pos="567"/>
        </w:tabs>
        <w:rPr>
          <w:rFonts w:ascii="Arial Narrow" w:hAnsi="Arial Narrow"/>
          <w:b/>
          <w:color w:val="auto"/>
          <w:sz w:val="20"/>
          <w:szCs w:val="3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8"/>
        <w:gridCol w:w="6825"/>
        <w:gridCol w:w="1431"/>
      </w:tblGrid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I.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pacing w:before="60" w:after="60"/>
              <w:rPr>
                <w:rFonts w:ascii="Arial Narrow" w:hAnsi="Arial Narrow"/>
                <w:bCs/>
                <w:color w:val="auto"/>
              </w:rPr>
            </w:pPr>
            <w:r w:rsidRPr="00332EF9">
              <w:rPr>
                <w:rFonts w:ascii="Arial Narrow" w:hAnsi="Arial Narrow"/>
                <w:bCs/>
                <w:color w:val="auto"/>
              </w:rPr>
              <w:t>STRONA TYTUŁOWA.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01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II.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pacing w:before="60" w:after="60"/>
              <w:rPr>
                <w:rFonts w:ascii="Arial Narrow" w:hAnsi="Arial Narrow"/>
                <w:bCs/>
                <w:color w:val="auto"/>
              </w:rPr>
            </w:pPr>
            <w:r w:rsidRPr="00332EF9">
              <w:rPr>
                <w:rFonts w:ascii="Arial Narrow" w:hAnsi="Arial Narrow"/>
                <w:bCs/>
                <w:color w:val="auto"/>
              </w:rPr>
              <w:t>SPIS ZAWARTOŚCI OPRACOWANIA.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02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III.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pacing w:before="60" w:after="60"/>
              <w:rPr>
                <w:rFonts w:ascii="Arial Narrow" w:hAnsi="Arial Narrow"/>
                <w:bCs/>
                <w:color w:val="auto"/>
              </w:rPr>
            </w:pPr>
            <w:r w:rsidRPr="00332EF9">
              <w:rPr>
                <w:rFonts w:ascii="Arial Narrow" w:hAnsi="Arial Narrow"/>
                <w:bCs/>
                <w:color w:val="auto"/>
              </w:rPr>
              <w:t>OPIS OGÓLNY.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02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IV.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pacing w:before="60" w:after="60"/>
              <w:rPr>
                <w:rFonts w:ascii="Arial Narrow" w:hAnsi="Arial Narrow"/>
                <w:bCs/>
                <w:color w:val="auto"/>
              </w:rPr>
            </w:pPr>
            <w:r w:rsidRPr="00332EF9">
              <w:rPr>
                <w:rFonts w:ascii="Arial Narrow" w:hAnsi="Arial Narrow"/>
                <w:bCs/>
                <w:color w:val="auto"/>
              </w:rPr>
              <w:t xml:space="preserve">OPIS TECHNICZNY. 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jc w:val="center"/>
              <w:rPr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03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V.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1416"/>
              </w:tabs>
              <w:spacing w:before="60" w:after="60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 xml:space="preserve">OBLICZENIA STATYCZNE. 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jc w:val="center"/>
              <w:rPr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05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VI.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1416"/>
              </w:tabs>
              <w:spacing w:before="60" w:after="60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 xml:space="preserve">RYSUNKI TECHNICZNE. 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12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VII.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1416"/>
              </w:tabs>
              <w:spacing w:before="60" w:after="60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 xml:space="preserve">PODSTAWA OPRACOWANIA ORAZ LITERATURA TECHNICZNA. 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13 / 17</w:t>
            </w:r>
          </w:p>
        </w:tc>
      </w:tr>
      <w:tr w:rsidR="00234EB5" w:rsidRPr="004B4501" w:rsidTr="00234EB5">
        <w:tc>
          <w:tcPr>
            <w:tcW w:w="1088" w:type="dxa"/>
            <w:vAlign w:val="center"/>
          </w:tcPr>
          <w:p w:rsidR="00234EB5" w:rsidRPr="00332EF9" w:rsidRDefault="00234EB5" w:rsidP="00234EB5">
            <w:pPr>
              <w:tabs>
                <w:tab w:val="left" w:pos="567"/>
              </w:tabs>
              <w:snapToGrid w:val="0"/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color w:val="auto"/>
              </w:rPr>
              <w:t>VIII.</w:t>
            </w:r>
          </w:p>
        </w:tc>
        <w:tc>
          <w:tcPr>
            <w:tcW w:w="6825" w:type="dxa"/>
            <w:vAlign w:val="center"/>
          </w:tcPr>
          <w:p w:rsidR="00234EB5" w:rsidRPr="00332EF9" w:rsidRDefault="00234EB5" w:rsidP="00234EB5">
            <w:pPr>
              <w:tabs>
                <w:tab w:val="left" w:pos="1416"/>
              </w:tabs>
              <w:spacing w:before="60" w:after="60"/>
              <w:rPr>
                <w:rFonts w:ascii="Arial Narrow" w:hAnsi="Arial Narrow"/>
                <w:color w:val="auto"/>
              </w:rPr>
            </w:pPr>
            <w:r w:rsidRPr="00332EF9">
              <w:rPr>
                <w:rFonts w:ascii="Arial Narrow" w:hAnsi="Arial Narrow"/>
                <w:bCs/>
                <w:color w:val="auto"/>
              </w:rPr>
              <w:t xml:space="preserve">ZAŁĄCZNIKI. </w:t>
            </w:r>
          </w:p>
        </w:tc>
        <w:tc>
          <w:tcPr>
            <w:tcW w:w="1431" w:type="dxa"/>
            <w:vAlign w:val="center"/>
          </w:tcPr>
          <w:p w:rsidR="00234EB5" w:rsidRPr="00332EF9" w:rsidRDefault="00C541AC" w:rsidP="00234EB5">
            <w:pPr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14 / 17</w:t>
            </w:r>
          </w:p>
        </w:tc>
      </w:tr>
    </w:tbl>
    <w:p w:rsidR="0069520A" w:rsidRPr="0069520A" w:rsidRDefault="0069520A" w:rsidP="00234EB5">
      <w:pPr>
        <w:widowControl/>
        <w:suppressAutoHyphens w:val="0"/>
        <w:rPr>
          <w:rFonts w:ascii="Arial Narrow" w:hAnsi="Arial Narrow"/>
          <w:color w:val="auto"/>
          <w:sz w:val="20"/>
        </w:rPr>
      </w:pPr>
    </w:p>
    <w:p w:rsidR="00234EB5" w:rsidRPr="006517D1" w:rsidRDefault="00234EB5" w:rsidP="00234EB5">
      <w:pPr>
        <w:widowControl/>
        <w:suppressAutoHyphens w:val="0"/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</w:pPr>
      <w:r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t>III. opis OGÓLNY</w:t>
      </w:r>
      <w:r w:rsidRPr="00DD6AD4"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t>.</w:t>
      </w:r>
    </w:p>
    <w:p w:rsidR="00234EB5" w:rsidRPr="00531099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531099">
        <w:rPr>
          <w:rFonts w:ascii="Arial Narrow" w:eastAsia="Times New Roman" w:hAnsi="Arial Narrow"/>
          <w:color w:val="auto"/>
        </w:rPr>
        <w:t>1. PRZEDMIOT OPRACOWANIA.</w:t>
      </w:r>
    </w:p>
    <w:p w:rsidR="00234EB5" w:rsidRPr="003E6B7F" w:rsidRDefault="00234EB5" w:rsidP="00234EB5">
      <w:pPr>
        <w:widowControl/>
        <w:tabs>
          <w:tab w:val="left" w:pos="2311"/>
        </w:tabs>
        <w:suppressAutoHyphens w:val="0"/>
        <w:autoSpaceDE w:val="0"/>
        <w:autoSpaceDN w:val="0"/>
        <w:adjustRightInd w:val="0"/>
        <w:rPr>
          <w:rFonts w:ascii="Arial Narrow" w:eastAsia="Times New Roman" w:hAnsi="Arial Narrow" w:cs="Century Gothic"/>
          <w:b/>
          <w:bCs/>
        </w:rPr>
      </w:pPr>
      <w:r w:rsidRPr="006143A2">
        <w:rPr>
          <w:rFonts w:ascii="Arial Narrow" w:eastAsia="Times New Roman" w:hAnsi="Arial Narrow"/>
          <w:color w:val="auto"/>
        </w:rPr>
        <w:t xml:space="preserve">Przedmiotem niniejszego opracowania jest </w:t>
      </w:r>
      <w:r>
        <w:rPr>
          <w:rFonts w:ascii="Arial Narrow" w:eastAsia="Times New Roman" w:hAnsi="Arial Narrow"/>
          <w:b/>
          <w:color w:val="auto"/>
        </w:rPr>
        <w:t>PROJEKT TECHNICZNY</w:t>
      </w:r>
      <w:r w:rsidR="007B4190">
        <w:rPr>
          <w:rFonts w:ascii="Arial Narrow" w:eastAsia="Times New Roman" w:hAnsi="Arial Narrow"/>
          <w:b/>
          <w:color w:val="auto"/>
        </w:rPr>
        <w:t xml:space="preserve"> / WYKONAWCZY</w:t>
      </w:r>
      <w:bookmarkStart w:id="0" w:name="_GoBack"/>
      <w:bookmarkEnd w:id="0"/>
      <w:r w:rsidRPr="003E6B7F">
        <w:rPr>
          <w:rFonts w:ascii="Arial Narrow" w:eastAsia="Times New Roman" w:hAnsi="Arial Narrow"/>
          <w:b/>
          <w:color w:val="auto"/>
        </w:rPr>
        <w:t xml:space="preserve"> </w:t>
      </w:r>
      <w:r w:rsidRPr="003E6B7F">
        <w:rPr>
          <w:rFonts w:ascii="Arial Narrow" w:hAnsi="Arial Narrow"/>
          <w:b/>
          <w:color w:val="auto"/>
          <w:szCs w:val="28"/>
        </w:rPr>
        <w:t xml:space="preserve">DLA INWESTYCJI P.N. </w:t>
      </w:r>
      <w:r>
        <w:rPr>
          <w:rFonts w:ascii="Arial Narrow" w:eastAsia="Times New Roman" w:hAnsi="Arial Narrow" w:cs="Century Gothic"/>
          <w:b/>
          <w:bCs/>
        </w:rPr>
        <w:t>REMONT KOTŁOWNI GAZOWEJ ORAZ ROZDZIAŁU CIEPŁA W BUDYNKU URZĘDU MIASTA POZNANIA PRZY PLACU KOLEGIACKIM 17 W POZNANIU.</w:t>
      </w:r>
    </w:p>
    <w:p w:rsidR="00234EB5" w:rsidRPr="0069520A" w:rsidRDefault="00234EB5" w:rsidP="00234EB5">
      <w:pPr>
        <w:widowControl/>
        <w:suppressAutoHyphens w:val="0"/>
        <w:autoSpaceDE w:val="0"/>
        <w:autoSpaceDN w:val="0"/>
        <w:adjustRightInd w:val="0"/>
        <w:rPr>
          <w:rFonts w:ascii="Arial Narrow" w:eastAsia="Times New Roman" w:hAnsi="Arial Narrow" w:cs="Arial-BoldMT"/>
          <w:b/>
          <w:bCs/>
          <w:color w:val="auto"/>
          <w:sz w:val="20"/>
        </w:rPr>
      </w:pPr>
    </w:p>
    <w:p w:rsidR="00234EB5" w:rsidRPr="00531099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531099">
        <w:rPr>
          <w:rFonts w:ascii="Arial Narrow" w:eastAsia="Times New Roman" w:hAnsi="Arial Narrow"/>
          <w:color w:val="auto"/>
        </w:rPr>
        <w:t xml:space="preserve">2. </w:t>
      </w:r>
      <w:r w:rsidRPr="00531099">
        <w:rPr>
          <w:rFonts w:ascii="Arial Narrow" w:eastAsia="Times New Roman" w:hAnsi="Arial Narrow"/>
          <w:caps/>
          <w:color w:val="auto"/>
        </w:rPr>
        <w:t>PODSTAWA merytoryczna.</w:t>
      </w:r>
    </w:p>
    <w:p w:rsidR="00234EB5" w:rsidRPr="002D6876" w:rsidRDefault="00234EB5" w:rsidP="00234EB5">
      <w:pPr>
        <w:widowControl/>
        <w:suppressAutoHyphens w:val="0"/>
        <w:rPr>
          <w:rFonts w:ascii="Arial Narrow" w:eastAsia="Times New Roman" w:hAnsi="Arial Narrow"/>
          <w:b/>
          <w:color w:val="auto"/>
        </w:rPr>
      </w:pPr>
      <w:r w:rsidRPr="00F34591">
        <w:rPr>
          <w:rFonts w:ascii="Arial Narrow" w:eastAsia="Times New Roman" w:hAnsi="Arial Narrow"/>
          <w:color w:val="auto"/>
        </w:rPr>
        <w:t xml:space="preserve">2.1. </w:t>
      </w:r>
      <w:r>
        <w:rPr>
          <w:rFonts w:ascii="Arial Narrow" w:eastAsia="Times New Roman" w:hAnsi="Arial Narrow"/>
          <w:color w:val="auto"/>
        </w:rPr>
        <w:t xml:space="preserve">Inwentaryzacja architektoniczna wykonana przez </w:t>
      </w:r>
      <w:r w:rsidRPr="002D6876">
        <w:rPr>
          <w:rFonts w:ascii="Arial Narrow" w:eastAsia="Times New Roman" w:hAnsi="Arial Narrow"/>
          <w:b/>
          <w:color w:val="auto"/>
        </w:rPr>
        <w:t xml:space="preserve">EKO-TECHNOLOGIE.COM </w:t>
      </w:r>
    </w:p>
    <w:p w:rsidR="00234EB5" w:rsidRPr="00B503AD" w:rsidRDefault="00234EB5" w:rsidP="00234EB5">
      <w:pPr>
        <w:tabs>
          <w:tab w:val="left" w:pos="567"/>
        </w:tabs>
        <w:rPr>
          <w:rFonts w:ascii="Arial Narrow" w:eastAsiaTheme="minorHAnsi" w:hAnsi="Arial Narrow" w:cs="Arial"/>
          <w:b/>
          <w:bCs/>
          <w:lang w:eastAsia="en-US"/>
        </w:rPr>
      </w:pPr>
      <w:r w:rsidRPr="002D6876">
        <w:rPr>
          <w:rFonts w:ascii="Arial Narrow" w:eastAsia="Times New Roman" w:hAnsi="Arial Narrow"/>
          <w:b/>
          <w:color w:val="auto"/>
        </w:rPr>
        <w:t xml:space="preserve">UL. BORELOWSKIEGO 29, 42-200 CZĘSTOCHOWA NIP 573-294-10-93. </w:t>
      </w:r>
      <w:r w:rsidRPr="00B503AD">
        <w:rPr>
          <w:rFonts w:ascii="Arial Narrow" w:eastAsiaTheme="minorHAnsi" w:hAnsi="Arial Narrow" w:cs="Arial"/>
          <w:b/>
          <w:bCs/>
          <w:lang w:eastAsia="en-US"/>
        </w:rPr>
        <w:t xml:space="preserve"> </w:t>
      </w:r>
    </w:p>
    <w:p w:rsidR="00234EB5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6A709C">
        <w:rPr>
          <w:rFonts w:ascii="Arial Narrow" w:eastAsia="Times New Roman" w:hAnsi="Arial Narrow"/>
          <w:color w:val="auto"/>
        </w:rPr>
        <w:t>2.2. Wizja lokalna</w:t>
      </w:r>
      <w:r>
        <w:rPr>
          <w:rFonts w:ascii="Arial Narrow" w:eastAsia="Times New Roman" w:hAnsi="Arial Narrow"/>
          <w:color w:val="auto"/>
        </w:rPr>
        <w:t xml:space="preserve">. </w:t>
      </w:r>
    </w:p>
    <w:p w:rsidR="00234EB5" w:rsidRPr="006A709C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>
        <w:rPr>
          <w:rFonts w:ascii="Arial Narrow" w:eastAsia="Times New Roman" w:hAnsi="Arial Narrow"/>
          <w:color w:val="auto"/>
        </w:rPr>
        <w:t>2.3</w:t>
      </w:r>
      <w:r w:rsidRPr="006A709C">
        <w:rPr>
          <w:rFonts w:ascii="Arial Narrow" w:eastAsia="Times New Roman" w:hAnsi="Arial Narrow"/>
          <w:color w:val="auto"/>
        </w:rPr>
        <w:t>. Dokumentacja fotograficzna.</w:t>
      </w:r>
    </w:p>
    <w:p w:rsidR="00234EB5" w:rsidRPr="006A709C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6A709C">
        <w:rPr>
          <w:rFonts w:ascii="Arial Narrow" w:eastAsia="Times New Roman" w:hAnsi="Arial Narrow"/>
          <w:color w:val="auto"/>
        </w:rPr>
        <w:t>2.</w:t>
      </w:r>
      <w:r>
        <w:rPr>
          <w:rFonts w:ascii="Arial Narrow" w:eastAsia="Times New Roman" w:hAnsi="Arial Narrow"/>
          <w:color w:val="auto"/>
        </w:rPr>
        <w:t>4</w:t>
      </w:r>
      <w:r w:rsidRPr="006A709C">
        <w:rPr>
          <w:rFonts w:ascii="Arial Narrow" w:eastAsia="Times New Roman" w:hAnsi="Arial Narrow"/>
          <w:color w:val="auto"/>
        </w:rPr>
        <w:t xml:space="preserve">. Wytyczne inwestora. </w:t>
      </w:r>
    </w:p>
    <w:p w:rsidR="00234EB5" w:rsidRPr="006A709C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>
        <w:rPr>
          <w:rFonts w:ascii="Arial Narrow" w:eastAsia="Times New Roman" w:hAnsi="Arial Narrow"/>
          <w:color w:val="auto"/>
        </w:rPr>
        <w:t>2.5</w:t>
      </w:r>
      <w:r w:rsidRPr="006A709C">
        <w:rPr>
          <w:rFonts w:ascii="Arial Narrow" w:eastAsia="Times New Roman" w:hAnsi="Arial Narrow"/>
          <w:color w:val="auto"/>
        </w:rPr>
        <w:t>. Obowiązujące Polskie Normy</w:t>
      </w:r>
      <w:r>
        <w:rPr>
          <w:rFonts w:ascii="Arial Narrow" w:eastAsia="Times New Roman" w:hAnsi="Arial Narrow"/>
          <w:color w:val="auto"/>
        </w:rPr>
        <w:t xml:space="preserve"> wymienione w podstawie opracowania</w:t>
      </w:r>
      <w:r w:rsidRPr="006A709C">
        <w:rPr>
          <w:rFonts w:ascii="Arial Narrow" w:eastAsia="Times New Roman" w:hAnsi="Arial Narrow"/>
          <w:color w:val="auto"/>
        </w:rPr>
        <w:t>.</w:t>
      </w:r>
    </w:p>
    <w:p w:rsidR="00234EB5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>
        <w:rPr>
          <w:rFonts w:ascii="Arial Narrow" w:eastAsia="Times New Roman" w:hAnsi="Arial Narrow"/>
          <w:color w:val="auto"/>
        </w:rPr>
        <w:t>2.6</w:t>
      </w:r>
      <w:r w:rsidRPr="006A709C">
        <w:rPr>
          <w:rFonts w:ascii="Arial Narrow" w:eastAsia="Times New Roman" w:hAnsi="Arial Narrow"/>
          <w:color w:val="auto"/>
        </w:rPr>
        <w:t>. Literatura techniczna.</w:t>
      </w:r>
    </w:p>
    <w:p w:rsidR="00234EB5" w:rsidRPr="0069520A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  <w:sz w:val="20"/>
        </w:rPr>
      </w:pPr>
    </w:p>
    <w:p w:rsidR="00234EB5" w:rsidRPr="006A709C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6A709C">
        <w:rPr>
          <w:rFonts w:ascii="Arial Narrow" w:eastAsia="Times New Roman" w:hAnsi="Arial Narrow"/>
          <w:color w:val="auto"/>
        </w:rPr>
        <w:t>3. DANE LOKALIZACYJNE.</w:t>
      </w:r>
    </w:p>
    <w:p w:rsidR="00234EB5" w:rsidRPr="006A709C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6A709C">
        <w:rPr>
          <w:rFonts w:ascii="Arial Narrow" w:eastAsia="Times New Roman" w:hAnsi="Arial Narrow"/>
          <w:color w:val="auto"/>
        </w:rPr>
        <w:t>3.1. Usytuowanie.</w:t>
      </w:r>
    </w:p>
    <w:p w:rsidR="00234EB5" w:rsidRPr="00B503AD" w:rsidRDefault="00234EB5" w:rsidP="00234EB5">
      <w:pPr>
        <w:widowControl/>
        <w:suppressAutoHyphens w:val="0"/>
        <w:autoSpaceDE w:val="0"/>
        <w:autoSpaceDN w:val="0"/>
        <w:adjustRightInd w:val="0"/>
        <w:rPr>
          <w:rFonts w:ascii="Arial Narrow" w:eastAsia="Times New Roman" w:hAnsi="Arial Narrow" w:cs="Arial"/>
          <w:b/>
          <w:bCs/>
        </w:rPr>
      </w:pPr>
      <w:r w:rsidRPr="004774F3">
        <w:rPr>
          <w:rFonts w:ascii="Arial Narrow" w:eastAsia="Times New Roman" w:hAnsi="Arial Narrow"/>
          <w:color w:val="auto"/>
        </w:rPr>
        <w:t>Przedmiotowy obiekt zlokalizowany jest w mie</w:t>
      </w:r>
      <w:r>
        <w:rPr>
          <w:rFonts w:ascii="Arial Narrow" w:eastAsia="Times New Roman" w:hAnsi="Arial Narrow"/>
          <w:color w:val="auto"/>
        </w:rPr>
        <w:t>ście</w:t>
      </w:r>
      <w:r w:rsidRPr="004774F3">
        <w:rPr>
          <w:rFonts w:ascii="Arial Narrow" w:eastAsia="Times New Roman" w:hAnsi="Arial Narrow"/>
          <w:color w:val="auto"/>
        </w:rPr>
        <w:t xml:space="preserve"> </w:t>
      </w:r>
      <w:r>
        <w:rPr>
          <w:rFonts w:ascii="Arial Narrow" w:eastAsia="Times New Roman" w:hAnsi="Arial Narrow" w:cs="Arial"/>
          <w:b/>
          <w:bCs/>
        </w:rPr>
        <w:t>61-841</w:t>
      </w:r>
      <w:r w:rsidRPr="00B503AD">
        <w:rPr>
          <w:rFonts w:ascii="Arial Narrow" w:eastAsia="Times New Roman" w:hAnsi="Arial Narrow" w:cs="Arial"/>
          <w:b/>
          <w:bCs/>
        </w:rPr>
        <w:t xml:space="preserve"> </w:t>
      </w:r>
      <w:r>
        <w:rPr>
          <w:rFonts w:ascii="Arial Narrow" w:eastAsia="Times New Roman" w:hAnsi="Arial Narrow" w:cs="Arial"/>
          <w:b/>
          <w:bCs/>
        </w:rPr>
        <w:t>POZNAŃ</w:t>
      </w:r>
    </w:p>
    <w:p w:rsidR="00234EB5" w:rsidRPr="002909D2" w:rsidRDefault="00234EB5" w:rsidP="00234EB5">
      <w:pPr>
        <w:widowControl/>
        <w:suppressAutoHyphens w:val="0"/>
        <w:autoSpaceDE w:val="0"/>
        <w:autoSpaceDN w:val="0"/>
        <w:adjustRightInd w:val="0"/>
        <w:rPr>
          <w:rFonts w:ascii="Arial Narrow" w:eastAsia="Times New Roman" w:hAnsi="Arial Narrow" w:cs="Arial"/>
          <w:b/>
          <w:bCs/>
        </w:rPr>
      </w:pPr>
      <w:r w:rsidRPr="00B503AD">
        <w:rPr>
          <w:rFonts w:ascii="Arial Narrow" w:eastAsia="Times New Roman" w:hAnsi="Arial Narrow" w:cs="Arial"/>
          <w:b/>
          <w:bCs/>
        </w:rPr>
        <w:t xml:space="preserve">DZ. NR EWID. </w:t>
      </w:r>
      <w:r>
        <w:rPr>
          <w:rFonts w:ascii="Arial Narrow" w:eastAsia="Times New Roman" w:hAnsi="Arial Narrow" w:cs="Arial"/>
          <w:b/>
          <w:bCs/>
        </w:rPr>
        <w:t>11, 14/1</w:t>
      </w:r>
      <w:r w:rsidRPr="00B503AD">
        <w:rPr>
          <w:rFonts w:ascii="Arial Narrow" w:eastAsia="Times New Roman" w:hAnsi="Arial Narrow" w:cs="Arial"/>
          <w:b/>
          <w:bCs/>
        </w:rPr>
        <w:t xml:space="preserve">, obręb: </w:t>
      </w:r>
      <w:r>
        <w:rPr>
          <w:rFonts w:ascii="Arial Narrow" w:eastAsia="Times New Roman" w:hAnsi="Arial Narrow" w:cs="Arial"/>
          <w:b/>
          <w:bCs/>
        </w:rPr>
        <w:t>0051.AR_29 POZNAŃ, JEDNOSTKA EWIDENCYJNA 306401_1 MIASTO POZNAŃ, PL. KOLEGIACKI 17, 61-841 POZNAŃ.</w:t>
      </w:r>
    </w:p>
    <w:p w:rsidR="00234EB5" w:rsidRDefault="00234EB5" w:rsidP="00234EB5">
      <w:pPr>
        <w:widowControl/>
        <w:suppressAutoHyphens w:val="0"/>
        <w:autoSpaceDE w:val="0"/>
        <w:autoSpaceDN w:val="0"/>
        <w:adjustRightInd w:val="0"/>
        <w:rPr>
          <w:rFonts w:ascii="Arial Narrow" w:eastAsia="Times New Roman" w:hAnsi="Arial Narrow"/>
          <w:color w:val="auto"/>
        </w:rPr>
      </w:pPr>
      <w:r w:rsidRPr="004774F3">
        <w:rPr>
          <w:rFonts w:ascii="Arial Narrow" w:eastAsia="Times New Roman" w:hAnsi="Arial Narrow"/>
          <w:color w:val="auto"/>
        </w:rPr>
        <w:t>3.2. Inwestor</w:t>
      </w:r>
      <w:r w:rsidRPr="004774F3">
        <w:rPr>
          <w:rFonts w:ascii="Arial Narrow" w:hAnsi="Arial Narrow" w:cs="Arial"/>
          <w:i/>
          <w:color w:val="auto"/>
        </w:rPr>
        <w:t xml:space="preserve">: </w:t>
      </w:r>
      <w:r>
        <w:rPr>
          <w:rFonts w:ascii="Arial Narrow" w:eastAsia="Times New Roman" w:hAnsi="Arial Narrow" w:cs="Arial"/>
          <w:b/>
          <w:bCs/>
        </w:rPr>
        <w:t>MIASTO POZNAŃ, PL. KOLEGIACKI 17, 61-841 POZNAŃ</w:t>
      </w:r>
      <w:r w:rsidRPr="006A709C">
        <w:rPr>
          <w:rFonts w:ascii="Arial Narrow" w:eastAsia="Times New Roman" w:hAnsi="Arial Narrow"/>
          <w:color w:val="auto"/>
        </w:rPr>
        <w:t xml:space="preserve"> </w:t>
      </w:r>
    </w:p>
    <w:p w:rsidR="00234EB5" w:rsidRPr="006A709C" w:rsidRDefault="00234EB5" w:rsidP="00234EB5">
      <w:pPr>
        <w:widowControl/>
        <w:suppressAutoHyphens w:val="0"/>
        <w:autoSpaceDE w:val="0"/>
        <w:autoSpaceDN w:val="0"/>
        <w:adjustRightInd w:val="0"/>
        <w:rPr>
          <w:rFonts w:ascii="Arial Narrow" w:eastAsia="Times New Roman" w:hAnsi="Arial Narrow"/>
          <w:color w:val="auto"/>
        </w:rPr>
      </w:pPr>
      <w:r w:rsidRPr="006A709C">
        <w:rPr>
          <w:rFonts w:ascii="Arial Narrow" w:eastAsia="Times New Roman" w:hAnsi="Arial Narrow"/>
          <w:color w:val="auto"/>
        </w:rPr>
        <w:t>3.3. Ograniczenia strefowe.</w:t>
      </w:r>
    </w:p>
    <w:p w:rsidR="00234EB5" w:rsidRPr="009047C0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9047C0">
        <w:rPr>
          <w:rFonts w:ascii="Arial Narrow" w:eastAsia="Times New Roman" w:hAnsi="Arial Narrow"/>
          <w:color w:val="auto"/>
        </w:rPr>
        <w:t>3.3</w:t>
      </w:r>
      <w:r>
        <w:rPr>
          <w:rFonts w:ascii="Arial Narrow" w:eastAsia="Times New Roman" w:hAnsi="Arial Narrow"/>
          <w:color w:val="auto"/>
        </w:rPr>
        <w:t xml:space="preserve">.1. </w:t>
      </w:r>
      <w:r w:rsidRPr="009047C0">
        <w:rPr>
          <w:rFonts w:ascii="Arial Narrow" w:eastAsia="Times New Roman" w:hAnsi="Arial Narrow"/>
          <w:color w:val="auto"/>
        </w:rPr>
        <w:t xml:space="preserve">I strefa przemarzania </w:t>
      </w:r>
      <w:proofErr w:type="spellStart"/>
      <w:r w:rsidRPr="009047C0">
        <w:rPr>
          <w:rFonts w:ascii="Arial Narrow" w:eastAsia="Times New Roman" w:hAnsi="Arial Narrow"/>
          <w:color w:val="auto"/>
        </w:rPr>
        <w:t>h</w:t>
      </w:r>
      <w:r w:rsidRPr="009047C0">
        <w:rPr>
          <w:rFonts w:ascii="Arial Narrow" w:eastAsia="Times New Roman" w:hAnsi="Arial Narrow"/>
          <w:color w:val="auto"/>
          <w:vertAlign w:val="subscript"/>
        </w:rPr>
        <w:t>z</w:t>
      </w:r>
      <w:proofErr w:type="spellEnd"/>
      <w:r w:rsidRPr="009047C0">
        <w:rPr>
          <w:rFonts w:ascii="Arial Narrow" w:eastAsia="Times New Roman" w:hAnsi="Arial Narrow"/>
          <w:color w:val="auto"/>
        </w:rPr>
        <w:t xml:space="preserve"> = </w:t>
      </w:r>
      <w:r>
        <w:rPr>
          <w:rFonts w:ascii="Arial Narrow" w:eastAsia="Times New Roman" w:hAnsi="Arial Narrow"/>
          <w:color w:val="auto"/>
        </w:rPr>
        <w:t>0,8</w:t>
      </w:r>
      <w:r w:rsidRPr="009047C0">
        <w:rPr>
          <w:rFonts w:ascii="Arial Narrow" w:eastAsia="Times New Roman" w:hAnsi="Arial Narrow"/>
          <w:color w:val="auto"/>
        </w:rPr>
        <w:t>m.</w:t>
      </w:r>
    </w:p>
    <w:p w:rsidR="00234EB5" w:rsidRDefault="00234EB5" w:rsidP="0069520A">
      <w:pPr>
        <w:widowControl/>
        <w:suppressAutoHyphens w:val="0"/>
        <w:jc w:val="center"/>
        <w:rPr>
          <w:rFonts w:ascii="Arial Narrow" w:eastAsia="Times New Roman" w:hAnsi="Arial Narrow"/>
          <w:color w:val="auto"/>
        </w:rPr>
      </w:pPr>
      <w:r w:rsidRPr="009047C0">
        <w:rPr>
          <w:rFonts w:ascii="Arial Narrow" w:hAnsi="Arial Narrow"/>
          <w:noProof/>
          <w:color w:val="auto"/>
        </w:rPr>
        <w:drawing>
          <wp:inline distT="0" distB="0" distL="0" distR="0" wp14:anchorId="00EFB032" wp14:editId="064718E1">
            <wp:extent cx="2441051" cy="2220876"/>
            <wp:effectExtent l="0" t="0" r="0" b="8255"/>
            <wp:docPr id="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938" cy="2440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EB5" w:rsidRPr="009047C0" w:rsidRDefault="00234EB5" w:rsidP="00234EB5">
      <w:pPr>
        <w:widowControl/>
        <w:suppressAutoHyphens w:val="0"/>
        <w:rPr>
          <w:rFonts w:ascii="Arial Narrow" w:eastAsia="Times New Roman" w:hAnsi="Arial Narrow"/>
          <w:color w:val="auto"/>
        </w:rPr>
      </w:pPr>
      <w:r w:rsidRPr="009047C0">
        <w:rPr>
          <w:rFonts w:ascii="Arial Narrow" w:eastAsia="Times New Roman" w:hAnsi="Arial Narrow"/>
          <w:color w:val="auto"/>
        </w:rPr>
        <w:lastRenderedPageBreak/>
        <w:t>3.3</w:t>
      </w:r>
      <w:r>
        <w:rPr>
          <w:rFonts w:ascii="Arial Narrow" w:eastAsia="Times New Roman" w:hAnsi="Arial Narrow"/>
          <w:color w:val="auto"/>
        </w:rPr>
        <w:t xml:space="preserve">.2. </w:t>
      </w:r>
      <w:r w:rsidRPr="009047C0">
        <w:rPr>
          <w:rFonts w:ascii="Arial Narrow" w:eastAsia="Times New Roman" w:hAnsi="Arial Narrow"/>
          <w:color w:val="auto"/>
        </w:rPr>
        <w:t>I</w:t>
      </w:r>
      <w:r>
        <w:rPr>
          <w:rFonts w:ascii="Arial Narrow" w:eastAsia="Times New Roman" w:hAnsi="Arial Narrow"/>
          <w:color w:val="auto"/>
        </w:rPr>
        <w:t>I</w:t>
      </w:r>
      <w:r w:rsidRPr="009047C0">
        <w:rPr>
          <w:rFonts w:ascii="Arial Narrow" w:eastAsia="Times New Roman" w:hAnsi="Arial Narrow"/>
          <w:color w:val="auto"/>
        </w:rPr>
        <w:t xml:space="preserve"> strefa obciążenia śniegiem h=</w:t>
      </w:r>
      <w:r>
        <w:rPr>
          <w:rFonts w:ascii="Arial Narrow" w:eastAsia="Times New Roman" w:hAnsi="Arial Narrow"/>
          <w:color w:val="auto"/>
        </w:rPr>
        <w:t>70</w:t>
      </w:r>
      <w:r w:rsidRPr="009047C0">
        <w:rPr>
          <w:rFonts w:ascii="Arial Narrow" w:eastAsia="Times New Roman" w:hAnsi="Arial Narrow"/>
          <w:color w:val="auto"/>
        </w:rPr>
        <w:t>m n.p.m.</w:t>
      </w:r>
      <w:r>
        <w:rPr>
          <w:rFonts w:ascii="Arial Narrow" w:eastAsia="Times New Roman" w:hAnsi="Arial Narrow"/>
          <w:color w:val="auto"/>
        </w:rPr>
        <w:t xml:space="preserve">  </w:t>
      </w:r>
      <w:r w:rsidRPr="009047C0">
        <w:rPr>
          <w:rFonts w:ascii="Arial Narrow" w:eastAsia="Times New Roman" w:hAnsi="Arial Narrow"/>
          <w:color w:val="auto"/>
        </w:rPr>
        <w:t xml:space="preserve">3.3.3. </w:t>
      </w:r>
      <w:r>
        <w:rPr>
          <w:rFonts w:ascii="Arial Narrow" w:eastAsia="Times New Roman" w:hAnsi="Arial Narrow"/>
          <w:color w:val="auto"/>
        </w:rPr>
        <w:t>I</w:t>
      </w:r>
      <w:r w:rsidRPr="009047C0">
        <w:rPr>
          <w:rFonts w:ascii="Arial Narrow" w:eastAsia="Times New Roman" w:hAnsi="Arial Narrow"/>
          <w:color w:val="auto"/>
        </w:rPr>
        <w:t xml:space="preserve"> strefa obciążenia wiatrem h=</w:t>
      </w:r>
      <w:r>
        <w:rPr>
          <w:rFonts w:ascii="Arial Narrow" w:eastAsia="Times New Roman" w:hAnsi="Arial Narrow"/>
          <w:color w:val="auto"/>
        </w:rPr>
        <w:t>70</w:t>
      </w:r>
      <w:r w:rsidRPr="009047C0">
        <w:rPr>
          <w:rFonts w:ascii="Arial Narrow" w:eastAsia="Times New Roman" w:hAnsi="Arial Narrow"/>
          <w:color w:val="auto"/>
        </w:rPr>
        <w:t xml:space="preserve">m n.p.m. </w:t>
      </w:r>
    </w:p>
    <w:p w:rsidR="00234EB5" w:rsidRPr="00B503AD" w:rsidRDefault="00234EB5" w:rsidP="00234EB5">
      <w:pPr>
        <w:suppressAutoHyphens w:val="0"/>
        <w:rPr>
          <w:rFonts w:ascii="Arial Narrow" w:hAnsi="Arial Narrow"/>
          <w:color w:val="auto"/>
        </w:rPr>
      </w:pPr>
      <w:r w:rsidRPr="007D5637">
        <w:rPr>
          <w:rFonts w:ascii="Arial Narrow" w:hAnsi="Arial Narrow"/>
          <w:noProof/>
          <w:color w:val="auto"/>
        </w:rPr>
        <w:drawing>
          <wp:inline distT="0" distB="0" distL="0" distR="0" wp14:anchorId="70921161" wp14:editId="2EB1B0EE">
            <wp:extent cx="2767054" cy="1762762"/>
            <wp:effectExtent l="0" t="0" r="0" b="8890"/>
            <wp:docPr id="9327075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707513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129" cy="1789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color w:val="auto"/>
        </w:rPr>
        <w:t xml:space="preserve">  </w:t>
      </w:r>
      <w:r w:rsidRPr="007D5637">
        <w:rPr>
          <w:rFonts w:ascii="Arial Narrow" w:hAnsi="Arial Narrow"/>
          <w:noProof/>
          <w:color w:val="auto"/>
        </w:rPr>
        <w:drawing>
          <wp:inline distT="0" distB="0" distL="0" distR="0" wp14:anchorId="71DD6A42" wp14:editId="564250F9">
            <wp:extent cx="3085250" cy="1756686"/>
            <wp:effectExtent l="0" t="0" r="1270" b="0"/>
            <wp:docPr id="1734778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77847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32" cy="177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EB5" w:rsidRDefault="00234EB5" w:rsidP="00234EB5">
      <w:pPr>
        <w:widowControl/>
        <w:suppressAutoHyphens w:val="0"/>
        <w:rPr>
          <w:rFonts w:ascii="Arial Narrow" w:eastAsia="Times New Roman" w:hAnsi="Arial Narrow"/>
          <w:caps/>
          <w:color w:val="auto"/>
        </w:rPr>
      </w:pPr>
    </w:p>
    <w:p w:rsidR="00234EB5" w:rsidRPr="00283593" w:rsidRDefault="00234EB5" w:rsidP="00234EB5">
      <w:pPr>
        <w:widowControl/>
        <w:suppressAutoHyphens w:val="0"/>
        <w:rPr>
          <w:rFonts w:ascii="Arial Narrow" w:eastAsia="Times New Roman" w:hAnsi="Arial Narrow"/>
          <w:caps/>
          <w:color w:val="auto"/>
        </w:rPr>
      </w:pPr>
      <w:r w:rsidRPr="00D5638C">
        <w:rPr>
          <w:rFonts w:ascii="Arial Narrow" w:eastAsia="Times New Roman" w:hAnsi="Arial Narrow"/>
          <w:caps/>
          <w:color w:val="auto"/>
        </w:rPr>
        <w:t>4. warunki gruntowo</w:t>
      </w:r>
      <w:r>
        <w:rPr>
          <w:rFonts w:ascii="Arial Narrow" w:eastAsia="Times New Roman" w:hAnsi="Arial Narrow"/>
          <w:caps/>
          <w:color w:val="auto"/>
        </w:rPr>
        <w:t xml:space="preserve">-wodne. </w:t>
      </w:r>
    </w:p>
    <w:p w:rsidR="00234EB5" w:rsidRDefault="0069520A" w:rsidP="00234EB5">
      <w:pPr>
        <w:widowControl/>
        <w:suppressAutoHyphens w:val="0"/>
        <w:rPr>
          <w:rFonts w:ascii="Arial Narrow" w:hAnsi="Arial Narrow"/>
          <w:color w:val="auto"/>
        </w:rPr>
      </w:pPr>
      <w:r>
        <w:rPr>
          <w:rFonts w:ascii="Arial Narrow" w:hAnsi="Arial Narrow"/>
        </w:rPr>
        <w:t xml:space="preserve">Inwestycja swoim zakresem nie ingeruje w fundamentowanie oraz nie są zwiększane obciążenia na fundamenty istniejące, w związku z czym nie ma konieczności przeprowadzania badań geotechnicznych. </w:t>
      </w:r>
    </w:p>
    <w:p w:rsidR="00234EB5" w:rsidRDefault="00234EB5" w:rsidP="00234EB5">
      <w:pPr>
        <w:widowControl/>
        <w:suppressAutoHyphens w:val="0"/>
        <w:rPr>
          <w:rFonts w:ascii="Arial Narrow" w:eastAsia="Times New Roman" w:hAnsi="Arial Narrow"/>
          <w:caps/>
          <w:color w:val="auto"/>
        </w:rPr>
      </w:pPr>
    </w:p>
    <w:p w:rsidR="00234EB5" w:rsidRPr="00FA2D56" w:rsidRDefault="00234EB5" w:rsidP="00234EB5">
      <w:pPr>
        <w:widowControl/>
        <w:suppressAutoHyphens w:val="0"/>
        <w:rPr>
          <w:rFonts w:ascii="Arial Narrow" w:eastAsia="Times New Roman" w:hAnsi="Arial Narrow"/>
          <w:caps/>
          <w:color w:val="auto"/>
        </w:rPr>
      </w:pPr>
      <w:r w:rsidRPr="00FA2D56">
        <w:rPr>
          <w:rFonts w:ascii="Arial Narrow" w:eastAsia="Times New Roman" w:hAnsi="Arial Narrow"/>
          <w:caps/>
          <w:color w:val="auto"/>
        </w:rPr>
        <w:t xml:space="preserve">5. wpływ eksploatacji górniczej. </w:t>
      </w:r>
    </w:p>
    <w:p w:rsidR="00234EB5" w:rsidRDefault="00234EB5" w:rsidP="00811FC6">
      <w:pPr>
        <w:widowControl/>
        <w:suppressAutoHyphens w:val="0"/>
        <w:rPr>
          <w:rFonts w:ascii="Arial Narrow" w:eastAsia="Times New Roman" w:hAnsi="Arial Narrow"/>
          <w:color w:val="auto"/>
        </w:rPr>
      </w:pPr>
      <w:r>
        <w:rPr>
          <w:rFonts w:ascii="Arial Narrow" w:eastAsia="Times New Roman" w:hAnsi="Arial Narrow"/>
          <w:color w:val="auto"/>
        </w:rPr>
        <w:t>Brak informacji o</w:t>
      </w:r>
      <w:r w:rsidRPr="00FA2D56">
        <w:rPr>
          <w:rFonts w:ascii="Arial Narrow" w:eastAsia="Times New Roman" w:hAnsi="Arial Narrow"/>
          <w:color w:val="auto"/>
        </w:rPr>
        <w:t xml:space="preserve"> wpływ</w:t>
      </w:r>
      <w:r>
        <w:rPr>
          <w:rFonts w:ascii="Arial Narrow" w:eastAsia="Times New Roman" w:hAnsi="Arial Narrow"/>
          <w:color w:val="auto"/>
        </w:rPr>
        <w:t>ach</w:t>
      </w:r>
      <w:r w:rsidRPr="00FA2D56">
        <w:rPr>
          <w:rFonts w:ascii="Arial Narrow" w:eastAsia="Times New Roman" w:hAnsi="Arial Narrow"/>
          <w:color w:val="auto"/>
        </w:rPr>
        <w:t xml:space="preserve"> eksploatacji górniczej.</w:t>
      </w:r>
    </w:p>
    <w:p w:rsidR="0069520A" w:rsidRDefault="0069520A" w:rsidP="00811FC6">
      <w:pPr>
        <w:widowControl/>
        <w:suppressAutoHyphens w:val="0"/>
        <w:rPr>
          <w:rFonts w:ascii="Arial Narrow" w:eastAsia="Times New Roman" w:hAnsi="Arial Narrow"/>
          <w:caps/>
          <w:color w:val="auto"/>
        </w:rPr>
      </w:pPr>
    </w:p>
    <w:p w:rsidR="0069520A" w:rsidRPr="0069520A" w:rsidRDefault="0069520A" w:rsidP="00811FC6">
      <w:pPr>
        <w:widowControl/>
        <w:suppressAutoHyphens w:val="0"/>
        <w:rPr>
          <w:rFonts w:ascii="Arial Narrow" w:eastAsia="Times New Roman" w:hAnsi="Arial Narrow"/>
          <w:caps/>
          <w:color w:val="auto"/>
        </w:rPr>
      </w:pPr>
    </w:p>
    <w:p w:rsidR="00E75193" w:rsidRPr="00FC7944" w:rsidRDefault="00D731F4" w:rsidP="00811FC6">
      <w:pPr>
        <w:widowControl/>
        <w:suppressAutoHyphens w:val="0"/>
        <w:rPr>
          <w:rFonts w:ascii="Arial Narrow" w:eastAsia="Times New Roman" w:hAnsi="Arial Narrow"/>
          <w:b/>
          <w:bCs/>
          <w:caps/>
          <w:color w:val="FF0000"/>
        </w:rPr>
      </w:pPr>
      <w:r>
        <w:rPr>
          <w:rFonts w:ascii="Arial Narrow" w:hAnsi="Arial Narrow"/>
          <w:b/>
          <w:caps/>
          <w:color w:val="auto"/>
          <w:sz w:val="36"/>
          <w:szCs w:val="36"/>
        </w:rPr>
        <w:t>i</w:t>
      </w:r>
      <w:r w:rsidR="00234EB5">
        <w:rPr>
          <w:rFonts w:ascii="Arial Narrow" w:hAnsi="Arial Narrow"/>
          <w:b/>
          <w:caps/>
          <w:color w:val="auto"/>
          <w:sz w:val="36"/>
          <w:szCs w:val="36"/>
        </w:rPr>
        <w:t>v</w:t>
      </w:r>
      <w:r w:rsidR="00E75193" w:rsidRPr="00FE1508">
        <w:rPr>
          <w:rFonts w:ascii="Arial Narrow" w:hAnsi="Arial Narrow"/>
          <w:b/>
          <w:caps/>
          <w:color w:val="auto"/>
          <w:sz w:val="36"/>
          <w:szCs w:val="36"/>
        </w:rPr>
        <w:t xml:space="preserve">. </w:t>
      </w:r>
      <w:r w:rsidR="00BE1DE9">
        <w:rPr>
          <w:rFonts w:ascii="Arial Narrow" w:hAnsi="Arial Narrow"/>
          <w:b/>
          <w:caps/>
          <w:color w:val="auto"/>
          <w:sz w:val="36"/>
          <w:szCs w:val="36"/>
        </w:rPr>
        <w:t>OPIS TECHNICZNY</w:t>
      </w:r>
    </w:p>
    <w:p w:rsidR="00E75193" w:rsidRPr="00BA37F9" w:rsidRDefault="00E75193" w:rsidP="004F4794">
      <w:pPr>
        <w:widowControl/>
        <w:suppressAutoHyphens w:val="0"/>
        <w:rPr>
          <w:rFonts w:ascii="Arial Narrow" w:eastAsia="Times New Roman" w:hAnsi="Arial Narrow"/>
          <w:b/>
          <w:bCs/>
          <w:caps/>
          <w:color w:val="auto"/>
        </w:rPr>
      </w:pPr>
    </w:p>
    <w:p w:rsidR="00381DC9" w:rsidRPr="00BA37F9" w:rsidRDefault="003F1905" w:rsidP="00381DC9">
      <w:pPr>
        <w:tabs>
          <w:tab w:val="left" w:pos="284"/>
        </w:tabs>
        <w:rPr>
          <w:rFonts w:ascii="Arial Narrow" w:hAnsi="Arial Narrow"/>
          <w:i/>
          <w:color w:val="auto"/>
        </w:rPr>
      </w:pPr>
      <w:r>
        <w:rPr>
          <w:rFonts w:ascii="Arial Narrow" w:hAnsi="Arial Narrow"/>
          <w:i/>
          <w:color w:val="auto"/>
        </w:rPr>
        <w:tab/>
      </w:r>
      <w:r w:rsidR="00381DC9" w:rsidRPr="00BA37F9">
        <w:rPr>
          <w:rFonts w:ascii="Arial Narrow" w:hAnsi="Arial Narrow"/>
          <w:i/>
          <w:color w:val="auto"/>
        </w:rPr>
        <w:t>1</w:t>
      </w:r>
      <w:r w:rsidR="00381DC9" w:rsidRPr="00BA37F9">
        <w:rPr>
          <w:rFonts w:ascii="Arial Narrow" w:hAnsi="Arial Narrow"/>
          <w:i/>
          <w:caps/>
          <w:color w:val="auto"/>
        </w:rPr>
        <w:t>. Zarys ogólny konstrukcji</w:t>
      </w:r>
      <w:r w:rsidR="00381DC9" w:rsidRPr="00BA37F9">
        <w:rPr>
          <w:rFonts w:ascii="Arial Narrow" w:hAnsi="Arial Narrow"/>
          <w:i/>
          <w:color w:val="auto"/>
        </w:rPr>
        <w:t>.</w:t>
      </w:r>
    </w:p>
    <w:p w:rsidR="00AC299E" w:rsidRPr="00DB631A" w:rsidRDefault="00381DC9" w:rsidP="00AC299E">
      <w:pPr>
        <w:rPr>
          <w:rFonts w:ascii="Arial Narrow" w:eastAsia="Times New Roman" w:hAnsi="Arial Narrow"/>
          <w:color w:val="auto"/>
        </w:rPr>
      </w:pPr>
      <w:r w:rsidRPr="00BA37F9">
        <w:rPr>
          <w:rFonts w:ascii="Arial Narrow" w:hAnsi="Arial Narrow"/>
          <w:color w:val="auto"/>
        </w:rPr>
        <w:t xml:space="preserve">Planowana inwestycja obejmuje </w:t>
      </w:r>
      <w:r w:rsidR="003F1905">
        <w:rPr>
          <w:rFonts w:ascii="Arial Narrow" w:eastAsia="Times New Roman" w:hAnsi="Arial Narrow"/>
          <w:color w:val="auto"/>
        </w:rPr>
        <w:t xml:space="preserve">remont kotłowni gazowej oraz rozdziału ciepła w budynku Urzędu Miasta Poznania. </w:t>
      </w:r>
    </w:p>
    <w:p w:rsidR="00537788" w:rsidRDefault="003F1905" w:rsidP="00381DC9">
      <w:pPr>
        <w:widowControl/>
        <w:tabs>
          <w:tab w:val="left" w:pos="284"/>
        </w:tabs>
        <w:suppressAutoHyphens w:val="0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>Projekt niniejszy swoim zakresem obejmuje:</w:t>
      </w:r>
    </w:p>
    <w:p w:rsidR="003F1905" w:rsidRDefault="003F1905" w:rsidP="00381DC9">
      <w:pPr>
        <w:widowControl/>
        <w:tabs>
          <w:tab w:val="left" w:pos="284"/>
        </w:tabs>
        <w:suppressAutoHyphens w:val="0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wykonanie </w:t>
      </w:r>
      <w:r w:rsidR="0069520A">
        <w:rPr>
          <w:rFonts w:ascii="Arial Narrow" w:hAnsi="Arial Narrow"/>
          <w:color w:val="auto"/>
        </w:rPr>
        <w:t>stalowych schodów</w:t>
      </w:r>
      <w:r>
        <w:rPr>
          <w:rFonts w:ascii="Arial Narrow" w:hAnsi="Arial Narrow"/>
          <w:color w:val="auto"/>
        </w:rPr>
        <w:t>.</w:t>
      </w:r>
    </w:p>
    <w:p w:rsidR="003F1905" w:rsidRDefault="003F1905" w:rsidP="00A205C7">
      <w:pPr>
        <w:suppressAutoHyphens w:val="0"/>
        <w:rPr>
          <w:rFonts w:ascii="Arial Narrow" w:hAnsi="Arial Narrow"/>
          <w:bCs/>
        </w:rPr>
      </w:pPr>
    </w:p>
    <w:p w:rsidR="003F1905" w:rsidRPr="003F1905" w:rsidRDefault="003F1905" w:rsidP="003F1905">
      <w:pPr>
        <w:pStyle w:val="Akapitzlist"/>
        <w:numPr>
          <w:ilvl w:val="0"/>
          <w:numId w:val="36"/>
        </w:numPr>
        <w:rPr>
          <w:rFonts w:ascii="Arial Narrow" w:hAnsi="Arial Narrow"/>
          <w:bCs/>
          <w:i/>
          <w:iCs/>
          <w:color w:val="auto"/>
        </w:rPr>
      </w:pPr>
      <w:r w:rsidRPr="003F1905">
        <w:rPr>
          <w:rFonts w:ascii="Arial Narrow" w:hAnsi="Arial Narrow"/>
          <w:bCs/>
          <w:i/>
          <w:iCs/>
          <w:color w:val="auto"/>
        </w:rPr>
        <w:t>P</w:t>
      </w:r>
      <w:r w:rsidR="00AD5416">
        <w:rPr>
          <w:rFonts w:ascii="Arial Narrow" w:hAnsi="Arial Narrow"/>
          <w:bCs/>
          <w:i/>
          <w:iCs/>
          <w:color w:val="auto"/>
        </w:rPr>
        <w:t>ROJEKTOWAN</w:t>
      </w:r>
      <w:r w:rsidR="0069520A">
        <w:rPr>
          <w:rFonts w:ascii="Arial Narrow" w:hAnsi="Arial Narrow"/>
          <w:bCs/>
          <w:i/>
          <w:iCs/>
          <w:color w:val="auto"/>
        </w:rPr>
        <w:t>E</w:t>
      </w:r>
      <w:r w:rsidR="00AD5416">
        <w:rPr>
          <w:rFonts w:ascii="Arial Narrow" w:hAnsi="Arial Narrow"/>
          <w:bCs/>
          <w:i/>
          <w:iCs/>
          <w:color w:val="auto"/>
        </w:rPr>
        <w:t xml:space="preserve"> </w:t>
      </w:r>
      <w:r w:rsidR="0069520A">
        <w:rPr>
          <w:rFonts w:ascii="Arial Narrow" w:hAnsi="Arial Narrow"/>
          <w:bCs/>
          <w:i/>
          <w:iCs/>
          <w:color w:val="auto"/>
        </w:rPr>
        <w:t>SCHODY STALOWE</w:t>
      </w:r>
      <w:r w:rsidRPr="003F1905">
        <w:rPr>
          <w:rFonts w:ascii="Arial Narrow" w:hAnsi="Arial Narrow"/>
          <w:bCs/>
          <w:i/>
          <w:iCs/>
          <w:color w:val="auto"/>
        </w:rPr>
        <w:t xml:space="preserve">. </w:t>
      </w:r>
    </w:p>
    <w:p w:rsidR="0069520A" w:rsidRDefault="0069520A" w:rsidP="0069520A">
      <w:pPr>
        <w:rPr>
          <w:rFonts w:ascii="Arial Narrow" w:hAnsi="Arial Narrow"/>
        </w:rPr>
      </w:pPr>
      <w:r>
        <w:rPr>
          <w:rFonts w:ascii="Arial Narrow" w:hAnsi="Arial Narrow"/>
        </w:rPr>
        <w:t>Nowoprojektowaną klatkę schodową zaprojektowano z zastosowaniem gotowych stopnic prefabrykowanych z wypełnieniem kratą WEMA. Główną konstrukcję nośną stanowi układ belek U140 wypełnionych stopniami systemowymi zgodnie z projektem architektury. Oparcie konstrukcji schodów na wykonać na chudym betonie posadzki na gruncie, za pośrednictwem blach węzłowych. Zakotwienie do posadzki za pomocą kotew chemicznych M16, głębokość wklejenia min. 100cm.</w:t>
      </w:r>
    </w:p>
    <w:p w:rsidR="0069520A" w:rsidRDefault="0069520A" w:rsidP="0069520A">
      <w:pPr>
        <w:pStyle w:val="Standard"/>
        <w:tabs>
          <w:tab w:val="left" w:pos="567"/>
        </w:tabs>
        <w:rPr>
          <w:rFonts w:ascii="Arial Narrow" w:hAnsi="Arial Narrow"/>
        </w:rPr>
      </w:pPr>
      <w:r>
        <w:rPr>
          <w:rFonts w:ascii="Arial Narrow" w:hAnsi="Arial Narrow"/>
        </w:rPr>
        <w:t>Elementy konstrukcji łączyć poprzez skręcanie oraz spawanie spoinami pachwinowymi, zgodnie z rysunkami konstrukcyjnymi.</w:t>
      </w:r>
    </w:p>
    <w:p w:rsidR="0069520A" w:rsidRDefault="0069520A" w:rsidP="0069520A">
      <w:pPr>
        <w:pStyle w:val="Standard"/>
        <w:tabs>
          <w:tab w:val="left" w:pos="567"/>
        </w:tabs>
        <w:rPr>
          <w:rFonts w:ascii="Arial Narrow" w:hAnsi="Arial Narrow"/>
        </w:rPr>
      </w:pPr>
      <w:r>
        <w:rPr>
          <w:rFonts w:ascii="Arial Narrow" w:hAnsi="Arial Narrow"/>
        </w:rPr>
        <w:t xml:space="preserve">Balustrady zaprojektowano jako stalowe z kształtowników zamkniętych kwadratowych RK50x50x3 (słupki i pochwyty) oraz RO 20x2,3 (wypełnienie). </w:t>
      </w:r>
    </w:p>
    <w:p w:rsidR="0069520A" w:rsidRDefault="0069520A" w:rsidP="0069520A">
      <w:pPr>
        <w:pStyle w:val="Standard"/>
        <w:tabs>
          <w:tab w:val="left" w:pos="567"/>
        </w:tabs>
        <w:rPr>
          <w:rFonts w:ascii="Arial Narrow" w:hAnsi="Arial Narrow"/>
        </w:rPr>
      </w:pPr>
      <w:r>
        <w:rPr>
          <w:rFonts w:ascii="Arial Narrow" w:hAnsi="Arial Narrow"/>
        </w:rPr>
        <w:t xml:space="preserve">Całość konstrukcji należy wykonać ze stali S235JR. Wszystkie elementy stalowe należy czyścić przez piaskowanie do stopnia czystości SA 2 wg EN ISO 8501-1. Konstrukcję zabezpieczyć antykorozyjnie przez malowanie gr. warstwy min 120um lub cynkowanie ogniowe. Należy pamiętać aby konstrukcję zabezpieczyć P.POŻ. zgodnie z wytycznymi projektu architektury.  </w:t>
      </w:r>
    </w:p>
    <w:p w:rsidR="0069520A" w:rsidRDefault="0069520A" w:rsidP="0069520A">
      <w:pPr>
        <w:pStyle w:val="Standard"/>
        <w:tabs>
          <w:tab w:val="left" w:pos="567"/>
        </w:tabs>
        <w:rPr>
          <w:rFonts w:ascii="Arial Narrow" w:hAnsi="Arial Narrow"/>
        </w:rPr>
      </w:pPr>
    </w:p>
    <w:p w:rsidR="0069520A" w:rsidRDefault="0069520A" w:rsidP="0069520A">
      <w:pPr>
        <w:rPr>
          <w:rFonts w:ascii="Arial Narrow" w:hAnsi="Arial Narrow"/>
          <w:color w:val="auto"/>
        </w:rPr>
      </w:pPr>
      <w:r w:rsidRPr="00BD6A03">
        <w:rPr>
          <w:rFonts w:ascii="Arial Narrow" w:hAnsi="Arial Narrow"/>
          <w:noProof/>
          <w:color w:val="auto"/>
        </w:rPr>
        <w:lastRenderedPageBreak/>
        <w:drawing>
          <wp:inline distT="0" distB="0" distL="0" distR="0" wp14:anchorId="0E1F53DE" wp14:editId="62E11CBA">
            <wp:extent cx="2867025" cy="1819275"/>
            <wp:effectExtent l="0" t="0" r="9525" b="9525"/>
            <wp:docPr id="18" name="Obraz 18" descr="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11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color w:val="auto"/>
        </w:rPr>
        <w:t xml:space="preserve"> </w:t>
      </w:r>
      <w:r w:rsidRPr="00BD6A03">
        <w:rPr>
          <w:rFonts w:ascii="Arial Narrow" w:hAnsi="Arial Narrow"/>
          <w:noProof/>
          <w:color w:val="auto"/>
        </w:rPr>
        <w:drawing>
          <wp:inline distT="0" distB="0" distL="0" distR="0" wp14:anchorId="7117E46F" wp14:editId="3CA36080">
            <wp:extent cx="2847975" cy="1809750"/>
            <wp:effectExtent l="0" t="0" r="9525" b="0"/>
            <wp:docPr id="12" name="Obraz 12" descr="3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3333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Default="0069520A" w:rsidP="0069520A">
      <w:pPr>
        <w:jc w:val="center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Rys. 2. Przykładowe stopnice schodów technicznych. </w:t>
      </w:r>
    </w:p>
    <w:p w:rsidR="0069520A" w:rsidRDefault="0069520A" w:rsidP="0069520A">
      <w:pPr>
        <w:suppressAutoHyphens w:val="0"/>
        <w:rPr>
          <w:rFonts w:ascii="Arial Narrow" w:hAnsi="Arial Narrow"/>
          <w:bCs/>
        </w:rPr>
      </w:pPr>
    </w:p>
    <w:p w:rsidR="0069520A" w:rsidRPr="008E3477" w:rsidRDefault="0069520A" w:rsidP="0069520A">
      <w:pPr>
        <w:tabs>
          <w:tab w:val="left" w:pos="284"/>
        </w:tabs>
        <w:rPr>
          <w:rFonts w:ascii="Arial Narrow" w:hAnsi="Arial Narrow"/>
          <w:color w:val="auto"/>
        </w:rPr>
      </w:pPr>
      <w:r w:rsidRPr="008E3477">
        <w:rPr>
          <w:rFonts w:ascii="Arial Narrow" w:hAnsi="Arial Narrow"/>
          <w:color w:val="auto"/>
        </w:rPr>
        <w:t xml:space="preserve">Połączenia z zastosowaniem śrub zwykłych naprężane powinny być do pierwszego oporu sukcesywnie od środka każdego złącza i nie powinny być przeciążone. </w:t>
      </w:r>
    </w:p>
    <w:p w:rsidR="0069520A" w:rsidRPr="008E3477" w:rsidRDefault="0069520A" w:rsidP="0069520A">
      <w:pPr>
        <w:tabs>
          <w:tab w:val="left" w:pos="284"/>
        </w:tabs>
        <w:rPr>
          <w:rFonts w:ascii="Arial Narrow" w:hAnsi="Arial Narrow"/>
          <w:color w:val="auto"/>
        </w:rPr>
      </w:pPr>
      <w:r w:rsidRPr="008E3477">
        <w:rPr>
          <w:rFonts w:ascii="Arial Narrow" w:hAnsi="Arial Narrow"/>
          <w:color w:val="auto"/>
        </w:rPr>
        <w:t>Rozmieszczenie oraz ilość śrub</w:t>
      </w:r>
      <w:r>
        <w:rPr>
          <w:rFonts w:ascii="Arial Narrow" w:hAnsi="Arial Narrow"/>
          <w:color w:val="auto"/>
        </w:rPr>
        <w:t>,</w:t>
      </w:r>
      <w:r w:rsidRPr="008E3477">
        <w:rPr>
          <w:rFonts w:ascii="Arial Narrow" w:hAnsi="Arial Narrow"/>
          <w:color w:val="auto"/>
        </w:rPr>
        <w:t xml:space="preserve"> spawy oraz grubości blach węzłowych wykonać na podstawie projektu </w:t>
      </w:r>
      <w:r>
        <w:rPr>
          <w:rFonts w:ascii="Arial Narrow" w:hAnsi="Arial Narrow"/>
          <w:color w:val="auto"/>
        </w:rPr>
        <w:t>technicznego</w:t>
      </w:r>
      <w:r w:rsidRPr="008E3477">
        <w:rPr>
          <w:rFonts w:ascii="Arial Narrow" w:hAnsi="Arial Narrow"/>
          <w:color w:val="auto"/>
        </w:rPr>
        <w:t xml:space="preserve">. Całość połączeń oraz dokładność konstrukcji wykonać na podstawie normy PN-B-06200. </w:t>
      </w:r>
    </w:p>
    <w:p w:rsidR="0069520A" w:rsidRPr="00A96176" w:rsidRDefault="0069520A" w:rsidP="0069520A">
      <w:pPr>
        <w:widowControl/>
        <w:suppressAutoHyphens w:val="0"/>
        <w:autoSpaceDE w:val="0"/>
        <w:autoSpaceDN w:val="0"/>
        <w:adjustRightInd w:val="0"/>
        <w:rPr>
          <w:rFonts w:ascii="Arial Narrow" w:eastAsiaTheme="minorHAnsi" w:hAnsi="Arial Narrow"/>
          <w:color w:val="auto"/>
          <w:lang w:eastAsia="en-US"/>
        </w:rPr>
      </w:pPr>
      <w:r w:rsidRPr="00A96176">
        <w:rPr>
          <w:rFonts w:ascii="Arial Narrow" w:eastAsiaTheme="minorHAnsi" w:hAnsi="Arial Narrow"/>
          <w:color w:val="auto"/>
          <w:lang w:eastAsia="en-US"/>
        </w:rPr>
        <w:t xml:space="preserve">Nieoznaczone spoiny s=(0,2t^max ÷ 0,7t^min) </w:t>
      </w:r>
    </w:p>
    <w:p w:rsidR="0069520A" w:rsidRPr="00A96176" w:rsidRDefault="0069520A" w:rsidP="0069520A">
      <w:pPr>
        <w:widowControl/>
        <w:suppressAutoHyphens w:val="0"/>
        <w:autoSpaceDE w:val="0"/>
        <w:autoSpaceDN w:val="0"/>
        <w:adjustRightInd w:val="0"/>
        <w:rPr>
          <w:rFonts w:ascii="Arial Narrow" w:eastAsiaTheme="minorHAnsi" w:hAnsi="Arial Narrow"/>
          <w:color w:val="auto"/>
          <w:lang w:eastAsia="en-US"/>
        </w:rPr>
      </w:pPr>
      <w:proofErr w:type="spellStart"/>
      <w:r w:rsidRPr="00A96176">
        <w:rPr>
          <w:rFonts w:ascii="Arial Narrow" w:eastAsiaTheme="minorHAnsi" w:hAnsi="Arial Narrow"/>
          <w:color w:val="auto"/>
          <w:lang w:eastAsia="en-US"/>
        </w:rPr>
        <w:t>tmin</w:t>
      </w:r>
      <w:proofErr w:type="spellEnd"/>
      <w:r w:rsidRPr="00A96176">
        <w:rPr>
          <w:rFonts w:ascii="Arial Narrow" w:eastAsiaTheme="minorHAnsi" w:hAnsi="Arial Narrow"/>
          <w:color w:val="auto"/>
          <w:lang w:eastAsia="en-US"/>
        </w:rPr>
        <w:t>-grubość cieńszego elementu łączonego</w:t>
      </w:r>
    </w:p>
    <w:p w:rsidR="0069520A" w:rsidRPr="00A96176" w:rsidRDefault="0069520A" w:rsidP="0069520A">
      <w:pPr>
        <w:widowControl/>
        <w:suppressAutoHyphens w:val="0"/>
        <w:autoSpaceDE w:val="0"/>
        <w:autoSpaceDN w:val="0"/>
        <w:adjustRightInd w:val="0"/>
        <w:rPr>
          <w:rFonts w:ascii="Arial Narrow" w:eastAsiaTheme="minorHAnsi" w:hAnsi="Arial Narrow"/>
          <w:color w:val="auto"/>
          <w:lang w:eastAsia="en-US"/>
        </w:rPr>
      </w:pPr>
      <w:proofErr w:type="spellStart"/>
      <w:r w:rsidRPr="00A96176">
        <w:rPr>
          <w:rFonts w:ascii="Arial Narrow" w:eastAsiaTheme="minorHAnsi" w:hAnsi="Arial Narrow"/>
          <w:color w:val="auto"/>
          <w:lang w:eastAsia="en-US"/>
        </w:rPr>
        <w:t>t^max</w:t>
      </w:r>
      <w:proofErr w:type="spellEnd"/>
      <w:r w:rsidRPr="00A96176">
        <w:rPr>
          <w:rFonts w:ascii="Arial Narrow" w:eastAsiaTheme="minorHAnsi" w:hAnsi="Arial Narrow"/>
          <w:color w:val="auto"/>
          <w:lang w:eastAsia="en-US"/>
        </w:rPr>
        <w:t>- grubość grubszego elementu łączonego</w:t>
      </w:r>
    </w:p>
    <w:p w:rsidR="0069520A" w:rsidRPr="00A96176" w:rsidRDefault="0069520A" w:rsidP="0069520A">
      <w:pPr>
        <w:widowControl/>
        <w:suppressAutoHyphens w:val="0"/>
        <w:autoSpaceDE w:val="0"/>
        <w:autoSpaceDN w:val="0"/>
        <w:adjustRightInd w:val="0"/>
        <w:rPr>
          <w:rFonts w:ascii="Arial Narrow" w:eastAsiaTheme="minorHAnsi" w:hAnsi="Arial Narrow"/>
          <w:color w:val="auto"/>
          <w:lang w:eastAsia="en-US"/>
        </w:rPr>
      </w:pPr>
      <w:r w:rsidRPr="00A96176">
        <w:rPr>
          <w:rFonts w:ascii="Arial Narrow" w:eastAsiaTheme="minorHAnsi" w:hAnsi="Arial Narrow"/>
          <w:color w:val="auto"/>
          <w:lang w:eastAsia="en-US"/>
        </w:rPr>
        <w:t>Klasa konstrukcji spawanej -1-wg pn-87/m-69008</w:t>
      </w:r>
    </w:p>
    <w:p w:rsidR="0069520A" w:rsidRDefault="0069520A" w:rsidP="0069520A">
      <w:pPr>
        <w:suppressAutoHyphens w:val="0"/>
        <w:rPr>
          <w:rFonts w:ascii="Arial Narrow" w:hAnsi="Arial Narrow"/>
          <w:bCs/>
        </w:rPr>
      </w:pPr>
      <w:r w:rsidRPr="00A96176">
        <w:rPr>
          <w:rFonts w:ascii="Arial Narrow" w:hAnsi="Arial Narrow"/>
          <w:b/>
          <w:color w:val="auto"/>
        </w:rPr>
        <w:t>Wszystkie elementy konstrukcji stalowej obiektu wykonać ze stali S</w:t>
      </w:r>
      <w:r>
        <w:rPr>
          <w:rFonts w:ascii="Arial Narrow" w:hAnsi="Arial Narrow"/>
          <w:b/>
          <w:color w:val="auto"/>
        </w:rPr>
        <w:t>235</w:t>
      </w:r>
      <w:r w:rsidRPr="00A96176">
        <w:rPr>
          <w:rFonts w:ascii="Arial Narrow" w:hAnsi="Arial Narrow"/>
          <w:b/>
          <w:color w:val="auto"/>
        </w:rPr>
        <w:t>.</w:t>
      </w:r>
    </w:p>
    <w:p w:rsidR="0069520A" w:rsidRPr="00B8446A" w:rsidRDefault="0069520A" w:rsidP="00A205C7">
      <w:pPr>
        <w:suppressAutoHyphens w:val="0"/>
        <w:rPr>
          <w:rFonts w:ascii="Arial Narrow" w:hAnsi="Arial Narrow"/>
          <w:bCs/>
        </w:rPr>
      </w:pPr>
    </w:p>
    <w:p w:rsidR="00194737" w:rsidRPr="00194737" w:rsidRDefault="00194737" w:rsidP="009608D1">
      <w:pPr>
        <w:pStyle w:val="Akapitzlist"/>
        <w:numPr>
          <w:ilvl w:val="0"/>
          <w:numId w:val="36"/>
        </w:numPr>
        <w:tabs>
          <w:tab w:val="left" w:pos="284"/>
        </w:tabs>
        <w:rPr>
          <w:rFonts w:ascii="Arial Narrow" w:hAnsi="Arial Narrow"/>
          <w:i/>
          <w:color w:val="auto"/>
        </w:rPr>
      </w:pPr>
      <w:r w:rsidRPr="00194737">
        <w:rPr>
          <w:rFonts w:ascii="Arial Narrow" w:hAnsi="Arial Narrow"/>
          <w:i/>
          <w:color w:val="auto"/>
        </w:rPr>
        <w:t xml:space="preserve">  ZABEZPIECZENIE PRZECIWPOŻAROWE</w:t>
      </w:r>
      <w:r w:rsidR="00EE3565">
        <w:rPr>
          <w:rFonts w:ascii="Arial Narrow" w:hAnsi="Arial Narrow"/>
          <w:i/>
          <w:color w:val="auto"/>
        </w:rPr>
        <w:t xml:space="preserve"> I ANTYKOROZYJNE</w:t>
      </w:r>
      <w:r w:rsidRPr="00194737">
        <w:rPr>
          <w:rFonts w:ascii="Arial Narrow" w:hAnsi="Arial Narrow"/>
          <w:i/>
          <w:color w:val="auto"/>
        </w:rPr>
        <w:t>.</w:t>
      </w:r>
    </w:p>
    <w:p w:rsidR="00194737" w:rsidRDefault="00194737" w:rsidP="00194737">
      <w:pPr>
        <w:tabs>
          <w:tab w:val="left" w:pos="284"/>
        </w:tabs>
        <w:rPr>
          <w:rFonts w:ascii="Arial Narrow" w:hAnsi="Arial Narrow"/>
          <w:color w:val="auto"/>
        </w:rPr>
      </w:pPr>
      <w:r w:rsidRPr="002752B4">
        <w:rPr>
          <w:rFonts w:ascii="Arial Narrow" w:hAnsi="Arial Narrow"/>
          <w:color w:val="auto"/>
        </w:rPr>
        <w:t xml:space="preserve">Zabezpieczenie dla elementów stalowych wykonać stosując farby pęczniejące pod wpływem temperatury, </w:t>
      </w:r>
      <w:r w:rsidR="00C541AC">
        <w:rPr>
          <w:rFonts w:ascii="Arial Narrow" w:hAnsi="Arial Narrow"/>
          <w:color w:val="auto"/>
        </w:rPr>
        <w:t>zabezpieczenie wykonać zgodnie z projektem architektury</w:t>
      </w:r>
    </w:p>
    <w:p w:rsidR="007C1916" w:rsidRDefault="00EE3565" w:rsidP="00381DC9">
      <w:pPr>
        <w:tabs>
          <w:tab w:val="left" w:pos="284"/>
        </w:tabs>
        <w:rPr>
          <w:rFonts w:ascii="Arial Narrow" w:hAnsi="Arial Narrow"/>
          <w:color w:val="auto"/>
        </w:rPr>
      </w:pPr>
      <w:r>
        <w:rPr>
          <w:rFonts w:ascii="Arial Narrow" w:eastAsiaTheme="minorHAnsi" w:hAnsi="Arial Narrow"/>
          <w:color w:val="auto"/>
          <w:lang w:eastAsia="en-US"/>
        </w:rPr>
        <w:t>E</w:t>
      </w:r>
      <w:r w:rsidRPr="00E24118">
        <w:rPr>
          <w:rFonts w:ascii="Arial Narrow" w:eastAsiaTheme="minorHAnsi" w:hAnsi="Arial Narrow"/>
          <w:color w:val="auto"/>
          <w:lang w:eastAsia="en-US"/>
        </w:rPr>
        <w:t>lementy stalowe</w:t>
      </w:r>
      <w:r>
        <w:rPr>
          <w:rFonts w:ascii="Arial Narrow" w:eastAsiaTheme="minorHAnsi" w:hAnsi="Arial Narrow"/>
          <w:color w:val="auto"/>
          <w:lang w:eastAsia="en-US"/>
        </w:rPr>
        <w:t xml:space="preserve"> konstrukcyjne</w:t>
      </w:r>
      <w:r w:rsidRPr="00E24118">
        <w:rPr>
          <w:rFonts w:ascii="Arial Narrow" w:eastAsiaTheme="minorHAnsi" w:hAnsi="Arial Narrow"/>
          <w:color w:val="auto"/>
          <w:lang w:eastAsia="en-US"/>
        </w:rPr>
        <w:t xml:space="preserve"> należy czyścić przez piaskowanie do stopnia czystości SA 2 wg EN ISO 8501-1. </w:t>
      </w:r>
      <w:r w:rsidRPr="001E24D5">
        <w:rPr>
          <w:rFonts w:ascii="Arial Narrow" w:hAnsi="Arial Narrow"/>
        </w:rPr>
        <w:t xml:space="preserve">Konstrukcję zabezpieczyć antykorozyjnie przez malowanie gr. warstwy min 120um </w:t>
      </w:r>
      <w:r>
        <w:rPr>
          <w:rFonts w:ascii="Arial Narrow" w:hAnsi="Arial Narrow"/>
        </w:rPr>
        <w:t>oraz</w:t>
      </w:r>
      <w:r w:rsidRPr="001E24D5">
        <w:rPr>
          <w:rFonts w:ascii="Arial Narrow" w:hAnsi="Arial Narrow"/>
        </w:rPr>
        <w:t xml:space="preserve"> cynkowanie ogniowe.</w:t>
      </w:r>
    </w:p>
    <w:p w:rsidR="00BB6E8F" w:rsidRDefault="00BB6E8F" w:rsidP="00381DC9">
      <w:pPr>
        <w:pStyle w:val="Standard"/>
        <w:tabs>
          <w:tab w:val="left" w:pos="567"/>
        </w:tabs>
        <w:rPr>
          <w:rFonts w:ascii="Arial Narrow" w:hAnsi="Arial Narrow"/>
          <w:i/>
        </w:rPr>
      </w:pPr>
    </w:p>
    <w:p w:rsidR="00363660" w:rsidRPr="00EE3565" w:rsidRDefault="00381DC9" w:rsidP="009608D1">
      <w:pPr>
        <w:pStyle w:val="Standard"/>
        <w:numPr>
          <w:ilvl w:val="0"/>
          <w:numId w:val="36"/>
        </w:numPr>
        <w:tabs>
          <w:tab w:val="left" w:pos="567"/>
        </w:tabs>
        <w:rPr>
          <w:rFonts w:ascii="Arial Narrow" w:hAnsi="Arial Narrow"/>
          <w:i/>
        </w:rPr>
      </w:pPr>
      <w:r w:rsidRPr="00C94948">
        <w:rPr>
          <w:rFonts w:ascii="Arial Narrow" w:hAnsi="Arial Narrow"/>
          <w:i/>
        </w:rPr>
        <w:t xml:space="preserve"> UWAGI.</w:t>
      </w:r>
    </w:p>
    <w:p w:rsidR="00381DC9" w:rsidRPr="00C94948" w:rsidRDefault="00381DC9" w:rsidP="00381DC9">
      <w:pPr>
        <w:pStyle w:val="Default"/>
        <w:rPr>
          <w:rFonts w:ascii="Arial Narrow" w:hAnsi="Arial Narrow"/>
          <w:color w:val="auto"/>
        </w:rPr>
      </w:pPr>
      <w:r w:rsidRPr="00C94948">
        <w:rPr>
          <w:rFonts w:ascii="Arial Narrow" w:hAnsi="Arial Narrow"/>
          <w:iCs/>
          <w:color w:val="auto"/>
        </w:rPr>
        <w:t xml:space="preserve">Roboty wykonywać zgodnie z „warunkami technicznymi wykonania i odbioru robót budowlano-montażowych” i ogólnymi przepisami BHP przy robotach budowlanych oraz Projektem </w:t>
      </w:r>
      <w:r>
        <w:rPr>
          <w:rFonts w:ascii="Arial Narrow" w:hAnsi="Arial Narrow"/>
          <w:iCs/>
          <w:color w:val="auto"/>
        </w:rPr>
        <w:t>Technicznym</w:t>
      </w:r>
      <w:r w:rsidRPr="00C94948">
        <w:rPr>
          <w:rFonts w:ascii="Arial Narrow" w:hAnsi="Arial Narrow"/>
          <w:iCs/>
          <w:color w:val="auto"/>
        </w:rPr>
        <w:t xml:space="preserve"> konstrukcji. </w:t>
      </w:r>
    </w:p>
    <w:p w:rsidR="00381DC9" w:rsidRPr="00C94948" w:rsidRDefault="00381DC9" w:rsidP="00381DC9">
      <w:pPr>
        <w:pStyle w:val="Default"/>
        <w:rPr>
          <w:rFonts w:ascii="Arial Narrow" w:hAnsi="Arial Narrow"/>
          <w:color w:val="auto"/>
        </w:rPr>
      </w:pPr>
      <w:r w:rsidRPr="00C94948">
        <w:rPr>
          <w:rFonts w:ascii="Arial Narrow" w:hAnsi="Arial Narrow"/>
          <w:iCs/>
          <w:color w:val="auto"/>
        </w:rPr>
        <w:t xml:space="preserve">Wszystkie wbudowane materiały powinny być dopuszczone do stosowania w budownictwie i posiadać odpowiednie atesty bądź certyfikaty. </w:t>
      </w:r>
    </w:p>
    <w:p w:rsidR="00381DC9" w:rsidRPr="00C94948" w:rsidRDefault="00381DC9" w:rsidP="00381DC9">
      <w:pPr>
        <w:pStyle w:val="Default"/>
        <w:rPr>
          <w:rFonts w:ascii="Arial Narrow" w:hAnsi="Arial Narrow"/>
          <w:color w:val="auto"/>
        </w:rPr>
      </w:pPr>
      <w:r w:rsidRPr="00C94948">
        <w:rPr>
          <w:rFonts w:ascii="Arial Narrow" w:hAnsi="Arial Narrow"/>
          <w:iCs/>
          <w:color w:val="auto"/>
        </w:rPr>
        <w:t xml:space="preserve">Nadzór i kierowanie robotami budowlanymi powierzyć specjalistom posiadającym odpowiednie doświadczenie i uprawnienia budowlane. </w:t>
      </w:r>
    </w:p>
    <w:p w:rsidR="00372E55" w:rsidRPr="00DD01EE" w:rsidRDefault="00381DC9" w:rsidP="00381DC9">
      <w:pPr>
        <w:tabs>
          <w:tab w:val="left" w:pos="284"/>
        </w:tabs>
        <w:rPr>
          <w:rFonts w:ascii="Arial Narrow" w:hAnsi="Arial Narrow"/>
          <w:iCs/>
          <w:color w:val="auto"/>
        </w:rPr>
      </w:pPr>
      <w:r w:rsidRPr="00C94948">
        <w:rPr>
          <w:rFonts w:ascii="Arial Narrow" w:hAnsi="Arial Narrow"/>
          <w:iCs/>
          <w:color w:val="auto"/>
        </w:rPr>
        <w:t>N</w:t>
      </w:r>
      <w:r w:rsidR="00DD01EE">
        <w:rPr>
          <w:rFonts w:ascii="Arial Narrow" w:hAnsi="Arial Narrow"/>
          <w:iCs/>
          <w:color w:val="auto"/>
        </w:rPr>
        <w:t>ależy zapewnić nadzór autorski.</w:t>
      </w:r>
    </w:p>
    <w:p w:rsidR="00861A46" w:rsidRPr="00861A46" w:rsidRDefault="00861A46" w:rsidP="00861A46">
      <w:pPr>
        <w:tabs>
          <w:tab w:val="left" w:pos="284"/>
        </w:tabs>
        <w:rPr>
          <w:rFonts w:ascii="Arial Narrow" w:hAnsi="Arial Narrow"/>
          <w:b/>
        </w:rPr>
      </w:pPr>
      <w:r w:rsidRPr="00861A46">
        <w:rPr>
          <w:rFonts w:ascii="Arial Narrow" w:hAnsi="Arial Narrow"/>
          <w:b/>
        </w:rPr>
        <w:t xml:space="preserve">Z uwagi na skomplikowanie konstrukcji budynku oraz brak możliwości wykonania wszystkich odkrywek, podczas prac budowlanych, kierownik budowy zobowiązany jest do porównania założeń projektowych ze stanem faktycznym. </w:t>
      </w:r>
    </w:p>
    <w:p w:rsidR="00861A46" w:rsidRPr="00861A46" w:rsidRDefault="00861A46" w:rsidP="00861A46">
      <w:pPr>
        <w:tabs>
          <w:tab w:val="left" w:pos="284"/>
        </w:tabs>
        <w:rPr>
          <w:rFonts w:ascii="Arial Narrow" w:hAnsi="Arial Narrow"/>
          <w:b/>
        </w:rPr>
      </w:pPr>
      <w:r w:rsidRPr="00861A46">
        <w:rPr>
          <w:rFonts w:ascii="Arial Narrow" w:hAnsi="Arial Narrow"/>
          <w:b/>
        </w:rPr>
        <w:t xml:space="preserve">W przypadku stwierdzenia różnic oraz rozbieżności w elementach konstrukcyjnych konieczny jest </w:t>
      </w:r>
      <w:proofErr w:type="spellStart"/>
      <w:r w:rsidRPr="00861A46">
        <w:rPr>
          <w:rFonts w:ascii="Arial Narrow" w:hAnsi="Arial Narrow"/>
          <w:b/>
        </w:rPr>
        <w:t>kotakt</w:t>
      </w:r>
      <w:proofErr w:type="spellEnd"/>
      <w:r w:rsidRPr="00861A46">
        <w:rPr>
          <w:rFonts w:ascii="Arial Narrow" w:hAnsi="Arial Narrow"/>
          <w:b/>
        </w:rPr>
        <w:t xml:space="preserve"> z projektantem konstrukcji. </w:t>
      </w:r>
    </w:p>
    <w:p w:rsidR="00861A46" w:rsidRPr="00861A46" w:rsidRDefault="00861A46" w:rsidP="00861A46">
      <w:pPr>
        <w:widowControl/>
        <w:tabs>
          <w:tab w:val="left" w:pos="95"/>
        </w:tabs>
        <w:suppressAutoHyphens w:val="0"/>
        <w:autoSpaceDE w:val="0"/>
        <w:autoSpaceDN w:val="0"/>
        <w:adjustRightInd w:val="0"/>
        <w:rPr>
          <w:rFonts w:ascii="Arial Narrow" w:eastAsiaTheme="minorHAnsi" w:hAnsi="Arial Narrow" w:cs="Arial"/>
          <w:b/>
          <w:lang w:eastAsia="en-US"/>
        </w:rPr>
      </w:pPr>
      <w:r w:rsidRPr="00861A46">
        <w:rPr>
          <w:rFonts w:ascii="Arial Narrow" w:eastAsiaTheme="minorHAnsi" w:hAnsi="Arial Narrow" w:cs="Arial"/>
          <w:b/>
          <w:lang w:eastAsia="en-US"/>
        </w:rPr>
        <w:t xml:space="preserve">Kierownik budowy zobowiązany jest sprawdzić, czy w miejscach powiększeń </w:t>
      </w:r>
      <w:proofErr w:type="spellStart"/>
      <w:r w:rsidRPr="00861A46">
        <w:rPr>
          <w:rFonts w:ascii="Arial Narrow" w:eastAsiaTheme="minorHAnsi" w:hAnsi="Arial Narrow" w:cs="Arial"/>
          <w:b/>
          <w:lang w:eastAsia="en-US"/>
        </w:rPr>
        <w:t>otwor</w:t>
      </w:r>
      <w:proofErr w:type="spellEnd"/>
      <w:r w:rsidRPr="00861A46">
        <w:rPr>
          <w:rFonts w:ascii="Arial Narrow" w:eastAsiaTheme="minorHAnsi" w:hAnsi="Arial Narrow" w:cs="Arial"/>
          <w:b/>
          <w:lang w:val="en-US" w:eastAsia="en-US"/>
        </w:rPr>
        <w:t>ó</w:t>
      </w:r>
      <w:r w:rsidRPr="00861A46">
        <w:rPr>
          <w:rFonts w:ascii="Arial Narrow" w:eastAsiaTheme="minorHAnsi" w:hAnsi="Arial Narrow" w:cs="Arial"/>
          <w:b/>
          <w:lang w:eastAsia="en-US"/>
        </w:rPr>
        <w:t>w, gdzie nadproża istniejące nie ulegają wymianie, zachowane jest ich minimalne oparcie na ścianie. W przypadku wątpliwości konieczny kontakt z projektantem konstrukcji.</w:t>
      </w:r>
    </w:p>
    <w:p w:rsidR="00861A46" w:rsidRDefault="00861A46" w:rsidP="00861A46">
      <w:pPr>
        <w:widowControl/>
        <w:tabs>
          <w:tab w:val="left" w:pos="95"/>
        </w:tabs>
        <w:suppressAutoHyphens w:val="0"/>
        <w:autoSpaceDE w:val="0"/>
        <w:autoSpaceDN w:val="0"/>
        <w:adjustRightInd w:val="0"/>
        <w:rPr>
          <w:rFonts w:ascii="Arial Narrow" w:eastAsiaTheme="minorHAnsi" w:hAnsi="Arial Narrow" w:cs="Arial"/>
          <w:b/>
          <w:lang w:eastAsia="en-US"/>
        </w:rPr>
      </w:pPr>
      <w:r w:rsidRPr="00861A46">
        <w:rPr>
          <w:rFonts w:ascii="Arial Narrow" w:eastAsiaTheme="minorHAnsi" w:hAnsi="Arial Narrow" w:cs="Arial"/>
          <w:b/>
          <w:lang w:eastAsia="en-US"/>
        </w:rPr>
        <w:t>Kierownik budowy zobowiązany jest sprawdzić, czy ściany przeznaczone do wyburzenia są ścianami działowymi czy nośnymi. W przypadku stwierdzenia, że nad ścianą nośną nie zaprojektowano wzmocnienia, konieczny kontakt z projektantem konstrukcji.</w:t>
      </w:r>
    </w:p>
    <w:p w:rsidR="007752C2" w:rsidRDefault="007752C2" w:rsidP="003353F5">
      <w:pPr>
        <w:outlineLvl w:val="0"/>
        <w:rPr>
          <w:rFonts w:ascii="Arial Narrow" w:hAnsi="Arial Narrow"/>
          <w:i/>
          <w:color w:val="auto"/>
        </w:rPr>
      </w:pPr>
    </w:p>
    <w:p w:rsidR="00A76ECA" w:rsidRDefault="00234EB5" w:rsidP="0069520A">
      <w:pPr>
        <w:widowControl/>
        <w:suppressAutoHyphens w:val="0"/>
        <w:spacing w:after="160" w:line="259" w:lineRule="auto"/>
        <w:rPr>
          <w:rFonts w:ascii="Arial Narrow" w:hAnsi="Arial Narrow"/>
          <w:b/>
          <w:caps/>
          <w:color w:val="auto"/>
          <w:sz w:val="36"/>
          <w:szCs w:val="36"/>
        </w:rPr>
      </w:pPr>
      <w:r>
        <w:rPr>
          <w:rFonts w:ascii="Arial Narrow" w:hAnsi="Arial Narrow"/>
          <w:b/>
          <w:caps/>
          <w:color w:val="auto"/>
          <w:sz w:val="36"/>
          <w:szCs w:val="36"/>
        </w:rPr>
        <w:lastRenderedPageBreak/>
        <w:t>v</w:t>
      </w:r>
      <w:r w:rsidR="00A76ECA" w:rsidRPr="00D02498">
        <w:rPr>
          <w:rFonts w:ascii="Arial Narrow" w:hAnsi="Arial Narrow"/>
          <w:b/>
          <w:caps/>
          <w:color w:val="auto"/>
          <w:sz w:val="36"/>
          <w:szCs w:val="36"/>
        </w:rPr>
        <w:t xml:space="preserve">. </w:t>
      </w:r>
      <w:r w:rsidR="00A76ECA">
        <w:rPr>
          <w:rFonts w:ascii="Arial Narrow" w:hAnsi="Arial Narrow"/>
          <w:b/>
          <w:caps/>
          <w:color w:val="auto"/>
          <w:sz w:val="36"/>
          <w:szCs w:val="36"/>
        </w:rPr>
        <w:t>OBLICZENIA STATYCZNE</w:t>
      </w:r>
    </w:p>
    <w:p w:rsidR="00FE63CE" w:rsidRPr="006D6905" w:rsidRDefault="00FE63CE" w:rsidP="00FE63CE">
      <w:pPr>
        <w:tabs>
          <w:tab w:val="left" w:pos="567"/>
        </w:tabs>
        <w:rPr>
          <w:rFonts w:ascii="Arial Narrow" w:hAnsi="Arial Narrow"/>
          <w:color w:val="auto"/>
          <w:sz w:val="20"/>
          <w:szCs w:val="20"/>
        </w:rPr>
      </w:pPr>
      <w:r w:rsidRPr="006D6905">
        <w:rPr>
          <w:rFonts w:ascii="Arial Narrow" w:hAnsi="Arial Narrow"/>
          <w:color w:val="auto"/>
          <w:sz w:val="20"/>
          <w:szCs w:val="20"/>
        </w:rPr>
        <w:t xml:space="preserve">Obliczenia statyczne przeprowadzono za pomocą programu RM-WIN firmy </w:t>
      </w:r>
      <w:proofErr w:type="spellStart"/>
      <w:r w:rsidRPr="006D6905">
        <w:rPr>
          <w:rFonts w:ascii="Arial Narrow" w:hAnsi="Arial Narrow"/>
          <w:color w:val="auto"/>
          <w:sz w:val="20"/>
          <w:szCs w:val="20"/>
        </w:rPr>
        <w:t>CADSiS</w:t>
      </w:r>
      <w:proofErr w:type="spellEnd"/>
      <w:r w:rsidRPr="006D6905">
        <w:rPr>
          <w:rFonts w:ascii="Arial Narrow" w:hAnsi="Arial Narrow"/>
          <w:color w:val="auto"/>
          <w:sz w:val="20"/>
          <w:szCs w:val="20"/>
        </w:rPr>
        <w:t xml:space="preserve">, Konstruktor firmy </w:t>
      </w:r>
      <w:proofErr w:type="spellStart"/>
      <w:r w:rsidRPr="006D6905">
        <w:rPr>
          <w:rFonts w:ascii="Arial Narrow" w:hAnsi="Arial Narrow"/>
          <w:color w:val="auto"/>
          <w:sz w:val="20"/>
          <w:szCs w:val="20"/>
        </w:rPr>
        <w:t>InterSoft</w:t>
      </w:r>
      <w:proofErr w:type="spellEnd"/>
      <w:r w:rsidRPr="006D6905">
        <w:rPr>
          <w:rFonts w:ascii="Arial Narrow" w:hAnsi="Arial Narrow"/>
          <w:color w:val="auto"/>
          <w:sz w:val="20"/>
          <w:szCs w:val="20"/>
        </w:rPr>
        <w:t xml:space="preserve">, ABC-Obiekt 3D firmy </w:t>
      </w:r>
      <w:proofErr w:type="spellStart"/>
      <w:r w:rsidRPr="006D6905">
        <w:rPr>
          <w:rFonts w:ascii="Arial Narrow" w:hAnsi="Arial Narrow"/>
          <w:color w:val="auto"/>
          <w:sz w:val="20"/>
          <w:szCs w:val="20"/>
        </w:rPr>
        <w:t>ProSoft</w:t>
      </w:r>
      <w:proofErr w:type="spellEnd"/>
      <w:r w:rsidRPr="006D6905">
        <w:rPr>
          <w:rFonts w:ascii="Arial Narrow" w:hAnsi="Arial Narrow"/>
          <w:color w:val="auto"/>
          <w:sz w:val="20"/>
          <w:szCs w:val="20"/>
        </w:rPr>
        <w:t xml:space="preserve">, PLATO firmy </w:t>
      </w:r>
      <w:proofErr w:type="spellStart"/>
      <w:r w:rsidRPr="006D6905">
        <w:rPr>
          <w:rFonts w:ascii="Arial Narrow" w:hAnsi="Arial Narrow"/>
          <w:color w:val="auto"/>
          <w:sz w:val="20"/>
          <w:szCs w:val="20"/>
        </w:rPr>
        <w:t>InterSoft</w:t>
      </w:r>
      <w:proofErr w:type="spellEnd"/>
      <w:r w:rsidRPr="006D6905">
        <w:rPr>
          <w:rFonts w:ascii="Arial Narrow" w:hAnsi="Arial Narrow"/>
          <w:color w:val="auto"/>
          <w:sz w:val="20"/>
          <w:szCs w:val="20"/>
        </w:rPr>
        <w:t xml:space="preserve">, Pakiet </w:t>
      </w:r>
      <w:proofErr w:type="spellStart"/>
      <w:r w:rsidRPr="006D6905">
        <w:rPr>
          <w:rFonts w:ascii="Arial Narrow" w:hAnsi="Arial Narrow"/>
          <w:color w:val="auto"/>
          <w:sz w:val="20"/>
          <w:szCs w:val="20"/>
        </w:rPr>
        <w:t>Specbud</w:t>
      </w:r>
      <w:proofErr w:type="spellEnd"/>
      <w:r w:rsidR="008D49C5">
        <w:rPr>
          <w:rFonts w:ascii="Arial Narrow" w:hAnsi="Arial Narrow"/>
          <w:color w:val="auto"/>
          <w:sz w:val="20"/>
          <w:szCs w:val="20"/>
        </w:rPr>
        <w:t xml:space="preserve">, </w:t>
      </w:r>
      <w:proofErr w:type="spellStart"/>
      <w:r w:rsidR="008D49C5">
        <w:rPr>
          <w:rFonts w:ascii="Arial Narrow" w:hAnsi="Arial Narrow"/>
          <w:color w:val="auto"/>
          <w:sz w:val="20"/>
          <w:szCs w:val="20"/>
        </w:rPr>
        <w:t>Advance</w:t>
      </w:r>
      <w:proofErr w:type="spellEnd"/>
      <w:r w:rsidR="008D49C5">
        <w:rPr>
          <w:rFonts w:ascii="Arial Narrow" w:hAnsi="Arial Narrow"/>
          <w:color w:val="auto"/>
          <w:sz w:val="20"/>
          <w:szCs w:val="20"/>
        </w:rPr>
        <w:t xml:space="preserve"> Design firmy </w:t>
      </w:r>
      <w:proofErr w:type="spellStart"/>
      <w:r w:rsidR="008D49C5">
        <w:rPr>
          <w:rFonts w:ascii="Arial Narrow" w:hAnsi="Arial Narrow"/>
          <w:color w:val="auto"/>
          <w:sz w:val="20"/>
          <w:szCs w:val="20"/>
        </w:rPr>
        <w:t>Graitec</w:t>
      </w:r>
      <w:proofErr w:type="spellEnd"/>
      <w:r w:rsidRPr="006D6905">
        <w:rPr>
          <w:rFonts w:ascii="Arial Narrow" w:hAnsi="Arial Narrow"/>
          <w:color w:val="auto"/>
          <w:sz w:val="20"/>
          <w:szCs w:val="20"/>
        </w:rPr>
        <w:t xml:space="preserve">. Zestawienie obciążeń przeprowadzono za pomocą programu Konstruktor moduł Obciążenia firmy </w:t>
      </w:r>
      <w:proofErr w:type="spellStart"/>
      <w:r w:rsidRPr="006D6905">
        <w:rPr>
          <w:rFonts w:ascii="Arial Narrow" w:hAnsi="Arial Narrow"/>
          <w:color w:val="auto"/>
          <w:sz w:val="20"/>
          <w:szCs w:val="20"/>
        </w:rPr>
        <w:t>InterSoft</w:t>
      </w:r>
      <w:proofErr w:type="spellEnd"/>
      <w:r w:rsidRPr="006D6905">
        <w:rPr>
          <w:rFonts w:ascii="Arial Narrow" w:hAnsi="Arial Narrow"/>
          <w:color w:val="auto"/>
          <w:sz w:val="20"/>
          <w:szCs w:val="20"/>
        </w:rPr>
        <w:t xml:space="preserve">. </w:t>
      </w:r>
    </w:p>
    <w:p w:rsidR="00363A20" w:rsidRDefault="00363A20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Default="0069520A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Pr="00E766CA" w:rsidRDefault="0069520A" w:rsidP="0069520A">
      <w:pPr>
        <w:pStyle w:val="Akapitzlist"/>
        <w:numPr>
          <w:ilvl w:val="0"/>
          <w:numId w:val="2"/>
        </w:numPr>
        <w:rPr>
          <w:rFonts w:ascii="Arial Narrow" w:hAnsi="Arial Narrow"/>
          <w:b/>
          <w:color w:val="auto"/>
        </w:rPr>
      </w:pPr>
      <w:r>
        <w:rPr>
          <w:rFonts w:ascii="Arial Narrow" w:hAnsi="Arial Narrow"/>
          <w:b/>
          <w:color w:val="auto"/>
        </w:rPr>
        <w:t>KONSTRUKCJA SCHODÓW.</w:t>
      </w:r>
    </w:p>
    <w:p w:rsidR="0069520A" w:rsidRPr="008513A0" w:rsidRDefault="0069520A" w:rsidP="0069520A">
      <w:pPr>
        <w:pStyle w:val="Akapitzlist"/>
        <w:numPr>
          <w:ilvl w:val="1"/>
          <w:numId w:val="2"/>
        </w:numPr>
        <w:rPr>
          <w:rFonts w:ascii="Arial Narrow" w:hAnsi="Arial Narrow"/>
          <w:b/>
          <w:color w:val="auto"/>
          <w:sz w:val="20"/>
          <w:szCs w:val="20"/>
        </w:rPr>
      </w:pPr>
      <w:r w:rsidRPr="00C326B7">
        <w:rPr>
          <w:rFonts w:ascii="Arial Narrow" w:hAnsi="Arial Narrow"/>
          <w:b/>
          <w:color w:val="auto"/>
          <w:sz w:val="20"/>
          <w:szCs w:val="20"/>
        </w:rPr>
        <w:t>ZESTAWIENIE OBCIĄŻEŃ.</w:t>
      </w: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 w:cs="Arial Narrow"/>
          <w:sz w:val="20"/>
          <w:szCs w:val="20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 w:cs="Arial Narrow"/>
          <w:sz w:val="20"/>
          <w:szCs w:val="20"/>
        </w:rPr>
      </w:pPr>
      <w:r>
        <w:rPr>
          <w:rFonts w:ascii="Arial Narrow" w:hAnsi="Arial Narrow" w:cs="Arial Narrow"/>
          <w:b/>
          <w:bCs/>
          <w:sz w:val="20"/>
          <w:szCs w:val="20"/>
        </w:rPr>
        <w:t>SCHODY - STAŁE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5018"/>
        <w:gridCol w:w="1158"/>
        <w:gridCol w:w="772"/>
        <w:gridCol w:w="482"/>
        <w:gridCol w:w="482"/>
        <w:gridCol w:w="772"/>
      </w:tblGrid>
      <w:tr w:rsidR="0069520A" w:rsidTr="00892AB3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L.p.</w:t>
            </w:r>
          </w:p>
        </w:tc>
        <w:tc>
          <w:tcPr>
            <w:tcW w:w="501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Rodzaj</w:t>
            </w: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Wartość char.</w:t>
            </w: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kN</w:t>
            </w:r>
            <w:proofErr w:type="spellEnd"/>
            <w:r>
              <w:rPr>
                <w:rFonts w:ascii="Arial Narrow" w:hAnsi="Arial Narrow" w:cs="Arial Narrow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ψ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γ</w:t>
            </w:r>
            <w:r>
              <w:rPr>
                <w:rFonts w:ascii="Arial Narrow" w:hAnsi="Arial Narrow" w:cs="Arial Narrow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obl</w:t>
            </w:r>
            <w:proofErr w:type="spellEnd"/>
            <w:r>
              <w:rPr>
                <w:rFonts w:ascii="Arial Narrow" w:hAnsi="Arial Narrow" w:cs="Arial Narrow"/>
                <w:sz w:val="16"/>
                <w:szCs w:val="16"/>
              </w:rPr>
              <w:t>.</w:t>
            </w: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kN</w:t>
            </w:r>
            <w:proofErr w:type="spellEnd"/>
            <w:r>
              <w:rPr>
                <w:rFonts w:ascii="Arial Narrow" w:hAnsi="Arial Narrow" w:cs="Arial Narrow"/>
                <w:sz w:val="16"/>
                <w:szCs w:val="16"/>
              </w:rPr>
              <w:t>/m²</w:t>
            </w:r>
          </w:p>
        </w:tc>
      </w:tr>
      <w:tr w:rsidR="0069520A" w:rsidTr="00892AB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1.</w:t>
            </w:r>
          </w:p>
        </w:tc>
        <w:tc>
          <w:tcPr>
            <w:tcW w:w="5018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STOPNIE SYSTEMOWE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0,30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 xml:space="preserve"> -- 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0,41</w:t>
            </w:r>
          </w:p>
        </w:tc>
      </w:tr>
      <w:tr w:rsidR="0069520A" w:rsidTr="00892AB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5018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b/>
                <w:bCs/>
                <w:sz w:val="16"/>
                <w:szCs w:val="16"/>
              </w:rPr>
              <w:t>0,30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b/>
                <w:bCs/>
                <w:sz w:val="16"/>
                <w:szCs w:val="16"/>
              </w:rPr>
              <w:t>0,41</w:t>
            </w:r>
          </w:p>
        </w:tc>
      </w:tr>
    </w:tbl>
    <w:p w:rsidR="0069520A" w:rsidRDefault="0069520A" w:rsidP="0069520A">
      <w:pPr>
        <w:autoSpaceDE w:val="0"/>
        <w:autoSpaceDN w:val="0"/>
        <w:adjustRightInd w:val="0"/>
        <w:rPr>
          <w:rFonts w:ascii="Arial Narrow" w:hAnsi="Arial Narrow" w:cs="Arial Narrow"/>
          <w:sz w:val="20"/>
          <w:szCs w:val="20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 w:cs="Arial Narrow"/>
          <w:sz w:val="20"/>
          <w:szCs w:val="20"/>
        </w:rPr>
      </w:pPr>
      <w:r>
        <w:rPr>
          <w:rFonts w:ascii="Arial Narrow" w:hAnsi="Arial Narrow" w:cs="Arial Narrow"/>
          <w:b/>
          <w:bCs/>
          <w:sz w:val="20"/>
          <w:szCs w:val="20"/>
        </w:rPr>
        <w:t>SCHODY - UŻYTKOWE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5018"/>
        <w:gridCol w:w="1158"/>
        <w:gridCol w:w="772"/>
        <w:gridCol w:w="482"/>
        <w:gridCol w:w="482"/>
        <w:gridCol w:w="772"/>
      </w:tblGrid>
      <w:tr w:rsidR="0069520A" w:rsidTr="00892AB3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L.p.</w:t>
            </w:r>
          </w:p>
        </w:tc>
        <w:tc>
          <w:tcPr>
            <w:tcW w:w="501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Rodzaj</w:t>
            </w: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Wartość char.</w:t>
            </w: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kN</w:t>
            </w:r>
            <w:proofErr w:type="spellEnd"/>
            <w:r>
              <w:rPr>
                <w:rFonts w:ascii="Arial Narrow" w:hAnsi="Arial Narrow" w:cs="Arial Narrow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ψ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γ</w:t>
            </w:r>
            <w:r>
              <w:rPr>
                <w:rFonts w:ascii="Arial Narrow" w:hAnsi="Arial Narrow" w:cs="Arial Narrow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obl</w:t>
            </w:r>
            <w:proofErr w:type="spellEnd"/>
            <w:r>
              <w:rPr>
                <w:rFonts w:ascii="Arial Narrow" w:hAnsi="Arial Narrow" w:cs="Arial Narrow"/>
                <w:sz w:val="16"/>
                <w:szCs w:val="16"/>
              </w:rPr>
              <w:t>.</w:t>
            </w:r>
          </w:p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 Narrow"/>
                <w:sz w:val="16"/>
                <w:szCs w:val="16"/>
              </w:rPr>
              <w:t>kN</w:t>
            </w:r>
            <w:proofErr w:type="spellEnd"/>
            <w:r>
              <w:rPr>
                <w:rFonts w:ascii="Arial Narrow" w:hAnsi="Arial Narrow" w:cs="Arial Narrow"/>
                <w:sz w:val="16"/>
                <w:szCs w:val="16"/>
              </w:rPr>
              <w:t>/m²</w:t>
            </w:r>
          </w:p>
        </w:tc>
      </w:tr>
      <w:tr w:rsidR="0069520A" w:rsidTr="00892AB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1.</w:t>
            </w:r>
          </w:p>
        </w:tc>
        <w:tc>
          <w:tcPr>
            <w:tcW w:w="5018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OBCIĄŻANIE UŻYTKOWE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3,00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 xml:space="preserve"> -- 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1,50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4,50</w:t>
            </w:r>
          </w:p>
        </w:tc>
      </w:tr>
      <w:tr w:rsidR="0069520A" w:rsidTr="00892AB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5018" w:type="dxa"/>
            <w:tcBorders>
              <w:top w:val="nil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b/>
                <w:bCs/>
                <w:sz w:val="16"/>
                <w:szCs w:val="16"/>
              </w:rPr>
              <w:t>3,00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69520A" w:rsidRDefault="0069520A" w:rsidP="00892AB3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sz w:val="16"/>
                <w:szCs w:val="16"/>
              </w:rPr>
            </w:pPr>
            <w:r>
              <w:rPr>
                <w:rFonts w:ascii="Arial Narrow" w:hAnsi="Arial Narrow" w:cs="Arial Narrow"/>
                <w:b/>
                <w:bCs/>
                <w:sz w:val="16"/>
                <w:szCs w:val="16"/>
              </w:rPr>
              <w:t>4,50</w:t>
            </w:r>
          </w:p>
        </w:tc>
      </w:tr>
    </w:tbl>
    <w:p w:rsidR="0069520A" w:rsidRPr="008C22E8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20"/>
          <w:szCs w:val="20"/>
        </w:rPr>
      </w:pPr>
    </w:p>
    <w:p w:rsidR="0069520A" w:rsidRPr="0020076A" w:rsidRDefault="0069520A" w:rsidP="0069520A">
      <w:pPr>
        <w:pStyle w:val="Akapitzlist"/>
        <w:numPr>
          <w:ilvl w:val="1"/>
          <w:numId w:val="2"/>
        </w:num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20"/>
          <w:szCs w:val="20"/>
        </w:rPr>
      </w:pPr>
      <w:r>
        <w:rPr>
          <w:rFonts w:ascii="Arial Narrow" w:hAnsi="Arial Narrow"/>
          <w:b/>
          <w:caps/>
          <w:color w:val="auto"/>
          <w:sz w:val="20"/>
          <w:szCs w:val="20"/>
        </w:rPr>
        <w:t>obliczenia statyczne i wymiarowanie</w:t>
      </w: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  <w:r w:rsidRPr="0062520C">
        <w:rPr>
          <w:rFonts w:ascii="Arial Narrow" w:hAnsi="Arial Narrow"/>
          <w:b/>
          <w:caps/>
          <w:noProof/>
          <w:color w:val="auto"/>
          <w:sz w:val="36"/>
          <w:szCs w:val="36"/>
        </w:rPr>
        <w:lastRenderedPageBreak/>
        <w:drawing>
          <wp:inline distT="0" distB="0" distL="0" distR="0" wp14:anchorId="4D8FAF63" wp14:editId="1C48479A">
            <wp:extent cx="5939790" cy="7329805"/>
            <wp:effectExtent l="0" t="0" r="3810" b="444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32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Default="0069520A" w:rsidP="0069520A">
      <w:pPr>
        <w:autoSpaceDE w:val="0"/>
        <w:autoSpaceDN w:val="0"/>
        <w:adjustRightInd w:val="0"/>
        <w:jc w:val="center"/>
        <w:rPr>
          <w:rFonts w:ascii="Arial Narrow" w:hAnsi="Arial Narrow"/>
          <w:b/>
          <w:caps/>
          <w:color w:val="auto"/>
          <w:sz w:val="36"/>
          <w:szCs w:val="36"/>
        </w:rPr>
      </w:pPr>
      <w:r w:rsidRPr="0062520C">
        <w:rPr>
          <w:rFonts w:ascii="Arial Narrow" w:hAnsi="Arial Narrow"/>
          <w:b/>
          <w:caps/>
          <w:noProof/>
          <w:color w:val="auto"/>
          <w:sz w:val="36"/>
          <w:szCs w:val="36"/>
        </w:rPr>
        <w:lastRenderedPageBreak/>
        <w:drawing>
          <wp:inline distT="0" distB="0" distL="0" distR="0" wp14:anchorId="1BEFA23C" wp14:editId="532F8F9E">
            <wp:extent cx="5939790" cy="8241030"/>
            <wp:effectExtent l="0" t="0" r="3810" b="7620"/>
            <wp:docPr id="252" name="Obraz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20A" w:rsidRDefault="0069520A" w:rsidP="0069520A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color w:val="auto"/>
          <w:sz w:val="20"/>
          <w:szCs w:val="20"/>
          <w:lang w:eastAsia="en-US"/>
        </w:rPr>
        <w:lastRenderedPageBreak/>
        <w:t>GEOMETRIA UKŁADU: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62A58699" wp14:editId="0329927F">
            <wp:extent cx="4248150" cy="1638300"/>
            <wp:effectExtent l="0" t="0" r="0" b="0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PRĘTY UKŁADU: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         Typy prętów: 00 -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sztyw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.-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sztyw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.;  01 -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sztyw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.-przegub;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                      10 - przegub-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sztyw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.; 11 - przegub-przegub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                      22 - cięgno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Pręt: Typ: A:  B: 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Lx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[m]: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Ly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[m]:  L[m]: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Red.EJ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: Przekrój: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00    0   1     1,400    0,000   1,400  1,000   1 U 140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00    1   2     0,920   -0,460   1,029  1,000   1 U 140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3   00    2   3     0,000   -0,100   0,100  1,000   1 U 140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4   00    0   4     0,000   -0,550   0,550  1,000   1 U 140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WIELKOŚCI PRZEKROJOWE: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Nr. A[cm2] Ix[cm4]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Iy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[cm4] Wg[cm3]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Wd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[cm3] h[cm]   Materiał: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 20,4     605      63      86     86   14,0 67 St4 (VX,VY,V,W)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STAŁE MATERIAŁOWE: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Materiał:      Moduł E:    Napręż.gr.: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AlfaT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: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      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/mm2]     [N/mm2]       [1/K]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67 St4 (VX,VY,V      205      225,000     1,2E-5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OBCIĄŻENIA: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6CE5CFBA" wp14:editId="475EF840">
            <wp:extent cx="3905250" cy="1552575"/>
            <wp:effectExtent l="0" t="0" r="0" b="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OBCIĄŻENIA: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    ([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],[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kNm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],[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/m])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Pręt:  Rodzaj:      Kąt:     P1(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Tg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):   P2(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Td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):    a[m]:   b[m]: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Grupa:  CW "Ciężar własny"               Stałe      </w:t>
      </w:r>
      <w:r w:rsidRPr="0062520C">
        <w:rPr>
          <w:rFonts w:ascii="Symbol" w:eastAsiaTheme="minorHAnsi" w:hAnsi="Symbol" w:cs="Symbol"/>
          <w:color w:val="auto"/>
          <w:sz w:val="20"/>
          <w:szCs w:val="20"/>
          <w:lang w:eastAsia="en-US"/>
        </w:rPr>
        <w:t>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f= 1,10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Grupa:  A  "STAŁE"                       Stałe      </w:t>
      </w:r>
      <w:r w:rsidRPr="0062520C">
        <w:rPr>
          <w:rFonts w:ascii="Symbol" w:eastAsiaTheme="minorHAnsi" w:hAnsi="Symbol" w:cs="Symbol"/>
          <w:color w:val="auto"/>
          <w:sz w:val="20"/>
          <w:szCs w:val="20"/>
          <w:lang w:eastAsia="en-US"/>
        </w:rPr>
        <w:t>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f= 1,35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 Liniowe       0,0       0,150     0,150     0,00    1,40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lastRenderedPageBreak/>
        <w:t xml:space="preserve">  1    Liniowe       0,0       1,000     1,000     0,00    1,40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 Liniowe       0,0       0,150     0,150     0,00    1,03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 Liniowe       0,0       1,000     1,000     0,00    1,03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Grupa:  B  "UŻYTKOWE"                    Zmienne    </w:t>
      </w:r>
      <w:r w:rsidRPr="0062520C">
        <w:rPr>
          <w:rFonts w:ascii="Symbol" w:eastAsiaTheme="minorHAnsi" w:hAnsi="Symbol" w:cs="Symbol"/>
          <w:color w:val="auto"/>
          <w:sz w:val="20"/>
          <w:szCs w:val="20"/>
          <w:lang w:eastAsia="en-US"/>
        </w:rPr>
        <w:t>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f= 1,50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 Liniowe       0,0       1,500     1,500     0,00    1,40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 Liniowe       0,0       1,500     1,500     0,00    1,03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OBCIĄŻENIOWE WSPÓŁ. BEZPIECZ.: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Grupa:                             Znaczenie:   </w:t>
      </w:r>
      <w:r w:rsidRPr="0062520C">
        <w:rPr>
          <w:rFonts w:ascii="Symbol" w:eastAsiaTheme="minorHAnsi" w:hAnsi="Symbol" w:cs="Symbol"/>
          <w:color w:val="auto"/>
          <w:sz w:val="20"/>
          <w:szCs w:val="20"/>
          <w:lang w:eastAsia="en-US"/>
        </w:rPr>
        <w:t>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f:      </w:t>
      </w:r>
      <w:r w:rsidRPr="0062520C">
        <w:rPr>
          <w:rFonts w:ascii="Symbol" w:eastAsiaTheme="minorHAnsi" w:hAnsi="Symbol" w:cs="Symbol"/>
          <w:color w:val="auto"/>
          <w:sz w:val="20"/>
          <w:szCs w:val="20"/>
          <w:lang w:eastAsia="en-US"/>
        </w:rPr>
        <w:t>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d: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CW-"Ciężar własny"               Stałe         1,10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A -"STAŁE"                       Stałe         1,35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B -"UŻYTKOWE"                    Zmienne    1  1,50      0,70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MOMENTY: 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21668C63" wp14:editId="76248356">
            <wp:extent cx="4533900" cy="1676400"/>
            <wp:effectExtent l="0" t="0" r="0" b="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TNĄCE:   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71CF5E1E" wp14:editId="3B5AAA0C">
            <wp:extent cx="3867150" cy="1695450"/>
            <wp:effectExtent l="0" t="0" r="0" b="0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NORMALNE: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203A5FA9" wp14:editId="7A748CF0">
            <wp:extent cx="4324350" cy="1409700"/>
            <wp:effectExtent l="0" t="0" r="0" b="0"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lastRenderedPageBreak/>
        <w:t>SIŁY PRZEKROJOWE: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Obciążenia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obl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.: CW AB 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Pręt:    x/L:     x[m]:        M[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kNm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   Q[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   N[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   0,00     0,000         -1,957        4,686       -3,559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0,84     1,176    </w:t>
      </w: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      0,802*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0,008       -3,559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1,00     1,400          0,703       -0,885       -3,559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   0,00     0,000          0,703        0,800       -3,578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0,22     0,225    </w:t>
      </w: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      0,793*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0,000       -3,979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1,00     1,029         -0,356       -2,860       -5,409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3      0,00     0,000         -0,356        3,559       -4,977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1,00     0,100          0,000        3,559       -4,995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4      0,00     0,000          1,957       -3,559       -4,686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1,00     0,550          0,000       -3,559       -4,782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                            * = Wartości ekstremalne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NAPRĘŻENIA: 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644FDC61" wp14:editId="66C6658E">
            <wp:extent cx="4057650" cy="1533525"/>
            <wp:effectExtent l="0" t="0" r="0" b="0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NAPRĘŻENIA: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Obciążenia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obl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.: CW AB 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Pręt:   x/L:    x[m]: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SigmaG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: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SigmaD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:    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SigmaMax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/Ro: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                   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MPa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67 St4 (VX,VY,V,W)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  0,00    0,000    20,901   -24,390           </w:t>
      </w: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 0,108*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1,00    1,400    -9,884     6,395            0,044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  0,00    0,000    -9,894     6,385            0,044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0,24    0,249   -11,140     7,197           </w:t>
      </w: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 0,050*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1,00    1,029     1,466    -6,769            0,030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3     0,00    0,000     1,678    -6,557           </w:t>
      </w: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 0,029*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1,00    0,100    -2,448    -2,448            0,011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4     0,00    0,000   -24,942    20,349           </w:t>
      </w: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 0,111*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1,00    0,550    -2,344    -2,344            0,010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                            * = Wartości ekstremalne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lastRenderedPageBreak/>
        <w:t>REAKCJE PODPOROWE: 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6432DD23" wp14:editId="0E5A7EC7">
            <wp:extent cx="4924425" cy="1981200"/>
            <wp:effectExtent l="0" t="0" r="0" b="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REAKCJE PODPOROWE: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Obciążenia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obl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.: CW AB 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Węzeł:        H[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    V[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 Wypadkowa[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M[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kNm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4          -3,559         4,995         6,133    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5           3,559         4,782         5,961    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REAKCJE PODPOROWE: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Obciążenia char.: CW AB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Węzeł:        H[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    V[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 Wypadkowa[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    M[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kNm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]: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4          -2,513         3,531         4,334    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5           2,513         3,398         4,226    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>PRZEMIESZCZENIA WĘZŁÓW: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Obciążenia char.: CW AB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Węzeł:  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Ux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[m]: 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Uy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[m]:    Wypadkowe[m]:    Fi[rad]([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deg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]):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1      -0,00012    0,00000      0,00012       0,00002 (  0,001)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2      -0,00013   -0,00022      0,00025       0,00004 (  0,002)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3      -0,00003    0,00000      0,00003       0,00032 (  0,018)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4       0,00000    0,00000      0,00000       0,00031 (  0,018)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5       0,00000    0,00000      0,00000       0,00032 (  0,019)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PRZEMIESZCZENIA:     Skala 1:25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jc w:val="center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40BE63D2" wp14:editId="63084CB9">
            <wp:extent cx="3905250" cy="1276350"/>
            <wp:effectExtent l="0" t="0" r="0" b="0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lastRenderedPageBreak/>
        <w:t>DEFORMACJE: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Obciążenia char.: CW AB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Pręt: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Wa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[m]: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Wb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[m]:   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FIa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deg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]: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FIb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[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deg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]:     f[m]:     L/f: 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1      0,0000 -0,0002      0,001     0,002      0,0000   35501,7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2     -0,0003  0,0000      0,002     0,018      0,0000   23641,7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3      0,0000  0,0000      0,018     0,018      0,0000  769963,8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4     -0,0001  0,0000      0,001     0,019      0,0000   25453,3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b/>
          <w:bCs/>
          <w:color w:val="auto"/>
          <w:sz w:val="20"/>
          <w:szCs w:val="20"/>
          <w:lang w:eastAsia="en-US"/>
        </w:rPr>
        <w:t xml:space="preserve">NOŚNOŚĆ PRĘTÓW:                    </w:t>
      </w: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T.I rzędu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Obciążenia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>obl</w:t>
      </w:r>
      <w:proofErr w:type="spellEnd"/>
      <w:r w:rsidRPr="0062520C">
        <w:rPr>
          <w:rFonts w:ascii="Courier New" w:eastAsiaTheme="minorHAnsi" w:hAnsi="Courier New" w:cs="Courier New"/>
          <w:color w:val="auto"/>
          <w:sz w:val="18"/>
          <w:szCs w:val="18"/>
          <w:lang w:eastAsia="en-US"/>
        </w:rPr>
        <w:t xml:space="preserve">.: CW AB 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keepNext/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proofErr w:type="spellStart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Przekrój:Pręt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:  Warunek nośności:            Wykorzystanie: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1      1  </w:t>
      </w:r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 xml:space="preserve"> Nośność przy ściskaniu ze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>zgin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14,1%  </w:t>
      </w: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50744274" wp14:editId="17262F8A">
            <wp:extent cx="990600" cy="123825"/>
            <wp:effectExtent l="0" t="0" r="0" b="9525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2  </w:t>
      </w:r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 xml:space="preserve"> Nośność przy ściskaniu ze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>zgin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6,4%  </w:t>
      </w: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2EFA7AFB" wp14:editId="5A4CAB5A">
            <wp:extent cx="990600" cy="123825"/>
            <wp:effectExtent l="0" t="0" r="0" b="952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3  </w:t>
      </w:r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 xml:space="preserve"> Naprężenia zredukowane (1)    </w:t>
      </w: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3,5%  </w:t>
      </w: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4A567010" wp14:editId="711603E1">
            <wp:extent cx="990600" cy="123825"/>
            <wp:effectExtent l="0" t="0" r="0" b="9525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       4  </w:t>
      </w:r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 xml:space="preserve"> Nośność przy ściskaniu ze </w:t>
      </w:r>
      <w:proofErr w:type="spellStart"/>
      <w:r w:rsidRPr="0062520C">
        <w:rPr>
          <w:rFonts w:ascii="Courier New" w:eastAsiaTheme="minorHAnsi" w:hAnsi="Courier New" w:cs="Courier New"/>
          <w:color w:val="auto"/>
          <w:sz w:val="16"/>
          <w:szCs w:val="16"/>
          <w:lang w:eastAsia="en-US"/>
        </w:rPr>
        <w:t>zgin</w:t>
      </w:r>
      <w:proofErr w:type="spellEnd"/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 xml:space="preserve">     12,5%  </w:t>
      </w:r>
      <w:r w:rsidRPr="0062520C">
        <w:rPr>
          <w:rFonts w:ascii="Courier New" w:eastAsiaTheme="minorHAnsi" w:hAnsi="Courier New" w:cs="Courier New"/>
          <w:noProof/>
          <w:color w:val="auto"/>
          <w:sz w:val="20"/>
          <w:szCs w:val="20"/>
        </w:rPr>
        <w:drawing>
          <wp:inline distT="0" distB="0" distL="0" distR="0" wp14:anchorId="749FC86B" wp14:editId="30D8B07A">
            <wp:extent cx="990600" cy="123825"/>
            <wp:effectExtent l="0" t="0" r="0" b="9525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0A" w:rsidRPr="0062520C" w:rsidRDefault="0069520A" w:rsidP="0069520A">
      <w:pPr>
        <w:widowControl/>
        <w:suppressAutoHyphens w:val="0"/>
        <w:autoSpaceDE w:val="0"/>
        <w:autoSpaceDN w:val="0"/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</w:pPr>
      <w:r w:rsidRPr="0062520C">
        <w:rPr>
          <w:rFonts w:ascii="Courier New" w:eastAsiaTheme="minorHAnsi" w:hAnsi="Courier New" w:cs="Courier New"/>
          <w:color w:val="auto"/>
          <w:sz w:val="20"/>
          <w:szCs w:val="20"/>
          <w:lang w:eastAsia="en-US"/>
        </w:rPr>
        <w:t>------------------------------------------------------------------</w:t>
      </w:r>
    </w:p>
    <w:p w:rsidR="0069520A" w:rsidRDefault="0069520A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Default="0069520A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Default="0069520A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Default="0069520A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Default="0069520A" w:rsidP="00363A20">
      <w:pPr>
        <w:widowControl/>
        <w:suppressAutoHyphens w:val="0"/>
        <w:autoSpaceDE w:val="0"/>
        <w:autoSpaceDN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EE3565" w:rsidRDefault="00EE3565" w:rsidP="00245793">
      <w:pPr>
        <w:autoSpaceDE w:val="0"/>
        <w:autoSpaceDN w:val="0"/>
        <w:adjustRightInd w:val="0"/>
        <w:rPr>
          <w:rFonts w:ascii="Times New Roman" w:eastAsiaTheme="minorHAnsi" w:hAnsi="Times New Roman"/>
          <w:color w:val="auto"/>
          <w:sz w:val="20"/>
          <w:szCs w:val="20"/>
          <w:lang w:eastAsia="en-US"/>
        </w:rPr>
      </w:pPr>
    </w:p>
    <w:p w:rsidR="0069520A" w:rsidRDefault="0069520A" w:rsidP="00245793">
      <w:pPr>
        <w:autoSpaceDE w:val="0"/>
        <w:autoSpaceDN w:val="0"/>
        <w:adjustRightInd w:val="0"/>
        <w:rPr>
          <w:rFonts w:ascii="Arial Narrow" w:hAnsi="Arial Narrow"/>
          <w:b/>
          <w:caps/>
          <w:color w:val="auto"/>
          <w:sz w:val="36"/>
          <w:szCs w:val="36"/>
        </w:rPr>
      </w:pPr>
    </w:p>
    <w:p w:rsidR="00811FC6" w:rsidRPr="00245793" w:rsidRDefault="00234EB5" w:rsidP="00245793">
      <w:pPr>
        <w:autoSpaceDE w:val="0"/>
        <w:autoSpaceDN w:val="0"/>
        <w:adjustRightInd w:val="0"/>
        <w:rPr>
          <w:rFonts w:ascii="Arial Narrow" w:hAnsi="Arial Narrow" w:cs="Arial Narrow"/>
          <w:sz w:val="20"/>
          <w:szCs w:val="20"/>
        </w:rPr>
      </w:pPr>
      <w:r>
        <w:rPr>
          <w:rFonts w:ascii="Arial Narrow" w:hAnsi="Arial Narrow"/>
          <w:b/>
          <w:caps/>
          <w:color w:val="auto"/>
          <w:sz w:val="36"/>
          <w:szCs w:val="36"/>
        </w:rPr>
        <w:t>v</w:t>
      </w:r>
      <w:r w:rsidR="00E75193">
        <w:rPr>
          <w:rFonts w:ascii="Arial Narrow" w:hAnsi="Arial Narrow"/>
          <w:b/>
          <w:caps/>
          <w:color w:val="auto"/>
          <w:sz w:val="36"/>
          <w:szCs w:val="36"/>
        </w:rPr>
        <w:t>I</w:t>
      </w:r>
      <w:r w:rsidR="00811FC6" w:rsidRPr="00D02498">
        <w:rPr>
          <w:rFonts w:ascii="Arial Narrow" w:hAnsi="Arial Narrow"/>
          <w:b/>
          <w:caps/>
          <w:color w:val="auto"/>
          <w:sz w:val="36"/>
          <w:szCs w:val="36"/>
        </w:rPr>
        <w:t>. Rysunki techniczne</w:t>
      </w:r>
    </w:p>
    <w:p w:rsidR="00811FC6" w:rsidRPr="00D02498" w:rsidRDefault="00811FC6" w:rsidP="00811FC6">
      <w:pPr>
        <w:tabs>
          <w:tab w:val="left" w:pos="567"/>
        </w:tabs>
        <w:rPr>
          <w:rFonts w:ascii="Arial Narrow" w:hAnsi="Arial Narrow"/>
          <w:b/>
          <w:caps/>
          <w:color w:val="auto"/>
          <w:sz w:val="44"/>
          <w:szCs w:val="4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96"/>
        <w:gridCol w:w="5863"/>
        <w:gridCol w:w="1585"/>
      </w:tblGrid>
      <w:tr w:rsidR="00D02498" w:rsidRPr="00D02498" w:rsidTr="000B371C">
        <w:tc>
          <w:tcPr>
            <w:tcW w:w="1896" w:type="dxa"/>
          </w:tcPr>
          <w:p w:rsidR="00811FC6" w:rsidRPr="00F537B9" w:rsidRDefault="00811FC6" w:rsidP="002A5424">
            <w:pPr>
              <w:tabs>
                <w:tab w:val="left" w:pos="567"/>
              </w:tabs>
              <w:spacing w:before="60" w:after="60"/>
              <w:jc w:val="center"/>
              <w:rPr>
                <w:rFonts w:ascii="Arial Narrow" w:hAnsi="Arial Narrow"/>
                <w:b/>
                <w:caps/>
                <w:color w:val="auto"/>
                <w:sz w:val="28"/>
                <w:szCs w:val="28"/>
              </w:rPr>
            </w:pPr>
            <w:r w:rsidRPr="00F537B9">
              <w:rPr>
                <w:rFonts w:ascii="Arial Narrow" w:hAnsi="Arial Narrow"/>
                <w:b/>
                <w:caps/>
                <w:color w:val="auto"/>
                <w:sz w:val="28"/>
                <w:szCs w:val="28"/>
              </w:rPr>
              <w:t>Nr. rysunku</w:t>
            </w:r>
          </w:p>
        </w:tc>
        <w:tc>
          <w:tcPr>
            <w:tcW w:w="5863" w:type="dxa"/>
          </w:tcPr>
          <w:p w:rsidR="00811FC6" w:rsidRPr="00F537B9" w:rsidRDefault="00811FC6" w:rsidP="002A5424">
            <w:pPr>
              <w:tabs>
                <w:tab w:val="left" w:pos="567"/>
              </w:tabs>
              <w:spacing w:before="60" w:after="60"/>
              <w:jc w:val="center"/>
              <w:rPr>
                <w:rFonts w:ascii="Arial Narrow" w:hAnsi="Arial Narrow"/>
                <w:b/>
                <w:caps/>
                <w:color w:val="auto"/>
                <w:sz w:val="28"/>
                <w:szCs w:val="28"/>
              </w:rPr>
            </w:pPr>
            <w:r w:rsidRPr="00F537B9">
              <w:rPr>
                <w:rFonts w:ascii="Arial Narrow" w:hAnsi="Arial Narrow"/>
                <w:b/>
                <w:caps/>
                <w:color w:val="auto"/>
                <w:sz w:val="28"/>
                <w:szCs w:val="28"/>
              </w:rPr>
              <w:t>nazwa rysunku</w:t>
            </w:r>
          </w:p>
        </w:tc>
        <w:tc>
          <w:tcPr>
            <w:tcW w:w="1585" w:type="dxa"/>
          </w:tcPr>
          <w:p w:rsidR="00811FC6" w:rsidRPr="00F537B9" w:rsidRDefault="00811FC6" w:rsidP="002A5424">
            <w:pPr>
              <w:tabs>
                <w:tab w:val="left" w:pos="567"/>
              </w:tabs>
              <w:spacing w:before="60" w:after="60"/>
              <w:jc w:val="center"/>
              <w:rPr>
                <w:rFonts w:ascii="Arial Narrow" w:hAnsi="Arial Narrow"/>
                <w:b/>
                <w:caps/>
                <w:color w:val="auto"/>
                <w:sz w:val="28"/>
                <w:szCs w:val="28"/>
              </w:rPr>
            </w:pPr>
            <w:r w:rsidRPr="00F537B9">
              <w:rPr>
                <w:rFonts w:ascii="Arial Narrow" w:hAnsi="Arial Narrow"/>
                <w:b/>
                <w:caps/>
                <w:color w:val="auto"/>
                <w:sz w:val="28"/>
                <w:szCs w:val="28"/>
              </w:rPr>
              <w:t>skala</w:t>
            </w:r>
          </w:p>
        </w:tc>
      </w:tr>
      <w:tr w:rsidR="0069520A" w:rsidRPr="00D02498" w:rsidTr="000B371C">
        <w:tc>
          <w:tcPr>
            <w:tcW w:w="1896" w:type="dxa"/>
            <w:vAlign w:val="center"/>
          </w:tcPr>
          <w:p w:rsidR="0069520A" w:rsidRPr="00FB5E7D" w:rsidRDefault="0069520A" w:rsidP="0069520A">
            <w:pPr>
              <w:tabs>
                <w:tab w:val="left" w:pos="567"/>
              </w:tabs>
              <w:spacing w:before="60" w:after="60"/>
              <w:jc w:val="center"/>
              <w:rPr>
                <w:rFonts w:ascii="Arial Narrow" w:hAnsi="Arial Narrow"/>
                <w:caps/>
                <w:color w:val="auto"/>
              </w:rPr>
            </w:pPr>
            <w:r w:rsidRPr="00FB5E7D">
              <w:rPr>
                <w:rFonts w:ascii="Arial Narrow" w:hAnsi="Arial Narrow"/>
                <w:caps/>
                <w:color w:val="auto"/>
              </w:rPr>
              <w:t>K1</w:t>
            </w:r>
          </w:p>
        </w:tc>
        <w:tc>
          <w:tcPr>
            <w:tcW w:w="5863" w:type="dxa"/>
            <w:vAlign w:val="center"/>
          </w:tcPr>
          <w:p w:rsidR="0069520A" w:rsidRPr="00FB5E7D" w:rsidRDefault="0069520A" w:rsidP="0069520A">
            <w:pPr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RZUT KLATKI SCHODOWEJ – KONSTRUKCJA</w:t>
            </w:r>
          </w:p>
        </w:tc>
        <w:tc>
          <w:tcPr>
            <w:tcW w:w="1585" w:type="dxa"/>
          </w:tcPr>
          <w:p w:rsidR="0069520A" w:rsidRPr="00FB5E7D" w:rsidRDefault="0069520A" w:rsidP="0069520A">
            <w:pPr>
              <w:jc w:val="center"/>
              <w:rPr>
                <w:color w:val="auto"/>
              </w:rPr>
            </w:pPr>
            <w:r>
              <w:rPr>
                <w:rFonts w:ascii="Arial Narrow" w:hAnsi="Arial Narrow"/>
                <w:caps/>
                <w:color w:val="auto"/>
              </w:rPr>
              <w:t>1:25</w:t>
            </w:r>
          </w:p>
        </w:tc>
      </w:tr>
      <w:tr w:rsidR="0069520A" w:rsidRPr="00D02498" w:rsidTr="000B371C">
        <w:tc>
          <w:tcPr>
            <w:tcW w:w="1896" w:type="dxa"/>
          </w:tcPr>
          <w:p w:rsidR="0069520A" w:rsidRPr="00FB5E7D" w:rsidRDefault="0069520A" w:rsidP="0069520A">
            <w:pPr>
              <w:jc w:val="center"/>
              <w:rPr>
                <w:color w:val="auto"/>
              </w:rPr>
            </w:pPr>
            <w:r w:rsidRPr="00FB5E7D">
              <w:rPr>
                <w:rFonts w:ascii="Arial Narrow" w:hAnsi="Arial Narrow"/>
                <w:caps/>
                <w:color w:val="auto"/>
              </w:rPr>
              <w:t>K2</w:t>
            </w:r>
          </w:p>
        </w:tc>
        <w:tc>
          <w:tcPr>
            <w:tcW w:w="5863" w:type="dxa"/>
            <w:vAlign w:val="center"/>
          </w:tcPr>
          <w:p w:rsidR="0069520A" w:rsidRPr="00FB5E7D" w:rsidRDefault="0069520A" w:rsidP="0069520A">
            <w:pPr>
              <w:tabs>
                <w:tab w:val="left" w:pos="567"/>
              </w:tabs>
              <w:spacing w:before="60" w:after="60"/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KLATKA SCHODOWA, BALUSTRADY - KONSTRUKCJA</w:t>
            </w:r>
            <w:r w:rsidRPr="00FB5E7D">
              <w:rPr>
                <w:rFonts w:ascii="Arial Narrow" w:hAnsi="Arial Narrow"/>
                <w:color w:val="auto"/>
              </w:rPr>
              <w:t xml:space="preserve"> </w:t>
            </w:r>
          </w:p>
        </w:tc>
        <w:tc>
          <w:tcPr>
            <w:tcW w:w="1585" w:type="dxa"/>
          </w:tcPr>
          <w:p w:rsidR="0069520A" w:rsidRPr="00FB5E7D" w:rsidRDefault="0069520A" w:rsidP="0069520A">
            <w:pPr>
              <w:jc w:val="center"/>
              <w:rPr>
                <w:color w:val="auto"/>
              </w:rPr>
            </w:pPr>
            <w:r>
              <w:rPr>
                <w:rFonts w:ascii="Arial Narrow" w:hAnsi="Arial Narrow"/>
                <w:caps/>
                <w:color w:val="auto"/>
              </w:rPr>
              <w:t>1:25</w:t>
            </w:r>
          </w:p>
        </w:tc>
      </w:tr>
      <w:tr w:rsidR="0069520A" w:rsidRPr="00D02498" w:rsidTr="00E25338">
        <w:tc>
          <w:tcPr>
            <w:tcW w:w="1896" w:type="dxa"/>
            <w:vAlign w:val="center"/>
          </w:tcPr>
          <w:p w:rsidR="0069520A" w:rsidRPr="00FB5E7D" w:rsidRDefault="0069520A" w:rsidP="0069520A">
            <w:pPr>
              <w:tabs>
                <w:tab w:val="left" w:pos="567"/>
              </w:tabs>
              <w:spacing w:before="60" w:after="60"/>
              <w:jc w:val="center"/>
              <w:rPr>
                <w:rFonts w:ascii="Arial Narrow" w:hAnsi="Arial Narrow"/>
                <w:caps/>
                <w:color w:val="auto"/>
              </w:rPr>
            </w:pPr>
            <w:r>
              <w:rPr>
                <w:rFonts w:ascii="Arial Narrow" w:hAnsi="Arial Narrow"/>
                <w:caps/>
                <w:color w:val="auto"/>
              </w:rPr>
              <w:t>K</w:t>
            </w:r>
            <w:r w:rsidRPr="00FB5E7D">
              <w:rPr>
                <w:rFonts w:ascii="Arial Narrow" w:hAnsi="Arial Narrow"/>
                <w:caps/>
                <w:color w:val="auto"/>
              </w:rPr>
              <w:t>3</w:t>
            </w:r>
          </w:p>
        </w:tc>
        <w:tc>
          <w:tcPr>
            <w:tcW w:w="5863" w:type="dxa"/>
            <w:vAlign w:val="center"/>
          </w:tcPr>
          <w:p w:rsidR="0069520A" w:rsidRPr="00FB5E7D" w:rsidRDefault="0069520A" w:rsidP="0069520A">
            <w:pPr>
              <w:jc w:val="center"/>
              <w:rPr>
                <w:rFonts w:ascii="Arial Narrow" w:hAnsi="Arial Narrow"/>
                <w:color w:val="auto"/>
              </w:rPr>
            </w:pPr>
            <w:r>
              <w:rPr>
                <w:rFonts w:ascii="Arial Narrow" w:hAnsi="Arial Narrow"/>
                <w:color w:val="auto"/>
              </w:rPr>
              <w:t>BLACHY WĘZŁOWE - KONSTRUKCJA</w:t>
            </w:r>
          </w:p>
        </w:tc>
        <w:tc>
          <w:tcPr>
            <w:tcW w:w="1585" w:type="dxa"/>
          </w:tcPr>
          <w:p w:rsidR="0069520A" w:rsidRPr="00FB5E7D" w:rsidRDefault="0069520A" w:rsidP="0069520A">
            <w:pPr>
              <w:jc w:val="center"/>
              <w:rPr>
                <w:color w:val="auto"/>
              </w:rPr>
            </w:pPr>
            <w:r>
              <w:rPr>
                <w:rFonts w:ascii="Arial Narrow" w:hAnsi="Arial Narrow"/>
                <w:caps/>
                <w:color w:val="auto"/>
              </w:rPr>
              <w:t>1:25</w:t>
            </w:r>
          </w:p>
        </w:tc>
      </w:tr>
    </w:tbl>
    <w:p w:rsidR="005D07D2" w:rsidRPr="00FC7944" w:rsidRDefault="005D07D2" w:rsidP="00811FC6">
      <w:pPr>
        <w:tabs>
          <w:tab w:val="left" w:pos="567"/>
        </w:tabs>
        <w:rPr>
          <w:rFonts w:ascii="Arial Narrow" w:hAnsi="Arial Narrow"/>
          <w:b/>
          <w:color w:val="FF0000"/>
          <w:sz w:val="36"/>
          <w:szCs w:val="36"/>
        </w:rPr>
      </w:pPr>
    </w:p>
    <w:p w:rsidR="0026063A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26063A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26063A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26063A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26063A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26063A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016B92" w:rsidRDefault="00016B92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016B92" w:rsidRDefault="00016B92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016B92" w:rsidRDefault="00016B92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016B92" w:rsidRDefault="00016B92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</w:p>
    <w:p w:rsidR="00811FC6" w:rsidRPr="008541D6" w:rsidRDefault="0026063A" w:rsidP="00811FC6">
      <w:pPr>
        <w:tabs>
          <w:tab w:val="left" w:pos="567"/>
        </w:tabs>
        <w:rPr>
          <w:rFonts w:ascii="Arial Narrow" w:hAnsi="Arial Narrow"/>
          <w:b/>
          <w:color w:val="auto"/>
          <w:sz w:val="36"/>
          <w:szCs w:val="36"/>
        </w:rPr>
      </w:pPr>
      <w:r>
        <w:rPr>
          <w:rFonts w:ascii="Arial Narrow" w:hAnsi="Arial Narrow"/>
          <w:b/>
          <w:color w:val="auto"/>
          <w:sz w:val="36"/>
          <w:szCs w:val="36"/>
        </w:rPr>
        <w:lastRenderedPageBreak/>
        <w:t>V</w:t>
      </w:r>
      <w:r w:rsidR="00234EB5">
        <w:rPr>
          <w:rFonts w:ascii="Arial Narrow" w:hAnsi="Arial Narrow"/>
          <w:b/>
          <w:color w:val="auto"/>
          <w:sz w:val="36"/>
          <w:szCs w:val="36"/>
        </w:rPr>
        <w:t>II</w:t>
      </w:r>
      <w:r w:rsidR="00811FC6" w:rsidRPr="008541D6">
        <w:rPr>
          <w:rFonts w:ascii="Arial Narrow" w:hAnsi="Arial Narrow"/>
          <w:b/>
          <w:color w:val="auto"/>
          <w:sz w:val="36"/>
          <w:szCs w:val="36"/>
        </w:rPr>
        <w:t>.  WYKAZ NORM I LITERATURY TECHNICZNEJ</w:t>
      </w:r>
    </w:p>
    <w:p w:rsidR="00811FC6" w:rsidRPr="008541D6" w:rsidRDefault="00811FC6" w:rsidP="00811FC6">
      <w:pPr>
        <w:pStyle w:val="NormalnyWeb"/>
        <w:spacing w:before="0" w:after="0"/>
        <w:rPr>
          <w:rFonts w:ascii="Arial Narrow" w:hAnsi="Arial Narrow"/>
          <w:b/>
          <w:bCs/>
          <w:sz w:val="20"/>
          <w:szCs w:val="20"/>
        </w:rPr>
      </w:pP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b/>
          <w:bCs/>
          <w:color w:val="222222"/>
          <w:sz w:val="20"/>
          <w:szCs w:val="20"/>
        </w:rPr>
        <w:t>1. Wykaz norm.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1.1. PN-82 / B-02000 Obciążenia budowli. Zasady ustalania wartości.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1.2. PN-82 / B-02001 Obciążenia budowli. Obciążenia stałe.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1.3. PN-82 / B-02003 Obciążenia budowli. Obciążenia zmienne technologiczne.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1.4. PN-82 / B-02010 Obciążenia w obliczeniach statycznych. Obciążenie śniegiem.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1.5. PN-77 / B-02011 Obciążenia w obliczeniach statycznych. Obciążenie wiatrem.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1.6. PN-B-03264: 1999 Konstrukcje betonowe, żelbetowe i sprężone. Obliczenia statyczne i projektowanie.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1.7. PN-81 / B-03020 Posadowienie bezpośrednie budowli. Obliczenia statyczne i projektowanie.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1.8. PN-90 / B-03200 Konstrukcje stalowe. Obliczenia statyczne i projektowanie.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1.9. PN-EN 1991-1-1 2004 EUROCOD 1 Obciążenia stałe budowli.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1.10. PN-EN 1991-1-2 2004 EUROCOD 1 Obciążenia zmienne budowli.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1.11. PN-EN 1991-1-3 2004 EUROCOD 1 Obciążenia śniegiem.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1.12. PN-EN 1991-1-4 2004 EUROCOD 1 Obciążenia wiatrem.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1.13. PN-EN 1990 EUROKOD: Podstawy projektowania konstrukcji</w:t>
      </w:r>
      <w:r w:rsidRPr="006706F8">
        <w:rPr>
          <w:rFonts w:ascii="Arial Narrow" w:eastAsia="Times New Roman" w:hAnsi="Arial Narrow"/>
          <w:color w:val="222222"/>
          <w:sz w:val="20"/>
          <w:szCs w:val="20"/>
        </w:rPr>
        <w:br/>
        <w:t>1.14. PN-EN 1992 EUROKOD 2: Projektowanie konstrukcji z betonu</w:t>
      </w:r>
      <w:r w:rsidRPr="006706F8">
        <w:rPr>
          <w:rFonts w:ascii="Arial Narrow" w:eastAsia="Times New Roman" w:hAnsi="Arial Narrow"/>
          <w:color w:val="222222"/>
          <w:sz w:val="20"/>
          <w:szCs w:val="20"/>
        </w:rPr>
        <w:br/>
        <w:t>1.15. PN-EN 1993 EUROKOD 3: Projektowanie konstrukcji stalowych</w:t>
      </w:r>
      <w:r w:rsidRPr="006706F8">
        <w:rPr>
          <w:rFonts w:ascii="Arial Narrow" w:eastAsia="Times New Roman" w:hAnsi="Arial Narrow"/>
          <w:color w:val="222222"/>
          <w:sz w:val="20"/>
          <w:szCs w:val="20"/>
        </w:rPr>
        <w:br/>
        <w:t>1.16. PN-EN 1994 EUROKOD 4: Projektowanie zespolonych konstrukcji stalowo-betonowych</w:t>
      </w:r>
      <w:r w:rsidRPr="006706F8">
        <w:rPr>
          <w:rFonts w:ascii="Arial Narrow" w:eastAsia="Times New Roman" w:hAnsi="Arial Narrow"/>
          <w:color w:val="222222"/>
          <w:sz w:val="20"/>
          <w:szCs w:val="20"/>
        </w:rPr>
        <w:br/>
        <w:t>1.17. PN-EN 1995 EUROKOD 5: Projektowanie konstrukcji drewnianych</w:t>
      </w:r>
      <w:r w:rsidRPr="006706F8">
        <w:rPr>
          <w:rFonts w:ascii="Arial Narrow" w:eastAsia="Times New Roman" w:hAnsi="Arial Narrow"/>
          <w:color w:val="222222"/>
          <w:sz w:val="20"/>
          <w:szCs w:val="20"/>
        </w:rPr>
        <w:br/>
        <w:t>1.18 PN-EN 1996 EUROKOD 6: Projektowanie konstrukcji murowych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b/>
          <w:bCs/>
          <w:color w:val="222222"/>
          <w:sz w:val="20"/>
          <w:szCs w:val="20"/>
        </w:rPr>
        <w:t> 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b/>
          <w:bCs/>
          <w:color w:val="222222"/>
          <w:sz w:val="20"/>
          <w:szCs w:val="20"/>
        </w:rPr>
        <w:t>2. Wykaz literatury technicznej.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2.1. A. Łapko: Projektowanie konstrukcji żelbetowych, Arkady, Warszawa 2000.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2.2. M. Kamiński, J. Pędziwiatr, D. Styś: Konstrukcje betonowe. Projektowanie belek, słupów i płyt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żelbetowych, Dolnośląskie Wydawnictwo Edukacyjne, Wrocław 2001.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2.3. W. Żenczykowski: Budownictwo ogólne, Arkady, Warszawa 1987.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2.4. A. Łapko, B.C. Jansen: Podstawy projektowania i algorytm obliczeń konstrukcji żelbetowych, Arkady, Warszawa 2009. 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2.5. W. Bogucki, M. Żyburtowicz: Tablice do projektowania konstrukcji metalowych, Arkady, Warszawa 2008.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ascii="Times New Roman" w:eastAsia="Times New Roman" w:hAnsi="Times New Roman"/>
          <w:color w:val="222222"/>
        </w:rPr>
      </w:pPr>
      <w:r w:rsidRPr="006706F8">
        <w:rPr>
          <w:rFonts w:ascii="Arial Narrow" w:eastAsia="Times New Roman" w:hAnsi="Arial Narrow"/>
          <w:color w:val="222222"/>
          <w:sz w:val="20"/>
          <w:szCs w:val="20"/>
        </w:rPr>
        <w:t>2.6. W. Włodarczyk: Konstrukcje stalowe, WSiP, Warszawa 1997.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>2.7. Ustawa – Prawo budowlane z dnia 07 lipca 1994 roku z późniejszymi zmianami (Dz. U. 03.207.2016) i wydanymi na jej podstawie aktami wykonawczymi a w szczególności: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>2.8. Rozporządzenie Ministra Infrastruktury z dnia 12 kwietnia 2002 roku z późniejszymi zmianami w sprawie warunków technicznych, jakim powinny odpowiadać budynki i ich usytuowanie ( Dz. U. 02.75.690);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>2.9. Rozporządzenie Ministra Infrastruktury z dnia 6 listopada 2008 r. zmieniające rozporządzenie w sprawie warunków technicznych, jakim powinny odpowiadać budynki i ich usytuowanie;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 xml:space="preserve">2.10. Rozporządzenie Ministra Infrastruktury z dnia 2 września 2004r w sprawie szczegółowego zakresu i formy dokumentacji projektowej, specyfikacji technicznych oraz programu </w:t>
      </w:r>
      <w:proofErr w:type="spellStart"/>
      <w:r w:rsidRPr="006706F8">
        <w:rPr>
          <w:rFonts w:ascii="Arial Narrow" w:eastAsia="Times New Roman" w:hAnsi="Arial Narrow"/>
          <w:sz w:val="20"/>
          <w:szCs w:val="20"/>
        </w:rPr>
        <w:t>funkcjonalno</w:t>
      </w:r>
      <w:proofErr w:type="spellEnd"/>
      <w:r w:rsidRPr="006706F8">
        <w:rPr>
          <w:rFonts w:ascii="Arial Narrow" w:eastAsia="Times New Roman" w:hAnsi="Arial Narrow"/>
          <w:sz w:val="20"/>
          <w:szCs w:val="20"/>
        </w:rPr>
        <w:t xml:space="preserve"> – użytkowego.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 xml:space="preserve">2.11. Rozporządzenie Ministra Infrastruktury z dnia 6 lutego 2003r w sprawie bezpieczeństwa i higieny pracy podczas wykonywania robót budowlanych (Dz.U. nr 47 </w:t>
      </w:r>
      <w:proofErr w:type="spellStart"/>
      <w:r w:rsidRPr="006706F8">
        <w:rPr>
          <w:rFonts w:ascii="Arial Narrow" w:eastAsia="Times New Roman" w:hAnsi="Arial Narrow"/>
          <w:sz w:val="20"/>
          <w:szCs w:val="20"/>
        </w:rPr>
        <w:t>poz</w:t>
      </w:r>
      <w:proofErr w:type="spellEnd"/>
      <w:r w:rsidRPr="006706F8">
        <w:rPr>
          <w:rFonts w:ascii="Arial Narrow" w:eastAsia="Times New Roman" w:hAnsi="Arial Narrow"/>
          <w:sz w:val="20"/>
          <w:szCs w:val="20"/>
        </w:rPr>
        <w:t xml:space="preserve"> 401).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 xml:space="preserve">2.12. Zarządzenie </w:t>
      </w:r>
      <w:proofErr w:type="spellStart"/>
      <w:r w:rsidRPr="006706F8">
        <w:rPr>
          <w:rFonts w:ascii="Arial Narrow" w:eastAsia="Times New Roman" w:hAnsi="Arial Narrow"/>
          <w:sz w:val="20"/>
          <w:szCs w:val="20"/>
        </w:rPr>
        <w:t>mr</w:t>
      </w:r>
      <w:proofErr w:type="spellEnd"/>
      <w:r w:rsidRPr="006706F8">
        <w:rPr>
          <w:rFonts w:ascii="Arial Narrow" w:eastAsia="Times New Roman" w:hAnsi="Arial Narrow"/>
          <w:sz w:val="20"/>
          <w:szCs w:val="20"/>
        </w:rPr>
        <w:t xml:space="preserve"> 16 Ministra Budownictwa i przemysłu Materiałów Budowlanych z dn. 21.05.1976r. w sprawie norm zużycia środków chemicznych przy wykonywaniu robót impregnacyjnych, grzybobójczych i owadobójczych.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b/>
          <w:bCs/>
          <w:sz w:val="20"/>
          <w:szCs w:val="20"/>
        </w:rPr>
        <w:t> 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b/>
          <w:bCs/>
          <w:sz w:val="20"/>
          <w:szCs w:val="20"/>
        </w:rPr>
        <w:t>3. Poradniki:</w:t>
      </w:r>
    </w:p>
    <w:p w:rsidR="00372E55" w:rsidRPr="006706F8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>3.1. „Remonty i modernizacje budynków” wydawnictwo VERLAG DASHÖFER wyd. 2001 Warszawa, aktualizacja 2009r.;</w:t>
      </w:r>
    </w:p>
    <w:p w:rsidR="00372E55" w:rsidRPr="00C0398A" w:rsidRDefault="00372E55" w:rsidP="00372E55">
      <w:pPr>
        <w:widowControl/>
        <w:shd w:val="clear" w:color="auto" w:fill="FFFFFF"/>
        <w:suppressAutoHyphens w:val="0"/>
        <w:rPr>
          <w:rFonts w:eastAsia="Times New Roman"/>
        </w:rPr>
      </w:pPr>
      <w:r w:rsidRPr="006706F8">
        <w:rPr>
          <w:rFonts w:ascii="Arial Narrow" w:eastAsia="Times New Roman" w:hAnsi="Arial Narrow"/>
          <w:sz w:val="20"/>
          <w:szCs w:val="20"/>
        </w:rPr>
        <w:t>3.2. „Warunki techniczne wykonania i odbioru robót budowlanych” wydawnictwo VERLAG DASHÖFER wyd. 2004 Warszawa, aktualizacja 2006r.</w:t>
      </w:r>
    </w:p>
    <w:p w:rsidR="00245793" w:rsidRDefault="00245793" w:rsidP="008541D6">
      <w:pPr>
        <w:tabs>
          <w:tab w:val="left" w:pos="2392"/>
        </w:tabs>
      </w:pPr>
    </w:p>
    <w:p w:rsidR="00245793" w:rsidRDefault="00245793" w:rsidP="008541D6">
      <w:pPr>
        <w:tabs>
          <w:tab w:val="left" w:pos="2392"/>
        </w:tabs>
      </w:pPr>
    </w:p>
    <w:tbl>
      <w:tblPr>
        <w:tblW w:w="4976" w:type="pct"/>
        <w:tblLook w:val="01E0" w:firstRow="1" w:lastRow="1" w:firstColumn="1" w:lastColumn="1" w:noHBand="0" w:noVBand="0"/>
      </w:tblPr>
      <w:tblGrid>
        <w:gridCol w:w="4654"/>
        <w:gridCol w:w="4655"/>
      </w:tblGrid>
      <w:tr w:rsidR="00245793" w:rsidRPr="0058718A" w:rsidTr="0020271B">
        <w:tc>
          <w:tcPr>
            <w:tcW w:w="2500" w:type="pct"/>
          </w:tcPr>
          <w:p w:rsidR="00245793" w:rsidRPr="0058718A" w:rsidRDefault="00245793" w:rsidP="0020271B">
            <w:pPr>
              <w:tabs>
                <w:tab w:val="left" w:pos="567"/>
              </w:tabs>
              <w:rPr>
                <w:rFonts w:ascii="Arial Narrow" w:hAnsi="Arial Narrow"/>
                <w:color w:val="auto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rPr>
                <w:rFonts w:ascii="Arial Narrow" w:hAnsi="Arial Narrow"/>
                <w:color w:val="auto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rPr>
                <w:rFonts w:ascii="Arial Narrow" w:hAnsi="Arial Narrow"/>
                <w:color w:val="auto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rPr>
                <w:rFonts w:ascii="Arial Narrow" w:hAnsi="Arial Narrow"/>
                <w:color w:val="auto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  <w:r w:rsidRPr="0058718A">
              <w:rPr>
                <w:rFonts w:ascii="Arial Narrow" w:hAnsi="Arial Narrow"/>
                <w:color w:val="auto"/>
                <w:sz w:val="20"/>
                <w:szCs w:val="20"/>
              </w:rPr>
              <w:t>mgr inż. Maciej Jaszczyk</w:t>
            </w: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  <w:r w:rsidRPr="0058718A">
              <w:rPr>
                <w:rFonts w:ascii="Arial Narrow" w:hAnsi="Arial Narrow"/>
                <w:color w:val="auto"/>
                <w:sz w:val="20"/>
                <w:szCs w:val="20"/>
              </w:rPr>
              <w:t>NR UPRAW: SLK/5260/POOK/14</w:t>
            </w:r>
          </w:p>
        </w:tc>
        <w:tc>
          <w:tcPr>
            <w:tcW w:w="2500" w:type="pct"/>
          </w:tcPr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</w:p>
          <w:p w:rsidR="00245793" w:rsidRPr="0058718A" w:rsidRDefault="00245793" w:rsidP="0020271B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  <w:sz w:val="20"/>
                <w:szCs w:val="20"/>
              </w:rPr>
            </w:pPr>
            <w:r w:rsidRPr="0058718A">
              <w:rPr>
                <w:rFonts w:ascii="Arial Narrow" w:hAnsi="Arial Narrow"/>
                <w:color w:val="auto"/>
                <w:sz w:val="20"/>
                <w:szCs w:val="20"/>
              </w:rPr>
              <w:t xml:space="preserve">mgr inż. </w:t>
            </w:r>
            <w:r w:rsidR="00E128D6">
              <w:rPr>
                <w:rFonts w:ascii="Arial Narrow" w:hAnsi="Arial Narrow"/>
                <w:color w:val="auto"/>
                <w:sz w:val="20"/>
                <w:szCs w:val="20"/>
              </w:rPr>
              <w:t>Piotr Wojciechowski</w:t>
            </w:r>
          </w:p>
          <w:p w:rsidR="00245793" w:rsidRPr="0058718A" w:rsidRDefault="00245793" w:rsidP="00E128D6">
            <w:pPr>
              <w:tabs>
                <w:tab w:val="left" w:pos="567"/>
              </w:tabs>
              <w:jc w:val="center"/>
              <w:rPr>
                <w:rFonts w:ascii="Arial Narrow" w:hAnsi="Arial Narrow"/>
                <w:color w:val="auto"/>
              </w:rPr>
            </w:pPr>
            <w:r w:rsidRPr="0058718A">
              <w:rPr>
                <w:rFonts w:ascii="Arial Narrow" w:hAnsi="Arial Narrow"/>
                <w:color w:val="auto"/>
                <w:sz w:val="20"/>
                <w:szCs w:val="20"/>
              </w:rPr>
              <w:t xml:space="preserve">NR UPRAW: </w:t>
            </w:r>
            <w:r w:rsidR="00E128D6">
              <w:rPr>
                <w:rFonts w:ascii="Arial Narrow" w:hAnsi="Arial Narrow"/>
                <w:color w:val="auto"/>
                <w:sz w:val="20"/>
                <w:szCs w:val="20"/>
              </w:rPr>
              <w:t>SLK/7182/</w:t>
            </w:r>
            <w:proofErr w:type="spellStart"/>
            <w:r w:rsidR="00E128D6">
              <w:rPr>
                <w:rFonts w:ascii="Arial Narrow" w:hAnsi="Arial Narrow"/>
                <w:color w:val="auto"/>
                <w:sz w:val="20"/>
                <w:szCs w:val="20"/>
              </w:rPr>
              <w:t>PBKb</w:t>
            </w:r>
            <w:proofErr w:type="spellEnd"/>
            <w:r w:rsidR="00E128D6">
              <w:rPr>
                <w:rFonts w:ascii="Arial Narrow" w:hAnsi="Arial Narrow"/>
                <w:color w:val="auto"/>
                <w:sz w:val="20"/>
                <w:szCs w:val="20"/>
              </w:rPr>
              <w:t>/17</w:t>
            </w:r>
          </w:p>
        </w:tc>
      </w:tr>
      <w:tr w:rsidR="00245793" w:rsidRPr="0058718A" w:rsidTr="0020271B">
        <w:tc>
          <w:tcPr>
            <w:tcW w:w="2500" w:type="pct"/>
          </w:tcPr>
          <w:p w:rsidR="00245793" w:rsidRPr="0058718A" w:rsidRDefault="00245793" w:rsidP="0020271B">
            <w:pPr>
              <w:tabs>
                <w:tab w:val="left" w:pos="567"/>
              </w:tabs>
              <w:spacing w:before="60"/>
              <w:jc w:val="center"/>
              <w:rPr>
                <w:rFonts w:ascii="Arial Narrow" w:hAnsi="Arial Narrow"/>
                <w:color w:val="auto"/>
                <w:sz w:val="16"/>
                <w:szCs w:val="16"/>
              </w:rPr>
            </w:pPr>
            <w:r w:rsidRPr="0058718A">
              <w:rPr>
                <w:rFonts w:ascii="Arial Narrow" w:hAnsi="Arial Narrow"/>
                <w:caps/>
                <w:color w:val="auto"/>
                <w:sz w:val="16"/>
                <w:szCs w:val="16"/>
              </w:rPr>
              <w:t>Projektował</w:t>
            </w:r>
          </w:p>
        </w:tc>
        <w:tc>
          <w:tcPr>
            <w:tcW w:w="2500" w:type="pct"/>
          </w:tcPr>
          <w:p w:rsidR="00245793" w:rsidRPr="0058718A" w:rsidRDefault="00245793" w:rsidP="0020271B">
            <w:pPr>
              <w:tabs>
                <w:tab w:val="left" w:pos="567"/>
              </w:tabs>
              <w:spacing w:before="60"/>
              <w:jc w:val="center"/>
              <w:rPr>
                <w:rFonts w:ascii="Arial Narrow" w:hAnsi="Arial Narrow"/>
                <w:caps/>
                <w:color w:val="auto"/>
                <w:sz w:val="16"/>
                <w:szCs w:val="16"/>
              </w:rPr>
            </w:pPr>
            <w:r w:rsidRPr="0058718A">
              <w:rPr>
                <w:rFonts w:ascii="Arial Narrow" w:hAnsi="Arial Narrow"/>
                <w:caps/>
                <w:color w:val="auto"/>
                <w:sz w:val="16"/>
                <w:szCs w:val="16"/>
              </w:rPr>
              <w:t>sprawdził</w:t>
            </w:r>
          </w:p>
        </w:tc>
      </w:tr>
    </w:tbl>
    <w:p w:rsidR="00245793" w:rsidRDefault="00245793" w:rsidP="008541D6">
      <w:pPr>
        <w:tabs>
          <w:tab w:val="left" w:pos="2392"/>
        </w:tabs>
      </w:pPr>
    </w:p>
    <w:p w:rsidR="00372E55" w:rsidRDefault="00372E55" w:rsidP="008541D6">
      <w:pPr>
        <w:tabs>
          <w:tab w:val="left" w:pos="2392"/>
        </w:tabs>
      </w:pPr>
    </w:p>
    <w:p w:rsidR="00372E55" w:rsidRPr="000768F8" w:rsidRDefault="00372E55" w:rsidP="00372E55">
      <w:pPr>
        <w:widowControl/>
        <w:suppressAutoHyphens w:val="0"/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</w:pPr>
      <w:r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lastRenderedPageBreak/>
        <w:t>v</w:t>
      </w:r>
      <w:r w:rsidR="00234EB5"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t>III</w:t>
      </w:r>
      <w:r w:rsidRPr="000768F8"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t xml:space="preserve">. </w:t>
      </w:r>
      <w:r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t>ZAŁĄCZNIKI</w:t>
      </w:r>
      <w:r w:rsidRPr="000768F8">
        <w:rPr>
          <w:rFonts w:ascii="Arial Narrow" w:eastAsia="Times New Roman" w:hAnsi="Arial Narrow"/>
          <w:b/>
          <w:bCs/>
          <w:caps/>
          <w:color w:val="auto"/>
          <w:sz w:val="36"/>
          <w:szCs w:val="36"/>
        </w:rPr>
        <w:t>.</w:t>
      </w:r>
    </w:p>
    <w:p w:rsidR="00372E55" w:rsidRDefault="00372E55" w:rsidP="00372E55">
      <w:pPr>
        <w:tabs>
          <w:tab w:val="left" w:pos="2392"/>
        </w:tabs>
      </w:pPr>
      <w:r w:rsidRPr="00EF233E">
        <w:rPr>
          <w:noProof/>
        </w:rPr>
        <w:drawing>
          <wp:inline distT="0" distB="0" distL="0" distR="0" wp14:anchorId="740D38F9" wp14:editId="3A4FB0AD">
            <wp:extent cx="5939790" cy="8561705"/>
            <wp:effectExtent l="0" t="0" r="381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56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E55" w:rsidRDefault="00947083" w:rsidP="00372E55">
      <w:pPr>
        <w:tabs>
          <w:tab w:val="left" w:pos="2392"/>
        </w:tabs>
      </w:pPr>
      <w:r w:rsidRPr="00947083">
        <w:rPr>
          <w:noProof/>
        </w:rPr>
        <w:lastRenderedPageBreak/>
        <w:drawing>
          <wp:inline distT="0" distB="0" distL="0" distR="0" wp14:anchorId="67F7B09A" wp14:editId="5DE00FA9">
            <wp:extent cx="5939790" cy="8678545"/>
            <wp:effectExtent l="0" t="0" r="3810" b="825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67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E55" w:rsidRDefault="00372E55" w:rsidP="00372E55">
      <w:pPr>
        <w:tabs>
          <w:tab w:val="left" w:pos="2392"/>
        </w:tabs>
      </w:pPr>
      <w:r w:rsidRPr="00EF233E">
        <w:rPr>
          <w:noProof/>
        </w:rPr>
        <w:lastRenderedPageBreak/>
        <w:drawing>
          <wp:inline distT="0" distB="0" distL="0" distR="0" wp14:anchorId="623CE860" wp14:editId="55ABA48F">
            <wp:extent cx="5939790" cy="8526145"/>
            <wp:effectExtent l="0" t="0" r="3810" b="8255"/>
            <wp:docPr id="238" name="Obraz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52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E55" w:rsidRDefault="00372E55" w:rsidP="00372E55">
      <w:pPr>
        <w:tabs>
          <w:tab w:val="left" w:pos="2392"/>
        </w:tabs>
      </w:pPr>
    </w:p>
    <w:p w:rsidR="00372E55" w:rsidRDefault="00372E55" w:rsidP="00947083">
      <w:pPr>
        <w:tabs>
          <w:tab w:val="left" w:pos="2392"/>
        </w:tabs>
      </w:pPr>
    </w:p>
    <w:p w:rsidR="00372E55" w:rsidRPr="008541D6" w:rsidRDefault="00947083" w:rsidP="008541D6">
      <w:pPr>
        <w:tabs>
          <w:tab w:val="left" w:pos="2392"/>
        </w:tabs>
      </w:pPr>
      <w:r w:rsidRPr="00947083">
        <w:rPr>
          <w:noProof/>
        </w:rPr>
        <w:lastRenderedPageBreak/>
        <w:drawing>
          <wp:inline distT="0" distB="0" distL="0" distR="0" wp14:anchorId="65DDA3FF" wp14:editId="1A4A4C1E">
            <wp:extent cx="5939790" cy="8695690"/>
            <wp:effectExtent l="0" t="0" r="381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69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2E55" w:rsidRPr="008541D6" w:rsidSect="00562B28">
      <w:headerReference w:type="default" r:id="rId34"/>
      <w:footerReference w:type="default" r:id="rId35"/>
      <w:headerReference w:type="first" r:id="rId36"/>
      <w:type w:val="continuous"/>
      <w:pgSz w:w="11906" w:h="16838" w:code="9"/>
      <w:pgMar w:top="1418" w:right="1134" w:bottom="1389" w:left="1418" w:header="851" w:footer="85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4A10" w:rsidRDefault="00FD4A10">
      <w:r>
        <w:separator/>
      </w:r>
    </w:p>
  </w:endnote>
  <w:endnote w:type="continuationSeparator" w:id="0">
    <w:p w:rsidR="00FD4A10" w:rsidRDefault="00FD4A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horndale">
    <w:altName w:val="Times New Roman"/>
    <w:charset w:val="EE"/>
    <w:family w:val="roman"/>
    <w:pitch w:val="variable"/>
    <w:sig w:usb0="00000003" w:usb1="00000000" w:usb2="00000000" w:usb3="00000000" w:csb0="00000001" w:csb1="00000000"/>
  </w:font>
  <w:font w:name="HG Mincho Light J">
    <w:altName w:val="Times New Roman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02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ewir-Ligh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4EB5" w:rsidRPr="00204D3D" w:rsidRDefault="00234EB5" w:rsidP="002A5424">
    <w:pPr>
      <w:pStyle w:val="Stopka"/>
      <w:jc w:val="right"/>
      <w:rPr>
        <w:rFonts w:ascii="Arial Narrow" w:hAnsi="Arial Narrow"/>
      </w:rPr>
    </w:pPr>
    <w:r>
      <w:rPr>
        <w:rFonts w:ascii="Arial Narrow" w:hAnsi="Arial Narrow"/>
        <w:sz w:val="20"/>
      </w:rPr>
      <w:t xml:space="preserve">STRONA K </w:t>
    </w:r>
    <w:r>
      <w:rPr>
        <w:rFonts w:ascii="Arial Narrow" w:hAnsi="Arial Narrow"/>
        <w:sz w:val="20"/>
      </w:rPr>
      <w:fldChar w:fldCharType="begin"/>
    </w:r>
    <w:r>
      <w:rPr>
        <w:rFonts w:ascii="Arial Narrow" w:hAnsi="Arial Narrow"/>
        <w:sz w:val="20"/>
      </w:rPr>
      <w:instrText xml:space="preserve"> PAGE </w:instrText>
    </w:r>
    <w:r>
      <w:rPr>
        <w:rFonts w:ascii="Arial Narrow" w:hAnsi="Arial Narrow"/>
        <w:sz w:val="20"/>
      </w:rPr>
      <w:fldChar w:fldCharType="separate"/>
    </w:r>
    <w:r w:rsidR="007B4190">
      <w:rPr>
        <w:rFonts w:ascii="Arial Narrow" w:hAnsi="Arial Narrow"/>
        <w:noProof/>
        <w:sz w:val="20"/>
      </w:rPr>
      <w:t>17</w:t>
    </w:r>
    <w:r>
      <w:rPr>
        <w:rFonts w:ascii="Arial Narrow" w:hAnsi="Arial Narrow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4A10" w:rsidRDefault="00FD4A10">
      <w:r>
        <w:separator/>
      </w:r>
    </w:p>
  </w:footnote>
  <w:footnote w:type="continuationSeparator" w:id="0">
    <w:p w:rsidR="00FD4A10" w:rsidRDefault="00FD4A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4EB5" w:rsidRPr="001B7813" w:rsidRDefault="00234EB5" w:rsidP="002A5424">
    <w:pPr>
      <w:pBdr>
        <w:bottom w:val="single" w:sz="1" w:space="1" w:color="000000"/>
      </w:pBdr>
      <w:tabs>
        <w:tab w:val="left" w:pos="427"/>
        <w:tab w:val="left" w:pos="812"/>
      </w:tabs>
      <w:spacing w:line="360" w:lineRule="auto"/>
      <w:jc w:val="right"/>
      <w:rPr>
        <w:rFonts w:ascii="Arial Narrow" w:hAnsi="Arial Narrow"/>
        <w:caps/>
        <w:sz w:val="20"/>
      </w:rPr>
    </w:pPr>
    <w:r>
      <w:rPr>
        <w:rFonts w:ascii="Arial Narrow" w:hAnsi="Arial Narrow"/>
        <w:caps/>
        <w:sz w:val="20"/>
      </w:rPr>
      <w:t>Projekt techniczny</w:t>
    </w:r>
    <w:r w:rsidR="007B4190">
      <w:rPr>
        <w:rFonts w:ascii="Arial Narrow" w:hAnsi="Arial Narrow"/>
        <w:caps/>
        <w:sz w:val="20"/>
      </w:rPr>
      <w:t xml:space="preserve"> / WYKONAWCZY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4EB5" w:rsidRPr="001513D3" w:rsidRDefault="00234EB5" w:rsidP="00234EB5">
    <w:pPr>
      <w:tabs>
        <w:tab w:val="left" w:pos="567"/>
      </w:tabs>
      <w:rPr>
        <w:rFonts w:ascii="Arial Narrow" w:eastAsiaTheme="minorHAnsi" w:hAnsi="Arial Narrow" w:cs="Rewir-Light"/>
        <w:color w:val="auto"/>
        <w:sz w:val="20"/>
        <w:szCs w:val="20"/>
        <w:lang w:eastAsia="en-US"/>
      </w:rPr>
    </w:pPr>
    <w:r w:rsidRPr="001513D3">
      <w:rPr>
        <w:rFonts w:ascii="Arial Narrow" w:hAnsi="Arial Narrow"/>
        <w:noProof/>
      </w:rPr>
      <w:drawing>
        <wp:anchor distT="0" distB="0" distL="114300" distR="114300" simplePos="0" relativeHeight="251659264" behindDoc="0" locked="0" layoutInCell="1" allowOverlap="1" wp14:anchorId="0AAAD5F9" wp14:editId="56DF727E">
          <wp:simplePos x="0" y="0"/>
          <wp:positionH relativeFrom="margin">
            <wp:align>right</wp:align>
          </wp:positionH>
          <wp:positionV relativeFrom="paragraph">
            <wp:posOffset>10160</wp:posOffset>
          </wp:positionV>
          <wp:extent cx="1073426" cy="895660"/>
          <wp:effectExtent l="0" t="0" r="0" b="0"/>
          <wp:wrapNone/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3426" cy="895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13D3">
      <w:rPr>
        <w:rFonts w:ascii="Arial Narrow" w:eastAsiaTheme="minorHAnsi" w:hAnsi="Arial Narrow" w:cs="Rewir-Light"/>
        <w:color w:val="auto"/>
        <w:sz w:val="20"/>
        <w:szCs w:val="20"/>
        <w:lang w:eastAsia="en-US"/>
      </w:rPr>
      <w:t>MMJ CONSTRUCTION MACIEJ JASZCZYK</w:t>
    </w:r>
  </w:p>
  <w:p w:rsidR="00234EB5" w:rsidRPr="001513D3" w:rsidRDefault="00234EB5" w:rsidP="00234EB5">
    <w:pPr>
      <w:tabs>
        <w:tab w:val="left" w:pos="567"/>
      </w:tabs>
      <w:rPr>
        <w:rFonts w:ascii="Arial Narrow" w:eastAsiaTheme="minorHAnsi" w:hAnsi="Arial Narrow" w:cs="Rewir-Light"/>
        <w:color w:val="auto"/>
        <w:sz w:val="20"/>
        <w:szCs w:val="20"/>
        <w:lang w:eastAsia="en-US"/>
      </w:rPr>
    </w:pPr>
    <w:r w:rsidRPr="001513D3">
      <w:rPr>
        <w:rFonts w:ascii="Arial Narrow" w:eastAsiaTheme="minorHAnsi" w:hAnsi="Arial Narrow" w:cs="Rewir-Light"/>
        <w:color w:val="auto"/>
        <w:sz w:val="20"/>
        <w:szCs w:val="20"/>
        <w:lang w:eastAsia="en-US"/>
      </w:rPr>
      <w:t xml:space="preserve">42-233 LUBOJNA UL. ZIELONA 28 </w:t>
    </w:r>
  </w:p>
  <w:p w:rsidR="00234EB5" w:rsidRPr="001513D3" w:rsidRDefault="00234EB5" w:rsidP="00234EB5">
    <w:pPr>
      <w:tabs>
        <w:tab w:val="left" w:pos="567"/>
      </w:tabs>
      <w:rPr>
        <w:rFonts w:ascii="Arial Narrow" w:eastAsiaTheme="minorHAnsi" w:hAnsi="Arial Narrow" w:cs="Rewir-Light"/>
        <w:color w:val="auto"/>
        <w:sz w:val="20"/>
        <w:szCs w:val="20"/>
        <w:lang w:eastAsia="en-US"/>
      </w:rPr>
    </w:pPr>
    <w:r w:rsidRPr="001513D3">
      <w:rPr>
        <w:rFonts w:ascii="Arial Narrow" w:eastAsiaTheme="minorHAnsi" w:hAnsi="Arial Narrow" w:cs="Rewir-Light"/>
        <w:color w:val="auto"/>
        <w:sz w:val="20"/>
        <w:szCs w:val="20"/>
        <w:lang w:eastAsia="en-US"/>
      </w:rPr>
      <w:t xml:space="preserve">BIURO 1-GO MAJA 40B 42-200 CZĘSTOCHOWA </w:t>
    </w:r>
  </w:p>
  <w:p w:rsidR="00234EB5" w:rsidRPr="006868E4" w:rsidRDefault="00234EB5" w:rsidP="00234EB5">
    <w:pPr>
      <w:tabs>
        <w:tab w:val="left" w:pos="567"/>
      </w:tabs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</w:pPr>
    <w:r w:rsidRPr="006868E4"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  <w:t>NIP 637 20 68 411</w:t>
    </w:r>
  </w:p>
  <w:p w:rsidR="00234EB5" w:rsidRPr="001513D3" w:rsidRDefault="00234EB5" w:rsidP="00234EB5">
    <w:pPr>
      <w:tabs>
        <w:tab w:val="left" w:pos="567"/>
      </w:tabs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</w:pPr>
    <w:r w:rsidRPr="001513D3"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  <w:t xml:space="preserve">Mail. </w:t>
    </w:r>
    <w:hyperlink r:id="rId2" w:history="1">
      <w:r w:rsidRPr="001513D3">
        <w:rPr>
          <w:rStyle w:val="Hipercze"/>
          <w:rFonts w:ascii="Arial Narrow" w:eastAsiaTheme="minorHAnsi" w:hAnsi="Arial Narrow" w:cs="Rewir-Light"/>
          <w:color w:val="auto"/>
          <w:sz w:val="20"/>
          <w:szCs w:val="20"/>
          <w:lang w:val="en-US" w:eastAsia="en-US"/>
        </w:rPr>
        <w:t>jaszczykmaciej@gmail.com</w:t>
      </w:r>
    </w:hyperlink>
    <w:r w:rsidRPr="001513D3"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  <w:t xml:space="preserve"> </w:t>
    </w:r>
    <w:hyperlink r:id="rId3" w:history="1">
      <w:r w:rsidRPr="001513D3">
        <w:rPr>
          <w:rStyle w:val="Hipercze"/>
          <w:rFonts w:ascii="Arial Narrow" w:eastAsiaTheme="minorHAnsi" w:hAnsi="Arial Narrow" w:cs="Rewir-Light"/>
          <w:color w:val="auto"/>
          <w:sz w:val="20"/>
          <w:szCs w:val="20"/>
          <w:lang w:val="en-US" w:eastAsia="en-US"/>
        </w:rPr>
        <w:t>pracowniammj@gmail.com</w:t>
      </w:r>
    </w:hyperlink>
  </w:p>
  <w:p w:rsidR="00234EB5" w:rsidRPr="001513D3" w:rsidRDefault="00234EB5" w:rsidP="00234EB5">
    <w:pPr>
      <w:tabs>
        <w:tab w:val="left" w:pos="567"/>
      </w:tabs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</w:pPr>
    <w:r w:rsidRPr="001513D3"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  <w:t xml:space="preserve">www </w:t>
    </w:r>
    <w:hyperlink r:id="rId4" w:history="1">
      <w:r w:rsidRPr="001513D3">
        <w:rPr>
          <w:rStyle w:val="Hipercze"/>
          <w:rFonts w:ascii="Arial Narrow" w:eastAsiaTheme="minorHAnsi" w:hAnsi="Arial Narrow" w:cs="Rewir-Light"/>
          <w:color w:val="auto"/>
          <w:sz w:val="20"/>
          <w:szCs w:val="20"/>
          <w:lang w:val="en-US" w:eastAsia="en-US"/>
        </w:rPr>
        <w:t>https://mmjconstruction.com.pl/</w:t>
      </w:r>
    </w:hyperlink>
    <w:r w:rsidRPr="001513D3">
      <w:rPr>
        <w:rFonts w:ascii="Arial Narrow" w:eastAsiaTheme="minorHAnsi" w:hAnsi="Arial Narrow" w:cs="Rewir-Light"/>
        <w:color w:val="auto"/>
        <w:sz w:val="20"/>
        <w:szCs w:val="20"/>
        <w:lang w:val="en-US" w:eastAsia="en-US"/>
      </w:rPr>
      <w:t xml:space="preserve">  </w:t>
    </w:r>
  </w:p>
  <w:p w:rsidR="00234EB5" w:rsidRPr="001513D3" w:rsidRDefault="00234EB5" w:rsidP="00234EB5">
    <w:pPr>
      <w:pStyle w:val="Nagwek"/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5383F16" wp14:editId="69D91DBC">
              <wp:simplePos x="0" y="0"/>
              <wp:positionH relativeFrom="column">
                <wp:posOffset>-33738</wp:posOffset>
              </wp:positionH>
              <wp:positionV relativeFrom="paragraph">
                <wp:posOffset>111870</wp:posOffset>
              </wp:positionV>
              <wp:extent cx="6058894" cy="0"/>
              <wp:effectExtent l="0" t="0" r="0" b="0"/>
              <wp:wrapNone/>
              <wp:docPr id="688532146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5889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6D1D7D1" id="Łącznik prosty 1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5pt,8.8pt" to="474.4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" strokecolor="black [3200]" strokeweight=".5pt">
              <v:stroke joinstyle="miter"/>
            </v:line>
          </w:pict>
        </mc:Fallback>
      </mc:AlternateContent>
    </w:r>
  </w:p>
  <w:p w:rsidR="00234EB5" w:rsidRDefault="00234E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0254BA"/>
    <w:multiLevelType w:val="hybridMultilevel"/>
    <w:tmpl w:val="FD288F56"/>
    <w:lvl w:ilvl="0" w:tplc="4B94EE1A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C1241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F147A3"/>
    <w:multiLevelType w:val="hybridMultilevel"/>
    <w:tmpl w:val="FE76B73A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E233F7"/>
    <w:multiLevelType w:val="multilevel"/>
    <w:tmpl w:val="A1EEAC0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D226CE"/>
    <w:multiLevelType w:val="multilevel"/>
    <w:tmpl w:val="ED1A7E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A0C6806"/>
    <w:multiLevelType w:val="multilevel"/>
    <w:tmpl w:val="16E2206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B0B2368"/>
    <w:multiLevelType w:val="multilevel"/>
    <w:tmpl w:val="21A898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B26420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244F2C62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25975060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28FC0EDA"/>
    <w:multiLevelType w:val="multilevel"/>
    <w:tmpl w:val="E15041B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9B52DF1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29E27DE0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C463CCF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2F6271BD"/>
    <w:multiLevelType w:val="multilevel"/>
    <w:tmpl w:val="ED1A7E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2F8F3546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35FD70F5"/>
    <w:multiLevelType w:val="hybridMultilevel"/>
    <w:tmpl w:val="D2B889D0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E508CA"/>
    <w:multiLevelType w:val="hybridMultilevel"/>
    <w:tmpl w:val="F89046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384C37"/>
    <w:multiLevelType w:val="multilevel"/>
    <w:tmpl w:val="575490B0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E101E3E"/>
    <w:multiLevelType w:val="hybridMultilevel"/>
    <w:tmpl w:val="A4BAF622"/>
    <w:lvl w:ilvl="0" w:tplc="03423EA4">
      <w:start w:val="4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076218B"/>
    <w:multiLevelType w:val="multilevel"/>
    <w:tmpl w:val="32706E7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482626E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79B57F7"/>
    <w:multiLevelType w:val="multilevel"/>
    <w:tmpl w:val="EFE495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A961923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4AF97871"/>
    <w:multiLevelType w:val="multilevel"/>
    <w:tmpl w:val="B79090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4592047"/>
    <w:multiLevelType w:val="hybridMultilevel"/>
    <w:tmpl w:val="370AF2D2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67C207B"/>
    <w:multiLevelType w:val="hybridMultilevel"/>
    <w:tmpl w:val="8E141530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AE0509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581A1AAB"/>
    <w:multiLevelType w:val="multilevel"/>
    <w:tmpl w:val="A8AAEF0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B982117"/>
    <w:multiLevelType w:val="multilevel"/>
    <w:tmpl w:val="56A2F4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DE55779"/>
    <w:multiLevelType w:val="multilevel"/>
    <w:tmpl w:val="FEFC914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FA62C43"/>
    <w:multiLevelType w:val="multilevel"/>
    <w:tmpl w:val="7C960C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33C3F49"/>
    <w:multiLevelType w:val="multilevel"/>
    <w:tmpl w:val="3F1EC1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3980FD1"/>
    <w:multiLevelType w:val="hybridMultilevel"/>
    <w:tmpl w:val="1112223A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3A459E"/>
    <w:multiLevelType w:val="hybridMultilevel"/>
    <w:tmpl w:val="007E35E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646A014D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5B65249"/>
    <w:multiLevelType w:val="multilevel"/>
    <w:tmpl w:val="564272D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color w:val="auto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 Narrow" w:hAnsi="Arial Narrow" w:hint="default"/>
        <w:b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7" w15:restartNumberingAfterBreak="0">
    <w:nsid w:val="712E3475"/>
    <w:multiLevelType w:val="multilevel"/>
    <w:tmpl w:val="50FE81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4"/>
  </w:num>
  <w:num w:numId="2">
    <w:abstractNumId w:val="1"/>
  </w:num>
  <w:num w:numId="3">
    <w:abstractNumId w:val="0"/>
  </w:num>
  <w:num w:numId="4">
    <w:abstractNumId w:val="19"/>
  </w:num>
  <w:num w:numId="5">
    <w:abstractNumId w:val="4"/>
  </w:num>
  <w:num w:numId="6">
    <w:abstractNumId w:val="14"/>
  </w:num>
  <w:num w:numId="7">
    <w:abstractNumId w:val="35"/>
  </w:num>
  <w:num w:numId="8">
    <w:abstractNumId w:val="13"/>
  </w:num>
  <w:num w:numId="9">
    <w:abstractNumId w:val="9"/>
  </w:num>
  <w:num w:numId="10">
    <w:abstractNumId w:val="23"/>
  </w:num>
  <w:num w:numId="11">
    <w:abstractNumId w:val="27"/>
  </w:num>
  <w:num w:numId="12">
    <w:abstractNumId w:val="11"/>
  </w:num>
  <w:num w:numId="13">
    <w:abstractNumId w:val="15"/>
  </w:num>
  <w:num w:numId="14">
    <w:abstractNumId w:val="7"/>
  </w:num>
  <w:num w:numId="15">
    <w:abstractNumId w:val="12"/>
  </w:num>
  <w:num w:numId="16">
    <w:abstractNumId w:val="21"/>
  </w:num>
  <w:num w:numId="17">
    <w:abstractNumId w:val="37"/>
    <w:lvlOverride w:ilvl="0">
      <w:startOverride w:val="1"/>
    </w:lvlOverride>
  </w:num>
  <w:num w:numId="18">
    <w:abstractNumId w:val="28"/>
    <w:lvlOverride w:ilvl="0">
      <w:startOverride w:val="1"/>
    </w:lvlOverride>
  </w:num>
  <w:num w:numId="19">
    <w:abstractNumId w:val="29"/>
    <w:lvlOverride w:ilvl="0">
      <w:startOverride w:val="1"/>
    </w:lvlOverride>
  </w:num>
  <w:num w:numId="20">
    <w:abstractNumId w:val="18"/>
    <w:lvlOverride w:ilvl="0">
      <w:startOverride w:val="1"/>
    </w:lvlOverride>
  </w:num>
  <w:num w:numId="21">
    <w:abstractNumId w:val="6"/>
    <w:lvlOverride w:ilvl="0">
      <w:startOverride w:val="1"/>
    </w:lvlOverride>
  </w:num>
  <w:num w:numId="22">
    <w:abstractNumId w:val="5"/>
    <w:lvlOverride w:ilvl="0">
      <w:startOverride w:val="1"/>
    </w:lvlOverride>
  </w:num>
  <w:num w:numId="23">
    <w:abstractNumId w:val="22"/>
    <w:lvlOverride w:ilvl="0">
      <w:startOverride w:val="1"/>
    </w:lvlOverride>
  </w:num>
  <w:num w:numId="24">
    <w:abstractNumId w:val="3"/>
    <w:lvlOverride w:ilvl="0">
      <w:startOverride w:val="1"/>
    </w:lvlOverride>
  </w:num>
  <w:num w:numId="25">
    <w:abstractNumId w:val="24"/>
    <w:lvlOverride w:ilvl="0">
      <w:startOverride w:val="1"/>
    </w:lvlOverride>
  </w:num>
  <w:num w:numId="26">
    <w:abstractNumId w:val="10"/>
    <w:lvlOverride w:ilvl="0">
      <w:startOverride w:val="1"/>
    </w:lvlOverride>
  </w:num>
  <w:num w:numId="27">
    <w:abstractNumId w:val="31"/>
    <w:lvlOverride w:ilvl="0">
      <w:startOverride w:val="1"/>
    </w:lvlOverride>
  </w:num>
  <w:num w:numId="28">
    <w:abstractNumId w:val="30"/>
    <w:lvlOverride w:ilvl="0">
      <w:startOverride w:val="1"/>
    </w:lvlOverride>
  </w:num>
  <w:num w:numId="29">
    <w:abstractNumId w:val="32"/>
    <w:lvlOverride w:ilvl="0">
      <w:startOverride w:val="1"/>
    </w:lvlOverride>
  </w:num>
  <w:num w:numId="30">
    <w:abstractNumId w:val="20"/>
    <w:lvlOverride w:ilvl="0">
      <w:startOverride w:val="1"/>
    </w:lvlOverride>
  </w:num>
  <w:num w:numId="31">
    <w:abstractNumId w:val="17"/>
  </w:num>
  <w:num w:numId="32">
    <w:abstractNumId w:val="25"/>
  </w:num>
  <w:num w:numId="33">
    <w:abstractNumId w:val="26"/>
  </w:num>
  <w:num w:numId="34">
    <w:abstractNumId w:val="36"/>
  </w:num>
  <w:num w:numId="35">
    <w:abstractNumId w:val="8"/>
  </w:num>
  <w:num w:numId="36">
    <w:abstractNumId w:val="2"/>
  </w:num>
  <w:num w:numId="37">
    <w:abstractNumId w:val="33"/>
  </w:num>
  <w:num w:numId="38">
    <w:abstractNumId w:val="1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1FC6"/>
    <w:rsid w:val="0000034B"/>
    <w:rsid w:val="00005685"/>
    <w:rsid w:val="000128E2"/>
    <w:rsid w:val="00013EBC"/>
    <w:rsid w:val="00014AC8"/>
    <w:rsid w:val="00014D30"/>
    <w:rsid w:val="00016B92"/>
    <w:rsid w:val="0002071E"/>
    <w:rsid w:val="00020CA9"/>
    <w:rsid w:val="000232E4"/>
    <w:rsid w:val="00023C9B"/>
    <w:rsid w:val="00026343"/>
    <w:rsid w:val="000277C4"/>
    <w:rsid w:val="0003300C"/>
    <w:rsid w:val="00033A8D"/>
    <w:rsid w:val="0003462D"/>
    <w:rsid w:val="00035BBD"/>
    <w:rsid w:val="00043AF7"/>
    <w:rsid w:val="0005620A"/>
    <w:rsid w:val="000562AF"/>
    <w:rsid w:val="000627A7"/>
    <w:rsid w:val="00071998"/>
    <w:rsid w:val="00071AC4"/>
    <w:rsid w:val="00076402"/>
    <w:rsid w:val="000768F8"/>
    <w:rsid w:val="000869DC"/>
    <w:rsid w:val="000968ED"/>
    <w:rsid w:val="00097B0D"/>
    <w:rsid w:val="00097ED1"/>
    <w:rsid w:val="000A3531"/>
    <w:rsid w:val="000A52ED"/>
    <w:rsid w:val="000B1B55"/>
    <w:rsid w:val="000B1BC3"/>
    <w:rsid w:val="000B371C"/>
    <w:rsid w:val="000B4D72"/>
    <w:rsid w:val="000B7761"/>
    <w:rsid w:val="000B7CCC"/>
    <w:rsid w:val="000D19D7"/>
    <w:rsid w:val="000D1A7E"/>
    <w:rsid w:val="000D5842"/>
    <w:rsid w:val="000D5B8C"/>
    <w:rsid w:val="000D798A"/>
    <w:rsid w:val="000E1DBC"/>
    <w:rsid w:val="000F3FFE"/>
    <w:rsid w:val="0010435B"/>
    <w:rsid w:val="0011194C"/>
    <w:rsid w:val="00111D7E"/>
    <w:rsid w:val="00113E84"/>
    <w:rsid w:val="00123DA1"/>
    <w:rsid w:val="00130077"/>
    <w:rsid w:val="00131CD7"/>
    <w:rsid w:val="00135A2E"/>
    <w:rsid w:val="00136A3A"/>
    <w:rsid w:val="0013793F"/>
    <w:rsid w:val="001379E4"/>
    <w:rsid w:val="00144010"/>
    <w:rsid w:val="001467AF"/>
    <w:rsid w:val="0015413C"/>
    <w:rsid w:val="0015440F"/>
    <w:rsid w:val="00154A86"/>
    <w:rsid w:val="00156109"/>
    <w:rsid w:val="001741B6"/>
    <w:rsid w:val="00175D09"/>
    <w:rsid w:val="0017705E"/>
    <w:rsid w:val="001808D1"/>
    <w:rsid w:val="001832C9"/>
    <w:rsid w:val="00194737"/>
    <w:rsid w:val="00196705"/>
    <w:rsid w:val="001A2F1F"/>
    <w:rsid w:val="001B142B"/>
    <w:rsid w:val="001B275A"/>
    <w:rsid w:val="001B3594"/>
    <w:rsid w:val="001B6FF2"/>
    <w:rsid w:val="001C122B"/>
    <w:rsid w:val="001C5A6D"/>
    <w:rsid w:val="001D52F3"/>
    <w:rsid w:val="001E0F81"/>
    <w:rsid w:val="001E3296"/>
    <w:rsid w:val="001E56B4"/>
    <w:rsid w:val="001F0D82"/>
    <w:rsid w:val="00200351"/>
    <w:rsid w:val="0020076A"/>
    <w:rsid w:val="00201B58"/>
    <w:rsid w:val="002020AB"/>
    <w:rsid w:val="0020271B"/>
    <w:rsid w:val="00203016"/>
    <w:rsid w:val="00206A96"/>
    <w:rsid w:val="00207EB7"/>
    <w:rsid w:val="002157C1"/>
    <w:rsid w:val="00215EB8"/>
    <w:rsid w:val="00226E54"/>
    <w:rsid w:val="00232EC3"/>
    <w:rsid w:val="00232EF1"/>
    <w:rsid w:val="00233CDF"/>
    <w:rsid w:val="00234EB5"/>
    <w:rsid w:val="00236728"/>
    <w:rsid w:val="00242799"/>
    <w:rsid w:val="0024306D"/>
    <w:rsid w:val="00245793"/>
    <w:rsid w:val="00255346"/>
    <w:rsid w:val="002562B7"/>
    <w:rsid w:val="0026063A"/>
    <w:rsid w:val="00263933"/>
    <w:rsid w:val="002765A1"/>
    <w:rsid w:val="0028609F"/>
    <w:rsid w:val="00290D97"/>
    <w:rsid w:val="00291594"/>
    <w:rsid w:val="00292351"/>
    <w:rsid w:val="00294604"/>
    <w:rsid w:val="002A5424"/>
    <w:rsid w:val="002A6A58"/>
    <w:rsid w:val="002B0D8F"/>
    <w:rsid w:val="002B3747"/>
    <w:rsid w:val="002C2B88"/>
    <w:rsid w:val="002C3B8B"/>
    <w:rsid w:val="002C628C"/>
    <w:rsid w:val="002C66FD"/>
    <w:rsid w:val="002D0F00"/>
    <w:rsid w:val="002D67EA"/>
    <w:rsid w:val="002D7146"/>
    <w:rsid w:val="002E3B56"/>
    <w:rsid w:val="002E4A06"/>
    <w:rsid w:val="002F0228"/>
    <w:rsid w:val="002F35D2"/>
    <w:rsid w:val="002F7EFF"/>
    <w:rsid w:val="0030360C"/>
    <w:rsid w:val="00305A89"/>
    <w:rsid w:val="0031054C"/>
    <w:rsid w:val="003114BA"/>
    <w:rsid w:val="0031733E"/>
    <w:rsid w:val="0033056A"/>
    <w:rsid w:val="00332EF9"/>
    <w:rsid w:val="003353F5"/>
    <w:rsid w:val="0033645D"/>
    <w:rsid w:val="00342706"/>
    <w:rsid w:val="00347CEE"/>
    <w:rsid w:val="00347F37"/>
    <w:rsid w:val="00351972"/>
    <w:rsid w:val="00357E7C"/>
    <w:rsid w:val="00361F8F"/>
    <w:rsid w:val="00362BBD"/>
    <w:rsid w:val="003630F1"/>
    <w:rsid w:val="00363660"/>
    <w:rsid w:val="00363A20"/>
    <w:rsid w:val="003660FA"/>
    <w:rsid w:val="00372E55"/>
    <w:rsid w:val="003739ED"/>
    <w:rsid w:val="0037668C"/>
    <w:rsid w:val="00381256"/>
    <w:rsid w:val="00381DC9"/>
    <w:rsid w:val="003825F0"/>
    <w:rsid w:val="003A5D4F"/>
    <w:rsid w:val="003B1D14"/>
    <w:rsid w:val="003B1E52"/>
    <w:rsid w:val="003B3ECB"/>
    <w:rsid w:val="003B7A61"/>
    <w:rsid w:val="003D0FD2"/>
    <w:rsid w:val="003D1576"/>
    <w:rsid w:val="003D6593"/>
    <w:rsid w:val="003D7F9C"/>
    <w:rsid w:val="003E0210"/>
    <w:rsid w:val="003E66F3"/>
    <w:rsid w:val="003F1905"/>
    <w:rsid w:val="003F7332"/>
    <w:rsid w:val="004101E4"/>
    <w:rsid w:val="004129AB"/>
    <w:rsid w:val="00415C35"/>
    <w:rsid w:val="004366EC"/>
    <w:rsid w:val="004404DC"/>
    <w:rsid w:val="00444EB5"/>
    <w:rsid w:val="0045449F"/>
    <w:rsid w:val="00454991"/>
    <w:rsid w:val="00456F5C"/>
    <w:rsid w:val="004609E7"/>
    <w:rsid w:val="00467B61"/>
    <w:rsid w:val="0047674D"/>
    <w:rsid w:val="00482723"/>
    <w:rsid w:val="00485665"/>
    <w:rsid w:val="00487A86"/>
    <w:rsid w:val="00490A88"/>
    <w:rsid w:val="004A74A8"/>
    <w:rsid w:val="004A7E23"/>
    <w:rsid w:val="004B2051"/>
    <w:rsid w:val="004C48C1"/>
    <w:rsid w:val="004C5D8E"/>
    <w:rsid w:val="004C5F3D"/>
    <w:rsid w:val="004D05EA"/>
    <w:rsid w:val="004D5005"/>
    <w:rsid w:val="004E0D2E"/>
    <w:rsid w:val="004E2A0D"/>
    <w:rsid w:val="004E57BD"/>
    <w:rsid w:val="004F4794"/>
    <w:rsid w:val="00500D6E"/>
    <w:rsid w:val="0050672A"/>
    <w:rsid w:val="00510653"/>
    <w:rsid w:val="00512D88"/>
    <w:rsid w:val="00521ABA"/>
    <w:rsid w:val="00522E4E"/>
    <w:rsid w:val="005254AD"/>
    <w:rsid w:val="00525DE0"/>
    <w:rsid w:val="00527B46"/>
    <w:rsid w:val="00530C2A"/>
    <w:rsid w:val="0053148B"/>
    <w:rsid w:val="00531C52"/>
    <w:rsid w:val="0053277D"/>
    <w:rsid w:val="00534055"/>
    <w:rsid w:val="00537788"/>
    <w:rsid w:val="00540336"/>
    <w:rsid w:val="00541211"/>
    <w:rsid w:val="00541A05"/>
    <w:rsid w:val="00542309"/>
    <w:rsid w:val="00545733"/>
    <w:rsid w:val="00550DE8"/>
    <w:rsid w:val="00551E05"/>
    <w:rsid w:val="00557B02"/>
    <w:rsid w:val="005600E5"/>
    <w:rsid w:val="00562B28"/>
    <w:rsid w:val="00567925"/>
    <w:rsid w:val="0059295A"/>
    <w:rsid w:val="005B7D9F"/>
    <w:rsid w:val="005C2F6C"/>
    <w:rsid w:val="005C67A5"/>
    <w:rsid w:val="005D07D2"/>
    <w:rsid w:val="005D7676"/>
    <w:rsid w:val="005E1611"/>
    <w:rsid w:val="005F1FCE"/>
    <w:rsid w:val="005F30AB"/>
    <w:rsid w:val="005F572C"/>
    <w:rsid w:val="005F5785"/>
    <w:rsid w:val="005F62F2"/>
    <w:rsid w:val="006020EB"/>
    <w:rsid w:val="006023DA"/>
    <w:rsid w:val="006031B8"/>
    <w:rsid w:val="00603492"/>
    <w:rsid w:val="006101C9"/>
    <w:rsid w:val="00612467"/>
    <w:rsid w:val="00614F52"/>
    <w:rsid w:val="006157F8"/>
    <w:rsid w:val="006213A3"/>
    <w:rsid w:val="0062520C"/>
    <w:rsid w:val="00632BD0"/>
    <w:rsid w:val="00634E06"/>
    <w:rsid w:val="00636889"/>
    <w:rsid w:val="006417DE"/>
    <w:rsid w:val="0064552A"/>
    <w:rsid w:val="00652620"/>
    <w:rsid w:val="006561C6"/>
    <w:rsid w:val="00656F25"/>
    <w:rsid w:val="00662781"/>
    <w:rsid w:val="00672C91"/>
    <w:rsid w:val="00673825"/>
    <w:rsid w:val="00673A84"/>
    <w:rsid w:val="00676A39"/>
    <w:rsid w:val="00680665"/>
    <w:rsid w:val="00684B9F"/>
    <w:rsid w:val="006863D9"/>
    <w:rsid w:val="00692157"/>
    <w:rsid w:val="0069520A"/>
    <w:rsid w:val="00695B71"/>
    <w:rsid w:val="00695E24"/>
    <w:rsid w:val="006A43AA"/>
    <w:rsid w:val="006A532B"/>
    <w:rsid w:val="006A60F6"/>
    <w:rsid w:val="006A6B17"/>
    <w:rsid w:val="006B531D"/>
    <w:rsid w:val="006C429F"/>
    <w:rsid w:val="006C548E"/>
    <w:rsid w:val="006C6352"/>
    <w:rsid w:val="006D6905"/>
    <w:rsid w:val="006E1CA9"/>
    <w:rsid w:val="006E264F"/>
    <w:rsid w:val="006E4038"/>
    <w:rsid w:val="006E5EBC"/>
    <w:rsid w:val="006E61B0"/>
    <w:rsid w:val="006F07F5"/>
    <w:rsid w:val="006F62BC"/>
    <w:rsid w:val="006F640F"/>
    <w:rsid w:val="0071069A"/>
    <w:rsid w:val="007114D7"/>
    <w:rsid w:val="00711F01"/>
    <w:rsid w:val="00714127"/>
    <w:rsid w:val="007164FA"/>
    <w:rsid w:val="0071698F"/>
    <w:rsid w:val="007207DC"/>
    <w:rsid w:val="007279AE"/>
    <w:rsid w:val="0074427A"/>
    <w:rsid w:val="007464A6"/>
    <w:rsid w:val="007479DF"/>
    <w:rsid w:val="00750E57"/>
    <w:rsid w:val="00750EA5"/>
    <w:rsid w:val="007536A1"/>
    <w:rsid w:val="007557A3"/>
    <w:rsid w:val="0075676B"/>
    <w:rsid w:val="00756BC1"/>
    <w:rsid w:val="00762887"/>
    <w:rsid w:val="00765B4D"/>
    <w:rsid w:val="00767022"/>
    <w:rsid w:val="00767610"/>
    <w:rsid w:val="007718E7"/>
    <w:rsid w:val="007750F8"/>
    <w:rsid w:val="007752C2"/>
    <w:rsid w:val="00776126"/>
    <w:rsid w:val="00777673"/>
    <w:rsid w:val="0077776F"/>
    <w:rsid w:val="00784569"/>
    <w:rsid w:val="0079376A"/>
    <w:rsid w:val="007937AC"/>
    <w:rsid w:val="007972F2"/>
    <w:rsid w:val="007A0148"/>
    <w:rsid w:val="007A269C"/>
    <w:rsid w:val="007A5FE2"/>
    <w:rsid w:val="007B4190"/>
    <w:rsid w:val="007B4CFB"/>
    <w:rsid w:val="007B7CD0"/>
    <w:rsid w:val="007C1916"/>
    <w:rsid w:val="007C1D70"/>
    <w:rsid w:val="007C1FC9"/>
    <w:rsid w:val="007C1FDF"/>
    <w:rsid w:val="007C4D4D"/>
    <w:rsid w:val="007C525E"/>
    <w:rsid w:val="007D4F0D"/>
    <w:rsid w:val="007D5221"/>
    <w:rsid w:val="007D7B21"/>
    <w:rsid w:val="007E4C19"/>
    <w:rsid w:val="007E5225"/>
    <w:rsid w:val="007E5A8F"/>
    <w:rsid w:val="007E7892"/>
    <w:rsid w:val="007F1BC4"/>
    <w:rsid w:val="007F339F"/>
    <w:rsid w:val="007F7EB8"/>
    <w:rsid w:val="00801319"/>
    <w:rsid w:val="008028B4"/>
    <w:rsid w:val="00804DB1"/>
    <w:rsid w:val="00805E36"/>
    <w:rsid w:val="00807A48"/>
    <w:rsid w:val="00811FC6"/>
    <w:rsid w:val="0081305F"/>
    <w:rsid w:val="00820B5A"/>
    <w:rsid w:val="0082231A"/>
    <w:rsid w:val="008223F2"/>
    <w:rsid w:val="00825A81"/>
    <w:rsid w:val="00833B14"/>
    <w:rsid w:val="00833F1F"/>
    <w:rsid w:val="008409A4"/>
    <w:rsid w:val="00844FF6"/>
    <w:rsid w:val="00845B83"/>
    <w:rsid w:val="008463CB"/>
    <w:rsid w:val="00846782"/>
    <w:rsid w:val="008513A0"/>
    <w:rsid w:val="00853213"/>
    <w:rsid w:val="008541D6"/>
    <w:rsid w:val="0085442E"/>
    <w:rsid w:val="00854C80"/>
    <w:rsid w:val="00855874"/>
    <w:rsid w:val="00860719"/>
    <w:rsid w:val="00860B8E"/>
    <w:rsid w:val="00860C9B"/>
    <w:rsid w:val="00861A46"/>
    <w:rsid w:val="00866F88"/>
    <w:rsid w:val="008675A3"/>
    <w:rsid w:val="008677A6"/>
    <w:rsid w:val="00870A03"/>
    <w:rsid w:val="00873E89"/>
    <w:rsid w:val="00875326"/>
    <w:rsid w:val="00876459"/>
    <w:rsid w:val="00877899"/>
    <w:rsid w:val="00880681"/>
    <w:rsid w:val="008916CE"/>
    <w:rsid w:val="008932A5"/>
    <w:rsid w:val="00893539"/>
    <w:rsid w:val="008A4ADF"/>
    <w:rsid w:val="008A4AFB"/>
    <w:rsid w:val="008B00A5"/>
    <w:rsid w:val="008B25A8"/>
    <w:rsid w:val="008B2CF4"/>
    <w:rsid w:val="008B37AA"/>
    <w:rsid w:val="008B3D67"/>
    <w:rsid w:val="008B4EE4"/>
    <w:rsid w:val="008B7725"/>
    <w:rsid w:val="008C02A8"/>
    <w:rsid w:val="008C22E8"/>
    <w:rsid w:val="008C7345"/>
    <w:rsid w:val="008D3F67"/>
    <w:rsid w:val="008D3FEF"/>
    <w:rsid w:val="008D45EB"/>
    <w:rsid w:val="008D49C5"/>
    <w:rsid w:val="008D7E88"/>
    <w:rsid w:val="008E1FA2"/>
    <w:rsid w:val="008E52A0"/>
    <w:rsid w:val="008E7F04"/>
    <w:rsid w:val="008F2294"/>
    <w:rsid w:val="008F48E4"/>
    <w:rsid w:val="00913CBC"/>
    <w:rsid w:val="00915051"/>
    <w:rsid w:val="0091663A"/>
    <w:rsid w:val="00917447"/>
    <w:rsid w:val="00921833"/>
    <w:rsid w:val="00921E61"/>
    <w:rsid w:val="0092598D"/>
    <w:rsid w:val="0092779C"/>
    <w:rsid w:val="00927B4B"/>
    <w:rsid w:val="009411E6"/>
    <w:rsid w:val="00947083"/>
    <w:rsid w:val="00947E62"/>
    <w:rsid w:val="00953A0D"/>
    <w:rsid w:val="009608D1"/>
    <w:rsid w:val="00964A40"/>
    <w:rsid w:val="00966172"/>
    <w:rsid w:val="00975700"/>
    <w:rsid w:val="009802B1"/>
    <w:rsid w:val="009805C4"/>
    <w:rsid w:val="0098593E"/>
    <w:rsid w:val="00985F9C"/>
    <w:rsid w:val="009936DD"/>
    <w:rsid w:val="0099730E"/>
    <w:rsid w:val="009A00AB"/>
    <w:rsid w:val="009A05E0"/>
    <w:rsid w:val="009A5533"/>
    <w:rsid w:val="009A6007"/>
    <w:rsid w:val="009A73A3"/>
    <w:rsid w:val="009B33A8"/>
    <w:rsid w:val="009B3869"/>
    <w:rsid w:val="009B5627"/>
    <w:rsid w:val="009B6960"/>
    <w:rsid w:val="009B7AAC"/>
    <w:rsid w:val="009D3DDC"/>
    <w:rsid w:val="009D43DF"/>
    <w:rsid w:val="009D6551"/>
    <w:rsid w:val="009D690E"/>
    <w:rsid w:val="009D6D54"/>
    <w:rsid w:val="009E1CD0"/>
    <w:rsid w:val="009E3501"/>
    <w:rsid w:val="009E4DDB"/>
    <w:rsid w:val="009E510C"/>
    <w:rsid w:val="009F1C31"/>
    <w:rsid w:val="009F4F01"/>
    <w:rsid w:val="009F7548"/>
    <w:rsid w:val="00A07DAF"/>
    <w:rsid w:val="00A11744"/>
    <w:rsid w:val="00A13D10"/>
    <w:rsid w:val="00A205C7"/>
    <w:rsid w:val="00A22E38"/>
    <w:rsid w:val="00A23F04"/>
    <w:rsid w:val="00A2476D"/>
    <w:rsid w:val="00A260DA"/>
    <w:rsid w:val="00A30BBF"/>
    <w:rsid w:val="00A3295B"/>
    <w:rsid w:val="00A50552"/>
    <w:rsid w:val="00A51724"/>
    <w:rsid w:val="00A562E4"/>
    <w:rsid w:val="00A63442"/>
    <w:rsid w:val="00A64970"/>
    <w:rsid w:val="00A71423"/>
    <w:rsid w:val="00A76ECA"/>
    <w:rsid w:val="00A87C9F"/>
    <w:rsid w:val="00A9013F"/>
    <w:rsid w:val="00A9461A"/>
    <w:rsid w:val="00A97C8C"/>
    <w:rsid w:val="00AA0484"/>
    <w:rsid w:val="00AA4ACE"/>
    <w:rsid w:val="00AA6416"/>
    <w:rsid w:val="00AB1600"/>
    <w:rsid w:val="00AB2D0F"/>
    <w:rsid w:val="00AB4F44"/>
    <w:rsid w:val="00AB6243"/>
    <w:rsid w:val="00AB7DDB"/>
    <w:rsid w:val="00AC1149"/>
    <w:rsid w:val="00AC299E"/>
    <w:rsid w:val="00AC351C"/>
    <w:rsid w:val="00AD1535"/>
    <w:rsid w:val="00AD1A67"/>
    <w:rsid w:val="00AD1C3E"/>
    <w:rsid w:val="00AD5416"/>
    <w:rsid w:val="00AD71C0"/>
    <w:rsid w:val="00AE021C"/>
    <w:rsid w:val="00AE52BA"/>
    <w:rsid w:val="00AF01C1"/>
    <w:rsid w:val="00B048FA"/>
    <w:rsid w:val="00B10C24"/>
    <w:rsid w:val="00B2191A"/>
    <w:rsid w:val="00B21E2F"/>
    <w:rsid w:val="00B24598"/>
    <w:rsid w:val="00B25193"/>
    <w:rsid w:val="00B3051D"/>
    <w:rsid w:val="00B31B82"/>
    <w:rsid w:val="00B45747"/>
    <w:rsid w:val="00B45950"/>
    <w:rsid w:val="00B47454"/>
    <w:rsid w:val="00B53317"/>
    <w:rsid w:val="00B574C7"/>
    <w:rsid w:val="00B60A6F"/>
    <w:rsid w:val="00B65FAA"/>
    <w:rsid w:val="00B71CA6"/>
    <w:rsid w:val="00B772C9"/>
    <w:rsid w:val="00B777FF"/>
    <w:rsid w:val="00B908AD"/>
    <w:rsid w:val="00B92E88"/>
    <w:rsid w:val="00B95B8A"/>
    <w:rsid w:val="00B976B8"/>
    <w:rsid w:val="00BA1B7B"/>
    <w:rsid w:val="00BA37F9"/>
    <w:rsid w:val="00BA3DB3"/>
    <w:rsid w:val="00BB29F6"/>
    <w:rsid w:val="00BB4921"/>
    <w:rsid w:val="00BB6E8F"/>
    <w:rsid w:val="00BB7D2B"/>
    <w:rsid w:val="00BC1B25"/>
    <w:rsid w:val="00BC2A89"/>
    <w:rsid w:val="00BC2FEB"/>
    <w:rsid w:val="00BC66FB"/>
    <w:rsid w:val="00BD2EFF"/>
    <w:rsid w:val="00BE078E"/>
    <w:rsid w:val="00BE0B96"/>
    <w:rsid w:val="00BE1DE9"/>
    <w:rsid w:val="00BE297A"/>
    <w:rsid w:val="00BE5105"/>
    <w:rsid w:val="00BE5B8F"/>
    <w:rsid w:val="00BF259F"/>
    <w:rsid w:val="00BF443D"/>
    <w:rsid w:val="00C004FC"/>
    <w:rsid w:val="00C007B5"/>
    <w:rsid w:val="00C03E23"/>
    <w:rsid w:val="00C05F74"/>
    <w:rsid w:val="00C07C6E"/>
    <w:rsid w:val="00C11C77"/>
    <w:rsid w:val="00C126FD"/>
    <w:rsid w:val="00C12E7F"/>
    <w:rsid w:val="00C14CCF"/>
    <w:rsid w:val="00C15C29"/>
    <w:rsid w:val="00C15ECD"/>
    <w:rsid w:val="00C15FDE"/>
    <w:rsid w:val="00C20854"/>
    <w:rsid w:val="00C239DE"/>
    <w:rsid w:val="00C26E19"/>
    <w:rsid w:val="00C273F7"/>
    <w:rsid w:val="00C30C8E"/>
    <w:rsid w:val="00C312BE"/>
    <w:rsid w:val="00C326B7"/>
    <w:rsid w:val="00C3374A"/>
    <w:rsid w:val="00C346F4"/>
    <w:rsid w:val="00C509D4"/>
    <w:rsid w:val="00C51167"/>
    <w:rsid w:val="00C541AC"/>
    <w:rsid w:val="00C555C2"/>
    <w:rsid w:val="00C60A61"/>
    <w:rsid w:val="00C61263"/>
    <w:rsid w:val="00C65B76"/>
    <w:rsid w:val="00C70796"/>
    <w:rsid w:val="00C73960"/>
    <w:rsid w:val="00C75503"/>
    <w:rsid w:val="00C75B09"/>
    <w:rsid w:val="00C8232B"/>
    <w:rsid w:val="00C84605"/>
    <w:rsid w:val="00C94948"/>
    <w:rsid w:val="00C96B95"/>
    <w:rsid w:val="00CA0E07"/>
    <w:rsid w:val="00CA1DEF"/>
    <w:rsid w:val="00CA48C0"/>
    <w:rsid w:val="00CB26C6"/>
    <w:rsid w:val="00CB703D"/>
    <w:rsid w:val="00CD0D19"/>
    <w:rsid w:val="00CD2B5D"/>
    <w:rsid w:val="00CD330A"/>
    <w:rsid w:val="00CE3E3F"/>
    <w:rsid w:val="00CE5A5E"/>
    <w:rsid w:val="00CE75C5"/>
    <w:rsid w:val="00CF25A1"/>
    <w:rsid w:val="00CF3453"/>
    <w:rsid w:val="00CF34BF"/>
    <w:rsid w:val="00CF5296"/>
    <w:rsid w:val="00D02498"/>
    <w:rsid w:val="00D03450"/>
    <w:rsid w:val="00D10C2A"/>
    <w:rsid w:val="00D11954"/>
    <w:rsid w:val="00D22142"/>
    <w:rsid w:val="00D26DBA"/>
    <w:rsid w:val="00D27FE5"/>
    <w:rsid w:val="00D32637"/>
    <w:rsid w:val="00D3271D"/>
    <w:rsid w:val="00D36453"/>
    <w:rsid w:val="00D36F46"/>
    <w:rsid w:val="00D414A2"/>
    <w:rsid w:val="00D41BF8"/>
    <w:rsid w:val="00D52DD0"/>
    <w:rsid w:val="00D547BC"/>
    <w:rsid w:val="00D66129"/>
    <w:rsid w:val="00D661F7"/>
    <w:rsid w:val="00D6692F"/>
    <w:rsid w:val="00D67C0F"/>
    <w:rsid w:val="00D701FA"/>
    <w:rsid w:val="00D72B5B"/>
    <w:rsid w:val="00D731F4"/>
    <w:rsid w:val="00D733B0"/>
    <w:rsid w:val="00D741A5"/>
    <w:rsid w:val="00D90058"/>
    <w:rsid w:val="00D97534"/>
    <w:rsid w:val="00DA01FB"/>
    <w:rsid w:val="00DA3C0F"/>
    <w:rsid w:val="00DB7E04"/>
    <w:rsid w:val="00DC1310"/>
    <w:rsid w:val="00DC1B25"/>
    <w:rsid w:val="00DC51C3"/>
    <w:rsid w:val="00DC703A"/>
    <w:rsid w:val="00DD01EE"/>
    <w:rsid w:val="00DD464C"/>
    <w:rsid w:val="00DD4F2A"/>
    <w:rsid w:val="00DD5EC1"/>
    <w:rsid w:val="00DD6DC2"/>
    <w:rsid w:val="00DD70C5"/>
    <w:rsid w:val="00DE561E"/>
    <w:rsid w:val="00DE6B20"/>
    <w:rsid w:val="00DF5332"/>
    <w:rsid w:val="00DF743A"/>
    <w:rsid w:val="00E00858"/>
    <w:rsid w:val="00E00A56"/>
    <w:rsid w:val="00E0171E"/>
    <w:rsid w:val="00E06129"/>
    <w:rsid w:val="00E10C24"/>
    <w:rsid w:val="00E1263B"/>
    <w:rsid w:val="00E128D6"/>
    <w:rsid w:val="00E13A32"/>
    <w:rsid w:val="00E21AA4"/>
    <w:rsid w:val="00E24AF3"/>
    <w:rsid w:val="00E25338"/>
    <w:rsid w:val="00E278D4"/>
    <w:rsid w:val="00E30039"/>
    <w:rsid w:val="00E34C24"/>
    <w:rsid w:val="00E3716A"/>
    <w:rsid w:val="00E37BE5"/>
    <w:rsid w:val="00E408FC"/>
    <w:rsid w:val="00E40E56"/>
    <w:rsid w:val="00E50091"/>
    <w:rsid w:val="00E50D92"/>
    <w:rsid w:val="00E54498"/>
    <w:rsid w:val="00E54776"/>
    <w:rsid w:val="00E568DF"/>
    <w:rsid w:val="00E56BF6"/>
    <w:rsid w:val="00E62B0D"/>
    <w:rsid w:val="00E70F34"/>
    <w:rsid w:val="00E733A2"/>
    <w:rsid w:val="00E75193"/>
    <w:rsid w:val="00E766CA"/>
    <w:rsid w:val="00E817C5"/>
    <w:rsid w:val="00E83250"/>
    <w:rsid w:val="00E855D9"/>
    <w:rsid w:val="00E85616"/>
    <w:rsid w:val="00E861A1"/>
    <w:rsid w:val="00E87A2E"/>
    <w:rsid w:val="00EA1976"/>
    <w:rsid w:val="00EA34C3"/>
    <w:rsid w:val="00EA3F30"/>
    <w:rsid w:val="00EA42B7"/>
    <w:rsid w:val="00EB71B6"/>
    <w:rsid w:val="00EC2052"/>
    <w:rsid w:val="00EC4E9F"/>
    <w:rsid w:val="00ED167C"/>
    <w:rsid w:val="00ED4CA9"/>
    <w:rsid w:val="00EE34E7"/>
    <w:rsid w:val="00EE3565"/>
    <w:rsid w:val="00EE523C"/>
    <w:rsid w:val="00EE6752"/>
    <w:rsid w:val="00EF02D1"/>
    <w:rsid w:val="00EF2BAE"/>
    <w:rsid w:val="00EF43E7"/>
    <w:rsid w:val="00EF5DE1"/>
    <w:rsid w:val="00F00A74"/>
    <w:rsid w:val="00F06F9C"/>
    <w:rsid w:val="00F100F9"/>
    <w:rsid w:val="00F12369"/>
    <w:rsid w:val="00F13E55"/>
    <w:rsid w:val="00F16EF9"/>
    <w:rsid w:val="00F21729"/>
    <w:rsid w:val="00F22485"/>
    <w:rsid w:val="00F27D7E"/>
    <w:rsid w:val="00F31BA7"/>
    <w:rsid w:val="00F3200E"/>
    <w:rsid w:val="00F4162E"/>
    <w:rsid w:val="00F41704"/>
    <w:rsid w:val="00F43DEF"/>
    <w:rsid w:val="00F43EA0"/>
    <w:rsid w:val="00F537B9"/>
    <w:rsid w:val="00F6473B"/>
    <w:rsid w:val="00F64A4F"/>
    <w:rsid w:val="00F65FDD"/>
    <w:rsid w:val="00F6682C"/>
    <w:rsid w:val="00F70E3D"/>
    <w:rsid w:val="00F76853"/>
    <w:rsid w:val="00F8583E"/>
    <w:rsid w:val="00F87563"/>
    <w:rsid w:val="00F90593"/>
    <w:rsid w:val="00F90E15"/>
    <w:rsid w:val="00FA2D56"/>
    <w:rsid w:val="00FA3B70"/>
    <w:rsid w:val="00FB3B16"/>
    <w:rsid w:val="00FB5E7D"/>
    <w:rsid w:val="00FC2DD4"/>
    <w:rsid w:val="00FC418E"/>
    <w:rsid w:val="00FC776B"/>
    <w:rsid w:val="00FC7944"/>
    <w:rsid w:val="00FD0207"/>
    <w:rsid w:val="00FD4A10"/>
    <w:rsid w:val="00FE63CE"/>
    <w:rsid w:val="00FE76BA"/>
    <w:rsid w:val="00FF2746"/>
    <w:rsid w:val="00FF7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47280FF-5EB6-4623-8D78-220D0EABD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11FC6"/>
    <w:pPr>
      <w:widowControl w:val="0"/>
      <w:suppressAutoHyphens/>
      <w:spacing w:after="0" w:line="240" w:lineRule="auto"/>
    </w:pPr>
    <w:rPr>
      <w:rFonts w:ascii="Thorndale" w:eastAsia="HG Mincho Light J" w:hAnsi="Thorndale" w:cs="Times New Roman"/>
      <w:color w:val="000000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9353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link w:val="Nagwek2Znak"/>
    <w:qFormat/>
    <w:rsid w:val="00811FC6"/>
    <w:pPr>
      <w:widowControl/>
      <w:pBdr>
        <w:bottom w:val="single" w:sz="6" w:space="0" w:color="000000"/>
      </w:pBdr>
      <w:suppressAutoHyphens w:val="0"/>
      <w:spacing w:before="150" w:after="150"/>
      <w:outlineLvl w:val="1"/>
    </w:pPr>
    <w:rPr>
      <w:rFonts w:ascii="Arial" w:eastAsia="Times New Roman" w:hAnsi="Arial" w:cs="Arial"/>
      <w:b/>
      <w:bCs/>
      <w:color w:val="auto"/>
    </w:rPr>
  </w:style>
  <w:style w:type="paragraph" w:styleId="Nagwek4">
    <w:name w:val="heading 4"/>
    <w:basedOn w:val="Normalny"/>
    <w:link w:val="Nagwek4Znak"/>
    <w:qFormat/>
    <w:rsid w:val="00811FC6"/>
    <w:pPr>
      <w:widowControl/>
      <w:suppressAutoHyphens w:val="0"/>
      <w:spacing w:before="150" w:after="150"/>
      <w:outlineLvl w:val="3"/>
    </w:pPr>
    <w:rPr>
      <w:rFonts w:ascii="Arial" w:eastAsia="Times New Roman" w:hAnsi="Arial" w:cs="Arial"/>
      <w:b/>
      <w:bCs/>
      <w:color w:val="auto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811FC6"/>
    <w:rPr>
      <w:rFonts w:ascii="Arial" w:eastAsia="Times New Roman" w:hAnsi="Arial" w:cs="Arial"/>
      <w:b/>
      <w:bCs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811FC6"/>
    <w:rPr>
      <w:rFonts w:ascii="Arial" w:eastAsia="Times New Roman" w:hAnsi="Arial" w:cs="Arial"/>
      <w:b/>
      <w:bCs/>
      <w:sz w:val="20"/>
      <w:szCs w:val="20"/>
      <w:lang w:eastAsia="pl-PL"/>
    </w:rPr>
  </w:style>
  <w:style w:type="character" w:customStyle="1" w:styleId="WW8Num2z0">
    <w:name w:val="WW8Num2z0"/>
    <w:rsid w:val="00811FC6"/>
    <w:rPr>
      <w:rFonts w:ascii="Symbol" w:hAnsi="Symbol"/>
      <w:sz w:val="18"/>
    </w:rPr>
  </w:style>
  <w:style w:type="character" w:customStyle="1" w:styleId="WW8Num3z0">
    <w:name w:val="WW8Num3z0"/>
    <w:rsid w:val="00811FC6"/>
    <w:rPr>
      <w:rFonts w:ascii="Symbol" w:hAnsi="Symbol"/>
      <w:sz w:val="18"/>
    </w:rPr>
  </w:style>
  <w:style w:type="character" w:customStyle="1" w:styleId="WW8Num4z0">
    <w:name w:val="WW8Num4z0"/>
    <w:rsid w:val="00811FC6"/>
    <w:rPr>
      <w:rFonts w:ascii="Symbol" w:hAnsi="Symbol"/>
      <w:sz w:val="18"/>
    </w:rPr>
  </w:style>
  <w:style w:type="character" w:customStyle="1" w:styleId="Absatz-Standardschriftart">
    <w:name w:val="Absatz-Standardschriftart"/>
    <w:rsid w:val="00811FC6"/>
  </w:style>
  <w:style w:type="character" w:customStyle="1" w:styleId="WW-Absatz-Standardschriftart">
    <w:name w:val="WW-Absatz-Standardschriftart"/>
    <w:rsid w:val="00811FC6"/>
  </w:style>
  <w:style w:type="character" w:customStyle="1" w:styleId="WW-Absatz-Standardschriftart1">
    <w:name w:val="WW-Absatz-Standardschriftart1"/>
    <w:rsid w:val="00811FC6"/>
  </w:style>
  <w:style w:type="character" w:customStyle="1" w:styleId="WW8Num7z0">
    <w:name w:val="WW8Num7z0"/>
    <w:rsid w:val="00811FC6"/>
    <w:rPr>
      <w:rFonts w:ascii="Symbol" w:hAnsi="Symbol"/>
      <w:sz w:val="20"/>
    </w:rPr>
  </w:style>
  <w:style w:type="character" w:customStyle="1" w:styleId="WW8Num7z1">
    <w:name w:val="WW8Num7z1"/>
    <w:rsid w:val="00811FC6"/>
    <w:rPr>
      <w:rFonts w:ascii="Courier New" w:hAnsi="Courier New"/>
      <w:sz w:val="20"/>
    </w:rPr>
  </w:style>
  <w:style w:type="character" w:customStyle="1" w:styleId="WW8Num7z2">
    <w:name w:val="WW8Num7z2"/>
    <w:rsid w:val="00811FC6"/>
    <w:rPr>
      <w:rFonts w:ascii="Wingdings" w:hAnsi="Wingdings"/>
      <w:sz w:val="20"/>
    </w:rPr>
  </w:style>
  <w:style w:type="character" w:customStyle="1" w:styleId="WW8Num32z0">
    <w:name w:val="WW8Num32z0"/>
    <w:rsid w:val="00811FC6"/>
    <w:rPr>
      <w:rFonts w:ascii="Symbol" w:hAnsi="Symbol"/>
    </w:rPr>
  </w:style>
  <w:style w:type="character" w:customStyle="1" w:styleId="WW8Num32z1">
    <w:name w:val="WW8Num32z1"/>
    <w:rsid w:val="00811FC6"/>
    <w:rPr>
      <w:rFonts w:ascii="Courier New" w:hAnsi="Courier New" w:cs="Courier New"/>
    </w:rPr>
  </w:style>
  <w:style w:type="character" w:customStyle="1" w:styleId="WW8Num32z2">
    <w:name w:val="WW8Num32z2"/>
    <w:rsid w:val="00811FC6"/>
    <w:rPr>
      <w:rFonts w:ascii="Wingdings" w:hAnsi="Wingdings"/>
    </w:rPr>
  </w:style>
  <w:style w:type="character" w:customStyle="1" w:styleId="Domylnaczcionkaakapitu1">
    <w:name w:val="Domyślna czcionka akapitu1"/>
    <w:rsid w:val="00811FC6"/>
  </w:style>
  <w:style w:type="character" w:customStyle="1" w:styleId="Znakiprzypiswdolnych">
    <w:name w:val="Znaki przypisów dolnych"/>
    <w:rsid w:val="00811FC6"/>
  </w:style>
  <w:style w:type="character" w:customStyle="1" w:styleId="Znakinumeracji">
    <w:name w:val="Znaki numeracji"/>
    <w:rsid w:val="00811FC6"/>
  </w:style>
  <w:style w:type="character" w:customStyle="1" w:styleId="Symbolewypunktowania">
    <w:name w:val="Symbole wypunktowania"/>
    <w:rsid w:val="00811FC6"/>
    <w:rPr>
      <w:rFonts w:ascii="StarSymbol" w:hAnsi="StarSymbol"/>
      <w:sz w:val="18"/>
    </w:rPr>
  </w:style>
  <w:style w:type="character" w:styleId="Hipercze">
    <w:name w:val="Hyperlink"/>
    <w:rsid w:val="00811FC6"/>
    <w:rPr>
      <w:color w:val="000080"/>
      <w:u w:val="single"/>
    </w:rPr>
  </w:style>
  <w:style w:type="character" w:customStyle="1" w:styleId="Znakiprzypiswkocowych">
    <w:name w:val="Znaki przypisów końcowych"/>
    <w:rsid w:val="00811FC6"/>
  </w:style>
  <w:style w:type="character" w:customStyle="1" w:styleId="WW8Num5z0">
    <w:name w:val="WW8Num5z0"/>
    <w:rsid w:val="00811FC6"/>
    <w:rPr>
      <w:rFonts w:ascii="Times New Roman" w:hAnsi="Times New Roman"/>
    </w:rPr>
  </w:style>
  <w:style w:type="character" w:customStyle="1" w:styleId="WW8Num5z1">
    <w:name w:val="WW8Num5z1"/>
    <w:rsid w:val="00811FC6"/>
    <w:rPr>
      <w:rFonts w:ascii="Courier New" w:hAnsi="Courier New"/>
    </w:rPr>
  </w:style>
  <w:style w:type="character" w:customStyle="1" w:styleId="WW8Num5z2">
    <w:name w:val="WW8Num5z2"/>
    <w:rsid w:val="00811FC6"/>
    <w:rPr>
      <w:rFonts w:ascii="Wingdings" w:hAnsi="Wingdings"/>
    </w:rPr>
  </w:style>
  <w:style w:type="character" w:customStyle="1" w:styleId="WW8Num5z3">
    <w:name w:val="WW8Num5z3"/>
    <w:rsid w:val="00811FC6"/>
    <w:rPr>
      <w:rFonts w:ascii="Symbol" w:hAnsi="Symbol"/>
    </w:rPr>
  </w:style>
  <w:style w:type="character" w:customStyle="1" w:styleId="WW8Num23z0">
    <w:name w:val="WW8Num23z0"/>
    <w:rsid w:val="00811FC6"/>
    <w:rPr>
      <w:rFonts w:ascii="Wingdings" w:hAnsi="Wingdings"/>
    </w:rPr>
  </w:style>
  <w:style w:type="character" w:customStyle="1" w:styleId="WW8Num23z1">
    <w:name w:val="WW8Num23z1"/>
    <w:rsid w:val="00811FC6"/>
    <w:rPr>
      <w:rFonts w:ascii="Courier New" w:hAnsi="Courier New" w:cs="Courier New"/>
    </w:rPr>
  </w:style>
  <w:style w:type="character" w:customStyle="1" w:styleId="WW8Num23z3">
    <w:name w:val="WW8Num23z3"/>
    <w:rsid w:val="00811FC6"/>
    <w:rPr>
      <w:rFonts w:ascii="Symbol" w:hAnsi="Symbol"/>
    </w:rPr>
  </w:style>
  <w:style w:type="character" w:customStyle="1" w:styleId="WW8Num10z0">
    <w:name w:val="WW8Num10z0"/>
    <w:rsid w:val="00811FC6"/>
    <w:rPr>
      <w:rFonts w:ascii="Wingdings" w:hAnsi="Wingdings"/>
    </w:rPr>
  </w:style>
  <w:style w:type="character" w:customStyle="1" w:styleId="WW8Num10z1">
    <w:name w:val="WW8Num10z1"/>
    <w:rsid w:val="00811FC6"/>
    <w:rPr>
      <w:rFonts w:ascii="Courier New" w:hAnsi="Courier New" w:cs="Courier New"/>
    </w:rPr>
  </w:style>
  <w:style w:type="character" w:customStyle="1" w:styleId="WW8Num10z3">
    <w:name w:val="WW8Num10z3"/>
    <w:rsid w:val="00811FC6"/>
    <w:rPr>
      <w:rFonts w:ascii="Symbol" w:hAnsi="Symbol"/>
    </w:rPr>
  </w:style>
  <w:style w:type="character" w:customStyle="1" w:styleId="WW8Num25z0">
    <w:name w:val="WW8Num25z0"/>
    <w:rsid w:val="00811FC6"/>
    <w:rPr>
      <w:rFonts w:ascii="Wingdings" w:hAnsi="Wingdings"/>
    </w:rPr>
  </w:style>
  <w:style w:type="character" w:customStyle="1" w:styleId="WW8Num25z1">
    <w:name w:val="WW8Num25z1"/>
    <w:rsid w:val="00811FC6"/>
    <w:rPr>
      <w:rFonts w:ascii="Courier New" w:hAnsi="Courier New" w:cs="Courier New"/>
    </w:rPr>
  </w:style>
  <w:style w:type="character" w:customStyle="1" w:styleId="WW8Num25z3">
    <w:name w:val="WW8Num25z3"/>
    <w:rsid w:val="00811FC6"/>
    <w:rPr>
      <w:rFonts w:ascii="Symbol" w:hAnsi="Symbol"/>
    </w:rPr>
  </w:style>
  <w:style w:type="character" w:customStyle="1" w:styleId="Odwoanieprzypisukocowego1">
    <w:name w:val="Odwołanie przypisu końcowego1"/>
    <w:rsid w:val="00811FC6"/>
    <w:rPr>
      <w:vertAlign w:val="superscript"/>
    </w:rPr>
  </w:style>
  <w:style w:type="paragraph" w:customStyle="1" w:styleId="Nagwek10">
    <w:name w:val="Nagłówek1"/>
    <w:basedOn w:val="Normalny"/>
    <w:next w:val="Tekstpodstawowy"/>
    <w:rsid w:val="00811FC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link w:val="TekstpodstawowyZnak"/>
    <w:rsid w:val="00811FC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811FC6"/>
    <w:rPr>
      <w:rFonts w:ascii="Thorndale" w:eastAsia="HG Mincho Light J" w:hAnsi="Thorndale" w:cs="Times New Roman"/>
      <w:color w:val="000000"/>
      <w:sz w:val="24"/>
      <w:szCs w:val="24"/>
      <w:lang w:eastAsia="pl-PL"/>
    </w:rPr>
  </w:style>
  <w:style w:type="paragraph" w:styleId="Lista">
    <w:name w:val="List"/>
    <w:basedOn w:val="Tekstpodstawowy"/>
    <w:rsid w:val="00811FC6"/>
    <w:rPr>
      <w:rFonts w:cs="Mangal"/>
    </w:rPr>
  </w:style>
  <w:style w:type="paragraph" w:customStyle="1" w:styleId="Podpis2">
    <w:name w:val="Podpis2"/>
    <w:basedOn w:val="Normalny"/>
    <w:rsid w:val="00811FC6"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rsid w:val="00811FC6"/>
    <w:pPr>
      <w:suppressLineNumbers/>
    </w:pPr>
    <w:rPr>
      <w:rFonts w:cs="Mangal"/>
    </w:rPr>
  </w:style>
  <w:style w:type="paragraph" w:styleId="Nagwek">
    <w:name w:val="header"/>
    <w:basedOn w:val="Normalny"/>
    <w:link w:val="NagwekZnak"/>
    <w:uiPriority w:val="99"/>
    <w:rsid w:val="00811FC6"/>
    <w:pPr>
      <w:suppressLineNumbers/>
      <w:pBdr>
        <w:bottom w:val="single" w:sz="1" w:space="1" w:color="000000"/>
      </w:pBdr>
      <w:tabs>
        <w:tab w:val="center" w:pos="4818"/>
        <w:tab w:val="right" w:pos="9637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11FC6"/>
    <w:rPr>
      <w:rFonts w:ascii="Thorndale" w:eastAsia="HG Mincho Light J" w:hAnsi="Thorndale" w:cs="Times New Roman"/>
      <w:color w:val="000000"/>
      <w:sz w:val="24"/>
      <w:szCs w:val="24"/>
      <w:lang w:eastAsia="pl-PL"/>
    </w:rPr>
  </w:style>
  <w:style w:type="paragraph" w:styleId="Stopka">
    <w:name w:val="footer"/>
    <w:basedOn w:val="Normalny"/>
    <w:link w:val="StopkaZnak"/>
    <w:rsid w:val="00811FC6"/>
    <w:pPr>
      <w:suppressLineNumbers/>
      <w:pBdr>
        <w:top w:val="single" w:sz="1" w:space="1" w:color="000000"/>
      </w:pBdr>
      <w:tabs>
        <w:tab w:val="center" w:pos="4818"/>
        <w:tab w:val="right" w:pos="9637"/>
      </w:tabs>
    </w:pPr>
  </w:style>
  <w:style w:type="character" w:customStyle="1" w:styleId="StopkaZnak">
    <w:name w:val="Stopka Znak"/>
    <w:basedOn w:val="Domylnaczcionkaakapitu"/>
    <w:link w:val="Stopka"/>
    <w:rsid w:val="00811FC6"/>
    <w:rPr>
      <w:rFonts w:ascii="Thorndale" w:eastAsia="HG Mincho Light J" w:hAnsi="Thorndale" w:cs="Times New Roman"/>
      <w:color w:val="000000"/>
      <w:sz w:val="24"/>
      <w:szCs w:val="24"/>
      <w:lang w:eastAsia="pl-PL"/>
    </w:rPr>
  </w:style>
  <w:style w:type="paragraph" w:customStyle="1" w:styleId="Zawartotabeli">
    <w:name w:val="Zawartość tabeli"/>
    <w:basedOn w:val="Tekstpodstawowy"/>
    <w:rsid w:val="00811FC6"/>
    <w:pPr>
      <w:suppressLineNumbers/>
    </w:pPr>
  </w:style>
  <w:style w:type="paragraph" w:customStyle="1" w:styleId="Nagwektabeli">
    <w:name w:val="Nagłówek tabeli"/>
    <w:basedOn w:val="Zawartotabeli"/>
    <w:rsid w:val="00811FC6"/>
    <w:pPr>
      <w:jc w:val="center"/>
    </w:pPr>
    <w:rPr>
      <w:b/>
      <w:i/>
    </w:rPr>
  </w:style>
  <w:style w:type="paragraph" w:customStyle="1" w:styleId="Podpis1">
    <w:name w:val="Podpis1"/>
    <w:basedOn w:val="Normalny"/>
    <w:rsid w:val="00811FC6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Ilustracja">
    <w:name w:val="Ilustracja"/>
    <w:basedOn w:val="Podpis1"/>
    <w:rsid w:val="00811FC6"/>
  </w:style>
  <w:style w:type="paragraph" w:styleId="NormalnyWeb">
    <w:name w:val="Normal (Web)"/>
    <w:basedOn w:val="Normalny"/>
    <w:uiPriority w:val="99"/>
    <w:rsid w:val="00811FC6"/>
    <w:pPr>
      <w:widowControl/>
      <w:suppressAutoHyphens w:val="0"/>
      <w:spacing w:before="280" w:after="119"/>
    </w:pPr>
    <w:rPr>
      <w:rFonts w:ascii="Times New Roman" w:eastAsia="Times New Roman" w:hAnsi="Times New Roman"/>
      <w:color w:val="auto"/>
    </w:rPr>
  </w:style>
  <w:style w:type="paragraph" w:styleId="Tekstprzypisukocowego">
    <w:name w:val="endnote text"/>
    <w:basedOn w:val="Normalny"/>
    <w:link w:val="TekstprzypisukocowegoZnak"/>
    <w:rsid w:val="00811FC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811FC6"/>
    <w:rPr>
      <w:rFonts w:ascii="Thorndale" w:eastAsia="HG Mincho Light J" w:hAnsi="Thorndale" w:cs="Times New Roman"/>
      <w:color w:val="000000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811FC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11FC6"/>
    <w:pPr>
      <w:widowControl w:val="0"/>
      <w:suppressAutoHyphens/>
      <w:autoSpaceDE w:val="0"/>
      <w:autoSpaceDN w:val="0"/>
      <w:spacing w:after="0" w:line="240" w:lineRule="auto"/>
      <w:textAlignment w:val="baseline"/>
    </w:pPr>
    <w:rPr>
      <w:rFonts w:ascii="Times New Roman" w:eastAsia="SimSun" w:hAnsi="Times New Roman" w:cs="Times New Roman"/>
      <w:kern w:val="3"/>
      <w:sz w:val="24"/>
      <w:szCs w:val="24"/>
      <w:lang w:eastAsia="zh-CN" w:bidi="hi-IN"/>
    </w:rPr>
  </w:style>
  <w:style w:type="character" w:styleId="Odwoanieprzypisukocowego">
    <w:name w:val="endnote reference"/>
    <w:semiHidden/>
    <w:rsid w:val="00811FC6"/>
    <w:rPr>
      <w:vertAlign w:val="superscript"/>
    </w:rPr>
  </w:style>
  <w:style w:type="paragraph" w:customStyle="1" w:styleId="Default">
    <w:name w:val="Default"/>
    <w:rsid w:val="00811FC6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styleId="Odwoaniedokomentarza">
    <w:name w:val="annotation reference"/>
    <w:semiHidden/>
    <w:rsid w:val="00811FC6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811F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811FC6"/>
    <w:rPr>
      <w:rFonts w:ascii="Thorndale" w:eastAsia="HG Mincho Light J" w:hAnsi="Thorndale" w:cs="Times New Roman"/>
      <w:color w:val="000000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811F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811FC6"/>
    <w:rPr>
      <w:rFonts w:ascii="Thorndale" w:eastAsia="HG Mincho Light J" w:hAnsi="Thorndale" w:cs="Times New Roman"/>
      <w:b/>
      <w:bCs/>
      <w:color w:val="000000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semiHidden/>
    <w:rsid w:val="00811FC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semiHidden/>
    <w:rsid w:val="00811FC6"/>
    <w:rPr>
      <w:rFonts w:ascii="Tahoma" w:eastAsia="HG Mincho Light J" w:hAnsi="Tahoma" w:cs="Tahoma"/>
      <w:color w:val="000000"/>
      <w:sz w:val="16"/>
      <w:szCs w:val="16"/>
      <w:lang w:eastAsia="pl-PL"/>
    </w:rPr>
  </w:style>
  <w:style w:type="paragraph" w:styleId="Akapitzlist">
    <w:name w:val="List Paragraph"/>
    <w:aliases w:val="naglowek,Wypunktowanie,WYPUNKTOWANIE LITEROWE,List bullet 2,BulletC,Numerowanie,Obiekt,List Paragraph,Akapit z nr,Lista - poziom 1,wypunktowanie"/>
    <w:basedOn w:val="Normalny"/>
    <w:link w:val="AkapitzlistZnak"/>
    <w:uiPriority w:val="34"/>
    <w:qFormat/>
    <w:rsid w:val="00811FC6"/>
    <w:pPr>
      <w:ind w:left="708"/>
    </w:pPr>
  </w:style>
  <w:style w:type="paragraph" w:customStyle="1" w:styleId="WW-Tekstpodstawowy2">
    <w:name w:val="WW-Tekst podstawowy 2"/>
    <w:basedOn w:val="Normalny"/>
    <w:rsid w:val="008C02A8"/>
    <w:pPr>
      <w:widowControl/>
      <w:jc w:val="center"/>
    </w:pPr>
    <w:rPr>
      <w:rFonts w:ascii="Times New Roman" w:eastAsia="Times New Roman" w:hAnsi="Times New Roman"/>
      <w:b/>
      <w:color w:val="auto"/>
      <w:szCs w:val="20"/>
      <w:lang w:eastAsia="ar-SA"/>
    </w:rPr>
  </w:style>
  <w:style w:type="paragraph" w:customStyle="1" w:styleId="Gwka">
    <w:name w:val="Główka"/>
    <w:basedOn w:val="Normalny"/>
    <w:rsid w:val="008C02A8"/>
    <w:pPr>
      <w:widowControl/>
      <w:tabs>
        <w:tab w:val="center" w:pos="4536"/>
        <w:tab w:val="right" w:pos="9072"/>
      </w:tabs>
    </w:pPr>
    <w:rPr>
      <w:rFonts w:ascii="Times New Roman" w:eastAsia="Times New Roman" w:hAnsi="Times New Roman"/>
      <w:color w:val="auto"/>
      <w:sz w:val="20"/>
      <w:szCs w:val="20"/>
      <w:lang w:eastAsia="zh-CN"/>
    </w:rPr>
  </w:style>
  <w:style w:type="paragraph" w:styleId="Tekstprzypisudolnego">
    <w:name w:val="footnote text"/>
    <w:basedOn w:val="Normalny"/>
    <w:link w:val="TekstprzypisudolnegoZnak"/>
    <w:unhideWhenUsed/>
    <w:rsid w:val="002D0F00"/>
    <w:pPr>
      <w:widowControl/>
      <w:suppressAutoHyphens w:val="0"/>
    </w:pPr>
    <w:rPr>
      <w:rFonts w:ascii="Times New Roman" w:eastAsia="Times New Roman" w:hAnsi="Times New Roman"/>
      <w:color w:val="auto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2D0F0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nhideWhenUsed/>
    <w:rsid w:val="002D0F00"/>
    <w:rPr>
      <w:vertAlign w:val="superscript"/>
    </w:rPr>
  </w:style>
  <w:style w:type="paragraph" w:customStyle="1" w:styleId="Normal">
    <w:name w:val="[Normal]"/>
    <w:rsid w:val="008C22E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  <w:lang w:val="x-none"/>
    </w:rPr>
  </w:style>
  <w:style w:type="character" w:customStyle="1" w:styleId="Nagwek1Znak">
    <w:name w:val="Nagłówek 1 Znak"/>
    <w:basedOn w:val="Domylnaczcionkaakapitu"/>
    <w:link w:val="Nagwek1"/>
    <w:uiPriority w:val="9"/>
    <w:rsid w:val="0089353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AkapitzlistZnak">
    <w:name w:val="Akapit z listą Znak"/>
    <w:aliases w:val="naglowek Znak,Wypunktowanie Znak,WYPUNKTOWANIE LITEROWE Znak,List bullet 2 Znak,BulletC Znak,Numerowanie Znak,Obiekt Znak,List Paragraph Znak,Akapit z nr Znak,Lista - poziom 1 Znak,wypunktowanie Znak"/>
    <w:link w:val="Akapitzlist"/>
    <w:uiPriority w:val="34"/>
    <w:qFormat/>
    <w:rsid w:val="00893539"/>
    <w:rPr>
      <w:rFonts w:ascii="Thorndale" w:eastAsia="HG Mincho Light J" w:hAnsi="Thorndale" w:cs="Times New Roman"/>
      <w:color w:val="000000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9A00AB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9A00AB"/>
    <w:rPr>
      <w:rFonts w:ascii="Thorndale" w:eastAsia="HG Mincho Light J" w:hAnsi="Thorndale" w:cs="Times New Roman"/>
      <w:color w:val="000000"/>
      <w:sz w:val="24"/>
      <w:szCs w:val="24"/>
      <w:lang w:eastAsia="pl-PL"/>
    </w:rPr>
  </w:style>
  <w:style w:type="paragraph" w:customStyle="1" w:styleId="Textbody">
    <w:name w:val="Text body"/>
    <w:basedOn w:val="Standard"/>
    <w:rsid w:val="002C3B8B"/>
    <w:pPr>
      <w:widowControl/>
      <w:autoSpaceDE/>
      <w:spacing w:line="360" w:lineRule="auto"/>
      <w:jc w:val="both"/>
    </w:pPr>
    <w:rPr>
      <w:rFonts w:eastAsia="Times New Roman"/>
      <w:szCs w:val="20"/>
    </w:rPr>
  </w:style>
  <w:style w:type="table" w:styleId="Tabelasiatki1jasna">
    <w:name w:val="Grid Table 1 Light"/>
    <w:basedOn w:val="Standardowy"/>
    <w:uiPriority w:val="46"/>
    <w:rsid w:val="002C3B8B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737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aszczykmaciej@gmail.com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wmf"/><Relationship Id="rId26" Type="http://schemas.openxmlformats.org/officeDocument/2006/relationships/image" Target="media/image16.wmf"/><Relationship Id="rId3" Type="http://schemas.openxmlformats.org/officeDocument/2006/relationships/styles" Target="styles.xml"/><Relationship Id="rId21" Type="http://schemas.openxmlformats.org/officeDocument/2006/relationships/image" Target="media/image11.wmf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wmf"/><Relationship Id="rId33" Type="http://schemas.openxmlformats.org/officeDocument/2006/relationships/image" Target="media/image23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wmf"/><Relationship Id="rId29" Type="http://schemas.openxmlformats.org/officeDocument/2006/relationships/image" Target="media/image19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4.wmf"/><Relationship Id="rId32" Type="http://schemas.openxmlformats.org/officeDocument/2006/relationships/image" Target="media/image22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wmf"/><Relationship Id="rId28" Type="http://schemas.openxmlformats.org/officeDocument/2006/relationships/image" Target="media/image18.wmf"/><Relationship Id="rId36" Type="http://schemas.openxmlformats.org/officeDocument/2006/relationships/header" Target="header2.xml"/><Relationship Id="rId10" Type="http://schemas.openxmlformats.org/officeDocument/2006/relationships/hyperlink" Target="https://mmjconstruction.com.pl/" TargetMode="External"/><Relationship Id="rId19" Type="http://schemas.openxmlformats.org/officeDocument/2006/relationships/image" Target="media/image9.wmf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hyperlink" Target="mailto:pracowniammj@gmail.com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wmf"/><Relationship Id="rId27" Type="http://schemas.openxmlformats.org/officeDocument/2006/relationships/image" Target="media/image17.wmf"/><Relationship Id="rId30" Type="http://schemas.openxmlformats.org/officeDocument/2006/relationships/image" Target="media/image20.png"/><Relationship Id="rId35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pracowniammj@gmail.com" TargetMode="External"/><Relationship Id="rId2" Type="http://schemas.openxmlformats.org/officeDocument/2006/relationships/hyperlink" Target="mailto:jaszczykmaciej@gmail.com" TargetMode="External"/><Relationship Id="rId1" Type="http://schemas.openxmlformats.org/officeDocument/2006/relationships/image" Target="media/image24.png"/><Relationship Id="rId4" Type="http://schemas.openxmlformats.org/officeDocument/2006/relationships/hyperlink" Target="https://mmjconstruction.com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601A70-BB8D-4F46-89BD-2FD6BD89B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4294439669</TotalTime>
  <Pages>17</Pages>
  <Words>2683</Words>
  <Characters>16099</Characters>
  <Application>Microsoft Office Word</Application>
  <DocSecurity>0</DocSecurity>
  <Lines>134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MMJ CONSTRUCTION</dc:creator>
  <cp:keywords/>
  <dc:description/>
  <cp:lastModifiedBy>Konto Microsoft</cp:lastModifiedBy>
  <cp:revision>498</cp:revision>
  <cp:lastPrinted>2020-05-14T11:50:00Z</cp:lastPrinted>
  <dcterms:created xsi:type="dcterms:W3CDTF">2016-09-15T05:06:00Z</dcterms:created>
  <dcterms:modified xsi:type="dcterms:W3CDTF">2025-02-20T13:01:00Z</dcterms:modified>
</cp:coreProperties>
</file>