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D1F51" w14:textId="27F473AE" w:rsidR="004C188B" w:rsidRPr="007369F4" w:rsidRDefault="002A33EF" w:rsidP="002A33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355"/>
        </w:tabs>
        <w:jc w:val="right"/>
        <w:rPr>
          <w:noProof/>
        </w:rPr>
      </w:pPr>
      <w:bookmarkStart w:id="0" w:name="_Hlk177025690"/>
      <w:r w:rsidRPr="007369F4">
        <w:t>Nr sprawy: AZ.262.1</w:t>
      </w:r>
      <w:r w:rsidR="007369F4" w:rsidRPr="007369F4">
        <w:t>040</w:t>
      </w:r>
      <w:r w:rsidRPr="007369F4">
        <w:t>.202</w:t>
      </w:r>
      <w:bookmarkEnd w:id="0"/>
      <w:r w:rsidRPr="007369F4">
        <w:t>5</w:t>
      </w:r>
    </w:p>
    <w:p w14:paraId="35904C23" w14:textId="3BFD88DE" w:rsidR="000D6DF6" w:rsidRPr="002A33EF" w:rsidRDefault="002A33EF" w:rsidP="002A33EF">
      <w:pPr>
        <w:jc w:val="right"/>
        <w:rPr>
          <w:b/>
          <w:bCs/>
          <w:noProof/>
        </w:rPr>
      </w:pPr>
      <w:r w:rsidRPr="002A33EF">
        <w:rPr>
          <w:b/>
          <w:bCs/>
          <w:noProof/>
        </w:rPr>
        <w:t>Załącznik A do SWZ</w:t>
      </w:r>
    </w:p>
    <w:p w14:paraId="6CF26A37" w14:textId="77777777" w:rsidR="002A33EF" w:rsidRPr="000D6DF6" w:rsidRDefault="002A33EF" w:rsidP="000D6DF6">
      <w:pPr>
        <w:rPr>
          <w:noProof/>
        </w:rPr>
      </w:pPr>
    </w:p>
    <w:p w14:paraId="53472DD5" w14:textId="77777777" w:rsidR="00AD5582" w:rsidRDefault="00AD5582" w:rsidP="000F78C3">
      <w:pPr>
        <w:tabs>
          <w:tab w:val="left" w:pos="1665"/>
        </w:tabs>
        <w:spacing w:after="0" w:line="360" w:lineRule="auto"/>
        <w:jc w:val="center"/>
      </w:pPr>
      <w:r>
        <w:t>OPIS PRZEDMIOTU ZAMÓWIENIA</w:t>
      </w:r>
    </w:p>
    <w:p w14:paraId="4C22401A" w14:textId="23452D38" w:rsidR="00170417" w:rsidRDefault="00170417" w:rsidP="00170417">
      <w:pPr>
        <w:tabs>
          <w:tab w:val="left" w:pos="1665"/>
        </w:tabs>
        <w:spacing w:after="0" w:line="360" w:lineRule="auto"/>
        <w:jc w:val="both"/>
      </w:pPr>
      <w:r>
        <w:t xml:space="preserve">Przedmiotem zamówienia jest realizacja usługi w zakresie </w:t>
      </w:r>
      <w:r w:rsidRPr="000E4296">
        <w:t>opracowania scenariusza</w:t>
      </w:r>
      <w:r>
        <w:t xml:space="preserve">, produkcji, nagrania, montażu i emisji </w:t>
      </w:r>
      <w:r w:rsidR="00E464D2">
        <w:t>dwóch odcinków</w:t>
      </w:r>
      <w:r w:rsidR="00F87F0A">
        <w:t xml:space="preserve"> o czasie </w:t>
      </w:r>
      <w:r w:rsidR="00F87F0A" w:rsidRPr="00F87F0A">
        <w:t xml:space="preserve">około </w:t>
      </w:r>
      <w:r>
        <w:t xml:space="preserve">22 </w:t>
      </w:r>
      <w:r w:rsidR="00F16F75">
        <w:t>minuty, stanowiąc</w:t>
      </w:r>
      <w:r w:rsidR="00E464D2">
        <w:t xml:space="preserve">ych </w:t>
      </w:r>
      <w:r>
        <w:t xml:space="preserve"> audycj</w:t>
      </w:r>
      <w:r w:rsidR="00F16F75">
        <w:t>ę</w:t>
      </w:r>
      <w:r>
        <w:t xml:space="preserve"> </w:t>
      </w:r>
      <w:r w:rsidR="00F16F75">
        <w:t xml:space="preserve">telewizyjną poświęconą </w:t>
      </w:r>
      <w:r>
        <w:t xml:space="preserve">żywieniu. Powyższe działanie sfinansowane będzie ze środków budżetu państwa </w:t>
      </w:r>
      <w:r w:rsidR="00D44C64">
        <w:t xml:space="preserve">w ramach </w:t>
      </w:r>
      <w:r>
        <w:t>dotacj</w:t>
      </w:r>
      <w:r w:rsidR="00D44C64">
        <w:t>i</w:t>
      </w:r>
      <w:r>
        <w:t xml:space="preserve"> celow</w:t>
      </w:r>
      <w:r w:rsidR="00D44C64">
        <w:t>ej</w:t>
      </w:r>
      <w:r>
        <w:t xml:space="preserve"> </w:t>
      </w:r>
      <w:r w:rsidR="00D44C64" w:rsidRPr="00D44C64">
        <w:t xml:space="preserve">Ministra Nauki </w:t>
      </w:r>
      <w:r>
        <w:t>„Sieć Badawcza Uczelni Przyrodniczych Na Rzecz Rozwoju Polskiego Sektora Mleczarskiego – Projekt Badawczy”.</w:t>
      </w:r>
    </w:p>
    <w:p w14:paraId="5901F445" w14:textId="77777777" w:rsidR="00170417" w:rsidRDefault="00170417" w:rsidP="00170417">
      <w:pPr>
        <w:tabs>
          <w:tab w:val="left" w:pos="1665"/>
        </w:tabs>
        <w:spacing w:after="0" w:line="360" w:lineRule="auto"/>
        <w:jc w:val="both"/>
      </w:pPr>
    </w:p>
    <w:p w14:paraId="5C55F91B" w14:textId="77777777" w:rsidR="000414C7" w:rsidRDefault="00170417" w:rsidP="005E0D08">
      <w:pPr>
        <w:tabs>
          <w:tab w:val="left" w:pos="1665"/>
        </w:tabs>
        <w:spacing w:after="0" w:line="360" w:lineRule="auto"/>
      </w:pPr>
      <w:r w:rsidRPr="00E11FAB">
        <w:t>1. Celem nagrywania audycji jest popularyzacja wiedzy na temat żywienia. Audycja powinna spełniać wymogi prawne odnoszące się do audycji telewizyjnych, w tym wymogi reklamowe.</w:t>
      </w:r>
      <w:r w:rsidR="005E0D08" w:rsidRPr="00E11FAB">
        <w:t xml:space="preserve"> Audycja zostanie wyprodukowana na podstawie:</w:t>
      </w:r>
    </w:p>
    <w:p w14:paraId="06DADD39" w14:textId="327562A4" w:rsidR="005E0D08" w:rsidRPr="00E11FAB" w:rsidRDefault="005E0D08" w:rsidP="005E0D08">
      <w:pPr>
        <w:tabs>
          <w:tab w:val="left" w:pos="1665"/>
        </w:tabs>
        <w:spacing w:after="0" w:line="360" w:lineRule="auto"/>
      </w:pPr>
      <w:r w:rsidRPr="00E11FAB">
        <w:t>a) scenariusza, który zostanie uzgodniony przez Strony, zwanego dalej „Scenariuszem”;</w:t>
      </w:r>
    </w:p>
    <w:p w14:paraId="437B405C" w14:textId="5010948B" w:rsidR="00170417" w:rsidRDefault="005E0D08" w:rsidP="005E0D08">
      <w:pPr>
        <w:tabs>
          <w:tab w:val="left" w:pos="1665"/>
        </w:tabs>
        <w:spacing w:after="0" w:line="360" w:lineRule="auto"/>
      </w:pPr>
      <w:r w:rsidRPr="00E11FAB">
        <w:t>b)</w:t>
      </w:r>
      <w:r w:rsidR="002A33EF" w:rsidRPr="00E11FAB">
        <w:t>,</w:t>
      </w:r>
      <w:r w:rsidR="002A33EF">
        <w:t xml:space="preserve"> </w:t>
      </w:r>
      <w:r w:rsidR="002A33EF" w:rsidRPr="00344ECD">
        <w:t xml:space="preserve"> </w:t>
      </w:r>
      <w:r w:rsidR="002A33EF" w:rsidRPr="007369F4">
        <w:t xml:space="preserve">Załącznika nr </w:t>
      </w:r>
      <w:r w:rsidR="007369F4" w:rsidRPr="007369F4">
        <w:t>2</w:t>
      </w:r>
      <w:r w:rsidR="002A33EF" w:rsidRPr="007369F4">
        <w:t xml:space="preserve"> – Formu</w:t>
      </w:r>
      <w:r w:rsidR="009A45F4" w:rsidRPr="007369F4">
        <w:t>l</w:t>
      </w:r>
      <w:r w:rsidR="002A33EF" w:rsidRPr="007369F4">
        <w:t xml:space="preserve">arza </w:t>
      </w:r>
      <w:r w:rsidR="007369F4" w:rsidRPr="007369F4">
        <w:t>cenowego</w:t>
      </w:r>
      <w:r w:rsidR="002A33EF" w:rsidRPr="007369F4">
        <w:t xml:space="preserve"> </w:t>
      </w:r>
      <w:r w:rsidR="00344ECD" w:rsidRPr="00344ECD">
        <w:t>uwzględnia</w:t>
      </w:r>
      <w:r w:rsidR="00344ECD">
        <w:t>jący</w:t>
      </w:r>
      <w:r w:rsidR="00344ECD" w:rsidRPr="00344ECD">
        <w:t xml:space="preserve"> całość kosztów pr</w:t>
      </w:r>
      <w:r w:rsidR="00344ECD">
        <w:t>odukcji</w:t>
      </w:r>
      <w:r w:rsidR="007369F4">
        <w:t xml:space="preserve"> dwóch</w:t>
      </w:r>
      <w:r w:rsidR="00344ECD">
        <w:t xml:space="preserve"> odcink</w:t>
      </w:r>
      <w:r w:rsidR="007369F4">
        <w:t>ów</w:t>
      </w:r>
      <w:r w:rsidR="00344ECD">
        <w:t xml:space="preserve"> Audycji i obejmujący</w:t>
      </w:r>
      <w:r w:rsidR="00344ECD" w:rsidRPr="00344ECD">
        <w:t xml:space="preserve"> zapłatę za udzielenie licencji do odcinka Audycji</w:t>
      </w:r>
    </w:p>
    <w:p w14:paraId="744F0D4F" w14:textId="1864A05D" w:rsidR="00AD5582" w:rsidRDefault="00AD5582" w:rsidP="000F78C3">
      <w:pPr>
        <w:tabs>
          <w:tab w:val="left" w:pos="1665"/>
        </w:tabs>
        <w:spacing w:after="0" w:line="360" w:lineRule="auto"/>
      </w:pPr>
      <w:r>
        <w:t>2. Czas tr</w:t>
      </w:r>
      <w:r w:rsidR="004756B9">
        <w:t>wania audycji</w:t>
      </w:r>
      <w:r w:rsidR="004E5E70">
        <w:t xml:space="preserve">: </w:t>
      </w:r>
      <w:r w:rsidR="00F87F0A" w:rsidRPr="00F87F0A">
        <w:t xml:space="preserve">około </w:t>
      </w:r>
      <w:r w:rsidR="004E5E70">
        <w:t>22 minuty nett</w:t>
      </w:r>
      <w:r w:rsidR="003A2A68">
        <w:t>o</w:t>
      </w:r>
      <w:r w:rsidR="004E5E70">
        <w:t xml:space="preserve"> </w:t>
      </w:r>
      <w:r>
        <w:t>emisyjnego materiału audi</w:t>
      </w:r>
      <w:r w:rsidR="00E23F22">
        <w:t>ovideo.</w:t>
      </w:r>
    </w:p>
    <w:p w14:paraId="1D4D613C" w14:textId="6D6FB1E5" w:rsidR="003C2F63" w:rsidRPr="007369F4" w:rsidRDefault="003C2F63" w:rsidP="000F78C3">
      <w:pPr>
        <w:tabs>
          <w:tab w:val="left" w:pos="1665"/>
        </w:tabs>
        <w:spacing w:after="0" w:line="360" w:lineRule="auto"/>
        <w:rPr>
          <w:b/>
          <w:bCs/>
        </w:rPr>
      </w:pPr>
      <w:r>
        <w:t xml:space="preserve">3. Wykonawca zapewni realizację produkcji, nagrania oraz montażu audycji </w:t>
      </w:r>
      <w:r w:rsidRPr="007369F4">
        <w:rPr>
          <w:b/>
          <w:bCs/>
        </w:rPr>
        <w:t xml:space="preserve">do dnia </w:t>
      </w:r>
      <w:r w:rsidR="005977DF" w:rsidRPr="007369F4">
        <w:rPr>
          <w:b/>
          <w:bCs/>
        </w:rPr>
        <w:t>3</w:t>
      </w:r>
      <w:r w:rsidR="00D8269B">
        <w:rPr>
          <w:b/>
          <w:bCs/>
        </w:rPr>
        <w:t>1</w:t>
      </w:r>
      <w:r w:rsidR="005977DF" w:rsidRPr="007369F4">
        <w:rPr>
          <w:b/>
          <w:bCs/>
        </w:rPr>
        <w:t>.</w:t>
      </w:r>
      <w:r w:rsidR="00D8269B">
        <w:rPr>
          <w:b/>
          <w:bCs/>
        </w:rPr>
        <w:t>1</w:t>
      </w:r>
      <w:r w:rsidR="005977DF" w:rsidRPr="007369F4">
        <w:rPr>
          <w:b/>
          <w:bCs/>
        </w:rPr>
        <w:t>0</w:t>
      </w:r>
      <w:r w:rsidRPr="007369F4">
        <w:rPr>
          <w:b/>
          <w:bCs/>
        </w:rPr>
        <w:t>.202</w:t>
      </w:r>
      <w:r w:rsidR="00244FA3" w:rsidRPr="007369F4">
        <w:rPr>
          <w:b/>
          <w:bCs/>
        </w:rPr>
        <w:t xml:space="preserve">5 </w:t>
      </w:r>
      <w:r w:rsidRPr="007369F4">
        <w:rPr>
          <w:b/>
          <w:bCs/>
        </w:rPr>
        <w:t xml:space="preserve">r. </w:t>
      </w:r>
    </w:p>
    <w:p w14:paraId="17BE82DE" w14:textId="07E07996" w:rsidR="000F78C3" w:rsidRDefault="003C2F63" w:rsidP="000F78C3">
      <w:pPr>
        <w:tabs>
          <w:tab w:val="left" w:pos="1665"/>
        </w:tabs>
        <w:spacing w:after="0" w:line="360" w:lineRule="auto"/>
      </w:pPr>
      <w:r>
        <w:t>4</w:t>
      </w:r>
      <w:r w:rsidR="000F78C3">
        <w:t xml:space="preserve">. Wykonawca zapewni co najmniej jedną emisję audycji </w:t>
      </w:r>
      <w:r w:rsidR="00EA4A30">
        <w:t xml:space="preserve">do dnia </w:t>
      </w:r>
      <w:r w:rsidR="00344ECD" w:rsidRPr="007369F4">
        <w:rPr>
          <w:b/>
          <w:bCs/>
        </w:rPr>
        <w:t>1</w:t>
      </w:r>
      <w:r w:rsidR="00046E2A">
        <w:rPr>
          <w:b/>
          <w:bCs/>
        </w:rPr>
        <w:t>5</w:t>
      </w:r>
      <w:r w:rsidR="00EA4A30" w:rsidRPr="007369F4">
        <w:rPr>
          <w:b/>
          <w:bCs/>
        </w:rPr>
        <w:t>.12.202</w:t>
      </w:r>
      <w:r w:rsidR="005977DF" w:rsidRPr="007369F4">
        <w:rPr>
          <w:b/>
          <w:bCs/>
        </w:rPr>
        <w:t>5</w:t>
      </w:r>
      <w:r w:rsidR="00EA4A30" w:rsidRPr="007369F4">
        <w:rPr>
          <w:b/>
          <w:bCs/>
        </w:rPr>
        <w:t xml:space="preserve"> r.</w:t>
      </w:r>
      <w:r w:rsidR="000F78C3">
        <w:t xml:space="preserve"> w telewizji ogólnopolskiej </w:t>
      </w:r>
      <w:r w:rsidR="007C6421">
        <w:t>publikującej</w:t>
      </w:r>
      <w:r w:rsidR="000F78C3">
        <w:t xml:space="preserve"> treści popularno-naukowe posiadającym min. 10  mln odbiorców</w:t>
      </w:r>
      <w:r w:rsidR="008B7630">
        <w:t xml:space="preserve"> </w:t>
      </w:r>
      <w:r w:rsidR="008B7630" w:rsidRPr="008B7630">
        <w:rPr>
          <w:sz w:val="21"/>
          <w:szCs w:val="21"/>
        </w:rPr>
        <w:t>oraz platformie VOD powiązanej z nadawcą telewizyjnym o ogólnopolskim zasięgu.</w:t>
      </w:r>
    </w:p>
    <w:p w14:paraId="02AF392C" w14:textId="35236B9A" w:rsidR="00AD5582" w:rsidRDefault="003C2F63" w:rsidP="000F78C3">
      <w:pPr>
        <w:tabs>
          <w:tab w:val="left" w:pos="1665"/>
        </w:tabs>
        <w:spacing w:after="0" w:line="360" w:lineRule="auto"/>
      </w:pPr>
      <w:r>
        <w:t>5</w:t>
      </w:r>
      <w:r w:rsidR="00AD5582">
        <w:t xml:space="preserve">. Format </w:t>
      </w:r>
      <w:r w:rsidR="004E5E70">
        <w:t>audycji</w:t>
      </w:r>
      <w:r w:rsidR="00AD5582">
        <w:t>: instrukcje, prezentacje zasobów/produktów/miejsc,</w:t>
      </w:r>
      <w:r w:rsidR="000F78C3">
        <w:t xml:space="preserve"> </w:t>
      </w:r>
      <w:r w:rsidR="00AD5582">
        <w:t>wypowiedzi, rozmowy;</w:t>
      </w:r>
    </w:p>
    <w:p w14:paraId="1730FB25" w14:textId="013C64EE" w:rsidR="00AD5582" w:rsidRDefault="003C2F63" w:rsidP="000F78C3">
      <w:pPr>
        <w:tabs>
          <w:tab w:val="left" w:pos="1665"/>
        </w:tabs>
        <w:spacing w:after="0" w:line="360" w:lineRule="auto"/>
        <w:jc w:val="both"/>
      </w:pPr>
      <w:r>
        <w:t>6</w:t>
      </w:r>
      <w:r w:rsidR="00AD5582">
        <w:t xml:space="preserve">. Miejscami wyznaczonymi do nagrywania </w:t>
      </w:r>
      <w:r w:rsidR="004E5E70">
        <w:t>audycji</w:t>
      </w:r>
      <w:r w:rsidR="00AD5582">
        <w:t>, z</w:t>
      </w:r>
      <w:r w:rsidR="00E23F22">
        <w:t xml:space="preserve">wanymi w dalszej treści „planem </w:t>
      </w:r>
      <w:r w:rsidR="00AD5582">
        <w:t xml:space="preserve">zdjęciowym”, będą </w:t>
      </w:r>
      <w:r w:rsidR="009819C0">
        <w:t>lokacje uzgodnione wspólnie przez Zamawiające</w:t>
      </w:r>
      <w:r w:rsidR="009D71F4">
        <w:t>go</w:t>
      </w:r>
      <w:r w:rsidR="009819C0">
        <w:t xml:space="preserve"> i Wykonawcę. </w:t>
      </w:r>
    </w:p>
    <w:p w14:paraId="4D1F69B9" w14:textId="4853F970" w:rsidR="00AD5582" w:rsidRDefault="003C2F63" w:rsidP="000F78C3">
      <w:pPr>
        <w:tabs>
          <w:tab w:val="left" w:pos="1665"/>
        </w:tabs>
        <w:spacing w:after="0" w:line="360" w:lineRule="auto"/>
      </w:pPr>
      <w:r>
        <w:t>7</w:t>
      </w:r>
      <w:r w:rsidR="00AD5582">
        <w:t>. Wykonawca zapewni:</w:t>
      </w:r>
    </w:p>
    <w:p w14:paraId="4927C04A" w14:textId="58797755" w:rsidR="004E5E70" w:rsidRDefault="00AD5582" w:rsidP="000F78C3">
      <w:pPr>
        <w:tabs>
          <w:tab w:val="left" w:pos="1665"/>
        </w:tabs>
        <w:spacing w:after="0" w:line="360" w:lineRule="auto"/>
        <w:jc w:val="both"/>
      </w:pPr>
      <w:r>
        <w:t xml:space="preserve">a. produkcję </w:t>
      </w:r>
      <w:r w:rsidR="004E5E70">
        <w:t>audycji</w:t>
      </w:r>
      <w:r>
        <w:t xml:space="preserve"> </w:t>
      </w:r>
      <w:r w:rsidR="001D3D92" w:rsidRPr="001D3D92">
        <w:t xml:space="preserve">popularno </w:t>
      </w:r>
      <w:r w:rsidR="000F78C3">
        <w:t>– naukowej</w:t>
      </w:r>
      <w:r w:rsidR="001D3D92" w:rsidRPr="001D3D92">
        <w:t xml:space="preserve"> </w:t>
      </w:r>
      <w:r w:rsidR="001D3D92">
        <w:t xml:space="preserve">w języku polskim na podstawie wcześniej </w:t>
      </w:r>
      <w:r w:rsidR="000F78C3">
        <w:t>opracowanego scenariusza</w:t>
      </w:r>
      <w:r>
        <w:t xml:space="preserve"> wspólnie z ekspert</w:t>
      </w:r>
      <w:r w:rsidR="001D3D92">
        <w:t xml:space="preserve">ami merytorycznymi, a w dalszej </w:t>
      </w:r>
      <w:r>
        <w:t>kolejności</w:t>
      </w:r>
      <w:r w:rsidR="000F78C3">
        <w:t xml:space="preserve"> zaakceptowanego</w:t>
      </w:r>
      <w:r w:rsidR="001D3D92">
        <w:t xml:space="preserve"> przez </w:t>
      </w:r>
      <w:r w:rsidR="00FF28B0">
        <w:t>Zamawiającego</w:t>
      </w:r>
      <w:r w:rsidR="00BE1615">
        <w:t>.</w:t>
      </w:r>
    </w:p>
    <w:p w14:paraId="1508A7CF" w14:textId="12764DF1" w:rsidR="00AD5582" w:rsidRDefault="00AD5582" w:rsidP="000F78C3">
      <w:pPr>
        <w:tabs>
          <w:tab w:val="left" w:pos="1665"/>
        </w:tabs>
        <w:spacing w:after="0" w:line="360" w:lineRule="auto"/>
      </w:pPr>
      <w:r>
        <w:t>b. zespół realizacyjny podczas każdego nagrania, składający się z: dwóch operatorów</w:t>
      </w:r>
      <w:r w:rsidR="000F78C3">
        <w:t xml:space="preserve"> </w:t>
      </w:r>
      <w:r>
        <w:t>kamery, jednego real</w:t>
      </w:r>
      <w:r w:rsidR="001D3D92">
        <w:t>izatora dźwięku</w:t>
      </w:r>
      <w:r w:rsidR="00E03E60">
        <w:t>, realizatora światła.</w:t>
      </w:r>
    </w:p>
    <w:p w14:paraId="081A6A46" w14:textId="13788C93" w:rsidR="00AD5582" w:rsidRDefault="001D3D92" w:rsidP="000F78C3">
      <w:pPr>
        <w:tabs>
          <w:tab w:val="left" w:pos="1665"/>
        </w:tabs>
        <w:spacing w:after="0" w:line="360" w:lineRule="auto"/>
      </w:pPr>
      <w:r>
        <w:t>c</w:t>
      </w:r>
      <w:r w:rsidR="00AD5582">
        <w:t xml:space="preserve">. realizację nagrania </w:t>
      </w:r>
      <w:r w:rsidR="004E5E70">
        <w:t>audycji</w:t>
      </w:r>
      <w:r w:rsidRPr="001D3D92">
        <w:t xml:space="preserve"> </w:t>
      </w:r>
      <w:r w:rsidR="00AD5582">
        <w:t>z wykorzystaniem min. 2 kamer</w:t>
      </w:r>
      <w:r w:rsidR="000F78C3">
        <w:t xml:space="preserve"> </w:t>
      </w:r>
      <w:r w:rsidR="00AD5582">
        <w:t>(obsługiwanych z poz</w:t>
      </w:r>
      <w:r>
        <w:t>ycji statywu i gimbala)</w:t>
      </w:r>
      <w:r w:rsidR="008F5F9B">
        <w:t>.</w:t>
      </w:r>
    </w:p>
    <w:p w14:paraId="786BAA23" w14:textId="77777777" w:rsidR="00AD5582" w:rsidRDefault="001D3D92" w:rsidP="000F78C3">
      <w:pPr>
        <w:tabs>
          <w:tab w:val="left" w:pos="1665"/>
        </w:tabs>
        <w:spacing w:after="0" w:line="360" w:lineRule="auto"/>
      </w:pPr>
      <w:r>
        <w:t>d</w:t>
      </w:r>
      <w:r w:rsidR="00AD5582">
        <w:t>. rejestrację wypowiedzi uczestników, usta</w:t>
      </w:r>
      <w:r>
        <w:t>lonych scen, czynności, lokacji.</w:t>
      </w:r>
    </w:p>
    <w:p w14:paraId="556AEF15" w14:textId="3E49BA08" w:rsidR="00AD5582" w:rsidRDefault="001D3D92" w:rsidP="000F78C3">
      <w:pPr>
        <w:tabs>
          <w:tab w:val="left" w:pos="1665"/>
        </w:tabs>
        <w:spacing w:after="0" w:line="360" w:lineRule="auto"/>
      </w:pPr>
      <w:r>
        <w:t>e</w:t>
      </w:r>
      <w:r w:rsidR="00AD5582">
        <w:t>. charakteryzację, udźwiękowienie, oświetlenie i aranżację planu zdjęciowego w</w:t>
      </w:r>
      <w:r w:rsidR="000F78C3">
        <w:t xml:space="preserve"> </w:t>
      </w:r>
      <w:r w:rsidR="00AD5582">
        <w:t>zakresie ustawienia kadru i scenografii,</w:t>
      </w:r>
    </w:p>
    <w:p w14:paraId="0262E7E7" w14:textId="77777777" w:rsidR="00AD5582" w:rsidRDefault="001D3D92" w:rsidP="000F78C3">
      <w:pPr>
        <w:tabs>
          <w:tab w:val="left" w:pos="1665"/>
        </w:tabs>
        <w:spacing w:after="0" w:line="360" w:lineRule="auto"/>
      </w:pPr>
      <w:r>
        <w:lastRenderedPageBreak/>
        <w:t>f</w:t>
      </w:r>
      <w:r w:rsidR="00AD5582">
        <w:t xml:space="preserve">. realizację </w:t>
      </w:r>
      <w:r w:rsidR="00E11FAB">
        <w:t>post produkcji</w:t>
      </w:r>
      <w:r w:rsidR="00AD5582">
        <w:t xml:space="preserve"> i montażu,</w:t>
      </w:r>
    </w:p>
    <w:p w14:paraId="6895D54F" w14:textId="210164B0" w:rsidR="000D6DF6" w:rsidRDefault="00AD5582" w:rsidP="000F78C3">
      <w:pPr>
        <w:tabs>
          <w:tab w:val="left" w:pos="1665"/>
        </w:tabs>
        <w:spacing w:after="0" w:line="360" w:lineRule="auto"/>
      </w:pPr>
      <w:r>
        <w:t>i. dostępność ekipy realizacyjnej od</w:t>
      </w:r>
      <w:r w:rsidR="00E03E60">
        <w:t xml:space="preserve"> 16</w:t>
      </w:r>
      <w:r>
        <w:t xml:space="preserve"> godz. do </w:t>
      </w:r>
      <w:r w:rsidR="00E03E60">
        <w:t>24</w:t>
      </w:r>
      <w:r>
        <w:t xml:space="preserve"> godz. w celu nagrania 1 </w:t>
      </w:r>
      <w:r w:rsidR="004E5E70">
        <w:t>audycji</w:t>
      </w:r>
    </w:p>
    <w:p w14:paraId="3D00B1D3" w14:textId="7BC5A69D" w:rsidR="00AD5582" w:rsidRDefault="00AD5582" w:rsidP="000F78C3">
      <w:pPr>
        <w:tabs>
          <w:tab w:val="left" w:pos="1665"/>
        </w:tabs>
        <w:spacing w:after="0" w:line="360" w:lineRule="auto"/>
      </w:pPr>
      <w:r>
        <w:t>k. dobór podkładu muzycznego oraz efektów dźwiękowych, ilustrujących przebieg</w:t>
      </w:r>
      <w:r w:rsidR="000F78C3">
        <w:t xml:space="preserve"> </w:t>
      </w:r>
      <w:r>
        <w:t>prezentowanych treści, wolny od obciążeń na rzecz osób trzecich,</w:t>
      </w:r>
    </w:p>
    <w:p w14:paraId="5EB2C8F0" w14:textId="77777777" w:rsidR="00AD5582" w:rsidRDefault="00AD5582" w:rsidP="000F78C3">
      <w:pPr>
        <w:tabs>
          <w:tab w:val="left" w:pos="1665"/>
        </w:tabs>
        <w:spacing w:after="0" w:line="360" w:lineRule="auto"/>
      </w:pPr>
      <w:r>
        <w:t>l. dobór animacji, ilustracji i materiałów wideo ilustrujących przebieg prezentowanych</w:t>
      </w:r>
      <w:r w:rsidR="000F78C3">
        <w:t xml:space="preserve"> </w:t>
      </w:r>
      <w:r w:rsidR="004756B9">
        <w:t>treści, wolnych od</w:t>
      </w:r>
      <w:r>
        <w:t xml:space="preserve"> obciążeń na rzecz osób trzecich,</w:t>
      </w:r>
    </w:p>
    <w:p w14:paraId="0BD37E80" w14:textId="77777777" w:rsidR="00AD5582" w:rsidRDefault="00AD5582" w:rsidP="000F78C3">
      <w:pPr>
        <w:tabs>
          <w:tab w:val="left" w:pos="1665"/>
        </w:tabs>
        <w:spacing w:after="0" w:line="360" w:lineRule="auto"/>
      </w:pPr>
      <w:r>
        <w:t>n. opracowanie animowanego intro trwającego od 8 do 10 sekund i outro trwającego od</w:t>
      </w:r>
      <w:r w:rsidR="000F78C3">
        <w:t xml:space="preserve"> </w:t>
      </w:r>
      <w:r>
        <w:t>3 do 5 sekund, zawierających dynamiczny obraz graficzny (animacja 2D) wraz z</w:t>
      </w:r>
      <w:r w:rsidR="000F78C3">
        <w:t xml:space="preserve"> </w:t>
      </w:r>
      <w:r>
        <w:t>podkładem muzycznym,</w:t>
      </w:r>
    </w:p>
    <w:p w14:paraId="4BA8A9C6" w14:textId="1365BF11" w:rsidR="00AD5582" w:rsidRDefault="00AD5582" w:rsidP="000F78C3">
      <w:pPr>
        <w:tabs>
          <w:tab w:val="left" w:pos="1665"/>
        </w:tabs>
        <w:spacing w:after="0" w:line="360" w:lineRule="auto"/>
      </w:pPr>
      <w:r>
        <w:t xml:space="preserve">o. opracowanie </w:t>
      </w:r>
      <w:r w:rsidR="008F5F9B">
        <w:t>1</w:t>
      </w:r>
      <w:r>
        <w:t xml:space="preserve"> rol</w:t>
      </w:r>
      <w:r w:rsidR="008F5F9B">
        <w:t>ki</w:t>
      </w:r>
      <w:r>
        <w:t xml:space="preserve"> promocyjno - informacyjn</w:t>
      </w:r>
      <w:r w:rsidR="008F5F9B">
        <w:t>ej</w:t>
      </w:r>
      <w:r>
        <w:t xml:space="preserve"> trwając</w:t>
      </w:r>
      <w:r w:rsidR="008F5F9B">
        <w:t>ej</w:t>
      </w:r>
      <w:r>
        <w:t xml:space="preserve"> od 30 do 35</w:t>
      </w:r>
      <w:r w:rsidR="000F78C3">
        <w:t xml:space="preserve"> </w:t>
      </w:r>
      <w:r w:rsidR="004756B9">
        <w:t>sekund</w:t>
      </w:r>
      <w:r>
        <w:t>,</w:t>
      </w:r>
    </w:p>
    <w:p w14:paraId="2085F064" w14:textId="5D71F04F" w:rsidR="00AD5582" w:rsidRDefault="004756B9" w:rsidP="000F78C3">
      <w:pPr>
        <w:tabs>
          <w:tab w:val="left" w:pos="1665"/>
        </w:tabs>
        <w:spacing w:after="0" w:line="360" w:lineRule="auto"/>
      </w:pPr>
      <w:r>
        <w:t>p. opracowanie instruktarz</w:t>
      </w:r>
      <w:r w:rsidR="008B32A7">
        <w:t>u</w:t>
      </w:r>
      <w:r w:rsidR="00AD5582">
        <w:t xml:space="preserve"> dla osób biorących udział w nagraniu,</w:t>
      </w:r>
    </w:p>
    <w:p w14:paraId="0DE9585A" w14:textId="6616AC58" w:rsidR="00AD5582" w:rsidRDefault="003C2F63" w:rsidP="002D518D">
      <w:pPr>
        <w:tabs>
          <w:tab w:val="left" w:pos="1665"/>
        </w:tabs>
        <w:spacing w:after="0" w:line="360" w:lineRule="auto"/>
      </w:pPr>
      <w:r>
        <w:t>8</w:t>
      </w:r>
      <w:r w:rsidR="00AD5582">
        <w:t>. Wykonawca zagwarantuje zabezpieczenie praw autorskich do wielokrotnej emisji i</w:t>
      </w:r>
      <w:r w:rsidR="000F78C3">
        <w:t xml:space="preserve"> </w:t>
      </w:r>
      <w:r w:rsidR="00AD5582">
        <w:t xml:space="preserve">rozpowszechniania </w:t>
      </w:r>
      <w:r w:rsidR="004E5E70">
        <w:t>audycji</w:t>
      </w:r>
      <w:r w:rsidR="00AD5582">
        <w:t xml:space="preserve"> wraz z rolkami promocyjno –</w:t>
      </w:r>
      <w:r w:rsidR="004E5E70">
        <w:t xml:space="preserve"> </w:t>
      </w:r>
      <w:r w:rsidR="00AD5582">
        <w:t>informacyjnymi przez Zamawiającego,</w:t>
      </w:r>
    </w:p>
    <w:p w14:paraId="4BEF38A8" w14:textId="0D8BBC2A" w:rsidR="00AD5582" w:rsidRDefault="00475887" w:rsidP="000F78C3">
      <w:pPr>
        <w:tabs>
          <w:tab w:val="left" w:pos="1665"/>
        </w:tabs>
        <w:spacing w:after="0" w:line="360" w:lineRule="auto"/>
      </w:pPr>
      <w:r>
        <w:t>9</w:t>
      </w:r>
      <w:r w:rsidR="00AD5582">
        <w:t>. Wykonawca zadba o umieszczenie logotypów projektowych, jednostki i instytucji</w:t>
      </w:r>
      <w:r w:rsidR="00C47F14">
        <w:t xml:space="preserve"> finansującej</w:t>
      </w:r>
      <w:r w:rsidR="000F78C3">
        <w:t xml:space="preserve"> </w:t>
      </w:r>
      <w:r w:rsidR="00AD5582">
        <w:t>przekazanych w formie elektronicznej przez Zamawiającego</w:t>
      </w:r>
      <w:r w:rsidR="00996AC7">
        <w:t xml:space="preserve"> oraz informacji o finansowaniu audycji z budżetu Państwa</w:t>
      </w:r>
      <w:r w:rsidR="002D518D">
        <w:t>.</w:t>
      </w:r>
    </w:p>
    <w:p w14:paraId="335D5535" w14:textId="516E752D" w:rsidR="00AD5582" w:rsidRDefault="00EF40FB" w:rsidP="000F78C3">
      <w:pPr>
        <w:tabs>
          <w:tab w:val="left" w:pos="1665"/>
        </w:tabs>
        <w:spacing w:after="0" w:line="360" w:lineRule="auto"/>
      </w:pPr>
      <w:r>
        <w:t>1</w:t>
      </w:r>
      <w:r w:rsidR="00475887">
        <w:t>0</w:t>
      </w:r>
      <w:r w:rsidR="00AD5582">
        <w:t>. Wykonawca przeprowadzi każdorazowo, wcześniejszą weryfikację pod względem aktualnej</w:t>
      </w:r>
      <w:r w:rsidR="000F78C3">
        <w:t xml:space="preserve"> </w:t>
      </w:r>
      <w:r w:rsidR="00AD5582">
        <w:t>dostępności wskazanych w scenariuszu i zaakceptowanych przez Zamawiającego lokacji pod</w:t>
      </w:r>
      <w:r w:rsidR="000F78C3">
        <w:t xml:space="preserve"> </w:t>
      </w:r>
      <w:r w:rsidR="00AD5582">
        <w:t>kątem spełnienia wymagań do nagrania, najpóźniej dwa dni przed planowanym nagraniem;</w:t>
      </w:r>
    </w:p>
    <w:p w14:paraId="1E9A935E" w14:textId="7014856A" w:rsidR="00AD5582" w:rsidRDefault="00EF40FB" w:rsidP="000F78C3">
      <w:pPr>
        <w:tabs>
          <w:tab w:val="left" w:pos="1665"/>
        </w:tabs>
        <w:spacing w:after="0" w:line="360" w:lineRule="auto"/>
      </w:pPr>
      <w:r>
        <w:t>1</w:t>
      </w:r>
      <w:r w:rsidR="00E10EDD">
        <w:t>1</w:t>
      </w:r>
      <w:r w:rsidR="00AD5582">
        <w:t>. Wykonawca zapewni we własnym zakresie transport sprzętu nagraniowego, oświetleniowego</w:t>
      </w:r>
      <w:r w:rsidR="000F78C3">
        <w:t xml:space="preserve"> </w:t>
      </w:r>
      <w:r w:rsidR="00AD5582">
        <w:t>i nagłośnieniowego na plan zdjęciowy;</w:t>
      </w:r>
    </w:p>
    <w:p w14:paraId="2B145112" w14:textId="1F01248E" w:rsidR="00AD5582" w:rsidRDefault="00EF40FB" w:rsidP="000F78C3">
      <w:pPr>
        <w:tabs>
          <w:tab w:val="left" w:pos="1665"/>
        </w:tabs>
        <w:spacing w:after="0" w:line="360" w:lineRule="auto"/>
      </w:pPr>
      <w:r>
        <w:t>1</w:t>
      </w:r>
      <w:r w:rsidR="00E10EDD">
        <w:t>2</w:t>
      </w:r>
      <w:r w:rsidR="00AD5582">
        <w:t xml:space="preserve">. Wykonanie prac nagraniowych, </w:t>
      </w:r>
      <w:r w:rsidR="00E11FAB">
        <w:t>post produkcyjnych</w:t>
      </w:r>
      <w:r w:rsidR="00AD5582">
        <w:t xml:space="preserve"> i montażu nagranego materiału z</w:t>
      </w:r>
      <w:r w:rsidR="004756B9">
        <w:t xml:space="preserve"> </w:t>
      </w:r>
      <w:r w:rsidR="00AD5582">
        <w:t>ewentualnymi poprawkami.</w:t>
      </w:r>
    </w:p>
    <w:p w14:paraId="4576E3CC" w14:textId="124A0F20" w:rsidR="00AD5582" w:rsidRDefault="00EF40FB" w:rsidP="000F78C3">
      <w:pPr>
        <w:tabs>
          <w:tab w:val="left" w:pos="1665"/>
        </w:tabs>
        <w:spacing w:after="0" w:line="360" w:lineRule="auto"/>
      </w:pPr>
      <w:r>
        <w:t>1</w:t>
      </w:r>
      <w:r w:rsidR="00E10EDD">
        <w:t>3</w:t>
      </w:r>
      <w:r w:rsidR="00AD5582">
        <w:t xml:space="preserve">. Dostarczenie zmontowanego </w:t>
      </w:r>
      <w:r w:rsidR="00F446B9">
        <w:t xml:space="preserve">jednego odcinka </w:t>
      </w:r>
      <w:r w:rsidR="004E5E70">
        <w:t>audycji</w:t>
      </w:r>
      <w:r w:rsidR="00AD5582">
        <w:t xml:space="preserve"> w wersji elektronicznej za</w:t>
      </w:r>
      <w:r w:rsidR="004E5E70">
        <w:t xml:space="preserve"> </w:t>
      </w:r>
      <w:r w:rsidR="00AD5582">
        <w:t>pomocą szyfrowanego linku w chmurze internetowej w formacie umożliwiającym odtworzenie</w:t>
      </w:r>
      <w:r w:rsidR="004E5E70">
        <w:t xml:space="preserve"> </w:t>
      </w:r>
      <w:r w:rsidR="00AD5582">
        <w:t>i emisję przez Zamawiającego.</w:t>
      </w:r>
    </w:p>
    <w:p w14:paraId="1B82D687" w14:textId="75E1A168" w:rsidR="00AD5582" w:rsidRDefault="00EF40FB" w:rsidP="000F78C3">
      <w:pPr>
        <w:tabs>
          <w:tab w:val="left" w:pos="1665"/>
        </w:tabs>
        <w:spacing w:after="0" w:line="360" w:lineRule="auto"/>
      </w:pPr>
      <w:bookmarkStart w:id="1" w:name="_Hlk169163358"/>
      <w:r>
        <w:t>1</w:t>
      </w:r>
      <w:r w:rsidR="00F53DEA">
        <w:t>4</w:t>
      </w:r>
      <w:r w:rsidR="00AD5582">
        <w:t>. Nagrania będą realizowane w dniach kalendarzowych, w terminach i godzinach ustalonych z</w:t>
      </w:r>
      <w:r w:rsidR="000E3500">
        <w:t xml:space="preserve"> </w:t>
      </w:r>
      <w:r w:rsidR="00AD5582">
        <w:t xml:space="preserve">Zamawiającym, Strony uzgodnią po podpisaniu umowy </w:t>
      </w:r>
      <w:r w:rsidR="004E5E70">
        <w:t>szczegółowy harmonogram prac</w:t>
      </w:r>
      <w:r w:rsidR="00AD5582">
        <w:t>.</w:t>
      </w:r>
    </w:p>
    <w:bookmarkEnd w:id="1"/>
    <w:p w14:paraId="04CCC3A2" w14:textId="6F2B0C4E" w:rsidR="00F601AD" w:rsidRDefault="00EF40FB" w:rsidP="000F78C3">
      <w:pPr>
        <w:tabs>
          <w:tab w:val="left" w:pos="1665"/>
        </w:tabs>
        <w:spacing w:after="0" w:line="360" w:lineRule="auto"/>
      </w:pPr>
      <w:r>
        <w:t>1</w:t>
      </w:r>
      <w:r w:rsidR="009D1DAD">
        <w:t>5.</w:t>
      </w:r>
      <w:r w:rsidR="00AD5582">
        <w:t xml:space="preserve"> Wykonawca zaangażuje do opracowania scenariusza i nagrania </w:t>
      </w:r>
      <w:r w:rsidR="004E5E70">
        <w:t>audycji</w:t>
      </w:r>
      <w:r w:rsidR="00AD5582">
        <w:t xml:space="preserve"> </w:t>
      </w:r>
      <w:r w:rsidR="004E5E70">
        <w:t xml:space="preserve">ekspertów merytorycznych będących pracownikami </w:t>
      </w:r>
      <w:r w:rsidR="002A484F">
        <w:t xml:space="preserve">naukowymi i naukowo-dydaktycznymi </w:t>
      </w:r>
      <w:r w:rsidR="004E5E70">
        <w:t>Zamawiającego.</w:t>
      </w:r>
    </w:p>
    <w:p w14:paraId="42006848" w14:textId="1E1087DA" w:rsidR="008B32A7" w:rsidRDefault="008B32A7" w:rsidP="000F78C3">
      <w:pPr>
        <w:tabs>
          <w:tab w:val="left" w:pos="1665"/>
        </w:tabs>
        <w:spacing w:after="0" w:line="360" w:lineRule="auto"/>
      </w:pPr>
      <w:r>
        <w:t>1</w:t>
      </w:r>
      <w:r w:rsidR="009D1DAD">
        <w:t>6</w:t>
      </w:r>
      <w:r>
        <w:t xml:space="preserve">. Wykonawca zapewni udział w programie prowadzącego, mającego doświadczenie w produkcjach naukowych o zasięgu ogólnopolskim. </w:t>
      </w:r>
    </w:p>
    <w:p w14:paraId="49B06CA9" w14:textId="4D807E44" w:rsidR="000D6DF6" w:rsidRDefault="008B32A7" w:rsidP="000F78C3">
      <w:pPr>
        <w:tabs>
          <w:tab w:val="left" w:pos="1665"/>
        </w:tabs>
        <w:spacing w:after="0" w:line="360" w:lineRule="auto"/>
      </w:pPr>
      <w:r>
        <w:t>1</w:t>
      </w:r>
      <w:r w:rsidR="009D1DAD">
        <w:t>7</w:t>
      </w:r>
      <w:r w:rsidR="00AD5582">
        <w:t xml:space="preserve">. Ogólne wymagania techniczne dotyczące </w:t>
      </w:r>
      <w:r w:rsidR="00344ECD">
        <w:t>audycji:</w:t>
      </w:r>
    </w:p>
    <w:p w14:paraId="27CD34A5" w14:textId="572536B4" w:rsidR="002A484F" w:rsidRDefault="002A484F" w:rsidP="000F78C3">
      <w:pPr>
        <w:tabs>
          <w:tab w:val="left" w:pos="1665"/>
        </w:tabs>
        <w:spacing w:after="0" w:line="360" w:lineRule="auto"/>
      </w:pPr>
      <w:r>
        <w:t>a. plik w kontenerze mxf albo mov. Kodek to DNxHD 120 8bit albo DNxHD185 10bit, ewentualnie ProRes 422;</w:t>
      </w:r>
    </w:p>
    <w:p w14:paraId="06695671" w14:textId="77777777" w:rsidR="002A484F" w:rsidRDefault="002A484F" w:rsidP="000F78C3">
      <w:pPr>
        <w:tabs>
          <w:tab w:val="left" w:pos="1665"/>
        </w:tabs>
        <w:spacing w:after="0" w:line="360" w:lineRule="auto"/>
      </w:pPr>
      <w:r>
        <w:t>b. format obrazu to 16:9, renderujący w formacie 1080 50i czyli z przeplotem;</w:t>
      </w:r>
    </w:p>
    <w:p w14:paraId="1225DEE2" w14:textId="77777777" w:rsidR="002A484F" w:rsidRDefault="002A484F" w:rsidP="000F78C3">
      <w:pPr>
        <w:tabs>
          <w:tab w:val="left" w:pos="1665"/>
        </w:tabs>
        <w:spacing w:after="0" w:line="360" w:lineRule="auto"/>
      </w:pPr>
      <w:r>
        <w:lastRenderedPageBreak/>
        <w:t>c dźwięk stereo – jakość jak na CD czyli 16 bit 48000Hz, zoptymalizowane audio pod kątem dynamiki tonalnej -23 LUFS.</w:t>
      </w:r>
      <w:r w:rsidR="00AD5582">
        <w:t xml:space="preserve">24. </w:t>
      </w:r>
    </w:p>
    <w:p w14:paraId="3A016847" w14:textId="15BE4DE6" w:rsidR="00AD5582" w:rsidRDefault="008B32A7" w:rsidP="00C307A4">
      <w:pPr>
        <w:tabs>
          <w:tab w:val="left" w:pos="1665"/>
        </w:tabs>
        <w:spacing w:after="0" w:line="360" w:lineRule="auto"/>
      </w:pPr>
      <w:r>
        <w:t>1</w:t>
      </w:r>
      <w:r w:rsidR="009D1DAD">
        <w:t>8</w:t>
      </w:r>
      <w:r w:rsidR="009A45D3">
        <w:t xml:space="preserve">. </w:t>
      </w:r>
      <w:r w:rsidR="00C307A4">
        <w:t xml:space="preserve">Wykonawca zapewni dostępność audycji dla osób niepełnosprawnych z powodu dysfunkcji narządu wzroku i narządu słuchu poprzez wprowadzenie odpowiednich udogodnień </w:t>
      </w:r>
      <w:r w:rsidR="00C307A4" w:rsidRPr="00C307A4">
        <w:t>audiodeskrypcji lub napisów dla niesłyszących lub tłumaczeń na język migowy.</w:t>
      </w:r>
      <w:r w:rsidR="009A0C4D" w:rsidRPr="00C307A4">
        <w:t>19</w:t>
      </w:r>
      <w:r w:rsidR="00AD5582" w:rsidRPr="00C307A4">
        <w:t>. Wykonawca musi posiadać wszelk</w:t>
      </w:r>
      <w:r w:rsidR="00AD5582">
        <w:t>ie kwalifikacje, wiedzę, uprawnienia, doświadczenie, środki</w:t>
      </w:r>
    </w:p>
    <w:p w14:paraId="630A31C6" w14:textId="77777777" w:rsidR="00AD5582" w:rsidRDefault="00AD5582" w:rsidP="000F78C3">
      <w:pPr>
        <w:tabs>
          <w:tab w:val="left" w:pos="1665"/>
        </w:tabs>
        <w:spacing w:after="0" w:line="360" w:lineRule="auto"/>
      </w:pPr>
      <w:r>
        <w:t>materialne i sprzęty oraz potencjał kadrowy niezbędne do wykonania przedmiotu zamówienia</w:t>
      </w:r>
    </w:p>
    <w:p w14:paraId="19246BCC" w14:textId="77777777" w:rsidR="00AD5582" w:rsidRDefault="00AD5582" w:rsidP="000F78C3">
      <w:pPr>
        <w:tabs>
          <w:tab w:val="left" w:pos="1665"/>
        </w:tabs>
        <w:spacing w:after="0" w:line="360" w:lineRule="auto"/>
      </w:pPr>
      <w:r>
        <w:t>(umowy) oraz zobowiązuje się do jego wykonania z zachowaniem należytej staranności</w:t>
      </w:r>
      <w:r w:rsidR="000F78C3">
        <w:t xml:space="preserve"> </w:t>
      </w:r>
      <w:r>
        <w:t>wymaganej w stosunkach tego rodzaju.</w:t>
      </w:r>
    </w:p>
    <w:p w14:paraId="2548360C" w14:textId="78BE83DA" w:rsidR="00BD686A" w:rsidRDefault="008B32A7" w:rsidP="000F78C3">
      <w:pPr>
        <w:tabs>
          <w:tab w:val="left" w:pos="1665"/>
        </w:tabs>
        <w:spacing w:after="0" w:line="360" w:lineRule="auto"/>
      </w:pPr>
      <w:r>
        <w:t>2</w:t>
      </w:r>
      <w:r w:rsidR="00471E97">
        <w:t>0</w:t>
      </w:r>
      <w:r w:rsidR="00AD5582">
        <w:t>. Wykonawca będzie ponosił pełną odpowiedzialność za prawidłową realizację przedmiotu</w:t>
      </w:r>
      <w:r w:rsidR="000F78C3">
        <w:t xml:space="preserve"> </w:t>
      </w:r>
      <w:r w:rsidR="00AD5582">
        <w:t>zamówienia (umowy).</w:t>
      </w:r>
    </w:p>
    <w:p w14:paraId="5E4E2208" w14:textId="77777777" w:rsidR="00B82250" w:rsidRDefault="00B82250" w:rsidP="000F78C3">
      <w:pPr>
        <w:tabs>
          <w:tab w:val="left" w:pos="1665"/>
        </w:tabs>
        <w:spacing w:after="0" w:line="360" w:lineRule="auto"/>
      </w:pPr>
    </w:p>
    <w:p w14:paraId="767C652B" w14:textId="77777777" w:rsidR="00B82250" w:rsidRDefault="00B82250" w:rsidP="000F78C3">
      <w:pPr>
        <w:tabs>
          <w:tab w:val="left" w:pos="1665"/>
        </w:tabs>
        <w:spacing w:after="0" w:line="360" w:lineRule="auto"/>
      </w:pPr>
    </w:p>
    <w:p w14:paraId="1D4221C7" w14:textId="77777777" w:rsidR="00B82250" w:rsidRPr="00C66F04" w:rsidRDefault="00B82250" w:rsidP="000F78C3">
      <w:pPr>
        <w:tabs>
          <w:tab w:val="left" w:pos="1665"/>
        </w:tabs>
        <w:spacing w:after="0" w:line="360" w:lineRule="auto"/>
      </w:pPr>
    </w:p>
    <w:sectPr w:rsidR="00B82250" w:rsidRPr="00C66F04" w:rsidSect="0036118D">
      <w:headerReference w:type="default" r:id="rId11"/>
      <w:footerReference w:type="default" r:id="rId12"/>
      <w:pgSz w:w="11906" w:h="16838"/>
      <w:pgMar w:top="709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09D6F" w14:textId="77777777" w:rsidR="008634CF" w:rsidRDefault="008634CF" w:rsidP="00A34E8C">
      <w:pPr>
        <w:spacing w:after="0" w:line="240" w:lineRule="auto"/>
      </w:pPr>
      <w:r>
        <w:separator/>
      </w:r>
    </w:p>
  </w:endnote>
  <w:endnote w:type="continuationSeparator" w:id="0">
    <w:p w14:paraId="5D787F76" w14:textId="77777777" w:rsidR="008634CF" w:rsidRDefault="008634CF" w:rsidP="00A3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60FBB" w14:textId="494968C5" w:rsidR="00A31110" w:rsidRDefault="00A3111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045254F" wp14:editId="6D004451">
          <wp:simplePos x="0" y="0"/>
          <wp:positionH relativeFrom="margin">
            <wp:align>right</wp:align>
          </wp:positionH>
          <wp:positionV relativeFrom="page">
            <wp:align>bottom</wp:align>
          </wp:positionV>
          <wp:extent cx="6300470" cy="1016000"/>
          <wp:effectExtent l="0" t="0" r="508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0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44597" w14:textId="77777777" w:rsidR="008634CF" w:rsidRDefault="008634CF" w:rsidP="00A34E8C">
      <w:pPr>
        <w:spacing w:after="0" w:line="240" w:lineRule="auto"/>
      </w:pPr>
      <w:r>
        <w:separator/>
      </w:r>
    </w:p>
  </w:footnote>
  <w:footnote w:type="continuationSeparator" w:id="0">
    <w:p w14:paraId="4B23AA49" w14:textId="77777777" w:rsidR="008634CF" w:rsidRDefault="008634CF" w:rsidP="00A34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DFB6" w14:textId="77777777" w:rsidR="007369F4" w:rsidRPr="007369F4" w:rsidRDefault="007369F4" w:rsidP="007369F4">
    <w:pPr>
      <w:pStyle w:val="Nagwek"/>
      <w:jc w:val="center"/>
    </w:pPr>
    <w:r w:rsidRPr="007369F4">
      <w:rPr>
        <w:noProof/>
      </w:rPr>
      <w:drawing>
        <wp:inline distT="0" distB="0" distL="0" distR="0" wp14:anchorId="24CA189E" wp14:editId="781F3485">
          <wp:extent cx="1745654" cy="542925"/>
          <wp:effectExtent l="0" t="0" r="0" b="0"/>
          <wp:docPr id="4" name="Obraz 4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219" cy="550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369F4">
      <w:rPr>
        <w:noProof/>
      </w:rPr>
      <w:drawing>
        <wp:inline distT="0" distB="0" distL="0" distR="0" wp14:anchorId="602ECB53" wp14:editId="7E3B167A">
          <wp:extent cx="2143125" cy="600075"/>
          <wp:effectExtent l="0" t="0" r="0" b="0"/>
          <wp:docPr id="2" name="Obraz 2" descr="Strona głów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ona głów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097" cy="601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369F4">
      <w:rPr>
        <w:noProof/>
      </w:rPr>
      <w:drawing>
        <wp:inline distT="0" distB="0" distL="0" distR="0" wp14:anchorId="3BDA32AB" wp14:editId="3CD696C6">
          <wp:extent cx="1397867" cy="523722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wybrane 2 bez tł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344" cy="530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378923" w14:textId="28171DAF" w:rsidR="00392C0F" w:rsidRDefault="00392C0F" w:rsidP="00392C0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E5970"/>
    <w:multiLevelType w:val="hybridMultilevel"/>
    <w:tmpl w:val="F320A5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8B0"/>
    <w:rsid w:val="000414C7"/>
    <w:rsid w:val="00046E2A"/>
    <w:rsid w:val="000D6DF6"/>
    <w:rsid w:val="000E3500"/>
    <w:rsid w:val="000E4296"/>
    <w:rsid w:val="000F78C3"/>
    <w:rsid w:val="00170417"/>
    <w:rsid w:val="001D3D92"/>
    <w:rsid w:val="00227682"/>
    <w:rsid w:val="00244FA3"/>
    <w:rsid w:val="002A33EF"/>
    <w:rsid w:val="002A484F"/>
    <w:rsid w:val="002B4F72"/>
    <w:rsid w:val="002D518D"/>
    <w:rsid w:val="00344ECD"/>
    <w:rsid w:val="00360E7B"/>
    <w:rsid w:val="0036118D"/>
    <w:rsid w:val="00392C0F"/>
    <w:rsid w:val="003A2A68"/>
    <w:rsid w:val="003C2F63"/>
    <w:rsid w:val="003F5AF6"/>
    <w:rsid w:val="00471E97"/>
    <w:rsid w:val="00474D79"/>
    <w:rsid w:val="004756B9"/>
    <w:rsid w:val="00475887"/>
    <w:rsid w:val="00484F26"/>
    <w:rsid w:val="004C188B"/>
    <w:rsid w:val="004C6000"/>
    <w:rsid w:val="004E5E70"/>
    <w:rsid w:val="005977DF"/>
    <w:rsid w:val="005E0D08"/>
    <w:rsid w:val="00683142"/>
    <w:rsid w:val="006873AD"/>
    <w:rsid w:val="00693846"/>
    <w:rsid w:val="006A057C"/>
    <w:rsid w:val="006F360F"/>
    <w:rsid w:val="007027C0"/>
    <w:rsid w:val="00706C7E"/>
    <w:rsid w:val="007369F4"/>
    <w:rsid w:val="0076155B"/>
    <w:rsid w:val="00783AD8"/>
    <w:rsid w:val="007B5338"/>
    <w:rsid w:val="007C6421"/>
    <w:rsid w:val="008353AD"/>
    <w:rsid w:val="008634CF"/>
    <w:rsid w:val="008B32A7"/>
    <w:rsid w:val="008B7630"/>
    <w:rsid w:val="008F5F9B"/>
    <w:rsid w:val="00905F7F"/>
    <w:rsid w:val="00947C1D"/>
    <w:rsid w:val="009518EA"/>
    <w:rsid w:val="00970C33"/>
    <w:rsid w:val="00973DC8"/>
    <w:rsid w:val="009819C0"/>
    <w:rsid w:val="00996AC7"/>
    <w:rsid w:val="009A0C4D"/>
    <w:rsid w:val="009A45D3"/>
    <w:rsid w:val="009A45F4"/>
    <w:rsid w:val="009D1DAD"/>
    <w:rsid w:val="009D71F4"/>
    <w:rsid w:val="00A31110"/>
    <w:rsid w:val="00A34E8C"/>
    <w:rsid w:val="00A72BB5"/>
    <w:rsid w:val="00AA2707"/>
    <w:rsid w:val="00AB11B4"/>
    <w:rsid w:val="00AD5582"/>
    <w:rsid w:val="00B20126"/>
    <w:rsid w:val="00B82250"/>
    <w:rsid w:val="00BD686A"/>
    <w:rsid w:val="00BE1615"/>
    <w:rsid w:val="00BF4EA5"/>
    <w:rsid w:val="00C307A4"/>
    <w:rsid w:val="00C47F14"/>
    <w:rsid w:val="00C66F04"/>
    <w:rsid w:val="00D44C64"/>
    <w:rsid w:val="00D8269B"/>
    <w:rsid w:val="00E03E60"/>
    <w:rsid w:val="00E10EDD"/>
    <w:rsid w:val="00E11FAB"/>
    <w:rsid w:val="00E23F22"/>
    <w:rsid w:val="00E464D2"/>
    <w:rsid w:val="00E54A0E"/>
    <w:rsid w:val="00EA4A30"/>
    <w:rsid w:val="00EF40FB"/>
    <w:rsid w:val="00F11B5A"/>
    <w:rsid w:val="00F16F75"/>
    <w:rsid w:val="00F33DD3"/>
    <w:rsid w:val="00F446B9"/>
    <w:rsid w:val="00F53DEA"/>
    <w:rsid w:val="00F601AD"/>
    <w:rsid w:val="00F718B0"/>
    <w:rsid w:val="00F87F0A"/>
    <w:rsid w:val="00FE1E7C"/>
    <w:rsid w:val="00FF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F36F48"/>
  <w15:chartTrackingRefBased/>
  <w15:docId w15:val="{878089F8-BD97-483D-A9B3-A4AFE72C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6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04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04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04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04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041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E0D08"/>
    <w:pPr>
      <w:ind w:left="720"/>
      <w:contextualSpacing/>
    </w:pPr>
  </w:style>
  <w:style w:type="paragraph" w:styleId="Poprawka">
    <w:name w:val="Revision"/>
    <w:hidden/>
    <w:uiPriority w:val="99"/>
    <w:semiHidden/>
    <w:rsid w:val="00F11B5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34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E8C"/>
  </w:style>
  <w:style w:type="paragraph" w:styleId="Stopka">
    <w:name w:val="footer"/>
    <w:basedOn w:val="Normalny"/>
    <w:link w:val="StopkaZnak"/>
    <w:uiPriority w:val="99"/>
    <w:unhideWhenUsed/>
    <w:rsid w:val="00A34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0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1f9e14-747a-4701-9185-ab88c25f6c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D0FBD63DFEC34B9F25279A7EDD0C70" ma:contentTypeVersion="18" ma:contentTypeDescription="Utwórz nowy dokument." ma:contentTypeScope="" ma:versionID="a2e39c5c850d0c5de826b257e4f6f779">
  <xsd:schema xmlns:xsd="http://www.w3.org/2001/XMLSchema" xmlns:xs="http://www.w3.org/2001/XMLSchema" xmlns:p="http://schemas.microsoft.com/office/2006/metadata/properties" xmlns:ns3="c41f9e14-747a-4701-9185-ab88c25f6c27" xmlns:ns4="1ec5cc62-5107-49bb-ac35-ee9f262548af" targetNamespace="http://schemas.microsoft.com/office/2006/metadata/properties" ma:root="true" ma:fieldsID="ea0df90e43171bd273d1b7fad60efb38" ns3:_="" ns4:_="">
    <xsd:import namespace="c41f9e14-747a-4701-9185-ab88c25f6c27"/>
    <xsd:import namespace="1ec5cc62-5107-49bb-ac35-ee9f262548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f9e14-747a-4701-9185-ab88c25f6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5cc62-5107-49bb-ac35-ee9f26254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99E42-0D5C-4228-9FBF-F9A734BAC0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83E7A2-5EFB-4B16-AE90-27567C3E97BD}">
  <ds:schemaRefs>
    <ds:schemaRef ds:uri="http://schemas.microsoft.com/office/2006/metadata/properties"/>
    <ds:schemaRef ds:uri="http://schemas.microsoft.com/office/infopath/2007/PartnerControls"/>
    <ds:schemaRef ds:uri="c41f9e14-747a-4701-9185-ab88c25f6c27"/>
  </ds:schemaRefs>
</ds:datastoreItem>
</file>

<file path=customXml/itemProps3.xml><?xml version="1.0" encoding="utf-8"?>
<ds:datastoreItem xmlns:ds="http://schemas.openxmlformats.org/officeDocument/2006/customXml" ds:itemID="{E4DA906F-62E5-469B-9B83-32C84C8AE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1f9e14-747a-4701-9185-ab88c25f6c27"/>
    <ds:schemaRef ds:uri="1ec5cc62-5107-49bb-ac35-ee9f26254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B36E5A-3D8E-4B07-819C-97630A4CF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803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Paulina Czuryłowska</dc:creator>
  <cp:keywords/>
  <dc:description/>
  <cp:lastModifiedBy>Kaczmarek Zofia</cp:lastModifiedBy>
  <cp:revision>7</cp:revision>
  <cp:lastPrinted>2025-04-10T05:37:00Z</cp:lastPrinted>
  <dcterms:created xsi:type="dcterms:W3CDTF">2025-03-20T10:45:00Z</dcterms:created>
  <dcterms:modified xsi:type="dcterms:W3CDTF">2025-04-10T06:41:00Z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0x010100E2D0FBD63DFEC34B9F25279A7EDD0C70</vt:lpwstr>
  </property>
</Properties>
</file>