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948F" w14:textId="740993C8" w:rsidR="00396B03" w:rsidRPr="0053345B" w:rsidRDefault="00707BC0" w:rsidP="00707BC0">
      <w:pPr>
        <w:jc w:val="right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Załącznik nr 6 do SWZ</w:t>
      </w:r>
    </w:p>
    <w:p w14:paraId="2E774FFA" w14:textId="3243E816" w:rsidR="00707BC0" w:rsidRPr="0053345B" w:rsidRDefault="00707BC0" w:rsidP="00707BC0">
      <w:pPr>
        <w:jc w:val="center"/>
        <w:rPr>
          <w:rFonts w:ascii="Times New Roman" w:hAnsi="Times New Roman" w:cs="Times New Roman"/>
        </w:rPr>
      </w:pPr>
    </w:p>
    <w:p w14:paraId="17C644A1" w14:textId="3317E415" w:rsidR="00707BC0" w:rsidRPr="0053345B" w:rsidRDefault="00707BC0" w:rsidP="0053345B">
      <w:pPr>
        <w:jc w:val="center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OPIS PRZEDMIOTU ZAMÓWIENIA</w:t>
      </w:r>
    </w:p>
    <w:p w14:paraId="5AF63EA8" w14:textId="77777777" w:rsidR="00707BC0" w:rsidRPr="0053345B" w:rsidRDefault="00707BC0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Przedmiotem zamówienia jest Dostawa kruszywa drogowego do remontu nawierzchni dróg gminnych (kruszony gruz ceglany i betonowy wraz z odsiewami) z podziałem na dwa elementy wg poniższego zestawienia:</w:t>
      </w:r>
    </w:p>
    <w:p w14:paraId="194A9E62" w14:textId="0F70628F" w:rsidR="00707BC0" w:rsidRPr="0053345B" w:rsidRDefault="00707BC0" w:rsidP="00707BC0">
      <w:pPr>
        <w:pStyle w:val="Akapitzlist"/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 xml:space="preserve">Element I - kruszywo drogowe – frakcja 0-16 mm w ilości </w:t>
      </w:r>
      <w:r w:rsidR="0053345B">
        <w:rPr>
          <w:rFonts w:ascii="Times New Roman" w:hAnsi="Times New Roman" w:cs="Times New Roman"/>
        </w:rPr>
        <w:t>maksymaln</w:t>
      </w:r>
      <w:r w:rsidR="00B756E2">
        <w:rPr>
          <w:rFonts w:ascii="Times New Roman" w:hAnsi="Times New Roman" w:cs="Times New Roman"/>
        </w:rPr>
        <w:t>ej</w:t>
      </w:r>
      <w:r w:rsidR="0053345B">
        <w:rPr>
          <w:rFonts w:ascii="Times New Roman" w:hAnsi="Times New Roman" w:cs="Times New Roman"/>
        </w:rPr>
        <w:t xml:space="preserve"> </w:t>
      </w:r>
      <w:r w:rsidR="005B7A15">
        <w:rPr>
          <w:rFonts w:ascii="Times New Roman" w:hAnsi="Times New Roman" w:cs="Times New Roman"/>
        </w:rPr>
        <w:t>2</w:t>
      </w:r>
      <w:r w:rsidRPr="0053345B">
        <w:rPr>
          <w:rFonts w:ascii="Times New Roman" w:hAnsi="Times New Roman" w:cs="Times New Roman"/>
        </w:rPr>
        <w:t>.000 ton</w:t>
      </w:r>
    </w:p>
    <w:p w14:paraId="5640F272" w14:textId="3FBD76B7" w:rsidR="00707BC0" w:rsidRPr="0053345B" w:rsidRDefault="00707BC0" w:rsidP="001D5F7D">
      <w:pPr>
        <w:pStyle w:val="Akapitzlist"/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Element II - kruszywo drogowe – frakcja 16-31 mm</w:t>
      </w:r>
      <w:r w:rsidR="00E10DA6">
        <w:rPr>
          <w:rFonts w:ascii="Times New Roman" w:hAnsi="Times New Roman" w:cs="Times New Roman"/>
        </w:rPr>
        <w:t xml:space="preserve"> (zawartości materiałów pylistych nie więcej niż 5 %)</w:t>
      </w:r>
      <w:r w:rsidRPr="0053345B">
        <w:rPr>
          <w:rFonts w:ascii="Times New Roman" w:hAnsi="Times New Roman" w:cs="Times New Roman"/>
        </w:rPr>
        <w:t xml:space="preserve"> w ilości </w:t>
      </w:r>
      <w:r w:rsidR="00B756E2">
        <w:rPr>
          <w:rFonts w:ascii="Times New Roman" w:hAnsi="Times New Roman" w:cs="Times New Roman"/>
        </w:rPr>
        <w:t xml:space="preserve">maksymalnej </w:t>
      </w:r>
      <w:r w:rsidR="005B7A15">
        <w:rPr>
          <w:rFonts w:ascii="Times New Roman" w:hAnsi="Times New Roman" w:cs="Times New Roman"/>
        </w:rPr>
        <w:t>1</w:t>
      </w:r>
      <w:r w:rsidRPr="0053345B">
        <w:rPr>
          <w:rFonts w:ascii="Times New Roman" w:hAnsi="Times New Roman" w:cs="Times New Roman"/>
        </w:rPr>
        <w:t>.000 ton</w:t>
      </w:r>
    </w:p>
    <w:p w14:paraId="7591FC79" w14:textId="77777777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Wykonawca zobowiązany jest dołączyć do oferty atest – orzeczenie o jakości i możliwości stosowania do remontu nawierzchni dróg gruntowych i poboczy dróg utwardzonych, potwierdzone badaniami określającymi uziarnienie, właściwości fizyko – chemiczne, nazwę kruszywa oraz jego pochodzenie.</w:t>
      </w:r>
    </w:p>
    <w:p w14:paraId="1FDC0701" w14:textId="3196707E" w:rsidR="00707BC0" w:rsidRPr="0053345B" w:rsidRDefault="001D5F7D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Przedmiot zamówienia dostarczany będzie przez Wykonawcę sukcesywnie, w miejsce wskazane przez Zamawiającego na terenie gminy Nowa Wieś Wielka. Zamawiający przed planowanym terminem dostawy zgłosi telefonicznie lub mailowo Wykonawcy ilość, rodzaj i miejsce dostarczenia kruszywa.</w:t>
      </w:r>
    </w:p>
    <w:p w14:paraId="45BA903B" w14:textId="77777777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Maksymalne dobowe zapotrzebowanie na kruszywo Zamawiający ustala na 300 ton/dobę, co zapewni odpowiednią organizację i ciągłość prowadzonych robót.</w:t>
      </w:r>
    </w:p>
    <w:p w14:paraId="2266C855" w14:textId="15512414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Faktyczna ilość zamówionych materiałów uzależniona będzie od ilości i wielkości zleceń na roboty pozyskanych przez Zamawiającego w okresie trwania umowy</w:t>
      </w:r>
      <w:r w:rsidR="0053345B">
        <w:rPr>
          <w:rFonts w:ascii="Times New Roman" w:hAnsi="Times New Roman" w:cs="Times New Roman"/>
        </w:rPr>
        <w:t xml:space="preserve">. </w:t>
      </w:r>
      <w:r w:rsidR="00B756E2">
        <w:rPr>
          <w:rFonts w:ascii="Times New Roman" w:hAnsi="Times New Roman" w:cs="Times New Roman"/>
        </w:rPr>
        <w:t>Ilość materiału może zmniejszyć się o maksymalnie 20%.</w:t>
      </w:r>
    </w:p>
    <w:p w14:paraId="395BB705" w14:textId="1091F565" w:rsidR="00707BC0" w:rsidRDefault="00707BC0" w:rsidP="00707BC0">
      <w:pPr>
        <w:pStyle w:val="Akapitzlist"/>
        <w:jc w:val="both"/>
      </w:pPr>
    </w:p>
    <w:p w14:paraId="18A46387" w14:textId="77777777" w:rsidR="00707BC0" w:rsidRDefault="00707BC0" w:rsidP="00707BC0">
      <w:pPr>
        <w:jc w:val="right"/>
      </w:pPr>
    </w:p>
    <w:sectPr w:rsidR="0070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3087"/>
    <w:multiLevelType w:val="hybridMultilevel"/>
    <w:tmpl w:val="D476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0"/>
    <w:rsid w:val="0014344B"/>
    <w:rsid w:val="001D5F7D"/>
    <w:rsid w:val="00396B03"/>
    <w:rsid w:val="004645F9"/>
    <w:rsid w:val="0053345B"/>
    <w:rsid w:val="005B7A15"/>
    <w:rsid w:val="00707BC0"/>
    <w:rsid w:val="007B3FFA"/>
    <w:rsid w:val="00835015"/>
    <w:rsid w:val="00A5293A"/>
    <w:rsid w:val="00B756E2"/>
    <w:rsid w:val="00E10DA6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B494"/>
  <w15:chartTrackingRefBased/>
  <w15:docId w15:val="{83230F9B-2481-4DB6-86F7-114A872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2023-08-31T09:03:00Z</dcterms:created>
  <dcterms:modified xsi:type="dcterms:W3CDTF">2023-08-31T09:03:00Z</dcterms:modified>
</cp:coreProperties>
</file>