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444DE" w14:textId="5AD574BB" w:rsidR="001E42EF" w:rsidRDefault="0065081C" w:rsidP="0065081C">
      <w:pPr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="Calibri" w:hAnsi="Calibri" w:cs="Arial"/>
          <w:b/>
          <w:noProof/>
          <w:sz w:val="24"/>
          <w:szCs w:val="24"/>
        </w:rPr>
        <w:t xml:space="preserve">                 </w:t>
      </w:r>
      <w:r>
        <w:rPr>
          <w:noProof/>
        </w:rPr>
        <w:drawing>
          <wp:inline distT="0" distB="0" distL="0" distR="0" wp14:anchorId="21352222" wp14:editId="0E6B40CE">
            <wp:extent cx="1062990" cy="722630"/>
            <wp:effectExtent l="0" t="0" r="0" b="0"/>
            <wp:docPr id="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6" t="-54" r="-36" b="-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b/>
          <w:noProof/>
          <w:sz w:val="24"/>
          <w:szCs w:val="24"/>
        </w:rPr>
        <w:t xml:space="preserve">                                                                                        </w:t>
      </w:r>
      <w:r>
        <w:rPr>
          <w:rFonts w:ascii="Calibri" w:hAnsi="Calibri" w:cs="Arial"/>
          <w:b/>
          <w:noProof/>
          <w:sz w:val="24"/>
          <w:szCs w:val="24"/>
        </w:rPr>
        <w:drawing>
          <wp:inline distT="0" distB="0" distL="0" distR="0" wp14:anchorId="459BC9FB" wp14:editId="7D954A79">
            <wp:extent cx="1056005" cy="709295"/>
            <wp:effectExtent l="0" t="0" r="0" b="0"/>
            <wp:docPr id="1493468246" name="Obraz 1493468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9" t="-13" r="-9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52DBA" w14:textId="77777777" w:rsidR="0065081C" w:rsidRDefault="0065081C" w:rsidP="0065081C">
      <w:pPr>
        <w:jc w:val="both"/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  <w:t xml:space="preserve">                                                                      „</w:t>
      </w:r>
      <w:r w:rsidRPr="0065081C"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  <w:t xml:space="preserve">Europejski Fundusz Rolny na rzecz Rozwoju Obszarów Wiejskich: </w:t>
      </w:r>
    </w:p>
    <w:p w14:paraId="4F7C1802" w14:textId="1493A3AC" w:rsidR="0065081C" w:rsidRDefault="0065081C" w:rsidP="0065081C">
      <w:pPr>
        <w:jc w:val="both"/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</w:pPr>
      <w:r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  <w:t xml:space="preserve">                                                                                               </w:t>
      </w:r>
      <w:r w:rsidRPr="0065081C"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  <w:t>Europa inwestująca w obszary wiejskie</w:t>
      </w:r>
      <w:r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  <w:t>”</w:t>
      </w:r>
    </w:p>
    <w:p w14:paraId="7FE4F296" w14:textId="77777777" w:rsidR="0065081C" w:rsidRPr="0065081C" w:rsidRDefault="0065081C" w:rsidP="0065081C">
      <w:pPr>
        <w:jc w:val="both"/>
        <w:rPr>
          <w:rFonts w:asciiTheme="minorHAnsi" w:hAnsiTheme="minorHAnsi" w:cstheme="minorHAnsi"/>
          <w:color w:val="1B1B1B"/>
          <w:sz w:val="18"/>
          <w:szCs w:val="18"/>
          <w:shd w:val="clear" w:color="auto" w:fill="FFFFFF"/>
        </w:rPr>
      </w:pPr>
    </w:p>
    <w:p w14:paraId="7142F46D" w14:textId="77777777" w:rsidR="001E42EF" w:rsidRPr="005E295E" w:rsidRDefault="001E42EF" w:rsidP="005E295E">
      <w:pPr>
        <w:rPr>
          <w:rFonts w:asciiTheme="minorHAnsi" w:hAnsiTheme="minorHAnsi" w:cstheme="minorHAnsi"/>
          <w:b/>
          <w:sz w:val="24"/>
          <w:szCs w:val="24"/>
        </w:rPr>
      </w:pPr>
    </w:p>
    <w:p w14:paraId="30A7FC80" w14:textId="77777777" w:rsidR="001E42EF" w:rsidRPr="005E295E" w:rsidRDefault="00A705D8" w:rsidP="005E295E">
      <w:pPr>
        <w:jc w:val="center"/>
        <w:rPr>
          <w:rFonts w:asciiTheme="minorHAnsi" w:hAnsiTheme="minorHAnsi" w:cstheme="minorHAnsi"/>
          <w:sz w:val="24"/>
          <w:szCs w:val="24"/>
        </w:rPr>
      </w:pPr>
      <w:r w:rsidRPr="005E295E">
        <w:rPr>
          <w:rFonts w:asciiTheme="minorHAnsi" w:hAnsiTheme="minorHAnsi" w:cstheme="minorHAnsi"/>
          <w:b/>
          <w:sz w:val="24"/>
          <w:szCs w:val="24"/>
        </w:rPr>
        <w:t>SPECYFIKACJA WARUNKÓW ZAMÓWIENIA</w:t>
      </w:r>
    </w:p>
    <w:p w14:paraId="378E7A91" w14:textId="77777777" w:rsidR="001E42EF" w:rsidRPr="005E295E" w:rsidRDefault="00A705D8" w:rsidP="005E295E">
      <w:pPr>
        <w:jc w:val="center"/>
        <w:rPr>
          <w:rFonts w:asciiTheme="minorHAnsi" w:hAnsiTheme="minorHAnsi" w:cstheme="minorHAnsi"/>
          <w:sz w:val="24"/>
          <w:szCs w:val="24"/>
        </w:rPr>
      </w:pPr>
      <w:r w:rsidRPr="005E295E">
        <w:rPr>
          <w:rFonts w:asciiTheme="minorHAnsi" w:hAnsiTheme="minorHAnsi" w:cstheme="minorHAnsi"/>
          <w:b/>
          <w:sz w:val="24"/>
          <w:szCs w:val="24"/>
        </w:rPr>
        <w:t>(SWZ)</w:t>
      </w:r>
    </w:p>
    <w:p w14:paraId="7000CBC3" w14:textId="79239410" w:rsidR="001E42EF" w:rsidRDefault="001E42EF" w:rsidP="005E295E">
      <w:pPr>
        <w:tabs>
          <w:tab w:val="left" w:pos="750"/>
          <w:tab w:val="center" w:pos="4669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A96C6B" w14:textId="6EDDBE91" w:rsidR="00AC77B0" w:rsidRPr="005E295E" w:rsidRDefault="00AC77B0" w:rsidP="00AC77B0">
      <w:pPr>
        <w:tabs>
          <w:tab w:val="left" w:pos="750"/>
          <w:tab w:val="center" w:pos="4669"/>
        </w:tabs>
        <w:jc w:val="center"/>
        <w:rPr>
          <w:rFonts w:asciiTheme="minorHAnsi" w:hAnsiTheme="minorHAnsi" w:cstheme="minorHAnsi"/>
          <w:b/>
          <w:sz w:val="24"/>
          <w:szCs w:val="24"/>
        </w:rPr>
      </w:pPr>
      <w:r>
        <w:object w:dxaOrig="1592" w:dyaOrig="4320" w14:anchorId="34A667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102pt" o:ole="">
            <v:imagedata r:id="rId10" o:title=""/>
          </v:shape>
          <o:OLEObject Type="Embed" ProgID="PBrush" ShapeID="_x0000_i1025" DrawAspect="Content" ObjectID="_1751289952" r:id="rId11"/>
        </w:object>
      </w:r>
    </w:p>
    <w:p w14:paraId="6995F5CB" w14:textId="77777777" w:rsidR="001E42EF" w:rsidRPr="005E295E" w:rsidRDefault="001E42EF" w:rsidP="005E295E">
      <w:pPr>
        <w:tabs>
          <w:tab w:val="left" w:pos="750"/>
          <w:tab w:val="center" w:pos="4669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9D5B293" w14:textId="77777777" w:rsidR="00135D63" w:rsidRPr="005E295E" w:rsidRDefault="00135D63" w:rsidP="005E295E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60732B1" w14:textId="77777777" w:rsidR="00D00275" w:rsidRPr="005E295E" w:rsidRDefault="00D00275" w:rsidP="005E295E">
      <w:pPr>
        <w:rPr>
          <w:rFonts w:asciiTheme="minorHAnsi" w:hAnsiTheme="minorHAnsi" w:cstheme="minorHAnsi"/>
          <w:sz w:val="24"/>
          <w:szCs w:val="24"/>
        </w:rPr>
      </w:pPr>
    </w:p>
    <w:p w14:paraId="71B62BEE" w14:textId="7E726FA4" w:rsidR="00D879F1" w:rsidRPr="00D879F1" w:rsidRDefault="002320A2" w:rsidP="00D879F1">
      <w:pPr>
        <w:jc w:val="center"/>
        <w:rPr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Przebudowa odcinka drogi gminnej </w:t>
      </w:r>
      <w:r w:rsidR="00AC77B0">
        <w:rPr>
          <w:rFonts w:ascii="Calibri" w:hAnsi="Calibri" w:cs="Calibri"/>
          <w:b/>
          <w:bCs/>
          <w:sz w:val="28"/>
          <w:szCs w:val="28"/>
        </w:rPr>
        <w:t>n</w:t>
      </w:r>
      <w:r>
        <w:rPr>
          <w:rFonts w:ascii="Calibri" w:hAnsi="Calibri" w:cs="Calibri"/>
          <w:b/>
          <w:bCs/>
          <w:sz w:val="28"/>
          <w:szCs w:val="28"/>
        </w:rPr>
        <w:t xml:space="preserve">umer 637003S – ul. Szkolnej </w:t>
      </w:r>
      <w:r w:rsidR="00AC77B0">
        <w:rPr>
          <w:rFonts w:ascii="Calibri" w:hAnsi="Calibri" w:cs="Calibri"/>
          <w:b/>
          <w:bCs/>
          <w:sz w:val="28"/>
          <w:szCs w:val="28"/>
        </w:rPr>
        <w:br/>
      </w:r>
      <w:r>
        <w:rPr>
          <w:rFonts w:ascii="Calibri" w:hAnsi="Calibri" w:cs="Calibri"/>
          <w:b/>
          <w:bCs/>
          <w:sz w:val="28"/>
          <w:szCs w:val="28"/>
        </w:rPr>
        <w:t xml:space="preserve">w miejscowości Pogwizdów </w:t>
      </w:r>
      <w:r w:rsidR="00D879F1" w:rsidRPr="00D879F1">
        <w:rPr>
          <w:rFonts w:ascii="Calibri" w:hAnsi="Calibri" w:cs="Calibri"/>
          <w:b/>
          <w:bCs/>
          <w:sz w:val="28"/>
          <w:szCs w:val="28"/>
        </w:rPr>
        <w:t xml:space="preserve">w systemie zaprojektuj i wybuduj </w:t>
      </w:r>
    </w:p>
    <w:p w14:paraId="6AE92160" w14:textId="0D5E80FC" w:rsidR="001E42EF" w:rsidRDefault="00703F41" w:rsidP="005E000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w ramach </w:t>
      </w:r>
      <w:r w:rsidR="005E0007">
        <w:rPr>
          <w:rFonts w:asciiTheme="minorHAnsi" w:hAnsiTheme="minorHAnsi" w:cstheme="minorHAnsi"/>
          <w:b/>
          <w:bCs/>
          <w:sz w:val="28"/>
          <w:szCs w:val="28"/>
        </w:rPr>
        <w:t>Programu Rozwoju Obszarów Wiejskich na lata 2014-2020</w:t>
      </w:r>
    </w:p>
    <w:p w14:paraId="57E5082A" w14:textId="77777777" w:rsidR="00AC77B0" w:rsidRDefault="00AC77B0" w:rsidP="002320A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5EA5170E" w14:textId="77777777" w:rsidR="00AC77B0" w:rsidRPr="00D879F1" w:rsidRDefault="00AC77B0" w:rsidP="002320A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3F23FDA7" w14:textId="77777777" w:rsidR="00135D63" w:rsidRPr="005E295E" w:rsidRDefault="00135D63" w:rsidP="005E295E">
      <w:pPr>
        <w:jc w:val="both"/>
        <w:rPr>
          <w:rFonts w:asciiTheme="minorHAnsi" w:hAnsiTheme="minorHAnsi" w:cstheme="minorHAnsi"/>
          <w:b/>
          <w:bCs/>
          <w:sz w:val="28"/>
          <w:szCs w:val="28"/>
        </w:rPr>
      </w:pPr>
    </w:p>
    <w:p w14:paraId="0CB251EB" w14:textId="27A9A09C" w:rsidR="001E42EF" w:rsidRPr="005E295E" w:rsidRDefault="00A705D8" w:rsidP="005E295E">
      <w:pPr>
        <w:jc w:val="both"/>
        <w:rPr>
          <w:rFonts w:asciiTheme="minorHAnsi" w:hAnsiTheme="minorHAnsi" w:cstheme="minorHAnsi"/>
          <w:sz w:val="24"/>
          <w:szCs w:val="24"/>
        </w:rPr>
      </w:pPr>
      <w:r w:rsidRPr="005E295E">
        <w:rPr>
          <w:rFonts w:asciiTheme="minorHAnsi" w:hAnsiTheme="minorHAnsi" w:cstheme="minorHAnsi"/>
          <w:b/>
          <w:bCs/>
          <w:sz w:val="24"/>
          <w:szCs w:val="24"/>
        </w:rPr>
        <w:t>TRYB UDZIELENIA ZAMÓWIENIA</w:t>
      </w:r>
      <w:r w:rsidRPr="005E295E">
        <w:rPr>
          <w:rFonts w:asciiTheme="minorHAnsi" w:hAnsiTheme="minorHAnsi" w:cstheme="minorHAnsi"/>
          <w:sz w:val="24"/>
          <w:szCs w:val="24"/>
        </w:rPr>
        <w:t xml:space="preserve">: tryb podstawowy </w:t>
      </w:r>
      <w:r w:rsidR="00D86E30" w:rsidRPr="005E295E">
        <w:rPr>
          <w:rFonts w:asciiTheme="minorHAnsi" w:hAnsiTheme="minorHAnsi" w:cstheme="minorHAnsi"/>
          <w:sz w:val="24"/>
          <w:szCs w:val="24"/>
        </w:rPr>
        <w:t xml:space="preserve">z możliwością </w:t>
      </w:r>
      <w:r w:rsidRPr="005E295E">
        <w:rPr>
          <w:rFonts w:asciiTheme="minorHAnsi" w:hAnsiTheme="minorHAnsi" w:cstheme="minorHAnsi"/>
          <w:sz w:val="24"/>
          <w:szCs w:val="24"/>
        </w:rPr>
        <w:t xml:space="preserve">negocjacji – art. 275 pkt </w:t>
      </w:r>
      <w:r w:rsidR="00432AE5" w:rsidRPr="005E295E">
        <w:rPr>
          <w:rFonts w:asciiTheme="minorHAnsi" w:hAnsiTheme="minorHAnsi" w:cstheme="minorHAnsi"/>
          <w:sz w:val="24"/>
          <w:szCs w:val="24"/>
        </w:rPr>
        <w:t>2</w:t>
      </w:r>
      <w:r w:rsidR="00D157AC" w:rsidRPr="005E295E">
        <w:rPr>
          <w:rFonts w:asciiTheme="minorHAnsi" w:hAnsiTheme="minorHAnsi" w:cstheme="minorHAnsi"/>
          <w:sz w:val="24"/>
          <w:szCs w:val="24"/>
        </w:rPr>
        <w:t>)</w:t>
      </w:r>
      <w:r w:rsidRPr="005E295E">
        <w:rPr>
          <w:rFonts w:asciiTheme="minorHAnsi" w:hAnsiTheme="minorHAnsi" w:cstheme="minorHAnsi"/>
          <w:sz w:val="24"/>
          <w:szCs w:val="24"/>
        </w:rPr>
        <w:t xml:space="preserve"> ustawy  z 11 września 2019 r. - Prawo zamówień publicznych (</w:t>
      </w:r>
      <w:r w:rsidR="00D157AC" w:rsidRPr="005E295E">
        <w:rPr>
          <w:rFonts w:asciiTheme="minorHAnsi" w:hAnsiTheme="minorHAnsi" w:cstheme="minorHAnsi"/>
          <w:sz w:val="24"/>
          <w:szCs w:val="24"/>
        </w:rPr>
        <w:t>tj. Dz. U. z 202</w:t>
      </w:r>
      <w:r w:rsidR="00C96FF8" w:rsidRPr="005E295E">
        <w:rPr>
          <w:rFonts w:asciiTheme="minorHAnsi" w:hAnsiTheme="minorHAnsi" w:cstheme="minorHAnsi"/>
          <w:sz w:val="24"/>
          <w:szCs w:val="24"/>
        </w:rPr>
        <w:t>2</w:t>
      </w:r>
      <w:r w:rsidR="00D157AC" w:rsidRPr="005E295E">
        <w:rPr>
          <w:rFonts w:asciiTheme="minorHAnsi" w:hAnsiTheme="minorHAnsi" w:cstheme="minorHAnsi"/>
          <w:sz w:val="24"/>
          <w:szCs w:val="24"/>
        </w:rPr>
        <w:t xml:space="preserve"> r., poz. </w:t>
      </w:r>
      <w:r w:rsidR="00356299" w:rsidRPr="005E295E">
        <w:rPr>
          <w:rFonts w:asciiTheme="minorHAnsi" w:hAnsiTheme="minorHAnsi" w:cstheme="minorHAnsi"/>
          <w:sz w:val="24"/>
          <w:szCs w:val="24"/>
        </w:rPr>
        <w:t>1</w:t>
      </w:r>
      <w:r w:rsidR="00C96FF8" w:rsidRPr="005E295E">
        <w:rPr>
          <w:rFonts w:asciiTheme="minorHAnsi" w:hAnsiTheme="minorHAnsi" w:cstheme="minorHAnsi"/>
          <w:sz w:val="24"/>
          <w:szCs w:val="24"/>
        </w:rPr>
        <w:t>710</w:t>
      </w:r>
      <w:r w:rsidR="00D157AC" w:rsidRPr="005E295E">
        <w:rPr>
          <w:rFonts w:asciiTheme="minorHAnsi" w:hAnsiTheme="minorHAnsi" w:cstheme="minorHAnsi"/>
          <w:sz w:val="24"/>
          <w:szCs w:val="24"/>
        </w:rPr>
        <w:t xml:space="preserve"> </w:t>
      </w:r>
      <w:r w:rsidR="00D86E30" w:rsidRPr="005E295E">
        <w:rPr>
          <w:rFonts w:asciiTheme="minorHAnsi" w:hAnsiTheme="minorHAnsi" w:cstheme="minorHAnsi"/>
          <w:sz w:val="24"/>
          <w:szCs w:val="24"/>
        </w:rPr>
        <w:br/>
      </w:r>
      <w:r w:rsidR="00D157AC" w:rsidRPr="005E295E">
        <w:rPr>
          <w:rFonts w:asciiTheme="minorHAnsi" w:hAnsiTheme="minorHAnsi" w:cstheme="minorHAnsi"/>
          <w:sz w:val="24"/>
          <w:szCs w:val="24"/>
        </w:rPr>
        <w:t xml:space="preserve">z </w:t>
      </w:r>
      <w:proofErr w:type="spellStart"/>
      <w:r w:rsidR="00D157AC" w:rsidRPr="005E295E">
        <w:rPr>
          <w:rFonts w:asciiTheme="minorHAnsi" w:hAnsiTheme="minorHAnsi" w:cstheme="minorHAnsi"/>
          <w:sz w:val="24"/>
          <w:szCs w:val="24"/>
        </w:rPr>
        <w:t>późn</w:t>
      </w:r>
      <w:proofErr w:type="spellEnd"/>
      <w:r w:rsidR="00D157AC" w:rsidRPr="005E295E">
        <w:rPr>
          <w:rFonts w:asciiTheme="minorHAnsi" w:hAnsiTheme="minorHAnsi" w:cstheme="minorHAnsi"/>
          <w:sz w:val="24"/>
          <w:szCs w:val="24"/>
        </w:rPr>
        <w:t>. zm.)</w:t>
      </w:r>
      <w:r w:rsidRPr="005E295E">
        <w:rPr>
          <w:rFonts w:asciiTheme="minorHAnsi" w:hAnsiTheme="minorHAnsi" w:cstheme="minorHAnsi"/>
          <w:sz w:val="24"/>
          <w:szCs w:val="24"/>
        </w:rPr>
        <w:t>.</w:t>
      </w:r>
    </w:p>
    <w:p w14:paraId="2FFD6988" w14:textId="77777777" w:rsidR="001E42EF" w:rsidRPr="005E295E" w:rsidRDefault="001E42EF" w:rsidP="005E295E">
      <w:pPr>
        <w:tabs>
          <w:tab w:val="left" w:pos="750"/>
          <w:tab w:val="center" w:pos="4669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7C652FC" w14:textId="77777777" w:rsidR="001E42EF" w:rsidRPr="005E295E" w:rsidRDefault="001E42EF" w:rsidP="005E295E">
      <w:pPr>
        <w:tabs>
          <w:tab w:val="left" w:pos="750"/>
          <w:tab w:val="center" w:pos="4669"/>
        </w:tabs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0F66AB1" w14:textId="050081B5" w:rsidR="001E42EF" w:rsidRPr="00703F41" w:rsidRDefault="00A705D8" w:rsidP="005E295E">
      <w:pPr>
        <w:jc w:val="both"/>
        <w:rPr>
          <w:rFonts w:asciiTheme="minorHAnsi" w:hAnsiTheme="minorHAnsi" w:cstheme="minorHAnsi"/>
          <w:sz w:val="24"/>
          <w:szCs w:val="24"/>
        </w:rPr>
      </w:pPr>
      <w:r w:rsidRPr="005E295E">
        <w:rPr>
          <w:rFonts w:asciiTheme="minorHAnsi" w:hAnsiTheme="minorHAnsi" w:cstheme="minorHAnsi"/>
          <w:b/>
          <w:sz w:val="24"/>
          <w:szCs w:val="24"/>
        </w:rPr>
        <w:t xml:space="preserve">ZAMAWIAJĄCY: GMINA HAŻLACH, ul. </w:t>
      </w:r>
      <w:bookmarkStart w:id="0" w:name="_Hlk64010295"/>
      <w:bookmarkEnd w:id="0"/>
      <w:r w:rsidRPr="005E295E">
        <w:rPr>
          <w:rFonts w:asciiTheme="minorHAnsi" w:hAnsiTheme="minorHAnsi" w:cstheme="minorHAnsi"/>
          <w:b/>
          <w:sz w:val="24"/>
          <w:szCs w:val="24"/>
        </w:rPr>
        <w:t>Główna 57, 43-419 Hażlach</w:t>
      </w:r>
    </w:p>
    <w:p w14:paraId="1867E0F2" w14:textId="77777777" w:rsidR="001E42EF" w:rsidRPr="005E295E" w:rsidRDefault="001E42EF" w:rsidP="005E295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42D52D1" w14:textId="1B5CDA07" w:rsidR="001E42EF" w:rsidRPr="005E295E" w:rsidRDefault="00A705D8" w:rsidP="005E295E">
      <w:pPr>
        <w:jc w:val="both"/>
        <w:rPr>
          <w:rFonts w:asciiTheme="minorHAnsi" w:hAnsiTheme="minorHAnsi" w:cstheme="minorHAnsi"/>
          <w:sz w:val="24"/>
          <w:szCs w:val="24"/>
        </w:rPr>
      </w:pPr>
      <w:r w:rsidRPr="005E295E">
        <w:rPr>
          <w:rFonts w:asciiTheme="minorHAnsi" w:hAnsiTheme="minorHAnsi" w:cstheme="minorHAnsi"/>
          <w:b/>
          <w:bCs/>
          <w:sz w:val="24"/>
          <w:szCs w:val="24"/>
        </w:rPr>
        <w:t>SYGN. POSTĘPOWANIA GK.271.</w:t>
      </w:r>
      <w:r w:rsidR="002320A2">
        <w:rPr>
          <w:rFonts w:asciiTheme="minorHAnsi" w:hAnsiTheme="minorHAnsi" w:cstheme="minorHAnsi"/>
          <w:b/>
          <w:bCs/>
          <w:sz w:val="24"/>
          <w:szCs w:val="24"/>
        </w:rPr>
        <w:t>9</w:t>
      </w:r>
      <w:r w:rsidRPr="005E295E">
        <w:rPr>
          <w:rFonts w:asciiTheme="minorHAnsi" w:hAnsiTheme="minorHAnsi" w:cstheme="minorHAnsi"/>
          <w:b/>
          <w:bCs/>
          <w:sz w:val="24"/>
          <w:szCs w:val="24"/>
        </w:rPr>
        <w:t>.202</w:t>
      </w:r>
      <w:r w:rsidR="005E70FC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D157AC" w:rsidRPr="005E295E">
        <w:rPr>
          <w:rFonts w:asciiTheme="minorHAnsi" w:hAnsiTheme="minorHAnsi" w:cstheme="minorHAnsi"/>
          <w:b/>
          <w:bCs/>
          <w:sz w:val="24"/>
          <w:szCs w:val="24"/>
        </w:rPr>
        <w:t>.K</w:t>
      </w:r>
    </w:p>
    <w:p w14:paraId="57C7C30F" w14:textId="784013C8" w:rsidR="001E42EF" w:rsidRPr="005E295E" w:rsidRDefault="001E42EF" w:rsidP="005E295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EAE45BD" w14:textId="77777777" w:rsidR="00EC2DB8" w:rsidRPr="005E295E" w:rsidRDefault="00EC2DB8" w:rsidP="005E295E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6D5614C" w14:textId="0CFB0DBB" w:rsidR="00D1731F" w:rsidRDefault="00A705D8" w:rsidP="00703F41">
      <w:pPr>
        <w:ind w:left="5664" w:firstLine="708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E295E">
        <w:rPr>
          <w:rFonts w:asciiTheme="minorHAnsi" w:hAnsiTheme="minorHAnsi" w:cstheme="minorHAnsi"/>
          <w:b/>
          <w:sz w:val="24"/>
          <w:szCs w:val="24"/>
        </w:rPr>
        <w:t>Zatwierdzam:</w:t>
      </w:r>
    </w:p>
    <w:p w14:paraId="1703B9ED" w14:textId="77777777" w:rsidR="00703F41" w:rsidRPr="005E295E" w:rsidRDefault="00703F41" w:rsidP="00703F41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DD2188" w14:textId="54251010" w:rsidR="001E42EF" w:rsidRDefault="00A705D8" w:rsidP="005E295E">
      <w:pPr>
        <w:pStyle w:val="Nagwek6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5E295E">
        <w:rPr>
          <w:rFonts w:asciiTheme="minorHAnsi" w:hAnsiTheme="minorHAnsi" w:cstheme="minorHAnsi"/>
          <w:b w:val="0"/>
          <w:i/>
          <w:iCs/>
          <w:sz w:val="24"/>
          <w:szCs w:val="24"/>
        </w:rPr>
        <w:t xml:space="preserve">                                                                                  </w:t>
      </w:r>
      <w:r w:rsidRPr="005E295E">
        <w:rPr>
          <w:rFonts w:asciiTheme="minorHAnsi" w:hAnsiTheme="minorHAnsi" w:cstheme="minorHAnsi"/>
          <w:b w:val="0"/>
          <w:i/>
          <w:iCs/>
          <w:sz w:val="24"/>
          <w:szCs w:val="24"/>
        </w:rPr>
        <w:tab/>
      </w:r>
      <w:r w:rsidRPr="005E295E">
        <w:rPr>
          <w:rFonts w:asciiTheme="minorHAnsi" w:hAnsiTheme="minorHAnsi" w:cstheme="minorHAnsi"/>
          <w:b w:val="0"/>
          <w:i/>
          <w:iCs/>
          <w:sz w:val="24"/>
          <w:szCs w:val="24"/>
        </w:rPr>
        <w:tab/>
      </w:r>
    </w:p>
    <w:p w14:paraId="234D278F" w14:textId="61F357D0" w:rsidR="00566CDF" w:rsidRPr="005E295E" w:rsidRDefault="00566CDF" w:rsidP="005E295E">
      <w:pPr>
        <w:pStyle w:val="Nagwek6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7CAF9D" w14:textId="77777777" w:rsidR="00566CDF" w:rsidRPr="005E295E" w:rsidRDefault="00566CDF" w:rsidP="005E295E">
      <w:pPr>
        <w:pStyle w:val="Nagwek6"/>
        <w:jc w:val="both"/>
        <w:rPr>
          <w:rFonts w:asciiTheme="minorHAnsi" w:hAnsiTheme="minorHAnsi" w:cstheme="minorHAnsi"/>
          <w:sz w:val="24"/>
          <w:szCs w:val="24"/>
        </w:rPr>
      </w:pPr>
    </w:p>
    <w:p w14:paraId="485C2BA8" w14:textId="18111307" w:rsidR="001E42EF" w:rsidRPr="005E295E" w:rsidRDefault="001E42EF" w:rsidP="005E295E">
      <w:pPr>
        <w:pStyle w:val="Nagwek4"/>
        <w:jc w:val="both"/>
        <w:rPr>
          <w:rFonts w:asciiTheme="minorHAnsi" w:hAnsiTheme="minorHAnsi" w:cstheme="minorHAnsi"/>
          <w:sz w:val="24"/>
          <w:szCs w:val="24"/>
        </w:rPr>
      </w:pPr>
    </w:p>
    <w:p w14:paraId="6213C297" w14:textId="2B1D0CE6" w:rsidR="0051597D" w:rsidRPr="005E295E" w:rsidRDefault="0051597D" w:rsidP="005E295E">
      <w:pPr>
        <w:pStyle w:val="Nagwek4"/>
        <w:jc w:val="both"/>
        <w:rPr>
          <w:rFonts w:asciiTheme="minorHAnsi" w:hAnsiTheme="minorHAnsi" w:cstheme="minorHAnsi"/>
          <w:sz w:val="24"/>
          <w:szCs w:val="24"/>
        </w:rPr>
      </w:pPr>
    </w:p>
    <w:p w14:paraId="14849891" w14:textId="3DDDB151" w:rsidR="0051597D" w:rsidRPr="005E295E" w:rsidRDefault="0051597D" w:rsidP="005E295E">
      <w:pPr>
        <w:pStyle w:val="Nagwek4"/>
        <w:jc w:val="both"/>
        <w:rPr>
          <w:rFonts w:asciiTheme="minorHAnsi" w:hAnsiTheme="minorHAnsi" w:cstheme="minorHAnsi"/>
          <w:sz w:val="24"/>
          <w:szCs w:val="24"/>
        </w:rPr>
      </w:pPr>
    </w:p>
    <w:p w14:paraId="66DFA0B9" w14:textId="77777777" w:rsidR="0051597D" w:rsidRPr="005E295E" w:rsidRDefault="0051597D" w:rsidP="005E295E">
      <w:pPr>
        <w:pStyle w:val="Nagwek4"/>
        <w:jc w:val="both"/>
        <w:rPr>
          <w:rFonts w:asciiTheme="minorHAnsi" w:hAnsiTheme="minorHAnsi" w:cstheme="minorHAnsi"/>
          <w:sz w:val="24"/>
          <w:szCs w:val="24"/>
        </w:rPr>
      </w:pPr>
    </w:p>
    <w:p w14:paraId="1303B04A" w14:textId="0D32233F" w:rsidR="001E42EF" w:rsidRPr="005E295E" w:rsidRDefault="00A705D8" w:rsidP="005E295E">
      <w:pPr>
        <w:pStyle w:val="Nagwek4"/>
        <w:rPr>
          <w:rFonts w:asciiTheme="minorHAnsi" w:hAnsiTheme="minorHAnsi" w:cstheme="minorHAnsi"/>
          <w:sz w:val="24"/>
          <w:szCs w:val="24"/>
        </w:rPr>
      </w:pPr>
      <w:r w:rsidRPr="00D4706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Hażlach, dnia </w:t>
      </w:r>
      <w:r w:rsidR="002320A2">
        <w:rPr>
          <w:rFonts w:asciiTheme="minorHAnsi" w:hAnsiTheme="minorHAnsi" w:cstheme="minorHAnsi"/>
          <w:bCs/>
          <w:color w:val="auto"/>
          <w:sz w:val="24"/>
          <w:szCs w:val="24"/>
        </w:rPr>
        <w:t>10 lipiec</w:t>
      </w:r>
      <w:r w:rsidRPr="00D4706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202</w:t>
      </w:r>
      <w:r w:rsidR="005E70FC" w:rsidRPr="00D47065">
        <w:rPr>
          <w:rFonts w:asciiTheme="minorHAnsi" w:hAnsiTheme="minorHAnsi" w:cstheme="minorHAnsi"/>
          <w:bCs/>
          <w:color w:val="auto"/>
          <w:sz w:val="24"/>
          <w:szCs w:val="24"/>
        </w:rPr>
        <w:t>3</w:t>
      </w:r>
      <w:r w:rsidRPr="00D4706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r.</w:t>
      </w:r>
      <w:r w:rsidRPr="005E295E">
        <w:rPr>
          <w:rFonts w:asciiTheme="minorHAnsi" w:hAnsiTheme="minorHAnsi" w:cstheme="minorHAnsi"/>
          <w:sz w:val="24"/>
          <w:szCs w:val="24"/>
        </w:rPr>
        <w:br w:type="page"/>
      </w:r>
    </w:p>
    <w:p w14:paraId="0F8EBBB6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1" w:name="_Toc68854015"/>
      <w:bookmarkEnd w:id="1"/>
      <w:r w:rsidRPr="005E295E">
        <w:rPr>
          <w:rFonts w:asciiTheme="minorHAnsi" w:hAnsiTheme="minorHAnsi" w:cstheme="minorHAnsi"/>
          <w:sz w:val="22"/>
          <w:szCs w:val="22"/>
        </w:rPr>
        <w:lastRenderedPageBreak/>
        <w:t>ROZDZIAŁ I</w:t>
      </w:r>
    </w:p>
    <w:p w14:paraId="71C3EAC3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NAZWA ORAZ ADRES ZAMAWIAJĄCEGO</w:t>
      </w:r>
    </w:p>
    <w:p w14:paraId="04123D25" w14:textId="77777777" w:rsidR="001E42EF" w:rsidRPr="005E295E" w:rsidRDefault="001E42EF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C0631F" w14:textId="77777777" w:rsidR="001E42EF" w:rsidRPr="005E295E" w:rsidRDefault="00A705D8" w:rsidP="005E295E">
      <w:p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Nazwa:</w:t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GMINA HAŻLACH</w:t>
      </w:r>
    </w:p>
    <w:p w14:paraId="51A77C52" w14:textId="3DF46C30" w:rsidR="001E42EF" w:rsidRPr="005E295E" w:rsidRDefault="00A705D8" w:rsidP="005E295E">
      <w:p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Adres:</w:t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ul. Główna 57</w:t>
      </w:r>
    </w:p>
    <w:p w14:paraId="21592A63" w14:textId="38DCBACD" w:rsidR="001E42EF" w:rsidRPr="005E295E" w:rsidRDefault="00A705D8" w:rsidP="00403C02">
      <w:pPr>
        <w:ind w:left="2124" w:firstLine="70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43-419 Hażlach</w:t>
      </w:r>
    </w:p>
    <w:p w14:paraId="06F72836" w14:textId="64E75091" w:rsidR="00617192" w:rsidRPr="005E295E" w:rsidRDefault="00617192" w:rsidP="005E295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03C02">
        <w:rPr>
          <w:rFonts w:asciiTheme="minorHAnsi" w:hAnsiTheme="minorHAnsi" w:cstheme="minorHAnsi"/>
          <w:sz w:val="22"/>
          <w:szCs w:val="22"/>
        </w:rPr>
        <w:t>Tel: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  <w:t>33 856 9479</w:t>
      </w:r>
    </w:p>
    <w:p w14:paraId="7C34B7D8" w14:textId="190AB06E" w:rsidR="00617192" w:rsidRPr="005E295E" w:rsidRDefault="00617192" w:rsidP="005E295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03C02">
        <w:rPr>
          <w:rFonts w:asciiTheme="minorHAnsi" w:hAnsiTheme="minorHAnsi" w:cstheme="minorHAnsi"/>
          <w:sz w:val="22"/>
          <w:szCs w:val="22"/>
        </w:rPr>
        <w:t>NIP: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  <w:t>5482404973</w:t>
      </w:r>
    </w:p>
    <w:p w14:paraId="25A1A494" w14:textId="4A1F3910" w:rsidR="00617192" w:rsidRPr="005E295E" w:rsidRDefault="00617192" w:rsidP="005E295E">
      <w:pPr>
        <w:jc w:val="both"/>
        <w:rPr>
          <w:rFonts w:asciiTheme="minorHAnsi" w:hAnsiTheme="minorHAnsi" w:cstheme="minorHAnsi"/>
          <w:sz w:val="22"/>
          <w:szCs w:val="22"/>
        </w:rPr>
      </w:pPr>
      <w:r w:rsidRPr="00403C02">
        <w:rPr>
          <w:rFonts w:asciiTheme="minorHAnsi" w:hAnsiTheme="minorHAnsi" w:cstheme="minorHAnsi"/>
          <w:sz w:val="22"/>
          <w:szCs w:val="22"/>
        </w:rPr>
        <w:t>REGON: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  <w:t>072182479</w:t>
      </w:r>
    </w:p>
    <w:p w14:paraId="74BBCE36" w14:textId="77777777" w:rsidR="001E42EF" w:rsidRPr="005E295E" w:rsidRDefault="001E42EF" w:rsidP="005E295E">
      <w:pPr>
        <w:ind w:left="1416" w:firstLine="708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0F603A1" w14:textId="3052BB07" w:rsidR="001E42EF" w:rsidRPr="005E295E" w:rsidRDefault="00A705D8" w:rsidP="005E295E">
      <w:p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Adres poczty elektronicznej:  </w:t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sz w:val="22"/>
          <w:szCs w:val="22"/>
        </w:rPr>
        <w:tab/>
      </w:r>
      <w:r w:rsidRPr="005E295E">
        <w:rPr>
          <w:rFonts w:asciiTheme="minorHAnsi" w:hAnsiTheme="minorHAnsi" w:cstheme="minorHAnsi"/>
          <w:color w:val="0070C0"/>
          <w:sz w:val="22"/>
          <w:szCs w:val="22"/>
        </w:rPr>
        <w:t xml:space="preserve">     </w:t>
      </w:r>
      <w:r w:rsidR="00594D8F" w:rsidRPr="005E295E">
        <w:rPr>
          <w:rFonts w:asciiTheme="minorHAnsi" w:hAnsiTheme="minorHAnsi" w:cstheme="minorHAnsi"/>
          <w:color w:val="0070C0"/>
          <w:sz w:val="22"/>
          <w:szCs w:val="22"/>
        </w:rPr>
        <w:t xml:space="preserve">      </w:t>
      </w:r>
      <w:r w:rsidRPr="005E295E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</w:rPr>
        <w:t>zp@hazlach.pl</w:t>
      </w:r>
    </w:p>
    <w:p w14:paraId="1EA5677F" w14:textId="4FDDF092" w:rsidR="001E42EF" w:rsidRPr="005E295E" w:rsidRDefault="00A705D8" w:rsidP="00062730">
      <w:pPr>
        <w:rPr>
          <w:rFonts w:asciiTheme="minorHAnsi" w:hAnsiTheme="minorHAnsi" w:cstheme="minorHAnsi"/>
          <w:color w:val="0070C0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Strona internetowa prowadzonego postępowania: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062730">
        <w:rPr>
          <w:rFonts w:asciiTheme="minorHAnsi" w:hAnsiTheme="minorHAnsi" w:cstheme="minorHAnsi"/>
          <w:b/>
          <w:bCs/>
          <w:sz w:val="22"/>
          <w:szCs w:val="22"/>
        </w:rPr>
        <w:t xml:space="preserve">   </w:t>
      </w:r>
      <w:hyperlink r:id="rId12" w:history="1">
        <w:r w:rsidR="00062730" w:rsidRPr="009D69FE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https://platformazakupowa.pl/</w:t>
        </w:r>
      </w:hyperlink>
      <w:r w:rsidR="00062730">
        <w:rPr>
          <w:rStyle w:val="Hipercze"/>
          <w:rFonts w:asciiTheme="minorHAnsi" w:hAnsiTheme="minorHAnsi" w:cstheme="minorHAnsi"/>
          <w:b/>
          <w:bCs/>
          <w:sz w:val="22"/>
          <w:szCs w:val="22"/>
        </w:rPr>
        <w:t>pn/hazlach</w:t>
      </w:r>
      <w:r w:rsidRPr="005E295E">
        <w:rPr>
          <w:rFonts w:asciiTheme="minorHAnsi" w:hAnsiTheme="minorHAnsi" w:cstheme="minorHAnsi"/>
          <w:b/>
          <w:bCs/>
          <w:color w:val="FF0000"/>
          <w:sz w:val="22"/>
          <w:szCs w:val="22"/>
        </w:rPr>
        <w:tab/>
      </w:r>
    </w:p>
    <w:p w14:paraId="4A80445C" w14:textId="70DDD155" w:rsidR="001E42EF" w:rsidRPr="005E295E" w:rsidRDefault="001E42EF" w:rsidP="005E295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8B4A943" w14:textId="35132EAF" w:rsidR="00594D8F" w:rsidRPr="005E295E" w:rsidRDefault="00594D8F" w:rsidP="005E295E">
      <w:p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sz w:val="22"/>
          <w:szCs w:val="22"/>
        </w:rPr>
        <w:t xml:space="preserve">UWAGA: </w:t>
      </w:r>
      <w:r w:rsidRPr="005E295E">
        <w:rPr>
          <w:rFonts w:asciiTheme="minorHAnsi" w:hAnsiTheme="minorHAnsi" w:cstheme="minorHAnsi"/>
          <w:sz w:val="22"/>
          <w:szCs w:val="22"/>
        </w:rPr>
        <w:t>Zamawiający przypomina, że w toku postępowania zgodnie z art. 61 ust. 2 ustawy PZP komunikacja ustna dopuszczalna jest jedynie w toku negocjacji lub dialogu oraz w odniesieniu do informacji, które nie są istotne.</w:t>
      </w:r>
    </w:p>
    <w:p w14:paraId="3BF2D27B" w14:textId="77777777" w:rsidR="00594D8F" w:rsidRPr="005E295E" w:rsidRDefault="00594D8F" w:rsidP="005E295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5CB535E" w14:textId="77777777" w:rsidR="001E42EF" w:rsidRPr="005E295E" w:rsidRDefault="00A705D8" w:rsidP="005E295E">
      <w:pPr>
        <w:tabs>
          <w:tab w:val="left" w:pos="105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2" w:name="_Hlk32915839"/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ROZDZIAŁ </w:t>
      </w:r>
      <w:r w:rsidRPr="005E295E">
        <w:rPr>
          <w:rFonts w:asciiTheme="minorHAnsi" w:hAnsiTheme="minorHAnsi" w:cstheme="minorHAnsi"/>
          <w:b/>
          <w:sz w:val="22"/>
          <w:szCs w:val="22"/>
        </w:rPr>
        <w:t>I</w:t>
      </w:r>
      <w:bookmarkEnd w:id="2"/>
      <w:r w:rsidRPr="005E295E">
        <w:rPr>
          <w:rFonts w:asciiTheme="minorHAnsi" w:hAnsiTheme="minorHAnsi" w:cstheme="minorHAnsi"/>
          <w:b/>
          <w:sz w:val="22"/>
          <w:szCs w:val="22"/>
        </w:rPr>
        <w:t xml:space="preserve">I </w:t>
      </w:r>
    </w:p>
    <w:p w14:paraId="5449FDBC" w14:textId="77777777" w:rsidR="001E42EF" w:rsidRPr="005E295E" w:rsidRDefault="00A705D8" w:rsidP="005E295E">
      <w:pPr>
        <w:tabs>
          <w:tab w:val="left" w:pos="105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sz w:val="22"/>
          <w:szCs w:val="22"/>
        </w:rPr>
        <w:t>TRYB UDZIELANIA ZAMÓWIENIA</w:t>
      </w:r>
    </w:p>
    <w:p w14:paraId="3598052A" w14:textId="77777777" w:rsidR="001E42EF" w:rsidRPr="005E295E" w:rsidRDefault="001E42EF" w:rsidP="005E295E">
      <w:pPr>
        <w:pStyle w:val="Akapitzlist"/>
        <w:tabs>
          <w:tab w:val="left" w:pos="1701"/>
        </w:tabs>
        <w:ind w:left="567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579D47" w14:textId="77777777" w:rsidR="001011F8" w:rsidRPr="005E295E" w:rsidRDefault="001011F8" w:rsidP="005E295E">
      <w:pPr>
        <w:pStyle w:val="Akapitzlis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Niniejsze postępowanie prowadzone jest w </w:t>
      </w:r>
      <w:r w:rsidRPr="005E295E">
        <w:rPr>
          <w:rFonts w:asciiTheme="minorHAnsi" w:hAnsiTheme="minorHAnsi" w:cstheme="minorHAnsi"/>
          <w:b/>
          <w:sz w:val="22"/>
          <w:szCs w:val="22"/>
          <w:u w:val="single"/>
        </w:rPr>
        <w:t>trybie podstawowym</w:t>
      </w:r>
      <w:r w:rsidRPr="005E295E">
        <w:rPr>
          <w:rFonts w:asciiTheme="minorHAnsi" w:hAnsiTheme="minorHAnsi" w:cstheme="minorHAnsi"/>
          <w:bCs/>
          <w:sz w:val="22"/>
          <w:szCs w:val="22"/>
        </w:rPr>
        <w:t xml:space="preserve">, </w:t>
      </w:r>
      <w:r w:rsidRPr="005E295E">
        <w:rPr>
          <w:rFonts w:asciiTheme="minorHAnsi" w:hAnsiTheme="minorHAnsi" w:cstheme="minorHAnsi"/>
          <w:sz w:val="22"/>
          <w:szCs w:val="22"/>
        </w:rPr>
        <w:t xml:space="preserve">w którym w odpowiedzi na ogłoszenie o zamówieniu oferty mogą składać wszyscy zainteresowani wykonawcy, a następnie zamawiający może prowadzić negocjacje w celu ulepszenia treści ofert, które podlegają ocenie w ramach kryteriów oceny ofert, a po zakończeniu negocjacji zamawiający zaprasza wykonawców do składania ofert dodatkowych (art. 275 pkt 2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).</w:t>
      </w:r>
    </w:p>
    <w:p w14:paraId="15398669" w14:textId="77777777" w:rsidR="001011F8" w:rsidRPr="005E295E" w:rsidRDefault="001011F8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W sprawach nieuregulowanych zapisami SWZ, stosuje się przepisy ustawy </w:t>
      </w:r>
      <w:proofErr w:type="spellStart"/>
      <w:r w:rsidRPr="005E295E">
        <w:rPr>
          <w:rFonts w:asciiTheme="minorHAnsi" w:hAnsiTheme="minorHAnsi" w:cstheme="minorHAnsi"/>
          <w:bCs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bCs/>
          <w:sz w:val="22"/>
          <w:szCs w:val="22"/>
        </w:rPr>
        <w:br/>
        <w:t>wraz z aktami wykonawczymi do tej ustawy.</w:t>
      </w:r>
    </w:p>
    <w:p w14:paraId="5AE626E9" w14:textId="77777777" w:rsidR="001011F8" w:rsidRPr="005E295E" w:rsidRDefault="001011F8" w:rsidP="005E295E">
      <w:pPr>
        <w:pStyle w:val="Akapitzlis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Informacja o negocjacjach w celu ulepszenia treści ofert, które podlegają ocenie w ramach kryteriów oceny ofert oraz składaniu ofert dodatkowych. </w:t>
      </w:r>
    </w:p>
    <w:p w14:paraId="46C384AD" w14:textId="6E93EA78" w:rsidR="002071DC" w:rsidRPr="005E295E" w:rsidRDefault="001011F8" w:rsidP="0004706B">
      <w:pPr>
        <w:numPr>
          <w:ilvl w:val="0"/>
          <w:numId w:val="28"/>
        </w:numPr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może zaprosić jednocześnie wykonawców do negocjacji ofert złożonych w odpowiedzi na ogłoszenie o zamówieniu, jeżeli nie podlegały one odrzuceniu.</w:t>
      </w:r>
    </w:p>
    <w:p w14:paraId="371C7C28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N</w:t>
      </w:r>
      <w:r w:rsidRPr="005E295E">
        <w:rPr>
          <w:rFonts w:asciiTheme="minorHAnsi" w:hAnsiTheme="minorHAnsi" w:cstheme="minorHAnsi"/>
          <w:sz w:val="22"/>
          <w:szCs w:val="22"/>
        </w:rPr>
        <w:t>egocjacje treści ofert:</w:t>
      </w:r>
    </w:p>
    <w:p w14:paraId="5AD3E0D9" w14:textId="77777777" w:rsidR="001011F8" w:rsidRPr="005E295E" w:rsidRDefault="001011F8" w:rsidP="0004706B">
      <w:pPr>
        <w:numPr>
          <w:ilvl w:val="0"/>
          <w:numId w:val="30"/>
        </w:numPr>
        <w:shd w:val="clear" w:color="auto" w:fill="FFFFFF"/>
        <w:tabs>
          <w:tab w:val="left" w:pos="1134"/>
          <w:tab w:val="left" w:pos="1701"/>
        </w:tabs>
        <w:ind w:firstLine="131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nie mogą prowadzić do zmiany treści SWZ;</w:t>
      </w:r>
    </w:p>
    <w:p w14:paraId="0D65C844" w14:textId="77777777" w:rsidR="001011F8" w:rsidRPr="005E295E" w:rsidRDefault="001011F8" w:rsidP="0004706B">
      <w:pPr>
        <w:numPr>
          <w:ilvl w:val="0"/>
          <w:numId w:val="30"/>
        </w:numPr>
        <w:shd w:val="clear" w:color="auto" w:fill="FFFFFF"/>
        <w:tabs>
          <w:tab w:val="left" w:pos="1134"/>
          <w:tab w:val="left" w:pos="1701"/>
        </w:tabs>
        <w:ind w:firstLine="131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dotyczą wyłącznie tych elementów treści ofert, które podlegają ocenie w ramach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        kryteriów oceny ofert.</w:t>
      </w:r>
    </w:p>
    <w:p w14:paraId="14C08D9B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P</w:t>
      </w:r>
      <w:r w:rsidRPr="005E295E">
        <w:rPr>
          <w:rFonts w:asciiTheme="minorHAnsi" w:hAnsiTheme="minorHAnsi" w:cstheme="minorHAnsi"/>
          <w:sz w:val="22"/>
          <w:szCs w:val="22"/>
        </w:rPr>
        <w:t>rowadzone negocjacje mają charakter poufny. Zamawiający udostępnia oferty wraz z załącznikami złożone w odpowiedzi na ogłoszenie o zamówieniu niezwłocznie po otwarciu tych ofert, nie później jednak niż w terminie 3 dni od dnia ich otwarcia.</w:t>
      </w:r>
    </w:p>
    <w:p w14:paraId="3A052FED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Ż</w:t>
      </w:r>
      <w:r w:rsidRPr="005E295E">
        <w:rPr>
          <w:rFonts w:asciiTheme="minorHAnsi" w:hAnsiTheme="minorHAnsi" w:cstheme="minorHAnsi"/>
          <w:sz w:val="22"/>
          <w:szCs w:val="22"/>
        </w:rPr>
        <w:t>adna ze stron nie może, bez zgody drugiej strony, ujawniać informacji technicznych i handlowych związanych z negocjacjami. Zgoda jest udzielana w odniesieniu do konkretnych informacji i przed ich ujawnieniem.</w:t>
      </w:r>
    </w:p>
    <w:p w14:paraId="740C6EE9" w14:textId="77777777" w:rsidR="001011F8" w:rsidRPr="005E295E" w:rsidRDefault="001011F8" w:rsidP="0004706B">
      <w:pPr>
        <w:numPr>
          <w:ilvl w:val="0"/>
          <w:numId w:val="28"/>
        </w:numPr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</w:t>
      </w: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amawiający informuje równocześnie wszystkich wykonawców, których oferty złożone w odpowiedzi na ogłoszenie o zamówieniu nie zostały odrzucone, o zakończeniu negocjacji oraz zaprasza ich do składania ofert dodatkowych.</w:t>
      </w:r>
    </w:p>
    <w:p w14:paraId="1C07DC5B" w14:textId="77777777" w:rsidR="001011F8" w:rsidRPr="005E295E" w:rsidRDefault="001011F8" w:rsidP="0004706B">
      <w:pPr>
        <w:numPr>
          <w:ilvl w:val="0"/>
          <w:numId w:val="28"/>
        </w:numPr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wyznaczy termin na złożenie ofert dodatkowych z uwzględnieniem czasu potrzebnego na przygotowanie tych ofert, z tym, że termin ten nie może być krótszy niż 5 dni od dnia przekazania zaproszenia do składania ofert dodatkowych.</w:t>
      </w:r>
    </w:p>
    <w:p w14:paraId="749D3E56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Z</w:t>
      </w:r>
      <w:r w:rsidRPr="005E295E">
        <w:rPr>
          <w:rFonts w:asciiTheme="minorHAnsi" w:hAnsiTheme="minorHAnsi" w:cstheme="minorHAnsi"/>
          <w:sz w:val="22"/>
          <w:szCs w:val="22"/>
        </w:rPr>
        <w:t>aproszenie do składania ofert dodatkowych zawiera co najmniej:</w:t>
      </w:r>
    </w:p>
    <w:p w14:paraId="4F6D5AAF" w14:textId="77777777" w:rsidR="001011F8" w:rsidRPr="005E295E" w:rsidRDefault="001011F8" w:rsidP="0004706B">
      <w:pPr>
        <w:numPr>
          <w:ilvl w:val="0"/>
          <w:numId w:val="29"/>
        </w:numPr>
        <w:shd w:val="clear" w:color="auto" w:fill="FFFFFF"/>
        <w:tabs>
          <w:tab w:val="left" w:pos="1134"/>
          <w:tab w:val="left" w:pos="1701"/>
        </w:tabs>
        <w:ind w:left="851" w:firstLine="0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nazwę oraz adres zamawiającego, numer telefonu, adres poczty elektronicznej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     oraz strony internetowej prowadzonego postępowania;</w:t>
      </w:r>
    </w:p>
    <w:p w14:paraId="313CC5B7" w14:textId="77777777" w:rsidR="001011F8" w:rsidRPr="005E295E" w:rsidRDefault="001011F8" w:rsidP="0004706B">
      <w:pPr>
        <w:numPr>
          <w:ilvl w:val="0"/>
          <w:numId w:val="29"/>
        </w:numPr>
        <w:shd w:val="clear" w:color="auto" w:fill="FFFFFF"/>
        <w:tabs>
          <w:tab w:val="left" w:pos="1134"/>
          <w:tab w:val="left" w:pos="1701"/>
        </w:tabs>
        <w:ind w:left="851" w:firstLine="0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sposób i termin składania ofert dodatkowych oraz język lub języki, w jakich muszą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     one być sporządzone, oraz termin otwarcia tych ofert.</w:t>
      </w:r>
    </w:p>
    <w:p w14:paraId="0379C4AB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lastRenderedPageBreak/>
        <w:t xml:space="preserve">Wykonawca może złożyć ofertę dodatkową, która zawiera nowe propozycje w zakresie treści oferty podlegających ocenie w ramach kryteriów oceny ofert wskazanych przez zamawiającego w zaproszeniu do negocjacji. </w:t>
      </w:r>
    </w:p>
    <w:p w14:paraId="717A76A9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Oferta dodatkowa nie może być mniej korzystna w żadnym z kryteriów oceny ofert wskazanych w zaproszeniu do negocjacji niż oferta złożona w odpowiedzi na ogłoszenie o zamówieniu. </w:t>
      </w:r>
    </w:p>
    <w:p w14:paraId="0227277C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Oferta przestaje wiązać wykonawcę w zakresie, w jakim złoży on ofertę dodatkową zawierającą korzystniejsze propozycje w ramach każdego z kryteriów oceny ofert wskazanych w zaproszeniu do negocjacji. </w:t>
      </w:r>
    </w:p>
    <w:p w14:paraId="33227DB7" w14:textId="77777777" w:rsidR="001011F8" w:rsidRPr="005E295E" w:rsidRDefault="001011F8" w:rsidP="0004706B">
      <w:pPr>
        <w:numPr>
          <w:ilvl w:val="0"/>
          <w:numId w:val="28"/>
        </w:numPr>
        <w:shd w:val="clear" w:color="auto" w:fill="FFFFFF"/>
        <w:tabs>
          <w:tab w:val="left" w:pos="1134"/>
        </w:tabs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Oferta dodatkowa, która jest mniej korzystna w którymkolwiek z kryteriów oceny ofert wskazanych w zaproszeniu do negocjacji niż oferta złożona w odpowiedzi na ogłoszenie o zamówieniu, podlega odrzuceniu.</w:t>
      </w:r>
    </w:p>
    <w:p w14:paraId="4D3D9BC4" w14:textId="7BFD8519" w:rsidR="001011F8" w:rsidRPr="00AC77B0" w:rsidRDefault="001011F8" w:rsidP="005E295E">
      <w:pPr>
        <w:pStyle w:val="Akapitzlis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Zamawiający nie przewiduje możliwości ograniczenia liczby wykonawców, których zaprosi do negocjacji, stosując kryteria oceny ofert. </w:t>
      </w:r>
    </w:p>
    <w:p w14:paraId="090704AE" w14:textId="1210A50C" w:rsidR="00786A89" w:rsidRPr="00AC77B0" w:rsidRDefault="00AC77B0" w:rsidP="00AC77B0">
      <w:pPr>
        <w:pStyle w:val="Akapitzlist"/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C77B0">
        <w:rPr>
          <w:rFonts w:asciiTheme="minorHAnsi" w:hAnsiTheme="minorHAnsi" w:cstheme="minorHAnsi"/>
          <w:color w:val="auto"/>
          <w:sz w:val="22"/>
          <w:szCs w:val="22"/>
        </w:rPr>
        <w:t>Z uwagi na charakterystykę zadania, tj. roboty budowlane w zakresie jednego odcinka drogi, nie ma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AC77B0">
        <w:rPr>
          <w:rFonts w:asciiTheme="minorHAnsi" w:hAnsiTheme="minorHAnsi" w:cstheme="minorHAnsi"/>
          <w:color w:val="auto"/>
          <w:sz w:val="22"/>
          <w:szCs w:val="22"/>
        </w:rPr>
        <w:t>możliwości podziału zadania na części, gdyż groziłoby to nadmiernymi trudnościami technicznymi.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8D7B01">
        <w:rPr>
          <w:rFonts w:asciiTheme="minorHAnsi" w:hAnsiTheme="minorHAnsi" w:cstheme="minorHAnsi"/>
          <w:bCs/>
          <w:color w:val="auto"/>
          <w:sz w:val="22"/>
          <w:szCs w:val="22"/>
          <w:lang w:eastAsia="x-none"/>
        </w:rPr>
        <w:t>P</w:t>
      </w:r>
      <w:r w:rsidRPr="008D7B01">
        <w:rPr>
          <w:rFonts w:asciiTheme="minorHAnsi" w:hAnsiTheme="minorHAnsi" w:cstheme="minorHAnsi"/>
          <w:color w:val="auto"/>
          <w:sz w:val="22"/>
          <w:szCs w:val="22"/>
        </w:rPr>
        <w:t>rzedmiot zamówienia stanowi niepodzielną całość i wskazane jest aby wykonywał go jeden Wykonawca ze względu na ściśle ze sobą powiązane roboty, zachowanie koniecznoś</w:t>
      </w:r>
      <w:r>
        <w:rPr>
          <w:rFonts w:asciiTheme="minorHAnsi" w:hAnsiTheme="minorHAnsi" w:cstheme="minorHAnsi"/>
          <w:color w:val="auto"/>
          <w:sz w:val="22"/>
          <w:szCs w:val="22"/>
        </w:rPr>
        <w:t>ci</w:t>
      </w:r>
      <w:r w:rsidRPr="008D7B01">
        <w:rPr>
          <w:rFonts w:asciiTheme="minorHAnsi" w:hAnsiTheme="minorHAnsi" w:cstheme="minorHAnsi"/>
          <w:color w:val="auto"/>
          <w:sz w:val="22"/>
          <w:szCs w:val="22"/>
        </w:rPr>
        <w:t xml:space="preserve"> przestrzegania rygorów technologicznych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Pr="00AC77B0">
        <w:rPr>
          <w:rFonts w:asciiTheme="minorHAnsi" w:hAnsiTheme="minorHAnsi" w:cstheme="minorHAnsi"/>
          <w:color w:val="auto"/>
          <w:sz w:val="22"/>
          <w:szCs w:val="22"/>
        </w:rPr>
        <w:t>Potrzeba skoordynowania działań różnych Wykonawców realizujących poszczególne części zamówienia mogłaby poważnie zagrozić właściwemu wykonaniu zamówienia i uzyskaniu właściwych parametrów. Podział zadania na części nie jest także uzasadniony ekonomicznie, tj. nie zapewni zmniejszenia kosztu prac budowlanych.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AC77B0">
        <w:rPr>
          <w:rFonts w:asciiTheme="minorHAnsi" w:hAnsiTheme="minorHAnsi" w:cstheme="minorHAnsi"/>
          <w:bCs/>
          <w:color w:val="auto"/>
          <w:sz w:val="22"/>
          <w:szCs w:val="22"/>
          <w:lang w:eastAsia="x-none"/>
        </w:rPr>
        <w:t>Ponadto</w:t>
      </w:r>
      <w:r w:rsidR="00786A89" w:rsidRPr="00AC77B0">
        <w:rPr>
          <w:rFonts w:asciiTheme="minorHAnsi" w:hAnsiTheme="minorHAnsi" w:cstheme="minorHAnsi"/>
          <w:bCs/>
          <w:color w:val="auto"/>
          <w:sz w:val="22"/>
          <w:szCs w:val="22"/>
          <w:lang w:eastAsia="x-none"/>
        </w:rPr>
        <w:t xml:space="preserve"> zamówienie udzielane w całości jest dostosowane do potrzeb małych i średnich przedsiębiorstw w rozumieniu załącznika I do rozporządzenia Komisji (UE) nr 651/2014 z dnia 17 czerwca 2014 r. </w:t>
      </w:r>
    </w:p>
    <w:p w14:paraId="03894118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Szacunkowa wartość przedmiotowego zamówienia nie przekracza progów unijnych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o jakich mowa w art. 3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4392EFB7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przewiduje unieważnienie postępowania zgodnie z art. 255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77030995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nie przewiduje aukcji elektronicznej.</w:t>
      </w:r>
    </w:p>
    <w:p w14:paraId="4A938B9E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nie przewiduje złożenia oferty w postaci katalogów elektronicznych.</w:t>
      </w:r>
    </w:p>
    <w:p w14:paraId="19601B38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nie prowadzi postępowania w celu zawarcia umowy ramowej.</w:t>
      </w:r>
    </w:p>
    <w:p w14:paraId="1700FFA0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nie przewiduje rozliczenia w walutach obcych.</w:t>
      </w:r>
    </w:p>
    <w:p w14:paraId="1C5B4D28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nie przewiduje udzielania zaliczek na poczet wykonania zamówienia.</w:t>
      </w:r>
    </w:p>
    <w:p w14:paraId="75ABBB90" w14:textId="77777777" w:rsidR="001011F8" w:rsidRPr="005E295E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nie przewiduje wymagań w zakresie zatrudnienia osób, o których mowa w art. 96 ust. 2 pkt 2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399C7F8B" w14:textId="56F3FFB3" w:rsidR="008701A0" w:rsidRDefault="001011F8" w:rsidP="005E295E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nie </w:t>
      </w:r>
      <w:r w:rsidR="00703F41">
        <w:rPr>
          <w:rFonts w:asciiTheme="minorHAnsi" w:hAnsiTheme="minorHAnsi" w:cstheme="minorHAnsi"/>
          <w:sz w:val="22"/>
          <w:szCs w:val="22"/>
        </w:rPr>
        <w:t>zastrzega</w:t>
      </w:r>
      <w:r w:rsidRPr="005E295E">
        <w:rPr>
          <w:rFonts w:asciiTheme="minorHAnsi" w:hAnsiTheme="minorHAnsi" w:cstheme="minorHAnsi"/>
          <w:sz w:val="22"/>
          <w:szCs w:val="22"/>
        </w:rPr>
        <w:t xml:space="preserve"> możliwości ubiegania się o udzielenie zamówienia wyłącznie przez Wykonawców, o których mowa w art. 94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2097A170" w14:textId="77777777" w:rsidR="00703F41" w:rsidRDefault="00703F41" w:rsidP="00703F41">
      <w:pPr>
        <w:numPr>
          <w:ilvl w:val="0"/>
          <w:numId w:val="10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03F41">
        <w:rPr>
          <w:rFonts w:asciiTheme="minorHAnsi" w:hAnsiTheme="minorHAnsi" w:cstheme="minorHAnsi"/>
          <w:color w:val="auto"/>
          <w:sz w:val="22"/>
          <w:szCs w:val="22"/>
        </w:rPr>
        <w:t xml:space="preserve">Zgodnie z art. 100 ustawy </w:t>
      </w:r>
      <w:proofErr w:type="spellStart"/>
      <w:r w:rsidRPr="00703F41">
        <w:rPr>
          <w:rFonts w:asciiTheme="minorHAnsi" w:hAnsiTheme="minorHAnsi" w:cstheme="minorHAnsi"/>
          <w:color w:val="auto"/>
          <w:sz w:val="22"/>
          <w:szCs w:val="22"/>
        </w:rPr>
        <w:t>Pzp</w:t>
      </w:r>
      <w:proofErr w:type="spellEnd"/>
      <w:r w:rsidRPr="00703F41">
        <w:rPr>
          <w:rFonts w:asciiTheme="minorHAnsi" w:hAnsiTheme="minorHAnsi" w:cstheme="minorHAnsi"/>
          <w:color w:val="auto"/>
          <w:sz w:val="22"/>
          <w:szCs w:val="22"/>
        </w:rPr>
        <w:t xml:space="preserve"> Zamawiający wymaga, aby przedmiot zamówienia został zrealizowany z uwzględnieniem potrzeb wszystkich użytkowników tym zapewnienia dostępności dla osób niepełnosprawnych.</w:t>
      </w:r>
    </w:p>
    <w:p w14:paraId="7D0CABC0" w14:textId="00D30721" w:rsidR="00DE290F" w:rsidRPr="00703F41" w:rsidRDefault="00DE290F" w:rsidP="00703F41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57B9BC2C" w14:textId="6536A960" w:rsidR="001E42EF" w:rsidRPr="005E295E" w:rsidRDefault="00A705D8" w:rsidP="005E295E">
      <w:pPr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ROZDZIAŁ III</w:t>
      </w:r>
    </w:p>
    <w:p w14:paraId="0B74C4B8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3" w:name="_Toc68854016"/>
      <w:bookmarkEnd w:id="3"/>
      <w:r w:rsidRPr="005E295E">
        <w:rPr>
          <w:rFonts w:asciiTheme="minorHAnsi" w:hAnsiTheme="minorHAnsi" w:cstheme="minorHAnsi"/>
          <w:sz w:val="22"/>
          <w:szCs w:val="22"/>
        </w:rPr>
        <w:t>OPIS PRZEDMIOTU ZAMÓWIENIA</w:t>
      </w:r>
    </w:p>
    <w:p w14:paraId="19AB8D6E" w14:textId="77777777" w:rsidR="001E42EF" w:rsidRPr="005E295E" w:rsidRDefault="001E42EF" w:rsidP="005E295E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5D6C7B" w14:textId="77777777" w:rsidR="001E42EF" w:rsidRPr="005E295E" w:rsidRDefault="00A705D8" w:rsidP="005E295E">
      <w:pPr>
        <w:numPr>
          <w:ilvl w:val="0"/>
          <w:numId w:val="5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sz w:val="22"/>
          <w:szCs w:val="22"/>
        </w:rPr>
        <w:t>Przedmiot zamówienia</w:t>
      </w:r>
    </w:p>
    <w:p w14:paraId="6659E351" w14:textId="60386E71" w:rsidR="00232125" w:rsidRDefault="00D879F1" w:rsidP="00D879F1">
      <w:pPr>
        <w:pStyle w:val="Akapitzlist"/>
        <w:ind w:left="426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bookmarkStart w:id="4" w:name="_Hlk57895715"/>
      <w:r w:rsidRPr="00D879F1">
        <w:rPr>
          <w:rFonts w:asciiTheme="minorHAnsi" w:hAnsiTheme="minorHAnsi" w:cs="Arial"/>
          <w:bCs/>
          <w:sz w:val="22"/>
          <w:szCs w:val="22"/>
        </w:rPr>
        <w:t xml:space="preserve">Przedmiotem zamówienia jest </w:t>
      </w:r>
      <w:r w:rsidRPr="00D879F1">
        <w:rPr>
          <w:rFonts w:asciiTheme="minorHAnsi" w:hAnsiTheme="minorHAnsi" w:cstheme="minorHAnsi"/>
          <w:sz w:val="22"/>
          <w:szCs w:val="22"/>
        </w:rPr>
        <w:t>wykonanie w formule zaprojektuj i wybuduj na podstawie programu funkcjonalno-użytkowego inwestycji obejmującej w szczególności</w:t>
      </w:r>
      <w:r w:rsidR="00F97917">
        <w:rPr>
          <w:rFonts w:asciiTheme="minorHAnsi" w:hAnsiTheme="minorHAnsi" w:cstheme="minorHAnsi"/>
          <w:sz w:val="22"/>
          <w:szCs w:val="22"/>
        </w:rPr>
        <w:t>:</w:t>
      </w:r>
      <w:r w:rsidRPr="00D879F1">
        <w:rPr>
          <w:rFonts w:asciiTheme="minorHAnsi" w:hAnsiTheme="minorHAnsi" w:cstheme="minorHAnsi"/>
          <w:sz w:val="22"/>
          <w:szCs w:val="22"/>
        </w:rPr>
        <w:t xml:space="preserve"> wykonanie dokumentacji projektowej, </w:t>
      </w:r>
      <w:r w:rsidR="00F97917">
        <w:rPr>
          <w:rFonts w:asciiTheme="minorHAnsi" w:hAnsiTheme="minorHAnsi" w:cstheme="minorHAnsi"/>
          <w:sz w:val="22"/>
          <w:szCs w:val="22"/>
        </w:rPr>
        <w:t>uzyskanie wymaganych prawem pozwoleń lub dokonanie zgłoszeń,  oraz</w:t>
      </w:r>
      <w:r w:rsidRPr="00D879F1">
        <w:rPr>
          <w:rFonts w:asciiTheme="minorHAnsi" w:hAnsiTheme="minorHAnsi" w:cstheme="minorHAnsi"/>
          <w:sz w:val="22"/>
          <w:szCs w:val="22"/>
        </w:rPr>
        <w:t xml:space="preserve"> wykonanie </w:t>
      </w:r>
      <w:r w:rsidRPr="00D879F1">
        <w:rPr>
          <w:rFonts w:asciiTheme="minorHAnsi" w:hAnsiTheme="minorHAnsi" w:cstheme="minorHAnsi"/>
          <w:sz w:val="22"/>
          <w:szCs w:val="22"/>
          <w:lang w:val="x-none"/>
        </w:rPr>
        <w:t>rob</w:t>
      </w:r>
      <w:r w:rsidRPr="00D879F1">
        <w:rPr>
          <w:rFonts w:asciiTheme="minorHAnsi" w:hAnsiTheme="minorHAnsi" w:cstheme="minorHAnsi"/>
          <w:sz w:val="22"/>
          <w:szCs w:val="22"/>
        </w:rPr>
        <w:t>ót budowlanych</w:t>
      </w:r>
      <w:r w:rsidRPr="00D879F1">
        <w:rPr>
          <w:rFonts w:asciiTheme="minorHAnsi" w:hAnsiTheme="minorHAnsi" w:cstheme="minorHAnsi"/>
          <w:sz w:val="22"/>
          <w:szCs w:val="22"/>
          <w:lang w:val="x-none"/>
        </w:rPr>
        <w:t xml:space="preserve"> </w:t>
      </w:r>
      <w:r w:rsidRPr="00D879F1">
        <w:rPr>
          <w:rFonts w:asciiTheme="minorHAnsi" w:hAnsiTheme="minorHAnsi" w:cstheme="minorHAnsi"/>
          <w:sz w:val="22"/>
          <w:szCs w:val="22"/>
        </w:rPr>
        <w:t xml:space="preserve">na podstawie wykonanej </w:t>
      </w:r>
      <w:r w:rsidR="00102881">
        <w:rPr>
          <w:rFonts w:asciiTheme="minorHAnsi" w:hAnsiTheme="minorHAnsi" w:cstheme="minorHAnsi"/>
          <w:sz w:val="22"/>
          <w:szCs w:val="22"/>
        </w:rPr>
        <w:t xml:space="preserve">i </w:t>
      </w:r>
      <w:r w:rsidRPr="00D879F1">
        <w:rPr>
          <w:rFonts w:asciiTheme="minorHAnsi" w:hAnsiTheme="minorHAnsi" w:cstheme="minorHAnsi"/>
          <w:sz w:val="22"/>
          <w:szCs w:val="22"/>
        </w:rPr>
        <w:t xml:space="preserve">zatwierdzonej dokumentacji projektowej </w:t>
      </w:r>
      <w:r w:rsidR="00102881">
        <w:rPr>
          <w:rFonts w:asciiTheme="minorHAnsi" w:hAnsiTheme="minorHAnsi" w:cstheme="minorHAnsi"/>
          <w:sz w:val="22"/>
          <w:szCs w:val="22"/>
        </w:rPr>
        <w:t xml:space="preserve">dla </w:t>
      </w:r>
      <w:r w:rsidRPr="00D879F1">
        <w:rPr>
          <w:rFonts w:asciiTheme="minorHAnsi" w:hAnsiTheme="minorHAnsi" w:cstheme="minorHAnsi"/>
          <w:sz w:val="22"/>
          <w:szCs w:val="22"/>
        </w:rPr>
        <w:t xml:space="preserve">zadania: </w:t>
      </w:r>
      <w:r w:rsidR="00232125">
        <w:rPr>
          <w:rFonts w:asciiTheme="minorHAnsi" w:hAnsiTheme="minorHAnsi" w:cstheme="minorHAnsi"/>
          <w:sz w:val="22"/>
          <w:szCs w:val="22"/>
        </w:rPr>
        <w:t>„</w:t>
      </w:r>
      <w:r w:rsidR="002320A2">
        <w:rPr>
          <w:rFonts w:asciiTheme="minorHAnsi" w:hAnsiTheme="minorHAnsi" w:cstheme="minorHAnsi"/>
          <w:b/>
          <w:bCs/>
          <w:sz w:val="22"/>
          <w:szCs w:val="22"/>
        </w:rPr>
        <w:t xml:space="preserve">Przebudowa odcinka drogi gminnej numer 637003S – </w:t>
      </w:r>
      <w:r w:rsidR="002320A2">
        <w:rPr>
          <w:rFonts w:asciiTheme="minorHAnsi" w:hAnsiTheme="minorHAnsi" w:cstheme="minorHAnsi"/>
          <w:b/>
          <w:bCs/>
          <w:sz w:val="22"/>
          <w:szCs w:val="22"/>
        </w:rPr>
        <w:br/>
        <w:t>ul. Szkolnej w miejscowości Pogwizdów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="00232125">
        <w:rPr>
          <w:rFonts w:asciiTheme="minorHAnsi" w:hAnsiTheme="minorHAnsi" w:cstheme="minorHAnsi"/>
          <w:b/>
          <w:bCs/>
          <w:sz w:val="22"/>
          <w:szCs w:val="22"/>
        </w:rPr>
        <w:t>”</w:t>
      </w:r>
    </w:p>
    <w:p w14:paraId="0AED1F91" w14:textId="77777777" w:rsidR="002320A2" w:rsidRDefault="002320A2" w:rsidP="00D879F1">
      <w:pPr>
        <w:pStyle w:val="Akapitzlist"/>
        <w:ind w:left="426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C67E82D" w14:textId="77777777" w:rsidR="008D7B01" w:rsidRDefault="008D7B01" w:rsidP="00D879F1">
      <w:pPr>
        <w:pStyle w:val="Akapitzlist"/>
        <w:ind w:left="426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6E7145E" w14:textId="77777777" w:rsidR="008D7B01" w:rsidRDefault="008D7B01" w:rsidP="00D879F1">
      <w:pPr>
        <w:pStyle w:val="Akapitzlist"/>
        <w:ind w:left="426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74BCA" w14:textId="65C15F67" w:rsidR="002320A2" w:rsidRDefault="0082283E" w:rsidP="00D879F1">
      <w:pPr>
        <w:pStyle w:val="Akapitzlist"/>
        <w:ind w:left="426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Charakterystyka ogólna obiektu</w:t>
      </w:r>
    </w:p>
    <w:p w14:paraId="38152277" w14:textId="277E3A27" w:rsidR="0082283E" w:rsidRPr="0082283E" w:rsidRDefault="0082283E" w:rsidP="0082283E">
      <w:pPr>
        <w:pStyle w:val="Tekstpodstawowy"/>
        <w:ind w:left="426"/>
        <w:rPr>
          <w:rFonts w:asciiTheme="minorHAnsi" w:hAnsiTheme="minorHAnsi" w:cstheme="minorHAnsi"/>
          <w:bCs/>
          <w:sz w:val="22"/>
          <w:szCs w:val="22"/>
        </w:rPr>
      </w:pPr>
      <w:r w:rsidRPr="0082283E">
        <w:rPr>
          <w:rFonts w:asciiTheme="minorHAnsi" w:hAnsiTheme="minorHAnsi" w:cstheme="minorHAnsi"/>
          <w:bCs/>
          <w:sz w:val="22"/>
          <w:szCs w:val="22"/>
        </w:rPr>
        <w:t>Ulica Szkolna stanowi jedną z głównych dróg gminnych na terenie wsi Pogwizdów biegnąc</w:t>
      </w:r>
      <w:r>
        <w:rPr>
          <w:rFonts w:asciiTheme="minorHAnsi" w:hAnsiTheme="minorHAnsi" w:cstheme="minorHAnsi"/>
          <w:bCs/>
          <w:sz w:val="22"/>
          <w:szCs w:val="22"/>
        </w:rPr>
        <w:t>ą</w:t>
      </w:r>
      <w:r w:rsidRPr="0082283E">
        <w:rPr>
          <w:rFonts w:asciiTheme="minorHAnsi" w:hAnsiTheme="minorHAnsi" w:cstheme="minorHAnsi"/>
          <w:bCs/>
          <w:sz w:val="22"/>
          <w:szCs w:val="22"/>
        </w:rPr>
        <w:t xml:space="preserve"> od drogi powiatowej – ul. Katowickiej w kierunku południowym. Początek opracowania stanowi skrzyżowanie z ul. Jasn</w:t>
      </w:r>
      <w:r w:rsidR="00AC77B0">
        <w:rPr>
          <w:rFonts w:asciiTheme="minorHAnsi" w:hAnsiTheme="minorHAnsi" w:cstheme="minorHAnsi"/>
          <w:bCs/>
          <w:sz w:val="22"/>
          <w:szCs w:val="22"/>
        </w:rPr>
        <w:t>ą</w:t>
      </w:r>
      <w:r w:rsidRPr="0082283E">
        <w:rPr>
          <w:rFonts w:asciiTheme="minorHAnsi" w:hAnsiTheme="minorHAnsi" w:cstheme="minorHAnsi"/>
          <w:bCs/>
          <w:sz w:val="22"/>
          <w:szCs w:val="22"/>
        </w:rPr>
        <w:t xml:space="preserve"> oraz wjazd do szkoły podstawowej. Wzdłuż drogi występuje liczna zabudowa mieszkalna jednorodzinna oraz prywatna firma. Droga posiada nawierzchnię asfaltową o średniej szerokości 3,00 m. Nawierzchnia jest wykonana ponad trzydzieści lat temu o licznych spękaniach i niejednorodnych spadkach poprzecznych. Odwodnienie jezdni odbywa się częściowo do rowów oraz bezpośrednio na teren przyległy.  </w:t>
      </w:r>
    </w:p>
    <w:p w14:paraId="1DD80254" w14:textId="77777777" w:rsidR="0082283E" w:rsidRP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2283E">
        <w:rPr>
          <w:rFonts w:asciiTheme="minorHAnsi" w:hAnsiTheme="minorHAnsi" w:cstheme="minorHAnsi"/>
          <w:bCs/>
          <w:sz w:val="22"/>
          <w:szCs w:val="22"/>
        </w:rPr>
        <w:t>Przez teren objęty opracowaniem przebiegają następujące sieci i urządzenia:</w:t>
      </w:r>
    </w:p>
    <w:p w14:paraId="02DE14DB" w14:textId="77777777" w:rsidR="0082283E" w:rsidRP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2283E">
        <w:rPr>
          <w:rFonts w:asciiTheme="minorHAnsi" w:hAnsiTheme="minorHAnsi" w:cstheme="minorHAnsi"/>
          <w:bCs/>
          <w:sz w:val="22"/>
          <w:szCs w:val="22"/>
        </w:rPr>
        <w:t>- sieć elektroenergetyczna</w:t>
      </w:r>
    </w:p>
    <w:p w14:paraId="1CD2BBD9" w14:textId="77777777" w:rsidR="0082283E" w:rsidRP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2283E">
        <w:rPr>
          <w:rFonts w:asciiTheme="minorHAnsi" w:hAnsiTheme="minorHAnsi" w:cstheme="minorHAnsi"/>
          <w:bCs/>
          <w:sz w:val="22"/>
          <w:szCs w:val="22"/>
        </w:rPr>
        <w:t xml:space="preserve">- sieć teletechniczna </w:t>
      </w:r>
    </w:p>
    <w:p w14:paraId="5B7D46B4" w14:textId="77777777" w:rsidR="0082283E" w:rsidRP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2283E">
        <w:rPr>
          <w:rFonts w:asciiTheme="minorHAnsi" w:hAnsiTheme="minorHAnsi" w:cstheme="minorHAnsi"/>
          <w:bCs/>
          <w:sz w:val="22"/>
          <w:szCs w:val="22"/>
        </w:rPr>
        <w:t>- sieć gazowa</w:t>
      </w:r>
    </w:p>
    <w:p w14:paraId="700E542F" w14:textId="77777777" w:rsidR="0082283E" w:rsidRP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2283E">
        <w:rPr>
          <w:rFonts w:asciiTheme="minorHAnsi" w:hAnsiTheme="minorHAnsi" w:cstheme="minorHAnsi"/>
          <w:bCs/>
          <w:sz w:val="22"/>
          <w:szCs w:val="22"/>
        </w:rPr>
        <w:t>- sieć wodociągowa</w:t>
      </w:r>
    </w:p>
    <w:p w14:paraId="70C08562" w14:textId="23BFFF25" w:rsid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2283E">
        <w:rPr>
          <w:rFonts w:asciiTheme="minorHAnsi" w:hAnsiTheme="minorHAnsi" w:cstheme="minorHAnsi"/>
          <w:bCs/>
          <w:sz w:val="22"/>
          <w:szCs w:val="22"/>
        </w:rPr>
        <w:t>- sieć kanalizacji sanitarnej</w:t>
      </w:r>
      <w:r>
        <w:rPr>
          <w:rFonts w:asciiTheme="minorHAnsi" w:hAnsiTheme="minorHAnsi" w:cstheme="minorHAnsi"/>
          <w:bCs/>
          <w:sz w:val="22"/>
          <w:szCs w:val="22"/>
        </w:rPr>
        <w:t>.</w:t>
      </w:r>
    </w:p>
    <w:p w14:paraId="1A3FDC4C" w14:textId="77777777" w:rsid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6D066670" w14:textId="147CFE20" w:rsidR="0082283E" w:rsidRPr="0082283E" w:rsidRDefault="0082283E" w:rsidP="0082283E">
      <w:pPr>
        <w:pStyle w:val="Akapitzlist"/>
        <w:tabs>
          <w:tab w:val="left" w:pos="360"/>
          <w:tab w:val="num" w:pos="5760"/>
        </w:tabs>
        <w:ind w:left="426"/>
        <w:jc w:val="both"/>
        <w:rPr>
          <w:rFonts w:asciiTheme="minorHAnsi" w:hAnsiTheme="minorHAnsi" w:cstheme="minorHAnsi"/>
          <w:b/>
          <w:sz w:val="22"/>
          <w:szCs w:val="22"/>
        </w:rPr>
      </w:pPr>
      <w:r w:rsidRPr="0082283E">
        <w:rPr>
          <w:rFonts w:asciiTheme="minorHAnsi" w:hAnsiTheme="minorHAnsi" w:cstheme="minorHAnsi"/>
          <w:b/>
          <w:sz w:val="22"/>
          <w:szCs w:val="22"/>
        </w:rPr>
        <w:t>Zakres planowanych robót</w:t>
      </w:r>
    </w:p>
    <w:p w14:paraId="0457ACE9" w14:textId="64060C69" w:rsidR="0082283E" w:rsidRPr="00950DEE" w:rsidRDefault="0082283E" w:rsidP="00F40E8C">
      <w:pPr>
        <w:pStyle w:val="Tekstpodstawowywcity"/>
        <w:rPr>
          <w:rFonts w:asciiTheme="minorHAnsi" w:hAnsiTheme="minorHAnsi" w:cstheme="minorHAnsi"/>
          <w:color w:val="auto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 xml:space="preserve">Opracowanie </w:t>
      </w:r>
      <w:r w:rsidR="006312A8">
        <w:rPr>
          <w:rFonts w:asciiTheme="minorHAnsi" w:hAnsiTheme="minorHAnsi" w:cstheme="minorHAnsi"/>
          <w:sz w:val="22"/>
          <w:szCs w:val="22"/>
        </w:rPr>
        <w:t>dokumentacji projektowej</w:t>
      </w:r>
      <w:r w:rsidRPr="00F40E8C">
        <w:rPr>
          <w:rFonts w:asciiTheme="minorHAnsi" w:hAnsiTheme="minorHAnsi" w:cstheme="minorHAnsi"/>
          <w:sz w:val="22"/>
          <w:szCs w:val="22"/>
        </w:rPr>
        <w:t xml:space="preserve"> przebudowy odcinka drogi gminnej nr 637003S – ulicy Szkolnej w miejscowości Pogwizdów, od skrzyżowania z ulicą Jasną w kierunku południowym, na odcinku ok. 810 </w:t>
      </w:r>
      <w:proofErr w:type="spellStart"/>
      <w:r w:rsidRPr="00F40E8C">
        <w:rPr>
          <w:rFonts w:asciiTheme="minorHAnsi" w:hAnsiTheme="minorHAnsi" w:cstheme="minorHAnsi"/>
          <w:sz w:val="22"/>
          <w:szCs w:val="22"/>
        </w:rPr>
        <w:t>mb</w:t>
      </w:r>
      <w:proofErr w:type="spellEnd"/>
      <w:r w:rsidRPr="00F40E8C">
        <w:rPr>
          <w:rFonts w:asciiTheme="minorHAnsi" w:hAnsiTheme="minorHAnsi" w:cstheme="minorHAnsi"/>
          <w:sz w:val="22"/>
          <w:szCs w:val="22"/>
        </w:rPr>
        <w:t xml:space="preserve"> i ujednolicenie jej szerokości do wymagań wynikających z miejscowego planu zagospodarowania przestrzennego wsi Pogwizdów – min. 4,50 m</w:t>
      </w:r>
      <w:r w:rsidR="006312A8">
        <w:rPr>
          <w:rFonts w:asciiTheme="minorHAnsi" w:hAnsiTheme="minorHAnsi" w:cstheme="minorHAnsi"/>
          <w:sz w:val="22"/>
          <w:szCs w:val="22"/>
        </w:rPr>
        <w:t xml:space="preserve"> w rozbiciu na dokumentację obejmującą część drogową oraz część elektryczną </w:t>
      </w:r>
      <w:r w:rsidRPr="00F40E8C">
        <w:rPr>
          <w:rFonts w:asciiTheme="minorHAnsi" w:hAnsiTheme="minorHAnsi" w:cstheme="minorHAnsi"/>
          <w:sz w:val="22"/>
          <w:szCs w:val="22"/>
        </w:rPr>
        <w:t xml:space="preserve">wraz z wykonaniem prac budowlanych (system zaprojektuj i wybuduj). Przedmiotowa droga stanowi drogę publiczną w rozumieniu przepisów ustawy z dnia 21 marca 1985 roku o drogach publicznych 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>(tj. Dz. U. z 202</w:t>
      </w:r>
      <w:r w:rsidR="00950DEE" w:rsidRPr="00950DEE">
        <w:rPr>
          <w:rFonts w:asciiTheme="minorHAnsi" w:hAnsiTheme="minorHAnsi" w:cstheme="minorHAnsi"/>
          <w:color w:val="auto"/>
          <w:sz w:val="22"/>
          <w:szCs w:val="22"/>
        </w:rPr>
        <w:t>3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 r. poz. </w:t>
      </w:r>
      <w:r w:rsidR="00950DEE" w:rsidRPr="00950DEE">
        <w:rPr>
          <w:rFonts w:asciiTheme="minorHAnsi" w:hAnsiTheme="minorHAnsi" w:cstheme="minorHAnsi"/>
          <w:color w:val="auto"/>
          <w:sz w:val="22"/>
          <w:szCs w:val="22"/>
        </w:rPr>
        <w:t>645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 z </w:t>
      </w:r>
      <w:proofErr w:type="spellStart"/>
      <w:r w:rsidRPr="00950DEE">
        <w:rPr>
          <w:rFonts w:asciiTheme="minorHAnsi" w:hAnsiTheme="minorHAnsi" w:cstheme="minorHAnsi"/>
          <w:color w:val="auto"/>
          <w:sz w:val="22"/>
          <w:szCs w:val="22"/>
        </w:rPr>
        <w:t>późn</w:t>
      </w:r>
      <w:proofErr w:type="spellEnd"/>
      <w:r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. zm.). </w:t>
      </w:r>
    </w:p>
    <w:p w14:paraId="764AC19A" w14:textId="77777777" w:rsidR="00F40E8C" w:rsidRPr="00F40E8C" w:rsidRDefault="00F40E8C" w:rsidP="00F40E8C">
      <w:pPr>
        <w:pStyle w:val="Tekstpodstawowywcity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>Zakres robót winien obejmować w szczególności:</w:t>
      </w:r>
    </w:p>
    <w:p w14:paraId="2CF23592" w14:textId="21960F30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 xml:space="preserve">wykonanie podbudowy metodą recyklingu (podbudowa wykonana z użyciem materiału z </w:t>
      </w:r>
      <w:r w:rsidR="00422ED1">
        <w:rPr>
          <w:rFonts w:asciiTheme="minorHAnsi" w:hAnsiTheme="minorHAnsi" w:cstheme="minorHAnsi"/>
          <w:sz w:val="22"/>
          <w:szCs w:val="22"/>
        </w:rPr>
        <w:t xml:space="preserve"> </w:t>
      </w:r>
      <w:r w:rsidR="00422ED1">
        <w:rPr>
          <w:rFonts w:asciiTheme="minorHAnsi" w:hAnsiTheme="minorHAnsi" w:cstheme="minorHAnsi"/>
          <w:sz w:val="22"/>
          <w:szCs w:val="22"/>
        </w:rPr>
        <w:br/>
        <w:t xml:space="preserve">      </w:t>
      </w:r>
      <w:r w:rsidRPr="00F40E8C">
        <w:rPr>
          <w:rFonts w:asciiTheme="minorHAnsi" w:hAnsiTheme="minorHAnsi" w:cstheme="minorHAnsi"/>
          <w:sz w:val="22"/>
          <w:szCs w:val="22"/>
        </w:rPr>
        <w:t xml:space="preserve">istniejącej podbudowy z dodaniem odpowiedniej ilości kruszywa kamiennego i spoiwa </w:t>
      </w:r>
      <w:r w:rsidR="00422ED1">
        <w:rPr>
          <w:rFonts w:asciiTheme="minorHAnsi" w:hAnsiTheme="minorHAnsi" w:cstheme="minorHAnsi"/>
          <w:sz w:val="22"/>
          <w:szCs w:val="22"/>
        </w:rPr>
        <w:br/>
        <w:t xml:space="preserve">      </w:t>
      </w:r>
      <w:r w:rsidRPr="00F40E8C">
        <w:rPr>
          <w:rFonts w:asciiTheme="minorHAnsi" w:hAnsiTheme="minorHAnsi" w:cstheme="minorHAnsi"/>
          <w:sz w:val="22"/>
          <w:szCs w:val="22"/>
        </w:rPr>
        <w:t xml:space="preserve">stabilizującego) średnia grubość warstwy 30 cm, </w:t>
      </w:r>
    </w:p>
    <w:p w14:paraId="62FDE8FF" w14:textId="7BC2C63D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 xml:space="preserve">wyrównanie podbudowy tłuczniem kamiennym sortowanym z zagęszczeniem mechanicznym </w:t>
      </w:r>
      <w:r w:rsidR="00422ED1">
        <w:rPr>
          <w:rFonts w:asciiTheme="minorHAnsi" w:hAnsiTheme="minorHAnsi" w:cstheme="minorHAnsi"/>
          <w:sz w:val="22"/>
          <w:szCs w:val="22"/>
        </w:rPr>
        <w:br/>
        <w:t xml:space="preserve">     </w:t>
      </w:r>
      <w:r w:rsidRPr="00F40E8C">
        <w:rPr>
          <w:rFonts w:asciiTheme="minorHAnsi" w:hAnsiTheme="minorHAnsi" w:cstheme="minorHAnsi"/>
          <w:sz w:val="22"/>
          <w:szCs w:val="22"/>
        </w:rPr>
        <w:t xml:space="preserve">(tłuczeń 4/31,5 mm i miał kamienny łamany) – średnia grubość warstwy po zagęszczeniu 10 </w:t>
      </w:r>
      <w:r w:rsidR="00422ED1">
        <w:rPr>
          <w:rFonts w:asciiTheme="minorHAnsi" w:hAnsiTheme="minorHAnsi" w:cstheme="minorHAnsi"/>
          <w:sz w:val="22"/>
          <w:szCs w:val="22"/>
        </w:rPr>
        <w:t xml:space="preserve"> </w:t>
      </w:r>
      <w:r w:rsidR="00422ED1">
        <w:rPr>
          <w:rFonts w:asciiTheme="minorHAnsi" w:hAnsiTheme="minorHAnsi" w:cstheme="minorHAnsi"/>
          <w:sz w:val="22"/>
          <w:szCs w:val="22"/>
        </w:rPr>
        <w:br/>
        <w:t xml:space="preserve">     </w:t>
      </w:r>
      <w:r w:rsidRPr="00F40E8C">
        <w:rPr>
          <w:rFonts w:asciiTheme="minorHAnsi" w:hAnsiTheme="minorHAnsi" w:cstheme="minorHAnsi"/>
          <w:sz w:val="22"/>
          <w:szCs w:val="22"/>
        </w:rPr>
        <w:t>cm,</w:t>
      </w:r>
    </w:p>
    <w:p w14:paraId="41E05900" w14:textId="6EC7C07B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 xml:space="preserve">remont zjazdów do posesji i pól uprawnych z szczególnym uwzględnieniem rzędnej nowo </w:t>
      </w:r>
      <w:r w:rsidR="00422ED1">
        <w:rPr>
          <w:rFonts w:asciiTheme="minorHAnsi" w:hAnsiTheme="minorHAnsi" w:cstheme="minorHAnsi"/>
          <w:sz w:val="22"/>
          <w:szCs w:val="22"/>
        </w:rPr>
        <w:br/>
        <w:t xml:space="preserve">     </w:t>
      </w:r>
      <w:r w:rsidRPr="00F40E8C">
        <w:rPr>
          <w:rFonts w:asciiTheme="minorHAnsi" w:hAnsiTheme="minorHAnsi" w:cstheme="minorHAnsi"/>
          <w:sz w:val="22"/>
          <w:szCs w:val="22"/>
        </w:rPr>
        <w:t xml:space="preserve">wykonanej nawierzchni jezdni, </w:t>
      </w:r>
    </w:p>
    <w:p w14:paraId="56C33116" w14:textId="239876D5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>przebudowę skrzyżowań – ulice</w:t>
      </w:r>
      <w:r w:rsidR="00AC77B0">
        <w:rPr>
          <w:rFonts w:asciiTheme="minorHAnsi" w:hAnsiTheme="minorHAnsi" w:cstheme="minorHAnsi"/>
          <w:sz w:val="22"/>
          <w:szCs w:val="22"/>
        </w:rPr>
        <w:t>:</w:t>
      </w:r>
      <w:r w:rsidRPr="00F40E8C">
        <w:rPr>
          <w:rFonts w:asciiTheme="minorHAnsi" w:hAnsiTheme="minorHAnsi" w:cstheme="minorHAnsi"/>
          <w:sz w:val="22"/>
          <w:szCs w:val="22"/>
        </w:rPr>
        <w:t xml:space="preserve"> Tulipanowa, Kwiatowa, Jaśminowa</w:t>
      </w:r>
    </w:p>
    <w:p w14:paraId="193EFBE6" w14:textId="578C5E28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 xml:space="preserve">odwodnienia drogi - na odcinku od skrzyżowania z ul. Jasną do posesji nr 24 wykorzystać </w:t>
      </w:r>
      <w:r w:rsidR="00422ED1">
        <w:rPr>
          <w:rFonts w:asciiTheme="minorHAnsi" w:hAnsiTheme="minorHAnsi" w:cstheme="minorHAnsi"/>
          <w:sz w:val="22"/>
          <w:szCs w:val="22"/>
        </w:rPr>
        <w:br/>
        <w:t xml:space="preserve">      </w:t>
      </w:r>
      <w:r w:rsidRPr="00F40E8C">
        <w:rPr>
          <w:rFonts w:asciiTheme="minorHAnsi" w:hAnsiTheme="minorHAnsi" w:cstheme="minorHAnsi"/>
          <w:sz w:val="22"/>
          <w:szCs w:val="22"/>
        </w:rPr>
        <w:t xml:space="preserve">istniejąca kanalizację deszczową. </w:t>
      </w:r>
    </w:p>
    <w:p w14:paraId="20527768" w14:textId="77777777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 xml:space="preserve">remont rowów, </w:t>
      </w:r>
    </w:p>
    <w:p w14:paraId="16BB83E3" w14:textId="77777777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>remont przepustów pod drogą, zjazdami,</w:t>
      </w:r>
    </w:p>
    <w:p w14:paraId="32BF4A4C" w14:textId="77777777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>wykonanie warstwy wiążącej z mieszanki mineralno-bitumicznej - gr. 4 cm,</w:t>
      </w:r>
    </w:p>
    <w:p w14:paraId="6F920D3D" w14:textId="77777777" w:rsidR="00F40E8C" w:rsidRPr="00F40E8C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>wykonanie warstwy ścieralnej z mieszanki mineralno-bitumicznej - gr. 4 cm,</w:t>
      </w:r>
    </w:p>
    <w:p w14:paraId="46FA5D4C" w14:textId="77777777" w:rsidR="00422ED1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F40E8C">
        <w:rPr>
          <w:rFonts w:asciiTheme="minorHAnsi" w:hAnsiTheme="minorHAnsi" w:cstheme="minorHAnsi"/>
          <w:sz w:val="22"/>
          <w:szCs w:val="22"/>
        </w:rPr>
        <w:t>obsypka</w:t>
      </w:r>
      <w:proofErr w:type="spellEnd"/>
      <w:r w:rsidRPr="00F40E8C">
        <w:rPr>
          <w:rFonts w:asciiTheme="minorHAnsi" w:hAnsiTheme="minorHAnsi" w:cstheme="minorHAnsi"/>
          <w:sz w:val="22"/>
          <w:szCs w:val="22"/>
        </w:rPr>
        <w:t xml:space="preserve"> poboczy materiałem kamiennym (frezem)  z powierzchniowym utrwaleniem</w:t>
      </w:r>
      <w:r w:rsidR="00422ED1">
        <w:rPr>
          <w:rFonts w:asciiTheme="minorHAnsi" w:hAnsiTheme="minorHAnsi" w:cstheme="minorHAnsi"/>
          <w:sz w:val="22"/>
          <w:szCs w:val="22"/>
        </w:rPr>
        <w:t>.</w:t>
      </w:r>
    </w:p>
    <w:p w14:paraId="5112CFE0" w14:textId="2D887A05" w:rsidR="00F40E8C" w:rsidRPr="00F40E8C" w:rsidRDefault="00422ED1" w:rsidP="00422ED1">
      <w:pPr>
        <w:pStyle w:val="Akapitzlist"/>
        <w:widowControl w:val="0"/>
        <w:tabs>
          <w:tab w:val="left" w:pos="851"/>
        </w:tabs>
        <w:suppressAutoHyphens/>
        <w:ind w:left="720"/>
        <w:jc w:val="both"/>
        <w:rPr>
          <w:rFonts w:asciiTheme="minorHAnsi" w:hAnsiTheme="minorHAnsi" w:cstheme="minorHAnsi"/>
          <w:sz w:val="22"/>
          <w:szCs w:val="22"/>
        </w:rPr>
      </w:pPr>
      <w:r w:rsidRPr="00422ED1">
        <w:rPr>
          <w:rFonts w:asciiTheme="minorHAnsi" w:hAnsiTheme="minorHAnsi" w:cstheme="minorHAnsi"/>
          <w:color w:val="000000"/>
          <w:sz w:val="22"/>
          <w:szCs w:val="22"/>
        </w:rPr>
        <w:t xml:space="preserve">W odniesieniu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do </w:t>
      </w:r>
      <w:r w:rsidRPr="00422ED1">
        <w:rPr>
          <w:rFonts w:asciiTheme="minorHAnsi" w:hAnsiTheme="minorHAnsi" w:cstheme="minorHAnsi"/>
          <w:color w:val="000000"/>
          <w:sz w:val="22"/>
          <w:szCs w:val="22"/>
        </w:rPr>
        <w:t xml:space="preserve">destruktu asfaltowego z frezowania należy założyć w  dokumentacji technicznej, że materiał przewidziany jest do wbudowania w pobocze, a nadmiar 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t xml:space="preserve">do </w:t>
      </w:r>
      <w:r w:rsidRPr="00422ED1">
        <w:rPr>
          <w:rFonts w:asciiTheme="minorHAnsi" w:hAnsiTheme="minorHAnsi" w:cstheme="minorHAnsi"/>
          <w:color w:val="000000"/>
          <w:sz w:val="22"/>
          <w:szCs w:val="22"/>
        </w:rPr>
        <w:t>przekazan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t>ia</w:t>
      </w:r>
      <w:r w:rsidRPr="00422ED1">
        <w:rPr>
          <w:rFonts w:asciiTheme="minorHAnsi" w:hAnsiTheme="minorHAnsi" w:cstheme="minorHAnsi"/>
          <w:color w:val="000000"/>
          <w:sz w:val="22"/>
          <w:szCs w:val="22"/>
        </w:rPr>
        <w:t xml:space="preserve"> Zamawiającemu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A66C6">
        <w:rPr>
          <w:rFonts w:asciiTheme="minorHAnsi" w:hAnsiTheme="minorHAnsi" w:cstheme="minorHAnsi"/>
          <w:sz w:val="22"/>
          <w:szCs w:val="22"/>
        </w:rPr>
        <w:t>na wskazane przez Zamawiającego składowisko na odległość do 10km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2D31D4EE" w14:textId="7C300E60" w:rsidR="00AC77B0" w:rsidRDefault="00F40E8C" w:rsidP="00A220AA">
      <w:pPr>
        <w:numPr>
          <w:ilvl w:val="0"/>
          <w:numId w:val="46"/>
        </w:numPr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F40E8C">
        <w:rPr>
          <w:rFonts w:asciiTheme="minorHAnsi" w:hAnsiTheme="minorHAnsi" w:cstheme="minorHAnsi"/>
          <w:sz w:val="22"/>
          <w:szCs w:val="22"/>
        </w:rPr>
        <w:t xml:space="preserve">wykonanie oświetlenia ulicznego w oparciu o technologię LED z układem pomiarowym oraz </w:t>
      </w:r>
      <w:r w:rsidR="00422ED1">
        <w:rPr>
          <w:rFonts w:asciiTheme="minorHAnsi" w:hAnsiTheme="minorHAnsi" w:cstheme="minorHAnsi"/>
          <w:sz w:val="22"/>
          <w:szCs w:val="22"/>
        </w:rPr>
        <w:br/>
        <w:t xml:space="preserve">     </w:t>
      </w:r>
      <w:r w:rsidRPr="00F40E8C">
        <w:rPr>
          <w:rFonts w:asciiTheme="minorHAnsi" w:hAnsiTheme="minorHAnsi" w:cstheme="minorHAnsi"/>
          <w:sz w:val="22"/>
          <w:szCs w:val="22"/>
        </w:rPr>
        <w:t xml:space="preserve">sterowniczym. </w:t>
      </w:r>
    </w:p>
    <w:p w14:paraId="1F0DF981" w14:textId="36C59059" w:rsidR="00AC77B0" w:rsidRDefault="00422ED1" w:rsidP="00AC77B0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="00F40E8C" w:rsidRPr="00F40E8C">
        <w:rPr>
          <w:rFonts w:asciiTheme="minorHAnsi" w:hAnsiTheme="minorHAnsi" w:cstheme="minorHAnsi"/>
          <w:sz w:val="22"/>
          <w:szCs w:val="22"/>
        </w:rPr>
        <w:t xml:space="preserve">Zakładana ilość punktów oświetleniowych – ok. 25. </w:t>
      </w:r>
    </w:p>
    <w:p w14:paraId="59BDA1CF" w14:textId="0C56EEEE" w:rsidR="00F40E8C" w:rsidRDefault="00422ED1" w:rsidP="00AC77B0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="00F40E8C" w:rsidRPr="00F40E8C">
        <w:rPr>
          <w:rFonts w:asciiTheme="minorHAnsi" w:hAnsiTheme="minorHAnsi" w:cstheme="minorHAnsi"/>
          <w:sz w:val="22"/>
          <w:szCs w:val="22"/>
        </w:rPr>
        <w:t>Dokonanie analizy układu pod względem wzrostu mocy biernej</w:t>
      </w:r>
      <w:r w:rsidR="00F40E8C">
        <w:rPr>
          <w:rFonts w:asciiTheme="minorHAnsi" w:hAnsiTheme="minorHAnsi" w:cstheme="minorHAnsi"/>
          <w:sz w:val="22"/>
          <w:szCs w:val="22"/>
        </w:rPr>
        <w:t>,</w:t>
      </w:r>
    </w:p>
    <w:p w14:paraId="1DDF6455" w14:textId="22C29333" w:rsidR="00F40E8C" w:rsidRPr="00F40E8C" w:rsidRDefault="00F40E8C" w:rsidP="00A220AA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 w:rsidRPr="00F40E8C">
        <w:rPr>
          <w:rFonts w:asciiTheme="minorHAnsi" w:hAnsiTheme="minorHAnsi" w:cstheme="minorHAnsi"/>
          <w:color w:val="000000"/>
          <w:sz w:val="22"/>
          <w:szCs w:val="22"/>
        </w:rPr>
        <w:t xml:space="preserve">wdrożenie </w:t>
      </w:r>
      <w:r>
        <w:rPr>
          <w:rFonts w:asciiTheme="minorHAnsi" w:hAnsiTheme="minorHAnsi" w:cstheme="minorHAnsi"/>
          <w:color w:val="000000"/>
          <w:sz w:val="22"/>
          <w:szCs w:val="22"/>
        </w:rPr>
        <w:t>czasowej</w:t>
      </w:r>
      <w:r w:rsidRPr="00F40E8C">
        <w:rPr>
          <w:rFonts w:asciiTheme="minorHAnsi" w:hAnsiTheme="minorHAnsi" w:cstheme="minorHAnsi"/>
          <w:color w:val="000000"/>
          <w:sz w:val="22"/>
          <w:szCs w:val="22"/>
        </w:rPr>
        <w:t xml:space="preserve"> organizacji ruchu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1E18CE66" w14:textId="49648F49" w:rsidR="00F40E8C" w:rsidRPr="00F40E8C" w:rsidRDefault="00AC77B0" w:rsidP="00A220AA">
      <w:pPr>
        <w:pStyle w:val="Akapitzlist"/>
        <w:numPr>
          <w:ilvl w:val="0"/>
          <w:numId w:val="46"/>
        </w:numPr>
        <w:autoSpaceDE w:val="0"/>
        <w:autoSpaceDN w:val="0"/>
        <w:adjustRightInd w:val="0"/>
        <w:rPr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F40E8C" w:rsidRPr="00F40E8C">
        <w:rPr>
          <w:rFonts w:asciiTheme="minorHAnsi" w:hAnsiTheme="minorHAnsi" w:cstheme="minorHAnsi"/>
          <w:color w:val="000000"/>
          <w:sz w:val="22"/>
          <w:szCs w:val="22"/>
        </w:rPr>
        <w:t>ycinkę kolidującego z inwestycją zadrzewienia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w przypadku zaistnienia takiej okoliczności</w:t>
      </w:r>
      <w:r w:rsidR="00F40E8C" w:rsidRPr="00F40E8C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bookmarkEnd w:id="4"/>
    <w:p w14:paraId="5ED8B790" w14:textId="5D67C65F" w:rsidR="00D618F1" w:rsidRPr="00F40E8C" w:rsidRDefault="00D618F1" w:rsidP="00F40E8C">
      <w:pPr>
        <w:contextualSpacing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74E1ED36" w14:textId="77777777" w:rsidR="00D618F1" w:rsidRPr="005E295E" w:rsidRDefault="00D618F1" w:rsidP="00A220AA">
      <w:pPr>
        <w:pStyle w:val="Tekstpodstawowy"/>
        <w:numPr>
          <w:ilvl w:val="0"/>
          <w:numId w:val="34"/>
        </w:numPr>
        <w:tabs>
          <w:tab w:val="left" w:pos="0"/>
        </w:tabs>
        <w:ind w:left="426" w:firstLine="0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>Przedmiot zamówienia obejmuje ponadto:</w:t>
      </w:r>
    </w:p>
    <w:p w14:paraId="1A56237C" w14:textId="0A62AA71" w:rsidR="00D618F1" w:rsidRDefault="00D618F1" w:rsidP="00A220AA">
      <w:pPr>
        <w:pStyle w:val="Tekstpodstawowy"/>
        <w:numPr>
          <w:ilvl w:val="0"/>
          <w:numId w:val="36"/>
        </w:numPr>
        <w:ind w:left="426" w:firstLine="0"/>
        <w:rPr>
          <w:rFonts w:asciiTheme="minorHAnsi" w:hAnsiTheme="minorHAnsi" w:cstheme="minorHAnsi"/>
          <w:sz w:val="22"/>
          <w:szCs w:val="22"/>
        </w:rPr>
      </w:pPr>
      <w:bookmarkStart w:id="5" w:name="_Hlk114602592"/>
      <w:r w:rsidRPr="005E295E">
        <w:rPr>
          <w:rFonts w:asciiTheme="minorHAnsi" w:hAnsiTheme="minorHAnsi" w:cstheme="minorHAnsi"/>
          <w:sz w:val="22"/>
          <w:szCs w:val="22"/>
        </w:rPr>
        <w:t xml:space="preserve">zorganizowanie na swój koszt placu budowy oraz prowadzenie robót zgodnie z  </w:t>
      </w:r>
      <w:r w:rsidRPr="005E295E">
        <w:rPr>
          <w:rFonts w:asciiTheme="minorHAnsi" w:hAnsiTheme="minorHAnsi" w:cstheme="minorHAnsi"/>
          <w:sz w:val="22"/>
          <w:szCs w:val="22"/>
        </w:rPr>
        <w:br/>
      </w:r>
      <w:r w:rsidR="001A4271">
        <w:rPr>
          <w:rFonts w:asciiTheme="minorHAnsi" w:hAnsiTheme="minorHAnsi" w:cstheme="minorHAnsi"/>
          <w:sz w:val="22"/>
          <w:szCs w:val="22"/>
        </w:rPr>
        <w:t xml:space="preserve">      </w:t>
      </w:r>
      <w:r w:rsidRPr="005E295E">
        <w:rPr>
          <w:rFonts w:asciiTheme="minorHAnsi" w:hAnsiTheme="minorHAnsi" w:cstheme="minorHAnsi"/>
          <w:sz w:val="22"/>
          <w:szCs w:val="22"/>
        </w:rPr>
        <w:t>przepisami bhp oraz ppoż.,</w:t>
      </w:r>
    </w:p>
    <w:p w14:paraId="4033C2CC" w14:textId="51987B46" w:rsidR="00232125" w:rsidRDefault="00232125" w:rsidP="00A220AA">
      <w:pPr>
        <w:pStyle w:val="Tekstpodstawowy"/>
        <w:numPr>
          <w:ilvl w:val="0"/>
          <w:numId w:val="36"/>
        </w:numPr>
        <w:tabs>
          <w:tab w:val="left" w:pos="0"/>
        </w:tabs>
        <w:ind w:left="426" w:firstLine="0"/>
        <w:rPr>
          <w:rFonts w:asciiTheme="minorHAnsi" w:hAnsiTheme="minorHAnsi" w:cstheme="minorHAnsi"/>
          <w:sz w:val="22"/>
          <w:szCs w:val="22"/>
        </w:rPr>
      </w:pPr>
      <w:r w:rsidRPr="00232125">
        <w:rPr>
          <w:rFonts w:asciiTheme="minorHAnsi" w:hAnsiTheme="minorHAnsi" w:cstheme="minorHAnsi"/>
          <w:sz w:val="22"/>
          <w:szCs w:val="22"/>
        </w:rPr>
        <w:lastRenderedPageBreak/>
        <w:t xml:space="preserve">pozyskanie we własnym zakresie wszelkiej dokumentacji umożliwiającej realizację </w:t>
      </w:r>
      <w:r w:rsidRPr="00232125">
        <w:rPr>
          <w:rFonts w:asciiTheme="minorHAnsi" w:hAnsiTheme="minorHAnsi" w:cstheme="minorHAnsi"/>
          <w:sz w:val="22"/>
          <w:szCs w:val="22"/>
        </w:rPr>
        <w:br/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232125">
        <w:rPr>
          <w:rFonts w:asciiTheme="minorHAnsi" w:hAnsiTheme="minorHAnsi" w:cstheme="minorHAnsi"/>
          <w:sz w:val="22"/>
          <w:szCs w:val="22"/>
        </w:rPr>
        <w:t>zadania, np. map do celów projektowych, wypisów z rejestrów gruntów,</w:t>
      </w:r>
    </w:p>
    <w:p w14:paraId="7834205F" w14:textId="291F500B" w:rsidR="00481E0A" w:rsidRPr="00481E0A" w:rsidRDefault="00481E0A" w:rsidP="00A220AA">
      <w:pPr>
        <w:pStyle w:val="Tekstpodstawowy"/>
        <w:numPr>
          <w:ilvl w:val="0"/>
          <w:numId w:val="36"/>
        </w:numPr>
        <w:tabs>
          <w:tab w:val="left" w:pos="0"/>
        </w:tabs>
        <w:ind w:left="709" w:hanging="283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dokonanie podziałów geodezyjnych w celu uzyskania wymaganych parametrów technicznych projektowanej drogi – np. szerokości jezdni, poboczy itp.</w:t>
      </w:r>
      <w:r w:rsidR="00AC77B0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w przypadku wystąpienia takiej okoliczności,</w:t>
      </w:r>
    </w:p>
    <w:p w14:paraId="51681DB9" w14:textId="4A9A41B4" w:rsidR="00232125" w:rsidRPr="00232125" w:rsidRDefault="00232125" w:rsidP="00A220AA">
      <w:pPr>
        <w:pStyle w:val="Tekstpodstawowy"/>
        <w:numPr>
          <w:ilvl w:val="0"/>
          <w:numId w:val="36"/>
        </w:numPr>
        <w:tabs>
          <w:tab w:val="left" w:pos="0"/>
        </w:tabs>
        <w:ind w:left="426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wykonanie wymaganych pomiarów i badań koniecznych do opracowania rozwiązań </w:t>
      </w:r>
      <w:r>
        <w:rPr>
          <w:rFonts w:asciiTheme="minorHAnsi" w:hAnsiTheme="minorHAnsi" w:cstheme="minorHAnsi"/>
          <w:sz w:val="22"/>
          <w:szCs w:val="22"/>
        </w:rPr>
        <w:br/>
        <w:t xml:space="preserve">      projektowych,</w:t>
      </w:r>
    </w:p>
    <w:p w14:paraId="7F472B16" w14:textId="240A74E9" w:rsidR="00D618F1" w:rsidRPr="005E295E" w:rsidRDefault="00D618F1" w:rsidP="00A220AA">
      <w:pPr>
        <w:pStyle w:val="Tekstpodstawowy"/>
        <w:numPr>
          <w:ilvl w:val="0"/>
          <w:numId w:val="36"/>
        </w:numPr>
        <w:tabs>
          <w:tab w:val="left" w:pos="0"/>
        </w:tabs>
        <w:ind w:left="426" w:firstLine="0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opracowanie materiałów do uzyskania stosowanych uzgodnień, pozwoleń, zezwoleń, </w:t>
      </w:r>
      <w:r w:rsidRPr="005E295E">
        <w:rPr>
          <w:rFonts w:asciiTheme="minorHAnsi" w:hAnsiTheme="minorHAnsi" w:cstheme="minorHAnsi"/>
          <w:sz w:val="22"/>
          <w:szCs w:val="22"/>
        </w:rPr>
        <w:br/>
      </w:r>
      <w:r w:rsidR="001A4271">
        <w:rPr>
          <w:rFonts w:asciiTheme="minorHAnsi" w:hAnsiTheme="minorHAnsi" w:cstheme="minorHAnsi"/>
          <w:sz w:val="22"/>
          <w:szCs w:val="22"/>
        </w:rPr>
        <w:t xml:space="preserve">      </w:t>
      </w:r>
      <w:r w:rsidRPr="005E295E">
        <w:rPr>
          <w:rFonts w:asciiTheme="minorHAnsi" w:hAnsiTheme="minorHAnsi" w:cstheme="minorHAnsi"/>
          <w:sz w:val="22"/>
          <w:szCs w:val="22"/>
        </w:rPr>
        <w:t>zgłoszeń do właściwych organów lub instytucji wymaganych przy  realizowaniu zadania,</w:t>
      </w:r>
    </w:p>
    <w:p w14:paraId="6397E907" w14:textId="274FB3CF" w:rsidR="00232125" w:rsidRDefault="00D618F1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dokonanie i uzyskanie odpowiednich uzgodnień, zgłoszeń, zezwoleń, pozwoleń, </w:t>
      </w:r>
      <w:r w:rsidR="000A2214" w:rsidRPr="005E295E">
        <w:rPr>
          <w:rFonts w:asciiTheme="minorHAnsi" w:hAnsiTheme="minorHAnsi" w:cstheme="minorHAnsi"/>
          <w:sz w:val="22"/>
          <w:szCs w:val="22"/>
        </w:rPr>
        <w:br/>
      </w:r>
      <w:r w:rsidR="001A4271">
        <w:rPr>
          <w:rFonts w:asciiTheme="minorHAnsi" w:hAnsiTheme="minorHAnsi" w:cstheme="minorHAnsi"/>
          <w:sz w:val="22"/>
          <w:szCs w:val="22"/>
        </w:rPr>
        <w:t xml:space="preserve">      </w:t>
      </w:r>
      <w:r w:rsidR="000A2214" w:rsidRPr="005E295E">
        <w:rPr>
          <w:rFonts w:asciiTheme="minorHAnsi" w:hAnsiTheme="minorHAnsi" w:cstheme="minorHAnsi"/>
          <w:sz w:val="22"/>
          <w:szCs w:val="22"/>
        </w:rPr>
        <w:t xml:space="preserve">protokołów, </w:t>
      </w:r>
      <w:r w:rsidRPr="005E295E">
        <w:rPr>
          <w:rFonts w:asciiTheme="minorHAnsi" w:hAnsiTheme="minorHAnsi" w:cstheme="minorHAnsi"/>
          <w:sz w:val="22"/>
          <w:szCs w:val="22"/>
        </w:rPr>
        <w:t>raportów, zgodnie z obowiązującymi przepisami prawa</w:t>
      </w:r>
      <w:r w:rsidR="00D31B91">
        <w:rPr>
          <w:rFonts w:asciiTheme="minorHAnsi" w:hAnsiTheme="minorHAnsi" w:cstheme="minorHAnsi"/>
          <w:sz w:val="22"/>
          <w:szCs w:val="22"/>
        </w:rPr>
        <w:t xml:space="preserve"> (</w:t>
      </w:r>
      <w:r w:rsidR="00D31B91" w:rsidRPr="005E295E">
        <w:rPr>
          <w:rFonts w:asciiTheme="minorHAnsi" w:hAnsiTheme="minorHAnsi" w:cstheme="minorHAnsi"/>
          <w:sz w:val="22"/>
          <w:szCs w:val="22"/>
        </w:rPr>
        <w:t xml:space="preserve">m.in. prawa </w:t>
      </w:r>
      <w:r w:rsidR="00D31B91">
        <w:rPr>
          <w:rFonts w:asciiTheme="minorHAnsi" w:hAnsiTheme="minorHAnsi" w:cstheme="minorHAnsi"/>
          <w:sz w:val="22"/>
          <w:szCs w:val="22"/>
        </w:rPr>
        <w:br/>
        <w:t xml:space="preserve">      </w:t>
      </w:r>
      <w:r w:rsidR="00D31B91" w:rsidRPr="005E295E">
        <w:rPr>
          <w:rFonts w:asciiTheme="minorHAnsi" w:hAnsiTheme="minorHAnsi" w:cstheme="minorHAnsi"/>
          <w:sz w:val="22"/>
          <w:szCs w:val="22"/>
        </w:rPr>
        <w:t>budowlanego, prawa ochrony środowiska)</w:t>
      </w:r>
      <w:r w:rsidR="00D31B91"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A0037AB" w14:textId="77777777" w:rsidR="00481E0A" w:rsidRDefault="00481E0A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uzyskanie warunków technicznych przyłączenia do sieci elektroenergetycznej dla  </w:t>
      </w:r>
      <w:r>
        <w:rPr>
          <w:rFonts w:asciiTheme="minorHAnsi" w:hAnsiTheme="minorHAnsi" w:cstheme="minorHAnsi"/>
          <w:sz w:val="22"/>
          <w:szCs w:val="22"/>
        </w:rPr>
        <w:br/>
        <w:t xml:space="preserve">      projektowanej rozbudowy oświetlenia ulicznego,</w:t>
      </w:r>
    </w:p>
    <w:p w14:paraId="35647065" w14:textId="536BEAB2" w:rsidR="00481E0A" w:rsidRDefault="00481E0A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dokonanie analizy w zakresie konieczności kompensacji mocy biernej w układzie sieci </w:t>
      </w:r>
      <w:r>
        <w:rPr>
          <w:rFonts w:asciiTheme="minorHAnsi" w:hAnsiTheme="minorHAnsi" w:cstheme="minorHAnsi"/>
          <w:sz w:val="22"/>
          <w:szCs w:val="22"/>
        </w:rPr>
        <w:br/>
        <w:t xml:space="preserve">      oświetlenia ulicznego,</w:t>
      </w:r>
    </w:p>
    <w:p w14:paraId="23DAE076" w14:textId="11D18A83" w:rsidR="00481E0A" w:rsidRPr="00481E0A" w:rsidRDefault="00481E0A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481E0A">
        <w:rPr>
          <w:rFonts w:asciiTheme="minorHAnsi" w:hAnsiTheme="minorHAnsi" w:cstheme="minorHAnsi"/>
          <w:sz w:val="22"/>
          <w:szCs w:val="22"/>
        </w:rPr>
        <w:t xml:space="preserve">uzyskanie pozwolenia na budowę z klauzulą ostateczności </w:t>
      </w:r>
      <w:r w:rsidR="001E34D9">
        <w:rPr>
          <w:rFonts w:asciiTheme="minorHAnsi" w:hAnsiTheme="minorHAnsi" w:cstheme="minorHAnsi"/>
          <w:sz w:val="22"/>
          <w:szCs w:val="22"/>
        </w:rPr>
        <w:t xml:space="preserve">lub zezwolenia na realizację inwestycji drogowej </w:t>
      </w:r>
      <w:r w:rsidRPr="00481E0A">
        <w:rPr>
          <w:rFonts w:asciiTheme="minorHAnsi" w:hAnsiTheme="minorHAnsi" w:cstheme="minorHAnsi"/>
          <w:sz w:val="22"/>
          <w:szCs w:val="22"/>
        </w:rPr>
        <w:t xml:space="preserve">lub zgłoszenia zamiaru wykonania robót budowlanych z klauzulą o nie wniesieniu sprzeciwu przez organ administracji architektoniczno-budowlanej, </w:t>
      </w:r>
    </w:p>
    <w:p w14:paraId="4E8E7FFC" w14:textId="5250AB6B" w:rsidR="00232125" w:rsidRDefault="00481E0A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32125" w:rsidRPr="00232125">
        <w:rPr>
          <w:rFonts w:asciiTheme="minorHAnsi" w:hAnsiTheme="minorHAnsi" w:cstheme="minorHAnsi"/>
          <w:sz w:val="22"/>
          <w:szCs w:val="22"/>
        </w:rPr>
        <w:t>uzyskanie dziennika budowy</w:t>
      </w:r>
      <w:r w:rsidR="006073D6">
        <w:rPr>
          <w:rFonts w:asciiTheme="minorHAnsi" w:hAnsiTheme="minorHAnsi" w:cstheme="minorHAnsi"/>
          <w:sz w:val="22"/>
          <w:szCs w:val="22"/>
        </w:rPr>
        <w:t xml:space="preserve"> (w przypadku takiego obowiązku),</w:t>
      </w:r>
    </w:p>
    <w:p w14:paraId="0C8C49DC" w14:textId="1920CBC8" w:rsidR="00481E0A" w:rsidRDefault="00481E0A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sporządzenie planu wycinki drzew kolidujących z planowanymi robotami oraz uzyskanie </w:t>
      </w:r>
      <w:r>
        <w:rPr>
          <w:rFonts w:asciiTheme="minorHAnsi" w:hAnsiTheme="minorHAnsi" w:cstheme="minorHAnsi"/>
          <w:sz w:val="22"/>
          <w:szCs w:val="22"/>
        </w:rPr>
        <w:br/>
        <w:t xml:space="preserve">       zezwolenia na wycinkę drzew w przypadku wystąpienia takiej konieczności</w:t>
      </w:r>
      <w:r w:rsidR="00381F36">
        <w:rPr>
          <w:rFonts w:asciiTheme="minorHAnsi" w:hAnsiTheme="minorHAnsi" w:cstheme="minorHAnsi"/>
          <w:sz w:val="22"/>
          <w:szCs w:val="22"/>
        </w:rPr>
        <w:t xml:space="preserve"> oraz transportu </w:t>
      </w:r>
      <w:r w:rsidR="00381F36">
        <w:rPr>
          <w:rFonts w:asciiTheme="minorHAnsi" w:hAnsiTheme="minorHAnsi" w:cstheme="minorHAnsi"/>
          <w:sz w:val="22"/>
          <w:szCs w:val="22"/>
        </w:rPr>
        <w:br/>
        <w:t xml:space="preserve">       pozyskanego drewna na wskazane przez Zamawiającego składowisko na odległość do 10km,</w:t>
      </w:r>
    </w:p>
    <w:p w14:paraId="208A1292" w14:textId="40B6DAAC" w:rsidR="00D31B91" w:rsidRDefault="00481E0A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31B91" w:rsidRPr="00481E0A">
        <w:rPr>
          <w:rFonts w:asciiTheme="minorHAnsi" w:hAnsiTheme="minorHAnsi" w:cstheme="minorHAnsi"/>
          <w:sz w:val="22"/>
          <w:szCs w:val="22"/>
        </w:rPr>
        <w:t xml:space="preserve">opracowanie i uzyskanie zatwierdzenia tymczasowej organizacji ruchu </w:t>
      </w:r>
      <w:r w:rsidR="009A66C6">
        <w:rPr>
          <w:rFonts w:asciiTheme="minorHAnsi" w:hAnsiTheme="minorHAnsi" w:cstheme="minorHAnsi"/>
          <w:sz w:val="22"/>
          <w:szCs w:val="22"/>
        </w:rPr>
        <w:t xml:space="preserve">oraz jej wdrożenie </w:t>
      </w:r>
      <w:r w:rsidR="00D31B91" w:rsidRPr="00481E0A">
        <w:rPr>
          <w:rFonts w:asciiTheme="minorHAnsi" w:hAnsiTheme="minorHAnsi" w:cstheme="minorHAnsi"/>
          <w:sz w:val="22"/>
          <w:szCs w:val="22"/>
        </w:rPr>
        <w:t xml:space="preserve">na </w:t>
      </w:r>
      <w:r w:rsidR="009A66C6">
        <w:rPr>
          <w:rFonts w:asciiTheme="minorHAnsi" w:hAnsiTheme="minorHAnsi" w:cstheme="minorHAnsi"/>
          <w:sz w:val="22"/>
          <w:szCs w:val="22"/>
        </w:rPr>
        <w:br/>
        <w:t xml:space="preserve">       </w:t>
      </w:r>
      <w:r w:rsidR="00D31B91" w:rsidRPr="00481E0A">
        <w:rPr>
          <w:rFonts w:asciiTheme="minorHAnsi" w:hAnsiTheme="minorHAnsi" w:cstheme="minorHAnsi"/>
          <w:sz w:val="22"/>
          <w:szCs w:val="22"/>
        </w:rPr>
        <w:t>czas wykonywania robót budowlanych,</w:t>
      </w:r>
    </w:p>
    <w:p w14:paraId="4B7702C1" w14:textId="6582E651" w:rsidR="00381F36" w:rsidRDefault="00381F36" w:rsidP="00A220AA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sz w:val="23"/>
          <w:szCs w:val="23"/>
        </w:rPr>
        <w:t xml:space="preserve"> </w:t>
      </w:r>
      <w:r w:rsidRPr="00101CC9">
        <w:rPr>
          <w:rFonts w:asciiTheme="minorHAnsi" w:hAnsiTheme="minorHAnsi" w:cstheme="minorHAnsi"/>
          <w:sz w:val="22"/>
          <w:szCs w:val="22"/>
        </w:rPr>
        <w:t xml:space="preserve">powiadomienie Zamawiającego, a także odpowiednie służby i instytucje, firmy usytuowane </w:t>
      </w:r>
      <w:r w:rsidR="00101CC9">
        <w:rPr>
          <w:rFonts w:asciiTheme="minorHAnsi" w:hAnsiTheme="minorHAnsi" w:cstheme="minorHAnsi"/>
          <w:sz w:val="22"/>
          <w:szCs w:val="22"/>
        </w:rPr>
        <w:br/>
        <w:t xml:space="preserve">       </w:t>
      </w:r>
      <w:r w:rsidRPr="00101CC9">
        <w:rPr>
          <w:rFonts w:asciiTheme="minorHAnsi" w:hAnsiTheme="minorHAnsi" w:cstheme="minorHAnsi"/>
          <w:sz w:val="22"/>
          <w:szCs w:val="22"/>
        </w:rPr>
        <w:t xml:space="preserve">wzdłuż ul. </w:t>
      </w:r>
      <w:r w:rsidR="00101CC9" w:rsidRPr="00101CC9">
        <w:rPr>
          <w:rFonts w:asciiTheme="minorHAnsi" w:hAnsiTheme="minorHAnsi" w:cstheme="minorHAnsi"/>
          <w:sz w:val="22"/>
          <w:szCs w:val="22"/>
        </w:rPr>
        <w:t>Szkolnej</w:t>
      </w:r>
      <w:r w:rsidRPr="00101CC9">
        <w:rPr>
          <w:rFonts w:asciiTheme="minorHAnsi" w:hAnsiTheme="minorHAnsi" w:cstheme="minorHAnsi"/>
          <w:sz w:val="22"/>
          <w:szCs w:val="22"/>
        </w:rPr>
        <w:t xml:space="preserve"> z wyprzedzeniem minimum 7 dni o planowanym terminie wprowadzenia </w:t>
      </w:r>
      <w:r w:rsidR="00101CC9">
        <w:rPr>
          <w:rFonts w:asciiTheme="minorHAnsi" w:hAnsiTheme="minorHAnsi" w:cstheme="minorHAnsi"/>
          <w:sz w:val="22"/>
          <w:szCs w:val="22"/>
        </w:rPr>
        <w:br/>
        <w:t xml:space="preserve">       </w:t>
      </w:r>
      <w:r w:rsidRPr="00101CC9">
        <w:rPr>
          <w:rFonts w:asciiTheme="minorHAnsi" w:hAnsiTheme="minorHAnsi" w:cstheme="minorHAnsi"/>
          <w:sz w:val="22"/>
          <w:szCs w:val="22"/>
        </w:rPr>
        <w:t>tymczasowej organizacji ruchu.</w:t>
      </w:r>
    </w:p>
    <w:p w14:paraId="1BF827D6" w14:textId="6DEA4FE9" w:rsidR="00101CC9" w:rsidRPr="00101CC9" w:rsidRDefault="00101CC9" w:rsidP="00101CC9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01CC9">
        <w:rPr>
          <w:rFonts w:asciiTheme="minorHAnsi" w:hAnsiTheme="minorHAnsi" w:cstheme="minorHAnsi"/>
          <w:sz w:val="22"/>
          <w:szCs w:val="22"/>
        </w:rPr>
        <w:t xml:space="preserve">opracowanie harmonogramu robót, planu BIOZ i przedstawienie go do akceptacji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101CC9">
        <w:rPr>
          <w:rFonts w:asciiTheme="minorHAnsi" w:hAnsiTheme="minorHAnsi" w:cstheme="minorHAnsi"/>
          <w:sz w:val="22"/>
          <w:szCs w:val="22"/>
        </w:rPr>
        <w:t>Inspektorowi Nadzoru,</w:t>
      </w:r>
    </w:p>
    <w:p w14:paraId="1F9D2435" w14:textId="4CD818D8" w:rsidR="00101CC9" w:rsidRPr="00101CC9" w:rsidRDefault="00101CC9" w:rsidP="00101CC9">
      <w:pPr>
        <w:pStyle w:val="Akapitzlist"/>
        <w:numPr>
          <w:ilvl w:val="0"/>
          <w:numId w:val="36"/>
        </w:numPr>
        <w:tabs>
          <w:tab w:val="left" w:pos="0"/>
        </w:tabs>
        <w:suppressAutoHyphens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organizowanie przez </w:t>
      </w:r>
      <w:r w:rsidRPr="00101CC9">
        <w:rPr>
          <w:rFonts w:asciiTheme="minorHAnsi" w:hAnsiTheme="minorHAnsi" w:cstheme="minorHAnsi"/>
          <w:sz w:val="22"/>
          <w:szCs w:val="22"/>
        </w:rPr>
        <w:t>Wykonawc</w:t>
      </w:r>
      <w:r>
        <w:rPr>
          <w:rFonts w:asciiTheme="minorHAnsi" w:hAnsiTheme="minorHAnsi" w:cstheme="minorHAnsi"/>
          <w:sz w:val="22"/>
          <w:szCs w:val="22"/>
        </w:rPr>
        <w:t>ę</w:t>
      </w:r>
      <w:r w:rsidRPr="00101CC9">
        <w:rPr>
          <w:rFonts w:asciiTheme="minorHAnsi" w:hAnsiTheme="minorHAnsi" w:cstheme="minorHAnsi"/>
          <w:sz w:val="22"/>
          <w:szCs w:val="22"/>
        </w:rPr>
        <w:t xml:space="preserve"> (przy współpracy z Inspektorem nadzoru) spotkań z </w:t>
      </w:r>
      <w:r w:rsidR="009A66C6">
        <w:rPr>
          <w:rFonts w:asciiTheme="minorHAnsi" w:hAnsiTheme="minorHAnsi" w:cstheme="minorHAnsi"/>
          <w:sz w:val="22"/>
          <w:szCs w:val="22"/>
        </w:rPr>
        <w:t xml:space="preserve"> </w:t>
      </w:r>
      <w:r w:rsidR="009A66C6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101CC9">
        <w:rPr>
          <w:rFonts w:asciiTheme="minorHAnsi" w:hAnsiTheme="minorHAnsi" w:cstheme="minorHAnsi"/>
          <w:sz w:val="22"/>
          <w:szCs w:val="22"/>
        </w:rPr>
        <w:t xml:space="preserve">Zamawiającym, w celu zapewnienia koordynacji robót, omówienia robót pozostających do </w:t>
      </w:r>
      <w:r w:rsidR="009A66C6">
        <w:rPr>
          <w:rFonts w:asciiTheme="minorHAnsi" w:hAnsiTheme="minorHAnsi" w:cstheme="minorHAnsi"/>
          <w:sz w:val="22"/>
          <w:szCs w:val="22"/>
        </w:rPr>
        <w:t xml:space="preserve">  </w:t>
      </w:r>
      <w:r w:rsidR="009A66C6">
        <w:rPr>
          <w:rFonts w:asciiTheme="minorHAnsi" w:hAnsiTheme="minorHAnsi" w:cstheme="minorHAnsi"/>
          <w:sz w:val="22"/>
          <w:szCs w:val="22"/>
        </w:rPr>
        <w:br/>
        <w:t xml:space="preserve"> </w:t>
      </w:r>
      <w:r w:rsidRPr="00101CC9">
        <w:rPr>
          <w:rFonts w:asciiTheme="minorHAnsi" w:hAnsiTheme="minorHAnsi" w:cstheme="minorHAnsi"/>
          <w:sz w:val="22"/>
          <w:szCs w:val="22"/>
        </w:rPr>
        <w:t>wykonania lub innych spraw sygnalizujących nieprawidłowości lub zagrożenia,</w:t>
      </w:r>
    </w:p>
    <w:p w14:paraId="3B469150" w14:textId="4832F01A" w:rsidR="00D618F1" w:rsidRDefault="00D31B91" w:rsidP="00A220AA">
      <w:pPr>
        <w:pStyle w:val="Tekstpodstawowy"/>
        <w:numPr>
          <w:ilvl w:val="0"/>
          <w:numId w:val="36"/>
        </w:numPr>
        <w:ind w:left="426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618F1" w:rsidRPr="005E295E">
        <w:rPr>
          <w:rFonts w:asciiTheme="minorHAnsi" w:hAnsiTheme="minorHAnsi" w:cstheme="minorHAnsi"/>
          <w:sz w:val="22"/>
          <w:szCs w:val="22"/>
        </w:rPr>
        <w:t>zorganizowanie i przeprowadzenie niezbędnych badań i odbiorów oraz kompletowanie</w:t>
      </w:r>
      <w:r w:rsidR="009E4F81" w:rsidRPr="005E295E">
        <w:rPr>
          <w:rFonts w:asciiTheme="minorHAnsi" w:hAnsiTheme="minorHAnsi" w:cstheme="minorHAnsi"/>
          <w:sz w:val="22"/>
          <w:szCs w:val="22"/>
        </w:rPr>
        <w:t xml:space="preserve"> </w:t>
      </w:r>
      <w:r w:rsidR="001A4271">
        <w:rPr>
          <w:rFonts w:asciiTheme="minorHAnsi" w:hAnsiTheme="minorHAnsi" w:cstheme="minorHAnsi"/>
          <w:sz w:val="22"/>
          <w:szCs w:val="22"/>
        </w:rPr>
        <w:br/>
        <w:t xml:space="preserve">  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618F1" w:rsidRPr="005E295E">
        <w:rPr>
          <w:rFonts w:asciiTheme="minorHAnsi" w:hAnsiTheme="minorHAnsi" w:cstheme="minorHAnsi"/>
          <w:sz w:val="22"/>
          <w:szCs w:val="22"/>
        </w:rPr>
        <w:t>dokumentacji obejmującej zakres robót objętych przedmiotem zamówienia,</w:t>
      </w:r>
    </w:p>
    <w:p w14:paraId="149CAE9C" w14:textId="77777777" w:rsidR="00481E0A" w:rsidRDefault="00D31B91" w:rsidP="00A220AA">
      <w:pPr>
        <w:pStyle w:val="Tekstpodstawowy"/>
        <w:numPr>
          <w:ilvl w:val="0"/>
          <w:numId w:val="36"/>
        </w:numPr>
        <w:ind w:left="426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</w:t>
      </w:r>
      <w:r w:rsidR="00232125" w:rsidRPr="00232125">
        <w:rPr>
          <w:rFonts w:ascii="Calibri" w:hAnsi="Calibri"/>
          <w:sz w:val="22"/>
          <w:szCs w:val="22"/>
        </w:rPr>
        <w:t xml:space="preserve">pełną obsługę geodezyjną w trakcie realizacji zadania, w tym inwentaryzacja geodezyjna </w:t>
      </w:r>
      <w:r w:rsidR="00232125" w:rsidRPr="00232125">
        <w:rPr>
          <w:rFonts w:ascii="Calibri" w:hAnsi="Calibri"/>
          <w:sz w:val="22"/>
          <w:szCs w:val="22"/>
        </w:rPr>
        <w:br/>
        <w:t xml:space="preserve">    </w:t>
      </w:r>
      <w:r w:rsidR="00232125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 xml:space="preserve"> </w:t>
      </w:r>
      <w:r w:rsidR="00232125" w:rsidRPr="00232125">
        <w:rPr>
          <w:rFonts w:ascii="Calibri" w:hAnsi="Calibri"/>
          <w:sz w:val="22"/>
          <w:szCs w:val="22"/>
        </w:rPr>
        <w:t xml:space="preserve">powykonawcza w wersji papierowej </w:t>
      </w:r>
      <w:r w:rsidR="00232125" w:rsidRPr="00A304B7">
        <w:rPr>
          <w:rFonts w:ascii="Calibri" w:hAnsi="Calibri"/>
          <w:color w:val="auto"/>
          <w:sz w:val="22"/>
          <w:szCs w:val="22"/>
        </w:rPr>
        <w:t xml:space="preserve">wraz z </w:t>
      </w:r>
      <w:r w:rsidR="00232125" w:rsidRPr="00A304B7">
        <w:rPr>
          <w:rFonts w:ascii="Calibri" w:hAnsi="Calibri" w:cs="Calibri"/>
          <w:color w:val="auto"/>
          <w:sz w:val="22"/>
          <w:szCs w:val="22"/>
        </w:rPr>
        <w:t xml:space="preserve">klauzulą WODG w Cieszynie </w:t>
      </w:r>
      <w:r w:rsidR="004C23D4">
        <w:rPr>
          <w:rFonts w:ascii="Calibri" w:hAnsi="Calibri" w:cs="Calibri"/>
          <w:sz w:val="22"/>
          <w:szCs w:val="22"/>
        </w:rPr>
        <w:t xml:space="preserve">lub oświadczeniem </w:t>
      </w:r>
      <w:r w:rsidR="00A304B7">
        <w:rPr>
          <w:rFonts w:ascii="Calibri" w:hAnsi="Calibri" w:cs="Calibri"/>
          <w:sz w:val="22"/>
          <w:szCs w:val="22"/>
        </w:rPr>
        <w:br/>
        <w:t xml:space="preserve">       </w:t>
      </w:r>
      <w:r w:rsidR="004C23D4">
        <w:rPr>
          <w:rFonts w:ascii="Calibri" w:hAnsi="Calibri" w:cs="Calibri"/>
          <w:sz w:val="22"/>
          <w:szCs w:val="22"/>
        </w:rPr>
        <w:t xml:space="preserve">geodety o złożeniu dokumentów </w:t>
      </w:r>
      <w:r w:rsidR="00A304B7">
        <w:rPr>
          <w:rFonts w:ascii="Calibri" w:hAnsi="Calibri" w:cs="Calibri"/>
          <w:sz w:val="22"/>
          <w:szCs w:val="22"/>
        </w:rPr>
        <w:t xml:space="preserve">w </w:t>
      </w:r>
      <w:r w:rsidR="004C23D4">
        <w:rPr>
          <w:rFonts w:ascii="Calibri" w:hAnsi="Calibri" w:cs="Calibri"/>
          <w:sz w:val="22"/>
          <w:szCs w:val="22"/>
        </w:rPr>
        <w:t xml:space="preserve">WODG w Cieszynie </w:t>
      </w:r>
      <w:r w:rsidR="00A304B7">
        <w:rPr>
          <w:rFonts w:ascii="Calibri" w:hAnsi="Calibri" w:cs="Calibri"/>
          <w:sz w:val="22"/>
          <w:szCs w:val="22"/>
        </w:rPr>
        <w:t xml:space="preserve">celem uzyskania akceptacji </w:t>
      </w:r>
      <w:r w:rsidR="00232125" w:rsidRPr="00232125">
        <w:rPr>
          <w:rFonts w:ascii="Calibri" w:hAnsi="Calibri" w:cs="Calibri"/>
          <w:sz w:val="22"/>
          <w:szCs w:val="22"/>
        </w:rPr>
        <w:t xml:space="preserve">i </w:t>
      </w:r>
      <w:r w:rsidR="006073D6">
        <w:rPr>
          <w:rFonts w:ascii="Calibri" w:hAnsi="Calibri" w:cs="Calibri"/>
          <w:sz w:val="22"/>
          <w:szCs w:val="22"/>
        </w:rPr>
        <w:t xml:space="preserve">w </w:t>
      </w:r>
      <w:r w:rsidR="00232125" w:rsidRPr="00232125">
        <w:rPr>
          <w:rFonts w:ascii="Calibri" w:hAnsi="Calibri" w:cs="Calibri"/>
          <w:sz w:val="22"/>
          <w:szCs w:val="22"/>
        </w:rPr>
        <w:t xml:space="preserve">wersji  </w:t>
      </w:r>
      <w:r w:rsidR="00232125" w:rsidRPr="00232125">
        <w:rPr>
          <w:rFonts w:ascii="Calibri" w:hAnsi="Calibri" w:cs="Calibri"/>
          <w:sz w:val="22"/>
          <w:szCs w:val="22"/>
        </w:rPr>
        <w:br/>
        <w:t xml:space="preserve">    </w:t>
      </w:r>
      <w:r w:rsidR="00232125"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 xml:space="preserve"> </w:t>
      </w:r>
      <w:r w:rsidR="00232125" w:rsidRPr="00232125">
        <w:rPr>
          <w:rFonts w:ascii="Calibri" w:hAnsi="Calibri" w:cs="Calibri"/>
          <w:sz w:val="22"/>
          <w:szCs w:val="22"/>
        </w:rPr>
        <w:t>elektronicznej – pliki .</w:t>
      </w:r>
      <w:proofErr w:type="spellStart"/>
      <w:r w:rsidR="00232125" w:rsidRPr="00232125">
        <w:rPr>
          <w:rFonts w:ascii="Calibri" w:hAnsi="Calibri" w:cs="Calibri"/>
          <w:sz w:val="22"/>
          <w:szCs w:val="22"/>
        </w:rPr>
        <w:t>shp</w:t>
      </w:r>
      <w:proofErr w:type="spellEnd"/>
      <w:r w:rsidR="00232125" w:rsidRPr="00232125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232125" w:rsidRPr="00232125">
        <w:rPr>
          <w:rFonts w:ascii="Calibri" w:hAnsi="Calibri" w:cs="Calibri"/>
          <w:sz w:val="22"/>
          <w:szCs w:val="22"/>
        </w:rPr>
        <w:t>dxf</w:t>
      </w:r>
      <w:proofErr w:type="spellEnd"/>
      <w:r w:rsidR="00232125" w:rsidRPr="00232125">
        <w:rPr>
          <w:rFonts w:ascii="Calibri" w:hAnsi="Calibri" w:cs="Calibri"/>
          <w:sz w:val="22"/>
          <w:szCs w:val="22"/>
        </w:rPr>
        <w:t xml:space="preserve">, </w:t>
      </w:r>
      <w:proofErr w:type="spellStart"/>
      <w:r w:rsidR="00232125" w:rsidRPr="00232125">
        <w:rPr>
          <w:rFonts w:ascii="Calibri" w:hAnsi="Calibri" w:cs="Calibri"/>
          <w:sz w:val="22"/>
          <w:szCs w:val="22"/>
        </w:rPr>
        <w:t>gml</w:t>
      </w:r>
      <w:proofErr w:type="spellEnd"/>
      <w:r w:rsidR="00232125">
        <w:rPr>
          <w:rFonts w:ascii="Calibri" w:hAnsi="Calibri" w:cs="Calibri"/>
          <w:sz w:val="22"/>
          <w:szCs w:val="22"/>
        </w:rPr>
        <w:t>,</w:t>
      </w:r>
    </w:p>
    <w:p w14:paraId="748DD0AD" w14:textId="465CA06D" w:rsidR="00D618F1" w:rsidRPr="00381F36" w:rsidRDefault="00232125" w:rsidP="00A220AA">
      <w:pPr>
        <w:pStyle w:val="Tekstpodstawowy"/>
        <w:numPr>
          <w:ilvl w:val="0"/>
          <w:numId w:val="36"/>
        </w:numPr>
        <w:ind w:left="426" w:firstLine="0"/>
        <w:rPr>
          <w:rFonts w:asciiTheme="minorHAnsi" w:hAnsiTheme="minorHAnsi" w:cstheme="minorHAnsi"/>
          <w:sz w:val="22"/>
          <w:szCs w:val="22"/>
        </w:rPr>
      </w:pPr>
      <w:r w:rsidRPr="00481E0A">
        <w:rPr>
          <w:rFonts w:asciiTheme="minorHAnsi" w:hAnsiTheme="minorHAnsi" w:cstheme="minorHAnsi"/>
          <w:sz w:val="22"/>
          <w:szCs w:val="22"/>
        </w:rPr>
        <w:t xml:space="preserve"> </w:t>
      </w:r>
      <w:r w:rsidR="00381F36" w:rsidRPr="00381F36">
        <w:rPr>
          <w:rFonts w:asciiTheme="minorHAnsi" w:hAnsiTheme="minorHAnsi" w:cstheme="minorHAnsi"/>
          <w:sz w:val="22"/>
          <w:szCs w:val="22"/>
        </w:rPr>
        <w:t>codzienn</w:t>
      </w:r>
      <w:r w:rsidR="00381F36">
        <w:rPr>
          <w:rFonts w:asciiTheme="minorHAnsi" w:hAnsiTheme="minorHAnsi" w:cstheme="minorHAnsi"/>
          <w:sz w:val="22"/>
          <w:szCs w:val="22"/>
        </w:rPr>
        <w:t>y</w:t>
      </w:r>
      <w:r w:rsidR="00381F36" w:rsidRPr="00381F36">
        <w:rPr>
          <w:rFonts w:asciiTheme="minorHAnsi" w:hAnsiTheme="minorHAnsi" w:cstheme="minorHAnsi"/>
          <w:sz w:val="22"/>
          <w:szCs w:val="22"/>
        </w:rPr>
        <w:t xml:space="preserve"> pobyt Kierownika budowy na budowie w czasie trwania robót. Ponadto czas </w:t>
      </w:r>
      <w:r w:rsidR="00381F36">
        <w:rPr>
          <w:rFonts w:asciiTheme="minorHAnsi" w:hAnsiTheme="minorHAnsi" w:cstheme="minorHAnsi"/>
          <w:sz w:val="22"/>
          <w:szCs w:val="22"/>
        </w:rPr>
        <w:t xml:space="preserve">  </w:t>
      </w:r>
      <w:r w:rsidR="00381F36">
        <w:rPr>
          <w:rFonts w:asciiTheme="minorHAnsi" w:hAnsiTheme="minorHAnsi" w:cstheme="minorHAnsi"/>
          <w:sz w:val="22"/>
          <w:szCs w:val="22"/>
        </w:rPr>
        <w:br/>
        <w:t xml:space="preserve">       </w:t>
      </w:r>
      <w:r w:rsidR="00381F36" w:rsidRPr="00381F36">
        <w:rPr>
          <w:rFonts w:asciiTheme="minorHAnsi" w:hAnsiTheme="minorHAnsi" w:cstheme="minorHAnsi"/>
          <w:sz w:val="22"/>
          <w:szCs w:val="22"/>
        </w:rPr>
        <w:t xml:space="preserve">pobytu Kierownika budowy i pozostałego personelu winien być dostosowany do technologii </w:t>
      </w:r>
      <w:r w:rsidR="00381F36">
        <w:rPr>
          <w:rFonts w:asciiTheme="minorHAnsi" w:hAnsiTheme="minorHAnsi" w:cstheme="minorHAnsi"/>
          <w:sz w:val="22"/>
          <w:szCs w:val="22"/>
        </w:rPr>
        <w:br/>
        <w:t xml:space="preserve">       </w:t>
      </w:r>
      <w:r w:rsidR="00381F36" w:rsidRPr="00381F36">
        <w:rPr>
          <w:rFonts w:asciiTheme="minorHAnsi" w:hAnsiTheme="minorHAnsi" w:cstheme="minorHAnsi"/>
          <w:sz w:val="22"/>
          <w:szCs w:val="22"/>
        </w:rPr>
        <w:t>prowadzonych robót</w:t>
      </w:r>
      <w:r w:rsidR="00D618F1" w:rsidRPr="00381F36">
        <w:rPr>
          <w:rFonts w:asciiTheme="minorHAnsi" w:hAnsiTheme="minorHAnsi" w:cstheme="minorHAnsi"/>
          <w:sz w:val="22"/>
          <w:szCs w:val="22"/>
        </w:rPr>
        <w:t>,</w:t>
      </w:r>
    </w:p>
    <w:p w14:paraId="64CB4651" w14:textId="02360931" w:rsidR="00232125" w:rsidRPr="00381F36" w:rsidRDefault="00232125" w:rsidP="00A220AA">
      <w:pPr>
        <w:pStyle w:val="Tekstpodstawowy"/>
        <w:numPr>
          <w:ilvl w:val="0"/>
          <w:numId w:val="36"/>
        </w:numPr>
        <w:tabs>
          <w:tab w:val="left" w:pos="0"/>
        </w:tabs>
        <w:ind w:left="426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/>
          <w:sz w:val="24"/>
          <w:szCs w:val="24"/>
        </w:rPr>
        <w:t xml:space="preserve"> </w:t>
      </w:r>
      <w:r w:rsidRPr="00232125">
        <w:rPr>
          <w:rFonts w:ascii="Calibri" w:hAnsi="Calibri"/>
          <w:iCs/>
          <w:sz w:val="22"/>
          <w:szCs w:val="22"/>
        </w:rPr>
        <w:t xml:space="preserve">naprawę zinwentaryzowanych urządzeń podziemnych uszkodzonych podczas   </w:t>
      </w:r>
      <w:r w:rsidRPr="00232125">
        <w:rPr>
          <w:rFonts w:ascii="Calibri" w:hAnsi="Calibri"/>
          <w:iCs/>
          <w:sz w:val="22"/>
          <w:szCs w:val="22"/>
        </w:rPr>
        <w:br/>
        <w:t xml:space="preserve">     </w:t>
      </w:r>
      <w:r>
        <w:rPr>
          <w:rFonts w:ascii="Calibri" w:hAnsi="Calibri"/>
          <w:iCs/>
          <w:sz w:val="22"/>
          <w:szCs w:val="22"/>
        </w:rPr>
        <w:t xml:space="preserve">  </w:t>
      </w:r>
      <w:r w:rsidRPr="00232125">
        <w:rPr>
          <w:rFonts w:ascii="Calibri" w:hAnsi="Calibri"/>
          <w:iCs/>
          <w:sz w:val="22"/>
          <w:szCs w:val="22"/>
        </w:rPr>
        <w:t>wykonywania robót</w:t>
      </w:r>
      <w:r>
        <w:rPr>
          <w:rFonts w:ascii="Calibri" w:hAnsi="Calibri"/>
          <w:iCs/>
          <w:sz w:val="22"/>
          <w:szCs w:val="22"/>
        </w:rPr>
        <w:t>,</w:t>
      </w:r>
    </w:p>
    <w:p w14:paraId="35067C89" w14:textId="12879268" w:rsidR="00381F36" w:rsidRDefault="00381F36" w:rsidP="00381F36">
      <w:pPr>
        <w:pStyle w:val="Tekstpodstawowy"/>
        <w:numPr>
          <w:ilvl w:val="0"/>
          <w:numId w:val="36"/>
        </w:numPr>
        <w:tabs>
          <w:tab w:val="left" w:pos="0"/>
        </w:tabs>
        <w:ind w:left="851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Pr="00381F36">
        <w:rPr>
          <w:rFonts w:asciiTheme="minorHAnsi" w:hAnsiTheme="minorHAnsi" w:cstheme="minorHAnsi"/>
          <w:sz w:val="22"/>
          <w:szCs w:val="22"/>
        </w:rPr>
        <w:t xml:space="preserve"> przypadku konieczności zajęcia dodatkowych terenów na potrzeby realizacji zadania, Wykonawca zobowiązany jest do uzyskania zgody właścicieli działek na ich czasowe zajęcie na czas trwania robót. Wszelkie koszty związane z uzyskaniem powyższej zgody i korzystaniem z tych terenów należy uwzględnić w kosztach pośrednich. Kopię dokumentu potwierdzającego wyrażenie zgody na czasowe zajęcie działek prywatnych należy przedstawić Zamawiającemu. Po wykonaniu robót działki należy uporządkować i przywrócić do stanu pierwotnego, nie gorszego niż przed realizacją zadania i uzyskać od właściciela (udostępniającego) dokument potwierdzający ten fakt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389A644E" w14:textId="19524CC3" w:rsidR="00101CC9" w:rsidRPr="00101CC9" w:rsidRDefault="00101CC9" w:rsidP="00815ED0">
      <w:pPr>
        <w:pStyle w:val="Akapitzlist"/>
        <w:numPr>
          <w:ilvl w:val="0"/>
          <w:numId w:val="36"/>
        </w:numPr>
        <w:autoSpaceDE w:val="0"/>
        <w:autoSpaceDN w:val="0"/>
        <w:adjustRightInd w:val="0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w zakresie m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>ateriał</w:t>
      </w:r>
      <w:r>
        <w:rPr>
          <w:rFonts w:asciiTheme="minorHAnsi" w:hAnsiTheme="minorHAnsi" w:cstheme="minorHAnsi"/>
          <w:color w:val="000000"/>
          <w:sz w:val="22"/>
          <w:szCs w:val="22"/>
        </w:rPr>
        <w:t>ów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 z rozbiórki: </w:t>
      </w:r>
    </w:p>
    <w:p w14:paraId="1606E346" w14:textId="4D1E95CC" w:rsidR="00101CC9" w:rsidRPr="00101CC9" w:rsidRDefault="00101CC9" w:rsidP="00815ED0">
      <w:pPr>
        <w:pStyle w:val="Akapitzlist"/>
        <w:autoSpaceDE w:val="0"/>
        <w:autoSpaceDN w:val="0"/>
        <w:adjustRightInd w:val="0"/>
        <w:ind w:left="709" w:firstLine="1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a) w związku z wejściem w życie z dniem 1 stycznia 2022 r. Rozporządzenia Ministra Klimatu i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  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Środowiska z dnia 23 grudnia 2021 r. w sprawie określenia szczegółowych warunków utraty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statusu odpadów dla odpadów destruktu asfaltowego, Wykonawca robót, zobowiązany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będzie do zlecenia laboratorium posiadającemu akredytację w tym zakresie lub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certyfikowanej w tym zakresie jednostce badawczej, o których mowa w § 3, ust. 2 pkt. 1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i pkt. 2 ww. Rozporządzenia, pobrania i badania próbek nawierzchni asfaltowej jezdni.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Metoda pobrania próbek, jak również ich ilość powinna spełniać wymagania określone w ww.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101CC9">
        <w:rPr>
          <w:rFonts w:asciiTheme="minorHAnsi" w:hAnsiTheme="minorHAnsi" w:cstheme="minorHAnsi"/>
          <w:color w:val="000000"/>
          <w:sz w:val="22"/>
          <w:szCs w:val="22"/>
        </w:rPr>
        <w:t>Rozporządzeniu</w:t>
      </w:r>
      <w:r w:rsidR="00815ED0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228757C6" w14:textId="2E096DA6" w:rsidR="00101CC9" w:rsidRPr="00815ED0" w:rsidRDefault="00815ED0" w:rsidP="00815ED0">
      <w:pPr>
        <w:pStyle w:val="Akapitzlist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r w:rsidR="00101CC9"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Zamawiający zastrzega, że każdorazowe pobranie próbek asfaltu do badań musi zostać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="00101CC9"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zlecone </w:t>
      </w:r>
      <w:r w:rsidR="00101CC9" w:rsidRPr="00815ED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niezależnemu </w:t>
      </w:r>
      <w:r w:rsidR="00101CC9"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laboratorium posiadającemu akredytację w tym zakresie lub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  </w:t>
      </w:r>
      <w:r w:rsidR="00101CC9" w:rsidRPr="00815ED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niezależnej </w:t>
      </w:r>
      <w:r w:rsidR="00101CC9"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certyfikowanej w tym zakresie jednostce badawczej. </w:t>
      </w:r>
    </w:p>
    <w:p w14:paraId="3D3F0845" w14:textId="03BE5E1D" w:rsidR="00101CC9" w:rsidRPr="00101CC9" w:rsidRDefault="00815ED0" w:rsidP="00815ED0">
      <w:pPr>
        <w:pStyle w:val="Akapitzlist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r w:rsidR="00101CC9"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Ponadto każdorazowe pobranie próbek do badań </w:t>
      </w:r>
      <w:r w:rsidR="00101CC9" w:rsidRPr="00101CC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musi się odbywać przy czynnym udziale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br/>
        <w:t xml:space="preserve">   </w:t>
      </w:r>
      <w:r w:rsidR="00101CC9" w:rsidRPr="00101CC9">
        <w:rPr>
          <w:rFonts w:asciiTheme="minorHAnsi" w:hAnsiTheme="minorHAnsi" w:cstheme="minorHAnsi"/>
          <w:b/>
          <w:bCs/>
          <w:color w:val="000000"/>
          <w:sz w:val="22"/>
          <w:szCs w:val="22"/>
        </w:rPr>
        <w:t>Zamawiającego</w:t>
      </w:r>
      <w:r w:rsidR="00101CC9"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, tj. Zamawiający wskaże dokładną lokalizację poboru próbek. </w:t>
      </w:r>
    </w:p>
    <w:p w14:paraId="362D0187" w14:textId="6D932BC9" w:rsidR="00101CC9" w:rsidRPr="00101CC9" w:rsidRDefault="00815ED0" w:rsidP="00815ED0">
      <w:pPr>
        <w:pStyle w:val="Akapitzlist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  </w:t>
      </w:r>
      <w:r w:rsidR="00101CC9" w:rsidRPr="00101CC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Wszelkie koszty związane z wykonaniem badań laboratoryjnych należy uwzględnić w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br/>
        <w:t xml:space="preserve">   </w:t>
      </w:r>
      <w:r w:rsidR="00101CC9" w:rsidRPr="00101CC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kosztach pośrednich cen ofertowych. </w:t>
      </w:r>
    </w:p>
    <w:p w14:paraId="77A0764D" w14:textId="59AABA3C" w:rsidR="00101CC9" w:rsidRPr="00101CC9" w:rsidRDefault="00815ED0" w:rsidP="00815ED0">
      <w:pPr>
        <w:pStyle w:val="Akapitzlist"/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  </w:t>
      </w:r>
      <w:r w:rsidR="00101CC9"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Wykonawca poinformuje Zamawiającego o wynikach badań próbek odpadu destruktu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="00101CC9"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asfaltowego w terminie nie dłuższym niż 3 dni robocze od daty otrzymania wyników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="00101CC9" w:rsidRPr="00101CC9">
        <w:rPr>
          <w:rFonts w:asciiTheme="minorHAnsi" w:hAnsiTheme="minorHAnsi" w:cstheme="minorHAnsi"/>
          <w:color w:val="000000"/>
          <w:sz w:val="22"/>
          <w:szCs w:val="22"/>
        </w:rPr>
        <w:t xml:space="preserve">przeprowadzonych badań. </w:t>
      </w:r>
    </w:p>
    <w:p w14:paraId="024BAB0C" w14:textId="0AC1DA9C" w:rsidR="00815ED0" w:rsidRPr="00815ED0" w:rsidRDefault="00815ED0" w:rsidP="00815ED0">
      <w:pPr>
        <w:pStyle w:val="Default"/>
        <w:ind w:left="709"/>
        <w:jc w:val="both"/>
        <w:rPr>
          <w:rFonts w:asciiTheme="minorHAnsi" w:eastAsia="Times New Roman" w:hAnsiTheme="minorHAnsi" w:cstheme="minorHAnsi"/>
          <w:sz w:val="22"/>
          <w:szCs w:val="22"/>
          <w:lang w:eastAsia="pl-PL"/>
        </w:rPr>
      </w:pPr>
      <w:r w:rsidRPr="00815ED0">
        <w:rPr>
          <w:rFonts w:asciiTheme="minorHAnsi" w:hAnsiTheme="minorHAnsi" w:cstheme="minorHAnsi"/>
          <w:sz w:val="22"/>
          <w:szCs w:val="22"/>
        </w:rPr>
        <w:t xml:space="preserve">   </w:t>
      </w:r>
      <w:r w:rsidR="00101CC9" w:rsidRPr="00815ED0">
        <w:rPr>
          <w:rFonts w:asciiTheme="minorHAnsi" w:hAnsiTheme="minorHAnsi" w:cstheme="minorHAnsi"/>
          <w:sz w:val="22"/>
          <w:szCs w:val="22"/>
        </w:rPr>
        <w:t xml:space="preserve">Odpady destruktu asfaltowego, które w wyniku przeprowadzonych badań utraciły status </w:t>
      </w:r>
      <w:r w:rsidRPr="00815ED0">
        <w:rPr>
          <w:rFonts w:asciiTheme="minorHAnsi" w:hAnsiTheme="minorHAnsi" w:cstheme="minorHAnsi"/>
          <w:sz w:val="22"/>
          <w:szCs w:val="22"/>
        </w:rPr>
        <w:br/>
        <w:t xml:space="preserve">   </w:t>
      </w:r>
      <w:r w:rsidR="00101CC9" w:rsidRPr="00815ED0">
        <w:rPr>
          <w:rFonts w:asciiTheme="minorHAnsi" w:hAnsiTheme="minorHAnsi" w:cstheme="minorHAnsi"/>
          <w:sz w:val="22"/>
          <w:szCs w:val="22"/>
        </w:rPr>
        <w:t xml:space="preserve">odpadu destruktu asfaltowego, zostaną przetransportowane przez Wykonawcę robót w </w:t>
      </w:r>
      <w:r w:rsidRPr="00815ED0">
        <w:rPr>
          <w:rFonts w:asciiTheme="minorHAnsi" w:hAnsiTheme="minorHAnsi" w:cstheme="minorHAnsi"/>
          <w:sz w:val="22"/>
          <w:szCs w:val="22"/>
        </w:rPr>
        <w:br/>
        <w:t xml:space="preserve">   </w:t>
      </w:r>
      <w:r w:rsidR="00101CC9" w:rsidRPr="00815ED0">
        <w:rPr>
          <w:rFonts w:asciiTheme="minorHAnsi" w:hAnsiTheme="minorHAnsi" w:cstheme="minorHAnsi"/>
          <w:sz w:val="22"/>
          <w:szCs w:val="22"/>
        </w:rPr>
        <w:t xml:space="preserve">miejsce wskazane przez Zamawiającego/Inspektora Nadzoru Inwestorskiego wraz z </w:t>
      </w:r>
      <w:r w:rsidRPr="00815ED0">
        <w:rPr>
          <w:rFonts w:asciiTheme="minorHAnsi" w:hAnsiTheme="minorHAnsi" w:cstheme="minorHAnsi"/>
          <w:sz w:val="22"/>
          <w:szCs w:val="22"/>
        </w:rPr>
        <w:br/>
        <w:t xml:space="preserve">   </w:t>
      </w:r>
      <w:r w:rsidR="00101CC9" w:rsidRPr="00815ED0">
        <w:rPr>
          <w:rFonts w:asciiTheme="minorHAnsi" w:hAnsiTheme="minorHAnsi" w:cstheme="minorHAnsi"/>
          <w:sz w:val="22"/>
          <w:szCs w:val="22"/>
        </w:rPr>
        <w:t xml:space="preserve">kompletem wyników badań laboratoryjnych, protokołem </w:t>
      </w:r>
      <w:r w:rsidRPr="00815ED0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i oświadczeniem o zgodności utraty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br/>
        <w:t xml:space="preserve">   </w:t>
      </w:r>
      <w:r w:rsidRPr="00815ED0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statusu odpadów destruktu asfaltowego, zgodnie ze wzorami określonymi w załącznikach do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br/>
        <w:t xml:space="preserve">   </w:t>
      </w:r>
      <w:r w:rsidRPr="00815ED0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ww. Rozporządzenia. W przypadku, gdy niespełnione zostaną warunki utraty statusu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br/>
        <w:t xml:space="preserve">   </w:t>
      </w:r>
      <w:r w:rsidRPr="00815ED0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odpadów, o których mowa w §2 ust. 1 ww. Rozporządzenia, Wykonawca zobowiązany będzie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br/>
        <w:t xml:space="preserve">   </w:t>
      </w:r>
      <w:r w:rsidRPr="00815ED0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do utylizacji odpadu destruktu asfaltowego na własny koszt, zgodnie z obowiązującymi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br/>
        <w:t xml:space="preserve">    </w:t>
      </w:r>
      <w:r w:rsidRPr="00815ED0"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przepisami prawa </w:t>
      </w:r>
    </w:p>
    <w:p w14:paraId="2BED98EB" w14:textId="303AA71C" w:rsidR="00815ED0" w:rsidRPr="00815ED0" w:rsidRDefault="00815ED0" w:rsidP="009A66C6">
      <w:pPr>
        <w:autoSpaceDE w:val="0"/>
        <w:autoSpaceDN w:val="0"/>
        <w:adjustRightInd w:val="0"/>
        <w:ind w:left="851" w:hanging="14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b) materiały z rozbiórki nadające się do ponownego użycia (w przypadku potwierdzenia ich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przydatności do ponownego użytku przez Zamawiającego) – stanowią własność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Zamawiającego i należy wywieźć je w miejsce wskazane przez Zamawiającego na odległość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do </w:t>
      </w:r>
      <w:r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0 km. Wykonawca będzie zobowiązany do segregacji materiałów z rozbiórki, </w:t>
      </w:r>
      <w:r w:rsidRPr="00815ED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ich 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oczyszczenia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i </w:t>
      </w:r>
      <w:proofErr w:type="spellStart"/>
      <w:r w:rsidRPr="00815ED0">
        <w:rPr>
          <w:rFonts w:asciiTheme="minorHAnsi" w:hAnsiTheme="minorHAnsi" w:cstheme="minorHAnsi"/>
          <w:color w:val="000000"/>
          <w:sz w:val="22"/>
          <w:szCs w:val="22"/>
        </w:rPr>
        <w:t>zobmiarowania</w:t>
      </w:r>
      <w:proofErr w:type="spellEnd"/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 przekazywanych materiałów z rozbiórki, załadunku,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przewozu i rozładunku oraz protokolarnego przekazania Zamawiającemu przed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dokonaniem odbioru końcowego. W odniesieniu destruktu asfaltowego z frezowania -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zgodnie z założeniami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które należy wprowadzić do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dokumentacji technicznej część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materiału przewidziana jest do wbudowania w pobocze, w związku z czym Wykonawca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zobowiązany będzie do odpowiedniego zeskładowania i zabezpieczenia tej części materiału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z rozbiórki do czasu docelowego wbudowania w pobocza, a pozostała ilość będzie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przewidziana do wywiezienia w miejsce wskazane przez Zamawiającego; </w:t>
      </w:r>
    </w:p>
    <w:p w14:paraId="1ABEDE2E" w14:textId="21B997F5" w:rsidR="00101CC9" w:rsidRPr="00815ED0" w:rsidRDefault="00815ED0" w:rsidP="009A66C6">
      <w:p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c) elementy, których przydatność nie zostanie potwierdzona przez Zamawiającego zostaną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 xml:space="preserve">usunięte z budowy przez Wykonawcę (wraz z utylizacją), zgodnie z ustawą powołaną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  </w:t>
      </w:r>
      <w:r w:rsidRPr="00815ED0">
        <w:rPr>
          <w:rFonts w:asciiTheme="minorHAnsi" w:hAnsiTheme="minorHAnsi" w:cstheme="minorHAnsi"/>
          <w:color w:val="000000"/>
          <w:sz w:val="22"/>
          <w:szCs w:val="22"/>
        </w:rPr>
        <w:t>powyżej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0A6C09CC" w14:textId="127C46A9" w:rsidR="00D31B91" w:rsidRPr="001E34D9" w:rsidRDefault="00D31B91" w:rsidP="00A220AA">
      <w:pPr>
        <w:pStyle w:val="Tekstpodstawowy"/>
        <w:numPr>
          <w:ilvl w:val="0"/>
          <w:numId w:val="36"/>
        </w:numPr>
        <w:tabs>
          <w:tab w:val="left" w:pos="0"/>
        </w:tabs>
        <w:ind w:left="426" w:firstLine="0"/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s</w:t>
      </w:r>
      <w:r w:rsidRPr="005E295E">
        <w:rPr>
          <w:rFonts w:asciiTheme="minorHAnsi" w:hAnsiTheme="minorHAnsi" w:cstheme="minorHAnsi"/>
          <w:sz w:val="22"/>
          <w:szCs w:val="22"/>
        </w:rPr>
        <w:t xml:space="preserve">kuteczne zakończenie budowy rozumianej </w:t>
      </w:r>
      <w:r w:rsidR="00F97917">
        <w:rPr>
          <w:rFonts w:asciiTheme="minorHAnsi" w:hAnsiTheme="minorHAnsi" w:cstheme="minorHAnsi"/>
          <w:sz w:val="22"/>
          <w:szCs w:val="22"/>
        </w:rPr>
        <w:t xml:space="preserve">zgodnie z </w:t>
      </w:r>
      <w:r w:rsidR="006073D6">
        <w:rPr>
          <w:rFonts w:asciiTheme="minorHAnsi" w:hAnsiTheme="minorHAnsi" w:cstheme="minorHAnsi"/>
          <w:sz w:val="22"/>
          <w:szCs w:val="22"/>
        </w:rPr>
        <w:t xml:space="preserve">art. 54 lub </w:t>
      </w:r>
      <w:r w:rsidRPr="005E295E">
        <w:rPr>
          <w:rFonts w:asciiTheme="minorHAnsi" w:hAnsiTheme="minorHAnsi" w:cstheme="minorHAnsi"/>
          <w:sz w:val="22"/>
          <w:szCs w:val="22"/>
        </w:rPr>
        <w:t xml:space="preserve"> art. 55 i art. 56 ustawy  z </w:t>
      </w:r>
      <w:r w:rsidR="006073D6">
        <w:rPr>
          <w:rFonts w:asciiTheme="minorHAnsi" w:hAnsiTheme="minorHAnsi" w:cstheme="minorHAnsi"/>
          <w:sz w:val="22"/>
          <w:szCs w:val="22"/>
        </w:rPr>
        <w:br/>
        <w:t xml:space="preserve">       </w:t>
      </w:r>
      <w:r w:rsidRPr="005E295E">
        <w:rPr>
          <w:rFonts w:asciiTheme="minorHAnsi" w:hAnsiTheme="minorHAnsi" w:cstheme="minorHAnsi"/>
          <w:sz w:val="22"/>
          <w:szCs w:val="22"/>
        </w:rPr>
        <w:t>dnia 7 lipca 1994 r. Prawo budowlane</w:t>
      </w:r>
      <w:r w:rsidR="006073D6">
        <w:rPr>
          <w:rFonts w:asciiTheme="minorHAnsi" w:hAnsiTheme="minorHAnsi" w:cstheme="minorHAnsi"/>
          <w:sz w:val="22"/>
          <w:szCs w:val="22"/>
        </w:rPr>
        <w:t xml:space="preserve"> (</w:t>
      </w:r>
      <w:r w:rsidR="00B35623"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tj. </w:t>
      </w:r>
      <w:r w:rsidR="006073D6"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Dz.U. z 2023 r., poz. 682 z </w:t>
      </w:r>
      <w:proofErr w:type="spellStart"/>
      <w:r w:rsidR="006073D6" w:rsidRPr="00950DEE">
        <w:rPr>
          <w:rFonts w:asciiTheme="minorHAnsi" w:hAnsiTheme="minorHAnsi" w:cstheme="minorHAnsi"/>
          <w:color w:val="auto"/>
          <w:sz w:val="22"/>
          <w:szCs w:val="22"/>
        </w:rPr>
        <w:t>późn</w:t>
      </w:r>
      <w:proofErr w:type="spellEnd"/>
      <w:r w:rsidR="006073D6" w:rsidRPr="00950DEE">
        <w:rPr>
          <w:rFonts w:asciiTheme="minorHAnsi" w:hAnsiTheme="minorHAnsi" w:cstheme="minorHAnsi"/>
          <w:color w:val="auto"/>
          <w:sz w:val="22"/>
          <w:szCs w:val="22"/>
        </w:rPr>
        <w:t>. zm.)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>,</w:t>
      </w:r>
    </w:p>
    <w:p w14:paraId="28101F1A" w14:textId="77777777" w:rsidR="00381F36" w:rsidRPr="00381F36" w:rsidRDefault="00D31B91" w:rsidP="00381F36">
      <w:pPr>
        <w:pStyle w:val="Tekstpodstawowy"/>
        <w:numPr>
          <w:ilvl w:val="0"/>
          <w:numId w:val="36"/>
        </w:numPr>
        <w:ind w:left="426" w:firstLine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618F1" w:rsidRPr="005E295E">
        <w:rPr>
          <w:rFonts w:asciiTheme="minorHAnsi" w:hAnsiTheme="minorHAnsi" w:cstheme="minorHAnsi"/>
          <w:b/>
          <w:bCs/>
          <w:sz w:val="22"/>
          <w:szCs w:val="22"/>
        </w:rPr>
        <w:t>sporządzenie   dokumentacji  fotograficznej</w:t>
      </w:r>
      <w:r w:rsidR="00381F36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72D02D2" w14:textId="0278E1D1" w:rsidR="00381F36" w:rsidRPr="00381F36" w:rsidRDefault="00381F36" w:rsidP="00381F36">
      <w:pPr>
        <w:pStyle w:val="Tekstpodstawowy"/>
        <w:ind w:left="8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- </w:t>
      </w:r>
      <w:r w:rsidRPr="00381F36">
        <w:rPr>
          <w:rFonts w:asciiTheme="minorHAnsi" w:hAnsiTheme="minorHAnsi" w:cstheme="minorHAnsi"/>
          <w:color w:val="000000"/>
          <w:sz w:val="22"/>
          <w:szCs w:val="22"/>
        </w:rPr>
        <w:t xml:space="preserve">całego terenu budowy sprzed realizacji robót (w szczególności zjazdów indywidualnych, 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381F36">
        <w:rPr>
          <w:rFonts w:asciiTheme="minorHAnsi" w:hAnsiTheme="minorHAnsi" w:cstheme="minorHAnsi"/>
          <w:color w:val="000000"/>
          <w:sz w:val="22"/>
          <w:szCs w:val="22"/>
        </w:rPr>
        <w:t xml:space="preserve">ogrodzeń, bram wjazdowych, widocznych punktów geodezyjnych, elementów istniejącego 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381F36">
        <w:rPr>
          <w:rFonts w:asciiTheme="minorHAnsi" w:hAnsiTheme="minorHAnsi" w:cstheme="minorHAnsi"/>
          <w:color w:val="000000"/>
          <w:sz w:val="22"/>
          <w:szCs w:val="22"/>
        </w:rPr>
        <w:t xml:space="preserve">zagospodarowania terenu, dla których przewidziano roboty budowlane polegające na 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381F36">
        <w:rPr>
          <w:rFonts w:asciiTheme="minorHAnsi" w:hAnsiTheme="minorHAnsi" w:cstheme="minorHAnsi"/>
          <w:color w:val="000000"/>
          <w:sz w:val="22"/>
          <w:szCs w:val="22"/>
        </w:rPr>
        <w:t xml:space="preserve">przestawieniu lub przesunięciu, elementów infrastruktury technicznej – włazy, zasuwy, </w:t>
      </w:r>
      <w:r w:rsidR="009A66C6">
        <w:rPr>
          <w:rFonts w:asciiTheme="minorHAnsi" w:hAnsiTheme="minorHAnsi" w:cstheme="minorHAnsi"/>
          <w:color w:val="000000"/>
          <w:sz w:val="22"/>
          <w:szCs w:val="22"/>
        </w:rPr>
        <w:br/>
        <w:t xml:space="preserve">   </w:t>
      </w:r>
      <w:r w:rsidRPr="00381F36">
        <w:rPr>
          <w:rFonts w:asciiTheme="minorHAnsi" w:hAnsiTheme="minorHAnsi" w:cstheme="minorHAnsi"/>
          <w:color w:val="000000"/>
          <w:sz w:val="22"/>
          <w:szCs w:val="22"/>
        </w:rPr>
        <w:t xml:space="preserve">studzienki itp.), </w:t>
      </w:r>
    </w:p>
    <w:p w14:paraId="64D1D62E" w14:textId="51C962E1" w:rsidR="00381F36" w:rsidRPr="00381F36" w:rsidRDefault="00381F36" w:rsidP="009A66C6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color w:val="000000"/>
          <w:sz w:val="22"/>
          <w:szCs w:val="22"/>
        </w:rPr>
      </w:pPr>
      <w:r w:rsidRPr="00381F36">
        <w:rPr>
          <w:rFonts w:asciiTheme="minorHAnsi" w:hAnsiTheme="minorHAnsi" w:cstheme="minorHAnsi"/>
          <w:color w:val="000000"/>
          <w:sz w:val="22"/>
          <w:szCs w:val="22"/>
        </w:rPr>
        <w:t xml:space="preserve">- z rzeczowej realizacji robót (w tym wszystkich robót zanikających i ulegających zakryciu), </w:t>
      </w:r>
    </w:p>
    <w:p w14:paraId="167F9767" w14:textId="3E821B27" w:rsidR="00381F36" w:rsidRPr="00381F36" w:rsidRDefault="00381F36" w:rsidP="009A66C6">
      <w:pPr>
        <w:autoSpaceDE w:val="0"/>
        <w:autoSpaceDN w:val="0"/>
        <w:adjustRightInd w:val="0"/>
        <w:ind w:left="851"/>
        <w:rPr>
          <w:rFonts w:asciiTheme="minorHAnsi" w:hAnsiTheme="minorHAnsi" w:cstheme="minorHAnsi"/>
          <w:color w:val="000000"/>
          <w:sz w:val="22"/>
          <w:szCs w:val="22"/>
        </w:rPr>
      </w:pPr>
      <w:r w:rsidRPr="00381F36">
        <w:rPr>
          <w:rFonts w:asciiTheme="minorHAnsi" w:hAnsiTheme="minorHAnsi" w:cstheme="minorHAnsi"/>
          <w:color w:val="000000"/>
          <w:sz w:val="22"/>
          <w:szCs w:val="22"/>
        </w:rPr>
        <w:t>- dokumentacji fotograficznej powykonawczej</w:t>
      </w:r>
      <w:r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7F8B64C5" w14:textId="602EF417" w:rsidR="00D618F1" w:rsidRPr="005E295E" w:rsidRDefault="00381F36" w:rsidP="00381F36">
      <w:pPr>
        <w:pStyle w:val="Tekstpodstawowy"/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9A66C6">
        <w:rPr>
          <w:rFonts w:asciiTheme="minorHAnsi" w:hAnsiTheme="minorHAnsi" w:cstheme="minorHAnsi"/>
          <w:sz w:val="22"/>
          <w:szCs w:val="22"/>
        </w:rPr>
        <w:t xml:space="preserve"> </w:t>
      </w:r>
      <w:r w:rsidR="00D618F1" w:rsidRPr="005E295E">
        <w:rPr>
          <w:rFonts w:asciiTheme="minorHAnsi" w:hAnsiTheme="minorHAnsi" w:cstheme="minorHAnsi"/>
          <w:sz w:val="22"/>
          <w:szCs w:val="22"/>
        </w:rPr>
        <w:t>która następnie powinna zostać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618F1" w:rsidRPr="005E295E">
        <w:rPr>
          <w:rFonts w:asciiTheme="minorHAnsi" w:hAnsiTheme="minorHAnsi" w:cstheme="minorHAnsi"/>
          <w:sz w:val="22"/>
          <w:szCs w:val="22"/>
        </w:rPr>
        <w:t>dołączona do dokumentacji powykonawczej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1A5D760" w14:textId="5176C16A" w:rsidR="00D618F1" w:rsidRPr="005E295E" w:rsidRDefault="00D618F1" w:rsidP="00D31B91">
      <w:pPr>
        <w:pStyle w:val="Tekstpodstawowy"/>
        <w:widowControl w:val="0"/>
        <w:tabs>
          <w:tab w:val="left" w:pos="284"/>
        </w:tabs>
        <w:suppressAutoHyphens/>
        <w:autoSpaceDE w:val="0"/>
        <w:ind w:left="426"/>
        <w:rPr>
          <w:rFonts w:asciiTheme="minorHAnsi" w:hAnsiTheme="minorHAnsi" w:cstheme="minorHAnsi"/>
          <w:sz w:val="22"/>
          <w:szCs w:val="22"/>
        </w:rPr>
      </w:pPr>
    </w:p>
    <w:bookmarkEnd w:id="5"/>
    <w:p w14:paraId="627970EF" w14:textId="77777777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lastRenderedPageBreak/>
        <w:t>Zakres zadania inwestycyjnego w formule „zaprojektuj i wybuduj” objętych zamówieniem:</w:t>
      </w:r>
    </w:p>
    <w:p w14:paraId="67EE5C4F" w14:textId="77777777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  <w:u w:val="single"/>
        </w:rPr>
        <w:t>- w zakresie „zaprojektuj”</w:t>
      </w:r>
    </w:p>
    <w:p w14:paraId="57B2CD50" w14:textId="77777777" w:rsidR="001E34D9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a) przedłożenie do uzgodnienia projektu budowlano-wykonawczego </w:t>
      </w:r>
      <w:r w:rsidR="006312A8">
        <w:rPr>
          <w:rFonts w:asciiTheme="minorHAnsi" w:hAnsiTheme="minorHAnsi" w:cstheme="minorHAnsi"/>
          <w:sz w:val="22"/>
          <w:szCs w:val="22"/>
        </w:rPr>
        <w:t xml:space="preserve">części drogowej i części elektrycznej </w:t>
      </w:r>
      <w:r w:rsidRPr="003C10D7">
        <w:rPr>
          <w:rFonts w:asciiTheme="minorHAnsi" w:hAnsiTheme="minorHAnsi" w:cstheme="minorHAnsi"/>
          <w:sz w:val="22"/>
          <w:szCs w:val="22"/>
        </w:rPr>
        <w:t>w formie opisowej i rysunkowej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A304B7">
        <w:rPr>
          <w:rFonts w:asciiTheme="minorHAnsi" w:hAnsiTheme="minorHAnsi" w:cstheme="minorHAnsi"/>
          <w:color w:val="auto"/>
          <w:sz w:val="22"/>
          <w:szCs w:val="22"/>
        </w:rPr>
        <w:t>w wersji papierowej</w:t>
      </w:r>
      <w:r w:rsidRPr="003C10D7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89561C3" w14:textId="34F3FA22" w:rsidR="003C10D7" w:rsidRDefault="001E34D9" w:rsidP="00A220AA">
      <w:pPr>
        <w:widowControl w:val="0"/>
        <w:numPr>
          <w:ilvl w:val="0"/>
          <w:numId w:val="34"/>
        </w:numPr>
        <w:tabs>
          <w:tab w:val="clear" w:pos="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</w:t>
      </w:r>
      <w:r w:rsidR="003C10D7" w:rsidRPr="003C10D7">
        <w:rPr>
          <w:rFonts w:asciiTheme="minorHAnsi" w:hAnsiTheme="minorHAnsi" w:cstheme="minorHAnsi"/>
          <w:sz w:val="22"/>
          <w:szCs w:val="22"/>
        </w:rPr>
        <w:t xml:space="preserve">Nie zajęcie stanowiska w przedmiotowej sprawie przez Zamawiającego w przeciągu </w:t>
      </w:r>
      <w:r w:rsidR="00481E0A">
        <w:rPr>
          <w:rFonts w:asciiTheme="minorHAnsi" w:hAnsiTheme="minorHAnsi" w:cstheme="minorHAnsi"/>
          <w:sz w:val="22"/>
          <w:szCs w:val="22"/>
        </w:rPr>
        <w:t>10</w:t>
      </w:r>
      <w:r w:rsidR="003C10D7" w:rsidRPr="003C10D7">
        <w:rPr>
          <w:rFonts w:asciiTheme="minorHAnsi" w:hAnsiTheme="minorHAnsi" w:cstheme="minorHAnsi"/>
          <w:sz w:val="22"/>
          <w:szCs w:val="22"/>
        </w:rPr>
        <w:t xml:space="preserve"> dni od daty złożenia dokumentacji do zaopiniowania będzie uważane za przyjęcie jej bez zastrzeżeń,</w:t>
      </w:r>
    </w:p>
    <w:p w14:paraId="59CC57F2" w14:textId="51C7A9CE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709"/>
        </w:tabs>
        <w:suppressAutoHyphens/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b) </w:t>
      </w:r>
      <w:r w:rsidRPr="003C10D7">
        <w:rPr>
          <w:rFonts w:asciiTheme="minorHAnsi" w:hAnsiTheme="minorHAnsi" w:cstheme="minorHAnsi"/>
          <w:sz w:val="22"/>
          <w:szCs w:val="22"/>
        </w:rPr>
        <w:t xml:space="preserve">opracowanie dokumentacji projektowej w wersji elektronicznej i </w:t>
      </w:r>
      <w:r w:rsidR="006073D6">
        <w:rPr>
          <w:rFonts w:asciiTheme="minorHAnsi" w:hAnsiTheme="minorHAnsi" w:cstheme="minorHAnsi"/>
          <w:sz w:val="22"/>
          <w:szCs w:val="22"/>
        </w:rPr>
        <w:t xml:space="preserve">w </w:t>
      </w:r>
      <w:r w:rsidRPr="003C10D7">
        <w:rPr>
          <w:rFonts w:asciiTheme="minorHAnsi" w:hAnsiTheme="minorHAnsi" w:cstheme="minorHAnsi"/>
          <w:sz w:val="22"/>
          <w:szCs w:val="22"/>
        </w:rPr>
        <w:t xml:space="preserve">wersji papierowej </w:t>
      </w:r>
      <w:r w:rsidRPr="003C10D7">
        <w:rPr>
          <w:rFonts w:asciiTheme="minorHAnsi" w:hAnsiTheme="minorHAnsi" w:cstheme="minorHAnsi"/>
          <w:sz w:val="22"/>
          <w:szCs w:val="22"/>
        </w:rPr>
        <w:br/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3C10D7">
        <w:rPr>
          <w:rFonts w:asciiTheme="minorHAnsi" w:hAnsiTheme="minorHAnsi" w:cstheme="minorHAnsi"/>
          <w:sz w:val="22"/>
          <w:szCs w:val="22"/>
        </w:rPr>
        <w:t>zawierającej:</w:t>
      </w:r>
    </w:p>
    <w:p w14:paraId="0F56B562" w14:textId="58ACD55B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851"/>
        </w:tabs>
        <w:suppressAutoHyphens/>
        <w:ind w:left="709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     - </w:t>
      </w:r>
      <w:r w:rsidRPr="003C10D7">
        <w:rPr>
          <w:rFonts w:ascii="Calibri" w:hAnsi="Calibri" w:cs="Calibri"/>
          <w:sz w:val="22"/>
          <w:szCs w:val="22"/>
        </w:rPr>
        <w:t xml:space="preserve">projekt budowlano-wykonawczy wraz z informacją dotyczącą bezpieczeństwa i     </w:t>
      </w:r>
      <w:r w:rsidRPr="003C10D7">
        <w:rPr>
          <w:rFonts w:ascii="Calibri" w:hAnsi="Calibri" w:cs="Calibri"/>
          <w:sz w:val="22"/>
          <w:szCs w:val="22"/>
        </w:rPr>
        <w:br/>
        <w:t xml:space="preserve">         </w:t>
      </w:r>
      <w:r>
        <w:rPr>
          <w:rFonts w:ascii="Calibri" w:hAnsi="Calibri" w:cs="Calibri"/>
          <w:sz w:val="22"/>
          <w:szCs w:val="22"/>
        </w:rPr>
        <w:t xml:space="preserve"> </w:t>
      </w:r>
      <w:r w:rsidRPr="003C10D7">
        <w:rPr>
          <w:rFonts w:ascii="Calibri" w:hAnsi="Calibri" w:cs="Calibri"/>
          <w:sz w:val="22"/>
          <w:szCs w:val="22"/>
        </w:rPr>
        <w:t xml:space="preserve">ochrony  zdrowia, w przypadkach gdy jej opracowanie jest wymagane na podstawie </w:t>
      </w:r>
      <w:r w:rsidRPr="003C10D7">
        <w:rPr>
          <w:rFonts w:ascii="Calibri" w:hAnsi="Calibri" w:cs="Calibri"/>
          <w:sz w:val="22"/>
          <w:szCs w:val="22"/>
        </w:rPr>
        <w:br/>
        <w:t xml:space="preserve">         </w:t>
      </w:r>
      <w:r>
        <w:rPr>
          <w:rFonts w:ascii="Calibri" w:hAnsi="Calibri" w:cs="Calibri"/>
          <w:sz w:val="22"/>
          <w:szCs w:val="22"/>
        </w:rPr>
        <w:t xml:space="preserve"> </w:t>
      </w:r>
      <w:r w:rsidRPr="003C10D7">
        <w:rPr>
          <w:rFonts w:ascii="Calibri" w:hAnsi="Calibri" w:cs="Calibri"/>
          <w:sz w:val="22"/>
          <w:szCs w:val="22"/>
        </w:rPr>
        <w:t>odrębnych przepisów</w:t>
      </w:r>
      <w:r w:rsidR="006312A8">
        <w:rPr>
          <w:rFonts w:ascii="Calibri" w:hAnsi="Calibri" w:cs="Calibri"/>
          <w:sz w:val="22"/>
          <w:szCs w:val="22"/>
        </w:rPr>
        <w:t xml:space="preserve"> – część drogowa</w:t>
      </w:r>
      <w:r w:rsidRPr="003C10D7">
        <w:rPr>
          <w:rFonts w:ascii="Calibri" w:hAnsi="Calibri" w:cs="Calibri"/>
          <w:sz w:val="22"/>
          <w:szCs w:val="22"/>
        </w:rPr>
        <w:t xml:space="preserve">, </w:t>
      </w:r>
      <w:r w:rsidRPr="003C10D7">
        <w:rPr>
          <w:rFonts w:ascii="Calibri" w:hAnsi="Calibri" w:cs="Calibri"/>
          <w:sz w:val="22"/>
          <w:szCs w:val="22"/>
        </w:rPr>
        <w:tab/>
      </w:r>
      <w:r w:rsidRPr="003C10D7">
        <w:rPr>
          <w:rFonts w:ascii="Calibri" w:hAnsi="Calibri" w:cs="Calibri"/>
          <w:sz w:val="22"/>
          <w:szCs w:val="22"/>
        </w:rPr>
        <w:tab/>
      </w:r>
      <w:r w:rsidRPr="003C10D7">
        <w:rPr>
          <w:rFonts w:ascii="Calibri" w:hAnsi="Calibri" w:cs="Calibri"/>
          <w:sz w:val="22"/>
          <w:szCs w:val="22"/>
        </w:rPr>
        <w:tab/>
      </w:r>
      <w:r w:rsidRPr="003C10D7">
        <w:rPr>
          <w:rFonts w:ascii="Calibri" w:hAnsi="Calibri" w:cs="Calibri"/>
          <w:sz w:val="22"/>
          <w:szCs w:val="22"/>
        </w:rPr>
        <w:tab/>
      </w:r>
      <w:r w:rsidRPr="003C10D7">
        <w:rPr>
          <w:rFonts w:ascii="Calibri" w:hAnsi="Calibri" w:cs="Calibri"/>
          <w:sz w:val="22"/>
          <w:szCs w:val="22"/>
        </w:rPr>
        <w:tab/>
        <w:t>- 4 egz.</w:t>
      </w:r>
    </w:p>
    <w:p w14:paraId="21DE863F" w14:textId="72E1227F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851"/>
        </w:tabs>
        <w:suppressAutoHyphens/>
        <w:ind w:left="709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      -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3C10D7">
        <w:rPr>
          <w:rFonts w:ascii="Calibri" w:hAnsi="Calibri" w:cs="Calibri"/>
          <w:sz w:val="22"/>
          <w:szCs w:val="22"/>
        </w:rPr>
        <w:t xml:space="preserve">specyfikacje wykonania i odbioru robót budowlanych </w:t>
      </w:r>
      <w:r w:rsidR="006312A8">
        <w:rPr>
          <w:rFonts w:ascii="Calibri" w:hAnsi="Calibri" w:cs="Calibri"/>
          <w:sz w:val="22"/>
          <w:szCs w:val="22"/>
        </w:rPr>
        <w:t>– część drogowa</w:t>
      </w:r>
      <w:r w:rsidRPr="003C10D7">
        <w:rPr>
          <w:rFonts w:ascii="Calibri" w:hAnsi="Calibri" w:cs="Calibri"/>
          <w:sz w:val="22"/>
          <w:szCs w:val="22"/>
        </w:rPr>
        <w:tab/>
        <w:t>- 1 egz.</w:t>
      </w:r>
    </w:p>
    <w:p w14:paraId="39A61D96" w14:textId="7E30D102" w:rsidR="006312A8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851"/>
        </w:tabs>
        <w:suppressAutoHyphens/>
        <w:ind w:left="709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="Calibri" w:hAnsi="Calibri" w:cs="Calibri"/>
          <w:sz w:val="22"/>
          <w:szCs w:val="22"/>
        </w:rPr>
        <w:t xml:space="preserve">      - </w:t>
      </w:r>
      <w:r w:rsidR="006312A8" w:rsidRPr="003C10D7">
        <w:rPr>
          <w:rFonts w:ascii="Calibri" w:hAnsi="Calibri" w:cs="Calibri"/>
          <w:sz w:val="22"/>
          <w:szCs w:val="22"/>
        </w:rPr>
        <w:t xml:space="preserve">projekt budowlano-wykonawczy wraz z informacją dotyczącą bezpieczeństwa i     </w:t>
      </w:r>
      <w:r w:rsidR="006312A8" w:rsidRPr="003C10D7">
        <w:rPr>
          <w:rFonts w:ascii="Calibri" w:hAnsi="Calibri" w:cs="Calibri"/>
          <w:sz w:val="22"/>
          <w:szCs w:val="22"/>
        </w:rPr>
        <w:br/>
        <w:t xml:space="preserve">         </w:t>
      </w:r>
      <w:r w:rsidR="006312A8">
        <w:rPr>
          <w:rFonts w:ascii="Calibri" w:hAnsi="Calibri" w:cs="Calibri"/>
          <w:sz w:val="22"/>
          <w:szCs w:val="22"/>
        </w:rPr>
        <w:t xml:space="preserve"> </w:t>
      </w:r>
      <w:r w:rsidR="006312A8" w:rsidRPr="003C10D7">
        <w:rPr>
          <w:rFonts w:ascii="Calibri" w:hAnsi="Calibri" w:cs="Calibri"/>
          <w:sz w:val="22"/>
          <w:szCs w:val="22"/>
        </w:rPr>
        <w:t xml:space="preserve">ochrony  zdrowia, w przypadkach gdy jej opracowanie jest wymagane na podstawie </w:t>
      </w:r>
      <w:r w:rsidR="006312A8" w:rsidRPr="003C10D7">
        <w:rPr>
          <w:rFonts w:ascii="Calibri" w:hAnsi="Calibri" w:cs="Calibri"/>
          <w:sz w:val="22"/>
          <w:szCs w:val="22"/>
        </w:rPr>
        <w:br/>
        <w:t xml:space="preserve">         </w:t>
      </w:r>
      <w:r w:rsidR="006312A8">
        <w:rPr>
          <w:rFonts w:ascii="Calibri" w:hAnsi="Calibri" w:cs="Calibri"/>
          <w:sz w:val="22"/>
          <w:szCs w:val="22"/>
        </w:rPr>
        <w:t xml:space="preserve"> </w:t>
      </w:r>
      <w:r w:rsidR="006312A8" w:rsidRPr="003C10D7">
        <w:rPr>
          <w:rFonts w:ascii="Calibri" w:hAnsi="Calibri" w:cs="Calibri"/>
          <w:sz w:val="22"/>
          <w:szCs w:val="22"/>
        </w:rPr>
        <w:t>odrębnych przepisów</w:t>
      </w:r>
      <w:r w:rsidR="006312A8">
        <w:rPr>
          <w:rFonts w:ascii="Calibri" w:hAnsi="Calibri" w:cs="Calibri"/>
          <w:sz w:val="22"/>
          <w:szCs w:val="22"/>
        </w:rPr>
        <w:t xml:space="preserve"> – część elektryczna</w:t>
      </w:r>
      <w:r w:rsidR="006312A8" w:rsidRPr="003C10D7">
        <w:rPr>
          <w:rFonts w:ascii="Calibri" w:hAnsi="Calibri" w:cs="Calibri"/>
          <w:sz w:val="22"/>
          <w:szCs w:val="22"/>
        </w:rPr>
        <w:t xml:space="preserve">, </w:t>
      </w:r>
      <w:r w:rsidR="006312A8" w:rsidRPr="003C10D7">
        <w:rPr>
          <w:rFonts w:ascii="Calibri" w:hAnsi="Calibri" w:cs="Calibri"/>
          <w:sz w:val="22"/>
          <w:szCs w:val="22"/>
        </w:rPr>
        <w:tab/>
      </w:r>
      <w:r w:rsidR="006312A8" w:rsidRPr="003C10D7">
        <w:rPr>
          <w:rFonts w:ascii="Calibri" w:hAnsi="Calibri" w:cs="Calibri"/>
          <w:sz w:val="22"/>
          <w:szCs w:val="22"/>
        </w:rPr>
        <w:tab/>
      </w:r>
      <w:r w:rsidR="006312A8" w:rsidRPr="003C10D7">
        <w:rPr>
          <w:rFonts w:ascii="Calibri" w:hAnsi="Calibri" w:cs="Calibri"/>
          <w:sz w:val="22"/>
          <w:szCs w:val="22"/>
        </w:rPr>
        <w:tab/>
      </w:r>
      <w:r w:rsidR="006312A8" w:rsidRPr="003C10D7">
        <w:rPr>
          <w:rFonts w:ascii="Calibri" w:hAnsi="Calibri" w:cs="Calibri"/>
          <w:sz w:val="22"/>
          <w:szCs w:val="22"/>
        </w:rPr>
        <w:tab/>
        <w:t>- 4 egz.</w:t>
      </w:r>
    </w:p>
    <w:p w14:paraId="34C9E0C7" w14:textId="411F2B25" w:rsidR="006312A8" w:rsidRPr="006312A8" w:rsidRDefault="006312A8" w:rsidP="00A220AA">
      <w:pPr>
        <w:widowControl w:val="0"/>
        <w:numPr>
          <w:ilvl w:val="0"/>
          <w:numId w:val="34"/>
        </w:numPr>
        <w:tabs>
          <w:tab w:val="clear" w:pos="0"/>
          <w:tab w:val="left" w:pos="851"/>
        </w:tabs>
        <w:suppressAutoHyphens/>
        <w:ind w:left="709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      - </w:t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 w:rsidRPr="003C10D7">
        <w:rPr>
          <w:rFonts w:ascii="Calibri" w:hAnsi="Calibri" w:cs="Calibri"/>
          <w:sz w:val="22"/>
          <w:szCs w:val="22"/>
        </w:rPr>
        <w:t xml:space="preserve">specyfikacje wykonania i odbioru robót budowlanych </w:t>
      </w:r>
      <w:r>
        <w:rPr>
          <w:rFonts w:ascii="Calibri" w:hAnsi="Calibri" w:cs="Calibri"/>
          <w:sz w:val="22"/>
          <w:szCs w:val="22"/>
        </w:rPr>
        <w:t>– część elektryczna</w:t>
      </w:r>
      <w:r w:rsidRPr="003C10D7">
        <w:rPr>
          <w:rFonts w:ascii="Calibri" w:hAnsi="Calibri" w:cs="Calibri"/>
          <w:sz w:val="22"/>
          <w:szCs w:val="22"/>
        </w:rPr>
        <w:tab/>
        <w:t>- 1 egz.</w:t>
      </w:r>
    </w:p>
    <w:p w14:paraId="0F0D3846" w14:textId="428EB06E" w:rsidR="006312A8" w:rsidRDefault="006312A8" w:rsidP="006312A8">
      <w:pPr>
        <w:widowControl w:val="0"/>
        <w:tabs>
          <w:tab w:val="left" w:pos="851"/>
        </w:tabs>
        <w:suppressAutoHyphens/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-   </w:t>
      </w:r>
      <w:r w:rsidRPr="003C10D7">
        <w:rPr>
          <w:rFonts w:ascii="Calibri" w:hAnsi="Calibri" w:cs="Calibri"/>
          <w:sz w:val="22"/>
          <w:szCs w:val="22"/>
        </w:rPr>
        <w:t>oświadczenie projektanta o kompletności opracowania</w:t>
      </w:r>
      <w:r>
        <w:rPr>
          <w:rFonts w:ascii="Calibri" w:hAnsi="Calibri" w:cs="Calibri"/>
          <w:sz w:val="22"/>
          <w:szCs w:val="22"/>
        </w:rPr>
        <w:t>,</w:t>
      </w:r>
    </w:p>
    <w:p w14:paraId="1953AE0E" w14:textId="6193FC67" w:rsidR="006312A8" w:rsidRPr="003C10D7" w:rsidRDefault="006312A8" w:rsidP="006312A8">
      <w:pPr>
        <w:widowControl w:val="0"/>
        <w:tabs>
          <w:tab w:val="left" w:pos="851"/>
        </w:tabs>
        <w:suppressAutoHyphens/>
        <w:ind w:left="70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-  </w:t>
      </w:r>
      <w:r w:rsidRPr="003C10D7">
        <w:rPr>
          <w:rFonts w:ascii="Calibri" w:hAnsi="Calibri" w:cs="Calibri"/>
          <w:sz w:val="22"/>
          <w:szCs w:val="22"/>
        </w:rPr>
        <w:t xml:space="preserve">projekt </w:t>
      </w:r>
      <w:r>
        <w:rPr>
          <w:rFonts w:ascii="Calibri" w:hAnsi="Calibri" w:cs="Calibri"/>
          <w:sz w:val="22"/>
          <w:szCs w:val="22"/>
        </w:rPr>
        <w:t xml:space="preserve">  zmiany </w:t>
      </w:r>
      <w:r w:rsidRPr="003C10D7">
        <w:rPr>
          <w:rFonts w:ascii="Calibri" w:hAnsi="Calibri" w:cs="Calibri"/>
          <w:sz w:val="22"/>
          <w:szCs w:val="22"/>
        </w:rPr>
        <w:t xml:space="preserve">organizacji </w:t>
      </w:r>
      <w:r>
        <w:rPr>
          <w:rFonts w:ascii="Calibri" w:hAnsi="Calibri" w:cs="Calibri"/>
          <w:sz w:val="22"/>
          <w:szCs w:val="22"/>
        </w:rPr>
        <w:t xml:space="preserve">  </w:t>
      </w:r>
      <w:r w:rsidRPr="003C10D7">
        <w:rPr>
          <w:rFonts w:ascii="Calibri" w:hAnsi="Calibri" w:cs="Calibri"/>
          <w:sz w:val="22"/>
          <w:szCs w:val="22"/>
        </w:rPr>
        <w:t xml:space="preserve">ruchu na czas prowadzenia robót </w:t>
      </w:r>
      <w:r>
        <w:rPr>
          <w:rFonts w:ascii="Calibri" w:hAnsi="Calibri" w:cs="Calibri"/>
          <w:sz w:val="22"/>
          <w:szCs w:val="22"/>
        </w:rPr>
        <w:t xml:space="preserve">  </w:t>
      </w:r>
      <w:r w:rsidRPr="003C10D7">
        <w:rPr>
          <w:rFonts w:ascii="Calibri" w:hAnsi="Calibri" w:cs="Calibri"/>
          <w:sz w:val="22"/>
          <w:szCs w:val="22"/>
        </w:rPr>
        <w:t>budowlanych</w:t>
      </w:r>
      <w:r>
        <w:rPr>
          <w:rFonts w:ascii="Calibri" w:hAnsi="Calibri" w:cs="Calibri"/>
          <w:sz w:val="22"/>
          <w:szCs w:val="22"/>
        </w:rPr>
        <w:t xml:space="preserve"> (2  egz.)     </w:t>
      </w:r>
      <w:r>
        <w:rPr>
          <w:rFonts w:ascii="Calibri" w:hAnsi="Calibri" w:cs="Calibri"/>
          <w:sz w:val="22"/>
          <w:szCs w:val="22"/>
        </w:rPr>
        <w:br/>
        <w:t xml:space="preserve">          wraz z  dokumentem potwi</w:t>
      </w:r>
      <w:r w:rsidRPr="003C10D7">
        <w:rPr>
          <w:rFonts w:ascii="Calibri" w:hAnsi="Calibri" w:cs="Calibri"/>
          <w:sz w:val="22"/>
          <w:szCs w:val="22"/>
        </w:rPr>
        <w:t xml:space="preserve">erdzający zatwierdzenie projektu zmiany organizacji ruchu na </w:t>
      </w:r>
      <w:r>
        <w:rPr>
          <w:rFonts w:ascii="Calibri" w:hAnsi="Calibri" w:cs="Calibri"/>
          <w:sz w:val="22"/>
          <w:szCs w:val="22"/>
        </w:rPr>
        <w:br/>
        <w:t xml:space="preserve">          </w:t>
      </w:r>
      <w:r w:rsidRPr="003C10D7">
        <w:rPr>
          <w:rFonts w:ascii="Calibri" w:hAnsi="Calibri" w:cs="Calibri"/>
          <w:sz w:val="22"/>
          <w:szCs w:val="22"/>
        </w:rPr>
        <w:t xml:space="preserve">czas </w:t>
      </w:r>
      <w:r>
        <w:rPr>
          <w:rFonts w:ascii="Calibri" w:hAnsi="Calibri" w:cs="Calibri"/>
          <w:sz w:val="22"/>
          <w:szCs w:val="22"/>
        </w:rPr>
        <w:t xml:space="preserve"> </w:t>
      </w:r>
      <w:r w:rsidRPr="003C10D7">
        <w:rPr>
          <w:rFonts w:ascii="Calibri" w:hAnsi="Calibri" w:cs="Calibri"/>
          <w:sz w:val="22"/>
          <w:szCs w:val="22"/>
        </w:rPr>
        <w:t xml:space="preserve">wykonywania </w:t>
      </w:r>
      <w:r>
        <w:rPr>
          <w:rFonts w:ascii="Calibri" w:hAnsi="Calibri" w:cs="Calibri"/>
          <w:sz w:val="22"/>
          <w:szCs w:val="22"/>
        </w:rPr>
        <w:t xml:space="preserve"> </w:t>
      </w:r>
      <w:r w:rsidRPr="003C10D7">
        <w:rPr>
          <w:rFonts w:ascii="Calibri" w:hAnsi="Calibri" w:cs="Calibri"/>
          <w:sz w:val="22"/>
          <w:szCs w:val="22"/>
        </w:rPr>
        <w:t>robót,</w:t>
      </w:r>
    </w:p>
    <w:p w14:paraId="6307E654" w14:textId="12DCCC79" w:rsidR="006312A8" w:rsidRPr="008D7B01" w:rsidRDefault="006312A8" w:rsidP="00A220AA">
      <w:pPr>
        <w:widowControl w:val="0"/>
        <w:numPr>
          <w:ilvl w:val="0"/>
          <w:numId w:val="34"/>
        </w:numPr>
        <w:tabs>
          <w:tab w:val="clear" w:pos="0"/>
          <w:tab w:val="left" w:pos="851"/>
        </w:tabs>
        <w:suppressAutoHyphens/>
        <w:ind w:left="709" w:firstLine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- p</w:t>
      </w:r>
      <w:r w:rsidRPr="003C10D7">
        <w:rPr>
          <w:rFonts w:ascii="Calibri" w:hAnsi="Calibri" w:cs="Calibri"/>
          <w:sz w:val="22"/>
          <w:szCs w:val="22"/>
        </w:rPr>
        <w:t xml:space="preserve">lan wycinki drzew kolidujących z planowanymi robotami oraz zezwolenie na wycinkę </w:t>
      </w:r>
      <w:r>
        <w:rPr>
          <w:rFonts w:ascii="Calibri" w:hAnsi="Calibri" w:cs="Calibri"/>
          <w:sz w:val="22"/>
          <w:szCs w:val="22"/>
        </w:rPr>
        <w:t xml:space="preserve">         </w:t>
      </w:r>
      <w:r>
        <w:rPr>
          <w:rFonts w:ascii="Calibri" w:hAnsi="Calibri" w:cs="Calibri"/>
          <w:sz w:val="22"/>
          <w:szCs w:val="22"/>
        </w:rPr>
        <w:br/>
        <w:t xml:space="preserve">         </w:t>
      </w:r>
      <w:r w:rsidRPr="003C10D7">
        <w:rPr>
          <w:rFonts w:ascii="Calibri" w:hAnsi="Calibri" w:cs="Calibri"/>
          <w:sz w:val="22"/>
          <w:szCs w:val="22"/>
        </w:rPr>
        <w:t>drzew (jeżeli będzie wymagane)</w:t>
      </w:r>
      <w:r w:rsidRPr="003C10D7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3C10D7">
        <w:rPr>
          <w:rFonts w:ascii="Calibri" w:hAnsi="Calibri" w:cs="Calibri"/>
          <w:sz w:val="22"/>
          <w:szCs w:val="22"/>
        </w:rPr>
        <w:t>- 1 egz.</w:t>
      </w:r>
    </w:p>
    <w:p w14:paraId="76D25E91" w14:textId="77777777" w:rsidR="003C10D7" w:rsidRPr="003C10D7" w:rsidRDefault="003C10D7" w:rsidP="003C10D7">
      <w:pPr>
        <w:tabs>
          <w:tab w:val="left" w:pos="426"/>
        </w:tabs>
        <w:ind w:left="426"/>
        <w:jc w:val="both"/>
        <w:rPr>
          <w:rFonts w:ascii="Calibri" w:hAnsi="Calibri" w:cs="Calibri"/>
          <w:b/>
          <w:bCs/>
          <w:sz w:val="22"/>
          <w:szCs w:val="22"/>
        </w:rPr>
      </w:pPr>
      <w:r w:rsidRPr="003C10D7">
        <w:rPr>
          <w:rFonts w:ascii="Calibri" w:hAnsi="Calibri" w:cs="Calibri"/>
          <w:b/>
          <w:bCs/>
          <w:sz w:val="22"/>
          <w:szCs w:val="22"/>
        </w:rPr>
        <w:t xml:space="preserve">      Wersja elektroniczna w/w dokumentów winna zostać przekazana w 1 egzemplarzu.</w:t>
      </w:r>
    </w:p>
    <w:p w14:paraId="7F82D2CA" w14:textId="3569DAFE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c) uzyskanie pozwolenia na budowę z klauzulą ostateczności </w:t>
      </w:r>
      <w:r w:rsidR="001E34D9">
        <w:rPr>
          <w:rFonts w:asciiTheme="minorHAnsi" w:hAnsiTheme="minorHAnsi" w:cstheme="minorHAnsi"/>
          <w:sz w:val="22"/>
          <w:szCs w:val="22"/>
        </w:rPr>
        <w:t xml:space="preserve">lub zezwolenia na realizację   </w:t>
      </w:r>
      <w:r w:rsidR="001E34D9">
        <w:rPr>
          <w:rFonts w:asciiTheme="minorHAnsi" w:hAnsiTheme="minorHAnsi" w:cstheme="minorHAnsi"/>
          <w:sz w:val="22"/>
          <w:szCs w:val="22"/>
        </w:rPr>
        <w:br/>
        <w:t xml:space="preserve">      inwestycji drogowej </w:t>
      </w:r>
      <w:r w:rsidRPr="003C10D7">
        <w:rPr>
          <w:rFonts w:asciiTheme="minorHAnsi" w:hAnsiTheme="minorHAnsi" w:cstheme="minorHAnsi"/>
          <w:sz w:val="22"/>
          <w:szCs w:val="22"/>
        </w:rPr>
        <w:t>lub zgłoszenia zamiaru</w:t>
      </w:r>
      <w:r w:rsidR="001E34D9">
        <w:rPr>
          <w:rFonts w:asciiTheme="minorHAnsi" w:hAnsiTheme="minorHAnsi" w:cstheme="minorHAnsi"/>
          <w:sz w:val="22"/>
          <w:szCs w:val="22"/>
        </w:rPr>
        <w:t xml:space="preserve"> </w:t>
      </w:r>
      <w:r w:rsidRPr="003C10D7">
        <w:rPr>
          <w:rFonts w:asciiTheme="minorHAnsi" w:hAnsiTheme="minorHAnsi" w:cstheme="minorHAnsi"/>
          <w:sz w:val="22"/>
          <w:szCs w:val="22"/>
        </w:rPr>
        <w:t xml:space="preserve">wykonania robót budowlanych z klauzulą o nie </w:t>
      </w:r>
      <w:r w:rsidR="001E34D9">
        <w:rPr>
          <w:rFonts w:asciiTheme="minorHAnsi" w:hAnsiTheme="minorHAnsi" w:cstheme="minorHAnsi"/>
          <w:sz w:val="22"/>
          <w:szCs w:val="22"/>
        </w:rPr>
        <w:t xml:space="preserve"> </w:t>
      </w:r>
      <w:r w:rsidR="001E34D9">
        <w:rPr>
          <w:rFonts w:asciiTheme="minorHAnsi" w:hAnsiTheme="minorHAnsi" w:cstheme="minorHAnsi"/>
          <w:sz w:val="22"/>
          <w:szCs w:val="22"/>
        </w:rPr>
        <w:br/>
        <w:t xml:space="preserve">      </w:t>
      </w:r>
      <w:r w:rsidRPr="003C10D7">
        <w:rPr>
          <w:rFonts w:asciiTheme="minorHAnsi" w:hAnsiTheme="minorHAnsi" w:cstheme="minorHAnsi"/>
          <w:sz w:val="22"/>
          <w:szCs w:val="22"/>
        </w:rPr>
        <w:t xml:space="preserve">wniesieniu sprzeciwu przez organ administracji architektoniczno-budowlanej, </w:t>
      </w:r>
    </w:p>
    <w:p w14:paraId="58DD81CC" w14:textId="7D2B809C" w:rsidR="003C10D7" w:rsidRPr="003C10D7" w:rsidRDefault="003C10D7" w:rsidP="003C10D7">
      <w:pPr>
        <w:widowControl w:val="0"/>
        <w:tabs>
          <w:tab w:val="left" w:pos="426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>d)  uzyskanie dziennika budowy</w:t>
      </w:r>
      <w:r w:rsidR="006073D6">
        <w:rPr>
          <w:rFonts w:asciiTheme="minorHAnsi" w:hAnsiTheme="minorHAnsi" w:cstheme="minorHAnsi"/>
          <w:sz w:val="22"/>
          <w:szCs w:val="22"/>
        </w:rPr>
        <w:t xml:space="preserve"> (w przypadku takiego obowiązku)</w:t>
      </w:r>
      <w:r w:rsidRPr="003C10D7">
        <w:rPr>
          <w:rFonts w:asciiTheme="minorHAnsi" w:hAnsiTheme="minorHAnsi" w:cstheme="minorHAnsi"/>
          <w:sz w:val="22"/>
          <w:szCs w:val="22"/>
        </w:rPr>
        <w:t>,</w:t>
      </w:r>
      <w:r w:rsidRPr="003C10D7">
        <w:rPr>
          <w:rFonts w:asciiTheme="minorHAnsi" w:hAnsiTheme="minorHAnsi" w:cstheme="minorHAnsi"/>
          <w:sz w:val="22"/>
          <w:szCs w:val="22"/>
        </w:rPr>
        <w:tab/>
      </w:r>
      <w:r w:rsidRPr="003C10D7">
        <w:rPr>
          <w:rFonts w:asciiTheme="minorHAnsi" w:hAnsiTheme="minorHAnsi" w:cstheme="minorHAnsi"/>
          <w:sz w:val="22"/>
          <w:szCs w:val="22"/>
        </w:rPr>
        <w:tab/>
      </w:r>
    </w:p>
    <w:p w14:paraId="44C95709" w14:textId="77777777" w:rsidR="003C10D7" w:rsidRDefault="003C10D7" w:rsidP="003C10D7">
      <w:pPr>
        <w:tabs>
          <w:tab w:val="left" w:pos="426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>e)  sprawowanie nadzoru autorskiego przez cały czas realizacji projektu.</w:t>
      </w:r>
    </w:p>
    <w:p w14:paraId="5F563ABE" w14:textId="77777777" w:rsidR="006F072A" w:rsidRPr="003C10D7" w:rsidRDefault="006F072A" w:rsidP="003C10D7">
      <w:pPr>
        <w:tabs>
          <w:tab w:val="left" w:pos="426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607D701" w14:textId="2BF0C6FC" w:rsidR="003C10D7" w:rsidRDefault="006F072A" w:rsidP="006F072A">
      <w:pPr>
        <w:widowControl w:val="0"/>
        <w:tabs>
          <w:tab w:val="left" w:pos="426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F072A">
        <w:rPr>
          <w:rFonts w:asciiTheme="minorHAnsi" w:hAnsiTheme="minorHAnsi" w:cstheme="minorHAnsi"/>
          <w:sz w:val="22"/>
          <w:szCs w:val="22"/>
        </w:rPr>
        <w:t xml:space="preserve">Jako, że inwestycja realizowana będzie w formule „zaprojektuj i wybuduj” tym samym do obowiązków Wykonawcy należy wykonanie dokumentacji projektowej zgodnie </w:t>
      </w:r>
      <w:r w:rsidRPr="006F072A">
        <w:rPr>
          <w:rFonts w:asciiTheme="minorHAnsi" w:hAnsiTheme="minorHAnsi" w:cstheme="minorHAnsi"/>
          <w:sz w:val="22"/>
          <w:szCs w:val="22"/>
        </w:rPr>
        <w:br/>
        <w:t xml:space="preserve">z Rozporządzeniem Ministra Rozwoju i Technologii z dnia 20 grudnia 2021r. w sprawie szczegółowego zakresu i formy dokumentacji projektowej, specyfikacji technicznych wykonania i odbioru robót budowlanych oraz programu funkcjonalno-użytkowego, spełniającej wymogi obowiązującej ustawy Prawo budowlane oraz na podstawie założeń i rozwiązań zawartych w Programie Funkcjonalno-Użytkowym (PFU) opracowanym w </w:t>
      </w:r>
      <w:r w:rsidR="009F16D0">
        <w:rPr>
          <w:rFonts w:asciiTheme="minorHAnsi" w:hAnsiTheme="minorHAnsi" w:cstheme="minorHAnsi"/>
          <w:sz w:val="22"/>
          <w:szCs w:val="22"/>
        </w:rPr>
        <w:t>maju</w:t>
      </w:r>
      <w:r w:rsidRPr="006F072A">
        <w:rPr>
          <w:rFonts w:asciiTheme="minorHAnsi" w:hAnsiTheme="minorHAnsi" w:cstheme="minorHAnsi"/>
          <w:sz w:val="22"/>
          <w:szCs w:val="22"/>
        </w:rPr>
        <w:t xml:space="preserve"> 202</w:t>
      </w:r>
      <w:r w:rsidR="009F16D0">
        <w:rPr>
          <w:rFonts w:asciiTheme="minorHAnsi" w:hAnsiTheme="minorHAnsi" w:cstheme="minorHAnsi"/>
          <w:sz w:val="22"/>
          <w:szCs w:val="22"/>
        </w:rPr>
        <w:t>3</w:t>
      </w:r>
      <w:r w:rsidRPr="006F072A">
        <w:rPr>
          <w:rFonts w:asciiTheme="minorHAnsi" w:hAnsiTheme="minorHAnsi" w:cstheme="minorHAnsi"/>
          <w:sz w:val="22"/>
          <w:szCs w:val="22"/>
        </w:rPr>
        <w:t xml:space="preserve"> roku.</w:t>
      </w:r>
    </w:p>
    <w:p w14:paraId="25220708" w14:textId="77777777" w:rsidR="006F072A" w:rsidRPr="006F072A" w:rsidRDefault="006F072A" w:rsidP="006F072A">
      <w:pPr>
        <w:widowControl w:val="0"/>
        <w:tabs>
          <w:tab w:val="left" w:pos="426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7B1CCBA2" w14:textId="0EE8F417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Wykonawca odpowiada za wady dokumentacji projektowej do czasu odbioru pogwarancyjnego wybudowanego obiektu. Ujawnione w tym czasie wady dokumentacji projektowej Wykonawca jest zobowiązany poprawić niezwłocznie po ich ujawnieniu (otrzymanym zawiadomieniu). </w:t>
      </w:r>
    </w:p>
    <w:p w14:paraId="015F150F" w14:textId="77777777" w:rsidR="006F072A" w:rsidRDefault="006F072A" w:rsidP="006F072A">
      <w:pPr>
        <w:widowControl w:val="0"/>
        <w:tabs>
          <w:tab w:val="left" w:pos="426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</w:p>
    <w:p w14:paraId="27A5A7B4" w14:textId="70FE4C92" w:rsidR="006F072A" w:rsidRDefault="006F072A" w:rsidP="006F072A">
      <w:pPr>
        <w:widowControl w:val="0"/>
        <w:tabs>
          <w:tab w:val="left" w:pos="426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6F072A">
        <w:rPr>
          <w:rFonts w:asciiTheme="minorHAnsi" w:hAnsiTheme="minorHAnsi" w:cstheme="minorHAnsi"/>
          <w:sz w:val="22"/>
          <w:szCs w:val="22"/>
        </w:rPr>
        <w:t xml:space="preserve">Wykonawca jest zobowiązany do zorganizowania spotkania warsztatowego </w:t>
      </w:r>
      <w:r w:rsidRPr="006F072A">
        <w:rPr>
          <w:rFonts w:asciiTheme="minorHAnsi" w:hAnsiTheme="minorHAnsi" w:cstheme="minorHAnsi"/>
          <w:sz w:val="22"/>
          <w:szCs w:val="22"/>
        </w:rPr>
        <w:br/>
        <w:t xml:space="preserve">z przedstawicielami Zamawiającego w terminie nie później niż </w:t>
      </w:r>
      <w:r w:rsidR="00950DEE">
        <w:rPr>
          <w:rFonts w:asciiTheme="minorHAnsi" w:hAnsiTheme="minorHAnsi" w:cstheme="minorHAnsi"/>
          <w:sz w:val="22"/>
          <w:szCs w:val="22"/>
        </w:rPr>
        <w:t>2</w:t>
      </w:r>
      <w:r w:rsidRPr="006F072A">
        <w:rPr>
          <w:rFonts w:asciiTheme="minorHAnsi" w:hAnsiTheme="minorHAnsi" w:cstheme="minorHAnsi"/>
          <w:sz w:val="22"/>
          <w:szCs w:val="22"/>
          <w:u w:val="single"/>
        </w:rPr>
        <w:t xml:space="preserve"> (</w:t>
      </w:r>
      <w:r w:rsidR="00950DEE">
        <w:rPr>
          <w:rFonts w:asciiTheme="minorHAnsi" w:hAnsiTheme="minorHAnsi" w:cstheme="minorHAnsi"/>
          <w:sz w:val="22"/>
          <w:szCs w:val="22"/>
          <w:u w:val="single"/>
        </w:rPr>
        <w:t>dwa</w:t>
      </w:r>
      <w:r w:rsidRPr="006F072A">
        <w:rPr>
          <w:rFonts w:asciiTheme="minorHAnsi" w:hAnsiTheme="minorHAnsi" w:cstheme="minorHAnsi"/>
          <w:sz w:val="22"/>
          <w:szCs w:val="22"/>
          <w:u w:val="single"/>
        </w:rPr>
        <w:t>) tygodnie po zawarciu umowy</w:t>
      </w:r>
      <w:r w:rsidRPr="006F072A">
        <w:rPr>
          <w:rFonts w:asciiTheme="minorHAnsi" w:hAnsiTheme="minorHAnsi" w:cstheme="minorHAnsi"/>
          <w:sz w:val="22"/>
          <w:szCs w:val="22"/>
        </w:rPr>
        <w:t xml:space="preserve">. Wykonawca w trakcie opracowania dokumentacji projektowej jest zobowiązany na bieżąco uzgadniać proponowane rozwiązania techniczne z Zamawiającym. Ponadto zobowiązany jest do roboczych konsultacji i uzgodnień.  </w:t>
      </w:r>
    </w:p>
    <w:p w14:paraId="27865433" w14:textId="77777777" w:rsidR="00102881" w:rsidRDefault="00102881" w:rsidP="006F072A">
      <w:pPr>
        <w:widowControl w:val="0"/>
        <w:tabs>
          <w:tab w:val="left" w:pos="426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1AAA8036" w14:textId="09B9AA27" w:rsidR="00102881" w:rsidRDefault="00102881" w:rsidP="006F072A">
      <w:pPr>
        <w:widowControl w:val="0"/>
        <w:tabs>
          <w:tab w:val="left" w:pos="426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jest zobowiązany do zbadania w terenie faktycznej możliwości zastosowania proponowanych rozwiązań technicznych. </w:t>
      </w:r>
    </w:p>
    <w:p w14:paraId="23BD6F23" w14:textId="77777777" w:rsidR="006F072A" w:rsidRPr="006F072A" w:rsidRDefault="006F072A" w:rsidP="006F072A">
      <w:pPr>
        <w:widowControl w:val="0"/>
        <w:tabs>
          <w:tab w:val="left" w:pos="426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0303AB55" w14:textId="25747FFF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  <w:u w:val="single"/>
        </w:rPr>
        <w:t>- w zakresie „wybuduj”</w:t>
      </w:r>
    </w:p>
    <w:p w14:paraId="3ED07E45" w14:textId="4D031B24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284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a) wykonanie robót budowlanych na podstawie opracowanej dokumentacji projektowej  oraz </w:t>
      </w:r>
      <w:r w:rsidR="00916EB9">
        <w:rPr>
          <w:rFonts w:asciiTheme="minorHAnsi" w:hAnsiTheme="minorHAnsi" w:cstheme="minorHAnsi"/>
          <w:sz w:val="22"/>
          <w:szCs w:val="22"/>
        </w:rPr>
        <w:t xml:space="preserve">  </w:t>
      </w:r>
      <w:r w:rsidR="00916EB9">
        <w:rPr>
          <w:rFonts w:asciiTheme="minorHAnsi" w:hAnsiTheme="minorHAnsi" w:cstheme="minorHAnsi"/>
          <w:sz w:val="22"/>
          <w:szCs w:val="22"/>
        </w:rPr>
        <w:br/>
        <w:t xml:space="preserve">     </w:t>
      </w:r>
      <w:proofErr w:type="spellStart"/>
      <w:r w:rsidRPr="003C10D7">
        <w:rPr>
          <w:rFonts w:asciiTheme="minorHAnsi" w:hAnsiTheme="minorHAnsi" w:cstheme="minorHAnsi"/>
          <w:sz w:val="22"/>
          <w:szCs w:val="22"/>
        </w:rPr>
        <w:t>STWiOR</w:t>
      </w:r>
      <w:proofErr w:type="spellEnd"/>
      <w:r w:rsidRPr="003C10D7">
        <w:rPr>
          <w:rFonts w:asciiTheme="minorHAnsi" w:hAnsiTheme="minorHAnsi" w:cstheme="minorHAnsi"/>
          <w:sz w:val="22"/>
          <w:szCs w:val="22"/>
        </w:rPr>
        <w:t>, zgodnie z harmonogramem rzeczowo-finansowym uzgodnionym z Zamawiającym,</w:t>
      </w:r>
    </w:p>
    <w:p w14:paraId="5F890538" w14:textId="59555927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284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b) przeprowadzenie wymaganych badań, </w:t>
      </w:r>
      <w:r w:rsidR="009F16D0">
        <w:rPr>
          <w:rFonts w:asciiTheme="minorHAnsi" w:hAnsiTheme="minorHAnsi" w:cstheme="minorHAnsi"/>
          <w:sz w:val="22"/>
          <w:szCs w:val="22"/>
        </w:rPr>
        <w:t>pomiaró</w:t>
      </w:r>
      <w:r w:rsidR="009F16D0">
        <w:rPr>
          <w:rFonts w:asciiTheme="minorHAnsi" w:hAnsiTheme="minorHAnsi" w:cstheme="minorHAnsi"/>
          <w:sz w:val="22"/>
          <w:szCs w:val="22"/>
        </w:rPr>
        <w:fldChar w:fldCharType="begin"/>
      </w:r>
      <w:r w:rsidR="009F16D0">
        <w:rPr>
          <w:rFonts w:asciiTheme="minorHAnsi" w:hAnsiTheme="minorHAnsi" w:cstheme="minorHAnsi"/>
          <w:sz w:val="22"/>
          <w:szCs w:val="22"/>
        </w:rPr>
        <w:instrText xml:space="preserve"> LISTNUM </w:instrText>
      </w:r>
      <w:r w:rsidR="009F16D0">
        <w:rPr>
          <w:rFonts w:asciiTheme="minorHAnsi" w:hAnsiTheme="minorHAnsi" w:cstheme="minorHAnsi"/>
          <w:sz w:val="22"/>
          <w:szCs w:val="22"/>
        </w:rPr>
        <w:fldChar w:fldCharType="end">
          <w:numberingChange w:id="6" w:author="Karina Sikora" w:date="2023-07-19T11:46:00Z" w:original=""/>
        </w:fldChar>
      </w:r>
      <w:r w:rsidR="009F16D0">
        <w:rPr>
          <w:rFonts w:asciiTheme="minorHAnsi" w:hAnsiTheme="minorHAnsi" w:cstheme="minorHAnsi"/>
          <w:sz w:val="22"/>
          <w:szCs w:val="22"/>
        </w:rPr>
        <w:t xml:space="preserve">w </w:t>
      </w:r>
      <w:r w:rsidRPr="003C10D7">
        <w:rPr>
          <w:rFonts w:asciiTheme="minorHAnsi" w:hAnsiTheme="minorHAnsi" w:cstheme="minorHAnsi"/>
          <w:sz w:val="22"/>
          <w:szCs w:val="22"/>
        </w:rPr>
        <w:t xml:space="preserve">a także przygotowanie dokumentów </w:t>
      </w:r>
      <w:r w:rsidR="00916EB9">
        <w:rPr>
          <w:rFonts w:asciiTheme="minorHAnsi" w:hAnsiTheme="minorHAnsi" w:cstheme="minorHAnsi"/>
          <w:sz w:val="22"/>
          <w:szCs w:val="22"/>
        </w:rPr>
        <w:br/>
      </w:r>
      <w:r w:rsidR="00916EB9">
        <w:rPr>
          <w:rFonts w:asciiTheme="minorHAnsi" w:hAnsiTheme="minorHAnsi" w:cstheme="minorHAnsi"/>
          <w:sz w:val="22"/>
          <w:szCs w:val="22"/>
        </w:rPr>
        <w:lastRenderedPageBreak/>
        <w:t xml:space="preserve">     </w:t>
      </w:r>
      <w:r w:rsidRPr="003C10D7">
        <w:rPr>
          <w:rFonts w:asciiTheme="minorHAnsi" w:hAnsiTheme="minorHAnsi" w:cstheme="minorHAnsi"/>
          <w:sz w:val="22"/>
          <w:szCs w:val="22"/>
        </w:rPr>
        <w:t xml:space="preserve">niezbędnych do przekazania do użytkowania obiektu powstałego w wyniku przeprowadzonych </w:t>
      </w:r>
      <w:r w:rsidR="00916EB9">
        <w:rPr>
          <w:rFonts w:asciiTheme="minorHAnsi" w:hAnsiTheme="minorHAnsi" w:cstheme="minorHAnsi"/>
          <w:sz w:val="22"/>
          <w:szCs w:val="22"/>
        </w:rPr>
        <w:br/>
        <w:t xml:space="preserve">     </w:t>
      </w:r>
      <w:r w:rsidRPr="003C10D7">
        <w:rPr>
          <w:rFonts w:asciiTheme="minorHAnsi" w:hAnsiTheme="minorHAnsi" w:cstheme="minorHAnsi"/>
          <w:sz w:val="22"/>
          <w:szCs w:val="22"/>
        </w:rPr>
        <w:t>robót budowlanych,</w:t>
      </w:r>
    </w:p>
    <w:p w14:paraId="269A1242" w14:textId="2267D040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284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c) </w:t>
      </w:r>
      <w:r w:rsidR="00916EB9">
        <w:rPr>
          <w:rFonts w:asciiTheme="minorHAnsi" w:hAnsiTheme="minorHAnsi" w:cstheme="minorHAnsi"/>
          <w:sz w:val="22"/>
          <w:szCs w:val="22"/>
        </w:rPr>
        <w:t xml:space="preserve"> </w:t>
      </w:r>
      <w:r w:rsidRPr="003C10D7">
        <w:rPr>
          <w:rFonts w:asciiTheme="minorHAnsi" w:hAnsiTheme="minorHAnsi" w:cstheme="minorHAnsi"/>
          <w:sz w:val="22"/>
          <w:szCs w:val="22"/>
        </w:rPr>
        <w:t>przygotowanie i przekazanie Zamawiającemu kompletnej dokumentacji powykonawczej,</w:t>
      </w:r>
    </w:p>
    <w:p w14:paraId="4A58214B" w14:textId="2329090E" w:rsidR="003C10D7" w:rsidRPr="00950DEE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284"/>
          <w:tab w:val="left" w:pos="426"/>
        </w:tabs>
        <w:suppressAutoHyphens/>
        <w:autoSpaceDE w:val="0"/>
        <w:ind w:left="426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6073D6">
        <w:rPr>
          <w:rFonts w:asciiTheme="minorHAnsi" w:hAnsiTheme="minorHAnsi" w:cstheme="minorHAnsi"/>
          <w:sz w:val="22"/>
          <w:szCs w:val="22"/>
        </w:rPr>
        <w:t>d)</w:t>
      </w:r>
      <w:r w:rsidR="00916EB9" w:rsidRPr="006073D6">
        <w:rPr>
          <w:rFonts w:asciiTheme="minorHAnsi" w:hAnsiTheme="minorHAnsi" w:cstheme="minorHAnsi"/>
          <w:sz w:val="22"/>
          <w:szCs w:val="22"/>
        </w:rPr>
        <w:t xml:space="preserve"> </w:t>
      </w:r>
      <w:r w:rsidR="006073D6">
        <w:rPr>
          <w:rFonts w:asciiTheme="minorHAnsi" w:hAnsiTheme="minorHAnsi" w:cstheme="minorHAnsi"/>
          <w:sz w:val="22"/>
          <w:szCs w:val="22"/>
        </w:rPr>
        <w:t>s</w:t>
      </w:r>
      <w:r w:rsidR="006073D6" w:rsidRPr="005E295E">
        <w:rPr>
          <w:rFonts w:asciiTheme="minorHAnsi" w:hAnsiTheme="minorHAnsi" w:cstheme="minorHAnsi"/>
          <w:sz w:val="22"/>
          <w:szCs w:val="22"/>
        </w:rPr>
        <w:t>kuteczne zakończenie budowy rozumianej na podstawie</w:t>
      </w:r>
      <w:r w:rsidR="006073D6">
        <w:rPr>
          <w:rFonts w:asciiTheme="minorHAnsi" w:hAnsiTheme="minorHAnsi" w:cstheme="minorHAnsi"/>
          <w:sz w:val="22"/>
          <w:szCs w:val="22"/>
        </w:rPr>
        <w:t xml:space="preserve"> art. 54 lub </w:t>
      </w:r>
      <w:r w:rsidR="006073D6" w:rsidRPr="005E295E">
        <w:rPr>
          <w:rFonts w:asciiTheme="minorHAnsi" w:hAnsiTheme="minorHAnsi" w:cstheme="minorHAnsi"/>
          <w:sz w:val="22"/>
          <w:szCs w:val="22"/>
        </w:rPr>
        <w:t xml:space="preserve"> art. 55 i art. 56 ustawy  z </w:t>
      </w:r>
      <w:r w:rsidR="006073D6">
        <w:rPr>
          <w:rFonts w:asciiTheme="minorHAnsi" w:hAnsiTheme="minorHAnsi" w:cstheme="minorHAnsi"/>
          <w:sz w:val="22"/>
          <w:szCs w:val="22"/>
        </w:rPr>
        <w:br/>
        <w:t xml:space="preserve">    </w:t>
      </w:r>
      <w:r w:rsidR="006073D6" w:rsidRPr="005E295E">
        <w:rPr>
          <w:rFonts w:asciiTheme="minorHAnsi" w:hAnsiTheme="minorHAnsi" w:cstheme="minorHAnsi"/>
          <w:sz w:val="22"/>
          <w:szCs w:val="22"/>
        </w:rPr>
        <w:t>dnia 7 lipca 1994 r. Prawo budowlane</w:t>
      </w:r>
      <w:r w:rsidR="006073D6">
        <w:rPr>
          <w:rFonts w:asciiTheme="minorHAnsi" w:hAnsiTheme="minorHAnsi" w:cstheme="minorHAnsi"/>
          <w:sz w:val="22"/>
          <w:szCs w:val="22"/>
        </w:rPr>
        <w:t xml:space="preserve"> </w:t>
      </w:r>
      <w:r w:rsidR="006073D6" w:rsidRPr="00950DEE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B35623"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tj. </w:t>
      </w:r>
      <w:r w:rsidR="006073D6"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Dz.U. z 2023 r., poz. 682 z </w:t>
      </w:r>
      <w:proofErr w:type="spellStart"/>
      <w:r w:rsidR="006073D6" w:rsidRPr="00950DEE">
        <w:rPr>
          <w:rFonts w:asciiTheme="minorHAnsi" w:hAnsiTheme="minorHAnsi" w:cstheme="minorHAnsi"/>
          <w:color w:val="auto"/>
          <w:sz w:val="22"/>
          <w:szCs w:val="22"/>
        </w:rPr>
        <w:t>późn</w:t>
      </w:r>
      <w:proofErr w:type="spellEnd"/>
      <w:r w:rsidR="006073D6" w:rsidRPr="00950DEE">
        <w:rPr>
          <w:rFonts w:asciiTheme="minorHAnsi" w:hAnsiTheme="minorHAnsi" w:cstheme="minorHAnsi"/>
          <w:color w:val="auto"/>
          <w:sz w:val="22"/>
          <w:szCs w:val="22"/>
        </w:rPr>
        <w:t>. zm.).</w:t>
      </w:r>
    </w:p>
    <w:p w14:paraId="201067AC" w14:textId="77777777" w:rsidR="006073D6" w:rsidRPr="006073D6" w:rsidRDefault="006073D6" w:rsidP="00A220AA">
      <w:pPr>
        <w:widowControl w:val="0"/>
        <w:numPr>
          <w:ilvl w:val="0"/>
          <w:numId w:val="34"/>
        </w:numPr>
        <w:tabs>
          <w:tab w:val="clear" w:pos="0"/>
          <w:tab w:val="left" w:pos="284"/>
          <w:tab w:val="left" w:pos="426"/>
        </w:tabs>
        <w:suppressAutoHyphens/>
        <w:autoSpaceDE w:val="0"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320217FC" w14:textId="77777777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>W przypadku zmiany przepisów prawa obowiązujących w dniu zawarcia umowy lub wejścia w życie nowych regulacji należy opracować poszczególne materiały i uzyskać decyzje według nowych unormowań.</w:t>
      </w:r>
    </w:p>
    <w:p w14:paraId="155EDAF1" w14:textId="77777777" w:rsidR="003C10D7" w:rsidRPr="003C10D7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5E52BDD2" w14:textId="17183CD6" w:rsidR="00ED764D" w:rsidRPr="00ED764D" w:rsidRDefault="003C10D7" w:rsidP="00A220AA">
      <w:pPr>
        <w:widowControl w:val="0"/>
        <w:numPr>
          <w:ilvl w:val="0"/>
          <w:numId w:val="34"/>
        </w:numPr>
        <w:tabs>
          <w:tab w:val="clear" w:pos="0"/>
          <w:tab w:val="left" w:pos="142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ED764D">
        <w:rPr>
          <w:rFonts w:asciiTheme="minorHAnsi" w:hAnsiTheme="minorHAnsi" w:cstheme="minorHAnsi"/>
          <w:sz w:val="22"/>
          <w:szCs w:val="22"/>
        </w:rPr>
        <w:t>Szczegółowy opis przedmiotu zamówienia oraz wymagania Zamawiającego w zakresie sposobu jego realizacji zostały zawarte w załączniku nr 11 do SWZ „Program Funkcjonalno-Użytkowy”</w:t>
      </w:r>
      <w:r w:rsidR="00ED764D">
        <w:rPr>
          <w:rFonts w:asciiTheme="minorHAnsi" w:hAnsiTheme="minorHAnsi" w:cstheme="minorHAnsi"/>
          <w:sz w:val="22"/>
          <w:szCs w:val="22"/>
        </w:rPr>
        <w:t>.</w:t>
      </w:r>
    </w:p>
    <w:p w14:paraId="6B8EBF6E" w14:textId="77777777" w:rsidR="00ED764D" w:rsidRPr="00ED764D" w:rsidRDefault="00ED764D" w:rsidP="00A220AA">
      <w:pPr>
        <w:widowControl w:val="0"/>
        <w:numPr>
          <w:ilvl w:val="0"/>
          <w:numId w:val="34"/>
        </w:numPr>
        <w:tabs>
          <w:tab w:val="clear" w:pos="0"/>
          <w:tab w:val="left" w:pos="142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0345D77B" w14:textId="70D1947B" w:rsidR="0087505D" w:rsidRPr="0087505D" w:rsidRDefault="0087505D" w:rsidP="00A220AA">
      <w:pPr>
        <w:widowControl w:val="0"/>
        <w:numPr>
          <w:ilvl w:val="0"/>
          <w:numId w:val="34"/>
        </w:numPr>
        <w:tabs>
          <w:tab w:val="clear" w:pos="0"/>
          <w:tab w:val="left" w:pos="142"/>
          <w:tab w:val="left" w:pos="426"/>
        </w:tabs>
        <w:suppressAutoHyphens/>
        <w:ind w:left="426" w:firstLine="0"/>
        <w:jc w:val="both"/>
        <w:rPr>
          <w:rFonts w:asciiTheme="minorHAnsi" w:hAnsiTheme="minorHAnsi" w:cstheme="minorHAnsi"/>
          <w:sz w:val="22"/>
          <w:szCs w:val="22"/>
        </w:rPr>
      </w:pPr>
      <w:r w:rsidRPr="0087505D">
        <w:rPr>
          <w:rFonts w:asciiTheme="minorHAnsi" w:hAnsiTheme="minorHAnsi" w:cstheme="minorHAnsi"/>
          <w:b/>
          <w:bCs/>
          <w:sz w:val="22"/>
          <w:szCs w:val="22"/>
        </w:rPr>
        <w:t xml:space="preserve">UWAGA: </w:t>
      </w:r>
      <w:r w:rsidRPr="0087505D">
        <w:rPr>
          <w:rFonts w:asciiTheme="minorHAnsi" w:hAnsiTheme="minorHAnsi" w:cstheme="minorHAnsi"/>
          <w:sz w:val="22"/>
          <w:szCs w:val="22"/>
        </w:rPr>
        <w:t>Wykonawc</w:t>
      </w:r>
      <w:r>
        <w:rPr>
          <w:rFonts w:asciiTheme="minorHAnsi" w:hAnsiTheme="minorHAnsi" w:cstheme="minorHAnsi"/>
          <w:sz w:val="22"/>
          <w:szCs w:val="22"/>
        </w:rPr>
        <w:t xml:space="preserve">a </w:t>
      </w:r>
      <w:r w:rsidRPr="0087505D">
        <w:rPr>
          <w:rFonts w:asciiTheme="minorHAnsi" w:hAnsiTheme="minorHAnsi" w:cstheme="minorHAnsi"/>
          <w:sz w:val="22"/>
          <w:szCs w:val="22"/>
        </w:rPr>
        <w:t>jest zobowiązany opracować własny przedmiar robót w ramach opracowania dokumentacji projektowej. Szczegółowe rozwiązania wpływające na zwiększenie zakresu i ilości robót stanowią ryzyko Wykonawcy i nie będą traktowane jako roboty dodatkowe. Wszelkie koszty opracowania dokumentacji niezbędnej do rozpoczęcia, prowadzenia i ukończenia robót budowlanych ponosi Wykonawca.</w:t>
      </w:r>
    </w:p>
    <w:p w14:paraId="77B62A4B" w14:textId="77777777" w:rsidR="00916EB9" w:rsidRPr="0087505D" w:rsidRDefault="00916EB9" w:rsidP="00916EB9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6979C80F" w14:textId="111B32FF" w:rsidR="00ED764D" w:rsidRPr="00950DEE" w:rsidRDefault="003C10D7" w:rsidP="00ED764D">
      <w:pPr>
        <w:pStyle w:val="Tekstpodstawowy"/>
        <w:tabs>
          <w:tab w:val="left" w:pos="426"/>
        </w:tabs>
        <w:ind w:left="426"/>
        <w:rPr>
          <w:rFonts w:asciiTheme="minorHAnsi" w:hAnsiTheme="minorHAnsi" w:cstheme="minorHAnsi"/>
          <w:color w:val="auto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>Wykonawca zobowiązany będzie w ramach przedmiotu zamówienia do przeniesienia na Zamawiającego majątkowych praw autorskich na wykonan</w:t>
      </w:r>
      <w:r w:rsidR="002E00B9">
        <w:rPr>
          <w:rFonts w:asciiTheme="minorHAnsi" w:hAnsiTheme="minorHAnsi" w:cstheme="minorHAnsi"/>
          <w:sz w:val="22"/>
          <w:szCs w:val="22"/>
        </w:rPr>
        <w:t xml:space="preserve">ą dokumentację </w:t>
      </w:r>
      <w:r w:rsidRPr="003C10D7">
        <w:rPr>
          <w:rFonts w:asciiTheme="minorHAnsi" w:hAnsiTheme="minorHAnsi" w:cstheme="minorHAnsi"/>
          <w:sz w:val="22"/>
          <w:szCs w:val="22"/>
        </w:rPr>
        <w:t xml:space="preserve"> na wszystkich polach eksploatacji - w tym określonych w art. 50 ustawy o prawie autorskim i prawach pokrewnych</w:t>
      </w:r>
      <w:r w:rsidR="006073D6">
        <w:rPr>
          <w:rFonts w:asciiTheme="minorHAnsi" w:hAnsiTheme="minorHAnsi" w:cstheme="minorHAnsi"/>
          <w:sz w:val="22"/>
          <w:szCs w:val="22"/>
        </w:rPr>
        <w:br/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>(</w:t>
      </w:r>
      <w:r w:rsidR="00B35623"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tj. 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>Dz. U. z 20</w:t>
      </w:r>
      <w:r w:rsidR="00B35623"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22 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r. poz. </w:t>
      </w:r>
      <w:r w:rsidR="00B35623" w:rsidRPr="00950DEE">
        <w:rPr>
          <w:rFonts w:asciiTheme="minorHAnsi" w:hAnsiTheme="minorHAnsi" w:cstheme="minorHAnsi"/>
          <w:color w:val="auto"/>
          <w:sz w:val="22"/>
          <w:szCs w:val="22"/>
        </w:rPr>
        <w:t>2509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>).</w:t>
      </w:r>
    </w:p>
    <w:p w14:paraId="2A40DA9A" w14:textId="77777777" w:rsidR="00B35623" w:rsidRPr="001E34D9" w:rsidRDefault="00B35623" w:rsidP="009F16D0">
      <w:pPr>
        <w:pStyle w:val="Tekstpodstawowy"/>
        <w:tabs>
          <w:tab w:val="left" w:pos="426"/>
        </w:tabs>
        <w:rPr>
          <w:rFonts w:asciiTheme="minorHAnsi" w:hAnsiTheme="minorHAnsi" w:cstheme="minorHAnsi"/>
          <w:color w:val="FF0000"/>
          <w:sz w:val="22"/>
          <w:szCs w:val="22"/>
        </w:rPr>
      </w:pPr>
    </w:p>
    <w:p w14:paraId="7D85D33E" w14:textId="458CB081" w:rsidR="00B35623" w:rsidRDefault="00B35623" w:rsidP="00ED764D">
      <w:pPr>
        <w:pStyle w:val="Tekstpodstawowy"/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wymaga, aby roboty budowlane były wykonywane w sposób powodujący jak najmniejsze utrudnienia w funkcjonowaniu ruchu drogowego na przyległych do terenu inwestycji drogach.</w:t>
      </w:r>
    </w:p>
    <w:p w14:paraId="4816C139" w14:textId="77777777" w:rsidR="0087505D" w:rsidRDefault="0087505D" w:rsidP="00ED764D">
      <w:pPr>
        <w:pStyle w:val="Tekstpodstawowy"/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</w:p>
    <w:p w14:paraId="2EBAA0F7" w14:textId="77777777" w:rsidR="006073D6" w:rsidRPr="001A4271" w:rsidRDefault="006073D6" w:rsidP="006073D6">
      <w:pPr>
        <w:tabs>
          <w:tab w:val="left" w:pos="709"/>
        </w:tabs>
        <w:ind w:left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O</w:t>
      </w:r>
      <w:r w:rsidRPr="005D7390">
        <w:rPr>
          <w:rFonts w:ascii="Calibri" w:hAnsi="Calibri" w:cs="Calibri"/>
          <w:sz w:val="22"/>
          <w:szCs w:val="22"/>
        </w:rPr>
        <w:t xml:space="preserve">soby </w:t>
      </w:r>
      <w:r>
        <w:rPr>
          <w:rFonts w:ascii="Calibri" w:hAnsi="Calibri" w:cs="Calibri"/>
          <w:sz w:val="22"/>
          <w:szCs w:val="22"/>
        </w:rPr>
        <w:t xml:space="preserve">skierowane przez Wykonawcę do wykonania zamówienia </w:t>
      </w:r>
      <w:r w:rsidRPr="005D7390">
        <w:rPr>
          <w:rFonts w:ascii="Calibri" w:hAnsi="Calibri" w:cs="Calibri"/>
          <w:sz w:val="22"/>
          <w:szCs w:val="22"/>
        </w:rPr>
        <w:t>powinn</w:t>
      </w:r>
      <w:r>
        <w:rPr>
          <w:rFonts w:ascii="Calibri" w:hAnsi="Calibri" w:cs="Calibri"/>
          <w:sz w:val="22"/>
          <w:szCs w:val="22"/>
        </w:rPr>
        <w:t>y</w:t>
      </w:r>
      <w:r w:rsidRPr="005D7390">
        <w:rPr>
          <w:rFonts w:ascii="Calibri" w:hAnsi="Calibri" w:cs="Calibri"/>
          <w:sz w:val="22"/>
          <w:szCs w:val="22"/>
        </w:rPr>
        <w:t xml:space="preserve"> posiadać biegłą znajomość języka polskiego. </w:t>
      </w:r>
      <w:r>
        <w:rPr>
          <w:rFonts w:ascii="Calibri" w:hAnsi="Calibri" w:cs="Calibri"/>
          <w:sz w:val="22"/>
          <w:szCs w:val="22"/>
        </w:rPr>
        <w:t xml:space="preserve">W przypadku osób obcojęzycznych </w:t>
      </w:r>
      <w:r w:rsidRPr="005D7390">
        <w:rPr>
          <w:rFonts w:ascii="Calibri" w:hAnsi="Calibri" w:cs="Calibri"/>
          <w:sz w:val="22"/>
          <w:szCs w:val="22"/>
        </w:rPr>
        <w:t>Wykonawca na własny koszt zapewni tłumacza języka polskiego, który zapewni stałe i biegłe tłumaczenie w kontaktach pomiędzy Zamawiającym a personelem Wykonawcy, a także zapewni na bieżąco tłumaczenie wszystkich dokumentów związanych z realizacją przedmiotowego zamówienia</w:t>
      </w:r>
      <w:r>
        <w:rPr>
          <w:rFonts w:ascii="Calibri" w:hAnsi="Calibri" w:cs="Calibri"/>
          <w:sz w:val="22"/>
          <w:szCs w:val="22"/>
        </w:rPr>
        <w:t>.</w:t>
      </w:r>
    </w:p>
    <w:p w14:paraId="0295250A" w14:textId="77777777" w:rsidR="006073D6" w:rsidRDefault="006073D6" w:rsidP="00ED764D">
      <w:pPr>
        <w:pStyle w:val="Tekstpodstawowy"/>
        <w:tabs>
          <w:tab w:val="left" w:pos="426"/>
        </w:tabs>
        <w:ind w:left="426"/>
        <w:rPr>
          <w:rFonts w:asciiTheme="minorHAnsi" w:hAnsiTheme="minorHAnsi" w:cstheme="minorHAnsi"/>
          <w:sz w:val="22"/>
          <w:szCs w:val="22"/>
        </w:rPr>
      </w:pPr>
    </w:p>
    <w:p w14:paraId="0E8C59EF" w14:textId="4C744217" w:rsidR="0087505D" w:rsidRDefault="0087505D" w:rsidP="0087505D">
      <w:pPr>
        <w:ind w:left="426"/>
        <w:jc w:val="both"/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</w:pPr>
      <w:r w:rsidRPr="003C10D7">
        <w:rPr>
          <w:rFonts w:ascii="Calibri" w:hAnsi="Calibri"/>
          <w:color w:val="000000"/>
          <w:sz w:val="22"/>
          <w:szCs w:val="22"/>
        </w:rPr>
        <w:t xml:space="preserve">Zadanie jest finansowane z </w:t>
      </w:r>
      <w:r w:rsidRPr="004C23D4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>Europejski</w:t>
      </w:r>
      <w:r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>ego</w:t>
      </w:r>
      <w:r w:rsidRPr="004C23D4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 xml:space="preserve"> Fundusz</w:t>
      </w:r>
      <w:r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>u</w:t>
      </w:r>
      <w:r w:rsidRPr="004C23D4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 xml:space="preserve"> Roln</w:t>
      </w:r>
      <w:r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>ego</w:t>
      </w:r>
      <w:r w:rsidRPr="004C23D4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 xml:space="preserve"> na rzecz Rozwoju Obszarów Wiejskich</w:t>
      </w:r>
      <w:r w:rsidR="005E0007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 xml:space="preserve"> W ramach Programu Rozwoju Obszarów</w:t>
      </w:r>
      <w:r w:rsidR="005E0007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fldChar w:fldCharType="begin"/>
      </w:r>
      <w:r w:rsidR="005E0007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instrText xml:space="preserve"> LISTNUM </w:instrText>
      </w:r>
      <w:r w:rsidR="005E0007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fldChar w:fldCharType="end">
          <w:numberingChange w:id="7" w:author="Karina Sikora" w:date="2023-07-19T11:46:00Z" w:original=""/>
        </w:fldChar>
      </w:r>
      <w:r w:rsidR="005E0007">
        <w:rPr>
          <w:rFonts w:asciiTheme="minorHAnsi" w:hAnsiTheme="minorHAnsi" w:cstheme="minorHAnsi"/>
          <w:color w:val="1B1B1B"/>
          <w:sz w:val="22"/>
          <w:szCs w:val="22"/>
          <w:shd w:val="clear" w:color="auto" w:fill="FFFFFF"/>
        </w:rPr>
        <w:t xml:space="preserve"> Wiejskich na lata 2014-2020.</w:t>
      </w:r>
    </w:p>
    <w:p w14:paraId="3962CBE3" w14:textId="77777777" w:rsidR="0087505D" w:rsidRPr="005E295E" w:rsidRDefault="0087505D" w:rsidP="0087505D">
      <w:pPr>
        <w:tabs>
          <w:tab w:val="left" w:pos="142"/>
        </w:tabs>
        <w:ind w:left="426"/>
        <w:jc w:val="both"/>
        <w:rPr>
          <w:rFonts w:asciiTheme="minorHAnsi" w:hAnsiTheme="minorHAnsi" w:cstheme="minorHAnsi"/>
          <w:sz w:val="22"/>
          <w:szCs w:val="22"/>
        </w:rPr>
      </w:pPr>
    </w:p>
    <w:p w14:paraId="06588FAB" w14:textId="30AD412E" w:rsidR="0087505D" w:rsidRPr="00703F41" w:rsidRDefault="0087505D" w:rsidP="0087505D">
      <w:pPr>
        <w:pStyle w:val="Tekstpodstawowywcity"/>
        <w:tabs>
          <w:tab w:val="left" w:pos="426"/>
        </w:tabs>
        <w:rPr>
          <w:rFonts w:asciiTheme="minorHAnsi" w:hAnsiTheme="minorHAnsi" w:cstheme="minorHAnsi"/>
          <w:color w:val="auto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 xml:space="preserve">W zakresie nieuregulowanym w niniejszej Specyfikacji Warunków Zamówienia zastosowanie mają przepisy ustawy </w:t>
      </w:r>
      <w:r w:rsidR="00950DEE">
        <w:rPr>
          <w:rFonts w:asciiTheme="minorHAnsi" w:hAnsiTheme="minorHAnsi" w:cstheme="minorHAnsi"/>
          <w:sz w:val="22"/>
          <w:szCs w:val="22"/>
        </w:rPr>
        <w:t xml:space="preserve">z 11 września 2019 r. - </w:t>
      </w:r>
      <w:r w:rsidRPr="003C10D7">
        <w:rPr>
          <w:rFonts w:asciiTheme="minorHAnsi" w:hAnsiTheme="minorHAnsi" w:cstheme="minorHAnsi"/>
          <w:sz w:val="22"/>
          <w:szCs w:val="22"/>
        </w:rPr>
        <w:t xml:space="preserve">Prawo zamówień publicznych oraz przepisy ustawy z dnia 23 kwietnia 1964 r. – Kodeks cywilny 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>(tj. Dz. U. z 2022 r., poz. 1360</w:t>
      </w:r>
      <w:r w:rsidR="00950DEE"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 z </w:t>
      </w:r>
      <w:proofErr w:type="spellStart"/>
      <w:r w:rsidR="00950DEE" w:rsidRPr="00950DEE">
        <w:rPr>
          <w:rFonts w:asciiTheme="minorHAnsi" w:hAnsiTheme="minorHAnsi" w:cstheme="minorHAnsi"/>
          <w:color w:val="auto"/>
          <w:sz w:val="22"/>
          <w:szCs w:val="22"/>
        </w:rPr>
        <w:t>późn</w:t>
      </w:r>
      <w:proofErr w:type="spellEnd"/>
      <w:r w:rsidR="00950DEE" w:rsidRPr="00950DEE">
        <w:rPr>
          <w:rFonts w:asciiTheme="minorHAnsi" w:hAnsiTheme="minorHAnsi" w:cstheme="minorHAnsi"/>
          <w:color w:val="auto"/>
          <w:sz w:val="22"/>
          <w:szCs w:val="22"/>
        </w:rPr>
        <w:t>. zm.</w:t>
      </w:r>
      <w:r w:rsidRPr="00950DEE">
        <w:rPr>
          <w:rFonts w:asciiTheme="minorHAnsi" w:hAnsiTheme="minorHAnsi" w:cstheme="minorHAnsi"/>
          <w:color w:val="auto"/>
          <w:sz w:val="22"/>
          <w:szCs w:val="22"/>
        </w:rPr>
        <w:t xml:space="preserve">) </w:t>
      </w:r>
      <w:r w:rsidRPr="003C10D7">
        <w:rPr>
          <w:rFonts w:asciiTheme="minorHAnsi" w:hAnsiTheme="minorHAnsi" w:cstheme="minorHAnsi"/>
          <w:sz w:val="22"/>
          <w:szCs w:val="22"/>
        </w:rPr>
        <w:t xml:space="preserve">oraz </w:t>
      </w:r>
      <w:r w:rsidRPr="00703F41">
        <w:rPr>
          <w:rFonts w:asciiTheme="minorHAnsi" w:hAnsiTheme="minorHAnsi" w:cstheme="minorHAnsi"/>
          <w:color w:val="auto"/>
          <w:sz w:val="22"/>
          <w:szCs w:val="22"/>
        </w:rPr>
        <w:t>Wytyczne Programu Rozwoju Obszarów Wiejskich na lata 2014-2020.</w:t>
      </w:r>
    </w:p>
    <w:p w14:paraId="2E06526E" w14:textId="77777777" w:rsidR="00BE318F" w:rsidRPr="00BE318F" w:rsidRDefault="00BE318F" w:rsidP="00AC77B0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2"/>
          <w:szCs w:val="22"/>
        </w:rPr>
      </w:pPr>
    </w:p>
    <w:p w14:paraId="13EF4A8A" w14:textId="77777777" w:rsidR="006073D6" w:rsidRPr="003C10D7" w:rsidRDefault="006073D6" w:rsidP="006073D6">
      <w:pPr>
        <w:pStyle w:val="Tekstpodstawowy"/>
        <w:tabs>
          <w:tab w:val="left" w:pos="426"/>
        </w:tabs>
        <w:ind w:left="426"/>
        <w:rPr>
          <w:rFonts w:ascii="Calibri" w:hAnsi="Calibri"/>
          <w:sz w:val="22"/>
          <w:szCs w:val="22"/>
        </w:rPr>
      </w:pPr>
      <w:r w:rsidRPr="003C10D7">
        <w:rPr>
          <w:rFonts w:asciiTheme="minorHAnsi" w:hAnsiTheme="minorHAnsi" w:cstheme="minorHAnsi"/>
          <w:sz w:val="22"/>
          <w:szCs w:val="22"/>
        </w:rPr>
        <w:t>Wykonawca jest</w:t>
      </w:r>
      <w:r w:rsidRPr="003C10D7">
        <w:rPr>
          <w:rFonts w:ascii="Calibri" w:hAnsi="Calibri"/>
          <w:sz w:val="22"/>
          <w:szCs w:val="22"/>
        </w:rPr>
        <w:t xml:space="preserve"> gospodarzem na terenie budowy od daty przekazania placu budowy do  </w:t>
      </w:r>
      <w:r w:rsidRPr="003C10D7">
        <w:rPr>
          <w:rFonts w:ascii="Calibri" w:hAnsi="Calibri"/>
          <w:sz w:val="22"/>
          <w:szCs w:val="22"/>
        </w:rPr>
        <w:br/>
        <w:t xml:space="preserve"> czasu odbioru końcowego, a w szczególności zobowiązany jest do:</w:t>
      </w:r>
    </w:p>
    <w:p w14:paraId="5E0B5A3C" w14:textId="727FBD9D" w:rsidR="006073D6" w:rsidRPr="003C10D7" w:rsidRDefault="006073D6" w:rsidP="006073D6">
      <w:pPr>
        <w:pStyle w:val="Tekstpodstawowy"/>
        <w:tabs>
          <w:tab w:val="left" w:pos="426"/>
        </w:tabs>
        <w:ind w:left="426"/>
        <w:rPr>
          <w:rFonts w:ascii="Calibri" w:hAnsi="Calibri"/>
          <w:sz w:val="22"/>
          <w:szCs w:val="22"/>
        </w:rPr>
      </w:pPr>
      <w:r w:rsidRPr="003C10D7">
        <w:rPr>
          <w:rFonts w:ascii="Calibri" w:hAnsi="Calibri"/>
          <w:sz w:val="22"/>
          <w:szCs w:val="22"/>
        </w:rPr>
        <w:t xml:space="preserve">  - </w:t>
      </w:r>
      <w:r>
        <w:rPr>
          <w:rFonts w:ascii="Calibri" w:hAnsi="Calibri"/>
          <w:sz w:val="22"/>
          <w:szCs w:val="22"/>
        </w:rPr>
        <w:t xml:space="preserve">  </w:t>
      </w:r>
      <w:r w:rsidRPr="003C10D7">
        <w:rPr>
          <w:rFonts w:ascii="Calibri" w:hAnsi="Calibri"/>
          <w:sz w:val="22"/>
          <w:szCs w:val="22"/>
        </w:rPr>
        <w:t>ochrony mienia i zabezpieczenia przeciwpożarowego,</w:t>
      </w:r>
    </w:p>
    <w:p w14:paraId="7491A249" w14:textId="1AC94AE1" w:rsidR="006073D6" w:rsidRPr="003C10D7" w:rsidRDefault="006073D6" w:rsidP="006073D6">
      <w:pPr>
        <w:pStyle w:val="Tekstpodstawowy"/>
        <w:tabs>
          <w:tab w:val="left" w:pos="426"/>
        </w:tabs>
        <w:ind w:left="426"/>
        <w:rPr>
          <w:rFonts w:ascii="Calibri" w:hAnsi="Calibri"/>
          <w:sz w:val="22"/>
          <w:szCs w:val="22"/>
        </w:rPr>
      </w:pPr>
      <w:r w:rsidRPr="003C10D7">
        <w:rPr>
          <w:rFonts w:ascii="Calibri" w:hAnsi="Calibri"/>
          <w:sz w:val="22"/>
          <w:szCs w:val="22"/>
        </w:rPr>
        <w:t xml:space="preserve">  - </w:t>
      </w:r>
      <w:r>
        <w:rPr>
          <w:rFonts w:ascii="Calibri" w:hAnsi="Calibri"/>
          <w:sz w:val="22"/>
          <w:szCs w:val="22"/>
        </w:rPr>
        <w:t xml:space="preserve">  </w:t>
      </w:r>
      <w:r w:rsidRPr="003C10D7">
        <w:rPr>
          <w:rFonts w:ascii="Calibri" w:hAnsi="Calibri"/>
          <w:sz w:val="22"/>
          <w:szCs w:val="22"/>
        </w:rPr>
        <w:t>nadzoru nad bhp,</w:t>
      </w:r>
    </w:p>
    <w:p w14:paraId="120BB957" w14:textId="6D4103DD" w:rsidR="006073D6" w:rsidRPr="003C10D7" w:rsidRDefault="006073D6" w:rsidP="006073D6">
      <w:pPr>
        <w:pStyle w:val="Tekstpodstawowy"/>
        <w:tabs>
          <w:tab w:val="left" w:pos="426"/>
        </w:tabs>
        <w:ind w:left="426"/>
        <w:rPr>
          <w:rFonts w:ascii="Calibri" w:hAnsi="Calibri"/>
          <w:sz w:val="22"/>
          <w:szCs w:val="22"/>
        </w:rPr>
      </w:pPr>
      <w:r w:rsidRPr="003C10D7">
        <w:rPr>
          <w:rFonts w:ascii="Calibri" w:hAnsi="Calibri"/>
          <w:sz w:val="22"/>
          <w:szCs w:val="22"/>
        </w:rPr>
        <w:t xml:space="preserve">  - </w:t>
      </w:r>
      <w:r>
        <w:rPr>
          <w:rFonts w:ascii="Calibri" w:hAnsi="Calibri"/>
          <w:sz w:val="22"/>
          <w:szCs w:val="22"/>
        </w:rPr>
        <w:t xml:space="preserve">  </w:t>
      </w:r>
      <w:r w:rsidRPr="003C10D7">
        <w:rPr>
          <w:rFonts w:ascii="Calibri" w:hAnsi="Calibri"/>
          <w:sz w:val="22"/>
          <w:szCs w:val="22"/>
        </w:rPr>
        <w:t>ustalania i utrzymywania porządku,</w:t>
      </w:r>
    </w:p>
    <w:p w14:paraId="66D20AF5" w14:textId="4057C4AA" w:rsidR="006073D6" w:rsidRPr="003C10D7" w:rsidRDefault="006073D6" w:rsidP="00AC77B0">
      <w:pPr>
        <w:pStyle w:val="Tekstpodstawowy"/>
        <w:tabs>
          <w:tab w:val="left" w:pos="709"/>
        </w:tabs>
        <w:ind w:left="709" w:hanging="709"/>
        <w:rPr>
          <w:rFonts w:ascii="Calibri" w:hAnsi="Calibri"/>
          <w:sz w:val="22"/>
          <w:szCs w:val="22"/>
        </w:rPr>
      </w:pPr>
      <w:r w:rsidRPr="003C10D7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        </w:t>
      </w:r>
      <w:r w:rsidRPr="003C10D7">
        <w:rPr>
          <w:rFonts w:ascii="Calibri" w:hAnsi="Calibri"/>
          <w:sz w:val="22"/>
          <w:szCs w:val="22"/>
        </w:rPr>
        <w:t xml:space="preserve"> -</w:t>
      </w:r>
      <w:r>
        <w:rPr>
          <w:rFonts w:ascii="Calibri" w:hAnsi="Calibri"/>
          <w:sz w:val="22"/>
          <w:szCs w:val="22"/>
        </w:rPr>
        <w:t xml:space="preserve"> </w:t>
      </w:r>
      <w:r w:rsidRPr="003C10D7">
        <w:rPr>
          <w:rFonts w:ascii="Calibri" w:hAnsi="Calibri"/>
          <w:sz w:val="22"/>
          <w:szCs w:val="22"/>
        </w:rPr>
        <w:t>zagospodarowania  materiałów  pochodzących  z  rozbiórki  z   zastosowanie</w:t>
      </w:r>
      <w:r>
        <w:rPr>
          <w:rFonts w:ascii="Calibri" w:hAnsi="Calibri"/>
          <w:sz w:val="22"/>
          <w:szCs w:val="22"/>
        </w:rPr>
        <w:t>m</w:t>
      </w:r>
      <w:r w:rsidR="00AC77B0">
        <w:rPr>
          <w:rFonts w:ascii="Calibri" w:hAnsi="Calibri"/>
          <w:sz w:val="22"/>
          <w:szCs w:val="22"/>
        </w:rPr>
        <w:t xml:space="preserve">  </w:t>
      </w:r>
      <w:r w:rsidR="00AC77B0">
        <w:rPr>
          <w:rFonts w:ascii="Calibri" w:hAnsi="Calibri"/>
          <w:sz w:val="22"/>
          <w:szCs w:val="22"/>
        </w:rPr>
        <w:br/>
      </w:r>
      <w:r w:rsidRPr="003C10D7">
        <w:rPr>
          <w:rFonts w:ascii="Calibri" w:hAnsi="Calibri"/>
          <w:sz w:val="22"/>
          <w:szCs w:val="22"/>
        </w:rPr>
        <w:t>przepisów  określonych w ustawie o odpadach</w:t>
      </w:r>
      <w:r w:rsidR="00AC77B0">
        <w:rPr>
          <w:rFonts w:ascii="Calibri" w:hAnsi="Calibri"/>
          <w:sz w:val="22"/>
          <w:szCs w:val="22"/>
        </w:rPr>
        <w:t xml:space="preserve"> oraz zgodnie z </w:t>
      </w:r>
      <w:r w:rsidR="00AC77B0" w:rsidRPr="001E34D9">
        <w:rPr>
          <w:rFonts w:asciiTheme="minorHAnsi" w:hAnsiTheme="minorHAnsi" w:cstheme="minorHAnsi"/>
          <w:color w:val="000000"/>
          <w:sz w:val="22"/>
          <w:szCs w:val="22"/>
        </w:rPr>
        <w:t>Rozporządzeni</w:t>
      </w:r>
      <w:r w:rsidR="00AC77B0">
        <w:rPr>
          <w:rFonts w:asciiTheme="minorHAnsi" w:hAnsiTheme="minorHAnsi" w:cstheme="minorHAnsi"/>
          <w:color w:val="000000"/>
          <w:sz w:val="22"/>
          <w:szCs w:val="22"/>
        </w:rPr>
        <w:t>em</w:t>
      </w:r>
      <w:r w:rsidR="00AC77B0" w:rsidRPr="001E34D9">
        <w:rPr>
          <w:rFonts w:asciiTheme="minorHAnsi" w:hAnsiTheme="minorHAnsi" w:cstheme="minorHAnsi"/>
          <w:color w:val="000000"/>
          <w:sz w:val="22"/>
          <w:szCs w:val="22"/>
        </w:rPr>
        <w:t xml:space="preserve"> Ministra Klimatu i Środowiska z dnia 23 grudnia 2021 r. w sprawie określenia szczegółowych warunków utraty statusu odpadów dla odpadów destruktu asfaltowego</w:t>
      </w:r>
      <w:r w:rsidRPr="003C10D7">
        <w:rPr>
          <w:rFonts w:ascii="Calibri" w:hAnsi="Calibri"/>
          <w:sz w:val="22"/>
          <w:szCs w:val="22"/>
        </w:rPr>
        <w:t>,</w:t>
      </w:r>
    </w:p>
    <w:p w14:paraId="22FB365E" w14:textId="77777777" w:rsidR="006073D6" w:rsidRDefault="006073D6" w:rsidP="006073D6">
      <w:pPr>
        <w:pStyle w:val="Tekstpodstawowy"/>
        <w:tabs>
          <w:tab w:val="left" w:pos="426"/>
        </w:tabs>
        <w:ind w:left="426"/>
        <w:rPr>
          <w:rFonts w:ascii="Calibri" w:hAnsi="Calibri"/>
          <w:sz w:val="22"/>
          <w:szCs w:val="22"/>
        </w:rPr>
      </w:pPr>
      <w:r w:rsidRPr="003C10D7">
        <w:rPr>
          <w:rFonts w:ascii="Calibri" w:hAnsi="Calibri"/>
          <w:sz w:val="22"/>
          <w:szCs w:val="22"/>
        </w:rPr>
        <w:t xml:space="preserve">  -</w:t>
      </w:r>
      <w:r>
        <w:rPr>
          <w:rFonts w:ascii="Calibri" w:hAnsi="Calibri"/>
          <w:sz w:val="22"/>
          <w:szCs w:val="22"/>
        </w:rPr>
        <w:t xml:space="preserve"> </w:t>
      </w:r>
      <w:r w:rsidRPr="003C10D7">
        <w:rPr>
          <w:rFonts w:ascii="Calibri" w:hAnsi="Calibri"/>
          <w:sz w:val="22"/>
          <w:szCs w:val="22"/>
        </w:rPr>
        <w:t xml:space="preserve">odpowiedniej organizacji placu budowy, zabezpieczenia magazynowego i dozoru </w:t>
      </w:r>
      <w:r w:rsidRPr="003C10D7">
        <w:rPr>
          <w:rFonts w:ascii="Calibri" w:hAnsi="Calibri"/>
          <w:sz w:val="22"/>
          <w:szCs w:val="22"/>
        </w:rPr>
        <w:br/>
        <w:t xml:space="preserve">    </w:t>
      </w:r>
      <w:r>
        <w:rPr>
          <w:rFonts w:ascii="Calibri" w:hAnsi="Calibri"/>
          <w:sz w:val="22"/>
          <w:szCs w:val="22"/>
        </w:rPr>
        <w:t xml:space="preserve">  </w:t>
      </w:r>
      <w:r w:rsidRPr="003C10D7">
        <w:rPr>
          <w:rFonts w:ascii="Calibri" w:hAnsi="Calibri"/>
          <w:sz w:val="22"/>
          <w:szCs w:val="22"/>
        </w:rPr>
        <w:t xml:space="preserve"> mienia,</w:t>
      </w:r>
    </w:p>
    <w:p w14:paraId="1A617411" w14:textId="77777777" w:rsidR="006073D6" w:rsidRDefault="006073D6" w:rsidP="006073D6">
      <w:pPr>
        <w:pStyle w:val="Tekstpodstawowy"/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           </w:t>
      </w:r>
      <w:r w:rsidRPr="003C10D7">
        <w:rPr>
          <w:rFonts w:ascii="Calibri" w:hAnsi="Calibri"/>
          <w:sz w:val="22"/>
          <w:szCs w:val="22"/>
        </w:rPr>
        <w:t xml:space="preserve">- </w:t>
      </w:r>
      <w:r>
        <w:rPr>
          <w:rFonts w:ascii="Calibri" w:hAnsi="Calibri"/>
          <w:sz w:val="22"/>
          <w:szCs w:val="22"/>
        </w:rPr>
        <w:t xml:space="preserve">  </w:t>
      </w:r>
      <w:r w:rsidRPr="005E295E">
        <w:rPr>
          <w:rFonts w:asciiTheme="minorHAnsi" w:hAnsiTheme="minorHAnsi" w:cstheme="minorHAnsi"/>
          <w:sz w:val="22"/>
          <w:szCs w:val="22"/>
        </w:rPr>
        <w:t xml:space="preserve">przedstawienia do akceptacji wymaganych atestów, deklaracji zastosowanych materiałów, </w:t>
      </w:r>
    </w:p>
    <w:p w14:paraId="27AE6155" w14:textId="77777777" w:rsidR="006073D6" w:rsidRDefault="006073D6" w:rsidP="006073D6">
      <w:pPr>
        <w:pStyle w:val="Tekstpodstawow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           - </w:t>
      </w:r>
      <w:r w:rsidRPr="005E295E">
        <w:rPr>
          <w:rFonts w:asciiTheme="minorHAnsi" w:hAnsiTheme="minorHAnsi" w:cstheme="minorHAnsi"/>
          <w:sz w:val="22"/>
          <w:szCs w:val="22"/>
        </w:rPr>
        <w:t xml:space="preserve">przedstawienia wyników oraz protokołów badań,  sprawozdań i prób dotyczących </w:t>
      </w:r>
      <w:r w:rsidRPr="005E295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5E295E">
        <w:rPr>
          <w:rFonts w:asciiTheme="minorHAnsi" w:hAnsiTheme="minorHAnsi" w:cstheme="minorHAnsi"/>
          <w:sz w:val="22"/>
          <w:szCs w:val="22"/>
        </w:rPr>
        <w:t>realizowanego zamówienia,</w:t>
      </w:r>
    </w:p>
    <w:p w14:paraId="62C75406" w14:textId="2CC845D0" w:rsidR="006073D6" w:rsidRDefault="006073D6" w:rsidP="00B35623">
      <w:pPr>
        <w:pStyle w:val="Tekstpodstawowy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- </w:t>
      </w:r>
      <w:r w:rsidRPr="005E295E">
        <w:rPr>
          <w:rFonts w:asciiTheme="minorHAnsi" w:hAnsiTheme="minorHAnsi" w:cstheme="minorHAnsi"/>
          <w:sz w:val="22"/>
          <w:szCs w:val="22"/>
        </w:rPr>
        <w:t xml:space="preserve">utrzymania terenu budowy w stanie wolnym od przeszkód komunikacyjnych oraz  </w:t>
      </w:r>
      <w:r w:rsidRPr="005E295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                </w:t>
      </w:r>
      <w:r w:rsidRPr="005E295E">
        <w:rPr>
          <w:rFonts w:asciiTheme="minorHAnsi" w:hAnsiTheme="minorHAnsi" w:cstheme="minorHAnsi"/>
          <w:sz w:val="22"/>
          <w:szCs w:val="22"/>
        </w:rPr>
        <w:t>usuwanie na bieżąco zbędnych materiałów, odpadów i śmieci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5D3212F" w14:textId="77777777" w:rsidR="00F97917" w:rsidRDefault="00F97917" w:rsidP="00B35623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1D19D45B" w14:textId="73FF2CB5" w:rsidR="00F97917" w:rsidRPr="00B35623" w:rsidRDefault="00F97917" w:rsidP="00F34B60">
      <w:pPr>
        <w:pStyle w:val="Tekstpodstawowy"/>
        <w:ind w:left="426"/>
        <w:rPr>
          <w:rFonts w:asciiTheme="minorHAnsi" w:hAnsiTheme="minorHAnsi" w:cstheme="minorHAnsi"/>
          <w:sz w:val="22"/>
          <w:szCs w:val="22"/>
        </w:rPr>
      </w:pP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>W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trakcie realizacji umowy W</w:t>
      </w: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ykonawca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musi być </w:t>
      </w: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ubezpieczony od odpowiedzialności cywilnej przez cały okres realizacji zamówienia w zakresie prowadzonej działalności związanej z przedmiotem zamówienia na sumę gwarancyjną </w:t>
      </w:r>
      <w:r>
        <w:rPr>
          <w:rFonts w:asciiTheme="minorHAnsi" w:hAnsiTheme="minorHAnsi" w:cstheme="minorHAnsi"/>
          <w:bCs/>
          <w:color w:val="auto"/>
          <w:sz w:val="22"/>
          <w:szCs w:val="22"/>
        </w:rPr>
        <w:t xml:space="preserve">nie mniejszą niż </w:t>
      </w: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>1.000.000,00 zł</w:t>
      </w:r>
    </w:p>
    <w:p w14:paraId="54ABC421" w14:textId="77777777" w:rsidR="001E42EF" w:rsidRPr="005E295E" w:rsidRDefault="00A705D8" w:rsidP="005E295E">
      <w:pPr>
        <w:pStyle w:val="Teksttreci20"/>
        <w:numPr>
          <w:ilvl w:val="0"/>
          <w:numId w:val="5"/>
        </w:numPr>
        <w:shd w:val="clear" w:color="auto" w:fill="auto"/>
        <w:tabs>
          <w:tab w:val="left" w:pos="426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sz w:val="22"/>
          <w:szCs w:val="22"/>
          <w:lang w:val="pl-PL" w:bidi="pl-PL"/>
        </w:rPr>
        <w:t xml:space="preserve">Nazwa/y i kod/y  Wspólnego Słownika Zamówień (CPV): </w:t>
      </w:r>
    </w:p>
    <w:p w14:paraId="3DE720BA" w14:textId="167C6680" w:rsidR="00A304B7" w:rsidRPr="00A304B7" w:rsidRDefault="00A304B7" w:rsidP="00A304B7">
      <w:pPr>
        <w:pStyle w:val="Akapitzlist"/>
        <w:tabs>
          <w:tab w:val="left" w:pos="234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A304B7">
        <w:rPr>
          <w:rFonts w:asciiTheme="minorHAnsi" w:hAnsiTheme="minorHAnsi" w:cstheme="minorHAnsi"/>
          <w:b/>
          <w:sz w:val="22"/>
          <w:szCs w:val="22"/>
        </w:rPr>
        <w:t>71</w:t>
      </w:r>
      <w:r w:rsidR="00DB2E15">
        <w:rPr>
          <w:rFonts w:asciiTheme="minorHAnsi" w:hAnsiTheme="minorHAnsi" w:cstheme="minorHAnsi"/>
          <w:b/>
          <w:sz w:val="22"/>
          <w:szCs w:val="22"/>
        </w:rPr>
        <w:t>320000-7</w:t>
      </w:r>
      <w:r w:rsidRPr="00A304B7">
        <w:rPr>
          <w:rFonts w:asciiTheme="minorHAnsi" w:hAnsiTheme="minorHAnsi" w:cstheme="minorHAnsi"/>
          <w:sz w:val="22"/>
          <w:szCs w:val="22"/>
        </w:rPr>
        <w:t xml:space="preserve">    </w:t>
      </w:r>
      <w:hyperlink r:id="rId13" w:history="1">
        <w:r w:rsidRPr="00A304B7">
          <w:rPr>
            <w:rFonts w:asciiTheme="minorHAnsi" w:hAnsiTheme="minorHAnsi" w:cstheme="minorHAnsi"/>
            <w:color w:val="000000"/>
            <w:sz w:val="22"/>
            <w:szCs w:val="22"/>
          </w:rPr>
          <w:t xml:space="preserve">Usługi inżynieryjne </w:t>
        </w:r>
        <w:r w:rsidR="00DB2E15">
          <w:rPr>
            <w:rFonts w:asciiTheme="minorHAnsi" w:hAnsiTheme="minorHAnsi" w:cstheme="minorHAnsi"/>
            <w:color w:val="000000"/>
            <w:sz w:val="22"/>
            <w:szCs w:val="22"/>
          </w:rPr>
          <w:t>w zakresie projektowania</w:t>
        </w:r>
      </w:hyperlink>
      <w:r w:rsidRPr="00A304B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66DF5656" w14:textId="77777777" w:rsidR="00A304B7" w:rsidRPr="00A304B7" w:rsidRDefault="00A304B7" w:rsidP="00A304B7">
      <w:pPr>
        <w:pStyle w:val="Akapitzlist"/>
        <w:tabs>
          <w:tab w:val="left" w:pos="2340"/>
        </w:tabs>
        <w:ind w:left="720"/>
        <w:rPr>
          <w:rFonts w:asciiTheme="minorHAnsi" w:hAnsiTheme="minorHAnsi" w:cstheme="minorHAnsi"/>
          <w:sz w:val="22"/>
          <w:szCs w:val="22"/>
        </w:rPr>
      </w:pPr>
      <w:r w:rsidRPr="00A304B7">
        <w:rPr>
          <w:rFonts w:asciiTheme="minorHAnsi" w:hAnsiTheme="minorHAnsi" w:cstheme="minorHAnsi"/>
          <w:b/>
          <w:bCs/>
          <w:color w:val="000000"/>
          <w:sz w:val="22"/>
          <w:szCs w:val="22"/>
        </w:rPr>
        <w:t>71248000-8</w:t>
      </w:r>
      <w:r w:rsidRPr="00A304B7">
        <w:rPr>
          <w:rFonts w:asciiTheme="minorHAnsi" w:hAnsiTheme="minorHAnsi" w:cstheme="minorHAnsi"/>
          <w:color w:val="000000"/>
          <w:sz w:val="22"/>
          <w:szCs w:val="22"/>
        </w:rPr>
        <w:t xml:space="preserve">    Nadzór nad projektem i dokumentacją.</w:t>
      </w:r>
    </w:p>
    <w:p w14:paraId="2100081F" w14:textId="470C6620" w:rsidR="00A304B7" w:rsidRPr="00A304B7" w:rsidRDefault="00A304B7" w:rsidP="00A304B7">
      <w:pPr>
        <w:pStyle w:val="Teksttreci20"/>
        <w:shd w:val="clear" w:color="auto" w:fill="auto"/>
        <w:tabs>
          <w:tab w:val="left" w:pos="426"/>
        </w:tabs>
        <w:spacing w:after="0" w:line="240" w:lineRule="auto"/>
        <w:ind w:left="720" w:firstLine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A304B7">
        <w:rPr>
          <w:rFonts w:asciiTheme="minorHAnsi" w:hAnsiTheme="minorHAnsi" w:cstheme="minorHAnsi"/>
          <w:b/>
          <w:bCs/>
          <w:color w:val="000000"/>
          <w:sz w:val="22"/>
          <w:szCs w:val="22"/>
        </w:rPr>
        <w:t>71355000-1</w:t>
      </w:r>
      <w:r w:rsidR="000E5924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   </w:t>
      </w:r>
      <w:r w:rsidRPr="00A304B7">
        <w:rPr>
          <w:rFonts w:asciiTheme="minorHAnsi" w:hAnsiTheme="minorHAnsi" w:cstheme="minorHAnsi"/>
          <w:color w:val="000000"/>
          <w:sz w:val="22"/>
          <w:szCs w:val="22"/>
        </w:rPr>
        <w:t>Usługi pomiarowe</w:t>
      </w:r>
      <w:r w:rsidRPr="00A304B7">
        <w:rPr>
          <w:rFonts w:asciiTheme="minorHAnsi" w:hAnsiTheme="minorHAnsi" w:cstheme="minorHAnsi"/>
          <w:color w:val="000000"/>
          <w:sz w:val="22"/>
          <w:szCs w:val="22"/>
          <w:lang w:val="pl-PL"/>
        </w:rPr>
        <w:t>.</w:t>
      </w:r>
    </w:p>
    <w:p w14:paraId="6CB62A56" w14:textId="32B62B2A" w:rsidR="00A304B7" w:rsidRPr="00A304B7" w:rsidRDefault="00DB2E15" w:rsidP="000E5924">
      <w:pPr>
        <w:pStyle w:val="Teksttreci20"/>
        <w:shd w:val="clear" w:color="auto" w:fill="auto"/>
        <w:tabs>
          <w:tab w:val="left" w:pos="426"/>
        </w:tabs>
        <w:spacing w:after="0" w:line="240" w:lineRule="auto"/>
        <w:ind w:left="1985" w:hanging="124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pl-PL" w:bidi="pl-PL"/>
        </w:rPr>
        <w:t>45233200-1</w:t>
      </w:r>
      <w:r w:rsidR="00A304B7" w:rsidRPr="00A304B7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 xml:space="preserve"> </w:t>
      </w:r>
      <w:r w:rsidR="000E5924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 xml:space="preserve">  </w:t>
      </w:r>
      <w:r w:rsidR="00A304B7" w:rsidRPr="00A304B7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 xml:space="preserve">Roboty w zakresie </w:t>
      </w:r>
      <w:r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>różnych nawierzchni</w:t>
      </w:r>
      <w:r w:rsidR="00A304B7" w:rsidRPr="00A304B7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>.</w:t>
      </w:r>
    </w:p>
    <w:p w14:paraId="23830E4B" w14:textId="5CE99A8A" w:rsidR="00A304B7" w:rsidRPr="00A304B7" w:rsidRDefault="00A304B7" w:rsidP="00A304B7">
      <w:pPr>
        <w:pStyle w:val="Teksttreci20"/>
        <w:shd w:val="clear" w:color="auto" w:fill="auto"/>
        <w:tabs>
          <w:tab w:val="left" w:pos="426"/>
        </w:tabs>
        <w:spacing w:after="0" w:line="240" w:lineRule="auto"/>
        <w:ind w:left="720" w:firstLine="0"/>
        <w:jc w:val="both"/>
        <w:rPr>
          <w:rFonts w:asciiTheme="minorHAnsi" w:hAnsiTheme="minorHAnsi" w:cstheme="minorHAnsi"/>
          <w:sz w:val="22"/>
          <w:szCs w:val="22"/>
        </w:rPr>
      </w:pPr>
      <w:r w:rsidRPr="00A304B7">
        <w:rPr>
          <w:rFonts w:asciiTheme="minorHAnsi" w:hAnsiTheme="minorHAnsi" w:cstheme="minorHAnsi"/>
          <w:b/>
          <w:bCs/>
          <w:color w:val="000000"/>
          <w:sz w:val="22"/>
          <w:szCs w:val="22"/>
          <w:lang w:val="pl-PL" w:bidi="pl-PL"/>
        </w:rPr>
        <w:t>45</w:t>
      </w:r>
      <w:r w:rsidR="00DB2E15">
        <w:rPr>
          <w:rFonts w:asciiTheme="minorHAnsi" w:hAnsiTheme="minorHAnsi" w:cstheme="minorHAnsi"/>
          <w:b/>
          <w:bCs/>
          <w:color w:val="000000"/>
          <w:sz w:val="22"/>
          <w:szCs w:val="22"/>
          <w:lang w:val="pl-PL" w:bidi="pl-PL"/>
        </w:rPr>
        <w:t>110000-1</w:t>
      </w:r>
      <w:r w:rsidR="000E5924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 xml:space="preserve">    </w:t>
      </w:r>
      <w:r w:rsidR="00DB2E15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>Roboty w zakresie burzenia i rozbiórki obiektów budowalnych; roboty ziemne</w:t>
      </w:r>
      <w:r w:rsidRPr="00A304B7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>.</w:t>
      </w:r>
    </w:p>
    <w:p w14:paraId="11FDBEB9" w14:textId="77777777" w:rsidR="00DB2E15" w:rsidRDefault="000E5924" w:rsidP="00A304B7">
      <w:pPr>
        <w:pStyle w:val="Teksttreci20"/>
        <w:shd w:val="clear" w:color="auto" w:fill="auto"/>
        <w:tabs>
          <w:tab w:val="left" w:pos="426"/>
        </w:tabs>
        <w:spacing w:after="0" w:line="240" w:lineRule="auto"/>
        <w:ind w:left="426" w:firstLine="0"/>
        <w:jc w:val="both"/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pl-PL" w:bidi="pl-PL"/>
        </w:rPr>
        <w:t xml:space="preserve">      </w:t>
      </w:r>
      <w:r w:rsidR="00A304B7" w:rsidRPr="00A304B7">
        <w:rPr>
          <w:rFonts w:asciiTheme="minorHAnsi" w:hAnsiTheme="minorHAnsi" w:cstheme="minorHAnsi"/>
          <w:b/>
          <w:bCs/>
          <w:color w:val="000000"/>
          <w:sz w:val="22"/>
          <w:szCs w:val="22"/>
          <w:lang w:val="pl-PL" w:bidi="pl-PL"/>
        </w:rPr>
        <w:t>45231300-8</w:t>
      </w:r>
      <w:r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 xml:space="preserve"> </w:t>
      </w:r>
      <w:r w:rsidR="00A304B7" w:rsidRPr="00A304B7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 xml:space="preserve">Roboty budowlane w zakresie budowy wodociągów i rurociągów do  </w:t>
      </w:r>
      <w:r w:rsidR="00A304B7" w:rsidRPr="00A304B7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br/>
        <w:t xml:space="preserve">                          </w:t>
      </w:r>
      <w:r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 xml:space="preserve">     </w:t>
      </w:r>
      <w:r w:rsidR="00A304B7" w:rsidRPr="00A304B7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>odprowadzania ścieków</w:t>
      </w:r>
      <w:r w:rsidR="00DB2E15">
        <w:rPr>
          <w:rFonts w:asciiTheme="minorHAnsi" w:hAnsiTheme="minorHAnsi" w:cstheme="minorHAnsi"/>
          <w:color w:val="000000"/>
          <w:sz w:val="22"/>
          <w:szCs w:val="22"/>
          <w:lang w:val="pl-PL" w:bidi="pl-PL"/>
        </w:rPr>
        <w:t>.</w:t>
      </w:r>
    </w:p>
    <w:p w14:paraId="6C2F6A0B" w14:textId="40205052" w:rsidR="00A304B7" w:rsidRDefault="00DB2E15" w:rsidP="00A304B7">
      <w:pPr>
        <w:pStyle w:val="Teksttreci20"/>
        <w:shd w:val="clear" w:color="auto" w:fill="auto"/>
        <w:tabs>
          <w:tab w:val="left" w:pos="426"/>
        </w:tabs>
        <w:spacing w:after="0" w:line="240" w:lineRule="auto"/>
        <w:ind w:left="426" w:firstLine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  <w:lang w:val="pl-PL" w:bidi="pl-PL"/>
        </w:rPr>
        <w:t xml:space="preserve">      45233300-2</w:t>
      </w:r>
      <w:r w:rsidR="00A304B7" w:rsidRPr="00A304B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 </w:t>
      </w:r>
      <w:r w:rsidRPr="00DB2E15">
        <w:rPr>
          <w:rFonts w:asciiTheme="minorHAnsi" w:hAnsiTheme="minorHAnsi" w:cstheme="minorHAnsi"/>
          <w:sz w:val="22"/>
          <w:szCs w:val="22"/>
          <w:lang w:val="pl-PL"/>
        </w:rPr>
        <w:t>Fundamentowanie autostrad, dróg, ulic i ścieżek ruchu pieszego.</w:t>
      </w:r>
    </w:p>
    <w:p w14:paraId="7F7B8269" w14:textId="04571284" w:rsidR="00950DEE" w:rsidRPr="00DB2E15" w:rsidRDefault="00DB2E15" w:rsidP="009A66C6">
      <w:pPr>
        <w:pStyle w:val="Teksttreci20"/>
        <w:shd w:val="clear" w:color="auto" w:fill="auto"/>
        <w:tabs>
          <w:tab w:val="left" w:pos="426"/>
        </w:tabs>
        <w:spacing w:after="0" w:line="240" w:lineRule="auto"/>
        <w:ind w:left="426" w:firstLine="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Style w:val="hgkelc"/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     </w:t>
      </w:r>
      <w:r w:rsidRPr="00DB2E15">
        <w:rPr>
          <w:rStyle w:val="hgkelc"/>
          <w:rFonts w:asciiTheme="minorHAnsi" w:hAnsiTheme="minorHAnsi" w:cstheme="minorHAnsi"/>
          <w:b/>
          <w:bCs/>
          <w:sz w:val="22"/>
          <w:szCs w:val="22"/>
        </w:rPr>
        <w:t>45316110-9</w:t>
      </w:r>
      <w:r>
        <w:rPr>
          <w:rStyle w:val="hgkelc"/>
          <w:rFonts w:asciiTheme="minorHAnsi" w:hAnsiTheme="minorHAnsi" w:cstheme="minorHAnsi"/>
          <w:sz w:val="22"/>
          <w:szCs w:val="22"/>
          <w:lang w:val="pl-PL"/>
        </w:rPr>
        <w:t xml:space="preserve">   </w:t>
      </w:r>
      <w:r w:rsidRPr="00DB2E15">
        <w:rPr>
          <w:rStyle w:val="hgkelc"/>
          <w:rFonts w:asciiTheme="minorHAnsi" w:hAnsiTheme="minorHAnsi" w:cstheme="minorHAnsi"/>
          <w:sz w:val="22"/>
          <w:szCs w:val="22"/>
        </w:rPr>
        <w:t>Instalowanie urządzeń oświetlenia drogowego</w:t>
      </w:r>
      <w:r>
        <w:rPr>
          <w:rStyle w:val="hgkelc"/>
          <w:rFonts w:asciiTheme="minorHAnsi" w:hAnsiTheme="minorHAnsi" w:cstheme="minorHAnsi"/>
          <w:sz w:val="22"/>
          <w:szCs w:val="22"/>
          <w:lang w:val="pl-PL"/>
        </w:rPr>
        <w:t>.</w:t>
      </w:r>
    </w:p>
    <w:p w14:paraId="18D1216A" w14:textId="4A103E36" w:rsidR="001E42EF" w:rsidRPr="005E295E" w:rsidRDefault="00A705D8" w:rsidP="00A304B7">
      <w:pPr>
        <w:pStyle w:val="Teksttreci20"/>
        <w:numPr>
          <w:ilvl w:val="0"/>
          <w:numId w:val="5"/>
        </w:numPr>
        <w:shd w:val="clear" w:color="auto" w:fill="auto"/>
        <w:tabs>
          <w:tab w:val="left" w:pos="426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Wizja lokalna</w:t>
      </w:r>
    </w:p>
    <w:p w14:paraId="4CB838F7" w14:textId="77777777" w:rsidR="004A4813" w:rsidRPr="005E295E" w:rsidRDefault="004A4813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nie przewiduje obowiązku </w:t>
      </w:r>
      <w:r w:rsidRPr="005E295E">
        <w:rPr>
          <w:rFonts w:asciiTheme="minorHAnsi" w:hAnsiTheme="minorHAnsi" w:cstheme="minorHAnsi"/>
          <w:sz w:val="22"/>
          <w:szCs w:val="22"/>
        </w:rPr>
        <w:t>odbycia przez Wykonawcę wizji lokalnej oraz sprawdzenia przez Wykonawcę dokumentów niezbędnych do realizacji zamówienia dostępnych na miejscu u Zamawiającego.</w:t>
      </w:r>
    </w:p>
    <w:p w14:paraId="15AF08D1" w14:textId="024EB2CF" w:rsidR="00D109CD" w:rsidRPr="005E295E" w:rsidRDefault="004A4813" w:rsidP="005E295E">
      <w:pPr>
        <w:ind w:left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UWAGA</w:t>
      </w:r>
      <w:r w:rsidR="00D46F5E"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D109CD" w:rsidRPr="005E295E">
        <w:rPr>
          <w:rFonts w:asciiTheme="minorHAnsi" w:hAnsiTheme="minorHAnsi" w:cstheme="minorHAnsi"/>
          <w:sz w:val="22"/>
          <w:szCs w:val="22"/>
        </w:rPr>
        <w:t xml:space="preserve">Zamawiający zaleca wszystkim zainteresowanym do odbycia wizji lokalnej  w celu właściwej oceny zakresu zamówienia. Wizję lokalną </w:t>
      </w:r>
      <w:r w:rsidR="000B2073">
        <w:rPr>
          <w:rFonts w:asciiTheme="minorHAnsi" w:hAnsiTheme="minorHAnsi" w:cstheme="minorHAnsi"/>
          <w:sz w:val="22"/>
          <w:szCs w:val="22"/>
        </w:rPr>
        <w:t>można</w:t>
      </w:r>
      <w:r w:rsidR="00D109CD" w:rsidRPr="005E295E">
        <w:rPr>
          <w:rFonts w:asciiTheme="minorHAnsi" w:hAnsiTheme="minorHAnsi" w:cstheme="minorHAnsi"/>
          <w:sz w:val="22"/>
          <w:szCs w:val="22"/>
        </w:rPr>
        <w:t xml:space="preserve"> przeprowadzić w dni robocze od poniedziałku do czwartku w godz. 8:00 – 14:00 natomiast w piątek w godz. 8:00-12:00 po wcześniejszym uzgodnieniu terminu. </w:t>
      </w:r>
    </w:p>
    <w:p w14:paraId="76F1E96D" w14:textId="77777777" w:rsidR="00D109CD" w:rsidRPr="005E295E" w:rsidRDefault="00D109CD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Zgłoszenie wzięcia udziału w wizji lokalnej należy przesłać na adres e-mail: zp@hazlach.pl.</w:t>
      </w:r>
    </w:p>
    <w:p w14:paraId="399500F2" w14:textId="77777777" w:rsidR="00D109CD" w:rsidRPr="005E295E" w:rsidRDefault="00D109CD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Koszt wizji lokalnej ponosi Wykonawca.</w:t>
      </w:r>
    </w:p>
    <w:p w14:paraId="2AFDDA46" w14:textId="7FA0ECB9" w:rsidR="00FB43FC" w:rsidRPr="005E295E" w:rsidRDefault="000E5924" w:rsidP="005E295E">
      <w:pPr>
        <w:pStyle w:val="Teksttreci20"/>
        <w:shd w:val="clear" w:color="auto" w:fill="auto"/>
        <w:spacing w:after="0" w:line="240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  <w:lang w:val="pl-PL" w:bidi="pl-PL"/>
        </w:rPr>
      </w:pPr>
      <w:r>
        <w:rPr>
          <w:rFonts w:asciiTheme="minorHAnsi" w:hAnsiTheme="minorHAnsi" w:cstheme="minorHAnsi"/>
          <w:sz w:val="22"/>
          <w:szCs w:val="22"/>
          <w:lang w:val="pl-PL" w:bidi="pl-PL"/>
        </w:rPr>
        <w:t>4</w:t>
      </w:r>
      <w:r w:rsidR="00A705D8" w:rsidRPr="005E295E">
        <w:rPr>
          <w:rFonts w:asciiTheme="minorHAnsi" w:hAnsiTheme="minorHAnsi" w:cstheme="minorHAnsi"/>
          <w:sz w:val="22"/>
          <w:szCs w:val="22"/>
          <w:lang w:val="pl-PL" w:bidi="pl-PL"/>
        </w:rPr>
        <w:t>.</w:t>
      </w:r>
      <w:r w:rsidR="00A705D8" w:rsidRPr="005E295E">
        <w:rPr>
          <w:rFonts w:asciiTheme="minorHAnsi" w:hAnsiTheme="minorHAnsi" w:cstheme="minorHAnsi"/>
          <w:b/>
          <w:bCs/>
          <w:sz w:val="22"/>
          <w:szCs w:val="22"/>
          <w:lang w:val="pl-PL" w:bidi="pl-PL"/>
        </w:rPr>
        <w:t xml:space="preserve"> </w:t>
      </w:r>
      <w:r w:rsidR="00A705D8" w:rsidRPr="005E295E">
        <w:rPr>
          <w:rFonts w:asciiTheme="minorHAnsi" w:hAnsiTheme="minorHAnsi" w:cstheme="minorHAnsi"/>
          <w:b/>
          <w:bCs/>
          <w:sz w:val="22"/>
          <w:szCs w:val="22"/>
          <w:lang w:val="pl-PL" w:bidi="pl-PL"/>
        </w:rPr>
        <w:tab/>
      </w:r>
      <w:r w:rsidR="00FB43FC" w:rsidRPr="005E295E">
        <w:rPr>
          <w:rFonts w:asciiTheme="minorHAnsi" w:hAnsiTheme="minorHAnsi" w:cstheme="minorHAnsi"/>
          <w:b/>
          <w:bCs/>
          <w:sz w:val="22"/>
          <w:szCs w:val="22"/>
          <w:lang w:val="pl-PL" w:bidi="pl-PL"/>
        </w:rPr>
        <w:t xml:space="preserve">Informacja o obowiązku osobistego wykonania przez Wykonawcę kluczowych zadań, jeżeli zamawiający dokonuje takiego zastrzeżenia zgodnie z art. 60 i art. 121 </w:t>
      </w:r>
      <w:proofErr w:type="spellStart"/>
      <w:r w:rsidR="00FB43FC" w:rsidRPr="005E295E">
        <w:rPr>
          <w:rFonts w:asciiTheme="minorHAnsi" w:hAnsiTheme="minorHAnsi" w:cstheme="minorHAnsi"/>
          <w:b/>
          <w:bCs/>
          <w:sz w:val="22"/>
          <w:szCs w:val="22"/>
          <w:lang w:val="pl-PL" w:bidi="pl-PL"/>
        </w:rPr>
        <w:t>Pzp</w:t>
      </w:r>
      <w:proofErr w:type="spellEnd"/>
    </w:p>
    <w:p w14:paraId="4291BF82" w14:textId="1E63A685" w:rsidR="00FB43FC" w:rsidRPr="005E295E" w:rsidRDefault="00FB43FC" w:rsidP="005E295E">
      <w:pPr>
        <w:pStyle w:val="Teksttreci20"/>
        <w:shd w:val="clear" w:color="auto" w:fill="auto"/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 w:bidi="pl-PL"/>
        </w:rPr>
      </w:pPr>
      <w:bookmarkStart w:id="8" w:name="_Hlk137559643"/>
      <w:r w:rsidRPr="005E295E">
        <w:rPr>
          <w:rFonts w:asciiTheme="minorHAnsi" w:hAnsiTheme="minorHAnsi" w:cstheme="minorHAnsi"/>
          <w:sz w:val="22"/>
          <w:szCs w:val="22"/>
          <w:lang w:val="pl-PL" w:bidi="pl-PL"/>
        </w:rPr>
        <w:tab/>
        <w:t xml:space="preserve">1. Zamawiający nie zastrzega obowiązku osobistego wykonania przez poszczególnych </w:t>
      </w:r>
      <w:r w:rsidRPr="005E295E">
        <w:rPr>
          <w:rFonts w:asciiTheme="minorHAnsi" w:hAnsiTheme="minorHAnsi" w:cstheme="minorHAnsi"/>
          <w:sz w:val="22"/>
          <w:szCs w:val="22"/>
          <w:lang w:val="pl-PL" w:bidi="pl-PL"/>
        </w:rPr>
        <w:br/>
        <w:t xml:space="preserve">     </w:t>
      </w:r>
      <w:r w:rsidR="000E5924">
        <w:rPr>
          <w:rFonts w:asciiTheme="minorHAnsi" w:hAnsiTheme="minorHAnsi" w:cstheme="minorHAnsi"/>
          <w:sz w:val="22"/>
          <w:szCs w:val="22"/>
          <w:lang w:val="pl-PL" w:bidi="pl-PL"/>
        </w:rPr>
        <w:t xml:space="preserve">  </w:t>
      </w:r>
      <w:r w:rsidRPr="005E295E">
        <w:rPr>
          <w:rFonts w:asciiTheme="minorHAnsi" w:hAnsiTheme="minorHAnsi" w:cstheme="minorHAnsi"/>
          <w:sz w:val="22"/>
          <w:szCs w:val="22"/>
          <w:lang w:val="pl-PL" w:bidi="pl-PL"/>
        </w:rPr>
        <w:t>Wykonawców wspólnie ubiegających się o udzielenie zamówienia kluczowych zadań.</w:t>
      </w:r>
    </w:p>
    <w:p w14:paraId="6AF48C50" w14:textId="593A7E45" w:rsidR="00FB43FC" w:rsidRPr="005E295E" w:rsidRDefault="00FB43FC" w:rsidP="005E295E">
      <w:pPr>
        <w:pStyle w:val="Teksttreci20"/>
        <w:shd w:val="clear" w:color="auto" w:fill="auto"/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  <w:szCs w:val="22"/>
          <w:lang w:val="pl-PL" w:bidi="pl-PL"/>
        </w:rPr>
      </w:pPr>
      <w:r w:rsidRPr="005E295E">
        <w:rPr>
          <w:rFonts w:asciiTheme="minorHAnsi" w:hAnsiTheme="minorHAnsi" w:cstheme="minorHAnsi"/>
          <w:sz w:val="22"/>
          <w:szCs w:val="22"/>
          <w:lang w:val="pl-PL" w:bidi="pl-PL"/>
        </w:rPr>
        <w:tab/>
        <w:t xml:space="preserve">2. </w:t>
      </w:r>
      <w:r w:rsidR="001A52E8">
        <w:rPr>
          <w:rFonts w:asciiTheme="minorHAnsi" w:hAnsiTheme="minorHAnsi" w:cstheme="minorHAnsi"/>
          <w:sz w:val="22"/>
          <w:szCs w:val="22"/>
          <w:lang w:val="pl-PL" w:bidi="pl-PL"/>
        </w:rPr>
        <w:t xml:space="preserve">  </w:t>
      </w:r>
      <w:r w:rsidRPr="005E295E">
        <w:rPr>
          <w:rFonts w:asciiTheme="minorHAnsi" w:hAnsiTheme="minorHAnsi" w:cstheme="minorHAnsi"/>
          <w:sz w:val="22"/>
          <w:szCs w:val="22"/>
          <w:lang w:val="pl-PL" w:bidi="pl-PL"/>
        </w:rPr>
        <w:t xml:space="preserve">Zamawiający nie zastrzega obowiązku osobistego wykonania przez Wykonawcę  kluczowych </w:t>
      </w:r>
      <w:r w:rsidR="001A52E8">
        <w:rPr>
          <w:rFonts w:asciiTheme="minorHAnsi" w:hAnsiTheme="minorHAnsi" w:cstheme="minorHAnsi"/>
          <w:sz w:val="22"/>
          <w:szCs w:val="22"/>
          <w:lang w:val="pl-PL" w:bidi="pl-PL"/>
        </w:rPr>
        <w:t xml:space="preserve">  </w:t>
      </w:r>
      <w:r w:rsidR="001A52E8">
        <w:rPr>
          <w:rFonts w:asciiTheme="minorHAnsi" w:hAnsiTheme="minorHAnsi" w:cstheme="minorHAnsi"/>
          <w:sz w:val="22"/>
          <w:szCs w:val="22"/>
          <w:lang w:val="pl-PL" w:bidi="pl-PL"/>
        </w:rPr>
        <w:br/>
        <w:t xml:space="preserve">       </w:t>
      </w:r>
      <w:r w:rsidRPr="005E295E">
        <w:rPr>
          <w:rFonts w:asciiTheme="minorHAnsi" w:hAnsiTheme="minorHAnsi" w:cstheme="minorHAnsi"/>
          <w:sz w:val="22"/>
          <w:szCs w:val="22"/>
          <w:lang w:val="pl-PL" w:bidi="pl-PL"/>
        </w:rPr>
        <w:t>zadań.</w:t>
      </w:r>
    </w:p>
    <w:bookmarkEnd w:id="8"/>
    <w:p w14:paraId="28195127" w14:textId="1A8BBF22" w:rsidR="001E42EF" w:rsidRPr="005E295E" w:rsidRDefault="000E5924" w:rsidP="005E295E">
      <w:pPr>
        <w:pStyle w:val="Teksttreci20"/>
        <w:shd w:val="clear" w:color="auto" w:fill="auto"/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lang w:val="pl-PL" w:bidi="pl-PL"/>
        </w:rPr>
        <w:t>5</w:t>
      </w:r>
      <w:r w:rsidR="00FB43FC" w:rsidRPr="005E295E">
        <w:rPr>
          <w:rFonts w:asciiTheme="minorHAnsi" w:hAnsiTheme="minorHAnsi" w:cstheme="minorHAnsi"/>
          <w:sz w:val="22"/>
          <w:szCs w:val="22"/>
          <w:lang w:val="pl-PL" w:bidi="pl-PL"/>
        </w:rPr>
        <w:t>.</w:t>
      </w:r>
      <w:r w:rsidR="00FB43FC" w:rsidRPr="005E295E">
        <w:rPr>
          <w:rFonts w:asciiTheme="minorHAnsi" w:hAnsiTheme="minorHAnsi" w:cstheme="minorHAnsi"/>
          <w:b/>
          <w:bCs/>
          <w:sz w:val="22"/>
          <w:szCs w:val="22"/>
          <w:lang w:val="pl-PL" w:bidi="pl-PL"/>
        </w:rPr>
        <w:t xml:space="preserve">    </w:t>
      </w:r>
      <w:r w:rsidR="00A705D8" w:rsidRPr="005E295E">
        <w:rPr>
          <w:rFonts w:asciiTheme="minorHAnsi" w:hAnsiTheme="minorHAnsi" w:cstheme="minorHAnsi"/>
          <w:b/>
          <w:bCs/>
          <w:sz w:val="22"/>
          <w:szCs w:val="22"/>
          <w:lang w:val="pl-PL" w:bidi="pl-PL"/>
        </w:rPr>
        <w:t>Obowiązek zatrudnienia na podstawie umowy o pracę</w:t>
      </w:r>
    </w:p>
    <w:p w14:paraId="6E4B0887" w14:textId="77777777" w:rsidR="001E42EF" w:rsidRPr="005E295E" w:rsidRDefault="00A705D8" w:rsidP="005E295E">
      <w:pPr>
        <w:ind w:left="426" w:right="68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Na podstawie art. 95 ust. 1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  <w:lang w:eastAsia="x-none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 Zamawiający wymaga zatrudnienia przez Wykonawcę na podstawie umowy o pracę.</w:t>
      </w:r>
    </w:p>
    <w:p w14:paraId="4F930832" w14:textId="3DE02BB9" w:rsidR="001E42EF" w:rsidRPr="005E295E" w:rsidRDefault="00A705D8" w:rsidP="005E295E">
      <w:pPr>
        <w:ind w:left="426" w:right="68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Wykonawca, podwykonawca, dalszy podwykonawca wykonujący czynności w zakresie realizacji zamówienia jest zobowiązany do zatrudnienia osób na podstawie umowy o pracę w rozumieniu przepisów ustawy z  dnia 26 czerwca 1974r. Kodeks pracy, z uwzględnieniem minimalnego wynagrodzenia ustalonego na podstawie art. 2 ust. 3-5 ustawy z dnia 10 października 2002 r. o minimalnym wynagrodzeniu za pracę, którzy w trakcie realizacji niniejszego zamówienia </w:t>
      </w:r>
      <w:r w:rsidRPr="005E295E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 xml:space="preserve">będą wykonywali  czynności bezpośrednio związane z wykonywaniem robót </w:t>
      </w:r>
      <w:r w:rsidR="002E00B9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 xml:space="preserve">budowlanych, </w:t>
      </w:r>
      <w:r w:rsidRPr="005E295E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>czyli tzw. pracowników fizycznych.</w:t>
      </w:r>
    </w:p>
    <w:p w14:paraId="56AE4865" w14:textId="5E99062E" w:rsidR="001E42EF" w:rsidRPr="005E295E" w:rsidRDefault="00A705D8" w:rsidP="005E295E">
      <w:pPr>
        <w:ind w:left="426" w:right="68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Na Wykonawcy ciąży obowiązek zapewnienia, aby również Podwykonawcy i dalsi Podwykonawcy spełniali wszystkie wymogi względem osób zatrudnionych na umowę o pracę. Wymóg zatrudnienia na umowę o prace dotyczy osób, które wykonują czynności bezpośrednio związane z wykonywaniem robót czyli tzw. pracowników fizycznych. Wymóg nie dotyczy osób fizycznych prowadzących działalność gospodarczą w zakresie, w jakim będą wykonywać osobiście w/w czynności, m.in. osób: </w:t>
      </w:r>
      <w:r w:rsidRPr="005E295E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 xml:space="preserve">kierujących budową, wykonujących obsługę geodezyjną, </w:t>
      </w:r>
      <w:r w:rsidR="00B35623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 xml:space="preserve">usługę projektową, </w:t>
      </w:r>
      <w:r w:rsidRPr="005E295E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>dostawców materiałów budowlanych.</w:t>
      </w:r>
    </w:p>
    <w:p w14:paraId="771C298C" w14:textId="77777777" w:rsidR="001E42EF" w:rsidRPr="005E295E" w:rsidRDefault="00A705D8" w:rsidP="005E295E">
      <w:pPr>
        <w:ind w:left="426" w:right="68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E295E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>Weryfikacja realizacji zobowiązania została uszczegółowiona w projekcie umowy, która stanowi integralną część SWZ.</w:t>
      </w:r>
    </w:p>
    <w:p w14:paraId="129C5C94" w14:textId="43428F4F" w:rsidR="00BD4A26" w:rsidRPr="005E295E" w:rsidRDefault="00A705D8" w:rsidP="005E295E">
      <w:pPr>
        <w:ind w:left="454" w:right="57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lastRenderedPageBreak/>
        <w:t>W trakcie realizacji zamówienia Zamawiający może zwrócić się o przeprowadzenie kontroli przez Państwową Inspekcję Pracy</w:t>
      </w:r>
      <w:r w:rsidR="00BD4A26"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. </w:t>
      </w:r>
    </w:p>
    <w:p w14:paraId="67CB5A67" w14:textId="77777777" w:rsidR="001E42EF" w:rsidRPr="005E295E" w:rsidRDefault="00A705D8" w:rsidP="005E295E">
      <w:pPr>
        <w:ind w:right="68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 </w:t>
      </w:r>
    </w:p>
    <w:p w14:paraId="7F580FB5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9" w:name="_Toc68854017"/>
      <w:bookmarkStart w:id="10" w:name="_Hlk51067885"/>
      <w:bookmarkEnd w:id="9"/>
      <w:bookmarkEnd w:id="10"/>
      <w:r w:rsidRPr="005E295E">
        <w:rPr>
          <w:rFonts w:asciiTheme="minorHAnsi" w:hAnsiTheme="minorHAnsi" w:cstheme="minorHAnsi"/>
          <w:sz w:val="22"/>
          <w:szCs w:val="22"/>
        </w:rPr>
        <w:t>ROZDZIAŁ IV</w:t>
      </w:r>
    </w:p>
    <w:p w14:paraId="1FBD79EC" w14:textId="1AA5E0BC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TERMIN WYKONANIA PRZEDMIOTU ZAMÓWIENIA</w:t>
      </w:r>
    </w:p>
    <w:p w14:paraId="19BD9BBB" w14:textId="77777777" w:rsidR="00667735" w:rsidRDefault="00667735" w:rsidP="00A220AA">
      <w:pPr>
        <w:widowControl w:val="0"/>
        <w:numPr>
          <w:ilvl w:val="0"/>
          <w:numId w:val="35"/>
        </w:numPr>
        <w:tabs>
          <w:tab w:val="left" w:pos="0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bookmarkStart w:id="11" w:name="_Toc68854020"/>
      <w:bookmarkEnd w:id="11"/>
    </w:p>
    <w:p w14:paraId="60A0F0BF" w14:textId="2625240A" w:rsidR="001A4DE5" w:rsidRPr="00557463" w:rsidRDefault="001A4DE5" w:rsidP="00A220AA">
      <w:pPr>
        <w:widowControl w:val="0"/>
        <w:numPr>
          <w:ilvl w:val="0"/>
          <w:numId w:val="35"/>
        </w:numPr>
        <w:tabs>
          <w:tab w:val="left" w:pos="0"/>
        </w:tabs>
        <w:suppressAutoHyphens/>
        <w:ind w:left="0" w:firstLine="0"/>
        <w:jc w:val="both"/>
        <w:rPr>
          <w:rFonts w:ascii="Calibri" w:hAnsi="Calibri" w:cs="Calibri"/>
          <w:sz w:val="22"/>
          <w:szCs w:val="22"/>
        </w:rPr>
      </w:pPr>
      <w:r w:rsidRPr="00557463">
        <w:rPr>
          <w:rFonts w:ascii="Calibri" w:hAnsi="Calibri" w:cs="Calibri"/>
          <w:sz w:val="22"/>
          <w:szCs w:val="22"/>
        </w:rPr>
        <w:t xml:space="preserve">Termin </w:t>
      </w:r>
      <w:r>
        <w:rPr>
          <w:rFonts w:ascii="Calibri" w:hAnsi="Calibri" w:cs="Calibri"/>
          <w:sz w:val="22"/>
          <w:szCs w:val="22"/>
        </w:rPr>
        <w:t>wykonania przedmiotu</w:t>
      </w:r>
      <w:r w:rsidR="00AC60F9">
        <w:rPr>
          <w:rFonts w:ascii="Calibri" w:hAnsi="Calibri" w:cs="Calibri"/>
          <w:sz w:val="22"/>
          <w:szCs w:val="22"/>
        </w:rPr>
        <w:t xml:space="preserve"> </w:t>
      </w:r>
      <w:r w:rsidR="004A7505">
        <w:rPr>
          <w:rFonts w:ascii="Calibri" w:hAnsi="Calibri" w:cs="Calibri"/>
          <w:sz w:val="22"/>
          <w:szCs w:val="22"/>
        </w:rPr>
        <w:t>zamówienia</w:t>
      </w:r>
      <w:r w:rsidR="00F34B60">
        <w:rPr>
          <w:rFonts w:ascii="Calibri" w:hAnsi="Calibri" w:cs="Calibri"/>
          <w:sz w:val="22"/>
          <w:szCs w:val="22"/>
        </w:rPr>
        <w:t xml:space="preserve"> </w:t>
      </w:r>
      <w:r w:rsidRPr="00557463">
        <w:rPr>
          <w:rFonts w:ascii="Calibri" w:hAnsi="Calibri" w:cs="Calibri"/>
          <w:sz w:val="22"/>
          <w:szCs w:val="22"/>
        </w:rPr>
        <w:t>ustala się:</w:t>
      </w:r>
    </w:p>
    <w:p w14:paraId="1940BB83" w14:textId="5E7AD1C5" w:rsidR="001A4DE5" w:rsidRPr="004A7505" w:rsidRDefault="001A4DE5" w:rsidP="00A220AA">
      <w:pPr>
        <w:widowControl w:val="0"/>
        <w:numPr>
          <w:ilvl w:val="3"/>
          <w:numId w:val="35"/>
        </w:numPr>
        <w:suppressAutoHyphens/>
        <w:ind w:left="426" w:hanging="581"/>
        <w:jc w:val="both"/>
        <w:rPr>
          <w:rFonts w:ascii="Calibri" w:hAnsi="Calibri" w:cs="Calibri"/>
          <w:b/>
          <w:color w:val="auto"/>
          <w:sz w:val="22"/>
          <w:szCs w:val="22"/>
        </w:rPr>
      </w:pPr>
      <w:r w:rsidRPr="00557463">
        <w:rPr>
          <w:rFonts w:ascii="Calibri" w:hAnsi="Calibri" w:cs="Calibri"/>
          <w:b/>
          <w:bCs/>
          <w:sz w:val="22"/>
          <w:szCs w:val="22"/>
        </w:rPr>
        <w:t xml:space="preserve">         - </w:t>
      </w:r>
      <w:r w:rsidRPr="00557463">
        <w:rPr>
          <w:rFonts w:ascii="Calibri" w:hAnsi="Calibri" w:cs="Calibri"/>
          <w:sz w:val="22"/>
          <w:szCs w:val="22"/>
        </w:rPr>
        <w:t xml:space="preserve">etap I – </w:t>
      </w:r>
      <w:r>
        <w:rPr>
          <w:rFonts w:ascii="Calibri" w:hAnsi="Calibri" w:cs="Calibri"/>
          <w:sz w:val="22"/>
          <w:szCs w:val="22"/>
        </w:rPr>
        <w:t xml:space="preserve">zakończony uzyskaniem </w:t>
      </w:r>
      <w:r w:rsidRPr="00557463">
        <w:rPr>
          <w:rFonts w:ascii="Calibri" w:hAnsi="Calibri" w:cs="Calibri"/>
          <w:sz w:val="22"/>
          <w:szCs w:val="22"/>
        </w:rPr>
        <w:t xml:space="preserve">pozwolenia na budowę z klauzulą ostateczności lub </w:t>
      </w:r>
      <w:r w:rsidR="00DB2E15">
        <w:rPr>
          <w:rFonts w:ascii="Calibri" w:hAnsi="Calibri" w:cs="Calibri"/>
          <w:sz w:val="22"/>
          <w:szCs w:val="22"/>
        </w:rPr>
        <w:t xml:space="preserve">zezwoleniem na realizację inwestycji drogowej lub </w:t>
      </w:r>
      <w:r>
        <w:rPr>
          <w:rFonts w:ascii="Calibri" w:hAnsi="Calibri" w:cs="Calibri"/>
          <w:sz w:val="22"/>
          <w:szCs w:val="22"/>
        </w:rPr>
        <w:t xml:space="preserve">uzyskaniem </w:t>
      </w:r>
      <w:r w:rsidRPr="00557463">
        <w:rPr>
          <w:rFonts w:ascii="Calibri" w:hAnsi="Calibri" w:cs="Calibri"/>
          <w:sz w:val="22"/>
          <w:szCs w:val="22"/>
        </w:rPr>
        <w:t>zgłoszenia zamiaru wykonania robót budowlanych z klauzulą o nie wniesieniu sprzeciwu przez organ administracji architektoniczno-budowlanej</w:t>
      </w:r>
      <w:r>
        <w:rPr>
          <w:rFonts w:ascii="Calibri" w:hAnsi="Calibri" w:cs="Calibri"/>
          <w:sz w:val="22"/>
          <w:szCs w:val="22"/>
        </w:rPr>
        <w:t xml:space="preserve"> </w:t>
      </w:r>
      <w:r w:rsidRPr="00557463">
        <w:rPr>
          <w:rFonts w:ascii="Calibri" w:hAnsi="Calibri" w:cs="Calibri"/>
          <w:sz w:val="22"/>
          <w:szCs w:val="22"/>
        </w:rPr>
        <w:t xml:space="preserve">- </w:t>
      </w:r>
      <w:r w:rsidRPr="00950DEE">
        <w:rPr>
          <w:rFonts w:ascii="Calibri" w:hAnsi="Calibri" w:cs="Calibri"/>
          <w:b/>
          <w:bCs/>
          <w:color w:val="auto"/>
          <w:sz w:val="22"/>
          <w:szCs w:val="22"/>
        </w:rPr>
        <w:t xml:space="preserve"> 30</w:t>
      </w:r>
      <w:r w:rsidR="00BE318F" w:rsidRPr="00950DEE">
        <w:rPr>
          <w:rFonts w:ascii="Calibri" w:hAnsi="Calibri" w:cs="Calibri"/>
          <w:b/>
          <w:bCs/>
          <w:color w:val="auto"/>
          <w:sz w:val="22"/>
          <w:szCs w:val="22"/>
        </w:rPr>
        <w:t>1</w:t>
      </w:r>
      <w:r w:rsidRPr="00950DEE">
        <w:rPr>
          <w:rFonts w:ascii="Calibri" w:hAnsi="Calibri" w:cs="Calibri"/>
          <w:b/>
          <w:bCs/>
          <w:color w:val="auto"/>
          <w:sz w:val="22"/>
          <w:szCs w:val="22"/>
        </w:rPr>
        <w:t xml:space="preserve"> dni od dnia podpisania umowy</w:t>
      </w:r>
      <w:r w:rsidRPr="00950DEE">
        <w:rPr>
          <w:rFonts w:ascii="Calibri" w:hAnsi="Calibri" w:cs="Calibri"/>
          <w:b/>
          <w:color w:val="auto"/>
          <w:sz w:val="22"/>
          <w:szCs w:val="22"/>
        </w:rPr>
        <w:t>,</w:t>
      </w:r>
    </w:p>
    <w:p w14:paraId="3F18EA07" w14:textId="7E18E4AD" w:rsidR="004A7505" w:rsidRPr="004A7505" w:rsidRDefault="004A7505" w:rsidP="004A7505">
      <w:pPr>
        <w:widowControl w:val="0"/>
        <w:suppressAutoHyphens/>
        <w:jc w:val="both"/>
        <w:rPr>
          <w:rFonts w:ascii="Calibri" w:hAnsi="Calibri" w:cs="Calibri"/>
          <w:color w:val="auto"/>
          <w:sz w:val="22"/>
          <w:szCs w:val="22"/>
        </w:rPr>
      </w:pPr>
    </w:p>
    <w:p w14:paraId="6366482F" w14:textId="60B8F0BA" w:rsidR="001A4DE5" w:rsidRPr="00557463" w:rsidRDefault="001A4DE5" w:rsidP="00A220AA">
      <w:pPr>
        <w:numPr>
          <w:ilvl w:val="0"/>
          <w:numId w:val="35"/>
        </w:numPr>
        <w:suppressAutoHyphens/>
        <w:jc w:val="both"/>
        <w:rPr>
          <w:rFonts w:ascii="Calibri" w:hAnsi="Calibri" w:cs="Calibri"/>
          <w:sz w:val="22"/>
          <w:szCs w:val="22"/>
        </w:rPr>
      </w:pPr>
      <w:r w:rsidRPr="00557463">
        <w:rPr>
          <w:rFonts w:ascii="Calibri" w:hAnsi="Calibri" w:cs="Calibri"/>
          <w:sz w:val="22"/>
          <w:szCs w:val="22"/>
        </w:rPr>
        <w:t xml:space="preserve">     -  etap II – </w:t>
      </w:r>
      <w:r>
        <w:rPr>
          <w:rFonts w:ascii="Calibri" w:hAnsi="Calibri" w:cs="Calibri"/>
          <w:sz w:val="22"/>
          <w:szCs w:val="22"/>
        </w:rPr>
        <w:t>realizacja pozostałej części za</w:t>
      </w:r>
      <w:r w:rsidR="004A7505">
        <w:rPr>
          <w:rFonts w:ascii="Calibri" w:hAnsi="Calibri" w:cs="Calibri"/>
          <w:sz w:val="22"/>
          <w:szCs w:val="22"/>
        </w:rPr>
        <w:t>mówienia</w:t>
      </w:r>
      <w:r>
        <w:rPr>
          <w:rFonts w:ascii="Calibri" w:hAnsi="Calibri" w:cs="Calibri"/>
          <w:sz w:val="22"/>
          <w:szCs w:val="22"/>
        </w:rPr>
        <w:t>, tj.: robót budowlanych</w:t>
      </w:r>
      <w:r w:rsidRPr="00557463">
        <w:rPr>
          <w:rFonts w:ascii="Calibri" w:hAnsi="Calibri" w:cs="Calibri"/>
          <w:sz w:val="22"/>
          <w:szCs w:val="22"/>
        </w:rPr>
        <w:t xml:space="preserve"> – </w:t>
      </w:r>
      <w:r w:rsidRPr="00950DEE">
        <w:rPr>
          <w:rFonts w:ascii="Calibri" w:hAnsi="Calibri" w:cs="Calibri"/>
          <w:b/>
          <w:color w:val="auto"/>
          <w:sz w:val="22"/>
          <w:szCs w:val="22"/>
        </w:rPr>
        <w:t xml:space="preserve"> </w:t>
      </w:r>
      <w:r w:rsidR="00BE318F" w:rsidRPr="00950DEE">
        <w:rPr>
          <w:rFonts w:ascii="Calibri" w:hAnsi="Calibri" w:cs="Calibri"/>
          <w:b/>
          <w:color w:val="auto"/>
          <w:sz w:val="22"/>
          <w:szCs w:val="22"/>
        </w:rPr>
        <w:t>455</w:t>
      </w:r>
      <w:r w:rsidRPr="00950DEE">
        <w:rPr>
          <w:rFonts w:ascii="Calibri" w:hAnsi="Calibri" w:cs="Calibri"/>
          <w:b/>
          <w:color w:val="auto"/>
          <w:sz w:val="22"/>
          <w:szCs w:val="22"/>
        </w:rPr>
        <w:t xml:space="preserve"> dni </w:t>
      </w:r>
      <w:r w:rsidRPr="00557463">
        <w:rPr>
          <w:rFonts w:ascii="Calibri" w:hAnsi="Calibri" w:cs="Calibri"/>
          <w:b/>
          <w:sz w:val="22"/>
          <w:szCs w:val="22"/>
        </w:rPr>
        <w:t>od dnia podpisania umowy.</w:t>
      </w:r>
    </w:p>
    <w:p w14:paraId="65EC2ABC" w14:textId="4A6E1675" w:rsidR="001A4DE5" w:rsidRPr="00557463" w:rsidRDefault="004A7505" w:rsidP="001A4DE5">
      <w:pPr>
        <w:widowControl w:val="0"/>
        <w:ind w:left="426"/>
        <w:jc w:val="both"/>
        <w:rPr>
          <w:rFonts w:ascii="Calibri" w:hAnsi="Calibri" w:cs="Calibri"/>
          <w:sz w:val="22"/>
          <w:szCs w:val="22"/>
        </w:rPr>
      </w:pPr>
      <w:bookmarkStart w:id="12" w:name="_Hlk140575633"/>
      <w:r>
        <w:rPr>
          <w:rFonts w:ascii="Calibri" w:hAnsi="Calibri" w:cs="Calibri"/>
          <w:sz w:val="22"/>
          <w:szCs w:val="22"/>
        </w:rPr>
        <w:t>Etap II zostanie zrealizowany w terminie, jeż</w:t>
      </w:r>
      <w:r w:rsidR="00AC60F9">
        <w:rPr>
          <w:rFonts w:ascii="Calibri" w:hAnsi="Calibri" w:cs="Calibri"/>
          <w:sz w:val="22"/>
          <w:szCs w:val="22"/>
        </w:rPr>
        <w:t>e</w:t>
      </w:r>
      <w:r>
        <w:rPr>
          <w:rFonts w:ascii="Calibri" w:hAnsi="Calibri" w:cs="Calibri"/>
          <w:sz w:val="22"/>
          <w:szCs w:val="22"/>
        </w:rPr>
        <w:t xml:space="preserve">li przed jego upływem Wykonawca </w:t>
      </w:r>
      <w:bookmarkEnd w:id="12"/>
      <w:r w:rsidR="001A4DE5" w:rsidRPr="00557463">
        <w:rPr>
          <w:rFonts w:ascii="Calibri" w:hAnsi="Calibri" w:cs="Calibri"/>
          <w:sz w:val="22"/>
          <w:szCs w:val="22"/>
        </w:rPr>
        <w:t>skuteczn</w:t>
      </w:r>
      <w:r>
        <w:rPr>
          <w:rFonts w:ascii="Calibri" w:hAnsi="Calibri" w:cs="Calibri"/>
          <w:sz w:val="22"/>
          <w:szCs w:val="22"/>
        </w:rPr>
        <w:t>i</w:t>
      </w:r>
      <w:r w:rsidR="001A4DE5" w:rsidRPr="00557463">
        <w:rPr>
          <w:rFonts w:ascii="Calibri" w:hAnsi="Calibri" w:cs="Calibri"/>
          <w:sz w:val="22"/>
          <w:szCs w:val="22"/>
        </w:rPr>
        <w:t>e zakończ</w:t>
      </w:r>
      <w:r>
        <w:rPr>
          <w:rFonts w:ascii="Calibri" w:hAnsi="Calibri" w:cs="Calibri"/>
          <w:sz w:val="22"/>
          <w:szCs w:val="22"/>
        </w:rPr>
        <w:t>y</w:t>
      </w:r>
      <w:r w:rsidR="001A4DE5" w:rsidRPr="00557463">
        <w:rPr>
          <w:rFonts w:ascii="Calibri" w:hAnsi="Calibri" w:cs="Calibri"/>
          <w:sz w:val="22"/>
          <w:szCs w:val="22"/>
        </w:rPr>
        <w:t xml:space="preserve"> budow</w:t>
      </w:r>
      <w:r w:rsidR="00F34B60">
        <w:rPr>
          <w:rFonts w:ascii="Calibri" w:hAnsi="Calibri" w:cs="Calibri"/>
          <w:sz w:val="22"/>
          <w:szCs w:val="22"/>
        </w:rPr>
        <w:t>ę</w:t>
      </w:r>
      <w:r w:rsidR="001A4DE5" w:rsidRPr="00557463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w </w:t>
      </w:r>
      <w:r w:rsidR="001A4DE5" w:rsidRPr="00557463">
        <w:rPr>
          <w:rFonts w:ascii="Calibri" w:hAnsi="Calibri" w:cs="Calibri"/>
          <w:sz w:val="22"/>
          <w:szCs w:val="22"/>
        </w:rPr>
        <w:t>rozumi</w:t>
      </w:r>
      <w:r>
        <w:rPr>
          <w:rFonts w:ascii="Calibri" w:hAnsi="Calibri" w:cs="Calibri"/>
          <w:sz w:val="22"/>
          <w:szCs w:val="22"/>
        </w:rPr>
        <w:t xml:space="preserve">eniu </w:t>
      </w:r>
      <w:r w:rsidR="001A4DE5" w:rsidRPr="00557463">
        <w:rPr>
          <w:rFonts w:ascii="Calibri" w:hAnsi="Calibri" w:cs="Calibri"/>
          <w:sz w:val="22"/>
          <w:szCs w:val="22"/>
        </w:rPr>
        <w:t xml:space="preserve"> art. 54 lub  art. 55 i art. 56 ustawy  z dnia 7 lipca 1994 r. Prawo budowlane </w:t>
      </w:r>
      <w:r w:rsidR="001A4DE5" w:rsidRPr="00950DEE">
        <w:rPr>
          <w:rFonts w:ascii="Calibri" w:hAnsi="Calibri" w:cs="Calibri"/>
          <w:color w:val="auto"/>
          <w:sz w:val="22"/>
          <w:szCs w:val="22"/>
        </w:rPr>
        <w:t xml:space="preserve">(tj. Dz.U. z 2023 r., poz. 682 z </w:t>
      </w:r>
      <w:proofErr w:type="spellStart"/>
      <w:r w:rsidR="001A4DE5" w:rsidRPr="00950DEE">
        <w:rPr>
          <w:rFonts w:ascii="Calibri" w:hAnsi="Calibri" w:cs="Calibri"/>
          <w:color w:val="auto"/>
          <w:sz w:val="22"/>
          <w:szCs w:val="22"/>
        </w:rPr>
        <w:t>późn</w:t>
      </w:r>
      <w:proofErr w:type="spellEnd"/>
      <w:r w:rsidR="001A4DE5" w:rsidRPr="00950DEE">
        <w:rPr>
          <w:rFonts w:ascii="Calibri" w:hAnsi="Calibri" w:cs="Calibri"/>
          <w:color w:val="auto"/>
          <w:sz w:val="22"/>
          <w:szCs w:val="22"/>
        </w:rPr>
        <w:t xml:space="preserve">. zm.) </w:t>
      </w:r>
      <w:r w:rsidR="001A4DE5" w:rsidRPr="00557463">
        <w:rPr>
          <w:rFonts w:ascii="Calibri" w:hAnsi="Calibri" w:cs="Calibri"/>
          <w:sz w:val="22"/>
          <w:szCs w:val="22"/>
        </w:rPr>
        <w:t xml:space="preserve">oraz </w:t>
      </w:r>
      <w:r>
        <w:rPr>
          <w:rFonts w:ascii="Calibri" w:hAnsi="Calibri" w:cs="Calibri"/>
          <w:sz w:val="22"/>
          <w:szCs w:val="22"/>
        </w:rPr>
        <w:t xml:space="preserve">strony </w:t>
      </w:r>
      <w:r w:rsidR="001A4DE5" w:rsidRPr="00557463">
        <w:rPr>
          <w:rFonts w:ascii="Calibri" w:hAnsi="Calibri" w:cs="Calibri"/>
          <w:sz w:val="22"/>
          <w:szCs w:val="22"/>
        </w:rPr>
        <w:t>dokona</w:t>
      </w:r>
      <w:r>
        <w:rPr>
          <w:rFonts w:ascii="Calibri" w:hAnsi="Calibri" w:cs="Calibri"/>
          <w:sz w:val="22"/>
          <w:szCs w:val="22"/>
        </w:rPr>
        <w:t xml:space="preserve">ją </w:t>
      </w:r>
      <w:r w:rsidR="001A4DE5" w:rsidRPr="00557463">
        <w:rPr>
          <w:rFonts w:ascii="Calibri" w:hAnsi="Calibri" w:cs="Calibri"/>
          <w:sz w:val="22"/>
          <w:szCs w:val="22"/>
        </w:rPr>
        <w:t>odbioru końcowego potwierdzonego protokołem.</w:t>
      </w:r>
    </w:p>
    <w:p w14:paraId="7C9010EB" w14:textId="77777777" w:rsidR="003F3B4D" w:rsidRPr="005E295E" w:rsidRDefault="003F3B4D" w:rsidP="005E295E">
      <w:pPr>
        <w:rPr>
          <w:rFonts w:asciiTheme="minorHAnsi" w:hAnsiTheme="minorHAnsi" w:cstheme="minorHAnsi"/>
          <w:b/>
          <w:sz w:val="22"/>
          <w:szCs w:val="22"/>
        </w:rPr>
      </w:pPr>
    </w:p>
    <w:p w14:paraId="2C662C51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ROZDZIŁA V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66BEFBA9" w14:textId="5635BFEC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ZAMÓWIENIA POLEGAJĄCE NA POWTÓRZENIU PODOBNYCH ROBÓT BUDOWLANYCH/</w:t>
      </w:r>
      <w:r w:rsidR="00B60AC2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DOSTAW/USŁUG</w:t>
      </w:r>
    </w:p>
    <w:p w14:paraId="47C9733D" w14:textId="77777777" w:rsidR="001E42EF" w:rsidRPr="005E295E" w:rsidRDefault="001E42EF" w:rsidP="005E295E">
      <w:pPr>
        <w:ind w:right="68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</w:p>
    <w:p w14:paraId="16306E80" w14:textId="4B659637" w:rsidR="000E1F04" w:rsidRPr="005E295E" w:rsidRDefault="000E1F04" w:rsidP="005E295E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przewiduje </w:t>
      </w:r>
      <w:r w:rsidR="00611CFC">
        <w:rPr>
          <w:rFonts w:asciiTheme="minorHAnsi" w:hAnsiTheme="minorHAnsi" w:cstheme="minorHAnsi"/>
          <w:sz w:val="22"/>
          <w:szCs w:val="22"/>
        </w:rPr>
        <w:t xml:space="preserve">możliwość </w:t>
      </w:r>
      <w:r w:rsidRPr="005E295E">
        <w:rPr>
          <w:rFonts w:asciiTheme="minorHAnsi" w:hAnsiTheme="minorHAnsi" w:cstheme="minorHAnsi"/>
          <w:sz w:val="22"/>
          <w:szCs w:val="22"/>
        </w:rPr>
        <w:t>udzieleni</w:t>
      </w:r>
      <w:r w:rsidR="00611CFC">
        <w:rPr>
          <w:rFonts w:asciiTheme="minorHAnsi" w:hAnsiTheme="minorHAnsi" w:cstheme="minorHAnsi"/>
          <w:sz w:val="22"/>
          <w:szCs w:val="22"/>
        </w:rPr>
        <w:t>a</w:t>
      </w:r>
      <w:r w:rsidRPr="005E295E">
        <w:rPr>
          <w:rFonts w:asciiTheme="minorHAnsi" w:hAnsiTheme="minorHAnsi" w:cstheme="minorHAnsi"/>
          <w:sz w:val="22"/>
          <w:szCs w:val="22"/>
        </w:rPr>
        <w:t xml:space="preserve"> zamówień, o których mowa w art. 214 ust.1 pkt 7 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 polegając</w:t>
      </w:r>
      <w:r w:rsidR="00611CFC">
        <w:rPr>
          <w:rFonts w:asciiTheme="minorHAnsi" w:hAnsiTheme="minorHAnsi" w:cstheme="minorHAnsi"/>
          <w:sz w:val="22"/>
          <w:szCs w:val="22"/>
        </w:rPr>
        <w:t>ych</w:t>
      </w:r>
      <w:r w:rsidRPr="005E295E">
        <w:rPr>
          <w:rFonts w:asciiTheme="minorHAnsi" w:hAnsiTheme="minorHAnsi" w:cstheme="minorHAnsi"/>
          <w:sz w:val="22"/>
          <w:szCs w:val="22"/>
        </w:rPr>
        <w:t xml:space="preserve"> na powtórzeniu podobnych robót budowlanych („uzupełniających”) </w:t>
      </w:r>
      <w:r w:rsidR="00611CFC">
        <w:rPr>
          <w:rFonts w:asciiTheme="minorHAnsi" w:hAnsiTheme="minorHAnsi" w:cstheme="minorHAnsi"/>
          <w:sz w:val="22"/>
          <w:szCs w:val="22"/>
        </w:rPr>
        <w:br/>
      </w:r>
      <w:r w:rsidRPr="005E295E">
        <w:rPr>
          <w:rFonts w:asciiTheme="minorHAnsi" w:hAnsiTheme="minorHAnsi" w:cstheme="minorHAnsi"/>
          <w:sz w:val="22"/>
          <w:szCs w:val="22"/>
        </w:rPr>
        <w:t xml:space="preserve">w wysokości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do 20% zamówienia podstawowego.</w:t>
      </w:r>
    </w:p>
    <w:p w14:paraId="5B0BDAAC" w14:textId="77777777" w:rsidR="000E1F04" w:rsidRPr="005E295E" w:rsidRDefault="000E1F04" w:rsidP="005E295E">
      <w:p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Ewentualny zakres robót budowlanych będzie dotyczył tych samych asortymentów robót jakie są ujęte w zamówieniu podstawowym. Zamówienie może zostać udzielone z uwzględnieniem cen ofertowych obowiązujących w zamówieniu  podstawowym oraz wymaganym zapewnieniem okresu gwarancji takim samym jak zadeklarowane w zamówieniu podstawowym. </w:t>
      </w:r>
    </w:p>
    <w:p w14:paraId="70D0DED5" w14:textId="77777777" w:rsidR="000E1F04" w:rsidRPr="005E295E" w:rsidRDefault="000E1F04" w:rsidP="005E295E">
      <w:pPr>
        <w:pStyle w:val="Nagwek1"/>
        <w:rPr>
          <w:rFonts w:asciiTheme="minorHAnsi" w:hAnsiTheme="minorHAnsi" w:cstheme="minorHAnsi"/>
          <w:b w:val="0"/>
          <w:bCs/>
          <w:sz w:val="22"/>
          <w:szCs w:val="22"/>
        </w:rPr>
      </w:pPr>
      <w:bookmarkStart w:id="13" w:name="_Toc68854021"/>
      <w:bookmarkEnd w:id="13"/>
      <w:r w:rsidRPr="005E295E">
        <w:rPr>
          <w:rFonts w:asciiTheme="minorHAnsi" w:hAnsiTheme="minorHAnsi" w:cstheme="minorHAnsi"/>
          <w:b w:val="0"/>
          <w:bCs/>
          <w:sz w:val="22"/>
          <w:szCs w:val="22"/>
        </w:rPr>
        <w:t xml:space="preserve">Zamówienie zostanie udzielone na podstawie ustawy </w:t>
      </w:r>
      <w:proofErr w:type="spellStart"/>
      <w:r w:rsidRPr="005E295E">
        <w:rPr>
          <w:rFonts w:asciiTheme="minorHAnsi" w:hAnsiTheme="minorHAnsi" w:cstheme="minorHAnsi"/>
          <w:b w:val="0"/>
          <w:bCs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b w:val="0"/>
          <w:bCs/>
          <w:sz w:val="22"/>
          <w:szCs w:val="22"/>
        </w:rPr>
        <w:t>.</w:t>
      </w:r>
    </w:p>
    <w:p w14:paraId="591F1377" w14:textId="77777777" w:rsidR="004B2CEA" w:rsidRPr="005E295E" w:rsidRDefault="004B2CEA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</w:p>
    <w:p w14:paraId="57231705" w14:textId="28B8EB13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ROZDZIAŁ VI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783705F6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ZWROT KOSZTÓW UDZIAŁU W POSTĘPOWANIU</w:t>
      </w:r>
    </w:p>
    <w:p w14:paraId="71ECA4D3" w14:textId="77777777" w:rsidR="001E42EF" w:rsidRPr="005E295E" w:rsidRDefault="001E42EF" w:rsidP="005E295E">
      <w:pPr>
        <w:ind w:right="68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</w:p>
    <w:p w14:paraId="56285659" w14:textId="6710A822" w:rsidR="00F73D4F" w:rsidRPr="005E295E" w:rsidRDefault="00A705D8" w:rsidP="005E295E">
      <w:pPr>
        <w:ind w:right="68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Koszty udziału w postępowaniu, a w szczególności koszty sporządzenia oferty pokrywa Wykonawca. Zamawiający nie przewiduje zwrotu kosztów udziału w postępowaniu (za wyjątkiem zaistnienia sytuacji o której mowa w art. 261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  <w:lang w:eastAsia="x-none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  <w:lang w:eastAsia="x-none"/>
        </w:rPr>
        <w:t>).</w:t>
      </w:r>
    </w:p>
    <w:p w14:paraId="6C848F4D" w14:textId="77777777" w:rsidR="00F73D4F" w:rsidRPr="005E295E" w:rsidRDefault="00F73D4F" w:rsidP="005E295E">
      <w:pPr>
        <w:pStyle w:val="Akapitzlist"/>
        <w:ind w:left="0" w:right="68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40D43DA" w14:textId="6485651A" w:rsidR="001E42EF" w:rsidRPr="005E295E" w:rsidRDefault="00A705D8" w:rsidP="005E295E">
      <w:pPr>
        <w:pStyle w:val="Akapitzlist"/>
        <w:ind w:left="0" w:right="68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ROZDZIAL VII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3BF0EE05" w14:textId="77777777" w:rsidR="001E42EF" w:rsidRPr="005E295E" w:rsidRDefault="00A705D8" w:rsidP="005E295E">
      <w:pPr>
        <w:pStyle w:val="Akapitzlist"/>
        <w:ind w:left="0" w:right="68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INFORMACJA NA TEMAT MOŻLIWOŚCI SKŁADANIA OFERTY WSPÓLNEJ (PRZEZ DWA LUB WIĘCEJ PODMIOTÓW)</w:t>
      </w:r>
    </w:p>
    <w:p w14:paraId="24E7F7FB" w14:textId="77777777" w:rsidR="001E42EF" w:rsidRPr="005E295E" w:rsidRDefault="001E42EF" w:rsidP="005E295E">
      <w:pPr>
        <w:ind w:right="68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</w:p>
    <w:p w14:paraId="72211A91" w14:textId="77777777" w:rsidR="001E42EF" w:rsidRPr="005E295E" w:rsidRDefault="00A705D8" w:rsidP="005E295E">
      <w:pPr>
        <w:numPr>
          <w:ilvl w:val="0"/>
          <w:numId w:val="1"/>
        </w:numPr>
        <w:tabs>
          <w:tab w:val="left" w:pos="426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>Wykonawcy mogą wspólnie ubiegać się o udzielenie zamówienia.</w:t>
      </w:r>
    </w:p>
    <w:p w14:paraId="09E4A94D" w14:textId="5C9381B5" w:rsidR="001A4DE5" w:rsidRPr="001A4DE5" w:rsidRDefault="00A705D8" w:rsidP="001A4DE5">
      <w:pPr>
        <w:numPr>
          <w:ilvl w:val="0"/>
          <w:numId w:val="1"/>
        </w:numPr>
        <w:tabs>
          <w:tab w:val="left" w:pos="426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bookmarkStart w:id="14" w:name="_Hlk137545498"/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Wykonawcy wspólnie ubiegający się o zamówienie muszą ustanowić pełnomocnika </w:t>
      </w:r>
      <w:r w:rsidRPr="005E295E">
        <w:rPr>
          <w:rFonts w:asciiTheme="minorHAnsi" w:hAnsiTheme="minorHAnsi" w:cstheme="minorHAnsi"/>
          <w:sz w:val="22"/>
          <w:szCs w:val="22"/>
          <w:lang w:eastAsia="x-none"/>
        </w:rPr>
        <w:br/>
        <w:t xml:space="preserve">do reprezentowania ich w postępowaniu o udzielenie zamówienia albo reprezentowania  i zawarcia umowy w sprawie zamówienia publicznego - nie dotyczy spółki cywilnej o ile upoważnienie/pełnomocnictwo do występowania w imieniu tej spółki wynika </w:t>
      </w:r>
      <w:r w:rsidRPr="005E295E">
        <w:rPr>
          <w:rFonts w:asciiTheme="minorHAnsi" w:hAnsiTheme="minorHAnsi" w:cstheme="minorHAnsi"/>
          <w:sz w:val="22"/>
          <w:szCs w:val="22"/>
          <w:lang w:eastAsia="x-none"/>
        </w:rPr>
        <w:br/>
        <w:t>z dołączonej do oferty umowy spółki bądź wszyscy wspólnicy podpiszą ofertę</w:t>
      </w:r>
      <w:r w:rsidR="001A4DE5">
        <w:rPr>
          <w:rFonts w:asciiTheme="minorHAnsi" w:hAnsiTheme="minorHAnsi" w:cstheme="minorHAnsi"/>
          <w:sz w:val="22"/>
          <w:szCs w:val="22"/>
          <w:lang w:eastAsia="x-none"/>
        </w:rPr>
        <w:t>. Do</w:t>
      </w:r>
      <w:r w:rsidR="001A4DE5" w:rsidRPr="001A4DE5">
        <w:rPr>
          <w:rFonts w:asciiTheme="minorHAnsi" w:hAnsiTheme="minorHAnsi" w:cstheme="minorHAnsi"/>
          <w:color w:val="auto"/>
          <w:sz w:val="22"/>
          <w:szCs w:val="22"/>
          <w:lang w:eastAsia="x-none"/>
        </w:rPr>
        <w:t xml:space="preserve"> ofert</w:t>
      </w:r>
      <w:r w:rsidR="001A4DE5">
        <w:rPr>
          <w:rFonts w:asciiTheme="minorHAnsi" w:hAnsiTheme="minorHAnsi" w:cstheme="minorHAnsi"/>
          <w:color w:val="auto"/>
          <w:sz w:val="22"/>
          <w:szCs w:val="22"/>
          <w:lang w:eastAsia="x-none"/>
        </w:rPr>
        <w:t>y należy</w:t>
      </w:r>
      <w:r w:rsidR="001A4DE5" w:rsidRPr="001A4DE5">
        <w:rPr>
          <w:rFonts w:asciiTheme="minorHAnsi" w:hAnsiTheme="minorHAnsi" w:cstheme="minorHAnsi"/>
          <w:color w:val="auto"/>
          <w:sz w:val="22"/>
          <w:szCs w:val="22"/>
          <w:lang w:eastAsia="x-none"/>
        </w:rPr>
        <w:t xml:space="preserve"> </w:t>
      </w:r>
      <w:r w:rsidR="001A4DE5">
        <w:rPr>
          <w:rFonts w:asciiTheme="minorHAnsi" w:hAnsiTheme="minorHAnsi" w:cstheme="minorHAnsi"/>
          <w:color w:val="auto"/>
          <w:sz w:val="22"/>
          <w:szCs w:val="22"/>
          <w:lang w:eastAsia="x-none"/>
        </w:rPr>
        <w:t xml:space="preserve">przedłożyć </w:t>
      </w:r>
      <w:r w:rsidR="001A4DE5" w:rsidRPr="001A4DE5">
        <w:rPr>
          <w:rFonts w:asciiTheme="minorHAnsi" w:hAnsiTheme="minorHAnsi" w:cstheme="minorHAnsi"/>
          <w:color w:val="auto"/>
          <w:sz w:val="22"/>
          <w:szCs w:val="22"/>
          <w:lang w:eastAsia="x-none"/>
        </w:rPr>
        <w:t>stosowne pełnomocnictwo - zgodnie z rozdziałem XIII pkt 1.2. SWZ.</w:t>
      </w:r>
    </w:p>
    <w:p w14:paraId="243F9CAE" w14:textId="77777777" w:rsidR="001A4DE5" w:rsidRPr="001A4DE5" w:rsidRDefault="001A4DE5" w:rsidP="001A4DE5">
      <w:pPr>
        <w:tabs>
          <w:tab w:val="left" w:pos="426"/>
        </w:tabs>
        <w:ind w:left="426" w:right="68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1A4DE5">
        <w:rPr>
          <w:rFonts w:asciiTheme="minorHAnsi" w:hAnsiTheme="minorHAnsi" w:cstheme="minorHAnsi"/>
          <w:bCs/>
          <w:color w:val="auto"/>
          <w:sz w:val="22"/>
          <w:szCs w:val="22"/>
          <w:lang w:eastAsia="x-none"/>
        </w:rPr>
        <w:t>Pełnomocnictwo, o którym mowa powyżej może wynikać albo z dokumentu pod taką samą nazwą albo z umowy podmiotów składających wspólnie ofertę.</w:t>
      </w:r>
    </w:p>
    <w:bookmarkEnd w:id="14"/>
    <w:p w14:paraId="4FF086DC" w14:textId="77777777" w:rsidR="001E42EF" w:rsidRPr="005E295E" w:rsidRDefault="00A705D8" w:rsidP="005E295E">
      <w:pPr>
        <w:numPr>
          <w:ilvl w:val="0"/>
          <w:numId w:val="1"/>
        </w:numPr>
        <w:tabs>
          <w:tab w:val="left" w:pos="426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Oferta musi być podpisana w taki sposób, by prawnie zobowiązywała wszystkich wykonawców występujących wspólnie </w:t>
      </w:r>
      <w:r w:rsidRPr="005E295E">
        <w:rPr>
          <w:rFonts w:asciiTheme="minorHAnsi" w:hAnsiTheme="minorHAnsi" w:cstheme="minorHAnsi"/>
          <w:b/>
          <w:bCs/>
          <w:sz w:val="22"/>
          <w:szCs w:val="22"/>
          <w:lang w:eastAsia="x-none"/>
        </w:rPr>
        <w:t>(przez każdego z wykonawców lub pełnomocnika)</w:t>
      </w:r>
      <w:r w:rsidRPr="005E295E">
        <w:rPr>
          <w:rFonts w:asciiTheme="minorHAnsi" w:hAnsiTheme="minorHAnsi" w:cstheme="minorHAnsi"/>
          <w:sz w:val="22"/>
          <w:szCs w:val="22"/>
          <w:lang w:eastAsia="x-none"/>
        </w:rPr>
        <w:t>.</w:t>
      </w:r>
    </w:p>
    <w:p w14:paraId="597298F0" w14:textId="5E490D45" w:rsidR="001E42EF" w:rsidRPr="005E295E" w:rsidRDefault="00A705D8" w:rsidP="005E295E">
      <w:pPr>
        <w:numPr>
          <w:ilvl w:val="0"/>
          <w:numId w:val="1"/>
        </w:numPr>
        <w:tabs>
          <w:tab w:val="left" w:pos="426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lastRenderedPageBreak/>
        <w:t xml:space="preserve">W przypadku wspólnego ubiegania się o udzielenie zamówienia przez Wykonawców oświadczenie, o którym mowa w art. 125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  <w:lang w:eastAsia="x-none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 składa każdy z Wykonawców wspólnie ubiegających się o zamówienie. Oświadczenie to potwierdza brak podstaw wykluczenia – każdy z Wykonawców wspólnie ubiegających się o udzielenie zamówienia nie może podlegać wykluczeniu z postępowania w oparciu o wskazane w SWZ podstawy wykluczenia </w:t>
      </w:r>
      <w:r w:rsidRPr="005E295E">
        <w:rPr>
          <w:rFonts w:asciiTheme="minorHAnsi" w:hAnsiTheme="minorHAnsi" w:cstheme="minorHAnsi"/>
          <w:b/>
          <w:bCs/>
          <w:sz w:val="22"/>
          <w:szCs w:val="22"/>
          <w:lang w:eastAsia="x-none"/>
        </w:rPr>
        <w:t>(</w:t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 xml:space="preserve">załącznik </w:t>
      </w:r>
      <w:r w:rsidR="00B60AC2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br/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 xml:space="preserve">nr </w:t>
      </w:r>
      <w:r w:rsidR="00301B44" w:rsidRPr="005E295E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>2</w:t>
      </w:r>
      <w:r w:rsidR="00844911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 xml:space="preserve"> do SWZ</w:t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>)</w:t>
      </w:r>
      <w:r w:rsidRPr="005E295E">
        <w:rPr>
          <w:rFonts w:asciiTheme="minorHAnsi" w:hAnsiTheme="minorHAnsi" w:cstheme="minorHAnsi"/>
          <w:color w:val="000000"/>
          <w:sz w:val="22"/>
          <w:szCs w:val="22"/>
          <w:lang w:eastAsia="x-none"/>
        </w:rPr>
        <w:t xml:space="preserve">. </w:t>
      </w:r>
    </w:p>
    <w:p w14:paraId="1C620210" w14:textId="65EBCEB4" w:rsidR="001E42EF" w:rsidRPr="005E295E" w:rsidRDefault="00A705D8" w:rsidP="005E295E">
      <w:pPr>
        <w:numPr>
          <w:ilvl w:val="0"/>
          <w:numId w:val="1"/>
        </w:numPr>
        <w:tabs>
          <w:tab w:val="left" w:pos="426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  <w:lang w:eastAsia="x-none"/>
        </w:rPr>
        <w:t>Wykonawcy  wspólnie ubiegający się o udzielenie zamówienia dołączają odpowiednio do oferty oświadczenie, z którego wynika które roboty budowlane</w:t>
      </w:r>
      <w:r w:rsidR="007D1A75" w:rsidRPr="005E295E">
        <w:rPr>
          <w:rFonts w:asciiTheme="minorHAnsi" w:hAnsiTheme="minorHAnsi" w:cstheme="minorHAnsi"/>
          <w:b/>
          <w:bCs/>
          <w:sz w:val="22"/>
          <w:szCs w:val="22"/>
          <w:lang w:eastAsia="x-none"/>
        </w:rPr>
        <w:t>/usługi</w:t>
      </w:r>
      <w:r w:rsidRPr="005E295E">
        <w:rPr>
          <w:rFonts w:asciiTheme="minorHAnsi" w:hAnsiTheme="minorHAnsi" w:cstheme="minorHAnsi"/>
          <w:b/>
          <w:bCs/>
          <w:sz w:val="22"/>
          <w:szCs w:val="22"/>
          <w:lang w:eastAsia="x-none"/>
        </w:rPr>
        <w:t xml:space="preserve"> wykonają poszczególni Wykonawcy (</w:t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 xml:space="preserve">załącznik nr </w:t>
      </w:r>
      <w:r w:rsidR="00301B44" w:rsidRPr="005E295E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>5</w:t>
      </w:r>
      <w:r w:rsidR="00844911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 xml:space="preserve"> do SWZ</w:t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  <w:lang w:eastAsia="x-none"/>
        </w:rPr>
        <w:t>).</w:t>
      </w:r>
    </w:p>
    <w:p w14:paraId="2BDF9177" w14:textId="77777777" w:rsidR="00A80F59" w:rsidRPr="00A80F59" w:rsidRDefault="00A80F59" w:rsidP="00A80F59">
      <w:pPr>
        <w:numPr>
          <w:ilvl w:val="0"/>
          <w:numId w:val="1"/>
        </w:numPr>
        <w:tabs>
          <w:tab w:val="left" w:pos="426"/>
        </w:tabs>
        <w:ind w:left="426" w:right="68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80F59">
        <w:rPr>
          <w:rFonts w:asciiTheme="minorHAnsi" w:hAnsiTheme="minorHAnsi" w:cstheme="minorHAnsi"/>
          <w:color w:val="auto"/>
          <w:sz w:val="22"/>
          <w:szCs w:val="22"/>
          <w:lang w:eastAsia="x-none"/>
        </w:rPr>
        <w:t>Wszelka korespondencja między Zamawiającym a Wykonawcą prowadzona będzie wyłącznie z podmiotem występującym jako pełnomocnik Wykonawców składających wspólną ofertę.</w:t>
      </w:r>
    </w:p>
    <w:p w14:paraId="32C8880B" w14:textId="77777777" w:rsidR="00611CFC" w:rsidRPr="005E295E" w:rsidRDefault="00611CFC" w:rsidP="005E295E">
      <w:pPr>
        <w:ind w:right="68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</w:p>
    <w:p w14:paraId="0D30BDE2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15" w:name="_Toc68854022"/>
      <w:bookmarkEnd w:id="15"/>
      <w:r w:rsidRPr="005E295E">
        <w:rPr>
          <w:rFonts w:asciiTheme="minorHAnsi" w:hAnsiTheme="minorHAnsi" w:cstheme="minorHAnsi"/>
          <w:sz w:val="22"/>
          <w:szCs w:val="22"/>
        </w:rPr>
        <w:t xml:space="preserve">ROZDZIAŁ VIII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21F14119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PODWYKONAWSTWO</w:t>
      </w:r>
    </w:p>
    <w:p w14:paraId="3F5B2630" w14:textId="77777777" w:rsidR="001E42EF" w:rsidRPr="005E295E" w:rsidRDefault="001E42EF" w:rsidP="005E295E">
      <w:pPr>
        <w:ind w:right="68"/>
        <w:jc w:val="both"/>
        <w:rPr>
          <w:rFonts w:asciiTheme="minorHAnsi" w:hAnsiTheme="minorHAnsi" w:cstheme="minorHAnsi"/>
          <w:sz w:val="22"/>
          <w:szCs w:val="22"/>
          <w:lang w:eastAsia="x-none"/>
        </w:rPr>
      </w:pPr>
    </w:p>
    <w:p w14:paraId="26D4CB91" w14:textId="77777777" w:rsidR="001E42EF" w:rsidRPr="005E295E" w:rsidRDefault="00A705D8" w:rsidP="005E295E">
      <w:pPr>
        <w:numPr>
          <w:ilvl w:val="0"/>
          <w:numId w:val="2"/>
        </w:numPr>
        <w:tabs>
          <w:tab w:val="left" w:pos="393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>Wykonawca może powierzyć wykonanie części zamówienia podwykonawcy.</w:t>
      </w:r>
    </w:p>
    <w:p w14:paraId="4C924222" w14:textId="04C1AEB0" w:rsidR="001E42EF" w:rsidRPr="00913239" w:rsidRDefault="00A705D8" w:rsidP="005E295E">
      <w:pPr>
        <w:numPr>
          <w:ilvl w:val="0"/>
          <w:numId w:val="2"/>
        </w:numPr>
        <w:tabs>
          <w:tab w:val="left" w:pos="393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Wykonawca, który zamierza wykonywać zamówienie przy udziale podwykonawcy, musi wyraźnie w ofercie wskazać jaką część (zakres zamówienia) wykonywać będzie w jego imieniu podwykonawca </w:t>
      </w:r>
      <w:r w:rsidRPr="005E295E">
        <w:rPr>
          <w:rFonts w:asciiTheme="minorHAnsi" w:hAnsiTheme="minorHAnsi" w:cstheme="minorHAnsi"/>
          <w:b/>
          <w:sz w:val="22"/>
          <w:szCs w:val="22"/>
          <w:lang w:eastAsia="x-none"/>
        </w:rPr>
        <w:t xml:space="preserve">oraz podać firmę podwykonawcy, jeżeli na etapie składania oferty jest on znany. </w:t>
      </w: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Należy w tym celu wypełnić odpowiedni punkt formularza oferty, stanowiącego załącznik nr </w:t>
      </w:r>
      <w:r w:rsidR="00301B44" w:rsidRPr="005E295E">
        <w:rPr>
          <w:rFonts w:asciiTheme="minorHAnsi" w:hAnsiTheme="minorHAnsi" w:cstheme="minorHAnsi"/>
          <w:sz w:val="22"/>
          <w:szCs w:val="22"/>
          <w:lang w:eastAsia="x-none"/>
        </w:rPr>
        <w:t>1</w:t>
      </w:r>
      <w:r w:rsidRPr="005E295E">
        <w:rPr>
          <w:rFonts w:asciiTheme="minorHAnsi" w:hAnsiTheme="minorHAnsi" w:cstheme="minorHAnsi"/>
          <w:sz w:val="22"/>
          <w:szCs w:val="22"/>
          <w:lang w:eastAsia="x-none"/>
        </w:rPr>
        <w:t xml:space="preserve"> do SWZ. W przypadku, gdy Wykonawca nie zamierza wykonywać zamówienia przy udziale podwykonawców, należy wpisać w formularzu „nie dotyczy” lub inne podobne sformułowanie. Jeżeli Wyko</w:t>
      </w:r>
      <w:r w:rsidRPr="00913239">
        <w:rPr>
          <w:rFonts w:asciiTheme="minorHAnsi" w:hAnsiTheme="minorHAnsi" w:cstheme="minorHAnsi"/>
          <w:sz w:val="22"/>
          <w:szCs w:val="22"/>
          <w:lang w:eastAsia="x-none"/>
        </w:rPr>
        <w:t>nawca zostawi ten punkt niewypełniony (puste pole), Zamawiający uzna, iż zamówienie zostanie wykonane siłami własnymi tj. bez udziału podwykonawców.</w:t>
      </w:r>
    </w:p>
    <w:p w14:paraId="21FFDEA1" w14:textId="77777777" w:rsidR="001E42EF" w:rsidRPr="00913239" w:rsidRDefault="00A705D8" w:rsidP="005E295E">
      <w:pPr>
        <w:numPr>
          <w:ilvl w:val="0"/>
          <w:numId w:val="2"/>
        </w:numPr>
        <w:tabs>
          <w:tab w:val="left" w:pos="393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  <w:lang w:eastAsia="x-none"/>
        </w:rPr>
        <w:t>Zamawiający żąda, aby przed przystąpieniem do wykonania zamówienia Wykonawca podał nazwy albo imiona i nazwiska oraz dane kontaktowe  podwykonawców i osób do kontaktu z nimi, zaangażowanych w wykonanie zamówienia (jeżeli są już znani). Wykonawca zawiadamia Zamawiającego o wszelkich zmianach danych dotyczących podwykonawców, zakresu wykonywanych przez nich prac w trakcie realizacji zamówienia, a także przekazuje informacje na temat nowych podwykonawców, którym w późniejszym czasie zamierza powierzyć realizację części przedmiotu zamówienia.</w:t>
      </w:r>
    </w:p>
    <w:p w14:paraId="700C9CE1" w14:textId="77777777" w:rsidR="001E42EF" w:rsidRPr="00913239" w:rsidRDefault="00A705D8" w:rsidP="005E295E">
      <w:pPr>
        <w:numPr>
          <w:ilvl w:val="0"/>
          <w:numId w:val="2"/>
        </w:numPr>
        <w:tabs>
          <w:tab w:val="left" w:pos="393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  <w:lang w:eastAsia="x-none"/>
        </w:rPr>
        <w:t>Jeżeli zmiana albo rezygnacja z podwykonawcy dotyczy podmiotu, na którego zasoby Wykonawca powoływał się, na zasadach określonych w art. 118 ust. 1 ustawy, w celu wykazania spełniania warunków udziału w postępowaniu, Wykonawca jest zobowiązany wykazać Zamawiającemu, że proponowany podwykonawca lub wykonawca samodzielnie spełnia je w stopniu nie mniejszym niż podwykonawca, na którego zasoby Wykonawca powoływał się w trakcie postępowania o udzielenie zamówienia.</w:t>
      </w:r>
    </w:p>
    <w:p w14:paraId="2EEB4E23" w14:textId="77777777" w:rsidR="001E42EF" w:rsidRPr="00913239" w:rsidRDefault="00A705D8" w:rsidP="005E295E">
      <w:pPr>
        <w:numPr>
          <w:ilvl w:val="0"/>
          <w:numId w:val="2"/>
        </w:numPr>
        <w:tabs>
          <w:tab w:val="left" w:pos="393"/>
        </w:tabs>
        <w:ind w:left="426" w:right="68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  <w:lang w:eastAsia="x-none"/>
        </w:rPr>
        <w:t xml:space="preserve">Powierzenie wykonania części zamówienia podwykonawcom, nie zwalnia Wykonawcy </w:t>
      </w:r>
      <w:r w:rsidRPr="00913239">
        <w:rPr>
          <w:rFonts w:asciiTheme="minorHAnsi" w:hAnsiTheme="minorHAnsi" w:cstheme="minorHAnsi"/>
          <w:sz w:val="22"/>
          <w:szCs w:val="22"/>
          <w:lang w:eastAsia="x-none"/>
        </w:rPr>
        <w:br/>
        <w:t>z odpowiedzialności za nienależyte wykonanie tego zamówienia.</w:t>
      </w:r>
    </w:p>
    <w:p w14:paraId="285EDF1B" w14:textId="77777777" w:rsidR="00141E4A" w:rsidRPr="00913239" w:rsidRDefault="00141E4A" w:rsidP="005E295E">
      <w:pPr>
        <w:ind w:right="68"/>
        <w:jc w:val="both"/>
        <w:rPr>
          <w:rFonts w:asciiTheme="minorHAnsi" w:hAnsiTheme="minorHAnsi" w:cstheme="minorHAnsi"/>
          <w:b/>
          <w:sz w:val="22"/>
          <w:szCs w:val="22"/>
          <w:lang w:eastAsia="x-none"/>
        </w:rPr>
      </w:pPr>
    </w:p>
    <w:p w14:paraId="613393E9" w14:textId="77777777" w:rsidR="001E42EF" w:rsidRPr="00913239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16" w:name="_Toc68854023"/>
      <w:bookmarkEnd w:id="16"/>
      <w:r w:rsidRPr="00913239">
        <w:rPr>
          <w:rFonts w:asciiTheme="minorHAnsi" w:hAnsiTheme="minorHAnsi" w:cstheme="minorHAnsi"/>
          <w:sz w:val="22"/>
          <w:szCs w:val="22"/>
        </w:rPr>
        <w:t xml:space="preserve">ROZDZIAŁ IX </w:t>
      </w:r>
      <w:r w:rsidRPr="00913239">
        <w:rPr>
          <w:rFonts w:asciiTheme="minorHAnsi" w:hAnsiTheme="minorHAnsi" w:cstheme="minorHAnsi"/>
          <w:sz w:val="22"/>
          <w:szCs w:val="22"/>
        </w:rPr>
        <w:tab/>
      </w:r>
    </w:p>
    <w:p w14:paraId="29820D13" w14:textId="5BF59659" w:rsidR="001E42EF" w:rsidRPr="00913239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>POTENCJAŁ PODMIOTU TRZECIEGO</w:t>
      </w:r>
    </w:p>
    <w:p w14:paraId="7D3C6957" w14:textId="415C2BD1" w:rsidR="001E42EF" w:rsidRPr="00913239" w:rsidRDefault="00A705D8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 xml:space="preserve">Wykonawca może w celu potwierdzenia spełniania warunków udziału w postępowaniu, </w:t>
      </w:r>
      <w:r w:rsidRPr="00913239">
        <w:rPr>
          <w:rFonts w:asciiTheme="minorHAnsi" w:hAnsiTheme="minorHAnsi" w:cstheme="minorHAnsi"/>
          <w:sz w:val="22"/>
          <w:szCs w:val="22"/>
        </w:rPr>
        <w:br/>
        <w:t xml:space="preserve">w stosownych sytuacjach oraz w odniesieniu do konkretnego zamówienia lub jego części, polegać na zdolnościach technicznych lub zawodowych lub sytuacji finansowej lub ekonomicznej innych podmiotów (dot. warunków udziału w postępowaniu określonych </w:t>
      </w:r>
      <w:r w:rsidRPr="00913239">
        <w:rPr>
          <w:rFonts w:asciiTheme="minorHAnsi" w:hAnsiTheme="minorHAnsi" w:cstheme="minorHAnsi"/>
          <w:b/>
          <w:bCs/>
          <w:color w:val="000000"/>
          <w:sz w:val="22"/>
          <w:szCs w:val="22"/>
        </w:rPr>
        <w:t>w rozdziale X SWZ</w:t>
      </w:r>
      <w:r w:rsidR="00B35623">
        <w:rPr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Pr="00913239">
        <w:rPr>
          <w:rFonts w:asciiTheme="minorHAnsi" w:hAnsiTheme="minorHAnsi" w:cstheme="minorHAnsi"/>
          <w:sz w:val="22"/>
          <w:szCs w:val="22"/>
        </w:rPr>
        <w:t>, niezależnie od charakteru prawnego łączących go z nim stosunków prawnych.</w:t>
      </w:r>
    </w:p>
    <w:p w14:paraId="11A22DD6" w14:textId="77777777" w:rsidR="001E42EF" w:rsidRPr="00913239" w:rsidRDefault="00A705D8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 xml:space="preserve">W odniesieniu do warunków dotyczących wykształcenia, kwalifikacji zawodowych lub doświadczenia 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>(rozdz. X pkt 1.4.2 SWZ)</w:t>
      </w:r>
      <w:r w:rsidRPr="00913239">
        <w:rPr>
          <w:rFonts w:asciiTheme="minorHAnsi" w:hAnsiTheme="minorHAnsi" w:cstheme="minorHAnsi"/>
          <w:sz w:val="22"/>
          <w:szCs w:val="22"/>
        </w:rPr>
        <w:t xml:space="preserve"> Wykonawcy mogą polegać na zdolnościach podmiotów udostępniających zasoby, jeśli podmioty te wykonują usługi, do realizacji których te zdolności są wymagane.</w:t>
      </w:r>
    </w:p>
    <w:p w14:paraId="15C52EB4" w14:textId="077CA108" w:rsidR="001E42EF" w:rsidRPr="00913239" w:rsidRDefault="00A705D8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 xml:space="preserve">Wykonawca, który polega na zdolnościach lub sytuacji innych podmiotów, musi udowodnić Zamawiającemu, że realizując zamówienie będzie dysponował niezbędnymi zasobami podmiotów, w szczególności przedstawiając zobowiązanie tych podmiotów do oddania mu do </w:t>
      </w:r>
      <w:r w:rsidRPr="00913239">
        <w:rPr>
          <w:rFonts w:asciiTheme="minorHAnsi" w:hAnsiTheme="minorHAnsi" w:cstheme="minorHAnsi"/>
          <w:sz w:val="22"/>
          <w:szCs w:val="22"/>
        </w:rPr>
        <w:lastRenderedPageBreak/>
        <w:t xml:space="preserve">dyspozycji niezbędnych zasobów na potrzeby realizacji zamówienia - </w:t>
      </w:r>
      <w:r w:rsidRPr="00913239">
        <w:rPr>
          <w:rFonts w:asciiTheme="minorHAnsi" w:hAnsiTheme="minorHAnsi" w:cstheme="minorHAnsi"/>
          <w:b/>
          <w:sz w:val="22"/>
          <w:szCs w:val="22"/>
        </w:rPr>
        <w:t>zobowiązanie należy złożyć wraz z ofertą.</w:t>
      </w:r>
      <w:r w:rsidRPr="00913239">
        <w:rPr>
          <w:rFonts w:asciiTheme="minorHAnsi" w:hAnsiTheme="minorHAnsi" w:cstheme="minorHAnsi"/>
          <w:sz w:val="22"/>
          <w:szCs w:val="22"/>
        </w:rPr>
        <w:t xml:space="preserve"> Zobowiązanie podmiotu udostępniającego zasoby stanowi </w:t>
      </w:r>
      <w:r w:rsidRPr="0091323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załącznik nr </w:t>
      </w:r>
      <w:r w:rsidR="00301B44" w:rsidRPr="00913239">
        <w:rPr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  <w:r w:rsidRPr="0091323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do SWZ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7B95E0B3" w14:textId="050B5205" w:rsidR="0021221E" w:rsidRPr="00913239" w:rsidRDefault="0021221E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Zobowiązanie podmiotu udostępniającego zasoby, o którym mowa w art. 118 ust. 3 </w:t>
      </w:r>
      <w:proofErr w:type="spellStart"/>
      <w:r w:rsidRPr="00913239">
        <w:rPr>
          <w:rFonts w:asciiTheme="minorHAnsi" w:hAnsiTheme="minorHAnsi" w:cstheme="minorHAnsi"/>
          <w:color w:val="000000"/>
          <w:sz w:val="22"/>
          <w:szCs w:val="22"/>
        </w:rPr>
        <w:t>Pzp</w:t>
      </w:r>
      <w:proofErr w:type="spellEnd"/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potwierdza, że stosunek łączący Wykonawcę z podmiotami udostępniającymi zasoby gwarantuje rzeczywisty dostęp do tych zasobów oraz określa w szczególności:</w:t>
      </w:r>
    </w:p>
    <w:p w14:paraId="1E564B9B" w14:textId="7AD4AE69" w:rsidR="0021221E" w:rsidRPr="00913239" w:rsidRDefault="0021221E" w:rsidP="0004706B">
      <w:pPr>
        <w:pStyle w:val="Akapitzlist"/>
        <w:numPr>
          <w:ilvl w:val="0"/>
          <w:numId w:val="27"/>
        </w:numPr>
        <w:tabs>
          <w:tab w:val="left" w:pos="426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color w:val="000000"/>
          <w:sz w:val="22"/>
          <w:szCs w:val="22"/>
        </w:rPr>
        <w:t>zakres dostępnych Wykonawcy zasobów podmiotu udostępniającego zasoby,</w:t>
      </w:r>
    </w:p>
    <w:p w14:paraId="2ED7427E" w14:textId="290E8310" w:rsidR="00E21985" w:rsidRPr="00913239" w:rsidRDefault="00E21985" w:rsidP="0004706B">
      <w:pPr>
        <w:numPr>
          <w:ilvl w:val="0"/>
          <w:numId w:val="27"/>
        </w:numPr>
        <w:shd w:val="clear" w:color="auto" w:fill="FFFFFF"/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>sposób i okres udostępnienia wykonawcy i wykorzystania przez niego zasobów podmiotu udostępniającego te zasoby przy wykonywaniu zamówienia,</w:t>
      </w:r>
    </w:p>
    <w:p w14:paraId="4C33F472" w14:textId="0F174C1A" w:rsidR="0021221E" w:rsidRPr="00913239" w:rsidRDefault="00E21985" w:rsidP="0004706B">
      <w:pPr>
        <w:numPr>
          <w:ilvl w:val="0"/>
          <w:numId w:val="27"/>
        </w:numPr>
        <w:shd w:val="clear" w:color="auto" w:fill="FFFFFF"/>
        <w:tabs>
          <w:tab w:val="left" w:pos="198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budowlane, których wskazane zdolności dotyczą.</w:t>
      </w:r>
    </w:p>
    <w:p w14:paraId="4EC80265" w14:textId="77777777" w:rsidR="00E21985" w:rsidRPr="00913239" w:rsidRDefault="00A705D8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>Zamawiający ocenia, czy udostępniane wykonawcy przez podmioty udostępniające zasoby zdolności techniczne lub zawodowe, pozwalają na wykazanie przez wykonawcę spełniania warunków udziału w postępowaniu, a także bada, czy nie zachodzą wobec tego podmiotu podstawy wykluczenia, które zostały przewidziane względem wykonawcy.</w:t>
      </w:r>
    </w:p>
    <w:p w14:paraId="264AFDA0" w14:textId="048AD4A8" w:rsidR="00E21985" w:rsidRPr="00913239" w:rsidRDefault="00E21985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  <w:shd w:val="clear" w:color="auto" w:fill="FFFFFF"/>
        </w:rPr>
        <w:t>Podmiot, który zobowiązał się do udostępnienia zasobów, odpowiada solidarnie z wykonawcą, który polega na jego sytuacji finansowej lub ekonomicznej, za szkodę poniesioną przez zamawiającego powstałą wskutek nieudostępnienia tych zasobów, chyba że za nieudostępnienie zasobów podmiot ten nie ponosi winy.</w:t>
      </w:r>
    </w:p>
    <w:p w14:paraId="5D339EC9" w14:textId="7260CD2B" w:rsidR="001E42EF" w:rsidRPr="00913239" w:rsidRDefault="00A705D8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>Jeżeli zdolności techniczne lub zawodowe podmiotu udostępniającego zasoby nie potwierdzają spełniania przez wykonawcę warunków udziału w postępowaniu lub zachodzą wobec tego podmiotu podstawy wykluczenia, zamawiający żąda, aby Wykonawca w terminie określonym przez zamawiającego zastąpił ten podmiot innym podmiotem lub podmiotami albo wykazał, że samodzielnie spełnia warunki udziału w postępowaniu.</w:t>
      </w:r>
    </w:p>
    <w:p w14:paraId="205F7F4E" w14:textId="77777777" w:rsidR="001E42EF" w:rsidRPr="00913239" w:rsidRDefault="00A705D8" w:rsidP="005E295E">
      <w:pPr>
        <w:pStyle w:val="Akapitzlist"/>
        <w:numPr>
          <w:ilvl w:val="0"/>
          <w:numId w:val="3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14:paraId="0C480971" w14:textId="77777777" w:rsidR="00141E4A" w:rsidRPr="00913239" w:rsidRDefault="00141E4A" w:rsidP="005E295E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40FB8E44" w14:textId="77777777" w:rsidR="001E42EF" w:rsidRPr="00913239" w:rsidRDefault="00A705D8" w:rsidP="005E295E">
      <w:pPr>
        <w:pStyle w:val="Akapitzlist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13239">
        <w:rPr>
          <w:rFonts w:asciiTheme="minorHAnsi" w:hAnsiTheme="minorHAnsi" w:cstheme="minorHAnsi"/>
          <w:b/>
          <w:bCs/>
          <w:sz w:val="22"/>
          <w:szCs w:val="22"/>
        </w:rPr>
        <w:t xml:space="preserve">ROZDZIAŁ X </w:t>
      </w:r>
      <w:r w:rsidRPr="00913239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0D8D9DB3" w14:textId="77777777" w:rsidR="001E42EF" w:rsidRPr="00913239" w:rsidRDefault="00A705D8" w:rsidP="005E295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b/>
          <w:bCs/>
          <w:sz w:val="22"/>
          <w:szCs w:val="22"/>
        </w:rPr>
        <w:t>WARUNKI UDZIAŁU W POSTĘPOWANIU</w:t>
      </w:r>
    </w:p>
    <w:p w14:paraId="0CE78B16" w14:textId="77777777" w:rsidR="001E42EF" w:rsidRPr="00913239" w:rsidRDefault="001E42EF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9CF812B" w14:textId="06ABEB80" w:rsidR="001E42EF" w:rsidRPr="00913239" w:rsidRDefault="00A705D8" w:rsidP="005E295E">
      <w:pPr>
        <w:pStyle w:val="Akapitzlist"/>
        <w:numPr>
          <w:ilvl w:val="1"/>
          <w:numId w:val="9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 xml:space="preserve">O udzielenie zamówienia mogą ubiegać się Wykonawcy, którzy nie podlegają wykluczeniu na zasadach określonych </w:t>
      </w:r>
      <w:r w:rsidRPr="00913239">
        <w:rPr>
          <w:rFonts w:asciiTheme="minorHAnsi" w:hAnsiTheme="minorHAnsi" w:cstheme="minorHAnsi"/>
          <w:b/>
          <w:bCs/>
          <w:color w:val="000000"/>
          <w:sz w:val="22"/>
          <w:szCs w:val="22"/>
        </w:rPr>
        <w:t>w rozdziale XI SWZ</w:t>
      </w:r>
      <w:r w:rsidRPr="00913239">
        <w:rPr>
          <w:rFonts w:asciiTheme="minorHAnsi" w:hAnsiTheme="minorHAnsi" w:cstheme="minorHAnsi"/>
          <w:sz w:val="22"/>
          <w:szCs w:val="22"/>
        </w:rPr>
        <w:t xml:space="preserve"> oraz spełniają warunki udziału w postępowaniu określone przez Zamawiającego zgodnie z art. 112 ust. 2 ustawy </w:t>
      </w:r>
      <w:proofErr w:type="spellStart"/>
      <w:r w:rsidRPr="00913239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913239">
        <w:rPr>
          <w:rFonts w:asciiTheme="minorHAnsi" w:hAnsiTheme="minorHAnsi" w:cstheme="minorHAnsi"/>
          <w:sz w:val="22"/>
          <w:szCs w:val="22"/>
        </w:rPr>
        <w:t xml:space="preserve"> dotyczące:</w:t>
      </w:r>
    </w:p>
    <w:p w14:paraId="189B0E9D" w14:textId="77777777" w:rsidR="001E42EF" w:rsidRPr="00913239" w:rsidRDefault="00A705D8" w:rsidP="005E295E">
      <w:pPr>
        <w:pStyle w:val="Akapitzlist"/>
        <w:numPr>
          <w:ilvl w:val="1"/>
          <w:numId w:val="11"/>
        </w:numPr>
        <w:ind w:left="993" w:hanging="567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b/>
          <w:bCs/>
          <w:sz w:val="22"/>
          <w:szCs w:val="22"/>
        </w:rPr>
        <w:t>Zdolności do występowania w obrocie gospodarczym:</w:t>
      </w:r>
    </w:p>
    <w:p w14:paraId="0F8C5529" w14:textId="77777777" w:rsidR="001E42EF" w:rsidRPr="00913239" w:rsidRDefault="00A705D8" w:rsidP="005E295E">
      <w:pPr>
        <w:pStyle w:val="Akapitzlist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 xml:space="preserve">Zamawiający nie określa warunków udziału w postępowaniu w tym zakresie. </w:t>
      </w:r>
    </w:p>
    <w:p w14:paraId="15ABBB3F" w14:textId="77777777" w:rsidR="001E42EF" w:rsidRPr="00913239" w:rsidRDefault="00A705D8" w:rsidP="005E295E">
      <w:pPr>
        <w:pStyle w:val="Akapitzlist"/>
        <w:numPr>
          <w:ilvl w:val="1"/>
          <w:numId w:val="11"/>
        </w:numPr>
        <w:ind w:left="993" w:hanging="567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b/>
          <w:bCs/>
          <w:sz w:val="22"/>
          <w:szCs w:val="22"/>
        </w:rPr>
        <w:t>Uprawnień do prowadzenie określonej działalności gospodarczej lub zawodowej, o ile wynika to z odrębnych przepisów:</w:t>
      </w:r>
    </w:p>
    <w:p w14:paraId="783B1FF3" w14:textId="77777777" w:rsidR="001E42EF" w:rsidRPr="00913239" w:rsidRDefault="00A705D8" w:rsidP="005E295E">
      <w:pPr>
        <w:pStyle w:val="Akapitzlist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 xml:space="preserve">Zamawiający nie określa warunków udziału w postępowaniu w tym zakresie. </w:t>
      </w:r>
    </w:p>
    <w:p w14:paraId="0F4592BC" w14:textId="77777777" w:rsidR="001E42EF" w:rsidRPr="00913239" w:rsidRDefault="00A705D8" w:rsidP="005E295E">
      <w:pPr>
        <w:pStyle w:val="Akapitzlist"/>
        <w:numPr>
          <w:ilvl w:val="1"/>
          <w:numId w:val="11"/>
        </w:numPr>
        <w:ind w:left="993" w:hanging="567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b/>
          <w:bCs/>
          <w:sz w:val="22"/>
          <w:szCs w:val="22"/>
        </w:rPr>
        <w:t>Sytuacji ekonomicznej lub finansowej:</w:t>
      </w:r>
    </w:p>
    <w:p w14:paraId="46667682" w14:textId="304CAF26" w:rsidR="00324B6E" w:rsidRPr="00913239" w:rsidRDefault="00324B6E" w:rsidP="005E295E">
      <w:pPr>
        <w:pStyle w:val="Akapitzlist"/>
        <w:ind w:left="450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theme="minorHAnsi"/>
          <w:sz w:val="22"/>
          <w:szCs w:val="22"/>
        </w:rPr>
        <w:t xml:space="preserve">          Zamawiający nie określa warunków udziału w postępowaniu w tym zakresie. </w:t>
      </w:r>
    </w:p>
    <w:p w14:paraId="5EF11855" w14:textId="77777777" w:rsidR="001E42EF" w:rsidRPr="00913239" w:rsidRDefault="00A705D8" w:rsidP="005E295E">
      <w:pPr>
        <w:pStyle w:val="Akapitzlist"/>
        <w:numPr>
          <w:ilvl w:val="1"/>
          <w:numId w:val="11"/>
        </w:numPr>
        <w:ind w:left="993" w:hanging="567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</w:rPr>
        <w:t>Zdolności technicznej lub zawodowej:</w:t>
      </w:r>
    </w:p>
    <w:p w14:paraId="384C397D" w14:textId="76FC7D31" w:rsidR="00913239" w:rsidRPr="00102F2D" w:rsidRDefault="00913239" w:rsidP="00A220AA">
      <w:pPr>
        <w:pStyle w:val="Akapitzlist"/>
        <w:numPr>
          <w:ilvl w:val="2"/>
          <w:numId w:val="44"/>
        </w:numPr>
        <w:ind w:left="1701"/>
        <w:jc w:val="both"/>
        <w:rPr>
          <w:rFonts w:ascii="Calibri" w:hAnsi="Calibri"/>
          <w:b/>
          <w:bCs/>
          <w:color w:val="auto"/>
          <w:sz w:val="22"/>
          <w:szCs w:val="22"/>
        </w:rPr>
      </w:pPr>
      <w:bookmarkStart w:id="17" w:name="_Hlk140573998"/>
      <w:r w:rsidRPr="00FF3A69">
        <w:rPr>
          <w:rFonts w:asciiTheme="minorHAnsi" w:hAnsiTheme="minorHAnsi" w:cs="Arial"/>
          <w:bCs/>
          <w:sz w:val="22"/>
          <w:szCs w:val="22"/>
        </w:rPr>
        <w:t>Zamawiający uzna warunek za spełniony, jeśli</w:t>
      </w:r>
      <w:r w:rsidRPr="00FF3A69">
        <w:rPr>
          <w:rFonts w:asciiTheme="minorHAnsi" w:hAnsiTheme="minorHAnsi" w:cs="Arial"/>
          <w:sz w:val="22"/>
          <w:szCs w:val="22"/>
        </w:rPr>
        <w:t xml:space="preserve"> Wykonawca wykaże, </w:t>
      </w:r>
      <w:r w:rsidRPr="00FF3A69">
        <w:rPr>
          <w:rFonts w:asciiTheme="minorHAnsi" w:hAnsiTheme="minorHAnsi" w:cs="Arial"/>
          <w:sz w:val="22"/>
          <w:szCs w:val="22"/>
        </w:rPr>
        <w:br/>
        <w:t xml:space="preserve">że </w:t>
      </w:r>
      <w:r w:rsidR="00B25B8B">
        <w:rPr>
          <w:rFonts w:ascii="Calibri" w:hAnsi="Calibri" w:cs="Arial"/>
          <w:sz w:val="22"/>
          <w:szCs w:val="22"/>
          <w:u w:val="single"/>
        </w:rPr>
        <w:t xml:space="preserve">w okresie ostatnich pięciu (5) lat </w:t>
      </w:r>
      <w:r w:rsidR="00B25B8B">
        <w:rPr>
          <w:rFonts w:ascii="Calibri" w:hAnsi="Calibri" w:cs="Arial"/>
          <w:sz w:val="22"/>
          <w:szCs w:val="22"/>
        </w:rPr>
        <w:t xml:space="preserve">przed upływem terminu składania ofert </w:t>
      </w:r>
      <w:r w:rsidR="00B25B8B">
        <w:rPr>
          <w:rFonts w:ascii="Calibri" w:hAnsi="Calibri" w:cs="Arial"/>
          <w:i/>
          <w:iCs/>
          <w:sz w:val="22"/>
          <w:szCs w:val="22"/>
          <w:u w:val="single"/>
        </w:rPr>
        <w:t>(a jeżeli okres prowadzenia działalności jest krótszy – w tym okresie)</w:t>
      </w:r>
      <w:r w:rsidR="00B25B8B">
        <w:rPr>
          <w:rFonts w:ascii="Calibri" w:hAnsi="Calibri" w:cs="Arial"/>
          <w:sz w:val="22"/>
          <w:szCs w:val="22"/>
          <w:u w:val="single"/>
        </w:rPr>
        <w:t xml:space="preserve"> </w:t>
      </w:r>
      <w:bookmarkStart w:id="18" w:name="_Hlk84848960"/>
      <w:r w:rsidR="00B25B8B">
        <w:rPr>
          <w:rFonts w:ascii="Calibri" w:hAnsi="Calibri" w:cs="Arial"/>
          <w:sz w:val="22"/>
          <w:szCs w:val="22"/>
        </w:rPr>
        <w:t>wykonał w sposób należyty</w:t>
      </w:r>
      <w:bookmarkEnd w:id="18"/>
      <w:r w:rsidR="00C177B2">
        <w:rPr>
          <w:rFonts w:ascii="Calibri" w:hAnsi="Calibri" w:cs="Arial"/>
          <w:sz w:val="22"/>
          <w:szCs w:val="22"/>
        </w:rPr>
        <w:t xml:space="preserve"> i prawidłowo ukończył </w:t>
      </w:r>
      <w:r w:rsidR="00B25B8B">
        <w:rPr>
          <w:rFonts w:asciiTheme="minorHAnsi" w:hAnsiTheme="minorHAnsi" w:cs="Arial"/>
          <w:sz w:val="22"/>
          <w:szCs w:val="22"/>
        </w:rPr>
        <w:t xml:space="preserve"> </w:t>
      </w:r>
      <w:r w:rsidRPr="00FF3A69">
        <w:rPr>
          <w:rFonts w:asciiTheme="minorHAnsi" w:hAnsiTheme="minorHAnsi" w:cs="Arial"/>
          <w:sz w:val="22"/>
          <w:szCs w:val="22"/>
        </w:rPr>
        <w:t xml:space="preserve"> </w:t>
      </w:r>
      <w:bookmarkStart w:id="19" w:name="_Hlk136432517"/>
      <w:r w:rsidR="00102F2D">
        <w:rPr>
          <w:rFonts w:asciiTheme="minorHAnsi" w:hAnsiTheme="minorHAnsi" w:cs="Arial"/>
          <w:b/>
          <w:bCs/>
          <w:color w:val="000000"/>
          <w:sz w:val="22"/>
          <w:szCs w:val="22"/>
        </w:rPr>
        <w:t>dwie (2)</w:t>
      </w:r>
      <w:r w:rsidRPr="00FF3A69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robot</w:t>
      </w:r>
      <w:r w:rsidR="00102F2D">
        <w:rPr>
          <w:rFonts w:asciiTheme="minorHAnsi" w:hAnsiTheme="minorHAnsi" w:cs="Arial"/>
          <w:b/>
          <w:bCs/>
          <w:color w:val="000000"/>
          <w:sz w:val="22"/>
          <w:szCs w:val="22"/>
        </w:rPr>
        <w:t>y</w:t>
      </w:r>
      <w:r w:rsidRPr="00FF3A69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budowlan</w:t>
      </w:r>
      <w:r w:rsidR="00102F2D">
        <w:rPr>
          <w:rFonts w:asciiTheme="minorHAnsi" w:hAnsiTheme="minorHAnsi" w:cs="Arial"/>
          <w:b/>
          <w:bCs/>
          <w:color w:val="000000"/>
          <w:sz w:val="22"/>
          <w:szCs w:val="22"/>
        </w:rPr>
        <w:t>e</w:t>
      </w:r>
      <w:r w:rsidRPr="00FF3A69">
        <w:rPr>
          <w:rFonts w:asciiTheme="minorHAnsi" w:hAnsiTheme="minorHAnsi" w:cs="Arial"/>
          <w:color w:val="000000"/>
          <w:sz w:val="22"/>
          <w:szCs w:val="22"/>
        </w:rPr>
        <w:t xml:space="preserve"> polegając</w:t>
      </w:r>
      <w:r w:rsidR="00102F2D">
        <w:rPr>
          <w:rFonts w:asciiTheme="minorHAnsi" w:hAnsiTheme="minorHAnsi" w:cs="Arial"/>
          <w:color w:val="000000"/>
          <w:sz w:val="22"/>
          <w:szCs w:val="22"/>
        </w:rPr>
        <w:t>e</w:t>
      </w:r>
      <w:r w:rsidRPr="00FF3A69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FF3A69">
        <w:rPr>
          <w:rFonts w:ascii="Calibri" w:hAnsi="Calibri"/>
          <w:color w:val="000000"/>
          <w:sz w:val="22"/>
          <w:szCs w:val="22"/>
        </w:rPr>
        <w:t>na</w:t>
      </w:r>
      <w:r w:rsidR="00957551">
        <w:rPr>
          <w:rFonts w:ascii="Calibri" w:hAnsi="Calibri"/>
          <w:color w:val="000000"/>
          <w:sz w:val="22"/>
          <w:szCs w:val="22"/>
        </w:rPr>
        <w:t xml:space="preserve"> przebudowie</w:t>
      </w:r>
      <w:r w:rsidR="008901F2">
        <w:rPr>
          <w:rFonts w:ascii="Calibri" w:hAnsi="Calibri"/>
          <w:color w:val="000000"/>
          <w:sz w:val="22"/>
          <w:szCs w:val="22"/>
        </w:rPr>
        <w:t xml:space="preserve"> lub</w:t>
      </w:r>
      <w:r w:rsidR="00957551">
        <w:rPr>
          <w:rFonts w:ascii="Calibri" w:hAnsi="Calibri"/>
          <w:color w:val="000000"/>
          <w:sz w:val="22"/>
          <w:szCs w:val="22"/>
        </w:rPr>
        <w:t xml:space="preserve"> remoncie</w:t>
      </w:r>
      <w:r w:rsidR="008901F2">
        <w:rPr>
          <w:rFonts w:ascii="Calibri" w:hAnsi="Calibri"/>
          <w:color w:val="000000"/>
          <w:sz w:val="22"/>
          <w:szCs w:val="22"/>
        </w:rPr>
        <w:t xml:space="preserve"> lub</w:t>
      </w:r>
      <w:r w:rsidR="00AC77B0">
        <w:rPr>
          <w:rFonts w:ascii="Calibri" w:hAnsi="Calibri"/>
          <w:color w:val="000000"/>
          <w:sz w:val="22"/>
          <w:szCs w:val="22"/>
        </w:rPr>
        <w:t xml:space="preserve"> rozbudowie</w:t>
      </w:r>
      <w:r w:rsidR="008901F2">
        <w:rPr>
          <w:rFonts w:ascii="Calibri" w:hAnsi="Calibri"/>
          <w:color w:val="000000"/>
          <w:sz w:val="22"/>
          <w:szCs w:val="22"/>
        </w:rPr>
        <w:t xml:space="preserve"> lub</w:t>
      </w:r>
      <w:r w:rsidR="00AC77B0">
        <w:rPr>
          <w:rFonts w:ascii="Calibri" w:hAnsi="Calibri"/>
          <w:color w:val="000000"/>
          <w:sz w:val="22"/>
          <w:szCs w:val="22"/>
        </w:rPr>
        <w:t xml:space="preserve"> budowie</w:t>
      </w:r>
      <w:r w:rsidR="00957551">
        <w:rPr>
          <w:rFonts w:ascii="Calibri" w:hAnsi="Calibri"/>
          <w:color w:val="000000"/>
          <w:sz w:val="22"/>
          <w:szCs w:val="22"/>
        </w:rPr>
        <w:t xml:space="preserve"> drogi publicznej o wartości nie mniejszej niż 1.000.000,00 zł brutto każda i</w:t>
      </w:r>
      <w:r w:rsidRPr="00102F2D">
        <w:rPr>
          <w:rFonts w:ascii="Calibri" w:hAnsi="Calibri"/>
          <w:color w:val="auto"/>
          <w:sz w:val="22"/>
          <w:szCs w:val="22"/>
        </w:rPr>
        <w:t xml:space="preserve"> wykaże, </w:t>
      </w:r>
      <w:bookmarkStart w:id="20" w:name="_Hlk84848939"/>
      <w:r w:rsidRPr="00102F2D">
        <w:rPr>
          <w:rFonts w:ascii="Calibri" w:hAnsi="Calibri"/>
          <w:color w:val="auto"/>
          <w:sz w:val="22"/>
          <w:szCs w:val="22"/>
        </w:rPr>
        <w:t xml:space="preserve">że w okresie </w:t>
      </w:r>
      <w:r w:rsidR="00B25B8B">
        <w:rPr>
          <w:rFonts w:ascii="Calibri" w:hAnsi="Calibri"/>
          <w:color w:val="auto"/>
          <w:sz w:val="22"/>
          <w:szCs w:val="22"/>
        </w:rPr>
        <w:t>trzech (</w:t>
      </w:r>
      <w:r w:rsidRPr="00102F2D">
        <w:rPr>
          <w:rFonts w:ascii="Calibri" w:hAnsi="Calibri"/>
          <w:color w:val="auto"/>
          <w:sz w:val="22"/>
          <w:szCs w:val="22"/>
        </w:rPr>
        <w:t>3</w:t>
      </w:r>
      <w:r w:rsidR="00B25B8B">
        <w:rPr>
          <w:rFonts w:ascii="Calibri" w:hAnsi="Calibri"/>
          <w:color w:val="auto"/>
          <w:sz w:val="22"/>
          <w:szCs w:val="22"/>
        </w:rPr>
        <w:t>)</w:t>
      </w:r>
      <w:r w:rsidRPr="00102F2D">
        <w:rPr>
          <w:rFonts w:ascii="Calibri" w:hAnsi="Calibri"/>
          <w:color w:val="auto"/>
          <w:sz w:val="22"/>
          <w:szCs w:val="22"/>
        </w:rPr>
        <w:t xml:space="preserve"> lat </w:t>
      </w:r>
      <w:r w:rsidR="00B25B8B">
        <w:rPr>
          <w:rFonts w:ascii="Calibri" w:hAnsi="Calibri" w:cs="Arial"/>
          <w:sz w:val="22"/>
          <w:szCs w:val="22"/>
        </w:rPr>
        <w:t xml:space="preserve">przed upływem terminu składania ofert </w:t>
      </w:r>
      <w:r w:rsidR="00B25B8B">
        <w:rPr>
          <w:rFonts w:ascii="Calibri" w:hAnsi="Calibri" w:cs="Arial"/>
          <w:i/>
          <w:iCs/>
          <w:sz w:val="22"/>
          <w:szCs w:val="22"/>
          <w:u w:val="single"/>
        </w:rPr>
        <w:t>(a jeżeli okres prowadzenia działalności jest krótszy – w tym okresie)</w:t>
      </w:r>
      <w:r w:rsidR="00B25B8B">
        <w:rPr>
          <w:rFonts w:ascii="Calibri" w:hAnsi="Calibri" w:cs="Arial"/>
          <w:sz w:val="22"/>
          <w:szCs w:val="22"/>
          <w:u w:val="single"/>
        </w:rPr>
        <w:t xml:space="preserve"> </w:t>
      </w:r>
      <w:r w:rsidRPr="00102F2D">
        <w:rPr>
          <w:rFonts w:ascii="Calibri" w:hAnsi="Calibri"/>
          <w:color w:val="auto"/>
          <w:sz w:val="22"/>
          <w:szCs w:val="22"/>
        </w:rPr>
        <w:t xml:space="preserve">zrealizował </w:t>
      </w:r>
      <w:bookmarkStart w:id="21" w:name="_Hlk136433377"/>
      <w:r w:rsidR="00B25B8B">
        <w:rPr>
          <w:rFonts w:ascii="Calibri" w:hAnsi="Calibri"/>
          <w:color w:val="auto"/>
          <w:sz w:val="22"/>
          <w:szCs w:val="22"/>
        </w:rPr>
        <w:t xml:space="preserve">i prawidłowo ukończył </w:t>
      </w:r>
      <w:r w:rsidRPr="00102F2D">
        <w:rPr>
          <w:rFonts w:ascii="Calibri" w:hAnsi="Calibri"/>
          <w:color w:val="auto"/>
          <w:sz w:val="22"/>
          <w:szCs w:val="22"/>
        </w:rPr>
        <w:t xml:space="preserve">przynajmniej </w:t>
      </w:r>
      <w:r w:rsidR="00B35623">
        <w:rPr>
          <w:rFonts w:ascii="Calibri" w:hAnsi="Calibri"/>
          <w:b/>
          <w:bCs/>
          <w:color w:val="auto"/>
          <w:sz w:val="22"/>
          <w:szCs w:val="22"/>
        </w:rPr>
        <w:t>dwa (2)</w:t>
      </w:r>
      <w:r w:rsidRPr="00102F2D">
        <w:rPr>
          <w:rFonts w:ascii="Calibri" w:hAnsi="Calibri"/>
          <w:b/>
          <w:bCs/>
          <w:color w:val="auto"/>
          <w:sz w:val="22"/>
          <w:szCs w:val="22"/>
        </w:rPr>
        <w:t xml:space="preserve"> zadani</w:t>
      </w:r>
      <w:r w:rsidR="00B35623">
        <w:rPr>
          <w:rFonts w:ascii="Calibri" w:hAnsi="Calibri"/>
          <w:b/>
          <w:bCs/>
          <w:color w:val="auto"/>
          <w:sz w:val="22"/>
          <w:szCs w:val="22"/>
        </w:rPr>
        <w:t>a</w:t>
      </w:r>
      <w:r w:rsidRPr="00102F2D">
        <w:rPr>
          <w:rFonts w:ascii="Calibri" w:hAnsi="Calibri"/>
          <w:b/>
          <w:bCs/>
          <w:color w:val="auto"/>
          <w:sz w:val="22"/>
          <w:szCs w:val="22"/>
        </w:rPr>
        <w:t xml:space="preserve"> obejmujące wykonanie projektu budowlanego</w:t>
      </w:r>
      <w:r w:rsidRPr="00102F2D">
        <w:rPr>
          <w:rFonts w:ascii="Calibri" w:hAnsi="Calibri"/>
          <w:color w:val="auto"/>
          <w:sz w:val="22"/>
          <w:szCs w:val="22"/>
        </w:rPr>
        <w:t xml:space="preserve"> dla </w:t>
      </w:r>
      <w:r w:rsidR="00957551">
        <w:rPr>
          <w:rFonts w:ascii="Calibri" w:hAnsi="Calibri"/>
          <w:color w:val="auto"/>
          <w:sz w:val="22"/>
          <w:szCs w:val="22"/>
        </w:rPr>
        <w:t>przebudowy</w:t>
      </w:r>
      <w:r w:rsidR="008901F2">
        <w:rPr>
          <w:rFonts w:ascii="Calibri" w:hAnsi="Calibri"/>
          <w:color w:val="auto"/>
          <w:sz w:val="22"/>
          <w:szCs w:val="22"/>
        </w:rPr>
        <w:t xml:space="preserve"> lub</w:t>
      </w:r>
      <w:r w:rsidR="00957551">
        <w:rPr>
          <w:rFonts w:ascii="Calibri" w:hAnsi="Calibri"/>
          <w:color w:val="auto"/>
          <w:sz w:val="22"/>
          <w:szCs w:val="22"/>
        </w:rPr>
        <w:t xml:space="preserve"> remontu</w:t>
      </w:r>
      <w:r w:rsidR="008901F2">
        <w:rPr>
          <w:rFonts w:ascii="Calibri" w:hAnsi="Calibri"/>
          <w:color w:val="auto"/>
          <w:sz w:val="22"/>
          <w:szCs w:val="22"/>
        </w:rPr>
        <w:t xml:space="preserve"> lub</w:t>
      </w:r>
      <w:r w:rsidR="00A220AA">
        <w:rPr>
          <w:rFonts w:ascii="Calibri" w:hAnsi="Calibri"/>
          <w:color w:val="auto"/>
          <w:sz w:val="22"/>
          <w:szCs w:val="22"/>
        </w:rPr>
        <w:t xml:space="preserve"> rozbudowy</w:t>
      </w:r>
      <w:r w:rsidR="008901F2">
        <w:rPr>
          <w:rFonts w:ascii="Calibri" w:hAnsi="Calibri"/>
          <w:color w:val="auto"/>
          <w:sz w:val="22"/>
          <w:szCs w:val="22"/>
        </w:rPr>
        <w:t xml:space="preserve"> lub</w:t>
      </w:r>
      <w:r w:rsidR="00A220AA">
        <w:rPr>
          <w:rFonts w:ascii="Calibri" w:hAnsi="Calibri"/>
          <w:color w:val="auto"/>
          <w:sz w:val="22"/>
          <w:szCs w:val="22"/>
        </w:rPr>
        <w:t xml:space="preserve"> budowy</w:t>
      </w:r>
      <w:r w:rsidR="00957551">
        <w:rPr>
          <w:rFonts w:ascii="Calibri" w:hAnsi="Calibri"/>
          <w:color w:val="auto"/>
          <w:sz w:val="22"/>
          <w:szCs w:val="22"/>
        </w:rPr>
        <w:t xml:space="preserve"> drogi publicznej</w:t>
      </w:r>
      <w:r w:rsidRPr="00102F2D">
        <w:rPr>
          <w:rFonts w:ascii="Calibri" w:hAnsi="Calibri"/>
          <w:color w:val="auto"/>
          <w:sz w:val="22"/>
          <w:szCs w:val="22"/>
        </w:rPr>
        <w:t xml:space="preserve"> </w:t>
      </w:r>
      <w:r w:rsidRPr="00102F2D">
        <w:rPr>
          <w:rFonts w:ascii="Calibri" w:hAnsi="Calibri"/>
          <w:b/>
          <w:bCs/>
          <w:color w:val="auto"/>
          <w:sz w:val="22"/>
          <w:szCs w:val="22"/>
        </w:rPr>
        <w:t xml:space="preserve">o długości </w:t>
      </w:r>
      <w:r w:rsidR="00102F2D" w:rsidRPr="00102F2D">
        <w:rPr>
          <w:rFonts w:ascii="Calibri" w:hAnsi="Calibri"/>
          <w:b/>
          <w:bCs/>
          <w:color w:val="auto"/>
          <w:sz w:val="22"/>
          <w:szCs w:val="22"/>
        </w:rPr>
        <w:t xml:space="preserve">pow. </w:t>
      </w:r>
      <w:r w:rsidR="00957551">
        <w:rPr>
          <w:rFonts w:ascii="Calibri" w:hAnsi="Calibri"/>
          <w:b/>
          <w:bCs/>
          <w:color w:val="auto"/>
          <w:sz w:val="22"/>
          <w:szCs w:val="22"/>
        </w:rPr>
        <w:t xml:space="preserve">700 </w:t>
      </w:r>
      <w:r w:rsidRPr="00102F2D">
        <w:rPr>
          <w:rFonts w:ascii="Calibri" w:hAnsi="Calibri"/>
          <w:b/>
          <w:bCs/>
          <w:color w:val="auto"/>
          <w:sz w:val="22"/>
          <w:szCs w:val="22"/>
        </w:rPr>
        <w:t>metrów</w:t>
      </w:r>
      <w:r w:rsidR="00A220AA">
        <w:rPr>
          <w:rFonts w:ascii="Calibri" w:hAnsi="Calibri"/>
          <w:b/>
          <w:bCs/>
          <w:color w:val="auto"/>
          <w:sz w:val="22"/>
          <w:szCs w:val="22"/>
        </w:rPr>
        <w:t xml:space="preserve"> każda</w:t>
      </w:r>
    </w:p>
    <w:p w14:paraId="5F464A3F" w14:textId="77777777" w:rsidR="00913239" w:rsidRPr="00913239" w:rsidRDefault="00913239" w:rsidP="00FF3A69">
      <w:pPr>
        <w:ind w:left="170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bookmarkStart w:id="22" w:name="_Hlk136432567"/>
      <w:bookmarkStart w:id="23" w:name="_Hlk84853687"/>
      <w:bookmarkEnd w:id="19"/>
      <w:bookmarkEnd w:id="20"/>
      <w:bookmarkEnd w:id="21"/>
      <w:r w:rsidRPr="00913239">
        <w:rPr>
          <w:rFonts w:asciiTheme="minorHAnsi" w:hAnsiTheme="minorHAnsi" w:cstheme="minorHAnsi"/>
          <w:color w:val="000000"/>
          <w:sz w:val="22"/>
          <w:szCs w:val="22"/>
        </w:rPr>
        <w:lastRenderedPageBreak/>
        <w:t>LUB</w:t>
      </w:r>
    </w:p>
    <w:p w14:paraId="269B4AEC" w14:textId="6235BC51" w:rsidR="00913239" w:rsidRPr="00913239" w:rsidRDefault="00913239" w:rsidP="00B35623">
      <w:pPr>
        <w:ind w:left="1701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że </w:t>
      </w:r>
      <w:r w:rsidR="00B25B8B">
        <w:rPr>
          <w:rFonts w:ascii="Calibri" w:hAnsi="Calibri" w:cs="Arial"/>
          <w:sz w:val="22"/>
          <w:szCs w:val="22"/>
          <w:u w:val="single"/>
        </w:rPr>
        <w:t xml:space="preserve">w okresie ostatnich pięciu (5) lat </w:t>
      </w:r>
      <w:r w:rsidR="00B25B8B">
        <w:rPr>
          <w:rFonts w:ascii="Calibri" w:hAnsi="Calibri" w:cs="Arial"/>
          <w:sz w:val="22"/>
          <w:szCs w:val="22"/>
        </w:rPr>
        <w:t xml:space="preserve">przed upływem terminu składania ofert </w:t>
      </w:r>
      <w:r w:rsidR="00B25B8B">
        <w:rPr>
          <w:rFonts w:ascii="Calibri" w:hAnsi="Calibri" w:cs="Arial"/>
          <w:i/>
          <w:iCs/>
          <w:sz w:val="22"/>
          <w:szCs w:val="22"/>
          <w:u w:val="single"/>
        </w:rPr>
        <w:t>(a jeżeli okres prowadzenia działalności jest krótszy – w tym okresie)</w:t>
      </w:r>
      <w:r w:rsidR="00B25B8B">
        <w:rPr>
          <w:rFonts w:ascii="Calibri" w:hAnsi="Calibri" w:cs="Arial"/>
          <w:sz w:val="22"/>
          <w:szCs w:val="22"/>
          <w:u w:val="single"/>
        </w:rPr>
        <w:t xml:space="preserve"> </w:t>
      </w:r>
      <w:r w:rsidR="00B25B8B">
        <w:rPr>
          <w:rFonts w:ascii="Calibri" w:hAnsi="Calibri" w:cs="Arial"/>
          <w:sz w:val="22"/>
          <w:szCs w:val="22"/>
        </w:rPr>
        <w:t>wykonał w sposób należyty</w:t>
      </w:r>
      <w:r w:rsidR="00C177B2">
        <w:rPr>
          <w:rFonts w:ascii="Calibri" w:hAnsi="Calibri" w:cs="Arial"/>
          <w:sz w:val="22"/>
          <w:szCs w:val="22"/>
        </w:rPr>
        <w:t xml:space="preserve"> </w:t>
      </w:r>
      <w:r w:rsidR="00B25B8B">
        <w:rPr>
          <w:rFonts w:ascii="Calibri" w:hAnsi="Calibri" w:cs="Arial"/>
          <w:sz w:val="22"/>
          <w:szCs w:val="22"/>
        </w:rPr>
        <w:t xml:space="preserve">i prawidłowo ukończył </w:t>
      </w:r>
      <w:bookmarkStart w:id="24" w:name="_Hlk140136547"/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przynajmniej </w:t>
      </w:r>
      <w:r w:rsidR="00B35623">
        <w:rPr>
          <w:rFonts w:asciiTheme="minorHAnsi" w:hAnsiTheme="minorHAnsi" w:cstheme="minorHAnsi"/>
          <w:color w:val="000000"/>
          <w:sz w:val="22"/>
          <w:szCs w:val="22"/>
        </w:rPr>
        <w:t>dwa (2)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zadani</w:t>
      </w:r>
      <w:r w:rsidR="00B35623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obejmujące robot</w:t>
      </w:r>
      <w:r w:rsidR="004A7505">
        <w:rPr>
          <w:rFonts w:asciiTheme="minorHAnsi" w:hAnsiTheme="minorHAnsi" w:cstheme="minorHAnsi"/>
          <w:color w:val="000000"/>
          <w:sz w:val="22"/>
          <w:szCs w:val="22"/>
        </w:rPr>
        <w:t>y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budowlan</w:t>
      </w:r>
      <w:r w:rsidR="004A7505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1323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w formule „zaprojektuj i wybuduj”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polegające na wykonaniu projektu budowlanego </w:t>
      </w:r>
      <w:r w:rsidR="00957551">
        <w:rPr>
          <w:rFonts w:asciiTheme="minorHAnsi" w:hAnsiTheme="minorHAnsi" w:cstheme="minorHAnsi"/>
          <w:color w:val="000000"/>
          <w:sz w:val="22"/>
          <w:szCs w:val="22"/>
        </w:rPr>
        <w:t>przebudowy</w:t>
      </w:r>
      <w:r w:rsidR="008901F2">
        <w:rPr>
          <w:rFonts w:asciiTheme="minorHAnsi" w:hAnsiTheme="minorHAnsi" w:cstheme="minorHAnsi"/>
          <w:color w:val="000000"/>
          <w:sz w:val="22"/>
          <w:szCs w:val="22"/>
        </w:rPr>
        <w:t xml:space="preserve"> lub</w:t>
      </w:r>
      <w:r w:rsidR="00957551">
        <w:rPr>
          <w:rFonts w:asciiTheme="minorHAnsi" w:hAnsiTheme="minorHAnsi" w:cstheme="minorHAnsi"/>
          <w:color w:val="000000"/>
          <w:sz w:val="22"/>
          <w:szCs w:val="22"/>
        </w:rPr>
        <w:t xml:space="preserve"> remontu</w:t>
      </w:r>
      <w:r w:rsidR="008901F2">
        <w:rPr>
          <w:rFonts w:asciiTheme="minorHAnsi" w:hAnsiTheme="minorHAnsi" w:cstheme="minorHAnsi"/>
          <w:color w:val="000000"/>
          <w:sz w:val="22"/>
          <w:szCs w:val="22"/>
        </w:rPr>
        <w:t xml:space="preserve"> lub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 xml:space="preserve"> rozbudowy</w:t>
      </w:r>
      <w:r w:rsidR="008901F2">
        <w:rPr>
          <w:rFonts w:asciiTheme="minorHAnsi" w:hAnsiTheme="minorHAnsi" w:cstheme="minorHAnsi"/>
          <w:color w:val="000000"/>
          <w:sz w:val="22"/>
          <w:szCs w:val="22"/>
        </w:rPr>
        <w:t xml:space="preserve"> lub 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 xml:space="preserve">budowy </w:t>
      </w:r>
      <w:r w:rsidR="00957551">
        <w:rPr>
          <w:rFonts w:asciiTheme="minorHAnsi" w:hAnsiTheme="minorHAnsi" w:cstheme="minorHAnsi"/>
          <w:color w:val="000000"/>
          <w:sz w:val="22"/>
          <w:szCs w:val="22"/>
        </w:rPr>
        <w:t>drogi publicznej o d</w:t>
      </w:r>
      <w:r w:rsidR="00F06A30">
        <w:rPr>
          <w:rFonts w:asciiTheme="minorHAnsi" w:hAnsiTheme="minorHAnsi" w:cstheme="minorHAnsi"/>
          <w:color w:val="000000"/>
          <w:sz w:val="22"/>
          <w:szCs w:val="22"/>
        </w:rPr>
        <w:t>ł</w:t>
      </w:r>
      <w:r w:rsidR="00957551">
        <w:rPr>
          <w:rFonts w:asciiTheme="minorHAnsi" w:hAnsiTheme="minorHAnsi" w:cstheme="minorHAnsi"/>
          <w:color w:val="000000"/>
          <w:sz w:val="22"/>
          <w:szCs w:val="22"/>
        </w:rPr>
        <w:t xml:space="preserve">ugości pow. 700m 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 xml:space="preserve">każda </w:t>
      </w:r>
      <w:r w:rsidR="004A7505">
        <w:rPr>
          <w:rFonts w:asciiTheme="minorHAnsi" w:hAnsiTheme="minorHAnsi" w:cstheme="minorHAnsi"/>
          <w:color w:val="000000"/>
          <w:sz w:val="22"/>
          <w:szCs w:val="22"/>
        </w:rPr>
        <w:t>oraz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>przebudowie</w:t>
      </w:r>
      <w:r w:rsidR="008901F2">
        <w:rPr>
          <w:rFonts w:asciiTheme="minorHAnsi" w:hAnsiTheme="minorHAnsi" w:cstheme="minorHAnsi"/>
          <w:color w:val="000000"/>
          <w:sz w:val="22"/>
          <w:szCs w:val="22"/>
        </w:rPr>
        <w:t xml:space="preserve"> lub 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>remoncie</w:t>
      </w:r>
      <w:r w:rsidR="008901F2">
        <w:rPr>
          <w:rFonts w:asciiTheme="minorHAnsi" w:hAnsiTheme="minorHAnsi" w:cstheme="minorHAnsi"/>
          <w:color w:val="000000"/>
          <w:sz w:val="22"/>
          <w:szCs w:val="22"/>
        </w:rPr>
        <w:t xml:space="preserve"> lub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 xml:space="preserve"> rozbudowie</w:t>
      </w:r>
      <w:r w:rsidR="008901F2">
        <w:rPr>
          <w:rFonts w:asciiTheme="minorHAnsi" w:hAnsiTheme="minorHAnsi" w:cstheme="minorHAnsi"/>
          <w:color w:val="000000"/>
          <w:sz w:val="22"/>
          <w:szCs w:val="22"/>
        </w:rPr>
        <w:t xml:space="preserve"> lub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>budowie</w:t>
      </w:r>
      <w:r w:rsidR="00A220AA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957551">
        <w:rPr>
          <w:rFonts w:asciiTheme="minorHAnsi" w:hAnsiTheme="minorHAnsi" w:cstheme="minorHAnsi"/>
          <w:color w:val="000000"/>
          <w:sz w:val="22"/>
          <w:szCs w:val="22"/>
        </w:rPr>
        <w:t>drogi</w:t>
      </w:r>
      <w:r w:rsidRPr="0091323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F06A30">
        <w:rPr>
          <w:rFonts w:asciiTheme="minorHAnsi" w:hAnsiTheme="minorHAnsi" w:cstheme="minorHAnsi"/>
          <w:color w:val="000000"/>
          <w:sz w:val="22"/>
          <w:szCs w:val="22"/>
        </w:rPr>
        <w:t xml:space="preserve">publicznej o wartości nie mniejszej niż 1.000.000,00 zł </w:t>
      </w:r>
      <w:r w:rsidR="00102F2D">
        <w:rPr>
          <w:rFonts w:asciiTheme="minorHAnsi" w:hAnsiTheme="minorHAnsi" w:cstheme="minorHAnsi"/>
          <w:color w:val="000000"/>
          <w:sz w:val="22"/>
          <w:szCs w:val="22"/>
        </w:rPr>
        <w:t>każda</w:t>
      </w:r>
      <w:bookmarkEnd w:id="22"/>
      <w:r w:rsidRPr="00913239">
        <w:rPr>
          <w:rFonts w:asciiTheme="minorHAnsi" w:hAnsiTheme="minorHAnsi" w:cstheme="minorHAnsi"/>
          <w:color w:val="000000"/>
          <w:sz w:val="22"/>
          <w:szCs w:val="22"/>
        </w:rPr>
        <w:t>.</w:t>
      </w:r>
      <w:bookmarkEnd w:id="24"/>
    </w:p>
    <w:bookmarkEnd w:id="17"/>
    <w:bookmarkEnd w:id="23"/>
    <w:p w14:paraId="2E961920" w14:textId="2175E98B" w:rsidR="00913239" w:rsidRDefault="00913239" w:rsidP="00FF3A69">
      <w:pPr>
        <w:pStyle w:val="Akapitzlist"/>
        <w:ind w:left="993"/>
        <w:jc w:val="both"/>
        <w:rPr>
          <w:rFonts w:asciiTheme="minorHAnsi" w:hAnsiTheme="minorHAnsi" w:cs="Arial"/>
          <w:sz w:val="22"/>
          <w:szCs w:val="22"/>
        </w:rPr>
      </w:pPr>
      <w:r w:rsidRPr="00913239">
        <w:rPr>
          <w:rFonts w:asciiTheme="minorHAnsi" w:hAnsiTheme="minorHAnsi" w:cs="Arial"/>
          <w:b/>
          <w:bCs/>
          <w:sz w:val="22"/>
          <w:szCs w:val="22"/>
        </w:rPr>
        <w:t>UWAGA</w:t>
      </w:r>
      <w:r w:rsidR="00E86210">
        <w:rPr>
          <w:rFonts w:asciiTheme="minorHAnsi" w:hAnsiTheme="minorHAnsi" w:cs="Arial"/>
          <w:b/>
          <w:bCs/>
          <w:sz w:val="22"/>
          <w:szCs w:val="22"/>
        </w:rPr>
        <w:t xml:space="preserve"> 1</w:t>
      </w:r>
      <w:r w:rsidRPr="00913239">
        <w:rPr>
          <w:rFonts w:asciiTheme="minorHAnsi" w:hAnsiTheme="minorHAnsi" w:cs="Arial"/>
          <w:b/>
          <w:bCs/>
          <w:sz w:val="22"/>
          <w:szCs w:val="22"/>
        </w:rPr>
        <w:t xml:space="preserve">: </w:t>
      </w:r>
      <w:r w:rsidRPr="00913239">
        <w:rPr>
          <w:rFonts w:asciiTheme="minorHAnsi" w:hAnsiTheme="minorHAnsi" w:cs="Arial"/>
          <w:sz w:val="22"/>
          <w:szCs w:val="22"/>
        </w:rPr>
        <w:t>Za ukończone roboty budowlane Zamawiający uważa roboty, dla których wystawiono Protokół Odbioru Końcowego.</w:t>
      </w:r>
    </w:p>
    <w:p w14:paraId="7D39AC29" w14:textId="667392FE" w:rsidR="00F06A30" w:rsidRPr="00F06A30" w:rsidRDefault="00E86210" w:rsidP="00F06A30">
      <w:pPr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="Arial"/>
          <w:b/>
          <w:bCs/>
          <w:sz w:val="22"/>
          <w:szCs w:val="22"/>
        </w:rPr>
        <w:t>UWAGA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2: </w:t>
      </w:r>
      <w:r w:rsidR="00F06A30" w:rsidRPr="00231DB5">
        <w:rPr>
          <w:rFonts w:asciiTheme="minorHAnsi" w:hAnsiTheme="minorHAnsi" w:cstheme="minorHAnsi"/>
          <w:sz w:val="22"/>
          <w:szCs w:val="22"/>
        </w:rPr>
        <w:t>W przypadku, gdy jakakolwiek wartość dotycząca ww. warunków wyrażona będzie w walucie obcej, Zamawiający przeliczy tę wartość w oparciu o średni kurs walut NBP dla danej waluty z daty wszczęcia postępowania o udzielenie zamówienia publicznego (za datę wszczęcia postępowania Zamawiający uznaje datę umieszczenia ogłoszenia o zamówieniu w miejscu publicznie dostępnym w swojej siedzibie oraz na stronie internetowej).</w:t>
      </w:r>
    </w:p>
    <w:p w14:paraId="4F4EAED9" w14:textId="3DB380CB" w:rsidR="00913239" w:rsidRPr="00FF3A69" w:rsidRDefault="00913239" w:rsidP="00A220AA">
      <w:pPr>
        <w:pStyle w:val="Akapitzlist"/>
        <w:numPr>
          <w:ilvl w:val="2"/>
          <w:numId w:val="45"/>
        </w:numPr>
        <w:ind w:left="1701"/>
        <w:jc w:val="both"/>
        <w:rPr>
          <w:rFonts w:ascii="Calibri" w:hAnsi="Calibri"/>
          <w:sz w:val="22"/>
          <w:szCs w:val="22"/>
        </w:rPr>
      </w:pPr>
      <w:r w:rsidRPr="00FF3A69">
        <w:rPr>
          <w:rFonts w:asciiTheme="minorHAnsi" w:hAnsiTheme="minorHAnsi" w:cs="Arial"/>
          <w:bCs/>
          <w:sz w:val="22"/>
          <w:szCs w:val="22"/>
        </w:rPr>
        <w:t xml:space="preserve">Zamawiający uzna warunek za spełniony, jeżeli </w:t>
      </w:r>
      <w:r w:rsidRPr="00FF3A69">
        <w:rPr>
          <w:rFonts w:asciiTheme="minorHAnsi" w:hAnsiTheme="minorHAnsi" w:cs="Arial"/>
          <w:sz w:val="22"/>
          <w:szCs w:val="22"/>
        </w:rPr>
        <w:t>Wykonawca skieruje do wykonania zamówienia osoby zdolne do wykonania zamówienia tj.:</w:t>
      </w:r>
    </w:p>
    <w:p w14:paraId="1896ACF3" w14:textId="412C5A6A" w:rsidR="00913239" w:rsidRPr="00F06A30" w:rsidRDefault="00913239" w:rsidP="00A220AA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E3300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projektant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– 1 osoba o następujących kwalifikacjach: uprawnienia do projektowania bez ograniczeń w </w:t>
      </w:r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specjalności</w:t>
      </w:r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F06A30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drogowej</w:t>
      </w:r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 </w:t>
      </w:r>
      <w:r w:rsidRPr="00913239">
        <w:rPr>
          <w:rFonts w:asciiTheme="minorHAnsi" w:hAnsiTheme="minorHAnsi" w:cstheme="minorHAnsi"/>
          <w:sz w:val="22"/>
          <w:szCs w:val="22"/>
        </w:rPr>
        <w:t>lub odpowiadające im ważne uprawnienia, które zostały wydane na podstawie wcześniej obowiązujących przepisów</w:t>
      </w:r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.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 </w:t>
      </w:r>
    </w:p>
    <w:p w14:paraId="4A15CE3A" w14:textId="0CA08818" w:rsidR="00F06A30" w:rsidRPr="00F06A30" w:rsidRDefault="00F06A30" w:rsidP="00A220AA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E3300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projektant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– 1 osoba o następujących kwalifikacjach: uprawnienia do projektowania bez ograniczeń w </w:t>
      </w:r>
      <w:bookmarkStart w:id="25" w:name="_Hlk140136350"/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specjalności</w:t>
      </w:r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FF3A6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instalacyjnej w zakresie  instalacji </w:t>
      </w:r>
      <w:r w:rsidR="005C2F23">
        <w:rPr>
          <w:rFonts w:asciiTheme="minorHAnsi" w:hAnsiTheme="minorHAnsi" w:cstheme="minorHAnsi"/>
          <w:b/>
          <w:bCs/>
          <w:color w:val="000000"/>
          <w:sz w:val="22"/>
          <w:szCs w:val="22"/>
        </w:rPr>
        <w:br/>
      </w:r>
      <w:r w:rsidRPr="00FF3A69">
        <w:rPr>
          <w:rFonts w:asciiTheme="minorHAnsi" w:hAnsiTheme="minorHAnsi" w:cstheme="minorHAnsi"/>
          <w:b/>
          <w:bCs/>
          <w:color w:val="000000"/>
          <w:sz w:val="22"/>
          <w:szCs w:val="22"/>
        </w:rPr>
        <w:t>i urządzeń elektrycznych i elektroenergetycznyc</w:t>
      </w:r>
      <w:bookmarkEnd w:id="25"/>
      <w:r w:rsidRPr="00FF3A6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h </w:t>
      </w:r>
      <w:r w:rsidRPr="00913239">
        <w:rPr>
          <w:rFonts w:asciiTheme="minorHAnsi" w:hAnsiTheme="minorHAnsi" w:cstheme="minorHAnsi"/>
          <w:sz w:val="22"/>
          <w:szCs w:val="22"/>
        </w:rPr>
        <w:t>lub odpowiadające im ważne uprawnienia, które zostały wydane na podstawie wcześniej obowiązujących przepisów</w:t>
      </w:r>
      <w:r w:rsidRPr="0091323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.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 xml:space="preserve">  </w:t>
      </w:r>
    </w:p>
    <w:p w14:paraId="6775B241" w14:textId="020807AE" w:rsidR="00913239" w:rsidRPr="00FF3A69" w:rsidRDefault="00913239" w:rsidP="00A220AA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E3300">
        <w:rPr>
          <w:rFonts w:asciiTheme="minorHAnsi" w:hAnsiTheme="minorHAnsi" w:cstheme="minorHAnsi"/>
          <w:b/>
          <w:bCs/>
          <w:sz w:val="22"/>
          <w:szCs w:val="22"/>
        </w:rPr>
        <w:t>kierownik budowy</w:t>
      </w:r>
      <w:r w:rsidRPr="00FF3A69">
        <w:rPr>
          <w:rFonts w:asciiTheme="minorHAnsi" w:hAnsiTheme="minorHAnsi" w:cstheme="minorHAnsi"/>
          <w:sz w:val="22"/>
          <w:szCs w:val="22"/>
        </w:rPr>
        <w:t xml:space="preserve"> – 1 osoba o następujących kwalifikacjach: uprawnienia budowlane do kierowania robotami budowlanymi w </w:t>
      </w:r>
      <w:r w:rsidRPr="00FF3A69">
        <w:rPr>
          <w:rFonts w:asciiTheme="minorHAnsi" w:hAnsiTheme="minorHAnsi" w:cstheme="minorHAnsi"/>
          <w:b/>
          <w:sz w:val="22"/>
          <w:szCs w:val="22"/>
        </w:rPr>
        <w:t xml:space="preserve">specjalności </w:t>
      </w:r>
      <w:r w:rsidR="00F06A30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>drogowej</w:t>
      </w:r>
      <w:r w:rsidRPr="00FF3A69">
        <w:rPr>
          <w:rFonts w:asciiTheme="minorHAnsi" w:hAnsiTheme="minorHAnsi" w:cstheme="minorHAnsi"/>
          <w:sz w:val="22"/>
          <w:szCs w:val="22"/>
        </w:rPr>
        <w:t xml:space="preserve"> lub odpowiadające im ważne uprawnienia, które zostały wydane na podstawie wcześniej obowiązujących przepisów. </w:t>
      </w:r>
    </w:p>
    <w:p w14:paraId="02548641" w14:textId="77777777" w:rsidR="00FF3A69" w:rsidRPr="00FF3A69" w:rsidRDefault="00FF3A69" w:rsidP="00A220AA">
      <w:pPr>
        <w:pStyle w:val="Akapitzlist"/>
        <w:numPr>
          <w:ilvl w:val="0"/>
          <w:numId w:val="43"/>
        </w:numPr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F3A69">
        <w:rPr>
          <w:rFonts w:asciiTheme="minorHAnsi" w:hAnsiTheme="minorHAnsi" w:cstheme="minorHAnsi"/>
          <w:b/>
          <w:bCs/>
          <w:color w:val="auto"/>
          <w:sz w:val="22"/>
          <w:szCs w:val="22"/>
          <w:shd w:val="clear" w:color="auto" w:fill="FFFFFF"/>
        </w:rPr>
        <w:t xml:space="preserve">kierownik robót branży elektrycznej - </w:t>
      </w:r>
      <w:r w:rsidRPr="00FF3A69">
        <w:rPr>
          <w:rFonts w:asciiTheme="minorHAnsi" w:hAnsiTheme="minorHAnsi" w:cstheme="minorHAnsi"/>
          <w:sz w:val="22"/>
          <w:szCs w:val="22"/>
        </w:rPr>
        <w:t xml:space="preserve">1 osoba posiadająca uprawnienia budowlane do kierowania robotami budowlanymi w </w:t>
      </w:r>
      <w:r w:rsidRPr="00FF3A6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specjalności instalacyjnej w zakresie  instalacji i urządzeń elektrycznych i elektroenergetycznych </w:t>
      </w:r>
      <w:r w:rsidRPr="00FF3A69">
        <w:rPr>
          <w:rFonts w:asciiTheme="minorHAnsi" w:hAnsiTheme="minorHAnsi" w:cstheme="minorHAnsi"/>
          <w:sz w:val="22"/>
          <w:szCs w:val="22"/>
        </w:rPr>
        <w:t>lub odpowiadające im ważne uprawnienia, które zostały wydane na podstawie wcześniej obowiązujących przepisów.</w:t>
      </w:r>
    </w:p>
    <w:p w14:paraId="2BD255A2" w14:textId="77777777" w:rsidR="0066447E" w:rsidRPr="0066447E" w:rsidRDefault="0066447E" w:rsidP="0066447E">
      <w:pPr>
        <w:pStyle w:val="Akapitzlist"/>
        <w:ind w:left="1778" w:hanging="360"/>
        <w:jc w:val="both"/>
        <w:rPr>
          <w:rFonts w:ascii="Calibri" w:hAnsi="Calibri"/>
          <w:sz w:val="22"/>
          <w:szCs w:val="22"/>
        </w:rPr>
      </w:pPr>
      <w:r w:rsidRPr="0066447E">
        <w:rPr>
          <w:rFonts w:asciiTheme="minorHAnsi" w:hAnsiTheme="minorHAnsi" w:cs="Arial"/>
          <w:b/>
          <w:bCs/>
          <w:sz w:val="22"/>
          <w:szCs w:val="22"/>
        </w:rPr>
        <w:t xml:space="preserve">oraz </w:t>
      </w:r>
    </w:p>
    <w:p w14:paraId="3F2BFF4B" w14:textId="359E2F02" w:rsidR="0066447E" w:rsidRDefault="0066447E" w:rsidP="0066447E">
      <w:pPr>
        <w:pStyle w:val="Akapitzlist"/>
        <w:ind w:left="1778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="Arial"/>
          <w:sz w:val="22"/>
          <w:szCs w:val="22"/>
        </w:rPr>
        <w:t xml:space="preserve">zrzeszone we właściwym samorządzie zawodowym zgodnie z przepisami ustawy </w:t>
      </w:r>
      <w:r w:rsidRPr="00913239">
        <w:rPr>
          <w:rFonts w:asciiTheme="minorHAnsi" w:hAnsiTheme="minorHAnsi" w:cs="Arial"/>
          <w:sz w:val="22"/>
          <w:szCs w:val="22"/>
        </w:rPr>
        <w:br/>
        <w:t xml:space="preserve">z dnia 15.12.2000 r. o samorządzie zawodowym architektów oraz inżynierów budownictwa </w:t>
      </w:r>
      <w:r w:rsidRPr="005E295E">
        <w:rPr>
          <w:rFonts w:asciiTheme="minorHAnsi" w:hAnsiTheme="minorHAnsi" w:cstheme="minorHAnsi"/>
          <w:sz w:val="22"/>
          <w:szCs w:val="22"/>
        </w:rPr>
        <w:t>(tj. Dz. U. z 20</w:t>
      </w:r>
      <w:r w:rsidR="00950DEE">
        <w:rPr>
          <w:rFonts w:asciiTheme="minorHAnsi" w:hAnsiTheme="minorHAnsi" w:cstheme="minorHAnsi"/>
          <w:sz w:val="22"/>
          <w:szCs w:val="22"/>
        </w:rPr>
        <w:t>23</w:t>
      </w:r>
      <w:r w:rsidRPr="005E295E">
        <w:rPr>
          <w:rFonts w:asciiTheme="minorHAnsi" w:hAnsiTheme="minorHAnsi" w:cstheme="minorHAnsi"/>
          <w:sz w:val="22"/>
          <w:szCs w:val="22"/>
        </w:rPr>
        <w:t xml:space="preserve"> r. poz. </w:t>
      </w:r>
      <w:r w:rsidR="00950DEE">
        <w:rPr>
          <w:rFonts w:asciiTheme="minorHAnsi" w:hAnsiTheme="minorHAnsi" w:cstheme="minorHAnsi"/>
          <w:sz w:val="22"/>
          <w:szCs w:val="22"/>
        </w:rPr>
        <w:t>551</w:t>
      </w:r>
      <w:r w:rsidRPr="005E295E">
        <w:rPr>
          <w:rFonts w:asciiTheme="minorHAnsi" w:hAnsiTheme="minorHAnsi" w:cstheme="minorHAnsi"/>
          <w:sz w:val="22"/>
          <w:szCs w:val="22"/>
        </w:rPr>
        <w:t>).</w:t>
      </w:r>
    </w:p>
    <w:p w14:paraId="5384A150" w14:textId="77777777" w:rsidR="00E86210" w:rsidRPr="005E295E" w:rsidRDefault="00E86210" w:rsidP="0066447E">
      <w:pPr>
        <w:pStyle w:val="Akapitzlist"/>
        <w:ind w:left="1778"/>
        <w:jc w:val="both"/>
        <w:rPr>
          <w:rFonts w:asciiTheme="minorHAnsi" w:hAnsiTheme="minorHAnsi" w:cstheme="minorHAnsi"/>
          <w:sz w:val="22"/>
          <w:szCs w:val="22"/>
        </w:rPr>
      </w:pPr>
    </w:p>
    <w:p w14:paraId="4F56E558" w14:textId="77777777" w:rsidR="00E86210" w:rsidRDefault="00E86210" w:rsidP="00E86210">
      <w:pPr>
        <w:pStyle w:val="Akapitzlist"/>
        <w:ind w:left="993"/>
        <w:jc w:val="both"/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</w:pPr>
      <w:r w:rsidRPr="00913239">
        <w:rPr>
          <w:rFonts w:asciiTheme="minorHAnsi" w:hAnsiTheme="minorHAnsi" w:cstheme="minorHAnsi"/>
          <w:sz w:val="22"/>
          <w:szCs w:val="22"/>
        </w:rPr>
        <w:t>Uprawnienia winn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913239">
        <w:rPr>
          <w:rFonts w:asciiTheme="minorHAnsi" w:hAnsiTheme="minorHAnsi" w:cstheme="minorHAnsi"/>
          <w:sz w:val="22"/>
          <w:szCs w:val="22"/>
        </w:rPr>
        <w:t xml:space="preserve"> być 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potwierdzone decyzjami, o których mowa w art. 12 ust. 2</w:t>
      </w:r>
      <w:r w:rsidRPr="009132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(z uwzględnieniem art. 104) ustawy z dnia 7 lipca 1994 roku Prawo budowlane lub inne ważne</w:t>
      </w:r>
      <w:r w:rsidRPr="009132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uprawnienia do projektowania w tej specjalności bez ograniczeń, wydane na podstawie</w:t>
      </w:r>
      <w:r w:rsidRPr="00913239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913239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wcześniej obowiązujących przepisów.</w:t>
      </w:r>
    </w:p>
    <w:p w14:paraId="53A94526" w14:textId="77777777" w:rsidR="00E86210" w:rsidRDefault="00E86210" w:rsidP="00E86210">
      <w:pPr>
        <w:pStyle w:val="pkt"/>
        <w:tabs>
          <w:tab w:val="left" w:pos="1985"/>
        </w:tabs>
        <w:autoSpaceDE w:val="0"/>
        <w:autoSpaceDN w:val="0"/>
        <w:adjustRightInd w:val="0"/>
        <w:spacing w:before="0" w:after="120"/>
        <w:ind w:left="993" w:firstLine="0"/>
        <w:rPr>
          <w:rFonts w:asciiTheme="minorHAnsi" w:hAnsiTheme="minorHAnsi" w:cstheme="minorHAnsi"/>
          <w:color w:val="auto"/>
          <w:sz w:val="22"/>
          <w:szCs w:val="22"/>
        </w:rPr>
      </w:pP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Zamawiający </w:t>
      </w:r>
      <w:r w:rsidRPr="005E295E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uzna 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również wymagane uprawnienia budowlane do </w:t>
      </w:r>
      <w:r w:rsidRPr="005E295E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projektowania i 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>kierowania robotami budowlanymi nabyte w innych niż Rzeczpospolita Polska państwach członkowskich Unii Europejskiej, państwach członkowskich Europejskiego Porozumienia o Wolnym Handlu (EFTA) - stronach umowy o Europejskim Obszarze Gospodarczym, Konfederacji Szwajcarskiej, na zasadach określonych w ustawie z dnia 22 grudnia 2015 r. o zasadach uznawania kwalifikacji zawodowych nabytych w państwach członkowskich Unii Europejskiej (Dz. U. z 202</w:t>
      </w:r>
      <w:r w:rsidRPr="005E295E">
        <w:rPr>
          <w:rFonts w:asciiTheme="minorHAnsi" w:hAnsiTheme="minorHAnsi" w:cstheme="minorHAnsi"/>
          <w:color w:val="auto"/>
          <w:sz w:val="22"/>
          <w:szCs w:val="22"/>
          <w:lang w:val="pl-PL"/>
        </w:rPr>
        <w:t>1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 r., poz. </w:t>
      </w:r>
      <w:r w:rsidRPr="005E295E">
        <w:rPr>
          <w:rFonts w:asciiTheme="minorHAnsi" w:hAnsiTheme="minorHAnsi" w:cstheme="minorHAnsi"/>
          <w:color w:val="auto"/>
          <w:sz w:val="22"/>
          <w:szCs w:val="22"/>
          <w:lang w:val="pl-PL"/>
        </w:rPr>
        <w:t xml:space="preserve">1646 z </w:t>
      </w:r>
      <w:proofErr w:type="spellStart"/>
      <w:r w:rsidRPr="005E295E">
        <w:rPr>
          <w:rFonts w:asciiTheme="minorHAnsi" w:hAnsiTheme="minorHAnsi" w:cstheme="minorHAnsi"/>
          <w:color w:val="auto"/>
          <w:sz w:val="22"/>
          <w:szCs w:val="22"/>
          <w:lang w:val="pl-PL"/>
        </w:rPr>
        <w:t>późn</w:t>
      </w:r>
      <w:proofErr w:type="spellEnd"/>
      <w:r w:rsidRPr="005E295E">
        <w:rPr>
          <w:rFonts w:asciiTheme="minorHAnsi" w:hAnsiTheme="minorHAnsi" w:cstheme="minorHAnsi"/>
          <w:color w:val="auto"/>
          <w:sz w:val="22"/>
          <w:szCs w:val="22"/>
          <w:lang w:val="pl-PL"/>
        </w:rPr>
        <w:t>. zm.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). </w:t>
      </w:r>
    </w:p>
    <w:p w14:paraId="4EFFC2A1" w14:textId="77777777" w:rsidR="00FF3A69" w:rsidRPr="0066447E" w:rsidRDefault="00FF3A69" w:rsidP="0066447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D515F6" w14:textId="50FC889B" w:rsidR="00FF3A69" w:rsidRPr="00F34B60" w:rsidRDefault="00E86210" w:rsidP="00E86210">
      <w:pPr>
        <w:ind w:left="993"/>
        <w:jc w:val="both"/>
        <w:rPr>
          <w:rFonts w:asciiTheme="minorHAnsi" w:hAnsiTheme="minorHAnsi" w:cstheme="minorHAnsi"/>
          <w:sz w:val="22"/>
          <w:szCs w:val="22"/>
        </w:rPr>
      </w:pPr>
      <w:bookmarkStart w:id="26" w:name="_Hlk140574219"/>
      <w:r w:rsidRPr="00913239">
        <w:rPr>
          <w:rFonts w:asciiTheme="minorHAnsi" w:hAnsiTheme="minorHAnsi" w:cs="Arial"/>
          <w:b/>
          <w:bCs/>
          <w:sz w:val="22"/>
          <w:szCs w:val="22"/>
        </w:rPr>
        <w:lastRenderedPageBreak/>
        <w:t>UWAGA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3: </w:t>
      </w:r>
      <w:r w:rsidR="00B91A7D" w:rsidRPr="00B91A7D">
        <w:rPr>
          <w:rFonts w:asciiTheme="minorHAnsi" w:hAnsiTheme="minorHAnsi" w:cstheme="minorHAnsi"/>
          <w:sz w:val="22"/>
          <w:szCs w:val="22"/>
        </w:rPr>
        <w:t xml:space="preserve">Zamawiający nie domaga się bezwzględnie </w:t>
      </w:r>
      <w:r w:rsidR="00B91A7D">
        <w:rPr>
          <w:rFonts w:asciiTheme="minorHAnsi" w:hAnsiTheme="minorHAnsi" w:cstheme="minorHAnsi"/>
          <w:sz w:val="22"/>
          <w:szCs w:val="22"/>
        </w:rPr>
        <w:t>4</w:t>
      </w:r>
      <w:r w:rsidR="00B91A7D" w:rsidRPr="00B91A7D">
        <w:rPr>
          <w:rFonts w:asciiTheme="minorHAnsi" w:hAnsiTheme="minorHAnsi" w:cstheme="minorHAnsi"/>
          <w:sz w:val="22"/>
          <w:szCs w:val="22"/>
        </w:rPr>
        <w:t xml:space="preserve"> osób, ale domaga się osób, które będą posiadały</w:t>
      </w:r>
      <w:r w:rsidR="00B91A7D">
        <w:rPr>
          <w:rFonts w:asciiTheme="minorHAnsi" w:hAnsiTheme="minorHAnsi" w:cstheme="minorHAnsi"/>
          <w:sz w:val="22"/>
          <w:szCs w:val="22"/>
        </w:rPr>
        <w:t xml:space="preserve"> </w:t>
      </w:r>
      <w:r w:rsidR="00B91A7D" w:rsidRPr="00B91A7D">
        <w:rPr>
          <w:rFonts w:asciiTheme="minorHAnsi" w:hAnsiTheme="minorHAnsi" w:cstheme="minorHAnsi"/>
          <w:sz w:val="22"/>
          <w:szCs w:val="22"/>
        </w:rPr>
        <w:t xml:space="preserve">ww. uprawnienia np. jedna osoba lub dwie osoby lub trzy osoby </w:t>
      </w:r>
      <w:r w:rsidR="00B91A7D">
        <w:rPr>
          <w:rFonts w:asciiTheme="minorHAnsi" w:hAnsiTheme="minorHAnsi" w:cstheme="minorHAnsi"/>
          <w:sz w:val="22"/>
          <w:szCs w:val="22"/>
        </w:rPr>
        <w:t xml:space="preserve">lub cztery osoby </w:t>
      </w:r>
      <w:r w:rsidR="00B91A7D" w:rsidRPr="00B91A7D">
        <w:rPr>
          <w:rFonts w:asciiTheme="minorHAnsi" w:hAnsiTheme="minorHAnsi" w:cstheme="minorHAnsi"/>
          <w:sz w:val="22"/>
          <w:szCs w:val="22"/>
        </w:rPr>
        <w:t>mogą posiadać ww. uprawnienia</w:t>
      </w:r>
      <w:r w:rsidR="00B91A7D">
        <w:rPr>
          <w:rFonts w:asciiTheme="minorHAnsi" w:hAnsiTheme="minorHAnsi" w:cstheme="minorHAnsi"/>
          <w:sz w:val="22"/>
          <w:szCs w:val="22"/>
        </w:rPr>
        <w:t xml:space="preserve"> </w:t>
      </w:r>
      <w:r w:rsidR="00B91A7D" w:rsidRPr="00B91A7D">
        <w:rPr>
          <w:rFonts w:asciiTheme="minorHAnsi" w:hAnsiTheme="minorHAnsi" w:cstheme="minorHAnsi"/>
          <w:sz w:val="22"/>
          <w:szCs w:val="22"/>
        </w:rPr>
        <w:t>budowlane</w:t>
      </w:r>
      <w:r w:rsidR="00417807">
        <w:rPr>
          <w:rFonts w:asciiTheme="minorHAnsi" w:hAnsiTheme="minorHAnsi" w:cstheme="minorHAnsi"/>
          <w:sz w:val="22"/>
          <w:szCs w:val="22"/>
        </w:rPr>
        <w:t xml:space="preserve"> i projektowe. </w:t>
      </w:r>
      <w:r w:rsidR="00FF3A69" w:rsidRPr="00A82364">
        <w:rPr>
          <w:rFonts w:asciiTheme="minorHAnsi" w:hAnsiTheme="minorHAnsi" w:cstheme="minorHAnsi"/>
          <w:sz w:val="22"/>
          <w:szCs w:val="22"/>
        </w:rPr>
        <w:t xml:space="preserve">W przypadku łączenia ww. stanowisk Wykonawca winien oddzielnie potwierdzić posiadane </w:t>
      </w:r>
      <w:r w:rsidR="000F255E">
        <w:rPr>
          <w:rFonts w:asciiTheme="minorHAnsi" w:hAnsiTheme="minorHAnsi" w:cstheme="minorHAnsi"/>
          <w:sz w:val="22"/>
          <w:szCs w:val="22"/>
        </w:rPr>
        <w:t>kwalifikacje</w:t>
      </w:r>
      <w:r w:rsidR="000F255E" w:rsidRPr="00A82364">
        <w:rPr>
          <w:rFonts w:asciiTheme="minorHAnsi" w:hAnsiTheme="minorHAnsi" w:cstheme="minorHAnsi"/>
          <w:sz w:val="22"/>
          <w:szCs w:val="22"/>
        </w:rPr>
        <w:t xml:space="preserve"> </w:t>
      </w:r>
      <w:r w:rsidR="00FF3A69" w:rsidRPr="00A82364">
        <w:rPr>
          <w:rFonts w:asciiTheme="minorHAnsi" w:hAnsiTheme="minorHAnsi" w:cstheme="minorHAnsi"/>
          <w:sz w:val="22"/>
          <w:szCs w:val="22"/>
        </w:rPr>
        <w:t>dla poszczególnych stanowisk</w:t>
      </w:r>
      <w:r w:rsidR="00FF3A69">
        <w:rPr>
          <w:rFonts w:asciiTheme="minorHAnsi" w:hAnsiTheme="minorHAnsi" w:cstheme="minorHAnsi"/>
          <w:sz w:val="22"/>
          <w:szCs w:val="22"/>
        </w:rPr>
        <w:t>.</w:t>
      </w:r>
    </w:p>
    <w:bookmarkEnd w:id="26"/>
    <w:p w14:paraId="14502CD8" w14:textId="77777777" w:rsidR="00FF3A69" w:rsidRPr="00913239" w:rsidRDefault="00FF3A69" w:rsidP="00E86210">
      <w:pPr>
        <w:pStyle w:val="Akapitzlist"/>
        <w:ind w:left="993"/>
        <w:jc w:val="both"/>
        <w:rPr>
          <w:rFonts w:asciiTheme="minorHAnsi" w:hAnsiTheme="minorHAnsi" w:cstheme="minorHAnsi"/>
          <w:sz w:val="22"/>
          <w:szCs w:val="22"/>
        </w:rPr>
      </w:pPr>
    </w:p>
    <w:p w14:paraId="56D97D83" w14:textId="203BA24E" w:rsidR="00F626E2" w:rsidRPr="00E86210" w:rsidRDefault="00E86210" w:rsidP="00E86210">
      <w:pPr>
        <w:pStyle w:val="Akapitzlist"/>
        <w:ind w:left="993"/>
        <w:jc w:val="both"/>
        <w:rPr>
          <w:rFonts w:asciiTheme="minorHAnsi" w:hAnsiTheme="minorHAnsi" w:cstheme="minorHAnsi"/>
          <w:sz w:val="22"/>
          <w:szCs w:val="22"/>
        </w:rPr>
      </w:pPr>
      <w:r w:rsidRPr="00913239">
        <w:rPr>
          <w:rFonts w:asciiTheme="minorHAnsi" w:hAnsiTheme="minorHAnsi" w:cs="Arial"/>
          <w:b/>
          <w:bCs/>
          <w:sz w:val="22"/>
          <w:szCs w:val="22"/>
        </w:rPr>
        <w:t>UWAGA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bCs/>
          <w:sz w:val="22"/>
          <w:szCs w:val="22"/>
        </w:rPr>
        <w:t xml:space="preserve">4: </w:t>
      </w:r>
      <w:r w:rsidR="00F626E2" w:rsidRPr="005E295E">
        <w:rPr>
          <w:rFonts w:asciiTheme="minorHAnsi" w:hAnsiTheme="minorHAnsi" w:cstheme="minorHAnsi"/>
          <w:sz w:val="22"/>
          <w:szCs w:val="22"/>
        </w:rPr>
        <w:t>Zamawiający dopuszcza możliwość zmiany osoby na inną posiadającą co najmniej taką samą wiedzę i kwalifikacje oraz wymagane uprawnienia</w:t>
      </w:r>
      <w:r w:rsidR="002857B6">
        <w:rPr>
          <w:rFonts w:asciiTheme="minorHAnsi" w:hAnsiTheme="minorHAnsi" w:cstheme="minorHAnsi"/>
          <w:sz w:val="22"/>
          <w:szCs w:val="22"/>
        </w:rPr>
        <w:t xml:space="preserve"> w trakcie realizacji zamówienia</w:t>
      </w:r>
      <w:r w:rsidR="00F626E2" w:rsidRPr="005E295E">
        <w:rPr>
          <w:rFonts w:asciiTheme="minorHAnsi" w:hAnsiTheme="minorHAnsi" w:cstheme="minorHAnsi"/>
          <w:sz w:val="22"/>
          <w:szCs w:val="22"/>
        </w:rPr>
        <w:t xml:space="preserve">. </w:t>
      </w:r>
      <w:r w:rsidR="00F626E2" w:rsidRPr="00E86210">
        <w:rPr>
          <w:rFonts w:asciiTheme="minorHAnsi" w:hAnsiTheme="minorHAnsi" w:cstheme="minorHAnsi"/>
          <w:sz w:val="22"/>
          <w:szCs w:val="22"/>
        </w:rPr>
        <w:t xml:space="preserve">O planowanej zmianie osób lub dodatkowych osobach przy pomocy których Wykonawca wykonuje przedmiot umowy, Wykonawca zobowiązany jest powiadomić Zamawiającego na piśmie przed dopuszczeniem tej osoby do wykonania prac. </w:t>
      </w:r>
    </w:p>
    <w:p w14:paraId="382576AD" w14:textId="3243E66F" w:rsidR="00913239" w:rsidRPr="0066447E" w:rsidRDefault="00913239" w:rsidP="0066447E">
      <w:pPr>
        <w:jc w:val="both"/>
        <w:rPr>
          <w:rFonts w:ascii="Calibri" w:hAnsi="Calibri"/>
          <w:color w:val="FF0000"/>
          <w:sz w:val="22"/>
          <w:szCs w:val="22"/>
        </w:rPr>
      </w:pPr>
    </w:p>
    <w:p w14:paraId="3701C609" w14:textId="4F4A9962" w:rsidR="001F0197" w:rsidRPr="003E3300" w:rsidRDefault="00FF3A69" w:rsidP="00E86210">
      <w:pPr>
        <w:pStyle w:val="Nagwek1"/>
        <w:ind w:left="993"/>
        <w:rPr>
          <w:rFonts w:asciiTheme="minorHAnsi" w:hAnsiTheme="minorHAnsi" w:cstheme="minorHAnsi"/>
          <w:b w:val="0"/>
          <w:bCs/>
          <w:sz w:val="22"/>
          <w:szCs w:val="22"/>
        </w:rPr>
      </w:pPr>
      <w:r w:rsidRPr="00A55C64">
        <w:rPr>
          <w:rFonts w:asciiTheme="minorHAnsi" w:hAnsiTheme="minorHAnsi" w:cstheme="minorHAnsi"/>
          <w:b w:val="0"/>
          <w:bCs/>
          <w:sz w:val="22"/>
          <w:szCs w:val="22"/>
        </w:rPr>
        <w:t xml:space="preserve">Zamawiający nie określa szczególnego sposobu spełnienia określonego wyżej warunku w zakresie pkt 1.4.1. przez Wykonawców wspólnie ubiegających się o udzielenie zamówienia (brak skorzystania z dyspozycji zawartej w art. 117 ust. 1 ustawy </w:t>
      </w:r>
      <w:proofErr w:type="spellStart"/>
      <w:r w:rsidRPr="00A55C64">
        <w:rPr>
          <w:rFonts w:asciiTheme="minorHAnsi" w:hAnsiTheme="minorHAnsi" w:cstheme="minorHAnsi"/>
          <w:b w:val="0"/>
          <w:bCs/>
          <w:sz w:val="22"/>
          <w:szCs w:val="22"/>
        </w:rPr>
        <w:t>Pzp</w:t>
      </w:r>
      <w:proofErr w:type="spellEnd"/>
      <w:r w:rsidRPr="00A55C64">
        <w:rPr>
          <w:rFonts w:asciiTheme="minorHAnsi" w:hAnsiTheme="minorHAnsi" w:cstheme="minorHAnsi"/>
          <w:b w:val="0"/>
          <w:bCs/>
          <w:sz w:val="22"/>
          <w:szCs w:val="22"/>
        </w:rPr>
        <w:t>).</w:t>
      </w:r>
    </w:p>
    <w:p w14:paraId="3F468090" w14:textId="77777777" w:rsidR="00F73D4F" w:rsidRPr="005E295E" w:rsidRDefault="00F73D4F" w:rsidP="000B2073">
      <w:pPr>
        <w:pStyle w:val="Nagwek1"/>
        <w:ind w:left="1134"/>
        <w:rPr>
          <w:rFonts w:asciiTheme="minorHAnsi" w:hAnsiTheme="minorHAnsi" w:cstheme="minorHAnsi"/>
          <w:sz w:val="22"/>
          <w:szCs w:val="22"/>
        </w:rPr>
      </w:pPr>
      <w:bookmarkStart w:id="27" w:name="_Toc68854024"/>
      <w:bookmarkEnd w:id="27"/>
    </w:p>
    <w:p w14:paraId="2EC85D4D" w14:textId="3E5E35E6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ROZDZIAŁ XI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57B01655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PODSTAWY WYKLUCZENIA</w:t>
      </w:r>
    </w:p>
    <w:p w14:paraId="1955A009" w14:textId="77777777" w:rsidR="001E42EF" w:rsidRPr="005E295E" w:rsidRDefault="001E42EF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4E934FE" w14:textId="77777777" w:rsidR="001E42EF" w:rsidRPr="005E295E" w:rsidRDefault="00A705D8" w:rsidP="005E295E">
      <w:pPr>
        <w:pStyle w:val="Akapitzlis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wykluczy z postępowania Wykonawców, w stosunku do których zachodzi którakolwiek z okoliczności wskazanych:</w:t>
      </w:r>
    </w:p>
    <w:p w14:paraId="01A29ED6" w14:textId="7A24FD04" w:rsidR="001E42EF" w:rsidRPr="005E295E" w:rsidRDefault="00A705D8" w:rsidP="005E295E">
      <w:pPr>
        <w:pStyle w:val="Akapitzlist"/>
        <w:numPr>
          <w:ilvl w:val="1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art. 108 ust. 1 pkt 1-6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(obligatoryjne przesłanki wykluczenia).</w:t>
      </w:r>
    </w:p>
    <w:p w14:paraId="780B825A" w14:textId="68FB7650" w:rsidR="00F73D4F" w:rsidRPr="005E295E" w:rsidRDefault="00F73D4F" w:rsidP="005E295E">
      <w:pPr>
        <w:pStyle w:val="Akapitzlist"/>
        <w:numPr>
          <w:ilvl w:val="1"/>
          <w:numId w:val="12"/>
        </w:num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art. 7 </w:t>
      </w:r>
      <w:r w:rsidRPr="005E295E">
        <w:rPr>
          <w:rFonts w:asciiTheme="minorHAnsi" w:hAnsiTheme="minorHAnsi" w:cstheme="minorHAnsi"/>
          <w:bCs/>
          <w:sz w:val="22"/>
          <w:szCs w:val="22"/>
        </w:rPr>
        <w:t>ust. 1 pkt 9 ustawy z dnia 13 kwietnia 2022 r. o szczególnych rozwiązaniach w zakresie przeciwdziałania wspieraniu agresji na Ukrainę oraz służących ochronie bezpieczeństwa narodowego (Dz.U. 2022 r., poz. 835</w:t>
      </w:r>
      <w:r w:rsidR="00056A10" w:rsidRPr="005E295E">
        <w:rPr>
          <w:rFonts w:asciiTheme="minorHAnsi" w:hAnsiTheme="minorHAnsi" w:cstheme="minorHAnsi"/>
          <w:bCs/>
          <w:sz w:val="22"/>
          <w:szCs w:val="22"/>
        </w:rPr>
        <w:t xml:space="preserve"> z </w:t>
      </w:r>
      <w:proofErr w:type="spellStart"/>
      <w:r w:rsidR="00056A10" w:rsidRPr="005E295E">
        <w:rPr>
          <w:rFonts w:asciiTheme="minorHAnsi" w:hAnsiTheme="minorHAnsi" w:cstheme="minorHAnsi"/>
          <w:bCs/>
          <w:sz w:val="22"/>
          <w:szCs w:val="22"/>
        </w:rPr>
        <w:t>późn</w:t>
      </w:r>
      <w:proofErr w:type="spellEnd"/>
      <w:r w:rsidR="00056A10" w:rsidRPr="005E295E">
        <w:rPr>
          <w:rFonts w:asciiTheme="minorHAnsi" w:hAnsiTheme="minorHAnsi" w:cstheme="minorHAnsi"/>
          <w:bCs/>
          <w:sz w:val="22"/>
          <w:szCs w:val="22"/>
        </w:rPr>
        <w:t>. zm.</w:t>
      </w:r>
      <w:r w:rsidRPr="005E295E">
        <w:rPr>
          <w:rFonts w:asciiTheme="minorHAnsi" w:hAnsiTheme="minorHAnsi" w:cstheme="minorHAnsi"/>
          <w:bCs/>
          <w:sz w:val="22"/>
          <w:szCs w:val="22"/>
        </w:rPr>
        <w:t>).</w:t>
      </w:r>
    </w:p>
    <w:p w14:paraId="56B431D0" w14:textId="77777777" w:rsidR="001E42EF" w:rsidRPr="005E295E" w:rsidRDefault="00A705D8" w:rsidP="005E295E">
      <w:pPr>
        <w:pStyle w:val="Akapitzlist"/>
        <w:numPr>
          <w:ilvl w:val="1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art. 109 ust. 1 pkt 8 i pkt 10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(fakultatywne przesłanki wykluczenia).</w:t>
      </w:r>
    </w:p>
    <w:p w14:paraId="59E7C9A3" w14:textId="2ECC4CE7" w:rsidR="001E42EF" w:rsidRPr="005E295E" w:rsidRDefault="00A705D8" w:rsidP="005E295E">
      <w:pPr>
        <w:pStyle w:val="Akapitzlist"/>
        <w:ind w:left="1418" w:hanging="284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a) który w wyniku zamierzonego działania lub rażącego niedbalstwa wprowadził zamawiającego w błąd przy przedstawianiu informacji, że nie podlega wykluczeniu, spełnia warunki udziału w postępowaniu lub kryteria selekcji, co mogło mieć istotny wpływ na decyzje podejmowane przez zamawiającego w postępowaniu o udzielenie zamówienia, lub który zataił te informacje lub nie jest w stanie przedstawić wymaganych podmiotowych środków dowodowych;</w:t>
      </w:r>
    </w:p>
    <w:p w14:paraId="2C2F45B0" w14:textId="77777777" w:rsidR="001E42EF" w:rsidRPr="005E295E" w:rsidRDefault="00A705D8" w:rsidP="005E295E">
      <w:pPr>
        <w:pStyle w:val="Akapitzlist"/>
        <w:ind w:left="1276" w:hanging="141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b) który w wyniku lekkomyślności lub niedbalstwa przedstawił informacje  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   wprowadzające w błąd, co mogło mieć istotny wpływ na decyzje podejmowane przez zamawiającego w postępowaniu o udzielenie zamówienia.</w:t>
      </w:r>
    </w:p>
    <w:p w14:paraId="2C9131C1" w14:textId="77777777" w:rsidR="001E42EF" w:rsidRPr="005E295E" w:rsidRDefault="00A705D8" w:rsidP="005E295E">
      <w:pPr>
        <w:pStyle w:val="Akapitzlis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Wykonawca może zostać wykluczony przez Zamawiającego na każdym etapie postępowania o udzielenie zamówienia.</w:t>
      </w:r>
    </w:p>
    <w:p w14:paraId="592E7129" w14:textId="77777777" w:rsidR="001E42EF" w:rsidRPr="005E295E" w:rsidRDefault="00A705D8" w:rsidP="005E295E">
      <w:pPr>
        <w:pStyle w:val="Akapitzlist"/>
        <w:numPr>
          <w:ilvl w:val="0"/>
          <w:numId w:val="12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Wykluczenie Wykonawcy następuje zgodnie z art. 111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65B806A3" w14:textId="77777777" w:rsidR="001E42EF" w:rsidRPr="005E295E" w:rsidRDefault="001E42EF" w:rsidP="005E295E">
      <w:pPr>
        <w:pStyle w:val="Akapitzlist"/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FE385C3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28" w:name="_Toc68854025"/>
      <w:bookmarkEnd w:id="28"/>
      <w:r w:rsidRPr="005E295E">
        <w:rPr>
          <w:rFonts w:asciiTheme="minorHAnsi" w:hAnsiTheme="minorHAnsi" w:cstheme="minorHAnsi"/>
          <w:sz w:val="22"/>
          <w:szCs w:val="22"/>
        </w:rPr>
        <w:t xml:space="preserve">ROZDZIAŁ XII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368F6EEB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PROCEDURA SANACYJNA - SAMOOCZYSZCZENIE</w:t>
      </w:r>
    </w:p>
    <w:p w14:paraId="379F087C" w14:textId="77777777" w:rsidR="001E42EF" w:rsidRPr="005E295E" w:rsidRDefault="001E42EF" w:rsidP="005E295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6B155217" w14:textId="6EAF15C7" w:rsidR="001E42EF" w:rsidRPr="005E295E" w:rsidRDefault="00A705D8" w:rsidP="005E295E">
      <w:pPr>
        <w:pStyle w:val="Akapitzlist"/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 okolicznościach określonych w art. 108 ust. 1 pkt. 1,</w:t>
      </w:r>
      <w:r w:rsidR="001C2B98" w:rsidRPr="005E295E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 xml:space="preserve">2 i 5 lub art. 109 ust. 1 pkt 8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i pkt 10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, Wykonawca nie podlega wykluczeniu, jeżeli udowodni Zamawiającemu, że spełnił łącznie przesłanki, o których mowa w art. 110 ust. 2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2BFB1C6A" w14:textId="77777777" w:rsidR="001E42EF" w:rsidRPr="005E295E" w:rsidRDefault="00A705D8" w:rsidP="005E295E">
      <w:pPr>
        <w:pStyle w:val="Akapitzlist"/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ocenia, czy podjęte przez Wykonawcę czynności, o których mowa powyżej są wystarczające do wykazania jego rzetelności, uwzględniając wagę i szczególne okoliczności czynu Wykonawcy. Jeżeli podjęte przez Wykonawcę czynności nie są wystarczające, Zamawiający wyklucza Wykonawcę.</w:t>
      </w:r>
    </w:p>
    <w:p w14:paraId="20ED212C" w14:textId="77777777" w:rsidR="00992F15" w:rsidRPr="005E295E" w:rsidRDefault="00992F15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783F8CD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29" w:name="_Toc68854026"/>
      <w:bookmarkEnd w:id="29"/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ROZDZIAŁ XIII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6CEC8F2F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PODMIOTOWE ŚRODKI DOWODOWE. OŚWIADCZENIA I DOKUMENTY, JAKIE ZOBOWIĄZANI SĄ DOSTARCZYĆ WYKONAWCY W CELU POTWIERDZENIA SPEŁNIANIA WARUNKÓW UDZIAŁU W POSTĘPOWANIU ORAZ WYKAZANIA BRAKU PODSTAW WYKLUCZENIA</w:t>
      </w:r>
    </w:p>
    <w:p w14:paraId="45A5989E" w14:textId="77777777" w:rsidR="00056A10" w:rsidRPr="005E295E" w:rsidRDefault="00056A10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7819944" w14:textId="77777777" w:rsidR="001E42EF" w:rsidRPr="005E295E" w:rsidRDefault="00A705D8" w:rsidP="005E295E">
      <w:pPr>
        <w:pStyle w:val="Akapitzlist"/>
        <w:numPr>
          <w:ilvl w:val="0"/>
          <w:numId w:val="13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DOKUMENTY SKŁADANE RAZEM Z OFERTĄ:</w:t>
      </w:r>
    </w:p>
    <w:p w14:paraId="51E1A5C3" w14:textId="10A04A65" w:rsidR="001E42EF" w:rsidRPr="005E295E" w:rsidRDefault="00A705D8" w:rsidP="005E295E">
      <w:pPr>
        <w:pStyle w:val="Akapitzlist"/>
        <w:numPr>
          <w:ilvl w:val="1"/>
          <w:numId w:val="13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Do oferty (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załącznik nr </w:t>
      </w:r>
      <w:r w:rsidR="00C6492A" w:rsidRPr="005E295E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do SWZ</w:t>
      </w:r>
      <w:r w:rsidRPr="005E295E">
        <w:rPr>
          <w:rFonts w:asciiTheme="minorHAnsi" w:hAnsiTheme="minorHAnsi" w:cstheme="minorHAnsi"/>
          <w:sz w:val="22"/>
          <w:szCs w:val="22"/>
        </w:rPr>
        <w:t>) Wykonawca zobowiązany jest dołączyć aktualne na dzień składania ofert:</w:t>
      </w:r>
    </w:p>
    <w:p w14:paraId="58A0FE6F" w14:textId="5A558097" w:rsidR="001E42EF" w:rsidRPr="005E295E" w:rsidRDefault="00A705D8" w:rsidP="005E295E">
      <w:pPr>
        <w:pStyle w:val="Akapitzlist"/>
        <w:numPr>
          <w:ilvl w:val="2"/>
          <w:numId w:val="13"/>
        </w:numPr>
        <w:ind w:left="993" w:hanging="567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oświadczenie</w:t>
      </w:r>
      <w:r w:rsidR="006A2686" w:rsidRPr="005E295E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o</w:t>
      </w:r>
      <w:r w:rsidR="006A2686"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którym mowa w art. 125 ust. 1 </w:t>
      </w:r>
      <w:proofErr w:type="spellStart"/>
      <w:r w:rsidR="006A2686" w:rsidRPr="005E295E">
        <w:rPr>
          <w:rFonts w:asciiTheme="minorHAnsi" w:hAnsiTheme="minorHAnsi" w:cstheme="minorHAnsi"/>
          <w:b/>
          <w:bCs/>
          <w:sz w:val="22"/>
          <w:szCs w:val="22"/>
        </w:rPr>
        <w:t>Pzp</w:t>
      </w:r>
      <w:proofErr w:type="spellEnd"/>
      <w:r w:rsidR="006A2686"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potwierdzając</w:t>
      </w:r>
      <w:r w:rsidR="00A80F59">
        <w:rPr>
          <w:rFonts w:asciiTheme="minorHAnsi" w:hAnsiTheme="minorHAnsi" w:cstheme="minorHAnsi"/>
          <w:b/>
          <w:bCs/>
          <w:sz w:val="22"/>
          <w:szCs w:val="22"/>
        </w:rPr>
        <w:t xml:space="preserve">e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brak podstaw do wykluczenia oraz spełnianiu warunków udziału w postępowaniu</w:t>
      </w:r>
      <w:r w:rsidRPr="005E295E">
        <w:rPr>
          <w:rFonts w:asciiTheme="minorHAnsi" w:hAnsiTheme="minorHAnsi" w:cstheme="minorHAnsi"/>
          <w:sz w:val="22"/>
          <w:szCs w:val="22"/>
        </w:rPr>
        <w:t xml:space="preserve"> w zakresie wskazanym w </w:t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</w:rPr>
        <w:t>rozdziale X i XI SWZ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 xml:space="preserve">. </w:t>
      </w:r>
    </w:p>
    <w:p w14:paraId="3002D4AA" w14:textId="3380D7FD" w:rsidR="00356299" w:rsidRPr="005E295E" w:rsidRDefault="00A705D8" w:rsidP="005E295E">
      <w:pPr>
        <w:pStyle w:val="Akapitzlist"/>
        <w:ind w:left="993" w:hanging="567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           Informacje zawarte w w/w oświadczeniu (załącznik nr </w:t>
      </w:r>
      <w:r w:rsidR="00C6492A" w:rsidRPr="005E295E">
        <w:rPr>
          <w:rFonts w:asciiTheme="minorHAnsi" w:hAnsiTheme="minorHAnsi" w:cstheme="minorHAnsi"/>
          <w:sz w:val="22"/>
          <w:szCs w:val="22"/>
        </w:rPr>
        <w:t>2</w:t>
      </w:r>
      <w:r w:rsidRPr="005E295E">
        <w:rPr>
          <w:rFonts w:asciiTheme="minorHAnsi" w:hAnsiTheme="minorHAnsi" w:cstheme="minorHAnsi"/>
          <w:sz w:val="22"/>
          <w:szCs w:val="22"/>
        </w:rPr>
        <w:t xml:space="preserve"> do SWZ) będą stanowić wstępne potwierdzenie, że Wykonawca nie podlega wykluczeniu oraz spełnia warunki udziału w postępowaniu na dzień składania ofert, tymczasowo zastępujące wymagane przez Zamawiającego podmiotowe środki dowodowe, wskazane w SWZ. </w:t>
      </w:r>
    </w:p>
    <w:p w14:paraId="4988F225" w14:textId="67046E28" w:rsidR="001E42EF" w:rsidRPr="005E295E" w:rsidRDefault="00A705D8" w:rsidP="005E295E">
      <w:pPr>
        <w:pStyle w:val="Akapitzlist"/>
        <w:ind w:left="851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Oświadczenie składają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odrębnie:</w:t>
      </w:r>
    </w:p>
    <w:p w14:paraId="25BE4FCF" w14:textId="4D8DC4DD" w:rsidR="001E42EF" w:rsidRPr="005E295E" w:rsidRDefault="00A705D8" w:rsidP="005E295E">
      <w:pPr>
        <w:pStyle w:val="Akapitzlist"/>
        <w:numPr>
          <w:ilvl w:val="0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Wykonawca/każdy spośród Wykonawców wspólnie ubiegających się </w:t>
      </w:r>
      <w:r w:rsidRPr="005E295E">
        <w:rPr>
          <w:rFonts w:asciiTheme="minorHAnsi" w:hAnsiTheme="minorHAnsi" w:cstheme="minorHAnsi"/>
          <w:sz w:val="22"/>
          <w:szCs w:val="22"/>
        </w:rPr>
        <w:br/>
        <w:t>o udzielenie zamówienia. W takim przypadku oświadczenie potwierdza brak podstaw wykluczenia Wykonawcy oraz spełnienie warunków udziału w postępowaniu w zakresie, w jakim każdy z Wykonawców wykazuje spełnianie warunków udziału w postępowaniu,</w:t>
      </w:r>
    </w:p>
    <w:p w14:paraId="11086DED" w14:textId="7B81D3AA" w:rsidR="001E42EF" w:rsidRPr="005E295E" w:rsidRDefault="00A705D8" w:rsidP="005E295E">
      <w:pPr>
        <w:pStyle w:val="Akapitzlist"/>
        <w:numPr>
          <w:ilvl w:val="0"/>
          <w:numId w:val="14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podmiot trzeci, na którego potencjał powołuje się Wykonawca celem potwierdzenia spełnienia warunków udziału w postępowaniu. W takim przypadku oświadczenie potwierdza brak podstaw wykluczenia podmiotu oraz spełnianie warunków udziału w postępowaniu w zakresie, w jakim podmiot udostępnia swoje zasoby wykonawcy –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załącznik nr </w:t>
      </w:r>
      <w:r w:rsidR="00C6492A" w:rsidRPr="005E295E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do SWZ</w:t>
      </w:r>
      <w:r w:rsidRPr="005E295E">
        <w:rPr>
          <w:rFonts w:asciiTheme="minorHAnsi" w:hAnsiTheme="minorHAnsi" w:cstheme="minorHAnsi"/>
          <w:sz w:val="22"/>
          <w:szCs w:val="22"/>
        </w:rPr>
        <w:t>;</w:t>
      </w:r>
    </w:p>
    <w:p w14:paraId="0B6DD9A5" w14:textId="52C633D7" w:rsidR="001E42EF" w:rsidRPr="005E295E" w:rsidRDefault="00A705D8" w:rsidP="005E295E">
      <w:pPr>
        <w:pStyle w:val="Akapitzlist"/>
        <w:ind w:left="127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Wykonawca, który zamierza powierzyć wykonanie części zamówienia podwykonawcom, w celu wykazania braku istnienia wobec nich podstaw wykluczenia zamieszcza informacje o podwykonawcach w oświadczeniu, o którym mowa w pkt. 1.1.1.</w:t>
      </w:r>
    </w:p>
    <w:p w14:paraId="7BAF0B3E" w14:textId="03D08E20" w:rsidR="00E54990" w:rsidRPr="005E295E" w:rsidRDefault="00E54990" w:rsidP="005E295E">
      <w:pPr>
        <w:tabs>
          <w:tab w:val="left" w:pos="1985"/>
        </w:tabs>
        <w:ind w:left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Ofertę oraz oświadczenie, o którym mowa w art. 125 ust. 1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,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składa się, pod rygorem nieważności, w formie elektronicznej </w:t>
      </w:r>
      <w:r w:rsidR="00356299"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(w postaci elektronicznej opatrzonej kwalifikowanym podpisem elektronicznym)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lub w postaci elektronicznej opatrzonej podpisem zaufanym lub podpisem osobistym.</w:t>
      </w:r>
    </w:p>
    <w:p w14:paraId="1043396E" w14:textId="77777777" w:rsidR="001E42EF" w:rsidRPr="005E295E" w:rsidRDefault="00A705D8" w:rsidP="00667735">
      <w:pPr>
        <w:pStyle w:val="Akapitzlist"/>
        <w:numPr>
          <w:ilvl w:val="1"/>
          <w:numId w:val="13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Pełnomocnictwo:</w:t>
      </w:r>
    </w:p>
    <w:p w14:paraId="7DFEE40F" w14:textId="50B2A87A" w:rsidR="001E42EF" w:rsidRPr="005E295E" w:rsidRDefault="00667735" w:rsidP="00667735">
      <w:pPr>
        <w:pStyle w:val="Tekstpodstawowy"/>
        <w:ind w:left="851" w:right="20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A705D8" w:rsidRPr="005E295E">
        <w:rPr>
          <w:rFonts w:asciiTheme="minorHAnsi" w:hAnsiTheme="minorHAnsi" w:cstheme="minorHAnsi"/>
          <w:sz w:val="22"/>
          <w:szCs w:val="22"/>
        </w:rPr>
        <w:t xml:space="preserve">Pełnomocnictwo upoważniające do złożenia oferty, o ile ofertę składa pełnomocnik. Pełnomocnictwo dla pełnomocnika do reprezentowania w postępowaniu Wykonawców wspólnie ubiegających się o udzielenie zamówienia - dotyczy ofert składanych przez Wykonawców wspólnie ubiegających się o udzielenie zamówienia.  </w:t>
      </w:r>
    </w:p>
    <w:p w14:paraId="36800F02" w14:textId="46627A1E" w:rsidR="001E42EF" w:rsidRPr="005E295E" w:rsidRDefault="00667735" w:rsidP="00667735">
      <w:pPr>
        <w:pStyle w:val="Tekstpodstawowy"/>
        <w:ind w:left="851" w:right="20" w:hanging="42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</w:t>
      </w:r>
      <w:r w:rsidR="00A705D8" w:rsidRPr="005E295E">
        <w:rPr>
          <w:rFonts w:asciiTheme="minorHAnsi" w:hAnsiTheme="minorHAnsi" w:cstheme="minorHAnsi"/>
          <w:sz w:val="22"/>
          <w:szCs w:val="22"/>
        </w:rPr>
        <w:t xml:space="preserve">Pełnomocnictwo do złożenia oferty musi być złożone w oryginale w takiej samej formie, jak składana oferta (tj. w formie elektronicznej lub postaci elektronicznej opatrzonej podpisem zaufanym lub podpisem osobistym). Dopuszcza się także złożenie elektronicznej kopii (skanu) pełnomocnictwa sporządzonego uprzednio w formie pisemnej, w formie elektronicznego poświadczenia sporządzonego stosownie do art. 97 § 2 ustawy z dnia 14 lutego 1991r. - Prawo o notariacie, które to poświadczenie notariusz opatruje kwalifikowanym podpisem elektronicznym, bądź też poprzez opatrzenie skanu pełnomocnictwa sporządzonego uprzednio w formie pisemnej kwalifikowanym podpisem, podpisem zaufanym lub podpisem osobistym mocodawcy. Elektroniczna kopia pełnomocnictwa nie może być uwierzytelniona przez upełnomocnionego. </w:t>
      </w:r>
    </w:p>
    <w:p w14:paraId="69CC876E" w14:textId="77777777" w:rsidR="001E42EF" w:rsidRPr="005E295E" w:rsidRDefault="00A705D8" w:rsidP="00667735">
      <w:pPr>
        <w:ind w:left="1276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>Pełnomocnictwo powinno zawierać w szczególności wskazanie:</w:t>
      </w:r>
    </w:p>
    <w:p w14:paraId="667480A4" w14:textId="77777777" w:rsidR="001E42EF" w:rsidRPr="005E295E" w:rsidRDefault="00A705D8" w:rsidP="0004706B">
      <w:pPr>
        <w:pStyle w:val="Akapitzlist"/>
        <w:numPr>
          <w:ilvl w:val="0"/>
          <w:numId w:val="26"/>
        </w:numPr>
        <w:ind w:left="1134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>postępowania o zamówienie publiczne, którego dotyczy,</w:t>
      </w:r>
    </w:p>
    <w:p w14:paraId="1E78132F" w14:textId="77777777" w:rsidR="001E42EF" w:rsidRPr="005E295E" w:rsidRDefault="00A705D8" w:rsidP="0004706B">
      <w:pPr>
        <w:numPr>
          <w:ilvl w:val="0"/>
          <w:numId w:val="26"/>
        </w:numPr>
        <w:ind w:left="1134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>wszystkich wykonawców ubiegających się wspólnie o udzielenie zamówienia wymienionych z nazwy z określeniem adresu siedziby,</w:t>
      </w:r>
    </w:p>
    <w:p w14:paraId="7F84B25C" w14:textId="77777777" w:rsidR="001E42EF" w:rsidRPr="005E295E" w:rsidRDefault="00A705D8" w:rsidP="0004706B">
      <w:pPr>
        <w:numPr>
          <w:ilvl w:val="0"/>
          <w:numId w:val="26"/>
        </w:numPr>
        <w:ind w:left="1134" w:hanging="283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>ustanowionego pełnomocnika oraz zakresu jego umocowania.</w:t>
      </w:r>
    </w:p>
    <w:p w14:paraId="20BB6DC8" w14:textId="4B8EA206" w:rsidR="001E42EF" w:rsidRPr="005E295E" w:rsidRDefault="00A705D8" w:rsidP="005E295E">
      <w:pPr>
        <w:pStyle w:val="Akapitzlist"/>
        <w:numPr>
          <w:ilvl w:val="1"/>
          <w:numId w:val="13"/>
        </w:numPr>
        <w:ind w:left="851" w:hanging="578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Wykonawca, który polega na zdolnościach lub sytuacji podmiotów udostępniających zasoby, składa wraz z ofertą zobowiązanie podmiotu udostępniającego do oddaniu mu do dyspozycji </w:t>
      </w:r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niezbędnych zasobów na potrzeby realizacji danego zamówienia lub inny podmiotowy środek dowodowy potwierdzający, że Wykonawca realizując zamówienie, będzie dysponował niezbędnymi zasobami tych podmiotów zgodnie z art. 118 ust. 3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. </w:t>
      </w:r>
      <w:r w:rsidR="0098511F" w:rsidRPr="005E295E">
        <w:rPr>
          <w:rFonts w:asciiTheme="minorHAnsi" w:hAnsiTheme="minorHAnsi" w:cstheme="minorHAnsi"/>
          <w:sz w:val="22"/>
          <w:szCs w:val="22"/>
        </w:rPr>
        <w:t xml:space="preserve">Zobowiązanie podmiotu udostępniającego zasoby </w:t>
      </w:r>
      <w:r w:rsidR="0098511F" w:rsidRPr="005E295E">
        <w:rPr>
          <w:rFonts w:asciiTheme="minorHAnsi" w:hAnsiTheme="minorHAnsi" w:cstheme="minorHAnsi"/>
          <w:b/>
          <w:bCs/>
          <w:sz w:val="22"/>
          <w:szCs w:val="22"/>
        </w:rPr>
        <w:t>przekazuje się w postaci elektronicznej i opatruje kwalifikowanym podpisem elektronicznym, podpisem zaufanym lub podpisem osobistym.</w:t>
      </w:r>
      <w:r w:rsidR="0098511F" w:rsidRPr="005E295E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 xml:space="preserve">Wzór oświadczenia stanowi </w:t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załącznik nr  </w:t>
      </w:r>
      <w:r w:rsidR="00C6492A" w:rsidRPr="005E295E">
        <w:rPr>
          <w:rFonts w:asciiTheme="minorHAnsi" w:hAnsiTheme="minorHAnsi" w:cstheme="minorHAnsi"/>
          <w:b/>
          <w:bCs/>
          <w:color w:val="000000"/>
          <w:sz w:val="22"/>
          <w:szCs w:val="22"/>
        </w:rPr>
        <w:t>4</w:t>
      </w:r>
      <w:r w:rsidRPr="005E295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do SWZ;</w:t>
      </w:r>
    </w:p>
    <w:p w14:paraId="516F5CF5" w14:textId="0BD9B7FE" w:rsidR="001E42EF" w:rsidRPr="005E295E" w:rsidRDefault="00A705D8" w:rsidP="005E295E">
      <w:pPr>
        <w:pStyle w:val="Akapitzlist"/>
        <w:numPr>
          <w:ilvl w:val="1"/>
          <w:numId w:val="13"/>
        </w:numPr>
        <w:ind w:left="851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>Wykonawcy wspólnie ubiegający się o udzielenie zamówienia dołączają oświadczenie, z którego wynika, które roboty budowlane</w:t>
      </w:r>
      <w:r w:rsidR="00752C50"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>/usługę</w:t>
      </w:r>
      <w:r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 xml:space="preserve"> wykonają poszczególni Wykonawcy</w:t>
      </w:r>
      <w:r w:rsidR="00EB2825" w:rsidRPr="005E295E">
        <w:rPr>
          <w:rFonts w:asciiTheme="minorHAnsi" w:eastAsiaTheme="majorEastAsia" w:hAnsiTheme="minorHAnsi" w:cstheme="minorHAnsi"/>
          <w:bCs/>
          <w:sz w:val="22"/>
          <w:szCs w:val="22"/>
          <w:lang w:eastAsia="en-US"/>
        </w:rPr>
        <w:t xml:space="preserve">. Oświadczenie </w:t>
      </w:r>
      <w:r w:rsidR="00EB2825" w:rsidRPr="005E295E">
        <w:rPr>
          <w:rFonts w:asciiTheme="minorHAnsi" w:hAnsiTheme="minorHAnsi" w:cstheme="minorHAnsi"/>
          <w:b/>
          <w:bCs/>
          <w:sz w:val="22"/>
          <w:szCs w:val="22"/>
        </w:rPr>
        <w:t>przekazuje się w postaci elektronicznej i opatruje kwalifikowanym podpisem elektronicznym, podpisem zaufanym lub podpisem osobistym.</w:t>
      </w:r>
      <w:r w:rsidR="00EB2825" w:rsidRPr="005E295E">
        <w:rPr>
          <w:rFonts w:asciiTheme="minorHAnsi" w:hAnsiTheme="minorHAnsi" w:cstheme="minorHAnsi"/>
          <w:sz w:val="22"/>
          <w:szCs w:val="22"/>
        </w:rPr>
        <w:t xml:space="preserve"> Wzór oświadczenia stanowi </w:t>
      </w:r>
      <w:r w:rsidR="00EB2825" w:rsidRPr="005E295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załącznik nr  </w:t>
      </w:r>
      <w:r w:rsidR="00C6492A" w:rsidRPr="005E295E">
        <w:rPr>
          <w:rFonts w:asciiTheme="minorHAnsi" w:hAnsiTheme="minorHAnsi" w:cstheme="minorHAnsi"/>
          <w:b/>
          <w:bCs/>
          <w:color w:val="000000"/>
          <w:sz w:val="22"/>
          <w:szCs w:val="22"/>
        </w:rPr>
        <w:t>5</w:t>
      </w:r>
      <w:r w:rsidR="00EB2825" w:rsidRPr="005E295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do SWZ</w:t>
      </w:r>
      <w:r w:rsidRPr="005E295E">
        <w:rPr>
          <w:rFonts w:asciiTheme="minorHAnsi" w:eastAsiaTheme="majorEastAsia" w:hAnsiTheme="minorHAnsi" w:cstheme="minorHAnsi"/>
          <w:b/>
          <w:color w:val="000000"/>
          <w:sz w:val="22"/>
          <w:szCs w:val="22"/>
          <w:lang w:eastAsia="en-US"/>
        </w:rPr>
        <w:t>;</w:t>
      </w:r>
    </w:p>
    <w:p w14:paraId="69FE52BD" w14:textId="52D0DA82" w:rsidR="004316D6" w:rsidRPr="005E295E" w:rsidRDefault="00A705D8" w:rsidP="005E295E">
      <w:pPr>
        <w:pStyle w:val="Akapitzlist"/>
        <w:numPr>
          <w:ilvl w:val="1"/>
          <w:numId w:val="13"/>
        </w:numPr>
        <w:ind w:left="851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Informacje stanowiące tajemnicę przedsiębiorstwa w rozumieniu ustawy z dnia 16 kwietnia 1993 r. o zwalczaniu nieuczciwej konkurencji 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>(Dz. U. z 20</w:t>
      </w:r>
      <w:r w:rsidR="00377453" w:rsidRPr="005E295E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291815"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2 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>r. poz. 1</w:t>
      </w:r>
      <w:r w:rsidR="00291815" w:rsidRPr="005E295E">
        <w:rPr>
          <w:rFonts w:asciiTheme="minorHAnsi" w:hAnsiTheme="minorHAnsi" w:cstheme="minorHAnsi"/>
          <w:color w:val="auto"/>
          <w:sz w:val="22"/>
          <w:szCs w:val="22"/>
        </w:rPr>
        <w:t>233</w:t>
      </w:r>
      <w:r w:rsidR="00056A10"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 z </w:t>
      </w:r>
      <w:proofErr w:type="spellStart"/>
      <w:r w:rsidR="00056A10" w:rsidRPr="005E295E">
        <w:rPr>
          <w:rFonts w:asciiTheme="minorHAnsi" w:hAnsiTheme="minorHAnsi" w:cstheme="minorHAnsi"/>
          <w:color w:val="auto"/>
          <w:sz w:val="22"/>
          <w:szCs w:val="22"/>
        </w:rPr>
        <w:t>późn</w:t>
      </w:r>
      <w:proofErr w:type="spellEnd"/>
      <w:r w:rsidR="00056A10" w:rsidRPr="005E295E">
        <w:rPr>
          <w:rFonts w:asciiTheme="minorHAnsi" w:hAnsiTheme="minorHAnsi" w:cstheme="minorHAnsi"/>
          <w:color w:val="auto"/>
          <w:sz w:val="22"/>
          <w:szCs w:val="22"/>
        </w:rPr>
        <w:t>. zm.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), </w:t>
      </w:r>
      <w:r w:rsidRPr="005E295E">
        <w:rPr>
          <w:rFonts w:asciiTheme="minorHAnsi" w:hAnsiTheme="minorHAnsi" w:cstheme="minorHAnsi"/>
          <w:sz w:val="22"/>
          <w:szCs w:val="22"/>
        </w:rPr>
        <w:t>które Wykonawca zastrzeże jako tajemnicę przedsiębiorstwa. Wykonawca zobowiązany jest, wraz 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</w:t>
      </w:r>
      <w:r w:rsidR="00752C50" w:rsidRPr="005E295E">
        <w:rPr>
          <w:rFonts w:asciiTheme="minorHAnsi" w:hAnsiTheme="minorHAnsi" w:cstheme="minorHAnsi"/>
          <w:sz w:val="22"/>
          <w:szCs w:val="22"/>
        </w:rPr>
        <w:t>.</w:t>
      </w:r>
    </w:p>
    <w:p w14:paraId="0207F4CD" w14:textId="33707561" w:rsidR="001E42EF" w:rsidRPr="005E295E" w:rsidRDefault="00A705D8" w:rsidP="005E295E">
      <w:pPr>
        <w:pStyle w:val="Akapitzlist"/>
        <w:numPr>
          <w:ilvl w:val="0"/>
          <w:numId w:val="13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DOKUMENTY SKŁADANE NA WEZWANIE:</w:t>
      </w:r>
    </w:p>
    <w:p w14:paraId="2A7868FA" w14:textId="60CD9B4C" w:rsidR="007A78D4" w:rsidRPr="005E295E" w:rsidRDefault="00A705D8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wzywa Wykonawcę, którego oferta została najwyżej oceniona, do złożenia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w wyznaczonym terminie, nie krótszym niż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5 dni</w:t>
      </w:r>
      <w:r w:rsidRPr="005E295E">
        <w:rPr>
          <w:rFonts w:asciiTheme="minorHAnsi" w:hAnsiTheme="minorHAnsi" w:cstheme="minorHAnsi"/>
          <w:sz w:val="22"/>
          <w:szCs w:val="22"/>
        </w:rPr>
        <w:t xml:space="preserve"> od dnia wezwania, podmiotowych środków dowodowych, jeżeli wymagał ich złożenia w ogłoszeniu o zamówieniu lub dokumentach zamówienia, aktualnych na dzień złożenia podmiotowych środków dowodowych.</w:t>
      </w:r>
    </w:p>
    <w:p w14:paraId="1EDF3BBD" w14:textId="6C515A91" w:rsidR="001E42EF" w:rsidRPr="005E295E" w:rsidRDefault="00A705D8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Podmiotowe środku dowodowe wymagane od Wykonawcy obejmują:</w:t>
      </w:r>
    </w:p>
    <w:p w14:paraId="75037EE0" w14:textId="283005F2" w:rsidR="001E42EF" w:rsidRPr="005E295E" w:rsidRDefault="00A705D8" w:rsidP="005E295E">
      <w:pPr>
        <w:pStyle w:val="Akapitzlist"/>
        <w:numPr>
          <w:ilvl w:val="1"/>
          <w:numId w:val="13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Oświadczenie wykonawcy, w zakresie art. 108 ust. 1 pkt 5 ustawy, o braku przynależności do tej samej grupy kapitałowej, w rozumieniu ustawy z dnia 16 lutego 2007 r. o ochronie konkurencji i konsumentów 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>(Dz. U. z 20</w:t>
      </w:r>
      <w:r w:rsidR="00356299" w:rsidRPr="005E295E">
        <w:rPr>
          <w:rFonts w:asciiTheme="minorHAnsi" w:hAnsiTheme="minorHAnsi" w:cstheme="minorHAnsi"/>
          <w:color w:val="auto"/>
          <w:sz w:val="22"/>
          <w:szCs w:val="22"/>
        </w:rPr>
        <w:t>21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 r. poz. </w:t>
      </w:r>
      <w:r w:rsidR="00356299" w:rsidRPr="005E295E">
        <w:rPr>
          <w:rFonts w:asciiTheme="minorHAnsi" w:hAnsiTheme="minorHAnsi" w:cstheme="minorHAnsi"/>
          <w:color w:val="auto"/>
          <w:sz w:val="22"/>
          <w:szCs w:val="22"/>
        </w:rPr>
        <w:t>275</w:t>
      </w:r>
      <w:r w:rsidR="0062157D"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 z </w:t>
      </w:r>
      <w:proofErr w:type="spellStart"/>
      <w:r w:rsidR="0062157D" w:rsidRPr="005E295E">
        <w:rPr>
          <w:rFonts w:asciiTheme="minorHAnsi" w:hAnsiTheme="minorHAnsi" w:cstheme="minorHAnsi"/>
          <w:color w:val="auto"/>
          <w:sz w:val="22"/>
          <w:szCs w:val="22"/>
        </w:rPr>
        <w:t>późn</w:t>
      </w:r>
      <w:proofErr w:type="spellEnd"/>
      <w:r w:rsidR="0062157D" w:rsidRPr="005E295E">
        <w:rPr>
          <w:rFonts w:asciiTheme="minorHAnsi" w:hAnsiTheme="minorHAnsi" w:cstheme="minorHAnsi"/>
          <w:color w:val="auto"/>
          <w:sz w:val="22"/>
          <w:szCs w:val="22"/>
        </w:rPr>
        <w:t>. zm.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>), z innym Wykonawca, który złożył odrębną o</w:t>
      </w:r>
      <w:r w:rsidRPr="005E295E">
        <w:rPr>
          <w:rFonts w:asciiTheme="minorHAnsi" w:hAnsiTheme="minorHAnsi" w:cstheme="minorHAnsi"/>
          <w:sz w:val="22"/>
          <w:szCs w:val="22"/>
        </w:rPr>
        <w:t xml:space="preserve">fertę, ofertę częściową lub wniosek o dopuszczenie do udziału w postępowaniu, albo oświadczenia o przynależności do tej samej grupy kapitałowej wraz z dokumentami lub informacjami potwierdzającymi przygotowanie oferty, oferty częściowej lub wniosku o dopuszczenie do udziału w postępowaniu niezależnie od innego wykonawcy należącego do tej samej grupy kapitałowej – 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C6492A" w:rsidRPr="005E295E">
        <w:rPr>
          <w:rFonts w:asciiTheme="minorHAnsi" w:hAnsiTheme="minorHAnsi" w:cstheme="minorHAnsi"/>
          <w:b/>
          <w:sz w:val="22"/>
          <w:szCs w:val="22"/>
        </w:rPr>
        <w:t>6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 do SWZ</w:t>
      </w:r>
      <w:r w:rsidRPr="005E295E">
        <w:rPr>
          <w:rFonts w:asciiTheme="minorHAnsi" w:hAnsiTheme="minorHAnsi" w:cstheme="minorHAnsi"/>
          <w:sz w:val="22"/>
          <w:szCs w:val="22"/>
        </w:rPr>
        <w:t>;</w:t>
      </w:r>
    </w:p>
    <w:p w14:paraId="1BAA1589" w14:textId="6C38EB51" w:rsidR="00587CB1" w:rsidRPr="00D345AF" w:rsidRDefault="00A705D8" w:rsidP="00D345AF">
      <w:pPr>
        <w:pStyle w:val="Akapitzlist"/>
        <w:numPr>
          <w:ilvl w:val="1"/>
          <w:numId w:val="13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Wykaz robót budowlanych </w:t>
      </w:r>
      <w:r w:rsidRPr="005E295E">
        <w:rPr>
          <w:rFonts w:asciiTheme="minorHAnsi" w:hAnsiTheme="minorHAnsi" w:cstheme="minorHAnsi"/>
          <w:sz w:val="22"/>
          <w:szCs w:val="22"/>
        </w:rPr>
        <w:t xml:space="preserve">wykonanych nie wcześniej niż w okresie ostatnich 5 lat,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a jeżeli okres prowadzenia działalności jest krótszy – w tym okresie, porównywalnych z robotami budowlanymi stanowiącymi przedmiot zamówienia, wraz z podaniem ich rodzaju, </w:t>
      </w:r>
      <w:r w:rsidR="009543B2">
        <w:rPr>
          <w:rFonts w:asciiTheme="minorHAnsi" w:hAnsiTheme="minorHAnsi" w:cstheme="minorHAnsi"/>
          <w:sz w:val="22"/>
          <w:szCs w:val="22"/>
        </w:rPr>
        <w:t>wartości</w:t>
      </w:r>
      <w:r w:rsidRPr="005E295E">
        <w:rPr>
          <w:rFonts w:asciiTheme="minorHAnsi" w:hAnsiTheme="minorHAnsi" w:cstheme="minorHAnsi"/>
          <w:sz w:val="22"/>
          <w:szCs w:val="22"/>
        </w:rPr>
        <w:t xml:space="preserve">, </w:t>
      </w:r>
      <w:r w:rsidR="00FE5415" w:rsidRPr="005E295E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 xml:space="preserve">daty, miejsca wykonania i podmiotów, na rzecz których roboty te zostały wykonane, oraz załączeniem dowodów określających czy te roboty budowlane zostały wykonane należycie, w szczególności informacji o tym czy roboty zostały wykonane zgodnie z przepisami prawa budowlanego i prawidłowo ukończone, przy czym dowodami, o których mowa, są referencje bądź inne dokumenty sporządzone przez podmiot, na rzecz którego roboty budowlane były wykonywane, a jeżeli z uzasadnionej przyczyny o obiektywnym charakterze Wykonawca nie jest w stanie uzyskać tych dokumentów – inne odpowiednie dokumenty - 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załącznik nr </w:t>
      </w:r>
      <w:r w:rsidR="00C6492A" w:rsidRPr="005E295E">
        <w:rPr>
          <w:rFonts w:asciiTheme="minorHAnsi" w:hAnsiTheme="minorHAnsi" w:cstheme="minorHAnsi"/>
          <w:b/>
          <w:sz w:val="22"/>
          <w:szCs w:val="22"/>
        </w:rPr>
        <w:t>7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 do SWZ</w:t>
      </w:r>
      <w:r w:rsidR="005B28D4" w:rsidRPr="005E295E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5B28D4" w:rsidRPr="005E295E">
        <w:rPr>
          <w:rFonts w:asciiTheme="minorHAnsi" w:hAnsiTheme="minorHAnsi" w:cstheme="minorHAnsi"/>
          <w:bCs/>
          <w:sz w:val="22"/>
          <w:szCs w:val="22"/>
        </w:rPr>
        <w:t>Okres wyrażony w latach liczy się wstecz od dnia, w którym upływa termin składania ofert</w:t>
      </w:r>
      <w:r w:rsidRPr="005E295E">
        <w:rPr>
          <w:rFonts w:asciiTheme="minorHAnsi" w:hAnsiTheme="minorHAnsi" w:cstheme="minorHAnsi"/>
          <w:bCs/>
          <w:sz w:val="22"/>
          <w:szCs w:val="22"/>
        </w:rPr>
        <w:t>;</w:t>
      </w:r>
    </w:p>
    <w:p w14:paraId="52A89978" w14:textId="2F2475D0" w:rsidR="007723CB" w:rsidRDefault="007723CB" w:rsidP="005E295E">
      <w:pPr>
        <w:pStyle w:val="Akapitzlist"/>
        <w:numPr>
          <w:ilvl w:val="1"/>
          <w:numId w:val="13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bookmarkStart w:id="30" w:name="_Hlk65669356"/>
      <w:r w:rsidRPr="005E295E">
        <w:rPr>
          <w:rFonts w:asciiTheme="minorHAnsi" w:hAnsiTheme="minorHAnsi" w:cstheme="minorHAnsi"/>
          <w:sz w:val="22"/>
          <w:szCs w:val="22"/>
        </w:rPr>
        <w:t xml:space="preserve">Wykaz osób, skierowanych przez Wykonawcę do realizacji zamówienia publicznego,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w szczególności odpowiedzialnych za świadczenie usług wraz z informacjami na temat ich kwalifikacji zawodowych, </w:t>
      </w:r>
      <w:r w:rsidR="00FA4F3C" w:rsidRPr="005E295E">
        <w:rPr>
          <w:rFonts w:asciiTheme="minorHAnsi" w:hAnsiTheme="minorHAnsi" w:cstheme="minorHAnsi"/>
          <w:sz w:val="22"/>
          <w:szCs w:val="22"/>
        </w:rPr>
        <w:t xml:space="preserve">doświadczenia i </w:t>
      </w:r>
      <w:r w:rsidRPr="005E295E">
        <w:rPr>
          <w:rFonts w:asciiTheme="minorHAnsi" w:hAnsiTheme="minorHAnsi" w:cstheme="minorHAnsi"/>
          <w:sz w:val="22"/>
          <w:szCs w:val="22"/>
        </w:rPr>
        <w:t xml:space="preserve">uprawnień niezbędnych do wykonania zamówienia publicznego oraz informacją o podstawie do dysponowania tymi osobami </w:t>
      </w:r>
      <w:bookmarkEnd w:id="30"/>
      <w:r w:rsidRPr="005E295E">
        <w:rPr>
          <w:rFonts w:asciiTheme="minorHAnsi" w:hAnsiTheme="minorHAnsi" w:cstheme="minorHAnsi"/>
          <w:sz w:val="22"/>
          <w:szCs w:val="22"/>
        </w:rPr>
        <w:t xml:space="preserve">–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załącznik nr </w:t>
      </w:r>
      <w:r w:rsidR="00C6492A" w:rsidRPr="005E295E">
        <w:rPr>
          <w:rFonts w:asciiTheme="minorHAnsi" w:hAnsiTheme="minorHAnsi" w:cstheme="minorHAnsi"/>
          <w:b/>
          <w:bCs/>
          <w:sz w:val="22"/>
          <w:szCs w:val="22"/>
        </w:rPr>
        <w:t>8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do SWZ</w:t>
      </w:r>
      <w:r w:rsidR="00D345AF">
        <w:rPr>
          <w:rFonts w:asciiTheme="minorHAnsi" w:hAnsiTheme="minorHAnsi" w:cstheme="minorHAnsi"/>
          <w:sz w:val="22"/>
          <w:szCs w:val="22"/>
        </w:rPr>
        <w:t>,</w:t>
      </w:r>
    </w:p>
    <w:p w14:paraId="382739A4" w14:textId="0794FFE9" w:rsidR="00D345AF" w:rsidRPr="00D345AF" w:rsidRDefault="00D345AF" w:rsidP="00D345AF">
      <w:pPr>
        <w:pStyle w:val="Akapitzlist"/>
        <w:numPr>
          <w:ilvl w:val="1"/>
          <w:numId w:val="13"/>
        </w:numPr>
        <w:ind w:left="851" w:hanging="425"/>
        <w:jc w:val="both"/>
        <w:rPr>
          <w:rFonts w:ascii="Calibri" w:hAnsi="Calibri"/>
          <w:sz w:val="24"/>
          <w:szCs w:val="24"/>
        </w:rPr>
      </w:pPr>
      <w:r w:rsidRPr="00D345AF">
        <w:rPr>
          <w:rFonts w:asciiTheme="minorHAnsi" w:hAnsiTheme="minorHAnsi" w:cs="Arial"/>
          <w:sz w:val="22"/>
          <w:szCs w:val="22"/>
        </w:rPr>
        <w:t xml:space="preserve">Wykaz usług wykonanych nie wcześniej niż w okresie ostatnich 3 lat, </w:t>
      </w:r>
      <w:r w:rsidRPr="00D345AF">
        <w:rPr>
          <w:rFonts w:asciiTheme="minorHAnsi" w:hAnsiTheme="minorHAnsi" w:cs="Arial"/>
          <w:sz w:val="22"/>
          <w:szCs w:val="22"/>
        </w:rPr>
        <w:br/>
        <w:t xml:space="preserve">a jeżeli okres prowadzenia działalności jest krótszy – w tym okresie, porównywalnych z usługami stanowiącymi przedmiot zamówienia, wraz z podaniem daty, miejsca wykonania i podmiotów, na rzecz których usługi te zostały wykonane oraz kilometrażu zaprojektowanej </w:t>
      </w:r>
      <w:r w:rsidR="009543B2">
        <w:rPr>
          <w:rFonts w:asciiTheme="minorHAnsi" w:hAnsiTheme="minorHAnsi" w:cs="Arial"/>
          <w:sz w:val="22"/>
          <w:szCs w:val="22"/>
        </w:rPr>
        <w:t>drogi publicznej</w:t>
      </w:r>
      <w:r w:rsidRPr="00D345AF">
        <w:rPr>
          <w:rFonts w:asciiTheme="minorHAnsi" w:hAnsiTheme="minorHAnsi" w:cs="Arial"/>
          <w:sz w:val="22"/>
          <w:szCs w:val="22"/>
        </w:rPr>
        <w:t xml:space="preserve"> oraz załączeniem dowodów określających czy te usługi zostały wykonane </w:t>
      </w:r>
      <w:r w:rsidRPr="00D345AF">
        <w:rPr>
          <w:rFonts w:asciiTheme="minorHAnsi" w:hAnsiTheme="minorHAnsi" w:cs="Arial"/>
          <w:sz w:val="22"/>
          <w:szCs w:val="22"/>
        </w:rPr>
        <w:lastRenderedPageBreak/>
        <w:t xml:space="preserve">należycie i ukończone w terminie, przy czym dowodami, o których mowa, są referencje bądź inne dokumenty sporządzone przez podmiot, na rzecz którego dostawy były wykonywane, a jeżeli z uzasadnionej przyczyny o obiektywnym charakterze Wykonawca nie jest w stanie uzyskać tych dokumentów – inne odpowiednie dokumenty - </w:t>
      </w:r>
      <w:r w:rsidRPr="00D345AF">
        <w:rPr>
          <w:rFonts w:asciiTheme="minorHAnsi" w:hAnsiTheme="minorHAnsi" w:cs="Arial"/>
          <w:b/>
          <w:sz w:val="22"/>
          <w:szCs w:val="22"/>
        </w:rPr>
        <w:t>załącznik nr 9 do SWZ</w:t>
      </w:r>
      <w:r>
        <w:rPr>
          <w:rFonts w:asciiTheme="minorHAnsi" w:hAnsiTheme="minorHAnsi" w:cs="Arial"/>
          <w:b/>
          <w:sz w:val="24"/>
          <w:szCs w:val="24"/>
        </w:rPr>
        <w:t>.</w:t>
      </w:r>
    </w:p>
    <w:p w14:paraId="0F4FC6BF" w14:textId="2D4AF6F5" w:rsidR="00F906D6" w:rsidRPr="005E295E" w:rsidRDefault="00F906D6" w:rsidP="005E295E">
      <w:pPr>
        <w:pStyle w:val="Akapitzlist"/>
        <w:numPr>
          <w:ilvl w:val="0"/>
          <w:numId w:val="13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 odniesieniu do warunków dotyczących wykształcenia, kwalifikacji zawodowych lub doświadczenia Wykonawcy wspólnie ubiegający się o udzielenie zamówienia mogą polegać na zdolnościach tych z Wykonawców, którzy wykonają roboty budowlane</w:t>
      </w:r>
      <w:r w:rsidR="008D686B" w:rsidRPr="005E295E">
        <w:rPr>
          <w:rFonts w:asciiTheme="minorHAnsi" w:hAnsiTheme="minorHAnsi" w:cstheme="minorHAnsi"/>
          <w:sz w:val="22"/>
          <w:szCs w:val="22"/>
        </w:rPr>
        <w:t>/usługę</w:t>
      </w:r>
      <w:r w:rsidRPr="005E295E">
        <w:rPr>
          <w:rFonts w:asciiTheme="minorHAnsi" w:hAnsiTheme="minorHAnsi" w:cstheme="minorHAnsi"/>
          <w:sz w:val="22"/>
          <w:szCs w:val="22"/>
        </w:rPr>
        <w:t>, do realizacji których te zdolności są wymagane.</w:t>
      </w:r>
    </w:p>
    <w:p w14:paraId="67D5633D" w14:textId="5E0B9ECF" w:rsidR="001E42EF" w:rsidRPr="005E295E" w:rsidRDefault="00A705D8" w:rsidP="005E295E">
      <w:pPr>
        <w:pStyle w:val="Akapitzlist"/>
        <w:numPr>
          <w:ilvl w:val="0"/>
          <w:numId w:val="13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Wykonawca nie jest zobowiązany do złożenia podmiotowych środków dowodowych, które zamawiający posiada, jeżeli Wykonawca wskaże te środki oraz potwierdzi ich prawidłowość i aktualność.</w:t>
      </w:r>
    </w:p>
    <w:p w14:paraId="4CF4952C" w14:textId="1C57D3ED" w:rsidR="00843C61" w:rsidRPr="005E295E" w:rsidRDefault="00843C61" w:rsidP="005E295E">
      <w:pPr>
        <w:pStyle w:val="Akapitzlist"/>
        <w:numPr>
          <w:ilvl w:val="0"/>
          <w:numId w:val="13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</w:t>
      </w: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nie wzywa do złożenia podmiotowych środków dowodowych, jeżeli może je uzyskać za pomocą bezpłatnych i ogólnodostępnych baz danych, w szczególności rejestrów publicznych w rozumieniu ustawy z dnia 17 lutego 2005 r. o informatyzacji działalności podmiotów realizujących zadania publiczne, o ile wykonawca wskazał w oświadczeniu, o którym mowa w art. 125 ust. 1 </w:t>
      </w:r>
      <w:proofErr w:type="spellStart"/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, dane umożliwiające dostęp do tych środków.</w:t>
      </w:r>
    </w:p>
    <w:p w14:paraId="004D1440" w14:textId="6A8AB95B" w:rsidR="001E42EF" w:rsidRPr="00A80F59" w:rsidRDefault="00A705D8" w:rsidP="00A80F59">
      <w:pPr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zakresie nieuregulowanym ustawą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lub niniejszą SWZ do oświadczeń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i dokumentów składanych przez Wykonawcę w postępowaniu zastosowanie mają w szczególności przepisy rozporządzenia Ministra Rozwoju Pracy i Technologii z dnia 23 grudnia 2020 r. w sprawie podmiotowych środków dowodowych oraz innych dokumentów lub oświadczeń, jakich może żądać zamawiający od wykonawcy </w:t>
      </w:r>
      <w:r w:rsidR="00A80F59" w:rsidRPr="00A80F59">
        <w:rPr>
          <w:rFonts w:asciiTheme="minorHAnsi" w:hAnsiTheme="minorHAnsi" w:cstheme="minorHAnsi"/>
          <w:color w:val="auto"/>
          <w:sz w:val="22"/>
          <w:szCs w:val="22"/>
        </w:rPr>
        <w:t xml:space="preserve">(Dz. U. z 2020 r., poz. 2415) </w:t>
      </w:r>
      <w:r w:rsidRPr="005E295E">
        <w:rPr>
          <w:rFonts w:asciiTheme="minorHAnsi" w:hAnsiTheme="minorHAnsi" w:cstheme="minorHAnsi"/>
          <w:sz w:val="22"/>
          <w:szCs w:val="22"/>
        </w:rPr>
        <w:t>oraz rozporządzenia Prezesa Rady Ministrów z dnia</w:t>
      </w:r>
      <w:r w:rsidRPr="005E295E">
        <w:rPr>
          <w:rFonts w:asciiTheme="minorHAnsi" w:hAnsiTheme="minorHAnsi" w:cstheme="minorHAnsi"/>
          <w:smallCaps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grudnia 2020 r. w sprawie sposobu sporządzania i przekazywania informacji oraz wymagań technicznych dla dokumentów elektronicznych oraz środków komunikacji elektronicznej w postępowaniu o udzielenie zamówienia publicznego lub konkursie</w:t>
      </w:r>
      <w:r w:rsidR="00A80F59">
        <w:rPr>
          <w:rFonts w:asciiTheme="minorHAnsi" w:hAnsiTheme="minorHAnsi" w:cstheme="minorHAnsi"/>
          <w:sz w:val="22"/>
          <w:szCs w:val="22"/>
        </w:rPr>
        <w:t xml:space="preserve"> </w:t>
      </w:r>
      <w:r w:rsidR="00A80F59" w:rsidRPr="00A80F59">
        <w:rPr>
          <w:rFonts w:asciiTheme="minorHAnsi" w:hAnsiTheme="minorHAnsi" w:cstheme="minorHAnsi"/>
          <w:color w:val="auto"/>
          <w:sz w:val="22"/>
          <w:szCs w:val="22"/>
        </w:rPr>
        <w:t xml:space="preserve">(Dz.U. z 2020 r., poz. 2452).             </w:t>
      </w:r>
      <w:r w:rsidRPr="00A80F59">
        <w:rPr>
          <w:rFonts w:asciiTheme="minorHAnsi" w:hAnsiTheme="minorHAnsi" w:cstheme="minorHAnsi"/>
          <w:color w:val="auto"/>
          <w:sz w:val="22"/>
          <w:szCs w:val="22"/>
        </w:rPr>
        <w:t xml:space="preserve">             </w:t>
      </w:r>
    </w:p>
    <w:p w14:paraId="4ED46648" w14:textId="77777777" w:rsidR="001E42EF" w:rsidRPr="005E295E" w:rsidRDefault="001E42EF" w:rsidP="005E295E">
      <w:pPr>
        <w:pStyle w:val="Akapitzlist"/>
        <w:ind w:left="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4564B78A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31" w:name="_Toc68854027"/>
      <w:bookmarkEnd w:id="31"/>
      <w:r w:rsidRPr="005E295E">
        <w:rPr>
          <w:rFonts w:asciiTheme="minorHAnsi" w:hAnsiTheme="minorHAnsi" w:cstheme="minorHAnsi"/>
          <w:sz w:val="22"/>
          <w:szCs w:val="22"/>
        </w:rPr>
        <w:t xml:space="preserve">ROZDZIAŁ XIV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43E20BBD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INFORMACJE O SPOSOBIE POROZUMIEWANIA SIĘ ZAMAWIAJĄCEGO Z WYKONAWCAMI ORAZ PRZEKAZYWANIA OŚWIADCZEŃ LUB DOKUMENTÓW</w:t>
      </w:r>
    </w:p>
    <w:p w14:paraId="51E92CFF" w14:textId="77777777" w:rsidR="001E42EF" w:rsidRPr="005E295E" w:rsidRDefault="001E42EF" w:rsidP="005E295E">
      <w:pPr>
        <w:pStyle w:val="Akapitzlist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</w:p>
    <w:p w14:paraId="297B1B96" w14:textId="5146DF91" w:rsidR="00BE758D" w:rsidRPr="005E295E" w:rsidRDefault="00A705D8" w:rsidP="005E295E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Osob</w:t>
      </w:r>
      <w:r w:rsidR="008D686B" w:rsidRPr="005E295E">
        <w:rPr>
          <w:rFonts w:asciiTheme="minorHAnsi" w:hAnsiTheme="minorHAnsi" w:cstheme="minorHAnsi"/>
          <w:sz w:val="22"/>
          <w:szCs w:val="22"/>
        </w:rPr>
        <w:t>ą</w:t>
      </w:r>
      <w:r w:rsidRPr="005E295E">
        <w:rPr>
          <w:rFonts w:asciiTheme="minorHAnsi" w:hAnsiTheme="minorHAnsi" w:cstheme="minorHAnsi"/>
          <w:sz w:val="22"/>
          <w:szCs w:val="22"/>
        </w:rPr>
        <w:t xml:space="preserve"> uprawnio</w:t>
      </w:r>
      <w:r w:rsidR="008D686B" w:rsidRPr="005E295E">
        <w:rPr>
          <w:rFonts w:asciiTheme="minorHAnsi" w:hAnsiTheme="minorHAnsi" w:cstheme="minorHAnsi"/>
          <w:sz w:val="22"/>
          <w:szCs w:val="22"/>
        </w:rPr>
        <w:t>ną</w:t>
      </w:r>
      <w:r w:rsidRPr="005E295E">
        <w:rPr>
          <w:rFonts w:asciiTheme="minorHAnsi" w:hAnsiTheme="minorHAnsi" w:cstheme="minorHAnsi"/>
          <w:sz w:val="22"/>
          <w:szCs w:val="22"/>
        </w:rPr>
        <w:t xml:space="preserve"> do kontaktu z Wykonawcami są:</w:t>
      </w:r>
    </w:p>
    <w:p w14:paraId="1C798830" w14:textId="77777777" w:rsidR="00B74A7A" w:rsidRDefault="00DA50CB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Karina Sikora  - informacje  dotyczące procedury przetargowej</w:t>
      </w:r>
      <w:r w:rsidR="00B74A7A">
        <w:rPr>
          <w:rFonts w:asciiTheme="minorHAnsi" w:hAnsiTheme="minorHAnsi" w:cstheme="minorHAnsi"/>
          <w:sz w:val="22"/>
          <w:szCs w:val="22"/>
        </w:rPr>
        <w:t>.</w:t>
      </w:r>
    </w:p>
    <w:p w14:paraId="4D03640E" w14:textId="6F9D7576" w:rsidR="00DA50CB" w:rsidRPr="005E295E" w:rsidRDefault="005C2F23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Czesław Foltyn</w:t>
      </w:r>
      <w:r w:rsidR="00B74A7A">
        <w:rPr>
          <w:rFonts w:asciiTheme="minorHAnsi" w:hAnsiTheme="minorHAnsi" w:cstheme="minorHAnsi"/>
          <w:sz w:val="22"/>
          <w:szCs w:val="22"/>
        </w:rPr>
        <w:t xml:space="preserve"> – informacje dotyczące</w:t>
      </w:r>
      <w:r w:rsidR="00DA50CB" w:rsidRPr="005E295E">
        <w:rPr>
          <w:rFonts w:asciiTheme="minorHAnsi" w:hAnsiTheme="minorHAnsi" w:cstheme="minorHAnsi"/>
          <w:sz w:val="22"/>
          <w:szCs w:val="22"/>
        </w:rPr>
        <w:t xml:space="preserve"> przedmiotu zamówienia.</w:t>
      </w:r>
    </w:p>
    <w:p w14:paraId="51D2D753" w14:textId="77777777" w:rsidR="0062157D" w:rsidRPr="005E295E" w:rsidRDefault="0062157D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Zastrzega się, że nie zostaną udzielone ustne i telefoniczne istotne wyjaśnienia merytoryczne w zakresie przedmiotu zamówienia określonego w SWZ mających wpływ na treść przygotowanych ofert i ich wycenę. </w:t>
      </w:r>
    </w:p>
    <w:p w14:paraId="56804780" w14:textId="5B7F438D" w:rsidR="0062157D" w:rsidRPr="005E295E" w:rsidRDefault="0062157D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Dla zapytań w tym zakresie obowiązuje tryb wyjaśnień SWZ określony w art. 284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3B9410A0" w14:textId="33848246" w:rsidR="00062730" w:rsidRDefault="00594D8F" w:rsidP="00FB6596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62730">
        <w:rPr>
          <w:rFonts w:asciiTheme="minorHAnsi" w:hAnsiTheme="minorHAnsi" w:cstheme="minorHAnsi"/>
          <w:sz w:val="22"/>
          <w:szCs w:val="22"/>
        </w:rPr>
        <w:t xml:space="preserve">Postępowanie prowadzone jest w </w:t>
      </w:r>
      <w:r w:rsidRPr="00062730">
        <w:rPr>
          <w:rFonts w:asciiTheme="minorHAnsi" w:hAnsiTheme="minorHAnsi" w:cstheme="minorHAnsi"/>
          <w:b/>
          <w:bCs/>
          <w:sz w:val="22"/>
          <w:szCs w:val="22"/>
        </w:rPr>
        <w:t>języku polskim</w:t>
      </w:r>
      <w:r w:rsidRPr="00062730">
        <w:rPr>
          <w:rFonts w:asciiTheme="minorHAnsi" w:hAnsiTheme="minorHAnsi" w:cstheme="minorHAnsi"/>
          <w:sz w:val="22"/>
          <w:szCs w:val="22"/>
        </w:rPr>
        <w:t xml:space="preserve"> elektronicznie za pośrednictwem </w:t>
      </w:r>
      <w:r w:rsidR="003F0EEE">
        <w:rPr>
          <w:rFonts w:asciiTheme="minorHAnsi" w:hAnsiTheme="minorHAnsi" w:cstheme="minorHAnsi"/>
          <w:sz w:val="22"/>
          <w:szCs w:val="22"/>
        </w:rPr>
        <w:t xml:space="preserve">platformazakupowa.pl pod adresem: </w:t>
      </w:r>
      <w:hyperlink r:id="rId14" w:history="1">
        <w:r w:rsidR="00EC0E42" w:rsidRPr="009D69FE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https://platformazakupowa.pl/pn/hazlach</w:t>
        </w:r>
      </w:hyperlink>
      <w:r w:rsidR="00062730">
        <w:rPr>
          <w:rFonts w:asciiTheme="minorHAnsi" w:hAnsiTheme="minorHAnsi" w:cstheme="minorHAnsi"/>
          <w:sz w:val="22"/>
          <w:szCs w:val="22"/>
        </w:rPr>
        <w:t>.</w:t>
      </w:r>
    </w:p>
    <w:p w14:paraId="343EE1E4" w14:textId="772595D0" w:rsidR="00594D8F" w:rsidRPr="00062730" w:rsidRDefault="00594D8F" w:rsidP="00FB6596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062730">
        <w:rPr>
          <w:rFonts w:asciiTheme="minorHAnsi" w:hAnsiTheme="minorHAnsi" w:cstheme="minorHAnsi"/>
          <w:sz w:val="22"/>
          <w:szCs w:val="22"/>
        </w:rPr>
        <w:t xml:space="preserve">W celu skrócenia udzielenia odpowiedzi na pytania Zamawiający preferuje, aby komunikacja pomiędzy Zamawiającym a Wykonawcami, w tym wszelkie oświadczenia, wnioski, zawiadomienia oraz informacje, przekazywane były za pośrednictwem platformy zakupowej pod adresem: </w:t>
      </w:r>
      <w:bookmarkStart w:id="32" w:name="_Hlk124146804"/>
      <w:r w:rsidR="00062730">
        <w:rPr>
          <w:rFonts w:asciiTheme="minorHAnsi" w:hAnsiTheme="minorHAnsi" w:cstheme="minorHAnsi"/>
          <w:b/>
          <w:bCs/>
          <w:sz w:val="22"/>
          <w:szCs w:val="22"/>
        </w:rPr>
        <w:fldChar w:fldCharType="begin"/>
      </w:r>
      <w:r w:rsidR="00062730">
        <w:rPr>
          <w:rFonts w:asciiTheme="minorHAnsi" w:hAnsiTheme="minorHAnsi" w:cstheme="minorHAnsi"/>
          <w:b/>
          <w:bCs/>
          <w:sz w:val="22"/>
          <w:szCs w:val="22"/>
        </w:rPr>
        <w:instrText xml:space="preserve"> HYPERLINK "</w:instrText>
      </w:r>
      <w:r w:rsidR="00062730" w:rsidRPr="00062730">
        <w:rPr>
          <w:rFonts w:asciiTheme="minorHAnsi" w:hAnsiTheme="minorHAnsi" w:cstheme="minorHAnsi"/>
          <w:b/>
          <w:bCs/>
          <w:sz w:val="22"/>
          <w:szCs w:val="22"/>
        </w:rPr>
        <w:instrText>https://platformazakupowa.pl/</w:instrText>
      </w:r>
      <w:r w:rsidR="00062730">
        <w:rPr>
          <w:rFonts w:asciiTheme="minorHAnsi" w:hAnsiTheme="minorHAnsi" w:cstheme="minorHAnsi"/>
          <w:b/>
          <w:bCs/>
          <w:sz w:val="22"/>
          <w:szCs w:val="22"/>
        </w:rPr>
        <w:instrText xml:space="preserve">" </w:instrText>
      </w:r>
      <w:r w:rsidR="00062730">
        <w:rPr>
          <w:rFonts w:asciiTheme="minorHAnsi" w:hAnsiTheme="minorHAnsi" w:cstheme="minorHAnsi"/>
          <w:b/>
          <w:bCs/>
          <w:sz w:val="22"/>
          <w:szCs w:val="22"/>
        </w:rPr>
      </w:r>
      <w:r w:rsidR="0006273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="00062730" w:rsidRPr="009D69FE">
        <w:rPr>
          <w:rStyle w:val="Hipercze"/>
          <w:rFonts w:asciiTheme="minorHAnsi" w:hAnsiTheme="minorHAnsi" w:cstheme="minorHAnsi"/>
          <w:b/>
          <w:bCs/>
          <w:sz w:val="22"/>
          <w:szCs w:val="22"/>
        </w:rPr>
        <w:t>https://platformazakupowa.pl/</w:t>
      </w:r>
      <w:r w:rsidR="00062730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="00062730">
        <w:rPr>
          <w:rStyle w:val="Hipercze"/>
          <w:rFonts w:asciiTheme="minorHAnsi" w:hAnsiTheme="minorHAnsi" w:cstheme="minorHAnsi"/>
          <w:b/>
          <w:bCs/>
          <w:sz w:val="22"/>
          <w:szCs w:val="22"/>
        </w:rPr>
        <w:t>pn/hazlach</w:t>
      </w:r>
      <w:r w:rsidR="00062730" w:rsidRPr="00062730">
        <w:rPr>
          <w:rFonts w:asciiTheme="minorHAnsi" w:hAnsiTheme="minorHAnsi" w:cstheme="minorHAnsi"/>
          <w:sz w:val="22"/>
          <w:szCs w:val="22"/>
        </w:rPr>
        <w:t xml:space="preserve"> </w:t>
      </w:r>
      <w:r w:rsidRPr="00062730">
        <w:rPr>
          <w:rFonts w:asciiTheme="minorHAnsi" w:hAnsiTheme="minorHAnsi" w:cstheme="minorHAnsi"/>
          <w:sz w:val="22"/>
          <w:szCs w:val="22"/>
        </w:rPr>
        <w:t xml:space="preserve">i formularza </w:t>
      </w:r>
      <w:r w:rsidRPr="00062730">
        <w:rPr>
          <w:rFonts w:asciiTheme="minorHAnsi" w:hAnsiTheme="minorHAnsi" w:cstheme="minorHAnsi"/>
          <w:b/>
          <w:bCs/>
          <w:sz w:val="22"/>
          <w:szCs w:val="22"/>
        </w:rPr>
        <w:t>„Wyślij wiadomość do zamawiającego”</w:t>
      </w:r>
      <w:bookmarkEnd w:id="32"/>
      <w:r w:rsidRPr="00062730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</w:p>
    <w:p w14:paraId="45D7ABBD" w14:textId="2DBAB192" w:rsidR="00594D8F" w:rsidRPr="005E295E" w:rsidRDefault="00594D8F" w:rsidP="005E295E">
      <w:pPr>
        <w:pStyle w:val="Akapitzlist"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hyperlink r:id="rId15" w:history="1">
        <w:r w:rsidR="0055317C" w:rsidRPr="009D69FE">
          <w:rPr>
            <w:rStyle w:val="Hipercze"/>
            <w:rFonts w:asciiTheme="minorHAnsi" w:eastAsia="Arial" w:hAnsiTheme="minorHAnsi" w:cstheme="minorHAnsi"/>
            <w:sz w:val="22"/>
            <w:szCs w:val="22"/>
          </w:rPr>
          <w:t>https://platformazakupowa.pl/pn/hazlach</w:t>
        </w:r>
      </w:hyperlink>
      <w:r w:rsidR="0055317C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062730">
        <w:rPr>
          <w:rStyle w:val="Hipercze"/>
          <w:rFonts w:asciiTheme="minorHAnsi" w:eastAsia="Arial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 xml:space="preserve">poprzez kliknięcie przycisku „Wyślij wiadomość do zamawiającego”, po których pojawi się komunikat, że wiadomość została wysłana do Zamawiającego. </w:t>
      </w:r>
      <w:bookmarkStart w:id="33" w:name="_Hlk63420612"/>
      <w:r w:rsidRPr="005E295E">
        <w:rPr>
          <w:rFonts w:asciiTheme="minorHAnsi" w:hAnsiTheme="minorHAnsi" w:cstheme="minorHAnsi"/>
          <w:sz w:val="22"/>
          <w:szCs w:val="22"/>
        </w:rPr>
        <w:t xml:space="preserve">Zamawiający dopuszcza komunikację za pośrednictwem poczty elektronicznej. Adres </w:t>
      </w:r>
      <w:bookmarkStart w:id="34" w:name="_Hlk124146889"/>
      <w:r w:rsidRPr="005E295E">
        <w:rPr>
          <w:rFonts w:asciiTheme="minorHAnsi" w:hAnsiTheme="minorHAnsi" w:cstheme="minorHAnsi"/>
          <w:sz w:val="22"/>
          <w:szCs w:val="22"/>
        </w:rPr>
        <w:t xml:space="preserve">poczty elektronicznej osoby uprawnionej do kontaktu z Wykonawcami: </w:t>
      </w:r>
      <w:hyperlink r:id="rId16" w:history="1">
        <w:r w:rsidRPr="005E295E">
          <w:rPr>
            <w:rStyle w:val="Hipercze"/>
            <w:rFonts w:asciiTheme="minorHAnsi" w:eastAsia="Arial" w:hAnsiTheme="minorHAnsi" w:cstheme="minorHAnsi"/>
            <w:sz w:val="22"/>
            <w:szCs w:val="22"/>
          </w:rPr>
          <w:t>zp@hazlach.pl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>.</w:t>
      </w:r>
      <w:bookmarkEnd w:id="33"/>
    </w:p>
    <w:bookmarkEnd w:id="34"/>
    <w:p w14:paraId="43AB0D2F" w14:textId="01BA2C95" w:rsidR="00594D8F" w:rsidRPr="005E295E" w:rsidRDefault="00594D8F" w:rsidP="005E295E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będzie przekazywał Wykonawcom informacje przy użyciu środków komunikacji elektronicznej za pośrednictwem </w:t>
      </w:r>
      <w:hyperlink r:id="rId17" w:history="1">
        <w:r w:rsidR="00062730" w:rsidRPr="009D69FE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https://platformazakupowa.pl/pn/hazlach</w:t>
        </w:r>
      </w:hyperlink>
      <w:r w:rsidR="00062730">
        <w:rPr>
          <w:rFonts w:asciiTheme="minorHAnsi" w:hAnsiTheme="minorHAnsi" w:cstheme="minorHAnsi"/>
          <w:sz w:val="22"/>
          <w:szCs w:val="22"/>
        </w:rPr>
        <w:t xml:space="preserve">. </w:t>
      </w:r>
      <w:r w:rsidRPr="005E295E">
        <w:rPr>
          <w:rFonts w:asciiTheme="minorHAnsi" w:hAnsiTheme="minorHAnsi" w:cstheme="minorHAnsi"/>
          <w:sz w:val="22"/>
          <w:szCs w:val="22"/>
        </w:rPr>
        <w:t xml:space="preserve">Informacje dotyczące odpowiedzi na pytania, zmiany specyfikacji, zmiany terminu składania i otwarcia ofert Zamawiający będzie zamieszczał na Platformie w sekcji „Komunikaty”. Korespondencja, której zgodnie z obowiązującymi przepisami adresatem jest konkretny Wykonawca, będzie </w:t>
      </w:r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przekazywana przy użyciu środków komunikacji elektronicznej za pośrednictwem </w:t>
      </w:r>
      <w:hyperlink r:id="rId18" w:history="1">
        <w:r w:rsidR="0055317C" w:rsidRPr="009D69FE">
          <w:rPr>
            <w:rStyle w:val="Hipercze"/>
            <w:rFonts w:asciiTheme="minorHAnsi" w:eastAsia="Arial" w:hAnsiTheme="minorHAnsi" w:cstheme="minorHAnsi"/>
            <w:sz w:val="22"/>
            <w:szCs w:val="22"/>
          </w:rPr>
          <w:t>https://platformazakupowa.pl/pn/</w:t>
        </w:r>
        <w:r w:rsidR="0055317C" w:rsidRPr="009D69FE">
          <w:rPr>
            <w:rStyle w:val="Hipercze"/>
            <w:rFonts w:asciiTheme="minorHAnsi" w:hAnsiTheme="minorHAnsi" w:cstheme="minorHAnsi"/>
            <w:sz w:val="22"/>
            <w:szCs w:val="22"/>
          </w:rPr>
          <w:t>hazlach</w:t>
        </w:r>
      </w:hyperlink>
      <w:r w:rsidR="0055317C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do konkretnego Wykonawcy.</w:t>
      </w:r>
    </w:p>
    <w:p w14:paraId="1425A6E8" w14:textId="1645F309" w:rsidR="00594D8F" w:rsidRPr="00EC0E42" w:rsidRDefault="00594D8F" w:rsidP="005E295E">
      <w:pPr>
        <w:pStyle w:val="Akapitzlist"/>
        <w:numPr>
          <w:ilvl w:val="0"/>
          <w:numId w:val="6"/>
        </w:numPr>
        <w:ind w:left="426" w:hanging="426"/>
        <w:jc w:val="both"/>
        <w:rPr>
          <w:rStyle w:val="Hipercze"/>
          <w:rFonts w:asciiTheme="minorHAnsi" w:hAnsiTheme="minorHAnsi" w:cstheme="minorHAnsi"/>
          <w:color w:val="00000A"/>
          <w:sz w:val="22"/>
          <w:szCs w:val="22"/>
          <w:u w:val="none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 jako podmiot profesjonalny ma obowiązek sprawdzania komunikatów i wiadomości bezpośrednio na </w:t>
      </w:r>
      <w:hyperlink r:id="rId19" w:history="1">
        <w:r w:rsidR="0004706B" w:rsidRPr="00EC0E42">
          <w:rPr>
            <w:rStyle w:val="Hipercze"/>
            <w:rFonts w:asciiTheme="minorHAnsi" w:eastAsia="Arial" w:hAnsiTheme="minorHAnsi" w:cstheme="minorHAnsi"/>
            <w:sz w:val="22"/>
            <w:szCs w:val="22"/>
            <w:u w:val="none"/>
          </w:rPr>
          <w:t>https://platformazakupowa.pl/pn/</w:t>
        </w:r>
      </w:hyperlink>
      <w:r w:rsidR="0055317C">
        <w:rPr>
          <w:rStyle w:val="Hipercze"/>
          <w:rFonts w:asciiTheme="minorHAnsi" w:eastAsia="Arial" w:hAnsiTheme="minorHAnsi" w:cstheme="minorHAnsi"/>
          <w:sz w:val="22"/>
          <w:szCs w:val="22"/>
          <w:u w:val="none"/>
        </w:rPr>
        <w:t>hazlach</w:t>
      </w:r>
      <w:r w:rsidRPr="00EC0E42">
        <w:rPr>
          <w:rStyle w:val="Hipercze"/>
          <w:rFonts w:asciiTheme="minorHAnsi" w:eastAsia="Arial" w:hAnsiTheme="minorHAnsi" w:cstheme="minorHAnsi"/>
          <w:sz w:val="22"/>
          <w:szCs w:val="22"/>
          <w:u w:val="none"/>
        </w:rPr>
        <w:t xml:space="preserve"> </w:t>
      </w:r>
      <w:r w:rsidRPr="00EC0E42">
        <w:rPr>
          <w:rStyle w:val="Hipercze"/>
          <w:rFonts w:asciiTheme="minorHAnsi" w:eastAsia="Arial" w:hAnsiTheme="minorHAnsi" w:cstheme="minorHAnsi"/>
          <w:color w:val="auto"/>
          <w:sz w:val="22"/>
          <w:szCs w:val="22"/>
          <w:u w:val="none"/>
        </w:rPr>
        <w:t>przesłanych przez</w:t>
      </w:r>
      <w:r w:rsidR="00CF0541" w:rsidRPr="00EC0E42">
        <w:rPr>
          <w:rStyle w:val="Hipercze"/>
          <w:rFonts w:asciiTheme="minorHAnsi" w:eastAsia="Arial" w:hAnsiTheme="minorHAnsi" w:cstheme="minorHAnsi"/>
          <w:color w:val="auto"/>
          <w:sz w:val="22"/>
          <w:szCs w:val="22"/>
          <w:u w:val="none"/>
        </w:rPr>
        <w:t xml:space="preserve"> </w:t>
      </w:r>
      <w:r w:rsidRPr="00EC0E42">
        <w:rPr>
          <w:rStyle w:val="Hipercze"/>
          <w:rFonts w:asciiTheme="minorHAnsi" w:eastAsia="Arial" w:hAnsiTheme="minorHAnsi" w:cstheme="minorHAnsi"/>
          <w:color w:val="auto"/>
          <w:sz w:val="22"/>
          <w:szCs w:val="22"/>
          <w:u w:val="none"/>
        </w:rPr>
        <w:t>Zamawiającego, gdyż system powiadomień może ulec awarii lub powiadomienie może trafić do folderu SPAM.</w:t>
      </w:r>
    </w:p>
    <w:p w14:paraId="754240A4" w14:textId="77777777" w:rsidR="00594D8F" w:rsidRPr="005E295E" w:rsidRDefault="00594D8F" w:rsidP="005E295E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Wykonawca, przystępując do niniejszego postępowania o udzielenie zamówienia publicznego:</w:t>
      </w:r>
    </w:p>
    <w:p w14:paraId="09B6BA9C" w14:textId="77777777" w:rsidR="00594D8F" w:rsidRPr="005E295E" w:rsidRDefault="00594D8F" w:rsidP="00A220AA">
      <w:pPr>
        <w:pStyle w:val="Akapitzlist"/>
        <w:numPr>
          <w:ilvl w:val="7"/>
          <w:numId w:val="37"/>
        </w:numPr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akceptuje warunki korzystania z </w:t>
      </w:r>
      <w:hyperlink r:id="rId20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 określone w Regulaminie zamieszczonym na stronie internetowej </w:t>
      </w:r>
      <w:hyperlink r:id="rId21">
        <w:r w:rsidRPr="005E295E">
          <w:rPr>
            <w:rFonts w:asciiTheme="minorHAnsi" w:hAnsiTheme="minorHAnsi" w:cstheme="minorHAnsi"/>
            <w:sz w:val="22"/>
            <w:szCs w:val="22"/>
          </w:rPr>
          <w:t>pod linkiem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  w zakładce „Regulamin" oraz uznaje go za wiążący,</w:t>
      </w:r>
    </w:p>
    <w:p w14:paraId="63BEEE6E" w14:textId="77777777" w:rsidR="00CF0541" w:rsidRPr="005E295E" w:rsidRDefault="00594D8F" w:rsidP="00A220AA">
      <w:pPr>
        <w:pStyle w:val="Akapitzlist"/>
        <w:numPr>
          <w:ilvl w:val="7"/>
          <w:numId w:val="37"/>
        </w:numPr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zapoznał i stosuje się do Instrukcji składania ofert/wniosków dostępnej </w:t>
      </w:r>
      <w:hyperlink r:id="rId22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pod linkiem</w:t>
        </w:r>
      </w:hyperlink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1E8B6184" w14:textId="4DA88255" w:rsidR="00594D8F" w:rsidRPr="005E295E" w:rsidRDefault="00594D8F" w:rsidP="005E295E">
      <w:pPr>
        <w:pStyle w:val="Akapitzlis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Zamawiający nie ponosi odpowiedzialności za złożenie oferty w sposób niezgodny </w:t>
      </w:r>
      <w:r w:rsidRPr="005E295E">
        <w:rPr>
          <w:rFonts w:asciiTheme="minorHAnsi" w:hAnsiTheme="minorHAnsi" w:cstheme="minorHAnsi"/>
          <w:b/>
          <w:sz w:val="22"/>
          <w:szCs w:val="22"/>
        </w:rPr>
        <w:br/>
        <w:t xml:space="preserve">z Instrukcją korzystania z </w:t>
      </w:r>
      <w:hyperlink r:id="rId23">
        <w:r w:rsidRPr="005E295E">
          <w:rPr>
            <w:rFonts w:asciiTheme="minorHAnsi" w:hAnsiTheme="minorHAnsi" w:cstheme="minorHAnsi"/>
            <w:b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, w szczególności za sytuację, gdy zamawiający zapozna się z treścią oferty przed upływem terminu składania ofert (np. złożenie oferty w zakładce „Wyślij wiadomość do zamawiającego”). </w:t>
      </w:r>
    </w:p>
    <w:p w14:paraId="6428C444" w14:textId="34112BB4" w:rsidR="00594D8F" w:rsidRPr="005E295E" w:rsidRDefault="00594D8F" w:rsidP="005E295E">
      <w:pPr>
        <w:pStyle w:val="Akapitzlist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Taka oferta zostanie uznana przez Zamawiającego za ofertę handlową i nie będzie brana pod uwagę w przedmiotowym postępowaniu ponieważ nie został spełniony obowiązek narzucony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w art. 221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7B9E7894" w14:textId="1AEE18D3" w:rsidR="00594D8F" w:rsidRPr="005E295E" w:rsidRDefault="00594D8F" w:rsidP="005E295E">
      <w:pPr>
        <w:pStyle w:val="Akapitzlist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bookmarkStart w:id="35" w:name="_Hlk124148023"/>
      <w:r w:rsidRPr="005E295E">
        <w:rPr>
          <w:rFonts w:asciiTheme="minorHAnsi" w:hAnsiTheme="minorHAnsi" w:cstheme="minorHAnsi"/>
          <w:sz w:val="22"/>
          <w:szCs w:val="22"/>
        </w:rPr>
        <w:t xml:space="preserve">Zamawiający informuje, że instrukcje korzystania z </w:t>
      </w:r>
      <w:hyperlink r:id="rId24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 dotyczące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w szczególności logowania, składania wniosków o wyjaśnienie treści SWZ, składania ofert oraz innych czynności podejmowanych w niniejszym postępowaniu przy użyciu </w:t>
      </w:r>
      <w:hyperlink r:id="rId25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 znajdują się w zakładce „Instrukcje dla Wykonawców" na stronie internetowej pod adresem: </w:t>
      </w:r>
      <w:hyperlink r:id="rId26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https://platformazakupowa.pl/strona/45-instrukcje</w:t>
        </w:r>
      </w:hyperlink>
      <w:r w:rsidR="00CF0541" w:rsidRPr="005E295E">
        <w:rPr>
          <w:rFonts w:asciiTheme="minorHAnsi" w:hAnsiTheme="minorHAnsi" w:cstheme="minorHAnsi"/>
          <w:color w:val="1155CC"/>
          <w:sz w:val="22"/>
          <w:szCs w:val="22"/>
          <w:u w:val="single"/>
        </w:rPr>
        <w:t>.</w:t>
      </w:r>
    </w:p>
    <w:bookmarkEnd w:id="35"/>
    <w:p w14:paraId="78A34374" w14:textId="5F703487" w:rsidR="001E42EF" w:rsidRPr="005E295E" w:rsidRDefault="00A705D8" w:rsidP="005E295E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color w:val="000000"/>
          <w:sz w:val="22"/>
          <w:szCs w:val="22"/>
        </w:rPr>
        <w:t>Sposób sporządzenia dokumentów elektronicznych, oświadczeń lub elektronicznych kopii dokumentów lub oświadczeń musi być zgody z wymaganiami określonymi w rozporządzeniu Prezesa Rady Ministrów z dnia 30 grudnia 2020r. w sprawie sposobu sporządzania i przekazywania informacji oraz wymagań technicznych dla dokumentów elektronicznych oraz środków komunikacji elektronicznej w postępowaniu o udzielenie zamówienia publicznego lub konkursie (Dz. U. z 2020 poz. 2452) oraz rozporządzeniu Ministra Rozwoju, Pracy i Technologii z dnia 23 grudnia 2020 r. w sprawie podmiotowych środków dowodowych oraz innych dokumentów lub oświadczeń, jakich może żądać Zamawiający od Wykonawcy (Dz. U. z 2020 poz. 2415).</w:t>
      </w:r>
    </w:p>
    <w:p w14:paraId="2999A70C" w14:textId="44532292" w:rsidR="001A4DE5" w:rsidRPr="005C2F23" w:rsidRDefault="00A705D8" w:rsidP="005E295E">
      <w:pPr>
        <w:pStyle w:val="Akapitzlist"/>
        <w:numPr>
          <w:ilvl w:val="0"/>
          <w:numId w:val="6"/>
        </w:numPr>
        <w:ind w:left="426" w:hanging="426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E295E">
        <w:rPr>
          <w:rFonts w:asciiTheme="minorHAnsi" w:hAnsiTheme="minorHAnsi" w:cstheme="minorHAnsi"/>
          <w:color w:val="000000"/>
          <w:sz w:val="22"/>
          <w:szCs w:val="22"/>
        </w:rPr>
        <w:t xml:space="preserve">Zamawiający nie przewiduje sposobu komunikowania się z Wykonawcami w inny sposób niż przy użyciu środków komunikacji elektronicznej, wskazanych w SWZ. </w:t>
      </w:r>
      <w:bookmarkStart w:id="36" w:name="_Toc68854028"/>
      <w:bookmarkEnd w:id="36"/>
    </w:p>
    <w:p w14:paraId="49A310B2" w14:textId="77777777" w:rsidR="001A4DE5" w:rsidRPr="005E295E" w:rsidRDefault="001A4DE5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</w:p>
    <w:p w14:paraId="066E3B93" w14:textId="3E6208DC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ROZDZIAŁ XV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4DF027A1" w14:textId="77777777" w:rsidR="001E42EF" w:rsidRPr="005E295E" w:rsidRDefault="00A705D8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OPIS SPOSOBU PRZYGOTOWANIA OFERT ORAZ DOKUMENTÓW WYMAGANYCH PRZEZ ZAMAWIAJĄCEGO W SWZ</w:t>
      </w:r>
    </w:p>
    <w:p w14:paraId="112D324B" w14:textId="5453B943" w:rsidR="001E42EF" w:rsidRPr="005E295E" w:rsidRDefault="001E42EF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448CE7C" w14:textId="695A617D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Oferta musi być sporządzona w języku polskim</w:t>
      </w:r>
      <w:r w:rsidR="00E67997" w:rsidRPr="005E295E">
        <w:rPr>
          <w:rFonts w:asciiTheme="minorHAnsi" w:hAnsiTheme="minorHAnsi" w:cstheme="minorHAnsi"/>
          <w:sz w:val="22"/>
          <w:szCs w:val="22"/>
        </w:rPr>
        <w:t>, w postaci elektronicznej</w:t>
      </w:r>
      <w:r w:rsidRPr="005E295E">
        <w:rPr>
          <w:rFonts w:asciiTheme="minorHAnsi" w:hAnsiTheme="minorHAnsi" w:cstheme="minorHAnsi"/>
          <w:sz w:val="22"/>
          <w:szCs w:val="22"/>
        </w:rPr>
        <w:t xml:space="preserve"> i opatrzona elektronicznym podpisem kwalifikowanym, podpisem zaufanym lub elektronicznym podpisem osobistym pod rygorem nieważności przez osobę/osoby upoważnion</w:t>
      </w:r>
      <w:r w:rsidR="00E67997" w:rsidRPr="005E295E">
        <w:rPr>
          <w:rFonts w:asciiTheme="minorHAnsi" w:hAnsiTheme="minorHAnsi" w:cstheme="minorHAnsi"/>
          <w:sz w:val="22"/>
          <w:szCs w:val="22"/>
        </w:rPr>
        <w:t>ą</w:t>
      </w:r>
      <w:r w:rsidRPr="005E295E">
        <w:rPr>
          <w:rFonts w:asciiTheme="minorHAnsi" w:hAnsiTheme="minorHAnsi" w:cstheme="minorHAnsi"/>
          <w:sz w:val="22"/>
          <w:szCs w:val="22"/>
        </w:rPr>
        <w:t>/upoważnione.</w:t>
      </w:r>
    </w:p>
    <w:p w14:paraId="58265A9D" w14:textId="63431239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Oferta powinna zawierać wszystkie wymagane dokumenty i oświadczenia zgodnie z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rozdziałem XIII pkt 1. SWZ.</w:t>
      </w:r>
    </w:p>
    <w:p w14:paraId="526F24A2" w14:textId="77777777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Oferta powinna być złożona przy użyciu środków komunikacji elektronicznej tzn. za pośrednictwem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hyperlink r:id="rId27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color w:val="1155CC"/>
          <w:sz w:val="22"/>
          <w:szCs w:val="22"/>
          <w:u w:val="single"/>
        </w:rPr>
        <w:t>.</w:t>
      </w:r>
    </w:p>
    <w:p w14:paraId="0CDD2E66" w14:textId="77777777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Każdy Wykonawca może złożyć tylko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jedną ofertę. </w:t>
      </w:r>
      <w:r w:rsidRPr="005E295E">
        <w:rPr>
          <w:rFonts w:asciiTheme="minorHAnsi" w:hAnsiTheme="minorHAnsi" w:cstheme="minorHAnsi"/>
          <w:sz w:val="22"/>
          <w:szCs w:val="22"/>
        </w:rPr>
        <w:t>Złożenie większej liczby ofert lub oferty zawierającej propozycje wariantowe podlegać będzie odrzuceniu.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Ofertę należy sporządzić zgodnie z wymaganiami SWZ.</w:t>
      </w:r>
    </w:p>
    <w:p w14:paraId="1C49C6D7" w14:textId="77777777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Pełnomocnictwo do podpisania oferty oraz pozostałych dokumentów i oświadczeń należy sporządzić w formie elektronicznej opatrzonej kwalifikowanym podpisem elektronicznym lub </w:t>
      </w:r>
      <w:r w:rsidRPr="005E295E">
        <w:rPr>
          <w:rFonts w:asciiTheme="minorHAnsi" w:hAnsiTheme="minorHAnsi" w:cstheme="minorHAnsi"/>
          <w:sz w:val="22"/>
          <w:szCs w:val="22"/>
        </w:rPr>
        <w:br/>
        <w:t>w postaci elektronicznej opatrzonej podpisem zaufanym lub elektronicznym podpisem osobistym. Pełnomocnictwo musi być podpisane przez mocodawcę. Zamawiający dopuszcza przedłożenie elektronicznej kopii dokumentu poświadczonej za zgodność z oryginałem przez notariusza, tj. podpisanej kwalifikowanym podpisem elektronicznym osoby posiadającej uprawnienia notariusza.</w:t>
      </w:r>
    </w:p>
    <w:p w14:paraId="555DDA08" w14:textId="50D1306B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Tajemnica przedsiębiorstwa – zgodnie z art. 8 ust 3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, nie ujawnia się informacji stanowiących tajemnicę przedsiębiorstwa w rozumieniu przepisów o zwalczaniu nieuczciwej konkurencji. Jeżeli  Wykonawca, nie później niż w terminie składania ofert, w sposób niebudzący wątpliwości zastrzegł, że nie mogą być one udostępniane oraz wykazał, załączając stosowne wyjaśnienia, iż zastrzeżone informacje stanowią tajemnicę przedsiębiorstwa. </w:t>
      </w:r>
      <w:bookmarkStart w:id="37" w:name="_Hlk124148050"/>
      <w:r w:rsidR="007C4097">
        <w:rPr>
          <w:rFonts w:asciiTheme="minorHAnsi" w:hAnsiTheme="minorHAnsi" w:cstheme="minorHAnsi"/>
          <w:sz w:val="22"/>
          <w:szCs w:val="22"/>
        </w:rPr>
        <w:t>Na platformie w</w:t>
      </w:r>
      <w:r w:rsidRPr="005E295E">
        <w:rPr>
          <w:rFonts w:asciiTheme="minorHAnsi" w:hAnsiTheme="minorHAnsi" w:cstheme="minorHAnsi"/>
          <w:sz w:val="22"/>
          <w:szCs w:val="22"/>
        </w:rPr>
        <w:t xml:space="preserve"> formularzu składania oferty znajduje się miejsce wyznaczone do dołączenia części oferty stanowiącej tajemnice przedsiębiorstwa.</w:t>
      </w:r>
    </w:p>
    <w:bookmarkEnd w:id="37"/>
    <w:p w14:paraId="0C823A07" w14:textId="316F8BBB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Oferta wraz z załącznikami składana elektronicznie musi zostać podpisana elektronicznym kwalifikowanym podpisem lub podpisem zaufanym lub elektronicznym podpisem osobistym. </w:t>
      </w:r>
      <w:r w:rsidRPr="005E295E">
        <w:rPr>
          <w:rFonts w:asciiTheme="minorHAnsi" w:hAnsiTheme="minorHAnsi" w:cstheme="minorHAnsi"/>
          <w:sz w:val="22"/>
          <w:szCs w:val="22"/>
        </w:rPr>
        <w:br/>
        <w:t>W procesie składania oferty, na platformie, kwalifikowany podpis elektroniczny</w:t>
      </w:r>
      <w:r w:rsidR="003F0EEE">
        <w:rPr>
          <w:rFonts w:asciiTheme="minorHAnsi" w:hAnsiTheme="minorHAnsi" w:cstheme="minorHAnsi"/>
          <w:sz w:val="22"/>
          <w:szCs w:val="22"/>
        </w:rPr>
        <w:t xml:space="preserve"> lub podpis zaufany lub podpis osobisty</w:t>
      </w:r>
      <w:r w:rsidRPr="005E295E">
        <w:rPr>
          <w:rFonts w:asciiTheme="minorHAnsi" w:hAnsiTheme="minorHAnsi" w:cstheme="minorHAnsi"/>
          <w:sz w:val="22"/>
          <w:szCs w:val="22"/>
        </w:rPr>
        <w:t xml:space="preserve"> Wykonawca może złożyć bezpośrednio na dokumencie, który następnie przesyła do systemu (opcja rekomendowana przez </w:t>
      </w:r>
      <w:hyperlink r:id="rId28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) oraz dodatkowo dla całego pakietu dokumentów w kroku 2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Formularza składania oferty </w:t>
      </w:r>
      <w:r w:rsidRPr="005E295E">
        <w:rPr>
          <w:rFonts w:asciiTheme="minorHAnsi" w:hAnsiTheme="minorHAnsi" w:cstheme="minorHAnsi"/>
          <w:sz w:val="22"/>
          <w:szCs w:val="22"/>
        </w:rPr>
        <w:t xml:space="preserve">(po kliknięciu przycisku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Przejdź do podsumowania).</w:t>
      </w:r>
    </w:p>
    <w:p w14:paraId="7AF8DF34" w14:textId="7C3CCDFD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Poświadczenia za zgodność z oryginałem dokonuje odpowiednio Wykonawca, podmiot, na którego zasoby powołuje się Wykonawca, Wykonawcy wspólnie ubiegający się o udzielenie zamówienia publicznego lub podwykonawcy, w zakresie dokumentów, które każdego z nich dotyczą. Poprzez oryginał należy rozumieć dokument podpisany kwalifikowanym podpisem elektronicznym lub podpisem zaufanym lub elektronicznym podpisem osobistym przez osobę/osoby upoważnioną/upoważnione. Poświadczenie za zgodność z oryginałem następuje </w:t>
      </w:r>
      <w:r w:rsidRPr="005E295E">
        <w:rPr>
          <w:rFonts w:asciiTheme="minorHAnsi" w:hAnsiTheme="minorHAnsi" w:cstheme="minorHAnsi"/>
          <w:sz w:val="22"/>
          <w:szCs w:val="22"/>
        </w:rPr>
        <w:br/>
        <w:t>w formie elektronicznej podpisane kwalifikowanym podpisem elektronicznym lub podpisem zaufanym lub elektronicznym podpisem osobistym przez osobę/osoby</w:t>
      </w:r>
      <w:r w:rsidR="00E67997" w:rsidRPr="005E295E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upoważnioną/upoważnione.</w:t>
      </w:r>
    </w:p>
    <w:p w14:paraId="3897C4BA" w14:textId="77777777" w:rsidR="00CF0541" w:rsidRPr="005E295E" w:rsidRDefault="00CF0541" w:rsidP="00A220AA">
      <w:pPr>
        <w:pStyle w:val="Akapitzlist"/>
        <w:numPr>
          <w:ilvl w:val="6"/>
          <w:numId w:val="3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eIDAS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) (UE) nr 910/2014 - od 1 lipca 2016 roku”.</w:t>
      </w:r>
    </w:p>
    <w:p w14:paraId="3162F0B5" w14:textId="77777777" w:rsidR="00CF0541" w:rsidRPr="005E295E" w:rsidRDefault="00CF0541" w:rsidP="00A220AA">
      <w:pPr>
        <w:pStyle w:val="Akapitzlist"/>
        <w:numPr>
          <w:ilvl w:val="6"/>
          <w:numId w:val="3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przypadku wykorzystania formatu podpisu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XAdES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zewnętrzny. Zamawiający wymaga dołączenia odpowiedniej ilości plików tj. podpisywanych plików z danymi oraz plików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XAdES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3BB92120" w14:textId="77777777" w:rsidR="00CF0541" w:rsidRPr="005E295E" w:rsidRDefault="00CF0541" w:rsidP="00A220AA">
      <w:pPr>
        <w:pStyle w:val="Akapitzlist"/>
        <w:numPr>
          <w:ilvl w:val="6"/>
          <w:numId w:val="3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Wykonawca, za pośrednictwem </w:t>
      </w:r>
      <w:hyperlink r:id="rId29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 może przed upływem terminu do składania ofert zmienić lub wycofać ofertę. Sposób dokonywania zmiany lub wycofania oferty zamieszczono w instrukcji zamieszczonej na stronie internetowej pod adresem: </w:t>
      </w:r>
      <w:hyperlink r:id="rId30" w:history="1">
        <w:r w:rsidRPr="005E295E">
          <w:rPr>
            <w:rStyle w:val="Hipercze"/>
            <w:rFonts w:asciiTheme="minorHAnsi" w:eastAsia="Arial" w:hAnsiTheme="minorHAnsi" w:cstheme="minorHAnsi"/>
            <w:sz w:val="22"/>
            <w:szCs w:val="22"/>
          </w:rPr>
          <w:t>https://platformazakupowa.pl/strona/45-instrukcje</w:t>
        </w:r>
      </w:hyperlink>
    </w:p>
    <w:p w14:paraId="413EAF93" w14:textId="77777777" w:rsidR="00CF0541" w:rsidRPr="005E295E" w:rsidRDefault="00CF0541" w:rsidP="00A220AA">
      <w:pPr>
        <w:pStyle w:val="Akapitzlist"/>
        <w:numPr>
          <w:ilvl w:val="6"/>
          <w:numId w:val="3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Zgodnie z definicją dokumentu elektronicznego z art. 3 ust. 2 ustawy o informatyzacji działalności podmiotów realizujących zadania publiczne, opatrzenie pliku zawierającego skompresowane dane kwalifikowanym podpisem elektronicznym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14:paraId="1CE264A9" w14:textId="77777777" w:rsidR="00CF0541" w:rsidRPr="005E295E" w:rsidRDefault="00CF0541" w:rsidP="00A220AA">
      <w:pPr>
        <w:pStyle w:val="Akapitzlist"/>
        <w:numPr>
          <w:ilvl w:val="6"/>
          <w:numId w:val="38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343C5B19" w14:textId="77777777" w:rsidR="00CF0541" w:rsidRPr="005E295E" w:rsidRDefault="00CF0541" w:rsidP="00A220AA">
      <w:pPr>
        <w:pStyle w:val="Akapitzlist"/>
        <w:numPr>
          <w:ilvl w:val="6"/>
          <w:numId w:val="38"/>
        </w:numPr>
        <w:ind w:left="426" w:hanging="426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Rozszerzenia plików wykorzystywanych przez Wykonawców powinny być zgodne z</w:t>
      </w:r>
      <w:r w:rsidRPr="005E295E">
        <w:rPr>
          <w:rFonts w:asciiTheme="minorHAnsi" w:hAnsiTheme="minorHAnsi" w:cstheme="minorHAnsi"/>
          <w:sz w:val="22"/>
          <w:szCs w:val="22"/>
        </w:rPr>
        <w:t xml:space="preserve"> Załącznikiem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14:paraId="0A7F8E4D" w14:textId="120CA115" w:rsidR="00CF0541" w:rsidRPr="005E295E" w:rsidRDefault="00CF0541" w:rsidP="00A220AA">
      <w:pPr>
        <w:pStyle w:val="Akapitzlist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ind w:left="993" w:hanging="567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rekomenduje wykorzystanie formatów: </w:t>
      </w:r>
      <w:r w:rsidR="00352C30">
        <w:rPr>
          <w:rFonts w:asciiTheme="minorHAnsi" w:hAnsiTheme="minorHAnsi" w:cstheme="minorHAnsi"/>
          <w:sz w:val="22"/>
          <w:szCs w:val="22"/>
        </w:rPr>
        <w:t xml:space="preserve">rtf. </w:t>
      </w:r>
      <w:r w:rsidRPr="005E295E">
        <w:rPr>
          <w:rFonts w:asciiTheme="minorHAnsi" w:hAnsiTheme="minorHAnsi" w:cstheme="minorHAnsi"/>
          <w:sz w:val="22"/>
          <w:szCs w:val="22"/>
        </w:rPr>
        <w:t>.</w:t>
      </w:r>
      <w:r w:rsidRPr="00352C30">
        <w:rPr>
          <w:rFonts w:asciiTheme="minorHAnsi" w:hAnsiTheme="minorHAnsi" w:cstheme="minorHAnsi"/>
          <w:color w:val="auto"/>
          <w:sz w:val="22"/>
          <w:szCs w:val="22"/>
        </w:rPr>
        <w:t>pdf .</w:t>
      </w:r>
      <w:proofErr w:type="spellStart"/>
      <w:r w:rsidRPr="00352C30">
        <w:rPr>
          <w:rFonts w:asciiTheme="minorHAnsi" w:hAnsiTheme="minorHAnsi" w:cstheme="minorHAnsi"/>
          <w:color w:val="auto"/>
          <w:sz w:val="22"/>
          <w:szCs w:val="22"/>
        </w:rPr>
        <w:t>doc</w:t>
      </w:r>
      <w:proofErr w:type="spellEnd"/>
      <w:r w:rsidRPr="00352C30">
        <w:rPr>
          <w:rFonts w:asciiTheme="minorHAnsi" w:hAnsiTheme="minorHAnsi" w:cstheme="minorHAnsi"/>
          <w:color w:val="auto"/>
          <w:sz w:val="22"/>
          <w:szCs w:val="22"/>
        </w:rPr>
        <w:t xml:space="preserve"> .</w:t>
      </w:r>
      <w:proofErr w:type="spellStart"/>
      <w:r w:rsidRPr="00352C30">
        <w:rPr>
          <w:rFonts w:asciiTheme="minorHAnsi" w:hAnsiTheme="minorHAnsi" w:cstheme="minorHAnsi"/>
          <w:color w:val="auto"/>
          <w:sz w:val="22"/>
          <w:szCs w:val="22"/>
        </w:rPr>
        <w:t>docx</w:t>
      </w:r>
      <w:proofErr w:type="spellEnd"/>
      <w:r w:rsidRPr="00352C30">
        <w:rPr>
          <w:rFonts w:asciiTheme="minorHAnsi" w:hAnsiTheme="minorHAnsi" w:cstheme="minorHAnsi"/>
          <w:color w:val="auto"/>
          <w:sz w:val="22"/>
          <w:szCs w:val="22"/>
        </w:rPr>
        <w:t xml:space="preserve"> .</w:t>
      </w:r>
      <w:proofErr w:type="spellStart"/>
      <w:r w:rsidR="00352C30" w:rsidRPr="00352C30">
        <w:rPr>
          <w:rFonts w:asciiTheme="minorHAnsi" w:hAnsiTheme="minorHAnsi" w:cstheme="minorHAnsi"/>
          <w:color w:val="auto"/>
          <w:sz w:val="22"/>
          <w:szCs w:val="22"/>
        </w:rPr>
        <w:t>odt</w:t>
      </w:r>
      <w:proofErr w:type="spellEnd"/>
      <w:r w:rsidRPr="00352C30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b/>
          <w:sz w:val="22"/>
          <w:szCs w:val="22"/>
        </w:rPr>
        <w:t>ze szczególnym wskazaniem na .pdf</w:t>
      </w:r>
    </w:p>
    <w:p w14:paraId="5A82C6A2" w14:textId="77777777" w:rsidR="00CF0541" w:rsidRPr="005E295E" w:rsidRDefault="00CF0541" w:rsidP="00A220AA">
      <w:pPr>
        <w:pStyle w:val="Akapitzlist"/>
        <w:numPr>
          <w:ilvl w:val="1"/>
          <w:numId w:val="40"/>
        </w:numPr>
        <w:pBdr>
          <w:top w:val="nil"/>
          <w:left w:val="nil"/>
          <w:bottom w:val="nil"/>
          <w:right w:val="nil"/>
          <w:between w:val="nil"/>
        </w:pBdr>
        <w:ind w:left="993" w:hanging="567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celu ewentualnej kompresji danych Zamawiający rekomenduje wykorzystanie jednego </w:t>
      </w:r>
      <w:r w:rsidRPr="005E295E">
        <w:rPr>
          <w:rFonts w:asciiTheme="minorHAnsi" w:hAnsiTheme="minorHAnsi" w:cstheme="minorHAnsi"/>
          <w:sz w:val="22"/>
          <w:szCs w:val="22"/>
        </w:rPr>
        <w:br/>
        <w:t>z rozszerzeń:</w:t>
      </w:r>
    </w:p>
    <w:p w14:paraId="660B2A90" w14:textId="77777777" w:rsidR="00CF0541" w:rsidRPr="005E295E" w:rsidRDefault="00CF0541" w:rsidP="00A220AA">
      <w:pPr>
        <w:pStyle w:val="Akapitzlist"/>
        <w:numPr>
          <w:ilvl w:val="1"/>
          <w:numId w:val="39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.zip </w:t>
      </w:r>
    </w:p>
    <w:p w14:paraId="556CBDDD" w14:textId="77777777" w:rsidR="00CF0541" w:rsidRPr="005E295E" w:rsidRDefault="00CF0541" w:rsidP="00A220AA">
      <w:pPr>
        <w:numPr>
          <w:ilvl w:val="1"/>
          <w:numId w:val="39"/>
        </w:numPr>
        <w:ind w:left="1276" w:hanging="283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.7Z</w:t>
      </w:r>
    </w:p>
    <w:p w14:paraId="2AA6587D" w14:textId="77777777" w:rsidR="00CF0541" w:rsidRPr="005E295E" w:rsidRDefault="00CF0541" w:rsidP="00A220AA">
      <w:pPr>
        <w:pStyle w:val="Akapitzlist"/>
        <w:numPr>
          <w:ilvl w:val="0"/>
          <w:numId w:val="4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zwraca uwagę na ograniczenia wielkości plików podpisywanych profilem zaufanym, który wynosi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maksymalnie 10 MB </w:t>
      </w:r>
      <w:r w:rsidRPr="005E295E">
        <w:rPr>
          <w:rFonts w:asciiTheme="minorHAnsi" w:hAnsiTheme="minorHAnsi" w:cstheme="minorHAnsi"/>
          <w:sz w:val="22"/>
          <w:szCs w:val="22"/>
        </w:rPr>
        <w:t xml:space="preserve">oraz na ograniczenie wielkości plików podpisywanych </w:t>
      </w:r>
      <w:r w:rsidRPr="005E295E">
        <w:rPr>
          <w:rFonts w:asciiTheme="minorHAnsi" w:hAnsiTheme="minorHAnsi" w:cstheme="minorHAnsi"/>
          <w:sz w:val="22"/>
          <w:szCs w:val="22"/>
        </w:rPr>
        <w:br/>
      </w:r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w aplikacji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eDoApp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służącej do składania elektronicznego podpisu osobistego, który wynosi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maksymalnie 5 MB.</w:t>
      </w:r>
    </w:p>
    <w:p w14:paraId="60EB4688" w14:textId="77777777" w:rsidR="00CF0541" w:rsidRPr="005E295E" w:rsidRDefault="00CF0541" w:rsidP="00A220AA">
      <w:pPr>
        <w:pStyle w:val="Akapitzlist"/>
        <w:numPr>
          <w:ilvl w:val="0"/>
          <w:numId w:val="40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zaleca aby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w przypadku podpisywania pliku przez kilka osób stosować podpisy tego samego rodzaju. </w:t>
      </w:r>
      <w:r w:rsidRPr="005E295E">
        <w:rPr>
          <w:rFonts w:asciiTheme="minorHAnsi" w:hAnsiTheme="minorHAnsi" w:cstheme="minorHAnsi"/>
          <w:sz w:val="22"/>
          <w:szCs w:val="22"/>
        </w:rPr>
        <w:t>Podpisywanie różnymi rodzajami podpisów np. elektronicznym podpisem osobistym i kwalifikowanym może doprowadzić do problemów w weryfikacji plików.</w:t>
      </w:r>
    </w:p>
    <w:p w14:paraId="3CFDB9F4" w14:textId="77777777" w:rsidR="00CF0541" w:rsidRPr="005E295E" w:rsidRDefault="00CF0541" w:rsidP="00A220AA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zaleca, aby Wykonawca z odpowiednim wyprzedzeniem przetestował możliwość prawidłowego wykorzystania wybranej metody podpisania plików oferty.</w:t>
      </w:r>
    </w:p>
    <w:p w14:paraId="0F492FF6" w14:textId="43B758D9" w:rsidR="00CF0541" w:rsidRPr="005E295E" w:rsidRDefault="00CF0541" w:rsidP="00A220AA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Ofertę należy przygotować z należytą starannością dla podmiotu ubiegającego się o udzielenie zamówienia publicznego i zachowaniem odpowiedniego odstępu czasu do zakończenia przyjmowania ofert. </w:t>
      </w:r>
    </w:p>
    <w:p w14:paraId="05C19F0D" w14:textId="77777777" w:rsidR="00CF0541" w:rsidRPr="005E295E" w:rsidRDefault="00CF0541" w:rsidP="00A220AA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Jeśli Wykonawca pakuje dokumenty np. w plik o rozszerzeniu .zip, zaleca się wcześniejsze podpisanie każdego ze skompresowanych plików. </w:t>
      </w:r>
    </w:p>
    <w:p w14:paraId="35623077" w14:textId="26CD1AB0" w:rsidR="0066447E" w:rsidRPr="0066447E" w:rsidRDefault="00CF0541" w:rsidP="00A220AA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2"/>
          <w:szCs w:val="22"/>
        </w:rPr>
        <w:sectPr w:rsidR="0066447E" w:rsidRPr="0066447E" w:rsidSect="00B60AC2">
          <w:headerReference w:type="default" r:id="rId31"/>
          <w:footerReference w:type="default" r:id="rId32"/>
          <w:headerReference w:type="first" r:id="rId33"/>
          <w:type w:val="continuous"/>
          <w:pgSz w:w="11906" w:h="16838"/>
          <w:pgMar w:top="1134" w:right="1417" w:bottom="993" w:left="1417" w:header="708" w:footer="443" w:gutter="0"/>
          <w:cols w:space="708"/>
          <w:docGrid w:linePitch="272"/>
        </w:sect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zaleca aby 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nie </w:t>
      </w:r>
      <w:r w:rsidRPr="005E295E">
        <w:rPr>
          <w:rFonts w:asciiTheme="minorHAnsi" w:hAnsiTheme="minorHAnsi" w:cstheme="minorHAnsi"/>
          <w:sz w:val="22"/>
          <w:szCs w:val="22"/>
        </w:rPr>
        <w:t>wprowadzać jakichkolwiek zmian w plikach po podpisaniu ich podpisem kwalifikowanym. Może to skutkować naruszeniem integralności plików co równoważne będzie z koniecznością odrzucenia oferty</w:t>
      </w:r>
      <w:r w:rsidR="00F34B60">
        <w:rPr>
          <w:rFonts w:asciiTheme="minorHAnsi" w:hAnsiTheme="minorHAnsi" w:cstheme="minorHAnsi"/>
          <w:sz w:val="22"/>
          <w:szCs w:val="22"/>
        </w:rPr>
        <w:t>.</w:t>
      </w:r>
    </w:p>
    <w:p w14:paraId="53698452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lastRenderedPageBreak/>
        <w:t>ROZDZIAŁ XVI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12062857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WYMAGANIA DOTYCZĄCE WADIUM</w:t>
      </w:r>
    </w:p>
    <w:p w14:paraId="11465053" w14:textId="77777777" w:rsidR="00E206FB" w:rsidRPr="005E295E" w:rsidRDefault="00E206FB" w:rsidP="005E295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717598F1" w14:textId="60B4F7F6" w:rsidR="00292B6E" w:rsidRPr="005E295E" w:rsidRDefault="00E206FB" w:rsidP="0004706B">
      <w:pPr>
        <w:pStyle w:val="Tekstpodstawowy"/>
        <w:numPr>
          <w:ilvl w:val="0"/>
          <w:numId w:val="31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>Wykonawca zobowiązany jest do zabezpieczenia swojej oferty wadium w wysokości: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A66C6">
        <w:rPr>
          <w:rFonts w:asciiTheme="minorHAnsi" w:hAnsiTheme="minorHAnsi" w:cstheme="minorHAnsi"/>
          <w:b/>
          <w:sz w:val="22"/>
          <w:szCs w:val="22"/>
        </w:rPr>
        <w:t>1</w:t>
      </w:r>
      <w:r w:rsidR="005C2F23">
        <w:rPr>
          <w:rFonts w:asciiTheme="minorHAnsi" w:hAnsiTheme="minorHAnsi" w:cstheme="minorHAnsi"/>
          <w:b/>
          <w:sz w:val="22"/>
          <w:szCs w:val="22"/>
        </w:rPr>
        <w:t>0</w:t>
      </w:r>
      <w:r w:rsidR="007311C0" w:rsidRPr="005E295E">
        <w:rPr>
          <w:rFonts w:asciiTheme="minorHAnsi" w:hAnsiTheme="minorHAnsi" w:cstheme="minorHAnsi"/>
          <w:b/>
          <w:sz w:val="22"/>
          <w:szCs w:val="22"/>
        </w:rPr>
        <w:t xml:space="preserve"> 000,00 zł (słownie: </w:t>
      </w:r>
      <w:r w:rsidR="009A66C6">
        <w:rPr>
          <w:rFonts w:asciiTheme="minorHAnsi" w:hAnsiTheme="minorHAnsi" w:cstheme="minorHAnsi"/>
          <w:b/>
          <w:sz w:val="22"/>
          <w:szCs w:val="22"/>
        </w:rPr>
        <w:t xml:space="preserve">dziesięć </w:t>
      </w:r>
      <w:r w:rsidR="00102F2D">
        <w:rPr>
          <w:rFonts w:asciiTheme="minorHAnsi" w:hAnsiTheme="minorHAnsi" w:cstheme="minorHAnsi"/>
          <w:b/>
          <w:sz w:val="22"/>
          <w:szCs w:val="22"/>
        </w:rPr>
        <w:t>tysi</w:t>
      </w:r>
      <w:r w:rsidR="0066447E">
        <w:rPr>
          <w:rFonts w:asciiTheme="minorHAnsi" w:hAnsiTheme="minorHAnsi" w:cstheme="minorHAnsi"/>
          <w:b/>
          <w:sz w:val="22"/>
          <w:szCs w:val="22"/>
        </w:rPr>
        <w:t>ę</w:t>
      </w:r>
      <w:r w:rsidR="00102F2D">
        <w:rPr>
          <w:rFonts w:asciiTheme="minorHAnsi" w:hAnsiTheme="minorHAnsi" w:cstheme="minorHAnsi"/>
          <w:b/>
          <w:sz w:val="22"/>
          <w:szCs w:val="22"/>
        </w:rPr>
        <w:t>c</w:t>
      </w:r>
      <w:r w:rsidR="0066447E">
        <w:rPr>
          <w:rFonts w:asciiTheme="minorHAnsi" w:hAnsiTheme="minorHAnsi" w:cstheme="minorHAnsi"/>
          <w:b/>
          <w:sz w:val="22"/>
          <w:szCs w:val="22"/>
        </w:rPr>
        <w:t>y</w:t>
      </w:r>
      <w:r w:rsidR="00102F2D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311C0" w:rsidRPr="005E295E">
        <w:rPr>
          <w:rFonts w:asciiTheme="minorHAnsi" w:hAnsiTheme="minorHAnsi" w:cstheme="minorHAnsi"/>
          <w:b/>
          <w:sz w:val="22"/>
          <w:szCs w:val="22"/>
        </w:rPr>
        <w:t>złotych)</w:t>
      </w:r>
      <w:r w:rsidR="004218B3" w:rsidRPr="005E295E">
        <w:rPr>
          <w:rFonts w:asciiTheme="minorHAnsi" w:hAnsiTheme="minorHAnsi" w:cstheme="minorHAnsi"/>
          <w:b/>
          <w:sz w:val="22"/>
          <w:szCs w:val="22"/>
        </w:rPr>
        <w:t>.</w:t>
      </w:r>
    </w:p>
    <w:p w14:paraId="6D8AFB6C" w14:textId="77777777" w:rsidR="00E206FB" w:rsidRPr="005E295E" w:rsidRDefault="00E206FB" w:rsidP="0004706B">
      <w:pPr>
        <w:pStyle w:val="Tekstpodstawowy"/>
        <w:numPr>
          <w:ilvl w:val="0"/>
          <w:numId w:val="31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>Wadium należy wnieść przed upływem terminu składania ofert.</w:t>
      </w:r>
    </w:p>
    <w:p w14:paraId="07DC5932" w14:textId="77777777" w:rsidR="00E206FB" w:rsidRPr="005E295E" w:rsidRDefault="00E206FB" w:rsidP="0004706B">
      <w:pPr>
        <w:pStyle w:val="Tekstpodstawowy"/>
        <w:numPr>
          <w:ilvl w:val="0"/>
          <w:numId w:val="31"/>
        </w:numPr>
        <w:ind w:left="426" w:hanging="426"/>
        <w:rPr>
          <w:rStyle w:val="Odwoaniedokomentarza5"/>
          <w:rFonts w:asciiTheme="minorHAnsi" w:hAnsiTheme="minorHAnsi" w:cstheme="minorHAnsi"/>
          <w:bCs/>
          <w:sz w:val="22"/>
          <w:szCs w:val="22"/>
        </w:rPr>
      </w:pPr>
      <w:bookmarkStart w:id="38" w:name="_Hlk125364309"/>
      <w:r w:rsidRPr="005E295E">
        <w:rPr>
          <w:rFonts w:asciiTheme="minorHAnsi" w:hAnsiTheme="minorHAnsi" w:cstheme="minorHAnsi"/>
          <w:bCs/>
          <w:sz w:val="22"/>
          <w:szCs w:val="22"/>
        </w:rPr>
        <w:t>Wadium może być wnoszone w jednej lub kilku następujących formach:</w:t>
      </w:r>
    </w:p>
    <w:p w14:paraId="2B56897D" w14:textId="77777777" w:rsidR="00E206FB" w:rsidRPr="005E295E" w:rsidRDefault="00E206FB" w:rsidP="0004706B">
      <w:pPr>
        <w:pStyle w:val="Tekstpodstawowy"/>
        <w:numPr>
          <w:ilvl w:val="0"/>
          <w:numId w:val="32"/>
        </w:numPr>
        <w:ind w:hanging="294"/>
        <w:rPr>
          <w:rStyle w:val="Odwoaniedokomentarza5"/>
          <w:rFonts w:asciiTheme="minorHAnsi" w:hAnsiTheme="minorHAnsi" w:cstheme="minorHAnsi"/>
          <w:sz w:val="22"/>
          <w:szCs w:val="22"/>
        </w:rPr>
      </w:pPr>
      <w:r w:rsidRPr="005E295E">
        <w:rPr>
          <w:rStyle w:val="Odwoaniedokomentarza5"/>
          <w:rFonts w:asciiTheme="minorHAnsi" w:hAnsiTheme="minorHAnsi" w:cstheme="minorHAnsi"/>
          <w:sz w:val="22"/>
          <w:szCs w:val="22"/>
        </w:rPr>
        <w:t>pieniądzu,</w:t>
      </w:r>
    </w:p>
    <w:p w14:paraId="31E54E56" w14:textId="77777777" w:rsidR="00E206FB" w:rsidRPr="005E295E" w:rsidRDefault="00E206FB" w:rsidP="0004706B">
      <w:pPr>
        <w:pStyle w:val="Tekstpodstawowy"/>
        <w:numPr>
          <w:ilvl w:val="0"/>
          <w:numId w:val="32"/>
        </w:numPr>
        <w:ind w:hanging="294"/>
        <w:rPr>
          <w:rStyle w:val="Odwoaniedokomentarza5"/>
          <w:rFonts w:asciiTheme="minorHAnsi" w:hAnsiTheme="minorHAnsi" w:cstheme="minorHAnsi"/>
          <w:sz w:val="22"/>
          <w:szCs w:val="22"/>
        </w:rPr>
      </w:pPr>
      <w:r w:rsidRPr="005E295E">
        <w:rPr>
          <w:rStyle w:val="Odwoaniedokomentarza5"/>
          <w:rFonts w:asciiTheme="minorHAnsi" w:hAnsiTheme="minorHAnsi" w:cstheme="minorHAnsi"/>
          <w:sz w:val="22"/>
          <w:szCs w:val="22"/>
        </w:rPr>
        <w:t>gwarancjach bankowych,</w:t>
      </w:r>
    </w:p>
    <w:p w14:paraId="44FB0F7C" w14:textId="77777777" w:rsidR="00E206FB" w:rsidRPr="005E295E" w:rsidRDefault="00E206FB" w:rsidP="0004706B">
      <w:pPr>
        <w:pStyle w:val="Tekstpodstawowy"/>
        <w:numPr>
          <w:ilvl w:val="0"/>
          <w:numId w:val="32"/>
        </w:numPr>
        <w:ind w:hanging="294"/>
        <w:rPr>
          <w:rStyle w:val="Odwoaniedokomentarza5"/>
          <w:rFonts w:asciiTheme="minorHAnsi" w:hAnsiTheme="minorHAnsi" w:cstheme="minorHAnsi"/>
          <w:sz w:val="22"/>
          <w:szCs w:val="22"/>
        </w:rPr>
      </w:pPr>
      <w:r w:rsidRPr="005E295E">
        <w:rPr>
          <w:rStyle w:val="Odwoaniedokomentarza5"/>
          <w:rFonts w:asciiTheme="minorHAnsi" w:hAnsiTheme="minorHAnsi" w:cstheme="minorHAnsi"/>
          <w:sz w:val="22"/>
          <w:szCs w:val="22"/>
        </w:rPr>
        <w:t>gwarancjach ubezpieczeniowych,</w:t>
      </w:r>
    </w:p>
    <w:p w14:paraId="6E8DE482" w14:textId="77777777" w:rsidR="00E206FB" w:rsidRPr="005E295E" w:rsidRDefault="00E206FB" w:rsidP="0004706B">
      <w:pPr>
        <w:pStyle w:val="Tekstpodstawowy"/>
        <w:numPr>
          <w:ilvl w:val="0"/>
          <w:numId w:val="32"/>
        </w:numPr>
        <w:ind w:hanging="294"/>
        <w:rPr>
          <w:rFonts w:asciiTheme="minorHAnsi" w:hAnsiTheme="minorHAnsi" w:cstheme="minorHAnsi"/>
          <w:sz w:val="22"/>
          <w:szCs w:val="22"/>
        </w:rPr>
      </w:pPr>
      <w:r w:rsidRPr="005E295E">
        <w:rPr>
          <w:rStyle w:val="Odwoaniedokomentarza5"/>
          <w:rFonts w:asciiTheme="minorHAnsi" w:hAnsiTheme="minorHAnsi" w:cstheme="minorHAnsi"/>
          <w:sz w:val="22"/>
          <w:szCs w:val="22"/>
        </w:rPr>
        <w:t>poręczeniach udzielanych przez podmioty, o których mowa w art. 6 b ust 5 pkt 2 ustawy z dnia  9 listopada 2000 r. o utworzeniu Polskiej Agencji Rozwoju Przedsiębiorczości (tj. Dz. U. 2020,  poz. 299).</w:t>
      </w:r>
    </w:p>
    <w:bookmarkEnd w:id="38"/>
    <w:p w14:paraId="54842E9C" w14:textId="06CDE9D4" w:rsidR="00E206FB" w:rsidRPr="005E295E" w:rsidRDefault="00E206FB" w:rsidP="0004706B">
      <w:pPr>
        <w:pStyle w:val="Tekstpodstawowy"/>
        <w:numPr>
          <w:ilvl w:val="0"/>
          <w:numId w:val="31"/>
        </w:numPr>
        <w:ind w:left="397" w:hanging="340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Wadium w formie pieniężnej należy wnieść </w:t>
      </w:r>
      <w:r w:rsidRPr="005E295E">
        <w:rPr>
          <w:rFonts w:asciiTheme="minorHAnsi" w:hAnsiTheme="minorHAnsi" w:cstheme="minorHAnsi"/>
          <w:b/>
          <w:sz w:val="22"/>
          <w:szCs w:val="22"/>
        </w:rPr>
        <w:t>przelewem</w:t>
      </w:r>
      <w:r w:rsidRPr="005E295E">
        <w:rPr>
          <w:rFonts w:asciiTheme="minorHAnsi" w:hAnsiTheme="minorHAnsi" w:cstheme="minorHAnsi"/>
          <w:bCs/>
          <w:sz w:val="22"/>
          <w:szCs w:val="22"/>
        </w:rPr>
        <w:t xml:space="preserve"> na rachunek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bCs/>
          <w:sz w:val="22"/>
          <w:szCs w:val="22"/>
        </w:rPr>
        <w:t>Zamawiającego: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 Bank Spółdzielczy  </w:t>
      </w:r>
      <w:r w:rsidRPr="005E295E">
        <w:rPr>
          <w:rFonts w:asciiTheme="minorHAnsi" w:hAnsiTheme="minorHAnsi" w:cstheme="minorHAnsi"/>
          <w:sz w:val="22"/>
          <w:szCs w:val="22"/>
        </w:rPr>
        <w:t xml:space="preserve">w Cieszynie o/Hażlach nr 09 8113 1017 2003 0000 0505 0004 z zaznaczeniem „wadium przetargowe – </w:t>
      </w:r>
      <w:r w:rsidR="005C2F23">
        <w:rPr>
          <w:rFonts w:asciiTheme="minorHAnsi" w:hAnsiTheme="minorHAnsi" w:cstheme="minorHAnsi"/>
          <w:sz w:val="22"/>
          <w:szCs w:val="22"/>
        </w:rPr>
        <w:t>ul. Szkolna Pogwizdów</w:t>
      </w:r>
      <w:r w:rsidRPr="005E295E">
        <w:rPr>
          <w:rFonts w:asciiTheme="minorHAnsi" w:hAnsiTheme="minorHAnsi" w:cstheme="minorHAnsi"/>
          <w:sz w:val="22"/>
          <w:szCs w:val="22"/>
        </w:rPr>
        <w:t>”.  Wadium musi znaleźć się na koncie zamawiającego przed upływem terminu składania ofert. Za skuteczność operacji finansowo-bankowych odpowiada Wykonawca.</w:t>
      </w:r>
    </w:p>
    <w:p w14:paraId="6DFCF95A" w14:textId="73C3B952" w:rsidR="00E206FB" w:rsidRPr="005E295E" w:rsidRDefault="00E206FB" w:rsidP="0004706B">
      <w:pPr>
        <w:pStyle w:val="Tekstpodstawowy"/>
        <w:numPr>
          <w:ilvl w:val="0"/>
          <w:numId w:val="31"/>
        </w:numPr>
        <w:ind w:left="454" w:hanging="454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Wadium wnoszone w postaci niepieniężnej należy złożyć wraz z ofertą w wydzielonym, odrębnym pliku. Należy przekazać  </w:t>
      </w:r>
      <w:r w:rsidRPr="005E295E">
        <w:rPr>
          <w:rFonts w:asciiTheme="minorHAnsi" w:hAnsiTheme="minorHAnsi" w:cstheme="minorHAnsi"/>
          <w:b/>
          <w:sz w:val="22"/>
          <w:szCs w:val="22"/>
        </w:rPr>
        <w:t>oryginał</w:t>
      </w:r>
      <w:r w:rsidRPr="005E295E">
        <w:rPr>
          <w:rFonts w:asciiTheme="minorHAnsi" w:hAnsiTheme="minorHAnsi" w:cstheme="minorHAnsi"/>
          <w:bCs/>
          <w:sz w:val="22"/>
          <w:szCs w:val="22"/>
        </w:rPr>
        <w:t xml:space="preserve"> gwarancji lub poręczenia </w:t>
      </w:r>
      <w:r w:rsidRPr="005E295E">
        <w:rPr>
          <w:rFonts w:asciiTheme="minorHAnsi" w:hAnsiTheme="minorHAnsi" w:cstheme="minorHAnsi"/>
          <w:b/>
          <w:sz w:val="22"/>
          <w:szCs w:val="22"/>
        </w:rPr>
        <w:t>w postaci elektronicznej.</w:t>
      </w:r>
      <w:r w:rsidRPr="005E295E">
        <w:rPr>
          <w:rFonts w:asciiTheme="minorHAnsi" w:hAnsiTheme="minorHAnsi" w:cstheme="minorHAnsi"/>
          <w:bCs/>
          <w:sz w:val="22"/>
          <w:szCs w:val="22"/>
        </w:rPr>
        <w:t xml:space="preserve"> </w:t>
      </w:r>
    </w:p>
    <w:p w14:paraId="2799C0E3" w14:textId="77777777" w:rsidR="00E206FB" w:rsidRPr="005E295E" w:rsidRDefault="00E206FB" w:rsidP="005E295E">
      <w:pPr>
        <w:pStyle w:val="Tekstpodstawowy"/>
        <w:ind w:left="454"/>
        <w:rPr>
          <w:rFonts w:asciiTheme="minorHAnsi" w:hAnsiTheme="minorHAnsi" w:cstheme="minorHAnsi"/>
          <w:bCs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W przypadku Wykonawców wspólnie ubiegających się o udzielenie zamówienia </w:t>
      </w:r>
      <w:r w:rsidRPr="005E295E">
        <w:rPr>
          <w:rFonts w:asciiTheme="minorHAnsi" w:hAnsiTheme="minorHAnsi" w:cstheme="minorHAnsi"/>
          <w:bCs/>
          <w:sz w:val="22"/>
          <w:szCs w:val="22"/>
        </w:rPr>
        <w:br/>
        <w:t xml:space="preserve">(art. 58 ustawy </w:t>
      </w:r>
      <w:proofErr w:type="spellStart"/>
      <w:r w:rsidRPr="005E295E">
        <w:rPr>
          <w:rFonts w:asciiTheme="minorHAnsi" w:hAnsiTheme="minorHAnsi" w:cstheme="minorHAnsi"/>
          <w:bCs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bCs/>
          <w:sz w:val="22"/>
          <w:szCs w:val="22"/>
        </w:rPr>
        <w:t xml:space="preserve">) Zamawiający wymaga aby treść poręczenia lub gwarancji obejmowała swą treścią możliwość zaspokojenia interesów Zamawiającego, co oznacza, że uzyskanie zagwarantowanej zapłaty wadium musi obejmować wszystkie wskazane </w:t>
      </w:r>
      <w:r w:rsidRPr="005E295E">
        <w:rPr>
          <w:rFonts w:asciiTheme="minorHAnsi" w:hAnsiTheme="minorHAnsi" w:cstheme="minorHAnsi"/>
          <w:bCs/>
          <w:sz w:val="22"/>
          <w:szCs w:val="22"/>
        </w:rPr>
        <w:br/>
        <w:t xml:space="preserve">w ustawie przesłanki zatrzymania wadium,  o których mowa w art. 98 ust. 6 ustawy </w:t>
      </w:r>
      <w:proofErr w:type="spellStart"/>
      <w:r w:rsidRPr="005E295E">
        <w:rPr>
          <w:rFonts w:asciiTheme="minorHAnsi" w:hAnsiTheme="minorHAnsi" w:cstheme="minorHAnsi"/>
          <w:bCs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bCs/>
          <w:sz w:val="22"/>
          <w:szCs w:val="22"/>
        </w:rPr>
        <w:t xml:space="preserve"> (tj. działania lub zaniechania  wszystkich Wykonawców wspólnie ubiegających się </w:t>
      </w:r>
      <w:r w:rsidRPr="005E295E">
        <w:rPr>
          <w:rFonts w:asciiTheme="minorHAnsi" w:hAnsiTheme="minorHAnsi" w:cstheme="minorHAnsi"/>
          <w:bCs/>
          <w:sz w:val="22"/>
          <w:szCs w:val="22"/>
        </w:rPr>
        <w:br/>
        <w:t>o udzielenie zamówienia).</w:t>
      </w:r>
    </w:p>
    <w:p w14:paraId="143AB4FA" w14:textId="77777777" w:rsidR="00E206FB" w:rsidRPr="005E295E" w:rsidRDefault="00E206FB" w:rsidP="005E295E">
      <w:pPr>
        <w:pStyle w:val="Tekstpodstawowy"/>
        <w:rPr>
          <w:rFonts w:asciiTheme="minorHAnsi" w:hAnsiTheme="minorHAnsi" w:cstheme="minorHAnsi"/>
          <w:bCs/>
          <w:sz w:val="22"/>
          <w:szCs w:val="22"/>
        </w:rPr>
      </w:pPr>
    </w:p>
    <w:p w14:paraId="2B3D8621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ROZDZIAŁ XVII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724F7960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TERMIN ZWIĄZANIA OFERTĄ</w:t>
      </w:r>
    </w:p>
    <w:p w14:paraId="6DF04C76" w14:textId="77777777" w:rsidR="00E206FB" w:rsidRPr="005E295E" w:rsidRDefault="00E206FB" w:rsidP="005E295E">
      <w:pPr>
        <w:pStyle w:val="Tekstpodstawowy"/>
        <w:ind w:left="-567"/>
        <w:rPr>
          <w:rFonts w:asciiTheme="minorHAnsi" w:hAnsiTheme="minorHAnsi" w:cstheme="minorHAnsi"/>
          <w:sz w:val="22"/>
          <w:szCs w:val="22"/>
        </w:rPr>
      </w:pPr>
    </w:p>
    <w:p w14:paraId="36B23CFC" w14:textId="17739F09" w:rsidR="00E206FB" w:rsidRPr="00F34B60" w:rsidRDefault="00E206FB" w:rsidP="0004706B">
      <w:pPr>
        <w:pStyle w:val="Tekstpodstawowy"/>
        <w:numPr>
          <w:ilvl w:val="6"/>
          <w:numId w:val="15"/>
        </w:numPr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Termin związania ofertą wynosi 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30 dni </w:t>
      </w:r>
      <w:bookmarkStart w:id="39" w:name="_Hlk124147502"/>
      <w:r w:rsidRPr="005E295E">
        <w:rPr>
          <w:rFonts w:asciiTheme="minorHAnsi" w:hAnsiTheme="minorHAnsi" w:cstheme="minorHAnsi"/>
          <w:bCs/>
          <w:sz w:val="22"/>
          <w:szCs w:val="22"/>
        </w:rPr>
        <w:t>tj. do dnia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F072A" w:rsidRPr="00F34B60">
        <w:rPr>
          <w:rFonts w:asciiTheme="minorHAnsi" w:hAnsiTheme="minorHAnsi" w:cstheme="minorHAnsi"/>
          <w:b/>
          <w:color w:val="auto"/>
          <w:sz w:val="22"/>
          <w:szCs w:val="22"/>
        </w:rPr>
        <w:t>2</w:t>
      </w:r>
      <w:r w:rsidR="00F34B60" w:rsidRPr="00F34B6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września</w:t>
      </w:r>
      <w:r w:rsidRPr="00F34B6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202</w:t>
      </w:r>
      <w:r w:rsidR="00C86C06" w:rsidRPr="00F34B60">
        <w:rPr>
          <w:rFonts w:asciiTheme="minorHAnsi" w:hAnsiTheme="minorHAnsi" w:cstheme="minorHAnsi"/>
          <w:b/>
          <w:color w:val="auto"/>
          <w:sz w:val="22"/>
          <w:szCs w:val="22"/>
        </w:rPr>
        <w:t>3</w:t>
      </w:r>
      <w:r w:rsidRPr="00F34B60">
        <w:rPr>
          <w:rFonts w:asciiTheme="minorHAnsi" w:hAnsiTheme="minorHAnsi" w:cstheme="minorHAnsi"/>
          <w:b/>
          <w:color w:val="auto"/>
          <w:sz w:val="22"/>
          <w:szCs w:val="22"/>
        </w:rPr>
        <w:t xml:space="preserve"> r.</w:t>
      </w:r>
      <w:bookmarkEnd w:id="39"/>
    </w:p>
    <w:p w14:paraId="6EDA5B99" w14:textId="77777777" w:rsidR="00E206FB" w:rsidRPr="005E295E" w:rsidRDefault="00E206FB" w:rsidP="005E295E">
      <w:pPr>
        <w:pStyle w:val="Tekstpodstawowy"/>
        <w:ind w:left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Bieg terminu związania ofertą rozpoczyna się wraz z upływem terminu składania ofert, określonym w SWZ. </w:t>
      </w:r>
    </w:p>
    <w:p w14:paraId="46485D2B" w14:textId="73D6DB54" w:rsidR="001222A8" w:rsidRPr="00102F2D" w:rsidRDefault="00E206FB" w:rsidP="001222A8">
      <w:pPr>
        <w:pStyle w:val="Tekstpodstawowy"/>
        <w:numPr>
          <w:ilvl w:val="6"/>
          <w:numId w:val="15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 przypadku gdy wybór najkorzystniejszej oferty nie nastąpi przed upływem terminu związania ofertą wskazanego w ust. 1. Zamawiający przed upływem terminu związania ofertą zwraca się jednokrotnie do Wykonawców o wyrażenie zgody na przedłużenie tego terminu o wskazywany przez niego okres, nie dłuższy niż 30 dni. Przedłużenie terminu związania ofertą wymaga złożenia przez Wykonawcę pisemnego oświadczenia o wyrażeniu zgody na przedłużenie terminu związania ofertą.</w:t>
      </w:r>
    </w:p>
    <w:p w14:paraId="4CAA0452" w14:textId="77777777" w:rsidR="00056A10" w:rsidRPr="005E295E" w:rsidRDefault="00056A10" w:rsidP="005E295E">
      <w:pPr>
        <w:pStyle w:val="Tekstpodstawowy"/>
        <w:rPr>
          <w:rFonts w:asciiTheme="minorHAnsi" w:hAnsiTheme="minorHAnsi" w:cstheme="minorHAnsi"/>
          <w:b/>
          <w:bCs/>
          <w:sz w:val="22"/>
          <w:szCs w:val="22"/>
        </w:rPr>
      </w:pPr>
    </w:p>
    <w:p w14:paraId="448BBCF7" w14:textId="40F24EF7" w:rsidR="00E206FB" w:rsidRPr="005E295E" w:rsidRDefault="00E206FB" w:rsidP="005E295E">
      <w:pPr>
        <w:pStyle w:val="Tekstpodstawowy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ROZDZIAŁ XVIII </w:t>
      </w:r>
    </w:p>
    <w:p w14:paraId="3FDD358F" w14:textId="77777777" w:rsidR="00E206FB" w:rsidRPr="005E295E" w:rsidRDefault="00E206FB" w:rsidP="005E295E">
      <w:pPr>
        <w:pStyle w:val="Tekstpodstawowy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SPOSÓB I TERMIN SKŁADANIA OFERT</w:t>
      </w:r>
    </w:p>
    <w:p w14:paraId="245C8305" w14:textId="77777777" w:rsidR="00E206FB" w:rsidRPr="005E295E" w:rsidRDefault="00E206FB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D2D028" w14:textId="38060E66" w:rsidR="005E295E" w:rsidRPr="005E295E" w:rsidRDefault="005E295E" w:rsidP="0004706B">
      <w:pPr>
        <w:pStyle w:val="Akapitzlist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bookmarkStart w:id="40" w:name="_Hlk124148290"/>
      <w:r w:rsidRPr="005E295E">
        <w:rPr>
          <w:rFonts w:asciiTheme="minorHAnsi" w:hAnsiTheme="minorHAnsi" w:cstheme="minorHAnsi"/>
          <w:sz w:val="22"/>
          <w:szCs w:val="22"/>
        </w:rPr>
        <w:t xml:space="preserve">Ofertę wraz z wymaganymi dokumentami należy umieścić na </w:t>
      </w:r>
      <w:hyperlink r:id="rId34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color w:val="1155CC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pod adresem</w:t>
      </w:r>
      <w:r w:rsidRPr="005E295E">
        <w:rPr>
          <w:rFonts w:asciiTheme="minorHAnsi" w:hAnsiTheme="minorHAnsi" w:cstheme="minorHAnsi"/>
          <w:color w:val="1155CC"/>
          <w:sz w:val="22"/>
          <w:szCs w:val="22"/>
        </w:rPr>
        <w:t xml:space="preserve">: </w:t>
      </w:r>
      <w:hyperlink r:id="rId35" w:history="1">
        <w:r w:rsidR="0004706B" w:rsidRPr="00412287">
          <w:rPr>
            <w:rStyle w:val="Hipercze"/>
            <w:rFonts w:asciiTheme="minorHAnsi" w:eastAsia="Arial" w:hAnsiTheme="minorHAnsi" w:cstheme="minorHAnsi"/>
            <w:sz w:val="22"/>
            <w:szCs w:val="22"/>
          </w:rPr>
          <w:t>https://platformazakupowa.pl/pn/</w:t>
        </w:r>
      </w:hyperlink>
      <w:r w:rsidR="00C54A85">
        <w:rPr>
          <w:rStyle w:val="Hipercze"/>
          <w:rFonts w:asciiTheme="minorHAnsi" w:eastAsia="Arial" w:hAnsiTheme="minorHAnsi" w:cstheme="minorHAnsi"/>
          <w:sz w:val="22"/>
          <w:szCs w:val="22"/>
        </w:rPr>
        <w:t>hazlach</w:t>
      </w:r>
      <w:r w:rsidRPr="005E295E">
        <w:rPr>
          <w:rFonts w:asciiTheme="minorHAnsi" w:hAnsiTheme="minorHAnsi" w:cstheme="minorHAnsi"/>
          <w:color w:val="1155CC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 xml:space="preserve">w myśl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na stronie internetowej prowadzonego postępowania.</w:t>
      </w:r>
    </w:p>
    <w:p w14:paraId="643B755C" w14:textId="19918EF6" w:rsidR="005E295E" w:rsidRPr="005820C5" w:rsidRDefault="005E295E" w:rsidP="0004706B">
      <w:pPr>
        <w:pStyle w:val="Akapitzlist"/>
        <w:numPr>
          <w:ilvl w:val="0"/>
          <w:numId w:val="16"/>
        </w:numPr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Ofertę wraz z wymaganymi załącznikami należy złożyć w terminie do dnia </w:t>
      </w:r>
      <w:r w:rsidR="006F072A" w:rsidRPr="00F34B6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4 </w:t>
      </w:r>
      <w:r w:rsidR="00F34B60" w:rsidRPr="00F34B60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sierpnia </w:t>
      </w:r>
      <w:r w:rsidRPr="005820C5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2023 r. do godz. </w:t>
      </w:r>
      <w:r w:rsidR="00F34B60">
        <w:rPr>
          <w:rFonts w:asciiTheme="minorHAnsi" w:hAnsiTheme="minorHAnsi" w:cstheme="minorHAnsi"/>
          <w:b/>
          <w:bCs/>
          <w:color w:val="auto"/>
          <w:sz w:val="22"/>
          <w:szCs w:val="22"/>
        </w:rPr>
        <w:t>11</w:t>
      </w:r>
      <w:r w:rsidRPr="005820C5">
        <w:rPr>
          <w:rFonts w:asciiTheme="minorHAnsi" w:hAnsiTheme="minorHAnsi" w:cstheme="minorHAnsi"/>
          <w:b/>
          <w:bCs/>
          <w:color w:val="auto"/>
          <w:sz w:val="22"/>
          <w:szCs w:val="22"/>
        </w:rPr>
        <w:t>:00.</w:t>
      </w:r>
      <w:r w:rsidRPr="005820C5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3B8860F4" w14:textId="77777777" w:rsidR="005E295E" w:rsidRPr="005E295E" w:rsidRDefault="005E295E" w:rsidP="0004706B">
      <w:pPr>
        <w:pStyle w:val="Akapitzlist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Do oferty należy dołączyć wszystkie wymagane w SWZ dokumenty.</w:t>
      </w:r>
    </w:p>
    <w:p w14:paraId="79FC42FC" w14:textId="77777777" w:rsidR="005E295E" w:rsidRPr="005E295E" w:rsidRDefault="005E295E" w:rsidP="0004706B">
      <w:pPr>
        <w:pStyle w:val="Akapitzlist"/>
        <w:numPr>
          <w:ilvl w:val="0"/>
          <w:numId w:val="1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Po wypełnieniu Formularza składania oferty i dołączenia wszystkich wymaganych załączników należy kliknąć przycisk „Przejdź do podsumowania”.</w:t>
      </w:r>
    </w:p>
    <w:p w14:paraId="5DA2AF49" w14:textId="77777777" w:rsidR="005E295E" w:rsidRPr="005E295E" w:rsidRDefault="005E295E" w:rsidP="0004706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Oferta lub wniosek składana elektronicznie musi zostać podpisana elektronicznym podpisem kwalifikowanym, podpisem zaufanym lub elektronicznym podpisem osobistym. W procesie </w:t>
      </w:r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składania oferty za pośrednictwem </w:t>
      </w:r>
      <w:hyperlink r:id="rId36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, Wykonawca powinien złożyć podpis bezpośrednio na dokumentach przesłanych za pośrednictwem </w:t>
      </w:r>
      <w:hyperlink r:id="rId37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</w:rPr>
        <w:t xml:space="preserve">. Zalecamy stosowanie podpisu na każdym załączonym pliku osobno, w szczególności wskazanych w art. 63 ust 1 oraz ust.2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, gdzie zaznaczono, iż oferty, wnioski o dopuszczenie do udziału </w:t>
      </w:r>
      <w:r w:rsidRPr="005E295E">
        <w:rPr>
          <w:rFonts w:asciiTheme="minorHAnsi" w:hAnsiTheme="minorHAnsi" w:cstheme="minorHAnsi"/>
          <w:sz w:val="22"/>
          <w:szCs w:val="22"/>
        </w:rPr>
        <w:br/>
        <w:t>w postępowaniu oraz oświadczenie, o którym mowa w art. 125 ust.1 sporządza się, pod rygorem nieważności, w postaci lub formie elektronicznej i opatruje się odpowiednio w odniesieniu do wartości postępowania kwalifikowanym podpisem elektronicznym, podpisem zaufanym lub  elektronicznym podpisem osobistym.</w:t>
      </w:r>
    </w:p>
    <w:p w14:paraId="452B7988" w14:textId="77777777" w:rsidR="005E295E" w:rsidRPr="005E295E" w:rsidRDefault="005E295E" w:rsidP="0004706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14:paraId="2FE23378" w14:textId="6D22B78E" w:rsidR="005E295E" w:rsidRPr="005E295E" w:rsidRDefault="005E295E" w:rsidP="0004706B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Theme="minorHAnsi" w:hAnsiTheme="minorHAnsi" w:cstheme="minorHAnsi"/>
          <w:sz w:val="22"/>
          <w:szCs w:val="22"/>
        </w:rPr>
      </w:pPr>
      <w:bookmarkStart w:id="41" w:name="_Hlk124147657"/>
      <w:r w:rsidRPr="005E295E">
        <w:rPr>
          <w:rFonts w:asciiTheme="minorHAnsi" w:hAnsiTheme="minorHAnsi" w:cstheme="minorHAnsi"/>
          <w:sz w:val="22"/>
          <w:szCs w:val="22"/>
        </w:rPr>
        <w:t xml:space="preserve">Szczegółowa instrukcja dla Wykonawców dotycząca złożenia, zmiany i wycofania oferty znajduje się na stronie internetowej pod adresem:  </w:t>
      </w:r>
      <w:hyperlink r:id="rId38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https://platformazakupowa.pl/strona/45-instrukcje</w:t>
        </w:r>
      </w:hyperlink>
      <w:bookmarkEnd w:id="41"/>
      <w:r w:rsidRPr="005E295E">
        <w:rPr>
          <w:rFonts w:asciiTheme="minorHAnsi" w:hAnsiTheme="minorHAnsi" w:cstheme="minorHAnsi"/>
          <w:color w:val="1155CC"/>
          <w:sz w:val="22"/>
          <w:szCs w:val="22"/>
          <w:u w:val="single"/>
        </w:rPr>
        <w:t>.</w:t>
      </w:r>
      <w:r w:rsidRPr="005E295E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40"/>
    <w:p w14:paraId="0F0998D9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</w:p>
    <w:p w14:paraId="7E3966DD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42" w:name="_Toc68854032"/>
      <w:bookmarkEnd w:id="42"/>
      <w:r w:rsidRPr="005E295E">
        <w:rPr>
          <w:rFonts w:asciiTheme="minorHAnsi" w:hAnsiTheme="minorHAnsi" w:cstheme="minorHAnsi"/>
          <w:sz w:val="22"/>
          <w:szCs w:val="22"/>
        </w:rPr>
        <w:t xml:space="preserve">ROZDZIAŁ IXX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7B2C28AA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OTWARCIE OFERT</w:t>
      </w:r>
    </w:p>
    <w:p w14:paraId="6820EFAD" w14:textId="77777777" w:rsidR="00E206FB" w:rsidRPr="005E295E" w:rsidRDefault="00E206FB" w:rsidP="005E295E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97ABAB" w14:textId="117B3ABE" w:rsidR="00E206FB" w:rsidRPr="005E295E" w:rsidRDefault="00E206FB" w:rsidP="005E295E">
      <w:pPr>
        <w:pStyle w:val="Tekstpodstawowy3"/>
        <w:numPr>
          <w:ilvl w:val="0"/>
          <w:numId w:val="8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Otwarcie ofert nastąpi w </w:t>
      </w:r>
      <w:r w:rsidRPr="001222A8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 xml:space="preserve">dniu </w:t>
      </w:r>
      <w:r w:rsidR="00B74A7A" w:rsidRPr="001222A8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 xml:space="preserve"> </w:t>
      </w:r>
      <w:r w:rsidR="0087505D" w:rsidRPr="00F34B60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 xml:space="preserve">4 </w:t>
      </w:r>
      <w:r w:rsidR="00F34B60" w:rsidRPr="00F34B60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>sierpnia</w:t>
      </w:r>
      <w:r w:rsidRPr="00F34B60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 xml:space="preserve"> </w:t>
      </w:r>
      <w:r w:rsidRPr="001222A8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>202</w:t>
      </w:r>
      <w:r w:rsidR="00C86C06" w:rsidRPr="001222A8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>3</w:t>
      </w:r>
      <w:r w:rsidRPr="001222A8">
        <w:rPr>
          <w:rFonts w:asciiTheme="minorHAnsi" w:hAnsiTheme="minorHAnsi" w:cstheme="minorHAnsi"/>
          <w:b/>
          <w:bCs/>
          <w:color w:val="auto"/>
          <w:sz w:val="22"/>
          <w:szCs w:val="22"/>
          <w:lang w:val="pl-PL"/>
        </w:rPr>
        <w:t xml:space="preserve"> r.</w:t>
      </w:r>
      <w:r w:rsidRPr="001222A8">
        <w:rPr>
          <w:rFonts w:asciiTheme="minorHAnsi" w:hAnsiTheme="minorHAnsi" w:cstheme="minorHAnsi"/>
          <w:bCs/>
          <w:color w:val="auto"/>
          <w:sz w:val="22"/>
          <w:szCs w:val="22"/>
          <w:lang w:val="pl-PL"/>
        </w:rPr>
        <w:t xml:space="preserve"> </w:t>
      </w:r>
      <w:r w:rsidRPr="005E295E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o godz. </w:t>
      </w:r>
      <w:r w:rsidR="00F34B60">
        <w:rPr>
          <w:rFonts w:asciiTheme="minorHAnsi" w:hAnsiTheme="minorHAnsi" w:cstheme="minorHAnsi"/>
          <w:b/>
          <w:bCs/>
          <w:sz w:val="22"/>
          <w:szCs w:val="22"/>
          <w:lang w:val="pl-PL"/>
        </w:rPr>
        <w:t>11</w:t>
      </w:r>
      <w:r w:rsidRPr="005E295E">
        <w:rPr>
          <w:rFonts w:asciiTheme="minorHAnsi" w:hAnsiTheme="minorHAnsi" w:cstheme="minorHAnsi"/>
          <w:b/>
          <w:sz w:val="22"/>
          <w:szCs w:val="22"/>
          <w:lang w:val="pl-PL"/>
        </w:rPr>
        <w:t>:</w:t>
      </w:r>
      <w:r w:rsidR="00C86C06" w:rsidRPr="005E295E">
        <w:rPr>
          <w:rFonts w:asciiTheme="minorHAnsi" w:hAnsiTheme="minorHAnsi" w:cstheme="minorHAnsi"/>
          <w:b/>
          <w:sz w:val="22"/>
          <w:szCs w:val="22"/>
          <w:lang w:val="pl-PL"/>
        </w:rPr>
        <w:t>0</w:t>
      </w:r>
      <w:r w:rsidR="00797243">
        <w:rPr>
          <w:rFonts w:asciiTheme="minorHAnsi" w:hAnsiTheme="minorHAnsi" w:cstheme="minorHAnsi"/>
          <w:b/>
          <w:sz w:val="22"/>
          <w:szCs w:val="22"/>
          <w:lang w:val="pl-PL"/>
        </w:rPr>
        <w:t>5</w:t>
      </w:r>
      <w:r w:rsidRPr="005E295E">
        <w:rPr>
          <w:rFonts w:asciiTheme="minorHAnsi" w:hAnsiTheme="minorHAnsi" w:cstheme="minorHAnsi"/>
          <w:b/>
          <w:sz w:val="22"/>
          <w:szCs w:val="22"/>
          <w:lang w:val="pl-PL"/>
        </w:rPr>
        <w:t>.</w:t>
      </w:r>
    </w:p>
    <w:p w14:paraId="1FA1A793" w14:textId="77777777" w:rsidR="00E206FB" w:rsidRPr="005E295E" w:rsidRDefault="00E206FB" w:rsidP="005E295E">
      <w:pPr>
        <w:pStyle w:val="Tekstpodstawowy3"/>
        <w:numPr>
          <w:ilvl w:val="0"/>
          <w:numId w:val="8"/>
        </w:numPr>
        <w:ind w:left="426" w:hanging="426"/>
        <w:rPr>
          <w:rFonts w:asciiTheme="minorHAnsi" w:hAnsiTheme="minorHAnsi" w:cstheme="minorHAnsi"/>
          <w:bCs/>
          <w:sz w:val="22"/>
          <w:szCs w:val="22"/>
        </w:rPr>
      </w:pPr>
      <w:bookmarkStart w:id="43" w:name="_Hlk124148355"/>
      <w:r w:rsidRPr="005E295E">
        <w:rPr>
          <w:rFonts w:asciiTheme="minorHAnsi" w:hAnsiTheme="minorHAnsi" w:cstheme="minorHAnsi"/>
          <w:bCs/>
          <w:sz w:val="22"/>
          <w:szCs w:val="22"/>
          <w:lang w:val="pl-PL"/>
        </w:rPr>
        <w:t>Otwarcie ofert jest niejawne.</w:t>
      </w:r>
    </w:p>
    <w:p w14:paraId="17A66DD3" w14:textId="77777777" w:rsidR="00E206FB" w:rsidRPr="005E295E" w:rsidRDefault="00E206FB" w:rsidP="005E295E">
      <w:pPr>
        <w:pStyle w:val="Tekstpodstawowy3"/>
        <w:numPr>
          <w:ilvl w:val="0"/>
          <w:numId w:val="8"/>
        </w:numPr>
        <w:ind w:left="426" w:hanging="426"/>
        <w:rPr>
          <w:rFonts w:asciiTheme="minorHAnsi" w:hAnsiTheme="minorHAnsi" w:cstheme="minorHAnsi"/>
          <w:sz w:val="22"/>
          <w:szCs w:val="22"/>
          <w:lang w:val="pl-PL"/>
        </w:rPr>
      </w:pPr>
      <w:r w:rsidRPr="005E295E">
        <w:rPr>
          <w:rFonts w:asciiTheme="minorHAnsi" w:hAnsiTheme="minorHAnsi" w:cstheme="minorHAnsi"/>
          <w:bCs/>
          <w:sz w:val="22"/>
          <w:szCs w:val="22"/>
          <w:lang w:val="pl-PL"/>
        </w:rPr>
        <w:t>Jeżeli otwarcie ofert następuje przy użyciu systemu teleinformatycznego, w przypadku awarii tego systemu, która powoduje brak możliwości otwarcia ofert w terminie określonym przez Zamawiającego, otwarcie ofert następuje niezwłocznie po usunięciu awarii.</w:t>
      </w:r>
    </w:p>
    <w:p w14:paraId="66CFECB3" w14:textId="77777777" w:rsidR="00E206FB" w:rsidRPr="005E295E" w:rsidRDefault="00E206FB" w:rsidP="005E295E">
      <w:pPr>
        <w:pStyle w:val="Tekstpodstawowy3"/>
        <w:numPr>
          <w:ilvl w:val="0"/>
          <w:numId w:val="8"/>
        </w:numPr>
        <w:ind w:left="426" w:hanging="426"/>
        <w:rPr>
          <w:rFonts w:asciiTheme="minorHAnsi" w:hAnsiTheme="minorHAnsi" w:cstheme="minorHAnsi"/>
          <w:sz w:val="22"/>
          <w:szCs w:val="22"/>
          <w:lang w:val="pl-PL"/>
        </w:rPr>
      </w:pPr>
      <w:r w:rsidRPr="005E295E">
        <w:rPr>
          <w:rFonts w:asciiTheme="minorHAnsi" w:hAnsiTheme="minorHAnsi" w:cstheme="minorHAnsi"/>
          <w:sz w:val="22"/>
          <w:szCs w:val="22"/>
          <w:lang w:val="pl-PL"/>
        </w:rPr>
        <w:t>Zamawiający poinformuje o zmianie terminu otwarcia ofert na stronie internetowej prowadzonego postępowania.</w:t>
      </w:r>
    </w:p>
    <w:p w14:paraId="51B87FF2" w14:textId="77777777" w:rsidR="00E206FB" w:rsidRPr="005E295E" w:rsidRDefault="00E206FB" w:rsidP="005E295E">
      <w:pPr>
        <w:pStyle w:val="Tekstpodstawowy3"/>
        <w:numPr>
          <w:ilvl w:val="0"/>
          <w:numId w:val="8"/>
        </w:numPr>
        <w:ind w:left="426" w:hanging="426"/>
        <w:rPr>
          <w:rFonts w:asciiTheme="minorHAnsi" w:hAnsiTheme="minorHAnsi" w:cstheme="minorHAnsi"/>
          <w:sz w:val="22"/>
          <w:szCs w:val="22"/>
          <w:lang w:val="pl-PL"/>
        </w:rPr>
      </w:pPr>
      <w:r w:rsidRPr="005E295E">
        <w:rPr>
          <w:rFonts w:asciiTheme="minorHAnsi" w:hAnsiTheme="minorHAnsi" w:cstheme="minorHAnsi"/>
          <w:sz w:val="22"/>
          <w:szCs w:val="22"/>
          <w:lang w:val="pl-PL"/>
        </w:rPr>
        <w:t>Najpóźniej przed otwarciem ofert Zamawiający udostępnia na stronie internetowej prowadzonego postępowania informację, o kwocie jaką zamierza przeznaczyć na sfinansowanie zamówienia.</w:t>
      </w:r>
    </w:p>
    <w:p w14:paraId="2E11367D" w14:textId="77777777" w:rsidR="00E206FB" w:rsidRPr="005E295E" w:rsidRDefault="00E206FB" w:rsidP="005E295E">
      <w:pPr>
        <w:pStyle w:val="Tekstpodstawowy3"/>
        <w:numPr>
          <w:ilvl w:val="0"/>
          <w:numId w:val="8"/>
        </w:numPr>
        <w:ind w:left="426" w:hanging="426"/>
        <w:rPr>
          <w:rFonts w:asciiTheme="minorHAnsi" w:hAnsiTheme="minorHAnsi" w:cstheme="minorHAnsi"/>
          <w:sz w:val="22"/>
          <w:szCs w:val="22"/>
          <w:lang w:val="pl-PL"/>
        </w:rPr>
      </w:pPr>
      <w:r w:rsidRPr="005E295E">
        <w:rPr>
          <w:rFonts w:asciiTheme="minorHAnsi" w:hAnsiTheme="minorHAnsi" w:cstheme="minorHAnsi"/>
          <w:sz w:val="22"/>
          <w:szCs w:val="22"/>
          <w:lang w:val="pl-PL"/>
        </w:rPr>
        <w:t>Zamawiający niezwłocznie po otwarciu ofert, udostępnia na stronie internetowej prowadzonego postępowania informacje o:</w:t>
      </w:r>
    </w:p>
    <w:p w14:paraId="65642F80" w14:textId="77777777" w:rsidR="00E206FB" w:rsidRPr="005E295E" w:rsidRDefault="00E206FB" w:rsidP="005E295E">
      <w:pPr>
        <w:pStyle w:val="Tekstpodstawowy3"/>
        <w:numPr>
          <w:ilvl w:val="1"/>
          <w:numId w:val="8"/>
        </w:numPr>
        <w:ind w:left="851" w:hanging="425"/>
        <w:rPr>
          <w:rFonts w:asciiTheme="minorHAnsi" w:hAnsiTheme="minorHAnsi" w:cstheme="minorHAnsi"/>
          <w:sz w:val="22"/>
          <w:szCs w:val="22"/>
          <w:lang w:val="pl-PL"/>
        </w:rPr>
      </w:pPr>
      <w:r w:rsidRPr="005E295E">
        <w:rPr>
          <w:rFonts w:asciiTheme="minorHAnsi" w:hAnsiTheme="minorHAnsi" w:cstheme="minorHAnsi"/>
          <w:sz w:val="22"/>
          <w:szCs w:val="22"/>
          <w:lang w:val="pl-PL"/>
        </w:rPr>
        <w:t>Nazwach albo imionach i nazwiskach oraz siedzibach lub miejscach prowadzonej działalności gospodarczej albo miejscach zamieszkania Wykonawców, których oferty zostały otwarte.</w:t>
      </w:r>
    </w:p>
    <w:p w14:paraId="4F7F3663" w14:textId="6363C0B8" w:rsidR="00E206FB" w:rsidRPr="005E295E" w:rsidRDefault="00E206FB" w:rsidP="005E295E">
      <w:pPr>
        <w:pStyle w:val="Tekstpodstawowy3"/>
        <w:numPr>
          <w:ilvl w:val="1"/>
          <w:numId w:val="8"/>
        </w:numPr>
        <w:ind w:left="851" w:hanging="425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lang w:val="pl-PL"/>
        </w:rPr>
        <w:t>Cenach lub kosztach zawartych w ofertach.</w:t>
      </w:r>
    </w:p>
    <w:p w14:paraId="6AF7F8D1" w14:textId="5B632F87" w:rsidR="005E295E" w:rsidRDefault="005E295E" w:rsidP="005E295E">
      <w:pPr>
        <w:pStyle w:val="Tekstpodstawowy3"/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 w:rsidRPr="005E295E">
        <w:rPr>
          <w:rFonts w:asciiTheme="minorHAnsi" w:hAnsiTheme="minorHAnsi" w:cstheme="minorHAnsi"/>
          <w:sz w:val="22"/>
          <w:szCs w:val="22"/>
          <w:lang w:val="pl-PL"/>
        </w:rPr>
        <w:t xml:space="preserve">Informacja zostanie opublikowana na stronie postępowania na </w:t>
      </w:r>
      <w:hyperlink r:id="rId39">
        <w:r w:rsidRPr="005E295E">
          <w:rPr>
            <w:rFonts w:asciiTheme="minorHAnsi" w:hAnsiTheme="minorHAnsi" w:cstheme="minorHAnsi"/>
            <w:color w:val="1155CC"/>
            <w:sz w:val="22"/>
            <w:szCs w:val="22"/>
            <w:u w:val="single"/>
          </w:rPr>
          <w:t>platformazakupowa.pl</w:t>
        </w:r>
      </w:hyperlink>
      <w:r w:rsidRPr="005E295E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  <w:lang w:val="pl-PL"/>
        </w:rPr>
        <w:br/>
        <w:t>w sekcji „Komunikaty”.</w:t>
      </w:r>
    </w:p>
    <w:p w14:paraId="07232B08" w14:textId="4E1C97EE" w:rsidR="00C54A85" w:rsidRPr="005E295E" w:rsidRDefault="00C54A85" w:rsidP="00C54A85">
      <w:pPr>
        <w:pStyle w:val="Tekstpodstawowy3"/>
        <w:numPr>
          <w:ilvl w:val="0"/>
          <w:numId w:val="8"/>
        </w:numPr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 xml:space="preserve">W przypadku ofert, które podlegają negocjacjom, Zamawiający udostępnia informacje, o których mowa w ust. 6, niezwłocznie po otwarciu ofert ostatecznych albo unieważnieniu postępowania. Zgodnie z Ustawą </w:t>
      </w:r>
      <w:proofErr w:type="spellStart"/>
      <w:r>
        <w:rPr>
          <w:rFonts w:asciiTheme="minorHAnsi" w:hAnsiTheme="minorHAnsi" w:cstheme="minorHAnsi"/>
          <w:sz w:val="22"/>
          <w:szCs w:val="22"/>
          <w:lang w:val="pl-PL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  <w:lang w:val="pl-PL"/>
        </w:rPr>
        <w:t xml:space="preserve"> Zamawiający nie ma obowiązku przeprowadzania jawnej sesji otwarcia ofert w sposób jawny z udziałem wykonawców lub transmitowania sesji otwarcia za pośrednictwem elektronicznych narzędzi do przekazu wideo on-line, a ma jedynie takie uprawnienie.</w:t>
      </w:r>
    </w:p>
    <w:bookmarkEnd w:id="43"/>
    <w:p w14:paraId="5E565B97" w14:textId="77777777" w:rsidR="00E206FB" w:rsidRPr="005E295E" w:rsidRDefault="00E206FB" w:rsidP="00C54A85">
      <w:pPr>
        <w:pStyle w:val="Tekstpodstawowy3"/>
        <w:rPr>
          <w:rFonts w:asciiTheme="minorHAnsi" w:hAnsiTheme="minorHAnsi" w:cstheme="minorHAnsi"/>
          <w:sz w:val="22"/>
          <w:szCs w:val="22"/>
          <w:lang w:val="pl-PL"/>
        </w:rPr>
      </w:pPr>
    </w:p>
    <w:p w14:paraId="320491B7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ROZDZIAŁ XX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7456D57F" w14:textId="105829B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44" w:name="_Toc68854033"/>
      <w:r w:rsidRPr="005E295E">
        <w:rPr>
          <w:rFonts w:asciiTheme="minorHAnsi" w:hAnsiTheme="minorHAnsi" w:cstheme="minorHAnsi"/>
          <w:sz w:val="22"/>
          <w:szCs w:val="22"/>
        </w:rPr>
        <w:t>OPIS KRYTERIÓW OCENY OFERT WRAZ Z PODANIEM</w:t>
      </w:r>
      <w:bookmarkEnd w:id="44"/>
      <w:r w:rsidRPr="005E295E">
        <w:rPr>
          <w:rFonts w:asciiTheme="minorHAnsi" w:hAnsiTheme="minorHAnsi" w:cstheme="minorHAnsi"/>
          <w:sz w:val="22"/>
          <w:szCs w:val="22"/>
        </w:rPr>
        <w:t xml:space="preserve"> WAG TYCH KRYTERIÓW I SPOSOBU OCENY OFERT</w:t>
      </w:r>
    </w:p>
    <w:p w14:paraId="424955EF" w14:textId="77777777" w:rsidR="00E206FB" w:rsidRPr="005E295E" w:rsidRDefault="00E206FB" w:rsidP="005E295E">
      <w:pPr>
        <w:widowControl w:val="0"/>
        <w:tabs>
          <w:tab w:val="left" w:pos="12929"/>
          <w:tab w:val="left" w:pos="13649"/>
        </w:tabs>
        <w:suppressAutoHyphens/>
        <w:jc w:val="both"/>
        <w:rPr>
          <w:rFonts w:asciiTheme="minorHAnsi" w:eastAsia="Arial" w:hAnsiTheme="minorHAnsi" w:cstheme="minorHAnsi"/>
          <w:sz w:val="22"/>
          <w:szCs w:val="22"/>
        </w:rPr>
      </w:pPr>
    </w:p>
    <w:p w14:paraId="127281C7" w14:textId="045DAEB3" w:rsidR="00E206FB" w:rsidRPr="005E295E" w:rsidRDefault="00E206FB" w:rsidP="0004706B">
      <w:pPr>
        <w:pStyle w:val="Akapitzlist"/>
        <w:widowControl w:val="0"/>
        <w:numPr>
          <w:ilvl w:val="0"/>
          <w:numId w:val="17"/>
        </w:numPr>
        <w:tabs>
          <w:tab w:val="left" w:pos="12929"/>
          <w:tab w:val="left" w:pos="13649"/>
        </w:tabs>
        <w:suppressAutoHyphens/>
        <w:ind w:left="426" w:hanging="426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>Przy wyborze najkorzystniejszej oferty Zamawiający będzie się kierował następującymi kryteriami oceny ofert:</w:t>
      </w:r>
    </w:p>
    <w:p w14:paraId="4DE95B80" w14:textId="77777777" w:rsidR="00E206FB" w:rsidRPr="005E295E" w:rsidRDefault="00E206FB" w:rsidP="005E295E">
      <w:pPr>
        <w:widowControl w:val="0"/>
        <w:tabs>
          <w:tab w:val="left" w:pos="1134"/>
          <w:tab w:val="left" w:pos="12929"/>
          <w:tab w:val="left" w:pos="13649"/>
        </w:tabs>
        <w:suppressAutoHyphens/>
        <w:ind w:left="414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>Cena brutto (C)</w:t>
      </w:r>
      <w:r w:rsidRPr="005E295E">
        <w:rPr>
          <w:rFonts w:asciiTheme="minorHAnsi" w:eastAsia="Arial" w:hAnsiTheme="minorHAnsi" w:cstheme="minorHAnsi"/>
          <w:sz w:val="22"/>
          <w:szCs w:val="22"/>
        </w:rPr>
        <w:t xml:space="preserve"> – waga kryterium 60%</w:t>
      </w:r>
    </w:p>
    <w:p w14:paraId="0C681DC9" w14:textId="10572E0B" w:rsidR="00E206FB" w:rsidRPr="005E295E" w:rsidRDefault="00E342BC" w:rsidP="005E295E">
      <w:pPr>
        <w:widowControl w:val="0"/>
        <w:tabs>
          <w:tab w:val="left" w:pos="12929"/>
          <w:tab w:val="left" w:pos="13649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       </w:t>
      </w:r>
      <w:r w:rsidR="00E206FB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>Okres gwarancji za wady</w:t>
      </w:r>
      <w:r w:rsidR="00E206FB" w:rsidRPr="005E295E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="00E206FB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>(G)</w:t>
      </w:r>
      <w:r w:rsidR="00E206FB" w:rsidRPr="005E295E">
        <w:rPr>
          <w:rFonts w:asciiTheme="minorHAnsi" w:eastAsia="Arial" w:hAnsiTheme="minorHAnsi" w:cstheme="minorHAnsi"/>
          <w:sz w:val="22"/>
          <w:szCs w:val="22"/>
        </w:rPr>
        <w:t>- waga kryterium 40%</w:t>
      </w:r>
    </w:p>
    <w:p w14:paraId="114B6B29" w14:textId="3285BB6B" w:rsidR="00E206FB" w:rsidRPr="005E295E" w:rsidRDefault="00E206FB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5E295E">
        <w:rPr>
          <w:rFonts w:asciiTheme="minorHAnsi" w:eastAsia="Arial" w:hAnsiTheme="minorHAnsi" w:cstheme="minorHAnsi"/>
          <w:color w:val="000000"/>
          <w:sz w:val="22"/>
          <w:szCs w:val="22"/>
        </w:rPr>
        <w:t>Zamawiający dokona oceny ofert przyznając punkty w ramach poszczególnych kryteriów oceny ofert, przyjmując zasadę, że 1% = 1 punkt.</w:t>
      </w:r>
    </w:p>
    <w:p w14:paraId="1B1BB776" w14:textId="77777777" w:rsidR="00E206FB" w:rsidRPr="005E295E" w:rsidRDefault="00E206FB" w:rsidP="005E295E">
      <w:pPr>
        <w:pStyle w:val="Akapitzlist"/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>Zasady oceny ofert w poszczególnych kryteriach:</w:t>
      </w:r>
    </w:p>
    <w:p w14:paraId="77BAB124" w14:textId="77777777" w:rsidR="001A4DE5" w:rsidRDefault="001A4DE5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0F401A57" w14:textId="77777777" w:rsidR="001A4DE5" w:rsidRDefault="001A4DE5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1159EE81" w14:textId="502AA671" w:rsidR="00E206FB" w:rsidRPr="005E295E" w:rsidRDefault="00E342BC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ab/>
      </w:r>
      <w:r w:rsidR="00E206FB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lastRenderedPageBreak/>
        <w:t>Cena brutto (C) – waga 60 %</w:t>
      </w:r>
    </w:p>
    <w:p w14:paraId="6B899FDF" w14:textId="77777777" w:rsidR="007311C0" w:rsidRPr="005E295E" w:rsidRDefault="007311C0" w:rsidP="005E295E">
      <w:pPr>
        <w:pStyle w:val="Akapitzlist"/>
        <w:widowControl w:val="0"/>
        <w:tabs>
          <w:tab w:val="left" w:pos="12929"/>
          <w:tab w:val="left" w:pos="13649"/>
        </w:tabs>
        <w:suppressAutoHyphens/>
        <w:ind w:left="795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 xml:space="preserve">        </w:t>
      </w:r>
    </w:p>
    <w:p w14:paraId="19C715A4" w14:textId="77777777" w:rsidR="007311C0" w:rsidRPr="005E295E" w:rsidRDefault="007311C0" w:rsidP="005E295E">
      <w:pPr>
        <w:pStyle w:val="Akapitzlist"/>
        <w:widowControl w:val="0"/>
        <w:tabs>
          <w:tab w:val="left" w:pos="12929"/>
          <w:tab w:val="left" w:pos="13649"/>
        </w:tabs>
        <w:suppressAutoHyphens/>
        <w:ind w:left="79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 xml:space="preserve">           </w:t>
      </w:r>
      <w:r w:rsidRPr="005E295E">
        <w:rPr>
          <w:rFonts w:asciiTheme="minorHAnsi" w:eastAsia="Arial" w:hAnsiTheme="minorHAnsi" w:cstheme="minorHAnsi"/>
          <w:bCs/>
          <w:sz w:val="22"/>
          <w:szCs w:val="22"/>
        </w:rPr>
        <w:t xml:space="preserve">Cena najtańszej oferty zadania </w:t>
      </w:r>
    </w:p>
    <w:p w14:paraId="0595F026" w14:textId="77777777" w:rsidR="007311C0" w:rsidRPr="005E295E" w:rsidRDefault="007311C0" w:rsidP="005E295E">
      <w:pPr>
        <w:pStyle w:val="Akapitzlist"/>
        <w:ind w:left="79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b/>
          <w:sz w:val="22"/>
          <w:szCs w:val="22"/>
        </w:rPr>
        <w:t xml:space="preserve"> C = </w:t>
      </w:r>
      <w:r w:rsidRPr="005E295E">
        <w:rPr>
          <w:rFonts w:asciiTheme="minorHAnsi" w:eastAsia="Arial" w:hAnsiTheme="minorHAnsi" w:cstheme="minorHAnsi"/>
          <w:bCs/>
          <w:sz w:val="22"/>
          <w:szCs w:val="22"/>
        </w:rPr>
        <w:t>----------------------------------------------------</w:t>
      </w:r>
      <w:r w:rsidRPr="005E295E">
        <w:rPr>
          <w:rFonts w:asciiTheme="minorHAnsi" w:eastAsia="Arial" w:hAnsiTheme="minorHAnsi" w:cstheme="minorHAnsi"/>
          <w:b/>
          <w:sz w:val="22"/>
          <w:szCs w:val="22"/>
        </w:rPr>
        <w:t xml:space="preserve"> x 100 pkt x 60%</w:t>
      </w:r>
    </w:p>
    <w:p w14:paraId="642AA4CA" w14:textId="77777777" w:rsidR="007311C0" w:rsidRPr="005E295E" w:rsidRDefault="007311C0" w:rsidP="005E295E">
      <w:pPr>
        <w:pStyle w:val="Akapitzlist"/>
        <w:ind w:left="79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            Cena ocenianej oferty zadania </w:t>
      </w:r>
    </w:p>
    <w:p w14:paraId="7964590C" w14:textId="77777777" w:rsidR="00E206FB" w:rsidRPr="005E295E" w:rsidRDefault="00E206FB" w:rsidP="005E295E">
      <w:pPr>
        <w:widowControl w:val="0"/>
        <w:tabs>
          <w:tab w:val="left" w:pos="12929"/>
          <w:tab w:val="left" w:pos="13649"/>
        </w:tabs>
        <w:suppressAutoHyphens/>
        <w:jc w:val="both"/>
        <w:rPr>
          <w:rFonts w:asciiTheme="minorHAnsi" w:eastAsia="Arial" w:hAnsiTheme="minorHAnsi" w:cstheme="minorHAnsi"/>
          <w:b/>
          <w:bCs/>
          <w:sz w:val="22"/>
          <w:szCs w:val="22"/>
        </w:rPr>
      </w:pPr>
    </w:p>
    <w:p w14:paraId="19B9094A" w14:textId="77777777" w:rsidR="00E206FB" w:rsidRPr="005E295E" w:rsidRDefault="00E206FB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gdzie C oznacza liczbę punktów przyznaną danej ofercie.</w:t>
      </w:r>
    </w:p>
    <w:p w14:paraId="6AA60CF5" w14:textId="77777777" w:rsidR="00E206FB" w:rsidRPr="005E295E" w:rsidRDefault="00E206FB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>Podstawą przyznania punktów w kryterium „cena” będzie cena ofertowa brutto podana przez Wykonawcę w Ofercie.</w:t>
      </w:r>
    </w:p>
    <w:p w14:paraId="7F4C123B" w14:textId="77777777" w:rsidR="00E206FB" w:rsidRPr="005E295E" w:rsidRDefault="00E206FB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>Zamawiający przyzna 60 pkt. w ofercie z najniższą ceną brutto (zaokrągloną do dwóch miejsc po przecinku).</w:t>
      </w:r>
    </w:p>
    <w:p w14:paraId="24644B9C" w14:textId="77777777" w:rsidR="00E206FB" w:rsidRPr="005E295E" w:rsidRDefault="00E206FB" w:rsidP="005E295E">
      <w:pPr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 xml:space="preserve">Cena ofertowa brutto musi uwzględniać wszelkie koszty jakie Wykonawca poniesie </w:t>
      </w:r>
      <w:r w:rsidRPr="005E295E">
        <w:rPr>
          <w:rFonts w:asciiTheme="minorHAnsi" w:eastAsia="Arial" w:hAnsiTheme="minorHAnsi" w:cstheme="minorHAnsi"/>
          <w:sz w:val="22"/>
          <w:szCs w:val="22"/>
        </w:rPr>
        <w:br/>
        <w:t>w związku z realizacją przedmiotu zamówienia.</w:t>
      </w:r>
    </w:p>
    <w:p w14:paraId="7168F8C9" w14:textId="77777777" w:rsidR="0054570C" w:rsidRPr="005E295E" w:rsidRDefault="0054570C" w:rsidP="0004706B">
      <w:pPr>
        <w:widowControl w:val="0"/>
        <w:tabs>
          <w:tab w:val="left" w:pos="12929"/>
          <w:tab w:val="left" w:pos="13649"/>
        </w:tabs>
        <w:suppressAutoHyphens/>
        <w:jc w:val="both"/>
        <w:rPr>
          <w:rFonts w:asciiTheme="minorHAnsi" w:eastAsia="Arial" w:hAnsiTheme="minorHAnsi" w:cstheme="minorHAnsi"/>
          <w:sz w:val="22"/>
          <w:szCs w:val="22"/>
        </w:rPr>
      </w:pPr>
    </w:p>
    <w:p w14:paraId="3A65CA10" w14:textId="36FAA254" w:rsidR="00E206FB" w:rsidRPr="005E295E" w:rsidRDefault="00E342BC" w:rsidP="005E295E">
      <w:pPr>
        <w:widowControl w:val="0"/>
        <w:tabs>
          <w:tab w:val="left" w:pos="12929"/>
          <w:tab w:val="left" w:pos="13649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       </w:t>
      </w:r>
      <w:r w:rsidR="00E206FB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>Okres gwarancji za wady (G) – waga 40 %</w:t>
      </w:r>
    </w:p>
    <w:p w14:paraId="0CEDF93C" w14:textId="77777777" w:rsidR="00A220AA" w:rsidRDefault="00A220AA" w:rsidP="005E295E">
      <w:pPr>
        <w:pStyle w:val="Akapitzlist"/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b/>
          <w:bCs/>
          <w:sz w:val="22"/>
          <w:szCs w:val="22"/>
        </w:rPr>
      </w:pPr>
      <w:r>
        <w:rPr>
          <w:rFonts w:asciiTheme="minorHAnsi" w:eastAsia="Arial" w:hAnsiTheme="minorHAnsi" w:cstheme="minorHAnsi"/>
          <w:b/>
          <w:bCs/>
          <w:sz w:val="22"/>
          <w:szCs w:val="22"/>
        </w:rPr>
        <w:t>Zamawiający wymaga od Wykonawcy udzielenia gwarancji na okres min.</w:t>
      </w:r>
      <w:r w:rsidR="00E206FB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</w:t>
      </w:r>
      <w:r w:rsidR="003E3C08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>6</w:t>
      </w:r>
      <w:r w:rsidR="009E64DD">
        <w:rPr>
          <w:rFonts w:asciiTheme="minorHAnsi" w:eastAsia="Arial" w:hAnsiTheme="minorHAnsi" w:cstheme="minorHAnsi"/>
          <w:b/>
          <w:bCs/>
          <w:sz w:val="22"/>
          <w:szCs w:val="22"/>
        </w:rPr>
        <w:t>0</w:t>
      </w:r>
      <w:r w:rsidR="00E206FB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miesięcy</w:t>
      </w:r>
      <w:r>
        <w:rPr>
          <w:rFonts w:asciiTheme="minorHAnsi" w:eastAsia="Arial" w:hAnsiTheme="minorHAnsi" w:cstheme="minorHAnsi"/>
          <w:b/>
          <w:bCs/>
          <w:sz w:val="22"/>
          <w:szCs w:val="22"/>
        </w:rPr>
        <w:t xml:space="preserve"> na wykonane roboty budowlane objęte zamówieniem. </w:t>
      </w:r>
    </w:p>
    <w:p w14:paraId="6E05937D" w14:textId="7BF54F3E" w:rsidR="00E206FB" w:rsidRPr="005E295E" w:rsidRDefault="00A220AA" w:rsidP="005E295E">
      <w:pPr>
        <w:pStyle w:val="Akapitzlist"/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eastAsia="Arial" w:hAnsiTheme="minorHAnsi" w:cstheme="minorHAnsi"/>
          <w:b/>
          <w:bCs/>
          <w:sz w:val="22"/>
          <w:szCs w:val="22"/>
        </w:rPr>
        <w:t>Okres rękojmi równy jest okresowi gwarancji</w:t>
      </w:r>
      <w:r w:rsidR="00E206FB" w:rsidRPr="005E295E">
        <w:rPr>
          <w:rFonts w:asciiTheme="minorHAnsi" w:eastAsia="Arial" w:hAnsiTheme="minorHAnsi" w:cstheme="minorHAnsi"/>
          <w:b/>
          <w:bCs/>
          <w:sz w:val="22"/>
          <w:szCs w:val="22"/>
        </w:rPr>
        <w:t>.</w:t>
      </w:r>
    </w:p>
    <w:p w14:paraId="66F80DC8" w14:textId="77777777" w:rsidR="00E206FB" w:rsidRPr="005E295E" w:rsidRDefault="00E206FB" w:rsidP="005E295E">
      <w:pPr>
        <w:pStyle w:val="Tekstpodstawowy"/>
        <w:ind w:left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Okres gwarancji : </w:t>
      </w:r>
    </w:p>
    <w:p w14:paraId="553596BC" w14:textId="53943CA0" w:rsidR="00E206FB" w:rsidRPr="005E295E" w:rsidRDefault="00E206FB" w:rsidP="0004706B">
      <w:pPr>
        <w:pStyle w:val="Tekstpodstawowy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przypadku zaoferowania terminu zgodnego z SWZ (tj. </w:t>
      </w:r>
      <w:r w:rsidR="003E3C08" w:rsidRPr="005E295E">
        <w:rPr>
          <w:rFonts w:asciiTheme="minorHAnsi" w:hAnsiTheme="minorHAnsi" w:cstheme="minorHAnsi"/>
          <w:sz w:val="22"/>
          <w:szCs w:val="22"/>
        </w:rPr>
        <w:t>6</w:t>
      </w:r>
      <w:r w:rsidR="009E64DD">
        <w:rPr>
          <w:rFonts w:asciiTheme="minorHAnsi" w:hAnsiTheme="minorHAnsi" w:cstheme="minorHAnsi"/>
          <w:sz w:val="22"/>
          <w:szCs w:val="22"/>
        </w:rPr>
        <w:t>0</w:t>
      </w:r>
      <w:r w:rsidRPr="005E295E">
        <w:rPr>
          <w:rFonts w:asciiTheme="minorHAnsi" w:hAnsiTheme="minorHAnsi" w:cstheme="minorHAnsi"/>
          <w:sz w:val="22"/>
          <w:szCs w:val="22"/>
        </w:rPr>
        <w:t xml:space="preserve"> miesięcy) Wykonawca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otrzyma 0 pkt., </w:t>
      </w:r>
    </w:p>
    <w:p w14:paraId="03E4856A" w14:textId="68F47C03" w:rsidR="00E206FB" w:rsidRPr="005E295E" w:rsidRDefault="00E206FB" w:rsidP="0004706B">
      <w:pPr>
        <w:pStyle w:val="Tekstpodstawowy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przypadku zaoferowania terminu </w:t>
      </w:r>
      <w:r w:rsidR="009E64DD">
        <w:rPr>
          <w:rFonts w:asciiTheme="minorHAnsi" w:hAnsiTheme="minorHAnsi" w:cstheme="minorHAnsi"/>
          <w:b/>
          <w:bCs/>
          <w:sz w:val="22"/>
          <w:szCs w:val="22"/>
        </w:rPr>
        <w:t>66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miesięcy</w:t>
      </w:r>
      <w:r w:rsidRPr="005E295E">
        <w:rPr>
          <w:rFonts w:asciiTheme="minorHAnsi" w:hAnsiTheme="minorHAnsi" w:cstheme="minorHAnsi"/>
          <w:sz w:val="22"/>
          <w:szCs w:val="22"/>
        </w:rPr>
        <w:t xml:space="preserve"> Wykonawca otrzyma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20 pkt</w:t>
      </w:r>
      <w:r w:rsidRPr="005E295E">
        <w:rPr>
          <w:rFonts w:asciiTheme="minorHAnsi" w:hAnsiTheme="minorHAnsi" w:cstheme="minorHAnsi"/>
          <w:sz w:val="22"/>
          <w:szCs w:val="22"/>
        </w:rPr>
        <w:t>,</w:t>
      </w:r>
    </w:p>
    <w:p w14:paraId="70DEE22F" w14:textId="72A45823" w:rsidR="00E206FB" w:rsidRPr="005E295E" w:rsidRDefault="00E206FB" w:rsidP="0004706B">
      <w:pPr>
        <w:pStyle w:val="Tekstpodstawowy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przypadku zaoferowania terminu </w:t>
      </w:r>
      <w:r w:rsidR="009E64DD">
        <w:rPr>
          <w:rFonts w:asciiTheme="minorHAnsi" w:hAnsiTheme="minorHAnsi" w:cstheme="minorHAnsi"/>
          <w:b/>
          <w:bCs/>
          <w:sz w:val="22"/>
          <w:szCs w:val="22"/>
        </w:rPr>
        <w:t>72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miesięcy</w:t>
      </w:r>
      <w:r w:rsidRPr="005E295E">
        <w:rPr>
          <w:rFonts w:asciiTheme="minorHAnsi" w:hAnsiTheme="minorHAnsi" w:cstheme="minorHAnsi"/>
          <w:sz w:val="22"/>
          <w:szCs w:val="22"/>
        </w:rPr>
        <w:t xml:space="preserve"> Wykonawca otrzyma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40 pkt</w:t>
      </w:r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31982B7F" w14:textId="1C8D7886" w:rsidR="00E206FB" w:rsidRPr="005E295E" w:rsidRDefault="00E206FB" w:rsidP="005E295E">
      <w:pPr>
        <w:pStyle w:val="Tekstpodstawowy"/>
        <w:ind w:left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przypadku braku podania przez oferenta okresu gwarancji zamawiający przyjmuje min. termin określony w SWZ (tj. </w:t>
      </w:r>
      <w:r w:rsidR="009E64DD">
        <w:rPr>
          <w:rFonts w:asciiTheme="minorHAnsi" w:hAnsiTheme="minorHAnsi" w:cstheme="minorHAnsi"/>
          <w:sz w:val="22"/>
          <w:szCs w:val="22"/>
        </w:rPr>
        <w:t>60</w:t>
      </w:r>
      <w:r w:rsidRPr="005E295E">
        <w:rPr>
          <w:rFonts w:asciiTheme="minorHAnsi" w:hAnsiTheme="minorHAnsi" w:cstheme="minorHAnsi"/>
          <w:sz w:val="22"/>
          <w:szCs w:val="22"/>
        </w:rPr>
        <w:t xml:space="preserve"> miesięcy) i tym samym wykonawca otrzymuje 0 pkt przy kryterium oceny ofert odnośnie okresu gwarancji.</w:t>
      </w:r>
    </w:p>
    <w:p w14:paraId="4C45BEC7" w14:textId="2AB4B86D" w:rsidR="009E64DD" w:rsidRPr="005E295E" w:rsidRDefault="00E206FB" w:rsidP="009E64DD">
      <w:pPr>
        <w:pStyle w:val="Tekstpodstawowy"/>
        <w:ind w:left="426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 xml:space="preserve">Jeżeli Wykonawca wskaże w formularzu oferty okres gwarancji krótszy niż </w:t>
      </w:r>
      <w:r w:rsidR="001D62C8" w:rsidRPr="005E295E">
        <w:rPr>
          <w:rFonts w:asciiTheme="minorHAnsi" w:eastAsia="Arial" w:hAnsiTheme="minorHAnsi" w:cstheme="minorHAnsi"/>
          <w:sz w:val="22"/>
          <w:szCs w:val="22"/>
        </w:rPr>
        <w:t>6</w:t>
      </w:r>
      <w:r w:rsidR="009E64DD">
        <w:rPr>
          <w:rFonts w:asciiTheme="minorHAnsi" w:eastAsia="Arial" w:hAnsiTheme="minorHAnsi" w:cstheme="minorHAnsi"/>
          <w:sz w:val="22"/>
          <w:szCs w:val="22"/>
        </w:rPr>
        <w:t>0</w:t>
      </w:r>
      <w:r w:rsidRPr="005E295E">
        <w:rPr>
          <w:rFonts w:asciiTheme="minorHAnsi" w:eastAsia="Arial" w:hAnsiTheme="minorHAnsi" w:cstheme="minorHAnsi"/>
          <w:sz w:val="22"/>
          <w:szCs w:val="22"/>
        </w:rPr>
        <w:t xml:space="preserve"> miesięcy</w:t>
      </w:r>
      <w:r w:rsidR="000B2073">
        <w:rPr>
          <w:rFonts w:asciiTheme="minorHAnsi" w:eastAsia="Arial" w:hAnsiTheme="minorHAnsi" w:cstheme="minorHAnsi"/>
          <w:sz w:val="22"/>
          <w:szCs w:val="22"/>
        </w:rPr>
        <w:t xml:space="preserve"> lub okres, który nie odpowiada żadnemu z okresów wskazanych powyżej</w:t>
      </w:r>
      <w:r w:rsidR="000B2073" w:rsidRPr="005E295E">
        <w:rPr>
          <w:rFonts w:asciiTheme="minorHAnsi" w:eastAsia="Arial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eastAsia="Arial" w:hAnsiTheme="minorHAnsi" w:cstheme="minorHAnsi"/>
          <w:sz w:val="22"/>
          <w:szCs w:val="22"/>
        </w:rPr>
        <w:t xml:space="preserve">Zamawiający odrzuci ofertę na podstawie art. 226 ust 1 pkt 5) ustawy </w:t>
      </w:r>
      <w:proofErr w:type="spellStart"/>
      <w:r w:rsidRPr="005E295E">
        <w:rPr>
          <w:rFonts w:asciiTheme="minorHAnsi" w:eastAsia="Arial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eastAsia="Arial" w:hAnsiTheme="minorHAnsi" w:cstheme="minorHAnsi"/>
          <w:sz w:val="22"/>
          <w:szCs w:val="22"/>
        </w:rPr>
        <w:t xml:space="preserve">. </w:t>
      </w:r>
    </w:p>
    <w:p w14:paraId="0DA2514A" w14:textId="77777777" w:rsidR="00E206FB" w:rsidRPr="005E295E" w:rsidRDefault="00E206FB" w:rsidP="005E295E">
      <w:pPr>
        <w:pStyle w:val="Akapitzlist"/>
        <w:widowControl w:val="0"/>
        <w:tabs>
          <w:tab w:val="left" w:pos="12929"/>
          <w:tab w:val="left" w:pos="13649"/>
        </w:tabs>
        <w:suppressAutoHyphens/>
        <w:ind w:left="426"/>
        <w:jc w:val="both"/>
        <w:rPr>
          <w:rFonts w:asciiTheme="minorHAnsi" w:eastAsia="Arial" w:hAnsiTheme="minorHAnsi" w:cstheme="minorHAnsi"/>
          <w:color w:val="FF0000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Sposób punktacji w ramach kryteriów:</w:t>
      </w:r>
    </w:p>
    <w:p w14:paraId="2715429A" w14:textId="77777777" w:rsidR="00E206FB" w:rsidRPr="005E295E" w:rsidRDefault="00E206FB" w:rsidP="005E295E">
      <w:pPr>
        <w:ind w:left="426" w:right="110"/>
        <w:jc w:val="both"/>
        <w:rPr>
          <w:rFonts w:asciiTheme="minorHAnsi" w:eastAsia="Arial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sz w:val="22"/>
          <w:szCs w:val="22"/>
        </w:rPr>
        <w:t xml:space="preserve">Maksymalna liczba punktów jaką może przyznać Zamawiający Wykonawcy wynosi 100 pkt. </w:t>
      </w:r>
    </w:p>
    <w:p w14:paraId="75A8C2B1" w14:textId="653E9582" w:rsidR="00E206FB" w:rsidRPr="005E295E" w:rsidRDefault="00E206FB" w:rsidP="005E295E">
      <w:pPr>
        <w:ind w:left="426" w:right="110"/>
        <w:jc w:val="center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eastAsia="Arial" w:hAnsiTheme="minorHAnsi" w:cstheme="minorHAnsi"/>
          <w:b/>
          <w:sz w:val="22"/>
          <w:szCs w:val="22"/>
        </w:rPr>
        <w:t>S =</w:t>
      </w:r>
      <w:r w:rsidRPr="005E295E">
        <w:rPr>
          <w:rFonts w:asciiTheme="minorHAnsi" w:eastAsia="Arial" w:hAnsiTheme="minorHAnsi" w:cstheme="minorHAnsi"/>
          <w:b/>
          <w:sz w:val="22"/>
          <w:szCs w:val="22"/>
          <w:vertAlign w:val="subscript"/>
        </w:rPr>
        <w:t xml:space="preserve"> </w:t>
      </w:r>
      <w:r w:rsidR="00AC434B" w:rsidRPr="005E295E">
        <w:rPr>
          <w:rFonts w:asciiTheme="minorHAnsi" w:hAnsiTheme="minorHAnsi" w:cstheme="minorHAnsi"/>
          <w:b/>
          <w:sz w:val="22"/>
          <w:szCs w:val="22"/>
        </w:rPr>
        <w:t>C</w:t>
      </w:r>
      <w:r w:rsidRPr="005E295E">
        <w:rPr>
          <w:rFonts w:asciiTheme="minorHAnsi" w:eastAsia="Arial" w:hAnsiTheme="minorHAnsi" w:cstheme="minorHAnsi"/>
          <w:b/>
          <w:sz w:val="22"/>
          <w:szCs w:val="22"/>
        </w:rPr>
        <w:t xml:space="preserve">+ G </w:t>
      </w:r>
    </w:p>
    <w:p w14:paraId="68AD699D" w14:textId="25488A5F" w:rsidR="00031B9C" w:rsidRPr="005E295E" w:rsidRDefault="00E206FB" w:rsidP="005E295E">
      <w:pPr>
        <w:ind w:left="426" w:right="110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Suma punktów stanowić będzie ostateczną punktową ocenę oferty.</w:t>
      </w:r>
    </w:p>
    <w:p w14:paraId="660AABA6" w14:textId="77777777" w:rsidR="00E342BC" w:rsidRPr="005E295E" w:rsidRDefault="00E342BC" w:rsidP="0004706B">
      <w:pPr>
        <w:pStyle w:val="Akapitzlist"/>
        <w:numPr>
          <w:ilvl w:val="0"/>
          <w:numId w:val="1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Punktacja przyznawana ofertom w poszczególnych kryteriach oceny ofert będzie liczona </w:t>
      </w:r>
      <w:r w:rsidRPr="005E295E">
        <w:rPr>
          <w:rFonts w:asciiTheme="minorHAnsi" w:hAnsiTheme="minorHAnsi" w:cstheme="minorHAnsi"/>
          <w:sz w:val="22"/>
          <w:szCs w:val="22"/>
        </w:rPr>
        <w:br/>
        <w:t>z dokładnością do dwóch miejsc po przecinku, zgodnie z zasadami arytmetyki.</w:t>
      </w:r>
    </w:p>
    <w:p w14:paraId="4267E189" w14:textId="77777777" w:rsidR="00E342BC" w:rsidRPr="005E295E" w:rsidRDefault="00E342BC" w:rsidP="0004706B">
      <w:pPr>
        <w:numPr>
          <w:ilvl w:val="0"/>
          <w:numId w:val="1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 toku badania i oceny ofert Zamawiający może żądać od Wykonawcy wyjaśnień dotyczących treści złożonej oferty, w tym zaoferowanej ceny.</w:t>
      </w:r>
    </w:p>
    <w:p w14:paraId="6E211799" w14:textId="61FD0FDA" w:rsidR="00E206FB" w:rsidRPr="0066447E" w:rsidRDefault="00E342BC" w:rsidP="0066447E">
      <w:pPr>
        <w:numPr>
          <w:ilvl w:val="0"/>
          <w:numId w:val="1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udzieli zamówienia Wykonawcy, którego oferta zostanie uznana za najkorzystniejszą.</w:t>
      </w:r>
    </w:p>
    <w:p w14:paraId="722FDA5D" w14:textId="77777777" w:rsidR="001222A8" w:rsidRPr="005E295E" w:rsidRDefault="001222A8" w:rsidP="005E295E">
      <w:pPr>
        <w:pStyle w:val="Tekstpodstawowy"/>
        <w:ind w:left="851"/>
        <w:rPr>
          <w:rFonts w:asciiTheme="minorHAnsi" w:hAnsiTheme="minorHAnsi" w:cstheme="minorHAnsi"/>
          <w:sz w:val="22"/>
          <w:szCs w:val="22"/>
        </w:rPr>
      </w:pPr>
    </w:p>
    <w:p w14:paraId="069345CB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45" w:name="_Toc68854035"/>
      <w:bookmarkEnd w:id="45"/>
      <w:r w:rsidRPr="005E295E">
        <w:rPr>
          <w:rFonts w:asciiTheme="minorHAnsi" w:hAnsiTheme="minorHAnsi" w:cstheme="minorHAnsi"/>
          <w:sz w:val="22"/>
          <w:szCs w:val="22"/>
        </w:rPr>
        <w:t xml:space="preserve">ROZDZIAŁ XXI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5AE91DF0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OPIS SPOSOBU OBLICZENIA CENY</w:t>
      </w:r>
    </w:p>
    <w:p w14:paraId="3C2E6BEF" w14:textId="77777777" w:rsidR="00E206FB" w:rsidRPr="005E295E" w:rsidRDefault="00E206FB" w:rsidP="005E295E">
      <w:pPr>
        <w:pStyle w:val="Tekstpodstawowy"/>
        <w:ind w:left="-567"/>
        <w:rPr>
          <w:rFonts w:asciiTheme="minorHAnsi" w:hAnsiTheme="minorHAnsi" w:cstheme="minorHAnsi"/>
          <w:sz w:val="22"/>
          <w:szCs w:val="22"/>
        </w:rPr>
      </w:pPr>
    </w:p>
    <w:p w14:paraId="5BEF914E" w14:textId="4C8831CD" w:rsidR="00E206FB" w:rsidRPr="005E295E" w:rsidRDefault="00E206FB" w:rsidP="005E295E">
      <w:pPr>
        <w:numPr>
          <w:ilvl w:val="0"/>
          <w:numId w:val="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 podaje cenę za realizację przedmiotu zamówienia zgodnie ze wzorem Oferty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(załącznik nr </w:t>
      </w:r>
      <w:r w:rsidR="00E87F41" w:rsidRPr="005E295E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do SWZ)</w:t>
      </w:r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10A6433E" w14:textId="1D3DC236" w:rsidR="00E206FB" w:rsidRPr="005E295E" w:rsidRDefault="00E206FB" w:rsidP="005E295E">
      <w:pPr>
        <w:numPr>
          <w:ilvl w:val="0"/>
          <w:numId w:val="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Cena ofertowa brutto musi uwzględniać wszystkie koszty związane z realizacją przedmiotu zamówienia zgodnie z opisem przedmiotu zamówienia</w:t>
      </w:r>
      <w:r w:rsidR="00245711" w:rsidRPr="005E295E">
        <w:rPr>
          <w:rFonts w:asciiTheme="minorHAnsi" w:hAnsiTheme="minorHAnsi" w:cstheme="minorHAnsi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oraz istotnymi postanowieniami umowy określonymi w niniejszej SWZ.</w:t>
      </w:r>
    </w:p>
    <w:p w14:paraId="556E5632" w14:textId="77777777" w:rsidR="00E206FB" w:rsidRPr="005E295E" w:rsidRDefault="00E206FB" w:rsidP="005E295E">
      <w:pPr>
        <w:numPr>
          <w:ilvl w:val="0"/>
          <w:numId w:val="7"/>
        </w:numPr>
        <w:tabs>
          <w:tab w:val="left" w:pos="0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Cenę oferty należy podać w następujący sposób:</w:t>
      </w:r>
    </w:p>
    <w:p w14:paraId="04EDB09B" w14:textId="77777777" w:rsidR="00E206FB" w:rsidRPr="005E295E" w:rsidRDefault="00E206FB" w:rsidP="005E295E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- wartość netto,</w:t>
      </w:r>
    </w:p>
    <w:p w14:paraId="2D9CE820" w14:textId="77777777" w:rsidR="00E206FB" w:rsidRPr="005E295E" w:rsidRDefault="00E206FB" w:rsidP="005E295E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- wartość podatku od towarów i usług (VAT) wg obowiązującej stawki,</w:t>
      </w:r>
    </w:p>
    <w:p w14:paraId="7781E7D7" w14:textId="77777777" w:rsidR="00E206FB" w:rsidRPr="005E295E" w:rsidRDefault="00E206FB" w:rsidP="005E295E">
      <w:p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  <w:shd w:val="clear" w:color="auto" w:fill="FFFFFF"/>
        </w:rPr>
        <w:t>- wartość brutto.</w:t>
      </w:r>
    </w:p>
    <w:p w14:paraId="4DA8299A" w14:textId="77777777" w:rsidR="00E206FB" w:rsidRPr="005E295E" w:rsidRDefault="00E206FB" w:rsidP="005E295E">
      <w:pPr>
        <w:numPr>
          <w:ilvl w:val="0"/>
          <w:numId w:val="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Cena oferty powinna być wyrażona w złotych polskich (PLN) z dokładnością do dwóch miejsc po przecinku.</w:t>
      </w:r>
    </w:p>
    <w:p w14:paraId="4750D495" w14:textId="500517FB" w:rsidR="00E206FB" w:rsidRPr="005E295E" w:rsidRDefault="00E206FB" w:rsidP="005E295E">
      <w:pPr>
        <w:numPr>
          <w:ilvl w:val="0"/>
          <w:numId w:val="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lastRenderedPageBreak/>
        <w:t>Zamawiający nie przewiduje rozliczeń w walucie obcej.</w:t>
      </w:r>
    </w:p>
    <w:p w14:paraId="67C9F8AE" w14:textId="77777777" w:rsidR="006F072A" w:rsidRPr="006F072A" w:rsidRDefault="006F072A" w:rsidP="005E295E">
      <w:pPr>
        <w:numPr>
          <w:ilvl w:val="0"/>
          <w:numId w:val="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6F072A">
        <w:rPr>
          <w:rFonts w:asciiTheme="minorHAnsi" w:hAnsiTheme="minorHAnsi" w:cstheme="minorHAnsi"/>
          <w:sz w:val="22"/>
          <w:szCs w:val="22"/>
        </w:rPr>
        <w:t xml:space="preserve">Obliczona przez Wykonawcę cena oferty powinna zawierać wszelkie koszty bezpośrednie i pośrednie, jakie Wykonawca uważa za niezbędne do poniesienia dla prawidłowego wykonania przedmiotu zamówienia, zysk Wykonawcy oraz wszystkie wymagane przepisami podatki i opłaty, a w szczególności podatek VAT. Wykonawca powinien uwzględnić w cenie wszystkie posiadane informacje o przedmiocie zamówienia, a szczególnie informacje, wymagania i warunki podane w niniejszej SWZ. Zamawiający ustala, że obowiązującym rodzajem wynagrodzenia dla przedmiotowego </w:t>
      </w:r>
      <w:r w:rsidRPr="006F072A">
        <w:rPr>
          <w:rFonts w:asciiTheme="minorHAnsi" w:hAnsiTheme="minorHAnsi" w:cstheme="minorHAnsi"/>
          <w:color w:val="000000"/>
          <w:sz w:val="22"/>
          <w:szCs w:val="22"/>
        </w:rPr>
        <w:t>zamówienia jest wynagrodzenie ryczałtowe, zgodne z ofertą wykonawcy.</w:t>
      </w:r>
    </w:p>
    <w:p w14:paraId="12D38BA6" w14:textId="4BCF38FC" w:rsidR="00E206FB" w:rsidRPr="005E295E" w:rsidRDefault="00E206FB" w:rsidP="005E295E">
      <w:pPr>
        <w:numPr>
          <w:ilvl w:val="0"/>
          <w:numId w:val="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Wszelkie niejasności oraz rozbieżności pomiędzy załączonymi do SWZ dokumentami oraz dołączonych materiałów przetargowych należy zgłosić Zamawiającemu.</w:t>
      </w:r>
    </w:p>
    <w:p w14:paraId="58A11720" w14:textId="77777777" w:rsidR="00E206FB" w:rsidRPr="005E295E" w:rsidRDefault="00E206FB" w:rsidP="005E295E">
      <w:pPr>
        <w:numPr>
          <w:ilvl w:val="0"/>
          <w:numId w:val="7"/>
        </w:numPr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dopuszcza przewiduje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możliwość zmiany ceny zgodnie</w:t>
      </w:r>
      <w:r w:rsidRPr="005E295E">
        <w:rPr>
          <w:rFonts w:asciiTheme="minorHAnsi" w:hAnsiTheme="minorHAnsi" w:cstheme="minorHAnsi"/>
          <w:sz w:val="22"/>
          <w:szCs w:val="22"/>
        </w:rPr>
        <w:t xml:space="preserve"> z zapisami zawartymi w projekcie umowy. </w:t>
      </w:r>
    </w:p>
    <w:p w14:paraId="45CD71ED" w14:textId="77777777" w:rsidR="0055317C" w:rsidRPr="005E295E" w:rsidRDefault="0055317C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</w:p>
    <w:p w14:paraId="3E55F190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46" w:name="_Toc68854036"/>
      <w:bookmarkEnd w:id="46"/>
      <w:r w:rsidRPr="005E295E">
        <w:rPr>
          <w:rFonts w:asciiTheme="minorHAnsi" w:hAnsiTheme="minorHAnsi" w:cstheme="minorHAnsi"/>
          <w:sz w:val="22"/>
          <w:szCs w:val="22"/>
        </w:rPr>
        <w:t xml:space="preserve">ROZDZIAŁ XXII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02210545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INFORMACJE O FORMALNOŚCIACH JAKIE POWINNY ZOSTAĆ DOPEŁNIONE PO WYBORZE OFERTY W CELU ZAWARCIA UMOWY</w:t>
      </w:r>
    </w:p>
    <w:p w14:paraId="47D3E761" w14:textId="77777777" w:rsidR="00E206FB" w:rsidRPr="005E295E" w:rsidRDefault="00E206FB" w:rsidP="005E295E">
      <w:pPr>
        <w:pStyle w:val="Standard"/>
        <w:ind w:left="-567"/>
        <w:jc w:val="both"/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40858B95" w14:textId="50339472" w:rsidR="006941FE" w:rsidRPr="009E64DD" w:rsidRDefault="00E206FB" w:rsidP="00A220AA">
      <w:pPr>
        <w:pStyle w:val="Akapitzlist"/>
        <w:numPr>
          <w:ilvl w:val="0"/>
          <w:numId w:val="42"/>
        </w:numPr>
        <w:suppressAutoHyphens/>
        <w:ind w:left="426" w:hanging="426"/>
        <w:jc w:val="both"/>
        <w:rPr>
          <w:rFonts w:ascii="Calibri" w:hAnsi="Calibri" w:cs="Arial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Zamawiający zawiera umowę w sprawie zamówienia publicznego w terminie nie krótszym niż</w:t>
      </w:r>
      <w:r w:rsidR="00B60AC2">
        <w:rPr>
          <w:rFonts w:asciiTheme="minorHAnsi" w:hAnsiTheme="minorHAnsi" w:cstheme="minorHAnsi"/>
          <w:sz w:val="22"/>
          <w:szCs w:val="22"/>
        </w:rPr>
        <w:t xml:space="preserve"> </w:t>
      </w:r>
      <w:r w:rsidR="009E64DD">
        <w:rPr>
          <w:rFonts w:asciiTheme="minorHAnsi" w:hAnsiTheme="minorHAnsi" w:cstheme="minorHAnsi"/>
          <w:sz w:val="22"/>
          <w:szCs w:val="22"/>
        </w:rPr>
        <w:t xml:space="preserve">5 dni od  dni przesłania zawiadomienia o wyborze najkorzystniejszej oferty. </w:t>
      </w:r>
    </w:p>
    <w:p w14:paraId="1377A5E0" w14:textId="5712B842" w:rsidR="009E64DD" w:rsidRPr="00B60AC2" w:rsidRDefault="009E64DD" w:rsidP="00A220AA">
      <w:pPr>
        <w:pStyle w:val="Akapitzlist"/>
        <w:numPr>
          <w:ilvl w:val="0"/>
          <w:numId w:val="42"/>
        </w:numPr>
        <w:suppressAutoHyphens/>
        <w:ind w:left="426" w:hanging="426"/>
        <w:jc w:val="both"/>
        <w:rPr>
          <w:rFonts w:ascii="Calibri" w:hAnsi="Calibri" w:cs="Arial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może zawrzeć umowę w sprawie zamówienia publicznego przed upływem terminu, o którym mowa w ust. 1, jeżeli w postępowaniu o udzielenie zamówienia prowadzonym w trybie podstawowym złożono tylko jedną ofertę</w:t>
      </w:r>
    </w:p>
    <w:p w14:paraId="5DFEA430" w14:textId="77777777" w:rsidR="00A80F59" w:rsidRPr="00A80F59" w:rsidRDefault="00E206FB" w:rsidP="00A220AA">
      <w:pPr>
        <w:pStyle w:val="Akapitzlist"/>
        <w:numPr>
          <w:ilvl w:val="0"/>
          <w:numId w:val="42"/>
        </w:numPr>
        <w:suppressAutoHyphens/>
        <w:ind w:left="426" w:hanging="426"/>
        <w:jc w:val="both"/>
        <w:rPr>
          <w:rFonts w:ascii="Calibri" w:hAnsi="Calibri" w:cs="Arial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 ma obowiązek zawrzeć umowę w sprawie zamówienia na warunkach określonych w projektowanych postanowieniach umowy, które stanowią 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załącznik Nr </w:t>
      </w:r>
      <w:r w:rsidR="009E64DD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do SWZ.</w:t>
      </w:r>
      <w:r w:rsidRPr="005E295E">
        <w:rPr>
          <w:rFonts w:asciiTheme="minorHAnsi" w:hAnsiTheme="minorHAnsi" w:cstheme="minorHAnsi"/>
          <w:sz w:val="22"/>
          <w:szCs w:val="22"/>
        </w:rPr>
        <w:t xml:space="preserve"> Umowa zostanie uzupełniona o zapisy wynikające ze złożonej oferty.</w:t>
      </w:r>
    </w:p>
    <w:p w14:paraId="44F215A6" w14:textId="7FEAF231" w:rsidR="00E206FB" w:rsidRPr="00A80F59" w:rsidRDefault="00A80F59" w:rsidP="00A80F59">
      <w:pPr>
        <w:pStyle w:val="Akapitzlist"/>
        <w:numPr>
          <w:ilvl w:val="0"/>
          <w:numId w:val="42"/>
        </w:numPr>
        <w:suppressAutoHyphens/>
        <w:ind w:left="426" w:hanging="426"/>
        <w:jc w:val="both"/>
        <w:rPr>
          <w:rFonts w:ascii="Calibri" w:hAnsi="Calibri" w:cs="Arial"/>
          <w:color w:val="auto"/>
          <w:sz w:val="22"/>
          <w:szCs w:val="22"/>
        </w:rPr>
      </w:pPr>
      <w:r w:rsidRPr="00A80F59">
        <w:rPr>
          <w:rFonts w:asciiTheme="minorHAnsi" w:hAnsiTheme="minorHAnsi" w:cstheme="minorHAnsi"/>
          <w:color w:val="auto"/>
          <w:sz w:val="22"/>
          <w:szCs w:val="22"/>
        </w:rPr>
        <w:t>Wykonawca, którego oferta zostanie wybrana jako najkorzystniejsza przekaże Zamawiającemu informacje dotyczące osób podpisujących umowę.</w:t>
      </w:r>
    </w:p>
    <w:p w14:paraId="163560EB" w14:textId="13B1E199" w:rsidR="00E206FB" w:rsidRPr="005E295E" w:rsidRDefault="00E206FB" w:rsidP="00A220AA">
      <w:pPr>
        <w:pStyle w:val="Akapitzlist"/>
        <w:numPr>
          <w:ilvl w:val="0"/>
          <w:numId w:val="42"/>
        </w:numPr>
        <w:suppressAutoHyphens/>
        <w:ind w:left="426" w:hanging="426"/>
        <w:jc w:val="both"/>
        <w:rPr>
          <w:rFonts w:ascii="Calibri" w:hAnsi="Calibri" w:cs="Arial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Wykonawca, którego oferta zostanie uznana za najkorzystniejszą, będzie zobowiązany przed podpisaniem umowy do wniesienia zabezpieczenia należytego wykonania umowy (jeżeli jego wniesienie było wymagane) w wysokości i formie określonej w Rozdziale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XXIII SWZ.</w:t>
      </w:r>
    </w:p>
    <w:p w14:paraId="18D3C228" w14:textId="2CD8E58D" w:rsidR="00E206FB" w:rsidRPr="00A80F59" w:rsidRDefault="00E206FB" w:rsidP="00A220AA">
      <w:pPr>
        <w:pStyle w:val="Akapitzlist"/>
        <w:numPr>
          <w:ilvl w:val="0"/>
          <w:numId w:val="42"/>
        </w:numPr>
        <w:suppressAutoHyphens/>
        <w:ind w:left="426" w:hanging="426"/>
        <w:jc w:val="both"/>
        <w:rPr>
          <w:rFonts w:ascii="Calibri" w:hAnsi="Calibri" w:cs="Arial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przypadku wyboru oferty złożonej przez Wykonawców wspólnie ubiegających się </w:t>
      </w:r>
      <w:r w:rsidRPr="005E295E">
        <w:rPr>
          <w:rFonts w:asciiTheme="minorHAnsi" w:hAnsiTheme="minorHAnsi" w:cstheme="minorHAnsi"/>
          <w:sz w:val="22"/>
          <w:szCs w:val="22"/>
        </w:rPr>
        <w:br/>
        <w:t>o udzielenie zamówienia Zamawiający zastrzega sobie prawo żądania przed zawarciem umowy w sprawie zamówienia publicznego umowy regulującej współpracę tych Wykonawców.</w:t>
      </w:r>
    </w:p>
    <w:p w14:paraId="02FD1543" w14:textId="77777777" w:rsidR="00A80F59" w:rsidRPr="00C77092" w:rsidRDefault="00A80F59" w:rsidP="002338FE">
      <w:pPr>
        <w:pStyle w:val="Akapitzlist"/>
        <w:numPr>
          <w:ilvl w:val="0"/>
          <w:numId w:val="42"/>
        </w:numPr>
        <w:suppressAutoHyphens/>
        <w:ind w:left="426" w:hanging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Po wyborze najkorzystniejszej oferty, w celu zawarcia umowy w sprawie zamówienia publicznego, Wykonawca zobowiązany będzie do: </w:t>
      </w:r>
    </w:p>
    <w:p w14:paraId="71131F63" w14:textId="08927B64" w:rsidR="00C77092" w:rsidRPr="00C77092" w:rsidRDefault="00A80F59" w:rsidP="00C77092">
      <w:pPr>
        <w:pStyle w:val="Akapitzlist"/>
        <w:suppressAutoHyphens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77092">
        <w:rPr>
          <w:rFonts w:asciiTheme="minorHAnsi" w:hAnsiTheme="minorHAnsi" w:cstheme="minorHAnsi"/>
          <w:color w:val="auto"/>
          <w:sz w:val="22"/>
          <w:szCs w:val="22"/>
        </w:rPr>
        <w:t>- złożenia kopii poświadczon</w:t>
      </w:r>
      <w:r w:rsidR="00C77092" w:rsidRPr="00C77092">
        <w:rPr>
          <w:rFonts w:asciiTheme="minorHAnsi" w:hAnsiTheme="minorHAnsi" w:cstheme="minorHAnsi"/>
          <w:color w:val="auto"/>
          <w:sz w:val="22"/>
          <w:szCs w:val="22"/>
        </w:rPr>
        <w:t>ych</w:t>
      </w:r>
      <w:r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za „zgodność z oryginałem” 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dokumentów potwierdzających posiadane uprawnienia budowlane </w:t>
      </w:r>
      <w:r w:rsidR="00C77092" w:rsidRPr="00C77092">
        <w:rPr>
          <w:rFonts w:asciiTheme="minorHAnsi" w:hAnsiTheme="minorHAnsi" w:cstheme="minorHAnsi"/>
          <w:color w:val="auto"/>
          <w:sz w:val="22"/>
          <w:szCs w:val="22"/>
        </w:rPr>
        <w:t>osób, które będą uczestniczyć w realizacji zamówienia na stanowisku: Projektantów, Kierownika budowy, Kierownika robót branży elektrycznej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</w:p>
    <w:p w14:paraId="39600290" w14:textId="77777777" w:rsidR="00B91A7D" w:rsidRDefault="00C77092" w:rsidP="00C77092">
      <w:pPr>
        <w:pStyle w:val="Akapitzlist"/>
        <w:suppressAutoHyphens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- złożenia kopii poświadczonych za „zgodność z oryginałem” 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>zaświadcze</w:t>
      </w:r>
      <w:r w:rsidRPr="00C77092">
        <w:rPr>
          <w:rFonts w:asciiTheme="minorHAnsi" w:hAnsiTheme="minorHAnsi" w:cstheme="minorHAnsi"/>
          <w:color w:val="auto"/>
          <w:sz w:val="22"/>
          <w:szCs w:val="22"/>
        </w:rPr>
        <w:t>ń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wydan</w:t>
      </w:r>
      <w:r w:rsidRPr="00C77092">
        <w:rPr>
          <w:rFonts w:asciiTheme="minorHAnsi" w:hAnsiTheme="minorHAnsi" w:cstheme="minorHAnsi"/>
          <w:color w:val="auto"/>
          <w:sz w:val="22"/>
          <w:szCs w:val="22"/>
        </w:rPr>
        <w:t>ych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przez właściw</w:t>
      </w:r>
      <w:r w:rsidRPr="00C77092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izb</w:t>
      </w:r>
      <w:r w:rsidRPr="00C77092">
        <w:rPr>
          <w:rFonts w:asciiTheme="minorHAnsi" w:hAnsiTheme="minorHAnsi" w:cstheme="minorHAnsi"/>
          <w:color w:val="auto"/>
          <w:sz w:val="22"/>
          <w:szCs w:val="22"/>
        </w:rPr>
        <w:t>y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samorządu zawodowego, potwierdzając</w:t>
      </w:r>
      <w:r w:rsidRPr="00C77092">
        <w:rPr>
          <w:rFonts w:asciiTheme="minorHAnsi" w:hAnsiTheme="minorHAnsi" w:cstheme="minorHAnsi"/>
          <w:color w:val="auto"/>
          <w:sz w:val="22"/>
          <w:szCs w:val="22"/>
        </w:rPr>
        <w:t>ych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członkostwo</w:t>
      </w:r>
      <w:r w:rsidR="00056A10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>opłacenie składek</w:t>
      </w:r>
      <w:r w:rsidR="00056A10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i obowiązkowe ubezpieczenie od odpowiedzialności cywilnej</w:t>
      </w:r>
      <w:r w:rsidR="00E055B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osób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>, które będą uczestniczyć w realizacji zamówienia na stanowisku</w:t>
      </w:r>
      <w:r w:rsidR="00245711" w:rsidRPr="00C77092">
        <w:rPr>
          <w:rFonts w:asciiTheme="minorHAnsi" w:hAnsiTheme="minorHAnsi" w:cstheme="minorHAnsi"/>
          <w:color w:val="auto"/>
          <w:sz w:val="22"/>
          <w:szCs w:val="22"/>
        </w:rPr>
        <w:t>: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A52E8" w:rsidRPr="00C77092">
        <w:rPr>
          <w:rFonts w:asciiTheme="minorHAnsi" w:hAnsiTheme="minorHAnsi" w:cstheme="minorHAnsi"/>
          <w:color w:val="auto"/>
          <w:sz w:val="22"/>
          <w:szCs w:val="22"/>
        </w:rPr>
        <w:t>Projektant</w:t>
      </w:r>
      <w:r w:rsidR="005C2F23" w:rsidRPr="00C77092">
        <w:rPr>
          <w:rFonts w:asciiTheme="minorHAnsi" w:hAnsiTheme="minorHAnsi" w:cstheme="minorHAnsi"/>
          <w:color w:val="auto"/>
          <w:sz w:val="22"/>
          <w:szCs w:val="22"/>
        </w:rPr>
        <w:t>ów</w:t>
      </w:r>
      <w:r w:rsidR="001A52E8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, </w:t>
      </w:r>
      <w:r w:rsidR="00245711" w:rsidRPr="00C77092">
        <w:rPr>
          <w:rFonts w:asciiTheme="minorHAnsi" w:hAnsiTheme="minorHAnsi" w:cstheme="minorHAnsi"/>
          <w:color w:val="auto"/>
          <w:sz w:val="22"/>
          <w:szCs w:val="22"/>
        </w:rPr>
        <w:t>Kierownika b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>udowy</w:t>
      </w:r>
      <w:r w:rsidR="00245711" w:rsidRPr="00C77092">
        <w:rPr>
          <w:rFonts w:asciiTheme="minorHAnsi" w:hAnsiTheme="minorHAnsi" w:cstheme="minorHAnsi"/>
          <w:color w:val="auto"/>
          <w:sz w:val="22"/>
          <w:szCs w:val="22"/>
        </w:rPr>
        <w:t>,</w:t>
      </w:r>
      <w:r w:rsidR="00E87F41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45711" w:rsidRPr="00C77092">
        <w:rPr>
          <w:rFonts w:asciiTheme="minorHAnsi" w:hAnsiTheme="minorHAnsi" w:cstheme="minorHAnsi"/>
          <w:color w:val="auto"/>
          <w:sz w:val="22"/>
          <w:szCs w:val="22"/>
        </w:rPr>
        <w:t>Kierownika robót branży elektrycznej</w:t>
      </w:r>
      <w:r w:rsidR="00B91A7D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76B136C2" w14:textId="11BEE8B0" w:rsidR="00C77092" w:rsidRPr="00C77092" w:rsidRDefault="00417807" w:rsidP="00C77092">
      <w:pPr>
        <w:pStyle w:val="Akapitzlist"/>
        <w:suppressAutoHyphens/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>
        <w:rPr>
          <w:rFonts w:asciiTheme="minorHAnsi" w:hAnsiTheme="minorHAnsi" w:cstheme="minorHAnsi"/>
          <w:color w:val="auto"/>
          <w:sz w:val="22"/>
          <w:szCs w:val="22"/>
        </w:rPr>
        <w:t>Powyższe d</w:t>
      </w:r>
      <w:r w:rsidR="00B91A7D">
        <w:rPr>
          <w:rFonts w:asciiTheme="minorHAnsi" w:hAnsiTheme="minorHAnsi" w:cstheme="minorHAnsi"/>
          <w:color w:val="auto"/>
          <w:sz w:val="22"/>
          <w:szCs w:val="22"/>
        </w:rPr>
        <w:t>okumenty powinny być aktualne na dzień składania ofert.</w:t>
      </w:r>
    </w:p>
    <w:p w14:paraId="257C977C" w14:textId="63F16E71" w:rsidR="003E3C08" w:rsidRPr="00C77092" w:rsidRDefault="00C77092" w:rsidP="00C77092">
      <w:pPr>
        <w:pStyle w:val="Akapitzlist"/>
        <w:suppressAutoHyphens/>
        <w:ind w:left="426"/>
        <w:jc w:val="both"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- złożenia kopii poświadczonych za „zgodność z oryginałem” </w:t>
      </w:r>
      <w:r w:rsidR="006134B1"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3E3C08" w:rsidRPr="00C77092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3E3C08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okument</w:t>
      </w: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>ów</w:t>
      </w:r>
      <w:r w:rsidR="003E3C08" w:rsidRPr="00C770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potwierdzając</w:t>
      </w: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>ych</w:t>
      </w:r>
      <w:r w:rsidR="003E3C08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, że Wykonawca jest ubezpieczony od odpowiedzialności cywilnej przez cały okres realizacji zamówienia w zakresie prowadzonej działalności związanej z przedmiotem zamówienia na sumę gwarancyjną</w:t>
      </w:r>
      <w:r w:rsidR="006134B1" w:rsidRPr="00C770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F9791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nie mniejszą </w:t>
      </w:r>
      <w:r w:rsidR="005E0007">
        <w:rPr>
          <w:rFonts w:asciiTheme="minorHAnsi" w:hAnsiTheme="minorHAnsi" w:cstheme="minorHAnsi"/>
          <w:bCs/>
          <w:color w:val="auto"/>
          <w:sz w:val="22"/>
          <w:szCs w:val="22"/>
        </w:rPr>
        <w:t>n</w:t>
      </w:r>
      <w:r w:rsidR="00F97917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iż </w:t>
      </w:r>
      <w:r w:rsidR="004B7DC5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1</w:t>
      </w: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  <w:r w:rsidR="00031B9C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0</w:t>
      </w:r>
      <w:r w:rsidR="003E3C08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00</w:t>
      </w:r>
      <w:r w:rsidRPr="00C77092"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  <w:r w:rsidR="003E3C08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000,00 zł</w:t>
      </w:r>
      <w:r w:rsidR="006134B1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.</w:t>
      </w:r>
      <w:r w:rsidR="0017738A" w:rsidRPr="00C770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3E3C08" w:rsidRPr="00C770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W przypadku gdy ubezpieczenie musi zostać przedłużone, przedłoży Zamawiającemu </w:t>
      </w:r>
      <w:r w:rsidR="0017738A" w:rsidRPr="00C77092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3E3C08" w:rsidRPr="00C77092">
        <w:rPr>
          <w:rFonts w:asciiTheme="minorHAnsi" w:hAnsiTheme="minorHAnsi" w:cstheme="minorHAnsi"/>
          <w:bCs/>
          <w:color w:val="auto"/>
          <w:sz w:val="22"/>
          <w:szCs w:val="22"/>
        </w:rPr>
        <w:t>nową polisę.</w:t>
      </w:r>
    </w:p>
    <w:p w14:paraId="5FCB410E" w14:textId="6F64682C" w:rsidR="00C77092" w:rsidRPr="00C77092" w:rsidRDefault="00C77092" w:rsidP="00A220AA">
      <w:pPr>
        <w:pStyle w:val="Akapitzlist"/>
        <w:numPr>
          <w:ilvl w:val="0"/>
          <w:numId w:val="42"/>
        </w:numPr>
        <w:ind w:left="42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C77092">
        <w:rPr>
          <w:rFonts w:asciiTheme="minorHAnsi" w:hAnsiTheme="minorHAnsi" w:cstheme="minorHAnsi"/>
          <w:color w:val="auto"/>
          <w:sz w:val="22"/>
          <w:szCs w:val="22"/>
        </w:rPr>
        <w:t xml:space="preserve">W przypadku, gdy Wykonawca nie złoży wymaganych przez Zamawiającego w rozdz. XXII ust. 7 </w:t>
      </w:r>
      <w:r w:rsidRPr="00C77092">
        <w:rPr>
          <w:rFonts w:asciiTheme="minorHAnsi" w:hAnsiTheme="minorHAnsi" w:cstheme="minorHAnsi"/>
          <w:color w:val="auto"/>
          <w:sz w:val="22"/>
          <w:szCs w:val="22"/>
        </w:rPr>
        <w:br/>
        <w:t>SWZ dokumentów, oznaczać to będzie, iż Wykonawca uchyla się od zawarcia  umowy.</w:t>
      </w:r>
    </w:p>
    <w:p w14:paraId="4DE00AEF" w14:textId="15079AD3" w:rsidR="00E206FB" w:rsidRPr="005E295E" w:rsidRDefault="00E206FB" w:rsidP="00A220AA">
      <w:pPr>
        <w:pStyle w:val="Akapitzlist"/>
        <w:numPr>
          <w:ilvl w:val="0"/>
          <w:numId w:val="42"/>
        </w:numPr>
        <w:ind w:left="426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Jeżeli Wykonawca, którego oferta została wybrana jako najkorzystniejsza, uchyla się od zawarcia umowy w sprawie zamówienia publicznego Zamawiający może dokonać ponownego badania i </w:t>
      </w:r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oceny ofert spośród ofert pozostałych w postępowaniu Wykonawców albo unieważnić postępowanie. </w:t>
      </w:r>
    </w:p>
    <w:p w14:paraId="27106252" w14:textId="77777777" w:rsidR="00E206FB" w:rsidRPr="005E295E" w:rsidRDefault="00E206FB" w:rsidP="00A220AA">
      <w:pPr>
        <w:pStyle w:val="Akapitzlist"/>
        <w:numPr>
          <w:ilvl w:val="0"/>
          <w:numId w:val="42"/>
        </w:numPr>
        <w:ind w:left="426" w:hanging="426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Wykonawca będzie zobowiązany do podpisania umowy w miejscu i terminie wskazanym przez Zamawiającego.</w:t>
      </w:r>
    </w:p>
    <w:p w14:paraId="631270A5" w14:textId="77777777" w:rsidR="00602BDF" w:rsidRPr="005E295E" w:rsidRDefault="00602BDF" w:rsidP="005E295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C8DCAC1" w14:textId="003569BD" w:rsidR="00E206FB" w:rsidRPr="005E295E" w:rsidRDefault="00E206FB" w:rsidP="005E295E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ROZDZIAŁ XXIII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36A81585" w14:textId="77777777" w:rsidR="00E206FB" w:rsidRPr="005E295E" w:rsidRDefault="00E206FB" w:rsidP="005E295E">
      <w:p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ZABEZPIECZENIE NALEŻYTEGO WYKONANIA UMOWY</w:t>
      </w:r>
    </w:p>
    <w:p w14:paraId="694E6D20" w14:textId="77777777" w:rsidR="00E206FB" w:rsidRPr="005E295E" w:rsidRDefault="00E206FB" w:rsidP="005E295E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00BD4E5A" w14:textId="79FD45F5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Wykonawca, którego oferta </w:t>
      </w:r>
      <w:r w:rsidR="00031B9C" w:rsidRPr="005E295E">
        <w:rPr>
          <w:rFonts w:asciiTheme="minorHAnsi" w:hAnsiTheme="minorHAnsi" w:cstheme="minorHAnsi"/>
          <w:sz w:val="22"/>
          <w:szCs w:val="22"/>
        </w:rPr>
        <w:t xml:space="preserve">dla części I </w:t>
      </w:r>
      <w:r w:rsidRPr="005E295E">
        <w:rPr>
          <w:rFonts w:asciiTheme="minorHAnsi" w:hAnsiTheme="minorHAnsi" w:cstheme="minorHAnsi"/>
          <w:sz w:val="22"/>
          <w:szCs w:val="22"/>
        </w:rPr>
        <w:t xml:space="preserve">zostanie wybrana przed podpisaniem umowy zobowiązany jest do wniesienia zabezpieczenia należytego wykonania umowy w wysokości </w:t>
      </w:r>
      <w:r w:rsidR="00B91A7D">
        <w:rPr>
          <w:rFonts w:asciiTheme="minorHAnsi" w:hAnsiTheme="minorHAnsi" w:cstheme="minorHAnsi"/>
          <w:b/>
          <w:bCs/>
          <w:sz w:val="22"/>
          <w:szCs w:val="22"/>
        </w:rPr>
        <w:t>5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% ceny brutto podanej w ofercie. </w:t>
      </w:r>
      <w:r w:rsidRPr="005E295E">
        <w:rPr>
          <w:rFonts w:asciiTheme="minorHAnsi" w:hAnsiTheme="minorHAnsi" w:cstheme="minorHAnsi"/>
          <w:sz w:val="22"/>
          <w:szCs w:val="22"/>
        </w:rPr>
        <w:t>Zabezpieczenie służy pokryciu roszczeń z tytułu niewykonania lub nienależytego wykonania umowy.</w:t>
      </w:r>
    </w:p>
    <w:p w14:paraId="7973917B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Zabezpieczenie może być wnoszone, według wyboru Wykonawcy, w jednej lub w kilku następujących formach:</w:t>
      </w:r>
    </w:p>
    <w:p w14:paraId="61A12421" w14:textId="77777777" w:rsidR="00E206FB" w:rsidRPr="005E295E" w:rsidRDefault="00E206FB" w:rsidP="0004706B">
      <w:pPr>
        <w:pStyle w:val="Tekstpodstawowy"/>
        <w:numPr>
          <w:ilvl w:val="0"/>
          <w:numId w:val="20"/>
        </w:numPr>
        <w:ind w:left="709" w:hanging="283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pieniądzu,</w:t>
      </w:r>
    </w:p>
    <w:p w14:paraId="7DF3E285" w14:textId="77777777" w:rsidR="00E206FB" w:rsidRPr="005E295E" w:rsidRDefault="00E206FB" w:rsidP="0004706B">
      <w:pPr>
        <w:pStyle w:val="Tekstpodstawowy"/>
        <w:numPr>
          <w:ilvl w:val="0"/>
          <w:numId w:val="20"/>
        </w:numPr>
        <w:ind w:left="709" w:hanging="283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poręczeniach bankowych lub poręczeniach spółdzielczej kasy oszczędnościowo-kredytowej, </w:t>
      </w:r>
      <w:r w:rsidRPr="005E295E">
        <w:rPr>
          <w:rFonts w:asciiTheme="minorHAnsi" w:hAnsiTheme="minorHAnsi" w:cstheme="minorHAnsi"/>
          <w:sz w:val="22"/>
          <w:szCs w:val="22"/>
        </w:rPr>
        <w:br/>
        <w:t>z tym że zobowiązanie kasy jest zawsze zobowiązaniem pieniężnym,</w:t>
      </w:r>
    </w:p>
    <w:p w14:paraId="10461509" w14:textId="77777777" w:rsidR="00E206FB" w:rsidRPr="005E295E" w:rsidRDefault="00E206FB" w:rsidP="0004706B">
      <w:pPr>
        <w:pStyle w:val="Tekstpodstawowy"/>
        <w:numPr>
          <w:ilvl w:val="0"/>
          <w:numId w:val="20"/>
        </w:numPr>
        <w:ind w:left="709" w:hanging="283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gwarancjach bankowych,</w:t>
      </w:r>
    </w:p>
    <w:p w14:paraId="6BA1B28A" w14:textId="77777777" w:rsidR="00E206FB" w:rsidRPr="005E295E" w:rsidRDefault="00E206FB" w:rsidP="0004706B">
      <w:pPr>
        <w:pStyle w:val="Tekstpodstawowy"/>
        <w:numPr>
          <w:ilvl w:val="0"/>
          <w:numId w:val="20"/>
        </w:numPr>
        <w:ind w:left="709" w:hanging="283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gwarancjach ubezpieczeniowych,</w:t>
      </w:r>
    </w:p>
    <w:p w14:paraId="354B41C8" w14:textId="77777777" w:rsidR="00E206FB" w:rsidRPr="005E295E" w:rsidRDefault="00E206FB" w:rsidP="0004706B">
      <w:pPr>
        <w:pStyle w:val="Tekstpodstawowy"/>
        <w:numPr>
          <w:ilvl w:val="0"/>
          <w:numId w:val="20"/>
        </w:numPr>
        <w:ind w:left="709" w:hanging="283"/>
        <w:rPr>
          <w:rFonts w:asciiTheme="minorHAnsi" w:hAnsiTheme="minorHAnsi" w:cstheme="minorHAnsi"/>
          <w:sz w:val="22"/>
          <w:szCs w:val="22"/>
        </w:rPr>
      </w:pPr>
      <w:bookmarkStart w:id="47" w:name="_Hlk65669519"/>
      <w:bookmarkEnd w:id="47"/>
      <w:r w:rsidRPr="005E295E">
        <w:rPr>
          <w:rFonts w:asciiTheme="minorHAnsi" w:hAnsiTheme="minorHAnsi" w:cstheme="minorHAnsi"/>
          <w:sz w:val="22"/>
          <w:szCs w:val="22"/>
        </w:rPr>
        <w:t>poręczeniach udzielanych przez podmioty, o których mowa w art. 6b ust. 5 pkt. 2 ustawy z dnia 9 listopada 2000 r. o utworzeniu Polskiej Agencji Rozwoju Przedsiębiorczości.</w:t>
      </w:r>
    </w:p>
    <w:p w14:paraId="232773FE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nie wyraża zgody</w:t>
      </w:r>
      <w:r w:rsidRPr="005E295E">
        <w:rPr>
          <w:rFonts w:asciiTheme="minorHAnsi" w:hAnsiTheme="minorHAnsi" w:cstheme="minorHAnsi"/>
          <w:sz w:val="22"/>
          <w:szCs w:val="22"/>
        </w:rPr>
        <w:t xml:space="preserve"> na wniesienie zabezpieczenia w formach wskazanych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w art. 450 ust. 2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3B99A50D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nie wyraża zgody</w:t>
      </w:r>
      <w:r w:rsidRPr="005E295E">
        <w:rPr>
          <w:rFonts w:asciiTheme="minorHAnsi" w:hAnsiTheme="minorHAnsi" w:cstheme="minorHAnsi"/>
          <w:sz w:val="22"/>
          <w:szCs w:val="22"/>
        </w:rPr>
        <w:t xml:space="preserve"> na tworzenie zabezpieczenia przez potrącenia </w:t>
      </w:r>
      <w:r w:rsidRPr="005E295E">
        <w:rPr>
          <w:rFonts w:asciiTheme="minorHAnsi" w:hAnsiTheme="minorHAnsi" w:cstheme="minorHAnsi"/>
          <w:sz w:val="22"/>
          <w:szCs w:val="22"/>
        </w:rPr>
        <w:br/>
        <w:t>z należności za częściowo wykonane świadczenia.</w:t>
      </w:r>
    </w:p>
    <w:p w14:paraId="105DAC08" w14:textId="0D5DD52F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Zabezpieczenie wnoszone w formie pieniężnej powinno zostać wpłacone przed podpisaniem umowy w sprawie zamówienia publicznego na rachunek bankowy Zamawiającego: 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Bank Spółdzielczy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w Cieszynie o/Hażlach nr 09 8113 1017 2003 0000 0505 0004</w:t>
      </w:r>
      <w:r w:rsidRPr="005E295E">
        <w:rPr>
          <w:rFonts w:asciiTheme="minorHAnsi" w:hAnsiTheme="minorHAnsi" w:cstheme="minorHAnsi"/>
          <w:b/>
          <w:sz w:val="22"/>
          <w:szCs w:val="22"/>
        </w:rPr>
        <w:t xml:space="preserve"> z dopiskiem: zabezpieczenie należytego wykonania umowy </w:t>
      </w:r>
      <w:r w:rsidR="005C2F23">
        <w:rPr>
          <w:rFonts w:asciiTheme="minorHAnsi" w:hAnsiTheme="minorHAnsi" w:cstheme="minorHAnsi"/>
          <w:b/>
          <w:sz w:val="22"/>
          <w:szCs w:val="22"/>
        </w:rPr>
        <w:t>prze</w:t>
      </w:r>
      <w:r w:rsidR="00686278">
        <w:rPr>
          <w:rFonts w:asciiTheme="minorHAnsi" w:hAnsiTheme="minorHAnsi" w:cstheme="minorHAnsi"/>
          <w:b/>
          <w:sz w:val="22"/>
          <w:szCs w:val="22"/>
        </w:rPr>
        <w:t xml:space="preserve">budowy </w:t>
      </w:r>
      <w:r w:rsidR="005C2F23">
        <w:rPr>
          <w:rFonts w:asciiTheme="minorHAnsi" w:hAnsiTheme="minorHAnsi" w:cstheme="minorHAnsi"/>
          <w:b/>
          <w:sz w:val="22"/>
          <w:szCs w:val="22"/>
        </w:rPr>
        <w:t>ul. Szkolnej w miejscowości Pogwizdów.</w:t>
      </w:r>
    </w:p>
    <w:p w14:paraId="749D6D3E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Skuteczne wniesienie zabezpieczenia należytego wykonania umowy w formie pieniężnej następuje z chwilą wpływu środków pieniężnych na ww. rachunek Zamawiającego.</w:t>
      </w:r>
    </w:p>
    <w:p w14:paraId="5674E885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 przypadku wniesienia wadium w pieniądzu wykonawca może wyrazić zgodę na zaliczenie kwoty wadium na poczet zabezpieczenia.</w:t>
      </w:r>
    </w:p>
    <w:p w14:paraId="5E09200A" w14:textId="0471D074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 treści gwarancji i poręczeń, o których mowa w art. 450 ust. 1 pkt 2-5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musi wynikać bezwarunkowe, nieodwołalne i na pierwsze pisemne żądanie zamawiającego (beneficjenta), zobowiązanie gwaranta lub poręczyciela do zapłaty na rzecz zamawiającego kwoty stanowiącej </w:t>
      </w:r>
      <w:r w:rsidR="00B91A7D">
        <w:rPr>
          <w:rFonts w:asciiTheme="minorHAnsi" w:hAnsiTheme="minorHAnsi" w:cstheme="minorHAnsi"/>
          <w:sz w:val="22"/>
          <w:szCs w:val="22"/>
        </w:rPr>
        <w:t>5</w:t>
      </w:r>
      <w:r w:rsidRPr="005E295E">
        <w:rPr>
          <w:rFonts w:asciiTheme="minorHAnsi" w:hAnsiTheme="minorHAnsi" w:cstheme="minorHAnsi"/>
          <w:sz w:val="22"/>
          <w:szCs w:val="22"/>
        </w:rPr>
        <w:t xml:space="preserve">% ceny całkowitej podanej w ofercie, z tytułu niewykonania lub nienależytego wykonania umowy w sprawie zamówienia publicznego przez wykonawcę (zobowiązanego). </w:t>
      </w:r>
    </w:p>
    <w:p w14:paraId="1F1F04CA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trakcie realizacji umowy wykonawca może dokonać zmiany formy zabezpieczenia na jedną lub kilka form, o których mowa w art. 450 ust. 1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0407751B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Zmiana formy zabezpieczenia jest dokonywana z zachowaniem ciągłości zabezpieczenia i bez zmniejszenia jego wysokości.</w:t>
      </w:r>
    </w:p>
    <w:p w14:paraId="2D24375F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przypadku, gdy wykonawca wnosi zabezpieczenie w formie gwarancji lub poręczeń, o których mowa w art. 450 ust. 1 pkt 2-5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w języku innym niż język polski, dokument gwarancji lub poręczenia należy złożyć wraz z tłumaczeniem na język polski.</w:t>
      </w:r>
    </w:p>
    <w:p w14:paraId="616CF194" w14:textId="77777777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bookmarkStart w:id="48" w:name="_Hlk65669589"/>
      <w:bookmarkEnd w:id="48"/>
      <w:r w:rsidRPr="005E295E">
        <w:rPr>
          <w:rFonts w:asciiTheme="minorHAnsi" w:hAnsiTheme="minorHAnsi" w:cstheme="minorHAnsi"/>
          <w:sz w:val="22"/>
          <w:szCs w:val="22"/>
        </w:rPr>
        <w:t xml:space="preserve">Zabezpieczenie wnoszone w formie innej niż w pieniądzu powinno być dostarczone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w formie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oryginału, </w:t>
      </w:r>
      <w:r w:rsidRPr="005E295E">
        <w:rPr>
          <w:rFonts w:asciiTheme="minorHAnsi" w:hAnsiTheme="minorHAnsi" w:cstheme="minorHAnsi"/>
          <w:sz w:val="22"/>
          <w:szCs w:val="22"/>
        </w:rPr>
        <w:t>przez Wykonawcę do siedziby Zamawiającego lub elektronicznie na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bookmarkStart w:id="49" w:name="_Hlk65669755"/>
      <w:bookmarkEnd w:id="49"/>
      <w:r w:rsidRPr="005E295E">
        <w:rPr>
          <w:rFonts w:asciiTheme="minorHAnsi" w:hAnsiTheme="minorHAnsi" w:cstheme="minorHAnsi"/>
          <w:sz w:val="22"/>
          <w:szCs w:val="22"/>
        </w:rPr>
        <w:t xml:space="preserve"> najpóźniej w dniu podpisania umowy – do chwili jej podpisania.</w:t>
      </w:r>
    </w:p>
    <w:p w14:paraId="2B7CB234" w14:textId="69213D28" w:rsidR="00E206FB" w:rsidRPr="005E295E" w:rsidRDefault="00E206FB" w:rsidP="0004706B">
      <w:pPr>
        <w:pStyle w:val="Tekstpodstawowy"/>
        <w:numPr>
          <w:ilvl w:val="0"/>
          <w:numId w:val="19"/>
        </w:numPr>
        <w:ind w:left="426" w:hanging="426"/>
        <w:rPr>
          <w:rFonts w:asciiTheme="minorHAnsi" w:hAnsiTheme="minorHAnsi" w:cstheme="minorHAnsi"/>
          <w:color w:val="auto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zwróci zabezpieczenie należytego wykonania umowy w terminie i na warunkach określonych w ustawie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oraz w projektowanych postanowieniach umowy w sprawie zamówienia, które zostaną wprowadzone do treści tej umowy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(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załącznik nr </w:t>
      </w:r>
      <w:r w:rsidR="00844911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 do SWZ). </w:t>
      </w:r>
    </w:p>
    <w:p w14:paraId="69CD3CE5" w14:textId="77777777" w:rsidR="00E206FB" w:rsidRPr="005E295E" w:rsidRDefault="00E206FB" w:rsidP="005E295E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01A60C64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50" w:name="_Toc68854037"/>
      <w:bookmarkEnd w:id="50"/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ROZDZIAŁ XXIV </w:t>
      </w:r>
      <w:r w:rsidRPr="005E295E">
        <w:rPr>
          <w:rFonts w:asciiTheme="minorHAnsi" w:hAnsiTheme="minorHAnsi" w:cstheme="minorHAnsi"/>
          <w:sz w:val="22"/>
          <w:szCs w:val="22"/>
        </w:rPr>
        <w:tab/>
      </w:r>
    </w:p>
    <w:p w14:paraId="5A35FAB8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PROJEKTOWE POSTANOWIENIA UMOWY W SPRAWIE ZAMÓWIENIA PUBLICZNEGO, KTÓRE ZOSTANĄ WPROWADZONE DO TREŚCI UMOWY</w:t>
      </w:r>
    </w:p>
    <w:p w14:paraId="63E04CFE" w14:textId="77777777" w:rsidR="00E206FB" w:rsidRPr="005E295E" w:rsidRDefault="00E206FB" w:rsidP="005E295E">
      <w:pPr>
        <w:pStyle w:val="Tekstpodstawowy"/>
        <w:rPr>
          <w:rFonts w:asciiTheme="minorHAnsi" w:hAnsiTheme="minorHAnsi" w:cstheme="minorHAnsi"/>
          <w:sz w:val="22"/>
          <w:szCs w:val="22"/>
          <w:u w:val="single"/>
        </w:rPr>
      </w:pPr>
    </w:p>
    <w:p w14:paraId="2EF6A403" w14:textId="0497D699" w:rsidR="00E206FB" w:rsidRPr="005E295E" w:rsidRDefault="00E206FB" w:rsidP="0004706B">
      <w:pPr>
        <w:pStyle w:val="Tekstpodstawowy"/>
        <w:numPr>
          <w:ilvl w:val="0"/>
          <w:numId w:val="18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Projektowane postanowienia umowy w sprawie zamówienia publicznego, które zostaną wprowadzone do treści umowy, określone zostały w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 xml:space="preserve">załączniku 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nr </w:t>
      </w:r>
      <w:r w:rsidR="00686278">
        <w:rPr>
          <w:rFonts w:asciiTheme="minorHAnsi" w:hAnsiTheme="minorHAnsi" w:cstheme="minorHAnsi"/>
          <w:color w:val="auto"/>
          <w:sz w:val="22"/>
          <w:szCs w:val="22"/>
        </w:rPr>
        <w:t>10</w:t>
      </w:r>
      <w:r w:rsidRPr="005E295E">
        <w:rPr>
          <w:rFonts w:asciiTheme="minorHAnsi" w:hAnsiTheme="minorHAnsi" w:cstheme="minorHAnsi"/>
          <w:color w:val="auto"/>
          <w:sz w:val="22"/>
          <w:szCs w:val="22"/>
        </w:rPr>
        <w:t xml:space="preserve"> do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SWZ.</w:t>
      </w:r>
    </w:p>
    <w:p w14:paraId="3BC06F88" w14:textId="5558C343" w:rsidR="003F3B4D" w:rsidRPr="00950DEE" w:rsidRDefault="00E206FB" w:rsidP="005E295E">
      <w:pPr>
        <w:pStyle w:val="Tekstpodstawowy"/>
        <w:numPr>
          <w:ilvl w:val="0"/>
          <w:numId w:val="18"/>
        </w:numPr>
        <w:ind w:left="426" w:hanging="426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Zakres świadczenia Wykonawcy wynikający z umowy jest tożsamy z jego zobowiązaniem zawartym w ofercie.</w:t>
      </w:r>
    </w:p>
    <w:p w14:paraId="2FCA1185" w14:textId="77777777" w:rsidR="003F3B4D" w:rsidRPr="005E295E" w:rsidRDefault="003F3B4D" w:rsidP="005E295E">
      <w:pPr>
        <w:pStyle w:val="Tekstpodstawowy"/>
        <w:rPr>
          <w:rFonts w:asciiTheme="minorHAnsi" w:hAnsiTheme="minorHAnsi" w:cstheme="minorHAnsi"/>
          <w:color w:val="FF0000"/>
          <w:sz w:val="22"/>
          <w:szCs w:val="22"/>
        </w:rPr>
      </w:pPr>
    </w:p>
    <w:p w14:paraId="425BECBE" w14:textId="77777777" w:rsidR="005E295E" w:rsidRPr="005E295E" w:rsidRDefault="005E295E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51" w:name="_Toc75249023"/>
      <w:r w:rsidRPr="005E295E">
        <w:rPr>
          <w:rFonts w:asciiTheme="minorHAnsi" w:hAnsiTheme="minorHAnsi" w:cstheme="minorHAnsi"/>
          <w:sz w:val="22"/>
          <w:szCs w:val="22"/>
        </w:rPr>
        <w:t>ROZDZIAŁ XXV</w:t>
      </w:r>
    </w:p>
    <w:p w14:paraId="2D1DB433" w14:textId="28B8532F" w:rsidR="005E295E" w:rsidRPr="005E295E" w:rsidRDefault="005E295E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OPIS SPOSOBU UDZIELANIA WYJAŚNIEŃ DOTYCZĄCYCH SWZ</w:t>
      </w:r>
      <w:bookmarkEnd w:id="51"/>
    </w:p>
    <w:p w14:paraId="6796C119" w14:textId="77777777" w:rsidR="005E295E" w:rsidRPr="005E295E" w:rsidRDefault="005E295E" w:rsidP="005E295E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1D7ABB3E" w14:textId="77777777" w:rsidR="005E295E" w:rsidRPr="005E295E" w:rsidRDefault="005E295E" w:rsidP="00A220AA">
      <w:pPr>
        <w:pStyle w:val="Akapitzlist"/>
        <w:numPr>
          <w:ilvl w:val="0"/>
          <w:numId w:val="41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Wykonawca może zwrócić się do Zamawiającego o wyjaśnienie treści SWZ.</w:t>
      </w:r>
    </w:p>
    <w:p w14:paraId="086E073A" w14:textId="77777777" w:rsidR="005E295E" w:rsidRPr="005E295E" w:rsidRDefault="005E295E" w:rsidP="00A220AA">
      <w:pPr>
        <w:pStyle w:val="Akapitzlist"/>
        <w:numPr>
          <w:ilvl w:val="0"/>
          <w:numId w:val="41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Wykonawca zwracając się o wyjaśnienie treści SWZ powinien podać nazwę lub imię i nazwisko, adres prowadzonej działalności gospodarczej lub miejsce zamieszkania.</w:t>
      </w:r>
    </w:p>
    <w:p w14:paraId="0017FD69" w14:textId="77777777" w:rsidR="005E295E" w:rsidRPr="005E295E" w:rsidRDefault="005E295E" w:rsidP="00A220AA">
      <w:pPr>
        <w:pStyle w:val="Akapitzlist"/>
        <w:numPr>
          <w:ilvl w:val="0"/>
          <w:numId w:val="41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Zamawiający niezwłocznie udzieli wyjaśnień, jednakże nie później niż na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>2 dni</w:t>
      </w:r>
      <w:r w:rsidRPr="005E295E">
        <w:rPr>
          <w:rFonts w:asciiTheme="minorHAnsi" w:hAnsiTheme="minorHAnsi" w:cstheme="minorHAnsi"/>
          <w:sz w:val="22"/>
          <w:szCs w:val="22"/>
        </w:rPr>
        <w:t xml:space="preserve"> przed upływem terminu składania ofert, pod warunkiem że wniosek o wyjaśnienie treści SWZ wpłynął do Zamawiającego nie później niż na </w:t>
      </w:r>
      <w:r w:rsidRPr="005E295E">
        <w:rPr>
          <w:rFonts w:asciiTheme="minorHAnsi" w:hAnsiTheme="minorHAnsi" w:cstheme="minorHAnsi"/>
          <w:b/>
          <w:bCs/>
          <w:sz w:val="22"/>
          <w:szCs w:val="22"/>
        </w:rPr>
        <w:t xml:space="preserve">4 dni </w:t>
      </w:r>
      <w:r w:rsidRPr="005E295E">
        <w:rPr>
          <w:rFonts w:asciiTheme="minorHAnsi" w:hAnsiTheme="minorHAnsi" w:cstheme="minorHAnsi"/>
          <w:sz w:val="22"/>
          <w:szCs w:val="22"/>
        </w:rPr>
        <w:t>przed upływem terminu składania ofert.</w:t>
      </w:r>
    </w:p>
    <w:p w14:paraId="4D1E4DE5" w14:textId="5B061C27" w:rsidR="00797243" w:rsidRDefault="005E295E" w:rsidP="00A220AA">
      <w:pPr>
        <w:pStyle w:val="Akapitzlist"/>
        <w:numPr>
          <w:ilvl w:val="0"/>
          <w:numId w:val="41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97243">
        <w:rPr>
          <w:rFonts w:asciiTheme="minorHAnsi" w:hAnsiTheme="minorHAnsi" w:cstheme="minorHAnsi"/>
          <w:sz w:val="22"/>
          <w:szCs w:val="22"/>
        </w:rPr>
        <w:t xml:space="preserve">W uzasadnionych przypadkach Zamawiający może przed upływem terminu składania ofert zmienić treść SWZ. Każda wprowadzona przez Zamawiającego zmiana staje się w takim przypadku częścią SWZ. Dokonaną zmianę treści SWZ  Zamawiający udostępnia na Platformie pod adresem: </w:t>
      </w:r>
      <w:hyperlink r:id="rId40" w:history="1">
        <w:r w:rsidR="00797243" w:rsidRPr="009D69FE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https://platformazakupowa.pl/pn/hazlach</w:t>
        </w:r>
      </w:hyperlink>
      <w:r w:rsidR="00797243">
        <w:rPr>
          <w:rFonts w:asciiTheme="minorHAnsi" w:hAnsiTheme="minorHAnsi" w:cstheme="minorHAnsi"/>
          <w:sz w:val="22"/>
          <w:szCs w:val="22"/>
        </w:rPr>
        <w:t>.</w:t>
      </w:r>
    </w:p>
    <w:p w14:paraId="3AD08392" w14:textId="6DF78E63" w:rsidR="005E295E" w:rsidRPr="00797243" w:rsidRDefault="005E295E" w:rsidP="00A220AA">
      <w:pPr>
        <w:pStyle w:val="Akapitzlist"/>
        <w:numPr>
          <w:ilvl w:val="0"/>
          <w:numId w:val="41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797243">
        <w:rPr>
          <w:rFonts w:asciiTheme="minorHAnsi" w:hAnsiTheme="minorHAnsi" w:cstheme="minorHAnsi"/>
          <w:sz w:val="22"/>
          <w:szCs w:val="22"/>
        </w:rPr>
        <w:t>Zamawiający oświadcza iż nie zamierza zwoływać zebrania Wykonawców w celu wyjaśnienia treści SWZ.</w:t>
      </w:r>
    </w:p>
    <w:p w14:paraId="1D7CE948" w14:textId="3D86153F" w:rsidR="00797243" w:rsidRPr="0055317C" w:rsidRDefault="005E295E" w:rsidP="00A220AA">
      <w:pPr>
        <w:pStyle w:val="Akapitzlist"/>
        <w:numPr>
          <w:ilvl w:val="0"/>
          <w:numId w:val="41"/>
        </w:numPr>
        <w:tabs>
          <w:tab w:val="clear" w:pos="720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Treść niniejszej SWZ zamieszczona jest na platformie zakupowej pod adresem: </w:t>
      </w:r>
      <w:hyperlink r:id="rId41" w:history="1">
        <w:r w:rsidR="00797243" w:rsidRPr="009D69FE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https://platformazakupowa.pl/</w:t>
        </w:r>
      </w:hyperlink>
      <w:r w:rsidR="00797243">
        <w:rPr>
          <w:rStyle w:val="Hipercze"/>
          <w:rFonts w:asciiTheme="minorHAnsi" w:hAnsiTheme="minorHAnsi" w:cstheme="minorHAnsi"/>
          <w:b/>
          <w:bCs/>
          <w:sz w:val="22"/>
          <w:szCs w:val="22"/>
        </w:rPr>
        <w:t>pn/hazlach.</w:t>
      </w:r>
      <w:r w:rsidRPr="0004706B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sz w:val="22"/>
          <w:szCs w:val="22"/>
        </w:rPr>
        <w:t>Wszelkie zmiany treści SWZ, jak też wyjaśnienia i odpowiedzi na pytania co do treści SWZ,  Zamawiający zamieszczać będzie także pod wskazanym wyżej adresem.</w:t>
      </w:r>
    </w:p>
    <w:p w14:paraId="25C0AD9C" w14:textId="77777777" w:rsidR="00797243" w:rsidRPr="005E295E" w:rsidRDefault="00797243" w:rsidP="005E295E">
      <w:pPr>
        <w:pStyle w:val="Tekstpodstawowy"/>
        <w:rPr>
          <w:rFonts w:asciiTheme="minorHAnsi" w:hAnsiTheme="minorHAnsi" w:cstheme="minorHAnsi"/>
          <w:color w:val="FF0000"/>
          <w:sz w:val="22"/>
          <w:szCs w:val="22"/>
        </w:rPr>
      </w:pPr>
    </w:p>
    <w:p w14:paraId="3E2BB186" w14:textId="280F9716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ROZDZIAŁ XXV</w:t>
      </w:r>
      <w:r w:rsidR="005E295E" w:rsidRPr="005E295E">
        <w:rPr>
          <w:rFonts w:asciiTheme="minorHAnsi" w:hAnsiTheme="minorHAnsi" w:cstheme="minorHAnsi"/>
          <w:sz w:val="22"/>
          <w:szCs w:val="22"/>
        </w:rPr>
        <w:t>I</w:t>
      </w:r>
    </w:p>
    <w:p w14:paraId="2D462EB5" w14:textId="77777777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bookmarkStart w:id="52" w:name="_Toc68854038"/>
      <w:r w:rsidRPr="005E295E">
        <w:rPr>
          <w:rFonts w:asciiTheme="minorHAnsi" w:hAnsiTheme="minorHAnsi" w:cstheme="minorHAnsi"/>
          <w:sz w:val="22"/>
          <w:szCs w:val="22"/>
        </w:rPr>
        <w:t>POUCZENIE O ŚRODKACH OCHRONY PRAWNEJ PRZYSŁUGUJĄCYCH WYKONAWCOM</w:t>
      </w:r>
      <w:bookmarkEnd w:id="52"/>
      <w:r w:rsidRPr="005E295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87AA51A" w14:textId="77777777" w:rsidR="00E206FB" w:rsidRPr="005E295E" w:rsidRDefault="00E206FB" w:rsidP="005E295E">
      <w:pPr>
        <w:pStyle w:val="Tekstpodstawowy"/>
        <w:rPr>
          <w:rFonts w:asciiTheme="minorHAnsi" w:hAnsiTheme="minorHAnsi" w:cstheme="minorHAnsi"/>
          <w:sz w:val="22"/>
          <w:szCs w:val="22"/>
        </w:rPr>
      </w:pPr>
    </w:p>
    <w:p w14:paraId="141CBE00" w14:textId="77777777" w:rsidR="00E206FB" w:rsidRPr="005E295E" w:rsidRDefault="00E206FB" w:rsidP="0004706B">
      <w:pPr>
        <w:numPr>
          <w:ilvl w:val="0"/>
          <w:numId w:val="2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Środki ochrony prawnej określone w niniejszym dziale przysługują wykonawcy, uczestnikowi konkursu oraz innemu podmiotowi, jeżeli ma lub miał interes w uzyskaniu zamówienia lub nagrody w konkursie oraz poniósł lub może ponieść szkodę w wyniku naruszenia przez zamawiającego przepisów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.</w:t>
      </w:r>
    </w:p>
    <w:p w14:paraId="2DB1BAAD" w14:textId="77777777" w:rsidR="00E206FB" w:rsidRPr="005E295E" w:rsidRDefault="00E206FB" w:rsidP="0004706B">
      <w:pPr>
        <w:numPr>
          <w:ilvl w:val="0"/>
          <w:numId w:val="21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Odwołanie przysługuje na:</w:t>
      </w:r>
    </w:p>
    <w:p w14:paraId="16534CED" w14:textId="77777777" w:rsidR="00E206FB" w:rsidRPr="005E295E" w:rsidRDefault="00E206FB" w:rsidP="005E295E">
      <w:pPr>
        <w:pStyle w:val="Akapitzlist"/>
        <w:numPr>
          <w:ilvl w:val="1"/>
          <w:numId w:val="12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Niezgodną z przepisami ustawy czynność Zamawiającego, podjętą w postępowaniu </w:t>
      </w:r>
      <w:r w:rsidRPr="005E295E">
        <w:rPr>
          <w:rFonts w:asciiTheme="minorHAnsi" w:hAnsiTheme="minorHAnsi" w:cstheme="minorHAnsi"/>
          <w:sz w:val="22"/>
          <w:szCs w:val="22"/>
        </w:rPr>
        <w:br/>
        <w:t>o udzielenie zamówienia, w tym na projektowane postanowienie umowy.</w:t>
      </w:r>
    </w:p>
    <w:p w14:paraId="14BADDEB" w14:textId="77777777" w:rsidR="00E206FB" w:rsidRPr="005E295E" w:rsidRDefault="00E206FB" w:rsidP="005E295E">
      <w:pPr>
        <w:pStyle w:val="Akapitzlist"/>
        <w:numPr>
          <w:ilvl w:val="1"/>
          <w:numId w:val="12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Zaniechanie czynności w postępowaniu o udzielenie zamówienia do której zamawiający był obowiązany na podstawie ustawy.</w:t>
      </w:r>
    </w:p>
    <w:p w14:paraId="5FE02E3A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Odwołanie wnosi się do Prezesa Izby. Odwołujący przekazuje kopię odwołania zamawiającemu przed upływem terminu do wniesienia odwołania w taki sposób, aby mógł on zapoznać się z jego treścią przed upływem tego terminu.</w:t>
      </w:r>
    </w:p>
    <w:p w14:paraId="365A4734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Odwołanie wobec treści ogłoszenia lub treści SWZ wnosi się w terminie 5 dni od dnia zamieszczenia ogłoszenia w Biuletynie Zamówień Publicznych lub treści SWZ na stronie internetowej.</w:t>
      </w:r>
    </w:p>
    <w:p w14:paraId="406A7174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Odwołanie wnosi się w terminie:</w:t>
      </w:r>
    </w:p>
    <w:p w14:paraId="4E8F47A1" w14:textId="77777777" w:rsidR="00E206FB" w:rsidRPr="005E295E" w:rsidRDefault="00E206FB" w:rsidP="005E295E">
      <w:pPr>
        <w:pStyle w:val="Akapitzlist"/>
        <w:numPr>
          <w:ilvl w:val="1"/>
          <w:numId w:val="12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5 dni od dnia przekazania informacji o czynności zamawiającego stanowiącej podstawę jego wniesienia, jeżeli informacja została przekazana przy użyciu środków komunikacji elektronicznej.</w:t>
      </w:r>
    </w:p>
    <w:p w14:paraId="69BBD92E" w14:textId="77777777" w:rsidR="00E206FB" w:rsidRPr="005E295E" w:rsidRDefault="00E206FB" w:rsidP="005E295E">
      <w:pPr>
        <w:pStyle w:val="Akapitzlist"/>
        <w:numPr>
          <w:ilvl w:val="1"/>
          <w:numId w:val="12"/>
        </w:numPr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10 dni od dnia przekazania informacji o czynności zamawiającego stanowiącej podstawę jego wniesienia, jeżeli informacja została przekazana w sposób inny niż określony powyżej.</w:t>
      </w:r>
    </w:p>
    <w:p w14:paraId="6687B6EA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lastRenderedPageBreak/>
        <w:t xml:space="preserve">Odwołanie w przypadkach innych niż określone w pkt 5 i 6 wnosi się w terminie 5 dni od dnia, </w:t>
      </w:r>
      <w:r w:rsidRPr="005E295E">
        <w:rPr>
          <w:rFonts w:asciiTheme="minorHAnsi" w:hAnsiTheme="minorHAnsi" w:cstheme="minorHAnsi"/>
          <w:sz w:val="22"/>
          <w:szCs w:val="22"/>
        </w:rPr>
        <w:br/>
        <w:t>w którym powzięto lub przy zachowaniu należytej staranności można było powziąć wiadomość o okolicznościach stanowiących podstawę jego wniesienia</w:t>
      </w:r>
    </w:p>
    <w:p w14:paraId="7F811CD9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Na orzeczenie Izby oraz postanowienie Prezesa Izby, o którym mowa w art. 519 ust. 1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, stronom oraz uczestnikom postępowania odwoławczego przysługuje skarga do sądu.</w:t>
      </w:r>
    </w:p>
    <w:p w14:paraId="173CBBFA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W postępowaniu toczącym się wskutek wniesienia skargi stosuje się odpowiednio przepisy ustawy z dnia 17 listopada 1964 r. - Kodeks postępowania cywilnego o apelacji, jeżeli przepisy niniejszego rozdziału nie stanowią inaczej.</w:t>
      </w:r>
    </w:p>
    <w:p w14:paraId="10042523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Skargę wnosi się do Sądu Okręgowego w Warszawie - sądu zamówień publicznych, zwanego dalej "sądem zamówień publicznych".</w:t>
      </w:r>
    </w:p>
    <w:p w14:paraId="0A1175DA" w14:textId="77777777" w:rsidR="00E206FB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Skargę wnosi się za pośrednictwem Prezesa Izby, w terminie 14 dni od dnia doręczenia orzeczenia Izby lub postanowienia Prezesa Izby, o którym mowa w art. 519 ust. 1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>, przesyłając jednocześnie jej odpis przeciwnikowi skargi. Złożenie skargi w placówce pocztowej operatora wyznaczonego w rozumieniu ustawy z dnia 23 listopada 2012 r. - Prawo pocztowe jest równoznaczne z jej wniesieniem.</w:t>
      </w:r>
    </w:p>
    <w:p w14:paraId="3FADD38A" w14:textId="1BB8F7A2" w:rsidR="0048548E" w:rsidRPr="005E295E" w:rsidRDefault="00E206FB" w:rsidP="005E295E">
      <w:pPr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Prezes Izby przekazuje skargę wraz z aktami postępowania odwoławczego do sądu zamówień publicznych w terminie 7 dni od dnia jej otrzymania.</w:t>
      </w:r>
    </w:p>
    <w:p w14:paraId="7DB0E7E1" w14:textId="77777777" w:rsidR="00DD6120" w:rsidRPr="005E295E" w:rsidRDefault="00DD6120" w:rsidP="005E295E">
      <w:pPr>
        <w:pStyle w:val="Akapitzlist1"/>
        <w:ind w:left="0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09F760B" w14:textId="7923F2D1" w:rsidR="00E206FB" w:rsidRPr="005E295E" w:rsidRDefault="00E206FB" w:rsidP="005E295E">
      <w:pPr>
        <w:pStyle w:val="Akapitzlist1"/>
        <w:ind w:left="0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ROZDZIAŁ XXVI</w:t>
      </w:r>
      <w:r w:rsidR="005E295E" w:rsidRPr="005E295E">
        <w:rPr>
          <w:rFonts w:asciiTheme="minorHAnsi" w:hAnsiTheme="minorHAnsi" w:cstheme="minorHAnsi"/>
          <w:b/>
          <w:bCs/>
          <w:sz w:val="22"/>
          <w:szCs w:val="22"/>
        </w:rPr>
        <w:t>I</w:t>
      </w:r>
    </w:p>
    <w:p w14:paraId="60807B94" w14:textId="77777777" w:rsidR="00E206FB" w:rsidRPr="005E295E" w:rsidRDefault="00E206FB" w:rsidP="005E295E">
      <w:pPr>
        <w:pStyle w:val="Akapitzlist1"/>
        <w:ind w:left="0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E295E">
        <w:rPr>
          <w:rFonts w:asciiTheme="minorHAnsi" w:hAnsiTheme="minorHAnsi" w:cstheme="minorHAnsi"/>
          <w:b/>
          <w:bCs/>
          <w:sz w:val="22"/>
          <w:szCs w:val="22"/>
        </w:rPr>
        <w:t>INFORMACJA DOTYCZĄCA OCHRONY DANYCH OSOBOWYCH – RODO</w:t>
      </w:r>
    </w:p>
    <w:p w14:paraId="3C11D912" w14:textId="77777777" w:rsidR="00E206FB" w:rsidRPr="005E295E" w:rsidRDefault="00E206FB" w:rsidP="005E295E">
      <w:pPr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53" w:name="_Toc68854039"/>
      <w:bookmarkEnd w:id="53"/>
    </w:p>
    <w:p w14:paraId="13C16E7E" w14:textId="5D6D3C6A" w:rsidR="00E206FB" w:rsidRPr="005E295E" w:rsidRDefault="00E206FB" w:rsidP="005E295E">
      <w:p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(Dz. Urz. UE L 119 z 04.05.2016</w:t>
      </w:r>
      <w:r w:rsidR="00617192" w:rsidRPr="005E295E">
        <w:rPr>
          <w:rFonts w:asciiTheme="minorHAnsi" w:hAnsiTheme="minorHAnsi" w:cstheme="minorHAnsi"/>
          <w:sz w:val="22"/>
          <w:szCs w:val="22"/>
        </w:rPr>
        <w:t>, str. 1</w:t>
      </w:r>
      <w:r w:rsidRPr="005E295E">
        <w:rPr>
          <w:rFonts w:asciiTheme="minorHAnsi" w:hAnsiTheme="minorHAnsi" w:cstheme="minorHAnsi"/>
          <w:sz w:val="22"/>
          <w:szCs w:val="22"/>
        </w:rPr>
        <w:t xml:space="preserve">), dalej „RODO”, informujemy, że: </w:t>
      </w:r>
    </w:p>
    <w:p w14:paraId="7EB8A146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Administratorem Pani/Pana danych osobowych jest: Wójt Gminy Hażlach, ul. Główna 57, 43-419 Hażlach, tel. 33 85 69 555, adres e-mail: ug@hazlach.pl.</w:t>
      </w:r>
    </w:p>
    <w:p w14:paraId="0C1001E7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Dane kontaktowe inspektora ochrony danych: Urząd Gminy Hażlach ul. Główna 57, 43-419 Hażlach; e-mail: iod@hazlach.pl.</w:t>
      </w:r>
    </w:p>
    <w:p w14:paraId="5D25BDFA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Pani/Pana dane osobowe przetwarzane będą na podstawie</w:t>
      </w:r>
    </w:p>
    <w:p w14:paraId="0BF60F78" w14:textId="77777777" w:rsidR="00E206FB" w:rsidRPr="005E295E" w:rsidRDefault="00E206FB" w:rsidP="0004706B">
      <w:pPr>
        <w:pStyle w:val="Akapitzlist"/>
        <w:widowControl w:val="0"/>
        <w:numPr>
          <w:ilvl w:val="1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art. 6 ust. 1 lit. c RODO oraz ustawy Prawo zamówień publicznych w celu związanym z postępowaniem o udzielenie zamówienia publicznego,  </w:t>
      </w:r>
    </w:p>
    <w:p w14:paraId="79BC146E" w14:textId="77777777" w:rsidR="00E206FB" w:rsidRPr="005E295E" w:rsidRDefault="00E206FB" w:rsidP="0004706B">
      <w:pPr>
        <w:pStyle w:val="Akapitzlist"/>
        <w:widowControl w:val="0"/>
        <w:numPr>
          <w:ilvl w:val="1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art. 6 ust. 1 lit b RODO w celu realizacji umowy, jeżeli oferta będzie najkorzystniejsza.</w:t>
      </w:r>
    </w:p>
    <w:p w14:paraId="3F68B5C0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Odbiorcami Pani/Pana danych osobowych będą osoby lub podmioty, którym udostępniona zostanie dokumentacja postępowania w oparciu o art.18 oraz art. 74 ust. 1 i 2 ustawy z dnia 11 września 2019 r. Prawo zamówień publicznych, dalej „ustawa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”, a także podmiotom świadczącym usługi IT dla Urzędu Gminy Hażlach; </w:t>
      </w:r>
    </w:p>
    <w:p w14:paraId="2F114EE8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Pani/Pana dane osobowe będą przechowywane, zgodnie z art. 78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przez okres 4 lat od dnia zakończenia postępowania o udzielenie zamówienia, a jeżeli okres obowiązywania umowy przekracza 4 lata, okres przechowywania obejmuje cały czas trwania umowy w sprawie zmówienia publicznego; </w:t>
      </w:r>
    </w:p>
    <w:p w14:paraId="460CF10C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, związanym z udziałem w postępowaniu o udzielenie zamówienia publicznego; konsekwencje niepodania określonych danych wynikają z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7988403C" w14:textId="430C4939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odniesieniu do Pani/Pana danych osobowych decyzje nie będą podejmowane w sposób zautomatyzowany, stosowanie do art. 22 RODO; </w:t>
      </w:r>
    </w:p>
    <w:p w14:paraId="4961E1C1" w14:textId="59F49E75" w:rsidR="00617192" w:rsidRPr="005E295E" w:rsidRDefault="00617192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Firmą przetwarzającą dane jest platformazakupowa.pl, którego operatorem jest Open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Nexus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Sp. z o.o.;</w:t>
      </w:r>
    </w:p>
    <w:p w14:paraId="7B1526B1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Posiada Pani/Pan: </w:t>
      </w:r>
    </w:p>
    <w:p w14:paraId="757A5FE4" w14:textId="77777777" w:rsidR="00E206FB" w:rsidRPr="005E295E" w:rsidRDefault="00E206FB" w:rsidP="0004706B">
      <w:pPr>
        <w:pStyle w:val="Akapitzlist"/>
        <w:widowControl w:val="0"/>
        <w:numPr>
          <w:ilvl w:val="0"/>
          <w:numId w:val="24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na podstawie art. 15 RODO prawo dostępu do danych osobowych Pani/Pana dotyczących</w:t>
      </w:r>
      <w:r w:rsidRPr="005E295E">
        <w:rPr>
          <w:rFonts w:asciiTheme="minorHAnsi" w:hAnsiTheme="minorHAnsi" w:cstheme="minorHAnsi"/>
          <w:sz w:val="22"/>
          <w:szCs w:val="22"/>
          <w:vertAlign w:val="superscript"/>
        </w:rPr>
        <w:t>1</w:t>
      </w:r>
      <w:r w:rsidRPr="005E295E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72BD96F3" w14:textId="77777777" w:rsidR="00E206FB" w:rsidRPr="005E295E" w:rsidRDefault="00E206FB" w:rsidP="0004706B">
      <w:pPr>
        <w:pStyle w:val="Akapitzlist"/>
        <w:widowControl w:val="0"/>
        <w:numPr>
          <w:ilvl w:val="0"/>
          <w:numId w:val="24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na podstawie art. 16 RODO prawo do sprostowania Pani/Pana danych osobowych</w:t>
      </w:r>
      <w:r w:rsidRPr="005E295E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 w:rsidRPr="005E295E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6E54E27C" w14:textId="77777777" w:rsidR="00E206FB" w:rsidRPr="005E295E" w:rsidRDefault="00E206FB" w:rsidP="0004706B">
      <w:pPr>
        <w:pStyle w:val="Akapitzlist"/>
        <w:widowControl w:val="0"/>
        <w:numPr>
          <w:ilvl w:val="0"/>
          <w:numId w:val="24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na podstawie art. 18 RODO prawo żądania od administratora ograniczenia przetwarzania danych </w:t>
      </w:r>
      <w:r w:rsidRPr="005E295E">
        <w:rPr>
          <w:rFonts w:asciiTheme="minorHAnsi" w:hAnsiTheme="minorHAnsi" w:cstheme="minorHAnsi"/>
          <w:sz w:val="22"/>
          <w:szCs w:val="22"/>
        </w:rPr>
        <w:lastRenderedPageBreak/>
        <w:t>osobowych z zastrzeżeniem przypadków, o których mowa w art. 18 ust. 2 RODO</w:t>
      </w:r>
      <w:r w:rsidRPr="005E295E">
        <w:rPr>
          <w:rFonts w:asciiTheme="minorHAnsi" w:hAnsiTheme="minorHAnsi" w:cstheme="minorHAnsi"/>
          <w:sz w:val="22"/>
          <w:szCs w:val="22"/>
          <w:vertAlign w:val="superscript"/>
        </w:rPr>
        <w:t>3</w:t>
      </w:r>
      <w:r w:rsidRPr="005E295E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498192C7" w14:textId="77777777" w:rsidR="00E206FB" w:rsidRPr="005E295E" w:rsidRDefault="00E206FB" w:rsidP="0004706B">
      <w:pPr>
        <w:pStyle w:val="Akapitzlist"/>
        <w:widowControl w:val="0"/>
        <w:numPr>
          <w:ilvl w:val="0"/>
          <w:numId w:val="24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prawo do wniesienia skargi do Prezesa Urzędu Ochrony Danych Osobowych, gdy uzna Pani/Pan, że przetwarzanie danych osobowych Pani/Pana dotyczących narusza przepisy RODO; </w:t>
      </w:r>
    </w:p>
    <w:p w14:paraId="0AE8AD25" w14:textId="77777777" w:rsidR="00E206FB" w:rsidRPr="005E295E" w:rsidRDefault="00E206FB" w:rsidP="0004706B">
      <w:pPr>
        <w:pStyle w:val="Akapitzlist"/>
        <w:widowControl w:val="0"/>
        <w:numPr>
          <w:ilvl w:val="0"/>
          <w:numId w:val="23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Nie przysługuje Pani/Panu: </w:t>
      </w:r>
    </w:p>
    <w:p w14:paraId="1B47178C" w14:textId="77777777" w:rsidR="00E206FB" w:rsidRPr="005E295E" w:rsidRDefault="00E206FB" w:rsidP="0004706B">
      <w:pPr>
        <w:pStyle w:val="Akapitzlist"/>
        <w:widowControl w:val="0"/>
        <w:numPr>
          <w:ilvl w:val="0"/>
          <w:numId w:val="25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w związku z art. 17 ust. 3 lit. b, d lub e RODO prawo do usunięcia danych osobowych; </w:t>
      </w:r>
    </w:p>
    <w:p w14:paraId="115F04B1" w14:textId="77777777" w:rsidR="00E206FB" w:rsidRPr="005E295E" w:rsidRDefault="00E206FB" w:rsidP="0004706B">
      <w:pPr>
        <w:pStyle w:val="Akapitzlist"/>
        <w:widowControl w:val="0"/>
        <w:numPr>
          <w:ilvl w:val="0"/>
          <w:numId w:val="25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prawo do przenoszenia danych osobowych, o którym mowa w art. 20 RODO; </w:t>
      </w:r>
    </w:p>
    <w:p w14:paraId="0543C1F0" w14:textId="77777777" w:rsidR="00E206FB" w:rsidRPr="005E295E" w:rsidRDefault="00E206FB" w:rsidP="0004706B">
      <w:pPr>
        <w:pStyle w:val="Akapitzlist"/>
        <w:widowControl w:val="0"/>
        <w:numPr>
          <w:ilvl w:val="0"/>
          <w:numId w:val="25"/>
        </w:numPr>
        <w:suppressAutoHyphens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1373BA2E" w14:textId="77777777" w:rsidR="00E206FB" w:rsidRPr="005E295E" w:rsidRDefault="00E206FB" w:rsidP="005E295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9BA2DB5" w14:textId="77777777" w:rsidR="00E206FB" w:rsidRPr="005E295E" w:rsidRDefault="00E206FB" w:rsidP="005E295E">
      <w:pPr>
        <w:jc w:val="both"/>
        <w:rPr>
          <w:rFonts w:asciiTheme="minorHAnsi" w:hAnsiTheme="minorHAnsi" w:cstheme="minorHAnsi"/>
          <w:sz w:val="18"/>
          <w:szCs w:val="18"/>
        </w:rPr>
      </w:pPr>
      <w:r w:rsidRPr="005E295E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5E295E">
        <w:rPr>
          <w:rFonts w:asciiTheme="minorHAnsi" w:hAnsiTheme="minorHAnsi" w:cstheme="minorHAnsi"/>
          <w:sz w:val="18"/>
          <w:szCs w:val="18"/>
        </w:rPr>
        <w:t xml:space="preserve"> </w:t>
      </w:r>
      <w:r w:rsidRPr="005E295E">
        <w:rPr>
          <w:rFonts w:asciiTheme="minorHAnsi" w:hAnsiTheme="minorHAnsi" w:cstheme="minorHAnsi"/>
          <w:b/>
          <w:bCs/>
          <w:sz w:val="18"/>
          <w:szCs w:val="18"/>
        </w:rPr>
        <w:t>Wyjaśnienie:</w:t>
      </w:r>
      <w:r w:rsidRPr="005E295E">
        <w:rPr>
          <w:rFonts w:asciiTheme="minorHAnsi" w:hAnsiTheme="minorHAnsi" w:cstheme="minorHAnsi"/>
          <w:sz w:val="18"/>
          <w:szCs w:val="18"/>
        </w:rPr>
        <w:t xml:space="preserve"> w związku z art. 75 ustawy </w:t>
      </w:r>
      <w:proofErr w:type="spellStart"/>
      <w:r w:rsidRPr="005E295E">
        <w:rPr>
          <w:rFonts w:asciiTheme="minorHAnsi" w:hAnsiTheme="minorHAnsi" w:cstheme="minorHAnsi"/>
          <w:sz w:val="18"/>
          <w:szCs w:val="18"/>
        </w:rPr>
        <w:t>Pzp</w:t>
      </w:r>
      <w:proofErr w:type="spellEnd"/>
      <w:r w:rsidRPr="005E295E">
        <w:rPr>
          <w:rFonts w:asciiTheme="minorHAnsi" w:hAnsiTheme="minorHAnsi" w:cstheme="minorHAnsi"/>
          <w:sz w:val="18"/>
          <w:szCs w:val="18"/>
        </w:rPr>
        <w:t>, w przypadku korzystania przez osobę, której dane osobowe są przetwarzane przez zamawiającego, z uprawnienia dostępu do danych osobowych, zamawiający może żądać od osoby występującej z żądaniem wskazania dodatkowych informacji, mających na celu sprecyzowanie nazwy lub daty zakończonego postępowania o udzielenie zamówienia.</w:t>
      </w:r>
    </w:p>
    <w:p w14:paraId="56785F08" w14:textId="77777777" w:rsidR="00E206FB" w:rsidRPr="005E295E" w:rsidRDefault="00E206FB" w:rsidP="005E295E">
      <w:pPr>
        <w:jc w:val="both"/>
        <w:rPr>
          <w:rFonts w:asciiTheme="minorHAnsi" w:hAnsiTheme="minorHAnsi" w:cstheme="minorHAnsi"/>
          <w:sz w:val="18"/>
          <w:szCs w:val="18"/>
        </w:rPr>
      </w:pPr>
      <w:r w:rsidRPr="005E295E">
        <w:rPr>
          <w:rFonts w:asciiTheme="minorHAnsi" w:hAnsiTheme="minorHAnsi" w:cstheme="minorHAnsi"/>
          <w:sz w:val="18"/>
          <w:szCs w:val="18"/>
          <w:vertAlign w:val="superscript"/>
        </w:rPr>
        <w:t xml:space="preserve">2 </w:t>
      </w:r>
      <w:r w:rsidRPr="005E295E">
        <w:rPr>
          <w:rFonts w:asciiTheme="minorHAnsi" w:hAnsiTheme="minorHAnsi" w:cstheme="minorHAnsi"/>
          <w:b/>
          <w:bCs/>
          <w:sz w:val="18"/>
          <w:szCs w:val="18"/>
        </w:rPr>
        <w:t>Wyjaśnienie</w:t>
      </w:r>
      <w:r w:rsidRPr="005E295E">
        <w:rPr>
          <w:rFonts w:asciiTheme="minorHAnsi" w:hAnsiTheme="minorHAnsi" w:cstheme="minorHAnsi"/>
          <w:sz w:val="18"/>
          <w:szCs w:val="18"/>
        </w:rPr>
        <w:t xml:space="preserve">: w związku z art. 19 ust. 2 oraz art. 76 ustawy </w:t>
      </w:r>
      <w:proofErr w:type="spellStart"/>
      <w:r w:rsidRPr="005E295E">
        <w:rPr>
          <w:rFonts w:asciiTheme="minorHAnsi" w:hAnsiTheme="minorHAnsi" w:cstheme="minorHAnsi"/>
          <w:sz w:val="18"/>
          <w:szCs w:val="18"/>
        </w:rPr>
        <w:t>Pzp</w:t>
      </w:r>
      <w:proofErr w:type="spellEnd"/>
      <w:r w:rsidRPr="005E295E">
        <w:rPr>
          <w:rFonts w:asciiTheme="minorHAnsi" w:hAnsiTheme="minorHAnsi" w:cstheme="minorHAnsi"/>
          <w:sz w:val="18"/>
          <w:szCs w:val="18"/>
        </w:rPr>
        <w:t xml:space="preserve">, skorzystanie przez osobę, której dane osobowe dotyczą z uprawnienia do sprostowania przez osobę, której dane dotyczą, z uprawnienia do sprostowania lub uzupełnienia danych osobowych, nie może skutkować zmianą wyniku postępowania o udzielenie zamówienia publicznego ani zmianą postanowień umowy w sprawie zamówienia publicznego w zakresie niezgodnym z ustawą </w:t>
      </w:r>
      <w:proofErr w:type="spellStart"/>
      <w:r w:rsidRPr="005E295E">
        <w:rPr>
          <w:rFonts w:asciiTheme="minorHAnsi" w:hAnsiTheme="minorHAnsi" w:cstheme="minorHAnsi"/>
          <w:sz w:val="18"/>
          <w:szCs w:val="18"/>
        </w:rPr>
        <w:t>Pzp</w:t>
      </w:r>
      <w:proofErr w:type="spellEnd"/>
      <w:r w:rsidRPr="005E295E">
        <w:rPr>
          <w:rFonts w:asciiTheme="minorHAnsi" w:hAnsiTheme="minorHAnsi" w:cstheme="minorHAnsi"/>
          <w:sz w:val="18"/>
          <w:szCs w:val="18"/>
        </w:rPr>
        <w:t xml:space="preserve"> oraz nie może naruszać integralności protokołu oraz jego załączników. </w:t>
      </w:r>
    </w:p>
    <w:p w14:paraId="62E28D6C" w14:textId="77777777" w:rsidR="00E206FB" w:rsidRPr="005E295E" w:rsidRDefault="00E206FB" w:rsidP="005E295E">
      <w:pPr>
        <w:jc w:val="both"/>
        <w:rPr>
          <w:rFonts w:asciiTheme="minorHAnsi" w:hAnsiTheme="minorHAnsi" w:cstheme="minorHAnsi"/>
          <w:sz w:val="18"/>
          <w:szCs w:val="18"/>
        </w:rPr>
      </w:pPr>
      <w:r w:rsidRPr="005E295E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5E295E">
        <w:rPr>
          <w:rFonts w:asciiTheme="minorHAnsi" w:hAnsiTheme="minorHAnsi" w:cstheme="minorHAnsi"/>
          <w:sz w:val="18"/>
          <w:szCs w:val="18"/>
        </w:rPr>
        <w:t xml:space="preserve"> </w:t>
      </w:r>
      <w:r w:rsidRPr="005E295E">
        <w:rPr>
          <w:rFonts w:asciiTheme="minorHAnsi" w:hAnsiTheme="minorHAnsi" w:cstheme="minorHAnsi"/>
          <w:b/>
          <w:bCs/>
          <w:sz w:val="18"/>
          <w:szCs w:val="18"/>
        </w:rPr>
        <w:t>Wyjaśnienie</w:t>
      </w:r>
      <w:r w:rsidRPr="005E295E">
        <w:rPr>
          <w:rFonts w:asciiTheme="minorHAnsi" w:hAnsiTheme="minorHAnsi" w:cstheme="minorHAnsi"/>
          <w:sz w:val="18"/>
          <w:szCs w:val="18"/>
        </w:rPr>
        <w:t xml:space="preserve">: w związku z art. 19 ust. 3 ustawy </w:t>
      </w:r>
      <w:proofErr w:type="spellStart"/>
      <w:r w:rsidRPr="005E295E">
        <w:rPr>
          <w:rFonts w:asciiTheme="minorHAnsi" w:hAnsiTheme="minorHAnsi" w:cstheme="minorHAnsi"/>
          <w:sz w:val="18"/>
          <w:szCs w:val="18"/>
        </w:rPr>
        <w:t>Pzp</w:t>
      </w:r>
      <w:proofErr w:type="spellEnd"/>
      <w:r w:rsidRPr="005E295E">
        <w:rPr>
          <w:rFonts w:asciiTheme="minorHAnsi" w:hAnsiTheme="minorHAnsi" w:cstheme="minorHAnsi"/>
          <w:sz w:val="18"/>
          <w:szCs w:val="18"/>
        </w:rPr>
        <w:t>, zgłoszenie żądania ograniczenia przetwarzania danych osobowych, nie ogranicza przetwarzania danych osobowych do czasu zakończenia postępowania o udzielenie zamówienia publicznego.</w:t>
      </w:r>
    </w:p>
    <w:p w14:paraId="44FF945E" w14:textId="3882CFB1" w:rsidR="0055317C" w:rsidRDefault="0055317C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</w:p>
    <w:p w14:paraId="0D667FD0" w14:textId="77777777" w:rsidR="00A92836" w:rsidRDefault="00A92836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</w:p>
    <w:p w14:paraId="28584812" w14:textId="19F41CBF" w:rsidR="00E206FB" w:rsidRPr="005E295E" w:rsidRDefault="00E206FB" w:rsidP="005E295E">
      <w:pPr>
        <w:pStyle w:val="Nagwek1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SPIS ZAŁĄCZNIKÓW</w:t>
      </w:r>
    </w:p>
    <w:p w14:paraId="5DD19A3A" w14:textId="77777777" w:rsidR="00E206FB" w:rsidRPr="005E295E" w:rsidRDefault="00E206FB" w:rsidP="005E295E">
      <w:pPr>
        <w:pStyle w:val="Standard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00"/>
        </w:rPr>
      </w:pPr>
    </w:p>
    <w:p w14:paraId="4D168C0B" w14:textId="77777777" w:rsidR="00E206FB" w:rsidRPr="005E295E" w:rsidRDefault="00E206FB" w:rsidP="005E295E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>Załącznikami do niniejszej SWZ są wzory następujących dokumentów:</w:t>
      </w:r>
    </w:p>
    <w:p w14:paraId="75076E31" w14:textId="7C89CA09" w:rsidR="00E206FB" w:rsidRPr="005E295E" w:rsidRDefault="00E206FB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formularz ofertowy - załącznik nr </w:t>
      </w:r>
      <w:r w:rsidR="00E87F41" w:rsidRPr="005E295E">
        <w:rPr>
          <w:rFonts w:asciiTheme="minorHAnsi" w:hAnsiTheme="minorHAnsi" w:cstheme="minorHAnsi"/>
          <w:sz w:val="22"/>
          <w:szCs w:val="22"/>
        </w:rPr>
        <w:t>1</w:t>
      </w:r>
      <w:r w:rsidRPr="005E295E">
        <w:rPr>
          <w:rFonts w:asciiTheme="minorHAnsi" w:hAnsiTheme="minorHAnsi" w:cstheme="minorHAnsi"/>
          <w:sz w:val="22"/>
          <w:szCs w:val="22"/>
        </w:rPr>
        <w:t>,</w:t>
      </w:r>
    </w:p>
    <w:p w14:paraId="391B32BB" w14:textId="4921DF9A" w:rsidR="00E206FB" w:rsidRPr="005E295E" w:rsidRDefault="00E206FB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oświadczenie o braku podstaw do wykluczenia oraz spełnianiu warunków udziału </w:t>
      </w:r>
      <w:r w:rsidRPr="005E295E">
        <w:rPr>
          <w:rFonts w:asciiTheme="minorHAnsi" w:hAnsiTheme="minorHAnsi" w:cstheme="minorHAnsi"/>
          <w:sz w:val="22"/>
          <w:szCs w:val="22"/>
        </w:rPr>
        <w:br/>
        <w:t xml:space="preserve">w postępowaniu – załącznik nr </w:t>
      </w:r>
      <w:r w:rsidR="00E87F41" w:rsidRPr="005E295E">
        <w:rPr>
          <w:rFonts w:asciiTheme="minorHAnsi" w:hAnsiTheme="minorHAnsi" w:cstheme="minorHAnsi"/>
          <w:sz w:val="22"/>
          <w:szCs w:val="22"/>
        </w:rPr>
        <w:t>2</w:t>
      </w:r>
      <w:r w:rsidRPr="005E295E">
        <w:rPr>
          <w:rFonts w:asciiTheme="minorHAnsi" w:hAnsiTheme="minorHAnsi" w:cstheme="minorHAnsi"/>
          <w:sz w:val="22"/>
          <w:szCs w:val="22"/>
        </w:rPr>
        <w:t>,</w:t>
      </w:r>
    </w:p>
    <w:p w14:paraId="6375FD2F" w14:textId="18485BB9" w:rsidR="00E206FB" w:rsidRPr="005E295E" w:rsidRDefault="00E206FB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bCs/>
          <w:sz w:val="22"/>
          <w:szCs w:val="22"/>
        </w:rPr>
        <w:t xml:space="preserve">oświadczenie podmiotu udostępniającego zasoby o niepodleganiu wykluczeniu oraz spełnieniu warunków udziału w postępowaniu </w:t>
      </w:r>
      <w:r w:rsidRPr="005E295E">
        <w:rPr>
          <w:rFonts w:asciiTheme="minorHAnsi" w:hAnsiTheme="minorHAnsi" w:cstheme="minorHAnsi"/>
          <w:sz w:val="22"/>
          <w:szCs w:val="22"/>
        </w:rPr>
        <w:t xml:space="preserve">– załącznik nr </w:t>
      </w:r>
      <w:r w:rsidR="00E87F41" w:rsidRPr="005E295E">
        <w:rPr>
          <w:rFonts w:asciiTheme="minorHAnsi" w:hAnsiTheme="minorHAnsi" w:cstheme="minorHAnsi"/>
          <w:sz w:val="22"/>
          <w:szCs w:val="22"/>
        </w:rPr>
        <w:t>3</w:t>
      </w:r>
      <w:r w:rsidRPr="005E295E">
        <w:rPr>
          <w:rFonts w:asciiTheme="minorHAnsi" w:hAnsiTheme="minorHAnsi" w:cstheme="minorHAnsi"/>
          <w:sz w:val="22"/>
          <w:szCs w:val="22"/>
        </w:rPr>
        <w:t>,</w:t>
      </w:r>
    </w:p>
    <w:p w14:paraId="407ED854" w14:textId="5C637D25" w:rsidR="00E206FB" w:rsidRPr="005E295E" w:rsidRDefault="00E206FB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zobowiązanie podmiotu udostępniającego zasoby – załącznik nr </w:t>
      </w:r>
      <w:r w:rsidR="00E87F41" w:rsidRPr="005E295E">
        <w:rPr>
          <w:rFonts w:asciiTheme="minorHAnsi" w:hAnsiTheme="minorHAnsi" w:cstheme="minorHAnsi"/>
          <w:sz w:val="22"/>
          <w:szCs w:val="22"/>
        </w:rPr>
        <w:t>4</w:t>
      </w:r>
      <w:r w:rsidRPr="005E295E">
        <w:rPr>
          <w:rFonts w:asciiTheme="minorHAnsi" w:hAnsiTheme="minorHAnsi" w:cstheme="minorHAnsi"/>
          <w:sz w:val="22"/>
          <w:szCs w:val="22"/>
        </w:rPr>
        <w:t>,</w:t>
      </w:r>
    </w:p>
    <w:p w14:paraId="5D3DE9B4" w14:textId="70DEDBA3" w:rsidR="00E206FB" w:rsidRPr="005E295E" w:rsidRDefault="00E206FB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oświadczenie wynikające z art. 117 ust. 4 ustawy </w:t>
      </w:r>
      <w:proofErr w:type="spellStart"/>
      <w:r w:rsidRPr="005E295E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5E295E">
        <w:rPr>
          <w:rFonts w:asciiTheme="minorHAnsi" w:hAnsiTheme="minorHAnsi" w:cstheme="minorHAnsi"/>
          <w:sz w:val="22"/>
          <w:szCs w:val="22"/>
        </w:rPr>
        <w:t xml:space="preserve"> – załącznik nr </w:t>
      </w:r>
      <w:r w:rsidR="00E87F41" w:rsidRPr="005E295E">
        <w:rPr>
          <w:rFonts w:asciiTheme="minorHAnsi" w:hAnsiTheme="minorHAnsi" w:cstheme="minorHAnsi"/>
          <w:sz w:val="22"/>
          <w:szCs w:val="22"/>
        </w:rPr>
        <w:t>5</w:t>
      </w:r>
      <w:r w:rsidRPr="005E295E">
        <w:rPr>
          <w:rFonts w:asciiTheme="minorHAnsi" w:hAnsiTheme="minorHAnsi" w:cstheme="minorHAnsi"/>
          <w:sz w:val="22"/>
          <w:szCs w:val="22"/>
        </w:rPr>
        <w:t>,</w:t>
      </w:r>
    </w:p>
    <w:p w14:paraId="2B3B7A67" w14:textId="116FA7EA" w:rsidR="00E206FB" w:rsidRPr="005E295E" w:rsidRDefault="00E206FB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5E295E">
        <w:rPr>
          <w:rFonts w:asciiTheme="minorHAnsi" w:hAnsiTheme="minorHAnsi" w:cstheme="minorHAnsi"/>
          <w:sz w:val="22"/>
          <w:szCs w:val="22"/>
        </w:rPr>
        <w:t xml:space="preserve">oświadczenie Wykonawcy o przynależności, albo braku przynależności do tej samej grupy kapitałowej – załącznik nr </w:t>
      </w:r>
      <w:r w:rsidR="00E87F41" w:rsidRPr="005E295E">
        <w:rPr>
          <w:rFonts w:asciiTheme="minorHAnsi" w:hAnsiTheme="minorHAnsi" w:cstheme="minorHAnsi"/>
          <w:sz w:val="22"/>
          <w:szCs w:val="22"/>
        </w:rPr>
        <w:t>6</w:t>
      </w:r>
      <w:r w:rsidRPr="005E295E">
        <w:rPr>
          <w:rFonts w:asciiTheme="minorHAnsi" w:hAnsiTheme="minorHAnsi" w:cstheme="minorHAnsi"/>
          <w:sz w:val="22"/>
          <w:szCs w:val="22"/>
        </w:rPr>
        <w:t>,</w:t>
      </w:r>
    </w:p>
    <w:p w14:paraId="23D39D5B" w14:textId="4BEE098D" w:rsidR="00E206FB" w:rsidRPr="005E295E" w:rsidRDefault="00E206FB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E295E">
        <w:rPr>
          <w:rFonts w:asciiTheme="minorHAnsi" w:hAnsiTheme="minorHAnsi" w:cstheme="minorHAnsi"/>
          <w:color w:val="000000"/>
          <w:sz w:val="22"/>
          <w:szCs w:val="22"/>
        </w:rPr>
        <w:t>wykaz robót budowlanych</w:t>
      </w:r>
      <w:r w:rsidR="000444DC" w:rsidRPr="005E295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 xml:space="preserve">– załącznik nr </w:t>
      </w:r>
      <w:r w:rsidR="00E87F41" w:rsidRPr="005E295E">
        <w:rPr>
          <w:rFonts w:asciiTheme="minorHAnsi" w:hAnsiTheme="minorHAnsi" w:cstheme="minorHAnsi"/>
          <w:color w:val="000000"/>
          <w:sz w:val="22"/>
          <w:szCs w:val="22"/>
        </w:rPr>
        <w:t>7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761864B6" w14:textId="03617EAB" w:rsidR="00F635F1" w:rsidRDefault="00F635F1" w:rsidP="0004706B">
      <w:pPr>
        <w:pStyle w:val="Standard"/>
        <w:numPr>
          <w:ilvl w:val="0"/>
          <w:numId w:val="22"/>
        </w:num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E295E">
        <w:rPr>
          <w:rFonts w:asciiTheme="minorHAnsi" w:hAnsiTheme="minorHAnsi" w:cstheme="minorHAnsi"/>
          <w:color w:val="000000"/>
          <w:sz w:val="22"/>
          <w:szCs w:val="22"/>
        </w:rPr>
        <w:t>wykaz osób</w:t>
      </w:r>
      <w:r w:rsidR="000444DC" w:rsidRPr="005E295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 xml:space="preserve">– załącznik nr </w:t>
      </w:r>
      <w:r w:rsidR="00E87F41" w:rsidRPr="005E295E">
        <w:rPr>
          <w:rFonts w:asciiTheme="minorHAnsi" w:hAnsiTheme="minorHAnsi" w:cstheme="minorHAnsi"/>
          <w:color w:val="000000"/>
          <w:sz w:val="22"/>
          <w:szCs w:val="22"/>
        </w:rPr>
        <w:t>8</w:t>
      </w:r>
      <w:r w:rsidRPr="005E295E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791F7D01" w14:textId="77777777" w:rsidR="00D345AF" w:rsidRPr="00D345AF" w:rsidRDefault="00D345AF" w:rsidP="00D345AF">
      <w:pPr>
        <w:pStyle w:val="Standard"/>
        <w:numPr>
          <w:ilvl w:val="0"/>
          <w:numId w:val="22"/>
        </w:numPr>
        <w:jc w:val="both"/>
        <w:rPr>
          <w:color w:val="000000"/>
          <w:sz w:val="22"/>
          <w:szCs w:val="22"/>
        </w:rPr>
      </w:pPr>
      <w:r w:rsidRPr="00D345AF">
        <w:rPr>
          <w:rFonts w:asciiTheme="minorHAnsi" w:hAnsiTheme="minorHAnsi" w:cs="Arial"/>
          <w:color w:val="000000"/>
          <w:sz w:val="22"/>
          <w:szCs w:val="22"/>
        </w:rPr>
        <w:t>wykaz usług – załącznik nr 9,</w:t>
      </w:r>
    </w:p>
    <w:p w14:paraId="480B7BDC" w14:textId="77777777" w:rsidR="00D345AF" w:rsidRPr="00D345AF" w:rsidRDefault="00D345AF" w:rsidP="00D345AF">
      <w:pPr>
        <w:pStyle w:val="Standard"/>
        <w:numPr>
          <w:ilvl w:val="0"/>
          <w:numId w:val="22"/>
        </w:numPr>
        <w:jc w:val="both"/>
        <w:rPr>
          <w:sz w:val="22"/>
          <w:szCs w:val="22"/>
        </w:rPr>
      </w:pPr>
      <w:r w:rsidRPr="00D345AF">
        <w:rPr>
          <w:rFonts w:asciiTheme="minorHAnsi" w:hAnsiTheme="minorHAnsi" w:cs="Arial"/>
          <w:sz w:val="22"/>
          <w:szCs w:val="22"/>
        </w:rPr>
        <w:t>projekt umowy – załącznik nr 10,</w:t>
      </w:r>
    </w:p>
    <w:p w14:paraId="0B1949AD" w14:textId="5E88189D" w:rsidR="00E206FB" w:rsidRPr="00D345AF" w:rsidRDefault="00D345AF" w:rsidP="005E295E">
      <w:pPr>
        <w:pStyle w:val="Standard"/>
        <w:numPr>
          <w:ilvl w:val="0"/>
          <w:numId w:val="22"/>
        </w:numPr>
        <w:jc w:val="both"/>
        <w:rPr>
          <w:color w:val="auto"/>
          <w:sz w:val="22"/>
          <w:szCs w:val="22"/>
        </w:rPr>
        <w:sectPr w:rsidR="00E206FB" w:rsidRPr="00D345AF" w:rsidSect="0058094D">
          <w:headerReference w:type="default" r:id="rId42"/>
          <w:footerReference w:type="default" r:id="rId43"/>
          <w:pgSz w:w="11906" w:h="16838"/>
          <w:pgMar w:top="1134" w:right="1417" w:bottom="993" w:left="1417" w:header="0" w:footer="741" w:gutter="0"/>
          <w:cols w:space="708"/>
          <w:formProt w:val="0"/>
          <w:titlePg/>
          <w:docGrid w:linePitch="600" w:charSpace="2047"/>
        </w:sectPr>
      </w:pPr>
      <w:r w:rsidRPr="00D345AF">
        <w:rPr>
          <w:rFonts w:asciiTheme="minorHAnsi" w:hAnsiTheme="minorHAnsi" w:cs="Arial"/>
          <w:color w:val="000000"/>
          <w:sz w:val="22"/>
          <w:szCs w:val="22"/>
        </w:rPr>
        <w:t>program funkcjonalno-użytkowy – załącznik nr 11</w:t>
      </w:r>
      <w:r w:rsidR="00F34B60">
        <w:rPr>
          <w:rFonts w:asciiTheme="minorHAnsi" w:hAnsiTheme="minorHAnsi" w:cs="Arial"/>
          <w:color w:val="000000"/>
          <w:sz w:val="22"/>
          <w:szCs w:val="22"/>
        </w:rPr>
        <w:t>.</w:t>
      </w:r>
    </w:p>
    <w:p w14:paraId="0695B295" w14:textId="47A2CC67" w:rsidR="00940303" w:rsidRPr="005E295E" w:rsidRDefault="00940303" w:rsidP="005E295E">
      <w:pPr>
        <w:pStyle w:val="Tekstpodstawowy"/>
        <w:rPr>
          <w:rFonts w:asciiTheme="minorHAnsi" w:hAnsiTheme="minorHAnsi" w:cstheme="minorHAnsi"/>
          <w:bCs/>
          <w:sz w:val="24"/>
          <w:szCs w:val="24"/>
        </w:rPr>
      </w:pPr>
      <w:bookmarkStart w:id="54" w:name="_Toc68854030"/>
      <w:bookmarkEnd w:id="54"/>
    </w:p>
    <w:sectPr w:rsidR="00940303" w:rsidRPr="005E295E" w:rsidSect="00E206FB">
      <w:pgSz w:w="11906" w:h="16838"/>
      <w:pgMar w:top="1134" w:right="1417" w:bottom="993" w:left="1417" w:header="0" w:footer="741" w:gutter="0"/>
      <w:cols w:space="708"/>
      <w:formProt w:val="0"/>
      <w:docGrid w:linePitch="60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58551" w14:textId="77777777" w:rsidR="001F47A1" w:rsidRDefault="001F47A1">
      <w:r>
        <w:separator/>
      </w:r>
    </w:p>
  </w:endnote>
  <w:endnote w:type="continuationSeparator" w:id="0">
    <w:p w14:paraId="1B861D2E" w14:textId="77777777" w:rsidR="001F47A1" w:rsidRDefault="001F4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ucida Sans">
    <w:panose1 w:val="020B0602040502020204"/>
    <w:charset w:val="00"/>
    <w:family w:val="swiss"/>
    <w:pitch w:val="variable"/>
    <w:sig w:usb0="8100AAF7" w:usb1="0000807B" w:usb2="00000008" w:usb3="00000000" w:csb0="0000009F" w:csb1="00000000"/>
  </w:font>
  <w:font w:name="inherit">
    <w:charset w:val="EE"/>
    <w:family w:val="roman"/>
    <w:pitch w:val="variable"/>
  </w:font>
  <w:font w:name="Tms Rmn">
    <w:altName w:val="Times New Roman"/>
    <w:panose1 w:val="02020603040505020304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0944932"/>
      <w:docPartObj>
        <w:docPartGallery w:val="Page Numbers (Bottom of Page)"/>
        <w:docPartUnique/>
      </w:docPartObj>
    </w:sdtPr>
    <w:sdtEndPr/>
    <w:sdtContent>
      <w:p w14:paraId="669F2965" w14:textId="683E3C04" w:rsidR="00950DEE" w:rsidRDefault="00950DE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2A0D5C2" w14:textId="77777777" w:rsidR="00CF0541" w:rsidRDefault="00CF0541">
    <w:pPr>
      <w:jc w:val="center"/>
      <w:rPr>
        <w:rFonts w:ascii="Tahoma" w:hAnsi="Tahoma" w:cs="Tahoma"/>
        <w:i/>
        <w:iCs/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9146493"/>
      <w:docPartObj>
        <w:docPartGallery w:val="Page Numbers (Bottom of Page)"/>
        <w:docPartUnique/>
      </w:docPartObj>
    </w:sdtPr>
    <w:sdtEndPr/>
    <w:sdtContent>
      <w:p w14:paraId="714B5AF3" w14:textId="1BE9E582" w:rsidR="00950DEE" w:rsidRDefault="00950DE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B1ABB9" w14:textId="77777777" w:rsidR="001E42EF" w:rsidRDefault="001E42EF">
    <w:pPr>
      <w:jc w:val="center"/>
      <w:rPr>
        <w:rFonts w:ascii="Tahoma" w:hAnsi="Tahoma" w:cs="Tahoma"/>
        <w:i/>
        <w:iCs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DB2B7" w14:textId="77777777" w:rsidR="001F47A1" w:rsidRDefault="001F47A1">
      <w:r>
        <w:separator/>
      </w:r>
    </w:p>
  </w:footnote>
  <w:footnote w:type="continuationSeparator" w:id="0">
    <w:p w14:paraId="504C464A" w14:textId="77777777" w:rsidR="001F47A1" w:rsidRDefault="001F4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4DC25" w14:textId="627BEEDC" w:rsidR="00B60AC2" w:rsidRPr="00B60AC2" w:rsidRDefault="00B60AC2">
    <w:pPr>
      <w:pStyle w:val="Nagwek"/>
      <w:rPr>
        <w:rFonts w:asciiTheme="minorHAnsi" w:hAnsiTheme="minorHAnsi" w:cstheme="minorHAnsi"/>
        <w:i/>
        <w:iCs/>
        <w:sz w:val="18"/>
        <w:szCs w:val="18"/>
      </w:rPr>
    </w:pPr>
    <w:r w:rsidRPr="00B60AC2">
      <w:rPr>
        <w:rFonts w:asciiTheme="minorHAnsi" w:hAnsiTheme="minorHAnsi" w:cstheme="minorHAnsi"/>
        <w:i/>
        <w:iCs/>
        <w:sz w:val="18"/>
        <w:szCs w:val="18"/>
      </w:rPr>
      <w:t>GK.271.</w:t>
    </w:r>
    <w:r w:rsidR="002320A2">
      <w:rPr>
        <w:rFonts w:asciiTheme="minorHAnsi" w:hAnsiTheme="minorHAnsi" w:cstheme="minorHAnsi"/>
        <w:i/>
        <w:iCs/>
        <w:sz w:val="18"/>
        <w:szCs w:val="18"/>
      </w:rPr>
      <w:t>9</w:t>
    </w:r>
    <w:r w:rsidRPr="00B60AC2">
      <w:rPr>
        <w:rFonts w:asciiTheme="minorHAnsi" w:hAnsiTheme="minorHAnsi" w:cstheme="minorHAnsi"/>
        <w:i/>
        <w:iCs/>
        <w:sz w:val="18"/>
        <w:szCs w:val="18"/>
      </w:rPr>
      <w:t>.20</w:t>
    </w:r>
    <w:r w:rsidR="005E70FC">
      <w:rPr>
        <w:rFonts w:asciiTheme="minorHAnsi" w:hAnsiTheme="minorHAnsi" w:cstheme="minorHAnsi"/>
        <w:i/>
        <w:iCs/>
        <w:sz w:val="18"/>
        <w:szCs w:val="18"/>
      </w:rPr>
      <w:t>23</w:t>
    </w:r>
    <w:r w:rsidRPr="00B60AC2">
      <w:rPr>
        <w:rFonts w:asciiTheme="minorHAnsi" w:hAnsiTheme="minorHAnsi" w:cstheme="minorHAnsi"/>
        <w:i/>
        <w:iCs/>
        <w:sz w:val="18"/>
        <w:szCs w:val="18"/>
      </w:rPr>
      <w:t>.K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B635D" w14:textId="572B8D53" w:rsidR="00B60AC2" w:rsidRDefault="00B60AC2">
    <w:pPr>
      <w:pStyle w:val="Nagwek"/>
    </w:pPr>
  </w:p>
  <w:p w14:paraId="03EE6170" w14:textId="77777777" w:rsidR="003F3B4D" w:rsidRDefault="003F3B4D" w:rsidP="003F3B4D">
    <w:pPr>
      <w:pStyle w:val="Nagwek"/>
      <w:rPr>
        <w:rFonts w:asciiTheme="minorHAnsi" w:hAnsiTheme="minorHAnsi" w:cstheme="minorHAnsi"/>
        <w:i/>
        <w:iCs/>
        <w:sz w:val="18"/>
        <w:szCs w:val="18"/>
      </w:rPr>
    </w:pPr>
  </w:p>
  <w:p w14:paraId="06676A37" w14:textId="4862734E" w:rsidR="003F3B4D" w:rsidRPr="00B60AC2" w:rsidRDefault="003F3B4D" w:rsidP="003F3B4D">
    <w:pPr>
      <w:pStyle w:val="Nagwek"/>
      <w:rPr>
        <w:rFonts w:asciiTheme="minorHAnsi" w:hAnsiTheme="minorHAnsi" w:cstheme="minorHAnsi"/>
        <w:i/>
        <w:iCs/>
        <w:sz w:val="18"/>
        <w:szCs w:val="18"/>
      </w:rPr>
    </w:pPr>
    <w:r w:rsidRPr="00B60AC2">
      <w:rPr>
        <w:rFonts w:asciiTheme="minorHAnsi" w:hAnsiTheme="minorHAnsi" w:cstheme="minorHAnsi"/>
        <w:i/>
        <w:iCs/>
        <w:sz w:val="18"/>
        <w:szCs w:val="18"/>
      </w:rPr>
      <w:t>GK.271.</w:t>
    </w:r>
    <w:r>
      <w:rPr>
        <w:rFonts w:asciiTheme="minorHAnsi" w:hAnsiTheme="minorHAnsi" w:cstheme="minorHAnsi"/>
        <w:i/>
        <w:iCs/>
        <w:sz w:val="18"/>
        <w:szCs w:val="18"/>
      </w:rPr>
      <w:t>8</w:t>
    </w:r>
    <w:r w:rsidRPr="00B60AC2">
      <w:rPr>
        <w:rFonts w:asciiTheme="minorHAnsi" w:hAnsiTheme="minorHAnsi" w:cstheme="minorHAnsi"/>
        <w:i/>
        <w:iCs/>
        <w:sz w:val="18"/>
        <w:szCs w:val="18"/>
      </w:rPr>
      <w:t>.20</w:t>
    </w:r>
    <w:r>
      <w:rPr>
        <w:rFonts w:asciiTheme="minorHAnsi" w:hAnsiTheme="minorHAnsi" w:cstheme="minorHAnsi"/>
        <w:i/>
        <w:iCs/>
        <w:sz w:val="18"/>
        <w:szCs w:val="18"/>
      </w:rPr>
      <w:t>23</w:t>
    </w:r>
    <w:r w:rsidRPr="00B60AC2">
      <w:rPr>
        <w:rFonts w:asciiTheme="minorHAnsi" w:hAnsiTheme="minorHAnsi" w:cstheme="minorHAnsi"/>
        <w:i/>
        <w:iCs/>
        <w:sz w:val="18"/>
        <w:szCs w:val="18"/>
      </w:rPr>
      <w:t>.K</w:t>
    </w:r>
  </w:p>
  <w:p w14:paraId="6D05DBAE" w14:textId="77777777" w:rsidR="00B60AC2" w:rsidRDefault="00B60AC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0574F" w14:textId="77777777" w:rsidR="001E42EF" w:rsidRDefault="001E42EF">
    <w:pPr>
      <w:pStyle w:val="Nagwek"/>
      <w:rPr>
        <w:rFonts w:asciiTheme="minorHAnsi" w:hAnsiTheme="minorHAnsi"/>
        <w:i/>
        <w:sz w:val="22"/>
        <w:szCs w:val="22"/>
      </w:rPr>
    </w:pPr>
  </w:p>
  <w:p w14:paraId="20422387" w14:textId="77777777" w:rsidR="001E42EF" w:rsidRDefault="001E42EF">
    <w:pPr>
      <w:pStyle w:val="Nagwek"/>
      <w:jc w:val="center"/>
      <w:rPr>
        <w:rFonts w:asciiTheme="minorHAnsi" w:hAnsiTheme="minorHAnsi"/>
        <w:i/>
        <w:sz w:val="22"/>
        <w:szCs w:val="22"/>
      </w:rPr>
    </w:pPr>
  </w:p>
  <w:p w14:paraId="6B1CC0F4" w14:textId="77777777" w:rsidR="003F3B4D" w:rsidRPr="00B60AC2" w:rsidRDefault="003F3B4D" w:rsidP="003F3B4D">
    <w:pPr>
      <w:pStyle w:val="Nagwek"/>
      <w:rPr>
        <w:rFonts w:asciiTheme="minorHAnsi" w:hAnsiTheme="minorHAnsi" w:cstheme="minorHAnsi"/>
        <w:i/>
        <w:iCs/>
        <w:sz w:val="18"/>
        <w:szCs w:val="18"/>
      </w:rPr>
    </w:pPr>
    <w:r w:rsidRPr="00B60AC2">
      <w:rPr>
        <w:rFonts w:asciiTheme="minorHAnsi" w:hAnsiTheme="minorHAnsi" w:cstheme="minorHAnsi"/>
        <w:i/>
        <w:iCs/>
        <w:sz w:val="18"/>
        <w:szCs w:val="18"/>
      </w:rPr>
      <w:t>GK.271.</w:t>
    </w:r>
    <w:r>
      <w:rPr>
        <w:rFonts w:asciiTheme="minorHAnsi" w:hAnsiTheme="minorHAnsi" w:cstheme="minorHAnsi"/>
        <w:i/>
        <w:iCs/>
        <w:sz w:val="18"/>
        <w:szCs w:val="18"/>
      </w:rPr>
      <w:t>8</w:t>
    </w:r>
    <w:r w:rsidRPr="00B60AC2">
      <w:rPr>
        <w:rFonts w:asciiTheme="minorHAnsi" w:hAnsiTheme="minorHAnsi" w:cstheme="minorHAnsi"/>
        <w:i/>
        <w:iCs/>
        <w:sz w:val="18"/>
        <w:szCs w:val="18"/>
      </w:rPr>
      <w:t>.20</w:t>
    </w:r>
    <w:r>
      <w:rPr>
        <w:rFonts w:asciiTheme="minorHAnsi" w:hAnsiTheme="minorHAnsi" w:cstheme="minorHAnsi"/>
        <w:i/>
        <w:iCs/>
        <w:sz w:val="18"/>
        <w:szCs w:val="18"/>
      </w:rPr>
      <w:t>23</w:t>
    </w:r>
    <w:r w:rsidRPr="00B60AC2">
      <w:rPr>
        <w:rFonts w:asciiTheme="minorHAnsi" w:hAnsiTheme="minorHAnsi" w:cstheme="minorHAnsi"/>
        <w:i/>
        <w:iCs/>
        <w:sz w:val="18"/>
        <w:szCs w:val="18"/>
      </w:rPr>
      <w:t>.K</w:t>
    </w:r>
  </w:p>
  <w:p w14:paraId="2459C3DE" w14:textId="77777777" w:rsidR="001E42EF" w:rsidRDefault="001E42EF" w:rsidP="003F3B4D">
    <w:pPr>
      <w:pStyle w:val="Nagwek"/>
      <w:rPr>
        <w:rFonts w:asciiTheme="minorHAnsi" w:hAnsiTheme="minorHAnsi"/>
        <w:i/>
        <w:sz w:val="22"/>
        <w:szCs w:val="22"/>
      </w:rPr>
    </w:pPr>
  </w:p>
  <w:p w14:paraId="22BBDC9D" w14:textId="13FA61B1" w:rsidR="001E42EF" w:rsidRDefault="00A705D8" w:rsidP="00D157AC">
    <w:pPr>
      <w:pStyle w:val="Nagwek"/>
    </w:pPr>
    <w:r>
      <w:rPr>
        <w:rFonts w:ascii="Arial Narrow" w:hAnsi="Arial Narrow"/>
        <w:i/>
        <w:sz w:val="4"/>
        <w:szCs w:val="4"/>
      </w:rPr>
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</w:r>
  </w:p>
  <w:p w14:paraId="1C0B3905" w14:textId="77777777" w:rsidR="001E42EF" w:rsidRDefault="001E42EF">
    <w:pPr>
      <w:pStyle w:val="Nagwek"/>
      <w:rPr>
        <w:rFonts w:ascii="Tahoma" w:hAnsi="Tahoma" w:cs="Tahoma"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/>
        <w:vertAlign w:val="baseline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F"/>
    <w:multiLevelType w:val="multilevel"/>
    <w:tmpl w:val="0000000F"/>
    <w:name w:val="WW8Num15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libri" w:hAnsi="Calibri" w:cs="Times New Roman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7B247E"/>
    <w:multiLevelType w:val="hybridMultilevel"/>
    <w:tmpl w:val="D0C24C84"/>
    <w:lvl w:ilvl="0" w:tplc="859C1480">
      <w:start w:val="1"/>
      <w:numFmt w:val="decimal"/>
      <w:lvlText w:val="%1)"/>
      <w:lvlJc w:val="left"/>
      <w:pPr>
        <w:ind w:left="786" w:hanging="360"/>
      </w:pPr>
      <w:rPr>
        <w:rFonts w:asciiTheme="minorHAnsi" w:hAnsiTheme="minorHAnsi" w:cs="Arial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0C655B3"/>
    <w:multiLevelType w:val="multilevel"/>
    <w:tmpl w:val="E06E68B6"/>
    <w:lvl w:ilvl="0">
      <w:start w:val="1"/>
      <w:numFmt w:val="decimal"/>
      <w:lvlText w:val="%1."/>
      <w:lvlJc w:val="left"/>
      <w:pPr>
        <w:ind w:left="795" w:hanging="435"/>
      </w:pPr>
      <w:rPr>
        <w:rFonts w:ascii="Calibri" w:hAnsi="Calibri"/>
        <w:color w:val="00000A"/>
        <w:sz w:val="22"/>
        <w:szCs w:val="22"/>
      </w:rPr>
    </w:lvl>
    <w:lvl w:ilvl="1">
      <w:start w:val="1"/>
      <w:numFmt w:val="decimal"/>
      <w:lvlText w:val="%1.%2."/>
      <w:lvlJc w:val="left"/>
      <w:pPr>
        <w:ind w:left="1515" w:hanging="720"/>
      </w:pPr>
      <w:rPr>
        <w:rFonts w:asciiTheme="minorHAnsi" w:hAnsiTheme="minorHAnsi" w:cstheme="minorHAnsi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950" w:hanging="720"/>
      </w:pPr>
    </w:lvl>
    <w:lvl w:ilvl="3">
      <w:start w:val="1"/>
      <w:numFmt w:val="decimal"/>
      <w:lvlText w:val="%1.%2.%3.%4."/>
      <w:lvlJc w:val="left"/>
      <w:pPr>
        <w:ind w:left="2745" w:hanging="1080"/>
      </w:pPr>
    </w:lvl>
    <w:lvl w:ilvl="4">
      <w:start w:val="1"/>
      <w:numFmt w:val="decimal"/>
      <w:lvlText w:val="%1.%2.%3.%4.%5."/>
      <w:lvlJc w:val="left"/>
      <w:pPr>
        <w:ind w:left="3180" w:hanging="1080"/>
      </w:pPr>
    </w:lvl>
    <w:lvl w:ilvl="5">
      <w:start w:val="1"/>
      <w:numFmt w:val="decimal"/>
      <w:lvlText w:val="%1.%2.%3.%4.%5.%6."/>
      <w:lvlJc w:val="left"/>
      <w:pPr>
        <w:ind w:left="3975" w:hanging="1440"/>
      </w:pPr>
    </w:lvl>
    <w:lvl w:ilvl="6">
      <w:start w:val="1"/>
      <w:numFmt w:val="decimal"/>
      <w:lvlText w:val="%1.%2.%3.%4.%5.%6.%7."/>
      <w:lvlJc w:val="left"/>
      <w:pPr>
        <w:ind w:left="4410" w:hanging="1440"/>
      </w:pPr>
    </w:lvl>
    <w:lvl w:ilvl="7">
      <w:start w:val="1"/>
      <w:numFmt w:val="decimal"/>
      <w:lvlText w:val="%1.%2.%3.%4.%5.%6.%7.%8."/>
      <w:lvlJc w:val="left"/>
      <w:pPr>
        <w:ind w:left="5205" w:hanging="1800"/>
      </w:pPr>
    </w:lvl>
    <w:lvl w:ilvl="8">
      <w:start w:val="1"/>
      <w:numFmt w:val="decimal"/>
      <w:lvlText w:val="%1.%2.%3.%4.%5.%6.%7.%8.%9."/>
      <w:lvlJc w:val="left"/>
      <w:pPr>
        <w:ind w:left="5640" w:hanging="1800"/>
      </w:pPr>
    </w:lvl>
  </w:abstractNum>
  <w:abstractNum w:abstractNumId="6" w15:restartNumberingAfterBreak="0">
    <w:nsid w:val="03FF7D9A"/>
    <w:multiLevelType w:val="multilevel"/>
    <w:tmpl w:val="C20E0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080" w:hanging="720"/>
      </w:pPr>
      <w:rPr>
        <w:rFonts w:eastAsia="Times New Roman" w:cs="Times New Roman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" w15:restartNumberingAfterBreak="0">
    <w:nsid w:val="0533164E"/>
    <w:multiLevelType w:val="multilevel"/>
    <w:tmpl w:val="F7A895F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Calibri" w:hAnsi="Calibri"/>
        <w:sz w:val="22"/>
        <w:szCs w:val="22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E13EF5"/>
    <w:multiLevelType w:val="multilevel"/>
    <w:tmpl w:val="0C90720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656409C"/>
    <w:multiLevelType w:val="multilevel"/>
    <w:tmpl w:val="AFACFE8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/>
        <w:b w:val="0"/>
        <w:bCs/>
        <w:position w:val="0"/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position w:val="0"/>
        <w:sz w:val="2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position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sz w:val="2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sz w:val="2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sz w:val="2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sz w:val="2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sz w:val="20"/>
        <w:vertAlign w:val="baseline"/>
      </w:rPr>
    </w:lvl>
  </w:abstractNum>
  <w:abstractNum w:abstractNumId="10" w15:restartNumberingAfterBreak="0">
    <w:nsid w:val="0CC4790E"/>
    <w:multiLevelType w:val="hybridMultilevel"/>
    <w:tmpl w:val="BA480C50"/>
    <w:lvl w:ilvl="0" w:tplc="DD12759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462B5C"/>
    <w:multiLevelType w:val="hybridMultilevel"/>
    <w:tmpl w:val="4DDC6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pacing w:val="0"/>
        <w:w w:val="100"/>
        <w:kern w:val="2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94630D"/>
    <w:multiLevelType w:val="multilevel"/>
    <w:tmpl w:val="FC46C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 w:val="0"/>
        <w:bCs w:val="0"/>
        <w:color w:val="00000A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50"/>
        </w:tabs>
        <w:ind w:left="750" w:hanging="39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13" w15:restartNumberingAfterBreak="0">
    <w:nsid w:val="1397453B"/>
    <w:multiLevelType w:val="multilevel"/>
    <w:tmpl w:val="4CA85C98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color w:val="00000A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6840A11"/>
    <w:multiLevelType w:val="multilevel"/>
    <w:tmpl w:val="9C641F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D75EE5"/>
    <w:multiLevelType w:val="multilevel"/>
    <w:tmpl w:val="6F661D1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color w:val="00000A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883A11"/>
    <w:multiLevelType w:val="multilevel"/>
    <w:tmpl w:val="E0165A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B32530"/>
    <w:multiLevelType w:val="multilevel"/>
    <w:tmpl w:val="D90C490A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1CF52669"/>
    <w:multiLevelType w:val="multilevel"/>
    <w:tmpl w:val="889AE8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572" w:hanging="1080"/>
      </w:pPr>
    </w:lvl>
    <w:lvl w:ilvl="3">
      <w:start w:val="1"/>
      <w:numFmt w:val="decimal"/>
      <w:lvlText w:val="%1.%2.%3.%4."/>
      <w:lvlJc w:val="left"/>
      <w:pPr>
        <w:ind w:left="1638" w:hanging="1080"/>
      </w:pPr>
    </w:lvl>
    <w:lvl w:ilvl="4">
      <w:start w:val="1"/>
      <w:numFmt w:val="decimal"/>
      <w:lvlText w:val="%1.%2.%3.%4.%5."/>
      <w:lvlJc w:val="left"/>
      <w:pPr>
        <w:ind w:left="2064" w:hanging="1440"/>
      </w:pPr>
    </w:lvl>
    <w:lvl w:ilvl="5">
      <w:start w:val="1"/>
      <w:numFmt w:val="decimal"/>
      <w:lvlText w:val="%1.%2.%3.%4.%5.%6."/>
      <w:lvlJc w:val="left"/>
      <w:pPr>
        <w:ind w:left="2490" w:hanging="1800"/>
      </w:pPr>
    </w:lvl>
    <w:lvl w:ilvl="6">
      <w:start w:val="1"/>
      <w:numFmt w:val="decimal"/>
      <w:lvlText w:val="%1.%2.%3.%4.%5.%6.%7."/>
      <w:lvlJc w:val="left"/>
      <w:pPr>
        <w:ind w:left="2916" w:hanging="2160"/>
      </w:pPr>
    </w:lvl>
    <w:lvl w:ilvl="7">
      <w:start w:val="1"/>
      <w:numFmt w:val="decimal"/>
      <w:lvlText w:val="%1.%2.%3.%4.%5.%6.%7.%8."/>
      <w:lvlJc w:val="left"/>
      <w:pPr>
        <w:ind w:left="2982" w:hanging="2160"/>
      </w:pPr>
    </w:lvl>
    <w:lvl w:ilvl="8">
      <w:start w:val="1"/>
      <w:numFmt w:val="decimal"/>
      <w:lvlText w:val="%1.%2.%3.%4.%5.%6.%7.%8.%9."/>
      <w:lvlJc w:val="left"/>
      <w:pPr>
        <w:ind w:left="3408" w:hanging="2520"/>
      </w:pPr>
    </w:lvl>
  </w:abstractNum>
  <w:abstractNum w:abstractNumId="19" w15:restartNumberingAfterBreak="0">
    <w:nsid w:val="24516F1F"/>
    <w:multiLevelType w:val="hybridMultilevel"/>
    <w:tmpl w:val="46E8AA44"/>
    <w:lvl w:ilvl="0" w:tplc="6318113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  <w:i w:val="0"/>
        <w:i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2ADE2F3E"/>
    <w:multiLevelType w:val="multilevel"/>
    <w:tmpl w:val="38E06092"/>
    <w:lvl w:ilvl="0">
      <w:start w:val="1"/>
      <w:numFmt w:val="lowerLetter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2B702483"/>
    <w:multiLevelType w:val="multilevel"/>
    <w:tmpl w:val="FB4E62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063D85"/>
    <w:multiLevelType w:val="multilevel"/>
    <w:tmpl w:val="A2123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356C1D28"/>
    <w:multiLevelType w:val="multilevel"/>
    <w:tmpl w:val="9F029578"/>
    <w:lvl w:ilvl="0">
      <w:start w:val="1"/>
      <w:numFmt w:val="lowerLetter"/>
      <w:lvlText w:val="%1."/>
      <w:lvlJc w:val="left"/>
      <w:pPr>
        <w:ind w:left="1353" w:hanging="360"/>
      </w:pPr>
      <w:rPr>
        <w:rFonts w:ascii="Calibri" w:eastAsia="Times New Roman" w:hAnsi="Calibri" w:cs="Times New Roman"/>
        <w:sz w:val="24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3B5E3480"/>
    <w:multiLevelType w:val="multilevel"/>
    <w:tmpl w:val="12D85E4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Arial"/>
        <w:sz w:val="24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Calibri" w:hAnsi="Calibri"/>
        <w:b w:val="0"/>
        <w:bCs/>
        <w:color w:val="auto"/>
        <w:sz w:val="24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C1C2DB8"/>
    <w:multiLevelType w:val="hybridMultilevel"/>
    <w:tmpl w:val="5888E68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3DE77EEA"/>
    <w:multiLevelType w:val="multilevel"/>
    <w:tmpl w:val="ACD6210C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hAnsi="Calibri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4055CE"/>
    <w:multiLevelType w:val="hybridMultilevel"/>
    <w:tmpl w:val="EA8A5F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spacing w:val="0"/>
        <w:w w:val="100"/>
        <w:kern w:val="20"/>
        <w:position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433F18"/>
    <w:multiLevelType w:val="multilevel"/>
    <w:tmpl w:val="8EE44A1E"/>
    <w:lvl w:ilvl="0">
      <w:start w:val="15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</w:rPr>
    </w:lvl>
  </w:abstractNum>
  <w:abstractNum w:abstractNumId="29" w15:restartNumberingAfterBreak="0">
    <w:nsid w:val="415A4965"/>
    <w:multiLevelType w:val="multilevel"/>
    <w:tmpl w:val="2CA8A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 w:val="0"/>
        <w:bCs/>
        <w:color w:val="00000A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50"/>
        </w:tabs>
        <w:ind w:left="750" w:hanging="39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30" w15:restartNumberingAfterBreak="0">
    <w:nsid w:val="41854F0E"/>
    <w:multiLevelType w:val="multilevel"/>
    <w:tmpl w:val="D9F8B49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Arial"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42FF6BEE"/>
    <w:multiLevelType w:val="multilevel"/>
    <w:tmpl w:val="A8D43A26"/>
    <w:lvl w:ilvl="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45AB66CC"/>
    <w:multiLevelType w:val="hybridMultilevel"/>
    <w:tmpl w:val="CFDA8E3E"/>
    <w:lvl w:ilvl="0" w:tplc="63C63E06">
      <w:start w:val="1"/>
      <w:numFmt w:val="decimal"/>
      <w:lvlText w:val="%1."/>
      <w:lvlJc w:val="left"/>
      <w:pPr>
        <w:ind w:left="720" w:hanging="360"/>
      </w:pPr>
      <w:rPr>
        <w:color w:val="auto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AC614F"/>
    <w:multiLevelType w:val="multilevel"/>
    <w:tmpl w:val="DF647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ind w:left="870" w:hanging="51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34" w15:restartNumberingAfterBreak="0">
    <w:nsid w:val="533C5A32"/>
    <w:multiLevelType w:val="hybridMultilevel"/>
    <w:tmpl w:val="BF5CE570"/>
    <w:lvl w:ilvl="0" w:tplc="BA667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5D33AE0"/>
    <w:multiLevelType w:val="multilevel"/>
    <w:tmpl w:val="80165284"/>
    <w:lvl w:ilvl="0">
      <w:start w:val="1"/>
      <w:numFmt w:val="decimal"/>
      <w:lvlText w:val="%1."/>
      <w:lvlJc w:val="left"/>
      <w:pPr>
        <w:ind w:left="-207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>
      <w:start w:val="1"/>
      <w:numFmt w:val="decimal"/>
      <w:lvlText w:val="%4."/>
      <w:lvlJc w:val="left"/>
      <w:pPr>
        <w:ind w:left="1953" w:hanging="360"/>
      </w:pPr>
    </w:lvl>
    <w:lvl w:ilvl="4">
      <w:start w:val="1"/>
      <w:numFmt w:val="lowerLetter"/>
      <w:lvlText w:val="%5."/>
      <w:lvlJc w:val="left"/>
      <w:pPr>
        <w:ind w:left="2673" w:hanging="360"/>
      </w:pPr>
    </w:lvl>
    <w:lvl w:ilvl="5">
      <w:start w:val="1"/>
      <w:numFmt w:val="lowerRoman"/>
      <w:lvlText w:val="%6."/>
      <w:lvlJc w:val="right"/>
      <w:pPr>
        <w:ind w:left="3393" w:hanging="180"/>
      </w:pPr>
    </w:lvl>
    <w:lvl w:ilvl="6">
      <w:start w:val="1"/>
      <w:numFmt w:val="decimal"/>
      <w:lvlText w:val="%7."/>
      <w:lvlJc w:val="left"/>
      <w:pPr>
        <w:ind w:left="4113" w:hanging="360"/>
      </w:pPr>
    </w:lvl>
    <w:lvl w:ilvl="7">
      <w:start w:val="1"/>
      <w:numFmt w:val="lowerLetter"/>
      <w:lvlText w:val="%8."/>
      <w:lvlJc w:val="left"/>
      <w:pPr>
        <w:ind w:left="4833" w:hanging="360"/>
      </w:pPr>
    </w:lvl>
    <w:lvl w:ilvl="8">
      <w:start w:val="1"/>
      <w:numFmt w:val="lowerRoman"/>
      <w:lvlText w:val="%9."/>
      <w:lvlJc w:val="right"/>
      <w:pPr>
        <w:ind w:left="5553" w:hanging="180"/>
      </w:pPr>
    </w:lvl>
  </w:abstractNum>
  <w:abstractNum w:abstractNumId="36" w15:restartNumberingAfterBreak="0">
    <w:nsid w:val="58796176"/>
    <w:multiLevelType w:val="multilevel"/>
    <w:tmpl w:val="85A2FB4E"/>
    <w:lvl w:ilvl="0">
      <w:start w:val="1"/>
      <w:numFmt w:val="decimal"/>
      <w:lvlText w:val="%1"/>
      <w:lvlJc w:val="left"/>
      <w:pPr>
        <w:ind w:left="444" w:hanging="444"/>
      </w:pPr>
      <w:rPr>
        <w:rFonts w:asciiTheme="minorHAnsi" w:hAnsiTheme="minorHAnsi" w:cs="Arial" w:hint="default"/>
        <w:b w:val="0"/>
        <w:color w:val="00000A"/>
      </w:rPr>
    </w:lvl>
    <w:lvl w:ilvl="1">
      <w:start w:val="4"/>
      <w:numFmt w:val="decimal"/>
      <w:lvlText w:val="%1.%2"/>
      <w:lvlJc w:val="left"/>
      <w:pPr>
        <w:ind w:left="1082" w:hanging="444"/>
      </w:pPr>
      <w:rPr>
        <w:rFonts w:asciiTheme="minorHAnsi" w:hAnsiTheme="minorHAnsi" w:cs="Arial" w:hint="default"/>
        <w:b w:val="0"/>
        <w:color w:val="00000A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asciiTheme="minorHAnsi" w:hAnsiTheme="minorHAnsi" w:cs="Arial" w:hint="default"/>
        <w:b w:val="0"/>
        <w:color w:val="00000A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asciiTheme="minorHAnsi" w:hAnsiTheme="minorHAnsi" w:cs="Arial" w:hint="default"/>
        <w:b w:val="0"/>
        <w:color w:val="00000A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asciiTheme="minorHAnsi" w:hAnsiTheme="minorHAnsi" w:cs="Arial" w:hint="default"/>
        <w:b w:val="0"/>
        <w:color w:val="00000A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asciiTheme="minorHAnsi" w:hAnsiTheme="minorHAnsi" w:cs="Arial" w:hint="default"/>
        <w:b w:val="0"/>
        <w:color w:val="00000A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asciiTheme="minorHAnsi" w:hAnsiTheme="minorHAnsi" w:cs="Arial" w:hint="default"/>
        <w:b w:val="0"/>
        <w:color w:val="00000A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asciiTheme="minorHAnsi" w:hAnsiTheme="minorHAnsi" w:cs="Arial" w:hint="default"/>
        <w:b w:val="0"/>
        <w:color w:val="00000A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asciiTheme="minorHAnsi" w:hAnsiTheme="minorHAnsi" w:cs="Arial" w:hint="default"/>
        <w:b w:val="0"/>
        <w:color w:val="00000A"/>
      </w:rPr>
    </w:lvl>
  </w:abstractNum>
  <w:abstractNum w:abstractNumId="37" w15:restartNumberingAfterBreak="0">
    <w:nsid w:val="5BE06BC9"/>
    <w:multiLevelType w:val="multilevel"/>
    <w:tmpl w:val="2A9E49AE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287" w:hanging="720"/>
      </w:pPr>
    </w:lvl>
    <w:lvl w:ilvl="2">
      <w:start w:val="1"/>
      <w:numFmt w:val="decimal"/>
      <w:lvlText w:val="%1.%2.%3."/>
      <w:lvlJc w:val="left"/>
      <w:pPr>
        <w:ind w:left="2357" w:hanging="1080"/>
      </w:pPr>
      <w:rPr>
        <w:rFonts w:ascii="Calibri" w:hAnsi="Calibri"/>
        <w:b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708" w:hanging="1440"/>
      </w:pPr>
    </w:lvl>
    <w:lvl w:ilvl="5">
      <w:start w:val="1"/>
      <w:numFmt w:val="decimal"/>
      <w:lvlText w:val="%1.%2.%3.%4.%5.%6."/>
      <w:lvlJc w:val="left"/>
      <w:pPr>
        <w:ind w:left="4635" w:hanging="1800"/>
      </w:pPr>
    </w:lvl>
    <w:lvl w:ilvl="6">
      <w:start w:val="1"/>
      <w:numFmt w:val="decimal"/>
      <w:lvlText w:val="%1.%2.%3.%4.%5.%6.%7."/>
      <w:lvlJc w:val="left"/>
      <w:pPr>
        <w:ind w:left="5562" w:hanging="2160"/>
      </w:pPr>
    </w:lvl>
    <w:lvl w:ilvl="7">
      <w:start w:val="1"/>
      <w:numFmt w:val="decimal"/>
      <w:lvlText w:val="%1.%2.%3.%4.%5.%6.%7.%8."/>
      <w:lvlJc w:val="left"/>
      <w:pPr>
        <w:ind w:left="6129" w:hanging="2160"/>
      </w:pPr>
    </w:lvl>
    <w:lvl w:ilvl="8">
      <w:start w:val="1"/>
      <w:numFmt w:val="decimal"/>
      <w:lvlText w:val="%1.%2.%3.%4.%5.%6.%7.%8.%9."/>
      <w:lvlJc w:val="left"/>
      <w:pPr>
        <w:ind w:left="7056" w:hanging="2520"/>
      </w:pPr>
    </w:lvl>
  </w:abstractNum>
  <w:abstractNum w:abstractNumId="38" w15:restartNumberingAfterBreak="0">
    <w:nsid w:val="658C7653"/>
    <w:multiLevelType w:val="multilevel"/>
    <w:tmpl w:val="40A2003E"/>
    <w:lvl w:ilvl="0">
      <w:start w:val="1"/>
      <w:numFmt w:val="decimal"/>
      <w:lvlText w:val="%1)"/>
      <w:lvlJc w:val="left"/>
      <w:pPr>
        <w:ind w:left="91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63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35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07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79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51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23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95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676" w:hanging="180"/>
      </w:pPr>
      <w:rPr>
        <w:vertAlign w:val="baseline"/>
      </w:rPr>
    </w:lvl>
  </w:abstractNum>
  <w:abstractNum w:abstractNumId="39" w15:restartNumberingAfterBreak="0">
    <w:nsid w:val="689E5147"/>
    <w:multiLevelType w:val="multilevel"/>
    <w:tmpl w:val="8DBA9236"/>
    <w:lvl w:ilvl="0">
      <w:start w:val="1"/>
      <w:numFmt w:val="lowerLetter"/>
      <w:lvlText w:val="%1)"/>
      <w:lvlJc w:val="left"/>
      <w:pPr>
        <w:ind w:left="1778" w:hanging="360"/>
      </w:pPr>
      <w:rPr>
        <w:rFonts w:asciiTheme="minorHAnsi" w:eastAsia="Times New Roman" w:hAnsiTheme="minorHAnsi" w:cstheme="minorHAnsi"/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40" w15:restartNumberingAfterBreak="0">
    <w:nsid w:val="6B1E2F70"/>
    <w:multiLevelType w:val="multilevel"/>
    <w:tmpl w:val="54849F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DE23C6"/>
    <w:multiLevelType w:val="hybridMultilevel"/>
    <w:tmpl w:val="B18233DC"/>
    <w:lvl w:ilvl="0" w:tplc="D5F0EC7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4909C1"/>
    <w:multiLevelType w:val="multilevel"/>
    <w:tmpl w:val="DF3C8E56"/>
    <w:lvl w:ilvl="0">
      <w:start w:val="1"/>
      <w:numFmt w:val="decimal"/>
      <w:lvlText w:val="%1."/>
      <w:lvlJc w:val="left"/>
      <w:pPr>
        <w:ind w:left="504" w:hanging="504"/>
      </w:pPr>
      <w:rPr>
        <w:rFonts w:asciiTheme="minorHAnsi" w:hAnsiTheme="minorHAnsi" w:cs="Arial" w:hint="default"/>
      </w:rPr>
    </w:lvl>
    <w:lvl w:ilvl="1">
      <w:start w:val="4"/>
      <w:numFmt w:val="decimal"/>
      <w:lvlText w:val="%1.%2."/>
      <w:lvlJc w:val="left"/>
      <w:pPr>
        <w:ind w:left="1142" w:hanging="504"/>
      </w:pPr>
      <w:rPr>
        <w:rFonts w:asciiTheme="minorHAnsi" w:hAnsiTheme="minorHAnsi" w:cs="Arial" w:hint="default"/>
      </w:rPr>
    </w:lvl>
    <w:lvl w:ilvl="2">
      <w:start w:val="2"/>
      <w:numFmt w:val="decimal"/>
      <w:lvlText w:val="%1.%2.%3."/>
      <w:lvlJc w:val="left"/>
      <w:pPr>
        <w:ind w:left="1996" w:hanging="720"/>
      </w:pPr>
      <w:rPr>
        <w:rFonts w:asciiTheme="minorHAnsi" w:hAnsiTheme="minorHAnsi" w:cs="Arial" w:hint="default"/>
      </w:rPr>
    </w:lvl>
    <w:lvl w:ilvl="3">
      <w:start w:val="1"/>
      <w:numFmt w:val="decimal"/>
      <w:lvlText w:val="%1.%2.%3.%4."/>
      <w:lvlJc w:val="left"/>
      <w:pPr>
        <w:ind w:left="2634" w:hanging="720"/>
      </w:pPr>
      <w:rPr>
        <w:rFonts w:asciiTheme="minorHAnsi" w:hAnsiTheme="minorHAnsi" w:cs="Arial" w:hint="default"/>
      </w:rPr>
    </w:lvl>
    <w:lvl w:ilvl="4">
      <w:start w:val="1"/>
      <w:numFmt w:val="decimal"/>
      <w:lvlText w:val="%1.%2.%3.%4.%5."/>
      <w:lvlJc w:val="left"/>
      <w:pPr>
        <w:ind w:left="3632" w:hanging="1080"/>
      </w:pPr>
      <w:rPr>
        <w:rFonts w:asciiTheme="minorHAnsi" w:hAnsiTheme="minorHAnsi" w:cs="Arial" w:hint="default"/>
      </w:rPr>
    </w:lvl>
    <w:lvl w:ilvl="5">
      <w:start w:val="1"/>
      <w:numFmt w:val="decimal"/>
      <w:lvlText w:val="%1.%2.%3.%4.%5.%6."/>
      <w:lvlJc w:val="left"/>
      <w:pPr>
        <w:ind w:left="4270" w:hanging="1080"/>
      </w:pPr>
      <w:rPr>
        <w:rFonts w:asciiTheme="minorHAnsi" w:hAnsiTheme="minorHAnsi" w:cs="Arial" w:hint="default"/>
      </w:rPr>
    </w:lvl>
    <w:lvl w:ilvl="6">
      <w:start w:val="1"/>
      <w:numFmt w:val="decimal"/>
      <w:lvlText w:val="%1.%2.%3.%4.%5.%6.%7."/>
      <w:lvlJc w:val="left"/>
      <w:pPr>
        <w:ind w:left="5268" w:hanging="1440"/>
      </w:pPr>
      <w:rPr>
        <w:rFonts w:asciiTheme="minorHAnsi" w:hAnsiTheme="minorHAnsi" w:cs="Arial" w:hint="default"/>
      </w:rPr>
    </w:lvl>
    <w:lvl w:ilvl="7">
      <w:start w:val="1"/>
      <w:numFmt w:val="decimal"/>
      <w:lvlText w:val="%1.%2.%3.%4.%5.%6.%7.%8."/>
      <w:lvlJc w:val="left"/>
      <w:pPr>
        <w:ind w:left="5906" w:hanging="1440"/>
      </w:pPr>
      <w:rPr>
        <w:rFonts w:asciiTheme="minorHAnsi" w:hAnsiTheme="minorHAnsi" w:cs="Arial" w:hint="default"/>
      </w:rPr>
    </w:lvl>
    <w:lvl w:ilvl="8">
      <w:start w:val="1"/>
      <w:numFmt w:val="decimal"/>
      <w:lvlText w:val="%1.%2.%3.%4.%5.%6.%7.%8.%9."/>
      <w:lvlJc w:val="left"/>
      <w:pPr>
        <w:ind w:left="6904" w:hanging="1800"/>
      </w:pPr>
      <w:rPr>
        <w:rFonts w:asciiTheme="minorHAnsi" w:hAnsiTheme="minorHAnsi" w:cs="Arial" w:hint="default"/>
      </w:rPr>
    </w:lvl>
  </w:abstractNum>
  <w:abstractNum w:abstractNumId="43" w15:restartNumberingAfterBreak="0">
    <w:nsid w:val="716F0FD3"/>
    <w:multiLevelType w:val="multilevel"/>
    <w:tmpl w:val="B16E397E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color w:val="00000A"/>
        <w:sz w:val="22"/>
        <w:szCs w:val="22"/>
      </w:rPr>
    </w:lvl>
    <w:lvl w:ilvl="1">
      <w:start w:val="1"/>
      <w:numFmt w:val="decimal"/>
      <w:lvlText w:val="%1.%2."/>
      <w:lvlJc w:val="left"/>
      <w:pPr>
        <w:ind w:left="2847" w:hanging="720"/>
      </w:pPr>
      <w:rPr>
        <w:rFonts w:ascii="Calibri" w:hAnsi="Calibri"/>
        <w:b/>
        <w:bCs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1080"/>
      </w:pPr>
      <w:rPr>
        <w:rFonts w:ascii="Calibri" w:hAnsi="Calibri"/>
        <w:b/>
        <w:bCs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1638" w:hanging="1080"/>
      </w:pPr>
    </w:lvl>
    <w:lvl w:ilvl="4">
      <w:start w:val="1"/>
      <w:numFmt w:val="decimal"/>
      <w:lvlText w:val="%1.%2.%3.%4.%5."/>
      <w:lvlJc w:val="left"/>
      <w:pPr>
        <w:ind w:left="2064" w:hanging="1440"/>
      </w:pPr>
    </w:lvl>
    <w:lvl w:ilvl="5">
      <w:start w:val="1"/>
      <w:numFmt w:val="decimal"/>
      <w:lvlText w:val="%1.%2.%3.%4.%5.%6."/>
      <w:lvlJc w:val="left"/>
      <w:pPr>
        <w:ind w:left="2490" w:hanging="1800"/>
      </w:pPr>
    </w:lvl>
    <w:lvl w:ilvl="6">
      <w:start w:val="1"/>
      <w:numFmt w:val="decimal"/>
      <w:lvlText w:val="%1.%2.%3.%4.%5.%6.%7."/>
      <w:lvlJc w:val="left"/>
      <w:pPr>
        <w:ind w:left="2916" w:hanging="2160"/>
      </w:pPr>
    </w:lvl>
    <w:lvl w:ilvl="7">
      <w:start w:val="1"/>
      <w:numFmt w:val="decimal"/>
      <w:lvlText w:val="%1.%2.%3.%4.%5.%6.%7.%8."/>
      <w:lvlJc w:val="left"/>
      <w:pPr>
        <w:ind w:left="2982" w:hanging="2160"/>
      </w:pPr>
    </w:lvl>
    <w:lvl w:ilvl="8">
      <w:start w:val="1"/>
      <w:numFmt w:val="decimal"/>
      <w:lvlText w:val="%1.%2.%3.%4.%5.%6.%7.%8.%9."/>
      <w:lvlJc w:val="left"/>
      <w:pPr>
        <w:ind w:left="3408" w:hanging="2520"/>
      </w:pPr>
    </w:lvl>
  </w:abstractNum>
  <w:abstractNum w:abstractNumId="44" w15:restartNumberingAfterBreak="0">
    <w:nsid w:val="722A067D"/>
    <w:multiLevelType w:val="multilevel"/>
    <w:tmpl w:val="BD8C5E7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Theme="minorHAnsi" w:eastAsia="Times New Roman" w:hAnsiTheme="minorHAnsi" w:cs="Arial"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4BA614C"/>
    <w:multiLevelType w:val="multilevel"/>
    <w:tmpl w:val="0374C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  <w:bCs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816"/>
        </w:tabs>
        <w:ind w:left="816" w:hanging="390"/>
      </w:pPr>
      <w:rPr>
        <w:b w:val="0"/>
        <w:bCs w:val="0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46" w15:restartNumberingAfterBreak="0">
    <w:nsid w:val="78D43036"/>
    <w:multiLevelType w:val="multilevel"/>
    <w:tmpl w:val="AC805666"/>
    <w:lvl w:ilvl="0">
      <w:start w:val="1"/>
      <w:numFmt w:val="decimal"/>
      <w:lvlText w:val="%1."/>
      <w:lvlJc w:val="left"/>
      <w:pPr>
        <w:ind w:left="-207" w:hanging="360"/>
      </w:pPr>
      <w:rPr>
        <w:rFonts w:ascii="Calibri" w:hAnsi="Calibri"/>
        <w:b w:val="0"/>
        <w:bCs/>
        <w:color w:val="00000A"/>
        <w:sz w:val="24"/>
        <w:szCs w:val="22"/>
      </w:rPr>
    </w:lvl>
    <w:lvl w:ilvl="1">
      <w:start w:val="1"/>
      <w:numFmt w:val="decimal"/>
      <w:lvlText w:val="%1.%2."/>
      <w:lvlJc w:val="left"/>
      <w:pPr>
        <w:ind w:left="228" w:hanging="465"/>
      </w:pPr>
    </w:lvl>
    <w:lvl w:ilvl="2">
      <w:start w:val="1"/>
      <w:numFmt w:val="decimal"/>
      <w:lvlText w:val="%1.%2.%3."/>
      <w:lvlJc w:val="left"/>
      <w:pPr>
        <w:ind w:left="813" w:hanging="720"/>
      </w:pPr>
    </w:lvl>
    <w:lvl w:ilvl="3">
      <w:start w:val="1"/>
      <w:numFmt w:val="decimal"/>
      <w:lvlText w:val="%1.%2.%3.%4."/>
      <w:lvlJc w:val="left"/>
      <w:pPr>
        <w:ind w:left="1143" w:hanging="720"/>
      </w:pPr>
    </w:lvl>
    <w:lvl w:ilvl="4">
      <w:start w:val="1"/>
      <w:numFmt w:val="decimal"/>
      <w:lvlText w:val="%1.%2.%3.%4.%5."/>
      <w:lvlJc w:val="left"/>
      <w:pPr>
        <w:ind w:left="1833" w:hanging="1080"/>
      </w:pPr>
    </w:lvl>
    <w:lvl w:ilvl="5">
      <w:start w:val="1"/>
      <w:numFmt w:val="decimal"/>
      <w:lvlText w:val="%1.%2.%3.%4.%5.%6."/>
      <w:lvlJc w:val="left"/>
      <w:pPr>
        <w:ind w:left="2163" w:hanging="1080"/>
      </w:pPr>
    </w:lvl>
    <w:lvl w:ilvl="6">
      <w:start w:val="1"/>
      <w:numFmt w:val="decimal"/>
      <w:lvlText w:val="%1.%2.%3.%4.%5.%6.%7."/>
      <w:lvlJc w:val="left"/>
      <w:pPr>
        <w:ind w:left="2853" w:hanging="1440"/>
      </w:pPr>
    </w:lvl>
    <w:lvl w:ilvl="7">
      <w:start w:val="1"/>
      <w:numFmt w:val="decimal"/>
      <w:lvlText w:val="%1.%2.%3.%4.%5.%6.%7.%8."/>
      <w:lvlJc w:val="left"/>
      <w:pPr>
        <w:ind w:left="3183" w:hanging="1440"/>
      </w:pPr>
    </w:lvl>
    <w:lvl w:ilvl="8">
      <w:start w:val="1"/>
      <w:numFmt w:val="decimal"/>
      <w:lvlText w:val="%1.%2.%3.%4.%5.%6.%7.%8.%9."/>
      <w:lvlJc w:val="left"/>
      <w:pPr>
        <w:ind w:left="3873" w:hanging="1800"/>
      </w:pPr>
    </w:lvl>
  </w:abstractNum>
  <w:abstractNum w:abstractNumId="47" w15:restartNumberingAfterBreak="0">
    <w:nsid w:val="7D5C79EE"/>
    <w:multiLevelType w:val="multilevel"/>
    <w:tmpl w:val="DE98FA0A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/>
        <w:b w:val="0"/>
        <w:bCs w:val="0"/>
        <w:color w:val="00000A"/>
        <w:sz w:val="22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lvlText w:val="%1.%2.%3."/>
      <w:lvlJc w:val="left"/>
      <w:pPr>
        <w:ind w:left="1212" w:hanging="720"/>
      </w:pPr>
    </w:lvl>
    <w:lvl w:ilvl="3">
      <w:start w:val="1"/>
      <w:numFmt w:val="decimal"/>
      <w:lvlText w:val="%1.%2.%3.%4."/>
      <w:lvlJc w:val="left"/>
      <w:pPr>
        <w:ind w:left="1278" w:hanging="720"/>
      </w:pPr>
    </w:lvl>
    <w:lvl w:ilvl="4">
      <w:start w:val="1"/>
      <w:numFmt w:val="decimal"/>
      <w:lvlText w:val="%1.%2.%3.%4.%5."/>
      <w:lvlJc w:val="left"/>
      <w:pPr>
        <w:ind w:left="1704" w:hanging="1080"/>
      </w:pPr>
    </w:lvl>
    <w:lvl w:ilvl="5">
      <w:start w:val="1"/>
      <w:numFmt w:val="decimal"/>
      <w:lvlText w:val="%1.%2.%3.%4.%5.%6."/>
      <w:lvlJc w:val="left"/>
      <w:pPr>
        <w:ind w:left="1770" w:hanging="1080"/>
      </w:pPr>
    </w:lvl>
    <w:lvl w:ilvl="6">
      <w:start w:val="1"/>
      <w:numFmt w:val="decimal"/>
      <w:lvlText w:val="%1.%2.%3.%4.%5.%6.%7."/>
      <w:lvlJc w:val="left"/>
      <w:pPr>
        <w:ind w:left="2196" w:hanging="1440"/>
      </w:pPr>
    </w:lvl>
    <w:lvl w:ilvl="7">
      <w:start w:val="1"/>
      <w:numFmt w:val="decimal"/>
      <w:lvlText w:val="%1.%2.%3.%4.%5.%6.%7.%8."/>
      <w:lvlJc w:val="left"/>
      <w:pPr>
        <w:ind w:left="2262" w:hanging="1440"/>
      </w:pPr>
    </w:lvl>
    <w:lvl w:ilvl="8">
      <w:start w:val="1"/>
      <w:numFmt w:val="decimal"/>
      <w:lvlText w:val="%1.%2.%3.%4.%5.%6.%7.%8.%9."/>
      <w:lvlJc w:val="left"/>
      <w:pPr>
        <w:ind w:left="2688" w:hanging="1800"/>
      </w:pPr>
    </w:lvl>
  </w:abstractNum>
  <w:abstractNum w:abstractNumId="48" w15:restartNumberingAfterBreak="0">
    <w:nsid w:val="7FCB6CD3"/>
    <w:multiLevelType w:val="multilevel"/>
    <w:tmpl w:val="9EACCE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)"/>
      <w:lvlJc w:val="right"/>
      <w:pPr>
        <w:ind w:left="2160" w:hanging="180"/>
      </w:pPr>
      <w:rPr>
        <w:rFonts w:ascii="Calibri" w:eastAsia="Times New Roman" w:hAnsi="Calibri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35520130">
    <w:abstractNumId w:val="12"/>
  </w:num>
  <w:num w:numId="2" w16cid:durableId="1821077482">
    <w:abstractNumId w:val="33"/>
  </w:num>
  <w:num w:numId="3" w16cid:durableId="1898121400">
    <w:abstractNumId w:val="29"/>
  </w:num>
  <w:num w:numId="4" w16cid:durableId="1290086902">
    <w:abstractNumId w:val="6"/>
  </w:num>
  <w:num w:numId="5" w16cid:durableId="1032921197">
    <w:abstractNumId w:val="45"/>
  </w:num>
  <w:num w:numId="6" w16cid:durableId="2032687295">
    <w:abstractNumId w:val="35"/>
  </w:num>
  <w:num w:numId="7" w16cid:durableId="602759698">
    <w:abstractNumId w:val="48"/>
  </w:num>
  <w:num w:numId="8" w16cid:durableId="1908612082">
    <w:abstractNumId w:val="47"/>
  </w:num>
  <w:num w:numId="9" w16cid:durableId="821458941">
    <w:abstractNumId w:val="7"/>
  </w:num>
  <w:num w:numId="10" w16cid:durableId="2138525681">
    <w:abstractNumId w:val="13"/>
  </w:num>
  <w:num w:numId="11" w16cid:durableId="1883593940">
    <w:abstractNumId w:val="37"/>
  </w:num>
  <w:num w:numId="12" w16cid:durableId="1045375869">
    <w:abstractNumId w:val="18"/>
  </w:num>
  <w:num w:numId="13" w16cid:durableId="446628947">
    <w:abstractNumId w:val="43"/>
  </w:num>
  <w:num w:numId="14" w16cid:durableId="1476680570">
    <w:abstractNumId w:val="23"/>
  </w:num>
  <w:num w:numId="15" w16cid:durableId="1921480766">
    <w:abstractNumId w:val="24"/>
  </w:num>
  <w:num w:numId="16" w16cid:durableId="2105488183">
    <w:abstractNumId w:val="21"/>
  </w:num>
  <w:num w:numId="17" w16cid:durableId="331107072">
    <w:abstractNumId w:val="5"/>
  </w:num>
  <w:num w:numId="18" w16cid:durableId="1237401810">
    <w:abstractNumId w:val="16"/>
  </w:num>
  <w:num w:numId="19" w16cid:durableId="1038120795">
    <w:abstractNumId w:val="14"/>
  </w:num>
  <w:num w:numId="20" w16cid:durableId="153106055">
    <w:abstractNumId w:val="31"/>
  </w:num>
  <w:num w:numId="21" w16cid:durableId="210768472">
    <w:abstractNumId w:val="9"/>
  </w:num>
  <w:num w:numId="22" w16cid:durableId="67272156">
    <w:abstractNumId w:val="22"/>
  </w:num>
  <w:num w:numId="23" w16cid:durableId="480579920">
    <w:abstractNumId w:val="40"/>
  </w:num>
  <w:num w:numId="24" w16cid:durableId="1190797361">
    <w:abstractNumId w:val="20"/>
  </w:num>
  <w:num w:numId="25" w16cid:durableId="1615019073">
    <w:abstractNumId w:val="17"/>
  </w:num>
  <w:num w:numId="26" w16cid:durableId="1232083839">
    <w:abstractNumId w:val="26"/>
  </w:num>
  <w:num w:numId="27" w16cid:durableId="775443378">
    <w:abstractNumId w:val="4"/>
  </w:num>
  <w:num w:numId="28" w16cid:durableId="1668049675">
    <w:abstractNumId w:val="19"/>
  </w:num>
  <w:num w:numId="29" w16cid:durableId="891386061">
    <w:abstractNumId w:val="27"/>
  </w:num>
  <w:num w:numId="30" w16cid:durableId="1939831169">
    <w:abstractNumId w:val="11"/>
  </w:num>
  <w:num w:numId="31" w16cid:durableId="1609504522">
    <w:abstractNumId w:val="46"/>
  </w:num>
  <w:num w:numId="32" w16cid:durableId="472790985">
    <w:abstractNumId w:val="8"/>
  </w:num>
  <w:num w:numId="33" w16cid:durableId="1879201682">
    <w:abstractNumId w:val="25"/>
  </w:num>
  <w:num w:numId="34" w16cid:durableId="1418750124">
    <w:abstractNumId w:val="0"/>
  </w:num>
  <w:num w:numId="35" w16cid:durableId="1596674411">
    <w:abstractNumId w:val="2"/>
  </w:num>
  <w:num w:numId="36" w16cid:durableId="1874002897">
    <w:abstractNumId w:val="32"/>
  </w:num>
  <w:num w:numId="37" w16cid:durableId="1477575021">
    <w:abstractNumId w:val="30"/>
  </w:num>
  <w:num w:numId="38" w16cid:durableId="1850213606">
    <w:abstractNumId w:val="38"/>
  </w:num>
  <w:num w:numId="39" w16cid:durableId="430928270">
    <w:abstractNumId w:val="44"/>
  </w:num>
  <w:num w:numId="40" w16cid:durableId="365788703">
    <w:abstractNumId w:val="28"/>
  </w:num>
  <w:num w:numId="41" w16cid:durableId="1605843696">
    <w:abstractNumId w:val="34"/>
  </w:num>
  <w:num w:numId="42" w16cid:durableId="1841390854">
    <w:abstractNumId w:val="10"/>
  </w:num>
  <w:num w:numId="43" w16cid:durableId="1741367015">
    <w:abstractNumId w:val="39"/>
  </w:num>
  <w:num w:numId="44" w16cid:durableId="1019894461">
    <w:abstractNumId w:val="36"/>
  </w:num>
  <w:num w:numId="45" w16cid:durableId="2122338025">
    <w:abstractNumId w:val="42"/>
  </w:num>
  <w:num w:numId="46" w16cid:durableId="211888967">
    <w:abstractNumId w:val="41"/>
  </w:num>
  <w:num w:numId="47" w16cid:durableId="719402069">
    <w:abstractNumId w:val="15"/>
  </w:num>
  <w:numIdMacAtCleanup w:val="4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ina Sikora">
    <w15:presenceInfo w15:providerId="AD" w15:userId="S-1-5-21-105997047-291744402-1788215410-36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2EF"/>
    <w:rsid w:val="00002C50"/>
    <w:rsid w:val="00002E72"/>
    <w:rsid w:val="00016EF3"/>
    <w:rsid w:val="000177B8"/>
    <w:rsid w:val="00031B9C"/>
    <w:rsid w:val="00040179"/>
    <w:rsid w:val="000444DC"/>
    <w:rsid w:val="00045674"/>
    <w:rsid w:val="00045DBA"/>
    <w:rsid w:val="00046AA4"/>
    <w:rsid w:val="0004706B"/>
    <w:rsid w:val="000474A7"/>
    <w:rsid w:val="000515CD"/>
    <w:rsid w:val="000543ED"/>
    <w:rsid w:val="000547C6"/>
    <w:rsid w:val="00056A10"/>
    <w:rsid w:val="000600E6"/>
    <w:rsid w:val="00060AA1"/>
    <w:rsid w:val="00062730"/>
    <w:rsid w:val="00063D13"/>
    <w:rsid w:val="0006781F"/>
    <w:rsid w:val="00076932"/>
    <w:rsid w:val="000824A4"/>
    <w:rsid w:val="00082B0F"/>
    <w:rsid w:val="000845AA"/>
    <w:rsid w:val="000861CE"/>
    <w:rsid w:val="0009653A"/>
    <w:rsid w:val="000A137F"/>
    <w:rsid w:val="000A2214"/>
    <w:rsid w:val="000A6348"/>
    <w:rsid w:val="000B2073"/>
    <w:rsid w:val="000C579C"/>
    <w:rsid w:val="000D6AD4"/>
    <w:rsid w:val="000E1F04"/>
    <w:rsid w:val="000E5924"/>
    <w:rsid w:val="000E7687"/>
    <w:rsid w:val="000F255E"/>
    <w:rsid w:val="000F4B4C"/>
    <w:rsid w:val="000F5162"/>
    <w:rsid w:val="001011F8"/>
    <w:rsid w:val="00101CC9"/>
    <w:rsid w:val="00102881"/>
    <w:rsid w:val="00102F2D"/>
    <w:rsid w:val="00116011"/>
    <w:rsid w:val="001222A8"/>
    <w:rsid w:val="00123E26"/>
    <w:rsid w:val="00135D63"/>
    <w:rsid w:val="00141E4A"/>
    <w:rsid w:val="00144108"/>
    <w:rsid w:val="001444EA"/>
    <w:rsid w:val="001445E1"/>
    <w:rsid w:val="00151ACE"/>
    <w:rsid w:val="0017738A"/>
    <w:rsid w:val="001929DA"/>
    <w:rsid w:val="0019750D"/>
    <w:rsid w:val="001A15B2"/>
    <w:rsid w:val="001A4271"/>
    <w:rsid w:val="001A438B"/>
    <w:rsid w:val="001A4DE5"/>
    <w:rsid w:val="001A52E8"/>
    <w:rsid w:val="001A7811"/>
    <w:rsid w:val="001B2E8B"/>
    <w:rsid w:val="001B3500"/>
    <w:rsid w:val="001C2B98"/>
    <w:rsid w:val="001C3196"/>
    <w:rsid w:val="001C6550"/>
    <w:rsid w:val="001C6BBB"/>
    <w:rsid w:val="001D329F"/>
    <w:rsid w:val="001D62C8"/>
    <w:rsid w:val="001E34D9"/>
    <w:rsid w:val="001E42EF"/>
    <w:rsid w:val="001F0197"/>
    <w:rsid w:val="001F47A1"/>
    <w:rsid w:val="002071DC"/>
    <w:rsid w:val="002112B1"/>
    <w:rsid w:val="0021221E"/>
    <w:rsid w:val="0021307F"/>
    <w:rsid w:val="00225B89"/>
    <w:rsid w:val="002264B9"/>
    <w:rsid w:val="002320A2"/>
    <w:rsid w:val="00232125"/>
    <w:rsid w:val="00244BED"/>
    <w:rsid w:val="00245711"/>
    <w:rsid w:val="002625E1"/>
    <w:rsid w:val="002633A5"/>
    <w:rsid w:val="00280705"/>
    <w:rsid w:val="002826A9"/>
    <w:rsid w:val="002857B6"/>
    <w:rsid w:val="00287A1A"/>
    <w:rsid w:val="00291815"/>
    <w:rsid w:val="00292B6E"/>
    <w:rsid w:val="002B2A04"/>
    <w:rsid w:val="002B2CDD"/>
    <w:rsid w:val="002E00B9"/>
    <w:rsid w:val="002E06C7"/>
    <w:rsid w:val="002E0F4D"/>
    <w:rsid w:val="002E19EC"/>
    <w:rsid w:val="002E4634"/>
    <w:rsid w:val="002F277D"/>
    <w:rsid w:val="002F41A7"/>
    <w:rsid w:val="002F598F"/>
    <w:rsid w:val="002F5C42"/>
    <w:rsid w:val="00301B44"/>
    <w:rsid w:val="00306AFA"/>
    <w:rsid w:val="00311430"/>
    <w:rsid w:val="003123F5"/>
    <w:rsid w:val="00313547"/>
    <w:rsid w:val="003179FD"/>
    <w:rsid w:val="00324B6E"/>
    <w:rsid w:val="003258B2"/>
    <w:rsid w:val="00342FF9"/>
    <w:rsid w:val="00343809"/>
    <w:rsid w:val="00343AB4"/>
    <w:rsid w:val="00352C30"/>
    <w:rsid w:val="00356299"/>
    <w:rsid w:val="00371307"/>
    <w:rsid w:val="0037459D"/>
    <w:rsid w:val="00377453"/>
    <w:rsid w:val="00381F36"/>
    <w:rsid w:val="0038438A"/>
    <w:rsid w:val="003954BE"/>
    <w:rsid w:val="003B3E98"/>
    <w:rsid w:val="003C10D7"/>
    <w:rsid w:val="003C7B37"/>
    <w:rsid w:val="003D4F14"/>
    <w:rsid w:val="003E2FCC"/>
    <w:rsid w:val="003E3300"/>
    <w:rsid w:val="003E35DF"/>
    <w:rsid w:val="003E3C08"/>
    <w:rsid w:val="003F0EEE"/>
    <w:rsid w:val="003F3B4D"/>
    <w:rsid w:val="00400954"/>
    <w:rsid w:val="00403C02"/>
    <w:rsid w:val="00406BA7"/>
    <w:rsid w:val="00411461"/>
    <w:rsid w:val="00414650"/>
    <w:rsid w:val="00417807"/>
    <w:rsid w:val="004218B3"/>
    <w:rsid w:val="00422ED1"/>
    <w:rsid w:val="00424567"/>
    <w:rsid w:val="00424779"/>
    <w:rsid w:val="004316D6"/>
    <w:rsid w:val="004325D3"/>
    <w:rsid w:val="00432AE5"/>
    <w:rsid w:val="00446321"/>
    <w:rsid w:val="0046263F"/>
    <w:rsid w:val="00475243"/>
    <w:rsid w:val="00481E0A"/>
    <w:rsid w:val="0048548E"/>
    <w:rsid w:val="00486BA0"/>
    <w:rsid w:val="00486F48"/>
    <w:rsid w:val="004A0DA6"/>
    <w:rsid w:val="004A20BE"/>
    <w:rsid w:val="004A4813"/>
    <w:rsid w:val="004A7505"/>
    <w:rsid w:val="004B1446"/>
    <w:rsid w:val="004B2CEA"/>
    <w:rsid w:val="004B687A"/>
    <w:rsid w:val="004B7DC5"/>
    <w:rsid w:val="004C23D4"/>
    <w:rsid w:val="004D4743"/>
    <w:rsid w:val="004D4F85"/>
    <w:rsid w:val="004D7266"/>
    <w:rsid w:val="004D7403"/>
    <w:rsid w:val="004D7D22"/>
    <w:rsid w:val="004E0230"/>
    <w:rsid w:val="004F052C"/>
    <w:rsid w:val="004F4502"/>
    <w:rsid w:val="004F5068"/>
    <w:rsid w:val="004F7308"/>
    <w:rsid w:val="00505E90"/>
    <w:rsid w:val="0051597D"/>
    <w:rsid w:val="0052428E"/>
    <w:rsid w:val="00526C83"/>
    <w:rsid w:val="005301BB"/>
    <w:rsid w:val="00544C77"/>
    <w:rsid w:val="0054566D"/>
    <w:rsid w:val="0054570C"/>
    <w:rsid w:val="00551DFB"/>
    <w:rsid w:val="0055317C"/>
    <w:rsid w:val="0055486E"/>
    <w:rsid w:val="00565A8E"/>
    <w:rsid w:val="00566CDF"/>
    <w:rsid w:val="005727E2"/>
    <w:rsid w:val="0057451D"/>
    <w:rsid w:val="0058094D"/>
    <w:rsid w:val="005820C5"/>
    <w:rsid w:val="00587CB1"/>
    <w:rsid w:val="00594D8F"/>
    <w:rsid w:val="005B137D"/>
    <w:rsid w:val="005B2119"/>
    <w:rsid w:val="005B28D4"/>
    <w:rsid w:val="005C092F"/>
    <w:rsid w:val="005C2F23"/>
    <w:rsid w:val="005D1777"/>
    <w:rsid w:val="005D2592"/>
    <w:rsid w:val="005E0007"/>
    <w:rsid w:val="005E0EF3"/>
    <w:rsid w:val="005E295E"/>
    <w:rsid w:val="005E6B4C"/>
    <w:rsid w:val="005E70FC"/>
    <w:rsid w:val="00600C75"/>
    <w:rsid w:val="00601F81"/>
    <w:rsid w:val="00602BDF"/>
    <w:rsid w:val="00606D8F"/>
    <w:rsid w:val="006073D6"/>
    <w:rsid w:val="00611085"/>
    <w:rsid w:val="00611CFC"/>
    <w:rsid w:val="006134B1"/>
    <w:rsid w:val="00616781"/>
    <w:rsid w:val="00616889"/>
    <w:rsid w:val="00617192"/>
    <w:rsid w:val="0062157D"/>
    <w:rsid w:val="00621D43"/>
    <w:rsid w:val="006236AE"/>
    <w:rsid w:val="006312A8"/>
    <w:rsid w:val="006315F7"/>
    <w:rsid w:val="00642F04"/>
    <w:rsid w:val="00643941"/>
    <w:rsid w:val="00645493"/>
    <w:rsid w:val="0065081C"/>
    <w:rsid w:val="006524E0"/>
    <w:rsid w:val="00656912"/>
    <w:rsid w:val="0066245A"/>
    <w:rsid w:val="0066447E"/>
    <w:rsid w:val="00667735"/>
    <w:rsid w:val="00672263"/>
    <w:rsid w:val="00677255"/>
    <w:rsid w:val="00686278"/>
    <w:rsid w:val="006941FE"/>
    <w:rsid w:val="006A0C89"/>
    <w:rsid w:val="006A18F6"/>
    <w:rsid w:val="006A2686"/>
    <w:rsid w:val="006B2423"/>
    <w:rsid w:val="006B6563"/>
    <w:rsid w:val="006C431B"/>
    <w:rsid w:val="006D0C4B"/>
    <w:rsid w:val="006D37E3"/>
    <w:rsid w:val="006D38BA"/>
    <w:rsid w:val="006E0D9E"/>
    <w:rsid w:val="006F072A"/>
    <w:rsid w:val="006F1110"/>
    <w:rsid w:val="006F6DA0"/>
    <w:rsid w:val="00703F41"/>
    <w:rsid w:val="007159FF"/>
    <w:rsid w:val="007254EA"/>
    <w:rsid w:val="00725FE8"/>
    <w:rsid w:val="007311C0"/>
    <w:rsid w:val="00733741"/>
    <w:rsid w:val="00751BAD"/>
    <w:rsid w:val="00752C50"/>
    <w:rsid w:val="00763ACE"/>
    <w:rsid w:val="00772068"/>
    <w:rsid w:val="007723CB"/>
    <w:rsid w:val="00786A89"/>
    <w:rsid w:val="00793D48"/>
    <w:rsid w:val="00797243"/>
    <w:rsid w:val="007A5FC5"/>
    <w:rsid w:val="007A773D"/>
    <w:rsid w:val="007A78D4"/>
    <w:rsid w:val="007B230A"/>
    <w:rsid w:val="007B3F5D"/>
    <w:rsid w:val="007B5BD5"/>
    <w:rsid w:val="007C4097"/>
    <w:rsid w:val="007C6E3E"/>
    <w:rsid w:val="007C6F11"/>
    <w:rsid w:val="007D00BC"/>
    <w:rsid w:val="007D1A75"/>
    <w:rsid w:val="007D7757"/>
    <w:rsid w:val="007E4B99"/>
    <w:rsid w:val="007F424A"/>
    <w:rsid w:val="007F626D"/>
    <w:rsid w:val="00815ED0"/>
    <w:rsid w:val="0082283E"/>
    <w:rsid w:val="00830FB2"/>
    <w:rsid w:val="00843C61"/>
    <w:rsid w:val="00844911"/>
    <w:rsid w:val="00844D6F"/>
    <w:rsid w:val="008513DF"/>
    <w:rsid w:val="00860A2B"/>
    <w:rsid w:val="008633EB"/>
    <w:rsid w:val="008701A0"/>
    <w:rsid w:val="0087505D"/>
    <w:rsid w:val="00876EC5"/>
    <w:rsid w:val="008821F0"/>
    <w:rsid w:val="008901F2"/>
    <w:rsid w:val="00896BEA"/>
    <w:rsid w:val="008C2A6E"/>
    <w:rsid w:val="008C2DAC"/>
    <w:rsid w:val="008D686B"/>
    <w:rsid w:val="008D7B01"/>
    <w:rsid w:val="008E10A0"/>
    <w:rsid w:val="00901AAF"/>
    <w:rsid w:val="00903C1F"/>
    <w:rsid w:val="00913239"/>
    <w:rsid w:val="00913D9A"/>
    <w:rsid w:val="00916EB9"/>
    <w:rsid w:val="00921CA3"/>
    <w:rsid w:val="0093257A"/>
    <w:rsid w:val="00933943"/>
    <w:rsid w:val="00940303"/>
    <w:rsid w:val="00942276"/>
    <w:rsid w:val="009426D0"/>
    <w:rsid w:val="00950DEE"/>
    <w:rsid w:val="009543B2"/>
    <w:rsid w:val="00956E37"/>
    <w:rsid w:val="00957551"/>
    <w:rsid w:val="009623F3"/>
    <w:rsid w:val="009715BF"/>
    <w:rsid w:val="0097213B"/>
    <w:rsid w:val="0097492B"/>
    <w:rsid w:val="009827DF"/>
    <w:rsid w:val="0098511F"/>
    <w:rsid w:val="00992F15"/>
    <w:rsid w:val="009A3AD8"/>
    <w:rsid w:val="009A66C6"/>
    <w:rsid w:val="009B32DE"/>
    <w:rsid w:val="009B3BC4"/>
    <w:rsid w:val="009C3463"/>
    <w:rsid w:val="009C7D60"/>
    <w:rsid w:val="009D2553"/>
    <w:rsid w:val="009E0889"/>
    <w:rsid w:val="009E2A04"/>
    <w:rsid w:val="009E4F81"/>
    <w:rsid w:val="009E64DD"/>
    <w:rsid w:val="009E6E15"/>
    <w:rsid w:val="009F16D0"/>
    <w:rsid w:val="009F5731"/>
    <w:rsid w:val="00A0436C"/>
    <w:rsid w:val="00A0489B"/>
    <w:rsid w:val="00A13B8D"/>
    <w:rsid w:val="00A16F20"/>
    <w:rsid w:val="00A220AA"/>
    <w:rsid w:val="00A2503E"/>
    <w:rsid w:val="00A304B7"/>
    <w:rsid w:val="00A356A5"/>
    <w:rsid w:val="00A36D6D"/>
    <w:rsid w:val="00A44B3D"/>
    <w:rsid w:val="00A52750"/>
    <w:rsid w:val="00A640C4"/>
    <w:rsid w:val="00A705D8"/>
    <w:rsid w:val="00A750F8"/>
    <w:rsid w:val="00A77A2B"/>
    <w:rsid w:val="00A80F59"/>
    <w:rsid w:val="00A82364"/>
    <w:rsid w:val="00A92836"/>
    <w:rsid w:val="00AB2437"/>
    <w:rsid w:val="00AC434B"/>
    <w:rsid w:val="00AC60F9"/>
    <w:rsid w:val="00AC6E1D"/>
    <w:rsid w:val="00AC77B0"/>
    <w:rsid w:val="00AD54D4"/>
    <w:rsid w:val="00AE26D0"/>
    <w:rsid w:val="00AE5FA5"/>
    <w:rsid w:val="00AE777C"/>
    <w:rsid w:val="00AF0482"/>
    <w:rsid w:val="00AF4498"/>
    <w:rsid w:val="00AF616E"/>
    <w:rsid w:val="00B03199"/>
    <w:rsid w:val="00B0674D"/>
    <w:rsid w:val="00B12A7C"/>
    <w:rsid w:val="00B17B98"/>
    <w:rsid w:val="00B25B8B"/>
    <w:rsid w:val="00B35623"/>
    <w:rsid w:val="00B46972"/>
    <w:rsid w:val="00B50631"/>
    <w:rsid w:val="00B60AC2"/>
    <w:rsid w:val="00B65460"/>
    <w:rsid w:val="00B7083C"/>
    <w:rsid w:val="00B74A7A"/>
    <w:rsid w:val="00B7513A"/>
    <w:rsid w:val="00B91259"/>
    <w:rsid w:val="00B91A7D"/>
    <w:rsid w:val="00BA255C"/>
    <w:rsid w:val="00BD047D"/>
    <w:rsid w:val="00BD36AD"/>
    <w:rsid w:val="00BD4A26"/>
    <w:rsid w:val="00BD4AF1"/>
    <w:rsid w:val="00BE318F"/>
    <w:rsid w:val="00BE7384"/>
    <w:rsid w:val="00BE758D"/>
    <w:rsid w:val="00BF75FC"/>
    <w:rsid w:val="00C023DE"/>
    <w:rsid w:val="00C12015"/>
    <w:rsid w:val="00C177B2"/>
    <w:rsid w:val="00C33695"/>
    <w:rsid w:val="00C35361"/>
    <w:rsid w:val="00C41841"/>
    <w:rsid w:val="00C45A7F"/>
    <w:rsid w:val="00C54A85"/>
    <w:rsid w:val="00C57690"/>
    <w:rsid w:val="00C6492A"/>
    <w:rsid w:val="00C77092"/>
    <w:rsid w:val="00C82DA7"/>
    <w:rsid w:val="00C82F73"/>
    <w:rsid w:val="00C84F87"/>
    <w:rsid w:val="00C86C06"/>
    <w:rsid w:val="00C86D73"/>
    <w:rsid w:val="00C93B62"/>
    <w:rsid w:val="00C96FF8"/>
    <w:rsid w:val="00CC0704"/>
    <w:rsid w:val="00CD2395"/>
    <w:rsid w:val="00CD57F4"/>
    <w:rsid w:val="00CE14B2"/>
    <w:rsid w:val="00CE660A"/>
    <w:rsid w:val="00CE6DC4"/>
    <w:rsid w:val="00CE6EE8"/>
    <w:rsid w:val="00CF0541"/>
    <w:rsid w:val="00CF7FD7"/>
    <w:rsid w:val="00D00275"/>
    <w:rsid w:val="00D01FBC"/>
    <w:rsid w:val="00D109CD"/>
    <w:rsid w:val="00D13F64"/>
    <w:rsid w:val="00D157AC"/>
    <w:rsid w:val="00D1731F"/>
    <w:rsid w:val="00D31B91"/>
    <w:rsid w:val="00D345AF"/>
    <w:rsid w:val="00D414C0"/>
    <w:rsid w:val="00D45AFD"/>
    <w:rsid w:val="00D46EE7"/>
    <w:rsid w:val="00D46F5E"/>
    <w:rsid w:val="00D47065"/>
    <w:rsid w:val="00D50CA2"/>
    <w:rsid w:val="00D618F1"/>
    <w:rsid w:val="00D77227"/>
    <w:rsid w:val="00D77578"/>
    <w:rsid w:val="00D77E93"/>
    <w:rsid w:val="00D8063A"/>
    <w:rsid w:val="00D81046"/>
    <w:rsid w:val="00D83234"/>
    <w:rsid w:val="00D862F9"/>
    <w:rsid w:val="00D86E30"/>
    <w:rsid w:val="00D879F1"/>
    <w:rsid w:val="00D91505"/>
    <w:rsid w:val="00DA07FC"/>
    <w:rsid w:val="00DA124B"/>
    <w:rsid w:val="00DA50CB"/>
    <w:rsid w:val="00DB0893"/>
    <w:rsid w:val="00DB2E15"/>
    <w:rsid w:val="00DD6120"/>
    <w:rsid w:val="00DE290F"/>
    <w:rsid w:val="00DE3CEE"/>
    <w:rsid w:val="00DE5FAD"/>
    <w:rsid w:val="00DE7C0E"/>
    <w:rsid w:val="00E00BDD"/>
    <w:rsid w:val="00E01442"/>
    <w:rsid w:val="00E02B07"/>
    <w:rsid w:val="00E055B8"/>
    <w:rsid w:val="00E10247"/>
    <w:rsid w:val="00E206FB"/>
    <w:rsid w:val="00E21044"/>
    <w:rsid w:val="00E210E9"/>
    <w:rsid w:val="00E21985"/>
    <w:rsid w:val="00E342BC"/>
    <w:rsid w:val="00E36AB0"/>
    <w:rsid w:val="00E54990"/>
    <w:rsid w:val="00E57BB0"/>
    <w:rsid w:val="00E6647E"/>
    <w:rsid w:val="00E67997"/>
    <w:rsid w:val="00E71FE8"/>
    <w:rsid w:val="00E722BD"/>
    <w:rsid w:val="00E73A85"/>
    <w:rsid w:val="00E74C1C"/>
    <w:rsid w:val="00E76681"/>
    <w:rsid w:val="00E77A78"/>
    <w:rsid w:val="00E86210"/>
    <w:rsid w:val="00E87F41"/>
    <w:rsid w:val="00EB2825"/>
    <w:rsid w:val="00EC0E42"/>
    <w:rsid w:val="00EC2DB8"/>
    <w:rsid w:val="00EC720D"/>
    <w:rsid w:val="00ED764D"/>
    <w:rsid w:val="00EE4C3C"/>
    <w:rsid w:val="00EF171D"/>
    <w:rsid w:val="00EF74DF"/>
    <w:rsid w:val="00F000ED"/>
    <w:rsid w:val="00F01784"/>
    <w:rsid w:val="00F04057"/>
    <w:rsid w:val="00F06A30"/>
    <w:rsid w:val="00F3166C"/>
    <w:rsid w:val="00F3219C"/>
    <w:rsid w:val="00F34B60"/>
    <w:rsid w:val="00F40E8C"/>
    <w:rsid w:val="00F46828"/>
    <w:rsid w:val="00F52105"/>
    <w:rsid w:val="00F57633"/>
    <w:rsid w:val="00F626E2"/>
    <w:rsid w:val="00F635F1"/>
    <w:rsid w:val="00F73D4F"/>
    <w:rsid w:val="00F906D6"/>
    <w:rsid w:val="00F91ADD"/>
    <w:rsid w:val="00F91C17"/>
    <w:rsid w:val="00F92C1B"/>
    <w:rsid w:val="00F97917"/>
    <w:rsid w:val="00FA00AA"/>
    <w:rsid w:val="00FA35B3"/>
    <w:rsid w:val="00FA3871"/>
    <w:rsid w:val="00FA4F3C"/>
    <w:rsid w:val="00FB33F9"/>
    <w:rsid w:val="00FB34FA"/>
    <w:rsid w:val="00FB43FC"/>
    <w:rsid w:val="00FB7702"/>
    <w:rsid w:val="00FC73A7"/>
    <w:rsid w:val="00FC7EA2"/>
    <w:rsid w:val="00FD17FC"/>
    <w:rsid w:val="00FE5415"/>
    <w:rsid w:val="00FE7C0C"/>
    <w:rsid w:val="00FF1CB1"/>
    <w:rsid w:val="00FF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F48A131"/>
  <w15:docId w15:val="{31C2360C-1184-48B2-A9AF-3A812F5D4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70F1"/>
    <w:rPr>
      <w:color w:val="00000A"/>
    </w:rPr>
  </w:style>
  <w:style w:type="paragraph" w:styleId="Nagwek1">
    <w:name w:val="heading 1"/>
    <w:basedOn w:val="Normalny"/>
    <w:qFormat/>
    <w:rsid w:val="00973D81"/>
    <w:pPr>
      <w:keepNext/>
      <w:jc w:val="both"/>
      <w:outlineLvl w:val="0"/>
    </w:pPr>
    <w:rPr>
      <w:rFonts w:ascii="Verdana" w:hAnsi="Verdana"/>
      <w:b/>
      <w:sz w:val="24"/>
    </w:rPr>
  </w:style>
  <w:style w:type="paragraph" w:styleId="Nagwek2">
    <w:name w:val="heading 2"/>
    <w:basedOn w:val="Normalny"/>
    <w:qFormat/>
    <w:pPr>
      <w:keepNext/>
      <w:jc w:val="both"/>
      <w:outlineLvl w:val="1"/>
    </w:pPr>
    <w:rPr>
      <w:rFonts w:ascii="Arial" w:hAnsi="Arial"/>
      <w:color w:val="0000FF"/>
      <w:sz w:val="28"/>
    </w:rPr>
  </w:style>
  <w:style w:type="paragraph" w:styleId="Nagwek3">
    <w:name w:val="heading 3"/>
    <w:basedOn w:val="Normalny"/>
    <w:qFormat/>
    <w:pPr>
      <w:keepNext/>
      <w:jc w:val="both"/>
      <w:outlineLvl w:val="2"/>
    </w:pPr>
    <w:rPr>
      <w:rFonts w:ascii="Arial" w:hAnsi="Arial"/>
      <w:b/>
      <w:i/>
      <w:color w:val="0000FF"/>
      <w:sz w:val="28"/>
    </w:rPr>
  </w:style>
  <w:style w:type="paragraph" w:styleId="Nagwek4">
    <w:name w:val="heading 4"/>
    <w:basedOn w:val="Normalny"/>
    <w:qFormat/>
    <w:pPr>
      <w:keepNext/>
      <w:jc w:val="center"/>
      <w:outlineLvl w:val="3"/>
    </w:pPr>
    <w:rPr>
      <w:rFonts w:ascii="Tahoma" w:hAnsi="Tahoma"/>
      <w:b/>
      <w:sz w:val="22"/>
    </w:rPr>
  </w:style>
  <w:style w:type="paragraph" w:styleId="Nagwek5">
    <w:name w:val="heading 5"/>
    <w:basedOn w:val="Normalny"/>
    <w:qFormat/>
    <w:pPr>
      <w:keepNext/>
      <w:jc w:val="both"/>
      <w:outlineLvl w:val="4"/>
    </w:pPr>
    <w:rPr>
      <w:rFonts w:ascii="Tahoma" w:hAnsi="Tahoma"/>
      <w:b/>
      <w:color w:val="0000FF"/>
    </w:rPr>
  </w:style>
  <w:style w:type="paragraph" w:styleId="Nagwek6">
    <w:name w:val="heading 6"/>
    <w:basedOn w:val="Normalny"/>
    <w:qFormat/>
    <w:pPr>
      <w:keepNext/>
      <w:jc w:val="center"/>
      <w:outlineLvl w:val="5"/>
    </w:pPr>
    <w:rPr>
      <w:rFonts w:ascii="Tahoma" w:hAnsi="Tahoma"/>
      <w:b/>
    </w:rPr>
  </w:style>
  <w:style w:type="paragraph" w:styleId="Nagwek7">
    <w:name w:val="heading 7"/>
    <w:basedOn w:val="Normalny"/>
    <w:qFormat/>
    <w:pPr>
      <w:keepNext/>
      <w:outlineLvl w:val="6"/>
    </w:pPr>
    <w:rPr>
      <w:rFonts w:ascii="Tahoma" w:hAnsi="Tahoma"/>
      <w:b/>
      <w:color w:val="0000FF"/>
      <w:sz w:val="24"/>
    </w:rPr>
  </w:style>
  <w:style w:type="paragraph" w:styleId="Nagwek8">
    <w:name w:val="heading 8"/>
    <w:basedOn w:val="Normalny"/>
    <w:qFormat/>
    <w:pPr>
      <w:keepNext/>
      <w:jc w:val="center"/>
      <w:outlineLvl w:val="7"/>
    </w:pPr>
    <w:rPr>
      <w:rFonts w:ascii="Tahoma" w:hAnsi="Tahoma"/>
      <w:b/>
      <w:color w:val="0000FF"/>
      <w:sz w:val="40"/>
    </w:rPr>
  </w:style>
  <w:style w:type="paragraph" w:styleId="Nagwek9">
    <w:name w:val="heading 9"/>
    <w:basedOn w:val="Normalny"/>
    <w:qFormat/>
    <w:pPr>
      <w:keepNext/>
      <w:jc w:val="both"/>
      <w:outlineLvl w:val="8"/>
    </w:pPr>
    <w:rPr>
      <w:rFonts w:ascii="Tahoma" w:hAnsi="Tahoma"/>
      <w:sz w:val="24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semiHidden/>
    <w:qFormat/>
  </w:style>
  <w:style w:type="character" w:customStyle="1" w:styleId="dane1">
    <w:name w:val="dane1"/>
    <w:qFormat/>
    <w:rPr>
      <w:color w:val="0000CD"/>
    </w:rPr>
  </w:style>
  <w:style w:type="character" w:customStyle="1" w:styleId="czeinternetowe">
    <w:name w:val="Łącze internetowe"/>
    <w:basedOn w:val="Domylnaczcionkaakapitu"/>
    <w:uiPriority w:val="99"/>
    <w:unhideWhenUsed/>
    <w:rsid w:val="001D533F"/>
    <w:rPr>
      <w:color w:val="0563C1" w:themeColor="hyperlink"/>
      <w:u w:val="single"/>
    </w:rPr>
  </w:style>
  <w:style w:type="character" w:styleId="UyteHipercze">
    <w:name w:val="FollowedHyperlink"/>
    <w:semiHidden/>
    <w:qFormat/>
    <w:rPr>
      <w:color w:val="800080"/>
      <w:u w:val="single"/>
    </w:rPr>
  </w:style>
  <w:style w:type="character" w:customStyle="1" w:styleId="pktZnak">
    <w:name w:val="pkt Znak"/>
    <w:qFormat/>
    <w:locked/>
    <w:rsid w:val="00F348EA"/>
    <w:rPr>
      <w:sz w:val="24"/>
    </w:rPr>
  </w:style>
  <w:style w:type="character" w:customStyle="1" w:styleId="Tekstpodstawowy3Znak">
    <w:name w:val="Tekst podstawowy 3 Znak"/>
    <w:link w:val="Tekstpodstawowy3"/>
    <w:semiHidden/>
    <w:qFormat/>
    <w:rsid w:val="001B12A3"/>
    <w:rPr>
      <w:sz w:val="24"/>
    </w:rPr>
  </w:style>
  <w:style w:type="character" w:customStyle="1" w:styleId="TekstdymkaZnak">
    <w:name w:val="Tekst dymka Znak"/>
    <w:link w:val="Tekstdymka"/>
    <w:uiPriority w:val="99"/>
    <w:semiHidden/>
    <w:qFormat/>
    <w:rsid w:val="005522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qFormat/>
    <w:rsid w:val="00B32177"/>
  </w:style>
  <w:style w:type="character" w:customStyle="1" w:styleId="NagwekZnak">
    <w:name w:val="Nagłówek Znak"/>
    <w:basedOn w:val="Domylnaczcionkaakapitu"/>
    <w:link w:val="Nagwek"/>
    <w:uiPriority w:val="99"/>
    <w:qFormat/>
    <w:rsid w:val="00776F6D"/>
  </w:style>
  <w:style w:type="character" w:customStyle="1" w:styleId="Teksttreci2">
    <w:name w:val="Tekst treści (2)_"/>
    <w:link w:val="Teksttreci20"/>
    <w:qFormat/>
    <w:locked/>
    <w:rsid w:val="007530ED"/>
    <w:rPr>
      <w:rFonts w:ascii="Arial" w:eastAsia="Arial" w:hAnsi="Arial" w:cs="Arial"/>
      <w:shd w:val="clear" w:color="auto" w:fill="FFFFFF"/>
    </w:rPr>
  </w:style>
  <w:style w:type="character" w:customStyle="1" w:styleId="Teksttreci7">
    <w:name w:val="Tekst treści (7)_"/>
    <w:link w:val="Teksttreci70"/>
    <w:qFormat/>
    <w:locked/>
    <w:rsid w:val="00B87E00"/>
    <w:rPr>
      <w:rFonts w:ascii="Arial" w:eastAsia="Arial" w:hAnsi="Arial" w:cs="Arial"/>
      <w:shd w:val="clear" w:color="auto" w:fill="FFFFFF"/>
    </w:rPr>
  </w:style>
  <w:style w:type="character" w:customStyle="1" w:styleId="Nagwek20">
    <w:name w:val="Nagłówek #2_"/>
    <w:qFormat/>
    <w:locked/>
    <w:rsid w:val="00B87E00"/>
    <w:rPr>
      <w:rFonts w:ascii="Arial" w:eastAsia="Arial" w:hAnsi="Arial" w:cs="Arial"/>
      <w:sz w:val="36"/>
      <w:szCs w:val="36"/>
      <w:shd w:val="clear" w:color="auto" w:fill="FFFFFF"/>
    </w:rPr>
  </w:style>
  <w:style w:type="character" w:customStyle="1" w:styleId="Nagwek40">
    <w:name w:val="Nagłówek #4"/>
    <w:qFormat/>
    <w:rsid w:val="00B87E00"/>
    <w:rPr>
      <w:rFonts w:ascii="Arial" w:eastAsia="Arial" w:hAnsi="Arial" w:cs="Arial"/>
      <w:b/>
      <w:bCs/>
      <w:i w:val="0"/>
      <w:iCs w:val="0"/>
      <w:caps w:val="0"/>
      <w:smallCaps w:val="0"/>
      <w:color w:val="000000"/>
      <w:spacing w:val="0"/>
      <w:w w:val="100"/>
      <w:sz w:val="24"/>
      <w:szCs w:val="24"/>
      <w:u w:val="single"/>
      <w:lang w:val="pl-PL" w:eastAsia="pl-PL" w:bidi="pl-PL"/>
    </w:rPr>
  </w:style>
  <w:style w:type="character" w:customStyle="1" w:styleId="Teksttreci7Exact">
    <w:name w:val="Tekst treści (7) Exact"/>
    <w:qFormat/>
    <w:rsid w:val="00B87E00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u w:val="none"/>
      <w:effect w:val="none"/>
    </w:rPr>
  </w:style>
  <w:style w:type="character" w:customStyle="1" w:styleId="ZwykytekstZnak">
    <w:name w:val="Zwykły tekst Znak"/>
    <w:link w:val="Zwykytekst"/>
    <w:uiPriority w:val="99"/>
    <w:qFormat/>
    <w:rsid w:val="00AA10F6"/>
    <w:rPr>
      <w:rFonts w:ascii="Consolas" w:eastAsia="Calibri" w:hAnsi="Consolas" w:cs="Consolas"/>
      <w:sz w:val="21"/>
      <w:szCs w:val="21"/>
      <w:lang w:val="x-none"/>
    </w:rPr>
  </w:style>
  <w:style w:type="character" w:customStyle="1" w:styleId="ZwykytekstZnak1">
    <w:name w:val="Zwykły tekst Znak1"/>
    <w:uiPriority w:val="99"/>
    <w:semiHidden/>
    <w:qFormat/>
    <w:rsid w:val="00AA10F6"/>
    <w:rPr>
      <w:rFonts w:ascii="Courier New" w:hAnsi="Courier New" w:cs="Courier New"/>
    </w:rPr>
  </w:style>
  <w:style w:type="character" w:customStyle="1" w:styleId="Odwoaniedokomentarza5">
    <w:name w:val="Odwołanie do komentarza5"/>
    <w:qFormat/>
    <w:rsid w:val="0051067B"/>
    <w:rPr>
      <w:sz w:val="16"/>
      <w:szCs w:val="16"/>
    </w:rPr>
  </w:style>
  <w:style w:type="character" w:customStyle="1" w:styleId="Odwoaniedokomentarza2">
    <w:name w:val="Odwołanie do komentarza2"/>
    <w:qFormat/>
    <w:rsid w:val="00553D00"/>
    <w:rPr>
      <w:sz w:val="16"/>
      <w:szCs w:val="16"/>
    </w:rPr>
  </w:style>
  <w:style w:type="character" w:customStyle="1" w:styleId="alb">
    <w:name w:val="a_lb"/>
    <w:qFormat/>
    <w:rsid w:val="00833552"/>
  </w:style>
  <w:style w:type="character" w:customStyle="1" w:styleId="Wyrnienie">
    <w:name w:val="Wyróżnienie"/>
    <w:qFormat/>
    <w:rsid w:val="00B93F83"/>
    <w:rPr>
      <w:i/>
      <w:iCs/>
    </w:rPr>
  </w:style>
  <w:style w:type="character" w:customStyle="1" w:styleId="fn-ref">
    <w:name w:val="fn-ref"/>
    <w:qFormat/>
    <w:rsid w:val="00984222"/>
  </w:style>
  <w:style w:type="character" w:customStyle="1" w:styleId="StopkaZnak">
    <w:name w:val="Stopka Znak"/>
    <w:link w:val="Stopka"/>
    <w:uiPriority w:val="99"/>
    <w:qFormat/>
    <w:rsid w:val="00977ACD"/>
  </w:style>
  <w:style w:type="character" w:styleId="Odwoanieprzypisudolnego">
    <w:name w:val="footnote reference"/>
    <w:semiHidden/>
    <w:qFormat/>
    <w:rsid w:val="0086115B"/>
    <w:rPr>
      <w:vertAlign w:val="superscript"/>
    </w:rPr>
  </w:style>
  <w:style w:type="character" w:customStyle="1" w:styleId="TekstpodstawowywcityZnak">
    <w:name w:val="Tekst podstawowy wcięty Znak"/>
    <w:link w:val="Tekstpodstawowywcity"/>
    <w:semiHidden/>
    <w:qFormat/>
    <w:locked/>
    <w:rsid w:val="00732F45"/>
    <w:rPr>
      <w:rFonts w:ascii="Tahoma" w:hAnsi="Tahoma"/>
      <w:lang w:val="pl-PL" w:eastAsia="pl-PL" w:bidi="ar-SA"/>
    </w:rPr>
  </w:style>
  <w:style w:type="character" w:customStyle="1" w:styleId="TekstpodstawowyZnak">
    <w:name w:val="Tekst podstawowy Znak"/>
    <w:link w:val="Tekstpodstawowy"/>
    <w:semiHidden/>
    <w:qFormat/>
    <w:rsid w:val="004231BC"/>
    <w:rPr>
      <w:rFonts w:ascii="Tahoma" w:hAnsi="Tahoma"/>
    </w:rPr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304286"/>
    <w:rPr>
      <w:color w:val="605E5C"/>
      <w:shd w:val="clear" w:color="auto" w:fill="E1DFDD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CD663C"/>
  </w:style>
  <w:style w:type="character" w:styleId="Odwoanieprzypisukocowego">
    <w:name w:val="endnote reference"/>
    <w:basedOn w:val="Domylnaczcionkaakapitu"/>
    <w:uiPriority w:val="99"/>
    <w:semiHidden/>
    <w:unhideWhenUsed/>
    <w:qFormat/>
    <w:rsid w:val="00CD663C"/>
    <w:rPr>
      <w:vertAlign w:val="superscript"/>
    </w:rPr>
  </w:style>
  <w:style w:type="character" w:customStyle="1" w:styleId="PodtytuZnak">
    <w:name w:val="Podtytuł Znak"/>
    <w:basedOn w:val="Domylnaczcionkaakapitu"/>
    <w:link w:val="Podtytu"/>
    <w:uiPriority w:val="11"/>
    <w:qFormat/>
    <w:rsid w:val="00F50CD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03615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03615"/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03615"/>
    <w:rPr>
      <w:b/>
      <w:bCs/>
    </w:rPr>
  </w:style>
  <w:style w:type="character" w:customStyle="1" w:styleId="ListLabel1">
    <w:name w:val="ListLabel 1"/>
    <w:qFormat/>
    <w:rPr>
      <w:b w:val="0"/>
      <w:bCs w:val="0"/>
      <w:color w:val="00000A"/>
      <w:sz w:val="22"/>
    </w:rPr>
  </w:style>
  <w:style w:type="character" w:customStyle="1" w:styleId="ListLabel2">
    <w:name w:val="ListLabel 2"/>
    <w:qFormat/>
    <w:rPr>
      <w:b w:val="0"/>
      <w:bCs/>
      <w:color w:val="00000A"/>
      <w:sz w:val="22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color w:val="00000A"/>
      <w:sz w:val="22"/>
    </w:rPr>
  </w:style>
  <w:style w:type="character" w:customStyle="1" w:styleId="ListLabel5">
    <w:name w:val="ListLabel 5"/>
    <w:qFormat/>
    <w:rPr>
      <w:color w:val="00000A"/>
      <w:sz w:val="22"/>
    </w:rPr>
  </w:style>
  <w:style w:type="character" w:customStyle="1" w:styleId="ListLabel6">
    <w:name w:val="ListLabel 6"/>
    <w:qFormat/>
    <w:rPr>
      <w:b w:val="0"/>
      <w:bCs w:val="0"/>
      <w:sz w:val="22"/>
    </w:rPr>
  </w:style>
  <w:style w:type="character" w:customStyle="1" w:styleId="ListLabel7">
    <w:name w:val="ListLabel 7"/>
    <w:qFormat/>
    <w:rPr>
      <w:b w:val="0"/>
      <w:bCs w:val="0"/>
      <w:color w:val="00000A"/>
      <w:sz w:val="22"/>
      <w:szCs w:val="22"/>
    </w:rPr>
  </w:style>
  <w:style w:type="character" w:customStyle="1" w:styleId="ListLabel8">
    <w:name w:val="ListLabel 8"/>
    <w:qFormat/>
    <w:rPr>
      <w:b w:val="0"/>
      <w:bCs w:val="0"/>
      <w:color w:val="00000A"/>
      <w:sz w:val="22"/>
    </w:rPr>
  </w:style>
  <w:style w:type="character" w:customStyle="1" w:styleId="ListLabel9">
    <w:name w:val="ListLabel 9"/>
    <w:qFormat/>
    <w:rPr>
      <w:b/>
      <w:bCs w:val="0"/>
      <w:sz w:val="22"/>
    </w:rPr>
  </w:style>
  <w:style w:type="character" w:customStyle="1" w:styleId="ListLabel10">
    <w:name w:val="ListLabel 10"/>
    <w:qFormat/>
    <w:rPr>
      <w:b w:val="0"/>
      <w:bCs w:val="0"/>
      <w:sz w:val="22"/>
    </w:rPr>
  </w:style>
  <w:style w:type="character" w:customStyle="1" w:styleId="ListLabel11">
    <w:name w:val="ListLabel 11"/>
    <w:qFormat/>
    <w:rPr>
      <w:sz w:val="22"/>
      <w:szCs w:val="22"/>
    </w:rPr>
  </w:style>
  <w:style w:type="character" w:customStyle="1" w:styleId="ListLabel12">
    <w:name w:val="ListLabel 12"/>
    <w:qFormat/>
    <w:rPr>
      <w:color w:val="00000A"/>
      <w:sz w:val="22"/>
    </w:rPr>
  </w:style>
  <w:style w:type="character" w:customStyle="1" w:styleId="ListLabel13">
    <w:name w:val="ListLabel 13"/>
    <w:qFormat/>
    <w:rPr>
      <w:rFonts w:eastAsia="Times New Roman" w:cs="Times New Roman"/>
      <w:sz w:val="22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b/>
      <w:color w:val="00000A"/>
      <w:sz w:val="22"/>
    </w:rPr>
  </w:style>
  <w:style w:type="character" w:customStyle="1" w:styleId="ListLabel18">
    <w:name w:val="ListLabel 18"/>
    <w:qFormat/>
    <w:rPr>
      <w:color w:val="00000A"/>
      <w:sz w:val="22"/>
    </w:rPr>
  </w:style>
  <w:style w:type="character" w:customStyle="1" w:styleId="ListLabel19">
    <w:name w:val="ListLabel 19"/>
    <w:qFormat/>
    <w:rPr>
      <w:b/>
      <w:color w:val="00000A"/>
      <w:sz w:val="22"/>
    </w:rPr>
  </w:style>
  <w:style w:type="character" w:customStyle="1" w:styleId="ListLabel20">
    <w:name w:val="ListLabel 20"/>
    <w:qFormat/>
    <w:rPr>
      <w:b w:val="0"/>
      <w:bCs w:val="0"/>
      <w:color w:val="00000A"/>
      <w:sz w:val="22"/>
    </w:rPr>
  </w:style>
  <w:style w:type="character" w:customStyle="1" w:styleId="ListLabel21">
    <w:name w:val="ListLabel 21"/>
    <w:qFormat/>
    <w:rPr>
      <w:rFonts w:ascii="Arial" w:hAnsi="Arial"/>
      <w:b/>
      <w:color w:val="00000A"/>
      <w:sz w:val="26"/>
      <w:szCs w:val="26"/>
    </w:rPr>
  </w:style>
  <w:style w:type="character" w:customStyle="1" w:styleId="ListLabel22">
    <w:name w:val="ListLabel 22"/>
    <w:qFormat/>
    <w:rPr>
      <w:b/>
      <w:bCs w:val="0"/>
      <w:sz w:val="22"/>
    </w:rPr>
  </w:style>
  <w:style w:type="character" w:customStyle="1" w:styleId="ListLabel23">
    <w:name w:val="ListLabel 23"/>
    <w:qFormat/>
    <w:rPr>
      <w:color w:val="00000A"/>
      <w:sz w:val="22"/>
    </w:rPr>
  </w:style>
  <w:style w:type="character" w:customStyle="1" w:styleId="ListLabel24">
    <w:name w:val="ListLabel 24"/>
    <w:qFormat/>
    <w:rPr>
      <w:b/>
      <w:bCs w:val="0"/>
      <w:sz w:val="22"/>
    </w:rPr>
  </w:style>
  <w:style w:type="character" w:customStyle="1" w:styleId="ListLabel25">
    <w:name w:val="ListLabel 25"/>
    <w:qFormat/>
    <w:rPr>
      <w:b/>
      <w:bCs w:val="0"/>
      <w:sz w:val="22"/>
    </w:rPr>
  </w:style>
  <w:style w:type="character" w:customStyle="1" w:styleId="ListLabel26">
    <w:name w:val="ListLabel 26"/>
    <w:qFormat/>
    <w:rPr>
      <w:rFonts w:eastAsia="Times New Roman" w:cs="Times New Roman"/>
      <w:sz w:val="22"/>
    </w:rPr>
  </w:style>
  <w:style w:type="character" w:customStyle="1" w:styleId="ListLabel27">
    <w:name w:val="ListLabel 27"/>
    <w:qFormat/>
    <w:rPr>
      <w:b/>
      <w:bCs w:val="0"/>
      <w:sz w:val="22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position w:val="0"/>
      <w:sz w:val="20"/>
      <w:vertAlign w:val="baseline"/>
    </w:rPr>
  </w:style>
  <w:style w:type="character" w:customStyle="1" w:styleId="ListLabel32">
    <w:name w:val="ListLabel 32"/>
    <w:qFormat/>
    <w:rPr>
      <w:position w:val="0"/>
      <w:sz w:val="22"/>
      <w:vertAlign w:val="baseline"/>
    </w:rPr>
  </w:style>
  <w:style w:type="character" w:customStyle="1" w:styleId="ListLabel33">
    <w:name w:val="ListLabel 33"/>
    <w:qFormat/>
    <w:rPr>
      <w:position w:val="0"/>
      <w:sz w:val="20"/>
      <w:vertAlign w:val="baseline"/>
    </w:rPr>
  </w:style>
  <w:style w:type="character" w:customStyle="1" w:styleId="ListLabel34">
    <w:name w:val="ListLabel 34"/>
    <w:qFormat/>
    <w:rPr>
      <w:position w:val="0"/>
      <w:sz w:val="20"/>
      <w:vertAlign w:val="baseline"/>
    </w:rPr>
  </w:style>
  <w:style w:type="character" w:customStyle="1" w:styleId="ListLabel35">
    <w:name w:val="ListLabel 35"/>
    <w:qFormat/>
    <w:rPr>
      <w:position w:val="0"/>
      <w:sz w:val="22"/>
      <w:vertAlign w:val="baseline"/>
    </w:rPr>
  </w:style>
  <w:style w:type="character" w:customStyle="1" w:styleId="ListLabel36">
    <w:name w:val="ListLabel 36"/>
    <w:qFormat/>
    <w:rPr>
      <w:position w:val="0"/>
      <w:sz w:val="20"/>
      <w:vertAlign w:val="baseline"/>
    </w:rPr>
  </w:style>
  <w:style w:type="character" w:customStyle="1" w:styleId="ListLabel37">
    <w:name w:val="ListLabel 37"/>
    <w:qFormat/>
    <w:rPr>
      <w:position w:val="0"/>
      <w:sz w:val="22"/>
      <w:vertAlign w:val="baseline"/>
    </w:rPr>
  </w:style>
  <w:style w:type="character" w:customStyle="1" w:styleId="ListLabel38">
    <w:name w:val="ListLabel 38"/>
    <w:qFormat/>
    <w:rPr>
      <w:position w:val="0"/>
      <w:sz w:val="20"/>
      <w:vertAlign w:val="baseline"/>
    </w:rPr>
  </w:style>
  <w:style w:type="character" w:customStyle="1" w:styleId="ListLabel39">
    <w:name w:val="ListLabel 39"/>
    <w:qFormat/>
    <w:rPr>
      <w:position w:val="0"/>
      <w:sz w:val="20"/>
      <w:vertAlign w:val="baseli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eastAsia="Times New Roman" w:cs="Arial"/>
      <w:sz w:val="22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sz w:val="22"/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eastAsia="Times New Roman" w:cs="Arial"/>
      <w:sz w:val="22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b/>
      <w:sz w:val="22"/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rFonts w:eastAsia="Times New Roman"/>
      <w:sz w:val="22"/>
    </w:rPr>
  </w:style>
  <w:style w:type="character" w:customStyle="1" w:styleId="ListLabel59">
    <w:name w:val="ListLabel 59"/>
    <w:qFormat/>
    <w:rPr>
      <w:rFonts w:eastAsia="Times New Roman"/>
      <w:sz w:val="22"/>
    </w:rPr>
  </w:style>
  <w:style w:type="character" w:customStyle="1" w:styleId="ListLabel60">
    <w:name w:val="ListLabel 60"/>
    <w:qFormat/>
    <w:rPr>
      <w:rFonts w:eastAsia="Times New Roman"/>
    </w:rPr>
  </w:style>
  <w:style w:type="character" w:customStyle="1" w:styleId="ListLabel61">
    <w:name w:val="ListLabel 61"/>
    <w:qFormat/>
    <w:rPr>
      <w:rFonts w:eastAsia="Times New Roman"/>
    </w:rPr>
  </w:style>
  <w:style w:type="character" w:customStyle="1" w:styleId="ListLabel62">
    <w:name w:val="ListLabel 62"/>
    <w:qFormat/>
    <w:rPr>
      <w:rFonts w:eastAsia="Times New Roman"/>
    </w:rPr>
  </w:style>
  <w:style w:type="character" w:customStyle="1" w:styleId="ListLabel63">
    <w:name w:val="ListLabel 63"/>
    <w:qFormat/>
    <w:rPr>
      <w:rFonts w:eastAsia="Times New Roman"/>
    </w:rPr>
  </w:style>
  <w:style w:type="character" w:customStyle="1" w:styleId="ListLabel64">
    <w:name w:val="ListLabel 64"/>
    <w:qFormat/>
    <w:rPr>
      <w:rFonts w:eastAsia="Times New Roman"/>
    </w:rPr>
  </w:style>
  <w:style w:type="character" w:customStyle="1" w:styleId="ListLabel65">
    <w:name w:val="ListLabel 65"/>
    <w:qFormat/>
    <w:rPr>
      <w:rFonts w:eastAsia="Times New Roman"/>
    </w:rPr>
  </w:style>
  <w:style w:type="character" w:customStyle="1" w:styleId="ListLabel66">
    <w:name w:val="ListLabel 66"/>
    <w:qFormat/>
    <w:rPr>
      <w:rFonts w:eastAsia="Times New Roman"/>
    </w:rPr>
  </w:style>
  <w:style w:type="character" w:customStyle="1" w:styleId="ListLabel67">
    <w:name w:val="ListLabel 67"/>
    <w:qFormat/>
    <w:rPr>
      <w:color w:val="00000A"/>
      <w:sz w:val="22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eastAsia="Times New Roman" w:cs="Times New Roman"/>
      <w:sz w:val="22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b/>
      <w:sz w:val="22"/>
      <w:szCs w:val="22"/>
    </w:rPr>
  </w:style>
  <w:style w:type="character" w:customStyle="1" w:styleId="ListLabel75">
    <w:name w:val="ListLabel 75"/>
    <w:qFormat/>
    <w:rPr>
      <w:rFonts w:cs="Times New Roman"/>
      <w:b w:val="0"/>
      <w:sz w:val="22"/>
    </w:rPr>
  </w:style>
  <w:style w:type="character" w:customStyle="1" w:styleId="ListLabel76">
    <w:name w:val="ListLabel 76"/>
    <w:qFormat/>
    <w:rPr>
      <w:b w:val="0"/>
      <w:bCs/>
      <w:position w:val="0"/>
      <w:sz w:val="22"/>
      <w:vertAlign w:val="baseline"/>
    </w:rPr>
  </w:style>
  <w:style w:type="character" w:customStyle="1" w:styleId="ListLabel77">
    <w:name w:val="ListLabel 77"/>
    <w:qFormat/>
    <w:rPr>
      <w:position w:val="0"/>
      <w:sz w:val="20"/>
      <w:vertAlign w:val="baseline"/>
    </w:rPr>
  </w:style>
  <w:style w:type="character" w:customStyle="1" w:styleId="ListLabel78">
    <w:name w:val="ListLabel 78"/>
    <w:qFormat/>
    <w:rPr>
      <w:position w:val="0"/>
      <w:sz w:val="20"/>
      <w:vertAlign w:val="baseline"/>
    </w:rPr>
  </w:style>
  <w:style w:type="character" w:customStyle="1" w:styleId="ListLabel79">
    <w:name w:val="ListLabel 79"/>
    <w:qFormat/>
    <w:rPr>
      <w:position w:val="0"/>
      <w:sz w:val="20"/>
      <w:vertAlign w:val="baseline"/>
    </w:rPr>
  </w:style>
  <w:style w:type="character" w:customStyle="1" w:styleId="ListLabel80">
    <w:name w:val="ListLabel 80"/>
    <w:qFormat/>
    <w:rPr>
      <w:position w:val="0"/>
      <w:sz w:val="20"/>
      <w:vertAlign w:val="baseline"/>
    </w:rPr>
  </w:style>
  <w:style w:type="character" w:customStyle="1" w:styleId="ListLabel81">
    <w:name w:val="ListLabel 81"/>
    <w:qFormat/>
    <w:rPr>
      <w:position w:val="0"/>
      <w:sz w:val="20"/>
      <w:vertAlign w:val="baseline"/>
    </w:rPr>
  </w:style>
  <w:style w:type="character" w:customStyle="1" w:styleId="ListLabel82">
    <w:name w:val="ListLabel 82"/>
    <w:qFormat/>
    <w:rPr>
      <w:position w:val="0"/>
      <w:sz w:val="20"/>
      <w:vertAlign w:val="baseline"/>
    </w:rPr>
  </w:style>
  <w:style w:type="character" w:customStyle="1" w:styleId="ListLabel83">
    <w:name w:val="ListLabel 83"/>
    <w:qFormat/>
    <w:rPr>
      <w:position w:val="0"/>
      <w:sz w:val="20"/>
      <w:vertAlign w:val="baseline"/>
    </w:rPr>
  </w:style>
  <w:style w:type="character" w:customStyle="1" w:styleId="ListLabel84">
    <w:name w:val="ListLabel 84"/>
    <w:qFormat/>
    <w:rPr>
      <w:position w:val="0"/>
      <w:sz w:val="20"/>
      <w:vertAlign w:val="baseline"/>
    </w:rPr>
  </w:style>
  <w:style w:type="character" w:customStyle="1" w:styleId="czeindeksu">
    <w:name w:val="Łącze indeksu"/>
    <w:qFormat/>
  </w:style>
  <w:style w:type="character" w:customStyle="1" w:styleId="ListLabel85">
    <w:name w:val="ListLabel 85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86">
    <w:name w:val="ListLabel 86"/>
    <w:qFormat/>
    <w:rPr>
      <w:rFonts w:ascii="Calibri" w:hAnsi="Calibri"/>
      <w:b w:val="0"/>
      <w:bCs/>
      <w:color w:val="00000A"/>
      <w:sz w:val="24"/>
    </w:rPr>
  </w:style>
  <w:style w:type="character" w:customStyle="1" w:styleId="ListLabel87">
    <w:name w:val="ListLabel 87"/>
    <w:qFormat/>
    <w:rPr>
      <w:rFonts w:eastAsia="Times New Roman" w:cs="Times New Roman"/>
    </w:rPr>
  </w:style>
  <w:style w:type="character" w:customStyle="1" w:styleId="ListLabel88">
    <w:name w:val="ListLabel 88"/>
    <w:qFormat/>
    <w:rPr>
      <w:color w:val="00000A"/>
      <w:sz w:val="22"/>
    </w:rPr>
  </w:style>
  <w:style w:type="character" w:customStyle="1" w:styleId="ListLabel89">
    <w:name w:val="ListLabel 89"/>
    <w:qFormat/>
    <w:rPr>
      <w:rFonts w:ascii="Calibri" w:hAnsi="Calibri"/>
      <w:b w:val="0"/>
      <w:bCs w:val="0"/>
      <w:sz w:val="24"/>
    </w:rPr>
  </w:style>
  <w:style w:type="character" w:customStyle="1" w:styleId="ListLabel90">
    <w:name w:val="ListLabel 90"/>
    <w:qFormat/>
    <w:rPr>
      <w:rFonts w:ascii="Calibri" w:hAnsi="Calibri"/>
      <w:b/>
      <w:bCs w:val="0"/>
      <w:color w:val="00000A"/>
      <w:sz w:val="24"/>
      <w:szCs w:val="22"/>
    </w:rPr>
  </w:style>
  <w:style w:type="character" w:customStyle="1" w:styleId="ListLabel91">
    <w:name w:val="ListLabel 91"/>
    <w:qFormat/>
    <w:rPr>
      <w:rFonts w:ascii="Calibri" w:hAnsi="Calibri"/>
      <w:b/>
      <w:bCs w:val="0"/>
      <w:color w:val="00000A"/>
      <w:sz w:val="22"/>
    </w:rPr>
  </w:style>
  <w:style w:type="character" w:customStyle="1" w:styleId="ListLabel92">
    <w:name w:val="ListLabel 92"/>
    <w:qFormat/>
    <w:rPr>
      <w:rFonts w:ascii="Calibri" w:hAnsi="Calibri"/>
      <w:b w:val="0"/>
      <w:bCs w:val="0"/>
      <w:sz w:val="24"/>
    </w:rPr>
  </w:style>
  <w:style w:type="character" w:customStyle="1" w:styleId="ListLabel93">
    <w:name w:val="ListLabel 93"/>
    <w:qFormat/>
    <w:rPr>
      <w:rFonts w:ascii="Calibri" w:hAnsi="Calibri"/>
      <w:sz w:val="24"/>
      <w:szCs w:val="22"/>
    </w:rPr>
  </w:style>
  <w:style w:type="character" w:customStyle="1" w:styleId="ListLabel94">
    <w:name w:val="ListLabel 94"/>
    <w:qFormat/>
    <w:rPr>
      <w:rFonts w:cs="Times New Roman"/>
      <w:sz w:val="22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Wingdings"/>
    </w:rPr>
  </w:style>
  <w:style w:type="character" w:customStyle="1" w:styleId="ListLabel97">
    <w:name w:val="ListLabel 97"/>
    <w:qFormat/>
    <w:rPr>
      <w:rFonts w:cs="Symbol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Wingdings"/>
    </w:rPr>
  </w:style>
  <w:style w:type="character" w:customStyle="1" w:styleId="ListLabel100">
    <w:name w:val="ListLabel 100"/>
    <w:qFormat/>
    <w:rPr>
      <w:rFonts w:cs="Symbol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Wingdings"/>
    </w:rPr>
  </w:style>
  <w:style w:type="character" w:customStyle="1" w:styleId="ListLabel103">
    <w:name w:val="ListLabel 103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104">
    <w:name w:val="ListLabel 104"/>
    <w:qFormat/>
    <w:rPr>
      <w:b/>
      <w:color w:val="00000A"/>
      <w:sz w:val="26"/>
      <w:szCs w:val="26"/>
    </w:rPr>
  </w:style>
  <w:style w:type="character" w:customStyle="1" w:styleId="ListLabel105">
    <w:name w:val="ListLabel 105"/>
    <w:qFormat/>
    <w:rPr>
      <w:rFonts w:ascii="Calibri" w:hAnsi="Calibri"/>
      <w:b/>
      <w:bCs w:val="0"/>
      <w:sz w:val="24"/>
    </w:rPr>
  </w:style>
  <w:style w:type="character" w:customStyle="1" w:styleId="ListLabel106">
    <w:name w:val="ListLabel 106"/>
    <w:qFormat/>
    <w:rPr>
      <w:rFonts w:ascii="Calibri" w:hAnsi="Calibri"/>
      <w:color w:val="00000A"/>
      <w:sz w:val="24"/>
    </w:rPr>
  </w:style>
  <w:style w:type="character" w:customStyle="1" w:styleId="ListLabel107">
    <w:name w:val="ListLabel 107"/>
    <w:qFormat/>
    <w:rPr>
      <w:rFonts w:ascii="Calibri" w:hAnsi="Calibri"/>
      <w:b/>
      <w:bCs w:val="0"/>
      <w:sz w:val="24"/>
    </w:rPr>
  </w:style>
  <w:style w:type="character" w:customStyle="1" w:styleId="ListLabel108">
    <w:name w:val="ListLabel 108"/>
    <w:qFormat/>
    <w:rPr>
      <w:rFonts w:ascii="Calibri" w:hAnsi="Calibri"/>
      <w:b/>
      <w:bCs w:val="0"/>
      <w:sz w:val="24"/>
    </w:rPr>
  </w:style>
  <w:style w:type="character" w:customStyle="1" w:styleId="ListLabel109">
    <w:name w:val="ListLabel 109"/>
    <w:qFormat/>
    <w:rPr>
      <w:rFonts w:ascii="Calibri" w:eastAsia="Times New Roman" w:hAnsi="Calibri" w:cs="Times New Roman"/>
      <w:sz w:val="24"/>
    </w:rPr>
  </w:style>
  <w:style w:type="character" w:customStyle="1" w:styleId="ListLabel110">
    <w:name w:val="ListLabel 110"/>
    <w:qFormat/>
    <w:rPr>
      <w:b/>
      <w:bCs w:val="0"/>
      <w:sz w:val="22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character" w:customStyle="1" w:styleId="ListLabel119">
    <w:name w:val="ListLabel 119"/>
    <w:qFormat/>
    <w:rPr>
      <w:position w:val="0"/>
      <w:sz w:val="20"/>
      <w:vertAlign w:val="baseline"/>
    </w:rPr>
  </w:style>
  <w:style w:type="character" w:customStyle="1" w:styleId="ListLabel120">
    <w:name w:val="ListLabel 120"/>
    <w:qFormat/>
    <w:rPr>
      <w:position w:val="0"/>
      <w:sz w:val="22"/>
      <w:vertAlign w:val="baseline"/>
    </w:rPr>
  </w:style>
  <w:style w:type="character" w:customStyle="1" w:styleId="ListLabel121">
    <w:name w:val="ListLabel 121"/>
    <w:qFormat/>
    <w:rPr>
      <w:position w:val="0"/>
      <w:sz w:val="20"/>
      <w:vertAlign w:val="baseline"/>
    </w:rPr>
  </w:style>
  <w:style w:type="character" w:customStyle="1" w:styleId="ListLabel122">
    <w:name w:val="ListLabel 122"/>
    <w:qFormat/>
    <w:rPr>
      <w:position w:val="0"/>
      <w:sz w:val="20"/>
      <w:vertAlign w:val="baseline"/>
    </w:rPr>
  </w:style>
  <w:style w:type="character" w:customStyle="1" w:styleId="ListLabel123">
    <w:name w:val="ListLabel 123"/>
    <w:qFormat/>
    <w:rPr>
      <w:position w:val="0"/>
      <w:sz w:val="22"/>
      <w:vertAlign w:val="baseline"/>
    </w:rPr>
  </w:style>
  <w:style w:type="character" w:customStyle="1" w:styleId="ListLabel124">
    <w:name w:val="ListLabel 124"/>
    <w:qFormat/>
    <w:rPr>
      <w:position w:val="0"/>
      <w:sz w:val="20"/>
      <w:vertAlign w:val="baseline"/>
    </w:rPr>
  </w:style>
  <w:style w:type="character" w:customStyle="1" w:styleId="ListLabel125">
    <w:name w:val="ListLabel 125"/>
    <w:qFormat/>
    <w:rPr>
      <w:rFonts w:ascii="Calibri" w:hAnsi="Calibri"/>
      <w:position w:val="0"/>
      <w:sz w:val="24"/>
      <w:vertAlign w:val="baseline"/>
    </w:rPr>
  </w:style>
  <w:style w:type="character" w:customStyle="1" w:styleId="ListLabel126">
    <w:name w:val="ListLabel 126"/>
    <w:qFormat/>
    <w:rPr>
      <w:position w:val="0"/>
      <w:sz w:val="20"/>
      <w:vertAlign w:val="baseline"/>
    </w:rPr>
  </w:style>
  <w:style w:type="character" w:customStyle="1" w:styleId="ListLabel127">
    <w:name w:val="ListLabel 127"/>
    <w:qFormat/>
    <w:rPr>
      <w:position w:val="0"/>
      <w:sz w:val="20"/>
      <w:vertAlign w:val="baseline"/>
    </w:rPr>
  </w:style>
  <w:style w:type="character" w:customStyle="1" w:styleId="ListLabel128">
    <w:name w:val="ListLabel 128"/>
    <w:qFormat/>
    <w:rPr>
      <w:u w:val="none"/>
    </w:rPr>
  </w:style>
  <w:style w:type="character" w:customStyle="1" w:styleId="ListLabel129">
    <w:name w:val="ListLabel 129"/>
    <w:qFormat/>
    <w:rPr>
      <w:rFonts w:ascii="Calibri" w:eastAsia="Times New Roman" w:hAnsi="Calibri" w:cs="Arial"/>
      <w:sz w:val="24"/>
      <w:u w:val="none"/>
    </w:rPr>
  </w:style>
  <w:style w:type="character" w:customStyle="1" w:styleId="ListLabel130">
    <w:name w:val="ListLabel 130"/>
    <w:qFormat/>
    <w:rPr>
      <w:u w:val="none"/>
    </w:rPr>
  </w:style>
  <w:style w:type="character" w:customStyle="1" w:styleId="ListLabel131">
    <w:name w:val="ListLabel 131"/>
    <w:qFormat/>
    <w:rPr>
      <w:u w:val="none"/>
    </w:rPr>
  </w:style>
  <w:style w:type="character" w:customStyle="1" w:styleId="ListLabel132">
    <w:name w:val="ListLabel 132"/>
    <w:qFormat/>
    <w:rPr>
      <w:u w:val="none"/>
    </w:rPr>
  </w:style>
  <w:style w:type="character" w:customStyle="1" w:styleId="ListLabel133">
    <w:name w:val="ListLabel 133"/>
    <w:qFormat/>
    <w:rPr>
      <w:u w:val="none"/>
    </w:rPr>
  </w:style>
  <w:style w:type="character" w:customStyle="1" w:styleId="ListLabel134">
    <w:name w:val="ListLabel 134"/>
    <w:qFormat/>
    <w:rPr>
      <w:rFonts w:ascii="Calibri" w:hAnsi="Calibri"/>
      <w:b/>
      <w:sz w:val="24"/>
      <w:u w:val="none"/>
    </w:rPr>
  </w:style>
  <w:style w:type="character" w:customStyle="1" w:styleId="ListLabel135">
    <w:name w:val="ListLabel 135"/>
    <w:qFormat/>
    <w:rPr>
      <w:u w:val="none"/>
    </w:rPr>
  </w:style>
  <w:style w:type="character" w:customStyle="1" w:styleId="ListLabel136">
    <w:name w:val="ListLabel 136"/>
    <w:qFormat/>
    <w:rPr>
      <w:u w:val="none"/>
    </w:rPr>
  </w:style>
  <w:style w:type="character" w:customStyle="1" w:styleId="ListLabel137">
    <w:name w:val="ListLabel 137"/>
    <w:qFormat/>
    <w:rPr>
      <w:rFonts w:eastAsia="Times New Roman"/>
      <w:sz w:val="22"/>
    </w:rPr>
  </w:style>
  <w:style w:type="character" w:customStyle="1" w:styleId="ListLabel138">
    <w:name w:val="ListLabel 138"/>
    <w:qFormat/>
    <w:rPr>
      <w:rFonts w:eastAsia="Times New Roman"/>
      <w:sz w:val="22"/>
    </w:rPr>
  </w:style>
  <w:style w:type="character" w:customStyle="1" w:styleId="ListLabel139">
    <w:name w:val="ListLabel 139"/>
    <w:qFormat/>
    <w:rPr>
      <w:rFonts w:eastAsia="Times New Roman"/>
    </w:rPr>
  </w:style>
  <w:style w:type="character" w:customStyle="1" w:styleId="ListLabel140">
    <w:name w:val="ListLabel 140"/>
    <w:qFormat/>
    <w:rPr>
      <w:rFonts w:eastAsia="Times New Roman"/>
    </w:rPr>
  </w:style>
  <w:style w:type="character" w:customStyle="1" w:styleId="ListLabel141">
    <w:name w:val="ListLabel 141"/>
    <w:qFormat/>
    <w:rPr>
      <w:rFonts w:eastAsia="Times New Roman"/>
    </w:rPr>
  </w:style>
  <w:style w:type="character" w:customStyle="1" w:styleId="ListLabel142">
    <w:name w:val="ListLabel 142"/>
    <w:qFormat/>
    <w:rPr>
      <w:rFonts w:eastAsia="Times New Roman"/>
    </w:rPr>
  </w:style>
  <w:style w:type="character" w:customStyle="1" w:styleId="ListLabel143">
    <w:name w:val="ListLabel 143"/>
    <w:qFormat/>
    <w:rPr>
      <w:rFonts w:eastAsia="Times New Roman"/>
    </w:rPr>
  </w:style>
  <w:style w:type="character" w:customStyle="1" w:styleId="ListLabel144">
    <w:name w:val="ListLabel 144"/>
    <w:qFormat/>
    <w:rPr>
      <w:rFonts w:eastAsia="Times New Roman"/>
    </w:rPr>
  </w:style>
  <w:style w:type="character" w:customStyle="1" w:styleId="ListLabel145">
    <w:name w:val="ListLabel 145"/>
    <w:qFormat/>
    <w:rPr>
      <w:rFonts w:eastAsia="Times New Roman"/>
    </w:rPr>
  </w:style>
  <w:style w:type="character" w:customStyle="1" w:styleId="ListLabel146">
    <w:name w:val="ListLabel 146"/>
    <w:qFormat/>
    <w:rPr>
      <w:rFonts w:ascii="Calibri" w:hAnsi="Calibri"/>
      <w:color w:val="00000A"/>
      <w:sz w:val="24"/>
    </w:rPr>
  </w:style>
  <w:style w:type="character" w:customStyle="1" w:styleId="ListLabel147">
    <w:name w:val="ListLabel 147"/>
    <w:qFormat/>
    <w:rPr>
      <w:rFonts w:cs="Times New Roman"/>
      <w:sz w:val="22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rFonts w:cs="Symbol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Wingdings"/>
    </w:rPr>
  </w:style>
  <w:style w:type="character" w:customStyle="1" w:styleId="ListLabel153">
    <w:name w:val="ListLabel 153"/>
    <w:qFormat/>
    <w:rPr>
      <w:rFonts w:cs="Symbol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Wingdings"/>
    </w:rPr>
  </w:style>
  <w:style w:type="character" w:customStyle="1" w:styleId="ListLabel156">
    <w:name w:val="ListLabel 156"/>
    <w:qFormat/>
    <w:rPr>
      <w:rFonts w:ascii="Calibri" w:hAnsi="Calibri"/>
      <w:b w:val="0"/>
      <w:bCs/>
      <w:position w:val="0"/>
      <w:sz w:val="22"/>
      <w:vertAlign w:val="baseline"/>
    </w:rPr>
  </w:style>
  <w:style w:type="character" w:customStyle="1" w:styleId="ListLabel157">
    <w:name w:val="ListLabel 157"/>
    <w:qFormat/>
    <w:rPr>
      <w:position w:val="0"/>
      <w:sz w:val="20"/>
      <w:vertAlign w:val="baseline"/>
    </w:rPr>
  </w:style>
  <w:style w:type="character" w:customStyle="1" w:styleId="ListLabel158">
    <w:name w:val="ListLabel 158"/>
    <w:qFormat/>
    <w:rPr>
      <w:position w:val="0"/>
      <w:sz w:val="20"/>
      <w:vertAlign w:val="baseline"/>
    </w:rPr>
  </w:style>
  <w:style w:type="character" w:customStyle="1" w:styleId="ListLabel159">
    <w:name w:val="ListLabel 159"/>
    <w:qFormat/>
    <w:rPr>
      <w:position w:val="0"/>
      <w:sz w:val="20"/>
      <w:vertAlign w:val="baseline"/>
    </w:rPr>
  </w:style>
  <w:style w:type="character" w:customStyle="1" w:styleId="ListLabel160">
    <w:name w:val="ListLabel 160"/>
    <w:qFormat/>
    <w:rPr>
      <w:position w:val="0"/>
      <w:sz w:val="20"/>
      <w:vertAlign w:val="baseline"/>
    </w:rPr>
  </w:style>
  <w:style w:type="character" w:customStyle="1" w:styleId="ListLabel161">
    <w:name w:val="ListLabel 161"/>
    <w:qFormat/>
    <w:rPr>
      <w:position w:val="0"/>
      <w:sz w:val="20"/>
      <w:vertAlign w:val="baseline"/>
    </w:rPr>
  </w:style>
  <w:style w:type="character" w:customStyle="1" w:styleId="ListLabel162">
    <w:name w:val="ListLabel 162"/>
    <w:qFormat/>
    <w:rPr>
      <w:position w:val="0"/>
      <w:sz w:val="20"/>
      <w:vertAlign w:val="baseline"/>
    </w:rPr>
  </w:style>
  <w:style w:type="character" w:customStyle="1" w:styleId="ListLabel163">
    <w:name w:val="ListLabel 163"/>
    <w:qFormat/>
    <w:rPr>
      <w:position w:val="0"/>
      <w:sz w:val="20"/>
      <w:vertAlign w:val="baseline"/>
    </w:rPr>
  </w:style>
  <w:style w:type="character" w:customStyle="1" w:styleId="ListLabel164">
    <w:name w:val="ListLabel 164"/>
    <w:qFormat/>
    <w:rPr>
      <w:position w:val="0"/>
      <w:sz w:val="20"/>
      <w:vertAlign w:val="baseline"/>
    </w:rPr>
  </w:style>
  <w:style w:type="character" w:customStyle="1" w:styleId="ListLabel165">
    <w:name w:val="ListLabel 165"/>
    <w:qFormat/>
    <w:rPr>
      <w:rFonts w:ascii="Calibri" w:hAnsi="Calibri" w:cs="Arial"/>
      <w:sz w:val="24"/>
    </w:rPr>
  </w:style>
  <w:style w:type="character" w:customStyle="1" w:styleId="ListLabel166">
    <w:name w:val="ListLabel 166"/>
    <w:qFormat/>
    <w:rPr>
      <w:rFonts w:cs="Times New Roman"/>
      <w:b w:val="0"/>
      <w:color w:val="00000A"/>
    </w:rPr>
  </w:style>
  <w:style w:type="character" w:customStyle="1" w:styleId="ListLabel167">
    <w:name w:val="ListLabel 167"/>
    <w:qFormat/>
    <w:rPr>
      <w:rFonts w:cs="Times New Roman"/>
      <w:b w:val="0"/>
      <w:color w:val="00000A"/>
    </w:rPr>
  </w:style>
  <w:style w:type="character" w:customStyle="1" w:styleId="ListLabel168">
    <w:name w:val="ListLabel 168"/>
    <w:qFormat/>
    <w:rPr>
      <w:rFonts w:cs="Times New Roman"/>
      <w:b w:val="0"/>
      <w:color w:val="00000A"/>
    </w:rPr>
  </w:style>
  <w:style w:type="character" w:customStyle="1" w:styleId="ListLabel169">
    <w:name w:val="ListLabel 169"/>
    <w:qFormat/>
    <w:rPr>
      <w:rFonts w:cs="Times New Roman"/>
      <w:b w:val="0"/>
      <w:color w:val="00000A"/>
    </w:rPr>
  </w:style>
  <w:style w:type="character" w:customStyle="1" w:styleId="ListLabel170">
    <w:name w:val="ListLabel 170"/>
    <w:qFormat/>
    <w:rPr>
      <w:rFonts w:cs="Times New Roman"/>
      <w:b w:val="0"/>
      <w:color w:val="00000A"/>
    </w:rPr>
  </w:style>
  <w:style w:type="character" w:customStyle="1" w:styleId="ListLabel171">
    <w:name w:val="ListLabel 171"/>
    <w:qFormat/>
    <w:rPr>
      <w:rFonts w:cs="Times New Roman"/>
      <w:b w:val="0"/>
      <w:color w:val="00000A"/>
    </w:rPr>
  </w:style>
  <w:style w:type="character" w:customStyle="1" w:styleId="ListLabel172">
    <w:name w:val="ListLabel 172"/>
    <w:qFormat/>
    <w:rPr>
      <w:rFonts w:cs="Times New Roman"/>
      <w:b w:val="0"/>
      <w:color w:val="00000A"/>
    </w:rPr>
  </w:style>
  <w:style w:type="character" w:customStyle="1" w:styleId="ListLabel173">
    <w:name w:val="ListLabel 173"/>
    <w:qFormat/>
    <w:rPr>
      <w:rFonts w:cs="Times New Roman"/>
      <w:b w:val="0"/>
      <w:color w:val="00000A"/>
    </w:rPr>
  </w:style>
  <w:style w:type="character" w:customStyle="1" w:styleId="ListLabel174">
    <w:name w:val="ListLabel 174"/>
    <w:qFormat/>
    <w:rPr>
      <w:rFonts w:cs="Times New Roman"/>
      <w:b w:val="0"/>
      <w:color w:val="00000A"/>
    </w:rPr>
  </w:style>
  <w:style w:type="character" w:customStyle="1" w:styleId="ListLabel175">
    <w:name w:val="ListLabel 175"/>
    <w:qFormat/>
    <w:rPr>
      <w:rFonts w:cs="Times New Roman"/>
      <w:sz w:val="22"/>
      <w:szCs w:val="22"/>
    </w:rPr>
  </w:style>
  <w:style w:type="character" w:customStyle="1" w:styleId="ListLabel176">
    <w:name w:val="ListLabel 176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177">
    <w:name w:val="ListLabel 177"/>
    <w:qFormat/>
    <w:rPr>
      <w:rFonts w:ascii="Calibri" w:hAnsi="Calibri"/>
      <w:b w:val="0"/>
      <w:bCs/>
      <w:color w:val="00000A"/>
      <w:sz w:val="24"/>
    </w:rPr>
  </w:style>
  <w:style w:type="character" w:customStyle="1" w:styleId="ListLabel178">
    <w:name w:val="ListLabel 178"/>
    <w:qFormat/>
    <w:rPr>
      <w:rFonts w:eastAsia="Times New Roman" w:cs="Times New Roman"/>
    </w:rPr>
  </w:style>
  <w:style w:type="character" w:customStyle="1" w:styleId="ListLabel179">
    <w:name w:val="ListLabel 179"/>
    <w:qFormat/>
    <w:rPr>
      <w:rFonts w:ascii="Calibri" w:hAnsi="Calibri"/>
      <w:b w:val="0"/>
      <w:bCs w:val="0"/>
      <w:sz w:val="24"/>
    </w:rPr>
  </w:style>
  <w:style w:type="character" w:customStyle="1" w:styleId="ListLabel180">
    <w:name w:val="ListLabel 180"/>
    <w:qFormat/>
    <w:rPr>
      <w:rFonts w:ascii="Calibri" w:hAnsi="Calibri"/>
      <w:b/>
      <w:bCs w:val="0"/>
      <w:color w:val="00000A"/>
      <w:sz w:val="24"/>
      <w:szCs w:val="22"/>
    </w:rPr>
  </w:style>
  <w:style w:type="character" w:customStyle="1" w:styleId="ListLabel181">
    <w:name w:val="ListLabel 181"/>
    <w:qFormat/>
    <w:rPr>
      <w:rFonts w:ascii="Calibri" w:hAnsi="Calibri"/>
      <w:b/>
      <w:bCs w:val="0"/>
      <w:color w:val="00000A"/>
      <w:sz w:val="22"/>
    </w:rPr>
  </w:style>
  <w:style w:type="character" w:customStyle="1" w:styleId="ListLabel182">
    <w:name w:val="ListLabel 182"/>
    <w:qFormat/>
    <w:rPr>
      <w:b w:val="0"/>
      <w:bCs w:val="0"/>
      <w:sz w:val="24"/>
    </w:rPr>
  </w:style>
  <w:style w:type="character" w:customStyle="1" w:styleId="ListLabel183">
    <w:name w:val="ListLabel 183"/>
    <w:qFormat/>
    <w:rPr>
      <w:rFonts w:ascii="Calibri" w:hAnsi="Calibri"/>
      <w:sz w:val="24"/>
      <w:szCs w:val="22"/>
    </w:rPr>
  </w:style>
  <w:style w:type="character" w:customStyle="1" w:styleId="ListLabel184">
    <w:name w:val="ListLabel 184"/>
    <w:qFormat/>
    <w:rPr>
      <w:rFonts w:ascii="Calibri" w:hAnsi="Calibri" w:cs="Times New Roman"/>
      <w:sz w:val="22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Wingdings"/>
    </w:rPr>
  </w:style>
  <w:style w:type="character" w:customStyle="1" w:styleId="ListLabel187">
    <w:name w:val="ListLabel 187"/>
    <w:qFormat/>
    <w:rPr>
      <w:rFonts w:cs="Symbol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194">
    <w:name w:val="ListLabel 194"/>
    <w:qFormat/>
    <w:rPr>
      <w:rFonts w:ascii="Calibri" w:hAnsi="Calibri"/>
      <w:b/>
      <w:bCs w:val="0"/>
      <w:sz w:val="24"/>
    </w:rPr>
  </w:style>
  <w:style w:type="character" w:customStyle="1" w:styleId="ListLabel195">
    <w:name w:val="ListLabel 195"/>
    <w:qFormat/>
    <w:rPr>
      <w:rFonts w:ascii="Calibri" w:hAnsi="Calibri"/>
      <w:color w:val="00000A"/>
      <w:sz w:val="24"/>
    </w:rPr>
  </w:style>
  <w:style w:type="character" w:customStyle="1" w:styleId="ListLabel196">
    <w:name w:val="ListLabel 196"/>
    <w:qFormat/>
    <w:rPr>
      <w:rFonts w:ascii="Calibri" w:hAnsi="Calibri"/>
      <w:b/>
      <w:bCs w:val="0"/>
      <w:sz w:val="24"/>
    </w:rPr>
  </w:style>
  <w:style w:type="character" w:customStyle="1" w:styleId="ListLabel197">
    <w:name w:val="ListLabel 197"/>
    <w:qFormat/>
    <w:rPr>
      <w:rFonts w:ascii="Calibri" w:hAnsi="Calibri"/>
      <w:b/>
      <w:bCs w:val="0"/>
      <w:sz w:val="24"/>
    </w:rPr>
  </w:style>
  <w:style w:type="character" w:customStyle="1" w:styleId="ListLabel198">
    <w:name w:val="ListLabel 198"/>
    <w:qFormat/>
    <w:rPr>
      <w:rFonts w:ascii="Calibri" w:eastAsia="Times New Roman" w:hAnsi="Calibri" w:cs="Times New Roman"/>
      <w:sz w:val="24"/>
    </w:rPr>
  </w:style>
  <w:style w:type="character" w:customStyle="1" w:styleId="ListLabel199">
    <w:name w:val="ListLabel 199"/>
    <w:qFormat/>
    <w:rPr>
      <w:position w:val="0"/>
      <w:sz w:val="20"/>
      <w:vertAlign w:val="baseline"/>
    </w:rPr>
  </w:style>
  <w:style w:type="character" w:customStyle="1" w:styleId="ListLabel200">
    <w:name w:val="ListLabel 200"/>
    <w:qFormat/>
    <w:rPr>
      <w:position w:val="0"/>
      <w:sz w:val="22"/>
      <w:vertAlign w:val="baseline"/>
    </w:rPr>
  </w:style>
  <w:style w:type="character" w:customStyle="1" w:styleId="ListLabel201">
    <w:name w:val="ListLabel 201"/>
    <w:qFormat/>
    <w:rPr>
      <w:position w:val="0"/>
      <w:sz w:val="20"/>
      <w:vertAlign w:val="baseline"/>
    </w:rPr>
  </w:style>
  <w:style w:type="character" w:customStyle="1" w:styleId="ListLabel202">
    <w:name w:val="ListLabel 202"/>
    <w:qFormat/>
    <w:rPr>
      <w:position w:val="0"/>
      <w:sz w:val="20"/>
      <w:vertAlign w:val="baseline"/>
    </w:rPr>
  </w:style>
  <w:style w:type="character" w:customStyle="1" w:styleId="ListLabel203">
    <w:name w:val="ListLabel 203"/>
    <w:qFormat/>
    <w:rPr>
      <w:position w:val="0"/>
      <w:sz w:val="22"/>
      <w:vertAlign w:val="baseline"/>
    </w:rPr>
  </w:style>
  <w:style w:type="character" w:customStyle="1" w:styleId="ListLabel204">
    <w:name w:val="ListLabel 204"/>
    <w:qFormat/>
    <w:rPr>
      <w:position w:val="0"/>
      <w:sz w:val="20"/>
      <w:vertAlign w:val="baseline"/>
    </w:rPr>
  </w:style>
  <w:style w:type="character" w:customStyle="1" w:styleId="ListLabel205">
    <w:name w:val="ListLabel 205"/>
    <w:qFormat/>
    <w:rPr>
      <w:rFonts w:ascii="Calibri" w:hAnsi="Calibri"/>
      <w:position w:val="0"/>
      <w:sz w:val="24"/>
      <w:vertAlign w:val="baseline"/>
    </w:rPr>
  </w:style>
  <w:style w:type="character" w:customStyle="1" w:styleId="ListLabel206">
    <w:name w:val="ListLabel 206"/>
    <w:qFormat/>
    <w:rPr>
      <w:position w:val="0"/>
      <w:sz w:val="20"/>
      <w:vertAlign w:val="baseline"/>
    </w:rPr>
  </w:style>
  <w:style w:type="character" w:customStyle="1" w:styleId="ListLabel207">
    <w:name w:val="ListLabel 207"/>
    <w:qFormat/>
    <w:rPr>
      <w:position w:val="0"/>
      <w:sz w:val="20"/>
      <w:vertAlign w:val="baseline"/>
    </w:rPr>
  </w:style>
  <w:style w:type="character" w:customStyle="1" w:styleId="ListLabel208">
    <w:name w:val="ListLabel 208"/>
    <w:qFormat/>
    <w:rPr>
      <w:u w:val="none"/>
    </w:rPr>
  </w:style>
  <w:style w:type="character" w:customStyle="1" w:styleId="ListLabel209">
    <w:name w:val="ListLabel 209"/>
    <w:qFormat/>
    <w:rPr>
      <w:rFonts w:ascii="Calibri" w:eastAsia="Times New Roman" w:hAnsi="Calibri" w:cs="Arial"/>
      <w:sz w:val="24"/>
      <w:u w:val="none"/>
    </w:rPr>
  </w:style>
  <w:style w:type="character" w:customStyle="1" w:styleId="ListLabel210">
    <w:name w:val="ListLabel 210"/>
    <w:qFormat/>
    <w:rPr>
      <w:u w:val="none"/>
    </w:rPr>
  </w:style>
  <w:style w:type="character" w:customStyle="1" w:styleId="ListLabel211">
    <w:name w:val="ListLabel 211"/>
    <w:qFormat/>
    <w:rPr>
      <w:u w:val="none"/>
    </w:rPr>
  </w:style>
  <w:style w:type="character" w:customStyle="1" w:styleId="ListLabel212">
    <w:name w:val="ListLabel 212"/>
    <w:qFormat/>
    <w:rPr>
      <w:u w:val="none"/>
    </w:rPr>
  </w:style>
  <w:style w:type="character" w:customStyle="1" w:styleId="ListLabel213">
    <w:name w:val="ListLabel 213"/>
    <w:qFormat/>
    <w:rPr>
      <w:u w:val="none"/>
    </w:rPr>
  </w:style>
  <w:style w:type="character" w:customStyle="1" w:styleId="ListLabel214">
    <w:name w:val="ListLabel 214"/>
    <w:qFormat/>
    <w:rPr>
      <w:rFonts w:ascii="Calibri" w:hAnsi="Calibri"/>
      <w:b/>
      <w:sz w:val="24"/>
      <w:u w:val="none"/>
    </w:rPr>
  </w:style>
  <w:style w:type="character" w:customStyle="1" w:styleId="ListLabel215">
    <w:name w:val="ListLabel 215"/>
    <w:qFormat/>
    <w:rPr>
      <w:u w:val="none"/>
    </w:rPr>
  </w:style>
  <w:style w:type="character" w:customStyle="1" w:styleId="ListLabel216">
    <w:name w:val="ListLabel 216"/>
    <w:qFormat/>
    <w:rPr>
      <w:u w:val="none"/>
    </w:rPr>
  </w:style>
  <w:style w:type="character" w:customStyle="1" w:styleId="ListLabel217">
    <w:name w:val="ListLabel 217"/>
    <w:qFormat/>
    <w:rPr>
      <w:rFonts w:ascii="Calibri" w:hAnsi="Calibri"/>
      <w:color w:val="00000A"/>
      <w:sz w:val="24"/>
    </w:rPr>
  </w:style>
  <w:style w:type="character" w:customStyle="1" w:styleId="ListLabel218">
    <w:name w:val="ListLabel 218"/>
    <w:qFormat/>
    <w:rPr>
      <w:rFonts w:ascii="Calibri" w:hAnsi="Calibri" w:cs="Times New Roman"/>
      <w:sz w:val="22"/>
    </w:rPr>
  </w:style>
  <w:style w:type="character" w:customStyle="1" w:styleId="ListLabel219">
    <w:name w:val="ListLabel 219"/>
    <w:qFormat/>
    <w:rPr>
      <w:rFonts w:cs="Courier New"/>
    </w:rPr>
  </w:style>
  <w:style w:type="character" w:customStyle="1" w:styleId="ListLabel220">
    <w:name w:val="ListLabel 220"/>
    <w:qFormat/>
    <w:rPr>
      <w:rFonts w:cs="Wingdings"/>
    </w:rPr>
  </w:style>
  <w:style w:type="character" w:customStyle="1" w:styleId="ListLabel221">
    <w:name w:val="ListLabel 221"/>
    <w:qFormat/>
    <w:rPr>
      <w:rFonts w:cs="Symbol"/>
    </w:rPr>
  </w:style>
  <w:style w:type="character" w:customStyle="1" w:styleId="ListLabel222">
    <w:name w:val="ListLabel 222"/>
    <w:qFormat/>
    <w:rPr>
      <w:rFonts w:cs="Courier New"/>
    </w:rPr>
  </w:style>
  <w:style w:type="character" w:customStyle="1" w:styleId="ListLabel223">
    <w:name w:val="ListLabel 223"/>
    <w:qFormat/>
    <w:rPr>
      <w:rFonts w:cs="Wingdings"/>
    </w:rPr>
  </w:style>
  <w:style w:type="character" w:customStyle="1" w:styleId="ListLabel224">
    <w:name w:val="ListLabel 224"/>
    <w:qFormat/>
    <w:rPr>
      <w:rFonts w:cs="Symbol"/>
    </w:rPr>
  </w:style>
  <w:style w:type="character" w:customStyle="1" w:styleId="ListLabel225">
    <w:name w:val="ListLabel 225"/>
    <w:qFormat/>
    <w:rPr>
      <w:rFonts w:cs="Courier New"/>
    </w:rPr>
  </w:style>
  <w:style w:type="character" w:customStyle="1" w:styleId="ListLabel226">
    <w:name w:val="ListLabel 226"/>
    <w:qFormat/>
    <w:rPr>
      <w:rFonts w:cs="Wingdings"/>
    </w:rPr>
  </w:style>
  <w:style w:type="character" w:customStyle="1" w:styleId="ListLabel227">
    <w:name w:val="ListLabel 227"/>
    <w:qFormat/>
    <w:rPr>
      <w:rFonts w:ascii="Calibri" w:hAnsi="Calibri"/>
      <w:b w:val="0"/>
      <w:bCs/>
      <w:position w:val="0"/>
      <w:sz w:val="22"/>
      <w:vertAlign w:val="baseline"/>
    </w:rPr>
  </w:style>
  <w:style w:type="character" w:customStyle="1" w:styleId="ListLabel228">
    <w:name w:val="ListLabel 228"/>
    <w:qFormat/>
    <w:rPr>
      <w:position w:val="0"/>
      <w:sz w:val="20"/>
      <w:vertAlign w:val="baseline"/>
    </w:rPr>
  </w:style>
  <w:style w:type="character" w:customStyle="1" w:styleId="ListLabel229">
    <w:name w:val="ListLabel 229"/>
    <w:qFormat/>
    <w:rPr>
      <w:position w:val="0"/>
      <w:sz w:val="20"/>
      <w:vertAlign w:val="baseline"/>
    </w:rPr>
  </w:style>
  <w:style w:type="character" w:customStyle="1" w:styleId="ListLabel230">
    <w:name w:val="ListLabel 230"/>
    <w:qFormat/>
    <w:rPr>
      <w:position w:val="0"/>
      <w:sz w:val="20"/>
      <w:vertAlign w:val="baseline"/>
    </w:rPr>
  </w:style>
  <w:style w:type="character" w:customStyle="1" w:styleId="ListLabel231">
    <w:name w:val="ListLabel 231"/>
    <w:qFormat/>
    <w:rPr>
      <w:position w:val="0"/>
      <w:sz w:val="20"/>
      <w:vertAlign w:val="baseline"/>
    </w:rPr>
  </w:style>
  <w:style w:type="character" w:customStyle="1" w:styleId="ListLabel232">
    <w:name w:val="ListLabel 232"/>
    <w:qFormat/>
    <w:rPr>
      <w:position w:val="0"/>
      <w:sz w:val="20"/>
      <w:vertAlign w:val="baseline"/>
    </w:rPr>
  </w:style>
  <w:style w:type="character" w:customStyle="1" w:styleId="ListLabel233">
    <w:name w:val="ListLabel 233"/>
    <w:qFormat/>
    <w:rPr>
      <w:position w:val="0"/>
      <w:sz w:val="20"/>
      <w:vertAlign w:val="baseline"/>
    </w:rPr>
  </w:style>
  <w:style w:type="character" w:customStyle="1" w:styleId="ListLabel234">
    <w:name w:val="ListLabel 234"/>
    <w:qFormat/>
    <w:rPr>
      <w:position w:val="0"/>
      <w:sz w:val="20"/>
      <w:vertAlign w:val="baseline"/>
    </w:rPr>
  </w:style>
  <w:style w:type="character" w:customStyle="1" w:styleId="ListLabel235">
    <w:name w:val="ListLabel 235"/>
    <w:qFormat/>
    <w:rPr>
      <w:position w:val="0"/>
      <w:sz w:val="20"/>
      <w:vertAlign w:val="baseline"/>
    </w:rPr>
  </w:style>
  <w:style w:type="character" w:customStyle="1" w:styleId="ListLabel236">
    <w:name w:val="ListLabel 236"/>
    <w:qFormat/>
    <w:rPr>
      <w:rFonts w:ascii="Calibri" w:hAnsi="Calibri" w:cs="Arial"/>
      <w:sz w:val="24"/>
    </w:rPr>
  </w:style>
  <w:style w:type="character" w:customStyle="1" w:styleId="WW8Num16z0">
    <w:name w:val="WW8Num16z0"/>
    <w:qFormat/>
    <w:rPr>
      <w:rFonts w:ascii="Calibri" w:hAnsi="Calibri" w:cs="Times New Roman"/>
      <w:sz w:val="22"/>
      <w:szCs w:val="22"/>
    </w:rPr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ListLabel237">
    <w:name w:val="ListLabel 237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238">
    <w:name w:val="ListLabel 238"/>
    <w:qFormat/>
    <w:rPr>
      <w:rFonts w:ascii="Calibri" w:hAnsi="Calibri"/>
      <w:b w:val="0"/>
      <w:bCs/>
      <w:color w:val="00000A"/>
      <w:sz w:val="24"/>
    </w:rPr>
  </w:style>
  <w:style w:type="character" w:customStyle="1" w:styleId="ListLabel239">
    <w:name w:val="ListLabel 239"/>
    <w:qFormat/>
    <w:rPr>
      <w:rFonts w:eastAsia="Times New Roman" w:cs="Times New Roman"/>
    </w:rPr>
  </w:style>
  <w:style w:type="character" w:customStyle="1" w:styleId="ListLabel240">
    <w:name w:val="ListLabel 240"/>
    <w:qFormat/>
    <w:rPr>
      <w:rFonts w:ascii="Calibri" w:hAnsi="Calibri"/>
      <w:b w:val="0"/>
      <w:bCs w:val="0"/>
      <w:sz w:val="24"/>
    </w:rPr>
  </w:style>
  <w:style w:type="character" w:customStyle="1" w:styleId="ListLabel241">
    <w:name w:val="ListLabel 241"/>
    <w:qFormat/>
    <w:rPr>
      <w:rFonts w:ascii="Calibri" w:hAnsi="Calibri"/>
      <w:b/>
      <w:bCs w:val="0"/>
      <w:color w:val="00000A"/>
      <w:sz w:val="24"/>
      <w:szCs w:val="22"/>
    </w:rPr>
  </w:style>
  <w:style w:type="character" w:customStyle="1" w:styleId="ListLabel242">
    <w:name w:val="ListLabel 242"/>
    <w:qFormat/>
    <w:rPr>
      <w:rFonts w:ascii="Calibri" w:hAnsi="Calibri"/>
      <w:b/>
      <w:bCs w:val="0"/>
      <w:color w:val="00000A"/>
      <w:sz w:val="22"/>
    </w:rPr>
  </w:style>
  <w:style w:type="character" w:customStyle="1" w:styleId="ListLabel243">
    <w:name w:val="ListLabel 243"/>
    <w:qFormat/>
    <w:rPr>
      <w:b w:val="0"/>
      <w:bCs w:val="0"/>
      <w:sz w:val="24"/>
    </w:rPr>
  </w:style>
  <w:style w:type="character" w:customStyle="1" w:styleId="ListLabel244">
    <w:name w:val="ListLabel 244"/>
    <w:qFormat/>
    <w:rPr>
      <w:rFonts w:ascii="Calibri" w:hAnsi="Calibri"/>
      <w:sz w:val="24"/>
      <w:szCs w:val="22"/>
    </w:rPr>
  </w:style>
  <w:style w:type="character" w:customStyle="1" w:styleId="ListLabel245">
    <w:name w:val="ListLabel 245"/>
    <w:qFormat/>
    <w:rPr>
      <w:rFonts w:ascii="Calibri" w:hAnsi="Calibri" w:cs="Times New Roman"/>
      <w:sz w:val="22"/>
    </w:rPr>
  </w:style>
  <w:style w:type="character" w:customStyle="1" w:styleId="ListLabel246">
    <w:name w:val="ListLabel 246"/>
    <w:qFormat/>
    <w:rPr>
      <w:rFonts w:cs="Courier New"/>
    </w:rPr>
  </w:style>
  <w:style w:type="character" w:customStyle="1" w:styleId="ListLabel247">
    <w:name w:val="ListLabel 247"/>
    <w:qFormat/>
    <w:rPr>
      <w:rFonts w:cs="Wingdings"/>
    </w:rPr>
  </w:style>
  <w:style w:type="character" w:customStyle="1" w:styleId="ListLabel248">
    <w:name w:val="ListLabel 248"/>
    <w:qFormat/>
    <w:rPr>
      <w:rFonts w:cs="Symbol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rFonts w:cs="Wingdings"/>
    </w:rPr>
  </w:style>
  <w:style w:type="character" w:customStyle="1" w:styleId="ListLabel251">
    <w:name w:val="ListLabel 251"/>
    <w:qFormat/>
    <w:rPr>
      <w:rFonts w:cs="Symbol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Wingdings"/>
    </w:rPr>
  </w:style>
  <w:style w:type="character" w:customStyle="1" w:styleId="ListLabel254">
    <w:name w:val="ListLabel 254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255">
    <w:name w:val="ListLabel 255"/>
    <w:qFormat/>
    <w:rPr>
      <w:rFonts w:ascii="Calibri" w:hAnsi="Calibri"/>
      <w:b/>
      <w:bCs w:val="0"/>
      <w:sz w:val="24"/>
    </w:rPr>
  </w:style>
  <w:style w:type="character" w:customStyle="1" w:styleId="ListLabel256">
    <w:name w:val="ListLabel 256"/>
    <w:qFormat/>
    <w:rPr>
      <w:rFonts w:ascii="Calibri" w:hAnsi="Calibri"/>
      <w:color w:val="00000A"/>
      <w:sz w:val="24"/>
    </w:rPr>
  </w:style>
  <w:style w:type="character" w:customStyle="1" w:styleId="ListLabel257">
    <w:name w:val="ListLabel 257"/>
    <w:qFormat/>
    <w:rPr>
      <w:rFonts w:ascii="Calibri" w:hAnsi="Calibri"/>
      <w:b/>
      <w:bCs w:val="0"/>
      <w:sz w:val="24"/>
    </w:rPr>
  </w:style>
  <w:style w:type="character" w:customStyle="1" w:styleId="ListLabel258">
    <w:name w:val="ListLabel 258"/>
    <w:qFormat/>
    <w:rPr>
      <w:rFonts w:ascii="Calibri" w:hAnsi="Calibri"/>
      <w:b/>
      <w:bCs w:val="0"/>
      <w:sz w:val="24"/>
    </w:rPr>
  </w:style>
  <w:style w:type="character" w:customStyle="1" w:styleId="ListLabel259">
    <w:name w:val="ListLabel 259"/>
    <w:qFormat/>
    <w:rPr>
      <w:rFonts w:ascii="Calibri" w:eastAsia="Times New Roman" w:hAnsi="Calibri" w:cs="Times New Roman"/>
      <w:sz w:val="24"/>
    </w:rPr>
  </w:style>
  <w:style w:type="character" w:customStyle="1" w:styleId="ListLabel260">
    <w:name w:val="ListLabel 260"/>
    <w:qFormat/>
    <w:rPr>
      <w:position w:val="0"/>
      <w:sz w:val="20"/>
      <w:vertAlign w:val="baseline"/>
    </w:rPr>
  </w:style>
  <w:style w:type="character" w:customStyle="1" w:styleId="ListLabel261">
    <w:name w:val="ListLabel 261"/>
    <w:qFormat/>
    <w:rPr>
      <w:position w:val="0"/>
      <w:sz w:val="22"/>
      <w:vertAlign w:val="baseline"/>
    </w:rPr>
  </w:style>
  <w:style w:type="character" w:customStyle="1" w:styleId="ListLabel262">
    <w:name w:val="ListLabel 262"/>
    <w:qFormat/>
    <w:rPr>
      <w:position w:val="0"/>
      <w:sz w:val="20"/>
      <w:vertAlign w:val="baseline"/>
    </w:rPr>
  </w:style>
  <w:style w:type="character" w:customStyle="1" w:styleId="ListLabel263">
    <w:name w:val="ListLabel 263"/>
    <w:qFormat/>
    <w:rPr>
      <w:position w:val="0"/>
      <w:sz w:val="20"/>
      <w:vertAlign w:val="baseline"/>
    </w:rPr>
  </w:style>
  <w:style w:type="character" w:customStyle="1" w:styleId="ListLabel264">
    <w:name w:val="ListLabel 264"/>
    <w:qFormat/>
    <w:rPr>
      <w:position w:val="0"/>
      <w:sz w:val="22"/>
      <w:vertAlign w:val="baseline"/>
    </w:rPr>
  </w:style>
  <w:style w:type="character" w:customStyle="1" w:styleId="ListLabel265">
    <w:name w:val="ListLabel 265"/>
    <w:qFormat/>
    <w:rPr>
      <w:position w:val="0"/>
      <w:sz w:val="20"/>
      <w:vertAlign w:val="baseline"/>
    </w:rPr>
  </w:style>
  <w:style w:type="character" w:customStyle="1" w:styleId="ListLabel266">
    <w:name w:val="ListLabel 266"/>
    <w:qFormat/>
    <w:rPr>
      <w:rFonts w:ascii="Calibri" w:hAnsi="Calibri"/>
      <w:position w:val="0"/>
      <w:sz w:val="24"/>
      <w:vertAlign w:val="baseline"/>
    </w:rPr>
  </w:style>
  <w:style w:type="character" w:customStyle="1" w:styleId="ListLabel267">
    <w:name w:val="ListLabel 267"/>
    <w:qFormat/>
    <w:rPr>
      <w:position w:val="0"/>
      <w:sz w:val="20"/>
      <w:vertAlign w:val="baseline"/>
    </w:rPr>
  </w:style>
  <w:style w:type="character" w:customStyle="1" w:styleId="ListLabel268">
    <w:name w:val="ListLabel 268"/>
    <w:qFormat/>
    <w:rPr>
      <w:position w:val="0"/>
      <w:sz w:val="20"/>
      <w:vertAlign w:val="baseline"/>
    </w:rPr>
  </w:style>
  <w:style w:type="character" w:customStyle="1" w:styleId="ListLabel269">
    <w:name w:val="ListLabel 269"/>
    <w:qFormat/>
    <w:rPr>
      <w:u w:val="none"/>
    </w:rPr>
  </w:style>
  <w:style w:type="character" w:customStyle="1" w:styleId="ListLabel270">
    <w:name w:val="ListLabel 270"/>
    <w:qFormat/>
    <w:rPr>
      <w:rFonts w:ascii="Calibri" w:eastAsia="Times New Roman" w:hAnsi="Calibri" w:cs="Arial"/>
      <w:sz w:val="24"/>
      <w:u w:val="none"/>
    </w:rPr>
  </w:style>
  <w:style w:type="character" w:customStyle="1" w:styleId="ListLabel271">
    <w:name w:val="ListLabel 271"/>
    <w:qFormat/>
    <w:rPr>
      <w:u w:val="none"/>
    </w:rPr>
  </w:style>
  <w:style w:type="character" w:customStyle="1" w:styleId="ListLabel272">
    <w:name w:val="ListLabel 272"/>
    <w:qFormat/>
    <w:rPr>
      <w:u w:val="none"/>
    </w:rPr>
  </w:style>
  <w:style w:type="character" w:customStyle="1" w:styleId="ListLabel273">
    <w:name w:val="ListLabel 273"/>
    <w:qFormat/>
    <w:rPr>
      <w:u w:val="none"/>
    </w:rPr>
  </w:style>
  <w:style w:type="character" w:customStyle="1" w:styleId="ListLabel274">
    <w:name w:val="ListLabel 274"/>
    <w:qFormat/>
    <w:rPr>
      <w:u w:val="none"/>
    </w:rPr>
  </w:style>
  <w:style w:type="character" w:customStyle="1" w:styleId="ListLabel275">
    <w:name w:val="ListLabel 275"/>
    <w:qFormat/>
    <w:rPr>
      <w:rFonts w:ascii="Calibri" w:hAnsi="Calibri"/>
      <w:b/>
      <w:sz w:val="24"/>
      <w:u w:val="none"/>
    </w:rPr>
  </w:style>
  <w:style w:type="character" w:customStyle="1" w:styleId="ListLabel276">
    <w:name w:val="ListLabel 276"/>
    <w:qFormat/>
    <w:rPr>
      <w:u w:val="none"/>
    </w:rPr>
  </w:style>
  <w:style w:type="character" w:customStyle="1" w:styleId="ListLabel277">
    <w:name w:val="ListLabel 277"/>
    <w:qFormat/>
    <w:rPr>
      <w:u w:val="none"/>
    </w:rPr>
  </w:style>
  <w:style w:type="character" w:customStyle="1" w:styleId="ListLabel278">
    <w:name w:val="ListLabel 278"/>
    <w:qFormat/>
    <w:rPr>
      <w:rFonts w:ascii="Calibri" w:hAnsi="Calibri"/>
      <w:color w:val="00000A"/>
      <w:sz w:val="24"/>
    </w:rPr>
  </w:style>
  <w:style w:type="character" w:customStyle="1" w:styleId="ListLabel279">
    <w:name w:val="ListLabel 279"/>
    <w:qFormat/>
    <w:rPr>
      <w:rFonts w:ascii="Calibri" w:hAnsi="Calibri" w:cs="Times New Roman"/>
      <w:sz w:val="22"/>
    </w:rPr>
  </w:style>
  <w:style w:type="character" w:customStyle="1" w:styleId="ListLabel280">
    <w:name w:val="ListLabel 280"/>
    <w:qFormat/>
    <w:rPr>
      <w:rFonts w:cs="Courier New"/>
    </w:rPr>
  </w:style>
  <w:style w:type="character" w:customStyle="1" w:styleId="ListLabel281">
    <w:name w:val="ListLabel 281"/>
    <w:qFormat/>
    <w:rPr>
      <w:rFonts w:cs="Wingdings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Courier New"/>
    </w:rPr>
  </w:style>
  <w:style w:type="character" w:customStyle="1" w:styleId="ListLabel284">
    <w:name w:val="ListLabel 284"/>
    <w:qFormat/>
    <w:rPr>
      <w:rFonts w:cs="Wingdings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Courier New"/>
    </w:rPr>
  </w:style>
  <w:style w:type="character" w:customStyle="1" w:styleId="ListLabel287">
    <w:name w:val="ListLabel 287"/>
    <w:qFormat/>
    <w:rPr>
      <w:rFonts w:cs="Wingdings"/>
    </w:rPr>
  </w:style>
  <w:style w:type="character" w:customStyle="1" w:styleId="ListLabel288">
    <w:name w:val="ListLabel 288"/>
    <w:qFormat/>
    <w:rPr>
      <w:rFonts w:ascii="Calibri" w:hAnsi="Calibri"/>
      <w:b w:val="0"/>
      <w:bCs/>
      <w:position w:val="0"/>
      <w:sz w:val="22"/>
      <w:vertAlign w:val="baseline"/>
    </w:rPr>
  </w:style>
  <w:style w:type="character" w:customStyle="1" w:styleId="ListLabel289">
    <w:name w:val="ListLabel 289"/>
    <w:qFormat/>
    <w:rPr>
      <w:position w:val="0"/>
      <w:sz w:val="20"/>
      <w:vertAlign w:val="baseline"/>
    </w:rPr>
  </w:style>
  <w:style w:type="character" w:customStyle="1" w:styleId="ListLabel290">
    <w:name w:val="ListLabel 290"/>
    <w:qFormat/>
    <w:rPr>
      <w:position w:val="0"/>
      <w:sz w:val="20"/>
      <w:vertAlign w:val="baseline"/>
    </w:rPr>
  </w:style>
  <w:style w:type="character" w:customStyle="1" w:styleId="ListLabel291">
    <w:name w:val="ListLabel 291"/>
    <w:qFormat/>
    <w:rPr>
      <w:position w:val="0"/>
      <w:sz w:val="20"/>
      <w:vertAlign w:val="baseline"/>
    </w:rPr>
  </w:style>
  <w:style w:type="character" w:customStyle="1" w:styleId="ListLabel292">
    <w:name w:val="ListLabel 292"/>
    <w:qFormat/>
    <w:rPr>
      <w:position w:val="0"/>
      <w:sz w:val="20"/>
      <w:vertAlign w:val="baseline"/>
    </w:rPr>
  </w:style>
  <w:style w:type="character" w:customStyle="1" w:styleId="ListLabel293">
    <w:name w:val="ListLabel 293"/>
    <w:qFormat/>
    <w:rPr>
      <w:position w:val="0"/>
      <w:sz w:val="20"/>
      <w:vertAlign w:val="baseline"/>
    </w:rPr>
  </w:style>
  <w:style w:type="character" w:customStyle="1" w:styleId="ListLabel294">
    <w:name w:val="ListLabel 294"/>
    <w:qFormat/>
    <w:rPr>
      <w:position w:val="0"/>
      <w:sz w:val="20"/>
      <w:vertAlign w:val="baseline"/>
    </w:rPr>
  </w:style>
  <w:style w:type="character" w:customStyle="1" w:styleId="ListLabel295">
    <w:name w:val="ListLabel 295"/>
    <w:qFormat/>
    <w:rPr>
      <w:position w:val="0"/>
      <w:sz w:val="20"/>
      <w:vertAlign w:val="baseline"/>
    </w:rPr>
  </w:style>
  <w:style w:type="character" w:customStyle="1" w:styleId="ListLabel296">
    <w:name w:val="ListLabel 296"/>
    <w:qFormat/>
    <w:rPr>
      <w:position w:val="0"/>
      <w:sz w:val="20"/>
      <w:vertAlign w:val="baseline"/>
    </w:rPr>
  </w:style>
  <w:style w:type="character" w:customStyle="1" w:styleId="ListLabel297">
    <w:name w:val="ListLabel 297"/>
    <w:qFormat/>
    <w:rPr>
      <w:rFonts w:ascii="Calibri" w:hAnsi="Calibri" w:cs="Arial"/>
      <w:sz w:val="24"/>
    </w:rPr>
  </w:style>
  <w:style w:type="character" w:customStyle="1" w:styleId="AkapitzlistZnak">
    <w:name w:val="Akapit z listą Znak"/>
    <w:aliases w:val="L1 Znak,Numerowanie Znak,Preambuła Znak,CW_Lista Znak,Odstavec Znak,Akapit z listą5 Znak,wypunktowanie Znak,List Paragraph Znak,BulletC Znak,Wyliczanie Znak,Obiekt Znak,normalny tekst Znak,Akapit z listą31 Znak,Bullets Znak"/>
    <w:link w:val="Akapitzlist"/>
    <w:uiPriority w:val="34"/>
    <w:qFormat/>
    <w:locked/>
    <w:rsid w:val="00901100"/>
    <w:rPr>
      <w:color w:val="00000A"/>
    </w:rPr>
  </w:style>
  <w:style w:type="character" w:customStyle="1" w:styleId="ListLabel298">
    <w:name w:val="ListLabel 298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299">
    <w:name w:val="ListLabel 299"/>
    <w:qFormat/>
    <w:rPr>
      <w:rFonts w:ascii="Calibri" w:hAnsi="Calibri"/>
      <w:b w:val="0"/>
      <w:bCs/>
      <w:color w:val="00000A"/>
      <w:sz w:val="24"/>
    </w:rPr>
  </w:style>
  <w:style w:type="character" w:customStyle="1" w:styleId="ListLabel300">
    <w:name w:val="ListLabel 300"/>
    <w:qFormat/>
    <w:rPr>
      <w:rFonts w:eastAsia="Times New Roman" w:cs="Times New Roman"/>
    </w:rPr>
  </w:style>
  <w:style w:type="character" w:customStyle="1" w:styleId="ListLabel301">
    <w:name w:val="ListLabel 301"/>
    <w:qFormat/>
    <w:rPr>
      <w:rFonts w:ascii="Calibri" w:hAnsi="Calibri"/>
      <w:b w:val="0"/>
      <w:bCs w:val="0"/>
      <w:sz w:val="24"/>
    </w:rPr>
  </w:style>
  <w:style w:type="character" w:customStyle="1" w:styleId="ListLabel302">
    <w:name w:val="ListLabel 302"/>
    <w:qFormat/>
    <w:rPr>
      <w:rFonts w:ascii="Calibri" w:hAnsi="Calibri"/>
      <w:b/>
      <w:bCs w:val="0"/>
      <w:color w:val="00000A"/>
      <w:sz w:val="24"/>
      <w:szCs w:val="22"/>
    </w:rPr>
  </w:style>
  <w:style w:type="character" w:customStyle="1" w:styleId="ListLabel303">
    <w:name w:val="ListLabel 303"/>
    <w:qFormat/>
    <w:rPr>
      <w:rFonts w:ascii="Calibri" w:hAnsi="Calibri"/>
      <w:b/>
      <w:bCs/>
      <w:color w:val="00000A"/>
      <w:sz w:val="22"/>
    </w:rPr>
  </w:style>
  <w:style w:type="character" w:customStyle="1" w:styleId="ListLabel304">
    <w:name w:val="ListLabel 304"/>
    <w:qFormat/>
    <w:rPr>
      <w:b w:val="0"/>
      <w:bCs w:val="0"/>
      <w:sz w:val="24"/>
    </w:rPr>
  </w:style>
  <w:style w:type="character" w:customStyle="1" w:styleId="ListLabel305">
    <w:name w:val="ListLabel 305"/>
    <w:qFormat/>
    <w:rPr>
      <w:rFonts w:ascii="Calibri" w:hAnsi="Calibri"/>
      <w:sz w:val="24"/>
      <w:szCs w:val="22"/>
    </w:rPr>
  </w:style>
  <w:style w:type="character" w:customStyle="1" w:styleId="ListLabel306">
    <w:name w:val="ListLabel 306"/>
    <w:qFormat/>
    <w:rPr>
      <w:rFonts w:cs="Times New Roman"/>
      <w:sz w:val="22"/>
    </w:rPr>
  </w:style>
  <w:style w:type="character" w:customStyle="1" w:styleId="ListLabel307">
    <w:name w:val="ListLabel 307"/>
    <w:qFormat/>
    <w:rPr>
      <w:rFonts w:cs="Courier New"/>
    </w:rPr>
  </w:style>
  <w:style w:type="character" w:customStyle="1" w:styleId="ListLabel308">
    <w:name w:val="ListLabel 308"/>
    <w:qFormat/>
    <w:rPr>
      <w:rFonts w:cs="Wingdings"/>
    </w:rPr>
  </w:style>
  <w:style w:type="character" w:customStyle="1" w:styleId="ListLabel309">
    <w:name w:val="ListLabel 309"/>
    <w:qFormat/>
    <w:rPr>
      <w:rFonts w:cs="Symbol"/>
    </w:rPr>
  </w:style>
  <w:style w:type="character" w:customStyle="1" w:styleId="ListLabel310">
    <w:name w:val="ListLabel 310"/>
    <w:qFormat/>
    <w:rPr>
      <w:rFonts w:cs="Courier New"/>
    </w:rPr>
  </w:style>
  <w:style w:type="character" w:customStyle="1" w:styleId="ListLabel311">
    <w:name w:val="ListLabel 311"/>
    <w:qFormat/>
    <w:rPr>
      <w:rFonts w:cs="Wingdings"/>
    </w:rPr>
  </w:style>
  <w:style w:type="character" w:customStyle="1" w:styleId="ListLabel312">
    <w:name w:val="ListLabel 312"/>
    <w:qFormat/>
    <w:rPr>
      <w:rFonts w:cs="Symbol"/>
    </w:rPr>
  </w:style>
  <w:style w:type="character" w:customStyle="1" w:styleId="ListLabel313">
    <w:name w:val="ListLabel 313"/>
    <w:qFormat/>
    <w:rPr>
      <w:rFonts w:cs="Courier New"/>
    </w:rPr>
  </w:style>
  <w:style w:type="character" w:customStyle="1" w:styleId="ListLabel314">
    <w:name w:val="ListLabel 314"/>
    <w:qFormat/>
    <w:rPr>
      <w:rFonts w:cs="Wingdings"/>
    </w:rPr>
  </w:style>
  <w:style w:type="character" w:customStyle="1" w:styleId="ListLabel315">
    <w:name w:val="ListLabel 315"/>
    <w:qFormat/>
    <w:rPr>
      <w:rFonts w:ascii="Calibri" w:hAnsi="Calibri"/>
      <w:b w:val="0"/>
      <w:bCs w:val="0"/>
      <w:color w:val="00000A"/>
      <w:sz w:val="24"/>
    </w:rPr>
  </w:style>
  <w:style w:type="character" w:customStyle="1" w:styleId="ListLabel316">
    <w:name w:val="ListLabel 316"/>
    <w:qFormat/>
    <w:rPr>
      <w:rFonts w:ascii="Calibri" w:hAnsi="Calibri"/>
      <w:b/>
      <w:bCs w:val="0"/>
      <w:sz w:val="24"/>
    </w:rPr>
  </w:style>
  <w:style w:type="character" w:customStyle="1" w:styleId="ListLabel317">
    <w:name w:val="ListLabel 317"/>
    <w:qFormat/>
    <w:rPr>
      <w:rFonts w:ascii="Calibri" w:hAnsi="Calibri"/>
      <w:color w:val="00000A"/>
      <w:sz w:val="24"/>
    </w:rPr>
  </w:style>
  <w:style w:type="character" w:customStyle="1" w:styleId="ListLabel318">
    <w:name w:val="ListLabel 318"/>
    <w:qFormat/>
    <w:rPr>
      <w:rFonts w:ascii="Calibri" w:hAnsi="Calibri"/>
      <w:b/>
      <w:bCs w:val="0"/>
      <w:sz w:val="24"/>
    </w:rPr>
  </w:style>
  <w:style w:type="character" w:customStyle="1" w:styleId="ListLabel319">
    <w:name w:val="ListLabel 319"/>
    <w:qFormat/>
    <w:rPr>
      <w:rFonts w:ascii="Calibri" w:hAnsi="Calibri"/>
      <w:b/>
      <w:bCs w:val="0"/>
      <w:sz w:val="24"/>
    </w:rPr>
  </w:style>
  <w:style w:type="character" w:customStyle="1" w:styleId="ListLabel320">
    <w:name w:val="ListLabel 320"/>
    <w:qFormat/>
    <w:rPr>
      <w:rFonts w:ascii="Calibri" w:eastAsia="Times New Roman" w:hAnsi="Calibri" w:cs="Times New Roman"/>
      <w:sz w:val="24"/>
    </w:rPr>
  </w:style>
  <w:style w:type="character" w:customStyle="1" w:styleId="ListLabel321">
    <w:name w:val="ListLabel 321"/>
    <w:qFormat/>
    <w:rPr>
      <w:position w:val="0"/>
      <w:sz w:val="20"/>
      <w:vertAlign w:val="baseline"/>
    </w:rPr>
  </w:style>
  <w:style w:type="character" w:customStyle="1" w:styleId="ListLabel322">
    <w:name w:val="ListLabel 322"/>
    <w:qFormat/>
    <w:rPr>
      <w:position w:val="0"/>
      <w:sz w:val="22"/>
      <w:vertAlign w:val="baseline"/>
    </w:rPr>
  </w:style>
  <w:style w:type="character" w:customStyle="1" w:styleId="ListLabel323">
    <w:name w:val="ListLabel 323"/>
    <w:qFormat/>
    <w:rPr>
      <w:position w:val="0"/>
      <w:sz w:val="20"/>
      <w:vertAlign w:val="baseline"/>
    </w:rPr>
  </w:style>
  <w:style w:type="character" w:customStyle="1" w:styleId="ListLabel324">
    <w:name w:val="ListLabel 324"/>
    <w:qFormat/>
    <w:rPr>
      <w:position w:val="0"/>
      <w:sz w:val="20"/>
      <w:vertAlign w:val="baseline"/>
    </w:rPr>
  </w:style>
  <w:style w:type="character" w:customStyle="1" w:styleId="ListLabel325">
    <w:name w:val="ListLabel 325"/>
    <w:qFormat/>
    <w:rPr>
      <w:position w:val="0"/>
      <w:sz w:val="22"/>
      <w:vertAlign w:val="baseline"/>
    </w:rPr>
  </w:style>
  <w:style w:type="character" w:customStyle="1" w:styleId="ListLabel326">
    <w:name w:val="ListLabel 326"/>
    <w:qFormat/>
    <w:rPr>
      <w:position w:val="0"/>
      <w:sz w:val="20"/>
      <w:vertAlign w:val="baseline"/>
    </w:rPr>
  </w:style>
  <w:style w:type="character" w:customStyle="1" w:styleId="ListLabel327">
    <w:name w:val="ListLabel 327"/>
    <w:qFormat/>
    <w:rPr>
      <w:rFonts w:ascii="Calibri" w:hAnsi="Calibri"/>
      <w:position w:val="0"/>
      <w:sz w:val="24"/>
      <w:vertAlign w:val="baseline"/>
    </w:rPr>
  </w:style>
  <w:style w:type="character" w:customStyle="1" w:styleId="ListLabel328">
    <w:name w:val="ListLabel 328"/>
    <w:qFormat/>
    <w:rPr>
      <w:position w:val="0"/>
      <w:sz w:val="20"/>
      <w:vertAlign w:val="baseline"/>
    </w:rPr>
  </w:style>
  <w:style w:type="character" w:customStyle="1" w:styleId="ListLabel329">
    <w:name w:val="ListLabel 329"/>
    <w:qFormat/>
    <w:rPr>
      <w:position w:val="0"/>
      <w:sz w:val="20"/>
      <w:vertAlign w:val="baseline"/>
    </w:rPr>
  </w:style>
  <w:style w:type="character" w:customStyle="1" w:styleId="ListLabel330">
    <w:name w:val="ListLabel 330"/>
    <w:qFormat/>
    <w:rPr>
      <w:u w:val="none"/>
    </w:rPr>
  </w:style>
  <w:style w:type="character" w:customStyle="1" w:styleId="ListLabel331">
    <w:name w:val="ListLabel 331"/>
    <w:qFormat/>
    <w:rPr>
      <w:rFonts w:ascii="Calibri" w:eastAsia="Times New Roman" w:hAnsi="Calibri" w:cs="Arial"/>
      <w:sz w:val="24"/>
      <w:u w:val="none"/>
    </w:rPr>
  </w:style>
  <w:style w:type="character" w:customStyle="1" w:styleId="ListLabel332">
    <w:name w:val="ListLabel 332"/>
    <w:qFormat/>
    <w:rPr>
      <w:u w:val="none"/>
    </w:rPr>
  </w:style>
  <w:style w:type="character" w:customStyle="1" w:styleId="ListLabel333">
    <w:name w:val="ListLabel 333"/>
    <w:qFormat/>
    <w:rPr>
      <w:u w:val="none"/>
    </w:rPr>
  </w:style>
  <w:style w:type="character" w:customStyle="1" w:styleId="ListLabel334">
    <w:name w:val="ListLabel 334"/>
    <w:qFormat/>
    <w:rPr>
      <w:u w:val="none"/>
    </w:rPr>
  </w:style>
  <w:style w:type="character" w:customStyle="1" w:styleId="ListLabel335">
    <w:name w:val="ListLabel 335"/>
    <w:qFormat/>
    <w:rPr>
      <w:u w:val="none"/>
    </w:rPr>
  </w:style>
  <w:style w:type="character" w:customStyle="1" w:styleId="ListLabel336">
    <w:name w:val="ListLabel 336"/>
    <w:qFormat/>
    <w:rPr>
      <w:rFonts w:ascii="Calibri" w:hAnsi="Calibri"/>
      <w:b/>
      <w:sz w:val="24"/>
      <w:u w:val="none"/>
    </w:rPr>
  </w:style>
  <w:style w:type="character" w:customStyle="1" w:styleId="ListLabel337">
    <w:name w:val="ListLabel 337"/>
    <w:qFormat/>
    <w:rPr>
      <w:u w:val="none"/>
    </w:rPr>
  </w:style>
  <w:style w:type="character" w:customStyle="1" w:styleId="ListLabel338">
    <w:name w:val="ListLabel 338"/>
    <w:qFormat/>
    <w:rPr>
      <w:u w:val="none"/>
    </w:rPr>
  </w:style>
  <w:style w:type="character" w:customStyle="1" w:styleId="ListLabel339">
    <w:name w:val="ListLabel 339"/>
    <w:qFormat/>
    <w:rPr>
      <w:rFonts w:ascii="Calibri" w:hAnsi="Calibri"/>
      <w:color w:val="00000A"/>
      <w:sz w:val="24"/>
    </w:rPr>
  </w:style>
  <w:style w:type="character" w:customStyle="1" w:styleId="ListLabel340">
    <w:name w:val="ListLabel 340"/>
    <w:qFormat/>
    <w:rPr>
      <w:rFonts w:ascii="Calibri" w:hAnsi="Calibri"/>
      <w:color w:val="00000A"/>
      <w:sz w:val="22"/>
    </w:rPr>
  </w:style>
  <w:style w:type="character" w:customStyle="1" w:styleId="ListLabel341">
    <w:name w:val="ListLabel 341"/>
    <w:qFormat/>
    <w:rPr>
      <w:rFonts w:cs="Times New Roman"/>
      <w:sz w:val="22"/>
    </w:rPr>
  </w:style>
  <w:style w:type="character" w:customStyle="1" w:styleId="ListLabel342">
    <w:name w:val="ListLabel 342"/>
    <w:qFormat/>
    <w:rPr>
      <w:rFonts w:cs="Courier New"/>
    </w:rPr>
  </w:style>
  <w:style w:type="character" w:customStyle="1" w:styleId="ListLabel343">
    <w:name w:val="ListLabel 343"/>
    <w:qFormat/>
    <w:rPr>
      <w:rFonts w:cs="Wingdings"/>
    </w:rPr>
  </w:style>
  <w:style w:type="character" w:customStyle="1" w:styleId="ListLabel344">
    <w:name w:val="ListLabel 344"/>
    <w:qFormat/>
    <w:rPr>
      <w:rFonts w:cs="Symbol"/>
    </w:rPr>
  </w:style>
  <w:style w:type="character" w:customStyle="1" w:styleId="ListLabel345">
    <w:name w:val="ListLabel 345"/>
    <w:qFormat/>
    <w:rPr>
      <w:rFonts w:cs="Courier New"/>
    </w:rPr>
  </w:style>
  <w:style w:type="character" w:customStyle="1" w:styleId="ListLabel346">
    <w:name w:val="ListLabel 346"/>
    <w:qFormat/>
    <w:rPr>
      <w:rFonts w:cs="Wingdings"/>
    </w:rPr>
  </w:style>
  <w:style w:type="character" w:customStyle="1" w:styleId="ListLabel347">
    <w:name w:val="ListLabel 347"/>
    <w:qFormat/>
    <w:rPr>
      <w:rFonts w:cs="Symbol"/>
    </w:rPr>
  </w:style>
  <w:style w:type="character" w:customStyle="1" w:styleId="ListLabel348">
    <w:name w:val="ListLabel 348"/>
    <w:qFormat/>
    <w:rPr>
      <w:rFonts w:cs="Courier New"/>
    </w:rPr>
  </w:style>
  <w:style w:type="character" w:customStyle="1" w:styleId="ListLabel349">
    <w:name w:val="ListLabel 349"/>
    <w:qFormat/>
    <w:rPr>
      <w:rFonts w:cs="Wingdings"/>
    </w:rPr>
  </w:style>
  <w:style w:type="character" w:customStyle="1" w:styleId="ListLabel350">
    <w:name w:val="ListLabel 350"/>
    <w:qFormat/>
    <w:rPr>
      <w:rFonts w:ascii="Calibri" w:hAnsi="Calibri"/>
      <w:b w:val="0"/>
      <w:bCs/>
      <w:position w:val="0"/>
      <w:sz w:val="22"/>
      <w:vertAlign w:val="baseline"/>
    </w:rPr>
  </w:style>
  <w:style w:type="character" w:customStyle="1" w:styleId="ListLabel351">
    <w:name w:val="ListLabel 351"/>
    <w:qFormat/>
    <w:rPr>
      <w:position w:val="0"/>
      <w:sz w:val="20"/>
      <w:vertAlign w:val="baseline"/>
    </w:rPr>
  </w:style>
  <w:style w:type="character" w:customStyle="1" w:styleId="ListLabel352">
    <w:name w:val="ListLabel 352"/>
    <w:qFormat/>
    <w:rPr>
      <w:position w:val="0"/>
      <w:sz w:val="20"/>
      <w:vertAlign w:val="baseline"/>
    </w:rPr>
  </w:style>
  <w:style w:type="character" w:customStyle="1" w:styleId="ListLabel353">
    <w:name w:val="ListLabel 353"/>
    <w:qFormat/>
    <w:rPr>
      <w:position w:val="0"/>
      <w:sz w:val="20"/>
      <w:vertAlign w:val="baseline"/>
    </w:rPr>
  </w:style>
  <w:style w:type="character" w:customStyle="1" w:styleId="ListLabel354">
    <w:name w:val="ListLabel 354"/>
    <w:qFormat/>
    <w:rPr>
      <w:position w:val="0"/>
      <w:sz w:val="20"/>
      <w:vertAlign w:val="baseline"/>
    </w:rPr>
  </w:style>
  <w:style w:type="character" w:customStyle="1" w:styleId="ListLabel355">
    <w:name w:val="ListLabel 355"/>
    <w:qFormat/>
    <w:rPr>
      <w:position w:val="0"/>
      <w:sz w:val="20"/>
      <w:vertAlign w:val="baseline"/>
    </w:rPr>
  </w:style>
  <w:style w:type="character" w:customStyle="1" w:styleId="ListLabel356">
    <w:name w:val="ListLabel 356"/>
    <w:qFormat/>
    <w:rPr>
      <w:position w:val="0"/>
      <w:sz w:val="20"/>
      <w:vertAlign w:val="baseline"/>
    </w:rPr>
  </w:style>
  <w:style w:type="character" w:customStyle="1" w:styleId="ListLabel357">
    <w:name w:val="ListLabel 357"/>
    <w:qFormat/>
    <w:rPr>
      <w:position w:val="0"/>
      <w:sz w:val="20"/>
      <w:vertAlign w:val="baseline"/>
    </w:rPr>
  </w:style>
  <w:style w:type="character" w:customStyle="1" w:styleId="ListLabel358">
    <w:name w:val="ListLabel 358"/>
    <w:qFormat/>
    <w:rPr>
      <w:position w:val="0"/>
      <w:sz w:val="20"/>
      <w:vertAlign w:val="baseline"/>
    </w:rPr>
  </w:style>
  <w:style w:type="character" w:customStyle="1" w:styleId="ListLabel359">
    <w:name w:val="ListLabel 359"/>
    <w:qFormat/>
    <w:rPr>
      <w:rFonts w:ascii="Calibri" w:hAnsi="Calibri" w:cs="Arial"/>
      <w:sz w:val="24"/>
    </w:rPr>
  </w:style>
  <w:style w:type="character" w:customStyle="1" w:styleId="ListLabel360">
    <w:name w:val="ListLabel 360"/>
    <w:qFormat/>
    <w:rPr>
      <w:b/>
      <w:bCs w:val="0"/>
      <w:sz w:val="24"/>
    </w:rPr>
  </w:style>
  <w:style w:type="character" w:customStyle="1" w:styleId="ListLabel361">
    <w:name w:val="ListLabel 361"/>
    <w:qFormat/>
    <w:rPr>
      <w:b w:val="0"/>
      <w:bCs w:val="0"/>
      <w:color w:val="00000A"/>
      <w:sz w:val="24"/>
    </w:rPr>
  </w:style>
  <w:style w:type="character" w:customStyle="1" w:styleId="ListLabel362">
    <w:name w:val="ListLabel 362"/>
    <w:qFormat/>
    <w:rPr>
      <w:b w:val="0"/>
      <w:bCs w:val="0"/>
      <w:color w:val="00000A"/>
    </w:rPr>
  </w:style>
  <w:style w:type="paragraph" w:styleId="Nagwek">
    <w:name w:val="header"/>
    <w:basedOn w:val="Normalny"/>
    <w:next w:val="Tekstpodstawowy"/>
    <w:link w:val="NagwekZnak"/>
    <w:uiPriority w:val="9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both"/>
    </w:pPr>
    <w:rPr>
      <w:rFonts w:ascii="Tahoma" w:hAnsi="Tahoma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podstawowywcity2">
    <w:name w:val="Body Text Indent 2"/>
    <w:basedOn w:val="Normalny"/>
    <w:semiHidden/>
    <w:qFormat/>
    <w:pPr>
      <w:ind w:left="284" w:hanging="284"/>
    </w:pPr>
    <w:rPr>
      <w:sz w:val="28"/>
    </w:rPr>
  </w:style>
  <w:style w:type="paragraph" w:styleId="Tekstpodstawowy2">
    <w:name w:val="Body Text 2"/>
    <w:basedOn w:val="Normalny"/>
    <w:semiHidden/>
    <w:qFormat/>
    <w:rPr>
      <w:sz w:val="24"/>
    </w:rPr>
  </w:style>
  <w:style w:type="paragraph" w:styleId="Tekstpodstawowy3">
    <w:name w:val="Body Text 3"/>
    <w:basedOn w:val="Normalny"/>
    <w:link w:val="Tekstpodstawowy3Znak"/>
    <w:semiHidden/>
    <w:qFormat/>
    <w:pPr>
      <w:jc w:val="both"/>
    </w:pPr>
    <w:rPr>
      <w:sz w:val="24"/>
      <w:lang w:val="x-none" w:eastAsia="x-none"/>
    </w:rPr>
  </w:style>
  <w:style w:type="paragraph" w:styleId="Tekstblokowy">
    <w:name w:val="Block Text"/>
    <w:basedOn w:val="Normalny"/>
    <w:semiHidden/>
    <w:qFormat/>
    <w:pPr>
      <w:ind w:left="927" w:right="-142"/>
      <w:jc w:val="both"/>
    </w:pPr>
    <w:rPr>
      <w:sz w:val="24"/>
    </w:rPr>
  </w:style>
  <w:style w:type="paragraph" w:styleId="Tekstpodstawowywcity">
    <w:name w:val="Body Text Indent"/>
    <w:basedOn w:val="Normalny"/>
    <w:link w:val="TekstpodstawowywcityZnak"/>
    <w:semiHidden/>
    <w:pPr>
      <w:ind w:left="426"/>
      <w:jc w:val="both"/>
    </w:pPr>
    <w:rPr>
      <w:rFonts w:ascii="Tahoma" w:hAnsi="Tahoma"/>
    </w:rPr>
  </w:style>
  <w:style w:type="paragraph" w:styleId="Tekstpodstawowywcity3">
    <w:name w:val="Body Text Indent 3"/>
    <w:basedOn w:val="Normalny"/>
    <w:semiHidden/>
    <w:qFormat/>
    <w:pPr>
      <w:ind w:left="1134"/>
      <w:jc w:val="both"/>
    </w:pPr>
    <w:rPr>
      <w:rFonts w:ascii="Tahoma" w:hAnsi="Tahoma"/>
    </w:rPr>
  </w:style>
  <w:style w:type="paragraph" w:styleId="Tekstprzypisudolnego">
    <w:name w:val="footnote text"/>
    <w:basedOn w:val="Normalny"/>
    <w:semiHidden/>
    <w:qFormat/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Akapitzlist">
    <w:name w:val="List Paragraph"/>
    <w:aliases w:val="L1,Numerowanie,Preambuła,CW_Lista,Odstavec,Akapit z listą5,wypunktowanie,List Paragraph,BulletC,Wyliczanie,Obiekt,normalny tekst,Akapit z listą31,Bullets,Akapit z listą BS,sw tekst"/>
    <w:basedOn w:val="Normalny"/>
    <w:link w:val="AkapitzlistZnak"/>
    <w:uiPriority w:val="34"/>
    <w:qFormat/>
    <w:pPr>
      <w:ind w:left="708"/>
    </w:pPr>
  </w:style>
  <w:style w:type="paragraph" w:customStyle="1" w:styleId="pkt">
    <w:name w:val="pkt"/>
    <w:basedOn w:val="Normalny"/>
    <w:qFormat/>
    <w:rsid w:val="00F348EA"/>
    <w:pPr>
      <w:spacing w:before="60" w:after="60"/>
      <w:ind w:left="851" w:hanging="295"/>
      <w:jc w:val="both"/>
    </w:pPr>
    <w:rPr>
      <w:sz w:val="24"/>
      <w:lang w:val="x-none" w:eastAsia="x-none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5229F"/>
    <w:rPr>
      <w:rFonts w:ascii="Tahoma" w:hAnsi="Tahoma"/>
      <w:sz w:val="16"/>
      <w:szCs w:val="16"/>
      <w:lang w:val="x-none" w:eastAsia="x-none"/>
    </w:rPr>
  </w:style>
  <w:style w:type="paragraph" w:customStyle="1" w:styleId="Default">
    <w:name w:val="Default"/>
    <w:qFormat/>
    <w:rsid w:val="00F8305B"/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treci20">
    <w:name w:val="Tekst treści (2)"/>
    <w:basedOn w:val="Normalny"/>
    <w:link w:val="Teksttreci2"/>
    <w:qFormat/>
    <w:rsid w:val="007530ED"/>
    <w:pPr>
      <w:widowControl w:val="0"/>
      <w:shd w:val="clear" w:color="auto" w:fill="FFFFFF"/>
      <w:spacing w:after="300" w:line="278" w:lineRule="exact"/>
      <w:ind w:hanging="400"/>
    </w:pPr>
    <w:rPr>
      <w:rFonts w:ascii="Arial" w:eastAsia="Arial" w:hAnsi="Arial"/>
      <w:lang w:val="x-none" w:eastAsia="x-none"/>
    </w:rPr>
  </w:style>
  <w:style w:type="paragraph" w:customStyle="1" w:styleId="Teksttreci70">
    <w:name w:val="Tekst treści (7)"/>
    <w:basedOn w:val="Normalny"/>
    <w:link w:val="Teksttreci7"/>
    <w:qFormat/>
    <w:rsid w:val="00B87E00"/>
    <w:pPr>
      <w:widowControl w:val="0"/>
      <w:shd w:val="clear" w:color="auto" w:fill="FFFFFF"/>
      <w:spacing w:line="274" w:lineRule="exact"/>
    </w:pPr>
    <w:rPr>
      <w:rFonts w:ascii="Arial" w:eastAsia="Arial" w:hAnsi="Arial"/>
      <w:b/>
      <w:bCs/>
      <w:lang w:val="x-none" w:eastAsia="x-none"/>
    </w:rPr>
  </w:style>
  <w:style w:type="paragraph" w:customStyle="1" w:styleId="Nagwek21">
    <w:name w:val="Nagłówek #2"/>
    <w:basedOn w:val="Normalny"/>
    <w:qFormat/>
    <w:rsid w:val="00B87E00"/>
    <w:pPr>
      <w:widowControl w:val="0"/>
      <w:shd w:val="clear" w:color="auto" w:fill="FFFFFF"/>
      <w:spacing w:after="1640" w:line="402" w:lineRule="exact"/>
      <w:outlineLvl w:val="1"/>
    </w:pPr>
    <w:rPr>
      <w:rFonts w:ascii="Arial" w:eastAsia="Arial" w:hAnsi="Arial"/>
      <w:b/>
      <w:bCs/>
      <w:sz w:val="36"/>
      <w:szCs w:val="36"/>
      <w:lang w:val="x-none" w:eastAsia="x-none"/>
    </w:rPr>
  </w:style>
  <w:style w:type="paragraph" w:customStyle="1" w:styleId="Tekstpodstawowy23">
    <w:name w:val="Tekst podstawowy 23"/>
    <w:basedOn w:val="Normalny"/>
    <w:qFormat/>
    <w:rsid w:val="00AA10F6"/>
    <w:pPr>
      <w:suppressAutoHyphens/>
      <w:jc w:val="both"/>
    </w:pPr>
    <w:rPr>
      <w:rFonts w:cs="Calibri"/>
      <w:bCs/>
      <w:sz w:val="24"/>
      <w:szCs w:val="24"/>
      <w:lang w:eastAsia="zh-CN"/>
    </w:rPr>
  </w:style>
  <w:style w:type="paragraph" w:customStyle="1" w:styleId="styl">
    <w:name w:val="styl"/>
    <w:basedOn w:val="Normalny"/>
    <w:qFormat/>
    <w:rsid w:val="00AA10F6"/>
    <w:pPr>
      <w:suppressAutoHyphens/>
      <w:spacing w:before="280" w:after="280"/>
    </w:pPr>
    <w:rPr>
      <w:rFonts w:ascii="inherit" w:hAnsi="inherit" w:cs="inherit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AA10F6"/>
    <w:rPr>
      <w:rFonts w:ascii="Consolas" w:eastAsia="Calibri" w:hAnsi="Consolas"/>
      <w:sz w:val="21"/>
      <w:szCs w:val="21"/>
      <w:lang w:val="x-none" w:eastAsia="x-none"/>
    </w:rPr>
  </w:style>
  <w:style w:type="paragraph" w:customStyle="1" w:styleId="BodySingle">
    <w:name w:val="Body Single"/>
    <w:basedOn w:val="Normalny"/>
    <w:qFormat/>
    <w:rsid w:val="0051067B"/>
    <w:pPr>
      <w:suppressAutoHyphens/>
    </w:pPr>
    <w:rPr>
      <w:rFonts w:ascii="Tms Rmn" w:hAnsi="Tms Rmn" w:cs="Tms Rmn"/>
      <w:lang w:eastAsia="zh-CN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dreszwrotnynakopercie">
    <w:name w:val="envelope return"/>
    <w:basedOn w:val="Normalny"/>
    <w:qFormat/>
    <w:rsid w:val="0051067B"/>
    <w:pPr>
      <w:suppressAutoHyphens/>
    </w:pPr>
    <w:rPr>
      <w:rFonts w:ascii="Arial" w:hAnsi="Arial" w:cs="Arial"/>
      <w:lang w:eastAsia="zh-CN"/>
    </w:rPr>
  </w:style>
  <w:style w:type="paragraph" w:styleId="NormalnyWeb">
    <w:name w:val="Normal (Web)"/>
    <w:basedOn w:val="Normalny"/>
    <w:qFormat/>
    <w:rsid w:val="00553D00"/>
    <w:pPr>
      <w:suppressAutoHyphens/>
      <w:spacing w:before="100" w:after="100"/>
      <w:jc w:val="both"/>
    </w:pPr>
    <w:rPr>
      <w:rFonts w:cs="Calibri"/>
      <w:lang w:eastAsia="zh-CN"/>
    </w:rPr>
  </w:style>
  <w:style w:type="paragraph" w:customStyle="1" w:styleId="text-3mezera">
    <w:name w:val="text - 3 mezera"/>
    <w:basedOn w:val="Normalny"/>
    <w:qFormat/>
    <w:rsid w:val="0062007C"/>
    <w:pPr>
      <w:suppressAutoHyphens/>
      <w:spacing w:after="120"/>
      <w:jc w:val="both"/>
    </w:pPr>
    <w:rPr>
      <w:rFonts w:ascii="Arial" w:hAnsi="Arial" w:cs="Arial"/>
      <w:color w:val="000000"/>
      <w:sz w:val="22"/>
      <w:lang w:eastAsia="zh-CN"/>
    </w:rPr>
  </w:style>
  <w:style w:type="paragraph" w:customStyle="1" w:styleId="Standard">
    <w:name w:val="Standard"/>
    <w:qFormat/>
    <w:rsid w:val="00B30AD6"/>
    <w:pPr>
      <w:widowControl w:val="0"/>
      <w:suppressAutoHyphens/>
    </w:pPr>
    <w:rPr>
      <w:rFonts w:eastAsia="Arial" w:cs="Calibri"/>
      <w:color w:val="00000A"/>
      <w:sz w:val="24"/>
      <w:lang w:eastAsia="zh-CN"/>
    </w:rPr>
  </w:style>
  <w:style w:type="paragraph" w:customStyle="1" w:styleId="Tekstpodstawowy31">
    <w:name w:val="Tekst podstawowy 31"/>
    <w:basedOn w:val="Normalny"/>
    <w:qFormat/>
    <w:rsid w:val="00B30AD6"/>
    <w:pPr>
      <w:suppressAutoHyphens/>
      <w:jc w:val="both"/>
    </w:pPr>
    <w:rPr>
      <w:rFonts w:cs="Calibri"/>
      <w:color w:val="000000"/>
      <w:sz w:val="22"/>
      <w:lang w:eastAsia="zh-CN"/>
    </w:rPr>
  </w:style>
  <w:style w:type="paragraph" w:customStyle="1" w:styleId="ust">
    <w:name w:val="ust"/>
    <w:qFormat/>
    <w:rsid w:val="00B30AD6"/>
    <w:pPr>
      <w:suppressAutoHyphens/>
      <w:spacing w:before="60" w:after="60"/>
      <w:ind w:left="426" w:hanging="284"/>
      <w:jc w:val="both"/>
    </w:pPr>
    <w:rPr>
      <w:rFonts w:eastAsia="Arial" w:cs="Calibri"/>
      <w:color w:val="00000A"/>
      <w:sz w:val="24"/>
      <w:lang w:eastAsia="zh-CN"/>
    </w:rPr>
  </w:style>
  <w:style w:type="paragraph" w:customStyle="1" w:styleId="Tekstpodstawowy21">
    <w:name w:val="Tekst podstawowy 21"/>
    <w:basedOn w:val="Normalny"/>
    <w:qFormat/>
    <w:rsid w:val="00D23F2A"/>
    <w:pPr>
      <w:suppressAutoHyphens/>
      <w:jc w:val="both"/>
    </w:pPr>
    <w:rPr>
      <w:rFonts w:cs="Calibri"/>
      <w:sz w:val="22"/>
      <w:lang w:eastAsia="zh-CN"/>
    </w:rPr>
  </w:style>
  <w:style w:type="paragraph" w:customStyle="1" w:styleId="Tekstkomentarza1">
    <w:name w:val="Tekst komentarza1"/>
    <w:basedOn w:val="Normalny"/>
    <w:qFormat/>
    <w:rsid w:val="00D23F2A"/>
    <w:pPr>
      <w:suppressAutoHyphens/>
    </w:pPr>
    <w:rPr>
      <w:rFonts w:cs="Calibri"/>
      <w:color w:val="000000"/>
      <w:lang w:eastAsia="zh-CN"/>
    </w:rPr>
  </w:style>
  <w:style w:type="paragraph" w:customStyle="1" w:styleId="Tekstkomentarza2">
    <w:name w:val="Tekst komentarza2"/>
    <w:basedOn w:val="Normalny"/>
    <w:qFormat/>
    <w:rsid w:val="00D23F2A"/>
    <w:pPr>
      <w:suppressAutoHyphens/>
    </w:pPr>
    <w:rPr>
      <w:rFonts w:cs="Calibri"/>
      <w:lang w:eastAsia="zh-CN"/>
    </w:rPr>
  </w:style>
  <w:style w:type="paragraph" w:customStyle="1" w:styleId="Tekstpodstawowy34">
    <w:name w:val="Tekst podstawowy 34"/>
    <w:basedOn w:val="Normalny"/>
    <w:qFormat/>
    <w:rsid w:val="00BF413B"/>
    <w:pPr>
      <w:suppressAutoHyphens/>
      <w:spacing w:after="120"/>
    </w:pPr>
    <w:rPr>
      <w:color w:val="000000"/>
      <w:lang w:val="x-none" w:eastAsia="zh-CN"/>
    </w:rPr>
  </w:style>
  <w:style w:type="paragraph" w:customStyle="1" w:styleId="pkt1">
    <w:name w:val="pkt1"/>
    <w:basedOn w:val="pkt"/>
    <w:qFormat/>
    <w:rsid w:val="00480263"/>
    <w:pPr>
      <w:ind w:left="850" w:hanging="425"/>
    </w:pPr>
    <w:rPr>
      <w:lang w:val="pl-PL" w:eastAsia="pl-PL"/>
    </w:rPr>
  </w:style>
  <w:style w:type="paragraph" w:customStyle="1" w:styleId="tekst">
    <w:name w:val="tekst"/>
    <w:basedOn w:val="Normalny"/>
    <w:qFormat/>
    <w:rsid w:val="004B7619"/>
    <w:pPr>
      <w:suppressLineNumbers/>
      <w:spacing w:before="60" w:after="60"/>
      <w:jc w:val="both"/>
    </w:pPr>
    <w:rPr>
      <w:sz w:val="24"/>
    </w:rPr>
  </w:style>
  <w:style w:type="paragraph" w:customStyle="1" w:styleId="tyt">
    <w:name w:val="tyt"/>
    <w:basedOn w:val="Normalny"/>
    <w:qFormat/>
    <w:rsid w:val="0086115B"/>
    <w:pPr>
      <w:keepNext/>
      <w:spacing w:before="60" w:after="60"/>
      <w:jc w:val="center"/>
    </w:pPr>
    <w:rPr>
      <w:b/>
      <w:sz w:val="24"/>
    </w:rPr>
  </w:style>
  <w:style w:type="paragraph" w:customStyle="1" w:styleId="Akapitzlist1">
    <w:name w:val="Akapit z listą1"/>
    <w:basedOn w:val="Normalny"/>
    <w:qFormat/>
    <w:rsid w:val="0004184A"/>
    <w:pPr>
      <w:ind w:left="708"/>
    </w:pPr>
  </w:style>
  <w:style w:type="paragraph" w:customStyle="1" w:styleId="Akapitzlist2">
    <w:name w:val="Akapit z listą2"/>
    <w:basedOn w:val="Normalny"/>
    <w:qFormat/>
    <w:rsid w:val="00BC53E9"/>
    <w:pPr>
      <w:ind w:left="708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qFormat/>
    <w:rsid w:val="00CD663C"/>
  </w:style>
  <w:style w:type="paragraph" w:styleId="Nagwekspisutreci">
    <w:name w:val="TOC Heading"/>
    <w:basedOn w:val="Nagwek1"/>
    <w:uiPriority w:val="39"/>
    <w:unhideWhenUsed/>
    <w:qFormat/>
    <w:rsid w:val="00EF28BA"/>
    <w:pPr>
      <w:keepLines/>
      <w:spacing w:before="240" w:line="259" w:lineRule="auto"/>
      <w:jc w:val="left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Spistreci2">
    <w:name w:val="toc 2"/>
    <w:basedOn w:val="Normalny"/>
    <w:autoRedefine/>
    <w:uiPriority w:val="39"/>
    <w:unhideWhenUsed/>
    <w:rsid w:val="00687806"/>
    <w:pPr>
      <w:tabs>
        <w:tab w:val="right" w:leader="dot" w:pos="9062"/>
      </w:tabs>
      <w:spacing w:after="100"/>
      <w:ind w:left="200"/>
      <w:jc w:val="both"/>
    </w:pPr>
  </w:style>
  <w:style w:type="paragraph" w:styleId="Spistreci1">
    <w:name w:val="toc 1"/>
    <w:basedOn w:val="Normalny"/>
    <w:autoRedefine/>
    <w:uiPriority w:val="39"/>
    <w:unhideWhenUsed/>
    <w:rsid w:val="001F4B13"/>
    <w:pPr>
      <w:tabs>
        <w:tab w:val="right" w:leader="dot" w:pos="9062"/>
      </w:tabs>
      <w:spacing w:after="100" w:line="360" w:lineRule="auto"/>
      <w:ind w:left="709" w:hanging="709"/>
      <w:jc w:val="both"/>
    </w:pPr>
  </w:style>
  <w:style w:type="paragraph" w:styleId="Spistreci3">
    <w:name w:val="toc 3"/>
    <w:basedOn w:val="Normalny"/>
    <w:autoRedefine/>
    <w:uiPriority w:val="39"/>
    <w:unhideWhenUsed/>
    <w:rsid w:val="002D6F8B"/>
    <w:pPr>
      <w:tabs>
        <w:tab w:val="right" w:leader="dot" w:pos="9062"/>
      </w:tabs>
      <w:spacing w:after="100" w:line="276" w:lineRule="auto"/>
      <w:ind w:left="426" w:hanging="426"/>
      <w:jc w:val="both"/>
    </w:pPr>
  </w:style>
  <w:style w:type="paragraph" w:styleId="Podtytu">
    <w:name w:val="Subtitle"/>
    <w:basedOn w:val="Normalny"/>
    <w:link w:val="PodtytuZnak"/>
    <w:uiPriority w:val="11"/>
    <w:qFormat/>
    <w:rsid w:val="00F50CD5"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03615"/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303615"/>
    <w:rPr>
      <w:b/>
      <w:bCs/>
    </w:rPr>
  </w:style>
  <w:style w:type="table" w:styleId="Tabela-Siatka">
    <w:name w:val="Table Grid"/>
    <w:basedOn w:val="Standardowy"/>
    <w:uiPriority w:val="59"/>
    <w:rsid w:val="00A238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4">
    <w:name w:val="Plain Table 4"/>
    <w:basedOn w:val="Standardowy"/>
    <w:uiPriority w:val="44"/>
    <w:rsid w:val="00C21DC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3">
    <w:name w:val="Plain Table 3"/>
    <w:basedOn w:val="Standardowy"/>
    <w:uiPriority w:val="43"/>
    <w:rsid w:val="00B365E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ipercze">
    <w:name w:val="Hyperlink"/>
    <w:basedOn w:val="Domylnaczcionkaakapitu"/>
    <w:uiPriority w:val="99"/>
    <w:unhideWhenUsed/>
    <w:rsid w:val="004325D3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2071DC"/>
    <w:rPr>
      <w:color w:val="00000A"/>
    </w:rPr>
  </w:style>
  <w:style w:type="character" w:customStyle="1" w:styleId="hgkelc">
    <w:name w:val="hgkelc"/>
    <w:basedOn w:val="Domylnaczcionkaakapitu"/>
    <w:rsid w:val="00DB2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3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pv.com.pl/kod,71240000-2.html" TargetMode="External"/><Relationship Id="rId18" Type="http://schemas.openxmlformats.org/officeDocument/2006/relationships/hyperlink" Target="https://platformazakupowa.pl/pn/hazlach" TargetMode="External"/><Relationship Id="rId26" Type="http://schemas.openxmlformats.org/officeDocument/2006/relationships/hyperlink" Target="https://platformazakupowa.pl/strona/45-instrukcje" TargetMode="External"/><Relationship Id="rId39" Type="http://schemas.openxmlformats.org/officeDocument/2006/relationships/hyperlink" Target="http://platformazakupowa.pl" TargetMode="External"/><Relationship Id="rId21" Type="http://schemas.openxmlformats.org/officeDocument/2006/relationships/hyperlink" Target="https://platformazakupowa.pl/strona/1-regulamin" TargetMode="External"/><Relationship Id="rId34" Type="http://schemas.openxmlformats.org/officeDocument/2006/relationships/hyperlink" Target="http://platformazakupowa.pl" TargetMode="Externa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zp@hazlach.pl" TargetMode="External"/><Relationship Id="rId29" Type="http://schemas.openxmlformats.org/officeDocument/2006/relationships/hyperlink" Target="https://platformazakupowa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://platformazakupowa.pl" TargetMode="External"/><Relationship Id="rId32" Type="http://schemas.openxmlformats.org/officeDocument/2006/relationships/footer" Target="footer1.xml"/><Relationship Id="rId37" Type="http://schemas.openxmlformats.org/officeDocument/2006/relationships/hyperlink" Target="http://platformazakupowa.pl" TargetMode="External"/><Relationship Id="rId40" Type="http://schemas.openxmlformats.org/officeDocument/2006/relationships/hyperlink" Target="https://platformazakupowa.pl/pn/hazlach" TargetMode="External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hazlach" TargetMode="External"/><Relationship Id="rId23" Type="http://schemas.openxmlformats.org/officeDocument/2006/relationships/hyperlink" Target="http://platformazakupowa.pl" TargetMode="External"/><Relationship Id="rId28" Type="http://schemas.openxmlformats.org/officeDocument/2006/relationships/hyperlink" Target="http://platformazakupowa.pl" TargetMode="External"/><Relationship Id="rId36" Type="http://schemas.openxmlformats.org/officeDocument/2006/relationships/hyperlink" Target="http://platformazakupowa.pl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latformazakupowa.pl/pn/" TargetMode="External"/><Relationship Id="rId31" Type="http://schemas.openxmlformats.org/officeDocument/2006/relationships/header" Target="header1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latformazakupowa.pl/pn/hazlach" TargetMode="External"/><Relationship Id="rId22" Type="http://schemas.openxmlformats.org/officeDocument/2006/relationships/hyperlink" Target="https://drive.google.com/file/d/1Kd1DttbBeiNWt4q4slS4t76lZVKPbkyD/view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s://platformazakupowa.pl/strona/45-instrukcje" TargetMode="External"/><Relationship Id="rId35" Type="http://schemas.openxmlformats.org/officeDocument/2006/relationships/hyperlink" Target="https://platformazakupowa.pl/pn/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platformazakupowa.pl/" TargetMode="External"/><Relationship Id="rId17" Type="http://schemas.openxmlformats.org/officeDocument/2006/relationships/hyperlink" Target="https://platformazakupowa.pl/pn/hazlach" TargetMode="External"/><Relationship Id="rId25" Type="http://schemas.openxmlformats.org/officeDocument/2006/relationships/hyperlink" Target="http://platformazakupowa.pl" TargetMode="External"/><Relationship Id="rId33" Type="http://schemas.openxmlformats.org/officeDocument/2006/relationships/header" Target="header2.xml"/><Relationship Id="rId38" Type="http://schemas.openxmlformats.org/officeDocument/2006/relationships/hyperlink" Target="https://platformazakupowa.pl/strona/45-instrukcje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platformazakupowa.pl/" TargetMode="External"/><Relationship Id="rId41" Type="http://schemas.openxmlformats.org/officeDocument/2006/relationships/hyperlink" Target="https://platformazakupow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A8760-A32B-4448-8637-DDEAB4B08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13385</Words>
  <Characters>80314</Characters>
  <Application>Microsoft Office Word</Application>
  <DocSecurity>0</DocSecurity>
  <Lines>669</Lines>
  <Paragraphs>187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Sikora</dc:creator>
  <dc:description/>
  <cp:lastModifiedBy>Karina Sikora</cp:lastModifiedBy>
  <cp:revision>3</cp:revision>
  <cp:lastPrinted>2023-07-19T14:39:00Z</cp:lastPrinted>
  <dcterms:created xsi:type="dcterms:W3CDTF">2023-07-19T10:10:00Z</dcterms:created>
  <dcterms:modified xsi:type="dcterms:W3CDTF">2023-07-19T14:39:00Z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